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ED708" w14:textId="6E413E9D" w:rsidR="005471B4" w:rsidRPr="00787884" w:rsidRDefault="005471B4" w:rsidP="0062398B">
      <w:pPr>
        <w:spacing w:line="240" w:lineRule="atLeast"/>
        <w:rPr>
          <w:rFonts w:asciiTheme="minorHAnsi" w:hAnsiTheme="minorHAnsi" w:cstheme="minorBidi"/>
          <w:b/>
          <w:bCs/>
          <w:szCs w:val="28"/>
          <w:lang w:val="en-US" w:bidi="th-TH"/>
        </w:rPr>
      </w:pPr>
    </w:p>
    <w:p w14:paraId="7CDC1503" w14:textId="77777777" w:rsidR="00504C59" w:rsidRPr="00A05E17" w:rsidRDefault="00504C59" w:rsidP="0062398B">
      <w:pPr>
        <w:spacing w:line="240" w:lineRule="atLeast"/>
        <w:rPr>
          <w:rFonts w:asciiTheme="minorHAnsi" w:hAnsiTheme="minorHAnsi" w:cstheme="minorHAnsi"/>
          <w:b/>
          <w:bCs/>
          <w:szCs w:val="22"/>
          <w:lang w:val="en-US"/>
        </w:rPr>
      </w:pPr>
    </w:p>
    <w:p w14:paraId="221EFC64"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19C55C2D"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436DE7A4"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6A5C4861"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7151AE37"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65957348"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5DBA61F5" w14:textId="1CC5B86B" w:rsidR="005471B4" w:rsidRDefault="005471B4" w:rsidP="005471B4">
      <w:pPr>
        <w:spacing w:line="240" w:lineRule="atLeast"/>
        <w:jc w:val="center"/>
        <w:rPr>
          <w:rFonts w:asciiTheme="minorHAnsi" w:hAnsiTheme="minorHAnsi" w:cstheme="minorBidi"/>
          <w:b/>
          <w:bCs/>
          <w:szCs w:val="28"/>
          <w:lang w:bidi="th-TH"/>
        </w:rPr>
      </w:pPr>
    </w:p>
    <w:p w14:paraId="6840AC2C" w14:textId="141A02E2" w:rsidR="00831896" w:rsidRDefault="00831896" w:rsidP="005471B4">
      <w:pPr>
        <w:spacing w:line="240" w:lineRule="atLeast"/>
        <w:jc w:val="center"/>
        <w:rPr>
          <w:rFonts w:asciiTheme="minorHAnsi" w:hAnsiTheme="minorHAnsi" w:cstheme="minorBidi"/>
          <w:b/>
          <w:bCs/>
          <w:szCs w:val="28"/>
          <w:lang w:bidi="th-TH"/>
        </w:rPr>
      </w:pPr>
    </w:p>
    <w:p w14:paraId="44ED44FC" w14:textId="77777777" w:rsidR="00831896" w:rsidRPr="00FD21F9" w:rsidRDefault="00831896" w:rsidP="005471B4">
      <w:pPr>
        <w:spacing w:line="240" w:lineRule="atLeast"/>
        <w:jc w:val="center"/>
        <w:rPr>
          <w:rFonts w:asciiTheme="minorHAnsi" w:hAnsiTheme="minorHAnsi" w:cstheme="minorBidi"/>
          <w:b/>
          <w:bCs/>
          <w:szCs w:val="28"/>
          <w:cs/>
          <w:lang w:bidi="th-TH"/>
        </w:rPr>
      </w:pPr>
    </w:p>
    <w:p w14:paraId="726851F0" w14:textId="310A963B" w:rsidR="00F56151" w:rsidRPr="00CC2B9D" w:rsidRDefault="00F56151" w:rsidP="00F56151">
      <w:pPr>
        <w:pStyle w:val="BodyText"/>
        <w:ind w:right="3"/>
        <w:jc w:val="center"/>
        <w:rPr>
          <w:rFonts w:asciiTheme="minorHAnsi" w:hAnsiTheme="minorHAnsi" w:cstheme="minorBidi"/>
          <w:b/>
          <w:bCs/>
          <w:sz w:val="40"/>
          <w:szCs w:val="50"/>
          <w:cs/>
          <w:lang w:bidi="th-TH"/>
        </w:rPr>
      </w:pPr>
      <w:bookmarkStart w:id="0" w:name="_Hlk29977464"/>
      <w:r w:rsidRPr="00CC2B9D">
        <w:rPr>
          <w:rFonts w:asciiTheme="minorHAnsi" w:hAnsiTheme="minorHAnsi" w:cstheme="minorHAnsi"/>
          <w:b/>
          <w:bCs/>
          <w:sz w:val="40"/>
          <w:szCs w:val="40"/>
        </w:rPr>
        <w:t xml:space="preserve">Millcon Steel </w:t>
      </w:r>
      <w:r w:rsidR="00A55E31" w:rsidRPr="00CC2B9D">
        <w:rPr>
          <w:rFonts w:asciiTheme="minorHAnsi" w:hAnsiTheme="minorHAnsi" w:cstheme="minorHAnsi"/>
          <w:b/>
          <w:bCs/>
          <w:sz w:val="40"/>
          <w:szCs w:val="40"/>
        </w:rPr>
        <w:t xml:space="preserve">Public </w:t>
      </w:r>
      <w:r w:rsidR="005471B4" w:rsidRPr="00CC2B9D">
        <w:rPr>
          <w:rFonts w:asciiTheme="minorHAnsi" w:hAnsiTheme="minorHAnsi" w:cstheme="minorHAnsi"/>
          <w:b/>
          <w:bCs/>
          <w:sz w:val="40"/>
          <w:szCs w:val="40"/>
        </w:rPr>
        <w:t xml:space="preserve">Company </w:t>
      </w:r>
      <w:r w:rsidR="00DC4133" w:rsidRPr="00CC2B9D">
        <w:rPr>
          <w:rFonts w:asciiTheme="minorHAnsi" w:hAnsiTheme="minorHAnsi" w:cstheme="minorHAnsi"/>
          <w:b/>
          <w:bCs/>
          <w:sz w:val="40"/>
          <w:szCs w:val="40"/>
        </w:rPr>
        <w:t xml:space="preserve">Limited </w:t>
      </w:r>
      <w:r w:rsidR="005471B4" w:rsidRPr="00CC2B9D">
        <w:rPr>
          <w:rFonts w:asciiTheme="minorHAnsi" w:hAnsiTheme="minorHAnsi" w:cstheme="minorHAnsi"/>
          <w:b/>
          <w:bCs/>
          <w:sz w:val="40"/>
          <w:szCs w:val="40"/>
        </w:rPr>
        <w:br/>
      </w:r>
      <w:r w:rsidRPr="00CC2B9D">
        <w:rPr>
          <w:rFonts w:asciiTheme="minorHAnsi" w:hAnsiTheme="minorHAnsi" w:cstheme="minorHAnsi"/>
          <w:b/>
          <w:bCs/>
          <w:sz w:val="40"/>
          <w:szCs w:val="40"/>
        </w:rPr>
        <w:t xml:space="preserve">and its </w:t>
      </w:r>
      <w:r w:rsidR="00B81C1F" w:rsidRPr="00CC2B9D">
        <w:rPr>
          <w:rFonts w:asciiTheme="minorHAnsi" w:hAnsiTheme="minorHAnsi" w:cstheme="minorHAnsi"/>
          <w:b/>
          <w:bCs/>
          <w:sz w:val="40"/>
          <w:szCs w:val="40"/>
        </w:rPr>
        <w:t>s</w:t>
      </w:r>
      <w:r w:rsidRPr="00CC2B9D">
        <w:rPr>
          <w:rFonts w:asciiTheme="minorHAnsi" w:hAnsiTheme="minorHAnsi" w:cstheme="minorHAnsi"/>
          <w:b/>
          <w:bCs/>
          <w:sz w:val="40"/>
          <w:szCs w:val="40"/>
        </w:rPr>
        <w:t>ubsidiaries</w:t>
      </w:r>
    </w:p>
    <w:p w14:paraId="524CDFFA" w14:textId="271C4DB0" w:rsidR="00364E2E" w:rsidRPr="00CC2B9D" w:rsidRDefault="00364E2E" w:rsidP="005471B4">
      <w:pPr>
        <w:spacing w:line="240" w:lineRule="atLeast"/>
        <w:jc w:val="center"/>
        <w:rPr>
          <w:rFonts w:asciiTheme="minorHAnsi" w:hAnsiTheme="minorHAnsi" w:cstheme="minorHAnsi"/>
          <w:b/>
          <w:bCs/>
        </w:rPr>
      </w:pPr>
    </w:p>
    <w:bookmarkEnd w:id="0"/>
    <w:p w14:paraId="32D2BD02" w14:textId="77777777" w:rsidR="00A84C94" w:rsidRPr="00CC2B9D" w:rsidRDefault="00A84C94" w:rsidP="00F56151">
      <w:pPr>
        <w:spacing w:line="240" w:lineRule="atLeast"/>
        <w:rPr>
          <w:rFonts w:asciiTheme="minorHAnsi" w:hAnsiTheme="minorHAnsi" w:cstheme="minorHAnsi"/>
        </w:rPr>
      </w:pPr>
    </w:p>
    <w:p w14:paraId="59A9D1E3" w14:textId="77777777" w:rsidR="00446071" w:rsidRPr="00CC2B9D" w:rsidRDefault="00446071" w:rsidP="00446071">
      <w:pPr>
        <w:pStyle w:val="CoverTitle"/>
        <w:spacing w:line="240" w:lineRule="atLeast"/>
        <w:jc w:val="center"/>
        <w:rPr>
          <w:rFonts w:asciiTheme="minorHAnsi" w:hAnsiTheme="minorHAnsi" w:cstheme="minorHAnsi"/>
          <w:spacing w:val="-3"/>
          <w:szCs w:val="36"/>
        </w:rPr>
      </w:pPr>
      <w:r w:rsidRPr="00CC2B9D">
        <w:rPr>
          <w:rFonts w:asciiTheme="minorHAnsi" w:hAnsiTheme="minorHAnsi" w:cstheme="minorHAnsi"/>
          <w:spacing w:val="-3"/>
          <w:szCs w:val="36"/>
        </w:rPr>
        <w:t>F</w:t>
      </w:r>
      <w:r w:rsidR="005471B4" w:rsidRPr="00CC2B9D">
        <w:rPr>
          <w:rFonts w:asciiTheme="minorHAnsi" w:hAnsiTheme="minorHAnsi" w:cstheme="minorHAnsi"/>
          <w:spacing w:val="-3"/>
          <w:szCs w:val="36"/>
        </w:rPr>
        <w:t>inancial statements</w:t>
      </w:r>
      <w:r w:rsidRPr="00CC2B9D">
        <w:rPr>
          <w:rFonts w:asciiTheme="minorHAnsi" w:hAnsiTheme="minorHAnsi" w:cstheme="minorHAnsi"/>
        </w:rPr>
        <w:t xml:space="preserve"> </w:t>
      </w:r>
      <w:r w:rsidRPr="00CC2B9D">
        <w:rPr>
          <w:rFonts w:asciiTheme="minorHAnsi" w:hAnsiTheme="minorHAnsi" w:cstheme="minorHAnsi"/>
          <w:spacing w:val="-3"/>
          <w:szCs w:val="36"/>
        </w:rPr>
        <w:t>for the year ended</w:t>
      </w:r>
    </w:p>
    <w:p w14:paraId="62E5DB56" w14:textId="0CCB1A17" w:rsidR="00202708" w:rsidRPr="00CC2B9D" w:rsidRDefault="000F7D52" w:rsidP="00446071">
      <w:pPr>
        <w:pStyle w:val="CoverTitle"/>
        <w:spacing w:line="240" w:lineRule="atLeast"/>
        <w:jc w:val="center"/>
        <w:rPr>
          <w:rFonts w:asciiTheme="minorHAnsi" w:hAnsiTheme="minorHAnsi" w:cs="Browallia New"/>
          <w:spacing w:val="-3"/>
          <w:szCs w:val="45"/>
          <w:lang w:val="en-US" w:bidi="th-TH"/>
        </w:rPr>
      </w:pPr>
      <w:r w:rsidRPr="00CC2B9D">
        <w:rPr>
          <w:rFonts w:asciiTheme="minorHAnsi" w:hAnsiTheme="minorHAnsi" w:cstheme="minorHAnsi"/>
          <w:spacing w:val="-3"/>
          <w:szCs w:val="36"/>
        </w:rPr>
        <w:t xml:space="preserve">31 December </w:t>
      </w:r>
      <w:r w:rsidR="004A4DF1" w:rsidRPr="00CC2B9D">
        <w:rPr>
          <w:rFonts w:asciiTheme="minorHAnsi" w:hAnsiTheme="minorHAnsi" w:cstheme="minorHAnsi"/>
          <w:spacing w:val="-3"/>
          <w:szCs w:val="36"/>
        </w:rPr>
        <w:t>2024</w:t>
      </w:r>
    </w:p>
    <w:p w14:paraId="271C6555" w14:textId="77777777" w:rsidR="005471B4" w:rsidRPr="00CC2B9D" w:rsidRDefault="005471B4" w:rsidP="00202708">
      <w:pPr>
        <w:pStyle w:val="CoverTitle"/>
        <w:spacing w:line="240" w:lineRule="atLeast"/>
        <w:jc w:val="center"/>
        <w:rPr>
          <w:rFonts w:asciiTheme="minorHAnsi" w:hAnsiTheme="minorHAnsi" w:cstheme="minorHAnsi"/>
          <w:spacing w:val="-3"/>
          <w:szCs w:val="36"/>
        </w:rPr>
      </w:pPr>
      <w:r w:rsidRPr="00CC2B9D">
        <w:rPr>
          <w:rFonts w:asciiTheme="minorHAnsi" w:hAnsiTheme="minorHAnsi" w:cstheme="minorHAnsi"/>
          <w:spacing w:val="-3"/>
          <w:szCs w:val="36"/>
        </w:rPr>
        <w:t>and</w:t>
      </w:r>
    </w:p>
    <w:p w14:paraId="076847B9" w14:textId="77777777" w:rsidR="00A84C94" w:rsidRPr="00CC2B9D" w:rsidRDefault="00F3439C" w:rsidP="005471B4">
      <w:pPr>
        <w:spacing w:line="240" w:lineRule="atLeast"/>
        <w:jc w:val="center"/>
        <w:rPr>
          <w:rFonts w:asciiTheme="minorHAnsi" w:hAnsiTheme="minorHAnsi" w:cstheme="minorHAnsi"/>
          <w:sz w:val="36"/>
          <w:szCs w:val="36"/>
        </w:rPr>
      </w:pPr>
      <w:r w:rsidRPr="00CC2B9D">
        <w:rPr>
          <w:rFonts w:asciiTheme="minorHAnsi" w:hAnsiTheme="minorHAnsi" w:cstheme="minorHAnsi"/>
          <w:spacing w:val="-3"/>
          <w:sz w:val="36"/>
          <w:szCs w:val="36"/>
        </w:rPr>
        <w:t>Independent Auditor’s Report</w:t>
      </w:r>
    </w:p>
    <w:p w14:paraId="46942F84" w14:textId="77777777" w:rsidR="00A84C94" w:rsidRPr="00CC2B9D" w:rsidRDefault="00A84C94" w:rsidP="005471B4">
      <w:pPr>
        <w:spacing w:line="240" w:lineRule="atLeast"/>
        <w:jc w:val="center"/>
        <w:rPr>
          <w:rFonts w:asciiTheme="minorHAnsi" w:hAnsiTheme="minorHAnsi" w:cstheme="minorHAnsi"/>
        </w:rPr>
      </w:pPr>
    </w:p>
    <w:p w14:paraId="3DEFB458" w14:textId="77777777" w:rsidR="005471B4" w:rsidRPr="00CC2B9D" w:rsidRDefault="005471B4" w:rsidP="005471B4">
      <w:pPr>
        <w:spacing w:line="240" w:lineRule="atLeast"/>
        <w:rPr>
          <w:rFonts w:asciiTheme="minorHAnsi" w:hAnsiTheme="minorHAnsi" w:cstheme="minorHAnsi"/>
        </w:rPr>
      </w:pPr>
    </w:p>
    <w:p w14:paraId="1F154B13" w14:textId="77777777" w:rsidR="00E67D6C" w:rsidRPr="00CC2B9D" w:rsidRDefault="00E67D6C" w:rsidP="005471B4">
      <w:pPr>
        <w:spacing w:line="240" w:lineRule="atLeast"/>
        <w:rPr>
          <w:rFonts w:asciiTheme="minorHAnsi" w:hAnsiTheme="minorHAnsi" w:cstheme="minorHAnsi"/>
        </w:rPr>
      </w:pPr>
    </w:p>
    <w:p w14:paraId="0EEDD7AB" w14:textId="77777777" w:rsidR="005471B4" w:rsidRPr="00CC2B9D" w:rsidRDefault="005471B4" w:rsidP="005471B4">
      <w:pPr>
        <w:pStyle w:val="acctmainheading"/>
        <w:tabs>
          <w:tab w:val="left" w:pos="7810"/>
        </w:tabs>
        <w:spacing w:after="0" w:line="240" w:lineRule="atLeast"/>
        <w:ind w:firstLine="4536"/>
        <w:outlineLvl w:val="0"/>
        <w:rPr>
          <w:rFonts w:asciiTheme="minorHAnsi" w:hAnsiTheme="minorHAnsi" w:cstheme="minorHAnsi"/>
        </w:rPr>
        <w:sectPr w:rsidR="005471B4" w:rsidRPr="00CC2B9D" w:rsidSect="00950B36">
          <w:headerReference w:type="default" r:id="rId11"/>
          <w:footerReference w:type="even" r:id="rId12"/>
          <w:headerReference w:type="first" r:id="rId13"/>
          <w:footerReference w:type="first" r:id="rId14"/>
          <w:pgSz w:w="11907" w:h="16840"/>
          <w:pgMar w:top="691" w:right="1152" w:bottom="576" w:left="1152" w:header="720" w:footer="720" w:gutter="0"/>
          <w:pgNumType w:start="0"/>
          <w:cols w:space="720"/>
          <w:docGrid w:linePitch="299"/>
        </w:sectPr>
      </w:pPr>
    </w:p>
    <w:p w14:paraId="2BC866F3" w14:textId="77777777" w:rsidR="00364E2E" w:rsidRPr="00CC2B9D" w:rsidRDefault="00364E2E" w:rsidP="006E1C11">
      <w:pPr>
        <w:pStyle w:val="IndexHeading1"/>
        <w:spacing w:after="0" w:line="230" w:lineRule="exact"/>
        <w:ind w:left="720" w:hanging="720"/>
        <w:outlineLvl w:val="0"/>
        <w:rPr>
          <w:rFonts w:asciiTheme="minorHAnsi" w:hAnsiTheme="minorHAnsi" w:cstheme="minorHAnsi"/>
          <w:szCs w:val="22"/>
        </w:rPr>
      </w:pPr>
      <w:r w:rsidRPr="00CC2B9D">
        <w:rPr>
          <w:rFonts w:asciiTheme="minorHAnsi" w:hAnsiTheme="minorHAnsi" w:cstheme="minorHAnsi"/>
          <w:szCs w:val="22"/>
        </w:rPr>
        <w:lastRenderedPageBreak/>
        <w:t>Note</w:t>
      </w:r>
      <w:r w:rsidRPr="00CC2B9D">
        <w:rPr>
          <w:rFonts w:asciiTheme="minorHAnsi" w:hAnsiTheme="minorHAnsi" w:cstheme="minorHAnsi"/>
          <w:szCs w:val="22"/>
        </w:rPr>
        <w:tab/>
      </w:r>
      <w:r w:rsidRPr="00CC2B9D">
        <w:rPr>
          <w:rFonts w:asciiTheme="minorHAnsi" w:hAnsiTheme="minorHAnsi" w:cstheme="minorHAnsi"/>
          <w:szCs w:val="22"/>
          <w:shd w:val="clear" w:color="auto" w:fill="FFFFFF"/>
        </w:rPr>
        <w:t>Contents</w:t>
      </w:r>
      <w:r w:rsidR="00AC60AD" w:rsidRPr="00CC2B9D">
        <w:rPr>
          <w:rFonts w:asciiTheme="minorHAnsi" w:hAnsiTheme="minorHAnsi" w:cstheme="minorHAnsi"/>
          <w:szCs w:val="22"/>
          <w:shd w:val="clear" w:color="auto" w:fill="FFFFFF"/>
        </w:rPr>
        <w:t xml:space="preserve"> </w:t>
      </w:r>
    </w:p>
    <w:p w14:paraId="42224468" w14:textId="77777777" w:rsidR="005471B4" w:rsidRPr="00CC2B9D" w:rsidRDefault="005471B4" w:rsidP="00F038BE">
      <w:pPr>
        <w:spacing w:line="240" w:lineRule="atLeast"/>
        <w:rPr>
          <w:rFonts w:asciiTheme="minorHAnsi" w:hAnsiTheme="minorHAnsi" w:cstheme="minorHAnsi"/>
          <w:szCs w:val="22"/>
        </w:rPr>
      </w:pPr>
    </w:p>
    <w:p w14:paraId="37A7123D" w14:textId="77777777" w:rsidR="002977FE" w:rsidRPr="00CC2B9D" w:rsidRDefault="001D1A0A" w:rsidP="00A82815">
      <w:pPr>
        <w:pStyle w:val="index"/>
        <w:numPr>
          <w:ilvl w:val="0"/>
          <w:numId w:val="2"/>
        </w:numPr>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General information</w:t>
      </w:r>
    </w:p>
    <w:p w14:paraId="1F737A71" w14:textId="4911EE35" w:rsidR="002977FE" w:rsidRPr="00CC2B9D" w:rsidRDefault="00D47D89" w:rsidP="00A82815">
      <w:pPr>
        <w:pStyle w:val="index"/>
        <w:numPr>
          <w:ilvl w:val="0"/>
          <w:numId w:val="2"/>
        </w:numPr>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Basis of preparation</w:t>
      </w:r>
      <w:r w:rsidR="00DE3BDA" w:rsidRPr="00CC2B9D">
        <w:rPr>
          <w:rFonts w:asciiTheme="minorHAnsi" w:hAnsiTheme="minorHAnsi" w:cstheme="minorHAnsi"/>
          <w:szCs w:val="22"/>
        </w:rPr>
        <w:t xml:space="preserve"> of </w:t>
      </w:r>
      <w:r w:rsidR="00691B7E" w:rsidRPr="00CC2B9D">
        <w:rPr>
          <w:rFonts w:asciiTheme="minorHAnsi" w:hAnsiTheme="minorHAnsi" w:cstheme="minorHAnsi"/>
          <w:szCs w:val="22"/>
        </w:rPr>
        <w:t xml:space="preserve">the </w:t>
      </w:r>
      <w:r w:rsidR="00DE3BDA" w:rsidRPr="00CC2B9D">
        <w:rPr>
          <w:rFonts w:asciiTheme="minorHAnsi" w:hAnsiTheme="minorHAnsi" w:cstheme="minorHAnsi"/>
          <w:szCs w:val="22"/>
        </w:rPr>
        <w:t>financial statements</w:t>
      </w:r>
    </w:p>
    <w:p w14:paraId="1EA45412" w14:textId="0EE0DBFE" w:rsidR="008D395A" w:rsidRPr="00CC2B9D" w:rsidRDefault="00386C9F"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G</w:t>
      </w:r>
      <w:r w:rsidR="008D395A" w:rsidRPr="00CC2B9D">
        <w:rPr>
          <w:rFonts w:asciiTheme="minorHAnsi" w:hAnsiTheme="minorHAnsi" w:cstheme="minorHAnsi"/>
          <w:szCs w:val="22"/>
        </w:rPr>
        <w:t xml:space="preserve">oing concern basis </w:t>
      </w:r>
    </w:p>
    <w:p w14:paraId="532976AA" w14:textId="06B582C5" w:rsidR="002977FE" w:rsidRPr="00CC2B9D" w:rsidRDefault="00D63030"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bookmarkStart w:id="1" w:name="_Hlk187856131"/>
      <w:r w:rsidRPr="00CC2B9D">
        <w:rPr>
          <w:rFonts w:asciiTheme="minorHAnsi" w:hAnsiTheme="minorHAnsi" w:cstheme="minorBidi"/>
          <w:szCs w:val="28"/>
          <w:lang w:val="en-US" w:bidi="th-TH"/>
        </w:rPr>
        <w:t>Material</w:t>
      </w:r>
      <w:r w:rsidR="00364E2E" w:rsidRPr="00CC2B9D">
        <w:rPr>
          <w:rFonts w:asciiTheme="minorHAnsi" w:hAnsiTheme="minorHAnsi" w:cstheme="minorHAnsi"/>
          <w:szCs w:val="22"/>
        </w:rPr>
        <w:t xml:space="preserve"> accounting policies</w:t>
      </w:r>
      <w:r w:rsidRPr="00CC2B9D">
        <w:rPr>
          <w:rFonts w:asciiTheme="minorHAnsi" w:hAnsiTheme="minorHAnsi" w:cstheme="minorHAnsi"/>
          <w:szCs w:val="22"/>
        </w:rPr>
        <w:t xml:space="preserve"> information</w:t>
      </w:r>
      <w:bookmarkEnd w:id="1"/>
    </w:p>
    <w:p w14:paraId="7B11BF61" w14:textId="1FFB598B" w:rsidR="00B266CB" w:rsidRPr="00CC2B9D" w:rsidRDefault="00B266CB"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bCs/>
          <w:szCs w:val="22"/>
        </w:rPr>
        <w:t>Related parties</w:t>
      </w:r>
    </w:p>
    <w:p w14:paraId="08A6F10E" w14:textId="07C3FE0C" w:rsidR="001B3C72" w:rsidRPr="00CC2B9D" w:rsidRDefault="00285C93"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Transactions with business alliances</w:t>
      </w:r>
    </w:p>
    <w:p w14:paraId="12E38F17" w14:textId="77777777" w:rsidR="002977FE" w:rsidRPr="00CC2B9D" w:rsidRDefault="00B9175C"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 xml:space="preserve">Cash and </w:t>
      </w:r>
      <w:r w:rsidR="00C9013C" w:rsidRPr="00CC2B9D">
        <w:rPr>
          <w:rFonts w:asciiTheme="minorHAnsi" w:hAnsiTheme="minorHAnsi" w:cstheme="minorHAnsi"/>
          <w:szCs w:val="22"/>
        </w:rPr>
        <w:t>cash equivalents</w:t>
      </w:r>
    </w:p>
    <w:p w14:paraId="5FD9E61B" w14:textId="1B99D27F" w:rsidR="002977FE" w:rsidRPr="00CC2B9D" w:rsidRDefault="00B9175C"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Trade receivable</w:t>
      </w:r>
      <w:r w:rsidR="002862BE" w:rsidRPr="00CC2B9D">
        <w:rPr>
          <w:rFonts w:asciiTheme="minorHAnsi" w:hAnsiTheme="minorHAnsi" w:cstheme="minorHAnsi"/>
          <w:szCs w:val="22"/>
        </w:rPr>
        <w:t>s</w:t>
      </w:r>
    </w:p>
    <w:p w14:paraId="455D736C" w14:textId="69DCF359" w:rsidR="002977FE" w:rsidRPr="00CC2B9D" w:rsidRDefault="00023710"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 xml:space="preserve">Other </w:t>
      </w:r>
      <w:r w:rsidR="00451F97" w:rsidRPr="00CC2B9D">
        <w:rPr>
          <w:rFonts w:asciiTheme="minorHAnsi" w:hAnsiTheme="minorHAnsi" w:cstheme="minorHAnsi"/>
          <w:szCs w:val="22"/>
        </w:rPr>
        <w:t xml:space="preserve">current </w:t>
      </w:r>
      <w:r w:rsidRPr="00CC2B9D">
        <w:rPr>
          <w:rFonts w:asciiTheme="minorHAnsi" w:hAnsiTheme="minorHAnsi" w:cstheme="minorHAnsi"/>
          <w:szCs w:val="22"/>
        </w:rPr>
        <w:t>receivables</w:t>
      </w:r>
    </w:p>
    <w:p w14:paraId="069CAA8B" w14:textId="5929242D" w:rsidR="002977FE" w:rsidRPr="00CC2B9D" w:rsidRDefault="000A2E70"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Inventories</w:t>
      </w:r>
    </w:p>
    <w:p w14:paraId="691A6AB4" w14:textId="630CC7B4" w:rsidR="00DD1099" w:rsidRPr="00CC2B9D" w:rsidRDefault="00076521"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CC2B9D">
        <w:rPr>
          <w:rFonts w:ascii="Calibri" w:hAnsi="Calibri" w:cs="Calibri"/>
          <w:szCs w:val="22"/>
          <w:lang w:val="en-US" w:bidi="th-TH"/>
        </w:rPr>
        <w:t>Advance payment</w:t>
      </w:r>
      <w:r w:rsidR="00F90E1E" w:rsidRPr="00CC2B9D">
        <w:rPr>
          <w:rFonts w:ascii="Calibri" w:hAnsi="Calibri" w:cs="Calibri"/>
          <w:szCs w:val="22"/>
          <w:lang w:val="en-US" w:bidi="th-TH"/>
        </w:rPr>
        <w:t>s</w:t>
      </w:r>
      <w:r w:rsidRPr="00CC2B9D">
        <w:rPr>
          <w:rFonts w:ascii="Calibri" w:hAnsi="Calibri" w:cs="Calibri"/>
          <w:szCs w:val="22"/>
          <w:lang w:val="en-US" w:bidi="th-TH"/>
        </w:rPr>
        <w:t xml:space="preserve"> for inventorie</w:t>
      </w:r>
      <w:r w:rsidRPr="00CC2B9D">
        <w:rPr>
          <w:rFonts w:ascii="Calibri" w:hAnsi="Calibri" w:cs="Browallia New"/>
          <w:szCs w:val="28"/>
          <w:lang w:val="en-US" w:bidi="th-TH"/>
        </w:rPr>
        <w:t>s</w:t>
      </w:r>
    </w:p>
    <w:p w14:paraId="2620A47A" w14:textId="2F13162F" w:rsidR="004571EA" w:rsidRPr="00CC2B9D" w:rsidRDefault="00CB0278"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Other current financial assets</w:t>
      </w:r>
    </w:p>
    <w:p w14:paraId="0DD81CC2" w14:textId="3908B44B" w:rsidR="00961DCE" w:rsidRPr="00CC2B9D" w:rsidRDefault="00961DCE"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Investments in</w:t>
      </w:r>
      <w:r w:rsidR="006E58F8" w:rsidRPr="00CC2B9D">
        <w:rPr>
          <w:rFonts w:asciiTheme="minorHAnsi" w:hAnsiTheme="minorHAnsi" w:cstheme="minorHAnsi"/>
          <w:szCs w:val="22"/>
          <w:cs/>
          <w:lang w:bidi="th-TH"/>
        </w:rPr>
        <w:t xml:space="preserve"> </w:t>
      </w:r>
      <w:r w:rsidR="00CC4B5A" w:rsidRPr="00CC2B9D">
        <w:rPr>
          <w:rFonts w:asciiTheme="minorHAnsi" w:hAnsiTheme="minorHAnsi" w:cstheme="minorHAnsi"/>
          <w:szCs w:val="22"/>
          <w:lang w:val="en-US" w:bidi="th-TH"/>
        </w:rPr>
        <w:t xml:space="preserve">associates </w:t>
      </w:r>
    </w:p>
    <w:p w14:paraId="6C233DF4" w14:textId="6B65359F" w:rsidR="00CC4B5A" w:rsidRPr="00CC2B9D" w:rsidRDefault="00961DCE"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Investments in subsidiaries</w:t>
      </w:r>
    </w:p>
    <w:p w14:paraId="24C717F7" w14:textId="1DF96B34" w:rsidR="00CC4B5A" w:rsidRPr="00CC2B9D" w:rsidRDefault="00CC4B5A"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Non-controlling interests</w:t>
      </w:r>
    </w:p>
    <w:p w14:paraId="1DFBA835" w14:textId="14315BE7" w:rsidR="00CC4B5A" w:rsidRPr="00CC2B9D" w:rsidRDefault="00CC4B5A"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Investments in</w:t>
      </w:r>
      <w:r w:rsidRPr="00CC2B9D">
        <w:rPr>
          <w:rFonts w:asciiTheme="minorHAnsi" w:hAnsiTheme="minorHAnsi" w:cstheme="minorHAnsi"/>
          <w:szCs w:val="22"/>
          <w:lang w:bidi="th-TH"/>
        </w:rPr>
        <w:t xml:space="preserve"> joint venture</w:t>
      </w:r>
      <w:r w:rsidR="000D42B5" w:rsidRPr="00CC2B9D">
        <w:rPr>
          <w:rFonts w:asciiTheme="minorHAnsi" w:hAnsiTheme="minorHAnsi" w:cstheme="minorHAnsi"/>
          <w:szCs w:val="22"/>
          <w:lang w:bidi="th-TH"/>
        </w:rPr>
        <w:t>s</w:t>
      </w:r>
    </w:p>
    <w:p w14:paraId="4878F74E" w14:textId="77777777" w:rsidR="00180F95" w:rsidRPr="00CC2B9D" w:rsidRDefault="00BB09EA"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Investment properties</w:t>
      </w:r>
    </w:p>
    <w:p w14:paraId="63B440FA" w14:textId="3A7B9A19" w:rsidR="002977FE" w:rsidRPr="00CC2B9D" w:rsidRDefault="00B9175C"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Property, plant and equipment</w:t>
      </w:r>
    </w:p>
    <w:p w14:paraId="32D38946" w14:textId="2D62F07D" w:rsidR="00A70439" w:rsidRPr="00CC2B9D" w:rsidRDefault="005A74BF"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Right-of-use assets</w:t>
      </w:r>
    </w:p>
    <w:p w14:paraId="152DA844" w14:textId="77777777" w:rsidR="002977FE" w:rsidRPr="00CC2B9D" w:rsidRDefault="00B2603A"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Goodwill</w:t>
      </w:r>
    </w:p>
    <w:p w14:paraId="139CEC55" w14:textId="5CFDC6E0" w:rsidR="002977FE" w:rsidRPr="00CC2B9D" w:rsidRDefault="00AF6A7B"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Browallia New"/>
          <w:szCs w:val="28"/>
          <w:lang w:val="en-US" w:bidi="th-TH"/>
        </w:rPr>
        <w:t>Other i</w:t>
      </w:r>
      <w:r w:rsidR="00B9175C" w:rsidRPr="00CC2B9D">
        <w:rPr>
          <w:rFonts w:asciiTheme="minorHAnsi" w:hAnsiTheme="minorHAnsi" w:cstheme="minorHAnsi"/>
          <w:szCs w:val="22"/>
        </w:rPr>
        <w:t>ntangible assets</w:t>
      </w:r>
    </w:p>
    <w:p w14:paraId="06233221" w14:textId="1DCE75F2" w:rsidR="002977FE" w:rsidRPr="00CC2B9D" w:rsidRDefault="004E5961"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 xml:space="preserve">Interest-bearing </w:t>
      </w:r>
      <w:r w:rsidR="00DE3BDA" w:rsidRPr="00CC2B9D">
        <w:rPr>
          <w:rFonts w:asciiTheme="minorHAnsi" w:hAnsiTheme="minorHAnsi" w:cstheme="minorHAnsi"/>
          <w:szCs w:val="22"/>
        </w:rPr>
        <w:t>liabilities</w:t>
      </w:r>
      <w:r w:rsidR="00423092" w:rsidRPr="00CC2B9D">
        <w:rPr>
          <w:rFonts w:asciiTheme="minorHAnsi" w:hAnsiTheme="minorHAnsi" w:cstheme="minorBidi" w:hint="cs"/>
          <w:szCs w:val="28"/>
          <w:cs/>
          <w:lang w:bidi="th-TH"/>
        </w:rPr>
        <w:t xml:space="preserve"> </w:t>
      </w:r>
    </w:p>
    <w:p w14:paraId="3B213B5C" w14:textId="7C563694" w:rsidR="007F7B85" w:rsidRPr="00CC2B9D" w:rsidRDefault="007F7B85"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Trade payable</w:t>
      </w:r>
      <w:r w:rsidR="00F90E1E" w:rsidRPr="00CC2B9D">
        <w:rPr>
          <w:rFonts w:asciiTheme="minorHAnsi" w:hAnsiTheme="minorHAnsi" w:cstheme="minorHAnsi"/>
          <w:szCs w:val="22"/>
        </w:rPr>
        <w:t>s</w:t>
      </w:r>
    </w:p>
    <w:p w14:paraId="0F46C6C7" w14:textId="34763129" w:rsidR="002977FE" w:rsidRPr="00CC2B9D" w:rsidRDefault="00D06A11"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 xml:space="preserve">Other </w:t>
      </w:r>
      <w:r w:rsidR="00451F97" w:rsidRPr="00CC2B9D">
        <w:rPr>
          <w:rFonts w:asciiTheme="minorHAnsi" w:hAnsiTheme="minorHAnsi" w:cstheme="minorHAnsi"/>
          <w:szCs w:val="22"/>
        </w:rPr>
        <w:t xml:space="preserve">current </w:t>
      </w:r>
      <w:r w:rsidRPr="00CC2B9D">
        <w:rPr>
          <w:rFonts w:asciiTheme="minorHAnsi" w:hAnsiTheme="minorHAnsi" w:cstheme="minorHAnsi"/>
          <w:szCs w:val="22"/>
        </w:rPr>
        <w:t>payables</w:t>
      </w:r>
    </w:p>
    <w:p w14:paraId="1474CB43" w14:textId="6B7CA598" w:rsidR="00F50D02" w:rsidRPr="00CC2B9D" w:rsidRDefault="00F50D02" w:rsidP="00F50D02">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CC2B9D">
        <w:rPr>
          <w:rFonts w:ascii="Calibri" w:hAnsi="Calibri" w:cs="Calibri"/>
          <w:szCs w:val="22"/>
          <w:lang w:val="en-US" w:bidi="th-TH"/>
        </w:rPr>
        <w:t xml:space="preserve">Advances </w:t>
      </w:r>
      <w:r w:rsidRPr="00CC2B9D">
        <w:rPr>
          <w:rFonts w:ascii="Calibri" w:hAnsi="Calibri" w:cs="Calibri"/>
          <w:szCs w:val="22"/>
        </w:rPr>
        <w:t>received</w:t>
      </w:r>
      <w:r w:rsidRPr="00CC2B9D">
        <w:rPr>
          <w:rFonts w:ascii="Calibri" w:hAnsi="Calibri" w:cs="Calibri"/>
          <w:szCs w:val="22"/>
          <w:lang w:val="en-US" w:bidi="th-TH"/>
        </w:rPr>
        <w:t xml:space="preserve"> for inventorie</w:t>
      </w:r>
      <w:r w:rsidRPr="00CC2B9D">
        <w:rPr>
          <w:rFonts w:ascii="Calibri" w:hAnsi="Calibri" w:cs="Browallia New"/>
          <w:szCs w:val="28"/>
          <w:lang w:val="en-US" w:bidi="th-TH"/>
        </w:rPr>
        <w:t>s</w:t>
      </w:r>
    </w:p>
    <w:p w14:paraId="750B89F2" w14:textId="6ECF8CE6" w:rsidR="00C13538" w:rsidRPr="00CC2B9D" w:rsidRDefault="00C13538"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lang w:val="fr-FR"/>
        </w:rPr>
        <w:t>Deferred tax</w:t>
      </w:r>
      <w:r w:rsidR="00E561E6" w:rsidRPr="00CC2B9D">
        <w:rPr>
          <w:rFonts w:asciiTheme="minorHAnsi" w:hAnsiTheme="minorHAnsi" w:cstheme="minorHAnsi"/>
          <w:szCs w:val="22"/>
          <w:lang w:val="fr-FR"/>
        </w:rPr>
        <w:t xml:space="preserve"> liabilities</w:t>
      </w:r>
    </w:p>
    <w:p w14:paraId="294468E8" w14:textId="47CE6DD4" w:rsidR="002977FE" w:rsidRPr="00CC2B9D" w:rsidRDefault="003F6BB7"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Non-current p</w:t>
      </w:r>
      <w:r w:rsidR="00EF017D" w:rsidRPr="00CC2B9D">
        <w:rPr>
          <w:rFonts w:asciiTheme="minorHAnsi" w:hAnsiTheme="minorHAnsi" w:cstheme="minorHAnsi"/>
          <w:szCs w:val="22"/>
        </w:rPr>
        <w:t xml:space="preserve">rovisions for employee </w:t>
      </w:r>
      <w:r w:rsidR="00D27F68" w:rsidRPr="00CC2B9D">
        <w:rPr>
          <w:rFonts w:asciiTheme="minorHAnsi" w:hAnsiTheme="minorHAnsi" w:cstheme="minorHAnsi"/>
          <w:szCs w:val="22"/>
        </w:rPr>
        <w:t xml:space="preserve">benefit </w:t>
      </w:r>
    </w:p>
    <w:p w14:paraId="0924E968" w14:textId="77777777" w:rsidR="002977FE" w:rsidRPr="00CC2B9D" w:rsidRDefault="00B9175C"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Share capital</w:t>
      </w:r>
    </w:p>
    <w:p w14:paraId="6DD11906" w14:textId="50457D2D" w:rsidR="002977FE" w:rsidRPr="00CC2B9D" w:rsidRDefault="000403D6"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Legal r</w:t>
      </w:r>
      <w:r w:rsidR="00D27F68" w:rsidRPr="00CC2B9D">
        <w:rPr>
          <w:rFonts w:asciiTheme="minorHAnsi" w:hAnsiTheme="minorHAnsi" w:cstheme="minorHAnsi"/>
          <w:szCs w:val="22"/>
        </w:rPr>
        <w:t>eserve</w:t>
      </w:r>
    </w:p>
    <w:p w14:paraId="09B9E8F4" w14:textId="6791641C" w:rsidR="002977FE" w:rsidRPr="00CC2B9D" w:rsidRDefault="0097305A"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S</w:t>
      </w:r>
      <w:r w:rsidR="009B0FE2" w:rsidRPr="00CC2B9D">
        <w:rPr>
          <w:rFonts w:asciiTheme="minorHAnsi" w:hAnsiTheme="minorHAnsi" w:cstheme="minorHAnsi"/>
          <w:szCs w:val="22"/>
        </w:rPr>
        <w:t>egment</w:t>
      </w:r>
      <w:r w:rsidRPr="00CC2B9D">
        <w:rPr>
          <w:rFonts w:asciiTheme="minorHAnsi" w:hAnsiTheme="minorHAnsi" w:cstheme="minorHAnsi"/>
          <w:szCs w:val="22"/>
        </w:rPr>
        <w:t xml:space="preserve"> </w:t>
      </w:r>
      <w:r w:rsidR="00E64DE6" w:rsidRPr="00CC2B9D">
        <w:rPr>
          <w:rFonts w:asciiTheme="minorHAnsi" w:hAnsiTheme="minorHAnsi" w:cstheme="minorHAnsi"/>
          <w:szCs w:val="22"/>
        </w:rPr>
        <w:t>information</w:t>
      </w:r>
      <w:r w:rsidR="007E13F8" w:rsidRPr="00CC2B9D">
        <w:rPr>
          <w:rFonts w:asciiTheme="minorHAnsi" w:hAnsiTheme="minorHAnsi" w:cstheme="minorHAnsi"/>
          <w:szCs w:val="22"/>
        </w:rPr>
        <w:t xml:space="preserve"> </w:t>
      </w:r>
    </w:p>
    <w:p w14:paraId="47E96596" w14:textId="77777777" w:rsidR="002977FE" w:rsidRPr="00CC2B9D" w:rsidRDefault="00DE757F"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Employee benefit</w:t>
      </w:r>
      <w:r w:rsidR="00A61F9E" w:rsidRPr="00CC2B9D">
        <w:rPr>
          <w:rFonts w:asciiTheme="minorHAnsi" w:hAnsiTheme="minorHAnsi" w:cstheme="minorHAnsi"/>
          <w:szCs w:val="22"/>
        </w:rPr>
        <w:t xml:space="preserve"> expenses</w:t>
      </w:r>
    </w:p>
    <w:p w14:paraId="574C5322" w14:textId="77777777" w:rsidR="002977FE" w:rsidRPr="00CC2B9D" w:rsidRDefault="006E20D1"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Expenses by nature</w:t>
      </w:r>
    </w:p>
    <w:p w14:paraId="6F9BD1B9" w14:textId="7E577D15" w:rsidR="00F84E97" w:rsidRPr="00CC2B9D" w:rsidRDefault="00452F09"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I</w:t>
      </w:r>
      <w:r w:rsidR="000403D6" w:rsidRPr="00CC2B9D">
        <w:rPr>
          <w:rFonts w:asciiTheme="minorHAnsi" w:hAnsiTheme="minorHAnsi" w:cstheme="minorHAnsi"/>
          <w:szCs w:val="22"/>
        </w:rPr>
        <w:t xml:space="preserve">ncome </w:t>
      </w:r>
      <w:r w:rsidRPr="00CC2B9D">
        <w:rPr>
          <w:rFonts w:asciiTheme="minorHAnsi" w:hAnsiTheme="minorHAnsi" w:cstheme="minorHAnsi"/>
          <w:szCs w:val="22"/>
        </w:rPr>
        <w:t>tax</w:t>
      </w:r>
    </w:p>
    <w:p w14:paraId="1CF967CB" w14:textId="3449CB81" w:rsidR="00F84E97" w:rsidRPr="00CC2B9D" w:rsidRDefault="00AF6A7B"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Loss</w:t>
      </w:r>
      <w:r w:rsidR="00F84E97" w:rsidRPr="00CC2B9D">
        <w:rPr>
          <w:rFonts w:asciiTheme="minorHAnsi" w:hAnsiTheme="minorHAnsi" w:cstheme="minorHAnsi"/>
          <w:szCs w:val="22"/>
        </w:rPr>
        <w:t xml:space="preserve"> per share</w:t>
      </w:r>
    </w:p>
    <w:p w14:paraId="1A841AE4" w14:textId="77777777" w:rsidR="00F84E97" w:rsidRPr="00CC2B9D" w:rsidRDefault="00F84E97"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Financial instruments</w:t>
      </w:r>
    </w:p>
    <w:p w14:paraId="5CED445E" w14:textId="36021657" w:rsidR="00967939" w:rsidRPr="00CC2B9D" w:rsidRDefault="00967939"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 xml:space="preserve">Capital </w:t>
      </w:r>
      <w:r w:rsidR="00A329CE" w:rsidRPr="00CC2B9D">
        <w:rPr>
          <w:rFonts w:asciiTheme="minorHAnsi" w:hAnsiTheme="minorHAnsi" w:cstheme="minorHAnsi"/>
          <w:szCs w:val="22"/>
        </w:rPr>
        <w:t>management</w:t>
      </w:r>
    </w:p>
    <w:p w14:paraId="5DE16355" w14:textId="12C374D0" w:rsidR="00967939" w:rsidRPr="00CC2B9D" w:rsidRDefault="00967939"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Browallia New"/>
          <w:szCs w:val="28"/>
          <w:lang w:bidi="th-TH"/>
        </w:rPr>
        <w:t>C</w:t>
      </w:r>
      <w:r w:rsidRPr="00CC2B9D">
        <w:rPr>
          <w:rFonts w:asciiTheme="minorHAnsi" w:hAnsiTheme="minorHAnsi" w:cstheme="minorHAnsi"/>
          <w:szCs w:val="22"/>
        </w:rPr>
        <w:t>ommitments with non-related parties</w:t>
      </w:r>
    </w:p>
    <w:p w14:paraId="6F650BA7" w14:textId="417B6268" w:rsidR="00D61635" w:rsidRPr="00CC2B9D" w:rsidRDefault="00D61635"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L</w:t>
      </w:r>
      <w:r w:rsidR="00D8149C" w:rsidRPr="00CC2B9D">
        <w:rPr>
          <w:rFonts w:asciiTheme="minorHAnsi" w:hAnsiTheme="minorHAnsi" w:cstheme="minorHAnsi"/>
          <w:szCs w:val="22"/>
        </w:rPr>
        <w:t>itigation and claims</w:t>
      </w:r>
    </w:p>
    <w:p w14:paraId="4E353306" w14:textId="793F5220" w:rsidR="00D8149C" w:rsidRPr="00CC2B9D" w:rsidRDefault="00D8149C"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CC2B9D">
        <w:rPr>
          <w:rFonts w:asciiTheme="minorHAnsi" w:hAnsiTheme="minorHAnsi" w:cstheme="minorHAnsi"/>
          <w:szCs w:val="22"/>
        </w:rPr>
        <w:t>Event</w:t>
      </w:r>
      <w:r w:rsidR="00845739" w:rsidRPr="00CC2B9D">
        <w:rPr>
          <w:rFonts w:asciiTheme="minorHAnsi" w:hAnsiTheme="minorHAnsi" w:cstheme="minorHAnsi"/>
          <w:szCs w:val="22"/>
        </w:rPr>
        <w:t>s</w:t>
      </w:r>
      <w:r w:rsidRPr="00CC2B9D">
        <w:rPr>
          <w:rFonts w:asciiTheme="minorHAnsi" w:hAnsiTheme="minorHAnsi" w:cstheme="minorHAnsi"/>
          <w:szCs w:val="22"/>
        </w:rPr>
        <w:t xml:space="preserve"> after </w:t>
      </w:r>
      <w:r w:rsidR="00367331" w:rsidRPr="00CC2B9D">
        <w:rPr>
          <w:rFonts w:asciiTheme="minorHAnsi" w:hAnsiTheme="minorHAnsi" w:cstheme="minorHAnsi"/>
          <w:szCs w:val="22"/>
        </w:rPr>
        <w:t>the reporting period</w:t>
      </w:r>
    </w:p>
    <w:p w14:paraId="02055802" w14:textId="77777777" w:rsidR="009E7AE4" w:rsidRPr="00CC2B9D" w:rsidRDefault="009E7AE4" w:rsidP="00F372DC">
      <w:pPr>
        <w:spacing w:line="240" w:lineRule="atLeast"/>
        <w:ind w:left="540"/>
        <w:rPr>
          <w:rFonts w:asciiTheme="minorHAnsi" w:hAnsiTheme="minorHAnsi" w:cstheme="minorHAnsi"/>
          <w:szCs w:val="22"/>
        </w:rPr>
      </w:pPr>
    </w:p>
    <w:p w14:paraId="220E06D1" w14:textId="77777777" w:rsidR="00FC595B" w:rsidRPr="00CC2B9D" w:rsidRDefault="00FC595B" w:rsidP="00F372DC">
      <w:pPr>
        <w:spacing w:line="240" w:lineRule="atLeast"/>
        <w:ind w:left="540"/>
        <w:rPr>
          <w:rFonts w:asciiTheme="minorHAnsi" w:hAnsiTheme="minorHAnsi" w:cstheme="minorHAnsi"/>
          <w:szCs w:val="22"/>
        </w:rPr>
        <w:sectPr w:rsidR="00FC595B" w:rsidRPr="00CC2B9D" w:rsidSect="00437180">
          <w:headerReference w:type="even" r:id="rId15"/>
          <w:headerReference w:type="default" r:id="rId16"/>
          <w:footerReference w:type="default" r:id="rId17"/>
          <w:headerReference w:type="first" r:id="rId18"/>
          <w:pgSz w:w="11907" w:h="16840"/>
          <w:pgMar w:top="691" w:right="1152" w:bottom="576" w:left="1152" w:header="720" w:footer="677" w:gutter="0"/>
          <w:pgNumType w:start="16"/>
          <w:cols w:space="720"/>
          <w:docGrid w:linePitch="299"/>
        </w:sectPr>
      </w:pPr>
    </w:p>
    <w:p w14:paraId="0F283B59" w14:textId="08E90025" w:rsidR="004C33A5" w:rsidRPr="00CC2B9D" w:rsidRDefault="004C33A5" w:rsidP="00F93866">
      <w:pPr>
        <w:spacing w:line="240" w:lineRule="atLeast"/>
        <w:ind w:left="540"/>
        <w:rPr>
          <w:rFonts w:asciiTheme="minorHAnsi" w:hAnsiTheme="minorHAnsi" w:cstheme="minorHAnsi"/>
          <w:szCs w:val="22"/>
        </w:rPr>
      </w:pPr>
      <w:r w:rsidRPr="00CC2B9D">
        <w:rPr>
          <w:rFonts w:asciiTheme="minorHAnsi" w:hAnsiTheme="minorHAnsi" w:cstheme="minorHAnsi"/>
          <w:szCs w:val="22"/>
        </w:rPr>
        <w:lastRenderedPageBreak/>
        <w:t>These notes form an integral part of the financial statements.</w:t>
      </w:r>
    </w:p>
    <w:p w14:paraId="15799163" w14:textId="77777777" w:rsidR="004C33A5" w:rsidRPr="00CC2B9D" w:rsidRDefault="004C33A5" w:rsidP="00F93866">
      <w:pPr>
        <w:spacing w:line="240" w:lineRule="atLeast"/>
        <w:ind w:left="540"/>
        <w:rPr>
          <w:rFonts w:asciiTheme="minorHAnsi" w:hAnsiTheme="minorHAnsi" w:cstheme="minorHAnsi"/>
          <w:szCs w:val="22"/>
        </w:rPr>
      </w:pPr>
    </w:p>
    <w:p w14:paraId="73CB4473" w14:textId="487A3350" w:rsidR="004C33A5" w:rsidRPr="00CC2B9D" w:rsidRDefault="009C144F" w:rsidP="009C144F">
      <w:pPr>
        <w:ind w:left="540"/>
        <w:jc w:val="both"/>
        <w:rPr>
          <w:rFonts w:asciiTheme="minorHAnsi" w:hAnsiTheme="minorHAnsi" w:cstheme="minorHAnsi"/>
          <w:szCs w:val="22"/>
        </w:rPr>
      </w:pPr>
      <w:r w:rsidRPr="00CC2B9D">
        <w:rPr>
          <w:rFonts w:asciiTheme="minorHAnsi" w:hAnsiTheme="minorHAnsi" w:cstheme="minorHAnsi"/>
          <w:szCs w:val="22"/>
        </w:rPr>
        <w:t>The financial statem</w:t>
      </w:r>
      <w:r w:rsidR="00BA7627" w:rsidRPr="00CC2B9D">
        <w:rPr>
          <w:rFonts w:asciiTheme="minorHAnsi" w:hAnsiTheme="minorHAnsi" w:cstheme="minorHAnsi"/>
          <w:szCs w:val="22"/>
        </w:rPr>
        <w:t xml:space="preserve">ents issued for Thai </w:t>
      </w:r>
      <w:r w:rsidRPr="00CC2B9D">
        <w:rPr>
          <w:rFonts w:asciiTheme="minorHAnsi" w:hAnsiTheme="minorHAnsi" w:cstheme="minorHAnsi"/>
          <w:szCs w:val="22"/>
        </w:rPr>
        <w:t>regul</w:t>
      </w:r>
      <w:r w:rsidR="00BA7627" w:rsidRPr="00CC2B9D">
        <w:rPr>
          <w:rFonts w:asciiTheme="minorHAnsi" w:hAnsiTheme="minorHAnsi" w:cstheme="minorHAnsi"/>
          <w:szCs w:val="22"/>
        </w:rPr>
        <w:t>atory</w:t>
      </w:r>
      <w:r w:rsidRPr="00CC2B9D">
        <w:rPr>
          <w:rFonts w:asciiTheme="minorHAnsi" w:hAnsiTheme="minorHAnsi" w:cstheme="minorHAnsi"/>
          <w:szCs w:val="22"/>
        </w:rPr>
        <w:t xml:space="preserve"> reporting purposes are prepared in the Thai language. These English language financial statements have been prepared from the Thai language statutory financial statements, and were approved and authorized for issue by the Board of Directors</w:t>
      </w:r>
      <w:r w:rsidR="00801A83" w:rsidRPr="00CC2B9D">
        <w:rPr>
          <w:rFonts w:asciiTheme="minorHAnsi" w:hAnsiTheme="minorHAnsi" w:cstheme="minorHAnsi"/>
          <w:szCs w:val="22"/>
        </w:rPr>
        <w:t xml:space="preserve"> of the Company</w:t>
      </w:r>
      <w:r w:rsidRPr="00CC2B9D">
        <w:rPr>
          <w:rFonts w:asciiTheme="minorHAnsi" w:hAnsiTheme="minorHAnsi" w:cstheme="minorHAnsi"/>
          <w:szCs w:val="22"/>
        </w:rPr>
        <w:t xml:space="preserve"> on </w:t>
      </w:r>
      <w:r w:rsidR="00E143CA">
        <w:rPr>
          <w:rFonts w:asciiTheme="minorHAnsi" w:hAnsiTheme="minorHAnsi" w:cstheme="minorBidi"/>
          <w:szCs w:val="28"/>
          <w:lang w:bidi="th-TH"/>
        </w:rPr>
        <w:t>31</w:t>
      </w:r>
      <w:r w:rsidR="00F01AFA" w:rsidRPr="00CC2B9D">
        <w:rPr>
          <w:rFonts w:asciiTheme="minorHAnsi" w:hAnsiTheme="minorHAnsi" w:cstheme="minorHAnsi"/>
          <w:szCs w:val="22"/>
        </w:rPr>
        <w:t xml:space="preserve"> </w:t>
      </w:r>
      <w:r w:rsidR="00C00DA2" w:rsidRPr="00CC2B9D">
        <w:rPr>
          <w:rFonts w:asciiTheme="minorHAnsi" w:hAnsiTheme="minorHAnsi" w:cstheme="minorBidi"/>
          <w:szCs w:val="28"/>
          <w:lang w:bidi="th-TH"/>
        </w:rPr>
        <w:t>March</w:t>
      </w:r>
      <w:r w:rsidR="006807AB" w:rsidRPr="00CC2B9D">
        <w:rPr>
          <w:rFonts w:asciiTheme="minorHAnsi" w:hAnsiTheme="minorHAnsi" w:cstheme="minorHAnsi"/>
          <w:szCs w:val="22"/>
          <w:lang w:bidi="th-TH"/>
        </w:rPr>
        <w:t xml:space="preserve"> </w:t>
      </w:r>
      <w:r w:rsidR="006807AB" w:rsidRPr="00CC2B9D">
        <w:rPr>
          <w:rFonts w:asciiTheme="minorHAnsi" w:hAnsiTheme="minorHAnsi" w:cstheme="minorHAnsi"/>
          <w:szCs w:val="22"/>
        </w:rPr>
        <w:t>202</w:t>
      </w:r>
      <w:r w:rsidR="00716913" w:rsidRPr="00CC2B9D">
        <w:rPr>
          <w:rFonts w:asciiTheme="minorHAnsi" w:hAnsiTheme="minorHAnsi" w:cstheme="minorHAnsi"/>
          <w:szCs w:val="22"/>
        </w:rPr>
        <w:t>5</w:t>
      </w:r>
      <w:r w:rsidR="006807AB" w:rsidRPr="00CC2B9D">
        <w:rPr>
          <w:rFonts w:asciiTheme="minorHAnsi" w:hAnsiTheme="minorHAnsi" w:cstheme="minorHAnsi"/>
          <w:szCs w:val="22"/>
        </w:rPr>
        <w:t>.</w:t>
      </w:r>
    </w:p>
    <w:p w14:paraId="580DE68A" w14:textId="77777777" w:rsidR="005B6EB1" w:rsidRPr="00CC2B9D" w:rsidRDefault="005B6EB1" w:rsidP="00F93866">
      <w:pPr>
        <w:spacing w:line="240" w:lineRule="atLeast"/>
        <w:ind w:left="540"/>
        <w:rPr>
          <w:rFonts w:asciiTheme="minorHAnsi" w:hAnsiTheme="minorHAnsi" w:cstheme="minorHAnsi"/>
          <w:szCs w:val="22"/>
        </w:rPr>
      </w:pPr>
    </w:p>
    <w:p w14:paraId="2852123A" w14:textId="7A86DD05" w:rsidR="00C766E6" w:rsidRPr="00CC2B9D" w:rsidRDefault="00EE2CC0" w:rsidP="00EE2CC0">
      <w:pPr>
        <w:pStyle w:val="Heading1"/>
        <w:numPr>
          <w:ilvl w:val="0"/>
          <w:numId w:val="0"/>
        </w:numPr>
        <w:spacing w:before="0" w:after="0" w:line="240" w:lineRule="atLeast"/>
        <w:ind w:left="540" w:hanging="540"/>
        <w:rPr>
          <w:rFonts w:asciiTheme="minorHAnsi" w:hAnsiTheme="minorHAnsi" w:cstheme="minorHAnsi"/>
          <w:sz w:val="22"/>
          <w:szCs w:val="22"/>
          <w:lang w:val="pt-BR"/>
        </w:rPr>
      </w:pPr>
      <w:r w:rsidRPr="00CC2B9D">
        <w:rPr>
          <w:rFonts w:asciiTheme="minorHAnsi" w:hAnsiTheme="minorHAnsi" w:cstheme="minorHAnsi"/>
          <w:sz w:val="22"/>
          <w:szCs w:val="22"/>
          <w:lang w:val="pt-BR"/>
        </w:rPr>
        <w:t>1</w:t>
      </w:r>
      <w:r w:rsidRPr="00CC2B9D">
        <w:rPr>
          <w:rFonts w:asciiTheme="minorHAnsi" w:hAnsiTheme="minorHAnsi" w:cstheme="minorHAnsi"/>
          <w:sz w:val="22"/>
          <w:szCs w:val="22"/>
          <w:lang w:val="pt-BR"/>
        </w:rPr>
        <w:tab/>
      </w:r>
      <w:r w:rsidR="00C766E6" w:rsidRPr="00CC2B9D">
        <w:rPr>
          <w:rFonts w:asciiTheme="minorHAnsi" w:hAnsiTheme="minorHAnsi" w:cstheme="minorHAnsi"/>
          <w:sz w:val="22"/>
          <w:szCs w:val="22"/>
          <w:lang w:val="pt-BR"/>
        </w:rPr>
        <w:t>General information</w:t>
      </w:r>
      <w:r w:rsidR="00957592" w:rsidRPr="00CC2B9D">
        <w:rPr>
          <w:rFonts w:asciiTheme="minorHAnsi" w:hAnsiTheme="minorHAnsi" w:cstheme="minorHAnsi"/>
          <w:sz w:val="22"/>
          <w:szCs w:val="22"/>
          <w:lang w:val="pt-BR"/>
        </w:rPr>
        <w:t xml:space="preserve"> </w:t>
      </w:r>
    </w:p>
    <w:p w14:paraId="6F920998" w14:textId="77777777" w:rsidR="00F93866" w:rsidRPr="00CC2B9D" w:rsidRDefault="00F93866" w:rsidP="00F93866">
      <w:pPr>
        <w:pStyle w:val="block"/>
        <w:spacing w:after="0" w:line="240" w:lineRule="atLeast"/>
        <w:ind w:left="540"/>
        <w:jc w:val="both"/>
        <w:rPr>
          <w:rFonts w:asciiTheme="minorHAnsi" w:hAnsiTheme="minorHAnsi" w:cstheme="minorHAnsi"/>
          <w:szCs w:val="22"/>
          <w:lang w:val="pt-BR"/>
        </w:rPr>
      </w:pPr>
    </w:p>
    <w:p w14:paraId="2F34247B" w14:textId="562EC815" w:rsidR="00DD33B3" w:rsidRPr="00CC2B9D" w:rsidRDefault="00F56151" w:rsidP="00372D8E">
      <w:pPr>
        <w:spacing w:line="240" w:lineRule="atLeast"/>
        <w:ind w:left="562"/>
        <w:jc w:val="thaiDistribute"/>
        <w:rPr>
          <w:rFonts w:asciiTheme="minorHAnsi" w:hAnsiTheme="minorHAnsi" w:cstheme="minorHAnsi"/>
          <w:szCs w:val="22"/>
        </w:rPr>
      </w:pPr>
      <w:r w:rsidRPr="00CC2B9D">
        <w:rPr>
          <w:rFonts w:asciiTheme="minorHAnsi" w:hAnsiTheme="minorHAnsi" w:cstheme="minorHAnsi"/>
          <w:spacing w:val="-4"/>
          <w:szCs w:val="22"/>
          <w:lang w:val="en-US" w:bidi="th-TH"/>
        </w:rPr>
        <w:t xml:space="preserve">Millcon Steel </w:t>
      </w:r>
      <w:r w:rsidR="00A87710" w:rsidRPr="00CC2B9D">
        <w:rPr>
          <w:rFonts w:asciiTheme="minorHAnsi" w:hAnsiTheme="minorHAnsi" w:cstheme="minorHAnsi"/>
          <w:spacing w:val="-4"/>
          <w:szCs w:val="22"/>
        </w:rPr>
        <w:t xml:space="preserve">Public </w:t>
      </w:r>
      <w:r w:rsidR="00DE2DF2" w:rsidRPr="00CC2B9D">
        <w:rPr>
          <w:rFonts w:asciiTheme="minorHAnsi" w:hAnsiTheme="minorHAnsi" w:cstheme="minorHAnsi"/>
          <w:spacing w:val="-4"/>
          <w:szCs w:val="22"/>
        </w:rPr>
        <w:t>Company Limited</w:t>
      </w:r>
      <w:r w:rsidR="00046845" w:rsidRPr="00CC2B9D">
        <w:rPr>
          <w:rFonts w:asciiTheme="minorHAnsi" w:hAnsiTheme="minorHAnsi" w:cstheme="minorHAnsi"/>
          <w:spacing w:val="-4"/>
          <w:szCs w:val="22"/>
        </w:rPr>
        <w:t xml:space="preserve">, </w:t>
      </w:r>
      <w:r w:rsidR="00DE2DF2" w:rsidRPr="00CC2B9D">
        <w:rPr>
          <w:rFonts w:asciiTheme="minorHAnsi" w:hAnsiTheme="minorHAnsi" w:cstheme="minorHAnsi"/>
          <w:spacing w:val="-4"/>
          <w:szCs w:val="22"/>
        </w:rPr>
        <w:t>the “</w:t>
      </w:r>
      <w:r w:rsidR="00DE2DF2" w:rsidRPr="00CC2B9D">
        <w:rPr>
          <w:rFonts w:asciiTheme="minorHAnsi" w:hAnsiTheme="minorHAnsi" w:cstheme="minorHAnsi"/>
          <w:spacing w:val="-4"/>
          <w:szCs w:val="22"/>
          <w:lang w:val="en-US"/>
        </w:rPr>
        <w:t>Company”</w:t>
      </w:r>
      <w:r w:rsidR="00046845" w:rsidRPr="00CC2B9D">
        <w:rPr>
          <w:rFonts w:asciiTheme="minorHAnsi" w:hAnsiTheme="minorHAnsi" w:cstheme="minorHAnsi"/>
          <w:spacing w:val="-4"/>
          <w:szCs w:val="22"/>
          <w:lang w:val="en-US"/>
        </w:rPr>
        <w:t>,</w:t>
      </w:r>
      <w:r w:rsidR="00DE2DF2" w:rsidRPr="00CC2B9D">
        <w:rPr>
          <w:rFonts w:asciiTheme="minorHAnsi" w:hAnsiTheme="minorHAnsi" w:cstheme="minorHAnsi"/>
          <w:spacing w:val="-4"/>
          <w:szCs w:val="22"/>
          <w:lang w:val="en-US"/>
        </w:rPr>
        <w:t xml:space="preserve"> </w:t>
      </w:r>
      <w:r w:rsidR="00046845" w:rsidRPr="00CC2B9D">
        <w:rPr>
          <w:rFonts w:asciiTheme="minorHAnsi" w:hAnsiTheme="minorHAnsi" w:cstheme="minorHAnsi"/>
          <w:spacing w:val="-4"/>
          <w:szCs w:val="22"/>
          <w:lang w:val="en-US"/>
        </w:rPr>
        <w:t xml:space="preserve">is </w:t>
      </w:r>
      <w:r w:rsidR="008704B1" w:rsidRPr="00CC2B9D">
        <w:rPr>
          <w:rFonts w:asciiTheme="minorHAnsi" w:hAnsiTheme="minorHAnsi" w:cstheme="minorHAnsi"/>
          <w:spacing w:val="-4"/>
          <w:szCs w:val="22"/>
          <w:lang w:val="en-US"/>
        </w:rPr>
        <w:t>incorporated in Thailand</w:t>
      </w:r>
      <w:r w:rsidR="004C33A5" w:rsidRPr="00CC2B9D">
        <w:rPr>
          <w:rFonts w:asciiTheme="minorHAnsi" w:hAnsiTheme="minorHAnsi" w:cstheme="minorHAnsi"/>
          <w:spacing w:val="-4"/>
          <w:szCs w:val="22"/>
          <w:lang w:val="en-US"/>
        </w:rPr>
        <w:t xml:space="preserve"> and</w:t>
      </w:r>
      <w:r w:rsidR="00F57957" w:rsidRPr="00CC2B9D">
        <w:rPr>
          <w:rFonts w:asciiTheme="minorHAnsi" w:hAnsiTheme="minorHAnsi" w:cstheme="minorHAnsi"/>
          <w:spacing w:val="-4"/>
          <w:szCs w:val="22"/>
          <w:lang w:val="en-US"/>
        </w:rPr>
        <w:t xml:space="preserve"> </w:t>
      </w:r>
      <w:r w:rsidR="00F57957" w:rsidRPr="00CC2B9D">
        <w:rPr>
          <w:rFonts w:asciiTheme="minorHAnsi" w:hAnsiTheme="minorHAnsi" w:cstheme="minorHAnsi"/>
          <w:spacing w:val="-4"/>
          <w:szCs w:val="22"/>
        </w:rPr>
        <w:t>has its</w:t>
      </w:r>
      <w:r w:rsidR="00372D8E" w:rsidRPr="00CC2B9D">
        <w:rPr>
          <w:rFonts w:asciiTheme="minorHAnsi" w:hAnsiTheme="minorHAnsi" w:cstheme="minorBidi" w:hint="cs"/>
          <w:spacing w:val="-4"/>
          <w:szCs w:val="28"/>
          <w:cs/>
          <w:lang w:bidi="th-TH"/>
        </w:rPr>
        <w:t xml:space="preserve"> </w:t>
      </w:r>
      <w:r w:rsidR="00F57957" w:rsidRPr="00CC2B9D">
        <w:rPr>
          <w:rFonts w:asciiTheme="minorHAnsi" w:hAnsiTheme="minorHAnsi" w:cstheme="minorHAnsi"/>
          <w:spacing w:val="-4"/>
          <w:szCs w:val="22"/>
        </w:rPr>
        <w:t>registered</w:t>
      </w:r>
      <w:r w:rsidR="00F57957" w:rsidRPr="00CC2B9D">
        <w:rPr>
          <w:rFonts w:asciiTheme="minorHAnsi" w:hAnsiTheme="minorHAnsi" w:cstheme="minorHAnsi"/>
          <w:szCs w:val="22"/>
        </w:rPr>
        <w:t xml:space="preserve"> office at</w:t>
      </w:r>
      <w:r w:rsidR="00801A83" w:rsidRPr="00CC2B9D">
        <w:rPr>
          <w:rFonts w:asciiTheme="minorHAnsi" w:hAnsiTheme="minorHAnsi" w:cstheme="minorHAnsi"/>
          <w:szCs w:val="22"/>
        </w:rPr>
        <w:t xml:space="preserve"> No.</w:t>
      </w:r>
      <w:r w:rsidR="00284BBE" w:rsidRPr="00CC2B9D">
        <w:rPr>
          <w:rFonts w:asciiTheme="minorHAnsi" w:hAnsiTheme="minorHAnsi" w:cstheme="minorHAnsi"/>
          <w:szCs w:val="22"/>
        </w:rPr>
        <w:t xml:space="preserve"> </w:t>
      </w:r>
      <w:r w:rsidR="00DD33B3" w:rsidRPr="00CC2B9D">
        <w:rPr>
          <w:rFonts w:asciiTheme="minorHAnsi" w:hAnsiTheme="minorHAnsi" w:cstheme="minorHAnsi"/>
          <w:szCs w:val="22"/>
        </w:rPr>
        <w:t>9,11,13 Soi Bang</w:t>
      </w:r>
      <w:r w:rsidR="00801A83" w:rsidRPr="00CC2B9D">
        <w:rPr>
          <w:rFonts w:asciiTheme="minorHAnsi" w:hAnsiTheme="minorHAnsi" w:cstheme="minorHAnsi"/>
          <w:szCs w:val="22"/>
        </w:rPr>
        <w:t xml:space="preserve">gradee </w:t>
      </w:r>
      <w:r w:rsidR="00DD33B3" w:rsidRPr="00CC2B9D">
        <w:rPr>
          <w:rFonts w:asciiTheme="minorHAnsi" w:hAnsiTheme="minorHAnsi" w:cstheme="minorHAnsi"/>
          <w:szCs w:val="22"/>
        </w:rPr>
        <w:t>32, Bang</w:t>
      </w:r>
      <w:r w:rsidR="00801A83" w:rsidRPr="00CC2B9D">
        <w:rPr>
          <w:rFonts w:asciiTheme="minorHAnsi" w:hAnsiTheme="minorHAnsi" w:cstheme="minorHAnsi"/>
          <w:szCs w:val="22"/>
        </w:rPr>
        <w:t>gr</w:t>
      </w:r>
      <w:r w:rsidR="00D53950" w:rsidRPr="00CC2B9D">
        <w:rPr>
          <w:rFonts w:asciiTheme="minorHAnsi" w:hAnsiTheme="minorHAnsi" w:cstheme="minorHAnsi"/>
          <w:szCs w:val="22"/>
        </w:rPr>
        <w:t>a</w:t>
      </w:r>
      <w:r w:rsidR="00801A83" w:rsidRPr="00CC2B9D">
        <w:rPr>
          <w:rFonts w:asciiTheme="minorHAnsi" w:hAnsiTheme="minorHAnsi" w:cstheme="minorHAnsi"/>
          <w:szCs w:val="22"/>
        </w:rPr>
        <w:t>dee</w:t>
      </w:r>
      <w:r w:rsidR="00DD33B3" w:rsidRPr="00CC2B9D">
        <w:rPr>
          <w:rFonts w:asciiTheme="minorHAnsi" w:hAnsiTheme="minorHAnsi" w:cstheme="minorHAnsi"/>
          <w:szCs w:val="22"/>
        </w:rPr>
        <w:t xml:space="preserve"> Road, Samaedum, Bangk</w:t>
      </w:r>
      <w:r w:rsidR="00D53950" w:rsidRPr="00CC2B9D">
        <w:rPr>
          <w:rFonts w:asciiTheme="minorHAnsi" w:hAnsiTheme="minorHAnsi" w:cstheme="minorHAnsi"/>
          <w:szCs w:val="22"/>
        </w:rPr>
        <w:t>h</w:t>
      </w:r>
      <w:r w:rsidR="00DD33B3" w:rsidRPr="00CC2B9D">
        <w:rPr>
          <w:rFonts w:asciiTheme="minorHAnsi" w:hAnsiTheme="minorHAnsi" w:cstheme="minorHAnsi"/>
          <w:szCs w:val="22"/>
        </w:rPr>
        <w:t>untien, Bangkok.</w:t>
      </w:r>
    </w:p>
    <w:p w14:paraId="21947B28" w14:textId="77777777" w:rsidR="00341AB9" w:rsidRPr="00CC2B9D" w:rsidRDefault="00341AB9" w:rsidP="00DD33B3">
      <w:pPr>
        <w:spacing w:line="240" w:lineRule="atLeast"/>
        <w:ind w:left="547"/>
        <w:jc w:val="thaiDistribute"/>
        <w:rPr>
          <w:rFonts w:asciiTheme="minorHAnsi" w:hAnsiTheme="minorHAnsi" w:cstheme="minorHAnsi"/>
          <w:szCs w:val="22"/>
        </w:rPr>
      </w:pPr>
    </w:p>
    <w:p w14:paraId="77ABF6A8" w14:textId="5BDED36E" w:rsidR="00341AB9" w:rsidRPr="00CC2B9D" w:rsidRDefault="00341AB9" w:rsidP="00341AB9">
      <w:pPr>
        <w:spacing w:line="240" w:lineRule="atLeast"/>
        <w:ind w:left="547"/>
        <w:jc w:val="thaiDistribute"/>
        <w:rPr>
          <w:rFonts w:asciiTheme="minorHAnsi" w:hAnsiTheme="minorHAnsi" w:cstheme="minorHAnsi"/>
          <w:szCs w:val="22"/>
        </w:rPr>
      </w:pPr>
      <w:r w:rsidRPr="00CC2B9D">
        <w:rPr>
          <w:rFonts w:asciiTheme="minorHAnsi" w:hAnsiTheme="minorHAnsi" w:cstheme="minorHAnsi"/>
          <w:szCs w:val="22"/>
        </w:rPr>
        <w:t>The Company was listed on the Stock Exchange of Thailand in June 2007.</w:t>
      </w:r>
    </w:p>
    <w:p w14:paraId="1679B31B" w14:textId="77777777" w:rsidR="00341AB9" w:rsidRPr="00CC2B9D" w:rsidRDefault="00341AB9" w:rsidP="00DD33B3">
      <w:pPr>
        <w:spacing w:line="240" w:lineRule="atLeast"/>
        <w:ind w:left="547"/>
        <w:jc w:val="thaiDistribute"/>
        <w:rPr>
          <w:rFonts w:asciiTheme="minorHAnsi" w:hAnsiTheme="minorHAnsi" w:cstheme="minorHAnsi"/>
          <w:szCs w:val="22"/>
        </w:rPr>
      </w:pPr>
    </w:p>
    <w:p w14:paraId="4518E370" w14:textId="2F700485" w:rsidR="00AB2895" w:rsidRPr="00CC2B9D" w:rsidRDefault="00AB2895" w:rsidP="009B1E1E">
      <w:pPr>
        <w:pStyle w:val="block"/>
        <w:spacing w:after="0" w:line="240" w:lineRule="atLeast"/>
        <w:ind w:left="540"/>
        <w:jc w:val="thaiDistribute"/>
        <w:rPr>
          <w:rFonts w:asciiTheme="minorHAnsi" w:hAnsiTheme="minorHAnsi" w:cstheme="minorHAnsi"/>
          <w:szCs w:val="22"/>
          <w:lang w:val="en-US"/>
        </w:rPr>
      </w:pPr>
      <w:r w:rsidRPr="00CC2B9D">
        <w:rPr>
          <w:rFonts w:asciiTheme="minorHAnsi" w:hAnsiTheme="minorHAnsi" w:cstheme="minorHAnsi"/>
          <w:szCs w:val="22"/>
          <w:lang w:val="en-US"/>
        </w:rPr>
        <w:t xml:space="preserve">The Company’s major shareholder </w:t>
      </w:r>
      <w:r w:rsidR="00996D7A" w:rsidRPr="00CC2B9D">
        <w:rPr>
          <w:rFonts w:asciiTheme="minorHAnsi" w:hAnsiTheme="minorHAnsi" w:cstheme="minorHAnsi"/>
          <w:szCs w:val="22"/>
          <w:lang w:val="en-US"/>
        </w:rPr>
        <w:t xml:space="preserve">during the financial </w:t>
      </w:r>
      <w:r w:rsidR="00816D27" w:rsidRPr="00CC2B9D">
        <w:rPr>
          <w:rFonts w:asciiTheme="minorHAnsi" w:hAnsiTheme="minorHAnsi" w:cstheme="minorHAnsi"/>
          <w:szCs w:val="22"/>
          <w:lang w:val="en-US"/>
        </w:rPr>
        <w:t>year</w:t>
      </w:r>
      <w:r w:rsidR="00D53950" w:rsidRPr="00CC2B9D">
        <w:rPr>
          <w:rFonts w:asciiTheme="minorHAnsi" w:hAnsiTheme="minorHAnsi" w:cstheme="minorHAnsi"/>
          <w:szCs w:val="22"/>
          <w:lang w:val="en-US"/>
        </w:rPr>
        <w:t xml:space="preserve"> was</w:t>
      </w:r>
      <w:r w:rsidR="002C6EED" w:rsidRPr="00CC2B9D">
        <w:rPr>
          <w:rFonts w:asciiTheme="minorHAnsi" w:hAnsiTheme="minorHAnsi" w:cstheme="minorHAnsi"/>
          <w:szCs w:val="22"/>
          <w:lang w:val="en-US"/>
        </w:rPr>
        <w:t xml:space="preserve"> Mr.Sittichai Leesaw</w:t>
      </w:r>
      <w:r w:rsidR="00130738" w:rsidRPr="00CC2B9D">
        <w:rPr>
          <w:rFonts w:asciiTheme="minorHAnsi" w:hAnsiTheme="minorHAnsi" w:cstheme="minorHAnsi"/>
          <w:szCs w:val="22"/>
          <w:lang w:val="en-US"/>
        </w:rPr>
        <w:t>attrakul</w:t>
      </w:r>
      <w:r w:rsidRPr="00CC2B9D">
        <w:rPr>
          <w:rFonts w:asciiTheme="minorHAnsi" w:hAnsiTheme="minorHAnsi" w:cstheme="minorHAnsi"/>
          <w:szCs w:val="22"/>
          <w:lang w:val="en-US"/>
        </w:rPr>
        <w:t xml:space="preserve"> </w:t>
      </w:r>
      <w:r w:rsidR="00130738" w:rsidRPr="00CC2B9D">
        <w:rPr>
          <w:rFonts w:asciiTheme="minorHAnsi" w:hAnsiTheme="minorHAnsi" w:cstheme="minorHAnsi"/>
          <w:szCs w:val="22"/>
          <w:lang w:val="en-US"/>
        </w:rPr>
        <w:t xml:space="preserve">who held </w:t>
      </w:r>
      <w:r w:rsidR="00FD38A8" w:rsidRPr="00CC2B9D">
        <w:rPr>
          <w:rFonts w:asciiTheme="minorHAnsi" w:hAnsiTheme="minorHAnsi" w:cstheme="minorBidi"/>
          <w:szCs w:val="28"/>
          <w:lang w:val="en-US" w:bidi="th-TH"/>
        </w:rPr>
        <w:t>27.36</w:t>
      </w:r>
      <w:r w:rsidR="00130738" w:rsidRPr="00CC2B9D">
        <w:rPr>
          <w:rFonts w:asciiTheme="minorHAnsi" w:hAnsiTheme="minorHAnsi" w:cstheme="minorHAnsi"/>
          <w:szCs w:val="22"/>
          <w:lang w:val="en-US"/>
        </w:rPr>
        <w:t>% shareholding.</w:t>
      </w:r>
    </w:p>
    <w:p w14:paraId="60ABD9D4" w14:textId="3F503A87" w:rsidR="00BD1617" w:rsidRPr="00CC2B9D" w:rsidRDefault="00BD1617" w:rsidP="00511C7F">
      <w:pPr>
        <w:pStyle w:val="block"/>
        <w:spacing w:after="0" w:line="240" w:lineRule="atLeast"/>
        <w:ind w:left="0"/>
        <w:jc w:val="thaiDistribute"/>
        <w:rPr>
          <w:rFonts w:asciiTheme="minorHAnsi" w:hAnsiTheme="minorHAnsi" w:cstheme="minorHAnsi"/>
          <w:szCs w:val="22"/>
          <w:lang w:val="en-US"/>
        </w:rPr>
      </w:pPr>
    </w:p>
    <w:p w14:paraId="54B72500" w14:textId="04983FD9" w:rsidR="00F56151" w:rsidRPr="00CC2B9D" w:rsidRDefault="00F56151" w:rsidP="00F56151">
      <w:pPr>
        <w:spacing w:line="240" w:lineRule="atLeast"/>
        <w:ind w:left="540"/>
        <w:jc w:val="thaiDistribute"/>
        <w:rPr>
          <w:rFonts w:asciiTheme="minorHAnsi" w:hAnsiTheme="minorHAnsi" w:cstheme="minorHAnsi"/>
          <w:spacing w:val="-4"/>
          <w:szCs w:val="22"/>
          <w:lang w:val="en-US" w:bidi="th-TH"/>
        </w:rPr>
      </w:pPr>
      <w:r w:rsidRPr="00CC2B9D">
        <w:rPr>
          <w:rFonts w:asciiTheme="minorHAnsi" w:hAnsiTheme="minorHAnsi" w:cstheme="minorHAnsi"/>
          <w:szCs w:val="22"/>
          <w:lang w:val="en-US" w:bidi="th-TH"/>
        </w:rPr>
        <w:t>The principal activities of the Company and its subsidiaries are manufacturing and trading of steel.</w:t>
      </w:r>
      <w:r w:rsidR="006F0CC4" w:rsidRPr="00CC2B9D">
        <w:rPr>
          <w:rFonts w:asciiTheme="minorHAnsi" w:hAnsiTheme="minorHAnsi" w:cstheme="minorHAnsi"/>
          <w:szCs w:val="22"/>
          <w:lang w:val="en-US" w:bidi="th-TH"/>
        </w:rPr>
        <w:t xml:space="preserve"> </w:t>
      </w:r>
      <w:r w:rsidRPr="00CC2B9D">
        <w:rPr>
          <w:rFonts w:asciiTheme="minorHAnsi" w:hAnsiTheme="minorHAnsi" w:cstheme="minorHAnsi"/>
          <w:spacing w:val="-4"/>
          <w:szCs w:val="22"/>
          <w:lang w:val="en-US" w:bidi="th-TH"/>
        </w:rPr>
        <w:t xml:space="preserve">Details of the associates, subsidiaries and joint ventures </w:t>
      </w:r>
      <w:r w:rsidRPr="00CC2B9D">
        <w:rPr>
          <w:rFonts w:asciiTheme="minorHAnsi" w:hAnsiTheme="minorHAnsi" w:cstheme="minorHAnsi"/>
          <w:szCs w:val="22"/>
          <w:lang w:val="en-US" w:bidi="th-TH"/>
        </w:rPr>
        <w:t xml:space="preserve">as at 31 December </w:t>
      </w:r>
      <w:r w:rsidR="004A4DF1" w:rsidRPr="00CC2B9D">
        <w:rPr>
          <w:rFonts w:asciiTheme="minorHAnsi" w:hAnsiTheme="minorHAnsi" w:cstheme="minorHAnsi"/>
          <w:szCs w:val="22"/>
          <w:lang w:val="en-US" w:bidi="th-TH"/>
        </w:rPr>
        <w:t>2024</w:t>
      </w:r>
      <w:r w:rsidRPr="00CC2B9D">
        <w:rPr>
          <w:rFonts w:asciiTheme="minorHAnsi" w:hAnsiTheme="minorHAnsi" w:cstheme="minorHAnsi"/>
          <w:szCs w:val="22"/>
          <w:lang w:val="en-US" w:bidi="th-TH"/>
        </w:rPr>
        <w:t xml:space="preserve"> and </w:t>
      </w:r>
      <w:r w:rsidR="004A4DF1" w:rsidRPr="00CC2B9D">
        <w:rPr>
          <w:rFonts w:asciiTheme="minorHAnsi" w:hAnsiTheme="minorHAnsi" w:cstheme="minorHAnsi"/>
          <w:szCs w:val="22"/>
          <w:lang w:val="en-US" w:bidi="th-TH"/>
        </w:rPr>
        <w:t>2023</w:t>
      </w:r>
      <w:r w:rsidRPr="00CC2B9D">
        <w:rPr>
          <w:rFonts w:asciiTheme="minorHAnsi" w:hAnsiTheme="minorHAnsi" w:cstheme="minorHAnsi"/>
          <w:szCs w:val="22"/>
          <w:lang w:val="en-US" w:bidi="th-TH"/>
        </w:rPr>
        <w:t xml:space="preserve"> ar</w:t>
      </w:r>
      <w:r w:rsidRPr="00CC2B9D">
        <w:rPr>
          <w:rFonts w:asciiTheme="minorHAnsi" w:hAnsiTheme="minorHAnsi" w:cstheme="minorHAnsi"/>
          <w:spacing w:val="-4"/>
          <w:szCs w:val="22"/>
          <w:lang w:val="en-US" w:bidi="th-TH"/>
        </w:rPr>
        <w:t>e given in notes 1</w:t>
      </w:r>
      <w:r w:rsidR="00077A72" w:rsidRPr="00CC2B9D">
        <w:rPr>
          <w:rFonts w:asciiTheme="minorHAnsi" w:hAnsiTheme="minorHAnsi" w:cstheme="minorBidi"/>
          <w:spacing w:val="-4"/>
          <w:szCs w:val="22"/>
          <w:lang w:val="en-US" w:bidi="th-TH"/>
        </w:rPr>
        <w:t>3</w:t>
      </w:r>
      <w:r w:rsidRPr="00CC2B9D">
        <w:rPr>
          <w:rFonts w:asciiTheme="minorHAnsi" w:hAnsiTheme="minorHAnsi" w:cstheme="minorHAnsi"/>
          <w:spacing w:val="-4"/>
          <w:szCs w:val="22"/>
          <w:lang w:val="en-US" w:bidi="th-TH"/>
        </w:rPr>
        <w:t>,</w:t>
      </w:r>
      <w:r w:rsidR="001F39BF" w:rsidRPr="00CC2B9D">
        <w:rPr>
          <w:rFonts w:asciiTheme="minorHAnsi" w:hAnsiTheme="minorHAnsi" w:cstheme="minorHAnsi"/>
          <w:spacing w:val="-4"/>
          <w:szCs w:val="22"/>
          <w:lang w:val="en-US" w:bidi="th-TH"/>
        </w:rPr>
        <w:t xml:space="preserve"> </w:t>
      </w:r>
      <w:r w:rsidRPr="00CC2B9D">
        <w:rPr>
          <w:rFonts w:asciiTheme="minorHAnsi" w:hAnsiTheme="minorHAnsi" w:cstheme="minorHAnsi"/>
          <w:spacing w:val="-4"/>
          <w:szCs w:val="22"/>
          <w:lang w:val="en-US" w:bidi="th-TH"/>
        </w:rPr>
        <w:t>1</w:t>
      </w:r>
      <w:r w:rsidR="00077A72" w:rsidRPr="00CC2B9D">
        <w:rPr>
          <w:rFonts w:asciiTheme="minorHAnsi" w:hAnsiTheme="minorHAnsi" w:cstheme="minorHAnsi"/>
          <w:spacing w:val="-4"/>
          <w:szCs w:val="22"/>
          <w:lang w:val="en-US" w:bidi="th-TH"/>
        </w:rPr>
        <w:t>4</w:t>
      </w:r>
      <w:r w:rsidR="004F3B02" w:rsidRPr="00CC2B9D">
        <w:rPr>
          <w:rFonts w:asciiTheme="minorHAnsi" w:hAnsiTheme="minorHAnsi" w:cstheme="minorHAnsi"/>
          <w:spacing w:val="-4"/>
          <w:szCs w:val="22"/>
          <w:lang w:val="en-US" w:bidi="th-TH"/>
        </w:rPr>
        <w:t xml:space="preserve"> </w:t>
      </w:r>
      <w:r w:rsidRPr="00CC2B9D">
        <w:rPr>
          <w:rFonts w:asciiTheme="minorHAnsi" w:hAnsiTheme="minorHAnsi" w:cstheme="minorHAnsi"/>
          <w:spacing w:val="-4"/>
          <w:szCs w:val="22"/>
          <w:lang w:val="en-US" w:bidi="th-TH"/>
        </w:rPr>
        <w:t>and 1</w:t>
      </w:r>
      <w:r w:rsidR="00077A72" w:rsidRPr="00CC2B9D">
        <w:rPr>
          <w:rFonts w:asciiTheme="minorHAnsi" w:hAnsiTheme="minorHAnsi" w:cstheme="minorHAnsi"/>
          <w:spacing w:val="-4"/>
          <w:szCs w:val="22"/>
          <w:lang w:val="en-US" w:bidi="th-TH"/>
        </w:rPr>
        <w:t>6</w:t>
      </w:r>
      <w:r w:rsidRPr="00CC2B9D">
        <w:rPr>
          <w:rFonts w:asciiTheme="minorHAnsi" w:hAnsiTheme="minorHAnsi" w:cstheme="minorHAnsi"/>
          <w:spacing w:val="-4"/>
          <w:szCs w:val="22"/>
          <w:lang w:val="en-US" w:bidi="th-TH"/>
        </w:rPr>
        <w:t>.</w:t>
      </w:r>
    </w:p>
    <w:p w14:paraId="60140028" w14:textId="77777777" w:rsidR="00404E4B" w:rsidRPr="00CC2B9D" w:rsidRDefault="00404E4B" w:rsidP="001939DB">
      <w:pPr>
        <w:pStyle w:val="block"/>
        <w:shd w:val="clear" w:color="auto" w:fill="FFFFFF"/>
        <w:spacing w:after="0" w:line="240" w:lineRule="atLeast"/>
        <w:ind w:left="540"/>
        <w:jc w:val="both"/>
        <w:rPr>
          <w:rFonts w:asciiTheme="minorHAnsi" w:hAnsiTheme="minorHAnsi" w:cstheme="minorHAnsi"/>
          <w:i/>
          <w:iCs/>
          <w:color w:val="0000FF"/>
          <w:szCs w:val="22"/>
          <w:shd w:val="clear" w:color="auto" w:fill="E0E0E0"/>
          <w:lang w:val="en-US"/>
        </w:rPr>
      </w:pPr>
    </w:p>
    <w:p w14:paraId="26A4949C" w14:textId="2DF39C50" w:rsidR="00D5469B" w:rsidRPr="00CC2B9D" w:rsidRDefault="008243FC" w:rsidP="008243FC">
      <w:pPr>
        <w:pStyle w:val="Heading1"/>
        <w:numPr>
          <w:ilvl w:val="0"/>
          <w:numId w:val="0"/>
        </w:numPr>
        <w:spacing w:before="0" w:after="0" w:line="240" w:lineRule="atLeast"/>
        <w:ind w:left="540" w:hanging="540"/>
        <w:rPr>
          <w:rFonts w:asciiTheme="minorHAnsi" w:hAnsiTheme="minorHAnsi" w:cstheme="minorHAnsi"/>
          <w:sz w:val="22"/>
          <w:szCs w:val="22"/>
          <w:lang w:val="pt-BR"/>
        </w:rPr>
      </w:pPr>
      <w:r w:rsidRPr="00CC2B9D">
        <w:rPr>
          <w:rFonts w:asciiTheme="minorHAnsi" w:hAnsiTheme="minorHAnsi" w:cstheme="minorHAnsi"/>
          <w:sz w:val="22"/>
          <w:szCs w:val="22"/>
          <w:lang w:val="pt-BR"/>
        </w:rPr>
        <w:t>2</w:t>
      </w:r>
      <w:r w:rsidRPr="00CC2B9D">
        <w:rPr>
          <w:rFonts w:asciiTheme="minorHAnsi" w:hAnsiTheme="minorHAnsi" w:cstheme="minorHAnsi"/>
          <w:sz w:val="22"/>
          <w:szCs w:val="22"/>
          <w:lang w:val="pt-BR"/>
        </w:rPr>
        <w:tab/>
      </w:r>
      <w:r w:rsidR="00046845" w:rsidRPr="00CC2B9D">
        <w:rPr>
          <w:rFonts w:asciiTheme="minorHAnsi" w:hAnsiTheme="minorHAnsi" w:cstheme="minorHAnsi"/>
          <w:sz w:val="22"/>
          <w:szCs w:val="22"/>
          <w:lang w:val="pt-BR"/>
        </w:rPr>
        <w:t xml:space="preserve">Basis of preparation of </w:t>
      </w:r>
      <w:r w:rsidR="00691B7E" w:rsidRPr="00CC2B9D">
        <w:rPr>
          <w:rFonts w:asciiTheme="minorHAnsi" w:hAnsiTheme="minorHAnsi" w:cstheme="minorHAnsi"/>
          <w:sz w:val="22"/>
          <w:szCs w:val="22"/>
          <w:lang w:val="pt-BR"/>
        </w:rPr>
        <w:t xml:space="preserve">the </w:t>
      </w:r>
      <w:r w:rsidR="00046845" w:rsidRPr="00CC2B9D">
        <w:rPr>
          <w:rFonts w:asciiTheme="minorHAnsi" w:hAnsiTheme="minorHAnsi" w:cstheme="minorHAnsi"/>
          <w:sz w:val="22"/>
          <w:szCs w:val="22"/>
          <w:lang w:val="pt-BR"/>
        </w:rPr>
        <w:t>financial statements</w:t>
      </w:r>
      <w:r w:rsidR="007B67F9" w:rsidRPr="00CC2B9D">
        <w:rPr>
          <w:rFonts w:asciiTheme="minorHAnsi" w:hAnsiTheme="minorHAnsi" w:cstheme="minorHAnsi"/>
          <w:sz w:val="22"/>
          <w:szCs w:val="22"/>
          <w:lang w:val="pt-BR"/>
        </w:rPr>
        <w:t xml:space="preserve"> </w:t>
      </w:r>
    </w:p>
    <w:p w14:paraId="5FAB0C75" w14:textId="77777777" w:rsidR="000A0601" w:rsidRPr="00CC2B9D" w:rsidRDefault="000A0601" w:rsidP="000A0601">
      <w:pPr>
        <w:pStyle w:val="BodyText"/>
        <w:spacing w:after="0"/>
      </w:pPr>
    </w:p>
    <w:p w14:paraId="15FA5BC9" w14:textId="7D4E39C4" w:rsidR="00B03A6D" w:rsidRPr="00CC2B9D" w:rsidRDefault="00595FF8" w:rsidP="000A0601">
      <w:pPr>
        <w:pStyle w:val="BodyText"/>
        <w:spacing w:after="0" w:line="240" w:lineRule="atLeast"/>
        <w:ind w:left="540" w:hanging="540"/>
        <w:jc w:val="both"/>
        <w:rPr>
          <w:rFonts w:asciiTheme="minorHAnsi" w:hAnsiTheme="minorHAnsi" w:cstheme="minorHAnsi"/>
          <w:i/>
          <w:iCs/>
          <w:szCs w:val="22"/>
        </w:rPr>
      </w:pPr>
      <w:r w:rsidRPr="00CC2B9D">
        <w:rPr>
          <w:rFonts w:asciiTheme="minorHAnsi" w:hAnsiTheme="minorHAnsi" w:cstheme="minorHAnsi"/>
          <w:b/>
          <w:bCs/>
          <w:i/>
          <w:iCs/>
          <w:szCs w:val="22"/>
        </w:rPr>
        <w:t>2.1</w:t>
      </w:r>
      <w:r w:rsidRPr="00CC2B9D">
        <w:rPr>
          <w:rFonts w:asciiTheme="minorHAnsi" w:hAnsiTheme="minorHAnsi" w:cstheme="minorHAnsi"/>
          <w:b/>
          <w:bCs/>
          <w:i/>
          <w:iCs/>
          <w:szCs w:val="22"/>
        </w:rPr>
        <w:tab/>
      </w:r>
      <w:r w:rsidR="00B03A6D" w:rsidRPr="00CC2B9D">
        <w:rPr>
          <w:rFonts w:asciiTheme="minorHAnsi" w:hAnsiTheme="minorHAnsi" w:cstheme="minorHAnsi"/>
          <w:b/>
          <w:bCs/>
          <w:i/>
          <w:iCs/>
          <w:szCs w:val="22"/>
        </w:rPr>
        <w:t>Statement of compliance</w:t>
      </w:r>
    </w:p>
    <w:p w14:paraId="47B4E9B7" w14:textId="77777777" w:rsidR="00067482" w:rsidRPr="00CC2B9D" w:rsidRDefault="00067482" w:rsidP="001939DB">
      <w:pPr>
        <w:pStyle w:val="BodyText"/>
        <w:spacing w:after="0" w:line="240" w:lineRule="atLeast"/>
        <w:ind w:left="540"/>
        <w:jc w:val="both"/>
        <w:rPr>
          <w:rFonts w:asciiTheme="minorHAnsi" w:hAnsiTheme="minorHAnsi" w:cstheme="minorHAnsi"/>
          <w:szCs w:val="22"/>
        </w:rPr>
      </w:pPr>
    </w:p>
    <w:p w14:paraId="0276FF41" w14:textId="672109C6" w:rsidR="00231E41" w:rsidRPr="00CC2B9D" w:rsidRDefault="00D32586" w:rsidP="009C144F">
      <w:pPr>
        <w:pStyle w:val="BodyText"/>
        <w:spacing w:after="0" w:line="240" w:lineRule="atLeast"/>
        <w:ind w:left="540"/>
        <w:jc w:val="both"/>
        <w:rPr>
          <w:rFonts w:asciiTheme="minorHAnsi" w:hAnsiTheme="minorHAnsi" w:cstheme="minorBidi"/>
          <w:szCs w:val="28"/>
          <w:lang w:bidi="th-TH"/>
        </w:rPr>
      </w:pPr>
      <w:r w:rsidRPr="00CC2B9D">
        <w:rPr>
          <w:rFonts w:asciiTheme="minorHAnsi" w:hAnsiTheme="minorHAnsi" w:cstheme="minorHAnsi"/>
          <w:szCs w:val="22"/>
        </w:rPr>
        <w:t xml:space="preserve">The financial statements are prepared in accordance with Thai </w:t>
      </w:r>
      <w:r w:rsidR="005942AA" w:rsidRPr="00CC2B9D">
        <w:rPr>
          <w:rFonts w:asciiTheme="minorHAnsi" w:hAnsiTheme="minorHAnsi" w:cstheme="minorHAnsi"/>
          <w:szCs w:val="22"/>
        </w:rPr>
        <w:t>Financial Reporti</w:t>
      </w:r>
      <w:r w:rsidR="005A0445" w:rsidRPr="00CC2B9D">
        <w:rPr>
          <w:rFonts w:asciiTheme="minorHAnsi" w:hAnsiTheme="minorHAnsi" w:cstheme="minorHAnsi"/>
          <w:szCs w:val="22"/>
        </w:rPr>
        <w:t>ng Standards</w:t>
      </w:r>
      <w:r w:rsidR="0050086D" w:rsidRPr="00CC2B9D">
        <w:rPr>
          <w:rFonts w:asciiTheme="minorHAnsi" w:hAnsiTheme="minorHAnsi" w:cstheme="minorHAnsi"/>
          <w:szCs w:val="22"/>
        </w:rPr>
        <w:t xml:space="preserve"> (</w:t>
      </w:r>
      <w:r w:rsidR="00314865" w:rsidRPr="00CC2B9D">
        <w:rPr>
          <w:rFonts w:asciiTheme="minorHAnsi" w:hAnsiTheme="minorHAnsi" w:cstheme="minorHAnsi"/>
          <w:szCs w:val="22"/>
        </w:rPr>
        <w:t>“</w:t>
      </w:r>
      <w:r w:rsidR="0050086D" w:rsidRPr="00CC2B9D">
        <w:rPr>
          <w:rFonts w:asciiTheme="minorHAnsi" w:hAnsiTheme="minorHAnsi" w:cstheme="minorHAnsi"/>
          <w:szCs w:val="22"/>
        </w:rPr>
        <w:t>TFRS</w:t>
      </w:r>
      <w:r w:rsidR="009B55B3" w:rsidRPr="00CC2B9D">
        <w:rPr>
          <w:rFonts w:asciiTheme="minorHAnsi" w:hAnsiTheme="minorHAnsi" w:cstheme="minorHAnsi"/>
          <w:szCs w:val="22"/>
        </w:rPr>
        <w:t xml:space="preserve">”), </w:t>
      </w:r>
      <w:r w:rsidRPr="00CC2B9D">
        <w:rPr>
          <w:rFonts w:asciiTheme="minorHAnsi" w:hAnsiTheme="minorHAnsi" w:cstheme="minorHAnsi"/>
          <w:szCs w:val="22"/>
        </w:rPr>
        <w:t>guidelines promulgated by the Feder</w:t>
      </w:r>
      <w:r w:rsidR="00773CA0" w:rsidRPr="00CC2B9D">
        <w:rPr>
          <w:rFonts w:asciiTheme="minorHAnsi" w:hAnsiTheme="minorHAnsi" w:cstheme="minorHAnsi"/>
          <w:szCs w:val="22"/>
        </w:rPr>
        <w:t>ation of Accounting Professions</w:t>
      </w:r>
      <w:r w:rsidR="00323D7C" w:rsidRPr="00CC2B9D">
        <w:rPr>
          <w:rFonts w:asciiTheme="minorHAnsi" w:hAnsiTheme="minorHAnsi" w:cstheme="minorHAnsi"/>
          <w:szCs w:val="22"/>
        </w:rPr>
        <w:t xml:space="preserve"> and</w:t>
      </w:r>
      <w:r w:rsidR="00E11B90" w:rsidRPr="00CC2B9D">
        <w:rPr>
          <w:rFonts w:asciiTheme="minorHAnsi" w:hAnsiTheme="minorHAnsi" w:cstheme="minorHAnsi"/>
          <w:szCs w:val="22"/>
        </w:rPr>
        <w:t xml:space="preserve"> applicable rules and regulations of the Thai Securities and Exchange Commission</w:t>
      </w:r>
      <w:r w:rsidR="00CF703B" w:rsidRPr="00CC2B9D">
        <w:rPr>
          <w:rFonts w:asciiTheme="minorHAnsi" w:hAnsiTheme="minorHAnsi" w:cstheme="minorHAnsi"/>
          <w:szCs w:val="22"/>
        </w:rPr>
        <w:t>.</w:t>
      </w:r>
      <w:r w:rsidR="003C3649" w:rsidRPr="00CC2B9D">
        <w:rPr>
          <w:rFonts w:asciiTheme="minorHAnsi" w:hAnsiTheme="minorHAnsi" w:cstheme="minorHAnsi"/>
          <w:szCs w:val="22"/>
        </w:rPr>
        <w:t xml:space="preserve"> </w:t>
      </w:r>
    </w:p>
    <w:p w14:paraId="21D7099C" w14:textId="77777777" w:rsidR="005B24FA" w:rsidRPr="00CC2B9D" w:rsidRDefault="005B24FA" w:rsidP="009C144F">
      <w:pPr>
        <w:pStyle w:val="BodyText"/>
        <w:spacing w:after="0" w:line="240" w:lineRule="atLeast"/>
        <w:ind w:left="540"/>
        <w:jc w:val="both"/>
        <w:rPr>
          <w:rFonts w:asciiTheme="minorHAnsi" w:hAnsiTheme="minorHAnsi" w:cstheme="minorBidi"/>
          <w:szCs w:val="28"/>
          <w:lang w:bidi="th-TH"/>
        </w:rPr>
      </w:pPr>
    </w:p>
    <w:p w14:paraId="1342379C" w14:textId="77777777" w:rsidR="005B24FA" w:rsidRPr="00CC2B9D" w:rsidRDefault="005B24FA" w:rsidP="005B24FA">
      <w:pPr>
        <w:pStyle w:val="BodyText"/>
        <w:spacing w:line="240" w:lineRule="atLeast"/>
        <w:ind w:left="540"/>
        <w:jc w:val="both"/>
        <w:rPr>
          <w:rFonts w:asciiTheme="minorHAnsi" w:hAnsiTheme="minorHAnsi" w:cstheme="minorBidi"/>
          <w:b/>
          <w:bCs/>
          <w:i/>
          <w:iCs/>
          <w:szCs w:val="28"/>
          <w:lang w:bidi="th-TH"/>
        </w:rPr>
      </w:pPr>
      <w:r w:rsidRPr="00CC2B9D">
        <w:rPr>
          <w:rFonts w:asciiTheme="minorHAnsi" w:hAnsiTheme="minorHAnsi" w:cstheme="minorBidi"/>
          <w:b/>
          <w:bCs/>
          <w:i/>
          <w:iCs/>
          <w:szCs w:val="28"/>
          <w:lang w:bidi="th-TH"/>
        </w:rPr>
        <w:t>Financial reporting standards that became effective in the current period</w:t>
      </w:r>
    </w:p>
    <w:p w14:paraId="5D02F35F" w14:textId="576ADA1C" w:rsidR="005B24FA" w:rsidRPr="00CC2B9D" w:rsidRDefault="005B24FA" w:rsidP="005B24FA">
      <w:pPr>
        <w:pStyle w:val="BodyText"/>
        <w:spacing w:line="240" w:lineRule="atLeast"/>
        <w:ind w:left="540"/>
        <w:jc w:val="both"/>
        <w:rPr>
          <w:rFonts w:asciiTheme="minorHAnsi" w:hAnsiTheme="minorHAnsi" w:cstheme="minorBidi"/>
          <w:szCs w:val="28"/>
          <w:lang w:bidi="th-TH"/>
        </w:rPr>
      </w:pPr>
      <w:r w:rsidRPr="00CC2B9D">
        <w:rPr>
          <w:rFonts w:asciiTheme="minorHAnsi" w:hAnsiTheme="minorHAnsi" w:cstheme="minorBidi"/>
          <w:szCs w:val="28"/>
          <w:lang w:bidi="th-TH"/>
        </w:rPr>
        <w:t xml:space="preserve">The revised financial reporting standards, which are effective for annual accounting periods beginning on or after 1 January </w:t>
      </w:r>
      <w:r w:rsidRPr="00CC2B9D">
        <w:rPr>
          <w:rFonts w:asciiTheme="minorHAnsi" w:hAnsiTheme="minorHAnsi" w:cs="Cordia New"/>
          <w:szCs w:val="28"/>
          <w:lang w:bidi="th-TH"/>
        </w:rPr>
        <w:t>2024</w:t>
      </w:r>
      <w:r w:rsidRPr="00CC2B9D">
        <w:rPr>
          <w:rFonts w:asciiTheme="minorHAnsi" w:hAnsiTheme="minorHAnsi" w:cstheme="minorBidi"/>
          <w:szCs w:val="28"/>
          <w:lang w:bidi="th-TH"/>
        </w:rPr>
        <w:t xml:space="preserve"> do not have any significant impact on the Group’s financial statements.</w:t>
      </w:r>
    </w:p>
    <w:p w14:paraId="65B8C96B" w14:textId="72E2A267" w:rsidR="005B24FA" w:rsidRPr="00CC2B9D" w:rsidRDefault="005B24FA" w:rsidP="00EC4464">
      <w:pPr>
        <w:pStyle w:val="BodyText"/>
        <w:spacing w:line="240" w:lineRule="atLeast"/>
        <w:ind w:left="540"/>
        <w:jc w:val="both"/>
        <w:rPr>
          <w:rFonts w:asciiTheme="minorHAnsi" w:hAnsiTheme="minorHAnsi" w:cstheme="minorBidi"/>
          <w:b/>
          <w:bCs/>
          <w:i/>
          <w:iCs/>
          <w:szCs w:val="28"/>
          <w:lang w:bidi="th-TH"/>
        </w:rPr>
      </w:pPr>
      <w:r w:rsidRPr="00CC2B9D">
        <w:rPr>
          <w:rFonts w:asciiTheme="minorHAnsi" w:hAnsiTheme="minorHAnsi" w:cstheme="minorBidi"/>
          <w:b/>
          <w:bCs/>
          <w:i/>
          <w:iCs/>
          <w:szCs w:val="28"/>
          <w:lang w:bidi="th-TH"/>
        </w:rPr>
        <w:t>Financial reporting standards that will become effective for fiscal years beginning on or after</w:t>
      </w:r>
      <w:r w:rsidR="00EC4464" w:rsidRPr="00CC2B9D">
        <w:rPr>
          <w:rFonts w:asciiTheme="minorHAnsi" w:hAnsiTheme="minorHAnsi" w:cstheme="minorBidi"/>
          <w:b/>
          <w:bCs/>
          <w:i/>
          <w:iCs/>
          <w:szCs w:val="28"/>
          <w:lang w:bidi="th-TH"/>
        </w:rPr>
        <w:t xml:space="preserve"> </w:t>
      </w:r>
      <w:r w:rsidR="00FB0C4C" w:rsidRPr="00CC2B9D">
        <w:rPr>
          <w:rFonts w:asciiTheme="minorHAnsi" w:hAnsiTheme="minorHAnsi" w:cstheme="minorBidi"/>
          <w:b/>
          <w:bCs/>
          <w:i/>
          <w:iCs/>
          <w:szCs w:val="28"/>
          <w:lang w:bidi="th-TH"/>
        </w:rPr>
        <w:br/>
      </w:r>
      <w:r w:rsidR="00EC4464" w:rsidRPr="00CC2B9D">
        <w:rPr>
          <w:rFonts w:asciiTheme="minorHAnsi" w:hAnsiTheme="minorHAnsi" w:cstheme="minorBidi"/>
          <w:b/>
          <w:bCs/>
          <w:i/>
          <w:iCs/>
          <w:szCs w:val="28"/>
          <w:lang w:bidi="th-TH"/>
        </w:rPr>
        <w:t xml:space="preserve">1 </w:t>
      </w:r>
      <w:r w:rsidR="00FB0C4C" w:rsidRPr="00CC2B9D">
        <w:rPr>
          <w:rFonts w:asciiTheme="minorHAnsi" w:hAnsiTheme="minorHAnsi" w:cstheme="minorBidi"/>
          <w:b/>
          <w:bCs/>
          <w:i/>
          <w:iCs/>
          <w:szCs w:val="28"/>
          <w:lang w:bidi="th-TH"/>
        </w:rPr>
        <w:t>January 2025</w:t>
      </w:r>
    </w:p>
    <w:p w14:paraId="7D13F545" w14:textId="1BECDF2E" w:rsidR="005B24FA" w:rsidRPr="00CC2B9D" w:rsidRDefault="005B24FA" w:rsidP="005B24FA">
      <w:pPr>
        <w:pStyle w:val="BodyText"/>
        <w:spacing w:line="240" w:lineRule="atLeast"/>
        <w:ind w:left="540"/>
        <w:jc w:val="both"/>
        <w:rPr>
          <w:rFonts w:asciiTheme="minorHAnsi" w:hAnsiTheme="minorHAnsi" w:cstheme="minorBidi"/>
          <w:szCs w:val="28"/>
          <w:lang w:bidi="th-TH"/>
        </w:rPr>
      </w:pPr>
      <w:r w:rsidRPr="00CC2B9D">
        <w:rPr>
          <w:rFonts w:asciiTheme="minorHAnsi" w:hAnsiTheme="minorHAnsi" w:cstheme="minorBidi"/>
          <w:szCs w:val="28"/>
          <w:lang w:bidi="th-TH"/>
        </w:rPr>
        <w:t>The Federation of Accounting Professions issued a number of revised financial reporting standards, which are effective for fiscal years beginning on or after</w:t>
      </w:r>
      <w:r w:rsidR="00FB0C4C" w:rsidRPr="00CC2B9D">
        <w:rPr>
          <w:rFonts w:asciiTheme="minorHAnsi" w:hAnsiTheme="minorHAnsi" w:cstheme="minorBidi"/>
          <w:szCs w:val="28"/>
          <w:lang w:bidi="th-TH"/>
        </w:rPr>
        <w:t xml:space="preserve"> 1 </w:t>
      </w:r>
      <w:r w:rsidRPr="00CC2B9D">
        <w:rPr>
          <w:rFonts w:asciiTheme="minorHAnsi" w:hAnsiTheme="minorHAnsi" w:cstheme="minorBidi"/>
          <w:szCs w:val="28"/>
          <w:lang w:bidi="th-TH"/>
        </w:rPr>
        <w:t xml:space="preserve">January </w:t>
      </w:r>
      <w:r w:rsidR="00FB0C4C" w:rsidRPr="00CC2B9D">
        <w:rPr>
          <w:rFonts w:asciiTheme="minorHAnsi" w:hAnsiTheme="minorHAnsi" w:cs="Cordia New"/>
          <w:szCs w:val="28"/>
          <w:lang w:bidi="th-TH"/>
        </w:rPr>
        <w:t xml:space="preserve"> 2025. </w:t>
      </w:r>
      <w:r w:rsidRPr="00CC2B9D">
        <w:rPr>
          <w:rFonts w:asciiTheme="minorHAnsi" w:hAnsiTheme="minorHAnsi" w:cstheme="minorBidi"/>
          <w:szCs w:val="28"/>
          <w:lang w:bidi="th-TH"/>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59543F1" w14:textId="18E7F194" w:rsidR="00F93980" w:rsidRPr="00CC2B9D" w:rsidRDefault="005B24FA" w:rsidP="005B24FA">
      <w:pPr>
        <w:pStyle w:val="BodyText"/>
        <w:spacing w:after="0" w:line="240" w:lineRule="atLeast"/>
        <w:ind w:left="540"/>
        <w:jc w:val="both"/>
        <w:rPr>
          <w:rFonts w:asciiTheme="minorHAnsi" w:hAnsiTheme="minorHAnsi" w:cstheme="minorBidi"/>
          <w:szCs w:val="28"/>
          <w:lang w:bidi="th-TH"/>
        </w:rPr>
      </w:pPr>
      <w:r w:rsidRPr="00CC2B9D">
        <w:rPr>
          <w:rFonts w:asciiTheme="minorHAnsi" w:hAnsiTheme="minorHAnsi" w:cstheme="minorBidi"/>
          <w:szCs w:val="28"/>
          <w:lang w:bidi="th-TH"/>
        </w:rPr>
        <w:t>The Group’s management is currently assessing the impact on the financial statements of these revised financial reporting standards.</w:t>
      </w:r>
    </w:p>
    <w:p w14:paraId="152B889E" w14:textId="77777777" w:rsidR="00F93980" w:rsidRPr="00CC2B9D" w:rsidRDefault="00F93980">
      <w:pPr>
        <w:spacing w:line="240" w:lineRule="auto"/>
        <w:rPr>
          <w:rFonts w:asciiTheme="minorHAnsi" w:hAnsiTheme="minorHAnsi" w:cstheme="minorBidi"/>
          <w:szCs w:val="28"/>
          <w:lang w:bidi="th-TH"/>
        </w:rPr>
      </w:pPr>
      <w:r w:rsidRPr="00CC2B9D">
        <w:rPr>
          <w:rFonts w:asciiTheme="minorHAnsi" w:hAnsiTheme="minorHAnsi" w:cstheme="minorBidi"/>
          <w:szCs w:val="28"/>
          <w:lang w:bidi="th-TH"/>
        </w:rPr>
        <w:br w:type="page"/>
      </w:r>
    </w:p>
    <w:p w14:paraId="651A1DD9" w14:textId="1B81737E" w:rsidR="003045F0" w:rsidRPr="00CC2B9D" w:rsidRDefault="00595FF8" w:rsidP="000A0601">
      <w:pPr>
        <w:ind w:left="540" w:hanging="540"/>
        <w:rPr>
          <w:rFonts w:asciiTheme="minorHAnsi" w:hAnsiTheme="minorHAnsi" w:cstheme="minorHAnsi"/>
          <w:b/>
          <w:bCs/>
          <w:color w:val="0000FF"/>
          <w:szCs w:val="22"/>
        </w:rPr>
      </w:pPr>
      <w:r w:rsidRPr="00CC2B9D">
        <w:rPr>
          <w:rFonts w:asciiTheme="minorHAnsi" w:hAnsiTheme="minorHAnsi" w:cstheme="minorHAnsi"/>
          <w:b/>
          <w:bCs/>
          <w:i/>
          <w:iCs/>
          <w:szCs w:val="22"/>
        </w:rPr>
        <w:lastRenderedPageBreak/>
        <w:t>2.</w:t>
      </w:r>
      <w:r w:rsidR="00B63E37" w:rsidRPr="00CC2B9D">
        <w:rPr>
          <w:rFonts w:asciiTheme="minorHAnsi" w:hAnsiTheme="minorHAnsi" w:cstheme="minorBidi"/>
          <w:b/>
          <w:bCs/>
          <w:i/>
          <w:iCs/>
          <w:szCs w:val="28"/>
          <w:lang w:bidi="th-TH"/>
        </w:rPr>
        <w:t>2</w:t>
      </w:r>
      <w:r w:rsidR="00D50987" w:rsidRPr="00CC2B9D">
        <w:rPr>
          <w:rFonts w:asciiTheme="minorHAnsi" w:hAnsiTheme="minorHAnsi" w:cstheme="minorHAnsi"/>
          <w:b/>
          <w:bCs/>
          <w:i/>
          <w:iCs/>
          <w:szCs w:val="22"/>
        </w:rPr>
        <w:tab/>
      </w:r>
      <w:r w:rsidR="008726AD" w:rsidRPr="00CC2B9D">
        <w:rPr>
          <w:rFonts w:asciiTheme="minorHAnsi" w:hAnsiTheme="minorHAnsi" w:cstheme="minorHAnsi"/>
          <w:b/>
          <w:bCs/>
          <w:i/>
          <w:iCs/>
          <w:szCs w:val="22"/>
        </w:rPr>
        <w:t>Basis of measurement</w:t>
      </w:r>
    </w:p>
    <w:p w14:paraId="09588F73" w14:textId="77777777" w:rsidR="000A0601" w:rsidRPr="00CC2B9D" w:rsidRDefault="000A0601" w:rsidP="00586838">
      <w:pPr>
        <w:pStyle w:val="AccountingPolicy"/>
        <w:tabs>
          <w:tab w:val="clear" w:pos="1531"/>
          <w:tab w:val="clear" w:pos="1871"/>
          <w:tab w:val="left" w:pos="600"/>
          <w:tab w:val="left" w:pos="1200"/>
        </w:tabs>
        <w:ind w:left="540" w:firstLine="22"/>
        <w:jc w:val="both"/>
        <w:rPr>
          <w:rFonts w:asciiTheme="minorHAnsi" w:eastAsia="Times New Roman" w:hAnsiTheme="minorHAnsi" w:cstheme="minorHAnsi"/>
          <w:color w:val="auto"/>
          <w:sz w:val="22"/>
          <w:szCs w:val="22"/>
        </w:rPr>
      </w:pPr>
    </w:p>
    <w:p w14:paraId="35F80BF0" w14:textId="19E88C3C" w:rsidR="003045F0" w:rsidRPr="00CC2B9D" w:rsidRDefault="00452241" w:rsidP="000A0601">
      <w:pPr>
        <w:pStyle w:val="AccountingPolicy"/>
        <w:tabs>
          <w:tab w:val="clear" w:pos="1531"/>
          <w:tab w:val="clear" w:pos="1871"/>
          <w:tab w:val="left" w:pos="1200"/>
        </w:tabs>
        <w:ind w:left="540" w:firstLine="9"/>
        <w:jc w:val="both"/>
        <w:rPr>
          <w:rFonts w:asciiTheme="minorHAnsi" w:eastAsia="Times New Roman" w:hAnsiTheme="minorHAnsi" w:cstheme="minorHAnsi"/>
          <w:color w:val="auto"/>
          <w:sz w:val="22"/>
          <w:szCs w:val="22"/>
        </w:rPr>
      </w:pPr>
      <w:r w:rsidRPr="00CC2B9D">
        <w:rPr>
          <w:rFonts w:asciiTheme="minorHAnsi" w:eastAsia="Times New Roman" w:hAnsiTheme="minorHAnsi" w:cstheme="minorHAnsi"/>
          <w:color w:val="auto"/>
          <w:sz w:val="22"/>
          <w:szCs w:val="22"/>
        </w:rPr>
        <w:t>The financial</w:t>
      </w:r>
      <w:r w:rsidR="008726AD" w:rsidRPr="00CC2B9D">
        <w:rPr>
          <w:rFonts w:asciiTheme="minorHAnsi" w:eastAsia="Times New Roman" w:hAnsiTheme="minorHAnsi" w:cstheme="minorHAnsi"/>
          <w:color w:val="auto"/>
          <w:sz w:val="22"/>
          <w:szCs w:val="22"/>
        </w:rPr>
        <w:t xml:space="preserve"> statements have been prepared on the historical cost basis except for the </w:t>
      </w:r>
      <w:r w:rsidR="00415001" w:rsidRPr="00CC2B9D">
        <w:rPr>
          <w:rFonts w:asciiTheme="minorHAnsi" w:eastAsia="Times New Roman" w:hAnsiTheme="minorHAnsi" w:cstheme="minorHAnsi"/>
          <w:color w:val="auto"/>
          <w:sz w:val="22"/>
          <w:szCs w:val="22"/>
        </w:rPr>
        <w:t xml:space="preserve">following </w:t>
      </w:r>
      <w:r w:rsidR="008726AD" w:rsidRPr="00CC2B9D">
        <w:rPr>
          <w:rFonts w:asciiTheme="minorHAnsi" w:eastAsia="Times New Roman" w:hAnsiTheme="minorHAnsi" w:cstheme="minorHAnsi"/>
          <w:color w:val="auto"/>
          <w:sz w:val="22"/>
          <w:szCs w:val="22"/>
        </w:rPr>
        <w:t>items</w:t>
      </w:r>
      <w:r w:rsidR="0058725E" w:rsidRPr="00CC2B9D">
        <w:rPr>
          <w:rFonts w:asciiTheme="minorHAnsi" w:eastAsia="Times New Roman" w:hAnsiTheme="minorHAnsi" w:cstheme="minorHAnsi"/>
          <w:color w:val="auto"/>
          <w:sz w:val="22"/>
          <w:szCs w:val="22"/>
        </w:rPr>
        <w:t>.</w:t>
      </w:r>
      <w:r w:rsidR="00A24D15" w:rsidRPr="00CC2B9D">
        <w:rPr>
          <w:rFonts w:asciiTheme="minorHAnsi" w:eastAsia="Times New Roman" w:hAnsiTheme="minorHAnsi" w:cstheme="minorHAnsi"/>
          <w:color w:val="auto"/>
          <w:sz w:val="22"/>
          <w:szCs w:val="22"/>
        </w:rPr>
        <w:t xml:space="preserve"> </w:t>
      </w:r>
    </w:p>
    <w:p w14:paraId="07EEC491" w14:textId="621DCB40" w:rsidR="005B3E88" w:rsidRPr="00CC2B9D" w:rsidRDefault="005B3E88" w:rsidP="005B3E88">
      <w:pPr>
        <w:ind w:left="540"/>
        <w:rPr>
          <w:rFonts w:asciiTheme="minorHAnsi" w:hAnsiTheme="minorHAnsi" w:cstheme="minorHAnsi"/>
          <w:bCs/>
          <w:i/>
          <w:iCs/>
          <w:color w:val="0000FF"/>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5040"/>
      </w:tblGrid>
      <w:tr w:rsidR="00415001" w:rsidRPr="00CC2B9D" w14:paraId="6185D4B6" w14:textId="77777777" w:rsidTr="00FF6792">
        <w:trPr>
          <w:tblHeader/>
        </w:trPr>
        <w:tc>
          <w:tcPr>
            <w:tcW w:w="4230" w:type="dxa"/>
          </w:tcPr>
          <w:p w14:paraId="6DF7A200" w14:textId="088B2EE9" w:rsidR="00415001" w:rsidRPr="00CC2B9D" w:rsidRDefault="00481904"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b/>
                <w:bCs/>
                <w:i/>
                <w:iCs/>
                <w:color w:val="auto"/>
                <w:sz w:val="22"/>
                <w:szCs w:val="22"/>
              </w:rPr>
            </w:pPr>
            <w:r w:rsidRPr="00CC2B9D">
              <w:rPr>
                <w:rFonts w:asciiTheme="minorHAnsi" w:eastAsia="Times New Roman" w:hAnsiTheme="minorHAnsi" w:cstheme="minorHAnsi"/>
                <w:b/>
                <w:bCs/>
                <w:i/>
                <w:iCs/>
                <w:color w:val="auto"/>
                <w:sz w:val="22"/>
                <w:szCs w:val="22"/>
              </w:rPr>
              <w:t>Items</w:t>
            </w:r>
          </w:p>
        </w:tc>
        <w:tc>
          <w:tcPr>
            <w:tcW w:w="5040" w:type="dxa"/>
          </w:tcPr>
          <w:p w14:paraId="500EC419" w14:textId="77777777" w:rsidR="00415001" w:rsidRPr="00CC2B9D" w:rsidRDefault="00481904"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b/>
                <w:bCs/>
                <w:i/>
                <w:iCs/>
                <w:color w:val="auto"/>
                <w:sz w:val="22"/>
                <w:szCs w:val="22"/>
              </w:rPr>
            </w:pPr>
            <w:r w:rsidRPr="00CC2B9D">
              <w:rPr>
                <w:rFonts w:asciiTheme="minorHAnsi" w:eastAsia="Times New Roman" w:hAnsiTheme="minorHAnsi" w:cstheme="minorHAnsi"/>
                <w:b/>
                <w:bCs/>
                <w:i/>
                <w:iCs/>
                <w:color w:val="auto"/>
                <w:sz w:val="22"/>
                <w:szCs w:val="22"/>
              </w:rPr>
              <w:t>Measurement bases</w:t>
            </w:r>
          </w:p>
        </w:tc>
      </w:tr>
      <w:tr w:rsidR="00BC3662" w:rsidRPr="00CC2B9D" w14:paraId="337884B8" w14:textId="77777777" w:rsidTr="00FF6792">
        <w:trPr>
          <w:tblHeader/>
        </w:trPr>
        <w:tc>
          <w:tcPr>
            <w:tcW w:w="4230" w:type="dxa"/>
          </w:tcPr>
          <w:p w14:paraId="74B544B9" w14:textId="3359078B" w:rsidR="00BC3662" w:rsidRPr="00CC2B9D" w:rsidRDefault="00677B5B" w:rsidP="0062398B">
            <w:pPr>
              <w:pStyle w:val="AccountingPolicy"/>
              <w:tabs>
                <w:tab w:val="clear" w:pos="1531"/>
                <w:tab w:val="clear" w:pos="1871"/>
                <w:tab w:val="left" w:pos="600"/>
                <w:tab w:val="left" w:pos="1200"/>
              </w:tabs>
              <w:ind w:left="0" w:firstLine="0"/>
              <w:rPr>
                <w:rFonts w:asciiTheme="minorHAnsi" w:eastAsia="Times New Roman" w:hAnsiTheme="minorHAnsi" w:cs="Browallia New"/>
                <w:color w:val="auto"/>
                <w:sz w:val="22"/>
                <w:szCs w:val="22"/>
                <w:lang w:val="en-US" w:bidi="th-TH"/>
              </w:rPr>
            </w:pPr>
            <w:r w:rsidRPr="00CC2B9D">
              <w:rPr>
                <w:rFonts w:asciiTheme="minorHAnsi" w:eastAsia="Times New Roman" w:hAnsiTheme="minorHAnsi" w:cstheme="minorHAnsi"/>
                <w:color w:val="auto"/>
                <w:sz w:val="22"/>
                <w:szCs w:val="22"/>
              </w:rPr>
              <w:t>Other current financial assets</w:t>
            </w:r>
          </w:p>
        </w:tc>
        <w:tc>
          <w:tcPr>
            <w:tcW w:w="5040" w:type="dxa"/>
          </w:tcPr>
          <w:p w14:paraId="691A5D41" w14:textId="7EDA519D" w:rsidR="00BC3662" w:rsidRPr="00CC2B9D" w:rsidRDefault="00DD5931"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CC2B9D">
              <w:rPr>
                <w:rFonts w:asciiTheme="minorHAnsi" w:eastAsia="Times New Roman" w:hAnsiTheme="minorHAnsi" w:cstheme="minorHAnsi"/>
                <w:color w:val="auto"/>
                <w:sz w:val="22"/>
                <w:szCs w:val="22"/>
              </w:rPr>
              <w:t>Fair value</w:t>
            </w:r>
          </w:p>
        </w:tc>
      </w:tr>
      <w:tr w:rsidR="002D3BA9" w:rsidRPr="00CC2B9D" w14:paraId="78C87948" w14:textId="77777777" w:rsidTr="00FF6792">
        <w:trPr>
          <w:tblHeader/>
        </w:trPr>
        <w:tc>
          <w:tcPr>
            <w:tcW w:w="4230" w:type="dxa"/>
          </w:tcPr>
          <w:p w14:paraId="531ECE82" w14:textId="15F5F2D3" w:rsidR="002D3BA9" w:rsidRPr="00CC2B9D" w:rsidRDefault="002D3BA9" w:rsidP="0062398B">
            <w:pPr>
              <w:pStyle w:val="AccountingPolicy"/>
              <w:tabs>
                <w:tab w:val="clear" w:pos="1531"/>
                <w:tab w:val="clear" w:pos="1871"/>
                <w:tab w:val="left" w:pos="600"/>
                <w:tab w:val="left" w:pos="1200"/>
              </w:tabs>
              <w:ind w:left="0" w:firstLine="0"/>
              <w:rPr>
                <w:rFonts w:asciiTheme="minorHAnsi" w:eastAsia="Times New Roman" w:hAnsiTheme="minorHAnsi" w:cstheme="minorBidi"/>
                <w:color w:val="auto"/>
                <w:sz w:val="22"/>
                <w:szCs w:val="28"/>
                <w:lang w:bidi="th-TH"/>
              </w:rPr>
            </w:pPr>
            <w:r w:rsidRPr="00CC2B9D">
              <w:rPr>
                <w:rFonts w:asciiTheme="minorHAnsi" w:eastAsia="Times New Roman" w:hAnsiTheme="minorHAnsi" w:cstheme="minorHAnsi"/>
                <w:color w:val="auto"/>
                <w:sz w:val="22"/>
                <w:szCs w:val="22"/>
              </w:rPr>
              <w:t>Land</w:t>
            </w:r>
            <w:r w:rsidR="00544365" w:rsidRPr="00CC2B9D">
              <w:rPr>
                <w:rFonts w:asciiTheme="minorHAnsi" w:eastAsia="Times New Roman" w:hAnsiTheme="minorHAnsi" w:cstheme="minorHAnsi"/>
                <w:color w:val="auto"/>
                <w:sz w:val="22"/>
                <w:szCs w:val="22"/>
              </w:rPr>
              <w:t xml:space="preserve"> under property, plant and equipment</w:t>
            </w:r>
          </w:p>
        </w:tc>
        <w:tc>
          <w:tcPr>
            <w:tcW w:w="5040" w:type="dxa"/>
          </w:tcPr>
          <w:p w14:paraId="5FE53FAB" w14:textId="166E9130" w:rsidR="002D3BA9" w:rsidRPr="00CC2B9D" w:rsidRDefault="00EE7C41"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CC2B9D">
              <w:rPr>
                <w:rFonts w:asciiTheme="minorHAnsi" w:eastAsia="Times New Roman" w:hAnsiTheme="minorHAnsi" w:cstheme="minorHAnsi"/>
                <w:color w:val="auto"/>
                <w:sz w:val="22"/>
                <w:szCs w:val="22"/>
              </w:rPr>
              <w:t>Revaluation to fair value</w:t>
            </w:r>
          </w:p>
        </w:tc>
      </w:tr>
      <w:tr w:rsidR="00BC3662" w:rsidRPr="00CC2B9D" w14:paraId="4ED0EF1D" w14:textId="77777777" w:rsidTr="00DC511A">
        <w:trPr>
          <w:tblHeader/>
        </w:trPr>
        <w:tc>
          <w:tcPr>
            <w:tcW w:w="4230" w:type="dxa"/>
          </w:tcPr>
          <w:p w14:paraId="0EC56002" w14:textId="0D40A579" w:rsidR="00BC3662" w:rsidRPr="00CC2B9D" w:rsidRDefault="008A6EA9" w:rsidP="00FD46FB">
            <w:pPr>
              <w:pStyle w:val="AccountingPolicy"/>
              <w:tabs>
                <w:tab w:val="clear" w:pos="1531"/>
                <w:tab w:val="clear" w:pos="1871"/>
                <w:tab w:val="left" w:pos="600"/>
                <w:tab w:val="left" w:pos="1200"/>
              </w:tabs>
              <w:ind w:left="167" w:hanging="167"/>
              <w:rPr>
                <w:rFonts w:asciiTheme="minorHAnsi" w:eastAsia="Times New Roman" w:hAnsiTheme="minorHAnsi" w:cstheme="minorHAnsi"/>
                <w:color w:val="auto"/>
                <w:sz w:val="22"/>
                <w:szCs w:val="22"/>
              </w:rPr>
            </w:pPr>
            <w:r w:rsidRPr="00CC2B9D">
              <w:rPr>
                <w:rFonts w:asciiTheme="minorHAnsi" w:eastAsia="Times New Roman" w:hAnsiTheme="minorHAnsi" w:cstheme="minorHAnsi"/>
                <w:color w:val="auto"/>
                <w:sz w:val="22"/>
                <w:szCs w:val="22"/>
              </w:rPr>
              <w:t xml:space="preserve">Consideration </w:t>
            </w:r>
            <w:r w:rsidR="008E03A3" w:rsidRPr="00CC2B9D">
              <w:rPr>
                <w:rFonts w:asciiTheme="minorHAnsi" w:eastAsia="Times New Roman" w:hAnsiTheme="minorHAnsi" w:cstheme="minorHAnsi"/>
                <w:color w:val="auto"/>
                <w:sz w:val="22"/>
                <w:szCs w:val="22"/>
              </w:rPr>
              <w:t>transferred</w:t>
            </w:r>
            <w:r w:rsidRPr="00CC2B9D">
              <w:rPr>
                <w:rFonts w:asciiTheme="minorHAnsi" w:eastAsia="Times New Roman" w:hAnsiTheme="minorHAnsi" w:cstheme="minorHAnsi"/>
                <w:color w:val="auto"/>
                <w:sz w:val="22"/>
                <w:szCs w:val="22"/>
              </w:rPr>
              <w:t xml:space="preserve"> in a business combination</w:t>
            </w:r>
          </w:p>
        </w:tc>
        <w:tc>
          <w:tcPr>
            <w:tcW w:w="5040" w:type="dxa"/>
            <w:vAlign w:val="bottom"/>
          </w:tcPr>
          <w:p w14:paraId="4500E7FF" w14:textId="67B8A645" w:rsidR="00BC3662" w:rsidRPr="00CC2B9D" w:rsidRDefault="00FD46FB" w:rsidP="00DC511A">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CC2B9D">
              <w:rPr>
                <w:rFonts w:asciiTheme="minorHAnsi" w:eastAsia="Times New Roman" w:hAnsiTheme="minorHAnsi" w:cstheme="minorHAnsi"/>
                <w:color w:val="auto"/>
                <w:sz w:val="22"/>
                <w:szCs w:val="22"/>
              </w:rPr>
              <w:t>Fair value</w:t>
            </w:r>
          </w:p>
        </w:tc>
      </w:tr>
      <w:tr w:rsidR="00265B2D" w:rsidRPr="00CC2B9D" w14:paraId="4BA9C3BB" w14:textId="77777777" w:rsidTr="00FF6792">
        <w:tc>
          <w:tcPr>
            <w:tcW w:w="4230" w:type="dxa"/>
          </w:tcPr>
          <w:p w14:paraId="6F168BC3" w14:textId="77777777" w:rsidR="00265B2D" w:rsidRPr="00CC2B9D" w:rsidRDefault="008F7D23" w:rsidP="00265B2D">
            <w:pPr>
              <w:pStyle w:val="AccountingPolicy"/>
              <w:tabs>
                <w:tab w:val="clear" w:pos="1531"/>
                <w:tab w:val="clear" w:pos="1871"/>
                <w:tab w:val="left" w:pos="600"/>
                <w:tab w:val="left" w:pos="1200"/>
              </w:tabs>
              <w:ind w:left="167" w:hanging="167"/>
              <w:rPr>
                <w:rFonts w:asciiTheme="minorHAnsi" w:eastAsia="Times New Roman" w:hAnsiTheme="minorHAnsi" w:cstheme="minorHAnsi"/>
                <w:color w:val="auto"/>
                <w:sz w:val="22"/>
                <w:szCs w:val="22"/>
              </w:rPr>
            </w:pPr>
            <w:r w:rsidRPr="00CC2B9D">
              <w:rPr>
                <w:rFonts w:asciiTheme="minorHAnsi" w:eastAsia="Times New Roman" w:hAnsiTheme="minorHAnsi" w:cstheme="minorHAnsi"/>
                <w:color w:val="auto"/>
                <w:sz w:val="22"/>
                <w:szCs w:val="22"/>
              </w:rPr>
              <w:t>D</w:t>
            </w:r>
            <w:r w:rsidR="00481904" w:rsidRPr="00CC2B9D">
              <w:rPr>
                <w:rFonts w:asciiTheme="minorHAnsi" w:eastAsia="Times New Roman" w:hAnsiTheme="minorHAnsi" w:cstheme="minorHAnsi"/>
                <w:color w:val="auto"/>
                <w:sz w:val="22"/>
                <w:szCs w:val="22"/>
              </w:rPr>
              <w:t>efined benefit liability</w:t>
            </w:r>
          </w:p>
        </w:tc>
        <w:tc>
          <w:tcPr>
            <w:tcW w:w="5040" w:type="dxa"/>
          </w:tcPr>
          <w:p w14:paraId="4EFC99EC" w14:textId="65458E7E" w:rsidR="0056637A" w:rsidRPr="00CC2B9D" w:rsidRDefault="00481904" w:rsidP="00143C97">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CC2B9D">
              <w:rPr>
                <w:rFonts w:asciiTheme="minorHAnsi" w:eastAsia="Times New Roman" w:hAnsiTheme="minorHAnsi" w:cstheme="minorHAnsi"/>
                <w:color w:val="auto"/>
                <w:sz w:val="22"/>
                <w:szCs w:val="22"/>
              </w:rPr>
              <w:t>Present value of the defined benefit obligation</w:t>
            </w:r>
          </w:p>
        </w:tc>
      </w:tr>
    </w:tbl>
    <w:p w14:paraId="3670C03F" w14:textId="77777777" w:rsidR="004A152C" w:rsidRPr="00CC2B9D" w:rsidRDefault="004A152C" w:rsidP="00BF4BD7">
      <w:pPr>
        <w:rPr>
          <w:rFonts w:asciiTheme="minorHAnsi" w:hAnsiTheme="minorHAnsi" w:cstheme="minorHAnsi"/>
          <w:i/>
          <w:iCs/>
          <w:szCs w:val="22"/>
        </w:rPr>
      </w:pPr>
    </w:p>
    <w:p w14:paraId="1E8C076E" w14:textId="4BFBB855" w:rsidR="008155D2" w:rsidRPr="00CC2B9D" w:rsidRDefault="00595FF8" w:rsidP="000A0601">
      <w:pPr>
        <w:ind w:left="540" w:hanging="540"/>
        <w:rPr>
          <w:rFonts w:asciiTheme="minorHAnsi" w:hAnsiTheme="minorHAnsi" w:cstheme="minorHAnsi"/>
          <w:b/>
          <w:bCs/>
          <w:i/>
          <w:iCs/>
          <w:szCs w:val="22"/>
        </w:rPr>
      </w:pPr>
      <w:r w:rsidRPr="00CC2B9D">
        <w:rPr>
          <w:rFonts w:asciiTheme="minorHAnsi" w:hAnsiTheme="minorHAnsi" w:cstheme="minorHAnsi"/>
          <w:b/>
          <w:bCs/>
          <w:i/>
          <w:iCs/>
          <w:szCs w:val="22"/>
        </w:rPr>
        <w:t>2.</w:t>
      </w:r>
      <w:r w:rsidR="00471A75" w:rsidRPr="00CC2B9D">
        <w:rPr>
          <w:rFonts w:asciiTheme="minorHAnsi" w:hAnsiTheme="minorHAnsi" w:cstheme="minorHAnsi"/>
          <w:b/>
          <w:bCs/>
          <w:i/>
          <w:iCs/>
          <w:szCs w:val="22"/>
        </w:rPr>
        <w:t>3</w:t>
      </w:r>
      <w:r w:rsidR="00A22192" w:rsidRPr="00CC2B9D">
        <w:rPr>
          <w:rFonts w:asciiTheme="minorHAnsi" w:hAnsiTheme="minorHAnsi" w:cstheme="minorHAnsi"/>
          <w:b/>
          <w:bCs/>
          <w:i/>
          <w:iCs/>
          <w:szCs w:val="22"/>
        </w:rPr>
        <w:tab/>
      </w:r>
      <w:r w:rsidR="008155D2" w:rsidRPr="00CC2B9D">
        <w:rPr>
          <w:rFonts w:asciiTheme="minorHAnsi" w:hAnsiTheme="minorHAnsi" w:cstheme="minorHAnsi"/>
          <w:b/>
          <w:bCs/>
          <w:i/>
          <w:iCs/>
          <w:szCs w:val="22"/>
        </w:rPr>
        <w:t xml:space="preserve">Functional and presentation currency </w:t>
      </w:r>
    </w:p>
    <w:p w14:paraId="6997C22F" w14:textId="77777777" w:rsidR="00067482" w:rsidRPr="00CC2B9D" w:rsidRDefault="00067482" w:rsidP="008155D2">
      <w:pPr>
        <w:ind w:left="540" w:hanging="540"/>
        <w:rPr>
          <w:rFonts w:asciiTheme="minorHAnsi" w:hAnsiTheme="minorHAnsi" w:cstheme="minorHAnsi"/>
          <w:b/>
          <w:bCs/>
          <w:color w:val="0000FF"/>
          <w:szCs w:val="22"/>
          <w:lang w:bidi="th-TH"/>
        </w:rPr>
      </w:pPr>
    </w:p>
    <w:p w14:paraId="41B5BA80" w14:textId="77777777" w:rsidR="00A42833" w:rsidRPr="00CC2B9D" w:rsidRDefault="0011417B" w:rsidP="00A42833">
      <w:pPr>
        <w:pStyle w:val="BodyText"/>
        <w:spacing w:after="0" w:line="240" w:lineRule="atLeast"/>
        <w:ind w:left="540"/>
        <w:jc w:val="thaiDistribute"/>
        <w:rPr>
          <w:rFonts w:asciiTheme="minorHAnsi" w:hAnsiTheme="minorHAnsi" w:cstheme="minorHAnsi"/>
          <w:szCs w:val="22"/>
        </w:rPr>
      </w:pPr>
      <w:r w:rsidRPr="00CC2B9D">
        <w:rPr>
          <w:rFonts w:asciiTheme="minorHAnsi" w:hAnsiTheme="minorHAnsi" w:cstheme="minorHAnsi"/>
          <w:szCs w:val="22"/>
        </w:rPr>
        <w:t xml:space="preserve">The financial statements are presented in Thai Baht, which is the Group’s functional currency. </w:t>
      </w:r>
      <w:r w:rsidRPr="00CC2B9D">
        <w:rPr>
          <w:rFonts w:asciiTheme="minorHAnsi" w:hAnsiTheme="minorHAnsi" w:cstheme="minorHAnsi"/>
          <w:szCs w:val="22"/>
        </w:rPr>
        <w:br/>
      </w:r>
    </w:p>
    <w:p w14:paraId="16947DD2" w14:textId="105C5508" w:rsidR="006530C2" w:rsidRPr="00CC2B9D" w:rsidRDefault="0011417B" w:rsidP="00A42833">
      <w:pPr>
        <w:pStyle w:val="BodyText"/>
        <w:spacing w:after="0" w:line="240" w:lineRule="atLeast"/>
        <w:ind w:left="540"/>
        <w:jc w:val="thaiDistribute"/>
        <w:rPr>
          <w:rFonts w:asciiTheme="minorHAnsi" w:hAnsiTheme="minorHAnsi" w:cstheme="minorHAnsi"/>
          <w:szCs w:val="22"/>
        </w:rPr>
      </w:pPr>
      <w:r w:rsidRPr="00CC2B9D">
        <w:rPr>
          <w:rFonts w:asciiTheme="minorHAnsi" w:hAnsiTheme="minorHAnsi" w:cstheme="minorHAnsi"/>
          <w:szCs w:val="22"/>
        </w:rPr>
        <w:t>All financial information presented in Thai Baht has been rounded in the notes to the financial statements to the nearest thousand unless otherwise stated.</w:t>
      </w:r>
    </w:p>
    <w:p w14:paraId="4136CB81" w14:textId="77777777" w:rsidR="00A42833" w:rsidRPr="00CC2B9D" w:rsidRDefault="00A42833" w:rsidP="00A42833">
      <w:pPr>
        <w:pStyle w:val="BodyText"/>
        <w:spacing w:after="0" w:line="240" w:lineRule="atLeast"/>
        <w:ind w:left="540"/>
        <w:jc w:val="thaiDistribute"/>
        <w:rPr>
          <w:rFonts w:asciiTheme="minorHAnsi" w:hAnsiTheme="minorHAnsi" w:cstheme="minorHAnsi"/>
          <w:szCs w:val="22"/>
        </w:rPr>
      </w:pPr>
    </w:p>
    <w:p w14:paraId="59AB9391" w14:textId="054210E5" w:rsidR="002B6C06" w:rsidRPr="00CC2B9D" w:rsidRDefault="00595FF8" w:rsidP="000A0601">
      <w:pPr>
        <w:ind w:left="540" w:hanging="540"/>
        <w:rPr>
          <w:rFonts w:asciiTheme="minorHAnsi" w:hAnsiTheme="minorHAnsi" w:cstheme="minorHAnsi"/>
          <w:b/>
          <w:bCs/>
          <w:i/>
          <w:iCs/>
          <w:szCs w:val="22"/>
        </w:rPr>
      </w:pPr>
      <w:r w:rsidRPr="00CC2B9D">
        <w:rPr>
          <w:rFonts w:asciiTheme="minorHAnsi" w:hAnsiTheme="minorHAnsi" w:cstheme="minorHAnsi"/>
          <w:b/>
          <w:bCs/>
          <w:i/>
          <w:iCs/>
          <w:szCs w:val="22"/>
        </w:rPr>
        <w:t>2.</w:t>
      </w:r>
      <w:r w:rsidR="00471A75" w:rsidRPr="00CC2B9D">
        <w:rPr>
          <w:rFonts w:asciiTheme="minorHAnsi" w:hAnsiTheme="minorHAnsi" w:cstheme="minorHAnsi"/>
          <w:b/>
          <w:bCs/>
          <w:i/>
          <w:iCs/>
          <w:szCs w:val="22"/>
        </w:rPr>
        <w:t>4</w:t>
      </w:r>
      <w:r w:rsidR="002B6C06" w:rsidRPr="00CC2B9D">
        <w:rPr>
          <w:rFonts w:asciiTheme="minorHAnsi" w:hAnsiTheme="minorHAnsi" w:cstheme="minorHAnsi"/>
          <w:b/>
          <w:bCs/>
          <w:i/>
          <w:iCs/>
          <w:szCs w:val="22"/>
        </w:rPr>
        <w:t xml:space="preserve"> </w:t>
      </w:r>
      <w:r w:rsidR="00A22192" w:rsidRPr="00CC2B9D">
        <w:rPr>
          <w:rFonts w:asciiTheme="minorHAnsi" w:hAnsiTheme="minorHAnsi" w:cstheme="minorHAnsi"/>
          <w:b/>
          <w:bCs/>
          <w:i/>
          <w:iCs/>
          <w:szCs w:val="22"/>
        </w:rPr>
        <w:tab/>
      </w:r>
      <w:r w:rsidR="00F05760" w:rsidRPr="00CC2B9D">
        <w:rPr>
          <w:rFonts w:asciiTheme="minorHAnsi" w:hAnsiTheme="minorHAnsi" w:cstheme="minorHAnsi"/>
          <w:b/>
          <w:bCs/>
          <w:i/>
          <w:iCs/>
          <w:szCs w:val="22"/>
        </w:rPr>
        <w:t xml:space="preserve">Use of </w:t>
      </w:r>
      <w:r w:rsidR="00A4101A" w:rsidRPr="00CC2B9D">
        <w:rPr>
          <w:rFonts w:asciiTheme="minorHAnsi" w:hAnsiTheme="minorHAnsi" w:cstheme="minorHAnsi"/>
          <w:b/>
          <w:bCs/>
          <w:i/>
          <w:iCs/>
          <w:szCs w:val="22"/>
        </w:rPr>
        <w:t>judgements</w:t>
      </w:r>
      <w:r w:rsidR="00A4101A" w:rsidRPr="00CC2B9D" w:rsidDel="00A4101A">
        <w:rPr>
          <w:rFonts w:asciiTheme="minorHAnsi" w:hAnsiTheme="minorHAnsi" w:cstheme="minorHAnsi"/>
          <w:b/>
          <w:bCs/>
          <w:i/>
          <w:iCs/>
          <w:szCs w:val="22"/>
        </w:rPr>
        <w:t xml:space="preserve"> </w:t>
      </w:r>
      <w:r w:rsidR="00F05760" w:rsidRPr="00CC2B9D">
        <w:rPr>
          <w:rFonts w:asciiTheme="minorHAnsi" w:hAnsiTheme="minorHAnsi" w:cstheme="minorHAnsi"/>
          <w:b/>
          <w:bCs/>
          <w:i/>
          <w:iCs/>
          <w:szCs w:val="22"/>
        </w:rPr>
        <w:t xml:space="preserve">and </w:t>
      </w:r>
      <w:r w:rsidR="00A4101A" w:rsidRPr="00CC2B9D">
        <w:rPr>
          <w:rFonts w:asciiTheme="minorHAnsi" w:hAnsiTheme="minorHAnsi" w:cstheme="minorHAnsi"/>
          <w:b/>
          <w:bCs/>
          <w:i/>
          <w:iCs/>
          <w:szCs w:val="22"/>
        </w:rPr>
        <w:t xml:space="preserve">estimates </w:t>
      </w:r>
    </w:p>
    <w:p w14:paraId="2648F6F2" w14:textId="77777777" w:rsidR="00F05760" w:rsidRPr="00CC2B9D" w:rsidRDefault="00F05760" w:rsidP="000B6209">
      <w:pPr>
        <w:pStyle w:val="BodyText"/>
        <w:spacing w:after="0" w:line="240" w:lineRule="atLeast"/>
        <w:ind w:left="540"/>
        <w:jc w:val="thaiDistribute"/>
        <w:rPr>
          <w:rFonts w:asciiTheme="minorHAnsi" w:hAnsiTheme="minorHAnsi" w:cstheme="minorHAnsi"/>
          <w:i/>
          <w:iCs/>
          <w:szCs w:val="22"/>
        </w:rPr>
      </w:pPr>
    </w:p>
    <w:p w14:paraId="6825429D" w14:textId="26241B40" w:rsidR="000B6209" w:rsidRPr="00CC2B9D" w:rsidRDefault="000B6209" w:rsidP="000B6209">
      <w:pPr>
        <w:pStyle w:val="BodyText"/>
        <w:spacing w:after="0" w:line="240" w:lineRule="atLeast"/>
        <w:ind w:left="540"/>
        <w:jc w:val="thaiDistribute"/>
        <w:rPr>
          <w:rFonts w:asciiTheme="minorHAnsi" w:hAnsiTheme="minorHAnsi" w:cstheme="minorHAnsi"/>
          <w:szCs w:val="22"/>
        </w:rPr>
      </w:pPr>
      <w:r w:rsidRPr="00CC2B9D">
        <w:rPr>
          <w:rFonts w:asciiTheme="minorHAnsi" w:hAnsiTheme="minorHAnsi" w:cstheme="minorHAnsi"/>
          <w:szCs w:val="22"/>
        </w:rPr>
        <w:t>The preparation of financial statements in conformity with TFRS requires management to make judgements, estimates and assumptions that affect the application of accounting policies and</w:t>
      </w:r>
      <w:r w:rsidR="003B5E6F" w:rsidRPr="00CC2B9D">
        <w:rPr>
          <w:rFonts w:asciiTheme="minorHAnsi" w:hAnsiTheme="minorHAnsi" w:cstheme="minorHAnsi"/>
          <w:szCs w:val="22"/>
          <w:cs/>
          <w:lang w:bidi="th-TH"/>
        </w:rPr>
        <w:t xml:space="preserve"> </w:t>
      </w:r>
      <w:r w:rsidR="00CC0370" w:rsidRPr="00CC2B9D">
        <w:rPr>
          <w:rFonts w:asciiTheme="minorHAnsi" w:hAnsiTheme="minorHAnsi" w:cstheme="minorHAnsi"/>
          <w:szCs w:val="22"/>
          <w:lang w:bidi="th-TH"/>
        </w:rPr>
        <w:br/>
      </w:r>
      <w:r w:rsidRPr="00CC2B9D">
        <w:rPr>
          <w:rFonts w:asciiTheme="minorHAnsi" w:hAnsiTheme="minorHAnsi" w:cstheme="minorHAnsi"/>
          <w:szCs w:val="22"/>
        </w:rPr>
        <w:t>the reported amounts of assets, liabilities, income and expenses. Actual results may differ from estimates</w:t>
      </w:r>
      <w:r w:rsidR="00175BDC" w:rsidRPr="00CC2B9D">
        <w:rPr>
          <w:rFonts w:asciiTheme="minorHAnsi" w:hAnsiTheme="minorHAnsi" w:cstheme="minorHAnsi"/>
          <w:szCs w:val="22"/>
        </w:rPr>
        <w:t>.</w:t>
      </w:r>
      <w:r w:rsidR="003B5E6F" w:rsidRPr="00CC2B9D">
        <w:rPr>
          <w:rFonts w:asciiTheme="minorHAnsi" w:hAnsiTheme="minorHAnsi" w:cstheme="minorHAnsi"/>
          <w:szCs w:val="22"/>
        </w:rPr>
        <w:t xml:space="preserve"> </w:t>
      </w:r>
    </w:p>
    <w:p w14:paraId="7C6FFF48" w14:textId="77777777" w:rsidR="005545E1" w:rsidRPr="00CC2B9D" w:rsidRDefault="005545E1" w:rsidP="00031E7F">
      <w:pPr>
        <w:pStyle w:val="BodyText"/>
        <w:spacing w:after="0" w:line="240" w:lineRule="atLeast"/>
        <w:ind w:left="540"/>
        <w:jc w:val="thaiDistribute"/>
        <w:rPr>
          <w:rFonts w:asciiTheme="minorHAnsi" w:hAnsiTheme="minorHAnsi" w:cstheme="minorHAnsi"/>
          <w:i/>
          <w:iCs/>
          <w:szCs w:val="22"/>
        </w:rPr>
      </w:pPr>
    </w:p>
    <w:p w14:paraId="5B164A06" w14:textId="1C36C6A9" w:rsidR="007F72AF" w:rsidRPr="00CC2B9D" w:rsidRDefault="000B6209" w:rsidP="000A0601">
      <w:pPr>
        <w:pStyle w:val="BodyText"/>
        <w:spacing w:after="0"/>
        <w:ind w:left="540"/>
        <w:jc w:val="thaiDistribute"/>
        <w:rPr>
          <w:rFonts w:asciiTheme="minorHAnsi" w:hAnsiTheme="minorHAnsi" w:cstheme="minorHAnsi"/>
          <w:szCs w:val="22"/>
        </w:rPr>
      </w:pPr>
      <w:r w:rsidRPr="00CC2B9D">
        <w:rPr>
          <w:rFonts w:asciiTheme="minorHAnsi" w:hAnsiTheme="minorHAnsi" w:cstheme="minorHAnsi"/>
          <w:szCs w:val="22"/>
        </w:rPr>
        <w:t>Estimates and underlying assumptions are reviewed on an ongoing basis. Revisions to accounting estimates are recognised prospecti</w:t>
      </w:r>
      <w:r w:rsidR="004D2265" w:rsidRPr="00CC2B9D">
        <w:rPr>
          <w:rFonts w:asciiTheme="minorHAnsi" w:hAnsiTheme="minorHAnsi" w:cstheme="minorHAnsi"/>
          <w:szCs w:val="22"/>
        </w:rPr>
        <w:t>vely.</w:t>
      </w:r>
    </w:p>
    <w:p w14:paraId="1F472F6F" w14:textId="77777777" w:rsidR="000A0601" w:rsidRPr="00CC2B9D" w:rsidRDefault="000A0601" w:rsidP="00031E7F">
      <w:pPr>
        <w:pStyle w:val="BodyText"/>
        <w:spacing w:after="0" w:line="240" w:lineRule="atLeast"/>
        <w:ind w:left="540"/>
        <w:jc w:val="thaiDistribute"/>
        <w:rPr>
          <w:rFonts w:asciiTheme="minorHAnsi" w:hAnsiTheme="minorHAnsi" w:cstheme="minorHAnsi"/>
          <w:i/>
          <w:iCs/>
          <w:szCs w:val="22"/>
        </w:rPr>
      </w:pPr>
    </w:p>
    <w:p w14:paraId="2A9FC095" w14:textId="7EAC9BCF" w:rsidR="007F72AF" w:rsidRPr="00CC2B9D" w:rsidRDefault="007F72AF" w:rsidP="000A0601">
      <w:pPr>
        <w:pStyle w:val="BodyText"/>
        <w:spacing w:after="0"/>
        <w:ind w:left="540"/>
        <w:rPr>
          <w:rFonts w:asciiTheme="minorHAnsi" w:hAnsiTheme="minorHAnsi" w:cstheme="minorHAnsi"/>
          <w:i/>
          <w:iCs/>
          <w:szCs w:val="22"/>
        </w:rPr>
      </w:pPr>
      <w:r w:rsidRPr="00CC2B9D">
        <w:rPr>
          <w:rFonts w:asciiTheme="minorHAnsi" w:hAnsiTheme="minorHAnsi" w:cstheme="minorHAnsi"/>
          <w:i/>
          <w:iCs/>
          <w:szCs w:val="22"/>
        </w:rPr>
        <w:t>Assumptions and estimation uncertainties</w:t>
      </w:r>
    </w:p>
    <w:p w14:paraId="00BA079A" w14:textId="77777777" w:rsidR="000A0601" w:rsidRPr="00CC2B9D" w:rsidRDefault="000A0601" w:rsidP="00031E7F">
      <w:pPr>
        <w:pStyle w:val="BodyText"/>
        <w:spacing w:after="0" w:line="240" w:lineRule="atLeast"/>
        <w:ind w:left="540"/>
        <w:jc w:val="thaiDistribute"/>
        <w:rPr>
          <w:rFonts w:asciiTheme="minorHAnsi" w:hAnsiTheme="minorHAnsi" w:cstheme="minorHAnsi"/>
          <w:i/>
          <w:iCs/>
          <w:szCs w:val="22"/>
        </w:rPr>
      </w:pPr>
    </w:p>
    <w:p w14:paraId="4DABCF19" w14:textId="08F38174" w:rsidR="007F72AF" w:rsidRPr="00CC2B9D" w:rsidRDefault="007F72AF" w:rsidP="007F72AF">
      <w:pPr>
        <w:spacing w:line="240" w:lineRule="atLeast"/>
        <w:ind w:left="540"/>
        <w:jc w:val="thaiDistribute"/>
        <w:rPr>
          <w:rFonts w:asciiTheme="minorHAnsi" w:hAnsiTheme="minorHAnsi" w:cstheme="minorHAnsi"/>
          <w:b/>
          <w:bCs/>
          <w:szCs w:val="22"/>
        </w:rPr>
      </w:pPr>
      <w:r w:rsidRPr="00CC2B9D">
        <w:rPr>
          <w:rFonts w:asciiTheme="minorHAnsi" w:hAnsiTheme="minorHAnsi" w:cstheme="minorHAnsi"/>
          <w:szCs w:val="22"/>
        </w:rPr>
        <w:t>Information about significant areas of estimation uncertainty that have the most significant effect on the amount recognised in the financial statements is included in the following notes:</w:t>
      </w:r>
    </w:p>
    <w:p w14:paraId="5334D58C" w14:textId="77777777" w:rsidR="007F72AF" w:rsidRPr="00CC2B9D" w:rsidRDefault="007F72AF" w:rsidP="00031E7F">
      <w:pPr>
        <w:pStyle w:val="BodyText"/>
        <w:spacing w:after="0" w:line="240" w:lineRule="atLeast"/>
        <w:ind w:left="540"/>
        <w:jc w:val="thaiDistribute"/>
        <w:rPr>
          <w:rFonts w:asciiTheme="minorHAnsi" w:hAnsiTheme="minorHAnsi" w:cstheme="minorHAnsi"/>
          <w:i/>
          <w:iCs/>
          <w:szCs w:val="22"/>
        </w:rPr>
      </w:pPr>
    </w:p>
    <w:tbl>
      <w:tblPr>
        <w:tblW w:w="9189" w:type="dxa"/>
        <w:tblInd w:w="450" w:type="dxa"/>
        <w:tblLook w:val="04A0" w:firstRow="1" w:lastRow="0" w:firstColumn="1" w:lastColumn="0" w:noHBand="0" w:noVBand="1"/>
      </w:tblPr>
      <w:tblGrid>
        <w:gridCol w:w="2520"/>
        <w:gridCol w:w="6669"/>
      </w:tblGrid>
      <w:tr w:rsidR="007F72AF" w:rsidRPr="00CC2B9D" w14:paraId="09B4A453" w14:textId="77777777" w:rsidTr="00A21DB0">
        <w:tc>
          <w:tcPr>
            <w:tcW w:w="2520" w:type="dxa"/>
          </w:tcPr>
          <w:p w14:paraId="2CF14DC0" w14:textId="11B6E8F3" w:rsidR="007F72AF" w:rsidRPr="00CC2B9D" w:rsidRDefault="007F72AF" w:rsidP="00E5137D">
            <w:pPr>
              <w:pStyle w:val="BodyText"/>
              <w:spacing w:after="0"/>
              <w:rPr>
                <w:rFonts w:asciiTheme="minorHAnsi" w:hAnsiTheme="minorHAnsi" w:cstheme="minorBidi"/>
                <w:szCs w:val="28"/>
                <w:lang w:val="en-US" w:bidi="th-TH"/>
              </w:rPr>
            </w:pPr>
            <w:r w:rsidRPr="00CC2B9D">
              <w:rPr>
                <w:rFonts w:asciiTheme="minorHAnsi" w:hAnsiTheme="minorHAnsi" w:cstheme="minorHAnsi"/>
                <w:szCs w:val="22"/>
              </w:rPr>
              <w:t xml:space="preserve">Note </w:t>
            </w:r>
            <w:r w:rsidR="005400B5" w:rsidRPr="00CC2B9D">
              <w:rPr>
                <w:rFonts w:asciiTheme="minorHAnsi" w:hAnsiTheme="minorHAnsi" w:cstheme="minorHAnsi"/>
                <w:szCs w:val="22"/>
              </w:rPr>
              <w:t>1</w:t>
            </w:r>
            <w:r w:rsidR="00077A72" w:rsidRPr="00CC2B9D">
              <w:rPr>
                <w:rFonts w:asciiTheme="minorHAnsi" w:hAnsiTheme="minorHAnsi" w:cstheme="minorHAnsi"/>
                <w:szCs w:val="22"/>
              </w:rPr>
              <w:t>7</w:t>
            </w:r>
            <w:r w:rsidR="00E05ED8" w:rsidRPr="00CC2B9D">
              <w:rPr>
                <w:rFonts w:asciiTheme="minorHAnsi" w:hAnsiTheme="minorHAnsi" w:cstheme="minorHAnsi"/>
                <w:szCs w:val="22"/>
              </w:rPr>
              <w:t xml:space="preserve">, </w:t>
            </w:r>
            <w:r w:rsidR="001269F8" w:rsidRPr="00CC2B9D">
              <w:rPr>
                <w:rFonts w:asciiTheme="minorHAnsi" w:hAnsiTheme="minorHAnsi" w:cstheme="minorHAnsi"/>
                <w:szCs w:val="22"/>
              </w:rPr>
              <w:t>1</w:t>
            </w:r>
            <w:r w:rsidR="00077A72" w:rsidRPr="00CC2B9D">
              <w:rPr>
                <w:rFonts w:asciiTheme="minorHAnsi" w:hAnsiTheme="minorHAnsi" w:cstheme="minorHAnsi"/>
                <w:szCs w:val="22"/>
              </w:rPr>
              <w:t>8</w:t>
            </w:r>
            <w:r w:rsidR="001269F8" w:rsidRPr="00CC2B9D">
              <w:rPr>
                <w:rFonts w:asciiTheme="minorHAnsi" w:hAnsiTheme="minorHAnsi" w:cstheme="minorHAnsi"/>
                <w:szCs w:val="22"/>
              </w:rPr>
              <w:t xml:space="preserve">, </w:t>
            </w:r>
            <w:r w:rsidR="00077A72" w:rsidRPr="00CC2B9D">
              <w:rPr>
                <w:rFonts w:asciiTheme="minorHAnsi" w:hAnsiTheme="minorHAnsi" w:cstheme="minorHAnsi"/>
                <w:szCs w:val="22"/>
              </w:rPr>
              <w:t>19</w:t>
            </w:r>
            <w:r w:rsidR="00773E18" w:rsidRPr="00CC2B9D">
              <w:rPr>
                <w:rFonts w:asciiTheme="minorHAnsi" w:hAnsiTheme="minorHAnsi" w:cstheme="minorBidi" w:hint="cs"/>
                <w:szCs w:val="28"/>
                <w:cs/>
                <w:lang w:bidi="th-TH"/>
              </w:rPr>
              <w:t xml:space="preserve"> </w:t>
            </w:r>
            <w:r w:rsidR="00773E18" w:rsidRPr="00CC2B9D">
              <w:rPr>
                <w:rFonts w:asciiTheme="minorHAnsi" w:hAnsiTheme="minorHAnsi" w:cstheme="minorBidi"/>
                <w:szCs w:val="28"/>
                <w:lang w:bidi="th-TH"/>
              </w:rPr>
              <w:t>and 21</w:t>
            </w:r>
          </w:p>
        </w:tc>
        <w:tc>
          <w:tcPr>
            <w:tcW w:w="6669" w:type="dxa"/>
          </w:tcPr>
          <w:p w14:paraId="40409C30" w14:textId="317B1004" w:rsidR="006156F3" w:rsidRPr="00CC2B9D" w:rsidRDefault="00BB60FD" w:rsidP="00F57D56">
            <w:pPr>
              <w:pStyle w:val="BodyText"/>
              <w:spacing w:after="0"/>
              <w:ind w:left="259" w:hanging="259"/>
              <w:jc w:val="thaiDistribute"/>
              <w:rPr>
                <w:rFonts w:asciiTheme="minorHAnsi" w:hAnsiTheme="minorHAnsi" w:cstheme="minorHAnsi"/>
                <w:szCs w:val="22"/>
              </w:rPr>
            </w:pPr>
            <w:r w:rsidRPr="00CC2B9D">
              <w:rPr>
                <w:rFonts w:asciiTheme="minorHAnsi" w:hAnsiTheme="minorHAnsi" w:cstheme="minorHAnsi"/>
                <w:szCs w:val="22"/>
              </w:rPr>
              <w:t xml:space="preserve">Estimation </w:t>
            </w:r>
            <w:r w:rsidR="00132B83" w:rsidRPr="00CC2B9D">
              <w:rPr>
                <w:rFonts w:asciiTheme="minorHAnsi" w:hAnsiTheme="minorHAnsi" w:cstheme="minorHAnsi"/>
                <w:szCs w:val="22"/>
              </w:rPr>
              <w:t xml:space="preserve">of </w:t>
            </w:r>
            <w:r w:rsidRPr="00CC2B9D">
              <w:rPr>
                <w:rFonts w:asciiTheme="minorHAnsi" w:hAnsiTheme="minorHAnsi" w:cstheme="minorHAnsi"/>
                <w:szCs w:val="22"/>
              </w:rPr>
              <w:t>useful life of assets</w:t>
            </w:r>
            <w:r w:rsidR="005A3417" w:rsidRPr="00CC2B9D">
              <w:rPr>
                <w:rFonts w:asciiTheme="minorHAnsi" w:hAnsiTheme="minorHAnsi" w:cstheme="minorHAnsi"/>
                <w:szCs w:val="22"/>
              </w:rPr>
              <w:t>.</w:t>
            </w:r>
          </w:p>
        </w:tc>
      </w:tr>
      <w:tr w:rsidR="007F72AF" w:rsidRPr="00CC2B9D" w14:paraId="1BC3B71B" w14:textId="77777777" w:rsidTr="00A21DB0">
        <w:tc>
          <w:tcPr>
            <w:tcW w:w="2520" w:type="dxa"/>
          </w:tcPr>
          <w:p w14:paraId="6A06A84E" w14:textId="32400BDF" w:rsidR="007F72AF" w:rsidRPr="00CC2B9D" w:rsidRDefault="007F72AF" w:rsidP="00E5137D">
            <w:pPr>
              <w:pStyle w:val="BodyText"/>
              <w:spacing w:after="0"/>
              <w:rPr>
                <w:rFonts w:asciiTheme="minorHAnsi" w:hAnsiTheme="minorHAnsi" w:cstheme="minorHAnsi"/>
                <w:szCs w:val="22"/>
              </w:rPr>
            </w:pPr>
            <w:r w:rsidRPr="00CC2B9D">
              <w:rPr>
                <w:rFonts w:asciiTheme="minorHAnsi" w:hAnsiTheme="minorHAnsi" w:cstheme="minorHAnsi"/>
                <w:szCs w:val="22"/>
              </w:rPr>
              <w:t xml:space="preserve">Note </w:t>
            </w:r>
            <w:r w:rsidR="00354F69" w:rsidRPr="00CC2B9D">
              <w:rPr>
                <w:rFonts w:asciiTheme="minorHAnsi" w:hAnsiTheme="minorHAnsi" w:cstheme="minorHAnsi"/>
                <w:szCs w:val="22"/>
              </w:rPr>
              <w:t>8</w:t>
            </w:r>
            <w:r w:rsidR="005D2440" w:rsidRPr="00CC2B9D">
              <w:rPr>
                <w:rFonts w:asciiTheme="minorHAnsi" w:hAnsiTheme="minorHAnsi" w:cstheme="minorHAnsi"/>
                <w:szCs w:val="22"/>
              </w:rPr>
              <w:t xml:space="preserve"> and </w:t>
            </w:r>
            <w:r w:rsidR="00354F69" w:rsidRPr="00CC2B9D">
              <w:rPr>
                <w:rFonts w:asciiTheme="minorHAnsi" w:hAnsiTheme="minorHAnsi" w:cstheme="minorHAnsi"/>
                <w:szCs w:val="22"/>
              </w:rPr>
              <w:t>9</w:t>
            </w:r>
          </w:p>
        </w:tc>
        <w:tc>
          <w:tcPr>
            <w:tcW w:w="6669" w:type="dxa"/>
          </w:tcPr>
          <w:p w14:paraId="1C73A668" w14:textId="49C95BF1" w:rsidR="007F72AF" w:rsidRPr="00CC2B9D" w:rsidRDefault="00F57D56" w:rsidP="00E5137D">
            <w:pPr>
              <w:pStyle w:val="BodyText"/>
              <w:spacing w:after="0"/>
              <w:ind w:left="259" w:hanging="259"/>
              <w:jc w:val="thaiDistribute"/>
              <w:rPr>
                <w:rFonts w:asciiTheme="minorHAnsi" w:hAnsiTheme="minorHAnsi" w:cstheme="minorHAnsi"/>
                <w:szCs w:val="22"/>
              </w:rPr>
            </w:pPr>
            <w:r w:rsidRPr="00CC2B9D">
              <w:rPr>
                <w:rFonts w:asciiTheme="minorHAnsi" w:hAnsiTheme="minorHAnsi" w:cstheme="minorHAnsi"/>
                <w:szCs w:val="22"/>
              </w:rPr>
              <w:t xml:space="preserve">Measurement of </w:t>
            </w:r>
            <w:r w:rsidR="004547D7" w:rsidRPr="00CC2B9D">
              <w:rPr>
                <w:rFonts w:asciiTheme="minorHAnsi" w:hAnsiTheme="minorHAnsi" w:cstheme="minorHAnsi"/>
                <w:szCs w:val="22"/>
              </w:rPr>
              <w:t>expected credit loss</w:t>
            </w:r>
            <w:r w:rsidR="002A6ABA" w:rsidRPr="00CC2B9D">
              <w:rPr>
                <w:rFonts w:asciiTheme="minorHAnsi" w:hAnsiTheme="minorHAnsi" w:cstheme="minorHAnsi"/>
                <w:szCs w:val="22"/>
              </w:rPr>
              <w:t>es</w:t>
            </w:r>
            <w:r w:rsidRPr="00CC2B9D">
              <w:rPr>
                <w:rFonts w:asciiTheme="minorHAnsi" w:hAnsiTheme="minorHAnsi" w:cstheme="minorHAnsi"/>
                <w:szCs w:val="22"/>
              </w:rPr>
              <w:t xml:space="preserve"> for receivables.</w:t>
            </w:r>
          </w:p>
        </w:tc>
      </w:tr>
      <w:tr w:rsidR="00370698" w:rsidRPr="00CC2B9D" w14:paraId="5F7B95F4" w14:textId="77777777" w:rsidTr="00A21DB0">
        <w:tc>
          <w:tcPr>
            <w:tcW w:w="2520" w:type="dxa"/>
          </w:tcPr>
          <w:p w14:paraId="6FA0B8AF" w14:textId="1756C938" w:rsidR="00370698" w:rsidRPr="00CC2B9D" w:rsidRDefault="00370698" w:rsidP="004F7062">
            <w:pPr>
              <w:pStyle w:val="BodyText"/>
              <w:spacing w:after="0"/>
              <w:rPr>
                <w:rFonts w:asciiTheme="minorHAnsi" w:hAnsiTheme="minorHAnsi" w:cstheme="minorHAnsi"/>
                <w:szCs w:val="22"/>
              </w:rPr>
            </w:pPr>
            <w:r w:rsidRPr="00CC2B9D">
              <w:rPr>
                <w:rFonts w:asciiTheme="minorHAnsi" w:hAnsiTheme="minorHAnsi" w:cstheme="minorHAnsi"/>
                <w:szCs w:val="22"/>
              </w:rPr>
              <w:t>Note 1</w:t>
            </w:r>
            <w:r w:rsidR="00354F69" w:rsidRPr="00CC2B9D">
              <w:rPr>
                <w:rFonts w:asciiTheme="minorHAnsi" w:hAnsiTheme="minorHAnsi" w:cstheme="minorHAnsi"/>
                <w:szCs w:val="22"/>
              </w:rPr>
              <w:t>0</w:t>
            </w:r>
          </w:p>
        </w:tc>
        <w:tc>
          <w:tcPr>
            <w:tcW w:w="6669" w:type="dxa"/>
          </w:tcPr>
          <w:p w14:paraId="03DA0EEF" w14:textId="77777777" w:rsidR="00370698" w:rsidRPr="00CC2B9D" w:rsidRDefault="00370698" w:rsidP="004F7062">
            <w:pPr>
              <w:pStyle w:val="BodyText"/>
              <w:spacing w:after="0"/>
              <w:ind w:left="259" w:hanging="259"/>
              <w:jc w:val="thaiDistribute"/>
              <w:rPr>
                <w:rFonts w:asciiTheme="minorHAnsi" w:hAnsiTheme="minorHAnsi" w:cstheme="minorHAnsi"/>
                <w:szCs w:val="22"/>
              </w:rPr>
            </w:pPr>
            <w:r w:rsidRPr="00CC2B9D">
              <w:rPr>
                <w:rFonts w:asciiTheme="minorHAnsi" w:hAnsiTheme="minorHAnsi" w:cstheme="minorHAnsi"/>
                <w:szCs w:val="22"/>
              </w:rPr>
              <w:t>Allowance for decline in value of inventories adjusted to net realisable value.</w:t>
            </w:r>
          </w:p>
        </w:tc>
      </w:tr>
      <w:tr w:rsidR="00B43A22" w:rsidRPr="00CC2B9D" w14:paraId="06B4C42E" w14:textId="77777777" w:rsidTr="00A21DB0">
        <w:tc>
          <w:tcPr>
            <w:tcW w:w="2520" w:type="dxa"/>
          </w:tcPr>
          <w:p w14:paraId="22C688D8" w14:textId="337DC7B8" w:rsidR="00B43A22" w:rsidRPr="00CC2B9D" w:rsidRDefault="00B43A22" w:rsidP="00E5137D">
            <w:pPr>
              <w:pStyle w:val="BodyText"/>
              <w:spacing w:after="0"/>
              <w:rPr>
                <w:rFonts w:asciiTheme="minorHAnsi" w:hAnsiTheme="minorHAnsi" w:cs="Browallia New"/>
                <w:szCs w:val="28"/>
                <w:lang w:val="en-US" w:bidi="th-TH"/>
              </w:rPr>
            </w:pPr>
            <w:r w:rsidRPr="00CC2B9D">
              <w:rPr>
                <w:rFonts w:asciiTheme="minorHAnsi" w:hAnsiTheme="minorHAnsi" w:cs="Browallia New"/>
                <w:szCs w:val="28"/>
                <w:lang w:val="en-US" w:bidi="th-TH"/>
              </w:rPr>
              <w:t xml:space="preserve">Note </w:t>
            </w:r>
            <w:r w:rsidR="009A7782" w:rsidRPr="00CC2B9D">
              <w:rPr>
                <w:rFonts w:asciiTheme="minorHAnsi" w:hAnsiTheme="minorHAnsi" w:cs="Browallia New"/>
                <w:szCs w:val="28"/>
                <w:lang w:val="en-US" w:bidi="th-TH"/>
              </w:rPr>
              <w:t>1</w:t>
            </w:r>
            <w:r w:rsidR="00077A72" w:rsidRPr="00CC2B9D">
              <w:rPr>
                <w:rFonts w:asciiTheme="minorHAnsi" w:hAnsiTheme="minorHAnsi" w:cs="Browallia New"/>
                <w:szCs w:val="28"/>
                <w:lang w:val="en-US" w:bidi="th-TH"/>
              </w:rPr>
              <w:t>3</w:t>
            </w:r>
            <w:r w:rsidR="009A7782" w:rsidRPr="00CC2B9D">
              <w:rPr>
                <w:rFonts w:asciiTheme="minorHAnsi" w:hAnsiTheme="minorHAnsi" w:cs="Browallia New"/>
                <w:szCs w:val="28"/>
                <w:lang w:val="en-US" w:bidi="th-TH"/>
              </w:rPr>
              <w:t xml:space="preserve">, </w:t>
            </w:r>
            <w:r w:rsidRPr="00CC2B9D">
              <w:rPr>
                <w:rFonts w:asciiTheme="minorHAnsi" w:hAnsiTheme="minorHAnsi" w:cs="Browallia New"/>
                <w:szCs w:val="28"/>
                <w:lang w:val="en-US" w:bidi="th-TH"/>
              </w:rPr>
              <w:t>1</w:t>
            </w:r>
            <w:r w:rsidR="00077A72" w:rsidRPr="00CC2B9D">
              <w:rPr>
                <w:rFonts w:asciiTheme="minorHAnsi" w:hAnsiTheme="minorHAnsi" w:cs="Browallia New"/>
                <w:szCs w:val="28"/>
                <w:lang w:val="en-US" w:bidi="th-TH"/>
              </w:rPr>
              <w:t>4</w:t>
            </w:r>
            <w:r w:rsidR="005400B5" w:rsidRPr="00CC2B9D">
              <w:rPr>
                <w:rFonts w:asciiTheme="minorHAnsi" w:hAnsiTheme="minorHAnsi" w:cs="Browallia New"/>
                <w:szCs w:val="28"/>
                <w:lang w:val="en-US" w:bidi="th-TH"/>
              </w:rPr>
              <w:t xml:space="preserve"> and</w:t>
            </w:r>
            <w:r w:rsidR="00111B3A" w:rsidRPr="00CC2B9D">
              <w:rPr>
                <w:rFonts w:asciiTheme="minorHAnsi" w:hAnsiTheme="minorHAnsi" w:cs="Browallia New"/>
                <w:szCs w:val="28"/>
                <w:lang w:val="en-US" w:bidi="th-TH"/>
              </w:rPr>
              <w:t xml:space="preserve"> 1</w:t>
            </w:r>
            <w:r w:rsidR="00077A72" w:rsidRPr="00CC2B9D">
              <w:rPr>
                <w:rFonts w:asciiTheme="minorHAnsi" w:hAnsiTheme="minorHAnsi" w:cs="Browallia New"/>
                <w:szCs w:val="28"/>
                <w:lang w:val="en-US" w:bidi="th-TH"/>
              </w:rPr>
              <w:t>6</w:t>
            </w:r>
          </w:p>
        </w:tc>
        <w:tc>
          <w:tcPr>
            <w:tcW w:w="6669" w:type="dxa"/>
          </w:tcPr>
          <w:p w14:paraId="357C9033" w14:textId="2BE167E5" w:rsidR="00B43A22" w:rsidRPr="00CC2B9D" w:rsidRDefault="00770E0F" w:rsidP="00E5137D">
            <w:pPr>
              <w:pStyle w:val="BodyText"/>
              <w:spacing w:after="0"/>
              <w:ind w:left="259" w:hanging="259"/>
              <w:jc w:val="thaiDistribute"/>
              <w:rPr>
                <w:rFonts w:asciiTheme="minorHAnsi" w:hAnsiTheme="minorHAnsi" w:cstheme="minorHAnsi"/>
                <w:szCs w:val="22"/>
              </w:rPr>
            </w:pPr>
            <w:r w:rsidRPr="00CC2B9D">
              <w:rPr>
                <w:rFonts w:asciiTheme="minorHAnsi" w:hAnsiTheme="minorHAnsi" w:cstheme="minorHAnsi"/>
                <w:szCs w:val="22"/>
              </w:rPr>
              <w:t>Measurement of</w:t>
            </w:r>
            <w:r w:rsidR="00356C9C" w:rsidRPr="00CC2B9D">
              <w:rPr>
                <w:rFonts w:asciiTheme="minorHAnsi" w:hAnsiTheme="minorHAnsi" w:cstheme="minorHAnsi"/>
                <w:szCs w:val="22"/>
              </w:rPr>
              <w:t xml:space="preserve"> investment</w:t>
            </w:r>
            <w:r w:rsidR="006011F9" w:rsidRPr="00CC2B9D">
              <w:rPr>
                <w:rFonts w:asciiTheme="minorHAnsi" w:hAnsiTheme="minorHAnsi" w:cstheme="minorHAnsi"/>
                <w:szCs w:val="22"/>
              </w:rPr>
              <w:t>s</w:t>
            </w:r>
            <w:r w:rsidR="00356C9C" w:rsidRPr="00CC2B9D">
              <w:rPr>
                <w:rFonts w:asciiTheme="minorHAnsi" w:hAnsiTheme="minorHAnsi" w:cstheme="minorHAnsi"/>
                <w:szCs w:val="22"/>
              </w:rPr>
              <w:t xml:space="preserve"> </w:t>
            </w:r>
            <w:r w:rsidR="00BA57DE" w:rsidRPr="00CC2B9D">
              <w:rPr>
                <w:rFonts w:asciiTheme="minorHAnsi" w:hAnsiTheme="minorHAnsi" w:cstheme="minorHAnsi"/>
                <w:szCs w:val="22"/>
              </w:rPr>
              <w:t xml:space="preserve">adjusted </w:t>
            </w:r>
            <w:r w:rsidR="006011F9" w:rsidRPr="00CC2B9D">
              <w:rPr>
                <w:rFonts w:asciiTheme="minorHAnsi" w:hAnsiTheme="minorHAnsi" w:cstheme="minorHAnsi"/>
                <w:szCs w:val="22"/>
              </w:rPr>
              <w:t>for impairment</w:t>
            </w:r>
          </w:p>
        </w:tc>
      </w:tr>
      <w:tr w:rsidR="008C4472" w:rsidRPr="00CC2B9D" w14:paraId="515B1B48" w14:textId="77777777" w:rsidTr="00A21DB0">
        <w:tc>
          <w:tcPr>
            <w:tcW w:w="2520" w:type="dxa"/>
          </w:tcPr>
          <w:p w14:paraId="26377CC9" w14:textId="3A4B749A" w:rsidR="008C4472" w:rsidRPr="00CC2B9D" w:rsidRDefault="008C4472" w:rsidP="00E5137D">
            <w:pPr>
              <w:pStyle w:val="BodyText"/>
              <w:spacing w:after="0"/>
              <w:rPr>
                <w:rFonts w:asciiTheme="minorHAnsi" w:hAnsiTheme="minorHAnsi" w:cstheme="minorHAnsi"/>
                <w:szCs w:val="22"/>
              </w:rPr>
            </w:pPr>
            <w:r w:rsidRPr="00CC2B9D">
              <w:rPr>
                <w:rFonts w:asciiTheme="minorHAnsi" w:hAnsiTheme="minorHAnsi" w:cstheme="minorHAnsi"/>
                <w:szCs w:val="22"/>
              </w:rPr>
              <w:t>Note 2</w:t>
            </w:r>
            <w:r w:rsidR="00077A72" w:rsidRPr="00CC2B9D">
              <w:rPr>
                <w:rFonts w:asciiTheme="minorHAnsi" w:hAnsiTheme="minorHAnsi" w:cstheme="minorHAnsi"/>
                <w:szCs w:val="22"/>
              </w:rPr>
              <w:t>0</w:t>
            </w:r>
          </w:p>
        </w:tc>
        <w:tc>
          <w:tcPr>
            <w:tcW w:w="6669" w:type="dxa"/>
          </w:tcPr>
          <w:p w14:paraId="39BAE11E" w14:textId="78205783" w:rsidR="00831960" w:rsidRPr="00CC2B9D" w:rsidRDefault="00990A95" w:rsidP="004E2E16">
            <w:pPr>
              <w:pStyle w:val="BodyText"/>
              <w:spacing w:after="0" w:line="240" w:lineRule="atLeast"/>
              <w:ind w:left="259" w:right="-95" w:hanging="259"/>
              <w:jc w:val="thaiDistribute"/>
              <w:rPr>
                <w:rFonts w:asciiTheme="minorHAnsi" w:hAnsiTheme="minorHAnsi" w:cstheme="minorHAnsi"/>
                <w:szCs w:val="22"/>
              </w:rPr>
            </w:pPr>
            <w:r w:rsidRPr="00CC2B9D">
              <w:rPr>
                <w:rFonts w:asciiTheme="minorHAnsi" w:hAnsiTheme="minorHAnsi" w:cstheme="minorHAnsi"/>
                <w:szCs w:val="22"/>
              </w:rPr>
              <w:t>Impairment test of goodwill: key assumptions underlying recoverable amounts</w:t>
            </w:r>
            <w:r w:rsidR="00666800" w:rsidRPr="00CC2B9D">
              <w:rPr>
                <w:rFonts w:asciiTheme="minorHAnsi" w:hAnsiTheme="minorHAnsi" w:cstheme="minorHAnsi"/>
                <w:szCs w:val="22"/>
              </w:rPr>
              <w:t>.</w:t>
            </w:r>
          </w:p>
        </w:tc>
      </w:tr>
      <w:tr w:rsidR="008C4472" w:rsidRPr="00CC2B9D" w14:paraId="5B42936B" w14:textId="77777777" w:rsidTr="00A21DB0">
        <w:tc>
          <w:tcPr>
            <w:tcW w:w="2520" w:type="dxa"/>
          </w:tcPr>
          <w:p w14:paraId="08B436C3" w14:textId="51C9A362" w:rsidR="008C4472" w:rsidRPr="00CC2B9D" w:rsidRDefault="008C4472" w:rsidP="00E5137D">
            <w:pPr>
              <w:pStyle w:val="BodyText"/>
              <w:spacing w:after="0"/>
              <w:rPr>
                <w:rFonts w:asciiTheme="minorHAnsi" w:hAnsiTheme="minorHAnsi" w:cstheme="minorBidi"/>
                <w:szCs w:val="28"/>
                <w:lang w:val="en-US" w:bidi="th-TH"/>
              </w:rPr>
            </w:pPr>
            <w:r w:rsidRPr="00CC2B9D">
              <w:rPr>
                <w:rFonts w:asciiTheme="minorHAnsi" w:hAnsiTheme="minorHAnsi" w:cstheme="minorHAnsi"/>
                <w:szCs w:val="22"/>
              </w:rPr>
              <w:t xml:space="preserve">Note </w:t>
            </w:r>
            <w:r w:rsidR="005400B5" w:rsidRPr="00CC2B9D">
              <w:rPr>
                <w:rFonts w:asciiTheme="minorHAnsi" w:hAnsiTheme="minorHAnsi" w:cstheme="minorHAnsi"/>
                <w:szCs w:val="22"/>
              </w:rPr>
              <w:t>2</w:t>
            </w:r>
            <w:r w:rsidR="00077A72" w:rsidRPr="00CC2B9D">
              <w:rPr>
                <w:rFonts w:asciiTheme="minorHAnsi" w:hAnsiTheme="minorHAnsi" w:cstheme="minorHAnsi"/>
                <w:szCs w:val="22"/>
              </w:rPr>
              <w:t>7</w:t>
            </w:r>
          </w:p>
        </w:tc>
        <w:tc>
          <w:tcPr>
            <w:tcW w:w="6669" w:type="dxa"/>
          </w:tcPr>
          <w:p w14:paraId="04A579E9" w14:textId="0BCA3CF2" w:rsidR="008C4472" w:rsidRPr="00CC2B9D" w:rsidRDefault="00831960" w:rsidP="004E2E16">
            <w:pPr>
              <w:pStyle w:val="BodyText"/>
              <w:spacing w:after="0"/>
              <w:ind w:left="259" w:right="-95" w:hanging="259"/>
              <w:jc w:val="thaiDistribute"/>
              <w:rPr>
                <w:rFonts w:asciiTheme="minorHAnsi" w:hAnsiTheme="minorHAnsi" w:cstheme="minorHAnsi"/>
                <w:szCs w:val="22"/>
              </w:rPr>
            </w:pPr>
            <w:r w:rsidRPr="00CC2B9D">
              <w:rPr>
                <w:rFonts w:asciiTheme="minorHAnsi" w:hAnsiTheme="minorHAnsi" w:cstheme="minorHAnsi"/>
                <w:szCs w:val="22"/>
              </w:rPr>
              <w:t>Measurement of defined benefit obligations: key actuarial assumptions</w:t>
            </w:r>
            <w:r w:rsidR="00666800" w:rsidRPr="00CC2B9D">
              <w:rPr>
                <w:rFonts w:asciiTheme="minorHAnsi" w:hAnsiTheme="minorHAnsi" w:cstheme="minorHAnsi"/>
                <w:szCs w:val="22"/>
              </w:rPr>
              <w:t>.</w:t>
            </w:r>
          </w:p>
        </w:tc>
      </w:tr>
      <w:tr w:rsidR="001F42FD" w:rsidRPr="00CC2B9D" w14:paraId="5A22680F" w14:textId="77777777" w:rsidTr="00A21DB0">
        <w:tc>
          <w:tcPr>
            <w:tcW w:w="2520" w:type="dxa"/>
          </w:tcPr>
          <w:p w14:paraId="04130572" w14:textId="3A7E9359" w:rsidR="001F42FD" w:rsidRPr="00CC2B9D" w:rsidRDefault="001F42FD" w:rsidP="001F42FD">
            <w:pPr>
              <w:pStyle w:val="BodyText"/>
              <w:spacing w:after="0"/>
              <w:rPr>
                <w:rFonts w:asciiTheme="minorHAnsi" w:hAnsiTheme="minorHAnsi" w:cstheme="minorHAnsi"/>
                <w:szCs w:val="22"/>
              </w:rPr>
            </w:pPr>
            <w:r w:rsidRPr="00CC2B9D">
              <w:rPr>
                <w:rFonts w:asciiTheme="minorHAnsi" w:hAnsiTheme="minorHAnsi" w:cstheme="minorHAnsi"/>
                <w:szCs w:val="22"/>
              </w:rPr>
              <w:t xml:space="preserve">Note </w:t>
            </w:r>
            <w:r w:rsidR="00354F69" w:rsidRPr="00CC2B9D">
              <w:rPr>
                <w:rFonts w:asciiTheme="minorHAnsi" w:hAnsiTheme="minorHAnsi" w:cstheme="minorHAnsi"/>
                <w:szCs w:val="22"/>
              </w:rPr>
              <w:t>3</w:t>
            </w:r>
            <w:r w:rsidR="00077A72" w:rsidRPr="00CC2B9D">
              <w:rPr>
                <w:rFonts w:asciiTheme="minorHAnsi" w:hAnsiTheme="minorHAnsi" w:cstheme="minorHAnsi"/>
                <w:szCs w:val="22"/>
              </w:rPr>
              <w:t>8</w:t>
            </w:r>
          </w:p>
        </w:tc>
        <w:tc>
          <w:tcPr>
            <w:tcW w:w="6669" w:type="dxa"/>
          </w:tcPr>
          <w:p w14:paraId="68C49F5B" w14:textId="68E24B2F" w:rsidR="001F42FD" w:rsidRPr="00CC2B9D" w:rsidRDefault="00444491" w:rsidP="001F42FD">
            <w:pPr>
              <w:pStyle w:val="BodyText"/>
              <w:spacing w:after="0"/>
              <w:ind w:left="259" w:right="-95" w:hanging="259"/>
              <w:jc w:val="thaiDistribute"/>
              <w:rPr>
                <w:rFonts w:asciiTheme="minorHAnsi" w:hAnsiTheme="minorHAnsi" w:cstheme="minorHAnsi"/>
                <w:szCs w:val="22"/>
              </w:rPr>
            </w:pPr>
            <w:r w:rsidRPr="00CC2B9D">
              <w:rPr>
                <w:rFonts w:asciiTheme="minorHAnsi" w:hAnsiTheme="minorHAnsi" w:cstheme="minorHAnsi"/>
                <w:szCs w:val="22"/>
              </w:rPr>
              <w:t>Recognition and measurement of provisions and contingencies: key assumptions about the likelihood and magnitude of an outflow of resources</w:t>
            </w:r>
          </w:p>
        </w:tc>
      </w:tr>
    </w:tbl>
    <w:p w14:paraId="1229912A" w14:textId="06589C80" w:rsidR="007906EF" w:rsidRPr="00CC2B9D" w:rsidRDefault="007906EF" w:rsidP="00031E7F">
      <w:pPr>
        <w:pStyle w:val="BodyText"/>
        <w:spacing w:after="0" w:line="240" w:lineRule="atLeast"/>
        <w:ind w:left="540"/>
        <w:jc w:val="thaiDistribute"/>
        <w:rPr>
          <w:rFonts w:asciiTheme="minorHAnsi" w:hAnsiTheme="minorHAnsi" w:cstheme="minorHAnsi"/>
          <w:i/>
          <w:iCs/>
          <w:szCs w:val="22"/>
        </w:rPr>
      </w:pPr>
    </w:p>
    <w:p w14:paraId="5D43FD13" w14:textId="765EF811" w:rsidR="00A21DB0" w:rsidRPr="00CC2B9D" w:rsidRDefault="00A21DB0" w:rsidP="00031E7F">
      <w:pPr>
        <w:pStyle w:val="BodyText"/>
        <w:spacing w:after="0" w:line="240" w:lineRule="atLeast"/>
        <w:ind w:left="540"/>
        <w:jc w:val="thaiDistribute"/>
        <w:rPr>
          <w:rFonts w:asciiTheme="minorHAnsi" w:hAnsiTheme="minorHAnsi" w:cstheme="minorHAnsi"/>
          <w:i/>
          <w:iCs/>
          <w:sz w:val="18"/>
          <w:szCs w:val="18"/>
        </w:rPr>
      </w:pPr>
      <w:r w:rsidRPr="00CC2B9D">
        <w:rPr>
          <w:rFonts w:asciiTheme="minorHAnsi" w:hAnsiTheme="minorHAnsi" w:cstheme="minorHAnsi"/>
          <w:i/>
          <w:iCs/>
          <w:sz w:val="18"/>
          <w:szCs w:val="18"/>
        </w:rPr>
        <w:br w:type="page"/>
      </w:r>
    </w:p>
    <w:p w14:paraId="52FC1E1E" w14:textId="6E83B6CB" w:rsidR="00193038" w:rsidRPr="00CC2B9D" w:rsidRDefault="004E5D21" w:rsidP="004E5D21">
      <w:pPr>
        <w:pStyle w:val="Heading1"/>
        <w:numPr>
          <w:ilvl w:val="0"/>
          <w:numId w:val="0"/>
        </w:numPr>
        <w:spacing w:before="0" w:after="0" w:line="240" w:lineRule="atLeast"/>
        <w:ind w:left="540" w:hanging="540"/>
        <w:rPr>
          <w:rFonts w:asciiTheme="minorHAnsi" w:hAnsiTheme="minorHAnsi" w:cstheme="minorHAnsi"/>
          <w:sz w:val="22"/>
          <w:szCs w:val="22"/>
          <w:lang w:val="pt-BR"/>
        </w:rPr>
      </w:pPr>
      <w:r w:rsidRPr="00CC2B9D">
        <w:rPr>
          <w:rFonts w:asciiTheme="minorHAnsi" w:hAnsiTheme="minorHAnsi" w:cstheme="minorHAnsi"/>
          <w:sz w:val="22"/>
          <w:szCs w:val="22"/>
          <w:lang w:val="pt-BR"/>
        </w:rPr>
        <w:lastRenderedPageBreak/>
        <w:t>3</w:t>
      </w:r>
      <w:r w:rsidRPr="00CC2B9D">
        <w:rPr>
          <w:rFonts w:asciiTheme="minorHAnsi" w:hAnsiTheme="minorHAnsi" w:cstheme="minorHAnsi"/>
          <w:sz w:val="22"/>
          <w:szCs w:val="22"/>
          <w:lang w:val="pt-BR"/>
        </w:rPr>
        <w:tab/>
        <w:t xml:space="preserve"> </w:t>
      </w:r>
      <w:r w:rsidR="0041634F" w:rsidRPr="00CC2B9D">
        <w:rPr>
          <w:rFonts w:asciiTheme="minorHAnsi" w:hAnsiTheme="minorHAnsi" w:cstheme="minorHAnsi"/>
          <w:sz w:val="22"/>
          <w:szCs w:val="22"/>
          <w:lang w:val="pt-BR"/>
        </w:rPr>
        <w:t>G</w:t>
      </w:r>
      <w:r w:rsidR="00231E06" w:rsidRPr="00CC2B9D">
        <w:rPr>
          <w:rFonts w:asciiTheme="minorHAnsi" w:hAnsiTheme="minorHAnsi" w:cstheme="minorHAnsi"/>
          <w:sz w:val="22"/>
          <w:szCs w:val="22"/>
          <w:lang w:val="pt-BR"/>
        </w:rPr>
        <w:t>oing concern basis</w:t>
      </w:r>
    </w:p>
    <w:p w14:paraId="6002D759" w14:textId="77777777" w:rsidR="00681719" w:rsidRPr="00CC2B9D" w:rsidRDefault="00681719" w:rsidP="007E7EB7">
      <w:pPr>
        <w:pStyle w:val="BodyText"/>
        <w:shd w:val="clear" w:color="auto" w:fill="FFFFFF"/>
        <w:spacing w:after="0" w:line="240" w:lineRule="atLeast"/>
        <w:ind w:left="540"/>
        <w:jc w:val="thaiDistribute"/>
        <w:rPr>
          <w:rFonts w:ascii="Calibri" w:hAnsi="Calibri" w:cs="Calibri"/>
          <w:sz w:val="16"/>
          <w:szCs w:val="16"/>
        </w:rPr>
      </w:pPr>
    </w:p>
    <w:p w14:paraId="6BD7508E" w14:textId="4414D093" w:rsidR="00254F75" w:rsidRPr="00CC2B9D" w:rsidRDefault="00D634F9" w:rsidP="006E0D63">
      <w:pPr>
        <w:pStyle w:val="BodyText"/>
        <w:shd w:val="clear" w:color="auto" w:fill="FFFFFF"/>
        <w:spacing w:after="0" w:line="240" w:lineRule="atLeast"/>
        <w:ind w:left="540"/>
        <w:jc w:val="thaiDistribute"/>
        <w:rPr>
          <w:rFonts w:ascii="Calibri" w:hAnsi="Calibri" w:cs="Calibri"/>
          <w:szCs w:val="22"/>
        </w:rPr>
      </w:pPr>
      <w:r w:rsidRPr="00CC2B9D">
        <w:rPr>
          <w:rFonts w:ascii="Calibri" w:hAnsi="Calibri" w:cs="Calibri"/>
          <w:szCs w:val="22"/>
        </w:rPr>
        <w:t xml:space="preserve">For the year ended 31 December </w:t>
      </w:r>
      <w:r w:rsidR="004A4DF1" w:rsidRPr="00CC2B9D">
        <w:rPr>
          <w:rFonts w:ascii="Calibri" w:hAnsi="Calibri" w:cs="Calibri"/>
          <w:szCs w:val="22"/>
        </w:rPr>
        <w:t>2024</w:t>
      </w:r>
      <w:r w:rsidRPr="00CC2B9D">
        <w:rPr>
          <w:rFonts w:ascii="Calibri" w:hAnsi="Calibri" w:cs="Calibri"/>
          <w:szCs w:val="22"/>
        </w:rPr>
        <w:t xml:space="preserve">, the Group and the Company had loss after tax of Baht </w:t>
      </w:r>
      <w:r w:rsidR="003A1569" w:rsidRPr="00CC2B9D">
        <w:rPr>
          <w:rFonts w:ascii="Calibri" w:hAnsi="Calibri" w:cs="Browallia New"/>
          <w:szCs w:val="28"/>
          <w:lang w:val="en-US" w:bidi="th-TH"/>
        </w:rPr>
        <w:t>6,</w:t>
      </w:r>
      <w:r w:rsidR="00436C49" w:rsidRPr="00CC2B9D">
        <w:rPr>
          <w:rFonts w:ascii="Calibri" w:hAnsi="Calibri" w:cs="Browallia New"/>
          <w:szCs w:val="28"/>
          <w:lang w:val="en-US" w:bidi="th-TH"/>
        </w:rPr>
        <w:t>11</w:t>
      </w:r>
      <w:r w:rsidR="00E86983" w:rsidRPr="00CC2B9D">
        <w:rPr>
          <w:rFonts w:ascii="Calibri" w:hAnsi="Calibri" w:cs="Browallia New"/>
          <w:szCs w:val="28"/>
          <w:lang w:val="en-US" w:bidi="th-TH"/>
        </w:rPr>
        <w:t>0</w:t>
      </w:r>
      <w:r w:rsidR="003A1569" w:rsidRPr="00CC2B9D">
        <w:rPr>
          <w:rFonts w:ascii="Calibri" w:hAnsi="Calibri" w:cs="Browallia New"/>
          <w:szCs w:val="28"/>
          <w:lang w:val="en-US" w:bidi="th-TH"/>
        </w:rPr>
        <w:t>.</w:t>
      </w:r>
      <w:r w:rsidR="00711681" w:rsidRPr="00CC2B9D">
        <w:rPr>
          <w:rFonts w:ascii="Calibri" w:hAnsi="Calibri" w:cs="Browallia New"/>
          <w:szCs w:val="28"/>
          <w:lang w:val="en-US" w:bidi="th-TH"/>
        </w:rPr>
        <w:t>5</w:t>
      </w:r>
      <w:r w:rsidR="009651A0" w:rsidRPr="00CC2B9D">
        <w:rPr>
          <w:rFonts w:ascii="Calibri" w:hAnsi="Calibri" w:cs="Browallia New"/>
          <w:szCs w:val="28"/>
          <w:lang w:val="en-US" w:bidi="th-TH"/>
        </w:rPr>
        <w:t>7</w:t>
      </w:r>
      <w:r w:rsidRPr="00CC2B9D">
        <w:rPr>
          <w:rFonts w:ascii="Calibri" w:hAnsi="Calibri" w:cs="Calibri"/>
          <w:szCs w:val="22"/>
        </w:rPr>
        <w:t xml:space="preserve"> million and Baht </w:t>
      </w:r>
      <w:r w:rsidR="00544BF0" w:rsidRPr="00CC2B9D">
        <w:rPr>
          <w:rFonts w:ascii="Calibri" w:hAnsi="Calibri" w:cstheme="minorBidi"/>
          <w:szCs w:val="28"/>
          <w:lang w:val="en-US" w:bidi="th-TH"/>
        </w:rPr>
        <w:t>5</w:t>
      </w:r>
      <w:r w:rsidR="003A1569" w:rsidRPr="00CC2B9D">
        <w:rPr>
          <w:rFonts w:ascii="Calibri" w:hAnsi="Calibri" w:cstheme="minorBidi"/>
          <w:szCs w:val="28"/>
          <w:lang w:val="en-US" w:bidi="th-TH"/>
        </w:rPr>
        <w:t>,</w:t>
      </w:r>
      <w:r w:rsidR="00E86983" w:rsidRPr="00CC2B9D">
        <w:rPr>
          <w:rFonts w:ascii="Calibri" w:hAnsi="Calibri" w:cstheme="minorBidi"/>
          <w:szCs w:val="28"/>
          <w:lang w:val="en-US" w:bidi="th-TH"/>
        </w:rPr>
        <w:t>3</w:t>
      </w:r>
      <w:r w:rsidR="00544BF0" w:rsidRPr="00CC2B9D">
        <w:rPr>
          <w:rFonts w:ascii="Calibri" w:hAnsi="Calibri" w:cstheme="minorBidi"/>
          <w:szCs w:val="28"/>
          <w:lang w:val="en-US" w:bidi="th-TH"/>
        </w:rPr>
        <w:t>63</w:t>
      </w:r>
      <w:r w:rsidR="003A1569" w:rsidRPr="00CC2B9D">
        <w:rPr>
          <w:rFonts w:ascii="Calibri" w:hAnsi="Calibri" w:cstheme="minorBidi"/>
          <w:szCs w:val="28"/>
          <w:lang w:val="en-US" w:bidi="th-TH"/>
        </w:rPr>
        <w:t>.</w:t>
      </w:r>
      <w:r w:rsidR="00544BF0" w:rsidRPr="00CC2B9D">
        <w:rPr>
          <w:rFonts w:ascii="Calibri" w:hAnsi="Calibri" w:cstheme="minorBidi"/>
          <w:szCs w:val="28"/>
          <w:lang w:val="en-US" w:bidi="th-TH"/>
        </w:rPr>
        <w:t>94</w:t>
      </w:r>
      <w:r w:rsidRPr="00CC2B9D">
        <w:rPr>
          <w:rFonts w:ascii="Calibri" w:hAnsi="Calibri" w:cs="Calibri"/>
          <w:szCs w:val="22"/>
        </w:rPr>
        <w:t xml:space="preserve"> million, respectively </w:t>
      </w:r>
      <w:r w:rsidRPr="00CC2B9D">
        <w:rPr>
          <w:rFonts w:ascii="Calibri" w:hAnsi="Calibri" w:cs="Calibri"/>
          <w:i/>
          <w:iCs/>
          <w:szCs w:val="22"/>
        </w:rPr>
        <w:t>(</w:t>
      </w:r>
      <w:r w:rsidR="004A4DF1" w:rsidRPr="00CC2B9D">
        <w:rPr>
          <w:rFonts w:ascii="Calibri" w:hAnsi="Calibri" w:cs="Calibri"/>
          <w:i/>
          <w:iCs/>
          <w:szCs w:val="22"/>
        </w:rPr>
        <w:t>2023</w:t>
      </w:r>
      <w:r w:rsidRPr="00CC2B9D">
        <w:rPr>
          <w:rFonts w:ascii="Calibri" w:hAnsi="Calibri" w:cs="Calibri"/>
          <w:i/>
          <w:iCs/>
          <w:szCs w:val="22"/>
        </w:rPr>
        <w:t xml:space="preserve">: </w:t>
      </w:r>
      <w:r w:rsidR="003401B9" w:rsidRPr="00CC2B9D">
        <w:rPr>
          <w:rFonts w:ascii="Calibri" w:hAnsi="Calibri" w:cs="Calibri"/>
          <w:i/>
          <w:iCs/>
          <w:szCs w:val="22"/>
        </w:rPr>
        <w:t>loss</w:t>
      </w:r>
      <w:r w:rsidRPr="00CC2B9D">
        <w:rPr>
          <w:rFonts w:ascii="Calibri" w:hAnsi="Calibri" w:cs="Calibri"/>
          <w:i/>
          <w:iCs/>
          <w:szCs w:val="22"/>
        </w:rPr>
        <w:t xml:space="preserve"> Baht </w:t>
      </w:r>
      <w:r w:rsidR="00991BDE" w:rsidRPr="00CC2B9D">
        <w:rPr>
          <w:rFonts w:ascii="Calibri" w:hAnsi="Calibri" w:cs="Calibri"/>
          <w:i/>
          <w:iCs/>
          <w:szCs w:val="22"/>
        </w:rPr>
        <w:t>952.94</w:t>
      </w:r>
      <w:r w:rsidRPr="00CC2B9D">
        <w:rPr>
          <w:rFonts w:ascii="Calibri" w:hAnsi="Calibri" w:cs="Calibri"/>
          <w:i/>
          <w:iCs/>
          <w:szCs w:val="22"/>
        </w:rPr>
        <w:t xml:space="preserve"> million and loss Baht </w:t>
      </w:r>
      <w:r w:rsidR="00991BDE" w:rsidRPr="00CC2B9D">
        <w:rPr>
          <w:rFonts w:ascii="Calibri" w:hAnsi="Calibri" w:cs="Calibri"/>
          <w:i/>
          <w:iCs/>
          <w:szCs w:val="22"/>
        </w:rPr>
        <w:t>572.53</w:t>
      </w:r>
      <w:r w:rsidRPr="00CC2B9D">
        <w:rPr>
          <w:rFonts w:ascii="Calibri" w:hAnsi="Calibri" w:cs="Calibri"/>
          <w:i/>
          <w:iCs/>
          <w:szCs w:val="22"/>
        </w:rPr>
        <w:t xml:space="preserve"> million, respectively)</w:t>
      </w:r>
      <w:r w:rsidRPr="00CC2B9D">
        <w:rPr>
          <w:rFonts w:ascii="Calibri" w:hAnsi="Calibri" w:cs="Calibri"/>
          <w:szCs w:val="22"/>
        </w:rPr>
        <w:t xml:space="preserve"> and as at 31 December </w:t>
      </w:r>
      <w:r w:rsidR="004A4DF1" w:rsidRPr="00CC2B9D">
        <w:rPr>
          <w:rFonts w:ascii="Calibri" w:hAnsi="Calibri" w:cs="Calibri"/>
          <w:szCs w:val="22"/>
        </w:rPr>
        <w:t>2024</w:t>
      </w:r>
      <w:r w:rsidRPr="00CC2B9D">
        <w:rPr>
          <w:rFonts w:ascii="Calibri" w:hAnsi="Calibri" w:cs="Calibri"/>
          <w:szCs w:val="22"/>
        </w:rPr>
        <w:t xml:space="preserve"> the Group and the Company had </w:t>
      </w:r>
      <w:r w:rsidR="009E7F48" w:rsidRPr="00CC2B9D">
        <w:rPr>
          <w:rFonts w:ascii="Calibri" w:hAnsi="Calibri" w:cs="Calibri"/>
          <w:szCs w:val="22"/>
        </w:rPr>
        <w:t xml:space="preserve">accumulated </w:t>
      </w:r>
      <w:r w:rsidRPr="00CC2B9D">
        <w:rPr>
          <w:rFonts w:ascii="Calibri" w:hAnsi="Calibri" w:cs="Calibri"/>
          <w:szCs w:val="22"/>
        </w:rPr>
        <w:t>deficit</w:t>
      </w:r>
      <w:r w:rsidR="009E7F48" w:rsidRPr="00CC2B9D">
        <w:rPr>
          <w:rFonts w:ascii="Calibri" w:hAnsi="Calibri" w:cs="Calibri"/>
          <w:szCs w:val="22"/>
        </w:rPr>
        <w:t xml:space="preserve">s on </w:t>
      </w:r>
      <w:r w:rsidR="009D2158" w:rsidRPr="00CC2B9D">
        <w:rPr>
          <w:rFonts w:ascii="Calibri" w:hAnsi="Calibri" w:cs="Calibri"/>
          <w:szCs w:val="22"/>
        </w:rPr>
        <w:t xml:space="preserve">retained earnings of </w:t>
      </w:r>
      <w:r w:rsidRPr="00CC2B9D">
        <w:rPr>
          <w:rFonts w:ascii="Calibri" w:hAnsi="Calibri" w:cs="Calibri"/>
          <w:szCs w:val="22"/>
        </w:rPr>
        <w:t xml:space="preserve">Baht </w:t>
      </w:r>
      <w:r w:rsidR="00876943" w:rsidRPr="00CC2B9D">
        <w:rPr>
          <w:rFonts w:ascii="Calibri" w:hAnsi="Calibri" w:cstheme="minorBidi"/>
          <w:szCs w:val="28"/>
          <w:lang w:val="en-US" w:bidi="th-TH"/>
        </w:rPr>
        <w:t>7,</w:t>
      </w:r>
      <w:r w:rsidR="00436C49" w:rsidRPr="00CC2B9D">
        <w:rPr>
          <w:rFonts w:ascii="Calibri" w:hAnsi="Calibri" w:cstheme="minorBidi"/>
          <w:szCs w:val="28"/>
          <w:lang w:val="en-US" w:bidi="th-TH"/>
        </w:rPr>
        <w:t>21</w:t>
      </w:r>
      <w:r w:rsidR="007B0197" w:rsidRPr="00CC2B9D">
        <w:rPr>
          <w:rFonts w:ascii="Calibri" w:hAnsi="Calibri" w:cstheme="minorBidi"/>
          <w:szCs w:val="28"/>
          <w:lang w:val="en-US" w:bidi="th-TH"/>
        </w:rPr>
        <w:t>5</w:t>
      </w:r>
      <w:r w:rsidR="00876943" w:rsidRPr="00CC2B9D">
        <w:rPr>
          <w:rFonts w:ascii="Calibri" w:hAnsi="Calibri" w:cstheme="minorBidi"/>
          <w:szCs w:val="28"/>
          <w:lang w:val="en-US" w:bidi="th-TH"/>
        </w:rPr>
        <w:t>.</w:t>
      </w:r>
      <w:r w:rsidR="007B0197" w:rsidRPr="00CC2B9D">
        <w:rPr>
          <w:rFonts w:ascii="Calibri" w:hAnsi="Calibri" w:cstheme="minorBidi"/>
          <w:szCs w:val="28"/>
          <w:lang w:val="en-US" w:bidi="th-TH"/>
        </w:rPr>
        <w:t>96</w:t>
      </w:r>
      <w:r w:rsidRPr="00CC2B9D">
        <w:rPr>
          <w:rFonts w:ascii="Calibri" w:hAnsi="Calibri" w:cs="Calibri"/>
          <w:szCs w:val="22"/>
        </w:rPr>
        <w:t xml:space="preserve"> million and Baht </w:t>
      </w:r>
      <w:r w:rsidR="00815B73" w:rsidRPr="00CC2B9D">
        <w:rPr>
          <w:rFonts w:ascii="Calibri" w:hAnsi="Calibri" w:cstheme="minorBidi"/>
          <w:szCs w:val="28"/>
          <w:lang w:val="en-US" w:bidi="th-TH"/>
        </w:rPr>
        <w:t>6</w:t>
      </w:r>
      <w:r w:rsidR="00876943" w:rsidRPr="00CC2B9D">
        <w:rPr>
          <w:rFonts w:ascii="Calibri" w:hAnsi="Calibri" w:cstheme="minorBidi"/>
          <w:szCs w:val="28"/>
          <w:lang w:val="en-US" w:bidi="th-TH"/>
        </w:rPr>
        <w:t>,7</w:t>
      </w:r>
      <w:r w:rsidR="00815B73" w:rsidRPr="00CC2B9D">
        <w:rPr>
          <w:rFonts w:ascii="Calibri" w:hAnsi="Calibri" w:cstheme="minorBidi"/>
          <w:szCs w:val="28"/>
          <w:lang w:val="en-US" w:bidi="th-TH"/>
        </w:rPr>
        <w:t>04</w:t>
      </w:r>
      <w:r w:rsidR="00876943" w:rsidRPr="00CC2B9D">
        <w:rPr>
          <w:rFonts w:ascii="Calibri" w:hAnsi="Calibri" w:cstheme="minorBidi"/>
          <w:szCs w:val="28"/>
          <w:lang w:val="en-US" w:bidi="th-TH"/>
        </w:rPr>
        <w:t>.</w:t>
      </w:r>
      <w:r w:rsidR="00815B73" w:rsidRPr="00CC2B9D">
        <w:rPr>
          <w:rFonts w:ascii="Calibri" w:hAnsi="Calibri" w:cstheme="minorBidi"/>
          <w:szCs w:val="28"/>
          <w:lang w:val="en-US" w:bidi="th-TH"/>
        </w:rPr>
        <w:t>50</w:t>
      </w:r>
      <w:r w:rsidRPr="00CC2B9D">
        <w:rPr>
          <w:rFonts w:ascii="Calibri" w:hAnsi="Calibri" w:cs="Calibri"/>
          <w:szCs w:val="22"/>
        </w:rPr>
        <w:t xml:space="preserve"> million, respectively </w:t>
      </w:r>
      <w:r w:rsidRPr="00CC2B9D">
        <w:rPr>
          <w:rFonts w:ascii="Calibri" w:hAnsi="Calibri" w:cs="Calibri"/>
          <w:i/>
          <w:iCs/>
          <w:szCs w:val="22"/>
        </w:rPr>
        <w:t>(</w:t>
      </w:r>
      <w:r w:rsidR="004A4DF1" w:rsidRPr="00CC2B9D">
        <w:rPr>
          <w:rFonts w:ascii="Calibri" w:hAnsi="Calibri" w:cs="Calibri"/>
          <w:i/>
          <w:iCs/>
          <w:szCs w:val="22"/>
        </w:rPr>
        <w:t>2023</w:t>
      </w:r>
      <w:r w:rsidRPr="00CC2B9D">
        <w:rPr>
          <w:rFonts w:ascii="Calibri" w:hAnsi="Calibri" w:cs="Calibri"/>
          <w:i/>
          <w:iCs/>
          <w:szCs w:val="22"/>
        </w:rPr>
        <w:t xml:space="preserve">: Baht </w:t>
      </w:r>
      <w:r w:rsidR="0012611A" w:rsidRPr="00CC2B9D">
        <w:rPr>
          <w:rFonts w:ascii="Calibri" w:hAnsi="Calibri" w:cs="Calibri"/>
          <w:i/>
          <w:iCs/>
          <w:szCs w:val="22"/>
        </w:rPr>
        <w:t>1,1</w:t>
      </w:r>
      <w:r w:rsidR="009E1624" w:rsidRPr="00CC2B9D">
        <w:rPr>
          <w:rFonts w:ascii="Calibri" w:hAnsi="Calibri" w:cs="Calibri"/>
          <w:i/>
          <w:iCs/>
          <w:szCs w:val="22"/>
        </w:rPr>
        <w:t>88</w:t>
      </w:r>
      <w:r w:rsidR="0012611A" w:rsidRPr="00CC2B9D">
        <w:rPr>
          <w:rFonts w:ascii="Calibri" w:hAnsi="Calibri" w:cs="Calibri"/>
          <w:i/>
          <w:iCs/>
          <w:szCs w:val="22"/>
        </w:rPr>
        <w:t>.</w:t>
      </w:r>
      <w:r w:rsidR="009E1624" w:rsidRPr="00CC2B9D">
        <w:rPr>
          <w:rFonts w:ascii="Calibri" w:hAnsi="Calibri" w:cs="Calibri"/>
          <w:i/>
          <w:iCs/>
          <w:szCs w:val="22"/>
        </w:rPr>
        <w:t>52</w:t>
      </w:r>
      <w:r w:rsidRPr="00CC2B9D">
        <w:rPr>
          <w:rFonts w:ascii="Calibri" w:hAnsi="Calibri" w:cs="Calibri"/>
          <w:i/>
          <w:iCs/>
          <w:szCs w:val="22"/>
        </w:rPr>
        <w:t xml:space="preserve"> million and Baht </w:t>
      </w:r>
      <w:r w:rsidR="0012611A" w:rsidRPr="00CC2B9D">
        <w:rPr>
          <w:rFonts w:ascii="Calibri" w:hAnsi="Calibri" w:cs="Calibri"/>
          <w:i/>
          <w:iCs/>
          <w:szCs w:val="22"/>
        </w:rPr>
        <w:t>1,345.41</w:t>
      </w:r>
      <w:r w:rsidRPr="00CC2B9D">
        <w:rPr>
          <w:rFonts w:ascii="Calibri" w:hAnsi="Calibri" w:cs="Calibri"/>
          <w:i/>
          <w:iCs/>
          <w:szCs w:val="22"/>
        </w:rPr>
        <w:t xml:space="preserve"> million, respectively)</w:t>
      </w:r>
      <w:r w:rsidR="00373C29" w:rsidRPr="00CC2B9D">
        <w:rPr>
          <w:rFonts w:ascii="Calibri" w:hAnsi="Calibri" w:cs="Calibri"/>
          <w:i/>
          <w:iCs/>
          <w:szCs w:val="22"/>
        </w:rPr>
        <w:t xml:space="preserve">, </w:t>
      </w:r>
      <w:r w:rsidR="000179B0" w:rsidRPr="00CC2B9D">
        <w:rPr>
          <w:rFonts w:ascii="Calibri" w:hAnsi="Calibri" w:cs="Calibri"/>
          <w:szCs w:val="22"/>
        </w:rPr>
        <w:t xml:space="preserve">the net cash used in operating activities are negative Baht </w:t>
      </w:r>
      <w:r w:rsidR="00941A48" w:rsidRPr="00CC2B9D">
        <w:rPr>
          <w:rFonts w:ascii="Calibri" w:hAnsi="Calibri" w:cs="Calibri"/>
          <w:szCs w:val="22"/>
        </w:rPr>
        <w:t>199</w:t>
      </w:r>
      <w:r w:rsidR="000179B0" w:rsidRPr="00CC2B9D">
        <w:rPr>
          <w:rFonts w:ascii="Calibri" w:hAnsi="Calibri" w:cs="Calibri"/>
          <w:szCs w:val="22"/>
        </w:rPr>
        <w:t>.</w:t>
      </w:r>
      <w:r w:rsidR="00941A48" w:rsidRPr="00CC2B9D">
        <w:rPr>
          <w:rFonts w:ascii="Calibri" w:hAnsi="Calibri" w:cs="Calibri"/>
          <w:szCs w:val="22"/>
        </w:rPr>
        <w:t>61</w:t>
      </w:r>
      <w:r w:rsidR="000179B0" w:rsidRPr="00CC2B9D">
        <w:rPr>
          <w:rFonts w:ascii="Calibri" w:hAnsi="Calibri" w:cs="Calibri"/>
          <w:szCs w:val="22"/>
        </w:rPr>
        <w:t xml:space="preserve"> million and Baht 174.49 million, respectively</w:t>
      </w:r>
      <w:r w:rsidR="00085C51" w:rsidRPr="00CC2B9D">
        <w:rPr>
          <w:rFonts w:ascii="Calibri" w:hAnsi="Calibri" w:cs="Calibri"/>
          <w:szCs w:val="22"/>
        </w:rPr>
        <w:t xml:space="preserve"> </w:t>
      </w:r>
      <w:r w:rsidR="00085C51" w:rsidRPr="00CC2B9D">
        <w:rPr>
          <w:rFonts w:ascii="Calibri" w:hAnsi="Calibri" w:cs="Calibri"/>
          <w:i/>
          <w:iCs/>
          <w:szCs w:val="22"/>
        </w:rPr>
        <w:t>(2023: Baht 1,</w:t>
      </w:r>
      <w:r w:rsidR="00886317" w:rsidRPr="00CC2B9D">
        <w:rPr>
          <w:rFonts w:ascii="Calibri" w:hAnsi="Calibri" w:cs="Calibri"/>
          <w:i/>
          <w:iCs/>
          <w:szCs w:val="22"/>
        </w:rPr>
        <w:t>6</w:t>
      </w:r>
      <w:r w:rsidR="000F146A" w:rsidRPr="00CC2B9D">
        <w:rPr>
          <w:rFonts w:ascii="Calibri" w:hAnsi="Calibri" w:cs="Calibri"/>
          <w:i/>
          <w:iCs/>
          <w:szCs w:val="22"/>
        </w:rPr>
        <w:t>31</w:t>
      </w:r>
      <w:r w:rsidR="00886317" w:rsidRPr="00CC2B9D">
        <w:rPr>
          <w:rFonts w:ascii="Calibri" w:hAnsi="Calibri" w:cs="Calibri"/>
          <w:i/>
          <w:iCs/>
          <w:szCs w:val="22"/>
        </w:rPr>
        <w:t>.</w:t>
      </w:r>
      <w:r w:rsidR="000F146A" w:rsidRPr="00CC2B9D">
        <w:rPr>
          <w:rFonts w:ascii="Calibri" w:hAnsi="Calibri" w:cs="Calibri"/>
          <w:i/>
          <w:iCs/>
          <w:szCs w:val="22"/>
        </w:rPr>
        <w:t>03</w:t>
      </w:r>
      <w:r w:rsidR="00085C51" w:rsidRPr="00CC2B9D">
        <w:rPr>
          <w:rFonts w:ascii="Calibri" w:hAnsi="Calibri" w:cs="Calibri"/>
          <w:i/>
          <w:iCs/>
          <w:szCs w:val="22"/>
        </w:rPr>
        <w:t xml:space="preserve"> million and Baht </w:t>
      </w:r>
      <w:r w:rsidR="000A62A7" w:rsidRPr="00CC2B9D">
        <w:rPr>
          <w:rFonts w:ascii="Calibri" w:hAnsi="Calibri" w:cs="Calibri"/>
          <w:i/>
          <w:iCs/>
          <w:szCs w:val="22"/>
        </w:rPr>
        <w:t>897.17</w:t>
      </w:r>
      <w:r w:rsidR="00085C51" w:rsidRPr="00CC2B9D">
        <w:rPr>
          <w:rFonts w:ascii="Calibri" w:hAnsi="Calibri" w:cs="Calibri"/>
          <w:i/>
          <w:iCs/>
          <w:szCs w:val="22"/>
        </w:rPr>
        <w:t xml:space="preserve"> million, respectively)</w:t>
      </w:r>
      <w:r w:rsidR="00085C51" w:rsidRPr="00CC2B9D">
        <w:t xml:space="preserve"> </w:t>
      </w:r>
      <w:r w:rsidR="000179B0" w:rsidRPr="00CC2B9D">
        <w:rPr>
          <w:rFonts w:ascii="Calibri" w:hAnsi="Calibri" w:cs="Calibri"/>
          <w:szCs w:val="22"/>
        </w:rPr>
        <w:t xml:space="preserve">and </w:t>
      </w:r>
      <w:r w:rsidR="00863AD1" w:rsidRPr="00CC2B9D">
        <w:rPr>
          <w:rFonts w:ascii="Calibri" w:hAnsi="Calibri" w:cs="Calibri"/>
          <w:szCs w:val="22"/>
        </w:rPr>
        <w:t>the Group and the Company had</w:t>
      </w:r>
      <w:r w:rsidR="000179B0" w:rsidRPr="00CC2B9D">
        <w:rPr>
          <w:rFonts w:ascii="Calibri" w:hAnsi="Calibri" w:cs="Calibri"/>
          <w:szCs w:val="22"/>
        </w:rPr>
        <w:t xml:space="preserve"> de</w:t>
      </w:r>
      <w:r w:rsidR="00373C29" w:rsidRPr="00CC2B9D">
        <w:rPr>
          <w:rFonts w:ascii="Calibri" w:hAnsi="Calibri" w:cs="Calibri"/>
          <w:szCs w:val="22"/>
        </w:rPr>
        <w:t>b</w:t>
      </w:r>
      <w:r w:rsidR="000179B0" w:rsidRPr="00CC2B9D">
        <w:rPr>
          <w:rFonts w:ascii="Calibri" w:hAnsi="Calibri" w:cs="Calibri"/>
          <w:szCs w:val="22"/>
        </w:rPr>
        <w:t>t to equity ratio</w:t>
      </w:r>
      <w:r w:rsidR="00682081" w:rsidRPr="00CC2B9D">
        <w:rPr>
          <w:rFonts w:ascii="Calibri" w:hAnsi="Calibri" w:cs="Calibri"/>
          <w:szCs w:val="22"/>
        </w:rPr>
        <w:t xml:space="preserve"> is</w:t>
      </w:r>
      <w:r w:rsidR="000179B0" w:rsidRPr="00CC2B9D">
        <w:rPr>
          <w:rFonts w:ascii="Calibri" w:hAnsi="Calibri" w:cs="Calibri"/>
          <w:szCs w:val="22"/>
        </w:rPr>
        <w:t xml:space="preserve"> 16.</w:t>
      </w:r>
      <w:r w:rsidR="009651A0" w:rsidRPr="00CC2B9D">
        <w:rPr>
          <w:rFonts w:ascii="Calibri" w:hAnsi="Calibri" w:cs="Calibri"/>
          <w:szCs w:val="22"/>
        </w:rPr>
        <w:t>78</w:t>
      </w:r>
      <w:r w:rsidR="000179B0" w:rsidRPr="00CC2B9D">
        <w:rPr>
          <w:rFonts w:ascii="Calibri" w:hAnsi="Calibri" w:cs="Calibri"/>
          <w:szCs w:val="22"/>
        </w:rPr>
        <w:t xml:space="preserve"> times and </w:t>
      </w:r>
      <w:r w:rsidR="00EA1D63" w:rsidRPr="00CC2B9D">
        <w:rPr>
          <w:rFonts w:ascii="Calibri" w:hAnsi="Calibri" w:cs="Calibri"/>
          <w:szCs w:val="22"/>
        </w:rPr>
        <w:t>14</w:t>
      </w:r>
      <w:r w:rsidR="000179B0" w:rsidRPr="00CC2B9D">
        <w:rPr>
          <w:rFonts w:ascii="Calibri" w:hAnsi="Calibri" w:cs="Calibri"/>
          <w:szCs w:val="22"/>
        </w:rPr>
        <w:t>.</w:t>
      </w:r>
      <w:r w:rsidR="00EA1D63" w:rsidRPr="00CC2B9D">
        <w:rPr>
          <w:rFonts w:ascii="Calibri" w:hAnsi="Calibri" w:cs="Calibri"/>
          <w:szCs w:val="22"/>
        </w:rPr>
        <w:t>29</w:t>
      </w:r>
      <w:r w:rsidR="000179B0" w:rsidRPr="00CC2B9D">
        <w:rPr>
          <w:rFonts w:ascii="Calibri" w:hAnsi="Calibri" w:cs="Calibri"/>
          <w:szCs w:val="22"/>
        </w:rPr>
        <w:t xml:space="preserve"> times</w:t>
      </w:r>
      <w:r w:rsidR="00682081" w:rsidRPr="00CC2B9D">
        <w:rPr>
          <w:rFonts w:ascii="Calibri" w:hAnsi="Calibri" w:cs="Calibri"/>
          <w:szCs w:val="22"/>
        </w:rPr>
        <w:t>,</w:t>
      </w:r>
      <w:r w:rsidR="009C5BCE" w:rsidRPr="00CC2B9D">
        <w:rPr>
          <w:rFonts w:ascii="Calibri" w:hAnsi="Calibri" w:cs="Calibri"/>
          <w:szCs w:val="22"/>
        </w:rPr>
        <w:t xml:space="preserve"> respectively </w:t>
      </w:r>
      <w:r w:rsidR="004A2FAD" w:rsidRPr="00CC2B9D">
        <w:rPr>
          <w:rFonts w:ascii="Calibri" w:hAnsi="Calibri" w:cs="Calibri"/>
          <w:i/>
          <w:iCs/>
          <w:szCs w:val="22"/>
        </w:rPr>
        <w:t>(2023:</w:t>
      </w:r>
      <w:r w:rsidR="00BB3D77" w:rsidRPr="00CC2B9D">
        <w:rPr>
          <w:rFonts w:ascii="Calibri" w:hAnsi="Calibri" w:cs="Calibri"/>
          <w:i/>
          <w:iCs/>
          <w:szCs w:val="22"/>
        </w:rPr>
        <w:t xml:space="preserve"> 2.07 times and </w:t>
      </w:r>
      <w:r w:rsidR="00264A44" w:rsidRPr="00CC2B9D">
        <w:rPr>
          <w:rFonts w:ascii="Calibri" w:hAnsi="Calibri" w:cs="Calibri"/>
          <w:i/>
          <w:iCs/>
          <w:szCs w:val="22"/>
        </w:rPr>
        <w:t>1.41</w:t>
      </w:r>
      <w:r w:rsidR="00BB3D77" w:rsidRPr="00CC2B9D">
        <w:rPr>
          <w:rFonts w:ascii="Calibri" w:hAnsi="Calibri" w:cs="Calibri"/>
          <w:i/>
          <w:iCs/>
          <w:szCs w:val="22"/>
        </w:rPr>
        <w:t xml:space="preserve"> times,</w:t>
      </w:r>
      <w:r w:rsidR="004A2FAD" w:rsidRPr="00CC2B9D">
        <w:rPr>
          <w:rFonts w:ascii="Calibri" w:hAnsi="Calibri" w:cs="Calibri"/>
          <w:i/>
          <w:iCs/>
          <w:szCs w:val="22"/>
        </w:rPr>
        <w:t xml:space="preserve"> respectively)</w:t>
      </w:r>
      <w:r w:rsidR="009A683C" w:rsidRPr="00CC2B9D">
        <w:rPr>
          <w:rFonts w:ascii="Calibri" w:hAnsi="Calibri" w:cs="Calibri"/>
          <w:i/>
          <w:iCs/>
          <w:szCs w:val="22"/>
        </w:rPr>
        <w:t>.</w:t>
      </w:r>
      <w:r w:rsidR="004A2FAD" w:rsidRPr="00CC2B9D">
        <w:t xml:space="preserve"> </w:t>
      </w:r>
      <w:r w:rsidR="00BC7217" w:rsidRPr="00CC2B9D">
        <w:rPr>
          <w:rFonts w:ascii="Calibri" w:hAnsi="Calibri" w:cs="Calibri"/>
          <w:szCs w:val="22"/>
        </w:rPr>
        <w:t>In addition,</w:t>
      </w:r>
      <w:r w:rsidRPr="00CC2B9D">
        <w:rPr>
          <w:rFonts w:ascii="Calibri" w:hAnsi="Calibri" w:cs="Calibri"/>
          <w:szCs w:val="22"/>
        </w:rPr>
        <w:t xml:space="preserve"> </w:t>
      </w:r>
      <w:r w:rsidR="00A401DA" w:rsidRPr="00CC2B9D">
        <w:rPr>
          <w:rFonts w:ascii="Calibri" w:hAnsi="Calibri" w:cs="Calibri"/>
          <w:szCs w:val="22"/>
        </w:rPr>
        <w:br/>
      </w:r>
      <w:r w:rsidRPr="00CC2B9D">
        <w:rPr>
          <w:rFonts w:ascii="Calibri" w:hAnsi="Calibri" w:cs="Calibri"/>
          <w:szCs w:val="22"/>
        </w:rPr>
        <w:t xml:space="preserve">the Group and the Company had current liabilities in excess of the current assets amounting to Baht </w:t>
      </w:r>
      <w:r w:rsidR="00876943" w:rsidRPr="00CC2B9D">
        <w:rPr>
          <w:rFonts w:ascii="Calibri" w:hAnsi="Calibri" w:cstheme="minorBidi"/>
          <w:szCs w:val="28"/>
          <w:lang w:val="en-US" w:bidi="th-TH"/>
        </w:rPr>
        <w:t>10,0</w:t>
      </w:r>
      <w:r w:rsidR="00436C49" w:rsidRPr="00CC2B9D">
        <w:rPr>
          <w:rFonts w:ascii="Calibri" w:hAnsi="Calibri" w:cstheme="minorBidi"/>
          <w:szCs w:val="28"/>
          <w:lang w:val="en-US" w:bidi="th-TH"/>
        </w:rPr>
        <w:t>9</w:t>
      </w:r>
      <w:r w:rsidR="009651A0" w:rsidRPr="00CC2B9D">
        <w:rPr>
          <w:rFonts w:ascii="Calibri" w:hAnsi="Calibri" w:cstheme="minorBidi"/>
          <w:szCs w:val="28"/>
          <w:lang w:val="en-US" w:bidi="th-TH"/>
        </w:rPr>
        <w:t>8</w:t>
      </w:r>
      <w:r w:rsidR="00876943" w:rsidRPr="00CC2B9D">
        <w:rPr>
          <w:rFonts w:ascii="Calibri" w:hAnsi="Calibri" w:cstheme="minorBidi"/>
          <w:szCs w:val="28"/>
          <w:lang w:val="en-US" w:bidi="th-TH"/>
        </w:rPr>
        <w:t>.</w:t>
      </w:r>
      <w:r w:rsidR="009651A0" w:rsidRPr="00CC2B9D">
        <w:rPr>
          <w:rFonts w:ascii="Calibri" w:hAnsi="Calibri" w:cstheme="minorBidi"/>
          <w:szCs w:val="28"/>
          <w:lang w:val="en-US" w:bidi="th-TH"/>
        </w:rPr>
        <w:t>51</w:t>
      </w:r>
      <w:r w:rsidRPr="00CC2B9D">
        <w:rPr>
          <w:rFonts w:ascii="Calibri" w:hAnsi="Calibri" w:cs="Calibri"/>
          <w:szCs w:val="22"/>
        </w:rPr>
        <w:t xml:space="preserve"> million and Baht </w:t>
      </w:r>
      <w:r w:rsidR="00876943" w:rsidRPr="00CC2B9D">
        <w:rPr>
          <w:rFonts w:ascii="Calibri" w:hAnsi="Calibri" w:cs="Calibri"/>
          <w:szCs w:val="22"/>
        </w:rPr>
        <w:t>6,182.47</w:t>
      </w:r>
      <w:r w:rsidRPr="00CC2B9D">
        <w:rPr>
          <w:rFonts w:ascii="Calibri" w:hAnsi="Calibri" w:cs="Calibri"/>
          <w:szCs w:val="22"/>
        </w:rPr>
        <w:t xml:space="preserve"> million, respectively </w:t>
      </w:r>
      <w:r w:rsidRPr="00CC2B9D">
        <w:rPr>
          <w:rFonts w:ascii="Calibri" w:hAnsi="Calibri" w:cs="Calibri"/>
          <w:i/>
          <w:iCs/>
          <w:szCs w:val="22"/>
        </w:rPr>
        <w:t>(</w:t>
      </w:r>
      <w:r w:rsidR="004A4DF1" w:rsidRPr="00CC2B9D">
        <w:rPr>
          <w:rFonts w:ascii="Calibri" w:hAnsi="Calibri" w:cs="Calibri"/>
          <w:i/>
          <w:iCs/>
          <w:szCs w:val="22"/>
        </w:rPr>
        <w:t>2023</w:t>
      </w:r>
      <w:r w:rsidRPr="00CC2B9D">
        <w:rPr>
          <w:rFonts w:ascii="Calibri" w:hAnsi="Calibri" w:cs="Calibri"/>
          <w:i/>
          <w:iCs/>
          <w:szCs w:val="22"/>
        </w:rPr>
        <w:t xml:space="preserve">: Baht </w:t>
      </w:r>
      <w:r w:rsidR="00143834" w:rsidRPr="00CC2B9D">
        <w:rPr>
          <w:rFonts w:ascii="Calibri" w:hAnsi="Calibri" w:cs="Calibri"/>
          <w:i/>
          <w:iCs/>
          <w:szCs w:val="22"/>
        </w:rPr>
        <w:t>4,620.34</w:t>
      </w:r>
      <w:r w:rsidRPr="00CC2B9D">
        <w:rPr>
          <w:rFonts w:ascii="Calibri" w:hAnsi="Calibri" w:cs="Calibri"/>
          <w:i/>
          <w:iCs/>
          <w:szCs w:val="22"/>
        </w:rPr>
        <w:t xml:space="preserve"> million and Baht </w:t>
      </w:r>
      <w:r w:rsidR="00577797" w:rsidRPr="00CC2B9D">
        <w:rPr>
          <w:rFonts w:ascii="Calibri" w:hAnsi="Calibri" w:cs="Calibri"/>
          <w:i/>
          <w:iCs/>
          <w:szCs w:val="22"/>
        </w:rPr>
        <w:t>2,000.32</w:t>
      </w:r>
      <w:r w:rsidRPr="00CC2B9D">
        <w:rPr>
          <w:rFonts w:ascii="Calibri" w:hAnsi="Calibri" w:cs="Calibri"/>
          <w:i/>
          <w:iCs/>
          <w:szCs w:val="22"/>
        </w:rPr>
        <w:t xml:space="preserve"> million, respectively)</w:t>
      </w:r>
      <w:r w:rsidRPr="00CC2B9D">
        <w:rPr>
          <w:rFonts w:ascii="Calibri" w:hAnsi="Calibri" w:cs="Calibri"/>
          <w:szCs w:val="22"/>
        </w:rPr>
        <w:t xml:space="preserve">. The current liabilities mainly included short-term loans in the form of a promissory note, trust receipt, letter of credit and long-term loans from financial institutions, which long-term loans were reclassified to short-term loans due </w:t>
      </w:r>
      <w:r w:rsidR="0050477A" w:rsidRPr="00CC2B9D">
        <w:rPr>
          <w:rFonts w:ascii="Calibri" w:hAnsi="Calibri" w:cs="Calibri"/>
          <w:szCs w:val="22"/>
        </w:rPr>
        <w:t xml:space="preserve">to </w:t>
      </w:r>
      <w:r w:rsidRPr="00CC2B9D">
        <w:rPr>
          <w:rFonts w:ascii="Calibri" w:hAnsi="Calibri" w:cs="Calibri"/>
          <w:szCs w:val="22"/>
        </w:rPr>
        <w:t>condition</w:t>
      </w:r>
      <w:r w:rsidR="00F32B06" w:rsidRPr="00CC2B9D">
        <w:rPr>
          <w:rFonts w:ascii="Calibri" w:hAnsi="Calibri" w:cs="Calibri"/>
          <w:szCs w:val="22"/>
        </w:rPr>
        <w:t xml:space="preserve">s of default of </w:t>
      </w:r>
      <w:r w:rsidR="004B5042" w:rsidRPr="00CC2B9D">
        <w:rPr>
          <w:rFonts w:ascii="Calibri" w:hAnsi="Calibri" w:cs="Calibri"/>
          <w:szCs w:val="22"/>
        </w:rPr>
        <w:t>the</w:t>
      </w:r>
      <w:r w:rsidR="00875EFF" w:rsidRPr="00CC2B9D">
        <w:rPr>
          <w:rFonts w:ascii="Calibri" w:hAnsi="Calibri" w:cs="Calibri"/>
          <w:szCs w:val="22"/>
        </w:rPr>
        <w:t xml:space="preserve"> loan agreement</w:t>
      </w:r>
      <w:r w:rsidR="004144BB" w:rsidRPr="00CC2B9D">
        <w:rPr>
          <w:rFonts w:ascii="Calibri" w:hAnsi="Calibri" w:cs="Calibri"/>
          <w:szCs w:val="22"/>
        </w:rPr>
        <w:t xml:space="preserve">s detailed </w:t>
      </w:r>
      <w:r w:rsidR="00875EFF" w:rsidRPr="00CC2B9D">
        <w:rPr>
          <w:rFonts w:ascii="Calibri" w:hAnsi="Calibri" w:cs="Calibri"/>
          <w:szCs w:val="22"/>
        </w:rPr>
        <w:t>as follow</w:t>
      </w:r>
      <w:r w:rsidR="004144BB" w:rsidRPr="00CC2B9D">
        <w:rPr>
          <w:rFonts w:ascii="Calibri" w:hAnsi="Calibri" w:cs="Calibri"/>
          <w:szCs w:val="22"/>
        </w:rPr>
        <w:t>s</w:t>
      </w:r>
      <w:r w:rsidR="00875EFF" w:rsidRPr="00CC2B9D">
        <w:rPr>
          <w:rFonts w:ascii="Calibri" w:hAnsi="Calibri" w:cs="Calibri"/>
          <w:szCs w:val="22"/>
        </w:rPr>
        <w:t>:</w:t>
      </w:r>
    </w:p>
    <w:p w14:paraId="19235BA6" w14:textId="77777777" w:rsidR="00F83EC0" w:rsidRPr="00CC2B9D" w:rsidRDefault="00F83EC0" w:rsidP="006E0D63">
      <w:pPr>
        <w:pStyle w:val="BodyText"/>
        <w:shd w:val="clear" w:color="auto" w:fill="FFFFFF"/>
        <w:spacing w:after="0" w:line="240" w:lineRule="atLeast"/>
        <w:ind w:left="540"/>
        <w:jc w:val="thaiDistribute"/>
        <w:rPr>
          <w:rFonts w:ascii="Calibri" w:hAnsi="Calibri" w:cs="Calibri"/>
          <w:sz w:val="16"/>
          <w:szCs w:val="16"/>
        </w:rPr>
      </w:pPr>
    </w:p>
    <w:p w14:paraId="6996ADCF" w14:textId="11DADC67" w:rsidR="006136A1" w:rsidRPr="00CC2B9D" w:rsidRDefault="006136A1" w:rsidP="002E0175">
      <w:pPr>
        <w:pStyle w:val="ListParagraph"/>
        <w:numPr>
          <w:ilvl w:val="0"/>
          <w:numId w:val="20"/>
        </w:numPr>
        <w:spacing w:line="240" w:lineRule="auto"/>
        <w:ind w:left="909" w:hanging="333"/>
        <w:jc w:val="thaiDistribute"/>
        <w:rPr>
          <w:rFonts w:ascii="Calibri" w:hAnsi="Calibri" w:cs="Calibri"/>
          <w:spacing w:val="-2"/>
          <w:szCs w:val="22"/>
        </w:rPr>
      </w:pPr>
      <w:r w:rsidRPr="00CC2B9D">
        <w:rPr>
          <w:rFonts w:ascii="Calibri" w:hAnsi="Calibri" w:cs="Calibri"/>
          <w:spacing w:val="-2"/>
          <w:szCs w:val="22"/>
        </w:rPr>
        <w:t xml:space="preserve">As at 31 December </w:t>
      </w:r>
      <w:r w:rsidR="004A4DF1" w:rsidRPr="00CC2B9D">
        <w:rPr>
          <w:rFonts w:ascii="Calibri" w:hAnsi="Calibri" w:cs="Calibri"/>
          <w:spacing w:val="-2"/>
          <w:szCs w:val="22"/>
        </w:rPr>
        <w:t>2024</w:t>
      </w:r>
      <w:r w:rsidR="00AA355B" w:rsidRPr="00CC2B9D">
        <w:rPr>
          <w:rFonts w:ascii="Calibri" w:hAnsi="Calibri" w:cs="Calibri"/>
          <w:spacing w:val="-2"/>
          <w:szCs w:val="22"/>
        </w:rPr>
        <w:t xml:space="preserve"> and 2023</w:t>
      </w:r>
      <w:r w:rsidRPr="00CC2B9D">
        <w:rPr>
          <w:rFonts w:ascii="Calibri" w:hAnsi="Calibri" w:cs="Calibri"/>
          <w:spacing w:val="-2"/>
          <w:szCs w:val="22"/>
        </w:rPr>
        <w:t>, the Group and the Company failed to maintain financial ratios required under the loan agreement for short and long term loans.</w:t>
      </w:r>
    </w:p>
    <w:p w14:paraId="5496BE8E" w14:textId="77777777" w:rsidR="006136A1" w:rsidRPr="00CC2B9D" w:rsidRDefault="006136A1" w:rsidP="006136A1">
      <w:pPr>
        <w:pStyle w:val="ListParagraph"/>
        <w:spacing w:line="240" w:lineRule="auto"/>
        <w:ind w:left="909"/>
        <w:jc w:val="thaiDistribute"/>
        <w:rPr>
          <w:rFonts w:ascii="Calibri" w:hAnsi="Calibri" w:cs="Calibri"/>
          <w:spacing w:val="-2"/>
          <w:sz w:val="16"/>
          <w:szCs w:val="16"/>
        </w:rPr>
      </w:pPr>
    </w:p>
    <w:p w14:paraId="15264F2E" w14:textId="573013F7" w:rsidR="004406A3" w:rsidRPr="00CC2B9D" w:rsidRDefault="004406A3" w:rsidP="004406A3">
      <w:pPr>
        <w:pStyle w:val="ListParagraph"/>
        <w:numPr>
          <w:ilvl w:val="0"/>
          <w:numId w:val="20"/>
        </w:numPr>
        <w:spacing w:line="240" w:lineRule="auto"/>
        <w:ind w:left="909" w:hanging="333"/>
        <w:jc w:val="thaiDistribute"/>
        <w:rPr>
          <w:rFonts w:ascii="Calibri" w:hAnsi="Calibri" w:cs="Calibri"/>
          <w:spacing w:val="-2"/>
          <w:szCs w:val="22"/>
        </w:rPr>
      </w:pPr>
      <w:r w:rsidRPr="00CC2B9D">
        <w:rPr>
          <w:rFonts w:ascii="Calibri" w:hAnsi="Calibri" w:cs="Calibri"/>
          <w:spacing w:val="-2"/>
          <w:szCs w:val="22"/>
        </w:rPr>
        <w:t xml:space="preserve">The Group and the Company had been subject to Court Orders freezing bank deposits for the purpose of enforcing settlements of litigation according to the red case Por.2061/2564, amounting to Baht 6.57 million. In addition, the Company’s subsidiary had been subject to Court Orders freezing bank deposits for the purpose of enforcing settlements of litigation according to the black case </w:t>
      </w:r>
      <w:r w:rsidRPr="00CC2B9D">
        <w:rPr>
          <w:rFonts w:ascii="Calibri" w:hAnsi="Calibri" w:cs="Calibri"/>
          <w:spacing w:val="-2"/>
          <w:szCs w:val="22"/>
        </w:rPr>
        <w:br/>
        <w:t>Gor Kor.82/2564, amounting to Baht 16.18 million. As a consequence of the aforementioned Court enforced actions, the Group and the Company triggered an event of long-term loan default.</w:t>
      </w:r>
    </w:p>
    <w:p w14:paraId="016E6B38" w14:textId="77777777" w:rsidR="006136A1" w:rsidRPr="00CC2B9D" w:rsidRDefault="006136A1" w:rsidP="006136A1">
      <w:pPr>
        <w:pStyle w:val="ListParagraph"/>
        <w:spacing w:line="240" w:lineRule="auto"/>
        <w:ind w:left="909"/>
        <w:jc w:val="thaiDistribute"/>
        <w:rPr>
          <w:rFonts w:ascii="Calibri" w:hAnsi="Calibri" w:cs="Calibri"/>
          <w:spacing w:val="-2"/>
          <w:sz w:val="16"/>
          <w:szCs w:val="16"/>
        </w:rPr>
      </w:pPr>
    </w:p>
    <w:p w14:paraId="0413E571" w14:textId="4CD51C92" w:rsidR="006136A1" w:rsidRPr="00CC2B9D" w:rsidRDefault="006136A1" w:rsidP="002E0175">
      <w:pPr>
        <w:pStyle w:val="ListParagraph"/>
        <w:numPr>
          <w:ilvl w:val="0"/>
          <w:numId w:val="20"/>
        </w:numPr>
        <w:spacing w:line="240" w:lineRule="auto"/>
        <w:ind w:left="909" w:hanging="333"/>
        <w:jc w:val="thaiDistribute"/>
        <w:rPr>
          <w:rFonts w:ascii="Calibri" w:hAnsi="Calibri" w:cs="Calibri"/>
          <w:spacing w:val="-2"/>
          <w:szCs w:val="22"/>
        </w:rPr>
      </w:pPr>
      <w:r w:rsidRPr="00CC2B9D">
        <w:rPr>
          <w:rFonts w:ascii="Calibri" w:hAnsi="Calibri" w:cs="Calibri"/>
          <w:spacing w:val="-2"/>
          <w:szCs w:val="22"/>
        </w:rPr>
        <w:t xml:space="preserve">As at 31 December </w:t>
      </w:r>
      <w:r w:rsidR="004A4DF1" w:rsidRPr="00CC2B9D">
        <w:rPr>
          <w:rFonts w:ascii="Calibri" w:hAnsi="Calibri" w:cs="Calibri"/>
          <w:spacing w:val="-2"/>
          <w:szCs w:val="22"/>
        </w:rPr>
        <w:t>2024</w:t>
      </w:r>
      <w:r w:rsidRPr="00CC2B9D">
        <w:rPr>
          <w:rFonts w:ascii="Calibri" w:hAnsi="Calibri" w:cs="Calibri"/>
          <w:spacing w:val="-2"/>
          <w:szCs w:val="22"/>
        </w:rPr>
        <w:t>, the Group and the Company had defaulted on the payment of loan</w:t>
      </w:r>
      <w:r w:rsidRPr="00CC2B9D">
        <w:rPr>
          <w:rFonts w:ascii="Calibri" w:hAnsi="Calibri" w:cs="Calibri" w:hint="cs"/>
          <w:spacing w:val="-2"/>
          <w:szCs w:val="22"/>
          <w:cs/>
        </w:rPr>
        <w:t xml:space="preserve"> </w:t>
      </w:r>
      <w:r w:rsidRPr="00CC2B9D">
        <w:rPr>
          <w:rFonts w:ascii="Calibri" w:hAnsi="Calibri" w:cs="Calibri"/>
          <w:spacing w:val="-2"/>
          <w:szCs w:val="22"/>
        </w:rPr>
        <w:t xml:space="preserve">principal from financial institutions amounting to Baht </w:t>
      </w:r>
      <w:r w:rsidR="00EC0020" w:rsidRPr="00CC2B9D">
        <w:rPr>
          <w:rFonts w:ascii="Calibri" w:hAnsi="Calibri" w:cs="Calibri"/>
          <w:spacing w:val="-2"/>
          <w:szCs w:val="22"/>
        </w:rPr>
        <w:t>2,</w:t>
      </w:r>
      <w:r w:rsidR="00135EA9" w:rsidRPr="00CC2B9D">
        <w:rPr>
          <w:rFonts w:ascii="Calibri" w:hAnsi="Calibri" w:cs="Calibri"/>
          <w:spacing w:val="-2"/>
          <w:szCs w:val="22"/>
        </w:rPr>
        <w:t>801.46</w:t>
      </w:r>
      <w:r w:rsidRPr="00CC2B9D">
        <w:rPr>
          <w:rFonts w:ascii="Calibri" w:hAnsi="Calibri" w:cs="Calibri"/>
          <w:spacing w:val="-2"/>
          <w:szCs w:val="22"/>
        </w:rPr>
        <w:t xml:space="preserve"> million and Baht </w:t>
      </w:r>
      <w:r w:rsidR="00EC0020" w:rsidRPr="00CC2B9D">
        <w:rPr>
          <w:rFonts w:ascii="Calibri" w:hAnsi="Calibri" w:cs="Calibri"/>
          <w:spacing w:val="-2"/>
          <w:szCs w:val="22"/>
        </w:rPr>
        <w:t>49.81</w:t>
      </w:r>
      <w:r w:rsidRPr="00CC2B9D">
        <w:rPr>
          <w:rFonts w:ascii="Calibri" w:hAnsi="Calibri" w:cs="Calibri"/>
          <w:spacing w:val="-2"/>
          <w:szCs w:val="22"/>
        </w:rPr>
        <w:t xml:space="preserve"> million, respectively. This default is also considered to be a condition of default to loan agreements with </w:t>
      </w:r>
      <w:r w:rsidR="004406A3" w:rsidRPr="00CC2B9D">
        <w:rPr>
          <w:rFonts w:ascii="Calibri" w:hAnsi="Calibri" w:cs="Calibri"/>
          <w:spacing w:val="-2"/>
          <w:szCs w:val="22"/>
        </w:rPr>
        <w:t>these</w:t>
      </w:r>
      <w:r w:rsidRPr="00CC2B9D">
        <w:rPr>
          <w:rFonts w:ascii="Calibri" w:hAnsi="Calibri" w:cs="Calibri"/>
          <w:spacing w:val="-2"/>
          <w:szCs w:val="22"/>
        </w:rPr>
        <w:t xml:space="preserve"> financial institutions</w:t>
      </w:r>
      <w:r w:rsidR="00DF7983" w:rsidRPr="00CC2B9D">
        <w:rPr>
          <w:rFonts w:ascii="Calibri" w:hAnsi="Calibri" w:cs="Calibri"/>
          <w:spacing w:val="-2"/>
          <w:szCs w:val="22"/>
        </w:rPr>
        <w:t xml:space="preserve">, as detailed in Note </w:t>
      </w:r>
      <w:r w:rsidR="00FA2267" w:rsidRPr="00CC2B9D">
        <w:rPr>
          <w:rFonts w:ascii="Calibri" w:hAnsi="Calibri" w:cs="Calibri"/>
          <w:spacing w:val="-2"/>
          <w:szCs w:val="22"/>
        </w:rPr>
        <w:t>2</w:t>
      </w:r>
      <w:r w:rsidR="00077A72" w:rsidRPr="00CC2B9D">
        <w:rPr>
          <w:rFonts w:ascii="Calibri" w:hAnsi="Calibri" w:cs="Calibri"/>
          <w:spacing w:val="-2"/>
          <w:szCs w:val="22"/>
        </w:rPr>
        <w:t>2</w:t>
      </w:r>
      <w:r w:rsidR="00FA2267" w:rsidRPr="00CC2B9D">
        <w:rPr>
          <w:rFonts w:ascii="Calibri" w:hAnsi="Calibri" w:cs="Calibri"/>
          <w:spacing w:val="-2"/>
          <w:szCs w:val="22"/>
        </w:rPr>
        <w:t xml:space="preserve"> of the financial statements.</w:t>
      </w:r>
    </w:p>
    <w:p w14:paraId="0EA2ECD3" w14:textId="77777777" w:rsidR="00530DDB" w:rsidRPr="00CC2B9D" w:rsidRDefault="00530DDB" w:rsidP="00A21DB0">
      <w:pPr>
        <w:pStyle w:val="BodyText"/>
        <w:shd w:val="clear" w:color="auto" w:fill="FFFFFF"/>
        <w:spacing w:after="0" w:line="240" w:lineRule="atLeast"/>
        <w:ind w:left="540"/>
        <w:jc w:val="thaiDistribute"/>
        <w:rPr>
          <w:rFonts w:ascii="Calibri" w:hAnsi="Calibri" w:cs="Calibri"/>
          <w:sz w:val="16"/>
          <w:szCs w:val="16"/>
        </w:rPr>
      </w:pPr>
    </w:p>
    <w:p w14:paraId="4A0ECEEE" w14:textId="26B77D1E" w:rsidR="00F6511A" w:rsidRPr="00CC2B9D" w:rsidRDefault="00F6511A" w:rsidP="00AA31D0">
      <w:pPr>
        <w:pStyle w:val="BodyText"/>
        <w:shd w:val="clear" w:color="auto" w:fill="FFFFFF"/>
        <w:spacing w:after="0" w:line="240" w:lineRule="atLeast"/>
        <w:ind w:left="540"/>
        <w:jc w:val="thaiDistribute"/>
        <w:rPr>
          <w:rFonts w:ascii="Calibri" w:hAnsi="Calibri" w:cs="Calibri"/>
          <w:spacing w:val="-4"/>
          <w:szCs w:val="22"/>
        </w:rPr>
      </w:pPr>
      <w:r w:rsidRPr="00CC2B9D">
        <w:rPr>
          <w:rFonts w:ascii="Calibri" w:hAnsi="Calibri" w:cs="Calibri"/>
          <w:spacing w:val="-4"/>
          <w:szCs w:val="22"/>
        </w:rPr>
        <w:t>As a result of breaching the conditions of the loan agreement mentioned above, the financial institutions ha</w:t>
      </w:r>
      <w:r w:rsidR="004144BB" w:rsidRPr="00CC2B9D">
        <w:rPr>
          <w:rFonts w:ascii="Calibri" w:hAnsi="Calibri" w:cs="Calibri"/>
          <w:spacing w:val="-4"/>
          <w:szCs w:val="22"/>
        </w:rPr>
        <w:t>ve</w:t>
      </w:r>
      <w:r w:rsidRPr="00CC2B9D">
        <w:rPr>
          <w:rFonts w:ascii="Calibri" w:hAnsi="Calibri" w:cs="Calibri"/>
          <w:spacing w:val="-4"/>
          <w:szCs w:val="22"/>
        </w:rPr>
        <w:t xml:space="preserve"> the right to define the Group and the Company’s debts, as at 31 December </w:t>
      </w:r>
      <w:r w:rsidR="004A4DF1" w:rsidRPr="00CC2B9D">
        <w:rPr>
          <w:rFonts w:ascii="Calibri" w:hAnsi="Calibri" w:cs="Calibri"/>
          <w:spacing w:val="-4"/>
          <w:szCs w:val="22"/>
        </w:rPr>
        <w:t>2024</w:t>
      </w:r>
      <w:r w:rsidRPr="00CC2B9D">
        <w:rPr>
          <w:rFonts w:ascii="Calibri" w:hAnsi="Calibri" w:cs="Calibri"/>
          <w:spacing w:val="-4"/>
          <w:szCs w:val="22"/>
        </w:rPr>
        <w:t>, both short and long term loans amounting to Baht 1</w:t>
      </w:r>
      <w:r w:rsidR="00EC0020" w:rsidRPr="00CC2B9D">
        <w:rPr>
          <w:rFonts w:ascii="Calibri" w:hAnsi="Calibri" w:cs="Calibri"/>
          <w:spacing w:val="-4"/>
          <w:szCs w:val="22"/>
        </w:rPr>
        <w:t>0,673.27</w:t>
      </w:r>
      <w:r w:rsidRPr="00CC2B9D">
        <w:rPr>
          <w:rFonts w:ascii="Calibri" w:hAnsi="Calibri" w:cs="Calibri"/>
          <w:spacing w:val="-4"/>
          <w:szCs w:val="22"/>
        </w:rPr>
        <w:t xml:space="preserve"> million and Baht 5</w:t>
      </w:r>
      <w:r w:rsidR="00EC0020" w:rsidRPr="00CC2B9D">
        <w:rPr>
          <w:rFonts w:ascii="Calibri" w:hAnsi="Calibri" w:cs="Calibri"/>
          <w:spacing w:val="-4"/>
          <w:szCs w:val="22"/>
        </w:rPr>
        <w:t>,193.52</w:t>
      </w:r>
      <w:r w:rsidRPr="00CC2B9D">
        <w:rPr>
          <w:rFonts w:ascii="Calibri" w:hAnsi="Calibri" w:cs="Calibri"/>
          <w:spacing w:val="-4"/>
          <w:szCs w:val="22"/>
        </w:rPr>
        <w:t xml:space="preserve"> million respectively</w:t>
      </w:r>
      <w:r w:rsidR="002F1C55" w:rsidRPr="00CC2B9D">
        <w:rPr>
          <w:rFonts w:ascii="Calibri" w:hAnsi="Calibri" w:cs="Calibri"/>
          <w:spacing w:val="-4"/>
          <w:szCs w:val="22"/>
        </w:rPr>
        <w:t xml:space="preserve">, </w:t>
      </w:r>
      <w:r w:rsidRPr="00CC2B9D">
        <w:rPr>
          <w:rFonts w:ascii="Calibri" w:hAnsi="Calibri" w:cs="Calibri"/>
          <w:spacing w:val="-4"/>
          <w:szCs w:val="22"/>
        </w:rPr>
        <w:t xml:space="preserve">as due </w:t>
      </w:r>
      <w:r w:rsidR="00E77F54" w:rsidRPr="00CC2B9D">
        <w:rPr>
          <w:rFonts w:ascii="Calibri" w:hAnsi="Calibri" w:cs="Calibri"/>
          <w:spacing w:val="-4"/>
          <w:szCs w:val="22"/>
        </w:rPr>
        <w:t>and must</w:t>
      </w:r>
      <w:r w:rsidRPr="00CC2B9D">
        <w:rPr>
          <w:rFonts w:ascii="Calibri" w:hAnsi="Calibri" w:cs="Calibri"/>
          <w:spacing w:val="-4"/>
          <w:szCs w:val="22"/>
        </w:rPr>
        <w:t xml:space="preserve"> be </w:t>
      </w:r>
      <w:r w:rsidR="00E77F54" w:rsidRPr="00CC2B9D">
        <w:rPr>
          <w:rFonts w:ascii="Calibri" w:hAnsi="Calibri" w:cs="Calibri"/>
          <w:spacing w:val="-4"/>
          <w:szCs w:val="22"/>
        </w:rPr>
        <w:t>paid</w:t>
      </w:r>
      <w:r w:rsidRPr="00CC2B9D">
        <w:rPr>
          <w:rFonts w:ascii="Calibri" w:hAnsi="Calibri" w:cs="Calibri"/>
          <w:spacing w:val="-4"/>
          <w:szCs w:val="22"/>
        </w:rPr>
        <w:t xml:space="preserve"> immediately</w:t>
      </w:r>
      <w:r w:rsidR="00E77F54" w:rsidRPr="00CC2B9D">
        <w:rPr>
          <w:rFonts w:ascii="Calibri" w:hAnsi="Calibri" w:cs="Calibri"/>
          <w:spacing w:val="-4"/>
          <w:szCs w:val="22"/>
        </w:rPr>
        <w:t xml:space="preserve"> without any demand and have</w:t>
      </w:r>
      <w:r w:rsidR="00667079" w:rsidRPr="00CC2B9D">
        <w:rPr>
          <w:rFonts w:ascii="Calibri" w:hAnsi="Calibri" w:cs="Calibri"/>
          <w:spacing w:val="-4"/>
          <w:szCs w:val="22"/>
        </w:rPr>
        <w:t xml:space="preserve"> the </w:t>
      </w:r>
      <w:r w:rsidR="00E77F54" w:rsidRPr="00CC2B9D">
        <w:rPr>
          <w:rFonts w:ascii="Calibri" w:hAnsi="Calibri" w:cs="Calibri"/>
          <w:spacing w:val="-4"/>
          <w:szCs w:val="22"/>
        </w:rPr>
        <w:t xml:space="preserve">rights to cancel all unutilized credit facilities. The </w:t>
      </w:r>
      <w:r w:rsidR="00667079" w:rsidRPr="00CC2B9D">
        <w:rPr>
          <w:rFonts w:ascii="Calibri" w:hAnsi="Calibri" w:cs="Calibri"/>
          <w:spacing w:val="-4"/>
          <w:szCs w:val="22"/>
        </w:rPr>
        <w:t>Group and the Company ha</w:t>
      </w:r>
      <w:r w:rsidR="00D73ABE" w:rsidRPr="00CC2B9D">
        <w:rPr>
          <w:rFonts w:ascii="Calibri" w:hAnsi="Calibri" w:cs="Calibri"/>
          <w:spacing w:val="-4"/>
          <w:szCs w:val="22"/>
        </w:rPr>
        <w:t>ve</w:t>
      </w:r>
      <w:r w:rsidR="00667079" w:rsidRPr="00CC2B9D">
        <w:rPr>
          <w:rFonts w:ascii="Calibri" w:hAnsi="Calibri" w:cs="Calibri"/>
          <w:spacing w:val="-4"/>
          <w:szCs w:val="22"/>
        </w:rPr>
        <w:t xml:space="preserve"> </w:t>
      </w:r>
      <w:r w:rsidR="00E77F54" w:rsidRPr="00CC2B9D">
        <w:rPr>
          <w:rFonts w:ascii="Calibri" w:hAnsi="Calibri" w:cs="Calibri"/>
          <w:spacing w:val="-4"/>
          <w:szCs w:val="22"/>
        </w:rPr>
        <w:t xml:space="preserve">not </w:t>
      </w:r>
      <w:r w:rsidR="00667079" w:rsidRPr="00CC2B9D">
        <w:rPr>
          <w:rFonts w:ascii="Calibri" w:hAnsi="Calibri" w:cs="Calibri"/>
          <w:spacing w:val="-4"/>
          <w:szCs w:val="22"/>
        </w:rPr>
        <w:t xml:space="preserve">received </w:t>
      </w:r>
      <w:r w:rsidR="00D73ABE" w:rsidRPr="00CC2B9D">
        <w:rPr>
          <w:rFonts w:ascii="Calibri" w:hAnsi="Calibri" w:cs="Calibri"/>
          <w:spacing w:val="-4"/>
          <w:szCs w:val="22"/>
        </w:rPr>
        <w:t xml:space="preserve">any </w:t>
      </w:r>
      <w:r w:rsidR="00667079" w:rsidRPr="00CC2B9D">
        <w:rPr>
          <w:rFonts w:ascii="Calibri" w:hAnsi="Calibri" w:cs="Calibri"/>
          <w:spacing w:val="-4"/>
          <w:szCs w:val="22"/>
        </w:rPr>
        <w:t xml:space="preserve">letters of waivers </w:t>
      </w:r>
      <w:r w:rsidR="00E77F54" w:rsidRPr="00CC2B9D">
        <w:rPr>
          <w:rFonts w:ascii="Calibri" w:hAnsi="Calibri" w:cs="Calibri"/>
          <w:spacing w:val="-4"/>
          <w:szCs w:val="22"/>
        </w:rPr>
        <w:t xml:space="preserve">of these rights </w:t>
      </w:r>
      <w:r w:rsidR="00667079" w:rsidRPr="00CC2B9D">
        <w:rPr>
          <w:rFonts w:ascii="Calibri" w:hAnsi="Calibri" w:cs="Calibri"/>
          <w:spacing w:val="-4"/>
          <w:szCs w:val="22"/>
        </w:rPr>
        <w:t>from the bank</w:t>
      </w:r>
      <w:r w:rsidR="00EF7D91" w:rsidRPr="00CC2B9D">
        <w:rPr>
          <w:spacing w:val="-4"/>
        </w:rPr>
        <w:t>.</w:t>
      </w:r>
    </w:p>
    <w:p w14:paraId="352563AB" w14:textId="77777777" w:rsidR="00F6511A" w:rsidRPr="00CC2B9D" w:rsidRDefault="00F6511A" w:rsidP="00AA31D0">
      <w:pPr>
        <w:pStyle w:val="BodyText"/>
        <w:shd w:val="clear" w:color="auto" w:fill="FFFFFF"/>
        <w:spacing w:after="0" w:line="240" w:lineRule="atLeast"/>
        <w:ind w:left="540"/>
        <w:jc w:val="thaiDistribute"/>
        <w:rPr>
          <w:rFonts w:ascii="Calibri" w:hAnsi="Calibri" w:cs="Calibri"/>
          <w:sz w:val="16"/>
          <w:szCs w:val="16"/>
        </w:rPr>
      </w:pPr>
    </w:p>
    <w:p w14:paraId="766D5D7A" w14:textId="16218281" w:rsidR="00F6511A" w:rsidRPr="00CC2B9D" w:rsidRDefault="00F6511A" w:rsidP="00EC0020">
      <w:pPr>
        <w:pStyle w:val="BodyText"/>
        <w:spacing w:after="0" w:line="240" w:lineRule="atLeast"/>
        <w:ind w:left="540"/>
        <w:jc w:val="thaiDistribute"/>
        <w:rPr>
          <w:rFonts w:ascii="Calibri" w:hAnsi="Calibri" w:cs="Calibri"/>
          <w:szCs w:val="22"/>
        </w:rPr>
      </w:pPr>
      <w:r w:rsidRPr="00CC2B9D">
        <w:rPr>
          <w:rFonts w:ascii="Calibri" w:hAnsi="Calibri" w:cs="Calibri"/>
          <w:szCs w:val="22"/>
        </w:rPr>
        <w:t xml:space="preserve">Although, the Group and the Company are under process to follow business operations plan and financial strategy to ensure adequate liquidity in the Group and the Company, the ability to meet liabilities and to continue to trade </w:t>
      </w:r>
      <w:r w:rsidR="00152CED" w:rsidRPr="00CC2B9D">
        <w:rPr>
          <w:rFonts w:ascii="Calibri" w:hAnsi="Calibri" w:cs="Calibri"/>
          <w:szCs w:val="22"/>
        </w:rPr>
        <w:t xml:space="preserve">is </w:t>
      </w:r>
      <w:r w:rsidRPr="00CC2B9D">
        <w:rPr>
          <w:rFonts w:ascii="Calibri" w:hAnsi="Calibri" w:cs="Calibri"/>
          <w:szCs w:val="22"/>
        </w:rPr>
        <w:t>dependent upon the right</w:t>
      </w:r>
      <w:r w:rsidR="00145377" w:rsidRPr="00CC2B9D">
        <w:rPr>
          <w:rFonts w:ascii="Calibri" w:hAnsi="Calibri" w:cs="Calibri"/>
          <w:szCs w:val="22"/>
        </w:rPr>
        <w:t>s</w:t>
      </w:r>
      <w:r w:rsidRPr="00CC2B9D">
        <w:rPr>
          <w:rFonts w:ascii="Calibri" w:hAnsi="Calibri" w:cs="Calibri"/>
          <w:szCs w:val="22"/>
        </w:rPr>
        <w:t xml:space="preserve"> of the bank to recall the loan</w:t>
      </w:r>
      <w:r w:rsidR="00145377" w:rsidRPr="00CC2B9D">
        <w:rPr>
          <w:rFonts w:ascii="Calibri" w:hAnsi="Calibri" w:cs="Calibri"/>
          <w:szCs w:val="22"/>
        </w:rPr>
        <w:t>s</w:t>
      </w:r>
      <w:r w:rsidRPr="00CC2B9D">
        <w:rPr>
          <w:rFonts w:ascii="Calibri" w:hAnsi="Calibri" w:cs="Calibri"/>
          <w:szCs w:val="22"/>
        </w:rPr>
        <w:t xml:space="preserve">, the </w:t>
      </w:r>
      <w:r w:rsidR="001F3D63" w:rsidRPr="00CC2B9D">
        <w:rPr>
          <w:rFonts w:ascii="Calibri" w:hAnsi="Calibri" w:cs="Calibri"/>
          <w:szCs w:val="22"/>
        </w:rPr>
        <w:t xml:space="preserve">ability of </w:t>
      </w:r>
      <w:r w:rsidR="00D24003" w:rsidRPr="00CC2B9D">
        <w:rPr>
          <w:rFonts w:ascii="Calibri" w:hAnsi="Calibri" w:cs="Calibri"/>
          <w:szCs w:val="22"/>
        </w:rPr>
        <w:t>the Group and the Company to comply with certain amendments to the contract terms</w:t>
      </w:r>
      <w:r w:rsidR="00024AF6" w:rsidRPr="00CC2B9D">
        <w:rPr>
          <w:rFonts w:ascii="Calibri" w:hAnsi="Calibri" w:cs="Calibri"/>
          <w:szCs w:val="22"/>
        </w:rPr>
        <w:t xml:space="preserve"> of the loans which have been agreed with the Bank (see Note 2</w:t>
      </w:r>
      <w:r w:rsidR="00077A72" w:rsidRPr="00CC2B9D">
        <w:rPr>
          <w:rFonts w:ascii="Calibri" w:hAnsi="Calibri" w:cs="Calibri"/>
          <w:szCs w:val="22"/>
        </w:rPr>
        <w:t>2</w:t>
      </w:r>
      <w:r w:rsidR="00024AF6" w:rsidRPr="00CC2B9D">
        <w:rPr>
          <w:rFonts w:ascii="Calibri" w:hAnsi="Calibri" w:cs="Calibri"/>
          <w:szCs w:val="22"/>
        </w:rPr>
        <w:t>)</w:t>
      </w:r>
      <w:r w:rsidRPr="00CC2B9D">
        <w:rPr>
          <w:rFonts w:ascii="Calibri" w:hAnsi="Calibri" w:cs="Calibri"/>
          <w:szCs w:val="22"/>
        </w:rPr>
        <w:t xml:space="preserve">, the </w:t>
      </w:r>
      <w:r w:rsidR="00971640" w:rsidRPr="00CC2B9D">
        <w:rPr>
          <w:rFonts w:ascii="Calibri" w:hAnsi="Calibri" w:cs="Calibri"/>
          <w:szCs w:val="22"/>
        </w:rPr>
        <w:t xml:space="preserve">success </w:t>
      </w:r>
      <w:r w:rsidR="00EB6330" w:rsidRPr="00CC2B9D">
        <w:rPr>
          <w:rFonts w:ascii="Calibri" w:hAnsi="Calibri" w:cs="Calibri"/>
          <w:szCs w:val="22"/>
        </w:rPr>
        <w:t xml:space="preserve">of management’s plans, the </w:t>
      </w:r>
      <w:r w:rsidRPr="00CC2B9D">
        <w:rPr>
          <w:rFonts w:ascii="Calibri" w:hAnsi="Calibri" w:cs="Calibri"/>
          <w:szCs w:val="22"/>
        </w:rPr>
        <w:t xml:space="preserve">Group's ability to to seek additional sources of funds, improve future operating performance, </w:t>
      </w:r>
      <w:r w:rsidR="00104F09" w:rsidRPr="00CC2B9D">
        <w:rPr>
          <w:rFonts w:ascii="Calibri" w:hAnsi="Calibri" w:cs="Calibri"/>
          <w:szCs w:val="22"/>
        </w:rPr>
        <w:t xml:space="preserve">to negotiate </w:t>
      </w:r>
      <w:r w:rsidRPr="00CC2B9D">
        <w:rPr>
          <w:rFonts w:ascii="Calibri" w:hAnsi="Calibri" w:cs="Calibri"/>
          <w:szCs w:val="22"/>
        </w:rPr>
        <w:t xml:space="preserve">repayment </w:t>
      </w:r>
      <w:r w:rsidR="00440C06" w:rsidRPr="00CC2B9D">
        <w:rPr>
          <w:rFonts w:ascii="Calibri" w:hAnsi="Calibri" w:cs="Calibri"/>
          <w:szCs w:val="22"/>
        </w:rPr>
        <w:t xml:space="preserve">of </w:t>
      </w:r>
      <w:r w:rsidRPr="00CC2B9D">
        <w:rPr>
          <w:rFonts w:ascii="Calibri" w:hAnsi="Calibri" w:cs="Calibri"/>
          <w:szCs w:val="22"/>
        </w:rPr>
        <w:t>loan</w:t>
      </w:r>
      <w:r w:rsidR="00440C06" w:rsidRPr="00CC2B9D">
        <w:rPr>
          <w:rFonts w:ascii="Calibri" w:hAnsi="Calibri" w:cs="Calibri"/>
          <w:szCs w:val="22"/>
        </w:rPr>
        <w:t>s</w:t>
      </w:r>
      <w:r w:rsidRPr="00CC2B9D">
        <w:rPr>
          <w:rFonts w:ascii="Calibri" w:hAnsi="Calibri" w:cs="Calibri"/>
          <w:szCs w:val="22"/>
        </w:rPr>
        <w:t xml:space="preserve"> at the new maturity date, and the continuing support of the provider of the bank facilities. These circumstances involve multiple uncertainties, which may have the potential interaction of material uncertainties and their possible cumulative effect on the financial statements, raising substantial doubt on the Group and Company's ability to continue as going concerns. </w:t>
      </w:r>
    </w:p>
    <w:p w14:paraId="4109853A" w14:textId="16FAC994" w:rsidR="007C31DD" w:rsidRPr="00CC2B9D" w:rsidRDefault="007C31DD">
      <w:pPr>
        <w:spacing w:line="240" w:lineRule="auto"/>
        <w:rPr>
          <w:rFonts w:ascii="Calibri" w:hAnsi="Calibri" w:cs="Calibri"/>
          <w:sz w:val="16"/>
          <w:szCs w:val="16"/>
        </w:rPr>
      </w:pPr>
      <w:r w:rsidRPr="00CC2B9D">
        <w:rPr>
          <w:rFonts w:ascii="Calibri" w:hAnsi="Calibri" w:cs="Calibri"/>
          <w:sz w:val="16"/>
          <w:szCs w:val="16"/>
        </w:rPr>
        <w:br w:type="page"/>
      </w:r>
    </w:p>
    <w:p w14:paraId="225C53D2" w14:textId="2D9C3A7C" w:rsidR="00B25BC3" w:rsidRPr="00CC2B9D" w:rsidRDefault="004D4E11" w:rsidP="00EC0020">
      <w:pPr>
        <w:ind w:left="540"/>
        <w:jc w:val="thaiDistribute"/>
        <w:rPr>
          <w:rFonts w:asciiTheme="minorHAnsi" w:hAnsiTheme="minorHAnsi" w:cstheme="minorBidi"/>
          <w:szCs w:val="28"/>
          <w:lang w:val="en-US" w:bidi="th-TH"/>
        </w:rPr>
      </w:pPr>
      <w:r w:rsidRPr="00CC2B9D">
        <w:rPr>
          <w:rFonts w:asciiTheme="minorHAnsi" w:hAnsiTheme="minorHAnsi" w:cstheme="minorHAnsi"/>
          <w:szCs w:val="22"/>
        </w:rPr>
        <w:lastRenderedPageBreak/>
        <w:t>Whilst multiple material uncertainties exist, management consider, in the current conditions and circumstances including no indications from banks that they would seek to enforce rights arising under breaches of loan agreements, that it remains appropriate to prepare these financial statements on a going concern basis</w:t>
      </w:r>
      <w:r w:rsidR="00E77F54" w:rsidRPr="00CC2B9D">
        <w:rPr>
          <w:rFonts w:asciiTheme="minorHAnsi" w:hAnsiTheme="minorHAnsi" w:cstheme="minorHAnsi"/>
          <w:szCs w:val="22"/>
        </w:rPr>
        <w:t xml:space="preserve">. </w:t>
      </w:r>
      <w:r w:rsidR="0069540C" w:rsidRPr="00CC2B9D">
        <w:rPr>
          <w:rFonts w:asciiTheme="minorHAnsi" w:hAnsiTheme="minorHAnsi" w:cstheme="minorBidi"/>
          <w:szCs w:val="28"/>
          <w:lang w:val="en-US" w:bidi="th-TH"/>
        </w:rPr>
        <w:t>The financial statement</w:t>
      </w:r>
      <w:r w:rsidR="00151A05" w:rsidRPr="00CC2B9D">
        <w:rPr>
          <w:rFonts w:asciiTheme="minorHAnsi" w:hAnsiTheme="minorHAnsi" w:cstheme="minorBidi"/>
          <w:szCs w:val="28"/>
          <w:lang w:val="en-US" w:bidi="th-TH"/>
        </w:rPr>
        <w:t>s do not reflect the adjustments to the carrying values of assets that would be re</w:t>
      </w:r>
      <w:r w:rsidR="0089039B" w:rsidRPr="00CC2B9D">
        <w:rPr>
          <w:rFonts w:asciiTheme="minorHAnsi" w:hAnsiTheme="minorHAnsi" w:cstheme="minorBidi"/>
          <w:szCs w:val="28"/>
          <w:lang w:val="en-US" w:bidi="th-TH"/>
        </w:rPr>
        <w:t>quired if the going concern basis were not applied.</w:t>
      </w:r>
    </w:p>
    <w:p w14:paraId="6DAF029A" w14:textId="77777777" w:rsidR="007C31DD" w:rsidRPr="00CC2B9D" w:rsidRDefault="007C31DD" w:rsidP="00EC0020">
      <w:pPr>
        <w:ind w:left="540"/>
        <w:jc w:val="thaiDistribute"/>
        <w:rPr>
          <w:rFonts w:ascii="Calibri" w:hAnsi="Calibri" w:cs="Calibri"/>
          <w:szCs w:val="22"/>
        </w:rPr>
      </w:pPr>
    </w:p>
    <w:p w14:paraId="75F875FD" w14:textId="2BFC8840" w:rsidR="00A072DF" w:rsidRPr="00CC2B9D" w:rsidRDefault="0070307C" w:rsidP="002F6809">
      <w:pPr>
        <w:pStyle w:val="Heading1"/>
        <w:numPr>
          <w:ilvl w:val="0"/>
          <w:numId w:val="0"/>
        </w:numPr>
        <w:spacing w:before="0" w:after="0" w:line="240" w:lineRule="atLeast"/>
        <w:ind w:left="540" w:hanging="540"/>
        <w:rPr>
          <w:rFonts w:asciiTheme="minorHAnsi" w:hAnsiTheme="minorHAnsi" w:cstheme="minorHAnsi"/>
          <w:color w:val="0000FF"/>
          <w:sz w:val="22"/>
          <w:szCs w:val="22"/>
        </w:rPr>
      </w:pPr>
      <w:r w:rsidRPr="00CC2B9D">
        <w:rPr>
          <w:rFonts w:asciiTheme="minorHAnsi" w:hAnsiTheme="minorHAnsi" w:cstheme="minorHAnsi"/>
          <w:sz w:val="22"/>
          <w:szCs w:val="22"/>
        </w:rPr>
        <w:t>4</w:t>
      </w:r>
      <w:r w:rsidR="0033015F" w:rsidRPr="00CC2B9D">
        <w:rPr>
          <w:rFonts w:asciiTheme="minorHAnsi" w:hAnsiTheme="minorHAnsi" w:cstheme="minorHAnsi"/>
          <w:sz w:val="22"/>
          <w:szCs w:val="22"/>
        </w:rPr>
        <w:tab/>
      </w:r>
      <w:r w:rsidR="00D63030" w:rsidRPr="00CC2B9D">
        <w:rPr>
          <w:rFonts w:asciiTheme="minorHAnsi" w:hAnsiTheme="minorHAnsi" w:cstheme="minorHAnsi"/>
          <w:sz w:val="22"/>
          <w:szCs w:val="22"/>
          <w:lang w:val="en-US"/>
        </w:rPr>
        <w:t>Material</w:t>
      </w:r>
      <w:r w:rsidR="00D63030" w:rsidRPr="00CC2B9D">
        <w:rPr>
          <w:rFonts w:asciiTheme="minorHAnsi" w:hAnsiTheme="minorHAnsi" w:cstheme="minorHAnsi"/>
          <w:sz w:val="22"/>
          <w:szCs w:val="22"/>
        </w:rPr>
        <w:t xml:space="preserve"> accounting policies information</w:t>
      </w:r>
    </w:p>
    <w:p w14:paraId="3CC52DB6" w14:textId="77777777" w:rsidR="0094533E" w:rsidRPr="00CC2B9D" w:rsidRDefault="0094533E" w:rsidP="005F34F5">
      <w:pPr>
        <w:ind w:left="540"/>
        <w:rPr>
          <w:rFonts w:asciiTheme="minorHAnsi" w:hAnsiTheme="minorHAnsi" w:cstheme="minorHAnsi"/>
          <w:szCs w:val="22"/>
        </w:rPr>
      </w:pPr>
    </w:p>
    <w:p w14:paraId="3F782B4B" w14:textId="385AC7F4" w:rsidR="009328F2" w:rsidRPr="00CC2B9D" w:rsidRDefault="005F34F5" w:rsidP="009328F2">
      <w:pPr>
        <w:ind w:left="540"/>
        <w:jc w:val="thaiDistribute"/>
        <w:rPr>
          <w:rFonts w:asciiTheme="minorHAnsi" w:hAnsiTheme="minorHAnsi" w:cstheme="minorHAnsi"/>
          <w:szCs w:val="22"/>
        </w:rPr>
      </w:pPr>
      <w:r w:rsidRPr="00CC2B9D">
        <w:rPr>
          <w:rFonts w:asciiTheme="minorHAnsi" w:hAnsiTheme="minorHAnsi" w:cstheme="minorHAnsi"/>
          <w:szCs w:val="22"/>
        </w:rPr>
        <w:t>The accounting policies set out below have been applied consistently to all periods presented in these financial statements</w:t>
      </w:r>
      <w:r w:rsidR="004E3A7F" w:rsidRPr="00CC2B9D">
        <w:rPr>
          <w:rFonts w:asciiTheme="minorHAnsi" w:hAnsiTheme="minorHAnsi" w:cstheme="minorHAnsi"/>
          <w:szCs w:val="22"/>
        </w:rPr>
        <w:t>.</w:t>
      </w:r>
    </w:p>
    <w:p w14:paraId="5AEAFE58" w14:textId="409E2FB9" w:rsidR="00A21DB0" w:rsidRPr="00CC2B9D" w:rsidRDefault="00A21DB0">
      <w:pPr>
        <w:spacing w:line="240" w:lineRule="auto"/>
        <w:rPr>
          <w:rFonts w:asciiTheme="minorHAnsi" w:hAnsiTheme="minorHAnsi" w:cstheme="minorHAnsi"/>
          <w:b/>
          <w:i/>
          <w:szCs w:val="22"/>
        </w:rPr>
      </w:pPr>
    </w:p>
    <w:p w14:paraId="581B8F04" w14:textId="71BC2BD8" w:rsidR="00B536F9" w:rsidRPr="00CC2B9D" w:rsidRDefault="00B536F9" w:rsidP="002E0175">
      <w:pPr>
        <w:pStyle w:val="Heading2"/>
        <w:numPr>
          <w:ilvl w:val="1"/>
          <w:numId w:val="6"/>
        </w:numPr>
        <w:spacing w:before="0" w:after="0" w:line="240" w:lineRule="auto"/>
        <w:ind w:left="549" w:hanging="549"/>
        <w:jc w:val="thaiDistribute"/>
        <w:rPr>
          <w:rFonts w:asciiTheme="minorHAnsi" w:hAnsiTheme="minorHAnsi" w:cstheme="minorHAnsi"/>
          <w:sz w:val="22"/>
          <w:szCs w:val="22"/>
        </w:rPr>
      </w:pPr>
      <w:r w:rsidRPr="00CC2B9D">
        <w:rPr>
          <w:rFonts w:asciiTheme="minorHAnsi" w:hAnsiTheme="minorHAnsi" w:cstheme="minorHAnsi"/>
          <w:sz w:val="22"/>
          <w:szCs w:val="22"/>
        </w:rPr>
        <w:t>Basis of consolidation</w:t>
      </w:r>
    </w:p>
    <w:p w14:paraId="344A817E" w14:textId="77777777" w:rsidR="008804DF" w:rsidRPr="00CC2B9D" w:rsidRDefault="008804DF" w:rsidP="00484DAD">
      <w:pPr>
        <w:pStyle w:val="BodyText"/>
        <w:shd w:val="clear" w:color="auto" w:fill="FFFFFF"/>
        <w:spacing w:after="0" w:line="240" w:lineRule="atLeast"/>
        <w:ind w:left="540"/>
        <w:jc w:val="thaiDistribute"/>
        <w:rPr>
          <w:rFonts w:asciiTheme="minorHAnsi" w:hAnsiTheme="minorHAnsi" w:cstheme="minorHAnsi"/>
          <w:szCs w:val="22"/>
        </w:rPr>
      </w:pPr>
    </w:p>
    <w:p w14:paraId="78916311" w14:textId="6249BBB2" w:rsidR="008804DF" w:rsidRPr="00CC2B9D" w:rsidRDefault="008804DF" w:rsidP="00223CA1">
      <w:pPr>
        <w:pStyle w:val="BodyText"/>
        <w:spacing w:after="0" w:line="240" w:lineRule="atLeast"/>
        <w:ind w:left="540"/>
        <w:jc w:val="thaiDistribute"/>
        <w:rPr>
          <w:rFonts w:asciiTheme="minorHAnsi" w:hAnsiTheme="minorHAnsi" w:cstheme="minorHAnsi"/>
          <w:i/>
          <w:iCs/>
          <w:color w:val="0000FF"/>
          <w:szCs w:val="22"/>
        </w:rPr>
      </w:pPr>
      <w:r w:rsidRPr="00CC2B9D">
        <w:rPr>
          <w:rFonts w:asciiTheme="minorHAnsi" w:hAnsiTheme="minorHAnsi" w:cstheme="minorHAnsi"/>
          <w:szCs w:val="22"/>
        </w:rPr>
        <w:t>The consolidated financial statements relate to the Company and its subsidiaries</w:t>
      </w:r>
      <w:r w:rsidR="00F05932" w:rsidRPr="00CC2B9D">
        <w:rPr>
          <w:rFonts w:asciiTheme="minorHAnsi" w:hAnsiTheme="minorHAnsi" w:cstheme="minorHAnsi"/>
          <w:szCs w:val="22"/>
        </w:rPr>
        <w:t xml:space="preserve"> </w:t>
      </w:r>
      <w:r w:rsidR="00031E80" w:rsidRPr="00CC2B9D">
        <w:rPr>
          <w:rFonts w:asciiTheme="minorHAnsi" w:hAnsiTheme="minorHAnsi" w:cstheme="minorHAnsi"/>
          <w:szCs w:val="22"/>
        </w:rPr>
        <w:t xml:space="preserve">(together referred to as the “Group”) </w:t>
      </w:r>
      <w:r w:rsidRPr="00CC2B9D">
        <w:rPr>
          <w:rFonts w:asciiTheme="minorHAnsi" w:hAnsiTheme="minorHAnsi" w:cstheme="minorHAnsi"/>
          <w:szCs w:val="22"/>
        </w:rPr>
        <w:t>and the Group’s interests in associates</w:t>
      </w:r>
      <w:r w:rsidR="00F05932" w:rsidRPr="00CC2B9D">
        <w:rPr>
          <w:rFonts w:asciiTheme="minorHAnsi" w:hAnsiTheme="minorHAnsi" w:cstheme="minorHAnsi"/>
          <w:szCs w:val="22"/>
        </w:rPr>
        <w:t xml:space="preserve"> </w:t>
      </w:r>
      <w:r w:rsidR="00BC0D36" w:rsidRPr="00CC2B9D">
        <w:rPr>
          <w:rFonts w:asciiTheme="minorHAnsi" w:hAnsiTheme="minorHAnsi" w:cstheme="minorHAnsi"/>
          <w:szCs w:val="22"/>
        </w:rPr>
        <w:t>and joint</w:t>
      </w:r>
      <w:r w:rsidR="00594EFB" w:rsidRPr="00CC2B9D">
        <w:rPr>
          <w:rFonts w:asciiTheme="minorHAnsi" w:hAnsiTheme="minorHAnsi" w:cstheme="minorHAnsi"/>
          <w:szCs w:val="22"/>
        </w:rPr>
        <w:t xml:space="preserve"> ventures</w:t>
      </w:r>
      <w:r w:rsidR="00F05932" w:rsidRPr="00CC2B9D">
        <w:rPr>
          <w:rFonts w:asciiTheme="minorHAnsi" w:hAnsiTheme="minorHAnsi" w:cstheme="minorHAnsi"/>
          <w:szCs w:val="22"/>
        </w:rPr>
        <w:t>.</w:t>
      </w:r>
    </w:p>
    <w:p w14:paraId="72CC9D54" w14:textId="5657D54B" w:rsidR="00C475A5" w:rsidRPr="00CC2B9D" w:rsidRDefault="00C475A5" w:rsidP="00484DAD">
      <w:pPr>
        <w:pStyle w:val="BodyText"/>
        <w:spacing w:after="0" w:line="240" w:lineRule="atLeast"/>
        <w:ind w:left="540"/>
        <w:jc w:val="thaiDistribute"/>
        <w:rPr>
          <w:rFonts w:asciiTheme="minorHAnsi" w:hAnsiTheme="minorHAnsi" w:cstheme="minorHAnsi"/>
          <w:i/>
          <w:iCs/>
          <w:szCs w:val="22"/>
        </w:rPr>
      </w:pPr>
    </w:p>
    <w:p w14:paraId="7C928CAA" w14:textId="5F524923" w:rsidR="007550DB" w:rsidRPr="00CC2B9D" w:rsidRDefault="007550DB" w:rsidP="00484DAD">
      <w:pPr>
        <w:pStyle w:val="BodyText"/>
        <w:spacing w:after="0" w:line="240" w:lineRule="atLeast"/>
        <w:ind w:left="540"/>
        <w:jc w:val="thaiDistribute"/>
        <w:rPr>
          <w:rFonts w:asciiTheme="minorHAnsi" w:hAnsiTheme="minorHAnsi" w:cstheme="minorHAnsi"/>
          <w:i/>
          <w:iCs/>
          <w:szCs w:val="22"/>
        </w:rPr>
      </w:pPr>
      <w:r w:rsidRPr="00CC2B9D">
        <w:rPr>
          <w:rFonts w:asciiTheme="minorHAnsi" w:hAnsiTheme="minorHAnsi" w:cstheme="minorHAnsi"/>
          <w:i/>
          <w:iCs/>
          <w:szCs w:val="22"/>
        </w:rPr>
        <w:t xml:space="preserve">Business </w:t>
      </w:r>
      <w:r w:rsidR="009108DA" w:rsidRPr="00CC2B9D">
        <w:rPr>
          <w:rFonts w:asciiTheme="minorHAnsi" w:hAnsiTheme="minorHAnsi" w:cstheme="minorHAnsi"/>
          <w:i/>
          <w:iCs/>
          <w:szCs w:val="22"/>
        </w:rPr>
        <w:t>combinations</w:t>
      </w:r>
    </w:p>
    <w:p w14:paraId="1D2B61F3" w14:textId="77777777" w:rsidR="00E449E2" w:rsidRPr="00CC2B9D" w:rsidRDefault="00E449E2" w:rsidP="00484DAD">
      <w:pPr>
        <w:autoSpaceDE w:val="0"/>
        <w:autoSpaceDN w:val="0"/>
        <w:adjustRightInd w:val="0"/>
        <w:spacing w:line="240" w:lineRule="auto"/>
        <w:ind w:left="540"/>
        <w:jc w:val="thaiDistribute"/>
        <w:rPr>
          <w:rFonts w:asciiTheme="minorHAnsi" w:hAnsiTheme="minorHAnsi" w:cstheme="minorHAnsi"/>
          <w:color w:val="000000"/>
          <w:szCs w:val="22"/>
          <w:lang w:val="en-US" w:bidi="th-TH"/>
        </w:rPr>
      </w:pPr>
    </w:p>
    <w:p w14:paraId="24597B6D" w14:textId="178EDD4D" w:rsidR="003A4453" w:rsidRPr="00CC2B9D" w:rsidRDefault="00E2023A" w:rsidP="00484DAD">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CC2B9D">
        <w:rPr>
          <w:rFonts w:asciiTheme="minorHAnsi" w:hAnsiTheme="minorHAnsi" w:cstheme="minorHAnsi"/>
          <w:color w:val="000000"/>
          <w:szCs w:val="22"/>
          <w:lang w:val="en-US" w:bidi="th-TH"/>
        </w:rPr>
        <w:t xml:space="preserve">The </w:t>
      </w:r>
      <w:r w:rsidR="00BA068E" w:rsidRPr="00CC2B9D">
        <w:rPr>
          <w:rFonts w:asciiTheme="minorHAnsi" w:hAnsiTheme="minorHAnsi" w:cstheme="minorHAnsi"/>
          <w:color w:val="000000"/>
          <w:szCs w:val="22"/>
          <w:lang w:val="en-US" w:bidi="th-TH"/>
        </w:rPr>
        <w:t>Group</w:t>
      </w:r>
      <w:r w:rsidR="00AD60CC" w:rsidRPr="00CC2B9D">
        <w:rPr>
          <w:rFonts w:asciiTheme="minorHAnsi" w:hAnsiTheme="minorHAnsi" w:cstheme="minorHAnsi"/>
          <w:color w:val="000000"/>
          <w:szCs w:val="22"/>
          <w:lang w:val="en-US" w:bidi="th-TH"/>
        </w:rPr>
        <w:t xml:space="preserve"> applies</w:t>
      </w:r>
      <w:r w:rsidRPr="00CC2B9D">
        <w:rPr>
          <w:rFonts w:asciiTheme="minorHAnsi" w:hAnsiTheme="minorHAnsi" w:cstheme="minorHAnsi"/>
          <w:color w:val="000000"/>
          <w:szCs w:val="22"/>
          <w:lang w:val="en-US" w:bidi="th-TH"/>
        </w:rPr>
        <w:t xml:space="preserve"> the acquisition method</w:t>
      </w:r>
      <w:r w:rsidR="00490316" w:rsidRPr="00CC2B9D">
        <w:rPr>
          <w:rFonts w:asciiTheme="minorHAnsi" w:hAnsiTheme="minorHAnsi" w:cstheme="minorHAnsi"/>
          <w:color w:val="000000"/>
          <w:szCs w:val="22"/>
          <w:lang w:val="en-US" w:bidi="th-TH"/>
        </w:rPr>
        <w:t xml:space="preserve"> </w:t>
      </w:r>
      <w:r w:rsidRPr="00CC2B9D">
        <w:rPr>
          <w:rFonts w:asciiTheme="minorHAnsi" w:hAnsiTheme="minorHAnsi" w:cstheme="minorHAnsi"/>
          <w:color w:val="000000"/>
          <w:szCs w:val="22"/>
          <w:lang w:val="en-US" w:bidi="th-TH"/>
        </w:rPr>
        <w:t xml:space="preserve">for </w:t>
      </w:r>
      <w:r w:rsidR="002A0634" w:rsidRPr="00CC2B9D">
        <w:rPr>
          <w:rFonts w:asciiTheme="minorHAnsi" w:hAnsiTheme="minorHAnsi" w:cstheme="minorHAnsi"/>
          <w:color w:val="000000"/>
          <w:szCs w:val="22"/>
          <w:lang w:val="en-US" w:bidi="th-TH"/>
        </w:rPr>
        <w:t>all</w:t>
      </w:r>
      <w:r w:rsidRPr="00CC2B9D">
        <w:rPr>
          <w:rFonts w:asciiTheme="minorHAnsi" w:hAnsiTheme="minorHAnsi" w:cstheme="minorHAnsi"/>
          <w:color w:val="000000"/>
          <w:szCs w:val="22"/>
          <w:lang w:val="en-US" w:bidi="th-TH"/>
        </w:rPr>
        <w:t xml:space="preserve"> business combination</w:t>
      </w:r>
      <w:r w:rsidR="002A0634" w:rsidRPr="00CC2B9D">
        <w:rPr>
          <w:rFonts w:asciiTheme="minorHAnsi" w:hAnsiTheme="minorHAnsi" w:cstheme="minorHAnsi"/>
          <w:color w:val="000000"/>
          <w:szCs w:val="22"/>
          <w:lang w:val="en-US" w:bidi="th-TH"/>
        </w:rPr>
        <w:t>s</w:t>
      </w:r>
      <w:r w:rsidR="00946021" w:rsidRPr="00CC2B9D">
        <w:rPr>
          <w:rFonts w:asciiTheme="minorHAnsi" w:hAnsiTheme="minorHAnsi" w:cstheme="minorHAnsi"/>
          <w:color w:val="000000"/>
          <w:szCs w:val="22"/>
          <w:lang w:val="en-US" w:bidi="th-TH"/>
        </w:rPr>
        <w:t xml:space="preserve"> </w:t>
      </w:r>
      <w:r w:rsidR="00594EFB" w:rsidRPr="00CC2B9D">
        <w:rPr>
          <w:rFonts w:asciiTheme="minorHAnsi" w:hAnsiTheme="minorHAnsi" w:cstheme="minorHAnsi"/>
          <w:color w:val="000000"/>
          <w:szCs w:val="22"/>
          <w:lang w:val="en-US" w:bidi="th-TH"/>
        </w:rPr>
        <w:t xml:space="preserve">when control is transferred </w:t>
      </w:r>
      <w:r w:rsidR="00823225" w:rsidRPr="00CC2B9D">
        <w:rPr>
          <w:rFonts w:asciiTheme="minorHAnsi" w:hAnsiTheme="minorHAnsi" w:cstheme="minorHAnsi"/>
          <w:color w:val="000000"/>
          <w:szCs w:val="22"/>
          <w:lang w:val="en-US" w:bidi="th-TH"/>
        </w:rPr>
        <w:br/>
      </w:r>
      <w:r w:rsidR="00594EFB" w:rsidRPr="00CC2B9D">
        <w:rPr>
          <w:rFonts w:asciiTheme="minorHAnsi" w:hAnsiTheme="minorHAnsi" w:cstheme="minorHAnsi"/>
          <w:color w:val="000000"/>
          <w:szCs w:val="22"/>
          <w:lang w:val="en-US" w:bidi="th-TH"/>
        </w:rPr>
        <w:t xml:space="preserve">to the </w:t>
      </w:r>
      <w:r w:rsidR="00F32E63" w:rsidRPr="00CC2B9D">
        <w:rPr>
          <w:rFonts w:asciiTheme="minorHAnsi" w:hAnsiTheme="minorHAnsi" w:cstheme="minorHAnsi"/>
          <w:color w:val="000000"/>
          <w:szCs w:val="22"/>
          <w:lang w:val="en-US" w:bidi="th-TH"/>
        </w:rPr>
        <w:t>G</w:t>
      </w:r>
      <w:r w:rsidR="00594EFB" w:rsidRPr="00CC2B9D">
        <w:rPr>
          <w:rFonts w:asciiTheme="minorHAnsi" w:hAnsiTheme="minorHAnsi" w:cstheme="minorHAnsi"/>
          <w:color w:val="000000"/>
          <w:szCs w:val="22"/>
          <w:lang w:val="en-US" w:bidi="th-TH"/>
        </w:rPr>
        <w:t>roup</w:t>
      </w:r>
      <w:r w:rsidR="007D79F2" w:rsidRPr="00CC2B9D">
        <w:rPr>
          <w:rFonts w:asciiTheme="minorHAnsi" w:hAnsiTheme="minorHAnsi" w:cstheme="minorHAnsi"/>
          <w:color w:val="000000"/>
          <w:szCs w:val="22"/>
          <w:lang w:val="en-US" w:bidi="th-TH"/>
        </w:rPr>
        <w:t>, a</w:t>
      </w:r>
      <w:r w:rsidR="0040368C" w:rsidRPr="00CC2B9D">
        <w:rPr>
          <w:rFonts w:asciiTheme="minorHAnsi" w:hAnsiTheme="minorHAnsi" w:cstheme="minorHAnsi"/>
          <w:color w:val="000000"/>
          <w:szCs w:val="22"/>
          <w:lang w:val="en-US" w:bidi="th-TH"/>
        </w:rPr>
        <w:t>s describe</w:t>
      </w:r>
      <w:r w:rsidR="002C4BDA" w:rsidRPr="00CC2B9D">
        <w:rPr>
          <w:rFonts w:asciiTheme="minorHAnsi" w:hAnsiTheme="minorHAnsi" w:cstheme="minorHAnsi"/>
          <w:color w:val="000000"/>
          <w:szCs w:val="22"/>
          <w:lang w:val="en-US" w:bidi="th-TH"/>
        </w:rPr>
        <w:t>d</w:t>
      </w:r>
      <w:r w:rsidR="0040368C" w:rsidRPr="00CC2B9D">
        <w:rPr>
          <w:rFonts w:asciiTheme="minorHAnsi" w:hAnsiTheme="minorHAnsi" w:cstheme="minorHAnsi"/>
          <w:color w:val="000000"/>
          <w:szCs w:val="22"/>
          <w:lang w:val="en-US" w:bidi="th-TH"/>
        </w:rPr>
        <w:t xml:space="preserve"> in the subsidiaries section</w:t>
      </w:r>
      <w:r w:rsidR="0052589A" w:rsidRPr="00CC2B9D">
        <w:rPr>
          <w:rFonts w:asciiTheme="minorHAnsi" w:hAnsiTheme="minorHAnsi" w:cstheme="minorHAnsi"/>
          <w:color w:val="000000"/>
          <w:szCs w:val="22"/>
          <w:lang w:val="en-US" w:bidi="th-TH"/>
        </w:rPr>
        <w:t>,</w:t>
      </w:r>
      <w:r w:rsidR="0040368C" w:rsidRPr="00CC2B9D">
        <w:rPr>
          <w:rFonts w:asciiTheme="minorHAnsi" w:hAnsiTheme="minorHAnsi" w:cstheme="minorHAnsi"/>
          <w:color w:val="000000"/>
          <w:szCs w:val="22"/>
          <w:lang w:val="en-US" w:bidi="th-TH"/>
        </w:rPr>
        <w:t xml:space="preserve"> other than business combinations </w:t>
      </w:r>
      <w:r w:rsidR="00EC7DD4" w:rsidRPr="00CC2B9D">
        <w:rPr>
          <w:rFonts w:asciiTheme="minorHAnsi" w:hAnsiTheme="minorHAnsi" w:cstheme="minorHAnsi"/>
          <w:color w:val="000000"/>
          <w:szCs w:val="22"/>
          <w:lang w:val="en-US" w:bidi="th-TH"/>
        </w:rPr>
        <w:t xml:space="preserve">with </w:t>
      </w:r>
      <w:r w:rsidR="00D420D2" w:rsidRPr="00CC2B9D">
        <w:rPr>
          <w:rFonts w:asciiTheme="minorHAnsi" w:hAnsiTheme="minorHAnsi" w:cstheme="minorHAnsi"/>
          <w:color w:val="000000"/>
          <w:szCs w:val="22"/>
          <w:lang w:val="en-US" w:bidi="th-TH"/>
        </w:rPr>
        <w:t>entities under common control</w:t>
      </w:r>
      <w:r w:rsidR="003F6028" w:rsidRPr="00CC2B9D">
        <w:rPr>
          <w:rFonts w:asciiTheme="minorHAnsi" w:hAnsiTheme="minorHAnsi" w:cstheme="minorHAnsi"/>
          <w:color w:val="000000"/>
          <w:szCs w:val="22"/>
          <w:lang w:val="en-US" w:bidi="th-TH"/>
        </w:rPr>
        <w:t>.</w:t>
      </w:r>
    </w:p>
    <w:p w14:paraId="17E0B767" w14:textId="77777777" w:rsidR="003A4453" w:rsidRPr="00CC2B9D" w:rsidRDefault="003A4453" w:rsidP="00484DAD">
      <w:pPr>
        <w:autoSpaceDE w:val="0"/>
        <w:autoSpaceDN w:val="0"/>
        <w:adjustRightInd w:val="0"/>
        <w:spacing w:line="240" w:lineRule="auto"/>
        <w:ind w:left="540"/>
        <w:jc w:val="thaiDistribute"/>
        <w:rPr>
          <w:rFonts w:asciiTheme="minorHAnsi" w:hAnsiTheme="minorHAnsi" w:cstheme="minorHAnsi"/>
          <w:color w:val="000000"/>
          <w:szCs w:val="22"/>
          <w:lang w:val="en-US" w:bidi="th-TH"/>
        </w:rPr>
      </w:pPr>
    </w:p>
    <w:p w14:paraId="114B6953" w14:textId="77777777" w:rsidR="003E6142" w:rsidRPr="00CC2B9D" w:rsidRDefault="003E6142" w:rsidP="003E6142">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CC2B9D">
        <w:rPr>
          <w:rFonts w:asciiTheme="minorHAnsi" w:hAnsiTheme="minorHAnsi" w:cstheme="minorHAnsi"/>
          <w:color w:val="000000"/>
          <w:szCs w:val="22"/>
          <w:lang w:val="en-US" w:bidi="th-TH"/>
        </w:rPr>
        <w:t xml:space="preserve">The acquisition date is the date on which control is transferred to the acquirer. </w:t>
      </w:r>
    </w:p>
    <w:p w14:paraId="429961D8" w14:textId="77777777" w:rsidR="003E6142" w:rsidRPr="00CC2B9D" w:rsidRDefault="003E6142" w:rsidP="006B4034">
      <w:pPr>
        <w:autoSpaceDE w:val="0"/>
        <w:autoSpaceDN w:val="0"/>
        <w:adjustRightInd w:val="0"/>
        <w:spacing w:line="240" w:lineRule="auto"/>
        <w:ind w:left="540"/>
        <w:jc w:val="thaiDistribute"/>
        <w:rPr>
          <w:rFonts w:asciiTheme="minorHAnsi" w:hAnsiTheme="minorHAnsi" w:cstheme="minorHAnsi"/>
          <w:color w:val="000000"/>
          <w:szCs w:val="22"/>
          <w:lang w:val="en-US" w:bidi="th-TH"/>
        </w:rPr>
      </w:pPr>
    </w:p>
    <w:p w14:paraId="22E8A3BD" w14:textId="056D065A" w:rsidR="003A4453" w:rsidRPr="00CC2B9D" w:rsidRDefault="003C30A1" w:rsidP="006B4034">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CC2B9D">
        <w:rPr>
          <w:rFonts w:asciiTheme="minorHAnsi" w:hAnsiTheme="minorHAnsi" w:cstheme="minorHAnsi"/>
          <w:color w:val="000000"/>
          <w:szCs w:val="22"/>
          <w:lang w:val="en-US" w:bidi="th-TH"/>
        </w:rPr>
        <w:t xml:space="preserve">The Group controls an entity when it is exposed to, or has rights to, variable returns from </w:t>
      </w:r>
      <w:r w:rsidR="003F28C4" w:rsidRPr="00CC2B9D">
        <w:rPr>
          <w:rFonts w:asciiTheme="minorHAnsi" w:hAnsiTheme="minorHAnsi" w:cstheme="minorHAnsi"/>
          <w:color w:val="000000"/>
          <w:szCs w:val="22"/>
          <w:lang w:val="en-US" w:bidi="th-TH"/>
        </w:rPr>
        <w:br/>
      </w:r>
      <w:r w:rsidRPr="00CC2B9D">
        <w:rPr>
          <w:rFonts w:asciiTheme="minorHAnsi" w:hAnsiTheme="minorHAnsi" w:cstheme="minorHAnsi"/>
          <w:color w:val="000000"/>
          <w:szCs w:val="22"/>
          <w:lang w:val="en-US" w:bidi="th-TH"/>
        </w:rPr>
        <w:t xml:space="preserve">its involvement with the entity and has the ability to affect those returns through its power over </w:t>
      </w:r>
      <w:r w:rsidR="003F28C4" w:rsidRPr="00CC2B9D">
        <w:rPr>
          <w:rFonts w:asciiTheme="minorHAnsi" w:hAnsiTheme="minorHAnsi" w:cstheme="minorHAnsi"/>
          <w:color w:val="000000"/>
          <w:szCs w:val="22"/>
          <w:lang w:val="en-US" w:bidi="th-TH"/>
        </w:rPr>
        <w:br/>
      </w:r>
      <w:r w:rsidRPr="00CC2B9D">
        <w:rPr>
          <w:rFonts w:asciiTheme="minorHAnsi" w:hAnsiTheme="minorHAnsi" w:cstheme="minorHAnsi"/>
          <w:color w:val="000000"/>
          <w:szCs w:val="22"/>
          <w:lang w:val="en-US" w:bidi="th-TH"/>
        </w:rPr>
        <w:t>the entity.</w:t>
      </w:r>
      <w:r w:rsidRPr="00CC2B9D">
        <w:rPr>
          <w:rFonts w:asciiTheme="minorHAnsi" w:hAnsiTheme="minorHAnsi" w:cstheme="minorBidi" w:hint="cs"/>
          <w:color w:val="000000"/>
          <w:szCs w:val="22"/>
          <w:cs/>
          <w:lang w:val="en-US" w:bidi="th-TH"/>
        </w:rPr>
        <w:t xml:space="preserve"> </w:t>
      </w:r>
      <w:r w:rsidR="00E2023A" w:rsidRPr="00CC2B9D">
        <w:rPr>
          <w:rFonts w:asciiTheme="minorHAnsi" w:hAnsiTheme="minorHAnsi" w:cstheme="minorHAnsi"/>
          <w:color w:val="000000"/>
          <w:szCs w:val="22"/>
          <w:lang w:val="en-US" w:bidi="th-TH"/>
        </w:rPr>
        <w:t xml:space="preserve">The acquisition date is the date on which control is transferred to the acquirer. Judgment </w:t>
      </w:r>
      <w:r w:rsidR="00D4531C" w:rsidRPr="00CC2B9D">
        <w:rPr>
          <w:rFonts w:asciiTheme="minorHAnsi" w:hAnsiTheme="minorHAnsi" w:cstheme="minorHAnsi"/>
          <w:color w:val="000000"/>
          <w:szCs w:val="22"/>
          <w:lang w:val="en-US" w:bidi="th-TH"/>
        </w:rPr>
        <w:br/>
      </w:r>
      <w:r w:rsidR="00E2023A" w:rsidRPr="00CC2B9D">
        <w:rPr>
          <w:rFonts w:asciiTheme="minorHAnsi" w:hAnsiTheme="minorHAnsi" w:cstheme="minorHAnsi"/>
          <w:color w:val="000000"/>
          <w:szCs w:val="22"/>
          <w:lang w:val="en-US" w:bidi="th-TH"/>
        </w:rPr>
        <w:t>is applied in determining the acquisition date and determining whether control is transferred from one party to another.</w:t>
      </w:r>
    </w:p>
    <w:p w14:paraId="51DE61C6" w14:textId="37E944F3" w:rsidR="007E7EB7" w:rsidRPr="00CC2B9D" w:rsidRDefault="007E7EB7" w:rsidP="003E00A4">
      <w:pPr>
        <w:autoSpaceDE w:val="0"/>
        <w:autoSpaceDN w:val="0"/>
        <w:adjustRightInd w:val="0"/>
        <w:spacing w:line="240" w:lineRule="auto"/>
        <w:ind w:left="540"/>
        <w:jc w:val="both"/>
        <w:rPr>
          <w:rFonts w:asciiTheme="minorHAnsi" w:hAnsiTheme="minorHAnsi" w:cstheme="minorHAnsi"/>
          <w:color w:val="000000"/>
          <w:szCs w:val="22"/>
          <w:lang w:val="en-US" w:bidi="th-TH"/>
        </w:rPr>
      </w:pPr>
    </w:p>
    <w:p w14:paraId="5B59DA25" w14:textId="4BF8561B" w:rsidR="003A4453" w:rsidRPr="00CC2B9D" w:rsidRDefault="002A0634" w:rsidP="007F7A7D">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CC2B9D">
        <w:rPr>
          <w:rFonts w:asciiTheme="minorHAnsi" w:hAnsiTheme="minorHAnsi" w:cstheme="minorHAnsi"/>
          <w:color w:val="000000"/>
          <w:szCs w:val="22"/>
          <w:lang w:val="en-US" w:bidi="th-TH"/>
        </w:rPr>
        <w:t>G</w:t>
      </w:r>
      <w:r w:rsidR="00E2023A" w:rsidRPr="00CC2B9D">
        <w:rPr>
          <w:rFonts w:asciiTheme="minorHAnsi" w:hAnsiTheme="minorHAnsi" w:cstheme="minorHAnsi"/>
          <w:color w:val="000000"/>
          <w:szCs w:val="22"/>
          <w:lang w:val="en-US" w:bidi="th-TH"/>
        </w:rPr>
        <w:t xml:space="preserve">oodwill </w:t>
      </w:r>
      <w:r w:rsidRPr="00CC2B9D">
        <w:rPr>
          <w:rFonts w:asciiTheme="minorHAnsi" w:hAnsiTheme="minorHAnsi" w:cstheme="minorHAnsi"/>
          <w:color w:val="000000"/>
          <w:szCs w:val="22"/>
          <w:lang w:val="en-US" w:bidi="th-TH"/>
        </w:rPr>
        <w:t xml:space="preserve">is measured </w:t>
      </w:r>
      <w:r w:rsidR="00E2023A" w:rsidRPr="00CC2B9D">
        <w:rPr>
          <w:rFonts w:asciiTheme="minorHAnsi" w:hAnsiTheme="minorHAnsi" w:cstheme="minorHAnsi"/>
          <w:color w:val="000000"/>
          <w:szCs w:val="22"/>
          <w:lang w:val="en-US" w:bidi="th-TH"/>
        </w:rPr>
        <w:t>as the fair value of the consideration transferred</w:t>
      </w:r>
      <w:r w:rsidR="00823225" w:rsidRPr="00CC2B9D">
        <w:rPr>
          <w:rFonts w:asciiTheme="minorHAnsi" w:hAnsiTheme="minorHAnsi" w:cstheme="minorHAnsi"/>
          <w:color w:val="000000"/>
          <w:szCs w:val="22"/>
          <w:lang w:val="en-US" w:bidi="th-TH"/>
        </w:rPr>
        <w:t>,</w:t>
      </w:r>
      <w:r w:rsidR="00CB01A7" w:rsidRPr="00CC2B9D">
        <w:rPr>
          <w:rFonts w:asciiTheme="minorHAnsi" w:hAnsiTheme="minorHAnsi" w:cstheme="minorHAnsi"/>
          <w:color w:val="000000"/>
          <w:szCs w:val="22"/>
          <w:lang w:val="en-US" w:bidi="th-TH"/>
        </w:rPr>
        <w:t xml:space="preserve"> </w:t>
      </w:r>
      <w:r w:rsidR="00E2023A" w:rsidRPr="00CC2B9D">
        <w:rPr>
          <w:rFonts w:asciiTheme="minorHAnsi" w:hAnsiTheme="minorHAnsi" w:cstheme="minorHAnsi"/>
          <w:szCs w:val="22"/>
        </w:rPr>
        <w:t xml:space="preserve">including the </w:t>
      </w:r>
      <w:r w:rsidR="00595CDD" w:rsidRPr="00CC2B9D">
        <w:rPr>
          <w:rFonts w:asciiTheme="minorHAnsi" w:hAnsiTheme="minorHAnsi" w:cstheme="minorHAnsi"/>
          <w:szCs w:val="22"/>
        </w:rPr>
        <w:t>recognise</w:t>
      </w:r>
      <w:r w:rsidR="009108DA" w:rsidRPr="00CC2B9D">
        <w:rPr>
          <w:rFonts w:asciiTheme="minorHAnsi" w:hAnsiTheme="minorHAnsi" w:cstheme="minorHAnsi"/>
          <w:szCs w:val="22"/>
        </w:rPr>
        <w:t>d</w:t>
      </w:r>
      <w:r w:rsidR="00E2023A" w:rsidRPr="00CC2B9D">
        <w:rPr>
          <w:rFonts w:asciiTheme="minorHAnsi" w:hAnsiTheme="minorHAnsi" w:cstheme="minorHAnsi"/>
          <w:szCs w:val="22"/>
        </w:rPr>
        <w:t xml:space="preserve"> amount of any </w:t>
      </w:r>
      <w:bookmarkStart w:id="2" w:name="_Hlk29906204"/>
      <w:r w:rsidR="00E2023A" w:rsidRPr="00CC2B9D">
        <w:rPr>
          <w:rFonts w:asciiTheme="minorHAnsi" w:hAnsiTheme="minorHAnsi" w:cstheme="minorHAnsi"/>
          <w:szCs w:val="22"/>
        </w:rPr>
        <w:t>non-controlling interest</w:t>
      </w:r>
      <w:r w:rsidR="00926B90" w:rsidRPr="00CC2B9D">
        <w:rPr>
          <w:rFonts w:asciiTheme="minorHAnsi" w:hAnsiTheme="minorHAnsi" w:cstheme="minorHAnsi"/>
          <w:szCs w:val="22"/>
        </w:rPr>
        <w:t>s</w:t>
      </w:r>
      <w:r w:rsidR="00E2023A" w:rsidRPr="00CC2B9D">
        <w:rPr>
          <w:rFonts w:asciiTheme="minorHAnsi" w:hAnsiTheme="minorHAnsi" w:cstheme="minorHAnsi"/>
          <w:szCs w:val="22"/>
        </w:rPr>
        <w:t xml:space="preserve"> </w:t>
      </w:r>
      <w:bookmarkEnd w:id="2"/>
      <w:r w:rsidR="00E2023A" w:rsidRPr="00CC2B9D">
        <w:rPr>
          <w:rFonts w:asciiTheme="minorHAnsi" w:hAnsiTheme="minorHAnsi" w:cstheme="minorHAnsi"/>
          <w:szCs w:val="22"/>
        </w:rPr>
        <w:t xml:space="preserve">in the </w:t>
      </w:r>
      <w:r w:rsidR="00093D48" w:rsidRPr="00CC2B9D">
        <w:rPr>
          <w:rFonts w:asciiTheme="minorHAnsi" w:hAnsiTheme="minorHAnsi" w:cstheme="minorHAnsi"/>
          <w:szCs w:val="22"/>
        </w:rPr>
        <w:t>acquiree</w:t>
      </w:r>
      <w:r w:rsidR="00E2023A" w:rsidRPr="00CC2B9D">
        <w:rPr>
          <w:rFonts w:asciiTheme="minorHAnsi" w:hAnsiTheme="minorHAnsi" w:cstheme="minorHAnsi"/>
          <w:color w:val="000000"/>
          <w:szCs w:val="22"/>
          <w:lang w:val="en-US" w:bidi="th-TH"/>
        </w:rPr>
        <w:t xml:space="preserve">, less the net recognised amount (generally fair </w:t>
      </w:r>
      <w:r w:rsidR="00E2023A" w:rsidRPr="00CC2B9D">
        <w:rPr>
          <w:rFonts w:asciiTheme="minorHAnsi" w:hAnsiTheme="minorHAnsi" w:cstheme="minorHAnsi"/>
          <w:color w:val="000000"/>
          <w:spacing w:val="-2"/>
          <w:szCs w:val="22"/>
          <w:lang w:val="en-US" w:bidi="th-TH"/>
        </w:rPr>
        <w:t>value) of the identifiable assets acquired and liabilities assumed, all measured as of the acquisition date</w:t>
      </w:r>
      <w:r w:rsidR="006350A2" w:rsidRPr="00CC2B9D">
        <w:rPr>
          <w:rFonts w:asciiTheme="minorHAnsi" w:hAnsiTheme="minorHAnsi" w:cstheme="minorHAnsi"/>
          <w:color w:val="000000"/>
          <w:spacing w:val="-2"/>
          <w:szCs w:val="22"/>
          <w:lang w:val="en-US" w:bidi="th-TH"/>
        </w:rPr>
        <w:t>.</w:t>
      </w:r>
      <w:r w:rsidR="00975CC6" w:rsidRPr="00CC2B9D">
        <w:rPr>
          <w:rFonts w:asciiTheme="minorHAnsi" w:hAnsiTheme="minorHAnsi" w:cstheme="minorHAnsi"/>
          <w:color w:val="000000"/>
          <w:szCs w:val="22"/>
          <w:lang w:val="en-US" w:bidi="th-TH"/>
        </w:rPr>
        <w:t xml:space="preserve"> </w:t>
      </w:r>
    </w:p>
    <w:p w14:paraId="4FA35CC0" w14:textId="77777777" w:rsidR="000001B0" w:rsidRPr="00CC2B9D" w:rsidRDefault="000001B0" w:rsidP="007F7A7D">
      <w:pPr>
        <w:autoSpaceDE w:val="0"/>
        <w:autoSpaceDN w:val="0"/>
        <w:adjustRightInd w:val="0"/>
        <w:spacing w:line="240" w:lineRule="auto"/>
        <w:ind w:left="540"/>
        <w:jc w:val="thaiDistribute"/>
        <w:rPr>
          <w:rFonts w:asciiTheme="minorHAnsi" w:hAnsiTheme="minorHAnsi" w:cstheme="minorHAnsi"/>
          <w:color w:val="000000"/>
          <w:szCs w:val="22"/>
          <w:lang w:val="en-US" w:bidi="th-TH"/>
        </w:rPr>
      </w:pPr>
    </w:p>
    <w:p w14:paraId="03E24BA6" w14:textId="2282CB1B" w:rsidR="0055080D" w:rsidRPr="00CC2B9D" w:rsidRDefault="00E2023A" w:rsidP="007F7A7D">
      <w:pPr>
        <w:pStyle w:val="BodyText"/>
        <w:spacing w:after="0" w:line="240" w:lineRule="atLeast"/>
        <w:ind w:left="540"/>
        <w:jc w:val="thaiDistribute"/>
        <w:rPr>
          <w:rFonts w:asciiTheme="minorHAnsi" w:hAnsiTheme="minorHAnsi" w:cstheme="minorHAnsi"/>
          <w:color w:val="000000"/>
          <w:szCs w:val="22"/>
          <w:lang w:val="en-US" w:bidi="th-TH"/>
        </w:rPr>
      </w:pPr>
      <w:r w:rsidRPr="00CC2B9D">
        <w:rPr>
          <w:rFonts w:asciiTheme="minorHAnsi" w:hAnsiTheme="minorHAnsi" w:cstheme="minorHAnsi"/>
          <w:color w:val="000000"/>
          <w:szCs w:val="22"/>
          <w:lang w:val="en-US" w:bidi="th-TH"/>
        </w:rPr>
        <w:t xml:space="preserve">Consideration transferred includes the fair values of the assets transferred, liabilities incurred by </w:t>
      </w:r>
      <w:r w:rsidR="00E461E9" w:rsidRPr="00CC2B9D">
        <w:rPr>
          <w:rFonts w:asciiTheme="minorHAnsi" w:hAnsiTheme="minorHAnsi" w:cstheme="minorHAnsi"/>
          <w:color w:val="000000"/>
          <w:szCs w:val="22"/>
          <w:lang w:val="en-US" w:bidi="th-TH"/>
        </w:rPr>
        <w:br/>
      </w:r>
      <w:r w:rsidRPr="00CC2B9D">
        <w:rPr>
          <w:rFonts w:asciiTheme="minorHAnsi" w:hAnsiTheme="minorHAnsi" w:cstheme="minorHAnsi"/>
          <w:color w:val="000000"/>
          <w:szCs w:val="22"/>
          <w:lang w:val="en-US" w:bidi="th-TH"/>
        </w:rPr>
        <w:t xml:space="preserve">the </w:t>
      </w:r>
      <w:r w:rsidR="00BA068E" w:rsidRPr="00CC2B9D">
        <w:rPr>
          <w:rFonts w:asciiTheme="minorHAnsi" w:hAnsiTheme="minorHAnsi" w:cstheme="minorHAnsi"/>
          <w:color w:val="000000"/>
          <w:szCs w:val="22"/>
          <w:lang w:val="en-US" w:bidi="th-TH"/>
        </w:rPr>
        <w:t>Group</w:t>
      </w:r>
      <w:r w:rsidRPr="00CC2B9D">
        <w:rPr>
          <w:rFonts w:asciiTheme="minorHAnsi" w:hAnsiTheme="minorHAnsi" w:cstheme="minorHAnsi"/>
          <w:color w:val="000000"/>
          <w:szCs w:val="22"/>
          <w:lang w:val="en-US" w:bidi="th-TH"/>
        </w:rPr>
        <w:t xml:space="preserve"> to the previous owners of the acquiree, and equity interests issued by the </w:t>
      </w:r>
      <w:r w:rsidR="00BA068E" w:rsidRPr="00CC2B9D">
        <w:rPr>
          <w:rFonts w:asciiTheme="minorHAnsi" w:hAnsiTheme="minorHAnsi" w:cstheme="minorHAnsi"/>
          <w:color w:val="000000"/>
          <w:szCs w:val="22"/>
          <w:lang w:val="en-US" w:bidi="th-TH"/>
        </w:rPr>
        <w:t>Group</w:t>
      </w:r>
      <w:r w:rsidRPr="00CC2B9D">
        <w:rPr>
          <w:rFonts w:asciiTheme="minorHAnsi" w:hAnsiTheme="minorHAnsi" w:cstheme="minorHAnsi"/>
          <w:color w:val="000000"/>
          <w:szCs w:val="22"/>
          <w:lang w:val="en-US" w:bidi="th-TH"/>
        </w:rPr>
        <w:t>. Consideration transferred also includes the fair value of any contingent consideration</w:t>
      </w:r>
      <w:r w:rsidR="00DD7C90" w:rsidRPr="00CC2B9D">
        <w:rPr>
          <w:rFonts w:asciiTheme="minorHAnsi" w:hAnsiTheme="minorHAnsi" w:cstheme="minorHAnsi"/>
          <w:color w:val="000000"/>
          <w:szCs w:val="22"/>
          <w:lang w:val="en-US" w:bidi="th-TH"/>
        </w:rPr>
        <w:t>.</w:t>
      </w:r>
    </w:p>
    <w:p w14:paraId="0B289BE9" w14:textId="77777777" w:rsidR="00DD7C90" w:rsidRPr="00CC2B9D" w:rsidRDefault="00DD7C90" w:rsidP="007F7A7D">
      <w:pPr>
        <w:pStyle w:val="BodyText"/>
        <w:spacing w:after="0" w:line="240" w:lineRule="atLeast"/>
        <w:ind w:left="540"/>
        <w:jc w:val="thaiDistribute"/>
        <w:rPr>
          <w:rFonts w:asciiTheme="minorHAnsi" w:hAnsiTheme="minorHAnsi" w:cs="Browallia New"/>
          <w:color w:val="000000"/>
          <w:szCs w:val="28"/>
          <w:lang w:val="en-US" w:bidi="th-TH"/>
        </w:rPr>
      </w:pPr>
    </w:p>
    <w:p w14:paraId="337A4DAD" w14:textId="1B7CE13F" w:rsidR="00282D7B" w:rsidRPr="00CC2B9D" w:rsidRDefault="00E2023A" w:rsidP="007F7A7D">
      <w:pPr>
        <w:pStyle w:val="BodyText"/>
        <w:spacing w:after="0" w:line="240" w:lineRule="atLeast"/>
        <w:ind w:left="540"/>
        <w:jc w:val="thaiDistribute"/>
        <w:rPr>
          <w:rFonts w:asciiTheme="minorHAnsi" w:hAnsiTheme="minorHAnsi" w:cstheme="minorHAnsi"/>
          <w:color w:val="000000"/>
          <w:szCs w:val="22"/>
          <w:lang w:val="en-US" w:bidi="th-TH"/>
        </w:rPr>
      </w:pPr>
      <w:r w:rsidRPr="00CC2B9D">
        <w:rPr>
          <w:rFonts w:asciiTheme="minorHAnsi" w:hAnsiTheme="minorHAnsi" w:cstheme="minorHAnsi"/>
          <w:color w:val="000000"/>
          <w:szCs w:val="22"/>
          <w:lang w:val="en-US" w:bidi="th-TH"/>
        </w:rPr>
        <w:t xml:space="preserve">A contingent liability of the acquiree is assumed in a business combination only if such a liability represents a present obligation and arises from a past event, and its fair value can be measured reliably. </w:t>
      </w:r>
    </w:p>
    <w:p w14:paraId="1FCDAEE6" w14:textId="30BB7C75" w:rsidR="00E73E64" w:rsidRPr="00CC2B9D" w:rsidRDefault="00E73E64" w:rsidP="007F7A7D">
      <w:pPr>
        <w:autoSpaceDE w:val="0"/>
        <w:autoSpaceDN w:val="0"/>
        <w:adjustRightInd w:val="0"/>
        <w:spacing w:line="240" w:lineRule="auto"/>
        <w:ind w:left="540"/>
        <w:jc w:val="thaiDistribute"/>
        <w:rPr>
          <w:rFonts w:asciiTheme="minorHAnsi" w:hAnsiTheme="minorHAnsi" w:cstheme="minorHAnsi"/>
          <w:color w:val="000000"/>
          <w:szCs w:val="22"/>
          <w:lang w:val="en-US" w:bidi="th-TH"/>
        </w:rPr>
      </w:pPr>
    </w:p>
    <w:p w14:paraId="60603B2E" w14:textId="5F2049E5" w:rsidR="00E2023A" w:rsidRPr="00CC2B9D" w:rsidRDefault="008908DC" w:rsidP="007F7A7D">
      <w:pPr>
        <w:spacing w:line="240" w:lineRule="auto"/>
        <w:ind w:firstLine="540"/>
        <w:jc w:val="thaiDistribute"/>
        <w:rPr>
          <w:rFonts w:asciiTheme="minorHAnsi" w:hAnsiTheme="minorHAnsi" w:cstheme="minorHAnsi"/>
          <w:i/>
          <w:iCs/>
          <w:szCs w:val="22"/>
        </w:rPr>
      </w:pPr>
      <w:r w:rsidRPr="00CC2B9D">
        <w:rPr>
          <w:rFonts w:asciiTheme="minorHAnsi" w:hAnsiTheme="minorHAnsi" w:cstheme="minorHAnsi"/>
          <w:i/>
          <w:iCs/>
          <w:szCs w:val="22"/>
        </w:rPr>
        <w:t>Step acquisition</w:t>
      </w:r>
    </w:p>
    <w:p w14:paraId="74BFC35C" w14:textId="29122205" w:rsidR="008908DC" w:rsidRPr="00CC2B9D" w:rsidRDefault="008908DC" w:rsidP="007F7A7D">
      <w:pPr>
        <w:spacing w:line="240" w:lineRule="auto"/>
        <w:ind w:firstLine="540"/>
        <w:jc w:val="thaiDistribute"/>
        <w:rPr>
          <w:rFonts w:asciiTheme="minorHAnsi" w:hAnsiTheme="minorHAnsi" w:cstheme="minorHAnsi"/>
          <w:i/>
          <w:iCs/>
          <w:szCs w:val="22"/>
        </w:rPr>
      </w:pPr>
    </w:p>
    <w:p w14:paraId="37AFD35D" w14:textId="63EA195A" w:rsidR="00D83B06" w:rsidRPr="00CC2B9D" w:rsidRDefault="00D83B06" w:rsidP="007F7A7D">
      <w:pPr>
        <w:pStyle w:val="BodyText"/>
        <w:shd w:val="clear" w:color="auto" w:fill="FFFFFF"/>
        <w:spacing w:after="0" w:line="240" w:lineRule="atLeast"/>
        <w:ind w:left="540"/>
        <w:jc w:val="thaiDistribute"/>
        <w:rPr>
          <w:rFonts w:asciiTheme="minorHAnsi" w:hAnsiTheme="minorHAnsi" w:cstheme="minorHAnsi"/>
          <w:szCs w:val="22"/>
        </w:rPr>
      </w:pPr>
      <w:r w:rsidRPr="00CC2B9D">
        <w:rPr>
          <w:rFonts w:asciiTheme="minorHAnsi" w:hAnsiTheme="minorHAnsi" w:cstheme="minorHAnsi"/>
          <w:szCs w:val="22"/>
        </w:rPr>
        <w:t xml:space="preserve">When a business combination is achieved in stages, the Group’s previously held equity interest in </w:t>
      </w:r>
      <w:r w:rsidR="003D03B4" w:rsidRPr="00CC2B9D">
        <w:rPr>
          <w:rFonts w:asciiTheme="minorHAnsi" w:hAnsiTheme="minorHAnsi" w:cstheme="minorHAnsi"/>
          <w:szCs w:val="22"/>
        </w:rPr>
        <w:br/>
      </w:r>
      <w:r w:rsidRPr="00CC2B9D">
        <w:rPr>
          <w:rFonts w:asciiTheme="minorHAnsi" w:hAnsiTheme="minorHAnsi" w:cstheme="minorHAnsi"/>
          <w:szCs w:val="22"/>
        </w:rPr>
        <w:t xml:space="preserve">the acquiree is remeasured to its acquisition-date fair value and the resulting gain or loss, if any, </w:t>
      </w:r>
      <w:r w:rsidR="00F13D9F" w:rsidRPr="00CC2B9D">
        <w:rPr>
          <w:rFonts w:asciiTheme="minorHAnsi" w:hAnsiTheme="minorHAnsi" w:cstheme="minorHAnsi"/>
          <w:szCs w:val="22"/>
        </w:rPr>
        <w:br/>
      </w:r>
      <w:r w:rsidRPr="00CC2B9D">
        <w:rPr>
          <w:rFonts w:asciiTheme="minorHAnsi" w:hAnsiTheme="minorHAnsi" w:cstheme="minorHAnsi"/>
          <w:szCs w:val="22"/>
        </w:rPr>
        <w:t>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2EC67ED9" w14:textId="0E659655" w:rsidR="00014467" w:rsidRPr="00CC2B9D" w:rsidRDefault="00014467" w:rsidP="00D83B06">
      <w:pPr>
        <w:pStyle w:val="BodyText"/>
        <w:shd w:val="clear" w:color="auto" w:fill="FFFFFF"/>
        <w:spacing w:after="0" w:line="240" w:lineRule="atLeast"/>
        <w:ind w:left="540"/>
        <w:jc w:val="both"/>
        <w:rPr>
          <w:rFonts w:asciiTheme="minorHAnsi" w:hAnsiTheme="minorHAnsi" w:cstheme="minorHAnsi"/>
          <w:szCs w:val="22"/>
        </w:rPr>
      </w:pPr>
    </w:p>
    <w:p w14:paraId="48CFA948" w14:textId="6A903E7D" w:rsidR="00C33574" w:rsidRPr="00CC2B9D" w:rsidRDefault="001F6A3E" w:rsidP="00073012">
      <w:pPr>
        <w:pStyle w:val="BodyText"/>
        <w:shd w:val="clear" w:color="auto" w:fill="FFFFFF"/>
        <w:spacing w:after="0" w:line="240" w:lineRule="atLeast"/>
        <w:ind w:left="540"/>
        <w:jc w:val="both"/>
        <w:rPr>
          <w:rFonts w:asciiTheme="minorHAnsi" w:hAnsiTheme="minorHAnsi" w:cstheme="minorHAnsi"/>
          <w:szCs w:val="22"/>
        </w:rPr>
      </w:pPr>
      <w:r w:rsidRPr="00CC2B9D">
        <w:rPr>
          <w:rFonts w:asciiTheme="minorHAnsi" w:hAnsiTheme="minorHAnsi" w:cstheme="minorHAnsi"/>
          <w:szCs w:val="22"/>
        </w:rPr>
        <w:t>T</w:t>
      </w:r>
      <w:r w:rsidR="00C71BD6" w:rsidRPr="00CC2B9D">
        <w:rPr>
          <w:rFonts w:asciiTheme="minorHAnsi" w:hAnsiTheme="minorHAnsi" w:cstheme="minorHAnsi"/>
          <w:szCs w:val="22"/>
        </w:rPr>
        <w:t>he Group measures any non-controlling interests at its proportionate interest in the identifiable net assets of the acquiree.</w:t>
      </w:r>
      <w:r w:rsidR="00F04F9A" w:rsidRPr="00CC2B9D">
        <w:rPr>
          <w:rFonts w:asciiTheme="minorHAnsi" w:hAnsiTheme="minorHAnsi" w:cstheme="minorHAnsi"/>
          <w:szCs w:val="22"/>
        </w:rPr>
        <w:br w:type="page"/>
      </w:r>
      <w:r w:rsidR="00014467" w:rsidRPr="00CC2B9D">
        <w:rPr>
          <w:rFonts w:asciiTheme="minorHAnsi" w:hAnsiTheme="minorHAnsi" w:cstheme="minorHAnsi"/>
          <w:szCs w:val="22"/>
        </w:rPr>
        <w:lastRenderedPageBreak/>
        <w:t>Transaction costs that the Group incurs in connection with a business combination, such as legal fees, and other professional and consulting fees are expensed as incurred.</w:t>
      </w:r>
    </w:p>
    <w:p w14:paraId="5B9BCA4B" w14:textId="77777777" w:rsidR="000431A2" w:rsidRPr="00CC2B9D" w:rsidRDefault="000431A2" w:rsidP="00087869">
      <w:pPr>
        <w:pStyle w:val="BodyText"/>
        <w:shd w:val="clear" w:color="auto" w:fill="FFFFFF"/>
        <w:spacing w:after="0" w:line="240" w:lineRule="atLeast"/>
        <w:ind w:left="540"/>
        <w:jc w:val="both"/>
        <w:rPr>
          <w:rFonts w:asciiTheme="minorHAnsi" w:hAnsiTheme="minorHAnsi" w:cstheme="minorHAnsi"/>
          <w:szCs w:val="22"/>
        </w:rPr>
      </w:pPr>
    </w:p>
    <w:p w14:paraId="39C1D9F8" w14:textId="24A187E6" w:rsidR="00046845" w:rsidRPr="00CC2B9D" w:rsidRDefault="00BA068E" w:rsidP="001B3A5D">
      <w:pPr>
        <w:spacing w:line="240" w:lineRule="auto"/>
        <w:ind w:firstLine="540"/>
        <w:jc w:val="thaiDistribute"/>
        <w:rPr>
          <w:rFonts w:asciiTheme="minorHAnsi" w:hAnsiTheme="minorHAnsi" w:cstheme="minorHAnsi"/>
          <w:i/>
          <w:iCs/>
          <w:szCs w:val="22"/>
        </w:rPr>
      </w:pPr>
      <w:r w:rsidRPr="00CC2B9D">
        <w:rPr>
          <w:rFonts w:asciiTheme="minorHAnsi" w:hAnsiTheme="minorHAnsi" w:cstheme="minorHAnsi"/>
          <w:i/>
          <w:iCs/>
          <w:szCs w:val="22"/>
        </w:rPr>
        <w:t xml:space="preserve">Subsidiaries </w:t>
      </w:r>
    </w:p>
    <w:p w14:paraId="2C8304FB" w14:textId="77777777" w:rsidR="000125AC" w:rsidRPr="00CC2B9D" w:rsidRDefault="000125AC" w:rsidP="003E00A4">
      <w:pPr>
        <w:pStyle w:val="BodyText"/>
        <w:shd w:val="clear" w:color="auto" w:fill="FFFFFF"/>
        <w:spacing w:after="0" w:line="240" w:lineRule="atLeast"/>
        <w:ind w:left="540"/>
        <w:jc w:val="both"/>
        <w:rPr>
          <w:rFonts w:asciiTheme="minorHAnsi" w:hAnsiTheme="minorHAnsi" w:cstheme="minorHAnsi"/>
          <w:i/>
          <w:iCs/>
          <w:szCs w:val="22"/>
        </w:rPr>
      </w:pPr>
    </w:p>
    <w:p w14:paraId="3962EB2C" w14:textId="43FD3514" w:rsidR="0008388A" w:rsidRPr="00CC2B9D" w:rsidRDefault="00BA068E" w:rsidP="007F7A7D">
      <w:pPr>
        <w:pStyle w:val="BodyText"/>
        <w:shd w:val="clear" w:color="auto" w:fill="FFFFFF"/>
        <w:spacing w:after="0" w:line="240" w:lineRule="atLeast"/>
        <w:ind w:left="540"/>
        <w:jc w:val="thaiDistribute"/>
        <w:rPr>
          <w:rFonts w:asciiTheme="minorHAnsi" w:hAnsiTheme="minorHAnsi" w:cstheme="minorHAnsi"/>
          <w:szCs w:val="22"/>
        </w:rPr>
      </w:pPr>
      <w:r w:rsidRPr="00CC2B9D">
        <w:rPr>
          <w:rFonts w:asciiTheme="minorHAnsi" w:hAnsiTheme="minorHAnsi" w:cstheme="minorHAnsi"/>
          <w:szCs w:val="22"/>
        </w:rPr>
        <w:t xml:space="preserve">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w:t>
      </w:r>
      <w:r w:rsidR="00F13D9F" w:rsidRPr="00CC2B9D">
        <w:rPr>
          <w:rFonts w:asciiTheme="minorHAnsi" w:hAnsiTheme="minorHAnsi" w:cstheme="minorHAnsi"/>
          <w:szCs w:val="22"/>
        </w:rPr>
        <w:br/>
      </w:r>
      <w:r w:rsidRPr="00CC2B9D">
        <w:rPr>
          <w:rFonts w:asciiTheme="minorHAnsi" w:hAnsiTheme="minorHAnsi" w:cstheme="minorHAnsi"/>
          <w:szCs w:val="22"/>
        </w:rPr>
        <w:t>the consolidated financial statements from the dat</w:t>
      </w:r>
      <w:r w:rsidR="00CB3BF8" w:rsidRPr="00CC2B9D">
        <w:rPr>
          <w:rFonts w:asciiTheme="minorHAnsi" w:hAnsiTheme="minorHAnsi" w:cstheme="minorHAnsi"/>
          <w:szCs w:val="22"/>
        </w:rPr>
        <w:t>e</w:t>
      </w:r>
      <w:r w:rsidRPr="00CC2B9D">
        <w:rPr>
          <w:rFonts w:asciiTheme="minorHAnsi" w:hAnsiTheme="minorHAnsi" w:cstheme="minorHAnsi"/>
          <w:szCs w:val="22"/>
        </w:rPr>
        <w:t xml:space="preserve"> on which control commences until the dat</w:t>
      </w:r>
      <w:r w:rsidR="00CB3BF8" w:rsidRPr="00CC2B9D">
        <w:rPr>
          <w:rFonts w:asciiTheme="minorHAnsi" w:hAnsiTheme="minorHAnsi" w:cstheme="minorHAnsi"/>
          <w:szCs w:val="22"/>
        </w:rPr>
        <w:t>e</w:t>
      </w:r>
      <w:r w:rsidRPr="00CC2B9D">
        <w:rPr>
          <w:rFonts w:asciiTheme="minorHAnsi" w:hAnsiTheme="minorHAnsi" w:cstheme="minorHAnsi"/>
          <w:szCs w:val="22"/>
        </w:rPr>
        <w:t xml:space="preserve"> on which control ceases.</w:t>
      </w:r>
    </w:p>
    <w:p w14:paraId="22E4D698" w14:textId="77777777" w:rsidR="00F93866" w:rsidRPr="00CC2B9D" w:rsidRDefault="00F93866" w:rsidP="003E00A4">
      <w:pPr>
        <w:pStyle w:val="BodyText"/>
        <w:shd w:val="clear" w:color="auto" w:fill="FFFFFF"/>
        <w:spacing w:after="0" w:line="240" w:lineRule="atLeast"/>
        <w:ind w:left="540"/>
        <w:jc w:val="both"/>
        <w:rPr>
          <w:rFonts w:asciiTheme="minorHAnsi" w:hAnsiTheme="minorHAnsi" w:cstheme="minorHAnsi"/>
          <w:szCs w:val="22"/>
        </w:rPr>
      </w:pPr>
    </w:p>
    <w:p w14:paraId="4009565E" w14:textId="553DE267" w:rsidR="001A7E4F" w:rsidRPr="00CC2B9D" w:rsidRDefault="001A7E4F" w:rsidP="001A7E4F">
      <w:pPr>
        <w:pStyle w:val="BodyText"/>
        <w:shd w:val="clear" w:color="auto" w:fill="FFFFFF"/>
        <w:spacing w:after="0" w:line="240" w:lineRule="atLeast"/>
        <w:ind w:left="540"/>
        <w:jc w:val="both"/>
        <w:rPr>
          <w:rFonts w:asciiTheme="minorHAnsi" w:hAnsiTheme="minorHAnsi" w:cstheme="minorHAnsi"/>
          <w:b/>
          <w:bCs/>
          <w:color w:val="0000FF"/>
          <w:szCs w:val="22"/>
        </w:rPr>
      </w:pPr>
      <w:r w:rsidRPr="00CC2B9D">
        <w:rPr>
          <w:rFonts w:asciiTheme="minorHAnsi" w:hAnsiTheme="minorHAnsi" w:cstheme="minorHAnsi"/>
          <w:i/>
          <w:iCs/>
          <w:color w:val="000000"/>
          <w:szCs w:val="22"/>
          <w:lang w:val="en-US" w:bidi="th-TH"/>
        </w:rPr>
        <w:t>Non-controlling interests</w:t>
      </w:r>
      <w:r w:rsidR="00851BB0" w:rsidRPr="00CC2B9D">
        <w:rPr>
          <w:rFonts w:asciiTheme="minorHAnsi" w:hAnsiTheme="minorHAnsi" w:cstheme="minorHAnsi"/>
          <w:i/>
          <w:iCs/>
          <w:color w:val="000000"/>
          <w:szCs w:val="22"/>
          <w:lang w:val="en-US" w:bidi="th-TH"/>
        </w:rPr>
        <w:t xml:space="preserve"> </w:t>
      </w:r>
      <w:r w:rsidRPr="00CC2B9D">
        <w:rPr>
          <w:rFonts w:asciiTheme="minorHAnsi" w:hAnsiTheme="minorHAnsi" w:cstheme="minorHAnsi"/>
          <w:color w:val="000000"/>
          <w:szCs w:val="22"/>
          <w:lang w:val="en-US" w:bidi="th-TH"/>
        </w:rPr>
        <w:t xml:space="preserve"> </w:t>
      </w:r>
    </w:p>
    <w:p w14:paraId="41432320" w14:textId="77777777" w:rsidR="001A7E4F" w:rsidRPr="00CC2B9D" w:rsidDel="00E00E25" w:rsidRDefault="001A7E4F" w:rsidP="001A7E4F">
      <w:pPr>
        <w:autoSpaceDE w:val="0"/>
        <w:autoSpaceDN w:val="0"/>
        <w:adjustRightInd w:val="0"/>
        <w:spacing w:line="240" w:lineRule="auto"/>
        <w:ind w:left="540"/>
        <w:jc w:val="both"/>
        <w:rPr>
          <w:rFonts w:asciiTheme="minorHAnsi" w:hAnsiTheme="minorHAnsi" w:cstheme="minorHAnsi"/>
          <w:color w:val="000000"/>
          <w:szCs w:val="22"/>
          <w:lang w:bidi="th-TH"/>
        </w:rPr>
      </w:pPr>
    </w:p>
    <w:p w14:paraId="47A74756" w14:textId="41B93D05" w:rsidR="001A7E4F" w:rsidRPr="00CC2B9D" w:rsidDel="00E00E25" w:rsidRDefault="00CD4820" w:rsidP="001A7E4F">
      <w:pPr>
        <w:autoSpaceDE w:val="0"/>
        <w:autoSpaceDN w:val="0"/>
        <w:adjustRightInd w:val="0"/>
        <w:spacing w:line="240" w:lineRule="auto"/>
        <w:ind w:left="540"/>
        <w:jc w:val="both"/>
        <w:rPr>
          <w:rFonts w:asciiTheme="minorHAnsi" w:hAnsiTheme="minorHAnsi" w:cstheme="minorHAnsi"/>
          <w:color w:val="000000"/>
          <w:szCs w:val="22"/>
          <w:lang w:val="en-US" w:bidi="th-TH"/>
        </w:rPr>
      </w:pPr>
      <w:r w:rsidRPr="00CC2B9D">
        <w:rPr>
          <w:rFonts w:asciiTheme="minorHAnsi" w:hAnsiTheme="minorHAnsi" w:cstheme="minorHAnsi"/>
          <w:color w:val="000000"/>
          <w:szCs w:val="22"/>
          <w:lang w:val="en-US" w:bidi="th-TH"/>
        </w:rPr>
        <w:t xml:space="preserve">At </w:t>
      </w:r>
      <w:r w:rsidR="00806222" w:rsidRPr="00CC2B9D">
        <w:rPr>
          <w:rFonts w:asciiTheme="minorHAnsi" w:hAnsiTheme="minorHAnsi" w:cstheme="minorHAnsi"/>
          <w:color w:val="000000"/>
          <w:szCs w:val="22"/>
          <w:lang w:val="en-US" w:bidi="th-TH"/>
        </w:rPr>
        <w:t xml:space="preserve">the </w:t>
      </w:r>
      <w:r w:rsidRPr="00CC2B9D">
        <w:rPr>
          <w:rFonts w:asciiTheme="minorHAnsi" w:hAnsiTheme="minorHAnsi" w:cstheme="minorHAnsi"/>
          <w:color w:val="000000"/>
          <w:szCs w:val="22"/>
          <w:lang w:val="en-US" w:bidi="th-TH"/>
        </w:rPr>
        <w:t>acqu</w:t>
      </w:r>
      <w:r w:rsidR="00806222" w:rsidRPr="00CC2B9D">
        <w:rPr>
          <w:rFonts w:asciiTheme="minorHAnsi" w:hAnsiTheme="minorHAnsi" w:cstheme="minorHAnsi"/>
          <w:color w:val="000000"/>
          <w:szCs w:val="22"/>
          <w:lang w:val="en-US" w:bidi="th-TH"/>
        </w:rPr>
        <w:t>isition</w:t>
      </w:r>
      <w:r w:rsidRPr="00CC2B9D">
        <w:rPr>
          <w:rFonts w:asciiTheme="minorHAnsi" w:hAnsiTheme="minorHAnsi" w:cstheme="minorHAnsi"/>
          <w:color w:val="000000"/>
          <w:szCs w:val="22"/>
          <w:lang w:val="en-US" w:bidi="th-TH"/>
        </w:rPr>
        <w:t xml:space="preserve"> date, t</w:t>
      </w:r>
      <w:r w:rsidR="001A7E4F" w:rsidRPr="00CC2B9D" w:rsidDel="00E00E25">
        <w:rPr>
          <w:rFonts w:asciiTheme="minorHAnsi" w:hAnsiTheme="minorHAnsi" w:cstheme="minorHAnsi"/>
          <w:color w:val="000000"/>
          <w:szCs w:val="22"/>
          <w:lang w:val="en-US" w:bidi="th-TH"/>
        </w:rPr>
        <w:t>he Group measures any non-controlling interest</w:t>
      </w:r>
      <w:r w:rsidR="00926B90" w:rsidRPr="00CC2B9D">
        <w:rPr>
          <w:rFonts w:asciiTheme="minorHAnsi" w:hAnsiTheme="minorHAnsi" w:cstheme="minorHAnsi"/>
          <w:color w:val="000000"/>
          <w:szCs w:val="22"/>
          <w:lang w:val="en-US" w:bidi="th-TH"/>
        </w:rPr>
        <w:t>s</w:t>
      </w:r>
      <w:r w:rsidR="001A7E4F" w:rsidRPr="00CC2B9D" w:rsidDel="00E00E25">
        <w:rPr>
          <w:rFonts w:asciiTheme="minorHAnsi" w:hAnsiTheme="minorHAnsi" w:cstheme="minorHAnsi"/>
          <w:color w:val="000000"/>
          <w:szCs w:val="22"/>
          <w:lang w:val="en-US" w:bidi="th-TH"/>
        </w:rPr>
        <w:t xml:space="preserve"> at its proportionate interest in the identifiable net assets of the acquiree.</w:t>
      </w:r>
      <w:r w:rsidR="004C645B" w:rsidRPr="00CC2B9D">
        <w:rPr>
          <w:rFonts w:asciiTheme="minorHAnsi" w:hAnsiTheme="minorHAnsi" w:cstheme="minorHAnsi"/>
          <w:color w:val="000000"/>
          <w:szCs w:val="22"/>
          <w:lang w:val="en-US" w:bidi="th-TH"/>
        </w:rPr>
        <w:t xml:space="preserve"> </w:t>
      </w:r>
    </w:p>
    <w:p w14:paraId="7768775F" w14:textId="77777777" w:rsidR="001A7E4F" w:rsidRPr="00CC2B9D" w:rsidRDefault="001A7E4F" w:rsidP="003E00A4">
      <w:pPr>
        <w:pStyle w:val="BodyText"/>
        <w:shd w:val="clear" w:color="auto" w:fill="FFFFFF"/>
        <w:spacing w:after="0" w:line="240" w:lineRule="atLeast"/>
        <w:ind w:left="540"/>
        <w:jc w:val="both"/>
        <w:rPr>
          <w:rFonts w:asciiTheme="minorHAnsi" w:hAnsiTheme="minorHAnsi" w:cstheme="minorHAnsi"/>
          <w:szCs w:val="22"/>
          <w:lang w:val="en-US"/>
        </w:rPr>
      </w:pPr>
    </w:p>
    <w:p w14:paraId="7DB85C23" w14:textId="591EF4AE" w:rsidR="001A7E4F" w:rsidRPr="00CC2B9D" w:rsidRDefault="001A7E4F" w:rsidP="00FF20CC">
      <w:pPr>
        <w:spacing w:line="240" w:lineRule="auto"/>
        <w:ind w:left="540"/>
        <w:jc w:val="both"/>
        <w:rPr>
          <w:rFonts w:asciiTheme="minorHAnsi" w:hAnsiTheme="minorHAnsi" w:cstheme="minorHAnsi"/>
          <w:b/>
          <w:bCs/>
          <w:szCs w:val="22"/>
        </w:rPr>
      </w:pPr>
      <w:r w:rsidRPr="00CC2B9D">
        <w:rPr>
          <w:rFonts w:asciiTheme="minorHAnsi" w:hAnsiTheme="minorHAnsi" w:cstheme="minorHAnsi"/>
          <w:szCs w:val="22"/>
          <w:lang w:val="en-US"/>
        </w:rPr>
        <w:t>Changes in the Group’s interest in a subsidiary that do not result in a loss of control are accounted for as equity transactions</w:t>
      </w:r>
      <w:r w:rsidR="00DA56C6" w:rsidRPr="00CC2B9D">
        <w:rPr>
          <w:rFonts w:asciiTheme="minorHAnsi" w:hAnsiTheme="minorHAnsi" w:cstheme="minorHAnsi"/>
          <w:szCs w:val="22"/>
          <w:lang w:val="en-US"/>
        </w:rPr>
        <w:t>.</w:t>
      </w:r>
    </w:p>
    <w:p w14:paraId="42702439" w14:textId="5323D6A3" w:rsidR="00C50FD3" w:rsidRPr="00CC2B9D" w:rsidRDefault="00C50FD3" w:rsidP="00E46D2B">
      <w:pPr>
        <w:spacing w:line="240" w:lineRule="auto"/>
        <w:ind w:left="547"/>
        <w:rPr>
          <w:rFonts w:asciiTheme="minorHAnsi" w:hAnsiTheme="minorHAnsi" w:cstheme="minorHAnsi"/>
          <w:i/>
          <w:iCs/>
          <w:szCs w:val="22"/>
        </w:rPr>
      </w:pPr>
    </w:p>
    <w:p w14:paraId="3B614A8D" w14:textId="2BEAD3CD" w:rsidR="00193038" w:rsidRPr="00CC2B9D" w:rsidRDefault="00BA068E" w:rsidP="001A3F6A">
      <w:pPr>
        <w:spacing w:line="240" w:lineRule="auto"/>
        <w:ind w:firstLine="540"/>
        <w:rPr>
          <w:rFonts w:asciiTheme="minorHAnsi" w:hAnsiTheme="minorHAnsi" w:cstheme="minorHAnsi"/>
          <w:i/>
          <w:iCs/>
          <w:szCs w:val="22"/>
        </w:rPr>
      </w:pPr>
      <w:r w:rsidRPr="00CC2B9D">
        <w:rPr>
          <w:rFonts w:asciiTheme="minorHAnsi" w:hAnsiTheme="minorHAnsi" w:cstheme="minorHAnsi"/>
          <w:i/>
          <w:iCs/>
          <w:szCs w:val="22"/>
        </w:rPr>
        <w:t>Interests in equity</w:t>
      </w:r>
      <w:r w:rsidR="00586E42" w:rsidRPr="00CC2B9D">
        <w:rPr>
          <w:rFonts w:asciiTheme="minorHAnsi" w:hAnsiTheme="minorHAnsi" w:cstheme="minorHAnsi"/>
          <w:i/>
          <w:iCs/>
          <w:szCs w:val="22"/>
        </w:rPr>
        <w:t>-</w:t>
      </w:r>
      <w:r w:rsidRPr="00CC2B9D">
        <w:rPr>
          <w:rFonts w:asciiTheme="minorHAnsi" w:hAnsiTheme="minorHAnsi" w:cstheme="minorHAnsi"/>
          <w:i/>
          <w:iCs/>
          <w:szCs w:val="22"/>
        </w:rPr>
        <w:t xml:space="preserve">accounted investees </w:t>
      </w:r>
    </w:p>
    <w:p w14:paraId="1E75E7C7" w14:textId="77777777" w:rsidR="009B2596" w:rsidRPr="00CC2B9D" w:rsidRDefault="009B2596" w:rsidP="00024ECC">
      <w:pPr>
        <w:pStyle w:val="BodyText"/>
        <w:spacing w:after="0" w:line="240" w:lineRule="atLeast"/>
        <w:ind w:left="540"/>
        <w:jc w:val="both"/>
        <w:rPr>
          <w:rFonts w:asciiTheme="minorHAnsi" w:hAnsiTheme="minorHAnsi" w:cstheme="minorHAnsi"/>
          <w:i/>
          <w:iCs/>
          <w:szCs w:val="22"/>
        </w:rPr>
      </w:pPr>
    </w:p>
    <w:p w14:paraId="2C498DFE" w14:textId="53963FAE" w:rsidR="009B2596" w:rsidRPr="00CC2B9D" w:rsidRDefault="00BA068E" w:rsidP="00024ECC">
      <w:pPr>
        <w:pStyle w:val="BodyText"/>
        <w:spacing w:after="0" w:line="240" w:lineRule="atLeast"/>
        <w:ind w:left="540"/>
        <w:jc w:val="both"/>
        <w:rPr>
          <w:rFonts w:asciiTheme="minorHAnsi" w:hAnsiTheme="minorHAnsi" w:cstheme="minorHAnsi"/>
          <w:szCs w:val="22"/>
        </w:rPr>
      </w:pPr>
      <w:r w:rsidRPr="00CC2B9D">
        <w:rPr>
          <w:rFonts w:asciiTheme="minorHAnsi" w:hAnsiTheme="minorHAnsi" w:cstheme="minorHAnsi"/>
          <w:szCs w:val="22"/>
        </w:rPr>
        <w:t>The Group’s interests in equity-accounted investees comprise interests in associates and  joint venture.</w:t>
      </w:r>
    </w:p>
    <w:p w14:paraId="1CD914CE" w14:textId="77777777" w:rsidR="009B2596" w:rsidRPr="00CC2B9D" w:rsidRDefault="009B2596" w:rsidP="00024ECC">
      <w:pPr>
        <w:pStyle w:val="BodyText"/>
        <w:spacing w:after="0" w:line="240" w:lineRule="atLeast"/>
        <w:ind w:left="540"/>
        <w:jc w:val="both"/>
        <w:rPr>
          <w:rFonts w:asciiTheme="minorHAnsi" w:hAnsiTheme="minorHAnsi" w:cstheme="minorHAnsi"/>
          <w:szCs w:val="22"/>
        </w:rPr>
      </w:pPr>
    </w:p>
    <w:p w14:paraId="4EFFD9E8" w14:textId="20EE1ED5" w:rsidR="009B2596" w:rsidRPr="00CC2B9D" w:rsidRDefault="00BA068E" w:rsidP="007F7A7D">
      <w:pPr>
        <w:pStyle w:val="BodyText"/>
        <w:spacing w:after="0" w:line="240" w:lineRule="atLeast"/>
        <w:ind w:left="540"/>
        <w:jc w:val="thaiDistribute"/>
        <w:rPr>
          <w:rFonts w:asciiTheme="minorHAnsi" w:hAnsiTheme="minorHAnsi" w:cstheme="minorHAnsi"/>
          <w:szCs w:val="22"/>
        </w:rPr>
      </w:pPr>
      <w:r w:rsidRPr="00CC2B9D">
        <w:rPr>
          <w:rFonts w:asciiTheme="minorHAnsi" w:hAnsiTheme="minorHAnsi" w:cstheme="minorHAnsi"/>
          <w:szCs w:val="22"/>
        </w:rPr>
        <w:t>Associates are those entities in which the Group has significant influence, but not control or joint control, over the financial and operating policies. A joint venture is</w:t>
      </w:r>
      <w:r w:rsidR="00CB3BF8" w:rsidRPr="00CC2B9D">
        <w:rPr>
          <w:rFonts w:asciiTheme="minorHAnsi" w:hAnsiTheme="minorHAnsi" w:cstheme="minorHAnsi"/>
          <w:szCs w:val="22"/>
        </w:rPr>
        <w:t xml:space="preserve"> </w:t>
      </w:r>
      <w:r w:rsidRPr="00CC2B9D">
        <w:rPr>
          <w:rFonts w:asciiTheme="minorHAnsi" w:hAnsiTheme="minorHAnsi" w:cstheme="minorHAnsi"/>
          <w:szCs w:val="22"/>
        </w:rPr>
        <w:t>an arrangement in which the Group has joint control, whereby the Group has right</w:t>
      </w:r>
      <w:r w:rsidR="00CB3BF8" w:rsidRPr="00CC2B9D">
        <w:rPr>
          <w:rFonts w:asciiTheme="minorHAnsi" w:hAnsiTheme="minorHAnsi" w:cstheme="minorHAnsi"/>
          <w:szCs w:val="22"/>
        </w:rPr>
        <w:t>s</w:t>
      </w:r>
      <w:r w:rsidRPr="00CC2B9D">
        <w:rPr>
          <w:rFonts w:asciiTheme="minorHAnsi" w:hAnsiTheme="minorHAnsi" w:cstheme="minorHAnsi"/>
          <w:szCs w:val="22"/>
        </w:rPr>
        <w:t xml:space="preserve"> to the net assets of the arrangement, rather than rights to its assets and obligations for its liabilities.</w:t>
      </w:r>
    </w:p>
    <w:p w14:paraId="48578687" w14:textId="77777777" w:rsidR="009B2596" w:rsidRPr="00CC2B9D" w:rsidRDefault="009B2596" w:rsidP="00024ECC">
      <w:pPr>
        <w:pStyle w:val="BodyText"/>
        <w:spacing w:after="0" w:line="240" w:lineRule="atLeast"/>
        <w:ind w:left="540"/>
        <w:jc w:val="both"/>
        <w:rPr>
          <w:rFonts w:asciiTheme="minorHAnsi" w:hAnsiTheme="minorHAnsi" w:cstheme="minorHAnsi"/>
          <w:szCs w:val="22"/>
        </w:rPr>
      </w:pPr>
    </w:p>
    <w:p w14:paraId="178B3D5D" w14:textId="12EB170D" w:rsidR="00644D64" w:rsidRPr="00CC2B9D" w:rsidRDefault="00BA068E" w:rsidP="008766B7">
      <w:pPr>
        <w:pStyle w:val="BodyText"/>
        <w:spacing w:after="0" w:line="240" w:lineRule="atLeast"/>
        <w:ind w:left="540"/>
        <w:jc w:val="thaiDistribute"/>
        <w:rPr>
          <w:rFonts w:asciiTheme="minorHAnsi" w:hAnsiTheme="minorHAnsi" w:cstheme="minorHAnsi"/>
          <w:szCs w:val="22"/>
        </w:rPr>
      </w:pPr>
      <w:r w:rsidRPr="00CC2B9D">
        <w:rPr>
          <w:rFonts w:asciiTheme="minorHAnsi" w:hAnsiTheme="minorHAnsi" w:cstheme="minorHAnsi"/>
          <w:szCs w:val="22"/>
        </w:rPr>
        <w:t>Interests in associates and joint venture</w:t>
      </w:r>
      <w:r w:rsidR="00CB3BF8" w:rsidRPr="00CC2B9D">
        <w:rPr>
          <w:rFonts w:asciiTheme="minorHAnsi" w:hAnsiTheme="minorHAnsi" w:cstheme="minorHAnsi"/>
          <w:szCs w:val="22"/>
        </w:rPr>
        <w:t>s</w:t>
      </w:r>
      <w:r w:rsidRPr="00CC2B9D">
        <w:rPr>
          <w:rFonts w:asciiTheme="minorHAnsi" w:hAnsiTheme="minorHAnsi" w:cstheme="minorHAnsi"/>
          <w:szCs w:val="22"/>
        </w:rPr>
        <w:t xml:space="preserve"> are accounted for using the equity method. They are </w:t>
      </w:r>
      <w:r w:rsidR="003221D1" w:rsidRPr="00CC2B9D">
        <w:rPr>
          <w:rFonts w:asciiTheme="minorHAnsi" w:hAnsiTheme="minorHAnsi" w:cstheme="minorHAnsi"/>
          <w:szCs w:val="22"/>
        </w:rPr>
        <w:t xml:space="preserve">initially </w:t>
      </w:r>
      <w:r w:rsidRPr="00CC2B9D">
        <w:rPr>
          <w:rFonts w:asciiTheme="minorHAnsi" w:hAnsiTheme="minorHAnsi" w:cstheme="minorHAnsi"/>
          <w:szCs w:val="22"/>
        </w:rPr>
        <w:t>recognised at cost, which includes transaction costs. Subsequent to initial recognition, the consolidated financial statements include the Group’s share of the profit or loss and other comprehensive income of equity</w:t>
      </w:r>
      <w:r w:rsidR="00424AD8" w:rsidRPr="00CC2B9D">
        <w:rPr>
          <w:rFonts w:asciiTheme="minorHAnsi" w:hAnsiTheme="minorHAnsi" w:cstheme="minorHAnsi"/>
          <w:szCs w:val="22"/>
        </w:rPr>
        <w:t>-</w:t>
      </w:r>
      <w:r w:rsidRPr="00CC2B9D">
        <w:rPr>
          <w:rFonts w:asciiTheme="minorHAnsi" w:hAnsiTheme="minorHAnsi" w:cstheme="minorHAnsi"/>
          <w:szCs w:val="22"/>
        </w:rPr>
        <w:t>accounted investees, until the date on which significant influence or joint control ceases.</w:t>
      </w:r>
    </w:p>
    <w:p w14:paraId="066CA000" w14:textId="71C8955B" w:rsidR="00AF142D" w:rsidRPr="00CC2B9D" w:rsidRDefault="00AF142D" w:rsidP="008766B7">
      <w:pPr>
        <w:pStyle w:val="BodyText"/>
        <w:spacing w:after="0" w:line="240" w:lineRule="atLeast"/>
        <w:ind w:left="540"/>
        <w:jc w:val="thaiDistribute"/>
        <w:rPr>
          <w:rFonts w:asciiTheme="minorHAnsi" w:hAnsiTheme="minorHAnsi" w:cstheme="minorHAnsi"/>
          <w:i/>
          <w:iCs/>
          <w:szCs w:val="22"/>
        </w:rPr>
      </w:pPr>
    </w:p>
    <w:p w14:paraId="6F24A893" w14:textId="53F55938" w:rsidR="009C70E7" w:rsidRPr="00CC2B9D" w:rsidRDefault="00F6359E" w:rsidP="003E00A4">
      <w:pPr>
        <w:pStyle w:val="BodyText"/>
        <w:shd w:val="clear" w:color="auto" w:fill="FFFFFF"/>
        <w:spacing w:after="0" w:line="240" w:lineRule="atLeast"/>
        <w:ind w:left="540"/>
        <w:jc w:val="both"/>
        <w:rPr>
          <w:rFonts w:asciiTheme="minorHAnsi" w:hAnsiTheme="minorHAnsi" w:cstheme="minorHAnsi"/>
          <w:b/>
          <w:bCs/>
          <w:color w:val="0000FF"/>
          <w:szCs w:val="22"/>
        </w:rPr>
      </w:pPr>
      <w:r w:rsidRPr="00CC2B9D">
        <w:rPr>
          <w:rFonts w:asciiTheme="minorHAnsi" w:hAnsiTheme="minorHAnsi" w:cstheme="minorHAnsi"/>
          <w:i/>
          <w:iCs/>
          <w:szCs w:val="22"/>
        </w:rPr>
        <w:t>Transactions eliminated on consolidation</w:t>
      </w:r>
      <w:r w:rsidR="00F9017D" w:rsidRPr="00CC2B9D">
        <w:rPr>
          <w:rFonts w:asciiTheme="minorHAnsi" w:hAnsiTheme="minorHAnsi" w:cstheme="minorHAnsi"/>
          <w:b/>
          <w:bCs/>
          <w:color w:val="0000FF"/>
          <w:szCs w:val="22"/>
        </w:rPr>
        <w:t xml:space="preserve"> </w:t>
      </w:r>
      <w:r w:rsidR="00FC7D79" w:rsidRPr="00CC2B9D">
        <w:rPr>
          <w:rFonts w:asciiTheme="minorHAnsi" w:hAnsiTheme="minorHAnsi" w:cstheme="minorHAnsi"/>
          <w:b/>
          <w:bCs/>
          <w:color w:val="0000FF"/>
          <w:szCs w:val="22"/>
        </w:rPr>
        <w:t xml:space="preserve"> </w:t>
      </w:r>
    </w:p>
    <w:p w14:paraId="112A196D" w14:textId="77777777" w:rsidR="00451C97" w:rsidRPr="00CC2B9D" w:rsidRDefault="00451C97" w:rsidP="00504186">
      <w:pPr>
        <w:pStyle w:val="BodyText"/>
        <w:spacing w:after="0" w:line="240" w:lineRule="atLeast"/>
        <w:ind w:left="540"/>
        <w:jc w:val="thaiDistribute"/>
        <w:rPr>
          <w:rFonts w:asciiTheme="minorHAnsi" w:hAnsiTheme="minorHAnsi" w:cstheme="minorHAnsi"/>
          <w:i/>
          <w:iCs/>
          <w:szCs w:val="22"/>
        </w:rPr>
      </w:pPr>
    </w:p>
    <w:p w14:paraId="1F964ABD" w14:textId="23D3C470" w:rsidR="001514E0" w:rsidRPr="00CC2B9D" w:rsidRDefault="00072945" w:rsidP="007F7A7D">
      <w:pPr>
        <w:pStyle w:val="BodyText"/>
        <w:shd w:val="clear" w:color="auto" w:fill="FFFFFF"/>
        <w:spacing w:after="0" w:line="240" w:lineRule="atLeast"/>
        <w:ind w:left="540"/>
        <w:jc w:val="thaiDistribute"/>
        <w:rPr>
          <w:rFonts w:asciiTheme="minorHAnsi" w:hAnsiTheme="minorHAnsi" w:cstheme="minorHAnsi"/>
          <w:szCs w:val="22"/>
        </w:rPr>
      </w:pPr>
      <w:r w:rsidRPr="00CC2B9D">
        <w:rPr>
          <w:rFonts w:asciiTheme="minorHAnsi" w:hAnsiTheme="minorHAnsi" w:cstheme="minorHAnsi"/>
          <w:szCs w:val="22"/>
        </w:rPr>
        <w:t xml:space="preserve">Intra-group balances and transactions, and any unrealised income or expenses arising from intra-group transactions, are eliminated. Unrealised gains arising from transactions with </w:t>
      </w:r>
      <w:r w:rsidR="00FC7D79" w:rsidRPr="00CC2B9D">
        <w:rPr>
          <w:rFonts w:asciiTheme="minorHAnsi" w:hAnsiTheme="minorHAnsi" w:cstheme="minorHAnsi"/>
          <w:szCs w:val="22"/>
        </w:rPr>
        <w:t>equity-accounted investees</w:t>
      </w:r>
      <w:r w:rsidRPr="00CC2B9D">
        <w:rPr>
          <w:rFonts w:asciiTheme="minorHAnsi" w:hAnsiTheme="minorHAnsi" w:cstheme="minorHAnsi"/>
          <w:szCs w:val="22"/>
        </w:rPr>
        <w:t xml:space="preserve"> are eliminated against the investment to the extent of the Group’s interest in the investee.  Unrealised losses are eliminated in the same way as unrealised gains, but only to the extent that there is no evidence of impairment. </w:t>
      </w:r>
    </w:p>
    <w:p w14:paraId="4A1DA98A" w14:textId="77777777" w:rsidR="00E92381" w:rsidRPr="00CC2B9D" w:rsidRDefault="00E92381" w:rsidP="00504186">
      <w:pPr>
        <w:pStyle w:val="BodyText"/>
        <w:spacing w:after="0" w:line="240" w:lineRule="atLeast"/>
        <w:ind w:left="540"/>
        <w:jc w:val="thaiDistribute"/>
        <w:rPr>
          <w:rFonts w:asciiTheme="minorHAnsi" w:hAnsiTheme="minorHAnsi" w:cstheme="minorHAnsi"/>
          <w:i/>
          <w:iCs/>
          <w:szCs w:val="22"/>
        </w:rPr>
      </w:pPr>
    </w:p>
    <w:p w14:paraId="2FFD86CE" w14:textId="538178C1" w:rsidR="00F35F5D" w:rsidRPr="00CC2B9D" w:rsidRDefault="00F35F5D" w:rsidP="002E0175">
      <w:pPr>
        <w:pStyle w:val="Heading2"/>
        <w:numPr>
          <w:ilvl w:val="1"/>
          <w:numId w:val="6"/>
        </w:numPr>
        <w:spacing w:before="0" w:after="0" w:line="240" w:lineRule="auto"/>
        <w:ind w:left="540" w:hanging="540"/>
        <w:rPr>
          <w:rFonts w:asciiTheme="minorHAnsi" w:hAnsiTheme="minorHAnsi" w:cstheme="minorHAnsi"/>
          <w:sz w:val="22"/>
          <w:szCs w:val="22"/>
        </w:rPr>
      </w:pPr>
      <w:r w:rsidRPr="00CC2B9D">
        <w:rPr>
          <w:rFonts w:asciiTheme="minorHAnsi" w:hAnsiTheme="minorHAnsi" w:cstheme="minorHAnsi"/>
          <w:sz w:val="22"/>
          <w:szCs w:val="22"/>
        </w:rPr>
        <w:t>Foreign currencies</w:t>
      </w:r>
    </w:p>
    <w:p w14:paraId="2C29616E" w14:textId="77777777" w:rsidR="00391715" w:rsidRPr="00CC2B9D" w:rsidRDefault="00391715" w:rsidP="00504186">
      <w:pPr>
        <w:pStyle w:val="BodyText"/>
        <w:spacing w:after="0" w:line="240" w:lineRule="atLeast"/>
        <w:ind w:left="540"/>
        <w:jc w:val="thaiDistribute"/>
        <w:rPr>
          <w:rFonts w:asciiTheme="minorHAnsi" w:hAnsiTheme="minorHAnsi" w:cstheme="minorHAnsi"/>
          <w:i/>
          <w:iCs/>
          <w:szCs w:val="22"/>
        </w:rPr>
      </w:pPr>
    </w:p>
    <w:p w14:paraId="4A8B9592" w14:textId="006FE132" w:rsidR="0091481C" w:rsidRPr="00CC2B9D" w:rsidRDefault="00A84AD5" w:rsidP="00EA1705">
      <w:pPr>
        <w:pStyle w:val="AccPolicysubhead"/>
      </w:pPr>
      <w:r w:rsidRPr="00CC2B9D">
        <w:t>Foreign currency transactions</w:t>
      </w:r>
    </w:p>
    <w:p w14:paraId="5F1EEFD6" w14:textId="77777777" w:rsidR="00281D18" w:rsidRPr="00CC2B9D" w:rsidRDefault="00281D18" w:rsidP="00504186">
      <w:pPr>
        <w:pStyle w:val="BodyText"/>
        <w:spacing w:after="0" w:line="240" w:lineRule="atLeast"/>
        <w:ind w:left="540"/>
        <w:jc w:val="thaiDistribute"/>
        <w:rPr>
          <w:rFonts w:asciiTheme="minorHAnsi" w:hAnsiTheme="minorHAnsi" w:cstheme="minorHAnsi"/>
          <w:i/>
          <w:iCs/>
          <w:szCs w:val="22"/>
        </w:rPr>
      </w:pPr>
    </w:p>
    <w:p w14:paraId="60EC76C9" w14:textId="77777777" w:rsidR="00BC1A0E" w:rsidRPr="00CC2B9D" w:rsidRDefault="00335689" w:rsidP="00945DC4">
      <w:pPr>
        <w:pStyle w:val="BodyText"/>
        <w:spacing w:after="0" w:line="240" w:lineRule="atLeast"/>
        <w:ind w:left="540"/>
        <w:jc w:val="thaiDistribute"/>
        <w:rPr>
          <w:rFonts w:asciiTheme="minorHAnsi" w:hAnsiTheme="minorHAnsi" w:cstheme="minorHAnsi"/>
          <w:szCs w:val="22"/>
        </w:rPr>
      </w:pPr>
      <w:r w:rsidRPr="00CC2B9D">
        <w:rPr>
          <w:rFonts w:asciiTheme="minorHAnsi" w:hAnsiTheme="minorHAnsi" w:cstheme="minorHAnsi"/>
          <w:szCs w:val="22"/>
        </w:rPr>
        <w:t xml:space="preserve">Transactions in foreign currencies </w:t>
      </w:r>
      <w:r w:rsidR="00BC1A0E" w:rsidRPr="00CC2B9D">
        <w:rPr>
          <w:rFonts w:asciiTheme="minorHAnsi" w:hAnsiTheme="minorHAnsi" w:cstheme="minorHAnsi"/>
          <w:szCs w:val="22"/>
        </w:rPr>
        <w:t xml:space="preserve">are translated </w:t>
      </w:r>
      <w:r w:rsidR="004F41B1" w:rsidRPr="00CC2B9D">
        <w:rPr>
          <w:rFonts w:asciiTheme="minorHAnsi" w:hAnsiTheme="minorHAnsi" w:cstheme="minorHAnsi"/>
          <w:szCs w:val="22"/>
        </w:rPr>
        <w:t xml:space="preserve">to the </w:t>
      </w:r>
      <w:r w:rsidR="00BC1A0E" w:rsidRPr="00CC2B9D">
        <w:rPr>
          <w:rFonts w:asciiTheme="minorHAnsi" w:hAnsiTheme="minorHAnsi" w:cstheme="minorHAnsi"/>
          <w:szCs w:val="22"/>
        </w:rPr>
        <w:t>respective functional currencies of Group entities at exchange rates</w:t>
      </w:r>
      <w:r w:rsidRPr="00CC2B9D">
        <w:rPr>
          <w:rFonts w:asciiTheme="minorHAnsi" w:hAnsiTheme="minorHAnsi" w:cstheme="minorHAnsi"/>
          <w:szCs w:val="22"/>
        </w:rPr>
        <w:t xml:space="preserve"> at the dates of the transactions.</w:t>
      </w:r>
    </w:p>
    <w:p w14:paraId="1E747961" w14:textId="11579769" w:rsidR="00BC1A0E" w:rsidRPr="00CC2B9D" w:rsidRDefault="00BC1A0E" w:rsidP="00504186">
      <w:pPr>
        <w:pStyle w:val="BodyText"/>
        <w:spacing w:after="0" w:line="240" w:lineRule="atLeast"/>
        <w:ind w:left="540"/>
        <w:jc w:val="thaiDistribute"/>
        <w:rPr>
          <w:rFonts w:asciiTheme="minorHAnsi" w:hAnsiTheme="minorHAnsi" w:cstheme="minorHAnsi"/>
          <w:i/>
          <w:iCs/>
          <w:szCs w:val="22"/>
        </w:rPr>
      </w:pPr>
    </w:p>
    <w:p w14:paraId="756145DE" w14:textId="77777777" w:rsidR="00A84AD5" w:rsidRPr="00CC2B9D" w:rsidRDefault="00A84AD5" w:rsidP="00945DC4">
      <w:pPr>
        <w:pStyle w:val="BodyText"/>
        <w:spacing w:after="0" w:line="240" w:lineRule="atLeast"/>
        <w:ind w:left="540"/>
        <w:jc w:val="thaiDistribute"/>
        <w:rPr>
          <w:rFonts w:asciiTheme="minorHAnsi" w:hAnsiTheme="minorHAnsi" w:cstheme="minorHAnsi"/>
          <w:szCs w:val="22"/>
        </w:rPr>
      </w:pPr>
      <w:r w:rsidRPr="00CC2B9D">
        <w:rPr>
          <w:rFonts w:asciiTheme="minorHAnsi" w:hAnsiTheme="minorHAnsi" w:cstheme="minorHAnsi"/>
          <w:szCs w:val="22"/>
        </w:rPr>
        <w:t>Monetary assets and liabilities denominat</w:t>
      </w:r>
      <w:r w:rsidR="00DD5C77" w:rsidRPr="00CC2B9D">
        <w:rPr>
          <w:rFonts w:asciiTheme="minorHAnsi" w:hAnsiTheme="minorHAnsi" w:cstheme="minorHAnsi"/>
          <w:szCs w:val="22"/>
        </w:rPr>
        <w:t xml:space="preserve">ed in foreign currencies </w:t>
      </w:r>
      <w:r w:rsidRPr="00CC2B9D">
        <w:rPr>
          <w:rFonts w:asciiTheme="minorHAnsi" w:hAnsiTheme="minorHAnsi" w:cstheme="minorHAnsi"/>
          <w:szCs w:val="22"/>
        </w:rPr>
        <w:t xml:space="preserve">are translated to </w:t>
      </w:r>
      <w:r w:rsidR="004474E3" w:rsidRPr="00CC2B9D">
        <w:rPr>
          <w:rFonts w:asciiTheme="minorHAnsi" w:hAnsiTheme="minorHAnsi" w:cstheme="minorHAnsi"/>
          <w:szCs w:val="22"/>
          <w:lang w:bidi="th-TH"/>
        </w:rPr>
        <w:t xml:space="preserve">the </w:t>
      </w:r>
      <w:r w:rsidR="00A60B6C" w:rsidRPr="00CC2B9D">
        <w:rPr>
          <w:rFonts w:asciiTheme="minorHAnsi" w:hAnsiTheme="minorHAnsi" w:cstheme="minorHAnsi"/>
          <w:szCs w:val="22"/>
        </w:rPr>
        <w:t>functional currency</w:t>
      </w:r>
      <w:r w:rsidRPr="00CC2B9D">
        <w:rPr>
          <w:rFonts w:asciiTheme="minorHAnsi" w:hAnsiTheme="minorHAnsi" w:cstheme="minorHAnsi"/>
          <w:szCs w:val="22"/>
        </w:rPr>
        <w:t xml:space="preserve"> at</w:t>
      </w:r>
      <w:r w:rsidR="0017748E" w:rsidRPr="00CC2B9D">
        <w:rPr>
          <w:rFonts w:asciiTheme="minorHAnsi" w:hAnsiTheme="minorHAnsi" w:cstheme="minorHAnsi"/>
          <w:szCs w:val="22"/>
        </w:rPr>
        <w:t xml:space="preserve"> the</w:t>
      </w:r>
      <w:r w:rsidRPr="00CC2B9D">
        <w:rPr>
          <w:rFonts w:asciiTheme="minorHAnsi" w:hAnsiTheme="minorHAnsi" w:cstheme="minorHAnsi"/>
          <w:szCs w:val="22"/>
        </w:rPr>
        <w:t xml:space="preserve"> exch</w:t>
      </w:r>
      <w:r w:rsidR="0017748E" w:rsidRPr="00CC2B9D">
        <w:rPr>
          <w:rFonts w:asciiTheme="minorHAnsi" w:hAnsiTheme="minorHAnsi" w:cstheme="minorHAnsi"/>
          <w:szCs w:val="22"/>
        </w:rPr>
        <w:t>ange rate</w:t>
      </w:r>
      <w:r w:rsidR="00DD5C77" w:rsidRPr="00CC2B9D">
        <w:rPr>
          <w:rFonts w:asciiTheme="minorHAnsi" w:hAnsiTheme="minorHAnsi" w:cstheme="minorHAnsi"/>
          <w:szCs w:val="22"/>
        </w:rPr>
        <w:t xml:space="preserve"> at the reporting</w:t>
      </w:r>
      <w:r w:rsidR="001804E2" w:rsidRPr="00CC2B9D">
        <w:rPr>
          <w:rFonts w:asciiTheme="minorHAnsi" w:hAnsiTheme="minorHAnsi" w:cstheme="minorHAnsi"/>
          <w:szCs w:val="22"/>
        </w:rPr>
        <w:t xml:space="preserve"> date.</w:t>
      </w:r>
    </w:p>
    <w:p w14:paraId="103D4008" w14:textId="28609525" w:rsidR="00A84AD5" w:rsidRPr="00CC2B9D" w:rsidRDefault="00F04F9A" w:rsidP="00F04F9A">
      <w:pPr>
        <w:spacing w:line="240" w:lineRule="auto"/>
        <w:rPr>
          <w:rFonts w:asciiTheme="minorHAnsi" w:hAnsiTheme="minorHAnsi" w:cstheme="minorHAnsi"/>
          <w:i/>
          <w:iCs/>
          <w:szCs w:val="22"/>
        </w:rPr>
      </w:pPr>
      <w:r w:rsidRPr="00CC2B9D">
        <w:rPr>
          <w:rFonts w:asciiTheme="minorHAnsi" w:hAnsiTheme="minorHAnsi" w:cstheme="minorHAnsi"/>
          <w:i/>
          <w:iCs/>
          <w:szCs w:val="22"/>
        </w:rPr>
        <w:br w:type="page"/>
      </w:r>
    </w:p>
    <w:p w14:paraId="4B5EF538" w14:textId="44B3A238" w:rsidR="006D7D89" w:rsidRPr="00CC2B9D" w:rsidRDefault="00A84AD5" w:rsidP="00945DC4">
      <w:pPr>
        <w:pStyle w:val="BodyText"/>
        <w:shd w:val="clear" w:color="auto" w:fill="FFFFFF"/>
        <w:spacing w:after="0" w:line="240" w:lineRule="atLeast"/>
        <w:ind w:left="540"/>
        <w:jc w:val="thaiDistribute"/>
        <w:rPr>
          <w:rFonts w:asciiTheme="minorHAnsi" w:hAnsiTheme="minorHAnsi" w:cstheme="minorHAnsi"/>
          <w:szCs w:val="22"/>
          <w:shd w:val="clear" w:color="auto" w:fill="FFFFFF"/>
        </w:rPr>
      </w:pPr>
      <w:r w:rsidRPr="00CC2B9D">
        <w:rPr>
          <w:rFonts w:asciiTheme="minorHAnsi" w:hAnsiTheme="minorHAnsi" w:cstheme="minorHAnsi"/>
          <w:szCs w:val="22"/>
          <w:shd w:val="clear" w:color="auto" w:fill="FFFFFF"/>
        </w:rPr>
        <w:lastRenderedPageBreak/>
        <w:t xml:space="preserve">Non-monetary assets and liabilities measured at cost in foreign currencies are translated to </w:t>
      </w:r>
      <w:r w:rsidR="000D5DE8" w:rsidRPr="00CC2B9D">
        <w:rPr>
          <w:rFonts w:asciiTheme="minorHAnsi" w:hAnsiTheme="minorHAnsi" w:cstheme="minorHAnsi"/>
          <w:szCs w:val="22"/>
          <w:shd w:val="clear" w:color="auto" w:fill="FFFFFF"/>
        </w:rPr>
        <w:br/>
      </w:r>
      <w:r w:rsidR="00A60B6C" w:rsidRPr="00CC2B9D">
        <w:rPr>
          <w:rFonts w:asciiTheme="minorHAnsi" w:hAnsiTheme="minorHAnsi" w:cstheme="minorHAnsi"/>
          <w:szCs w:val="22"/>
          <w:shd w:val="clear" w:color="auto" w:fill="FFFFFF"/>
        </w:rPr>
        <w:t>the</w:t>
      </w:r>
      <w:r w:rsidR="004474E3" w:rsidRPr="00CC2B9D">
        <w:rPr>
          <w:rFonts w:asciiTheme="minorHAnsi" w:hAnsiTheme="minorHAnsi" w:cstheme="minorHAnsi"/>
          <w:szCs w:val="22"/>
          <w:shd w:val="clear" w:color="auto" w:fill="FFFFFF"/>
        </w:rPr>
        <w:t xml:space="preserve"> </w:t>
      </w:r>
      <w:r w:rsidR="00A60B6C" w:rsidRPr="00CC2B9D">
        <w:rPr>
          <w:rFonts w:asciiTheme="minorHAnsi" w:hAnsiTheme="minorHAnsi" w:cstheme="minorHAnsi"/>
          <w:szCs w:val="22"/>
        </w:rPr>
        <w:t>functional currency</w:t>
      </w:r>
      <w:r w:rsidR="008E60F9" w:rsidRPr="00CC2B9D">
        <w:rPr>
          <w:rFonts w:asciiTheme="minorHAnsi" w:hAnsiTheme="minorHAnsi" w:cstheme="minorHAnsi"/>
          <w:szCs w:val="22"/>
        </w:rPr>
        <w:t xml:space="preserve"> </w:t>
      </w:r>
      <w:r w:rsidR="00DD5C77" w:rsidRPr="00CC2B9D">
        <w:rPr>
          <w:rFonts w:asciiTheme="minorHAnsi" w:hAnsiTheme="minorHAnsi" w:cstheme="minorHAnsi"/>
          <w:szCs w:val="22"/>
          <w:shd w:val="clear" w:color="auto" w:fill="FFFFFF"/>
        </w:rPr>
        <w:t>at</w:t>
      </w:r>
      <w:r w:rsidR="0017748E" w:rsidRPr="00CC2B9D">
        <w:rPr>
          <w:rFonts w:asciiTheme="minorHAnsi" w:hAnsiTheme="minorHAnsi" w:cstheme="minorHAnsi"/>
          <w:szCs w:val="22"/>
          <w:shd w:val="clear" w:color="auto" w:fill="FFFFFF"/>
        </w:rPr>
        <w:t xml:space="preserve"> the exchange rates</w:t>
      </w:r>
      <w:r w:rsidRPr="00CC2B9D">
        <w:rPr>
          <w:rFonts w:asciiTheme="minorHAnsi" w:hAnsiTheme="minorHAnsi" w:cstheme="minorHAnsi"/>
          <w:szCs w:val="22"/>
          <w:shd w:val="clear" w:color="auto" w:fill="FFFFFF"/>
        </w:rPr>
        <w:t xml:space="preserve"> at the dates of the transactions.</w:t>
      </w:r>
    </w:p>
    <w:p w14:paraId="45BB48A3" w14:textId="77777777" w:rsidR="00BC4827" w:rsidRPr="00CC2B9D" w:rsidRDefault="00BC4827" w:rsidP="00504186">
      <w:pPr>
        <w:pStyle w:val="BodyText"/>
        <w:spacing w:after="0" w:line="240" w:lineRule="atLeast"/>
        <w:ind w:left="540"/>
        <w:jc w:val="thaiDistribute"/>
        <w:rPr>
          <w:rFonts w:asciiTheme="minorHAnsi" w:hAnsiTheme="minorHAnsi" w:cstheme="minorHAnsi"/>
          <w:i/>
          <w:iCs/>
          <w:szCs w:val="22"/>
        </w:rPr>
      </w:pPr>
    </w:p>
    <w:p w14:paraId="1E375409" w14:textId="15826076" w:rsidR="006D401E" w:rsidRPr="00CC2B9D" w:rsidRDefault="00A60B6C" w:rsidP="00EA1705">
      <w:pPr>
        <w:pStyle w:val="AccPolicysubhead"/>
      </w:pPr>
      <w:r w:rsidRPr="00CC2B9D">
        <w:t>Foreign currency differences are generally recognized in profit or loss.</w:t>
      </w:r>
    </w:p>
    <w:p w14:paraId="6ED8FD82" w14:textId="77777777" w:rsidR="00BC4827" w:rsidRPr="00CC2B9D" w:rsidRDefault="00BC4827" w:rsidP="00504186">
      <w:pPr>
        <w:pStyle w:val="BodyText"/>
        <w:spacing w:after="0" w:line="240" w:lineRule="atLeast"/>
        <w:ind w:left="540"/>
        <w:jc w:val="thaiDistribute"/>
        <w:rPr>
          <w:rFonts w:asciiTheme="minorHAnsi" w:hAnsiTheme="minorHAnsi" w:cstheme="minorHAnsi"/>
          <w:i/>
          <w:iCs/>
          <w:szCs w:val="22"/>
        </w:rPr>
      </w:pPr>
    </w:p>
    <w:p w14:paraId="691C3973" w14:textId="7200555B" w:rsidR="00EA1705" w:rsidRPr="00CC2B9D" w:rsidRDefault="00EA1705" w:rsidP="00945DC4">
      <w:pPr>
        <w:pStyle w:val="BodyText"/>
        <w:spacing w:after="0" w:line="240" w:lineRule="atLeast"/>
        <w:ind w:left="540"/>
        <w:jc w:val="thaiDistribute"/>
        <w:rPr>
          <w:rFonts w:asciiTheme="minorHAnsi" w:hAnsiTheme="minorHAnsi" w:cstheme="minorHAnsi"/>
          <w:i/>
          <w:iCs/>
          <w:szCs w:val="22"/>
        </w:rPr>
      </w:pPr>
      <w:r w:rsidRPr="00CC2B9D">
        <w:rPr>
          <w:rFonts w:asciiTheme="minorHAnsi" w:hAnsiTheme="minorHAnsi" w:cstheme="minorHAnsi"/>
          <w:i/>
          <w:iCs/>
          <w:szCs w:val="22"/>
        </w:rPr>
        <w:t>Foreign operations</w:t>
      </w:r>
    </w:p>
    <w:p w14:paraId="5655DD0B" w14:textId="77777777" w:rsidR="00EA1705" w:rsidRPr="00CC2B9D" w:rsidRDefault="00EA1705" w:rsidP="00945DC4">
      <w:pPr>
        <w:pStyle w:val="BodyText"/>
        <w:spacing w:after="0" w:line="240" w:lineRule="atLeast"/>
        <w:ind w:left="540"/>
        <w:jc w:val="thaiDistribute"/>
        <w:rPr>
          <w:rFonts w:asciiTheme="minorHAnsi" w:hAnsiTheme="minorHAnsi" w:cstheme="minorHAnsi"/>
          <w:szCs w:val="22"/>
        </w:rPr>
      </w:pPr>
    </w:p>
    <w:p w14:paraId="1C7B23DA" w14:textId="0F4F32B8" w:rsidR="00790F9F" w:rsidRPr="00CC2B9D" w:rsidRDefault="000E6F78" w:rsidP="00945DC4">
      <w:pPr>
        <w:pStyle w:val="BodyText"/>
        <w:spacing w:after="0" w:line="240" w:lineRule="atLeast"/>
        <w:ind w:left="540"/>
        <w:jc w:val="thaiDistribute"/>
        <w:rPr>
          <w:rFonts w:asciiTheme="minorHAnsi" w:hAnsiTheme="minorHAnsi" w:cstheme="minorHAnsi"/>
          <w:szCs w:val="22"/>
        </w:rPr>
      </w:pPr>
      <w:r w:rsidRPr="00CC2B9D">
        <w:rPr>
          <w:rFonts w:asciiTheme="minorHAnsi" w:hAnsiTheme="minorHAnsi" w:cstheme="minorHAnsi"/>
          <w:szCs w:val="22"/>
        </w:rPr>
        <w:t>The assets and liabilities of foreign operations, including goodwill and fair value adjustments arising on acquisition, are translated to Thai Baht at the exchange rates at the reporting date</w:t>
      </w:r>
      <w:r w:rsidR="001644D7" w:rsidRPr="00CC2B9D">
        <w:rPr>
          <w:rFonts w:asciiTheme="minorHAnsi" w:hAnsiTheme="minorHAnsi" w:cstheme="minorHAnsi"/>
          <w:szCs w:val="22"/>
        </w:rPr>
        <w:t>.</w:t>
      </w:r>
    </w:p>
    <w:p w14:paraId="6C597291" w14:textId="3E8D0795" w:rsidR="001644D7" w:rsidRPr="00CC2B9D" w:rsidRDefault="001644D7" w:rsidP="00945DC4">
      <w:pPr>
        <w:pStyle w:val="BodyText"/>
        <w:spacing w:after="0" w:line="240" w:lineRule="atLeast"/>
        <w:ind w:left="540"/>
        <w:jc w:val="thaiDistribute"/>
        <w:rPr>
          <w:rFonts w:asciiTheme="minorHAnsi" w:hAnsiTheme="minorHAnsi" w:cstheme="minorHAnsi"/>
          <w:szCs w:val="22"/>
        </w:rPr>
      </w:pPr>
    </w:p>
    <w:p w14:paraId="4368AFFA" w14:textId="532617CB" w:rsidR="001644D7" w:rsidRPr="00CC2B9D" w:rsidRDefault="001644D7" w:rsidP="00945DC4">
      <w:pPr>
        <w:pStyle w:val="BodyText"/>
        <w:spacing w:after="0" w:line="240" w:lineRule="atLeast"/>
        <w:ind w:left="540"/>
        <w:jc w:val="thaiDistribute"/>
        <w:rPr>
          <w:rFonts w:asciiTheme="minorHAnsi" w:hAnsiTheme="minorHAnsi" w:cstheme="minorBidi"/>
          <w:szCs w:val="22"/>
          <w:cs/>
          <w:lang w:bidi="th-TH"/>
        </w:rPr>
      </w:pPr>
      <w:r w:rsidRPr="00CC2B9D">
        <w:rPr>
          <w:rFonts w:asciiTheme="minorHAnsi" w:hAnsiTheme="minorHAnsi" w:cstheme="minorHAnsi"/>
          <w:szCs w:val="22"/>
        </w:rPr>
        <w:t>The revenues and expenses of foreign operations are translated to Thai Baht at rates approximating the exchange rates at the dates of the transactions.</w:t>
      </w:r>
    </w:p>
    <w:p w14:paraId="776BA2E8" w14:textId="77558827" w:rsidR="00CD4507" w:rsidRPr="00CC2B9D" w:rsidRDefault="00CD4507" w:rsidP="00945DC4">
      <w:pPr>
        <w:pStyle w:val="BodyText"/>
        <w:spacing w:after="0" w:line="240" w:lineRule="atLeast"/>
        <w:ind w:left="540"/>
        <w:jc w:val="thaiDistribute"/>
        <w:rPr>
          <w:rFonts w:asciiTheme="minorHAnsi" w:hAnsiTheme="minorHAnsi" w:cstheme="minorHAnsi"/>
          <w:szCs w:val="22"/>
        </w:rPr>
      </w:pPr>
    </w:p>
    <w:p w14:paraId="27553356" w14:textId="0027A27C" w:rsidR="00CD4507" w:rsidRPr="00CC2B9D" w:rsidRDefault="007E03A3" w:rsidP="00945DC4">
      <w:pPr>
        <w:pStyle w:val="BodyText"/>
        <w:spacing w:after="0" w:line="240" w:lineRule="atLeast"/>
        <w:ind w:left="540"/>
        <w:jc w:val="thaiDistribute"/>
        <w:rPr>
          <w:rFonts w:asciiTheme="minorHAnsi" w:hAnsiTheme="minorHAnsi" w:cstheme="minorHAnsi"/>
          <w:szCs w:val="22"/>
        </w:rPr>
      </w:pPr>
      <w:r w:rsidRPr="00CC2B9D">
        <w:rPr>
          <w:rFonts w:asciiTheme="minorHAnsi" w:hAnsiTheme="minorHAnsi" w:cstheme="minorHAnsi"/>
          <w:szCs w:val="22"/>
        </w:rPr>
        <w:t xml:space="preserve">Foreign exchange differences are recognised in other comprehensive income and accumulated in </w:t>
      </w:r>
      <w:r w:rsidR="000D5DE8" w:rsidRPr="00CC2B9D">
        <w:rPr>
          <w:rFonts w:asciiTheme="minorHAnsi" w:hAnsiTheme="minorHAnsi" w:cstheme="minorHAnsi"/>
          <w:szCs w:val="22"/>
        </w:rPr>
        <w:br/>
      </w:r>
      <w:r w:rsidRPr="00CC2B9D">
        <w:rPr>
          <w:rFonts w:asciiTheme="minorHAnsi" w:hAnsiTheme="minorHAnsi" w:cstheme="minorHAnsi"/>
          <w:szCs w:val="22"/>
        </w:rPr>
        <w:t xml:space="preserve">the translation reserve, except to </w:t>
      </w:r>
      <w:r w:rsidR="00081200" w:rsidRPr="00CC2B9D">
        <w:rPr>
          <w:rFonts w:asciiTheme="minorHAnsi" w:hAnsiTheme="minorHAnsi" w:cstheme="minorHAnsi"/>
          <w:szCs w:val="22"/>
        </w:rPr>
        <w:t xml:space="preserve">the </w:t>
      </w:r>
      <w:r w:rsidRPr="00CC2B9D">
        <w:rPr>
          <w:rFonts w:asciiTheme="minorHAnsi" w:hAnsiTheme="minorHAnsi" w:cstheme="minorHAnsi"/>
          <w:szCs w:val="22"/>
        </w:rPr>
        <w:t xml:space="preserve">extent that the translation difference is allocated to </w:t>
      </w:r>
      <w:r w:rsidR="0034538A" w:rsidRPr="00CC2B9D">
        <w:rPr>
          <w:rFonts w:asciiTheme="minorHAnsi" w:hAnsiTheme="minorHAnsi" w:cstheme="minorHAnsi"/>
          <w:szCs w:val="22"/>
        </w:rPr>
        <w:br/>
      </w:r>
      <w:r w:rsidRPr="00CC2B9D">
        <w:rPr>
          <w:rFonts w:asciiTheme="minorHAnsi" w:hAnsiTheme="minorHAnsi" w:cstheme="minorHAnsi"/>
          <w:szCs w:val="22"/>
        </w:rPr>
        <w:t>non-controlling interest.</w:t>
      </w:r>
    </w:p>
    <w:p w14:paraId="38E8D23C" w14:textId="56D60FF4" w:rsidR="007E03A3" w:rsidRPr="00CC2B9D" w:rsidRDefault="007E03A3" w:rsidP="00945DC4">
      <w:pPr>
        <w:pStyle w:val="BodyText"/>
        <w:spacing w:after="0" w:line="240" w:lineRule="atLeast"/>
        <w:ind w:left="540"/>
        <w:jc w:val="thaiDistribute"/>
        <w:rPr>
          <w:rFonts w:asciiTheme="minorHAnsi" w:hAnsiTheme="minorHAnsi" w:cstheme="minorHAnsi"/>
          <w:szCs w:val="22"/>
        </w:rPr>
      </w:pPr>
    </w:p>
    <w:p w14:paraId="6D2EDA68" w14:textId="0D7C99DE" w:rsidR="007E03A3" w:rsidRPr="00CC2B9D" w:rsidRDefault="000C7117" w:rsidP="00945DC4">
      <w:pPr>
        <w:pStyle w:val="BodyText"/>
        <w:spacing w:after="0" w:line="240" w:lineRule="atLeast"/>
        <w:ind w:left="540"/>
        <w:jc w:val="thaiDistribute"/>
        <w:rPr>
          <w:rFonts w:asciiTheme="minorHAnsi" w:hAnsiTheme="minorHAnsi" w:cstheme="minorHAnsi"/>
          <w:szCs w:val="22"/>
        </w:rPr>
      </w:pPr>
      <w:r w:rsidRPr="00CC2B9D">
        <w:rPr>
          <w:rFonts w:asciiTheme="minorHAnsi" w:hAnsiTheme="minorHAnsi" w:cstheme="minorHAnsi"/>
          <w:szCs w:val="22"/>
        </w:rPr>
        <w:t xml:space="preserve">When a foreign operation is disposed of in its entirety or partially such that control, significant influence or joint control is lost, the cumulative amount in the translation reserve related to </w:t>
      </w:r>
      <w:r w:rsidR="0034538A" w:rsidRPr="00CC2B9D">
        <w:rPr>
          <w:rFonts w:asciiTheme="minorHAnsi" w:hAnsiTheme="minorHAnsi" w:cstheme="minorHAnsi"/>
          <w:szCs w:val="22"/>
        </w:rPr>
        <w:br/>
      </w:r>
      <w:r w:rsidRPr="00CC2B9D">
        <w:rPr>
          <w:rFonts w:asciiTheme="minorHAnsi" w:hAnsiTheme="minorHAnsi" w:cstheme="minorHAnsi"/>
          <w:szCs w:val="22"/>
        </w:rPr>
        <w:t xml:space="preserve">that foreign operation is reclassified to profit or loss as part of the gain or loss on disposal. If the Group disposes of part of its interest in a subsidiary but retains control, then the relevant proportion of </w:t>
      </w:r>
      <w:r w:rsidR="00577C73" w:rsidRPr="00CC2B9D">
        <w:rPr>
          <w:rFonts w:asciiTheme="minorHAnsi" w:hAnsiTheme="minorHAnsi" w:cstheme="minorHAnsi"/>
          <w:szCs w:val="22"/>
        </w:rPr>
        <w:br/>
      </w:r>
      <w:r w:rsidRPr="00CC2B9D">
        <w:rPr>
          <w:rFonts w:asciiTheme="minorHAnsi" w:hAnsiTheme="minorHAnsi" w:cstheme="minorHAnsi"/>
          <w:szCs w:val="22"/>
        </w:rPr>
        <w:t>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46900E6C" w14:textId="1F863149" w:rsidR="000C7117" w:rsidRPr="00CC2B9D" w:rsidRDefault="000C7117" w:rsidP="00945DC4">
      <w:pPr>
        <w:pStyle w:val="BodyText"/>
        <w:spacing w:after="0" w:line="240" w:lineRule="atLeast"/>
        <w:ind w:left="540"/>
        <w:jc w:val="thaiDistribute"/>
        <w:rPr>
          <w:rFonts w:asciiTheme="minorHAnsi" w:hAnsiTheme="minorHAnsi" w:cstheme="minorHAnsi"/>
          <w:szCs w:val="22"/>
        </w:rPr>
      </w:pPr>
    </w:p>
    <w:p w14:paraId="7A1D6E25" w14:textId="3A111D88" w:rsidR="000C7117" w:rsidRPr="00CC2B9D" w:rsidRDefault="00D150A5" w:rsidP="00945DC4">
      <w:pPr>
        <w:pStyle w:val="BodyText"/>
        <w:spacing w:after="0" w:line="240" w:lineRule="atLeast"/>
        <w:ind w:left="540"/>
        <w:jc w:val="thaiDistribute"/>
        <w:rPr>
          <w:rFonts w:asciiTheme="minorHAnsi" w:hAnsiTheme="minorHAnsi" w:cstheme="minorHAnsi"/>
          <w:szCs w:val="22"/>
        </w:rPr>
      </w:pPr>
      <w:r w:rsidRPr="00CC2B9D">
        <w:rPr>
          <w:rFonts w:asciiTheme="minorHAnsi" w:hAnsiTheme="minorHAnsi" w:cstheme="minorHAnsi"/>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6F59434B" w14:textId="77777777" w:rsidR="00967FE6" w:rsidRPr="00CC2B9D" w:rsidRDefault="00967FE6" w:rsidP="00945DC4">
      <w:pPr>
        <w:pStyle w:val="BodyText"/>
        <w:spacing w:after="0" w:line="240" w:lineRule="atLeast"/>
        <w:ind w:left="540"/>
        <w:jc w:val="thaiDistribute"/>
        <w:rPr>
          <w:rFonts w:asciiTheme="minorHAnsi" w:hAnsiTheme="minorHAnsi" w:cstheme="minorHAnsi"/>
          <w:szCs w:val="22"/>
        </w:rPr>
      </w:pPr>
    </w:p>
    <w:p w14:paraId="3095BC37" w14:textId="1042CDA2" w:rsidR="00B536F9" w:rsidRPr="00CC2B9D" w:rsidRDefault="00157566" w:rsidP="002E0175">
      <w:pPr>
        <w:pStyle w:val="Heading2"/>
        <w:numPr>
          <w:ilvl w:val="1"/>
          <w:numId w:val="6"/>
        </w:numPr>
        <w:spacing w:before="0" w:after="0" w:line="240" w:lineRule="auto"/>
        <w:ind w:left="547" w:hanging="547"/>
        <w:jc w:val="thaiDistribute"/>
        <w:rPr>
          <w:rFonts w:asciiTheme="minorHAnsi" w:hAnsiTheme="minorHAnsi" w:cstheme="minorHAnsi"/>
          <w:sz w:val="22"/>
          <w:szCs w:val="22"/>
        </w:rPr>
      </w:pPr>
      <w:r w:rsidRPr="00CC2B9D">
        <w:rPr>
          <w:rFonts w:asciiTheme="minorHAnsi" w:hAnsiTheme="minorHAnsi" w:cstheme="minorHAnsi"/>
          <w:sz w:val="22"/>
          <w:szCs w:val="22"/>
        </w:rPr>
        <w:t>Financial ins</w:t>
      </w:r>
      <w:r w:rsidR="001A559F" w:rsidRPr="00CC2B9D">
        <w:rPr>
          <w:rFonts w:asciiTheme="minorHAnsi" w:hAnsiTheme="minorHAnsi" w:cstheme="minorHAnsi"/>
          <w:sz w:val="22"/>
          <w:szCs w:val="22"/>
        </w:rPr>
        <w:t>truments</w:t>
      </w:r>
      <w:r w:rsidR="00F0484D" w:rsidRPr="00CC2B9D">
        <w:rPr>
          <w:rFonts w:asciiTheme="minorHAnsi" w:hAnsiTheme="minorHAnsi" w:cstheme="minorHAnsi"/>
          <w:sz w:val="22"/>
          <w:szCs w:val="22"/>
        </w:rPr>
        <w:t xml:space="preserve"> </w:t>
      </w:r>
    </w:p>
    <w:p w14:paraId="62C769C3" w14:textId="10817BC9" w:rsidR="008957FB" w:rsidRPr="00CC2B9D" w:rsidRDefault="008957FB" w:rsidP="00504186">
      <w:pPr>
        <w:pStyle w:val="BodyText"/>
        <w:shd w:val="clear" w:color="auto" w:fill="FFFFFF"/>
        <w:spacing w:after="0" w:line="240" w:lineRule="auto"/>
        <w:ind w:left="990"/>
        <w:jc w:val="thaiDistribute"/>
        <w:rPr>
          <w:rFonts w:asciiTheme="minorHAnsi" w:hAnsiTheme="minorHAnsi" w:cstheme="minorHAnsi"/>
          <w:szCs w:val="22"/>
          <w:lang w:val="en-US"/>
        </w:rPr>
      </w:pPr>
    </w:p>
    <w:p w14:paraId="173157D3" w14:textId="677B07FF" w:rsidR="008957FB" w:rsidRPr="00CC2B9D" w:rsidRDefault="003F6741" w:rsidP="00181508">
      <w:pPr>
        <w:pStyle w:val="BodyText"/>
        <w:shd w:val="clear" w:color="auto" w:fill="FFFFFF"/>
        <w:spacing w:after="0" w:line="240" w:lineRule="auto"/>
        <w:ind w:left="999" w:hanging="459"/>
        <w:jc w:val="thaiDistribute"/>
        <w:rPr>
          <w:rFonts w:asciiTheme="minorHAnsi" w:hAnsiTheme="minorHAnsi" w:cstheme="minorHAnsi"/>
          <w:szCs w:val="22"/>
          <w:lang w:val="en-US"/>
        </w:rPr>
      </w:pPr>
      <w:r w:rsidRPr="00CC2B9D">
        <w:rPr>
          <w:rFonts w:asciiTheme="minorHAnsi" w:hAnsiTheme="minorHAnsi" w:cstheme="minorHAnsi"/>
          <w:i/>
          <w:szCs w:val="22"/>
          <w:lang w:val="en-US"/>
        </w:rPr>
        <w:t>4</w:t>
      </w:r>
      <w:r w:rsidR="008957FB" w:rsidRPr="00CC2B9D">
        <w:rPr>
          <w:rFonts w:asciiTheme="minorHAnsi" w:hAnsiTheme="minorHAnsi" w:cstheme="minorHAnsi"/>
          <w:i/>
          <w:szCs w:val="22"/>
          <w:lang w:val="en-US"/>
        </w:rPr>
        <w:t>.3.1</w:t>
      </w:r>
      <w:r w:rsidR="008957FB" w:rsidRPr="00CC2B9D">
        <w:rPr>
          <w:rFonts w:asciiTheme="minorHAnsi" w:hAnsiTheme="minorHAnsi" w:cstheme="minorHAnsi"/>
          <w:i/>
          <w:szCs w:val="22"/>
          <w:lang w:val="en-US"/>
        </w:rPr>
        <w:tab/>
        <w:t xml:space="preserve"> Recognition and initial measurement</w:t>
      </w:r>
    </w:p>
    <w:p w14:paraId="5B030867" w14:textId="77777777" w:rsidR="008957FB" w:rsidRPr="00CC2B9D" w:rsidRDefault="008957FB" w:rsidP="00504186">
      <w:pPr>
        <w:pStyle w:val="BodyText"/>
        <w:shd w:val="clear" w:color="auto" w:fill="FFFFFF"/>
        <w:spacing w:after="0" w:line="240" w:lineRule="auto"/>
        <w:ind w:left="990"/>
        <w:jc w:val="thaiDistribute"/>
        <w:rPr>
          <w:rFonts w:asciiTheme="minorHAnsi" w:hAnsiTheme="minorHAnsi" w:cstheme="minorHAnsi"/>
          <w:szCs w:val="22"/>
          <w:lang w:val="en-US"/>
        </w:rPr>
      </w:pPr>
    </w:p>
    <w:p w14:paraId="1E662D96" w14:textId="10AF81A2" w:rsidR="008957FB" w:rsidRPr="00CC2B9D" w:rsidRDefault="008957FB" w:rsidP="008957FB">
      <w:pPr>
        <w:pStyle w:val="BodyText"/>
        <w:shd w:val="clear" w:color="auto" w:fill="FFFFFF"/>
        <w:spacing w:after="0" w:line="240" w:lineRule="auto"/>
        <w:ind w:left="990"/>
        <w:jc w:val="thaiDistribute"/>
        <w:rPr>
          <w:rFonts w:asciiTheme="minorHAnsi" w:hAnsiTheme="minorHAnsi" w:cstheme="minorHAnsi"/>
          <w:szCs w:val="22"/>
          <w:lang w:val="en-US"/>
        </w:rPr>
      </w:pPr>
      <w:r w:rsidRPr="00CC2B9D">
        <w:rPr>
          <w:rFonts w:asciiTheme="minorHAnsi" w:hAnsiTheme="minorHAnsi" w:cstheme="minorHAnsi"/>
          <w:szCs w:val="22"/>
          <w:lang w:val="en-US"/>
        </w:rPr>
        <w:t>Trade receivables, debt securities issued and trade payables are initially recognised when they are originated. All other financial assets and financial liabilities are initially recognised when the Group becomes a party to the contractual provisions of the instrument.</w:t>
      </w:r>
    </w:p>
    <w:p w14:paraId="50EFA8FC" w14:textId="77777777" w:rsidR="008957FB" w:rsidRPr="00CC2B9D" w:rsidRDefault="008957FB" w:rsidP="008957FB">
      <w:pPr>
        <w:pStyle w:val="BodyText"/>
        <w:shd w:val="clear" w:color="auto" w:fill="FFFFFF"/>
        <w:spacing w:after="0" w:line="240" w:lineRule="auto"/>
        <w:ind w:left="990"/>
        <w:jc w:val="thaiDistribute"/>
        <w:rPr>
          <w:rFonts w:asciiTheme="minorHAnsi" w:hAnsiTheme="minorHAnsi" w:cstheme="minorHAnsi"/>
          <w:szCs w:val="22"/>
          <w:lang w:val="en-US"/>
        </w:rPr>
      </w:pPr>
    </w:p>
    <w:p w14:paraId="1532AF0E" w14:textId="77777777" w:rsidR="008957FB" w:rsidRPr="00CC2B9D" w:rsidRDefault="008957FB" w:rsidP="008957FB">
      <w:pPr>
        <w:pStyle w:val="BodyText"/>
        <w:shd w:val="clear" w:color="auto" w:fill="FFFFFF"/>
        <w:spacing w:after="0" w:line="240" w:lineRule="auto"/>
        <w:ind w:left="990"/>
        <w:jc w:val="thaiDistribute"/>
        <w:rPr>
          <w:rFonts w:asciiTheme="minorHAnsi" w:hAnsiTheme="minorHAnsi" w:cstheme="minorHAnsi"/>
          <w:szCs w:val="22"/>
          <w:lang w:val="en-US"/>
        </w:rPr>
      </w:pPr>
      <w:r w:rsidRPr="00CC2B9D">
        <w:rPr>
          <w:rFonts w:asciiTheme="minorHAnsi" w:hAnsiTheme="minorHAnsi" w:cstheme="minorHAnsi"/>
          <w:szCs w:val="22"/>
          <w:lang w:val="en-US"/>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085903C5" w14:textId="77777777" w:rsidR="00504186" w:rsidRPr="00CC2B9D" w:rsidRDefault="00504186" w:rsidP="008957FB">
      <w:pPr>
        <w:pStyle w:val="BodyText"/>
        <w:shd w:val="clear" w:color="auto" w:fill="FFFFFF"/>
        <w:spacing w:after="0" w:line="240" w:lineRule="auto"/>
        <w:ind w:left="990"/>
        <w:jc w:val="thaiDistribute"/>
        <w:rPr>
          <w:rFonts w:asciiTheme="minorHAnsi" w:hAnsiTheme="minorHAnsi" w:cstheme="minorHAnsi"/>
          <w:szCs w:val="22"/>
          <w:lang w:val="en-US"/>
        </w:rPr>
      </w:pPr>
    </w:p>
    <w:p w14:paraId="440ADA80" w14:textId="7E80005E" w:rsidR="008957FB" w:rsidRPr="00CC2B9D" w:rsidRDefault="00E57B6B" w:rsidP="00181508">
      <w:pPr>
        <w:pStyle w:val="BodyText"/>
        <w:shd w:val="clear" w:color="auto" w:fill="FFFFFF"/>
        <w:spacing w:after="0" w:line="240" w:lineRule="auto"/>
        <w:ind w:left="999" w:hanging="459"/>
        <w:jc w:val="thaiDistribute"/>
        <w:rPr>
          <w:rFonts w:asciiTheme="minorHAnsi" w:hAnsiTheme="minorHAnsi" w:cstheme="minorHAnsi"/>
          <w:i/>
          <w:szCs w:val="22"/>
          <w:lang w:val="en-US"/>
        </w:rPr>
      </w:pPr>
      <w:r w:rsidRPr="00CC2B9D">
        <w:rPr>
          <w:rFonts w:asciiTheme="minorHAnsi" w:hAnsiTheme="minorHAnsi" w:cstheme="minorHAnsi"/>
          <w:i/>
          <w:szCs w:val="22"/>
          <w:lang w:val="en-US"/>
        </w:rPr>
        <w:t>4</w:t>
      </w:r>
      <w:r w:rsidR="00181508" w:rsidRPr="00CC2B9D">
        <w:rPr>
          <w:rFonts w:asciiTheme="minorHAnsi" w:hAnsiTheme="minorHAnsi" w:cstheme="minorHAnsi"/>
          <w:i/>
          <w:szCs w:val="22"/>
          <w:lang w:val="en-US"/>
        </w:rPr>
        <w:t>.3.2</w:t>
      </w:r>
      <w:r w:rsidR="008957FB" w:rsidRPr="00CC2B9D">
        <w:rPr>
          <w:rFonts w:asciiTheme="minorHAnsi" w:hAnsiTheme="minorHAnsi" w:cstheme="minorHAnsi"/>
          <w:i/>
          <w:szCs w:val="22"/>
          <w:lang w:val="en-US"/>
        </w:rPr>
        <w:t xml:space="preserve"> Classification and subsequent measurement </w:t>
      </w:r>
    </w:p>
    <w:p w14:paraId="6F6D38B0" w14:textId="77777777" w:rsidR="008957FB" w:rsidRPr="00CC2B9D" w:rsidRDefault="008957FB" w:rsidP="00504186">
      <w:pPr>
        <w:pStyle w:val="BodyText"/>
        <w:shd w:val="clear" w:color="auto" w:fill="FFFFFF"/>
        <w:spacing w:after="0" w:line="240" w:lineRule="auto"/>
        <w:ind w:left="990"/>
        <w:jc w:val="thaiDistribute"/>
        <w:rPr>
          <w:rFonts w:asciiTheme="minorHAnsi" w:hAnsiTheme="minorHAnsi" w:cstheme="minorHAnsi"/>
          <w:szCs w:val="22"/>
          <w:lang w:val="en-US"/>
        </w:rPr>
      </w:pPr>
    </w:p>
    <w:p w14:paraId="4C24B01F" w14:textId="77777777" w:rsidR="008957FB" w:rsidRPr="00CC2B9D" w:rsidRDefault="008957FB" w:rsidP="008957FB">
      <w:pPr>
        <w:pStyle w:val="BodyText"/>
        <w:shd w:val="clear" w:color="auto" w:fill="FFFFFF"/>
        <w:spacing w:after="0" w:line="240" w:lineRule="auto"/>
        <w:ind w:left="990"/>
        <w:jc w:val="thaiDistribute"/>
        <w:rPr>
          <w:rFonts w:asciiTheme="minorHAnsi" w:hAnsiTheme="minorHAnsi" w:cstheme="minorHAnsi"/>
          <w:i/>
          <w:iCs/>
          <w:szCs w:val="22"/>
        </w:rPr>
      </w:pPr>
      <w:r w:rsidRPr="00CC2B9D">
        <w:rPr>
          <w:rFonts w:asciiTheme="minorHAnsi" w:hAnsiTheme="minorHAnsi" w:cstheme="minorHAnsi"/>
          <w:i/>
          <w:iCs/>
          <w:szCs w:val="22"/>
        </w:rPr>
        <w:t>Financial assets - classification</w:t>
      </w:r>
    </w:p>
    <w:p w14:paraId="36857C97" w14:textId="77777777" w:rsidR="008957FB" w:rsidRPr="00CC2B9D" w:rsidRDefault="008957FB" w:rsidP="003C6459">
      <w:pPr>
        <w:pStyle w:val="BodyText"/>
        <w:shd w:val="clear" w:color="auto" w:fill="FFFFFF"/>
        <w:spacing w:after="0" w:line="240" w:lineRule="auto"/>
        <w:ind w:left="990"/>
        <w:jc w:val="thaiDistribute"/>
        <w:rPr>
          <w:rFonts w:asciiTheme="minorHAnsi" w:hAnsiTheme="minorHAnsi" w:cstheme="minorHAnsi"/>
          <w:szCs w:val="22"/>
          <w:lang w:val="en-US"/>
        </w:rPr>
      </w:pPr>
    </w:p>
    <w:p w14:paraId="3A0972D7" w14:textId="2890313B" w:rsidR="008957FB" w:rsidRPr="00CC2B9D" w:rsidRDefault="008957FB" w:rsidP="008957FB">
      <w:pPr>
        <w:pStyle w:val="BodyText"/>
        <w:shd w:val="clear" w:color="auto" w:fill="FFFFFF"/>
        <w:spacing w:after="0" w:line="240" w:lineRule="auto"/>
        <w:ind w:left="990"/>
        <w:jc w:val="thaiDistribute"/>
        <w:rPr>
          <w:rFonts w:asciiTheme="minorHAnsi" w:hAnsiTheme="minorHAnsi" w:cstheme="minorHAnsi"/>
          <w:szCs w:val="22"/>
        </w:rPr>
      </w:pPr>
      <w:r w:rsidRPr="00CC2B9D">
        <w:rPr>
          <w:rFonts w:asciiTheme="minorHAnsi" w:hAnsiTheme="minorHAnsi" w:cstheme="minorHAnsi"/>
          <w:szCs w:val="22"/>
          <w:lang w:val="en-US"/>
        </w:rPr>
        <w:t>On initial recognition, a financial asset is classified as measured at: amortised cost; fair value to other comphehensive income (FVOCI)</w:t>
      </w:r>
      <w:r w:rsidRPr="00CC2B9D">
        <w:rPr>
          <w:rFonts w:asciiTheme="minorHAnsi" w:hAnsiTheme="minorHAnsi" w:cstheme="minorHAnsi"/>
          <w:szCs w:val="22"/>
        </w:rPr>
        <w:t>; or fair value to profit or loss (FVTPL).</w:t>
      </w:r>
    </w:p>
    <w:p w14:paraId="17876E9C" w14:textId="77777777" w:rsidR="008957FB" w:rsidRPr="00CC2B9D" w:rsidRDefault="008957FB" w:rsidP="008957FB">
      <w:pPr>
        <w:pStyle w:val="BodyText"/>
        <w:shd w:val="clear" w:color="auto" w:fill="FFFFFF"/>
        <w:spacing w:after="0" w:line="240" w:lineRule="auto"/>
        <w:ind w:left="990"/>
        <w:jc w:val="thaiDistribute"/>
        <w:rPr>
          <w:rFonts w:asciiTheme="minorHAnsi" w:hAnsiTheme="minorHAnsi" w:cstheme="minorHAnsi"/>
          <w:szCs w:val="22"/>
          <w:lang w:val="en-US"/>
        </w:rPr>
      </w:pPr>
    </w:p>
    <w:p w14:paraId="41AB1B9B" w14:textId="40D0B9FB" w:rsidR="008957FB" w:rsidRPr="00CC2B9D" w:rsidRDefault="008957FB" w:rsidP="008957FB">
      <w:pPr>
        <w:pStyle w:val="BodyText"/>
        <w:spacing w:after="0" w:line="240" w:lineRule="auto"/>
        <w:ind w:left="990"/>
        <w:jc w:val="thaiDistribute"/>
        <w:rPr>
          <w:rFonts w:asciiTheme="minorHAnsi" w:hAnsiTheme="minorHAnsi" w:cstheme="minorHAnsi"/>
          <w:szCs w:val="22"/>
        </w:rPr>
      </w:pPr>
      <w:r w:rsidRPr="00CC2B9D">
        <w:rPr>
          <w:rFonts w:asciiTheme="minorHAnsi" w:hAnsiTheme="minorHAnsi" w:cstheme="minorHAnsi"/>
          <w:szCs w:val="22"/>
        </w:rPr>
        <w:lastRenderedPageBreak/>
        <w:t xml:space="preserve">Financial assets are not reclassified subsequent to their initial recognition unless the Group changes its business model for managing financial assets, in which case all affected financial assets are reclassified </w:t>
      </w:r>
      <w:r w:rsidRPr="00CC2B9D">
        <w:rPr>
          <w:rFonts w:asciiTheme="minorHAnsi" w:hAnsiTheme="minorHAnsi" w:cstheme="minorHAnsi"/>
          <w:szCs w:val="22"/>
          <w:lang w:val="en-US" w:bidi="th-TH"/>
        </w:rPr>
        <w:t>prospectively from the reclassification date</w:t>
      </w:r>
      <w:r w:rsidRPr="00CC2B9D">
        <w:rPr>
          <w:rFonts w:asciiTheme="minorHAnsi" w:hAnsiTheme="minorHAnsi" w:cstheme="minorHAnsi"/>
          <w:szCs w:val="22"/>
        </w:rPr>
        <w:t>.</w:t>
      </w:r>
    </w:p>
    <w:p w14:paraId="73B7BE6A" w14:textId="77777777" w:rsidR="00437E9C" w:rsidRPr="00CC2B9D" w:rsidRDefault="00437E9C" w:rsidP="008957FB">
      <w:pPr>
        <w:pStyle w:val="BodyText"/>
        <w:spacing w:after="0" w:line="240" w:lineRule="auto"/>
        <w:ind w:left="990"/>
        <w:jc w:val="thaiDistribute"/>
        <w:rPr>
          <w:rFonts w:asciiTheme="minorHAnsi" w:hAnsiTheme="minorHAnsi" w:cstheme="minorHAnsi"/>
          <w:szCs w:val="22"/>
        </w:rPr>
      </w:pPr>
    </w:p>
    <w:p w14:paraId="5A0DF33C" w14:textId="2AF50B24" w:rsidR="008957FB" w:rsidRPr="00CC2B9D" w:rsidRDefault="008957FB" w:rsidP="008957FB">
      <w:pPr>
        <w:pStyle w:val="BodyText"/>
        <w:spacing w:after="0" w:line="240" w:lineRule="auto"/>
        <w:ind w:left="990"/>
        <w:jc w:val="thaiDistribute"/>
        <w:rPr>
          <w:rFonts w:asciiTheme="minorHAnsi" w:hAnsiTheme="minorHAnsi" w:cstheme="minorHAnsi"/>
          <w:szCs w:val="22"/>
        </w:rPr>
      </w:pPr>
      <w:r w:rsidRPr="00CC2B9D">
        <w:rPr>
          <w:rFonts w:asciiTheme="minorHAnsi" w:hAnsiTheme="minorHAnsi" w:cstheme="minorHAnsi"/>
          <w:szCs w:val="22"/>
        </w:rPr>
        <w:t>A financial asset is measured at amortised cost if it meets both of the following conditions and is not designated as at FVTPL:</w:t>
      </w:r>
    </w:p>
    <w:p w14:paraId="64391D96" w14:textId="77777777" w:rsidR="008957FB" w:rsidRPr="00CC2B9D" w:rsidRDefault="008957FB" w:rsidP="002E0175">
      <w:pPr>
        <w:pStyle w:val="ListParagraph"/>
        <w:keepLines/>
        <w:numPr>
          <w:ilvl w:val="0"/>
          <w:numId w:val="8"/>
        </w:numPr>
        <w:tabs>
          <w:tab w:val="left" w:pos="227"/>
          <w:tab w:val="left" w:pos="454"/>
          <w:tab w:val="left" w:pos="900"/>
          <w:tab w:val="center" w:pos="5330"/>
          <w:tab w:val="decimal" w:pos="7031"/>
          <w:tab w:val="decimal" w:pos="8460"/>
        </w:tabs>
        <w:spacing w:line="240" w:lineRule="auto"/>
        <w:ind w:left="1170" w:right="44" w:hanging="180"/>
        <w:jc w:val="thaiDistribute"/>
        <w:rPr>
          <w:rFonts w:asciiTheme="minorHAnsi" w:hAnsiTheme="minorHAnsi" w:cstheme="minorHAnsi"/>
          <w:szCs w:val="22"/>
        </w:rPr>
      </w:pPr>
      <w:r w:rsidRPr="00CC2B9D">
        <w:rPr>
          <w:rFonts w:asciiTheme="minorHAnsi" w:hAnsiTheme="minorHAnsi" w:cstheme="minorHAnsi"/>
          <w:szCs w:val="22"/>
        </w:rPr>
        <w:t>it is held within a business model whose objective is to hold assets to collect contractual cashflows; and</w:t>
      </w:r>
    </w:p>
    <w:p w14:paraId="7E30E6B2" w14:textId="77777777" w:rsidR="008957FB" w:rsidRPr="00CC2B9D" w:rsidRDefault="008957FB" w:rsidP="002E0175">
      <w:pPr>
        <w:pStyle w:val="ListParagraph"/>
        <w:keepLines/>
        <w:numPr>
          <w:ilvl w:val="0"/>
          <w:numId w:val="8"/>
        </w:numPr>
        <w:tabs>
          <w:tab w:val="left" w:pos="227"/>
          <w:tab w:val="left" w:pos="454"/>
          <w:tab w:val="left" w:pos="900"/>
          <w:tab w:val="center" w:pos="5330"/>
          <w:tab w:val="decimal" w:pos="7031"/>
          <w:tab w:val="decimal" w:pos="8460"/>
        </w:tabs>
        <w:spacing w:line="240" w:lineRule="auto"/>
        <w:ind w:left="1170" w:right="44" w:hanging="180"/>
        <w:jc w:val="thaiDistribute"/>
        <w:rPr>
          <w:rFonts w:asciiTheme="minorHAnsi" w:hAnsiTheme="minorHAnsi" w:cstheme="minorHAnsi"/>
          <w:szCs w:val="22"/>
        </w:rPr>
      </w:pPr>
      <w:r w:rsidRPr="00CC2B9D">
        <w:rPr>
          <w:rFonts w:asciiTheme="minorHAnsi" w:hAnsiTheme="minorHAnsi" w:cstheme="minorHAnsi"/>
          <w:szCs w:val="22"/>
        </w:rPr>
        <w:t>its contractual terms give rise on specified dates to cash flows that are solely payments of principal and interest on the principal amount outstanding.</w:t>
      </w:r>
    </w:p>
    <w:p w14:paraId="4F0C0F4E" w14:textId="77777777" w:rsidR="0070482F" w:rsidRPr="00CC2B9D" w:rsidRDefault="0070482F" w:rsidP="0070482F">
      <w:pPr>
        <w:pStyle w:val="ListParagraph"/>
        <w:keepLines/>
        <w:tabs>
          <w:tab w:val="left" w:pos="227"/>
          <w:tab w:val="left" w:pos="454"/>
          <w:tab w:val="left" w:pos="900"/>
          <w:tab w:val="center" w:pos="5330"/>
          <w:tab w:val="decimal" w:pos="7031"/>
          <w:tab w:val="decimal" w:pos="8460"/>
        </w:tabs>
        <w:spacing w:line="240" w:lineRule="auto"/>
        <w:ind w:left="1170" w:right="44"/>
        <w:jc w:val="thaiDistribute"/>
        <w:rPr>
          <w:rFonts w:asciiTheme="minorHAnsi" w:hAnsiTheme="minorHAnsi" w:cstheme="minorHAnsi"/>
          <w:szCs w:val="22"/>
        </w:rPr>
      </w:pPr>
    </w:p>
    <w:p w14:paraId="7F60FF79" w14:textId="602DA497" w:rsidR="008957FB" w:rsidRPr="00CC2B9D" w:rsidRDefault="008957FB" w:rsidP="008957FB">
      <w:pPr>
        <w:pStyle w:val="BodyText"/>
        <w:spacing w:after="0" w:line="240" w:lineRule="auto"/>
        <w:ind w:left="990"/>
        <w:jc w:val="thaiDistribute"/>
        <w:rPr>
          <w:rFonts w:asciiTheme="minorHAnsi" w:hAnsiTheme="minorHAnsi" w:cstheme="minorHAnsi"/>
          <w:szCs w:val="22"/>
        </w:rPr>
      </w:pPr>
      <w:r w:rsidRPr="00CC2B9D">
        <w:rPr>
          <w:rFonts w:asciiTheme="minorHAnsi" w:hAnsiTheme="minorHAnsi" w:cstheme="minorHAnsi"/>
          <w:szCs w:val="22"/>
        </w:rPr>
        <w:t>A debt inst</w:t>
      </w:r>
      <w:r w:rsidR="005C0939" w:rsidRPr="00CC2B9D">
        <w:rPr>
          <w:rFonts w:asciiTheme="minorHAnsi" w:hAnsiTheme="minorHAnsi" w:cstheme="minorHAnsi"/>
          <w:szCs w:val="22"/>
        </w:rPr>
        <w:t>ru</w:t>
      </w:r>
      <w:r w:rsidRPr="00CC2B9D">
        <w:rPr>
          <w:rFonts w:asciiTheme="minorHAnsi" w:hAnsiTheme="minorHAnsi" w:cstheme="minorHAnsi"/>
          <w:szCs w:val="22"/>
        </w:rPr>
        <w:t xml:space="preserve">ment is measured at FVOCI if it meets both of the following conditions and is not designated as at FVTPL: </w:t>
      </w:r>
    </w:p>
    <w:p w14:paraId="4735C71B" w14:textId="77777777" w:rsidR="008957FB" w:rsidRPr="00CC2B9D" w:rsidRDefault="008957FB" w:rsidP="002E0175">
      <w:pPr>
        <w:pStyle w:val="ListParagraph"/>
        <w:keepLines/>
        <w:numPr>
          <w:ilvl w:val="0"/>
          <w:numId w:val="9"/>
        </w:numPr>
        <w:tabs>
          <w:tab w:val="left" w:pos="227"/>
          <w:tab w:val="left" w:pos="454"/>
          <w:tab w:val="left" w:pos="900"/>
          <w:tab w:val="center" w:pos="5330"/>
          <w:tab w:val="decimal" w:pos="7031"/>
          <w:tab w:val="decimal" w:pos="8460"/>
        </w:tabs>
        <w:spacing w:line="240" w:lineRule="auto"/>
        <w:ind w:left="1170" w:right="44" w:hanging="180"/>
        <w:jc w:val="thaiDistribute"/>
        <w:rPr>
          <w:rFonts w:asciiTheme="minorHAnsi" w:hAnsiTheme="minorHAnsi" w:cstheme="minorHAnsi"/>
          <w:szCs w:val="22"/>
        </w:rPr>
      </w:pPr>
      <w:r w:rsidRPr="00CC2B9D">
        <w:rPr>
          <w:rFonts w:asciiTheme="minorHAnsi" w:hAnsiTheme="minorHAnsi" w:cstheme="minorHAnsi"/>
          <w:szCs w:val="22"/>
        </w:rPr>
        <w:t xml:space="preserve">it is held within a business model whose objective is achieved by both collecting contractual cash flows and selling financial assets; and </w:t>
      </w:r>
    </w:p>
    <w:p w14:paraId="75244447" w14:textId="77777777" w:rsidR="008957FB" w:rsidRPr="00CC2B9D" w:rsidRDefault="008957FB" w:rsidP="002E0175">
      <w:pPr>
        <w:pStyle w:val="ListParagraph"/>
        <w:keepLines/>
        <w:numPr>
          <w:ilvl w:val="0"/>
          <w:numId w:val="9"/>
        </w:numPr>
        <w:tabs>
          <w:tab w:val="left" w:pos="227"/>
          <w:tab w:val="left" w:pos="454"/>
          <w:tab w:val="left" w:pos="907"/>
          <w:tab w:val="center" w:pos="5330"/>
          <w:tab w:val="decimal" w:pos="7031"/>
          <w:tab w:val="decimal" w:pos="8460"/>
        </w:tabs>
        <w:spacing w:line="240" w:lineRule="auto"/>
        <w:ind w:left="1170" w:right="44" w:hanging="180"/>
        <w:jc w:val="thaiDistribute"/>
        <w:rPr>
          <w:rFonts w:asciiTheme="minorHAnsi" w:hAnsiTheme="minorHAnsi" w:cstheme="minorHAnsi"/>
          <w:szCs w:val="22"/>
        </w:rPr>
      </w:pPr>
      <w:r w:rsidRPr="00CC2B9D">
        <w:rPr>
          <w:rFonts w:asciiTheme="minorHAnsi" w:hAnsiTheme="minorHAnsi" w:cstheme="minorHAnsi"/>
          <w:szCs w:val="22"/>
        </w:rPr>
        <w:t xml:space="preserve">its contractual terms give rise on specified dates to cash flows that are solely payments of principal and interest on the principal amount outstanding. </w:t>
      </w:r>
    </w:p>
    <w:p w14:paraId="0B5C4019" w14:textId="77777777" w:rsidR="008957FB" w:rsidRPr="00CC2B9D" w:rsidRDefault="008957FB" w:rsidP="003C6459">
      <w:pPr>
        <w:pStyle w:val="BodyText"/>
        <w:shd w:val="clear" w:color="auto" w:fill="FFFFFF"/>
        <w:spacing w:after="0" w:line="240" w:lineRule="auto"/>
        <w:ind w:left="990"/>
        <w:jc w:val="thaiDistribute"/>
        <w:rPr>
          <w:rFonts w:asciiTheme="minorHAnsi" w:hAnsiTheme="minorHAnsi" w:cstheme="minorHAnsi"/>
          <w:szCs w:val="22"/>
          <w:lang w:val="en-US"/>
        </w:rPr>
      </w:pPr>
    </w:p>
    <w:p w14:paraId="6D13AC90" w14:textId="779B6C11" w:rsidR="008957FB" w:rsidRPr="00CC2B9D" w:rsidRDefault="008957FB" w:rsidP="008957FB">
      <w:pPr>
        <w:keepLines/>
        <w:spacing w:line="240" w:lineRule="auto"/>
        <w:ind w:left="990" w:right="44"/>
        <w:jc w:val="both"/>
        <w:rPr>
          <w:rFonts w:asciiTheme="minorHAnsi" w:hAnsiTheme="minorHAnsi" w:cstheme="minorHAnsi"/>
          <w:szCs w:val="22"/>
        </w:rPr>
      </w:pPr>
      <w:r w:rsidRPr="00CC2B9D">
        <w:rPr>
          <w:rFonts w:asciiTheme="minorHAnsi" w:hAnsiTheme="minorHAnsi" w:cstheme="minorHAnsi"/>
          <w:szCs w:val="22"/>
        </w:rPr>
        <w:t xml:space="preserve">On initial recognition of an equity investment that is not held for trading, the Group may irrevocably elect to present subsequent changes in the investment’s fair value in OCI. This election is made on an investment-by-investment basis. </w:t>
      </w:r>
    </w:p>
    <w:p w14:paraId="26CFF3F8" w14:textId="77777777" w:rsidR="008957FB" w:rsidRPr="00CC2B9D" w:rsidRDefault="008957FB" w:rsidP="003C6459">
      <w:pPr>
        <w:pStyle w:val="BodyText"/>
        <w:shd w:val="clear" w:color="auto" w:fill="FFFFFF"/>
        <w:spacing w:after="0" w:line="240" w:lineRule="auto"/>
        <w:ind w:left="990"/>
        <w:jc w:val="thaiDistribute"/>
        <w:rPr>
          <w:rFonts w:asciiTheme="minorHAnsi" w:hAnsiTheme="minorHAnsi" w:cstheme="minorHAnsi"/>
          <w:szCs w:val="22"/>
          <w:lang w:val="en-US"/>
        </w:rPr>
      </w:pPr>
    </w:p>
    <w:p w14:paraId="12CF3B0D" w14:textId="57FC2386" w:rsidR="008957FB" w:rsidRPr="00CC2B9D" w:rsidRDefault="008957FB" w:rsidP="008957FB">
      <w:pPr>
        <w:keepLines/>
        <w:spacing w:line="240" w:lineRule="auto"/>
        <w:ind w:left="990" w:right="44"/>
        <w:jc w:val="both"/>
        <w:rPr>
          <w:rFonts w:asciiTheme="minorHAnsi" w:hAnsiTheme="minorHAnsi" w:cstheme="minorHAnsi"/>
          <w:szCs w:val="22"/>
        </w:rPr>
      </w:pPr>
      <w:r w:rsidRPr="00CC2B9D">
        <w:rPr>
          <w:rFonts w:asciiTheme="minorHAnsi" w:hAnsiTheme="minorHAnsi" w:cstheme="minorHAnsi"/>
          <w:szCs w:val="22"/>
        </w:rPr>
        <w:t xml:space="preserve">All financial assets not classified as measured at amortised cost or FVOCI as described above are measured at FVTPL. </w:t>
      </w:r>
      <w:r w:rsidRPr="00CC2B9D">
        <w:rPr>
          <w:rFonts w:asciiTheme="minorHAnsi" w:hAnsiTheme="minorHAnsi" w:cstheme="minorHAnsi"/>
          <w:szCs w:val="22"/>
          <w:lang w:val="en-US" w:bidi="th-TH"/>
        </w:rPr>
        <w:t>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w:t>
      </w:r>
      <w:r w:rsidRPr="00CC2B9D">
        <w:rPr>
          <w:rFonts w:asciiTheme="minorHAnsi" w:hAnsiTheme="minorHAnsi" w:cstheme="minorHAnsi"/>
          <w:szCs w:val="22"/>
        </w:rPr>
        <w:t xml:space="preserve">uld otherwise arise. </w:t>
      </w:r>
    </w:p>
    <w:p w14:paraId="33191FEA" w14:textId="4D6FEA0C" w:rsidR="0070482F" w:rsidRPr="00CC2B9D" w:rsidRDefault="0070482F">
      <w:pPr>
        <w:spacing w:line="240" w:lineRule="auto"/>
        <w:rPr>
          <w:rFonts w:asciiTheme="minorHAnsi" w:hAnsiTheme="minorHAnsi" w:cstheme="minorHAnsi"/>
          <w:szCs w:val="22"/>
          <w:lang w:val="en-US"/>
        </w:rPr>
      </w:pPr>
    </w:p>
    <w:p w14:paraId="65EA24B4" w14:textId="00FF6632" w:rsidR="008957FB" w:rsidRPr="00CC2B9D" w:rsidRDefault="008957FB" w:rsidP="008957FB">
      <w:pPr>
        <w:pStyle w:val="BodyText"/>
        <w:shd w:val="clear" w:color="auto" w:fill="FFFFFF"/>
        <w:spacing w:after="0" w:line="240" w:lineRule="auto"/>
        <w:ind w:left="990"/>
        <w:jc w:val="thaiDistribute"/>
        <w:rPr>
          <w:rFonts w:asciiTheme="minorHAnsi" w:hAnsiTheme="minorHAnsi" w:cstheme="minorHAnsi"/>
          <w:i/>
          <w:iCs/>
          <w:szCs w:val="22"/>
        </w:rPr>
      </w:pPr>
      <w:r w:rsidRPr="00CC2B9D">
        <w:rPr>
          <w:rFonts w:asciiTheme="minorHAnsi" w:hAnsiTheme="minorHAnsi" w:cstheme="minorHAnsi"/>
          <w:i/>
          <w:iCs/>
          <w:szCs w:val="22"/>
        </w:rPr>
        <w:t xml:space="preserve">Financial assets </w:t>
      </w:r>
      <w:r w:rsidR="005C3915" w:rsidRPr="00CC2B9D">
        <w:rPr>
          <w:rFonts w:asciiTheme="minorHAnsi" w:hAnsiTheme="minorHAnsi" w:cstheme="minorHAnsi"/>
          <w:i/>
          <w:iCs/>
          <w:szCs w:val="22"/>
        </w:rPr>
        <w:t>-</w:t>
      </w:r>
      <w:r w:rsidRPr="00CC2B9D">
        <w:rPr>
          <w:rFonts w:asciiTheme="minorHAnsi" w:hAnsiTheme="minorHAnsi" w:cstheme="minorHAnsi"/>
          <w:i/>
          <w:iCs/>
          <w:szCs w:val="22"/>
        </w:rPr>
        <w:t xml:space="preserve"> business model assessment </w:t>
      </w:r>
    </w:p>
    <w:p w14:paraId="628EFF48" w14:textId="77777777" w:rsidR="008957FB" w:rsidRPr="00CC2B9D" w:rsidRDefault="008957FB" w:rsidP="003C6459">
      <w:pPr>
        <w:pStyle w:val="BodyText"/>
        <w:shd w:val="clear" w:color="auto" w:fill="FFFFFF"/>
        <w:spacing w:after="0" w:line="240" w:lineRule="auto"/>
        <w:ind w:left="990"/>
        <w:jc w:val="thaiDistribute"/>
        <w:rPr>
          <w:rFonts w:asciiTheme="minorHAnsi" w:hAnsiTheme="minorHAnsi" w:cstheme="minorHAnsi"/>
          <w:szCs w:val="22"/>
          <w:lang w:val="en-US"/>
        </w:rPr>
      </w:pPr>
    </w:p>
    <w:p w14:paraId="22E44A98" w14:textId="611B6A6C" w:rsidR="008957FB" w:rsidRPr="00CC2B9D" w:rsidRDefault="008957FB" w:rsidP="008957FB">
      <w:pPr>
        <w:keepLines/>
        <w:spacing w:line="240" w:lineRule="auto"/>
        <w:ind w:left="990" w:right="43"/>
        <w:jc w:val="both"/>
        <w:rPr>
          <w:rFonts w:asciiTheme="minorHAnsi" w:hAnsiTheme="minorHAnsi" w:cstheme="minorHAnsi"/>
          <w:szCs w:val="22"/>
        </w:rPr>
      </w:pPr>
      <w:r w:rsidRPr="00CC2B9D">
        <w:rPr>
          <w:rFonts w:asciiTheme="minorHAnsi" w:hAnsiTheme="minorHAnsi" w:cstheme="minorHAnsi"/>
          <w:szCs w:val="22"/>
        </w:rPr>
        <w:t>The Group makes an assessment of the objective of a business model in which a financial asset is held at a portfolio level because this best reflects the way the business is managed and information is provided to management. The information considered includes:</w:t>
      </w:r>
    </w:p>
    <w:p w14:paraId="2B0E701A" w14:textId="77777777" w:rsidR="008957FB" w:rsidRPr="00CC2B9D" w:rsidRDefault="008957FB" w:rsidP="00997942">
      <w:pPr>
        <w:pStyle w:val="BodyText"/>
        <w:shd w:val="clear" w:color="auto" w:fill="FFFFFF"/>
        <w:spacing w:after="0" w:line="240" w:lineRule="auto"/>
        <w:ind w:left="990"/>
        <w:jc w:val="thaiDistribute"/>
        <w:rPr>
          <w:rFonts w:asciiTheme="minorHAnsi" w:hAnsiTheme="minorHAnsi" w:cstheme="minorHAnsi"/>
          <w:szCs w:val="22"/>
          <w:lang w:val="en-US"/>
        </w:rPr>
      </w:pPr>
    </w:p>
    <w:p w14:paraId="63EF68D7" w14:textId="77777777" w:rsidR="008957FB" w:rsidRPr="00CC2B9D" w:rsidRDefault="008957FB" w:rsidP="002E0175">
      <w:pPr>
        <w:pStyle w:val="ListParagraph"/>
        <w:keepLines/>
        <w:numPr>
          <w:ilvl w:val="0"/>
          <w:numId w:val="10"/>
        </w:numPr>
        <w:spacing w:line="240" w:lineRule="auto"/>
        <w:ind w:left="1170" w:right="43" w:hanging="187"/>
        <w:jc w:val="thaiDistribute"/>
        <w:rPr>
          <w:rFonts w:asciiTheme="minorHAnsi" w:hAnsiTheme="minorHAnsi" w:cstheme="minorHAnsi"/>
          <w:szCs w:val="22"/>
        </w:rPr>
      </w:pPr>
      <w:r w:rsidRPr="00CC2B9D">
        <w:rPr>
          <w:rFonts w:asciiTheme="minorHAnsi" w:hAnsiTheme="minorHAnsi" w:cstheme="minorHAnsi"/>
          <w:szCs w:val="22"/>
        </w:rPr>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14:paraId="7295E050" w14:textId="4196C452" w:rsidR="008957FB" w:rsidRPr="00CC2B9D" w:rsidRDefault="008957FB" w:rsidP="002E0175">
      <w:pPr>
        <w:pStyle w:val="ListParagraph"/>
        <w:keepLines/>
        <w:numPr>
          <w:ilvl w:val="0"/>
          <w:numId w:val="10"/>
        </w:numPr>
        <w:spacing w:line="240" w:lineRule="auto"/>
        <w:ind w:left="1170" w:right="43" w:hanging="187"/>
        <w:jc w:val="thaiDistribute"/>
        <w:rPr>
          <w:rFonts w:asciiTheme="minorHAnsi" w:hAnsiTheme="minorHAnsi" w:cstheme="minorHAnsi"/>
          <w:szCs w:val="22"/>
        </w:rPr>
      </w:pPr>
      <w:r w:rsidRPr="00CC2B9D">
        <w:rPr>
          <w:rFonts w:asciiTheme="minorHAnsi" w:hAnsiTheme="minorHAnsi" w:cstheme="minorHAnsi"/>
          <w:szCs w:val="22"/>
        </w:rPr>
        <w:t>how the performance of the portfolio is evaluated and reported to the Group’s management;</w:t>
      </w:r>
    </w:p>
    <w:p w14:paraId="7ACB3F97" w14:textId="77777777" w:rsidR="008957FB" w:rsidRPr="00CC2B9D" w:rsidRDefault="008957FB" w:rsidP="002E0175">
      <w:pPr>
        <w:pStyle w:val="ListParagraph"/>
        <w:keepLines/>
        <w:numPr>
          <w:ilvl w:val="0"/>
          <w:numId w:val="10"/>
        </w:numPr>
        <w:spacing w:line="240" w:lineRule="auto"/>
        <w:ind w:left="1170" w:right="43" w:hanging="187"/>
        <w:jc w:val="thaiDistribute"/>
        <w:rPr>
          <w:rFonts w:asciiTheme="minorHAnsi" w:hAnsiTheme="minorHAnsi" w:cstheme="minorHAnsi"/>
          <w:szCs w:val="22"/>
        </w:rPr>
      </w:pPr>
      <w:r w:rsidRPr="00CC2B9D">
        <w:rPr>
          <w:rFonts w:asciiTheme="minorHAnsi" w:hAnsiTheme="minorHAnsi" w:cstheme="minorHAnsi"/>
          <w:szCs w:val="22"/>
        </w:rPr>
        <w:t>the risks that affect the performance of the business model (and the financial assets held within that business model) and how those risks are managed;</w:t>
      </w:r>
    </w:p>
    <w:p w14:paraId="62537EA9" w14:textId="77777777" w:rsidR="008957FB" w:rsidRPr="00CC2B9D" w:rsidRDefault="008957FB" w:rsidP="002E0175">
      <w:pPr>
        <w:pStyle w:val="ListParagraph"/>
        <w:keepLines/>
        <w:numPr>
          <w:ilvl w:val="0"/>
          <w:numId w:val="10"/>
        </w:numPr>
        <w:spacing w:line="240" w:lineRule="auto"/>
        <w:ind w:left="1170" w:right="43" w:hanging="187"/>
        <w:jc w:val="thaiDistribute"/>
        <w:rPr>
          <w:rFonts w:asciiTheme="minorHAnsi" w:hAnsiTheme="minorHAnsi" w:cstheme="minorHAnsi"/>
          <w:szCs w:val="22"/>
        </w:rPr>
      </w:pPr>
      <w:r w:rsidRPr="00CC2B9D">
        <w:rPr>
          <w:rFonts w:asciiTheme="minorHAnsi" w:hAnsiTheme="minorHAnsi" w:cstheme="minorHAnsi"/>
          <w:szCs w:val="22"/>
        </w:rPr>
        <w:t xml:space="preserve">how managers of the business are compensated - e.g. whether compensation is based on the fair value of the assets managed or the contractual cash flows collected; and </w:t>
      </w:r>
    </w:p>
    <w:p w14:paraId="382F0E82" w14:textId="334B915F" w:rsidR="008957FB" w:rsidRPr="00CC2B9D" w:rsidRDefault="008957FB" w:rsidP="002E0175">
      <w:pPr>
        <w:pStyle w:val="ListParagraph"/>
        <w:keepLines/>
        <w:numPr>
          <w:ilvl w:val="0"/>
          <w:numId w:val="10"/>
        </w:numPr>
        <w:spacing w:line="240" w:lineRule="auto"/>
        <w:ind w:left="1170" w:right="43" w:hanging="187"/>
        <w:jc w:val="both"/>
        <w:rPr>
          <w:rFonts w:asciiTheme="minorHAnsi" w:hAnsiTheme="minorHAnsi" w:cstheme="minorHAnsi"/>
          <w:szCs w:val="22"/>
        </w:rPr>
      </w:pPr>
      <w:r w:rsidRPr="00CC2B9D">
        <w:rPr>
          <w:rFonts w:asciiTheme="minorHAnsi" w:hAnsiTheme="minorHAnsi" w:cstheme="minorHAnsi"/>
          <w:szCs w:val="22"/>
        </w:rPr>
        <w:t xml:space="preserve">the frequency, volume and timing of sales of financial assets in prior periods, the reasons for such sales and expectations about future sales activity. </w:t>
      </w:r>
    </w:p>
    <w:p w14:paraId="004C6766" w14:textId="77777777" w:rsidR="008957FB" w:rsidRPr="00CC2B9D" w:rsidRDefault="008957FB" w:rsidP="0070482F">
      <w:pPr>
        <w:pStyle w:val="BodyText"/>
        <w:shd w:val="clear" w:color="auto" w:fill="FFFFFF"/>
        <w:spacing w:after="0" w:line="240" w:lineRule="auto"/>
        <w:ind w:left="990"/>
        <w:jc w:val="thaiDistribute"/>
        <w:rPr>
          <w:rFonts w:asciiTheme="minorHAnsi" w:hAnsiTheme="minorHAnsi" w:cstheme="minorHAnsi"/>
          <w:szCs w:val="22"/>
          <w:lang w:val="en-US"/>
        </w:rPr>
      </w:pPr>
    </w:p>
    <w:p w14:paraId="0E276330" w14:textId="41BAA9F9" w:rsidR="008957FB" w:rsidRPr="00CC2B9D" w:rsidRDefault="008957FB" w:rsidP="008957FB">
      <w:pPr>
        <w:keepLines/>
        <w:spacing w:line="240" w:lineRule="auto"/>
        <w:ind w:left="990" w:right="44"/>
        <w:jc w:val="both"/>
        <w:rPr>
          <w:rFonts w:asciiTheme="minorHAnsi" w:hAnsiTheme="minorHAnsi" w:cstheme="minorHAnsi"/>
          <w:szCs w:val="22"/>
        </w:rPr>
      </w:pPr>
      <w:r w:rsidRPr="00CC2B9D">
        <w:rPr>
          <w:rFonts w:asciiTheme="minorHAnsi" w:hAnsiTheme="minorHAnsi" w:cstheme="minorHAnsi"/>
          <w:szCs w:val="22"/>
        </w:rPr>
        <w:t>Transfers of financial assets to third parties in transactions that do not qualify for derecognition are not considered sales for this purpose, consistent with the Group’s continuing recognition of the assets.</w:t>
      </w:r>
    </w:p>
    <w:p w14:paraId="1814E595" w14:textId="77777777" w:rsidR="008957FB" w:rsidRPr="00CC2B9D" w:rsidRDefault="008957FB" w:rsidP="0070482F">
      <w:pPr>
        <w:pStyle w:val="BodyText"/>
        <w:shd w:val="clear" w:color="auto" w:fill="FFFFFF"/>
        <w:spacing w:after="0" w:line="240" w:lineRule="auto"/>
        <w:ind w:left="990"/>
        <w:jc w:val="thaiDistribute"/>
        <w:rPr>
          <w:rFonts w:asciiTheme="minorHAnsi" w:hAnsiTheme="minorHAnsi" w:cstheme="minorHAnsi"/>
          <w:szCs w:val="22"/>
          <w:lang w:val="en-US"/>
        </w:rPr>
      </w:pPr>
    </w:p>
    <w:p w14:paraId="74B84F5C" w14:textId="65DCC0CB" w:rsidR="008957FB" w:rsidRPr="00CC2B9D" w:rsidRDefault="008957FB" w:rsidP="008957FB">
      <w:pPr>
        <w:keepLines/>
        <w:tabs>
          <w:tab w:val="left" w:pos="227"/>
          <w:tab w:val="left" w:pos="454"/>
          <w:tab w:val="left" w:pos="680"/>
          <w:tab w:val="left" w:pos="907"/>
          <w:tab w:val="center" w:pos="5330"/>
          <w:tab w:val="decimal" w:pos="7031"/>
          <w:tab w:val="decimal" w:pos="8460"/>
        </w:tabs>
        <w:spacing w:line="240" w:lineRule="auto"/>
        <w:ind w:left="990" w:right="44"/>
        <w:jc w:val="both"/>
        <w:rPr>
          <w:rFonts w:asciiTheme="minorHAnsi" w:hAnsiTheme="minorHAnsi" w:cstheme="minorHAnsi"/>
          <w:szCs w:val="22"/>
        </w:rPr>
      </w:pPr>
      <w:r w:rsidRPr="00CC2B9D">
        <w:rPr>
          <w:rFonts w:asciiTheme="minorHAnsi" w:hAnsiTheme="minorHAnsi" w:cstheme="minorHAnsi"/>
          <w:szCs w:val="22"/>
        </w:rPr>
        <w:lastRenderedPageBreak/>
        <w:t>Financial assets that are held for trading or are managed and whose performance is evaluated on a fair value basis are measured at FVTPL.</w:t>
      </w:r>
    </w:p>
    <w:p w14:paraId="7B7BCF05" w14:textId="77777777" w:rsidR="00117019" w:rsidRPr="00CC2B9D" w:rsidRDefault="00117019" w:rsidP="008957FB">
      <w:pPr>
        <w:keepLines/>
        <w:tabs>
          <w:tab w:val="left" w:pos="227"/>
          <w:tab w:val="left" w:pos="454"/>
          <w:tab w:val="left" w:pos="680"/>
          <w:tab w:val="left" w:pos="907"/>
          <w:tab w:val="center" w:pos="5330"/>
          <w:tab w:val="decimal" w:pos="7031"/>
          <w:tab w:val="decimal" w:pos="8460"/>
        </w:tabs>
        <w:spacing w:line="240" w:lineRule="auto"/>
        <w:ind w:left="990" w:right="44"/>
        <w:jc w:val="both"/>
        <w:rPr>
          <w:rFonts w:asciiTheme="minorHAnsi" w:hAnsiTheme="minorHAnsi" w:cstheme="minorHAnsi"/>
          <w:szCs w:val="22"/>
        </w:rPr>
      </w:pPr>
    </w:p>
    <w:p w14:paraId="16F491E2" w14:textId="26DB10A0" w:rsidR="008957FB" w:rsidRPr="00CC2B9D" w:rsidRDefault="008957FB" w:rsidP="008957FB">
      <w:pPr>
        <w:pStyle w:val="BodyText"/>
        <w:shd w:val="clear" w:color="auto" w:fill="FFFFFF"/>
        <w:spacing w:after="0" w:line="240" w:lineRule="auto"/>
        <w:ind w:left="990"/>
        <w:jc w:val="thaiDistribute"/>
        <w:rPr>
          <w:rFonts w:asciiTheme="minorHAnsi" w:hAnsiTheme="minorHAnsi" w:cstheme="minorHAnsi"/>
          <w:i/>
          <w:iCs/>
          <w:szCs w:val="22"/>
        </w:rPr>
      </w:pPr>
      <w:r w:rsidRPr="00CC2B9D">
        <w:rPr>
          <w:rFonts w:asciiTheme="minorHAnsi" w:hAnsiTheme="minorHAnsi" w:cstheme="minorHAnsi"/>
          <w:i/>
          <w:iCs/>
          <w:szCs w:val="22"/>
        </w:rPr>
        <w:t xml:space="preserve">Financial assets </w:t>
      </w:r>
      <w:r w:rsidR="00586F16" w:rsidRPr="00CC2B9D">
        <w:rPr>
          <w:rFonts w:asciiTheme="minorHAnsi" w:hAnsiTheme="minorHAnsi" w:cstheme="minorHAnsi"/>
          <w:i/>
          <w:iCs/>
          <w:szCs w:val="22"/>
        </w:rPr>
        <w:t>-</w:t>
      </w:r>
      <w:r w:rsidRPr="00CC2B9D">
        <w:rPr>
          <w:rFonts w:asciiTheme="minorHAnsi" w:hAnsiTheme="minorHAnsi" w:cstheme="minorHAnsi"/>
          <w:i/>
          <w:iCs/>
          <w:szCs w:val="22"/>
        </w:rPr>
        <w:t xml:space="preserve"> assessment whether contractual cash flows are solely payments of principal and interest </w:t>
      </w:r>
    </w:p>
    <w:p w14:paraId="3F8D5030" w14:textId="77777777" w:rsidR="008957FB" w:rsidRPr="00CC2B9D" w:rsidRDefault="008957FB" w:rsidP="0070482F">
      <w:pPr>
        <w:pStyle w:val="BodyText"/>
        <w:shd w:val="clear" w:color="auto" w:fill="FFFFFF"/>
        <w:spacing w:after="0" w:line="240" w:lineRule="auto"/>
        <w:ind w:left="990"/>
        <w:jc w:val="thaiDistribute"/>
        <w:rPr>
          <w:rFonts w:asciiTheme="minorHAnsi" w:hAnsiTheme="minorHAnsi" w:cstheme="minorHAnsi"/>
          <w:szCs w:val="22"/>
          <w:lang w:val="en-US" w:bidi="th-TH"/>
        </w:rPr>
      </w:pPr>
    </w:p>
    <w:p w14:paraId="39F4E698" w14:textId="77777777" w:rsidR="00897F21" w:rsidRPr="00CC2B9D" w:rsidRDefault="008957FB" w:rsidP="008957FB">
      <w:pPr>
        <w:pStyle w:val="BodyText"/>
        <w:spacing w:after="0" w:line="240" w:lineRule="auto"/>
        <w:ind w:left="990"/>
        <w:jc w:val="thaiDistribute"/>
        <w:rPr>
          <w:rFonts w:asciiTheme="minorHAnsi" w:hAnsiTheme="minorHAnsi" w:cstheme="minorHAnsi"/>
          <w:szCs w:val="22"/>
        </w:rPr>
      </w:pPr>
      <w:r w:rsidRPr="00CC2B9D">
        <w:rPr>
          <w:rFonts w:asciiTheme="minorHAnsi" w:hAnsiTheme="minorHAnsi" w:cstheme="minorHAnsi"/>
          <w:szCs w:val="22"/>
        </w:rPr>
        <w:t xml:space="preserve">For the purposes of this assessment, </w:t>
      </w:r>
    </w:p>
    <w:p w14:paraId="284FC469" w14:textId="77777777" w:rsidR="00897F21" w:rsidRPr="00CC2B9D" w:rsidRDefault="00897F21" w:rsidP="008957FB">
      <w:pPr>
        <w:pStyle w:val="BodyText"/>
        <w:spacing w:after="0" w:line="240" w:lineRule="auto"/>
        <w:ind w:left="990"/>
        <w:jc w:val="thaiDistribute"/>
        <w:rPr>
          <w:rFonts w:asciiTheme="minorHAnsi" w:hAnsiTheme="minorHAnsi" w:cstheme="minorHAnsi"/>
          <w:szCs w:val="22"/>
        </w:rPr>
      </w:pPr>
      <w:r w:rsidRPr="00CC2B9D">
        <w:rPr>
          <w:rFonts w:asciiTheme="minorHAnsi" w:hAnsiTheme="minorHAnsi" w:cstheme="minorHAnsi"/>
          <w:szCs w:val="22"/>
        </w:rPr>
        <w:t>“</w:t>
      </w:r>
      <w:r w:rsidR="008957FB" w:rsidRPr="00CC2B9D">
        <w:rPr>
          <w:rFonts w:asciiTheme="minorHAnsi" w:hAnsiTheme="minorHAnsi" w:cstheme="minorHAnsi"/>
          <w:szCs w:val="22"/>
        </w:rPr>
        <w:t>principal</w:t>
      </w:r>
      <w:r w:rsidRPr="00CC2B9D">
        <w:rPr>
          <w:rFonts w:asciiTheme="minorHAnsi" w:hAnsiTheme="minorHAnsi" w:cstheme="minorHAnsi"/>
          <w:szCs w:val="22"/>
        </w:rPr>
        <w:t>”</w:t>
      </w:r>
      <w:r w:rsidR="008957FB" w:rsidRPr="00CC2B9D">
        <w:rPr>
          <w:rFonts w:asciiTheme="minorHAnsi" w:hAnsiTheme="minorHAnsi" w:cstheme="minorHAnsi"/>
          <w:szCs w:val="22"/>
        </w:rPr>
        <w:t xml:space="preserve"> is defined as the fair value of the financial asset on initial recognition. </w:t>
      </w:r>
    </w:p>
    <w:p w14:paraId="2B4A070C" w14:textId="202E630D" w:rsidR="008957FB" w:rsidRPr="00CC2B9D" w:rsidRDefault="00897F21" w:rsidP="008957FB">
      <w:pPr>
        <w:pStyle w:val="BodyText"/>
        <w:spacing w:after="0" w:line="240" w:lineRule="auto"/>
        <w:ind w:left="990"/>
        <w:jc w:val="thaiDistribute"/>
        <w:rPr>
          <w:rFonts w:asciiTheme="minorHAnsi" w:hAnsiTheme="minorHAnsi" w:cstheme="minorHAnsi"/>
          <w:szCs w:val="22"/>
          <w:lang w:val="en-US" w:bidi="th-TH"/>
        </w:rPr>
      </w:pPr>
      <w:r w:rsidRPr="00CC2B9D">
        <w:rPr>
          <w:rFonts w:asciiTheme="minorHAnsi" w:hAnsiTheme="minorHAnsi" w:cstheme="minorHAnsi"/>
          <w:szCs w:val="22"/>
        </w:rPr>
        <w:t>“</w:t>
      </w:r>
      <w:r w:rsidR="008957FB" w:rsidRPr="00CC2B9D">
        <w:rPr>
          <w:rFonts w:asciiTheme="minorHAnsi" w:hAnsiTheme="minorHAnsi" w:cstheme="minorHAnsi"/>
          <w:szCs w:val="22"/>
        </w:rPr>
        <w:t>Interest</w:t>
      </w:r>
      <w:r w:rsidRPr="00CC2B9D">
        <w:rPr>
          <w:rFonts w:asciiTheme="minorHAnsi" w:hAnsiTheme="minorHAnsi" w:cstheme="minorHAnsi"/>
          <w:szCs w:val="22"/>
        </w:rPr>
        <w:t>”</w:t>
      </w:r>
      <w:r w:rsidR="008957FB" w:rsidRPr="00CC2B9D">
        <w:rPr>
          <w:rFonts w:asciiTheme="minorHAnsi" w:hAnsiTheme="minorHAnsi" w:cstheme="minorHAnsi"/>
          <w:szCs w:val="22"/>
        </w:rPr>
        <w:t xml:space="preserve">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14:paraId="51FD2762" w14:textId="77777777" w:rsidR="008957FB" w:rsidRPr="00CC2B9D" w:rsidRDefault="008957FB" w:rsidP="0070482F">
      <w:pPr>
        <w:pStyle w:val="BodyText"/>
        <w:shd w:val="clear" w:color="auto" w:fill="FFFFFF"/>
        <w:spacing w:after="0" w:line="240" w:lineRule="auto"/>
        <w:ind w:left="990"/>
        <w:jc w:val="thaiDistribute"/>
        <w:rPr>
          <w:rFonts w:asciiTheme="minorHAnsi" w:hAnsiTheme="minorHAnsi" w:cstheme="minorHAnsi"/>
          <w:szCs w:val="22"/>
          <w:lang w:val="en-US" w:bidi="th-TH"/>
        </w:rPr>
      </w:pPr>
    </w:p>
    <w:p w14:paraId="77DCB423" w14:textId="4CB810E4" w:rsidR="008957FB" w:rsidRPr="00CC2B9D" w:rsidRDefault="008957FB" w:rsidP="008957FB">
      <w:pPr>
        <w:pStyle w:val="BodyText"/>
        <w:spacing w:after="0" w:line="240" w:lineRule="auto"/>
        <w:ind w:left="990"/>
        <w:jc w:val="thaiDistribute"/>
        <w:rPr>
          <w:rFonts w:asciiTheme="minorHAnsi" w:hAnsiTheme="minorHAnsi" w:cstheme="minorHAnsi"/>
          <w:szCs w:val="22"/>
        </w:rPr>
      </w:pPr>
      <w:r w:rsidRPr="00CC2B9D">
        <w:rPr>
          <w:rFonts w:asciiTheme="minorHAnsi" w:hAnsiTheme="minorHAnsi" w:cstheme="minorHAnsi"/>
          <w:szCs w:val="22"/>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14:paraId="68F7A53D" w14:textId="77777777" w:rsidR="008957FB" w:rsidRPr="00CC2B9D" w:rsidRDefault="008957FB" w:rsidP="002E0175">
      <w:pPr>
        <w:pStyle w:val="ListParagraph"/>
        <w:keepLines/>
        <w:numPr>
          <w:ilvl w:val="0"/>
          <w:numId w:val="11"/>
        </w:numPr>
        <w:spacing w:line="240" w:lineRule="auto"/>
        <w:ind w:left="1170" w:right="43" w:hanging="180"/>
        <w:jc w:val="thaiDistribute"/>
        <w:rPr>
          <w:rFonts w:asciiTheme="minorHAnsi" w:hAnsiTheme="minorHAnsi" w:cstheme="minorHAnsi"/>
          <w:szCs w:val="22"/>
        </w:rPr>
      </w:pPr>
      <w:r w:rsidRPr="00CC2B9D">
        <w:rPr>
          <w:rFonts w:asciiTheme="minorHAnsi" w:hAnsiTheme="minorHAnsi" w:cstheme="minorHAnsi"/>
          <w:szCs w:val="22"/>
        </w:rPr>
        <w:t>contingent events that would change the amount or timing of cash flows;</w:t>
      </w:r>
    </w:p>
    <w:p w14:paraId="7F8AFF2E" w14:textId="77777777" w:rsidR="008957FB" w:rsidRPr="00CC2B9D" w:rsidRDefault="008957FB" w:rsidP="002E0175">
      <w:pPr>
        <w:pStyle w:val="ListParagraph"/>
        <w:keepLines/>
        <w:numPr>
          <w:ilvl w:val="0"/>
          <w:numId w:val="11"/>
        </w:numPr>
        <w:spacing w:line="240" w:lineRule="auto"/>
        <w:ind w:left="1170" w:right="43" w:hanging="180"/>
        <w:jc w:val="thaiDistribute"/>
        <w:rPr>
          <w:rFonts w:asciiTheme="minorHAnsi" w:hAnsiTheme="minorHAnsi" w:cstheme="minorHAnsi"/>
          <w:szCs w:val="22"/>
        </w:rPr>
      </w:pPr>
      <w:r w:rsidRPr="00CC2B9D">
        <w:rPr>
          <w:rFonts w:asciiTheme="minorHAnsi" w:hAnsiTheme="minorHAnsi" w:cstheme="minorHAnsi"/>
          <w:szCs w:val="22"/>
        </w:rPr>
        <w:t>terms that may adjust the contractual coupon rate, including variable-rate features; and</w:t>
      </w:r>
    </w:p>
    <w:p w14:paraId="126C88BE" w14:textId="46FA8ED8" w:rsidR="008957FB" w:rsidRPr="00CC2B9D" w:rsidRDefault="008957FB" w:rsidP="002E0175">
      <w:pPr>
        <w:pStyle w:val="ListParagraph"/>
        <w:keepLines/>
        <w:numPr>
          <w:ilvl w:val="0"/>
          <w:numId w:val="11"/>
        </w:numPr>
        <w:spacing w:line="240" w:lineRule="auto"/>
        <w:ind w:left="1170" w:right="43" w:hanging="180"/>
        <w:jc w:val="thaiDistribute"/>
        <w:rPr>
          <w:rFonts w:asciiTheme="minorHAnsi" w:hAnsiTheme="minorHAnsi" w:cstheme="minorHAnsi"/>
          <w:szCs w:val="22"/>
        </w:rPr>
      </w:pPr>
      <w:r w:rsidRPr="00CC2B9D">
        <w:rPr>
          <w:rFonts w:asciiTheme="minorHAnsi" w:hAnsiTheme="minorHAnsi" w:cstheme="minorHAnsi"/>
          <w:szCs w:val="22"/>
        </w:rPr>
        <w:t xml:space="preserve">terms that limit the Group’s claim to cash flows from specified assets (e.g. non-recourse features). </w:t>
      </w:r>
    </w:p>
    <w:p w14:paraId="48625B7A" w14:textId="2BCC8902" w:rsidR="004E3A7F" w:rsidRPr="00CC2B9D" w:rsidRDefault="004E3A7F" w:rsidP="0070482F">
      <w:pPr>
        <w:pStyle w:val="BodyText"/>
        <w:shd w:val="clear" w:color="auto" w:fill="FFFFFF"/>
        <w:spacing w:after="0" w:line="240" w:lineRule="auto"/>
        <w:ind w:left="990"/>
        <w:jc w:val="thaiDistribute"/>
        <w:rPr>
          <w:rFonts w:asciiTheme="minorHAnsi" w:hAnsiTheme="minorHAnsi" w:cstheme="minorHAnsi"/>
          <w:szCs w:val="22"/>
          <w:lang w:val="en-US" w:bidi="th-TH"/>
        </w:rPr>
      </w:pPr>
    </w:p>
    <w:p w14:paraId="415D01FF" w14:textId="4367A6F0" w:rsidR="005A6D5A" w:rsidRPr="00CC2B9D" w:rsidRDefault="005A6D5A" w:rsidP="005A6D5A">
      <w:pPr>
        <w:pStyle w:val="BodyText"/>
        <w:shd w:val="clear" w:color="auto" w:fill="FFFFFF"/>
        <w:spacing w:after="0" w:line="240" w:lineRule="auto"/>
        <w:ind w:left="990"/>
        <w:jc w:val="thaiDistribute"/>
        <w:rPr>
          <w:rFonts w:asciiTheme="minorHAnsi" w:hAnsiTheme="minorHAnsi" w:cstheme="minorHAnsi"/>
          <w:szCs w:val="22"/>
        </w:rPr>
      </w:pPr>
      <w:r w:rsidRPr="00CC2B9D">
        <w:rPr>
          <w:rFonts w:asciiTheme="minorHAnsi" w:hAnsiTheme="minorHAnsi" w:cstheme="minorHAnsi"/>
          <w:i/>
          <w:iCs/>
          <w:szCs w:val="22"/>
        </w:rPr>
        <w:t xml:space="preserve">Financial assets </w:t>
      </w:r>
      <w:r w:rsidR="002A32D8" w:rsidRPr="00CC2B9D">
        <w:rPr>
          <w:rFonts w:asciiTheme="minorHAnsi" w:hAnsiTheme="minorHAnsi" w:cstheme="minorHAnsi"/>
          <w:i/>
          <w:iCs/>
          <w:szCs w:val="22"/>
        </w:rPr>
        <w:t>-</w:t>
      </w:r>
      <w:r w:rsidRPr="00CC2B9D">
        <w:rPr>
          <w:rFonts w:asciiTheme="minorHAnsi" w:hAnsiTheme="minorHAnsi" w:cstheme="minorHAnsi"/>
          <w:i/>
          <w:iCs/>
          <w:szCs w:val="22"/>
        </w:rPr>
        <w:t xml:space="preserve"> subsequent measurement and gains and losses</w:t>
      </w:r>
      <w:r w:rsidRPr="00CC2B9D">
        <w:rPr>
          <w:rFonts w:asciiTheme="minorHAnsi" w:hAnsiTheme="minorHAnsi" w:cstheme="minorHAnsi"/>
          <w:szCs w:val="22"/>
        </w:rPr>
        <w:t xml:space="preserve"> </w:t>
      </w:r>
    </w:p>
    <w:p w14:paraId="2822587F" w14:textId="77777777" w:rsidR="005A6D5A" w:rsidRPr="00CC2B9D" w:rsidRDefault="005A6D5A" w:rsidP="0070482F">
      <w:pPr>
        <w:pStyle w:val="BodyText"/>
        <w:shd w:val="clear" w:color="auto" w:fill="FFFFFF"/>
        <w:spacing w:after="0" w:line="240" w:lineRule="auto"/>
        <w:ind w:left="990"/>
        <w:jc w:val="thaiDistribute"/>
        <w:rPr>
          <w:rFonts w:asciiTheme="minorHAnsi" w:hAnsiTheme="minorHAnsi" w:cstheme="minorHAnsi"/>
          <w:szCs w:val="22"/>
          <w:lang w:val="en-US" w:bidi="th-TH"/>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5A6D5A" w:rsidRPr="00CC2B9D" w14:paraId="5AD035FB" w14:textId="77777777" w:rsidTr="00DA4A26">
        <w:tc>
          <w:tcPr>
            <w:tcW w:w="1620" w:type="dxa"/>
          </w:tcPr>
          <w:p w14:paraId="48A9D734" w14:textId="77777777" w:rsidR="005A6D5A" w:rsidRPr="00CC2B9D" w:rsidRDefault="005A6D5A" w:rsidP="00DA4A26">
            <w:pPr>
              <w:pStyle w:val="BodyText"/>
              <w:spacing w:after="0" w:line="240" w:lineRule="auto"/>
              <w:ind w:right="-130"/>
              <w:rPr>
                <w:rFonts w:asciiTheme="minorHAnsi" w:hAnsiTheme="minorHAnsi" w:cstheme="minorHAnsi"/>
                <w:szCs w:val="22"/>
                <w:lang w:val="en-US"/>
              </w:rPr>
            </w:pPr>
            <w:r w:rsidRPr="00CC2B9D">
              <w:rPr>
                <w:rFonts w:asciiTheme="minorHAnsi" w:hAnsiTheme="minorHAnsi" w:cstheme="minorHAnsi"/>
                <w:szCs w:val="22"/>
              </w:rPr>
              <w:t xml:space="preserve">Financial assets at FVTPL </w:t>
            </w:r>
          </w:p>
        </w:tc>
        <w:tc>
          <w:tcPr>
            <w:tcW w:w="236" w:type="dxa"/>
          </w:tcPr>
          <w:p w14:paraId="36B1C247" w14:textId="77777777" w:rsidR="005A6D5A" w:rsidRPr="00CC2B9D" w:rsidRDefault="005A6D5A" w:rsidP="00DA4A26">
            <w:pPr>
              <w:pStyle w:val="BodyText"/>
              <w:spacing w:after="0" w:line="240" w:lineRule="auto"/>
              <w:ind w:left="160" w:hanging="160"/>
              <w:jc w:val="thaiDistribute"/>
              <w:rPr>
                <w:rFonts w:asciiTheme="minorHAnsi" w:hAnsiTheme="minorHAnsi" w:cstheme="minorHAnsi"/>
                <w:szCs w:val="22"/>
              </w:rPr>
            </w:pPr>
          </w:p>
        </w:tc>
        <w:tc>
          <w:tcPr>
            <w:tcW w:w="6694" w:type="dxa"/>
          </w:tcPr>
          <w:p w14:paraId="5C76F635" w14:textId="14EBA14E" w:rsidR="00B92B39" w:rsidRPr="00CC2B9D" w:rsidRDefault="005A6D5A" w:rsidP="00A96C0D">
            <w:pPr>
              <w:pStyle w:val="BodyText"/>
              <w:tabs>
                <w:tab w:val="left" w:pos="6430"/>
              </w:tabs>
              <w:spacing w:after="0" w:line="240" w:lineRule="auto"/>
              <w:ind w:left="160" w:hanging="160"/>
              <w:jc w:val="thaiDistribute"/>
              <w:rPr>
                <w:rFonts w:asciiTheme="minorHAnsi" w:hAnsiTheme="minorHAnsi" w:cstheme="minorHAnsi"/>
                <w:szCs w:val="22"/>
              </w:rPr>
            </w:pPr>
            <w:r w:rsidRPr="00CC2B9D">
              <w:rPr>
                <w:rFonts w:asciiTheme="minorHAnsi" w:hAnsiTheme="minorHAnsi" w:cstheme="minorHAnsi"/>
                <w:szCs w:val="22"/>
              </w:rPr>
              <w:t>These assets are subsequently measured at fair value. Net gains and losses, including any interest or dividend income, are recognised in profit or loss.</w:t>
            </w:r>
          </w:p>
        </w:tc>
      </w:tr>
      <w:tr w:rsidR="005A6D5A" w:rsidRPr="00CC2B9D" w14:paraId="7AFDD064" w14:textId="77777777" w:rsidTr="00DA4A26">
        <w:tc>
          <w:tcPr>
            <w:tcW w:w="1620" w:type="dxa"/>
          </w:tcPr>
          <w:p w14:paraId="00B3B927" w14:textId="77777777" w:rsidR="005A6D5A" w:rsidRPr="00CC2B9D" w:rsidRDefault="005A6D5A" w:rsidP="00DA4A26">
            <w:pPr>
              <w:pStyle w:val="BodyText"/>
              <w:spacing w:after="0" w:line="240" w:lineRule="auto"/>
              <w:ind w:right="-130"/>
              <w:rPr>
                <w:rFonts w:asciiTheme="minorHAnsi" w:hAnsiTheme="minorHAnsi" w:cstheme="minorHAnsi"/>
                <w:szCs w:val="22"/>
                <w:lang w:val="en-US"/>
              </w:rPr>
            </w:pPr>
            <w:r w:rsidRPr="00CC2B9D">
              <w:rPr>
                <w:rFonts w:asciiTheme="minorHAnsi" w:hAnsiTheme="minorHAnsi" w:cstheme="minorHAnsi"/>
                <w:szCs w:val="22"/>
              </w:rPr>
              <w:t xml:space="preserve">Financial assets at amortised cost </w:t>
            </w:r>
          </w:p>
        </w:tc>
        <w:tc>
          <w:tcPr>
            <w:tcW w:w="236" w:type="dxa"/>
          </w:tcPr>
          <w:p w14:paraId="09D2ADEA" w14:textId="77777777" w:rsidR="005A6D5A" w:rsidRPr="00CC2B9D" w:rsidRDefault="005A6D5A" w:rsidP="00DA4A26">
            <w:pPr>
              <w:pStyle w:val="BodyText"/>
              <w:spacing w:after="0" w:line="240" w:lineRule="auto"/>
              <w:ind w:left="160" w:hanging="160"/>
              <w:jc w:val="thaiDistribute"/>
              <w:rPr>
                <w:rFonts w:asciiTheme="minorHAnsi" w:hAnsiTheme="minorHAnsi" w:cstheme="minorHAnsi"/>
                <w:szCs w:val="22"/>
              </w:rPr>
            </w:pPr>
          </w:p>
        </w:tc>
        <w:tc>
          <w:tcPr>
            <w:tcW w:w="6694" w:type="dxa"/>
          </w:tcPr>
          <w:p w14:paraId="67DF4242" w14:textId="39FE30E9" w:rsidR="005A6D5A" w:rsidRPr="00CC2B9D" w:rsidRDefault="005A6D5A" w:rsidP="007143E9">
            <w:pPr>
              <w:pStyle w:val="BodyText"/>
              <w:spacing w:after="0" w:line="240" w:lineRule="auto"/>
              <w:ind w:left="160" w:hanging="160"/>
              <w:jc w:val="thaiDistribute"/>
              <w:rPr>
                <w:rFonts w:asciiTheme="minorHAnsi" w:hAnsiTheme="minorHAnsi" w:cstheme="minorHAnsi"/>
                <w:szCs w:val="22"/>
                <w:lang w:val="en-US"/>
              </w:rPr>
            </w:pPr>
            <w:r w:rsidRPr="00CC2B9D">
              <w:rPr>
                <w:rFonts w:asciiTheme="minorHAnsi" w:hAnsiTheme="minorHAnsi" w:cstheme="minorHAnsi"/>
                <w:szCs w:val="22"/>
              </w:rPr>
              <w:t>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w:t>
            </w:r>
          </w:p>
        </w:tc>
      </w:tr>
    </w:tbl>
    <w:p w14:paraId="6F264995" w14:textId="408FADF3" w:rsidR="005A6D5A" w:rsidRPr="00CC2B9D" w:rsidRDefault="00727F0F" w:rsidP="005A6D5A">
      <w:pPr>
        <w:pStyle w:val="BodyText"/>
        <w:shd w:val="clear" w:color="auto" w:fill="FFFFFF"/>
        <w:spacing w:after="0" w:line="240" w:lineRule="auto"/>
        <w:ind w:left="990"/>
        <w:jc w:val="thaiDistribute"/>
        <w:rPr>
          <w:rFonts w:asciiTheme="minorHAnsi" w:hAnsiTheme="minorHAnsi" w:cstheme="minorHAnsi"/>
          <w:i/>
          <w:iCs/>
          <w:szCs w:val="22"/>
        </w:rPr>
      </w:pPr>
      <w:r w:rsidRPr="00CC2B9D">
        <w:rPr>
          <w:rFonts w:asciiTheme="minorHAnsi" w:hAnsiTheme="minorHAnsi" w:cstheme="minorHAnsi"/>
          <w:i/>
          <w:iCs/>
          <w:szCs w:val="22"/>
        </w:rPr>
        <w:br/>
      </w:r>
      <w:r w:rsidR="005A6D5A" w:rsidRPr="00CC2B9D">
        <w:rPr>
          <w:rFonts w:asciiTheme="minorHAnsi" w:hAnsiTheme="minorHAnsi" w:cstheme="minorHAnsi"/>
          <w:i/>
          <w:iCs/>
          <w:szCs w:val="22"/>
        </w:rPr>
        <w:t>Financial liabilities – classification, subsequent measurement and gains and losses</w:t>
      </w:r>
    </w:p>
    <w:p w14:paraId="2AE1D789" w14:textId="77777777" w:rsidR="005A6D5A" w:rsidRPr="00CC2B9D" w:rsidRDefault="005A6D5A" w:rsidP="005A6D5A">
      <w:pPr>
        <w:pStyle w:val="BodyText"/>
        <w:spacing w:after="0" w:line="240" w:lineRule="auto"/>
        <w:ind w:left="1260"/>
        <w:jc w:val="thaiDistribute"/>
        <w:rPr>
          <w:rFonts w:asciiTheme="minorHAnsi" w:hAnsiTheme="minorHAnsi" w:cstheme="minorHAnsi"/>
          <w:szCs w:val="22"/>
        </w:rPr>
      </w:pPr>
    </w:p>
    <w:p w14:paraId="60B0D383" w14:textId="01F005A0" w:rsidR="008A48B9" w:rsidRPr="00CC2B9D" w:rsidRDefault="005A6D5A" w:rsidP="00891719">
      <w:pPr>
        <w:pStyle w:val="BodyText"/>
        <w:spacing w:after="0" w:line="240" w:lineRule="atLeast"/>
        <w:ind w:left="999"/>
        <w:jc w:val="both"/>
        <w:rPr>
          <w:rFonts w:asciiTheme="minorHAnsi" w:hAnsiTheme="minorHAnsi" w:cstheme="minorHAnsi"/>
          <w:szCs w:val="22"/>
        </w:rPr>
      </w:pPr>
      <w:r w:rsidRPr="00CC2B9D">
        <w:rPr>
          <w:rFonts w:asciiTheme="minorHAnsi" w:hAnsiTheme="minorHAnsi" w:cstheme="minorHAnsi"/>
          <w:szCs w:val="22"/>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14:paraId="7B6863F9" w14:textId="77777777" w:rsidR="00B1493C" w:rsidRPr="00CC2B9D" w:rsidRDefault="00B1493C" w:rsidP="00891719">
      <w:pPr>
        <w:pStyle w:val="BodyText"/>
        <w:spacing w:after="0" w:line="240" w:lineRule="atLeast"/>
        <w:ind w:left="999"/>
        <w:jc w:val="both"/>
        <w:rPr>
          <w:rFonts w:asciiTheme="minorHAnsi" w:hAnsiTheme="minorHAnsi" w:cstheme="minorHAnsi"/>
          <w:szCs w:val="22"/>
        </w:rPr>
      </w:pPr>
    </w:p>
    <w:p w14:paraId="739ACA54" w14:textId="1B347FDF" w:rsidR="00D830D4" w:rsidRPr="00CC2B9D" w:rsidRDefault="006C1653" w:rsidP="00C940D7">
      <w:pPr>
        <w:pStyle w:val="BodyText"/>
        <w:shd w:val="clear" w:color="auto" w:fill="FFFFFF"/>
        <w:spacing w:after="0" w:line="240" w:lineRule="auto"/>
        <w:ind w:left="999" w:hanging="459"/>
        <w:jc w:val="thaiDistribute"/>
        <w:rPr>
          <w:rFonts w:asciiTheme="minorHAnsi" w:hAnsiTheme="minorHAnsi" w:cs="Browallia New"/>
          <w:i/>
          <w:szCs w:val="22"/>
          <w:lang w:val="en-US" w:bidi="th-TH"/>
        </w:rPr>
      </w:pPr>
      <w:r w:rsidRPr="00CC2B9D">
        <w:rPr>
          <w:rFonts w:asciiTheme="minorHAnsi" w:hAnsiTheme="minorHAnsi" w:cstheme="minorHAnsi"/>
          <w:i/>
          <w:szCs w:val="22"/>
          <w:lang w:val="en-US"/>
        </w:rPr>
        <w:t>4</w:t>
      </w:r>
      <w:r w:rsidR="00C940D7" w:rsidRPr="00CC2B9D">
        <w:rPr>
          <w:rFonts w:asciiTheme="minorHAnsi" w:hAnsiTheme="minorHAnsi" w:cstheme="minorHAnsi"/>
          <w:i/>
          <w:szCs w:val="22"/>
          <w:lang w:val="en-US"/>
        </w:rPr>
        <w:t>.3.3</w:t>
      </w:r>
      <w:r w:rsidR="00D830D4" w:rsidRPr="00CC2B9D">
        <w:rPr>
          <w:rFonts w:asciiTheme="minorHAnsi" w:hAnsiTheme="minorHAnsi" w:cstheme="minorHAnsi"/>
          <w:i/>
          <w:szCs w:val="22"/>
          <w:lang w:val="en-US"/>
        </w:rPr>
        <w:t xml:space="preserve"> De</w:t>
      </w:r>
      <w:r w:rsidR="002616AB" w:rsidRPr="00CC2B9D">
        <w:rPr>
          <w:rFonts w:asciiTheme="minorHAnsi" w:hAnsiTheme="minorHAnsi" w:cs="Browallia New"/>
          <w:i/>
          <w:szCs w:val="22"/>
          <w:lang w:val="en-US" w:bidi="th-TH"/>
        </w:rPr>
        <w:t>rec</w:t>
      </w:r>
      <w:r w:rsidR="00D60CB4" w:rsidRPr="00CC2B9D">
        <w:rPr>
          <w:rFonts w:asciiTheme="minorHAnsi" w:hAnsiTheme="minorHAnsi" w:cs="Browallia New"/>
          <w:i/>
          <w:szCs w:val="22"/>
          <w:lang w:val="en-US" w:bidi="th-TH"/>
        </w:rPr>
        <w:t>o</w:t>
      </w:r>
      <w:r w:rsidR="002616AB" w:rsidRPr="00CC2B9D">
        <w:rPr>
          <w:rFonts w:asciiTheme="minorHAnsi" w:hAnsiTheme="minorHAnsi" w:cs="Browallia New"/>
          <w:i/>
          <w:szCs w:val="22"/>
          <w:lang w:val="en-US" w:bidi="th-TH"/>
        </w:rPr>
        <w:t>gnition and offset</w:t>
      </w:r>
    </w:p>
    <w:p w14:paraId="1450FE91" w14:textId="7BDDA4A5" w:rsidR="00D830D4" w:rsidRPr="00CC2B9D" w:rsidRDefault="00D830D4" w:rsidP="00D830D4">
      <w:pPr>
        <w:pStyle w:val="BodyText"/>
        <w:shd w:val="clear" w:color="auto" w:fill="FFFFFF"/>
        <w:spacing w:after="0" w:line="240" w:lineRule="auto"/>
        <w:ind w:left="900"/>
        <w:jc w:val="thaiDistribute"/>
        <w:rPr>
          <w:rFonts w:asciiTheme="minorHAnsi" w:hAnsiTheme="minorHAnsi" w:cstheme="minorHAnsi"/>
          <w:i/>
          <w:iCs/>
          <w:szCs w:val="22"/>
          <w:lang w:val="en-US"/>
        </w:rPr>
      </w:pPr>
    </w:p>
    <w:p w14:paraId="6FCB6099" w14:textId="77777777" w:rsidR="006C25A0" w:rsidRPr="00CC2B9D" w:rsidRDefault="006C25A0" w:rsidP="006C25A0">
      <w:pPr>
        <w:pStyle w:val="BodyText"/>
        <w:spacing w:after="0" w:line="240" w:lineRule="atLeast"/>
        <w:ind w:left="999"/>
        <w:jc w:val="both"/>
        <w:rPr>
          <w:rFonts w:asciiTheme="minorHAnsi" w:hAnsiTheme="minorHAnsi" w:cstheme="minorHAnsi"/>
          <w:i/>
          <w:iCs/>
          <w:szCs w:val="22"/>
        </w:rPr>
      </w:pPr>
      <w:r w:rsidRPr="00CC2B9D">
        <w:rPr>
          <w:rFonts w:asciiTheme="minorHAnsi" w:hAnsiTheme="minorHAnsi" w:cstheme="minorHAnsi"/>
          <w:i/>
          <w:iCs/>
          <w:szCs w:val="22"/>
        </w:rPr>
        <w:t>Financial assets</w:t>
      </w:r>
    </w:p>
    <w:p w14:paraId="6845CB03" w14:textId="77777777" w:rsidR="006C25A0" w:rsidRPr="00CC2B9D" w:rsidRDefault="006C25A0" w:rsidP="006C25A0">
      <w:pPr>
        <w:pStyle w:val="BodyText"/>
        <w:spacing w:after="0" w:line="240" w:lineRule="atLeast"/>
        <w:ind w:left="999"/>
        <w:jc w:val="both"/>
        <w:rPr>
          <w:rFonts w:asciiTheme="minorHAnsi" w:hAnsiTheme="minorHAnsi" w:cstheme="minorHAnsi"/>
          <w:szCs w:val="22"/>
        </w:rPr>
      </w:pPr>
    </w:p>
    <w:p w14:paraId="588A0EA0" w14:textId="3B7B6B06" w:rsidR="006C25A0" w:rsidRPr="00CC2B9D" w:rsidRDefault="006C25A0" w:rsidP="006C25A0">
      <w:pPr>
        <w:pStyle w:val="BodyText"/>
        <w:spacing w:after="0" w:line="240" w:lineRule="atLeast"/>
        <w:ind w:left="999"/>
        <w:jc w:val="both"/>
        <w:rPr>
          <w:rFonts w:asciiTheme="minorHAnsi" w:hAnsiTheme="minorHAnsi" w:cstheme="minorHAnsi"/>
          <w:szCs w:val="22"/>
        </w:rPr>
      </w:pPr>
      <w:r w:rsidRPr="00CC2B9D">
        <w:rPr>
          <w:rFonts w:asciiTheme="minorHAnsi" w:hAnsiTheme="minorHAnsi" w:cstheme="minorHAnsi"/>
          <w:szCs w:val="22"/>
        </w:rPr>
        <w:t>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473C8090" w14:textId="0DB5D320" w:rsidR="0028750F" w:rsidRPr="00CC2B9D" w:rsidRDefault="0028750F">
      <w:pPr>
        <w:spacing w:line="240" w:lineRule="auto"/>
        <w:rPr>
          <w:rFonts w:asciiTheme="minorHAnsi" w:hAnsiTheme="minorHAnsi" w:cstheme="minorHAnsi"/>
          <w:i/>
          <w:szCs w:val="22"/>
          <w:lang w:val="en-US"/>
        </w:rPr>
      </w:pPr>
    </w:p>
    <w:p w14:paraId="35666483" w14:textId="1E694303" w:rsidR="00515949" w:rsidRPr="00CC2B9D" w:rsidRDefault="00515949" w:rsidP="00515949">
      <w:pPr>
        <w:pStyle w:val="BodyText"/>
        <w:shd w:val="clear" w:color="auto" w:fill="FFFFFF"/>
        <w:spacing w:after="0" w:line="240" w:lineRule="auto"/>
        <w:ind w:left="999" w:hanging="459"/>
        <w:jc w:val="thaiDistribute"/>
        <w:rPr>
          <w:rFonts w:asciiTheme="minorHAnsi" w:hAnsiTheme="minorHAnsi" w:cstheme="minorHAnsi"/>
          <w:i/>
          <w:szCs w:val="22"/>
          <w:lang w:val="en-US"/>
        </w:rPr>
      </w:pPr>
      <w:r w:rsidRPr="00CC2B9D">
        <w:rPr>
          <w:rFonts w:asciiTheme="minorHAnsi" w:hAnsiTheme="minorHAnsi" w:cstheme="minorHAnsi"/>
          <w:i/>
          <w:szCs w:val="22"/>
          <w:lang w:val="en-US"/>
        </w:rPr>
        <w:t>4.3.</w:t>
      </w:r>
      <w:r w:rsidR="00426F40" w:rsidRPr="00CC2B9D">
        <w:rPr>
          <w:rFonts w:asciiTheme="minorHAnsi" w:hAnsiTheme="minorHAnsi" w:cstheme="minorHAnsi"/>
          <w:i/>
          <w:szCs w:val="22"/>
          <w:lang w:val="en-US"/>
        </w:rPr>
        <w:t>4</w:t>
      </w:r>
      <w:r w:rsidRPr="00CC2B9D">
        <w:rPr>
          <w:rFonts w:asciiTheme="minorHAnsi" w:hAnsiTheme="minorHAnsi" w:cstheme="minorHAnsi"/>
          <w:i/>
          <w:szCs w:val="22"/>
          <w:lang w:val="en-US"/>
        </w:rPr>
        <w:t xml:space="preserve"> Derivatives</w:t>
      </w:r>
    </w:p>
    <w:p w14:paraId="44D03685" w14:textId="77777777" w:rsidR="00515949" w:rsidRPr="00CC2B9D" w:rsidRDefault="00515949" w:rsidP="00C940D7">
      <w:pPr>
        <w:pStyle w:val="BodyText"/>
        <w:spacing w:after="0" w:line="240" w:lineRule="atLeast"/>
        <w:ind w:left="1008"/>
        <w:jc w:val="both"/>
        <w:rPr>
          <w:rFonts w:asciiTheme="minorHAnsi" w:hAnsiTheme="minorHAnsi" w:cstheme="minorBidi"/>
          <w:color w:val="000000"/>
          <w:szCs w:val="22"/>
          <w:lang w:val="en-US" w:bidi="th-TH"/>
        </w:rPr>
      </w:pPr>
    </w:p>
    <w:p w14:paraId="1745558B" w14:textId="00B542CC" w:rsidR="00682763" w:rsidRPr="00CC2B9D" w:rsidRDefault="00D830D4" w:rsidP="00C940D7">
      <w:pPr>
        <w:pStyle w:val="BodyText"/>
        <w:spacing w:after="0" w:line="240" w:lineRule="atLeast"/>
        <w:ind w:left="1008"/>
        <w:jc w:val="both"/>
        <w:rPr>
          <w:rFonts w:asciiTheme="minorHAnsi" w:hAnsiTheme="minorHAnsi" w:cstheme="minorHAnsi"/>
          <w:szCs w:val="22"/>
        </w:rPr>
      </w:pPr>
      <w:r w:rsidRPr="00CC2B9D">
        <w:rPr>
          <w:rFonts w:asciiTheme="minorHAnsi" w:hAnsiTheme="minorHAnsi" w:cstheme="minorHAnsi"/>
          <w:color w:val="000000"/>
          <w:szCs w:val="22"/>
          <w:lang w:bidi="th-TH"/>
        </w:rPr>
        <w:t>Derivative</w:t>
      </w:r>
      <w:r w:rsidR="00854231" w:rsidRPr="00CC2B9D">
        <w:rPr>
          <w:rFonts w:asciiTheme="minorHAnsi" w:hAnsiTheme="minorHAnsi" w:cstheme="minorHAnsi"/>
          <w:color w:val="000000"/>
          <w:szCs w:val="22"/>
          <w:lang w:bidi="th-TH"/>
        </w:rPr>
        <w:t>s</w:t>
      </w:r>
      <w:r w:rsidRPr="00CC2B9D">
        <w:rPr>
          <w:rFonts w:asciiTheme="minorHAnsi" w:hAnsiTheme="minorHAnsi" w:cstheme="minorHAnsi"/>
          <w:color w:val="000000"/>
          <w:szCs w:val="22"/>
          <w:lang w:bidi="th-TH"/>
        </w:rPr>
        <w:t xml:space="preserve"> are recognised at fair value. At the end of each reporting period the fair value is measured.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w:t>
      </w:r>
    </w:p>
    <w:p w14:paraId="48E46A2F" w14:textId="77777777" w:rsidR="00A90DBB" w:rsidRPr="00CC2B9D" w:rsidRDefault="00A90DBB" w:rsidP="00032F69">
      <w:pPr>
        <w:pStyle w:val="BodyText"/>
        <w:spacing w:after="0" w:line="240" w:lineRule="atLeast"/>
        <w:ind w:left="567"/>
        <w:jc w:val="both"/>
        <w:rPr>
          <w:rFonts w:asciiTheme="minorHAnsi" w:hAnsiTheme="minorHAnsi" w:cstheme="minorHAnsi"/>
          <w:szCs w:val="22"/>
        </w:rPr>
      </w:pPr>
    </w:p>
    <w:p w14:paraId="561BBB25" w14:textId="0B245D66" w:rsidR="00297033" w:rsidRPr="00CC2B9D" w:rsidRDefault="00297033" w:rsidP="002E0175">
      <w:pPr>
        <w:pStyle w:val="Heading2"/>
        <w:numPr>
          <w:ilvl w:val="1"/>
          <w:numId w:val="6"/>
        </w:numPr>
        <w:spacing w:before="0" w:after="0" w:line="240" w:lineRule="auto"/>
        <w:ind w:left="547" w:hanging="547"/>
        <w:rPr>
          <w:rFonts w:asciiTheme="minorHAnsi" w:hAnsiTheme="minorHAnsi" w:cstheme="minorHAnsi"/>
          <w:sz w:val="22"/>
          <w:szCs w:val="22"/>
        </w:rPr>
      </w:pPr>
      <w:r w:rsidRPr="00CC2B9D">
        <w:rPr>
          <w:rFonts w:asciiTheme="minorHAnsi" w:hAnsiTheme="minorHAnsi" w:cstheme="minorHAnsi"/>
          <w:sz w:val="22"/>
          <w:szCs w:val="22"/>
        </w:rPr>
        <w:t>Cash and cash equivalents</w:t>
      </w:r>
      <w:r w:rsidR="00C71743" w:rsidRPr="00CC2B9D">
        <w:rPr>
          <w:rFonts w:asciiTheme="minorHAnsi" w:hAnsiTheme="minorHAnsi" w:cstheme="minorHAnsi"/>
          <w:sz w:val="22"/>
          <w:szCs w:val="22"/>
        </w:rPr>
        <w:t xml:space="preserve"> </w:t>
      </w:r>
      <w:r w:rsidR="00291216" w:rsidRPr="00CC2B9D">
        <w:rPr>
          <w:rFonts w:asciiTheme="minorHAnsi" w:hAnsiTheme="minorHAnsi" w:cstheme="minorHAnsi"/>
          <w:sz w:val="22"/>
          <w:szCs w:val="22"/>
        </w:rPr>
        <w:t xml:space="preserve"> </w:t>
      </w:r>
      <w:r w:rsidR="00FC00B6" w:rsidRPr="00CC2B9D">
        <w:rPr>
          <w:rFonts w:asciiTheme="minorHAnsi" w:hAnsiTheme="minorHAnsi" w:cstheme="minorHAnsi"/>
          <w:sz w:val="22"/>
          <w:szCs w:val="22"/>
        </w:rPr>
        <w:t xml:space="preserve"> </w:t>
      </w:r>
    </w:p>
    <w:p w14:paraId="00E76B10" w14:textId="77777777" w:rsidR="00F93866" w:rsidRPr="00CC2B9D" w:rsidRDefault="00F93866" w:rsidP="0029373D">
      <w:pPr>
        <w:pStyle w:val="BodyText"/>
        <w:shd w:val="clear" w:color="auto" w:fill="FFFFFF"/>
        <w:spacing w:after="0" w:line="240" w:lineRule="atLeast"/>
        <w:ind w:left="567"/>
        <w:jc w:val="both"/>
        <w:rPr>
          <w:rFonts w:asciiTheme="minorHAnsi" w:hAnsiTheme="minorHAnsi" w:cstheme="minorHAnsi"/>
          <w:szCs w:val="22"/>
        </w:rPr>
      </w:pPr>
    </w:p>
    <w:p w14:paraId="4902F883" w14:textId="58D70DE9" w:rsidR="00F313E5" w:rsidRPr="00CC2B9D" w:rsidRDefault="00297033" w:rsidP="00F313E5">
      <w:pPr>
        <w:pStyle w:val="BodyText"/>
        <w:shd w:val="clear" w:color="auto" w:fill="FFFFFF"/>
        <w:spacing w:after="0" w:line="240" w:lineRule="atLeast"/>
        <w:ind w:left="540"/>
        <w:jc w:val="both"/>
        <w:rPr>
          <w:rFonts w:asciiTheme="minorHAnsi" w:hAnsiTheme="minorHAnsi" w:cstheme="minorHAnsi"/>
          <w:szCs w:val="22"/>
        </w:rPr>
      </w:pPr>
      <w:r w:rsidRPr="00CC2B9D">
        <w:rPr>
          <w:rFonts w:asciiTheme="minorHAnsi" w:hAnsiTheme="minorHAnsi" w:cstheme="minorHAnsi"/>
          <w:szCs w:val="22"/>
        </w:rPr>
        <w:t xml:space="preserve">Cash and cash equivalents </w:t>
      </w:r>
      <w:r w:rsidR="001452D8" w:rsidRPr="00CC2B9D">
        <w:rPr>
          <w:rFonts w:asciiTheme="minorHAnsi" w:hAnsiTheme="minorHAnsi" w:cstheme="minorHAnsi"/>
          <w:szCs w:val="22"/>
        </w:rPr>
        <w:t xml:space="preserve">in the statements of cash flows </w:t>
      </w:r>
      <w:r w:rsidRPr="00CC2B9D">
        <w:rPr>
          <w:rFonts w:asciiTheme="minorHAnsi" w:hAnsiTheme="minorHAnsi" w:cstheme="minorHAnsi"/>
          <w:szCs w:val="22"/>
        </w:rPr>
        <w:t>comprise cash balances, call deposits and highly liquid short-term investments.</w:t>
      </w:r>
      <w:r w:rsidR="007D0B89" w:rsidRPr="00CC2B9D">
        <w:rPr>
          <w:rFonts w:asciiTheme="minorHAnsi" w:hAnsiTheme="minorHAnsi" w:cstheme="minorHAnsi"/>
          <w:szCs w:val="22"/>
          <w:cs/>
          <w:lang w:bidi="th-TH"/>
        </w:rPr>
        <w:t xml:space="preserve"> </w:t>
      </w:r>
      <w:r w:rsidRPr="00CC2B9D">
        <w:rPr>
          <w:rFonts w:asciiTheme="minorHAnsi" w:hAnsiTheme="minorHAnsi" w:cstheme="minorHAnsi"/>
          <w:szCs w:val="22"/>
        </w:rPr>
        <w:t>Bank overdrafts that are repayable on demand are a component of financing activities</w:t>
      </w:r>
      <w:r w:rsidR="009960BC" w:rsidRPr="00CC2B9D">
        <w:rPr>
          <w:rFonts w:asciiTheme="minorHAnsi" w:hAnsiTheme="minorHAnsi" w:cstheme="minorHAnsi"/>
          <w:color w:val="0000FF"/>
          <w:szCs w:val="22"/>
          <w:cs/>
          <w:lang w:bidi="th-TH"/>
        </w:rPr>
        <w:t xml:space="preserve"> </w:t>
      </w:r>
      <w:r w:rsidRPr="00CC2B9D">
        <w:rPr>
          <w:rFonts w:asciiTheme="minorHAnsi" w:hAnsiTheme="minorHAnsi" w:cstheme="minorHAnsi"/>
          <w:szCs w:val="22"/>
        </w:rPr>
        <w:t>for the purpose of the statement of cash flows.</w:t>
      </w:r>
      <w:r w:rsidR="00F313E5" w:rsidRPr="00CC2B9D">
        <w:rPr>
          <w:rFonts w:asciiTheme="minorHAnsi" w:hAnsiTheme="minorHAnsi" w:cstheme="minorHAnsi"/>
          <w:szCs w:val="22"/>
        </w:rPr>
        <w:t xml:space="preserve">  </w:t>
      </w:r>
    </w:p>
    <w:p w14:paraId="4D3D9B74" w14:textId="4F819BFD" w:rsidR="001F62DC" w:rsidRPr="00CC2B9D" w:rsidRDefault="001F62DC" w:rsidP="00F313E5">
      <w:pPr>
        <w:pStyle w:val="BodyText"/>
        <w:shd w:val="clear" w:color="auto" w:fill="FFFFFF"/>
        <w:spacing w:after="0" w:line="240" w:lineRule="atLeast"/>
        <w:ind w:left="540"/>
        <w:jc w:val="both"/>
        <w:rPr>
          <w:rFonts w:asciiTheme="minorHAnsi" w:hAnsiTheme="minorHAnsi" w:cstheme="minorHAnsi"/>
          <w:szCs w:val="22"/>
        </w:rPr>
      </w:pPr>
    </w:p>
    <w:p w14:paraId="1204A02C" w14:textId="46A7E67F" w:rsidR="005260B9" w:rsidRPr="00CC2B9D" w:rsidRDefault="001F62DC" w:rsidP="00CE3984">
      <w:pPr>
        <w:pStyle w:val="BodyText"/>
        <w:spacing w:after="0"/>
        <w:ind w:left="540"/>
        <w:jc w:val="thaiDistribute"/>
        <w:rPr>
          <w:rFonts w:asciiTheme="minorHAnsi" w:hAnsiTheme="minorHAnsi" w:cstheme="minorHAnsi"/>
          <w:szCs w:val="22"/>
          <w:lang w:val="en-US"/>
        </w:rPr>
      </w:pPr>
      <w:r w:rsidRPr="00CC2B9D">
        <w:rPr>
          <w:rFonts w:asciiTheme="minorHAnsi" w:hAnsiTheme="minorHAnsi" w:cstheme="minorHAnsi"/>
          <w:spacing w:val="-4"/>
          <w:szCs w:val="22"/>
        </w:rPr>
        <w:t>Restricted deposits at financial institutions are separately presented as “Restricted deposits at financial institutions</w:t>
      </w:r>
      <w:r w:rsidRPr="00CC2B9D">
        <w:rPr>
          <w:rFonts w:asciiTheme="minorHAnsi" w:hAnsiTheme="minorHAnsi" w:cstheme="minorHAnsi"/>
          <w:szCs w:val="22"/>
        </w:rPr>
        <w:t>”</w:t>
      </w:r>
      <w:r w:rsidR="00945C0D" w:rsidRPr="00CC2B9D">
        <w:rPr>
          <w:rFonts w:asciiTheme="minorHAnsi" w:hAnsiTheme="minorHAnsi" w:cstheme="minorHAnsi"/>
          <w:szCs w:val="22"/>
          <w:lang w:val="en-US"/>
        </w:rPr>
        <w:t>.</w:t>
      </w:r>
    </w:p>
    <w:p w14:paraId="47712B72" w14:textId="21C24F19" w:rsidR="00EE1DDD" w:rsidRPr="00CC2B9D" w:rsidRDefault="00EE1DDD">
      <w:pPr>
        <w:spacing w:line="240" w:lineRule="auto"/>
        <w:rPr>
          <w:rFonts w:asciiTheme="minorHAnsi" w:hAnsiTheme="minorHAnsi" w:cstheme="minorHAnsi"/>
          <w:b/>
          <w:i/>
          <w:szCs w:val="22"/>
        </w:rPr>
      </w:pPr>
    </w:p>
    <w:p w14:paraId="56816A1C" w14:textId="7D83683E" w:rsidR="00BB4B6A" w:rsidRPr="00CC2B9D" w:rsidRDefault="00BB4B6A" w:rsidP="002E0175">
      <w:pPr>
        <w:pStyle w:val="Heading2"/>
        <w:numPr>
          <w:ilvl w:val="1"/>
          <w:numId w:val="6"/>
        </w:numPr>
        <w:spacing w:before="0" w:after="0" w:line="240" w:lineRule="auto"/>
        <w:ind w:left="547" w:hanging="547"/>
        <w:rPr>
          <w:rFonts w:asciiTheme="minorHAnsi" w:hAnsiTheme="minorHAnsi" w:cstheme="minorHAnsi"/>
          <w:sz w:val="22"/>
          <w:szCs w:val="22"/>
        </w:rPr>
      </w:pPr>
      <w:r w:rsidRPr="00CC2B9D">
        <w:rPr>
          <w:rFonts w:asciiTheme="minorHAnsi" w:hAnsiTheme="minorHAnsi" w:cstheme="minorHAnsi"/>
          <w:sz w:val="22"/>
          <w:szCs w:val="22"/>
        </w:rPr>
        <w:t>Trade and other</w:t>
      </w:r>
      <w:r w:rsidR="008D1338" w:rsidRPr="00CC2B9D">
        <w:rPr>
          <w:rFonts w:asciiTheme="minorHAnsi" w:hAnsiTheme="minorHAnsi" w:cstheme="minorBidi" w:hint="cs"/>
          <w:sz w:val="22"/>
          <w:szCs w:val="28"/>
          <w:cs/>
          <w:lang w:bidi="th-TH"/>
        </w:rPr>
        <w:t xml:space="preserve"> </w:t>
      </w:r>
      <w:r w:rsidR="00D50350" w:rsidRPr="00CC2B9D">
        <w:rPr>
          <w:rFonts w:asciiTheme="minorHAnsi" w:hAnsiTheme="minorHAnsi" w:cstheme="minorBidi"/>
          <w:sz w:val="22"/>
          <w:szCs w:val="28"/>
          <w:lang w:bidi="th-TH"/>
        </w:rPr>
        <w:t xml:space="preserve">current </w:t>
      </w:r>
      <w:r w:rsidRPr="00CC2B9D">
        <w:rPr>
          <w:rFonts w:asciiTheme="minorHAnsi" w:hAnsiTheme="minorHAnsi" w:cstheme="minorHAnsi"/>
          <w:sz w:val="22"/>
          <w:szCs w:val="22"/>
        </w:rPr>
        <w:t>receivable</w:t>
      </w:r>
      <w:r w:rsidR="00FA47C3" w:rsidRPr="00CC2B9D">
        <w:rPr>
          <w:rFonts w:asciiTheme="minorHAnsi" w:hAnsiTheme="minorHAnsi" w:cstheme="minorHAnsi"/>
          <w:sz w:val="22"/>
          <w:szCs w:val="22"/>
        </w:rPr>
        <w:t>s</w:t>
      </w:r>
      <w:r w:rsidRPr="00CC2B9D">
        <w:rPr>
          <w:rFonts w:asciiTheme="minorHAnsi" w:hAnsiTheme="minorHAnsi" w:cstheme="minorHAnsi"/>
          <w:sz w:val="22"/>
          <w:szCs w:val="22"/>
        </w:rPr>
        <w:t xml:space="preserve"> </w:t>
      </w:r>
    </w:p>
    <w:p w14:paraId="3DD0A1DE" w14:textId="77777777" w:rsidR="00BB4B6A" w:rsidRPr="00CC2B9D" w:rsidRDefault="00BB4B6A">
      <w:pPr>
        <w:spacing w:line="240" w:lineRule="auto"/>
        <w:rPr>
          <w:rFonts w:asciiTheme="minorHAnsi" w:hAnsiTheme="minorHAnsi" w:cstheme="minorHAnsi"/>
          <w:szCs w:val="22"/>
        </w:rPr>
      </w:pPr>
    </w:p>
    <w:p w14:paraId="07DE987E" w14:textId="28963CE0" w:rsidR="003A2FA4" w:rsidRPr="00CC2B9D" w:rsidRDefault="003A2FA4" w:rsidP="0095342E">
      <w:pPr>
        <w:autoSpaceDE w:val="0"/>
        <w:autoSpaceDN w:val="0"/>
        <w:ind w:left="540"/>
        <w:jc w:val="thaiDistribute"/>
        <w:rPr>
          <w:rFonts w:asciiTheme="minorHAnsi" w:hAnsiTheme="minorHAnsi" w:cstheme="minorHAnsi"/>
          <w:szCs w:val="22"/>
        </w:rPr>
      </w:pPr>
      <w:r w:rsidRPr="00CC2B9D">
        <w:rPr>
          <w:rFonts w:asciiTheme="minorHAnsi" w:hAnsiTheme="minorHAnsi" w:cstheme="minorHAnsi"/>
          <w:szCs w:val="22"/>
        </w:rPr>
        <w:t xml:space="preserve">A receivable is recognised when the Group has an unconditional right to receive consideration. </w:t>
      </w:r>
      <w:r w:rsidR="00855ADA" w:rsidRPr="00CC2B9D">
        <w:rPr>
          <w:rFonts w:asciiTheme="minorHAnsi" w:hAnsiTheme="minorHAnsi" w:cstheme="minorHAnsi"/>
          <w:szCs w:val="22"/>
        </w:rPr>
        <w:br/>
      </w:r>
      <w:r w:rsidRPr="00CC2B9D">
        <w:rPr>
          <w:rFonts w:asciiTheme="minorHAnsi" w:hAnsiTheme="minorHAnsi" w:cstheme="minorHAnsi"/>
          <w:szCs w:val="22"/>
        </w:rPr>
        <w:t xml:space="preserve">If revenue has been recognised before the Group has an unconditional right to receive consideration, the amount is presented as a contract asset. </w:t>
      </w:r>
    </w:p>
    <w:p w14:paraId="018CE142" w14:textId="17FE9615" w:rsidR="003A2FA4" w:rsidRPr="00CC2B9D" w:rsidRDefault="003A2FA4" w:rsidP="003B4698">
      <w:pPr>
        <w:autoSpaceDE w:val="0"/>
        <w:autoSpaceDN w:val="0"/>
        <w:ind w:left="540"/>
        <w:jc w:val="thaiDistribute"/>
        <w:rPr>
          <w:rFonts w:asciiTheme="minorHAnsi" w:hAnsiTheme="minorHAnsi" w:cstheme="minorHAnsi"/>
          <w:szCs w:val="22"/>
        </w:rPr>
      </w:pPr>
    </w:p>
    <w:p w14:paraId="1CD04FEA" w14:textId="5B9C96A5" w:rsidR="003B4698" w:rsidRPr="00CC2B9D" w:rsidRDefault="003B4698" w:rsidP="003B4698">
      <w:pPr>
        <w:autoSpaceDE w:val="0"/>
        <w:autoSpaceDN w:val="0"/>
        <w:ind w:left="540"/>
        <w:jc w:val="thaiDistribute"/>
        <w:rPr>
          <w:rFonts w:asciiTheme="minorHAnsi" w:hAnsiTheme="minorHAnsi" w:cstheme="minorHAnsi"/>
          <w:szCs w:val="22"/>
        </w:rPr>
      </w:pPr>
      <w:r w:rsidRPr="00CC2B9D">
        <w:rPr>
          <w:rFonts w:asciiTheme="minorHAnsi" w:hAnsiTheme="minorHAnsi" w:cstheme="minorHAnsi"/>
          <w:szCs w:val="22"/>
        </w:rPr>
        <w:t>A receivable</w:t>
      </w:r>
      <w:r w:rsidRPr="00CC2B9D">
        <w:rPr>
          <w:rFonts w:asciiTheme="minorHAnsi" w:hAnsiTheme="minorHAnsi" w:cstheme="minorHAnsi"/>
          <w:szCs w:val="22"/>
          <w:cs/>
          <w:lang w:bidi="th-TH"/>
        </w:rPr>
        <w:t xml:space="preserve"> </w:t>
      </w:r>
      <w:r w:rsidRPr="00CC2B9D">
        <w:rPr>
          <w:rFonts w:asciiTheme="minorHAnsi" w:hAnsiTheme="minorHAnsi" w:cstheme="minorHAnsi"/>
          <w:szCs w:val="22"/>
        </w:rPr>
        <w:t>is measured at transaction price less allowance for expected credit loss which is determined based on an analysis of payment histories and future expectations of customer payments. Bad debts are written off when incurred</w:t>
      </w:r>
      <w:r w:rsidR="00544F98" w:rsidRPr="00CC2B9D">
        <w:rPr>
          <w:rFonts w:asciiTheme="minorHAnsi" w:hAnsiTheme="minorHAnsi" w:cstheme="minorHAnsi"/>
          <w:szCs w:val="22"/>
        </w:rPr>
        <w:t>.</w:t>
      </w:r>
    </w:p>
    <w:p w14:paraId="671A64EE" w14:textId="77777777" w:rsidR="00B91114" w:rsidRPr="00CC2B9D" w:rsidRDefault="00B91114" w:rsidP="00AF2976">
      <w:pPr>
        <w:ind w:left="540"/>
        <w:jc w:val="thaiDistribute"/>
        <w:rPr>
          <w:rFonts w:asciiTheme="minorHAnsi" w:hAnsiTheme="minorHAnsi" w:cstheme="minorHAnsi"/>
          <w:szCs w:val="22"/>
        </w:rPr>
      </w:pPr>
    </w:p>
    <w:p w14:paraId="7A9EEF7D" w14:textId="36614268" w:rsidR="006D17DB" w:rsidRPr="00CC2B9D" w:rsidRDefault="004F41B1" w:rsidP="002E0175">
      <w:pPr>
        <w:pStyle w:val="Heading2"/>
        <w:numPr>
          <w:ilvl w:val="1"/>
          <w:numId w:val="6"/>
        </w:numPr>
        <w:spacing w:before="0" w:after="0" w:line="240" w:lineRule="auto"/>
        <w:ind w:left="547" w:hanging="547"/>
        <w:rPr>
          <w:rFonts w:asciiTheme="minorHAnsi" w:hAnsiTheme="minorHAnsi" w:cstheme="minorHAnsi"/>
          <w:sz w:val="22"/>
          <w:szCs w:val="22"/>
        </w:rPr>
      </w:pPr>
      <w:r w:rsidRPr="00CC2B9D">
        <w:rPr>
          <w:rFonts w:asciiTheme="minorHAnsi" w:hAnsiTheme="minorHAnsi" w:cstheme="minorHAnsi"/>
          <w:sz w:val="22"/>
          <w:szCs w:val="22"/>
        </w:rPr>
        <w:t>Inventories</w:t>
      </w:r>
    </w:p>
    <w:p w14:paraId="3E567BA8" w14:textId="77777777" w:rsidR="009330BB" w:rsidRPr="00CC2B9D" w:rsidRDefault="009330BB" w:rsidP="00320DB9">
      <w:pPr>
        <w:pStyle w:val="BodyText"/>
        <w:shd w:val="clear" w:color="auto" w:fill="FFFFFF"/>
        <w:spacing w:after="0" w:line="240" w:lineRule="atLeast"/>
        <w:ind w:left="540"/>
        <w:jc w:val="both"/>
        <w:rPr>
          <w:rFonts w:asciiTheme="minorHAnsi" w:hAnsiTheme="minorHAnsi" w:cstheme="minorHAnsi"/>
          <w:szCs w:val="22"/>
        </w:rPr>
      </w:pPr>
    </w:p>
    <w:p w14:paraId="16D2AF94" w14:textId="1406433A" w:rsidR="00320DB9" w:rsidRPr="00CC2B9D" w:rsidRDefault="00297033" w:rsidP="00320DB9">
      <w:pPr>
        <w:pStyle w:val="BodyText"/>
        <w:shd w:val="clear" w:color="auto" w:fill="FFFFFF"/>
        <w:spacing w:after="0" w:line="240" w:lineRule="atLeast"/>
        <w:ind w:left="540"/>
        <w:jc w:val="both"/>
        <w:rPr>
          <w:rFonts w:asciiTheme="minorHAnsi" w:hAnsiTheme="minorHAnsi" w:cstheme="minorHAnsi"/>
          <w:b/>
          <w:bCs/>
          <w:color w:val="0000FF"/>
          <w:szCs w:val="22"/>
        </w:rPr>
      </w:pPr>
      <w:r w:rsidRPr="00CC2B9D">
        <w:rPr>
          <w:rFonts w:asciiTheme="minorHAnsi" w:hAnsiTheme="minorHAnsi" w:cstheme="minorHAnsi"/>
          <w:szCs w:val="22"/>
        </w:rPr>
        <w:t xml:space="preserve">Inventories are </w:t>
      </w:r>
      <w:r w:rsidR="00D96608" w:rsidRPr="00CC2B9D">
        <w:rPr>
          <w:rFonts w:asciiTheme="minorHAnsi" w:hAnsiTheme="minorHAnsi" w:cstheme="minorHAnsi"/>
          <w:szCs w:val="22"/>
        </w:rPr>
        <w:t xml:space="preserve">measured </w:t>
      </w:r>
      <w:r w:rsidRPr="00CC2B9D">
        <w:rPr>
          <w:rFonts w:asciiTheme="minorHAnsi" w:hAnsiTheme="minorHAnsi" w:cstheme="minorHAnsi"/>
          <w:szCs w:val="22"/>
        </w:rPr>
        <w:t xml:space="preserve">at the lower of cost and net realisable value.  </w:t>
      </w:r>
    </w:p>
    <w:p w14:paraId="2BA6888C" w14:textId="77777777" w:rsidR="006D17DB" w:rsidRPr="00CC2B9D" w:rsidRDefault="006D17DB" w:rsidP="006D17DB">
      <w:pPr>
        <w:pStyle w:val="BodyText"/>
        <w:spacing w:after="0" w:line="240" w:lineRule="atLeast"/>
        <w:ind w:left="540"/>
        <w:jc w:val="both"/>
        <w:rPr>
          <w:rFonts w:asciiTheme="minorHAnsi" w:hAnsiTheme="minorHAnsi" w:cstheme="minorHAnsi"/>
          <w:szCs w:val="22"/>
        </w:rPr>
      </w:pPr>
    </w:p>
    <w:p w14:paraId="2ED13D26" w14:textId="5EBFB4D2" w:rsidR="00297033" w:rsidRPr="00CC2B9D" w:rsidRDefault="00297033" w:rsidP="006D17DB">
      <w:pPr>
        <w:pStyle w:val="BodyText"/>
        <w:spacing w:after="0" w:line="240" w:lineRule="atLeast"/>
        <w:ind w:left="540"/>
        <w:jc w:val="both"/>
        <w:rPr>
          <w:rFonts w:asciiTheme="minorHAnsi" w:hAnsiTheme="minorHAnsi" w:cstheme="minorHAnsi"/>
          <w:i/>
          <w:iCs/>
          <w:color w:val="0000FF"/>
          <w:szCs w:val="22"/>
        </w:rPr>
      </w:pPr>
      <w:r w:rsidRPr="00CC2B9D">
        <w:rPr>
          <w:rFonts w:asciiTheme="minorHAnsi" w:hAnsiTheme="minorHAnsi" w:cstheme="minorHAnsi"/>
          <w:szCs w:val="22"/>
        </w:rPr>
        <w:t>Cost is calculated using the</w:t>
      </w:r>
      <w:r w:rsidR="00371AF8" w:rsidRPr="00CC2B9D">
        <w:rPr>
          <w:rFonts w:asciiTheme="minorHAnsi" w:hAnsiTheme="minorHAnsi" w:cstheme="minorHAnsi"/>
          <w:szCs w:val="22"/>
        </w:rPr>
        <w:t xml:space="preserve"> </w:t>
      </w:r>
      <w:r w:rsidR="00FF0230" w:rsidRPr="00CC2B9D">
        <w:rPr>
          <w:rFonts w:asciiTheme="minorHAnsi" w:hAnsiTheme="minorHAnsi" w:cstheme="minorHAnsi"/>
          <w:szCs w:val="22"/>
        </w:rPr>
        <w:t>we</w:t>
      </w:r>
      <w:r w:rsidR="005B6B84" w:rsidRPr="00CC2B9D">
        <w:rPr>
          <w:rFonts w:asciiTheme="minorHAnsi" w:hAnsiTheme="minorHAnsi" w:cstheme="minorHAnsi"/>
          <w:szCs w:val="22"/>
        </w:rPr>
        <w:t>ighted average</w:t>
      </w:r>
      <w:r w:rsidR="00371AF8" w:rsidRPr="00CC2B9D">
        <w:rPr>
          <w:rFonts w:asciiTheme="minorHAnsi" w:hAnsiTheme="minorHAnsi" w:cstheme="minorHAnsi"/>
          <w:szCs w:val="22"/>
        </w:rPr>
        <w:t xml:space="preserve"> </w:t>
      </w:r>
      <w:r w:rsidR="00F10253" w:rsidRPr="00CC2B9D">
        <w:rPr>
          <w:rFonts w:asciiTheme="minorHAnsi" w:hAnsiTheme="minorHAnsi" w:cstheme="minorHAnsi"/>
          <w:szCs w:val="22"/>
        </w:rPr>
        <w:t>principle,</w:t>
      </w:r>
      <w:r w:rsidRPr="00CC2B9D">
        <w:rPr>
          <w:rFonts w:asciiTheme="minorHAnsi" w:hAnsiTheme="minorHAnsi" w:cstheme="minorHAnsi"/>
          <w:szCs w:val="22"/>
        </w:rPr>
        <w:t xml:space="preserve"> </w:t>
      </w:r>
      <w:r w:rsidR="00787884" w:rsidRPr="00CC2B9D">
        <w:rPr>
          <w:rFonts w:asciiTheme="minorHAnsi" w:hAnsiTheme="minorHAnsi" w:cstheme="minorHAnsi"/>
          <w:szCs w:val="22"/>
        </w:rPr>
        <w:t xml:space="preserve">cost of raw material (Billet) is calculated using </w:t>
      </w:r>
      <w:r w:rsidR="00914CC5" w:rsidRPr="00CC2B9D">
        <w:rPr>
          <w:rFonts w:asciiTheme="minorHAnsi" w:hAnsiTheme="minorHAnsi" w:cstheme="minorHAnsi"/>
          <w:szCs w:val="22"/>
        </w:rPr>
        <w:br/>
      </w:r>
      <w:r w:rsidR="00787884" w:rsidRPr="00CC2B9D">
        <w:rPr>
          <w:rFonts w:asciiTheme="minorHAnsi" w:hAnsiTheme="minorHAnsi" w:cstheme="minorHAnsi"/>
          <w:szCs w:val="22"/>
        </w:rPr>
        <w:t>the specific identification</w:t>
      </w:r>
      <w:r w:rsidR="00612DCD" w:rsidRPr="00CC2B9D">
        <w:rPr>
          <w:rFonts w:asciiTheme="minorHAnsi" w:hAnsiTheme="minorHAnsi" w:cstheme="minorHAnsi"/>
          <w:szCs w:val="22"/>
        </w:rPr>
        <w:t xml:space="preserve"> method</w:t>
      </w:r>
      <w:r w:rsidR="00787884" w:rsidRPr="00CC2B9D">
        <w:rPr>
          <w:rFonts w:asciiTheme="minorHAnsi" w:hAnsiTheme="minorHAnsi" w:cstheme="minorHAnsi"/>
          <w:szCs w:val="22"/>
        </w:rPr>
        <w:t xml:space="preserve">, </w:t>
      </w:r>
      <w:r w:rsidRPr="00CC2B9D">
        <w:rPr>
          <w:rFonts w:asciiTheme="minorHAnsi" w:hAnsiTheme="minorHAnsi" w:cstheme="minorHAnsi"/>
          <w:szCs w:val="22"/>
        </w:rPr>
        <w:t>and comprises all costs of purchase, costs of conversion and other costs incurred in bringing the inventories</w:t>
      </w:r>
      <w:r w:rsidR="00715FE8" w:rsidRPr="00CC2B9D">
        <w:rPr>
          <w:rFonts w:asciiTheme="minorHAnsi" w:hAnsiTheme="minorHAnsi" w:cstheme="minorHAnsi"/>
          <w:szCs w:val="22"/>
        </w:rPr>
        <w:t xml:space="preserve"> </w:t>
      </w:r>
      <w:r w:rsidRPr="00CC2B9D">
        <w:rPr>
          <w:rFonts w:asciiTheme="minorHAnsi" w:hAnsiTheme="minorHAnsi" w:cstheme="minorHAnsi"/>
          <w:szCs w:val="22"/>
        </w:rPr>
        <w:t>to their present location and condition.  In the case of manufactured inventories and work-in-progress, cost</w:t>
      </w:r>
      <w:r w:rsidR="00D31165" w:rsidRPr="00CC2B9D">
        <w:rPr>
          <w:rFonts w:asciiTheme="minorHAnsi" w:hAnsiTheme="minorHAnsi" w:cstheme="minorHAnsi"/>
          <w:szCs w:val="22"/>
        </w:rPr>
        <w:t xml:space="preserve"> </w:t>
      </w:r>
      <w:r w:rsidR="00F30E34" w:rsidRPr="00CC2B9D">
        <w:rPr>
          <w:rFonts w:asciiTheme="minorHAnsi" w:hAnsiTheme="minorHAnsi" w:cstheme="minorHAnsi"/>
          <w:szCs w:val="22"/>
        </w:rPr>
        <w:t xml:space="preserve">is calculated using standard cost adjusted </w:t>
      </w:r>
      <w:r w:rsidR="00426FEF" w:rsidRPr="00CC2B9D">
        <w:rPr>
          <w:rFonts w:asciiTheme="minorHAnsi" w:hAnsiTheme="minorHAnsi" w:cstheme="minorHAnsi"/>
          <w:szCs w:val="22"/>
        </w:rPr>
        <w:br/>
      </w:r>
      <w:r w:rsidR="00F30E34" w:rsidRPr="00CC2B9D">
        <w:rPr>
          <w:rFonts w:asciiTheme="minorHAnsi" w:hAnsiTheme="minorHAnsi" w:cstheme="minorHAnsi"/>
          <w:szCs w:val="22"/>
        </w:rPr>
        <w:t>to approximate average cost</w:t>
      </w:r>
      <w:r w:rsidR="00D31165" w:rsidRPr="00CC2B9D">
        <w:rPr>
          <w:rFonts w:asciiTheme="minorHAnsi" w:hAnsiTheme="minorHAnsi" w:cstheme="minorHAnsi"/>
          <w:szCs w:val="22"/>
        </w:rPr>
        <w:t xml:space="preserve"> </w:t>
      </w:r>
      <w:r w:rsidR="001D7248" w:rsidRPr="00CC2B9D">
        <w:rPr>
          <w:rFonts w:asciiTheme="minorHAnsi" w:hAnsiTheme="minorHAnsi" w:cstheme="minorHAnsi"/>
          <w:szCs w:val="22"/>
        </w:rPr>
        <w:t xml:space="preserve">and </w:t>
      </w:r>
      <w:r w:rsidRPr="00CC2B9D">
        <w:rPr>
          <w:rFonts w:asciiTheme="minorHAnsi" w:hAnsiTheme="minorHAnsi" w:cstheme="minorHAnsi"/>
          <w:szCs w:val="22"/>
        </w:rPr>
        <w:t xml:space="preserve">includes an appropriate share of </w:t>
      </w:r>
      <w:r w:rsidR="006745C8" w:rsidRPr="00CC2B9D">
        <w:rPr>
          <w:rFonts w:asciiTheme="minorHAnsi" w:hAnsiTheme="minorHAnsi" w:cstheme="minorHAnsi"/>
          <w:szCs w:val="22"/>
        </w:rPr>
        <w:t xml:space="preserve">production </w:t>
      </w:r>
      <w:r w:rsidRPr="00CC2B9D">
        <w:rPr>
          <w:rFonts w:asciiTheme="minorHAnsi" w:hAnsiTheme="minorHAnsi" w:cstheme="minorHAnsi"/>
          <w:szCs w:val="22"/>
        </w:rPr>
        <w:t>overheads based on normal operating capacity</w:t>
      </w:r>
      <w:r w:rsidR="00A12EB9" w:rsidRPr="00CC2B9D">
        <w:rPr>
          <w:rFonts w:asciiTheme="minorHAnsi" w:hAnsiTheme="minorHAnsi" w:cstheme="minorHAnsi"/>
          <w:szCs w:val="22"/>
        </w:rPr>
        <w:t>.</w:t>
      </w:r>
    </w:p>
    <w:p w14:paraId="2C23AFED" w14:textId="77777777" w:rsidR="00FC0CC5" w:rsidRPr="00CC2B9D" w:rsidRDefault="00FC0CC5" w:rsidP="00320DB9">
      <w:pPr>
        <w:pStyle w:val="BodyText"/>
        <w:shd w:val="clear" w:color="auto" w:fill="FFFFFF"/>
        <w:spacing w:after="0" w:line="240" w:lineRule="atLeast"/>
        <w:ind w:left="540"/>
        <w:jc w:val="both"/>
        <w:rPr>
          <w:rFonts w:asciiTheme="minorHAnsi" w:hAnsiTheme="minorHAnsi" w:cstheme="minorHAnsi"/>
          <w:color w:val="0000FF"/>
          <w:szCs w:val="22"/>
          <w:shd w:val="clear" w:color="auto" w:fill="E0E0E0"/>
          <w:lang w:val="en-US" w:bidi="th-TH"/>
        </w:rPr>
      </w:pPr>
    </w:p>
    <w:p w14:paraId="17F0C62A" w14:textId="3E381AF1" w:rsidR="008A4B69" w:rsidRPr="00CC2B9D" w:rsidRDefault="00297033" w:rsidP="00320DB9">
      <w:pPr>
        <w:pStyle w:val="BodyText"/>
        <w:shd w:val="clear" w:color="auto" w:fill="FFFFFF"/>
        <w:spacing w:after="0" w:line="240" w:lineRule="atLeast"/>
        <w:ind w:left="540"/>
        <w:jc w:val="both"/>
        <w:rPr>
          <w:rFonts w:asciiTheme="minorHAnsi" w:hAnsiTheme="minorHAnsi" w:cstheme="minorHAnsi"/>
          <w:szCs w:val="22"/>
        </w:rPr>
      </w:pPr>
      <w:r w:rsidRPr="00CC2B9D">
        <w:rPr>
          <w:rFonts w:asciiTheme="minorHAnsi" w:hAnsiTheme="minorHAnsi" w:cstheme="minorHAnsi"/>
          <w:szCs w:val="22"/>
        </w:rPr>
        <w:t xml:space="preserve">Net realisable value is the estimated selling price in the ordinary course of business less the estimated costs </w:t>
      </w:r>
      <w:r w:rsidR="00FC0B78" w:rsidRPr="00CC2B9D">
        <w:rPr>
          <w:rFonts w:asciiTheme="minorHAnsi" w:hAnsiTheme="minorHAnsi" w:cstheme="minorHAnsi"/>
          <w:szCs w:val="22"/>
        </w:rPr>
        <w:t>to complete and</w:t>
      </w:r>
      <w:r w:rsidRPr="00CC2B9D">
        <w:rPr>
          <w:rFonts w:asciiTheme="minorHAnsi" w:hAnsiTheme="minorHAnsi" w:cstheme="minorHAnsi"/>
          <w:szCs w:val="22"/>
        </w:rPr>
        <w:t xml:space="preserve"> to make the sale.</w:t>
      </w:r>
    </w:p>
    <w:p w14:paraId="096E6533" w14:textId="6B2CFA3D" w:rsidR="002C1D29" w:rsidRPr="00CC2B9D" w:rsidRDefault="002C1D29" w:rsidP="00320DB9">
      <w:pPr>
        <w:pStyle w:val="BodyText"/>
        <w:shd w:val="clear" w:color="auto" w:fill="FFFFFF"/>
        <w:spacing w:after="0" w:line="240" w:lineRule="atLeast"/>
        <w:ind w:left="540"/>
        <w:jc w:val="both"/>
        <w:rPr>
          <w:rFonts w:asciiTheme="minorHAnsi" w:hAnsiTheme="minorHAnsi" w:cstheme="minorHAnsi"/>
          <w:szCs w:val="22"/>
        </w:rPr>
      </w:pPr>
    </w:p>
    <w:p w14:paraId="74DF73C3" w14:textId="6815BA64" w:rsidR="006D17DB" w:rsidRPr="00CC2B9D" w:rsidRDefault="00BC5262" w:rsidP="002E0175">
      <w:pPr>
        <w:pStyle w:val="Heading2"/>
        <w:numPr>
          <w:ilvl w:val="1"/>
          <w:numId w:val="6"/>
        </w:numPr>
        <w:spacing w:before="0" w:after="0" w:line="240" w:lineRule="auto"/>
        <w:ind w:left="547" w:hanging="547"/>
        <w:rPr>
          <w:rFonts w:asciiTheme="minorHAnsi" w:hAnsiTheme="minorHAnsi" w:cstheme="minorHAnsi"/>
          <w:sz w:val="22"/>
          <w:szCs w:val="22"/>
        </w:rPr>
      </w:pPr>
      <w:r w:rsidRPr="00CC2B9D">
        <w:rPr>
          <w:rFonts w:asciiTheme="minorHAnsi" w:hAnsiTheme="minorHAnsi" w:cstheme="minorHAnsi"/>
          <w:sz w:val="22"/>
          <w:szCs w:val="22"/>
        </w:rPr>
        <w:t>Investments</w:t>
      </w:r>
      <w:r w:rsidR="00153797" w:rsidRPr="00CC2B9D">
        <w:rPr>
          <w:rFonts w:asciiTheme="minorHAnsi" w:hAnsiTheme="minorHAnsi" w:cstheme="minorHAnsi"/>
          <w:sz w:val="22"/>
          <w:szCs w:val="22"/>
        </w:rPr>
        <w:t xml:space="preserve"> in subsidiaries</w:t>
      </w:r>
      <w:r w:rsidR="00466271" w:rsidRPr="00CC2B9D">
        <w:rPr>
          <w:rFonts w:asciiTheme="minorHAnsi" w:hAnsiTheme="minorHAnsi" w:cstheme="minorHAnsi"/>
          <w:sz w:val="22"/>
          <w:szCs w:val="22"/>
        </w:rPr>
        <w:t>, associates and joint ventures</w:t>
      </w:r>
    </w:p>
    <w:p w14:paraId="3B68FDA5" w14:textId="18624E3D" w:rsidR="00391715" w:rsidRPr="00CC2B9D" w:rsidRDefault="00391715" w:rsidP="00AA2413">
      <w:pPr>
        <w:pStyle w:val="BodyText"/>
        <w:shd w:val="clear" w:color="auto" w:fill="FFFFFF"/>
        <w:spacing w:after="0" w:line="240" w:lineRule="atLeast"/>
        <w:ind w:left="540"/>
        <w:jc w:val="both"/>
        <w:rPr>
          <w:rFonts w:asciiTheme="minorHAnsi" w:hAnsiTheme="minorHAnsi" w:cstheme="minorHAnsi"/>
          <w:szCs w:val="22"/>
        </w:rPr>
      </w:pPr>
    </w:p>
    <w:p w14:paraId="62C136B6" w14:textId="4D1133D4" w:rsidR="007A71C6" w:rsidRPr="00CC2B9D" w:rsidRDefault="00297033" w:rsidP="00252D7F">
      <w:pPr>
        <w:pStyle w:val="BodyText"/>
        <w:spacing w:after="0" w:line="240" w:lineRule="atLeast"/>
        <w:ind w:left="540"/>
        <w:jc w:val="both"/>
        <w:rPr>
          <w:rFonts w:asciiTheme="minorHAnsi" w:hAnsiTheme="minorHAnsi" w:cstheme="minorHAnsi"/>
          <w:szCs w:val="22"/>
        </w:rPr>
      </w:pPr>
      <w:r w:rsidRPr="00CC2B9D">
        <w:rPr>
          <w:rFonts w:asciiTheme="minorHAnsi" w:hAnsiTheme="minorHAnsi" w:cstheme="minorHAnsi"/>
          <w:szCs w:val="22"/>
        </w:rPr>
        <w:t>Investments in</w:t>
      </w:r>
      <w:r w:rsidR="0043641F" w:rsidRPr="00CC2B9D">
        <w:rPr>
          <w:rFonts w:asciiTheme="minorHAnsi" w:hAnsiTheme="minorHAnsi" w:cstheme="minorHAnsi"/>
          <w:szCs w:val="22"/>
        </w:rPr>
        <w:t xml:space="preserve"> subsidiaries,</w:t>
      </w:r>
      <w:r w:rsidRPr="00CC2B9D">
        <w:rPr>
          <w:rFonts w:asciiTheme="minorHAnsi" w:hAnsiTheme="minorHAnsi" w:cstheme="minorHAnsi"/>
          <w:szCs w:val="22"/>
        </w:rPr>
        <w:t xml:space="preserve"> </w:t>
      </w:r>
      <w:r w:rsidR="004213BC" w:rsidRPr="00CC2B9D">
        <w:rPr>
          <w:rFonts w:asciiTheme="minorHAnsi" w:hAnsiTheme="minorHAnsi" w:cstheme="minorHAnsi"/>
          <w:szCs w:val="22"/>
        </w:rPr>
        <w:t>associates</w:t>
      </w:r>
      <w:r w:rsidR="0043641F" w:rsidRPr="00CC2B9D">
        <w:rPr>
          <w:rFonts w:asciiTheme="minorHAnsi" w:hAnsiTheme="minorHAnsi" w:cstheme="minorHAnsi"/>
          <w:szCs w:val="22"/>
        </w:rPr>
        <w:t xml:space="preserve"> and</w:t>
      </w:r>
      <w:r w:rsidR="004213BC" w:rsidRPr="00CC2B9D">
        <w:rPr>
          <w:rFonts w:asciiTheme="minorHAnsi" w:hAnsiTheme="minorHAnsi" w:cstheme="minorHAnsi"/>
          <w:szCs w:val="22"/>
        </w:rPr>
        <w:t xml:space="preserve"> </w:t>
      </w:r>
      <w:r w:rsidR="00CC21CE" w:rsidRPr="00CC2B9D">
        <w:rPr>
          <w:rFonts w:asciiTheme="minorHAnsi" w:hAnsiTheme="minorHAnsi" w:cstheme="minorHAnsi"/>
          <w:szCs w:val="22"/>
        </w:rPr>
        <w:t xml:space="preserve">joint ventures </w:t>
      </w:r>
      <w:r w:rsidRPr="00CC2B9D">
        <w:rPr>
          <w:rFonts w:asciiTheme="minorHAnsi" w:hAnsiTheme="minorHAnsi" w:cstheme="minorHAnsi"/>
          <w:szCs w:val="22"/>
        </w:rPr>
        <w:t xml:space="preserve">in the separate financial statements of </w:t>
      </w:r>
      <w:r w:rsidR="002F0807" w:rsidRPr="00CC2B9D">
        <w:rPr>
          <w:rFonts w:asciiTheme="minorHAnsi" w:hAnsiTheme="minorHAnsi" w:cstheme="minorHAnsi"/>
          <w:szCs w:val="22"/>
        </w:rPr>
        <w:br/>
      </w:r>
      <w:r w:rsidRPr="00CC2B9D">
        <w:rPr>
          <w:rFonts w:asciiTheme="minorHAnsi" w:hAnsiTheme="minorHAnsi" w:cstheme="minorHAnsi"/>
          <w:szCs w:val="22"/>
        </w:rPr>
        <w:t>the Company are accounted for using the</w:t>
      </w:r>
      <w:r w:rsidR="00272014" w:rsidRPr="00CC2B9D">
        <w:rPr>
          <w:rFonts w:asciiTheme="minorHAnsi" w:hAnsiTheme="minorHAnsi" w:cstheme="minorHAnsi"/>
          <w:szCs w:val="22"/>
        </w:rPr>
        <w:t xml:space="preserve"> </w:t>
      </w:r>
      <w:r w:rsidR="00F6441C" w:rsidRPr="00CC2B9D">
        <w:rPr>
          <w:rFonts w:asciiTheme="minorHAnsi" w:hAnsiTheme="minorHAnsi" w:cstheme="minorHAnsi"/>
          <w:szCs w:val="22"/>
        </w:rPr>
        <w:t>cost</w:t>
      </w:r>
      <w:r w:rsidR="00272014" w:rsidRPr="00CC2B9D">
        <w:rPr>
          <w:rFonts w:asciiTheme="minorHAnsi" w:hAnsiTheme="minorHAnsi" w:cstheme="minorHAnsi"/>
          <w:szCs w:val="22"/>
        </w:rPr>
        <w:t xml:space="preserve"> </w:t>
      </w:r>
      <w:r w:rsidRPr="00CC2B9D">
        <w:rPr>
          <w:rFonts w:asciiTheme="minorHAnsi" w:hAnsiTheme="minorHAnsi" w:cstheme="minorHAnsi"/>
          <w:szCs w:val="22"/>
        </w:rPr>
        <w:t>method.</w:t>
      </w:r>
      <w:r w:rsidR="009E0B5F" w:rsidRPr="00CC2B9D">
        <w:rPr>
          <w:rFonts w:asciiTheme="minorHAnsi" w:hAnsiTheme="minorHAnsi" w:cstheme="minorHAnsi"/>
          <w:szCs w:val="22"/>
        </w:rPr>
        <w:t xml:space="preserve"> </w:t>
      </w:r>
      <w:r w:rsidR="00F6441C" w:rsidRPr="00CC2B9D">
        <w:rPr>
          <w:rFonts w:asciiTheme="minorHAnsi" w:hAnsiTheme="minorHAnsi" w:cstheme="minorHAnsi"/>
          <w:szCs w:val="22"/>
        </w:rPr>
        <w:t>Investments in associates</w:t>
      </w:r>
      <w:r w:rsidR="00BC0D36" w:rsidRPr="00CC2B9D">
        <w:rPr>
          <w:rFonts w:asciiTheme="minorHAnsi" w:hAnsiTheme="minorHAnsi" w:cstheme="minorHAnsi"/>
          <w:szCs w:val="22"/>
        </w:rPr>
        <w:t xml:space="preserve"> </w:t>
      </w:r>
      <w:r w:rsidR="00540CF2" w:rsidRPr="00CC2B9D">
        <w:rPr>
          <w:rFonts w:asciiTheme="minorHAnsi" w:hAnsiTheme="minorHAnsi" w:cstheme="minorHAnsi"/>
          <w:szCs w:val="22"/>
        </w:rPr>
        <w:t>and joint</w:t>
      </w:r>
      <w:r w:rsidR="00B30AB1" w:rsidRPr="00CC2B9D">
        <w:rPr>
          <w:rFonts w:asciiTheme="minorHAnsi" w:hAnsiTheme="minorHAnsi" w:cstheme="minorHAnsi"/>
          <w:szCs w:val="22"/>
        </w:rPr>
        <w:t xml:space="preserve"> </w:t>
      </w:r>
      <w:r w:rsidR="00363B24" w:rsidRPr="00CC2B9D">
        <w:rPr>
          <w:rFonts w:asciiTheme="minorHAnsi" w:hAnsiTheme="minorHAnsi" w:cstheme="minorHAnsi"/>
          <w:szCs w:val="22"/>
        </w:rPr>
        <w:t>ventures</w:t>
      </w:r>
      <w:r w:rsidR="00F822E0" w:rsidRPr="00CC2B9D">
        <w:rPr>
          <w:rFonts w:asciiTheme="minorHAnsi" w:hAnsiTheme="minorHAnsi" w:cstheme="minorHAnsi"/>
          <w:szCs w:val="22"/>
        </w:rPr>
        <w:t xml:space="preserve"> </w:t>
      </w:r>
      <w:r w:rsidR="00F6441C" w:rsidRPr="00CC2B9D">
        <w:rPr>
          <w:rFonts w:asciiTheme="minorHAnsi" w:hAnsiTheme="minorHAnsi" w:cstheme="minorHAnsi"/>
          <w:szCs w:val="22"/>
        </w:rPr>
        <w:t>in the consolidated financial statements are accounted for using the equity method.</w:t>
      </w:r>
    </w:p>
    <w:p w14:paraId="5894C863" w14:textId="67F09F19" w:rsidR="00E00710" w:rsidRPr="00CC2B9D" w:rsidRDefault="00E00710">
      <w:pPr>
        <w:spacing w:line="240" w:lineRule="auto"/>
        <w:rPr>
          <w:rFonts w:asciiTheme="minorHAnsi" w:hAnsiTheme="minorHAnsi" w:cstheme="minorHAnsi"/>
          <w:i/>
          <w:iCs/>
          <w:szCs w:val="22"/>
        </w:rPr>
      </w:pPr>
    </w:p>
    <w:p w14:paraId="7C2AE568" w14:textId="48E371E2" w:rsidR="00AA2413" w:rsidRPr="00CC2B9D" w:rsidRDefault="00AA2413" w:rsidP="00F372DC">
      <w:pPr>
        <w:pStyle w:val="BodyText"/>
        <w:spacing w:after="0" w:line="240" w:lineRule="atLeast"/>
        <w:ind w:left="540"/>
        <w:jc w:val="both"/>
        <w:rPr>
          <w:rFonts w:asciiTheme="minorHAnsi" w:hAnsiTheme="minorHAnsi" w:cstheme="minorHAnsi"/>
          <w:i/>
          <w:iCs/>
          <w:szCs w:val="22"/>
        </w:rPr>
      </w:pPr>
      <w:r w:rsidRPr="00CC2B9D">
        <w:rPr>
          <w:rFonts w:asciiTheme="minorHAnsi" w:hAnsiTheme="minorHAnsi" w:cstheme="minorHAnsi"/>
          <w:i/>
          <w:iCs/>
          <w:szCs w:val="22"/>
        </w:rPr>
        <w:t>Disposal of investments</w:t>
      </w:r>
    </w:p>
    <w:p w14:paraId="4C8D5581" w14:textId="77777777" w:rsidR="006D17DB" w:rsidRPr="00CC2B9D" w:rsidRDefault="006D17DB" w:rsidP="005471B4">
      <w:pPr>
        <w:pStyle w:val="BodyText"/>
        <w:spacing w:after="0" w:line="240" w:lineRule="atLeast"/>
        <w:ind w:left="567"/>
        <w:jc w:val="both"/>
        <w:rPr>
          <w:rFonts w:asciiTheme="minorHAnsi" w:hAnsiTheme="minorHAnsi" w:cstheme="minorHAnsi"/>
          <w:szCs w:val="22"/>
        </w:rPr>
      </w:pPr>
    </w:p>
    <w:p w14:paraId="643A1C09" w14:textId="77777777" w:rsidR="001F43CB" w:rsidRPr="00CC2B9D" w:rsidRDefault="001F43CB" w:rsidP="001F43CB">
      <w:pPr>
        <w:pStyle w:val="BodyText"/>
        <w:spacing w:after="0" w:line="240" w:lineRule="atLeast"/>
        <w:ind w:left="540"/>
        <w:jc w:val="both"/>
        <w:rPr>
          <w:rFonts w:asciiTheme="minorHAnsi" w:hAnsiTheme="minorHAnsi" w:cstheme="minorHAnsi"/>
          <w:szCs w:val="22"/>
        </w:rPr>
      </w:pPr>
      <w:r w:rsidRPr="00CC2B9D">
        <w:rPr>
          <w:rFonts w:asciiTheme="minorHAnsi" w:hAnsiTheme="minorHAnsi" w:cstheme="minorHAnsi"/>
          <w:szCs w:val="22"/>
        </w:rPr>
        <w:t>On disposal of an investment, the difference between net disposal proceeds and the carrying amount is recognised in profit or loss.</w:t>
      </w:r>
    </w:p>
    <w:p w14:paraId="1628C371" w14:textId="77777777" w:rsidR="001878B9" w:rsidRPr="00CC2B9D" w:rsidRDefault="001878B9" w:rsidP="00F372DC">
      <w:pPr>
        <w:pStyle w:val="BodyText"/>
        <w:spacing w:after="0" w:line="240" w:lineRule="atLeast"/>
        <w:ind w:left="540"/>
        <w:jc w:val="both"/>
        <w:rPr>
          <w:rFonts w:asciiTheme="minorHAnsi" w:hAnsiTheme="minorHAnsi" w:cstheme="minorHAnsi"/>
          <w:szCs w:val="22"/>
        </w:rPr>
      </w:pPr>
    </w:p>
    <w:p w14:paraId="4841E5B6" w14:textId="03C92DC7" w:rsidR="00297033" w:rsidRPr="00CC2B9D" w:rsidRDefault="00297033" w:rsidP="00F372DC">
      <w:pPr>
        <w:pStyle w:val="BodyText"/>
        <w:spacing w:after="0" w:line="240" w:lineRule="atLeast"/>
        <w:ind w:left="540"/>
        <w:jc w:val="both"/>
        <w:rPr>
          <w:rFonts w:asciiTheme="minorHAnsi" w:hAnsiTheme="minorHAnsi" w:cstheme="minorHAnsi"/>
          <w:szCs w:val="22"/>
        </w:rPr>
      </w:pPr>
      <w:r w:rsidRPr="00CC2B9D">
        <w:rPr>
          <w:rFonts w:asciiTheme="minorHAnsi" w:hAnsiTheme="minorHAnsi" w:cstheme="minorHAnsi"/>
          <w:szCs w:val="22"/>
        </w:rPr>
        <w:t xml:space="preserve">If </w:t>
      </w:r>
      <w:r w:rsidR="001F5116" w:rsidRPr="00CC2B9D">
        <w:rPr>
          <w:rFonts w:asciiTheme="minorHAnsi" w:hAnsiTheme="minorHAnsi" w:cstheme="minorHAnsi"/>
          <w:szCs w:val="22"/>
        </w:rPr>
        <w:t>the Group</w:t>
      </w:r>
      <w:r w:rsidR="001F5116" w:rsidRPr="00CC2B9D" w:rsidDel="00A1677E">
        <w:rPr>
          <w:rFonts w:asciiTheme="minorHAnsi" w:hAnsiTheme="minorHAnsi" w:cstheme="minorHAnsi"/>
          <w:szCs w:val="22"/>
        </w:rPr>
        <w:t xml:space="preserve"> </w:t>
      </w:r>
      <w:r w:rsidRPr="00CC2B9D">
        <w:rPr>
          <w:rFonts w:asciiTheme="minorHAnsi" w:hAnsiTheme="minorHAnsi" w:cstheme="minorHAnsi"/>
          <w:szCs w:val="22"/>
        </w:rPr>
        <w:t>disposes of part of its holding of a particular investment, the deemed cost of the part sold is</w:t>
      </w:r>
      <w:r w:rsidR="000209D4" w:rsidRPr="00CC2B9D">
        <w:rPr>
          <w:rFonts w:asciiTheme="minorHAnsi" w:hAnsiTheme="minorHAnsi" w:cstheme="minorHAnsi"/>
          <w:szCs w:val="22"/>
        </w:rPr>
        <w:t xml:space="preserve"> determined using the</w:t>
      </w:r>
      <w:r w:rsidR="004A4C41" w:rsidRPr="00CC2B9D">
        <w:rPr>
          <w:rFonts w:asciiTheme="minorHAnsi" w:hAnsiTheme="minorHAnsi" w:cstheme="minorHAnsi"/>
          <w:szCs w:val="22"/>
        </w:rPr>
        <w:t xml:space="preserve"> </w:t>
      </w:r>
      <w:r w:rsidRPr="00CC2B9D">
        <w:rPr>
          <w:rFonts w:asciiTheme="minorHAnsi" w:hAnsiTheme="minorHAnsi" w:cstheme="minorHAnsi"/>
          <w:szCs w:val="22"/>
        </w:rPr>
        <w:t>weighted average</w:t>
      </w:r>
      <w:r w:rsidR="004A4C41" w:rsidRPr="00CC2B9D">
        <w:rPr>
          <w:rFonts w:asciiTheme="minorHAnsi" w:hAnsiTheme="minorHAnsi" w:cstheme="minorHAnsi"/>
          <w:szCs w:val="22"/>
        </w:rPr>
        <w:t xml:space="preserve"> </w:t>
      </w:r>
      <w:r w:rsidRPr="00CC2B9D">
        <w:rPr>
          <w:rFonts w:asciiTheme="minorHAnsi" w:hAnsiTheme="minorHAnsi" w:cstheme="minorHAnsi"/>
          <w:szCs w:val="22"/>
        </w:rPr>
        <w:t>method applied to the carrying value of the total holding of the investment.</w:t>
      </w:r>
    </w:p>
    <w:p w14:paraId="23166484" w14:textId="77777777" w:rsidR="00BA0EBD" w:rsidRPr="00CC2B9D" w:rsidRDefault="00BA0EBD" w:rsidP="0014743C">
      <w:pPr>
        <w:pStyle w:val="BodyText"/>
        <w:spacing w:after="0" w:line="240" w:lineRule="atLeast"/>
        <w:jc w:val="both"/>
        <w:rPr>
          <w:rFonts w:asciiTheme="minorHAnsi" w:hAnsiTheme="minorHAnsi" w:cstheme="minorHAnsi"/>
          <w:szCs w:val="22"/>
        </w:rPr>
      </w:pPr>
    </w:p>
    <w:p w14:paraId="2D1AD6EC" w14:textId="77777777" w:rsidR="00297033" w:rsidRPr="00CC2B9D" w:rsidRDefault="007E2CCE" w:rsidP="002E0175">
      <w:pPr>
        <w:pStyle w:val="Heading2"/>
        <w:numPr>
          <w:ilvl w:val="1"/>
          <w:numId w:val="6"/>
        </w:numPr>
        <w:spacing w:before="0" w:after="0" w:line="240" w:lineRule="auto"/>
        <w:ind w:left="547" w:hanging="547"/>
        <w:rPr>
          <w:rFonts w:asciiTheme="minorHAnsi" w:hAnsiTheme="minorHAnsi" w:cstheme="minorHAnsi"/>
          <w:sz w:val="22"/>
          <w:szCs w:val="22"/>
        </w:rPr>
      </w:pPr>
      <w:r w:rsidRPr="00CC2B9D">
        <w:rPr>
          <w:rFonts w:asciiTheme="minorHAnsi" w:hAnsiTheme="minorHAnsi" w:cstheme="minorHAnsi"/>
          <w:sz w:val="22"/>
          <w:szCs w:val="22"/>
        </w:rPr>
        <w:t>Investment properties</w:t>
      </w:r>
    </w:p>
    <w:p w14:paraId="79B3F3B2" w14:textId="77777777" w:rsidR="00C61100" w:rsidRPr="00CC2B9D" w:rsidRDefault="00C61100" w:rsidP="000266BC">
      <w:pPr>
        <w:spacing w:line="240" w:lineRule="auto"/>
        <w:rPr>
          <w:rFonts w:asciiTheme="minorHAnsi" w:hAnsiTheme="minorHAnsi" w:cstheme="minorHAnsi"/>
          <w:color w:val="000000"/>
          <w:szCs w:val="22"/>
        </w:rPr>
      </w:pPr>
    </w:p>
    <w:p w14:paraId="0798FD50" w14:textId="77777777" w:rsidR="00CE79C1" w:rsidRPr="00CC2B9D" w:rsidRDefault="00297033" w:rsidP="00BC5262">
      <w:pPr>
        <w:pStyle w:val="BodyText"/>
        <w:spacing w:after="0" w:line="240" w:lineRule="atLeast"/>
        <w:ind w:left="567"/>
        <w:jc w:val="both"/>
        <w:rPr>
          <w:rFonts w:asciiTheme="minorHAnsi" w:hAnsiTheme="minorHAnsi" w:cstheme="minorHAnsi"/>
          <w:szCs w:val="22"/>
        </w:rPr>
      </w:pPr>
      <w:r w:rsidRPr="00CC2B9D">
        <w:rPr>
          <w:rFonts w:asciiTheme="minorHAnsi" w:hAnsiTheme="minorHAnsi" w:cstheme="minorHAnsi"/>
          <w:szCs w:val="22"/>
        </w:rPr>
        <w:t>Investment properties are properties</w:t>
      </w:r>
      <w:r w:rsidR="006F5A5F" w:rsidRPr="00CC2B9D">
        <w:rPr>
          <w:rFonts w:asciiTheme="minorHAnsi" w:hAnsiTheme="minorHAnsi" w:cstheme="minorHAnsi"/>
          <w:szCs w:val="22"/>
        </w:rPr>
        <w:t xml:space="preserve"> </w:t>
      </w:r>
      <w:r w:rsidRPr="00CC2B9D">
        <w:rPr>
          <w:rFonts w:asciiTheme="minorHAnsi" w:hAnsiTheme="minorHAnsi" w:cstheme="minorHAnsi"/>
          <w:szCs w:val="22"/>
        </w:rPr>
        <w:t>which are held to earn rental income, for capital appreciation or for both</w:t>
      </w:r>
      <w:r w:rsidR="006F5A5F" w:rsidRPr="00CC2B9D">
        <w:rPr>
          <w:rFonts w:asciiTheme="minorHAnsi" w:hAnsiTheme="minorHAnsi" w:cstheme="minorHAnsi"/>
          <w:szCs w:val="22"/>
        </w:rPr>
        <w:t>, but not for sale i</w:t>
      </w:r>
      <w:r w:rsidR="00DD6E4F" w:rsidRPr="00CC2B9D">
        <w:rPr>
          <w:rFonts w:asciiTheme="minorHAnsi" w:hAnsiTheme="minorHAnsi" w:cstheme="minorHAnsi"/>
          <w:szCs w:val="22"/>
        </w:rPr>
        <w:t xml:space="preserve">n the ordinary course of business, use in the production or supply of goods or services or for administrative purposes. </w:t>
      </w:r>
    </w:p>
    <w:p w14:paraId="38ABA859" w14:textId="2C663E04" w:rsidR="00AA2413" w:rsidRPr="00CC2B9D" w:rsidRDefault="00AA2413" w:rsidP="00324C20">
      <w:pPr>
        <w:pStyle w:val="BodyText"/>
        <w:spacing w:after="0" w:line="240" w:lineRule="atLeast"/>
        <w:jc w:val="both"/>
        <w:rPr>
          <w:rFonts w:asciiTheme="minorHAnsi" w:hAnsiTheme="minorHAnsi" w:cstheme="minorHAnsi"/>
          <w:b/>
          <w:bCs/>
          <w:color w:val="0000FF"/>
          <w:szCs w:val="22"/>
          <w:lang w:val="en-US" w:bidi="th-TH"/>
        </w:rPr>
      </w:pPr>
    </w:p>
    <w:p w14:paraId="6F0E55F5" w14:textId="77777777" w:rsidR="00CE79C1" w:rsidRPr="00CC2B9D" w:rsidRDefault="00297033" w:rsidP="006F5A5F">
      <w:pPr>
        <w:pStyle w:val="BodyText"/>
        <w:spacing w:after="0" w:line="240" w:lineRule="atLeast"/>
        <w:ind w:left="567"/>
        <w:jc w:val="both"/>
        <w:rPr>
          <w:rFonts w:asciiTheme="minorHAnsi" w:hAnsiTheme="minorHAnsi" w:cstheme="minorHAnsi"/>
          <w:szCs w:val="22"/>
        </w:rPr>
      </w:pPr>
      <w:r w:rsidRPr="00CC2B9D">
        <w:rPr>
          <w:rFonts w:asciiTheme="minorHAnsi" w:hAnsiTheme="minorHAnsi" w:cstheme="minorHAnsi"/>
          <w:szCs w:val="22"/>
        </w:rPr>
        <w:t xml:space="preserve">Investment properties are </w:t>
      </w:r>
      <w:r w:rsidR="00E84D7A" w:rsidRPr="00CC2B9D">
        <w:rPr>
          <w:rFonts w:asciiTheme="minorHAnsi" w:hAnsiTheme="minorHAnsi" w:cstheme="minorHAnsi"/>
          <w:szCs w:val="22"/>
        </w:rPr>
        <w:t>measured</w:t>
      </w:r>
      <w:r w:rsidRPr="00CC2B9D">
        <w:rPr>
          <w:rFonts w:asciiTheme="minorHAnsi" w:hAnsiTheme="minorHAnsi" w:cstheme="minorHAnsi"/>
          <w:szCs w:val="22"/>
        </w:rPr>
        <w:t xml:space="preserve"> at cost less accumulated depreciation and impairment losses</w:t>
      </w:r>
      <w:r w:rsidR="009E43F2" w:rsidRPr="00CC2B9D">
        <w:rPr>
          <w:rFonts w:asciiTheme="minorHAnsi" w:hAnsiTheme="minorHAnsi" w:cstheme="minorHAnsi"/>
          <w:szCs w:val="22"/>
        </w:rPr>
        <w:t>.</w:t>
      </w:r>
    </w:p>
    <w:p w14:paraId="14048780" w14:textId="77777777" w:rsidR="00CE79C1" w:rsidRPr="00CC2B9D" w:rsidRDefault="00CE79C1" w:rsidP="006F5A5F">
      <w:pPr>
        <w:pStyle w:val="BodyText"/>
        <w:spacing w:after="0" w:line="240" w:lineRule="atLeast"/>
        <w:ind w:left="567"/>
        <w:jc w:val="both"/>
        <w:rPr>
          <w:rFonts w:asciiTheme="minorHAnsi" w:hAnsiTheme="minorHAnsi" w:cstheme="minorHAnsi"/>
          <w:szCs w:val="22"/>
        </w:rPr>
      </w:pPr>
    </w:p>
    <w:p w14:paraId="0CCEF7C5" w14:textId="2697C5D8" w:rsidR="00297033" w:rsidRPr="00CC2B9D" w:rsidRDefault="00251FCE" w:rsidP="00F837AF">
      <w:pPr>
        <w:pStyle w:val="BodyText"/>
        <w:spacing w:after="0" w:line="240" w:lineRule="atLeast"/>
        <w:ind w:left="567"/>
        <w:jc w:val="both"/>
        <w:rPr>
          <w:rFonts w:asciiTheme="minorHAnsi" w:hAnsiTheme="minorHAnsi" w:cstheme="minorHAnsi"/>
          <w:szCs w:val="22"/>
        </w:rPr>
      </w:pPr>
      <w:r w:rsidRPr="00CC2B9D">
        <w:rPr>
          <w:rFonts w:asciiTheme="minorHAnsi" w:hAnsiTheme="minorHAnsi" w:cstheme="minorHAnsi"/>
          <w:szCs w:val="22"/>
        </w:rPr>
        <w:t>Depreciation is charged to profit or loss on a straight-line basis over the estimated useful lives of each property.  The estimated useful lives are as follows:</w:t>
      </w:r>
    </w:p>
    <w:p w14:paraId="278DBF6B" w14:textId="77777777" w:rsidR="002530E9" w:rsidRPr="00CC2B9D" w:rsidRDefault="002530E9" w:rsidP="00F837AF">
      <w:pPr>
        <w:pStyle w:val="BodyText"/>
        <w:spacing w:after="0" w:line="240" w:lineRule="atLeast"/>
        <w:ind w:left="567"/>
        <w:jc w:val="both"/>
        <w:rPr>
          <w:rFonts w:asciiTheme="minorHAnsi" w:hAnsiTheme="minorHAnsi" w:cstheme="minorHAnsi"/>
          <w:szCs w:val="22"/>
        </w:rPr>
      </w:pPr>
    </w:p>
    <w:tbl>
      <w:tblPr>
        <w:tblW w:w="7260" w:type="dxa"/>
        <w:tblInd w:w="450" w:type="dxa"/>
        <w:tblLook w:val="0000" w:firstRow="0" w:lastRow="0" w:firstColumn="0" w:lastColumn="0" w:noHBand="0" w:noVBand="0"/>
      </w:tblPr>
      <w:tblGrid>
        <w:gridCol w:w="5390"/>
        <w:gridCol w:w="1195"/>
        <w:gridCol w:w="675"/>
      </w:tblGrid>
      <w:tr w:rsidR="002530E9" w:rsidRPr="00CC2B9D" w14:paraId="6DA3238D" w14:textId="77777777" w:rsidTr="00AA0F12">
        <w:tc>
          <w:tcPr>
            <w:tcW w:w="5390" w:type="dxa"/>
            <w:vAlign w:val="bottom"/>
          </w:tcPr>
          <w:p w14:paraId="2025D954" w14:textId="2557B69A" w:rsidR="002530E9" w:rsidRPr="00CC2B9D" w:rsidRDefault="004E07B2" w:rsidP="00AA0F12">
            <w:pPr>
              <w:spacing w:line="240" w:lineRule="atLeast"/>
              <w:ind w:right="-86"/>
              <w:rPr>
                <w:rFonts w:asciiTheme="minorHAnsi" w:hAnsiTheme="minorHAnsi" w:cstheme="minorHAnsi"/>
                <w:szCs w:val="22"/>
              </w:rPr>
            </w:pPr>
            <w:r w:rsidRPr="00CC2B9D">
              <w:rPr>
                <w:rFonts w:asciiTheme="minorHAnsi" w:hAnsiTheme="minorHAnsi" w:cstheme="minorHAnsi"/>
                <w:szCs w:val="22"/>
              </w:rPr>
              <w:t>Land improvement</w:t>
            </w:r>
          </w:p>
        </w:tc>
        <w:tc>
          <w:tcPr>
            <w:tcW w:w="1195" w:type="dxa"/>
          </w:tcPr>
          <w:p w14:paraId="670F3C49" w14:textId="24E2AC75" w:rsidR="002530E9" w:rsidRPr="00CC2B9D" w:rsidRDefault="004E07B2" w:rsidP="00AA0F12">
            <w:pPr>
              <w:jc w:val="right"/>
              <w:rPr>
                <w:rFonts w:asciiTheme="minorHAnsi" w:hAnsiTheme="minorHAnsi" w:cstheme="minorHAnsi"/>
                <w:szCs w:val="22"/>
              </w:rPr>
            </w:pPr>
            <w:r w:rsidRPr="00CC2B9D">
              <w:rPr>
                <w:rFonts w:asciiTheme="minorHAnsi" w:hAnsiTheme="minorHAnsi" w:cstheme="minorHAnsi"/>
                <w:szCs w:val="22"/>
              </w:rPr>
              <w:t>5 - 25</w:t>
            </w:r>
          </w:p>
        </w:tc>
        <w:tc>
          <w:tcPr>
            <w:tcW w:w="675" w:type="dxa"/>
            <w:vAlign w:val="bottom"/>
          </w:tcPr>
          <w:p w14:paraId="4E88B561" w14:textId="77777777" w:rsidR="002530E9" w:rsidRPr="00CC2B9D" w:rsidRDefault="002530E9" w:rsidP="00AA0F12">
            <w:pPr>
              <w:spacing w:line="240" w:lineRule="atLeast"/>
              <w:ind w:left="-20" w:right="-86"/>
              <w:rPr>
                <w:rFonts w:asciiTheme="minorHAnsi" w:hAnsiTheme="minorHAnsi" w:cstheme="minorHAnsi"/>
                <w:szCs w:val="22"/>
              </w:rPr>
            </w:pPr>
            <w:r w:rsidRPr="00CC2B9D">
              <w:rPr>
                <w:rFonts w:asciiTheme="minorHAnsi" w:hAnsiTheme="minorHAnsi" w:cstheme="minorHAnsi"/>
                <w:szCs w:val="22"/>
              </w:rPr>
              <w:t>years</w:t>
            </w:r>
          </w:p>
        </w:tc>
      </w:tr>
      <w:tr w:rsidR="00B4372B" w:rsidRPr="00CC2B9D" w14:paraId="2F7A4901" w14:textId="77777777" w:rsidTr="00AA0F12">
        <w:tc>
          <w:tcPr>
            <w:tcW w:w="5390" w:type="dxa"/>
            <w:vAlign w:val="bottom"/>
          </w:tcPr>
          <w:p w14:paraId="14193904" w14:textId="72FBCDF6" w:rsidR="00B4372B" w:rsidRPr="00CC2B9D" w:rsidRDefault="00B4372B" w:rsidP="00AA0F12">
            <w:pPr>
              <w:spacing w:line="240" w:lineRule="atLeast"/>
              <w:ind w:right="-86"/>
              <w:rPr>
                <w:rFonts w:asciiTheme="minorHAnsi" w:hAnsiTheme="minorHAnsi" w:cstheme="minorHAnsi"/>
                <w:szCs w:val="22"/>
              </w:rPr>
            </w:pPr>
            <w:r w:rsidRPr="00CC2B9D">
              <w:rPr>
                <w:rFonts w:asciiTheme="minorHAnsi" w:hAnsiTheme="minorHAnsi" w:cstheme="minorHAnsi"/>
                <w:szCs w:val="22"/>
              </w:rPr>
              <w:t>Building</w:t>
            </w:r>
          </w:p>
        </w:tc>
        <w:tc>
          <w:tcPr>
            <w:tcW w:w="1195" w:type="dxa"/>
          </w:tcPr>
          <w:p w14:paraId="26AD1650" w14:textId="1809C5A6" w:rsidR="00B4372B" w:rsidRPr="00CC2B9D" w:rsidRDefault="004E07B2" w:rsidP="00AA0F12">
            <w:pPr>
              <w:jc w:val="right"/>
              <w:rPr>
                <w:rFonts w:asciiTheme="minorHAnsi" w:hAnsiTheme="minorHAnsi" w:cstheme="minorHAnsi"/>
                <w:szCs w:val="22"/>
              </w:rPr>
            </w:pPr>
            <w:r w:rsidRPr="00CC2B9D">
              <w:rPr>
                <w:rFonts w:asciiTheme="minorHAnsi" w:hAnsiTheme="minorHAnsi" w:cstheme="minorHAnsi"/>
                <w:szCs w:val="22"/>
              </w:rPr>
              <w:t>10 - 50</w:t>
            </w:r>
          </w:p>
        </w:tc>
        <w:tc>
          <w:tcPr>
            <w:tcW w:w="675" w:type="dxa"/>
            <w:vAlign w:val="bottom"/>
          </w:tcPr>
          <w:p w14:paraId="593DB5F4" w14:textId="28481B02" w:rsidR="00B4372B" w:rsidRPr="00CC2B9D" w:rsidRDefault="004E07B2" w:rsidP="00AA0F12">
            <w:pPr>
              <w:spacing w:line="240" w:lineRule="atLeast"/>
              <w:ind w:left="-20" w:right="-86"/>
              <w:rPr>
                <w:rFonts w:asciiTheme="minorHAnsi" w:hAnsiTheme="minorHAnsi" w:cstheme="minorHAnsi"/>
                <w:szCs w:val="22"/>
              </w:rPr>
            </w:pPr>
            <w:r w:rsidRPr="00CC2B9D">
              <w:rPr>
                <w:rFonts w:asciiTheme="minorHAnsi" w:hAnsiTheme="minorHAnsi" w:cstheme="minorHAnsi"/>
                <w:szCs w:val="22"/>
              </w:rPr>
              <w:t>years</w:t>
            </w:r>
          </w:p>
        </w:tc>
      </w:tr>
    </w:tbl>
    <w:p w14:paraId="7B03F1DE" w14:textId="2411535A" w:rsidR="006D17DB" w:rsidRPr="00CC2B9D" w:rsidRDefault="006D17DB" w:rsidP="005471B4">
      <w:pPr>
        <w:pStyle w:val="BodyText"/>
        <w:spacing w:after="0" w:line="240" w:lineRule="atLeast"/>
        <w:ind w:left="567"/>
        <w:jc w:val="both"/>
        <w:rPr>
          <w:rFonts w:asciiTheme="minorHAnsi" w:hAnsiTheme="minorHAnsi" w:cstheme="minorHAnsi"/>
          <w:szCs w:val="22"/>
        </w:rPr>
      </w:pPr>
    </w:p>
    <w:p w14:paraId="47B75C7E" w14:textId="6330E8E4" w:rsidR="008928EC" w:rsidRPr="00CC2B9D" w:rsidRDefault="008928EC" w:rsidP="005471B4">
      <w:pPr>
        <w:pStyle w:val="BodyText"/>
        <w:spacing w:after="0" w:line="240" w:lineRule="atLeast"/>
        <w:ind w:left="567"/>
        <w:jc w:val="both"/>
        <w:rPr>
          <w:rFonts w:asciiTheme="minorHAnsi" w:hAnsiTheme="minorHAnsi" w:cstheme="minorHAnsi"/>
          <w:szCs w:val="22"/>
        </w:rPr>
      </w:pPr>
      <w:r w:rsidRPr="00CC2B9D">
        <w:rPr>
          <w:rFonts w:asciiTheme="minorHAnsi" w:hAnsiTheme="minorHAnsi" w:cstheme="minorHAnsi"/>
          <w:szCs w:val="22"/>
        </w:rPr>
        <w:t>No depreciation is provided on freehold land.</w:t>
      </w:r>
    </w:p>
    <w:p w14:paraId="7B7ED8A8" w14:textId="77777777" w:rsidR="008928EC" w:rsidRPr="00CC2B9D" w:rsidRDefault="008928EC" w:rsidP="005471B4">
      <w:pPr>
        <w:pStyle w:val="BodyText"/>
        <w:spacing w:after="0" w:line="240" w:lineRule="atLeast"/>
        <w:ind w:left="567"/>
        <w:jc w:val="both"/>
        <w:rPr>
          <w:rFonts w:asciiTheme="minorHAnsi" w:hAnsiTheme="minorHAnsi" w:cstheme="minorHAnsi"/>
          <w:szCs w:val="22"/>
        </w:rPr>
      </w:pPr>
    </w:p>
    <w:p w14:paraId="03519038" w14:textId="77777777" w:rsidR="006D17DB" w:rsidRPr="00CC2B9D" w:rsidRDefault="004F41B1" w:rsidP="002E0175">
      <w:pPr>
        <w:pStyle w:val="Heading2"/>
        <w:numPr>
          <w:ilvl w:val="1"/>
          <w:numId w:val="6"/>
        </w:numPr>
        <w:spacing w:before="0" w:after="0" w:line="240" w:lineRule="auto"/>
        <w:ind w:left="547" w:hanging="547"/>
        <w:rPr>
          <w:rFonts w:asciiTheme="minorHAnsi" w:hAnsiTheme="minorHAnsi" w:cstheme="minorHAnsi"/>
          <w:sz w:val="22"/>
          <w:szCs w:val="22"/>
        </w:rPr>
      </w:pPr>
      <w:r w:rsidRPr="00CC2B9D">
        <w:rPr>
          <w:rFonts w:asciiTheme="minorHAnsi" w:hAnsiTheme="minorHAnsi" w:cstheme="minorHAnsi"/>
          <w:sz w:val="22"/>
          <w:szCs w:val="22"/>
        </w:rPr>
        <w:t>Property, plant and equipment</w:t>
      </w:r>
    </w:p>
    <w:p w14:paraId="6B166AD0" w14:textId="2E43D8EA" w:rsidR="00FC0CC5" w:rsidRPr="00CC2B9D" w:rsidRDefault="00FC0CC5" w:rsidP="00AA2413">
      <w:pPr>
        <w:pStyle w:val="BodyText"/>
        <w:spacing w:after="0" w:line="240" w:lineRule="atLeast"/>
        <w:ind w:left="567"/>
        <w:jc w:val="both"/>
        <w:rPr>
          <w:rFonts w:asciiTheme="minorHAnsi" w:hAnsiTheme="minorHAnsi" w:cstheme="minorHAnsi"/>
          <w:szCs w:val="22"/>
        </w:rPr>
      </w:pPr>
    </w:p>
    <w:p w14:paraId="7BE551E9" w14:textId="01173DAE" w:rsidR="00AA2413" w:rsidRPr="00CC2B9D" w:rsidRDefault="00AA2413" w:rsidP="00AA2413">
      <w:pPr>
        <w:pStyle w:val="BodyText"/>
        <w:spacing w:after="0" w:line="240" w:lineRule="atLeast"/>
        <w:ind w:left="540"/>
        <w:jc w:val="both"/>
        <w:rPr>
          <w:rFonts w:asciiTheme="minorHAnsi" w:hAnsiTheme="minorHAnsi" w:cstheme="minorHAnsi"/>
          <w:i/>
          <w:iCs/>
          <w:szCs w:val="22"/>
        </w:rPr>
      </w:pPr>
      <w:r w:rsidRPr="00CC2B9D">
        <w:rPr>
          <w:rFonts w:asciiTheme="minorHAnsi" w:hAnsiTheme="minorHAnsi" w:cstheme="minorHAnsi"/>
          <w:i/>
          <w:iCs/>
          <w:szCs w:val="22"/>
        </w:rPr>
        <w:t>Recognition and measurement</w:t>
      </w:r>
    </w:p>
    <w:p w14:paraId="73A5E86A" w14:textId="3ED23128" w:rsidR="00AA2413" w:rsidRPr="00CC2B9D" w:rsidRDefault="00AA2413" w:rsidP="00AA2413">
      <w:pPr>
        <w:pStyle w:val="BodyText"/>
        <w:spacing w:after="0" w:line="240" w:lineRule="atLeast"/>
        <w:ind w:left="540"/>
        <w:jc w:val="both"/>
        <w:rPr>
          <w:rFonts w:asciiTheme="minorHAnsi" w:hAnsiTheme="minorHAnsi" w:cstheme="minorHAnsi"/>
          <w:i/>
          <w:iCs/>
          <w:szCs w:val="22"/>
        </w:rPr>
      </w:pPr>
    </w:p>
    <w:p w14:paraId="20B49A48" w14:textId="6DAEE7DF" w:rsidR="00AA2413" w:rsidRPr="00CC2B9D" w:rsidRDefault="00A2658E" w:rsidP="00AA2413">
      <w:pPr>
        <w:pStyle w:val="BodyText"/>
        <w:spacing w:after="0" w:line="240" w:lineRule="atLeast"/>
        <w:ind w:left="540"/>
        <w:jc w:val="both"/>
        <w:rPr>
          <w:rFonts w:asciiTheme="minorHAnsi" w:hAnsiTheme="minorHAnsi" w:cstheme="minorHAnsi"/>
          <w:i/>
          <w:iCs/>
          <w:szCs w:val="22"/>
        </w:rPr>
      </w:pPr>
      <w:r w:rsidRPr="00CC2B9D">
        <w:rPr>
          <w:rFonts w:asciiTheme="minorHAnsi" w:hAnsiTheme="minorHAnsi" w:cstheme="minorHAnsi"/>
          <w:i/>
          <w:iCs/>
          <w:szCs w:val="22"/>
        </w:rPr>
        <w:t>Owned assets</w:t>
      </w:r>
    </w:p>
    <w:p w14:paraId="5A7D9C3A" w14:textId="77777777" w:rsidR="006D17DB" w:rsidRPr="00CC2B9D" w:rsidRDefault="006D17DB" w:rsidP="005471B4">
      <w:pPr>
        <w:pStyle w:val="BodyText"/>
        <w:spacing w:after="0" w:line="240" w:lineRule="atLeast"/>
        <w:ind w:left="567"/>
        <w:jc w:val="both"/>
        <w:rPr>
          <w:rFonts w:asciiTheme="minorHAnsi" w:hAnsiTheme="minorHAnsi" w:cstheme="minorHAnsi"/>
          <w:szCs w:val="22"/>
        </w:rPr>
      </w:pPr>
    </w:p>
    <w:p w14:paraId="5238EF95" w14:textId="77F1EB25" w:rsidR="00297AD3" w:rsidRPr="00CC2B9D" w:rsidRDefault="003E2411" w:rsidP="00A32C40">
      <w:pPr>
        <w:pStyle w:val="BodyText"/>
        <w:shd w:val="clear" w:color="auto" w:fill="FFFFFF"/>
        <w:spacing w:after="0" w:line="240" w:lineRule="atLeast"/>
        <w:ind w:left="540"/>
        <w:jc w:val="both"/>
        <w:rPr>
          <w:rFonts w:asciiTheme="minorHAnsi" w:hAnsiTheme="minorHAnsi" w:cstheme="minorBidi"/>
          <w:szCs w:val="28"/>
          <w:lang w:bidi="th-TH"/>
        </w:rPr>
      </w:pPr>
      <w:r w:rsidRPr="00CC2B9D">
        <w:rPr>
          <w:rFonts w:asciiTheme="minorHAnsi" w:hAnsiTheme="minorHAnsi" w:cstheme="minorHAnsi"/>
          <w:szCs w:val="22"/>
        </w:rPr>
        <w:t xml:space="preserve">Land </w:t>
      </w:r>
      <w:r w:rsidR="00831347" w:rsidRPr="00CC2B9D">
        <w:rPr>
          <w:rFonts w:asciiTheme="minorHAnsi" w:hAnsiTheme="minorHAnsi" w:cstheme="minorHAnsi"/>
          <w:szCs w:val="22"/>
        </w:rPr>
        <w:t xml:space="preserve">has been revalued to fair value. </w:t>
      </w:r>
      <w:r w:rsidR="00484AA7" w:rsidRPr="00CC2B9D">
        <w:rPr>
          <w:rFonts w:asciiTheme="minorHAnsi" w:hAnsiTheme="minorHAnsi" w:cstheme="minorHAnsi"/>
          <w:szCs w:val="22"/>
        </w:rPr>
        <w:t>Pl</w:t>
      </w:r>
      <w:r w:rsidR="002513DA" w:rsidRPr="00CC2B9D">
        <w:rPr>
          <w:rFonts w:asciiTheme="minorHAnsi" w:hAnsiTheme="minorHAnsi" w:cstheme="minorHAnsi"/>
          <w:szCs w:val="22"/>
        </w:rPr>
        <w:t xml:space="preserve">ant and equipment are </w:t>
      </w:r>
      <w:r w:rsidR="00E84D7A" w:rsidRPr="00CC2B9D">
        <w:rPr>
          <w:rFonts w:asciiTheme="minorHAnsi" w:hAnsiTheme="minorHAnsi" w:cstheme="minorHAnsi"/>
          <w:szCs w:val="22"/>
        </w:rPr>
        <w:t>measured</w:t>
      </w:r>
      <w:r w:rsidR="002513DA" w:rsidRPr="00CC2B9D">
        <w:rPr>
          <w:rFonts w:asciiTheme="minorHAnsi" w:hAnsiTheme="minorHAnsi" w:cstheme="minorHAnsi"/>
          <w:szCs w:val="22"/>
        </w:rPr>
        <w:t xml:space="preserve"> at cost less accumulated depreciation and impairment losses</w:t>
      </w:r>
      <w:r w:rsidR="009067C3" w:rsidRPr="00CC2B9D">
        <w:rPr>
          <w:rFonts w:asciiTheme="minorHAnsi" w:hAnsiTheme="minorHAnsi" w:cstheme="minorHAnsi"/>
          <w:szCs w:val="22"/>
        </w:rPr>
        <w:t>.</w:t>
      </w:r>
    </w:p>
    <w:p w14:paraId="7CFBC663" w14:textId="77777777" w:rsidR="00B1493C" w:rsidRPr="00CC2B9D" w:rsidRDefault="00B1493C" w:rsidP="004E3A7F">
      <w:pPr>
        <w:pStyle w:val="BodyText"/>
        <w:spacing w:after="0" w:line="240" w:lineRule="atLeast"/>
        <w:ind w:left="540"/>
        <w:jc w:val="both"/>
        <w:rPr>
          <w:rFonts w:asciiTheme="minorHAnsi" w:hAnsiTheme="minorHAnsi" w:cstheme="minorHAnsi"/>
          <w:szCs w:val="22"/>
        </w:rPr>
      </w:pPr>
    </w:p>
    <w:p w14:paraId="1144A1C2" w14:textId="01358353" w:rsidR="004E3A7F" w:rsidRPr="00CC2B9D" w:rsidRDefault="001B410B" w:rsidP="004E3A7F">
      <w:pPr>
        <w:pStyle w:val="BodyText"/>
        <w:spacing w:after="0" w:line="240" w:lineRule="atLeast"/>
        <w:ind w:left="540"/>
        <w:jc w:val="both"/>
        <w:rPr>
          <w:rFonts w:asciiTheme="minorHAnsi" w:hAnsiTheme="minorHAnsi" w:cstheme="minorHAnsi"/>
          <w:szCs w:val="22"/>
        </w:rPr>
      </w:pPr>
      <w:r w:rsidRPr="00CC2B9D">
        <w:rPr>
          <w:rFonts w:asciiTheme="minorHAnsi" w:hAnsiTheme="minorHAnsi" w:cstheme="minorHAnsi"/>
          <w:szCs w:val="22"/>
        </w:rPr>
        <w:t xml:space="preserve">Cost includes expenditure that is directly attributable to the acquisition of the asset. The cost of </w:t>
      </w:r>
      <w:r w:rsidR="00017E65" w:rsidRPr="00CC2B9D">
        <w:rPr>
          <w:rFonts w:asciiTheme="minorHAnsi" w:hAnsiTheme="minorHAnsi" w:cstheme="minorHAnsi"/>
          <w:szCs w:val="22"/>
        </w:rPr>
        <w:br/>
      </w:r>
      <w:r w:rsidRPr="00CC2B9D">
        <w:rPr>
          <w:rFonts w:asciiTheme="minorHAnsi" w:hAnsiTheme="minorHAnsi" w:cstheme="minorHAnsi"/>
          <w:szCs w:val="22"/>
        </w:rPr>
        <w:t>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00E55FE5" w:rsidRPr="00CC2B9D">
        <w:t xml:space="preserve"> </w:t>
      </w:r>
      <w:r w:rsidR="00E55FE5" w:rsidRPr="00CC2B9D">
        <w:rPr>
          <w:rFonts w:asciiTheme="minorHAnsi" w:hAnsiTheme="minorHAnsi" w:cstheme="minorHAnsi"/>
          <w:szCs w:val="22"/>
        </w:rPr>
        <w:t xml:space="preserve">Purchased software that is integral to the functionality of the related equipment </w:t>
      </w:r>
      <w:r w:rsidR="00017E65" w:rsidRPr="00CC2B9D">
        <w:rPr>
          <w:rFonts w:asciiTheme="minorHAnsi" w:hAnsiTheme="minorHAnsi" w:cstheme="minorHAnsi"/>
          <w:szCs w:val="22"/>
        </w:rPr>
        <w:br/>
      </w:r>
      <w:r w:rsidR="00E55FE5" w:rsidRPr="00CC2B9D">
        <w:rPr>
          <w:rFonts w:asciiTheme="minorHAnsi" w:hAnsiTheme="minorHAnsi" w:cstheme="minorHAnsi"/>
          <w:szCs w:val="22"/>
        </w:rPr>
        <w:t>is capitalised as part of that equipment.</w:t>
      </w:r>
      <w:r w:rsidRPr="00CC2B9D">
        <w:rPr>
          <w:rFonts w:asciiTheme="minorHAnsi" w:hAnsiTheme="minorHAnsi" w:cstheme="minorHAnsi"/>
          <w:szCs w:val="22"/>
        </w:rPr>
        <w:t xml:space="preserve"> </w:t>
      </w:r>
    </w:p>
    <w:p w14:paraId="10EC588A" w14:textId="77777777" w:rsidR="004E3A7F" w:rsidRPr="00CC2B9D" w:rsidRDefault="004E3A7F" w:rsidP="004E3A7F">
      <w:pPr>
        <w:pStyle w:val="BodyText"/>
        <w:spacing w:after="0" w:line="240" w:lineRule="atLeast"/>
        <w:ind w:left="540"/>
        <w:jc w:val="both"/>
        <w:rPr>
          <w:rFonts w:asciiTheme="minorHAnsi" w:hAnsiTheme="minorHAnsi" w:cstheme="minorHAnsi"/>
          <w:szCs w:val="22"/>
          <w:shd w:val="clear" w:color="auto" w:fill="D9D9D9" w:themeFill="background1" w:themeFillShade="D9"/>
        </w:rPr>
      </w:pPr>
    </w:p>
    <w:p w14:paraId="3FDD77D1" w14:textId="0694AE38" w:rsidR="0091481C" w:rsidRPr="00CC2B9D" w:rsidRDefault="001B410B" w:rsidP="004E3A7F">
      <w:pPr>
        <w:pStyle w:val="BodyText"/>
        <w:spacing w:after="0" w:line="240" w:lineRule="atLeast"/>
        <w:ind w:left="540"/>
        <w:jc w:val="both"/>
        <w:rPr>
          <w:rFonts w:asciiTheme="minorHAnsi" w:hAnsiTheme="minorHAnsi" w:cstheme="minorHAnsi"/>
          <w:szCs w:val="22"/>
        </w:rPr>
      </w:pPr>
      <w:r w:rsidRPr="00CC2B9D">
        <w:rPr>
          <w:rFonts w:asciiTheme="minorHAnsi" w:hAnsiTheme="minorHAnsi" w:cstheme="minorHAnsi"/>
          <w:szCs w:val="22"/>
        </w:rPr>
        <w:t xml:space="preserve">When parts of an item of property, plant and equipment have different useful lives, they are accounted for as separate items (major components) of property, plant and equipment. </w:t>
      </w:r>
    </w:p>
    <w:p w14:paraId="08561B20" w14:textId="014AC5A3" w:rsidR="00F476EA" w:rsidRPr="00CC2B9D" w:rsidRDefault="00F476EA">
      <w:pPr>
        <w:spacing w:line="240" w:lineRule="auto"/>
        <w:rPr>
          <w:rFonts w:asciiTheme="minorHAnsi" w:hAnsiTheme="minorHAnsi" w:cstheme="minorHAnsi"/>
          <w:szCs w:val="22"/>
        </w:rPr>
      </w:pPr>
    </w:p>
    <w:p w14:paraId="398C3971" w14:textId="2D4DA664" w:rsidR="00E00710" w:rsidRPr="00CC2B9D" w:rsidRDefault="00C61100" w:rsidP="00BE114C">
      <w:pPr>
        <w:pStyle w:val="BodyText"/>
        <w:spacing w:after="0" w:line="240" w:lineRule="atLeast"/>
        <w:ind w:left="540"/>
        <w:jc w:val="both"/>
        <w:rPr>
          <w:rFonts w:asciiTheme="minorHAnsi" w:hAnsiTheme="minorHAnsi" w:cstheme="minorHAnsi"/>
          <w:szCs w:val="22"/>
        </w:rPr>
      </w:pPr>
      <w:r w:rsidRPr="00CC2B9D">
        <w:rPr>
          <w:rFonts w:asciiTheme="minorHAnsi" w:hAnsiTheme="minorHAnsi" w:cstheme="minorHAnsi"/>
          <w:szCs w:val="22"/>
        </w:rPr>
        <w:t>Any gains and losses on disposal of item of property, plant and equipment are determined by comparing the proceeds from disposal with the carrying amount of property, plant and equipment, and are recognised in profit or loss.</w:t>
      </w:r>
      <w:r w:rsidR="005E7F95" w:rsidRPr="00CC2B9D">
        <w:t xml:space="preserve"> </w:t>
      </w:r>
      <w:r w:rsidR="005E7F95" w:rsidRPr="00CC2B9D">
        <w:rPr>
          <w:rFonts w:asciiTheme="minorHAnsi" w:hAnsiTheme="minorHAnsi" w:cstheme="minorHAnsi"/>
          <w:szCs w:val="22"/>
        </w:rPr>
        <w:t>When there is a disposal of revalued assets, the amount recognised in revaluation surplus is reclassified to retained earnings.</w:t>
      </w:r>
      <w:r w:rsidR="003F7059" w:rsidRPr="00CC2B9D">
        <w:rPr>
          <w:rFonts w:asciiTheme="minorHAnsi" w:hAnsiTheme="minorHAnsi" w:cstheme="minorHAnsi"/>
          <w:szCs w:val="22"/>
        </w:rPr>
        <w:t xml:space="preserve"> </w:t>
      </w:r>
    </w:p>
    <w:p w14:paraId="16F502CA" w14:textId="15146630" w:rsidR="00E00710" w:rsidRPr="00CC2B9D" w:rsidRDefault="00E00710">
      <w:pPr>
        <w:spacing w:line="240" w:lineRule="auto"/>
        <w:rPr>
          <w:rFonts w:asciiTheme="minorHAnsi" w:hAnsiTheme="minorHAnsi" w:cstheme="minorHAnsi"/>
          <w:szCs w:val="22"/>
        </w:rPr>
      </w:pPr>
    </w:p>
    <w:p w14:paraId="14639C15" w14:textId="2861F309" w:rsidR="00A602B3" w:rsidRPr="00CC2B9D" w:rsidRDefault="00A602B3" w:rsidP="00AC7D3F">
      <w:pPr>
        <w:pStyle w:val="BodyText"/>
        <w:spacing w:after="0" w:line="240" w:lineRule="atLeast"/>
        <w:ind w:left="540"/>
        <w:jc w:val="both"/>
        <w:rPr>
          <w:rFonts w:asciiTheme="minorHAnsi" w:hAnsiTheme="minorHAnsi" w:cstheme="minorHAnsi"/>
          <w:i/>
          <w:iCs/>
          <w:szCs w:val="22"/>
        </w:rPr>
      </w:pPr>
      <w:r w:rsidRPr="00CC2B9D">
        <w:rPr>
          <w:rFonts w:asciiTheme="minorHAnsi" w:hAnsiTheme="minorHAnsi" w:cstheme="minorHAnsi"/>
          <w:i/>
          <w:iCs/>
          <w:szCs w:val="22"/>
        </w:rPr>
        <w:t>Revalued assets</w:t>
      </w:r>
    </w:p>
    <w:p w14:paraId="3E63E14C" w14:textId="18C70325" w:rsidR="00A602B3" w:rsidRPr="00CC2B9D" w:rsidRDefault="00A602B3" w:rsidP="00AC7D3F">
      <w:pPr>
        <w:pStyle w:val="BodyText"/>
        <w:spacing w:after="0" w:line="240" w:lineRule="atLeast"/>
        <w:ind w:left="540"/>
        <w:jc w:val="both"/>
        <w:rPr>
          <w:rFonts w:asciiTheme="minorHAnsi" w:hAnsiTheme="minorHAnsi" w:cstheme="minorHAnsi"/>
          <w:sz w:val="20"/>
        </w:rPr>
      </w:pPr>
    </w:p>
    <w:p w14:paraId="25D05073" w14:textId="11F8DD03" w:rsidR="00A602B3" w:rsidRPr="00CC2B9D" w:rsidRDefault="00EF1B42" w:rsidP="00AC7D3F">
      <w:pPr>
        <w:pStyle w:val="BodyText"/>
        <w:spacing w:after="0" w:line="240" w:lineRule="atLeast"/>
        <w:ind w:left="540"/>
        <w:jc w:val="both"/>
        <w:rPr>
          <w:rFonts w:asciiTheme="minorHAnsi" w:hAnsiTheme="minorHAnsi" w:cstheme="minorHAnsi"/>
          <w:szCs w:val="22"/>
        </w:rPr>
      </w:pPr>
      <w:r w:rsidRPr="00CC2B9D">
        <w:rPr>
          <w:rFonts w:asciiTheme="minorHAnsi" w:hAnsiTheme="minorHAnsi" w:cstheme="minorHAnsi"/>
          <w:szCs w:val="22"/>
        </w:rPr>
        <w:t>Revaluations are performed by independent professional valuers with sufficient regularity to ensure that the carrying amount of these assets does not differ materially from that which would be determined using fair values at the reporting date.</w:t>
      </w:r>
    </w:p>
    <w:p w14:paraId="1592D955" w14:textId="77777777" w:rsidR="007800FB" w:rsidRPr="00CC2B9D" w:rsidRDefault="007800FB">
      <w:pPr>
        <w:spacing w:line="240" w:lineRule="auto"/>
        <w:rPr>
          <w:rFonts w:asciiTheme="minorHAnsi" w:hAnsiTheme="minorHAnsi" w:cstheme="minorHAnsi"/>
          <w:color w:val="000000"/>
          <w:sz w:val="20"/>
          <w:lang w:val="en-US" w:bidi="th-TH"/>
        </w:rPr>
      </w:pPr>
    </w:p>
    <w:p w14:paraId="1F70A032" w14:textId="77777777" w:rsidR="00DE4452" w:rsidRPr="00CC2B9D" w:rsidRDefault="00DE4452" w:rsidP="00FF552A">
      <w:pPr>
        <w:pStyle w:val="BodyText"/>
        <w:spacing w:after="0" w:line="240" w:lineRule="atLeast"/>
        <w:ind w:left="540"/>
        <w:rPr>
          <w:rFonts w:asciiTheme="minorHAnsi" w:hAnsiTheme="minorHAnsi" w:cstheme="minorBidi"/>
          <w:i/>
          <w:iCs/>
          <w:color w:val="000000"/>
          <w:szCs w:val="22"/>
          <w:lang w:val="en-US" w:bidi="th-TH"/>
        </w:rPr>
      </w:pPr>
    </w:p>
    <w:p w14:paraId="0852F345" w14:textId="4B45D488" w:rsidR="00FF552A" w:rsidRPr="00CC2B9D" w:rsidRDefault="00FF552A" w:rsidP="00FF552A">
      <w:pPr>
        <w:pStyle w:val="BodyText"/>
        <w:spacing w:after="0" w:line="240" w:lineRule="atLeast"/>
        <w:ind w:left="540"/>
        <w:rPr>
          <w:rFonts w:asciiTheme="minorHAnsi" w:hAnsiTheme="minorHAnsi" w:cstheme="minorHAnsi"/>
          <w:i/>
          <w:iCs/>
          <w:color w:val="000000"/>
          <w:szCs w:val="22"/>
          <w:lang w:val="en-US" w:bidi="th-TH"/>
        </w:rPr>
      </w:pPr>
      <w:r w:rsidRPr="00CC2B9D">
        <w:rPr>
          <w:rFonts w:asciiTheme="minorHAnsi" w:hAnsiTheme="minorHAnsi" w:cstheme="minorHAnsi"/>
          <w:i/>
          <w:iCs/>
          <w:color w:val="000000"/>
          <w:szCs w:val="22"/>
          <w:lang w:val="en-US" w:bidi="th-TH"/>
        </w:rPr>
        <w:lastRenderedPageBreak/>
        <w:t>Subsequent costs</w:t>
      </w:r>
    </w:p>
    <w:p w14:paraId="714B4567" w14:textId="77777777" w:rsidR="00FF552A" w:rsidRPr="00CC2B9D" w:rsidRDefault="00FF552A" w:rsidP="00FF552A">
      <w:pPr>
        <w:autoSpaceDE w:val="0"/>
        <w:autoSpaceDN w:val="0"/>
        <w:adjustRightInd w:val="0"/>
        <w:spacing w:line="240" w:lineRule="atLeast"/>
        <w:ind w:left="540"/>
        <w:jc w:val="both"/>
        <w:rPr>
          <w:rFonts w:asciiTheme="minorHAnsi" w:hAnsiTheme="minorHAnsi" w:cstheme="minorHAnsi"/>
          <w:color w:val="000000"/>
          <w:sz w:val="20"/>
          <w:lang w:val="en-US" w:bidi="th-TH"/>
        </w:rPr>
      </w:pPr>
    </w:p>
    <w:p w14:paraId="6FB2767E" w14:textId="6C6B144E" w:rsidR="000C07FC" w:rsidRPr="00CC2B9D" w:rsidRDefault="00FF552A" w:rsidP="00FC0C9E">
      <w:pPr>
        <w:pStyle w:val="BodyText"/>
        <w:spacing w:after="0" w:line="240" w:lineRule="atLeast"/>
        <w:ind w:left="540"/>
        <w:jc w:val="both"/>
        <w:rPr>
          <w:rFonts w:asciiTheme="minorHAnsi" w:hAnsiTheme="minorHAnsi" w:cstheme="minorHAnsi"/>
          <w:color w:val="000000"/>
          <w:szCs w:val="22"/>
          <w:lang w:val="en-US" w:bidi="th-TH"/>
        </w:rPr>
      </w:pPr>
      <w:r w:rsidRPr="00CC2B9D">
        <w:rPr>
          <w:rFonts w:asciiTheme="minorHAnsi" w:hAnsiTheme="minorHAnsi" w:cstheme="minorHAnsi"/>
          <w:color w:val="000000"/>
          <w:szCs w:val="22"/>
          <w:lang w:val="en-US" w:bidi="th-TH"/>
        </w:rPr>
        <w:t xml:space="preserve">The cost of replacing a part of an item of property, plant and equipment is recognised in the carrying amount of the item if it is probable that the future economic benefits embodied within the part </w:t>
      </w:r>
      <w:r w:rsidR="0038600C" w:rsidRPr="00CC2B9D">
        <w:rPr>
          <w:rFonts w:asciiTheme="minorHAnsi" w:hAnsiTheme="minorHAnsi" w:cstheme="minorHAnsi"/>
          <w:color w:val="000000"/>
          <w:szCs w:val="22"/>
          <w:lang w:val="en-US" w:bidi="th-TH"/>
        </w:rPr>
        <w:br/>
      </w:r>
      <w:r w:rsidRPr="00CC2B9D">
        <w:rPr>
          <w:rFonts w:asciiTheme="minorHAnsi" w:hAnsiTheme="minorHAnsi" w:cstheme="minorHAnsi"/>
          <w:color w:val="000000"/>
          <w:szCs w:val="22"/>
          <w:lang w:val="en-US" w:bidi="th-TH"/>
        </w:rPr>
        <w:t xml:space="preserve">will flow to </w:t>
      </w:r>
      <w:r w:rsidR="001F5116" w:rsidRPr="00CC2B9D">
        <w:rPr>
          <w:rFonts w:asciiTheme="minorHAnsi" w:hAnsiTheme="minorHAnsi" w:cstheme="minorHAnsi"/>
          <w:szCs w:val="22"/>
        </w:rPr>
        <w:t>the Group</w:t>
      </w:r>
      <w:r w:rsidRPr="00CC2B9D">
        <w:rPr>
          <w:rFonts w:asciiTheme="minorHAnsi" w:hAnsiTheme="minorHAnsi" w:cstheme="minorHAnsi"/>
          <w:color w:val="000000"/>
          <w:szCs w:val="22"/>
          <w:lang w:val="en-US" w:bidi="th-TH"/>
        </w:rPr>
        <w:t>, and its cost can be measured reliably. The carrying amount of the replaced part is derecognised. The costs of the day-to-day servicing of property, plant and equipment are recognised in profit or loss as incurred.</w:t>
      </w:r>
    </w:p>
    <w:p w14:paraId="56AF1BEC" w14:textId="77777777" w:rsidR="00232A22" w:rsidRPr="00CC2B9D" w:rsidRDefault="00232A22" w:rsidP="00FC0C9E">
      <w:pPr>
        <w:pStyle w:val="BodyText"/>
        <w:spacing w:after="0" w:line="240" w:lineRule="atLeast"/>
        <w:ind w:left="540"/>
        <w:jc w:val="both"/>
        <w:rPr>
          <w:rFonts w:asciiTheme="minorHAnsi" w:hAnsiTheme="minorHAnsi" w:cstheme="minorHAnsi"/>
          <w:i/>
          <w:iCs/>
          <w:sz w:val="20"/>
          <w:lang w:val="en-US" w:eastAsia="en-GB" w:bidi="th-TH"/>
        </w:rPr>
      </w:pPr>
    </w:p>
    <w:p w14:paraId="4E914982" w14:textId="3729B91B" w:rsidR="00005276" w:rsidRPr="00CC2B9D" w:rsidRDefault="00005276" w:rsidP="00FC0C9E">
      <w:pPr>
        <w:pStyle w:val="BodyText"/>
        <w:spacing w:after="0" w:line="240" w:lineRule="atLeast"/>
        <w:ind w:left="540"/>
        <w:jc w:val="both"/>
        <w:rPr>
          <w:rFonts w:asciiTheme="minorHAnsi" w:hAnsiTheme="minorHAnsi" w:cstheme="minorHAnsi"/>
          <w:i/>
          <w:iCs/>
          <w:szCs w:val="22"/>
          <w:lang w:val="en-US" w:eastAsia="en-GB" w:bidi="th-TH"/>
        </w:rPr>
      </w:pPr>
      <w:r w:rsidRPr="00CC2B9D">
        <w:rPr>
          <w:rFonts w:asciiTheme="minorHAnsi" w:hAnsiTheme="minorHAnsi" w:cstheme="minorHAnsi"/>
          <w:i/>
          <w:iCs/>
          <w:szCs w:val="22"/>
          <w:lang w:val="en-US" w:eastAsia="en-GB" w:bidi="th-TH"/>
        </w:rPr>
        <w:t>Depreciation</w:t>
      </w:r>
    </w:p>
    <w:p w14:paraId="15C06D41" w14:textId="77777777" w:rsidR="00FF552A" w:rsidRPr="00CC2B9D" w:rsidRDefault="00FF552A" w:rsidP="00FF552A">
      <w:pPr>
        <w:autoSpaceDE w:val="0"/>
        <w:autoSpaceDN w:val="0"/>
        <w:adjustRightInd w:val="0"/>
        <w:spacing w:line="240" w:lineRule="atLeast"/>
        <w:rPr>
          <w:rFonts w:asciiTheme="minorHAnsi" w:hAnsiTheme="minorHAnsi" w:cstheme="minorHAnsi"/>
          <w:color w:val="000000"/>
          <w:sz w:val="20"/>
          <w:lang w:val="en-US" w:bidi="th-TH"/>
        </w:rPr>
      </w:pPr>
    </w:p>
    <w:p w14:paraId="122C07FF" w14:textId="77777777" w:rsidR="00FF552A" w:rsidRPr="00CC2B9D" w:rsidRDefault="00924406" w:rsidP="00FF552A">
      <w:pPr>
        <w:pStyle w:val="BodyText"/>
        <w:spacing w:after="0" w:line="240" w:lineRule="atLeast"/>
        <w:ind w:left="567"/>
        <w:jc w:val="both"/>
        <w:rPr>
          <w:rFonts w:asciiTheme="minorHAnsi" w:hAnsiTheme="minorHAnsi" w:cstheme="minorHAnsi"/>
          <w:szCs w:val="22"/>
        </w:rPr>
      </w:pPr>
      <w:r w:rsidRPr="00CC2B9D">
        <w:rPr>
          <w:rFonts w:asciiTheme="minorHAnsi" w:hAnsiTheme="minorHAnsi" w:cstheme="minorHAnsi"/>
          <w:color w:val="000000"/>
          <w:szCs w:val="22"/>
          <w:lang w:val="en-US" w:bidi="th-TH"/>
        </w:rPr>
        <w:t>Depreciation is calculated based on</w:t>
      </w:r>
      <w:r w:rsidR="00FF552A" w:rsidRPr="00CC2B9D">
        <w:rPr>
          <w:rFonts w:asciiTheme="minorHAnsi" w:hAnsiTheme="minorHAnsi" w:cstheme="minorHAnsi"/>
          <w:color w:val="000000"/>
          <w:szCs w:val="22"/>
          <w:lang w:val="en-US" w:bidi="th-TH"/>
        </w:rPr>
        <w:t xml:space="preserve"> the depreciable amount, which is the cost of an asset, or other amount substituted for cost, less its residual value.</w:t>
      </w:r>
    </w:p>
    <w:p w14:paraId="49DE0EE2" w14:textId="77777777" w:rsidR="0007740B" w:rsidRPr="00CC2B9D" w:rsidRDefault="0007740B" w:rsidP="00232A22">
      <w:pPr>
        <w:spacing w:line="240" w:lineRule="auto"/>
        <w:rPr>
          <w:rFonts w:asciiTheme="minorHAnsi" w:hAnsiTheme="minorHAnsi" w:cstheme="minorHAnsi"/>
          <w:sz w:val="20"/>
        </w:rPr>
      </w:pPr>
    </w:p>
    <w:p w14:paraId="0850DEFF" w14:textId="772B0AA0" w:rsidR="00046845" w:rsidRPr="00CC2B9D" w:rsidRDefault="00046845" w:rsidP="005471B4">
      <w:pPr>
        <w:pStyle w:val="BodyText"/>
        <w:spacing w:after="0" w:line="240" w:lineRule="atLeast"/>
        <w:ind w:left="567"/>
        <w:jc w:val="both"/>
        <w:rPr>
          <w:rFonts w:asciiTheme="minorHAnsi" w:hAnsiTheme="minorHAnsi" w:cstheme="minorHAnsi"/>
          <w:szCs w:val="22"/>
        </w:rPr>
      </w:pPr>
      <w:r w:rsidRPr="00CC2B9D">
        <w:rPr>
          <w:rFonts w:asciiTheme="minorHAnsi" w:hAnsiTheme="minorHAnsi" w:cstheme="minorHAnsi"/>
          <w:szCs w:val="22"/>
        </w:rPr>
        <w:t>Deprec</w:t>
      </w:r>
      <w:r w:rsidR="00A65D20" w:rsidRPr="00CC2B9D">
        <w:rPr>
          <w:rFonts w:asciiTheme="minorHAnsi" w:hAnsiTheme="minorHAnsi" w:cstheme="minorHAnsi"/>
          <w:szCs w:val="22"/>
        </w:rPr>
        <w:t xml:space="preserve">iation is charged to </w:t>
      </w:r>
      <w:r w:rsidR="00FF552A" w:rsidRPr="00CC2B9D">
        <w:rPr>
          <w:rFonts w:asciiTheme="minorHAnsi" w:hAnsiTheme="minorHAnsi" w:cstheme="minorHAnsi"/>
          <w:szCs w:val="22"/>
        </w:rPr>
        <w:t>profit or loss</w:t>
      </w:r>
      <w:r w:rsidRPr="00CC2B9D">
        <w:rPr>
          <w:rFonts w:asciiTheme="minorHAnsi" w:hAnsiTheme="minorHAnsi" w:cstheme="minorHAnsi"/>
          <w:szCs w:val="22"/>
        </w:rPr>
        <w:t xml:space="preserve"> on a straight-line basis over the est</w:t>
      </w:r>
      <w:r w:rsidR="00924406" w:rsidRPr="00CC2B9D">
        <w:rPr>
          <w:rFonts w:asciiTheme="minorHAnsi" w:hAnsiTheme="minorHAnsi" w:cstheme="minorHAnsi"/>
          <w:szCs w:val="22"/>
        </w:rPr>
        <w:t>imated useful lives of each component</w:t>
      </w:r>
      <w:r w:rsidRPr="00CC2B9D">
        <w:rPr>
          <w:rFonts w:asciiTheme="minorHAnsi" w:hAnsiTheme="minorHAnsi" w:cstheme="minorHAnsi"/>
          <w:szCs w:val="22"/>
        </w:rPr>
        <w:t xml:space="preserve"> of an item of property, plant and equipment.  The estimated useful lives are as follows:</w:t>
      </w:r>
      <w:r w:rsidR="005E0862" w:rsidRPr="00CC2B9D">
        <w:rPr>
          <w:rFonts w:asciiTheme="minorHAnsi" w:hAnsiTheme="minorHAnsi" w:cstheme="minorHAnsi"/>
          <w:szCs w:val="22"/>
        </w:rPr>
        <w:t xml:space="preserve"> </w:t>
      </w:r>
    </w:p>
    <w:p w14:paraId="7378F02F" w14:textId="0C374296" w:rsidR="00D2226E" w:rsidRPr="00CC2B9D" w:rsidRDefault="00D2226E" w:rsidP="00EA1705">
      <w:pPr>
        <w:pStyle w:val="AccPolicyalternative"/>
      </w:pPr>
    </w:p>
    <w:tbl>
      <w:tblPr>
        <w:tblW w:w="7515" w:type="dxa"/>
        <w:tblInd w:w="459" w:type="dxa"/>
        <w:tblLook w:val="0000" w:firstRow="0" w:lastRow="0" w:firstColumn="0" w:lastColumn="0" w:noHBand="0" w:noVBand="0"/>
      </w:tblPr>
      <w:tblGrid>
        <w:gridCol w:w="5390"/>
        <w:gridCol w:w="1450"/>
        <w:gridCol w:w="675"/>
      </w:tblGrid>
      <w:tr w:rsidR="00F71D66" w:rsidRPr="00CC2B9D" w14:paraId="28CBA409" w14:textId="77777777" w:rsidTr="00546921">
        <w:tc>
          <w:tcPr>
            <w:tcW w:w="5390" w:type="dxa"/>
            <w:vAlign w:val="bottom"/>
          </w:tcPr>
          <w:p w14:paraId="01A33656" w14:textId="04520171" w:rsidR="00F71D66" w:rsidRPr="00CC2B9D" w:rsidRDefault="002870E8" w:rsidP="00D04A41">
            <w:pPr>
              <w:spacing w:line="240" w:lineRule="atLeast"/>
              <w:ind w:right="-86"/>
              <w:rPr>
                <w:rFonts w:asciiTheme="minorHAnsi" w:hAnsiTheme="minorHAnsi" w:cstheme="minorHAnsi"/>
                <w:szCs w:val="22"/>
              </w:rPr>
            </w:pPr>
            <w:r w:rsidRPr="00CC2B9D">
              <w:rPr>
                <w:rFonts w:asciiTheme="minorHAnsi" w:hAnsiTheme="minorHAnsi" w:cstheme="minorHAnsi"/>
                <w:szCs w:val="22"/>
              </w:rPr>
              <w:t>Land improvement</w:t>
            </w:r>
          </w:p>
        </w:tc>
        <w:tc>
          <w:tcPr>
            <w:tcW w:w="1450" w:type="dxa"/>
          </w:tcPr>
          <w:p w14:paraId="6D682D13" w14:textId="4240419B" w:rsidR="00F71D66" w:rsidRPr="00CC2B9D" w:rsidRDefault="002870E8" w:rsidP="00D04A41">
            <w:pPr>
              <w:jc w:val="right"/>
              <w:rPr>
                <w:rFonts w:asciiTheme="minorHAnsi" w:hAnsiTheme="minorHAnsi" w:cstheme="minorHAnsi"/>
                <w:szCs w:val="22"/>
              </w:rPr>
            </w:pPr>
            <w:r w:rsidRPr="00CC2B9D">
              <w:rPr>
                <w:rFonts w:asciiTheme="minorHAnsi" w:hAnsiTheme="minorHAnsi" w:cstheme="minorHAnsi"/>
                <w:szCs w:val="22"/>
              </w:rPr>
              <w:t>5</w:t>
            </w:r>
            <w:r w:rsidR="009067C3" w:rsidRPr="00CC2B9D">
              <w:rPr>
                <w:rFonts w:asciiTheme="minorHAnsi" w:hAnsiTheme="minorHAnsi" w:cstheme="minorHAnsi"/>
                <w:szCs w:val="22"/>
              </w:rPr>
              <w:t xml:space="preserve"> </w:t>
            </w:r>
            <w:r w:rsidRPr="00CC2B9D">
              <w:rPr>
                <w:rFonts w:asciiTheme="minorHAnsi" w:hAnsiTheme="minorHAnsi" w:cstheme="minorHAnsi"/>
                <w:szCs w:val="22"/>
              </w:rPr>
              <w:t>-</w:t>
            </w:r>
            <w:r w:rsidR="009067C3" w:rsidRPr="00CC2B9D">
              <w:rPr>
                <w:rFonts w:asciiTheme="minorHAnsi" w:hAnsiTheme="minorHAnsi" w:cstheme="minorHAnsi"/>
                <w:szCs w:val="22"/>
              </w:rPr>
              <w:t xml:space="preserve"> </w:t>
            </w:r>
            <w:r w:rsidRPr="00CC2B9D">
              <w:rPr>
                <w:rFonts w:asciiTheme="minorHAnsi" w:hAnsiTheme="minorHAnsi" w:cstheme="minorHAnsi"/>
                <w:szCs w:val="22"/>
              </w:rPr>
              <w:t>20</w:t>
            </w:r>
            <w:r w:rsidR="00F71D66" w:rsidRPr="00CC2B9D">
              <w:rPr>
                <w:rFonts w:asciiTheme="minorHAnsi" w:hAnsiTheme="minorHAnsi" w:cstheme="minorHAnsi"/>
                <w:szCs w:val="22"/>
              </w:rPr>
              <w:t xml:space="preserve"> </w:t>
            </w:r>
          </w:p>
        </w:tc>
        <w:tc>
          <w:tcPr>
            <w:tcW w:w="675" w:type="dxa"/>
            <w:vAlign w:val="bottom"/>
          </w:tcPr>
          <w:p w14:paraId="509615B5" w14:textId="77777777" w:rsidR="00F71D66" w:rsidRPr="00CC2B9D" w:rsidRDefault="00F71D66" w:rsidP="00D04A41">
            <w:pPr>
              <w:spacing w:line="240" w:lineRule="atLeast"/>
              <w:ind w:left="-20" w:right="-86"/>
              <w:rPr>
                <w:rFonts w:asciiTheme="minorHAnsi" w:hAnsiTheme="minorHAnsi" w:cstheme="minorHAnsi"/>
                <w:szCs w:val="22"/>
              </w:rPr>
            </w:pPr>
            <w:r w:rsidRPr="00CC2B9D">
              <w:rPr>
                <w:rFonts w:asciiTheme="minorHAnsi" w:hAnsiTheme="minorHAnsi" w:cstheme="minorHAnsi"/>
                <w:szCs w:val="22"/>
              </w:rPr>
              <w:t>years</w:t>
            </w:r>
          </w:p>
        </w:tc>
      </w:tr>
      <w:tr w:rsidR="002870E8" w:rsidRPr="00CC2B9D" w14:paraId="000631C2" w14:textId="77777777" w:rsidTr="00546921">
        <w:tc>
          <w:tcPr>
            <w:tcW w:w="5390" w:type="dxa"/>
            <w:vAlign w:val="bottom"/>
          </w:tcPr>
          <w:p w14:paraId="01E62A6E" w14:textId="0DBB275E" w:rsidR="002870E8" w:rsidRPr="00CC2B9D" w:rsidRDefault="002870E8" w:rsidP="00D04A41">
            <w:pPr>
              <w:spacing w:line="240" w:lineRule="atLeast"/>
              <w:ind w:right="-86"/>
              <w:rPr>
                <w:rFonts w:asciiTheme="minorHAnsi" w:hAnsiTheme="minorHAnsi" w:cstheme="minorHAnsi"/>
                <w:szCs w:val="22"/>
              </w:rPr>
            </w:pPr>
            <w:r w:rsidRPr="00CC2B9D">
              <w:rPr>
                <w:rFonts w:asciiTheme="minorHAnsi" w:hAnsiTheme="minorHAnsi" w:cstheme="minorHAnsi"/>
                <w:szCs w:val="22"/>
              </w:rPr>
              <w:t>Buildings and improvement</w:t>
            </w:r>
          </w:p>
        </w:tc>
        <w:tc>
          <w:tcPr>
            <w:tcW w:w="1450" w:type="dxa"/>
          </w:tcPr>
          <w:p w14:paraId="75F65DA7" w14:textId="45455419" w:rsidR="002870E8" w:rsidRPr="00CC2B9D" w:rsidRDefault="009F7B1C" w:rsidP="00D04A41">
            <w:pPr>
              <w:jc w:val="right"/>
              <w:rPr>
                <w:rFonts w:asciiTheme="minorHAnsi" w:hAnsiTheme="minorHAnsi" w:cstheme="minorHAnsi"/>
                <w:szCs w:val="22"/>
                <w:shd w:val="clear" w:color="auto" w:fill="D9D9D9" w:themeFill="background1" w:themeFillShade="D9"/>
              </w:rPr>
            </w:pPr>
            <w:r w:rsidRPr="00CC2B9D">
              <w:rPr>
                <w:rFonts w:asciiTheme="minorHAnsi" w:hAnsiTheme="minorHAnsi" w:cstheme="minorHAnsi"/>
                <w:szCs w:val="22"/>
              </w:rPr>
              <w:t>10</w:t>
            </w:r>
            <w:r w:rsidR="009067C3" w:rsidRPr="00CC2B9D">
              <w:rPr>
                <w:rFonts w:asciiTheme="minorHAnsi" w:hAnsiTheme="minorHAnsi" w:cstheme="minorHAnsi"/>
                <w:szCs w:val="22"/>
              </w:rPr>
              <w:t xml:space="preserve"> </w:t>
            </w:r>
            <w:r w:rsidRPr="00CC2B9D">
              <w:rPr>
                <w:rFonts w:asciiTheme="minorHAnsi" w:hAnsiTheme="minorHAnsi" w:cstheme="minorHAnsi"/>
                <w:szCs w:val="22"/>
              </w:rPr>
              <w:t>-</w:t>
            </w:r>
            <w:r w:rsidR="009067C3" w:rsidRPr="00CC2B9D">
              <w:rPr>
                <w:rFonts w:asciiTheme="minorHAnsi" w:hAnsiTheme="minorHAnsi" w:cstheme="minorHAnsi"/>
                <w:szCs w:val="22"/>
              </w:rPr>
              <w:t xml:space="preserve"> </w:t>
            </w:r>
            <w:r w:rsidRPr="00CC2B9D">
              <w:rPr>
                <w:rFonts w:asciiTheme="minorHAnsi" w:hAnsiTheme="minorHAnsi" w:cstheme="minorHAnsi"/>
                <w:szCs w:val="22"/>
              </w:rPr>
              <w:t>50</w:t>
            </w:r>
          </w:p>
        </w:tc>
        <w:tc>
          <w:tcPr>
            <w:tcW w:w="675" w:type="dxa"/>
            <w:vAlign w:val="bottom"/>
          </w:tcPr>
          <w:p w14:paraId="0773C982" w14:textId="36562E43" w:rsidR="002870E8" w:rsidRPr="00CC2B9D" w:rsidRDefault="002870E8" w:rsidP="00D04A41">
            <w:pPr>
              <w:spacing w:line="240" w:lineRule="atLeast"/>
              <w:ind w:left="-20" w:right="-86"/>
              <w:rPr>
                <w:rFonts w:asciiTheme="minorHAnsi" w:hAnsiTheme="minorHAnsi" w:cstheme="minorHAnsi"/>
                <w:szCs w:val="22"/>
              </w:rPr>
            </w:pPr>
            <w:r w:rsidRPr="00CC2B9D">
              <w:rPr>
                <w:rFonts w:asciiTheme="minorHAnsi" w:hAnsiTheme="minorHAnsi" w:cstheme="minorHAnsi"/>
                <w:szCs w:val="22"/>
              </w:rPr>
              <w:t>years</w:t>
            </w:r>
          </w:p>
        </w:tc>
      </w:tr>
      <w:tr w:rsidR="004E3A7F" w:rsidRPr="00CC2B9D" w14:paraId="7BEAAD48" w14:textId="77777777" w:rsidTr="00546921">
        <w:tc>
          <w:tcPr>
            <w:tcW w:w="5390" w:type="dxa"/>
            <w:vAlign w:val="bottom"/>
          </w:tcPr>
          <w:p w14:paraId="2760BA99" w14:textId="2FB49F02" w:rsidR="004E3A7F" w:rsidRPr="00CC2B9D" w:rsidRDefault="004E3A7F" w:rsidP="00D04A41">
            <w:pPr>
              <w:spacing w:line="240" w:lineRule="atLeast"/>
              <w:ind w:right="-86"/>
              <w:rPr>
                <w:rFonts w:asciiTheme="minorHAnsi" w:hAnsiTheme="minorHAnsi" w:cstheme="minorHAnsi"/>
                <w:szCs w:val="22"/>
              </w:rPr>
            </w:pPr>
            <w:r w:rsidRPr="00CC2B9D">
              <w:rPr>
                <w:rFonts w:asciiTheme="minorHAnsi" w:hAnsiTheme="minorHAnsi" w:cstheme="minorHAnsi"/>
                <w:szCs w:val="22"/>
              </w:rPr>
              <w:t>Machinery</w:t>
            </w:r>
          </w:p>
        </w:tc>
        <w:tc>
          <w:tcPr>
            <w:tcW w:w="2125" w:type="dxa"/>
            <w:gridSpan w:val="2"/>
          </w:tcPr>
          <w:p w14:paraId="5DC57A1E" w14:textId="0259F516" w:rsidR="004E3A7F" w:rsidRPr="00CC2B9D" w:rsidRDefault="00EE5F7B" w:rsidP="00EE5F7B">
            <w:pPr>
              <w:spacing w:line="240" w:lineRule="atLeast"/>
              <w:ind w:right="-86"/>
              <w:jc w:val="center"/>
              <w:rPr>
                <w:rFonts w:asciiTheme="minorHAnsi" w:hAnsiTheme="minorHAnsi" w:cstheme="minorHAnsi"/>
                <w:szCs w:val="22"/>
                <w:lang w:val="en-US" w:bidi="th-TH"/>
              </w:rPr>
            </w:pPr>
            <w:r w:rsidRPr="00CC2B9D">
              <w:rPr>
                <w:rFonts w:asciiTheme="minorHAnsi" w:hAnsiTheme="minorHAnsi" w:cstheme="minorHAnsi"/>
                <w:szCs w:val="22"/>
                <w:lang w:bidi="th-TH"/>
              </w:rPr>
              <w:t xml:space="preserve">    </w:t>
            </w:r>
            <w:r w:rsidR="0036698F" w:rsidRPr="00CC2B9D">
              <w:rPr>
                <w:rFonts w:asciiTheme="minorHAnsi" w:hAnsiTheme="minorHAnsi" w:cstheme="minorHAnsi"/>
                <w:szCs w:val="22"/>
                <w:lang w:bidi="th-TH"/>
              </w:rPr>
              <w:t>Sum of production</w:t>
            </w:r>
          </w:p>
        </w:tc>
      </w:tr>
      <w:tr w:rsidR="00F71D66" w:rsidRPr="00CC2B9D" w14:paraId="051B386B" w14:textId="77777777" w:rsidTr="00546921">
        <w:tc>
          <w:tcPr>
            <w:tcW w:w="5390" w:type="dxa"/>
            <w:vAlign w:val="bottom"/>
          </w:tcPr>
          <w:p w14:paraId="7506A1EF" w14:textId="5CA74D20" w:rsidR="00F71D66" w:rsidRPr="00CC2B9D" w:rsidRDefault="00FC66AB" w:rsidP="00D04A41">
            <w:pPr>
              <w:spacing w:line="240" w:lineRule="atLeast"/>
              <w:ind w:right="-86"/>
              <w:rPr>
                <w:rFonts w:asciiTheme="minorHAnsi" w:hAnsiTheme="minorHAnsi" w:cstheme="minorHAnsi"/>
                <w:szCs w:val="22"/>
              </w:rPr>
            </w:pPr>
            <w:r w:rsidRPr="00CC2B9D">
              <w:rPr>
                <w:rFonts w:asciiTheme="minorHAnsi" w:hAnsiTheme="minorHAnsi" w:cstheme="minorHAnsi"/>
                <w:szCs w:val="22"/>
              </w:rPr>
              <w:t>Power generation equipment</w:t>
            </w:r>
          </w:p>
        </w:tc>
        <w:tc>
          <w:tcPr>
            <w:tcW w:w="1450" w:type="dxa"/>
          </w:tcPr>
          <w:p w14:paraId="1A7F348E" w14:textId="756E2B20" w:rsidR="00F71D66" w:rsidRPr="00CC2B9D" w:rsidRDefault="00967A16" w:rsidP="00D04A41">
            <w:pPr>
              <w:jc w:val="right"/>
              <w:rPr>
                <w:rFonts w:asciiTheme="minorHAnsi" w:hAnsiTheme="minorHAnsi" w:cstheme="minorHAnsi"/>
                <w:szCs w:val="22"/>
              </w:rPr>
            </w:pPr>
            <w:r w:rsidRPr="00CC2B9D">
              <w:rPr>
                <w:rFonts w:asciiTheme="minorHAnsi" w:hAnsiTheme="minorHAnsi" w:cstheme="minorHAnsi"/>
                <w:szCs w:val="22"/>
              </w:rPr>
              <w:t>20</w:t>
            </w:r>
          </w:p>
        </w:tc>
        <w:tc>
          <w:tcPr>
            <w:tcW w:w="675" w:type="dxa"/>
          </w:tcPr>
          <w:p w14:paraId="1D0FE043" w14:textId="77777777" w:rsidR="00F71D66" w:rsidRPr="00CC2B9D" w:rsidRDefault="00F71D66" w:rsidP="00D04A41">
            <w:pPr>
              <w:spacing w:line="240" w:lineRule="atLeast"/>
              <w:ind w:left="-20" w:right="-86"/>
              <w:rPr>
                <w:rFonts w:asciiTheme="minorHAnsi" w:hAnsiTheme="minorHAnsi" w:cstheme="minorHAnsi"/>
                <w:szCs w:val="22"/>
              </w:rPr>
            </w:pPr>
            <w:r w:rsidRPr="00CC2B9D">
              <w:rPr>
                <w:rFonts w:asciiTheme="minorHAnsi" w:hAnsiTheme="minorHAnsi" w:cstheme="minorHAnsi"/>
                <w:szCs w:val="22"/>
              </w:rPr>
              <w:t>years</w:t>
            </w:r>
          </w:p>
        </w:tc>
      </w:tr>
      <w:tr w:rsidR="0068101E" w:rsidRPr="00CC2B9D" w14:paraId="78959220" w14:textId="77777777" w:rsidTr="00546921">
        <w:tc>
          <w:tcPr>
            <w:tcW w:w="5390" w:type="dxa"/>
            <w:vAlign w:val="bottom"/>
          </w:tcPr>
          <w:p w14:paraId="45142014" w14:textId="176B7E8C" w:rsidR="0068101E" w:rsidRPr="00CC2B9D" w:rsidRDefault="00967A16" w:rsidP="00D04A41">
            <w:pPr>
              <w:spacing w:line="240" w:lineRule="atLeast"/>
              <w:ind w:right="-86"/>
              <w:rPr>
                <w:rFonts w:asciiTheme="minorHAnsi" w:hAnsiTheme="minorHAnsi" w:cstheme="minorHAnsi"/>
                <w:szCs w:val="22"/>
              </w:rPr>
            </w:pPr>
            <w:r w:rsidRPr="00CC2B9D">
              <w:rPr>
                <w:rFonts w:asciiTheme="minorHAnsi" w:hAnsiTheme="minorHAnsi" w:cstheme="minorHAnsi"/>
                <w:szCs w:val="22"/>
              </w:rPr>
              <w:t>Furniture, fixtures and office equipment</w:t>
            </w:r>
          </w:p>
        </w:tc>
        <w:tc>
          <w:tcPr>
            <w:tcW w:w="1450" w:type="dxa"/>
          </w:tcPr>
          <w:p w14:paraId="301F689F" w14:textId="54076A09" w:rsidR="0068101E" w:rsidRPr="00CC2B9D" w:rsidRDefault="0068101E" w:rsidP="00D04A41">
            <w:pPr>
              <w:jc w:val="right"/>
              <w:rPr>
                <w:rFonts w:asciiTheme="minorHAnsi" w:hAnsiTheme="minorHAnsi" w:cstheme="minorHAnsi"/>
                <w:szCs w:val="22"/>
              </w:rPr>
            </w:pPr>
            <w:r w:rsidRPr="00CC2B9D">
              <w:rPr>
                <w:rFonts w:asciiTheme="minorHAnsi" w:hAnsiTheme="minorHAnsi" w:cstheme="minorHAnsi"/>
                <w:szCs w:val="22"/>
              </w:rPr>
              <w:t>5</w:t>
            </w:r>
          </w:p>
        </w:tc>
        <w:tc>
          <w:tcPr>
            <w:tcW w:w="675" w:type="dxa"/>
          </w:tcPr>
          <w:p w14:paraId="3FFD6EEF" w14:textId="0A35FBBE" w:rsidR="0068101E" w:rsidRPr="00CC2B9D" w:rsidRDefault="0068101E" w:rsidP="00D04A41">
            <w:pPr>
              <w:spacing w:line="240" w:lineRule="atLeast"/>
              <w:ind w:left="-20" w:right="-86"/>
              <w:rPr>
                <w:rFonts w:asciiTheme="minorHAnsi" w:hAnsiTheme="minorHAnsi" w:cstheme="minorHAnsi"/>
                <w:szCs w:val="22"/>
              </w:rPr>
            </w:pPr>
            <w:r w:rsidRPr="00CC2B9D">
              <w:rPr>
                <w:rFonts w:asciiTheme="minorHAnsi" w:hAnsiTheme="minorHAnsi" w:cstheme="minorHAnsi"/>
                <w:szCs w:val="22"/>
              </w:rPr>
              <w:t>years</w:t>
            </w:r>
          </w:p>
        </w:tc>
      </w:tr>
      <w:tr w:rsidR="00EE20C4" w:rsidRPr="00CC2B9D" w14:paraId="202173B5" w14:textId="77777777" w:rsidTr="00546921">
        <w:tc>
          <w:tcPr>
            <w:tcW w:w="5390" w:type="dxa"/>
            <w:vAlign w:val="bottom"/>
          </w:tcPr>
          <w:p w14:paraId="00501EB1" w14:textId="40F4D16B" w:rsidR="00EE20C4" w:rsidRPr="00CC2B9D" w:rsidRDefault="00987094" w:rsidP="00D04A41">
            <w:pPr>
              <w:spacing w:line="240" w:lineRule="atLeast"/>
              <w:ind w:right="-86"/>
              <w:rPr>
                <w:rFonts w:asciiTheme="minorHAnsi" w:hAnsiTheme="minorHAnsi" w:cstheme="minorHAnsi"/>
                <w:szCs w:val="22"/>
              </w:rPr>
            </w:pPr>
            <w:r w:rsidRPr="00CC2B9D">
              <w:rPr>
                <w:rFonts w:asciiTheme="minorHAnsi" w:hAnsiTheme="minorHAnsi" w:cstheme="minorHAnsi"/>
                <w:szCs w:val="22"/>
              </w:rPr>
              <w:t>Vehicles</w:t>
            </w:r>
          </w:p>
        </w:tc>
        <w:tc>
          <w:tcPr>
            <w:tcW w:w="1450" w:type="dxa"/>
          </w:tcPr>
          <w:p w14:paraId="1CB61A29" w14:textId="07541883" w:rsidR="00EE20C4" w:rsidRPr="00CC2B9D" w:rsidRDefault="00987094" w:rsidP="00D04A41">
            <w:pPr>
              <w:jc w:val="right"/>
              <w:rPr>
                <w:rFonts w:asciiTheme="minorHAnsi" w:hAnsiTheme="minorHAnsi" w:cstheme="minorHAnsi"/>
                <w:szCs w:val="22"/>
              </w:rPr>
            </w:pPr>
            <w:r w:rsidRPr="00CC2B9D">
              <w:rPr>
                <w:rFonts w:asciiTheme="minorHAnsi" w:hAnsiTheme="minorHAnsi" w:cstheme="minorHAnsi"/>
                <w:szCs w:val="22"/>
              </w:rPr>
              <w:t>5</w:t>
            </w:r>
          </w:p>
        </w:tc>
        <w:tc>
          <w:tcPr>
            <w:tcW w:w="675" w:type="dxa"/>
          </w:tcPr>
          <w:p w14:paraId="111650AB" w14:textId="77777777" w:rsidR="00EE20C4" w:rsidRPr="00CC2B9D" w:rsidRDefault="00EE20C4" w:rsidP="00D04A41">
            <w:pPr>
              <w:spacing w:line="240" w:lineRule="atLeast"/>
              <w:ind w:left="-20" w:right="-86"/>
              <w:rPr>
                <w:rFonts w:asciiTheme="minorHAnsi" w:hAnsiTheme="minorHAnsi" w:cstheme="minorHAnsi"/>
                <w:szCs w:val="22"/>
              </w:rPr>
            </w:pPr>
            <w:r w:rsidRPr="00CC2B9D">
              <w:rPr>
                <w:rFonts w:asciiTheme="minorHAnsi" w:hAnsiTheme="minorHAnsi" w:cstheme="minorHAnsi"/>
                <w:szCs w:val="22"/>
              </w:rPr>
              <w:t>years</w:t>
            </w:r>
          </w:p>
        </w:tc>
      </w:tr>
      <w:tr w:rsidR="0016589B" w:rsidRPr="00CC2B9D" w14:paraId="735E0DF0" w14:textId="77777777" w:rsidTr="00546921">
        <w:tc>
          <w:tcPr>
            <w:tcW w:w="5390" w:type="dxa"/>
            <w:vAlign w:val="bottom"/>
          </w:tcPr>
          <w:p w14:paraId="3E60BA73" w14:textId="2ED47C8F" w:rsidR="0016589B" w:rsidRPr="00CC2B9D" w:rsidRDefault="00206ECD" w:rsidP="00D04A41">
            <w:pPr>
              <w:spacing w:line="240" w:lineRule="atLeast"/>
              <w:ind w:right="-86"/>
              <w:rPr>
                <w:rFonts w:asciiTheme="minorHAnsi" w:hAnsiTheme="minorHAnsi" w:cstheme="minorHAnsi"/>
                <w:szCs w:val="22"/>
              </w:rPr>
            </w:pPr>
            <w:r w:rsidRPr="00CC2B9D">
              <w:rPr>
                <w:rFonts w:asciiTheme="minorHAnsi" w:hAnsiTheme="minorHAnsi" w:cstheme="minorHAnsi"/>
                <w:szCs w:val="22"/>
              </w:rPr>
              <w:t>Utilities</w:t>
            </w:r>
          </w:p>
        </w:tc>
        <w:tc>
          <w:tcPr>
            <w:tcW w:w="1450" w:type="dxa"/>
          </w:tcPr>
          <w:p w14:paraId="1FDDA37F" w14:textId="03F6D6A6" w:rsidR="0016589B" w:rsidRPr="00CC2B9D" w:rsidRDefault="00987094" w:rsidP="00677611">
            <w:pPr>
              <w:jc w:val="right"/>
              <w:rPr>
                <w:rFonts w:asciiTheme="minorHAnsi" w:hAnsiTheme="minorHAnsi" w:cstheme="minorHAnsi"/>
                <w:szCs w:val="22"/>
              </w:rPr>
            </w:pPr>
            <w:r w:rsidRPr="00CC2B9D">
              <w:rPr>
                <w:rFonts w:asciiTheme="minorHAnsi" w:hAnsiTheme="minorHAnsi" w:cstheme="minorHAnsi"/>
                <w:szCs w:val="22"/>
              </w:rPr>
              <w:t>50</w:t>
            </w:r>
          </w:p>
        </w:tc>
        <w:tc>
          <w:tcPr>
            <w:tcW w:w="675" w:type="dxa"/>
          </w:tcPr>
          <w:p w14:paraId="14D61130" w14:textId="77777777" w:rsidR="0016589B" w:rsidRPr="00CC2B9D" w:rsidRDefault="0016589B" w:rsidP="00677611">
            <w:pPr>
              <w:spacing w:line="240" w:lineRule="atLeast"/>
              <w:ind w:left="-20" w:right="-86"/>
              <w:rPr>
                <w:rFonts w:asciiTheme="minorHAnsi" w:hAnsiTheme="minorHAnsi" w:cstheme="minorHAnsi"/>
                <w:szCs w:val="22"/>
              </w:rPr>
            </w:pPr>
            <w:r w:rsidRPr="00CC2B9D">
              <w:rPr>
                <w:rFonts w:asciiTheme="minorHAnsi" w:hAnsiTheme="minorHAnsi" w:cstheme="minorHAnsi"/>
                <w:szCs w:val="22"/>
              </w:rPr>
              <w:t>years</w:t>
            </w:r>
          </w:p>
        </w:tc>
      </w:tr>
    </w:tbl>
    <w:p w14:paraId="7A49B688" w14:textId="4C565A31" w:rsidR="002977FE" w:rsidRPr="00CC2B9D" w:rsidRDefault="002977FE" w:rsidP="00EA1705">
      <w:pPr>
        <w:pStyle w:val="AccPolicyalternative"/>
      </w:pPr>
    </w:p>
    <w:p w14:paraId="78EC7378" w14:textId="77777777" w:rsidR="00046845" w:rsidRPr="00CC2B9D" w:rsidRDefault="00046845" w:rsidP="005471B4">
      <w:pPr>
        <w:pStyle w:val="BodyText"/>
        <w:spacing w:after="0" w:line="240" w:lineRule="atLeast"/>
        <w:ind w:firstLine="567"/>
        <w:jc w:val="both"/>
        <w:rPr>
          <w:rFonts w:asciiTheme="minorHAnsi" w:hAnsiTheme="minorHAnsi" w:cstheme="minorHAnsi"/>
          <w:szCs w:val="22"/>
        </w:rPr>
      </w:pPr>
      <w:r w:rsidRPr="00CC2B9D">
        <w:rPr>
          <w:rFonts w:asciiTheme="minorHAnsi" w:hAnsiTheme="minorHAnsi" w:cstheme="minorHAnsi"/>
          <w:szCs w:val="22"/>
        </w:rPr>
        <w:t>No depreciation is provided on freehold land or assets under construction.</w:t>
      </w:r>
    </w:p>
    <w:p w14:paraId="2216AA5F" w14:textId="77777777" w:rsidR="00FF552A" w:rsidRPr="00CC2B9D" w:rsidRDefault="00FF552A" w:rsidP="00FF552A">
      <w:pPr>
        <w:pStyle w:val="BodyText"/>
        <w:spacing w:after="0" w:line="240" w:lineRule="atLeast"/>
        <w:ind w:left="540"/>
        <w:rPr>
          <w:rFonts w:asciiTheme="minorHAnsi" w:hAnsiTheme="minorHAnsi" w:cstheme="minorHAnsi"/>
          <w:color w:val="000000"/>
          <w:sz w:val="20"/>
          <w:lang w:val="en-US" w:bidi="th-TH"/>
        </w:rPr>
      </w:pPr>
    </w:p>
    <w:p w14:paraId="5A92C804" w14:textId="77777777" w:rsidR="008856B6" w:rsidRPr="00CC2B9D" w:rsidRDefault="00FF552A" w:rsidP="00623B2D">
      <w:pPr>
        <w:pStyle w:val="BodyText"/>
        <w:spacing w:after="0" w:line="240" w:lineRule="atLeast"/>
        <w:ind w:left="540"/>
        <w:jc w:val="both"/>
        <w:rPr>
          <w:rFonts w:asciiTheme="minorHAnsi" w:hAnsiTheme="minorHAnsi" w:cstheme="minorHAnsi"/>
          <w:color w:val="000000"/>
          <w:szCs w:val="22"/>
          <w:lang w:val="en-US" w:bidi="th-TH"/>
        </w:rPr>
      </w:pPr>
      <w:r w:rsidRPr="00CC2B9D">
        <w:rPr>
          <w:rFonts w:asciiTheme="minorHAnsi" w:hAnsiTheme="minorHAnsi" w:cstheme="minorHAnsi"/>
          <w:color w:val="000000"/>
          <w:szCs w:val="22"/>
          <w:lang w:val="en-US" w:bidi="th-TH"/>
        </w:rPr>
        <w:t>Depreciation methods, useful lives and residual values are reviewed at each financial year-end and adjusted if appropriate</w:t>
      </w:r>
      <w:r w:rsidR="00924406" w:rsidRPr="00CC2B9D">
        <w:rPr>
          <w:rFonts w:asciiTheme="minorHAnsi" w:hAnsiTheme="minorHAnsi" w:cstheme="minorHAnsi"/>
          <w:color w:val="000000"/>
          <w:szCs w:val="22"/>
          <w:lang w:val="en-US" w:bidi="th-TH"/>
        </w:rPr>
        <w:t>.</w:t>
      </w:r>
    </w:p>
    <w:p w14:paraId="3A3AB5F7" w14:textId="461FA656" w:rsidR="00A14DCD" w:rsidRPr="00CC2B9D" w:rsidRDefault="00A14DCD" w:rsidP="00FF23B9">
      <w:pPr>
        <w:pStyle w:val="BodyText"/>
        <w:spacing w:after="0"/>
        <w:ind w:left="540"/>
        <w:jc w:val="both"/>
        <w:rPr>
          <w:rFonts w:asciiTheme="minorHAnsi" w:hAnsiTheme="minorHAnsi" w:cstheme="minorHAnsi"/>
          <w:sz w:val="20"/>
        </w:rPr>
      </w:pPr>
    </w:p>
    <w:p w14:paraId="7963A589" w14:textId="23046EB3" w:rsidR="0051154B" w:rsidRPr="00CC2B9D" w:rsidRDefault="00B44776" w:rsidP="002E0175">
      <w:pPr>
        <w:pStyle w:val="Heading2"/>
        <w:numPr>
          <w:ilvl w:val="1"/>
          <w:numId w:val="6"/>
        </w:numPr>
        <w:spacing w:before="0" w:after="0" w:line="240" w:lineRule="auto"/>
        <w:ind w:left="547" w:hanging="547"/>
        <w:rPr>
          <w:rFonts w:asciiTheme="minorHAnsi" w:hAnsiTheme="minorHAnsi" w:cstheme="minorHAnsi"/>
          <w:sz w:val="22"/>
          <w:szCs w:val="22"/>
        </w:rPr>
      </w:pPr>
      <w:r w:rsidRPr="00CC2B9D">
        <w:rPr>
          <w:rFonts w:asciiTheme="minorHAnsi" w:hAnsiTheme="minorHAnsi" w:cstheme="minorHAnsi"/>
          <w:sz w:val="22"/>
          <w:szCs w:val="22"/>
        </w:rPr>
        <w:t>Goodwill</w:t>
      </w:r>
    </w:p>
    <w:p w14:paraId="7ED26CAE" w14:textId="3FE6F393" w:rsidR="00FB6890" w:rsidRPr="00CC2B9D" w:rsidRDefault="00FB6890" w:rsidP="00EA1705">
      <w:pPr>
        <w:pStyle w:val="AccPolicysubhead"/>
      </w:pPr>
    </w:p>
    <w:p w14:paraId="716D08F8" w14:textId="22B2A2C0" w:rsidR="009E3B91" w:rsidRPr="00CC2B9D" w:rsidRDefault="00046845" w:rsidP="00FB6890">
      <w:pPr>
        <w:ind w:left="540"/>
        <w:jc w:val="thaiDistribute"/>
        <w:rPr>
          <w:rFonts w:asciiTheme="minorHAnsi" w:hAnsiTheme="minorHAnsi" w:cstheme="minorHAnsi"/>
          <w:color w:val="000000"/>
          <w:szCs w:val="22"/>
          <w:lang w:val="en-US" w:bidi="th-TH"/>
        </w:rPr>
      </w:pPr>
      <w:r w:rsidRPr="00CC2B9D">
        <w:rPr>
          <w:rFonts w:asciiTheme="minorHAnsi" w:hAnsiTheme="minorHAnsi" w:cstheme="minorHAnsi"/>
          <w:color w:val="000000"/>
          <w:szCs w:val="22"/>
          <w:lang w:val="en-US" w:bidi="th-TH"/>
        </w:rPr>
        <w:t xml:space="preserve">Goodwill </w:t>
      </w:r>
      <w:r w:rsidR="00EB6976" w:rsidRPr="00CC2B9D">
        <w:rPr>
          <w:rFonts w:asciiTheme="minorHAnsi" w:hAnsiTheme="minorHAnsi" w:cstheme="minorHAnsi"/>
          <w:color w:val="000000"/>
          <w:szCs w:val="22"/>
          <w:lang w:val="en-US" w:bidi="th-TH"/>
        </w:rPr>
        <w:t>that arises upon the acquisition of subsidiaries is included in intangible assets.</w:t>
      </w:r>
      <w:r w:rsidR="00AC7D3F" w:rsidRPr="00CC2B9D">
        <w:rPr>
          <w:rFonts w:asciiTheme="minorHAnsi" w:hAnsiTheme="minorHAnsi" w:cstheme="minorHAnsi"/>
          <w:color w:val="000000"/>
          <w:szCs w:val="22"/>
          <w:lang w:val="en-US" w:bidi="th-TH"/>
        </w:rPr>
        <w:t xml:space="preserve"> </w:t>
      </w:r>
      <w:r w:rsidR="004B44F1" w:rsidRPr="00CC2B9D">
        <w:rPr>
          <w:rFonts w:asciiTheme="minorHAnsi" w:hAnsiTheme="minorHAnsi" w:cstheme="minorHAnsi"/>
          <w:color w:val="000000"/>
          <w:szCs w:val="22"/>
          <w:lang w:val="en-US" w:bidi="th-TH"/>
        </w:rPr>
        <w:br/>
      </w:r>
      <w:r w:rsidR="00A92D6E" w:rsidRPr="00CC2B9D">
        <w:rPr>
          <w:rFonts w:asciiTheme="minorHAnsi" w:hAnsiTheme="minorHAnsi" w:cstheme="minorHAnsi"/>
          <w:color w:val="000000"/>
          <w:szCs w:val="22"/>
          <w:lang w:val="en-US" w:bidi="th-TH"/>
        </w:rPr>
        <w:t>Subsequent to initial recognition, goo</w:t>
      </w:r>
      <w:r w:rsidR="006F17F5" w:rsidRPr="00CC2B9D">
        <w:rPr>
          <w:rFonts w:asciiTheme="minorHAnsi" w:hAnsiTheme="minorHAnsi" w:cstheme="minorHAnsi"/>
          <w:color w:val="000000"/>
          <w:szCs w:val="22"/>
          <w:lang w:val="en-US" w:bidi="th-TH"/>
        </w:rPr>
        <w:t>dwill</w:t>
      </w:r>
      <w:r w:rsidR="006F17F5" w:rsidRPr="00CC2B9D">
        <w:rPr>
          <w:rFonts w:asciiTheme="minorHAnsi" w:hAnsiTheme="minorHAnsi" w:cstheme="minorHAnsi"/>
          <w:b/>
          <w:color w:val="000000"/>
          <w:szCs w:val="22"/>
          <w:lang w:val="en-US" w:bidi="th-TH"/>
        </w:rPr>
        <w:t xml:space="preserve"> </w:t>
      </w:r>
      <w:r w:rsidR="006F17F5" w:rsidRPr="00CC2B9D">
        <w:rPr>
          <w:rFonts w:asciiTheme="minorHAnsi" w:hAnsiTheme="minorHAnsi" w:cstheme="minorHAnsi"/>
          <w:color w:val="000000"/>
          <w:szCs w:val="22"/>
          <w:lang w:val="en-US" w:bidi="th-TH"/>
        </w:rPr>
        <w:t xml:space="preserve">is measured at cost less impairment losses. </w:t>
      </w:r>
      <w:r w:rsidR="000D5357" w:rsidRPr="00CC2B9D">
        <w:rPr>
          <w:rFonts w:asciiTheme="minorHAnsi" w:hAnsiTheme="minorHAnsi" w:cstheme="minorHAnsi"/>
          <w:color w:val="000000"/>
          <w:szCs w:val="22"/>
          <w:lang w:val="en-US" w:bidi="th-TH"/>
        </w:rPr>
        <w:t xml:space="preserve">The Group </w:t>
      </w:r>
      <w:r w:rsidR="00F81D1F" w:rsidRPr="00CC2B9D">
        <w:rPr>
          <w:rFonts w:asciiTheme="minorHAnsi" w:hAnsiTheme="minorHAnsi" w:cs="Browallia New"/>
          <w:color w:val="000000"/>
          <w:szCs w:val="28"/>
          <w:lang w:val="en-US" w:bidi="th-TH"/>
        </w:rPr>
        <w:t>re</w:t>
      </w:r>
      <w:r w:rsidR="00674607" w:rsidRPr="00CC2B9D">
        <w:rPr>
          <w:rFonts w:asciiTheme="minorHAnsi" w:hAnsiTheme="minorHAnsi" w:cs="Browallia New"/>
          <w:color w:val="000000"/>
          <w:szCs w:val="28"/>
          <w:lang w:val="en-US" w:bidi="th-TH"/>
        </w:rPr>
        <w:t>e</w:t>
      </w:r>
      <w:r w:rsidR="00F81D1F" w:rsidRPr="00CC2B9D">
        <w:rPr>
          <w:rFonts w:asciiTheme="minorHAnsi" w:hAnsiTheme="minorHAnsi" w:cs="Browallia New"/>
          <w:color w:val="000000"/>
          <w:szCs w:val="28"/>
          <w:lang w:val="en-US" w:bidi="th-TH"/>
        </w:rPr>
        <w:t xml:space="preserve">valuates </w:t>
      </w:r>
      <w:r w:rsidR="00B93D2E" w:rsidRPr="00CC2B9D">
        <w:rPr>
          <w:rFonts w:asciiTheme="minorHAnsi" w:hAnsiTheme="minorHAnsi" w:cstheme="minorHAnsi"/>
          <w:color w:val="000000"/>
          <w:szCs w:val="22"/>
          <w:lang w:val="en-US" w:bidi="th-TH"/>
        </w:rPr>
        <w:t>t</w:t>
      </w:r>
      <w:r w:rsidR="00582CBC" w:rsidRPr="00CC2B9D">
        <w:rPr>
          <w:rFonts w:asciiTheme="minorHAnsi" w:hAnsiTheme="minorHAnsi" w:cstheme="minorHAnsi"/>
          <w:color w:val="000000"/>
          <w:szCs w:val="22"/>
          <w:lang w:val="en-US" w:bidi="th-TH"/>
        </w:rPr>
        <w:t xml:space="preserve">he </w:t>
      </w:r>
      <w:r w:rsidR="00B93D2E" w:rsidRPr="00CC2B9D">
        <w:rPr>
          <w:rFonts w:asciiTheme="minorHAnsi" w:hAnsiTheme="minorHAnsi" w:cstheme="minorHAnsi"/>
          <w:color w:val="000000"/>
          <w:szCs w:val="22"/>
          <w:lang w:val="en-US" w:bidi="th-TH"/>
        </w:rPr>
        <w:t xml:space="preserve">impairment </w:t>
      </w:r>
      <w:r w:rsidR="0084235B" w:rsidRPr="00CC2B9D">
        <w:rPr>
          <w:rFonts w:asciiTheme="minorHAnsi" w:hAnsiTheme="minorHAnsi" w:cstheme="minorHAnsi"/>
          <w:color w:val="000000"/>
          <w:szCs w:val="22"/>
          <w:lang w:val="en-US" w:bidi="th-TH"/>
        </w:rPr>
        <w:t xml:space="preserve">of goodwill </w:t>
      </w:r>
      <w:r w:rsidR="00B93D2E" w:rsidRPr="00CC2B9D">
        <w:rPr>
          <w:rFonts w:asciiTheme="minorHAnsi" w:hAnsiTheme="minorHAnsi" w:cstheme="minorHAnsi"/>
          <w:color w:val="000000"/>
          <w:szCs w:val="22"/>
          <w:lang w:val="en-US" w:bidi="th-TH"/>
        </w:rPr>
        <w:t>every year</w:t>
      </w:r>
      <w:r w:rsidR="00582CBC" w:rsidRPr="00CC2B9D">
        <w:rPr>
          <w:rFonts w:asciiTheme="minorHAnsi" w:hAnsiTheme="minorHAnsi" w:cstheme="minorHAnsi"/>
          <w:color w:val="000000"/>
          <w:szCs w:val="22"/>
          <w:lang w:val="en-US" w:bidi="th-TH"/>
        </w:rPr>
        <w:t xml:space="preserve"> regardless </w:t>
      </w:r>
      <w:r w:rsidR="00BE2C38" w:rsidRPr="00CC2B9D">
        <w:rPr>
          <w:rFonts w:asciiTheme="minorHAnsi" w:hAnsiTheme="minorHAnsi" w:cstheme="minorHAnsi"/>
          <w:color w:val="000000"/>
          <w:szCs w:val="22"/>
          <w:lang w:val="en-US" w:bidi="th-TH"/>
        </w:rPr>
        <w:t xml:space="preserve">of </w:t>
      </w:r>
      <w:r w:rsidR="00AF0E46" w:rsidRPr="00CC2B9D">
        <w:rPr>
          <w:rFonts w:asciiTheme="minorHAnsi" w:hAnsiTheme="minorHAnsi" w:cstheme="minorHAnsi"/>
          <w:color w:val="000000"/>
          <w:szCs w:val="22"/>
          <w:lang w:val="en-US" w:bidi="th-TH"/>
        </w:rPr>
        <w:t>any indication of impairment.</w:t>
      </w:r>
    </w:p>
    <w:p w14:paraId="5F1C59AB" w14:textId="5DA8D660" w:rsidR="00A41AA1" w:rsidRPr="00CC2B9D" w:rsidRDefault="00A41AA1" w:rsidP="00FB6890">
      <w:pPr>
        <w:ind w:left="540"/>
        <w:jc w:val="thaiDistribute"/>
        <w:rPr>
          <w:rFonts w:asciiTheme="minorHAnsi" w:hAnsiTheme="minorHAnsi" w:cstheme="minorHAnsi"/>
          <w:color w:val="000000"/>
          <w:sz w:val="20"/>
          <w:lang w:val="en-US" w:bidi="th-TH"/>
        </w:rPr>
      </w:pPr>
    </w:p>
    <w:p w14:paraId="3135183D" w14:textId="6A6FE8FB" w:rsidR="00A41AA1" w:rsidRPr="00CC2B9D" w:rsidRDefault="00A41AA1" w:rsidP="00FB6890">
      <w:pPr>
        <w:ind w:left="540"/>
        <w:jc w:val="thaiDistribute"/>
        <w:rPr>
          <w:rFonts w:asciiTheme="minorHAnsi" w:hAnsiTheme="minorHAnsi" w:cstheme="minorHAnsi"/>
          <w:color w:val="000000"/>
          <w:szCs w:val="22"/>
          <w:lang w:val="en-US" w:bidi="th-TH"/>
        </w:rPr>
      </w:pPr>
      <w:r w:rsidRPr="00CC2B9D">
        <w:rPr>
          <w:rFonts w:asciiTheme="minorHAnsi" w:hAnsiTheme="minorHAnsi" w:cstheme="minorHAnsi"/>
          <w:color w:val="000000"/>
          <w:szCs w:val="22"/>
          <w:lang w:val="en-US" w:bidi="th-TH"/>
        </w:rPr>
        <w:t>Goodwill is allocated to</w:t>
      </w:r>
      <w:r w:rsidR="004275F6" w:rsidRPr="00CC2B9D">
        <w:t xml:space="preserve"> </w:t>
      </w:r>
      <w:r w:rsidR="004275F6" w:rsidRPr="00CC2B9D">
        <w:rPr>
          <w:rFonts w:asciiTheme="minorHAnsi" w:hAnsiTheme="minorHAnsi" w:cstheme="minorHAnsi"/>
          <w:color w:val="000000"/>
          <w:szCs w:val="22"/>
          <w:lang w:val="en-US" w:bidi="th-TH"/>
        </w:rPr>
        <w:t>the cash-generating unit</w:t>
      </w:r>
      <w:r w:rsidR="00D84FC8" w:rsidRPr="00CC2B9D">
        <w:rPr>
          <w:rFonts w:asciiTheme="minorHAnsi" w:hAnsiTheme="minorHAnsi" w:cstheme="minorHAnsi"/>
          <w:color w:val="000000"/>
          <w:szCs w:val="22"/>
          <w:lang w:val="en-US" w:bidi="th-TH"/>
        </w:rPr>
        <w:t xml:space="preserve"> of the Group</w:t>
      </w:r>
      <w:r w:rsidR="003C40F3" w:rsidRPr="00CC2B9D">
        <w:rPr>
          <w:rFonts w:asciiTheme="minorHAnsi" w:hAnsiTheme="minorHAnsi" w:cstheme="minorHAnsi"/>
          <w:color w:val="000000"/>
          <w:szCs w:val="22"/>
          <w:lang w:val="en-US" w:bidi="th-TH"/>
        </w:rPr>
        <w:t xml:space="preserve"> that </w:t>
      </w:r>
      <w:r w:rsidR="00230690" w:rsidRPr="00CC2B9D">
        <w:rPr>
          <w:rFonts w:asciiTheme="minorHAnsi" w:hAnsiTheme="minorHAnsi" w:cstheme="minorHAnsi"/>
          <w:color w:val="000000"/>
          <w:szCs w:val="22"/>
          <w:lang w:val="en-US" w:bidi="th-TH"/>
        </w:rPr>
        <w:t>is</w:t>
      </w:r>
      <w:r w:rsidR="003C40F3" w:rsidRPr="00CC2B9D">
        <w:rPr>
          <w:rFonts w:asciiTheme="minorHAnsi" w:hAnsiTheme="minorHAnsi" w:cstheme="minorHAnsi"/>
          <w:color w:val="000000"/>
          <w:szCs w:val="22"/>
          <w:lang w:val="en-US" w:bidi="th-TH"/>
        </w:rPr>
        <w:t xml:space="preserve"> expected to benefit from </w:t>
      </w:r>
      <w:r w:rsidR="004B44F1" w:rsidRPr="00CC2B9D">
        <w:rPr>
          <w:rFonts w:asciiTheme="minorHAnsi" w:hAnsiTheme="minorHAnsi" w:cstheme="minorHAnsi"/>
          <w:color w:val="000000"/>
          <w:szCs w:val="22"/>
          <w:lang w:val="en-US" w:bidi="th-TH"/>
        </w:rPr>
        <w:br/>
      </w:r>
      <w:r w:rsidR="003C40F3" w:rsidRPr="00CC2B9D">
        <w:rPr>
          <w:rFonts w:asciiTheme="minorHAnsi" w:hAnsiTheme="minorHAnsi" w:cstheme="minorHAnsi"/>
          <w:color w:val="000000"/>
          <w:szCs w:val="22"/>
          <w:lang w:val="en-US" w:bidi="th-TH"/>
        </w:rPr>
        <w:t>the business combination.</w:t>
      </w:r>
    </w:p>
    <w:p w14:paraId="08D2D164" w14:textId="0FC09EC8" w:rsidR="0007740B" w:rsidRPr="00CC2B9D" w:rsidRDefault="0007740B">
      <w:pPr>
        <w:spacing w:line="240" w:lineRule="auto"/>
        <w:rPr>
          <w:rFonts w:asciiTheme="minorHAnsi" w:hAnsiTheme="minorHAnsi" w:cstheme="minorHAnsi"/>
          <w:b/>
          <w:i/>
          <w:szCs w:val="22"/>
        </w:rPr>
      </w:pPr>
    </w:p>
    <w:p w14:paraId="1ED7EE9D" w14:textId="1C1C681D" w:rsidR="00562CE6" w:rsidRPr="00CC2B9D" w:rsidRDefault="00D83770" w:rsidP="002E0175">
      <w:pPr>
        <w:pStyle w:val="Heading2"/>
        <w:numPr>
          <w:ilvl w:val="1"/>
          <w:numId w:val="6"/>
        </w:numPr>
        <w:spacing w:before="0" w:after="0" w:line="240" w:lineRule="auto"/>
        <w:ind w:left="547" w:hanging="547"/>
        <w:rPr>
          <w:rFonts w:asciiTheme="minorHAnsi" w:hAnsiTheme="minorHAnsi" w:cstheme="minorHAnsi"/>
          <w:sz w:val="22"/>
          <w:szCs w:val="22"/>
        </w:rPr>
      </w:pPr>
      <w:r w:rsidRPr="00CC2B9D">
        <w:rPr>
          <w:rFonts w:asciiTheme="minorHAnsi" w:hAnsiTheme="minorHAnsi" w:cstheme="minorHAnsi"/>
          <w:sz w:val="22"/>
          <w:szCs w:val="22"/>
        </w:rPr>
        <w:t>Intangible assets</w:t>
      </w:r>
    </w:p>
    <w:p w14:paraId="5FC6C1EC" w14:textId="77777777" w:rsidR="00BB7B5D" w:rsidRPr="00CC2B9D" w:rsidRDefault="00BB7B5D" w:rsidP="00623B2D">
      <w:pPr>
        <w:ind w:left="540"/>
        <w:jc w:val="both"/>
        <w:rPr>
          <w:rFonts w:asciiTheme="minorHAnsi" w:hAnsiTheme="minorHAnsi" w:cstheme="minorHAnsi"/>
          <w:color w:val="000000"/>
          <w:sz w:val="20"/>
          <w:lang w:bidi="th-TH"/>
        </w:rPr>
      </w:pPr>
    </w:p>
    <w:p w14:paraId="71C0EF2A" w14:textId="1C5336E5" w:rsidR="008856B6" w:rsidRPr="00CC2B9D" w:rsidRDefault="00326815" w:rsidP="00623B2D">
      <w:pPr>
        <w:ind w:left="540"/>
        <w:jc w:val="both"/>
        <w:rPr>
          <w:rFonts w:asciiTheme="minorHAnsi" w:hAnsiTheme="minorHAnsi" w:cstheme="minorHAnsi"/>
          <w:color w:val="000000"/>
          <w:szCs w:val="22"/>
          <w:lang w:val="en-US" w:bidi="th-TH"/>
        </w:rPr>
      </w:pPr>
      <w:r w:rsidRPr="00CC2B9D">
        <w:rPr>
          <w:rFonts w:asciiTheme="minorHAnsi" w:hAnsiTheme="minorHAnsi" w:cs="Browallia New"/>
          <w:color w:val="000000"/>
          <w:szCs w:val="28"/>
          <w:lang w:val="en-US" w:bidi="th-TH"/>
        </w:rPr>
        <w:t>I</w:t>
      </w:r>
      <w:r w:rsidR="00B93748" w:rsidRPr="00CC2B9D">
        <w:rPr>
          <w:rFonts w:asciiTheme="minorHAnsi" w:hAnsiTheme="minorHAnsi" w:cstheme="minorHAnsi"/>
          <w:color w:val="000000"/>
          <w:szCs w:val="22"/>
          <w:lang w:val="en-US" w:bidi="th-TH"/>
        </w:rPr>
        <w:t xml:space="preserve">ntangible assets that are acquired by </w:t>
      </w:r>
      <w:r w:rsidR="001F5116" w:rsidRPr="00CC2B9D">
        <w:rPr>
          <w:rFonts w:asciiTheme="minorHAnsi" w:hAnsiTheme="minorHAnsi" w:cstheme="minorHAnsi"/>
          <w:szCs w:val="22"/>
        </w:rPr>
        <w:t>the Group</w:t>
      </w:r>
      <w:r w:rsidR="00B93748" w:rsidRPr="00CC2B9D">
        <w:rPr>
          <w:rFonts w:asciiTheme="minorHAnsi" w:hAnsiTheme="minorHAnsi" w:cstheme="minorHAnsi"/>
          <w:color w:val="000000"/>
          <w:szCs w:val="22"/>
          <w:lang w:val="en-US" w:bidi="th-TH"/>
        </w:rPr>
        <w:t xml:space="preserve"> and have finite useful lives are measured </w:t>
      </w:r>
      <w:r w:rsidR="00157082" w:rsidRPr="00CC2B9D">
        <w:rPr>
          <w:rFonts w:asciiTheme="minorHAnsi" w:hAnsiTheme="minorHAnsi" w:cstheme="minorHAnsi"/>
          <w:color w:val="000000"/>
          <w:szCs w:val="22"/>
          <w:lang w:val="en-US" w:bidi="th-TH"/>
        </w:rPr>
        <w:br/>
      </w:r>
      <w:r w:rsidR="00B93748" w:rsidRPr="00CC2B9D">
        <w:rPr>
          <w:rFonts w:asciiTheme="minorHAnsi" w:hAnsiTheme="minorHAnsi" w:cstheme="minorHAnsi"/>
          <w:color w:val="000000"/>
          <w:szCs w:val="22"/>
          <w:lang w:val="en-US" w:bidi="th-TH"/>
        </w:rPr>
        <w:t xml:space="preserve">at cost less accumulated amortisation and accumulated impairment losses. </w:t>
      </w:r>
    </w:p>
    <w:p w14:paraId="0D4C9B5E" w14:textId="77777777" w:rsidR="00D71843" w:rsidRPr="00CC2B9D" w:rsidRDefault="00D71843" w:rsidP="007C0D41">
      <w:pPr>
        <w:spacing w:line="240" w:lineRule="auto"/>
        <w:rPr>
          <w:rFonts w:asciiTheme="minorHAnsi" w:hAnsiTheme="minorHAnsi" w:cstheme="minorHAnsi"/>
          <w:sz w:val="20"/>
          <w:lang w:val="en-US"/>
        </w:rPr>
      </w:pPr>
    </w:p>
    <w:p w14:paraId="5F8D8E0F" w14:textId="7E2FA556" w:rsidR="00C97C25" w:rsidRPr="00CC2B9D" w:rsidRDefault="00B93748" w:rsidP="005F3B35">
      <w:pPr>
        <w:ind w:left="540"/>
        <w:jc w:val="both"/>
        <w:rPr>
          <w:rFonts w:asciiTheme="minorHAnsi" w:hAnsiTheme="minorHAnsi" w:cstheme="minorHAnsi"/>
          <w:i/>
          <w:iCs/>
          <w:color w:val="000000"/>
          <w:szCs w:val="22"/>
          <w:lang w:val="en-US" w:bidi="th-TH"/>
        </w:rPr>
      </w:pPr>
      <w:r w:rsidRPr="00CC2B9D">
        <w:rPr>
          <w:rFonts w:asciiTheme="minorHAnsi" w:hAnsiTheme="minorHAnsi" w:cstheme="minorHAnsi"/>
          <w:i/>
          <w:iCs/>
          <w:color w:val="000000"/>
          <w:szCs w:val="22"/>
          <w:lang w:val="en-US" w:bidi="th-TH"/>
        </w:rPr>
        <w:t xml:space="preserve">Subsequent expenditure </w:t>
      </w:r>
    </w:p>
    <w:p w14:paraId="548FC17F" w14:textId="77777777" w:rsidR="009914A9" w:rsidRPr="00CC2B9D" w:rsidRDefault="009914A9" w:rsidP="005F3B35">
      <w:pPr>
        <w:ind w:left="540"/>
        <w:jc w:val="both"/>
        <w:rPr>
          <w:rFonts w:asciiTheme="minorHAnsi" w:hAnsiTheme="minorHAnsi" w:cstheme="minorHAnsi"/>
          <w:i/>
          <w:iCs/>
          <w:color w:val="000000"/>
          <w:sz w:val="20"/>
          <w:lang w:val="en-US" w:bidi="th-TH"/>
        </w:rPr>
      </w:pPr>
    </w:p>
    <w:p w14:paraId="29FEFC21" w14:textId="77777777" w:rsidR="00C97C25" w:rsidRPr="00CC2B9D" w:rsidRDefault="00B93748" w:rsidP="00B93748">
      <w:pPr>
        <w:ind w:left="540"/>
        <w:jc w:val="both"/>
        <w:rPr>
          <w:rFonts w:asciiTheme="minorHAnsi" w:hAnsiTheme="minorHAnsi" w:cstheme="minorBidi"/>
          <w:color w:val="000000"/>
          <w:szCs w:val="22"/>
          <w:lang w:val="en-US" w:bidi="th-TH"/>
        </w:rPr>
      </w:pPr>
      <w:r w:rsidRPr="00CC2B9D">
        <w:rPr>
          <w:rFonts w:asciiTheme="minorHAnsi" w:hAnsiTheme="minorHAnsi" w:cstheme="minorHAnsi"/>
          <w:color w:val="000000"/>
          <w:szCs w:val="22"/>
          <w:lang w:val="en-US" w:bidi="th-TH"/>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14:paraId="5CCBCE7F" w14:textId="77777777" w:rsidR="004D3EED" w:rsidRPr="00CC2B9D" w:rsidRDefault="004D3EED" w:rsidP="00B93748">
      <w:pPr>
        <w:ind w:left="540"/>
        <w:jc w:val="both"/>
        <w:rPr>
          <w:rFonts w:asciiTheme="minorHAnsi" w:hAnsiTheme="minorHAnsi" w:cstheme="minorBidi"/>
          <w:color w:val="000000"/>
          <w:szCs w:val="22"/>
          <w:lang w:val="en-US" w:bidi="th-TH"/>
        </w:rPr>
      </w:pPr>
    </w:p>
    <w:p w14:paraId="21B4A4D8" w14:textId="77777777" w:rsidR="006425B4" w:rsidRPr="00CC2B9D" w:rsidRDefault="006425B4">
      <w:pPr>
        <w:spacing w:line="240" w:lineRule="auto"/>
        <w:rPr>
          <w:rFonts w:asciiTheme="minorHAnsi" w:hAnsiTheme="minorHAnsi" w:cstheme="minorBidi"/>
          <w:color w:val="000000"/>
          <w:szCs w:val="22"/>
          <w:lang w:val="en-US" w:bidi="th-TH"/>
        </w:rPr>
      </w:pPr>
      <w:r w:rsidRPr="00CC2B9D">
        <w:rPr>
          <w:rFonts w:asciiTheme="minorHAnsi" w:hAnsiTheme="minorHAnsi" w:cstheme="minorBidi"/>
          <w:color w:val="000000"/>
          <w:szCs w:val="22"/>
          <w:lang w:val="en-US" w:bidi="th-TH"/>
        </w:rPr>
        <w:br w:type="page"/>
      </w:r>
    </w:p>
    <w:p w14:paraId="3886A9A1" w14:textId="6B3D1752" w:rsidR="004D3EED" w:rsidRPr="00CC2B9D" w:rsidRDefault="00EA01ED" w:rsidP="00B93748">
      <w:pPr>
        <w:ind w:left="540"/>
        <w:jc w:val="both"/>
        <w:rPr>
          <w:rFonts w:asciiTheme="minorHAnsi" w:hAnsiTheme="minorHAnsi" w:cstheme="minorBidi"/>
          <w:color w:val="000000"/>
          <w:szCs w:val="22"/>
          <w:lang w:val="en-US" w:bidi="th-TH"/>
        </w:rPr>
      </w:pPr>
      <w:r w:rsidRPr="00CC2B9D">
        <w:rPr>
          <w:rFonts w:asciiTheme="minorHAnsi" w:hAnsiTheme="minorHAnsi" w:cstheme="minorBidi"/>
          <w:color w:val="000000"/>
          <w:szCs w:val="22"/>
          <w:lang w:val="en-US" w:bidi="th-TH"/>
        </w:rPr>
        <w:lastRenderedPageBreak/>
        <w:t>Intangible assets with indefinite useful life consist o</w:t>
      </w:r>
      <w:r w:rsidR="005C0B65" w:rsidRPr="00CC2B9D">
        <w:rPr>
          <w:rFonts w:asciiTheme="minorHAnsi" w:hAnsiTheme="minorHAnsi" w:cstheme="minorBidi"/>
          <w:color w:val="000000"/>
          <w:szCs w:val="22"/>
          <w:lang w:val="en-US" w:bidi="th-TH"/>
        </w:rPr>
        <w:t>f using land and b</w:t>
      </w:r>
      <w:r w:rsidR="008C66CE" w:rsidRPr="00CC2B9D">
        <w:rPr>
          <w:rFonts w:asciiTheme="minorHAnsi" w:hAnsiTheme="minorHAnsi" w:cstheme="minorBidi"/>
          <w:color w:val="000000"/>
          <w:szCs w:val="22"/>
          <w:lang w:val="en-US" w:bidi="th-TH"/>
        </w:rPr>
        <w:t xml:space="preserve">usiness </w:t>
      </w:r>
      <w:r w:rsidR="005C0B65" w:rsidRPr="00CC2B9D">
        <w:rPr>
          <w:rFonts w:asciiTheme="minorHAnsi" w:hAnsiTheme="minorHAnsi" w:cstheme="minorBidi"/>
          <w:color w:val="000000"/>
          <w:szCs w:val="22"/>
          <w:lang w:val="en-US" w:bidi="th-TH"/>
        </w:rPr>
        <w:t>o</w:t>
      </w:r>
      <w:r w:rsidR="008C66CE" w:rsidRPr="00CC2B9D">
        <w:rPr>
          <w:rFonts w:asciiTheme="minorHAnsi" w:hAnsiTheme="minorHAnsi" w:cstheme="minorBidi"/>
          <w:color w:val="000000"/>
          <w:szCs w:val="22"/>
          <w:lang w:val="en-US" w:bidi="th-TH"/>
        </w:rPr>
        <w:t xml:space="preserve">peration Thailand’s </w:t>
      </w:r>
      <w:r w:rsidR="005C0B65" w:rsidRPr="00CC2B9D">
        <w:rPr>
          <w:rFonts w:asciiTheme="minorHAnsi" w:hAnsiTheme="minorHAnsi" w:cstheme="minorBidi"/>
          <w:color w:val="000000"/>
          <w:szCs w:val="22"/>
          <w:lang w:val="en-US" w:bidi="th-TH"/>
        </w:rPr>
        <w:t>i</w:t>
      </w:r>
      <w:r w:rsidR="008C66CE" w:rsidRPr="00CC2B9D">
        <w:rPr>
          <w:rFonts w:asciiTheme="minorHAnsi" w:hAnsiTheme="minorHAnsi" w:cstheme="minorBidi"/>
          <w:color w:val="000000"/>
          <w:szCs w:val="22"/>
          <w:lang w:val="en-US" w:bidi="th-TH"/>
        </w:rPr>
        <w:t xml:space="preserve">ndustrial </w:t>
      </w:r>
      <w:r w:rsidR="005C0B65" w:rsidRPr="00CC2B9D">
        <w:rPr>
          <w:rFonts w:asciiTheme="minorHAnsi" w:hAnsiTheme="minorHAnsi" w:cstheme="minorBidi"/>
          <w:color w:val="000000"/>
          <w:szCs w:val="22"/>
          <w:lang w:val="en-US" w:bidi="th-TH"/>
        </w:rPr>
        <w:t>e</w:t>
      </w:r>
      <w:r w:rsidR="008C66CE" w:rsidRPr="00CC2B9D">
        <w:rPr>
          <w:rFonts w:asciiTheme="minorHAnsi" w:hAnsiTheme="minorHAnsi" w:cstheme="minorBidi"/>
          <w:color w:val="000000"/>
          <w:szCs w:val="22"/>
          <w:lang w:val="en-US" w:bidi="th-TH"/>
        </w:rPr>
        <w:t>state</w:t>
      </w:r>
      <w:r w:rsidRPr="00CC2B9D">
        <w:rPr>
          <w:rFonts w:asciiTheme="minorHAnsi" w:hAnsiTheme="minorHAnsi" w:cstheme="minorBidi"/>
          <w:color w:val="000000"/>
          <w:szCs w:val="22"/>
          <w:lang w:val="en-US" w:bidi="th-TH"/>
        </w:rPr>
        <w:t xml:space="preserve"> business licenses</w:t>
      </w:r>
      <w:r w:rsidR="001644F9" w:rsidRPr="00CC2B9D">
        <w:rPr>
          <w:rFonts w:asciiTheme="minorHAnsi" w:hAnsiTheme="minorHAnsi" w:cstheme="minorBidi"/>
          <w:color w:val="000000"/>
          <w:szCs w:val="22"/>
          <w:lang w:val="en-US" w:bidi="th-TH"/>
        </w:rPr>
        <w:t xml:space="preserve"> according to the Industrial Estate Authority of Thailand</w:t>
      </w:r>
      <w:r w:rsidR="00A965F5" w:rsidRPr="00CC2B9D">
        <w:rPr>
          <w:rFonts w:asciiTheme="minorHAnsi" w:hAnsiTheme="minorHAnsi" w:cstheme="minorBidi" w:hint="cs"/>
          <w:color w:val="000000"/>
          <w:szCs w:val="22"/>
          <w:cs/>
          <w:lang w:val="en-US" w:bidi="th-TH"/>
        </w:rPr>
        <w:t xml:space="preserve"> </w:t>
      </w:r>
      <w:r w:rsidR="00A965F5" w:rsidRPr="00CC2B9D">
        <w:rPr>
          <w:rFonts w:asciiTheme="minorHAnsi" w:hAnsiTheme="minorHAnsi" w:cstheme="minorBidi"/>
          <w:color w:val="000000"/>
          <w:szCs w:val="22"/>
          <w:lang w:val="en-US" w:bidi="th-TH"/>
        </w:rPr>
        <w:t>B</w:t>
      </w:r>
      <w:r w:rsidR="002974F2" w:rsidRPr="00CC2B9D">
        <w:rPr>
          <w:rFonts w:asciiTheme="minorHAnsi" w:hAnsiTheme="minorHAnsi" w:cstheme="minorBidi"/>
          <w:color w:val="000000"/>
          <w:szCs w:val="22"/>
          <w:lang w:val="en-US" w:bidi="th-TH"/>
        </w:rPr>
        <w:t>.</w:t>
      </w:r>
      <w:r w:rsidR="00A965F5" w:rsidRPr="00CC2B9D">
        <w:rPr>
          <w:rFonts w:asciiTheme="minorHAnsi" w:hAnsiTheme="minorHAnsi" w:cstheme="minorBidi"/>
          <w:color w:val="000000"/>
          <w:szCs w:val="22"/>
          <w:lang w:val="en-US" w:bidi="th-TH"/>
        </w:rPr>
        <w:t>E</w:t>
      </w:r>
      <w:r w:rsidR="002974F2" w:rsidRPr="00CC2B9D">
        <w:rPr>
          <w:rFonts w:asciiTheme="minorHAnsi" w:hAnsiTheme="minorHAnsi" w:cstheme="minorBidi"/>
          <w:color w:val="000000"/>
          <w:szCs w:val="22"/>
          <w:lang w:val="en-US" w:bidi="th-TH"/>
        </w:rPr>
        <w:t xml:space="preserve">. </w:t>
      </w:r>
      <w:r w:rsidR="00222038" w:rsidRPr="00CC2B9D">
        <w:rPr>
          <w:rFonts w:asciiTheme="minorHAnsi" w:hAnsiTheme="minorHAnsi" w:cstheme="minorBidi"/>
          <w:color w:val="000000"/>
          <w:szCs w:val="22"/>
          <w:lang w:val="en-US" w:bidi="th-TH"/>
        </w:rPr>
        <w:t>25</w:t>
      </w:r>
      <w:r w:rsidR="00141B96" w:rsidRPr="00CC2B9D">
        <w:rPr>
          <w:rFonts w:asciiTheme="minorHAnsi" w:hAnsiTheme="minorHAnsi" w:cstheme="minorBidi"/>
          <w:color w:val="000000"/>
          <w:szCs w:val="22"/>
          <w:lang w:val="en-US" w:bidi="th-TH"/>
        </w:rPr>
        <w:t>22</w:t>
      </w:r>
      <w:r w:rsidRPr="00CC2B9D">
        <w:rPr>
          <w:rFonts w:asciiTheme="minorHAnsi" w:hAnsiTheme="minorHAnsi" w:cstheme="minorBidi"/>
          <w:color w:val="000000"/>
          <w:szCs w:val="22"/>
          <w:lang w:val="en-US" w:bidi="th-TH"/>
        </w:rPr>
        <w:t xml:space="preserve"> which are tested for impairment annually and whenever there is an indication that the intangible assets may be impaired and allowance for impairment is recognised (if any).</w:t>
      </w:r>
    </w:p>
    <w:p w14:paraId="4DE8A850" w14:textId="74239D96" w:rsidR="00B44F4F" w:rsidRPr="00CC2B9D" w:rsidRDefault="00B44F4F">
      <w:pPr>
        <w:spacing w:line="240" w:lineRule="auto"/>
        <w:rPr>
          <w:rFonts w:asciiTheme="minorHAnsi" w:hAnsiTheme="minorHAnsi" w:cstheme="minorHAnsi"/>
          <w:i/>
          <w:iCs/>
          <w:color w:val="000000"/>
          <w:sz w:val="20"/>
          <w:lang w:val="en-US" w:bidi="th-TH"/>
        </w:rPr>
      </w:pPr>
    </w:p>
    <w:p w14:paraId="515B9951" w14:textId="7F06F77F" w:rsidR="00C97C25" w:rsidRPr="00CC2B9D" w:rsidRDefault="00B93748" w:rsidP="00063536">
      <w:pPr>
        <w:spacing w:line="240" w:lineRule="auto"/>
        <w:ind w:left="540"/>
        <w:rPr>
          <w:rFonts w:asciiTheme="minorHAnsi" w:hAnsiTheme="minorHAnsi" w:cstheme="minorHAnsi"/>
          <w:i/>
          <w:iCs/>
          <w:color w:val="000000"/>
          <w:szCs w:val="22"/>
          <w:lang w:val="en-US" w:bidi="th-TH"/>
        </w:rPr>
      </w:pPr>
      <w:r w:rsidRPr="00CC2B9D">
        <w:rPr>
          <w:rFonts w:asciiTheme="minorHAnsi" w:hAnsiTheme="minorHAnsi" w:cstheme="minorHAnsi"/>
          <w:i/>
          <w:iCs/>
          <w:color w:val="000000"/>
          <w:szCs w:val="22"/>
          <w:lang w:val="en-US" w:bidi="th-TH"/>
        </w:rPr>
        <w:t>Amortisation</w:t>
      </w:r>
    </w:p>
    <w:p w14:paraId="42159EC7" w14:textId="77777777" w:rsidR="009914A9" w:rsidRPr="00CC2B9D" w:rsidRDefault="009914A9" w:rsidP="005F3B35">
      <w:pPr>
        <w:ind w:left="540"/>
        <w:jc w:val="both"/>
        <w:rPr>
          <w:rFonts w:asciiTheme="minorHAnsi" w:hAnsiTheme="minorHAnsi" w:cstheme="minorHAnsi"/>
          <w:i/>
          <w:iCs/>
          <w:color w:val="0000FF"/>
          <w:sz w:val="20"/>
          <w:lang w:val="en-US" w:bidi="th-TH"/>
        </w:rPr>
      </w:pPr>
    </w:p>
    <w:p w14:paraId="527916C7" w14:textId="00644D94" w:rsidR="00C97C25" w:rsidRPr="00CC2B9D" w:rsidRDefault="00B93748" w:rsidP="004C0E13">
      <w:pPr>
        <w:ind w:left="540"/>
        <w:jc w:val="both"/>
        <w:rPr>
          <w:rFonts w:asciiTheme="minorHAnsi" w:hAnsiTheme="minorHAnsi" w:cstheme="minorHAnsi"/>
          <w:color w:val="000000"/>
          <w:szCs w:val="22"/>
          <w:lang w:val="en-US" w:bidi="th-TH"/>
        </w:rPr>
      </w:pPr>
      <w:r w:rsidRPr="00CC2B9D">
        <w:rPr>
          <w:rFonts w:asciiTheme="minorHAnsi" w:hAnsiTheme="minorHAnsi" w:cstheme="minorHAnsi"/>
          <w:color w:val="000000"/>
          <w:szCs w:val="22"/>
          <w:lang w:val="en-US" w:bidi="th-TH"/>
        </w:rPr>
        <w:t xml:space="preserve">Amortisation is </w:t>
      </w:r>
      <w:r w:rsidR="00072A20" w:rsidRPr="00CC2B9D">
        <w:rPr>
          <w:rFonts w:asciiTheme="minorHAnsi" w:hAnsiTheme="minorHAnsi" w:cstheme="minorHAnsi"/>
          <w:color w:val="000000"/>
          <w:szCs w:val="22"/>
          <w:lang w:val="en-US" w:bidi="th-TH"/>
        </w:rPr>
        <w:t>based on</w:t>
      </w:r>
      <w:r w:rsidRPr="00CC2B9D">
        <w:rPr>
          <w:rFonts w:asciiTheme="minorHAnsi" w:hAnsiTheme="minorHAnsi" w:cstheme="minorHAnsi"/>
          <w:color w:val="000000"/>
          <w:szCs w:val="22"/>
          <w:lang w:val="en-US" w:bidi="th-TH"/>
        </w:rPr>
        <w:t xml:space="preserve"> the cost of the asset, or other amount substituted for cost, less its residual value. </w:t>
      </w:r>
    </w:p>
    <w:p w14:paraId="2300C8EF" w14:textId="77777777" w:rsidR="00AB0ACC" w:rsidRPr="00CC2B9D" w:rsidRDefault="00AB0ACC" w:rsidP="004C0E13">
      <w:pPr>
        <w:ind w:left="540"/>
        <w:jc w:val="both"/>
        <w:rPr>
          <w:rFonts w:asciiTheme="minorHAnsi" w:hAnsiTheme="minorHAnsi" w:cstheme="minorHAnsi"/>
          <w:color w:val="000000"/>
          <w:sz w:val="20"/>
          <w:lang w:val="en-US" w:bidi="th-TH"/>
        </w:rPr>
      </w:pPr>
    </w:p>
    <w:p w14:paraId="5FB288CA" w14:textId="63FDED3E" w:rsidR="00C97C25" w:rsidRPr="00CC2B9D" w:rsidRDefault="00B93748" w:rsidP="00C97C25">
      <w:pPr>
        <w:ind w:left="540"/>
        <w:jc w:val="both"/>
        <w:rPr>
          <w:rFonts w:asciiTheme="minorHAnsi" w:hAnsiTheme="minorHAnsi" w:cstheme="minorHAnsi"/>
          <w:color w:val="000000"/>
          <w:szCs w:val="22"/>
          <w:lang w:val="en-US" w:bidi="th-TH"/>
        </w:rPr>
      </w:pPr>
      <w:r w:rsidRPr="00CC2B9D">
        <w:rPr>
          <w:rFonts w:asciiTheme="minorHAnsi" w:hAnsiTheme="minorHAnsi" w:cstheme="minorHAnsi"/>
          <w:color w:val="000000"/>
          <w:szCs w:val="22"/>
          <w:lang w:val="en-US" w:bidi="th-TH"/>
        </w:rPr>
        <w:t xml:space="preserve">Amortisation is recognised in profit or loss on a straight-line basis over the estimated useful lives of intangible assets, from the date that they are available for use, since this most closely reflects </w:t>
      </w:r>
      <w:r w:rsidR="00157082" w:rsidRPr="00CC2B9D">
        <w:rPr>
          <w:rFonts w:asciiTheme="minorHAnsi" w:hAnsiTheme="minorHAnsi" w:cstheme="minorHAnsi"/>
          <w:color w:val="000000"/>
          <w:szCs w:val="22"/>
          <w:lang w:val="en-US" w:bidi="th-TH"/>
        </w:rPr>
        <w:br/>
      </w:r>
      <w:r w:rsidRPr="00CC2B9D">
        <w:rPr>
          <w:rFonts w:asciiTheme="minorHAnsi" w:hAnsiTheme="minorHAnsi" w:cstheme="minorHAnsi"/>
          <w:color w:val="000000"/>
          <w:szCs w:val="22"/>
          <w:lang w:val="en-US" w:bidi="th-TH"/>
        </w:rPr>
        <w:t xml:space="preserve">the expected pattern of consumption of the future economic benefits embodied in the asset. </w:t>
      </w:r>
      <w:r w:rsidR="00157082" w:rsidRPr="00CC2B9D">
        <w:rPr>
          <w:rFonts w:asciiTheme="minorHAnsi" w:hAnsiTheme="minorHAnsi" w:cstheme="minorHAnsi"/>
          <w:color w:val="000000"/>
          <w:szCs w:val="22"/>
          <w:lang w:val="en-US" w:bidi="th-TH"/>
        </w:rPr>
        <w:br/>
      </w:r>
      <w:r w:rsidRPr="00CC2B9D">
        <w:rPr>
          <w:rFonts w:asciiTheme="minorHAnsi" w:hAnsiTheme="minorHAnsi" w:cstheme="minorHAnsi"/>
          <w:color w:val="000000"/>
          <w:szCs w:val="22"/>
          <w:lang w:val="en-US" w:bidi="th-TH"/>
        </w:rPr>
        <w:t xml:space="preserve">The estimated useful lives for the current and comparative periods are as follows: </w:t>
      </w:r>
    </w:p>
    <w:p w14:paraId="5F3692D6" w14:textId="28295F81" w:rsidR="00C97C25" w:rsidRPr="00CC2B9D" w:rsidRDefault="00C97C25" w:rsidP="00C97C25">
      <w:pPr>
        <w:ind w:left="540"/>
        <w:jc w:val="both"/>
        <w:rPr>
          <w:rFonts w:asciiTheme="minorHAnsi" w:hAnsiTheme="minorHAnsi" w:cstheme="minorHAnsi"/>
          <w:color w:val="000000"/>
          <w:szCs w:val="22"/>
          <w:lang w:val="en-US" w:bidi="th-TH"/>
        </w:rPr>
      </w:pPr>
    </w:p>
    <w:tbl>
      <w:tblPr>
        <w:tblW w:w="7515" w:type="dxa"/>
        <w:tblInd w:w="459" w:type="dxa"/>
        <w:tblLook w:val="0000" w:firstRow="0" w:lastRow="0" w:firstColumn="0" w:lastColumn="0" w:noHBand="0" w:noVBand="0"/>
      </w:tblPr>
      <w:tblGrid>
        <w:gridCol w:w="5390"/>
        <w:gridCol w:w="1450"/>
        <w:gridCol w:w="675"/>
      </w:tblGrid>
      <w:tr w:rsidR="00846188" w:rsidRPr="00CC2B9D" w14:paraId="5271B1DC" w14:textId="77777777" w:rsidTr="004C4692">
        <w:tc>
          <w:tcPr>
            <w:tcW w:w="5390" w:type="dxa"/>
            <w:vAlign w:val="bottom"/>
          </w:tcPr>
          <w:p w14:paraId="2A2703D7" w14:textId="213FA1EE" w:rsidR="00846188" w:rsidRPr="00CC2B9D" w:rsidRDefault="00846188" w:rsidP="004C4692">
            <w:pPr>
              <w:spacing w:line="240" w:lineRule="atLeast"/>
              <w:ind w:right="-86"/>
              <w:rPr>
                <w:rFonts w:asciiTheme="minorHAnsi" w:hAnsiTheme="minorHAnsi" w:cstheme="minorHAnsi"/>
                <w:szCs w:val="22"/>
              </w:rPr>
            </w:pPr>
            <w:r w:rsidRPr="00CC2B9D">
              <w:rPr>
                <w:rFonts w:asciiTheme="minorHAnsi" w:hAnsiTheme="minorHAnsi" w:cstheme="minorHAnsi"/>
                <w:szCs w:val="22"/>
              </w:rPr>
              <w:t xml:space="preserve">Computer </w:t>
            </w:r>
            <w:r w:rsidR="006A1EBD" w:rsidRPr="00CC2B9D">
              <w:rPr>
                <w:rFonts w:asciiTheme="minorHAnsi" w:hAnsiTheme="minorHAnsi" w:cstheme="minorHAnsi"/>
                <w:szCs w:val="22"/>
              </w:rPr>
              <w:t>software</w:t>
            </w:r>
          </w:p>
        </w:tc>
        <w:tc>
          <w:tcPr>
            <w:tcW w:w="1450" w:type="dxa"/>
          </w:tcPr>
          <w:p w14:paraId="35CB1EAE" w14:textId="26AF8136" w:rsidR="00846188" w:rsidRPr="00CC2B9D" w:rsidRDefault="006A1EBD" w:rsidP="004C4692">
            <w:pPr>
              <w:jc w:val="right"/>
              <w:rPr>
                <w:rFonts w:asciiTheme="minorHAnsi" w:hAnsiTheme="minorHAnsi" w:cstheme="minorHAnsi"/>
                <w:szCs w:val="22"/>
              </w:rPr>
            </w:pPr>
            <w:r w:rsidRPr="00CC2B9D">
              <w:rPr>
                <w:rFonts w:asciiTheme="minorHAnsi" w:hAnsiTheme="minorHAnsi" w:cstheme="minorHAnsi"/>
                <w:szCs w:val="22"/>
              </w:rPr>
              <w:t>10</w:t>
            </w:r>
          </w:p>
        </w:tc>
        <w:tc>
          <w:tcPr>
            <w:tcW w:w="675" w:type="dxa"/>
            <w:vAlign w:val="bottom"/>
          </w:tcPr>
          <w:p w14:paraId="4C64CF4E" w14:textId="77777777" w:rsidR="00846188" w:rsidRPr="00CC2B9D" w:rsidRDefault="00846188" w:rsidP="004C4692">
            <w:pPr>
              <w:spacing w:line="240" w:lineRule="atLeast"/>
              <w:ind w:left="-20" w:right="-86"/>
              <w:rPr>
                <w:rFonts w:asciiTheme="minorHAnsi" w:hAnsiTheme="minorHAnsi" w:cstheme="minorHAnsi"/>
                <w:szCs w:val="22"/>
              </w:rPr>
            </w:pPr>
            <w:r w:rsidRPr="00CC2B9D">
              <w:rPr>
                <w:rFonts w:asciiTheme="minorHAnsi" w:hAnsiTheme="minorHAnsi" w:cstheme="minorHAnsi"/>
                <w:szCs w:val="22"/>
              </w:rPr>
              <w:t>years</w:t>
            </w:r>
          </w:p>
        </w:tc>
      </w:tr>
      <w:tr w:rsidR="00846188" w:rsidRPr="00CC2B9D" w14:paraId="3D939276" w14:textId="77777777" w:rsidTr="0061011C">
        <w:tc>
          <w:tcPr>
            <w:tcW w:w="5390" w:type="dxa"/>
            <w:vAlign w:val="bottom"/>
          </w:tcPr>
          <w:p w14:paraId="6EC12C8C" w14:textId="3271F129" w:rsidR="00846188" w:rsidRPr="00CC2B9D" w:rsidRDefault="006A1EBD" w:rsidP="004C4692">
            <w:pPr>
              <w:spacing w:line="240" w:lineRule="atLeast"/>
              <w:ind w:right="-86"/>
              <w:rPr>
                <w:rFonts w:asciiTheme="minorHAnsi" w:hAnsiTheme="minorHAnsi" w:cstheme="minorHAnsi"/>
                <w:szCs w:val="22"/>
              </w:rPr>
            </w:pPr>
            <w:r w:rsidRPr="00CC2B9D">
              <w:rPr>
                <w:rFonts w:asciiTheme="minorHAnsi" w:hAnsiTheme="minorHAnsi" w:cstheme="minorHAnsi"/>
                <w:color w:val="000000"/>
                <w:szCs w:val="22"/>
                <w:lang w:val="en-US" w:bidi="th-TH"/>
              </w:rPr>
              <w:t>New product development costs</w:t>
            </w:r>
          </w:p>
        </w:tc>
        <w:tc>
          <w:tcPr>
            <w:tcW w:w="1450" w:type="dxa"/>
            <w:shd w:val="clear" w:color="auto" w:fill="auto"/>
          </w:tcPr>
          <w:p w14:paraId="03D6D8B8" w14:textId="113E7B8D" w:rsidR="00846188" w:rsidRPr="00CC2B9D" w:rsidRDefault="006A1EBD" w:rsidP="004C4692">
            <w:pPr>
              <w:jc w:val="right"/>
              <w:rPr>
                <w:rFonts w:asciiTheme="minorHAnsi" w:hAnsiTheme="minorHAnsi" w:cstheme="minorHAnsi"/>
                <w:szCs w:val="22"/>
              </w:rPr>
            </w:pPr>
            <w:r w:rsidRPr="00CC2B9D">
              <w:rPr>
                <w:rFonts w:asciiTheme="minorHAnsi" w:hAnsiTheme="minorHAnsi" w:cstheme="minorHAnsi"/>
                <w:szCs w:val="22"/>
              </w:rPr>
              <w:t>10</w:t>
            </w:r>
          </w:p>
        </w:tc>
        <w:tc>
          <w:tcPr>
            <w:tcW w:w="675" w:type="dxa"/>
            <w:vAlign w:val="bottom"/>
          </w:tcPr>
          <w:p w14:paraId="6444C702" w14:textId="77777777" w:rsidR="00846188" w:rsidRPr="00CC2B9D" w:rsidRDefault="00846188" w:rsidP="004C4692">
            <w:pPr>
              <w:spacing w:line="240" w:lineRule="atLeast"/>
              <w:ind w:left="-20" w:right="-86"/>
              <w:rPr>
                <w:rFonts w:asciiTheme="minorHAnsi" w:hAnsiTheme="minorHAnsi" w:cstheme="minorHAnsi"/>
                <w:szCs w:val="22"/>
              </w:rPr>
            </w:pPr>
            <w:r w:rsidRPr="00CC2B9D">
              <w:rPr>
                <w:rFonts w:asciiTheme="minorHAnsi" w:hAnsiTheme="minorHAnsi" w:cstheme="minorHAnsi"/>
                <w:szCs w:val="22"/>
              </w:rPr>
              <w:t>years</w:t>
            </w:r>
          </w:p>
        </w:tc>
      </w:tr>
    </w:tbl>
    <w:p w14:paraId="564199F3" w14:textId="2DBBE10F" w:rsidR="00846188" w:rsidRPr="00CC2B9D" w:rsidRDefault="00846188" w:rsidP="00C97C25">
      <w:pPr>
        <w:ind w:left="540"/>
        <w:jc w:val="both"/>
        <w:rPr>
          <w:rFonts w:asciiTheme="minorHAnsi" w:hAnsiTheme="minorHAnsi" w:cstheme="minorHAnsi"/>
          <w:color w:val="000000"/>
          <w:szCs w:val="22"/>
          <w:lang w:val="en-US" w:bidi="th-TH"/>
        </w:rPr>
      </w:pPr>
    </w:p>
    <w:p w14:paraId="7837A47E" w14:textId="0F353962" w:rsidR="006F17F5" w:rsidRPr="00CC2B9D" w:rsidRDefault="00B93748" w:rsidP="00972C46">
      <w:pPr>
        <w:ind w:left="540" w:firstLine="7"/>
        <w:jc w:val="both"/>
        <w:rPr>
          <w:rFonts w:asciiTheme="minorHAnsi" w:hAnsiTheme="minorHAnsi" w:cstheme="minorHAnsi"/>
          <w:szCs w:val="22"/>
          <w:lang w:val="en-US"/>
        </w:rPr>
      </w:pPr>
      <w:r w:rsidRPr="00CC2B9D">
        <w:rPr>
          <w:rFonts w:asciiTheme="minorHAnsi" w:hAnsiTheme="minorHAnsi" w:cstheme="minorHAnsi"/>
          <w:color w:val="000000"/>
          <w:szCs w:val="22"/>
          <w:lang w:val="en-US" w:bidi="th-TH"/>
        </w:rPr>
        <w:t>Amortisation methods, useful lives and residual values are reviewed at each financial year-end and adjusted if appropriate.</w:t>
      </w:r>
    </w:p>
    <w:p w14:paraId="09AE62F3" w14:textId="3D8ABD2F" w:rsidR="00AC7EB4" w:rsidRPr="00CC2B9D" w:rsidRDefault="00AC7EB4" w:rsidP="00F372DC">
      <w:pPr>
        <w:tabs>
          <w:tab w:val="right" w:pos="5400"/>
        </w:tabs>
        <w:ind w:left="540"/>
        <w:jc w:val="both"/>
        <w:rPr>
          <w:rFonts w:asciiTheme="minorHAnsi" w:hAnsiTheme="minorHAnsi" w:cstheme="minorHAnsi"/>
          <w:i/>
          <w:iCs/>
          <w:color w:val="000000"/>
          <w:szCs w:val="22"/>
          <w:lang w:val="en-US" w:bidi="th-TH"/>
        </w:rPr>
      </w:pPr>
    </w:p>
    <w:p w14:paraId="4C6A410C" w14:textId="7BC23D48" w:rsidR="00F42139" w:rsidRPr="00CC2B9D" w:rsidRDefault="00F42139" w:rsidP="002E0175">
      <w:pPr>
        <w:pStyle w:val="Heading2"/>
        <w:numPr>
          <w:ilvl w:val="1"/>
          <w:numId w:val="6"/>
        </w:numPr>
        <w:spacing w:before="0" w:after="0" w:line="240" w:lineRule="auto"/>
        <w:ind w:left="547" w:hanging="547"/>
        <w:rPr>
          <w:rFonts w:asciiTheme="minorHAnsi" w:hAnsiTheme="minorHAnsi" w:cstheme="minorHAnsi"/>
          <w:sz w:val="22"/>
          <w:szCs w:val="22"/>
        </w:rPr>
      </w:pPr>
      <w:r w:rsidRPr="00CC2B9D">
        <w:rPr>
          <w:rFonts w:asciiTheme="minorHAnsi" w:hAnsiTheme="minorHAnsi" w:cstheme="minorHAnsi"/>
          <w:sz w:val="22"/>
          <w:szCs w:val="22"/>
        </w:rPr>
        <w:t>L</w:t>
      </w:r>
      <w:r w:rsidR="00555944" w:rsidRPr="00CC2B9D">
        <w:rPr>
          <w:rFonts w:asciiTheme="minorHAnsi" w:hAnsiTheme="minorHAnsi" w:cstheme="minorHAnsi"/>
          <w:sz w:val="22"/>
          <w:szCs w:val="22"/>
        </w:rPr>
        <w:t>eases</w:t>
      </w:r>
    </w:p>
    <w:p w14:paraId="6608F69A" w14:textId="77777777" w:rsidR="006E0CCF" w:rsidRPr="00CC2B9D" w:rsidRDefault="006E0CCF" w:rsidP="006E0CCF">
      <w:pPr>
        <w:pStyle w:val="BodyText"/>
        <w:spacing w:after="0" w:line="240" w:lineRule="auto"/>
        <w:ind w:left="540"/>
        <w:jc w:val="both"/>
        <w:rPr>
          <w:rFonts w:asciiTheme="minorHAnsi" w:hAnsiTheme="minorHAnsi" w:cstheme="minorHAnsi"/>
          <w:szCs w:val="22"/>
        </w:rPr>
      </w:pPr>
    </w:p>
    <w:p w14:paraId="00E94D23" w14:textId="4887763E" w:rsidR="006E0CCF" w:rsidRPr="00CC2B9D" w:rsidRDefault="006E0CCF" w:rsidP="006E0CCF">
      <w:pPr>
        <w:pStyle w:val="BodyText"/>
        <w:spacing w:after="0" w:line="240" w:lineRule="auto"/>
        <w:ind w:left="540"/>
        <w:jc w:val="both"/>
        <w:rPr>
          <w:rFonts w:asciiTheme="minorHAnsi" w:hAnsiTheme="minorHAnsi" w:cstheme="minorHAnsi"/>
          <w:szCs w:val="22"/>
        </w:rPr>
      </w:pPr>
      <w:r w:rsidRPr="00CC2B9D">
        <w:rPr>
          <w:rFonts w:asciiTheme="minorHAnsi" w:hAnsiTheme="minorHAnsi" w:cstheme="minorHAnsi"/>
          <w:szCs w:val="22"/>
        </w:rPr>
        <w:t>At inception of a contract, the Group assesses whether a contract is, or contains, a lease. To assess whether a contract conveys the right to control the use of an identified asset, the Group</w:t>
      </w:r>
      <w:r w:rsidRPr="00CC2B9D" w:rsidDel="001B01C0">
        <w:rPr>
          <w:rFonts w:asciiTheme="minorHAnsi" w:hAnsiTheme="minorHAnsi" w:cstheme="minorHAnsi"/>
          <w:szCs w:val="22"/>
        </w:rPr>
        <w:t xml:space="preserve"> </w:t>
      </w:r>
      <w:r w:rsidRPr="00CC2B9D">
        <w:rPr>
          <w:rFonts w:asciiTheme="minorHAnsi" w:hAnsiTheme="minorHAnsi" w:cstheme="minorHAnsi"/>
          <w:szCs w:val="22"/>
        </w:rPr>
        <w:t xml:space="preserve">uses the definition of a lease in TFRS 16. </w:t>
      </w:r>
    </w:p>
    <w:p w14:paraId="1140ED5E" w14:textId="77777777" w:rsidR="006E0CCF" w:rsidRPr="00CC2B9D" w:rsidRDefault="006E0CCF" w:rsidP="006E0CCF">
      <w:pPr>
        <w:pStyle w:val="BodyText"/>
        <w:spacing w:after="0" w:line="240" w:lineRule="auto"/>
        <w:ind w:left="540"/>
        <w:jc w:val="both"/>
        <w:rPr>
          <w:rFonts w:asciiTheme="minorHAnsi" w:hAnsiTheme="minorHAnsi" w:cstheme="minorHAnsi"/>
          <w:szCs w:val="22"/>
        </w:rPr>
      </w:pPr>
    </w:p>
    <w:p w14:paraId="02DEE4BA" w14:textId="70E91CE3" w:rsidR="006E0CCF" w:rsidRPr="00CC2B9D" w:rsidRDefault="006E0CCF" w:rsidP="006E0CCF">
      <w:pPr>
        <w:pStyle w:val="BodyText"/>
        <w:spacing w:after="0" w:line="240" w:lineRule="auto"/>
        <w:ind w:left="540"/>
        <w:jc w:val="both"/>
        <w:rPr>
          <w:rFonts w:asciiTheme="minorHAnsi" w:hAnsiTheme="minorHAnsi" w:cstheme="minorHAnsi"/>
          <w:i/>
          <w:iCs/>
          <w:szCs w:val="22"/>
        </w:rPr>
      </w:pPr>
      <w:r w:rsidRPr="00CC2B9D">
        <w:rPr>
          <w:rFonts w:asciiTheme="minorHAnsi" w:hAnsiTheme="minorHAnsi" w:cstheme="minorHAnsi"/>
          <w:i/>
          <w:iCs/>
          <w:szCs w:val="22"/>
        </w:rPr>
        <w:t>As a lessee</w:t>
      </w:r>
    </w:p>
    <w:p w14:paraId="3BF96DAE" w14:textId="77777777" w:rsidR="006E0CCF" w:rsidRPr="00CC2B9D" w:rsidRDefault="006E0CCF" w:rsidP="006E0CCF">
      <w:pPr>
        <w:spacing w:line="240" w:lineRule="auto"/>
        <w:rPr>
          <w:rFonts w:asciiTheme="minorHAnsi" w:hAnsiTheme="minorHAnsi" w:cstheme="minorHAnsi"/>
          <w:szCs w:val="22"/>
        </w:rPr>
      </w:pPr>
    </w:p>
    <w:p w14:paraId="6AF16D96" w14:textId="6BF08260" w:rsidR="006E0CCF" w:rsidRPr="00CC2B9D" w:rsidRDefault="006E0CCF" w:rsidP="006E0CCF">
      <w:pPr>
        <w:spacing w:line="240" w:lineRule="auto"/>
        <w:ind w:left="540"/>
        <w:jc w:val="thaiDistribute"/>
        <w:rPr>
          <w:rFonts w:asciiTheme="minorHAnsi" w:hAnsiTheme="minorHAnsi" w:cstheme="minorHAnsi"/>
          <w:szCs w:val="22"/>
        </w:rPr>
      </w:pPr>
      <w:r w:rsidRPr="00CC2B9D">
        <w:rPr>
          <w:rFonts w:asciiTheme="minorHAnsi" w:hAnsiTheme="minorHAnsi" w:cstheme="minorHAnsi"/>
          <w:szCs w:val="22"/>
        </w:rPr>
        <w:t>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w:t>
      </w:r>
    </w:p>
    <w:p w14:paraId="4B060396" w14:textId="77777777" w:rsidR="006E0CCF" w:rsidRPr="00CC2B9D" w:rsidRDefault="006E0CCF" w:rsidP="006E0CCF">
      <w:pPr>
        <w:spacing w:line="240" w:lineRule="auto"/>
        <w:rPr>
          <w:rFonts w:asciiTheme="minorHAnsi" w:hAnsiTheme="minorHAnsi" w:cstheme="minorHAnsi"/>
          <w:szCs w:val="22"/>
        </w:rPr>
      </w:pPr>
    </w:p>
    <w:p w14:paraId="40C46124" w14:textId="5F7DA106" w:rsidR="006E0CCF" w:rsidRPr="00CC2B9D" w:rsidRDefault="006E0CCF" w:rsidP="006E0CCF">
      <w:pPr>
        <w:pStyle w:val="BodyText"/>
        <w:spacing w:after="0" w:line="240" w:lineRule="auto"/>
        <w:ind w:left="540"/>
        <w:jc w:val="both"/>
        <w:rPr>
          <w:rFonts w:asciiTheme="minorHAnsi" w:hAnsiTheme="minorHAnsi" w:cstheme="minorHAnsi"/>
          <w:szCs w:val="22"/>
        </w:rPr>
      </w:pPr>
      <w:r w:rsidRPr="00CC2B9D">
        <w:rPr>
          <w:rFonts w:asciiTheme="minorHAnsi" w:hAnsiTheme="minorHAnsi" w:cstheme="minorHAnsi"/>
          <w:szCs w:val="22"/>
        </w:rPr>
        <w:t xml:space="preserve">The Group recognises a right-of-use asset and a lease liability at the lease commencement date except for leases of low-value assets and short-term leases which </w:t>
      </w:r>
      <w:r w:rsidR="003D482A" w:rsidRPr="00CC2B9D">
        <w:rPr>
          <w:rFonts w:asciiTheme="minorHAnsi" w:hAnsiTheme="minorHAnsi" w:cstheme="minorHAnsi"/>
          <w:szCs w:val="22"/>
        </w:rPr>
        <w:t>are</w:t>
      </w:r>
      <w:r w:rsidRPr="00CC2B9D">
        <w:rPr>
          <w:rFonts w:asciiTheme="minorHAnsi" w:hAnsiTheme="minorHAnsi" w:cstheme="minorHAnsi"/>
          <w:szCs w:val="22"/>
        </w:rPr>
        <w:t xml:space="preserve"> recognised as an expense on a straight-line basis over the lease term</w:t>
      </w:r>
      <w:r w:rsidR="00435B48" w:rsidRPr="00CC2B9D">
        <w:rPr>
          <w:rFonts w:asciiTheme="minorHAnsi" w:hAnsiTheme="minorHAnsi" w:cstheme="minorHAnsi"/>
          <w:szCs w:val="22"/>
        </w:rPr>
        <w:t>.</w:t>
      </w:r>
    </w:p>
    <w:p w14:paraId="48CF7F24" w14:textId="77777777" w:rsidR="006E0CCF" w:rsidRPr="00CC2B9D" w:rsidRDefault="006E0CCF" w:rsidP="006E0CCF">
      <w:pPr>
        <w:pStyle w:val="BodyText"/>
        <w:spacing w:after="0" w:line="240" w:lineRule="auto"/>
        <w:ind w:left="540"/>
        <w:jc w:val="both"/>
        <w:rPr>
          <w:rFonts w:asciiTheme="minorHAnsi" w:hAnsiTheme="minorHAnsi" w:cstheme="minorHAnsi"/>
          <w:szCs w:val="22"/>
        </w:rPr>
      </w:pPr>
    </w:p>
    <w:p w14:paraId="0FB68677" w14:textId="177C1AB1" w:rsidR="00F42139" w:rsidRPr="00CC2B9D" w:rsidRDefault="006E0CCF" w:rsidP="00D7778A">
      <w:pPr>
        <w:pStyle w:val="BodyText"/>
        <w:spacing w:after="0"/>
        <w:ind w:left="549"/>
        <w:jc w:val="thaiDistribute"/>
        <w:rPr>
          <w:rFonts w:asciiTheme="minorHAnsi" w:hAnsiTheme="minorHAnsi" w:cstheme="minorHAnsi"/>
          <w:szCs w:val="22"/>
        </w:rPr>
      </w:pPr>
      <w:r w:rsidRPr="00CC2B9D">
        <w:rPr>
          <w:rFonts w:asciiTheme="minorHAnsi" w:hAnsiTheme="minorHAnsi" w:cstheme="minorHAnsi"/>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7184151E" w14:textId="77777777" w:rsidR="005F160D" w:rsidRPr="00CC2B9D" w:rsidRDefault="005F160D" w:rsidP="00060470">
      <w:pPr>
        <w:pStyle w:val="BodyText"/>
        <w:spacing w:after="0" w:line="240" w:lineRule="auto"/>
        <w:ind w:left="540"/>
        <w:jc w:val="thaiDistribute"/>
        <w:rPr>
          <w:rFonts w:asciiTheme="minorHAnsi" w:hAnsiTheme="minorHAnsi" w:cstheme="minorHAnsi"/>
          <w:szCs w:val="22"/>
        </w:rPr>
      </w:pPr>
    </w:p>
    <w:p w14:paraId="165F0061" w14:textId="0755C2B3" w:rsidR="00060470" w:rsidRPr="00CC2B9D" w:rsidRDefault="00060470" w:rsidP="00060470">
      <w:pPr>
        <w:pStyle w:val="BodyText"/>
        <w:spacing w:after="0" w:line="240" w:lineRule="auto"/>
        <w:ind w:left="540"/>
        <w:jc w:val="thaiDistribute"/>
        <w:rPr>
          <w:rFonts w:asciiTheme="minorHAnsi" w:hAnsiTheme="minorHAnsi" w:cstheme="minorHAnsi"/>
          <w:szCs w:val="22"/>
        </w:rPr>
      </w:pPr>
      <w:r w:rsidRPr="00CC2B9D">
        <w:rPr>
          <w:rFonts w:asciiTheme="minorHAnsi" w:hAnsiTheme="minorHAnsi" w:cstheme="minorHAnsi"/>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002D3B59" w:rsidRPr="00CC2B9D">
        <w:rPr>
          <w:rFonts w:asciiTheme="minorHAnsi" w:hAnsiTheme="minorHAnsi" w:cstheme="minorHAnsi"/>
          <w:szCs w:val="22"/>
        </w:rPr>
        <w:t xml:space="preserve"> The lease payments include fixed payments less any lease incentive receivable.</w:t>
      </w:r>
    </w:p>
    <w:p w14:paraId="559E481A" w14:textId="74DB40BF" w:rsidR="00060470" w:rsidRPr="00CC2B9D" w:rsidRDefault="00060470" w:rsidP="00060470">
      <w:pPr>
        <w:pStyle w:val="BodyText"/>
        <w:spacing w:after="0" w:line="240" w:lineRule="auto"/>
        <w:ind w:left="547"/>
        <w:jc w:val="thaiDistribute"/>
        <w:rPr>
          <w:rFonts w:asciiTheme="minorHAnsi" w:hAnsiTheme="minorHAnsi" w:cstheme="minorHAnsi"/>
          <w:szCs w:val="22"/>
        </w:rPr>
      </w:pPr>
      <w:r w:rsidRPr="00CC2B9D">
        <w:rPr>
          <w:rFonts w:asciiTheme="minorHAnsi" w:hAnsiTheme="minorHAnsi" w:cstheme="minorHAnsi"/>
          <w:szCs w:val="22"/>
          <w:lang w:val="en-US" w:bidi="th-TH"/>
        </w:rPr>
        <w:lastRenderedPageBreak/>
        <w:t>The Group det</w:t>
      </w:r>
      <w:r w:rsidRPr="00CC2B9D">
        <w:rPr>
          <w:rFonts w:asciiTheme="minorHAnsi" w:hAnsiTheme="minorHAnsi" w:cstheme="minorHAnsi"/>
          <w:szCs w:val="22"/>
        </w:rPr>
        <w:t xml:space="preserve">ermines its incremental borrowing rate by obtaining interest rates from various external financing sources and makes certain adjustments to reflect the terms of the lease and type of the asset leased. </w:t>
      </w:r>
    </w:p>
    <w:p w14:paraId="5937C1FC" w14:textId="77777777" w:rsidR="00477DF8" w:rsidRPr="00CC2B9D" w:rsidRDefault="00477DF8" w:rsidP="00060470">
      <w:pPr>
        <w:pStyle w:val="BodyText"/>
        <w:spacing w:after="0" w:line="240" w:lineRule="auto"/>
        <w:ind w:left="540"/>
        <w:jc w:val="both"/>
        <w:rPr>
          <w:rFonts w:asciiTheme="minorHAnsi" w:hAnsiTheme="minorHAnsi" w:cstheme="minorHAnsi"/>
          <w:szCs w:val="22"/>
        </w:rPr>
      </w:pPr>
    </w:p>
    <w:p w14:paraId="70E4D8D3" w14:textId="30EFEFCF" w:rsidR="00060470" w:rsidRPr="00CC2B9D" w:rsidRDefault="00060470" w:rsidP="00303704">
      <w:pPr>
        <w:pStyle w:val="BodyText"/>
        <w:spacing w:after="0"/>
        <w:ind w:left="549"/>
        <w:jc w:val="thaiDistribute"/>
        <w:rPr>
          <w:rFonts w:asciiTheme="minorHAnsi" w:hAnsiTheme="minorHAnsi" w:cstheme="minorHAnsi"/>
          <w:szCs w:val="22"/>
        </w:rPr>
      </w:pPr>
      <w:r w:rsidRPr="00CC2B9D">
        <w:rPr>
          <w:rFonts w:asciiTheme="minorHAnsi" w:hAnsiTheme="minorHAnsi" w:cstheme="minorHAnsi"/>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2907A295" w14:textId="77777777" w:rsidR="00060470" w:rsidRPr="00CC2B9D" w:rsidRDefault="00060470" w:rsidP="00F42139">
      <w:pPr>
        <w:pStyle w:val="BodyText"/>
        <w:spacing w:after="0"/>
        <w:rPr>
          <w:rFonts w:asciiTheme="minorHAnsi" w:hAnsiTheme="minorHAnsi" w:cstheme="minorHAnsi"/>
        </w:rPr>
      </w:pPr>
    </w:p>
    <w:p w14:paraId="74A28D04" w14:textId="16F6AAF1" w:rsidR="00260FF0" w:rsidRPr="00CC2B9D" w:rsidRDefault="00260FF0" w:rsidP="002E0175">
      <w:pPr>
        <w:pStyle w:val="Heading2"/>
        <w:numPr>
          <w:ilvl w:val="1"/>
          <w:numId w:val="6"/>
        </w:numPr>
        <w:spacing w:before="0" w:after="0" w:line="240" w:lineRule="auto"/>
        <w:ind w:left="547" w:hanging="547"/>
        <w:rPr>
          <w:rFonts w:asciiTheme="minorHAnsi" w:hAnsiTheme="minorHAnsi" w:cstheme="minorHAnsi"/>
          <w:sz w:val="22"/>
          <w:szCs w:val="22"/>
        </w:rPr>
      </w:pPr>
      <w:r w:rsidRPr="00CC2B9D">
        <w:rPr>
          <w:rFonts w:asciiTheme="minorHAnsi" w:hAnsiTheme="minorHAnsi" w:cstheme="minorHAnsi"/>
          <w:sz w:val="22"/>
          <w:szCs w:val="22"/>
        </w:rPr>
        <w:t>Impairment</w:t>
      </w:r>
      <w:r w:rsidR="00A73D70" w:rsidRPr="00CC2B9D">
        <w:rPr>
          <w:rFonts w:asciiTheme="minorHAnsi" w:hAnsiTheme="minorHAnsi" w:cstheme="minorHAnsi"/>
          <w:sz w:val="22"/>
          <w:szCs w:val="22"/>
        </w:rPr>
        <w:t xml:space="preserve"> of financial asset</w:t>
      </w:r>
      <w:r w:rsidR="008D27F8" w:rsidRPr="00CC2B9D">
        <w:rPr>
          <w:rFonts w:asciiTheme="minorHAnsi" w:hAnsiTheme="minorHAnsi" w:cstheme="minorHAnsi"/>
          <w:sz w:val="22"/>
          <w:szCs w:val="22"/>
        </w:rPr>
        <w:t>s</w:t>
      </w:r>
    </w:p>
    <w:p w14:paraId="553FA4C4" w14:textId="77777777" w:rsidR="00FC238F" w:rsidRPr="00CC2B9D" w:rsidRDefault="00FC238F" w:rsidP="00FC238F">
      <w:pPr>
        <w:pStyle w:val="BodyText"/>
        <w:spacing w:after="0" w:line="240" w:lineRule="auto"/>
        <w:ind w:left="540"/>
        <w:jc w:val="both"/>
        <w:rPr>
          <w:rFonts w:asciiTheme="minorHAnsi" w:hAnsiTheme="minorHAnsi" w:cstheme="minorHAnsi"/>
          <w:b/>
          <w:bCs/>
          <w:i/>
          <w:iCs/>
          <w:szCs w:val="22"/>
        </w:rPr>
      </w:pPr>
    </w:p>
    <w:p w14:paraId="05A0C687" w14:textId="4D63685C" w:rsidR="00FC238F" w:rsidRPr="00CC2B9D" w:rsidRDefault="00FC238F" w:rsidP="00FC238F">
      <w:pPr>
        <w:tabs>
          <w:tab w:val="left" w:pos="540"/>
        </w:tabs>
        <w:spacing w:line="240" w:lineRule="auto"/>
        <w:ind w:left="540"/>
        <w:jc w:val="thaiDistribute"/>
        <w:rPr>
          <w:rFonts w:asciiTheme="minorHAnsi" w:hAnsiTheme="minorHAnsi" w:cstheme="minorHAnsi"/>
          <w:color w:val="000000"/>
          <w:szCs w:val="22"/>
          <w:lang w:val="en-US" w:bidi="th-TH"/>
        </w:rPr>
      </w:pPr>
      <w:r w:rsidRPr="00CC2B9D">
        <w:rPr>
          <w:rFonts w:asciiTheme="minorHAnsi" w:hAnsiTheme="minorHAnsi" w:cstheme="minorHAnsi"/>
          <w:color w:val="000000"/>
          <w:szCs w:val="22"/>
        </w:rPr>
        <w:t>The Group recognises allowances for expected credit losses (ECLs) on financial assets measured at amortised cost (including cash and cash equivalents, trade receivables and other receivables, loans to others and related parties).</w:t>
      </w:r>
    </w:p>
    <w:p w14:paraId="03ECDBEC" w14:textId="77777777" w:rsidR="00FC238F" w:rsidRPr="00CC2B9D" w:rsidRDefault="00FC238F" w:rsidP="00FC238F">
      <w:pPr>
        <w:spacing w:line="240" w:lineRule="auto"/>
        <w:rPr>
          <w:rFonts w:asciiTheme="minorHAnsi" w:hAnsiTheme="minorHAnsi" w:cstheme="minorHAnsi"/>
          <w:color w:val="000000"/>
          <w:szCs w:val="22"/>
        </w:rPr>
      </w:pPr>
    </w:p>
    <w:p w14:paraId="30BDAD06" w14:textId="77777777" w:rsidR="00FC238F" w:rsidRPr="00CC2B9D" w:rsidRDefault="00FC238F" w:rsidP="00FC238F">
      <w:pPr>
        <w:spacing w:line="240" w:lineRule="auto"/>
        <w:ind w:left="540"/>
        <w:jc w:val="thaiDistribute"/>
        <w:rPr>
          <w:rFonts w:asciiTheme="minorHAnsi" w:hAnsiTheme="minorHAnsi" w:cstheme="minorHAnsi"/>
          <w:i/>
          <w:iCs/>
          <w:color w:val="000000"/>
          <w:szCs w:val="22"/>
        </w:rPr>
      </w:pPr>
      <w:r w:rsidRPr="00CC2B9D">
        <w:rPr>
          <w:rFonts w:asciiTheme="minorHAnsi" w:hAnsiTheme="minorHAnsi" w:cstheme="minorHAnsi"/>
          <w:i/>
          <w:iCs/>
          <w:color w:val="000000"/>
          <w:szCs w:val="22"/>
        </w:rPr>
        <w:t>Measurement of ECLs</w:t>
      </w:r>
    </w:p>
    <w:p w14:paraId="77A3932C" w14:textId="77777777" w:rsidR="00FC238F" w:rsidRPr="00CC2B9D" w:rsidRDefault="00FC238F" w:rsidP="00FC238F">
      <w:pPr>
        <w:spacing w:line="240" w:lineRule="auto"/>
        <w:ind w:left="540"/>
        <w:jc w:val="thaiDistribute"/>
        <w:rPr>
          <w:rFonts w:asciiTheme="minorHAnsi" w:hAnsiTheme="minorHAnsi" w:cstheme="minorHAnsi"/>
          <w:color w:val="000000"/>
          <w:szCs w:val="22"/>
        </w:rPr>
      </w:pPr>
    </w:p>
    <w:p w14:paraId="5951F093" w14:textId="009E0906" w:rsidR="00FC238F" w:rsidRPr="00CC2B9D" w:rsidRDefault="00FC238F" w:rsidP="00FC238F">
      <w:pPr>
        <w:spacing w:line="240" w:lineRule="auto"/>
        <w:ind w:left="540"/>
        <w:jc w:val="thaiDistribute"/>
        <w:rPr>
          <w:rFonts w:asciiTheme="minorHAnsi" w:eastAsia="Calibri" w:hAnsiTheme="minorHAnsi" w:cstheme="minorHAnsi"/>
          <w:b/>
          <w:bCs/>
          <w:color w:val="0000FF"/>
          <w:szCs w:val="22"/>
        </w:rPr>
      </w:pPr>
      <w:r w:rsidRPr="00CC2B9D">
        <w:rPr>
          <w:rFonts w:asciiTheme="minorHAnsi" w:hAnsiTheme="minorHAnsi" w:cstheme="minorHAnsi"/>
          <w:color w:val="000000"/>
          <w:szCs w:val="22"/>
        </w:rPr>
        <w:t>ECLs are a probability-weighted estimate of credit losses. Credit losses are measured as the present value of all cash shortfalls (i.e. the difference between the cash flows due to the entity in accordance with the contract and the cash flows that the</w:t>
      </w:r>
      <w:r w:rsidR="00372F05" w:rsidRPr="00CC2B9D">
        <w:rPr>
          <w:rFonts w:asciiTheme="minorHAnsi" w:hAnsiTheme="minorHAnsi" w:cstheme="minorHAnsi"/>
          <w:color w:val="000000"/>
          <w:szCs w:val="22"/>
        </w:rPr>
        <w:t xml:space="preserve"> </w:t>
      </w:r>
      <w:r w:rsidRPr="00CC2B9D">
        <w:rPr>
          <w:rFonts w:asciiTheme="minorHAnsi" w:hAnsiTheme="minorHAnsi" w:cstheme="minorHAnsi"/>
          <w:color w:val="000000"/>
          <w:szCs w:val="22"/>
        </w:rPr>
        <w:t>Group expects to receive). ECLs are discounted at the effective interest rate of the financial asset.</w:t>
      </w:r>
    </w:p>
    <w:p w14:paraId="37871F54" w14:textId="77777777" w:rsidR="00FC238F" w:rsidRPr="00CC2B9D" w:rsidRDefault="00FC238F" w:rsidP="00FC238F">
      <w:pPr>
        <w:spacing w:line="240" w:lineRule="auto"/>
        <w:ind w:left="540"/>
        <w:jc w:val="thaiDistribute"/>
        <w:rPr>
          <w:rFonts w:asciiTheme="minorHAnsi" w:hAnsiTheme="minorHAnsi" w:cstheme="minorHAnsi"/>
          <w:szCs w:val="22"/>
        </w:rPr>
      </w:pPr>
    </w:p>
    <w:p w14:paraId="55C9B0E2" w14:textId="7511FBF2" w:rsidR="00FC238F" w:rsidRPr="00CC2B9D" w:rsidRDefault="00FC238F" w:rsidP="00FC238F">
      <w:pPr>
        <w:autoSpaceDE w:val="0"/>
        <w:autoSpaceDN w:val="0"/>
        <w:adjustRightInd w:val="0"/>
        <w:spacing w:line="240" w:lineRule="auto"/>
        <w:ind w:left="540"/>
        <w:jc w:val="thaiDistribute"/>
        <w:rPr>
          <w:rFonts w:asciiTheme="minorHAnsi" w:hAnsiTheme="minorHAnsi" w:cstheme="minorHAnsi"/>
          <w:color w:val="000000"/>
          <w:szCs w:val="22"/>
        </w:rPr>
      </w:pPr>
      <w:r w:rsidRPr="00CC2B9D">
        <w:rPr>
          <w:rFonts w:asciiTheme="minorHAnsi" w:hAnsiTheme="minorHAnsi" w:cstheme="minorHAnsi"/>
          <w:color w:val="000000"/>
          <w:szCs w:val="22"/>
        </w:rPr>
        <w:t>ECLs are measured on either of the following bases:</w:t>
      </w:r>
    </w:p>
    <w:p w14:paraId="3593A000" w14:textId="77777777" w:rsidR="00FC238F" w:rsidRPr="00CC2B9D" w:rsidRDefault="00FC238F" w:rsidP="00FC238F">
      <w:pPr>
        <w:autoSpaceDE w:val="0"/>
        <w:autoSpaceDN w:val="0"/>
        <w:adjustRightInd w:val="0"/>
        <w:spacing w:line="240" w:lineRule="auto"/>
        <w:ind w:left="540"/>
        <w:jc w:val="thaiDistribute"/>
        <w:rPr>
          <w:rFonts w:asciiTheme="minorHAnsi" w:hAnsiTheme="minorHAnsi" w:cstheme="minorHAnsi"/>
          <w:color w:val="000000"/>
          <w:szCs w:val="22"/>
          <w:lang w:bidi="th-TH"/>
        </w:rPr>
      </w:pPr>
      <w:r w:rsidRPr="00CC2B9D">
        <w:rPr>
          <w:rFonts w:asciiTheme="minorHAnsi" w:hAnsiTheme="minorHAnsi" w:cstheme="minorHAnsi"/>
          <w:color w:val="000000"/>
          <w:szCs w:val="22"/>
        </w:rPr>
        <w:t>- 12-month ECLs: these are losses that are expected to result from possible default events within the 12 months after the reporting date; or</w:t>
      </w:r>
    </w:p>
    <w:p w14:paraId="7B6DE7EE" w14:textId="77777777" w:rsidR="00FC238F" w:rsidRPr="00CC2B9D" w:rsidRDefault="00FC238F" w:rsidP="00FC238F">
      <w:pPr>
        <w:autoSpaceDE w:val="0"/>
        <w:autoSpaceDN w:val="0"/>
        <w:adjustRightInd w:val="0"/>
        <w:spacing w:line="240" w:lineRule="auto"/>
        <w:ind w:left="540"/>
        <w:jc w:val="thaiDistribute"/>
        <w:rPr>
          <w:rFonts w:asciiTheme="minorHAnsi" w:hAnsiTheme="minorHAnsi" w:cstheme="minorHAnsi"/>
          <w:color w:val="000000"/>
          <w:szCs w:val="22"/>
        </w:rPr>
      </w:pPr>
      <w:r w:rsidRPr="00CC2B9D">
        <w:rPr>
          <w:rFonts w:asciiTheme="minorHAnsi" w:hAnsiTheme="minorHAnsi" w:cstheme="minorHAnsi"/>
          <w:color w:val="000000"/>
          <w:szCs w:val="22"/>
        </w:rPr>
        <w:t xml:space="preserve">- lifetime ECLs: these are losses that are expected to result from all possible default events over the expected lives of </w:t>
      </w:r>
      <w:r w:rsidRPr="00CC2B9D">
        <w:rPr>
          <w:rFonts w:asciiTheme="minorHAnsi" w:hAnsiTheme="minorHAnsi" w:cstheme="minorHAnsi"/>
          <w:color w:val="000000"/>
          <w:szCs w:val="22"/>
          <w:lang w:val="en-US" w:bidi="th-TH"/>
        </w:rPr>
        <w:t>a financial instrument</w:t>
      </w:r>
      <w:r w:rsidRPr="00CC2B9D">
        <w:rPr>
          <w:rFonts w:asciiTheme="minorHAnsi" w:hAnsiTheme="minorHAnsi" w:cstheme="minorHAnsi"/>
          <w:color w:val="000000"/>
          <w:szCs w:val="22"/>
        </w:rPr>
        <w:t>.</w:t>
      </w:r>
    </w:p>
    <w:p w14:paraId="42677DB0" w14:textId="77777777" w:rsidR="00FC238F" w:rsidRPr="00CC2B9D" w:rsidRDefault="00FC238F" w:rsidP="00FC238F">
      <w:pPr>
        <w:autoSpaceDE w:val="0"/>
        <w:autoSpaceDN w:val="0"/>
        <w:adjustRightInd w:val="0"/>
        <w:spacing w:line="240" w:lineRule="auto"/>
        <w:ind w:left="540"/>
        <w:rPr>
          <w:rFonts w:asciiTheme="minorHAnsi" w:hAnsiTheme="minorHAnsi" w:cstheme="minorBidi"/>
          <w:color w:val="000000"/>
          <w:szCs w:val="28"/>
          <w:lang w:bidi="th-TH"/>
        </w:rPr>
      </w:pPr>
    </w:p>
    <w:p w14:paraId="174D95E4" w14:textId="2C4EFB30" w:rsidR="00FC238F" w:rsidRPr="00CC2B9D" w:rsidRDefault="00FC238F" w:rsidP="00FC238F">
      <w:pPr>
        <w:autoSpaceDE w:val="0"/>
        <w:autoSpaceDN w:val="0"/>
        <w:adjustRightInd w:val="0"/>
        <w:spacing w:line="240" w:lineRule="auto"/>
        <w:ind w:left="540"/>
        <w:jc w:val="thaiDistribute"/>
        <w:rPr>
          <w:rFonts w:asciiTheme="minorHAnsi" w:hAnsiTheme="minorHAnsi" w:cstheme="minorHAnsi"/>
          <w:color w:val="000000"/>
          <w:szCs w:val="22"/>
        </w:rPr>
      </w:pPr>
      <w:r w:rsidRPr="00CC2B9D">
        <w:rPr>
          <w:rFonts w:asciiTheme="minorHAnsi" w:hAnsiTheme="minorHAnsi" w:cstheme="minorHAnsi"/>
          <w:color w:val="000000"/>
          <w:szCs w:val="22"/>
        </w:rPr>
        <w:t>Loss allowances for trade receivables</w:t>
      </w:r>
      <w:r w:rsidR="00F6341A" w:rsidRPr="00CC2B9D">
        <w:rPr>
          <w:rFonts w:asciiTheme="minorHAnsi" w:hAnsiTheme="minorHAnsi" w:cstheme="minorHAnsi"/>
          <w:color w:val="000000"/>
          <w:szCs w:val="22"/>
        </w:rPr>
        <w:t xml:space="preserve"> </w:t>
      </w:r>
      <w:r w:rsidRPr="00CC2B9D">
        <w:rPr>
          <w:rFonts w:asciiTheme="minorHAnsi" w:hAnsiTheme="minorHAnsi" w:cstheme="minorHAnsi"/>
          <w:color w:val="000000"/>
          <w:szCs w:val="22"/>
        </w:rPr>
        <w:t>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167C1436" w14:textId="77777777" w:rsidR="00FC238F" w:rsidRPr="00CC2B9D" w:rsidRDefault="00FC238F" w:rsidP="005023A1">
      <w:pPr>
        <w:autoSpaceDE w:val="0"/>
        <w:autoSpaceDN w:val="0"/>
        <w:adjustRightInd w:val="0"/>
        <w:spacing w:line="240" w:lineRule="auto"/>
        <w:ind w:left="540"/>
        <w:jc w:val="thaiDistribute"/>
        <w:rPr>
          <w:rFonts w:asciiTheme="minorHAnsi" w:hAnsiTheme="minorHAnsi" w:cstheme="minorHAnsi"/>
          <w:color w:val="000000"/>
          <w:szCs w:val="22"/>
        </w:rPr>
      </w:pPr>
    </w:p>
    <w:p w14:paraId="312020ED" w14:textId="23B79802" w:rsidR="00FC238F" w:rsidRPr="00CC2B9D" w:rsidRDefault="00FC238F" w:rsidP="005023A1">
      <w:pPr>
        <w:autoSpaceDE w:val="0"/>
        <w:autoSpaceDN w:val="0"/>
        <w:adjustRightInd w:val="0"/>
        <w:spacing w:line="240" w:lineRule="auto"/>
        <w:ind w:left="540"/>
        <w:jc w:val="thaiDistribute"/>
        <w:rPr>
          <w:rFonts w:asciiTheme="minorHAnsi" w:hAnsiTheme="minorHAnsi" w:cstheme="minorHAnsi"/>
          <w:color w:val="000000"/>
          <w:szCs w:val="22"/>
        </w:rPr>
      </w:pPr>
      <w:r w:rsidRPr="00CC2B9D">
        <w:rPr>
          <w:rFonts w:asciiTheme="minorHAnsi" w:hAnsiTheme="minorHAnsi" w:cstheme="minorHAnsi"/>
          <w:color w:val="000000"/>
          <w:szCs w:val="22"/>
        </w:rPr>
        <w:t>Loss allowances for all other financial instruments, the</w:t>
      </w:r>
      <w:r w:rsidR="00372F05" w:rsidRPr="00CC2B9D">
        <w:rPr>
          <w:rFonts w:asciiTheme="minorHAnsi" w:hAnsiTheme="minorHAnsi" w:cstheme="minorHAnsi"/>
          <w:color w:val="000000"/>
          <w:szCs w:val="22"/>
        </w:rPr>
        <w:t xml:space="preserve"> </w:t>
      </w:r>
      <w:r w:rsidRPr="00CC2B9D">
        <w:rPr>
          <w:rFonts w:asciiTheme="minorHAnsi" w:hAnsiTheme="minorHAnsi" w:cstheme="minorHAnsi"/>
          <w:color w:val="000000"/>
          <w:szCs w:val="22"/>
        </w:rPr>
        <w:t>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89BFE9D" w14:textId="77777777" w:rsidR="00FC238F" w:rsidRPr="00CC2B9D" w:rsidRDefault="00FC238F" w:rsidP="005023A1">
      <w:pPr>
        <w:autoSpaceDE w:val="0"/>
        <w:autoSpaceDN w:val="0"/>
        <w:adjustRightInd w:val="0"/>
        <w:spacing w:line="240" w:lineRule="auto"/>
        <w:ind w:left="540"/>
        <w:jc w:val="thaiDistribute"/>
        <w:rPr>
          <w:rFonts w:asciiTheme="minorHAnsi" w:hAnsiTheme="minorHAnsi" w:cstheme="minorHAnsi"/>
          <w:color w:val="000000"/>
          <w:szCs w:val="22"/>
        </w:rPr>
      </w:pPr>
    </w:p>
    <w:p w14:paraId="56C9B004" w14:textId="2B62B6F1" w:rsidR="008D27F8" w:rsidRPr="00CC2B9D" w:rsidRDefault="00FC238F" w:rsidP="005023A1">
      <w:pPr>
        <w:autoSpaceDE w:val="0"/>
        <w:autoSpaceDN w:val="0"/>
        <w:adjustRightInd w:val="0"/>
        <w:spacing w:line="240" w:lineRule="auto"/>
        <w:ind w:left="540"/>
        <w:jc w:val="thaiDistribute"/>
        <w:rPr>
          <w:rFonts w:asciiTheme="minorHAnsi" w:hAnsiTheme="minorHAnsi" w:cstheme="minorHAnsi"/>
          <w:color w:val="000000"/>
          <w:szCs w:val="22"/>
        </w:rPr>
      </w:pPr>
      <w:r w:rsidRPr="00CC2B9D">
        <w:rPr>
          <w:rFonts w:asciiTheme="minorHAnsi" w:hAnsiTheme="minorHAnsi" w:cstheme="minorHAnsi"/>
          <w:color w:val="000000"/>
          <w:szCs w:val="22"/>
        </w:rPr>
        <w:t>The maximum period considered when estimating ECLs is the maximum contractual period over which the Group is exposed to credit risk.</w:t>
      </w:r>
    </w:p>
    <w:p w14:paraId="48BCCCE7" w14:textId="278B7EB6" w:rsidR="008D27F8" w:rsidRPr="00CC2B9D" w:rsidRDefault="008D27F8" w:rsidP="005023A1">
      <w:pPr>
        <w:pStyle w:val="BodyText"/>
        <w:spacing w:after="0"/>
        <w:ind w:left="549"/>
        <w:jc w:val="thaiDistribute"/>
        <w:rPr>
          <w:rFonts w:asciiTheme="minorHAnsi" w:hAnsiTheme="minorHAnsi" w:cstheme="minorHAnsi"/>
          <w:szCs w:val="22"/>
        </w:rPr>
      </w:pPr>
    </w:p>
    <w:p w14:paraId="75EDF090" w14:textId="07E3166D" w:rsidR="00700226" w:rsidRPr="00CC2B9D" w:rsidRDefault="00700226" w:rsidP="00700226">
      <w:pPr>
        <w:tabs>
          <w:tab w:val="left" w:pos="540"/>
        </w:tabs>
        <w:spacing w:line="240" w:lineRule="auto"/>
        <w:ind w:left="540"/>
        <w:jc w:val="thaiDistribute"/>
        <w:rPr>
          <w:rFonts w:asciiTheme="minorHAnsi" w:hAnsiTheme="minorHAnsi" w:cstheme="minorHAnsi"/>
          <w:color w:val="000000"/>
          <w:szCs w:val="22"/>
        </w:rPr>
      </w:pPr>
      <w:r w:rsidRPr="00CC2B9D">
        <w:rPr>
          <w:rFonts w:asciiTheme="minorHAnsi" w:hAnsiTheme="minorHAnsi" w:cstheme="minorHAnsi"/>
          <w:color w:val="000000"/>
          <w:szCs w:val="22"/>
        </w:rPr>
        <w:t>The Group assumes that the credit risk on a financial asset has increased significantly if it is more than 30 days past due,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4432C497" w14:textId="77777777" w:rsidR="00700226" w:rsidRPr="00CC2B9D" w:rsidRDefault="00700226" w:rsidP="00700226">
      <w:pPr>
        <w:spacing w:line="240" w:lineRule="auto"/>
        <w:ind w:left="540"/>
        <w:jc w:val="thaiDistribute"/>
        <w:rPr>
          <w:rFonts w:asciiTheme="minorHAnsi" w:hAnsiTheme="minorHAnsi" w:cstheme="minorHAnsi"/>
          <w:color w:val="000000"/>
          <w:szCs w:val="22"/>
        </w:rPr>
      </w:pPr>
    </w:p>
    <w:p w14:paraId="35F2F174" w14:textId="3AD7A03B" w:rsidR="00514425" w:rsidRPr="00CC2B9D" w:rsidRDefault="00514425">
      <w:pPr>
        <w:spacing w:line="240" w:lineRule="auto"/>
        <w:rPr>
          <w:rFonts w:asciiTheme="minorHAnsi" w:hAnsiTheme="minorHAnsi" w:cstheme="minorBidi"/>
          <w:color w:val="000000"/>
          <w:szCs w:val="28"/>
          <w:lang w:bidi="th-TH"/>
        </w:rPr>
      </w:pPr>
      <w:r w:rsidRPr="00CC2B9D">
        <w:rPr>
          <w:rFonts w:asciiTheme="minorHAnsi" w:hAnsiTheme="minorHAnsi" w:cstheme="minorBidi"/>
          <w:color w:val="000000"/>
          <w:szCs w:val="28"/>
          <w:lang w:bidi="th-TH"/>
        </w:rPr>
        <w:br w:type="page"/>
      </w:r>
    </w:p>
    <w:p w14:paraId="6AACAD7E" w14:textId="43A5E5E0" w:rsidR="00700226" w:rsidRPr="00CC2B9D" w:rsidRDefault="00700226" w:rsidP="00700226">
      <w:pPr>
        <w:spacing w:line="240" w:lineRule="auto"/>
        <w:ind w:left="540"/>
        <w:jc w:val="thaiDistribute"/>
        <w:rPr>
          <w:rFonts w:asciiTheme="minorHAnsi" w:hAnsiTheme="minorHAnsi" w:cstheme="minorHAnsi"/>
          <w:color w:val="000000"/>
          <w:szCs w:val="22"/>
        </w:rPr>
      </w:pPr>
      <w:r w:rsidRPr="00CC2B9D">
        <w:rPr>
          <w:rFonts w:asciiTheme="minorHAnsi" w:hAnsiTheme="minorHAnsi" w:cstheme="minorHAnsi"/>
          <w:color w:val="000000"/>
          <w:szCs w:val="22"/>
        </w:rPr>
        <w:lastRenderedPageBreak/>
        <w:t>The Group considers a financial asset to be in default when:</w:t>
      </w:r>
    </w:p>
    <w:p w14:paraId="7D88B667" w14:textId="14A0711C" w:rsidR="00700226" w:rsidRPr="00CC2B9D" w:rsidRDefault="00700226" w:rsidP="002E0175">
      <w:pPr>
        <w:pStyle w:val="ListParagraph"/>
        <w:numPr>
          <w:ilvl w:val="0"/>
          <w:numId w:val="12"/>
        </w:numPr>
        <w:spacing w:line="240" w:lineRule="auto"/>
        <w:ind w:left="900"/>
        <w:jc w:val="thaiDistribute"/>
        <w:rPr>
          <w:rFonts w:asciiTheme="minorHAnsi" w:hAnsiTheme="minorHAnsi" w:cstheme="minorHAnsi"/>
          <w:color w:val="000000"/>
          <w:szCs w:val="22"/>
        </w:rPr>
      </w:pPr>
      <w:r w:rsidRPr="00CC2B9D">
        <w:rPr>
          <w:rFonts w:asciiTheme="minorHAnsi" w:hAnsiTheme="minorHAnsi" w:cstheme="minorHAnsi"/>
          <w:color w:val="000000"/>
          <w:szCs w:val="22"/>
        </w:rPr>
        <w:t>the debtor is unlikely to pay its credit obligations to the</w:t>
      </w:r>
      <w:r w:rsidR="004435D2" w:rsidRPr="00CC2B9D">
        <w:rPr>
          <w:rFonts w:asciiTheme="minorHAnsi" w:hAnsiTheme="minorHAnsi" w:cstheme="minorHAnsi"/>
          <w:color w:val="000000"/>
          <w:szCs w:val="22"/>
        </w:rPr>
        <w:t xml:space="preserve"> </w:t>
      </w:r>
      <w:r w:rsidRPr="00CC2B9D">
        <w:rPr>
          <w:rFonts w:asciiTheme="minorHAnsi" w:hAnsiTheme="minorHAnsi" w:cstheme="minorHAnsi"/>
          <w:color w:val="000000"/>
          <w:szCs w:val="22"/>
        </w:rPr>
        <w:t>Group in full, without recourse by the Group to actions such as realising security (if any is held); or</w:t>
      </w:r>
    </w:p>
    <w:p w14:paraId="00CA8263" w14:textId="77777777" w:rsidR="00700226" w:rsidRPr="00CC2B9D" w:rsidRDefault="00700226" w:rsidP="002E0175">
      <w:pPr>
        <w:pStyle w:val="ListParagraph"/>
        <w:numPr>
          <w:ilvl w:val="0"/>
          <w:numId w:val="12"/>
        </w:numPr>
        <w:spacing w:line="240" w:lineRule="auto"/>
        <w:ind w:left="900"/>
        <w:jc w:val="thaiDistribute"/>
        <w:rPr>
          <w:rFonts w:asciiTheme="minorHAnsi" w:hAnsiTheme="minorHAnsi" w:cstheme="minorHAnsi"/>
          <w:color w:val="000000"/>
          <w:szCs w:val="22"/>
        </w:rPr>
      </w:pPr>
      <w:r w:rsidRPr="00CC2B9D">
        <w:rPr>
          <w:rFonts w:asciiTheme="minorHAnsi" w:hAnsiTheme="minorHAnsi" w:cstheme="minorHAnsi"/>
          <w:color w:val="000000"/>
          <w:szCs w:val="22"/>
        </w:rPr>
        <w:t>the financial asset is more than 90 days past due.</w:t>
      </w:r>
    </w:p>
    <w:p w14:paraId="73F8B1E8" w14:textId="77777777" w:rsidR="00700226" w:rsidRPr="00CC2B9D" w:rsidRDefault="00700226" w:rsidP="00700226">
      <w:pPr>
        <w:spacing w:line="240" w:lineRule="auto"/>
        <w:ind w:left="540"/>
        <w:jc w:val="thaiDistribute"/>
        <w:rPr>
          <w:rFonts w:asciiTheme="minorHAnsi" w:hAnsiTheme="minorHAnsi" w:cstheme="minorHAnsi"/>
          <w:i/>
          <w:iCs/>
          <w:color w:val="000000"/>
          <w:szCs w:val="22"/>
        </w:rPr>
      </w:pPr>
    </w:p>
    <w:p w14:paraId="26CDF5FD" w14:textId="647B37D5" w:rsidR="00700226" w:rsidRPr="00CC2B9D" w:rsidRDefault="00700226" w:rsidP="00700226">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CC2B9D">
        <w:rPr>
          <w:rFonts w:asciiTheme="minorHAnsi" w:hAnsiTheme="minorHAnsi" w:cstheme="minorHAnsi"/>
          <w:color w:val="000000"/>
          <w:szCs w:val="22"/>
          <w:lang w:val="en-US" w:bidi="th-TH"/>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4662AEB8" w14:textId="77777777" w:rsidR="00700226" w:rsidRPr="00CC2B9D" w:rsidRDefault="00700226" w:rsidP="00700226">
      <w:pPr>
        <w:spacing w:line="240" w:lineRule="auto"/>
        <w:ind w:left="540"/>
        <w:jc w:val="thaiDistribute"/>
        <w:rPr>
          <w:rFonts w:asciiTheme="minorHAnsi" w:hAnsiTheme="minorHAnsi" w:cstheme="minorHAnsi"/>
          <w:color w:val="000000"/>
          <w:szCs w:val="22"/>
          <w:lang w:val="en-US" w:bidi="th-TH"/>
        </w:rPr>
      </w:pPr>
    </w:p>
    <w:p w14:paraId="52D5B171" w14:textId="568099F8" w:rsidR="00700226" w:rsidRPr="00CC2B9D" w:rsidRDefault="00700226" w:rsidP="00700226">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CC2B9D">
        <w:rPr>
          <w:rFonts w:asciiTheme="minorHAnsi" w:hAnsiTheme="minorHAnsi" w:cstheme="minorHAnsi"/>
          <w:color w:val="000000"/>
          <w:szCs w:val="22"/>
          <w:lang w:val="en-US" w:bidi="th-TH"/>
        </w:rPr>
        <w:t>ECLs are remeasured at each reporting date to reflect changes in the financial instrument’s credit risk since initial recognition. Increase in loss allowance is recognised as an impairment loss in profit or loss. Loss allowances for financial assets measured at amortised cost are deducted from the gross carrying amount of the assets. For debt securities at FVOCI, the Group recognises an impairment loss in profit or loss with the corresponding entry in other comprehensive income.</w:t>
      </w:r>
    </w:p>
    <w:p w14:paraId="6B052BC4" w14:textId="77777777" w:rsidR="00700226" w:rsidRPr="00CC2B9D" w:rsidRDefault="00700226" w:rsidP="00700226">
      <w:pPr>
        <w:pStyle w:val="ListParagraph"/>
        <w:spacing w:line="240" w:lineRule="atLeast"/>
        <w:ind w:left="540"/>
        <w:rPr>
          <w:rFonts w:asciiTheme="minorHAnsi" w:hAnsiTheme="minorHAnsi" w:cstheme="minorHAnsi"/>
          <w:i/>
          <w:iCs/>
          <w:color w:val="000000"/>
          <w:szCs w:val="22"/>
          <w:lang w:val="en-US" w:bidi="th-TH"/>
        </w:rPr>
      </w:pPr>
    </w:p>
    <w:p w14:paraId="406CF7BD" w14:textId="649BCD20" w:rsidR="00700226" w:rsidRPr="00CC2B9D" w:rsidRDefault="00700226" w:rsidP="00700226">
      <w:pPr>
        <w:pStyle w:val="ListParagraph"/>
        <w:spacing w:line="240" w:lineRule="atLeast"/>
        <w:ind w:left="540"/>
        <w:rPr>
          <w:rFonts w:asciiTheme="minorHAnsi" w:hAnsiTheme="minorHAnsi" w:cstheme="minorHAnsi"/>
          <w:i/>
          <w:iCs/>
          <w:color w:val="000000"/>
          <w:szCs w:val="22"/>
          <w:lang w:val="en-US" w:bidi="th-TH"/>
        </w:rPr>
      </w:pPr>
      <w:r w:rsidRPr="00CC2B9D">
        <w:rPr>
          <w:rFonts w:asciiTheme="minorHAnsi" w:hAnsiTheme="minorHAnsi" w:cstheme="minorHAnsi"/>
          <w:i/>
          <w:iCs/>
          <w:color w:val="000000"/>
          <w:szCs w:val="22"/>
          <w:lang w:val="en-US" w:bidi="th-TH"/>
        </w:rPr>
        <w:t xml:space="preserve">Credit-impaired financial assets </w:t>
      </w:r>
    </w:p>
    <w:p w14:paraId="2F68D91D" w14:textId="77777777" w:rsidR="00700226" w:rsidRPr="00CC2B9D" w:rsidRDefault="00700226" w:rsidP="00700226">
      <w:pPr>
        <w:pStyle w:val="ListParagraph"/>
        <w:spacing w:line="240" w:lineRule="atLeast"/>
        <w:ind w:left="540"/>
        <w:rPr>
          <w:rFonts w:asciiTheme="minorHAnsi" w:hAnsiTheme="minorHAnsi" w:cstheme="minorHAnsi"/>
          <w:color w:val="000000"/>
          <w:szCs w:val="22"/>
          <w:lang w:val="en-US" w:bidi="th-TH"/>
        </w:rPr>
      </w:pPr>
    </w:p>
    <w:p w14:paraId="645E0400" w14:textId="6CB480B2" w:rsidR="00700226" w:rsidRPr="00CC2B9D" w:rsidRDefault="00700226" w:rsidP="00700226">
      <w:pPr>
        <w:pStyle w:val="ListParagraph"/>
        <w:spacing w:line="240" w:lineRule="auto"/>
        <w:ind w:left="540"/>
        <w:jc w:val="both"/>
        <w:rPr>
          <w:rFonts w:asciiTheme="minorHAnsi" w:eastAsia="Calibri" w:hAnsiTheme="minorHAnsi" w:cstheme="minorHAnsi"/>
          <w:b/>
          <w:bCs/>
          <w:color w:val="0000FF"/>
          <w:szCs w:val="22"/>
        </w:rPr>
      </w:pPr>
      <w:r w:rsidRPr="00CC2B9D">
        <w:rPr>
          <w:rFonts w:asciiTheme="minorHAnsi" w:hAnsiTheme="minorHAnsi" w:cstheme="minorHAnsi"/>
          <w:color w:val="000000"/>
          <w:szCs w:val="22"/>
          <w:lang w:val="en-US" w:bidi="th-TH"/>
        </w:rPr>
        <w:t xml:space="preserve">At each reporting date, the Group 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05CC655F" w14:textId="77777777" w:rsidR="00700226" w:rsidRPr="00CC2B9D" w:rsidRDefault="00700226" w:rsidP="00700226">
      <w:pPr>
        <w:pStyle w:val="ListParagraph"/>
        <w:spacing w:line="240" w:lineRule="atLeast"/>
        <w:ind w:left="540"/>
        <w:rPr>
          <w:rFonts w:asciiTheme="minorHAnsi" w:hAnsiTheme="minorHAnsi" w:cstheme="minorHAnsi"/>
          <w:color w:val="000000"/>
          <w:szCs w:val="22"/>
          <w:lang w:val="en-US" w:bidi="th-TH"/>
        </w:rPr>
      </w:pPr>
    </w:p>
    <w:p w14:paraId="0D599A2C" w14:textId="40E3EA02" w:rsidR="00700226" w:rsidRPr="00CC2B9D" w:rsidRDefault="00700226" w:rsidP="00700226">
      <w:pPr>
        <w:pStyle w:val="ListParagraph"/>
        <w:spacing w:line="240" w:lineRule="atLeast"/>
        <w:ind w:left="540"/>
        <w:rPr>
          <w:rFonts w:asciiTheme="minorHAnsi" w:hAnsiTheme="minorHAnsi" w:cstheme="minorHAnsi"/>
          <w:color w:val="000000"/>
          <w:szCs w:val="22"/>
          <w:lang w:val="en-US" w:bidi="th-TH"/>
        </w:rPr>
      </w:pPr>
      <w:r w:rsidRPr="00CC2B9D">
        <w:rPr>
          <w:rFonts w:asciiTheme="minorHAnsi" w:hAnsiTheme="minorHAnsi" w:cstheme="minorHAnsi"/>
          <w:i/>
          <w:iCs/>
          <w:color w:val="000000"/>
          <w:szCs w:val="22"/>
          <w:lang w:val="en-US" w:bidi="th-TH"/>
        </w:rPr>
        <w:t>Write-off</w:t>
      </w:r>
    </w:p>
    <w:p w14:paraId="417C475A" w14:textId="77777777" w:rsidR="00700226" w:rsidRPr="00CC2B9D" w:rsidRDefault="00700226" w:rsidP="00700226">
      <w:pPr>
        <w:pStyle w:val="ListParagraph"/>
        <w:spacing w:line="240" w:lineRule="atLeast"/>
        <w:ind w:left="540"/>
        <w:rPr>
          <w:rFonts w:asciiTheme="minorHAnsi" w:hAnsiTheme="minorHAnsi" w:cstheme="minorHAnsi"/>
          <w:color w:val="000000"/>
          <w:szCs w:val="22"/>
          <w:lang w:val="en-US" w:bidi="th-TH"/>
        </w:rPr>
      </w:pPr>
    </w:p>
    <w:p w14:paraId="2D88D8B2" w14:textId="56B0EEBF" w:rsidR="00700226" w:rsidRPr="00CC2B9D" w:rsidRDefault="00700226" w:rsidP="00700226">
      <w:pPr>
        <w:pStyle w:val="BodyText"/>
        <w:spacing w:after="0"/>
        <w:ind w:left="549"/>
        <w:jc w:val="thaiDistribute"/>
        <w:rPr>
          <w:rFonts w:asciiTheme="minorHAnsi" w:hAnsiTheme="minorHAnsi" w:cstheme="minorHAnsi"/>
          <w:szCs w:val="22"/>
        </w:rPr>
      </w:pPr>
      <w:r w:rsidRPr="00CC2B9D">
        <w:rPr>
          <w:rFonts w:asciiTheme="minorHAnsi" w:hAnsiTheme="minorHAnsi" w:cstheme="minorHAnsi"/>
          <w:color w:val="000000"/>
          <w:szCs w:val="22"/>
          <w:lang w:val="en-US" w:bidi="th-TH"/>
        </w:rPr>
        <w:t>The gross carrying amount of a financial asset is written off when the Group has no reasonable expectations of recovering.</w:t>
      </w:r>
      <w:r w:rsidRPr="00CC2B9D">
        <w:rPr>
          <w:rFonts w:asciiTheme="minorHAnsi" w:hAnsiTheme="minorHAnsi" w:cstheme="minorHAnsi"/>
          <w:color w:val="000000"/>
          <w:szCs w:val="22"/>
          <w:cs/>
          <w:lang w:val="en-US" w:bidi="th-TH"/>
        </w:rPr>
        <w:t xml:space="preserve"> </w:t>
      </w:r>
      <w:r w:rsidRPr="00CC2B9D">
        <w:rPr>
          <w:rFonts w:asciiTheme="minorHAnsi" w:hAnsiTheme="minorHAnsi" w:cstheme="minorHAnsi"/>
          <w:color w:val="000000"/>
          <w:szCs w:val="22"/>
          <w:lang w:val="en-US" w:bidi="th-TH"/>
        </w:rPr>
        <w:t>Subsequent recoveries of an asset that was previously written off, are recognised as a reversal</w:t>
      </w:r>
      <w:r w:rsidRPr="00CC2B9D">
        <w:rPr>
          <w:rFonts w:asciiTheme="minorHAnsi" w:hAnsiTheme="minorHAnsi" w:cstheme="minorHAnsi"/>
          <w:color w:val="000000"/>
          <w:szCs w:val="22"/>
          <w:cs/>
          <w:lang w:val="en-US" w:bidi="th-TH"/>
        </w:rPr>
        <w:t xml:space="preserve"> </w:t>
      </w:r>
      <w:r w:rsidRPr="00CC2B9D">
        <w:rPr>
          <w:rFonts w:asciiTheme="minorHAnsi" w:hAnsiTheme="minorHAnsi" w:cstheme="minorHAnsi"/>
          <w:color w:val="000000"/>
          <w:szCs w:val="22"/>
          <w:lang w:val="en-US" w:bidi="th-TH"/>
        </w:rPr>
        <w:t>of impairment in profit or loss in the period in which the recovery occurs.</w:t>
      </w:r>
    </w:p>
    <w:p w14:paraId="38313FEE" w14:textId="09FB18CF" w:rsidR="0044648F" w:rsidRPr="00CC2B9D" w:rsidRDefault="0044648F">
      <w:pPr>
        <w:spacing w:line="240" w:lineRule="auto"/>
        <w:rPr>
          <w:rFonts w:asciiTheme="minorHAnsi" w:hAnsiTheme="minorHAnsi" w:cstheme="minorHAnsi"/>
        </w:rPr>
      </w:pPr>
    </w:p>
    <w:p w14:paraId="705DAFDF" w14:textId="7094F5DA" w:rsidR="00CD3B83" w:rsidRPr="00CC2B9D" w:rsidRDefault="004F41B1" w:rsidP="002E0175">
      <w:pPr>
        <w:pStyle w:val="Heading2"/>
        <w:numPr>
          <w:ilvl w:val="1"/>
          <w:numId w:val="6"/>
        </w:numPr>
        <w:spacing w:before="0" w:after="0" w:line="240" w:lineRule="auto"/>
        <w:ind w:left="547" w:hanging="547"/>
        <w:rPr>
          <w:rFonts w:asciiTheme="minorHAnsi" w:hAnsiTheme="minorHAnsi" w:cstheme="minorHAnsi"/>
          <w:sz w:val="22"/>
          <w:szCs w:val="22"/>
        </w:rPr>
      </w:pPr>
      <w:r w:rsidRPr="00CC2B9D">
        <w:rPr>
          <w:rFonts w:asciiTheme="minorHAnsi" w:hAnsiTheme="minorHAnsi" w:cstheme="minorHAnsi"/>
          <w:sz w:val="22"/>
          <w:szCs w:val="22"/>
        </w:rPr>
        <w:t>Impairment</w:t>
      </w:r>
      <w:r w:rsidR="008A0D0C" w:rsidRPr="00CC2B9D">
        <w:rPr>
          <w:rFonts w:asciiTheme="minorHAnsi" w:hAnsiTheme="minorHAnsi" w:cstheme="minorHAnsi"/>
          <w:sz w:val="22"/>
          <w:szCs w:val="22"/>
        </w:rPr>
        <w:t xml:space="preserve"> of non-</w:t>
      </w:r>
      <w:r w:rsidR="00C329AC" w:rsidRPr="00CC2B9D">
        <w:rPr>
          <w:rFonts w:asciiTheme="minorHAnsi" w:hAnsiTheme="minorHAnsi" w:cstheme="minorHAnsi"/>
          <w:sz w:val="22"/>
          <w:szCs w:val="22"/>
        </w:rPr>
        <w:t>financial assets</w:t>
      </w:r>
    </w:p>
    <w:p w14:paraId="5530ED47" w14:textId="77777777" w:rsidR="00FB6890" w:rsidRPr="00CC2B9D" w:rsidRDefault="00FB6890" w:rsidP="007B4675">
      <w:pPr>
        <w:pStyle w:val="BodyText"/>
        <w:spacing w:after="0" w:line="240" w:lineRule="atLeast"/>
        <w:ind w:left="540"/>
        <w:jc w:val="both"/>
        <w:rPr>
          <w:rFonts w:asciiTheme="minorHAnsi" w:hAnsiTheme="minorHAnsi" w:cstheme="minorHAnsi"/>
          <w:szCs w:val="22"/>
        </w:rPr>
      </w:pPr>
    </w:p>
    <w:p w14:paraId="510BB2F4" w14:textId="71678A2D" w:rsidR="00046845" w:rsidRPr="00CC2B9D" w:rsidRDefault="00046845" w:rsidP="007B4675">
      <w:pPr>
        <w:pStyle w:val="BodyText"/>
        <w:spacing w:after="0" w:line="240" w:lineRule="atLeast"/>
        <w:ind w:left="540"/>
        <w:jc w:val="both"/>
        <w:rPr>
          <w:rFonts w:asciiTheme="minorHAnsi" w:hAnsiTheme="minorHAnsi" w:cstheme="minorHAnsi"/>
          <w:szCs w:val="22"/>
        </w:rPr>
      </w:pPr>
      <w:r w:rsidRPr="00CC2B9D">
        <w:rPr>
          <w:rFonts w:asciiTheme="minorHAnsi" w:hAnsiTheme="minorHAnsi" w:cstheme="minorHAnsi"/>
          <w:szCs w:val="22"/>
        </w:rPr>
        <w:t xml:space="preserve">The carrying amounts of </w:t>
      </w:r>
      <w:r w:rsidR="001F5116" w:rsidRPr="00CC2B9D">
        <w:rPr>
          <w:rFonts w:asciiTheme="minorHAnsi" w:hAnsiTheme="minorHAnsi" w:cstheme="minorHAnsi"/>
          <w:szCs w:val="22"/>
        </w:rPr>
        <w:t>the Group</w:t>
      </w:r>
      <w:r w:rsidR="001F5116" w:rsidRPr="00CC2B9D" w:rsidDel="00A1677E">
        <w:rPr>
          <w:rFonts w:asciiTheme="minorHAnsi" w:hAnsiTheme="minorHAnsi" w:cstheme="minorHAnsi"/>
          <w:szCs w:val="22"/>
        </w:rPr>
        <w:t xml:space="preserve"> </w:t>
      </w:r>
      <w:r w:rsidRPr="00CC2B9D">
        <w:rPr>
          <w:rFonts w:asciiTheme="minorHAnsi" w:hAnsiTheme="minorHAnsi" w:cstheme="minorHAnsi"/>
          <w:szCs w:val="22"/>
        </w:rPr>
        <w:t>assets</w:t>
      </w:r>
      <w:r w:rsidR="00533466" w:rsidRPr="00CC2B9D">
        <w:rPr>
          <w:rFonts w:asciiTheme="minorHAnsi" w:hAnsiTheme="minorHAnsi" w:cstheme="minorHAnsi"/>
          <w:szCs w:val="22"/>
        </w:rPr>
        <w:t xml:space="preserve"> </w:t>
      </w:r>
      <w:r w:rsidRPr="00CC2B9D">
        <w:rPr>
          <w:rFonts w:asciiTheme="minorHAnsi" w:hAnsiTheme="minorHAnsi" w:cstheme="minorHAnsi"/>
          <w:szCs w:val="22"/>
        </w:rPr>
        <w:t xml:space="preserve">are reviewed at each </w:t>
      </w:r>
      <w:r w:rsidR="00EB5CE4" w:rsidRPr="00CC2B9D">
        <w:rPr>
          <w:rFonts w:asciiTheme="minorHAnsi" w:hAnsiTheme="minorHAnsi" w:cstheme="minorHAnsi"/>
          <w:szCs w:val="22"/>
        </w:rPr>
        <w:t>reporting</w:t>
      </w:r>
      <w:r w:rsidRPr="00CC2B9D">
        <w:rPr>
          <w:rFonts w:asciiTheme="minorHAnsi" w:hAnsiTheme="minorHAnsi" w:cstheme="minorHAnsi"/>
          <w:szCs w:val="22"/>
        </w:rPr>
        <w:t xml:space="preserve"> date to determine whether there is any indication of impairment. If any su</w:t>
      </w:r>
      <w:r w:rsidR="00533466" w:rsidRPr="00CC2B9D">
        <w:rPr>
          <w:rFonts w:asciiTheme="minorHAnsi" w:hAnsiTheme="minorHAnsi" w:cstheme="minorHAnsi"/>
          <w:szCs w:val="22"/>
        </w:rPr>
        <w:t>ch indication exists, the asset</w:t>
      </w:r>
      <w:r w:rsidRPr="00CC2B9D">
        <w:rPr>
          <w:rFonts w:asciiTheme="minorHAnsi" w:hAnsiTheme="minorHAnsi" w:cstheme="minorHAnsi"/>
          <w:szCs w:val="22"/>
        </w:rPr>
        <w:t>s</w:t>
      </w:r>
      <w:r w:rsidR="00533466" w:rsidRPr="00CC2B9D">
        <w:rPr>
          <w:rFonts w:asciiTheme="minorHAnsi" w:hAnsiTheme="minorHAnsi" w:cstheme="minorHAnsi"/>
          <w:szCs w:val="22"/>
        </w:rPr>
        <w:t>’</w:t>
      </w:r>
      <w:r w:rsidRPr="00CC2B9D">
        <w:rPr>
          <w:rFonts w:asciiTheme="minorHAnsi" w:hAnsiTheme="minorHAnsi" w:cstheme="minorHAnsi"/>
          <w:szCs w:val="22"/>
        </w:rPr>
        <w:t xml:space="preserve"> recoverable amount</w:t>
      </w:r>
      <w:r w:rsidR="00533466" w:rsidRPr="00CC2B9D">
        <w:rPr>
          <w:rFonts w:asciiTheme="minorHAnsi" w:hAnsiTheme="minorHAnsi" w:cstheme="minorHAnsi"/>
          <w:szCs w:val="22"/>
        </w:rPr>
        <w:t>s are</w:t>
      </w:r>
      <w:r w:rsidRPr="00CC2B9D">
        <w:rPr>
          <w:rFonts w:asciiTheme="minorHAnsi" w:hAnsiTheme="minorHAnsi" w:cstheme="minorHAnsi"/>
          <w:szCs w:val="22"/>
        </w:rPr>
        <w:t xml:space="preserve"> estimated.</w:t>
      </w:r>
      <w:r w:rsidR="007B4675" w:rsidRPr="00CC2B9D">
        <w:rPr>
          <w:rFonts w:asciiTheme="minorHAnsi" w:hAnsiTheme="minorHAnsi" w:cstheme="minorHAnsi"/>
          <w:szCs w:val="22"/>
        </w:rPr>
        <w:t xml:space="preserve"> </w:t>
      </w:r>
      <w:r w:rsidR="007A3133" w:rsidRPr="00CC2B9D">
        <w:rPr>
          <w:rFonts w:asciiTheme="minorHAnsi" w:hAnsiTheme="minorHAnsi" w:cstheme="minorHAnsi"/>
          <w:szCs w:val="22"/>
        </w:rPr>
        <w:t>For goodwill</w:t>
      </w:r>
      <w:r w:rsidR="003C6468" w:rsidRPr="00CC2B9D">
        <w:rPr>
          <w:rFonts w:asciiTheme="minorHAnsi" w:hAnsiTheme="minorHAnsi" w:cstheme="minorHAnsi"/>
          <w:szCs w:val="22"/>
        </w:rPr>
        <w:t>,</w:t>
      </w:r>
      <w:r w:rsidR="007A3133" w:rsidRPr="00CC2B9D">
        <w:rPr>
          <w:rFonts w:asciiTheme="minorHAnsi" w:hAnsiTheme="minorHAnsi" w:cstheme="minorHAnsi"/>
          <w:szCs w:val="22"/>
        </w:rPr>
        <w:t xml:space="preserve"> the recoverable amount is estimated each year at the same time.</w:t>
      </w:r>
    </w:p>
    <w:p w14:paraId="5E8946E5" w14:textId="5371BA26" w:rsidR="003A1F88" w:rsidRPr="00CC2B9D" w:rsidRDefault="003A1F88" w:rsidP="007B4675">
      <w:pPr>
        <w:pStyle w:val="BodyText"/>
        <w:spacing w:after="0" w:line="240" w:lineRule="atLeast"/>
        <w:ind w:left="540"/>
        <w:jc w:val="both"/>
        <w:rPr>
          <w:rFonts w:asciiTheme="minorHAnsi" w:hAnsiTheme="minorHAnsi" w:cstheme="minorHAnsi"/>
          <w:szCs w:val="22"/>
        </w:rPr>
      </w:pPr>
    </w:p>
    <w:p w14:paraId="728B6FD3" w14:textId="77777777" w:rsidR="003A1F88" w:rsidRPr="00CC2B9D" w:rsidRDefault="003A1F88" w:rsidP="003A1F88">
      <w:pPr>
        <w:pStyle w:val="BodyText"/>
        <w:spacing w:after="0" w:line="240" w:lineRule="atLeast"/>
        <w:ind w:left="540"/>
        <w:jc w:val="both"/>
        <w:rPr>
          <w:rFonts w:asciiTheme="minorHAnsi" w:hAnsiTheme="minorHAnsi" w:cstheme="minorHAnsi"/>
          <w:szCs w:val="22"/>
        </w:rPr>
      </w:pPr>
      <w:r w:rsidRPr="00CC2B9D">
        <w:rPr>
          <w:rFonts w:asciiTheme="minorHAnsi" w:hAnsiTheme="minorHAnsi" w:cstheme="minorHAnsi"/>
          <w:szCs w:val="22"/>
        </w:rPr>
        <w:t>An impairment loss is recognised</w:t>
      </w:r>
      <w:r w:rsidRPr="00CC2B9D">
        <w:rPr>
          <w:rFonts w:asciiTheme="minorHAnsi" w:hAnsiTheme="minorHAnsi" w:cstheme="minorHAnsi"/>
          <w:szCs w:val="22"/>
          <w:shd w:val="clear" w:color="auto" w:fill="FFFFFF"/>
        </w:rPr>
        <w:t xml:space="preserve"> if</w:t>
      </w:r>
      <w:r w:rsidRPr="00CC2B9D">
        <w:rPr>
          <w:rFonts w:asciiTheme="minorHAnsi" w:hAnsiTheme="minorHAnsi" w:cstheme="minorHAnsi"/>
          <w:szCs w:val="22"/>
        </w:rPr>
        <w:t xml:space="preserve"> the carrying amount of an asset or its cash-generating unit exceeds its recoverable amount. The impairment loss is recognised in profit or loss.</w:t>
      </w:r>
    </w:p>
    <w:p w14:paraId="4A682DB7" w14:textId="77777777" w:rsidR="00CE05E2" w:rsidRPr="00CC2B9D" w:rsidRDefault="00CE05E2" w:rsidP="003A1F88">
      <w:pPr>
        <w:pStyle w:val="BodyText"/>
        <w:spacing w:after="0" w:line="240" w:lineRule="atLeast"/>
        <w:ind w:left="540"/>
        <w:jc w:val="both"/>
        <w:rPr>
          <w:rFonts w:asciiTheme="minorHAnsi" w:hAnsiTheme="minorHAnsi" w:cstheme="minorBidi"/>
          <w:szCs w:val="28"/>
          <w:lang w:bidi="th-TH"/>
        </w:rPr>
      </w:pPr>
    </w:p>
    <w:p w14:paraId="4B584F7A" w14:textId="2E1237BB" w:rsidR="003A1F88" w:rsidRPr="00CC2B9D" w:rsidRDefault="003A1F88" w:rsidP="003A1F88">
      <w:pPr>
        <w:spacing w:line="240" w:lineRule="auto"/>
        <w:ind w:left="540"/>
        <w:rPr>
          <w:rFonts w:asciiTheme="minorHAnsi" w:hAnsiTheme="minorHAnsi" w:cstheme="minorHAnsi"/>
          <w:i/>
          <w:iCs/>
          <w:szCs w:val="22"/>
        </w:rPr>
      </w:pPr>
      <w:r w:rsidRPr="00CC2B9D">
        <w:rPr>
          <w:rFonts w:asciiTheme="minorHAnsi" w:hAnsiTheme="minorHAnsi" w:cstheme="minorHAnsi"/>
          <w:i/>
          <w:iCs/>
          <w:szCs w:val="22"/>
        </w:rPr>
        <w:t>Calculation of recoverable amount</w:t>
      </w:r>
    </w:p>
    <w:p w14:paraId="15EDC5CD" w14:textId="77777777" w:rsidR="003A1F88" w:rsidRPr="00CC2B9D" w:rsidRDefault="003A1F88" w:rsidP="003A1F88">
      <w:pPr>
        <w:pStyle w:val="BodyText"/>
        <w:shd w:val="clear" w:color="auto" w:fill="FFFFFF"/>
        <w:spacing w:after="0" w:line="240" w:lineRule="atLeast"/>
        <w:jc w:val="both"/>
        <w:rPr>
          <w:rFonts w:asciiTheme="minorHAnsi" w:hAnsiTheme="minorHAnsi" w:cstheme="minorHAnsi"/>
          <w:szCs w:val="22"/>
        </w:rPr>
      </w:pPr>
    </w:p>
    <w:p w14:paraId="5DCA1214" w14:textId="77777777" w:rsidR="003A1F88" w:rsidRPr="00CC2B9D" w:rsidRDefault="003A1F88" w:rsidP="003A1F88">
      <w:pPr>
        <w:pStyle w:val="BodyText"/>
        <w:shd w:val="clear" w:color="auto" w:fill="FFFFFF"/>
        <w:spacing w:after="0" w:line="240" w:lineRule="atLeast"/>
        <w:ind w:left="567"/>
        <w:jc w:val="both"/>
        <w:rPr>
          <w:rFonts w:asciiTheme="minorHAnsi" w:hAnsiTheme="minorHAnsi" w:cstheme="minorHAnsi"/>
          <w:bCs/>
          <w:szCs w:val="22"/>
        </w:rPr>
      </w:pPr>
      <w:r w:rsidRPr="00CC2B9D">
        <w:rPr>
          <w:rFonts w:asciiTheme="minorHAnsi" w:hAnsiTheme="minorHAnsi" w:cstheme="minorHAnsi"/>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CC2B9D">
        <w:rPr>
          <w:rFonts w:asciiTheme="minorHAnsi" w:hAnsiTheme="minorHAnsi" w:cstheme="minorHAnsi"/>
          <w:bCs/>
          <w:szCs w:val="22"/>
        </w:rPr>
        <w:t>.</w:t>
      </w:r>
    </w:p>
    <w:p w14:paraId="2C24637B" w14:textId="77777777" w:rsidR="003A1F88" w:rsidRPr="00CC2B9D" w:rsidRDefault="003A1F88" w:rsidP="003A1F88">
      <w:pPr>
        <w:spacing w:line="240" w:lineRule="auto"/>
        <w:rPr>
          <w:rFonts w:asciiTheme="minorHAnsi" w:hAnsiTheme="minorHAnsi" w:cstheme="minorHAnsi"/>
          <w:szCs w:val="22"/>
        </w:rPr>
      </w:pPr>
    </w:p>
    <w:p w14:paraId="1647A8B2" w14:textId="77777777" w:rsidR="00DE4452" w:rsidRPr="00CC2B9D" w:rsidRDefault="00DE4452" w:rsidP="003A1F88">
      <w:pPr>
        <w:pStyle w:val="BodyText"/>
        <w:shd w:val="clear" w:color="auto" w:fill="FFFFFF"/>
        <w:spacing w:after="0" w:line="240" w:lineRule="atLeast"/>
        <w:ind w:left="567"/>
        <w:jc w:val="both"/>
        <w:rPr>
          <w:rFonts w:asciiTheme="minorHAnsi" w:hAnsiTheme="minorHAnsi" w:cstheme="minorBidi"/>
          <w:bCs/>
          <w:i/>
          <w:iCs/>
          <w:szCs w:val="28"/>
          <w:lang w:bidi="th-TH"/>
        </w:rPr>
      </w:pPr>
    </w:p>
    <w:p w14:paraId="5CAF2884" w14:textId="77777777" w:rsidR="00DE4452" w:rsidRPr="00CC2B9D" w:rsidRDefault="00DE4452" w:rsidP="003A1F88">
      <w:pPr>
        <w:pStyle w:val="BodyText"/>
        <w:shd w:val="clear" w:color="auto" w:fill="FFFFFF"/>
        <w:spacing w:after="0" w:line="240" w:lineRule="atLeast"/>
        <w:ind w:left="567"/>
        <w:jc w:val="both"/>
        <w:rPr>
          <w:rFonts w:asciiTheme="minorHAnsi" w:hAnsiTheme="minorHAnsi" w:cstheme="minorBidi"/>
          <w:bCs/>
          <w:i/>
          <w:iCs/>
          <w:szCs w:val="28"/>
          <w:lang w:bidi="th-TH"/>
        </w:rPr>
      </w:pPr>
    </w:p>
    <w:p w14:paraId="3D029685" w14:textId="77777777" w:rsidR="00DE4452" w:rsidRPr="00CC2B9D" w:rsidRDefault="00DE4452" w:rsidP="003A1F88">
      <w:pPr>
        <w:pStyle w:val="BodyText"/>
        <w:shd w:val="clear" w:color="auto" w:fill="FFFFFF"/>
        <w:spacing w:after="0" w:line="240" w:lineRule="atLeast"/>
        <w:ind w:left="567"/>
        <w:jc w:val="both"/>
        <w:rPr>
          <w:rFonts w:asciiTheme="minorHAnsi" w:hAnsiTheme="minorHAnsi" w:cstheme="minorBidi"/>
          <w:bCs/>
          <w:i/>
          <w:iCs/>
          <w:szCs w:val="28"/>
          <w:lang w:bidi="th-TH"/>
        </w:rPr>
      </w:pPr>
    </w:p>
    <w:p w14:paraId="0E0C7739" w14:textId="77777777" w:rsidR="00DE4452" w:rsidRPr="00CC2B9D" w:rsidRDefault="00DE4452" w:rsidP="003A1F88">
      <w:pPr>
        <w:pStyle w:val="BodyText"/>
        <w:shd w:val="clear" w:color="auto" w:fill="FFFFFF"/>
        <w:spacing w:after="0" w:line="240" w:lineRule="atLeast"/>
        <w:ind w:left="567"/>
        <w:jc w:val="both"/>
        <w:rPr>
          <w:rFonts w:asciiTheme="minorHAnsi" w:hAnsiTheme="minorHAnsi" w:cstheme="minorBidi"/>
          <w:bCs/>
          <w:i/>
          <w:iCs/>
          <w:szCs w:val="28"/>
          <w:lang w:bidi="th-TH"/>
        </w:rPr>
      </w:pPr>
    </w:p>
    <w:p w14:paraId="0B0933D6" w14:textId="0F468061" w:rsidR="003A1F88" w:rsidRPr="00CC2B9D" w:rsidRDefault="003A1F88" w:rsidP="003A1F88">
      <w:pPr>
        <w:pStyle w:val="BodyText"/>
        <w:shd w:val="clear" w:color="auto" w:fill="FFFFFF"/>
        <w:spacing w:after="0" w:line="240" w:lineRule="atLeast"/>
        <w:ind w:left="567"/>
        <w:jc w:val="both"/>
        <w:rPr>
          <w:rFonts w:asciiTheme="minorHAnsi" w:hAnsiTheme="minorHAnsi" w:cstheme="minorHAnsi"/>
          <w:bCs/>
          <w:i/>
          <w:iCs/>
          <w:szCs w:val="22"/>
        </w:rPr>
      </w:pPr>
      <w:r w:rsidRPr="00CC2B9D">
        <w:rPr>
          <w:rFonts w:asciiTheme="minorHAnsi" w:hAnsiTheme="minorHAnsi" w:cstheme="minorHAnsi"/>
          <w:bCs/>
          <w:i/>
          <w:iCs/>
          <w:szCs w:val="22"/>
        </w:rPr>
        <w:t>Reversal of impairment</w:t>
      </w:r>
    </w:p>
    <w:p w14:paraId="7B165D86" w14:textId="77777777" w:rsidR="003A1F88" w:rsidRPr="00CC2B9D" w:rsidRDefault="003A1F88" w:rsidP="003A1F88">
      <w:pPr>
        <w:pStyle w:val="BodyText"/>
        <w:spacing w:after="0" w:line="240" w:lineRule="atLeast"/>
        <w:jc w:val="both"/>
        <w:rPr>
          <w:rFonts w:asciiTheme="minorHAnsi" w:hAnsiTheme="minorHAnsi" w:cstheme="minorHAnsi"/>
          <w:szCs w:val="22"/>
        </w:rPr>
      </w:pPr>
    </w:p>
    <w:p w14:paraId="240ED425" w14:textId="77777777" w:rsidR="003A1F88" w:rsidRPr="00CC2B9D" w:rsidRDefault="003A1F88" w:rsidP="003A1F88">
      <w:pPr>
        <w:pStyle w:val="BodyText"/>
        <w:spacing w:after="0" w:line="240" w:lineRule="atLeast"/>
        <w:ind w:left="567"/>
        <w:jc w:val="both"/>
        <w:rPr>
          <w:rFonts w:asciiTheme="minorHAnsi" w:hAnsiTheme="minorHAnsi" w:cstheme="minorHAnsi"/>
          <w:b/>
          <w:bCs/>
          <w:color w:val="0000FF"/>
          <w:szCs w:val="22"/>
        </w:rPr>
      </w:pPr>
      <w:r w:rsidRPr="00CC2B9D">
        <w:rPr>
          <w:rFonts w:asciiTheme="minorHAnsi" w:hAnsiTheme="minorHAnsi" w:cstheme="minorHAnsi"/>
          <w:szCs w:val="22"/>
        </w:rPr>
        <w:t xml:space="preserve">Impairment losses recognised in prior periods in respect of other non-financial assets are assessed </w:t>
      </w:r>
      <w:r w:rsidRPr="00CC2B9D">
        <w:rPr>
          <w:rFonts w:asciiTheme="minorHAnsi" w:hAnsiTheme="minorHAnsi" w:cstheme="minorHAnsi"/>
          <w:szCs w:val="22"/>
        </w:rPr>
        <w:br/>
        <w:t xml:space="preserve">at each reporting date for any indications that the loss has decreased or no longer exists. </w:t>
      </w:r>
      <w:r w:rsidRPr="00CC2B9D">
        <w:rPr>
          <w:rFonts w:asciiTheme="minorHAnsi" w:hAnsiTheme="minorHAnsi" w:cstheme="minorHAnsi"/>
          <w:szCs w:val="22"/>
        </w:rPr>
        <w:br/>
        <w:t xml:space="preserve">An impairment loss is reversed if there has been a change in the estimates used to determine </w:t>
      </w:r>
      <w:r w:rsidRPr="00CC2B9D">
        <w:rPr>
          <w:rFonts w:asciiTheme="minorHAnsi" w:hAnsiTheme="minorHAnsi" w:cstheme="minorHAnsi"/>
          <w:szCs w:val="22"/>
        </w:rPr>
        <w:br/>
        <w:t xml:space="preserve">the recoverable amount.  An impairment loss is reversed only to the extent that the asset’s carrying amount does not exceed the carrying amount that would have been determined, net of depreciation or amortisation, if no impairment loss had been recognised.  </w:t>
      </w:r>
    </w:p>
    <w:p w14:paraId="4CD6A3BC" w14:textId="77777777" w:rsidR="00477DF8" w:rsidRPr="00CC2B9D" w:rsidRDefault="00477DF8" w:rsidP="007B4675">
      <w:pPr>
        <w:pStyle w:val="BodyText"/>
        <w:spacing w:after="0" w:line="240" w:lineRule="atLeast"/>
        <w:ind w:left="540"/>
        <w:jc w:val="both"/>
        <w:rPr>
          <w:rFonts w:asciiTheme="minorHAnsi" w:hAnsiTheme="minorHAnsi" w:cstheme="minorHAnsi"/>
          <w:szCs w:val="22"/>
        </w:rPr>
      </w:pPr>
    </w:p>
    <w:p w14:paraId="2C7C8281" w14:textId="52D9FC9B" w:rsidR="0051154B" w:rsidRPr="00CC2B9D" w:rsidRDefault="005126C4" w:rsidP="002E0175">
      <w:pPr>
        <w:pStyle w:val="Heading2"/>
        <w:numPr>
          <w:ilvl w:val="1"/>
          <w:numId w:val="6"/>
        </w:numPr>
        <w:spacing w:before="0" w:after="0" w:line="240" w:lineRule="auto"/>
        <w:ind w:left="547" w:hanging="547"/>
        <w:rPr>
          <w:rFonts w:asciiTheme="minorHAnsi" w:hAnsiTheme="minorHAnsi" w:cstheme="minorHAnsi"/>
          <w:sz w:val="22"/>
          <w:szCs w:val="22"/>
        </w:rPr>
      </w:pPr>
      <w:r w:rsidRPr="00CC2B9D">
        <w:rPr>
          <w:rFonts w:asciiTheme="minorHAnsi" w:hAnsiTheme="minorHAnsi" w:cstheme="minorHAnsi"/>
          <w:sz w:val="22"/>
          <w:szCs w:val="22"/>
        </w:rPr>
        <w:t xml:space="preserve">Employee benefits </w:t>
      </w:r>
    </w:p>
    <w:p w14:paraId="3FA763AF" w14:textId="77777777" w:rsidR="00FB6890" w:rsidRPr="00CC2B9D" w:rsidRDefault="00FB6890" w:rsidP="00EA1705">
      <w:pPr>
        <w:pStyle w:val="AccPolicysubhead"/>
      </w:pPr>
    </w:p>
    <w:p w14:paraId="13A7FBBB" w14:textId="77777777" w:rsidR="00F372DC" w:rsidRPr="00CC2B9D" w:rsidRDefault="00F372DC" w:rsidP="00F372DC">
      <w:pPr>
        <w:pStyle w:val="BodyText"/>
        <w:spacing w:after="0" w:line="240" w:lineRule="atLeast"/>
        <w:ind w:left="540"/>
        <w:jc w:val="both"/>
        <w:rPr>
          <w:rFonts w:asciiTheme="minorHAnsi" w:hAnsiTheme="minorHAnsi" w:cstheme="minorHAnsi"/>
          <w:i/>
          <w:iCs/>
          <w:szCs w:val="22"/>
        </w:rPr>
      </w:pPr>
      <w:r w:rsidRPr="00CC2B9D">
        <w:rPr>
          <w:rFonts w:asciiTheme="minorHAnsi" w:hAnsiTheme="minorHAnsi" w:cstheme="minorHAnsi"/>
          <w:i/>
          <w:iCs/>
          <w:szCs w:val="22"/>
        </w:rPr>
        <w:t>Defined contribution plan</w:t>
      </w:r>
    </w:p>
    <w:p w14:paraId="2E70EF87" w14:textId="77777777" w:rsidR="00F372DC" w:rsidRPr="00CC2B9D" w:rsidRDefault="00F372DC" w:rsidP="00F372DC">
      <w:pPr>
        <w:pStyle w:val="BodyText"/>
        <w:spacing w:after="0" w:line="240" w:lineRule="atLeast"/>
        <w:ind w:left="540"/>
        <w:jc w:val="both"/>
        <w:rPr>
          <w:rFonts w:asciiTheme="minorHAnsi" w:hAnsiTheme="minorHAnsi" w:cstheme="minorHAnsi"/>
          <w:szCs w:val="22"/>
        </w:rPr>
      </w:pPr>
    </w:p>
    <w:p w14:paraId="3DA1E988" w14:textId="5C73E517" w:rsidR="008D4251" w:rsidRPr="00CC2B9D" w:rsidRDefault="00BA068E" w:rsidP="00BC5262">
      <w:pPr>
        <w:pStyle w:val="BodyText"/>
        <w:spacing w:after="0" w:line="240" w:lineRule="atLeast"/>
        <w:ind w:left="540"/>
        <w:jc w:val="both"/>
        <w:rPr>
          <w:rFonts w:asciiTheme="minorHAnsi" w:hAnsiTheme="minorHAnsi" w:cstheme="minorHAnsi"/>
          <w:color w:val="000000"/>
          <w:szCs w:val="22"/>
          <w:lang w:val="en-US" w:bidi="th-TH"/>
        </w:rPr>
      </w:pPr>
      <w:r w:rsidRPr="00CC2B9D">
        <w:rPr>
          <w:rFonts w:asciiTheme="minorHAnsi" w:hAnsiTheme="minorHAnsi" w:cstheme="minorHAnsi"/>
          <w:color w:val="000000"/>
          <w:szCs w:val="22"/>
          <w:lang w:val="en-US" w:bidi="th-TH"/>
        </w:rPr>
        <w:t xml:space="preserve">Obligations for contributions to defined contribution plans are expensed as the related service </w:t>
      </w:r>
      <w:r w:rsidR="005D7A3B" w:rsidRPr="00CC2B9D">
        <w:rPr>
          <w:rFonts w:asciiTheme="minorHAnsi" w:hAnsiTheme="minorHAnsi" w:cstheme="minorHAnsi"/>
          <w:color w:val="000000"/>
          <w:szCs w:val="22"/>
          <w:lang w:val="en-US" w:bidi="th-TH"/>
        </w:rPr>
        <w:br/>
      </w:r>
      <w:r w:rsidRPr="00CC2B9D">
        <w:rPr>
          <w:rFonts w:asciiTheme="minorHAnsi" w:hAnsiTheme="minorHAnsi" w:cstheme="minorHAnsi"/>
          <w:color w:val="000000"/>
          <w:szCs w:val="22"/>
          <w:lang w:val="en-US" w:bidi="th-TH"/>
        </w:rPr>
        <w:t xml:space="preserve">is provided. </w:t>
      </w:r>
    </w:p>
    <w:p w14:paraId="538BFF67" w14:textId="11BE8944" w:rsidR="00B44F4F" w:rsidRPr="00CC2B9D" w:rsidRDefault="00B44F4F">
      <w:pPr>
        <w:spacing w:line="240" w:lineRule="auto"/>
        <w:rPr>
          <w:rFonts w:asciiTheme="minorHAnsi" w:hAnsiTheme="minorHAnsi" w:cstheme="minorHAnsi"/>
          <w:i/>
          <w:iCs/>
          <w:szCs w:val="22"/>
        </w:rPr>
      </w:pPr>
    </w:p>
    <w:p w14:paraId="27D090EA" w14:textId="53D5CB72" w:rsidR="00F372DC" w:rsidRPr="00CC2B9D" w:rsidRDefault="00F372DC" w:rsidP="00F372DC">
      <w:pPr>
        <w:pStyle w:val="BodyText"/>
        <w:spacing w:after="0" w:line="240" w:lineRule="atLeast"/>
        <w:ind w:left="540"/>
        <w:jc w:val="both"/>
        <w:rPr>
          <w:rFonts w:asciiTheme="minorHAnsi" w:hAnsiTheme="minorHAnsi" w:cstheme="minorHAnsi"/>
          <w:i/>
          <w:iCs/>
          <w:szCs w:val="22"/>
        </w:rPr>
      </w:pPr>
      <w:r w:rsidRPr="00CC2B9D">
        <w:rPr>
          <w:rFonts w:asciiTheme="minorHAnsi" w:hAnsiTheme="minorHAnsi" w:cstheme="minorHAnsi"/>
          <w:i/>
          <w:iCs/>
          <w:szCs w:val="22"/>
        </w:rPr>
        <w:t>Defined benefit plans</w:t>
      </w:r>
    </w:p>
    <w:p w14:paraId="0754377B" w14:textId="77777777" w:rsidR="00F372DC" w:rsidRPr="00CC2B9D" w:rsidRDefault="00F372DC" w:rsidP="00F372DC">
      <w:pPr>
        <w:pStyle w:val="BodyText"/>
        <w:spacing w:after="0" w:line="240" w:lineRule="atLeast"/>
        <w:ind w:left="540"/>
        <w:jc w:val="both"/>
        <w:rPr>
          <w:rFonts w:asciiTheme="minorHAnsi" w:hAnsiTheme="minorHAnsi" w:cstheme="minorHAnsi"/>
          <w:szCs w:val="22"/>
        </w:rPr>
      </w:pPr>
    </w:p>
    <w:p w14:paraId="44E10E53" w14:textId="08CC83B1" w:rsidR="008D4251" w:rsidRPr="00CC2B9D" w:rsidRDefault="001F5116" w:rsidP="001920C1">
      <w:pPr>
        <w:pStyle w:val="BodyText"/>
        <w:spacing w:after="0" w:line="240" w:lineRule="atLeast"/>
        <w:ind w:left="540"/>
        <w:jc w:val="both"/>
        <w:rPr>
          <w:rFonts w:asciiTheme="minorHAnsi" w:hAnsiTheme="minorHAnsi" w:cstheme="minorHAnsi"/>
          <w:b/>
          <w:bCs/>
          <w:color w:val="0000FF"/>
          <w:szCs w:val="22"/>
        </w:rPr>
      </w:pPr>
      <w:r w:rsidRPr="00CC2B9D">
        <w:rPr>
          <w:rFonts w:asciiTheme="minorHAnsi" w:hAnsiTheme="minorHAnsi" w:cstheme="minorHAnsi"/>
          <w:szCs w:val="22"/>
        </w:rPr>
        <w:t>The Group</w:t>
      </w:r>
      <w:r w:rsidRPr="00CC2B9D" w:rsidDel="00A1677E">
        <w:rPr>
          <w:rFonts w:asciiTheme="minorHAnsi" w:hAnsiTheme="minorHAnsi" w:cstheme="minorHAnsi"/>
          <w:szCs w:val="22"/>
        </w:rPr>
        <w:t xml:space="preserve"> </w:t>
      </w:r>
      <w:r w:rsidR="00BA068E" w:rsidRPr="00CC2B9D">
        <w:rPr>
          <w:rFonts w:asciiTheme="minorHAnsi" w:hAnsiTheme="minorHAnsi" w:cstheme="minorHAnsi"/>
          <w:color w:val="000000"/>
          <w:szCs w:val="22"/>
          <w:lang w:val="en-US" w:bidi="th-TH"/>
        </w:rPr>
        <w:t>net obligation in respect of defined benefit plans is calculated separately for each plan by estimating the amount of future benefit that employees have earned in the current and prior periods, discounting that amount.</w:t>
      </w:r>
    </w:p>
    <w:p w14:paraId="08EF592D" w14:textId="77777777" w:rsidR="008D4251" w:rsidRPr="00CC2B9D" w:rsidRDefault="008D4251" w:rsidP="001920C1">
      <w:pPr>
        <w:pStyle w:val="BodyText"/>
        <w:spacing w:after="0" w:line="240" w:lineRule="atLeast"/>
        <w:ind w:left="540"/>
        <w:jc w:val="both"/>
        <w:rPr>
          <w:rFonts w:asciiTheme="minorHAnsi" w:hAnsiTheme="minorHAnsi" w:cstheme="minorHAnsi"/>
          <w:szCs w:val="22"/>
        </w:rPr>
      </w:pPr>
    </w:p>
    <w:p w14:paraId="613CD0B6" w14:textId="1F1CEC0E" w:rsidR="008D4251" w:rsidRPr="00CC2B9D" w:rsidRDefault="00BA068E" w:rsidP="001920C1">
      <w:pPr>
        <w:pStyle w:val="BodyText"/>
        <w:spacing w:after="0" w:line="240" w:lineRule="atLeast"/>
        <w:ind w:left="540"/>
        <w:jc w:val="both"/>
        <w:rPr>
          <w:rFonts w:asciiTheme="minorHAnsi" w:hAnsiTheme="minorHAnsi" w:cstheme="minorHAnsi"/>
          <w:b/>
          <w:bCs/>
          <w:color w:val="0000FF"/>
          <w:szCs w:val="22"/>
          <w:lang w:val="en-US" w:bidi="th-TH"/>
        </w:rPr>
      </w:pPr>
      <w:r w:rsidRPr="00CC2B9D">
        <w:rPr>
          <w:rFonts w:asciiTheme="minorHAnsi" w:hAnsiTheme="minorHAnsi" w:cstheme="minorHAnsi"/>
          <w:szCs w:val="22"/>
        </w:rPr>
        <w:t xml:space="preserve">The calculation of defined benefit obligations is performed annually by a qualified actuary using </w:t>
      </w:r>
      <w:r w:rsidR="005D7A3B" w:rsidRPr="00CC2B9D">
        <w:rPr>
          <w:rFonts w:asciiTheme="minorHAnsi" w:hAnsiTheme="minorHAnsi" w:cstheme="minorHAnsi"/>
          <w:szCs w:val="22"/>
        </w:rPr>
        <w:br/>
      </w:r>
      <w:r w:rsidRPr="00CC2B9D">
        <w:rPr>
          <w:rFonts w:asciiTheme="minorHAnsi" w:hAnsiTheme="minorHAnsi" w:cstheme="minorHAnsi"/>
          <w:szCs w:val="22"/>
        </w:rPr>
        <w:t>the projected unit credit method.</w:t>
      </w:r>
      <w:r w:rsidRPr="00CC2B9D">
        <w:rPr>
          <w:rFonts w:asciiTheme="minorHAnsi" w:hAnsiTheme="minorHAnsi" w:cstheme="minorHAnsi"/>
          <w:color w:val="0000FF"/>
          <w:szCs w:val="22"/>
        </w:rPr>
        <w:t xml:space="preserve"> </w:t>
      </w:r>
    </w:p>
    <w:p w14:paraId="751FCD40" w14:textId="5310AE9F" w:rsidR="00D9345F" w:rsidRPr="00CC2B9D" w:rsidRDefault="00D9345F" w:rsidP="001920C1">
      <w:pPr>
        <w:pStyle w:val="BodyText"/>
        <w:spacing w:after="0" w:line="240" w:lineRule="atLeast"/>
        <w:ind w:left="540"/>
        <w:jc w:val="both"/>
        <w:rPr>
          <w:rFonts w:asciiTheme="minorHAnsi" w:hAnsiTheme="minorHAnsi" w:cstheme="minorHAnsi"/>
          <w:szCs w:val="22"/>
        </w:rPr>
      </w:pPr>
    </w:p>
    <w:p w14:paraId="6012091C" w14:textId="09518CCE" w:rsidR="00AC0A05" w:rsidRPr="00CC2B9D" w:rsidRDefault="00BA068E" w:rsidP="00AC0A05">
      <w:pPr>
        <w:pStyle w:val="BodyText"/>
        <w:spacing w:after="0" w:line="240" w:lineRule="atLeast"/>
        <w:ind w:left="540"/>
        <w:jc w:val="both"/>
        <w:rPr>
          <w:rFonts w:asciiTheme="minorHAnsi" w:hAnsiTheme="minorHAnsi" w:cstheme="minorHAnsi"/>
          <w:b/>
          <w:bCs/>
          <w:color w:val="0000FF"/>
          <w:szCs w:val="22"/>
        </w:rPr>
      </w:pPr>
      <w:r w:rsidRPr="00CC2B9D">
        <w:rPr>
          <w:rFonts w:asciiTheme="minorHAnsi" w:hAnsiTheme="minorHAnsi" w:cstheme="minorHAnsi"/>
          <w:szCs w:val="22"/>
          <w:lang w:val="en-US" w:bidi="th-TH"/>
        </w:rPr>
        <w:t>Remeasurements of the net defined benefit liability,</w:t>
      </w:r>
      <w:r w:rsidR="001B4779" w:rsidRPr="00CC2B9D">
        <w:rPr>
          <w:rFonts w:asciiTheme="minorHAnsi" w:hAnsiTheme="minorHAnsi" w:cstheme="minorHAnsi"/>
          <w:szCs w:val="22"/>
          <w:lang w:val="en-US" w:bidi="th-TH"/>
        </w:rPr>
        <w:t xml:space="preserve"> actuarial gain or loss</w:t>
      </w:r>
      <w:r w:rsidRPr="00CC2B9D">
        <w:rPr>
          <w:rFonts w:asciiTheme="minorHAnsi" w:hAnsiTheme="minorHAnsi" w:cstheme="minorHAnsi"/>
          <w:szCs w:val="22"/>
          <w:lang w:val="en-US" w:bidi="th-TH"/>
        </w:rPr>
        <w:t xml:space="preserve"> are recognized immediately in OCI. </w:t>
      </w:r>
      <w:r w:rsidR="005C70F1" w:rsidRPr="00CC2B9D">
        <w:rPr>
          <w:rFonts w:asciiTheme="minorHAnsi" w:hAnsiTheme="minorHAnsi" w:cstheme="minorHAnsi"/>
          <w:szCs w:val="22"/>
        </w:rPr>
        <w:t>The Group</w:t>
      </w:r>
      <w:r w:rsidR="005C70F1" w:rsidRPr="00CC2B9D" w:rsidDel="00A1677E">
        <w:rPr>
          <w:rFonts w:asciiTheme="minorHAnsi" w:hAnsiTheme="minorHAnsi" w:cstheme="minorHAnsi"/>
          <w:szCs w:val="22"/>
        </w:rPr>
        <w:t xml:space="preserve"> </w:t>
      </w:r>
      <w:r w:rsidRPr="00CC2B9D">
        <w:rPr>
          <w:rFonts w:asciiTheme="minorHAnsi" w:hAnsiTheme="minorHAnsi" w:cstheme="minorHAnsi"/>
          <w:szCs w:val="22"/>
          <w:lang w:val="en-US" w:bidi="th-TH"/>
        </w:rPr>
        <w:t xml:space="preserve">determines the interest expense on the net defined benefit liability for the period by applying the discount rate used to measure the defined benefit obligation at the beginning of </w:t>
      </w:r>
      <w:r w:rsidR="005D7A3B" w:rsidRPr="00CC2B9D">
        <w:rPr>
          <w:rFonts w:asciiTheme="minorHAnsi" w:hAnsiTheme="minorHAnsi" w:cstheme="minorHAnsi"/>
          <w:szCs w:val="22"/>
          <w:lang w:val="en-US" w:bidi="th-TH"/>
        </w:rPr>
        <w:br/>
      </w:r>
      <w:r w:rsidRPr="00CC2B9D">
        <w:rPr>
          <w:rFonts w:asciiTheme="minorHAnsi" w:hAnsiTheme="minorHAnsi" w:cstheme="minorHAnsi"/>
          <w:szCs w:val="22"/>
          <w:lang w:val="en-US" w:bidi="th-TH"/>
        </w:rPr>
        <w:t xml:space="preserve">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2EF45090" w14:textId="77777777" w:rsidR="00AC0A05" w:rsidRPr="00CC2B9D" w:rsidRDefault="00AC0A05" w:rsidP="00AC0A05">
      <w:pPr>
        <w:pStyle w:val="BodyText"/>
        <w:spacing w:after="0" w:line="240" w:lineRule="atLeast"/>
        <w:ind w:left="540"/>
        <w:jc w:val="both"/>
        <w:rPr>
          <w:rFonts w:asciiTheme="minorHAnsi" w:hAnsiTheme="minorHAnsi" w:cstheme="minorHAnsi"/>
          <w:szCs w:val="22"/>
        </w:rPr>
      </w:pPr>
    </w:p>
    <w:p w14:paraId="69DCF803" w14:textId="6CB6A5B7" w:rsidR="00FB6890" w:rsidRPr="00CC2B9D" w:rsidRDefault="00BA068E" w:rsidP="00252D7F">
      <w:pPr>
        <w:pStyle w:val="BodyText"/>
        <w:spacing w:after="0" w:line="240" w:lineRule="atLeast"/>
        <w:ind w:left="540"/>
        <w:jc w:val="both"/>
        <w:rPr>
          <w:rFonts w:asciiTheme="minorHAnsi" w:hAnsiTheme="minorHAnsi" w:cstheme="minorHAnsi"/>
          <w:szCs w:val="22"/>
        </w:rPr>
      </w:pPr>
      <w:r w:rsidRPr="00CC2B9D">
        <w:rPr>
          <w:rFonts w:asciiTheme="minorHAnsi" w:hAnsiTheme="minorHAnsi" w:cstheme="minorHAnsi"/>
          <w:szCs w:val="22"/>
        </w:rPr>
        <w:t xml:space="preserve">When the benefits of a plan are changed or when a plan is curtailed, the resulting change in benefit that relates to past service or the gain or loss on curtailment is recognised immediately in profit or loss. </w:t>
      </w:r>
      <w:r w:rsidR="000C3957" w:rsidRPr="00CC2B9D">
        <w:rPr>
          <w:rFonts w:asciiTheme="minorHAnsi" w:hAnsiTheme="minorHAnsi" w:cstheme="minorHAnsi"/>
          <w:szCs w:val="22"/>
        </w:rPr>
        <w:t xml:space="preserve">The Group </w:t>
      </w:r>
      <w:r w:rsidRPr="00CC2B9D">
        <w:rPr>
          <w:rFonts w:asciiTheme="minorHAnsi" w:hAnsiTheme="minorHAnsi" w:cstheme="minorHAnsi"/>
          <w:szCs w:val="22"/>
        </w:rPr>
        <w:t xml:space="preserve">recognises gains and losses on the settlement of a defined benefit plan when </w:t>
      </w:r>
      <w:r w:rsidR="005D7A3B" w:rsidRPr="00CC2B9D">
        <w:rPr>
          <w:rFonts w:asciiTheme="minorHAnsi" w:hAnsiTheme="minorHAnsi" w:cstheme="minorHAnsi"/>
          <w:szCs w:val="22"/>
        </w:rPr>
        <w:br/>
      </w:r>
      <w:r w:rsidRPr="00CC2B9D">
        <w:rPr>
          <w:rFonts w:asciiTheme="minorHAnsi" w:hAnsiTheme="minorHAnsi" w:cstheme="minorHAnsi"/>
          <w:szCs w:val="22"/>
        </w:rPr>
        <w:t xml:space="preserve">the settlement occurs. </w:t>
      </w:r>
    </w:p>
    <w:p w14:paraId="35585FF8" w14:textId="1A668C1B" w:rsidR="00C01CF6" w:rsidRPr="00CC2B9D" w:rsidRDefault="00C01CF6" w:rsidP="00252D7F">
      <w:pPr>
        <w:pStyle w:val="BodyText"/>
        <w:spacing w:after="0" w:line="240" w:lineRule="atLeast"/>
        <w:ind w:left="540"/>
        <w:jc w:val="both"/>
        <w:rPr>
          <w:rFonts w:asciiTheme="minorHAnsi" w:hAnsiTheme="minorHAnsi" w:cstheme="minorHAnsi"/>
          <w:szCs w:val="22"/>
        </w:rPr>
      </w:pPr>
    </w:p>
    <w:p w14:paraId="6B19A792" w14:textId="523E7BFB" w:rsidR="00C01CF6" w:rsidRPr="00CC2B9D" w:rsidRDefault="00C01CF6" w:rsidP="00252D7F">
      <w:pPr>
        <w:pStyle w:val="BodyText"/>
        <w:spacing w:after="0" w:line="240" w:lineRule="atLeast"/>
        <w:ind w:left="540"/>
        <w:jc w:val="both"/>
        <w:rPr>
          <w:rFonts w:asciiTheme="minorHAnsi" w:hAnsiTheme="minorHAnsi" w:cstheme="minorHAnsi"/>
          <w:i/>
          <w:iCs/>
          <w:szCs w:val="22"/>
        </w:rPr>
      </w:pPr>
      <w:r w:rsidRPr="00CC2B9D">
        <w:rPr>
          <w:rFonts w:asciiTheme="minorHAnsi" w:hAnsiTheme="minorHAnsi" w:cstheme="minorHAnsi"/>
          <w:i/>
          <w:iCs/>
          <w:szCs w:val="22"/>
        </w:rPr>
        <w:t>Short-term employee benefits</w:t>
      </w:r>
    </w:p>
    <w:p w14:paraId="4030F10C" w14:textId="6C6266C1" w:rsidR="008436E2" w:rsidRPr="00CC2B9D" w:rsidRDefault="008436E2" w:rsidP="00C01CF6">
      <w:pPr>
        <w:pStyle w:val="BodyText"/>
        <w:spacing w:after="0" w:line="240" w:lineRule="atLeast"/>
        <w:ind w:left="540"/>
        <w:jc w:val="both"/>
        <w:rPr>
          <w:rFonts w:asciiTheme="minorHAnsi" w:hAnsiTheme="minorHAnsi" w:cstheme="minorHAnsi"/>
          <w:szCs w:val="22"/>
        </w:rPr>
      </w:pPr>
    </w:p>
    <w:p w14:paraId="5F9D4C67" w14:textId="12DAACD6" w:rsidR="00B44F4F" w:rsidRPr="00CC2B9D" w:rsidRDefault="00F5203F" w:rsidP="00EA1705">
      <w:pPr>
        <w:pStyle w:val="AccPolicysubhead"/>
      </w:pPr>
      <w:r w:rsidRPr="00CC2B9D">
        <w:t xml:space="preserve">Short-term employee benefits are expensed as the related service is provided. A liability is recognised for the amount expected to be paid if </w:t>
      </w:r>
      <w:r w:rsidR="00577024" w:rsidRPr="00CC2B9D">
        <w:t>the Group</w:t>
      </w:r>
      <w:r w:rsidRPr="00CC2B9D">
        <w:t xml:space="preserve"> has a present legal or constructive obligation to pay this amount as a result of past service provided by the employee and the obligation can be estimated reliably. </w:t>
      </w:r>
    </w:p>
    <w:p w14:paraId="3283B295" w14:textId="77777777" w:rsidR="00705226" w:rsidRPr="00CC2B9D" w:rsidRDefault="00705226" w:rsidP="00D60CB4">
      <w:pPr>
        <w:pStyle w:val="BodyText"/>
        <w:spacing w:after="0"/>
        <w:rPr>
          <w:lang w:val="en-US" w:bidi="th-TH"/>
        </w:rPr>
      </w:pPr>
    </w:p>
    <w:p w14:paraId="7AEEB312" w14:textId="4EED3C6C" w:rsidR="00364E2E" w:rsidRPr="00CC2B9D" w:rsidRDefault="00364E2E" w:rsidP="002E0175">
      <w:pPr>
        <w:pStyle w:val="Heading2"/>
        <w:numPr>
          <w:ilvl w:val="1"/>
          <w:numId w:val="6"/>
        </w:numPr>
        <w:spacing w:before="0" w:after="0" w:line="240" w:lineRule="auto"/>
        <w:ind w:left="547" w:hanging="547"/>
        <w:rPr>
          <w:rFonts w:asciiTheme="minorHAnsi" w:hAnsiTheme="minorHAnsi" w:cstheme="minorHAnsi"/>
          <w:i w:val="0"/>
          <w:iCs/>
          <w:sz w:val="22"/>
          <w:szCs w:val="22"/>
        </w:rPr>
      </w:pPr>
      <w:r w:rsidRPr="00CC2B9D">
        <w:rPr>
          <w:rFonts w:asciiTheme="minorHAnsi" w:hAnsiTheme="minorHAnsi" w:cstheme="minorHAnsi"/>
          <w:sz w:val="22"/>
          <w:szCs w:val="22"/>
        </w:rPr>
        <w:t>Provisions</w:t>
      </w:r>
    </w:p>
    <w:p w14:paraId="45B932E6" w14:textId="77777777" w:rsidR="0051154B" w:rsidRPr="00CC2B9D" w:rsidRDefault="0051154B" w:rsidP="005471B4">
      <w:pPr>
        <w:pStyle w:val="BodyText"/>
        <w:spacing w:after="0" w:line="240" w:lineRule="atLeast"/>
        <w:ind w:left="567"/>
        <w:jc w:val="both"/>
        <w:rPr>
          <w:rFonts w:asciiTheme="minorHAnsi" w:hAnsiTheme="minorHAnsi" w:cstheme="minorHAnsi"/>
          <w:szCs w:val="22"/>
        </w:rPr>
      </w:pPr>
    </w:p>
    <w:p w14:paraId="736E5317" w14:textId="0BDC2D94" w:rsidR="00F26D66" w:rsidRPr="00CC2B9D" w:rsidRDefault="009274DA" w:rsidP="00AC7D3F">
      <w:pPr>
        <w:autoSpaceDE w:val="0"/>
        <w:autoSpaceDN w:val="0"/>
        <w:adjustRightInd w:val="0"/>
        <w:ind w:left="540"/>
        <w:jc w:val="thaiDistribute"/>
        <w:rPr>
          <w:rFonts w:asciiTheme="minorHAnsi" w:hAnsiTheme="minorHAnsi" w:cstheme="minorHAnsi"/>
          <w:szCs w:val="22"/>
        </w:rPr>
      </w:pPr>
      <w:r w:rsidRPr="00CC2B9D">
        <w:rPr>
          <w:rFonts w:asciiTheme="minorHAnsi" w:hAnsiTheme="minorHAnsi" w:cstheme="minorHAnsi"/>
          <w:szCs w:val="22"/>
        </w:rPr>
        <w:t xml:space="preserve">A provision is recognised if, as a result of a past event, </w:t>
      </w:r>
      <w:r w:rsidR="00F26D66" w:rsidRPr="00CC2B9D">
        <w:rPr>
          <w:rFonts w:asciiTheme="minorHAnsi" w:hAnsiTheme="minorHAnsi" w:cstheme="minorHAnsi"/>
          <w:szCs w:val="22"/>
        </w:rPr>
        <w:t>the Group</w:t>
      </w:r>
      <w:r w:rsidRPr="00CC2B9D">
        <w:rPr>
          <w:rFonts w:asciiTheme="minorHAnsi" w:hAnsiTheme="minorHAnsi" w:cstheme="minorHAnsi"/>
          <w:szCs w:val="22"/>
        </w:rPr>
        <w:t xml:space="preserve"> has a present legal or constructive obligation that can be estimated reliably, and it is probable that an outflow of economic benefits </w:t>
      </w:r>
      <w:r w:rsidR="006D12E8" w:rsidRPr="00CC2B9D">
        <w:rPr>
          <w:rFonts w:asciiTheme="minorHAnsi" w:hAnsiTheme="minorHAnsi" w:cstheme="minorHAnsi"/>
          <w:szCs w:val="22"/>
        </w:rPr>
        <w:br/>
      </w:r>
      <w:r w:rsidRPr="00CC2B9D">
        <w:rPr>
          <w:rFonts w:asciiTheme="minorHAnsi" w:hAnsiTheme="minorHAnsi" w:cstheme="minorHAnsi"/>
          <w:szCs w:val="22"/>
        </w:rPr>
        <w:t xml:space="preserve">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w:t>
      </w:r>
      <w:r w:rsidR="00D93897" w:rsidRPr="00CC2B9D">
        <w:rPr>
          <w:rFonts w:asciiTheme="minorHAnsi" w:hAnsiTheme="minorHAnsi" w:cstheme="minorHAnsi"/>
          <w:szCs w:val="22"/>
        </w:rPr>
        <w:t xml:space="preserve">a </w:t>
      </w:r>
      <w:r w:rsidRPr="00CC2B9D">
        <w:rPr>
          <w:rFonts w:asciiTheme="minorHAnsi" w:hAnsiTheme="minorHAnsi" w:cstheme="minorHAnsi"/>
          <w:szCs w:val="22"/>
        </w:rPr>
        <w:t>finance cost.</w:t>
      </w:r>
      <w:r w:rsidR="00A57DC9" w:rsidRPr="00CC2B9D">
        <w:rPr>
          <w:rFonts w:asciiTheme="minorHAnsi" w:hAnsiTheme="minorHAnsi" w:cstheme="minorHAnsi"/>
          <w:szCs w:val="22"/>
        </w:rPr>
        <w:t xml:space="preserve">  </w:t>
      </w:r>
    </w:p>
    <w:p w14:paraId="418B36B4" w14:textId="77777777" w:rsidR="00D60CB4" w:rsidRPr="00CC2B9D" w:rsidRDefault="00D60CB4" w:rsidP="00AC7D3F">
      <w:pPr>
        <w:autoSpaceDE w:val="0"/>
        <w:autoSpaceDN w:val="0"/>
        <w:adjustRightInd w:val="0"/>
        <w:ind w:left="540"/>
        <w:jc w:val="thaiDistribute"/>
        <w:rPr>
          <w:rFonts w:asciiTheme="minorHAnsi" w:hAnsiTheme="minorHAnsi" w:cstheme="minorHAnsi"/>
          <w:szCs w:val="22"/>
        </w:rPr>
      </w:pPr>
    </w:p>
    <w:p w14:paraId="40DA354E" w14:textId="16CCEB49" w:rsidR="007C0E48" w:rsidRPr="00CC2B9D" w:rsidRDefault="00787EC8" w:rsidP="002E0175">
      <w:pPr>
        <w:pStyle w:val="Heading2"/>
        <w:numPr>
          <w:ilvl w:val="1"/>
          <w:numId w:val="6"/>
        </w:numPr>
        <w:spacing w:before="0" w:after="0" w:line="240" w:lineRule="auto"/>
        <w:ind w:left="547" w:hanging="547"/>
        <w:rPr>
          <w:rFonts w:asciiTheme="minorHAnsi" w:hAnsiTheme="minorHAnsi" w:cstheme="minorHAnsi"/>
          <w:sz w:val="22"/>
          <w:szCs w:val="22"/>
        </w:rPr>
      </w:pPr>
      <w:r w:rsidRPr="00CC2B9D">
        <w:rPr>
          <w:rFonts w:asciiTheme="minorHAnsi" w:hAnsiTheme="minorHAnsi" w:cstheme="minorHAnsi"/>
          <w:sz w:val="22"/>
          <w:szCs w:val="22"/>
        </w:rPr>
        <w:t>Fa</w:t>
      </w:r>
      <w:r w:rsidR="003B0FD2" w:rsidRPr="00CC2B9D">
        <w:rPr>
          <w:rFonts w:asciiTheme="minorHAnsi" w:hAnsiTheme="minorHAnsi" w:cstheme="minorHAnsi"/>
          <w:sz w:val="22"/>
          <w:szCs w:val="22"/>
        </w:rPr>
        <w:t>ir value</w:t>
      </w:r>
      <w:r w:rsidR="003A0298" w:rsidRPr="00CC2B9D">
        <w:rPr>
          <w:rFonts w:asciiTheme="minorHAnsi" w:hAnsiTheme="minorHAnsi" w:cstheme="minorHAnsi"/>
          <w:sz w:val="22"/>
          <w:szCs w:val="22"/>
        </w:rPr>
        <w:t xml:space="preserve"> measurement</w:t>
      </w:r>
    </w:p>
    <w:p w14:paraId="2959EAB0" w14:textId="613A37D4" w:rsidR="007C0E48" w:rsidRPr="00CC2B9D" w:rsidRDefault="007C0E48" w:rsidP="007C0E48">
      <w:pPr>
        <w:pStyle w:val="BodyText"/>
        <w:spacing w:after="0"/>
        <w:rPr>
          <w:rFonts w:asciiTheme="minorHAnsi" w:hAnsiTheme="minorHAnsi" w:cstheme="minorHAnsi"/>
          <w:szCs w:val="22"/>
        </w:rPr>
      </w:pPr>
    </w:p>
    <w:p w14:paraId="39CCA1A3" w14:textId="4AC1518A" w:rsidR="002F432F" w:rsidRPr="00CC2B9D"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CC2B9D">
        <w:rPr>
          <w:rFonts w:asciiTheme="minorHAnsi" w:hAnsiTheme="minorHAnsi" w:cstheme="minorHAnsi"/>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11B41565" w14:textId="77777777" w:rsidR="002F432F" w:rsidRPr="00CC2B9D"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7659FDD6" w14:textId="01B2B021" w:rsidR="002F432F" w:rsidRPr="00CC2B9D"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CC2B9D">
        <w:rPr>
          <w:rFonts w:asciiTheme="minorHAnsi" w:hAnsiTheme="minorHAnsi" w:cstheme="minorHAnsi"/>
          <w:szCs w:val="22"/>
        </w:rPr>
        <w:t>A number of the Group’s accounting policies and disclosures require the measurement of fair values, for both financial and non-financial assets and liabilities.</w:t>
      </w:r>
    </w:p>
    <w:p w14:paraId="733CA7F5" w14:textId="77777777" w:rsidR="002F432F" w:rsidRPr="00CC2B9D"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4892BE2A" w14:textId="79EFB41A" w:rsidR="002F432F" w:rsidRPr="00CC2B9D"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CC2B9D">
        <w:rPr>
          <w:rFonts w:asciiTheme="minorHAnsi" w:hAnsiTheme="minorHAnsi" w:cstheme="minorHAnsi"/>
          <w:szCs w:val="22"/>
        </w:rPr>
        <w:t>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42E3D77C" w14:textId="77777777" w:rsidR="002F432F" w:rsidRPr="00CC2B9D"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118D1C85" w14:textId="3398A64F" w:rsidR="002F432F" w:rsidRPr="00CC2B9D"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CC2B9D">
        <w:rPr>
          <w:rFonts w:asciiTheme="minorHAnsi" w:hAnsiTheme="minorHAnsi" w:cstheme="minorHAnsi"/>
          <w:szCs w:val="22"/>
        </w:rPr>
        <w:t>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w:t>
      </w:r>
    </w:p>
    <w:p w14:paraId="28EF6493" w14:textId="77777777" w:rsidR="002F432F" w:rsidRPr="00CC2B9D"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5B36F8CE" w14:textId="048527EB" w:rsidR="002F432F" w:rsidRPr="00CC2B9D"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CC2B9D">
        <w:rPr>
          <w:rFonts w:asciiTheme="minorHAnsi" w:hAnsiTheme="minorHAnsi" w:cstheme="minorHAnsi"/>
          <w:szCs w:val="22"/>
        </w:rPr>
        <w:t>If an asset or a liability measured at fair value has a bid price and an ask price, then the Group measures assets and long positions at a bid price and liabilities and short positions at an ask price.</w:t>
      </w:r>
    </w:p>
    <w:p w14:paraId="66F3E427" w14:textId="77777777" w:rsidR="002F432F" w:rsidRPr="00CC2B9D"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3584ACE5" w14:textId="47881057" w:rsidR="002F432F" w:rsidRPr="00CC2B9D"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CC2B9D">
        <w:rPr>
          <w:rFonts w:asciiTheme="minorHAnsi" w:hAnsiTheme="minorHAnsi" w:cstheme="minorHAnsi"/>
          <w:szCs w:val="22"/>
        </w:rPr>
        <w:t xml:space="preserve">The best evidence of the fair value of a financial instrument on initial recognition is normally the transaction price </w:t>
      </w:r>
      <w:r w:rsidR="00737A9E" w:rsidRPr="00CC2B9D">
        <w:rPr>
          <w:rFonts w:asciiTheme="minorHAnsi" w:hAnsiTheme="minorHAnsi" w:cstheme="minorHAnsi"/>
          <w:szCs w:val="22"/>
        </w:rPr>
        <w:t>-</w:t>
      </w:r>
      <w:r w:rsidRPr="00CC2B9D">
        <w:rPr>
          <w:rFonts w:asciiTheme="minorHAnsi" w:hAnsiTheme="minorHAnsi" w:cstheme="minorHAnsi"/>
          <w:szCs w:val="22"/>
        </w:rPr>
        <w:t xml:space="preserve">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4306EC88" w14:textId="77777777" w:rsidR="00DC49E2" w:rsidRPr="00CC2B9D" w:rsidRDefault="00DC49E2" w:rsidP="002F432F">
      <w:pPr>
        <w:pStyle w:val="BodyText"/>
        <w:shd w:val="clear" w:color="auto" w:fill="FFFFFF"/>
        <w:spacing w:after="0" w:line="240" w:lineRule="auto"/>
        <w:ind w:left="540"/>
        <w:jc w:val="both"/>
        <w:rPr>
          <w:rFonts w:asciiTheme="minorHAnsi" w:hAnsiTheme="minorHAnsi" w:cstheme="minorHAnsi"/>
          <w:szCs w:val="22"/>
        </w:rPr>
      </w:pPr>
    </w:p>
    <w:p w14:paraId="480FEBB3" w14:textId="34F35536" w:rsidR="002F432F" w:rsidRPr="00CC2B9D" w:rsidRDefault="002F432F" w:rsidP="002F432F">
      <w:pPr>
        <w:pStyle w:val="BodyText"/>
        <w:shd w:val="clear" w:color="auto" w:fill="FFFFFF"/>
        <w:spacing w:after="0" w:line="240" w:lineRule="auto"/>
        <w:ind w:left="540"/>
        <w:jc w:val="both"/>
        <w:rPr>
          <w:rFonts w:asciiTheme="minorHAnsi" w:hAnsiTheme="minorHAnsi" w:cstheme="minorHAnsi"/>
          <w:b/>
          <w:bCs/>
          <w:color w:val="0000FF"/>
          <w:szCs w:val="22"/>
        </w:rPr>
      </w:pPr>
      <w:r w:rsidRPr="00CC2B9D">
        <w:rPr>
          <w:rFonts w:asciiTheme="minorHAnsi" w:hAnsiTheme="minorHAnsi" w:cstheme="minorHAnsi"/>
          <w:szCs w:val="22"/>
        </w:rPr>
        <w:t xml:space="preserve">Fair values are categorised into different levels in a fair value hierarchy based on the inputs used in the valuation techniques as follows: </w:t>
      </w:r>
    </w:p>
    <w:p w14:paraId="25D202E0" w14:textId="77777777" w:rsidR="002F432F" w:rsidRPr="00CC2B9D" w:rsidRDefault="002F432F" w:rsidP="002E0175">
      <w:pPr>
        <w:pStyle w:val="BodyText"/>
        <w:numPr>
          <w:ilvl w:val="0"/>
          <w:numId w:val="13"/>
        </w:numPr>
        <w:shd w:val="clear" w:color="auto" w:fill="FFFFFF"/>
        <w:spacing w:after="0" w:line="240" w:lineRule="auto"/>
        <w:ind w:left="900"/>
        <w:jc w:val="both"/>
        <w:rPr>
          <w:rFonts w:asciiTheme="minorHAnsi" w:hAnsiTheme="minorHAnsi" w:cstheme="minorHAnsi"/>
          <w:szCs w:val="22"/>
        </w:rPr>
      </w:pPr>
      <w:r w:rsidRPr="00CC2B9D">
        <w:rPr>
          <w:rFonts w:asciiTheme="minorHAnsi" w:hAnsiTheme="minorHAnsi" w:cstheme="minorHAnsi"/>
          <w:i/>
          <w:iCs/>
          <w:szCs w:val="22"/>
        </w:rPr>
        <w:t>Level 1</w:t>
      </w:r>
      <w:r w:rsidRPr="00CC2B9D">
        <w:rPr>
          <w:rFonts w:asciiTheme="minorHAnsi" w:hAnsiTheme="minorHAnsi" w:cstheme="minorHAnsi"/>
          <w:szCs w:val="22"/>
        </w:rPr>
        <w:t>: quoted prices in active markets for identical assets or liabilities.</w:t>
      </w:r>
    </w:p>
    <w:p w14:paraId="04C524D8" w14:textId="77777777" w:rsidR="002F432F" w:rsidRPr="00CC2B9D" w:rsidRDefault="002F432F" w:rsidP="002E0175">
      <w:pPr>
        <w:pStyle w:val="BodyText"/>
        <w:numPr>
          <w:ilvl w:val="0"/>
          <w:numId w:val="13"/>
        </w:numPr>
        <w:shd w:val="clear" w:color="auto" w:fill="FFFFFF"/>
        <w:spacing w:after="0" w:line="240" w:lineRule="auto"/>
        <w:ind w:left="900"/>
        <w:jc w:val="both"/>
        <w:rPr>
          <w:rFonts w:asciiTheme="minorHAnsi" w:hAnsiTheme="minorHAnsi" w:cstheme="minorHAnsi"/>
          <w:szCs w:val="22"/>
        </w:rPr>
      </w:pPr>
      <w:r w:rsidRPr="00CC2B9D">
        <w:rPr>
          <w:rFonts w:asciiTheme="minorHAnsi" w:hAnsiTheme="minorHAnsi" w:cstheme="minorHAnsi"/>
          <w:i/>
          <w:iCs/>
          <w:szCs w:val="22"/>
        </w:rPr>
        <w:t>Level 2</w:t>
      </w:r>
      <w:r w:rsidRPr="00CC2B9D">
        <w:rPr>
          <w:rFonts w:asciiTheme="minorHAnsi" w:hAnsiTheme="minorHAnsi" w:cstheme="minorHAnsi"/>
          <w:szCs w:val="22"/>
        </w:rPr>
        <w:t>: inputs other than quoted prices included in Level 1 that are observable for the asset or liability, either directly or indirectly.</w:t>
      </w:r>
    </w:p>
    <w:p w14:paraId="1A23214D" w14:textId="77777777" w:rsidR="002F432F" w:rsidRPr="00CC2B9D" w:rsidRDefault="002F432F" w:rsidP="002E0175">
      <w:pPr>
        <w:pStyle w:val="BodyText"/>
        <w:numPr>
          <w:ilvl w:val="0"/>
          <w:numId w:val="13"/>
        </w:numPr>
        <w:shd w:val="clear" w:color="auto" w:fill="FFFFFF"/>
        <w:spacing w:after="0" w:line="240" w:lineRule="auto"/>
        <w:ind w:left="900"/>
        <w:jc w:val="thaiDistribute"/>
        <w:rPr>
          <w:rFonts w:asciiTheme="minorHAnsi" w:hAnsiTheme="minorHAnsi" w:cstheme="minorHAnsi"/>
          <w:szCs w:val="22"/>
        </w:rPr>
      </w:pPr>
      <w:r w:rsidRPr="00CC2B9D">
        <w:rPr>
          <w:rFonts w:asciiTheme="minorHAnsi" w:hAnsiTheme="minorHAnsi" w:cstheme="minorHAnsi"/>
          <w:i/>
          <w:iCs/>
          <w:szCs w:val="22"/>
        </w:rPr>
        <w:t>Level 3</w:t>
      </w:r>
      <w:r w:rsidRPr="00CC2B9D">
        <w:rPr>
          <w:rFonts w:asciiTheme="minorHAnsi" w:hAnsiTheme="minorHAnsi" w:cstheme="minorHAnsi"/>
          <w:szCs w:val="22"/>
        </w:rPr>
        <w:t>: inputs for the asset or liability that are based on unobservable input.</w:t>
      </w:r>
    </w:p>
    <w:p w14:paraId="50C14E9A" w14:textId="77777777" w:rsidR="002F432F" w:rsidRPr="00CC2B9D" w:rsidRDefault="002F432F" w:rsidP="002F432F">
      <w:pPr>
        <w:pStyle w:val="BodyText"/>
        <w:shd w:val="clear" w:color="auto" w:fill="FFFFFF"/>
        <w:spacing w:after="0" w:line="240" w:lineRule="auto"/>
        <w:ind w:left="900"/>
        <w:jc w:val="thaiDistribute"/>
        <w:rPr>
          <w:rFonts w:asciiTheme="minorHAnsi" w:hAnsiTheme="minorHAnsi" w:cstheme="minorHAnsi"/>
          <w:szCs w:val="22"/>
        </w:rPr>
      </w:pPr>
    </w:p>
    <w:p w14:paraId="22F15CAA" w14:textId="75729118" w:rsidR="002F432F" w:rsidRPr="00CC2B9D"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CC2B9D">
        <w:rPr>
          <w:rFonts w:asciiTheme="minorHAnsi" w:hAnsiTheme="minorHAnsi" w:cstheme="minorHAnsi"/>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207C9CC2" w14:textId="77777777" w:rsidR="002F432F" w:rsidRPr="00CC2B9D"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117CAF5D" w14:textId="22B156E1" w:rsidR="007C0E48" w:rsidRPr="00CC2B9D" w:rsidRDefault="002F432F" w:rsidP="0074543D">
      <w:pPr>
        <w:pStyle w:val="BodyText"/>
        <w:spacing w:after="0"/>
        <w:ind w:left="540"/>
        <w:rPr>
          <w:rFonts w:asciiTheme="minorHAnsi" w:hAnsiTheme="minorHAnsi" w:cstheme="minorBidi"/>
          <w:szCs w:val="28"/>
          <w:lang w:bidi="th-TH"/>
        </w:rPr>
      </w:pPr>
      <w:r w:rsidRPr="00CC2B9D">
        <w:rPr>
          <w:rFonts w:asciiTheme="minorHAnsi" w:hAnsiTheme="minorHAnsi" w:cstheme="minorHAnsi"/>
          <w:szCs w:val="22"/>
        </w:rPr>
        <w:t>The Group recognises transfers between levels of the fair value hierarchy at the end of the reporting period during which the change has occurred.</w:t>
      </w:r>
    </w:p>
    <w:p w14:paraId="7D5E1CA9" w14:textId="77777777" w:rsidR="00DE4452" w:rsidRPr="00CC2B9D" w:rsidRDefault="00DE4452" w:rsidP="0074543D">
      <w:pPr>
        <w:pStyle w:val="BodyText"/>
        <w:spacing w:after="0"/>
        <w:ind w:left="540"/>
        <w:rPr>
          <w:rFonts w:asciiTheme="minorHAnsi" w:hAnsiTheme="minorHAnsi" w:cstheme="minorBidi"/>
          <w:szCs w:val="28"/>
          <w:lang w:bidi="th-TH"/>
        </w:rPr>
      </w:pPr>
    </w:p>
    <w:p w14:paraId="05CFF16D" w14:textId="77777777" w:rsidR="00DE4452" w:rsidRPr="00CC2B9D" w:rsidRDefault="00DE4452" w:rsidP="0074543D">
      <w:pPr>
        <w:pStyle w:val="BodyText"/>
        <w:spacing w:after="0"/>
        <w:ind w:left="540"/>
        <w:rPr>
          <w:rFonts w:asciiTheme="minorHAnsi" w:hAnsiTheme="minorHAnsi" w:cstheme="minorBidi"/>
          <w:szCs w:val="28"/>
          <w:lang w:bidi="th-TH"/>
        </w:rPr>
      </w:pPr>
    </w:p>
    <w:p w14:paraId="1C01FE62" w14:textId="77777777" w:rsidR="00EC10A8" w:rsidRPr="00CC2B9D" w:rsidRDefault="00EC10A8" w:rsidP="0074543D">
      <w:pPr>
        <w:pStyle w:val="BodyText"/>
        <w:spacing w:after="0"/>
        <w:ind w:left="540"/>
        <w:rPr>
          <w:rFonts w:asciiTheme="minorHAnsi" w:hAnsiTheme="minorHAnsi" w:cstheme="minorHAnsi"/>
          <w:szCs w:val="22"/>
        </w:rPr>
      </w:pPr>
    </w:p>
    <w:p w14:paraId="002E3C43" w14:textId="744984C2" w:rsidR="004663BE" w:rsidRPr="00CC2B9D" w:rsidRDefault="004663BE" w:rsidP="002E0175">
      <w:pPr>
        <w:pStyle w:val="Heading2"/>
        <w:numPr>
          <w:ilvl w:val="1"/>
          <w:numId w:val="6"/>
        </w:numPr>
        <w:spacing w:before="0" w:after="0" w:line="240" w:lineRule="auto"/>
        <w:ind w:left="547" w:hanging="547"/>
        <w:rPr>
          <w:rFonts w:asciiTheme="minorHAnsi" w:hAnsiTheme="minorHAnsi" w:cstheme="minorHAnsi"/>
          <w:sz w:val="22"/>
          <w:szCs w:val="22"/>
        </w:rPr>
      </w:pPr>
      <w:r w:rsidRPr="00CC2B9D">
        <w:rPr>
          <w:rFonts w:asciiTheme="minorHAnsi" w:hAnsiTheme="minorHAnsi" w:cstheme="minorHAnsi"/>
          <w:sz w:val="22"/>
          <w:szCs w:val="22"/>
        </w:rPr>
        <w:t>Share capital</w:t>
      </w:r>
    </w:p>
    <w:p w14:paraId="0BF708DB" w14:textId="600DF5CD" w:rsidR="00B44F4F" w:rsidRPr="00CC2B9D" w:rsidRDefault="00B44F4F">
      <w:pPr>
        <w:spacing w:line="240" w:lineRule="auto"/>
        <w:rPr>
          <w:rFonts w:asciiTheme="minorHAnsi" w:hAnsiTheme="minorHAnsi" w:cstheme="minorHAnsi"/>
          <w:i/>
          <w:iCs/>
          <w:szCs w:val="22"/>
        </w:rPr>
      </w:pPr>
    </w:p>
    <w:p w14:paraId="6B5D0AFE" w14:textId="0F1AA34A" w:rsidR="004663BE" w:rsidRPr="00CC2B9D" w:rsidRDefault="004663BE" w:rsidP="00B86311">
      <w:pPr>
        <w:pStyle w:val="BodyText"/>
        <w:shd w:val="clear" w:color="auto" w:fill="FFFFFF"/>
        <w:spacing w:after="0" w:line="240" w:lineRule="atLeast"/>
        <w:ind w:left="540"/>
        <w:jc w:val="both"/>
        <w:rPr>
          <w:rFonts w:asciiTheme="minorHAnsi" w:hAnsiTheme="minorHAnsi" w:cstheme="minorHAnsi"/>
          <w:i/>
          <w:iCs/>
          <w:szCs w:val="22"/>
        </w:rPr>
      </w:pPr>
      <w:r w:rsidRPr="00CC2B9D">
        <w:rPr>
          <w:rFonts w:asciiTheme="minorHAnsi" w:hAnsiTheme="minorHAnsi" w:cstheme="minorHAnsi"/>
          <w:i/>
          <w:iCs/>
          <w:szCs w:val="22"/>
        </w:rPr>
        <w:t>Ordinary shares</w:t>
      </w:r>
    </w:p>
    <w:p w14:paraId="6B7B9EFE" w14:textId="77777777" w:rsidR="004663BE" w:rsidRPr="00CC2B9D" w:rsidRDefault="004663BE" w:rsidP="00B86311">
      <w:pPr>
        <w:pStyle w:val="BodyText"/>
        <w:shd w:val="clear" w:color="auto" w:fill="FFFFFF"/>
        <w:spacing w:after="0" w:line="240" w:lineRule="atLeast"/>
        <w:ind w:left="540"/>
        <w:jc w:val="both"/>
        <w:rPr>
          <w:rFonts w:asciiTheme="minorHAnsi" w:hAnsiTheme="minorHAnsi" w:cstheme="minorHAnsi"/>
          <w:szCs w:val="22"/>
        </w:rPr>
      </w:pPr>
    </w:p>
    <w:p w14:paraId="008F65B2" w14:textId="77777777" w:rsidR="004663BE" w:rsidRPr="00CC2B9D" w:rsidRDefault="004663BE" w:rsidP="00B86311">
      <w:pPr>
        <w:pStyle w:val="BodyText"/>
        <w:shd w:val="clear" w:color="auto" w:fill="FFFFFF"/>
        <w:spacing w:after="0" w:line="240" w:lineRule="atLeast"/>
        <w:ind w:left="540"/>
        <w:jc w:val="both"/>
        <w:rPr>
          <w:rFonts w:asciiTheme="minorHAnsi" w:hAnsiTheme="minorHAnsi" w:cstheme="minorHAnsi"/>
          <w:szCs w:val="22"/>
        </w:rPr>
      </w:pPr>
      <w:r w:rsidRPr="00CC2B9D">
        <w:rPr>
          <w:rFonts w:asciiTheme="minorHAnsi" w:hAnsiTheme="minorHAnsi" w:cstheme="minorHAnsi"/>
          <w:szCs w:val="22"/>
        </w:rPr>
        <w:t>Ordinary shares are classified as equity. Incremental costs directly attributable to the issue of ordinary shares and share options are recognised as a deduction from equity, net of any tax effects.</w:t>
      </w:r>
    </w:p>
    <w:p w14:paraId="16666B55" w14:textId="1E25FDCB" w:rsidR="00F82891" w:rsidRPr="00CC2B9D" w:rsidRDefault="00F82891">
      <w:pPr>
        <w:spacing w:line="240" w:lineRule="auto"/>
        <w:rPr>
          <w:rFonts w:asciiTheme="minorHAnsi" w:hAnsiTheme="minorHAnsi" w:cstheme="minorHAnsi"/>
          <w:i/>
          <w:iCs/>
          <w:szCs w:val="22"/>
        </w:rPr>
      </w:pPr>
    </w:p>
    <w:p w14:paraId="39ACFFDE" w14:textId="77552515" w:rsidR="002125E9" w:rsidRPr="00CC2B9D" w:rsidRDefault="00364E2E" w:rsidP="002E0175">
      <w:pPr>
        <w:pStyle w:val="Heading2"/>
        <w:numPr>
          <w:ilvl w:val="1"/>
          <w:numId w:val="6"/>
        </w:numPr>
        <w:spacing w:before="0" w:after="0" w:line="240" w:lineRule="auto"/>
        <w:ind w:left="547" w:hanging="547"/>
        <w:rPr>
          <w:rFonts w:asciiTheme="minorHAnsi" w:hAnsiTheme="minorHAnsi" w:cstheme="minorHAnsi"/>
          <w:sz w:val="22"/>
          <w:szCs w:val="22"/>
        </w:rPr>
      </w:pPr>
      <w:r w:rsidRPr="00CC2B9D">
        <w:rPr>
          <w:rFonts w:asciiTheme="minorHAnsi" w:hAnsiTheme="minorHAnsi" w:cstheme="minorHAnsi"/>
          <w:sz w:val="22"/>
          <w:szCs w:val="22"/>
        </w:rPr>
        <w:t>Revenue</w:t>
      </w:r>
    </w:p>
    <w:p w14:paraId="47D5C917" w14:textId="77777777" w:rsidR="002C21D9" w:rsidRPr="00CC2B9D" w:rsidRDefault="002C21D9" w:rsidP="00381218">
      <w:pPr>
        <w:ind w:left="540"/>
        <w:jc w:val="both"/>
        <w:rPr>
          <w:rFonts w:asciiTheme="minorHAnsi" w:hAnsiTheme="minorHAnsi" w:cstheme="minorHAnsi"/>
          <w:i/>
          <w:iCs/>
          <w:color w:val="3333CC"/>
          <w:szCs w:val="22"/>
          <w:shd w:val="clear" w:color="auto" w:fill="D9D9D9" w:themeFill="background1" w:themeFillShade="D9"/>
        </w:rPr>
      </w:pPr>
    </w:p>
    <w:p w14:paraId="6F5066C9" w14:textId="60BF7F62" w:rsidR="00E76915" w:rsidRPr="00CC2B9D" w:rsidRDefault="00E32D8E" w:rsidP="00E32D8E">
      <w:pPr>
        <w:ind w:left="540"/>
        <w:jc w:val="thaiDistribute"/>
        <w:rPr>
          <w:rFonts w:asciiTheme="minorHAnsi" w:hAnsiTheme="minorHAnsi" w:cstheme="minorHAnsi"/>
          <w:szCs w:val="22"/>
        </w:rPr>
      </w:pPr>
      <w:bookmarkStart w:id="3" w:name="_Hlk18670927"/>
      <w:r w:rsidRPr="00CC2B9D">
        <w:rPr>
          <w:rFonts w:asciiTheme="minorHAnsi" w:hAnsiTheme="minorHAnsi" w:cstheme="minorHAnsi"/>
          <w:szCs w:val="22"/>
        </w:rPr>
        <w:t>Revenue is</w:t>
      </w:r>
      <w:r w:rsidR="00E6231D" w:rsidRPr="00CC2B9D">
        <w:rPr>
          <w:rFonts w:asciiTheme="minorHAnsi" w:hAnsiTheme="minorHAnsi" w:cstheme="minorHAnsi"/>
          <w:szCs w:val="22"/>
        </w:rPr>
        <w:t xml:space="preserve"> recognise</w:t>
      </w:r>
      <w:r w:rsidRPr="00CC2B9D">
        <w:rPr>
          <w:rFonts w:asciiTheme="minorHAnsi" w:hAnsiTheme="minorHAnsi" w:cstheme="minorHAnsi"/>
          <w:szCs w:val="22"/>
        </w:rPr>
        <w:t>d</w:t>
      </w:r>
      <w:r w:rsidR="00E6231D" w:rsidRPr="00CC2B9D">
        <w:rPr>
          <w:rFonts w:asciiTheme="minorHAnsi" w:hAnsiTheme="minorHAnsi" w:cstheme="minorHAnsi"/>
          <w:szCs w:val="22"/>
        </w:rPr>
        <w:t xml:space="preserve"> when a customer obtains control of the goods or services in an amount that reflects the consideration to which </w:t>
      </w:r>
      <w:r w:rsidR="00F53CA1" w:rsidRPr="00CC2B9D">
        <w:rPr>
          <w:rFonts w:asciiTheme="minorHAnsi" w:hAnsiTheme="minorHAnsi" w:cstheme="minorHAnsi"/>
          <w:szCs w:val="22"/>
        </w:rPr>
        <w:t>the Group</w:t>
      </w:r>
      <w:r w:rsidR="00E6231D" w:rsidRPr="00CC2B9D">
        <w:rPr>
          <w:rFonts w:asciiTheme="minorHAnsi" w:hAnsiTheme="minorHAnsi" w:cstheme="minorHAnsi"/>
          <w:szCs w:val="22"/>
        </w:rPr>
        <w:t xml:space="preserve"> expects to be entitled</w:t>
      </w:r>
      <w:r w:rsidRPr="00CC2B9D">
        <w:rPr>
          <w:rFonts w:asciiTheme="minorHAnsi" w:hAnsiTheme="minorHAnsi" w:cstheme="minorHAnsi"/>
          <w:szCs w:val="22"/>
        </w:rPr>
        <w:t>, excluding those amounts collected on behalf of third parties</w:t>
      </w:r>
      <w:r w:rsidR="00807759" w:rsidRPr="00CC2B9D">
        <w:rPr>
          <w:rFonts w:asciiTheme="minorHAnsi" w:hAnsiTheme="minorHAnsi" w:cstheme="minorHAnsi"/>
          <w:szCs w:val="22"/>
        </w:rPr>
        <w:t xml:space="preserve">, </w:t>
      </w:r>
      <w:r w:rsidRPr="00CC2B9D">
        <w:rPr>
          <w:rFonts w:asciiTheme="minorHAnsi" w:hAnsiTheme="minorHAnsi" w:cstheme="minorHAnsi"/>
          <w:szCs w:val="22"/>
        </w:rPr>
        <w:t>value added tax and is after deduction of any trade discounts</w:t>
      </w:r>
      <w:r w:rsidR="0081513F" w:rsidRPr="00CC2B9D">
        <w:rPr>
          <w:rFonts w:asciiTheme="minorHAnsi" w:hAnsiTheme="minorHAnsi" w:cstheme="minorHAnsi"/>
          <w:szCs w:val="22"/>
        </w:rPr>
        <w:t xml:space="preserve"> and volume rebates</w:t>
      </w:r>
      <w:r w:rsidRPr="00CC2B9D">
        <w:rPr>
          <w:rFonts w:asciiTheme="minorHAnsi" w:hAnsiTheme="minorHAnsi" w:cstheme="minorHAnsi"/>
          <w:szCs w:val="22"/>
        </w:rPr>
        <w:t>.</w:t>
      </w:r>
      <w:bookmarkEnd w:id="3"/>
    </w:p>
    <w:p w14:paraId="57029F10" w14:textId="77777777" w:rsidR="00162A94" w:rsidRPr="00CC2B9D" w:rsidRDefault="00162A94" w:rsidP="00E32D8E">
      <w:pPr>
        <w:ind w:left="540"/>
        <w:jc w:val="thaiDistribute"/>
        <w:rPr>
          <w:rFonts w:asciiTheme="minorHAnsi" w:eastAsiaTheme="minorHAnsi" w:hAnsiTheme="minorHAnsi" w:cstheme="minorBidi"/>
          <w:i/>
          <w:iCs/>
          <w:color w:val="0000FF"/>
          <w:szCs w:val="28"/>
          <w:shd w:val="clear" w:color="auto" w:fill="D9D9D9" w:themeFill="background1" w:themeFillShade="D9"/>
          <w:cs/>
          <w:lang w:bidi="th-TH"/>
        </w:rPr>
      </w:pPr>
    </w:p>
    <w:p w14:paraId="79B02956" w14:textId="3CDA4B3B" w:rsidR="006E55F8" w:rsidRPr="00CC2B9D" w:rsidRDefault="005F2C39" w:rsidP="00AF2976">
      <w:pPr>
        <w:ind w:left="540"/>
        <w:jc w:val="both"/>
        <w:rPr>
          <w:rFonts w:asciiTheme="minorHAnsi" w:hAnsiTheme="minorHAnsi" w:cstheme="minorHAnsi"/>
          <w:i/>
          <w:iCs/>
          <w:szCs w:val="22"/>
        </w:rPr>
      </w:pPr>
      <w:r w:rsidRPr="00CC2B9D">
        <w:rPr>
          <w:rFonts w:asciiTheme="minorHAnsi" w:hAnsiTheme="minorHAnsi" w:cstheme="minorHAnsi"/>
          <w:i/>
          <w:iCs/>
          <w:szCs w:val="22"/>
        </w:rPr>
        <w:t>S</w:t>
      </w:r>
      <w:r w:rsidR="006E55F8" w:rsidRPr="00CC2B9D">
        <w:rPr>
          <w:rFonts w:asciiTheme="minorHAnsi" w:hAnsiTheme="minorHAnsi" w:cstheme="minorHAnsi"/>
          <w:i/>
          <w:iCs/>
          <w:szCs w:val="22"/>
        </w:rPr>
        <w:t>ale of goods</w:t>
      </w:r>
      <w:r w:rsidR="00936ED1" w:rsidRPr="00CC2B9D">
        <w:rPr>
          <w:rFonts w:asciiTheme="minorHAnsi" w:hAnsiTheme="minorHAnsi" w:cstheme="minorHAnsi"/>
          <w:i/>
          <w:iCs/>
          <w:szCs w:val="22"/>
        </w:rPr>
        <w:t xml:space="preserve"> and service</w:t>
      </w:r>
      <w:r w:rsidR="00A2658E" w:rsidRPr="00CC2B9D">
        <w:rPr>
          <w:rFonts w:asciiTheme="minorHAnsi" w:hAnsiTheme="minorHAnsi" w:cstheme="minorHAnsi"/>
          <w:i/>
          <w:iCs/>
          <w:szCs w:val="22"/>
        </w:rPr>
        <w:t>s</w:t>
      </w:r>
    </w:p>
    <w:p w14:paraId="762ED2B5" w14:textId="77777777" w:rsidR="006E55F8" w:rsidRPr="00CC2B9D" w:rsidRDefault="006E55F8" w:rsidP="00AF2976">
      <w:pPr>
        <w:ind w:left="540"/>
        <w:jc w:val="both"/>
        <w:rPr>
          <w:rFonts w:asciiTheme="minorHAnsi" w:hAnsiTheme="minorHAnsi" w:cstheme="minorHAnsi"/>
          <w:szCs w:val="22"/>
        </w:rPr>
      </w:pPr>
    </w:p>
    <w:p w14:paraId="7548C379" w14:textId="20B54B6D" w:rsidR="00C82D19" w:rsidRPr="00CC2B9D" w:rsidRDefault="00130079" w:rsidP="00AF2976">
      <w:pPr>
        <w:ind w:left="540"/>
        <w:jc w:val="both"/>
        <w:rPr>
          <w:rFonts w:asciiTheme="minorHAnsi" w:eastAsiaTheme="minorHAnsi" w:hAnsiTheme="minorHAnsi" w:cstheme="minorHAnsi"/>
          <w:szCs w:val="22"/>
        </w:rPr>
      </w:pPr>
      <w:r w:rsidRPr="00CC2B9D">
        <w:rPr>
          <w:rFonts w:asciiTheme="minorHAnsi" w:hAnsiTheme="minorHAnsi" w:cstheme="minorHAnsi"/>
          <w:szCs w:val="22"/>
          <w:lang w:val="en-US" w:bidi="th-TH"/>
        </w:rPr>
        <w:t>Revenue</w:t>
      </w:r>
      <w:r w:rsidRPr="00CC2B9D">
        <w:rPr>
          <w:rFonts w:asciiTheme="minorHAnsi" w:hAnsiTheme="minorHAnsi" w:cstheme="minorHAnsi"/>
          <w:szCs w:val="22"/>
          <w:cs/>
          <w:lang w:val="en-US" w:bidi="th-TH"/>
        </w:rPr>
        <w:t xml:space="preserve"> </w:t>
      </w:r>
      <w:r w:rsidRPr="00CC2B9D">
        <w:rPr>
          <w:rFonts w:asciiTheme="minorHAnsi" w:hAnsiTheme="minorHAnsi" w:cstheme="minorHAnsi"/>
          <w:szCs w:val="22"/>
          <w:lang w:val="en-US" w:bidi="th-TH"/>
        </w:rPr>
        <w:t xml:space="preserve">from sales of goods </w:t>
      </w:r>
      <w:r w:rsidRPr="00CC2B9D">
        <w:rPr>
          <w:rFonts w:asciiTheme="minorHAnsi" w:hAnsiTheme="minorHAnsi" w:cstheme="minorHAnsi"/>
          <w:szCs w:val="22"/>
        </w:rPr>
        <w:t>is</w:t>
      </w:r>
      <w:r w:rsidR="00010D90" w:rsidRPr="00CC2B9D">
        <w:rPr>
          <w:rFonts w:asciiTheme="minorHAnsi" w:hAnsiTheme="minorHAnsi" w:cstheme="minorHAnsi"/>
          <w:szCs w:val="22"/>
          <w:lang w:val="en-US" w:bidi="th-TH"/>
        </w:rPr>
        <w:t xml:space="preserve"> recognise</w:t>
      </w:r>
      <w:r w:rsidRPr="00CC2B9D">
        <w:rPr>
          <w:rFonts w:asciiTheme="minorHAnsi" w:hAnsiTheme="minorHAnsi" w:cstheme="minorHAnsi"/>
          <w:szCs w:val="22"/>
          <w:lang w:val="en-US" w:bidi="th-TH"/>
        </w:rPr>
        <w:t>d</w:t>
      </w:r>
      <w:r w:rsidR="00010D90" w:rsidRPr="00CC2B9D">
        <w:rPr>
          <w:rFonts w:asciiTheme="minorHAnsi" w:hAnsiTheme="minorHAnsi" w:cstheme="minorHAnsi"/>
          <w:szCs w:val="22"/>
          <w:lang w:val="en-US" w:bidi="th-TH"/>
        </w:rPr>
        <w:t xml:space="preserve"> when a customer obtains control of the goods, </w:t>
      </w:r>
      <w:r w:rsidR="00010D90" w:rsidRPr="00CC2B9D">
        <w:rPr>
          <w:rFonts w:asciiTheme="minorHAnsi" w:eastAsiaTheme="minorHAnsi" w:hAnsiTheme="minorHAnsi" w:cstheme="minorHAnsi"/>
          <w:szCs w:val="22"/>
        </w:rPr>
        <w:t>generally on delivery of the goods to the customers</w:t>
      </w:r>
      <w:r w:rsidR="005F2C39" w:rsidRPr="00CC2B9D">
        <w:rPr>
          <w:rFonts w:asciiTheme="minorHAnsi" w:eastAsiaTheme="minorHAnsi" w:hAnsiTheme="minorHAnsi" w:cstheme="minorHAnsi"/>
          <w:szCs w:val="22"/>
        </w:rPr>
        <w:t>.</w:t>
      </w:r>
      <w:r w:rsidR="00010D90" w:rsidRPr="00CC2B9D">
        <w:rPr>
          <w:rFonts w:asciiTheme="minorHAnsi" w:eastAsiaTheme="minorHAnsi" w:hAnsiTheme="minorHAnsi" w:cstheme="minorHAnsi"/>
          <w:szCs w:val="22"/>
        </w:rPr>
        <w:t xml:space="preserve"> For contracts that permit the customers to return the goods, </w:t>
      </w:r>
      <w:r w:rsidR="009548BD" w:rsidRPr="00CC2B9D">
        <w:rPr>
          <w:rFonts w:asciiTheme="minorHAnsi" w:eastAsiaTheme="minorHAnsi" w:hAnsiTheme="minorHAnsi" w:cstheme="minorHAnsi"/>
          <w:szCs w:val="22"/>
        </w:rPr>
        <w:t>revenue is recognised to the extent that it is highly probable that a significant reversal in the amount of cumulative revenue recognised will not occur</w:t>
      </w:r>
      <w:r w:rsidR="008D14DB" w:rsidRPr="00CC2B9D">
        <w:rPr>
          <w:rFonts w:asciiTheme="minorHAnsi" w:eastAsiaTheme="minorHAnsi" w:hAnsiTheme="minorHAnsi" w:cstheme="minorHAnsi"/>
          <w:szCs w:val="22"/>
        </w:rPr>
        <w:t>.</w:t>
      </w:r>
    </w:p>
    <w:p w14:paraId="556027CB" w14:textId="77777777" w:rsidR="00F53CA1" w:rsidRPr="00CC2B9D" w:rsidRDefault="00F53CA1" w:rsidP="00AF2976">
      <w:pPr>
        <w:ind w:left="540"/>
        <w:jc w:val="both"/>
        <w:rPr>
          <w:rFonts w:asciiTheme="minorHAnsi" w:eastAsiaTheme="minorHAnsi" w:hAnsiTheme="minorHAnsi" w:cstheme="minorHAnsi"/>
          <w:b/>
          <w:bCs/>
          <w:color w:val="0000FF"/>
          <w:szCs w:val="22"/>
        </w:rPr>
      </w:pPr>
    </w:p>
    <w:p w14:paraId="0380018E" w14:textId="66C0ED69" w:rsidR="005F2C39" w:rsidRPr="00CC2B9D" w:rsidRDefault="006653D8">
      <w:pPr>
        <w:ind w:left="540"/>
        <w:jc w:val="both"/>
        <w:rPr>
          <w:rFonts w:asciiTheme="minorHAnsi" w:hAnsiTheme="minorHAnsi" w:cstheme="minorHAnsi"/>
          <w:szCs w:val="22"/>
          <w:lang w:val="en-US" w:bidi="th-TH"/>
        </w:rPr>
      </w:pPr>
      <w:bookmarkStart w:id="4" w:name="_Hlk18670952"/>
      <w:r w:rsidRPr="00CC2B9D">
        <w:rPr>
          <w:rFonts w:asciiTheme="minorHAnsi" w:hAnsiTheme="minorHAnsi" w:cstheme="minorHAnsi"/>
          <w:szCs w:val="22"/>
          <w:lang w:val="en-US" w:bidi="th-TH"/>
        </w:rPr>
        <w:t xml:space="preserve">Revenue </w:t>
      </w:r>
      <w:r w:rsidR="00130079" w:rsidRPr="00CC2B9D">
        <w:rPr>
          <w:rFonts w:asciiTheme="minorHAnsi" w:hAnsiTheme="minorHAnsi" w:cstheme="minorHAnsi"/>
          <w:szCs w:val="22"/>
          <w:lang w:val="en-US" w:bidi="th-TH"/>
        </w:rPr>
        <w:t>for rendering of service</w:t>
      </w:r>
      <w:r w:rsidR="00A2658E" w:rsidRPr="00CC2B9D">
        <w:rPr>
          <w:rFonts w:asciiTheme="minorHAnsi" w:hAnsiTheme="minorHAnsi" w:cstheme="minorHAnsi"/>
          <w:szCs w:val="22"/>
          <w:lang w:val="en-US" w:bidi="th-TH"/>
        </w:rPr>
        <w:t>s</w:t>
      </w:r>
      <w:r w:rsidR="00130079" w:rsidRPr="00CC2B9D">
        <w:rPr>
          <w:rFonts w:asciiTheme="minorHAnsi" w:hAnsiTheme="minorHAnsi" w:cstheme="minorHAnsi"/>
          <w:szCs w:val="22"/>
          <w:lang w:val="en-US" w:bidi="th-TH"/>
        </w:rPr>
        <w:t xml:space="preserve"> </w:t>
      </w:r>
      <w:r w:rsidRPr="00CC2B9D">
        <w:rPr>
          <w:rFonts w:asciiTheme="minorHAnsi" w:hAnsiTheme="minorHAnsi" w:cstheme="minorHAnsi"/>
          <w:szCs w:val="22"/>
          <w:lang w:val="en-US" w:bidi="th-TH"/>
        </w:rPr>
        <w:t>is recognised over time</w:t>
      </w:r>
      <w:r w:rsidR="00B71E7F" w:rsidRPr="00CC2B9D">
        <w:rPr>
          <w:rFonts w:asciiTheme="minorHAnsi" w:hAnsiTheme="minorHAnsi" w:cstheme="minorHAnsi"/>
          <w:szCs w:val="22"/>
          <w:lang w:val="en-US" w:bidi="th-TH"/>
        </w:rPr>
        <w:t xml:space="preserve"> </w:t>
      </w:r>
      <w:r w:rsidR="00246119" w:rsidRPr="00CC2B9D">
        <w:rPr>
          <w:rFonts w:asciiTheme="minorHAnsi" w:hAnsiTheme="minorHAnsi" w:cstheme="minorHAnsi"/>
          <w:szCs w:val="22"/>
          <w:lang w:val="en-US" w:bidi="th-TH"/>
        </w:rPr>
        <w:t>as the services are provided</w:t>
      </w:r>
      <w:r w:rsidR="00B71E7F" w:rsidRPr="00CC2B9D">
        <w:rPr>
          <w:rFonts w:asciiTheme="minorHAnsi" w:hAnsiTheme="minorHAnsi" w:cstheme="minorHAnsi"/>
          <w:szCs w:val="22"/>
          <w:lang w:val="en-US" w:bidi="th-TH"/>
        </w:rPr>
        <w:t>.</w:t>
      </w:r>
      <w:r w:rsidRPr="00CC2B9D">
        <w:rPr>
          <w:rFonts w:asciiTheme="minorHAnsi" w:hAnsiTheme="minorHAnsi" w:cstheme="minorHAnsi"/>
          <w:szCs w:val="22"/>
          <w:lang w:val="en-US" w:bidi="th-TH"/>
        </w:rPr>
        <w:t xml:space="preserve"> The stage of completion is assessed based on</w:t>
      </w:r>
      <w:r w:rsidR="00B71E7F" w:rsidRPr="00CC2B9D">
        <w:rPr>
          <w:rFonts w:asciiTheme="minorHAnsi" w:hAnsiTheme="minorHAnsi" w:cstheme="minorHAnsi"/>
          <w:szCs w:val="22"/>
          <w:lang w:val="en-US" w:bidi="th-TH"/>
        </w:rPr>
        <w:t xml:space="preserve"> </w:t>
      </w:r>
      <w:r w:rsidRPr="00CC2B9D">
        <w:rPr>
          <w:rFonts w:asciiTheme="minorHAnsi" w:hAnsiTheme="minorHAnsi" w:cstheme="minorHAnsi"/>
          <w:szCs w:val="22"/>
          <w:lang w:val="en-US" w:bidi="th-TH"/>
        </w:rPr>
        <w:t xml:space="preserve">surveys of work performed. </w:t>
      </w:r>
      <w:bookmarkStart w:id="5" w:name="_Hlk20762613"/>
      <w:bookmarkEnd w:id="4"/>
      <w:r w:rsidR="0008142B" w:rsidRPr="00CC2B9D">
        <w:rPr>
          <w:rFonts w:asciiTheme="minorHAnsi" w:hAnsiTheme="minorHAnsi" w:cstheme="minorHAnsi"/>
          <w:szCs w:val="22"/>
          <w:lang w:val="en-US" w:bidi="th-TH"/>
        </w:rPr>
        <w:t xml:space="preserve">The related costs are recognized in profit or loss when they are </w:t>
      </w:r>
      <w:r w:rsidR="00455A9F" w:rsidRPr="00CC2B9D">
        <w:rPr>
          <w:rFonts w:asciiTheme="minorHAnsi" w:hAnsiTheme="minorHAnsi" w:cstheme="minorHAnsi"/>
          <w:szCs w:val="22"/>
          <w:lang w:val="en-US" w:bidi="th-TH"/>
        </w:rPr>
        <w:t>in</w:t>
      </w:r>
      <w:r w:rsidR="0008142B" w:rsidRPr="00CC2B9D">
        <w:rPr>
          <w:rFonts w:asciiTheme="minorHAnsi" w:hAnsiTheme="minorHAnsi" w:cstheme="minorHAnsi"/>
          <w:szCs w:val="22"/>
          <w:lang w:val="en-US" w:bidi="th-TH"/>
        </w:rPr>
        <w:t>curred.</w:t>
      </w:r>
    </w:p>
    <w:bookmarkEnd w:id="5"/>
    <w:p w14:paraId="60C85D28" w14:textId="77777777" w:rsidR="006653D8" w:rsidRPr="00CC2B9D" w:rsidRDefault="006653D8" w:rsidP="006653D8">
      <w:pPr>
        <w:ind w:left="540"/>
        <w:jc w:val="both"/>
        <w:rPr>
          <w:rFonts w:asciiTheme="minorHAnsi" w:hAnsiTheme="minorHAnsi" w:cstheme="minorHAnsi"/>
          <w:szCs w:val="22"/>
        </w:rPr>
      </w:pPr>
    </w:p>
    <w:p w14:paraId="01AAA6B2" w14:textId="2A3B137A" w:rsidR="006653D8" w:rsidRPr="00CC2B9D" w:rsidRDefault="006653D8" w:rsidP="006653D8">
      <w:pPr>
        <w:ind w:left="540"/>
        <w:jc w:val="both"/>
        <w:rPr>
          <w:rFonts w:asciiTheme="minorHAnsi" w:eastAsiaTheme="minorHAnsi" w:hAnsiTheme="minorHAnsi" w:cstheme="minorHAnsi"/>
          <w:b/>
          <w:bCs/>
          <w:color w:val="0000FF"/>
          <w:szCs w:val="22"/>
        </w:rPr>
      </w:pPr>
      <w:bookmarkStart w:id="6" w:name="_Hlk18670971"/>
      <w:r w:rsidRPr="00CC2B9D">
        <w:rPr>
          <w:rFonts w:asciiTheme="minorHAnsi" w:hAnsiTheme="minorHAnsi" w:cstheme="minorHAnsi"/>
          <w:szCs w:val="22"/>
        </w:rPr>
        <w:t>For bundled packages, the</w:t>
      </w:r>
      <w:r w:rsidR="001C109A" w:rsidRPr="00CC2B9D">
        <w:rPr>
          <w:rFonts w:asciiTheme="minorHAnsi" w:hAnsiTheme="minorHAnsi" w:cstheme="minorHAnsi"/>
          <w:szCs w:val="22"/>
        </w:rPr>
        <w:t xml:space="preserve"> </w:t>
      </w:r>
      <w:r w:rsidRPr="00CC2B9D">
        <w:rPr>
          <w:rFonts w:asciiTheme="minorHAnsi" w:hAnsiTheme="minorHAnsi" w:cstheme="minorHAnsi"/>
          <w:szCs w:val="22"/>
        </w:rPr>
        <w:t>Group</w:t>
      </w:r>
      <w:r w:rsidR="001C109A" w:rsidRPr="00CC2B9D">
        <w:rPr>
          <w:rFonts w:asciiTheme="minorHAnsi" w:hAnsiTheme="minorHAnsi" w:cstheme="minorHAnsi"/>
          <w:szCs w:val="22"/>
        </w:rPr>
        <w:t xml:space="preserve"> </w:t>
      </w:r>
      <w:r w:rsidRPr="00CC2B9D">
        <w:rPr>
          <w:rFonts w:asciiTheme="minorHAnsi" w:hAnsiTheme="minorHAnsi" w:cstheme="minorHAnsi"/>
          <w:szCs w:val="22"/>
        </w:rPr>
        <w:t xml:space="preserve">accounts for individual products and services separately if they </w:t>
      </w:r>
      <w:r w:rsidR="006D12E8" w:rsidRPr="00CC2B9D">
        <w:rPr>
          <w:rFonts w:asciiTheme="minorHAnsi" w:hAnsiTheme="minorHAnsi" w:cstheme="minorHAnsi"/>
          <w:szCs w:val="22"/>
        </w:rPr>
        <w:br/>
      </w:r>
      <w:r w:rsidRPr="00CC2B9D">
        <w:rPr>
          <w:rFonts w:asciiTheme="minorHAnsi" w:hAnsiTheme="minorHAnsi" w:cstheme="minorHAnsi"/>
          <w:szCs w:val="22"/>
        </w:rPr>
        <w:t>are distinct</w:t>
      </w:r>
      <w:r w:rsidRPr="00CC2B9D">
        <w:rPr>
          <w:rFonts w:asciiTheme="minorHAnsi" w:hAnsiTheme="minorHAnsi" w:cstheme="minorHAnsi"/>
          <w:szCs w:val="22"/>
          <w:rtl/>
          <w:cs/>
        </w:rPr>
        <w:t xml:space="preserve"> </w:t>
      </w:r>
      <w:r w:rsidRPr="00CC2B9D">
        <w:rPr>
          <w:rFonts w:asciiTheme="minorHAnsi" w:hAnsiTheme="minorHAnsi" w:cstheme="minorHAnsi"/>
          <w:szCs w:val="22"/>
        </w:rPr>
        <w:t>(i.e. if a product or service is separately identifiable from other items and a customer can benefit from it)</w:t>
      </w:r>
      <w:r w:rsidR="00130079" w:rsidRPr="00CC2B9D">
        <w:rPr>
          <w:rFonts w:asciiTheme="minorHAnsi" w:hAnsiTheme="minorHAnsi" w:cstheme="minorHAnsi"/>
          <w:szCs w:val="22"/>
        </w:rPr>
        <w:t xml:space="preserve"> or</w:t>
      </w:r>
      <w:r w:rsidRPr="00CC2B9D">
        <w:rPr>
          <w:rFonts w:asciiTheme="minorHAnsi" w:hAnsiTheme="minorHAnsi" w:cstheme="minorHAnsi"/>
          <w:szCs w:val="22"/>
        </w:rPr>
        <w:t xml:space="preserve"> </w:t>
      </w:r>
      <w:r w:rsidR="00130079" w:rsidRPr="00CC2B9D">
        <w:rPr>
          <w:rFonts w:asciiTheme="minorHAnsi" w:hAnsiTheme="minorHAnsi" w:cstheme="minorHAnsi"/>
          <w:szCs w:val="22"/>
          <w:lang w:val="en-US" w:bidi="th-TH"/>
        </w:rPr>
        <w:t>the</w:t>
      </w:r>
      <w:r w:rsidR="00685C42" w:rsidRPr="00CC2B9D">
        <w:rPr>
          <w:rFonts w:asciiTheme="minorHAnsi" w:hAnsiTheme="minorHAnsi" w:cstheme="minorHAnsi"/>
          <w:szCs w:val="22"/>
          <w:lang w:val="en-US" w:bidi="th-TH"/>
        </w:rPr>
        <w:t xml:space="preserve"> multiple</w:t>
      </w:r>
      <w:r w:rsidR="00130079" w:rsidRPr="00CC2B9D">
        <w:rPr>
          <w:rFonts w:asciiTheme="minorHAnsi" w:hAnsiTheme="minorHAnsi" w:cstheme="minorHAnsi"/>
          <w:szCs w:val="22"/>
          <w:lang w:val="en-US" w:bidi="th-TH"/>
        </w:rPr>
        <w:t xml:space="preserve"> services are rendered in different reporting periods.</w:t>
      </w:r>
      <w:r w:rsidR="00130079" w:rsidRPr="00CC2B9D">
        <w:rPr>
          <w:rFonts w:asciiTheme="minorHAnsi" w:hAnsiTheme="minorHAnsi" w:cstheme="minorHAnsi"/>
          <w:szCs w:val="22"/>
        </w:rPr>
        <w:t xml:space="preserve"> </w:t>
      </w:r>
      <w:r w:rsidRPr="00CC2B9D">
        <w:rPr>
          <w:rFonts w:asciiTheme="minorHAnsi" w:hAnsiTheme="minorHAnsi" w:cstheme="minorHAnsi"/>
          <w:szCs w:val="22"/>
        </w:rPr>
        <w:t>The consideration</w:t>
      </w:r>
      <w:r w:rsidRPr="00CC2B9D">
        <w:rPr>
          <w:rFonts w:asciiTheme="minorHAnsi" w:hAnsiTheme="minorHAnsi" w:cstheme="minorHAnsi"/>
          <w:szCs w:val="22"/>
          <w:rtl/>
          <w:cs/>
        </w:rPr>
        <w:t xml:space="preserve"> </w:t>
      </w:r>
      <w:r w:rsidRPr="00CC2B9D">
        <w:rPr>
          <w:rFonts w:asciiTheme="minorHAnsi" w:hAnsiTheme="minorHAnsi" w:cstheme="minorHAnsi"/>
          <w:szCs w:val="22"/>
        </w:rPr>
        <w:t>received is allocated based on their relative stand-alone selling prices</w:t>
      </w:r>
      <w:r w:rsidR="0018122B" w:rsidRPr="00CC2B9D">
        <w:rPr>
          <w:rFonts w:asciiTheme="minorHAnsi" w:hAnsiTheme="minorHAnsi" w:cstheme="minorHAnsi"/>
          <w:szCs w:val="22"/>
          <w:lang w:bidi="th-TH"/>
        </w:rPr>
        <w:t xml:space="preserve"> which are </w:t>
      </w:r>
      <w:r w:rsidR="00130079" w:rsidRPr="00CC2B9D">
        <w:rPr>
          <w:rFonts w:asciiTheme="minorHAnsi" w:hAnsiTheme="minorHAnsi" w:cstheme="minorHAnsi"/>
          <w:szCs w:val="22"/>
          <w:lang w:val="en-US" w:bidi="th-TH"/>
        </w:rPr>
        <w:t>determined based on the price</w:t>
      </w:r>
      <w:r w:rsidR="0018122B" w:rsidRPr="00CC2B9D">
        <w:rPr>
          <w:rFonts w:asciiTheme="minorHAnsi" w:hAnsiTheme="minorHAnsi" w:cstheme="minorHAnsi"/>
          <w:szCs w:val="22"/>
          <w:lang w:val="en-US" w:bidi="th-TH"/>
        </w:rPr>
        <w:t xml:space="preserve"> list</w:t>
      </w:r>
      <w:r w:rsidR="00130079" w:rsidRPr="00CC2B9D">
        <w:rPr>
          <w:rFonts w:asciiTheme="minorHAnsi" w:hAnsiTheme="minorHAnsi" w:cstheme="minorHAnsi"/>
          <w:szCs w:val="22"/>
          <w:lang w:val="en-US" w:bidi="th-TH"/>
        </w:rPr>
        <w:t xml:space="preserve"> at which the</w:t>
      </w:r>
      <w:r w:rsidR="00293E2C" w:rsidRPr="00CC2B9D">
        <w:rPr>
          <w:rFonts w:asciiTheme="minorHAnsi" w:hAnsiTheme="minorHAnsi" w:cstheme="minorHAnsi"/>
          <w:szCs w:val="22"/>
          <w:lang w:val="en-US" w:bidi="th-TH"/>
        </w:rPr>
        <w:t xml:space="preserve"> </w:t>
      </w:r>
      <w:r w:rsidR="00130079" w:rsidRPr="00CC2B9D">
        <w:rPr>
          <w:rFonts w:asciiTheme="minorHAnsi" w:hAnsiTheme="minorHAnsi" w:cstheme="minorHAnsi"/>
          <w:szCs w:val="22"/>
          <w:lang w:val="en-US" w:bidi="th-TH"/>
        </w:rPr>
        <w:t>Group</w:t>
      </w:r>
      <w:r w:rsidR="00293E2C" w:rsidRPr="00CC2B9D">
        <w:rPr>
          <w:rFonts w:asciiTheme="minorHAnsi" w:hAnsiTheme="minorHAnsi" w:cstheme="minorHAnsi"/>
          <w:szCs w:val="22"/>
          <w:lang w:val="en-US" w:bidi="th-TH"/>
        </w:rPr>
        <w:t xml:space="preserve"> </w:t>
      </w:r>
      <w:r w:rsidR="00130079" w:rsidRPr="00CC2B9D">
        <w:rPr>
          <w:rFonts w:asciiTheme="minorHAnsi" w:hAnsiTheme="minorHAnsi" w:cstheme="minorHAnsi"/>
          <w:szCs w:val="22"/>
          <w:lang w:val="en-US" w:bidi="th-TH"/>
        </w:rPr>
        <w:t xml:space="preserve">sells the </w:t>
      </w:r>
      <w:r w:rsidR="00130079" w:rsidRPr="00CC2B9D">
        <w:rPr>
          <w:rFonts w:asciiTheme="minorHAnsi" w:hAnsiTheme="minorHAnsi" w:cstheme="minorHAnsi"/>
          <w:szCs w:val="22"/>
        </w:rPr>
        <w:t>products and</w:t>
      </w:r>
      <w:r w:rsidR="00130079" w:rsidRPr="00CC2B9D">
        <w:rPr>
          <w:rFonts w:asciiTheme="minorHAnsi" w:hAnsiTheme="minorHAnsi" w:cstheme="minorHAnsi"/>
          <w:szCs w:val="22"/>
          <w:lang w:val="en-US" w:bidi="th-TH"/>
        </w:rPr>
        <w:t xml:space="preserve"> services in separate transactions.</w:t>
      </w:r>
      <w:r w:rsidR="00FB10D9" w:rsidRPr="00CC2B9D">
        <w:rPr>
          <w:rFonts w:asciiTheme="minorHAnsi" w:hAnsiTheme="minorHAnsi" w:cstheme="minorHAnsi"/>
          <w:b/>
          <w:bCs/>
          <w:color w:val="0000FF"/>
          <w:szCs w:val="22"/>
        </w:rPr>
        <w:t xml:space="preserve"> </w:t>
      </w:r>
    </w:p>
    <w:p w14:paraId="0108FB3C" w14:textId="77777777" w:rsidR="000346B1" w:rsidRPr="00CC2B9D" w:rsidRDefault="000346B1" w:rsidP="006653D8">
      <w:pPr>
        <w:ind w:left="540"/>
        <w:jc w:val="both"/>
        <w:rPr>
          <w:rFonts w:asciiTheme="minorHAnsi" w:eastAsiaTheme="minorHAnsi" w:hAnsiTheme="minorHAnsi" w:cstheme="minorHAnsi"/>
          <w:szCs w:val="22"/>
        </w:rPr>
      </w:pPr>
    </w:p>
    <w:bookmarkEnd w:id="6"/>
    <w:p w14:paraId="4DA2197A" w14:textId="77777777" w:rsidR="00FC1F50" w:rsidRPr="00CC2B9D" w:rsidRDefault="00FC1F50" w:rsidP="00FC1F50">
      <w:pPr>
        <w:pStyle w:val="Heading2"/>
        <w:numPr>
          <w:ilvl w:val="0"/>
          <w:numId w:val="0"/>
        </w:numPr>
        <w:spacing w:before="0" w:after="0" w:line="240" w:lineRule="auto"/>
        <w:ind w:left="540"/>
        <w:rPr>
          <w:rFonts w:asciiTheme="minorHAnsi" w:hAnsiTheme="minorHAnsi" w:cstheme="minorHAnsi"/>
          <w:b w:val="0"/>
          <w:bCs/>
          <w:sz w:val="22"/>
          <w:szCs w:val="22"/>
        </w:rPr>
      </w:pPr>
      <w:r w:rsidRPr="00CC2B9D">
        <w:rPr>
          <w:rFonts w:asciiTheme="minorHAnsi" w:hAnsiTheme="minorHAnsi" w:cstheme="minorHAnsi"/>
          <w:b w:val="0"/>
          <w:bCs/>
          <w:sz w:val="22"/>
          <w:szCs w:val="22"/>
        </w:rPr>
        <w:t>Investment income</w:t>
      </w:r>
    </w:p>
    <w:p w14:paraId="5EB834E9" w14:textId="77777777" w:rsidR="00FC1F50" w:rsidRPr="00CC2B9D" w:rsidRDefault="00FC1F50" w:rsidP="00FC1F50">
      <w:pPr>
        <w:ind w:left="540"/>
        <w:rPr>
          <w:rFonts w:asciiTheme="minorHAnsi" w:hAnsiTheme="minorHAnsi" w:cstheme="minorHAnsi"/>
          <w:szCs w:val="22"/>
          <w:shd w:val="clear" w:color="auto" w:fill="D9D9D9" w:themeFill="background1" w:themeFillShade="D9"/>
        </w:rPr>
      </w:pPr>
    </w:p>
    <w:p w14:paraId="5BD2B572" w14:textId="2F894057" w:rsidR="00FC1F50" w:rsidRPr="00CC2B9D" w:rsidRDefault="00FC1F50" w:rsidP="00FC1F50">
      <w:pPr>
        <w:tabs>
          <w:tab w:val="left" w:pos="900"/>
        </w:tabs>
        <w:ind w:left="540"/>
        <w:jc w:val="thaiDistribute"/>
        <w:rPr>
          <w:rFonts w:asciiTheme="minorHAnsi" w:hAnsiTheme="minorHAnsi" w:cstheme="minorHAnsi"/>
          <w:szCs w:val="22"/>
        </w:rPr>
      </w:pPr>
      <w:r w:rsidRPr="00CC2B9D">
        <w:rPr>
          <w:rFonts w:asciiTheme="minorHAnsi" w:hAnsiTheme="minorHAnsi" w:cstheme="minorHAnsi"/>
          <w:szCs w:val="22"/>
          <w:lang w:eastAsia="en-GB"/>
        </w:rPr>
        <w:t>Investment income comprises rental income</w:t>
      </w:r>
      <w:r w:rsidR="00664C68" w:rsidRPr="00CC2B9D">
        <w:rPr>
          <w:rFonts w:asciiTheme="minorHAnsi" w:hAnsiTheme="minorHAnsi" w:cs="Browallia New"/>
          <w:szCs w:val="28"/>
          <w:lang w:val="en-US" w:eastAsia="en-GB" w:bidi="th-TH"/>
        </w:rPr>
        <w:t>,</w:t>
      </w:r>
      <w:r w:rsidRPr="00CC2B9D">
        <w:rPr>
          <w:rFonts w:asciiTheme="minorHAnsi" w:hAnsiTheme="minorHAnsi" w:cstheme="minorHAnsi"/>
          <w:szCs w:val="22"/>
          <w:lang w:eastAsia="en-GB"/>
        </w:rPr>
        <w:t xml:space="preserve"> dividend</w:t>
      </w:r>
      <w:r w:rsidR="004D6EEF" w:rsidRPr="00CC2B9D">
        <w:rPr>
          <w:rFonts w:asciiTheme="minorHAnsi" w:hAnsiTheme="minorHAnsi" w:cstheme="minorBidi" w:hint="cs"/>
          <w:szCs w:val="28"/>
          <w:cs/>
          <w:lang w:eastAsia="en-GB" w:bidi="th-TH"/>
        </w:rPr>
        <w:t xml:space="preserve"> </w:t>
      </w:r>
      <w:r w:rsidR="004D6EEF" w:rsidRPr="00CC2B9D">
        <w:rPr>
          <w:rFonts w:asciiTheme="minorHAnsi" w:hAnsiTheme="minorHAnsi" w:cstheme="minorBidi"/>
          <w:szCs w:val="28"/>
          <w:lang w:val="en-US" w:eastAsia="en-GB" w:bidi="th-TH"/>
        </w:rPr>
        <w:t>income</w:t>
      </w:r>
      <w:r w:rsidRPr="00CC2B9D">
        <w:rPr>
          <w:rFonts w:asciiTheme="minorHAnsi" w:hAnsiTheme="minorHAnsi" w:cstheme="minorHAnsi"/>
          <w:szCs w:val="22"/>
          <w:lang w:eastAsia="en-GB"/>
        </w:rPr>
        <w:t xml:space="preserve"> and interest income from investments and bank deposits.</w:t>
      </w:r>
      <w:r w:rsidRPr="00CC2B9D">
        <w:rPr>
          <w:rFonts w:asciiTheme="minorHAnsi" w:hAnsiTheme="minorHAnsi" w:cstheme="minorHAnsi"/>
          <w:szCs w:val="22"/>
        </w:rPr>
        <w:t xml:space="preserve"> </w:t>
      </w:r>
    </w:p>
    <w:p w14:paraId="435C57EC" w14:textId="77777777" w:rsidR="00705226" w:rsidRPr="00CC2B9D" w:rsidRDefault="00705226" w:rsidP="00FC1F50">
      <w:pPr>
        <w:tabs>
          <w:tab w:val="left" w:pos="900"/>
        </w:tabs>
        <w:ind w:left="540"/>
        <w:jc w:val="thaiDistribute"/>
        <w:rPr>
          <w:rFonts w:asciiTheme="minorHAnsi" w:hAnsiTheme="minorHAnsi" w:cstheme="minorBidi"/>
          <w:i/>
          <w:iCs/>
          <w:szCs w:val="28"/>
          <w:lang w:bidi="th-TH"/>
        </w:rPr>
      </w:pPr>
    </w:p>
    <w:p w14:paraId="3D87B859" w14:textId="70FABD47" w:rsidR="00FC1F50" w:rsidRPr="00CC2B9D" w:rsidRDefault="00FC1F50" w:rsidP="00FC1F50">
      <w:pPr>
        <w:tabs>
          <w:tab w:val="left" w:pos="900"/>
        </w:tabs>
        <w:ind w:left="540"/>
        <w:jc w:val="thaiDistribute"/>
        <w:rPr>
          <w:rFonts w:asciiTheme="minorHAnsi" w:hAnsiTheme="minorHAnsi" w:cstheme="minorHAnsi"/>
          <w:i/>
          <w:iCs/>
          <w:szCs w:val="22"/>
        </w:rPr>
      </w:pPr>
      <w:r w:rsidRPr="00CC2B9D">
        <w:rPr>
          <w:rFonts w:asciiTheme="minorHAnsi" w:hAnsiTheme="minorHAnsi" w:cstheme="minorHAnsi"/>
          <w:i/>
          <w:iCs/>
          <w:szCs w:val="22"/>
        </w:rPr>
        <w:t>Dividend income</w:t>
      </w:r>
    </w:p>
    <w:p w14:paraId="4C2064BE" w14:textId="77777777" w:rsidR="00FC1F50" w:rsidRPr="00CC2B9D" w:rsidRDefault="00FC1F50" w:rsidP="00FC1F50">
      <w:pPr>
        <w:tabs>
          <w:tab w:val="left" w:pos="900"/>
        </w:tabs>
        <w:ind w:left="540"/>
        <w:jc w:val="thaiDistribute"/>
        <w:rPr>
          <w:rFonts w:asciiTheme="minorHAnsi" w:hAnsiTheme="minorHAnsi" w:cstheme="minorHAnsi"/>
          <w:szCs w:val="22"/>
        </w:rPr>
      </w:pPr>
    </w:p>
    <w:p w14:paraId="1AB7F152" w14:textId="3C2DF547" w:rsidR="00FC1F50" w:rsidRPr="00CC2B9D" w:rsidRDefault="00FC1F50" w:rsidP="00FC1F50">
      <w:pPr>
        <w:tabs>
          <w:tab w:val="left" w:pos="900"/>
        </w:tabs>
        <w:ind w:left="540"/>
        <w:jc w:val="thaiDistribute"/>
        <w:rPr>
          <w:rFonts w:asciiTheme="minorHAnsi" w:hAnsiTheme="minorHAnsi" w:cstheme="minorHAnsi"/>
          <w:szCs w:val="22"/>
          <w:lang w:val="en-US" w:bidi="th-TH"/>
        </w:rPr>
      </w:pPr>
      <w:r w:rsidRPr="00CC2B9D">
        <w:rPr>
          <w:rFonts w:asciiTheme="minorHAnsi" w:hAnsiTheme="minorHAnsi" w:cstheme="minorHAnsi"/>
          <w:szCs w:val="22"/>
        </w:rPr>
        <w:t xml:space="preserve">Dividend income is recognised in profit or loss on the date </w:t>
      </w:r>
      <w:r w:rsidR="003468C8" w:rsidRPr="00CC2B9D">
        <w:rPr>
          <w:rFonts w:asciiTheme="minorHAnsi" w:hAnsiTheme="minorHAnsi" w:cstheme="minorHAnsi"/>
          <w:szCs w:val="22"/>
        </w:rPr>
        <w:t xml:space="preserve">the Group </w:t>
      </w:r>
      <w:r w:rsidRPr="00CC2B9D">
        <w:rPr>
          <w:rFonts w:asciiTheme="minorHAnsi" w:hAnsiTheme="minorHAnsi" w:cstheme="minorHAnsi"/>
          <w:szCs w:val="22"/>
        </w:rPr>
        <w:t>right to receive payments</w:t>
      </w:r>
      <w:r w:rsidR="00B47561" w:rsidRPr="00CC2B9D">
        <w:rPr>
          <w:rFonts w:ascii="Cordia New" w:eastAsia="Calibri" w:hAnsi="Cordia New" w:cs="Cordia New"/>
          <w:sz w:val="30"/>
          <w:szCs w:val="30"/>
        </w:rPr>
        <w:br/>
      </w:r>
      <w:r w:rsidRPr="00CC2B9D">
        <w:rPr>
          <w:rFonts w:asciiTheme="minorHAnsi" w:hAnsiTheme="minorHAnsi" w:cstheme="minorHAnsi"/>
          <w:szCs w:val="22"/>
        </w:rPr>
        <w:t>is established</w:t>
      </w:r>
      <w:r w:rsidRPr="00CC2B9D">
        <w:rPr>
          <w:rFonts w:asciiTheme="minorHAnsi" w:hAnsiTheme="minorHAnsi" w:cstheme="minorHAnsi"/>
          <w:szCs w:val="22"/>
          <w:lang w:val="en-US" w:bidi="th-TH"/>
        </w:rPr>
        <w:t xml:space="preserve">. </w:t>
      </w:r>
    </w:p>
    <w:p w14:paraId="67C2C9ED" w14:textId="4C05AA6A" w:rsidR="00B47561" w:rsidRPr="00CC2B9D" w:rsidRDefault="00B47561" w:rsidP="00B47561">
      <w:pPr>
        <w:spacing w:line="240" w:lineRule="auto"/>
        <w:rPr>
          <w:rFonts w:asciiTheme="minorHAnsi" w:hAnsiTheme="minorHAnsi" w:cstheme="minorHAnsi"/>
          <w:i/>
          <w:iCs/>
          <w:szCs w:val="22"/>
        </w:rPr>
      </w:pPr>
    </w:p>
    <w:p w14:paraId="1BE53C96" w14:textId="324CBB34" w:rsidR="00EE3E38" w:rsidRPr="00CC2B9D" w:rsidRDefault="00EE3E38" w:rsidP="00FC1F50">
      <w:pPr>
        <w:tabs>
          <w:tab w:val="left" w:pos="900"/>
        </w:tabs>
        <w:ind w:left="540"/>
        <w:jc w:val="thaiDistribute"/>
        <w:rPr>
          <w:rFonts w:asciiTheme="minorHAnsi" w:hAnsiTheme="minorHAnsi" w:cstheme="minorHAnsi"/>
          <w:i/>
          <w:iCs/>
          <w:szCs w:val="22"/>
          <w:lang w:val="en-US" w:bidi="th-TH"/>
        </w:rPr>
      </w:pPr>
      <w:r w:rsidRPr="00CC2B9D">
        <w:rPr>
          <w:rFonts w:asciiTheme="minorHAnsi" w:hAnsiTheme="minorHAnsi" w:cstheme="minorHAnsi"/>
          <w:i/>
          <w:iCs/>
          <w:szCs w:val="22"/>
          <w:lang w:val="en-US" w:bidi="th-TH"/>
        </w:rPr>
        <w:t>I</w:t>
      </w:r>
      <w:r w:rsidRPr="00CC2B9D">
        <w:rPr>
          <w:rFonts w:asciiTheme="minorHAnsi" w:hAnsiTheme="minorHAnsi" w:cstheme="minorHAnsi"/>
          <w:i/>
          <w:iCs/>
          <w:szCs w:val="22"/>
        </w:rPr>
        <w:t>nterest income</w:t>
      </w:r>
    </w:p>
    <w:p w14:paraId="1DB1991A" w14:textId="77777777" w:rsidR="00FC1F50" w:rsidRPr="00CC2B9D" w:rsidRDefault="00FC1F50" w:rsidP="00FC1F50">
      <w:pPr>
        <w:tabs>
          <w:tab w:val="left" w:pos="900"/>
        </w:tabs>
        <w:ind w:left="540"/>
        <w:jc w:val="thaiDistribute"/>
        <w:rPr>
          <w:rFonts w:asciiTheme="minorHAnsi" w:hAnsiTheme="minorHAnsi" w:cstheme="minorHAnsi"/>
          <w:szCs w:val="22"/>
          <w:lang w:val="en-US" w:bidi="th-TH"/>
        </w:rPr>
      </w:pPr>
    </w:p>
    <w:p w14:paraId="414B4AC5" w14:textId="77777777" w:rsidR="00FC1F50" w:rsidRPr="00CC2B9D" w:rsidRDefault="00FC1F50" w:rsidP="00FC1F50">
      <w:pPr>
        <w:tabs>
          <w:tab w:val="left" w:pos="900"/>
        </w:tabs>
        <w:ind w:left="540"/>
        <w:jc w:val="thaiDistribute"/>
        <w:rPr>
          <w:rFonts w:asciiTheme="minorHAnsi" w:hAnsiTheme="minorHAnsi" w:cstheme="minorHAnsi"/>
          <w:szCs w:val="22"/>
        </w:rPr>
      </w:pPr>
      <w:r w:rsidRPr="00CC2B9D">
        <w:rPr>
          <w:rFonts w:asciiTheme="minorHAnsi" w:hAnsiTheme="minorHAnsi" w:cstheme="minorHAnsi"/>
          <w:szCs w:val="22"/>
          <w:lang w:val="en-US" w:bidi="th-TH"/>
        </w:rPr>
        <w:t>I</w:t>
      </w:r>
      <w:r w:rsidRPr="00CC2B9D">
        <w:rPr>
          <w:rFonts w:asciiTheme="minorHAnsi" w:hAnsiTheme="minorHAnsi" w:cstheme="minorHAnsi"/>
          <w:szCs w:val="22"/>
        </w:rPr>
        <w:t>nterest income is recognised in profit or loss as it accrues.</w:t>
      </w:r>
    </w:p>
    <w:p w14:paraId="0080369F" w14:textId="77777777" w:rsidR="00FC1F50" w:rsidRPr="00CC2B9D" w:rsidRDefault="00FC1F50" w:rsidP="00FC1F50">
      <w:pPr>
        <w:pStyle w:val="BodyText"/>
        <w:spacing w:after="0" w:line="240" w:lineRule="auto"/>
        <w:ind w:left="540"/>
        <w:jc w:val="both"/>
        <w:rPr>
          <w:rFonts w:asciiTheme="minorHAnsi" w:hAnsiTheme="minorHAnsi" w:cstheme="minorHAnsi"/>
          <w:szCs w:val="22"/>
        </w:rPr>
      </w:pPr>
    </w:p>
    <w:p w14:paraId="339F2A85" w14:textId="7BEEB583" w:rsidR="009046E6" w:rsidRPr="00CC2B9D" w:rsidRDefault="009046E6" w:rsidP="002F5D5F">
      <w:pPr>
        <w:pStyle w:val="Heading2"/>
        <w:numPr>
          <w:ilvl w:val="0"/>
          <w:numId w:val="0"/>
        </w:numPr>
        <w:spacing w:before="0" w:after="0" w:line="240" w:lineRule="auto"/>
        <w:ind w:firstLine="540"/>
        <w:rPr>
          <w:rFonts w:asciiTheme="minorHAnsi" w:hAnsiTheme="minorHAnsi" w:cstheme="minorHAnsi"/>
          <w:b w:val="0"/>
          <w:bCs/>
          <w:sz w:val="22"/>
          <w:szCs w:val="22"/>
        </w:rPr>
      </w:pPr>
      <w:r w:rsidRPr="00CC2B9D">
        <w:rPr>
          <w:rFonts w:asciiTheme="minorHAnsi" w:hAnsiTheme="minorHAnsi" w:cstheme="minorHAnsi"/>
          <w:b w:val="0"/>
          <w:bCs/>
          <w:sz w:val="22"/>
          <w:szCs w:val="22"/>
        </w:rPr>
        <w:t>Rental income</w:t>
      </w:r>
    </w:p>
    <w:p w14:paraId="7C2F043C" w14:textId="77777777" w:rsidR="00606B4C" w:rsidRPr="00CC2B9D" w:rsidRDefault="00606B4C" w:rsidP="00381218">
      <w:pPr>
        <w:pStyle w:val="BodyText"/>
        <w:spacing w:after="0" w:line="240" w:lineRule="auto"/>
        <w:ind w:left="540"/>
        <w:jc w:val="both"/>
        <w:rPr>
          <w:rFonts w:asciiTheme="minorHAnsi" w:hAnsiTheme="minorHAnsi" w:cstheme="minorHAnsi"/>
          <w:szCs w:val="22"/>
        </w:rPr>
      </w:pPr>
    </w:p>
    <w:p w14:paraId="32C25C6C" w14:textId="7947936E" w:rsidR="00606B4C" w:rsidRPr="00CC2B9D" w:rsidRDefault="00606B4C" w:rsidP="00AF2976">
      <w:pPr>
        <w:tabs>
          <w:tab w:val="left" w:pos="900"/>
        </w:tabs>
        <w:ind w:left="540"/>
        <w:jc w:val="thaiDistribute"/>
        <w:rPr>
          <w:rFonts w:asciiTheme="minorHAnsi" w:hAnsiTheme="minorHAnsi" w:cstheme="minorHAnsi"/>
          <w:szCs w:val="22"/>
        </w:rPr>
      </w:pPr>
      <w:r w:rsidRPr="00CC2B9D">
        <w:rPr>
          <w:rFonts w:asciiTheme="minorHAnsi" w:hAnsiTheme="minorHAnsi" w:cstheme="minorHAnsi"/>
          <w:szCs w:val="22"/>
        </w:rPr>
        <w:t>Rental income is recognised on a straight-line basis over</w:t>
      </w:r>
      <w:r w:rsidR="00786304" w:rsidRPr="00CC2B9D">
        <w:rPr>
          <w:rFonts w:asciiTheme="minorHAnsi" w:hAnsiTheme="minorHAnsi" w:cstheme="minorHAnsi"/>
          <w:szCs w:val="22"/>
          <w:lang w:bidi="th-TH"/>
        </w:rPr>
        <w:t xml:space="preserve"> </w:t>
      </w:r>
      <w:r w:rsidRPr="00CC2B9D">
        <w:rPr>
          <w:rFonts w:asciiTheme="minorHAnsi" w:hAnsiTheme="minorHAnsi" w:cstheme="minorHAnsi"/>
          <w:szCs w:val="22"/>
        </w:rPr>
        <w:t>the term of the lease. Lease incentives granted are recognised as an integral part of the total</w:t>
      </w:r>
      <w:r w:rsidR="006D1E64" w:rsidRPr="00CC2B9D">
        <w:rPr>
          <w:rFonts w:asciiTheme="minorHAnsi" w:hAnsiTheme="minorHAnsi" w:cstheme="minorHAnsi"/>
          <w:szCs w:val="22"/>
          <w:cs/>
          <w:lang w:bidi="th-TH"/>
        </w:rPr>
        <w:t xml:space="preserve"> </w:t>
      </w:r>
      <w:r w:rsidRPr="00CC2B9D">
        <w:rPr>
          <w:rFonts w:asciiTheme="minorHAnsi" w:hAnsiTheme="minorHAnsi" w:cstheme="minorHAnsi"/>
          <w:szCs w:val="22"/>
        </w:rPr>
        <w:t xml:space="preserve">rental income. Contingent rentals are recognised </w:t>
      </w:r>
      <w:r w:rsidR="004F377E" w:rsidRPr="00CC2B9D">
        <w:rPr>
          <w:rFonts w:asciiTheme="minorHAnsi" w:hAnsiTheme="minorHAnsi" w:cstheme="minorHAnsi"/>
          <w:szCs w:val="22"/>
        </w:rPr>
        <w:br/>
      </w:r>
      <w:r w:rsidRPr="00CC2B9D">
        <w:rPr>
          <w:rFonts w:asciiTheme="minorHAnsi" w:hAnsiTheme="minorHAnsi" w:cstheme="minorHAnsi"/>
          <w:szCs w:val="22"/>
        </w:rPr>
        <w:t>as income in the accounting period in which they are earned.</w:t>
      </w:r>
      <w:r w:rsidRPr="00CC2B9D">
        <w:rPr>
          <w:rFonts w:asciiTheme="minorHAnsi" w:hAnsiTheme="minorHAnsi" w:cstheme="minorHAnsi"/>
          <w:b/>
          <w:bCs/>
          <w:color w:val="0000FF"/>
          <w:szCs w:val="22"/>
        </w:rPr>
        <w:t xml:space="preserve"> </w:t>
      </w:r>
    </w:p>
    <w:p w14:paraId="7AB1B79D" w14:textId="5A63B135" w:rsidR="0051154B" w:rsidRPr="00CC2B9D" w:rsidRDefault="00B11887" w:rsidP="002E0175">
      <w:pPr>
        <w:pStyle w:val="Heading2"/>
        <w:numPr>
          <w:ilvl w:val="1"/>
          <w:numId w:val="6"/>
        </w:numPr>
        <w:spacing w:before="0" w:after="0" w:line="240" w:lineRule="auto"/>
        <w:ind w:left="547" w:hanging="547"/>
        <w:rPr>
          <w:rFonts w:asciiTheme="minorHAnsi" w:hAnsiTheme="minorHAnsi" w:cstheme="minorHAnsi"/>
          <w:sz w:val="22"/>
          <w:szCs w:val="22"/>
        </w:rPr>
      </w:pPr>
      <w:r w:rsidRPr="00CC2B9D">
        <w:rPr>
          <w:rFonts w:asciiTheme="minorHAnsi" w:hAnsiTheme="minorHAnsi" w:cstheme="minorHAnsi"/>
          <w:sz w:val="22"/>
          <w:szCs w:val="22"/>
        </w:rPr>
        <w:t>F</w:t>
      </w:r>
      <w:r w:rsidR="00904633" w:rsidRPr="00CC2B9D">
        <w:rPr>
          <w:rFonts w:asciiTheme="minorHAnsi" w:hAnsiTheme="minorHAnsi" w:cstheme="minorHAnsi"/>
          <w:sz w:val="22"/>
          <w:szCs w:val="22"/>
        </w:rPr>
        <w:t>inance costs</w:t>
      </w:r>
    </w:p>
    <w:p w14:paraId="73F546C6" w14:textId="77777777" w:rsidR="00452308" w:rsidRPr="00CC2B9D" w:rsidRDefault="00452308" w:rsidP="00452308">
      <w:pPr>
        <w:pStyle w:val="BodyText"/>
        <w:spacing w:after="0" w:line="240" w:lineRule="auto"/>
        <w:ind w:left="540"/>
        <w:jc w:val="both"/>
        <w:rPr>
          <w:rFonts w:asciiTheme="minorHAnsi" w:hAnsiTheme="minorHAnsi" w:cstheme="minorHAnsi"/>
          <w:b/>
          <w:bCs/>
          <w:i/>
          <w:iCs/>
          <w:color w:val="0000FF"/>
          <w:szCs w:val="22"/>
          <w:shd w:val="clear" w:color="auto" w:fill="E6E6E6"/>
        </w:rPr>
      </w:pPr>
    </w:p>
    <w:p w14:paraId="23A9047B" w14:textId="0F6D815F" w:rsidR="00452308" w:rsidRPr="00CC2B9D" w:rsidRDefault="00452308" w:rsidP="00452308">
      <w:pPr>
        <w:pStyle w:val="Pa18"/>
        <w:spacing w:line="240" w:lineRule="auto"/>
        <w:ind w:left="540"/>
        <w:jc w:val="thaiDistribute"/>
        <w:rPr>
          <w:rFonts w:asciiTheme="minorHAnsi" w:hAnsiTheme="minorHAnsi" w:cstheme="minorHAnsi"/>
          <w:color w:val="000000"/>
          <w:sz w:val="22"/>
          <w:szCs w:val="22"/>
        </w:rPr>
      </w:pPr>
      <w:r w:rsidRPr="00CC2B9D">
        <w:rPr>
          <w:rFonts w:asciiTheme="minorHAnsi" w:hAnsiTheme="minorHAnsi" w:cstheme="minorHAnsi"/>
          <w:i/>
          <w:iCs/>
          <w:color w:val="000000"/>
          <w:sz w:val="22"/>
          <w:szCs w:val="22"/>
        </w:rPr>
        <w:t>Effective Interest Rate (EIR)</w:t>
      </w:r>
    </w:p>
    <w:p w14:paraId="261DA18D" w14:textId="77777777" w:rsidR="00452308" w:rsidRPr="00CC2B9D" w:rsidRDefault="00452308" w:rsidP="00452308">
      <w:pPr>
        <w:pStyle w:val="Pa18"/>
        <w:spacing w:line="240" w:lineRule="auto"/>
        <w:ind w:left="540"/>
        <w:jc w:val="thaiDistribute"/>
        <w:rPr>
          <w:rFonts w:asciiTheme="minorHAnsi" w:hAnsiTheme="minorHAnsi" w:cstheme="minorHAnsi"/>
          <w:color w:val="000000"/>
          <w:sz w:val="22"/>
          <w:szCs w:val="22"/>
        </w:rPr>
      </w:pPr>
    </w:p>
    <w:p w14:paraId="59CB60E8" w14:textId="77777777" w:rsidR="00452308" w:rsidRPr="00CC2B9D" w:rsidRDefault="00452308" w:rsidP="00452308">
      <w:pPr>
        <w:pStyle w:val="Pa18"/>
        <w:spacing w:line="240" w:lineRule="auto"/>
        <w:ind w:left="540"/>
        <w:jc w:val="thaiDistribute"/>
        <w:rPr>
          <w:rFonts w:asciiTheme="minorHAnsi" w:hAnsiTheme="minorHAnsi" w:cstheme="minorHAnsi"/>
          <w:color w:val="000000"/>
          <w:sz w:val="22"/>
          <w:szCs w:val="22"/>
        </w:rPr>
      </w:pPr>
      <w:r w:rsidRPr="00CC2B9D">
        <w:rPr>
          <w:rFonts w:asciiTheme="minorHAnsi" w:hAnsiTheme="minorHAnsi" w:cstheme="minorHAnsi"/>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6A519772" w14:textId="77777777" w:rsidR="00452308" w:rsidRPr="00CC2B9D" w:rsidRDefault="00452308" w:rsidP="002E0175">
      <w:pPr>
        <w:pStyle w:val="ListParagraph"/>
        <w:numPr>
          <w:ilvl w:val="0"/>
          <w:numId w:val="14"/>
        </w:numPr>
        <w:spacing w:line="240" w:lineRule="auto"/>
        <w:ind w:left="900"/>
        <w:jc w:val="thaiDistribute"/>
        <w:rPr>
          <w:rFonts w:asciiTheme="minorHAnsi" w:hAnsiTheme="minorHAnsi" w:cstheme="minorHAnsi"/>
          <w:color w:val="000000"/>
          <w:szCs w:val="22"/>
        </w:rPr>
      </w:pPr>
      <w:r w:rsidRPr="00CC2B9D">
        <w:rPr>
          <w:rFonts w:asciiTheme="minorHAnsi" w:hAnsiTheme="minorHAnsi" w:cstheme="minorHAnsi"/>
          <w:color w:val="000000"/>
          <w:szCs w:val="22"/>
        </w:rPr>
        <w:t xml:space="preserve">the gross carrying amount of the financial asset; or </w:t>
      </w:r>
    </w:p>
    <w:p w14:paraId="572BD138" w14:textId="77777777" w:rsidR="00452308" w:rsidRPr="00CC2B9D" w:rsidRDefault="00452308" w:rsidP="002E0175">
      <w:pPr>
        <w:pStyle w:val="ListParagraph"/>
        <w:numPr>
          <w:ilvl w:val="0"/>
          <w:numId w:val="14"/>
        </w:numPr>
        <w:spacing w:line="240" w:lineRule="auto"/>
        <w:ind w:left="900"/>
        <w:jc w:val="thaiDistribute"/>
        <w:rPr>
          <w:rFonts w:asciiTheme="minorHAnsi" w:hAnsiTheme="minorHAnsi" w:cstheme="minorHAnsi"/>
          <w:szCs w:val="22"/>
        </w:rPr>
      </w:pPr>
      <w:r w:rsidRPr="00CC2B9D">
        <w:rPr>
          <w:rFonts w:asciiTheme="minorHAnsi" w:hAnsiTheme="minorHAnsi" w:cstheme="minorHAnsi"/>
          <w:color w:val="000000"/>
          <w:szCs w:val="22"/>
        </w:rPr>
        <w:t>the amortised</w:t>
      </w:r>
      <w:r w:rsidRPr="00CC2B9D">
        <w:rPr>
          <w:rFonts w:asciiTheme="minorHAnsi" w:hAnsiTheme="minorHAnsi" w:cstheme="minorHAnsi"/>
          <w:szCs w:val="22"/>
        </w:rPr>
        <w:t xml:space="preserve"> cost of the financial liability. </w:t>
      </w:r>
    </w:p>
    <w:p w14:paraId="47064542" w14:textId="77777777" w:rsidR="00452308" w:rsidRPr="00CC2B9D" w:rsidRDefault="00452308" w:rsidP="00452308">
      <w:pPr>
        <w:spacing w:line="240" w:lineRule="auto"/>
        <w:ind w:left="540" w:firstLine="180"/>
        <w:jc w:val="thaiDistribute"/>
        <w:rPr>
          <w:rFonts w:asciiTheme="minorHAnsi" w:hAnsiTheme="minorHAnsi" w:cstheme="minorHAnsi"/>
          <w:color w:val="000000"/>
          <w:szCs w:val="22"/>
        </w:rPr>
      </w:pPr>
    </w:p>
    <w:p w14:paraId="569BCEBD" w14:textId="19C04323" w:rsidR="00452308" w:rsidRPr="00CC2B9D" w:rsidRDefault="00452308" w:rsidP="00452308">
      <w:pPr>
        <w:spacing w:line="240" w:lineRule="auto"/>
        <w:ind w:left="540"/>
        <w:jc w:val="thaiDistribute"/>
        <w:rPr>
          <w:rFonts w:asciiTheme="minorHAnsi" w:hAnsiTheme="minorHAnsi" w:cstheme="minorHAnsi"/>
          <w:color w:val="000000"/>
          <w:szCs w:val="22"/>
        </w:rPr>
      </w:pPr>
      <w:r w:rsidRPr="00CC2B9D">
        <w:rPr>
          <w:rFonts w:asciiTheme="minorHAnsi" w:hAnsiTheme="minorHAnsi" w:cstheme="minorHAnsi"/>
          <w:color w:val="000000"/>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5C69BF32" w14:textId="77777777" w:rsidR="0084352A" w:rsidRPr="00CC2B9D" w:rsidRDefault="0084352A" w:rsidP="001A1AA7">
      <w:pPr>
        <w:pStyle w:val="BodyText"/>
        <w:spacing w:after="0" w:line="240" w:lineRule="atLeast"/>
        <w:ind w:left="540"/>
        <w:jc w:val="both"/>
        <w:rPr>
          <w:rFonts w:asciiTheme="minorHAnsi" w:hAnsiTheme="minorHAnsi" w:cstheme="minorHAnsi"/>
          <w:szCs w:val="22"/>
          <w:lang w:val="en-US" w:bidi="th-TH"/>
        </w:rPr>
      </w:pPr>
    </w:p>
    <w:p w14:paraId="4E6A45D0" w14:textId="5EADD6AA" w:rsidR="00CD3B83" w:rsidRPr="00CC2B9D" w:rsidRDefault="00364E2E" w:rsidP="002E0175">
      <w:pPr>
        <w:pStyle w:val="Heading2"/>
        <w:numPr>
          <w:ilvl w:val="1"/>
          <w:numId w:val="6"/>
        </w:numPr>
        <w:spacing w:before="0" w:after="0" w:line="240" w:lineRule="auto"/>
        <w:ind w:left="547" w:hanging="547"/>
        <w:rPr>
          <w:rFonts w:asciiTheme="minorHAnsi" w:hAnsiTheme="minorHAnsi" w:cstheme="minorHAnsi"/>
          <w:sz w:val="22"/>
          <w:szCs w:val="22"/>
        </w:rPr>
      </w:pPr>
      <w:r w:rsidRPr="00CC2B9D">
        <w:rPr>
          <w:rFonts w:asciiTheme="minorHAnsi" w:hAnsiTheme="minorHAnsi" w:cstheme="minorHAnsi"/>
          <w:sz w:val="22"/>
          <w:szCs w:val="22"/>
        </w:rPr>
        <w:t>Income tax</w:t>
      </w:r>
    </w:p>
    <w:p w14:paraId="5E05101B" w14:textId="77777777" w:rsidR="00FC0C9E" w:rsidRPr="00CC2B9D" w:rsidRDefault="00FC0C9E" w:rsidP="00FC0C9E">
      <w:pPr>
        <w:pStyle w:val="BodyText"/>
        <w:spacing w:after="0"/>
        <w:rPr>
          <w:rFonts w:asciiTheme="minorHAnsi" w:hAnsiTheme="minorHAnsi" w:cstheme="minorHAnsi"/>
          <w:szCs w:val="22"/>
        </w:rPr>
      </w:pPr>
    </w:p>
    <w:p w14:paraId="0347C9F5" w14:textId="65C7C16E" w:rsidR="0051154B" w:rsidRPr="00CC2B9D" w:rsidRDefault="006D15A8" w:rsidP="00F1175C">
      <w:pPr>
        <w:pStyle w:val="BodyText"/>
        <w:spacing w:after="0" w:line="240" w:lineRule="atLeast"/>
        <w:ind w:left="540"/>
        <w:jc w:val="both"/>
        <w:rPr>
          <w:rFonts w:asciiTheme="minorHAnsi" w:hAnsiTheme="minorHAnsi" w:cstheme="minorHAnsi"/>
          <w:szCs w:val="22"/>
        </w:rPr>
      </w:pPr>
      <w:r w:rsidRPr="00CC2B9D">
        <w:rPr>
          <w:rFonts w:asciiTheme="minorHAnsi" w:hAnsiTheme="minorHAnsi" w:cstheme="minorHAnsi"/>
          <w:szCs w:val="22"/>
        </w:rPr>
        <w:t>Income tax expense for the year comprises current and deferred tax. Current and defe</w:t>
      </w:r>
      <w:r w:rsidR="00CC56B8" w:rsidRPr="00CC2B9D">
        <w:rPr>
          <w:rFonts w:asciiTheme="minorHAnsi" w:hAnsiTheme="minorHAnsi" w:cstheme="minorHAnsi"/>
          <w:szCs w:val="22"/>
        </w:rPr>
        <w:t>rred tax</w:t>
      </w:r>
      <w:r w:rsidRPr="00CC2B9D">
        <w:rPr>
          <w:rFonts w:asciiTheme="minorHAnsi" w:hAnsiTheme="minorHAnsi" w:cstheme="minorHAnsi"/>
          <w:szCs w:val="22"/>
        </w:rPr>
        <w:t xml:space="preserve"> </w:t>
      </w:r>
      <w:r w:rsidR="004F377E" w:rsidRPr="00CC2B9D">
        <w:rPr>
          <w:rFonts w:asciiTheme="minorHAnsi" w:hAnsiTheme="minorHAnsi" w:cstheme="minorHAnsi"/>
          <w:szCs w:val="22"/>
        </w:rPr>
        <w:br/>
      </w:r>
      <w:r w:rsidRPr="00CC2B9D">
        <w:rPr>
          <w:rFonts w:asciiTheme="minorHAnsi" w:hAnsiTheme="minorHAnsi" w:cstheme="minorHAnsi"/>
          <w:szCs w:val="22"/>
        </w:rPr>
        <w:t xml:space="preserve">are recognised in profit or loss </w:t>
      </w:r>
      <w:r w:rsidR="00CC56B8" w:rsidRPr="00CC2B9D">
        <w:rPr>
          <w:rFonts w:asciiTheme="minorHAnsi" w:hAnsiTheme="minorHAnsi" w:cstheme="minorHAnsi"/>
          <w:szCs w:val="22"/>
        </w:rPr>
        <w:t>except to the extent that they relate</w:t>
      </w:r>
      <w:r w:rsidRPr="00CC2B9D">
        <w:rPr>
          <w:rFonts w:asciiTheme="minorHAnsi" w:hAnsiTheme="minorHAnsi" w:cstheme="minorHAnsi"/>
          <w:szCs w:val="22"/>
        </w:rPr>
        <w:t xml:space="preserve"> to a business combination, or items recognised directly in equity or</w:t>
      </w:r>
      <w:r w:rsidR="00F1175C" w:rsidRPr="00CC2B9D">
        <w:rPr>
          <w:rFonts w:asciiTheme="minorHAnsi" w:hAnsiTheme="minorHAnsi" w:cstheme="minorHAnsi"/>
          <w:szCs w:val="22"/>
        </w:rPr>
        <w:t xml:space="preserve"> in other comprehensive income.</w:t>
      </w:r>
    </w:p>
    <w:p w14:paraId="512911DF" w14:textId="77777777" w:rsidR="00746FC5" w:rsidRPr="00CC2B9D" w:rsidRDefault="00746FC5" w:rsidP="00EA1705">
      <w:pPr>
        <w:pStyle w:val="AccPolicysubhead"/>
      </w:pPr>
    </w:p>
    <w:p w14:paraId="6A1875DE" w14:textId="00A83C97" w:rsidR="00F1175C" w:rsidRPr="00CC2B9D" w:rsidRDefault="00CB378E" w:rsidP="00EA1705">
      <w:pPr>
        <w:pStyle w:val="AccPolicysubhead"/>
      </w:pPr>
      <w:r w:rsidRPr="00CC2B9D">
        <w:t>Current tax is the expected tax payable or receivable on the taxable income or loss for the year, using tax rates enacted or substantively enacted at the reporting date, and any adjustment to tax payable in respect of previous years.</w:t>
      </w:r>
    </w:p>
    <w:p w14:paraId="7246CF3E" w14:textId="4B5F9901" w:rsidR="00B9227C" w:rsidRPr="00CC2B9D" w:rsidRDefault="00B9227C" w:rsidP="004C4AC9">
      <w:pPr>
        <w:spacing w:line="240" w:lineRule="auto"/>
        <w:rPr>
          <w:rFonts w:asciiTheme="minorHAnsi" w:hAnsiTheme="minorHAnsi" w:cstheme="minorHAnsi"/>
          <w:i/>
          <w:iCs/>
          <w:szCs w:val="22"/>
        </w:rPr>
      </w:pPr>
    </w:p>
    <w:p w14:paraId="476EBA63" w14:textId="1B23A607" w:rsidR="00CC56B8" w:rsidRPr="00CC2B9D" w:rsidRDefault="00CB378E" w:rsidP="00F1175C">
      <w:pPr>
        <w:autoSpaceDE w:val="0"/>
        <w:autoSpaceDN w:val="0"/>
        <w:adjustRightInd w:val="0"/>
        <w:ind w:left="540"/>
        <w:jc w:val="thaiDistribute"/>
        <w:rPr>
          <w:rFonts w:asciiTheme="minorHAnsi" w:hAnsiTheme="minorHAnsi" w:cstheme="minorHAnsi"/>
          <w:b/>
          <w:bCs/>
          <w:color w:val="0000FF"/>
          <w:szCs w:val="22"/>
        </w:rPr>
      </w:pPr>
      <w:r w:rsidRPr="00CC2B9D">
        <w:rPr>
          <w:rFonts w:asciiTheme="minorHAnsi" w:hAnsiTheme="minorHAnsi" w:cstheme="minorHAnsi"/>
          <w:szCs w:val="22"/>
        </w:rPr>
        <w:t>Deferred tax is recognised in respect of temporary differences between the carrying amounts of assets and liabilities for financial reporting purposes and the amounts used for taxation purposes. Deferred tax is not recognised for the following temporary differences</w:t>
      </w:r>
      <w:r w:rsidR="00F94C4D" w:rsidRPr="00CC2B9D">
        <w:rPr>
          <w:rFonts w:asciiTheme="minorHAnsi" w:hAnsiTheme="minorHAnsi" w:cstheme="minorHAnsi"/>
          <w:szCs w:val="22"/>
        </w:rPr>
        <w:t>:</w:t>
      </w:r>
      <w:r w:rsidR="00202388" w:rsidRPr="00CC2B9D">
        <w:rPr>
          <w:rFonts w:asciiTheme="minorHAnsi" w:hAnsiTheme="minorHAnsi" w:cstheme="minorHAnsi"/>
          <w:szCs w:val="22"/>
        </w:rPr>
        <w:t xml:space="preserve"> </w:t>
      </w:r>
      <w:r w:rsidRPr="00CC2B9D">
        <w:rPr>
          <w:rFonts w:asciiTheme="minorHAnsi" w:hAnsiTheme="minorHAnsi" w:cstheme="minorHAnsi"/>
          <w:szCs w:val="22"/>
        </w:rPr>
        <w:t>the initial recognition of goodwill</w:t>
      </w:r>
      <w:r w:rsidR="00202388" w:rsidRPr="00CC2B9D">
        <w:rPr>
          <w:rFonts w:asciiTheme="minorHAnsi" w:hAnsiTheme="minorHAnsi" w:cstheme="minorHAnsi"/>
          <w:szCs w:val="22"/>
        </w:rPr>
        <w:t xml:space="preserve"> </w:t>
      </w:r>
      <w:r w:rsidRPr="00CC2B9D">
        <w:rPr>
          <w:rFonts w:asciiTheme="minorHAnsi" w:hAnsiTheme="minorHAnsi" w:cstheme="minorHAnsi"/>
          <w:szCs w:val="22"/>
        </w:rPr>
        <w:t>the initial recognition of assets or liabilities in a transaction that is not a business combination and that affects neither accounting nor taxable profit or loss; and differences relating to investments in subsidiaries and joint</w:t>
      </w:r>
      <w:r w:rsidR="00B30AB1" w:rsidRPr="00CC2B9D">
        <w:rPr>
          <w:rFonts w:asciiTheme="minorHAnsi" w:hAnsiTheme="minorHAnsi" w:cstheme="minorHAnsi"/>
          <w:szCs w:val="22"/>
        </w:rPr>
        <w:t xml:space="preserve"> </w:t>
      </w:r>
      <w:r w:rsidR="00363B24" w:rsidRPr="00CC2B9D">
        <w:rPr>
          <w:rFonts w:asciiTheme="minorHAnsi" w:hAnsiTheme="minorHAnsi" w:cstheme="minorHAnsi"/>
          <w:szCs w:val="22"/>
        </w:rPr>
        <w:t>ventures</w:t>
      </w:r>
      <w:r w:rsidRPr="00CC2B9D">
        <w:rPr>
          <w:rFonts w:asciiTheme="minorHAnsi" w:hAnsiTheme="minorHAnsi" w:cstheme="minorHAnsi"/>
          <w:szCs w:val="22"/>
        </w:rPr>
        <w:t xml:space="preserve"> to the extent that it is probable that they will not reverse in the foreseeable future.</w:t>
      </w:r>
      <w:r w:rsidR="009A7845" w:rsidRPr="00CC2B9D">
        <w:rPr>
          <w:rFonts w:asciiTheme="minorHAnsi" w:hAnsiTheme="minorHAnsi" w:cstheme="minorHAnsi"/>
          <w:szCs w:val="22"/>
        </w:rPr>
        <w:t xml:space="preserve">  </w:t>
      </w:r>
    </w:p>
    <w:p w14:paraId="7DF141A7" w14:textId="77777777" w:rsidR="00F1175C" w:rsidRPr="00CC2B9D" w:rsidRDefault="00F1175C" w:rsidP="00F1175C">
      <w:pPr>
        <w:autoSpaceDE w:val="0"/>
        <w:autoSpaceDN w:val="0"/>
        <w:adjustRightInd w:val="0"/>
        <w:ind w:left="540"/>
        <w:jc w:val="thaiDistribute"/>
        <w:rPr>
          <w:rFonts w:asciiTheme="minorHAnsi" w:hAnsiTheme="minorHAnsi" w:cstheme="minorHAnsi"/>
          <w:szCs w:val="22"/>
        </w:rPr>
      </w:pPr>
    </w:p>
    <w:p w14:paraId="2B708DC5" w14:textId="6616378A" w:rsidR="007F5479" w:rsidRPr="00CC2B9D" w:rsidRDefault="00A945E1" w:rsidP="006609BA">
      <w:pPr>
        <w:autoSpaceDE w:val="0"/>
        <w:autoSpaceDN w:val="0"/>
        <w:adjustRightInd w:val="0"/>
        <w:ind w:left="540"/>
        <w:jc w:val="thaiDistribute"/>
        <w:rPr>
          <w:rFonts w:asciiTheme="minorHAnsi" w:hAnsiTheme="minorHAnsi" w:cstheme="minorHAnsi"/>
          <w:szCs w:val="22"/>
        </w:rPr>
      </w:pPr>
      <w:r w:rsidRPr="00CC2B9D">
        <w:rPr>
          <w:rFonts w:asciiTheme="minorHAnsi" w:hAnsiTheme="minorHAnsi" w:cstheme="minorHAnsi"/>
          <w:szCs w:val="22"/>
        </w:rPr>
        <w:t xml:space="preserve">The measurement of deferred tax reflects the tax consequences that would follow the manner in which </w:t>
      </w:r>
      <w:r w:rsidR="00DE0BD6" w:rsidRPr="00CC2B9D">
        <w:rPr>
          <w:rFonts w:asciiTheme="minorHAnsi" w:hAnsiTheme="minorHAnsi" w:cstheme="minorHAnsi"/>
          <w:szCs w:val="22"/>
        </w:rPr>
        <w:t xml:space="preserve">the Group </w:t>
      </w:r>
      <w:r w:rsidRPr="00CC2B9D">
        <w:rPr>
          <w:rFonts w:asciiTheme="minorHAnsi" w:hAnsiTheme="minorHAnsi" w:cstheme="minorHAnsi"/>
          <w:szCs w:val="22"/>
        </w:rPr>
        <w:t xml:space="preserve">expects, at the end of the reporting period, to recover or settle the carrying amount of </w:t>
      </w:r>
      <w:r w:rsidR="00DD5A76" w:rsidRPr="00CC2B9D">
        <w:rPr>
          <w:rFonts w:asciiTheme="minorHAnsi" w:hAnsiTheme="minorHAnsi" w:cstheme="minorHAnsi"/>
          <w:szCs w:val="22"/>
        </w:rPr>
        <w:br/>
      </w:r>
      <w:r w:rsidRPr="00CC2B9D">
        <w:rPr>
          <w:rFonts w:asciiTheme="minorHAnsi" w:hAnsiTheme="minorHAnsi" w:cstheme="minorHAnsi"/>
          <w:szCs w:val="22"/>
        </w:rPr>
        <w:t>its assets and liabilities.</w:t>
      </w:r>
      <w:r w:rsidR="001257FC" w:rsidRPr="00CC2B9D">
        <w:rPr>
          <w:rFonts w:asciiTheme="minorHAnsi" w:hAnsiTheme="minorHAnsi" w:cstheme="minorHAnsi"/>
          <w:szCs w:val="22"/>
        </w:rPr>
        <w:t xml:space="preserve">  </w:t>
      </w:r>
    </w:p>
    <w:p w14:paraId="17FB79D6" w14:textId="77777777" w:rsidR="007F5479" w:rsidRPr="00CC2B9D" w:rsidRDefault="007F5479" w:rsidP="006609BA">
      <w:pPr>
        <w:autoSpaceDE w:val="0"/>
        <w:autoSpaceDN w:val="0"/>
        <w:adjustRightInd w:val="0"/>
        <w:ind w:left="540"/>
        <w:jc w:val="thaiDistribute"/>
        <w:rPr>
          <w:rFonts w:asciiTheme="minorHAnsi" w:hAnsiTheme="minorHAnsi" w:cstheme="minorHAnsi"/>
          <w:szCs w:val="22"/>
        </w:rPr>
      </w:pPr>
    </w:p>
    <w:p w14:paraId="257DD438" w14:textId="0D28B719" w:rsidR="00CC56B8" w:rsidRPr="00CC2B9D" w:rsidRDefault="00CB378E" w:rsidP="006609BA">
      <w:pPr>
        <w:autoSpaceDE w:val="0"/>
        <w:autoSpaceDN w:val="0"/>
        <w:adjustRightInd w:val="0"/>
        <w:ind w:left="540"/>
        <w:jc w:val="thaiDistribute"/>
        <w:rPr>
          <w:rFonts w:asciiTheme="minorHAnsi" w:hAnsiTheme="minorHAnsi" w:cstheme="minorHAnsi"/>
          <w:szCs w:val="22"/>
        </w:rPr>
      </w:pPr>
      <w:r w:rsidRPr="00CC2B9D">
        <w:rPr>
          <w:rFonts w:asciiTheme="minorHAnsi" w:hAnsiTheme="minorHAnsi" w:cstheme="minorHAnsi"/>
          <w:szCs w:val="22"/>
        </w:rPr>
        <w:t xml:space="preserve">Deferred tax is measured at the tax rates that are expected to be applied to the temporary differences when they reverse, </w:t>
      </w:r>
      <w:r w:rsidR="002C779C" w:rsidRPr="00CC2B9D">
        <w:rPr>
          <w:rFonts w:asciiTheme="minorHAnsi" w:hAnsiTheme="minorHAnsi" w:cstheme="minorHAnsi"/>
          <w:szCs w:val="22"/>
        </w:rPr>
        <w:t>using tax rates</w:t>
      </w:r>
      <w:r w:rsidRPr="00CC2B9D">
        <w:rPr>
          <w:rFonts w:asciiTheme="minorHAnsi" w:hAnsiTheme="minorHAnsi" w:cstheme="minorHAnsi"/>
          <w:szCs w:val="22"/>
        </w:rPr>
        <w:t xml:space="preserve"> enacted or substantively enacted </w:t>
      </w:r>
      <w:r w:rsidR="002C779C" w:rsidRPr="00CC2B9D">
        <w:rPr>
          <w:rFonts w:asciiTheme="minorHAnsi" w:hAnsiTheme="minorHAnsi" w:cstheme="minorHAnsi"/>
          <w:szCs w:val="22"/>
        </w:rPr>
        <w:t>at</w:t>
      </w:r>
      <w:r w:rsidRPr="00CC2B9D">
        <w:rPr>
          <w:rFonts w:asciiTheme="minorHAnsi" w:hAnsiTheme="minorHAnsi" w:cstheme="minorHAnsi"/>
          <w:szCs w:val="22"/>
        </w:rPr>
        <w:t xml:space="preserve"> the reporting date.  </w:t>
      </w:r>
    </w:p>
    <w:p w14:paraId="67433B23" w14:textId="77777777" w:rsidR="00CC56B8" w:rsidRPr="00CC2B9D" w:rsidRDefault="00CC56B8" w:rsidP="006609BA">
      <w:pPr>
        <w:autoSpaceDE w:val="0"/>
        <w:autoSpaceDN w:val="0"/>
        <w:adjustRightInd w:val="0"/>
        <w:ind w:left="540"/>
        <w:jc w:val="thaiDistribute"/>
        <w:rPr>
          <w:rFonts w:asciiTheme="minorHAnsi" w:hAnsiTheme="minorHAnsi" w:cstheme="minorHAnsi"/>
          <w:szCs w:val="22"/>
        </w:rPr>
      </w:pPr>
    </w:p>
    <w:p w14:paraId="1940A2E8" w14:textId="54482319" w:rsidR="00F8173E" w:rsidRPr="00CC2B9D" w:rsidRDefault="00F8173E" w:rsidP="006609BA">
      <w:pPr>
        <w:autoSpaceDE w:val="0"/>
        <w:autoSpaceDN w:val="0"/>
        <w:adjustRightInd w:val="0"/>
        <w:ind w:left="540"/>
        <w:jc w:val="thaiDistribute"/>
        <w:rPr>
          <w:rFonts w:asciiTheme="minorHAnsi" w:hAnsiTheme="minorHAnsi" w:cstheme="minorHAnsi"/>
          <w:szCs w:val="22"/>
        </w:rPr>
      </w:pPr>
      <w:r w:rsidRPr="00CC2B9D">
        <w:rPr>
          <w:rFonts w:asciiTheme="minorHAnsi" w:hAnsiTheme="minorHAnsi" w:cstheme="minorHAnsi"/>
          <w:szCs w:val="22"/>
        </w:rPr>
        <w:t xml:space="preserve">In determining the amount of current and deferred tax, </w:t>
      </w:r>
      <w:r w:rsidR="00350A74" w:rsidRPr="00CC2B9D">
        <w:rPr>
          <w:rFonts w:asciiTheme="minorHAnsi" w:hAnsiTheme="minorHAnsi" w:cstheme="minorHAnsi"/>
          <w:szCs w:val="22"/>
        </w:rPr>
        <w:t>the Group</w:t>
      </w:r>
      <w:r w:rsidRPr="00CC2B9D">
        <w:rPr>
          <w:rFonts w:asciiTheme="minorHAnsi" w:hAnsiTheme="minorHAnsi" w:cstheme="minorHAnsi"/>
          <w:szCs w:val="22"/>
        </w:rPr>
        <w:t xml:space="preserve"> takes into account the impact of uncertain tax positions and whether additional taxes and interest may be due. </w:t>
      </w:r>
      <w:r w:rsidR="00350A74" w:rsidRPr="00CC2B9D">
        <w:rPr>
          <w:rFonts w:asciiTheme="minorHAnsi" w:hAnsiTheme="minorHAnsi" w:cstheme="minorHAnsi"/>
          <w:szCs w:val="22"/>
        </w:rPr>
        <w:t>T</w:t>
      </w:r>
      <w:r w:rsidRPr="00CC2B9D">
        <w:rPr>
          <w:rFonts w:asciiTheme="minorHAnsi" w:hAnsiTheme="minorHAnsi" w:cstheme="minorHAnsi"/>
          <w:szCs w:val="22"/>
        </w:rPr>
        <w:t xml:space="preserve">he </w:t>
      </w:r>
      <w:r w:rsidR="00350A74" w:rsidRPr="00CC2B9D">
        <w:rPr>
          <w:rFonts w:asciiTheme="minorHAnsi" w:hAnsiTheme="minorHAnsi" w:cstheme="minorHAnsi"/>
          <w:szCs w:val="22"/>
        </w:rPr>
        <w:t xml:space="preserve">Group </w:t>
      </w:r>
      <w:r w:rsidRPr="00CC2B9D">
        <w:rPr>
          <w:rFonts w:asciiTheme="minorHAnsi" w:hAnsiTheme="minorHAnsi" w:cstheme="minorHAnsi"/>
          <w:szCs w:val="22"/>
        </w:rPr>
        <w:t>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w:t>
      </w:r>
      <w:r w:rsidR="00350A74" w:rsidRPr="00CC2B9D">
        <w:rPr>
          <w:rFonts w:asciiTheme="minorHAnsi" w:hAnsiTheme="minorHAnsi" w:cstheme="minorHAnsi"/>
          <w:szCs w:val="22"/>
        </w:rPr>
        <w:t xml:space="preserve"> the Group</w:t>
      </w:r>
      <w:r w:rsidRPr="00CC2B9D">
        <w:rPr>
          <w:rFonts w:asciiTheme="minorHAnsi" w:hAnsiTheme="minorHAnsi" w:cstheme="minorHAnsi"/>
          <w:szCs w:val="22"/>
        </w:rPr>
        <w:t xml:space="preserve"> to change its judgement regarding the adequacy of existing tax liabilities; such changes to tax liabilities will impact tax expense in the period that </w:t>
      </w:r>
      <w:r w:rsidR="00F82891" w:rsidRPr="00CC2B9D">
        <w:rPr>
          <w:rFonts w:asciiTheme="minorHAnsi" w:hAnsiTheme="minorHAnsi" w:cstheme="minorHAnsi"/>
          <w:szCs w:val="22"/>
        </w:rPr>
        <w:t>such</w:t>
      </w:r>
      <w:r w:rsidR="00F82891" w:rsidRPr="00CC2B9D">
        <w:rPr>
          <w:rFonts w:asciiTheme="minorHAnsi" w:hAnsiTheme="minorHAnsi" w:cstheme="minorHAnsi"/>
          <w:szCs w:val="22"/>
          <w:lang w:bidi="th-TH"/>
        </w:rPr>
        <w:t xml:space="preserve"> </w:t>
      </w:r>
      <w:r w:rsidR="00F82891" w:rsidRPr="00CC2B9D">
        <w:rPr>
          <w:rFonts w:asciiTheme="minorHAnsi" w:hAnsiTheme="minorHAnsi" w:cstheme="minorHAnsi"/>
          <w:szCs w:val="22"/>
          <w:lang w:bidi="th-TH"/>
        </w:rPr>
        <w:br/>
      </w:r>
      <w:r w:rsidRPr="00CC2B9D">
        <w:rPr>
          <w:rFonts w:asciiTheme="minorHAnsi" w:hAnsiTheme="minorHAnsi" w:cstheme="minorHAnsi"/>
          <w:szCs w:val="22"/>
        </w:rPr>
        <w:t>a determination is made.</w:t>
      </w:r>
    </w:p>
    <w:p w14:paraId="4694375D" w14:textId="77777777" w:rsidR="00F82891" w:rsidRPr="00CC2B9D" w:rsidRDefault="00F82891" w:rsidP="006609BA">
      <w:pPr>
        <w:autoSpaceDE w:val="0"/>
        <w:autoSpaceDN w:val="0"/>
        <w:adjustRightInd w:val="0"/>
        <w:ind w:left="540"/>
        <w:jc w:val="thaiDistribute"/>
        <w:rPr>
          <w:rFonts w:asciiTheme="minorHAnsi" w:hAnsiTheme="minorHAnsi" w:cstheme="minorHAnsi"/>
          <w:szCs w:val="22"/>
        </w:rPr>
      </w:pPr>
    </w:p>
    <w:p w14:paraId="70E9CB75" w14:textId="146AC390" w:rsidR="006609BA" w:rsidRPr="00CC2B9D" w:rsidRDefault="00CB378E" w:rsidP="006609BA">
      <w:pPr>
        <w:autoSpaceDE w:val="0"/>
        <w:autoSpaceDN w:val="0"/>
        <w:adjustRightInd w:val="0"/>
        <w:ind w:left="540"/>
        <w:jc w:val="thaiDistribute"/>
        <w:rPr>
          <w:rFonts w:asciiTheme="minorHAnsi" w:hAnsiTheme="minorHAnsi" w:cstheme="minorHAnsi"/>
          <w:szCs w:val="22"/>
        </w:rPr>
      </w:pPr>
      <w:r w:rsidRPr="00CC2B9D">
        <w:rPr>
          <w:rFonts w:asciiTheme="minorHAnsi" w:hAnsiTheme="minorHAnsi" w:cstheme="minorHAnsi"/>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9A7845" w:rsidRPr="00CC2B9D">
        <w:rPr>
          <w:rFonts w:asciiTheme="minorHAnsi" w:hAnsiTheme="minorHAnsi" w:cstheme="minorHAnsi"/>
          <w:szCs w:val="22"/>
        </w:rPr>
        <w:t xml:space="preserve">  </w:t>
      </w:r>
    </w:p>
    <w:p w14:paraId="542F2B62" w14:textId="77777777" w:rsidR="005010E7" w:rsidRPr="00CC2B9D" w:rsidRDefault="005010E7" w:rsidP="00335689">
      <w:pPr>
        <w:pStyle w:val="BodyText"/>
        <w:spacing w:after="0" w:line="240" w:lineRule="atLeast"/>
        <w:jc w:val="both"/>
        <w:rPr>
          <w:rFonts w:asciiTheme="minorHAnsi" w:hAnsiTheme="minorHAnsi" w:cstheme="minorHAnsi"/>
          <w:szCs w:val="22"/>
        </w:rPr>
      </w:pPr>
    </w:p>
    <w:p w14:paraId="5772504E" w14:textId="63D0F909" w:rsidR="00E47CE8" w:rsidRPr="00CC2B9D" w:rsidRDefault="004A2F25" w:rsidP="00AD189B">
      <w:pPr>
        <w:autoSpaceDE w:val="0"/>
        <w:autoSpaceDN w:val="0"/>
        <w:adjustRightInd w:val="0"/>
        <w:ind w:left="540"/>
        <w:jc w:val="thaiDistribute"/>
        <w:rPr>
          <w:rFonts w:asciiTheme="minorHAnsi" w:hAnsiTheme="minorHAnsi" w:cstheme="minorHAnsi"/>
          <w:b/>
          <w:bCs/>
          <w:color w:val="0000FF"/>
          <w:szCs w:val="22"/>
        </w:rPr>
      </w:pPr>
      <w:r w:rsidRPr="00CC2B9D">
        <w:rPr>
          <w:rFonts w:asciiTheme="minorHAnsi" w:hAnsiTheme="minorHAnsi" w:cstheme="minorHAnsi"/>
          <w:szCs w:val="22"/>
        </w:rPr>
        <w:t xml:space="preserve">A deferred tax asset is recognised to the extent that it is probable that future taxable profits will be available against which the temporary differences can be utilised. </w:t>
      </w:r>
      <w:r w:rsidR="00595BEA" w:rsidRPr="00CC2B9D">
        <w:rPr>
          <w:rFonts w:asciiTheme="minorHAnsi" w:hAnsiTheme="minorHAnsi" w:cstheme="minorHAnsi"/>
          <w:szCs w:val="22"/>
        </w:rPr>
        <w:t xml:space="preserve">Future taxable profits </w:t>
      </w:r>
      <w:r w:rsidR="00DD5A76" w:rsidRPr="00CC2B9D">
        <w:rPr>
          <w:rFonts w:asciiTheme="minorHAnsi" w:hAnsiTheme="minorHAnsi" w:cstheme="minorHAnsi"/>
          <w:szCs w:val="22"/>
        </w:rPr>
        <w:br/>
      </w:r>
      <w:r w:rsidR="00595BEA" w:rsidRPr="00CC2B9D">
        <w:rPr>
          <w:rFonts w:asciiTheme="minorHAnsi" w:hAnsiTheme="minorHAnsi" w:cstheme="minorHAnsi"/>
          <w:szCs w:val="22"/>
        </w:rPr>
        <w:t xml:space="preserve">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w:t>
      </w:r>
      <w:r w:rsidR="00DD5A76" w:rsidRPr="00CC2B9D">
        <w:rPr>
          <w:rFonts w:asciiTheme="minorHAnsi" w:hAnsiTheme="minorHAnsi" w:cstheme="minorHAnsi"/>
          <w:szCs w:val="22"/>
        </w:rPr>
        <w:br/>
      </w:r>
      <w:r w:rsidR="00595BEA" w:rsidRPr="00CC2B9D">
        <w:rPr>
          <w:rFonts w:asciiTheme="minorHAnsi" w:hAnsiTheme="minorHAnsi" w:cstheme="minorHAnsi"/>
          <w:szCs w:val="22"/>
        </w:rPr>
        <w:t>the business plans for individual subsidiaries in the Group</w:t>
      </w:r>
      <w:r w:rsidR="00595BEA" w:rsidRPr="00CC2B9D">
        <w:rPr>
          <w:rFonts w:asciiTheme="minorHAnsi" w:hAnsiTheme="minorHAnsi" w:cstheme="minorHAnsi"/>
          <w:szCs w:val="22"/>
          <w:lang w:val="en-US" w:bidi="th-TH"/>
        </w:rPr>
        <w:t>.</w:t>
      </w:r>
      <w:r w:rsidRPr="00CC2B9D">
        <w:rPr>
          <w:rFonts w:asciiTheme="minorHAnsi" w:hAnsiTheme="minorHAnsi" w:cstheme="minorHAnsi"/>
          <w:szCs w:val="22"/>
        </w:rPr>
        <w:t xml:space="preserve"> Deferred tax assets are reviewed at each reporting date and reduced to the extent that it is no longer probable that the related tax benefit </w:t>
      </w:r>
      <w:r w:rsidR="00DD5A76" w:rsidRPr="00CC2B9D">
        <w:rPr>
          <w:rFonts w:asciiTheme="minorHAnsi" w:hAnsiTheme="minorHAnsi" w:cstheme="minorHAnsi"/>
          <w:szCs w:val="22"/>
        </w:rPr>
        <w:br/>
      </w:r>
      <w:r w:rsidRPr="00CC2B9D">
        <w:rPr>
          <w:rFonts w:asciiTheme="minorHAnsi" w:hAnsiTheme="minorHAnsi" w:cstheme="minorHAnsi"/>
          <w:szCs w:val="22"/>
        </w:rPr>
        <w:t xml:space="preserve">will be realised.   </w:t>
      </w:r>
    </w:p>
    <w:p w14:paraId="577FA171" w14:textId="2B467485" w:rsidR="00717DD5" w:rsidRPr="00CC2B9D" w:rsidRDefault="00717DD5" w:rsidP="00A26C13">
      <w:pPr>
        <w:pStyle w:val="BodyText"/>
        <w:spacing w:after="0" w:line="240" w:lineRule="atLeast"/>
        <w:ind w:left="567"/>
        <w:jc w:val="both"/>
        <w:rPr>
          <w:rFonts w:asciiTheme="minorHAnsi" w:hAnsiTheme="minorHAnsi" w:cstheme="minorHAnsi"/>
          <w:szCs w:val="22"/>
        </w:rPr>
      </w:pPr>
    </w:p>
    <w:p w14:paraId="56615579" w14:textId="36792B09" w:rsidR="00774CB1" w:rsidRPr="00CC2B9D" w:rsidRDefault="002608DD" w:rsidP="002E0175">
      <w:pPr>
        <w:pStyle w:val="Heading2"/>
        <w:numPr>
          <w:ilvl w:val="1"/>
          <w:numId w:val="6"/>
        </w:numPr>
        <w:spacing w:before="0" w:after="0" w:line="240" w:lineRule="auto"/>
        <w:ind w:left="547" w:hanging="547"/>
        <w:rPr>
          <w:rFonts w:asciiTheme="minorHAnsi" w:hAnsiTheme="minorHAnsi" w:cstheme="minorHAnsi"/>
          <w:sz w:val="22"/>
          <w:szCs w:val="22"/>
        </w:rPr>
      </w:pPr>
      <w:r w:rsidRPr="00CC2B9D">
        <w:rPr>
          <w:rFonts w:asciiTheme="minorHAnsi" w:hAnsiTheme="minorHAnsi" w:cstheme="minorHAnsi"/>
          <w:sz w:val="22"/>
          <w:szCs w:val="22"/>
        </w:rPr>
        <w:t>Earnings per share</w:t>
      </w:r>
    </w:p>
    <w:p w14:paraId="6F18F299" w14:textId="77777777" w:rsidR="00C600F5" w:rsidRPr="00CC2B9D" w:rsidRDefault="00C600F5" w:rsidP="00903B65">
      <w:pPr>
        <w:pStyle w:val="nineptcolumntab1"/>
        <w:tabs>
          <w:tab w:val="clear" w:pos="737"/>
        </w:tabs>
        <w:ind w:left="540"/>
        <w:jc w:val="both"/>
        <w:rPr>
          <w:rFonts w:asciiTheme="minorHAnsi" w:hAnsiTheme="minorHAnsi" w:cstheme="minorHAnsi"/>
          <w:sz w:val="22"/>
          <w:szCs w:val="22"/>
        </w:rPr>
      </w:pPr>
    </w:p>
    <w:p w14:paraId="2B1FCA26" w14:textId="2AABC8F4" w:rsidR="00774CB1" w:rsidRPr="00CC2B9D" w:rsidRDefault="000B6B75" w:rsidP="003F60C3">
      <w:pPr>
        <w:pStyle w:val="nineptcolumntab1"/>
        <w:tabs>
          <w:tab w:val="clear" w:pos="737"/>
        </w:tabs>
        <w:ind w:left="540"/>
        <w:jc w:val="thaiDistribute"/>
        <w:rPr>
          <w:rFonts w:asciiTheme="minorHAnsi" w:hAnsiTheme="minorHAnsi" w:cstheme="minorHAnsi"/>
          <w:b/>
          <w:bCs/>
          <w:color w:val="0000FF"/>
          <w:sz w:val="22"/>
          <w:szCs w:val="22"/>
        </w:rPr>
      </w:pPr>
      <w:r w:rsidRPr="00CC2B9D">
        <w:rPr>
          <w:rFonts w:asciiTheme="minorHAnsi" w:hAnsiTheme="minorHAnsi" w:cstheme="minorHAnsi"/>
          <w:sz w:val="22"/>
          <w:szCs w:val="22"/>
        </w:rPr>
        <w:t xml:space="preserve">The Group </w:t>
      </w:r>
      <w:r w:rsidR="00774CB1" w:rsidRPr="00CC2B9D">
        <w:rPr>
          <w:rFonts w:asciiTheme="minorHAnsi" w:hAnsiTheme="minorHAnsi" w:cstheme="minorHAnsi"/>
          <w:sz w:val="22"/>
          <w:szCs w:val="22"/>
        </w:rPr>
        <w:t>presents basic</w:t>
      </w:r>
      <w:r w:rsidR="003A096E" w:rsidRPr="00CC2B9D">
        <w:rPr>
          <w:rFonts w:asciiTheme="minorHAnsi" w:hAnsiTheme="minorHAnsi" w:cstheme="minorHAnsi"/>
          <w:sz w:val="22"/>
          <w:szCs w:val="22"/>
        </w:rPr>
        <w:t xml:space="preserve"> </w:t>
      </w:r>
      <w:r w:rsidR="00774CB1" w:rsidRPr="00CC2B9D">
        <w:rPr>
          <w:rFonts w:asciiTheme="minorHAnsi" w:hAnsiTheme="minorHAnsi" w:cstheme="minorHAnsi"/>
          <w:sz w:val="22"/>
          <w:szCs w:val="22"/>
        </w:rPr>
        <w:t>and diluted</w:t>
      </w:r>
      <w:r w:rsidR="003A096E" w:rsidRPr="00CC2B9D">
        <w:rPr>
          <w:rFonts w:asciiTheme="minorHAnsi" w:hAnsiTheme="minorHAnsi" w:cstheme="minorHAnsi"/>
          <w:sz w:val="22"/>
          <w:szCs w:val="22"/>
        </w:rPr>
        <w:t xml:space="preserve"> </w:t>
      </w:r>
      <w:r w:rsidR="00774CB1" w:rsidRPr="00CC2B9D">
        <w:rPr>
          <w:rFonts w:asciiTheme="minorHAnsi" w:hAnsiTheme="minorHAnsi" w:cstheme="minorHAnsi"/>
          <w:sz w:val="22"/>
          <w:szCs w:val="22"/>
        </w:rPr>
        <w:t>earnings per share (EPS) data for i</w:t>
      </w:r>
      <w:r w:rsidR="00116D53" w:rsidRPr="00CC2B9D">
        <w:rPr>
          <w:rFonts w:asciiTheme="minorHAnsi" w:hAnsiTheme="minorHAnsi" w:cstheme="minorHAnsi"/>
          <w:sz w:val="22"/>
          <w:szCs w:val="22"/>
        </w:rPr>
        <w:t xml:space="preserve">ts ordinary shares. Basic EPS </w:t>
      </w:r>
      <w:r w:rsidR="00DD5A76" w:rsidRPr="00CC2B9D">
        <w:rPr>
          <w:rFonts w:asciiTheme="minorHAnsi" w:hAnsiTheme="minorHAnsi" w:cstheme="minorHAnsi"/>
          <w:sz w:val="22"/>
          <w:szCs w:val="22"/>
        </w:rPr>
        <w:br/>
      </w:r>
      <w:r w:rsidR="00116D53" w:rsidRPr="00CC2B9D">
        <w:rPr>
          <w:rFonts w:asciiTheme="minorHAnsi" w:hAnsiTheme="minorHAnsi" w:cstheme="minorHAnsi"/>
          <w:sz w:val="22"/>
          <w:szCs w:val="22"/>
        </w:rPr>
        <w:t>is</w:t>
      </w:r>
      <w:r w:rsidR="00774CB1" w:rsidRPr="00CC2B9D">
        <w:rPr>
          <w:rFonts w:asciiTheme="minorHAnsi" w:hAnsiTheme="minorHAnsi" w:cstheme="minorHAnsi"/>
          <w:sz w:val="22"/>
          <w:szCs w:val="22"/>
        </w:rPr>
        <w:t xml:space="preserve"> calculated by dividing the profit or loss attributable to ordinary shareholders of the Company by </w:t>
      </w:r>
      <w:r w:rsidR="00DD5A76" w:rsidRPr="00CC2B9D">
        <w:rPr>
          <w:rFonts w:asciiTheme="minorHAnsi" w:hAnsiTheme="minorHAnsi" w:cstheme="minorHAnsi"/>
          <w:sz w:val="22"/>
          <w:szCs w:val="22"/>
        </w:rPr>
        <w:br/>
      </w:r>
      <w:r w:rsidR="00774CB1" w:rsidRPr="00CC2B9D">
        <w:rPr>
          <w:rFonts w:asciiTheme="minorHAnsi" w:hAnsiTheme="minorHAnsi" w:cstheme="minorHAnsi"/>
          <w:sz w:val="22"/>
          <w:szCs w:val="22"/>
        </w:rPr>
        <w:t>the weighted average number of ordinary shares outstanding during the period</w:t>
      </w:r>
      <w:r w:rsidR="003F60C3" w:rsidRPr="00CC2B9D">
        <w:rPr>
          <w:rFonts w:asciiTheme="minorHAnsi" w:hAnsiTheme="minorHAnsi" w:cstheme="minorHAnsi"/>
          <w:sz w:val="22"/>
          <w:szCs w:val="22"/>
        </w:rPr>
        <w:t xml:space="preserve">. </w:t>
      </w:r>
      <w:r w:rsidR="00774CB1" w:rsidRPr="00CC2B9D">
        <w:rPr>
          <w:rFonts w:asciiTheme="minorHAnsi" w:hAnsiTheme="minorHAnsi" w:cstheme="minorHAnsi"/>
          <w:sz w:val="22"/>
          <w:szCs w:val="22"/>
        </w:rPr>
        <w:t>Diluted EPS is determined by adjusting the profit or loss attributable to ordinary shareholders and the weighted average number of ordinary shares outstanding, for the effects of all dilutive potential ordinary shares</w:t>
      </w:r>
      <w:r w:rsidR="007C7552" w:rsidRPr="00CC2B9D">
        <w:rPr>
          <w:rFonts w:asciiTheme="minorHAnsi" w:hAnsiTheme="minorHAnsi" w:cstheme="minorHAnsi"/>
          <w:sz w:val="22"/>
          <w:szCs w:val="22"/>
        </w:rPr>
        <w:t>, which comprise convertible notes</w:t>
      </w:r>
      <w:r w:rsidR="00564988" w:rsidRPr="00CC2B9D">
        <w:rPr>
          <w:rFonts w:asciiTheme="minorHAnsi" w:hAnsiTheme="minorHAnsi" w:cstheme="minorHAnsi"/>
          <w:sz w:val="22"/>
          <w:szCs w:val="22"/>
        </w:rPr>
        <w:t>.</w:t>
      </w:r>
      <w:r w:rsidR="00AC7D3F" w:rsidRPr="00CC2B9D">
        <w:rPr>
          <w:rFonts w:asciiTheme="minorHAnsi" w:hAnsiTheme="minorHAnsi" w:cstheme="minorHAnsi"/>
          <w:sz w:val="22"/>
          <w:szCs w:val="22"/>
        </w:rPr>
        <w:t xml:space="preserve"> </w:t>
      </w:r>
    </w:p>
    <w:p w14:paraId="19EE01D3" w14:textId="24801C8F" w:rsidR="00DD170F" w:rsidRPr="00CC2B9D" w:rsidRDefault="00DD170F">
      <w:pPr>
        <w:spacing w:line="240" w:lineRule="auto"/>
        <w:rPr>
          <w:rFonts w:asciiTheme="minorHAnsi" w:hAnsiTheme="minorHAnsi" w:cstheme="minorHAnsi"/>
          <w:b/>
          <w:i/>
          <w:szCs w:val="22"/>
        </w:rPr>
      </w:pPr>
    </w:p>
    <w:p w14:paraId="505AD169" w14:textId="4BA1D17A" w:rsidR="00335689" w:rsidRPr="00CC2B9D" w:rsidRDefault="00335689" w:rsidP="002E0175">
      <w:pPr>
        <w:pStyle w:val="Heading2"/>
        <w:numPr>
          <w:ilvl w:val="1"/>
          <w:numId w:val="6"/>
        </w:numPr>
        <w:spacing w:before="0" w:after="0" w:line="240" w:lineRule="auto"/>
        <w:ind w:left="547" w:hanging="547"/>
        <w:rPr>
          <w:rFonts w:asciiTheme="minorHAnsi" w:hAnsiTheme="minorHAnsi" w:cstheme="minorHAnsi"/>
          <w:sz w:val="22"/>
          <w:szCs w:val="22"/>
        </w:rPr>
      </w:pPr>
      <w:r w:rsidRPr="00CC2B9D">
        <w:rPr>
          <w:rFonts w:asciiTheme="minorHAnsi" w:hAnsiTheme="minorHAnsi" w:cstheme="minorHAnsi"/>
          <w:sz w:val="22"/>
          <w:szCs w:val="22"/>
        </w:rPr>
        <w:t>Segment reporting</w:t>
      </w:r>
    </w:p>
    <w:p w14:paraId="47208BFA" w14:textId="77777777" w:rsidR="00CE57F1" w:rsidRPr="00CC2B9D" w:rsidRDefault="00CE57F1" w:rsidP="00335689">
      <w:pPr>
        <w:ind w:left="540"/>
        <w:jc w:val="both"/>
        <w:rPr>
          <w:rFonts w:asciiTheme="minorHAnsi" w:hAnsiTheme="minorHAnsi" w:cstheme="minorHAnsi"/>
          <w:szCs w:val="22"/>
        </w:rPr>
      </w:pPr>
    </w:p>
    <w:p w14:paraId="49277F0A" w14:textId="151CEAE1" w:rsidR="00610C50" w:rsidRPr="00CC2B9D" w:rsidRDefault="007F5479" w:rsidP="00AC7D3F">
      <w:pPr>
        <w:ind w:left="540"/>
        <w:jc w:val="both"/>
        <w:rPr>
          <w:rFonts w:asciiTheme="minorHAnsi" w:hAnsiTheme="minorHAnsi" w:cstheme="minorHAnsi"/>
          <w:szCs w:val="22"/>
        </w:rPr>
      </w:pPr>
      <w:r w:rsidRPr="00CC2B9D">
        <w:rPr>
          <w:rFonts w:asciiTheme="minorHAnsi" w:hAnsiTheme="minorHAnsi" w:cstheme="minorHAnsi"/>
          <w:szCs w:val="22"/>
        </w:rPr>
        <w:t xml:space="preserve">Segment results that are reported </w:t>
      </w:r>
      <w:r w:rsidR="00A945E1" w:rsidRPr="00CC2B9D">
        <w:rPr>
          <w:rFonts w:asciiTheme="minorHAnsi" w:hAnsiTheme="minorHAnsi" w:cstheme="minorHAnsi"/>
          <w:szCs w:val="22"/>
        </w:rPr>
        <w:t xml:space="preserve">to the </w:t>
      </w:r>
      <w:r w:rsidR="00BA068E" w:rsidRPr="00CC2B9D">
        <w:rPr>
          <w:rFonts w:asciiTheme="minorHAnsi" w:hAnsiTheme="minorHAnsi" w:cstheme="minorHAnsi"/>
          <w:szCs w:val="22"/>
        </w:rPr>
        <w:t>Group’s</w:t>
      </w:r>
      <w:r w:rsidR="00AC7D3F" w:rsidRPr="00CC2B9D">
        <w:rPr>
          <w:rFonts w:asciiTheme="minorHAnsi" w:hAnsiTheme="minorHAnsi" w:cstheme="minorHAnsi"/>
          <w:szCs w:val="22"/>
        </w:rPr>
        <w:t xml:space="preserve"> CEO </w:t>
      </w:r>
      <w:r w:rsidR="00AC7D3F" w:rsidRPr="00CC2B9D">
        <w:rPr>
          <w:rFonts w:asciiTheme="minorHAnsi" w:hAnsiTheme="minorHAnsi" w:cstheme="minorHAnsi"/>
          <w:szCs w:val="22"/>
          <w:cs/>
          <w:lang w:bidi="th-TH"/>
        </w:rPr>
        <w:t>(</w:t>
      </w:r>
      <w:r w:rsidR="00AC7D3F" w:rsidRPr="00CC2B9D">
        <w:rPr>
          <w:rFonts w:asciiTheme="minorHAnsi" w:hAnsiTheme="minorHAnsi" w:cstheme="minorHAnsi"/>
          <w:szCs w:val="22"/>
          <w:lang w:val="en-US" w:bidi="th-TH"/>
        </w:rPr>
        <w:t>the chief operating decision maker</w:t>
      </w:r>
      <w:r w:rsidR="00AC7D3F" w:rsidRPr="00CC2B9D">
        <w:rPr>
          <w:rFonts w:asciiTheme="minorHAnsi" w:hAnsiTheme="minorHAnsi" w:cstheme="minorHAnsi"/>
          <w:szCs w:val="22"/>
          <w:cs/>
          <w:lang w:val="en-US" w:bidi="th-TH"/>
        </w:rPr>
        <w:t xml:space="preserve">) </w:t>
      </w:r>
      <w:r w:rsidRPr="00CC2B9D">
        <w:rPr>
          <w:rFonts w:asciiTheme="minorHAnsi" w:hAnsiTheme="minorHAnsi" w:cstheme="minorHAnsi"/>
          <w:szCs w:val="22"/>
        </w:rPr>
        <w:t xml:space="preserve">include items directly attributable to a segment as well as those that can be allocated on a reasonable basis. </w:t>
      </w:r>
    </w:p>
    <w:p w14:paraId="30804C30" w14:textId="77777777" w:rsidR="00B66271" w:rsidRPr="00CC2B9D" w:rsidRDefault="00B66271" w:rsidP="00B66271">
      <w:pPr>
        <w:pStyle w:val="Heading1"/>
        <w:numPr>
          <w:ilvl w:val="0"/>
          <w:numId w:val="0"/>
        </w:numPr>
        <w:spacing w:before="0" w:after="0" w:line="240" w:lineRule="atLeast"/>
        <w:ind w:left="549"/>
        <w:rPr>
          <w:rFonts w:asciiTheme="minorHAnsi" w:hAnsiTheme="minorHAnsi" w:cstheme="minorHAnsi"/>
          <w:sz w:val="22"/>
          <w:szCs w:val="22"/>
        </w:rPr>
      </w:pPr>
    </w:p>
    <w:p w14:paraId="278753A0" w14:textId="77A282C9" w:rsidR="00813AE1" w:rsidRPr="00CC2B9D" w:rsidRDefault="003045F0" w:rsidP="002E0175">
      <w:pPr>
        <w:pStyle w:val="Heading1"/>
        <w:numPr>
          <w:ilvl w:val="0"/>
          <w:numId w:val="22"/>
        </w:numPr>
        <w:spacing w:before="0" w:after="0" w:line="240" w:lineRule="atLeast"/>
        <w:ind w:left="549" w:hanging="540"/>
        <w:rPr>
          <w:rFonts w:asciiTheme="minorHAnsi" w:hAnsiTheme="minorHAnsi" w:cstheme="minorHAnsi"/>
          <w:sz w:val="22"/>
          <w:szCs w:val="22"/>
        </w:rPr>
      </w:pPr>
      <w:r w:rsidRPr="00CC2B9D">
        <w:rPr>
          <w:rFonts w:asciiTheme="minorHAnsi" w:hAnsiTheme="minorHAnsi" w:cstheme="minorHAnsi"/>
          <w:sz w:val="22"/>
          <w:szCs w:val="22"/>
        </w:rPr>
        <w:t>Related</w:t>
      </w:r>
      <w:r w:rsidRPr="00CC2B9D">
        <w:rPr>
          <w:rFonts w:asciiTheme="minorHAnsi" w:hAnsiTheme="minorHAnsi" w:cstheme="minorHAnsi"/>
          <w:sz w:val="22"/>
          <w:szCs w:val="22"/>
          <w:lang w:val="en-US" w:bidi="th-TH"/>
        </w:rPr>
        <w:t xml:space="preserve"> partie</w:t>
      </w:r>
      <w:r w:rsidRPr="00CC2B9D">
        <w:rPr>
          <w:rFonts w:asciiTheme="minorHAnsi" w:hAnsiTheme="minorHAnsi" w:cstheme="minorHAnsi"/>
          <w:sz w:val="22"/>
          <w:szCs w:val="22"/>
        </w:rPr>
        <w:t>s</w:t>
      </w:r>
      <w:r w:rsidR="00144393" w:rsidRPr="00CC2B9D">
        <w:rPr>
          <w:rFonts w:asciiTheme="minorHAnsi" w:hAnsiTheme="minorHAnsi" w:cstheme="minorHAnsi"/>
          <w:sz w:val="22"/>
          <w:szCs w:val="22"/>
        </w:rPr>
        <w:t xml:space="preserve"> </w:t>
      </w:r>
    </w:p>
    <w:p w14:paraId="145E9731" w14:textId="77777777" w:rsidR="00814CF9" w:rsidRPr="00CC2B9D" w:rsidRDefault="00814CF9" w:rsidP="00390903">
      <w:pPr>
        <w:ind w:left="562"/>
        <w:jc w:val="thaiDistribute"/>
        <w:rPr>
          <w:rFonts w:asciiTheme="minorHAnsi" w:hAnsiTheme="minorHAnsi" w:cstheme="minorHAnsi"/>
          <w:spacing w:val="4"/>
          <w:szCs w:val="22"/>
        </w:rPr>
      </w:pPr>
    </w:p>
    <w:p w14:paraId="2703962F" w14:textId="38C37F28" w:rsidR="00390903" w:rsidRPr="00CC2B9D" w:rsidRDefault="00390903" w:rsidP="00390903">
      <w:pPr>
        <w:ind w:left="562"/>
        <w:jc w:val="thaiDistribute"/>
        <w:rPr>
          <w:rFonts w:asciiTheme="minorHAnsi" w:hAnsiTheme="minorHAnsi" w:cstheme="minorHAnsi"/>
          <w:szCs w:val="22"/>
        </w:rPr>
      </w:pPr>
      <w:r w:rsidRPr="00CC2B9D">
        <w:rPr>
          <w:rFonts w:asciiTheme="minorHAnsi" w:hAnsiTheme="minorHAnsi" w:cstheme="minorHAnsi"/>
          <w:spacing w:val="4"/>
          <w:szCs w:val="22"/>
        </w:rPr>
        <w:t>For the purposes of these financial statements, parties are considered to be related to the Group</w:t>
      </w:r>
      <w:r w:rsidR="00EE6130" w:rsidRPr="00CC2B9D">
        <w:rPr>
          <w:rFonts w:asciiTheme="minorHAnsi" w:hAnsiTheme="minorHAnsi" w:cstheme="minorHAnsi"/>
          <w:spacing w:val="4"/>
          <w:szCs w:val="22"/>
        </w:rPr>
        <w:t xml:space="preserve"> </w:t>
      </w:r>
      <w:r w:rsidRPr="00CC2B9D">
        <w:rPr>
          <w:rFonts w:asciiTheme="minorHAnsi" w:hAnsiTheme="minorHAnsi" w:cstheme="minorHAnsi"/>
          <w:szCs w:val="22"/>
        </w:rPr>
        <w:t xml:space="preserve">if the Group has the ability, directly or indirectly, to control or joint control the party or exercise </w:t>
      </w:r>
      <w:r w:rsidRPr="00CC2B9D">
        <w:rPr>
          <w:rFonts w:asciiTheme="minorHAnsi" w:hAnsiTheme="minorHAnsi" w:cstheme="minorHAnsi"/>
          <w:spacing w:val="8"/>
          <w:szCs w:val="22"/>
        </w:rPr>
        <w:t>significant influence over the party in making financial and operating decisions, or vice versa,</w:t>
      </w:r>
      <w:r w:rsidRPr="00CC2B9D">
        <w:rPr>
          <w:rFonts w:asciiTheme="minorHAnsi" w:hAnsiTheme="minorHAnsi" w:cstheme="minorHAnsi"/>
          <w:szCs w:val="22"/>
        </w:rPr>
        <w:t xml:space="preserve"> or where the Group and the party are subject to common control or common significant influence. Related parties may be individuals or other entities.</w:t>
      </w:r>
    </w:p>
    <w:p w14:paraId="4E4CA536" w14:textId="5DAAFE1C" w:rsidR="001C5517" w:rsidRPr="00CC2B9D" w:rsidRDefault="001C5517" w:rsidP="00622A67">
      <w:pPr>
        <w:ind w:left="540"/>
        <w:rPr>
          <w:rFonts w:asciiTheme="minorHAnsi" w:hAnsiTheme="minorHAnsi" w:cstheme="minorHAnsi"/>
          <w:i/>
          <w:iCs/>
          <w:color w:val="0000FF"/>
          <w:szCs w:val="22"/>
        </w:rPr>
      </w:pPr>
    </w:p>
    <w:p w14:paraId="0A2AF0F7" w14:textId="70293912" w:rsidR="004E319C" w:rsidRPr="00CC2B9D" w:rsidRDefault="004E319C" w:rsidP="004E319C">
      <w:pPr>
        <w:ind w:left="540"/>
        <w:jc w:val="thaiDistribute"/>
        <w:rPr>
          <w:rFonts w:asciiTheme="minorHAnsi" w:hAnsiTheme="minorHAnsi" w:cstheme="minorHAnsi"/>
          <w:szCs w:val="22"/>
        </w:rPr>
      </w:pPr>
      <w:r w:rsidRPr="00CC2B9D">
        <w:rPr>
          <w:rFonts w:asciiTheme="minorHAnsi" w:hAnsiTheme="minorHAnsi" w:cstheme="minorHAnsi"/>
          <w:szCs w:val="22"/>
        </w:rPr>
        <w:t>Relationships with</w:t>
      </w:r>
      <w:r w:rsidR="007536B0" w:rsidRPr="00CC2B9D">
        <w:rPr>
          <w:rFonts w:asciiTheme="minorHAnsi" w:hAnsiTheme="minorHAnsi" w:cstheme="minorHAnsi"/>
          <w:szCs w:val="22"/>
        </w:rPr>
        <w:t xml:space="preserve"> </w:t>
      </w:r>
      <w:r w:rsidRPr="00CC2B9D">
        <w:rPr>
          <w:rFonts w:asciiTheme="minorHAnsi" w:hAnsiTheme="minorHAnsi" w:cstheme="minorHAnsi"/>
          <w:szCs w:val="22"/>
        </w:rPr>
        <w:t>associates</w:t>
      </w:r>
      <w:r w:rsidR="007536B0" w:rsidRPr="00CC2B9D">
        <w:rPr>
          <w:rFonts w:asciiTheme="minorHAnsi" w:hAnsiTheme="minorHAnsi" w:cstheme="minorHAnsi"/>
          <w:szCs w:val="22"/>
        </w:rPr>
        <w:t>, subsidiaries</w:t>
      </w:r>
      <w:r w:rsidRPr="00CC2B9D">
        <w:rPr>
          <w:rFonts w:asciiTheme="minorHAnsi" w:hAnsiTheme="minorHAnsi" w:cstheme="minorHAnsi"/>
          <w:szCs w:val="22"/>
        </w:rPr>
        <w:t xml:space="preserve"> and joint ventures are described in note</w:t>
      </w:r>
      <w:r w:rsidR="005B3C04" w:rsidRPr="00CC2B9D">
        <w:rPr>
          <w:rFonts w:asciiTheme="minorHAnsi" w:hAnsiTheme="minorHAnsi" w:cstheme="minorHAnsi"/>
          <w:szCs w:val="22"/>
        </w:rPr>
        <w:t>s</w:t>
      </w:r>
      <w:r w:rsidRPr="00CC2B9D">
        <w:rPr>
          <w:rFonts w:asciiTheme="minorHAnsi" w:hAnsiTheme="minorHAnsi" w:cstheme="minorHAnsi"/>
          <w:szCs w:val="22"/>
        </w:rPr>
        <w:t xml:space="preserve"> 1</w:t>
      </w:r>
      <w:r w:rsidR="00077A72" w:rsidRPr="00CC2B9D">
        <w:rPr>
          <w:rFonts w:asciiTheme="minorHAnsi" w:hAnsiTheme="minorHAnsi" w:cstheme="minorHAnsi"/>
          <w:szCs w:val="22"/>
        </w:rPr>
        <w:t>3</w:t>
      </w:r>
      <w:r w:rsidRPr="00CC2B9D">
        <w:rPr>
          <w:rFonts w:asciiTheme="minorHAnsi" w:hAnsiTheme="minorHAnsi" w:cstheme="minorHAnsi"/>
          <w:szCs w:val="22"/>
        </w:rPr>
        <w:t>, 1</w:t>
      </w:r>
      <w:r w:rsidR="00077A72" w:rsidRPr="00CC2B9D">
        <w:rPr>
          <w:rFonts w:asciiTheme="minorHAnsi" w:hAnsiTheme="minorHAnsi" w:cstheme="minorHAnsi"/>
          <w:szCs w:val="22"/>
        </w:rPr>
        <w:t>4</w:t>
      </w:r>
      <w:r w:rsidRPr="00CC2B9D">
        <w:rPr>
          <w:rFonts w:asciiTheme="minorHAnsi" w:hAnsiTheme="minorHAnsi" w:cstheme="minorHAnsi"/>
          <w:szCs w:val="22"/>
        </w:rPr>
        <w:t xml:space="preserve"> and 1</w:t>
      </w:r>
      <w:r w:rsidR="00077A72" w:rsidRPr="00CC2B9D">
        <w:rPr>
          <w:rFonts w:asciiTheme="minorHAnsi" w:hAnsiTheme="minorHAnsi" w:cstheme="minorHAnsi"/>
          <w:szCs w:val="22"/>
        </w:rPr>
        <w:t>6</w:t>
      </w:r>
      <w:r w:rsidRPr="00CC2B9D">
        <w:rPr>
          <w:rFonts w:asciiTheme="minorHAnsi" w:hAnsiTheme="minorHAnsi" w:cstheme="minorHAnsi"/>
          <w:szCs w:val="22"/>
        </w:rPr>
        <w:t>, Relationships with management or other related parties were as follows:</w:t>
      </w:r>
    </w:p>
    <w:p w14:paraId="5E5D71A6" w14:textId="77777777" w:rsidR="004A7EDF" w:rsidRPr="00CC2B9D" w:rsidRDefault="004A7EDF" w:rsidP="004E319C">
      <w:pPr>
        <w:ind w:left="540"/>
        <w:jc w:val="thaiDistribute"/>
        <w:rPr>
          <w:rFonts w:asciiTheme="minorHAnsi" w:hAnsiTheme="minorHAnsi" w:cstheme="minorHAnsi"/>
          <w:szCs w:val="22"/>
        </w:rPr>
      </w:pPr>
    </w:p>
    <w:tbl>
      <w:tblPr>
        <w:tblW w:w="9270" w:type="dxa"/>
        <w:tblInd w:w="468" w:type="dxa"/>
        <w:tblLook w:val="01E0" w:firstRow="1" w:lastRow="1" w:firstColumn="1" w:lastColumn="1" w:noHBand="0" w:noVBand="0"/>
      </w:tblPr>
      <w:tblGrid>
        <w:gridCol w:w="3240"/>
        <w:gridCol w:w="1620"/>
        <w:gridCol w:w="4410"/>
      </w:tblGrid>
      <w:tr w:rsidR="004A7EDF" w:rsidRPr="00CC2B9D" w14:paraId="23AB1D60" w14:textId="77777777" w:rsidTr="00824A25">
        <w:trPr>
          <w:tblHeader/>
        </w:trPr>
        <w:tc>
          <w:tcPr>
            <w:tcW w:w="3240" w:type="dxa"/>
          </w:tcPr>
          <w:p w14:paraId="0A9510A8" w14:textId="77777777" w:rsidR="004A7EDF" w:rsidRPr="00CC2B9D" w:rsidRDefault="004A7EDF" w:rsidP="004A7EDF">
            <w:pPr>
              <w:pStyle w:val="block"/>
              <w:spacing w:after="0" w:line="240" w:lineRule="atLeast"/>
              <w:ind w:left="-20"/>
              <w:jc w:val="center"/>
              <w:rPr>
                <w:rFonts w:asciiTheme="minorHAnsi" w:hAnsiTheme="minorHAnsi" w:cstheme="minorHAnsi"/>
                <w:b/>
                <w:bCs/>
                <w:szCs w:val="22"/>
              </w:rPr>
            </w:pPr>
          </w:p>
          <w:p w14:paraId="13ACACD7" w14:textId="77777777" w:rsidR="004A7EDF" w:rsidRPr="00CC2B9D" w:rsidRDefault="004A7EDF" w:rsidP="004A7EDF">
            <w:pPr>
              <w:pStyle w:val="block"/>
              <w:spacing w:after="0" w:line="240" w:lineRule="atLeast"/>
              <w:ind w:left="-20"/>
              <w:jc w:val="center"/>
              <w:rPr>
                <w:rFonts w:asciiTheme="minorHAnsi" w:hAnsiTheme="minorHAnsi" w:cstheme="minorHAnsi"/>
                <w:b/>
                <w:bCs/>
                <w:szCs w:val="22"/>
              </w:rPr>
            </w:pPr>
          </w:p>
          <w:p w14:paraId="626F633C" w14:textId="77777777" w:rsidR="004A7EDF" w:rsidRPr="00CC2B9D" w:rsidRDefault="004A7EDF" w:rsidP="004A7EDF">
            <w:pPr>
              <w:pStyle w:val="block"/>
              <w:pBdr>
                <w:bottom w:val="single" w:sz="4" w:space="1" w:color="auto"/>
              </w:pBdr>
              <w:spacing w:after="0" w:line="240" w:lineRule="atLeast"/>
              <w:ind w:left="-20"/>
              <w:jc w:val="center"/>
              <w:rPr>
                <w:rFonts w:asciiTheme="minorHAnsi" w:hAnsiTheme="minorHAnsi" w:cstheme="minorHAnsi"/>
                <w:b/>
                <w:bCs/>
                <w:szCs w:val="22"/>
              </w:rPr>
            </w:pPr>
            <w:r w:rsidRPr="00CC2B9D">
              <w:rPr>
                <w:rFonts w:asciiTheme="minorHAnsi" w:hAnsiTheme="minorHAnsi" w:cstheme="minorHAnsi"/>
                <w:b/>
                <w:bCs/>
                <w:szCs w:val="22"/>
              </w:rPr>
              <w:t>Related parties</w:t>
            </w:r>
          </w:p>
        </w:tc>
        <w:tc>
          <w:tcPr>
            <w:tcW w:w="1620" w:type="dxa"/>
          </w:tcPr>
          <w:p w14:paraId="663ED84D" w14:textId="332AF459" w:rsidR="004A7EDF" w:rsidRPr="00CC2B9D" w:rsidRDefault="004A7EDF" w:rsidP="00531904">
            <w:pPr>
              <w:pStyle w:val="block"/>
              <w:pBdr>
                <w:bottom w:val="single" w:sz="4" w:space="1" w:color="auto"/>
              </w:pBdr>
              <w:spacing w:after="0" w:line="240" w:lineRule="atLeast"/>
              <w:ind w:left="-18"/>
              <w:jc w:val="center"/>
              <w:rPr>
                <w:rFonts w:asciiTheme="minorHAnsi" w:hAnsiTheme="minorHAnsi" w:cstheme="minorHAnsi"/>
                <w:b/>
                <w:bCs/>
                <w:szCs w:val="22"/>
              </w:rPr>
            </w:pPr>
            <w:r w:rsidRPr="00CC2B9D">
              <w:rPr>
                <w:rFonts w:asciiTheme="minorHAnsi" w:hAnsiTheme="minorHAnsi" w:cstheme="minorHAnsi"/>
                <w:b/>
                <w:bCs/>
                <w:szCs w:val="22"/>
              </w:rPr>
              <w:t>Country of incorporation/ nationality</w:t>
            </w:r>
          </w:p>
        </w:tc>
        <w:tc>
          <w:tcPr>
            <w:tcW w:w="4410" w:type="dxa"/>
          </w:tcPr>
          <w:p w14:paraId="13FCE435" w14:textId="77777777" w:rsidR="004A7EDF" w:rsidRPr="00CC2B9D" w:rsidRDefault="004A7EDF" w:rsidP="00531904">
            <w:pPr>
              <w:pStyle w:val="block"/>
              <w:spacing w:after="0" w:line="240" w:lineRule="atLeast"/>
              <w:ind w:left="0"/>
              <w:jc w:val="center"/>
              <w:rPr>
                <w:rFonts w:asciiTheme="minorHAnsi" w:hAnsiTheme="minorHAnsi" w:cstheme="minorHAnsi"/>
                <w:b/>
                <w:bCs/>
                <w:szCs w:val="22"/>
              </w:rPr>
            </w:pPr>
          </w:p>
          <w:p w14:paraId="67CB7DBF" w14:textId="77777777" w:rsidR="004A7EDF" w:rsidRPr="00CC2B9D" w:rsidRDefault="004A7EDF" w:rsidP="00531904">
            <w:pPr>
              <w:pStyle w:val="block"/>
              <w:spacing w:after="0" w:line="240" w:lineRule="atLeast"/>
              <w:ind w:left="0"/>
              <w:jc w:val="center"/>
              <w:rPr>
                <w:rFonts w:asciiTheme="minorHAnsi" w:hAnsiTheme="minorHAnsi" w:cstheme="minorHAnsi"/>
                <w:b/>
                <w:bCs/>
                <w:szCs w:val="22"/>
              </w:rPr>
            </w:pPr>
          </w:p>
          <w:p w14:paraId="04A406F2" w14:textId="77777777" w:rsidR="004A7EDF" w:rsidRPr="00CC2B9D" w:rsidRDefault="004A7EDF" w:rsidP="00531904">
            <w:pPr>
              <w:pStyle w:val="block"/>
              <w:pBdr>
                <w:bottom w:val="single" w:sz="4" w:space="1" w:color="auto"/>
              </w:pBdr>
              <w:spacing w:after="0" w:line="240" w:lineRule="atLeast"/>
              <w:ind w:left="0"/>
              <w:jc w:val="center"/>
              <w:rPr>
                <w:rFonts w:asciiTheme="minorHAnsi" w:hAnsiTheme="minorHAnsi" w:cstheme="minorHAnsi"/>
                <w:b/>
                <w:bCs/>
                <w:szCs w:val="22"/>
              </w:rPr>
            </w:pPr>
            <w:r w:rsidRPr="00CC2B9D">
              <w:rPr>
                <w:rFonts w:asciiTheme="minorHAnsi" w:hAnsiTheme="minorHAnsi" w:cstheme="minorHAnsi"/>
                <w:b/>
                <w:bCs/>
                <w:szCs w:val="22"/>
              </w:rPr>
              <w:t>Nature of relationships</w:t>
            </w:r>
          </w:p>
        </w:tc>
      </w:tr>
      <w:tr w:rsidR="004A7EDF" w:rsidRPr="00CC2B9D" w14:paraId="1464CCAD" w14:textId="77777777" w:rsidTr="00824A25">
        <w:trPr>
          <w:trHeight w:val="1289"/>
        </w:trPr>
        <w:tc>
          <w:tcPr>
            <w:tcW w:w="3240" w:type="dxa"/>
          </w:tcPr>
          <w:p w14:paraId="7692ACD6" w14:textId="77777777" w:rsidR="004A7EDF" w:rsidRPr="00CC2B9D" w:rsidRDefault="004A7EDF" w:rsidP="00531904">
            <w:pPr>
              <w:shd w:val="clear" w:color="auto" w:fill="FFFFFF"/>
              <w:spacing w:line="240" w:lineRule="atLeast"/>
              <w:ind w:left="-20"/>
              <w:rPr>
                <w:rFonts w:asciiTheme="minorHAnsi" w:hAnsiTheme="minorHAnsi" w:cstheme="minorHAnsi"/>
                <w:szCs w:val="22"/>
              </w:rPr>
            </w:pPr>
            <w:r w:rsidRPr="00CC2B9D">
              <w:rPr>
                <w:rFonts w:asciiTheme="minorHAnsi" w:hAnsiTheme="minorHAnsi" w:cstheme="minorHAnsi"/>
                <w:szCs w:val="22"/>
              </w:rPr>
              <w:t xml:space="preserve">Key management personnel </w:t>
            </w:r>
          </w:p>
        </w:tc>
        <w:tc>
          <w:tcPr>
            <w:tcW w:w="1620" w:type="dxa"/>
          </w:tcPr>
          <w:p w14:paraId="73FD7A16" w14:textId="77777777" w:rsidR="004A7EDF" w:rsidRPr="00CC2B9D" w:rsidRDefault="004A7EDF" w:rsidP="00531904">
            <w:pPr>
              <w:pStyle w:val="block"/>
              <w:spacing w:after="0" w:line="240" w:lineRule="atLeast"/>
              <w:ind w:left="0"/>
              <w:jc w:val="center"/>
              <w:rPr>
                <w:rFonts w:asciiTheme="minorHAnsi" w:hAnsiTheme="minorHAnsi" w:cstheme="minorHAnsi"/>
                <w:szCs w:val="22"/>
              </w:rPr>
            </w:pPr>
            <w:r w:rsidRPr="00CC2B9D">
              <w:rPr>
                <w:rFonts w:asciiTheme="minorHAnsi" w:hAnsiTheme="minorHAnsi" w:cstheme="minorHAnsi"/>
                <w:szCs w:val="22"/>
              </w:rPr>
              <w:t>Thai</w:t>
            </w:r>
          </w:p>
        </w:tc>
        <w:tc>
          <w:tcPr>
            <w:tcW w:w="4410" w:type="dxa"/>
          </w:tcPr>
          <w:p w14:paraId="5E419101" w14:textId="77777777" w:rsidR="004A7EDF" w:rsidRPr="00CC2B9D" w:rsidRDefault="004A7EDF" w:rsidP="00C27EF5">
            <w:pPr>
              <w:pStyle w:val="block"/>
              <w:tabs>
                <w:tab w:val="left" w:pos="2682"/>
              </w:tabs>
              <w:spacing w:after="0" w:line="240" w:lineRule="atLeast"/>
              <w:ind w:left="254" w:hanging="180"/>
              <w:jc w:val="thaiDistribute"/>
              <w:rPr>
                <w:rFonts w:asciiTheme="minorHAnsi" w:hAnsiTheme="minorHAnsi" w:cstheme="minorHAnsi"/>
                <w:szCs w:val="22"/>
                <w:cs/>
                <w:lang w:bidi="th-TH"/>
              </w:rPr>
            </w:pPr>
            <w:r w:rsidRPr="00CC2B9D">
              <w:rPr>
                <w:rFonts w:asciiTheme="minorHAnsi" w:hAnsiTheme="minorHAnsi" w:cstheme="minorHAnsi"/>
                <w:szCs w:val="22"/>
              </w:rPr>
              <w:t>Persons having authority and responsibility for planning, directing and controlling the activities of the entity, directly or indirectly, including any director (whether executive or otherwise) of the Group.</w:t>
            </w:r>
          </w:p>
        </w:tc>
      </w:tr>
      <w:tr w:rsidR="004A7EDF" w:rsidRPr="00CC2B9D" w14:paraId="7762D81E" w14:textId="77777777" w:rsidTr="00824A25">
        <w:trPr>
          <w:trHeight w:val="324"/>
        </w:trPr>
        <w:tc>
          <w:tcPr>
            <w:tcW w:w="3240" w:type="dxa"/>
          </w:tcPr>
          <w:p w14:paraId="5126ACBE" w14:textId="20EE7967" w:rsidR="004A7EDF" w:rsidRPr="00CC2B9D" w:rsidRDefault="002901AA" w:rsidP="00531904">
            <w:pPr>
              <w:shd w:val="clear" w:color="auto" w:fill="FFFFFF"/>
              <w:spacing w:line="240" w:lineRule="atLeast"/>
              <w:ind w:left="168" w:hanging="188"/>
              <w:rPr>
                <w:rFonts w:asciiTheme="minorHAnsi" w:hAnsiTheme="minorHAnsi" w:cstheme="minorHAnsi"/>
                <w:szCs w:val="22"/>
              </w:rPr>
            </w:pPr>
            <w:r w:rsidRPr="00CC2B9D">
              <w:rPr>
                <w:rFonts w:asciiTheme="minorHAnsi" w:hAnsiTheme="minorHAnsi" w:cstheme="minorHAnsi"/>
                <w:szCs w:val="22"/>
              </w:rPr>
              <w:t>General Engineering Public</w:t>
            </w:r>
            <w:r w:rsidR="006C52F9" w:rsidRPr="00CC2B9D">
              <w:rPr>
                <w:rFonts w:asciiTheme="minorHAnsi" w:hAnsiTheme="minorHAnsi" w:cstheme="minorHAnsi"/>
                <w:szCs w:val="22"/>
              </w:rPr>
              <w:t xml:space="preserve"> </w:t>
            </w:r>
            <w:r w:rsidRPr="00CC2B9D">
              <w:rPr>
                <w:rFonts w:asciiTheme="minorHAnsi" w:hAnsiTheme="minorHAnsi" w:cstheme="minorHAnsi"/>
                <w:szCs w:val="22"/>
              </w:rPr>
              <w:t>Company Limited</w:t>
            </w:r>
          </w:p>
        </w:tc>
        <w:tc>
          <w:tcPr>
            <w:tcW w:w="1620" w:type="dxa"/>
          </w:tcPr>
          <w:p w14:paraId="53BDC366" w14:textId="77777777" w:rsidR="004A7EDF" w:rsidRPr="00CC2B9D" w:rsidRDefault="004A7EDF" w:rsidP="00531904">
            <w:pPr>
              <w:pStyle w:val="block"/>
              <w:spacing w:after="0" w:line="240" w:lineRule="atLeast"/>
              <w:ind w:left="0"/>
              <w:jc w:val="center"/>
              <w:rPr>
                <w:rFonts w:asciiTheme="minorHAnsi" w:hAnsiTheme="minorHAnsi" w:cstheme="minorHAnsi"/>
                <w:szCs w:val="22"/>
              </w:rPr>
            </w:pPr>
            <w:r w:rsidRPr="00CC2B9D">
              <w:rPr>
                <w:rFonts w:asciiTheme="minorHAnsi" w:hAnsiTheme="minorHAnsi" w:cstheme="minorHAnsi"/>
                <w:szCs w:val="22"/>
              </w:rPr>
              <w:t>Thai</w:t>
            </w:r>
          </w:p>
        </w:tc>
        <w:tc>
          <w:tcPr>
            <w:tcW w:w="4410" w:type="dxa"/>
          </w:tcPr>
          <w:p w14:paraId="31FDF9BF" w14:textId="77777777" w:rsidR="004A7EDF" w:rsidRPr="00CC2B9D" w:rsidRDefault="004A7EDF" w:rsidP="00531904">
            <w:pPr>
              <w:pStyle w:val="block"/>
              <w:tabs>
                <w:tab w:val="left" w:pos="2682"/>
              </w:tabs>
              <w:spacing w:after="0" w:line="240" w:lineRule="atLeast"/>
              <w:ind w:left="0"/>
              <w:jc w:val="thaiDistribute"/>
              <w:rPr>
                <w:rFonts w:asciiTheme="minorHAnsi" w:hAnsiTheme="minorHAnsi" w:cstheme="minorHAnsi"/>
                <w:szCs w:val="22"/>
              </w:rPr>
            </w:pPr>
            <w:r w:rsidRPr="00CC2B9D">
              <w:rPr>
                <w:rFonts w:asciiTheme="minorHAnsi" w:hAnsiTheme="minorHAnsi" w:cstheme="minorHAnsi"/>
                <w:szCs w:val="22"/>
              </w:rPr>
              <w:t>Shareholder of the Company</w:t>
            </w:r>
          </w:p>
        </w:tc>
      </w:tr>
      <w:tr w:rsidR="002B774E" w:rsidRPr="00CC2B9D" w14:paraId="32673AE2" w14:textId="77777777" w:rsidTr="00824A25">
        <w:trPr>
          <w:trHeight w:val="324"/>
        </w:trPr>
        <w:tc>
          <w:tcPr>
            <w:tcW w:w="3240" w:type="dxa"/>
          </w:tcPr>
          <w:p w14:paraId="3CB3D150" w14:textId="44CDCBB3" w:rsidR="002B774E" w:rsidRPr="00CC2B9D" w:rsidRDefault="002B774E" w:rsidP="002B774E">
            <w:pPr>
              <w:shd w:val="clear" w:color="auto" w:fill="FFFFFF"/>
              <w:spacing w:line="240" w:lineRule="atLeast"/>
              <w:ind w:left="168" w:hanging="188"/>
              <w:rPr>
                <w:rFonts w:asciiTheme="minorHAnsi" w:hAnsiTheme="minorHAnsi" w:cstheme="minorHAnsi"/>
                <w:szCs w:val="22"/>
              </w:rPr>
            </w:pPr>
            <w:r w:rsidRPr="00CC2B9D">
              <w:rPr>
                <w:rFonts w:ascii="Calibri" w:hAnsi="Calibri" w:cs="Calibri"/>
                <w:szCs w:val="22"/>
              </w:rPr>
              <w:t xml:space="preserve">P.Overseas Steel </w:t>
            </w:r>
            <w:r w:rsidR="00E17241" w:rsidRPr="00CC2B9D">
              <w:rPr>
                <w:rFonts w:asciiTheme="minorHAnsi" w:hAnsiTheme="minorHAnsi" w:cstheme="minorHAnsi"/>
                <w:szCs w:val="22"/>
              </w:rPr>
              <w:t xml:space="preserve">Public </w:t>
            </w:r>
            <w:r w:rsidR="00E17241" w:rsidRPr="00CC2B9D">
              <w:rPr>
                <w:rFonts w:asciiTheme="minorHAnsi" w:hAnsiTheme="minorHAnsi" w:cstheme="minorHAnsi"/>
                <w:szCs w:val="22"/>
              </w:rPr>
              <w:br/>
              <w:t>Company Limited</w:t>
            </w:r>
          </w:p>
        </w:tc>
        <w:tc>
          <w:tcPr>
            <w:tcW w:w="1620" w:type="dxa"/>
          </w:tcPr>
          <w:p w14:paraId="5971BDFB" w14:textId="36BA5CF9" w:rsidR="002B774E" w:rsidRPr="00CC2B9D" w:rsidRDefault="002B774E" w:rsidP="002B774E">
            <w:pPr>
              <w:pStyle w:val="block"/>
              <w:spacing w:after="0" w:line="240" w:lineRule="atLeast"/>
              <w:ind w:left="0"/>
              <w:jc w:val="center"/>
              <w:rPr>
                <w:rFonts w:asciiTheme="minorHAnsi" w:hAnsiTheme="minorHAnsi" w:cstheme="minorHAnsi"/>
                <w:szCs w:val="22"/>
              </w:rPr>
            </w:pPr>
            <w:r w:rsidRPr="00CC2B9D">
              <w:rPr>
                <w:rFonts w:ascii="Calibri" w:hAnsi="Calibri" w:cs="Calibri"/>
                <w:szCs w:val="22"/>
              </w:rPr>
              <w:t>Thai</w:t>
            </w:r>
          </w:p>
        </w:tc>
        <w:tc>
          <w:tcPr>
            <w:tcW w:w="4410" w:type="dxa"/>
          </w:tcPr>
          <w:p w14:paraId="7B9230CE" w14:textId="3989FB30" w:rsidR="002B774E" w:rsidRPr="00CC2B9D" w:rsidRDefault="00B927E7" w:rsidP="002B774E">
            <w:pPr>
              <w:pStyle w:val="block"/>
              <w:tabs>
                <w:tab w:val="left" w:pos="2682"/>
              </w:tabs>
              <w:spacing w:after="0" w:line="240" w:lineRule="atLeast"/>
              <w:ind w:left="0"/>
              <w:jc w:val="thaiDistribute"/>
              <w:rPr>
                <w:rFonts w:asciiTheme="minorHAnsi" w:hAnsiTheme="minorHAnsi" w:cstheme="minorHAnsi"/>
                <w:szCs w:val="22"/>
              </w:rPr>
            </w:pPr>
            <w:r w:rsidRPr="00CC2B9D">
              <w:rPr>
                <w:rFonts w:asciiTheme="minorHAnsi" w:hAnsiTheme="minorHAnsi" w:cstheme="minorHAnsi"/>
                <w:szCs w:val="22"/>
              </w:rPr>
              <w:t xml:space="preserve">Director </w:t>
            </w:r>
            <w:r w:rsidRPr="00CC2B9D">
              <w:rPr>
                <w:rFonts w:asciiTheme="minorHAnsi" w:hAnsiTheme="minorHAnsi" w:cstheme="minorHAnsi"/>
                <w:szCs w:val="22"/>
                <w:lang w:val="en-US"/>
              </w:rPr>
              <w:t>are</w:t>
            </w:r>
            <w:r w:rsidRPr="00CC2B9D">
              <w:rPr>
                <w:rFonts w:asciiTheme="minorHAnsi" w:hAnsiTheme="minorHAnsi" w:cstheme="minorHAnsi"/>
                <w:szCs w:val="22"/>
              </w:rPr>
              <w:t xml:space="preserve"> shareholder</w:t>
            </w:r>
            <w:r w:rsidRPr="00CC2B9D">
              <w:rPr>
                <w:rFonts w:asciiTheme="minorHAnsi" w:hAnsiTheme="minorHAnsi" w:cstheme="minorHAnsi"/>
                <w:szCs w:val="22"/>
                <w:lang w:val="en-US"/>
              </w:rPr>
              <w:t>s</w:t>
            </w:r>
            <w:r w:rsidRPr="00CC2B9D">
              <w:rPr>
                <w:rFonts w:asciiTheme="minorHAnsi" w:hAnsiTheme="minorHAnsi" w:cstheme="minorHAnsi"/>
                <w:szCs w:val="22"/>
              </w:rPr>
              <w:t xml:space="preserve"> of the Company</w:t>
            </w:r>
          </w:p>
        </w:tc>
      </w:tr>
      <w:tr w:rsidR="002B774E" w:rsidRPr="00CC2B9D" w14:paraId="4190C656" w14:textId="77777777" w:rsidTr="00B56158">
        <w:trPr>
          <w:trHeight w:val="80"/>
        </w:trPr>
        <w:tc>
          <w:tcPr>
            <w:tcW w:w="3240" w:type="dxa"/>
          </w:tcPr>
          <w:p w14:paraId="7DADED09" w14:textId="5DCDCD9A" w:rsidR="002B774E" w:rsidRPr="00CC2B9D" w:rsidRDefault="002B774E" w:rsidP="002B774E">
            <w:pPr>
              <w:shd w:val="clear" w:color="auto" w:fill="FFFFFF"/>
              <w:spacing w:line="240" w:lineRule="atLeast"/>
              <w:ind w:left="-20"/>
              <w:rPr>
                <w:rFonts w:asciiTheme="minorHAnsi" w:hAnsiTheme="minorHAnsi" w:cstheme="minorHAnsi"/>
                <w:position w:val="6"/>
                <w:szCs w:val="22"/>
              </w:rPr>
            </w:pPr>
            <w:r w:rsidRPr="00CC2B9D">
              <w:rPr>
                <w:rFonts w:ascii="Calibri" w:hAnsi="Calibri" w:cs="Calibri"/>
                <w:szCs w:val="22"/>
              </w:rPr>
              <w:t>R</w:t>
            </w:r>
            <w:r w:rsidRPr="00CC2B9D">
              <w:rPr>
                <w:rFonts w:ascii="Calibri" w:hAnsi="Calibri" w:cs="Calibri"/>
                <w:szCs w:val="22"/>
                <w:cs/>
              </w:rPr>
              <w:t>.</w:t>
            </w:r>
            <w:r w:rsidRPr="00CC2B9D">
              <w:rPr>
                <w:rFonts w:ascii="Calibri" w:hAnsi="Calibri" w:cs="Calibri"/>
                <w:szCs w:val="22"/>
              </w:rPr>
              <w:t>S</w:t>
            </w:r>
            <w:r w:rsidRPr="00CC2B9D">
              <w:rPr>
                <w:rFonts w:ascii="Calibri" w:hAnsi="Calibri" w:cs="Calibri"/>
                <w:szCs w:val="22"/>
                <w:cs/>
              </w:rPr>
              <w:t>.</w:t>
            </w:r>
            <w:r w:rsidRPr="00CC2B9D">
              <w:rPr>
                <w:rFonts w:ascii="Calibri" w:hAnsi="Calibri" w:cs="Calibri"/>
                <w:szCs w:val="22"/>
              </w:rPr>
              <w:t>P</w:t>
            </w:r>
            <w:r w:rsidRPr="00CC2B9D">
              <w:rPr>
                <w:rFonts w:ascii="Calibri" w:hAnsi="Calibri" w:cs="Calibri"/>
                <w:szCs w:val="22"/>
                <w:cs/>
              </w:rPr>
              <w:t>.</w:t>
            </w:r>
            <w:r w:rsidRPr="00CC2B9D">
              <w:rPr>
                <w:rFonts w:ascii="Calibri" w:hAnsi="Calibri" w:cs="Calibri"/>
                <w:szCs w:val="22"/>
              </w:rPr>
              <w:t xml:space="preserve">Steel </w:t>
            </w:r>
            <w:r w:rsidR="00E17241" w:rsidRPr="00CC2B9D">
              <w:rPr>
                <w:rFonts w:ascii="Calibri" w:hAnsi="Calibri" w:cs="Calibri"/>
                <w:szCs w:val="22"/>
              </w:rPr>
              <w:t>Co., Ltd.</w:t>
            </w:r>
          </w:p>
        </w:tc>
        <w:tc>
          <w:tcPr>
            <w:tcW w:w="1620" w:type="dxa"/>
          </w:tcPr>
          <w:p w14:paraId="146B7C71" w14:textId="1CB829CE" w:rsidR="002B774E" w:rsidRPr="00CC2B9D" w:rsidRDefault="002B774E" w:rsidP="002B774E">
            <w:pPr>
              <w:pStyle w:val="block"/>
              <w:spacing w:after="0" w:line="240" w:lineRule="atLeast"/>
              <w:ind w:left="0"/>
              <w:jc w:val="center"/>
              <w:rPr>
                <w:rFonts w:asciiTheme="minorHAnsi" w:hAnsiTheme="minorHAnsi" w:cstheme="minorHAnsi"/>
                <w:szCs w:val="22"/>
              </w:rPr>
            </w:pPr>
            <w:r w:rsidRPr="00CC2B9D">
              <w:rPr>
                <w:rFonts w:ascii="Calibri" w:hAnsi="Calibri" w:cs="Calibri"/>
                <w:szCs w:val="22"/>
              </w:rPr>
              <w:t>Thai</w:t>
            </w:r>
          </w:p>
        </w:tc>
        <w:tc>
          <w:tcPr>
            <w:tcW w:w="4410" w:type="dxa"/>
          </w:tcPr>
          <w:p w14:paraId="7A91AC6D" w14:textId="0E9DC566" w:rsidR="002B774E" w:rsidRPr="00CC2B9D" w:rsidRDefault="002B774E" w:rsidP="002B774E">
            <w:pPr>
              <w:pStyle w:val="block"/>
              <w:tabs>
                <w:tab w:val="left" w:pos="2682"/>
              </w:tabs>
              <w:spacing w:after="0" w:line="240" w:lineRule="atLeast"/>
              <w:ind w:left="0"/>
              <w:jc w:val="thaiDistribute"/>
              <w:rPr>
                <w:rFonts w:asciiTheme="minorHAnsi" w:hAnsiTheme="minorHAnsi" w:cstheme="minorHAnsi"/>
                <w:szCs w:val="22"/>
              </w:rPr>
            </w:pPr>
            <w:r w:rsidRPr="00CC2B9D">
              <w:rPr>
                <w:rFonts w:ascii="Calibri" w:hAnsi="Calibri" w:cs="Calibri"/>
                <w:szCs w:val="22"/>
              </w:rPr>
              <w:t>Common director</w:t>
            </w:r>
          </w:p>
        </w:tc>
      </w:tr>
      <w:tr w:rsidR="002B774E" w:rsidRPr="00CC2B9D" w14:paraId="15D24CC4" w14:textId="77777777" w:rsidTr="00B56158">
        <w:trPr>
          <w:trHeight w:val="80"/>
        </w:trPr>
        <w:tc>
          <w:tcPr>
            <w:tcW w:w="3240" w:type="dxa"/>
          </w:tcPr>
          <w:p w14:paraId="61ABB94B" w14:textId="50C475D2" w:rsidR="002B774E" w:rsidRPr="00CC2B9D" w:rsidRDefault="002B774E" w:rsidP="002B774E">
            <w:pPr>
              <w:shd w:val="clear" w:color="auto" w:fill="FFFFFF"/>
              <w:spacing w:line="240" w:lineRule="atLeast"/>
              <w:ind w:left="168" w:hanging="188"/>
              <w:rPr>
                <w:rFonts w:asciiTheme="minorHAnsi" w:hAnsiTheme="minorHAnsi" w:cstheme="minorHAnsi"/>
                <w:position w:val="6"/>
                <w:szCs w:val="22"/>
              </w:rPr>
            </w:pPr>
            <w:r w:rsidRPr="00CC2B9D">
              <w:rPr>
                <w:rFonts w:ascii="Calibri" w:hAnsi="Calibri" w:cs="Calibri"/>
                <w:szCs w:val="22"/>
              </w:rPr>
              <w:t xml:space="preserve">Solar Igen </w:t>
            </w:r>
            <w:r w:rsidR="00884C9B" w:rsidRPr="00CC2B9D">
              <w:rPr>
                <w:rFonts w:ascii="Calibri" w:hAnsi="Calibri" w:cs="Calibri"/>
                <w:szCs w:val="22"/>
              </w:rPr>
              <w:t>Company Limited</w:t>
            </w:r>
          </w:p>
        </w:tc>
        <w:tc>
          <w:tcPr>
            <w:tcW w:w="1620" w:type="dxa"/>
          </w:tcPr>
          <w:p w14:paraId="13F05800" w14:textId="30D312AD" w:rsidR="002B774E" w:rsidRPr="00CC2B9D" w:rsidRDefault="002B774E" w:rsidP="002B774E">
            <w:pPr>
              <w:pStyle w:val="block"/>
              <w:spacing w:after="0" w:line="240" w:lineRule="atLeast"/>
              <w:ind w:left="0"/>
              <w:jc w:val="center"/>
              <w:rPr>
                <w:rFonts w:asciiTheme="minorHAnsi" w:hAnsiTheme="minorHAnsi" w:cstheme="minorHAnsi"/>
                <w:szCs w:val="22"/>
              </w:rPr>
            </w:pPr>
            <w:r w:rsidRPr="00CC2B9D">
              <w:rPr>
                <w:rFonts w:ascii="Calibri" w:hAnsi="Calibri" w:cs="Calibri"/>
                <w:szCs w:val="22"/>
              </w:rPr>
              <w:t>Thai</w:t>
            </w:r>
          </w:p>
        </w:tc>
        <w:tc>
          <w:tcPr>
            <w:tcW w:w="4410" w:type="dxa"/>
          </w:tcPr>
          <w:p w14:paraId="066CC51B" w14:textId="46393E60" w:rsidR="002B774E" w:rsidRPr="00CC2B9D" w:rsidRDefault="004C694B" w:rsidP="002B774E">
            <w:pPr>
              <w:pStyle w:val="block"/>
              <w:tabs>
                <w:tab w:val="left" w:pos="2682"/>
              </w:tabs>
              <w:spacing w:after="0" w:line="240" w:lineRule="atLeast"/>
              <w:ind w:left="0"/>
              <w:jc w:val="thaiDistribute"/>
              <w:rPr>
                <w:rFonts w:asciiTheme="minorHAnsi" w:hAnsiTheme="minorHAnsi" w:cstheme="minorHAnsi"/>
                <w:szCs w:val="22"/>
              </w:rPr>
            </w:pPr>
            <w:r w:rsidRPr="00CC2B9D">
              <w:rPr>
                <w:rFonts w:asciiTheme="minorHAnsi" w:hAnsiTheme="minorHAnsi" w:cstheme="minorHAnsi"/>
                <w:szCs w:val="22"/>
              </w:rPr>
              <w:t>Subsidiary of indirect associate</w:t>
            </w:r>
          </w:p>
        </w:tc>
      </w:tr>
      <w:tr w:rsidR="002B774E" w:rsidRPr="00CC2B9D" w14:paraId="09191E1F" w14:textId="77777777" w:rsidTr="00B56158">
        <w:trPr>
          <w:trHeight w:val="80"/>
        </w:trPr>
        <w:tc>
          <w:tcPr>
            <w:tcW w:w="3240" w:type="dxa"/>
          </w:tcPr>
          <w:p w14:paraId="06A79178" w14:textId="28118880" w:rsidR="002B774E" w:rsidRPr="00CC2B9D" w:rsidRDefault="002B774E" w:rsidP="002B774E">
            <w:pPr>
              <w:shd w:val="clear" w:color="auto" w:fill="FFFFFF"/>
              <w:spacing w:line="240" w:lineRule="atLeast"/>
              <w:ind w:left="168" w:hanging="188"/>
              <w:rPr>
                <w:rFonts w:asciiTheme="minorHAnsi" w:hAnsiTheme="minorHAnsi" w:cstheme="minorHAnsi"/>
                <w:position w:val="6"/>
                <w:szCs w:val="22"/>
              </w:rPr>
            </w:pPr>
            <w:r w:rsidRPr="00CC2B9D">
              <w:rPr>
                <w:rFonts w:ascii="Calibri" w:hAnsi="Calibri" w:cs="Calibri"/>
                <w:szCs w:val="22"/>
              </w:rPr>
              <w:t xml:space="preserve">World Wire Processing </w:t>
            </w:r>
            <w:r w:rsidR="00884C9B" w:rsidRPr="00CC2B9D">
              <w:rPr>
                <w:rFonts w:ascii="Calibri" w:hAnsi="Calibri" w:cs="Calibri"/>
                <w:szCs w:val="22"/>
              </w:rPr>
              <w:t>Co., Ltd.</w:t>
            </w:r>
          </w:p>
        </w:tc>
        <w:tc>
          <w:tcPr>
            <w:tcW w:w="1620" w:type="dxa"/>
          </w:tcPr>
          <w:p w14:paraId="65846180" w14:textId="77777777" w:rsidR="002B774E" w:rsidRPr="00CC2B9D" w:rsidRDefault="002B774E" w:rsidP="002B774E">
            <w:pPr>
              <w:pStyle w:val="block"/>
              <w:spacing w:after="0" w:line="240" w:lineRule="atLeast"/>
              <w:ind w:left="0"/>
              <w:jc w:val="center"/>
              <w:rPr>
                <w:rFonts w:asciiTheme="minorHAnsi" w:hAnsiTheme="minorHAnsi" w:cstheme="minorHAnsi"/>
                <w:szCs w:val="22"/>
              </w:rPr>
            </w:pPr>
            <w:r w:rsidRPr="00CC2B9D">
              <w:rPr>
                <w:rFonts w:ascii="Calibri" w:hAnsi="Calibri" w:cs="Browallia New"/>
                <w:szCs w:val="28"/>
                <w:lang w:bidi="th-TH"/>
              </w:rPr>
              <w:t>Thai</w:t>
            </w:r>
          </w:p>
        </w:tc>
        <w:tc>
          <w:tcPr>
            <w:tcW w:w="4410" w:type="dxa"/>
          </w:tcPr>
          <w:p w14:paraId="229D56D6" w14:textId="2A9575AA" w:rsidR="002B774E" w:rsidRPr="00CC2B9D" w:rsidRDefault="006A0559" w:rsidP="002B774E">
            <w:pPr>
              <w:pStyle w:val="block"/>
              <w:tabs>
                <w:tab w:val="left" w:pos="2682"/>
              </w:tabs>
              <w:spacing w:after="0" w:line="240" w:lineRule="atLeast"/>
              <w:ind w:left="0"/>
              <w:jc w:val="thaiDistribute"/>
              <w:rPr>
                <w:rFonts w:asciiTheme="minorHAnsi" w:hAnsiTheme="minorHAnsi" w:cstheme="minorHAnsi"/>
                <w:szCs w:val="22"/>
              </w:rPr>
            </w:pPr>
            <w:r w:rsidRPr="00CC2B9D">
              <w:rPr>
                <w:rFonts w:asciiTheme="minorHAnsi" w:hAnsiTheme="minorHAnsi" w:cstheme="minorHAnsi"/>
                <w:szCs w:val="22"/>
              </w:rPr>
              <w:t>Subsidiary of indirect associate</w:t>
            </w:r>
          </w:p>
        </w:tc>
      </w:tr>
      <w:tr w:rsidR="00A55316" w:rsidRPr="00CC2B9D" w14:paraId="2C997CE3" w14:textId="77777777" w:rsidTr="00B56158">
        <w:trPr>
          <w:trHeight w:val="80"/>
        </w:trPr>
        <w:tc>
          <w:tcPr>
            <w:tcW w:w="3240" w:type="dxa"/>
          </w:tcPr>
          <w:p w14:paraId="23A53E97" w14:textId="5A2B1E5C" w:rsidR="00A55316" w:rsidRPr="00CC2B9D" w:rsidRDefault="00A55316" w:rsidP="00A55316">
            <w:pPr>
              <w:shd w:val="clear" w:color="auto" w:fill="FFFFFF"/>
              <w:spacing w:line="240" w:lineRule="atLeast"/>
              <w:ind w:left="168" w:hanging="188"/>
              <w:rPr>
                <w:rFonts w:asciiTheme="minorHAnsi" w:hAnsiTheme="minorHAnsi" w:cstheme="minorHAnsi"/>
                <w:position w:val="6"/>
                <w:szCs w:val="22"/>
              </w:rPr>
            </w:pPr>
            <w:r w:rsidRPr="00CC2B9D">
              <w:rPr>
                <w:rFonts w:asciiTheme="minorHAnsi" w:hAnsiTheme="minorHAnsi" w:cstheme="minorHAnsi"/>
                <w:position w:val="6"/>
                <w:szCs w:val="22"/>
              </w:rPr>
              <w:t>Power Watt 1 Co., Ltd.</w:t>
            </w:r>
          </w:p>
        </w:tc>
        <w:tc>
          <w:tcPr>
            <w:tcW w:w="1620" w:type="dxa"/>
          </w:tcPr>
          <w:p w14:paraId="155EEA98" w14:textId="77777777" w:rsidR="00A55316" w:rsidRPr="00CC2B9D" w:rsidRDefault="00A55316" w:rsidP="00A55316">
            <w:pPr>
              <w:pStyle w:val="block"/>
              <w:spacing w:after="0" w:line="240" w:lineRule="atLeast"/>
              <w:ind w:left="0"/>
              <w:jc w:val="center"/>
              <w:rPr>
                <w:rFonts w:asciiTheme="minorHAnsi" w:hAnsiTheme="minorHAnsi" w:cstheme="minorHAnsi"/>
                <w:szCs w:val="22"/>
              </w:rPr>
            </w:pPr>
            <w:r w:rsidRPr="00CC2B9D">
              <w:rPr>
                <w:rFonts w:ascii="Calibri" w:hAnsi="Calibri" w:cs="Browallia New"/>
                <w:szCs w:val="28"/>
                <w:lang w:bidi="th-TH"/>
              </w:rPr>
              <w:t>Thai</w:t>
            </w:r>
          </w:p>
        </w:tc>
        <w:tc>
          <w:tcPr>
            <w:tcW w:w="4410" w:type="dxa"/>
          </w:tcPr>
          <w:p w14:paraId="755A847C" w14:textId="3B6E4F99" w:rsidR="00A55316" w:rsidRPr="00CC2B9D" w:rsidRDefault="00A55316" w:rsidP="00A55316">
            <w:pPr>
              <w:pStyle w:val="block"/>
              <w:tabs>
                <w:tab w:val="left" w:pos="2682"/>
              </w:tabs>
              <w:spacing w:after="0" w:line="240" w:lineRule="atLeast"/>
              <w:ind w:left="0"/>
              <w:jc w:val="thaiDistribute"/>
              <w:rPr>
                <w:rFonts w:asciiTheme="minorHAnsi" w:hAnsiTheme="minorHAnsi" w:cstheme="minorHAnsi"/>
                <w:szCs w:val="22"/>
              </w:rPr>
            </w:pPr>
            <w:r w:rsidRPr="00CC2B9D">
              <w:rPr>
                <w:rFonts w:asciiTheme="minorHAnsi" w:hAnsiTheme="minorHAnsi" w:cstheme="minorHAnsi"/>
                <w:szCs w:val="22"/>
              </w:rPr>
              <w:t>Subsidiary of indirect Joint Venture</w:t>
            </w:r>
          </w:p>
        </w:tc>
      </w:tr>
      <w:tr w:rsidR="00A55316" w:rsidRPr="00CC2B9D" w14:paraId="3C7578B2" w14:textId="77777777" w:rsidTr="00824A25">
        <w:trPr>
          <w:trHeight w:val="80"/>
        </w:trPr>
        <w:tc>
          <w:tcPr>
            <w:tcW w:w="3240" w:type="dxa"/>
          </w:tcPr>
          <w:p w14:paraId="45C64F81" w14:textId="16A1E21C" w:rsidR="00A55316" w:rsidRPr="00CC2B9D" w:rsidRDefault="00A55316" w:rsidP="00A55316">
            <w:pPr>
              <w:shd w:val="clear" w:color="auto" w:fill="FFFFFF"/>
              <w:spacing w:line="240" w:lineRule="atLeast"/>
              <w:ind w:left="168" w:hanging="188"/>
              <w:rPr>
                <w:rFonts w:asciiTheme="minorHAnsi" w:hAnsiTheme="minorHAnsi" w:cstheme="minorHAnsi"/>
                <w:position w:val="6"/>
                <w:szCs w:val="22"/>
              </w:rPr>
            </w:pPr>
            <w:r w:rsidRPr="00CC2B9D">
              <w:rPr>
                <w:rFonts w:asciiTheme="minorHAnsi" w:hAnsiTheme="minorHAnsi" w:cstheme="minorHAnsi"/>
                <w:position w:val="6"/>
                <w:szCs w:val="22"/>
              </w:rPr>
              <w:t>Power Watt 2 Co., Ltd.</w:t>
            </w:r>
          </w:p>
        </w:tc>
        <w:tc>
          <w:tcPr>
            <w:tcW w:w="1620" w:type="dxa"/>
          </w:tcPr>
          <w:p w14:paraId="63E4D5B6" w14:textId="4323A2A7" w:rsidR="00A55316" w:rsidRPr="00CC2B9D" w:rsidRDefault="00A55316" w:rsidP="00A55316">
            <w:pPr>
              <w:pStyle w:val="block"/>
              <w:spacing w:after="0" w:line="240" w:lineRule="atLeast"/>
              <w:ind w:left="0"/>
              <w:jc w:val="center"/>
              <w:rPr>
                <w:rFonts w:asciiTheme="minorHAnsi" w:hAnsiTheme="minorHAnsi" w:cstheme="minorHAnsi"/>
                <w:szCs w:val="22"/>
              </w:rPr>
            </w:pPr>
            <w:r w:rsidRPr="00CC2B9D">
              <w:rPr>
                <w:rFonts w:ascii="Calibri" w:hAnsi="Calibri" w:cs="Browallia New"/>
                <w:szCs w:val="28"/>
                <w:lang w:bidi="th-TH"/>
              </w:rPr>
              <w:t>Thai</w:t>
            </w:r>
          </w:p>
        </w:tc>
        <w:tc>
          <w:tcPr>
            <w:tcW w:w="4410" w:type="dxa"/>
          </w:tcPr>
          <w:p w14:paraId="5CE79CC1" w14:textId="4FD4E715" w:rsidR="00A55316" w:rsidRPr="00CC2B9D" w:rsidRDefault="00A55316" w:rsidP="00A55316">
            <w:pPr>
              <w:pStyle w:val="block"/>
              <w:tabs>
                <w:tab w:val="left" w:pos="2682"/>
              </w:tabs>
              <w:spacing w:after="0" w:line="240" w:lineRule="atLeast"/>
              <w:ind w:left="0"/>
              <w:jc w:val="thaiDistribute"/>
              <w:rPr>
                <w:rFonts w:asciiTheme="minorHAnsi" w:hAnsiTheme="minorHAnsi" w:cstheme="minorHAnsi"/>
                <w:szCs w:val="22"/>
              </w:rPr>
            </w:pPr>
            <w:r w:rsidRPr="00CC2B9D">
              <w:rPr>
                <w:rFonts w:asciiTheme="minorHAnsi" w:hAnsiTheme="minorHAnsi" w:cstheme="minorHAnsi"/>
                <w:szCs w:val="22"/>
              </w:rPr>
              <w:t>Subsidiary of indirect Joint Venture</w:t>
            </w:r>
          </w:p>
        </w:tc>
      </w:tr>
      <w:tr w:rsidR="00140703" w:rsidRPr="00CC2B9D" w14:paraId="276966E1" w14:textId="77777777" w:rsidTr="00824A25">
        <w:trPr>
          <w:trHeight w:val="80"/>
        </w:trPr>
        <w:tc>
          <w:tcPr>
            <w:tcW w:w="3240" w:type="dxa"/>
          </w:tcPr>
          <w:p w14:paraId="6F3F84AD" w14:textId="26B9B8BE" w:rsidR="00140703" w:rsidRPr="00CC2B9D" w:rsidRDefault="00140703" w:rsidP="00140703">
            <w:pPr>
              <w:shd w:val="clear" w:color="auto" w:fill="FFFFFF"/>
              <w:spacing w:line="240" w:lineRule="atLeast"/>
              <w:ind w:left="168" w:hanging="188"/>
              <w:rPr>
                <w:rFonts w:asciiTheme="minorHAnsi" w:hAnsiTheme="minorHAnsi" w:cstheme="minorHAnsi"/>
                <w:position w:val="6"/>
                <w:szCs w:val="22"/>
              </w:rPr>
            </w:pPr>
            <w:r w:rsidRPr="00CC2B9D">
              <w:rPr>
                <w:rFonts w:ascii="Calibri" w:hAnsi="Calibri" w:cs="Calibri"/>
                <w:szCs w:val="22"/>
              </w:rPr>
              <w:t>Millcon Thiha GEL Limited</w:t>
            </w:r>
          </w:p>
        </w:tc>
        <w:tc>
          <w:tcPr>
            <w:tcW w:w="1620" w:type="dxa"/>
          </w:tcPr>
          <w:p w14:paraId="72D1DB94" w14:textId="3DF11E46" w:rsidR="00140703" w:rsidRPr="00CC2B9D" w:rsidRDefault="00140703" w:rsidP="00140703">
            <w:pPr>
              <w:pStyle w:val="block"/>
              <w:spacing w:after="0" w:line="240" w:lineRule="atLeast"/>
              <w:ind w:left="0"/>
              <w:jc w:val="center"/>
              <w:rPr>
                <w:rFonts w:ascii="Calibri" w:hAnsi="Calibri" w:cs="Browallia New"/>
                <w:szCs w:val="28"/>
                <w:lang w:bidi="th-TH"/>
              </w:rPr>
            </w:pPr>
            <w:r w:rsidRPr="00CC2B9D">
              <w:rPr>
                <w:rFonts w:ascii="Calibri" w:hAnsi="Calibri" w:cs="Calibri"/>
                <w:szCs w:val="22"/>
              </w:rPr>
              <w:t>Myanmar</w:t>
            </w:r>
          </w:p>
        </w:tc>
        <w:tc>
          <w:tcPr>
            <w:tcW w:w="4410" w:type="dxa"/>
          </w:tcPr>
          <w:p w14:paraId="77E1AAFB" w14:textId="662347AF" w:rsidR="00140703" w:rsidRPr="00CC2B9D" w:rsidRDefault="00140703" w:rsidP="00140703">
            <w:pPr>
              <w:pStyle w:val="block"/>
              <w:tabs>
                <w:tab w:val="left" w:pos="2682"/>
              </w:tabs>
              <w:spacing w:after="0" w:line="240" w:lineRule="atLeast"/>
              <w:ind w:left="0"/>
              <w:jc w:val="thaiDistribute"/>
              <w:rPr>
                <w:rFonts w:ascii="Calibri" w:hAnsi="Calibri" w:cs="Calibri"/>
                <w:spacing w:val="-6"/>
                <w:szCs w:val="22"/>
                <w:lang w:val="en-US"/>
              </w:rPr>
            </w:pPr>
            <w:r w:rsidRPr="00CC2B9D">
              <w:rPr>
                <w:rFonts w:ascii="Calibri" w:hAnsi="Calibri" w:cs="Calibri"/>
                <w:spacing w:val="-6"/>
                <w:szCs w:val="22"/>
                <w:lang w:val="en-US"/>
              </w:rPr>
              <w:t>Subsidiary of Joint Venture</w:t>
            </w:r>
          </w:p>
        </w:tc>
      </w:tr>
      <w:tr w:rsidR="00140703" w:rsidRPr="00CC2B9D" w14:paraId="0B31CBFF" w14:textId="77777777" w:rsidTr="00824A25">
        <w:trPr>
          <w:trHeight w:val="80"/>
        </w:trPr>
        <w:tc>
          <w:tcPr>
            <w:tcW w:w="3240" w:type="dxa"/>
          </w:tcPr>
          <w:p w14:paraId="295802A2" w14:textId="5DD0E45F" w:rsidR="00140703" w:rsidRPr="00CC2B9D" w:rsidRDefault="00140703" w:rsidP="00140703">
            <w:pPr>
              <w:shd w:val="clear" w:color="auto" w:fill="FFFFFF"/>
              <w:spacing w:line="240" w:lineRule="atLeast"/>
              <w:ind w:left="168" w:hanging="188"/>
              <w:rPr>
                <w:rFonts w:asciiTheme="minorHAnsi" w:hAnsiTheme="minorHAnsi" w:cstheme="minorHAnsi"/>
                <w:position w:val="6"/>
                <w:szCs w:val="22"/>
              </w:rPr>
            </w:pPr>
            <w:r w:rsidRPr="00CC2B9D">
              <w:rPr>
                <w:rFonts w:ascii="Calibri" w:hAnsi="Calibri" w:cs="Calibri"/>
                <w:szCs w:val="22"/>
              </w:rPr>
              <w:t>Green Energy Credit P</w:t>
            </w:r>
            <w:r w:rsidR="00884C9B" w:rsidRPr="00CC2B9D">
              <w:rPr>
                <w:rFonts w:ascii="Calibri" w:hAnsi="Calibri" w:cs="Calibri"/>
                <w:szCs w:val="22"/>
              </w:rPr>
              <w:t>te.</w:t>
            </w:r>
            <w:r w:rsidRPr="00CC2B9D">
              <w:rPr>
                <w:rFonts w:ascii="Calibri" w:hAnsi="Calibri" w:cs="Calibri"/>
                <w:szCs w:val="22"/>
              </w:rPr>
              <w:t xml:space="preserve"> L</w:t>
            </w:r>
            <w:r w:rsidR="00884C9B" w:rsidRPr="00CC2B9D">
              <w:rPr>
                <w:rFonts w:ascii="Calibri" w:hAnsi="Calibri" w:cs="Calibri"/>
                <w:szCs w:val="22"/>
              </w:rPr>
              <w:t>td.</w:t>
            </w:r>
          </w:p>
        </w:tc>
        <w:tc>
          <w:tcPr>
            <w:tcW w:w="1620" w:type="dxa"/>
          </w:tcPr>
          <w:p w14:paraId="3069C975" w14:textId="35D1C985" w:rsidR="00140703" w:rsidRPr="00CC2B9D" w:rsidRDefault="00140703" w:rsidP="00140703">
            <w:pPr>
              <w:pStyle w:val="block"/>
              <w:spacing w:after="0" w:line="240" w:lineRule="atLeast"/>
              <w:ind w:left="0"/>
              <w:jc w:val="center"/>
              <w:rPr>
                <w:rFonts w:ascii="Calibri" w:hAnsi="Calibri" w:cs="Browallia New"/>
                <w:szCs w:val="28"/>
                <w:lang w:bidi="th-TH"/>
              </w:rPr>
            </w:pPr>
            <w:r w:rsidRPr="00CC2B9D">
              <w:rPr>
                <w:rFonts w:ascii="Calibri" w:hAnsi="Calibri" w:cs="Calibri"/>
                <w:szCs w:val="22"/>
              </w:rPr>
              <w:t>Singapore</w:t>
            </w:r>
          </w:p>
        </w:tc>
        <w:tc>
          <w:tcPr>
            <w:tcW w:w="4410" w:type="dxa"/>
          </w:tcPr>
          <w:p w14:paraId="656267B7" w14:textId="2FA75A87" w:rsidR="00140703" w:rsidRPr="00CC2B9D" w:rsidRDefault="00AE19B7" w:rsidP="00140703">
            <w:pPr>
              <w:pStyle w:val="block"/>
              <w:tabs>
                <w:tab w:val="left" w:pos="2682"/>
              </w:tabs>
              <w:spacing w:after="0" w:line="240" w:lineRule="atLeast"/>
              <w:ind w:left="0"/>
              <w:jc w:val="thaiDistribute"/>
              <w:rPr>
                <w:rFonts w:ascii="Calibri" w:hAnsi="Calibri" w:cs="Calibri"/>
                <w:spacing w:val="-6"/>
                <w:szCs w:val="22"/>
                <w:lang w:val="en-US"/>
              </w:rPr>
            </w:pPr>
            <w:r w:rsidRPr="00CC2B9D">
              <w:rPr>
                <w:rFonts w:ascii="Calibri" w:hAnsi="Calibri" w:cs="Calibri"/>
                <w:spacing w:val="-6"/>
                <w:szCs w:val="22"/>
                <w:lang w:val="en-US"/>
              </w:rPr>
              <w:t>Subsidiary of</w:t>
            </w:r>
            <w:r w:rsidRPr="00CC2B9D">
              <w:rPr>
                <w:rFonts w:ascii="Calibri" w:hAnsi="Calibri" w:cstheme="minorBidi" w:hint="cs"/>
                <w:spacing w:val="-6"/>
                <w:szCs w:val="28"/>
                <w:cs/>
                <w:lang w:val="en-US" w:bidi="th-TH"/>
              </w:rPr>
              <w:t xml:space="preserve"> </w:t>
            </w:r>
            <w:r w:rsidRPr="00CC2B9D">
              <w:rPr>
                <w:rFonts w:ascii="Calibri" w:hAnsi="Calibri" w:cstheme="minorBidi"/>
                <w:spacing w:val="-6"/>
                <w:szCs w:val="28"/>
                <w:lang w:val="en-US" w:bidi="th-TH"/>
              </w:rPr>
              <w:t>indirect</w:t>
            </w:r>
            <w:r w:rsidRPr="00CC2B9D">
              <w:rPr>
                <w:rFonts w:ascii="Calibri" w:hAnsi="Calibri" w:cs="Calibri"/>
                <w:spacing w:val="-6"/>
                <w:szCs w:val="22"/>
                <w:lang w:val="en-US"/>
              </w:rPr>
              <w:t xml:space="preserve"> associate</w:t>
            </w:r>
          </w:p>
        </w:tc>
      </w:tr>
      <w:tr w:rsidR="00140703" w:rsidRPr="00CC2B9D" w14:paraId="02C24577" w14:textId="77777777" w:rsidTr="00824A25">
        <w:trPr>
          <w:trHeight w:val="80"/>
        </w:trPr>
        <w:tc>
          <w:tcPr>
            <w:tcW w:w="3240" w:type="dxa"/>
          </w:tcPr>
          <w:p w14:paraId="78EBD3B9" w14:textId="19149C1A" w:rsidR="00140703" w:rsidRPr="00CC2B9D" w:rsidRDefault="00140703" w:rsidP="00140703">
            <w:pPr>
              <w:shd w:val="clear" w:color="auto" w:fill="FFFFFF"/>
              <w:spacing w:line="240" w:lineRule="atLeast"/>
              <w:ind w:left="168" w:hanging="188"/>
              <w:rPr>
                <w:rFonts w:asciiTheme="minorHAnsi" w:hAnsiTheme="minorHAnsi" w:cstheme="minorHAnsi"/>
                <w:position w:val="6"/>
                <w:szCs w:val="22"/>
              </w:rPr>
            </w:pPr>
            <w:r w:rsidRPr="00CC2B9D">
              <w:rPr>
                <w:rFonts w:ascii="Calibri" w:hAnsi="Calibri" w:cs="Calibri"/>
                <w:szCs w:val="22"/>
              </w:rPr>
              <w:t>Siam Solar Generation Public Company Limited</w:t>
            </w:r>
          </w:p>
        </w:tc>
        <w:tc>
          <w:tcPr>
            <w:tcW w:w="1620" w:type="dxa"/>
          </w:tcPr>
          <w:p w14:paraId="0A26667B" w14:textId="46B53D81" w:rsidR="00140703" w:rsidRPr="00CC2B9D" w:rsidRDefault="00140703" w:rsidP="00140703">
            <w:pPr>
              <w:pStyle w:val="block"/>
              <w:spacing w:after="0" w:line="240" w:lineRule="atLeast"/>
              <w:ind w:left="0"/>
              <w:jc w:val="center"/>
              <w:rPr>
                <w:rFonts w:ascii="Calibri" w:hAnsi="Calibri" w:cs="Browallia New"/>
                <w:szCs w:val="28"/>
                <w:lang w:bidi="th-TH"/>
              </w:rPr>
            </w:pPr>
            <w:r w:rsidRPr="00CC2B9D">
              <w:rPr>
                <w:rFonts w:ascii="Calibri" w:hAnsi="Calibri" w:cs="Calibri"/>
                <w:szCs w:val="22"/>
              </w:rPr>
              <w:t>Thai</w:t>
            </w:r>
          </w:p>
        </w:tc>
        <w:tc>
          <w:tcPr>
            <w:tcW w:w="4410" w:type="dxa"/>
          </w:tcPr>
          <w:p w14:paraId="7E364356" w14:textId="0570D7E3" w:rsidR="00140703" w:rsidRPr="00CC2B9D" w:rsidRDefault="00140703" w:rsidP="00140703">
            <w:pPr>
              <w:pStyle w:val="block"/>
              <w:tabs>
                <w:tab w:val="left" w:pos="2682"/>
              </w:tabs>
              <w:spacing w:after="0" w:line="240" w:lineRule="atLeast"/>
              <w:ind w:left="0"/>
              <w:jc w:val="thaiDistribute"/>
              <w:rPr>
                <w:rFonts w:ascii="Calibri" w:hAnsi="Calibri" w:cs="Calibri"/>
                <w:spacing w:val="-6"/>
                <w:szCs w:val="22"/>
                <w:lang w:val="en-US"/>
              </w:rPr>
            </w:pPr>
            <w:r w:rsidRPr="00CC2B9D">
              <w:rPr>
                <w:rFonts w:ascii="Calibri" w:hAnsi="Calibri" w:cs="Calibri"/>
                <w:spacing w:val="-6"/>
                <w:szCs w:val="22"/>
                <w:lang w:val="en-US"/>
              </w:rPr>
              <w:t>Subsidiary of</w:t>
            </w:r>
            <w:r w:rsidRPr="00CC2B9D">
              <w:rPr>
                <w:rFonts w:ascii="Calibri" w:hAnsi="Calibri" w:cstheme="minorBidi" w:hint="cs"/>
                <w:spacing w:val="-6"/>
                <w:szCs w:val="28"/>
                <w:cs/>
                <w:lang w:val="en-US" w:bidi="th-TH"/>
              </w:rPr>
              <w:t xml:space="preserve"> </w:t>
            </w:r>
            <w:r w:rsidRPr="00CC2B9D">
              <w:rPr>
                <w:rFonts w:ascii="Calibri" w:hAnsi="Calibri" w:cstheme="minorBidi"/>
                <w:spacing w:val="-6"/>
                <w:szCs w:val="28"/>
                <w:lang w:val="en-US" w:bidi="th-TH"/>
              </w:rPr>
              <w:t>indirect</w:t>
            </w:r>
            <w:r w:rsidRPr="00CC2B9D">
              <w:rPr>
                <w:rFonts w:ascii="Calibri" w:hAnsi="Calibri" w:cs="Calibri"/>
                <w:spacing w:val="-6"/>
                <w:szCs w:val="22"/>
                <w:lang w:val="en-US"/>
              </w:rPr>
              <w:t xml:space="preserve"> associate</w:t>
            </w:r>
          </w:p>
        </w:tc>
      </w:tr>
      <w:tr w:rsidR="00F877D2" w:rsidRPr="00CC2B9D" w14:paraId="6F63240D" w14:textId="77777777" w:rsidTr="00824A25">
        <w:trPr>
          <w:trHeight w:val="80"/>
        </w:trPr>
        <w:tc>
          <w:tcPr>
            <w:tcW w:w="3240" w:type="dxa"/>
          </w:tcPr>
          <w:p w14:paraId="6D378650" w14:textId="2EC824CF" w:rsidR="00F877D2" w:rsidRPr="00CC2B9D" w:rsidRDefault="00F877D2" w:rsidP="00F877D2">
            <w:pPr>
              <w:shd w:val="clear" w:color="auto" w:fill="FFFFFF"/>
              <w:spacing w:line="240" w:lineRule="atLeast"/>
              <w:ind w:left="168" w:hanging="188"/>
              <w:rPr>
                <w:rFonts w:asciiTheme="minorHAnsi" w:hAnsiTheme="minorHAnsi" w:cstheme="minorHAnsi"/>
                <w:szCs w:val="22"/>
                <w:lang w:val="en-US"/>
              </w:rPr>
            </w:pPr>
            <w:r w:rsidRPr="00CC2B9D">
              <w:rPr>
                <w:rFonts w:asciiTheme="minorHAnsi" w:hAnsiTheme="minorHAnsi" w:cstheme="minorHAnsi"/>
                <w:szCs w:val="22"/>
                <w:lang w:val="en-US"/>
              </w:rPr>
              <w:t xml:space="preserve">Wave Exponential </w:t>
            </w:r>
            <w:r w:rsidRPr="00CC2B9D">
              <w:rPr>
                <w:rFonts w:ascii="Calibri" w:hAnsi="Calibri" w:cs="Calibri"/>
                <w:szCs w:val="22"/>
              </w:rPr>
              <w:t>Public</w:t>
            </w:r>
            <w:r w:rsidRPr="00CC2B9D">
              <w:rPr>
                <w:rFonts w:asciiTheme="minorHAnsi" w:hAnsiTheme="minorHAnsi" w:cstheme="minorHAnsi"/>
                <w:szCs w:val="22"/>
                <w:lang w:val="en-US"/>
              </w:rPr>
              <w:t xml:space="preserve"> Company Limited</w:t>
            </w:r>
          </w:p>
        </w:tc>
        <w:tc>
          <w:tcPr>
            <w:tcW w:w="1620" w:type="dxa"/>
          </w:tcPr>
          <w:p w14:paraId="0628AD4B" w14:textId="4144078D" w:rsidR="00F877D2" w:rsidRPr="00CC2B9D" w:rsidRDefault="00F877D2" w:rsidP="00F877D2">
            <w:pPr>
              <w:pStyle w:val="block"/>
              <w:spacing w:after="0" w:line="240" w:lineRule="atLeast"/>
              <w:ind w:left="0"/>
              <w:jc w:val="center"/>
              <w:rPr>
                <w:rFonts w:asciiTheme="minorHAnsi" w:hAnsiTheme="minorHAnsi" w:cstheme="minorHAnsi"/>
                <w:szCs w:val="22"/>
              </w:rPr>
            </w:pPr>
            <w:r w:rsidRPr="00CC2B9D">
              <w:rPr>
                <w:rFonts w:ascii="Calibri" w:hAnsi="Calibri" w:cs="Calibri"/>
                <w:szCs w:val="22"/>
              </w:rPr>
              <w:t>Thai</w:t>
            </w:r>
          </w:p>
        </w:tc>
        <w:tc>
          <w:tcPr>
            <w:tcW w:w="4410" w:type="dxa"/>
          </w:tcPr>
          <w:p w14:paraId="618CBE08" w14:textId="22A85CF6" w:rsidR="00F877D2" w:rsidRPr="00CC2B9D" w:rsidRDefault="00D8305A" w:rsidP="00F877D2">
            <w:pPr>
              <w:pStyle w:val="block"/>
              <w:tabs>
                <w:tab w:val="left" w:pos="2682"/>
              </w:tabs>
              <w:spacing w:after="0" w:line="240" w:lineRule="atLeast"/>
              <w:ind w:left="0"/>
              <w:jc w:val="thaiDistribute"/>
              <w:rPr>
                <w:rFonts w:asciiTheme="minorHAnsi" w:hAnsiTheme="minorHAnsi" w:cstheme="minorHAnsi"/>
                <w:spacing w:val="-6"/>
                <w:szCs w:val="22"/>
                <w:lang w:val="en-US"/>
              </w:rPr>
            </w:pPr>
            <w:r w:rsidRPr="00CC2B9D">
              <w:rPr>
                <w:rFonts w:ascii="Calibri" w:hAnsi="Calibri" w:cs="Calibri"/>
                <w:spacing w:val="-6"/>
                <w:szCs w:val="22"/>
                <w:lang w:val="en-US"/>
              </w:rPr>
              <w:t>Shareholder</w:t>
            </w:r>
            <w:r w:rsidR="00F877D2" w:rsidRPr="00CC2B9D">
              <w:rPr>
                <w:rFonts w:ascii="Calibri" w:hAnsi="Calibri" w:cs="Calibri"/>
                <w:spacing w:val="-6"/>
                <w:szCs w:val="22"/>
                <w:lang w:val="en-US"/>
              </w:rPr>
              <w:t xml:space="preserve"> of</w:t>
            </w:r>
            <w:r w:rsidR="00F877D2" w:rsidRPr="00CC2B9D">
              <w:rPr>
                <w:rFonts w:ascii="Calibri" w:hAnsi="Calibri" w:cstheme="minorBidi" w:hint="cs"/>
                <w:spacing w:val="-6"/>
                <w:szCs w:val="28"/>
                <w:cs/>
                <w:lang w:val="en-US" w:bidi="th-TH"/>
              </w:rPr>
              <w:t xml:space="preserve"> </w:t>
            </w:r>
            <w:r w:rsidR="00F877D2" w:rsidRPr="00CC2B9D">
              <w:rPr>
                <w:rFonts w:ascii="Calibri" w:hAnsi="Calibri" w:cstheme="minorBidi"/>
                <w:spacing w:val="-6"/>
                <w:szCs w:val="28"/>
                <w:lang w:val="en-US" w:bidi="th-TH"/>
              </w:rPr>
              <w:t>indirect</w:t>
            </w:r>
            <w:r w:rsidR="00F877D2" w:rsidRPr="00CC2B9D">
              <w:rPr>
                <w:rFonts w:ascii="Calibri" w:hAnsi="Calibri" w:cs="Calibri"/>
                <w:spacing w:val="-6"/>
                <w:szCs w:val="22"/>
                <w:lang w:val="en-US"/>
              </w:rPr>
              <w:t xml:space="preserve"> </w:t>
            </w:r>
            <w:r w:rsidR="00DD21F2" w:rsidRPr="00CC2B9D">
              <w:rPr>
                <w:rFonts w:ascii="Calibri" w:hAnsi="Calibri" w:cs="Calibri"/>
                <w:spacing w:val="-6"/>
                <w:szCs w:val="22"/>
                <w:lang w:val="en-US"/>
              </w:rPr>
              <w:t>subsidiary</w:t>
            </w:r>
          </w:p>
        </w:tc>
      </w:tr>
    </w:tbl>
    <w:p w14:paraId="34CF0152" w14:textId="77777777" w:rsidR="00BE2DE5" w:rsidRPr="00CC2B9D" w:rsidRDefault="00BE2DE5" w:rsidP="00C6141D">
      <w:pPr>
        <w:pStyle w:val="block"/>
        <w:spacing w:after="0" w:line="240" w:lineRule="atLeast"/>
        <w:ind w:left="0"/>
        <w:jc w:val="both"/>
        <w:rPr>
          <w:rFonts w:asciiTheme="minorHAnsi" w:hAnsiTheme="minorHAnsi" w:cstheme="minorHAnsi"/>
          <w:szCs w:val="22"/>
        </w:rPr>
      </w:pPr>
    </w:p>
    <w:p w14:paraId="50AC5B9A" w14:textId="20D5A077" w:rsidR="00BE2DE5" w:rsidRPr="00CC2B9D" w:rsidRDefault="00BE2DE5" w:rsidP="00BE2DE5">
      <w:pPr>
        <w:pStyle w:val="block"/>
        <w:spacing w:after="0" w:line="240" w:lineRule="atLeast"/>
        <w:ind w:left="0" w:firstLine="540"/>
        <w:jc w:val="both"/>
        <w:rPr>
          <w:rFonts w:asciiTheme="minorHAnsi" w:hAnsiTheme="minorHAnsi" w:cstheme="minorHAnsi"/>
          <w:szCs w:val="22"/>
        </w:rPr>
      </w:pPr>
      <w:r w:rsidRPr="00CC2B9D">
        <w:rPr>
          <w:rFonts w:asciiTheme="minorHAnsi" w:hAnsiTheme="minorHAnsi" w:cstheme="minorHAnsi"/>
          <w:szCs w:val="22"/>
        </w:rPr>
        <w:t>The pricing policies for particular types of transactions are explained further below:</w:t>
      </w:r>
    </w:p>
    <w:p w14:paraId="7F42F2E4" w14:textId="77777777" w:rsidR="00BE2DE5" w:rsidRPr="00CC2B9D" w:rsidRDefault="00BE2DE5" w:rsidP="00BE2DE5">
      <w:pPr>
        <w:ind w:left="540"/>
        <w:jc w:val="both"/>
        <w:rPr>
          <w:rFonts w:asciiTheme="minorHAnsi" w:hAnsiTheme="minorHAnsi" w:cstheme="minorHAnsi"/>
          <w:sz w:val="20"/>
        </w:rPr>
      </w:pPr>
    </w:p>
    <w:tbl>
      <w:tblPr>
        <w:tblW w:w="9432" w:type="dxa"/>
        <w:tblInd w:w="459" w:type="dxa"/>
        <w:tblLayout w:type="fixed"/>
        <w:tblLook w:val="0000" w:firstRow="0" w:lastRow="0" w:firstColumn="0" w:lastColumn="0" w:noHBand="0" w:noVBand="0"/>
      </w:tblPr>
      <w:tblGrid>
        <w:gridCol w:w="4860"/>
        <w:gridCol w:w="4572"/>
      </w:tblGrid>
      <w:tr w:rsidR="00BE2DE5" w:rsidRPr="00CC2B9D" w14:paraId="3A509881" w14:textId="77777777" w:rsidTr="00824A25">
        <w:trPr>
          <w:trHeight w:val="243"/>
        </w:trPr>
        <w:tc>
          <w:tcPr>
            <w:tcW w:w="4860" w:type="dxa"/>
          </w:tcPr>
          <w:p w14:paraId="466D0DC3" w14:textId="77777777" w:rsidR="00BE2DE5" w:rsidRPr="00CC2B9D" w:rsidRDefault="00BE2DE5" w:rsidP="00531904">
            <w:pPr>
              <w:spacing w:line="240" w:lineRule="atLeast"/>
              <w:ind w:left="7" w:right="-108" w:hanging="27"/>
              <w:jc w:val="both"/>
              <w:rPr>
                <w:rFonts w:asciiTheme="minorHAnsi" w:hAnsiTheme="minorHAnsi" w:cstheme="minorHAnsi"/>
                <w:b/>
                <w:bCs/>
                <w:szCs w:val="22"/>
              </w:rPr>
            </w:pPr>
            <w:r w:rsidRPr="00CC2B9D">
              <w:rPr>
                <w:rFonts w:asciiTheme="minorHAnsi" w:hAnsiTheme="minorHAnsi" w:cstheme="minorHAnsi"/>
                <w:b/>
                <w:bCs/>
                <w:szCs w:val="22"/>
              </w:rPr>
              <w:t>Transactions</w:t>
            </w:r>
          </w:p>
        </w:tc>
        <w:tc>
          <w:tcPr>
            <w:tcW w:w="4572" w:type="dxa"/>
          </w:tcPr>
          <w:p w14:paraId="60B5D245" w14:textId="77777777" w:rsidR="00BE2DE5" w:rsidRPr="00CC2B9D" w:rsidRDefault="00BE2DE5" w:rsidP="00531904">
            <w:pPr>
              <w:spacing w:line="240" w:lineRule="atLeast"/>
              <w:ind w:right="-18"/>
              <w:rPr>
                <w:rFonts w:asciiTheme="minorHAnsi" w:hAnsiTheme="minorHAnsi" w:cstheme="minorHAnsi"/>
                <w:b/>
                <w:bCs/>
                <w:szCs w:val="22"/>
              </w:rPr>
            </w:pPr>
            <w:r w:rsidRPr="00CC2B9D">
              <w:rPr>
                <w:rFonts w:asciiTheme="minorHAnsi" w:hAnsiTheme="minorHAnsi" w:cstheme="minorHAnsi"/>
                <w:b/>
                <w:bCs/>
                <w:szCs w:val="22"/>
              </w:rPr>
              <w:t xml:space="preserve">Pricing policies  </w:t>
            </w:r>
          </w:p>
        </w:tc>
      </w:tr>
      <w:tr w:rsidR="00663652" w:rsidRPr="00CC2B9D" w14:paraId="1DBCA23A" w14:textId="77777777" w:rsidTr="00824A25">
        <w:trPr>
          <w:trHeight w:val="243"/>
        </w:trPr>
        <w:tc>
          <w:tcPr>
            <w:tcW w:w="4860" w:type="dxa"/>
          </w:tcPr>
          <w:p w14:paraId="40F754DF" w14:textId="77777777" w:rsidR="00663652" w:rsidRPr="00CC2B9D" w:rsidRDefault="00663652" w:rsidP="00663652">
            <w:pPr>
              <w:spacing w:line="240" w:lineRule="atLeast"/>
              <w:ind w:left="7" w:hanging="27"/>
              <w:rPr>
                <w:rFonts w:asciiTheme="minorHAnsi" w:eastAsia="Arial Unicode MS" w:hAnsiTheme="minorHAnsi" w:cstheme="minorHAnsi"/>
                <w:szCs w:val="22"/>
              </w:rPr>
            </w:pPr>
            <w:r w:rsidRPr="00CC2B9D">
              <w:rPr>
                <w:rFonts w:asciiTheme="minorHAnsi" w:eastAsia="Arial Unicode MS" w:hAnsiTheme="minorHAnsi" w:cstheme="minorHAnsi"/>
                <w:szCs w:val="22"/>
              </w:rPr>
              <w:t>Purchase/Sales of goods</w:t>
            </w:r>
          </w:p>
        </w:tc>
        <w:tc>
          <w:tcPr>
            <w:tcW w:w="4572" w:type="dxa"/>
          </w:tcPr>
          <w:p w14:paraId="6B7FB7D7" w14:textId="1EA194E0" w:rsidR="00663652" w:rsidRPr="00CC2B9D" w:rsidRDefault="00663652" w:rsidP="00663652">
            <w:pPr>
              <w:spacing w:line="240" w:lineRule="atLeast"/>
              <w:ind w:left="162" w:hanging="180"/>
              <w:rPr>
                <w:rFonts w:asciiTheme="minorHAnsi" w:eastAsia="Arial Unicode MS" w:hAnsiTheme="minorHAnsi" w:cstheme="minorBidi"/>
                <w:i/>
                <w:iCs/>
                <w:szCs w:val="28"/>
                <w:cs/>
                <w:lang w:val="en-US" w:bidi="th-TH"/>
              </w:rPr>
            </w:pPr>
            <w:r w:rsidRPr="00CC2B9D">
              <w:rPr>
                <w:rFonts w:ascii="Calibri" w:hAnsi="Calibri" w:cs="Calibri"/>
                <w:szCs w:val="22"/>
              </w:rPr>
              <w:t>Comparable to market price</w:t>
            </w:r>
            <w:r w:rsidRPr="00CC2B9D">
              <w:rPr>
                <w:rFonts w:ascii="Calibri" w:hAnsi="Calibri" w:cs="Calibri"/>
                <w:szCs w:val="22"/>
                <w:cs/>
              </w:rPr>
              <w:t xml:space="preserve"> </w:t>
            </w:r>
            <w:r w:rsidRPr="00CC2B9D">
              <w:rPr>
                <w:rFonts w:ascii="Calibri" w:hAnsi="Calibri" w:cs="Calibri"/>
                <w:szCs w:val="22"/>
              </w:rPr>
              <w:t xml:space="preserve">or mutually </w:t>
            </w:r>
            <w:r w:rsidRPr="00CC2B9D">
              <w:rPr>
                <w:rFonts w:ascii="Calibri" w:hAnsi="Calibri" w:cs="Calibri"/>
                <w:szCs w:val="22"/>
              </w:rPr>
              <w:br/>
              <w:t>agreed price</w:t>
            </w:r>
          </w:p>
        </w:tc>
      </w:tr>
      <w:tr w:rsidR="00663652" w:rsidRPr="00CC2B9D" w14:paraId="535E6FCD" w14:textId="77777777" w:rsidTr="00824A25">
        <w:trPr>
          <w:trHeight w:val="243"/>
        </w:trPr>
        <w:tc>
          <w:tcPr>
            <w:tcW w:w="4860" w:type="dxa"/>
          </w:tcPr>
          <w:p w14:paraId="68A84CEE" w14:textId="77777777" w:rsidR="00663652" w:rsidRPr="00CC2B9D" w:rsidRDefault="00663652" w:rsidP="00663652">
            <w:pPr>
              <w:spacing w:line="240" w:lineRule="atLeast"/>
              <w:ind w:left="7" w:hanging="27"/>
              <w:rPr>
                <w:rFonts w:asciiTheme="minorHAnsi" w:eastAsia="Arial Unicode MS" w:hAnsiTheme="minorHAnsi" w:cstheme="minorHAnsi"/>
                <w:szCs w:val="22"/>
              </w:rPr>
            </w:pPr>
            <w:r w:rsidRPr="00CC2B9D">
              <w:rPr>
                <w:rFonts w:asciiTheme="minorHAnsi" w:eastAsia="Arial Unicode MS" w:hAnsiTheme="minorHAnsi" w:cstheme="minorHAnsi"/>
                <w:szCs w:val="22"/>
              </w:rPr>
              <w:t>Purchase/Sales of assets</w:t>
            </w:r>
          </w:p>
        </w:tc>
        <w:tc>
          <w:tcPr>
            <w:tcW w:w="4572" w:type="dxa"/>
          </w:tcPr>
          <w:p w14:paraId="1B9C39B4" w14:textId="1D82D5DE" w:rsidR="00663652" w:rsidRPr="00CC2B9D" w:rsidRDefault="00663652" w:rsidP="00663652">
            <w:pPr>
              <w:spacing w:line="240" w:lineRule="atLeast"/>
              <w:ind w:left="162" w:hanging="180"/>
              <w:rPr>
                <w:rFonts w:asciiTheme="minorHAnsi" w:hAnsiTheme="minorHAnsi" w:cstheme="minorHAnsi"/>
                <w:szCs w:val="22"/>
              </w:rPr>
            </w:pPr>
            <w:r w:rsidRPr="00CC2B9D">
              <w:rPr>
                <w:rFonts w:ascii="Calibri" w:eastAsia="Arial Unicode MS" w:hAnsi="Calibri" w:cs="Calibri"/>
                <w:szCs w:val="22"/>
              </w:rPr>
              <w:t>Agreed price</w:t>
            </w:r>
          </w:p>
        </w:tc>
      </w:tr>
      <w:tr w:rsidR="00663652" w:rsidRPr="00CC2B9D" w14:paraId="2AE6DAA7" w14:textId="77777777" w:rsidTr="00824A25">
        <w:trPr>
          <w:trHeight w:val="243"/>
        </w:trPr>
        <w:tc>
          <w:tcPr>
            <w:tcW w:w="4860" w:type="dxa"/>
          </w:tcPr>
          <w:p w14:paraId="68F3FB43" w14:textId="77777777" w:rsidR="00663652" w:rsidRPr="00CC2B9D" w:rsidRDefault="00663652" w:rsidP="00663652">
            <w:pPr>
              <w:spacing w:line="240" w:lineRule="atLeast"/>
              <w:ind w:left="7" w:hanging="27"/>
              <w:rPr>
                <w:rFonts w:asciiTheme="minorHAnsi" w:eastAsia="Arial Unicode MS" w:hAnsiTheme="minorHAnsi" w:cstheme="minorHAnsi"/>
                <w:szCs w:val="22"/>
              </w:rPr>
            </w:pPr>
            <w:r w:rsidRPr="00CC2B9D">
              <w:rPr>
                <w:rFonts w:asciiTheme="minorHAnsi" w:eastAsia="Arial Unicode MS" w:hAnsiTheme="minorHAnsi" w:cstheme="minorHAnsi"/>
                <w:szCs w:val="22"/>
              </w:rPr>
              <w:t>Dividend income</w:t>
            </w:r>
          </w:p>
        </w:tc>
        <w:tc>
          <w:tcPr>
            <w:tcW w:w="4572" w:type="dxa"/>
          </w:tcPr>
          <w:p w14:paraId="72FB39D7" w14:textId="7E970F60" w:rsidR="00663652" w:rsidRPr="00CC2B9D" w:rsidRDefault="00663652" w:rsidP="00663652">
            <w:pPr>
              <w:spacing w:line="240" w:lineRule="atLeast"/>
              <w:ind w:left="162" w:hanging="180"/>
              <w:rPr>
                <w:rFonts w:asciiTheme="minorHAnsi" w:eastAsia="Arial Unicode MS" w:hAnsiTheme="minorHAnsi" w:cstheme="minorHAnsi"/>
                <w:szCs w:val="22"/>
              </w:rPr>
            </w:pPr>
            <w:r w:rsidRPr="00CC2B9D">
              <w:rPr>
                <w:rFonts w:ascii="Calibri" w:eastAsia="Arial Unicode MS" w:hAnsi="Calibri" w:cs="Calibri"/>
                <w:szCs w:val="22"/>
              </w:rPr>
              <w:t>The right to receive dividend</w:t>
            </w:r>
          </w:p>
        </w:tc>
      </w:tr>
      <w:tr w:rsidR="00663652" w:rsidRPr="00CC2B9D" w14:paraId="09856797" w14:textId="77777777" w:rsidTr="00824A25">
        <w:trPr>
          <w:trHeight w:val="243"/>
        </w:trPr>
        <w:tc>
          <w:tcPr>
            <w:tcW w:w="4860" w:type="dxa"/>
          </w:tcPr>
          <w:p w14:paraId="755F01B8" w14:textId="77777777" w:rsidR="00663652" w:rsidRPr="00CC2B9D" w:rsidRDefault="00663652" w:rsidP="00663652">
            <w:pPr>
              <w:spacing w:line="240" w:lineRule="atLeast"/>
              <w:ind w:left="7" w:hanging="27"/>
              <w:rPr>
                <w:rFonts w:asciiTheme="minorHAnsi" w:eastAsia="Arial Unicode MS" w:hAnsiTheme="minorHAnsi" w:cstheme="minorHAnsi"/>
                <w:szCs w:val="22"/>
              </w:rPr>
            </w:pPr>
            <w:r w:rsidRPr="00CC2B9D">
              <w:rPr>
                <w:rFonts w:asciiTheme="minorHAnsi" w:eastAsia="Arial Unicode MS" w:hAnsiTheme="minorHAnsi" w:cstheme="minorHAnsi"/>
                <w:szCs w:val="22"/>
              </w:rPr>
              <w:t>Rental income</w:t>
            </w:r>
          </w:p>
        </w:tc>
        <w:tc>
          <w:tcPr>
            <w:tcW w:w="4572" w:type="dxa"/>
          </w:tcPr>
          <w:p w14:paraId="58D1F3DE" w14:textId="204B900D" w:rsidR="00663652" w:rsidRPr="00CC2B9D" w:rsidRDefault="00663652" w:rsidP="00663652">
            <w:pPr>
              <w:spacing w:line="240" w:lineRule="atLeast"/>
              <w:ind w:left="162" w:hanging="180"/>
              <w:rPr>
                <w:rFonts w:asciiTheme="minorHAnsi" w:eastAsia="Arial Unicode MS" w:hAnsiTheme="minorHAnsi" w:cstheme="minorHAnsi"/>
                <w:szCs w:val="22"/>
              </w:rPr>
            </w:pPr>
            <w:r w:rsidRPr="00CC2B9D">
              <w:rPr>
                <w:rFonts w:ascii="Calibri" w:eastAsia="Arial Unicode MS" w:hAnsi="Calibri" w:cs="Calibri"/>
                <w:szCs w:val="22"/>
              </w:rPr>
              <w:t>Contract price</w:t>
            </w:r>
          </w:p>
        </w:tc>
      </w:tr>
      <w:tr w:rsidR="00663652" w:rsidRPr="00CC2B9D" w14:paraId="1B71A4B9" w14:textId="77777777" w:rsidTr="00824A25">
        <w:trPr>
          <w:trHeight w:val="243"/>
        </w:trPr>
        <w:tc>
          <w:tcPr>
            <w:tcW w:w="4860" w:type="dxa"/>
          </w:tcPr>
          <w:p w14:paraId="5DE3BA76" w14:textId="77777777" w:rsidR="00663652" w:rsidRPr="00CC2B9D" w:rsidRDefault="00663652" w:rsidP="00663652">
            <w:pPr>
              <w:spacing w:line="240" w:lineRule="atLeast"/>
              <w:ind w:left="7" w:hanging="27"/>
              <w:rPr>
                <w:rFonts w:asciiTheme="minorHAnsi" w:eastAsia="Arial Unicode MS" w:hAnsiTheme="minorHAnsi" w:cstheme="minorHAnsi"/>
                <w:szCs w:val="22"/>
              </w:rPr>
            </w:pPr>
            <w:r w:rsidRPr="00CC2B9D">
              <w:rPr>
                <w:rFonts w:asciiTheme="minorHAnsi" w:eastAsia="Arial Unicode MS" w:hAnsiTheme="minorHAnsi" w:cstheme="minorHAnsi"/>
                <w:szCs w:val="22"/>
              </w:rPr>
              <w:t>Other income</w:t>
            </w:r>
          </w:p>
        </w:tc>
        <w:tc>
          <w:tcPr>
            <w:tcW w:w="4572" w:type="dxa"/>
          </w:tcPr>
          <w:p w14:paraId="047519F6" w14:textId="30D9F243" w:rsidR="00663652" w:rsidRPr="00CC2B9D" w:rsidRDefault="00663652" w:rsidP="00663652">
            <w:pPr>
              <w:spacing w:line="240" w:lineRule="atLeast"/>
              <w:ind w:left="162" w:hanging="180"/>
              <w:rPr>
                <w:rFonts w:asciiTheme="minorHAnsi" w:eastAsia="Arial Unicode MS" w:hAnsiTheme="minorHAnsi" w:cstheme="minorHAnsi"/>
                <w:szCs w:val="22"/>
              </w:rPr>
            </w:pPr>
            <w:r w:rsidRPr="00CC2B9D">
              <w:rPr>
                <w:rFonts w:ascii="Calibri" w:eastAsia="Arial Unicode MS" w:hAnsi="Calibri" w:cs="Calibri"/>
                <w:szCs w:val="22"/>
              </w:rPr>
              <w:t>Agreed price</w:t>
            </w:r>
          </w:p>
        </w:tc>
      </w:tr>
      <w:tr w:rsidR="00663652" w:rsidRPr="00CC2B9D" w14:paraId="488585ED" w14:textId="77777777" w:rsidTr="00824A25">
        <w:trPr>
          <w:trHeight w:val="243"/>
        </w:trPr>
        <w:tc>
          <w:tcPr>
            <w:tcW w:w="4860" w:type="dxa"/>
          </w:tcPr>
          <w:p w14:paraId="71C90314" w14:textId="77777777" w:rsidR="00663652" w:rsidRPr="00CC2B9D" w:rsidRDefault="00663652" w:rsidP="00663652">
            <w:pPr>
              <w:spacing w:line="240" w:lineRule="atLeast"/>
              <w:ind w:left="7" w:hanging="27"/>
              <w:rPr>
                <w:rFonts w:asciiTheme="minorHAnsi" w:eastAsia="Arial Unicode MS" w:hAnsiTheme="minorHAnsi" w:cstheme="minorHAnsi"/>
                <w:szCs w:val="22"/>
              </w:rPr>
            </w:pPr>
            <w:r w:rsidRPr="00CC2B9D">
              <w:rPr>
                <w:rFonts w:asciiTheme="minorHAnsi" w:eastAsia="Arial Unicode MS" w:hAnsiTheme="minorHAnsi" w:cstheme="minorHAnsi"/>
                <w:szCs w:val="22"/>
              </w:rPr>
              <w:t>Interest income</w:t>
            </w:r>
          </w:p>
        </w:tc>
        <w:tc>
          <w:tcPr>
            <w:tcW w:w="4572" w:type="dxa"/>
          </w:tcPr>
          <w:p w14:paraId="4788071C" w14:textId="665E75B4" w:rsidR="00663652" w:rsidRPr="00CC2B9D" w:rsidRDefault="00202112" w:rsidP="00663652">
            <w:pPr>
              <w:spacing w:line="240" w:lineRule="atLeast"/>
              <w:ind w:left="162" w:hanging="180"/>
              <w:rPr>
                <w:rFonts w:asciiTheme="minorHAnsi" w:hAnsiTheme="minorHAnsi" w:cstheme="minorHAnsi"/>
                <w:szCs w:val="22"/>
                <w:lang w:val="en-US" w:bidi="th-TH"/>
              </w:rPr>
            </w:pPr>
            <w:r w:rsidRPr="00CC2B9D">
              <w:rPr>
                <w:rFonts w:ascii="Calibri" w:hAnsi="Calibri" w:cs="Cordia New"/>
                <w:szCs w:val="22"/>
              </w:rPr>
              <w:t>12%</w:t>
            </w:r>
            <w:r w:rsidR="00663652" w:rsidRPr="00CC2B9D">
              <w:rPr>
                <w:rFonts w:ascii="Calibri" w:hAnsi="Calibri" w:cs="Cordia New"/>
                <w:szCs w:val="22"/>
              </w:rPr>
              <w:t>, MLR</w:t>
            </w:r>
            <w:r w:rsidR="00FC001B" w:rsidRPr="00CC2B9D">
              <w:rPr>
                <w:rFonts w:ascii="Calibri" w:hAnsi="Calibri" w:cs="Cordia New"/>
                <w:szCs w:val="22"/>
              </w:rPr>
              <w:t xml:space="preserve">, </w:t>
            </w:r>
            <w:r w:rsidR="00DD7463" w:rsidRPr="00CC2B9D">
              <w:rPr>
                <w:rFonts w:ascii="Calibri" w:hAnsi="Calibri" w:cs="Cordia New"/>
                <w:szCs w:val="22"/>
              </w:rPr>
              <w:t>MLR-1</w:t>
            </w:r>
            <w:r w:rsidR="00FC001B" w:rsidRPr="00CC2B9D">
              <w:rPr>
                <w:rFonts w:ascii="Calibri" w:hAnsi="Calibri" w:cs="Cordia New" w:hint="cs"/>
                <w:szCs w:val="22"/>
                <w:cs/>
                <w:lang w:bidi="th-TH"/>
              </w:rPr>
              <w:t xml:space="preserve"> </w:t>
            </w:r>
            <w:r w:rsidR="00FC001B" w:rsidRPr="00CC2B9D">
              <w:rPr>
                <w:rFonts w:ascii="Calibri" w:hAnsi="Calibri" w:cs="Cordia New"/>
                <w:szCs w:val="22"/>
                <w:lang w:val="en-US" w:bidi="th-TH"/>
              </w:rPr>
              <w:t>and interest-free</w:t>
            </w:r>
          </w:p>
        </w:tc>
      </w:tr>
      <w:tr w:rsidR="00663652" w:rsidRPr="00CC2B9D" w14:paraId="4A45186D" w14:textId="77777777" w:rsidTr="00824A25">
        <w:trPr>
          <w:trHeight w:val="243"/>
        </w:trPr>
        <w:tc>
          <w:tcPr>
            <w:tcW w:w="4860" w:type="dxa"/>
          </w:tcPr>
          <w:p w14:paraId="456FBD3F" w14:textId="77777777" w:rsidR="00663652" w:rsidRPr="00CC2B9D" w:rsidRDefault="00663652" w:rsidP="00663652">
            <w:pPr>
              <w:spacing w:line="240" w:lineRule="atLeast"/>
              <w:ind w:left="7" w:hanging="27"/>
              <w:rPr>
                <w:rFonts w:asciiTheme="minorHAnsi" w:eastAsia="Arial Unicode MS" w:hAnsiTheme="minorHAnsi" w:cstheme="minorHAnsi"/>
                <w:szCs w:val="22"/>
              </w:rPr>
            </w:pPr>
            <w:r w:rsidRPr="00CC2B9D">
              <w:rPr>
                <w:rFonts w:asciiTheme="minorHAnsi" w:eastAsia="Arial Unicode MS" w:hAnsiTheme="minorHAnsi" w:cstheme="minorHAnsi"/>
                <w:szCs w:val="22"/>
              </w:rPr>
              <w:t>Other expense</w:t>
            </w:r>
          </w:p>
        </w:tc>
        <w:tc>
          <w:tcPr>
            <w:tcW w:w="4572" w:type="dxa"/>
          </w:tcPr>
          <w:p w14:paraId="6ABC0628" w14:textId="300241D1" w:rsidR="00663652" w:rsidRPr="00CC2B9D" w:rsidRDefault="00663652" w:rsidP="00663652">
            <w:pPr>
              <w:spacing w:line="240" w:lineRule="atLeast"/>
              <w:rPr>
                <w:rFonts w:asciiTheme="minorHAnsi" w:eastAsia="Arial Unicode MS" w:hAnsiTheme="minorHAnsi" w:cstheme="minorHAnsi"/>
                <w:szCs w:val="22"/>
              </w:rPr>
            </w:pPr>
            <w:r w:rsidRPr="00CC2B9D">
              <w:rPr>
                <w:rFonts w:ascii="Calibri" w:eastAsia="Arial Unicode MS" w:hAnsi="Calibri" w:cs="Calibri"/>
                <w:szCs w:val="22"/>
              </w:rPr>
              <w:t>Agreed price</w:t>
            </w:r>
          </w:p>
        </w:tc>
      </w:tr>
      <w:tr w:rsidR="004B1F1D" w:rsidRPr="00CC2B9D" w14:paraId="39AF00F0" w14:textId="77777777" w:rsidTr="00824A25">
        <w:trPr>
          <w:trHeight w:val="243"/>
        </w:trPr>
        <w:tc>
          <w:tcPr>
            <w:tcW w:w="4860" w:type="dxa"/>
          </w:tcPr>
          <w:p w14:paraId="6FD1B684" w14:textId="5FB95C04" w:rsidR="004B1F1D" w:rsidRPr="00CC2B9D" w:rsidRDefault="004B1F1D" w:rsidP="004B1F1D">
            <w:pPr>
              <w:spacing w:line="240" w:lineRule="atLeast"/>
              <w:ind w:left="7" w:hanging="27"/>
              <w:rPr>
                <w:rFonts w:asciiTheme="minorHAnsi" w:eastAsia="Arial Unicode MS" w:hAnsiTheme="minorHAnsi" w:cstheme="minorHAnsi"/>
                <w:szCs w:val="22"/>
              </w:rPr>
            </w:pPr>
            <w:r w:rsidRPr="00CC2B9D">
              <w:rPr>
                <w:rFonts w:asciiTheme="minorHAnsi" w:eastAsia="Arial Unicode MS" w:hAnsiTheme="minorHAnsi" w:cstheme="minorHAnsi"/>
                <w:szCs w:val="22"/>
              </w:rPr>
              <w:t>Interest expense</w:t>
            </w:r>
          </w:p>
        </w:tc>
        <w:tc>
          <w:tcPr>
            <w:tcW w:w="4572" w:type="dxa"/>
          </w:tcPr>
          <w:p w14:paraId="5B53D213" w14:textId="20F77425" w:rsidR="004B1F1D" w:rsidRPr="00CC2B9D" w:rsidRDefault="00202112" w:rsidP="004B1F1D">
            <w:pPr>
              <w:spacing w:line="240" w:lineRule="atLeast"/>
              <w:rPr>
                <w:rFonts w:asciiTheme="minorHAnsi" w:eastAsia="Arial Unicode MS" w:hAnsiTheme="minorHAnsi" w:cstheme="minorHAnsi"/>
                <w:szCs w:val="22"/>
              </w:rPr>
            </w:pPr>
            <w:r w:rsidRPr="00CC2B9D">
              <w:rPr>
                <w:rFonts w:ascii="Calibri" w:hAnsi="Calibri" w:cs="Cordia New"/>
                <w:szCs w:val="22"/>
              </w:rPr>
              <w:t>10</w:t>
            </w:r>
            <w:r w:rsidR="00B86DFC" w:rsidRPr="00CC2B9D">
              <w:rPr>
                <w:rFonts w:ascii="Calibri" w:hAnsi="Calibri" w:cs="Cordia New"/>
                <w:szCs w:val="22"/>
              </w:rPr>
              <w:t>.02</w:t>
            </w:r>
            <w:r w:rsidR="00A2097A" w:rsidRPr="00CC2B9D">
              <w:rPr>
                <w:rFonts w:ascii="Calibri" w:hAnsi="Calibri" w:cs="Cordia New"/>
                <w:szCs w:val="22"/>
              </w:rPr>
              <w:t>%</w:t>
            </w:r>
            <w:r w:rsidR="00A85DB9" w:rsidRPr="00CC2B9D">
              <w:rPr>
                <w:rFonts w:ascii="Calibri" w:hAnsi="Calibri" w:cs="Cordia New"/>
                <w:szCs w:val="22"/>
              </w:rPr>
              <w:t>, MLR-1</w:t>
            </w:r>
            <w:r w:rsidR="004B1F1D" w:rsidRPr="00CC2B9D">
              <w:rPr>
                <w:rFonts w:ascii="Calibri" w:hAnsi="Calibri" w:cs="Cordia New"/>
                <w:szCs w:val="22"/>
              </w:rPr>
              <w:t xml:space="preserve"> </w:t>
            </w:r>
            <w:r w:rsidR="004B1F1D" w:rsidRPr="00CC2B9D">
              <w:rPr>
                <w:rFonts w:ascii="Calibri" w:hAnsi="Calibri" w:cs="Calibri"/>
                <w:szCs w:val="22"/>
              </w:rPr>
              <w:t>and interest-free</w:t>
            </w:r>
          </w:p>
        </w:tc>
      </w:tr>
      <w:tr w:rsidR="00663652" w:rsidRPr="00CC2B9D" w14:paraId="6BC79B67" w14:textId="77777777" w:rsidTr="00824A25">
        <w:trPr>
          <w:trHeight w:val="243"/>
        </w:trPr>
        <w:tc>
          <w:tcPr>
            <w:tcW w:w="4860" w:type="dxa"/>
          </w:tcPr>
          <w:p w14:paraId="57C6FD04" w14:textId="77777777" w:rsidR="00663652" w:rsidRPr="00CC2B9D" w:rsidRDefault="00663652" w:rsidP="00663652">
            <w:pPr>
              <w:spacing w:line="240" w:lineRule="atLeast"/>
              <w:ind w:left="7" w:hanging="27"/>
              <w:rPr>
                <w:rFonts w:asciiTheme="minorHAnsi" w:eastAsia="Arial Unicode MS" w:hAnsiTheme="minorHAnsi" w:cstheme="minorHAnsi"/>
                <w:szCs w:val="22"/>
              </w:rPr>
            </w:pPr>
            <w:r w:rsidRPr="00CC2B9D">
              <w:rPr>
                <w:rFonts w:asciiTheme="minorHAnsi" w:eastAsia="Arial Unicode MS" w:hAnsiTheme="minorHAnsi" w:cstheme="minorHAnsi"/>
                <w:szCs w:val="22"/>
              </w:rPr>
              <w:t xml:space="preserve">Key management personnel </w:t>
            </w:r>
          </w:p>
          <w:p w14:paraId="07E5601E" w14:textId="77777777" w:rsidR="00663652" w:rsidRPr="00CC2B9D" w:rsidRDefault="00663652" w:rsidP="00663652">
            <w:pPr>
              <w:spacing w:line="240" w:lineRule="atLeast"/>
              <w:ind w:left="7" w:hanging="27"/>
              <w:rPr>
                <w:rFonts w:asciiTheme="minorHAnsi" w:eastAsia="Arial Unicode MS" w:hAnsiTheme="minorHAnsi" w:cstheme="minorHAnsi"/>
                <w:szCs w:val="22"/>
              </w:rPr>
            </w:pPr>
            <w:r w:rsidRPr="00CC2B9D">
              <w:rPr>
                <w:rFonts w:asciiTheme="minorHAnsi" w:eastAsia="Arial Unicode MS" w:hAnsiTheme="minorHAnsi" w:cstheme="minorHAnsi"/>
                <w:szCs w:val="22"/>
              </w:rPr>
              <w:t xml:space="preserve">   compensation</w:t>
            </w:r>
          </w:p>
        </w:tc>
        <w:tc>
          <w:tcPr>
            <w:tcW w:w="4572" w:type="dxa"/>
          </w:tcPr>
          <w:p w14:paraId="52401EE9" w14:textId="77777777" w:rsidR="00663652" w:rsidRPr="00CC2B9D" w:rsidRDefault="00663652" w:rsidP="00663652">
            <w:pPr>
              <w:spacing w:line="240" w:lineRule="atLeast"/>
              <w:rPr>
                <w:rFonts w:ascii="Calibri" w:eastAsia="Arial Unicode MS" w:hAnsi="Calibri" w:cs="Calibri"/>
                <w:szCs w:val="22"/>
              </w:rPr>
            </w:pPr>
            <w:r w:rsidRPr="00CC2B9D">
              <w:rPr>
                <w:rFonts w:ascii="Calibri" w:eastAsia="Arial Unicode MS" w:hAnsi="Calibri" w:cs="Calibri"/>
                <w:szCs w:val="22"/>
              </w:rPr>
              <w:t xml:space="preserve">As defined by the nomination and </w:t>
            </w:r>
          </w:p>
          <w:p w14:paraId="29097B30" w14:textId="00EEBD5F" w:rsidR="00663652" w:rsidRPr="00CC2B9D" w:rsidRDefault="00663652" w:rsidP="00663652">
            <w:pPr>
              <w:spacing w:line="240" w:lineRule="atLeast"/>
              <w:rPr>
                <w:rFonts w:asciiTheme="minorHAnsi" w:eastAsia="Arial Unicode MS" w:hAnsiTheme="minorHAnsi" w:cstheme="minorHAnsi"/>
                <w:szCs w:val="22"/>
              </w:rPr>
            </w:pPr>
            <w:r w:rsidRPr="00CC2B9D">
              <w:rPr>
                <w:rFonts w:ascii="Calibri" w:eastAsia="Arial Unicode MS" w:hAnsi="Calibri" w:cs="Calibri"/>
                <w:szCs w:val="22"/>
              </w:rPr>
              <w:t xml:space="preserve">   remuneration committee</w:t>
            </w:r>
          </w:p>
        </w:tc>
      </w:tr>
    </w:tbl>
    <w:p w14:paraId="0183773F" w14:textId="77777777" w:rsidR="001C3133" w:rsidRPr="00CC2B9D" w:rsidRDefault="001C3133" w:rsidP="004B1374">
      <w:pPr>
        <w:ind w:left="547"/>
        <w:jc w:val="thaiDistribute"/>
        <w:rPr>
          <w:rFonts w:asciiTheme="minorHAnsi" w:hAnsiTheme="minorHAnsi" w:cstheme="minorBidi"/>
          <w:szCs w:val="28"/>
          <w:lang w:bidi="th-TH"/>
        </w:rPr>
      </w:pPr>
    </w:p>
    <w:p w14:paraId="1A367B37" w14:textId="6A3EAD19" w:rsidR="004B1374" w:rsidRPr="00CC2B9D" w:rsidRDefault="004B1374" w:rsidP="004B1374">
      <w:pPr>
        <w:ind w:left="547"/>
        <w:jc w:val="thaiDistribute"/>
        <w:rPr>
          <w:rFonts w:asciiTheme="minorHAnsi" w:hAnsiTheme="minorHAnsi" w:cstheme="minorHAnsi"/>
          <w:szCs w:val="22"/>
        </w:rPr>
      </w:pPr>
      <w:r w:rsidRPr="00CC2B9D">
        <w:rPr>
          <w:rFonts w:asciiTheme="minorHAnsi" w:hAnsiTheme="minorHAnsi" w:cstheme="minorHAnsi"/>
          <w:szCs w:val="22"/>
        </w:rPr>
        <w:t>Significant transactions for the</w:t>
      </w:r>
      <w:r w:rsidR="00071881" w:rsidRPr="00CC2B9D">
        <w:rPr>
          <w:rFonts w:asciiTheme="minorHAnsi" w:hAnsiTheme="minorHAnsi" w:cstheme="minorHAnsi"/>
          <w:szCs w:val="22"/>
        </w:rPr>
        <w:t xml:space="preserve"> year </w:t>
      </w:r>
      <w:r w:rsidRPr="00CC2B9D">
        <w:rPr>
          <w:rFonts w:asciiTheme="minorHAnsi" w:hAnsiTheme="minorHAnsi" w:cstheme="minorHAnsi"/>
          <w:szCs w:val="22"/>
        </w:rPr>
        <w:t>ended 3</w:t>
      </w:r>
      <w:r w:rsidR="00071881" w:rsidRPr="00CC2B9D">
        <w:rPr>
          <w:rFonts w:asciiTheme="minorHAnsi" w:hAnsiTheme="minorHAnsi" w:cstheme="minorHAnsi"/>
          <w:szCs w:val="22"/>
        </w:rPr>
        <w:t>1 December</w:t>
      </w:r>
      <w:r w:rsidR="002B4EA6" w:rsidRPr="00CC2B9D">
        <w:rPr>
          <w:rFonts w:asciiTheme="minorHAnsi" w:hAnsiTheme="minorHAnsi" w:cstheme="minorHAnsi"/>
          <w:szCs w:val="22"/>
        </w:rPr>
        <w:t xml:space="preserve"> </w:t>
      </w:r>
      <w:r w:rsidR="004A4DF1" w:rsidRPr="00CC2B9D">
        <w:rPr>
          <w:rFonts w:asciiTheme="minorHAnsi" w:hAnsiTheme="minorHAnsi" w:cstheme="minorHAnsi"/>
          <w:szCs w:val="22"/>
        </w:rPr>
        <w:t>2024</w:t>
      </w:r>
      <w:r w:rsidR="002B4EA6" w:rsidRPr="00CC2B9D">
        <w:rPr>
          <w:rFonts w:asciiTheme="minorHAnsi" w:hAnsiTheme="minorHAnsi" w:cstheme="minorHAnsi"/>
          <w:szCs w:val="22"/>
        </w:rPr>
        <w:t xml:space="preserve"> and </w:t>
      </w:r>
      <w:r w:rsidR="004A4DF1" w:rsidRPr="00CC2B9D">
        <w:rPr>
          <w:rFonts w:asciiTheme="minorHAnsi" w:hAnsiTheme="minorHAnsi" w:cstheme="minorHAnsi"/>
          <w:szCs w:val="22"/>
        </w:rPr>
        <w:t>2023</w:t>
      </w:r>
      <w:r w:rsidR="00071881" w:rsidRPr="00CC2B9D">
        <w:rPr>
          <w:rFonts w:asciiTheme="minorHAnsi" w:hAnsiTheme="minorHAnsi" w:cstheme="minorHAnsi"/>
          <w:szCs w:val="22"/>
        </w:rPr>
        <w:t xml:space="preserve"> </w:t>
      </w:r>
      <w:r w:rsidRPr="00CC2B9D">
        <w:rPr>
          <w:rFonts w:asciiTheme="minorHAnsi" w:hAnsiTheme="minorHAnsi" w:cstheme="minorHAnsi"/>
          <w:szCs w:val="22"/>
        </w:rPr>
        <w:t>with related parties were as follows:</w:t>
      </w:r>
    </w:p>
    <w:p w14:paraId="3721B85C" w14:textId="77777777" w:rsidR="004B1374" w:rsidRPr="00CC2B9D" w:rsidRDefault="004B1374" w:rsidP="004B1374">
      <w:pPr>
        <w:ind w:left="540"/>
        <w:jc w:val="both"/>
        <w:rPr>
          <w:rFonts w:asciiTheme="minorHAnsi" w:hAnsiTheme="minorHAnsi" w:cstheme="minorHAnsi"/>
          <w:sz w:val="20"/>
        </w:rPr>
      </w:pPr>
    </w:p>
    <w:tbl>
      <w:tblPr>
        <w:tblW w:w="9285" w:type="dxa"/>
        <w:tblInd w:w="440" w:type="dxa"/>
        <w:tblLayout w:type="fixed"/>
        <w:tblCellMar>
          <w:left w:w="79" w:type="dxa"/>
          <w:right w:w="79" w:type="dxa"/>
        </w:tblCellMar>
        <w:tblLook w:val="0000" w:firstRow="0" w:lastRow="0" w:firstColumn="0" w:lastColumn="0" w:noHBand="0" w:noVBand="0"/>
      </w:tblPr>
      <w:tblGrid>
        <w:gridCol w:w="3981"/>
        <w:gridCol w:w="1191"/>
        <w:gridCol w:w="182"/>
        <w:gridCol w:w="1188"/>
        <w:gridCol w:w="183"/>
        <w:gridCol w:w="1177"/>
        <w:gridCol w:w="180"/>
        <w:gridCol w:w="1203"/>
      </w:tblGrid>
      <w:tr w:rsidR="00B665F0" w:rsidRPr="00CC2B9D" w14:paraId="7A30E43B" w14:textId="77777777" w:rsidTr="00362722">
        <w:trPr>
          <w:cantSplit/>
          <w:tblHeader/>
        </w:trPr>
        <w:tc>
          <w:tcPr>
            <w:tcW w:w="3981" w:type="dxa"/>
          </w:tcPr>
          <w:p w14:paraId="65B6BC91" w14:textId="77777777" w:rsidR="00B665F0" w:rsidRPr="00CC2B9D" w:rsidRDefault="00B665F0" w:rsidP="00B665F0">
            <w:pPr>
              <w:spacing w:line="240" w:lineRule="atLeast"/>
              <w:rPr>
                <w:rFonts w:asciiTheme="minorHAnsi" w:hAnsiTheme="minorHAnsi" w:cstheme="minorHAnsi"/>
                <w:i/>
                <w:iCs/>
                <w:szCs w:val="22"/>
                <w:lang w:val="en-US" w:bidi="th-TH"/>
              </w:rPr>
            </w:pPr>
          </w:p>
        </w:tc>
        <w:tc>
          <w:tcPr>
            <w:tcW w:w="2561" w:type="dxa"/>
            <w:gridSpan w:val="3"/>
          </w:tcPr>
          <w:p w14:paraId="2E6CF6EB" w14:textId="77777777" w:rsidR="00B665F0" w:rsidRPr="00CC2B9D" w:rsidRDefault="00B665F0" w:rsidP="00B665F0">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Consolidated </w:t>
            </w:r>
          </w:p>
          <w:p w14:paraId="254972F5" w14:textId="77777777" w:rsidR="00B665F0" w:rsidRPr="00CC2B9D" w:rsidRDefault="00B665F0" w:rsidP="00B665F0">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financial statements </w:t>
            </w:r>
          </w:p>
        </w:tc>
        <w:tc>
          <w:tcPr>
            <w:tcW w:w="183" w:type="dxa"/>
          </w:tcPr>
          <w:p w14:paraId="0DCBF5D3" w14:textId="77777777" w:rsidR="00B665F0" w:rsidRPr="00CC2B9D" w:rsidRDefault="00B665F0" w:rsidP="00B665F0">
            <w:pPr>
              <w:spacing w:line="240" w:lineRule="atLeast"/>
              <w:jc w:val="center"/>
              <w:rPr>
                <w:rFonts w:asciiTheme="minorHAnsi" w:hAnsiTheme="minorHAnsi" w:cstheme="minorHAnsi"/>
                <w:bCs/>
                <w:szCs w:val="22"/>
              </w:rPr>
            </w:pPr>
          </w:p>
        </w:tc>
        <w:tc>
          <w:tcPr>
            <w:tcW w:w="2560" w:type="dxa"/>
            <w:gridSpan w:val="3"/>
          </w:tcPr>
          <w:p w14:paraId="64A26ACE" w14:textId="77777777" w:rsidR="00B665F0" w:rsidRPr="00CC2B9D" w:rsidRDefault="00B665F0" w:rsidP="00B665F0">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Separate </w:t>
            </w:r>
          </w:p>
          <w:p w14:paraId="45E841CB" w14:textId="77777777" w:rsidR="00B665F0" w:rsidRPr="00CC2B9D" w:rsidRDefault="00B665F0" w:rsidP="00B665F0">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financial statements </w:t>
            </w:r>
          </w:p>
        </w:tc>
      </w:tr>
      <w:tr w:rsidR="00B24F44" w:rsidRPr="00CC2B9D" w14:paraId="0EC7B882" w14:textId="77777777" w:rsidTr="00362722">
        <w:trPr>
          <w:cantSplit/>
          <w:tblHeader/>
        </w:trPr>
        <w:tc>
          <w:tcPr>
            <w:tcW w:w="3981" w:type="dxa"/>
          </w:tcPr>
          <w:p w14:paraId="40B0A352" w14:textId="65EA58D4" w:rsidR="00B24F44" w:rsidRPr="00CC2B9D" w:rsidRDefault="00B24F44" w:rsidP="00B24F44">
            <w:pPr>
              <w:tabs>
                <w:tab w:val="decimal" w:pos="555"/>
              </w:tabs>
              <w:spacing w:line="240" w:lineRule="atLeast"/>
              <w:rPr>
                <w:rFonts w:asciiTheme="minorHAnsi" w:hAnsiTheme="minorHAnsi" w:cstheme="minorHAnsi"/>
                <w:b/>
                <w:bCs/>
                <w:i/>
                <w:iCs/>
                <w:szCs w:val="22"/>
              </w:rPr>
            </w:pPr>
            <w:r w:rsidRPr="00CC2B9D">
              <w:rPr>
                <w:rFonts w:asciiTheme="minorHAnsi" w:hAnsiTheme="minorHAnsi" w:cstheme="minorHAnsi"/>
                <w:b/>
                <w:bCs/>
                <w:i/>
                <w:iCs/>
                <w:szCs w:val="22"/>
                <w:lang w:val="en-US" w:bidi="th-TH"/>
              </w:rPr>
              <w:t>For the</w:t>
            </w:r>
            <w:r w:rsidRPr="00CC2B9D">
              <w:rPr>
                <w:rFonts w:asciiTheme="minorHAnsi" w:hAnsiTheme="minorHAnsi" w:cstheme="minorHAnsi"/>
                <w:b/>
                <w:bCs/>
                <w:i/>
                <w:iCs/>
                <w:szCs w:val="22"/>
                <w:cs/>
                <w:lang w:val="en-US" w:bidi="th-TH"/>
              </w:rPr>
              <w:t xml:space="preserve"> </w:t>
            </w:r>
            <w:r w:rsidRPr="00CC2B9D">
              <w:rPr>
                <w:rFonts w:asciiTheme="minorHAnsi" w:hAnsiTheme="minorHAnsi" w:cstheme="minorHAnsi"/>
                <w:b/>
                <w:bCs/>
                <w:i/>
                <w:iCs/>
                <w:szCs w:val="22"/>
                <w:lang w:val="en-US" w:bidi="th-TH"/>
              </w:rPr>
              <w:t xml:space="preserve">year ended </w:t>
            </w:r>
            <w:r w:rsidRPr="00CC2B9D">
              <w:rPr>
                <w:rFonts w:asciiTheme="minorHAnsi" w:hAnsiTheme="minorHAnsi" w:cstheme="minorHAnsi"/>
                <w:b/>
                <w:bCs/>
                <w:i/>
                <w:iCs/>
                <w:szCs w:val="22"/>
              </w:rPr>
              <w:t xml:space="preserve">31 December </w:t>
            </w:r>
          </w:p>
        </w:tc>
        <w:tc>
          <w:tcPr>
            <w:tcW w:w="1191" w:type="dxa"/>
          </w:tcPr>
          <w:p w14:paraId="7C57BCFD" w14:textId="71BA9915" w:rsidR="00B24F44" w:rsidRPr="00CC2B9D" w:rsidRDefault="004A4DF1" w:rsidP="00B24F44">
            <w:pPr>
              <w:spacing w:line="240" w:lineRule="atLeast"/>
              <w:jc w:val="center"/>
              <w:rPr>
                <w:rFonts w:asciiTheme="minorHAnsi" w:hAnsiTheme="minorHAnsi" w:cstheme="minorBidi"/>
                <w:bCs/>
                <w:szCs w:val="28"/>
                <w:lang w:val="en-US" w:bidi="th-TH"/>
              </w:rPr>
            </w:pPr>
            <w:r w:rsidRPr="00CC2B9D">
              <w:rPr>
                <w:rFonts w:asciiTheme="minorHAnsi" w:hAnsiTheme="minorHAnsi" w:cstheme="minorHAnsi"/>
                <w:bCs/>
                <w:szCs w:val="22"/>
              </w:rPr>
              <w:t>2024</w:t>
            </w:r>
          </w:p>
        </w:tc>
        <w:tc>
          <w:tcPr>
            <w:tcW w:w="182" w:type="dxa"/>
          </w:tcPr>
          <w:p w14:paraId="4CFA2747" w14:textId="77777777" w:rsidR="00B24F44" w:rsidRPr="00CC2B9D" w:rsidRDefault="00B24F44" w:rsidP="00B24F44">
            <w:pPr>
              <w:spacing w:line="240" w:lineRule="atLeast"/>
              <w:jc w:val="center"/>
              <w:rPr>
                <w:rFonts w:asciiTheme="minorHAnsi" w:hAnsiTheme="minorHAnsi" w:cstheme="minorHAnsi"/>
                <w:bCs/>
                <w:szCs w:val="22"/>
              </w:rPr>
            </w:pPr>
          </w:p>
        </w:tc>
        <w:tc>
          <w:tcPr>
            <w:tcW w:w="1188" w:type="dxa"/>
          </w:tcPr>
          <w:p w14:paraId="266C6C2A" w14:textId="325EF697" w:rsidR="00B24F44" w:rsidRPr="00CC2B9D" w:rsidRDefault="004A4DF1" w:rsidP="00B24F44">
            <w:pPr>
              <w:spacing w:line="240" w:lineRule="atLeast"/>
              <w:jc w:val="center"/>
              <w:rPr>
                <w:rFonts w:asciiTheme="minorHAnsi" w:hAnsiTheme="minorHAnsi" w:cstheme="minorHAnsi"/>
                <w:bCs/>
                <w:szCs w:val="22"/>
              </w:rPr>
            </w:pPr>
            <w:r w:rsidRPr="00CC2B9D">
              <w:rPr>
                <w:rFonts w:asciiTheme="minorHAnsi" w:hAnsiTheme="minorHAnsi" w:cstheme="minorHAnsi"/>
                <w:bCs/>
                <w:szCs w:val="22"/>
              </w:rPr>
              <w:t>2023</w:t>
            </w:r>
          </w:p>
        </w:tc>
        <w:tc>
          <w:tcPr>
            <w:tcW w:w="183" w:type="dxa"/>
          </w:tcPr>
          <w:p w14:paraId="287E53E9" w14:textId="77777777" w:rsidR="00B24F44" w:rsidRPr="00CC2B9D" w:rsidRDefault="00B24F44" w:rsidP="00B24F44">
            <w:pPr>
              <w:spacing w:line="240" w:lineRule="atLeast"/>
              <w:jc w:val="center"/>
              <w:rPr>
                <w:rFonts w:asciiTheme="minorHAnsi" w:hAnsiTheme="minorHAnsi" w:cstheme="minorHAnsi"/>
                <w:bCs/>
                <w:szCs w:val="22"/>
              </w:rPr>
            </w:pPr>
          </w:p>
        </w:tc>
        <w:tc>
          <w:tcPr>
            <w:tcW w:w="1177" w:type="dxa"/>
          </w:tcPr>
          <w:p w14:paraId="0CFC71C0" w14:textId="090E0594" w:rsidR="00B24F44" w:rsidRPr="00CC2B9D" w:rsidRDefault="004A4DF1" w:rsidP="00B24F44">
            <w:pPr>
              <w:spacing w:line="240" w:lineRule="atLeast"/>
              <w:jc w:val="center"/>
              <w:rPr>
                <w:rFonts w:asciiTheme="minorHAnsi" w:hAnsiTheme="minorHAnsi" w:cstheme="minorHAnsi"/>
                <w:bCs/>
                <w:szCs w:val="22"/>
              </w:rPr>
            </w:pPr>
            <w:r w:rsidRPr="00CC2B9D">
              <w:rPr>
                <w:rFonts w:asciiTheme="minorHAnsi" w:hAnsiTheme="minorHAnsi" w:cstheme="minorHAnsi"/>
                <w:bCs/>
                <w:szCs w:val="22"/>
              </w:rPr>
              <w:t>2024</w:t>
            </w:r>
          </w:p>
        </w:tc>
        <w:tc>
          <w:tcPr>
            <w:tcW w:w="180" w:type="dxa"/>
          </w:tcPr>
          <w:p w14:paraId="4BA48567" w14:textId="77777777" w:rsidR="00B24F44" w:rsidRPr="00CC2B9D" w:rsidRDefault="00B24F44" w:rsidP="00B24F44">
            <w:pPr>
              <w:spacing w:line="240" w:lineRule="atLeast"/>
              <w:jc w:val="center"/>
              <w:rPr>
                <w:rFonts w:asciiTheme="minorHAnsi" w:hAnsiTheme="minorHAnsi" w:cstheme="minorHAnsi"/>
                <w:bCs/>
                <w:szCs w:val="22"/>
              </w:rPr>
            </w:pPr>
          </w:p>
        </w:tc>
        <w:tc>
          <w:tcPr>
            <w:tcW w:w="1203" w:type="dxa"/>
          </w:tcPr>
          <w:p w14:paraId="3B5A359E" w14:textId="6CFDBA37" w:rsidR="00B24F44" w:rsidRPr="00CC2B9D" w:rsidRDefault="004A4DF1" w:rsidP="00B24F44">
            <w:pPr>
              <w:spacing w:line="240" w:lineRule="atLeast"/>
              <w:jc w:val="center"/>
              <w:rPr>
                <w:rFonts w:asciiTheme="minorHAnsi" w:hAnsiTheme="minorHAnsi" w:cstheme="minorHAnsi"/>
                <w:bCs/>
                <w:szCs w:val="22"/>
              </w:rPr>
            </w:pPr>
            <w:r w:rsidRPr="00CC2B9D">
              <w:rPr>
                <w:rFonts w:asciiTheme="minorHAnsi" w:hAnsiTheme="minorHAnsi" w:cstheme="minorHAnsi"/>
                <w:bCs/>
                <w:szCs w:val="22"/>
              </w:rPr>
              <w:t>2023</w:t>
            </w:r>
          </w:p>
        </w:tc>
      </w:tr>
      <w:tr w:rsidR="00175410" w:rsidRPr="00CC2B9D" w14:paraId="4E464B7B" w14:textId="77777777" w:rsidTr="00CA5EAA">
        <w:trPr>
          <w:cantSplit/>
        </w:trPr>
        <w:tc>
          <w:tcPr>
            <w:tcW w:w="3981" w:type="dxa"/>
          </w:tcPr>
          <w:p w14:paraId="1EFE0475" w14:textId="77777777" w:rsidR="00175410" w:rsidRPr="00CC2B9D" w:rsidRDefault="00175410" w:rsidP="00175410">
            <w:pPr>
              <w:spacing w:line="240" w:lineRule="atLeast"/>
              <w:rPr>
                <w:rFonts w:asciiTheme="minorHAnsi" w:hAnsiTheme="minorHAnsi" w:cstheme="minorHAnsi"/>
                <w:b/>
                <w:bCs/>
                <w:i/>
                <w:iCs/>
                <w:szCs w:val="22"/>
                <w:lang w:val="en-US" w:bidi="th-TH"/>
              </w:rPr>
            </w:pPr>
          </w:p>
        </w:tc>
        <w:tc>
          <w:tcPr>
            <w:tcW w:w="5304" w:type="dxa"/>
            <w:gridSpan w:val="7"/>
          </w:tcPr>
          <w:p w14:paraId="11FDBCF2" w14:textId="77777777" w:rsidR="00175410" w:rsidRPr="00CC2B9D" w:rsidRDefault="00175410" w:rsidP="00175410">
            <w:pPr>
              <w:tabs>
                <w:tab w:val="decimal" w:pos="765"/>
              </w:tabs>
              <w:spacing w:line="240" w:lineRule="atLeast"/>
              <w:jc w:val="center"/>
              <w:rPr>
                <w:rFonts w:asciiTheme="minorHAnsi" w:hAnsiTheme="minorHAnsi" w:cstheme="minorHAnsi"/>
                <w:i/>
                <w:iCs/>
                <w:szCs w:val="22"/>
              </w:rPr>
            </w:pPr>
            <w:r w:rsidRPr="00CC2B9D">
              <w:rPr>
                <w:rFonts w:asciiTheme="minorHAnsi" w:hAnsiTheme="minorHAnsi" w:cstheme="minorHAnsi"/>
                <w:i/>
                <w:iCs/>
                <w:szCs w:val="22"/>
              </w:rPr>
              <w:t>(in thousand Baht)</w:t>
            </w:r>
          </w:p>
        </w:tc>
      </w:tr>
      <w:tr w:rsidR="00175410" w:rsidRPr="00CC2B9D" w14:paraId="36F7A2A7" w14:textId="77777777" w:rsidTr="00362722">
        <w:trPr>
          <w:cantSplit/>
        </w:trPr>
        <w:tc>
          <w:tcPr>
            <w:tcW w:w="3981" w:type="dxa"/>
          </w:tcPr>
          <w:p w14:paraId="79CA9708" w14:textId="77777777" w:rsidR="00175410" w:rsidRPr="00CC2B9D" w:rsidRDefault="00175410" w:rsidP="00175410">
            <w:pPr>
              <w:spacing w:line="240" w:lineRule="atLeast"/>
              <w:rPr>
                <w:rFonts w:asciiTheme="minorHAnsi" w:hAnsiTheme="minorHAnsi" w:cstheme="minorHAnsi"/>
                <w:b/>
                <w:bCs/>
                <w:i/>
                <w:iCs/>
                <w:szCs w:val="22"/>
                <w:lang w:val="en-US" w:bidi="th-TH"/>
              </w:rPr>
            </w:pPr>
            <w:r w:rsidRPr="00CC2B9D">
              <w:rPr>
                <w:rFonts w:asciiTheme="minorHAnsi" w:hAnsiTheme="minorHAnsi" w:cstheme="minorHAnsi"/>
                <w:b/>
                <w:bCs/>
                <w:i/>
                <w:iCs/>
                <w:szCs w:val="22"/>
                <w:lang w:val="en-US" w:bidi="th-TH"/>
              </w:rPr>
              <w:t>Subsidiaries</w:t>
            </w:r>
          </w:p>
        </w:tc>
        <w:tc>
          <w:tcPr>
            <w:tcW w:w="1191" w:type="dxa"/>
          </w:tcPr>
          <w:p w14:paraId="6C10F694" w14:textId="77777777" w:rsidR="00175410" w:rsidRPr="00CC2B9D" w:rsidRDefault="00175410" w:rsidP="00175410">
            <w:pPr>
              <w:tabs>
                <w:tab w:val="decimal" w:pos="668"/>
              </w:tabs>
              <w:spacing w:line="240" w:lineRule="atLeast"/>
              <w:ind w:left="-79" w:right="-79"/>
              <w:rPr>
                <w:rFonts w:asciiTheme="minorHAnsi" w:hAnsiTheme="minorHAnsi" w:cstheme="minorHAnsi"/>
                <w:color w:val="000000"/>
                <w:szCs w:val="22"/>
                <w:lang w:val="en-US" w:bidi="th-TH"/>
              </w:rPr>
            </w:pPr>
          </w:p>
        </w:tc>
        <w:tc>
          <w:tcPr>
            <w:tcW w:w="182" w:type="dxa"/>
          </w:tcPr>
          <w:p w14:paraId="61D08286" w14:textId="77777777" w:rsidR="00175410" w:rsidRPr="00CC2B9D" w:rsidRDefault="00175410" w:rsidP="00175410">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172C4B23" w14:textId="77777777" w:rsidR="00175410" w:rsidRPr="00CC2B9D" w:rsidRDefault="00175410" w:rsidP="00175410">
            <w:pPr>
              <w:tabs>
                <w:tab w:val="decimal" w:pos="668"/>
              </w:tabs>
              <w:spacing w:line="240" w:lineRule="atLeast"/>
              <w:ind w:left="-79" w:right="-79"/>
              <w:rPr>
                <w:rFonts w:asciiTheme="minorHAnsi" w:hAnsiTheme="minorHAnsi" w:cstheme="minorHAnsi"/>
                <w:color w:val="000000"/>
                <w:szCs w:val="22"/>
                <w:lang w:val="en-US" w:bidi="th-TH"/>
              </w:rPr>
            </w:pPr>
          </w:p>
        </w:tc>
        <w:tc>
          <w:tcPr>
            <w:tcW w:w="183" w:type="dxa"/>
          </w:tcPr>
          <w:p w14:paraId="194B4C3E" w14:textId="77777777" w:rsidR="00175410" w:rsidRPr="00CC2B9D" w:rsidRDefault="00175410" w:rsidP="00175410">
            <w:pPr>
              <w:tabs>
                <w:tab w:val="decimal" w:pos="893"/>
              </w:tabs>
              <w:spacing w:line="240" w:lineRule="atLeast"/>
              <w:ind w:left="-79" w:right="-79"/>
              <w:rPr>
                <w:rFonts w:asciiTheme="minorHAnsi" w:hAnsiTheme="minorHAnsi" w:cstheme="minorHAnsi"/>
                <w:color w:val="000000"/>
                <w:szCs w:val="22"/>
                <w:lang w:val="en-US" w:bidi="th-TH"/>
              </w:rPr>
            </w:pPr>
          </w:p>
        </w:tc>
        <w:tc>
          <w:tcPr>
            <w:tcW w:w="1177" w:type="dxa"/>
          </w:tcPr>
          <w:p w14:paraId="78B8A7C8" w14:textId="77777777" w:rsidR="00175410" w:rsidRPr="00CC2B9D" w:rsidRDefault="00175410" w:rsidP="00175410">
            <w:pPr>
              <w:tabs>
                <w:tab w:val="decimal" w:pos="893"/>
              </w:tabs>
              <w:spacing w:line="240" w:lineRule="atLeast"/>
              <w:ind w:left="-79" w:right="-79"/>
              <w:rPr>
                <w:rFonts w:asciiTheme="minorHAnsi" w:hAnsiTheme="minorHAnsi" w:cstheme="minorHAnsi"/>
                <w:color w:val="000000"/>
                <w:szCs w:val="22"/>
                <w:lang w:val="en-US" w:bidi="th-TH"/>
              </w:rPr>
            </w:pPr>
          </w:p>
        </w:tc>
        <w:tc>
          <w:tcPr>
            <w:tcW w:w="180" w:type="dxa"/>
          </w:tcPr>
          <w:p w14:paraId="5F09ABE0" w14:textId="77777777" w:rsidR="00175410" w:rsidRPr="00CC2B9D" w:rsidRDefault="00175410" w:rsidP="00175410">
            <w:pPr>
              <w:tabs>
                <w:tab w:val="decimal" w:pos="893"/>
              </w:tabs>
              <w:spacing w:line="240" w:lineRule="atLeast"/>
              <w:ind w:left="-79" w:right="-79"/>
              <w:rPr>
                <w:rFonts w:asciiTheme="minorHAnsi" w:hAnsiTheme="minorHAnsi" w:cstheme="minorHAnsi"/>
                <w:color w:val="000000"/>
                <w:szCs w:val="22"/>
                <w:lang w:val="en-US" w:bidi="th-TH"/>
              </w:rPr>
            </w:pPr>
          </w:p>
        </w:tc>
        <w:tc>
          <w:tcPr>
            <w:tcW w:w="1203" w:type="dxa"/>
          </w:tcPr>
          <w:p w14:paraId="111392E9" w14:textId="77777777" w:rsidR="00175410" w:rsidRPr="00CC2B9D" w:rsidRDefault="00175410" w:rsidP="00175410">
            <w:pPr>
              <w:tabs>
                <w:tab w:val="decimal" w:pos="893"/>
              </w:tabs>
              <w:spacing w:line="240" w:lineRule="atLeast"/>
              <w:ind w:left="-79" w:right="-79"/>
              <w:rPr>
                <w:rFonts w:asciiTheme="minorHAnsi" w:hAnsiTheme="minorHAnsi" w:cstheme="minorHAnsi"/>
                <w:color w:val="000000"/>
                <w:szCs w:val="22"/>
                <w:lang w:val="en-US" w:bidi="th-TH"/>
              </w:rPr>
            </w:pPr>
          </w:p>
        </w:tc>
      </w:tr>
      <w:tr w:rsidR="00893A5D" w:rsidRPr="00CC2B9D" w14:paraId="693036DE" w14:textId="77777777" w:rsidTr="00362722">
        <w:trPr>
          <w:cantSplit/>
        </w:trPr>
        <w:tc>
          <w:tcPr>
            <w:tcW w:w="3981" w:type="dxa"/>
          </w:tcPr>
          <w:p w14:paraId="06EA939A" w14:textId="77777777" w:rsidR="00893A5D" w:rsidRPr="00CC2B9D" w:rsidRDefault="00893A5D" w:rsidP="00893A5D">
            <w:pPr>
              <w:spacing w:line="240" w:lineRule="atLeast"/>
              <w:rPr>
                <w:rFonts w:asciiTheme="minorHAnsi" w:hAnsiTheme="minorHAnsi" w:cstheme="minorHAnsi"/>
                <w:b/>
                <w:bCs/>
                <w:szCs w:val="22"/>
                <w:lang w:val="en-US" w:bidi="th-TH"/>
              </w:rPr>
            </w:pPr>
            <w:r w:rsidRPr="00CC2B9D">
              <w:rPr>
                <w:rFonts w:asciiTheme="minorHAnsi" w:hAnsiTheme="minorHAnsi" w:cstheme="minorHAnsi"/>
                <w:szCs w:val="22"/>
                <w:lang w:val="en-US" w:bidi="th-TH"/>
              </w:rPr>
              <w:t>Sales of goods</w:t>
            </w:r>
          </w:p>
        </w:tc>
        <w:tc>
          <w:tcPr>
            <w:tcW w:w="1191" w:type="dxa"/>
          </w:tcPr>
          <w:p w14:paraId="702D3011" w14:textId="04675B12" w:rsidR="00893A5D" w:rsidRPr="00CC2B9D" w:rsidRDefault="00007EB9" w:rsidP="00893A5D">
            <w:pPr>
              <w:spacing w:line="240" w:lineRule="atLeast"/>
              <w:ind w:left="-79" w:right="309"/>
              <w:jc w:val="right"/>
              <w:rPr>
                <w:rFonts w:asciiTheme="minorHAnsi" w:hAnsiTheme="minorHAnsi" w:cstheme="minorHAnsi"/>
                <w:szCs w:val="22"/>
              </w:rPr>
            </w:pPr>
            <w:r w:rsidRPr="00CC2B9D">
              <w:rPr>
                <w:rFonts w:asciiTheme="minorHAnsi" w:hAnsiTheme="minorHAnsi" w:cstheme="minorHAnsi"/>
                <w:szCs w:val="22"/>
              </w:rPr>
              <w:t>-</w:t>
            </w:r>
          </w:p>
        </w:tc>
        <w:tc>
          <w:tcPr>
            <w:tcW w:w="182" w:type="dxa"/>
          </w:tcPr>
          <w:p w14:paraId="1099F410" w14:textId="77777777" w:rsidR="00893A5D" w:rsidRPr="00CC2B9D" w:rsidRDefault="00893A5D" w:rsidP="00893A5D">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7D34D543" w14:textId="36DF7703" w:rsidR="00893A5D" w:rsidRPr="00CC2B9D" w:rsidRDefault="00893A5D" w:rsidP="00893A5D">
            <w:pPr>
              <w:spacing w:line="240" w:lineRule="atLeast"/>
              <w:ind w:left="-79" w:right="309"/>
              <w:jc w:val="right"/>
              <w:rPr>
                <w:rFonts w:asciiTheme="minorHAnsi" w:hAnsiTheme="minorHAnsi" w:cstheme="minorHAnsi"/>
                <w:szCs w:val="22"/>
              </w:rPr>
            </w:pPr>
            <w:r w:rsidRPr="00CC2B9D">
              <w:rPr>
                <w:rFonts w:asciiTheme="minorHAnsi" w:hAnsiTheme="minorHAnsi" w:cstheme="minorHAnsi"/>
                <w:szCs w:val="22"/>
              </w:rPr>
              <w:t>-</w:t>
            </w:r>
          </w:p>
        </w:tc>
        <w:tc>
          <w:tcPr>
            <w:tcW w:w="183" w:type="dxa"/>
          </w:tcPr>
          <w:p w14:paraId="6EE6682B" w14:textId="77777777" w:rsidR="00893A5D" w:rsidRPr="00CC2B9D" w:rsidRDefault="00893A5D" w:rsidP="00893A5D">
            <w:pPr>
              <w:tabs>
                <w:tab w:val="decimal" w:pos="893"/>
              </w:tabs>
              <w:spacing w:line="240" w:lineRule="atLeast"/>
              <w:ind w:left="-79" w:right="-79"/>
              <w:rPr>
                <w:rFonts w:asciiTheme="minorHAnsi" w:hAnsiTheme="minorHAnsi" w:cstheme="minorHAnsi"/>
                <w:color w:val="000000"/>
                <w:szCs w:val="22"/>
                <w:lang w:val="en-US" w:bidi="th-TH"/>
              </w:rPr>
            </w:pPr>
          </w:p>
        </w:tc>
        <w:tc>
          <w:tcPr>
            <w:tcW w:w="1177" w:type="dxa"/>
            <w:vAlign w:val="center"/>
          </w:tcPr>
          <w:p w14:paraId="18372B24" w14:textId="49A59828" w:rsidR="00893A5D" w:rsidRPr="00CC2B9D" w:rsidRDefault="00007EB9" w:rsidP="00893A5D">
            <w:pPr>
              <w:spacing w:line="240" w:lineRule="atLeast"/>
              <w:ind w:left="-79" w:right="76"/>
              <w:jc w:val="right"/>
              <w:rPr>
                <w:rFonts w:ascii="Calibri" w:hAnsi="Calibri" w:cs="Calibri"/>
                <w:color w:val="000000"/>
                <w:szCs w:val="22"/>
                <w:lang w:val="en-US" w:bidi="th-TH"/>
              </w:rPr>
            </w:pPr>
            <w:r w:rsidRPr="00CC2B9D">
              <w:rPr>
                <w:rFonts w:ascii="Calibri" w:hAnsi="Calibri" w:cs="Calibri"/>
                <w:color w:val="000000"/>
                <w:szCs w:val="22"/>
                <w:lang w:val="en-US" w:bidi="th-TH"/>
              </w:rPr>
              <w:t>35,487</w:t>
            </w:r>
          </w:p>
        </w:tc>
        <w:tc>
          <w:tcPr>
            <w:tcW w:w="180" w:type="dxa"/>
          </w:tcPr>
          <w:p w14:paraId="177EBEC0" w14:textId="77777777" w:rsidR="00893A5D" w:rsidRPr="00CC2B9D" w:rsidRDefault="00893A5D" w:rsidP="00893A5D">
            <w:pPr>
              <w:tabs>
                <w:tab w:val="decimal" w:pos="893"/>
              </w:tabs>
              <w:spacing w:line="240" w:lineRule="atLeast"/>
              <w:ind w:left="-79" w:right="76"/>
              <w:jc w:val="right"/>
              <w:rPr>
                <w:rFonts w:asciiTheme="minorHAnsi" w:hAnsiTheme="minorHAnsi" w:cstheme="minorBidi"/>
                <w:color w:val="000000"/>
                <w:szCs w:val="22"/>
                <w:lang w:val="en-US" w:bidi="th-TH"/>
              </w:rPr>
            </w:pPr>
          </w:p>
        </w:tc>
        <w:tc>
          <w:tcPr>
            <w:tcW w:w="1203" w:type="dxa"/>
            <w:vAlign w:val="center"/>
          </w:tcPr>
          <w:p w14:paraId="746887D7" w14:textId="6C5578AA" w:rsidR="00893A5D" w:rsidRPr="00CC2B9D" w:rsidRDefault="00893A5D" w:rsidP="00893A5D">
            <w:pPr>
              <w:tabs>
                <w:tab w:val="decimal" w:pos="623"/>
              </w:tabs>
              <w:spacing w:line="240" w:lineRule="atLeast"/>
              <w:ind w:left="-79" w:right="76"/>
              <w:jc w:val="right"/>
              <w:rPr>
                <w:rFonts w:ascii="Calibri" w:hAnsi="Calibri" w:cs="Calibri"/>
                <w:szCs w:val="22"/>
              </w:rPr>
            </w:pPr>
            <w:r w:rsidRPr="00CC2B9D">
              <w:rPr>
                <w:rFonts w:ascii="Calibri" w:hAnsi="Calibri" w:cs="Calibri"/>
                <w:color w:val="000000"/>
                <w:szCs w:val="22"/>
                <w:lang w:val="en-US" w:bidi="th-TH"/>
              </w:rPr>
              <w:t>51,548</w:t>
            </w:r>
          </w:p>
        </w:tc>
      </w:tr>
      <w:tr w:rsidR="00893A5D" w:rsidRPr="00CC2B9D" w14:paraId="3E46D4D7" w14:textId="77777777" w:rsidTr="00362722">
        <w:trPr>
          <w:cantSplit/>
        </w:trPr>
        <w:tc>
          <w:tcPr>
            <w:tcW w:w="3981" w:type="dxa"/>
          </w:tcPr>
          <w:p w14:paraId="0E0B4E2B" w14:textId="77777777" w:rsidR="00893A5D" w:rsidRPr="00CC2B9D" w:rsidRDefault="00893A5D" w:rsidP="00893A5D">
            <w:pPr>
              <w:spacing w:line="240" w:lineRule="atLeast"/>
              <w:rPr>
                <w:rFonts w:asciiTheme="minorHAnsi" w:hAnsiTheme="minorHAnsi" w:cstheme="minorHAnsi"/>
                <w:szCs w:val="22"/>
                <w:cs/>
                <w:lang w:bidi="th-TH"/>
              </w:rPr>
            </w:pPr>
            <w:r w:rsidRPr="00CC2B9D">
              <w:rPr>
                <w:rFonts w:asciiTheme="minorHAnsi" w:hAnsiTheme="minorHAnsi" w:cstheme="minorHAnsi"/>
                <w:szCs w:val="22"/>
                <w:lang w:bidi="th-TH"/>
              </w:rPr>
              <w:t>Purchase of goods</w:t>
            </w:r>
          </w:p>
        </w:tc>
        <w:tc>
          <w:tcPr>
            <w:tcW w:w="1191" w:type="dxa"/>
          </w:tcPr>
          <w:p w14:paraId="62C279BF" w14:textId="0C1D7EFC" w:rsidR="00893A5D" w:rsidRPr="00CC2B9D" w:rsidRDefault="00007EB9" w:rsidP="00893A5D">
            <w:pPr>
              <w:spacing w:line="240" w:lineRule="atLeast"/>
              <w:ind w:left="-79" w:right="309"/>
              <w:jc w:val="right"/>
              <w:rPr>
                <w:rFonts w:asciiTheme="minorHAnsi" w:hAnsiTheme="minorHAnsi" w:cstheme="minorHAnsi"/>
                <w:szCs w:val="22"/>
              </w:rPr>
            </w:pPr>
            <w:r w:rsidRPr="00CC2B9D">
              <w:rPr>
                <w:rFonts w:asciiTheme="minorHAnsi" w:hAnsiTheme="minorHAnsi" w:cstheme="minorHAnsi"/>
                <w:szCs w:val="22"/>
              </w:rPr>
              <w:t>-</w:t>
            </w:r>
          </w:p>
        </w:tc>
        <w:tc>
          <w:tcPr>
            <w:tcW w:w="182" w:type="dxa"/>
          </w:tcPr>
          <w:p w14:paraId="59C58215" w14:textId="77777777" w:rsidR="00893A5D" w:rsidRPr="00CC2B9D" w:rsidRDefault="00893A5D" w:rsidP="00893A5D">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091C3679" w14:textId="38383881" w:rsidR="00893A5D" w:rsidRPr="00CC2B9D" w:rsidRDefault="00893A5D" w:rsidP="00893A5D">
            <w:pPr>
              <w:spacing w:line="240" w:lineRule="atLeast"/>
              <w:ind w:left="-79" w:right="309"/>
              <w:jc w:val="right"/>
              <w:rPr>
                <w:rFonts w:asciiTheme="minorHAnsi" w:hAnsiTheme="minorHAnsi" w:cstheme="minorHAnsi"/>
                <w:szCs w:val="22"/>
              </w:rPr>
            </w:pPr>
            <w:r w:rsidRPr="00CC2B9D">
              <w:rPr>
                <w:rFonts w:asciiTheme="minorHAnsi" w:hAnsiTheme="minorHAnsi" w:cstheme="minorHAnsi"/>
                <w:szCs w:val="22"/>
              </w:rPr>
              <w:t>-</w:t>
            </w:r>
          </w:p>
        </w:tc>
        <w:tc>
          <w:tcPr>
            <w:tcW w:w="183" w:type="dxa"/>
          </w:tcPr>
          <w:p w14:paraId="1A628771" w14:textId="77777777" w:rsidR="00893A5D" w:rsidRPr="00CC2B9D" w:rsidRDefault="00893A5D" w:rsidP="00893A5D">
            <w:pPr>
              <w:tabs>
                <w:tab w:val="decimal" w:pos="893"/>
              </w:tabs>
              <w:spacing w:line="240" w:lineRule="atLeast"/>
              <w:ind w:left="-79" w:right="-79"/>
              <w:rPr>
                <w:rFonts w:asciiTheme="minorHAnsi" w:hAnsiTheme="minorHAnsi" w:cstheme="minorHAnsi"/>
                <w:color w:val="000000"/>
                <w:szCs w:val="22"/>
                <w:lang w:val="en-US" w:bidi="th-TH"/>
              </w:rPr>
            </w:pPr>
          </w:p>
        </w:tc>
        <w:tc>
          <w:tcPr>
            <w:tcW w:w="1177" w:type="dxa"/>
            <w:vAlign w:val="center"/>
          </w:tcPr>
          <w:p w14:paraId="50F2B877" w14:textId="635052D8" w:rsidR="00893A5D" w:rsidRPr="00CC2B9D" w:rsidRDefault="00007EB9" w:rsidP="00893A5D">
            <w:pPr>
              <w:spacing w:line="240" w:lineRule="atLeast"/>
              <w:ind w:left="-79" w:right="76"/>
              <w:jc w:val="right"/>
              <w:rPr>
                <w:rFonts w:ascii="Calibri" w:hAnsi="Calibri" w:cs="Calibri"/>
                <w:color w:val="000000"/>
                <w:szCs w:val="22"/>
                <w:lang w:val="en-US" w:bidi="th-TH"/>
              </w:rPr>
            </w:pPr>
            <w:r w:rsidRPr="00CC2B9D">
              <w:rPr>
                <w:rFonts w:ascii="Calibri" w:hAnsi="Calibri" w:cs="Calibri"/>
                <w:color w:val="000000"/>
                <w:szCs w:val="22"/>
                <w:lang w:val="en-US" w:bidi="th-TH"/>
              </w:rPr>
              <w:t>1,544,427</w:t>
            </w:r>
          </w:p>
        </w:tc>
        <w:tc>
          <w:tcPr>
            <w:tcW w:w="180" w:type="dxa"/>
          </w:tcPr>
          <w:p w14:paraId="0A9B92D6" w14:textId="77777777" w:rsidR="00893A5D" w:rsidRPr="00CC2B9D" w:rsidRDefault="00893A5D" w:rsidP="00893A5D">
            <w:pPr>
              <w:tabs>
                <w:tab w:val="decimal" w:pos="893"/>
              </w:tabs>
              <w:spacing w:line="240" w:lineRule="atLeast"/>
              <w:ind w:left="-79" w:right="76"/>
              <w:jc w:val="right"/>
              <w:rPr>
                <w:rFonts w:asciiTheme="minorHAnsi" w:hAnsiTheme="minorHAnsi" w:cstheme="minorBidi"/>
                <w:color w:val="000000"/>
                <w:szCs w:val="22"/>
                <w:lang w:val="en-US" w:bidi="th-TH"/>
              </w:rPr>
            </w:pPr>
          </w:p>
        </w:tc>
        <w:tc>
          <w:tcPr>
            <w:tcW w:w="1203" w:type="dxa"/>
            <w:vAlign w:val="center"/>
          </w:tcPr>
          <w:p w14:paraId="0D5CDAE9" w14:textId="143CF7F4" w:rsidR="00893A5D" w:rsidRPr="00CC2B9D" w:rsidRDefault="00893A5D" w:rsidP="00893A5D">
            <w:pPr>
              <w:tabs>
                <w:tab w:val="decimal" w:pos="623"/>
              </w:tabs>
              <w:spacing w:line="240" w:lineRule="atLeast"/>
              <w:ind w:left="-79" w:right="76"/>
              <w:jc w:val="right"/>
              <w:rPr>
                <w:rFonts w:ascii="Calibri" w:hAnsi="Calibri" w:cs="Calibri"/>
                <w:szCs w:val="22"/>
              </w:rPr>
            </w:pPr>
            <w:r w:rsidRPr="00CC2B9D">
              <w:rPr>
                <w:rFonts w:ascii="Calibri" w:hAnsi="Calibri" w:cs="Calibri"/>
                <w:color w:val="000000"/>
                <w:szCs w:val="22"/>
                <w:lang w:val="en-US" w:bidi="th-TH"/>
              </w:rPr>
              <w:t>14,586,100</w:t>
            </w:r>
          </w:p>
        </w:tc>
      </w:tr>
      <w:tr w:rsidR="00893A5D" w:rsidRPr="00CC2B9D" w14:paraId="64F0ADC3" w14:textId="77777777" w:rsidTr="00362722">
        <w:trPr>
          <w:cantSplit/>
        </w:trPr>
        <w:tc>
          <w:tcPr>
            <w:tcW w:w="3981" w:type="dxa"/>
          </w:tcPr>
          <w:p w14:paraId="3E601EC9" w14:textId="77777777" w:rsidR="00893A5D" w:rsidRPr="00CC2B9D" w:rsidRDefault="00893A5D" w:rsidP="00893A5D">
            <w:pPr>
              <w:spacing w:line="240" w:lineRule="atLeast"/>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Rental income</w:t>
            </w:r>
          </w:p>
        </w:tc>
        <w:tc>
          <w:tcPr>
            <w:tcW w:w="1191" w:type="dxa"/>
          </w:tcPr>
          <w:p w14:paraId="0889E754" w14:textId="629D3AEC" w:rsidR="00893A5D" w:rsidRPr="00CC2B9D" w:rsidRDefault="00007EB9" w:rsidP="00893A5D">
            <w:pPr>
              <w:spacing w:line="240" w:lineRule="atLeast"/>
              <w:ind w:left="-79" w:right="309"/>
              <w:jc w:val="right"/>
              <w:rPr>
                <w:rFonts w:asciiTheme="minorHAnsi" w:hAnsiTheme="minorHAnsi" w:cstheme="minorHAnsi"/>
                <w:szCs w:val="22"/>
              </w:rPr>
            </w:pPr>
            <w:r w:rsidRPr="00CC2B9D">
              <w:rPr>
                <w:rFonts w:asciiTheme="minorHAnsi" w:hAnsiTheme="minorHAnsi" w:cstheme="minorHAnsi"/>
                <w:szCs w:val="22"/>
              </w:rPr>
              <w:t>-</w:t>
            </w:r>
          </w:p>
        </w:tc>
        <w:tc>
          <w:tcPr>
            <w:tcW w:w="182" w:type="dxa"/>
          </w:tcPr>
          <w:p w14:paraId="2D7C40FB" w14:textId="77777777" w:rsidR="00893A5D" w:rsidRPr="00CC2B9D" w:rsidRDefault="00893A5D" w:rsidP="00893A5D">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12D5B142" w14:textId="2745BA4D" w:rsidR="00893A5D" w:rsidRPr="00CC2B9D" w:rsidRDefault="00893A5D" w:rsidP="00893A5D">
            <w:pPr>
              <w:spacing w:line="240" w:lineRule="atLeast"/>
              <w:ind w:left="-79" w:right="309"/>
              <w:jc w:val="right"/>
              <w:rPr>
                <w:rFonts w:asciiTheme="minorHAnsi" w:hAnsiTheme="minorHAnsi" w:cstheme="minorHAnsi"/>
                <w:szCs w:val="22"/>
              </w:rPr>
            </w:pPr>
            <w:r w:rsidRPr="00CC2B9D">
              <w:rPr>
                <w:rFonts w:asciiTheme="minorHAnsi" w:hAnsiTheme="minorHAnsi" w:cstheme="minorHAnsi"/>
                <w:szCs w:val="22"/>
              </w:rPr>
              <w:t>-</w:t>
            </w:r>
          </w:p>
        </w:tc>
        <w:tc>
          <w:tcPr>
            <w:tcW w:w="183" w:type="dxa"/>
          </w:tcPr>
          <w:p w14:paraId="2AFDDCD0" w14:textId="77777777" w:rsidR="00893A5D" w:rsidRPr="00CC2B9D" w:rsidRDefault="00893A5D" w:rsidP="00893A5D">
            <w:pPr>
              <w:tabs>
                <w:tab w:val="decimal" w:pos="893"/>
              </w:tabs>
              <w:spacing w:line="240" w:lineRule="atLeast"/>
              <w:ind w:left="-79" w:right="-79"/>
              <w:rPr>
                <w:rFonts w:asciiTheme="minorHAnsi" w:hAnsiTheme="minorHAnsi" w:cstheme="minorHAnsi"/>
                <w:color w:val="000000"/>
                <w:szCs w:val="22"/>
                <w:lang w:val="en-US" w:bidi="th-TH"/>
              </w:rPr>
            </w:pPr>
          </w:p>
        </w:tc>
        <w:tc>
          <w:tcPr>
            <w:tcW w:w="1177" w:type="dxa"/>
            <w:vAlign w:val="center"/>
          </w:tcPr>
          <w:p w14:paraId="680CD500" w14:textId="14F9D30C" w:rsidR="00893A5D" w:rsidRPr="00CC2B9D" w:rsidRDefault="00007EB9" w:rsidP="00893A5D">
            <w:pPr>
              <w:spacing w:line="240" w:lineRule="atLeast"/>
              <w:ind w:left="-79" w:right="76"/>
              <w:jc w:val="right"/>
              <w:rPr>
                <w:rFonts w:ascii="Calibri" w:hAnsi="Calibri" w:cs="Calibri"/>
                <w:color w:val="000000"/>
                <w:szCs w:val="22"/>
                <w:lang w:val="en-US" w:bidi="th-TH"/>
              </w:rPr>
            </w:pPr>
            <w:r w:rsidRPr="00CC2B9D">
              <w:rPr>
                <w:rFonts w:ascii="Calibri" w:hAnsi="Calibri" w:cs="Calibri"/>
                <w:color w:val="000000"/>
                <w:szCs w:val="22"/>
                <w:lang w:val="en-US" w:bidi="th-TH"/>
              </w:rPr>
              <w:t>4,200</w:t>
            </w:r>
          </w:p>
        </w:tc>
        <w:tc>
          <w:tcPr>
            <w:tcW w:w="180" w:type="dxa"/>
          </w:tcPr>
          <w:p w14:paraId="4F545F1B" w14:textId="77777777" w:rsidR="00893A5D" w:rsidRPr="00CC2B9D" w:rsidRDefault="00893A5D" w:rsidP="00893A5D">
            <w:pPr>
              <w:tabs>
                <w:tab w:val="decimal" w:pos="623"/>
              </w:tabs>
              <w:spacing w:line="240" w:lineRule="atLeast"/>
              <w:ind w:left="-79" w:right="76"/>
              <w:jc w:val="right"/>
              <w:rPr>
                <w:rFonts w:asciiTheme="minorHAnsi" w:hAnsiTheme="minorHAnsi" w:cstheme="minorBidi"/>
                <w:color w:val="000000"/>
                <w:szCs w:val="22"/>
                <w:lang w:val="en-US" w:bidi="th-TH"/>
              </w:rPr>
            </w:pPr>
          </w:p>
        </w:tc>
        <w:tc>
          <w:tcPr>
            <w:tcW w:w="1203" w:type="dxa"/>
            <w:vAlign w:val="center"/>
          </w:tcPr>
          <w:p w14:paraId="72D15D2E" w14:textId="7DE5B56F" w:rsidR="00893A5D" w:rsidRPr="00CC2B9D" w:rsidRDefault="00893A5D" w:rsidP="00893A5D">
            <w:pPr>
              <w:tabs>
                <w:tab w:val="decimal" w:pos="623"/>
              </w:tabs>
              <w:spacing w:line="240" w:lineRule="atLeast"/>
              <w:ind w:left="-79" w:right="76"/>
              <w:jc w:val="right"/>
              <w:rPr>
                <w:rFonts w:ascii="Calibri" w:hAnsi="Calibri" w:cs="Calibri"/>
                <w:szCs w:val="22"/>
              </w:rPr>
            </w:pPr>
            <w:r w:rsidRPr="00CC2B9D">
              <w:rPr>
                <w:rFonts w:ascii="Calibri" w:hAnsi="Calibri" w:cs="Calibri"/>
                <w:color w:val="000000"/>
                <w:szCs w:val="22"/>
                <w:lang w:val="en-US" w:bidi="th-TH"/>
              </w:rPr>
              <w:t>4,241</w:t>
            </w:r>
          </w:p>
        </w:tc>
      </w:tr>
      <w:tr w:rsidR="00893A5D" w:rsidRPr="00CC2B9D" w14:paraId="0217FB06" w14:textId="77777777" w:rsidTr="00362722">
        <w:trPr>
          <w:cantSplit/>
        </w:trPr>
        <w:tc>
          <w:tcPr>
            <w:tcW w:w="3981" w:type="dxa"/>
          </w:tcPr>
          <w:p w14:paraId="0046FC04" w14:textId="77777777" w:rsidR="00893A5D" w:rsidRPr="00CC2B9D" w:rsidRDefault="00893A5D" w:rsidP="00893A5D">
            <w:pPr>
              <w:spacing w:line="240" w:lineRule="atLeast"/>
              <w:rPr>
                <w:rFonts w:asciiTheme="minorHAnsi" w:hAnsiTheme="minorHAnsi" w:cstheme="minorHAnsi"/>
                <w:szCs w:val="22"/>
                <w:lang w:val="en-US" w:bidi="th-TH"/>
              </w:rPr>
            </w:pPr>
            <w:r w:rsidRPr="00CC2B9D">
              <w:rPr>
                <w:rFonts w:asciiTheme="minorHAnsi" w:eastAsia="Arial Unicode MS" w:hAnsiTheme="minorHAnsi" w:cstheme="minorHAnsi"/>
                <w:szCs w:val="22"/>
                <w:lang w:val="en-US" w:bidi="th-TH"/>
              </w:rPr>
              <w:t>Other income</w:t>
            </w:r>
          </w:p>
        </w:tc>
        <w:tc>
          <w:tcPr>
            <w:tcW w:w="1191" w:type="dxa"/>
            <w:vAlign w:val="bottom"/>
          </w:tcPr>
          <w:p w14:paraId="3E3EE7B1" w14:textId="44EA6479" w:rsidR="00893A5D" w:rsidRPr="00CC2B9D" w:rsidRDefault="00007EB9" w:rsidP="00893A5D">
            <w:pPr>
              <w:spacing w:line="240" w:lineRule="atLeast"/>
              <w:ind w:left="-79" w:right="309"/>
              <w:jc w:val="right"/>
              <w:rPr>
                <w:rFonts w:asciiTheme="minorHAnsi" w:hAnsiTheme="minorHAnsi" w:cstheme="minorHAnsi"/>
                <w:szCs w:val="22"/>
              </w:rPr>
            </w:pPr>
            <w:r w:rsidRPr="00CC2B9D">
              <w:rPr>
                <w:rFonts w:asciiTheme="minorHAnsi" w:hAnsiTheme="minorHAnsi" w:cstheme="minorHAnsi"/>
                <w:szCs w:val="22"/>
              </w:rPr>
              <w:t>-</w:t>
            </w:r>
          </w:p>
        </w:tc>
        <w:tc>
          <w:tcPr>
            <w:tcW w:w="182" w:type="dxa"/>
          </w:tcPr>
          <w:p w14:paraId="0E4B3AA9" w14:textId="77777777" w:rsidR="00893A5D" w:rsidRPr="00CC2B9D" w:rsidRDefault="00893A5D" w:rsidP="00893A5D">
            <w:pPr>
              <w:tabs>
                <w:tab w:val="decimal" w:pos="798"/>
                <w:tab w:val="decimal" w:pos="891"/>
              </w:tabs>
              <w:spacing w:line="240" w:lineRule="atLeast"/>
              <w:ind w:left="-79" w:right="-79"/>
              <w:jc w:val="right"/>
              <w:rPr>
                <w:rFonts w:asciiTheme="minorHAnsi" w:hAnsiTheme="minorHAnsi" w:cstheme="minorHAnsi"/>
                <w:color w:val="000000"/>
                <w:szCs w:val="22"/>
                <w:lang w:val="en-US" w:bidi="th-TH"/>
              </w:rPr>
            </w:pPr>
          </w:p>
        </w:tc>
        <w:tc>
          <w:tcPr>
            <w:tcW w:w="1188" w:type="dxa"/>
            <w:vAlign w:val="bottom"/>
          </w:tcPr>
          <w:p w14:paraId="77162096" w14:textId="2577F902" w:rsidR="00893A5D" w:rsidRPr="00CC2B9D" w:rsidRDefault="00893A5D" w:rsidP="00893A5D">
            <w:pPr>
              <w:spacing w:line="240" w:lineRule="atLeast"/>
              <w:ind w:left="-79" w:right="309"/>
              <w:jc w:val="right"/>
              <w:rPr>
                <w:rFonts w:asciiTheme="minorHAnsi" w:hAnsiTheme="minorHAnsi" w:cstheme="minorHAnsi"/>
                <w:szCs w:val="22"/>
              </w:rPr>
            </w:pPr>
            <w:r w:rsidRPr="00CC2B9D">
              <w:rPr>
                <w:rFonts w:asciiTheme="minorHAnsi" w:hAnsiTheme="minorHAnsi" w:cstheme="minorHAnsi"/>
                <w:szCs w:val="22"/>
              </w:rPr>
              <w:t>-</w:t>
            </w:r>
          </w:p>
        </w:tc>
        <w:tc>
          <w:tcPr>
            <w:tcW w:w="183" w:type="dxa"/>
          </w:tcPr>
          <w:p w14:paraId="26ED075D" w14:textId="77777777" w:rsidR="00893A5D" w:rsidRPr="00CC2B9D" w:rsidRDefault="00893A5D" w:rsidP="00893A5D">
            <w:pPr>
              <w:tabs>
                <w:tab w:val="decimal" w:pos="798"/>
                <w:tab w:val="decimal" w:pos="891"/>
              </w:tabs>
              <w:spacing w:line="240" w:lineRule="atLeast"/>
              <w:ind w:left="-79" w:right="-79"/>
              <w:jc w:val="right"/>
              <w:rPr>
                <w:rFonts w:asciiTheme="minorHAnsi" w:hAnsiTheme="minorHAnsi" w:cstheme="minorHAnsi"/>
                <w:color w:val="000000"/>
                <w:szCs w:val="22"/>
                <w:lang w:val="en-US" w:bidi="th-TH"/>
              </w:rPr>
            </w:pPr>
          </w:p>
        </w:tc>
        <w:tc>
          <w:tcPr>
            <w:tcW w:w="1177" w:type="dxa"/>
            <w:vAlign w:val="center"/>
          </w:tcPr>
          <w:p w14:paraId="6E4051C6" w14:textId="6CA5EC7F" w:rsidR="00893A5D" w:rsidRPr="00CC2B9D" w:rsidRDefault="00007EB9" w:rsidP="00893A5D">
            <w:pPr>
              <w:spacing w:line="240" w:lineRule="atLeast"/>
              <w:ind w:left="-79" w:right="76"/>
              <w:jc w:val="right"/>
              <w:rPr>
                <w:rFonts w:ascii="Calibri" w:hAnsi="Calibri" w:cs="Calibri"/>
                <w:color w:val="000000"/>
                <w:szCs w:val="22"/>
                <w:lang w:val="en-US" w:bidi="th-TH"/>
              </w:rPr>
            </w:pPr>
            <w:r w:rsidRPr="00CC2B9D">
              <w:rPr>
                <w:rFonts w:ascii="Calibri" w:hAnsi="Calibri" w:cs="Calibri"/>
                <w:color w:val="000000"/>
                <w:szCs w:val="22"/>
                <w:lang w:val="en-US" w:bidi="th-TH"/>
              </w:rPr>
              <w:t>94</w:t>
            </w:r>
          </w:p>
        </w:tc>
        <w:tc>
          <w:tcPr>
            <w:tcW w:w="180" w:type="dxa"/>
          </w:tcPr>
          <w:p w14:paraId="348E14B6" w14:textId="77777777" w:rsidR="00893A5D" w:rsidRPr="00CC2B9D" w:rsidRDefault="00893A5D" w:rsidP="00893A5D">
            <w:pPr>
              <w:tabs>
                <w:tab w:val="decimal" w:pos="798"/>
                <w:tab w:val="decimal" w:pos="891"/>
              </w:tabs>
              <w:spacing w:line="240" w:lineRule="atLeast"/>
              <w:ind w:left="-79" w:right="76"/>
              <w:jc w:val="right"/>
              <w:rPr>
                <w:rFonts w:asciiTheme="minorHAnsi" w:hAnsiTheme="minorHAnsi" w:cstheme="minorBidi"/>
                <w:color w:val="000000"/>
                <w:szCs w:val="22"/>
                <w:lang w:val="en-US" w:bidi="th-TH"/>
              </w:rPr>
            </w:pPr>
          </w:p>
        </w:tc>
        <w:tc>
          <w:tcPr>
            <w:tcW w:w="1203" w:type="dxa"/>
            <w:vAlign w:val="center"/>
          </w:tcPr>
          <w:p w14:paraId="49BD66A7" w14:textId="55B0BD82" w:rsidR="00893A5D" w:rsidRPr="00CC2B9D" w:rsidRDefault="00893A5D" w:rsidP="00893A5D">
            <w:pPr>
              <w:spacing w:line="240" w:lineRule="atLeast"/>
              <w:ind w:left="-79" w:right="76"/>
              <w:jc w:val="right"/>
              <w:rPr>
                <w:rFonts w:asciiTheme="minorHAnsi" w:hAnsiTheme="minorHAnsi" w:cstheme="minorBidi"/>
                <w:color w:val="000000"/>
                <w:szCs w:val="22"/>
                <w:lang w:val="en-US" w:bidi="th-TH"/>
              </w:rPr>
            </w:pPr>
            <w:r w:rsidRPr="00CC2B9D">
              <w:rPr>
                <w:rFonts w:ascii="Calibri" w:hAnsi="Calibri" w:cs="Calibri"/>
                <w:color w:val="000000"/>
                <w:szCs w:val="22"/>
                <w:lang w:val="en-US" w:bidi="th-TH"/>
              </w:rPr>
              <w:t>415</w:t>
            </w:r>
          </w:p>
        </w:tc>
      </w:tr>
      <w:tr w:rsidR="003D001F" w:rsidRPr="00CC2B9D" w14:paraId="767FC111" w14:textId="77777777" w:rsidTr="00362722">
        <w:trPr>
          <w:cantSplit/>
        </w:trPr>
        <w:tc>
          <w:tcPr>
            <w:tcW w:w="3981" w:type="dxa"/>
          </w:tcPr>
          <w:p w14:paraId="6F9409C2" w14:textId="5B6B2C42" w:rsidR="003D001F" w:rsidRPr="00CC2B9D" w:rsidRDefault="00923F56" w:rsidP="003D001F">
            <w:pPr>
              <w:spacing w:line="240" w:lineRule="atLeast"/>
              <w:rPr>
                <w:rFonts w:asciiTheme="minorHAnsi" w:eastAsia="Arial Unicode MS" w:hAnsiTheme="minorHAnsi" w:cstheme="minorHAnsi"/>
                <w:szCs w:val="22"/>
                <w:lang w:val="en-US" w:bidi="th-TH"/>
              </w:rPr>
            </w:pPr>
            <w:r w:rsidRPr="00CC2B9D">
              <w:rPr>
                <w:rFonts w:ascii="Calibri" w:hAnsi="Calibri" w:cs="Calibri"/>
                <w:szCs w:val="22"/>
              </w:rPr>
              <w:t>E</w:t>
            </w:r>
            <w:r w:rsidR="003D001F" w:rsidRPr="00CC2B9D">
              <w:rPr>
                <w:rFonts w:ascii="Calibri" w:hAnsi="Calibri" w:cs="Calibri"/>
                <w:szCs w:val="22"/>
              </w:rPr>
              <w:t>xpected credit loss</w:t>
            </w:r>
          </w:p>
        </w:tc>
        <w:tc>
          <w:tcPr>
            <w:tcW w:w="1191" w:type="dxa"/>
            <w:vAlign w:val="bottom"/>
          </w:tcPr>
          <w:p w14:paraId="1D473A4F" w14:textId="6F1D4FA5" w:rsidR="003D001F" w:rsidRPr="00CC2B9D" w:rsidRDefault="00007EB9" w:rsidP="003D001F">
            <w:pPr>
              <w:spacing w:line="240" w:lineRule="atLeast"/>
              <w:ind w:left="-79" w:right="309"/>
              <w:jc w:val="right"/>
              <w:rPr>
                <w:rFonts w:asciiTheme="minorHAnsi" w:hAnsiTheme="minorHAnsi" w:cstheme="minorHAnsi"/>
                <w:szCs w:val="22"/>
              </w:rPr>
            </w:pPr>
            <w:r w:rsidRPr="00CC2B9D">
              <w:rPr>
                <w:rFonts w:asciiTheme="minorHAnsi" w:hAnsiTheme="minorHAnsi" w:cstheme="minorHAnsi"/>
                <w:szCs w:val="22"/>
              </w:rPr>
              <w:t>-</w:t>
            </w:r>
          </w:p>
        </w:tc>
        <w:tc>
          <w:tcPr>
            <w:tcW w:w="182" w:type="dxa"/>
          </w:tcPr>
          <w:p w14:paraId="5094B2A7" w14:textId="77777777" w:rsidR="003D001F" w:rsidRPr="00CC2B9D" w:rsidRDefault="003D001F" w:rsidP="003D001F">
            <w:pPr>
              <w:tabs>
                <w:tab w:val="decimal" w:pos="798"/>
                <w:tab w:val="decimal" w:pos="891"/>
              </w:tabs>
              <w:spacing w:line="240" w:lineRule="atLeast"/>
              <w:ind w:left="-79" w:right="-79"/>
              <w:jc w:val="right"/>
              <w:rPr>
                <w:rFonts w:asciiTheme="minorHAnsi" w:hAnsiTheme="minorHAnsi" w:cstheme="minorHAnsi"/>
                <w:color w:val="000000"/>
                <w:szCs w:val="22"/>
                <w:lang w:val="en-US" w:bidi="th-TH"/>
              </w:rPr>
            </w:pPr>
          </w:p>
        </w:tc>
        <w:tc>
          <w:tcPr>
            <w:tcW w:w="1188" w:type="dxa"/>
            <w:vAlign w:val="bottom"/>
          </w:tcPr>
          <w:p w14:paraId="73969538" w14:textId="48E0CC19" w:rsidR="003D001F" w:rsidRPr="00CC2B9D" w:rsidRDefault="003D001F" w:rsidP="003D001F">
            <w:pPr>
              <w:spacing w:line="240" w:lineRule="atLeast"/>
              <w:ind w:left="-79" w:right="309"/>
              <w:jc w:val="right"/>
              <w:rPr>
                <w:rFonts w:asciiTheme="minorHAnsi" w:hAnsiTheme="minorHAnsi" w:cstheme="minorHAnsi"/>
                <w:szCs w:val="22"/>
              </w:rPr>
            </w:pPr>
            <w:r w:rsidRPr="00CC2B9D">
              <w:rPr>
                <w:rFonts w:asciiTheme="minorHAnsi" w:hAnsiTheme="minorHAnsi" w:cstheme="minorHAnsi"/>
                <w:szCs w:val="22"/>
              </w:rPr>
              <w:t>-</w:t>
            </w:r>
          </w:p>
        </w:tc>
        <w:tc>
          <w:tcPr>
            <w:tcW w:w="183" w:type="dxa"/>
          </w:tcPr>
          <w:p w14:paraId="72E77C67" w14:textId="77777777" w:rsidR="003D001F" w:rsidRPr="00CC2B9D" w:rsidRDefault="003D001F" w:rsidP="003D001F">
            <w:pPr>
              <w:tabs>
                <w:tab w:val="decimal" w:pos="798"/>
                <w:tab w:val="decimal" w:pos="891"/>
              </w:tabs>
              <w:spacing w:line="240" w:lineRule="atLeast"/>
              <w:ind w:left="-79" w:right="-79"/>
              <w:jc w:val="right"/>
              <w:rPr>
                <w:rFonts w:asciiTheme="minorHAnsi" w:hAnsiTheme="minorHAnsi" w:cstheme="minorHAnsi"/>
                <w:color w:val="000000"/>
                <w:szCs w:val="22"/>
                <w:lang w:val="en-US" w:bidi="th-TH"/>
              </w:rPr>
            </w:pPr>
          </w:p>
        </w:tc>
        <w:tc>
          <w:tcPr>
            <w:tcW w:w="1177" w:type="dxa"/>
            <w:vAlign w:val="center"/>
          </w:tcPr>
          <w:p w14:paraId="359C6D63" w14:textId="010A4927" w:rsidR="003D001F" w:rsidRPr="00CC2B9D" w:rsidRDefault="00176E3D" w:rsidP="00EE2723">
            <w:pPr>
              <w:spacing w:line="240" w:lineRule="atLeast"/>
              <w:ind w:left="-79" w:right="76"/>
              <w:jc w:val="right"/>
              <w:rPr>
                <w:rFonts w:ascii="Calibri" w:eastAsia="Arial Unicode MS" w:hAnsi="Calibri" w:cstheme="minorBidi"/>
                <w:color w:val="000000"/>
                <w:szCs w:val="22"/>
                <w:lang w:val="en-US" w:bidi="th-TH"/>
              </w:rPr>
            </w:pPr>
            <w:r w:rsidRPr="00CC2B9D">
              <w:rPr>
                <w:rFonts w:ascii="Calibri" w:eastAsia="Arial Unicode MS" w:hAnsi="Calibri" w:cs="Calibri"/>
                <w:color w:val="000000"/>
                <w:szCs w:val="22"/>
                <w:lang w:val="en-US" w:bidi="th-TH"/>
              </w:rPr>
              <w:t>1,</w:t>
            </w:r>
            <w:r w:rsidRPr="00CC2B9D">
              <w:rPr>
                <w:rFonts w:ascii="Calibri" w:hAnsi="Calibri" w:cs="Calibri"/>
                <w:color w:val="000000"/>
                <w:szCs w:val="22"/>
                <w:lang w:val="en-US" w:bidi="th-TH"/>
              </w:rPr>
              <w:t>19</w:t>
            </w:r>
            <w:r w:rsidR="00760F21" w:rsidRPr="00CC2B9D">
              <w:rPr>
                <w:rFonts w:ascii="Calibri" w:hAnsi="Calibri" w:cs="Calibri"/>
                <w:color w:val="000000"/>
                <w:szCs w:val="22"/>
                <w:lang w:val="en-US" w:bidi="th-TH"/>
              </w:rPr>
              <w:t>2</w:t>
            </w:r>
          </w:p>
        </w:tc>
        <w:tc>
          <w:tcPr>
            <w:tcW w:w="180" w:type="dxa"/>
          </w:tcPr>
          <w:p w14:paraId="4D1D2D14" w14:textId="77777777" w:rsidR="003D001F" w:rsidRPr="00CC2B9D" w:rsidRDefault="003D001F" w:rsidP="003D001F">
            <w:pPr>
              <w:tabs>
                <w:tab w:val="decimal" w:pos="798"/>
                <w:tab w:val="decimal" w:pos="891"/>
              </w:tabs>
              <w:spacing w:line="240" w:lineRule="atLeast"/>
              <w:ind w:left="-79" w:right="76"/>
              <w:jc w:val="right"/>
              <w:rPr>
                <w:rFonts w:asciiTheme="minorHAnsi" w:hAnsiTheme="minorHAnsi" w:cstheme="minorBidi"/>
                <w:color w:val="000000"/>
                <w:szCs w:val="22"/>
                <w:lang w:val="en-US" w:bidi="th-TH"/>
              </w:rPr>
            </w:pPr>
          </w:p>
        </w:tc>
        <w:tc>
          <w:tcPr>
            <w:tcW w:w="1203" w:type="dxa"/>
            <w:vAlign w:val="center"/>
          </w:tcPr>
          <w:p w14:paraId="7357485B" w14:textId="655812DB" w:rsidR="003D001F" w:rsidRPr="00CC2B9D" w:rsidRDefault="00007EB9" w:rsidP="003D001F">
            <w:pPr>
              <w:spacing w:line="240" w:lineRule="atLeast"/>
              <w:ind w:left="-79" w:right="309"/>
              <w:jc w:val="right"/>
              <w:rPr>
                <w:rFonts w:asciiTheme="minorHAnsi" w:hAnsiTheme="minorHAnsi" w:cstheme="minorHAnsi"/>
                <w:szCs w:val="22"/>
              </w:rPr>
            </w:pPr>
            <w:r w:rsidRPr="00CC2B9D">
              <w:rPr>
                <w:rFonts w:asciiTheme="minorHAnsi" w:hAnsiTheme="minorHAnsi" w:cstheme="minorHAnsi"/>
                <w:szCs w:val="22"/>
              </w:rPr>
              <w:t>-</w:t>
            </w:r>
          </w:p>
        </w:tc>
      </w:tr>
      <w:tr w:rsidR="003D001F" w:rsidRPr="00CC2B9D" w14:paraId="26B80A71" w14:textId="77777777" w:rsidTr="00362722">
        <w:trPr>
          <w:cantSplit/>
        </w:trPr>
        <w:tc>
          <w:tcPr>
            <w:tcW w:w="3981" w:type="dxa"/>
          </w:tcPr>
          <w:p w14:paraId="5C6A603D" w14:textId="77777777" w:rsidR="003D001F" w:rsidRPr="00CC2B9D" w:rsidRDefault="003D001F" w:rsidP="003D001F">
            <w:pPr>
              <w:spacing w:line="240" w:lineRule="atLeast"/>
              <w:rPr>
                <w:rFonts w:asciiTheme="minorHAnsi" w:hAnsiTheme="minorHAnsi" w:cstheme="minorHAnsi"/>
                <w:szCs w:val="22"/>
                <w:lang w:val="en-US" w:bidi="th-TH"/>
              </w:rPr>
            </w:pPr>
            <w:r w:rsidRPr="00CC2B9D">
              <w:rPr>
                <w:rFonts w:asciiTheme="minorHAnsi" w:hAnsiTheme="minorHAnsi" w:cstheme="minorHAnsi"/>
                <w:szCs w:val="22"/>
                <w:lang w:val="en-US" w:bidi="th-TH"/>
              </w:rPr>
              <w:t>Other expenses</w:t>
            </w:r>
          </w:p>
        </w:tc>
        <w:tc>
          <w:tcPr>
            <w:tcW w:w="1191" w:type="dxa"/>
          </w:tcPr>
          <w:p w14:paraId="77FAEBC8" w14:textId="5285570A" w:rsidR="003D001F" w:rsidRPr="00CC2B9D" w:rsidRDefault="00007EB9" w:rsidP="003D001F">
            <w:pPr>
              <w:spacing w:line="240" w:lineRule="atLeast"/>
              <w:ind w:left="-79" w:right="309"/>
              <w:jc w:val="right"/>
              <w:rPr>
                <w:rFonts w:asciiTheme="minorHAnsi" w:hAnsiTheme="minorHAnsi" w:cstheme="minorHAnsi"/>
                <w:szCs w:val="22"/>
              </w:rPr>
            </w:pPr>
            <w:r w:rsidRPr="00CC2B9D">
              <w:rPr>
                <w:rFonts w:asciiTheme="minorHAnsi" w:hAnsiTheme="minorHAnsi" w:cstheme="minorHAnsi"/>
                <w:szCs w:val="22"/>
              </w:rPr>
              <w:t>-</w:t>
            </w:r>
          </w:p>
        </w:tc>
        <w:tc>
          <w:tcPr>
            <w:tcW w:w="182" w:type="dxa"/>
          </w:tcPr>
          <w:p w14:paraId="70345FE0" w14:textId="77777777" w:rsidR="003D001F" w:rsidRPr="00CC2B9D" w:rsidRDefault="003D001F" w:rsidP="003D001F">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244EF6E8" w14:textId="231FAEB1" w:rsidR="003D001F" w:rsidRPr="00CC2B9D" w:rsidRDefault="003D001F" w:rsidP="003D001F">
            <w:pPr>
              <w:spacing w:line="240" w:lineRule="atLeast"/>
              <w:ind w:left="-79" w:right="309"/>
              <w:jc w:val="right"/>
              <w:rPr>
                <w:rFonts w:asciiTheme="minorHAnsi" w:hAnsiTheme="minorHAnsi" w:cstheme="minorHAnsi"/>
                <w:szCs w:val="22"/>
              </w:rPr>
            </w:pPr>
            <w:r w:rsidRPr="00CC2B9D">
              <w:rPr>
                <w:rFonts w:asciiTheme="minorHAnsi" w:hAnsiTheme="minorHAnsi" w:cstheme="minorHAnsi"/>
                <w:szCs w:val="22"/>
              </w:rPr>
              <w:t>-</w:t>
            </w:r>
          </w:p>
        </w:tc>
        <w:tc>
          <w:tcPr>
            <w:tcW w:w="183" w:type="dxa"/>
          </w:tcPr>
          <w:p w14:paraId="0462F6BB" w14:textId="77777777" w:rsidR="003D001F" w:rsidRPr="00CC2B9D" w:rsidRDefault="003D001F" w:rsidP="003D001F">
            <w:pPr>
              <w:tabs>
                <w:tab w:val="decimal" w:pos="893"/>
              </w:tabs>
              <w:spacing w:line="240" w:lineRule="atLeast"/>
              <w:ind w:left="-79" w:right="-79"/>
              <w:rPr>
                <w:rFonts w:asciiTheme="minorHAnsi" w:hAnsiTheme="minorHAnsi" w:cstheme="minorHAnsi"/>
                <w:color w:val="000000"/>
                <w:szCs w:val="22"/>
                <w:lang w:val="en-US" w:bidi="th-TH"/>
              </w:rPr>
            </w:pPr>
          </w:p>
        </w:tc>
        <w:tc>
          <w:tcPr>
            <w:tcW w:w="1177" w:type="dxa"/>
            <w:vAlign w:val="center"/>
          </w:tcPr>
          <w:p w14:paraId="63A00C3E" w14:textId="3DADE968" w:rsidR="003D001F" w:rsidRPr="00CC2B9D" w:rsidRDefault="00007EB9" w:rsidP="00EE2723">
            <w:pPr>
              <w:spacing w:line="240" w:lineRule="atLeast"/>
              <w:ind w:left="-79" w:right="76"/>
              <w:jc w:val="right"/>
              <w:rPr>
                <w:rFonts w:ascii="Calibri" w:hAnsi="Calibri" w:cs="Calibri"/>
                <w:color w:val="000000"/>
                <w:szCs w:val="22"/>
                <w:lang w:val="en-US" w:bidi="th-TH"/>
              </w:rPr>
            </w:pPr>
            <w:r w:rsidRPr="00CC2B9D">
              <w:rPr>
                <w:rFonts w:ascii="Calibri" w:hAnsi="Calibri" w:cs="Calibri"/>
                <w:color w:val="000000"/>
                <w:szCs w:val="22"/>
                <w:lang w:val="en-US" w:bidi="th-TH"/>
              </w:rPr>
              <w:t>9,604</w:t>
            </w:r>
          </w:p>
        </w:tc>
        <w:tc>
          <w:tcPr>
            <w:tcW w:w="180" w:type="dxa"/>
          </w:tcPr>
          <w:p w14:paraId="0E029C17" w14:textId="77777777" w:rsidR="003D001F" w:rsidRPr="00CC2B9D" w:rsidRDefault="003D001F" w:rsidP="003D001F">
            <w:pPr>
              <w:tabs>
                <w:tab w:val="decimal" w:pos="893"/>
              </w:tabs>
              <w:spacing w:line="240" w:lineRule="atLeast"/>
              <w:ind w:left="-79" w:right="76"/>
              <w:jc w:val="right"/>
              <w:rPr>
                <w:rFonts w:asciiTheme="minorHAnsi" w:hAnsiTheme="minorHAnsi" w:cstheme="minorBidi"/>
                <w:color w:val="000000"/>
                <w:szCs w:val="22"/>
                <w:lang w:val="en-US" w:bidi="th-TH"/>
              </w:rPr>
            </w:pPr>
          </w:p>
        </w:tc>
        <w:tc>
          <w:tcPr>
            <w:tcW w:w="1203" w:type="dxa"/>
            <w:vAlign w:val="center"/>
          </w:tcPr>
          <w:p w14:paraId="152AD19C" w14:textId="09D3572D" w:rsidR="003D001F" w:rsidRPr="00CC2B9D" w:rsidRDefault="003D001F" w:rsidP="003D001F">
            <w:pPr>
              <w:spacing w:line="240" w:lineRule="atLeast"/>
              <w:ind w:left="-79" w:right="76"/>
              <w:jc w:val="right"/>
              <w:rPr>
                <w:rFonts w:asciiTheme="minorHAnsi" w:hAnsiTheme="minorHAnsi" w:cstheme="minorBidi"/>
                <w:color w:val="000000"/>
                <w:szCs w:val="22"/>
                <w:lang w:val="en-US" w:bidi="th-TH"/>
              </w:rPr>
            </w:pPr>
            <w:r w:rsidRPr="00CC2B9D">
              <w:rPr>
                <w:rFonts w:ascii="Calibri" w:hAnsi="Calibri" w:cs="Calibri"/>
                <w:color w:val="000000"/>
                <w:szCs w:val="22"/>
                <w:lang w:val="en-US" w:bidi="th-TH"/>
              </w:rPr>
              <w:t>10,424</w:t>
            </w:r>
          </w:p>
        </w:tc>
      </w:tr>
      <w:tr w:rsidR="003D001F" w:rsidRPr="00CC2B9D" w14:paraId="0F561F36" w14:textId="77777777" w:rsidTr="00362722">
        <w:trPr>
          <w:cantSplit/>
        </w:trPr>
        <w:tc>
          <w:tcPr>
            <w:tcW w:w="3981" w:type="dxa"/>
          </w:tcPr>
          <w:p w14:paraId="7D755070" w14:textId="77777777" w:rsidR="003D001F" w:rsidRPr="00CC2B9D" w:rsidRDefault="003D001F" w:rsidP="003D001F">
            <w:pPr>
              <w:spacing w:line="240" w:lineRule="atLeast"/>
              <w:rPr>
                <w:rFonts w:asciiTheme="minorHAnsi" w:hAnsiTheme="minorHAnsi" w:cstheme="minorHAnsi"/>
                <w:sz w:val="20"/>
                <w:lang w:val="en-US" w:bidi="th-TH"/>
              </w:rPr>
            </w:pPr>
          </w:p>
        </w:tc>
        <w:tc>
          <w:tcPr>
            <w:tcW w:w="1191" w:type="dxa"/>
          </w:tcPr>
          <w:p w14:paraId="189BCC28" w14:textId="77777777" w:rsidR="003D001F" w:rsidRPr="00CC2B9D" w:rsidRDefault="003D001F" w:rsidP="003D001F">
            <w:pPr>
              <w:tabs>
                <w:tab w:val="decimal" w:pos="658"/>
              </w:tabs>
              <w:spacing w:line="240" w:lineRule="atLeast"/>
              <w:ind w:left="-79" w:right="-79"/>
              <w:rPr>
                <w:rFonts w:asciiTheme="minorHAnsi" w:hAnsiTheme="minorHAnsi" w:cstheme="minorHAnsi"/>
                <w:color w:val="000000"/>
                <w:sz w:val="20"/>
                <w:lang w:val="en-US" w:bidi="th-TH"/>
              </w:rPr>
            </w:pPr>
          </w:p>
        </w:tc>
        <w:tc>
          <w:tcPr>
            <w:tcW w:w="182" w:type="dxa"/>
          </w:tcPr>
          <w:p w14:paraId="2BF3CA90" w14:textId="77777777" w:rsidR="003D001F" w:rsidRPr="00CC2B9D" w:rsidRDefault="003D001F" w:rsidP="003D001F">
            <w:pPr>
              <w:tabs>
                <w:tab w:val="decimal" w:pos="893"/>
              </w:tabs>
              <w:spacing w:line="240" w:lineRule="atLeast"/>
              <w:ind w:left="-79" w:right="-79"/>
              <w:rPr>
                <w:rFonts w:asciiTheme="minorHAnsi" w:hAnsiTheme="minorHAnsi" w:cstheme="minorHAnsi"/>
                <w:color w:val="000000"/>
                <w:sz w:val="20"/>
                <w:lang w:val="en-US" w:bidi="th-TH"/>
              </w:rPr>
            </w:pPr>
          </w:p>
        </w:tc>
        <w:tc>
          <w:tcPr>
            <w:tcW w:w="1188" w:type="dxa"/>
          </w:tcPr>
          <w:p w14:paraId="42AEBA59" w14:textId="77777777" w:rsidR="003D001F" w:rsidRPr="00CC2B9D" w:rsidRDefault="003D001F" w:rsidP="003D001F">
            <w:pPr>
              <w:tabs>
                <w:tab w:val="decimal" w:pos="623"/>
              </w:tabs>
              <w:spacing w:line="240" w:lineRule="atLeast"/>
              <w:ind w:left="-79" w:right="-79"/>
              <w:rPr>
                <w:rFonts w:asciiTheme="minorHAnsi" w:hAnsiTheme="minorHAnsi" w:cstheme="minorHAnsi"/>
                <w:color w:val="000000"/>
                <w:sz w:val="20"/>
                <w:lang w:val="en-US" w:bidi="th-TH"/>
              </w:rPr>
            </w:pPr>
          </w:p>
        </w:tc>
        <w:tc>
          <w:tcPr>
            <w:tcW w:w="183" w:type="dxa"/>
          </w:tcPr>
          <w:p w14:paraId="442FBF79" w14:textId="77777777" w:rsidR="003D001F" w:rsidRPr="00CC2B9D" w:rsidRDefault="003D001F" w:rsidP="003D001F">
            <w:pPr>
              <w:tabs>
                <w:tab w:val="decimal" w:pos="893"/>
              </w:tabs>
              <w:spacing w:line="240" w:lineRule="atLeast"/>
              <w:ind w:left="-79" w:right="-79"/>
              <w:rPr>
                <w:rFonts w:asciiTheme="minorHAnsi" w:hAnsiTheme="minorHAnsi" w:cstheme="minorHAnsi"/>
                <w:color w:val="000000"/>
                <w:sz w:val="20"/>
                <w:lang w:val="en-US" w:bidi="th-TH"/>
              </w:rPr>
            </w:pPr>
          </w:p>
        </w:tc>
        <w:tc>
          <w:tcPr>
            <w:tcW w:w="1177" w:type="dxa"/>
          </w:tcPr>
          <w:p w14:paraId="76D1684F" w14:textId="77777777" w:rsidR="003D001F" w:rsidRPr="00CC2B9D" w:rsidRDefault="003D001F" w:rsidP="003D001F">
            <w:pPr>
              <w:spacing w:line="240" w:lineRule="atLeast"/>
              <w:ind w:left="-79" w:right="76"/>
              <w:jc w:val="right"/>
              <w:rPr>
                <w:rFonts w:asciiTheme="minorHAnsi" w:hAnsiTheme="minorHAnsi" w:cstheme="minorBidi"/>
                <w:color w:val="000000"/>
                <w:szCs w:val="22"/>
                <w:lang w:val="en-US" w:bidi="th-TH"/>
              </w:rPr>
            </w:pPr>
          </w:p>
        </w:tc>
        <w:tc>
          <w:tcPr>
            <w:tcW w:w="180" w:type="dxa"/>
          </w:tcPr>
          <w:p w14:paraId="5A9B995B" w14:textId="77777777" w:rsidR="003D001F" w:rsidRPr="00CC2B9D" w:rsidRDefault="003D001F" w:rsidP="003D001F">
            <w:pPr>
              <w:tabs>
                <w:tab w:val="decimal" w:pos="893"/>
              </w:tabs>
              <w:spacing w:line="240" w:lineRule="atLeast"/>
              <w:ind w:left="-79" w:right="-79"/>
              <w:rPr>
                <w:rFonts w:asciiTheme="minorHAnsi" w:hAnsiTheme="minorHAnsi" w:cstheme="minorHAnsi"/>
                <w:color w:val="000000"/>
                <w:sz w:val="20"/>
                <w:lang w:val="en-US" w:bidi="th-TH"/>
              </w:rPr>
            </w:pPr>
          </w:p>
        </w:tc>
        <w:tc>
          <w:tcPr>
            <w:tcW w:w="1203" w:type="dxa"/>
          </w:tcPr>
          <w:p w14:paraId="1E571F3D" w14:textId="77777777" w:rsidR="003D001F" w:rsidRPr="00CC2B9D" w:rsidRDefault="003D001F" w:rsidP="003D001F">
            <w:pPr>
              <w:spacing w:line="240" w:lineRule="atLeast"/>
              <w:ind w:left="-79" w:right="76"/>
              <w:jc w:val="center"/>
              <w:rPr>
                <w:rFonts w:asciiTheme="minorHAnsi" w:hAnsiTheme="minorHAnsi" w:cstheme="minorHAnsi"/>
                <w:sz w:val="20"/>
                <w:lang w:val="en-US" w:bidi="th-TH"/>
              </w:rPr>
            </w:pPr>
          </w:p>
        </w:tc>
      </w:tr>
      <w:tr w:rsidR="003D001F" w:rsidRPr="00CC2B9D" w14:paraId="36C45793" w14:textId="77777777" w:rsidTr="00362722">
        <w:trPr>
          <w:cantSplit/>
        </w:trPr>
        <w:tc>
          <w:tcPr>
            <w:tcW w:w="3981" w:type="dxa"/>
          </w:tcPr>
          <w:p w14:paraId="75F808FF" w14:textId="77777777" w:rsidR="003D001F" w:rsidRPr="00CC2B9D" w:rsidRDefault="003D001F" w:rsidP="003D001F">
            <w:pPr>
              <w:spacing w:line="240" w:lineRule="atLeast"/>
              <w:rPr>
                <w:rFonts w:asciiTheme="minorHAnsi" w:eastAsia="Arial Unicode MS" w:hAnsiTheme="minorHAnsi" w:cstheme="minorHAnsi"/>
                <w:b/>
                <w:bCs/>
                <w:i/>
                <w:iCs/>
                <w:szCs w:val="22"/>
                <w:lang w:val="en-US" w:bidi="th-TH"/>
              </w:rPr>
            </w:pPr>
            <w:r w:rsidRPr="00CC2B9D">
              <w:rPr>
                <w:rFonts w:asciiTheme="minorHAnsi" w:eastAsia="Arial Unicode MS" w:hAnsiTheme="minorHAnsi" w:cstheme="minorHAnsi"/>
                <w:b/>
                <w:bCs/>
                <w:i/>
                <w:iCs/>
                <w:szCs w:val="22"/>
                <w:lang w:val="en-US" w:bidi="th-TH"/>
              </w:rPr>
              <w:t>Associates</w:t>
            </w:r>
          </w:p>
        </w:tc>
        <w:tc>
          <w:tcPr>
            <w:tcW w:w="1191" w:type="dxa"/>
          </w:tcPr>
          <w:p w14:paraId="477E092F" w14:textId="77777777" w:rsidR="003D001F" w:rsidRPr="00CC2B9D" w:rsidRDefault="003D001F" w:rsidP="003D001F">
            <w:pPr>
              <w:tabs>
                <w:tab w:val="decimal" w:pos="668"/>
              </w:tabs>
              <w:spacing w:line="240" w:lineRule="atLeast"/>
              <w:ind w:left="-79" w:right="-79"/>
              <w:rPr>
                <w:rFonts w:asciiTheme="minorHAnsi" w:hAnsiTheme="minorHAnsi" w:cstheme="minorHAnsi"/>
                <w:color w:val="000000"/>
                <w:szCs w:val="22"/>
                <w:lang w:val="en-US" w:bidi="th-TH"/>
              </w:rPr>
            </w:pPr>
          </w:p>
        </w:tc>
        <w:tc>
          <w:tcPr>
            <w:tcW w:w="182" w:type="dxa"/>
          </w:tcPr>
          <w:p w14:paraId="4933354D" w14:textId="77777777" w:rsidR="003D001F" w:rsidRPr="00CC2B9D" w:rsidRDefault="003D001F" w:rsidP="003D001F">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4C90B406" w14:textId="77777777" w:rsidR="003D001F" w:rsidRPr="00CC2B9D" w:rsidRDefault="003D001F" w:rsidP="003D001F">
            <w:pPr>
              <w:tabs>
                <w:tab w:val="decimal" w:pos="668"/>
              </w:tabs>
              <w:spacing w:line="240" w:lineRule="atLeast"/>
              <w:ind w:left="-79" w:right="-79"/>
              <w:rPr>
                <w:rFonts w:asciiTheme="minorHAnsi" w:hAnsiTheme="minorHAnsi" w:cstheme="minorHAnsi"/>
                <w:color w:val="000000"/>
                <w:szCs w:val="22"/>
                <w:lang w:val="en-US" w:bidi="th-TH"/>
              </w:rPr>
            </w:pPr>
          </w:p>
        </w:tc>
        <w:tc>
          <w:tcPr>
            <w:tcW w:w="183" w:type="dxa"/>
          </w:tcPr>
          <w:p w14:paraId="665716FB" w14:textId="77777777" w:rsidR="003D001F" w:rsidRPr="00CC2B9D" w:rsidRDefault="003D001F" w:rsidP="003D001F">
            <w:pPr>
              <w:tabs>
                <w:tab w:val="decimal" w:pos="893"/>
              </w:tabs>
              <w:spacing w:line="240" w:lineRule="atLeast"/>
              <w:ind w:left="-79" w:right="-79"/>
              <w:rPr>
                <w:rFonts w:asciiTheme="minorHAnsi" w:hAnsiTheme="minorHAnsi" w:cstheme="minorHAnsi"/>
                <w:color w:val="000000"/>
                <w:szCs w:val="22"/>
                <w:lang w:val="en-US" w:bidi="th-TH"/>
              </w:rPr>
            </w:pPr>
          </w:p>
        </w:tc>
        <w:tc>
          <w:tcPr>
            <w:tcW w:w="1177" w:type="dxa"/>
          </w:tcPr>
          <w:p w14:paraId="36197BFE" w14:textId="77777777" w:rsidR="003D001F" w:rsidRPr="00CC2B9D" w:rsidRDefault="003D001F" w:rsidP="003D001F">
            <w:pPr>
              <w:spacing w:line="240" w:lineRule="atLeast"/>
              <w:ind w:left="-79" w:right="76"/>
              <w:jc w:val="right"/>
              <w:rPr>
                <w:rFonts w:asciiTheme="minorHAnsi" w:hAnsiTheme="minorHAnsi" w:cstheme="minorBidi"/>
                <w:color w:val="000000"/>
                <w:szCs w:val="22"/>
                <w:lang w:val="en-US" w:bidi="th-TH"/>
              </w:rPr>
            </w:pPr>
          </w:p>
        </w:tc>
        <w:tc>
          <w:tcPr>
            <w:tcW w:w="180" w:type="dxa"/>
          </w:tcPr>
          <w:p w14:paraId="0AB68CD4" w14:textId="77777777" w:rsidR="003D001F" w:rsidRPr="00CC2B9D" w:rsidRDefault="003D001F" w:rsidP="003D001F">
            <w:pPr>
              <w:tabs>
                <w:tab w:val="decimal" w:pos="893"/>
              </w:tabs>
              <w:spacing w:line="240" w:lineRule="atLeast"/>
              <w:ind w:left="-79" w:right="-79"/>
              <w:rPr>
                <w:rFonts w:asciiTheme="minorHAnsi" w:hAnsiTheme="minorHAnsi" w:cstheme="minorHAnsi"/>
                <w:color w:val="000000"/>
                <w:szCs w:val="22"/>
                <w:lang w:val="en-US" w:bidi="th-TH"/>
              </w:rPr>
            </w:pPr>
          </w:p>
        </w:tc>
        <w:tc>
          <w:tcPr>
            <w:tcW w:w="1203" w:type="dxa"/>
          </w:tcPr>
          <w:p w14:paraId="1845546B" w14:textId="77777777" w:rsidR="003D001F" w:rsidRPr="00CC2B9D" w:rsidRDefault="003D001F" w:rsidP="003D001F">
            <w:pPr>
              <w:tabs>
                <w:tab w:val="decimal" w:pos="578"/>
              </w:tabs>
              <w:spacing w:line="240" w:lineRule="atLeast"/>
              <w:ind w:left="-79" w:right="76"/>
              <w:rPr>
                <w:rFonts w:asciiTheme="minorHAnsi" w:hAnsiTheme="minorHAnsi" w:cstheme="minorHAnsi"/>
                <w:color w:val="000000"/>
                <w:szCs w:val="22"/>
                <w:lang w:val="en-US" w:bidi="th-TH"/>
              </w:rPr>
            </w:pPr>
          </w:p>
        </w:tc>
      </w:tr>
      <w:tr w:rsidR="003D001F" w:rsidRPr="00CC2B9D" w14:paraId="5E9A4C85" w14:textId="77777777" w:rsidTr="00362722">
        <w:trPr>
          <w:cantSplit/>
        </w:trPr>
        <w:tc>
          <w:tcPr>
            <w:tcW w:w="3981" w:type="dxa"/>
          </w:tcPr>
          <w:p w14:paraId="06968503" w14:textId="77777777" w:rsidR="003D001F" w:rsidRPr="00CC2B9D" w:rsidRDefault="003D001F" w:rsidP="003D001F">
            <w:pPr>
              <w:spacing w:line="240" w:lineRule="atLeast"/>
              <w:rPr>
                <w:rFonts w:asciiTheme="minorHAnsi" w:hAnsiTheme="minorHAnsi" w:cstheme="minorHAnsi"/>
                <w:b/>
                <w:bCs/>
                <w:szCs w:val="22"/>
                <w:lang w:val="en-US" w:bidi="th-TH"/>
              </w:rPr>
            </w:pPr>
            <w:r w:rsidRPr="00CC2B9D">
              <w:rPr>
                <w:rFonts w:asciiTheme="minorHAnsi" w:hAnsiTheme="minorHAnsi" w:cstheme="minorHAnsi"/>
                <w:szCs w:val="22"/>
                <w:lang w:val="en-US" w:bidi="th-TH"/>
              </w:rPr>
              <w:t>Sales of goods</w:t>
            </w:r>
          </w:p>
        </w:tc>
        <w:tc>
          <w:tcPr>
            <w:tcW w:w="1191" w:type="dxa"/>
            <w:vAlign w:val="center"/>
          </w:tcPr>
          <w:p w14:paraId="57798367" w14:textId="405D4F68" w:rsidR="003D001F" w:rsidRPr="00CC2B9D" w:rsidRDefault="00007EB9" w:rsidP="003D001F">
            <w:pPr>
              <w:spacing w:line="240" w:lineRule="atLeast"/>
              <w:ind w:left="-79" w:right="76"/>
              <w:jc w:val="right"/>
              <w:rPr>
                <w:rFonts w:ascii="Calibri" w:hAnsi="Calibri" w:cs="Calibri"/>
                <w:color w:val="000000"/>
                <w:szCs w:val="22"/>
                <w:lang w:val="en-US" w:bidi="th-TH"/>
              </w:rPr>
            </w:pPr>
            <w:r w:rsidRPr="00CC2B9D">
              <w:rPr>
                <w:rFonts w:ascii="Calibri" w:hAnsi="Calibri" w:cs="Calibri"/>
                <w:color w:val="000000"/>
                <w:szCs w:val="22"/>
                <w:lang w:val="en-US" w:bidi="th-TH"/>
              </w:rPr>
              <w:t>4,851</w:t>
            </w:r>
          </w:p>
        </w:tc>
        <w:tc>
          <w:tcPr>
            <w:tcW w:w="182" w:type="dxa"/>
          </w:tcPr>
          <w:p w14:paraId="6BB2F2E9" w14:textId="77777777" w:rsidR="003D001F" w:rsidRPr="00CC2B9D" w:rsidRDefault="003D001F" w:rsidP="003D001F">
            <w:pPr>
              <w:tabs>
                <w:tab w:val="decimal" w:pos="893"/>
              </w:tabs>
              <w:spacing w:line="240" w:lineRule="atLeast"/>
              <w:ind w:left="-79" w:right="-79"/>
              <w:rPr>
                <w:rFonts w:ascii="Calibri" w:hAnsi="Calibri" w:cs="Calibri"/>
                <w:color w:val="000000"/>
                <w:szCs w:val="22"/>
                <w:lang w:val="en-US" w:bidi="th-TH"/>
              </w:rPr>
            </w:pPr>
          </w:p>
        </w:tc>
        <w:tc>
          <w:tcPr>
            <w:tcW w:w="1188" w:type="dxa"/>
            <w:vAlign w:val="center"/>
          </w:tcPr>
          <w:p w14:paraId="4B1DD572" w14:textId="17DC2CF0" w:rsidR="003D001F" w:rsidRPr="00CC2B9D" w:rsidRDefault="003D001F" w:rsidP="003D001F">
            <w:pPr>
              <w:spacing w:line="240" w:lineRule="auto"/>
              <w:ind w:right="80"/>
              <w:jc w:val="right"/>
              <w:rPr>
                <w:rFonts w:ascii="Calibri" w:hAnsi="Calibri" w:cs="Calibri"/>
                <w:szCs w:val="22"/>
                <w:lang w:val="en-US" w:bidi="th-TH"/>
              </w:rPr>
            </w:pPr>
            <w:r w:rsidRPr="00CC2B9D">
              <w:rPr>
                <w:rFonts w:ascii="Calibri" w:hAnsi="Calibri" w:cs="Calibri"/>
                <w:color w:val="000000"/>
                <w:szCs w:val="22"/>
                <w:lang w:val="en-US" w:bidi="th-TH"/>
              </w:rPr>
              <w:t>250,715</w:t>
            </w:r>
          </w:p>
        </w:tc>
        <w:tc>
          <w:tcPr>
            <w:tcW w:w="183" w:type="dxa"/>
          </w:tcPr>
          <w:p w14:paraId="5292598B" w14:textId="77777777" w:rsidR="003D001F" w:rsidRPr="00CC2B9D" w:rsidRDefault="003D001F" w:rsidP="003D001F">
            <w:pPr>
              <w:tabs>
                <w:tab w:val="decimal" w:pos="893"/>
              </w:tabs>
              <w:spacing w:line="240" w:lineRule="atLeast"/>
              <w:ind w:left="-79" w:right="-79"/>
              <w:jc w:val="center"/>
              <w:rPr>
                <w:rFonts w:ascii="Calibri" w:hAnsi="Calibri" w:cs="Calibri"/>
                <w:szCs w:val="22"/>
                <w:lang w:val="en-US" w:bidi="th-TH"/>
              </w:rPr>
            </w:pPr>
          </w:p>
        </w:tc>
        <w:tc>
          <w:tcPr>
            <w:tcW w:w="1177" w:type="dxa"/>
            <w:vAlign w:val="center"/>
          </w:tcPr>
          <w:p w14:paraId="53820F3F" w14:textId="16339A92" w:rsidR="003D001F" w:rsidRPr="00CC2B9D" w:rsidRDefault="00007EB9" w:rsidP="003D001F">
            <w:pPr>
              <w:spacing w:line="240" w:lineRule="atLeast"/>
              <w:ind w:left="-79" w:right="76"/>
              <w:jc w:val="right"/>
              <w:rPr>
                <w:rFonts w:ascii="Calibri" w:hAnsi="Calibri" w:cs="Calibri"/>
                <w:color w:val="000000"/>
                <w:szCs w:val="22"/>
                <w:lang w:val="en-US" w:bidi="th-TH"/>
              </w:rPr>
            </w:pPr>
            <w:r w:rsidRPr="00CC2B9D">
              <w:rPr>
                <w:rFonts w:ascii="Calibri" w:hAnsi="Calibri" w:cs="Calibri"/>
                <w:color w:val="000000"/>
                <w:szCs w:val="22"/>
                <w:lang w:val="en-US" w:bidi="th-TH"/>
              </w:rPr>
              <w:t>2,573</w:t>
            </w:r>
          </w:p>
        </w:tc>
        <w:tc>
          <w:tcPr>
            <w:tcW w:w="180" w:type="dxa"/>
          </w:tcPr>
          <w:p w14:paraId="3F8FD75A" w14:textId="77777777" w:rsidR="003D001F" w:rsidRPr="00CC2B9D" w:rsidRDefault="003D001F" w:rsidP="003D001F">
            <w:pPr>
              <w:tabs>
                <w:tab w:val="decimal" w:pos="578"/>
              </w:tabs>
              <w:spacing w:line="240" w:lineRule="atLeast"/>
              <w:ind w:left="-79" w:right="-79"/>
              <w:rPr>
                <w:rFonts w:asciiTheme="minorHAnsi" w:hAnsiTheme="minorHAnsi" w:cstheme="minorHAnsi"/>
                <w:color w:val="000000"/>
                <w:szCs w:val="22"/>
                <w:lang w:val="en-US" w:bidi="th-TH"/>
              </w:rPr>
            </w:pPr>
          </w:p>
        </w:tc>
        <w:tc>
          <w:tcPr>
            <w:tcW w:w="1203" w:type="dxa"/>
            <w:vAlign w:val="center"/>
          </w:tcPr>
          <w:p w14:paraId="0C456E04" w14:textId="7DD32DCD" w:rsidR="003D001F" w:rsidRPr="00CC2B9D" w:rsidRDefault="003D001F" w:rsidP="003D001F">
            <w:pPr>
              <w:spacing w:line="240" w:lineRule="atLeast"/>
              <w:ind w:left="-79" w:right="76"/>
              <w:jc w:val="right"/>
              <w:rPr>
                <w:rFonts w:asciiTheme="minorHAnsi" w:hAnsiTheme="minorHAnsi" w:cstheme="minorHAnsi"/>
                <w:szCs w:val="22"/>
                <w:lang w:val="en-US" w:bidi="th-TH"/>
              </w:rPr>
            </w:pPr>
            <w:r w:rsidRPr="00CC2B9D">
              <w:rPr>
                <w:rFonts w:ascii="Calibri" w:hAnsi="Calibri" w:cs="Calibri"/>
                <w:color w:val="000000"/>
                <w:szCs w:val="22"/>
                <w:lang w:val="en-US" w:bidi="th-TH"/>
              </w:rPr>
              <w:t>178,891</w:t>
            </w:r>
          </w:p>
        </w:tc>
      </w:tr>
      <w:tr w:rsidR="003D001F" w:rsidRPr="00CC2B9D" w14:paraId="023DC8FD" w14:textId="77777777" w:rsidTr="00362722">
        <w:trPr>
          <w:cantSplit/>
        </w:trPr>
        <w:tc>
          <w:tcPr>
            <w:tcW w:w="3981" w:type="dxa"/>
          </w:tcPr>
          <w:p w14:paraId="4A00AA3E" w14:textId="5B80E6DC" w:rsidR="003D001F" w:rsidRPr="00CC2B9D" w:rsidRDefault="003D001F" w:rsidP="003D001F">
            <w:pPr>
              <w:spacing w:line="240" w:lineRule="atLeast"/>
              <w:rPr>
                <w:rFonts w:asciiTheme="minorHAnsi" w:hAnsiTheme="minorHAnsi" w:cstheme="minorHAnsi"/>
                <w:szCs w:val="22"/>
                <w:lang w:val="en-US" w:bidi="th-TH"/>
              </w:rPr>
            </w:pPr>
            <w:r w:rsidRPr="00CC2B9D">
              <w:rPr>
                <w:rFonts w:asciiTheme="minorHAnsi" w:hAnsiTheme="minorHAnsi" w:cstheme="minorHAnsi"/>
                <w:szCs w:val="22"/>
                <w:lang w:bidi="th-TH"/>
              </w:rPr>
              <w:t>Purchase of goods</w:t>
            </w:r>
          </w:p>
        </w:tc>
        <w:tc>
          <w:tcPr>
            <w:tcW w:w="1191" w:type="dxa"/>
            <w:vAlign w:val="center"/>
          </w:tcPr>
          <w:p w14:paraId="168FF008" w14:textId="348AD83A" w:rsidR="003D001F" w:rsidRPr="00CC2B9D" w:rsidRDefault="00007EB9" w:rsidP="003D001F">
            <w:pPr>
              <w:spacing w:line="240" w:lineRule="atLeast"/>
              <w:ind w:left="-79" w:right="76"/>
              <w:jc w:val="right"/>
              <w:rPr>
                <w:rFonts w:ascii="Calibri" w:hAnsi="Calibri" w:cs="Calibri"/>
                <w:color w:val="000000"/>
                <w:szCs w:val="22"/>
                <w:lang w:val="en-US" w:bidi="th-TH"/>
              </w:rPr>
            </w:pPr>
            <w:r w:rsidRPr="00CC2B9D">
              <w:rPr>
                <w:rFonts w:ascii="Calibri" w:hAnsi="Calibri" w:cs="Calibri"/>
                <w:color w:val="000000"/>
                <w:szCs w:val="22"/>
                <w:lang w:val="en-US" w:bidi="th-TH"/>
              </w:rPr>
              <w:t>10,207</w:t>
            </w:r>
          </w:p>
        </w:tc>
        <w:tc>
          <w:tcPr>
            <w:tcW w:w="182" w:type="dxa"/>
          </w:tcPr>
          <w:p w14:paraId="2AF81EC7" w14:textId="77777777" w:rsidR="003D001F" w:rsidRPr="00CC2B9D" w:rsidRDefault="003D001F" w:rsidP="003D001F">
            <w:pPr>
              <w:tabs>
                <w:tab w:val="decimal" w:pos="893"/>
              </w:tabs>
              <w:spacing w:line="240" w:lineRule="atLeast"/>
              <w:ind w:left="-79" w:right="-79"/>
              <w:rPr>
                <w:rFonts w:ascii="Calibri" w:hAnsi="Calibri" w:cs="Calibri"/>
                <w:color w:val="000000"/>
                <w:szCs w:val="22"/>
                <w:lang w:val="en-US" w:bidi="th-TH"/>
              </w:rPr>
            </w:pPr>
          </w:p>
        </w:tc>
        <w:tc>
          <w:tcPr>
            <w:tcW w:w="1188" w:type="dxa"/>
            <w:vAlign w:val="center"/>
          </w:tcPr>
          <w:p w14:paraId="0BC170CB" w14:textId="16AA64B4" w:rsidR="003D001F" w:rsidRPr="00CC2B9D" w:rsidRDefault="003D001F" w:rsidP="003D001F">
            <w:pPr>
              <w:spacing w:line="240" w:lineRule="auto"/>
              <w:ind w:right="80"/>
              <w:jc w:val="right"/>
              <w:rPr>
                <w:rFonts w:ascii="Calibri" w:hAnsi="Calibri" w:cs="Calibri"/>
                <w:szCs w:val="22"/>
              </w:rPr>
            </w:pPr>
            <w:r w:rsidRPr="00CC2B9D">
              <w:rPr>
                <w:rFonts w:ascii="Calibri" w:hAnsi="Calibri" w:cs="Calibri"/>
                <w:color w:val="000000"/>
                <w:szCs w:val="22"/>
                <w:lang w:val="en-US" w:bidi="th-TH"/>
              </w:rPr>
              <w:t>109,622</w:t>
            </w:r>
          </w:p>
        </w:tc>
        <w:tc>
          <w:tcPr>
            <w:tcW w:w="183" w:type="dxa"/>
          </w:tcPr>
          <w:p w14:paraId="1710CD94" w14:textId="77777777" w:rsidR="003D001F" w:rsidRPr="00CC2B9D" w:rsidRDefault="003D001F" w:rsidP="003D001F">
            <w:pPr>
              <w:tabs>
                <w:tab w:val="decimal" w:pos="893"/>
              </w:tabs>
              <w:spacing w:line="240" w:lineRule="atLeast"/>
              <w:ind w:left="-79" w:right="-79"/>
              <w:jc w:val="center"/>
              <w:rPr>
                <w:rFonts w:ascii="Calibri" w:hAnsi="Calibri" w:cs="Calibri"/>
                <w:szCs w:val="22"/>
                <w:lang w:val="en-US" w:bidi="th-TH"/>
              </w:rPr>
            </w:pPr>
          </w:p>
        </w:tc>
        <w:tc>
          <w:tcPr>
            <w:tcW w:w="1177" w:type="dxa"/>
            <w:vAlign w:val="center"/>
          </w:tcPr>
          <w:p w14:paraId="7AAB5239" w14:textId="39E8F06D" w:rsidR="003D001F" w:rsidRPr="00CC2B9D" w:rsidRDefault="00007EB9" w:rsidP="003D001F">
            <w:pPr>
              <w:spacing w:line="240" w:lineRule="atLeast"/>
              <w:ind w:left="-79" w:right="76"/>
              <w:jc w:val="right"/>
              <w:rPr>
                <w:rFonts w:ascii="Calibri" w:hAnsi="Calibri" w:cs="Calibri"/>
                <w:color w:val="000000"/>
                <w:szCs w:val="22"/>
                <w:lang w:val="en-US" w:bidi="th-TH"/>
              </w:rPr>
            </w:pPr>
            <w:r w:rsidRPr="00CC2B9D">
              <w:rPr>
                <w:rFonts w:ascii="Calibri" w:hAnsi="Calibri" w:cs="Calibri"/>
                <w:color w:val="000000"/>
                <w:szCs w:val="22"/>
                <w:lang w:val="en-US" w:bidi="th-TH"/>
              </w:rPr>
              <w:t>2,075</w:t>
            </w:r>
          </w:p>
        </w:tc>
        <w:tc>
          <w:tcPr>
            <w:tcW w:w="180" w:type="dxa"/>
          </w:tcPr>
          <w:p w14:paraId="197E3C09" w14:textId="77777777" w:rsidR="003D001F" w:rsidRPr="00CC2B9D" w:rsidRDefault="003D001F" w:rsidP="003D001F">
            <w:pPr>
              <w:tabs>
                <w:tab w:val="decimal" w:pos="578"/>
                <w:tab w:val="decimal" w:pos="623"/>
              </w:tabs>
              <w:spacing w:line="240" w:lineRule="atLeast"/>
              <w:ind w:left="-79" w:right="-79"/>
              <w:rPr>
                <w:rFonts w:asciiTheme="minorHAnsi" w:hAnsiTheme="minorHAnsi" w:cstheme="minorHAnsi"/>
                <w:color w:val="000000"/>
                <w:szCs w:val="22"/>
                <w:lang w:val="en-US" w:bidi="th-TH"/>
              </w:rPr>
            </w:pPr>
          </w:p>
        </w:tc>
        <w:tc>
          <w:tcPr>
            <w:tcW w:w="1203" w:type="dxa"/>
            <w:vAlign w:val="center"/>
          </w:tcPr>
          <w:p w14:paraId="1AD1EB55" w14:textId="323CE028" w:rsidR="003D001F" w:rsidRPr="00CC2B9D" w:rsidRDefault="003D001F" w:rsidP="003D001F">
            <w:pPr>
              <w:spacing w:line="240" w:lineRule="auto"/>
              <w:ind w:right="80"/>
              <w:jc w:val="right"/>
              <w:rPr>
                <w:rFonts w:asciiTheme="minorHAnsi" w:hAnsiTheme="minorHAnsi" w:cstheme="minorHAnsi"/>
                <w:szCs w:val="22"/>
                <w:lang w:val="en-US" w:bidi="th-TH"/>
              </w:rPr>
            </w:pPr>
            <w:r w:rsidRPr="00CC2B9D">
              <w:rPr>
                <w:rFonts w:ascii="Calibri" w:hAnsi="Calibri" w:cs="Calibri"/>
                <w:color w:val="000000"/>
                <w:szCs w:val="22"/>
                <w:lang w:val="en-US" w:bidi="th-TH"/>
              </w:rPr>
              <w:t>100,086</w:t>
            </w:r>
          </w:p>
        </w:tc>
      </w:tr>
      <w:tr w:rsidR="003D001F" w:rsidRPr="00CC2B9D" w14:paraId="323CEA79" w14:textId="77777777" w:rsidTr="00362722">
        <w:trPr>
          <w:cantSplit/>
        </w:trPr>
        <w:tc>
          <w:tcPr>
            <w:tcW w:w="3981" w:type="dxa"/>
          </w:tcPr>
          <w:p w14:paraId="2D206761" w14:textId="77777777" w:rsidR="003D001F" w:rsidRPr="00CC2B9D" w:rsidRDefault="003D001F" w:rsidP="003D001F">
            <w:pPr>
              <w:spacing w:line="240" w:lineRule="atLeast"/>
              <w:rPr>
                <w:rFonts w:asciiTheme="minorHAnsi" w:hAnsiTheme="minorHAnsi" w:cstheme="minorHAnsi"/>
                <w:szCs w:val="22"/>
                <w:lang w:val="en-US" w:bidi="th-TH"/>
              </w:rPr>
            </w:pPr>
            <w:r w:rsidRPr="00CC2B9D">
              <w:rPr>
                <w:rFonts w:asciiTheme="minorHAnsi" w:eastAsia="Arial Unicode MS" w:hAnsiTheme="minorHAnsi" w:cstheme="minorHAnsi"/>
                <w:szCs w:val="22"/>
                <w:lang w:val="en-US" w:bidi="th-TH"/>
              </w:rPr>
              <w:t>Rental income</w:t>
            </w:r>
          </w:p>
        </w:tc>
        <w:tc>
          <w:tcPr>
            <w:tcW w:w="1191" w:type="dxa"/>
            <w:vAlign w:val="center"/>
          </w:tcPr>
          <w:p w14:paraId="4F2ABA5F" w14:textId="772603BC" w:rsidR="003D001F" w:rsidRPr="00CC2B9D" w:rsidRDefault="00007EB9" w:rsidP="003D001F">
            <w:pPr>
              <w:spacing w:line="240" w:lineRule="atLeast"/>
              <w:ind w:left="-79" w:right="76"/>
              <w:jc w:val="right"/>
              <w:rPr>
                <w:rFonts w:ascii="Calibri" w:hAnsi="Calibri" w:cstheme="minorBidi"/>
                <w:color w:val="000000"/>
                <w:szCs w:val="22"/>
                <w:cs/>
                <w:lang w:val="en-US" w:bidi="th-TH"/>
              </w:rPr>
            </w:pPr>
            <w:r w:rsidRPr="00CC2B9D">
              <w:rPr>
                <w:rFonts w:ascii="Calibri" w:hAnsi="Calibri" w:cstheme="minorBidi"/>
                <w:color w:val="000000"/>
                <w:szCs w:val="22"/>
                <w:lang w:val="en-US" w:bidi="th-TH"/>
              </w:rPr>
              <w:t>1,944</w:t>
            </w:r>
          </w:p>
        </w:tc>
        <w:tc>
          <w:tcPr>
            <w:tcW w:w="182" w:type="dxa"/>
          </w:tcPr>
          <w:p w14:paraId="353CA8F3" w14:textId="77777777" w:rsidR="003D001F" w:rsidRPr="00CC2B9D" w:rsidRDefault="003D001F" w:rsidP="003D001F">
            <w:pPr>
              <w:tabs>
                <w:tab w:val="decimal" w:pos="893"/>
              </w:tabs>
              <w:spacing w:line="240" w:lineRule="atLeast"/>
              <w:ind w:left="-79" w:right="-79"/>
              <w:rPr>
                <w:rFonts w:ascii="Calibri" w:hAnsi="Calibri" w:cs="Calibri"/>
                <w:color w:val="000000"/>
                <w:szCs w:val="22"/>
                <w:lang w:val="en-US" w:bidi="th-TH"/>
              </w:rPr>
            </w:pPr>
          </w:p>
        </w:tc>
        <w:tc>
          <w:tcPr>
            <w:tcW w:w="1188" w:type="dxa"/>
            <w:vAlign w:val="center"/>
          </w:tcPr>
          <w:p w14:paraId="732A5554" w14:textId="0F6B99F2" w:rsidR="003D001F" w:rsidRPr="00CC2B9D" w:rsidRDefault="003D001F" w:rsidP="003D001F">
            <w:pPr>
              <w:spacing w:line="240" w:lineRule="auto"/>
              <w:ind w:right="80"/>
              <w:jc w:val="right"/>
              <w:rPr>
                <w:rFonts w:ascii="Calibri" w:hAnsi="Calibri" w:cs="Calibri"/>
                <w:szCs w:val="22"/>
              </w:rPr>
            </w:pPr>
            <w:r w:rsidRPr="00CC2B9D">
              <w:rPr>
                <w:rFonts w:ascii="Calibri" w:hAnsi="Calibri" w:cs="Calibri"/>
                <w:color w:val="000000"/>
                <w:szCs w:val="22"/>
                <w:lang w:val="en-US" w:bidi="th-TH"/>
              </w:rPr>
              <w:t>2,012</w:t>
            </w:r>
          </w:p>
        </w:tc>
        <w:tc>
          <w:tcPr>
            <w:tcW w:w="183" w:type="dxa"/>
          </w:tcPr>
          <w:p w14:paraId="3A187CAA" w14:textId="77777777" w:rsidR="003D001F" w:rsidRPr="00CC2B9D" w:rsidRDefault="003D001F" w:rsidP="003D001F">
            <w:pPr>
              <w:tabs>
                <w:tab w:val="decimal" w:pos="893"/>
              </w:tabs>
              <w:spacing w:line="240" w:lineRule="atLeast"/>
              <w:ind w:left="-79" w:right="-79"/>
              <w:jc w:val="center"/>
              <w:rPr>
                <w:rFonts w:ascii="Calibri" w:hAnsi="Calibri" w:cs="Calibri"/>
                <w:szCs w:val="22"/>
                <w:lang w:val="en-US" w:bidi="th-TH"/>
              </w:rPr>
            </w:pPr>
          </w:p>
        </w:tc>
        <w:tc>
          <w:tcPr>
            <w:tcW w:w="1177" w:type="dxa"/>
            <w:vAlign w:val="center"/>
          </w:tcPr>
          <w:p w14:paraId="5873570E" w14:textId="7E84A735" w:rsidR="003D001F" w:rsidRPr="00CC2B9D" w:rsidRDefault="00007EB9" w:rsidP="003D001F">
            <w:pPr>
              <w:spacing w:line="240" w:lineRule="atLeast"/>
              <w:ind w:left="-79" w:right="76"/>
              <w:jc w:val="right"/>
              <w:rPr>
                <w:rFonts w:ascii="Calibri" w:hAnsi="Calibri" w:cs="Calibri"/>
                <w:color w:val="000000"/>
                <w:szCs w:val="22"/>
                <w:lang w:val="en-US" w:bidi="th-TH"/>
              </w:rPr>
            </w:pPr>
            <w:r w:rsidRPr="00CC2B9D">
              <w:rPr>
                <w:rFonts w:ascii="Calibri" w:hAnsi="Calibri" w:cs="Calibri"/>
                <w:color w:val="000000"/>
                <w:szCs w:val="22"/>
                <w:lang w:val="en-US" w:bidi="th-TH"/>
              </w:rPr>
              <w:t>280</w:t>
            </w:r>
          </w:p>
        </w:tc>
        <w:tc>
          <w:tcPr>
            <w:tcW w:w="180" w:type="dxa"/>
          </w:tcPr>
          <w:p w14:paraId="5BDF90FF" w14:textId="77777777" w:rsidR="003D001F" w:rsidRPr="00CC2B9D" w:rsidRDefault="003D001F" w:rsidP="003D001F">
            <w:pPr>
              <w:tabs>
                <w:tab w:val="decimal" w:pos="578"/>
                <w:tab w:val="decimal" w:pos="623"/>
              </w:tabs>
              <w:spacing w:line="240" w:lineRule="atLeast"/>
              <w:ind w:left="-79" w:right="-79"/>
              <w:rPr>
                <w:rFonts w:asciiTheme="minorHAnsi" w:hAnsiTheme="minorHAnsi" w:cstheme="minorHAnsi"/>
                <w:color w:val="000000"/>
                <w:szCs w:val="22"/>
                <w:lang w:val="en-US" w:bidi="th-TH"/>
              </w:rPr>
            </w:pPr>
          </w:p>
        </w:tc>
        <w:tc>
          <w:tcPr>
            <w:tcW w:w="1203" w:type="dxa"/>
            <w:vAlign w:val="center"/>
          </w:tcPr>
          <w:p w14:paraId="2ACA6978" w14:textId="3E8E98F0" w:rsidR="003D001F" w:rsidRPr="00CC2B9D" w:rsidRDefault="003D001F" w:rsidP="003D001F">
            <w:pPr>
              <w:spacing w:line="240" w:lineRule="atLeast"/>
              <w:ind w:left="-79" w:right="76"/>
              <w:jc w:val="right"/>
              <w:rPr>
                <w:rFonts w:asciiTheme="minorHAnsi" w:hAnsiTheme="minorHAnsi" w:cstheme="minorHAnsi"/>
                <w:szCs w:val="22"/>
                <w:lang w:val="en-US" w:bidi="th-TH"/>
              </w:rPr>
            </w:pPr>
            <w:r w:rsidRPr="00CC2B9D">
              <w:rPr>
                <w:rFonts w:ascii="Calibri" w:hAnsi="Calibri" w:cs="Calibri"/>
                <w:color w:val="000000"/>
                <w:szCs w:val="22"/>
                <w:lang w:val="en-US" w:bidi="th-TH"/>
              </w:rPr>
              <w:t>726</w:t>
            </w:r>
          </w:p>
        </w:tc>
      </w:tr>
      <w:tr w:rsidR="003D001F" w:rsidRPr="00CC2B9D" w14:paraId="61BA639C" w14:textId="77777777" w:rsidTr="00362722">
        <w:trPr>
          <w:cantSplit/>
        </w:trPr>
        <w:tc>
          <w:tcPr>
            <w:tcW w:w="3981" w:type="dxa"/>
          </w:tcPr>
          <w:p w14:paraId="65FC018A" w14:textId="77777777" w:rsidR="003D001F" w:rsidRPr="00CC2B9D" w:rsidRDefault="003D001F" w:rsidP="003D001F">
            <w:pPr>
              <w:spacing w:line="240" w:lineRule="atLeast"/>
              <w:rPr>
                <w:rFonts w:asciiTheme="minorHAnsi" w:hAnsiTheme="minorHAnsi" w:cstheme="minorHAnsi"/>
                <w:szCs w:val="22"/>
                <w:lang w:val="en-US" w:bidi="th-TH"/>
              </w:rPr>
            </w:pPr>
            <w:r w:rsidRPr="00CC2B9D">
              <w:rPr>
                <w:rFonts w:asciiTheme="minorHAnsi" w:hAnsiTheme="minorHAnsi" w:cstheme="minorHAnsi"/>
                <w:szCs w:val="22"/>
                <w:lang w:val="en-US" w:bidi="th-TH"/>
              </w:rPr>
              <w:t>Other income</w:t>
            </w:r>
          </w:p>
        </w:tc>
        <w:tc>
          <w:tcPr>
            <w:tcW w:w="1191" w:type="dxa"/>
            <w:vAlign w:val="center"/>
          </w:tcPr>
          <w:p w14:paraId="0FD40651" w14:textId="4BB4D7F0" w:rsidR="003D001F" w:rsidRPr="00CC2B9D" w:rsidRDefault="00007EB9" w:rsidP="003D001F">
            <w:pPr>
              <w:spacing w:line="240" w:lineRule="atLeast"/>
              <w:ind w:left="-79" w:right="76"/>
              <w:jc w:val="right"/>
              <w:rPr>
                <w:rFonts w:ascii="Calibri" w:hAnsi="Calibri" w:cstheme="minorBidi"/>
                <w:color w:val="000000"/>
                <w:szCs w:val="22"/>
                <w:lang w:val="en-US" w:bidi="th-TH"/>
              </w:rPr>
            </w:pPr>
            <w:r w:rsidRPr="00CC2B9D">
              <w:rPr>
                <w:rFonts w:ascii="Calibri" w:hAnsi="Calibri" w:cstheme="minorBidi"/>
                <w:color w:val="000000"/>
                <w:szCs w:val="22"/>
                <w:lang w:val="en-US" w:bidi="th-TH"/>
              </w:rPr>
              <w:t>1,765</w:t>
            </w:r>
          </w:p>
        </w:tc>
        <w:tc>
          <w:tcPr>
            <w:tcW w:w="182" w:type="dxa"/>
          </w:tcPr>
          <w:p w14:paraId="54031C94" w14:textId="77777777" w:rsidR="003D001F" w:rsidRPr="00CC2B9D" w:rsidRDefault="003D001F" w:rsidP="003D001F">
            <w:pPr>
              <w:tabs>
                <w:tab w:val="decimal" w:pos="893"/>
              </w:tabs>
              <w:spacing w:line="240" w:lineRule="atLeast"/>
              <w:ind w:left="-79" w:right="-79"/>
              <w:rPr>
                <w:rFonts w:ascii="Calibri" w:hAnsi="Calibri" w:cs="Calibri"/>
                <w:color w:val="000000"/>
                <w:szCs w:val="22"/>
                <w:lang w:val="en-US" w:bidi="th-TH"/>
              </w:rPr>
            </w:pPr>
          </w:p>
        </w:tc>
        <w:tc>
          <w:tcPr>
            <w:tcW w:w="1188" w:type="dxa"/>
            <w:vAlign w:val="center"/>
          </w:tcPr>
          <w:p w14:paraId="166C3ABA" w14:textId="72F9EA41" w:rsidR="003D001F" w:rsidRPr="00CC2B9D" w:rsidRDefault="003D001F" w:rsidP="003D001F">
            <w:pPr>
              <w:spacing w:line="240" w:lineRule="auto"/>
              <w:ind w:right="80"/>
              <w:jc w:val="right"/>
              <w:rPr>
                <w:rFonts w:ascii="Calibri" w:hAnsi="Calibri" w:cs="Calibri"/>
                <w:szCs w:val="22"/>
              </w:rPr>
            </w:pPr>
            <w:r w:rsidRPr="00CC2B9D">
              <w:rPr>
                <w:rFonts w:ascii="Calibri" w:hAnsi="Calibri" w:cstheme="minorBidi"/>
                <w:color w:val="000000"/>
                <w:szCs w:val="22"/>
                <w:lang w:val="en-US" w:bidi="th-TH"/>
              </w:rPr>
              <w:t>2,976</w:t>
            </w:r>
          </w:p>
        </w:tc>
        <w:tc>
          <w:tcPr>
            <w:tcW w:w="183" w:type="dxa"/>
          </w:tcPr>
          <w:p w14:paraId="5115A6B2" w14:textId="77777777" w:rsidR="003D001F" w:rsidRPr="00CC2B9D" w:rsidRDefault="003D001F" w:rsidP="003D001F">
            <w:pPr>
              <w:tabs>
                <w:tab w:val="decimal" w:pos="893"/>
              </w:tabs>
              <w:spacing w:line="240" w:lineRule="atLeast"/>
              <w:ind w:left="-79" w:right="-79"/>
              <w:jc w:val="center"/>
              <w:rPr>
                <w:rFonts w:ascii="Calibri" w:hAnsi="Calibri" w:cs="Calibri"/>
                <w:szCs w:val="22"/>
                <w:lang w:val="en-US" w:bidi="th-TH"/>
              </w:rPr>
            </w:pPr>
          </w:p>
        </w:tc>
        <w:tc>
          <w:tcPr>
            <w:tcW w:w="1177" w:type="dxa"/>
            <w:vAlign w:val="center"/>
          </w:tcPr>
          <w:p w14:paraId="46A8CC30" w14:textId="40C30670" w:rsidR="003D001F" w:rsidRPr="00CC2B9D" w:rsidRDefault="00007EB9" w:rsidP="003D001F">
            <w:pPr>
              <w:spacing w:line="240" w:lineRule="atLeast"/>
              <w:ind w:left="-79" w:right="76"/>
              <w:jc w:val="right"/>
              <w:rPr>
                <w:rFonts w:ascii="Calibri" w:hAnsi="Calibri" w:cs="Calibri"/>
                <w:color w:val="000000"/>
                <w:szCs w:val="22"/>
                <w:lang w:val="en-US" w:bidi="th-TH"/>
              </w:rPr>
            </w:pPr>
            <w:r w:rsidRPr="00CC2B9D">
              <w:rPr>
                <w:rFonts w:ascii="Calibri" w:hAnsi="Calibri" w:cs="Calibri"/>
                <w:color w:val="000000"/>
                <w:szCs w:val="22"/>
                <w:lang w:val="en-US" w:bidi="th-TH"/>
              </w:rPr>
              <w:t>1,295</w:t>
            </w:r>
          </w:p>
        </w:tc>
        <w:tc>
          <w:tcPr>
            <w:tcW w:w="180" w:type="dxa"/>
          </w:tcPr>
          <w:p w14:paraId="54AE18E4" w14:textId="77777777" w:rsidR="003D001F" w:rsidRPr="00CC2B9D" w:rsidRDefault="003D001F" w:rsidP="003D001F">
            <w:pPr>
              <w:tabs>
                <w:tab w:val="decimal" w:pos="578"/>
              </w:tabs>
              <w:spacing w:line="240" w:lineRule="atLeast"/>
              <w:ind w:left="-79" w:right="-79"/>
              <w:rPr>
                <w:rFonts w:asciiTheme="minorHAnsi" w:hAnsiTheme="minorHAnsi" w:cstheme="minorHAnsi"/>
                <w:color w:val="000000"/>
                <w:szCs w:val="22"/>
                <w:lang w:val="en-US" w:bidi="th-TH"/>
              </w:rPr>
            </w:pPr>
          </w:p>
        </w:tc>
        <w:tc>
          <w:tcPr>
            <w:tcW w:w="1203" w:type="dxa"/>
            <w:vAlign w:val="center"/>
          </w:tcPr>
          <w:p w14:paraId="35FDB94C" w14:textId="047C200F" w:rsidR="003D001F" w:rsidRPr="00CC2B9D" w:rsidRDefault="003D001F" w:rsidP="003D001F">
            <w:pPr>
              <w:spacing w:line="240" w:lineRule="atLeast"/>
              <w:ind w:left="-79" w:right="76"/>
              <w:jc w:val="right"/>
              <w:rPr>
                <w:rFonts w:asciiTheme="minorHAnsi" w:hAnsiTheme="minorHAnsi" w:cstheme="minorHAnsi"/>
                <w:szCs w:val="22"/>
                <w:lang w:val="en-US" w:bidi="th-TH"/>
              </w:rPr>
            </w:pPr>
            <w:r w:rsidRPr="00CC2B9D">
              <w:rPr>
                <w:rFonts w:ascii="Calibri" w:hAnsi="Calibri" w:cs="Calibri"/>
                <w:color w:val="000000"/>
                <w:szCs w:val="22"/>
                <w:lang w:val="en-US" w:bidi="th-TH"/>
              </w:rPr>
              <w:t>2,149</w:t>
            </w:r>
          </w:p>
        </w:tc>
      </w:tr>
      <w:tr w:rsidR="003D001F" w:rsidRPr="00CC2B9D" w14:paraId="55310E1B" w14:textId="77777777" w:rsidTr="00362722">
        <w:trPr>
          <w:cantSplit/>
        </w:trPr>
        <w:tc>
          <w:tcPr>
            <w:tcW w:w="3981" w:type="dxa"/>
          </w:tcPr>
          <w:p w14:paraId="25E8DD5F" w14:textId="7E4EF290" w:rsidR="003D001F" w:rsidRPr="00CC2B9D" w:rsidRDefault="003D001F" w:rsidP="003D001F">
            <w:pPr>
              <w:spacing w:line="240" w:lineRule="atLeast"/>
              <w:rPr>
                <w:rFonts w:asciiTheme="minorHAnsi" w:hAnsiTheme="minorHAnsi" w:cstheme="minorHAnsi"/>
                <w:szCs w:val="22"/>
                <w:lang w:val="en-US" w:bidi="th-TH"/>
              </w:rPr>
            </w:pPr>
            <w:r w:rsidRPr="00CC2B9D">
              <w:rPr>
                <w:rFonts w:asciiTheme="minorHAnsi" w:hAnsiTheme="minorHAnsi" w:cstheme="minorHAnsi"/>
                <w:szCs w:val="22"/>
                <w:lang w:val="en-US" w:bidi="th-TH"/>
              </w:rPr>
              <w:t>Interest income</w:t>
            </w:r>
          </w:p>
        </w:tc>
        <w:tc>
          <w:tcPr>
            <w:tcW w:w="1191" w:type="dxa"/>
            <w:vAlign w:val="center"/>
          </w:tcPr>
          <w:p w14:paraId="718156F5" w14:textId="103C995E" w:rsidR="003D001F" w:rsidRPr="00CC2B9D" w:rsidRDefault="00007EB9" w:rsidP="003D001F">
            <w:pPr>
              <w:spacing w:line="240" w:lineRule="atLeast"/>
              <w:ind w:left="-79" w:right="76"/>
              <w:jc w:val="right"/>
              <w:rPr>
                <w:rFonts w:ascii="Calibri" w:hAnsi="Calibri" w:cs="Calibri"/>
                <w:color w:val="000000"/>
                <w:szCs w:val="22"/>
                <w:lang w:val="en-US" w:bidi="th-TH"/>
              </w:rPr>
            </w:pPr>
            <w:r w:rsidRPr="00CC2B9D">
              <w:rPr>
                <w:rFonts w:ascii="Calibri" w:hAnsi="Calibri" w:cs="Calibri"/>
                <w:color w:val="000000"/>
                <w:szCs w:val="22"/>
                <w:lang w:val="en-US" w:bidi="th-TH"/>
              </w:rPr>
              <w:t>25,997</w:t>
            </w:r>
          </w:p>
        </w:tc>
        <w:tc>
          <w:tcPr>
            <w:tcW w:w="182" w:type="dxa"/>
          </w:tcPr>
          <w:p w14:paraId="09F1DFDB" w14:textId="77777777" w:rsidR="003D001F" w:rsidRPr="00CC2B9D" w:rsidRDefault="003D001F" w:rsidP="003D001F">
            <w:pPr>
              <w:tabs>
                <w:tab w:val="decimal" w:pos="893"/>
              </w:tabs>
              <w:spacing w:line="240" w:lineRule="atLeast"/>
              <w:ind w:left="-79" w:right="-79"/>
              <w:rPr>
                <w:rFonts w:ascii="Calibri" w:hAnsi="Calibri" w:cs="Calibri"/>
                <w:color w:val="000000"/>
                <w:szCs w:val="22"/>
                <w:lang w:val="en-US" w:bidi="th-TH"/>
              </w:rPr>
            </w:pPr>
          </w:p>
        </w:tc>
        <w:tc>
          <w:tcPr>
            <w:tcW w:w="1188" w:type="dxa"/>
            <w:vAlign w:val="center"/>
          </w:tcPr>
          <w:p w14:paraId="1F2588F0" w14:textId="31A27939" w:rsidR="003D001F" w:rsidRPr="00CC2B9D" w:rsidRDefault="003D001F" w:rsidP="003D001F">
            <w:pPr>
              <w:spacing w:line="240" w:lineRule="auto"/>
              <w:ind w:right="80"/>
              <w:jc w:val="right"/>
              <w:rPr>
                <w:rFonts w:ascii="Calibri" w:hAnsi="Calibri" w:cs="Calibri"/>
                <w:szCs w:val="22"/>
                <w:lang w:val="en-US" w:bidi="th-TH"/>
              </w:rPr>
            </w:pPr>
            <w:r w:rsidRPr="00CC2B9D">
              <w:rPr>
                <w:rFonts w:ascii="Calibri" w:hAnsi="Calibri" w:cs="Calibri"/>
                <w:color w:val="000000"/>
                <w:szCs w:val="22"/>
                <w:lang w:val="en-US" w:bidi="th-TH"/>
              </w:rPr>
              <w:t>37,237</w:t>
            </w:r>
          </w:p>
        </w:tc>
        <w:tc>
          <w:tcPr>
            <w:tcW w:w="183" w:type="dxa"/>
          </w:tcPr>
          <w:p w14:paraId="7E031163" w14:textId="77777777" w:rsidR="003D001F" w:rsidRPr="00CC2B9D" w:rsidRDefault="003D001F" w:rsidP="003D001F">
            <w:pPr>
              <w:tabs>
                <w:tab w:val="decimal" w:pos="893"/>
              </w:tabs>
              <w:spacing w:line="240" w:lineRule="atLeast"/>
              <w:ind w:left="-79" w:right="-79"/>
              <w:jc w:val="center"/>
              <w:rPr>
                <w:rFonts w:ascii="Calibri" w:hAnsi="Calibri" w:cs="Calibri"/>
                <w:szCs w:val="22"/>
                <w:lang w:val="en-US" w:bidi="th-TH"/>
              </w:rPr>
            </w:pPr>
          </w:p>
        </w:tc>
        <w:tc>
          <w:tcPr>
            <w:tcW w:w="1177" w:type="dxa"/>
            <w:vAlign w:val="center"/>
          </w:tcPr>
          <w:p w14:paraId="56BEF7A1" w14:textId="7BC4E5B1" w:rsidR="003D001F" w:rsidRPr="00CC2B9D" w:rsidRDefault="00007EB9" w:rsidP="003D001F">
            <w:pPr>
              <w:spacing w:line="240" w:lineRule="atLeast"/>
              <w:ind w:left="-79" w:right="76"/>
              <w:jc w:val="right"/>
              <w:rPr>
                <w:rFonts w:ascii="Calibri" w:hAnsi="Calibri" w:cs="Calibri"/>
                <w:color w:val="000000"/>
                <w:szCs w:val="22"/>
                <w:lang w:val="en-US" w:bidi="th-TH"/>
              </w:rPr>
            </w:pPr>
            <w:r w:rsidRPr="00CC2B9D">
              <w:rPr>
                <w:rFonts w:ascii="Calibri" w:hAnsi="Calibri" w:cs="Calibri"/>
                <w:color w:val="000000"/>
                <w:szCs w:val="22"/>
                <w:lang w:val="en-US" w:bidi="th-TH"/>
              </w:rPr>
              <w:t>22,431</w:t>
            </w:r>
          </w:p>
        </w:tc>
        <w:tc>
          <w:tcPr>
            <w:tcW w:w="180" w:type="dxa"/>
          </w:tcPr>
          <w:p w14:paraId="772EAE48" w14:textId="77777777" w:rsidR="003D001F" w:rsidRPr="00CC2B9D" w:rsidRDefault="003D001F" w:rsidP="003D001F">
            <w:pPr>
              <w:tabs>
                <w:tab w:val="decimal" w:pos="578"/>
              </w:tabs>
              <w:spacing w:line="240" w:lineRule="atLeast"/>
              <w:ind w:left="-79" w:right="-79"/>
              <w:rPr>
                <w:rFonts w:asciiTheme="minorHAnsi" w:hAnsiTheme="minorHAnsi" w:cstheme="minorHAnsi"/>
                <w:color w:val="000000"/>
                <w:szCs w:val="22"/>
                <w:lang w:val="en-US" w:bidi="th-TH"/>
              </w:rPr>
            </w:pPr>
          </w:p>
        </w:tc>
        <w:tc>
          <w:tcPr>
            <w:tcW w:w="1203" w:type="dxa"/>
            <w:vAlign w:val="center"/>
          </w:tcPr>
          <w:p w14:paraId="54E0F558" w14:textId="304EE364" w:rsidR="003D001F" w:rsidRPr="00CC2B9D" w:rsidRDefault="003D001F" w:rsidP="003D001F">
            <w:pPr>
              <w:spacing w:line="240" w:lineRule="atLeast"/>
              <w:ind w:left="-79" w:right="76"/>
              <w:jc w:val="right"/>
              <w:rPr>
                <w:rFonts w:asciiTheme="minorHAnsi" w:hAnsiTheme="minorHAnsi" w:cstheme="minorHAnsi"/>
                <w:szCs w:val="22"/>
                <w:lang w:val="en-US" w:bidi="th-TH"/>
              </w:rPr>
            </w:pPr>
            <w:r w:rsidRPr="00CC2B9D">
              <w:rPr>
                <w:rFonts w:ascii="Calibri" w:hAnsi="Calibri" w:cs="Calibri"/>
                <w:color w:val="000000"/>
                <w:szCs w:val="22"/>
                <w:lang w:val="en-US" w:bidi="th-TH"/>
              </w:rPr>
              <w:t>34,879</w:t>
            </w:r>
          </w:p>
        </w:tc>
      </w:tr>
      <w:tr w:rsidR="004C154C" w:rsidRPr="00CC2B9D" w14:paraId="77708876" w14:textId="77777777" w:rsidTr="00362722">
        <w:trPr>
          <w:cantSplit/>
        </w:trPr>
        <w:tc>
          <w:tcPr>
            <w:tcW w:w="3981" w:type="dxa"/>
          </w:tcPr>
          <w:p w14:paraId="2D31B84A" w14:textId="4A742685" w:rsidR="004C154C" w:rsidRPr="00CC2B9D" w:rsidRDefault="00923F56" w:rsidP="003D001F">
            <w:pPr>
              <w:spacing w:line="240" w:lineRule="atLeast"/>
              <w:rPr>
                <w:rFonts w:asciiTheme="minorHAnsi" w:hAnsiTheme="minorHAnsi" w:cstheme="minorHAnsi"/>
                <w:szCs w:val="22"/>
                <w:lang w:val="en-US" w:bidi="th-TH"/>
              </w:rPr>
            </w:pPr>
            <w:r w:rsidRPr="00CC2B9D">
              <w:rPr>
                <w:rFonts w:ascii="Calibri" w:hAnsi="Calibri" w:cs="Calibri"/>
                <w:szCs w:val="22"/>
              </w:rPr>
              <w:t>E</w:t>
            </w:r>
            <w:r w:rsidR="005D5CAE" w:rsidRPr="00CC2B9D">
              <w:rPr>
                <w:rFonts w:ascii="Calibri" w:hAnsi="Calibri" w:cs="Calibri"/>
                <w:szCs w:val="22"/>
              </w:rPr>
              <w:t>xpected credit loss</w:t>
            </w:r>
          </w:p>
        </w:tc>
        <w:tc>
          <w:tcPr>
            <w:tcW w:w="1191" w:type="dxa"/>
            <w:vAlign w:val="center"/>
          </w:tcPr>
          <w:p w14:paraId="6777B038" w14:textId="647DBC18" w:rsidR="004C154C" w:rsidRPr="00CC2B9D" w:rsidRDefault="00E216B3" w:rsidP="0044310C">
            <w:pPr>
              <w:spacing w:line="240" w:lineRule="atLeast"/>
              <w:ind w:left="-79" w:right="76"/>
              <w:jc w:val="right"/>
              <w:rPr>
                <w:rFonts w:ascii="Calibri" w:hAnsi="Calibri" w:cs="Calibri"/>
                <w:color w:val="000000"/>
                <w:szCs w:val="22"/>
                <w:lang w:val="en-US" w:bidi="th-TH"/>
              </w:rPr>
            </w:pPr>
            <w:r w:rsidRPr="00CC2B9D">
              <w:rPr>
                <w:rFonts w:ascii="Calibri" w:hAnsi="Calibri" w:cs="Calibri"/>
                <w:color w:val="000000"/>
                <w:szCs w:val="22"/>
                <w:lang w:val="en-US" w:bidi="th-TH"/>
              </w:rPr>
              <w:t>65,693</w:t>
            </w:r>
          </w:p>
        </w:tc>
        <w:tc>
          <w:tcPr>
            <w:tcW w:w="182" w:type="dxa"/>
          </w:tcPr>
          <w:p w14:paraId="75B03D2A" w14:textId="77777777" w:rsidR="004C154C" w:rsidRPr="00CC2B9D" w:rsidRDefault="004C154C" w:rsidP="003D001F">
            <w:pPr>
              <w:tabs>
                <w:tab w:val="decimal" w:pos="893"/>
              </w:tabs>
              <w:spacing w:line="240" w:lineRule="atLeast"/>
              <w:ind w:left="-79" w:right="-79"/>
              <w:rPr>
                <w:rFonts w:ascii="Calibri" w:hAnsi="Calibri" w:cs="Calibri"/>
                <w:color w:val="000000"/>
                <w:szCs w:val="22"/>
                <w:lang w:val="en-US" w:bidi="th-TH"/>
              </w:rPr>
            </w:pPr>
          </w:p>
        </w:tc>
        <w:tc>
          <w:tcPr>
            <w:tcW w:w="1188" w:type="dxa"/>
            <w:vAlign w:val="center"/>
          </w:tcPr>
          <w:p w14:paraId="052778E3" w14:textId="39454A66" w:rsidR="004C154C" w:rsidRPr="00CC2B9D" w:rsidRDefault="00007EB9" w:rsidP="00007EB9">
            <w:pPr>
              <w:spacing w:line="240" w:lineRule="atLeast"/>
              <w:ind w:left="-79" w:right="309"/>
              <w:jc w:val="right"/>
              <w:rPr>
                <w:rFonts w:asciiTheme="minorHAnsi" w:hAnsiTheme="minorHAnsi" w:cstheme="minorHAnsi"/>
                <w:szCs w:val="22"/>
              </w:rPr>
            </w:pPr>
            <w:r w:rsidRPr="00CC2B9D">
              <w:rPr>
                <w:rFonts w:asciiTheme="minorHAnsi" w:hAnsiTheme="minorHAnsi" w:cstheme="minorHAnsi"/>
                <w:szCs w:val="22"/>
              </w:rPr>
              <w:t>-</w:t>
            </w:r>
          </w:p>
        </w:tc>
        <w:tc>
          <w:tcPr>
            <w:tcW w:w="183" w:type="dxa"/>
          </w:tcPr>
          <w:p w14:paraId="56553D0F" w14:textId="77777777" w:rsidR="004C154C" w:rsidRPr="00CC2B9D" w:rsidRDefault="004C154C" w:rsidP="003D001F">
            <w:pPr>
              <w:tabs>
                <w:tab w:val="decimal" w:pos="893"/>
              </w:tabs>
              <w:spacing w:line="240" w:lineRule="atLeast"/>
              <w:ind w:left="-79" w:right="-79"/>
              <w:jc w:val="center"/>
              <w:rPr>
                <w:rFonts w:ascii="Calibri" w:hAnsi="Calibri" w:cs="Calibri"/>
                <w:szCs w:val="22"/>
                <w:lang w:val="en-US" w:bidi="th-TH"/>
              </w:rPr>
            </w:pPr>
          </w:p>
        </w:tc>
        <w:tc>
          <w:tcPr>
            <w:tcW w:w="1177" w:type="dxa"/>
            <w:vAlign w:val="center"/>
          </w:tcPr>
          <w:p w14:paraId="1F1442D1" w14:textId="650146C4" w:rsidR="004C154C" w:rsidRPr="00CC2B9D" w:rsidRDefault="00AF5A11" w:rsidP="00EE2723">
            <w:pPr>
              <w:spacing w:line="240" w:lineRule="atLeast"/>
              <w:ind w:left="-79" w:right="76"/>
              <w:jc w:val="right"/>
              <w:rPr>
                <w:rFonts w:ascii="Calibri" w:eastAsia="Arial Unicode MS" w:hAnsi="Calibri" w:cs="Calibri"/>
                <w:color w:val="000000"/>
                <w:szCs w:val="22"/>
                <w:cs/>
                <w:lang w:val="en-US" w:bidi="th-TH"/>
              </w:rPr>
            </w:pPr>
            <w:r w:rsidRPr="00CC2B9D">
              <w:rPr>
                <w:rFonts w:ascii="Calibri" w:eastAsia="Arial Unicode MS" w:hAnsi="Calibri" w:cs="Calibri"/>
                <w:color w:val="000000"/>
                <w:szCs w:val="22"/>
                <w:lang w:val="en-US" w:bidi="th-TH"/>
              </w:rPr>
              <w:t>66,</w:t>
            </w:r>
            <w:r w:rsidRPr="00CC2B9D">
              <w:rPr>
                <w:rFonts w:ascii="Calibri" w:hAnsi="Calibri" w:cs="Calibri"/>
                <w:color w:val="000000"/>
                <w:szCs w:val="22"/>
                <w:lang w:val="en-US" w:bidi="th-TH"/>
              </w:rPr>
              <w:t>157</w:t>
            </w:r>
          </w:p>
        </w:tc>
        <w:tc>
          <w:tcPr>
            <w:tcW w:w="180" w:type="dxa"/>
          </w:tcPr>
          <w:p w14:paraId="675401A6" w14:textId="77777777" w:rsidR="004C154C" w:rsidRPr="00CC2B9D" w:rsidRDefault="004C154C" w:rsidP="003D001F">
            <w:pPr>
              <w:tabs>
                <w:tab w:val="decimal" w:pos="578"/>
              </w:tabs>
              <w:spacing w:line="240" w:lineRule="atLeast"/>
              <w:ind w:left="-79" w:right="-79"/>
              <w:rPr>
                <w:rFonts w:asciiTheme="minorHAnsi" w:hAnsiTheme="minorHAnsi" w:cstheme="minorHAnsi"/>
                <w:color w:val="000000"/>
                <w:szCs w:val="22"/>
                <w:lang w:val="en-US" w:bidi="th-TH"/>
              </w:rPr>
            </w:pPr>
          </w:p>
        </w:tc>
        <w:tc>
          <w:tcPr>
            <w:tcW w:w="1203" w:type="dxa"/>
            <w:vAlign w:val="center"/>
          </w:tcPr>
          <w:p w14:paraId="1CD02036" w14:textId="098B94C9" w:rsidR="004C154C" w:rsidRPr="00CC2B9D" w:rsidRDefault="00007EB9" w:rsidP="00007EB9">
            <w:pPr>
              <w:spacing w:line="240" w:lineRule="atLeast"/>
              <w:ind w:left="-79" w:right="309"/>
              <w:jc w:val="right"/>
              <w:rPr>
                <w:rFonts w:asciiTheme="minorHAnsi" w:hAnsiTheme="minorHAnsi" w:cstheme="minorHAnsi"/>
                <w:szCs w:val="22"/>
              </w:rPr>
            </w:pPr>
            <w:r w:rsidRPr="00CC2B9D">
              <w:rPr>
                <w:rFonts w:asciiTheme="minorHAnsi" w:hAnsiTheme="minorHAnsi" w:cstheme="minorHAnsi"/>
                <w:szCs w:val="22"/>
              </w:rPr>
              <w:t>-</w:t>
            </w:r>
          </w:p>
        </w:tc>
      </w:tr>
      <w:tr w:rsidR="003D001F" w:rsidRPr="00CC2B9D" w14:paraId="3A4D58C6" w14:textId="77777777" w:rsidTr="00362722">
        <w:trPr>
          <w:cantSplit/>
          <w:trHeight w:val="87"/>
        </w:trPr>
        <w:tc>
          <w:tcPr>
            <w:tcW w:w="3981" w:type="dxa"/>
          </w:tcPr>
          <w:p w14:paraId="468C510E" w14:textId="77777777" w:rsidR="003D001F" w:rsidRPr="00CC2B9D" w:rsidRDefault="003D001F" w:rsidP="003D001F">
            <w:pPr>
              <w:spacing w:line="240" w:lineRule="atLeast"/>
              <w:rPr>
                <w:rFonts w:asciiTheme="minorHAnsi" w:hAnsiTheme="minorHAnsi" w:cstheme="minorHAnsi"/>
                <w:szCs w:val="22"/>
                <w:lang w:val="en-US" w:bidi="th-TH"/>
              </w:rPr>
            </w:pPr>
            <w:r w:rsidRPr="00CC2B9D">
              <w:rPr>
                <w:rFonts w:asciiTheme="minorHAnsi" w:hAnsiTheme="minorHAnsi" w:cstheme="minorHAnsi"/>
                <w:szCs w:val="22"/>
                <w:lang w:val="en-US" w:bidi="th-TH"/>
              </w:rPr>
              <w:t>Other expenses</w:t>
            </w:r>
          </w:p>
        </w:tc>
        <w:tc>
          <w:tcPr>
            <w:tcW w:w="1191" w:type="dxa"/>
            <w:vAlign w:val="center"/>
          </w:tcPr>
          <w:p w14:paraId="100E69D2" w14:textId="78973C8D" w:rsidR="003D001F" w:rsidRPr="00CC2B9D" w:rsidRDefault="004414AE" w:rsidP="003D001F">
            <w:pPr>
              <w:spacing w:line="240" w:lineRule="atLeast"/>
              <w:ind w:left="-79" w:right="76"/>
              <w:jc w:val="right"/>
              <w:rPr>
                <w:rFonts w:ascii="Calibri" w:hAnsi="Calibri" w:cs="Calibri"/>
                <w:color w:val="000000"/>
                <w:szCs w:val="22"/>
                <w:lang w:val="en-US" w:bidi="th-TH"/>
              </w:rPr>
            </w:pPr>
            <w:r w:rsidRPr="00CC2B9D">
              <w:rPr>
                <w:rFonts w:ascii="Calibri" w:hAnsi="Calibri" w:cs="Calibri"/>
                <w:color w:val="000000"/>
                <w:szCs w:val="22"/>
                <w:lang w:val="en-US" w:bidi="th-TH"/>
              </w:rPr>
              <w:t>17</w:t>
            </w:r>
          </w:p>
        </w:tc>
        <w:tc>
          <w:tcPr>
            <w:tcW w:w="182" w:type="dxa"/>
          </w:tcPr>
          <w:p w14:paraId="13FE47B4" w14:textId="77777777" w:rsidR="003D001F" w:rsidRPr="00CC2B9D" w:rsidRDefault="003D001F" w:rsidP="003D001F">
            <w:pPr>
              <w:tabs>
                <w:tab w:val="decimal" w:pos="893"/>
              </w:tabs>
              <w:spacing w:line="240" w:lineRule="atLeast"/>
              <w:ind w:left="-79" w:right="-79"/>
              <w:rPr>
                <w:rFonts w:ascii="Calibri" w:hAnsi="Calibri" w:cs="Calibri"/>
                <w:color w:val="000000"/>
                <w:szCs w:val="22"/>
                <w:lang w:val="en-US" w:bidi="th-TH"/>
              </w:rPr>
            </w:pPr>
          </w:p>
        </w:tc>
        <w:tc>
          <w:tcPr>
            <w:tcW w:w="1188" w:type="dxa"/>
            <w:vAlign w:val="center"/>
          </w:tcPr>
          <w:p w14:paraId="1D117087" w14:textId="51A52188" w:rsidR="003D001F" w:rsidRPr="00CC2B9D" w:rsidRDefault="003D001F" w:rsidP="003D001F">
            <w:pPr>
              <w:spacing w:line="240" w:lineRule="auto"/>
              <w:ind w:right="80"/>
              <w:jc w:val="right"/>
              <w:rPr>
                <w:rFonts w:ascii="Calibri" w:hAnsi="Calibri" w:cs="Calibri"/>
                <w:color w:val="000000"/>
                <w:szCs w:val="22"/>
                <w:lang w:val="en-US" w:bidi="th-TH"/>
              </w:rPr>
            </w:pPr>
            <w:r w:rsidRPr="00CC2B9D">
              <w:rPr>
                <w:rFonts w:ascii="Calibri" w:hAnsi="Calibri" w:cs="Calibri"/>
                <w:color w:val="000000"/>
                <w:szCs w:val="22"/>
                <w:lang w:val="en-US" w:bidi="th-TH"/>
              </w:rPr>
              <w:t>1,064</w:t>
            </w:r>
          </w:p>
        </w:tc>
        <w:tc>
          <w:tcPr>
            <w:tcW w:w="183" w:type="dxa"/>
          </w:tcPr>
          <w:p w14:paraId="41169DFF" w14:textId="77777777" w:rsidR="003D001F" w:rsidRPr="00CC2B9D" w:rsidRDefault="003D001F" w:rsidP="003D001F">
            <w:pPr>
              <w:tabs>
                <w:tab w:val="decimal" w:pos="893"/>
              </w:tabs>
              <w:spacing w:line="240" w:lineRule="atLeast"/>
              <w:ind w:left="-79" w:right="-79"/>
              <w:jc w:val="center"/>
              <w:rPr>
                <w:rFonts w:ascii="Calibri" w:hAnsi="Calibri" w:cs="Calibri"/>
                <w:szCs w:val="22"/>
                <w:lang w:val="en-US" w:bidi="th-TH"/>
              </w:rPr>
            </w:pPr>
          </w:p>
        </w:tc>
        <w:tc>
          <w:tcPr>
            <w:tcW w:w="1177" w:type="dxa"/>
            <w:vAlign w:val="center"/>
          </w:tcPr>
          <w:p w14:paraId="1BB806E5" w14:textId="39793F19" w:rsidR="003D001F" w:rsidRPr="00CC2B9D" w:rsidRDefault="00007EB9" w:rsidP="00EE2723">
            <w:pPr>
              <w:spacing w:line="240" w:lineRule="atLeast"/>
              <w:ind w:left="-79" w:right="309"/>
              <w:jc w:val="right"/>
              <w:rPr>
                <w:rFonts w:asciiTheme="minorHAnsi" w:eastAsia="Arial Unicode MS" w:hAnsiTheme="minorHAnsi" w:cstheme="minorHAnsi"/>
                <w:szCs w:val="22"/>
                <w:cs/>
                <w:lang w:bidi="th-TH"/>
              </w:rPr>
            </w:pPr>
            <w:r w:rsidRPr="00CC2B9D">
              <w:rPr>
                <w:rFonts w:asciiTheme="minorHAnsi" w:eastAsia="Arial Unicode MS" w:hAnsiTheme="minorHAnsi" w:cstheme="minorHAnsi"/>
                <w:szCs w:val="22"/>
              </w:rPr>
              <w:t>-</w:t>
            </w:r>
          </w:p>
        </w:tc>
        <w:tc>
          <w:tcPr>
            <w:tcW w:w="180" w:type="dxa"/>
          </w:tcPr>
          <w:p w14:paraId="7DED4F10" w14:textId="77777777" w:rsidR="003D001F" w:rsidRPr="00CC2B9D" w:rsidRDefault="003D001F" w:rsidP="003D001F">
            <w:pPr>
              <w:tabs>
                <w:tab w:val="decimal" w:pos="578"/>
              </w:tabs>
              <w:spacing w:line="240" w:lineRule="atLeast"/>
              <w:ind w:left="-79" w:right="-79"/>
              <w:rPr>
                <w:rFonts w:asciiTheme="minorHAnsi" w:hAnsiTheme="minorHAnsi" w:cstheme="minorHAnsi"/>
                <w:color w:val="000000"/>
                <w:szCs w:val="22"/>
                <w:lang w:val="en-US" w:bidi="th-TH"/>
              </w:rPr>
            </w:pPr>
          </w:p>
        </w:tc>
        <w:tc>
          <w:tcPr>
            <w:tcW w:w="1203" w:type="dxa"/>
            <w:vAlign w:val="center"/>
          </w:tcPr>
          <w:p w14:paraId="13FF0AC8" w14:textId="1E757C8E" w:rsidR="003D001F" w:rsidRPr="00CC2B9D" w:rsidRDefault="003D001F" w:rsidP="003D001F">
            <w:pPr>
              <w:spacing w:line="240" w:lineRule="atLeast"/>
              <w:ind w:left="-79" w:right="76"/>
              <w:jc w:val="right"/>
              <w:rPr>
                <w:rFonts w:asciiTheme="minorHAnsi" w:hAnsiTheme="minorHAnsi" w:cstheme="minorHAnsi"/>
                <w:szCs w:val="22"/>
                <w:lang w:val="en-US" w:bidi="th-TH"/>
              </w:rPr>
            </w:pPr>
            <w:r w:rsidRPr="00CC2B9D">
              <w:rPr>
                <w:rFonts w:asciiTheme="minorHAnsi" w:eastAsia="Arial Unicode MS" w:hAnsiTheme="minorHAnsi" w:cstheme="minorHAnsi"/>
                <w:szCs w:val="22"/>
                <w:lang w:val="en-US" w:bidi="th-TH"/>
              </w:rPr>
              <w:t>956</w:t>
            </w:r>
          </w:p>
        </w:tc>
      </w:tr>
      <w:tr w:rsidR="006B3C78" w:rsidRPr="00CC2B9D" w14:paraId="7A958F14" w14:textId="77777777" w:rsidTr="006C616B">
        <w:trPr>
          <w:cantSplit/>
          <w:trHeight w:val="87"/>
        </w:trPr>
        <w:tc>
          <w:tcPr>
            <w:tcW w:w="3981" w:type="dxa"/>
          </w:tcPr>
          <w:p w14:paraId="44536DA9" w14:textId="77777777" w:rsidR="006B3C78" w:rsidRPr="00CC2B9D" w:rsidRDefault="006B3C78" w:rsidP="003D001F">
            <w:pPr>
              <w:spacing w:line="240" w:lineRule="atLeast"/>
              <w:rPr>
                <w:rFonts w:asciiTheme="minorHAnsi" w:hAnsiTheme="minorHAnsi" w:cstheme="minorHAnsi"/>
                <w:sz w:val="20"/>
                <w:lang w:val="en-US" w:bidi="th-TH"/>
              </w:rPr>
            </w:pPr>
          </w:p>
        </w:tc>
        <w:tc>
          <w:tcPr>
            <w:tcW w:w="5304" w:type="dxa"/>
            <w:gridSpan w:val="7"/>
          </w:tcPr>
          <w:p w14:paraId="1DEF261B" w14:textId="7BBE9AEC" w:rsidR="006B3C78" w:rsidRPr="00CC2B9D" w:rsidRDefault="006B3C78" w:rsidP="006B3C78">
            <w:pPr>
              <w:tabs>
                <w:tab w:val="decimal" w:pos="765"/>
              </w:tabs>
              <w:spacing w:line="240" w:lineRule="atLeast"/>
              <w:jc w:val="center"/>
              <w:rPr>
                <w:rFonts w:asciiTheme="minorHAnsi" w:hAnsiTheme="minorHAnsi" w:cstheme="minorHAnsi"/>
                <w:sz w:val="20"/>
                <w:lang w:val="en-US" w:bidi="th-TH"/>
              </w:rPr>
            </w:pPr>
            <w:r w:rsidRPr="00CC2B9D">
              <w:rPr>
                <w:rFonts w:asciiTheme="minorHAnsi" w:hAnsiTheme="minorHAnsi" w:cstheme="minorHAnsi"/>
                <w:i/>
                <w:iCs/>
                <w:szCs w:val="22"/>
              </w:rPr>
              <w:t>(in thousand Baht)</w:t>
            </w:r>
          </w:p>
        </w:tc>
      </w:tr>
      <w:tr w:rsidR="003D001F" w:rsidRPr="00CC2B9D" w14:paraId="30DC3CDC" w14:textId="77777777" w:rsidTr="00362722">
        <w:trPr>
          <w:cantSplit/>
        </w:trPr>
        <w:tc>
          <w:tcPr>
            <w:tcW w:w="3981" w:type="dxa"/>
          </w:tcPr>
          <w:p w14:paraId="569EF816" w14:textId="77777777" w:rsidR="003D001F" w:rsidRPr="00CC2B9D" w:rsidRDefault="003D001F" w:rsidP="003D001F">
            <w:pPr>
              <w:spacing w:line="240" w:lineRule="atLeast"/>
              <w:rPr>
                <w:rFonts w:asciiTheme="minorHAnsi" w:eastAsia="Arial Unicode MS" w:hAnsiTheme="minorHAnsi" w:cstheme="minorHAnsi"/>
                <w:b/>
                <w:bCs/>
                <w:i/>
                <w:iCs/>
                <w:szCs w:val="22"/>
                <w:lang w:val="en-US" w:bidi="th-TH"/>
              </w:rPr>
            </w:pPr>
            <w:r w:rsidRPr="00CC2B9D">
              <w:rPr>
                <w:rFonts w:asciiTheme="minorHAnsi" w:eastAsia="Arial Unicode MS" w:hAnsiTheme="minorHAnsi" w:cstheme="minorHAnsi"/>
                <w:b/>
                <w:bCs/>
                <w:i/>
                <w:iCs/>
                <w:szCs w:val="22"/>
                <w:lang w:val="en-US" w:bidi="th-TH"/>
              </w:rPr>
              <w:t>Joint ventures</w:t>
            </w:r>
          </w:p>
        </w:tc>
        <w:tc>
          <w:tcPr>
            <w:tcW w:w="1191" w:type="dxa"/>
          </w:tcPr>
          <w:p w14:paraId="2BA04DB8" w14:textId="77777777" w:rsidR="003D001F" w:rsidRPr="00CC2B9D" w:rsidRDefault="003D001F" w:rsidP="003D001F">
            <w:pPr>
              <w:spacing w:line="240" w:lineRule="atLeast"/>
              <w:ind w:left="-79" w:right="76"/>
              <w:jc w:val="right"/>
              <w:rPr>
                <w:rFonts w:asciiTheme="minorHAnsi" w:hAnsiTheme="minorHAnsi" w:cstheme="minorBidi"/>
                <w:color w:val="000000"/>
                <w:szCs w:val="22"/>
                <w:lang w:val="en-US" w:bidi="th-TH"/>
              </w:rPr>
            </w:pPr>
          </w:p>
        </w:tc>
        <w:tc>
          <w:tcPr>
            <w:tcW w:w="182" w:type="dxa"/>
          </w:tcPr>
          <w:p w14:paraId="3FD24AA2" w14:textId="77777777" w:rsidR="003D001F" w:rsidRPr="00CC2B9D" w:rsidRDefault="003D001F" w:rsidP="003D001F">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01860AF0" w14:textId="77777777" w:rsidR="003D001F" w:rsidRPr="00CC2B9D" w:rsidRDefault="003D001F" w:rsidP="003D001F">
            <w:pPr>
              <w:tabs>
                <w:tab w:val="decimal" w:pos="668"/>
              </w:tabs>
              <w:spacing w:line="240" w:lineRule="atLeast"/>
              <w:ind w:left="-79" w:right="80"/>
              <w:rPr>
                <w:rFonts w:asciiTheme="minorHAnsi" w:hAnsiTheme="minorHAnsi" w:cstheme="minorHAnsi"/>
                <w:color w:val="000000"/>
                <w:szCs w:val="22"/>
                <w:lang w:val="en-US" w:bidi="th-TH"/>
              </w:rPr>
            </w:pPr>
          </w:p>
        </w:tc>
        <w:tc>
          <w:tcPr>
            <w:tcW w:w="183" w:type="dxa"/>
          </w:tcPr>
          <w:p w14:paraId="0E5E43C0" w14:textId="77777777" w:rsidR="003D001F" w:rsidRPr="00CC2B9D" w:rsidRDefault="003D001F" w:rsidP="003D001F">
            <w:pPr>
              <w:tabs>
                <w:tab w:val="decimal" w:pos="893"/>
              </w:tabs>
              <w:spacing w:line="240" w:lineRule="atLeast"/>
              <w:ind w:left="-79" w:right="-79"/>
              <w:rPr>
                <w:rFonts w:asciiTheme="minorHAnsi" w:hAnsiTheme="minorHAnsi" w:cstheme="minorHAnsi"/>
                <w:color w:val="000000"/>
                <w:szCs w:val="22"/>
                <w:lang w:val="en-US" w:bidi="th-TH"/>
              </w:rPr>
            </w:pPr>
          </w:p>
        </w:tc>
        <w:tc>
          <w:tcPr>
            <w:tcW w:w="1177" w:type="dxa"/>
          </w:tcPr>
          <w:p w14:paraId="5159D6D2" w14:textId="77777777" w:rsidR="003D001F" w:rsidRPr="00CC2B9D" w:rsidRDefault="003D001F" w:rsidP="003D001F">
            <w:pPr>
              <w:spacing w:line="240" w:lineRule="atLeast"/>
              <w:ind w:left="-79" w:right="76"/>
              <w:jc w:val="right"/>
              <w:rPr>
                <w:rFonts w:asciiTheme="minorHAnsi" w:hAnsiTheme="minorHAnsi" w:cstheme="minorBidi"/>
                <w:color w:val="000000"/>
                <w:szCs w:val="22"/>
                <w:lang w:val="en-US" w:bidi="th-TH"/>
              </w:rPr>
            </w:pPr>
          </w:p>
        </w:tc>
        <w:tc>
          <w:tcPr>
            <w:tcW w:w="180" w:type="dxa"/>
          </w:tcPr>
          <w:p w14:paraId="7E9312DC" w14:textId="77777777" w:rsidR="003D001F" w:rsidRPr="00CC2B9D" w:rsidRDefault="003D001F" w:rsidP="003D001F">
            <w:pPr>
              <w:tabs>
                <w:tab w:val="decimal" w:pos="893"/>
              </w:tabs>
              <w:spacing w:line="240" w:lineRule="atLeast"/>
              <w:ind w:left="-79" w:right="-79"/>
              <w:rPr>
                <w:rFonts w:asciiTheme="minorHAnsi" w:hAnsiTheme="minorHAnsi" w:cstheme="minorHAnsi"/>
                <w:color w:val="000000"/>
                <w:szCs w:val="22"/>
                <w:lang w:val="en-US" w:bidi="th-TH"/>
              </w:rPr>
            </w:pPr>
          </w:p>
        </w:tc>
        <w:tc>
          <w:tcPr>
            <w:tcW w:w="1203" w:type="dxa"/>
          </w:tcPr>
          <w:p w14:paraId="6B477EE6" w14:textId="77777777" w:rsidR="003D001F" w:rsidRPr="00CC2B9D" w:rsidRDefault="003D001F" w:rsidP="003D001F">
            <w:pPr>
              <w:spacing w:line="240" w:lineRule="atLeast"/>
              <w:ind w:left="-79" w:right="76"/>
              <w:jc w:val="right"/>
              <w:rPr>
                <w:rFonts w:asciiTheme="minorHAnsi" w:hAnsiTheme="minorHAnsi" w:cstheme="minorHAnsi"/>
                <w:szCs w:val="22"/>
                <w:lang w:val="en-US" w:bidi="th-TH"/>
              </w:rPr>
            </w:pPr>
          </w:p>
        </w:tc>
      </w:tr>
      <w:tr w:rsidR="003D001F" w:rsidRPr="00CC2B9D" w14:paraId="56FB1FC5" w14:textId="77777777" w:rsidTr="00362722">
        <w:trPr>
          <w:cantSplit/>
          <w:trHeight w:val="257"/>
        </w:trPr>
        <w:tc>
          <w:tcPr>
            <w:tcW w:w="3981" w:type="dxa"/>
          </w:tcPr>
          <w:p w14:paraId="4CF93319" w14:textId="7376B3E0" w:rsidR="003D001F" w:rsidRPr="00CC2B9D" w:rsidRDefault="003D001F" w:rsidP="003D001F">
            <w:pPr>
              <w:spacing w:line="240" w:lineRule="atLeast"/>
              <w:rPr>
                <w:rFonts w:asciiTheme="minorHAnsi" w:hAnsiTheme="minorHAnsi" w:cstheme="minorHAnsi"/>
                <w:szCs w:val="22"/>
                <w:lang w:val="en-US" w:bidi="th-TH"/>
              </w:rPr>
            </w:pPr>
            <w:r w:rsidRPr="00CC2B9D">
              <w:rPr>
                <w:rFonts w:asciiTheme="minorHAnsi" w:hAnsiTheme="minorHAnsi" w:cstheme="minorHAnsi"/>
                <w:szCs w:val="22"/>
                <w:lang w:val="en-US" w:bidi="th-TH"/>
              </w:rPr>
              <w:t>Interest income</w:t>
            </w:r>
          </w:p>
        </w:tc>
        <w:tc>
          <w:tcPr>
            <w:tcW w:w="1191" w:type="dxa"/>
            <w:vAlign w:val="bottom"/>
          </w:tcPr>
          <w:p w14:paraId="0F2A2F82" w14:textId="627D0426" w:rsidR="003D001F" w:rsidRPr="00CC2B9D" w:rsidRDefault="00C37DE0" w:rsidP="003D001F">
            <w:pPr>
              <w:spacing w:line="240" w:lineRule="atLeast"/>
              <w:ind w:left="-79" w:right="76"/>
              <w:jc w:val="right"/>
              <w:rPr>
                <w:rFonts w:ascii="Calibri" w:hAnsi="Calibri" w:cs="Calibri"/>
                <w:color w:val="000000"/>
                <w:szCs w:val="22"/>
                <w:lang w:val="en-US" w:bidi="th-TH"/>
              </w:rPr>
            </w:pPr>
            <w:r w:rsidRPr="00CC2B9D">
              <w:rPr>
                <w:rFonts w:ascii="Calibri" w:hAnsi="Calibri" w:cs="Calibri"/>
                <w:color w:val="000000"/>
                <w:szCs w:val="22"/>
                <w:lang w:val="en-US" w:bidi="th-TH"/>
              </w:rPr>
              <w:t>1,237</w:t>
            </w:r>
          </w:p>
        </w:tc>
        <w:tc>
          <w:tcPr>
            <w:tcW w:w="182" w:type="dxa"/>
          </w:tcPr>
          <w:p w14:paraId="606D5781" w14:textId="77777777" w:rsidR="003D001F" w:rsidRPr="00CC2B9D" w:rsidRDefault="003D001F" w:rsidP="003D001F">
            <w:pPr>
              <w:tabs>
                <w:tab w:val="decimal" w:pos="893"/>
              </w:tabs>
              <w:spacing w:line="240" w:lineRule="atLeast"/>
              <w:ind w:left="-79" w:right="-79"/>
              <w:rPr>
                <w:rFonts w:ascii="Calibri" w:hAnsi="Calibri" w:cs="Calibri"/>
                <w:szCs w:val="22"/>
                <w:lang w:val="en-US" w:bidi="th-TH"/>
              </w:rPr>
            </w:pPr>
          </w:p>
        </w:tc>
        <w:tc>
          <w:tcPr>
            <w:tcW w:w="1188" w:type="dxa"/>
            <w:vAlign w:val="bottom"/>
          </w:tcPr>
          <w:p w14:paraId="5DC2E26D" w14:textId="46A2B371" w:rsidR="003D001F" w:rsidRPr="00CC2B9D" w:rsidRDefault="003D001F" w:rsidP="003D001F">
            <w:pPr>
              <w:spacing w:line="240" w:lineRule="auto"/>
              <w:ind w:right="80"/>
              <w:jc w:val="right"/>
              <w:rPr>
                <w:rFonts w:ascii="Calibri" w:hAnsi="Calibri" w:cs="Calibri"/>
                <w:color w:val="000000"/>
                <w:szCs w:val="22"/>
                <w:lang w:val="en-US" w:bidi="th-TH"/>
              </w:rPr>
            </w:pPr>
            <w:r w:rsidRPr="00CC2B9D">
              <w:rPr>
                <w:rFonts w:ascii="Calibri" w:hAnsi="Calibri" w:cs="Calibri"/>
                <w:color w:val="000000"/>
                <w:szCs w:val="22"/>
                <w:lang w:val="en-US" w:bidi="th-TH"/>
              </w:rPr>
              <w:t>2,961</w:t>
            </w:r>
          </w:p>
        </w:tc>
        <w:tc>
          <w:tcPr>
            <w:tcW w:w="183" w:type="dxa"/>
          </w:tcPr>
          <w:p w14:paraId="18756563" w14:textId="77777777" w:rsidR="003D001F" w:rsidRPr="00CC2B9D" w:rsidRDefault="003D001F" w:rsidP="003D001F">
            <w:pPr>
              <w:tabs>
                <w:tab w:val="decimal" w:pos="623"/>
              </w:tabs>
              <w:spacing w:line="240" w:lineRule="atLeast"/>
              <w:ind w:left="-79" w:right="-79"/>
              <w:jc w:val="right"/>
              <w:rPr>
                <w:rFonts w:ascii="Calibri" w:hAnsi="Calibri" w:cs="Calibri"/>
                <w:szCs w:val="22"/>
                <w:lang w:val="en-US" w:bidi="th-TH"/>
              </w:rPr>
            </w:pPr>
          </w:p>
        </w:tc>
        <w:tc>
          <w:tcPr>
            <w:tcW w:w="1177" w:type="dxa"/>
            <w:vAlign w:val="bottom"/>
          </w:tcPr>
          <w:p w14:paraId="6ABF4F1E" w14:textId="53E0203C" w:rsidR="003D001F" w:rsidRPr="00CC2B9D" w:rsidRDefault="00007EB9" w:rsidP="003D001F">
            <w:pPr>
              <w:tabs>
                <w:tab w:val="decimal" w:pos="689"/>
              </w:tabs>
              <w:spacing w:line="240" w:lineRule="atLeast"/>
              <w:ind w:left="-79" w:right="-79"/>
              <w:rPr>
                <w:rFonts w:ascii="Calibri" w:eastAsia="Arial Unicode MS" w:hAnsi="Calibri" w:cs="Browallia New"/>
                <w:szCs w:val="28"/>
                <w:lang w:val="en-US" w:bidi="th-TH"/>
              </w:rPr>
            </w:pPr>
            <w:r w:rsidRPr="00CC2B9D">
              <w:rPr>
                <w:rFonts w:ascii="Calibri" w:eastAsia="Arial Unicode MS" w:hAnsi="Calibri" w:cs="Browallia New"/>
                <w:szCs w:val="28"/>
                <w:lang w:val="en-US" w:bidi="th-TH"/>
              </w:rPr>
              <w:t>-</w:t>
            </w:r>
          </w:p>
        </w:tc>
        <w:tc>
          <w:tcPr>
            <w:tcW w:w="180" w:type="dxa"/>
          </w:tcPr>
          <w:p w14:paraId="484B2F07" w14:textId="77777777" w:rsidR="003D001F" w:rsidRPr="00CC2B9D" w:rsidRDefault="003D001F" w:rsidP="003D001F">
            <w:pPr>
              <w:tabs>
                <w:tab w:val="decimal" w:pos="893"/>
              </w:tabs>
              <w:spacing w:line="240" w:lineRule="atLeast"/>
              <w:ind w:left="-79" w:right="-79"/>
              <w:jc w:val="right"/>
              <w:rPr>
                <w:rFonts w:asciiTheme="minorHAnsi" w:hAnsiTheme="minorHAnsi" w:cstheme="minorHAnsi"/>
                <w:szCs w:val="22"/>
                <w:lang w:val="en-US" w:bidi="th-TH"/>
              </w:rPr>
            </w:pPr>
          </w:p>
        </w:tc>
        <w:tc>
          <w:tcPr>
            <w:tcW w:w="1203" w:type="dxa"/>
            <w:vAlign w:val="bottom"/>
          </w:tcPr>
          <w:p w14:paraId="0758066C" w14:textId="3ECC11BC" w:rsidR="003D001F" w:rsidRPr="00CC2B9D" w:rsidRDefault="003D001F" w:rsidP="003D001F">
            <w:pPr>
              <w:spacing w:line="240" w:lineRule="atLeast"/>
              <w:ind w:left="-79" w:right="309"/>
              <w:jc w:val="right"/>
              <w:rPr>
                <w:rFonts w:asciiTheme="minorHAnsi" w:hAnsiTheme="minorHAnsi" w:cstheme="minorHAnsi"/>
                <w:szCs w:val="22"/>
                <w:lang w:val="en-US" w:bidi="th-TH"/>
              </w:rPr>
            </w:pPr>
            <w:r w:rsidRPr="00CC2B9D">
              <w:rPr>
                <w:rFonts w:ascii="Calibri" w:eastAsia="Arial Unicode MS" w:hAnsi="Calibri" w:cs="Browallia New"/>
                <w:szCs w:val="28"/>
                <w:lang w:val="en-US" w:bidi="th-TH"/>
              </w:rPr>
              <w:t>-</w:t>
            </w:r>
          </w:p>
        </w:tc>
      </w:tr>
      <w:tr w:rsidR="003D001F" w:rsidRPr="00CC2B9D" w14:paraId="600E51EF" w14:textId="77777777" w:rsidTr="00362722">
        <w:trPr>
          <w:cantSplit/>
          <w:trHeight w:val="257"/>
        </w:trPr>
        <w:tc>
          <w:tcPr>
            <w:tcW w:w="3981" w:type="dxa"/>
          </w:tcPr>
          <w:p w14:paraId="6949C115" w14:textId="77777777" w:rsidR="003D001F" w:rsidRPr="00CC2B9D" w:rsidRDefault="003D001F" w:rsidP="003D001F">
            <w:pPr>
              <w:spacing w:line="240" w:lineRule="atLeast"/>
              <w:rPr>
                <w:rFonts w:asciiTheme="minorHAnsi" w:hAnsiTheme="minorHAnsi" w:cstheme="minorHAnsi"/>
                <w:sz w:val="20"/>
                <w:lang w:val="en-US" w:bidi="th-TH"/>
              </w:rPr>
            </w:pPr>
          </w:p>
        </w:tc>
        <w:tc>
          <w:tcPr>
            <w:tcW w:w="1191" w:type="dxa"/>
          </w:tcPr>
          <w:p w14:paraId="4D81253C" w14:textId="77777777" w:rsidR="003D001F" w:rsidRPr="00CC2B9D" w:rsidRDefault="003D001F" w:rsidP="003D001F">
            <w:pPr>
              <w:spacing w:line="240" w:lineRule="atLeast"/>
              <w:ind w:left="-79" w:right="76"/>
              <w:jc w:val="right"/>
              <w:rPr>
                <w:rFonts w:asciiTheme="minorHAnsi" w:hAnsiTheme="minorHAnsi" w:cstheme="minorBidi"/>
                <w:color w:val="000000"/>
                <w:szCs w:val="22"/>
                <w:lang w:val="en-US" w:bidi="th-TH"/>
              </w:rPr>
            </w:pPr>
          </w:p>
        </w:tc>
        <w:tc>
          <w:tcPr>
            <w:tcW w:w="182" w:type="dxa"/>
          </w:tcPr>
          <w:p w14:paraId="6E7E4A22" w14:textId="77777777" w:rsidR="003D001F" w:rsidRPr="00CC2B9D" w:rsidRDefault="003D001F" w:rsidP="003D001F">
            <w:pPr>
              <w:tabs>
                <w:tab w:val="decimal" w:pos="893"/>
              </w:tabs>
              <w:spacing w:line="240" w:lineRule="atLeast"/>
              <w:ind w:left="-79" w:right="-79"/>
              <w:rPr>
                <w:rFonts w:asciiTheme="minorHAnsi" w:hAnsiTheme="minorHAnsi" w:cstheme="minorHAnsi"/>
                <w:sz w:val="20"/>
                <w:lang w:val="en-US" w:bidi="th-TH"/>
              </w:rPr>
            </w:pPr>
          </w:p>
        </w:tc>
        <w:tc>
          <w:tcPr>
            <w:tcW w:w="1188" w:type="dxa"/>
          </w:tcPr>
          <w:p w14:paraId="7DEEE44C" w14:textId="77777777" w:rsidR="003D001F" w:rsidRPr="00CC2B9D" w:rsidRDefault="003D001F" w:rsidP="003D001F">
            <w:pPr>
              <w:tabs>
                <w:tab w:val="decimal" w:pos="893"/>
              </w:tabs>
              <w:spacing w:line="240" w:lineRule="atLeast"/>
              <w:ind w:left="-79" w:right="80"/>
              <w:jc w:val="right"/>
              <w:rPr>
                <w:rFonts w:asciiTheme="minorHAnsi" w:hAnsiTheme="minorHAnsi" w:cstheme="minorHAnsi"/>
                <w:color w:val="000000"/>
                <w:sz w:val="20"/>
                <w:lang w:val="en-US" w:bidi="th-TH"/>
              </w:rPr>
            </w:pPr>
          </w:p>
        </w:tc>
        <w:tc>
          <w:tcPr>
            <w:tcW w:w="183" w:type="dxa"/>
          </w:tcPr>
          <w:p w14:paraId="50B931D1" w14:textId="77777777" w:rsidR="003D001F" w:rsidRPr="00CC2B9D" w:rsidRDefault="003D001F" w:rsidP="003D001F">
            <w:pPr>
              <w:tabs>
                <w:tab w:val="decimal" w:pos="623"/>
              </w:tabs>
              <w:spacing w:line="240" w:lineRule="atLeast"/>
              <w:ind w:left="-79" w:right="-79"/>
              <w:rPr>
                <w:rFonts w:asciiTheme="minorHAnsi" w:hAnsiTheme="minorHAnsi" w:cstheme="minorHAnsi"/>
                <w:color w:val="000000"/>
                <w:sz w:val="20"/>
                <w:lang w:val="en-US" w:bidi="th-TH"/>
              </w:rPr>
            </w:pPr>
          </w:p>
        </w:tc>
        <w:tc>
          <w:tcPr>
            <w:tcW w:w="1177" w:type="dxa"/>
          </w:tcPr>
          <w:p w14:paraId="6BB902A7" w14:textId="77777777" w:rsidR="003D001F" w:rsidRPr="00CC2B9D" w:rsidRDefault="003D001F" w:rsidP="003D001F">
            <w:pPr>
              <w:spacing w:line="240" w:lineRule="atLeast"/>
              <w:ind w:left="-79" w:right="76"/>
              <w:jc w:val="right"/>
              <w:rPr>
                <w:rFonts w:asciiTheme="minorHAnsi" w:hAnsiTheme="minorHAnsi" w:cstheme="minorBidi"/>
                <w:color w:val="000000"/>
                <w:szCs w:val="22"/>
                <w:lang w:val="en-US" w:bidi="th-TH"/>
              </w:rPr>
            </w:pPr>
          </w:p>
        </w:tc>
        <w:tc>
          <w:tcPr>
            <w:tcW w:w="180" w:type="dxa"/>
          </w:tcPr>
          <w:p w14:paraId="33A7B7CE" w14:textId="77777777" w:rsidR="003D001F" w:rsidRPr="00CC2B9D" w:rsidRDefault="003D001F" w:rsidP="003D001F">
            <w:pPr>
              <w:tabs>
                <w:tab w:val="decimal" w:pos="893"/>
              </w:tabs>
              <w:spacing w:line="240" w:lineRule="atLeast"/>
              <w:ind w:left="-79" w:right="-79"/>
              <w:jc w:val="center"/>
              <w:rPr>
                <w:rFonts w:asciiTheme="minorHAnsi" w:hAnsiTheme="minorHAnsi" w:cstheme="minorHAnsi"/>
                <w:sz w:val="20"/>
                <w:lang w:val="en-US" w:bidi="th-TH"/>
              </w:rPr>
            </w:pPr>
          </w:p>
        </w:tc>
        <w:tc>
          <w:tcPr>
            <w:tcW w:w="1203" w:type="dxa"/>
          </w:tcPr>
          <w:p w14:paraId="44432C7B" w14:textId="77777777" w:rsidR="003D001F" w:rsidRPr="00CC2B9D" w:rsidRDefault="003D001F" w:rsidP="003D001F">
            <w:pPr>
              <w:spacing w:line="240" w:lineRule="atLeast"/>
              <w:ind w:left="-79" w:right="76"/>
              <w:rPr>
                <w:rFonts w:asciiTheme="minorHAnsi" w:hAnsiTheme="minorHAnsi" w:cstheme="minorHAnsi"/>
                <w:color w:val="000000"/>
                <w:sz w:val="20"/>
                <w:lang w:val="en-US" w:bidi="th-TH"/>
              </w:rPr>
            </w:pPr>
          </w:p>
        </w:tc>
      </w:tr>
      <w:tr w:rsidR="003D001F" w:rsidRPr="00CC2B9D" w14:paraId="3685D5B9" w14:textId="77777777" w:rsidTr="00362722">
        <w:trPr>
          <w:cantSplit/>
        </w:trPr>
        <w:tc>
          <w:tcPr>
            <w:tcW w:w="3981" w:type="dxa"/>
          </w:tcPr>
          <w:p w14:paraId="206A2334" w14:textId="77777777" w:rsidR="003D001F" w:rsidRPr="00CC2B9D" w:rsidRDefault="003D001F" w:rsidP="003D001F">
            <w:pPr>
              <w:spacing w:line="240" w:lineRule="atLeast"/>
              <w:rPr>
                <w:rFonts w:asciiTheme="minorHAnsi" w:eastAsia="Arial Unicode MS" w:hAnsiTheme="minorHAnsi" w:cstheme="minorHAnsi"/>
                <w:b/>
                <w:bCs/>
                <w:i/>
                <w:iCs/>
                <w:szCs w:val="22"/>
                <w:lang w:val="en-US" w:bidi="th-TH"/>
              </w:rPr>
            </w:pPr>
            <w:r w:rsidRPr="00CC2B9D">
              <w:rPr>
                <w:rFonts w:asciiTheme="minorHAnsi" w:eastAsia="Arial Unicode MS" w:hAnsiTheme="minorHAnsi" w:cstheme="minorHAnsi"/>
                <w:b/>
                <w:bCs/>
                <w:i/>
                <w:iCs/>
                <w:szCs w:val="22"/>
                <w:lang w:val="en-US" w:bidi="th-TH"/>
              </w:rPr>
              <w:t>Other related parties</w:t>
            </w:r>
          </w:p>
        </w:tc>
        <w:tc>
          <w:tcPr>
            <w:tcW w:w="1191" w:type="dxa"/>
          </w:tcPr>
          <w:p w14:paraId="22D55284" w14:textId="77777777" w:rsidR="003D001F" w:rsidRPr="00CC2B9D" w:rsidRDefault="003D001F" w:rsidP="003D001F">
            <w:pPr>
              <w:spacing w:line="240" w:lineRule="atLeast"/>
              <w:ind w:left="-79" w:right="76"/>
              <w:jc w:val="right"/>
              <w:rPr>
                <w:rFonts w:asciiTheme="minorHAnsi" w:hAnsiTheme="minorHAnsi" w:cstheme="minorBidi"/>
                <w:color w:val="000000"/>
                <w:szCs w:val="22"/>
                <w:lang w:val="en-US" w:bidi="th-TH"/>
              </w:rPr>
            </w:pPr>
          </w:p>
        </w:tc>
        <w:tc>
          <w:tcPr>
            <w:tcW w:w="182" w:type="dxa"/>
          </w:tcPr>
          <w:p w14:paraId="6CCB5683" w14:textId="77777777" w:rsidR="003D001F" w:rsidRPr="00CC2B9D" w:rsidRDefault="003D001F" w:rsidP="003D001F">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4FC2C125" w14:textId="77777777" w:rsidR="003D001F" w:rsidRPr="00CC2B9D" w:rsidRDefault="003D001F" w:rsidP="003D001F">
            <w:pPr>
              <w:tabs>
                <w:tab w:val="decimal" w:pos="668"/>
              </w:tabs>
              <w:spacing w:line="240" w:lineRule="atLeast"/>
              <w:ind w:left="-79" w:right="80"/>
              <w:jc w:val="right"/>
              <w:rPr>
                <w:rFonts w:asciiTheme="minorHAnsi" w:hAnsiTheme="minorHAnsi" w:cstheme="minorHAnsi"/>
                <w:color w:val="000000"/>
                <w:szCs w:val="22"/>
                <w:lang w:val="en-US" w:bidi="th-TH"/>
              </w:rPr>
            </w:pPr>
          </w:p>
        </w:tc>
        <w:tc>
          <w:tcPr>
            <w:tcW w:w="183" w:type="dxa"/>
          </w:tcPr>
          <w:p w14:paraId="7D789575" w14:textId="77777777" w:rsidR="003D001F" w:rsidRPr="00CC2B9D" w:rsidRDefault="003D001F" w:rsidP="003D001F">
            <w:pPr>
              <w:tabs>
                <w:tab w:val="decimal" w:pos="893"/>
              </w:tabs>
              <w:spacing w:line="240" w:lineRule="atLeast"/>
              <w:ind w:left="-79" w:right="-79"/>
              <w:rPr>
                <w:rFonts w:asciiTheme="minorHAnsi" w:hAnsiTheme="minorHAnsi" w:cstheme="minorHAnsi"/>
                <w:color w:val="000000"/>
                <w:szCs w:val="22"/>
                <w:lang w:val="en-US" w:bidi="th-TH"/>
              </w:rPr>
            </w:pPr>
          </w:p>
        </w:tc>
        <w:tc>
          <w:tcPr>
            <w:tcW w:w="1177" w:type="dxa"/>
          </w:tcPr>
          <w:p w14:paraId="160AB4B9" w14:textId="77777777" w:rsidR="003D001F" w:rsidRPr="00CC2B9D" w:rsidRDefault="003D001F" w:rsidP="003D001F">
            <w:pPr>
              <w:spacing w:line="240" w:lineRule="atLeast"/>
              <w:ind w:left="-79" w:right="76"/>
              <w:jc w:val="right"/>
              <w:rPr>
                <w:rFonts w:asciiTheme="minorHAnsi" w:hAnsiTheme="minorHAnsi" w:cstheme="minorBidi"/>
                <w:color w:val="000000"/>
                <w:szCs w:val="22"/>
                <w:lang w:val="en-US" w:bidi="th-TH"/>
              </w:rPr>
            </w:pPr>
          </w:p>
        </w:tc>
        <w:tc>
          <w:tcPr>
            <w:tcW w:w="180" w:type="dxa"/>
          </w:tcPr>
          <w:p w14:paraId="33C3E391" w14:textId="77777777" w:rsidR="003D001F" w:rsidRPr="00CC2B9D" w:rsidRDefault="003D001F" w:rsidP="003D001F">
            <w:pPr>
              <w:tabs>
                <w:tab w:val="decimal" w:pos="893"/>
              </w:tabs>
              <w:spacing w:line="240" w:lineRule="atLeast"/>
              <w:ind w:left="-79" w:right="-79"/>
              <w:rPr>
                <w:rFonts w:asciiTheme="minorHAnsi" w:hAnsiTheme="minorHAnsi" w:cstheme="minorHAnsi"/>
                <w:color w:val="000000"/>
                <w:szCs w:val="22"/>
                <w:lang w:val="en-US" w:bidi="th-TH"/>
              </w:rPr>
            </w:pPr>
          </w:p>
        </w:tc>
        <w:tc>
          <w:tcPr>
            <w:tcW w:w="1203" w:type="dxa"/>
          </w:tcPr>
          <w:p w14:paraId="7CFDFAA7" w14:textId="77777777" w:rsidR="003D001F" w:rsidRPr="00CC2B9D" w:rsidRDefault="003D001F" w:rsidP="003D001F">
            <w:pPr>
              <w:tabs>
                <w:tab w:val="decimal" w:pos="578"/>
              </w:tabs>
              <w:spacing w:line="240" w:lineRule="atLeast"/>
              <w:ind w:left="-79" w:right="76"/>
              <w:rPr>
                <w:rFonts w:asciiTheme="minorHAnsi" w:hAnsiTheme="minorHAnsi" w:cstheme="minorHAnsi"/>
                <w:color w:val="000000"/>
                <w:szCs w:val="22"/>
                <w:lang w:val="en-US" w:bidi="th-TH"/>
              </w:rPr>
            </w:pPr>
          </w:p>
        </w:tc>
      </w:tr>
      <w:tr w:rsidR="003D001F" w:rsidRPr="00CC2B9D" w14:paraId="1C5FFB8C" w14:textId="77777777" w:rsidTr="00362722">
        <w:trPr>
          <w:cantSplit/>
        </w:trPr>
        <w:tc>
          <w:tcPr>
            <w:tcW w:w="3981" w:type="dxa"/>
          </w:tcPr>
          <w:p w14:paraId="4764FA31" w14:textId="77777777" w:rsidR="003D001F" w:rsidRPr="00CC2B9D" w:rsidRDefault="003D001F" w:rsidP="003D001F">
            <w:pPr>
              <w:spacing w:line="240" w:lineRule="atLeast"/>
              <w:rPr>
                <w:rFonts w:asciiTheme="minorHAnsi" w:hAnsiTheme="minorHAnsi" w:cstheme="minorHAnsi"/>
                <w:szCs w:val="22"/>
                <w:lang w:val="en-US" w:bidi="th-TH"/>
              </w:rPr>
            </w:pPr>
            <w:r w:rsidRPr="00CC2B9D">
              <w:rPr>
                <w:rFonts w:asciiTheme="minorHAnsi" w:hAnsiTheme="minorHAnsi" w:cstheme="minorHAnsi"/>
                <w:szCs w:val="22"/>
                <w:lang w:val="en-US" w:bidi="th-TH"/>
              </w:rPr>
              <w:t>Sales of goods</w:t>
            </w:r>
          </w:p>
        </w:tc>
        <w:tc>
          <w:tcPr>
            <w:tcW w:w="1191" w:type="dxa"/>
            <w:vAlign w:val="bottom"/>
          </w:tcPr>
          <w:p w14:paraId="07DEF76E" w14:textId="52E29B01" w:rsidR="003D001F" w:rsidRPr="00CC2B9D" w:rsidRDefault="00C37DE0" w:rsidP="003D001F">
            <w:pPr>
              <w:spacing w:line="240" w:lineRule="atLeast"/>
              <w:ind w:left="-79" w:right="76"/>
              <w:jc w:val="right"/>
              <w:rPr>
                <w:rFonts w:ascii="Calibri" w:hAnsi="Calibri" w:cs="Calibri"/>
                <w:color w:val="000000"/>
                <w:szCs w:val="22"/>
                <w:lang w:val="en-US" w:bidi="th-TH"/>
              </w:rPr>
            </w:pPr>
            <w:r w:rsidRPr="00CC2B9D">
              <w:rPr>
                <w:rFonts w:ascii="Calibri" w:hAnsi="Calibri" w:cs="Calibri"/>
                <w:color w:val="000000"/>
                <w:szCs w:val="22"/>
                <w:lang w:val="en-US" w:bidi="th-TH"/>
              </w:rPr>
              <w:t>488,919</w:t>
            </w:r>
          </w:p>
        </w:tc>
        <w:tc>
          <w:tcPr>
            <w:tcW w:w="182" w:type="dxa"/>
          </w:tcPr>
          <w:p w14:paraId="0FC6F155" w14:textId="77777777" w:rsidR="003D001F" w:rsidRPr="00CC2B9D" w:rsidRDefault="003D001F" w:rsidP="003D001F">
            <w:pPr>
              <w:tabs>
                <w:tab w:val="decimal" w:pos="893"/>
              </w:tabs>
              <w:spacing w:line="240" w:lineRule="atLeast"/>
              <w:ind w:left="-79" w:right="-79"/>
              <w:rPr>
                <w:rFonts w:ascii="Calibri" w:hAnsi="Calibri" w:cs="Calibri"/>
                <w:szCs w:val="22"/>
                <w:lang w:val="en-US" w:bidi="th-TH"/>
              </w:rPr>
            </w:pPr>
          </w:p>
        </w:tc>
        <w:tc>
          <w:tcPr>
            <w:tcW w:w="1188" w:type="dxa"/>
            <w:vAlign w:val="bottom"/>
          </w:tcPr>
          <w:p w14:paraId="5E251076" w14:textId="0439C81E" w:rsidR="003D001F" w:rsidRPr="00CC2B9D" w:rsidRDefault="003D001F" w:rsidP="003D001F">
            <w:pPr>
              <w:spacing w:line="240" w:lineRule="auto"/>
              <w:ind w:right="80"/>
              <w:jc w:val="right"/>
              <w:rPr>
                <w:rFonts w:ascii="Calibri" w:hAnsi="Calibri" w:cs="Calibri"/>
                <w:szCs w:val="22"/>
                <w:lang w:val="en-US" w:bidi="th-TH"/>
              </w:rPr>
            </w:pPr>
            <w:r w:rsidRPr="00CC2B9D">
              <w:rPr>
                <w:rFonts w:ascii="Calibri" w:hAnsi="Calibri" w:cs="Calibri"/>
                <w:color w:val="000000"/>
                <w:szCs w:val="22"/>
                <w:lang w:val="en-US" w:bidi="th-TH"/>
              </w:rPr>
              <w:t>2</w:t>
            </w:r>
            <w:r w:rsidRPr="00CC2B9D">
              <w:rPr>
                <w:rFonts w:ascii="Calibri" w:hAnsi="Calibri" w:cs="Browallia New"/>
                <w:color w:val="000000"/>
                <w:szCs w:val="28"/>
                <w:lang w:val="en-US" w:bidi="th-TH"/>
              </w:rPr>
              <w:t>,</w:t>
            </w:r>
            <w:r w:rsidRPr="00CC2B9D">
              <w:rPr>
                <w:rFonts w:ascii="Calibri" w:hAnsi="Calibri" w:cs="Calibri"/>
                <w:color w:val="000000"/>
                <w:szCs w:val="22"/>
                <w:lang w:val="en-US" w:bidi="th-TH"/>
              </w:rPr>
              <w:t>357,453</w:t>
            </w:r>
          </w:p>
        </w:tc>
        <w:tc>
          <w:tcPr>
            <w:tcW w:w="183" w:type="dxa"/>
          </w:tcPr>
          <w:p w14:paraId="4EF55CC0" w14:textId="77777777" w:rsidR="003D001F" w:rsidRPr="00CC2B9D" w:rsidRDefault="003D001F" w:rsidP="003D001F">
            <w:pPr>
              <w:tabs>
                <w:tab w:val="decimal" w:pos="893"/>
              </w:tabs>
              <w:spacing w:line="240" w:lineRule="atLeast"/>
              <w:ind w:left="-79" w:right="-79"/>
              <w:jc w:val="right"/>
              <w:rPr>
                <w:rFonts w:ascii="Calibri" w:hAnsi="Calibri" w:cs="Calibri"/>
                <w:szCs w:val="22"/>
                <w:lang w:val="en-US" w:bidi="th-TH"/>
              </w:rPr>
            </w:pPr>
          </w:p>
        </w:tc>
        <w:tc>
          <w:tcPr>
            <w:tcW w:w="1177" w:type="dxa"/>
            <w:vAlign w:val="bottom"/>
          </w:tcPr>
          <w:p w14:paraId="35F42271" w14:textId="22118B4F" w:rsidR="003D001F" w:rsidRPr="00CC2B9D" w:rsidRDefault="00C37DE0" w:rsidP="003D001F">
            <w:pPr>
              <w:spacing w:line="240" w:lineRule="atLeast"/>
              <w:ind w:left="-79" w:right="76"/>
              <w:jc w:val="right"/>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304,573</w:t>
            </w:r>
          </w:p>
        </w:tc>
        <w:tc>
          <w:tcPr>
            <w:tcW w:w="180" w:type="dxa"/>
          </w:tcPr>
          <w:p w14:paraId="71DA2A15" w14:textId="77777777" w:rsidR="003D001F" w:rsidRPr="00CC2B9D" w:rsidRDefault="003D001F" w:rsidP="003D001F">
            <w:pPr>
              <w:tabs>
                <w:tab w:val="decimal" w:pos="893"/>
              </w:tabs>
              <w:spacing w:line="240" w:lineRule="atLeast"/>
              <w:ind w:left="-79" w:right="-79"/>
              <w:jc w:val="right"/>
              <w:rPr>
                <w:rFonts w:asciiTheme="minorHAnsi" w:hAnsiTheme="minorHAnsi" w:cstheme="minorHAnsi"/>
                <w:szCs w:val="22"/>
                <w:lang w:val="en-US" w:bidi="th-TH"/>
              </w:rPr>
            </w:pPr>
          </w:p>
        </w:tc>
        <w:tc>
          <w:tcPr>
            <w:tcW w:w="1203" w:type="dxa"/>
            <w:vAlign w:val="bottom"/>
          </w:tcPr>
          <w:p w14:paraId="598D4A15" w14:textId="351C7D77" w:rsidR="003D001F" w:rsidRPr="00CC2B9D" w:rsidRDefault="003D001F" w:rsidP="003D001F">
            <w:pPr>
              <w:spacing w:line="240" w:lineRule="atLeast"/>
              <w:ind w:left="-79" w:right="76"/>
              <w:jc w:val="right"/>
              <w:rPr>
                <w:rFonts w:asciiTheme="minorHAnsi" w:hAnsiTheme="minorHAnsi" w:cstheme="minorHAnsi"/>
                <w:szCs w:val="22"/>
                <w:lang w:val="en-US" w:bidi="th-TH"/>
              </w:rPr>
            </w:pPr>
            <w:r w:rsidRPr="00CC2B9D">
              <w:rPr>
                <w:rFonts w:asciiTheme="minorHAnsi" w:eastAsia="Arial Unicode MS" w:hAnsiTheme="minorHAnsi" w:cstheme="minorHAnsi"/>
                <w:szCs w:val="22"/>
                <w:lang w:val="en-US" w:bidi="th-TH"/>
              </w:rPr>
              <w:t>2,227,707</w:t>
            </w:r>
          </w:p>
        </w:tc>
      </w:tr>
      <w:tr w:rsidR="003D001F" w:rsidRPr="00CC2B9D" w14:paraId="37C0A1B7" w14:textId="77777777" w:rsidTr="00362722">
        <w:trPr>
          <w:cantSplit/>
        </w:trPr>
        <w:tc>
          <w:tcPr>
            <w:tcW w:w="3981" w:type="dxa"/>
          </w:tcPr>
          <w:p w14:paraId="2941DD43" w14:textId="77777777" w:rsidR="003D001F" w:rsidRPr="00CC2B9D" w:rsidRDefault="003D001F" w:rsidP="003D001F">
            <w:pPr>
              <w:spacing w:line="240" w:lineRule="atLeast"/>
              <w:rPr>
                <w:rFonts w:asciiTheme="minorHAnsi" w:hAnsiTheme="minorHAnsi" w:cstheme="minorHAnsi"/>
                <w:szCs w:val="22"/>
                <w:lang w:val="en-US" w:bidi="th-TH"/>
              </w:rPr>
            </w:pPr>
            <w:r w:rsidRPr="00CC2B9D">
              <w:rPr>
                <w:rFonts w:asciiTheme="minorHAnsi" w:hAnsiTheme="minorHAnsi" w:cstheme="minorHAnsi"/>
                <w:szCs w:val="22"/>
                <w:lang w:val="en-US" w:bidi="th-TH"/>
              </w:rPr>
              <w:t>Purchase of goods</w:t>
            </w:r>
          </w:p>
        </w:tc>
        <w:tc>
          <w:tcPr>
            <w:tcW w:w="1191" w:type="dxa"/>
            <w:vAlign w:val="bottom"/>
          </w:tcPr>
          <w:p w14:paraId="5ED21E0B" w14:textId="5A6167B4" w:rsidR="003D001F" w:rsidRPr="00CC2B9D" w:rsidRDefault="00C37DE0" w:rsidP="00C37DE0">
            <w:pPr>
              <w:spacing w:line="240" w:lineRule="atLeast"/>
              <w:ind w:left="-79" w:right="309"/>
              <w:jc w:val="right"/>
              <w:rPr>
                <w:rFonts w:asciiTheme="minorHAnsi" w:hAnsiTheme="minorHAnsi" w:cstheme="minorHAnsi"/>
                <w:szCs w:val="22"/>
              </w:rPr>
            </w:pPr>
            <w:r w:rsidRPr="00CC2B9D">
              <w:rPr>
                <w:rFonts w:asciiTheme="minorHAnsi" w:hAnsiTheme="minorHAnsi" w:cstheme="minorHAnsi"/>
                <w:szCs w:val="22"/>
              </w:rPr>
              <w:t>-</w:t>
            </w:r>
          </w:p>
        </w:tc>
        <w:tc>
          <w:tcPr>
            <w:tcW w:w="182" w:type="dxa"/>
          </w:tcPr>
          <w:p w14:paraId="3DD76982" w14:textId="77777777" w:rsidR="003D001F" w:rsidRPr="00CC2B9D" w:rsidRDefault="003D001F" w:rsidP="003D001F">
            <w:pPr>
              <w:tabs>
                <w:tab w:val="decimal" w:pos="893"/>
              </w:tabs>
              <w:spacing w:line="240" w:lineRule="atLeast"/>
              <w:ind w:left="-79" w:right="-79"/>
              <w:rPr>
                <w:rFonts w:ascii="Calibri" w:hAnsi="Calibri" w:cs="Calibri"/>
                <w:szCs w:val="22"/>
                <w:lang w:val="en-US" w:bidi="th-TH"/>
              </w:rPr>
            </w:pPr>
          </w:p>
        </w:tc>
        <w:tc>
          <w:tcPr>
            <w:tcW w:w="1188" w:type="dxa"/>
            <w:vAlign w:val="bottom"/>
          </w:tcPr>
          <w:p w14:paraId="0BF76E15" w14:textId="2CF80723" w:rsidR="003D001F" w:rsidRPr="00CC2B9D" w:rsidRDefault="003D001F" w:rsidP="003D001F">
            <w:pPr>
              <w:spacing w:line="240" w:lineRule="auto"/>
              <w:ind w:right="80"/>
              <w:jc w:val="right"/>
              <w:rPr>
                <w:rFonts w:ascii="Calibri" w:hAnsi="Calibri" w:cs="Calibri"/>
                <w:color w:val="000000"/>
                <w:szCs w:val="22"/>
                <w:lang w:val="en-US" w:bidi="th-TH"/>
              </w:rPr>
            </w:pPr>
            <w:r w:rsidRPr="00CC2B9D">
              <w:rPr>
                <w:rFonts w:ascii="Calibri" w:hAnsi="Calibri" w:cs="Calibri"/>
                <w:color w:val="000000"/>
                <w:szCs w:val="22"/>
                <w:lang w:val="en-US" w:bidi="th-TH"/>
              </w:rPr>
              <w:t>1,975</w:t>
            </w:r>
          </w:p>
        </w:tc>
        <w:tc>
          <w:tcPr>
            <w:tcW w:w="183" w:type="dxa"/>
          </w:tcPr>
          <w:p w14:paraId="2E46C48B" w14:textId="77777777" w:rsidR="003D001F" w:rsidRPr="00CC2B9D" w:rsidRDefault="003D001F" w:rsidP="003D001F">
            <w:pPr>
              <w:tabs>
                <w:tab w:val="decimal" w:pos="893"/>
              </w:tabs>
              <w:spacing w:line="240" w:lineRule="atLeast"/>
              <w:ind w:left="-79" w:right="-79"/>
              <w:jc w:val="right"/>
              <w:rPr>
                <w:rFonts w:ascii="Calibri" w:hAnsi="Calibri" w:cs="Calibri"/>
                <w:szCs w:val="22"/>
                <w:lang w:val="en-US" w:bidi="th-TH"/>
              </w:rPr>
            </w:pPr>
          </w:p>
        </w:tc>
        <w:tc>
          <w:tcPr>
            <w:tcW w:w="1177" w:type="dxa"/>
            <w:vAlign w:val="bottom"/>
          </w:tcPr>
          <w:p w14:paraId="6BEEC2B7" w14:textId="161A0E6C" w:rsidR="003D001F" w:rsidRPr="00CC2B9D" w:rsidRDefault="00C37DE0" w:rsidP="00C37DE0">
            <w:pPr>
              <w:spacing w:line="240" w:lineRule="atLeast"/>
              <w:ind w:left="-79" w:right="309"/>
              <w:jc w:val="right"/>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w:t>
            </w:r>
          </w:p>
        </w:tc>
        <w:tc>
          <w:tcPr>
            <w:tcW w:w="180" w:type="dxa"/>
          </w:tcPr>
          <w:p w14:paraId="41B0C57D" w14:textId="5BEA8A82" w:rsidR="003D001F" w:rsidRPr="00CC2B9D" w:rsidRDefault="003D001F" w:rsidP="003D001F">
            <w:pPr>
              <w:tabs>
                <w:tab w:val="decimal" w:pos="647"/>
              </w:tabs>
              <w:spacing w:line="240" w:lineRule="atLeast"/>
              <w:ind w:left="-79" w:right="-79"/>
              <w:jc w:val="right"/>
              <w:rPr>
                <w:rFonts w:asciiTheme="minorHAnsi" w:hAnsiTheme="minorHAnsi" w:cstheme="minorHAnsi"/>
                <w:szCs w:val="22"/>
                <w:lang w:val="en-US" w:bidi="th-TH"/>
              </w:rPr>
            </w:pPr>
          </w:p>
        </w:tc>
        <w:tc>
          <w:tcPr>
            <w:tcW w:w="1203" w:type="dxa"/>
            <w:vAlign w:val="bottom"/>
          </w:tcPr>
          <w:p w14:paraId="3595328A" w14:textId="020CD9C2" w:rsidR="003D001F" w:rsidRPr="00CC2B9D" w:rsidRDefault="003D001F" w:rsidP="003D001F">
            <w:pPr>
              <w:spacing w:line="240" w:lineRule="atLeast"/>
              <w:ind w:left="-79" w:right="76"/>
              <w:jc w:val="right"/>
              <w:rPr>
                <w:rFonts w:ascii="Calibri" w:hAnsi="Calibri" w:cs="Calibri"/>
                <w:szCs w:val="22"/>
              </w:rPr>
            </w:pPr>
            <w:r w:rsidRPr="00CC2B9D">
              <w:rPr>
                <w:rFonts w:asciiTheme="minorHAnsi" w:eastAsia="Arial Unicode MS" w:hAnsiTheme="minorHAnsi" w:cstheme="minorHAnsi"/>
                <w:szCs w:val="22"/>
                <w:lang w:val="en-US" w:bidi="th-TH"/>
              </w:rPr>
              <w:t>429</w:t>
            </w:r>
          </w:p>
        </w:tc>
      </w:tr>
      <w:tr w:rsidR="003D001F" w:rsidRPr="00CC2B9D" w14:paraId="447F1C1B" w14:textId="77777777" w:rsidTr="00362722">
        <w:trPr>
          <w:cantSplit/>
        </w:trPr>
        <w:tc>
          <w:tcPr>
            <w:tcW w:w="3981" w:type="dxa"/>
          </w:tcPr>
          <w:p w14:paraId="55D4AE3B" w14:textId="77777777" w:rsidR="003D001F" w:rsidRPr="00CC2B9D" w:rsidRDefault="003D001F" w:rsidP="003D001F">
            <w:pPr>
              <w:spacing w:line="240" w:lineRule="atLeast"/>
              <w:rPr>
                <w:rFonts w:asciiTheme="minorHAnsi" w:hAnsiTheme="minorHAnsi" w:cstheme="minorHAnsi"/>
                <w:szCs w:val="22"/>
                <w:lang w:val="en-US" w:bidi="th-TH"/>
              </w:rPr>
            </w:pPr>
            <w:r w:rsidRPr="00CC2B9D">
              <w:rPr>
                <w:rFonts w:asciiTheme="minorHAnsi" w:hAnsiTheme="minorHAnsi" w:cstheme="minorHAnsi"/>
                <w:szCs w:val="22"/>
                <w:lang w:val="en-US" w:bidi="th-TH"/>
              </w:rPr>
              <w:t>Other income</w:t>
            </w:r>
          </w:p>
        </w:tc>
        <w:tc>
          <w:tcPr>
            <w:tcW w:w="1191" w:type="dxa"/>
            <w:vAlign w:val="bottom"/>
          </w:tcPr>
          <w:p w14:paraId="5B2CE300" w14:textId="5FC7355A" w:rsidR="003D001F" w:rsidRPr="00CC2B9D" w:rsidRDefault="00C37DE0" w:rsidP="003D001F">
            <w:pPr>
              <w:spacing w:line="240" w:lineRule="atLeast"/>
              <w:ind w:left="-79" w:right="76"/>
              <w:jc w:val="right"/>
              <w:rPr>
                <w:rFonts w:ascii="Calibri" w:hAnsi="Calibri" w:cstheme="minorBidi"/>
                <w:color w:val="000000"/>
                <w:szCs w:val="22"/>
                <w:lang w:val="en-US" w:bidi="th-TH"/>
              </w:rPr>
            </w:pPr>
            <w:r w:rsidRPr="00CC2B9D">
              <w:rPr>
                <w:rFonts w:ascii="Calibri" w:hAnsi="Calibri" w:cstheme="minorBidi"/>
                <w:color w:val="000000"/>
                <w:szCs w:val="22"/>
                <w:lang w:val="en-US" w:bidi="th-TH"/>
              </w:rPr>
              <w:t>5,131</w:t>
            </w:r>
          </w:p>
        </w:tc>
        <w:tc>
          <w:tcPr>
            <w:tcW w:w="182" w:type="dxa"/>
          </w:tcPr>
          <w:p w14:paraId="640D6F55" w14:textId="77777777" w:rsidR="003D001F" w:rsidRPr="00CC2B9D" w:rsidRDefault="003D001F" w:rsidP="003D001F">
            <w:pPr>
              <w:tabs>
                <w:tab w:val="decimal" w:pos="893"/>
              </w:tabs>
              <w:spacing w:line="240" w:lineRule="atLeast"/>
              <w:ind w:left="-79" w:right="-79"/>
              <w:rPr>
                <w:rFonts w:ascii="Calibri" w:hAnsi="Calibri" w:cs="Calibri"/>
                <w:szCs w:val="22"/>
                <w:lang w:val="en-US" w:bidi="th-TH"/>
              </w:rPr>
            </w:pPr>
          </w:p>
        </w:tc>
        <w:tc>
          <w:tcPr>
            <w:tcW w:w="1188" w:type="dxa"/>
            <w:vAlign w:val="bottom"/>
          </w:tcPr>
          <w:p w14:paraId="72750524" w14:textId="2A00C375" w:rsidR="003D001F" w:rsidRPr="00CC2B9D" w:rsidRDefault="003D001F" w:rsidP="003D001F">
            <w:pPr>
              <w:spacing w:line="240" w:lineRule="auto"/>
              <w:ind w:right="80"/>
              <w:jc w:val="right"/>
              <w:rPr>
                <w:rFonts w:ascii="Calibri" w:hAnsi="Calibri" w:cs="Calibri"/>
                <w:szCs w:val="22"/>
                <w:lang w:val="en-US" w:bidi="th-TH"/>
              </w:rPr>
            </w:pPr>
            <w:r w:rsidRPr="00CC2B9D">
              <w:rPr>
                <w:rFonts w:ascii="Calibri" w:hAnsi="Calibri" w:cs="Calibri"/>
                <w:color w:val="000000"/>
                <w:szCs w:val="22"/>
                <w:lang w:val="en-US" w:bidi="th-TH"/>
              </w:rPr>
              <w:t>5,</w:t>
            </w:r>
            <w:r w:rsidRPr="00CC2B9D">
              <w:rPr>
                <w:rFonts w:ascii="Calibri" w:hAnsi="Calibri" w:cstheme="minorBidi"/>
                <w:color w:val="000000"/>
                <w:szCs w:val="22"/>
                <w:lang w:val="en-US" w:bidi="th-TH"/>
              </w:rPr>
              <w:t>940</w:t>
            </w:r>
          </w:p>
        </w:tc>
        <w:tc>
          <w:tcPr>
            <w:tcW w:w="183" w:type="dxa"/>
          </w:tcPr>
          <w:p w14:paraId="0E531A30" w14:textId="77777777" w:rsidR="003D001F" w:rsidRPr="00CC2B9D" w:rsidRDefault="003D001F" w:rsidP="003D001F">
            <w:pPr>
              <w:tabs>
                <w:tab w:val="decimal" w:pos="893"/>
              </w:tabs>
              <w:spacing w:line="240" w:lineRule="atLeast"/>
              <w:ind w:left="-79" w:right="-79"/>
              <w:jc w:val="right"/>
              <w:rPr>
                <w:rFonts w:ascii="Calibri" w:hAnsi="Calibri" w:cs="Calibri"/>
                <w:szCs w:val="22"/>
                <w:lang w:val="en-US" w:bidi="th-TH"/>
              </w:rPr>
            </w:pPr>
          </w:p>
        </w:tc>
        <w:tc>
          <w:tcPr>
            <w:tcW w:w="1177" w:type="dxa"/>
            <w:vAlign w:val="bottom"/>
          </w:tcPr>
          <w:p w14:paraId="25204A54" w14:textId="2BF551BA" w:rsidR="003D001F" w:rsidRPr="00CC2B9D" w:rsidRDefault="00C37DE0" w:rsidP="003D001F">
            <w:pPr>
              <w:spacing w:line="240" w:lineRule="atLeast"/>
              <w:ind w:left="-79" w:right="76"/>
              <w:jc w:val="right"/>
              <w:rPr>
                <w:rFonts w:ascii="Calibri" w:hAnsi="Calibri" w:cs="Calibri"/>
                <w:color w:val="000000"/>
                <w:szCs w:val="22"/>
                <w:lang w:val="en-US" w:bidi="th-TH"/>
              </w:rPr>
            </w:pPr>
            <w:r w:rsidRPr="00CC2B9D">
              <w:rPr>
                <w:rFonts w:ascii="Calibri" w:hAnsi="Calibri" w:cs="Calibri"/>
                <w:color w:val="000000"/>
                <w:szCs w:val="22"/>
                <w:lang w:val="en-US" w:bidi="th-TH"/>
              </w:rPr>
              <w:t>5,131</w:t>
            </w:r>
          </w:p>
        </w:tc>
        <w:tc>
          <w:tcPr>
            <w:tcW w:w="180" w:type="dxa"/>
          </w:tcPr>
          <w:p w14:paraId="62D03668" w14:textId="77777777" w:rsidR="003D001F" w:rsidRPr="00CC2B9D" w:rsidRDefault="003D001F" w:rsidP="003D001F">
            <w:pPr>
              <w:tabs>
                <w:tab w:val="decimal" w:pos="893"/>
              </w:tabs>
              <w:spacing w:line="240" w:lineRule="atLeast"/>
              <w:ind w:left="-79" w:right="-79"/>
              <w:jc w:val="right"/>
              <w:rPr>
                <w:rFonts w:asciiTheme="minorHAnsi" w:hAnsiTheme="minorHAnsi" w:cstheme="minorHAnsi"/>
                <w:szCs w:val="22"/>
                <w:lang w:val="en-US" w:bidi="th-TH"/>
              </w:rPr>
            </w:pPr>
          </w:p>
        </w:tc>
        <w:tc>
          <w:tcPr>
            <w:tcW w:w="1203" w:type="dxa"/>
            <w:vAlign w:val="bottom"/>
          </w:tcPr>
          <w:p w14:paraId="68C40EF8" w14:textId="3AF2E530" w:rsidR="003D001F" w:rsidRPr="00CC2B9D" w:rsidRDefault="003D001F" w:rsidP="003D001F">
            <w:pPr>
              <w:spacing w:line="240" w:lineRule="atLeast"/>
              <w:ind w:left="-79" w:right="76"/>
              <w:jc w:val="right"/>
              <w:rPr>
                <w:rFonts w:asciiTheme="minorHAnsi" w:hAnsiTheme="minorHAnsi" w:cstheme="minorHAnsi"/>
                <w:szCs w:val="22"/>
                <w:lang w:val="en-US" w:bidi="th-TH"/>
              </w:rPr>
            </w:pPr>
            <w:r w:rsidRPr="00CC2B9D">
              <w:rPr>
                <w:rFonts w:ascii="Calibri" w:hAnsi="Calibri" w:cs="Calibri"/>
                <w:color w:val="000000"/>
                <w:szCs w:val="22"/>
                <w:lang w:val="en-US" w:bidi="th-TH"/>
              </w:rPr>
              <w:t>4,577</w:t>
            </w:r>
          </w:p>
        </w:tc>
      </w:tr>
      <w:tr w:rsidR="00326540" w:rsidRPr="00CC2B9D" w14:paraId="2120DAD1" w14:textId="77777777" w:rsidTr="00362722">
        <w:trPr>
          <w:cantSplit/>
        </w:trPr>
        <w:tc>
          <w:tcPr>
            <w:tcW w:w="3981" w:type="dxa"/>
          </w:tcPr>
          <w:p w14:paraId="05F8B89B" w14:textId="38EA6E1C" w:rsidR="00326540" w:rsidRPr="00CC2B9D" w:rsidRDefault="00732AED" w:rsidP="00326540">
            <w:pPr>
              <w:spacing w:line="240" w:lineRule="atLeast"/>
              <w:rPr>
                <w:rFonts w:asciiTheme="minorHAnsi" w:hAnsiTheme="minorHAnsi" w:cstheme="minorHAnsi"/>
                <w:szCs w:val="22"/>
                <w:lang w:val="en-US" w:bidi="th-TH"/>
              </w:rPr>
            </w:pPr>
            <w:r w:rsidRPr="00CC2B9D">
              <w:rPr>
                <w:rFonts w:ascii="Calibri" w:hAnsi="Calibri" w:cs="Browallia New"/>
                <w:szCs w:val="28"/>
                <w:lang w:bidi="th-TH"/>
              </w:rPr>
              <w:t>E</w:t>
            </w:r>
            <w:r w:rsidR="00326540" w:rsidRPr="00CC2B9D">
              <w:rPr>
                <w:rFonts w:ascii="Calibri" w:hAnsi="Calibri" w:cs="Calibri"/>
                <w:szCs w:val="22"/>
              </w:rPr>
              <w:t>xpected credit loss</w:t>
            </w:r>
          </w:p>
        </w:tc>
        <w:tc>
          <w:tcPr>
            <w:tcW w:w="1191" w:type="dxa"/>
            <w:vAlign w:val="bottom"/>
          </w:tcPr>
          <w:p w14:paraId="31CEBE11" w14:textId="5A5E1E01" w:rsidR="00326540" w:rsidRPr="00CC2B9D" w:rsidRDefault="00C10C76" w:rsidP="00700A78">
            <w:pPr>
              <w:spacing w:line="240" w:lineRule="atLeast"/>
              <w:ind w:left="-79" w:right="76"/>
              <w:jc w:val="right"/>
              <w:rPr>
                <w:rFonts w:ascii="Calibri" w:hAnsi="Calibri" w:cstheme="minorBidi"/>
                <w:color w:val="000000"/>
                <w:szCs w:val="22"/>
                <w:lang w:val="en-US" w:bidi="th-TH"/>
              </w:rPr>
            </w:pPr>
            <w:r w:rsidRPr="00CC2B9D">
              <w:rPr>
                <w:rFonts w:ascii="Calibri" w:hAnsi="Calibri" w:cstheme="minorBidi"/>
                <w:color w:val="000000"/>
                <w:szCs w:val="22"/>
                <w:lang w:val="en-US" w:bidi="th-TH"/>
              </w:rPr>
              <w:t>2,6</w:t>
            </w:r>
            <w:r w:rsidR="00AB543D" w:rsidRPr="00CC2B9D">
              <w:rPr>
                <w:rFonts w:ascii="Calibri" w:hAnsi="Calibri" w:cstheme="minorBidi"/>
                <w:color w:val="000000"/>
                <w:szCs w:val="22"/>
                <w:lang w:val="en-US" w:bidi="th-TH"/>
              </w:rPr>
              <w:t>57,963</w:t>
            </w:r>
          </w:p>
        </w:tc>
        <w:tc>
          <w:tcPr>
            <w:tcW w:w="182" w:type="dxa"/>
          </w:tcPr>
          <w:p w14:paraId="635E6F03" w14:textId="77777777" w:rsidR="00326540" w:rsidRPr="00CC2B9D" w:rsidRDefault="00326540" w:rsidP="00326540">
            <w:pPr>
              <w:tabs>
                <w:tab w:val="decimal" w:pos="893"/>
              </w:tabs>
              <w:spacing w:line="240" w:lineRule="atLeast"/>
              <w:ind w:left="-79" w:right="-79"/>
              <w:rPr>
                <w:rFonts w:ascii="Calibri" w:hAnsi="Calibri" w:cs="Calibri"/>
                <w:szCs w:val="22"/>
                <w:lang w:val="en-US" w:bidi="th-TH"/>
              </w:rPr>
            </w:pPr>
          </w:p>
        </w:tc>
        <w:tc>
          <w:tcPr>
            <w:tcW w:w="1188" w:type="dxa"/>
            <w:vAlign w:val="bottom"/>
          </w:tcPr>
          <w:p w14:paraId="38D5A1F4" w14:textId="52528212" w:rsidR="00326540" w:rsidRPr="00CC2B9D" w:rsidRDefault="008B0C71" w:rsidP="00700A78">
            <w:pPr>
              <w:spacing w:line="240" w:lineRule="auto"/>
              <w:ind w:right="80"/>
              <w:jc w:val="right"/>
              <w:rPr>
                <w:rFonts w:ascii="Calibri" w:hAnsi="Calibri" w:cstheme="minorBidi"/>
                <w:color w:val="000000"/>
                <w:szCs w:val="22"/>
                <w:lang w:val="en-US" w:bidi="th-TH"/>
              </w:rPr>
            </w:pPr>
            <w:r w:rsidRPr="00CC2B9D">
              <w:rPr>
                <w:rFonts w:ascii="Calibri" w:hAnsi="Calibri" w:cstheme="minorBidi"/>
                <w:color w:val="000000"/>
                <w:szCs w:val="22"/>
                <w:lang w:val="en-US" w:bidi="th-TH"/>
              </w:rPr>
              <w:t>165,970</w:t>
            </w:r>
          </w:p>
        </w:tc>
        <w:tc>
          <w:tcPr>
            <w:tcW w:w="183" w:type="dxa"/>
          </w:tcPr>
          <w:p w14:paraId="76B2DBA3" w14:textId="77777777" w:rsidR="00326540" w:rsidRPr="00CC2B9D" w:rsidRDefault="00326540" w:rsidP="00326540">
            <w:pPr>
              <w:tabs>
                <w:tab w:val="decimal" w:pos="893"/>
              </w:tabs>
              <w:spacing w:line="240" w:lineRule="atLeast"/>
              <w:ind w:left="-79" w:right="-79"/>
              <w:jc w:val="right"/>
              <w:rPr>
                <w:rFonts w:ascii="Calibri" w:hAnsi="Calibri" w:cs="Calibri"/>
                <w:szCs w:val="22"/>
                <w:lang w:val="en-US" w:bidi="th-TH"/>
              </w:rPr>
            </w:pPr>
          </w:p>
        </w:tc>
        <w:tc>
          <w:tcPr>
            <w:tcW w:w="1177" w:type="dxa"/>
            <w:vAlign w:val="bottom"/>
          </w:tcPr>
          <w:p w14:paraId="46A0FFCA" w14:textId="4C36A749" w:rsidR="00326540" w:rsidRPr="00CC2B9D" w:rsidRDefault="00E12F97" w:rsidP="00700A78">
            <w:pPr>
              <w:spacing w:line="240" w:lineRule="atLeast"/>
              <w:ind w:left="-79" w:right="76"/>
              <w:jc w:val="right"/>
              <w:rPr>
                <w:rFonts w:ascii="Calibri" w:hAnsi="Calibri" w:cstheme="minorBidi"/>
                <w:color w:val="000000"/>
                <w:szCs w:val="22"/>
                <w:lang w:val="en-US" w:bidi="th-TH"/>
              </w:rPr>
            </w:pPr>
            <w:r w:rsidRPr="00CC2B9D">
              <w:rPr>
                <w:rFonts w:ascii="Calibri" w:hAnsi="Calibri" w:cstheme="minorBidi"/>
                <w:color w:val="000000"/>
                <w:szCs w:val="22"/>
                <w:lang w:val="en-US" w:bidi="th-TH"/>
              </w:rPr>
              <w:t>2,644,883</w:t>
            </w:r>
          </w:p>
        </w:tc>
        <w:tc>
          <w:tcPr>
            <w:tcW w:w="180" w:type="dxa"/>
          </w:tcPr>
          <w:p w14:paraId="2981C0BA" w14:textId="77777777" w:rsidR="00326540" w:rsidRPr="00CC2B9D" w:rsidRDefault="00326540" w:rsidP="00326540">
            <w:pPr>
              <w:tabs>
                <w:tab w:val="decimal" w:pos="893"/>
              </w:tabs>
              <w:spacing w:line="240" w:lineRule="atLeast"/>
              <w:ind w:left="-79" w:right="-79"/>
              <w:jc w:val="right"/>
              <w:rPr>
                <w:rFonts w:asciiTheme="minorHAnsi" w:hAnsiTheme="minorHAnsi" w:cstheme="minorHAnsi"/>
                <w:szCs w:val="22"/>
                <w:lang w:val="en-US" w:bidi="th-TH"/>
              </w:rPr>
            </w:pPr>
          </w:p>
        </w:tc>
        <w:tc>
          <w:tcPr>
            <w:tcW w:w="1203" w:type="dxa"/>
            <w:vAlign w:val="bottom"/>
          </w:tcPr>
          <w:p w14:paraId="71CB58F6" w14:textId="44455837" w:rsidR="00326540" w:rsidRPr="00CC2B9D" w:rsidRDefault="00511E41" w:rsidP="00700A78">
            <w:pPr>
              <w:spacing w:line="240" w:lineRule="atLeast"/>
              <w:ind w:left="-79" w:right="76"/>
              <w:jc w:val="right"/>
              <w:rPr>
                <w:rFonts w:ascii="Calibri" w:hAnsi="Calibri" w:cstheme="minorBidi"/>
                <w:color w:val="000000"/>
                <w:szCs w:val="22"/>
                <w:lang w:val="en-US" w:bidi="th-TH"/>
              </w:rPr>
            </w:pPr>
            <w:r w:rsidRPr="00CC2B9D">
              <w:rPr>
                <w:rFonts w:ascii="Calibri" w:hAnsi="Calibri" w:cstheme="minorBidi"/>
                <w:color w:val="000000"/>
                <w:szCs w:val="22"/>
                <w:lang w:val="en-US" w:bidi="th-TH"/>
              </w:rPr>
              <w:t>165,757</w:t>
            </w:r>
          </w:p>
        </w:tc>
      </w:tr>
      <w:tr w:rsidR="00326540" w:rsidRPr="00CC2B9D" w14:paraId="0ED90C79" w14:textId="77777777" w:rsidTr="00362722">
        <w:trPr>
          <w:cantSplit/>
          <w:trHeight w:val="137"/>
        </w:trPr>
        <w:tc>
          <w:tcPr>
            <w:tcW w:w="3981" w:type="dxa"/>
          </w:tcPr>
          <w:p w14:paraId="7BDD4CFE" w14:textId="77777777" w:rsidR="00326540" w:rsidRPr="00CC2B9D" w:rsidRDefault="00326540" w:rsidP="00326540">
            <w:pPr>
              <w:spacing w:line="240" w:lineRule="atLeast"/>
              <w:rPr>
                <w:rFonts w:asciiTheme="minorHAnsi" w:hAnsiTheme="minorHAnsi" w:cstheme="minorHAnsi"/>
                <w:szCs w:val="22"/>
                <w:lang w:val="en-US" w:bidi="th-TH"/>
              </w:rPr>
            </w:pPr>
            <w:r w:rsidRPr="00CC2B9D">
              <w:rPr>
                <w:rFonts w:asciiTheme="minorHAnsi" w:hAnsiTheme="minorHAnsi" w:cstheme="minorHAnsi"/>
                <w:szCs w:val="22"/>
                <w:lang w:val="en-US" w:bidi="th-TH"/>
              </w:rPr>
              <w:t>Other expenses</w:t>
            </w:r>
          </w:p>
        </w:tc>
        <w:tc>
          <w:tcPr>
            <w:tcW w:w="1191" w:type="dxa"/>
            <w:vAlign w:val="bottom"/>
          </w:tcPr>
          <w:p w14:paraId="73DF9ED6" w14:textId="50D8BCDB" w:rsidR="00326540" w:rsidRPr="00CC2B9D" w:rsidRDefault="00C37DE0" w:rsidP="00326540">
            <w:pPr>
              <w:spacing w:line="240" w:lineRule="atLeast"/>
              <w:ind w:left="-79" w:right="76"/>
              <w:jc w:val="right"/>
              <w:rPr>
                <w:rFonts w:ascii="Calibri" w:hAnsi="Calibri" w:cs="Calibri"/>
                <w:color w:val="000000"/>
                <w:szCs w:val="22"/>
                <w:lang w:val="en-US" w:bidi="th-TH"/>
              </w:rPr>
            </w:pPr>
            <w:r w:rsidRPr="00CC2B9D">
              <w:rPr>
                <w:rFonts w:ascii="Calibri" w:hAnsi="Calibri" w:cs="Calibri"/>
                <w:color w:val="000000"/>
                <w:szCs w:val="22"/>
                <w:lang w:val="en-US" w:bidi="th-TH"/>
              </w:rPr>
              <w:t>684</w:t>
            </w:r>
          </w:p>
        </w:tc>
        <w:tc>
          <w:tcPr>
            <w:tcW w:w="182" w:type="dxa"/>
          </w:tcPr>
          <w:p w14:paraId="64DD6D9A" w14:textId="77777777" w:rsidR="00326540" w:rsidRPr="00CC2B9D" w:rsidRDefault="00326540" w:rsidP="00326540">
            <w:pPr>
              <w:tabs>
                <w:tab w:val="decimal" w:pos="893"/>
              </w:tabs>
              <w:spacing w:line="240" w:lineRule="atLeast"/>
              <w:ind w:left="-79" w:right="-79"/>
              <w:rPr>
                <w:rFonts w:ascii="Calibri" w:hAnsi="Calibri" w:cs="Calibri"/>
                <w:szCs w:val="22"/>
                <w:lang w:val="en-US" w:bidi="th-TH"/>
              </w:rPr>
            </w:pPr>
          </w:p>
        </w:tc>
        <w:tc>
          <w:tcPr>
            <w:tcW w:w="1188" w:type="dxa"/>
            <w:vAlign w:val="bottom"/>
          </w:tcPr>
          <w:p w14:paraId="1DC2A283" w14:textId="7E8D7EA8" w:rsidR="00326540" w:rsidRPr="00CC2B9D" w:rsidRDefault="00326540" w:rsidP="00326540">
            <w:pPr>
              <w:spacing w:line="240" w:lineRule="auto"/>
              <w:ind w:right="80"/>
              <w:jc w:val="right"/>
              <w:rPr>
                <w:rFonts w:ascii="Calibri" w:hAnsi="Calibri" w:cs="Calibri"/>
                <w:szCs w:val="22"/>
                <w:lang w:val="en-US" w:bidi="th-TH"/>
              </w:rPr>
            </w:pPr>
            <w:r w:rsidRPr="00CC2B9D">
              <w:rPr>
                <w:rFonts w:ascii="Calibri" w:hAnsi="Calibri" w:cs="Calibri"/>
                <w:color w:val="000000"/>
                <w:szCs w:val="22"/>
                <w:lang w:val="en-US" w:bidi="th-TH"/>
              </w:rPr>
              <w:t>569</w:t>
            </w:r>
          </w:p>
        </w:tc>
        <w:tc>
          <w:tcPr>
            <w:tcW w:w="183" w:type="dxa"/>
          </w:tcPr>
          <w:p w14:paraId="4EE12ED7" w14:textId="77777777" w:rsidR="00326540" w:rsidRPr="00CC2B9D" w:rsidRDefault="00326540" w:rsidP="00326540">
            <w:pPr>
              <w:tabs>
                <w:tab w:val="decimal" w:pos="893"/>
              </w:tabs>
              <w:spacing w:line="240" w:lineRule="atLeast"/>
              <w:ind w:left="-79" w:right="-79"/>
              <w:jc w:val="right"/>
              <w:rPr>
                <w:rFonts w:ascii="Calibri" w:hAnsi="Calibri" w:cs="Calibri"/>
                <w:szCs w:val="22"/>
                <w:lang w:val="en-US" w:bidi="th-TH"/>
              </w:rPr>
            </w:pPr>
          </w:p>
        </w:tc>
        <w:tc>
          <w:tcPr>
            <w:tcW w:w="1177" w:type="dxa"/>
            <w:vAlign w:val="bottom"/>
          </w:tcPr>
          <w:p w14:paraId="2FCED13D" w14:textId="0935B31A" w:rsidR="00326540" w:rsidRPr="00CC2B9D" w:rsidRDefault="00C37DE0" w:rsidP="00326540">
            <w:pPr>
              <w:spacing w:line="240" w:lineRule="atLeast"/>
              <w:ind w:left="-79" w:right="76"/>
              <w:jc w:val="right"/>
              <w:rPr>
                <w:rFonts w:ascii="Calibri" w:hAnsi="Calibri" w:cs="Calibri"/>
                <w:color w:val="000000"/>
                <w:szCs w:val="22"/>
                <w:lang w:val="en-US" w:bidi="th-TH"/>
              </w:rPr>
            </w:pPr>
            <w:r w:rsidRPr="00CC2B9D">
              <w:rPr>
                <w:rFonts w:ascii="Calibri" w:hAnsi="Calibri" w:cs="Calibri"/>
                <w:color w:val="000000"/>
                <w:szCs w:val="22"/>
                <w:lang w:val="en-US" w:bidi="th-TH"/>
              </w:rPr>
              <w:t>357</w:t>
            </w:r>
          </w:p>
        </w:tc>
        <w:tc>
          <w:tcPr>
            <w:tcW w:w="180" w:type="dxa"/>
          </w:tcPr>
          <w:p w14:paraId="2C3DD08D" w14:textId="77777777" w:rsidR="00326540" w:rsidRPr="00CC2B9D" w:rsidRDefault="00326540" w:rsidP="00326540">
            <w:pPr>
              <w:tabs>
                <w:tab w:val="decimal" w:pos="893"/>
              </w:tabs>
              <w:spacing w:line="240" w:lineRule="atLeast"/>
              <w:ind w:left="-79" w:right="-79"/>
              <w:jc w:val="right"/>
              <w:rPr>
                <w:rFonts w:asciiTheme="minorHAnsi" w:hAnsiTheme="minorHAnsi" w:cstheme="minorHAnsi"/>
                <w:szCs w:val="22"/>
                <w:lang w:val="en-US" w:bidi="th-TH"/>
              </w:rPr>
            </w:pPr>
          </w:p>
        </w:tc>
        <w:tc>
          <w:tcPr>
            <w:tcW w:w="1203" w:type="dxa"/>
            <w:vAlign w:val="bottom"/>
          </w:tcPr>
          <w:p w14:paraId="5A767E53" w14:textId="628BB8AB" w:rsidR="00326540" w:rsidRPr="00CC2B9D" w:rsidRDefault="00326540" w:rsidP="00326540">
            <w:pPr>
              <w:spacing w:line="240" w:lineRule="atLeast"/>
              <w:ind w:left="-79" w:right="76"/>
              <w:jc w:val="right"/>
              <w:rPr>
                <w:rFonts w:asciiTheme="minorHAnsi" w:hAnsiTheme="minorHAnsi" w:cstheme="minorHAnsi"/>
                <w:szCs w:val="22"/>
                <w:lang w:val="en-US" w:bidi="th-TH"/>
              </w:rPr>
            </w:pPr>
            <w:r w:rsidRPr="00CC2B9D">
              <w:rPr>
                <w:rFonts w:ascii="Calibri" w:hAnsi="Calibri" w:cs="Calibri"/>
                <w:color w:val="000000"/>
                <w:szCs w:val="22"/>
                <w:lang w:val="en-US" w:bidi="th-TH"/>
              </w:rPr>
              <w:t>402</w:t>
            </w:r>
          </w:p>
        </w:tc>
      </w:tr>
      <w:tr w:rsidR="00326540" w:rsidRPr="00CC2B9D" w14:paraId="5E6EC386" w14:textId="77777777" w:rsidTr="00362722">
        <w:trPr>
          <w:cantSplit/>
          <w:tblHeader/>
        </w:trPr>
        <w:tc>
          <w:tcPr>
            <w:tcW w:w="3981" w:type="dxa"/>
          </w:tcPr>
          <w:p w14:paraId="69D4FA16" w14:textId="23CB26AC" w:rsidR="00326540" w:rsidRPr="00CC2B9D" w:rsidRDefault="00326540" w:rsidP="00326540">
            <w:pPr>
              <w:tabs>
                <w:tab w:val="decimal" w:pos="555"/>
              </w:tabs>
              <w:spacing w:line="240" w:lineRule="atLeast"/>
              <w:rPr>
                <w:rFonts w:asciiTheme="minorHAnsi" w:hAnsiTheme="minorHAnsi" w:cstheme="minorHAnsi"/>
                <w:b/>
                <w:bCs/>
                <w:i/>
                <w:iCs/>
                <w:szCs w:val="22"/>
              </w:rPr>
            </w:pPr>
          </w:p>
        </w:tc>
        <w:tc>
          <w:tcPr>
            <w:tcW w:w="1191" w:type="dxa"/>
          </w:tcPr>
          <w:p w14:paraId="2A8B0B8A" w14:textId="6B07C2DA" w:rsidR="00326540" w:rsidRPr="00CC2B9D" w:rsidRDefault="00326540" w:rsidP="00326540">
            <w:pPr>
              <w:spacing w:line="240" w:lineRule="atLeast"/>
              <w:jc w:val="center"/>
              <w:rPr>
                <w:rFonts w:asciiTheme="minorHAnsi" w:hAnsiTheme="minorHAnsi" w:cstheme="minorHAnsi"/>
                <w:bCs/>
                <w:szCs w:val="22"/>
              </w:rPr>
            </w:pPr>
          </w:p>
        </w:tc>
        <w:tc>
          <w:tcPr>
            <w:tcW w:w="182" w:type="dxa"/>
          </w:tcPr>
          <w:p w14:paraId="3346760A" w14:textId="77777777" w:rsidR="00326540" w:rsidRPr="00CC2B9D" w:rsidRDefault="00326540" w:rsidP="00326540">
            <w:pPr>
              <w:spacing w:line="240" w:lineRule="atLeast"/>
              <w:jc w:val="center"/>
              <w:rPr>
                <w:rFonts w:asciiTheme="minorHAnsi" w:hAnsiTheme="minorHAnsi" w:cstheme="minorHAnsi"/>
                <w:bCs/>
                <w:szCs w:val="22"/>
              </w:rPr>
            </w:pPr>
          </w:p>
        </w:tc>
        <w:tc>
          <w:tcPr>
            <w:tcW w:w="1188" w:type="dxa"/>
          </w:tcPr>
          <w:p w14:paraId="312B2D5C" w14:textId="0D720A74" w:rsidR="00326540" w:rsidRPr="00CC2B9D" w:rsidRDefault="00326540" w:rsidP="00326540">
            <w:pPr>
              <w:spacing w:line="240" w:lineRule="atLeast"/>
              <w:jc w:val="center"/>
              <w:rPr>
                <w:rFonts w:asciiTheme="minorHAnsi" w:hAnsiTheme="minorHAnsi" w:cstheme="minorHAnsi"/>
                <w:bCs/>
                <w:szCs w:val="22"/>
              </w:rPr>
            </w:pPr>
          </w:p>
        </w:tc>
        <w:tc>
          <w:tcPr>
            <w:tcW w:w="183" w:type="dxa"/>
          </w:tcPr>
          <w:p w14:paraId="6077E016" w14:textId="77777777" w:rsidR="00326540" w:rsidRPr="00CC2B9D" w:rsidRDefault="00326540" w:rsidP="00326540">
            <w:pPr>
              <w:spacing w:line="240" w:lineRule="atLeast"/>
              <w:jc w:val="center"/>
              <w:rPr>
                <w:rFonts w:asciiTheme="minorHAnsi" w:hAnsiTheme="minorHAnsi" w:cstheme="minorHAnsi"/>
                <w:bCs/>
                <w:szCs w:val="22"/>
              </w:rPr>
            </w:pPr>
          </w:p>
        </w:tc>
        <w:tc>
          <w:tcPr>
            <w:tcW w:w="1177" w:type="dxa"/>
          </w:tcPr>
          <w:p w14:paraId="71DC98A3" w14:textId="3658F314" w:rsidR="00326540" w:rsidRPr="00CC2B9D" w:rsidRDefault="00326540" w:rsidP="00326540">
            <w:pPr>
              <w:spacing w:line="240" w:lineRule="atLeast"/>
              <w:jc w:val="center"/>
              <w:rPr>
                <w:rFonts w:asciiTheme="minorHAnsi" w:hAnsiTheme="minorHAnsi" w:cstheme="minorHAnsi"/>
                <w:bCs/>
                <w:szCs w:val="22"/>
              </w:rPr>
            </w:pPr>
          </w:p>
        </w:tc>
        <w:tc>
          <w:tcPr>
            <w:tcW w:w="180" w:type="dxa"/>
          </w:tcPr>
          <w:p w14:paraId="36D88D97" w14:textId="77777777" w:rsidR="00326540" w:rsidRPr="00CC2B9D" w:rsidRDefault="00326540" w:rsidP="00326540">
            <w:pPr>
              <w:spacing w:line="240" w:lineRule="atLeast"/>
              <w:jc w:val="center"/>
              <w:rPr>
                <w:rFonts w:asciiTheme="minorHAnsi" w:hAnsiTheme="minorHAnsi" w:cstheme="minorHAnsi"/>
                <w:bCs/>
                <w:szCs w:val="22"/>
              </w:rPr>
            </w:pPr>
          </w:p>
        </w:tc>
        <w:tc>
          <w:tcPr>
            <w:tcW w:w="1203" w:type="dxa"/>
          </w:tcPr>
          <w:p w14:paraId="2CBCB4BF" w14:textId="0DBD685A" w:rsidR="00326540" w:rsidRPr="00CC2B9D" w:rsidRDefault="00326540" w:rsidP="00326540">
            <w:pPr>
              <w:spacing w:line="240" w:lineRule="atLeast"/>
              <w:jc w:val="center"/>
              <w:rPr>
                <w:rFonts w:asciiTheme="minorHAnsi" w:hAnsiTheme="minorHAnsi" w:cstheme="minorHAnsi"/>
                <w:bCs/>
                <w:szCs w:val="22"/>
              </w:rPr>
            </w:pPr>
          </w:p>
        </w:tc>
      </w:tr>
      <w:tr w:rsidR="00005EDD" w:rsidRPr="00CC2B9D" w14:paraId="717DE088" w14:textId="77777777" w:rsidTr="00362722">
        <w:trPr>
          <w:cantSplit/>
        </w:trPr>
        <w:tc>
          <w:tcPr>
            <w:tcW w:w="3981" w:type="dxa"/>
          </w:tcPr>
          <w:p w14:paraId="1A1BF2F7" w14:textId="1899E386" w:rsidR="00005EDD" w:rsidRPr="00CC2B9D" w:rsidRDefault="00005EDD" w:rsidP="00326540">
            <w:pPr>
              <w:tabs>
                <w:tab w:val="left" w:pos="191"/>
              </w:tabs>
              <w:spacing w:line="240" w:lineRule="atLeast"/>
              <w:rPr>
                <w:rFonts w:asciiTheme="minorHAnsi" w:hAnsiTheme="minorHAnsi" w:cstheme="minorHAnsi"/>
                <w:b/>
                <w:bCs/>
                <w:i/>
                <w:iCs/>
                <w:szCs w:val="22"/>
                <w:lang w:val="en-US" w:bidi="th-TH"/>
              </w:rPr>
            </w:pPr>
            <w:r w:rsidRPr="00CC2B9D">
              <w:rPr>
                <w:rFonts w:asciiTheme="minorHAnsi" w:hAnsiTheme="minorHAnsi" w:cstheme="minorHAnsi"/>
                <w:b/>
                <w:bCs/>
                <w:i/>
                <w:iCs/>
                <w:szCs w:val="22"/>
                <w:lang w:val="en-US" w:bidi="th-TH"/>
              </w:rPr>
              <w:t>Key management personnel</w:t>
            </w:r>
          </w:p>
        </w:tc>
        <w:tc>
          <w:tcPr>
            <w:tcW w:w="1191" w:type="dxa"/>
          </w:tcPr>
          <w:p w14:paraId="3D44BBBB" w14:textId="77777777" w:rsidR="00005EDD" w:rsidRPr="00CC2B9D" w:rsidRDefault="00005EDD" w:rsidP="00326540">
            <w:pPr>
              <w:spacing w:line="240" w:lineRule="atLeast"/>
              <w:ind w:left="-79" w:right="76"/>
              <w:jc w:val="right"/>
              <w:rPr>
                <w:rFonts w:asciiTheme="minorHAnsi" w:hAnsiTheme="minorHAnsi" w:cstheme="minorBidi"/>
                <w:color w:val="000000"/>
                <w:szCs w:val="22"/>
                <w:lang w:val="en-US" w:bidi="th-TH"/>
              </w:rPr>
            </w:pPr>
          </w:p>
        </w:tc>
        <w:tc>
          <w:tcPr>
            <w:tcW w:w="182" w:type="dxa"/>
          </w:tcPr>
          <w:p w14:paraId="10E2D226" w14:textId="77777777" w:rsidR="00005EDD" w:rsidRPr="00CC2B9D" w:rsidRDefault="00005EDD" w:rsidP="00326540">
            <w:pPr>
              <w:tabs>
                <w:tab w:val="decimal" w:pos="893"/>
              </w:tabs>
              <w:spacing w:line="240" w:lineRule="atLeast"/>
              <w:ind w:left="-79" w:right="-79"/>
              <w:rPr>
                <w:rFonts w:asciiTheme="minorHAnsi" w:hAnsiTheme="minorHAnsi" w:cstheme="minorHAnsi"/>
                <w:szCs w:val="22"/>
              </w:rPr>
            </w:pPr>
          </w:p>
        </w:tc>
        <w:tc>
          <w:tcPr>
            <w:tcW w:w="1188" w:type="dxa"/>
          </w:tcPr>
          <w:p w14:paraId="68A4ADC8" w14:textId="77777777" w:rsidR="00005EDD" w:rsidRPr="00CC2B9D" w:rsidRDefault="00005EDD" w:rsidP="00326540">
            <w:pPr>
              <w:tabs>
                <w:tab w:val="decimal" w:pos="893"/>
              </w:tabs>
              <w:spacing w:line="240" w:lineRule="atLeast"/>
              <w:ind w:left="-79" w:right="80"/>
              <w:jc w:val="right"/>
              <w:rPr>
                <w:rFonts w:asciiTheme="minorHAnsi" w:hAnsiTheme="minorHAnsi" w:cstheme="minorHAnsi"/>
                <w:szCs w:val="22"/>
              </w:rPr>
            </w:pPr>
          </w:p>
        </w:tc>
        <w:tc>
          <w:tcPr>
            <w:tcW w:w="183" w:type="dxa"/>
          </w:tcPr>
          <w:p w14:paraId="10ABB16B" w14:textId="77777777" w:rsidR="00005EDD" w:rsidRPr="00CC2B9D" w:rsidRDefault="00005EDD" w:rsidP="00326540">
            <w:pPr>
              <w:tabs>
                <w:tab w:val="decimal" w:pos="893"/>
              </w:tabs>
              <w:spacing w:line="240" w:lineRule="atLeast"/>
              <w:ind w:left="-79" w:right="-79"/>
              <w:rPr>
                <w:rFonts w:asciiTheme="minorHAnsi" w:hAnsiTheme="minorHAnsi" w:cstheme="minorHAnsi"/>
                <w:szCs w:val="22"/>
              </w:rPr>
            </w:pPr>
          </w:p>
        </w:tc>
        <w:tc>
          <w:tcPr>
            <w:tcW w:w="1177" w:type="dxa"/>
          </w:tcPr>
          <w:p w14:paraId="25C20E98" w14:textId="77777777" w:rsidR="00005EDD" w:rsidRPr="00CC2B9D" w:rsidRDefault="00005EDD" w:rsidP="00326540">
            <w:pPr>
              <w:spacing w:line="240" w:lineRule="atLeast"/>
              <w:ind w:left="-79" w:right="76"/>
              <w:jc w:val="right"/>
              <w:rPr>
                <w:rFonts w:asciiTheme="minorHAnsi" w:hAnsiTheme="minorHAnsi" w:cstheme="minorBidi"/>
                <w:color w:val="000000"/>
                <w:szCs w:val="22"/>
                <w:lang w:val="en-US" w:bidi="th-TH"/>
              </w:rPr>
            </w:pPr>
          </w:p>
        </w:tc>
        <w:tc>
          <w:tcPr>
            <w:tcW w:w="180" w:type="dxa"/>
          </w:tcPr>
          <w:p w14:paraId="20B6A3F4" w14:textId="77777777" w:rsidR="00005EDD" w:rsidRPr="00CC2B9D" w:rsidRDefault="00005EDD" w:rsidP="00326540">
            <w:pPr>
              <w:tabs>
                <w:tab w:val="decimal" w:pos="893"/>
              </w:tabs>
              <w:spacing w:line="240" w:lineRule="atLeast"/>
              <w:ind w:left="-79" w:right="-79"/>
              <w:rPr>
                <w:rFonts w:asciiTheme="minorHAnsi" w:hAnsiTheme="minorHAnsi" w:cstheme="minorHAnsi"/>
                <w:szCs w:val="22"/>
              </w:rPr>
            </w:pPr>
          </w:p>
        </w:tc>
        <w:tc>
          <w:tcPr>
            <w:tcW w:w="1203" w:type="dxa"/>
          </w:tcPr>
          <w:p w14:paraId="19BC8D1A" w14:textId="77777777" w:rsidR="00005EDD" w:rsidRPr="00CC2B9D" w:rsidRDefault="00005EDD" w:rsidP="00326540">
            <w:pPr>
              <w:tabs>
                <w:tab w:val="decimal" w:pos="893"/>
              </w:tabs>
              <w:spacing w:line="240" w:lineRule="atLeast"/>
              <w:ind w:left="-79" w:right="76"/>
              <w:jc w:val="right"/>
              <w:rPr>
                <w:rFonts w:asciiTheme="minorHAnsi" w:hAnsiTheme="minorHAnsi" w:cstheme="minorHAnsi"/>
                <w:color w:val="000000"/>
                <w:szCs w:val="22"/>
                <w:lang w:val="en-US" w:bidi="th-TH"/>
              </w:rPr>
            </w:pPr>
          </w:p>
        </w:tc>
      </w:tr>
      <w:tr w:rsidR="00326540" w:rsidRPr="00CC2B9D" w14:paraId="317F1183" w14:textId="77777777" w:rsidTr="00362722">
        <w:trPr>
          <w:cantSplit/>
        </w:trPr>
        <w:tc>
          <w:tcPr>
            <w:tcW w:w="3981" w:type="dxa"/>
          </w:tcPr>
          <w:p w14:paraId="40A8AFB1" w14:textId="77777777" w:rsidR="00326540" w:rsidRPr="00CC2B9D" w:rsidRDefault="00326540" w:rsidP="00326540">
            <w:pPr>
              <w:spacing w:line="240" w:lineRule="atLeast"/>
              <w:rPr>
                <w:rFonts w:asciiTheme="minorHAnsi" w:hAnsiTheme="minorHAnsi" w:cstheme="minorHAnsi"/>
                <w:b/>
                <w:bCs/>
                <w:szCs w:val="22"/>
                <w:lang w:val="en-US" w:bidi="th-TH"/>
              </w:rPr>
            </w:pPr>
            <w:r w:rsidRPr="00CC2B9D">
              <w:rPr>
                <w:rFonts w:asciiTheme="minorHAnsi" w:hAnsiTheme="minorHAnsi" w:cstheme="minorHAnsi"/>
                <w:szCs w:val="22"/>
                <w:lang w:val="en-US" w:bidi="th-TH"/>
              </w:rPr>
              <w:t>Key management personnel</w:t>
            </w:r>
          </w:p>
        </w:tc>
        <w:tc>
          <w:tcPr>
            <w:tcW w:w="1191" w:type="dxa"/>
          </w:tcPr>
          <w:p w14:paraId="2268E940" w14:textId="77777777" w:rsidR="00326540" w:rsidRPr="00CC2B9D" w:rsidRDefault="00326540" w:rsidP="00326540">
            <w:pPr>
              <w:spacing w:line="240" w:lineRule="atLeast"/>
              <w:ind w:left="-79" w:right="76"/>
              <w:jc w:val="right"/>
              <w:rPr>
                <w:rFonts w:asciiTheme="minorHAnsi" w:hAnsiTheme="minorHAnsi" w:cstheme="minorBidi"/>
                <w:color w:val="000000"/>
                <w:szCs w:val="22"/>
                <w:lang w:val="en-US" w:bidi="th-TH"/>
              </w:rPr>
            </w:pPr>
          </w:p>
        </w:tc>
        <w:tc>
          <w:tcPr>
            <w:tcW w:w="182" w:type="dxa"/>
          </w:tcPr>
          <w:p w14:paraId="2DC90ED3" w14:textId="77777777" w:rsidR="00326540" w:rsidRPr="00CC2B9D" w:rsidRDefault="00326540" w:rsidP="00326540">
            <w:pPr>
              <w:tabs>
                <w:tab w:val="decimal" w:pos="893"/>
              </w:tabs>
              <w:spacing w:line="240" w:lineRule="atLeast"/>
              <w:ind w:left="-79" w:right="-79"/>
              <w:rPr>
                <w:rFonts w:asciiTheme="minorHAnsi" w:hAnsiTheme="minorHAnsi" w:cstheme="minorHAnsi"/>
                <w:szCs w:val="22"/>
              </w:rPr>
            </w:pPr>
          </w:p>
        </w:tc>
        <w:tc>
          <w:tcPr>
            <w:tcW w:w="1188" w:type="dxa"/>
          </w:tcPr>
          <w:p w14:paraId="154A6E93" w14:textId="77777777" w:rsidR="00326540" w:rsidRPr="00CC2B9D" w:rsidRDefault="00326540" w:rsidP="00326540">
            <w:pPr>
              <w:tabs>
                <w:tab w:val="decimal" w:pos="893"/>
              </w:tabs>
              <w:spacing w:line="240" w:lineRule="atLeast"/>
              <w:ind w:left="-79" w:right="80"/>
              <w:jc w:val="right"/>
              <w:rPr>
                <w:rFonts w:asciiTheme="minorHAnsi" w:hAnsiTheme="minorHAnsi" w:cstheme="minorHAnsi"/>
                <w:szCs w:val="22"/>
              </w:rPr>
            </w:pPr>
          </w:p>
        </w:tc>
        <w:tc>
          <w:tcPr>
            <w:tcW w:w="183" w:type="dxa"/>
          </w:tcPr>
          <w:p w14:paraId="6380C089" w14:textId="77777777" w:rsidR="00326540" w:rsidRPr="00CC2B9D" w:rsidRDefault="00326540" w:rsidP="00326540">
            <w:pPr>
              <w:tabs>
                <w:tab w:val="decimal" w:pos="893"/>
              </w:tabs>
              <w:spacing w:line="240" w:lineRule="atLeast"/>
              <w:ind w:left="-79" w:right="-79"/>
              <w:rPr>
                <w:rFonts w:asciiTheme="minorHAnsi" w:hAnsiTheme="minorHAnsi" w:cstheme="minorHAnsi"/>
                <w:szCs w:val="22"/>
              </w:rPr>
            </w:pPr>
          </w:p>
        </w:tc>
        <w:tc>
          <w:tcPr>
            <w:tcW w:w="1177" w:type="dxa"/>
          </w:tcPr>
          <w:p w14:paraId="5D673E61" w14:textId="77777777" w:rsidR="00326540" w:rsidRPr="00CC2B9D" w:rsidRDefault="00326540" w:rsidP="00326540">
            <w:pPr>
              <w:spacing w:line="240" w:lineRule="atLeast"/>
              <w:ind w:left="-79" w:right="76"/>
              <w:jc w:val="right"/>
              <w:rPr>
                <w:rFonts w:asciiTheme="minorHAnsi" w:hAnsiTheme="minorHAnsi" w:cstheme="minorBidi"/>
                <w:color w:val="000000"/>
                <w:szCs w:val="22"/>
                <w:lang w:val="en-US" w:bidi="th-TH"/>
              </w:rPr>
            </w:pPr>
          </w:p>
        </w:tc>
        <w:tc>
          <w:tcPr>
            <w:tcW w:w="180" w:type="dxa"/>
          </w:tcPr>
          <w:p w14:paraId="5CD0FDAE" w14:textId="77777777" w:rsidR="00326540" w:rsidRPr="00CC2B9D" w:rsidRDefault="00326540" w:rsidP="00326540">
            <w:pPr>
              <w:tabs>
                <w:tab w:val="decimal" w:pos="893"/>
              </w:tabs>
              <w:spacing w:line="240" w:lineRule="atLeast"/>
              <w:ind w:left="-79" w:right="-79"/>
              <w:rPr>
                <w:rFonts w:asciiTheme="minorHAnsi" w:hAnsiTheme="minorHAnsi" w:cstheme="minorHAnsi"/>
                <w:szCs w:val="22"/>
              </w:rPr>
            </w:pPr>
          </w:p>
        </w:tc>
        <w:tc>
          <w:tcPr>
            <w:tcW w:w="1203" w:type="dxa"/>
          </w:tcPr>
          <w:p w14:paraId="58A0F25F" w14:textId="77777777" w:rsidR="00326540" w:rsidRPr="00CC2B9D" w:rsidRDefault="00326540" w:rsidP="00326540">
            <w:pPr>
              <w:tabs>
                <w:tab w:val="decimal" w:pos="893"/>
              </w:tabs>
              <w:spacing w:line="240" w:lineRule="atLeast"/>
              <w:ind w:left="-79" w:right="76"/>
              <w:jc w:val="right"/>
              <w:rPr>
                <w:rFonts w:asciiTheme="minorHAnsi" w:hAnsiTheme="minorHAnsi" w:cstheme="minorHAnsi"/>
                <w:szCs w:val="22"/>
              </w:rPr>
            </w:pPr>
          </w:p>
        </w:tc>
      </w:tr>
      <w:tr w:rsidR="00326540" w:rsidRPr="00CC2B9D" w14:paraId="29BE088A" w14:textId="77777777" w:rsidTr="00362722">
        <w:trPr>
          <w:cantSplit/>
        </w:trPr>
        <w:tc>
          <w:tcPr>
            <w:tcW w:w="3981" w:type="dxa"/>
          </w:tcPr>
          <w:p w14:paraId="72CF90C0" w14:textId="77777777" w:rsidR="00326540" w:rsidRPr="00CC2B9D" w:rsidRDefault="00326540" w:rsidP="00326540">
            <w:pPr>
              <w:spacing w:line="240" w:lineRule="atLeast"/>
              <w:rPr>
                <w:rFonts w:asciiTheme="minorHAnsi" w:hAnsiTheme="minorHAnsi" w:cstheme="minorHAnsi"/>
                <w:szCs w:val="22"/>
                <w:lang w:val="en-US" w:bidi="th-TH"/>
              </w:rPr>
            </w:pPr>
            <w:r w:rsidRPr="00CC2B9D">
              <w:rPr>
                <w:rFonts w:asciiTheme="minorHAnsi" w:hAnsiTheme="minorHAnsi" w:cstheme="minorHAnsi"/>
                <w:szCs w:val="22"/>
                <w:lang w:val="en-US" w:bidi="th-TH"/>
              </w:rPr>
              <w:t xml:space="preserve">   Short-term employee benefits</w:t>
            </w:r>
          </w:p>
        </w:tc>
        <w:tc>
          <w:tcPr>
            <w:tcW w:w="1191" w:type="dxa"/>
            <w:vAlign w:val="bottom"/>
          </w:tcPr>
          <w:p w14:paraId="1FF0FE81" w14:textId="13C6DC61" w:rsidR="00326540" w:rsidRPr="00CC2B9D" w:rsidRDefault="006B6058" w:rsidP="00326540">
            <w:pPr>
              <w:spacing w:line="240" w:lineRule="atLeast"/>
              <w:ind w:left="-79" w:right="76"/>
              <w:jc w:val="right"/>
              <w:rPr>
                <w:rFonts w:ascii="Calibri" w:hAnsi="Calibri" w:cs="Calibri"/>
                <w:color w:val="000000"/>
                <w:szCs w:val="22"/>
                <w:lang w:val="en-US" w:bidi="th-TH"/>
              </w:rPr>
            </w:pPr>
            <w:r w:rsidRPr="00CC2B9D">
              <w:rPr>
                <w:rFonts w:ascii="Calibri" w:hAnsi="Calibri" w:cs="Calibri"/>
                <w:color w:val="000000"/>
                <w:szCs w:val="22"/>
                <w:lang w:val="en-US" w:bidi="th-TH"/>
              </w:rPr>
              <w:t>39,238</w:t>
            </w:r>
          </w:p>
        </w:tc>
        <w:tc>
          <w:tcPr>
            <w:tcW w:w="182" w:type="dxa"/>
          </w:tcPr>
          <w:p w14:paraId="7B604BF0" w14:textId="77777777" w:rsidR="00326540" w:rsidRPr="00CC2B9D" w:rsidRDefault="00326540" w:rsidP="00326540">
            <w:pPr>
              <w:tabs>
                <w:tab w:val="decimal" w:pos="893"/>
              </w:tabs>
              <w:spacing w:line="240" w:lineRule="atLeast"/>
              <w:ind w:left="-79" w:right="-79"/>
              <w:jc w:val="center"/>
              <w:rPr>
                <w:rFonts w:ascii="Calibri" w:hAnsi="Calibri" w:cs="Calibri"/>
                <w:szCs w:val="22"/>
                <w:lang w:val="en-US" w:bidi="th-TH"/>
              </w:rPr>
            </w:pPr>
          </w:p>
        </w:tc>
        <w:tc>
          <w:tcPr>
            <w:tcW w:w="1188" w:type="dxa"/>
            <w:vAlign w:val="bottom"/>
          </w:tcPr>
          <w:p w14:paraId="384E356B" w14:textId="75BAADD2" w:rsidR="00326540" w:rsidRPr="00CC2B9D" w:rsidRDefault="00326540" w:rsidP="00326540">
            <w:pPr>
              <w:tabs>
                <w:tab w:val="decimal" w:pos="807"/>
              </w:tabs>
              <w:spacing w:line="240" w:lineRule="atLeast"/>
              <w:ind w:left="-79" w:right="80"/>
              <w:jc w:val="right"/>
              <w:rPr>
                <w:rFonts w:ascii="Calibri" w:hAnsi="Calibri" w:cs="Calibri"/>
                <w:szCs w:val="22"/>
                <w:lang w:val="en-US" w:bidi="th-TH"/>
              </w:rPr>
            </w:pPr>
            <w:r w:rsidRPr="00CC2B9D">
              <w:rPr>
                <w:rFonts w:ascii="Calibri" w:hAnsi="Calibri" w:cs="Calibri"/>
                <w:color w:val="000000"/>
                <w:szCs w:val="22"/>
                <w:lang w:val="en-US" w:bidi="th-TH"/>
              </w:rPr>
              <w:t>44,925</w:t>
            </w:r>
          </w:p>
        </w:tc>
        <w:tc>
          <w:tcPr>
            <w:tcW w:w="183" w:type="dxa"/>
          </w:tcPr>
          <w:p w14:paraId="2B640DD5" w14:textId="77777777" w:rsidR="00326540" w:rsidRPr="00CC2B9D" w:rsidRDefault="00326540" w:rsidP="00326540">
            <w:pPr>
              <w:tabs>
                <w:tab w:val="decimal" w:pos="893"/>
              </w:tabs>
              <w:spacing w:line="240" w:lineRule="atLeast"/>
              <w:ind w:left="-79" w:right="-79"/>
              <w:jc w:val="center"/>
              <w:rPr>
                <w:rFonts w:ascii="Calibri" w:hAnsi="Calibri" w:cs="Calibri"/>
                <w:szCs w:val="22"/>
                <w:lang w:val="en-US" w:bidi="th-TH"/>
              </w:rPr>
            </w:pPr>
          </w:p>
        </w:tc>
        <w:tc>
          <w:tcPr>
            <w:tcW w:w="1177" w:type="dxa"/>
            <w:vAlign w:val="bottom"/>
          </w:tcPr>
          <w:p w14:paraId="3873748E" w14:textId="008D3C1D" w:rsidR="00326540" w:rsidRPr="00CC2B9D" w:rsidRDefault="006B6058" w:rsidP="00326540">
            <w:pPr>
              <w:spacing w:line="240" w:lineRule="atLeast"/>
              <w:ind w:left="-79" w:right="76"/>
              <w:jc w:val="right"/>
              <w:rPr>
                <w:rFonts w:ascii="Calibri" w:hAnsi="Calibri" w:cs="Calibri"/>
                <w:color w:val="000000"/>
                <w:szCs w:val="22"/>
                <w:lang w:val="en-US" w:bidi="th-TH"/>
              </w:rPr>
            </w:pPr>
            <w:r w:rsidRPr="00CC2B9D">
              <w:rPr>
                <w:rFonts w:ascii="Calibri" w:hAnsi="Calibri" w:cs="Calibri"/>
                <w:color w:val="000000"/>
                <w:szCs w:val="22"/>
                <w:lang w:val="en-US" w:bidi="th-TH"/>
              </w:rPr>
              <w:t>26,931</w:t>
            </w:r>
          </w:p>
        </w:tc>
        <w:tc>
          <w:tcPr>
            <w:tcW w:w="180" w:type="dxa"/>
          </w:tcPr>
          <w:p w14:paraId="404B2CB3" w14:textId="77777777" w:rsidR="00326540" w:rsidRPr="00CC2B9D" w:rsidRDefault="00326540" w:rsidP="00326540">
            <w:pPr>
              <w:tabs>
                <w:tab w:val="decimal" w:pos="893"/>
              </w:tabs>
              <w:spacing w:line="240" w:lineRule="atLeast"/>
              <w:ind w:left="-79" w:right="-79"/>
              <w:rPr>
                <w:rFonts w:asciiTheme="minorHAnsi" w:hAnsiTheme="minorHAnsi" w:cstheme="minorHAnsi"/>
                <w:szCs w:val="22"/>
                <w:lang w:val="en-US" w:bidi="th-TH"/>
              </w:rPr>
            </w:pPr>
          </w:p>
        </w:tc>
        <w:tc>
          <w:tcPr>
            <w:tcW w:w="1203" w:type="dxa"/>
            <w:vAlign w:val="bottom"/>
          </w:tcPr>
          <w:p w14:paraId="1EFEA2F3" w14:textId="009B2EC7" w:rsidR="00326540" w:rsidRPr="00CC2B9D" w:rsidRDefault="00326540" w:rsidP="00326540">
            <w:pPr>
              <w:spacing w:line="240" w:lineRule="atLeast"/>
              <w:ind w:left="-79" w:right="76"/>
              <w:jc w:val="right"/>
              <w:rPr>
                <w:rFonts w:asciiTheme="minorHAnsi" w:hAnsiTheme="minorHAnsi" w:cstheme="minorHAnsi"/>
                <w:szCs w:val="22"/>
                <w:lang w:val="en-US" w:bidi="th-TH"/>
              </w:rPr>
            </w:pPr>
            <w:r w:rsidRPr="00CC2B9D">
              <w:rPr>
                <w:rFonts w:ascii="Calibri" w:hAnsi="Calibri" w:cs="Calibri"/>
                <w:color w:val="000000"/>
                <w:szCs w:val="22"/>
                <w:lang w:val="en-US" w:bidi="th-TH"/>
              </w:rPr>
              <w:t>31,526</w:t>
            </w:r>
          </w:p>
        </w:tc>
      </w:tr>
      <w:tr w:rsidR="00326540" w:rsidRPr="00CC2B9D" w14:paraId="6DD3D377" w14:textId="77777777" w:rsidTr="00362722">
        <w:trPr>
          <w:cantSplit/>
        </w:trPr>
        <w:tc>
          <w:tcPr>
            <w:tcW w:w="3981" w:type="dxa"/>
          </w:tcPr>
          <w:p w14:paraId="7A5A5BD0" w14:textId="77777777" w:rsidR="00326540" w:rsidRPr="00CC2B9D" w:rsidRDefault="00326540" w:rsidP="00326540">
            <w:pPr>
              <w:spacing w:line="240" w:lineRule="atLeast"/>
              <w:rPr>
                <w:rFonts w:asciiTheme="minorHAnsi" w:hAnsiTheme="minorHAnsi" w:cstheme="minorHAnsi"/>
                <w:szCs w:val="22"/>
                <w:lang w:val="en-US" w:bidi="th-TH"/>
              </w:rPr>
            </w:pPr>
            <w:r w:rsidRPr="00CC2B9D">
              <w:rPr>
                <w:rFonts w:asciiTheme="minorHAnsi" w:hAnsiTheme="minorHAnsi" w:cstheme="minorHAnsi"/>
                <w:szCs w:val="22"/>
                <w:lang w:val="en-US" w:bidi="th-TH"/>
              </w:rPr>
              <w:t xml:space="preserve">   Post-employment benefits</w:t>
            </w:r>
          </w:p>
        </w:tc>
        <w:tc>
          <w:tcPr>
            <w:tcW w:w="1191" w:type="dxa"/>
            <w:tcBorders>
              <w:bottom w:val="single" w:sz="4" w:space="0" w:color="auto"/>
            </w:tcBorders>
            <w:vAlign w:val="bottom"/>
          </w:tcPr>
          <w:p w14:paraId="778137EA" w14:textId="65502A03" w:rsidR="00326540" w:rsidRPr="00CC2B9D" w:rsidRDefault="006B6058" w:rsidP="00326540">
            <w:pPr>
              <w:spacing w:line="240" w:lineRule="atLeast"/>
              <w:ind w:left="-79" w:right="76"/>
              <w:jc w:val="right"/>
              <w:rPr>
                <w:rFonts w:ascii="Calibri" w:hAnsi="Calibri" w:cs="Calibri"/>
                <w:color w:val="000000"/>
                <w:szCs w:val="22"/>
                <w:lang w:val="en-US" w:bidi="th-TH"/>
              </w:rPr>
            </w:pPr>
            <w:r w:rsidRPr="00CC2B9D">
              <w:rPr>
                <w:rFonts w:ascii="Calibri" w:hAnsi="Calibri" w:cs="Calibri"/>
                <w:color w:val="000000"/>
                <w:szCs w:val="22"/>
                <w:lang w:val="en-US" w:bidi="th-TH"/>
              </w:rPr>
              <w:t>952</w:t>
            </w:r>
          </w:p>
        </w:tc>
        <w:tc>
          <w:tcPr>
            <w:tcW w:w="182" w:type="dxa"/>
          </w:tcPr>
          <w:p w14:paraId="334B07DE" w14:textId="77777777" w:rsidR="00326540" w:rsidRPr="00CC2B9D" w:rsidRDefault="00326540" w:rsidP="00326540">
            <w:pPr>
              <w:tabs>
                <w:tab w:val="decimal" w:pos="893"/>
              </w:tabs>
              <w:spacing w:line="240" w:lineRule="atLeast"/>
              <w:ind w:left="-79" w:right="-79"/>
              <w:jc w:val="center"/>
              <w:rPr>
                <w:rFonts w:ascii="Calibri" w:hAnsi="Calibri" w:cs="Calibri"/>
                <w:szCs w:val="22"/>
                <w:lang w:val="en-US" w:bidi="th-TH"/>
              </w:rPr>
            </w:pPr>
          </w:p>
        </w:tc>
        <w:tc>
          <w:tcPr>
            <w:tcW w:w="1188" w:type="dxa"/>
            <w:tcBorders>
              <w:bottom w:val="single" w:sz="4" w:space="0" w:color="auto"/>
            </w:tcBorders>
            <w:vAlign w:val="bottom"/>
          </w:tcPr>
          <w:p w14:paraId="60798CDD" w14:textId="658AE150" w:rsidR="00326540" w:rsidRPr="00CC2B9D" w:rsidRDefault="00326540" w:rsidP="00326540">
            <w:pPr>
              <w:tabs>
                <w:tab w:val="decimal" w:pos="717"/>
              </w:tabs>
              <w:spacing w:line="240" w:lineRule="atLeast"/>
              <w:ind w:left="-79" w:right="80"/>
              <w:jc w:val="right"/>
              <w:rPr>
                <w:rFonts w:ascii="Calibri" w:hAnsi="Calibri" w:cs="Calibri"/>
                <w:szCs w:val="22"/>
                <w:lang w:val="en-US" w:bidi="th-TH"/>
              </w:rPr>
            </w:pPr>
            <w:r w:rsidRPr="00CC2B9D">
              <w:rPr>
                <w:rFonts w:ascii="Calibri" w:hAnsi="Calibri" w:cs="Calibri"/>
                <w:color w:val="000000"/>
                <w:szCs w:val="22"/>
                <w:lang w:val="en-US" w:bidi="th-TH"/>
              </w:rPr>
              <w:t>1,390</w:t>
            </w:r>
          </w:p>
        </w:tc>
        <w:tc>
          <w:tcPr>
            <w:tcW w:w="183" w:type="dxa"/>
          </w:tcPr>
          <w:p w14:paraId="321DE37C" w14:textId="77777777" w:rsidR="00326540" w:rsidRPr="00CC2B9D" w:rsidRDefault="00326540" w:rsidP="00326540">
            <w:pPr>
              <w:tabs>
                <w:tab w:val="decimal" w:pos="893"/>
              </w:tabs>
              <w:spacing w:line="240" w:lineRule="atLeast"/>
              <w:ind w:left="-79" w:right="-79"/>
              <w:jc w:val="center"/>
              <w:rPr>
                <w:rFonts w:ascii="Calibri" w:hAnsi="Calibri" w:cs="Calibri"/>
                <w:szCs w:val="22"/>
                <w:lang w:val="en-US" w:bidi="th-TH"/>
              </w:rPr>
            </w:pPr>
          </w:p>
        </w:tc>
        <w:tc>
          <w:tcPr>
            <w:tcW w:w="1177" w:type="dxa"/>
            <w:tcBorders>
              <w:bottom w:val="single" w:sz="4" w:space="0" w:color="auto"/>
            </w:tcBorders>
            <w:vAlign w:val="bottom"/>
          </w:tcPr>
          <w:p w14:paraId="3FACE6C9" w14:textId="7739BC54" w:rsidR="00326540" w:rsidRPr="00CC2B9D" w:rsidRDefault="006B6058" w:rsidP="00326540">
            <w:pPr>
              <w:spacing w:line="240" w:lineRule="atLeast"/>
              <w:ind w:left="-79" w:right="76"/>
              <w:jc w:val="right"/>
              <w:rPr>
                <w:rFonts w:ascii="Calibri" w:hAnsi="Calibri" w:cs="Calibri"/>
                <w:color w:val="000000"/>
                <w:szCs w:val="22"/>
                <w:lang w:val="en-US" w:bidi="th-TH"/>
              </w:rPr>
            </w:pPr>
            <w:r w:rsidRPr="00CC2B9D">
              <w:rPr>
                <w:rFonts w:ascii="Calibri" w:hAnsi="Calibri" w:cs="Calibri"/>
                <w:color w:val="000000"/>
                <w:szCs w:val="22"/>
                <w:lang w:val="en-US" w:bidi="th-TH"/>
              </w:rPr>
              <w:t>751</w:t>
            </w:r>
          </w:p>
        </w:tc>
        <w:tc>
          <w:tcPr>
            <w:tcW w:w="180" w:type="dxa"/>
          </w:tcPr>
          <w:p w14:paraId="671E8595" w14:textId="77777777" w:rsidR="00326540" w:rsidRPr="00CC2B9D" w:rsidRDefault="00326540" w:rsidP="00326540">
            <w:pPr>
              <w:tabs>
                <w:tab w:val="decimal" w:pos="893"/>
              </w:tabs>
              <w:spacing w:line="240" w:lineRule="atLeast"/>
              <w:ind w:left="-79" w:right="-79"/>
              <w:rPr>
                <w:rFonts w:asciiTheme="minorHAnsi" w:hAnsiTheme="minorHAnsi" w:cstheme="minorHAnsi"/>
                <w:szCs w:val="22"/>
                <w:lang w:val="en-US" w:bidi="th-TH"/>
              </w:rPr>
            </w:pPr>
          </w:p>
        </w:tc>
        <w:tc>
          <w:tcPr>
            <w:tcW w:w="1203" w:type="dxa"/>
            <w:tcBorders>
              <w:bottom w:val="single" w:sz="4" w:space="0" w:color="auto"/>
            </w:tcBorders>
            <w:vAlign w:val="bottom"/>
          </w:tcPr>
          <w:p w14:paraId="18F799CC" w14:textId="2866AC60" w:rsidR="00326540" w:rsidRPr="00CC2B9D" w:rsidRDefault="00326540" w:rsidP="00326540">
            <w:pPr>
              <w:spacing w:line="240" w:lineRule="atLeast"/>
              <w:ind w:left="-79" w:right="76"/>
              <w:jc w:val="right"/>
              <w:rPr>
                <w:rFonts w:asciiTheme="minorHAnsi" w:hAnsiTheme="minorHAnsi" w:cstheme="minorHAnsi"/>
                <w:szCs w:val="22"/>
                <w:lang w:val="en-US" w:bidi="th-TH"/>
              </w:rPr>
            </w:pPr>
            <w:r w:rsidRPr="00CC2B9D">
              <w:rPr>
                <w:rFonts w:ascii="Calibri" w:hAnsi="Calibri" w:cs="Calibri"/>
                <w:color w:val="000000"/>
                <w:szCs w:val="22"/>
                <w:lang w:val="en-US" w:bidi="th-TH"/>
              </w:rPr>
              <w:t>1,172</w:t>
            </w:r>
          </w:p>
        </w:tc>
      </w:tr>
      <w:tr w:rsidR="00326540" w:rsidRPr="00CC2B9D" w14:paraId="58233A70" w14:textId="77777777" w:rsidTr="00362722">
        <w:trPr>
          <w:cantSplit/>
        </w:trPr>
        <w:tc>
          <w:tcPr>
            <w:tcW w:w="3981" w:type="dxa"/>
          </w:tcPr>
          <w:p w14:paraId="72646A72" w14:textId="77777777" w:rsidR="00326540" w:rsidRPr="00CC2B9D" w:rsidRDefault="00326540" w:rsidP="00326540">
            <w:pPr>
              <w:spacing w:line="240" w:lineRule="atLeast"/>
              <w:rPr>
                <w:rFonts w:asciiTheme="minorHAnsi" w:hAnsiTheme="minorHAnsi" w:cstheme="minorHAnsi"/>
                <w:b/>
                <w:bCs/>
                <w:szCs w:val="22"/>
                <w:lang w:val="en-US" w:bidi="th-TH"/>
              </w:rPr>
            </w:pPr>
            <w:r w:rsidRPr="00CC2B9D">
              <w:rPr>
                <w:rFonts w:asciiTheme="minorHAnsi" w:hAnsiTheme="minorHAnsi" w:cstheme="minorHAnsi"/>
                <w:b/>
                <w:bCs/>
                <w:szCs w:val="22"/>
                <w:lang w:val="en-US" w:bidi="th-TH"/>
              </w:rPr>
              <w:t>Total key management personnel</w:t>
            </w:r>
          </w:p>
        </w:tc>
        <w:tc>
          <w:tcPr>
            <w:tcW w:w="1191" w:type="dxa"/>
            <w:tcBorders>
              <w:top w:val="single" w:sz="4" w:space="0" w:color="auto"/>
            </w:tcBorders>
          </w:tcPr>
          <w:p w14:paraId="11549F1D" w14:textId="77777777" w:rsidR="00326540" w:rsidRPr="00CC2B9D" w:rsidRDefault="00326540" w:rsidP="00326540">
            <w:pPr>
              <w:tabs>
                <w:tab w:val="decimal" w:pos="1018"/>
              </w:tabs>
              <w:spacing w:line="240" w:lineRule="atLeast"/>
              <w:ind w:left="-79" w:right="-79"/>
              <w:rPr>
                <w:rFonts w:ascii="Calibri" w:hAnsi="Calibri" w:cs="Calibri"/>
                <w:szCs w:val="22"/>
              </w:rPr>
            </w:pPr>
          </w:p>
        </w:tc>
        <w:tc>
          <w:tcPr>
            <w:tcW w:w="182" w:type="dxa"/>
          </w:tcPr>
          <w:p w14:paraId="7668CD36" w14:textId="77777777" w:rsidR="00326540" w:rsidRPr="00CC2B9D" w:rsidRDefault="00326540" w:rsidP="00326540">
            <w:pPr>
              <w:tabs>
                <w:tab w:val="decimal" w:pos="893"/>
              </w:tabs>
              <w:spacing w:line="240" w:lineRule="atLeast"/>
              <w:ind w:left="-79" w:right="-79"/>
              <w:rPr>
                <w:rFonts w:ascii="Calibri" w:hAnsi="Calibri" w:cs="Calibri"/>
                <w:szCs w:val="22"/>
              </w:rPr>
            </w:pPr>
          </w:p>
        </w:tc>
        <w:tc>
          <w:tcPr>
            <w:tcW w:w="1188" w:type="dxa"/>
            <w:tcBorders>
              <w:top w:val="single" w:sz="4" w:space="0" w:color="auto"/>
            </w:tcBorders>
          </w:tcPr>
          <w:p w14:paraId="2D957ADE" w14:textId="77777777" w:rsidR="00326540" w:rsidRPr="00CC2B9D" w:rsidRDefault="00326540" w:rsidP="00326540">
            <w:pPr>
              <w:tabs>
                <w:tab w:val="decimal" w:pos="893"/>
              </w:tabs>
              <w:spacing w:line="240" w:lineRule="atLeast"/>
              <w:ind w:left="-79" w:right="80"/>
              <w:rPr>
                <w:rFonts w:ascii="Calibri" w:hAnsi="Calibri" w:cs="Calibri"/>
                <w:color w:val="000000"/>
                <w:szCs w:val="22"/>
                <w:lang w:val="en-US" w:bidi="th-TH"/>
              </w:rPr>
            </w:pPr>
          </w:p>
        </w:tc>
        <w:tc>
          <w:tcPr>
            <w:tcW w:w="183" w:type="dxa"/>
          </w:tcPr>
          <w:p w14:paraId="5A976000" w14:textId="77777777" w:rsidR="00326540" w:rsidRPr="00CC2B9D" w:rsidRDefault="00326540" w:rsidP="00326540">
            <w:pPr>
              <w:tabs>
                <w:tab w:val="decimal" w:pos="893"/>
              </w:tabs>
              <w:spacing w:line="240" w:lineRule="atLeast"/>
              <w:ind w:left="-79" w:right="-79"/>
              <w:rPr>
                <w:rFonts w:ascii="Calibri" w:hAnsi="Calibri" w:cs="Calibri"/>
                <w:szCs w:val="22"/>
              </w:rPr>
            </w:pPr>
          </w:p>
        </w:tc>
        <w:tc>
          <w:tcPr>
            <w:tcW w:w="1177" w:type="dxa"/>
            <w:tcBorders>
              <w:top w:val="single" w:sz="4" w:space="0" w:color="auto"/>
            </w:tcBorders>
          </w:tcPr>
          <w:p w14:paraId="7C4AD988" w14:textId="77777777" w:rsidR="00326540" w:rsidRPr="00CC2B9D" w:rsidRDefault="00326540" w:rsidP="00326540">
            <w:pPr>
              <w:tabs>
                <w:tab w:val="decimal" w:pos="893"/>
              </w:tabs>
              <w:spacing w:line="240" w:lineRule="atLeast"/>
              <w:ind w:left="-79" w:right="10"/>
              <w:jc w:val="right"/>
              <w:rPr>
                <w:rFonts w:ascii="Calibri" w:hAnsi="Calibri" w:cs="Calibri"/>
                <w:szCs w:val="22"/>
              </w:rPr>
            </w:pPr>
          </w:p>
        </w:tc>
        <w:tc>
          <w:tcPr>
            <w:tcW w:w="180" w:type="dxa"/>
          </w:tcPr>
          <w:p w14:paraId="5E882812" w14:textId="77777777" w:rsidR="00326540" w:rsidRPr="00CC2B9D" w:rsidRDefault="00326540" w:rsidP="00326540">
            <w:pPr>
              <w:tabs>
                <w:tab w:val="decimal" w:pos="893"/>
              </w:tabs>
              <w:spacing w:line="240" w:lineRule="atLeast"/>
              <w:ind w:left="-79" w:right="-79"/>
              <w:rPr>
                <w:rFonts w:asciiTheme="minorHAnsi" w:hAnsiTheme="minorHAnsi" w:cstheme="minorHAnsi"/>
                <w:szCs w:val="22"/>
              </w:rPr>
            </w:pPr>
          </w:p>
        </w:tc>
        <w:tc>
          <w:tcPr>
            <w:tcW w:w="1203" w:type="dxa"/>
            <w:tcBorders>
              <w:top w:val="single" w:sz="4" w:space="0" w:color="auto"/>
            </w:tcBorders>
          </w:tcPr>
          <w:p w14:paraId="28762982" w14:textId="77777777" w:rsidR="00326540" w:rsidRPr="00CC2B9D" w:rsidRDefault="00326540" w:rsidP="00326540">
            <w:pPr>
              <w:spacing w:line="240" w:lineRule="atLeast"/>
              <w:ind w:left="-79" w:right="76"/>
              <w:rPr>
                <w:rFonts w:asciiTheme="minorHAnsi" w:hAnsiTheme="minorHAnsi" w:cstheme="minorHAnsi"/>
                <w:szCs w:val="22"/>
              </w:rPr>
            </w:pPr>
          </w:p>
        </w:tc>
      </w:tr>
      <w:tr w:rsidR="00326540" w:rsidRPr="00CC2B9D" w14:paraId="2991C55B" w14:textId="77777777" w:rsidTr="00362722">
        <w:trPr>
          <w:cantSplit/>
        </w:trPr>
        <w:tc>
          <w:tcPr>
            <w:tcW w:w="3981" w:type="dxa"/>
          </w:tcPr>
          <w:p w14:paraId="5A85CF33" w14:textId="77777777" w:rsidR="00326540" w:rsidRPr="00CC2B9D" w:rsidRDefault="00326540" w:rsidP="00326540">
            <w:pPr>
              <w:spacing w:line="240" w:lineRule="atLeast"/>
              <w:rPr>
                <w:rFonts w:asciiTheme="minorHAnsi" w:hAnsiTheme="minorHAnsi" w:cstheme="minorHAnsi"/>
                <w:b/>
                <w:bCs/>
                <w:szCs w:val="22"/>
                <w:lang w:val="en-US" w:bidi="th-TH"/>
              </w:rPr>
            </w:pPr>
            <w:r w:rsidRPr="00CC2B9D">
              <w:rPr>
                <w:rFonts w:asciiTheme="minorHAnsi" w:hAnsiTheme="minorHAnsi" w:cstheme="minorHAnsi"/>
                <w:b/>
                <w:bCs/>
                <w:szCs w:val="22"/>
                <w:lang w:val="en-US" w:bidi="th-TH"/>
              </w:rPr>
              <w:t xml:space="preserve">   compensation</w:t>
            </w:r>
          </w:p>
        </w:tc>
        <w:tc>
          <w:tcPr>
            <w:tcW w:w="1191" w:type="dxa"/>
            <w:tcBorders>
              <w:bottom w:val="double" w:sz="4" w:space="0" w:color="auto"/>
            </w:tcBorders>
            <w:vAlign w:val="bottom"/>
          </w:tcPr>
          <w:p w14:paraId="5A6AC2AC" w14:textId="78DBA744" w:rsidR="00326540" w:rsidRPr="00CC2B9D" w:rsidRDefault="006B6058" w:rsidP="00326540">
            <w:pPr>
              <w:spacing w:line="240" w:lineRule="atLeast"/>
              <w:ind w:left="-79" w:right="76"/>
              <w:jc w:val="right"/>
              <w:rPr>
                <w:rFonts w:ascii="Calibri" w:hAnsi="Calibri" w:cs="Calibri"/>
                <w:b/>
                <w:bCs/>
                <w:color w:val="000000"/>
                <w:szCs w:val="22"/>
                <w:lang w:val="en-US" w:bidi="th-TH"/>
              </w:rPr>
            </w:pPr>
            <w:r w:rsidRPr="00CC2B9D">
              <w:rPr>
                <w:rFonts w:ascii="Calibri" w:hAnsi="Calibri" w:cs="Calibri"/>
                <w:b/>
                <w:bCs/>
                <w:color w:val="000000"/>
                <w:szCs w:val="22"/>
                <w:lang w:val="en-US" w:bidi="th-TH"/>
              </w:rPr>
              <w:t>40,190</w:t>
            </w:r>
          </w:p>
        </w:tc>
        <w:tc>
          <w:tcPr>
            <w:tcW w:w="182" w:type="dxa"/>
          </w:tcPr>
          <w:p w14:paraId="4CBB36F2" w14:textId="77777777" w:rsidR="00326540" w:rsidRPr="00CC2B9D" w:rsidRDefault="00326540" w:rsidP="00326540">
            <w:pPr>
              <w:tabs>
                <w:tab w:val="decimal" w:pos="893"/>
              </w:tabs>
              <w:spacing w:line="240" w:lineRule="atLeast"/>
              <w:ind w:left="-79" w:right="-79"/>
              <w:rPr>
                <w:rFonts w:ascii="Calibri" w:hAnsi="Calibri" w:cs="Calibri"/>
                <w:b/>
                <w:bCs/>
                <w:color w:val="000000"/>
                <w:szCs w:val="22"/>
                <w:lang w:val="en-US" w:bidi="th-TH"/>
              </w:rPr>
            </w:pPr>
          </w:p>
        </w:tc>
        <w:tc>
          <w:tcPr>
            <w:tcW w:w="1188" w:type="dxa"/>
            <w:tcBorders>
              <w:bottom w:val="double" w:sz="4" w:space="0" w:color="auto"/>
            </w:tcBorders>
            <w:vAlign w:val="bottom"/>
          </w:tcPr>
          <w:p w14:paraId="4537C26C" w14:textId="472BD38B" w:rsidR="00326540" w:rsidRPr="00CC2B9D" w:rsidRDefault="00326540" w:rsidP="00326540">
            <w:pPr>
              <w:spacing w:line="240" w:lineRule="atLeast"/>
              <w:ind w:left="-79" w:right="80"/>
              <w:jc w:val="right"/>
              <w:rPr>
                <w:rFonts w:ascii="Calibri" w:hAnsi="Calibri" w:cs="Calibri"/>
                <w:b/>
                <w:bCs/>
                <w:color w:val="000000"/>
                <w:szCs w:val="22"/>
                <w:lang w:val="en-US" w:bidi="th-TH"/>
              </w:rPr>
            </w:pPr>
            <w:r w:rsidRPr="00CC2B9D">
              <w:rPr>
                <w:rFonts w:ascii="Calibri" w:hAnsi="Calibri" w:cs="Calibri"/>
                <w:b/>
                <w:bCs/>
                <w:color w:val="000000"/>
                <w:szCs w:val="22"/>
                <w:lang w:val="en-US" w:bidi="th-TH"/>
              </w:rPr>
              <w:t>46,315</w:t>
            </w:r>
          </w:p>
        </w:tc>
        <w:tc>
          <w:tcPr>
            <w:tcW w:w="183" w:type="dxa"/>
          </w:tcPr>
          <w:p w14:paraId="072A8147" w14:textId="77777777" w:rsidR="00326540" w:rsidRPr="00CC2B9D" w:rsidRDefault="00326540" w:rsidP="00326540">
            <w:pPr>
              <w:tabs>
                <w:tab w:val="decimal" w:pos="893"/>
              </w:tabs>
              <w:spacing w:line="240" w:lineRule="atLeast"/>
              <w:ind w:left="-79" w:right="-79"/>
              <w:rPr>
                <w:rFonts w:ascii="Calibri" w:hAnsi="Calibri" w:cs="Calibri"/>
                <w:b/>
                <w:bCs/>
                <w:color w:val="000000"/>
                <w:szCs w:val="22"/>
                <w:lang w:val="en-US" w:bidi="th-TH"/>
              </w:rPr>
            </w:pPr>
          </w:p>
        </w:tc>
        <w:tc>
          <w:tcPr>
            <w:tcW w:w="1177" w:type="dxa"/>
            <w:tcBorders>
              <w:bottom w:val="double" w:sz="4" w:space="0" w:color="auto"/>
            </w:tcBorders>
            <w:vAlign w:val="bottom"/>
          </w:tcPr>
          <w:p w14:paraId="04AE44AF" w14:textId="5EE63ADB" w:rsidR="00326540" w:rsidRPr="00CC2B9D" w:rsidRDefault="00BB0E21" w:rsidP="00326540">
            <w:pPr>
              <w:spacing w:line="240" w:lineRule="atLeast"/>
              <w:ind w:left="-79" w:right="10"/>
              <w:jc w:val="right"/>
              <w:rPr>
                <w:rFonts w:ascii="Calibri" w:hAnsi="Calibri" w:cs="Calibri"/>
                <w:b/>
                <w:bCs/>
                <w:color w:val="000000"/>
                <w:szCs w:val="22"/>
                <w:cs/>
                <w:lang w:val="en-US" w:bidi="th-TH"/>
              </w:rPr>
            </w:pPr>
            <w:r w:rsidRPr="00CC2B9D">
              <w:rPr>
                <w:rFonts w:ascii="Calibri" w:hAnsi="Calibri" w:cs="Calibri"/>
                <w:b/>
                <w:bCs/>
                <w:color w:val="000000"/>
                <w:szCs w:val="22"/>
                <w:lang w:val="en-US" w:bidi="th-TH"/>
              </w:rPr>
              <w:t>27,682</w:t>
            </w:r>
          </w:p>
        </w:tc>
        <w:tc>
          <w:tcPr>
            <w:tcW w:w="180" w:type="dxa"/>
          </w:tcPr>
          <w:p w14:paraId="2C8D906B" w14:textId="77777777" w:rsidR="00326540" w:rsidRPr="00CC2B9D" w:rsidRDefault="00326540" w:rsidP="00326540">
            <w:pPr>
              <w:tabs>
                <w:tab w:val="decimal" w:pos="893"/>
              </w:tabs>
              <w:spacing w:line="240" w:lineRule="atLeast"/>
              <w:ind w:left="-79" w:right="-79"/>
              <w:rPr>
                <w:rFonts w:asciiTheme="minorHAnsi" w:hAnsiTheme="minorHAnsi" w:cstheme="minorHAnsi"/>
                <w:b/>
                <w:bCs/>
                <w:color w:val="000000"/>
                <w:szCs w:val="22"/>
                <w:lang w:val="en-US" w:bidi="th-TH"/>
              </w:rPr>
            </w:pPr>
          </w:p>
        </w:tc>
        <w:tc>
          <w:tcPr>
            <w:tcW w:w="1203" w:type="dxa"/>
            <w:tcBorders>
              <w:bottom w:val="double" w:sz="4" w:space="0" w:color="auto"/>
            </w:tcBorders>
            <w:vAlign w:val="bottom"/>
          </w:tcPr>
          <w:p w14:paraId="4DEA1E1B" w14:textId="576BC337" w:rsidR="00326540" w:rsidRPr="00CC2B9D" w:rsidRDefault="00326540" w:rsidP="00326540">
            <w:pPr>
              <w:spacing w:line="240" w:lineRule="atLeast"/>
              <w:ind w:left="-79" w:right="76"/>
              <w:jc w:val="right"/>
              <w:rPr>
                <w:rFonts w:asciiTheme="minorHAnsi" w:hAnsiTheme="minorHAnsi" w:cstheme="minorHAnsi"/>
                <w:b/>
                <w:bCs/>
                <w:color w:val="000000"/>
                <w:szCs w:val="22"/>
                <w:cs/>
                <w:lang w:val="en-US" w:bidi="th-TH"/>
              </w:rPr>
            </w:pPr>
            <w:r w:rsidRPr="00CC2B9D">
              <w:rPr>
                <w:rFonts w:ascii="Calibri" w:hAnsi="Calibri" w:cs="Calibri"/>
                <w:b/>
                <w:bCs/>
                <w:color w:val="000000"/>
                <w:szCs w:val="22"/>
                <w:lang w:val="en-US" w:bidi="th-TH"/>
              </w:rPr>
              <w:t>32,698</w:t>
            </w:r>
          </w:p>
        </w:tc>
      </w:tr>
    </w:tbl>
    <w:p w14:paraId="4CE708F4" w14:textId="77777777" w:rsidR="002B66B8" w:rsidRPr="00CC2B9D" w:rsidRDefault="002B66B8" w:rsidP="0014574B">
      <w:pPr>
        <w:ind w:left="547"/>
        <w:jc w:val="thaiDistribute"/>
        <w:rPr>
          <w:rFonts w:asciiTheme="minorHAnsi" w:hAnsiTheme="minorHAnsi" w:cstheme="minorBidi"/>
          <w:szCs w:val="28"/>
          <w:lang w:bidi="th-TH"/>
        </w:rPr>
      </w:pPr>
    </w:p>
    <w:p w14:paraId="1F58931E" w14:textId="05D80FE9" w:rsidR="0014574B" w:rsidRPr="00CC2B9D" w:rsidRDefault="0014574B" w:rsidP="0014574B">
      <w:pPr>
        <w:ind w:left="547"/>
        <w:jc w:val="thaiDistribute"/>
        <w:rPr>
          <w:rFonts w:asciiTheme="minorHAnsi" w:hAnsiTheme="minorHAnsi" w:cstheme="minorBidi"/>
          <w:szCs w:val="28"/>
          <w:lang w:bidi="th-TH"/>
        </w:rPr>
      </w:pPr>
      <w:r w:rsidRPr="00CC2B9D">
        <w:rPr>
          <w:rFonts w:asciiTheme="minorHAnsi" w:hAnsiTheme="minorHAnsi" w:cstheme="minorHAnsi"/>
          <w:szCs w:val="22"/>
        </w:rPr>
        <w:t>Balances as at 31 December 2024 and 2023 with related parties were as follows:</w:t>
      </w:r>
    </w:p>
    <w:p w14:paraId="341168BB" w14:textId="77777777" w:rsidR="00504420" w:rsidRPr="00CC2B9D" w:rsidRDefault="00504420" w:rsidP="0014574B">
      <w:pPr>
        <w:ind w:left="547"/>
        <w:jc w:val="thaiDistribute"/>
        <w:rPr>
          <w:rFonts w:asciiTheme="minorHAnsi" w:hAnsiTheme="minorHAnsi" w:cstheme="minorBidi"/>
          <w:szCs w:val="28"/>
          <w:lang w:bidi="th-TH"/>
        </w:rPr>
      </w:pPr>
    </w:p>
    <w:tbl>
      <w:tblPr>
        <w:tblW w:w="9291" w:type="dxa"/>
        <w:tblInd w:w="459" w:type="dxa"/>
        <w:tblLayout w:type="fixed"/>
        <w:tblCellMar>
          <w:left w:w="79" w:type="dxa"/>
          <w:right w:w="79" w:type="dxa"/>
        </w:tblCellMar>
        <w:tblLook w:val="0000" w:firstRow="0" w:lastRow="0" w:firstColumn="0" w:lastColumn="0" w:noHBand="0" w:noVBand="0"/>
      </w:tblPr>
      <w:tblGrid>
        <w:gridCol w:w="3981"/>
        <w:gridCol w:w="1187"/>
        <w:gridCol w:w="183"/>
        <w:gridCol w:w="1190"/>
        <w:gridCol w:w="178"/>
        <w:gridCol w:w="1168"/>
        <w:gridCol w:w="180"/>
        <w:gridCol w:w="1224"/>
      </w:tblGrid>
      <w:tr w:rsidR="00AC7F9D" w:rsidRPr="00CC2B9D" w14:paraId="41B69C23" w14:textId="77777777" w:rsidTr="00AF7ED2">
        <w:trPr>
          <w:cantSplit/>
        </w:trPr>
        <w:tc>
          <w:tcPr>
            <w:tcW w:w="3981" w:type="dxa"/>
            <w:vAlign w:val="bottom"/>
          </w:tcPr>
          <w:p w14:paraId="48DA5ABE" w14:textId="77777777" w:rsidR="00AC7F9D" w:rsidRPr="00CC2B9D" w:rsidRDefault="00AC7F9D" w:rsidP="00AC7F9D">
            <w:pPr>
              <w:spacing w:line="240" w:lineRule="atLeast"/>
              <w:ind w:right="65"/>
              <w:rPr>
                <w:rFonts w:asciiTheme="minorHAnsi" w:eastAsia="Arial Unicode MS" w:hAnsiTheme="minorHAnsi" w:cstheme="minorHAnsi"/>
                <w:b/>
                <w:bCs/>
                <w:i/>
                <w:iCs/>
                <w:szCs w:val="22"/>
                <w:lang w:val="en-US" w:bidi="th-TH"/>
              </w:rPr>
            </w:pPr>
          </w:p>
        </w:tc>
        <w:tc>
          <w:tcPr>
            <w:tcW w:w="2560" w:type="dxa"/>
            <w:gridSpan w:val="3"/>
          </w:tcPr>
          <w:p w14:paraId="7BD8065C" w14:textId="77777777" w:rsidR="00AC7F9D" w:rsidRPr="00CC2B9D" w:rsidRDefault="00AC7F9D" w:rsidP="00AC7F9D">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Consolidated </w:t>
            </w:r>
          </w:p>
          <w:p w14:paraId="2978E15F" w14:textId="77777777" w:rsidR="00AC7F9D" w:rsidRPr="00CC2B9D" w:rsidRDefault="00AC7F9D" w:rsidP="00AC7F9D">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financial statements </w:t>
            </w:r>
          </w:p>
        </w:tc>
        <w:tc>
          <w:tcPr>
            <w:tcW w:w="178" w:type="dxa"/>
          </w:tcPr>
          <w:p w14:paraId="1D6ACD5C" w14:textId="77777777" w:rsidR="00AC7F9D" w:rsidRPr="00CC2B9D" w:rsidRDefault="00AC7F9D" w:rsidP="00AC7F9D">
            <w:pPr>
              <w:spacing w:line="240" w:lineRule="atLeast"/>
              <w:jc w:val="center"/>
              <w:rPr>
                <w:rFonts w:asciiTheme="minorHAnsi" w:hAnsiTheme="minorHAnsi" w:cstheme="minorHAnsi"/>
                <w:b/>
                <w:szCs w:val="22"/>
              </w:rPr>
            </w:pPr>
          </w:p>
        </w:tc>
        <w:tc>
          <w:tcPr>
            <w:tcW w:w="2572" w:type="dxa"/>
            <w:gridSpan w:val="3"/>
          </w:tcPr>
          <w:p w14:paraId="2554FFB7" w14:textId="77777777" w:rsidR="00AC7F9D" w:rsidRPr="00CC2B9D" w:rsidRDefault="00AC7F9D" w:rsidP="00AC7F9D">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Separate </w:t>
            </w:r>
          </w:p>
          <w:p w14:paraId="48E2D949" w14:textId="77777777" w:rsidR="00AC7F9D" w:rsidRPr="00CC2B9D" w:rsidRDefault="00AC7F9D" w:rsidP="00AC7F9D">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financial statements </w:t>
            </w:r>
          </w:p>
        </w:tc>
      </w:tr>
      <w:tr w:rsidR="00715F1F" w:rsidRPr="00CC2B9D" w14:paraId="41ED9342" w14:textId="77777777" w:rsidTr="00AF7ED2">
        <w:trPr>
          <w:cantSplit/>
          <w:trHeight w:val="182"/>
        </w:trPr>
        <w:tc>
          <w:tcPr>
            <w:tcW w:w="3981" w:type="dxa"/>
            <w:vAlign w:val="bottom"/>
          </w:tcPr>
          <w:p w14:paraId="71E3C875" w14:textId="5DF8DCC2" w:rsidR="00715F1F" w:rsidRPr="00CC2B9D" w:rsidRDefault="00715F1F" w:rsidP="00715F1F">
            <w:pPr>
              <w:spacing w:line="240" w:lineRule="atLeast"/>
              <w:ind w:right="65"/>
              <w:rPr>
                <w:rFonts w:asciiTheme="minorHAnsi" w:eastAsia="Arial Unicode MS" w:hAnsiTheme="minorHAnsi" w:cstheme="minorHAnsi"/>
                <w:b/>
                <w:bCs/>
                <w:i/>
                <w:iCs/>
                <w:szCs w:val="22"/>
                <w:lang w:val="en-US" w:bidi="th-TH"/>
              </w:rPr>
            </w:pPr>
          </w:p>
        </w:tc>
        <w:tc>
          <w:tcPr>
            <w:tcW w:w="1187" w:type="dxa"/>
          </w:tcPr>
          <w:p w14:paraId="4A8E33EE" w14:textId="17AFA533" w:rsidR="00715F1F" w:rsidRPr="00CC2B9D" w:rsidRDefault="004A4DF1" w:rsidP="00715F1F">
            <w:pPr>
              <w:spacing w:line="240" w:lineRule="atLeast"/>
              <w:jc w:val="center"/>
              <w:rPr>
                <w:rFonts w:asciiTheme="minorHAnsi" w:hAnsiTheme="minorHAnsi" w:cstheme="minorHAnsi"/>
                <w:bCs/>
                <w:szCs w:val="22"/>
              </w:rPr>
            </w:pPr>
            <w:r w:rsidRPr="00CC2B9D">
              <w:rPr>
                <w:rFonts w:asciiTheme="minorHAnsi" w:hAnsiTheme="minorHAnsi" w:cstheme="minorHAnsi"/>
                <w:bCs/>
                <w:szCs w:val="22"/>
              </w:rPr>
              <w:t>2024</w:t>
            </w:r>
          </w:p>
        </w:tc>
        <w:tc>
          <w:tcPr>
            <w:tcW w:w="183" w:type="dxa"/>
          </w:tcPr>
          <w:p w14:paraId="4C6AFC04" w14:textId="77777777" w:rsidR="00715F1F" w:rsidRPr="00CC2B9D" w:rsidRDefault="00715F1F" w:rsidP="00715F1F">
            <w:pPr>
              <w:spacing w:line="240" w:lineRule="atLeast"/>
              <w:jc w:val="center"/>
              <w:rPr>
                <w:rFonts w:asciiTheme="minorHAnsi" w:hAnsiTheme="minorHAnsi" w:cstheme="minorHAnsi"/>
                <w:bCs/>
                <w:szCs w:val="22"/>
              </w:rPr>
            </w:pPr>
          </w:p>
        </w:tc>
        <w:tc>
          <w:tcPr>
            <w:tcW w:w="1190" w:type="dxa"/>
          </w:tcPr>
          <w:p w14:paraId="3F52F507" w14:textId="6A54F0B2" w:rsidR="00715F1F" w:rsidRPr="00CC2B9D" w:rsidRDefault="004A4DF1" w:rsidP="00715F1F">
            <w:pPr>
              <w:spacing w:line="240" w:lineRule="atLeast"/>
              <w:jc w:val="center"/>
              <w:rPr>
                <w:rFonts w:asciiTheme="minorHAnsi" w:hAnsiTheme="minorHAnsi" w:cstheme="minorHAnsi"/>
                <w:bCs/>
                <w:szCs w:val="22"/>
              </w:rPr>
            </w:pPr>
            <w:r w:rsidRPr="00CC2B9D">
              <w:rPr>
                <w:rFonts w:asciiTheme="minorHAnsi" w:hAnsiTheme="minorHAnsi" w:cstheme="minorHAnsi"/>
                <w:bCs/>
                <w:szCs w:val="22"/>
              </w:rPr>
              <w:t>2023</w:t>
            </w:r>
          </w:p>
        </w:tc>
        <w:tc>
          <w:tcPr>
            <w:tcW w:w="178" w:type="dxa"/>
          </w:tcPr>
          <w:p w14:paraId="6C8EE3A2" w14:textId="77777777" w:rsidR="00715F1F" w:rsidRPr="00CC2B9D" w:rsidRDefault="00715F1F" w:rsidP="00715F1F">
            <w:pPr>
              <w:spacing w:line="240" w:lineRule="atLeast"/>
              <w:ind w:left="-169" w:right="-142"/>
              <w:jc w:val="center"/>
              <w:rPr>
                <w:rFonts w:asciiTheme="minorHAnsi" w:hAnsiTheme="minorHAnsi" w:cstheme="minorHAnsi"/>
                <w:bCs/>
                <w:szCs w:val="22"/>
              </w:rPr>
            </w:pPr>
          </w:p>
        </w:tc>
        <w:tc>
          <w:tcPr>
            <w:tcW w:w="1168" w:type="dxa"/>
          </w:tcPr>
          <w:p w14:paraId="40BFB2BD" w14:textId="57237E12" w:rsidR="00715F1F" w:rsidRPr="00CC2B9D" w:rsidRDefault="004A4DF1" w:rsidP="00715F1F">
            <w:pPr>
              <w:spacing w:line="240" w:lineRule="atLeast"/>
              <w:jc w:val="center"/>
              <w:rPr>
                <w:rFonts w:asciiTheme="minorHAnsi" w:hAnsiTheme="minorHAnsi" w:cstheme="minorHAnsi"/>
                <w:bCs/>
                <w:szCs w:val="22"/>
              </w:rPr>
            </w:pPr>
            <w:r w:rsidRPr="00CC2B9D">
              <w:rPr>
                <w:rFonts w:asciiTheme="minorHAnsi" w:hAnsiTheme="minorHAnsi" w:cstheme="minorHAnsi"/>
                <w:bCs/>
                <w:szCs w:val="22"/>
              </w:rPr>
              <w:t>2024</w:t>
            </w:r>
          </w:p>
        </w:tc>
        <w:tc>
          <w:tcPr>
            <w:tcW w:w="180" w:type="dxa"/>
          </w:tcPr>
          <w:p w14:paraId="1538E44A" w14:textId="77777777" w:rsidR="00715F1F" w:rsidRPr="00CC2B9D" w:rsidRDefault="00715F1F" w:rsidP="00715F1F">
            <w:pPr>
              <w:spacing w:line="240" w:lineRule="atLeast"/>
              <w:jc w:val="center"/>
              <w:rPr>
                <w:rFonts w:asciiTheme="minorHAnsi" w:hAnsiTheme="minorHAnsi" w:cstheme="minorHAnsi"/>
                <w:bCs/>
                <w:szCs w:val="22"/>
              </w:rPr>
            </w:pPr>
          </w:p>
        </w:tc>
        <w:tc>
          <w:tcPr>
            <w:tcW w:w="1224" w:type="dxa"/>
          </w:tcPr>
          <w:p w14:paraId="429AA660" w14:textId="1B9BBDDF" w:rsidR="00715F1F" w:rsidRPr="00CC2B9D" w:rsidRDefault="004A4DF1" w:rsidP="00715F1F">
            <w:pPr>
              <w:spacing w:line="240" w:lineRule="atLeast"/>
              <w:jc w:val="center"/>
              <w:rPr>
                <w:rFonts w:asciiTheme="minorHAnsi" w:hAnsiTheme="minorHAnsi" w:cstheme="minorHAnsi"/>
                <w:bCs/>
                <w:szCs w:val="22"/>
              </w:rPr>
            </w:pPr>
            <w:r w:rsidRPr="00CC2B9D">
              <w:rPr>
                <w:rFonts w:asciiTheme="minorHAnsi" w:hAnsiTheme="minorHAnsi" w:cstheme="minorHAnsi"/>
                <w:bCs/>
                <w:szCs w:val="22"/>
              </w:rPr>
              <w:t>2023</w:t>
            </w:r>
          </w:p>
        </w:tc>
      </w:tr>
      <w:tr w:rsidR="00540B1E" w:rsidRPr="00CC2B9D" w14:paraId="1500A04B" w14:textId="77777777" w:rsidTr="00AF7ED2">
        <w:trPr>
          <w:cantSplit/>
        </w:trPr>
        <w:tc>
          <w:tcPr>
            <w:tcW w:w="3981" w:type="dxa"/>
          </w:tcPr>
          <w:p w14:paraId="52371169" w14:textId="77777777" w:rsidR="00540B1E" w:rsidRPr="00CC2B9D" w:rsidRDefault="00540B1E" w:rsidP="00540B1E">
            <w:pPr>
              <w:spacing w:line="240" w:lineRule="atLeast"/>
              <w:rPr>
                <w:rFonts w:asciiTheme="minorHAnsi" w:hAnsiTheme="minorHAnsi" w:cstheme="minorHAnsi"/>
                <w:b/>
                <w:bCs/>
                <w:i/>
                <w:iCs/>
                <w:szCs w:val="22"/>
                <w:lang w:val="en-US" w:bidi="th-TH"/>
              </w:rPr>
            </w:pPr>
          </w:p>
        </w:tc>
        <w:tc>
          <w:tcPr>
            <w:tcW w:w="5310" w:type="dxa"/>
            <w:gridSpan w:val="7"/>
          </w:tcPr>
          <w:p w14:paraId="25A3B918" w14:textId="77777777" w:rsidR="00540B1E" w:rsidRPr="00CC2B9D" w:rsidRDefault="00540B1E" w:rsidP="00540B1E">
            <w:pPr>
              <w:tabs>
                <w:tab w:val="decimal" w:pos="765"/>
              </w:tabs>
              <w:spacing w:line="240" w:lineRule="atLeast"/>
              <w:jc w:val="center"/>
              <w:rPr>
                <w:rFonts w:asciiTheme="minorHAnsi" w:hAnsiTheme="minorHAnsi" w:cstheme="minorHAnsi"/>
                <w:i/>
                <w:iCs/>
                <w:szCs w:val="22"/>
              </w:rPr>
            </w:pPr>
            <w:r w:rsidRPr="00CC2B9D">
              <w:rPr>
                <w:rFonts w:asciiTheme="minorHAnsi" w:hAnsiTheme="minorHAnsi" w:cstheme="minorHAnsi"/>
                <w:i/>
                <w:iCs/>
                <w:szCs w:val="22"/>
              </w:rPr>
              <w:t>(in thousand Baht)</w:t>
            </w:r>
          </w:p>
        </w:tc>
      </w:tr>
      <w:tr w:rsidR="00540B1E" w:rsidRPr="00CC2B9D" w14:paraId="72099362" w14:textId="77777777" w:rsidTr="00FE086C">
        <w:trPr>
          <w:cantSplit/>
        </w:trPr>
        <w:tc>
          <w:tcPr>
            <w:tcW w:w="3981" w:type="dxa"/>
            <w:vAlign w:val="bottom"/>
          </w:tcPr>
          <w:p w14:paraId="5412172A" w14:textId="58701718" w:rsidR="00540B1E" w:rsidRPr="00CC2B9D" w:rsidRDefault="00540B1E" w:rsidP="00540B1E">
            <w:pPr>
              <w:keepNext/>
              <w:spacing w:line="240" w:lineRule="atLeast"/>
              <w:ind w:right="-169"/>
              <w:outlineLvl w:val="0"/>
              <w:rPr>
                <w:rFonts w:asciiTheme="minorHAnsi" w:eastAsia="Arial Unicode MS" w:hAnsiTheme="minorHAnsi" w:cstheme="minorHAnsi"/>
                <w:b/>
                <w:bCs/>
                <w:szCs w:val="22"/>
                <w:lang w:val="en-US" w:bidi="th-TH"/>
              </w:rPr>
            </w:pPr>
            <w:r w:rsidRPr="00CC2B9D">
              <w:rPr>
                <w:rFonts w:asciiTheme="minorHAnsi" w:eastAsia="Arial Unicode MS" w:hAnsiTheme="minorHAnsi" w:cstheme="minorHAnsi"/>
                <w:b/>
                <w:bCs/>
                <w:i/>
                <w:iCs/>
                <w:color w:val="000000"/>
                <w:szCs w:val="22"/>
                <w:lang w:val="en-US" w:bidi="th-TH"/>
              </w:rPr>
              <w:t>Trade receivable</w:t>
            </w:r>
            <w:r w:rsidR="00B86DFC" w:rsidRPr="00CC2B9D">
              <w:rPr>
                <w:rFonts w:asciiTheme="minorHAnsi" w:eastAsia="Arial Unicode MS" w:hAnsiTheme="minorHAnsi" w:cstheme="minorHAnsi"/>
                <w:b/>
                <w:bCs/>
                <w:i/>
                <w:iCs/>
                <w:color w:val="000000"/>
                <w:szCs w:val="22"/>
                <w:lang w:val="en-US" w:bidi="th-TH"/>
              </w:rPr>
              <w:t>s</w:t>
            </w:r>
            <w:r w:rsidRPr="00CC2B9D">
              <w:rPr>
                <w:rFonts w:asciiTheme="minorHAnsi" w:eastAsia="Arial Unicode MS" w:hAnsiTheme="minorHAnsi" w:cstheme="minorHAnsi"/>
                <w:b/>
                <w:bCs/>
                <w:i/>
                <w:iCs/>
                <w:color w:val="000000"/>
                <w:szCs w:val="22"/>
                <w:lang w:val="en-US" w:bidi="th-TH"/>
              </w:rPr>
              <w:t xml:space="preserve"> - related parties</w:t>
            </w:r>
          </w:p>
        </w:tc>
        <w:tc>
          <w:tcPr>
            <w:tcW w:w="1187" w:type="dxa"/>
            <w:vAlign w:val="bottom"/>
          </w:tcPr>
          <w:p w14:paraId="550F8FC2" w14:textId="77777777" w:rsidR="00540B1E" w:rsidRPr="00CC2B9D" w:rsidRDefault="00540B1E" w:rsidP="00540B1E">
            <w:pPr>
              <w:tabs>
                <w:tab w:val="decimal" w:pos="839"/>
              </w:tabs>
              <w:spacing w:line="240" w:lineRule="atLeast"/>
              <w:ind w:left="-124" w:right="11"/>
              <w:rPr>
                <w:rFonts w:asciiTheme="minorHAnsi" w:eastAsia="Arial Unicode MS" w:hAnsiTheme="minorHAnsi" w:cstheme="minorHAnsi"/>
                <w:szCs w:val="22"/>
                <w:lang w:val="en-US" w:bidi="th-TH"/>
              </w:rPr>
            </w:pPr>
          </w:p>
        </w:tc>
        <w:tc>
          <w:tcPr>
            <w:tcW w:w="183" w:type="dxa"/>
          </w:tcPr>
          <w:p w14:paraId="510AD5B9" w14:textId="77777777" w:rsidR="00540B1E" w:rsidRPr="00CC2B9D" w:rsidRDefault="00540B1E" w:rsidP="00540B1E">
            <w:pPr>
              <w:tabs>
                <w:tab w:val="decimal" w:pos="911"/>
              </w:tabs>
              <w:spacing w:line="240" w:lineRule="atLeast"/>
              <w:ind w:left="-124" w:right="-79"/>
              <w:rPr>
                <w:rFonts w:asciiTheme="minorHAnsi" w:eastAsia="Arial Unicode MS" w:hAnsiTheme="minorHAnsi" w:cstheme="minorHAnsi"/>
                <w:szCs w:val="22"/>
                <w:lang w:val="en-US" w:bidi="th-TH"/>
              </w:rPr>
            </w:pPr>
          </w:p>
        </w:tc>
        <w:tc>
          <w:tcPr>
            <w:tcW w:w="1190" w:type="dxa"/>
            <w:vAlign w:val="bottom"/>
          </w:tcPr>
          <w:p w14:paraId="27B608A7" w14:textId="77777777" w:rsidR="00540B1E" w:rsidRPr="00CC2B9D" w:rsidRDefault="00540B1E" w:rsidP="00540B1E">
            <w:pPr>
              <w:tabs>
                <w:tab w:val="decimal" w:pos="749"/>
              </w:tabs>
              <w:spacing w:line="240" w:lineRule="atLeast"/>
              <w:ind w:left="-124" w:right="11"/>
              <w:rPr>
                <w:rFonts w:asciiTheme="minorHAnsi" w:eastAsia="Arial Unicode MS" w:hAnsiTheme="minorHAnsi" w:cstheme="minorHAnsi"/>
                <w:szCs w:val="22"/>
                <w:lang w:val="en-US" w:bidi="th-TH"/>
              </w:rPr>
            </w:pPr>
          </w:p>
        </w:tc>
        <w:tc>
          <w:tcPr>
            <w:tcW w:w="178" w:type="dxa"/>
            <w:vAlign w:val="bottom"/>
          </w:tcPr>
          <w:p w14:paraId="0D76BE78" w14:textId="77777777" w:rsidR="00540B1E" w:rsidRPr="00CC2B9D" w:rsidRDefault="00540B1E" w:rsidP="00540B1E">
            <w:pPr>
              <w:tabs>
                <w:tab w:val="decimal" w:pos="911"/>
              </w:tabs>
              <w:spacing w:line="240" w:lineRule="atLeast"/>
              <w:ind w:left="-124" w:right="-79"/>
              <w:rPr>
                <w:rFonts w:asciiTheme="minorHAnsi" w:eastAsia="Arial Unicode MS" w:hAnsiTheme="minorHAnsi" w:cstheme="minorHAnsi"/>
                <w:szCs w:val="22"/>
                <w:lang w:val="en-US" w:bidi="th-TH"/>
              </w:rPr>
            </w:pPr>
          </w:p>
        </w:tc>
        <w:tc>
          <w:tcPr>
            <w:tcW w:w="1168" w:type="dxa"/>
            <w:vAlign w:val="bottom"/>
          </w:tcPr>
          <w:p w14:paraId="1F75C63B" w14:textId="77777777" w:rsidR="00540B1E" w:rsidRPr="00CC2B9D" w:rsidRDefault="00540B1E" w:rsidP="00540B1E">
            <w:pPr>
              <w:tabs>
                <w:tab w:val="decimal" w:pos="929"/>
              </w:tabs>
              <w:spacing w:line="240" w:lineRule="atLeast"/>
              <w:ind w:left="-124" w:right="11"/>
              <w:rPr>
                <w:rFonts w:asciiTheme="minorHAnsi" w:eastAsia="Arial Unicode MS" w:hAnsiTheme="minorHAnsi" w:cstheme="minorHAnsi"/>
                <w:szCs w:val="22"/>
                <w:lang w:val="en-US" w:bidi="th-TH"/>
              </w:rPr>
            </w:pPr>
          </w:p>
        </w:tc>
        <w:tc>
          <w:tcPr>
            <w:tcW w:w="180" w:type="dxa"/>
          </w:tcPr>
          <w:p w14:paraId="04428799" w14:textId="77777777" w:rsidR="00540B1E" w:rsidRPr="00CC2B9D" w:rsidRDefault="00540B1E" w:rsidP="00540B1E">
            <w:pPr>
              <w:tabs>
                <w:tab w:val="decimal" w:pos="911"/>
              </w:tabs>
              <w:spacing w:line="240" w:lineRule="atLeast"/>
              <w:ind w:left="-124" w:right="-79"/>
              <w:rPr>
                <w:rFonts w:asciiTheme="minorHAnsi" w:hAnsiTheme="minorHAnsi" w:cstheme="minorHAnsi"/>
                <w:szCs w:val="22"/>
              </w:rPr>
            </w:pPr>
          </w:p>
        </w:tc>
        <w:tc>
          <w:tcPr>
            <w:tcW w:w="1224" w:type="dxa"/>
            <w:vAlign w:val="bottom"/>
          </w:tcPr>
          <w:p w14:paraId="0758BAF9" w14:textId="77777777" w:rsidR="00540B1E" w:rsidRPr="00CC2B9D" w:rsidRDefault="00540B1E" w:rsidP="00540B1E">
            <w:pPr>
              <w:tabs>
                <w:tab w:val="decimal" w:pos="929"/>
              </w:tabs>
              <w:spacing w:line="240" w:lineRule="atLeast"/>
              <w:ind w:left="-124" w:right="11"/>
              <w:rPr>
                <w:rFonts w:asciiTheme="minorHAnsi" w:eastAsia="Arial Unicode MS" w:hAnsiTheme="minorHAnsi" w:cstheme="minorHAnsi"/>
                <w:szCs w:val="22"/>
                <w:lang w:val="en-US" w:bidi="th-TH"/>
              </w:rPr>
            </w:pPr>
          </w:p>
        </w:tc>
      </w:tr>
      <w:tr w:rsidR="00870DD0" w:rsidRPr="00CC2B9D" w14:paraId="613B0A84" w14:textId="77777777" w:rsidTr="00B56158">
        <w:trPr>
          <w:cantSplit/>
          <w:trHeight w:val="64"/>
        </w:trPr>
        <w:tc>
          <w:tcPr>
            <w:tcW w:w="3981" w:type="dxa"/>
            <w:vAlign w:val="bottom"/>
          </w:tcPr>
          <w:p w14:paraId="746807E4" w14:textId="77777777" w:rsidR="00870DD0" w:rsidRPr="00CC2B9D" w:rsidRDefault="00870DD0" w:rsidP="00870DD0">
            <w:pPr>
              <w:keepNext/>
              <w:spacing w:line="240" w:lineRule="atLeast"/>
              <w:ind w:left="15" w:right="65"/>
              <w:outlineLvl w:val="0"/>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Subsidiaries</w:t>
            </w:r>
          </w:p>
        </w:tc>
        <w:tc>
          <w:tcPr>
            <w:tcW w:w="1187" w:type="dxa"/>
            <w:vAlign w:val="center"/>
          </w:tcPr>
          <w:p w14:paraId="5603A83E" w14:textId="07E3E5E4" w:rsidR="00870DD0" w:rsidRPr="00CC2B9D" w:rsidRDefault="00240AAB" w:rsidP="00870DD0">
            <w:pPr>
              <w:tabs>
                <w:tab w:val="decimal" w:pos="704"/>
              </w:tabs>
              <w:spacing w:line="240" w:lineRule="atLeast"/>
              <w:ind w:left="-124" w:right="11" w:firstLine="15"/>
              <w:rPr>
                <w:rFonts w:ascii="Calibri" w:hAnsi="Calibri" w:cs="Calibri"/>
                <w:szCs w:val="22"/>
                <w:lang w:val="en-US" w:bidi="th-TH"/>
              </w:rPr>
            </w:pPr>
            <w:r w:rsidRPr="00CC2B9D">
              <w:rPr>
                <w:rFonts w:ascii="Calibri" w:hAnsi="Calibri" w:cs="Calibri"/>
                <w:szCs w:val="22"/>
                <w:lang w:val="en-US" w:bidi="th-TH"/>
              </w:rPr>
              <w:t>-</w:t>
            </w:r>
          </w:p>
        </w:tc>
        <w:tc>
          <w:tcPr>
            <w:tcW w:w="183" w:type="dxa"/>
          </w:tcPr>
          <w:p w14:paraId="655A3A72" w14:textId="77777777" w:rsidR="00870DD0" w:rsidRPr="00CC2B9D" w:rsidRDefault="00870DD0" w:rsidP="00870DD0">
            <w:pPr>
              <w:tabs>
                <w:tab w:val="decimal" w:pos="911"/>
              </w:tabs>
              <w:spacing w:line="240" w:lineRule="atLeast"/>
              <w:ind w:left="-124" w:right="-79" w:hanging="169"/>
              <w:rPr>
                <w:rFonts w:ascii="Calibri" w:eastAsia="Arial Unicode MS" w:hAnsi="Calibri" w:cs="Calibri"/>
                <w:szCs w:val="22"/>
                <w:lang w:val="en-US" w:bidi="th-TH"/>
              </w:rPr>
            </w:pPr>
          </w:p>
        </w:tc>
        <w:tc>
          <w:tcPr>
            <w:tcW w:w="1190" w:type="dxa"/>
            <w:vAlign w:val="center"/>
          </w:tcPr>
          <w:p w14:paraId="51812525" w14:textId="385B7F95" w:rsidR="00870DD0" w:rsidRPr="00CC2B9D" w:rsidRDefault="00870DD0" w:rsidP="00870DD0">
            <w:pPr>
              <w:tabs>
                <w:tab w:val="decimal" w:pos="689"/>
              </w:tabs>
              <w:spacing w:line="240" w:lineRule="atLeast"/>
              <w:ind w:left="-79" w:right="-79"/>
              <w:rPr>
                <w:rFonts w:ascii="Calibri" w:eastAsia="Arial Unicode MS" w:hAnsi="Calibri" w:cs="Calibri"/>
                <w:szCs w:val="22"/>
                <w:lang w:val="en-US" w:bidi="th-TH"/>
              </w:rPr>
            </w:pPr>
            <w:r w:rsidRPr="00CC2B9D">
              <w:rPr>
                <w:rFonts w:ascii="Calibri" w:hAnsi="Calibri" w:cs="Calibri"/>
                <w:szCs w:val="22"/>
              </w:rPr>
              <w:t>-</w:t>
            </w:r>
          </w:p>
        </w:tc>
        <w:tc>
          <w:tcPr>
            <w:tcW w:w="178" w:type="dxa"/>
            <w:vAlign w:val="bottom"/>
          </w:tcPr>
          <w:p w14:paraId="627ACE56" w14:textId="77777777" w:rsidR="00870DD0" w:rsidRPr="00CC2B9D" w:rsidRDefault="00870DD0" w:rsidP="00870DD0">
            <w:pPr>
              <w:tabs>
                <w:tab w:val="decimal" w:pos="911"/>
              </w:tabs>
              <w:spacing w:line="240" w:lineRule="atLeast"/>
              <w:ind w:left="-124" w:right="-79" w:hanging="169"/>
              <w:jc w:val="center"/>
              <w:rPr>
                <w:rFonts w:ascii="Calibri" w:eastAsia="Arial Unicode MS" w:hAnsi="Calibri" w:cs="Calibri"/>
                <w:szCs w:val="22"/>
                <w:lang w:val="en-US" w:bidi="th-TH"/>
              </w:rPr>
            </w:pPr>
          </w:p>
        </w:tc>
        <w:tc>
          <w:tcPr>
            <w:tcW w:w="1168" w:type="dxa"/>
            <w:vAlign w:val="center"/>
          </w:tcPr>
          <w:p w14:paraId="1C4AA78A" w14:textId="06A48359" w:rsidR="00870DD0" w:rsidRPr="00CC2B9D" w:rsidRDefault="0082182F" w:rsidP="00870DD0">
            <w:pPr>
              <w:tabs>
                <w:tab w:val="decimal" w:pos="893"/>
              </w:tabs>
              <w:spacing w:line="240" w:lineRule="atLeast"/>
              <w:ind w:left="-79" w:right="-79"/>
              <w:jc w:val="center"/>
              <w:rPr>
                <w:rFonts w:ascii="Calibri" w:eastAsia="Arial Unicode MS" w:hAnsi="Calibri" w:cs="Calibri"/>
                <w:color w:val="000000"/>
                <w:szCs w:val="22"/>
                <w:cs/>
                <w:lang w:val="en-US" w:bidi="th-TH"/>
              </w:rPr>
            </w:pPr>
            <w:r w:rsidRPr="00CC2B9D">
              <w:rPr>
                <w:rFonts w:ascii="Calibri" w:eastAsia="Arial Unicode MS" w:hAnsi="Calibri" w:cs="Calibri"/>
                <w:color w:val="000000"/>
                <w:szCs w:val="22"/>
                <w:lang w:val="en-US" w:bidi="th-TH"/>
              </w:rPr>
              <w:t>6,046</w:t>
            </w:r>
          </w:p>
        </w:tc>
        <w:tc>
          <w:tcPr>
            <w:tcW w:w="180" w:type="dxa"/>
          </w:tcPr>
          <w:p w14:paraId="770A1AFE" w14:textId="77777777" w:rsidR="00870DD0" w:rsidRPr="00CC2B9D" w:rsidRDefault="00870DD0" w:rsidP="00870DD0">
            <w:pPr>
              <w:tabs>
                <w:tab w:val="decimal" w:pos="911"/>
              </w:tabs>
              <w:spacing w:line="240" w:lineRule="atLeast"/>
              <w:ind w:left="-124" w:right="-79" w:hanging="169"/>
              <w:rPr>
                <w:rFonts w:asciiTheme="minorHAnsi" w:eastAsia="Arial Unicode MS" w:hAnsiTheme="minorHAnsi" w:cstheme="minorHAnsi"/>
                <w:szCs w:val="22"/>
                <w:lang w:val="en-US" w:bidi="th-TH"/>
              </w:rPr>
            </w:pPr>
          </w:p>
        </w:tc>
        <w:tc>
          <w:tcPr>
            <w:tcW w:w="1224" w:type="dxa"/>
            <w:vAlign w:val="center"/>
          </w:tcPr>
          <w:p w14:paraId="59BA7583" w14:textId="0A0255B5" w:rsidR="00870DD0" w:rsidRPr="00CC2B9D" w:rsidRDefault="00870DD0" w:rsidP="00870DD0">
            <w:pPr>
              <w:spacing w:line="240" w:lineRule="atLeast"/>
              <w:ind w:left="-79" w:right="76"/>
              <w:jc w:val="right"/>
              <w:rPr>
                <w:rFonts w:ascii="Calibri" w:hAnsi="Calibri" w:cs="Calibri"/>
                <w:szCs w:val="22"/>
              </w:rPr>
            </w:pPr>
            <w:r w:rsidRPr="00CC2B9D">
              <w:rPr>
                <w:rFonts w:ascii="Calibri" w:eastAsia="Arial Unicode MS" w:hAnsi="Calibri" w:cs="Calibri"/>
                <w:color w:val="000000"/>
                <w:szCs w:val="22"/>
                <w:lang w:val="en-US" w:bidi="th-TH"/>
              </w:rPr>
              <w:t>713</w:t>
            </w:r>
          </w:p>
        </w:tc>
      </w:tr>
      <w:tr w:rsidR="00870DD0" w:rsidRPr="00CC2B9D" w14:paraId="3311E722" w14:textId="77777777" w:rsidTr="007C71E0">
        <w:trPr>
          <w:cantSplit/>
        </w:trPr>
        <w:tc>
          <w:tcPr>
            <w:tcW w:w="3981" w:type="dxa"/>
            <w:vAlign w:val="bottom"/>
          </w:tcPr>
          <w:p w14:paraId="310F4152" w14:textId="77777777" w:rsidR="00870DD0" w:rsidRPr="00CC2B9D" w:rsidRDefault="00870DD0" w:rsidP="00870DD0">
            <w:pPr>
              <w:keepNext/>
              <w:spacing w:line="240" w:lineRule="atLeast"/>
              <w:ind w:left="15" w:right="65"/>
              <w:outlineLvl w:val="0"/>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Associates</w:t>
            </w:r>
          </w:p>
        </w:tc>
        <w:tc>
          <w:tcPr>
            <w:tcW w:w="1187" w:type="dxa"/>
            <w:vAlign w:val="center"/>
          </w:tcPr>
          <w:p w14:paraId="3149B8B0" w14:textId="0A670F02" w:rsidR="00870DD0" w:rsidRPr="00CC2B9D" w:rsidRDefault="00240AAB" w:rsidP="00870DD0">
            <w:pPr>
              <w:tabs>
                <w:tab w:val="decimal" w:pos="893"/>
              </w:tabs>
              <w:spacing w:line="240" w:lineRule="atLeast"/>
              <w:ind w:left="-79" w:right="-79"/>
              <w:jc w:val="center"/>
              <w:rPr>
                <w:rFonts w:ascii="Calibri" w:hAnsi="Calibri" w:cs="Calibri"/>
                <w:szCs w:val="22"/>
                <w:lang w:val="en-US" w:bidi="th-TH"/>
              </w:rPr>
            </w:pPr>
            <w:r w:rsidRPr="00CC2B9D">
              <w:rPr>
                <w:rFonts w:ascii="Calibri" w:hAnsi="Calibri" w:cs="Calibri"/>
                <w:szCs w:val="22"/>
                <w:lang w:val="en-US" w:bidi="th-TH"/>
              </w:rPr>
              <w:t>223,227</w:t>
            </w:r>
          </w:p>
        </w:tc>
        <w:tc>
          <w:tcPr>
            <w:tcW w:w="183" w:type="dxa"/>
          </w:tcPr>
          <w:p w14:paraId="743EFFDE" w14:textId="77777777" w:rsidR="00870DD0" w:rsidRPr="00CC2B9D" w:rsidRDefault="00870DD0" w:rsidP="00870DD0">
            <w:pPr>
              <w:tabs>
                <w:tab w:val="decimal" w:pos="956"/>
              </w:tabs>
              <w:spacing w:line="240" w:lineRule="atLeast"/>
              <w:ind w:right="11" w:firstLine="15"/>
              <w:rPr>
                <w:rFonts w:ascii="Calibri" w:eastAsia="Arial Unicode MS" w:hAnsi="Calibri" w:cs="Calibri"/>
                <w:szCs w:val="22"/>
                <w:lang w:val="en-US" w:bidi="th-TH"/>
              </w:rPr>
            </w:pPr>
          </w:p>
        </w:tc>
        <w:tc>
          <w:tcPr>
            <w:tcW w:w="1190" w:type="dxa"/>
            <w:vAlign w:val="center"/>
          </w:tcPr>
          <w:p w14:paraId="2FEACFE0" w14:textId="3E24218D" w:rsidR="00870DD0" w:rsidRPr="00CC2B9D" w:rsidRDefault="00870DD0" w:rsidP="00870DD0">
            <w:pPr>
              <w:tabs>
                <w:tab w:val="decimal" w:pos="893"/>
              </w:tabs>
              <w:spacing w:line="240" w:lineRule="atLeast"/>
              <w:ind w:left="-79" w:right="80"/>
              <w:jc w:val="right"/>
              <w:rPr>
                <w:rFonts w:ascii="Calibri" w:eastAsia="Arial Unicode MS" w:hAnsi="Calibri" w:cs="Calibri"/>
                <w:color w:val="000000"/>
                <w:szCs w:val="22"/>
                <w:lang w:val="en-US" w:bidi="th-TH"/>
              </w:rPr>
            </w:pPr>
            <w:r w:rsidRPr="00CC2B9D">
              <w:rPr>
                <w:rFonts w:ascii="Calibri" w:hAnsi="Calibri" w:cs="Calibri"/>
                <w:szCs w:val="22"/>
                <w:lang w:val="en-US" w:bidi="th-TH"/>
              </w:rPr>
              <w:t>286,906</w:t>
            </w:r>
          </w:p>
        </w:tc>
        <w:tc>
          <w:tcPr>
            <w:tcW w:w="178" w:type="dxa"/>
            <w:vAlign w:val="bottom"/>
          </w:tcPr>
          <w:p w14:paraId="5E359153" w14:textId="77777777" w:rsidR="00870DD0" w:rsidRPr="00CC2B9D" w:rsidRDefault="00870DD0" w:rsidP="00870DD0">
            <w:pPr>
              <w:tabs>
                <w:tab w:val="decimal" w:pos="893"/>
              </w:tabs>
              <w:spacing w:line="240" w:lineRule="atLeast"/>
              <w:ind w:left="-79" w:right="-79"/>
              <w:jc w:val="center"/>
              <w:rPr>
                <w:rFonts w:ascii="Calibri" w:hAnsi="Calibri" w:cs="Calibri"/>
                <w:szCs w:val="22"/>
                <w:lang w:val="en-US" w:bidi="th-TH"/>
              </w:rPr>
            </w:pPr>
          </w:p>
        </w:tc>
        <w:tc>
          <w:tcPr>
            <w:tcW w:w="1168" w:type="dxa"/>
            <w:vAlign w:val="center"/>
          </w:tcPr>
          <w:p w14:paraId="48150BE5" w14:textId="13B58594" w:rsidR="00870DD0" w:rsidRPr="00CC2B9D" w:rsidRDefault="0082182F" w:rsidP="00870DD0">
            <w:pPr>
              <w:tabs>
                <w:tab w:val="decimal" w:pos="893"/>
              </w:tabs>
              <w:spacing w:line="240" w:lineRule="atLeast"/>
              <w:ind w:left="-79" w:right="-79"/>
              <w:jc w:val="center"/>
              <w:rPr>
                <w:rFonts w:ascii="Calibri" w:eastAsia="Arial Unicode MS" w:hAnsi="Calibri" w:cs="Calibri"/>
                <w:szCs w:val="22"/>
                <w:lang w:val="en-US" w:bidi="th-TH"/>
              </w:rPr>
            </w:pPr>
            <w:r w:rsidRPr="00CC2B9D">
              <w:rPr>
                <w:rFonts w:ascii="Calibri" w:eastAsia="Arial Unicode MS" w:hAnsi="Calibri" w:cs="Calibri"/>
                <w:szCs w:val="22"/>
                <w:lang w:val="en-US" w:bidi="th-TH"/>
              </w:rPr>
              <w:t>221,464</w:t>
            </w:r>
          </w:p>
        </w:tc>
        <w:tc>
          <w:tcPr>
            <w:tcW w:w="180" w:type="dxa"/>
          </w:tcPr>
          <w:p w14:paraId="6A763BDC" w14:textId="77777777" w:rsidR="00870DD0" w:rsidRPr="00CC2B9D" w:rsidRDefault="00870DD0" w:rsidP="00870DD0">
            <w:pPr>
              <w:tabs>
                <w:tab w:val="decimal" w:pos="641"/>
              </w:tabs>
              <w:spacing w:line="240" w:lineRule="atLeast"/>
              <w:ind w:right="11" w:firstLine="15"/>
              <w:rPr>
                <w:rFonts w:asciiTheme="minorHAnsi" w:eastAsia="Arial Unicode MS" w:hAnsiTheme="minorHAnsi" w:cstheme="minorHAnsi"/>
                <w:szCs w:val="22"/>
                <w:lang w:val="en-US" w:bidi="th-TH"/>
              </w:rPr>
            </w:pPr>
          </w:p>
        </w:tc>
        <w:tc>
          <w:tcPr>
            <w:tcW w:w="1224" w:type="dxa"/>
            <w:vAlign w:val="center"/>
          </w:tcPr>
          <w:p w14:paraId="54E367CC" w14:textId="617ACCD8" w:rsidR="00870DD0" w:rsidRPr="00CC2B9D" w:rsidRDefault="00870DD0" w:rsidP="00870DD0">
            <w:pPr>
              <w:spacing w:line="240" w:lineRule="atLeast"/>
              <w:ind w:left="-79" w:right="76"/>
              <w:jc w:val="right"/>
              <w:rPr>
                <w:rFonts w:ascii="Calibri" w:hAnsi="Calibri" w:cs="Calibri"/>
                <w:szCs w:val="22"/>
              </w:rPr>
            </w:pPr>
            <w:r w:rsidRPr="00CC2B9D">
              <w:rPr>
                <w:rFonts w:ascii="Calibri" w:eastAsia="Arial Unicode MS" w:hAnsi="Calibri" w:cs="Calibri"/>
                <w:szCs w:val="22"/>
                <w:lang w:val="en-US" w:bidi="th-TH"/>
              </w:rPr>
              <w:t>286,440</w:t>
            </w:r>
          </w:p>
        </w:tc>
      </w:tr>
      <w:tr w:rsidR="00870DD0" w:rsidRPr="00CC2B9D" w14:paraId="623A8375" w14:textId="77777777" w:rsidTr="007C71E0">
        <w:trPr>
          <w:cantSplit/>
        </w:trPr>
        <w:tc>
          <w:tcPr>
            <w:tcW w:w="3981" w:type="dxa"/>
            <w:vAlign w:val="bottom"/>
          </w:tcPr>
          <w:p w14:paraId="269836D5" w14:textId="77777777" w:rsidR="00870DD0" w:rsidRPr="00CC2B9D" w:rsidRDefault="00870DD0" w:rsidP="00870DD0">
            <w:pPr>
              <w:keepNext/>
              <w:spacing w:line="240" w:lineRule="atLeast"/>
              <w:ind w:left="15" w:right="65"/>
              <w:outlineLvl w:val="0"/>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Related parties</w:t>
            </w:r>
          </w:p>
        </w:tc>
        <w:tc>
          <w:tcPr>
            <w:tcW w:w="1187" w:type="dxa"/>
            <w:tcBorders>
              <w:bottom w:val="single" w:sz="4" w:space="0" w:color="auto"/>
            </w:tcBorders>
            <w:vAlign w:val="center"/>
          </w:tcPr>
          <w:p w14:paraId="387C5A01" w14:textId="05D56842" w:rsidR="00870DD0" w:rsidRPr="00CC2B9D" w:rsidRDefault="00240AAB" w:rsidP="00870DD0">
            <w:pPr>
              <w:tabs>
                <w:tab w:val="decimal" w:pos="893"/>
              </w:tabs>
              <w:spacing w:line="240" w:lineRule="atLeast"/>
              <w:ind w:left="-79" w:right="-79"/>
              <w:jc w:val="center"/>
              <w:rPr>
                <w:rFonts w:ascii="Calibri" w:eastAsia="Arial Unicode MS" w:hAnsi="Calibri" w:cs="Calibri"/>
                <w:color w:val="000000"/>
                <w:szCs w:val="22"/>
                <w:lang w:val="en-US" w:bidi="th-TH"/>
              </w:rPr>
            </w:pPr>
            <w:r w:rsidRPr="00CC2B9D">
              <w:rPr>
                <w:rFonts w:ascii="Calibri" w:eastAsia="Arial Unicode MS" w:hAnsi="Calibri" w:cs="Calibri"/>
                <w:color w:val="000000"/>
                <w:szCs w:val="22"/>
                <w:lang w:val="en-US" w:bidi="th-TH"/>
              </w:rPr>
              <w:t>2,695,330</w:t>
            </w:r>
          </w:p>
        </w:tc>
        <w:tc>
          <w:tcPr>
            <w:tcW w:w="183" w:type="dxa"/>
          </w:tcPr>
          <w:p w14:paraId="15959CED" w14:textId="77777777" w:rsidR="00870DD0" w:rsidRPr="00CC2B9D" w:rsidRDefault="00870DD0" w:rsidP="00870DD0">
            <w:pPr>
              <w:tabs>
                <w:tab w:val="decimal" w:pos="956"/>
              </w:tabs>
              <w:spacing w:line="240" w:lineRule="atLeast"/>
              <w:ind w:right="11" w:firstLine="15"/>
              <w:rPr>
                <w:rFonts w:ascii="Calibri" w:eastAsia="Arial Unicode MS" w:hAnsi="Calibri" w:cs="Calibri"/>
                <w:szCs w:val="22"/>
                <w:lang w:val="en-US" w:bidi="th-TH"/>
              </w:rPr>
            </w:pPr>
          </w:p>
        </w:tc>
        <w:tc>
          <w:tcPr>
            <w:tcW w:w="1190" w:type="dxa"/>
            <w:tcBorders>
              <w:bottom w:val="single" w:sz="4" w:space="0" w:color="auto"/>
            </w:tcBorders>
            <w:vAlign w:val="center"/>
          </w:tcPr>
          <w:p w14:paraId="27B1EB4B" w14:textId="14875077" w:rsidR="00870DD0" w:rsidRPr="00CC2B9D" w:rsidRDefault="00870DD0" w:rsidP="00870DD0">
            <w:pPr>
              <w:tabs>
                <w:tab w:val="decimal" w:pos="893"/>
              </w:tabs>
              <w:spacing w:line="240" w:lineRule="atLeast"/>
              <w:ind w:left="-79" w:right="80"/>
              <w:jc w:val="right"/>
              <w:rPr>
                <w:rFonts w:ascii="Calibri" w:eastAsia="Arial Unicode MS" w:hAnsi="Calibri" w:cs="Calibri"/>
                <w:color w:val="000000"/>
                <w:szCs w:val="22"/>
                <w:lang w:val="en-US" w:bidi="th-TH"/>
              </w:rPr>
            </w:pPr>
            <w:r w:rsidRPr="00CC2B9D">
              <w:rPr>
                <w:rFonts w:ascii="Calibri" w:eastAsia="Arial Unicode MS" w:hAnsi="Calibri" w:cs="Calibri"/>
                <w:color w:val="000000"/>
                <w:szCs w:val="22"/>
                <w:lang w:val="en-US" w:bidi="th-TH"/>
              </w:rPr>
              <w:t>2,609,025</w:t>
            </w:r>
          </w:p>
        </w:tc>
        <w:tc>
          <w:tcPr>
            <w:tcW w:w="178" w:type="dxa"/>
            <w:vAlign w:val="bottom"/>
          </w:tcPr>
          <w:p w14:paraId="6F9C62C0" w14:textId="77777777" w:rsidR="00870DD0" w:rsidRPr="00CC2B9D" w:rsidRDefault="00870DD0" w:rsidP="00870DD0">
            <w:pPr>
              <w:tabs>
                <w:tab w:val="decimal" w:pos="893"/>
              </w:tabs>
              <w:spacing w:line="240" w:lineRule="atLeast"/>
              <w:ind w:left="-79" w:right="-79"/>
              <w:jc w:val="center"/>
              <w:rPr>
                <w:rFonts w:ascii="Calibri" w:hAnsi="Calibri" w:cs="Calibri"/>
                <w:szCs w:val="22"/>
                <w:lang w:val="en-US" w:bidi="th-TH"/>
              </w:rPr>
            </w:pPr>
          </w:p>
        </w:tc>
        <w:tc>
          <w:tcPr>
            <w:tcW w:w="1168" w:type="dxa"/>
            <w:tcBorders>
              <w:bottom w:val="single" w:sz="4" w:space="0" w:color="auto"/>
            </w:tcBorders>
            <w:vAlign w:val="center"/>
          </w:tcPr>
          <w:p w14:paraId="5D855D07" w14:textId="20ADBC0A" w:rsidR="00870DD0" w:rsidRPr="00CC2B9D" w:rsidRDefault="0082182F" w:rsidP="00870DD0">
            <w:pPr>
              <w:tabs>
                <w:tab w:val="decimal" w:pos="893"/>
              </w:tabs>
              <w:spacing w:line="240" w:lineRule="atLeast"/>
              <w:ind w:left="-79" w:right="-79"/>
              <w:jc w:val="center"/>
              <w:rPr>
                <w:rFonts w:ascii="Calibri" w:eastAsia="Arial Unicode MS" w:hAnsi="Calibri" w:cs="Calibri"/>
                <w:color w:val="000000"/>
                <w:szCs w:val="22"/>
                <w:lang w:val="en-US" w:bidi="th-TH"/>
              </w:rPr>
            </w:pPr>
            <w:r w:rsidRPr="00CC2B9D">
              <w:rPr>
                <w:rFonts w:ascii="Calibri" w:eastAsia="Arial Unicode MS" w:hAnsi="Calibri" w:cs="Calibri"/>
                <w:color w:val="000000"/>
                <w:szCs w:val="22"/>
                <w:lang w:val="en-US" w:bidi="th-TH"/>
              </w:rPr>
              <w:t>2,675,863</w:t>
            </w:r>
          </w:p>
        </w:tc>
        <w:tc>
          <w:tcPr>
            <w:tcW w:w="180" w:type="dxa"/>
          </w:tcPr>
          <w:p w14:paraId="604ECA5B" w14:textId="77777777" w:rsidR="00870DD0" w:rsidRPr="00CC2B9D" w:rsidRDefault="00870DD0" w:rsidP="00870DD0">
            <w:pPr>
              <w:tabs>
                <w:tab w:val="decimal" w:pos="641"/>
              </w:tabs>
              <w:spacing w:line="240" w:lineRule="atLeast"/>
              <w:ind w:right="11" w:firstLine="15"/>
              <w:rPr>
                <w:rFonts w:asciiTheme="minorHAnsi" w:eastAsia="Arial Unicode MS" w:hAnsiTheme="minorHAnsi" w:cstheme="minorHAnsi"/>
                <w:szCs w:val="22"/>
                <w:lang w:val="en-US" w:bidi="th-TH"/>
              </w:rPr>
            </w:pPr>
          </w:p>
        </w:tc>
        <w:tc>
          <w:tcPr>
            <w:tcW w:w="1224" w:type="dxa"/>
            <w:tcBorders>
              <w:bottom w:val="single" w:sz="4" w:space="0" w:color="auto"/>
            </w:tcBorders>
            <w:vAlign w:val="center"/>
          </w:tcPr>
          <w:p w14:paraId="49B5E5B7" w14:textId="1B4E7929" w:rsidR="00870DD0" w:rsidRPr="00CC2B9D" w:rsidRDefault="00870DD0" w:rsidP="00870DD0">
            <w:pPr>
              <w:spacing w:line="240" w:lineRule="atLeast"/>
              <w:ind w:left="-79" w:right="76"/>
              <w:jc w:val="right"/>
              <w:rPr>
                <w:rFonts w:ascii="Calibri" w:hAnsi="Calibri" w:cs="Calibri"/>
                <w:szCs w:val="22"/>
              </w:rPr>
            </w:pPr>
            <w:r w:rsidRPr="00CC2B9D">
              <w:rPr>
                <w:rFonts w:ascii="Calibri" w:eastAsia="Arial Unicode MS" w:hAnsi="Calibri" w:cs="Calibri"/>
                <w:color w:val="000000"/>
                <w:szCs w:val="22"/>
                <w:lang w:val="en-US" w:bidi="th-TH"/>
              </w:rPr>
              <w:t>2,561,084</w:t>
            </w:r>
          </w:p>
        </w:tc>
      </w:tr>
      <w:tr w:rsidR="00870DD0" w:rsidRPr="00CC2B9D" w14:paraId="1EFF76CA" w14:textId="77777777" w:rsidTr="007C71E0">
        <w:trPr>
          <w:cantSplit/>
        </w:trPr>
        <w:tc>
          <w:tcPr>
            <w:tcW w:w="3981" w:type="dxa"/>
            <w:vAlign w:val="bottom"/>
          </w:tcPr>
          <w:p w14:paraId="79163ED0" w14:textId="1B27DF9A" w:rsidR="00870DD0" w:rsidRPr="00CC2B9D" w:rsidRDefault="00870DD0" w:rsidP="00870DD0">
            <w:pPr>
              <w:keepNext/>
              <w:spacing w:line="240" w:lineRule="atLeast"/>
              <w:ind w:left="15" w:right="65"/>
              <w:outlineLvl w:val="0"/>
              <w:rPr>
                <w:rFonts w:asciiTheme="minorHAnsi" w:eastAsia="Arial Unicode MS" w:hAnsiTheme="minorHAnsi" w:cstheme="minorHAnsi"/>
                <w:b/>
                <w:bCs/>
                <w:szCs w:val="22"/>
                <w:lang w:val="en-US" w:bidi="th-TH"/>
              </w:rPr>
            </w:pPr>
            <w:r w:rsidRPr="00CC2B9D">
              <w:rPr>
                <w:rFonts w:asciiTheme="minorHAnsi" w:eastAsia="Arial Unicode MS" w:hAnsiTheme="minorHAnsi" w:cstheme="minorHAnsi"/>
                <w:b/>
                <w:bCs/>
                <w:szCs w:val="22"/>
                <w:lang w:val="en-US" w:bidi="th-TH"/>
              </w:rPr>
              <w:t>Total</w:t>
            </w:r>
          </w:p>
        </w:tc>
        <w:tc>
          <w:tcPr>
            <w:tcW w:w="1187" w:type="dxa"/>
            <w:tcBorders>
              <w:top w:val="single" w:sz="4" w:space="0" w:color="auto"/>
            </w:tcBorders>
            <w:vAlign w:val="center"/>
          </w:tcPr>
          <w:p w14:paraId="6574A134" w14:textId="38DB43E5" w:rsidR="00870DD0" w:rsidRPr="00CC2B9D" w:rsidRDefault="00240AAB" w:rsidP="00870DD0">
            <w:pPr>
              <w:tabs>
                <w:tab w:val="decimal" w:pos="893"/>
              </w:tabs>
              <w:spacing w:line="240" w:lineRule="atLeast"/>
              <w:ind w:left="-79" w:right="-79"/>
              <w:jc w:val="center"/>
              <w:rPr>
                <w:rFonts w:ascii="Calibri" w:eastAsia="Arial Unicode MS" w:hAnsi="Calibri" w:cstheme="minorBidi"/>
                <w:b/>
                <w:bCs/>
                <w:color w:val="000000"/>
                <w:szCs w:val="22"/>
                <w:lang w:val="en-US" w:bidi="th-TH"/>
              </w:rPr>
            </w:pPr>
            <w:r w:rsidRPr="00CC2B9D">
              <w:rPr>
                <w:rFonts w:ascii="Calibri" w:eastAsia="Arial Unicode MS" w:hAnsi="Calibri" w:cstheme="minorBidi"/>
                <w:b/>
                <w:bCs/>
                <w:color w:val="000000"/>
                <w:szCs w:val="22"/>
                <w:lang w:val="en-US" w:bidi="th-TH"/>
              </w:rPr>
              <w:t>2,918,557</w:t>
            </w:r>
          </w:p>
        </w:tc>
        <w:tc>
          <w:tcPr>
            <w:tcW w:w="183" w:type="dxa"/>
          </w:tcPr>
          <w:p w14:paraId="46593A9B" w14:textId="77777777" w:rsidR="00870DD0" w:rsidRPr="00CC2B9D" w:rsidRDefault="00870DD0" w:rsidP="00870DD0">
            <w:pPr>
              <w:tabs>
                <w:tab w:val="decimal" w:pos="956"/>
              </w:tabs>
              <w:spacing w:line="240" w:lineRule="atLeast"/>
              <w:ind w:right="11" w:firstLine="15"/>
              <w:rPr>
                <w:rFonts w:ascii="Calibri" w:eastAsia="Arial Unicode MS" w:hAnsi="Calibri" w:cs="Calibri"/>
                <w:b/>
                <w:bCs/>
                <w:szCs w:val="22"/>
                <w:lang w:val="en-US" w:bidi="th-TH"/>
              </w:rPr>
            </w:pPr>
          </w:p>
        </w:tc>
        <w:tc>
          <w:tcPr>
            <w:tcW w:w="1190" w:type="dxa"/>
            <w:tcBorders>
              <w:top w:val="single" w:sz="4" w:space="0" w:color="auto"/>
            </w:tcBorders>
            <w:vAlign w:val="center"/>
          </w:tcPr>
          <w:p w14:paraId="682A29AB" w14:textId="33EDB035" w:rsidR="00870DD0" w:rsidRPr="00CC2B9D" w:rsidRDefault="00870DD0" w:rsidP="00870DD0">
            <w:pPr>
              <w:tabs>
                <w:tab w:val="decimal" w:pos="893"/>
              </w:tabs>
              <w:spacing w:line="240" w:lineRule="atLeast"/>
              <w:ind w:left="-79" w:right="80"/>
              <w:jc w:val="right"/>
              <w:rPr>
                <w:rFonts w:ascii="Calibri" w:hAnsi="Calibri" w:cs="Calibri"/>
                <w:b/>
                <w:bCs/>
                <w:szCs w:val="22"/>
              </w:rPr>
            </w:pPr>
            <w:r w:rsidRPr="00CC2B9D">
              <w:rPr>
                <w:rFonts w:ascii="Calibri" w:eastAsia="Arial Unicode MS" w:hAnsi="Calibri" w:cstheme="minorBidi"/>
                <w:b/>
                <w:bCs/>
                <w:color w:val="000000"/>
                <w:szCs w:val="22"/>
                <w:lang w:val="en-US" w:bidi="th-TH"/>
              </w:rPr>
              <w:t>2,895,931</w:t>
            </w:r>
          </w:p>
        </w:tc>
        <w:tc>
          <w:tcPr>
            <w:tcW w:w="178" w:type="dxa"/>
            <w:vAlign w:val="bottom"/>
          </w:tcPr>
          <w:p w14:paraId="348D6B66" w14:textId="77777777" w:rsidR="00870DD0" w:rsidRPr="00CC2B9D" w:rsidRDefault="00870DD0" w:rsidP="00870DD0">
            <w:pPr>
              <w:tabs>
                <w:tab w:val="decimal" w:pos="893"/>
              </w:tabs>
              <w:spacing w:line="240" w:lineRule="atLeast"/>
              <w:ind w:left="-79" w:right="-79"/>
              <w:jc w:val="center"/>
              <w:rPr>
                <w:rFonts w:ascii="Calibri" w:hAnsi="Calibri" w:cs="Calibri"/>
                <w:b/>
                <w:bCs/>
                <w:szCs w:val="22"/>
                <w:lang w:val="en-US" w:bidi="th-TH"/>
              </w:rPr>
            </w:pPr>
          </w:p>
        </w:tc>
        <w:tc>
          <w:tcPr>
            <w:tcW w:w="1168" w:type="dxa"/>
            <w:tcBorders>
              <w:top w:val="single" w:sz="4" w:space="0" w:color="auto"/>
            </w:tcBorders>
            <w:vAlign w:val="center"/>
          </w:tcPr>
          <w:p w14:paraId="305DFF92" w14:textId="418E5D42" w:rsidR="00870DD0" w:rsidRPr="00CC2B9D" w:rsidRDefault="0082182F" w:rsidP="00870DD0">
            <w:pPr>
              <w:tabs>
                <w:tab w:val="decimal" w:pos="893"/>
              </w:tabs>
              <w:spacing w:line="240" w:lineRule="atLeast"/>
              <w:ind w:left="-79" w:right="-79"/>
              <w:jc w:val="center"/>
              <w:rPr>
                <w:rFonts w:ascii="Calibri" w:eastAsia="Arial Unicode MS" w:hAnsi="Calibri" w:cs="Calibri"/>
                <w:b/>
                <w:bCs/>
                <w:color w:val="000000"/>
                <w:szCs w:val="22"/>
                <w:lang w:val="en-US" w:bidi="th-TH"/>
              </w:rPr>
            </w:pPr>
            <w:r w:rsidRPr="00CC2B9D">
              <w:rPr>
                <w:rFonts w:ascii="Calibri" w:eastAsia="Arial Unicode MS" w:hAnsi="Calibri" w:cs="Calibri"/>
                <w:b/>
                <w:bCs/>
                <w:color w:val="000000"/>
                <w:szCs w:val="22"/>
                <w:lang w:val="en-US" w:bidi="th-TH"/>
              </w:rPr>
              <w:t>2,903,</w:t>
            </w:r>
            <w:r w:rsidR="007726C4" w:rsidRPr="00CC2B9D">
              <w:rPr>
                <w:rFonts w:ascii="Calibri" w:eastAsia="Arial Unicode MS" w:hAnsi="Calibri" w:cs="Calibri"/>
                <w:b/>
                <w:bCs/>
                <w:color w:val="000000"/>
                <w:szCs w:val="22"/>
                <w:lang w:val="en-US" w:bidi="th-TH"/>
              </w:rPr>
              <w:t>3</w:t>
            </w:r>
            <w:r w:rsidRPr="00CC2B9D">
              <w:rPr>
                <w:rFonts w:ascii="Calibri" w:eastAsia="Arial Unicode MS" w:hAnsi="Calibri" w:cs="Calibri"/>
                <w:b/>
                <w:bCs/>
                <w:color w:val="000000"/>
                <w:szCs w:val="22"/>
                <w:lang w:val="en-US" w:bidi="th-TH"/>
              </w:rPr>
              <w:t>73</w:t>
            </w:r>
          </w:p>
        </w:tc>
        <w:tc>
          <w:tcPr>
            <w:tcW w:w="180" w:type="dxa"/>
          </w:tcPr>
          <w:p w14:paraId="212263E0" w14:textId="77777777" w:rsidR="00870DD0" w:rsidRPr="00CC2B9D" w:rsidRDefault="00870DD0" w:rsidP="00870DD0">
            <w:pPr>
              <w:tabs>
                <w:tab w:val="decimal" w:pos="641"/>
              </w:tabs>
              <w:spacing w:line="240" w:lineRule="atLeast"/>
              <w:ind w:right="11" w:firstLine="15"/>
              <w:rPr>
                <w:rFonts w:asciiTheme="minorHAnsi" w:eastAsia="Arial Unicode MS" w:hAnsiTheme="minorHAnsi" w:cstheme="minorHAnsi"/>
                <w:b/>
                <w:bCs/>
                <w:szCs w:val="22"/>
                <w:lang w:val="en-US" w:bidi="th-TH"/>
              </w:rPr>
            </w:pPr>
          </w:p>
        </w:tc>
        <w:tc>
          <w:tcPr>
            <w:tcW w:w="1224" w:type="dxa"/>
            <w:tcBorders>
              <w:top w:val="single" w:sz="4" w:space="0" w:color="auto"/>
            </w:tcBorders>
            <w:vAlign w:val="center"/>
          </w:tcPr>
          <w:p w14:paraId="3F5E4810" w14:textId="668AA970" w:rsidR="00870DD0" w:rsidRPr="00CC2B9D" w:rsidRDefault="00870DD0" w:rsidP="00870DD0">
            <w:pPr>
              <w:spacing w:line="240" w:lineRule="atLeast"/>
              <w:ind w:left="-79" w:right="76"/>
              <w:jc w:val="right"/>
              <w:rPr>
                <w:rFonts w:ascii="Calibri" w:hAnsi="Calibri" w:cs="Calibri"/>
                <w:b/>
                <w:bCs/>
                <w:szCs w:val="22"/>
              </w:rPr>
            </w:pPr>
            <w:r w:rsidRPr="00CC2B9D">
              <w:rPr>
                <w:rFonts w:ascii="Calibri" w:eastAsia="Arial Unicode MS" w:hAnsi="Calibri" w:cs="Calibri"/>
                <w:b/>
                <w:bCs/>
                <w:color w:val="000000"/>
                <w:szCs w:val="22"/>
                <w:lang w:val="en-US" w:bidi="th-TH"/>
              </w:rPr>
              <w:t>2,848,237</w:t>
            </w:r>
          </w:p>
        </w:tc>
      </w:tr>
      <w:tr w:rsidR="002E1718" w:rsidRPr="00CC2B9D" w14:paraId="764D6A49" w14:textId="77777777" w:rsidTr="00B56158">
        <w:trPr>
          <w:cantSplit/>
        </w:trPr>
        <w:tc>
          <w:tcPr>
            <w:tcW w:w="3981" w:type="dxa"/>
            <w:vAlign w:val="bottom"/>
          </w:tcPr>
          <w:p w14:paraId="4F20A670" w14:textId="74F16EC5" w:rsidR="002E1718" w:rsidRPr="00CC2B9D" w:rsidRDefault="002E1718" w:rsidP="002E1718">
            <w:pPr>
              <w:keepNext/>
              <w:spacing w:line="240" w:lineRule="atLeast"/>
              <w:ind w:left="15" w:right="65"/>
              <w:outlineLvl w:val="0"/>
              <w:rPr>
                <w:rFonts w:asciiTheme="minorHAnsi" w:eastAsia="Arial Unicode MS" w:hAnsiTheme="minorHAnsi" w:cstheme="minorHAnsi"/>
                <w:szCs w:val="22"/>
                <w:lang w:val="en-US" w:bidi="th-TH"/>
              </w:rPr>
            </w:pPr>
            <w:r w:rsidRPr="00CC2B9D">
              <w:rPr>
                <w:rFonts w:asciiTheme="minorHAnsi" w:eastAsia="Arial Unicode MS" w:hAnsiTheme="minorHAnsi" w:cstheme="minorHAnsi"/>
                <w:i/>
                <w:iCs/>
                <w:szCs w:val="22"/>
                <w:lang w:val="en-US" w:bidi="th-TH"/>
              </w:rPr>
              <w:t>Less</w:t>
            </w:r>
            <w:r w:rsidRPr="00CC2B9D">
              <w:rPr>
                <w:rFonts w:asciiTheme="minorHAnsi" w:eastAsia="Arial Unicode MS" w:hAnsiTheme="minorHAnsi" w:cstheme="minorHAnsi"/>
                <w:szCs w:val="22"/>
                <w:lang w:val="en-US" w:bidi="th-TH"/>
              </w:rPr>
              <w:t xml:space="preserve"> allowance for expected credit loss</w:t>
            </w:r>
          </w:p>
        </w:tc>
        <w:tc>
          <w:tcPr>
            <w:tcW w:w="1187" w:type="dxa"/>
            <w:vAlign w:val="center"/>
          </w:tcPr>
          <w:p w14:paraId="329DFEEA" w14:textId="66C20E3F" w:rsidR="002E1718" w:rsidRPr="00CC2B9D" w:rsidRDefault="00884D09" w:rsidP="00AD48B2">
            <w:pPr>
              <w:spacing w:line="240" w:lineRule="atLeast"/>
              <w:ind w:left="-79" w:right="-156"/>
              <w:jc w:val="center"/>
              <w:rPr>
                <w:rFonts w:ascii="Calibri" w:hAnsi="Calibri" w:cs="Calibri"/>
                <w:szCs w:val="22"/>
                <w:lang w:val="en-US" w:bidi="th-TH"/>
              </w:rPr>
            </w:pPr>
            <w:r w:rsidRPr="00CC2B9D">
              <w:rPr>
                <w:rFonts w:ascii="Calibri" w:hAnsi="Calibri" w:cs="Calibri"/>
                <w:szCs w:val="22"/>
                <w:cs/>
                <w:lang w:val="en-US" w:bidi="th-TH"/>
              </w:rPr>
              <w:t>(2</w:t>
            </w:r>
            <w:r w:rsidRPr="00CC2B9D">
              <w:rPr>
                <w:rFonts w:ascii="Calibri" w:hAnsi="Calibri" w:cs="Calibri"/>
                <w:szCs w:val="22"/>
                <w:lang w:val="en-US" w:bidi="th-TH"/>
              </w:rPr>
              <w:t>,</w:t>
            </w:r>
            <w:r w:rsidR="00AB543D" w:rsidRPr="00CC2B9D">
              <w:rPr>
                <w:rFonts w:ascii="Calibri" w:hAnsi="Calibri" w:cs="Calibri"/>
                <w:szCs w:val="22"/>
                <w:lang w:val="en-US" w:bidi="th-TH"/>
              </w:rPr>
              <w:t>707,764</w:t>
            </w:r>
            <w:r w:rsidRPr="00CC2B9D">
              <w:rPr>
                <w:rFonts w:ascii="Calibri" w:hAnsi="Calibri" w:cs="Calibri"/>
                <w:szCs w:val="22"/>
                <w:cs/>
                <w:lang w:val="en-US" w:bidi="th-TH"/>
              </w:rPr>
              <w:t>)</w:t>
            </w:r>
          </w:p>
        </w:tc>
        <w:tc>
          <w:tcPr>
            <w:tcW w:w="183" w:type="dxa"/>
          </w:tcPr>
          <w:p w14:paraId="724923E2" w14:textId="77777777" w:rsidR="002E1718" w:rsidRPr="00CC2B9D" w:rsidRDefault="002E1718" w:rsidP="002E1718">
            <w:pPr>
              <w:tabs>
                <w:tab w:val="decimal" w:pos="956"/>
              </w:tabs>
              <w:spacing w:line="240" w:lineRule="atLeast"/>
              <w:ind w:right="11" w:firstLine="15"/>
              <w:rPr>
                <w:rFonts w:ascii="Calibri" w:eastAsia="Arial Unicode MS" w:hAnsi="Calibri" w:cs="Calibri"/>
                <w:szCs w:val="22"/>
                <w:lang w:val="en-US" w:bidi="th-TH"/>
              </w:rPr>
            </w:pPr>
          </w:p>
        </w:tc>
        <w:tc>
          <w:tcPr>
            <w:tcW w:w="1190" w:type="dxa"/>
            <w:vAlign w:val="center"/>
          </w:tcPr>
          <w:p w14:paraId="7AF27CE0" w14:textId="188BB6AD" w:rsidR="002E1718" w:rsidRPr="00CC2B9D" w:rsidRDefault="002E1718" w:rsidP="002E1718">
            <w:pPr>
              <w:tabs>
                <w:tab w:val="decimal" w:pos="941"/>
              </w:tabs>
              <w:spacing w:line="240" w:lineRule="atLeast"/>
              <w:ind w:left="-79"/>
              <w:jc w:val="center"/>
              <w:rPr>
                <w:rFonts w:ascii="Calibri" w:hAnsi="Calibri" w:cs="Calibri"/>
                <w:szCs w:val="22"/>
              </w:rPr>
            </w:pPr>
            <w:r w:rsidRPr="00CC2B9D">
              <w:rPr>
                <w:rFonts w:ascii="Calibri" w:eastAsia="Arial Unicode MS" w:hAnsi="Calibri" w:cs="Calibri"/>
                <w:color w:val="000000"/>
                <w:szCs w:val="22"/>
                <w:lang w:val="en-US" w:bidi="th-TH"/>
              </w:rPr>
              <w:t>(1,</w:t>
            </w:r>
            <w:r w:rsidRPr="00CC2B9D">
              <w:rPr>
                <w:rFonts w:ascii="Calibri" w:hAnsi="Calibri" w:cs="Calibri"/>
                <w:szCs w:val="22"/>
                <w:lang w:val="en-US" w:bidi="th-TH"/>
              </w:rPr>
              <w:t>979</w:t>
            </w:r>
            <w:r w:rsidRPr="00CC2B9D">
              <w:rPr>
                <w:rFonts w:ascii="Calibri" w:eastAsia="Arial Unicode MS" w:hAnsi="Calibri" w:cs="Calibri"/>
                <w:color w:val="000000"/>
                <w:szCs w:val="22"/>
                <w:lang w:val="en-US" w:bidi="th-TH"/>
              </w:rPr>
              <w:t>)</w:t>
            </w:r>
          </w:p>
        </w:tc>
        <w:tc>
          <w:tcPr>
            <w:tcW w:w="178" w:type="dxa"/>
            <w:vAlign w:val="bottom"/>
          </w:tcPr>
          <w:p w14:paraId="43AD8D3E" w14:textId="77777777" w:rsidR="002E1718" w:rsidRPr="00CC2B9D" w:rsidRDefault="002E1718" w:rsidP="002E1718">
            <w:pPr>
              <w:tabs>
                <w:tab w:val="decimal" w:pos="893"/>
              </w:tabs>
              <w:spacing w:line="240" w:lineRule="atLeast"/>
              <w:ind w:left="-79" w:right="-79"/>
              <w:jc w:val="center"/>
              <w:rPr>
                <w:rFonts w:ascii="Calibri" w:hAnsi="Calibri" w:cs="Calibri"/>
                <w:szCs w:val="22"/>
                <w:lang w:val="en-US" w:bidi="th-TH"/>
              </w:rPr>
            </w:pPr>
          </w:p>
        </w:tc>
        <w:tc>
          <w:tcPr>
            <w:tcW w:w="1168" w:type="dxa"/>
          </w:tcPr>
          <w:p w14:paraId="741064B4" w14:textId="7568C885" w:rsidR="002E1718" w:rsidRPr="00CC2B9D" w:rsidRDefault="002E1718" w:rsidP="002E1718">
            <w:pPr>
              <w:tabs>
                <w:tab w:val="decimal" w:pos="957"/>
              </w:tabs>
              <w:spacing w:line="240" w:lineRule="atLeast"/>
              <w:ind w:left="-79" w:right="-79"/>
              <w:jc w:val="center"/>
              <w:rPr>
                <w:rFonts w:ascii="Calibri" w:eastAsia="Arial Unicode MS" w:hAnsi="Calibri" w:cs="Calibri"/>
                <w:color w:val="000000"/>
                <w:szCs w:val="22"/>
                <w:cs/>
                <w:lang w:val="en-US" w:bidi="th-TH"/>
              </w:rPr>
            </w:pPr>
            <w:r w:rsidRPr="00CC2B9D">
              <w:rPr>
                <w:rFonts w:ascii="Calibri" w:eastAsia="Arial Unicode MS" w:hAnsi="Calibri" w:cs="Calibri"/>
                <w:color w:val="000000"/>
                <w:szCs w:val="22"/>
                <w:lang w:val="en-US" w:bidi="th-TH"/>
              </w:rPr>
              <w:t>(2,693,371)</w:t>
            </w:r>
          </w:p>
        </w:tc>
        <w:tc>
          <w:tcPr>
            <w:tcW w:w="180" w:type="dxa"/>
          </w:tcPr>
          <w:p w14:paraId="33F43DC9" w14:textId="77777777" w:rsidR="002E1718" w:rsidRPr="00CC2B9D" w:rsidRDefault="002E1718" w:rsidP="002E1718">
            <w:pPr>
              <w:tabs>
                <w:tab w:val="decimal" w:pos="641"/>
              </w:tabs>
              <w:spacing w:line="240" w:lineRule="atLeast"/>
              <w:ind w:right="11" w:firstLine="15"/>
              <w:rPr>
                <w:rFonts w:asciiTheme="minorHAnsi" w:eastAsia="Arial Unicode MS" w:hAnsiTheme="minorHAnsi" w:cstheme="minorHAnsi"/>
                <w:szCs w:val="22"/>
                <w:lang w:val="en-US" w:bidi="th-TH"/>
              </w:rPr>
            </w:pPr>
          </w:p>
        </w:tc>
        <w:tc>
          <w:tcPr>
            <w:tcW w:w="1224" w:type="dxa"/>
          </w:tcPr>
          <w:p w14:paraId="3BF30D2E" w14:textId="55328517" w:rsidR="002E1718" w:rsidRPr="00CC2B9D" w:rsidRDefault="002E1718" w:rsidP="002E1718">
            <w:pPr>
              <w:spacing w:line="240" w:lineRule="atLeast"/>
              <w:ind w:left="-312" w:right="354"/>
              <w:jc w:val="right"/>
              <w:rPr>
                <w:rFonts w:ascii="Calibri" w:hAnsi="Calibri" w:cs="Calibri"/>
                <w:szCs w:val="22"/>
                <w:lang w:val="en-US" w:bidi="th-TH"/>
              </w:rPr>
            </w:pPr>
            <w:r w:rsidRPr="00CC2B9D">
              <w:rPr>
                <w:rFonts w:ascii="Calibri" w:hAnsi="Calibri" w:cs="Calibri"/>
                <w:szCs w:val="22"/>
                <w:lang w:val="en-US" w:bidi="th-TH"/>
              </w:rPr>
              <w:t>-</w:t>
            </w:r>
          </w:p>
        </w:tc>
      </w:tr>
      <w:tr w:rsidR="002E1718" w:rsidRPr="00CC2B9D" w14:paraId="2DDD778E" w14:textId="77777777" w:rsidTr="00AB2C2B">
        <w:trPr>
          <w:cantSplit/>
        </w:trPr>
        <w:tc>
          <w:tcPr>
            <w:tcW w:w="3981" w:type="dxa"/>
            <w:vAlign w:val="bottom"/>
          </w:tcPr>
          <w:p w14:paraId="15EB7980" w14:textId="0289AA01" w:rsidR="002E1718" w:rsidRPr="00CC2B9D" w:rsidRDefault="002E1718" w:rsidP="002E1718">
            <w:pPr>
              <w:keepNext/>
              <w:spacing w:line="240" w:lineRule="atLeast"/>
              <w:ind w:left="15" w:right="65"/>
              <w:outlineLvl w:val="0"/>
              <w:rPr>
                <w:rFonts w:asciiTheme="minorHAnsi" w:eastAsia="Arial Unicode MS" w:hAnsiTheme="minorHAnsi" w:cstheme="minorHAnsi"/>
                <w:b/>
                <w:bCs/>
                <w:szCs w:val="22"/>
                <w:lang w:val="en-US" w:bidi="th-TH"/>
              </w:rPr>
            </w:pPr>
            <w:r w:rsidRPr="00CC2B9D">
              <w:rPr>
                <w:rFonts w:asciiTheme="minorHAnsi" w:eastAsia="Arial Unicode MS" w:hAnsiTheme="minorHAnsi" w:cstheme="minorHAnsi"/>
                <w:b/>
                <w:bCs/>
                <w:szCs w:val="22"/>
                <w:lang w:val="en-US" w:bidi="th-TH"/>
              </w:rPr>
              <w:t>Net</w:t>
            </w:r>
          </w:p>
        </w:tc>
        <w:tc>
          <w:tcPr>
            <w:tcW w:w="1187" w:type="dxa"/>
            <w:tcBorders>
              <w:top w:val="single" w:sz="4" w:space="0" w:color="auto"/>
              <w:bottom w:val="double" w:sz="4" w:space="0" w:color="auto"/>
            </w:tcBorders>
            <w:vAlign w:val="center"/>
          </w:tcPr>
          <w:p w14:paraId="05A0DBA0" w14:textId="4F764149" w:rsidR="002E1718" w:rsidRPr="00CC2B9D" w:rsidRDefault="00AD48B2" w:rsidP="00AD48B2">
            <w:pPr>
              <w:spacing w:line="240" w:lineRule="atLeast"/>
              <w:ind w:left="-79" w:right="24"/>
              <w:jc w:val="right"/>
              <w:rPr>
                <w:rFonts w:ascii="Calibri" w:eastAsia="Arial Unicode MS" w:hAnsi="Calibri" w:cs="Calibri"/>
                <w:b/>
                <w:bCs/>
                <w:color w:val="000000"/>
                <w:szCs w:val="22"/>
                <w:lang w:val="en-US" w:bidi="th-TH"/>
              </w:rPr>
            </w:pPr>
            <w:r w:rsidRPr="00CC2B9D">
              <w:rPr>
                <w:rFonts w:ascii="Calibri" w:eastAsia="Arial Unicode MS" w:hAnsi="Calibri" w:cs="Calibri"/>
                <w:b/>
                <w:bCs/>
                <w:color w:val="000000"/>
                <w:szCs w:val="22"/>
                <w:cs/>
                <w:lang w:val="en-US" w:bidi="th-TH"/>
              </w:rPr>
              <w:t>2</w:t>
            </w:r>
            <w:r w:rsidR="00AB543D" w:rsidRPr="00CC2B9D">
              <w:rPr>
                <w:rFonts w:ascii="Calibri" w:eastAsia="Arial Unicode MS" w:hAnsi="Calibri" w:cs="Calibri"/>
                <w:b/>
                <w:bCs/>
                <w:color w:val="000000"/>
                <w:szCs w:val="22"/>
                <w:lang w:val="en-US" w:bidi="th-TH"/>
              </w:rPr>
              <w:t>10,793</w:t>
            </w:r>
          </w:p>
        </w:tc>
        <w:tc>
          <w:tcPr>
            <w:tcW w:w="183" w:type="dxa"/>
          </w:tcPr>
          <w:p w14:paraId="07163E7A" w14:textId="77777777" w:rsidR="002E1718" w:rsidRPr="00CC2B9D" w:rsidRDefault="002E1718" w:rsidP="002E1718">
            <w:pPr>
              <w:tabs>
                <w:tab w:val="decimal" w:pos="956"/>
              </w:tabs>
              <w:spacing w:line="240" w:lineRule="atLeast"/>
              <w:ind w:left="-124" w:right="11" w:firstLine="15"/>
              <w:rPr>
                <w:rFonts w:ascii="Calibri" w:eastAsia="Arial Unicode MS" w:hAnsi="Calibri" w:cs="Calibri"/>
                <w:b/>
                <w:bCs/>
                <w:szCs w:val="22"/>
                <w:lang w:val="en-US" w:bidi="th-TH"/>
              </w:rPr>
            </w:pPr>
          </w:p>
        </w:tc>
        <w:tc>
          <w:tcPr>
            <w:tcW w:w="1190" w:type="dxa"/>
            <w:tcBorders>
              <w:top w:val="single" w:sz="4" w:space="0" w:color="auto"/>
              <w:bottom w:val="double" w:sz="4" w:space="0" w:color="auto"/>
            </w:tcBorders>
            <w:vAlign w:val="center"/>
          </w:tcPr>
          <w:p w14:paraId="7B678E61" w14:textId="6D273753" w:rsidR="002E1718" w:rsidRPr="00CC2B9D" w:rsidRDefault="002E1718" w:rsidP="002E1718">
            <w:pPr>
              <w:tabs>
                <w:tab w:val="decimal" w:pos="893"/>
              </w:tabs>
              <w:spacing w:line="240" w:lineRule="atLeast"/>
              <w:ind w:left="-79" w:right="80"/>
              <w:jc w:val="right"/>
              <w:rPr>
                <w:rFonts w:ascii="Calibri" w:hAnsi="Calibri" w:cs="Calibri"/>
                <w:b/>
                <w:bCs/>
                <w:szCs w:val="22"/>
                <w:lang w:val="en-US" w:bidi="th-TH"/>
              </w:rPr>
            </w:pPr>
            <w:r w:rsidRPr="00CC2B9D">
              <w:rPr>
                <w:rFonts w:ascii="Calibri" w:eastAsia="Arial Unicode MS" w:hAnsi="Calibri" w:cs="Calibri"/>
                <w:b/>
                <w:bCs/>
                <w:color w:val="000000"/>
                <w:szCs w:val="22"/>
                <w:lang w:val="en-US" w:bidi="th-TH"/>
              </w:rPr>
              <w:t>2,893,952</w:t>
            </w:r>
          </w:p>
        </w:tc>
        <w:tc>
          <w:tcPr>
            <w:tcW w:w="178" w:type="dxa"/>
            <w:vAlign w:val="bottom"/>
          </w:tcPr>
          <w:p w14:paraId="4ECE2B0E" w14:textId="77777777" w:rsidR="002E1718" w:rsidRPr="00CC2B9D" w:rsidRDefault="002E1718" w:rsidP="002E1718">
            <w:pPr>
              <w:tabs>
                <w:tab w:val="decimal" w:pos="893"/>
              </w:tabs>
              <w:spacing w:line="240" w:lineRule="atLeast"/>
              <w:ind w:left="-79" w:right="-79"/>
              <w:jc w:val="center"/>
              <w:rPr>
                <w:rFonts w:ascii="Calibri" w:hAnsi="Calibri" w:cs="Calibri"/>
                <w:b/>
                <w:bCs/>
                <w:szCs w:val="22"/>
                <w:lang w:val="en-US" w:bidi="th-TH"/>
              </w:rPr>
            </w:pPr>
          </w:p>
        </w:tc>
        <w:tc>
          <w:tcPr>
            <w:tcW w:w="1168" w:type="dxa"/>
            <w:tcBorders>
              <w:top w:val="single" w:sz="4" w:space="0" w:color="auto"/>
              <w:bottom w:val="double" w:sz="4" w:space="0" w:color="auto"/>
            </w:tcBorders>
          </w:tcPr>
          <w:p w14:paraId="56568FD3" w14:textId="4FE17A6C" w:rsidR="002E1718" w:rsidRPr="00CC2B9D" w:rsidRDefault="002E1718" w:rsidP="002E1718">
            <w:pPr>
              <w:tabs>
                <w:tab w:val="decimal" w:pos="893"/>
              </w:tabs>
              <w:spacing w:line="240" w:lineRule="atLeast"/>
              <w:ind w:left="-79" w:right="-79"/>
              <w:jc w:val="center"/>
              <w:rPr>
                <w:rFonts w:ascii="Calibri" w:eastAsia="Arial Unicode MS" w:hAnsi="Calibri" w:cs="Calibri"/>
                <w:b/>
                <w:bCs/>
                <w:color w:val="000000"/>
                <w:szCs w:val="22"/>
                <w:lang w:val="en-US" w:bidi="th-TH"/>
              </w:rPr>
            </w:pPr>
            <w:r w:rsidRPr="00CC2B9D">
              <w:rPr>
                <w:rFonts w:ascii="Calibri" w:eastAsia="Arial Unicode MS" w:hAnsi="Calibri" w:cs="Calibri"/>
                <w:b/>
                <w:bCs/>
                <w:color w:val="000000"/>
                <w:szCs w:val="22"/>
                <w:lang w:val="en-US" w:bidi="th-TH"/>
              </w:rPr>
              <w:t>210,002</w:t>
            </w:r>
          </w:p>
        </w:tc>
        <w:tc>
          <w:tcPr>
            <w:tcW w:w="180" w:type="dxa"/>
          </w:tcPr>
          <w:p w14:paraId="51D88664" w14:textId="77777777" w:rsidR="002E1718" w:rsidRPr="00CC2B9D" w:rsidRDefault="002E1718" w:rsidP="002E1718">
            <w:pPr>
              <w:tabs>
                <w:tab w:val="decimal" w:pos="641"/>
              </w:tabs>
              <w:spacing w:line="240" w:lineRule="atLeast"/>
              <w:ind w:left="-124" w:right="11" w:firstLine="15"/>
              <w:rPr>
                <w:rFonts w:asciiTheme="minorHAnsi" w:eastAsia="Arial Unicode MS" w:hAnsiTheme="minorHAnsi" w:cstheme="minorHAnsi"/>
                <w:b/>
                <w:bCs/>
                <w:szCs w:val="22"/>
                <w:lang w:val="en-US" w:bidi="th-TH"/>
              </w:rPr>
            </w:pPr>
          </w:p>
        </w:tc>
        <w:tc>
          <w:tcPr>
            <w:tcW w:w="1224" w:type="dxa"/>
            <w:tcBorders>
              <w:top w:val="single" w:sz="4" w:space="0" w:color="auto"/>
              <w:bottom w:val="double" w:sz="4" w:space="0" w:color="auto"/>
            </w:tcBorders>
            <w:vAlign w:val="center"/>
          </w:tcPr>
          <w:p w14:paraId="7AA88404" w14:textId="4A25B62D" w:rsidR="002E1718" w:rsidRPr="00CC2B9D" w:rsidRDefault="002E1718" w:rsidP="002E1718">
            <w:pPr>
              <w:spacing w:line="240" w:lineRule="atLeast"/>
              <w:ind w:left="-79" w:right="76"/>
              <w:jc w:val="right"/>
              <w:rPr>
                <w:rFonts w:asciiTheme="minorHAnsi" w:eastAsia="Arial Unicode MS" w:hAnsiTheme="minorHAnsi" w:cstheme="minorHAnsi"/>
                <w:b/>
                <w:bCs/>
                <w:szCs w:val="22"/>
                <w:lang w:val="en-US" w:bidi="th-TH"/>
              </w:rPr>
            </w:pPr>
            <w:r w:rsidRPr="00CC2B9D">
              <w:rPr>
                <w:rFonts w:ascii="Calibri" w:eastAsia="Arial Unicode MS" w:hAnsi="Calibri" w:cs="Calibri"/>
                <w:b/>
                <w:bCs/>
                <w:szCs w:val="22"/>
                <w:lang w:val="en-US" w:bidi="th-TH"/>
              </w:rPr>
              <w:t>2,848,237</w:t>
            </w:r>
          </w:p>
        </w:tc>
      </w:tr>
      <w:tr w:rsidR="00870DD0" w:rsidRPr="00CC2B9D" w14:paraId="09579F77" w14:textId="77777777" w:rsidTr="00FE086C">
        <w:trPr>
          <w:cantSplit/>
        </w:trPr>
        <w:tc>
          <w:tcPr>
            <w:tcW w:w="3981" w:type="dxa"/>
            <w:vAlign w:val="bottom"/>
          </w:tcPr>
          <w:p w14:paraId="24403DDB" w14:textId="77777777" w:rsidR="00870DD0" w:rsidRPr="00CC2B9D" w:rsidRDefault="00870DD0" w:rsidP="00870DD0">
            <w:pPr>
              <w:keepNext/>
              <w:spacing w:line="240" w:lineRule="atLeast"/>
              <w:ind w:right="65"/>
              <w:outlineLvl w:val="0"/>
              <w:rPr>
                <w:rFonts w:asciiTheme="minorHAnsi" w:hAnsiTheme="minorHAnsi" w:cstheme="minorHAnsi"/>
                <w:b/>
                <w:bCs/>
                <w:color w:val="000000"/>
                <w:szCs w:val="22"/>
                <w:lang w:val="en-US" w:bidi="th-TH"/>
              </w:rPr>
            </w:pPr>
          </w:p>
        </w:tc>
        <w:tc>
          <w:tcPr>
            <w:tcW w:w="1187" w:type="dxa"/>
            <w:tcBorders>
              <w:top w:val="double" w:sz="4" w:space="0" w:color="auto"/>
            </w:tcBorders>
            <w:vAlign w:val="bottom"/>
          </w:tcPr>
          <w:p w14:paraId="4F91C809" w14:textId="77777777" w:rsidR="00870DD0" w:rsidRPr="00CC2B9D" w:rsidRDefault="00870DD0" w:rsidP="00870DD0">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83" w:type="dxa"/>
          </w:tcPr>
          <w:p w14:paraId="26B3D411" w14:textId="77777777" w:rsidR="00870DD0" w:rsidRPr="00CC2B9D" w:rsidRDefault="00870DD0" w:rsidP="00870DD0">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tcBorders>
              <w:top w:val="double" w:sz="4" w:space="0" w:color="auto"/>
            </w:tcBorders>
            <w:vAlign w:val="bottom"/>
          </w:tcPr>
          <w:p w14:paraId="5BDB5F00" w14:textId="77777777" w:rsidR="00870DD0" w:rsidRPr="00CC2B9D" w:rsidRDefault="00870DD0" w:rsidP="00870DD0">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09D86024" w14:textId="77777777" w:rsidR="00870DD0" w:rsidRPr="00CC2B9D" w:rsidRDefault="00870DD0" w:rsidP="00870DD0">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68" w:type="dxa"/>
            <w:tcBorders>
              <w:top w:val="double" w:sz="4" w:space="0" w:color="auto"/>
            </w:tcBorders>
          </w:tcPr>
          <w:p w14:paraId="4CECF016" w14:textId="77777777" w:rsidR="00870DD0" w:rsidRPr="00CC2B9D" w:rsidRDefault="00870DD0" w:rsidP="00870DD0">
            <w:pPr>
              <w:tabs>
                <w:tab w:val="decimal" w:pos="911"/>
              </w:tabs>
              <w:spacing w:line="240" w:lineRule="atLeast"/>
              <w:ind w:left="-108" w:right="-169"/>
              <w:jc w:val="both"/>
              <w:rPr>
                <w:rFonts w:asciiTheme="minorHAnsi" w:hAnsiTheme="minorHAnsi" w:cstheme="minorHAnsi"/>
                <w:b/>
                <w:bCs/>
                <w:color w:val="000000"/>
                <w:szCs w:val="22"/>
                <w:lang w:val="en-US" w:bidi="th-TH"/>
              </w:rPr>
            </w:pPr>
          </w:p>
        </w:tc>
        <w:tc>
          <w:tcPr>
            <w:tcW w:w="180" w:type="dxa"/>
          </w:tcPr>
          <w:p w14:paraId="38C35FDF" w14:textId="77777777" w:rsidR="00870DD0" w:rsidRPr="00CC2B9D" w:rsidRDefault="00870DD0" w:rsidP="00870DD0">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Borders>
              <w:top w:val="double" w:sz="4" w:space="0" w:color="auto"/>
            </w:tcBorders>
          </w:tcPr>
          <w:p w14:paraId="3A41CCB9" w14:textId="77777777" w:rsidR="00870DD0" w:rsidRPr="00CC2B9D" w:rsidRDefault="00870DD0" w:rsidP="00870DD0">
            <w:pPr>
              <w:tabs>
                <w:tab w:val="decimal" w:pos="829"/>
              </w:tabs>
              <w:spacing w:line="240" w:lineRule="auto"/>
              <w:ind w:left="-108" w:right="76"/>
              <w:jc w:val="both"/>
              <w:rPr>
                <w:rFonts w:asciiTheme="minorHAnsi" w:hAnsiTheme="minorHAnsi" w:cstheme="minorHAnsi"/>
                <w:b/>
                <w:bCs/>
                <w:color w:val="000000"/>
                <w:szCs w:val="22"/>
                <w:lang w:val="en-US" w:bidi="th-TH"/>
              </w:rPr>
            </w:pPr>
          </w:p>
        </w:tc>
      </w:tr>
      <w:tr w:rsidR="00870DD0" w:rsidRPr="00CC2B9D" w14:paraId="0F1E58BA" w14:textId="77777777" w:rsidTr="00FE086C">
        <w:trPr>
          <w:cantSplit/>
        </w:trPr>
        <w:tc>
          <w:tcPr>
            <w:tcW w:w="3981" w:type="dxa"/>
            <w:vAlign w:val="bottom"/>
          </w:tcPr>
          <w:p w14:paraId="018D4BEF" w14:textId="77777777" w:rsidR="00870DD0" w:rsidRPr="00CC2B9D" w:rsidRDefault="00870DD0" w:rsidP="00870DD0">
            <w:pPr>
              <w:keepNext/>
              <w:spacing w:line="240" w:lineRule="atLeast"/>
              <w:ind w:left="261" w:right="-80" w:hanging="261"/>
              <w:outlineLvl w:val="0"/>
              <w:rPr>
                <w:rFonts w:asciiTheme="minorHAnsi" w:hAnsiTheme="minorHAnsi" w:cstheme="minorHAnsi"/>
                <w:b/>
                <w:bCs/>
                <w:color w:val="000000"/>
                <w:szCs w:val="22"/>
                <w:lang w:val="en-US" w:bidi="th-TH"/>
              </w:rPr>
            </w:pPr>
            <w:r w:rsidRPr="00CC2B9D">
              <w:rPr>
                <w:rFonts w:asciiTheme="minorHAnsi" w:eastAsia="Arial Unicode MS" w:hAnsiTheme="minorHAnsi" w:cstheme="minorHAnsi"/>
                <w:b/>
                <w:bCs/>
                <w:i/>
                <w:iCs/>
                <w:color w:val="000000"/>
                <w:szCs w:val="22"/>
                <w:lang w:val="en-US" w:bidi="th-TH"/>
              </w:rPr>
              <w:t>Advance payment for goods</w:t>
            </w:r>
            <w:r w:rsidRPr="00CC2B9D">
              <w:rPr>
                <w:rFonts w:asciiTheme="minorHAnsi" w:eastAsia="Arial Unicode MS" w:hAnsiTheme="minorHAnsi" w:cstheme="minorHAnsi"/>
                <w:b/>
                <w:bCs/>
                <w:i/>
                <w:iCs/>
                <w:color w:val="000000"/>
                <w:szCs w:val="22"/>
                <w:cs/>
                <w:lang w:val="en-US" w:bidi="th-TH"/>
              </w:rPr>
              <w:br/>
            </w:r>
            <w:r w:rsidRPr="00CC2B9D">
              <w:rPr>
                <w:rFonts w:asciiTheme="minorHAnsi" w:eastAsia="Arial Unicode MS" w:hAnsiTheme="minorHAnsi" w:cstheme="minorHAnsi"/>
                <w:b/>
                <w:bCs/>
                <w:i/>
                <w:iCs/>
                <w:color w:val="000000"/>
                <w:szCs w:val="22"/>
                <w:lang w:val="en-US" w:bidi="th-TH"/>
              </w:rPr>
              <w:t>- related parties</w:t>
            </w:r>
          </w:p>
        </w:tc>
        <w:tc>
          <w:tcPr>
            <w:tcW w:w="1187" w:type="dxa"/>
            <w:vAlign w:val="bottom"/>
          </w:tcPr>
          <w:p w14:paraId="24A6D00A" w14:textId="77777777" w:rsidR="00870DD0" w:rsidRPr="00CC2B9D" w:rsidRDefault="00870DD0" w:rsidP="00870DD0">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83" w:type="dxa"/>
          </w:tcPr>
          <w:p w14:paraId="2E87DCA9" w14:textId="77777777" w:rsidR="00870DD0" w:rsidRPr="00CC2B9D" w:rsidRDefault="00870DD0" w:rsidP="00870DD0">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vAlign w:val="bottom"/>
          </w:tcPr>
          <w:p w14:paraId="2D291A3F" w14:textId="77777777" w:rsidR="00870DD0" w:rsidRPr="00CC2B9D" w:rsidRDefault="00870DD0" w:rsidP="00870DD0">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1CE0B2BA" w14:textId="77777777" w:rsidR="00870DD0" w:rsidRPr="00CC2B9D" w:rsidRDefault="00870DD0" w:rsidP="00870DD0">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68" w:type="dxa"/>
          </w:tcPr>
          <w:p w14:paraId="73353E81" w14:textId="77777777" w:rsidR="00870DD0" w:rsidRPr="00CC2B9D" w:rsidRDefault="00870DD0" w:rsidP="00870DD0">
            <w:pPr>
              <w:tabs>
                <w:tab w:val="decimal" w:pos="911"/>
              </w:tabs>
              <w:spacing w:line="240" w:lineRule="atLeast"/>
              <w:ind w:left="-108" w:right="-169"/>
              <w:jc w:val="both"/>
              <w:rPr>
                <w:rFonts w:asciiTheme="minorHAnsi" w:hAnsiTheme="minorHAnsi" w:cstheme="minorHAnsi"/>
                <w:b/>
                <w:bCs/>
                <w:color w:val="000000"/>
                <w:szCs w:val="22"/>
                <w:lang w:val="en-US" w:bidi="th-TH"/>
              </w:rPr>
            </w:pPr>
          </w:p>
        </w:tc>
        <w:tc>
          <w:tcPr>
            <w:tcW w:w="180" w:type="dxa"/>
          </w:tcPr>
          <w:p w14:paraId="5CABD482" w14:textId="77777777" w:rsidR="00870DD0" w:rsidRPr="00CC2B9D" w:rsidRDefault="00870DD0" w:rsidP="00870DD0">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Pr>
          <w:p w14:paraId="47046833" w14:textId="77777777" w:rsidR="00870DD0" w:rsidRPr="00CC2B9D" w:rsidRDefault="00870DD0" w:rsidP="00870DD0">
            <w:pPr>
              <w:tabs>
                <w:tab w:val="decimal" w:pos="829"/>
              </w:tabs>
              <w:spacing w:line="240" w:lineRule="auto"/>
              <w:ind w:left="-108" w:right="76"/>
              <w:jc w:val="both"/>
              <w:rPr>
                <w:rFonts w:asciiTheme="minorHAnsi" w:hAnsiTheme="minorHAnsi" w:cstheme="minorHAnsi"/>
                <w:b/>
                <w:bCs/>
                <w:color w:val="000000"/>
                <w:szCs w:val="22"/>
                <w:lang w:val="en-US" w:bidi="th-TH"/>
              </w:rPr>
            </w:pPr>
          </w:p>
        </w:tc>
      </w:tr>
      <w:tr w:rsidR="00870DD0" w:rsidRPr="00CC2B9D" w14:paraId="16ABE2BF" w14:textId="77777777">
        <w:trPr>
          <w:cantSplit/>
        </w:trPr>
        <w:tc>
          <w:tcPr>
            <w:tcW w:w="3981" w:type="dxa"/>
            <w:vAlign w:val="bottom"/>
          </w:tcPr>
          <w:p w14:paraId="050C8509" w14:textId="77777777" w:rsidR="00870DD0" w:rsidRPr="00CC2B9D" w:rsidRDefault="00870DD0" w:rsidP="00870DD0">
            <w:pPr>
              <w:keepNext/>
              <w:spacing w:line="240" w:lineRule="atLeast"/>
              <w:ind w:left="15" w:right="65"/>
              <w:outlineLvl w:val="0"/>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Associates</w:t>
            </w:r>
          </w:p>
        </w:tc>
        <w:tc>
          <w:tcPr>
            <w:tcW w:w="1187" w:type="dxa"/>
            <w:vAlign w:val="center"/>
          </w:tcPr>
          <w:p w14:paraId="4C584BE9" w14:textId="5BC9F4B6" w:rsidR="00870DD0" w:rsidRPr="00CC2B9D" w:rsidRDefault="001D0DFD" w:rsidP="001D0DFD">
            <w:pPr>
              <w:tabs>
                <w:tab w:val="decimal" w:pos="641"/>
              </w:tabs>
              <w:spacing w:line="240" w:lineRule="atLeast"/>
              <w:ind w:left="-124" w:right="11"/>
              <w:rPr>
                <w:rFonts w:ascii="Calibri" w:eastAsia="Arial Unicode MS" w:hAnsi="Calibri" w:cstheme="minorBidi"/>
                <w:color w:val="000000"/>
                <w:szCs w:val="22"/>
                <w:cs/>
                <w:lang w:val="en-US" w:bidi="th-TH"/>
              </w:rPr>
            </w:pPr>
            <w:r w:rsidRPr="00CC2B9D">
              <w:rPr>
                <w:rFonts w:ascii="Calibri" w:eastAsia="Arial Unicode MS" w:hAnsi="Calibri" w:cs="Calibri"/>
                <w:color w:val="000000"/>
                <w:szCs w:val="22"/>
                <w:lang w:val="en-US" w:bidi="th-TH"/>
              </w:rPr>
              <w:t>-</w:t>
            </w:r>
          </w:p>
        </w:tc>
        <w:tc>
          <w:tcPr>
            <w:tcW w:w="183" w:type="dxa"/>
          </w:tcPr>
          <w:p w14:paraId="726518D6" w14:textId="77777777" w:rsidR="00870DD0" w:rsidRPr="00CC2B9D" w:rsidRDefault="00870DD0" w:rsidP="00870DD0">
            <w:pPr>
              <w:tabs>
                <w:tab w:val="decimal" w:pos="956"/>
              </w:tabs>
              <w:spacing w:line="240" w:lineRule="atLeast"/>
              <w:ind w:left="-124" w:right="11"/>
              <w:rPr>
                <w:rFonts w:ascii="Calibri" w:eastAsia="Arial Unicode MS" w:hAnsi="Calibri" w:cs="Calibri"/>
                <w:szCs w:val="22"/>
                <w:lang w:val="en-US" w:bidi="th-TH"/>
              </w:rPr>
            </w:pPr>
          </w:p>
        </w:tc>
        <w:tc>
          <w:tcPr>
            <w:tcW w:w="1190" w:type="dxa"/>
            <w:vAlign w:val="center"/>
          </w:tcPr>
          <w:p w14:paraId="2B76B8DD" w14:textId="6E961DC2" w:rsidR="00870DD0" w:rsidRPr="00CC2B9D" w:rsidRDefault="00870DD0" w:rsidP="00870DD0">
            <w:pPr>
              <w:tabs>
                <w:tab w:val="decimal" w:pos="893"/>
              </w:tabs>
              <w:spacing w:line="240" w:lineRule="atLeast"/>
              <w:ind w:left="-79" w:right="80"/>
              <w:jc w:val="right"/>
              <w:rPr>
                <w:rFonts w:ascii="Calibri" w:eastAsia="Arial Unicode MS" w:hAnsi="Calibri" w:cs="Calibri"/>
                <w:color w:val="000000"/>
                <w:szCs w:val="22"/>
                <w:lang w:val="en-US" w:bidi="th-TH"/>
              </w:rPr>
            </w:pPr>
            <w:r w:rsidRPr="00CC2B9D">
              <w:rPr>
                <w:rFonts w:ascii="Calibri" w:eastAsia="Arial Unicode MS" w:hAnsi="Calibri" w:cs="Calibri"/>
                <w:color w:val="000000"/>
                <w:szCs w:val="22"/>
                <w:lang w:val="en-US" w:bidi="th-TH"/>
              </w:rPr>
              <w:t>1,115</w:t>
            </w:r>
          </w:p>
        </w:tc>
        <w:tc>
          <w:tcPr>
            <w:tcW w:w="178" w:type="dxa"/>
            <w:vAlign w:val="bottom"/>
          </w:tcPr>
          <w:p w14:paraId="049EB827" w14:textId="77777777" w:rsidR="00870DD0" w:rsidRPr="00CC2B9D" w:rsidRDefault="00870DD0" w:rsidP="00870DD0">
            <w:pPr>
              <w:tabs>
                <w:tab w:val="decimal" w:pos="893"/>
              </w:tabs>
              <w:spacing w:line="240" w:lineRule="atLeast"/>
              <w:ind w:left="-79" w:right="-79"/>
              <w:jc w:val="center"/>
              <w:rPr>
                <w:rFonts w:ascii="Calibri" w:hAnsi="Calibri" w:cs="Calibri"/>
                <w:szCs w:val="22"/>
                <w:lang w:val="en-US" w:bidi="th-TH"/>
              </w:rPr>
            </w:pPr>
          </w:p>
        </w:tc>
        <w:tc>
          <w:tcPr>
            <w:tcW w:w="1168" w:type="dxa"/>
          </w:tcPr>
          <w:p w14:paraId="580B56AE" w14:textId="4C41ECAE" w:rsidR="00870DD0" w:rsidRPr="00CC2B9D" w:rsidRDefault="001D0DFD" w:rsidP="00870DD0">
            <w:pPr>
              <w:spacing w:line="240" w:lineRule="atLeast"/>
              <w:ind w:left="-312" w:right="354"/>
              <w:jc w:val="right"/>
              <w:rPr>
                <w:rFonts w:ascii="Calibri" w:hAnsi="Calibri" w:cs="Calibri"/>
                <w:szCs w:val="22"/>
                <w:lang w:val="en-US" w:bidi="th-TH"/>
              </w:rPr>
            </w:pPr>
            <w:r w:rsidRPr="00CC2B9D">
              <w:rPr>
                <w:rFonts w:ascii="Calibri" w:hAnsi="Calibri" w:cs="Calibri"/>
                <w:szCs w:val="22"/>
                <w:lang w:val="en-US" w:bidi="th-TH"/>
              </w:rPr>
              <w:t>-</w:t>
            </w:r>
          </w:p>
        </w:tc>
        <w:tc>
          <w:tcPr>
            <w:tcW w:w="180" w:type="dxa"/>
          </w:tcPr>
          <w:p w14:paraId="460938FD" w14:textId="77777777" w:rsidR="00870DD0" w:rsidRPr="00CC2B9D" w:rsidRDefault="00870DD0" w:rsidP="00870DD0">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tcPr>
          <w:p w14:paraId="6ADC0B56" w14:textId="21703F39" w:rsidR="00870DD0" w:rsidRPr="00CC2B9D" w:rsidRDefault="00870DD0" w:rsidP="00870DD0">
            <w:pPr>
              <w:spacing w:line="240" w:lineRule="atLeast"/>
              <w:ind w:left="-312" w:right="354"/>
              <w:jc w:val="right"/>
              <w:rPr>
                <w:rFonts w:ascii="Calibri" w:hAnsi="Calibri" w:cs="Calibri"/>
                <w:szCs w:val="22"/>
                <w:lang w:val="en-US" w:bidi="th-TH"/>
              </w:rPr>
            </w:pPr>
            <w:r w:rsidRPr="00CC2B9D">
              <w:rPr>
                <w:rFonts w:ascii="Calibri" w:hAnsi="Calibri" w:cs="Calibri"/>
                <w:szCs w:val="22"/>
                <w:lang w:val="en-US" w:bidi="th-TH"/>
              </w:rPr>
              <w:t>-</w:t>
            </w:r>
          </w:p>
        </w:tc>
      </w:tr>
      <w:tr w:rsidR="00870DD0" w:rsidRPr="00CC2B9D" w14:paraId="705094C3" w14:textId="77777777">
        <w:trPr>
          <w:cantSplit/>
        </w:trPr>
        <w:tc>
          <w:tcPr>
            <w:tcW w:w="3981" w:type="dxa"/>
            <w:vAlign w:val="bottom"/>
          </w:tcPr>
          <w:p w14:paraId="3E4BE945" w14:textId="1E597123" w:rsidR="00870DD0" w:rsidRPr="00CC2B9D" w:rsidRDefault="00870DD0" w:rsidP="00870DD0">
            <w:pPr>
              <w:keepNext/>
              <w:spacing w:line="240" w:lineRule="atLeast"/>
              <w:ind w:left="15" w:right="65"/>
              <w:outlineLvl w:val="0"/>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Related parties</w:t>
            </w:r>
          </w:p>
        </w:tc>
        <w:tc>
          <w:tcPr>
            <w:tcW w:w="1187" w:type="dxa"/>
            <w:vAlign w:val="center"/>
          </w:tcPr>
          <w:p w14:paraId="0140C8F2" w14:textId="50CE6096" w:rsidR="00870DD0" w:rsidRPr="00CC2B9D" w:rsidRDefault="001D0DFD" w:rsidP="00870DD0">
            <w:pPr>
              <w:tabs>
                <w:tab w:val="decimal" w:pos="893"/>
              </w:tabs>
              <w:spacing w:line="240" w:lineRule="atLeast"/>
              <w:ind w:left="-79" w:right="-79"/>
              <w:jc w:val="center"/>
              <w:rPr>
                <w:rFonts w:ascii="Calibri" w:eastAsia="Arial Unicode MS" w:hAnsi="Calibri" w:cs="Calibri"/>
                <w:color w:val="000000"/>
                <w:szCs w:val="22"/>
                <w:lang w:val="en-US" w:bidi="th-TH"/>
              </w:rPr>
            </w:pPr>
            <w:r w:rsidRPr="00CC2B9D">
              <w:rPr>
                <w:rFonts w:ascii="Calibri" w:eastAsia="Arial Unicode MS" w:hAnsi="Calibri" w:cs="Calibri"/>
                <w:color w:val="000000"/>
                <w:szCs w:val="22"/>
                <w:lang w:val="en-US" w:bidi="th-TH"/>
              </w:rPr>
              <w:t>8</w:t>
            </w:r>
          </w:p>
        </w:tc>
        <w:tc>
          <w:tcPr>
            <w:tcW w:w="183" w:type="dxa"/>
          </w:tcPr>
          <w:p w14:paraId="2D69AD54" w14:textId="77777777" w:rsidR="00870DD0" w:rsidRPr="00CC2B9D" w:rsidRDefault="00870DD0" w:rsidP="00870DD0">
            <w:pPr>
              <w:tabs>
                <w:tab w:val="decimal" w:pos="956"/>
              </w:tabs>
              <w:spacing w:line="240" w:lineRule="atLeast"/>
              <w:ind w:left="-124" w:right="11"/>
              <w:rPr>
                <w:rFonts w:ascii="Calibri" w:eastAsia="Arial Unicode MS" w:hAnsi="Calibri" w:cs="Calibri"/>
                <w:szCs w:val="22"/>
                <w:lang w:val="en-US" w:bidi="th-TH"/>
              </w:rPr>
            </w:pPr>
          </w:p>
        </w:tc>
        <w:tc>
          <w:tcPr>
            <w:tcW w:w="1190" w:type="dxa"/>
            <w:vAlign w:val="center"/>
          </w:tcPr>
          <w:p w14:paraId="4A2B38F2" w14:textId="7F78B560" w:rsidR="00870DD0" w:rsidRPr="00CC2B9D" w:rsidRDefault="00870DD0" w:rsidP="00870DD0">
            <w:pPr>
              <w:tabs>
                <w:tab w:val="decimal" w:pos="893"/>
              </w:tabs>
              <w:spacing w:line="240" w:lineRule="atLeast"/>
              <w:ind w:left="-79" w:right="80"/>
              <w:jc w:val="right"/>
              <w:rPr>
                <w:rFonts w:ascii="Calibri" w:hAnsi="Calibri" w:cs="Calibri"/>
                <w:szCs w:val="22"/>
              </w:rPr>
            </w:pPr>
            <w:r w:rsidRPr="00CC2B9D">
              <w:rPr>
                <w:rFonts w:ascii="Calibri" w:eastAsia="Arial Unicode MS" w:hAnsi="Calibri" w:cs="Calibri"/>
                <w:color w:val="000000"/>
                <w:szCs w:val="22"/>
                <w:lang w:val="en-US" w:bidi="th-TH"/>
              </w:rPr>
              <w:t>8</w:t>
            </w:r>
          </w:p>
        </w:tc>
        <w:tc>
          <w:tcPr>
            <w:tcW w:w="178" w:type="dxa"/>
            <w:vAlign w:val="bottom"/>
          </w:tcPr>
          <w:p w14:paraId="7734818D" w14:textId="77777777" w:rsidR="00870DD0" w:rsidRPr="00CC2B9D" w:rsidRDefault="00870DD0" w:rsidP="00870DD0">
            <w:pPr>
              <w:tabs>
                <w:tab w:val="decimal" w:pos="893"/>
              </w:tabs>
              <w:spacing w:line="240" w:lineRule="atLeast"/>
              <w:ind w:left="-79" w:right="-79"/>
              <w:jc w:val="center"/>
              <w:rPr>
                <w:rFonts w:ascii="Calibri" w:hAnsi="Calibri" w:cs="Calibri"/>
                <w:szCs w:val="22"/>
                <w:lang w:val="en-US" w:bidi="th-TH"/>
              </w:rPr>
            </w:pPr>
          </w:p>
        </w:tc>
        <w:tc>
          <w:tcPr>
            <w:tcW w:w="1168" w:type="dxa"/>
          </w:tcPr>
          <w:p w14:paraId="345AFA74" w14:textId="1821ABE6" w:rsidR="00870DD0" w:rsidRPr="00CC2B9D" w:rsidRDefault="001D0DFD" w:rsidP="00870DD0">
            <w:pPr>
              <w:spacing w:line="240" w:lineRule="atLeast"/>
              <w:ind w:left="-312" w:right="354"/>
              <w:jc w:val="right"/>
              <w:rPr>
                <w:rFonts w:ascii="Calibri" w:hAnsi="Calibri" w:cs="Calibri"/>
                <w:szCs w:val="22"/>
                <w:lang w:val="en-US" w:bidi="th-TH"/>
              </w:rPr>
            </w:pPr>
            <w:r w:rsidRPr="00CC2B9D">
              <w:rPr>
                <w:rFonts w:ascii="Calibri" w:hAnsi="Calibri" w:cs="Calibri"/>
                <w:szCs w:val="22"/>
                <w:lang w:val="en-US" w:bidi="th-TH"/>
              </w:rPr>
              <w:t>-</w:t>
            </w:r>
          </w:p>
        </w:tc>
        <w:tc>
          <w:tcPr>
            <w:tcW w:w="180" w:type="dxa"/>
          </w:tcPr>
          <w:p w14:paraId="21471447" w14:textId="77777777" w:rsidR="00870DD0" w:rsidRPr="00CC2B9D" w:rsidRDefault="00870DD0" w:rsidP="00870DD0">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tcPr>
          <w:p w14:paraId="3EE19CFE" w14:textId="3B3087E6" w:rsidR="00870DD0" w:rsidRPr="00CC2B9D" w:rsidRDefault="00870DD0" w:rsidP="00870DD0">
            <w:pPr>
              <w:spacing w:line="240" w:lineRule="atLeast"/>
              <w:ind w:left="-312" w:right="354"/>
              <w:jc w:val="right"/>
              <w:rPr>
                <w:rFonts w:ascii="Calibri" w:hAnsi="Calibri" w:cs="Calibri"/>
                <w:szCs w:val="22"/>
                <w:lang w:val="en-US" w:bidi="th-TH"/>
              </w:rPr>
            </w:pPr>
            <w:r w:rsidRPr="00CC2B9D">
              <w:rPr>
                <w:rFonts w:ascii="Calibri" w:hAnsi="Calibri" w:cs="Calibri"/>
                <w:szCs w:val="22"/>
                <w:lang w:val="en-US" w:bidi="th-TH"/>
              </w:rPr>
              <w:t>-</w:t>
            </w:r>
          </w:p>
        </w:tc>
      </w:tr>
      <w:tr w:rsidR="00870DD0" w:rsidRPr="00CC2B9D" w14:paraId="6544A5AB" w14:textId="77777777">
        <w:trPr>
          <w:cantSplit/>
        </w:trPr>
        <w:tc>
          <w:tcPr>
            <w:tcW w:w="3981" w:type="dxa"/>
            <w:vAlign w:val="bottom"/>
          </w:tcPr>
          <w:p w14:paraId="1DF602A3" w14:textId="77777777" w:rsidR="00870DD0" w:rsidRPr="00CC2B9D" w:rsidRDefault="00870DD0" w:rsidP="00870DD0">
            <w:pPr>
              <w:keepNext/>
              <w:spacing w:line="240" w:lineRule="atLeast"/>
              <w:ind w:left="15" w:right="65"/>
              <w:outlineLvl w:val="0"/>
              <w:rPr>
                <w:rFonts w:asciiTheme="minorHAnsi" w:eastAsia="Arial Unicode MS" w:hAnsiTheme="minorHAnsi" w:cstheme="minorHAnsi"/>
                <w:b/>
                <w:bCs/>
                <w:szCs w:val="22"/>
                <w:lang w:val="en-US" w:bidi="th-TH"/>
              </w:rPr>
            </w:pPr>
            <w:r w:rsidRPr="00CC2B9D">
              <w:rPr>
                <w:rFonts w:asciiTheme="minorHAnsi" w:eastAsia="Arial Unicode MS" w:hAnsiTheme="minorHAnsi" w:cstheme="minorHAnsi"/>
                <w:b/>
                <w:bCs/>
                <w:szCs w:val="22"/>
                <w:lang w:val="en-US" w:bidi="th-TH"/>
              </w:rPr>
              <w:t>Total</w:t>
            </w:r>
          </w:p>
        </w:tc>
        <w:tc>
          <w:tcPr>
            <w:tcW w:w="1187" w:type="dxa"/>
            <w:tcBorders>
              <w:top w:val="single" w:sz="4" w:space="0" w:color="auto"/>
              <w:bottom w:val="double" w:sz="4" w:space="0" w:color="auto"/>
            </w:tcBorders>
            <w:vAlign w:val="center"/>
          </w:tcPr>
          <w:p w14:paraId="01CFE017" w14:textId="185C33F6" w:rsidR="00870DD0" w:rsidRPr="00CC2B9D" w:rsidRDefault="001D0DFD" w:rsidP="00870DD0">
            <w:pPr>
              <w:tabs>
                <w:tab w:val="decimal" w:pos="893"/>
              </w:tabs>
              <w:spacing w:line="240" w:lineRule="atLeast"/>
              <w:ind w:left="-79" w:right="-79"/>
              <w:jc w:val="center"/>
              <w:rPr>
                <w:rFonts w:ascii="Calibri" w:eastAsia="Arial Unicode MS" w:hAnsi="Calibri" w:cs="Calibri"/>
                <w:b/>
                <w:bCs/>
                <w:color w:val="000000"/>
                <w:szCs w:val="22"/>
                <w:lang w:val="en-US" w:bidi="th-TH"/>
              </w:rPr>
            </w:pPr>
            <w:r w:rsidRPr="00CC2B9D">
              <w:rPr>
                <w:rFonts w:ascii="Calibri" w:eastAsia="Arial Unicode MS" w:hAnsi="Calibri" w:cs="Calibri"/>
                <w:b/>
                <w:bCs/>
                <w:color w:val="000000"/>
                <w:szCs w:val="22"/>
                <w:lang w:val="en-US" w:bidi="th-TH"/>
              </w:rPr>
              <w:t>8</w:t>
            </w:r>
          </w:p>
        </w:tc>
        <w:tc>
          <w:tcPr>
            <w:tcW w:w="183" w:type="dxa"/>
          </w:tcPr>
          <w:p w14:paraId="1ED480AA" w14:textId="77777777" w:rsidR="00870DD0" w:rsidRPr="00CC2B9D" w:rsidRDefault="00870DD0" w:rsidP="00870DD0">
            <w:pPr>
              <w:tabs>
                <w:tab w:val="decimal" w:pos="956"/>
              </w:tabs>
              <w:spacing w:line="240" w:lineRule="atLeast"/>
              <w:ind w:left="-124" w:right="11" w:firstLine="15"/>
              <w:rPr>
                <w:rFonts w:ascii="Calibri" w:eastAsia="Arial Unicode MS" w:hAnsi="Calibri" w:cs="Calibri"/>
                <w:szCs w:val="22"/>
                <w:lang w:val="en-US" w:bidi="th-TH"/>
              </w:rPr>
            </w:pPr>
          </w:p>
        </w:tc>
        <w:tc>
          <w:tcPr>
            <w:tcW w:w="1190" w:type="dxa"/>
            <w:tcBorders>
              <w:top w:val="single" w:sz="4" w:space="0" w:color="auto"/>
              <w:bottom w:val="double" w:sz="4" w:space="0" w:color="auto"/>
            </w:tcBorders>
            <w:vAlign w:val="center"/>
          </w:tcPr>
          <w:p w14:paraId="5958B6FA" w14:textId="420511A2" w:rsidR="00870DD0" w:rsidRPr="00CC2B9D" w:rsidRDefault="00870DD0" w:rsidP="00870DD0">
            <w:pPr>
              <w:tabs>
                <w:tab w:val="decimal" w:pos="893"/>
              </w:tabs>
              <w:spacing w:line="240" w:lineRule="atLeast"/>
              <w:ind w:left="-79" w:right="80"/>
              <w:jc w:val="right"/>
              <w:rPr>
                <w:rFonts w:ascii="Calibri" w:eastAsia="Arial Unicode MS" w:hAnsi="Calibri" w:cs="Calibri"/>
                <w:b/>
                <w:bCs/>
                <w:color w:val="000000"/>
                <w:szCs w:val="22"/>
                <w:lang w:val="en-US" w:bidi="th-TH"/>
              </w:rPr>
            </w:pPr>
            <w:r w:rsidRPr="00CC2B9D">
              <w:rPr>
                <w:rFonts w:ascii="Calibri" w:eastAsia="Arial Unicode MS" w:hAnsi="Calibri" w:cs="Calibri"/>
                <w:b/>
                <w:bCs/>
                <w:color w:val="000000"/>
                <w:szCs w:val="22"/>
                <w:lang w:val="en-US" w:bidi="th-TH"/>
              </w:rPr>
              <w:t>1,123</w:t>
            </w:r>
          </w:p>
        </w:tc>
        <w:tc>
          <w:tcPr>
            <w:tcW w:w="178" w:type="dxa"/>
            <w:vAlign w:val="bottom"/>
          </w:tcPr>
          <w:p w14:paraId="3B706EA9" w14:textId="77777777" w:rsidR="00870DD0" w:rsidRPr="00CC2B9D" w:rsidRDefault="00870DD0" w:rsidP="00870DD0">
            <w:pPr>
              <w:tabs>
                <w:tab w:val="decimal" w:pos="893"/>
              </w:tabs>
              <w:spacing w:line="240" w:lineRule="atLeast"/>
              <w:ind w:left="-79" w:right="-79"/>
              <w:jc w:val="center"/>
              <w:rPr>
                <w:rFonts w:ascii="Calibri" w:hAnsi="Calibri" w:cs="Calibri"/>
                <w:b/>
                <w:bCs/>
                <w:szCs w:val="22"/>
                <w:lang w:val="en-US" w:bidi="th-TH"/>
              </w:rPr>
            </w:pPr>
          </w:p>
        </w:tc>
        <w:tc>
          <w:tcPr>
            <w:tcW w:w="1168" w:type="dxa"/>
            <w:tcBorders>
              <w:top w:val="single" w:sz="4" w:space="0" w:color="auto"/>
              <w:bottom w:val="double" w:sz="4" w:space="0" w:color="auto"/>
            </w:tcBorders>
          </w:tcPr>
          <w:p w14:paraId="63521B11" w14:textId="5ECC647B" w:rsidR="00870DD0" w:rsidRPr="00CC2B9D" w:rsidRDefault="001D0DFD" w:rsidP="00870DD0">
            <w:pPr>
              <w:spacing w:line="240" w:lineRule="atLeast"/>
              <w:ind w:left="-312" w:right="354"/>
              <w:jc w:val="right"/>
              <w:rPr>
                <w:rFonts w:ascii="Calibri" w:hAnsi="Calibri" w:cs="Calibri"/>
                <w:b/>
                <w:bCs/>
                <w:szCs w:val="22"/>
                <w:lang w:val="en-US" w:bidi="th-TH"/>
              </w:rPr>
            </w:pPr>
            <w:r w:rsidRPr="00CC2B9D">
              <w:rPr>
                <w:rFonts w:ascii="Calibri" w:hAnsi="Calibri" w:cs="Calibri"/>
                <w:b/>
                <w:bCs/>
                <w:szCs w:val="22"/>
                <w:lang w:val="en-US" w:bidi="th-TH"/>
              </w:rPr>
              <w:t>-</w:t>
            </w:r>
          </w:p>
        </w:tc>
        <w:tc>
          <w:tcPr>
            <w:tcW w:w="180" w:type="dxa"/>
          </w:tcPr>
          <w:p w14:paraId="5FE53490" w14:textId="77777777" w:rsidR="00870DD0" w:rsidRPr="00CC2B9D" w:rsidRDefault="00870DD0" w:rsidP="00870DD0">
            <w:pPr>
              <w:tabs>
                <w:tab w:val="decimal" w:pos="641"/>
              </w:tabs>
              <w:spacing w:line="240" w:lineRule="atLeast"/>
              <w:ind w:left="-124" w:right="11" w:firstLine="15"/>
              <w:rPr>
                <w:rFonts w:asciiTheme="minorHAnsi" w:eastAsia="Arial Unicode MS" w:hAnsiTheme="minorHAnsi" w:cstheme="minorHAnsi"/>
                <w:b/>
                <w:bCs/>
                <w:szCs w:val="22"/>
                <w:lang w:val="en-US" w:bidi="th-TH"/>
              </w:rPr>
            </w:pPr>
          </w:p>
        </w:tc>
        <w:tc>
          <w:tcPr>
            <w:tcW w:w="1224" w:type="dxa"/>
            <w:tcBorders>
              <w:top w:val="single" w:sz="4" w:space="0" w:color="auto"/>
              <w:bottom w:val="double" w:sz="4" w:space="0" w:color="auto"/>
            </w:tcBorders>
          </w:tcPr>
          <w:p w14:paraId="771E6CE6" w14:textId="0808D581" w:rsidR="00870DD0" w:rsidRPr="00CC2B9D" w:rsidRDefault="00870DD0" w:rsidP="00870DD0">
            <w:pPr>
              <w:spacing w:line="240" w:lineRule="atLeast"/>
              <w:ind w:left="-312" w:right="354"/>
              <w:jc w:val="right"/>
              <w:rPr>
                <w:rFonts w:ascii="Calibri" w:hAnsi="Calibri" w:cs="Calibri"/>
                <w:b/>
                <w:bCs/>
                <w:szCs w:val="22"/>
                <w:lang w:val="en-US" w:bidi="th-TH"/>
              </w:rPr>
            </w:pPr>
            <w:r w:rsidRPr="00CC2B9D">
              <w:rPr>
                <w:rFonts w:ascii="Calibri" w:hAnsi="Calibri" w:cs="Calibri"/>
                <w:b/>
                <w:bCs/>
                <w:szCs w:val="22"/>
                <w:lang w:val="en-US" w:bidi="th-TH"/>
              </w:rPr>
              <w:t>-</w:t>
            </w:r>
          </w:p>
        </w:tc>
      </w:tr>
      <w:tr w:rsidR="00870DD0" w:rsidRPr="00CC2B9D" w14:paraId="339449BB" w14:textId="77777777" w:rsidTr="00FE086C">
        <w:trPr>
          <w:cantSplit/>
        </w:trPr>
        <w:tc>
          <w:tcPr>
            <w:tcW w:w="3981" w:type="dxa"/>
            <w:vAlign w:val="bottom"/>
          </w:tcPr>
          <w:p w14:paraId="1594838A" w14:textId="77777777" w:rsidR="00870DD0" w:rsidRPr="00CC2B9D" w:rsidRDefault="00870DD0" w:rsidP="00870DD0">
            <w:pPr>
              <w:keepNext/>
              <w:spacing w:line="240" w:lineRule="atLeast"/>
              <w:ind w:right="65"/>
              <w:outlineLvl w:val="0"/>
              <w:rPr>
                <w:rFonts w:asciiTheme="minorHAnsi" w:hAnsiTheme="minorHAnsi" w:cstheme="minorHAnsi"/>
                <w:b/>
                <w:bCs/>
                <w:color w:val="000000"/>
                <w:szCs w:val="22"/>
                <w:lang w:val="en-US" w:bidi="th-TH"/>
              </w:rPr>
            </w:pPr>
          </w:p>
        </w:tc>
        <w:tc>
          <w:tcPr>
            <w:tcW w:w="1187" w:type="dxa"/>
            <w:tcBorders>
              <w:top w:val="double" w:sz="4" w:space="0" w:color="auto"/>
            </w:tcBorders>
            <w:vAlign w:val="bottom"/>
          </w:tcPr>
          <w:p w14:paraId="7D87069E" w14:textId="77777777" w:rsidR="00870DD0" w:rsidRPr="00CC2B9D" w:rsidRDefault="00870DD0" w:rsidP="00870DD0">
            <w:pPr>
              <w:tabs>
                <w:tab w:val="decimal" w:pos="641"/>
              </w:tabs>
              <w:spacing w:line="240" w:lineRule="atLeast"/>
              <w:ind w:left="-124" w:right="11"/>
              <w:rPr>
                <w:rFonts w:ascii="Calibri" w:eastAsia="Arial Unicode MS" w:hAnsi="Calibri" w:cs="Calibri"/>
                <w:b/>
                <w:bCs/>
                <w:szCs w:val="22"/>
                <w:lang w:val="en-US" w:bidi="th-TH"/>
              </w:rPr>
            </w:pPr>
          </w:p>
        </w:tc>
        <w:tc>
          <w:tcPr>
            <w:tcW w:w="183" w:type="dxa"/>
          </w:tcPr>
          <w:p w14:paraId="4015D229" w14:textId="77777777" w:rsidR="00870DD0" w:rsidRPr="00CC2B9D" w:rsidRDefault="00870DD0" w:rsidP="00870DD0">
            <w:pPr>
              <w:tabs>
                <w:tab w:val="decimal" w:pos="956"/>
              </w:tabs>
              <w:spacing w:line="240" w:lineRule="atLeast"/>
              <w:ind w:left="-124" w:right="11"/>
              <w:rPr>
                <w:rFonts w:ascii="Calibri" w:eastAsia="Arial Unicode MS" w:hAnsi="Calibri" w:cs="Calibri"/>
                <w:b/>
                <w:bCs/>
                <w:szCs w:val="22"/>
                <w:lang w:val="en-US" w:bidi="th-TH"/>
              </w:rPr>
            </w:pPr>
          </w:p>
        </w:tc>
        <w:tc>
          <w:tcPr>
            <w:tcW w:w="1190" w:type="dxa"/>
            <w:tcBorders>
              <w:top w:val="double" w:sz="4" w:space="0" w:color="auto"/>
            </w:tcBorders>
            <w:vAlign w:val="bottom"/>
          </w:tcPr>
          <w:p w14:paraId="202C44FD" w14:textId="77777777" w:rsidR="00870DD0" w:rsidRPr="00CC2B9D" w:rsidRDefault="00870DD0" w:rsidP="00870DD0">
            <w:pPr>
              <w:tabs>
                <w:tab w:val="decimal" w:pos="641"/>
              </w:tabs>
              <w:spacing w:line="240" w:lineRule="atLeast"/>
              <w:ind w:left="-124" w:right="11"/>
              <w:rPr>
                <w:rFonts w:ascii="Calibri" w:eastAsia="Arial Unicode MS" w:hAnsi="Calibri" w:cs="Calibri"/>
                <w:b/>
                <w:bCs/>
                <w:szCs w:val="22"/>
                <w:lang w:val="en-US" w:bidi="th-TH"/>
              </w:rPr>
            </w:pPr>
          </w:p>
        </w:tc>
        <w:tc>
          <w:tcPr>
            <w:tcW w:w="178" w:type="dxa"/>
            <w:vAlign w:val="bottom"/>
          </w:tcPr>
          <w:p w14:paraId="5D5F6C6F" w14:textId="77777777" w:rsidR="00870DD0" w:rsidRPr="00CC2B9D" w:rsidRDefault="00870DD0" w:rsidP="00870DD0">
            <w:pPr>
              <w:tabs>
                <w:tab w:val="decimal" w:pos="641"/>
              </w:tabs>
              <w:spacing w:line="240" w:lineRule="atLeast"/>
              <w:ind w:left="-124" w:right="11"/>
              <w:rPr>
                <w:rFonts w:ascii="Calibri" w:eastAsia="Arial Unicode MS" w:hAnsi="Calibri" w:cs="Calibri"/>
                <w:b/>
                <w:bCs/>
                <w:szCs w:val="22"/>
                <w:lang w:val="en-US" w:bidi="th-TH"/>
              </w:rPr>
            </w:pPr>
          </w:p>
        </w:tc>
        <w:tc>
          <w:tcPr>
            <w:tcW w:w="1168" w:type="dxa"/>
            <w:tcBorders>
              <w:top w:val="double" w:sz="4" w:space="0" w:color="auto"/>
            </w:tcBorders>
          </w:tcPr>
          <w:p w14:paraId="30CFC5F4" w14:textId="77777777" w:rsidR="00870DD0" w:rsidRPr="00CC2B9D" w:rsidRDefault="00870DD0" w:rsidP="00870DD0">
            <w:pPr>
              <w:tabs>
                <w:tab w:val="decimal" w:pos="911"/>
              </w:tabs>
              <w:spacing w:line="240" w:lineRule="atLeast"/>
              <w:ind w:left="-108" w:right="-169"/>
              <w:jc w:val="both"/>
              <w:rPr>
                <w:rFonts w:ascii="Calibri" w:hAnsi="Calibri" w:cs="Calibri"/>
                <w:b/>
                <w:bCs/>
                <w:color w:val="000000"/>
                <w:szCs w:val="22"/>
                <w:lang w:val="en-US" w:bidi="th-TH"/>
              </w:rPr>
            </w:pPr>
          </w:p>
        </w:tc>
        <w:tc>
          <w:tcPr>
            <w:tcW w:w="180" w:type="dxa"/>
          </w:tcPr>
          <w:p w14:paraId="2DE9DD23" w14:textId="77777777" w:rsidR="00870DD0" w:rsidRPr="00CC2B9D" w:rsidRDefault="00870DD0" w:rsidP="00870DD0">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Borders>
              <w:top w:val="double" w:sz="4" w:space="0" w:color="auto"/>
            </w:tcBorders>
          </w:tcPr>
          <w:p w14:paraId="7FD543BB" w14:textId="77777777" w:rsidR="00870DD0" w:rsidRPr="00CC2B9D" w:rsidRDefault="00870DD0" w:rsidP="00870DD0">
            <w:pPr>
              <w:tabs>
                <w:tab w:val="decimal" w:pos="829"/>
              </w:tabs>
              <w:spacing w:line="240" w:lineRule="auto"/>
              <w:ind w:left="-108" w:right="76"/>
              <w:jc w:val="both"/>
              <w:rPr>
                <w:rFonts w:asciiTheme="minorHAnsi" w:hAnsiTheme="minorHAnsi" w:cstheme="minorHAnsi"/>
                <w:b/>
                <w:bCs/>
                <w:color w:val="000000"/>
                <w:szCs w:val="22"/>
                <w:lang w:val="en-US" w:bidi="th-TH"/>
              </w:rPr>
            </w:pPr>
          </w:p>
        </w:tc>
      </w:tr>
      <w:tr w:rsidR="00870DD0" w:rsidRPr="00CC2B9D" w14:paraId="1BA9BA49" w14:textId="77777777" w:rsidTr="00FE086C">
        <w:trPr>
          <w:cantSplit/>
        </w:trPr>
        <w:tc>
          <w:tcPr>
            <w:tcW w:w="3981" w:type="dxa"/>
            <w:vAlign w:val="bottom"/>
          </w:tcPr>
          <w:p w14:paraId="5ADD5AE1" w14:textId="2C91F949" w:rsidR="00870DD0" w:rsidRPr="00CC2B9D" w:rsidRDefault="00870DD0" w:rsidP="00B86DFC">
            <w:pPr>
              <w:keepNext/>
              <w:spacing w:line="240" w:lineRule="atLeast"/>
              <w:ind w:left="261" w:right="-80" w:hanging="261"/>
              <w:outlineLvl w:val="0"/>
              <w:rPr>
                <w:rFonts w:asciiTheme="minorHAnsi" w:eastAsia="Arial Unicode MS" w:hAnsiTheme="minorHAnsi" w:cstheme="minorHAnsi"/>
                <w:b/>
                <w:bCs/>
                <w:i/>
                <w:iCs/>
                <w:color w:val="000000"/>
                <w:szCs w:val="22"/>
                <w:lang w:val="en-US" w:bidi="th-TH"/>
              </w:rPr>
            </w:pPr>
            <w:r w:rsidRPr="00CC2B9D">
              <w:rPr>
                <w:rFonts w:asciiTheme="minorHAnsi" w:eastAsia="Arial Unicode MS" w:hAnsiTheme="minorHAnsi" w:cstheme="minorHAnsi"/>
                <w:b/>
                <w:bCs/>
                <w:i/>
                <w:iCs/>
                <w:color w:val="000000"/>
                <w:szCs w:val="22"/>
                <w:lang w:val="en-US" w:bidi="th-TH"/>
              </w:rPr>
              <w:t xml:space="preserve">Other </w:t>
            </w:r>
            <w:r w:rsidR="00B86DFC" w:rsidRPr="00CC2B9D">
              <w:rPr>
                <w:rFonts w:asciiTheme="minorHAnsi" w:eastAsia="Arial Unicode MS" w:hAnsiTheme="minorHAnsi" w:cstheme="minorHAnsi"/>
                <w:b/>
                <w:bCs/>
                <w:i/>
                <w:iCs/>
                <w:color w:val="000000"/>
                <w:szCs w:val="22"/>
                <w:lang w:val="en-US" w:bidi="th-TH"/>
              </w:rPr>
              <w:t xml:space="preserve">current </w:t>
            </w:r>
            <w:r w:rsidRPr="00CC2B9D">
              <w:rPr>
                <w:rFonts w:asciiTheme="minorHAnsi" w:eastAsia="Arial Unicode MS" w:hAnsiTheme="minorHAnsi" w:cstheme="minorHAnsi"/>
                <w:b/>
                <w:bCs/>
                <w:i/>
                <w:iCs/>
                <w:color w:val="000000"/>
                <w:szCs w:val="22"/>
                <w:lang w:val="en-US" w:bidi="th-TH"/>
              </w:rPr>
              <w:t>receivable</w:t>
            </w:r>
            <w:r w:rsidR="00B86DFC" w:rsidRPr="00CC2B9D">
              <w:rPr>
                <w:rFonts w:asciiTheme="minorHAnsi" w:eastAsia="Arial Unicode MS" w:hAnsiTheme="minorHAnsi" w:cstheme="minorHAnsi"/>
                <w:b/>
                <w:bCs/>
                <w:i/>
                <w:iCs/>
                <w:color w:val="000000"/>
                <w:szCs w:val="22"/>
                <w:lang w:val="en-US" w:bidi="th-TH"/>
              </w:rPr>
              <w:t>s</w:t>
            </w:r>
            <w:r w:rsidRPr="00CC2B9D">
              <w:rPr>
                <w:rFonts w:asciiTheme="minorHAnsi" w:eastAsia="Arial Unicode MS" w:hAnsiTheme="minorHAnsi" w:cstheme="minorHAnsi"/>
                <w:b/>
                <w:bCs/>
                <w:i/>
                <w:iCs/>
                <w:color w:val="000000"/>
                <w:szCs w:val="22"/>
                <w:lang w:val="en-US" w:bidi="th-TH"/>
              </w:rPr>
              <w:t xml:space="preserve"> - related parties</w:t>
            </w:r>
          </w:p>
        </w:tc>
        <w:tc>
          <w:tcPr>
            <w:tcW w:w="1187" w:type="dxa"/>
            <w:vAlign w:val="bottom"/>
          </w:tcPr>
          <w:p w14:paraId="78F462AB" w14:textId="77777777" w:rsidR="00870DD0" w:rsidRPr="00CC2B9D" w:rsidRDefault="00870DD0" w:rsidP="00870DD0">
            <w:pPr>
              <w:tabs>
                <w:tab w:val="decimal" w:pos="641"/>
              </w:tabs>
              <w:spacing w:line="240" w:lineRule="atLeast"/>
              <w:ind w:left="-124" w:right="11"/>
              <w:rPr>
                <w:rFonts w:ascii="Calibri" w:eastAsia="Arial Unicode MS" w:hAnsi="Calibri" w:cs="Calibri"/>
                <w:b/>
                <w:bCs/>
                <w:szCs w:val="22"/>
                <w:lang w:val="en-US" w:bidi="th-TH"/>
              </w:rPr>
            </w:pPr>
          </w:p>
        </w:tc>
        <w:tc>
          <w:tcPr>
            <w:tcW w:w="183" w:type="dxa"/>
          </w:tcPr>
          <w:p w14:paraId="527A40C4" w14:textId="77777777" w:rsidR="00870DD0" w:rsidRPr="00CC2B9D" w:rsidRDefault="00870DD0" w:rsidP="00870DD0">
            <w:pPr>
              <w:tabs>
                <w:tab w:val="decimal" w:pos="956"/>
              </w:tabs>
              <w:spacing w:line="240" w:lineRule="atLeast"/>
              <w:ind w:left="-124" w:right="11"/>
              <w:rPr>
                <w:rFonts w:ascii="Calibri" w:eastAsia="Arial Unicode MS" w:hAnsi="Calibri" w:cs="Calibri"/>
                <w:b/>
                <w:bCs/>
                <w:szCs w:val="22"/>
                <w:lang w:val="en-US" w:bidi="th-TH"/>
              </w:rPr>
            </w:pPr>
          </w:p>
        </w:tc>
        <w:tc>
          <w:tcPr>
            <w:tcW w:w="1190" w:type="dxa"/>
            <w:vAlign w:val="bottom"/>
          </w:tcPr>
          <w:p w14:paraId="371388C7" w14:textId="77777777" w:rsidR="00870DD0" w:rsidRPr="00CC2B9D" w:rsidRDefault="00870DD0" w:rsidP="00870DD0">
            <w:pPr>
              <w:tabs>
                <w:tab w:val="decimal" w:pos="641"/>
              </w:tabs>
              <w:spacing w:line="240" w:lineRule="atLeast"/>
              <w:ind w:left="-124" w:right="11"/>
              <w:rPr>
                <w:rFonts w:ascii="Calibri" w:eastAsia="Arial Unicode MS" w:hAnsi="Calibri" w:cs="Calibri"/>
                <w:b/>
                <w:bCs/>
                <w:szCs w:val="22"/>
                <w:lang w:val="en-US" w:bidi="th-TH"/>
              </w:rPr>
            </w:pPr>
          </w:p>
        </w:tc>
        <w:tc>
          <w:tcPr>
            <w:tcW w:w="178" w:type="dxa"/>
            <w:vAlign w:val="bottom"/>
          </w:tcPr>
          <w:p w14:paraId="03731183" w14:textId="77777777" w:rsidR="00870DD0" w:rsidRPr="00CC2B9D" w:rsidRDefault="00870DD0" w:rsidP="00870DD0">
            <w:pPr>
              <w:tabs>
                <w:tab w:val="decimal" w:pos="641"/>
              </w:tabs>
              <w:spacing w:line="240" w:lineRule="atLeast"/>
              <w:ind w:left="-124" w:right="11"/>
              <w:rPr>
                <w:rFonts w:ascii="Calibri" w:eastAsia="Arial Unicode MS" w:hAnsi="Calibri" w:cs="Calibri"/>
                <w:b/>
                <w:bCs/>
                <w:szCs w:val="22"/>
                <w:lang w:val="en-US" w:bidi="th-TH"/>
              </w:rPr>
            </w:pPr>
          </w:p>
        </w:tc>
        <w:tc>
          <w:tcPr>
            <w:tcW w:w="1168" w:type="dxa"/>
          </w:tcPr>
          <w:p w14:paraId="7073928C" w14:textId="77777777" w:rsidR="00870DD0" w:rsidRPr="00CC2B9D" w:rsidRDefault="00870DD0" w:rsidP="00870DD0">
            <w:pPr>
              <w:tabs>
                <w:tab w:val="decimal" w:pos="911"/>
              </w:tabs>
              <w:spacing w:line="240" w:lineRule="atLeast"/>
              <w:ind w:left="-108" w:right="-169"/>
              <w:jc w:val="both"/>
              <w:rPr>
                <w:rFonts w:ascii="Calibri" w:hAnsi="Calibri" w:cs="Calibri"/>
                <w:b/>
                <w:bCs/>
                <w:color w:val="000000"/>
                <w:szCs w:val="22"/>
                <w:lang w:val="en-US" w:bidi="th-TH"/>
              </w:rPr>
            </w:pPr>
          </w:p>
        </w:tc>
        <w:tc>
          <w:tcPr>
            <w:tcW w:w="180" w:type="dxa"/>
          </w:tcPr>
          <w:p w14:paraId="1CC9FB66" w14:textId="77777777" w:rsidR="00870DD0" w:rsidRPr="00CC2B9D" w:rsidRDefault="00870DD0" w:rsidP="00870DD0">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Pr>
          <w:p w14:paraId="0BBE3952" w14:textId="77777777" w:rsidR="00870DD0" w:rsidRPr="00CC2B9D" w:rsidRDefault="00870DD0" w:rsidP="00870DD0">
            <w:pPr>
              <w:tabs>
                <w:tab w:val="decimal" w:pos="829"/>
              </w:tabs>
              <w:spacing w:line="240" w:lineRule="auto"/>
              <w:ind w:left="-108" w:right="76"/>
              <w:jc w:val="both"/>
              <w:rPr>
                <w:rFonts w:asciiTheme="minorHAnsi" w:hAnsiTheme="minorHAnsi" w:cstheme="minorHAnsi"/>
                <w:b/>
                <w:bCs/>
                <w:color w:val="000000"/>
                <w:szCs w:val="22"/>
                <w:lang w:val="en-US" w:bidi="th-TH"/>
              </w:rPr>
            </w:pPr>
          </w:p>
        </w:tc>
      </w:tr>
      <w:tr w:rsidR="00870DD0" w:rsidRPr="00CC2B9D" w14:paraId="7BE1C55A" w14:textId="77777777" w:rsidTr="00B56158">
        <w:trPr>
          <w:cantSplit/>
        </w:trPr>
        <w:tc>
          <w:tcPr>
            <w:tcW w:w="3981" w:type="dxa"/>
            <w:vAlign w:val="bottom"/>
          </w:tcPr>
          <w:p w14:paraId="595C3E89" w14:textId="77777777" w:rsidR="00870DD0" w:rsidRPr="00CC2B9D" w:rsidRDefault="00870DD0" w:rsidP="00870DD0">
            <w:pPr>
              <w:keepNext/>
              <w:spacing w:line="240" w:lineRule="atLeast"/>
              <w:ind w:left="15" w:right="65"/>
              <w:outlineLvl w:val="0"/>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Subsidiaries</w:t>
            </w:r>
          </w:p>
        </w:tc>
        <w:tc>
          <w:tcPr>
            <w:tcW w:w="1187" w:type="dxa"/>
            <w:vAlign w:val="center"/>
          </w:tcPr>
          <w:p w14:paraId="42D7FA91" w14:textId="27195996" w:rsidR="00870DD0" w:rsidRPr="00CC2B9D" w:rsidRDefault="008652A3" w:rsidP="00870DD0">
            <w:pPr>
              <w:tabs>
                <w:tab w:val="decimal" w:pos="278"/>
              </w:tabs>
              <w:spacing w:line="240" w:lineRule="atLeast"/>
              <w:ind w:left="-79" w:right="-79"/>
              <w:jc w:val="center"/>
              <w:rPr>
                <w:rFonts w:ascii="Calibri" w:hAnsi="Calibri" w:cs="Calibri"/>
                <w:color w:val="000000"/>
                <w:szCs w:val="22"/>
                <w:lang w:val="en-US" w:bidi="th-TH"/>
              </w:rPr>
            </w:pPr>
            <w:r w:rsidRPr="00CC2B9D">
              <w:rPr>
                <w:rFonts w:ascii="Calibri" w:hAnsi="Calibri" w:cs="Calibri"/>
                <w:color w:val="000000"/>
                <w:szCs w:val="22"/>
                <w:lang w:val="en-US" w:bidi="th-TH"/>
              </w:rPr>
              <w:t>-</w:t>
            </w:r>
          </w:p>
        </w:tc>
        <w:tc>
          <w:tcPr>
            <w:tcW w:w="183" w:type="dxa"/>
          </w:tcPr>
          <w:p w14:paraId="72B45C9F" w14:textId="77777777" w:rsidR="00870DD0" w:rsidRPr="00CC2B9D" w:rsidRDefault="00870DD0" w:rsidP="00870DD0">
            <w:pPr>
              <w:tabs>
                <w:tab w:val="decimal" w:pos="641"/>
              </w:tabs>
              <w:spacing w:line="240" w:lineRule="atLeast"/>
              <w:ind w:left="-124" w:right="11"/>
              <w:rPr>
                <w:rFonts w:ascii="Calibri" w:hAnsi="Calibri" w:cs="Calibri"/>
                <w:szCs w:val="22"/>
                <w:lang w:val="en-US" w:bidi="th-TH"/>
              </w:rPr>
            </w:pPr>
          </w:p>
        </w:tc>
        <w:tc>
          <w:tcPr>
            <w:tcW w:w="1190" w:type="dxa"/>
            <w:vAlign w:val="center"/>
          </w:tcPr>
          <w:p w14:paraId="0C5238B3" w14:textId="3B9B001B" w:rsidR="00870DD0" w:rsidRPr="00CC2B9D" w:rsidRDefault="00870DD0" w:rsidP="00870DD0">
            <w:pPr>
              <w:tabs>
                <w:tab w:val="decimal" w:pos="689"/>
              </w:tabs>
              <w:spacing w:line="240" w:lineRule="atLeast"/>
              <w:ind w:left="-79" w:right="-79"/>
              <w:rPr>
                <w:rFonts w:ascii="Calibri" w:eastAsia="Arial Unicode MS" w:hAnsi="Calibri" w:cs="Calibri"/>
                <w:szCs w:val="22"/>
                <w:lang w:val="en-US" w:bidi="th-TH"/>
              </w:rPr>
            </w:pPr>
            <w:r w:rsidRPr="00CC2B9D">
              <w:rPr>
                <w:rFonts w:ascii="Calibri" w:hAnsi="Calibri" w:cs="Calibri"/>
                <w:szCs w:val="22"/>
              </w:rPr>
              <w:t>-</w:t>
            </w:r>
          </w:p>
        </w:tc>
        <w:tc>
          <w:tcPr>
            <w:tcW w:w="178" w:type="dxa"/>
            <w:vAlign w:val="bottom"/>
          </w:tcPr>
          <w:p w14:paraId="4955E519" w14:textId="77777777" w:rsidR="00870DD0" w:rsidRPr="00CC2B9D" w:rsidRDefault="00870DD0" w:rsidP="00870DD0">
            <w:pPr>
              <w:tabs>
                <w:tab w:val="decimal" w:pos="641"/>
              </w:tabs>
              <w:spacing w:line="240" w:lineRule="atLeast"/>
              <w:ind w:left="-124" w:right="11"/>
              <w:rPr>
                <w:rFonts w:ascii="Calibri" w:eastAsia="Arial Unicode MS" w:hAnsi="Calibri" w:cs="Calibri"/>
                <w:szCs w:val="22"/>
                <w:lang w:val="en-US" w:bidi="th-TH"/>
              </w:rPr>
            </w:pPr>
          </w:p>
        </w:tc>
        <w:tc>
          <w:tcPr>
            <w:tcW w:w="1168" w:type="dxa"/>
            <w:vAlign w:val="center"/>
          </w:tcPr>
          <w:p w14:paraId="7F42C127" w14:textId="2E335839" w:rsidR="00870DD0" w:rsidRPr="00CC2B9D" w:rsidRDefault="008652A3" w:rsidP="00870DD0">
            <w:pPr>
              <w:tabs>
                <w:tab w:val="decimal" w:pos="893"/>
              </w:tabs>
              <w:spacing w:line="240" w:lineRule="atLeast"/>
              <w:ind w:left="-79" w:right="-79"/>
              <w:jc w:val="center"/>
              <w:rPr>
                <w:rFonts w:ascii="Calibri" w:eastAsia="Arial Unicode MS" w:hAnsi="Calibri" w:cs="Calibri"/>
                <w:color w:val="000000"/>
                <w:szCs w:val="22"/>
                <w:lang w:val="en-US" w:bidi="th-TH"/>
              </w:rPr>
            </w:pPr>
            <w:r w:rsidRPr="00CC2B9D">
              <w:rPr>
                <w:rFonts w:ascii="Calibri" w:eastAsia="Arial Unicode MS" w:hAnsi="Calibri" w:cs="Calibri"/>
                <w:color w:val="000000"/>
                <w:szCs w:val="22"/>
                <w:lang w:val="en-US" w:bidi="th-TH"/>
              </w:rPr>
              <w:t>11,954</w:t>
            </w:r>
          </w:p>
        </w:tc>
        <w:tc>
          <w:tcPr>
            <w:tcW w:w="180" w:type="dxa"/>
          </w:tcPr>
          <w:p w14:paraId="3EF8E38A" w14:textId="77777777" w:rsidR="00870DD0" w:rsidRPr="00CC2B9D" w:rsidRDefault="00870DD0" w:rsidP="00870DD0">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vAlign w:val="center"/>
          </w:tcPr>
          <w:p w14:paraId="6D3DEE09" w14:textId="75E9429A" w:rsidR="00870DD0" w:rsidRPr="00CC2B9D" w:rsidRDefault="00870DD0" w:rsidP="00870DD0">
            <w:pPr>
              <w:spacing w:line="240" w:lineRule="atLeast"/>
              <w:ind w:left="-79" w:right="76"/>
              <w:jc w:val="right"/>
              <w:rPr>
                <w:rFonts w:asciiTheme="minorHAnsi" w:eastAsia="Arial Unicode MS" w:hAnsiTheme="minorHAnsi" w:cstheme="minorHAnsi"/>
                <w:color w:val="000000"/>
                <w:szCs w:val="22"/>
                <w:lang w:val="en-US" w:bidi="th-TH"/>
              </w:rPr>
            </w:pPr>
            <w:r w:rsidRPr="00CC2B9D">
              <w:rPr>
                <w:rFonts w:ascii="Calibri" w:eastAsia="Arial Unicode MS" w:hAnsi="Calibri" w:cs="Calibri"/>
                <w:color w:val="000000"/>
                <w:szCs w:val="22"/>
                <w:lang w:val="en-US" w:bidi="th-TH"/>
              </w:rPr>
              <w:t>7,958</w:t>
            </w:r>
          </w:p>
        </w:tc>
      </w:tr>
      <w:tr w:rsidR="00870DD0" w:rsidRPr="00CC2B9D" w14:paraId="04F0BD66" w14:textId="77777777" w:rsidTr="00B56158">
        <w:trPr>
          <w:cantSplit/>
        </w:trPr>
        <w:tc>
          <w:tcPr>
            <w:tcW w:w="3981" w:type="dxa"/>
            <w:vAlign w:val="bottom"/>
          </w:tcPr>
          <w:p w14:paraId="1F5D1817" w14:textId="77777777" w:rsidR="00870DD0" w:rsidRPr="00CC2B9D" w:rsidRDefault="00870DD0" w:rsidP="00870DD0">
            <w:pPr>
              <w:keepNext/>
              <w:spacing w:line="240" w:lineRule="atLeast"/>
              <w:ind w:left="15" w:right="65"/>
              <w:outlineLvl w:val="0"/>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Associates</w:t>
            </w:r>
          </w:p>
        </w:tc>
        <w:tc>
          <w:tcPr>
            <w:tcW w:w="1187" w:type="dxa"/>
            <w:vAlign w:val="center"/>
          </w:tcPr>
          <w:p w14:paraId="5171F0B6" w14:textId="395B11E8" w:rsidR="00870DD0" w:rsidRPr="00CC2B9D" w:rsidRDefault="008652A3" w:rsidP="00870DD0">
            <w:pPr>
              <w:tabs>
                <w:tab w:val="decimal" w:pos="893"/>
              </w:tabs>
              <w:spacing w:line="240" w:lineRule="atLeast"/>
              <w:ind w:left="-79" w:right="-79"/>
              <w:jc w:val="center"/>
              <w:rPr>
                <w:rFonts w:ascii="Calibri" w:eastAsia="Arial Unicode MS" w:hAnsi="Calibri" w:cs="Calibri"/>
                <w:color w:val="000000"/>
                <w:szCs w:val="22"/>
                <w:lang w:val="en-US" w:bidi="th-TH"/>
              </w:rPr>
            </w:pPr>
            <w:r w:rsidRPr="00CC2B9D">
              <w:rPr>
                <w:rFonts w:ascii="Calibri" w:eastAsia="Arial Unicode MS" w:hAnsi="Calibri" w:cs="Calibri"/>
                <w:color w:val="000000"/>
                <w:szCs w:val="22"/>
                <w:lang w:val="en-US" w:bidi="th-TH"/>
              </w:rPr>
              <w:t>35,456</w:t>
            </w:r>
          </w:p>
        </w:tc>
        <w:tc>
          <w:tcPr>
            <w:tcW w:w="183" w:type="dxa"/>
          </w:tcPr>
          <w:p w14:paraId="1B2C6577" w14:textId="77777777" w:rsidR="00870DD0" w:rsidRPr="00CC2B9D" w:rsidRDefault="00870DD0" w:rsidP="00870DD0">
            <w:pPr>
              <w:tabs>
                <w:tab w:val="decimal" w:pos="641"/>
              </w:tabs>
              <w:spacing w:line="240" w:lineRule="atLeast"/>
              <w:ind w:left="-124" w:right="11"/>
              <w:rPr>
                <w:rFonts w:ascii="Calibri" w:eastAsia="Arial Unicode MS" w:hAnsi="Calibri" w:cs="Calibri"/>
                <w:szCs w:val="22"/>
                <w:lang w:val="en-US" w:bidi="th-TH"/>
              </w:rPr>
            </w:pPr>
          </w:p>
        </w:tc>
        <w:tc>
          <w:tcPr>
            <w:tcW w:w="1190" w:type="dxa"/>
            <w:vAlign w:val="center"/>
          </w:tcPr>
          <w:p w14:paraId="113D3690" w14:textId="2B6D6056" w:rsidR="00870DD0" w:rsidRPr="00CC2B9D" w:rsidRDefault="00870DD0" w:rsidP="00870DD0">
            <w:pPr>
              <w:spacing w:line="240" w:lineRule="atLeast"/>
              <w:ind w:left="-79" w:right="71"/>
              <w:jc w:val="right"/>
              <w:rPr>
                <w:rFonts w:ascii="Calibri" w:eastAsia="Arial Unicode MS" w:hAnsi="Calibri" w:cs="Calibri"/>
                <w:szCs w:val="22"/>
                <w:lang w:val="en-US" w:bidi="th-TH"/>
              </w:rPr>
            </w:pPr>
            <w:r w:rsidRPr="00CC2B9D">
              <w:rPr>
                <w:rFonts w:ascii="Calibri" w:eastAsia="Arial Unicode MS" w:hAnsi="Calibri" w:cs="Calibri"/>
                <w:color w:val="000000"/>
                <w:szCs w:val="22"/>
                <w:lang w:val="en-US" w:bidi="th-TH"/>
              </w:rPr>
              <w:t>18,104</w:t>
            </w:r>
          </w:p>
        </w:tc>
        <w:tc>
          <w:tcPr>
            <w:tcW w:w="178" w:type="dxa"/>
          </w:tcPr>
          <w:p w14:paraId="7462EBDB" w14:textId="77777777" w:rsidR="00870DD0" w:rsidRPr="00CC2B9D" w:rsidRDefault="00870DD0" w:rsidP="00870DD0">
            <w:pPr>
              <w:tabs>
                <w:tab w:val="decimal" w:pos="893"/>
              </w:tabs>
              <w:spacing w:line="240" w:lineRule="atLeast"/>
              <w:ind w:left="-79" w:right="-79"/>
              <w:jc w:val="center"/>
              <w:rPr>
                <w:rFonts w:ascii="Calibri" w:eastAsia="Arial Unicode MS" w:hAnsi="Calibri" w:cs="Calibri"/>
                <w:szCs w:val="22"/>
                <w:lang w:val="en-US" w:bidi="th-TH"/>
              </w:rPr>
            </w:pPr>
          </w:p>
        </w:tc>
        <w:tc>
          <w:tcPr>
            <w:tcW w:w="1168" w:type="dxa"/>
            <w:vAlign w:val="center"/>
          </w:tcPr>
          <w:p w14:paraId="11FF1D95" w14:textId="37E9C74B" w:rsidR="00870DD0" w:rsidRPr="00CC2B9D" w:rsidRDefault="008652A3" w:rsidP="00870DD0">
            <w:pPr>
              <w:tabs>
                <w:tab w:val="decimal" w:pos="893"/>
              </w:tabs>
              <w:spacing w:line="240" w:lineRule="atLeast"/>
              <w:ind w:left="-79" w:right="-79"/>
              <w:jc w:val="center"/>
              <w:rPr>
                <w:rFonts w:ascii="Calibri" w:eastAsia="Arial Unicode MS" w:hAnsi="Calibri" w:cs="Calibri"/>
                <w:color w:val="000000"/>
                <w:szCs w:val="22"/>
                <w:lang w:val="en-US" w:bidi="th-TH"/>
              </w:rPr>
            </w:pPr>
            <w:r w:rsidRPr="00CC2B9D">
              <w:rPr>
                <w:rFonts w:ascii="Calibri" w:eastAsia="Arial Unicode MS" w:hAnsi="Calibri" w:cs="Calibri"/>
                <w:color w:val="000000"/>
                <w:szCs w:val="22"/>
                <w:lang w:val="en-US" w:bidi="th-TH"/>
              </w:rPr>
              <w:t>34,399</w:t>
            </w:r>
          </w:p>
        </w:tc>
        <w:tc>
          <w:tcPr>
            <w:tcW w:w="180" w:type="dxa"/>
          </w:tcPr>
          <w:p w14:paraId="031E9BB3" w14:textId="77777777" w:rsidR="00870DD0" w:rsidRPr="00CC2B9D" w:rsidRDefault="00870DD0" w:rsidP="00870DD0">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vAlign w:val="center"/>
          </w:tcPr>
          <w:p w14:paraId="4847C8D7" w14:textId="59919EB9" w:rsidR="00870DD0" w:rsidRPr="00CC2B9D" w:rsidRDefault="00870DD0" w:rsidP="00870DD0">
            <w:pPr>
              <w:spacing w:line="240" w:lineRule="atLeast"/>
              <w:ind w:left="-79" w:right="76"/>
              <w:jc w:val="right"/>
              <w:rPr>
                <w:rFonts w:asciiTheme="minorHAnsi" w:eastAsia="Arial Unicode MS" w:hAnsiTheme="minorHAnsi" w:cstheme="minorHAnsi"/>
                <w:color w:val="000000"/>
                <w:szCs w:val="22"/>
                <w:lang w:val="en-US" w:bidi="th-TH"/>
              </w:rPr>
            </w:pPr>
            <w:r w:rsidRPr="00CC2B9D">
              <w:rPr>
                <w:rFonts w:ascii="Calibri" w:eastAsia="Arial Unicode MS" w:hAnsi="Calibri" w:cs="Calibri"/>
                <w:color w:val="000000"/>
                <w:szCs w:val="22"/>
                <w:lang w:val="en-US" w:bidi="th-TH"/>
              </w:rPr>
              <w:t>16,281</w:t>
            </w:r>
          </w:p>
        </w:tc>
      </w:tr>
      <w:tr w:rsidR="00870DD0" w:rsidRPr="00CC2B9D" w14:paraId="074F99F1" w14:textId="77777777" w:rsidTr="00133E8E">
        <w:trPr>
          <w:cantSplit/>
        </w:trPr>
        <w:tc>
          <w:tcPr>
            <w:tcW w:w="3981" w:type="dxa"/>
            <w:vAlign w:val="bottom"/>
          </w:tcPr>
          <w:p w14:paraId="229E9BA4" w14:textId="77777777" w:rsidR="00870DD0" w:rsidRPr="00CC2B9D" w:rsidRDefault="00870DD0" w:rsidP="00870DD0">
            <w:pPr>
              <w:keepNext/>
              <w:spacing w:line="240" w:lineRule="atLeast"/>
              <w:ind w:left="15" w:right="65"/>
              <w:outlineLvl w:val="0"/>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Joint venture</w:t>
            </w:r>
          </w:p>
        </w:tc>
        <w:tc>
          <w:tcPr>
            <w:tcW w:w="1187" w:type="dxa"/>
            <w:vAlign w:val="center"/>
          </w:tcPr>
          <w:p w14:paraId="39C5B526" w14:textId="52CAE85C" w:rsidR="00870DD0" w:rsidRPr="00CC2B9D" w:rsidRDefault="008652A3" w:rsidP="00870DD0">
            <w:pPr>
              <w:tabs>
                <w:tab w:val="decimal" w:pos="893"/>
              </w:tabs>
              <w:spacing w:line="240" w:lineRule="atLeast"/>
              <w:ind w:left="-79" w:right="-79"/>
              <w:jc w:val="center"/>
              <w:rPr>
                <w:rFonts w:ascii="Calibri" w:eastAsia="Arial Unicode MS" w:hAnsi="Calibri" w:cs="Calibri"/>
                <w:color w:val="000000"/>
                <w:szCs w:val="22"/>
                <w:lang w:val="en-US" w:bidi="th-TH"/>
              </w:rPr>
            </w:pPr>
            <w:r w:rsidRPr="00CC2B9D">
              <w:rPr>
                <w:rFonts w:ascii="Calibri" w:eastAsia="Arial Unicode MS" w:hAnsi="Calibri" w:cs="Calibri"/>
                <w:color w:val="000000"/>
                <w:szCs w:val="22"/>
                <w:lang w:val="en-US" w:bidi="th-TH"/>
              </w:rPr>
              <w:t>7,747</w:t>
            </w:r>
          </w:p>
        </w:tc>
        <w:tc>
          <w:tcPr>
            <w:tcW w:w="183" w:type="dxa"/>
          </w:tcPr>
          <w:p w14:paraId="70C35316" w14:textId="77777777" w:rsidR="00870DD0" w:rsidRPr="00CC2B9D" w:rsidRDefault="00870DD0" w:rsidP="00870DD0">
            <w:pPr>
              <w:tabs>
                <w:tab w:val="decimal" w:pos="641"/>
              </w:tabs>
              <w:spacing w:line="240" w:lineRule="atLeast"/>
              <w:ind w:left="-124" w:right="11"/>
              <w:rPr>
                <w:rFonts w:ascii="Calibri" w:eastAsia="Arial Unicode MS" w:hAnsi="Calibri" w:cs="Calibri"/>
                <w:szCs w:val="22"/>
                <w:lang w:val="en-US" w:bidi="th-TH"/>
              </w:rPr>
            </w:pPr>
          </w:p>
        </w:tc>
        <w:tc>
          <w:tcPr>
            <w:tcW w:w="1190" w:type="dxa"/>
            <w:vAlign w:val="center"/>
          </w:tcPr>
          <w:p w14:paraId="10575C7F" w14:textId="3A9D49D1" w:rsidR="00870DD0" w:rsidRPr="00CC2B9D" w:rsidRDefault="00870DD0" w:rsidP="00870DD0">
            <w:pPr>
              <w:spacing w:line="240" w:lineRule="atLeast"/>
              <w:ind w:left="-79" w:right="71"/>
              <w:jc w:val="right"/>
              <w:rPr>
                <w:rFonts w:ascii="Calibri" w:eastAsia="Arial Unicode MS" w:hAnsi="Calibri" w:cs="Calibri"/>
                <w:szCs w:val="22"/>
                <w:lang w:val="en-US" w:bidi="th-TH"/>
              </w:rPr>
            </w:pPr>
            <w:r w:rsidRPr="00CC2B9D">
              <w:rPr>
                <w:rFonts w:ascii="Calibri" w:eastAsia="Arial Unicode MS" w:hAnsi="Calibri" w:cs="Calibri"/>
                <w:color w:val="000000"/>
                <w:szCs w:val="22"/>
                <w:lang w:val="en-US" w:bidi="th-TH"/>
              </w:rPr>
              <w:t>10,320</w:t>
            </w:r>
          </w:p>
        </w:tc>
        <w:tc>
          <w:tcPr>
            <w:tcW w:w="178" w:type="dxa"/>
          </w:tcPr>
          <w:p w14:paraId="02841E07" w14:textId="77777777" w:rsidR="00870DD0" w:rsidRPr="00CC2B9D" w:rsidRDefault="00870DD0" w:rsidP="00870DD0">
            <w:pPr>
              <w:tabs>
                <w:tab w:val="decimal" w:pos="893"/>
              </w:tabs>
              <w:spacing w:line="240" w:lineRule="atLeast"/>
              <w:ind w:left="-79" w:right="-79"/>
              <w:jc w:val="center"/>
              <w:rPr>
                <w:rFonts w:ascii="Calibri" w:eastAsia="Arial Unicode MS" w:hAnsi="Calibri" w:cs="Calibri"/>
                <w:szCs w:val="22"/>
                <w:lang w:val="en-US" w:bidi="th-TH"/>
              </w:rPr>
            </w:pPr>
          </w:p>
        </w:tc>
        <w:tc>
          <w:tcPr>
            <w:tcW w:w="1168" w:type="dxa"/>
            <w:vAlign w:val="center"/>
          </w:tcPr>
          <w:p w14:paraId="21809443" w14:textId="7DD14366" w:rsidR="00870DD0" w:rsidRPr="00CC2B9D" w:rsidRDefault="008652A3" w:rsidP="00870DD0">
            <w:pPr>
              <w:tabs>
                <w:tab w:val="decimal" w:pos="893"/>
              </w:tabs>
              <w:spacing w:line="240" w:lineRule="atLeast"/>
              <w:ind w:left="-79" w:right="-79"/>
              <w:jc w:val="center"/>
              <w:rPr>
                <w:rFonts w:ascii="Calibri" w:eastAsia="Arial Unicode MS" w:hAnsi="Calibri" w:cs="Calibri"/>
                <w:color w:val="000000"/>
                <w:szCs w:val="22"/>
                <w:lang w:val="en-US" w:bidi="th-TH"/>
              </w:rPr>
            </w:pPr>
            <w:r w:rsidRPr="00CC2B9D">
              <w:rPr>
                <w:rFonts w:ascii="Calibri" w:eastAsia="Arial Unicode MS" w:hAnsi="Calibri" w:cs="Calibri"/>
                <w:color w:val="000000"/>
                <w:szCs w:val="22"/>
                <w:lang w:val="en-US" w:bidi="th-TH"/>
              </w:rPr>
              <w:t>7,718</w:t>
            </w:r>
          </w:p>
        </w:tc>
        <w:tc>
          <w:tcPr>
            <w:tcW w:w="180" w:type="dxa"/>
          </w:tcPr>
          <w:p w14:paraId="5CC49E24" w14:textId="77777777" w:rsidR="00870DD0" w:rsidRPr="00CC2B9D" w:rsidRDefault="00870DD0" w:rsidP="00870DD0">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vAlign w:val="center"/>
          </w:tcPr>
          <w:p w14:paraId="7DF3A6B6" w14:textId="38481420" w:rsidR="00870DD0" w:rsidRPr="00CC2B9D" w:rsidRDefault="00870DD0" w:rsidP="00870DD0">
            <w:pPr>
              <w:spacing w:line="240" w:lineRule="atLeast"/>
              <w:ind w:left="-79" w:right="76"/>
              <w:jc w:val="right"/>
              <w:rPr>
                <w:rFonts w:asciiTheme="minorHAnsi" w:eastAsia="Arial Unicode MS" w:hAnsiTheme="minorHAnsi" w:cstheme="minorHAnsi"/>
                <w:color w:val="000000"/>
                <w:szCs w:val="22"/>
                <w:lang w:val="en-US" w:bidi="th-TH"/>
              </w:rPr>
            </w:pPr>
            <w:r w:rsidRPr="00CC2B9D">
              <w:rPr>
                <w:rFonts w:ascii="Calibri" w:eastAsia="Arial Unicode MS" w:hAnsi="Calibri" w:cs="Calibri"/>
                <w:color w:val="000000"/>
                <w:szCs w:val="22"/>
                <w:lang w:val="en-US" w:bidi="th-TH"/>
              </w:rPr>
              <w:t>7,478</w:t>
            </w:r>
          </w:p>
        </w:tc>
      </w:tr>
      <w:tr w:rsidR="00870DD0" w:rsidRPr="00CC2B9D" w14:paraId="02C1DE10" w14:textId="77777777" w:rsidTr="00133E8E">
        <w:trPr>
          <w:cantSplit/>
        </w:trPr>
        <w:tc>
          <w:tcPr>
            <w:tcW w:w="3981" w:type="dxa"/>
            <w:vAlign w:val="bottom"/>
          </w:tcPr>
          <w:p w14:paraId="13D175EA" w14:textId="77777777" w:rsidR="00870DD0" w:rsidRPr="00CC2B9D" w:rsidRDefault="00870DD0" w:rsidP="00870DD0">
            <w:pPr>
              <w:keepNext/>
              <w:spacing w:line="240" w:lineRule="atLeast"/>
              <w:ind w:left="15" w:right="65"/>
              <w:outlineLvl w:val="0"/>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Related parties</w:t>
            </w:r>
          </w:p>
        </w:tc>
        <w:tc>
          <w:tcPr>
            <w:tcW w:w="1187" w:type="dxa"/>
            <w:tcBorders>
              <w:bottom w:val="single" w:sz="4" w:space="0" w:color="auto"/>
            </w:tcBorders>
            <w:vAlign w:val="center"/>
          </w:tcPr>
          <w:p w14:paraId="65A550CC" w14:textId="5020F3F3" w:rsidR="00870DD0" w:rsidRPr="00CC2B9D" w:rsidRDefault="008652A3" w:rsidP="00870DD0">
            <w:pPr>
              <w:tabs>
                <w:tab w:val="decimal" w:pos="893"/>
              </w:tabs>
              <w:spacing w:line="240" w:lineRule="atLeast"/>
              <w:ind w:left="-79" w:right="-79"/>
              <w:jc w:val="center"/>
              <w:rPr>
                <w:rFonts w:ascii="Calibri" w:eastAsia="Arial Unicode MS" w:hAnsi="Calibri" w:cs="Calibri"/>
                <w:color w:val="000000"/>
                <w:szCs w:val="22"/>
                <w:lang w:val="en-US" w:bidi="th-TH"/>
              </w:rPr>
            </w:pPr>
            <w:r w:rsidRPr="00CC2B9D">
              <w:rPr>
                <w:rFonts w:ascii="Calibri" w:eastAsia="Arial Unicode MS" w:hAnsi="Calibri" w:cs="Calibri"/>
                <w:color w:val="000000"/>
                <w:szCs w:val="22"/>
                <w:lang w:val="en-US" w:bidi="th-TH"/>
              </w:rPr>
              <w:t>208,626</w:t>
            </w:r>
          </w:p>
        </w:tc>
        <w:tc>
          <w:tcPr>
            <w:tcW w:w="183" w:type="dxa"/>
          </w:tcPr>
          <w:p w14:paraId="12198432" w14:textId="77777777" w:rsidR="00870DD0" w:rsidRPr="00CC2B9D" w:rsidRDefault="00870DD0" w:rsidP="00870DD0">
            <w:pPr>
              <w:tabs>
                <w:tab w:val="decimal" w:pos="641"/>
              </w:tabs>
              <w:spacing w:line="240" w:lineRule="atLeast"/>
              <w:ind w:left="-124" w:right="11"/>
              <w:rPr>
                <w:rFonts w:ascii="Calibri" w:eastAsia="Arial Unicode MS" w:hAnsi="Calibri" w:cs="Calibri"/>
                <w:szCs w:val="22"/>
                <w:lang w:val="en-US" w:bidi="th-TH"/>
              </w:rPr>
            </w:pPr>
          </w:p>
        </w:tc>
        <w:tc>
          <w:tcPr>
            <w:tcW w:w="1190" w:type="dxa"/>
            <w:tcBorders>
              <w:bottom w:val="single" w:sz="4" w:space="0" w:color="auto"/>
            </w:tcBorders>
            <w:vAlign w:val="center"/>
          </w:tcPr>
          <w:p w14:paraId="77F11CB8" w14:textId="20F023ED" w:rsidR="00870DD0" w:rsidRPr="00CC2B9D" w:rsidRDefault="00870DD0" w:rsidP="00870DD0">
            <w:pPr>
              <w:spacing w:line="240" w:lineRule="atLeast"/>
              <w:ind w:left="-79" w:right="71"/>
              <w:jc w:val="right"/>
              <w:rPr>
                <w:rFonts w:ascii="Calibri" w:eastAsia="Arial Unicode MS" w:hAnsi="Calibri" w:cs="Calibri"/>
                <w:szCs w:val="22"/>
                <w:lang w:val="en-US" w:bidi="th-TH"/>
              </w:rPr>
            </w:pPr>
            <w:r w:rsidRPr="00CC2B9D">
              <w:rPr>
                <w:rFonts w:ascii="Calibri" w:eastAsia="Arial Unicode MS" w:hAnsi="Calibri" w:cs="Calibri"/>
                <w:color w:val="000000"/>
                <w:szCs w:val="22"/>
                <w:lang w:val="en-US" w:bidi="th-TH"/>
              </w:rPr>
              <w:t>193,250</w:t>
            </w:r>
          </w:p>
        </w:tc>
        <w:tc>
          <w:tcPr>
            <w:tcW w:w="178" w:type="dxa"/>
          </w:tcPr>
          <w:p w14:paraId="77E7C5A3" w14:textId="77777777" w:rsidR="00870DD0" w:rsidRPr="00CC2B9D" w:rsidRDefault="00870DD0" w:rsidP="00870DD0">
            <w:pPr>
              <w:tabs>
                <w:tab w:val="decimal" w:pos="893"/>
              </w:tabs>
              <w:spacing w:line="240" w:lineRule="atLeast"/>
              <w:ind w:left="-79" w:right="-79"/>
              <w:jc w:val="center"/>
              <w:rPr>
                <w:rFonts w:ascii="Calibri" w:eastAsia="Arial Unicode MS" w:hAnsi="Calibri" w:cs="Calibri"/>
                <w:szCs w:val="22"/>
                <w:lang w:val="en-US" w:bidi="th-TH"/>
              </w:rPr>
            </w:pPr>
          </w:p>
        </w:tc>
        <w:tc>
          <w:tcPr>
            <w:tcW w:w="1168" w:type="dxa"/>
            <w:tcBorders>
              <w:bottom w:val="single" w:sz="4" w:space="0" w:color="auto"/>
            </w:tcBorders>
            <w:vAlign w:val="center"/>
          </w:tcPr>
          <w:p w14:paraId="1195F5BB" w14:textId="4A872484" w:rsidR="00870DD0" w:rsidRPr="00CC2B9D" w:rsidRDefault="008652A3" w:rsidP="00870DD0">
            <w:pPr>
              <w:tabs>
                <w:tab w:val="decimal" w:pos="893"/>
              </w:tabs>
              <w:spacing w:line="240" w:lineRule="atLeast"/>
              <w:ind w:left="-79" w:right="-79"/>
              <w:jc w:val="center"/>
              <w:rPr>
                <w:rFonts w:ascii="Calibri" w:eastAsia="Arial Unicode MS" w:hAnsi="Calibri" w:cs="Calibri"/>
                <w:color w:val="000000"/>
                <w:szCs w:val="22"/>
                <w:lang w:val="en-US" w:bidi="th-TH"/>
              </w:rPr>
            </w:pPr>
            <w:r w:rsidRPr="00CC2B9D">
              <w:rPr>
                <w:rFonts w:ascii="Calibri" w:eastAsia="Arial Unicode MS" w:hAnsi="Calibri" w:cs="Calibri"/>
                <w:color w:val="000000"/>
                <w:szCs w:val="22"/>
                <w:lang w:val="en-US" w:bidi="th-TH"/>
              </w:rPr>
              <w:t>186,114</w:t>
            </w:r>
          </w:p>
        </w:tc>
        <w:tc>
          <w:tcPr>
            <w:tcW w:w="180" w:type="dxa"/>
          </w:tcPr>
          <w:p w14:paraId="4100AF9F" w14:textId="77777777" w:rsidR="00870DD0" w:rsidRPr="00CC2B9D" w:rsidRDefault="00870DD0" w:rsidP="00870DD0">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tcBorders>
              <w:bottom w:val="single" w:sz="4" w:space="0" w:color="auto"/>
            </w:tcBorders>
            <w:vAlign w:val="center"/>
          </w:tcPr>
          <w:p w14:paraId="525E3270" w14:textId="5E70594B" w:rsidR="00870DD0" w:rsidRPr="00CC2B9D" w:rsidRDefault="00870DD0" w:rsidP="00870DD0">
            <w:pPr>
              <w:spacing w:line="240" w:lineRule="atLeast"/>
              <w:ind w:left="-79" w:right="76"/>
              <w:jc w:val="right"/>
              <w:rPr>
                <w:rFonts w:asciiTheme="minorHAnsi" w:eastAsia="Arial Unicode MS" w:hAnsiTheme="minorHAnsi" w:cstheme="minorHAnsi"/>
                <w:color w:val="000000"/>
                <w:szCs w:val="22"/>
                <w:lang w:val="en-US" w:bidi="th-TH"/>
              </w:rPr>
            </w:pPr>
            <w:r w:rsidRPr="00CC2B9D">
              <w:rPr>
                <w:rFonts w:ascii="Calibri" w:eastAsia="Arial Unicode MS" w:hAnsi="Calibri" w:cs="Calibri"/>
                <w:color w:val="000000"/>
                <w:szCs w:val="22"/>
                <w:lang w:val="en-US" w:bidi="th-TH"/>
              </w:rPr>
              <w:t>170,087</w:t>
            </w:r>
          </w:p>
        </w:tc>
      </w:tr>
      <w:tr w:rsidR="00870DD0" w:rsidRPr="00CC2B9D" w14:paraId="36B87038" w14:textId="77777777" w:rsidTr="00133E8E">
        <w:trPr>
          <w:cantSplit/>
        </w:trPr>
        <w:tc>
          <w:tcPr>
            <w:tcW w:w="3981" w:type="dxa"/>
            <w:vAlign w:val="bottom"/>
          </w:tcPr>
          <w:p w14:paraId="3DED994A" w14:textId="1172AA85" w:rsidR="00870DD0" w:rsidRPr="00CC2B9D" w:rsidRDefault="00870DD0" w:rsidP="00870DD0">
            <w:pPr>
              <w:keepNext/>
              <w:spacing w:line="240" w:lineRule="atLeast"/>
              <w:ind w:left="15" w:right="65"/>
              <w:outlineLvl w:val="0"/>
              <w:rPr>
                <w:rFonts w:ascii="Calibri" w:eastAsia="Arial Unicode MS" w:hAnsi="Calibri" w:cs="Calibri"/>
                <w:b/>
                <w:bCs/>
              </w:rPr>
            </w:pPr>
            <w:r w:rsidRPr="00CC2B9D">
              <w:rPr>
                <w:rFonts w:ascii="Calibri" w:eastAsia="Arial Unicode MS" w:hAnsi="Calibri" w:cs="Calibri"/>
                <w:b/>
                <w:bCs/>
              </w:rPr>
              <w:t>Total</w:t>
            </w:r>
          </w:p>
        </w:tc>
        <w:tc>
          <w:tcPr>
            <w:tcW w:w="1187" w:type="dxa"/>
            <w:tcBorders>
              <w:top w:val="single" w:sz="4" w:space="0" w:color="auto"/>
            </w:tcBorders>
            <w:vAlign w:val="center"/>
          </w:tcPr>
          <w:p w14:paraId="5F1E9442" w14:textId="466BF30E" w:rsidR="00870DD0" w:rsidRPr="00CC2B9D" w:rsidRDefault="008652A3" w:rsidP="00870DD0">
            <w:pPr>
              <w:tabs>
                <w:tab w:val="decimal" w:pos="893"/>
              </w:tabs>
              <w:spacing w:line="240" w:lineRule="atLeast"/>
              <w:ind w:left="-79" w:right="-79"/>
              <w:jc w:val="center"/>
              <w:rPr>
                <w:rFonts w:ascii="Calibri" w:eastAsia="Arial Unicode MS" w:hAnsi="Calibri" w:cs="Calibri"/>
                <w:b/>
                <w:bCs/>
                <w:color w:val="000000"/>
                <w:szCs w:val="22"/>
                <w:lang w:val="en-US" w:bidi="th-TH"/>
              </w:rPr>
            </w:pPr>
            <w:r w:rsidRPr="00CC2B9D">
              <w:rPr>
                <w:rFonts w:ascii="Calibri" w:eastAsia="Arial Unicode MS" w:hAnsi="Calibri" w:cs="Calibri"/>
                <w:b/>
                <w:bCs/>
                <w:color w:val="000000"/>
                <w:szCs w:val="22"/>
                <w:lang w:val="en-US" w:bidi="th-TH"/>
              </w:rPr>
              <w:t>251,829</w:t>
            </w:r>
          </w:p>
        </w:tc>
        <w:tc>
          <w:tcPr>
            <w:tcW w:w="183" w:type="dxa"/>
          </w:tcPr>
          <w:p w14:paraId="332A82CA" w14:textId="77777777" w:rsidR="00870DD0" w:rsidRPr="00CC2B9D" w:rsidRDefault="00870DD0" w:rsidP="00870DD0">
            <w:pPr>
              <w:tabs>
                <w:tab w:val="decimal" w:pos="641"/>
              </w:tabs>
              <w:spacing w:line="240" w:lineRule="atLeast"/>
              <w:ind w:left="-124" w:right="11"/>
              <w:rPr>
                <w:rFonts w:ascii="Calibri" w:eastAsia="Arial Unicode MS" w:hAnsi="Calibri" w:cs="Calibri"/>
                <w:szCs w:val="22"/>
                <w:lang w:val="en-US" w:bidi="th-TH"/>
              </w:rPr>
            </w:pPr>
          </w:p>
        </w:tc>
        <w:tc>
          <w:tcPr>
            <w:tcW w:w="1190" w:type="dxa"/>
            <w:tcBorders>
              <w:top w:val="single" w:sz="4" w:space="0" w:color="auto"/>
            </w:tcBorders>
            <w:vAlign w:val="center"/>
          </w:tcPr>
          <w:p w14:paraId="00E85EEC" w14:textId="67C5E87A" w:rsidR="00870DD0" w:rsidRPr="00CC2B9D" w:rsidRDefault="00870DD0" w:rsidP="00870DD0">
            <w:pPr>
              <w:spacing w:line="240" w:lineRule="atLeast"/>
              <w:ind w:left="-79" w:right="71"/>
              <w:jc w:val="right"/>
              <w:rPr>
                <w:rFonts w:ascii="Calibri" w:eastAsia="Arial Unicode MS" w:hAnsi="Calibri" w:cs="Calibri"/>
                <w:szCs w:val="22"/>
                <w:lang w:val="en-US" w:bidi="th-TH"/>
              </w:rPr>
            </w:pPr>
            <w:r w:rsidRPr="00CC2B9D">
              <w:rPr>
                <w:rFonts w:ascii="Calibri" w:eastAsia="Arial Unicode MS" w:hAnsi="Calibri" w:cs="Calibri"/>
                <w:b/>
                <w:bCs/>
                <w:color w:val="000000"/>
                <w:szCs w:val="22"/>
                <w:lang w:val="en-US" w:bidi="th-TH"/>
              </w:rPr>
              <w:t>221,674</w:t>
            </w:r>
          </w:p>
        </w:tc>
        <w:tc>
          <w:tcPr>
            <w:tcW w:w="178" w:type="dxa"/>
            <w:vAlign w:val="bottom"/>
          </w:tcPr>
          <w:p w14:paraId="6D8E278C" w14:textId="77777777" w:rsidR="00870DD0" w:rsidRPr="00CC2B9D" w:rsidRDefault="00870DD0" w:rsidP="00870DD0">
            <w:pPr>
              <w:tabs>
                <w:tab w:val="decimal" w:pos="893"/>
              </w:tabs>
              <w:spacing w:line="240" w:lineRule="atLeast"/>
              <w:ind w:left="-79" w:right="-79"/>
              <w:jc w:val="center"/>
              <w:rPr>
                <w:rFonts w:ascii="Calibri" w:eastAsia="Arial Unicode MS" w:hAnsi="Calibri" w:cs="Calibri"/>
                <w:szCs w:val="22"/>
                <w:lang w:val="en-US" w:bidi="th-TH"/>
              </w:rPr>
            </w:pPr>
          </w:p>
        </w:tc>
        <w:tc>
          <w:tcPr>
            <w:tcW w:w="1168" w:type="dxa"/>
            <w:tcBorders>
              <w:top w:val="single" w:sz="4" w:space="0" w:color="auto"/>
            </w:tcBorders>
            <w:vAlign w:val="center"/>
          </w:tcPr>
          <w:p w14:paraId="01901F53" w14:textId="067A9100" w:rsidR="00870DD0" w:rsidRPr="00CC2B9D" w:rsidRDefault="008652A3" w:rsidP="00870DD0">
            <w:pPr>
              <w:tabs>
                <w:tab w:val="decimal" w:pos="893"/>
              </w:tabs>
              <w:spacing w:line="240" w:lineRule="atLeast"/>
              <w:ind w:left="-79" w:right="-79"/>
              <w:jc w:val="center"/>
              <w:rPr>
                <w:rFonts w:ascii="Calibri" w:eastAsia="Arial Unicode MS" w:hAnsi="Calibri" w:cs="Calibri"/>
                <w:b/>
                <w:bCs/>
                <w:color w:val="000000"/>
                <w:szCs w:val="22"/>
                <w:lang w:val="en-US" w:bidi="th-TH"/>
              </w:rPr>
            </w:pPr>
            <w:r w:rsidRPr="00CC2B9D">
              <w:rPr>
                <w:rFonts w:ascii="Calibri" w:eastAsia="Arial Unicode MS" w:hAnsi="Calibri" w:cs="Calibri"/>
                <w:b/>
                <w:bCs/>
                <w:color w:val="000000"/>
                <w:szCs w:val="22"/>
                <w:lang w:val="en-US" w:bidi="th-TH"/>
              </w:rPr>
              <w:t>240,185</w:t>
            </w:r>
          </w:p>
        </w:tc>
        <w:tc>
          <w:tcPr>
            <w:tcW w:w="180" w:type="dxa"/>
          </w:tcPr>
          <w:p w14:paraId="110E5CBE" w14:textId="77777777" w:rsidR="00870DD0" w:rsidRPr="00CC2B9D" w:rsidRDefault="00870DD0" w:rsidP="00870DD0">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tcBorders>
              <w:top w:val="single" w:sz="4" w:space="0" w:color="auto"/>
            </w:tcBorders>
            <w:vAlign w:val="center"/>
          </w:tcPr>
          <w:p w14:paraId="6F08913B" w14:textId="0921CBC2" w:rsidR="00870DD0" w:rsidRPr="00CC2B9D" w:rsidRDefault="00870DD0" w:rsidP="00870DD0">
            <w:pPr>
              <w:spacing w:line="240" w:lineRule="atLeast"/>
              <w:ind w:left="-124" w:right="76"/>
              <w:jc w:val="right"/>
              <w:rPr>
                <w:rFonts w:ascii="Calibri" w:eastAsia="Arial Unicode MS" w:hAnsi="Calibri" w:cs="Calibri"/>
                <w:szCs w:val="22"/>
                <w:lang w:val="en-US" w:bidi="th-TH"/>
              </w:rPr>
            </w:pPr>
            <w:r w:rsidRPr="00CC2B9D">
              <w:rPr>
                <w:rFonts w:ascii="Calibri" w:eastAsia="Arial Unicode MS" w:hAnsi="Calibri" w:cs="Calibri"/>
                <w:b/>
                <w:bCs/>
                <w:color w:val="000000"/>
                <w:szCs w:val="22"/>
                <w:lang w:val="en-US" w:bidi="th-TH"/>
              </w:rPr>
              <w:t>201,804</w:t>
            </w:r>
          </w:p>
        </w:tc>
      </w:tr>
      <w:tr w:rsidR="00276BAA" w:rsidRPr="00CC2B9D" w14:paraId="73CA4D61" w14:textId="77777777" w:rsidTr="00AB2C2B">
        <w:trPr>
          <w:cantSplit/>
        </w:trPr>
        <w:tc>
          <w:tcPr>
            <w:tcW w:w="3981" w:type="dxa"/>
            <w:vAlign w:val="bottom"/>
          </w:tcPr>
          <w:p w14:paraId="691CA6D3" w14:textId="7F3FD10C" w:rsidR="00276BAA" w:rsidRPr="00CC2B9D" w:rsidRDefault="00276BAA" w:rsidP="00276BAA">
            <w:pPr>
              <w:keepNext/>
              <w:spacing w:line="240" w:lineRule="atLeast"/>
              <w:ind w:left="15" w:right="65"/>
              <w:outlineLvl w:val="0"/>
              <w:rPr>
                <w:rFonts w:asciiTheme="minorHAnsi" w:eastAsia="Arial Unicode MS" w:hAnsiTheme="minorHAnsi" w:cstheme="minorHAnsi"/>
                <w:szCs w:val="22"/>
                <w:lang w:val="en-US" w:bidi="th-TH"/>
              </w:rPr>
            </w:pPr>
            <w:r w:rsidRPr="00CC2B9D">
              <w:rPr>
                <w:rFonts w:ascii="Calibri" w:eastAsia="Arial Unicode MS" w:hAnsi="Calibri" w:cs="Calibri"/>
                <w:i/>
                <w:iCs/>
              </w:rPr>
              <w:t>Less</w:t>
            </w:r>
            <w:r w:rsidRPr="00CC2B9D">
              <w:rPr>
                <w:rFonts w:ascii="Calibri" w:eastAsia="Arial Unicode MS" w:hAnsi="Calibri" w:cs="Calibri"/>
              </w:rPr>
              <w:t xml:space="preserve"> allowance for expected credit loss</w:t>
            </w:r>
          </w:p>
        </w:tc>
        <w:tc>
          <w:tcPr>
            <w:tcW w:w="1187" w:type="dxa"/>
            <w:tcBorders>
              <w:bottom w:val="single" w:sz="4" w:space="0" w:color="auto"/>
            </w:tcBorders>
          </w:tcPr>
          <w:p w14:paraId="0B38E6CA" w14:textId="00AFFDB6" w:rsidR="00276BAA" w:rsidRPr="00CC2B9D" w:rsidRDefault="00276BAA" w:rsidP="00276BAA">
            <w:pPr>
              <w:tabs>
                <w:tab w:val="decimal" w:pos="952"/>
              </w:tabs>
              <w:spacing w:line="240" w:lineRule="atLeast"/>
              <w:ind w:left="-79"/>
              <w:jc w:val="center"/>
              <w:rPr>
                <w:rFonts w:ascii="Calibri" w:eastAsia="Arial Unicode MS" w:hAnsi="Calibri" w:cs="Calibri"/>
                <w:color w:val="000000"/>
                <w:szCs w:val="22"/>
                <w:lang w:val="en-US" w:bidi="th-TH"/>
              </w:rPr>
            </w:pPr>
            <w:r w:rsidRPr="00CC2B9D">
              <w:rPr>
                <w:rFonts w:ascii="Calibri" w:eastAsia="Arial Unicode MS" w:hAnsi="Calibri" w:cs="Calibri"/>
                <w:color w:val="000000"/>
                <w:szCs w:val="22"/>
                <w:lang w:val="en-US" w:bidi="th-TH"/>
              </w:rPr>
              <w:t>(188,013)</w:t>
            </w:r>
          </w:p>
        </w:tc>
        <w:tc>
          <w:tcPr>
            <w:tcW w:w="183" w:type="dxa"/>
          </w:tcPr>
          <w:p w14:paraId="20FA89B5" w14:textId="77777777" w:rsidR="00276BAA" w:rsidRPr="00CC2B9D" w:rsidRDefault="00276BAA" w:rsidP="00276BAA">
            <w:pPr>
              <w:tabs>
                <w:tab w:val="decimal" w:pos="641"/>
              </w:tabs>
              <w:spacing w:line="240" w:lineRule="atLeast"/>
              <w:ind w:left="-124" w:right="11"/>
              <w:rPr>
                <w:rFonts w:ascii="Calibri" w:eastAsia="Arial Unicode MS" w:hAnsi="Calibri" w:cs="Calibri"/>
                <w:szCs w:val="22"/>
                <w:lang w:val="en-US" w:bidi="th-TH"/>
              </w:rPr>
            </w:pPr>
          </w:p>
        </w:tc>
        <w:tc>
          <w:tcPr>
            <w:tcW w:w="1190" w:type="dxa"/>
            <w:tcBorders>
              <w:bottom w:val="single" w:sz="4" w:space="0" w:color="auto"/>
            </w:tcBorders>
            <w:vAlign w:val="center"/>
          </w:tcPr>
          <w:p w14:paraId="4681B2AE" w14:textId="4607B6D0" w:rsidR="00276BAA" w:rsidRPr="00CC2B9D" w:rsidRDefault="00276BAA" w:rsidP="00276BAA">
            <w:pPr>
              <w:tabs>
                <w:tab w:val="decimal" w:pos="952"/>
              </w:tabs>
              <w:spacing w:line="240" w:lineRule="atLeast"/>
              <w:ind w:left="-79"/>
              <w:jc w:val="center"/>
              <w:rPr>
                <w:rFonts w:ascii="Calibri" w:eastAsia="Arial Unicode MS" w:hAnsi="Calibri" w:cs="Calibri"/>
                <w:szCs w:val="22"/>
                <w:lang w:val="en-US" w:bidi="th-TH"/>
              </w:rPr>
            </w:pPr>
            <w:r w:rsidRPr="00CC2B9D">
              <w:rPr>
                <w:rFonts w:ascii="Calibri" w:eastAsia="Arial Unicode MS" w:hAnsi="Calibri" w:cs="Calibri"/>
                <w:color w:val="000000"/>
                <w:szCs w:val="22"/>
                <w:lang w:val="en-US" w:bidi="th-TH"/>
              </w:rPr>
              <w:t>(170,142)</w:t>
            </w:r>
          </w:p>
        </w:tc>
        <w:tc>
          <w:tcPr>
            <w:tcW w:w="178" w:type="dxa"/>
            <w:vAlign w:val="bottom"/>
          </w:tcPr>
          <w:p w14:paraId="78B09373" w14:textId="77777777" w:rsidR="00276BAA" w:rsidRPr="00CC2B9D" w:rsidRDefault="00276BAA" w:rsidP="00276BAA">
            <w:pPr>
              <w:tabs>
                <w:tab w:val="decimal" w:pos="893"/>
              </w:tabs>
              <w:spacing w:line="240" w:lineRule="atLeast"/>
              <w:ind w:left="-79" w:right="-79"/>
              <w:jc w:val="center"/>
              <w:rPr>
                <w:rFonts w:ascii="Calibri" w:eastAsia="Arial Unicode MS" w:hAnsi="Calibri" w:cs="Calibri"/>
                <w:szCs w:val="22"/>
                <w:lang w:val="en-US" w:bidi="th-TH"/>
              </w:rPr>
            </w:pPr>
          </w:p>
        </w:tc>
        <w:tc>
          <w:tcPr>
            <w:tcW w:w="1168" w:type="dxa"/>
            <w:tcBorders>
              <w:bottom w:val="single" w:sz="4" w:space="0" w:color="auto"/>
            </w:tcBorders>
          </w:tcPr>
          <w:p w14:paraId="2915A59B" w14:textId="342BE223" w:rsidR="00276BAA" w:rsidRPr="00CC2B9D" w:rsidRDefault="00276BAA" w:rsidP="00276BAA">
            <w:pPr>
              <w:tabs>
                <w:tab w:val="decimal" w:pos="1018"/>
              </w:tabs>
              <w:spacing w:line="240" w:lineRule="atLeast"/>
              <w:ind w:left="-79"/>
              <w:jc w:val="center"/>
              <w:rPr>
                <w:rFonts w:ascii="Calibri" w:eastAsia="Arial Unicode MS" w:hAnsi="Calibri" w:cs="Calibri"/>
                <w:color w:val="000000"/>
                <w:szCs w:val="22"/>
                <w:lang w:val="en-US" w:bidi="th-TH"/>
              </w:rPr>
            </w:pPr>
            <w:r w:rsidRPr="00CC2B9D">
              <w:rPr>
                <w:rFonts w:ascii="Calibri" w:eastAsia="Arial Unicode MS" w:hAnsi="Calibri" w:cs="Calibri"/>
                <w:color w:val="000000"/>
                <w:szCs w:val="22"/>
                <w:lang w:val="en-US" w:bidi="th-TH"/>
              </w:rPr>
              <w:t>(188,472)</w:t>
            </w:r>
          </w:p>
        </w:tc>
        <w:tc>
          <w:tcPr>
            <w:tcW w:w="180" w:type="dxa"/>
          </w:tcPr>
          <w:p w14:paraId="3E7EE47B" w14:textId="77777777" w:rsidR="00276BAA" w:rsidRPr="00CC2B9D" w:rsidRDefault="00276BAA" w:rsidP="00276BAA">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tcBorders>
              <w:bottom w:val="single" w:sz="4" w:space="0" w:color="auto"/>
            </w:tcBorders>
            <w:vAlign w:val="center"/>
          </w:tcPr>
          <w:p w14:paraId="25100CDD" w14:textId="3F2BC003" w:rsidR="00276BAA" w:rsidRPr="00CC2B9D" w:rsidRDefault="00276BAA" w:rsidP="00276BAA">
            <w:pPr>
              <w:tabs>
                <w:tab w:val="decimal" w:pos="1018"/>
              </w:tabs>
              <w:spacing w:line="240" w:lineRule="atLeast"/>
              <w:ind w:left="-79"/>
              <w:jc w:val="center"/>
              <w:rPr>
                <w:rFonts w:ascii="Calibri" w:eastAsia="Arial Unicode MS" w:hAnsi="Calibri" w:cs="Calibri"/>
                <w:szCs w:val="22"/>
                <w:lang w:val="en-US" w:bidi="th-TH"/>
              </w:rPr>
            </w:pPr>
            <w:r w:rsidRPr="00CC2B9D">
              <w:rPr>
                <w:rFonts w:ascii="Calibri" w:eastAsia="Arial Unicode MS" w:hAnsi="Calibri" w:cs="Calibri"/>
                <w:color w:val="000000"/>
                <w:szCs w:val="22"/>
                <w:lang w:val="en-US" w:bidi="th-TH"/>
              </w:rPr>
              <w:t>(</w:t>
            </w:r>
            <w:r w:rsidRPr="00CC2B9D">
              <w:rPr>
                <w:rFonts w:ascii="Calibri" w:eastAsia="Arial Unicode MS" w:hAnsi="Calibri" w:cstheme="minorBidi"/>
                <w:color w:val="000000"/>
                <w:szCs w:val="22"/>
                <w:lang w:val="en-US" w:bidi="th-TH"/>
              </w:rPr>
              <w:t>169</w:t>
            </w:r>
            <w:r w:rsidRPr="00CC2B9D">
              <w:rPr>
                <w:rFonts w:ascii="Calibri" w:eastAsia="Arial Unicode MS" w:hAnsi="Calibri" w:cs="Calibri"/>
                <w:color w:val="000000"/>
                <w:szCs w:val="22"/>
                <w:lang w:val="en-US" w:bidi="th-TH"/>
              </w:rPr>
              <w:t>,611)</w:t>
            </w:r>
          </w:p>
        </w:tc>
      </w:tr>
      <w:tr w:rsidR="00276BAA" w:rsidRPr="00CC2B9D" w14:paraId="0AD060D0" w14:textId="77777777" w:rsidTr="00AB2C2B">
        <w:trPr>
          <w:cantSplit/>
        </w:trPr>
        <w:tc>
          <w:tcPr>
            <w:tcW w:w="3981" w:type="dxa"/>
            <w:vAlign w:val="bottom"/>
          </w:tcPr>
          <w:p w14:paraId="33DDBEF5" w14:textId="50DD9364" w:rsidR="00276BAA" w:rsidRPr="00CC2B9D" w:rsidRDefault="00276BAA" w:rsidP="00276BAA">
            <w:pPr>
              <w:keepNext/>
              <w:spacing w:line="240" w:lineRule="atLeast"/>
              <w:ind w:right="65"/>
              <w:outlineLvl w:val="0"/>
              <w:rPr>
                <w:rFonts w:asciiTheme="minorHAnsi" w:hAnsiTheme="minorHAnsi" w:cstheme="minorHAnsi"/>
                <w:b/>
                <w:bCs/>
                <w:color w:val="000000"/>
                <w:szCs w:val="22"/>
                <w:lang w:val="en-US" w:bidi="th-TH"/>
              </w:rPr>
            </w:pPr>
            <w:r w:rsidRPr="00CC2B9D">
              <w:rPr>
                <w:rFonts w:asciiTheme="minorHAnsi" w:eastAsia="Arial Unicode MS" w:hAnsiTheme="minorHAnsi" w:cstheme="minorHAnsi"/>
                <w:b/>
                <w:bCs/>
                <w:szCs w:val="22"/>
                <w:lang w:val="en-US" w:bidi="th-TH"/>
              </w:rPr>
              <w:t>Net</w:t>
            </w:r>
          </w:p>
        </w:tc>
        <w:tc>
          <w:tcPr>
            <w:tcW w:w="1187" w:type="dxa"/>
            <w:tcBorders>
              <w:top w:val="single" w:sz="4" w:space="0" w:color="auto"/>
              <w:bottom w:val="double" w:sz="4" w:space="0" w:color="auto"/>
            </w:tcBorders>
          </w:tcPr>
          <w:p w14:paraId="5CF37ECA" w14:textId="7AA4EC7B" w:rsidR="00276BAA" w:rsidRPr="00CC2B9D" w:rsidRDefault="00276BAA" w:rsidP="00276BAA">
            <w:pPr>
              <w:spacing w:line="240" w:lineRule="atLeast"/>
              <w:ind w:left="-79" w:right="71"/>
              <w:jc w:val="right"/>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63,816</w:t>
            </w:r>
          </w:p>
        </w:tc>
        <w:tc>
          <w:tcPr>
            <w:tcW w:w="183" w:type="dxa"/>
          </w:tcPr>
          <w:p w14:paraId="0453F7A8" w14:textId="77777777" w:rsidR="00276BAA" w:rsidRPr="00CC2B9D" w:rsidRDefault="00276BAA" w:rsidP="00276BAA">
            <w:pPr>
              <w:tabs>
                <w:tab w:val="decimal" w:pos="641"/>
              </w:tabs>
              <w:spacing w:line="240" w:lineRule="atLeast"/>
              <w:ind w:left="-124" w:right="11"/>
              <w:rPr>
                <w:rFonts w:ascii="Calibri" w:eastAsia="Arial Unicode MS" w:hAnsi="Calibri" w:cs="Calibri"/>
                <w:b/>
                <w:bCs/>
                <w:szCs w:val="22"/>
                <w:lang w:val="en-US" w:bidi="th-TH"/>
              </w:rPr>
            </w:pPr>
          </w:p>
        </w:tc>
        <w:tc>
          <w:tcPr>
            <w:tcW w:w="1190" w:type="dxa"/>
            <w:tcBorders>
              <w:top w:val="single" w:sz="4" w:space="0" w:color="auto"/>
              <w:bottom w:val="double" w:sz="4" w:space="0" w:color="auto"/>
            </w:tcBorders>
            <w:vAlign w:val="center"/>
          </w:tcPr>
          <w:p w14:paraId="2450AD91" w14:textId="79FC1B52" w:rsidR="00276BAA" w:rsidRPr="00CC2B9D" w:rsidRDefault="00276BAA" w:rsidP="00276BAA">
            <w:pPr>
              <w:spacing w:line="240" w:lineRule="atLeast"/>
              <w:ind w:left="-79" w:right="71"/>
              <w:jc w:val="right"/>
              <w:rPr>
                <w:rFonts w:ascii="Calibri" w:hAnsi="Calibri" w:cs="Calibri"/>
                <w:b/>
                <w:bCs/>
                <w:szCs w:val="22"/>
                <w:lang w:val="en-US" w:bidi="th-TH"/>
              </w:rPr>
            </w:pPr>
            <w:r w:rsidRPr="00CC2B9D">
              <w:rPr>
                <w:rFonts w:ascii="Calibri" w:eastAsia="Arial Unicode MS" w:hAnsi="Calibri" w:cs="Calibri"/>
                <w:b/>
                <w:bCs/>
                <w:szCs w:val="22"/>
                <w:lang w:val="en-US" w:bidi="th-TH"/>
              </w:rPr>
              <w:t>51,532</w:t>
            </w:r>
          </w:p>
        </w:tc>
        <w:tc>
          <w:tcPr>
            <w:tcW w:w="178" w:type="dxa"/>
          </w:tcPr>
          <w:p w14:paraId="461F5CBB" w14:textId="77777777" w:rsidR="00276BAA" w:rsidRPr="00CC2B9D" w:rsidRDefault="00276BAA" w:rsidP="00276BAA">
            <w:pPr>
              <w:tabs>
                <w:tab w:val="decimal" w:pos="893"/>
              </w:tabs>
              <w:spacing w:line="240" w:lineRule="atLeast"/>
              <w:ind w:left="-79" w:right="-79"/>
              <w:jc w:val="center"/>
              <w:rPr>
                <w:rFonts w:ascii="Calibri" w:hAnsi="Calibri" w:cs="Calibri"/>
                <w:b/>
                <w:bCs/>
                <w:szCs w:val="22"/>
                <w:lang w:val="en-US" w:bidi="th-TH"/>
              </w:rPr>
            </w:pPr>
          </w:p>
        </w:tc>
        <w:tc>
          <w:tcPr>
            <w:tcW w:w="1168" w:type="dxa"/>
            <w:tcBorders>
              <w:top w:val="single" w:sz="4" w:space="0" w:color="auto"/>
              <w:bottom w:val="double" w:sz="4" w:space="0" w:color="auto"/>
            </w:tcBorders>
          </w:tcPr>
          <w:p w14:paraId="3C354F98" w14:textId="128F3448" w:rsidR="00276BAA" w:rsidRPr="00CC2B9D" w:rsidRDefault="00276BAA" w:rsidP="00276BAA">
            <w:pPr>
              <w:spacing w:line="240" w:lineRule="atLeast"/>
              <w:ind w:left="-124" w:right="76"/>
              <w:jc w:val="right"/>
              <w:rPr>
                <w:rFonts w:ascii="Calibri" w:eastAsia="Arial Unicode MS" w:hAnsi="Calibri" w:cs="Calibri"/>
                <w:b/>
                <w:bCs/>
                <w:color w:val="000000"/>
                <w:szCs w:val="22"/>
                <w:lang w:val="en-US" w:bidi="th-TH"/>
              </w:rPr>
            </w:pPr>
            <w:r w:rsidRPr="00CC2B9D">
              <w:rPr>
                <w:rFonts w:ascii="Calibri" w:eastAsia="Arial Unicode MS" w:hAnsi="Calibri" w:cs="Calibri"/>
                <w:b/>
                <w:bCs/>
                <w:color w:val="000000"/>
                <w:szCs w:val="22"/>
                <w:lang w:val="en-US" w:bidi="th-TH"/>
              </w:rPr>
              <w:t>51,713</w:t>
            </w:r>
          </w:p>
        </w:tc>
        <w:tc>
          <w:tcPr>
            <w:tcW w:w="180" w:type="dxa"/>
          </w:tcPr>
          <w:p w14:paraId="643B5601" w14:textId="77777777" w:rsidR="00276BAA" w:rsidRPr="00CC2B9D" w:rsidRDefault="00276BAA" w:rsidP="00276BAA">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224" w:type="dxa"/>
            <w:tcBorders>
              <w:top w:val="single" w:sz="4" w:space="0" w:color="auto"/>
              <w:bottom w:val="double" w:sz="4" w:space="0" w:color="auto"/>
            </w:tcBorders>
            <w:vAlign w:val="center"/>
          </w:tcPr>
          <w:p w14:paraId="535F51C2" w14:textId="0EABD508" w:rsidR="00276BAA" w:rsidRPr="00CC2B9D" w:rsidRDefault="00276BAA" w:rsidP="00276BAA">
            <w:pPr>
              <w:spacing w:line="240" w:lineRule="atLeast"/>
              <w:ind w:left="-124" w:right="76"/>
              <w:jc w:val="right"/>
              <w:rPr>
                <w:rFonts w:asciiTheme="minorHAnsi" w:eastAsia="Arial Unicode MS" w:hAnsiTheme="minorHAnsi" w:cstheme="minorHAnsi"/>
                <w:b/>
                <w:bCs/>
                <w:szCs w:val="22"/>
                <w:cs/>
                <w:lang w:val="en-US" w:bidi="th-TH"/>
              </w:rPr>
            </w:pPr>
            <w:r w:rsidRPr="00CC2B9D">
              <w:rPr>
                <w:rFonts w:ascii="Calibri" w:eastAsia="Arial Unicode MS" w:hAnsi="Calibri" w:cs="Calibri"/>
                <w:b/>
                <w:bCs/>
                <w:color w:val="000000"/>
                <w:szCs w:val="22"/>
                <w:lang w:val="en-US" w:bidi="th-TH"/>
              </w:rPr>
              <w:t>32,19</w:t>
            </w:r>
            <w:r w:rsidRPr="00CC2B9D">
              <w:rPr>
                <w:rFonts w:ascii="Calibri" w:eastAsia="Arial Unicode MS" w:hAnsi="Calibri" w:cstheme="minorBidi"/>
                <w:b/>
                <w:bCs/>
                <w:color w:val="000000"/>
                <w:szCs w:val="22"/>
                <w:lang w:val="en-US" w:bidi="th-TH"/>
              </w:rPr>
              <w:t>3</w:t>
            </w:r>
          </w:p>
        </w:tc>
      </w:tr>
    </w:tbl>
    <w:p w14:paraId="2DFDA376" w14:textId="051FA31C" w:rsidR="00036C05" w:rsidRPr="00CC2B9D" w:rsidRDefault="00036C05"/>
    <w:p w14:paraId="29C10ECA" w14:textId="77777777" w:rsidR="00272A18" w:rsidRPr="00CC2B9D" w:rsidRDefault="00272A18">
      <w:pPr>
        <w:spacing w:line="240" w:lineRule="auto"/>
      </w:pPr>
      <w:r w:rsidRPr="00CC2B9D">
        <w:br w:type="page"/>
      </w:r>
    </w:p>
    <w:p w14:paraId="3C0ACB22" w14:textId="77777777" w:rsidR="00036C05" w:rsidRPr="00CC2B9D" w:rsidRDefault="00036C05"/>
    <w:tbl>
      <w:tblPr>
        <w:tblW w:w="9291" w:type="dxa"/>
        <w:tblInd w:w="459" w:type="dxa"/>
        <w:tblLayout w:type="fixed"/>
        <w:tblCellMar>
          <w:left w:w="79" w:type="dxa"/>
          <w:right w:w="79" w:type="dxa"/>
        </w:tblCellMar>
        <w:tblLook w:val="0000" w:firstRow="0" w:lastRow="0" w:firstColumn="0" w:lastColumn="0" w:noHBand="0" w:noVBand="0"/>
      </w:tblPr>
      <w:tblGrid>
        <w:gridCol w:w="3981"/>
        <w:gridCol w:w="1187"/>
        <w:gridCol w:w="183"/>
        <w:gridCol w:w="1190"/>
        <w:gridCol w:w="178"/>
        <w:gridCol w:w="1168"/>
        <w:gridCol w:w="180"/>
        <w:gridCol w:w="1224"/>
      </w:tblGrid>
      <w:tr w:rsidR="00036C05" w:rsidRPr="00CC2B9D" w14:paraId="1BF4BDE1" w14:textId="77777777" w:rsidTr="00036C05">
        <w:trPr>
          <w:cantSplit/>
          <w:trHeight w:val="533"/>
        </w:trPr>
        <w:tc>
          <w:tcPr>
            <w:tcW w:w="3981" w:type="dxa"/>
          </w:tcPr>
          <w:p w14:paraId="5E34A52D" w14:textId="77777777" w:rsidR="00036C05" w:rsidRPr="00CC2B9D" w:rsidRDefault="00036C05" w:rsidP="00036C05">
            <w:pPr>
              <w:spacing w:line="240" w:lineRule="atLeast"/>
              <w:rPr>
                <w:rFonts w:asciiTheme="minorHAnsi" w:hAnsiTheme="minorHAnsi" w:cstheme="minorHAnsi"/>
                <w:b/>
                <w:bCs/>
                <w:i/>
                <w:iCs/>
                <w:szCs w:val="22"/>
                <w:lang w:val="en-US" w:bidi="th-TH"/>
              </w:rPr>
            </w:pPr>
          </w:p>
          <w:p w14:paraId="49D3D1AC" w14:textId="573A4288" w:rsidR="00036C05" w:rsidRPr="00CC2B9D" w:rsidRDefault="00036C05" w:rsidP="00036C05">
            <w:pPr>
              <w:keepNext/>
              <w:spacing w:line="240" w:lineRule="atLeast"/>
              <w:ind w:right="65"/>
              <w:outlineLvl w:val="0"/>
              <w:rPr>
                <w:rFonts w:asciiTheme="minorHAnsi" w:eastAsia="Arial Unicode MS" w:hAnsiTheme="minorHAnsi" w:cstheme="minorHAnsi"/>
                <w:b/>
                <w:bCs/>
                <w:szCs w:val="22"/>
                <w:lang w:val="en-US" w:bidi="th-TH"/>
              </w:rPr>
            </w:pPr>
          </w:p>
        </w:tc>
        <w:tc>
          <w:tcPr>
            <w:tcW w:w="2560" w:type="dxa"/>
            <w:gridSpan w:val="3"/>
          </w:tcPr>
          <w:p w14:paraId="08C51CD3" w14:textId="444D09F6" w:rsidR="00036C05" w:rsidRPr="00CC2B9D" w:rsidRDefault="00036C05" w:rsidP="00036C05">
            <w:pPr>
              <w:spacing w:line="240" w:lineRule="atLeast"/>
              <w:jc w:val="center"/>
              <w:rPr>
                <w:rFonts w:asciiTheme="minorHAnsi" w:hAnsiTheme="minorHAnsi" w:cstheme="minorHAnsi"/>
                <w:b/>
                <w:szCs w:val="22"/>
              </w:rPr>
            </w:pPr>
            <w:r w:rsidRPr="00CC2B9D">
              <w:rPr>
                <w:rFonts w:asciiTheme="minorHAnsi" w:hAnsiTheme="minorHAnsi" w:cstheme="minorHAnsi"/>
                <w:b/>
                <w:szCs w:val="22"/>
              </w:rPr>
              <w:t>Consolidated</w:t>
            </w:r>
          </w:p>
          <w:p w14:paraId="062433F0" w14:textId="627119EB" w:rsidR="00036C05" w:rsidRPr="00CC2B9D" w:rsidRDefault="00036C05" w:rsidP="00036C05">
            <w:pPr>
              <w:tabs>
                <w:tab w:val="decimal" w:pos="641"/>
              </w:tabs>
              <w:spacing w:line="240" w:lineRule="atLeast"/>
              <w:ind w:left="-124" w:right="11"/>
              <w:jc w:val="center"/>
              <w:rPr>
                <w:rFonts w:asciiTheme="minorHAnsi" w:eastAsia="Arial Unicode MS" w:hAnsiTheme="minorHAnsi" w:cstheme="minorHAnsi"/>
                <w:b/>
                <w:bCs/>
                <w:szCs w:val="22"/>
                <w:lang w:val="en-US" w:bidi="th-TH"/>
              </w:rPr>
            </w:pPr>
            <w:r w:rsidRPr="00CC2B9D">
              <w:rPr>
                <w:rFonts w:asciiTheme="minorHAnsi" w:hAnsiTheme="minorHAnsi" w:cstheme="minorHAnsi"/>
                <w:b/>
                <w:szCs w:val="22"/>
              </w:rPr>
              <w:t>financial statements</w:t>
            </w:r>
          </w:p>
        </w:tc>
        <w:tc>
          <w:tcPr>
            <w:tcW w:w="178" w:type="dxa"/>
          </w:tcPr>
          <w:p w14:paraId="0639B924" w14:textId="77777777" w:rsidR="00036C05" w:rsidRPr="00CC2B9D" w:rsidRDefault="00036C05" w:rsidP="00036C05">
            <w:pPr>
              <w:spacing w:line="240" w:lineRule="atLeast"/>
              <w:rPr>
                <w:rFonts w:asciiTheme="minorHAnsi" w:hAnsiTheme="minorHAnsi" w:cstheme="minorHAnsi"/>
                <w:b/>
                <w:bCs/>
                <w:i/>
                <w:iCs/>
                <w:szCs w:val="22"/>
                <w:lang w:val="en-US" w:bidi="th-TH"/>
              </w:rPr>
            </w:pPr>
          </w:p>
          <w:p w14:paraId="35E92693" w14:textId="77777777" w:rsidR="00036C05" w:rsidRPr="00CC2B9D" w:rsidRDefault="00036C05" w:rsidP="00036C05">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2572" w:type="dxa"/>
            <w:gridSpan w:val="3"/>
          </w:tcPr>
          <w:p w14:paraId="69315B3C" w14:textId="03942414" w:rsidR="00036C05" w:rsidRPr="00CC2B9D" w:rsidRDefault="00036C05" w:rsidP="00036C05">
            <w:pPr>
              <w:spacing w:line="240" w:lineRule="atLeast"/>
              <w:jc w:val="center"/>
              <w:rPr>
                <w:rFonts w:asciiTheme="minorHAnsi" w:hAnsiTheme="minorHAnsi" w:cstheme="minorHAnsi"/>
                <w:b/>
                <w:szCs w:val="22"/>
              </w:rPr>
            </w:pPr>
            <w:r w:rsidRPr="00CC2B9D">
              <w:rPr>
                <w:rFonts w:asciiTheme="minorHAnsi" w:hAnsiTheme="minorHAnsi" w:cstheme="minorHAnsi"/>
                <w:b/>
                <w:szCs w:val="22"/>
              </w:rPr>
              <w:t>Separate</w:t>
            </w:r>
          </w:p>
          <w:p w14:paraId="1187A5EA" w14:textId="6538BC79" w:rsidR="00036C05" w:rsidRPr="00CC2B9D" w:rsidRDefault="00036C05" w:rsidP="00036C05">
            <w:pPr>
              <w:tabs>
                <w:tab w:val="decimal" w:pos="829"/>
              </w:tabs>
              <w:spacing w:line="240" w:lineRule="auto"/>
              <w:ind w:left="-108" w:right="-131"/>
              <w:jc w:val="center"/>
              <w:rPr>
                <w:rFonts w:asciiTheme="minorHAnsi" w:hAnsiTheme="minorHAnsi" w:cstheme="minorHAnsi"/>
                <w:b/>
                <w:bCs/>
                <w:color w:val="000000"/>
                <w:szCs w:val="22"/>
                <w:lang w:val="en-US" w:bidi="th-TH"/>
              </w:rPr>
            </w:pPr>
            <w:r w:rsidRPr="00CC2B9D">
              <w:rPr>
                <w:rFonts w:asciiTheme="minorHAnsi" w:hAnsiTheme="minorHAnsi" w:cstheme="minorHAnsi"/>
                <w:b/>
                <w:szCs w:val="22"/>
              </w:rPr>
              <w:t>financial statements</w:t>
            </w:r>
          </w:p>
        </w:tc>
      </w:tr>
      <w:tr w:rsidR="00036C05" w:rsidRPr="00CC2B9D" w14:paraId="025D3B40" w14:textId="77777777" w:rsidTr="00340BFF">
        <w:trPr>
          <w:cantSplit/>
        </w:trPr>
        <w:tc>
          <w:tcPr>
            <w:tcW w:w="3981" w:type="dxa"/>
          </w:tcPr>
          <w:p w14:paraId="57B6E3AE" w14:textId="77777777" w:rsidR="00036C05" w:rsidRPr="00CC2B9D" w:rsidRDefault="00036C05" w:rsidP="00036C05">
            <w:pPr>
              <w:keepNext/>
              <w:spacing w:line="240" w:lineRule="atLeast"/>
              <w:ind w:right="65"/>
              <w:outlineLvl w:val="0"/>
              <w:rPr>
                <w:rFonts w:asciiTheme="minorHAnsi" w:eastAsia="Arial Unicode MS" w:hAnsiTheme="minorHAnsi" w:cstheme="minorHAnsi"/>
                <w:b/>
                <w:bCs/>
                <w:szCs w:val="22"/>
                <w:lang w:val="en-US" w:bidi="th-TH"/>
              </w:rPr>
            </w:pPr>
          </w:p>
        </w:tc>
        <w:tc>
          <w:tcPr>
            <w:tcW w:w="1187" w:type="dxa"/>
          </w:tcPr>
          <w:p w14:paraId="1E49615B" w14:textId="09A33E2A" w:rsidR="00036C05" w:rsidRPr="00CC2B9D" w:rsidRDefault="00036C05" w:rsidP="00036C05">
            <w:pPr>
              <w:tabs>
                <w:tab w:val="decimal" w:pos="641"/>
              </w:tabs>
              <w:spacing w:line="240" w:lineRule="atLeast"/>
              <w:ind w:left="-124" w:right="11"/>
              <w:rPr>
                <w:rFonts w:asciiTheme="minorHAnsi" w:eastAsia="Arial Unicode MS" w:hAnsiTheme="minorHAnsi" w:cstheme="minorHAnsi"/>
                <w:b/>
                <w:bCs/>
                <w:szCs w:val="22"/>
                <w:lang w:val="en-US" w:bidi="th-TH"/>
              </w:rPr>
            </w:pPr>
            <w:r w:rsidRPr="00CC2B9D">
              <w:rPr>
                <w:rFonts w:asciiTheme="minorHAnsi" w:hAnsiTheme="minorHAnsi" w:cstheme="minorHAnsi"/>
                <w:bCs/>
                <w:szCs w:val="22"/>
              </w:rPr>
              <w:t>2024</w:t>
            </w:r>
          </w:p>
        </w:tc>
        <w:tc>
          <w:tcPr>
            <w:tcW w:w="183" w:type="dxa"/>
          </w:tcPr>
          <w:p w14:paraId="00289D0E" w14:textId="77777777" w:rsidR="00036C05" w:rsidRPr="00CC2B9D" w:rsidRDefault="00036C05" w:rsidP="00036C05">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tcPr>
          <w:p w14:paraId="311DD005" w14:textId="5694875B" w:rsidR="00036C05" w:rsidRPr="00CC2B9D" w:rsidRDefault="00036C05" w:rsidP="00036C05">
            <w:pPr>
              <w:tabs>
                <w:tab w:val="decimal" w:pos="641"/>
              </w:tabs>
              <w:spacing w:line="240" w:lineRule="atLeast"/>
              <w:ind w:left="-124" w:right="11"/>
              <w:rPr>
                <w:rFonts w:asciiTheme="minorHAnsi" w:eastAsia="Arial Unicode MS" w:hAnsiTheme="minorHAnsi" w:cstheme="minorHAnsi"/>
                <w:b/>
                <w:bCs/>
                <w:szCs w:val="22"/>
                <w:lang w:val="en-US" w:bidi="th-TH"/>
              </w:rPr>
            </w:pPr>
            <w:r w:rsidRPr="00CC2B9D">
              <w:rPr>
                <w:rFonts w:asciiTheme="minorHAnsi" w:hAnsiTheme="minorHAnsi" w:cstheme="minorHAnsi"/>
                <w:bCs/>
                <w:szCs w:val="22"/>
              </w:rPr>
              <w:t>2023</w:t>
            </w:r>
          </w:p>
        </w:tc>
        <w:tc>
          <w:tcPr>
            <w:tcW w:w="178" w:type="dxa"/>
          </w:tcPr>
          <w:p w14:paraId="5FC2108E" w14:textId="77777777" w:rsidR="00036C05" w:rsidRPr="00CC2B9D" w:rsidRDefault="00036C05" w:rsidP="00036C05">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68" w:type="dxa"/>
          </w:tcPr>
          <w:p w14:paraId="3301FD6A" w14:textId="1F0194F7" w:rsidR="00036C05" w:rsidRPr="00CC2B9D" w:rsidRDefault="00036C05" w:rsidP="00036C05">
            <w:pPr>
              <w:tabs>
                <w:tab w:val="decimal" w:pos="911"/>
              </w:tabs>
              <w:spacing w:line="240" w:lineRule="atLeast"/>
              <w:ind w:left="-108" w:right="-169"/>
              <w:jc w:val="both"/>
              <w:rPr>
                <w:rFonts w:asciiTheme="minorHAnsi" w:hAnsiTheme="minorHAnsi" w:cstheme="minorHAnsi"/>
                <w:b/>
                <w:bCs/>
                <w:color w:val="000000"/>
                <w:szCs w:val="22"/>
                <w:lang w:val="en-US" w:bidi="th-TH"/>
              </w:rPr>
            </w:pPr>
            <w:r w:rsidRPr="00CC2B9D">
              <w:rPr>
                <w:rFonts w:asciiTheme="minorHAnsi" w:hAnsiTheme="minorHAnsi" w:cstheme="minorHAnsi"/>
                <w:bCs/>
                <w:szCs w:val="22"/>
              </w:rPr>
              <w:t>2024</w:t>
            </w:r>
          </w:p>
        </w:tc>
        <w:tc>
          <w:tcPr>
            <w:tcW w:w="180" w:type="dxa"/>
          </w:tcPr>
          <w:p w14:paraId="6E639F93" w14:textId="77777777" w:rsidR="00036C05" w:rsidRPr="00CC2B9D" w:rsidRDefault="00036C05" w:rsidP="00036C05">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Pr>
          <w:p w14:paraId="7EEDC2F5" w14:textId="1ABC7FA1" w:rsidR="00036C05" w:rsidRPr="00CC2B9D" w:rsidRDefault="00036C05" w:rsidP="00036C05">
            <w:pPr>
              <w:tabs>
                <w:tab w:val="decimal" w:pos="829"/>
              </w:tabs>
              <w:spacing w:line="240" w:lineRule="auto"/>
              <w:ind w:left="-108" w:right="-131"/>
              <w:jc w:val="both"/>
              <w:rPr>
                <w:rFonts w:asciiTheme="minorHAnsi" w:hAnsiTheme="minorHAnsi" w:cstheme="minorHAnsi"/>
                <w:b/>
                <w:bCs/>
                <w:color w:val="000000"/>
                <w:szCs w:val="22"/>
                <w:lang w:val="en-US" w:bidi="th-TH"/>
              </w:rPr>
            </w:pPr>
            <w:r w:rsidRPr="00CC2B9D">
              <w:rPr>
                <w:rFonts w:asciiTheme="minorHAnsi" w:hAnsiTheme="minorHAnsi" w:cstheme="minorHAnsi"/>
                <w:bCs/>
                <w:szCs w:val="22"/>
              </w:rPr>
              <w:t>2023</w:t>
            </w:r>
          </w:p>
        </w:tc>
      </w:tr>
      <w:tr w:rsidR="00036C05" w:rsidRPr="00CC2B9D" w14:paraId="571558B7" w14:textId="77777777" w:rsidTr="00340BFF">
        <w:trPr>
          <w:cantSplit/>
        </w:trPr>
        <w:tc>
          <w:tcPr>
            <w:tcW w:w="3981" w:type="dxa"/>
          </w:tcPr>
          <w:p w14:paraId="0ABCBBBB" w14:textId="77777777" w:rsidR="00036C05" w:rsidRPr="00CC2B9D" w:rsidRDefault="00036C05" w:rsidP="00036C05">
            <w:pPr>
              <w:keepNext/>
              <w:spacing w:line="240" w:lineRule="atLeast"/>
              <w:ind w:right="65"/>
              <w:outlineLvl w:val="0"/>
              <w:rPr>
                <w:rFonts w:asciiTheme="minorHAnsi" w:eastAsia="Arial Unicode MS" w:hAnsiTheme="minorHAnsi" w:cstheme="minorHAnsi"/>
                <w:b/>
                <w:bCs/>
                <w:szCs w:val="22"/>
                <w:lang w:val="en-US" w:bidi="th-TH"/>
              </w:rPr>
            </w:pPr>
          </w:p>
        </w:tc>
        <w:tc>
          <w:tcPr>
            <w:tcW w:w="5310" w:type="dxa"/>
            <w:gridSpan w:val="7"/>
          </w:tcPr>
          <w:p w14:paraId="74F0DB2E" w14:textId="03D3A92D" w:rsidR="00036C05" w:rsidRPr="00CC2B9D" w:rsidRDefault="00036C05" w:rsidP="00036C05">
            <w:pPr>
              <w:tabs>
                <w:tab w:val="decimal" w:pos="829"/>
              </w:tabs>
              <w:spacing w:line="240" w:lineRule="auto"/>
              <w:ind w:left="-108" w:right="-131"/>
              <w:jc w:val="center"/>
              <w:rPr>
                <w:rFonts w:asciiTheme="minorHAnsi" w:hAnsiTheme="minorHAnsi" w:cstheme="minorHAnsi"/>
                <w:b/>
                <w:bCs/>
                <w:color w:val="000000"/>
                <w:szCs w:val="22"/>
                <w:lang w:val="en-US" w:bidi="th-TH"/>
              </w:rPr>
            </w:pPr>
            <w:r w:rsidRPr="00CC2B9D">
              <w:rPr>
                <w:rFonts w:asciiTheme="minorHAnsi" w:hAnsiTheme="minorHAnsi" w:cstheme="minorHAnsi"/>
                <w:i/>
                <w:iCs/>
                <w:szCs w:val="22"/>
              </w:rPr>
              <w:t>(in thousand Baht)</w:t>
            </w:r>
          </w:p>
        </w:tc>
      </w:tr>
      <w:tr w:rsidR="00870DD0" w:rsidRPr="00CC2B9D" w14:paraId="04F5CEA8" w14:textId="77777777" w:rsidTr="0052267E">
        <w:trPr>
          <w:cantSplit/>
        </w:trPr>
        <w:tc>
          <w:tcPr>
            <w:tcW w:w="3981" w:type="dxa"/>
            <w:vAlign w:val="bottom"/>
          </w:tcPr>
          <w:p w14:paraId="0D745FC1" w14:textId="77777777" w:rsidR="00870DD0" w:rsidRPr="00CC2B9D" w:rsidRDefault="00870DD0" w:rsidP="00870DD0">
            <w:pPr>
              <w:spacing w:line="240" w:lineRule="atLeast"/>
              <w:ind w:right="65"/>
              <w:rPr>
                <w:rFonts w:asciiTheme="minorHAnsi" w:eastAsia="Arial Unicode MS" w:hAnsiTheme="minorHAnsi" w:cstheme="minorHAnsi"/>
                <w:b/>
                <w:bCs/>
                <w:i/>
                <w:iCs/>
                <w:szCs w:val="22"/>
                <w:lang w:val="en-US" w:bidi="th-TH"/>
              </w:rPr>
            </w:pPr>
            <w:r w:rsidRPr="00CC2B9D">
              <w:rPr>
                <w:rFonts w:asciiTheme="minorHAnsi" w:hAnsiTheme="minorHAnsi" w:cstheme="minorHAnsi"/>
                <w:szCs w:val="22"/>
                <w:lang w:val="en-US" w:bidi="th-TH"/>
              </w:rPr>
              <w:br w:type="page"/>
            </w:r>
            <w:r w:rsidRPr="00CC2B9D">
              <w:rPr>
                <w:rFonts w:asciiTheme="minorHAnsi" w:eastAsia="Arial Unicode MS" w:hAnsiTheme="minorHAnsi" w:cstheme="minorHAnsi"/>
                <w:b/>
                <w:bCs/>
                <w:i/>
                <w:iCs/>
                <w:szCs w:val="22"/>
                <w:lang w:val="en-US" w:bidi="th-TH"/>
              </w:rPr>
              <w:t>Short-term loan to related parties</w:t>
            </w:r>
          </w:p>
        </w:tc>
        <w:tc>
          <w:tcPr>
            <w:tcW w:w="5310" w:type="dxa"/>
            <w:gridSpan w:val="7"/>
          </w:tcPr>
          <w:p w14:paraId="448A33E6" w14:textId="77777777" w:rsidR="00870DD0" w:rsidRPr="00CC2B9D" w:rsidRDefault="00870DD0" w:rsidP="00870DD0">
            <w:pPr>
              <w:tabs>
                <w:tab w:val="decimal" w:pos="765"/>
              </w:tabs>
              <w:spacing w:line="240" w:lineRule="atLeast"/>
              <w:jc w:val="center"/>
              <w:rPr>
                <w:rFonts w:asciiTheme="minorHAnsi" w:hAnsiTheme="minorHAnsi" w:cstheme="minorHAnsi"/>
                <w:i/>
                <w:iCs/>
                <w:szCs w:val="22"/>
              </w:rPr>
            </w:pPr>
          </w:p>
        </w:tc>
      </w:tr>
      <w:tr w:rsidR="00B86DFC" w:rsidRPr="00CC2B9D" w14:paraId="4903D11D" w14:textId="77777777">
        <w:trPr>
          <w:cantSplit/>
          <w:trHeight w:val="100"/>
        </w:trPr>
        <w:tc>
          <w:tcPr>
            <w:tcW w:w="3981" w:type="dxa"/>
            <w:vAlign w:val="bottom"/>
          </w:tcPr>
          <w:p w14:paraId="2BAE8877" w14:textId="560D5BBE" w:rsidR="00B86DFC" w:rsidRPr="00CC2B9D" w:rsidRDefault="00B86DFC" w:rsidP="00B86DFC">
            <w:pPr>
              <w:keepNext/>
              <w:spacing w:line="240" w:lineRule="atLeast"/>
              <w:ind w:right="65"/>
              <w:outlineLvl w:val="0"/>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Associates</w:t>
            </w:r>
          </w:p>
        </w:tc>
        <w:tc>
          <w:tcPr>
            <w:tcW w:w="1187" w:type="dxa"/>
            <w:vAlign w:val="center"/>
          </w:tcPr>
          <w:p w14:paraId="61B615DE" w14:textId="43CF546A" w:rsidR="00B86DFC" w:rsidRPr="00CC2B9D" w:rsidRDefault="00C63554" w:rsidP="00B86DFC">
            <w:pPr>
              <w:tabs>
                <w:tab w:val="decimal" w:pos="893"/>
              </w:tabs>
              <w:spacing w:line="240" w:lineRule="atLeast"/>
              <w:ind w:left="-79" w:right="-79"/>
              <w:jc w:val="center"/>
              <w:rPr>
                <w:rFonts w:ascii="Calibri" w:hAnsi="Calibri" w:cs="Calibri"/>
                <w:color w:val="000000"/>
                <w:szCs w:val="22"/>
                <w:lang w:val="en-US" w:bidi="th-TH"/>
              </w:rPr>
            </w:pPr>
            <w:r w:rsidRPr="00CC2B9D">
              <w:rPr>
                <w:rFonts w:ascii="Calibri" w:hAnsi="Calibri" w:cs="Calibri"/>
                <w:color w:val="000000"/>
                <w:szCs w:val="22"/>
                <w:lang w:val="en-US" w:bidi="th-TH"/>
              </w:rPr>
              <w:t>336,556</w:t>
            </w:r>
          </w:p>
        </w:tc>
        <w:tc>
          <w:tcPr>
            <w:tcW w:w="183" w:type="dxa"/>
          </w:tcPr>
          <w:p w14:paraId="2171E148" w14:textId="77777777" w:rsidR="00B86DFC" w:rsidRPr="00CC2B9D" w:rsidRDefault="00B86DFC" w:rsidP="00B86DFC">
            <w:pPr>
              <w:tabs>
                <w:tab w:val="decimal" w:pos="278"/>
                <w:tab w:val="decimal" w:pos="855"/>
              </w:tabs>
              <w:spacing w:line="240" w:lineRule="auto"/>
              <w:ind w:right="-79"/>
              <w:jc w:val="both"/>
              <w:rPr>
                <w:rFonts w:ascii="Calibri" w:hAnsi="Calibri" w:cs="Calibri"/>
                <w:color w:val="000000"/>
                <w:szCs w:val="22"/>
                <w:lang w:val="en-US" w:bidi="th-TH"/>
              </w:rPr>
            </w:pPr>
          </w:p>
        </w:tc>
        <w:tc>
          <w:tcPr>
            <w:tcW w:w="1190" w:type="dxa"/>
            <w:vAlign w:val="center"/>
          </w:tcPr>
          <w:p w14:paraId="28DC55C2" w14:textId="59855A98" w:rsidR="00B86DFC" w:rsidRPr="00CC2B9D" w:rsidRDefault="00B86DFC" w:rsidP="00B86DFC">
            <w:pPr>
              <w:spacing w:line="240" w:lineRule="atLeast"/>
              <w:ind w:left="-79" w:right="71"/>
              <w:jc w:val="right"/>
              <w:rPr>
                <w:rFonts w:ascii="Calibri" w:hAnsi="Calibri" w:cs="Calibri"/>
                <w:color w:val="000000"/>
                <w:szCs w:val="22"/>
                <w:lang w:val="en-US" w:bidi="th-TH"/>
              </w:rPr>
            </w:pPr>
            <w:r w:rsidRPr="00CC2B9D">
              <w:rPr>
                <w:rFonts w:ascii="Calibri" w:hAnsi="Calibri" w:cs="Calibri"/>
                <w:color w:val="000000"/>
                <w:szCs w:val="22"/>
                <w:lang w:val="en-US" w:bidi="th-TH"/>
              </w:rPr>
              <w:t>350,055</w:t>
            </w:r>
          </w:p>
        </w:tc>
        <w:tc>
          <w:tcPr>
            <w:tcW w:w="178" w:type="dxa"/>
          </w:tcPr>
          <w:p w14:paraId="27D2BBB6" w14:textId="77777777" w:rsidR="00B86DFC" w:rsidRPr="00CC2B9D" w:rsidRDefault="00B86DFC" w:rsidP="00B86DFC">
            <w:pPr>
              <w:tabs>
                <w:tab w:val="decimal" w:pos="839"/>
              </w:tabs>
              <w:spacing w:line="240" w:lineRule="atLeast"/>
              <w:ind w:left="-108" w:right="-80"/>
              <w:jc w:val="center"/>
              <w:rPr>
                <w:rFonts w:ascii="Calibri" w:hAnsi="Calibri" w:cs="Calibri"/>
                <w:color w:val="000000"/>
                <w:szCs w:val="22"/>
                <w:lang w:val="en-US" w:bidi="th-TH"/>
              </w:rPr>
            </w:pPr>
          </w:p>
        </w:tc>
        <w:tc>
          <w:tcPr>
            <w:tcW w:w="1168" w:type="dxa"/>
            <w:shd w:val="clear" w:color="auto" w:fill="auto"/>
            <w:vAlign w:val="center"/>
          </w:tcPr>
          <w:p w14:paraId="5A77EC7D" w14:textId="5B594B4A" w:rsidR="00B86DFC" w:rsidRPr="00CC2B9D" w:rsidRDefault="00C63554" w:rsidP="00B86DFC">
            <w:pPr>
              <w:tabs>
                <w:tab w:val="decimal" w:pos="893"/>
              </w:tabs>
              <w:spacing w:line="240" w:lineRule="atLeast"/>
              <w:ind w:left="-79" w:right="-79"/>
              <w:jc w:val="center"/>
              <w:rPr>
                <w:rFonts w:ascii="Calibri" w:eastAsia="Arial Unicode MS" w:hAnsi="Calibri" w:cs="Calibri"/>
                <w:color w:val="000000"/>
                <w:szCs w:val="22"/>
                <w:lang w:val="en-US" w:bidi="th-TH"/>
              </w:rPr>
            </w:pPr>
            <w:r w:rsidRPr="00CC2B9D">
              <w:rPr>
                <w:rFonts w:ascii="Calibri" w:eastAsia="Arial Unicode MS" w:hAnsi="Calibri" w:cs="Calibri"/>
                <w:color w:val="000000"/>
                <w:szCs w:val="22"/>
                <w:lang w:val="en-US" w:bidi="th-TH"/>
              </w:rPr>
              <w:t>328,096</w:t>
            </w:r>
          </w:p>
        </w:tc>
        <w:tc>
          <w:tcPr>
            <w:tcW w:w="180" w:type="dxa"/>
          </w:tcPr>
          <w:p w14:paraId="45B85A2A" w14:textId="77777777" w:rsidR="00B86DFC" w:rsidRPr="00CC2B9D" w:rsidRDefault="00B86DFC" w:rsidP="00B86DFC">
            <w:pPr>
              <w:tabs>
                <w:tab w:val="decimal" w:pos="855"/>
              </w:tabs>
              <w:spacing w:line="240" w:lineRule="auto"/>
              <w:ind w:right="-131"/>
              <w:jc w:val="center"/>
              <w:rPr>
                <w:rFonts w:asciiTheme="minorHAnsi" w:hAnsiTheme="minorHAnsi" w:cstheme="minorHAnsi"/>
                <w:color w:val="000000"/>
                <w:szCs w:val="22"/>
                <w:lang w:val="en-US" w:bidi="th-TH"/>
              </w:rPr>
            </w:pPr>
          </w:p>
        </w:tc>
        <w:tc>
          <w:tcPr>
            <w:tcW w:w="1224" w:type="dxa"/>
            <w:vAlign w:val="center"/>
          </w:tcPr>
          <w:p w14:paraId="4C67E688" w14:textId="6BF15980" w:rsidR="00B86DFC" w:rsidRPr="00CC2B9D" w:rsidRDefault="00B86DFC" w:rsidP="00B86DFC">
            <w:pPr>
              <w:spacing w:line="240" w:lineRule="atLeast"/>
              <w:ind w:left="-79" w:right="76"/>
              <w:jc w:val="right"/>
              <w:rPr>
                <w:rFonts w:ascii="Calibri" w:eastAsia="Arial Unicode MS" w:hAnsi="Calibri" w:cs="Calibri"/>
                <w:color w:val="000000"/>
                <w:szCs w:val="22"/>
                <w:lang w:val="en-US" w:bidi="th-TH"/>
              </w:rPr>
            </w:pPr>
            <w:r w:rsidRPr="00CC2B9D">
              <w:rPr>
                <w:rFonts w:ascii="Calibri" w:eastAsia="Arial Unicode MS" w:hAnsi="Calibri" w:cs="Calibri"/>
                <w:color w:val="000000"/>
                <w:szCs w:val="22"/>
                <w:lang w:val="en-US" w:bidi="th-TH"/>
              </w:rPr>
              <w:t>323,027</w:t>
            </w:r>
          </w:p>
        </w:tc>
      </w:tr>
      <w:tr w:rsidR="00870DD0" w:rsidRPr="00CC2B9D" w14:paraId="74FDA29D" w14:textId="77777777">
        <w:trPr>
          <w:cantSplit/>
          <w:trHeight w:val="100"/>
        </w:trPr>
        <w:tc>
          <w:tcPr>
            <w:tcW w:w="3981" w:type="dxa"/>
            <w:vAlign w:val="bottom"/>
          </w:tcPr>
          <w:p w14:paraId="4488B90D" w14:textId="21746A96" w:rsidR="00870DD0" w:rsidRPr="00CC2B9D" w:rsidRDefault="00870DD0" w:rsidP="00870DD0">
            <w:pPr>
              <w:keepNext/>
              <w:spacing w:line="240" w:lineRule="atLeast"/>
              <w:ind w:right="65"/>
              <w:outlineLvl w:val="0"/>
              <w:rPr>
                <w:rFonts w:asciiTheme="minorHAnsi" w:eastAsia="Arial Unicode MS" w:hAnsiTheme="minorHAnsi" w:cstheme="minorHAnsi"/>
                <w:szCs w:val="22"/>
                <w:lang w:val="en-US" w:bidi="th-TH"/>
              </w:rPr>
            </w:pPr>
            <w:r w:rsidRPr="00CC2B9D">
              <w:rPr>
                <w:rFonts w:ascii="Calibri" w:eastAsia="Arial Unicode MS" w:hAnsi="Calibri" w:cs="Calibri"/>
              </w:rPr>
              <w:t>Joint venture</w:t>
            </w:r>
          </w:p>
        </w:tc>
        <w:tc>
          <w:tcPr>
            <w:tcW w:w="1187" w:type="dxa"/>
            <w:vAlign w:val="center"/>
          </w:tcPr>
          <w:p w14:paraId="4C3007C8" w14:textId="0BAA42AF" w:rsidR="00870DD0" w:rsidRPr="00CC2B9D" w:rsidRDefault="00C63554" w:rsidP="00C63554">
            <w:pPr>
              <w:tabs>
                <w:tab w:val="decimal" w:pos="689"/>
              </w:tabs>
              <w:spacing w:line="240" w:lineRule="atLeast"/>
              <w:ind w:left="-79" w:right="-79"/>
              <w:rPr>
                <w:rFonts w:ascii="Calibri" w:hAnsi="Calibri" w:cs="Calibri"/>
                <w:szCs w:val="22"/>
              </w:rPr>
            </w:pPr>
            <w:r w:rsidRPr="00CC2B9D">
              <w:rPr>
                <w:rFonts w:ascii="Calibri" w:hAnsi="Calibri" w:cs="Calibri"/>
                <w:szCs w:val="22"/>
              </w:rPr>
              <w:t>-</w:t>
            </w:r>
          </w:p>
        </w:tc>
        <w:tc>
          <w:tcPr>
            <w:tcW w:w="183" w:type="dxa"/>
          </w:tcPr>
          <w:p w14:paraId="69A75840" w14:textId="77777777" w:rsidR="00870DD0" w:rsidRPr="00CC2B9D" w:rsidRDefault="00870DD0" w:rsidP="00870DD0">
            <w:pPr>
              <w:tabs>
                <w:tab w:val="decimal" w:pos="278"/>
                <w:tab w:val="decimal" w:pos="855"/>
              </w:tabs>
              <w:spacing w:line="240" w:lineRule="auto"/>
              <w:ind w:right="-79"/>
              <w:jc w:val="both"/>
              <w:rPr>
                <w:rFonts w:ascii="Calibri" w:hAnsi="Calibri" w:cs="Calibri"/>
                <w:color w:val="000000"/>
                <w:szCs w:val="22"/>
                <w:lang w:val="en-US" w:bidi="th-TH"/>
              </w:rPr>
            </w:pPr>
          </w:p>
        </w:tc>
        <w:tc>
          <w:tcPr>
            <w:tcW w:w="1190" w:type="dxa"/>
            <w:vAlign w:val="center"/>
          </w:tcPr>
          <w:p w14:paraId="53F16BDC" w14:textId="069D2963" w:rsidR="00870DD0" w:rsidRPr="00CC2B9D" w:rsidRDefault="00870DD0" w:rsidP="00870DD0">
            <w:pPr>
              <w:spacing w:line="240" w:lineRule="atLeast"/>
              <w:ind w:left="-79" w:right="71"/>
              <w:jc w:val="right"/>
              <w:rPr>
                <w:rFonts w:ascii="Calibri" w:hAnsi="Calibri" w:cs="Calibri"/>
                <w:szCs w:val="22"/>
              </w:rPr>
            </w:pPr>
            <w:r w:rsidRPr="00CC2B9D">
              <w:rPr>
                <w:rFonts w:ascii="Calibri" w:hAnsi="Calibri" w:cs="Calibri"/>
                <w:szCs w:val="22"/>
              </w:rPr>
              <w:t>66,000</w:t>
            </w:r>
          </w:p>
        </w:tc>
        <w:tc>
          <w:tcPr>
            <w:tcW w:w="178" w:type="dxa"/>
          </w:tcPr>
          <w:p w14:paraId="6FC3C43D" w14:textId="77777777" w:rsidR="00870DD0" w:rsidRPr="00CC2B9D" w:rsidRDefault="00870DD0" w:rsidP="00870DD0">
            <w:pPr>
              <w:tabs>
                <w:tab w:val="decimal" w:pos="839"/>
              </w:tabs>
              <w:spacing w:line="240" w:lineRule="atLeast"/>
              <w:ind w:left="-108" w:right="-80"/>
              <w:jc w:val="center"/>
              <w:rPr>
                <w:rFonts w:ascii="Calibri" w:hAnsi="Calibri" w:cs="Calibri"/>
                <w:color w:val="000000"/>
                <w:szCs w:val="22"/>
                <w:lang w:val="en-US" w:bidi="th-TH"/>
              </w:rPr>
            </w:pPr>
          </w:p>
        </w:tc>
        <w:tc>
          <w:tcPr>
            <w:tcW w:w="1168" w:type="dxa"/>
            <w:shd w:val="clear" w:color="auto" w:fill="auto"/>
            <w:vAlign w:val="center"/>
          </w:tcPr>
          <w:p w14:paraId="444C58E3" w14:textId="1DCCDD29" w:rsidR="00870DD0" w:rsidRPr="00CC2B9D" w:rsidRDefault="00C63554" w:rsidP="00870DD0">
            <w:pPr>
              <w:tabs>
                <w:tab w:val="decimal" w:pos="645"/>
              </w:tabs>
              <w:spacing w:line="240" w:lineRule="atLeast"/>
              <w:ind w:left="-124" w:right="11" w:hanging="169"/>
              <w:rPr>
                <w:rFonts w:ascii="Calibri" w:eastAsia="Arial Unicode MS" w:hAnsi="Calibri" w:cs="Calibri"/>
                <w:color w:val="000000"/>
                <w:szCs w:val="22"/>
                <w:lang w:val="en-US" w:bidi="th-TH"/>
              </w:rPr>
            </w:pPr>
            <w:r w:rsidRPr="00CC2B9D">
              <w:rPr>
                <w:rFonts w:ascii="Calibri" w:eastAsia="Arial Unicode MS" w:hAnsi="Calibri" w:cs="Calibri"/>
                <w:color w:val="000000"/>
                <w:szCs w:val="22"/>
                <w:lang w:val="en-US" w:bidi="th-TH"/>
              </w:rPr>
              <w:t>-</w:t>
            </w:r>
          </w:p>
        </w:tc>
        <w:tc>
          <w:tcPr>
            <w:tcW w:w="180" w:type="dxa"/>
          </w:tcPr>
          <w:p w14:paraId="3FFAD8B4" w14:textId="77777777" w:rsidR="00870DD0" w:rsidRPr="00CC2B9D" w:rsidRDefault="00870DD0" w:rsidP="00870DD0">
            <w:pPr>
              <w:tabs>
                <w:tab w:val="decimal" w:pos="855"/>
              </w:tabs>
              <w:spacing w:line="240" w:lineRule="auto"/>
              <w:ind w:right="-131"/>
              <w:jc w:val="center"/>
              <w:rPr>
                <w:rFonts w:asciiTheme="minorHAnsi" w:hAnsiTheme="minorHAnsi" w:cstheme="minorHAnsi"/>
                <w:color w:val="000000"/>
                <w:szCs w:val="22"/>
                <w:lang w:val="en-US" w:bidi="th-TH"/>
              </w:rPr>
            </w:pPr>
          </w:p>
        </w:tc>
        <w:tc>
          <w:tcPr>
            <w:tcW w:w="1224" w:type="dxa"/>
            <w:vAlign w:val="center"/>
          </w:tcPr>
          <w:p w14:paraId="15583BDF" w14:textId="2FDFB8A3" w:rsidR="00870DD0" w:rsidRPr="00CC2B9D" w:rsidRDefault="00870DD0" w:rsidP="00870DD0">
            <w:pPr>
              <w:tabs>
                <w:tab w:val="decimal" w:pos="689"/>
              </w:tabs>
              <w:spacing w:line="240" w:lineRule="atLeast"/>
              <w:ind w:left="-79" w:right="-79"/>
              <w:rPr>
                <w:rFonts w:ascii="Calibri" w:hAnsi="Calibri" w:cs="Calibri"/>
                <w:szCs w:val="22"/>
              </w:rPr>
            </w:pPr>
            <w:r w:rsidRPr="00CC2B9D">
              <w:rPr>
                <w:rFonts w:ascii="Calibri" w:eastAsia="Arial Unicode MS" w:hAnsi="Calibri" w:cs="Calibri"/>
                <w:color w:val="000000"/>
                <w:szCs w:val="22"/>
                <w:lang w:val="en-US" w:bidi="th-TH"/>
              </w:rPr>
              <w:t>-</w:t>
            </w:r>
          </w:p>
        </w:tc>
      </w:tr>
      <w:tr w:rsidR="00870DD0" w:rsidRPr="00CC2B9D" w14:paraId="02EDA90E" w14:textId="77777777" w:rsidTr="00B56158">
        <w:trPr>
          <w:cantSplit/>
          <w:trHeight w:val="54"/>
        </w:trPr>
        <w:tc>
          <w:tcPr>
            <w:tcW w:w="3981" w:type="dxa"/>
            <w:vAlign w:val="bottom"/>
          </w:tcPr>
          <w:p w14:paraId="0C1208AC" w14:textId="77777777" w:rsidR="00870DD0" w:rsidRPr="00CC2B9D" w:rsidRDefault="00870DD0" w:rsidP="00870DD0">
            <w:pPr>
              <w:keepNext/>
              <w:spacing w:line="240" w:lineRule="atLeast"/>
              <w:ind w:left="20" w:right="65"/>
              <w:outlineLvl w:val="0"/>
              <w:rPr>
                <w:rFonts w:asciiTheme="minorHAnsi" w:eastAsia="Arial Unicode MS" w:hAnsiTheme="minorHAnsi" w:cstheme="minorHAnsi"/>
                <w:szCs w:val="22"/>
                <w:lang w:val="en-US" w:bidi="th-TH"/>
              </w:rPr>
            </w:pPr>
            <w:r w:rsidRPr="00CC2B9D">
              <w:rPr>
                <w:rFonts w:asciiTheme="minorHAnsi" w:eastAsia="Arial Unicode MS" w:hAnsiTheme="minorHAnsi" w:cstheme="minorHAnsi"/>
                <w:b/>
                <w:bCs/>
                <w:szCs w:val="22"/>
                <w:lang w:val="en-US" w:bidi="th-TH"/>
              </w:rPr>
              <w:t>Total</w:t>
            </w:r>
          </w:p>
        </w:tc>
        <w:tc>
          <w:tcPr>
            <w:tcW w:w="1187" w:type="dxa"/>
            <w:tcBorders>
              <w:top w:val="single" w:sz="4" w:space="0" w:color="auto"/>
              <w:bottom w:val="double" w:sz="4" w:space="0" w:color="auto"/>
            </w:tcBorders>
            <w:vAlign w:val="center"/>
          </w:tcPr>
          <w:p w14:paraId="2AE35513" w14:textId="1D3866D0" w:rsidR="00870DD0" w:rsidRPr="00CC2B9D" w:rsidRDefault="00C63554" w:rsidP="00870DD0">
            <w:pPr>
              <w:tabs>
                <w:tab w:val="decimal" w:pos="893"/>
              </w:tabs>
              <w:spacing w:line="240" w:lineRule="atLeast"/>
              <w:ind w:left="-79" w:right="-79"/>
              <w:jc w:val="center"/>
              <w:rPr>
                <w:rFonts w:ascii="Calibri" w:hAnsi="Calibri" w:cs="Calibri"/>
                <w:b/>
                <w:bCs/>
                <w:color w:val="000000"/>
                <w:szCs w:val="22"/>
                <w:lang w:val="en-US" w:bidi="th-TH"/>
              </w:rPr>
            </w:pPr>
            <w:r w:rsidRPr="00CC2B9D">
              <w:rPr>
                <w:rFonts w:ascii="Calibri" w:hAnsi="Calibri" w:cs="Calibri"/>
                <w:b/>
                <w:bCs/>
                <w:color w:val="000000"/>
                <w:szCs w:val="22"/>
                <w:lang w:val="en-US" w:bidi="th-TH"/>
              </w:rPr>
              <w:t>336,556</w:t>
            </w:r>
          </w:p>
        </w:tc>
        <w:tc>
          <w:tcPr>
            <w:tcW w:w="183" w:type="dxa"/>
          </w:tcPr>
          <w:p w14:paraId="6E438248" w14:textId="77777777" w:rsidR="00870DD0" w:rsidRPr="00CC2B9D" w:rsidRDefault="00870DD0" w:rsidP="00870DD0">
            <w:pPr>
              <w:tabs>
                <w:tab w:val="decimal" w:pos="855"/>
              </w:tabs>
              <w:spacing w:line="240" w:lineRule="auto"/>
              <w:ind w:right="-131"/>
              <w:jc w:val="both"/>
              <w:rPr>
                <w:rFonts w:ascii="Calibri" w:hAnsi="Calibri" w:cs="Calibri"/>
                <w:b/>
                <w:bCs/>
                <w:color w:val="000000"/>
                <w:szCs w:val="22"/>
                <w:lang w:val="en-US" w:bidi="th-TH"/>
              </w:rPr>
            </w:pPr>
          </w:p>
        </w:tc>
        <w:tc>
          <w:tcPr>
            <w:tcW w:w="1190" w:type="dxa"/>
            <w:tcBorders>
              <w:top w:val="single" w:sz="4" w:space="0" w:color="auto"/>
              <w:bottom w:val="double" w:sz="4" w:space="0" w:color="auto"/>
            </w:tcBorders>
            <w:vAlign w:val="center"/>
          </w:tcPr>
          <w:p w14:paraId="2EE9EFD4" w14:textId="3732E479" w:rsidR="00870DD0" w:rsidRPr="00CC2B9D" w:rsidRDefault="00870DD0" w:rsidP="00870DD0">
            <w:pPr>
              <w:spacing w:line="240" w:lineRule="atLeast"/>
              <w:ind w:left="-79" w:right="71"/>
              <w:jc w:val="right"/>
              <w:rPr>
                <w:rFonts w:ascii="Calibri" w:eastAsia="Arial Unicode MS" w:hAnsi="Calibri" w:cs="Calibri"/>
                <w:b/>
                <w:bCs/>
                <w:szCs w:val="22"/>
                <w:lang w:val="en-US" w:bidi="th-TH"/>
              </w:rPr>
            </w:pPr>
            <w:r w:rsidRPr="00CC2B9D">
              <w:rPr>
                <w:rFonts w:ascii="Calibri" w:hAnsi="Calibri" w:cs="Calibri"/>
                <w:b/>
                <w:bCs/>
                <w:color w:val="000000"/>
                <w:szCs w:val="22"/>
                <w:lang w:val="en-US" w:bidi="th-TH"/>
              </w:rPr>
              <w:t>416,055</w:t>
            </w:r>
          </w:p>
        </w:tc>
        <w:tc>
          <w:tcPr>
            <w:tcW w:w="178" w:type="dxa"/>
          </w:tcPr>
          <w:p w14:paraId="5FA2729A" w14:textId="77777777" w:rsidR="00870DD0" w:rsidRPr="00CC2B9D" w:rsidRDefault="00870DD0" w:rsidP="00870DD0">
            <w:pPr>
              <w:tabs>
                <w:tab w:val="decimal" w:pos="839"/>
              </w:tabs>
              <w:spacing w:line="240" w:lineRule="atLeast"/>
              <w:ind w:left="-108" w:right="-80"/>
              <w:jc w:val="center"/>
              <w:rPr>
                <w:rFonts w:ascii="Calibri" w:hAnsi="Calibri" w:cs="Calibri"/>
                <w:b/>
                <w:bCs/>
                <w:color w:val="000000"/>
                <w:szCs w:val="22"/>
                <w:lang w:val="en-US" w:bidi="th-TH"/>
              </w:rPr>
            </w:pPr>
          </w:p>
        </w:tc>
        <w:tc>
          <w:tcPr>
            <w:tcW w:w="1168" w:type="dxa"/>
            <w:tcBorders>
              <w:top w:val="single" w:sz="4" w:space="0" w:color="auto"/>
              <w:bottom w:val="double" w:sz="4" w:space="0" w:color="auto"/>
            </w:tcBorders>
            <w:shd w:val="clear" w:color="auto" w:fill="auto"/>
            <w:vAlign w:val="center"/>
          </w:tcPr>
          <w:p w14:paraId="76136EEF" w14:textId="694E8F0F" w:rsidR="00870DD0" w:rsidRPr="00CC2B9D" w:rsidRDefault="00C63554" w:rsidP="00870DD0">
            <w:pPr>
              <w:tabs>
                <w:tab w:val="decimal" w:pos="893"/>
              </w:tabs>
              <w:spacing w:line="240" w:lineRule="atLeast"/>
              <w:ind w:left="-79" w:right="-79"/>
              <w:jc w:val="center"/>
              <w:rPr>
                <w:rFonts w:ascii="Calibri" w:hAnsi="Calibri" w:cs="Calibri"/>
                <w:b/>
                <w:bCs/>
                <w:color w:val="000000"/>
                <w:szCs w:val="22"/>
                <w:cs/>
                <w:lang w:val="en-US" w:bidi="th-TH"/>
              </w:rPr>
            </w:pPr>
            <w:r w:rsidRPr="00CC2B9D">
              <w:rPr>
                <w:rFonts w:ascii="Calibri" w:hAnsi="Calibri" w:cs="Calibri"/>
                <w:b/>
                <w:bCs/>
                <w:color w:val="000000"/>
                <w:szCs w:val="22"/>
                <w:lang w:val="en-US" w:bidi="th-TH"/>
              </w:rPr>
              <w:t>328,096</w:t>
            </w:r>
          </w:p>
        </w:tc>
        <w:tc>
          <w:tcPr>
            <w:tcW w:w="180" w:type="dxa"/>
          </w:tcPr>
          <w:p w14:paraId="6293C3BA" w14:textId="77777777" w:rsidR="00870DD0" w:rsidRPr="00CC2B9D" w:rsidRDefault="00870DD0" w:rsidP="00870DD0">
            <w:pPr>
              <w:tabs>
                <w:tab w:val="decimal" w:pos="855"/>
              </w:tabs>
              <w:spacing w:line="240" w:lineRule="auto"/>
              <w:ind w:right="-131"/>
              <w:jc w:val="center"/>
              <w:rPr>
                <w:rFonts w:asciiTheme="minorHAnsi" w:hAnsiTheme="minorHAnsi" w:cstheme="minorHAnsi"/>
                <w:b/>
                <w:bCs/>
                <w:color w:val="000000"/>
                <w:szCs w:val="22"/>
                <w:lang w:val="en-US" w:bidi="th-TH"/>
              </w:rPr>
            </w:pPr>
          </w:p>
        </w:tc>
        <w:tc>
          <w:tcPr>
            <w:tcW w:w="1224" w:type="dxa"/>
            <w:tcBorders>
              <w:top w:val="single" w:sz="4" w:space="0" w:color="auto"/>
              <w:bottom w:val="double" w:sz="4" w:space="0" w:color="auto"/>
            </w:tcBorders>
            <w:vAlign w:val="center"/>
          </w:tcPr>
          <w:p w14:paraId="59C8AEFB" w14:textId="5F75C936" w:rsidR="00870DD0" w:rsidRPr="00CC2B9D" w:rsidRDefault="00870DD0" w:rsidP="00870DD0">
            <w:pPr>
              <w:spacing w:line="240" w:lineRule="atLeast"/>
              <w:ind w:left="-79" w:right="76"/>
              <w:jc w:val="right"/>
              <w:rPr>
                <w:rFonts w:asciiTheme="minorHAnsi" w:eastAsia="Arial Unicode MS" w:hAnsiTheme="minorHAnsi" w:cstheme="minorHAnsi"/>
                <w:b/>
                <w:bCs/>
                <w:color w:val="000000"/>
                <w:szCs w:val="22"/>
                <w:lang w:val="en-US" w:bidi="th-TH"/>
              </w:rPr>
            </w:pPr>
            <w:r w:rsidRPr="00CC2B9D">
              <w:rPr>
                <w:rFonts w:ascii="Calibri" w:hAnsi="Calibri" w:cs="Calibri"/>
                <w:b/>
                <w:bCs/>
                <w:color w:val="000000"/>
                <w:szCs w:val="22"/>
                <w:lang w:val="en-US" w:bidi="th-TH"/>
              </w:rPr>
              <w:t>323,027</w:t>
            </w:r>
          </w:p>
        </w:tc>
      </w:tr>
    </w:tbl>
    <w:p w14:paraId="3CE3EB0A" w14:textId="77777777" w:rsidR="00D079AC" w:rsidRPr="00CC2B9D" w:rsidRDefault="00D079AC" w:rsidP="00953504">
      <w:pPr>
        <w:spacing w:line="240" w:lineRule="auto"/>
        <w:rPr>
          <w:rFonts w:asciiTheme="minorHAnsi" w:hAnsiTheme="minorHAnsi" w:cstheme="minorHAnsi"/>
          <w:szCs w:val="22"/>
        </w:rPr>
      </w:pPr>
    </w:p>
    <w:p w14:paraId="212B9B54" w14:textId="51252652" w:rsidR="00D44196" w:rsidRPr="00CC2B9D" w:rsidRDefault="00D44196" w:rsidP="00D44196">
      <w:pPr>
        <w:pStyle w:val="block"/>
        <w:spacing w:after="0" w:line="240" w:lineRule="atLeast"/>
        <w:ind w:left="540"/>
        <w:jc w:val="both"/>
        <w:rPr>
          <w:rFonts w:asciiTheme="minorHAnsi" w:hAnsiTheme="minorHAnsi" w:cstheme="minorHAnsi"/>
          <w:szCs w:val="22"/>
          <w:lang w:val="en-US"/>
        </w:rPr>
      </w:pPr>
      <w:r w:rsidRPr="00CC2B9D">
        <w:rPr>
          <w:rFonts w:asciiTheme="minorHAnsi" w:hAnsiTheme="minorHAnsi" w:cstheme="minorHAnsi"/>
          <w:szCs w:val="22"/>
          <w:lang w:val="en-US"/>
        </w:rPr>
        <w:t xml:space="preserve">Movements during </w:t>
      </w:r>
      <w:r w:rsidRPr="00CC2B9D">
        <w:rPr>
          <w:rFonts w:asciiTheme="minorHAnsi" w:hAnsiTheme="minorHAnsi" w:cstheme="minorHAnsi"/>
          <w:szCs w:val="22"/>
        </w:rPr>
        <w:t xml:space="preserve">the year ended 31 December </w:t>
      </w:r>
      <w:r w:rsidR="004A4DF1" w:rsidRPr="00CC2B9D">
        <w:rPr>
          <w:rFonts w:asciiTheme="minorHAnsi" w:hAnsiTheme="minorHAnsi" w:cstheme="minorHAnsi"/>
          <w:szCs w:val="22"/>
          <w:lang w:val="en-US"/>
        </w:rPr>
        <w:t>2024</w:t>
      </w:r>
      <w:r w:rsidRPr="00CC2B9D">
        <w:rPr>
          <w:rFonts w:asciiTheme="minorHAnsi" w:hAnsiTheme="minorHAnsi" w:cstheme="minorHAnsi"/>
          <w:szCs w:val="22"/>
          <w:lang w:val="en-US"/>
        </w:rPr>
        <w:t xml:space="preserve"> and </w:t>
      </w:r>
      <w:r w:rsidR="004A4DF1" w:rsidRPr="00CC2B9D">
        <w:rPr>
          <w:rFonts w:asciiTheme="minorHAnsi" w:hAnsiTheme="minorHAnsi" w:cstheme="minorHAnsi"/>
          <w:szCs w:val="22"/>
          <w:lang w:val="en-US"/>
        </w:rPr>
        <w:t>2023</w:t>
      </w:r>
      <w:r w:rsidRPr="00CC2B9D">
        <w:rPr>
          <w:rFonts w:asciiTheme="minorHAnsi" w:hAnsiTheme="minorHAnsi" w:cstheme="minorHAnsi"/>
          <w:szCs w:val="22"/>
          <w:lang w:val="en-US"/>
        </w:rPr>
        <w:t xml:space="preserve"> of short-term loans to related party was as follows:</w:t>
      </w:r>
    </w:p>
    <w:p w14:paraId="20F2AB5A" w14:textId="77777777" w:rsidR="00D44196" w:rsidRPr="00CC2B9D" w:rsidRDefault="00D44196" w:rsidP="00D44196">
      <w:pPr>
        <w:tabs>
          <w:tab w:val="left" w:pos="6480"/>
        </w:tabs>
        <w:spacing w:line="240" w:lineRule="atLeast"/>
        <w:rPr>
          <w:rFonts w:asciiTheme="minorHAnsi" w:hAnsiTheme="minorHAnsi" w:cstheme="minorHAnsi"/>
          <w:szCs w:val="22"/>
          <w:lang w:val="en-US" w:bidi="th-TH"/>
        </w:rPr>
      </w:pPr>
    </w:p>
    <w:tbl>
      <w:tblPr>
        <w:tblW w:w="9291" w:type="dxa"/>
        <w:tblInd w:w="459" w:type="dxa"/>
        <w:tblLayout w:type="fixed"/>
        <w:tblCellMar>
          <w:left w:w="79" w:type="dxa"/>
          <w:right w:w="79" w:type="dxa"/>
        </w:tblCellMar>
        <w:tblLook w:val="0000" w:firstRow="0" w:lastRow="0" w:firstColumn="0" w:lastColumn="0" w:noHBand="0" w:noVBand="0"/>
      </w:tblPr>
      <w:tblGrid>
        <w:gridCol w:w="3981"/>
        <w:gridCol w:w="1197"/>
        <w:gridCol w:w="178"/>
        <w:gridCol w:w="1190"/>
        <w:gridCol w:w="178"/>
        <w:gridCol w:w="1170"/>
        <w:gridCol w:w="178"/>
        <w:gridCol w:w="1219"/>
      </w:tblGrid>
      <w:tr w:rsidR="00D44196" w:rsidRPr="00CC2B9D" w14:paraId="218A1001" w14:textId="77777777" w:rsidTr="0047290B">
        <w:trPr>
          <w:cantSplit/>
          <w:tblHeader/>
        </w:trPr>
        <w:tc>
          <w:tcPr>
            <w:tcW w:w="3981" w:type="dxa"/>
          </w:tcPr>
          <w:p w14:paraId="18A45A43" w14:textId="77777777" w:rsidR="00D44196" w:rsidRPr="00CC2B9D" w:rsidRDefault="00D44196" w:rsidP="00D44196">
            <w:pPr>
              <w:spacing w:line="240" w:lineRule="atLeast"/>
              <w:rPr>
                <w:rFonts w:asciiTheme="minorHAnsi" w:hAnsiTheme="minorHAnsi" w:cstheme="minorHAnsi"/>
                <w:b/>
                <w:bCs/>
                <w:i/>
                <w:iCs/>
                <w:szCs w:val="22"/>
                <w:lang w:val="en-US" w:bidi="th-TH"/>
              </w:rPr>
            </w:pPr>
            <w:bookmarkStart w:id="7" w:name="_Hlk24124063"/>
          </w:p>
          <w:p w14:paraId="74278983" w14:textId="77777777" w:rsidR="00D44196" w:rsidRPr="00CC2B9D" w:rsidRDefault="00D44196" w:rsidP="00D44196">
            <w:pPr>
              <w:spacing w:line="240" w:lineRule="atLeast"/>
              <w:rPr>
                <w:rFonts w:asciiTheme="minorHAnsi" w:eastAsia="Arial Unicode MS" w:hAnsiTheme="minorHAnsi" w:cstheme="minorHAnsi"/>
                <w:b/>
                <w:bCs/>
                <w:i/>
                <w:iCs/>
                <w:szCs w:val="22"/>
                <w:lang w:val="en-US" w:bidi="th-TH"/>
              </w:rPr>
            </w:pPr>
          </w:p>
        </w:tc>
        <w:tc>
          <w:tcPr>
            <w:tcW w:w="2565" w:type="dxa"/>
            <w:gridSpan w:val="3"/>
          </w:tcPr>
          <w:p w14:paraId="2BD36A3E" w14:textId="77777777" w:rsidR="00D44196" w:rsidRPr="00CC2B9D" w:rsidRDefault="00D44196" w:rsidP="00D44196">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Consolidated </w:t>
            </w:r>
          </w:p>
          <w:p w14:paraId="689F858B" w14:textId="77777777" w:rsidR="00D44196" w:rsidRPr="00CC2B9D" w:rsidRDefault="00D44196" w:rsidP="00D44196">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financial statements </w:t>
            </w:r>
          </w:p>
        </w:tc>
        <w:tc>
          <w:tcPr>
            <w:tcW w:w="178" w:type="dxa"/>
          </w:tcPr>
          <w:p w14:paraId="4AD3081A" w14:textId="77777777" w:rsidR="00D44196" w:rsidRPr="00CC2B9D" w:rsidRDefault="00D44196" w:rsidP="00D44196">
            <w:pPr>
              <w:spacing w:line="240" w:lineRule="atLeast"/>
              <w:jc w:val="center"/>
              <w:rPr>
                <w:rFonts w:asciiTheme="minorHAnsi" w:hAnsiTheme="minorHAnsi" w:cstheme="minorHAnsi"/>
                <w:b/>
                <w:szCs w:val="22"/>
              </w:rPr>
            </w:pPr>
          </w:p>
        </w:tc>
        <w:tc>
          <w:tcPr>
            <w:tcW w:w="2567" w:type="dxa"/>
            <w:gridSpan w:val="3"/>
          </w:tcPr>
          <w:p w14:paraId="1CEAA8C9" w14:textId="77777777" w:rsidR="00D44196" w:rsidRPr="00CC2B9D" w:rsidRDefault="00D44196" w:rsidP="00D44196">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Separate </w:t>
            </w:r>
          </w:p>
          <w:p w14:paraId="7159EA9A" w14:textId="77777777" w:rsidR="00D44196" w:rsidRPr="00CC2B9D" w:rsidRDefault="00D44196" w:rsidP="00D44196">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financial statements </w:t>
            </w:r>
          </w:p>
        </w:tc>
      </w:tr>
      <w:tr w:rsidR="001F6433" w:rsidRPr="00CC2B9D" w14:paraId="2DC91C0C" w14:textId="77777777" w:rsidTr="0047290B">
        <w:trPr>
          <w:cantSplit/>
          <w:tblHeader/>
        </w:trPr>
        <w:tc>
          <w:tcPr>
            <w:tcW w:w="3981" w:type="dxa"/>
          </w:tcPr>
          <w:p w14:paraId="4894CC28" w14:textId="77777777" w:rsidR="001F6433" w:rsidRPr="00CC2B9D" w:rsidRDefault="001F6433" w:rsidP="001F6433">
            <w:pPr>
              <w:spacing w:line="240" w:lineRule="atLeast"/>
              <w:rPr>
                <w:rFonts w:asciiTheme="minorHAnsi" w:eastAsia="Arial Unicode MS" w:hAnsiTheme="minorHAnsi" w:cstheme="minorHAnsi"/>
                <w:szCs w:val="22"/>
              </w:rPr>
            </w:pPr>
          </w:p>
        </w:tc>
        <w:tc>
          <w:tcPr>
            <w:tcW w:w="1197" w:type="dxa"/>
          </w:tcPr>
          <w:p w14:paraId="0F68F38D" w14:textId="6D852FAD" w:rsidR="001F6433" w:rsidRPr="00CC2B9D" w:rsidRDefault="004A4DF1" w:rsidP="001F6433">
            <w:pPr>
              <w:spacing w:line="240" w:lineRule="atLeast"/>
              <w:jc w:val="center"/>
              <w:rPr>
                <w:rFonts w:asciiTheme="minorHAnsi" w:hAnsiTheme="minorHAnsi" w:cstheme="minorHAnsi"/>
                <w:bCs/>
                <w:szCs w:val="22"/>
              </w:rPr>
            </w:pPr>
            <w:r w:rsidRPr="00CC2B9D">
              <w:rPr>
                <w:rFonts w:asciiTheme="minorHAnsi" w:hAnsiTheme="minorHAnsi" w:cstheme="minorHAnsi"/>
                <w:bCs/>
                <w:szCs w:val="22"/>
              </w:rPr>
              <w:t>2024</w:t>
            </w:r>
          </w:p>
        </w:tc>
        <w:tc>
          <w:tcPr>
            <w:tcW w:w="178" w:type="dxa"/>
          </w:tcPr>
          <w:p w14:paraId="4854139B" w14:textId="77777777" w:rsidR="001F6433" w:rsidRPr="00CC2B9D" w:rsidRDefault="001F6433" w:rsidP="001F6433">
            <w:pPr>
              <w:spacing w:line="240" w:lineRule="atLeast"/>
              <w:jc w:val="center"/>
              <w:rPr>
                <w:rFonts w:asciiTheme="minorHAnsi" w:hAnsiTheme="minorHAnsi" w:cstheme="minorHAnsi"/>
                <w:bCs/>
                <w:szCs w:val="22"/>
              </w:rPr>
            </w:pPr>
          </w:p>
        </w:tc>
        <w:tc>
          <w:tcPr>
            <w:tcW w:w="1190" w:type="dxa"/>
          </w:tcPr>
          <w:p w14:paraId="5C8101AA" w14:textId="5923CB9B" w:rsidR="001F6433" w:rsidRPr="00CC2B9D" w:rsidRDefault="004A4DF1" w:rsidP="001F6433">
            <w:pPr>
              <w:spacing w:line="240" w:lineRule="atLeast"/>
              <w:jc w:val="center"/>
              <w:rPr>
                <w:rFonts w:asciiTheme="minorHAnsi" w:hAnsiTheme="minorHAnsi" w:cstheme="minorHAnsi"/>
                <w:bCs/>
                <w:szCs w:val="22"/>
              </w:rPr>
            </w:pPr>
            <w:r w:rsidRPr="00CC2B9D">
              <w:rPr>
                <w:rFonts w:asciiTheme="minorHAnsi" w:hAnsiTheme="minorHAnsi" w:cstheme="minorHAnsi"/>
                <w:bCs/>
                <w:szCs w:val="22"/>
              </w:rPr>
              <w:t>2023</w:t>
            </w:r>
          </w:p>
        </w:tc>
        <w:tc>
          <w:tcPr>
            <w:tcW w:w="178" w:type="dxa"/>
          </w:tcPr>
          <w:p w14:paraId="5C29C739" w14:textId="77777777" w:rsidR="001F6433" w:rsidRPr="00CC2B9D" w:rsidRDefault="001F6433" w:rsidP="001F6433">
            <w:pPr>
              <w:spacing w:line="240" w:lineRule="atLeast"/>
              <w:ind w:left="-169" w:right="-142"/>
              <w:jc w:val="center"/>
              <w:rPr>
                <w:rFonts w:asciiTheme="minorHAnsi" w:hAnsiTheme="minorHAnsi" w:cstheme="minorHAnsi"/>
                <w:bCs/>
                <w:szCs w:val="22"/>
              </w:rPr>
            </w:pPr>
          </w:p>
        </w:tc>
        <w:tc>
          <w:tcPr>
            <w:tcW w:w="1170" w:type="dxa"/>
          </w:tcPr>
          <w:p w14:paraId="49CCC832" w14:textId="2075122E" w:rsidR="001F6433" w:rsidRPr="00CC2B9D" w:rsidRDefault="004A4DF1" w:rsidP="001F6433">
            <w:pPr>
              <w:spacing w:line="240" w:lineRule="atLeast"/>
              <w:jc w:val="center"/>
              <w:rPr>
                <w:rFonts w:asciiTheme="minorHAnsi" w:hAnsiTheme="minorHAnsi" w:cstheme="minorHAnsi"/>
                <w:bCs/>
                <w:szCs w:val="22"/>
              </w:rPr>
            </w:pPr>
            <w:r w:rsidRPr="00CC2B9D">
              <w:rPr>
                <w:rFonts w:asciiTheme="minorHAnsi" w:hAnsiTheme="minorHAnsi" w:cstheme="minorHAnsi"/>
                <w:bCs/>
                <w:szCs w:val="22"/>
              </w:rPr>
              <w:t>2024</w:t>
            </w:r>
          </w:p>
        </w:tc>
        <w:tc>
          <w:tcPr>
            <w:tcW w:w="178" w:type="dxa"/>
          </w:tcPr>
          <w:p w14:paraId="502914FB" w14:textId="77777777" w:rsidR="001F6433" w:rsidRPr="00CC2B9D" w:rsidRDefault="001F6433" w:rsidP="001F6433">
            <w:pPr>
              <w:spacing w:line="240" w:lineRule="atLeast"/>
              <w:jc w:val="center"/>
              <w:rPr>
                <w:rFonts w:asciiTheme="minorHAnsi" w:hAnsiTheme="minorHAnsi" w:cstheme="minorHAnsi"/>
                <w:bCs/>
                <w:szCs w:val="22"/>
              </w:rPr>
            </w:pPr>
          </w:p>
        </w:tc>
        <w:tc>
          <w:tcPr>
            <w:tcW w:w="1219" w:type="dxa"/>
          </w:tcPr>
          <w:p w14:paraId="5316D3D3" w14:textId="31F6C0C7" w:rsidR="001F6433" w:rsidRPr="00CC2B9D" w:rsidRDefault="004A4DF1" w:rsidP="001F6433">
            <w:pPr>
              <w:spacing w:line="240" w:lineRule="atLeast"/>
              <w:jc w:val="center"/>
              <w:rPr>
                <w:rFonts w:asciiTheme="minorHAnsi" w:hAnsiTheme="minorHAnsi" w:cstheme="minorHAnsi"/>
                <w:bCs/>
                <w:szCs w:val="22"/>
              </w:rPr>
            </w:pPr>
            <w:r w:rsidRPr="00CC2B9D">
              <w:rPr>
                <w:rFonts w:asciiTheme="minorHAnsi" w:hAnsiTheme="minorHAnsi" w:cstheme="minorHAnsi"/>
                <w:bCs/>
                <w:szCs w:val="22"/>
              </w:rPr>
              <w:t>2023</w:t>
            </w:r>
          </w:p>
        </w:tc>
      </w:tr>
      <w:tr w:rsidR="001F6433" w:rsidRPr="00CC2B9D" w14:paraId="20D8DFBC" w14:textId="77777777" w:rsidTr="0047290B">
        <w:trPr>
          <w:cantSplit/>
        </w:trPr>
        <w:tc>
          <w:tcPr>
            <w:tcW w:w="3981" w:type="dxa"/>
          </w:tcPr>
          <w:p w14:paraId="1745BC66" w14:textId="77777777" w:rsidR="001F6433" w:rsidRPr="00CC2B9D" w:rsidRDefault="001F6433" w:rsidP="001F6433">
            <w:pPr>
              <w:spacing w:line="240" w:lineRule="atLeast"/>
              <w:rPr>
                <w:rFonts w:asciiTheme="minorHAnsi" w:hAnsiTheme="minorHAnsi" w:cstheme="minorHAnsi"/>
                <w:b/>
                <w:bCs/>
                <w:i/>
                <w:iCs/>
                <w:szCs w:val="22"/>
                <w:lang w:val="en-US" w:bidi="th-TH"/>
              </w:rPr>
            </w:pPr>
          </w:p>
        </w:tc>
        <w:tc>
          <w:tcPr>
            <w:tcW w:w="5310" w:type="dxa"/>
            <w:gridSpan w:val="7"/>
          </w:tcPr>
          <w:p w14:paraId="695945D5" w14:textId="77777777" w:rsidR="001F6433" w:rsidRPr="00CC2B9D" w:rsidRDefault="001F6433" w:rsidP="001F6433">
            <w:pPr>
              <w:tabs>
                <w:tab w:val="decimal" w:pos="765"/>
              </w:tabs>
              <w:spacing w:line="240" w:lineRule="atLeast"/>
              <w:jc w:val="center"/>
              <w:rPr>
                <w:rFonts w:asciiTheme="minorHAnsi" w:hAnsiTheme="minorHAnsi" w:cstheme="minorHAnsi"/>
                <w:i/>
                <w:iCs/>
                <w:szCs w:val="22"/>
              </w:rPr>
            </w:pPr>
            <w:r w:rsidRPr="00CC2B9D">
              <w:rPr>
                <w:rFonts w:asciiTheme="minorHAnsi" w:hAnsiTheme="minorHAnsi" w:cstheme="minorHAnsi"/>
                <w:i/>
                <w:iCs/>
                <w:szCs w:val="22"/>
              </w:rPr>
              <w:t>(in thousand Baht)</w:t>
            </w:r>
          </w:p>
        </w:tc>
      </w:tr>
      <w:tr w:rsidR="001F6433" w:rsidRPr="00CC2B9D" w14:paraId="17A29E66" w14:textId="77777777" w:rsidTr="0047290B">
        <w:trPr>
          <w:cantSplit/>
        </w:trPr>
        <w:tc>
          <w:tcPr>
            <w:tcW w:w="3981" w:type="dxa"/>
            <w:vAlign w:val="bottom"/>
          </w:tcPr>
          <w:p w14:paraId="3B0C0398" w14:textId="0CADE882" w:rsidR="001F6433" w:rsidRPr="00CC2B9D" w:rsidRDefault="001F6433" w:rsidP="001F6433">
            <w:pPr>
              <w:keepNext/>
              <w:spacing w:line="240" w:lineRule="atLeast"/>
              <w:ind w:right="65"/>
              <w:outlineLvl w:val="0"/>
              <w:rPr>
                <w:rFonts w:asciiTheme="minorHAnsi" w:eastAsia="Arial Unicode MS" w:hAnsiTheme="minorHAnsi" w:cstheme="minorHAnsi"/>
                <w:b/>
                <w:bCs/>
                <w:i/>
                <w:iCs/>
                <w:szCs w:val="22"/>
                <w:lang w:val="en-US" w:bidi="th-TH"/>
              </w:rPr>
            </w:pPr>
            <w:r w:rsidRPr="00CC2B9D">
              <w:rPr>
                <w:rFonts w:asciiTheme="minorHAnsi" w:eastAsia="Arial Unicode MS" w:hAnsiTheme="minorHAnsi" w:cstheme="minorHAnsi"/>
                <w:b/>
                <w:bCs/>
                <w:i/>
                <w:iCs/>
                <w:szCs w:val="22"/>
                <w:lang w:val="en-US" w:bidi="th-TH"/>
              </w:rPr>
              <w:t>Subsidiaries</w:t>
            </w:r>
          </w:p>
        </w:tc>
        <w:tc>
          <w:tcPr>
            <w:tcW w:w="1197" w:type="dxa"/>
            <w:vAlign w:val="bottom"/>
          </w:tcPr>
          <w:p w14:paraId="56F29EF5" w14:textId="77777777" w:rsidR="001F6433" w:rsidRPr="00CC2B9D" w:rsidRDefault="001F6433" w:rsidP="001F6433">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34C8F472" w14:textId="77777777" w:rsidR="001F6433" w:rsidRPr="00CC2B9D" w:rsidRDefault="001F6433" w:rsidP="001F6433">
            <w:pPr>
              <w:tabs>
                <w:tab w:val="decimal" w:pos="956"/>
              </w:tabs>
              <w:spacing w:line="240" w:lineRule="atLeast"/>
              <w:ind w:left="-124" w:right="-79"/>
              <w:rPr>
                <w:rFonts w:asciiTheme="minorHAnsi" w:eastAsia="Arial Unicode MS" w:hAnsiTheme="minorHAnsi" w:cstheme="minorHAnsi"/>
                <w:szCs w:val="22"/>
                <w:lang w:val="en-US" w:bidi="th-TH"/>
              </w:rPr>
            </w:pPr>
          </w:p>
        </w:tc>
        <w:tc>
          <w:tcPr>
            <w:tcW w:w="1190" w:type="dxa"/>
            <w:vAlign w:val="bottom"/>
          </w:tcPr>
          <w:p w14:paraId="1C569248" w14:textId="77777777" w:rsidR="001F6433" w:rsidRPr="00CC2B9D" w:rsidRDefault="001F6433" w:rsidP="001F6433">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403697F7" w14:textId="77777777" w:rsidR="001F6433" w:rsidRPr="00CC2B9D" w:rsidRDefault="001F6433" w:rsidP="001F6433">
            <w:pPr>
              <w:tabs>
                <w:tab w:val="decimal" w:pos="956"/>
              </w:tabs>
              <w:spacing w:line="240" w:lineRule="atLeast"/>
              <w:ind w:left="-124" w:right="-79"/>
              <w:rPr>
                <w:rFonts w:asciiTheme="minorHAnsi" w:eastAsia="Arial Unicode MS" w:hAnsiTheme="minorHAnsi" w:cstheme="minorHAnsi"/>
                <w:szCs w:val="22"/>
                <w:lang w:val="en-US" w:bidi="th-TH"/>
              </w:rPr>
            </w:pPr>
          </w:p>
        </w:tc>
        <w:tc>
          <w:tcPr>
            <w:tcW w:w="1170" w:type="dxa"/>
            <w:vAlign w:val="bottom"/>
          </w:tcPr>
          <w:p w14:paraId="0970C756" w14:textId="77777777" w:rsidR="001F6433" w:rsidRPr="00CC2B9D" w:rsidRDefault="001F6433" w:rsidP="001F6433">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469BD13C" w14:textId="77777777" w:rsidR="001F6433" w:rsidRPr="00CC2B9D" w:rsidRDefault="001F6433" w:rsidP="001F6433">
            <w:pPr>
              <w:tabs>
                <w:tab w:val="decimal" w:pos="956"/>
              </w:tabs>
              <w:spacing w:line="240" w:lineRule="atLeast"/>
              <w:ind w:left="-124" w:right="-79"/>
              <w:rPr>
                <w:rFonts w:asciiTheme="minorHAnsi" w:hAnsiTheme="minorHAnsi" w:cstheme="minorHAnsi"/>
                <w:b/>
                <w:bCs/>
                <w:szCs w:val="22"/>
              </w:rPr>
            </w:pPr>
          </w:p>
        </w:tc>
        <w:tc>
          <w:tcPr>
            <w:tcW w:w="1219" w:type="dxa"/>
            <w:vAlign w:val="bottom"/>
          </w:tcPr>
          <w:p w14:paraId="62B6BDF7" w14:textId="77777777" w:rsidR="001F6433" w:rsidRPr="00CC2B9D" w:rsidRDefault="001F6433" w:rsidP="001F6433">
            <w:pPr>
              <w:tabs>
                <w:tab w:val="decimal" w:pos="921"/>
              </w:tabs>
              <w:spacing w:line="240" w:lineRule="atLeast"/>
              <w:ind w:left="-124" w:right="-79"/>
              <w:rPr>
                <w:rFonts w:asciiTheme="minorHAnsi" w:eastAsia="Arial Unicode MS" w:hAnsiTheme="minorHAnsi" w:cstheme="minorHAnsi"/>
                <w:szCs w:val="22"/>
                <w:lang w:val="en-US" w:bidi="th-TH"/>
              </w:rPr>
            </w:pPr>
          </w:p>
        </w:tc>
      </w:tr>
      <w:bookmarkEnd w:id="7"/>
      <w:tr w:rsidR="00870DD0" w:rsidRPr="00CC2B9D" w14:paraId="7B2EB924" w14:textId="77777777">
        <w:trPr>
          <w:cantSplit/>
        </w:trPr>
        <w:tc>
          <w:tcPr>
            <w:tcW w:w="3981" w:type="dxa"/>
            <w:vAlign w:val="bottom"/>
          </w:tcPr>
          <w:p w14:paraId="54A37796" w14:textId="77777777" w:rsidR="00870DD0" w:rsidRPr="00CC2B9D" w:rsidRDefault="00870DD0" w:rsidP="00870DD0">
            <w:pPr>
              <w:keepNext/>
              <w:spacing w:line="240" w:lineRule="atLeast"/>
              <w:ind w:right="65"/>
              <w:outlineLvl w:val="0"/>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At 1 January</w:t>
            </w:r>
          </w:p>
        </w:tc>
        <w:tc>
          <w:tcPr>
            <w:tcW w:w="1197" w:type="dxa"/>
          </w:tcPr>
          <w:p w14:paraId="1E2F88BD" w14:textId="6FCC2501" w:rsidR="00870DD0" w:rsidRPr="00CC2B9D" w:rsidRDefault="00623E30" w:rsidP="00870DD0">
            <w:pPr>
              <w:tabs>
                <w:tab w:val="decimal" w:pos="278"/>
              </w:tabs>
              <w:spacing w:line="240" w:lineRule="atLeast"/>
              <w:ind w:left="-79" w:right="-79"/>
              <w:jc w:val="center"/>
              <w:rPr>
                <w:rFonts w:asciiTheme="minorHAnsi" w:hAnsiTheme="minorHAnsi" w:cs="Browallia New"/>
                <w:color w:val="000000"/>
                <w:szCs w:val="28"/>
                <w:lang w:val="en-US" w:bidi="th-TH"/>
              </w:rPr>
            </w:pPr>
            <w:r w:rsidRPr="00CC2B9D">
              <w:rPr>
                <w:rFonts w:asciiTheme="minorHAnsi" w:hAnsiTheme="minorHAnsi" w:cs="Browallia New"/>
                <w:color w:val="000000"/>
                <w:szCs w:val="28"/>
                <w:lang w:val="en-US" w:bidi="th-TH"/>
              </w:rPr>
              <w:t>-</w:t>
            </w:r>
          </w:p>
        </w:tc>
        <w:tc>
          <w:tcPr>
            <w:tcW w:w="178" w:type="dxa"/>
          </w:tcPr>
          <w:p w14:paraId="209D8CEF" w14:textId="77777777" w:rsidR="00870DD0" w:rsidRPr="00CC2B9D" w:rsidRDefault="00870DD0" w:rsidP="00870DD0">
            <w:pPr>
              <w:tabs>
                <w:tab w:val="decimal" w:pos="956"/>
              </w:tabs>
              <w:spacing w:line="240" w:lineRule="atLeast"/>
              <w:ind w:left="-124" w:right="11"/>
              <w:rPr>
                <w:rFonts w:asciiTheme="minorHAnsi" w:eastAsia="Arial Unicode MS" w:hAnsiTheme="minorHAnsi" w:cstheme="minorHAnsi"/>
                <w:szCs w:val="22"/>
                <w:lang w:val="en-US" w:bidi="th-TH"/>
              </w:rPr>
            </w:pPr>
          </w:p>
        </w:tc>
        <w:tc>
          <w:tcPr>
            <w:tcW w:w="1190" w:type="dxa"/>
          </w:tcPr>
          <w:p w14:paraId="5734713C" w14:textId="6F0762CD" w:rsidR="00870DD0" w:rsidRPr="00CC2B9D" w:rsidRDefault="00870DD0" w:rsidP="00870DD0">
            <w:pPr>
              <w:tabs>
                <w:tab w:val="decimal" w:pos="278"/>
              </w:tabs>
              <w:spacing w:line="240" w:lineRule="atLeast"/>
              <w:ind w:left="-79" w:right="-79"/>
              <w:jc w:val="center"/>
              <w:rPr>
                <w:rFonts w:asciiTheme="minorHAnsi" w:hAnsiTheme="minorHAnsi" w:cstheme="minorHAnsi"/>
                <w:color w:val="000000"/>
                <w:szCs w:val="22"/>
                <w:lang w:val="en-US" w:bidi="th-TH"/>
              </w:rPr>
            </w:pPr>
            <w:r w:rsidRPr="00CC2B9D">
              <w:rPr>
                <w:rFonts w:asciiTheme="minorHAnsi" w:hAnsiTheme="minorHAnsi" w:cstheme="minorHAnsi"/>
                <w:color w:val="000000"/>
                <w:szCs w:val="22"/>
                <w:lang w:val="en-US" w:bidi="th-TH"/>
              </w:rPr>
              <w:t>-</w:t>
            </w:r>
          </w:p>
        </w:tc>
        <w:tc>
          <w:tcPr>
            <w:tcW w:w="178" w:type="dxa"/>
            <w:vAlign w:val="bottom"/>
          </w:tcPr>
          <w:p w14:paraId="11E8DE6C" w14:textId="77777777" w:rsidR="00870DD0" w:rsidRPr="00CC2B9D" w:rsidRDefault="00870DD0" w:rsidP="00870DD0">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vAlign w:val="center"/>
          </w:tcPr>
          <w:p w14:paraId="2DA97D9F" w14:textId="7E48561B" w:rsidR="00870DD0" w:rsidRPr="00CC2B9D" w:rsidRDefault="00623E30" w:rsidP="00623E30">
            <w:pPr>
              <w:tabs>
                <w:tab w:val="decimal" w:pos="278"/>
              </w:tabs>
              <w:spacing w:line="240" w:lineRule="atLeast"/>
              <w:ind w:left="-79" w:right="-79"/>
              <w:jc w:val="center"/>
              <w:rPr>
                <w:rFonts w:ascii="Calibri" w:hAnsi="Calibri" w:cs="Calibri"/>
                <w:color w:val="000000"/>
                <w:szCs w:val="22"/>
                <w:lang w:val="en-US" w:bidi="th-TH"/>
              </w:rPr>
            </w:pPr>
            <w:r w:rsidRPr="00CC2B9D">
              <w:rPr>
                <w:rFonts w:ascii="Calibri" w:hAnsi="Calibri" w:cs="Calibri"/>
                <w:color w:val="000000"/>
                <w:szCs w:val="22"/>
                <w:lang w:val="en-US" w:bidi="th-TH"/>
              </w:rPr>
              <w:t>-</w:t>
            </w:r>
          </w:p>
        </w:tc>
        <w:tc>
          <w:tcPr>
            <w:tcW w:w="178" w:type="dxa"/>
          </w:tcPr>
          <w:p w14:paraId="5A4512EE" w14:textId="77777777" w:rsidR="00870DD0" w:rsidRPr="00CC2B9D" w:rsidRDefault="00870DD0" w:rsidP="00870DD0">
            <w:pPr>
              <w:tabs>
                <w:tab w:val="decimal" w:pos="956"/>
              </w:tabs>
              <w:spacing w:line="240" w:lineRule="atLeast"/>
              <w:ind w:left="-124" w:right="11"/>
              <w:jc w:val="center"/>
              <w:rPr>
                <w:rFonts w:asciiTheme="minorHAnsi" w:hAnsiTheme="minorHAnsi" w:cstheme="minorHAnsi"/>
                <w:b/>
                <w:bCs/>
                <w:szCs w:val="22"/>
              </w:rPr>
            </w:pPr>
          </w:p>
        </w:tc>
        <w:tc>
          <w:tcPr>
            <w:tcW w:w="1219" w:type="dxa"/>
            <w:vAlign w:val="center"/>
          </w:tcPr>
          <w:p w14:paraId="26F409F5" w14:textId="280CA8D0" w:rsidR="00870DD0" w:rsidRPr="00CC2B9D" w:rsidRDefault="00870DD0" w:rsidP="00C1297E">
            <w:pPr>
              <w:spacing w:line="240" w:lineRule="atLeast"/>
              <w:ind w:left="-79" w:right="76"/>
              <w:jc w:val="right"/>
              <w:rPr>
                <w:rFonts w:ascii="Calibri" w:eastAsia="Arial Unicode MS" w:hAnsi="Calibri" w:cs="Calibri"/>
                <w:color w:val="000000"/>
                <w:szCs w:val="22"/>
                <w:lang w:val="en-US" w:bidi="th-TH"/>
              </w:rPr>
            </w:pPr>
            <w:r w:rsidRPr="00CC2B9D">
              <w:rPr>
                <w:rFonts w:ascii="Calibri" w:eastAsia="Arial Unicode MS" w:hAnsi="Calibri" w:cs="Calibri"/>
                <w:color w:val="000000"/>
                <w:szCs w:val="22"/>
                <w:lang w:val="en-US" w:bidi="th-TH"/>
              </w:rPr>
              <w:t>36,000</w:t>
            </w:r>
          </w:p>
        </w:tc>
      </w:tr>
      <w:tr w:rsidR="00101222" w:rsidRPr="00CC2B9D" w14:paraId="22E4E6FF" w14:textId="77777777" w:rsidTr="00B56158">
        <w:trPr>
          <w:cantSplit/>
        </w:trPr>
        <w:tc>
          <w:tcPr>
            <w:tcW w:w="3981" w:type="dxa"/>
            <w:vAlign w:val="bottom"/>
          </w:tcPr>
          <w:p w14:paraId="382DC971" w14:textId="5FFB6C81" w:rsidR="00101222" w:rsidRPr="00CC2B9D" w:rsidRDefault="00101222" w:rsidP="00101222">
            <w:pPr>
              <w:keepNext/>
              <w:spacing w:line="240" w:lineRule="atLeast"/>
              <w:ind w:right="65"/>
              <w:outlineLvl w:val="0"/>
              <w:rPr>
                <w:rFonts w:asciiTheme="minorHAnsi" w:eastAsia="Arial Unicode MS" w:hAnsiTheme="minorHAnsi" w:cstheme="minorHAnsi"/>
                <w:szCs w:val="22"/>
                <w:lang w:val="en-US" w:bidi="th-TH"/>
              </w:rPr>
            </w:pPr>
            <w:r w:rsidRPr="00CC2B9D">
              <w:rPr>
                <w:rFonts w:ascii="Calibri" w:eastAsia="Arial Unicode MS" w:hAnsi="Calibri" w:cs="Calibri"/>
              </w:rPr>
              <w:t>Increase</w:t>
            </w:r>
          </w:p>
        </w:tc>
        <w:tc>
          <w:tcPr>
            <w:tcW w:w="1197" w:type="dxa"/>
          </w:tcPr>
          <w:p w14:paraId="4F95C041" w14:textId="05B4812A" w:rsidR="00101222" w:rsidRPr="00CC2B9D" w:rsidRDefault="00623E30" w:rsidP="00101222">
            <w:pPr>
              <w:tabs>
                <w:tab w:val="decimal" w:pos="278"/>
              </w:tabs>
              <w:spacing w:line="240" w:lineRule="atLeast"/>
              <w:ind w:left="-79" w:right="-79"/>
              <w:jc w:val="center"/>
              <w:rPr>
                <w:rFonts w:asciiTheme="minorHAnsi" w:hAnsiTheme="minorHAnsi" w:cstheme="minorHAnsi"/>
                <w:color w:val="000000"/>
                <w:szCs w:val="22"/>
                <w:lang w:val="en-US" w:bidi="th-TH"/>
              </w:rPr>
            </w:pPr>
            <w:r w:rsidRPr="00CC2B9D">
              <w:rPr>
                <w:rFonts w:asciiTheme="minorHAnsi" w:hAnsiTheme="minorHAnsi" w:cstheme="minorHAnsi"/>
                <w:color w:val="000000"/>
                <w:szCs w:val="22"/>
                <w:lang w:val="en-US" w:bidi="th-TH"/>
              </w:rPr>
              <w:t>-</w:t>
            </w:r>
          </w:p>
        </w:tc>
        <w:tc>
          <w:tcPr>
            <w:tcW w:w="178" w:type="dxa"/>
          </w:tcPr>
          <w:p w14:paraId="3EFD4D0A" w14:textId="77777777" w:rsidR="00101222" w:rsidRPr="00CC2B9D" w:rsidRDefault="00101222" w:rsidP="00101222">
            <w:pPr>
              <w:tabs>
                <w:tab w:val="decimal" w:pos="956"/>
              </w:tabs>
              <w:spacing w:line="240" w:lineRule="atLeast"/>
              <w:ind w:left="-124" w:right="11"/>
              <w:rPr>
                <w:rFonts w:asciiTheme="minorHAnsi" w:eastAsia="Arial Unicode MS" w:hAnsiTheme="minorHAnsi" w:cstheme="minorHAnsi"/>
                <w:szCs w:val="22"/>
                <w:lang w:val="en-US" w:bidi="th-TH"/>
              </w:rPr>
            </w:pPr>
          </w:p>
        </w:tc>
        <w:tc>
          <w:tcPr>
            <w:tcW w:w="1190" w:type="dxa"/>
          </w:tcPr>
          <w:p w14:paraId="168140CB" w14:textId="14CD749B" w:rsidR="00101222" w:rsidRPr="00CC2B9D" w:rsidRDefault="00101222" w:rsidP="00101222">
            <w:pPr>
              <w:tabs>
                <w:tab w:val="decimal" w:pos="278"/>
              </w:tabs>
              <w:spacing w:line="240" w:lineRule="atLeast"/>
              <w:ind w:left="-79" w:right="-79"/>
              <w:jc w:val="center"/>
              <w:rPr>
                <w:rFonts w:asciiTheme="minorHAnsi" w:hAnsiTheme="minorHAnsi" w:cstheme="minorHAnsi"/>
                <w:color w:val="000000"/>
                <w:szCs w:val="22"/>
                <w:lang w:val="en-US" w:bidi="th-TH"/>
              </w:rPr>
            </w:pPr>
            <w:r w:rsidRPr="00CC2B9D">
              <w:rPr>
                <w:rFonts w:asciiTheme="minorHAnsi" w:hAnsiTheme="minorHAnsi" w:cstheme="minorHAnsi"/>
                <w:color w:val="000000"/>
                <w:szCs w:val="22"/>
                <w:lang w:val="en-US" w:bidi="th-TH"/>
              </w:rPr>
              <w:t>-</w:t>
            </w:r>
          </w:p>
        </w:tc>
        <w:tc>
          <w:tcPr>
            <w:tcW w:w="178" w:type="dxa"/>
            <w:vAlign w:val="bottom"/>
          </w:tcPr>
          <w:p w14:paraId="779F5C26" w14:textId="77777777" w:rsidR="00101222" w:rsidRPr="00CC2B9D" w:rsidRDefault="00101222" w:rsidP="00101222">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shd w:val="clear" w:color="auto" w:fill="auto"/>
            <w:vAlign w:val="center"/>
          </w:tcPr>
          <w:p w14:paraId="379F04AF" w14:textId="381C461E" w:rsidR="00101222" w:rsidRPr="00CC2B9D" w:rsidRDefault="00623E30" w:rsidP="00623E30">
            <w:pPr>
              <w:tabs>
                <w:tab w:val="decimal" w:pos="278"/>
              </w:tabs>
              <w:spacing w:line="240" w:lineRule="atLeast"/>
              <w:ind w:left="-79" w:right="-79"/>
              <w:jc w:val="center"/>
              <w:rPr>
                <w:rFonts w:ascii="Calibri" w:hAnsi="Calibri" w:cs="Calibri"/>
                <w:color w:val="000000"/>
                <w:szCs w:val="22"/>
                <w:lang w:val="en-US" w:bidi="th-TH"/>
              </w:rPr>
            </w:pPr>
            <w:r w:rsidRPr="00CC2B9D">
              <w:rPr>
                <w:rFonts w:ascii="Calibri" w:hAnsi="Calibri" w:cs="Calibri"/>
                <w:color w:val="000000"/>
                <w:szCs w:val="22"/>
                <w:lang w:val="en-US" w:bidi="th-TH"/>
              </w:rPr>
              <w:t>-</w:t>
            </w:r>
          </w:p>
        </w:tc>
        <w:tc>
          <w:tcPr>
            <w:tcW w:w="178" w:type="dxa"/>
          </w:tcPr>
          <w:p w14:paraId="6A83702F" w14:textId="77777777" w:rsidR="00101222" w:rsidRPr="00CC2B9D" w:rsidRDefault="00101222" w:rsidP="00101222">
            <w:pPr>
              <w:tabs>
                <w:tab w:val="decimal" w:pos="956"/>
              </w:tabs>
              <w:spacing w:line="240" w:lineRule="atLeast"/>
              <w:ind w:left="-124" w:right="11"/>
              <w:jc w:val="center"/>
              <w:rPr>
                <w:rFonts w:asciiTheme="minorHAnsi" w:hAnsiTheme="minorHAnsi" w:cstheme="minorHAnsi"/>
                <w:b/>
                <w:bCs/>
                <w:szCs w:val="22"/>
              </w:rPr>
            </w:pPr>
          </w:p>
        </w:tc>
        <w:tc>
          <w:tcPr>
            <w:tcW w:w="1219" w:type="dxa"/>
            <w:vAlign w:val="center"/>
          </w:tcPr>
          <w:p w14:paraId="4F73A745" w14:textId="2129C41F" w:rsidR="00101222" w:rsidRPr="00CC2B9D" w:rsidRDefault="00101222" w:rsidP="00101222">
            <w:pPr>
              <w:spacing w:line="240" w:lineRule="atLeast"/>
              <w:ind w:left="-79" w:right="76"/>
              <w:jc w:val="right"/>
              <w:rPr>
                <w:rFonts w:ascii="Calibri" w:eastAsia="Arial Unicode MS" w:hAnsi="Calibri" w:cs="Calibri"/>
                <w:color w:val="000000"/>
                <w:szCs w:val="22"/>
                <w:lang w:val="en-US" w:bidi="th-TH"/>
              </w:rPr>
            </w:pPr>
            <w:r w:rsidRPr="00CC2B9D">
              <w:rPr>
                <w:rFonts w:ascii="Calibri" w:eastAsia="Arial Unicode MS" w:hAnsi="Calibri" w:cs="Calibri"/>
                <w:color w:val="000000"/>
                <w:szCs w:val="22"/>
                <w:lang w:val="en-US" w:bidi="th-TH"/>
              </w:rPr>
              <w:t>401,462</w:t>
            </w:r>
          </w:p>
        </w:tc>
      </w:tr>
      <w:tr w:rsidR="00101222" w:rsidRPr="00CC2B9D" w14:paraId="690ADD61" w14:textId="77777777" w:rsidTr="00B56158">
        <w:trPr>
          <w:cantSplit/>
        </w:trPr>
        <w:tc>
          <w:tcPr>
            <w:tcW w:w="3981" w:type="dxa"/>
            <w:vAlign w:val="bottom"/>
          </w:tcPr>
          <w:p w14:paraId="2A9FC4E1" w14:textId="774AE78A" w:rsidR="00101222" w:rsidRPr="00CC2B9D" w:rsidRDefault="00101222" w:rsidP="00101222">
            <w:pPr>
              <w:keepNext/>
              <w:spacing w:line="240" w:lineRule="atLeast"/>
              <w:ind w:right="65"/>
              <w:outlineLvl w:val="0"/>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Received</w:t>
            </w:r>
          </w:p>
        </w:tc>
        <w:tc>
          <w:tcPr>
            <w:tcW w:w="1197" w:type="dxa"/>
          </w:tcPr>
          <w:p w14:paraId="4E50A79B" w14:textId="78CBEE03" w:rsidR="00101222" w:rsidRPr="00CC2B9D" w:rsidRDefault="00623E30" w:rsidP="00101222">
            <w:pPr>
              <w:tabs>
                <w:tab w:val="decimal" w:pos="278"/>
              </w:tabs>
              <w:spacing w:line="240" w:lineRule="atLeast"/>
              <w:ind w:left="-79" w:right="-79"/>
              <w:jc w:val="center"/>
              <w:rPr>
                <w:rFonts w:asciiTheme="minorHAnsi" w:hAnsiTheme="minorHAnsi" w:cstheme="minorHAnsi"/>
                <w:color w:val="000000"/>
                <w:szCs w:val="22"/>
                <w:lang w:val="en-US" w:bidi="th-TH"/>
              </w:rPr>
            </w:pPr>
            <w:r w:rsidRPr="00CC2B9D">
              <w:rPr>
                <w:rFonts w:asciiTheme="minorHAnsi" w:hAnsiTheme="minorHAnsi" w:cstheme="minorHAnsi"/>
                <w:color w:val="000000"/>
                <w:szCs w:val="22"/>
                <w:lang w:val="en-US" w:bidi="th-TH"/>
              </w:rPr>
              <w:t>-</w:t>
            </w:r>
          </w:p>
        </w:tc>
        <w:tc>
          <w:tcPr>
            <w:tcW w:w="178" w:type="dxa"/>
          </w:tcPr>
          <w:p w14:paraId="073AC42C" w14:textId="77777777" w:rsidR="00101222" w:rsidRPr="00CC2B9D" w:rsidRDefault="00101222" w:rsidP="00101222">
            <w:pPr>
              <w:tabs>
                <w:tab w:val="decimal" w:pos="956"/>
              </w:tabs>
              <w:spacing w:line="240" w:lineRule="atLeast"/>
              <w:ind w:left="-124" w:right="11"/>
              <w:rPr>
                <w:rFonts w:asciiTheme="minorHAnsi" w:eastAsia="Arial Unicode MS" w:hAnsiTheme="minorHAnsi" w:cstheme="minorHAnsi"/>
                <w:color w:val="000000"/>
                <w:szCs w:val="22"/>
                <w:lang w:val="en-US" w:bidi="th-TH"/>
              </w:rPr>
            </w:pPr>
          </w:p>
        </w:tc>
        <w:tc>
          <w:tcPr>
            <w:tcW w:w="1190" w:type="dxa"/>
          </w:tcPr>
          <w:p w14:paraId="74847DCF" w14:textId="3211C6E1" w:rsidR="00101222" w:rsidRPr="00CC2B9D" w:rsidRDefault="00101222" w:rsidP="00101222">
            <w:pPr>
              <w:tabs>
                <w:tab w:val="decimal" w:pos="278"/>
              </w:tabs>
              <w:spacing w:line="240" w:lineRule="atLeast"/>
              <w:ind w:left="-79" w:right="-79"/>
              <w:jc w:val="center"/>
              <w:rPr>
                <w:rFonts w:asciiTheme="minorHAnsi" w:hAnsiTheme="minorHAnsi" w:cstheme="minorHAnsi"/>
                <w:color w:val="000000"/>
                <w:szCs w:val="22"/>
                <w:lang w:val="en-US" w:bidi="th-TH"/>
              </w:rPr>
            </w:pPr>
            <w:r w:rsidRPr="00CC2B9D">
              <w:rPr>
                <w:rFonts w:asciiTheme="minorHAnsi" w:hAnsiTheme="minorHAnsi" w:cstheme="minorHAnsi"/>
                <w:color w:val="000000"/>
                <w:szCs w:val="22"/>
                <w:lang w:val="en-US" w:bidi="th-TH"/>
              </w:rPr>
              <w:t>-</w:t>
            </w:r>
          </w:p>
        </w:tc>
        <w:tc>
          <w:tcPr>
            <w:tcW w:w="178" w:type="dxa"/>
            <w:vAlign w:val="bottom"/>
          </w:tcPr>
          <w:p w14:paraId="19DB6663" w14:textId="77777777" w:rsidR="00101222" w:rsidRPr="00CC2B9D" w:rsidRDefault="00101222" w:rsidP="00101222">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shd w:val="clear" w:color="auto" w:fill="auto"/>
            <w:vAlign w:val="center"/>
          </w:tcPr>
          <w:p w14:paraId="10F3A4EE" w14:textId="2FBAAD90" w:rsidR="00101222" w:rsidRPr="00CC2B9D" w:rsidRDefault="00623E30" w:rsidP="00623E30">
            <w:pPr>
              <w:tabs>
                <w:tab w:val="decimal" w:pos="278"/>
              </w:tabs>
              <w:spacing w:line="240" w:lineRule="atLeast"/>
              <w:ind w:left="-79" w:right="-79"/>
              <w:jc w:val="center"/>
              <w:rPr>
                <w:rFonts w:ascii="Calibri" w:hAnsi="Calibri" w:cs="Calibri"/>
                <w:color w:val="000000"/>
                <w:szCs w:val="22"/>
                <w:lang w:val="en-US" w:bidi="th-TH"/>
              </w:rPr>
            </w:pPr>
            <w:r w:rsidRPr="00CC2B9D">
              <w:rPr>
                <w:rFonts w:ascii="Calibri" w:hAnsi="Calibri" w:cs="Calibri"/>
                <w:color w:val="000000"/>
                <w:szCs w:val="22"/>
                <w:lang w:val="en-US" w:bidi="th-TH"/>
              </w:rPr>
              <w:t>-</w:t>
            </w:r>
          </w:p>
        </w:tc>
        <w:tc>
          <w:tcPr>
            <w:tcW w:w="178" w:type="dxa"/>
          </w:tcPr>
          <w:p w14:paraId="6E0B0471" w14:textId="77777777" w:rsidR="00101222" w:rsidRPr="00CC2B9D" w:rsidRDefault="00101222" w:rsidP="00101222">
            <w:pPr>
              <w:tabs>
                <w:tab w:val="decimal" w:pos="956"/>
                <w:tab w:val="decimal" w:pos="998"/>
              </w:tabs>
              <w:spacing w:line="240" w:lineRule="atLeast"/>
              <w:ind w:right="11"/>
              <w:jc w:val="center"/>
              <w:rPr>
                <w:rFonts w:asciiTheme="minorHAnsi" w:eastAsia="Arial Unicode MS" w:hAnsiTheme="minorHAnsi" w:cstheme="minorHAnsi"/>
                <w:color w:val="000000"/>
                <w:szCs w:val="22"/>
                <w:lang w:val="en-US" w:bidi="th-TH"/>
              </w:rPr>
            </w:pPr>
          </w:p>
        </w:tc>
        <w:tc>
          <w:tcPr>
            <w:tcW w:w="1219" w:type="dxa"/>
            <w:vAlign w:val="center"/>
          </w:tcPr>
          <w:p w14:paraId="37B655EB" w14:textId="243224B7" w:rsidR="00101222" w:rsidRPr="00CC2B9D" w:rsidRDefault="00101222" w:rsidP="00101222">
            <w:pPr>
              <w:tabs>
                <w:tab w:val="decimal" w:pos="278"/>
              </w:tabs>
              <w:spacing w:line="240" w:lineRule="atLeast"/>
              <w:ind w:left="-79" w:right="18"/>
              <w:jc w:val="right"/>
              <w:rPr>
                <w:rFonts w:asciiTheme="minorHAnsi" w:hAnsiTheme="minorHAnsi" w:cstheme="minorHAnsi"/>
                <w:color w:val="000000"/>
                <w:szCs w:val="22"/>
                <w:lang w:val="en-US" w:bidi="th-TH"/>
              </w:rPr>
            </w:pPr>
            <w:r w:rsidRPr="00CC2B9D">
              <w:rPr>
                <w:rFonts w:ascii="Calibri" w:eastAsia="Arial Unicode MS" w:hAnsi="Calibri" w:cs="Calibri"/>
                <w:szCs w:val="22"/>
                <w:lang w:val="en-US" w:bidi="th-TH"/>
              </w:rPr>
              <w:t>(437,462)</w:t>
            </w:r>
          </w:p>
        </w:tc>
      </w:tr>
      <w:tr w:rsidR="00101222" w:rsidRPr="00CC2B9D" w14:paraId="1E689CE2" w14:textId="77777777" w:rsidTr="0047290B">
        <w:trPr>
          <w:cantSplit/>
        </w:trPr>
        <w:tc>
          <w:tcPr>
            <w:tcW w:w="3981" w:type="dxa"/>
            <w:vAlign w:val="bottom"/>
          </w:tcPr>
          <w:p w14:paraId="60DBB73D" w14:textId="17935B1E" w:rsidR="00101222" w:rsidRPr="00CC2B9D" w:rsidRDefault="00101222" w:rsidP="00101222">
            <w:pPr>
              <w:keepNext/>
              <w:spacing w:line="240" w:lineRule="atLeast"/>
              <w:ind w:right="65"/>
              <w:outlineLvl w:val="0"/>
              <w:rPr>
                <w:rFonts w:asciiTheme="minorHAnsi" w:eastAsia="Arial Unicode MS" w:hAnsiTheme="minorHAnsi" w:cstheme="minorHAnsi"/>
                <w:szCs w:val="22"/>
                <w:lang w:val="en-US" w:bidi="th-TH"/>
              </w:rPr>
            </w:pPr>
            <w:r w:rsidRPr="00CC2B9D">
              <w:rPr>
                <w:rFonts w:asciiTheme="minorHAnsi" w:hAnsiTheme="minorHAnsi" w:cstheme="minorHAnsi"/>
                <w:b/>
                <w:bCs/>
                <w:color w:val="000000"/>
                <w:szCs w:val="22"/>
                <w:lang w:val="en-US" w:bidi="th-TH"/>
              </w:rPr>
              <w:t>At 31 December</w:t>
            </w:r>
          </w:p>
        </w:tc>
        <w:tc>
          <w:tcPr>
            <w:tcW w:w="1197" w:type="dxa"/>
            <w:tcBorders>
              <w:top w:val="single" w:sz="4" w:space="0" w:color="auto"/>
              <w:bottom w:val="double" w:sz="4" w:space="0" w:color="auto"/>
            </w:tcBorders>
          </w:tcPr>
          <w:p w14:paraId="681199AA" w14:textId="4276ED6A" w:rsidR="00101222" w:rsidRPr="00CC2B9D" w:rsidRDefault="00623E30" w:rsidP="00101222">
            <w:pPr>
              <w:tabs>
                <w:tab w:val="decimal" w:pos="278"/>
              </w:tabs>
              <w:spacing w:line="240" w:lineRule="atLeast"/>
              <w:ind w:left="-79" w:right="-79"/>
              <w:jc w:val="center"/>
              <w:rPr>
                <w:rFonts w:asciiTheme="minorHAnsi" w:hAnsiTheme="minorHAnsi" w:cstheme="minorHAnsi"/>
                <w:b/>
                <w:bCs/>
                <w:color w:val="000000"/>
                <w:szCs w:val="22"/>
                <w:lang w:val="en-US" w:bidi="th-TH"/>
              </w:rPr>
            </w:pPr>
            <w:r w:rsidRPr="00CC2B9D">
              <w:rPr>
                <w:rFonts w:asciiTheme="minorHAnsi" w:hAnsiTheme="minorHAnsi" w:cstheme="minorHAnsi"/>
                <w:b/>
                <w:bCs/>
                <w:color w:val="000000"/>
                <w:szCs w:val="22"/>
                <w:lang w:val="en-US" w:bidi="th-TH"/>
              </w:rPr>
              <w:t>-</w:t>
            </w:r>
          </w:p>
        </w:tc>
        <w:tc>
          <w:tcPr>
            <w:tcW w:w="178" w:type="dxa"/>
          </w:tcPr>
          <w:p w14:paraId="06410E4A" w14:textId="77777777" w:rsidR="00101222" w:rsidRPr="00CC2B9D" w:rsidRDefault="00101222" w:rsidP="00101222">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tcBorders>
              <w:top w:val="single" w:sz="4" w:space="0" w:color="auto"/>
              <w:bottom w:val="double" w:sz="4" w:space="0" w:color="auto"/>
            </w:tcBorders>
          </w:tcPr>
          <w:p w14:paraId="08CDE635" w14:textId="77777777" w:rsidR="00101222" w:rsidRPr="00CC2B9D" w:rsidRDefault="00101222" w:rsidP="00101222">
            <w:pPr>
              <w:tabs>
                <w:tab w:val="decimal" w:pos="278"/>
              </w:tabs>
              <w:spacing w:line="240" w:lineRule="atLeast"/>
              <w:ind w:left="-79" w:right="-79"/>
              <w:jc w:val="center"/>
              <w:rPr>
                <w:rFonts w:asciiTheme="minorHAnsi" w:hAnsiTheme="minorHAnsi" w:cstheme="minorHAnsi"/>
                <w:b/>
                <w:bCs/>
                <w:color w:val="000000"/>
                <w:szCs w:val="22"/>
                <w:lang w:val="en-US" w:bidi="th-TH"/>
              </w:rPr>
            </w:pPr>
            <w:r w:rsidRPr="00CC2B9D">
              <w:rPr>
                <w:rFonts w:asciiTheme="minorHAnsi" w:hAnsiTheme="minorHAnsi" w:cstheme="minorHAnsi"/>
                <w:b/>
                <w:bCs/>
                <w:color w:val="000000"/>
                <w:szCs w:val="22"/>
                <w:lang w:val="en-US" w:bidi="th-TH"/>
              </w:rPr>
              <w:t>-</w:t>
            </w:r>
          </w:p>
        </w:tc>
        <w:tc>
          <w:tcPr>
            <w:tcW w:w="178" w:type="dxa"/>
            <w:vAlign w:val="bottom"/>
          </w:tcPr>
          <w:p w14:paraId="5E053101" w14:textId="77777777" w:rsidR="00101222" w:rsidRPr="00CC2B9D" w:rsidRDefault="00101222" w:rsidP="00101222">
            <w:pPr>
              <w:tabs>
                <w:tab w:val="decimal" w:pos="956"/>
              </w:tabs>
              <w:spacing w:line="240" w:lineRule="atLeast"/>
              <w:ind w:left="-124" w:right="11"/>
              <w:jc w:val="center"/>
              <w:rPr>
                <w:rFonts w:ascii="Calibri" w:hAnsi="Calibri" w:cs="Calibri"/>
                <w:b/>
                <w:bCs/>
                <w:szCs w:val="22"/>
                <w:lang w:val="en-US" w:bidi="th-TH"/>
              </w:rPr>
            </w:pPr>
          </w:p>
        </w:tc>
        <w:tc>
          <w:tcPr>
            <w:tcW w:w="1170" w:type="dxa"/>
            <w:tcBorders>
              <w:top w:val="single" w:sz="4" w:space="0" w:color="auto"/>
              <w:bottom w:val="double" w:sz="4" w:space="0" w:color="auto"/>
            </w:tcBorders>
          </w:tcPr>
          <w:p w14:paraId="0835E495" w14:textId="27A13DCA" w:rsidR="00101222" w:rsidRPr="00CC2B9D" w:rsidRDefault="00623E30" w:rsidP="00101222">
            <w:pPr>
              <w:tabs>
                <w:tab w:val="decimal" w:pos="278"/>
              </w:tabs>
              <w:spacing w:line="240" w:lineRule="atLeast"/>
              <w:ind w:left="-79" w:right="-79"/>
              <w:jc w:val="center"/>
              <w:rPr>
                <w:rFonts w:ascii="Calibri" w:hAnsi="Calibri" w:cs="Calibri"/>
                <w:b/>
                <w:bCs/>
                <w:color w:val="000000"/>
                <w:szCs w:val="22"/>
                <w:lang w:val="en-US" w:bidi="th-TH"/>
              </w:rPr>
            </w:pPr>
            <w:r w:rsidRPr="00CC2B9D">
              <w:rPr>
                <w:rFonts w:ascii="Calibri" w:hAnsi="Calibri" w:cs="Calibri"/>
                <w:b/>
                <w:bCs/>
                <w:color w:val="000000"/>
                <w:szCs w:val="22"/>
                <w:lang w:val="en-US" w:bidi="th-TH"/>
              </w:rPr>
              <w:t>-</w:t>
            </w:r>
          </w:p>
        </w:tc>
        <w:tc>
          <w:tcPr>
            <w:tcW w:w="178" w:type="dxa"/>
          </w:tcPr>
          <w:p w14:paraId="168EED37" w14:textId="77777777" w:rsidR="00101222" w:rsidRPr="00CC2B9D" w:rsidRDefault="00101222" w:rsidP="00101222">
            <w:pPr>
              <w:tabs>
                <w:tab w:val="decimal" w:pos="956"/>
              </w:tabs>
              <w:spacing w:line="240" w:lineRule="atLeast"/>
              <w:ind w:left="-124" w:right="11"/>
              <w:jc w:val="center"/>
              <w:rPr>
                <w:rFonts w:asciiTheme="minorHAnsi" w:hAnsiTheme="minorHAnsi" w:cstheme="minorHAnsi"/>
                <w:b/>
                <w:bCs/>
                <w:szCs w:val="22"/>
              </w:rPr>
            </w:pPr>
          </w:p>
        </w:tc>
        <w:tc>
          <w:tcPr>
            <w:tcW w:w="1219" w:type="dxa"/>
            <w:tcBorders>
              <w:top w:val="single" w:sz="4" w:space="0" w:color="auto"/>
              <w:bottom w:val="double" w:sz="4" w:space="0" w:color="auto"/>
            </w:tcBorders>
          </w:tcPr>
          <w:p w14:paraId="042F1C98" w14:textId="3C0010C4" w:rsidR="00101222" w:rsidRPr="00CC2B9D" w:rsidRDefault="00101222" w:rsidP="00101222">
            <w:pPr>
              <w:tabs>
                <w:tab w:val="decimal" w:pos="278"/>
              </w:tabs>
              <w:spacing w:line="240" w:lineRule="atLeast"/>
              <w:ind w:left="-79" w:right="-79"/>
              <w:jc w:val="center"/>
              <w:rPr>
                <w:rFonts w:ascii="Calibri" w:hAnsi="Calibri" w:cs="Calibri"/>
                <w:b/>
                <w:bCs/>
                <w:color w:val="000000"/>
                <w:szCs w:val="22"/>
                <w:lang w:val="en-US" w:bidi="th-TH"/>
              </w:rPr>
            </w:pPr>
            <w:r w:rsidRPr="00CC2B9D">
              <w:rPr>
                <w:rFonts w:ascii="Calibri" w:hAnsi="Calibri" w:cs="Calibri"/>
                <w:b/>
                <w:bCs/>
                <w:color w:val="000000"/>
                <w:szCs w:val="22"/>
                <w:lang w:val="en-US" w:bidi="th-TH"/>
              </w:rPr>
              <w:t>-</w:t>
            </w:r>
          </w:p>
        </w:tc>
      </w:tr>
      <w:tr w:rsidR="00101222" w:rsidRPr="00CC2B9D" w14:paraId="71EE3375" w14:textId="77777777" w:rsidTr="00AA0F12">
        <w:trPr>
          <w:cantSplit/>
          <w:tblHeader/>
        </w:trPr>
        <w:tc>
          <w:tcPr>
            <w:tcW w:w="3981" w:type="dxa"/>
          </w:tcPr>
          <w:p w14:paraId="0C45B005" w14:textId="77777777" w:rsidR="00101222" w:rsidRPr="00CC2B9D" w:rsidRDefault="00101222" w:rsidP="00101222">
            <w:pPr>
              <w:spacing w:line="240" w:lineRule="atLeast"/>
              <w:rPr>
                <w:rFonts w:asciiTheme="minorHAnsi" w:eastAsia="Arial Unicode MS" w:hAnsiTheme="minorHAnsi" w:cstheme="minorHAnsi"/>
                <w:szCs w:val="22"/>
              </w:rPr>
            </w:pPr>
          </w:p>
        </w:tc>
        <w:tc>
          <w:tcPr>
            <w:tcW w:w="1197" w:type="dxa"/>
          </w:tcPr>
          <w:p w14:paraId="687E7233" w14:textId="296A9641" w:rsidR="00101222" w:rsidRPr="00CC2B9D" w:rsidRDefault="00101222" w:rsidP="00101222">
            <w:pPr>
              <w:spacing w:line="240" w:lineRule="atLeast"/>
              <w:jc w:val="center"/>
              <w:rPr>
                <w:rFonts w:asciiTheme="minorHAnsi" w:hAnsiTheme="minorHAnsi" w:cstheme="minorHAnsi"/>
                <w:bCs/>
                <w:szCs w:val="22"/>
              </w:rPr>
            </w:pPr>
          </w:p>
        </w:tc>
        <w:tc>
          <w:tcPr>
            <w:tcW w:w="178" w:type="dxa"/>
          </w:tcPr>
          <w:p w14:paraId="55F00C2E" w14:textId="77777777" w:rsidR="00101222" w:rsidRPr="00CC2B9D" w:rsidRDefault="00101222" w:rsidP="00101222">
            <w:pPr>
              <w:spacing w:line="240" w:lineRule="atLeast"/>
              <w:jc w:val="center"/>
              <w:rPr>
                <w:rFonts w:asciiTheme="minorHAnsi" w:hAnsiTheme="minorHAnsi" w:cstheme="minorHAnsi"/>
                <w:bCs/>
                <w:szCs w:val="22"/>
              </w:rPr>
            </w:pPr>
          </w:p>
        </w:tc>
        <w:tc>
          <w:tcPr>
            <w:tcW w:w="1190" w:type="dxa"/>
          </w:tcPr>
          <w:p w14:paraId="75103200" w14:textId="61FC5C37" w:rsidR="00101222" w:rsidRPr="00CC2B9D" w:rsidRDefault="00101222" w:rsidP="00101222">
            <w:pPr>
              <w:spacing w:line="240" w:lineRule="atLeast"/>
              <w:jc w:val="center"/>
              <w:rPr>
                <w:rFonts w:asciiTheme="minorHAnsi" w:hAnsiTheme="minorHAnsi" w:cstheme="minorHAnsi"/>
                <w:bCs/>
                <w:szCs w:val="22"/>
              </w:rPr>
            </w:pPr>
          </w:p>
        </w:tc>
        <w:tc>
          <w:tcPr>
            <w:tcW w:w="178" w:type="dxa"/>
          </w:tcPr>
          <w:p w14:paraId="095B1C6B" w14:textId="77777777" w:rsidR="00101222" w:rsidRPr="00CC2B9D" w:rsidRDefault="00101222" w:rsidP="00101222">
            <w:pPr>
              <w:spacing w:line="240" w:lineRule="atLeast"/>
              <w:ind w:left="-169" w:right="-142"/>
              <w:jc w:val="center"/>
              <w:rPr>
                <w:rFonts w:asciiTheme="minorHAnsi" w:hAnsiTheme="minorHAnsi" w:cstheme="minorHAnsi"/>
                <w:bCs/>
                <w:szCs w:val="22"/>
              </w:rPr>
            </w:pPr>
          </w:p>
        </w:tc>
        <w:tc>
          <w:tcPr>
            <w:tcW w:w="1170" w:type="dxa"/>
          </w:tcPr>
          <w:p w14:paraId="075DF670" w14:textId="204DC146" w:rsidR="00101222" w:rsidRPr="00CC2B9D" w:rsidRDefault="00101222" w:rsidP="00101222">
            <w:pPr>
              <w:spacing w:line="240" w:lineRule="atLeast"/>
              <w:jc w:val="center"/>
              <w:rPr>
                <w:rFonts w:asciiTheme="minorHAnsi" w:hAnsiTheme="minorHAnsi" w:cstheme="minorHAnsi"/>
                <w:bCs/>
                <w:szCs w:val="22"/>
              </w:rPr>
            </w:pPr>
          </w:p>
        </w:tc>
        <w:tc>
          <w:tcPr>
            <w:tcW w:w="178" w:type="dxa"/>
          </w:tcPr>
          <w:p w14:paraId="3AC3D7B1" w14:textId="77777777" w:rsidR="00101222" w:rsidRPr="00CC2B9D" w:rsidRDefault="00101222" w:rsidP="00101222">
            <w:pPr>
              <w:spacing w:line="240" w:lineRule="atLeast"/>
              <w:jc w:val="center"/>
              <w:rPr>
                <w:rFonts w:asciiTheme="minorHAnsi" w:hAnsiTheme="minorHAnsi" w:cstheme="minorHAnsi"/>
                <w:bCs/>
                <w:szCs w:val="22"/>
              </w:rPr>
            </w:pPr>
          </w:p>
        </w:tc>
        <w:tc>
          <w:tcPr>
            <w:tcW w:w="1219" w:type="dxa"/>
          </w:tcPr>
          <w:p w14:paraId="06367334" w14:textId="55BBCA53" w:rsidR="00101222" w:rsidRPr="00CC2B9D" w:rsidRDefault="00101222" w:rsidP="00101222">
            <w:pPr>
              <w:spacing w:line="240" w:lineRule="atLeast"/>
              <w:jc w:val="center"/>
              <w:rPr>
                <w:rFonts w:asciiTheme="minorHAnsi" w:hAnsiTheme="minorHAnsi" w:cstheme="minorHAnsi"/>
                <w:bCs/>
                <w:szCs w:val="22"/>
              </w:rPr>
            </w:pPr>
          </w:p>
        </w:tc>
      </w:tr>
      <w:tr w:rsidR="00705226" w:rsidRPr="00CC2B9D" w14:paraId="5E4299BB" w14:textId="77777777">
        <w:trPr>
          <w:cantSplit/>
        </w:trPr>
        <w:tc>
          <w:tcPr>
            <w:tcW w:w="3981" w:type="dxa"/>
            <w:vAlign w:val="bottom"/>
          </w:tcPr>
          <w:p w14:paraId="6AA11B23" w14:textId="3E00D58A" w:rsidR="00705226" w:rsidRPr="00CC2B9D" w:rsidRDefault="00705226" w:rsidP="00907536">
            <w:pPr>
              <w:keepNext/>
              <w:spacing w:line="240" w:lineRule="atLeast"/>
              <w:ind w:right="65"/>
              <w:outlineLvl w:val="0"/>
              <w:rPr>
                <w:rFonts w:asciiTheme="minorHAnsi" w:eastAsia="Arial Unicode MS" w:hAnsiTheme="minorHAnsi" w:cstheme="minorHAnsi"/>
                <w:b/>
                <w:bCs/>
                <w:i/>
                <w:iCs/>
                <w:szCs w:val="22"/>
                <w:lang w:val="en-US" w:bidi="th-TH"/>
              </w:rPr>
            </w:pPr>
          </w:p>
        </w:tc>
        <w:tc>
          <w:tcPr>
            <w:tcW w:w="5310" w:type="dxa"/>
            <w:gridSpan w:val="7"/>
            <w:vAlign w:val="bottom"/>
          </w:tcPr>
          <w:p w14:paraId="68B0B5FD" w14:textId="2A08D1A6" w:rsidR="00705226" w:rsidRPr="00CC2B9D" w:rsidRDefault="00705226" w:rsidP="00705226">
            <w:pPr>
              <w:tabs>
                <w:tab w:val="decimal" w:pos="921"/>
              </w:tabs>
              <w:spacing w:line="240" w:lineRule="atLeast"/>
              <w:ind w:left="-124" w:right="-79"/>
              <w:jc w:val="center"/>
              <w:rPr>
                <w:rFonts w:asciiTheme="minorHAnsi" w:eastAsia="Arial Unicode MS" w:hAnsiTheme="minorHAnsi" w:cstheme="minorHAnsi"/>
                <w:i/>
                <w:iCs/>
                <w:szCs w:val="22"/>
                <w:lang w:val="en-US" w:bidi="th-TH"/>
              </w:rPr>
            </w:pPr>
            <w:r w:rsidRPr="00CC2B9D">
              <w:rPr>
                <w:rFonts w:asciiTheme="minorHAnsi" w:eastAsia="Arial Unicode MS" w:hAnsiTheme="minorHAnsi" w:cstheme="minorHAnsi"/>
                <w:i/>
                <w:iCs/>
                <w:szCs w:val="22"/>
                <w:lang w:val="en-US" w:bidi="th-TH"/>
              </w:rPr>
              <w:t>(in thousand Baht)</w:t>
            </w:r>
          </w:p>
        </w:tc>
      </w:tr>
      <w:tr w:rsidR="00705226" w:rsidRPr="00CC2B9D" w14:paraId="0D384D08" w14:textId="77777777" w:rsidTr="00AA0F12">
        <w:trPr>
          <w:cantSplit/>
        </w:trPr>
        <w:tc>
          <w:tcPr>
            <w:tcW w:w="3981" w:type="dxa"/>
            <w:vAlign w:val="bottom"/>
          </w:tcPr>
          <w:p w14:paraId="00463891" w14:textId="7EAAD5E3" w:rsidR="00705226" w:rsidRPr="00CC2B9D" w:rsidRDefault="00705226" w:rsidP="00907536">
            <w:pPr>
              <w:keepNext/>
              <w:spacing w:line="240" w:lineRule="atLeast"/>
              <w:ind w:right="65"/>
              <w:outlineLvl w:val="0"/>
              <w:rPr>
                <w:rFonts w:asciiTheme="minorHAnsi" w:eastAsia="Arial Unicode MS" w:hAnsiTheme="minorHAnsi" w:cs="Browallia New"/>
                <w:b/>
                <w:bCs/>
                <w:i/>
                <w:iCs/>
                <w:szCs w:val="28"/>
                <w:lang w:val="en-US" w:bidi="th-TH"/>
              </w:rPr>
            </w:pPr>
            <w:r w:rsidRPr="00CC2B9D">
              <w:rPr>
                <w:rFonts w:asciiTheme="minorHAnsi" w:eastAsia="Arial Unicode MS" w:hAnsiTheme="minorHAnsi" w:cs="Browallia New"/>
                <w:b/>
                <w:bCs/>
                <w:i/>
                <w:iCs/>
                <w:szCs w:val="28"/>
                <w:lang w:val="en-US" w:bidi="th-TH"/>
              </w:rPr>
              <w:t>A</w:t>
            </w:r>
            <w:r w:rsidRPr="00CC2B9D">
              <w:rPr>
                <w:rFonts w:asciiTheme="minorHAnsi" w:eastAsia="Arial Unicode MS" w:hAnsiTheme="minorHAnsi" w:cstheme="minorHAnsi"/>
                <w:b/>
                <w:bCs/>
                <w:i/>
                <w:iCs/>
                <w:szCs w:val="22"/>
                <w:lang w:val="en-US" w:bidi="th-TH"/>
              </w:rPr>
              <w:t>ssociates</w:t>
            </w:r>
          </w:p>
        </w:tc>
        <w:tc>
          <w:tcPr>
            <w:tcW w:w="1197" w:type="dxa"/>
            <w:vAlign w:val="bottom"/>
          </w:tcPr>
          <w:p w14:paraId="20F4CE8C" w14:textId="77777777" w:rsidR="00705226" w:rsidRPr="00CC2B9D" w:rsidRDefault="00705226" w:rsidP="0090753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6AA4895B" w14:textId="77777777" w:rsidR="00705226" w:rsidRPr="00CC2B9D" w:rsidRDefault="00705226" w:rsidP="00907536">
            <w:pPr>
              <w:tabs>
                <w:tab w:val="decimal" w:pos="956"/>
              </w:tabs>
              <w:spacing w:line="240" w:lineRule="atLeast"/>
              <w:ind w:left="-124" w:right="-79"/>
              <w:rPr>
                <w:rFonts w:asciiTheme="minorHAnsi" w:eastAsia="Arial Unicode MS" w:hAnsiTheme="minorHAnsi" w:cstheme="minorHAnsi"/>
                <w:szCs w:val="22"/>
                <w:lang w:val="en-US" w:bidi="th-TH"/>
              </w:rPr>
            </w:pPr>
          </w:p>
        </w:tc>
        <w:tc>
          <w:tcPr>
            <w:tcW w:w="1190" w:type="dxa"/>
            <w:vAlign w:val="bottom"/>
          </w:tcPr>
          <w:p w14:paraId="45364EA3" w14:textId="77777777" w:rsidR="00705226" w:rsidRPr="00CC2B9D" w:rsidRDefault="00705226" w:rsidP="0090753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4F73903E" w14:textId="77777777" w:rsidR="00705226" w:rsidRPr="00CC2B9D" w:rsidRDefault="00705226" w:rsidP="00907536">
            <w:pPr>
              <w:tabs>
                <w:tab w:val="decimal" w:pos="956"/>
              </w:tabs>
              <w:spacing w:line="240" w:lineRule="atLeast"/>
              <w:ind w:left="-124" w:right="-79"/>
              <w:rPr>
                <w:rFonts w:asciiTheme="minorHAnsi" w:eastAsia="Arial Unicode MS" w:hAnsiTheme="minorHAnsi" w:cstheme="minorHAnsi"/>
                <w:szCs w:val="22"/>
                <w:lang w:val="en-US" w:bidi="th-TH"/>
              </w:rPr>
            </w:pPr>
          </w:p>
        </w:tc>
        <w:tc>
          <w:tcPr>
            <w:tcW w:w="1170" w:type="dxa"/>
            <w:vAlign w:val="bottom"/>
          </w:tcPr>
          <w:p w14:paraId="1F7169E0" w14:textId="77777777" w:rsidR="00705226" w:rsidRPr="00CC2B9D" w:rsidRDefault="00705226" w:rsidP="0090753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5CF77790" w14:textId="77777777" w:rsidR="00705226" w:rsidRPr="00CC2B9D" w:rsidRDefault="00705226" w:rsidP="00907536">
            <w:pPr>
              <w:tabs>
                <w:tab w:val="decimal" w:pos="956"/>
              </w:tabs>
              <w:spacing w:line="240" w:lineRule="atLeast"/>
              <w:ind w:left="-124" w:right="-79"/>
              <w:rPr>
                <w:rFonts w:asciiTheme="minorHAnsi" w:hAnsiTheme="minorHAnsi" w:cstheme="minorHAnsi"/>
                <w:b/>
                <w:bCs/>
                <w:szCs w:val="22"/>
              </w:rPr>
            </w:pPr>
          </w:p>
        </w:tc>
        <w:tc>
          <w:tcPr>
            <w:tcW w:w="1219" w:type="dxa"/>
            <w:vAlign w:val="bottom"/>
          </w:tcPr>
          <w:p w14:paraId="1CB2AA34" w14:textId="77777777" w:rsidR="00705226" w:rsidRPr="00CC2B9D" w:rsidRDefault="00705226" w:rsidP="00907536">
            <w:pPr>
              <w:tabs>
                <w:tab w:val="decimal" w:pos="921"/>
              </w:tabs>
              <w:spacing w:line="240" w:lineRule="atLeast"/>
              <w:ind w:left="-124" w:right="-79"/>
              <w:rPr>
                <w:rFonts w:asciiTheme="minorHAnsi" w:eastAsia="Arial Unicode MS" w:hAnsiTheme="minorHAnsi" w:cstheme="minorHAnsi"/>
                <w:szCs w:val="22"/>
                <w:lang w:val="en-US" w:bidi="th-TH"/>
              </w:rPr>
            </w:pPr>
          </w:p>
        </w:tc>
      </w:tr>
      <w:tr w:rsidR="00870DD0" w:rsidRPr="00CC2B9D" w14:paraId="7F98229B" w14:textId="77777777" w:rsidTr="00AA0F12">
        <w:trPr>
          <w:cantSplit/>
        </w:trPr>
        <w:tc>
          <w:tcPr>
            <w:tcW w:w="3981" w:type="dxa"/>
            <w:vAlign w:val="bottom"/>
          </w:tcPr>
          <w:p w14:paraId="3C1072AD" w14:textId="77777777" w:rsidR="00870DD0" w:rsidRPr="00CC2B9D" w:rsidRDefault="00870DD0" w:rsidP="00870DD0">
            <w:pPr>
              <w:keepNext/>
              <w:spacing w:line="240" w:lineRule="atLeast"/>
              <w:ind w:right="65"/>
              <w:outlineLvl w:val="0"/>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At 1 January</w:t>
            </w:r>
          </w:p>
        </w:tc>
        <w:tc>
          <w:tcPr>
            <w:tcW w:w="1197" w:type="dxa"/>
          </w:tcPr>
          <w:p w14:paraId="5E0C2539" w14:textId="4F965BA4" w:rsidR="00870DD0" w:rsidRPr="00CC2B9D" w:rsidRDefault="00D96061" w:rsidP="00870DD0">
            <w:pPr>
              <w:tabs>
                <w:tab w:val="decimal" w:pos="924"/>
              </w:tabs>
              <w:spacing w:line="240" w:lineRule="atLeast"/>
              <w:ind w:left="-79" w:right="-79"/>
              <w:rPr>
                <w:rFonts w:ascii="Calibri" w:hAnsi="Calibri" w:cs="Calibri"/>
                <w:color w:val="000000"/>
                <w:szCs w:val="22"/>
                <w:lang w:val="en-US" w:bidi="th-TH"/>
              </w:rPr>
            </w:pPr>
            <w:r w:rsidRPr="00CC2B9D">
              <w:rPr>
                <w:rFonts w:ascii="Calibri" w:hAnsi="Calibri" w:cs="Calibri"/>
                <w:color w:val="000000"/>
                <w:szCs w:val="22"/>
                <w:lang w:val="en-US" w:bidi="th-TH"/>
              </w:rPr>
              <w:t>350,055</w:t>
            </w:r>
          </w:p>
        </w:tc>
        <w:tc>
          <w:tcPr>
            <w:tcW w:w="178" w:type="dxa"/>
          </w:tcPr>
          <w:p w14:paraId="12FCD566" w14:textId="77777777" w:rsidR="00870DD0" w:rsidRPr="00CC2B9D" w:rsidRDefault="00870DD0" w:rsidP="00870DD0">
            <w:pPr>
              <w:tabs>
                <w:tab w:val="decimal" w:pos="278"/>
                <w:tab w:val="decimal" w:pos="956"/>
              </w:tabs>
              <w:spacing w:line="240" w:lineRule="atLeast"/>
              <w:ind w:left="-124" w:right="11"/>
              <w:jc w:val="center"/>
              <w:rPr>
                <w:rFonts w:ascii="Calibri" w:hAnsi="Calibri" w:cs="Calibri"/>
                <w:color w:val="000000"/>
                <w:szCs w:val="22"/>
                <w:lang w:val="en-US" w:bidi="th-TH"/>
              </w:rPr>
            </w:pPr>
          </w:p>
        </w:tc>
        <w:tc>
          <w:tcPr>
            <w:tcW w:w="1190" w:type="dxa"/>
          </w:tcPr>
          <w:p w14:paraId="08936DCB" w14:textId="6BB656E8" w:rsidR="00870DD0" w:rsidRPr="00CC2B9D" w:rsidRDefault="00870DD0" w:rsidP="00870DD0">
            <w:pPr>
              <w:tabs>
                <w:tab w:val="decimal" w:pos="948"/>
              </w:tabs>
              <w:spacing w:line="240" w:lineRule="atLeast"/>
              <w:ind w:left="-79" w:right="-79"/>
              <w:rPr>
                <w:rFonts w:ascii="Calibri" w:hAnsi="Calibri" w:cs="Calibri"/>
                <w:color w:val="000000"/>
                <w:szCs w:val="22"/>
                <w:lang w:val="en-US" w:bidi="th-TH"/>
              </w:rPr>
            </w:pPr>
            <w:r w:rsidRPr="00CC2B9D">
              <w:rPr>
                <w:rFonts w:ascii="Calibri" w:hAnsi="Calibri" w:cs="Calibri"/>
                <w:color w:val="000000"/>
                <w:szCs w:val="22"/>
                <w:lang w:val="en-US" w:bidi="th-TH"/>
              </w:rPr>
              <w:t>641,432</w:t>
            </w:r>
          </w:p>
        </w:tc>
        <w:tc>
          <w:tcPr>
            <w:tcW w:w="178" w:type="dxa"/>
            <w:vAlign w:val="bottom"/>
          </w:tcPr>
          <w:p w14:paraId="1AE7C004" w14:textId="77777777" w:rsidR="00870DD0" w:rsidRPr="00CC2B9D" w:rsidRDefault="00870DD0" w:rsidP="00870DD0">
            <w:pPr>
              <w:tabs>
                <w:tab w:val="decimal" w:pos="278"/>
                <w:tab w:val="decimal" w:pos="956"/>
              </w:tabs>
              <w:spacing w:line="240" w:lineRule="atLeast"/>
              <w:ind w:left="-124" w:right="11"/>
              <w:jc w:val="center"/>
              <w:rPr>
                <w:rFonts w:ascii="Calibri" w:hAnsi="Calibri" w:cs="Calibri"/>
                <w:color w:val="000000"/>
                <w:szCs w:val="22"/>
                <w:lang w:val="en-US" w:bidi="th-TH"/>
              </w:rPr>
            </w:pPr>
          </w:p>
        </w:tc>
        <w:tc>
          <w:tcPr>
            <w:tcW w:w="1170" w:type="dxa"/>
            <w:vAlign w:val="bottom"/>
          </w:tcPr>
          <w:p w14:paraId="47BE26EE" w14:textId="331E3D66" w:rsidR="00870DD0" w:rsidRPr="00CC2B9D" w:rsidRDefault="00D96061" w:rsidP="00870DD0">
            <w:pPr>
              <w:tabs>
                <w:tab w:val="decimal" w:pos="924"/>
              </w:tabs>
              <w:spacing w:line="240" w:lineRule="atLeast"/>
              <w:ind w:left="-79" w:right="-79"/>
              <w:rPr>
                <w:rFonts w:ascii="Calibri" w:hAnsi="Calibri" w:cs="Calibri"/>
                <w:color w:val="000000"/>
                <w:szCs w:val="22"/>
                <w:lang w:val="en-US" w:bidi="th-TH"/>
              </w:rPr>
            </w:pPr>
            <w:r w:rsidRPr="00CC2B9D">
              <w:rPr>
                <w:rFonts w:ascii="Calibri" w:hAnsi="Calibri" w:cs="Calibri"/>
                <w:color w:val="000000"/>
                <w:szCs w:val="22"/>
                <w:lang w:val="en-US" w:bidi="th-TH"/>
              </w:rPr>
              <w:t>323,027</w:t>
            </w:r>
          </w:p>
        </w:tc>
        <w:tc>
          <w:tcPr>
            <w:tcW w:w="178" w:type="dxa"/>
          </w:tcPr>
          <w:p w14:paraId="64E84B41" w14:textId="77777777" w:rsidR="00870DD0" w:rsidRPr="00CC2B9D" w:rsidRDefault="00870DD0" w:rsidP="00870DD0">
            <w:pPr>
              <w:tabs>
                <w:tab w:val="decimal" w:pos="278"/>
                <w:tab w:val="decimal" w:pos="956"/>
              </w:tabs>
              <w:spacing w:line="240" w:lineRule="atLeast"/>
              <w:ind w:left="-124" w:right="11"/>
              <w:jc w:val="center"/>
              <w:rPr>
                <w:rFonts w:asciiTheme="minorHAnsi" w:hAnsiTheme="minorHAnsi" w:cstheme="minorHAnsi"/>
                <w:color w:val="000000"/>
                <w:szCs w:val="22"/>
                <w:lang w:val="en-US" w:bidi="th-TH"/>
              </w:rPr>
            </w:pPr>
          </w:p>
        </w:tc>
        <w:tc>
          <w:tcPr>
            <w:tcW w:w="1219" w:type="dxa"/>
            <w:vAlign w:val="bottom"/>
          </w:tcPr>
          <w:p w14:paraId="3E9BF1CD" w14:textId="4B40B3E9" w:rsidR="00870DD0" w:rsidRPr="00CC2B9D" w:rsidRDefault="00870DD0" w:rsidP="00870DD0">
            <w:pPr>
              <w:tabs>
                <w:tab w:val="decimal" w:pos="924"/>
              </w:tabs>
              <w:spacing w:line="240" w:lineRule="atLeast"/>
              <w:ind w:left="-79" w:right="-79"/>
              <w:rPr>
                <w:rFonts w:asciiTheme="minorHAnsi" w:hAnsiTheme="minorHAnsi" w:cstheme="minorHAnsi"/>
                <w:color w:val="000000"/>
                <w:szCs w:val="22"/>
                <w:lang w:val="en-US" w:bidi="th-TH"/>
              </w:rPr>
            </w:pPr>
            <w:r w:rsidRPr="00CC2B9D">
              <w:rPr>
                <w:rFonts w:ascii="Calibri" w:hAnsi="Calibri" w:cs="Calibri"/>
                <w:color w:val="000000"/>
                <w:szCs w:val="22"/>
                <w:lang w:val="en-US" w:bidi="th-TH"/>
              </w:rPr>
              <w:t>641,432</w:t>
            </w:r>
          </w:p>
        </w:tc>
      </w:tr>
      <w:tr w:rsidR="00101222" w:rsidRPr="00CC2B9D" w14:paraId="7C7972A2" w14:textId="77777777" w:rsidTr="00B56158">
        <w:trPr>
          <w:cantSplit/>
        </w:trPr>
        <w:tc>
          <w:tcPr>
            <w:tcW w:w="3981" w:type="dxa"/>
            <w:vAlign w:val="bottom"/>
          </w:tcPr>
          <w:p w14:paraId="181A05B5" w14:textId="1A785A30" w:rsidR="00101222" w:rsidRPr="00CC2B9D" w:rsidRDefault="00101222" w:rsidP="00101222">
            <w:pPr>
              <w:keepNext/>
              <w:spacing w:line="240" w:lineRule="atLeast"/>
              <w:ind w:right="65"/>
              <w:outlineLvl w:val="0"/>
              <w:rPr>
                <w:rFonts w:asciiTheme="minorHAnsi" w:eastAsia="Arial Unicode MS" w:hAnsiTheme="minorHAnsi" w:cstheme="minorHAnsi"/>
                <w:szCs w:val="22"/>
                <w:lang w:val="en-US" w:bidi="th-TH"/>
              </w:rPr>
            </w:pPr>
            <w:r w:rsidRPr="00CC2B9D">
              <w:rPr>
                <w:rFonts w:ascii="Calibri" w:eastAsia="Arial Unicode MS" w:hAnsi="Calibri" w:cs="Calibri"/>
              </w:rPr>
              <w:t>Increase</w:t>
            </w:r>
          </w:p>
        </w:tc>
        <w:tc>
          <w:tcPr>
            <w:tcW w:w="1197" w:type="dxa"/>
            <w:vAlign w:val="center"/>
          </w:tcPr>
          <w:p w14:paraId="3959BA42" w14:textId="006A0386" w:rsidR="00101222" w:rsidRPr="00CC2B9D" w:rsidRDefault="002F4B2B" w:rsidP="00101222">
            <w:pPr>
              <w:tabs>
                <w:tab w:val="decimal" w:pos="924"/>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Calibri"/>
                <w:szCs w:val="22"/>
                <w:lang w:val="en-US" w:bidi="th-TH"/>
              </w:rPr>
              <w:t>59,607</w:t>
            </w:r>
          </w:p>
        </w:tc>
        <w:tc>
          <w:tcPr>
            <w:tcW w:w="178" w:type="dxa"/>
          </w:tcPr>
          <w:p w14:paraId="424B5715" w14:textId="77777777" w:rsidR="00101222" w:rsidRPr="00CC2B9D" w:rsidRDefault="00101222" w:rsidP="00101222">
            <w:pPr>
              <w:tabs>
                <w:tab w:val="decimal" w:pos="956"/>
              </w:tabs>
              <w:spacing w:line="240" w:lineRule="atLeast"/>
              <w:ind w:left="-124" w:right="11"/>
              <w:rPr>
                <w:rFonts w:ascii="Calibri" w:eastAsia="Arial Unicode MS" w:hAnsi="Calibri" w:cs="Calibri"/>
                <w:szCs w:val="22"/>
                <w:lang w:val="en-US" w:bidi="th-TH"/>
              </w:rPr>
            </w:pPr>
          </w:p>
        </w:tc>
        <w:tc>
          <w:tcPr>
            <w:tcW w:w="1190" w:type="dxa"/>
            <w:vAlign w:val="center"/>
          </w:tcPr>
          <w:p w14:paraId="5F58AA0D" w14:textId="6A701547" w:rsidR="00101222" w:rsidRPr="00CC2B9D" w:rsidRDefault="00101222" w:rsidP="00101222">
            <w:pPr>
              <w:tabs>
                <w:tab w:val="decimal" w:pos="948"/>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Calibri"/>
                <w:szCs w:val="22"/>
                <w:lang w:val="en-US" w:bidi="th-TH"/>
              </w:rPr>
              <w:t>140,565</w:t>
            </w:r>
          </w:p>
        </w:tc>
        <w:tc>
          <w:tcPr>
            <w:tcW w:w="178" w:type="dxa"/>
            <w:vAlign w:val="bottom"/>
          </w:tcPr>
          <w:p w14:paraId="6780A45D" w14:textId="77777777" w:rsidR="00101222" w:rsidRPr="00CC2B9D" w:rsidRDefault="00101222" w:rsidP="00101222">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vAlign w:val="center"/>
          </w:tcPr>
          <w:p w14:paraId="4D2E765A" w14:textId="399E8792" w:rsidR="00101222" w:rsidRPr="00CC2B9D" w:rsidRDefault="00D96061" w:rsidP="00101222">
            <w:pPr>
              <w:tabs>
                <w:tab w:val="decimal" w:pos="924"/>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Calibri"/>
                <w:szCs w:val="22"/>
                <w:lang w:val="en-US" w:bidi="th-TH"/>
              </w:rPr>
              <w:t>5,069</w:t>
            </w:r>
          </w:p>
        </w:tc>
        <w:tc>
          <w:tcPr>
            <w:tcW w:w="178" w:type="dxa"/>
          </w:tcPr>
          <w:p w14:paraId="0A7F2A1F" w14:textId="77777777" w:rsidR="00101222" w:rsidRPr="00CC2B9D" w:rsidRDefault="00101222" w:rsidP="00101222">
            <w:pPr>
              <w:tabs>
                <w:tab w:val="decimal" w:pos="956"/>
              </w:tabs>
              <w:spacing w:line="240" w:lineRule="atLeast"/>
              <w:ind w:left="-124" w:right="11"/>
              <w:jc w:val="center"/>
              <w:rPr>
                <w:rFonts w:asciiTheme="minorHAnsi" w:hAnsiTheme="minorHAnsi" w:cstheme="minorHAnsi"/>
                <w:b/>
                <w:bCs/>
                <w:szCs w:val="22"/>
              </w:rPr>
            </w:pPr>
          </w:p>
        </w:tc>
        <w:tc>
          <w:tcPr>
            <w:tcW w:w="1219" w:type="dxa"/>
            <w:vAlign w:val="center"/>
          </w:tcPr>
          <w:p w14:paraId="4B7FAF6B" w14:textId="7765DE29" w:rsidR="00101222" w:rsidRPr="00CC2B9D" w:rsidRDefault="00101222" w:rsidP="00101222">
            <w:pPr>
              <w:tabs>
                <w:tab w:val="decimal" w:pos="924"/>
              </w:tabs>
              <w:spacing w:line="240" w:lineRule="atLeast"/>
              <w:ind w:left="-79" w:right="-79"/>
              <w:rPr>
                <w:rFonts w:asciiTheme="minorHAnsi" w:eastAsia="Arial Unicode MS" w:hAnsiTheme="minorHAnsi" w:cstheme="minorHAnsi"/>
                <w:szCs w:val="22"/>
                <w:lang w:val="en-US" w:bidi="th-TH"/>
              </w:rPr>
            </w:pPr>
            <w:r w:rsidRPr="00CC2B9D">
              <w:rPr>
                <w:rFonts w:ascii="Calibri" w:eastAsia="Arial Unicode MS" w:hAnsi="Calibri" w:cs="Calibri"/>
                <w:szCs w:val="22"/>
                <w:lang w:val="en-US" w:bidi="th-TH"/>
              </w:rPr>
              <w:t>16,361</w:t>
            </w:r>
          </w:p>
        </w:tc>
      </w:tr>
      <w:tr w:rsidR="00101222" w:rsidRPr="00CC2B9D" w14:paraId="32595D3F" w14:textId="77777777" w:rsidTr="00B56158">
        <w:trPr>
          <w:cantSplit/>
        </w:trPr>
        <w:tc>
          <w:tcPr>
            <w:tcW w:w="3981" w:type="dxa"/>
            <w:vAlign w:val="bottom"/>
          </w:tcPr>
          <w:p w14:paraId="0A748C0C" w14:textId="6BB48E99" w:rsidR="00101222" w:rsidRPr="00CC2B9D" w:rsidRDefault="00101222" w:rsidP="00101222">
            <w:pPr>
              <w:keepNext/>
              <w:spacing w:line="240" w:lineRule="atLeast"/>
              <w:ind w:right="65"/>
              <w:outlineLvl w:val="0"/>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Received</w:t>
            </w:r>
          </w:p>
        </w:tc>
        <w:tc>
          <w:tcPr>
            <w:tcW w:w="1197" w:type="dxa"/>
            <w:tcBorders>
              <w:bottom w:val="single" w:sz="4" w:space="0" w:color="auto"/>
            </w:tcBorders>
            <w:vAlign w:val="center"/>
          </w:tcPr>
          <w:p w14:paraId="342D6607" w14:textId="370781BB" w:rsidR="00101222" w:rsidRPr="00CC2B9D" w:rsidRDefault="002F4B2B" w:rsidP="00101222">
            <w:pPr>
              <w:tabs>
                <w:tab w:val="decimal" w:pos="924"/>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Calibri"/>
                <w:szCs w:val="22"/>
                <w:lang w:val="en-US" w:bidi="th-TH"/>
              </w:rPr>
              <w:t>(73,106)</w:t>
            </w:r>
          </w:p>
        </w:tc>
        <w:tc>
          <w:tcPr>
            <w:tcW w:w="178" w:type="dxa"/>
          </w:tcPr>
          <w:p w14:paraId="4CAFE0D3" w14:textId="77777777" w:rsidR="00101222" w:rsidRPr="00CC2B9D" w:rsidRDefault="00101222" w:rsidP="00101222">
            <w:pPr>
              <w:tabs>
                <w:tab w:val="decimal" w:pos="956"/>
              </w:tabs>
              <w:spacing w:line="240" w:lineRule="atLeast"/>
              <w:ind w:left="-124" w:right="11"/>
              <w:rPr>
                <w:rFonts w:ascii="Calibri" w:eastAsia="Arial Unicode MS" w:hAnsi="Calibri" w:cs="Calibri"/>
                <w:color w:val="000000"/>
                <w:szCs w:val="22"/>
                <w:lang w:val="en-US" w:bidi="th-TH"/>
              </w:rPr>
            </w:pPr>
          </w:p>
        </w:tc>
        <w:tc>
          <w:tcPr>
            <w:tcW w:w="1190" w:type="dxa"/>
            <w:tcBorders>
              <w:bottom w:val="single" w:sz="4" w:space="0" w:color="auto"/>
            </w:tcBorders>
            <w:vAlign w:val="center"/>
          </w:tcPr>
          <w:p w14:paraId="1250E708" w14:textId="71E157C8" w:rsidR="00101222" w:rsidRPr="00CC2B9D" w:rsidRDefault="00101222" w:rsidP="00101222">
            <w:pPr>
              <w:tabs>
                <w:tab w:val="decimal" w:pos="948"/>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Calibri"/>
                <w:szCs w:val="22"/>
                <w:lang w:val="en-US" w:bidi="th-TH"/>
              </w:rPr>
              <w:t>(431,942)</w:t>
            </w:r>
          </w:p>
        </w:tc>
        <w:tc>
          <w:tcPr>
            <w:tcW w:w="178" w:type="dxa"/>
            <w:vAlign w:val="bottom"/>
          </w:tcPr>
          <w:p w14:paraId="44BBD25B" w14:textId="77777777" w:rsidR="00101222" w:rsidRPr="00CC2B9D" w:rsidRDefault="00101222" w:rsidP="00101222">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tcBorders>
              <w:bottom w:val="single" w:sz="4" w:space="0" w:color="auto"/>
            </w:tcBorders>
            <w:vAlign w:val="center"/>
          </w:tcPr>
          <w:p w14:paraId="7481CC97" w14:textId="11C3C20F" w:rsidR="00101222" w:rsidRPr="00CC2B9D" w:rsidRDefault="00D96061" w:rsidP="00D96061">
            <w:pPr>
              <w:tabs>
                <w:tab w:val="decimal" w:pos="278"/>
              </w:tabs>
              <w:spacing w:line="240" w:lineRule="atLeast"/>
              <w:ind w:left="-79" w:right="-79"/>
              <w:jc w:val="center"/>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c>
          <w:tcPr>
            <w:tcW w:w="178" w:type="dxa"/>
          </w:tcPr>
          <w:p w14:paraId="3292AD66" w14:textId="77777777" w:rsidR="00101222" w:rsidRPr="00CC2B9D" w:rsidRDefault="00101222" w:rsidP="00101222">
            <w:pPr>
              <w:tabs>
                <w:tab w:val="decimal" w:pos="956"/>
                <w:tab w:val="decimal" w:pos="998"/>
              </w:tabs>
              <w:spacing w:line="240" w:lineRule="atLeast"/>
              <w:ind w:right="11"/>
              <w:jc w:val="center"/>
              <w:rPr>
                <w:rFonts w:asciiTheme="minorHAnsi" w:eastAsia="Arial Unicode MS" w:hAnsiTheme="minorHAnsi" w:cstheme="minorHAnsi"/>
                <w:color w:val="000000"/>
                <w:szCs w:val="22"/>
                <w:lang w:val="en-US" w:bidi="th-TH"/>
              </w:rPr>
            </w:pPr>
          </w:p>
        </w:tc>
        <w:tc>
          <w:tcPr>
            <w:tcW w:w="1219" w:type="dxa"/>
            <w:tcBorders>
              <w:bottom w:val="single" w:sz="4" w:space="0" w:color="auto"/>
            </w:tcBorders>
            <w:vAlign w:val="center"/>
          </w:tcPr>
          <w:p w14:paraId="4012F54D" w14:textId="5A50DEB3" w:rsidR="00101222" w:rsidRPr="00CC2B9D" w:rsidRDefault="00101222" w:rsidP="00101222">
            <w:pPr>
              <w:tabs>
                <w:tab w:val="decimal" w:pos="924"/>
              </w:tabs>
              <w:spacing w:line="240" w:lineRule="atLeast"/>
              <w:ind w:left="-79" w:right="-79"/>
              <w:rPr>
                <w:rFonts w:asciiTheme="minorHAnsi" w:eastAsia="Arial Unicode MS" w:hAnsiTheme="minorHAnsi" w:cstheme="minorHAnsi"/>
                <w:szCs w:val="22"/>
                <w:lang w:val="en-US" w:bidi="th-TH"/>
              </w:rPr>
            </w:pPr>
            <w:r w:rsidRPr="00CC2B9D">
              <w:rPr>
                <w:rFonts w:ascii="Calibri" w:eastAsia="Arial Unicode MS" w:hAnsi="Calibri" w:cs="Calibri"/>
                <w:szCs w:val="22"/>
                <w:lang w:val="en-US" w:bidi="th-TH"/>
              </w:rPr>
              <w:t>(334,766)</w:t>
            </w:r>
          </w:p>
        </w:tc>
      </w:tr>
      <w:tr w:rsidR="00101222" w:rsidRPr="00CC2B9D" w14:paraId="72D86238" w14:textId="77777777" w:rsidTr="00B56158">
        <w:trPr>
          <w:cantSplit/>
        </w:trPr>
        <w:tc>
          <w:tcPr>
            <w:tcW w:w="3981" w:type="dxa"/>
            <w:vAlign w:val="bottom"/>
          </w:tcPr>
          <w:p w14:paraId="295AFE4C" w14:textId="77777777" w:rsidR="00101222" w:rsidRPr="00CC2B9D" w:rsidRDefault="00101222" w:rsidP="00101222">
            <w:pPr>
              <w:keepNext/>
              <w:spacing w:line="240" w:lineRule="atLeast"/>
              <w:ind w:right="65"/>
              <w:outlineLvl w:val="0"/>
              <w:rPr>
                <w:rFonts w:asciiTheme="minorHAnsi" w:eastAsia="Arial Unicode MS" w:hAnsiTheme="minorHAnsi" w:cstheme="minorHAnsi"/>
                <w:szCs w:val="22"/>
                <w:lang w:val="en-US" w:bidi="th-TH"/>
              </w:rPr>
            </w:pPr>
            <w:r w:rsidRPr="00CC2B9D">
              <w:rPr>
                <w:rFonts w:asciiTheme="minorHAnsi" w:hAnsiTheme="minorHAnsi" w:cstheme="minorHAnsi"/>
                <w:b/>
                <w:bCs/>
                <w:color w:val="000000"/>
                <w:szCs w:val="22"/>
                <w:lang w:val="en-US" w:bidi="th-TH"/>
              </w:rPr>
              <w:t>At 31 December</w:t>
            </w:r>
          </w:p>
        </w:tc>
        <w:tc>
          <w:tcPr>
            <w:tcW w:w="1197" w:type="dxa"/>
            <w:tcBorders>
              <w:top w:val="single" w:sz="4" w:space="0" w:color="auto"/>
              <w:bottom w:val="double" w:sz="4" w:space="0" w:color="auto"/>
            </w:tcBorders>
            <w:vAlign w:val="center"/>
          </w:tcPr>
          <w:p w14:paraId="22DA7D3B" w14:textId="21511D95" w:rsidR="00101222" w:rsidRPr="00CC2B9D" w:rsidRDefault="002F4B2B" w:rsidP="00101222">
            <w:pPr>
              <w:tabs>
                <w:tab w:val="decimal" w:pos="924"/>
              </w:tabs>
              <w:spacing w:line="240" w:lineRule="atLeast"/>
              <w:ind w:left="-79" w:right="-79"/>
              <w:rPr>
                <w:rFonts w:ascii="Calibri" w:hAnsi="Calibri" w:cs="Calibri"/>
                <w:b/>
                <w:bCs/>
                <w:color w:val="000000"/>
                <w:szCs w:val="22"/>
                <w:lang w:val="en-US" w:bidi="th-TH"/>
              </w:rPr>
            </w:pPr>
            <w:r w:rsidRPr="00CC2B9D">
              <w:rPr>
                <w:rFonts w:ascii="Calibri" w:hAnsi="Calibri" w:cs="Calibri"/>
                <w:b/>
                <w:bCs/>
                <w:color w:val="000000"/>
                <w:szCs w:val="22"/>
                <w:lang w:val="en-US" w:bidi="th-TH"/>
              </w:rPr>
              <w:t>336,556</w:t>
            </w:r>
          </w:p>
        </w:tc>
        <w:tc>
          <w:tcPr>
            <w:tcW w:w="178" w:type="dxa"/>
          </w:tcPr>
          <w:p w14:paraId="33030F2F" w14:textId="77777777" w:rsidR="00101222" w:rsidRPr="00CC2B9D" w:rsidRDefault="00101222" w:rsidP="00101222">
            <w:pPr>
              <w:tabs>
                <w:tab w:val="decimal" w:pos="956"/>
              </w:tabs>
              <w:spacing w:line="240" w:lineRule="atLeast"/>
              <w:ind w:left="-124" w:right="11"/>
              <w:rPr>
                <w:rFonts w:ascii="Calibri" w:eastAsia="Arial Unicode MS" w:hAnsi="Calibri" w:cs="Calibri"/>
                <w:b/>
                <w:bCs/>
                <w:szCs w:val="22"/>
                <w:lang w:val="en-US" w:bidi="th-TH"/>
              </w:rPr>
            </w:pPr>
          </w:p>
        </w:tc>
        <w:tc>
          <w:tcPr>
            <w:tcW w:w="1190" w:type="dxa"/>
            <w:tcBorders>
              <w:top w:val="single" w:sz="4" w:space="0" w:color="auto"/>
              <w:bottom w:val="double" w:sz="4" w:space="0" w:color="auto"/>
            </w:tcBorders>
            <w:vAlign w:val="center"/>
          </w:tcPr>
          <w:p w14:paraId="176A543F" w14:textId="0652C3AE" w:rsidR="00101222" w:rsidRPr="00CC2B9D" w:rsidRDefault="00101222" w:rsidP="00101222">
            <w:pPr>
              <w:tabs>
                <w:tab w:val="decimal" w:pos="948"/>
              </w:tabs>
              <w:spacing w:line="240" w:lineRule="atLeast"/>
              <w:ind w:left="-79" w:right="-79"/>
              <w:rPr>
                <w:rFonts w:ascii="Calibri" w:hAnsi="Calibri" w:cs="Calibri"/>
                <w:b/>
                <w:bCs/>
                <w:color w:val="000000"/>
                <w:szCs w:val="22"/>
                <w:lang w:val="en-US" w:bidi="th-TH"/>
              </w:rPr>
            </w:pPr>
            <w:r w:rsidRPr="00CC2B9D">
              <w:rPr>
                <w:rFonts w:ascii="Calibri" w:hAnsi="Calibri" w:cs="Calibri"/>
                <w:b/>
                <w:bCs/>
                <w:color w:val="000000"/>
                <w:szCs w:val="22"/>
                <w:lang w:val="en-US" w:bidi="th-TH"/>
              </w:rPr>
              <w:t>350,055</w:t>
            </w:r>
          </w:p>
        </w:tc>
        <w:tc>
          <w:tcPr>
            <w:tcW w:w="178" w:type="dxa"/>
            <w:vAlign w:val="bottom"/>
          </w:tcPr>
          <w:p w14:paraId="652EA404" w14:textId="77777777" w:rsidR="00101222" w:rsidRPr="00CC2B9D" w:rsidRDefault="00101222" w:rsidP="00101222">
            <w:pPr>
              <w:tabs>
                <w:tab w:val="decimal" w:pos="956"/>
              </w:tabs>
              <w:spacing w:line="240" w:lineRule="atLeast"/>
              <w:ind w:left="-124" w:right="11"/>
              <w:jc w:val="center"/>
              <w:rPr>
                <w:rFonts w:ascii="Calibri" w:hAnsi="Calibri" w:cs="Calibri"/>
                <w:b/>
                <w:bCs/>
                <w:szCs w:val="22"/>
                <w:lang w:val="en-US" w:bidi="th-TH"/>
              </w:rPr>
            </w:pPr>
          </w:p>
        </w:tc>
        <w:tc>
          <w:tcPr>
            <w:tcW w:w="1170" w:type="dxa"/>
            <w:tcBorders>
              <w:top w:val="single" w:sz="4" w:space="0" w:color="auto"/>
              <w:bottom w:val="double" w:sz="4" w:space="0" w:color="auto"/>
            </w:tcBorders>
            <w:vAlign w:val="center"/>
          </w:tcPr>
          <w:p w14:paraId="495710F5" w14:textId="3E7064C9" w:rsidR="00101222" w:rsidRPr="00CC2B9D" w:rsidRDefault="00D96061" w:rsidP="00101222">
            <w:pPr>
              <w:tabs>
                <w:tab w:val="decimal" w:pos="924"/>
              </w:tabs>
              <w:spacing w:line="240" w:lineRule="atLeast"/>
              <w:ind w:left="-79" w:right="-79"/>
              <w:rPr>
                <w:rFonts w:ascii="Calibri" w:hAnsi="Calibri" w:cs="Calibri"/>
                <w:b/>
                <w:bCs/>
                <w:color w:val="000000"/>
                <w:szCs w:val="22"/>
                <w:lang w:val="en-US" w:bidi="th-TH"/>
              </w:rPr>
            </w:pPr>
            <w:r w:rsidRPr="00CC2B9D">
              <w:rPr>
                <w:rFonts w:ascii="Calibri" w:hAnsi="Calibri" w:cs="Calibri"/>
                <w:b/>
                <w:bCs/>
                <w:color w:val="000000"/>
                <w:szCs w:val="22"/>
                <w:lang w:val="en-US" w:bidi="th-TH"/>
              </w:rPr>
              <w:t>328,096</w:t>
            </w:r>
          </w:p>
        </w:tc>
        <w:tc>
          <w:tcPr>
            <w:tcW w:w="178" w:type="dxa"/>
          </w:tcPr>
          <w:p w14:paraId="2C32693D" w14:textId="77777777" w:rsidR="00101222" w:rsidRPr="00CC2B9D" w:rsidRDefault="00101222" w:rsidP="00101222">
            <w:pPr>
              <w:tabs>
                <w:tab w:val="decimal" w:pos="956"/>
              </w:tabs>
              <w:spacing w:line="240" w:lineRule="atLeast"/>
              <w:ind w:left="-124" w:right="11"/>
              <w:jc w:val="center"/>
              <w:rPr>
                <w:rFonts w:asciiTheme="minorHAnsi" w:hAnsiTheme="minorHAnsi" w:cstheme="minorHAnsi"/>
                <w:b/>
                <w:bCs/>
                <w:szCs w:val="22"/>
              </w:rPr>
            </w:pPr>
          </w:p>
        </w:tc>
        <w:tc>
          <w:tcPr>
            <w:tcW w:w="1219" w:type="dxa"/>
            <w:tcBorders>
              <w:top w:val="single" w:sz="4" w:space="0" w:color="auto"/>
              <w:bottom w:val="double" w:sz="4" w:space="0" w:color="auto"/>
            </w:tcBorders>
            <w:vAlign w:val="center"/>
          </w:tcPr>
          <w:p w14:paraId="24FC01A8" w14:textId="1B6A017D" w:rsidR="00101222" w:rsidRPr="00CC2B9D" w:rsidRDefault="00101222" w:rsidP="00101222">
            <w:pPr>
              <w:tabs>
                <w:tab w:val="decimal" w:pos="924"/>
              </w:tabs>
              <w:spacing w:line="240" w:lineRule="atLeast"/>
              <w:ind w:left="-79" w:right="-79"/>
              <w:rPr>
                <w:rFonts w:asciiTheme="minorHAnsi" w:hAnsiTheme="minorHAnsi" w:cstheme="minorHAnsi"/>
                <w:b/>
                <w:bCs/>
                <w:color w:val="000000"/>
                <w:szCs w:val="22"/>
                <w:lang w:val="en-US" w:bidi="th-TH"/>
              </w:rPr>
            </w:pPr>
            <w:r w:rsidRPr="00CC2B9D">
              <w:rPr>
                <w:rFonts w:ascii="Calibri" w:hAnsi="Calibri" w:cs="Calibri"/>
                <w:b/>
                <w:bCs/>
                <w:color w:val="000000"/>
                <w:szCs w:val="22"/>
                <w:lang w:val="en-US" w:bidi="th-TH"/>
              </w:rPr>
              <w:t>323,027</w:t>
            </w:r>
          </w:p>
        </w:tc>
      </w:tr>
      <w:tr w:rsidR="00101222" w:rsidRPr="00CC2B9D" w14:paraId="15872F37" w14:textId="77777777" w:rsidTr="00B47FA4">
        <w:trPr>
          <w:cantSplit/>
        </w:trPr>
        <w:tc>
          <w:tcPr>
            <w:tcW w:w="3981" w:type="dxa"/>
            <w:vAlign w:val="bottom"/>
          </w:tcPr>
          <w:p w14:paraId="4ED455EA" w14:textId="5ADB3607" w:rsidR="00101222" w:rsidRPr="00CC2B9D" w:rsidRDefault="00101222" w:rsidP="00101222">
            <w:pPr>
              <w:keepNext/>
              <w:spacing w:line="240" w:lineRule="atLeast"/>
              <w:ind w:right="65"/>
              <w:outlineLvl w:val="0"/>
              <w:rPr>
                <w:rFonts w:asciiTheme="minorHAnsi" w:eastAsia="Arial Unicode MS" w:hAnsiTheme="minorHAnsi" w:cstheme="minorHAnsi"/>
                <w:b/>
                <w:bCs/>
                <w:i/>
                <w:iCs/>
                <w:szCs w:val="22"/>
                <w:lang w:val="en-US" w:bidi="th-TH"/>
              </w:rPr>
            </w:pPr>
          </w:p>
        </w:tc>
        <w:tc>
          <w:tcPr>
            <w:tcW w:w="1197" w:type="dxa"/>
            <w:vAlign w:val="bottom"/>
          </w:tcPr>
          <w:p w14:paraId="42F0E267" w14:textId="77777777" w:rsidR="00101222" w:rsidRPr="00CC2B9D" w:rsidRDefault="00101222" w:rsidP="00101222">
            <w:pPr>
              <w:tabs>
                <w:tab w:val="decimal" w:pos="956"/>
              </w:tabs>
              <w:spacing w:line="240" w:lineRule="atLeast"/>
              <w:ind w:left="-124" w:right="-79"/>
              <w:rPr>
                <w:rFonts w:ascii="Calibri" w:eastAsia="Arial Unicode MS" w:hAnsi="Calibri" w:cs="Calibri"/>
                <w:szCs w:val="22"/>
                <w:lang w:val="en-US" w:bidi="th-TH"/>
              </w:rPr>
            </w:pPr>
          </w:p>
        </w:tc>
        <w:tc>
          <w:tcPr>
            <w:tcW w:w="178" w:type="dxa"/>
          </w:tcPr>
          <w:p w14:paraId="2E2A4E94" w14:textId="77777777" w:rsidR="00101222" w:rsidRPr="00CC2B9D" w:rsidRDefault="00101222" w:rsidP="00101222">
            <w:pPr>
              <w:tabs>
                <w:tab w:val="decimal" w:pos="956"/>
              </w:tabs>
              <w:spacing w:line="240" w:lineRule="atLeast"/>
              <w:ind w:left="-124" w:right="-79"/>
              <w:rPr>
                <w:rFonts w:ascii="Calibri" w:eastAsia="Arial Unicode MS" w:hAnsi="Calibri" w:cs="Calibri"/>
                <w:szCs w:val="22"/>
                <w:lang w:val="en-US" w:bidi="th-TH"/>
              </w:rPr>
            </w:pPr>
          </w:p>
        </w:tc>
        <w:tc>
          <w:tcPr>
            <w:tcW w:w="1190" w:type="dxa"/>
            <w:vAlign w:val="bottom"/>
          </w:tcPr>
          <w:p w14:paraId="28155058" w14:textId="6F563FD1" w:rsidR="00101222" w:rsidRPr="00CC2B9D" w:rsidRDefault="00101222" w:rsidP="00101222">
            <w:pPr>
              <w:tabs>
                <w:tab w:val="decimal" w:pos="948"/>
              </w:tabs>
              <w:spacing w:line="240" w:lineRule="atLeast"/>
              <w:ind w:left="-124" w:right="-79"/>
              <w:rPr>
                <w:rFonts w:ascii="Calibri" w:eastAsia="Arial Unicode MS" w:hAnsi="Calibri" w:cs="Calibri"/>
                <w:szCs w:val="22"/>
                <w:lang w:val="en-US" w:bidi="th-TH"/>
              </w:rPr>
            </w:pPr>
          </w:p>
        </w:tc>
        <w:tc>
          <w:tcPr>
            <w:tcW w:w="178" w:type="dxa"/>
            <w:vAlign w:val="bottom"/>
          </w:tcPr>
          <w:p w14:paraId="54B80BDF" w14:textId="77777777" w:rsidR="00101222" w:rsidRPr="00CC2B9D" w:rsidRDefault="00101222" w:rsidP="00101222">
            <w:pPr>
              <w:tabs>
                <w:tab w:val="decimal" w:pos="956"/>
              </w:tabs>
              <w:spacing w:line="240" w:lineRule="atLeast"/>
              <w:ind w:left="-124" w:right="-79"/>
              <w:rPr>
                <w:rFonts w:ascii="Calibri" w:eastAsia="Arial Unicode MS" w:hAnsi="Calibri" w:cs="Calibri"/>
                <w:szCs w:val="22"/>
                <w:lang w:val="en-US" w:bidi="th-TH"/>
              </w:rPr>
            </w:pPr>
          </w:p>
        </w:tc>
        <w:tc>
          <w:tcPr>
            <w:tcW w:w="1170" w:type="dxa"/>
            <w:vAlign w:val="bottom"/>
          </w:tcPr>
          <w:p w14:paraId="33AC43ED" w14:textId="77777777" w:rsidR="00101222" w:rsidRPr="00CC2B9D" w:rsidRDefault="00101222" w:rsidP="00101222">
            <w:pPr>
              <w:tabs>
                <w:tab w:val="decimal" w:pos="956"/>
              </w:tabs>
              <w:spacing w:line="240" w:lineRule="atLeast"/>
              <w:ind w:left="-124" w:right="-79"/>
              <w:rPr>
                <w:rFonts w:ascii="Calibri" w:eastAsia="Arial Unicode MS" w:hAnsi="Calibri" w:cs="Calibri"/>
                <w:szCs w:val="22"/>
                <w:lang w:val="en-US" w:bidi="th-TH"/>
              </w:rPr>
            </w:pPr>
          </w:p>
        </w:tc>
        <w:tc>
          <w:tcPr>
            <w:tcW w:w="178" w:type="dxa"/>
          </w:tcPr>
          <w:p w14:paraId="72B6B3BC" w14:textId="77777777" w:rsidR="00101222" w:rsidRPr="00CC2B9D" w:rsidRDefault="00101222" w:rsidP="00101222">
            <w:pPr>
              <w:tabs>
                <w:tab w:val="decimal" w:pos="956"/>
              </w:tabs>
              <w:spacing w:line="240" w:lineRule="atLeast"/>
              <w:ind w:left="-124" w:right="-79"/>
              <w:rPr>
                <w:rFonts w:asciiTheme="minorHAnsi" w:hAnsiTheme="minorHAnsi" w:cstheme="minorHAnsi"/>
                <w:b/>
                <w:bCs/>
                <w:szCs w:val="22"/>
              </w:rPr>
            </w:pPr>
          </w:p>
        </w:tc>
        <w:tc>
          <w:tcPr>
            <w:tcW w:w="1219" w:type="dxa"/>
            <w:vAlign w:val="bottom"/>
          </w:tcPr>
          <w:p w14:paraId="661A2EED" w14:textId="28B6292C" w:rsidR="00101222" w:rsidRPr="00CC2B9D" w:rsidRDefault="00101222" w:rsidP="00101222">
            <w:pPr>
              <w:tabs>
                <w:tab w:val="decimal" w:pos="924"/>
              </w:tabs>
              <w:spacing w:line="240" w:lineRule="atLeast"/>
              <w:ind w:left="-124" w:right="-79"/>
              <w:rPr>
                <w:rFonts w:asciiTheme="minorHAnsi" w:eastAsia="Arial Unicode MS" w:hAnsiTheme="minorHAnsi" w:cstheme="minorHAnsi"/>
                <w:szCs w:val="22"/>
                <w:lang w:val="en-US" w:bidi="th-TH"/>
              </w:rPr>
            </w:pPr>
          </w:p>
        </w:tc>
      </w:tr>
      <w:tr w:rsidR="00101222" w:rsidRPr="00CC2B9D" w14:paraId="49DA3D6D" w14:textId="77777777" w:rsidTr="00B93138">
        <w:trPr>
          <w:cantSplit/>
        </w:trPr>
        <w:tc>
          <w:tcPr>
            <w:tcW w:w="3981" w:type="dxa"/>
            <w:vAlign w:val="bottom"/>
          </w:tcPr>
          <w:p w14:paraId="302EC2C5" w14:textId="3C6AB083" w:rsidR="00101222" w:rsidRPr="00CC2B9D" w:rsidRDefault="00101222" w:rsidP="00101222">
            <w:pPr>
              <w:keepNext/>
              <w:spacing w:line="240" w:lineRule="atLeast"/>
              <w:ind w:right="65"/>
              <w:outlineLvl w:val="0"/>
              <w:rPr>
                <w:rFonts w:ascii="Calibri" w:hAnsi="Calibri" w:cs="Calibri"/>
                <w:b/>
                <w:bCs/>
                <w:i/>
                <w:iCs/>
              </w:rPr>
            </w:pPr>
            <w:r w:rsidRPr="00CC2B9D">
              <w:rPr>
                <w:rFonts w:asciiTheme="minorHAnsi" w:eastAsia="Arial Unicode MS" w:hAnsiTheme="minorHAnsi" w:cstheme="minorHAnsi"/>
                <w:b/>
                <w:bCs/>
                <w:i/>
                <w:iCs/>
                <w:szCs w:val="22"/>
                <w:lang w:val="en-US" w:bidi="th-TH"/>
              </w:rPr>
              <w:t>Joint venture</w:t>
            </w:r>
          </w:p>
        </w:tc>
        <w:tc>
          <w:tcPr>
            <w:tcW w:w="1197" w:type="dxa"/>
            <w:vAlign w:val="bottom"/>
          </w:tcPr>
          <w:p w14:paraId="0CF2C5DB" w14:textId="77777777" w:rsidR="00101222" w:rsidRPr="00CC2B9D" w:rsidRDefault="00101222" w:rsidP="00101222">
            <w:pPr>
              <w:tabs>
                <w:tab w:val="decimal" w:pos="956"/>
              </w:tabs>
              <w:spacing w:line="240" w:lineRule="atLeast"/>
              <w:ind w:left="-124" w:right="-79"/>
              <w:rPr>
                <w:rFonts w:ascii="Calibri" w:eastAsia="Arial Unicode MS" w:hAnsi="Calibri" w:cs="Calibri"/>
                <w:szCs w:val="22"/>
                <w:lang w:val="en-US" w:bidi="th-TH"/>
              </w:rPr>
            </w:pPr>
          </w:p>
        </w:tc>
        <w:tc>
          <w:tcPr>
            <w:tcW w:w="178" w:type="dxa"/>
          </w:tcPr>
          <w:p w14:paraId="589D1535" w14:textId="77777777" w:rsidR="00101222" w:rsidRPr="00CC2B9D" w:rsidRDefault="00101222" w:rsidP="00101222">
            <w:pPr>
              <w:tabs>
                <w:tab w:val="decimal" w:pos="956"/>
              </w:tabs>
              <w:spacing w:line="240" w:lineRule="atLeast"/>
              <w:ind w:left="-124" w:right="-79"/>
              <w:rPr>
                <w:rFonts w:ascii="Calibri" w:eastAsia="Arial Unicode MS" w:hAnsi="Calibri" w:cs="Calibri"/>
                <w:szCs w:val="22"/>
                <w:lang w:val="en-US" w:bidi="th-TH"/>
              </w:rPr>
            </w:pPr>
          </w:p>
        </w:tc>
        <w:tc>
          <w:tcPr>
            <w:tcW w:w="1190" w:type="dxa"/>
            <w:vAlign w:val="bottom"/>
          </w:tcPr>
          <w:p w14:paraId="1D438A5E" w14:textId="77777777" w:rsidR="00101222" w:rsidRPr="00CC2B9D" w:rsidRDefault="00101222" w:rsidP="00101222">
            <w:pPr>
              <w:tabs>
                <w:tab w:val="decimal" w:pos="956"/>
              </w:tabs>
              <w:spacing w:line="240" w:lineRule="atLeast"/>
              <w:ind w:left="-124" w:right="-79"/>
              <w:rPr>
                <w:rFonts w:ascii="Calibri" w:eastAsia="Arial Unicode MS" w:hAnsi="Calibri" w:cs="Calibri"/>
                <w:szCs w:val="22"/>
                <w:lang w:val="en-US" w:bidi="th-TH"/>
              </w:rPr>
            </w:pPr>
          </w:p>
        </w:tc>
        <w:tc>
          <w:tcPr>
            <w:tcW w:w="178" w:type="dxa"/>
            <w:vAlign w:val="bottom"/>
          </w:tcPr>
          <w:p w14:paraId="431FF225" w14:textId="77777777" w:rsidR="00101222" w:rsidRPr="00CC2B9D" w:rsidRDefault="00101222" w:rsidP="00101222">
            <w:pPr>
              <w:tabs>
                <w:tab w:val="decimal" w:pos="956"/>
              </w:tabs>
              <w:spacing w:line="240" w:lineRule="atLeast"/>
              <w:ind w:left="-124" w:right="-79"/>
              <w:rPr>
                <w:rFonts w:ascii="Calibri" w:eastAsia="Arial Unicode MS" w:hAnsi="Calibri" w:cs="Calibri"/>
                <w:szCs w:val="22"/>
                <w:lang w:val="en-US" w:bidi="th-TH"/>
              </w:rPr>
            </w:pPr>
          </w:p>
        </w:tc>
        <w:tc>
          <w:tcPr>
            <w:tcW w:w="1170" w:type="dxa"/>
            <w:vAlign w:val="bottom"/>
          </w:tcPr>
          <w:p w14:paraId="3B993F8C" w14:textId="77777777" w:rsidR="00101222" w:rsidRPr="00CC2B9D" w:rsidRDefault="00101222" w:rsidP="00101222">
            <w:pPr>
              <w:tabs>
                <w:tab w:val="decimal" w:pos="956"/>
              </w:tabs>
              <w:spacing w:line="240" w:lineRule="atLeast"/>
              <w:ind w:left="-124" w:right="-79"/>
              <w:rPr>
                <w:rFonts w:ascii="Calibri" w:eastAsia="Arial Unicode MS" w:hAnsi="Calibri" w:cs="Calibri"/>
                <w:szCs w:val="22"/>
                <w:lang w:val="en-US" w:bidi="th-TH"/>
              </w:rPr>
            </w:pPr>
          </w:p>
        </w:tc>
        <w:tc>
          <w:tcPr>
            <w:tcW w:w="178" w:type="dxa"/>
          </w:tcPr>
          <w:p w14:paraId="0127A9FE" w14:textId="77777777" w:rsidR="00101222" w:rsidRPr="00CC2B9D" w:rsidRDefault="00101222" w:rsidP="00101222">
            <w:pPr>
              <w:tabs>
                <w:tab w:val="decimal" w:pos="956"/>
              </w:tabs>
              <w:spacing w:line="240" w:lineRule="atLeast"/>
              <w:ind w:left="-124" w:right="-79"/>
              <w:rPr>
                <w:rFonts w:asciiTheme="minorHAnsi" w:hAnsiTheme="minorHAnsi" w:cstheme="minorHAnsi"/>
                <w:b/>
                <w:bCs/>
                <w:szCs w:val="22"/>
              </w:rPr>
            </w:pPr>
          </w:p>
        </w:tc>
        <w:tc>
          <w:tcPr>
            <w:tcW w:w="1219" w:type="dxa"/>
            <w:vAlign w:val="bottom"/>
          </w:tcPr>
          <w:p w14:paraId="69B1175D" w14:textId="77777777" w:rsidR="00101222" w:rsidRPr="00CC2B9D" w:rsidRDefault="00101222" w:rsidP="00101222">
            <w:pPr>
              <w:tabs>
                <w:tab w:val="decimal" w:pos="921"/>
              </w:tabs>
              <w:spacing w:line="240" w:lineRule="atLeast"/>
              <w:ind w:left="-124" w:right="-79"/>
              <w:rPr>
                <w:rFonts w:asciiTheme="minorHAnsi" w:eastAsia="Arial Unicode MS" w:hAnsiTheme="minorHAnsi" w:cstheme="minorHAnsi"/>
                <w:szCs w:val="22"/>
                <w:lang w:val="en-US" w:bidi="th-TH"/>
              </w:rPr>
            </w:pPr>
          </w:p>
        </w:tc>
      </w:tr>
      <w:tr w:rsidR="00101222" w:rsidRPr="00CC2B9D" w14:paraId="5AF7EF3A" w14:textId="77777777" w:rsidTr="00B56158">
        <w:trPr>
          <w:cantSplit/>
        </w:trPr>
        <w:tc>
          <w:tcPr>
            <w:tcW w:w="3981" w:type="dxa"/>
            <w:vAlign w:val="bottom"/>
          </w:tcPr>
          <w:p w14:paraId="54736074" w14:textId="64026BBA" w:rsidR="00101222" w:rsidRPr="00CC2B9D" w:rsidRDefault="00101222" w:rsidP="00101222">
            <w:pPr>
              <w:keepNext/>
              <w:spacing w:line="240" w:lineRule="atLeast"/>
              <w:ind w:right="65"/>
              <w:outlineLvl w:val="0"/>
              <w:rPr>
                <w:rFonts w:ascii="Calibri" w:hAnsi="Calibri" w:cs="Calibri"/>
                <w:b/>
                <w:bCs/>
                <w:i/>
                <w:iCs/>
              </w:rPr>
            </w:pPr>
            <w:r w:rsidRPr="00CC2B9D">
              <w:rPr>
                <w:rFonts w:ascii="Calibri" w:hAnsi="Calibri" w:cs="Calibri"/>
              </w:rPr>
              <w:t>At 1 January</w:t>
            </w:r>
          </w:p>
        </w:tc>
        <w:tc>
          <w:tcPr>
            <w:tcW w:w="1197" w:type="dxa"/>
            <w:vAlign w:val="bottom"/>
          </w:tcPr>
          <w:p w14:paraId="69482485" w14:textId="450112ED" w:rsidR="00101222" w:rsidRPr="00CC2B9D" w:rsidRDefault="00EE39CC" w:rsidP="00101222">
            <w:pPr>
              <w:tabs>
                <w:tab w:val="decimal" w:pos="956"/>
              </w:tabs>
              <w:spacing w:line="240" w:lineRule="atLeast"/>
              <w:ind w:left="-124" w:right="-79"/>
              <w:rPr>
                <w:rFonts w:ascii="Calibri" w:eastAsia="Arial Unicode MS" w:hAnsi="Calibri" w:cs="Calibri"/>
                <w:szCs w:val="22"/>
                <w:lang w:val="en-US" w:bidi="th-TH"/>
              </w:rPr>
            </w:pPr>
            <w:r w:rsidRPr="00CC2B9D">
              <w:rPr>
                <w:rFonts w:ascii="Calibri" w:eastAsia="Arial Unicode MS" w:hAnsi="Calibri" w:cs="Calibri"/>
                <w:szCs w:val="22"/>
                <w:lang w:val="en-US" w:bidi="th-TH"/>
              </w:rPr>
              <w:t>66,000</w:t>
            </w:r>
          </w:p>
        </w:tc>
        <w:tc>
          <w:tcPr>
            <w:tcW w:w="178" w:type="dxa"/>
          </w:tcPr>
          <w:p w14:paraId="0FADEF1E" w14:textId="77777777" w:rsidR="00101222" w:rsidRPr="00CC2B9D" w:rsidRDefault="00101222" w:rsidP="00101222">
            <w:pPr>
              <w:tabs>
                <w:tab w:val="decimal" w:pos="956"/>
              </w:tabs>
              <w:spacing w:line="240" w:lineRule="atLeast"/>
              <w:ind w:left="-124" w:right="-79"/>
              <w:rPr>
                <w:rFonts w:ascii="Calibri" w:eastAsia="Arial Unicode MS" w:hAnsi="Calibri" w:cs="Calibri"/>
                <w:szCs w:val="22"/>
                <w:lang w:val="en-US" w:bidi="th-TH"/>
              </w:rPr>
            </w:pPr>
          </w:p>
        </w:tc>
        <w:tc>
          <w:tcPr>
            <w:tcW w:w="1190" w:type="dxa"/>
            <w:vAlign w:val="bottom"/>
          </w:tcPr>
          <w:p w14:paraId="1EBAFB7C" w14:textId="4A001EAD" w:rsidR="00101222" w:rsidRPr="00CC2B9D" w:rsidRDefault="00101222" w:rsidP="00101222">
            <w:pPr>
              <w:tabs>
                <w:tab w:val="decimal" w:pos="948"/>
              </w:tabs>
              <w:spacing w:line="240" w:lineRule="atLeast"/>
              <w:ind w:left="-79" w:right="-79"/>
              <w:rPr>
                <w:rFonts w:asciiTheme="minorHAnsi" w:eastAsia="Arial Unicode MS" w:hAnsiTheme="minorHAnsi" w:cstheme="minorHAnsi"/>
                <w:szCs w:val="22"/>
                <w:lang w:val="en-US" w:bidi="th-TH"/>
              </w:rPr>
            </w:pPr>
            <w:r w:rsidRPr="00CC2B9D">
              <w:rPr>
                <w:rFonts w:ascii="Calibri" w:eastAsia="Arial Unicode MS" w:hAnsi="Calibri" w:cs="Calibri"/>
                <w:szCs w:val="22"/>
                <w:lang w:val="en-US" w:bidi="th-TH"/>
              </w:rPr>
              <w:t>23,100</w:t>
            </w:r>
          </w:p>
        </w:tc>
        <w:tc>
          <w:tcPr>
            <w:tcW w:w="178" w:type="dxa"/>
            <w:vAlign w:val="bottom"/>
          </w:tcPr>
          <w:p w14:paraId="064E969F" w14:textId="77777777" w:rsidR="00101222" w:rsidRPr="00CC2B9D" w:rsidRDefault="00101222" w:rsidP="00101222">
            <w:pPr>
              <w:tabs>
                <w:tab w:val="decimal" w:pos="956"/>
              </w:tabs>
              <w:spacing w:line="240" w:lineRule="atLeast"/>
              <w:ind w:left="-124" w:right="-79"/>
              <w:rPr>
                <w:rFonts w:ascii="Calibri" w:eastAsia="Arial Unicode MS" w:hAnsi="Calibri" w:cs="Calibri"/>
                <w:szCs w:val="22"/>
                <w:lang w:val="en-US" w:bidi="th-TH"/>
              </w:rPr>
            </w:pPr>
          </w:p>
        </w:tc>
        <w:tc>
          <w:tcPr>
            <w:tcW w:w="1170" w:type="dxa"/>
            <w:vAlign w:val="center"/>
          </w:tcPr>
          <w:p w14:paraId="0FF50BAF" w14:textId="10DA247B" w:rsidR="00101222" w:rsidRPr="00CC2B9D" w:rsidRDefault="00EE39CC" w:rsidP="00101222">
            <w:pPr>
              <w:spacing w:line="240" w:lineRule="atLeast"/>
              <w:ind w:left="-79" w:right="309"/>
              <w:jc w:val="right"/>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w:t>
            </w:r>
          </w:p>
        </w:tc>
        <w:tc>
          <w:tcPr>
            <w:tcW w:w="178" w:type="dxa"/>
          </w:tcPr>
          <w:p w14:paraId="46CDFBB6" w14:textId="77777777" w:rsidR="00101222" w:rsidRPr="00CC2B9D" w:rsidRDefault="00101222" w:rsidP="00101222">
            <w:pPr>
              <w:tabs>
                <w:tab w:val="decimal" w:pos="956"/>
              </w:tabs>
              <w:spacing w:line="240" w:lineRule="atLeast"/>
              <w:ind w:left="-124" w:right="-79"/>
              <w:rPr>
                <w:rFonts w:asciiTheme="minorHAnsi" w:hAnsiTheme="minorHAnsi" w:cstheme="minorHAnsi"/>
                <w:b/>
                <w:bCs/>
                <w:szCs w:val="22"/>
              </w:rPr>
            </w:pPr>
          </w:p>
        </w:tc>
        <w:tc>
          <w:tcPr>
            <w:tcW w:w="1219" w:type="dxa"/>
            <w:vAlign w:val="center"/>
          </w:tcPr>
          <w:p w14:paraId="673E455D" w14:textId="27A657FC" w:rsidR="00101222" w:rsidRPr="00CC2B9D" w:rsidRDefault="00101222" w:rsidP="00101222">
            <w:pPr>
              <w:spacing w:line="240" w:lineRule="atLeast"/>
              <w:ind w:left="-79" w:right="309"/>
              <w:jc w:val="right"/>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w:t>
            </w:r>
          </w:p>
        </w:tc>
      </w:tr>
      <w:tr w:rsidR="00101222" w:rsidRPr="00CC2B9D" w14:paraId="5748AE19" w14:textId="77777777" w:rsidTr="002E0175">
        <w:trPr>
          <w:cantSplit/>
        </w:trPr>
        <w:tc>
          <w:tcPr>
            <w:tcW w:w="3981" w:type="dxa"/>
            <w:vAlign w:val="bottom"/>
          </w:tcPr>
          <w:p w14:paraId="626B8B5D" w14:textId="6314EF93" w:rsidR="00101222" w:rsidRPr="00CC2B9D" w:rsidRDefault="00101222" w:rsidP="00101222">
            <w:pPr>
              <w:keepNext/>
              <w:spacing w:line="240" w:lineRule="atLeast"/>
              <w:ind w:right="65"/>
              <w:outlineLvl w:val="0"/>
              <w:rPr>
                <w:rFonts w:ascii="Calibri" w:hAnsi="Calibri" w:cs="Calibri"/>
              </w:rPr>
            </w:pPr>
            <w:r w:rsidRPr="00CC2B9D">
              <w:rPr>
                <w:rFonts w:ascii="Calibri" w:eastAsia="Arial Unicode MS" w:hAnsi="Calibri" w:cs="Calibri"/>
              </w:rPr>
              <w:t>Increase</w:t>
            </w:r>
          </w:p>
        </w:tc>
        <w:tc>
          <w:tcPr>
            <w:tcW w:w="1197" w:type="dxa"/>
            <w:vAlign w:val="bottom"/>
          </w:tcPr>
          <w:p w14:paraId="52CE53A3" w14:textId="553FDAC0" w:rsidR="00101222" w:rsidRPr="00CC2B9D" w:rsidRDefault="00EE39CC" w:rsidP="00EE39CC">
            <w:pPr>
              <w:spacing w:line="240" w:lineRule="atLeast"/>
              <w:ind w:left="-79" w:right="309"/>
              <w:jc w:val="right"/>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c>
          <w:tcPr>
            <w:tcW w:w="178" w:type="dxa"/>
          </w:tcPr>
          <w:p w14:paraId="506B80C9" w14:textId="77777777" w:rsidR="00101222" w:rsidRPr="00CC2B9D" w:rsidRDefault="00101222" w:rsidP="00101222">
            <w:pPr>
              <w:tabs>
                <w:tab w:val="decimal" w:pos="956"/>
              </w:tabs>
              <w:spacing w:line="240" w:lineRule="atLeast"/>
              <w:ind w:left="-124" w:right="-79"/>
              <w:rPr>
                <w:rFonts w:ascii="Calibri" w:eastAsia="Arial Unicode MS" w:hAnsi="Calibri" w:cs="Calibri"/>
                <w:szCs w:val="22"/>
                <w:lang w:val="en-US" w:bidi="th-TH"/>
              </w:rPr>
            </w:pPr>
          </w:p>
        </w:tc>
        <w:tc>
          <w:tcPr>
            <w:tcW w:w="1190" w:type="dxa"/>
            <w:vAlign w:val="bottom"/>
          </w:tcPr>
          <w:p w14:paraId="4738806D" w14:textId="4AA27BD6" w:rsidR="00101222" w:rsidRPr="00CC2B9D" w:rsidRDefault="00101222" w:rsidP="00101222">
            <w:pPr>
              <w:tabs>
                <w:tab w:val="decimal" w:pos="948"/>
              </w:tabs>
              <w:spacing w:line="240" w:lineRule="atLeast"/>
              <w:ind w:left="-79" w:right="-79"/>
              <w:rPr>
                <w:rFonts w:ascii="Calibri" w:hAnsi="Calibri" w:cs="Calibri"/>
                <w:szCs w:val="22"/>
              </w:rPr>
            </w:pPr>
            <w:r w:rsidRPr="00CC2B9D">
              <w:rPr>
                <w:rFonts w:ascii="Calibri" w:eastAsia="Arial Unicode MS" w:hAnsi="Calibri" w:cs="Calibri"/>
                <w:szCs w:val="22"/>
                <w:lang w:val="en-US" w:bidi="th-TH"/>
              </w:rPr>
              <w:t>42,900</w:t>
            </w:r>
          </w:p>
        </w:tc>
        <w:tc>
          <w:tcPr>
            <w:tcW w:w="178" w:type="dxa"/>
            <w:vAlign w:val="bottom"/>
          </w:tcPr>
          <w:p w14:paraId="5DA3B488" w14:textId="77777777" w:rsidR="00101222" w:rsidRPr="00CC2B9D" w:rsidRDefault="00101222" w:rsidP="00101222">
            <w:pPr>
              <w:tabs>
                <w:tab w:val="decimal" w:pos="956"/>
              </w:tabs>
              <w:spacing w:line="240" w:lineRule="atLeast"/>
              <w:ind w:left="-124" w:right="-79"/>
              <w:rPr>
                <w:rFonts w:ascii="Calibri" w:eastAsia="Arial Unicode MS" w:hAnsi="Calibri" w:cs="Calibri"/>
                <w:szCs w:val="22"/>
                <w:lang w:val="en-US" w:bidi="th-TH"/>
              </w:rPr>
            </w:pPr>
          </w:p>
        </w:tc>
        <w:tc>
          <w:tcPr>
            <w:tcW w:w="1170" w:type="dxa"/>
            <w:vAlign w:val="center"/>
          </w:tcPr>
          <w:p w14:paraId="6C51A490" w14:textId="1BB640BA" w:rsidR="00101222" w:rsidRPr="00CC2B9D" w:rsidRDefault="00EE39CC" w:rsidP="00101222">
            <w:pPr>
              <w:spacing w:line="240" w:lineRule="atLeast"/>
              <w:ind w:left="-79" w:right="309"/>
              <w:jc w:val="right"/>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w:t>
            </w:r>
          </w:p>
        </w:tc>
        <w:tc>
          <w:tcPr>
            <w:tcW w:w="178" w:type="dxa"/>
          </w:tcPr>
          <w:p w14:paraId="13231C61" w14:textId="77777777" w:rsidR="00101222" w:rsidRPr="00CC2B9D" w:rsidRDefault="00101222" w:rsidP="00101222">
            <w:pPr>
              <w:tabs>
                <w:tab w:val="decimal" w:pos="956"/>
              </w:tabs>
              <w:spacing w:line="240" w:lineRule="atLeast"/>
              <w:ind w:left="-124" w:right="-79"/>
              <w:rPr>
                <w:rFonts w:asciiTheme="minorHAnsi" w:hAnsiTheme="minorHAnsi" w:cstheme="minorHAnsi"/>
                <w:b/>
                <w:bCs/>
                <w:szCs w:val="22"/>
              </w:rPr>
            </w:pPr>
          </w:p>
        </w:tc>
        <w:tc>
          <w:tcPr>
            <w:tcW w:w="1219" w:type="dxa"/>
            <w:vAlign w:val="center"/>
          </w:tcPr>
          <w:p w14:paraId="450476A7" w14:textId="54E7AA92" w:rsidR="00101222" w:rsidRPr="00CC2B9D" w:rsidRDefault="00101222" w:rsidP="00101222">
            <w:pPr>
              <w:spacing w:line="240" w:lineRule="atLeast"/>
              <w:ind w:left="-79" w:right="309"/>
              <w:jc w:val="right"/>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w:t>
            </w:r>
          </w:p>
        </w:tc>
      </w:tr>
      <w:tr w:rsidR="000B2032" w:rsidRPr="00CC2B9D" w14:paraId="5B2F1F75" w14:textId="77777777" w:rsidTr="002E0175">
        <w:trPr>
          <w:cantSplit/>
        </w:trPr>
        <w:tc>
          <w:tcPr>
            <w:tcW w:w="3981" w:type="dxa"/>
            <w:vAlign w:val="bottom"/>
          </w:tcPr>
          <w:p w14:paraId="7755E95D" w14:textId="7E8E64BA" w:rsidR="000B2032" w:rsidRPr="00CC2B9D" w:rsidRDefault="000B2032" w:rsidP="00101222">
            <w:pPr>
              <w:keepNext/>
              <w:spacing w:line="240" w:lineRule="atLeast"/>
              <w:ind w:right="65"/>
              <w:outlineLvl w:val="0"/>
              <w:rPr>
                <w:rFonts w:ascii="Calibri" w:eastAsia="Arial Unicode MS" w:hAnsi="Calibri" w:cs="Calibri"/>
              </w:rPr>
            </w:pPr>
            <w:r w:rsidRPr="00CC2B9D">
              <w:rPr>
                <w:rFonts w:asciiTheme="minorHAnsi" w:eastAsia="Arial Unicode MS" w:hAnsiTheme="minorHAnsi" w:cstheme="minorHAnsi"/>
                <w:szCs w:val="22"/>
                <w:lang w:val="en-US" w:bidi="th-TH"/>
              </w:rPr>
              <w:t>Received</w:t>
            </w:r>
          </w:p>
        </w:tc>
        <w:tc>
          <w:tcPr>
            <w:tcW w:w="1197" w:type="dxa"/>
            <w:tcBorders>
              <w:bottom w:val="single" w:sz="4" w:space="0" w:color="auto"/>
            </w:tcBorders>
            <w:vAlign w:val="bottom"/>
          </w:tcPr>
          <w:p w14:paraId="35E67D76" w14:textId="698025F1" w:rsidR="000B2032" w:rsidRPr="00CC2B9D" w:rsidRDefault="00EE39CC" w:rsidP="00101222">
            <w:pPr>
              <w:tabs>
                <w:tab w:val="decimal" w:pos="956"/>
              </w:tabs>
              <w:spacing w:line="240" w:lineRule="atLeast"/>
              <w:ind w:left="-124" w:right="-79"/>
              <w:rPr>
                <w:rFonts w:ascii="Calibri" w:eastAsia="Arial Unicode MS" w:hAnsi="Calibri" w:cs="Calibri"/>
                <w:szCs w:val="22"/>
                <w:lang w:val="en-US" w:bidi="th-TH"/>
              </w:rPr>
            </w:pPr>
            <w:r w:rsidRPr="00CC2B9D">
              <w:rPr>
                <w:rFonts w:ascii="Calibri" w:eastAsia="Arial Unicode MS" w:hAnsi="Calibri" w:cs="Calibri"/>
                <w:szCs w:val="22"/>
                <w:lang w:val="en-US" w:bidi="th-TH"/>
              </w:rPr>
              <w:t>(66,000)</w:t>
            </w:r>
          </w:p>
        </w:tc>
        <w:tc>
          <w:tcPr>
            <w:tcW w:w="178" w:type="dxa"/>
          </w:tcPr>
          <w:p w14:paraId="6667E843" w14:textId="77777777" w:rsidR="000B2032" w:rsidRPr="00CC2B9D" w:rsidRDefault="000B2032" w:rsidP="00101222">
            <w:pPr>
              <w:tabs>
                <w:tab w:val="decimal" w:pos="956"/>
              </w:tabs>
              <w:spacing w:line="240" w:lineRule="atLeast"/>
              <w:ind w:left="-124" w:right="-79"/>
              <w:rPr>
                <w:rFonts w:ascii="Calibri" w:eastAsia="Arial Unicode MS" w:hAnsi="Calibri" w:cs="Calibri"/>
                <w:szCs w:val="22"/>
                <w:lang w:val="en-US" w:bidi="th-TH"/>
              </w:rPr>
            </w:pPr>
          </w:p>
        </w:tc>
        <w:tc>
          <w:tcPr>
            <w:tcW w:w="1190" w:type="dxa"/>
            <w:tcBorders>
              <w:bottom w:val="single" w:sz="4" w:space="0" w:color="auto"/>
            </w:tcBorders>
            <w:vAlign w:val="bottom"/>
          </w:tcPr>
          <w:p w14:paraId="3B464EB9" w14:textId="5FF56F86" w:rsidR="000B2032" w:rsidRPr="00CC2B9D" w:rsidRDefault="000F5FBF" w:rsidP="000F5FBF">
            <w:pPr>
              <w:spacing w:line="240" w:lineRule="atLeast"/>
              <w:ind w:left="-79" w:right="309"/>
              <w:jc w:val="right"/>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c>
          <w:tcPr>
            <w:tcW w:w="178" w:type="dxa"/>
            <w:vAlign w:val="bottom"/>
          </w:tcPr>
          <w:p w14:paraId="1346D6C4" w14:textId="77777777" w:rsidR="000B2032" w:rsidRPr="00CC2B9D" w:rsidRDefault="000B2032" w:rsidP="00101222">
            <w:pPr>
              <w:tabs>
                <w:tab w:val="decimal" w:pos="956"/>
              </w:tabs>
              <w:spacing w:line="240" w:lineRule="atLeast"/>
              <w:ind w:left="-124" w:right="-79"/>
              <w:rPr>
                <w:rFonts w:ascii="Calibri" w:eastAsia="Arial Unicode MS" w:hAnsi="Calibri" w:cs="Calibri"/>
                <w:szCs w:val="22"/>
                <w:lang w:val="en-US" w:bidi="th-TH"/>
              </w:rPr>
            </w:pPr>
          </w:p>
        </w:tc>
        <w:tc>
          <w:tcPr>
            <w:tcW w:w="1170" w:type="dxa"/>
            <w:tcBorders>
              <w:bottom w:val="single" w:sz="4" w:space="0" w:color="auto"/>
            </w:tcBorders>
            <w:vAlign w:val="center"/>
          </w:tcPr>
          <w:p w14:paraId="1FA9E297" w14:textId="39DDE255" w:rsidR="000B2032" w:rsidRPr="00CC2B9D" w:rsidRDefault="00EE39CC" w:rsidP="00101222">
            <w:pPr>
              <w:spacing w:line="240" w:lineRule="atLeast"/>
              <w:ind w:left="-79" w:right="309"/>
              <w:jc w:val="right"/>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w:t>
            </w:r>
          </w:p>
        </w:tc>
        <w:tc>
          <w:tcPr>
            <w:tcW w:w="178" w:type="dxa"/>
          </w:tcPr>
          <w:p w14:paraId="536675F9" w14:textId="77777777" w:rsidR="000B2032" w:rsidRPr="00CC2B9D" w:rsidRDefault="000B2032" w:rsidP="00101222">
            <w:pPr>
              <w:tabs>
                <w:tab w:val="decimal" w:pos="956"/>
              </w:tabs>
              <w:spacing w:line="240" w:lineRule="atLeast"/>
              <w:ind w:left="-124" w:right="-79"/>
              <w:rPr>
                <w:rFonts w:asciiTheme="minorHAnsi" w:hAnsiTheme="minorHAnsi" w:cstheme="minorHAnsi"/>
                <w:b/>
                <w:bCs/>
                <w:szCs w:val="22"/>
              </w:rPr>
            </w:pPr>
          </w:p>
        </w:tc>
        <w:tc>
          <w:tcPr>
            <w:tcW w:w="1219" w:type="dxa"/>
            <w:tcBorders>
              <w:bottom w:val="single" w:sz="4" w:space="0" w:color="auto"/>
            </w:tcBorders>
            <w:vAlign w:val="center"/>
          </w:tcPr>
          <w:p w14:paraId="1CC8B75D" w14:textId="1C613819" w:rsidR="000B2032" w:rsidRPr="00CC2B9D" w:rsidRDefault="00033BD5" w:rsidP="00101222">
            <w:pPr>
              <w:spacing w:line="240" w:lineRule="atLeast"/>
              <w:ind w:left="-79" w:right="309"/>
              <w:jc w:val="right"/>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w:t>
            </w:r>
          </w:p>
        </w:tc>
      </w:tr>
      <w:tr w:rsidR="00101222" w:rsidRPr="00CC2B9D" w14:paraId="13F6D5D1" w14:textId="77777777" w:rsidTr="00B679C9">
        <w:trPr>
          <w:cantSplit/>
        </w:trPr>
        <w:tc>
          <w:tcPr>
            <w:tcW w:w="3981" w:type="dxa"/>
            <w:vAlign w:val="bottom"/>
          </w:tcPr>
          <w:p w14:paraId="74A17A3B" w14:textId="3E356B31" w:rsidR="00101222" w:rsidRPr="00CC2B9D" w:rsidRDefault="00101222" w:rsidP="00101222">
            <w:pPr>
              <w:keepNext/>
              <w:spacing w:line="240" w:lineRule="atLeast"/>
              <w:ind w:right="65"/>
              <w:outlineLvl w:val="0"/>
              <w:rPr>
                <w:rFonts w:ascii="Calibri" w:hAnsi="Calibri" w:cs="Calibri"/>
                <w:b/>
                <w:bCs/>
                <w:i/>
                <w:iCs/>
              </w:rPr>
            </w:pPr>
            <w:r w:rsidRPr="00CC2B9D">
              <w:rPr>
                <w:rFonts w:asciiTheme="minorHAnsi" w:hAnsiTheme="minorHAnsi" w:cstheme="minorHAnsi"/>
                <w:b/>
                <w:bCs/>
                <w:color w:val="000000"/>
                <w:szCs w:val="22"/>
                <w:lang w:val="en-US" w:bidi="th-TH"/>
              </w:rPr>
              <w:t>At 31 December</w:t>
            </w:r>
          </w:p>
        </w:tc>
        <w:tc>
          <w:tcPr>
            <w:tcW w:w="1197" w:type="dxa"/>
            <w:tcBorders>
              <w:top w:val="single" w:sz="4" w:space="0" w:color="auto"/>
              <w:bottom w:val="double" w:sz="4" w:space="0" w:color="auto"/>
            </w:tcBorders>
            <w:vAlign w:val="bottom"/>
          </w:tcPr>
          <w:p w14:paraId="71DB146E" w14:textId="743C8130" w:rsidR="00101222" w:rsidRPr="00CC2B9D" w:rsidRDefault="00EE39CC" w:rsidP="00EE39CC">
            <w:pPr>
              <w:spacing w:line="240" w:lineRule="atLeast"/>
              <w:ind w:left="-79" w:right="309"/>
              <w:jc w:val="right"/>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w:t>
            </w:r>
          </w:p>
        </w:tc>
        <w:tc>
          <w:tcPr>
            <w:tcW w:w="178" w:type="dxa"/>
          </w:tcPr>
          <w:p w14:paraId="7CABA87C" w14:textId="77777777" w:rsidR="00101222" w:rsidRPr="00CC2B9D" w:rsidRDefault="00101222" w:rsidP="00101222">
            <w:pPr>
              <w:tabs>
                <w:tab w:val="decimal" w:pos="956"/>
              </w:tabs>
              <w:spacing w:line="240" w:lineRule="atLeast"/>
              <w:ind w:left="-124" w:right="-79"/>
              <w:rPr>
                <w:rFonts w:ascii="Calibri" w:eastAsia="Arial Unicode MS" w:hAnsi="Calibri" w:cs="Calibri"/>
                <w:szCs w:val="22"/>
                <w:lang w:val="en-US" w:bidi="th-TH"/>
              </w:rPr>
            </w:pPr>
          </w:p>
        </w:tc>
        <w:tc>
          <w:tcPr>
            <w:tcW w:w="1190" w:type="dxa"/>
            <w:tcBorders>
              <w:top w:val="single" w:sz="4" w:space="0" w:color="auto"/>
              <w:bottom w:val="double" w:sz="4" w:space="0" w:color="auto"/>
            </w:tcBorders>
            <w:vAlign w:val="bottom"/>
          </w:tcPr>
          <w:p w14:paraId="606B85DF" w14:textId="7798B032" w:rsidR="00101222" w:rsidRPr="00CC2B9D" w:rsidRDefault="00101222" w:rsidP="00101222">
            <w:pPr>
              <w:tabs>
                <w:tab w:val="decimal" w:pos="948"/>
              </w:tabs>
              <w:spacing w:line="240" w:lineRule="atLeast"/>
              <w:ind w:left="-79" w:right="-79"/>
              <w:rPr>
                <w:rFonts w:ascii="Calibri" w:hAnsi="Calibri" w:cs="Calibri"/>
                <w:b/>
                <w:bCs/>
                <w:szCs w:val="22"/>
              </w:rPr>
            </w:pPr>
            <w:r w:rsidRPr="00CC2B9D">
              <w:rPr>
                <w:rFonts w:ascii="Calibri" w:eastAsia="Arial Unicode MS" w:hAnsi="Calibri" w:cs="Calibri"/>
                <w:b/>
                <w:bCs/>
                <w:szCs w:val="22"/>
                <w:lang w:val="en-US" w:bidi="th-TH"/>
              </w:rPr>
              <w:t>66,000</w:t>
            </w:r>
          </w:p>
        </w:tc>
        <w:tc>
          <w:tcPr>
            <w:tcW w:w="178" w:type="dxa"/>
            <w:vAlign w:val="bottom"/>
          </w:tcPr>
          <w:p w14:paraId="17FB9A59" w14:textId="77777777" w:rsidR="00101222" w:rsidRPr="00CC2B9D" w:rsidRDefault="00101222" w:rsidP="00101222">
            <w:pPr>
              <w:tabs>
                <w:tab w:val="decimal" w:pos="956"/>
              </w:tabs>
              <w:spacing w:line="240" w:lineRule="atLeast"/>
              <w:ind w:left="-124" w:right="-79"/>
              <w:rPr>
                <w:rFonts w:ascii="Calibri" w:eastAsia="Arial Unicode MS" w:hAnsi="Calibri" w:cs="Calibri"/>
                <w:szCs w:val="22"/>
                <w:lang w:val="en-US" w:bidi="th-TH"/>
              </w:rPr>
            </w:pPr>
          </w:p>
        </w:tc>
        <w:tc>
          <w:tcPr>
            <w:tcW w:w="1170" w:type="dxa"/>
            <w:tcBorders>
              <w:top w:val="single" w:sz="4" w:space="0" w:color="auto"/>
              <w:bottom w:val="double" w:sz="4" w:space="0" w:color="auto"/>
            </w:tcBorders>
            <w:vAlign w:val="bottom"/>
          </w:tcPr>
          <w:p w14:paraId="2A5D161C" w14:textId="1040AAA7" w:rsidR="00101222" w:rsidRPr="00CC2B9D" w:rsidRDefault="00EE39CC" w:rsidP="00101222">
            <w:pPr>
              <w:spacing w:line="240" w:lineRule="atLeast"/>
              <w:ind w:left="-79" w:right="309"/>
              <w:jc w:val="right"/>
              <w:rPr>
                <w:rFonts w:asciiTheme="minorHAnsi" w:eastAsia="Arial Unicode MS" w:hAnsiTheme="minorHAnsi" w:cstheme="minorHAnsi"/>
                <w:b/>
                <w:bCs/>
                <w:szCs w:val="22"/>
                <w:lang w:val="en-US" w:bidi="th-TH"/>
              </w:rPr>
            </w:pPr>
            <w:r w:rsidRPr="00CC2B9D">
              <w:rPr>
                <w:rFonts w:asciiTheme="minorHAnsi" w:eastAsia="Arial Unicode MS" w:hAnsiTheme="minorHAnsi" w:cstheme="minorHAnsi"/>
                <w:b/>
                <w:bCs/>
                <w:szCs w:val="22"/>
                <w:lang w:val="en-US" w:bidi="th-TH"/>
              </w:rPr>
              <w:t>-</w:t>
            </w:r>
          </w:p>
        </w:tc>
        <w:tc>
          <w:tcPr>
            <w:tcW w:w="178" w:type="dxa"/>
          </w:tcPr>
          <w:p w14:paraId="5025F87A" w14:textId="77777777" w:rsidR="00101222" w:rsidRPr="00CC2B9D" w:rsidRDefault="00101222" w:rsidP="00101222">
            <w:pPr>
              <w:tabs>
                <w:tab w:val="decimal" w:pos="956"/>
              </w:tabs>
              <w:spacing w:line="240" w:lineRule="atLeast"/>
              <w:ind w:left="-124" w:right="-79"/>
              <w:rPr>
                <w:rFonts w:asciiTheme="minorHAnsi" w:hAnsiTheme="minorHAnsi" w:cstheme="minorHAnsi"/>
                <w:szCs w:val="22"/>
              </w:rPr>
            </w:pPr>
          </w:p>
        </w:tc>
        <w:tc>
          <w:tcPr>
            <w:tcW w:w="1219" w:type="dxa"/>
            <w:tcBorders>
              <w:top w:val="single" w:sz="4" w:space="0" w:color="auto"/>
              <w:bottom w:val="double" w:sz="4" w:space="0" w:color="auto"/>
            </w:tcBorders>
            <w:vAlign w:val="bottom"/>
          </w:tcPr>
          <w:p w14:paraId="5BBA4506" w14:textId="2A8EAA38" w:rsidR="00101222" w:rsidRPr="00CC2B9D" w:rsidRDefault="00101222" w:rsidP="00101222">
            <w:pPr>
              <w:spacing w:line="240" w:lineRule="atLeast"/>
              <w:ind w:left="-79" w:right="309"/>
              <w:jc w:val="right"/>
              <w:rPr>
                <w:rFonts w:asciiTheme="minorHAnsi" w:eastAsia="Arial Unicode MS" w:hAnsiTheme="minorHAnsi" w:cstheme="minorHAnsi"/>
                <w:b/>
                <w:bCs/>
                <w:szCs w:val="22"/>
                <w:lang w:val="en-US" w:bidi="th-TH"/>
              </w:rPr>
            </w:pPr>
            <w:r w:rsidRPr="00CC2B9D">
              <w:rPr>
                <w:rFonts w:asciiTheme="minorHAnsi" w:eastAsia="Arial Unicode MS" w:hAnsiTheme="minorHAnsi" w:cstheme="minorHAnsi"/>
                <w:b/>
                <w:bCs/>
                <w:szCs w:val="22"/>
                <w:lang w:val="en-US" w:bidi="th-TH"/>
              </w:rPr>
              <w:t>-</w:t>
            </w:r>
          </w:p>
        </w:tc>
      </w:tr>
      <w:tr w:rsidR="00101222" w:rsidRPr="00CC2B9D" w14:paraId="394EF4CB" w14:textId="77777777" w:rsidTr="00B679C9">
        <w:trPr>
          <w:cantSplit/>
        </w:trPr>
        <w:tc>
          <w:tcPr>
            <w:tcW w:w="3981" w:type="dxa"/>
            <w:vAlign w:val="bottom"/>
          </w:tcPr>
          <w:p w14:paraId="7F757635" w14:textId="77777777" w:rsidR="00101222" w:rsidRPr="00CC2B9D" w:rsidRDefault="00101222" w:rsidP="00101222">
            <w:pPr>
              <w:keepNext/>
              <w:spacing w:line="240" w:lineRule="atLeast"/>
              <w:ind w:right="65"/>
              <w:outlineLvl w:val="0"/>
              <w:rPr>
                <w:rFonts w:ascii="Calibri" w:hAnsi="Calibri" w:cs="Calibri"/>
                <w:b/>
                <w:bCs/>
                <w:i/>
                <w:iCs/>
              </w:rPr>
            </w:pPr>
          </w:p>
        </w:tc>
        <w:tc>
          <w:tcPr>
            <w:tcW w:w="1197" w:type="dxa"/>
            <w:tcBorders>
              <w:top w:val="double" w:sz="4" w:space="0" w:color="auto"/>
            </w:tcBorders>
            <w:vAlign w:val="bottom"/>
          </w:tcPr>
          <w:p w14:paraId="5844D3CD" w14:textId="77777777" w:rsidR="00101222" w:rsidRPr="00CC2B9D" w:rsidRDefault="00101222" w:rsidP="00101222">
            <w:pPr>
              <w:tabs>
                <w:tab w:val="decimal" w:pos="956"/>
              </w:tabs>
              <w:spacing w:line="240" w:lineRule="atLeast"/>
              <w:ind w:left="-124" w:right="-79"/>
              <w:rPr>
                <w:rFonts w:ascii="Calibri" w:eastAsia="Arial Unicode MS" w:hAnsi="Calibri" w:cs="Calibri"/>
                <w:szCs w:val="22"/>
                <w:lang w:val="en-US" w:bidi="th-TH"/>
              </w:rPr>
            </w:pPr>
          </w:p>
        </w:tc>
        <w:tc>
          <w:tcPr>
            <w:tcW w:w="178" w:type="dxa"/>
          </w:tcPr>
          <w:p w14:paraId="637E45BF" w14:textId="77777777" w:rsidR="00101222" w:rsidRPr="00CC2B9D" w:rsidRDefault="00101222" w:rsidP="00101222">
            <w:pPr>
              <w:tabs>
                <w:tab w:val="decimal" w:pos="956"/>
              </w:tabs>
              <w:spacing w:line="240" w:lineRule="atLeast"/>
              <w:ind w:left="-124" w:right="-79"/>
              <w:rPr>
                <w:rFonts w:ascii="Calibri" w:eastAsia="Arial Unicode MS" w:hAnsi="Calibri" w:cs="Calibri"/>
                <w:szCs w:val="22"/>
                <w:lang w:val="en-US" w:bidi="th-TH"/>
              </w:rPr>
            </w:pPr>
          </w:p>
        </w:tc>
        <w:tc>
          <w:tcPr>
            <w:tcW w:w="1190" w:type="dxa"/>
            <w:tcBorders>
              <w:top w:val="double" w:sz="4" w:space="0" w:color="auto"/>
            </w:tcBorders>
            <w:vAlign w:val="bottom"/>
          </w:tcPr>
          <w:p w14:paraId="7E46AE43" w14:textId="77777777" w:rsidR="00101222" w:rsidRPr="00CC2B9D" w:rsidRDefault="00101222" w:rsidP="00101222">
            <w:pPr>
              <w:tabs>
                <w:tab w:val="decimal" w:pos="956"/>
              </w:tabs>
              <w:spacing w:line="240" w:lineRule="atLeast"/>
              <w:ind w:left="-124" w:right="-79"/>
              <w:rPr>
                <w:rFonts w:ascii="Calibri" w:eastAsia="Arial Unicode MS" w:hAnsi="Calibri" w:cs="Calibri"/>
                <w:szCs w:val="22"/>
                <w:lang w:val="en-US" w:bidi="th-TH"/>
              </w:rPr>
            </w:pPr>
          </w:p>
        </w:tc>
        <w:tc>
          <w:tcPr>
            <w:tcW w:w="178" w:type="dxa"/>
            <w:vAlign w:val="bottom"/>
          </w:tcPr>
          <w:p w14:paraId="78984689" w14:textId="77777777" w:rsidR="00101222" w:rsidRPr="00CC2B9D" w:rsidRDefault="00101222" w:rsidP="00101222">
            <w:pPr>
              <w:tabs>
                <w:tab w:val="decimal" w:pos="956"/>
              </w:tabs>
              <w:spacing w:line="240" w:lineRule="atLeast"/>
              <w:ind w:left="-124" w:right="-79"/>
              <w:rPr>
                <w:rFonts w:ascii="Calibri" w:eastAsia="Arial Unicode MS" w:hAnsi="Calibri" w:cs="Calibri"/>
                <w:szCs w:val="22"/>
                <w:lang w:val="en-US" w:bidi="th-TH"/>
              </w:rPr>
            </w:pPr>
          </w:p>
        </w:tc>
        <w:tc>
          <w:tcPr>
            <w:tcW w:w="1170" w:type="dxa"/>
            <w:tcBorders>
              <w:top w:val="double" w:sz="4" w:space="0" w:color="auto"/>
            </w:tcBorders>
            <w:vAlign w:val="bottom"/>
          </w:tcPr>
          <w:p w14:paraId="04D6DBE7" w14:textId="77777777" w:rsidR="00101222" w:rsidRPr="00CC2B9D" w:rsidRDefault="00101222" w:rsidP="00101222">
            <w:pPr>
              <w:tabs>
                <w:tab w:val="decimal" w:pos="956"/>
              </w:tabs>
              <w:spacing w:line="240" w:lineRule="atLeast"/>
              <w:ind w:left="-124" w:right="-79"/>
              <w:rPr>
                <w:rFonts w:ascii="Calibri" w:eastAsia="Arial Unicode MS" w:hAnsi="Calibri" w:cs="Calibri"/>
                <w:szCs w:val="22"/>
                <w:lang w:val="en-US" w:bidi="th-TH"/>
              </w:rPr>
            </w:pPr>
          </w:p>
        </w:tc>
        <w:tc>
          <w:tcPr>
            <w:tcW w:w="178" w:type="dxa"/>
          </w:tcPr>
          <w:p w14:paraId="41BED036" w14:textId="77777777" w:rsidR="00101222" w:rsidRPr="00CC2B9D" w:rsidRDefault="00101222" w:rsidP="00101222">
            <w:pPr>
              <w:tabs>
                <w:tab w:val="decimal" w:pos="956"/>
              </w:tabs>
              <w:spacing w:line="240" w:lineRule="atLeast"/>
              <w:ind w:left="-124" w:right="-79"/>
              <w:rPr>
                <w:rFonts w:asciiTheme="minorHAnsi" w:hAnsiTheme="minorHAnsi" w:cstheme="minorHAnsi"/>
                <w:b/>
                <w:bCs/>
                <w:szCs w:val="22"/>
              </w:rPr>
            </w:pPr>
          </w:p>
        </w:tc>
        <w:tc>
          <w:tcPr>
            <w:tcW w:w="1219" w:type="dxa"/>
            <w:tcBorders>
              <w:top w:val="double" w:sz="4" w:space="0" w:color="auto"/>
            </w:tcBorders>
            <w:vAlign w:val="bottom"/>
          </w:tcPr>
          <w:p w14:paraId="5046704C" w14:textId="77777777" w:rsidR="00101222" w:rsidRPr="00CC2B9D" w:rsidRDefault="00101222" w:rsidP="00101222">
            <w:pPr>
              <w:tabs>
                <w:tab w:val="decimal" w:pos="921"/>
              </w:tabs>
              <w:spacing w:line="240" w:lineRule="atLeast"/>
              <w:ind w:left="-124" w:right="-79"/>
              <w:rPr>
                <w:rFonts w:asciiTheme="minorHAnsi" w:eastAsia="Arial Unicode MS" w:hAnsiTheme="minorHAnsi" w:cstheme="minorHAnsi"/>
                <w:szCs w:val="22"/>
                <w:lang w:val="en-US" w:bidi="th-TH"/>
              </w:rPr>
            </w:pPr>
          </w:p>
        </w:tc>
      </w:tr>
      <w:tr w:rsidR="00101222" w:rsidRPr="00CC2B9D" w14:paraId="3B27A8F6" w14:textId="77777777" w:rsidTr="00B56158">
        <w:trPr>
          <w:cantSplit/>
        </w:trPr>
        <w:tc>
          <w:tcPr>
            <w:tcW w:w="3981" w:type="dxa"/>
            <w:vAlign w:val="bottom"/>
          </w:tcPr>
          <w:p w14:paraId="751615EF" w14:textId="1AE847B1" w:rsidR="00101222" w:rsidRPr="00CC2B9D" w:rsidRDefault="00101222" w:rsidP="00101222">
            <w:pPr>
              <w:keepNext/>
              <w:spacing w:line="240" w:lineRule="atLeast"/>
              <w:ind w:right="65"/>
              <w:outlineLvl w:val="0"/>
              <w:rPr>
                <w:rFonts w:asciiTheme="minorHAnsi" w:eastAsia="Arial Unicode MS" w:hAnsiTheme="minorHAnsi" w:cstheme="minorHAnsi"/>
                <w:b/>
                <w:bCs/>
                <w:i/>
                <w:iCs/>
                <w:szCs w:val="22"/>
                <w:lang w:val="en-US" w:bidi="th-TH"/>
              </w:rPr>
            </w:pPr>
            <w:r w:rsidRPr="00CC2B9D">
              <w:rPr>
                <w:rFonts w:ascii="Calibri" w:hAnsi="Calibri" w:cs="Calibri"/>
                <w:b/>
                <w:bCs/>
                <w:i/>
                <w:iCs/>
              </w:rPr>
              <w:t>Related part</w:t>
            </w:r>
            <w:r w:rsidR="007537B8" w:rsidRPr="00CC2B9D">
              <w:rPr>
                <w:rFonts w:ascii="Calibri" w:hAnsi="Calibri" w:cs="Calibri"/>
                <w:b/>
                <w:bCs/>
                <w:i/>
                <w:iCs/>
              </w:rPr>
              <w:t>ies</w:t>
            </w:r>
          </w:p>
        </w:tc>
        <w:tc>
          <w:tcPr>
            <w:tcW w:w="1197" w:type="dxa"/>
            <w:vAlign w:val="bottom"/>
          </w:tcPr>
          <w:p w14:paraId="6B54637D" w14:textId="77777777" w:rsidR="00101222" w:rsidRPr="00CC2B9D" w:rsidRDefault="00101222" w:rsidP="00101222">
            <w:pPr>
              <w:tabs>
                <w:tab w:val="decimal" w:pos="956"/>
              </w:tabs>
              <w:spacing w:line="240" w:lineRule="atLeast"/>
              <w:ind w:left="-124" w:right="-79"/>
              <w:rPr>
                <w:rFonts w:ascii="Calibri" w:eastAsia="Arial Unicode MS" w:hAnsi="Calibri" w:cs="Calibri"/>
                <w:szCs w:val="22"/>
                <w:lang w:val="en-US" w:bidi="th-TH"/>
              </w:rPr>
            </w:pPr>
          </w:p>
        </w:tc>
        <w:tc>
          <w:tcPr>
            <w:tcW w:w="178" w:type="dxa"/>
          </w:tcPr>
          <w:p w14:paraId="1F79A162" w14:textId="77777777" w:rsidR="00101222" w:rsidRPr="00CC2B9D" w:rsidRDefault="00101222" w:rsidP="00101222">
            <w:pPr>
              <w:tabs>
                <w:tab w:val="decimal" w:pos="956"/>
              </w:tabs>
              <w:spacing w:line="240" w:lineRule="atLeast"/>
              <w:ind w:left="-124" w:right="-79"/>
              <w:rPr>
                <w:rFonts w:ascii="Calibri" w:eastAsia="Arial Unicode MS" w:hAnsi="Calibri" w:cs="Calibri"/>
                <w:szCs w:val="22"/>
                <w:lang w:val="en-US" w:bidi="th-TH"/>
              </w:rPr>
            </w:pPr>
          </w:p>
        </w:tc>
        <w:tc>
          <w:tcPr>
            <w:tcW w:w="1190" w:type="dxa"/>
            <w:vAlign w:val="bottom"/>
          </w:tcPr>
          <w:p w14:paraId="1830E088" w14:textId="77777777" w:rsidR="00101222" w:rsidRPr="00CC2B9D" w:rsidRDefault="00101222" w:rsidP="00101222">
            <w:pPr>
              <w:tabs>
                <w:tab w:val="decimal" w:pos="956"/>
              </w:tabs>
              <w:spacing w:line="240" w:lineRule="atLeast"/>
              <w:ind w:left="-124" w:right="-79"/>
              <w:rPr>
                <w:rFonts w:ascii="Calibri" w:eastAsia="Arial Unicode MS" w:hAnsi="Calibri" w:cs="Calibri"/>
                <w:szCs w:val="22"/>
                <w:lang w:val="en-US" w:bidi="th-TH"/>
              </w:rPr>
            </w:pPr>
          </w:p>
        </w:tc>
        <w:tc>
          <w:tcPr>
            <w:tcW w:w="178" w:type="dxa"/>
            <w:vAlign w:val="bottom"/>
          </w:tcPr>
          <w:p w14:paraId="2622702A" w14:textId="77777777" w:rsidR="00101222" w:rsidRPr="00CC2B9D" w:rsidRDefault="00101222" w:rsidP="00101222">
            <w:pPr>
              <w:tabs>
                <w:tab w:val="decimal" w:pos="956"/>
              </w:tabs>
              <w:spacing w:line="240" w:lineRule="atLeast"/>
              <w:ind w:left="-124" w:right="-79"/>
              <w:rPr>
                <w:rFonts w:ascii="Calibri" w:eastAsia="Arial Unicode MS" w:hAnsi="Calibri" w:cs="Calibri"/>
                <w:szCs w:val="22"/>
                <w:lang w:val="en-US" w:bidi="th-TH"/>
              </w:rPr>
            </w:pPr>
          </w:p>
        </w:tc>
        <w:tc>
          <w:tcPr>
            <w:tcW w:w="1170" w:type="dxa"/>
            <w:vAlign w:val="bottom"/>
          </w:tcPr>
          <w:p w14:paraId="1235BBED" w14:textId="77777777" w:rsidR="00101222" w:rsidRPr="00CC2B9D" w:rsidRDefault="00101222" w:rsidP="00101222">
            <w:pPr>
              <w:tabs>
                <w:tab w:val="decimal" w:pos="956"/>
              </w:tabs>
              <w:spacing w:line="240" w:lineRule="atLeast"/>
              <w:ind w:left="-124" w:right="-79"/>
              <w:rPr>
                <w:rFonts w:ascii="Calibri" w:eastAsia="Arial Unicode MS" w:hAnsi="Calibri" w:cs="Calibri"/>
                <w:szCs w:val="22"/>
                <w:lang w:val="en-US" w:bidi="th-TH"/>
              </w:rPr>
            </w:pPr>
          </w:p>
        </w:tc>
        <w:tc>
          <w:tcPr>
            <w:tcW w:w="178" w:type="dxa"/>
          </w:tcPr>
          <w:p w14:paraId="32771D35" w14:textId="77777777" w:rsidR="00101222" w:rsidRPr="00CC2B9D" w:rsidRDefault="00101222" w:rsidP="00101222">
            <w:pPr>
              <w:tabs>
                <w:tab w:val="decimal" w:pos="956"/>
              </w:tabs>
              <w:spacing w:line="240" w:lineRule="atLeast"/>
              <w:ind w:left="-124" w:right="-79"/>
              <w:rPr>
                <w:rFonts w:asciiTheme="minorHAnsi" w:hAnsiTheme="minorHAnsi" w:cstheme="minorHAnsi"/>
                <w:b/>
                <w:bCs/>
                <w:szCs w:val="22"/>
              </w:rPr>
            </w:pPr>
          </w:p>
        </w:tc>
        <w:tc>
          <w:tcPr>
            <w:tcW w:w="1219" w:type="dxa"/>
            <w:vAlign w:val="bottom"/>
          </w:tcPr>
          <w:p w14:paraId="1EA8573E" w14:textId="77777777" w:rsidR="00101222" w:rsidRPr="00CC2B9D" w:rsidRDefault="00101222" w:rsidP="00101222">
            <w:pPr>
              <w:tabs>
                <w:tab w:val="decimal" w:pos="921"/>
              </w:tabs>
              <w:spacing w:line="240" w:lineRule="atLeast"/>
              <w:ind w:left="-124" w:right="-79"/>
              <w:rPr>
                <w:rFonts w:asciiTheme="minorHAnsi" w:eastAsia="Arial Unicode MS" w:hAnsiTheme="minorHAnsi" w:cstheme="minorHAnsi"/>
                <w:szCs w:val="22"/>
                <w:lang w:val="en-US" w:bidi="th-TH"/>
              </w:rPr>
            </w:pPr>
          </w:p>
        </w:tc>
      </w:tr>
      <w:tr w:rsidR="00101222" w:rsidRPr="00CC2B9D" w14:paraId="015B4E61" w14:textId="77777777" w:rsidTr="00B56158">
        <w:trPr>
          <w:cantSplit/>
        </w:trPr>
        <w:tc>
          <w:tcPr>
            <w:tcW w:w="3981" w:type="dxa"/>
            <w:vAlign w:val="bottom"/>
          </w:tcPr>
          <w:p w14:paraId="7B89AB1F" w14:textId="77777777" w:rsidR="00101222" w:rsidRPr="00CC2B9D" w:rsidRDefault="00101222" w:rsidP="00101222">
            <w:pPr>
              <w:keepNext/>
              <w:spacing w:line="240" w:lineRule="atLeast"/>
              <w:ind w:right="65"/>
              <w:outlineLvl w:val="0"/>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At 1 January</w:t>
            </w:r>
          </w:p>
        </w:tc>
        <w:tc>
          <w:tcPr>
            <w:tcW w:w="1197" w:type="dxa"/>
          </w:tcPr>
          <w:p w14:paraId="6B76C895" w14:textId="22D81BF0" w:rsidR="00101222" w:rsidRPr="00CC2B9D" w:rsidRDefault="00841306" w:rsidP="00841306">
            <w:pPr>
              <w:spacing w:line="240" w:lineRule="atLeast"/>
              <w:ind w:left="-79" w:right="309"/>
              <w:jc w:val="right"/>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c>
          <w:tcPr>
            <w:tcW w:w="178" w:type="dxa"/>
          </w:tcPr>
          <w:p w14:paraId="46F9F3F0" w14:textId="77777777" w:rsidR="00101222" w:rsidRPr="00CC2B9D" w:rsidRDefault="00101222" w:rsidP="00101222">
            <w:pPr>
              <w:tabs>
                <w:tab w:val="decimal" w:pos="278"/>
                <w:tab w:val="decimal" w:pos="956"/>
              </w:tabs>
              <w:spacing w:line="240" w:lineRule="atLeast"/>
              <w:ind w:left="-124" w:right="11"/>
              <w:jc w:val="center"/>
              <w:rPr>
                <w:rFonts w:ascii="Calibri" w:hAnsi="Calibri" w:cs="Calibri"/>
                <w:color w:val="000000"/>
                <w:szCs w:val="22"/>
                <w:lang w:val="en-US" w:bidi="th-TH"/>
              </w:rPr>
            </w:pPr>
          </w:p>
        </w:tc>
        <w:tc>
          <w:tcPr>
            <w:tcW w:w="1190" w:type="dxa"/>
          </w:tcPr>
          <w:p w14:paraId="7E10291B" w14:textId="6A529DA7" w:rsidR="00101222" w:rsidRPr="00CC2B9D" w:rsidRDefault="00101222" w:rsidP="00101222">
            <w:pPr>
              <w:tabs>
                <w:tab w:val="decimal" w:pos="948"/>
              </w:tabs>
              <w:spacing w:line="240" w:lineRule="atLeast"/>
              <w:ind w:left="-79" w:right="-79"/>
              <w:rPr>
                <w:rFonts w:ascii="Calibri" w:hAnsi="Calibri" w:cs="Calibri"/>
                <w:szCs w:val="22"/>
              </w:rPr>
            </w:pPr>
            <w:r w:rsidRPr="00CC2B9D">
              <w:rPr>
                <w:rFonts w:ascii="Calibri" w:hAnsi="Calibri" w:cs="Calibri"/>
                <w:color w:val="000000"/>
                <w:szCs w:val="22"/>
                <w:lang w:val="en-US" w:bidi="th-TH"/>
              </w:rPr>
              <w:t>31,800</w:t>
            </w:r>
          </w:p>
        </w:tc>
        <w:tc>
          <w:tcPr>
            <w:tcW w:w="178" w:type="dxa"/>
            <w:vAlign w:val="bottom"/>
          </w:tcPr>
          <w:p w14:paraId="4D05F8BA" w14:textId="77777777" w:rsidR="00101222" w:rsidRPr="00CC2B9D" w:rsidRDefault="00101222" w:rsidP="00101222">
            <w:pPr>
              <w:tabs>
                <w:tab w:val="decimal" w:pos="278"/>
                <w:tab w:val="decimal" w:pos="956"/>
              </w:tabs>
              <w:spacing w:line="240" w:lineRule="atLeast"/>
              <w:ind w:left="-124" w:right="11"/>
              <w:jc w:val="center"/>
              <w:rPr>
                <w:rFonts w:ascii="Calibri" w:hAnsi="Calibri" w:cs="Calibri"/>
                <w:color w:val="000000"/>
                <w:szCs w:val="22"/>
                <w:lang w:val="en-US" w:bidi="th-TH"/>
              </w:rPr>
            </w:pPr>
          </w:p>
        </w:tc>
        <w:tc>
          <w:tcPr>
            <w:tcW w:w="1170" w:type="dxa"/>
            <w:vAlign w:val="bottom"/>
          </w:tcPr>
          <w:p w14:paraId="7923E496" w14:textId="2B783CB1" w:rsidR="00101222" w:rsidRPr="00CC2B9D" w:rsidRDefault="00841306" w:rsidP="00101222">
            <w:pPr>
              <w:spacing w:line="240" w:lineRule="atLeast"/>
              <w:ind w:left="-79" w:right="309"/>
              <w:jc w:val="right"/>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w:t>
            </w:r>
          </w:p>
        </w:tc>
        <w:tc>
          <w:tcPr>
            <w:tcW w:w="178" w:type="dxa"/>
          </w:tcPr>
          <w:p w14:paraId="710559B5" w14:textId="77777777" w:rsidR="00101222" w:rsidRPr="00CC2B9D" w:rsidRDefault="00101222" w:rsidP="00101222">
            <w:pPr>
              <w:tabs>
                <w:tab w:val="decimal" w:pos="278"/>
                <w:tab w:val="decimal" w:pos="956"/>
              </w:tabs>
              <w:spacing w:line="240" w:lineRule="atLeast"/>
              <w:ind w:left="-124" w:right="11"/>
              <w:jc w:val="center"/>
              <w:rPr>
                <w:rFonts w:asciiTheme="minorHAnsi" w:hAnsiTheme="minorHAnsi" w:cstheme="minorHAnsi"/>
                <w:color w:val="000000"/>
                <w:szCs w:val="22"/>
                <w:lang w:val="en-US" w:bidi="th-TH"/>
              </w:rPr>
            </w:pPr>
          </w:p>
        </w:tc>
        <w:tc>
          <w:tcPr>
            <w:tcW w:w="1219" w:type="dxa"/>
            <w:vAlign w:val="bottom"/>
          </w:tcPr>
          <w:p w14:paraId="754F6179" w14:textId="276617B8" w:rsidR="00101222" w:rsidRPr="00CC2B9D" w:rsidRDefault="00101222" w:rsidP="00101222">
            <w:pPr>
              <w:spacing w:line="240" w:lineRule="atLeast"/>
              <w:ind w:left="-79" w:right="309"/>
              <w:jc w:val="right"/>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w:t>
            </w:r>
          </w:p>
        </w:tc>
      </w:tr>
      <w:tr w:rsidR="008E16DC" w:rsidRPr="00CC2B9D" w14:paraId="4B27DD8F" w14:textId="77777777" w:rsidTr="00B56158">
        <w:trPr>
          <w:cantSplit/>
        </w:trPr>
        <w:tc>
          <w:tcPr>
            <w:tcW w:w="3981" w:type="dxa"/>
            <w:vAlign w:val="bottom"/>
          </w:tcPr>
          <w:p w14:paraId="30219B5A" w14:textId="63B2039E" w:rsidR="008E16DC" w:rsidRPr="00CC2B9D" w:rsidRDefault="008E16DC" w:rsidP="00101222">
            <w:pPr>
              <w:keepNext/>
              <w:spacing w:line="240" w:lineRule="atLeast"/>
              <w:ind w:right="65"/>
              <w:outlineLvl w:val="0"/>
              <w:rPr>
                <w:rFonts w:asciiTheme="minorHAnsi" w:eastAsia="Arial Unicode MS" w:hAnsiTheme="minorHAnsi" w:cstheme="minorHAnsi"/>
                <w:szCs w:val="22"/>
                <w:lang w:val="en-US" w:bidi="th-TH"/>
              </w:rPr>
            </w:pPr>
            <w:r w:rsidRPr="00CC2B9D">
              <w:rPr>
                <w:rFonts w:ascii="Calibri" w:eastAsia="Arial Unicode MS" w:hAnsi="Calibri" w:cs="Calibri"/>
              </w:rPr>
              <w:t>Increase</w:t>
            </w:r>
          </w:p>
        </w:tc>
        <w:tc>
          <w:tcPr>
            <w:tcW w:w="1197" w:type="dxa"/>
          </w:tcPr>
          <w:p w14:paraId="1451931B" w14:textId="57B48294" w:rsidR="008E16DC" w:rsidRPr="00CC2B9D" w:rsidRDefault="00841306" w:rsidP="00841306">
            <w:pPr>
              <w:spacing w:line="240" w:lineRule="atLeast"/>
              <w:ind w:left="-79" w:right="309"/>
              <w:jc w:val="right"/>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c>
          <w:tcPr>
            <w:tcW w:w="178" w:type="dxa"/>
          </w:tcPr>
          <w:p w14:paraId="18852A42" w14:textId="77777777" w:rsidR="008E16DC" w:rsidRPr="00CC2B9D" w:rsidRDefault="008E16DC" w:rsidP="00101222">
            <w:pPr>
              <w:tabs>
                <w:tab w:val="decimal" w:pos="278"/>
                <w:tab w:val="decimal" w:pos="956"/>
              </w:tabs>
              <w:spacing w:line="240" w:lineRule="atLeast"/>
              <w:ind w:left="-124" w:right="11"/>
              <w:jc w:val="center"/>
              <w:rPr>
                <w:rFonts w:ascii="Calibri" w:hAnsi="Calibri" w:cs="Calibri"/>
                <w:color w:val="000000"/>
                <w:szCs w:val="22"/>
                <w:lang w:val="en-US" w:bidi="th-TH"/>
              </w:rPr>
            </w:pPr>
          </w:p>
        </w:tc>
        <w:tc>
          <w:tcPr>
            <w:tcW w:w="1190" w:type="dxa"/>
          </w:tcPr>
          <w:p w14:paraId="47B2E956" w14:textId="3F41B384" w:rsidR="008E16DC" w:rsidRPr="00CC2B9D" w:rsidRDefault="008E16DC" w:rsidP="008E16DC">
            <w:pPr>
              <w:spacing w:line="240" w:lineRule="atLeast"/>
              <w:ind w:left="-79" w:right="309"/>
              <w:jc w:val="right"/>
              <w:rPr>
                <w:rFonts w:ascii="Calibri" w:hAnsi="Calibri" w:cs="Calibri"/>
                <w:color w:val="000000"/>
                <w:szCs w:val="22"/>
                <w:lang w:val="en-US" w:bidi="th-TH"/>
              </w:rPr>
            </w:pPr>
            <w:r w:rsidRPr="00CC2B9D">
              <w:rPr>
                <w:rFonts w:ascii="Calibri" w:hAnsi="Calibri" w:cs="Calibri"/>
                <w:color w:val="000000"/>
                <w:szCs w:val="22"/>
                <w:lang w:val="en-US" w:bidi="th-TH"/>
              </w:rPr>
              <w:t>-</w:t>
            </w:r>
          </w:p>
        </w:tc>
        <w:tc>
          <w:tcPr>
            <w:tcW w:w="178" w:type="dxa"/>
            <w:vAlign w:val="bottom"/>
          </w:tcPr>
          <w:p w14:paraId="35AE6D65" w14:textId="77777777" w:rsidR="008E16DC" w:rsidRPr="00CC2B9D" w:rsidRDefault="008E16DC" w:rsidP="00101222">
            <w:pPr>
              <w:tabs>
                <w:tab w:val="decimal" w:pos="278"/>
                <w:tab w:val="decimal" w:pos="956"/>
              </w:tabs>
              <w:spacing w:line="240" w:lineRule="atLeast"/>
              <w:ind w:left="-124" w:right="11"/>
              <w:jc w:val="center"/>
              <w:rPr>
                <w:rFonts w:ascii="Calibri" w:hAnsi="Calibri" w:cs="Calibri"/>
                <w:color w:val="000000"/>
                <w:szCs w:val="22"/>
                <w:lang w:val="en-US" w:bidi="th-TH"/>
              </w:rPr>
            </w:pPr>
          </w:p>
        </w:tc>
        <w:tc>
          <w:tcPr>
            <w:tcW w:w="1170" w:type="dxa"/>
            <w:vAlign w:val="bottom"/>
          </w:tcPr>
          <w:p w14:paraId="7FA79DC5" w14:textId="3EBD2792" w:rsidR="008E16DC" w:rsidRPr="00CC2B9D" w:rsidRDefault="00841306" w:rsidP="00101222">
            <w:pPr>
              <w:spacing w:line="240" w:lineRule="atLeast"/>
              <w:ind w:left="-79" w:right="309"/>
              <w:jc w:val="right"/>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w:t>
            </w:r>
          </w:p>
        </w:tc>
        <w:tc>
          <w:tcPr>
            <w:tcW w:w="178" w:type="dxa"/>
          </w:tcPr>
          <w:p w14:paraId="5C5C85DA" w14:textId="77777777" w:rsidR="008E16DC" w:rsidRPr="00CC2B9D" w:rsidRDefault="008E16DC" w:rsidP="00101222">
            <w:pPr>
              <w:tabs>
                <w:tab w:val="decimal" w:pos="278"/>
                <w:tab w:val="decimal" w:pos="956"/>
              </w:tabs>
              <w:spacing w:line="240" w:lineRule="atLeast"/>
              <w:ind w:left="-124" w:right="11"/>
              <w:jc w:val="center"/>
              <w:rPr>
                <w:rFonts w:asciiTheme="minorHAnsi" w:hAnsiTheme="minorHAnsi" w:cstheme="minorHAnsi"/>
                <w:color w:val="000000"/>
                <w:szCs w:val="22"/>
                <w:lang w:val="en-US" w:bidi="th-TH"/>
              </w:rPr>
            </w:pPr>
          </w:p>
        </w:tc>
        <w:tc>
          <w:tcPr>
            <w:tcW w:w="1219" w:type="dxa"/>
            <w:vAlign w:val="bottom"/>
          </w:tcPr>
          <w:p w14:paraId="6487DCA0" w14:textId="5690B71A" w:rsidR="008E16DC" w:rsidRPr="00CC2B9D" w:rsidRDefault="008E16DC" w:rsidP="00101222">
            <w:pPr>
              <w:spacing w:line="240" w:lineRule="atLeast"/>
              <w:ind w:left="-79" w:right="309"/>
              <w:jc w:val="right"/>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w:t>
            </w:r>
          </w:p>
        </w:tc>
      </w:tr>
      <w:tr w:rsidR="00101222" w:rsidRPr="00CC2B9D" w14:paraId="2F75DCF0" w14:textId="77777777" w:rsidTr="00B56158">
        <w:trPr>
          <w:cantSplit/>
        </w:trPr>
        <w:tc>
          <w:tcPr>
            <w:tcW w:w="3981" w:type="dxa"/>
            <w:vAlign w:val="bottom"/>
          </w:tcPr>
          <w:p w14:paraId="7CFD3C3A" w14:textId="19678591" w:rsidR="00101222" w:rsidRPr="00CC2B9D" w:rsidRDefault="00101222" w:rsidP="00101222">
            <w:pPr>
              <w:keepNext/>
              <w:spacing w:line="240" w:lineRule="atLeast"/>
              <w:ind w:right="65"/>
              <w:outlineLvl w:val="0"/>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Received</w:t>
            </w:r>
          </w:p>
        </w:tc>
        <w:tc>
          <w:tcPr>
            <w:tcW w:w="1197" w:type="dxa"/>
            <w:tcBorders>
              <w:bottom w:val="single" w:sz="4" w:space="0" w:color="auto"/>
            </w:tcBorders>
            <w:vAlign w:val="center"/>
          </w:tcPr>
          <w:p w14:paraId="19FC6AFE" w14:textId="4302510A" w:rsidR="00101222" w:rsidRPr="00CC2B9D" w:rsidRDefault="00841306" w:rsidP="00841306">
            <w:pPr>
              <w:spacing w:line="240" w:lineRule="atLeast"/>
              <w:ind w:left="-79" w:right="309"/>
              <w:jc w:val="right"/>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c>
          <w:tcPr>
            <w:tcW w:w="178" w:type="dxa"/>
            <w:vAlign w:val="center"/>
          </w:tcPr>
          <w:p w14:paraId="03A157BC" w14:textId="77777777" w:rsidR="00101222" w:rsidRPr="00CC2B9D" w:rsidRDefault="00101222" w:rsidP="00101222">
            <w:pPr>
              <w:tabs>
                <w:tab w:val="decimal" w:pos="956"/>
              </w:tabs>
              <w:spacing w:line="240" w:lineRule="atLeast"/>
              <w:ind w:left="-124" w:right="11"/>
              <w:rPr>
                <w:rFonts w:ascii="Calibri" w:eastAsia="Arial Unicode MS" w:hAnsi="Calibri" w:cs="Calibri"/>
                <w:color w:val="000000"/>
                <w:szCs w:val="22"/>
                <w:lang w:val="en-US" w:bidi="th-TH"/>
              </w:rPr>
            </w:pPr>
          </w:p>
        </w:tc>
        <w:tc>
          <w:tcPr>
            <w:tcW w:w="1190" w:type="dxa"/>
            <w:tcBorders>
              <w:bottom w:val="single" w:sz="4" w:space="0" w:color="auto"/>
            </w:tcBorders>
            <w:vAlign w:val="center"/>
          </w:tcPr>
          <w:p w14:paraId="5FAF8962" w14:textId="2E55B08F" w:rsidR="00101222" w:rsidRPr="00CC2B9D" w:rsidRDefault="00101222" w:rsidP="00101222">
            <w:pPr>
              <w:tabs>
                <w:tab w:val="decimal" w:pos="948"/>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Calibri"/>
                <w:szCs w:val="22"/>
                <w:lang w:val="en-US" w:bidi="th-TH"/>
              </w:rPr>
              <w:t>(31,800)</w:t>
            </w:r>
          </w:p>
        </w:tc>
        <w:tc>
          <w:tcPr>
            <w:tcW w:w="178" w:type="dxa"/>
            <w:vAlign w:val="center"/>
          </w:tcPr>
          <w:p w14:paraId="6C365661" w14:textId="77777777" w:rsidR="00101222" w:rsidRPr="00CC2B9D" w:rsidRDefault="00101222" w:rsidP="00101222">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tcBorders>
              <w:bottom w:val="single" w:sz="4" w:space="0" w:color="auto"/>
            </w:tcBorders>
            <w:vAlign w:val="center"/>
          </w:tcPr>
          <w:p w14:paraId="7B9CC903" w14:textId="79A3DAA3" w:rsidR="00101222" w:rsidRPr="00CC2B9D" w:rsidRDefault="00841306" w:rsidP="00101222">
            <w:pPr>
              <w:spacing w:line="240" w:lineRule="atLeast"/>
              <w:ind w:left="-79" w:right="309"/>
              <w:jc w:val="right"/>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w:t>
            </w:r>
          </w:p>
        </w:tc>
        <w:tc>
          <w:tcPr>
            <w:tcW w:w="178" w:type="dxa"/>
          </w:tcPr>
          <w:p w14:paraId="48D86902" w14:textId="77777777" w:rsidR="00101222" w:rsidRPr="00CC2B9D" w:rsidRDefault="00101222" w:rsidP="00101222">
            <w:pPr>
              <w:tabs>
                <w:tab w:val="decimal" w:pos="956"/>
                <w:tab w:val="decimal" w:pos="998"/>
              </w:tabs>
              <w:spacing w:line="240" w:lineRule="atLeast"/>
              <w:ind w:right="11"/>
              <w:jc w:val="center"/>
              <w:rPr>
                <w:rFonts w:asciiTheme="minorHAnsi" w:eastAsia="Arial Unicode MS" w:hAnsiTheme="minorHAnsi" w:cstheme="minorHAnsi"/>
                <w:color w:val="000000"/>
                <w:szCs w:val="22"/>
                <w:lang w:val="en-US" w:bidi="th-TH"/>
              </w:rPr>
            </w:pPr>
          </w:p>
        </w:tc>
        <w:tc>
          <w:tcPr>
            <w:tcW w:w="1219" w:type="dxa"/>
            <w:tcBorders>
              <w:bottom w:val="single" w:sz="4" w:space="0" w:color="auto"/>
            </w:tcBorders>
            <w:vAlign w:val="center"/>
          </w:tcPr>
          <w:p w14:paraId="31414160" w14:textId="2A8A7742" w:rsidR="00101222" w:rsidRPr="00CC2B9D" w:rsidRDefault="00101222" w:rsidP="00101222">
            <w:pPr>
              <w:spacing w:line="240" w:lineRule="atLeast"/>
              <w:ind w:left="-79" w:right="309"/>
              <w:jc w:val="right"/>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w:t>
            </w:r>
          </w:p>
        </w:tc>
      </w:tr>
      <w:tr w:rsidR="00101222" w:rsidRPr="00CC2B9D" w14:paraId="3CF6A379" w14:textId="77777777" w:rsidTr="00B56158">
        <w:trPr>
          <w:cantSplit/>
        </w:trPr>
        <w:tc>
          <w:tcPr>
            <w:tcW w:w="3981" w:type="dxa"/>
            <w:vAlign w:val="bottom"/>
          </w:tcPr>
          <w:p w14:paraId="57A9AD97" w14:textId="77777777" w:rsidR="00101222" w:rsidRPr="00CC2B9D" w:rsidRDefault="00101222" w:rsidP="00101222">
            <w:pPr>
              <w:keepNext/>
              <w:spacing w:line="240" w:lineRule="atLeast"/>
              <w:ind w:right="65"/>
              <w:outlineLvl w:val="0"/>
              <w:rPr>
                <w:rFonts w:asciiTheme="minorHAnsi" w:eastAsia="Arial Unicode MS" w:hAnsiTheme="minorHAnsi" w:cstheme="minorHAnsi"/>
                <w:szCs w:val="22"/>
                <w:lang w:val="en-US" w:bidi="th-TH"/>
              </w:rPr>
            </w:pPr>
            <w:r w:rsidRPr="00CC2B9D">
              <w:rPr>
                <w:rFonts w:asciiTheme="minorHAnsi" w:hAnsiTheme="minorHAnsi" w:cstheme="minorHAnsi"/>
                <w:b/>
                <w:bCs/>
                <w:color w:val="000000"/>
                <w:szCs w:val="22"/>
                <w:lang w:val="en-US" w:bidi="th-TH"/>
              </w:rPr>
              <w:t>At 31 December</w:t>
            </w:r>
          </w:p>
        </w:tc>
        <w:tc>
          <w:tcPr>
            <w:tcW w:w="1197" w:type="dxa"/>
            <w:tcBorders>
              <w:top w:val="single" w:sz="4" w:space="0" w:color="auto"/>
              <w:bottom w:val="double" w:sz="4" w:space="0" w:color="auto"/>
            </w:tcBorders>
            <w:vAlign w:val="center"/>
          </w:tcPr>
          <w:p w14:paraId="237561DC" w14:textId="4AEBCE57" w:rsidR="00101222" w:rsidRPr="00CC2B9D" w:rsidRDefault="00841306" w:rsidP="00841306">
            <w:pPr>
              <w:spacing w:line="240" w:lineRule="atLeast"/>
              <w:ind w:left="-79" w:right="309"/>
              <w:jc w:val="right"/>
              <w:rPr>
                <w:rFonts w:ascii="Calibri" w:hAnsi="Calibri" w:cs="Calibri"/>
                <w:b/>
                <w:bCs/>
                <w:color w:val="000000"/>
                <w:szCs w:val="22"/>
                <w:lang w:val="en-US" w:bidi="th-TH"/>
              </w:rPr>
            </w:pPr>
            <w:r w:rsidRPr="00CC2B9D">
              <w:rPr>
                <w:rFonts w:ascii="Calibri" w:hAnsi="Calibri" w:cs="Calibri"/>
                <w:b/>
                <w:bCs/>
                <w:color w:val="000000"/>
                <w:szCs w:val="22"/>
                <w:lang w:val="en-US" w:bidi="th-TH"/>
              </w:rPr>
              <w:t>-</w:t>
            </w:r>
          </w:p>
        </w:tc>
        <w:tc>
          <w:tcPr>
            <w:tcW w:w="178" w:type="dxa"/>
            <w:vAlign w:val="center"/>
          </w:tcPr>
          <w:p w14:paraId="6937ECE4" w14:textId="77777777" w:rsidR="00101222" w:rsidRPr="00CC2B9D" w:rsidRDefault="00101222" w:rsidP="00101222">
            <w:pPr>
              <w:tabs>
                <w:tab w:val="decimal" w:pos="956"/>
              </w:tabs>
              <w:spacing w:line="240" w:lineRule="atLeast"/>
              <w:ind w:left="-124" w:right="11"/>
              <w:rPr>
                <w:rFonts w:ascii="Calibri" w:eastAsia="Arial Unicode MS" w:hAnsi="Calibri" w:cs="Calibri"/>
                <w:b/>
                <w:bCs/>
                <w:szCs w:val="22"/>
                <w:lang w:val="en-US" w:bidi="th-TH"/>
              </w:rPr>
            </w:pPr>
          </w:p>
        </w:tc>
        <w:tc>
          <w:tcPr>
            <w:tcW w:w="1190" w:type="dxa"/>
            <w:tcBorders>
              <w:top w:val="single" w:sz="4" w:space="0" w:color="auto"/>
              <w:bottom w:val="double" w:sz="4" w:space="0" w:color="auto"/>
            </w:tcBorders>
            <w:vAlign w:val="center"/>
          </w:tcPr>
          <w:p w14:paraId="2187DAF8" w14:textId="01998F79" w:rsidR="00101222" w:rsidRPr="00CC2B9D" w:rsidRDefault="00101222" w:rsidP="00101222">
            <w:pPr>
              <w:tabs>
                <w:tab w:val="decimal" w:pos="614"/>
              </w:tabs>
              <w:spacing w:line="240" w:lineRule="atLeast"/>
              <w:ind w:left="-79" w:right="-79"/>
              <w:rPr>
                <w:rFonts w:ascii="Calibri" w:eastAsia="Arial Unicode MS" w:hAnsi="Calibri" w:cs="Calibri"/>
                <w:b/>
                <w:bCs/>
                <w:szCs w:val="22"/>
                <w:lang w:val="en-US" w:bidi="th-TH"/>
              </w:rPr>
            </w:pPr>
            <w:r w:rsidRPr="00CC2B9D">
              <w:rPr>
                <w:rFonts w:ascii="Calibri" w:hAnsi="Calibri" w:cs="Calibri"/>
                <w:b/>
                <w:bCs/>
                <w:color w:val="000000"/>
                <w:szCs w:val="22"/>
                <w:lang w:val="en-US" w:bidi="th-TH"/>
              </w:rPr>
              <w:t>-</w:t>
            </w:r>
          </w:p>
        </w:tc>
        <w:tc>
          <w:tcPr>
            <w:tcW w:w="178" w:type="dxa"/>
            <w:vAlign w:val="center"/>
          </w:tcPr>
          <w:p w14:paraId="73E82466" w14:textId="77777777" w:rsidR="00101222" w:rsidRPr="00CC2B9D" w:rsidRDefault="00101222" w:rsidP="00101222">
            <w:pPr>
              <w:tabs>
                <w:tab w:val="decimal" w:pos="956"/>
              </w:tabs>
              <w:spacing w:line="240" w:lineRule="atLeast"/>
              <w:ind w:left="-124" w:right="11"/>
              <w:jc w:val="center"/>
              <w:rPr>
                <w:rFonts w:ascii="Calibri" w:hAnsi="Calibri" w:cs="Calibri"/>
                <w:b/>
                <w:bCs/>
                <w:szCs w:val="22"/>
                <w:lang w:val="en-US" w:bidi="th-TH"/>
              </w:rPr>
            </w:pPr>
          </w:p>
        </w:tc>
        <w:tc>
          <w:tcPr>
            <w:tcW w:w="1170" w:type="dxa"/>
            <w:tcBorders>
              <w:top w:val="single" w:sz="4" w:space="0" w:color="auto"/>
              <w:bottom w:val="double" w:sz="4" w:space="0" w:color="auto"/>
            </w:tcBorders>
            <w:vAlign w:val="center"/>
          </w:tcPr>
          <w:p w14:paraId="2BC941C3" w14:textId="1E078DD0" w:rsidR="00101222" w:rsidRPr="00CC2B9D" w:rsidRDefault="00841306" w:rsidP="00101222">
            <w:pPr>
              <w:spacing w:line="240" w:lineRule="atLeast"/>
              <w:ind w:left="-79" w:right="309"/>
              <w:jc w:val="right"/>
              <w:rPr>
                <w:rFonts w:asciiTheme="minorHAnsi" w:eastAsia="Arial Unicode MS" w:hAnsiTheme="minorHAnsi" w:cstheme="minorHAnsi"/>
                <w:b/>
                <w:bCs/>
                <w:szCs w:val="22"/>
                <w:lang w:val="en-US" w:bidi="th-TH"/>
              </w:rPr>
            </w:pPr>
            <w:r w:rsidRPr="00CC2B9D">
              <w:rPr>
                <w:rFonts w:asciiTheme="minorHAnsi" w:eastAsia="Arial Unicode MS" w:hAnsiTheme="minorHAnsi" w:cstheme="minorHAnsi"/>
                <w:b/>
                <w:bCs/>
                <w:szCs w:val="22"/>
                <w:lang w:val="en-US" w:bidi="th-TH"/>
              </w:rPr>
              <w:t>-</w:t>
            </w:r>
          </w:p>
        </w:tc>
        <w:tc>
          <w:tcPr>
            <w:tcW w:w="178" w:type="dxa"/>
          </w:tcPr>
          <w:p w14:paraId="62EC8E1C" w14:textId="77777777" w:rsidR="00101222" w:rsidRPr="00CC2B9D" w:rsidRDefault="00101222" w:rsidP="00101222">
            <w:pPr>
              <w:tabs>
                <w:tab w:val="decimal" w:pos="956"/>
              </w:tabs>
              <w:spacing w:line="240" w:lineRule="atLeast"/>
              <w:ind w:left="-124" w:right="11"/>
              <w:jc w:val="center"/>
              <w:rPr>
                <w:rFonts w:asciiTheme="minorHAnsi" w:hAnsiTheme="minorHAnsi" w:cstheme="minorHAnsi"/>
                <w:b/>
                <w:bCs/>
                <w:szCs w:val="22"/>
              </w:rPr>
            </w:pPr>
          </w:p>
        </w:tc>
        <w:tc>
          <w:tcPr>
            <w:tcW w:w="1219" w:type="dxa"/>
            <w:tcBorders>
              <w:top w:val="single" w:sz="4" w:space="0" w:color="auto"/>
              <w:bottom w:val="double" w:sz="4" w:space="0" w:color="auto"/>
            </w:tcBorders>
            <w:vAlign w:val="center"/>
          </w:tcPr>
          <w:p w14:paraId="2814B1D3" w14:textId="36E4F717" w:rsidR="00101222" w:rsidRPr="00CC2B9D" w:rsidRDefault="00101222" w:rsidP="00101222">
            <w:pPr>
              <w:tabs>
                <w:tab w:val="decimal" w:pos="745"/>
              </w:tabs>
              <w:spacing w:line="240" w:lineRule="atLeast"/>
              <w:ind w:left="-79" w:right="-79"/>
              <w:rPr>
                <w:rFonts w:asciiTheme="minorHAnsi" w:eastAsia="Arial Unicode MS" w:hAnsiTheme="minorHAnsi" w:cstheme="minorHAnsi"/>
                <w:b/>
                <w:bCs/>
                <w:szCs w:val="22"/>
                <w:lang w:val="en-US" w:bidi="th-TH"/>
              </w:rPr>
            </w:pPr>
            <w:r w:rsidRPr="00CC2B9D">
              <w:rPr>
                <w:rFonts w:asciiTheme="minorHAnsi" w:eastAsia="Arial Unicode MS" w:hAnsiTheme="minorHAnsi" w:cstheme="minorHAnsi"/>
                <w:b/>
                <w:bCs/>
                <w:szCs w:val="22"/>
                <w:lang w:val="en-US" w:bidi="th-TH"/>
              </w:rPr>
              <w:t>-</w:t>
            </w:r>
          </w:p>
        </w:tc>
      </w:tr>
    </w:tbl>
    <w:p w14:paraId="6BE1E98F" w14:textId="77777777" w:rsidR="00B47FA4" w:rsidRPr="00CC2B9D" w:rsidRDefault="00B47FA4" w:rsidP="00D44196">
      <w:pPr>
        <w:spacing w:line="240" w:lineRule="atLeast"/>
        <w:ind w:left="547"/>
        <w:jc w:val="both"/>
        <w:rPr>
          <w:rFonts w:asciiTheme="minorHAnsi" w:hAnsiTheme="minorHAnsi" w:cstheme="minorHAnsi"/>
          <w:spacing w:val="-2"/>
          <w:szCs w:val="22"/>
          <w:lang w:val="en-US"/>
        </w:rPr>
      </w:pPr>
    </w:p>
    <w:p w14:paraId="63D6A8F4" w14:textId="77EAF1D1" w:rsidR="00D44196" w:rsidRPr="00CC2B9D" w:rsidRDefault="00D44196" w:rsidP="007C65C3">
      <w:pPr>
        <w:spacing w:line="240" w:lineRule="atLeast"/>
        <w:ind w:left="547"/>
        <w:jc w:val="both"/>
        <w:rPr>
          <w:rFonts w:ascii="Calibri" w:hAnsi="Calibri" w:cs="Calibri"/>
          <w:szCs w:val="22"/>
          <w:lang w:val="en-US"/>
        </w:rPr>
      </w:pPr>
      <w:r w:rsidRPr="00CC2B9D">
        <w:rPr>
          <w:rFonts w:asciiTheme="minorHAnsi" w:hAnsiTheme="minorHAnsi" w:cstheme="minorHAnsi"/>
          <w:spacing w:val="-2"/>
          <w:szCs w:val="22"/>
          <w:lang w:val="en-US"/>
        </w:rPr>
        <w:t>As at 3</w:t>
      </w:r>
      <w:r w:rsidR="00E36489" w:rsidRPr="00CC2B9D">
        <w:rPr>
          <w:rFonts w:asciiTheme="minorHAnsi" w:hAnsiTheme="minorHAnsi" w:cstheme="minorHAnsi"/>
          <w:spacing w:val="-2"/>
          <w:szCs w:val="22"/>
          <w:lang w:val="en-US"/>
        </w:rPr>
        <w:t>1 December</w:t>
      </w:r>
      <w:r w:rsidRPr="00CC2B9D">
        <w:rPr>
          <w:rFonts w:asciiTheme="minorHAnsi" w:hAnsiTheme="minorHAnsi" w:cstheme="minorHAnsi"/>
          <w:spacing w:val="-2"/>
          <w:szCs w:val="22"/>
          <w:lang w:val="en-US"/>
        </w:rPr>
        <w:t xml:space="preserve"> </w:t>
      </w:r>
      <w:r w:rsidR="004A4DF1" w:rsidRPr="00CC2B9D">
        <w:rPr>
          <w:rFonts w:asciiTheme="minorHAnsi" w:hAnsiTheme="minorHAnsi" w:cstheme="minorHAnsi"/>
          <w:spacing w:val="-2"/>
          <w:szCs w:val="22"/>
          <w:lang w:val="en-US"/>
        </w:rPr>
        <w:t>2024</w:t>
      </w:r>
      <w:r w:rsidRPr="00CC2B9D">
        <w:rPr>
          <w:rFonts w:asciiTheme="minorHAnsi" w:hAnsiTheme="minorHAnsi" w:cstheme="minorHAnsi"/>
          <w:spacing w:val="-2"/>
          <w:szCs w:val="22"/>
          <w:lang w:val="en-US"/>
        </w:rPr>
        <w:t xml:space="preserve">, </w:t>
      </w:r>
      <w:r w:rsidR="004B0A23" w:rsidRPr="00CC2B9D">
        <w:rPr>
          <w:rFonts w:ascii="Calibri" w:hAnsi="Calibri" w:cs="Calibri"/>
          <w:szCs w:val="22"/>
          <w:lang w:val="en-US"/>
        </w:rPr>
        <w:t xml:space="preserve">the short-term loans to </w:t>
      </w:r>
      <w:r w:rsidR="004B0A23" w:rsidRPr="00CC2B9D">
        <w:rPr>
          <w:rFonts w:ascii="Calibri" w:hAnsi="Calibri" w:cs="Browallia New"/>
          <w:szCs w:val="28"/>
          <w:lang w:val="en-US" w:bidi="th-TH"/>
        </w:rPr>
        <w:t>related parties</w:t>
      </w:r>
      <w:r w:rsidR="004B0A23" w:rsidRPr="00CC2B9D">
        <w:rPr>
          <w:rFonts w:ascii="Calibri" w:hAnsi="Calibri" w:cs="Calibri"/>
          <w:szCs w:val="22"/>
          <w:lang w:val="en-US"/>
        </w:rPr>
        <w:t xml:space="preserve"> bear interest at </w:t>
      </w:r>
      <w:r w:rsidR="006918A2" w:rsidRPr="00CC2B9D">
        <w:rPr>
          <w:rFonts w:ascii="Calibri" w:hAnsi="Calibri" w:cs="Calibri"/>
          <w:szCs w:val="22"/>
          <w:lang w:val="en-US"/>
        </w:rPr>
        <w:t xml:space="preserve">12%, </w:t>
      </w:r>
      <w:r w:rsidR="004B0A23" w:rsidRPr="00CC2B9D">
        <w:rPr>
          <w:rFonts w:ascii="Calibri" w:hAnsi="Calibri" w:cs="Calibri"/>
          <w:szCs w:val="22"/>
          <w:lang w:val="en-US"/>
        </w:rPr>
        <w:t>MLR per annum</w:t>
      </w:r>
      <w:r w:rsidR="008E16DC" w:rsidRPr="00CC2B9D">
        <w:rPr>
          <w:rFonts w:ascii="Calibri" w:hAnsi="Calibri" w:cs="Calibri"/>
          <w:szCs w:val="22"/>
          <w:lang w:val="en-US"/>
        </w:rPr>
        <w:t xml:space="preserve">, </w:t>
      </w:r>
      <w:r w:rsidR="004B0A23" w:rsidRPr="00CC2B9D">
        <w:rPr>
          <w:rFonts w:ascii="Calibri" w:hAnsi="Calibri" w:cs="Calibri"/>
          <w:szCs w:val="22"/>
          <w:lang w:val="en-US"/>
        </w:rPr>
        <w:t xml:space="preserve">MLR-1 per annum </w:t>
      </w:r>
      <w:r w:rsidR="008E16DC" w:rsidRPr="00CC2B9D">
        <w:rPr>
          <w:rFonts w:ascii="Calibri" w:hAnsi="Calibri" w:cs="Calibri"/>
          <w:szCs w:val="22"/>
          <w:lang w:val="en-US"/>
        </w:rPr>
        <w:t>and interest</w:t>
      </w:r>
      <w:r w:rsidR="0037281F" w:rsidRPr="00CC2B9D">
        <w:rPr>
          <w:rFonts w:ascii="Calibri" w:hAnsi="Calibri" w:cs="Calibri"/>
          <w:szCs w:val="22"/>
          <w:lang w:val="en-US"/>
        </w:rPr>
        <w:t xml:space="preserve"> </w:t>
      </w:r>
      <w:r w:rsidR="00AE47ED" w:rsidRPr="00CC2B9D">
        <w:rPr>
          <w:rFonts w:ascii="Calibri" w:hAnsi="Calibri" w:cs="Calibri"/>
          <w:szCs w:val="22"/>
          <w:lang w:val="en-US"/>
        </w:rPr>
        <w:t>-</w:t>
      </w:r>
      <w:r w:rsidR="0037281F" w:rsidRPr="00CC2B9D">
        <w:rPr>
          <w:rFonts w:ascii="Calibri" w:hAnsi="Calibri" w:cs="Calibri"/>
          <w:szCs w:val="22"/>
          <w:lang w:val="en-US"/>
        </w:rPr>
        <w:t xml:space="preserve"> free</w:t>
      </w:r>
      <w:r w:rsidR="004B0A23" w:rsidRPr="00CC2B9D">
        <w:rPr>
          <w:rFonts w:ascii="Calibri" w:hAnsi="Calibri" w:cs="Calibri"/>
          <w:szCs w:val="22"/>
          <w:lang w:val="en-US"/>
        </w:rPr>
        <w:t xml:space="preserve"> </w:t>
      </w:r>
      <w:r w:rsidR="00FC02B5" w:rsidRPr="00CC2B9D">
        <w:rPr>
          <w:rFonts w:ascii="Calibri" w:hAnsi="Calibri" w:cs="Calibri"/>
          <w:i/>
          <w:iCs/>
          <w:szCs w:val="22"/>
          <w:lang w:val="en-US"/>
        </w:rPr>
        <w:t>(2023:</w:t>
      </w:r>
      <w:r w:rsidR="00FC02B5" w:rsidRPr="00CC2B9D">
        <w:t xml:space="preserve"> </w:t>
      </w:r>
      <w:r w:rsidR="00FC02B5" w:rsidRPr="00CC2B9D">
        <w:rPr>
          <w:rFonts w:ascii="Calibri" w:hAnsi="Calibri" w:cs="Calibri"/>
          <w:i/>
          <w:iCs/>
          <w:szCs w:val="22"/>
          <w:lang w:val="en-US"/>
        </w:rPr>
        <w:t xml:space="preserve">interest at </w:t>
      </w:r>
      <w:r w:rsidR="002B433D" w:rsidRPr="00CC2B9D">
        <w:rPr>
          <w:rFonts w:ascii="Calibri" w:hAnsi="Calibri" w:cs="Calibri"/>
          <w:i/>
          <w:iCs/>
          <w:szCs w:val="22"/>
          <w:lang w:val="en-US"/>
        </w:rPr>
        <w:t>6 - 12%, MLR</w:t>
      </w:r>
      <w:r w:rsidR="00FC02B5" w:rsidRPr="00CC2B9D">
        <w:rPr>
          <w:rFonts w:ascii="Calibri" w:hAnsi="Calibri" w:cs="Calibri"/>
          <w:i/>
          <w:iCs/>
          <w:szCs w:val="22"/>
          <w:lang w:val="en-US"/>
        </w:rPr>
        <w:t xml:space="preserve"> per annum</w:t>
      </w:r>
      <w:r w:rsidR="002B433D" w:rsidRPr="00CC2B9D">
        <w:rPr>
          <w:rFonts w:ascii="Calibri" w:hAnsi="Calibri" w:cs="Calibri"/>
          <w:i/>
          <w:iCs/>
          <w:szCs w:val="22"/>
          <w:lang w:val="en-US"/>
        </w:rPr>
        <w:t xml:space="preserve">, MLR-1 per annum and interest </w:t>
      </w:r>
      <w:r w:rsidR="00A933B7" w:rsidRPr="00CC2B9D">
        <w:rPr>
          <w:rFonts w:ascii="Calibri" w:hAnsi="Calibri" w:cs="Calibri"/>
          <w:i/>
          <w:iCs/>
          <w:szCs w:val="22"/>
          <w:lang w:val="en-US"/>
        </w:rPr>
        <w:t>-</w:t>
      </w:r>
      <w:r w:rsidR="002B433D" w:rsidRPr="00CC2B9D">
        <w:rPr>
          <w:rFonts w:ascii="Calibri" w:hAnsi="Calibri" w:cs="Calibri"/>
          <w:i/>
          <w:iCs/>
          <w:szCs w:val="22"/>
          <w:lang w:val="en-US"/>
        </w:rPr>
        <w:t xml:space="preserve"> free</w:t>
      </w:r>
      <w:r w:rsidR="00FC02B5" w:rsidRPr="00CC2B9D">
        <w:rPr>
          <w:rFonts w:ascii="Calibri" w:hAnsi="Calibri" w:cs="Calibri"/>
          <w:i/>
          <w:iCs/>
          <w:szCs w:val="22"/>
          <w:lang w:val="en-US"/>
        </w:rPr>
        <w:t>)</w:t>
      </w:r>
      <w:r w:rsidR="004B0A23" w:rsidRPr="00CC2B9D">
        <w:rPr>
          <w:rFonts w:ascii="Calibri" w:hAnsi="Calibri" w:cs="Calibri"/>
          <w:szCs w:val="22"/>
          <w:lang w:val="en-US"/>
        </w:rPr>
        <w:t xml:space="preserve"> </w:t>
      </w:r>
      <w:bookmarkStart w:id="8" w:name="_Hlk160815848"/>
      <w:r w:rsidR="00055FD4" w:rsidRPr="00CC2B9D">
        <w:rPr>
          <w:rFonts w:ascii="Calibri" w:hAnsi="Calibri" w:cs="Calibri"/>
          <w:szCs w:val="22"/>
          <w:lang w:val="en-US"/>
        </w:rPr>
        <w:t>due within 1 year</w:t>
      </w:r>
      <w:r w:rsidR="00807AAC" w:rsidRPr="00CC2B9D">
        <w:rPr>
          <w:rFonts w:ascii="Calibri" w:hAnsi="Calibri" w:cs="Calibri"/>
          <w:szCs w:val="22"/>
          <w:lang w:val="en-US"/>
        </w:rPr>
        <w:t xml:space="preserve"> </w:t>
      </w:r>
      <w:r w:rsidR="007C65C3" w:rsidRPr="00CC2B9D">
        <w:rPr>
          <w:rFonts w:ascii="Calibri" w:hAnsi="Calibri" w:cs="Calibri"/>
          <w:szCs w:val="22"/>
          <w:lang w:val="en-US"/>
        </w:rPr>
        <w:t xml:space="preserve">and </w:t>
      </w:r>
      <w:r w:rsidR="00BD37EF" w:rsidRPr="00CC2B9D">
        <w:rPr>
          <w:rFonts w:ascii="Calibri" w:hAnsi="Calibri" w:cs="Calibri"/>
          <w:szCs w:val="22"/>
          <w:lang w:val="en-US"/>
        </w:rPr>
        <w:t xml:space="preserve">are </w:t>
      </w:r>
      <w:r w:rsidR="007C65C3" w:rsidRPr="00CC2B9D">
        <w:rPr>
          <w:rFonts w:ascii="Calibri" w:hAnsi="Calibri" w:cs="Calibri"/>
          <w:szCs w:val="22"/>
          <w:lang w:val="en-US"/>
        </w:rPr>
        <w:t>payable at call</w:t>
      </w:r>
      <w:r w:rsidRPr="00CC2B9D">
        <w:rPr>
          <w:rFonts w:asciiTheme="minorHAnsi" w:hAnsiTheme="minorHAnsi" w:cstheme="minorHAnsi"/>
          <w:spacing w:val="-2"/>
          <w:szCs w:val="22"/>
          <w:lang w:val="en-US"/>
        </w:rPr>
        <w:t>.</w:t>
      </w:r>
    </w:p>
    <w:bookmarkEnd w:id="8"/>
    <w:p w14:paraId="3D1C8284" w14:textId="18962C99" w:rsidR="00036C05" w:rsidRPr="00CC2B9D" w:rsidRDefault="00036C05">
      <w:pPr>
        <w:spacing w:line="240" w:lineRule="auto"/>
        <w:rPr>
          <w:rFonts w:asciiTheme="minorHAnsi" w:hAnsiTheme="minorHAnsi" w:cstheme="minorHAnsi"/>
          <w:spacing w:val="-2"/>
          <w:sz w:val="20"/>
          <w:lang w:val="en-US"/>
        </w:rPr>
      </w:pPr>
      <w:r w:rsidRPr="00CC2B9D">
        <w:rPr>
          <w:rFonts w:asciiTheme="minorHAnsi" w:hAnsiTheme="minorHAnsi" w:cstheme="minorHAnsi"/>
          <w:spacing w:val="-2"/>
          <w:sz w:val="20"/>
          <w:lang w:val="en-US"/>
        </w:rPr>
        <w:br w:type="page"/>
      </w:r>
    </w:p>
    <w:tbl>
      <w:tblPr>
        <w:tblW w:w="9321" w:type="dxa"/>
        <w:tblInd w:w="459" w:type="dxa"/>
        <w:tblLayout w:type="fixed"/>
        <w:tblCellMar>
          <w:left w:w="79" w:type="dxa"/>
          <w:right w:w="79" w:type="dxa"/>
        </w:tblCellMar>
        <w:tblLook w:val="0000" w:firstRow="0" w:lastRow="0" w:firstColumn="0" w:lastColumn="0" w:noHBand="0" w:noVBand="0"/>
      </w:tblPr>
      <w:tblGrid>
        <w:gridCol w:w="3979"/>
        <w:gridCol w:w="1196"/>
        <w:gridCol w:w="189"/>
        <w:gridCol w:w="1181"/>
        <w:gridCol w:w="178"/>
        <w:gridCol w:w="1171"/>
        <w:gridCol w:w="178"/>
        <w:gridCol w:w="10"/>
        <w:gridCol w:w="1233"/>
        <w:gridCol w:w="6"/>
      </w:tblGrid>
      <w:tr w:rsidR="00D44196" w:rsidRPr="00CC2B9D" w14:paraId="20E310EB" w14:textId="77777777" w:rsidTr="006B2E4B">
        <w:trPr>
          <w:cantSplit/>
          <w:tblHeader/>
        </w:trPr>
        <w:tc>
          <w:tcPr>
            <w:tcW w:w="3979" w:type="dxa"/>
            <w:vAlign w:val="bottom"/>
          </w:tcPr>
          <w:p w14:paraId="5050D7B0" w14:textId="4484F6F3" w:rsidR="00D44196" w:rsidRPr="00CC2B9D" w:rsidRDefault="00D44196" w:rsidP="00D44196">
            <w:pPr>
              <w:spacing w:line="240" w:lineRule="atLeast"/>
              <w:ind w:left="162" w:hanging="162"/>
              <w:rPr>
                <w:rFonts w:asciiTheme="minorHAnsi" w:eastAsia="Arial Unicode MS" w:hAnsiTheme="minorHAnsi" w:cstheme="minorHAnsi"/>
                <w:b/>
                <w:bCs/>
                <w:i/>
                <w:iCs/>
                <w:szCs w:val="22"/>
                <w:lang w:val="en-US" w:bidi="th-TH"/>
              </w:rPr>
            </w:pPr>
            <w:r w:rsidRPr="00CC2B9D">
              <w:rPr>
                <w:rFonts w:asciiTheme="minorHAnsi" w:eastAsia="Arial Unicode MS" w:hAnsiTheme="minorHAnsi" w:cstheme="minorHAnsi"/>
                <w:szCs w:val="22"/>
                <w:lang w:val="en-US" w:bidi="th-TH"/>
              </w:rPr>
              <w:br w:type="page"/>
            </w:r>
            <w:r w:rsidRPr="00CC2B9D">
              <w:rPr>
                <w:rFonts w:asciiTheme="minorHAnsi" w:eastAsia="Arial Unicode MS" w:hAnsiTheme="minorHAnsi" w:cstheme="minorHAnsi"/>
                <w:szCs w:val="22"/>
                <w:lang w:val="en-US" w:bidi="th-TH"/>
              </w:rPr>
              <w:br w:type="page"/>
            </w:r>
            <w:r w:rsidRPr="00CC2B9D">
              <w:rPr>
                <w:rFonts w:asciiTheme="minorHAnsi" w:hAnsiTheme="minorHAnsi" w:cstheme="minorHAnsi"/>
                <w:szCs w:val="22"/>
                <w:lang w:val="en-US" w:bidi="th-TH"/>
              </w:rPr>
              <w:br w:type="page"/>
            </w:r>
          </w:p>
        </w:tc>
        <w:tc>
          <w:tcPr>
            <w:tcW w:w="2566" w:type="dxa"/>
            <w:gridSpan w:val="3"/>
          </w:tcPr>
          <w:p w14:paraId="486F4B56" w14:textId="77777777" w:rsidR="00D44196" w:rsidRPr="00CC2B9D" w:rsidRDefault="00D44196" w:rsidP="00D44196">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Consolidated </w:t>
            </w:r>
          </w:p>
          <w:p w14:paraId="70A9F842" w14:textId="77777777" w:rsidR="00D44196" w:rsidRPr="00CC2B9D" w:rsidRDefault="00D44196" w:rsidP="00D44196">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financial statements </w:t>
            </w:r>
          </w:p>
        </w:tc>
        <w:tc>
          <w:tcPr>
            <w:tcW w:w="178" w:type="dxa"/>
          </w:tcPr>
          <w:p w14:paraId="43A5E9E5" w14:textId="77777777" w:rsidR="00D44196" w:rsidRPr="00CC2B9D" w:rsidRDefault="00D44196" w:rsidP="00D44196">
            <w:pPr>
              <w:spacing w:line="240" w:lineRule="atLeast"/>
              <w:jc w:val="center"/>
              <w:rPr>
                <w:rFonts w:asciiTheme="minorHAnsi" w:hAnsiTheme="minorHAnsi" w:cstheme="minorHAnsi"/>
                <w:b/>
                <w:szCs w:val="22"/>
              </w:rPr>
            </w:pPr>
          </w:p>
        </w:tc>
        <w:tc>
          <w:tcPr>
            <w:tcW w:w="2598" w:type="dxa"/>
            <w:gridSpan w:val="5"/>
          </w:tcPr>
          <w:p w14:paraId="4F0AE203" w14:textId="77777777" w:rsidR="00D44196" w:rsidRPr="00CC2B9D" w:rsidRDefault="00D44196" w:rsidP="00D44196">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Separate </w:t>
            </w:r>
          </w:p>
          <w:p w14:paraId="6F8D758A" w14:textId="77777777" w:rsidR="00D44196" w:rsidRPr="00CC2B9D" w:rsidRDefault="00D44196" w:rsidP="00D44196">
            <w:pPr>
              <w:spacing w:line="240" w:lineRule="atLeast"/>
              <w:jc w:val="center"/>
              <w:rPr>
                <w:rFonts w:asciiTheme="minorHAnsi" w:hAnsiTheme="minorHAnsi" w:cstheme="minorHAnsi"/>
                <w:b/>
                <w:szCs w:val="22"/>
                <w:lang w:val="en-US"/>
              </w:rPr>
            </w:pPr>
            <w:r w:rsidRPr="00CC2B9D">
              <w:rPr>
                <w:rFonts w:asciiTheme="minorHAnsi" w:hAnsiTheme="minorHAnsi" w:cstheme="minorHAnsi"/>
                <w:b/>
                <w:szCs w:val="22"/>
              </w:rPr>
              <w:t xml:space="preserve">financial statements </w:t>
            </w:r>
          </w:p>
        </w:tc>
      </w:tr>
      <w:tr w:rsidR="00D44196" w:rsidRPr="00CC2B9D" w14:paraId="4FCBC64E" w14:textId="77777777" w:rsidTr="006B2E4B">
        <w:trPr>
          <w:cantSplit/>
          <w:tblHeader/>
        </w:trPr>
        <w:tc>
          <w:tcPr>
            <w:tcW w:w="3979" w:type="dxa"/>
          </w:tcPr>
          <w:p w14:paraId="0851BB40" w14:textId="572EDE35" w:rsidR="00D44196" w:rsidRPr="00CC2B9D" w:rsidRDefault="00D44196" w:rsidP="00D44196">
            <w:pPr>
              <w:spacing w:line="240" w:lineRule="atLeast"/>
              <w:rPr>
                <w:rFonts w:asciiTheme="minorHAnsi" w:hAnsiTheme="minorHAnsi" w:cstheme="minorHAnsi"/>
                <w:b/>
                <w:bCs/>
                <w:i/>
                <w:iCs/>
                <w:szCs w:val="22"/>
              </w:rPr>
            </w:pPr>
          </w:p>
        </w:tc>
        <w:tc>
          <w:tcPr>
            <w:tcW w:w="1196" w:type="dxa"/>
          </w:tcPr>
          <w:p w14:paraId="42893BE6" w14:textId="75EDF759" w:rsidR="00D44196" w:rsidRPr="00CC2B9D" w:rsidRDefault="004A4DF1" w:rsidP="00D44196">
            <w:pPr>
              <w:spacing w:line="240" w:lineRule="atLeast"/>
              <w:ind w:left="-169" w:right="-142"/>
              <w:jc w:val="center"/>
              <w:rPr>
                <w:rFonts w:asciiTheme="minorHAnsi" w:hAnsiTheme="minorHAnsi" w:cstheme="minorBidi"/>
                <w:bCs/>
                <w:szCs w:val="28"/>
                <w:lang w:val="en-US" w:bidi="th-TH"/>
              </w:rPr>
            </w:pPr>
            <w:r w:rsidRPr="00CC2B9D">
              <w:rPr>
                <w:rFonts w:asciiTheme="minorHAnsi" w:hAnsiTheme="minorHAnsi" w:cstheme="minorHAnsi"/>
                <w:bCs/>
                <w:szCs w:val="22"/>
              </w:rPr>
              <w:t>2024</w:t>
            </w:r>
          </w:p>
        </w:tc>
        <w:tc>
          <w:tcPr>
            <w:tcW w:w="189" w:type="dxa"/>
          </w:tcPr>
          <w:p w14:paraId="25CBC27E" w14:textId="77777777" w:rsidR="00D44196" w:rsidRPr="00CC2B9D" w:rsidRDefault="00D44196" w:rsidP="00D44196">
            <w:pPr>
              <w:spacing w:line="240" w:lineRule="atLeast"/>
              <w:ind w:left="-169" w:right="-142"/>
              <w:jc w:val="center"/>
              <w:rPr>
                <w:rFonts w:asciiTheme="minorHAnsi" w:hAnsiTheme="minorHAnsi" w:cstheme="minorHAnsi"/>
                <w:bCs/>
                <w:szCs w:val="22"/>
              </w:rPr>
            </w:pPr>
          </w:p>
        </w:tc>
        <w:tc>
          <w:tcPr>
            <w:tcW w:w="1181" w:type="dxa"/>
          </w:tcPr>
          <w:p w14:paraId="14F130BF" w14:textId="4A05632D" w:rsidR="00D44196" w:rsidRPr="00CC2B9D" w:rsidRDefault="004A4DF1" w:rsidP="00D44196">
            <w:pPr>
              <w:spacing w:line="240" w:lineRule="atLeast"/>
              <w:ind w:left="-169" w:right="-142"/>
              <w:jc w:val="center"/>
              <w:rPr>
                <w:rFonts w:asciiTheme="minorHAnsi" w:hAnsiTheme="minorHAnsi" w:cstheme="minorBidi"/>
                <w:bCs/>
                <w:szCs w:val="28"/>
                <w:cs/>
                <w:lang w:bidi="th-TH"/>
              </w:rPr>
            </w:pPr>
            <w:r w:rsidRPr="00CC2B9D">
              <w:rPr>
                <w:rFonts w:asciiTheme="minorHAnsi" w:hAnsiTheme="minorHAnsi" w:cstheme="minorHAnsi"/>
                <w:bCs/>
                <w:szCs w:val="22"/>
              </w:rPr>
              <w:t>2023</w:t>
            </w:r>
          </w:p>
        </w:tc>
        <w:tc>
          <w:tcPr>
            <w:tcW w:w="178" w:type="dxa"/>
          </w:tcPr>
          <w:p w14:paraId="03E7C21E" w14:textId="77777777" w:rsidR="00D44196" w:rsidRPr="00CC2B9D" w:rsidRDefault="00D44196" w:rsidP="00D44196">
            <w:pPr>
              <w:spacing w:line="240" w:lineRule="atLeast"/>
              <w:ind w:left="-169" w:right="-142"/>
              <w:jc w:val="center"/>
              <w:rPr>
                <w:rFonts w:asciiTheme="minorHAnsi" w:hAnsiTheme="minorHAnsi" w:cstheme="minorHAnsi"/>
                <w:bCs/>
                <w:szCs w:val="22"/>
                <w:cs/>
                <w:lang w:bidi="th-TH"/>
              </w:rPr>
            </w:pPr>
          </w:p>
        </w:tc>
        <w:tc>
          <w:tcPr>
            <w:tcW w:w="1171" w:type="dxa"/>
          </w:tcPr>
          <w:p w14:paraId="6D0EAB3F" w14:textId="69612C47" w:rsidR="00D44196" w:rsidRPr="00CC2B9D" w:rsidRDefault="004A4DF1" w:rsidP="00D44196">
            <w:pPr>
              <w:spacing w:line="240" w:lineRule="atLeast"/>
              <w:ind w:left="-169" w:right="-142"/>
              <w:jc w:val="center"/>
              <w:rPr>
                <w:rFonts w:asciiTheme="minorHAnsi" w:hAnsiTheme="minorHAnsi" w:cstheme="minorBidi"/>
                <w:bCs/>
                <w:szCs w:val="28"/>
                <w:lang w:bidi="th-TH"/>
              </w:rPr>
            </w:pPr>
            <w:r w:rsidRPr="00CC2B9D">
              <w:rPr>
                <w:rFonts w:asciiTheme="minorHAnsi" w:hAnsiTheme="minorHAnsi" w:cstheme="minorHAnsi"/>
                <w:bCs/>
                <w:szCs w:val="22"/>
              </w:rPr>
              <w:t>2024</w:t>
            </w:r>
          </w:p>
        </w:tc>
        <w:tc>
          <w:tcPr>
            <w:tcW w:w="188" w:type="dxa"/>
            <w:gridSpan w:val="2"/>
          </w:tcPr>
          <w:p w14:paraId="66CC927C" w14:textId="77777777" w:rsidR="00D44196" w:rsidRPr="00CC2B9D" w:rsidRDefault="00D44196" w:rsidP="00D44196">
            <w:pPr>
              <w:spacing w:line="240" w:lineRule="atLeast"/>
              <w:ind w:left="-169" w:right="-142"/>
              <w:jc w:val="center"/>
              <w:rPr>
                <w:rFonts w:asciiTheme="minorHAnsi" w:hAnsiTheme="minorHAnsi" w:cstheme="minorHAnsi"/>
                <w:bCs/>
                <w:szCs w:val="22"/>
              </w:rPr>
            </w:pPr>
          </w:p>
        </w:tc>
        <w:tc>
          <w:tcPr>
            <w:tcW w:w="1239" w:type="dxa"/>
            <w:gridSpan w:val="2"/>
          </w:tcPr>
          <w:p w14:paraId="511C8FF7" w14:textId="4D144D21" w:rsidR="00D44196" w:rsidRPr="00CC2B9D" w:rsidRDefault="004A4DF1" w:rsidP="00D44196">
            <w:pPr>
              <w:spacing w:line="240" w:lineRule="atLeast"/>
              <w:ind w:left="-169" w:right="-142"/>
              <w:jc w:val="center"/>
              <w:rPr>
                <w:rFonts w:asciiTheme="minorHAnsi" w:hAnsiTheme="minorHAnsi" w:cstheme="minorBidi"/>
                <w:bCs/>
                <w:szCs w:val="28"/>
                <w:cs/>
                <w:lang w:val="en-US" w:bidi="th-TH"/>
              </w:rPr>
            </w:pPr>
            <w:r w:rsidRPr="00CC2B9D">
              <w:rPr>
                <w:rFonts w:asciiTheme="minorHAnsi" w:hAnsiTheme="minorHAnsi" w:cstheme="minorHAnsi"/>
                <w:bCs/>
                <w:szCs w:val="22"/>
              </w:rPr>
              <w:t>2023</w:t>
            </w:r>
          </w:p>
        </w:tc>
      </w:tr>
      <w:tr w:rsidR="00D44196" w:rsidRPr="00CC2B9D" w14:paraId="1C9972AD" w14:textId="77777777" w:rsidTr="006B2E4B">
        <w:trPr>
          <w:cantSplit/>
          <w:tblHeader/>
        </w:trPr>
        <w:tc>
          <w:tcPr>
            <w:tcW w:w="3979" w:type="dxa"/>
          </w:tcPr>
          <w:p w14:paraId="5783746D" w14:textId="77777777" w:rsidR="00D44196" w:rsidRPr="00CC2B9D" w:rsidRDefault="00D44196" w:rsidP="00D44196">
            <w:pPr>
              <w:spacing w:line="240" w:lineRule="atLeast"/>
              <w:rPr>
                <w:rFonts w:asciiTheme="minorHAnsi" w:hAnsiTheme="minorHAnsi" w:cstheme="minorHAnsi"/>
                <w:b/>
                <w:bCs/>
                <w:i/>
                <w:iCs/>
                <w:szCs w:val="22"/>
              </w:rPr>
            </w:pPr>
          </w:p>
        </w:tc>
        <w:tc>
          <w:tcPr>
            <w:tcW w:w="5342" w:type="dxa"/>
            <w:gridSpan w:val="9"/>
          </w:tcPr>
          <w:p w14:paraId="69166E7C" w14:textId="77777777" w:rsidR="00D44196" w:rsidRPr="00CC2B9D" w:rsidRDefault="00D44196" w:rsidP="00D44196">
            <w:pPr>
              <w:spacing w:line="240" w:lineRule="atLeast"/>
              <w:ind w:left="-169" w:right="-142"/>
              <w:jc w:val="center"/>
              <w:rPr>
                <w:rFonts w:asciiTheme="minorHAnsi" w:hAnsiTheme="minorHAnsi" w:cstheme="minorHAnsi"/>
                <w:bCs/>
                <w:szCs w:val="22"/>
              </w:rPr>
            </w:pPr>
            <w:r w:rsidRPr="00CC2B9D">
              <w:rPr>
                <w:rFonts w:asciiTheme="minorHAnsi" w:hAnsiTheme="minorHAnsi" w:cstheme="minorHAnsi"/>
                <w:bCs/>
                <w:i/>
                <w:iCs/>
                <w:szCs w:val="22"/>
              </w:rPr>
              <w:t>(in thousand Baht)</w:t>
            </w:r>
          </w:p>
        </w:tc>
      </w:tr>
      <w:tr w:rsidR="00D44196" w:rsidRPr="00CC2B9D" w14:paraId="00080E74" w14:textId="77777777" w:rsidTr="006B2E4B">
        <w:trPr>
          <w:cantSplit/>
        </w:trPr>
        <w:tc>
          <w:tcPr>
            <w:tcW w:w="3979" w:type="dxa"/>
            <w:vAlign w:val="bottom"/>
          </w:tcPr>
          <w:p w14:paraId="45D11257" w14:textId="12B1D2FD" w:rsidR="00D44196" w:rsidRPr="00CC2B9D" w:rsidRDefault="00C101F9" w:rsidP="00D44196">
            <w:pPr>
              <w:spacing w:line="240" w:lineRule="atLeast"/>
              <w:ind w:right="65"/>
              <w:rPr>
                <w:rFonts w:asciiTheme="minorHAnsi" w:eastAsia="Arial Unicode MS" w:hAnsiTheme="minorHAnsi" w:cstheme="minorHAnsi"/>
                <w:b/>
                <w:bCs/>
                <w:szCs w:val="22"/>
                <w:lang w:val="en-US" w:bidi="th-TH"/>
              </w:rPr>
            </w:pPr>
            <w:r w:rsidRPr="00CC2B9D">
              <w:rPr>
                <w:rFonts w:asciiTheme="minorHAnsi" w:eastAsia="Arial Unicode MS" w:hAnsiTheme="minorHAnsi" w:cstheme="minorHAnsi"/>
                <w:b/>
                <w:bCs/>
                <w:i/>
                <w:iCs/>
                <w:szCs w:val="22"/>
                <w:lang w:val="en-US" w:bidi="th-TH"/>
              </w:rPr>
              <w:t xml:space="preserve">Trade </w:t>
            </w:r>
            <w:r w:rsidR="00D44196" w:rsidRPr="00CC2B9D">
              <w:rPr>
                <w:rFonts w:asciiTheme="minorHAnsi" w:eastAsia="Arial Unicode MS" w:hAnsiTheme="minorHAnsi" w:cstheme="minorHAnsi"/>
                <w:b/>
                <w:bCs/>
                <w:i/>
                <w:iCs/>
                <w:szCs w:val="22"/>
                <w:lang w:val="en-US" w:bidi="th-TH"/>
              </w:rPr>
              <w:t>payable</w:t>
            </w:r>
            <w:r w:rsidR="00F22C13" w:rsidRPr="00CC2B9D">
              <w:rPr>
                <w:rFonts w:asciiTheme="minorHAnsi" w:eastAsia="Arial Unicode MS" w:hAnsiTheme="minorHAnsi" w:cstheme="minorHAnsi"/>
                <w:b/>
                <w:bCs/>
                <w:i/>
                <w:iCs/>
                <w:szCs w:val="22"/>
                <w:lang w:val="en-US" w:bidi="th-TH"/>
              </w:rPr>
              <w:t>s</w:t>
            </w:r>
            <w:r w:rsidR="00D44196" w:rsidRPr="00CC2B9D">
              <w:rPr>
                <w:rFonts w:asciiTheme="minorHAnsi" w:eastAsia="Arial Unicode MS" w:hAnsiTheme="minorHAnsi" w:cstheme="minorHAnsi"/>
                <w:b/>
                <w:bCs/>
                <w:i/>
                <w:iCs/>
                <w:szCs w:val="22"/>
                <w:lang w:val="en-US" w:bidi="th-TH"/>
              </w:rPr>
              <w:t xml:space="preserve"> - related parties</w:t>
            </w:r>
          </w:p>
        </w:tc>
        <w:tc>
          <w:tcPr>
            <w:tcW w:w="1196" w:type="dxa"/>
            <w:vAlign w:val="bottom"/>
          </w:tcPr>
          <w:p w14:paraId="00B975FE" w14:textId="77777777" w:rsidR="00D44196" w:rsidRPr="00CC2B9D" w:rsidRDefault="00D44196" w:rsidP="00D44196">
            <w:pPr>
              <w:tabs>
                <w:tab w:val="decimal" w:pos="641"/>
                <w:tab w:val="decimal" w:pos="731"/>
              </w:tabs>
              <w:spacing w:line="240" w:lineRule="atLeast"/>
              <w:ind w:left="-124" w:right="11"/>
              <w:rPr>
                <w:rFonts w:asciiTheme="minorHAnsi" w:eastAsia="Arial Unicode MS" w:hAnsiTheme="minorHAnsi" w:cstheme="minorBidi"/>
                <w:szCs w:val="22"/>
                <w:cs/>
                <w:lang w:val="en-US" w:bidi="th-TH"/>
              </w:rPr>
            </w:pPr>
          </w:p>
        </w:tc>
        <w:tc>
          <w:tcPr>
            <w:tcW w:w="189" w:type="dxa"/>
          </w:tcPr>
          <w:p w14:paraId="65F03157" w14:textId="77777777" w:rsidR="00D44196" w:rsidRPr="00CC2B9D" w:rsidRDefault="00D44196" w:rsidP="00D44196">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vAlign w:val="bottom"/>
          </w:tcPr>
          <w:p w14:paraId="4AA1CCEB" w14:textId="77777777" w:rsidR="00D44196" w:rsidRPr="00CC2B9D" w:rsidRDefault="00D44196" w:rsidP="00D44196">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3C3F3168" w14:textId="77777777" w:rsidR="00D44196" w:rsidRPr="00CC2B9D" w:rsidRDefault="00D44196" w:rsidP="00D44196">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vAlign w:val="bottom"/>
          </w:tcPr>
          <w:p w14:paraId="5F573B0C" w14:textId="77777777" w:rsidR="00D44196" w:rsidRPr="00CC2B9D" w:rsidRDefault="00D44196" w:rsidP="00D44196">
            <w:pPr>
              <w:tabs>
                <w:tab w:val="decimal" w:pos="1001"/>
              </w:tabs>
              <w:spacing w:line="240" w:lineRule="atLeast"/>
              <w:ind w:left="-124" w:right="11"/>
              <w:rPr>
                <w:rFonts w:asciiTheme="minorHAnsi" w:hAnsiTheme="minorHAnsi" w:cstheme="minorHAnsi"/>
                <w:b/>
                <w:bCs/>
                <w:szCs w:val="22"/>
                <w:lang w:val="en-US" w:bidi="th-TH"/>
              </w:rPr>
            </w:pPr>
          </w:p>
        </w:tc>
        <w:tc>
          <w:tcPr>
            <w:tcW w:w="188" w:type="dxa"/>
            <w:gridSpan w:val="2"/>
          </w:tcPr>
          <w:p w14:paraId="30811427" w14:textId="77777777" w:rsidR="00D44196" w:rsidRPr="00CC2B9D" w:rsidRDefault="00D44196" w:rsidP="00D44196">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39" w:type="dxa"/>
            <w:gridSpan w:val="2"/>
            <w:vAlign w:val="bottom"/>
          </w:tcPr>
          <w:p w14:paraId="62EED902" w14:textId="77777777" w:rsidR="00D44196" w:rsidRPr="00CC2B9D" w:rsidRDefault="00D44196" w:rsidP="00D44196">
            <w:pPr>
              <w:tabs>
                <w:tab w:val="decimal" w:pos="911"/>
              </w:tabs>
              <w:spacing w:line="240" w:lineRule="atLeast"/>
              <w:ind w:left="-124" w:right="11"/>
              <w:rPr>
                <w:rFonts w:asciiTheme="minorHAnsi" w:hAnsiTheme="minorHAnsi" w:cstheme="minorHAnsi"/>
                <w:b/>
                <w:bCs/>
                <w:szCs w:val="22"/>
                <w:lang w:val="en-US" w:bidi="th-TH"/>
              </w:rPr>
            </w:pPr>
          </w:p>
        </w:tc>
      </w:tr>
      <w:tr w:rsidR="00F66594" w:rsidRPr="00CC2B9D" w14:paraId="0CF62AC9" w14:textId="77777777" w:rsidTr="00B56158">
        <w:trPr>
          <w:cantSplit/>
        </w:trPr>
        <w:tc>
          <w:tcPr>
            <w:tcW w:w="3979" w:type="dxa"/>
            <w:vAlign w:val="bottom"/>
          </w:tcPr>
          <w:p w14:paraId="6914336F" w14:textId="18C27DC6" w:rsidR="00F66594" w:rsidRPr="00CC2B9D" w:rsidRDefault="00F66594" w:rsidP="00F66594">
            <w:pPr>
              <w:spacing w:line="240" w:lineRule="atLeast"/>
              <w:ind w:right="65"/>
              <w:rPr>
                <w:rFonts w:asciiTheme="minorHAnsi" w:eastAsia="Arial Unicode MS" w:hAnsiTheme="minorHAnsi" w:cstheme="minorHAnsi"/>
                <w:i/>
                <w:iCs/>
                <w:szCs w:val="22"/>
                <w:lang w:val="en-US" w:bidi="th-TH"/>
              </w:rPr>
            </w:pPr>
            <w:r w:rsidRPr="00CC2B9D">
              <w:rPr>
                <w:rFonts w:asciiTheme="minorHAnsi" w:eastAsia="Arial Unicode MS" w:hAnsiTheme="minorHAnsi" w:cstheme="minorHAnsi"/>
                <w:szCs w:val="22"/>
                <w:lang w:val="en-US" w:bidi="th-TH"/>
              </w:rPr>
              <w:t>Subsidiaries</w:t>
            </w:r>
          </w:p>
        </w:tc>
        <w:tc>
          <w:tcPr>
            <w:tcW w:w="1196" w:type="dxa"/>
            <w:shd w:val="clear" w:color="auto" w:fill="auto"/>
            <w:vAlign w:val="center"/>
          </w:tcPr>
          <w:p w14:paraId="47061D8A" w14:textId="2A2D5A79" w:rsidR="00F66594" w:rsidRPr="00CC2B9D" w:rsidRDefault="00E313BA" w:rsidP="00F66594">
            <w:pPr>
              <w:tabs>
                <w:tab w:val="decimal" w:pos="689"/>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c>
          <w:tcPr>
            <w:tcW w:w="189" w:type="dxa"/>
            <w:shd w:val="clear" w:color="auto" w:fill="auto"/>
            <w:vAlign w:val="center"/>
          </w:tcPr>
          <w:p w14:paraId="50A80668" w14:textId="77777777" w:rsidR="00F66594" w:rsidRPr="00CC2B9D" w:rsidRDefault="00F66594" w:rsidP="00F66594">
            <w:pPr>
              <w:tabs>
                <w:tab w:val="decimal" w:pos="956"/>
              </w:tabs>
              <w:spacing w:line="240" w:lineRule="atLeast"/>
              <w:ind w:left="-124" w:right="11"/>
              <w:rPr>
                <w:rFonts w:ascii="Calibri" w:eastAsia="Arial Unicode MS" w:hAnsi="Calibri" w:cs="Calibri"/>
                <w:szCs w:val="22"/>
                <w:lang w:val="en-US" w:bidi="th-TH"/>
              </w:rPr>
            </w:pPr>
          </w:p>
        </w:tc>
        <w:tc>
          <w:tcPr>
            <w:tcW w:w="1181" w:type="dxa"/>
            <w:shd w:val="clear" w:color="auto" w:fill="auto"/>
            <w:vAlign w:val="center"/>
          </w:tcPr>
          <w:p w14:paraId="590AA45D" w14:textId="174CE1B4" w:rsidR="00F66594" w:rsidRPr="00CC2B9D" w:rsidRDefault="00F66594" w:rsidP="00F66594">
            <w:pPr>
              <w:tabs>
                <w:tab w:val="decimal" w:pos="643"/>
              </w:tabs>
              <w:spacing w:line="240" w:lineRule="atLeast"/>
              <w:ind w:left="-124" w:right="11"/>
              <w:rPr>
                <w:rFonts w:ascii="Calibri" w:hAnsi="Calibri" w:cs="Calibri"/>
                <w:szCs w:val="22"/>
              </w:rPr>
            </w:pPr>
            <w:r w:rsidRPr="00CC2B9D">
              <w:rPr>
                <w:rFonts w:ascii="Calibri" w:eastAsia="Arial Unicode MS" w:hAnsi="Calibri" w:cs="Calibri"/>
                <w:szCs w:val="22"/>
                <w:lang w:val="en-US" w:bidi="th-TH"/>
              </w:rPr>
              <w:t>-</w:t>
            </w:r>
          </w:p>
        </w:tc>
        <w:tc>
          <w:tcPr>
            <w:tcW w:w="178" w:type="dxa"/>
            <w:shd w:val="clear" w:color="auto" w:fill="auto"/>
            <w:vAlign w:val="center"/>
          </w:tcPr>
          <w:p w14:paraId="085062CC" w14:textId="77777777" w:rsidR="00F66594" w:rsidRPr="00CC2B9D" w:rsidRDefault="00F66594" w:rsidP="00F66594">
            <w:pPr>
              <w:tabs>
                <w:tab w:val="decimal" w:pos="983"/>
              </w:tabs>
              <w:spacing w:line="240" w:lineRule="atLeast"/>
              <w:ind w:left="-124" w:right="11"/>
              <w:rPr>
                <w:rFonts w:ascii="Calibri" w:eastAsia="Arial Unicode MS" w:hAnsi="Calibri" w:cs="Calibri"/>
                <w:szCs w:val="22"/>
                <w:lang w:val="en-US" w:bidi="th-TH"/>
              </w:rPr>
            </w:pPr>
          </w:p>
        </w:tc>
        <w:tc>
          <w:tcPr>
            <w:tcW w:w="1171" w:type="dxa"/>
            <w:shd w:val="clear" w:color="auto" w:fill="auto"/>
            <w:vAlign w:val="center"/>
          </w:tcPr>
          <w:p w14:paraId="0EEAEBE0" w14:textId="77B21940" w:rsidR="00F66594" w:rsidRPr="00CC2B9D" w:rsidRDefault="00841306" w:rsidP="00F66594">
            <w:pPr>
              <w:tabs>
                <w:tab w:val="decimal" w:pos="974"/>
              </w:tabs>
              <w:spacing w:line="240" w:lineRule="atLeast"/>
              <w:ind w:left="-124" w:right="11"/>
              <w:rPr>
                <w:rFonts w:ascii="Calibri" w:hAnsi="Calibri" w:cs="Calibri"/>
                <w:szCs w:val="22"/>
              </w:rPr>
            </w:pPr>
            <w:r w:rsidRPr="00CC2B9D">
              <w:rPr>
                <w:rFonts w:ascii="Calibri" w:hAnsi="Calibri" w:cs="Calibri"/>
                <w:szCs w:val="22"/>
              </w:rPr>
              <w:t>875,</w:t>
            </w:r>
            <w:r w:rsidR="00E313BA" w:rsidRPr="00CC2B9D">
              <w:rPr>
                <w:rFonts w:ascii="Calibri" w:hAnsi="Calibri" w:cs="Calibri"/>
                <w:szCs w:val="22"/>
              </w:rPr>
              <w:t>739</w:t>
            </w:r>
          </w:p>
        </w:tc>
        <w:tc>
          <w:tcPr>
            <w:tcW w:w="188" w:type="dxa"/>
            <w:gridSpan w:val="2"/>
            <w:shd w:val="clear" w:color="auto" w:fill="auto"/>
            <w:vAlign w:val="center"/>
          </w:tcPr>
          <w:p w14:paraId="6567B9F4" w14:textId="77777777" w:rsidR="00F66594" w:rsidRPr="00CC2B9D" w:rsidRDefault="00F66594" w:rsidP="00F66594">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39" w:type="dxa"/>
            <w:gridSpan w:val="2"/>
            <w:shd w:val="clear" w:color="auto" w:fill="auto"/>
            <w:vAlign w:val="center"/>
          </w:tcPr>
          <w:p w14:paraId="5755ADB7" w14:textId="24F7DE50" w:rsidR="00F66594" w:rsidRPr="00CC2B9D" w:rsidRDefault="00F66594" w:rsidP="00F66594">
            <w:pPr>
              <w:tabs>
                <w:tab w:val="decimal" w:pos="974"/>
              </w:tabs>
              <w:spacing w:line="240" w:lineRule="atLeast"/>
              <w:ind w:left="-124" w:right="11"/>
              <w:rPr>
                <w:rFonts w:ascii="Calibri" w:hAnsi="Calibri" w:cs="Calibri"/>
                <w:szCs w:val="22"/>
              </w:rPr>
            </w:pPr>
            <w:r w:rsidRPr="00CC2B9D">
              <w:rPr>
                <w:rFonts w:ascii="Calibri" w:hAnsi="Calibri" w:cs="Calibri"/>
                <w:szCs w:val="22"/>
              </w:rPr>
              <w:t>1,010,527</w:t>
            </w:r>
          </w:p>
        </w:tc>
      </w:tr>
      <w:tr w:rsidR="00F66594" w:rsidRPr="00CC2B9D" w14:paraId="4C90D26A" w14:textId="77777777" w:rsidTr="00FF6656">
        <w:trPr>
          <w:cantSplit/>
        </w:trPr>
        <w:tc>
          <w:tcPr>
            <w:tcW w:w="3979" w:type="dxa"/>
            <w:vAlign w:val="bottom"/>
          </w:tcPr>
          <w:p w14:paraId="34E2ECC5" w14:textId="77777777" w:rsidR="00F66594" w:rsidRPr="00CC2B9D" w:rsidRDefault="00F66594" w:rsidP="00F66594">
            <w:pPr>
              <w:spacing w:line="240" w:lineRule="atLeast"/>
              <w:ind w:right="65"/>
              <w:rPr>
                <w:rFonts w:asciiTheme="minorHAnsi" w:eastAsia="Arial Unicode MS" w:hAnsiTheme="minorHAnsi" w:cstheme="minorHAnsi"/>
                <w:i/>
                <w:iCs/>
                <w:szCs w:val="22"/>
                <w:lang w:val="en-US" w:bidi="th-TH"/>
              </w:rPr>
            </w:pPr>
            <w:r w:rsidRPr="00CC2B9D">
              <w:rPr>
                <w:rFonts w:asciiTheme="minorHAnsi" w:eastAsia="Arial Unicode MS" w:hAnsiTheme="minorHAnsi" w:cstheme="minorHAnsi"/>
                <w:szCs w:val="22"/>
                <w:lang w:val="en-US" w:bidi="th-TH"/>
              </w:rPr>
              <w:t>Associates</w:t>
            </w:r>
          </w:p>
        </w:tc>
        <w:tc>
          <w:tcPr>
            <w:tcW w:w="1196" w:type="dxa"/>
            <w:shd w:val="clear" w:color="auto" w:fill="auto"/>
            <w:vAlign w:val="center"/>
          </w:tcPr>
          <w:p w14:paraId="00A20D9F" w14:textId="543AF3AC" w:rsidR="00F66594" w:rsidRPr="00CC2B9D" w:rsidRDefault="00E313BA" w:rsidP="00F66594">
            <w:pPr>
              <w:tabs>
                <w:tab w:val="decimal" w:pos="983"/>
              </w:tabs>
              <w:spacing w:line="240" w:lineRule="atLeast"/>
              <w:ind w:left="-124" w:right="11"/>
              <w:rPr>
                <w:rFonts w:ascii="Calibri" w:eastAsia="Arial Unicode MS" w:hAnsi="Calibri" w:cs="Calibri"/>
                <w:szCs w:val="22"/>
                <w:lang w:val="en-US" w:bidi="th-TH"/>
              </w:rPr>
            </w:pPr>
            <w:r w:rsidRPr="00CC2B9D">
              <w:rPr>
                <w:rFonts w:ascii="Calibri" w:eastAsia="Arial Unicode MS" w:hAnsi="Calibri" w:cs="Calibri"/>
                <w:szCs w:val="22"/>
                <w:lang w:val="en-US" w:bidi="th-TH"/>
              </w:rPr>
              <w:t>2,610</w:t>
            </w:r>
          </w:p>
        </w:tc>
        <w:tc>
          <w:tcPr>
            <w:tcW w:w="189" w:type="dxa"/>
            <w:shd w:val="clear" w:color="auto" w:fill="auto"/>
            <w:vAlign w:val="center"/>
          </w:tcPr>
          <w:p w14:paraId="63F14E3F" w14:textId="77777777" w:rsidR="00F66594" w:rsidRPr="00CC2B9D" w:rsidRDefault="00F66594" w:rsidP="00F66594">
            <w:pPr>
              <w:tabs>
                <w:tab w:val="decimal" w:pos="956"/>
              </w:tabs>
              <w:spacing w:line="240" w:lineRule="atLeast"/>
              <w:ind w:left="-124" w:right="11"/>
              <w:rPr>
                <w:rFonts w:ascii="Calibri" w:eastAsia="Arial Unicode MS" w:hAnsi="Calibri" w:cs="Calibri"/>
                <w:szCs w:val="22"/>
                <w:lang w:val="en-US" w:bidi="th-TH"/>
              </w:rPr>
            </w:pPr>
          </w:p>
        </w:tc>
        <w:tc>
          <w:tcPr>
            <w:tcW w:w="1181" w:type="dxa"/>
            <w:shd w:val="clear" w:color="auto" w:fill="auto"/>
            <w:vAlign w:val="center"/>
          </w:tcPr>
          <w:p w14:paraId="3B53BDA6" w14:textId="4A70A61C" w:rsidR="00F66594" w:rsidRPr="00CC2B9D" w:rsidRDefault="00F66594" w:rsidP="00F66594">
            <w:pPr>
              <w:tabs>
                <w:tab w:val="decimal" w:pos="983"/>
              </w:tabs>
              <w:spacing w:line="240" w:lineRule="atLeast"/>
              <w:ind w:left="-124" w:right="11"/>
              <w:rPr>
                <w:rFonts w:ascii="Calibri" w:hAnsi="Calibri" w:cs="Calibri"/>
                <w:szCs w:val="22"/>
              </w:rPr>
            </w:pPr>
            <w:r w:rsidRPr="00CC2B9D">
              <w:rPr>
                <w:rFonts w:ascii="Calibri" w:eastAsia="Arial Unicode MS" w:hAnsi="Calibri" w:cs="Calibri"/>
                <w:szCs w:val="22"/>
                <w:lang w:val="en-US" w:bidi="th-TH"/>
              </w:rPr>
              <w:t>4,324</w:t>
            </w:r>
          </w:p>
        </w:tc>
        <w:tc>
          <w:tcPr>
            <w:tcW w:w="178" w:type="dxa"/>
            <w:shd w:val="clear" w:color="auto" w:fill="auto"/>
            <w:vAlign w:val="center"/>
          </w:tcPr>
          <w:p w14:paraId="169F6ACA" w14:textId="77777777" w:rsidR="00F66594" w:rsidRPr="00CC2B9D" w:rsidRDefault="00F66594" w:rsidP="00F66594">
            <w:pPr>
              <w:tabs>
                <w:tab w:val="decimal" w:pos="983"/>
              </w:tabs>
              <w:spacing w:line="240" w:lineRule="atLeast"/>
              <w:ind w:left="-124" w:right="11"/>
              <w:rPr>
                <w:rFonts w:ascii="Calibri" w:eastAsia="Arial Unicode MS" w:hAnsi="Calibri" w:cs="Calibri"/>
                <w:szCs w:val="22"/>
                <w:lang w:val="en-US" w:bidi="th-TH"/>
              </w:rPr>
            </w:pPr>
          </w:p>
        </w:tc>
        <w:tc>
          <w:tcPr>
            <w:tcW w:w="1171" w:type="dxa"/>
            <w:shd w:val="clear" w:color="auto" w:fill="auto"/>
            <w:vAlign w:val="center"/>
          </w:tcPr>
          <w:p w14:paraId="7CD086EB" w14:textId="13B33E7C" w:rsidR="00F66594" w:rsidRPr="00CC2B9D" w:rsidRDefault="00E313BA" w:rsidP="00F66594">
            <w:pPr>
              <w:tabs>
                <w:tab w:val="decimal" w:pos="974"/>
              </w:tabs>
              <w:spacing w:line="240" w:lineRule="atLeast"/>
              <w:ind w:left="-124" w:right="11"/>
              <w:rPr>
                <w:rFonts w:ascii="Calibri" w:hAnsi="Calibri" w:cs="Calibri"/>
                <w:szCs w:val="22"/>
              </w:rPr>
            </w:pPr>
            <w:r w:rsidRPr="00CC2B9D">
              <w:rPr>
                <w:rFonts w:ascii="Calibri" w:hAnsi="Calibri" w:cs="Calibri"/>
                <w:szCs w:val="22"/>
              </w:rPr>
              <w:t>2,610</w:t>
            </w:r>
          </w:p>
        </w:tc>
        <w:tc>
          <w:tcPr>
            <w:tcW w:w="188" w:type="dxa"/>
            <w:gridSpan w:val="2"/>
            <w:shd w:val="clear" w:color="auto" w:fill="auto"/>
            <w:vAlign w:val="center"/>
          </w:tcPr>
          <w:p w14:paraId="66D4E6C5" w14:textId="77777777" w:rsidR="00F66594" w:rsidRPr="00CC2B9D" w:rsidRDefault="00F66594" w:rsidP="00F66594">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39" w:type="dxa"/>
            <w:gridSpan w:val="2"/>
            <w:shd w:val="clear" w:color="auto" w:fill="auto"/>
            <w:vAlign w:val="center"/>
          </w:tcPr>
          <w:p w14:paraId="10A60815" w14:textId="479B2CC3" w:rsidR="00F66594" w:rsidRPr="00CC2B9D" w:rsidRDefault="00F66594" w:rsidP="00F66594">
            <w:pPr>
              <w:tabs>
                <w:tab w:val="decimal" w:pos="974"/>
              </w:tabs>
              <w:spacing w:line="240" w:lineRule="atLeast"/>
              <w:ind w:left="-124" w:right="11"/>
              <w:rPr>
                <w:rFonts w:ascii="Calibri" w:hAnsi="Calibri" w:cs="Calibri"/>
                <w:szCs w:val="22"/>
              </w:rPr>
            </w:pPr>
            <w:r w:rsidRPr="00CC2B9D">
              <w:rPr>
                <w:rFonts w:ascii="Calibri" w:hAnsi="Calibri" w:cs="Calibri"/>
                <w:szCs w:val="22"/>
              </w:rPr>
              <w:t>4,324</w:t>
            </w:r>
          </w:p>
        </w:tc>
      </w:tr>
      <w:tr w:rsidR="00F66594" w:rsidRPr="00CC2B9D" w14:paraId="05DD4A51" w14:textId="77777777" w:rsidTr="00FF6656">
        <w:trPr>
          <w:cantSplit/>
        </w:trPr>
        <w:tc>
          <w:tcPr>
            <w:tcW w:w="3979" w:type="dxa"/>
            <w:vAlign w:val="bottom"/>
          </w:tcPr>
          <w:p w14:paraId="7E0D80AF" w14:textId="77777777" w:rsidR="00F66594" w:rsidRPr="00CC2B9D" w:rsidRDefault="00F66594" w:rsidP="00F66594">
            <w:pPr>
              <w:spacing w:line="240" w:lineRule="atLeast"/>
              <w:ind w:right="65"/>
              <w:rPr>
                <w:rFonts w:asciiTheme="minorHAnsi" w:eastAsia="Arial Unicode MS" w:hAnsiTheme="minorHAnsi" w:cstheme="minorHAnsi"/>
                <w:i/>
                <w:iCs/>
                <w:szCs w:val="22"/>
                <w:lang w:val="en-US" w:bidi="th-TH"/>
              </w:rPr>
            </w:pPr>
            <w:r w:rsidRPr="00CC2B9D">
              <w:rPr>
                <w:rFonts w:asciiTheme="minorHAnsi" w:eastAsia="Arial Unicode MS" w:hAnsiTheme="minorHAnsi" w:cstheme="minorHAnsi"/>
                <w:szCs w:val="22"/>
                <w:lang w:val="en-US" w:bidi="th-TH"/>
              </w:rPr>
              <w:t>Related parties</w:t>
            </w:r>
          </w:p>
        </w:tc>
        <w:tc>
          <w:tcPr>
            <w:tcW w:w="1196" w:type="dxa"/>
            <w:tcBorders>
              <w:bottom w:val="single" w:sz="4" w:space="0" w:color="auto"/>
            </w:tcBorders>
            <w:shd w:val="clear" w:color="auto" w:fill="auto"/>
            <w:vAlign w:val="center"/>
          </w:tcPr>
          <w:p w14:paraId="670EB1D5" w14:textId="39C67350" w:rsidR="00F66594" w:rsidRPr="00CC2B9D" w:rsidRDefault="00E313BA" w:rsidP="00F66594">
            <w:pPr>
              <w:tabs>
                <w:tab w:val="decimal" w:pos="983"/>
              </w:tabs>
              <w:spacing w:line="240" w:lineRule="atLeast"/>
              <w:ind w:left="-124" w:right="11"/>
              <w:rPr>
                <w:rFonts w:ascii="Calibri" w:eastAsia="Arial Unicode MS" w:hAnsi="Calibri" w:cs="Calibri"/>
                <w:szCs w:val="22"/>
                <w:lang w:val="en-US" w:bidi="th-TH"/>
              </w:rPr>
            </w:pPr>
            <w:r w:rsidRPr="00CC2B9D">
              <w:rPr>
                <w:rFonts w:ascii="Calibri" w:eastAsia="Arial Unicode MS" w:hAnsi="Calibri" w:cs="Calibri"/>
                <w:szCs w:val="22"/>
                <w:lang w:val="en-US" w:bidi="th-TH"/>
              </w:rPr>
              <w:t>42,894</w:t>
            </w:r>
          </w:p>
        </w:tc>
        <w:tc>
          <w:tcPr>
            <w:tcW w:w="189" w:type="dxa"/>
            <w:shd w:val="clear" w:color="auto" w:fill="auto"/>
            <w:vAlign w:val="center"/>
          </w:tcPr>
          <w:p w14:paraId="39C926C0" w14:textId="77777777" w:rsidR="00F66594" w:rsidRPr="00CC2B9D" w:rsidRDefault="00F66594" w:rsidP="00F66594">
            <w:pPr>
              <w:tabs>
                <w:tab w:val="decimal" w:pos="956"/>
              </w:tabs>
              <w:spacing w:line="240" w:lineRule="atLeast"/>
              <w:ind w:left="-124" w:right="11"/>
              <w:rPr>
                <w:rFonts w:ascii="Calibri" w:eastAsia="Arial Unicode MS" w:hAnsi="Calibri" w:cs="Calibri"/>
                <w:szCs w:val="22"/>
                <w:lang w:val="en-US" w:bidi="th-TH"/>
              </w:rPr>
            </w:pPr>
          </w:p>
        </w:tc>
        <w:tc>
          <w:tcPr>
            <w:tcW w:w="1181" w:type="dxa"/>
            <w:tcBorders>
              <w:bottom w:val="single" w:sz="4" w:space="0" w:color="auto"/>
            </w:tcBorders>
            <w:shd w:val="clear" w:color="auto" w:fill="auto"/>
            <w:vAlign w:val="center"/>
          </w:tcPr>
          <w:p w14:paraId="74E05C94" w14:textId="1F31C450" w:rsidR="00F66594" w:rsidRPr="00CC2B9D" w:rsidRDefault="00F66594" w:rsidP="00F66594">
            <w:pPr>
              <w:spacing w:line="240" w:lineRule="atLeast"/>
              <w:ind w:left="-124" w:right="62"/>
              <w:jc w:val="right"/>
              <w:rPr>
                <w:rFonts w:ascii="Calibri" w:eastAsia="Arial Unicode MS" w:hAnsi="Calibri" w:cs="Calibri"/>
                <w:szCs w:val="22"/>
                <w:lang w:val="en-US" w:bidi="th-TH"/>
              </w:rPr>
            </w:pPr>
            <w:r w:rsidRPr="00CC2B9D">
              <w:rPr>
                <w:rFonts w:ascii="Calibri" w:eastAsia="Arial Unicode MS" w:hAnsi="Calibri" w:cs="Calibri"/>
                <w:szCs w:val="22"/>
                <w:lang w:val="en-US" w:bidi="th-TH"/>
              </w:rPr>
              <w:t>42,</w:t>
            </w:r>
            <w:r w:rsidR="00F876D6" w:rsidRPr="00CC2B9D">
              <w:rPr>
                <w:rFonts w:ascii="Calibri" w:eastAsia="Arial Unicode MS" w:hAnsi="Calibri" w:cs="Calibri"/>
                <w:szCs w:val="22"/>
                <w:lang w:val="en-US" w:bidi="th-TH"/>
              </w:rPr>
              <w:t>906</w:t>
            </w:r>
          </w:p>
        </w:tc>
        <w:tc>
          <w:tcPr>
            <w:tcW w:w="178" w:type="dxa"/>
            <w:shd w:val="clear" w:color="auto" w:fill="auto"/>
            <w:vAlign w:val="center"/>
          </w:tcPr>
          <w:p w14:paraId="5E4C88E2" w14:textId="77777777" w:rsidR="00F66594" w:rsidRPr="00CC2B9D" w:rsidRDefault="00F66594" w:rsidP="00F66594">
            <w:pPr>
              <w:tabs>
                <w:tab w:val="decimal" w:pos="983"/>
              </w:tabs>
              <w:spacing w:line="240" w:lineRule="atLeast"/>
              <w:ind w:left="-124" w:right="11"/>
              <w:rPr>
                <w:rFonts w:ascii="Calibri" w:eastAsia="Arial Unicode MS" w:hAnsi="Calibri" w:cs="Calibri"/>
                <w:szCs w:val="22"/>
                <w:lang w:val="en-US" w:bidi="th-TH"/>
              </w:rPr>
            </w:pPr>
          </w:p>
        </w:tc>
        <w:tc>
          <w:tcPr>
            <w:tcW w:w="1171" w:type="dxa"/>
            <w:tcBorders>
              <w:bottom w:val="single" w:sz="4" w:space="0" w:color="auto"/>
            </w:tcBorders>
            <w:shd w:val="clear" w:color="auto" w:fill="auto"/>
            <w:vAlign w:val="center"/>
          </w:tcPr>
          <w:p w14:paraId="392C2E54" w14:textId="3F81C04F" w:rsidR="00F66594" w:rsidRPr="00CC2B9D" w:rsidRDefault="00E313BA" w:rsidP="00F66594">
            <w:pPr>
              <w:tabs>
                <w:tab w:val="decimal" w:pos="974"/>
              </w:tabs>
              <w:spacing w:line="240" w:lineRule="atLeast"/>
              <w:ind w:left="-124" w:right="11"/>
              <w:rPr>
                <w:rFonts w:ascii="Calibri" w:hAnsi="Calibri" w:cs="Calibri"/>
                <w:szCs w:val="22"/>
                <w:lang w:val="en-US" w:bidi="th-TH"/>
              </w:rPr>
            </w:pPr>
            <w:r w:rsidRPr="00CC2B9D">
              <w:rPr>
                <w:rFonts w:ascii="Calibri" w:hAnsi="Calibri" w:cs="Calibri"/>
                <w:szCs w:val="22"/>
                <w:lang w:val="en-US" w:bidi="th-TH"/>
              </w:rPr>
              <w:t>196</w:t>
            </w:r>
          </w:p>
        </w:tc>
        <w:tc>
          <w:tcPr>
            <w:tcW w:w="188" w:type="dxa"/>
            <w:gridSpan w:val="2"/>
            <w:shd w:val="clear" w:color="auto" w:fill="auto"/>
            <w:vAlign w:val="center"/>
          </w:tcPr>
          <w:p w14:paraId="6EFA1964" w14:textId="77777777" w:rsidR="00F66594" w:rsidRPr="00CC2B9D" w:rsidRDefault="00F66594" w:rsidP="00F66594">
            <w:pPr>
              <w:tabs>
                <w:tab w:val="decimal" w:pos="643"/>
                <w:tab w:val="decimal" w:pos="1001"/>
              </w:tabs>
              <w:spacing w:line="240" w:lineRule="atLeast"/>
              <w:ind w:left="-124" w:right="11"/>
              <w:rPr>
                <w:rFonts w:asciiTheme="minorHAnsi" w:hAnsiTheme="minorHAnsi" w:cstheme="minorHAnsi"/>
                <w:szCs w:val="22"/>
                <w:lang w:val="en-US" w:bidi="th-TH"/>
              </w:rPr>
            </w:pPr>
          </w:p>
        </w:tc>
        <w:tc>
          <w:tcPr>
            <w:tcW w:w="1239" w:type="dxa"/>
            <w:gridSpan w:val="2"/>
            <w:tcBorders>
              <w:bottom w:val="single" w:sz="4" w:space="0" w:color="auto"/>
            </w:tcBorders>
            <w:shd w:val="clear" w:color="auto" w:fill="auto"/>
            <w:vAlign w:val="center"/>
          </w:tcPr>
          <w:p w14:paraId="0BACF91B" w14:textId="54A9582A" w:rsidR="00F66594" w:rsidRPr="00CC2B9D" w:rsidRDefault="00F66594" w:rsidP="00F66594">
            <w:pPr>
              <w:tabs>
                <w:tab w:val="decimal" w:pos="974"/>
              </w:tabs>
              <w:spacing w:line="240" w:lineRule="atLeast"/>
              <w:ind w:left="-124" w:right="11"/>
              <w:rPr>
                <w:rFonts w:asciiTheme="minorHAnsi" w:hAnsiTheme="minorHAnsi" w:cstheme="minorHAnsi"/>
                <w:szCs w:val="22"/>
                <w:lang w:val="en-US" w:bidi="th-TH"/>
              </w:rPr>
            </w:pPr>
            <w:r w:rsidRPr="00CC2B9D">
              <w:rPr>
                <w:rFonts w:ascii="Calibri" w:hAnsi="Calibri" w:cs="Calibri"/>
                <w:szCs w:val="22"/>
              </w:rPr>
              <w:t>196</w:t>
            </w:r>
          </w:p>
        </w:tc>
      </w:tr>
      <w:tr w:rsidR="00F66594" w:rsidRPr="00CC2B9D" w14:paraId="35C271FC" w14:textId="77777777" w:rsidTr="00FF6656">
        <w:trPr>
          <w:cantSplit/>
        </w:trPr>
        <w:tc>
          <w:tcPr>
            <w:tcW w:w="3979" w:type="dxa"/>
            <w:vAlign w:val="bottom"/>
          </w:tcPr>
          <w:p w14:paraId="1578C02C" w14:textId="77777777" w:rsidR="00F66594" w:rsidRPr="00CC2B9D" w:rsidRDefault="00F66594" w:rsidP="00F66594">
            <w:pPr>
              <w:spacing w:line="240" w:lineRule="atLeast"/>
              <w:ind w:right="65"/>
              <w:rPr>
                <w:rFonts w:asciiTheme="minorHAnsi" w:eastAsia="Arial Unicode MS" w:hAnsiTheme="minorHAnsi" w:cstheme="minorHAnsi"/>
                <w:b/>
                <w:bCs/>
                <w:i/>
                <w:iCs/>
                <w:szCs w:val="22"/>
                <w:lang w:val="en-US" w:bidi="th-TH"/>
              </w:rPr>
            </w:pPr>
            <w:r w:rsidRPr="00CC2B9D">
              <w:rPr>
                <w:rFonts w:asciiTheme="minorHAnsi" w:eastAsia="Arial Unicode MS" w:hAnsiTheme="minorHAnsi" w:cstheme="minorHAnsi"/>
                <w:b/>
                <w:bCs/>
                <w:szCs w:val="22"/>
                <w:lang w:val="en-US" w:bidi="th-TH"/>
              </w:rPr>
              <w:t>Total</w:t>
            </w:r>
          </w:p>
        </w:tc>
        <w:tc>
          <w:tcPr>
            <w:tcW w:w="1196" w:type="dxa"/>
            <w:tcBorders>
              <w:top w:val="single" w:sz="4" w:space="0" w:color="auto"/>
              <w:bottom w:val="double" w:sz="4" w:space="0" w:color="auto"/>
            </w:tcBorders>
            <w:shd w:val="clear" w:color="auto" w:fill="auto"/>
            <w:vAlign w:val="center"/>
          </w:tcPr>
          <w:p w14:paraId="54711B0B" w14:textId="0CACFAC4" w:rsidR="00F66594" w:rsidRPr="00CC2B9D" w:rsidRDefault="0069078F" w:rsidP="00F66594">
            <w:pPr>
              <w:tabs>
                <w:tab w:val="decimal" w:pos="983"/>
              </w:tabs>
              <w:spacing w:line="240" w:lineRule="atLeast"/>
              <w:ind w:left="-124" w:right="11"/>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45,504</w:t>
            </w:r>
          </w:p>
        </w:tc>
        <w:tc>
          <w:tcPr>
            <w:tcW w:w="189" w:type="dxa"/>
            <w:shd w:val="clear" w:color="auto" w:fill="auto"/>
            <w:vAlign w:val="center"/>
          </w:tcPr>
          <w:p w14:paraId="122764A4" w14:textId="77777777" w:rsidR="00F66594" w:rsidRPr="00CC2B9D" w:rsidRDefault="00F66594" w:rsidP="00F66594">
            <w:pPr>
              <w:tabs>
                <w:tab w:val="decimal" w:pos="956"/>
              </w:tabs>
              <w:spacing w:line="240" w:lineRule="atLeast"/>
              <w:ind w:left="-124" w:right="11"/>
              <w:rPr>
                <w:rFonts w:ascii="Calibri" w:eastAsia="Arial Unicode MS" w:hAnsi="Calibri" w:cs="Calibri"/>
                <w:szCs w:val="22"/>
                <w:lang w:val="en-US" w:bidi="th-TH"/>
              </w:rPr>
            </w:pPr>
          </w:p>
        </w:tc>
        <w:tc>
          <w:tcPr>
            <w:tcW w:w="1181" w:type="dxa"/>
            <w:tcBorders>
              <w:top w:val="single" w:sz="4" w:space="0" w:color="auto"/>
              <w:bottom w:val="double" w:sz="4" w:space="0" w:color="auto"/>
            </w:tcBorders>
            <w:shd w:val="clear" w:color="auto" w:fill="auto"/>
            <w:vAlign w:val="center"/>
          </w:tcPr>
          <w:p w14:paraId="0C4CB3C9" w14:textId="1EE0048E" w:rsidR="00F66594" w:rsidRPr="00CC2B9D" w:rsidRDefault="00F66594" w:rsidP="00F66594">
            <w:pPr>
              <w:spacing w:line="240" w:lineRule="atLeast"/>
              <w:ind w:left="-124" w:right="62"/>
              <w:jc w:val="right"/>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47,</w:t>
            </w:r>
            <w:r w:rsidR="00912D08" w:rsidRPr="00CC2B9D">
              <w:rPr>
                <w:rFonts w:ascii="Calibri" w:eastAsia="Arial Unicode MS" w:hAnsi="Calibri" w:cs="Calibri"/>
                <w:b/>
                <w:bCs/>
                <w:szCs w:val="22"/>
                <w:lang w:val="en-US" w:bidi="th-TH"/>
              </w:rPr>
              <w:t>230</w:t>
            </w:r>
          </w:p>
        </w:tc>
        <w:tc>
          <w:tcPr>
            <w:tcW w:w="178" w:type="dxa"/>
            <w:shd w:val="clear" w:color="auto" w:fill="auto"/>
            <w:vAlign w:val="center"/>
          </w:tcPr>
          <w:p w14:paraId="7599CF14" w14:textId="77777777" w:rsidR="00F66594" w:rsidRPr="00CC2B9D" w:rsidRDefault="00F66594" w:rsidP="00F66594">
            <w:pPr>
              <w:tabs>
                <w:tab w:val="decimal" w:pos="983"/>
              </w:tabs>
              <w:spacing w:line="240" w:lineRule="atLeast"/>
              <w:ind w:left="-124" w:right="11"/>
              <w:rPr>
                <w:rFonts w:ascii="Calibri" w:eastAsia="Arial Unicode MS" w:hAnsi="Calibri" w:cs="Calibri"/>
                <w:szCs w:val="22"/>
                <w:lang w:val="en-US" w:bidi="th-TH"/>
              </w:rPr>
            </w:pPr>
          </w:p>
        </w:tc>
        <w:tc>
          <w:tcPr>
            <w:tcW w:w="1171" w:type="dxa"/>
            <w:tcBorders>
              <w:top w:val="single" w:sz="4" w:space="0" w:color="auto"/>
              <w:bottom w:val="double" w:sz="4" w:space="0" w:color="auto"/>
            </w:tcBorders>
            <w:shd w:val="clear" w:color="auto" w:fill="auto"/>
            <w:vAlign w:val="center"/>
          </w:tcPr>
          <w:p w14:paraId="28AA20C9" w14:textId="0CE43762" w:rsidR="00F66594" w:rsidRPr="00CC2B9D" w:rsidRDefault="00E313BA" w:rsidP="00F66594">
            <w:pPr>
              <w:tabs>
                <w:tab w:val="decimal" w:pos="974"/>
              </w:tabs>
              <w:spacing w:line="240" w:lineRule="atLeast"/>
              <w:ind w:left="-124" w:right="11"/>
              <w:rPr>
                <w:rFonts w:ascii="Calibri" w:hAnsi="Calibri" w:cs="Calibri"/>
                <w:b/>
                <w:bCs/>
                <w:szCs w:val="22"/>
                <w:lang w:val="en-US" w:bidi="th-TH"/>
              </w:rPr>
            </w:pPr>
            <w:r w:rsidRPr="00CC2B9D">
              <w:rPr>
                <w:rFonts w:ascii="Calibri" w:hAnsi="Calibri" w:cs="Calibri"/>
                <w:b/>
                <w:bCs/>
                <w:szCs w:val="22"/>
                <w:lang w:val="en-US" w:bidi="th-TH"/>
              </w:rPr>
              <w:t>878,545</w:t>
            </w:r>
          </w:p>
        </w:tc>
        <w:tc>
          <w:tcPr>
            <w:tcW w:w="188" w:type="dxa"/>
            <w:gridSpan w:val="2"/>
            <w:shd w:val="clear" w:color="auto" w:fill="auto"/>
            <w:vAlign w:val="center"/>
          </w:tcPr>
          <w:p w14:paraId="21B895DD" w14:textId="77777777" w:rsidR="00F66594" w:rsidRPr="00CC2B9D" w:rsidRDefault="00F66594" w:rsidP="00F66594">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39" w:type="dxa"/>
            <w:gridSpan w:val="2"/>
            <w:tcBorders>
              <w:top w:val="single" w:sz="4" w:space="0" w:color="auto"/>
              <w:bottom w:val="double" w:sz="4" w:space="0" w:color="auto"/>
            </w:tcBorders>
            <w:shd w:val="clear" w:color="auto" w:fill="auto"/>
            <w:vAlign w:val="center"/>
          </w:tcPr>
          <w:p w14:paraId="415A06C4" w14:textId="73A70941" w:rsidR="00F66594" w:rsidRPr="00CC2B9D" w:rsidRDefault="00F66594" w:rsidP="00F66594">
            <w:pPr>
              <w:spacing w:line="240" w:lineRule="atLeast"/>
              <w:ind w:left="-124" w:right="70"/>
              <w:jc w:val="right"/>
              <w:rPr>
                <w:rFonts w:asciiTheme="minorHAnsi" w:hAnsiTheme="minorHAnsi" w:cstheme="minorHAnsi"/>
                <w:b/>
                <w:bCs/>
                <w:szCs w:val="22"/>
                <w:lang w:val="en-US" w:bidi="th-TH"/>
              </w:rPr>
            </w:pPr>
            <w:r w:rsidRPr="00CC2B9D">
              <w:rPr>
                <w:rFonts w:ascii="Calibri" w:hAnsi="Calibri" w:cs="Calibri"/>
                <w:b/>
                <w:bCs/>
                <w:szCs w:val="22"/>
                <w:lang w:val="en-US" w:bidi="th-TH"/>
              </w:rPr>
              <w:t>1,015,047</w:t>
            </w:r>
          </w:p>
        </w:tc>
      </w:tr>
      <w:tr w:rsidR="009F4736" w:rsidRPr="00CC2B9D" w14:paraId="3C08FCD0" w14:textId="77777777" w:rsidTr="006B2E4B">
        <w:trPr>
          <w:gridAfter w:val="1"/>
          <w:wAfter w:w="6" w:type="dxa"/>
          <w:cantSplit/>
          <w:tblHeader/>
        </w:trPr>
        <w:tc>
          <w:tcPr>
            <w:tcW w:w="3979" w:type="dxa"/>
          </w:tcPr>
          <w:p w14:paraId="565F4E28" w14:textId="77777777" w:rsidR="009F4736" w:rsidRPr="00CC2B9D" w:rsidRDefault="009F4736" w:rsidP="009F4736">
            <w:pPr>
              <w:spacing w:line="240" w:lineRule="atLeast"/>
              <w:rPr>
                <w:rFonts w:asciiTheme="minorHAnsi" w:hAnsiTheme="minorHAnsi" w:cstheme="minorHAnsi"/>
                <w:b/>
                <w:bCs/>
                <w:i/>
                <w:iCs/>
                <w:szCs w:val="22"/>
              </w:rPr>
            </w:pPr>
          </w:p>
        </w:tc>
        <w:tc>
          <w:tcPr>
            <w:tcW w:w="1196" w:type="dxa"/>
          </w:tcPr>
          <w:p w14:paraId="214628E7" w14:textId="2D97C21D" w:rsidR="009F4736" w:rsidRPr="00CC2B9D" w:rsidRDefault="009F4736" w:rsidP="009F4736">
            <w:pPr>
              <w:spacing w:line="240" w:lineRule="atLeast"/>
              <w:ind w:left="-169" w:right="-142"/>
              <w:jc w:val="center"/>
              <w:rPr>
                <w:rFonts w:asciiTheme="minorHAnsi" w:hAnsiTheme="minorHAnsi" w:cstheme="minorHAnsi"/>
                <w:bCs/>
                <w:szCs w:val="22"/>
              </w:rPr>
            </w:pPr>
          </w:p>
        </w:tc>
        <w:tc>
          <w:tcPr>
            <w:tcW w:w="189" w:type="dxa"/>
          </w:tcPr>
          <w:p w14:paraId="1B9BEDA0" w14:textId="77777777" w:rsidR="009F4736" w:rsidRPr="00CC2B9D" w:rsidRDefault="009F4736" w:rsidP="009F4736">
            <w:pPr>
              <w:spacing w:line="240" w:lineRule="atLeast"/>
              <w:ind w:left="-169" w:right="-142"/>
              <w:jc w:val="center"/>
              <w:rPr>
                <w:rFonts w:asciiTheme="minorHAnsi" w:hAnsiTheme="minorHAnsi" w:cstheme="minorHAnsi"/>
                <w:bCs/>
                <w:szCs w:val="22"/>
              </w:rPr>
            </w:pPr>
          </w:p>
        </w:tc>
        <w:tc>
          <w:tcPr>
            <w:tcW w:w="1181" w:type="dxa"/>
          </w:tcPr>
          <w:p w14:paraId="47F7E672" w14:textId="2128998F" w:rsidR="009F4736" w:rsidRPr="00CC2B9D" w:rsidRDefault="009F4736" w:rsidP="009F4736">
            <w:pPr>
              <w:spacing w:line="240" w:lineRule="atLeast"/>
              <w:ind w:left="-169" w:right="-142"/>
              <w:jc w:val="center"/>
              <w:rPr>
                <w:rFonts w:asciiTheme="minorHAnsi" w:hAnsiTheme="minorHAnsi" w:cstheme="minorHAnsi"/>
                <w:bCs/>
                <w:szCs w:val="22"/>
              </w:rPr>
            </w:pPr>
          </w:p>
        </w:tc>
        <w:tc>
          <w:tcPr>
            <w:tcW w:w="178" w:type="dxa"/>
          </w:tcPr>
          <w:p w14:paraId="0C507CA8" w14:textId="77777777" w:rsidR="009F4736" w:rsidRPr="00CC2B9D" w:rsidRDefault="009F4736" w:rsidP="009F4736">
            <w:pPr>
              <w:spacing w:line="240" w:lineRule="atLeast"/>
              <w:ind w:left="-169" w:right="-142"/>
              <w:jc w:val="center"/>
              <w:rPr>
                <w:rFonts w:asciiTheme="minorHAnsi" w:hAnsiTheme="minorHAnsi" w:cstheme="minorHAnsi"/>
                <w:bCs/>
                <w:szCs w:val="22"/>
                <w:cs/>
                <w:lang w:bidi="th-TH"/>
              </w:rPr>
            </w:pPr>
          </w:p>
        </w:tc>
        <w:tc>
          <w:tcPr>
            <w:tcW w:w="1171" w:type="dxa"/>
          </w:tcPr>
          <w:p w14:paraId="06CAF953" w14:textId="0850DC85" w:rsidR="009F4736" w:rsidRPr="00CC2B9D" w:rsidRDefault="009F4736" w:rsidP="009F4736">
            <w:pPr>
              <w:spacing w:line="240" w:lineRule="atLeast"/>
              <w:ind w:left="-169" w:right="-142"/>
              <w:jc w:val="center"/>
              <w:rPr>
                <w:rFonts w:asciiTheme="minorHAnsi" w:hAnsiTheme="minorHAnsi" w:cstheme="minorHAnsi"/>
                <w:bCs/>
                <w:szCs w:val="22"/>
              </w:rPr>
            </w:pPr>
          </w:p>
        </w:tc>
        <w:tc>
          <w:tcPr>
            <w:tcW w:w="178" w:type="dxa"/>
          </w:tcPr>
          <w:p w14:paraId="33CB92C9" w14:textId="77777777" w:rsidR="009F4736" w:rsidRPr="00CC2B9D" w:rsidRDefault="009F4736" w:rsidP="009F4736">
            <w:pPr>
              <w:spacing w:line="240" w:lineRule="atLeast"/>
              <w:ind w:left="-169" w:right="-142"/>
              <w:jc w:val="center"/>
              <w:rPr>
                <w:rFonts w:asciiTheme="minorHAnsi" w:hAnsiTheme="minorHAnsi" w:cstheme="minorHAnsi"/>
                <w:bCs/>
                <w:szCs w:val="22"/>
              </w:rPr>
            </w:pPr>
          </w:p>
        </w:tc>
        <w:tc>
          <w:tcPr>
            <w:tcW w:w="1243" w:type="dxa"/>
            <w:gridSpan w:val="2"/>
          </w:tcPr>
          <w:p w14:paraId="23CAF440" w14:textId="17BB524C" w:rsidR="009F4736" w:rsidRPr="00CC2B9D" w:rsidRDefault="009F4736" w:rsidP="009F4736">
            <w:pPr>
              <w:spacing w:line="240" w:lineRule="atLeast"/>
              <w:ind w:left="-169" w:right="-142"/>
              <w:jc w:val="center"/>
              <w:rPr>
                <w:rFonts w:asciiTheme="minorHAnsi" w:hAnsiTheme="minorHAnsi" w:cstheme="minorHAnsi"/>
                <w:bCs/>
                <w:szCs w:val="22"/>
              </w:rPr>
            </w:pPr>
          </w:p>
        </w:tc>
      </w:tr>
      <w:tr w:rsidR="00F40FF5" w:rsidRPr="00CC2B9D" w14:paraId="269668AF" w14:textId="77777777" w:rsidTr="00B56158">
        <w:trPr>
          <w:gridAfter w:val="1"/>
          <w:wAfter w:w="6" w:type="dxa"/>
          <w:cantSplit/>
        </w:trPr>
        <w:tc>
          <w:tcPr>
            <w:tcW w:w="5175" w:type="dxa"/>
            <w:gridSpan w:val="2"/>
            <w:vAlign w:val="bottom"/>
          </w:tcPr>
          <w:p w14:paraId="712FB955" w14:textId="75F767ED" w:rsidR="00F40FF5" w:rsidRPr="00CC2B9D" w:rsidRDefault="00F40FF5" w:rsidP="00F40FF5">
            <w:pPr>
              <w:tabs>
                <w:tab w:val="decimal" w:pos="641"/>
                <w:tab w:val="decimal" w:pos="731"/>
              </w:tabs>
              <w:spacing w:line="240" w:lineRule="atLeast"/>
              <w:ind w:left="-124" w:right="11" w:firstLine="124"/>
              <w:rPr>
                <w:rFonts w:asciiTheme="minorHAnsi" w:eastAsia="Arial Unicode MS" w:hAnsiTheme="minorHAnsi" w:cstheme="minorHAnsi"/>
                <w:szCs w:val="22"/>
                <w:lang w:val="en-US" w:bidi="th-TH"/>
              </w:rPr>
            </w:pPr>
            <w:r w:rsidRPr="00CC2B9D">
              <w:rPr>
                <w:rFonts w:asciiTheme="minorHAnsi" w:eastAsia="Arial Unicode MS" w:hAnsiTheme="minorHAnsi" w:cstheme="minorHAnsi"/>
                <w:b/>
                <w:bCs/>
                <w:i/>
                <w:iCs/>
                <w:szCs w:val="22"/>
                <w:lang w:val="en-US" w:bidi="th-TH"/>
              </w:rPr>
              <w:t xml:space="preserve">Advance received for goods </w:t>
            </w:r>
            <w:r w:rsidR="00E93BD6" w:rsidRPr="00CC2B9D">
              <w:rPr>
                <w:rFonts w:asciiTheme="minorHAnsi" w:eastAsia="Arial Unicode MS" w:hAnsiTheme="minorHAnsi" w:cstheme="minorHAnsi"/>
                <w:b/>
                <w:bCs/>
                <w:i/>
                <w:iCs/>
                <w:szCs w:val="22"/>
                <w:lang w:val="en-US" w:bidi="th-TH"/>
              </w:rPr>
              <w:t>-</w:t>
            </w:r>
            <w:r w:rsidRPr="00CC2B9D">
              <w:rPr>
                <w:rFonts w:asciiTheme="minorHAnsi" w:eastAsia="Arial Unicode MS" w:hAnsiTheme="minorHAnsi" w:cstheme="minorHAnsi"/>
                <w:b/>
                <w:bCs/>
                <w:i/>
                <w:iCs/>
                <w:szCs w:val="22"/>
                <w:lang w:val="en-US" w:bidi="th-TH"/>
              </w:rPr>
              <w:t xml:space="preserve"> related</w:t>
            </w:r>
            <w:r w:rsidRPr="00CC2B9D">
              <w:rPr>
                <w:rFonts w:asciiTheme="minorHAnsi" w:eastAsia="Arial Unicode MS" w:hAnsiTheme="minorHAnsi" w:cstheme="minorHAnsi"/>
                <w:b/>
                <w:bCs/>
                <w:i/>
                <w:iCs/>
                <w:szCs w:val="22"/>
                <w:cs/>
                <w:lang w:val="en-US" w:bidi="th-TH"/>
              </w:rPr>
              <w:t xml:space="preserve"> </w:t>
            </w:r>
            <w:r w:rsidRPr="00CC2B9D">
              <w:rPr>
                <w:rFonts w:asciiTheme="minorHAnsi" w:eastAsia="Arial Unicode MS" w:hAnsiTheme="minorHAnsi" w:cstheme="minorHAnsi"/>
                <w:b/>
                <w:bCs/>
                <w:i/>
                <w:iCs/>
                <w:szCs w:val="22"/>
                <w:lang w:val="en-US" w:bidi="th-TH"/>
              </w:rPr>
              <w:t>parties</w:t>
            </w:r>
          </w:p>
        </w:tc>
        <w:tc>
          <w:tcPr>
            <w:tcW w:w="189" w:type="dxa"/>
          </w:tcPr>
          <w:p w14:paraId="4EE5E891" w14:textId="77777777" w:rsidR="00F40FF5" w:rsidRPr="00CC2B9D" w:rsidRDefault="00F40FF5" w:rsidP="009F4736">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vAlign w:val="bottom"/>
          </w:tcPr>
          <w:p w14:paraId="6517D1B9" w14:textId="77777777" w:rsidR="00F40FF5" w:rsidRPr="00CC2B9D" w:rsidRDefault="00F40FF5" w:rsidP="009F4736">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5DD5983F" w14:textId="77777777" w:rsidR="00F40FF5" w:rsidRPr="00CC2B9D" w:rsidRDefault="00F40FF5" w:rsidP="009F4736">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vAlign w:val="bottom"/>
          </w:tcPr>
          <w:p w14:paraId="663E9442" w14:textId="77777777" w:rsidR="00F40FF5" w:rsidRPr="00CC2B9D" w:rsidRDefault="00F40FF5" w:rsidP="009F4736">
            <w:pPr>
              <w:tabs>
                <w:tab w:val="decimal" w:pos="1001"/>
              </w:tabs>
              <w:spacing w:line="240" w:lineRule="atLeast"/>
              <w:ind w:left="-124" w:right="11"/>
              <w:rPr>
                <w:rFonts w:asciiTheme="minorHAnsi" w:hAnsiTheme="minorHAnsi" w:cstheme="minorHAnsi"/>
                <w:b/>
                <w:bCs/>
                <w:szCs w:val="22"/>
                <w:lang w:val="en-US" w:bidi="th-TH"/>
              </w:rPr>
            </w:pPr>
          </w:p>
        </w:tc>
        <w:tc>
          <w:tcPr>
            <w:tcW w:w="178" w:type="dxa"/>
          </w:tcPr>
          <w:p w14:paraId="09CA8CFC" w14:textId="77777777" w:rsidR="00F40FF5" w:rsidRPr="00CC2B9D" w:rsidRDefault="00F40FF5" w:rsidP="009F4736">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vAlign w:val="bottom"/>
          </w:tcPr>
          <w:p w14:paraId="3A8F4D54" w14:textId="77777777" w:rsidR="00F40FF5" w:rsidRPr="00CC2B9D" w:rsidRDefault="00F40FF5" w:rsidP="009F4736">
            <w:pPr>
              <w:tabs>
                <w:tab w:val="decimal" w:pos="911"/>
              </w:tabs>
              <w:spacing w:line="240" w:lineRule="atLeast"/>
              <w:ind w:left="-124" w:right="11"/>
              <w:rPr>
                <w:rFonts w:asciiTheme="minorHAnsi" w:hAnsiTheme="minorHAnsi" w:cstheme="minorHAnsi"/>
                <w:b/>
                <w:bCs/>
                <w:szCs w:val="22"/>
                <w:lang w:val="en-US" w:bidi="th-TH"/>
              </w:rPr>
            </w:pPr>
          </w:p>
        </w:tc>
      </w:tr>
      <w:tr w:rsidR="00F66594" w:rsidRPr="00CC2B9D" w14:paraId="5F8C9DD4" w14:textId="77777777" w:rsidTr="00B56158">
        <w:trPr>
          <w:gridAfter w:val="1"/>
          <w:wAfter w:w="6" w:type="dxa"/>
          <w:cantSplit/>
        </w:trPr>
        <w:tc>
          <w:tcPr>
            <w:tcW w:w="3979" w:type="dxa"/>
            <w:vAlign w:val="bottom"/>
          </w:tcPr>
          <w:p w14:paraId="733ABAE4" w14:textId="171B0CA2" w:rsidR="00F66594" w:rsidRPr="00CC2B9D" w:rsidRDefault="00F66594" w:rsidP="00F66594">
            <w:pPr>
              <w:spacing w:line="240" w:lineRule="atLeast"/>
              <w:ind w:right="65"/>
              <w:rPr>
                <w:rFonts w:asciiTheme="minorHAnsi" w:eastAsia="Arial Unicode MS" w:hAnsiTheme="minorHAnsi" w:cstheme="minorHAnsi"/>
                <w:b/>
                <w:bCs/>
                <w:szCs w:val="22"/>
                <w:lang w:val="en-US" w:bidi="th-TH"/>
              </w:rPr>
            </w:pPr>
            <w:r w:rsidRPr="00CC2B9D">
              <w:rPr>
                <w:rFonts w:asciiTheme="minorHAnsi" w:eastAsia="Arial Unicode MS" w:hAnsiTheme="minorHAnsi" w:cstheme="minorHAnsi"/>
                <w:szCs w:val="22"/>
                <w:lang w:val="en-US" w:bidi="th-TH"/>
              </w:rPr>
              <w:t>Subsidiaries</w:t>
            </w:r>
          </w:p>
        </w:tc>
        <w:tc>
          <w:tcPr>
            <w:tcW w:w="1196" w:type="dxa"/>
            <w:vAlign w:val="center"/>
          </w:tcPr>
          <w:p w14:paraId="2F20BB4F" w14:textId="6D628603" w:rsidR="00F66594" w:rsidRPr="00CC2B9D" w:rsidRDefault="00006BEE" w:rsidP="00F66594">
            <w:pPr>
              <w:tabs>
                <w:tab w:val="decimal" w:pos="689"/>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c>
          <w:tcPr>
            <w:tcW w:w="189" w:type="dxa"/>
          </w:tcPr>
          <w:p w14:paraId="15BE908E" w14:textId="77777777" w:rsidR="00F66594" w:rsidRPr="00CC2B9D" w:rsidRDefault="00F66594" w:rsidP="00F66594">
            <w:pPr>
              <w:tabs>
                <w:tab w:val="decimal" w:pos="548"/>
                <w:tab w:val="decimal" w:pos="956"/>
              </w:tabs>
              <w:spacing w:line="240" w:lineRule="atLeast"/>
              <w:ind w:left="-124" w:right="11"/>
              <w:rPr>
                <w:rFonts w:ascii="Calibri" w:eastAsia="Arial Unicode MS" w:hAnsi="Calibri" w:cs="Calibri"/>
                <w:szCs w:val="22"/>
                <w:lang w:val="en-US" w:bidi="th-TH"/>
              </w:rPr>
            </w:pPr>
          </w:p>
        </w:tc>
        <w:tc>
          <w:tcPr>
            <w:tcW w:w="1181" w:type="dxa"/>
            <w:vAlign w:val="center"/>
          </w:tcPr>
          <w:p w14:paraId="4ABC5CAB" w14:textId="20F50D22" w:rsidR="00F66594" w:rsidRPr="00CC2B9D" w:rsidRDefault="00F66594" w:rsidP="00F66594">
            <w:pPr>
              <w:tabs>
                <w:tab w:val="decimal" w:pos="689"/>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c>
          <w:tcPr>
            <w:tcW w:w="178" w:type="dxa"/>
            <w:vAlign w:val="bottom"/>
          </w:tcPr>
          <w:p w14:paraId="373BF818" w14:textId="77777777" w:rsidR="00F66594" w:rsidRPr="00CC2B9D" w:rsidRDefault="00F66594" w:rsidP="00F66594">
            <w:pPr>
              <w:tabs>
                <w:tab w:val="decimal" w:pos="641"/>
              </w:tabs>
              <w:spacing w:line="240" w:lineRule="atLeast"/>
              <w:ind w:left="-124" w:right="11"/>
              <w:rPr>
                <w:rFonts w:ascii="Calibri" w:eastAsia="Arial Unicode MS" w:hAnsi="Calibri" w:cs="Calibri"/>
                <w:szCs w:val="22"/>
                <w:lang w:val="en-US" w:bidi="th-TH"/>
              </w:rPr>
            </w:pPr>
          </w:p>
        </w:tc>
        <w:tc>
          <w:tcPr>
            <w:tcW w:w="1171" w:type="dxa"/>
            <w:vAlign w:val="center"/>
          </w:tcPr>
          <w:p w14:paraId="12A980BF" w14:textId="230AF43E" w:rsidR="00F66594" w:rsidRPr="00CC2B9D" w:rsidRDefault="00AA0AF5" w:rsidP="00006BEE">
            <w:pPr>
              <w:tabs>
                <w:tab w:val="decimal" w:pos="689"/>
              </w:tabs>
              <w:spacing w:line="240" w:lineRule="atLeast"/>
              <w:ind w:left="-79" w:right="-79"/>
              <w:rPr>
                <w:rFonts w:ascii="Calibri" w:hAnsi="Calibri" w:cs="Calibri"/>
                <w:szCs w:val="22"/>
                <w:lang w:val="en-US" w:bidi="th-TH"/>
              </w:rPr>
            </w:pPr>
            <w:r w:rsidRPr="00CC2B9D">
              <w:rPr>
                <w:rFonts w:ascii="Calibri" w:hAnsi="Calibri" w:cs="Calibri"/>
                <w:szCs w:val="22"/>
                <w:lang w:val="en-US" w:bidi="th-TH"/>
              </w:rPr>
              <w:t>-</w:t>
            </w:r>
          </w:p>
        </w:tc>
        <w:tc>
          <w:tcPr>
            <w:tcW w:w="178" w:type="dxa"/>
          </w:tcPr>
          <w:p w14:paraId="0BBCD291" w14:textId="77777777" w:rsidR="00F66594" w:rsidRPr="00CC2B9D" w:rsidRDefault="00F66594" w:rsidP="00F66594">
            <w:pPr>
              <w:tabs>
                <w:tab w:val="decimal" w:pos="641"/>
              </w:tabs>
              <w:spacing w:line="240" w:lineRule="atLeast"/>
              <w:ind w:left="-124" w:right="11"/>
              <w:rPr>
                <w:rFonts w:asciiTheme="minorHAnsi" w:eastAsia="Arial Unicode MS" w:hAnsiTheme="minorHAnsi" w:cstheme="minorHAnsi"/>
                <w:szCs w:val="22"/>
                <w:lang w:val="en-US" w:bidi="th-TH"/>
              </w:rPr>
            </w:pPr>
          </w:p>
        </w:tc>
        <w:tc>
          <w:tcPr>
            <w:tcW w:w="1243" w:type="dxa"/>
            <w:gridSpan w:val="2"/>
            <w:vAlign w:val="center"/>
          </w:tcPr>
          <w:p w14:paraId="65E6BA79" w14:textId="275F8BCA" w:rsidR="00F66594" w:rsidRPr="00CC2B9D" w:rsidRDefault="00F66594" w:rsidP="00F66594">
            <w:pPr>
              <w:spacing w:line="240" w:lineRule="atLeast"/>
              <w:ind w:left="-124" w:right="70"/>
              <w:jc w:val="right"/>
              <w:rPr>
                <w:rFonts w:asciiTheme="minorHAnsi" w:hAnsiTheme="minorHAnsi" w:cstheme="minorHAnsi"/>
                <w:szCs w:val="22"/>
                <w:lang w:val="en-US" w:bidi="th-TH"/>
              </w:rPr>
            </w:pPr>
            <w:r w:rsidRPr="00CC2B9D">
              <w:rPr>
                <w:rFonts w:ascii="Calibri" w:hAnsi="Calibri" w:cs="Calibri"/>
                <w:szCs w:val="22"/>
                <w:lang w:val="en-US" w:bidi="th-TH"/>
              </w:rPr>
              <w:t>28,237</w:t>
            </w:r>
          </w:p>
        </w:tc>
      </w:tr>
      <w:tr w:rsidR="00F66594" w:rsidRPr="00CC2B9D" w14:paraId="525F4142" w14:textId="77777777" w:rsidTr="00B56158">
        <w:trPr>
          <w:gridAfter w:val="1"/>
          <w:wAfter w:w="6" w:type="dxa"/>
          <w:cantSplit/>
        </w:trPr>
        <w:tc>
          <w:tcPr>
            <w:tcW w:w="3979" w:type="dxa"/>
            <w:vAlign w:val="bottom"/>
          </w:tcPr>
          <w:p w14:paraId="4CEC296F" w14:textId="083D7DD7" w:rsidR="00F66594" w:rsidRPr="00CC2B9D" w:rsidRDefault="00F66594" w:rsidP="00F66594">
            <w:pPr>
              <w:spacing w:line="240" w:lineRule="atLeast"/>
              <w:ind w:right="65"/>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Associates</w:t>
            </w:r>
          </w:p>
        </w:tc>
        <w:tc>
          <w:tcPr>
            <w:tcW w:w="1196" w:type="dxa"/>
            <w:shd w:val="clear" w:color="auto" w:fill="auto"/>
            <w:vAlign w:val="center"/>
          </w:tcPr>
          <w:p w14:paraId="1AFE60A4" w14:textId="6E980B3F" w:rsidR="00F66594" w:rsidRPr="00CC2B9D" w:rsidRDefault="00006BEE" w:rsidP="00F66594">
            <w:pPr>
              <w:tabs>
                <w:tab w:val="decimal" w:pos="983"/>
              </w:tabs>
              <w:spacing w:line="240" w:lineRule="atLeast"/>
              <w:ind w:left="-124" w:right="11"/>
              <w:rPr>
                <w:rFonts w:ascii="Calibri" w:eastAsia="Arial Unicode MS" w:hAnsi="Calibri" w:cs="Calibri"/>
                <w:szCs w:val="22"/>
                <w:lang w:val="en-US" w:bidi="th-TH"/>
              </w:rPr>
            </w:pPr>
            <w:r w:rsidRPr="00CC2B9D">
              <w:rPr>
                <w:rFonts w:ascii="Calibri" w:eastAsia="Arial Unicode MS" w:hAnsi="Calibri" w:cs="Calibri"/>
                <w:szCs w:val="22"/>
                <w:lang w:val="en-US" w:bidi="th-TH"/>
              </w:rPr>
              <w:t>1,954</w:t>
            </w:r>
          </w:p>
        </w:tc>
        <w:tc>
          <w:tcPr>
            <w:tcW w:w="189" w:type="dxa"/>
          </w:tcPr>
          <w:p w14:paraId="2BCE3AD6" w14:textId="77777777" w:rsidR="00F66594" w:rsidRPr="00CC2B9D" w:rsidRDefault="00F66594" w:rsidP="00F66594">
            <w:pPr>
              <w:tabs>
                <w:tab w:val="decimal" w:pos="548"/>
                <w:tab w:val="decimal" w:pos="956"/>
              </w:tabs>
              <w:spacing w:line="240" w:lineRule="atLeast"/>
              <w:ind w:left="-124" w:right="11"/>
              <w:rPr>
                <w:rFonts w:ascii="Calibri" w:eastAsia="Arial Unicode MS" w:hAnsi="Calibri" w:cs="Calibri"/>
                <w:szCs w:val="22"/>
                <w:lang w:val="en-US" w:bidi="th-TH"/>
              </w:rPr>
            </w:pPr>
          </w:p>
        </w:tc>
        <w:tc>
          <w:tcPr>
            <w:tcW w:w="1181" w:type="dxa"/>
            <w:vAlign w:val="center"/>
          </w:tcPr>
          <w:p w14:paraId="21B3F39E" w14:textId="175D35CC" w:rsidR="00F66594" w:rsidRPr="00CC2B9D" w:rsidRDefault="00F66594" w:rsidP="00F66594">
            <w:pPr>
              <w:tabs>
                <w:tab w:val="decimal" w:pos="983"/>
              </w:tabs>
              <w:spacing w:line="240" w:lineRule="atLeast"/>
              <w:ind w:left="-124" w:right="11"/>
              <w:rPr>
                <w:rFonts w:ascii="Calibri" w:hAnsi="Calibri" w:cs="Calibri"/>
                <w:szCs w:val="22"/>
              </w:rPr>
            </w:pPr>
            <w:r w:rsidRPr="00CC2B9D">
              <w:rPr>
                <w:rFonts w:ascii="Calibri" w:eastAsia="Arial Unicode MS" w:hAnsi="Calibri" w:cs="Calibri"/>
                <w:szCs w:val="22"/>
                <w:lang w:val="en-US" w:bidi="th-TH"/>
              </w:rPr>
              <w:t>434</w:t>
            </w:r>
          </w:p>
        </w:tc>
        <w:tc>
          <w:tcPr>
            <w:tcW w:w="178" w:type="dxa"/>
            <w:vAlign w:val="bottom"/>
          </w:tcPr>
          <w:p w14:paraId="0F95C001" w14:textId="77777777" w:rsidR="00F66594" w:rsidRPr="00CC2B9D" w:rsidRDefault="00F66594" w:rsidP="00F66594">
            <w:pPr>
              <w:tabs>
                <w:tab w:val="decimal" w:pos="641"/>
              </w:tabs>
              <w:spacing w:line="240" w:lineRule="atLeast"/>
              <w:ind w:left="-124" w:right="11"/>
              <w:rPr>
                <w:rFonts w:ascii="Calibri" w:eastAsia="Arial Unicode MS" w:hAnsi="Calibri" w:cs="Calibri"/>
                <w:szCs w:val="22"/>
                <w:lang w:val="en-US" w:bidi="th-TH"/>
              </w:rPr>
            </w:pPr>
          </w:p>
        </w:tc>
        <w:tc>
          <w:tcPr>
            <w:tcW w:w="1171" w:type="dxa"/>
            <w:vAlign w:val="center"/>
          </w:tcPr>
          <w:p w14:paraId="7EF3A467" w14:textId="5C8CBF62" w:rsidR="00F66594" w:rsidRPr="00CC2B9D" w:rsidRDefault="00AA0AF5" w:rsidP="00F66594">
            <w:pPr>
              <w:tabs>
                <w:tab w:val="decimal" w:pos="974"/>
              </w:tabs>
              <w:spacing w:line="240" w:lineRule="atLeast"/>
              <w:ind w:left="-124" w:right="11"/>
              <w:rPr>
                <w:rFonts w:ascii="Calibri" w:hAnsi="Calibri" w:cs="Calibri"/>
                <w:szCs w:val="22"/>
                <w:lang w:val="en-US" w:bidi="th-TH"/>
              </w:rPr>
            </w:pPr>
            <w:r w:rsidRPr="00CC2B9D">
              <w:rPr>
                <w:rFonts w:ascii="Calibri" w:hAnsi="Calibri" w:cs="Calibri"/>
                <w:szCs w:val="22"/>
                <w:lang w:val="en-US" w:bidi="th-TH"/>
              </w:rPr>
              <w:t>85</w:t>
            </w:r>
          </w:p>
        </w:tc>
        <w:tc>
          <w:tcPr>
            <w:tcW w:w="178" w:type="dxa"/>
          </w:tcPr>
          <w:p w14:paraId="63F6EC8A" w14:textId="77777777" w:rsidR="00F66594" w:rsidRPr="00CC2B9D" w:rsidRDefault="00F66594" w:rsidP="00F66594">
            <w:pPr>
              <w:tabs>
                <w:tab w:val="decimal" w:pos="641"/>
              </w:tabs>
              <w:spacing w:line="240" w:lineRule="atLeast"/>
              <w:ind w:left="-124" w:right="11"/>
              <w:rPr>
                <w:rFonts w:asciiTheme="minorHAnsi" w:eastAsia="Arial Unicode MS" w:hAnsiTheme="minorHAnsi" w:cstheme="minorHAnsi"/>
                <w:szCs w:val="22"/>
                <w:lang w:val="en-US" w:bidi="th-TH"/>
              </w:rPr>
            </w:pPr>
          </w:p>
        </w:tc>
        <w:tc>
          <w:tcPr>
            <w:tcW w:w="1243" w:type="dxa"/>
            <w:gridSpan w:val="2"/>
            <w:vAlign w:val="center"/>
          </w:tcPr>
          <w:p w14:paraId="12DD6458" w14:textId="0539CDB5" w:rsidR="00F66594" w:rsidRPr="00CC2B9D" w:rsidRDefault="00F66594" w:rsidP="00F66594">
            <w:pPr>
              <w:spacing w:line="240" w:lineRule="atLeast"/>
              <w:ind w:left="-124" w:right="70"/>
              <w:jc w:val="right"/>
              <w:rPr>
                <w:rFonts w:asciiTheme="minorHAnsi" w:hAnsiTheme="minorHAnsi" w:cstheme="minorHAnsi"/>
                <w:szCs w:val="22"/>
                <w:lang w:val="en-US" w:bidi="th-TH"/>
              </w:rPr>
            </w:pPr>
            <w:r w:rsidRPr="00CC2B9D">
              <w:rPr>
                <w:rFonts w:ascii="Calibri" w:hAnsi="Calibri" w:cs="Calibri"/>
                <w:szCs w:val="22"/>
                <w:lang w:val="en-US" w:bidi="th-TH"/>
              </w:rPr>
              <w:t>434</w:t>
            </w:r>
          </w:p>
        </w:tc>
      </w:tr>
      <w:tr w:rsidR="00F66594" w:rsidRPr="00CC2B9D" w14:paraId="5962ECE5" w14:textId="77777777" w:rsidTr="00B56158">
        <w:trPr>
          <w:gridAfter w:val="1"/>
          <w:wAfter w:w="6" w:type="dxa"/>
          <w:cantSplit/>
        </w:trPr>
        <w:tc>
          <w:tcPr>
            <w:tcW w:w="3979" w:type="dxa"/>
            <w:vAlign w:val="bottom"/>
          </w:tcPr>
          <w:p w14:paraId="150713BC" w14:textId="538B1B94" w:rsidR="00F66594" w:rsidRPr="00CC2B9D" w:rsidRDefault="00F66594" w:rsidP="00F66594">
            <w:pPr>
              <w:spacing w:line="240" w:lineRule="atLeast"/>
              <w:ind w:right="65"/>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Related parties</w:t>
            </w:r>
          </w:p>
        </w:tc>
        <w:tc>
          <w:tcPr>
            <w:tcW w:w="1196" w:type="dxa"/>
            <w:shd w:val="clear" w:color="auto" w:fill="auto"/>
            <w:vAlign w:val="center"/>
          </w:tcPr>
          <w:p w14:paraId="4B8CDA41" w14:textId="7C92E34E" w:rsidR="00F66594" w:rsidRPr="00CC2B9D" w:rsidRDefault="00006BEE" w:rsidP="00F66594">
            <w:pPr>
              <w:tabs>
                <w:tab w:val="decimal" w:pos="983"/>
              </w:tabs>
              <w:spacing w:line="240" w:lineRule="atLeast"/>
              <w:ind w:left="-124" w:right="11"/>
              <w:rPr>
                <w:rFonts w:ascii="Calibri" w:eastAsia="Arial Unicode MS" w:hAnsi="Calibri" w:cs="Calibri"/>
                <w:szCs w:val="22"/>
                <w:lang w:val="en-US" w:bidi="th-TH"/>
              </w:rPr>
            </w:pPr>
            <w:r w:rsidRPr="00CC2B9D">
              <w:rPr>
                <w:rFonts w:ascii="Calibri" w:eastAsia="Arial Unicode MS" w:hAnsi="Calibri" w:cs="Calibri"/>
                <w:szCs w:val="22"/>
                <w:lang w:val="en-US" w:bidi="th-TH"/>
              </w:rPr>
              <w:t>739,737</w:t>
            </w:r>
          </w:p>
        </w:tc>
        <w:tc>
          <w:tcPr>
            <w:tcW w:w="189" w:type="dxa"/>
          </w:tcPr>
          <w:p w14:paraId="759DC9F9" w14:textId="77777777" w:rsidR="00F66594" w:rsidRPr="00CC2B9D" w:rsidRDefault="00F66594" w:rsidP="00F66594">
            <w:pPr>
              <w:tabs>
                <w:tab w:val="decimal" w:pos="548"/>
                <w:tab w:val="decimal" w:pos="956"/>
              </w:tabs>
              <w:spacing w:line="240" w:lineRule="atLeast"/>
              <w:ind w:left="-124" w:right="11"/>
              <w:rPr>
                <w:rFonts w:ascii="Calibri" w:eastAsia="Arial Unicode MS" w:hAnsi="Calibri" w:cs="Calibri"/>
                <w:szCs w:val="22"/>
                <w:lang w:val="en-US" w:bidi="th-TH"/>
              </w:rPr>
            </w:pPr>
          </w:p>
        </w:tc>
        <w:tc>
          <w:tcPr>
            <w:tcW w:w="1181" w:type="dxa"/>
            <w:vAlign w:val="center"/>
          </w:tcPr>
          <w:p w14:paraId="415A57E8" w14:textId="19B9768C" w:rsidR="00F66594" w:rsidRPr="00CC2B9D" w:rsidRDefault="00F66594" w:rsidP="00F66594">
            <w:pPr>
              <w:tabs>
                <w:tab w:val="decimal" w:pos="983"/>
              </w:tabs>
              <w:spacing w:line="240" w:lineRule="atLeast"/>
              <w:ind w:left="-124" w:right="11"/>
              <w:rPr>
                <w:rFonts w:ascii="Calibri" w:hAnsi="Calibri" w:cs="Calibri"/>
                <w:szCs w:val="22"/>
              </w:rPr>
            </w:pPr>
            <w:r w:rsidRPr="00CC2B9D">
              <w:rPr>
                <w:rFonts w:ascii="Calibri" w:eastAsia="Arial Unicode MS" w:hAnsi="Calibri" w:cs="Calibri"/>
                <w:szCs w:val="22"/>
                <w:lang w:val="en-US" w:bidi="th-TH"/>
              </w:rPr>
              <w:t>697,435</w:t>
            </w:r>
          </w:p>
        </w:tc>
        <w:tc>
          <w:tcPr>
            <w:tcW w:w="178" w:type="dxa"/>
            <w:vAlign w:val="bottom"/>
          </w:tcPr>
          <w:p w14:paraId="41EB4243" w14:textId="77777777" w:rsidR="00F66594" w:rsidRPr="00CC2B9D" w:rsidRDefault="00F66594" w:rsidP="00F66594">
            <w:pPr>
              <w:tabs>
                <w:tab w:val="decimal" w:pos="641"/>
              </w:tabs>
              <w:spacing w:line="240" w:lineRule="atLeast"/>
              <w:ind w:left="-124" w:right="11"/>
              <w:rPr>
                <w:rFonts w:ascii="Calibri" w:eastAsia="Arial Unicode MS" w:hAnsi="Calibri" w:cs="Calibri"/>
                <w:szCs w:val="22"/>
                <w:lang w:val="en-US" w:bidi="th-TH"/>
              </w:rPr>
            </w:pPr>
          </w:p>
        </w:tc>
        <w:tc>
          <w:tcPr>
            <w:tcW w:w="1171" w:type="dxa"/>
            <w:vAlign w:val="center"/>
          </w:tcPr>
          <w:p w14:paraId="7959DC27" w14:textId="236EE330" w:rsidR="00F66594" w:rsidRPr="00CC2B9D" w:rsidRDefault="00006BEE" w:rsidP="00F66594">
            <w:pPr>
              <w:tabs>
                <w:tab w:val="decimal" w:pos="974"/>
              </w:tabs>
              <w:spacing w:line="240" w:lineRule="atLeast"/>
              <w:ind w:left="-124" w:right="11"/>
              <w:rPr>
                <w:rFonts w:ascii="Calibri" w:hAnsi="Calibri" w:cs="Calibri"/>
                <w:szCs w:val="22"/>
                <w:lang w:val="en-US" w:bidi="th-TH"/>
              </w:rPr>
            </w:pPr>
            <w:r w:rsidRPr="00CC2B9D">
              <w:rPr>
                <w:rFonts w:ascii="Calibri" w:hAnsi="Calibri" w:cs="Calibri"/>
                <w:szCs w:val="22"/>
                <w:lang w:val="en-US" w:bidi="th-TH"/>
              </w:rPr>
              <w:t>737,578</w:t>
            </w:r>
          </w:p>
        </w:tc>
        <w:tc>
          <w:tcPr>
            <w:tcW w:w="178" w:type="dxa"/>
          </w:tcPr>
          <w:p w14:paraId="075FBFE1" w14:textId="77777777" w:rsidR="00F66594" w:rsidRPr="00CC2B9D" w:rsidRDefault="00F66594" w:rsidP="00F66594">
            <w:pPr>
              <w:tabs>
                <w:tab w:val="decimal" w:pos="641"/>
              </w:tabs>
              <w:spacing w:line="240" w:lineRule="atLeast"/>
              <w:ind w:left="-124" w:right="11"/>
              <w:rPr>
                <w:rFonts w:asciiTheme="minorHAnsi" w:eastAsia="Arial Unicode MS" w:hAnsiTheme="minorHAnsi" w:cstheme="minorHAnsi"/>
                <w:szCs w:val="22"/>
                <w:lang w:val="en-US" w:bidi="th-TH"/>
              </w:rPr>
            </w:pPr>
          </w:p>
        </w:tc>
        <w:tc>
          <w:tcPr>
            <w:tcW w:w="1243" w:type="dxa"/>
            <w:gridSpan w:val="2"/>
            <w:vAlign w:val="center"/>
          </w:tcPr>
          <w:p w14:paraId="7F50CA04" w14:textId="1B74E6CA" w:rsidR="00F66594" w:rsidRPr="00CC2B9D" w:rsidRDefault="00F66594" w:rsidP="00F66594">
            <w:pPr>
              <w:spacing w:line="240" w:lineRule="atLeast"/>
              <w:ind w:left="-124" w:right="70"/>
              <w:jc w:val="right"/>
              <w:rPr>
                <w:rFonts w:asciiTheme="minorHAnsi" w:hAnsiTheme="minorHAnsi" w:cstheme="minorHAnsi"/>
                <w:szCs w:val="22"/>
                <w:lang w:val="en-US" w:bidi="th-TH"/>
              </w:rPr>
            </w:pPr>
            <w:r w:rsidRPr="00CC2B9D">
              <w:rPr>
                <w:rFonts w:ascii="Calibri" w:hAnsi="Calibri" w:cs="Calibri"/>
                <w:szCs w:val="22"/>
                <w:lang w:val="en-US" w:bidi="th-TH"/>
              </w:rPr>
              <w:t>695,276</w:t>
            </w:r>
          </w:p>
        </w:tc>
      </w:tr>
      <w:tr w:rsidR="00F66594" w:rsidRPr="00CC2B9D" w14:paraId="49558871" w14:textId="77777777" w:rsidTr="00B56158">
        <w:trPr>
          <w:gridAfter w:val="1"/>
          <w:wAfter w:w="6" w:type="dxa"/>
          <w:cantSplit/>
        </w:trPr>
        <w:tc>
          <w:tcPr>
            <w:tcW w:w="3979" w:type="dxa"/>
            <w:vAlign w:val="bottom"/>
          </w:tcPr>
          <w:p w14:paraId="41EE7ED3" w14:textId="77777777" w:rsidR="00F66594" w:rsidRPr="00CC2B9D" w:rsidRDefault="00F66594" w:rsidP="00F66594">
            <w:pPr>
              <w:spacing w:line="240" w:lineRule="atLeast"/>
              <w:ind w:right="65"/>
              <w:rPr>
                <w:rFonts w:asciiTheme="minorHAnsi" w:eastAsia="Arial Unicode MS" w:hAnsiTheme="minorHAnsi" w:cstheme="minorHAnsi"/>
                <w:b/>
                <w:bCs/>
                <w:szCs w:val="22"/>
                <w:lang w:val="en-US" w:bidi="th-TH"/>
              </w:rPr>
            </w:pPr>
            <w:r w:rsidRPr="00CC2B9D">
              <w:rPr>
                <w:rFonts w:asciiTheme="minorHAnsi" w:eastAsia="Arial Unicode MS" w:hAnsiTheme="minorHAnsi" w:cstheme="minorHAnsi"/>
                <w:b/>
                <w:bCs/>
                <w:szCs w:val="22"/>
                <w:lang w:val="en-US" w:bidi="th-TH"/>
              </w:rPr>
              <w:t>Total</w:t>
            </w:r>
          </w:p>
        </w:tc>
        <w:tc>
          <w:tcPr>
            <w:tcW w:w="1196" w:type="dxa"/>
            <w:tcBorders>
              <w:top w:val="single" w:sz="4" w:space="0" w:color="auto"/>
              <w:bottom w:val="double" w:sz="4" w:space="0" w:color="auto"/>
            </w:tcBorders>
            <w:shd w:val="clear" w:color="auto" w:fill="auto"/>
            <w:vAlign w:val="center"/>
          </w:tcPr>
          <w:p w14:paraId="75842FBA" w14:textId="28EA8A5A" w:rsidR="00F66594" w:rsidRPr="00CC2B9D" w:rsidRDefault="00C5569B" w:rsidP="00F66594">
            <w:pPr>
              <w:tabs>
                <w:tab w:val="decimal" w:pos="983"/>
              </w:tabs>
              <w:spacing w:line="240" w:lineRule="atLeast"/>
              <w:ind w:left="-124" w:right="11"/>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741,691</w:t>
            </w:r>
          </w:p>
        </w:tc>
        <w:tc>
          <w:tcPr>
            <w:tcW w:w="189" w:type="dxa"/>
          </w:tcPr>
          <w:p w14:paraId="6B27F2EC" w14:textId="77777777" w:rsidR="00F66594" w:rsidRPr="00CC2B9D" w:rsidRDefault="00F66594" w:rsidP="00F66594">
            <w:pPr>
              <w:tabs>
                <w:tab w:val="decimal" w:pos="956"/>
              </w:tabs>
              <w:spacing w:line="240" w:lineRule="atLeast"/>
              <w:ind w:left="-124" w:right="11"/>
              <w:rPr>
                <w:rFonts w:ascii="Calibri" w:eastAsia="Arial Unicode MS" w:hAnsi="Calibri" w:cs="Calibri"/>
                <w:szCs w:val="22"/>
                <w:lang w:val="en-US" w:bidi="th-TH"/>
              </w:rPr>
            </w:pPr>
          </w:p>
        </w:tc>
        <w:tc>
          <w:tcPr>
            <w:tcW w:w="1181" w:type="dxa"/>
            <w:tcBorders>
              <w:top w:val="single" w:sz="4" w:space="0" w:color="auto"/>
              <w:bottom w:val="double" w:sz="4" w:space="0" w:color="auto"/>
            </w:tcBorders>
            <w:vAlign w:val="center"/>
          </w:tcPr>
          <w:p w14:paraId="769F276A" w14:textId="1ECE91F3" w:rsidR="00F66594" w:rsidRPr="00CC2B9D" w:rsidRDefault="00F66594" w:rsidP="00F66594">
            <w:pPr>
              <w:tabs>
                <w:tab w:val="decimal" w:pos="983"/>
              </w:tabs>
              <w:spacing w:line="240" w:lineRule="atLeast"/>
              <w:ind w:left="-124" w:right="71"/>
              <w:jc w:val="right"/>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697,869</w:t>
            </w:r>
          </w:p>
        </w:tc>
        <w:tc>
          <w:tcPr>
            <w:tcW w:w="178" w:type="dxa"/>
            <w:vAlign w:val="bottom"/>
          </w:tcPr>
          <w:p w14:paraId="52B80C10" w14:textId="77777777" w:rsidR="00F66594" w:rsidRPr="00CC2B9D" w:rsidRDefault="00F66594" w:rsidP="00F66594">
            <w:pPr>
              <w:tabs>
                <w:tab w:val="decimal" w:pos="641"/>
              </w:tabs>
              <w:spacing w:line="240" w:lineRule="atLeast"/>
              <w:ind w:left="-124" w:right="11"/>
              <w:rPr>
                <w:rFonts w:ascii="Calibri" w:eastAsia="Arial Unicode MS" w:hAnsi="Calibri" w:cs="Calibri"/>
                <w:b/>
                <w:bCs/>
                <w:szCs w:val="22"/>
                <w:lang w:val="en-US" w:bidi="th-TH"/>
              </w:rPr>
            </w:pPr>
          </w:p>
        </w:tc>
        <w:tc>
          <w:tcPr>
            <w:tcW w:w="1171" w:type="dxa"/>
            <w:tcBorders>
              <w:top w:val="single" w:sz="4" w:space="0" w:color="auto"/>
              <w:bottom w:val="double" w:sz="4" w:space="0" w:color="auto"/>
            </w:tcBorders>
            <w:shd w:val="clear" w:color="auto" w:fill="auto"/>
            <w:vAlign w:val="center"/>
          </w:tcPr>
          <w:p w14:paraId="79B393B5" w14:textId="0DA2B1BC" w:rsidR="00F66594" w:rsidRPr="00CC2B9D" w:rsidRDefault="00006BEE" w:rsidP="00F66594">
            <w:pPr>
              <w:tabs>
                <w:tab w:val="decimal" w:pos="974"/>
              </w:tabs>
              <w:spacing w:line="240" w:lineRule="atLeast"/>
              <w:ind w:left="-124" w:right="11"/>
              <w:rPr>
                <w:rFonts w:ascii="Calibri" w:hAnsi="Calibri" w:cs="Calibri"/>
                <w:b/>
                <w:bCs/>
                <w:szCs w:val="22"/>
                <w:lang w:val="en-US" w:bidi="th-TH"/>
              </w:rPr>
            </w:pPr>
            <w:r w:rsidRPr="00CC2B9D">
              <w:rPr>
                <w:rFonts w:ascii="Calibri" w:hAnsi="Calibri" w:cs="Calibri"/>
                <w:b/>
                <w:bCs/>
                <w:szCs w:val="22"/>
                <w:lang w:val="en-US" w:bidi="th-TH"/>
              </w:rPr>
              <w:t>737,663</w:t>
            </w:r>
          </w:p>
        </w:tc>
        <w:tc>
          <w:tcPr>
            <w:tcW w:w="178" w:type="dxa"/>
          </w:tcPr>
          <w:p w14:paraId="7936750C" w14:textId="77777777" w:rsidR="00F66594" w:rsidRPr="00CC2B9D" w:rsidRDefault="00F66594" w:rsidP="00F66594">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tcBorders>
              <w:top w:val="single" w:sz="4" w:space="0" w:color="auto"/>
              <w:bottom w:val="double" w:sz="4" w:space="0" w:color="auto"/>
            </w:tcBorders>
            <w:vAlign w:val="center"/>
          </w:tcPr>
          <w:p w14:paraId="39353596" w14:textId="5366BE1E" w:rsidR="00F66594" w:rsidRPr="00CC2B9D" w:rsidRDefault="00F66594" w:rsidP="00F66594">
            <w:pPr>
              <w:spacing w:line="240" w:lineRule="atLeast"/>
              <w:ind w:left="-124" w:right="70"/>
              <w:jc w:val="right"/>
              <w:rPr>
                <w:rFonts w:asciiTheme="minorHAnsi" w:hAnsiTheme="minorHAnsi" w:cstheme="minorHAnsi"/>
                <w:b/>
                <w:bCs/>
                <w:szCs w:val="22"/>
                <w:lang w:val="en-US" w:bidi="th-TH"/>
              </w:rPr>
            </w:pPr>
            <w:r w:rsidRPr="00CC2B9D">
              <w:rPr>
                <w:rFonts w:ascii="Calibri" w:hAnsi="Calibri" w:cs="Calibri"/>
                <w:b/>
                <w:bCs/>
                <w:szCs w:val="22"/>
                <w:lang w:val="en-US" w:bidi="th-TH"/>
              </w:rPr>
              <w:t>723,947</w:t>
            </w:r>
          </w:p>
        </w:tc>
      </w:tr>
      <w:tr w:rsidR="006B6B97" w:rsidRPr="00CC2B9D" w14:paraId="6E57E090" w14:textId="77777777" w:rsidTr="00B56158">
        <w:trPr>
          <w:gridAfter w:val="1"/>
          <w:wAfter w:w="6" w:type="dxa"/>
          <w:cantSplit/>
        </w:trPr>
        <w:tc>
          <w:tcPr>
            <w:tcW w:w="3979" w:type="dxa"/>
            <w:vAlign w:val="bottom"/>
          </w:tcPr>
          <w:p w14:paraId="4E4C9465" w14:textId="7D0DE648" w:rsidR="006B6B97" w:rsidRPr="00CC2B9D" w:rsidRDefault="006B6B97" w:rsidP="006B6B97">
            <w:pPr>
              <w:spacing w:line="240" w:lineRule="atLeast"/>
              <w:ind w:right="65"/>
              <w:rPr>
                <w:rFonts w:asciiTheme="minorHAnsi" w:eastAsia="Arial Unicode MS" w:hAnsiTheme="minorHAnsi" w:cstheme="minorHAnsi"/>
                <w:b/>
                <w:bCs/>
                <w:i/>
                <w:iCs/>
                <w:szCs w:val="22"/>
                <w:lang w:val="en-US" w:bidi="th-TH"/>
              </w:rPr>
            </w:pPr>
          </w:p>
        </w:tc>
        <w:tc>
          <w:tcPr>
            <w:tcW w:w="1196" w:type="dxa"/>
          </w:tcPr>
          <w:p w14:paraId="6AE5CE2A" w14:textId="77777777" w:rsidR="006B6B97" w:rsidRPr="00CC2B9D" w:rsidRDefault="006B6B97" w:rsidP="006B6B97">
            <w:pPr>
              <w:tabs>
                <w:tab w:val="decimal" w:pos="929"/>
              </w:tabs>
              <w:spacing w:line="240" w:lineRule="atLeast"/>
              <w:ind w:left="-124" w:right="11"/>
              <w:rPr>
                <w:rFonts w:asciiTheme="minorHAnsi" w:eastAsia="Arial Unicode MS" w:hAnsiTheme="minorHAnsi" w:cstheme="minorHAnsi"/>
                <w:b/>
                <w:bCs/>
                <w:szCs w:val="22"/>
                <w:lang w:val="en-US" w:bidi="th-TH"/>
              </w:rPr>
            </w:pPr>
          </w:p>
        </w:tc>
        <w:tc>
          <w:tcPr>
            <w:tcW w:w="189" w:type="dxa"/>
          </w:tcPr>
          <w:p w14:paraId="0D231B8B" w14:textId="77777777" w:rsidR="006B6B97" w:rsidRPr="00CC2B9D" w:rsidRDefault="006B6B97" w:rsidP="006B6B97">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81" w:type="dxa"/>
          </w:tcPr>
          <w:p w14:paraId="16E467C2" w14:textId="77777777" w:rsidR="006B6B97" w:rsidRPr="00CC2B9D" w:rsidRDefault="006B6B97" w:rsidP="006B6B97">
            <w:pPr>
              <w:tabs>
                <w:tab w:val="decimal" w:pos="983"/>
              </w:tabs>
              <w:spacing w:line="240" w:lineRule="atLeast"/>
              <w:ind w:left="-124" w:right="71"/>
              <w:jc w:val="right"/>
              <w:rPr>
                <w:rFonts w:asciiTheme="minorHAnsi" w:eastAsia="Arial Unicode MS" w:hAnsiTheme="minorHAnsi" w:cstheme="minorHAnsi"/>
                <w:b/>
                <w:bCs/>
                <w:szCs w:val="22"/>
                <w:lang w:val="en-US" w:bidi="th-TH"/>
              </w:rPr>
            </w:pPr>
          </w:p>
        </w:tc>
        <w:tc>
          <w:tcPr>
            <w:tcW w:w="178" w:type="dxa"/>
            <w:vAlign w:val="bottom"/>
          </w:tcPr>
          <w:p w14:paraId="536D4329" w14:textId="77777777" w:rsidR="006B6B97" w:rsidRPr="00CC2B9D" w:rsidRDefault="006B6B97" w:rsidP="006B6B97">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shd w:val="clear" w:color="auto" w:fill="auto"/>
          </w:tcPr>
          <w:p w14:paraId="21B652E3" w14:textId="77777777" w:rsidR="006B6B97" w:rsidRPr="00CC2B9D" w:rsidRDefault="006B6B97" w:rsidP="006B6B97">
            <w:pPr>
              <w:tabs>
                <w:tab w:val="decimal" w:pos="938"/>
              </w:tabs>
              <w:spacing w:line="240" w:lineRule="atLeast"/>
              <w:ind w:left="-124" w:right="11"/>
              <w:rPr>
                <w:rFonts w:asciiTheme="minorHAnsi" w:hAnsiTheme="minorHAnsi" w:cstheme="minorHAnsi"/>
                <w:b/>
                <w:bCs/>
                <w:szCs w:val="22"/>
                <w:lang w:val="en-US" w:bidi="th-TH"/>
              </w:rPr>
            </w:pPr>
          </w:p>
        </w:tc>
        <w:tc>
          <w:tcPr>
            <w:tcW w:w="178" w:type="dxa"/>
          </w:tcPr>
          <w:p w14:paraId="6A96A3E1" w14:textId="77777777" w:rsidR="006B6B97" w:rsidRPr="00CC2B9D" w:rsidRDefault="006B6B97" w:rsidP="006B6B97">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tcPr>
          <w:p w14:paraId="3019F1A4" w14:textId="77777777" w:rsidR="006B6B97" w:rsidRPr="00CC2B9D" w:rsidRDefault="006B6B97" w:rsidP="006B6B97">
            <w:pPr>
              <w:spacing w:line="240" w:lineRule="atLeast"/>
              <w:ind w:left="-124" w:right="70"/>
              <w:jc w:val="right"/>
              <w:rPr>
                <w:rFonts w:asciiTheme="minorHAnsi" w:hAnsiTheme="minorHAnsi" w:cstheme="minorHAnsi"/>
                <w:b/>
                <w:bCs/>
                <w:szCs w:val="22"/>
                <w:lang w:val="en-US" w:bidi="th-TH"/>
              </w:rPr>
            </w:pPr>
          </w:p>
        </w:tc>
      </w:tr>
      <w:tr w:rsidR="006B6B97" w:rsidRPr="00CC2B9D" w14:paraId="33B6AA5C" w14:textId="77777777" w:rsidTr="00EB6AFA">
        <w:trPr>
          <w:gridAfter w:val="1"/>
          <w:wAfter w:w="6" w:type="dxa"/>
          <w:cantSplit/>
        </w:trPr>
        <w:tc>
          <w:tcPr>
            <w:tcW w:w="3979" w:type="dxa"/>
            <w:vAlign w:val="bottom"/>
          </w:tcPr>
          <w:p w14:paraId="17D6F629" w14:textId="024D3C9D" w:rsidR="006B6B97" w:rsidRPr="00CC2B9D" w:rsidRDefault="006B6B97" w:rsidP="006B6B97">
            <w:pPr>
              <w:spacing w:line="240" w:lineRule="atLeast"/>
              <w:ind w:right="65"/>
              <w:rPr>
                <w:rFonts w:asciiTheme="minorHAnsi" w:eastAsia="Arial Unicode MS" w:hAnsiTheme="minorHAnsi" w:cstheme="minorHAnsi"/>
                <w:b/>
                <w:bCs/>
                <w:i/>
                <w:iCs/>
                <w:szCs w:val="22"/>
                <w:lang w:val="en-US" w:bidi="th-TH"/>
              </w:rPr>
            </w:pPr>
            <w:r w:rsidRPr="00CC2B9D">
              <w:rPr>
                <w:rFonts w:asciiTheme="minorHAnsi" w:eastAsia="Arial Unicode MS" w:hAnsiTheme="minorHAnsi" w:cstheme="minorHAnsi"/>
                <w:b/>
                <w:bCs/>
                <w:i/>
                <w:iCs/>
                <w:szCs w:val="22"/>
                <w:lang w:val="en-US" w:bidi="th-TH"/>
              </w:rPr>
              <w:t xml:space="preserve">Other </w:t>
            </w:r>
            <w:r w:rsidR="00F22C13" w:rsidRPr="00CC2B9D">
              <w:rPr>
                <w:rFonts w:asciiTheme="minorHAnsi" w:eastAsia="Arial Unicode MS" w:hAnsiTheme="minorHAnsi" w:cstheme="minorHAnsi"/>
                <w:b/>
                <w:bCs/>
                <w:i/>
                <w:iCs/>
                <w:szCs w:val="22"/>
                <w:lang w:val="en-US" w:bidi="th-TH"/>
              </w:rPr>
              <w:t xml:space="preserve">current </w:t>
            </w:r>
            <w:r w:rsidRPr="00CC2B9D">
              <w:rPr>
                <w:rFonts w:asciiTheme="minorHAnsi" w:eastAsia="Arial Unicode MS" w:hAnsiTheme="minorHAnsi" w:cstheme="minorHAnsi"/>
                <w:b/>
                <w:bCs/>
                <w:i/>
                <w:iCs/>
                <w:szCs w:val="22"/>
                <w:lang w:val="en-US" w:bidi="th-TH"/>
              </w:rPr>
              <w:t>payable</w:t>
            </w:r>
            <w:r w:rsidR="00F22C13" w:rsidRPr="00CC2B9D">
              <w:rPr>
                <w:rFonts w:asciiTheme="minorHAnsi" w:eastAsia="Arial Unicode MS" w:hAnsiTheme="minorHAnsi" w:cstheme="minorHAnsi"/>
                <w:b/>
                <w:bCs/>
                <w:i/>
                <w:iCs/>
                <w:szCs w:val="22"/>
                <w:lang w:val="en-US" w:bidi="th-TH"/>
              </w:rPr>
              <w:t>s</w:t>
            </w:r>
            <w:r w:rsidRPr="00CC2B9D">
              <w:rPr>
                <w:rFonts w:asciiTheme="minorHAnsi" w:eastAsia="Arial Unicode MS" w:hAnsiTheme="minorHAnsi" w:cstheme="minorHAnsi"/>
                <w:b/>
                <w:bCs/>
                <w:i/>
                <w:iCs/>
                <w:szCs w:val="22"/>
                <w:lang w:val="en-US" w:bidi="th-TH"/>
              </w:rPr>
              <w:t xml:space="preserve"> - related parties</w:t>
            </w:r>
          </w:p>
        </w:tc>
        <w:tc>
          <w:tcPr>
            <w:tcW w:w="1196" w:type="dxa"/>
          </w:tcPr>
          <w:p w14:paraId="2CAE47C1" w14:textId="77777777" w:rsidR="006B6B97" w:rsidRPr="00CC2B9D" w:rsidRDefault="006B6B97" w:rsidP="006B6B97">
            <w:pPr>
              <w:tabs>
                <w:tab w:val="decimal" w:pos="929"/>
              </w:tabs>
              <w:spacing w:line="240" w:lineRule="atLeast"/>
              <w:ind w:left="-124" w:right="11"/>
              <w:rPr>
                <w:rFonts w:asciiTheme="minorHAnsi" w:eastAsia="Arial Unicode MS" w:hAnsiTheme="minorHAnsi" w:cstheme="minorHAnsi"/>
                <w:b/>
                <w:bCs/>
                <w:szCs w:val="22"/>
                <w:lang w:val="en-US" w:bidi="th-TH"/>
              </w:rPr>
            </w:pPr>
          </w:p>
        </w:tc>
        <w:tc>
          <w:tcPr>
            <w:tcW w:w="189" w:type="dxa"/>
          </w:tcPr>
          <w:p w14:paraId="35038E2E" w14:textId="77777777" w:rsidR="006B6B97" w:rsidRPr="00CC2B9D" w:rsidRDefault="006B6B97" w:rsidP="006B6B97">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81" w:type="dxa"/>
          </w:tcPr>
          <w:p w14:paraId="64725718" w14:textId="77777777" w:rsidR="006B6B97" w:rsidRPr="00CC2B9D" w:rsidRDefault="006B6B97" w:rsidP="006B6B97">
            <w:pPr>
              <w:tabs>
                <w:tab w:val="decimal" w:pos="983"/>
              </w:tabs>
              <w:spacing w:line="240" w:lineRule="atLeast"/>
              <w:ind w:left="-124" w:right="71"/>
              <w:jc w:val="right"/>
              <w:rPr>
                <w:rFonts w:asciiTheme="minorHAnsi" w:eastAsia="Arial Unicode MS" w:hAnsiTheme="minorHAnsi" w:cstheme="minorHAnsi"/>
                <w:b/>
                <w:bCs/>
                <w:szCs w:val="22"/>
                <w:lang w:val="en-US" w:bidi="th-TH"/>
              </w:rPr>
            </w:pPr>
          </w:p>
        </w:tc>
        <w:tc>
          <w:tcPr>
            <w:tcW w:w="178" w:type="dxa"/>
            <w:vAlign w:val="bottom"/>
          </w:tcPr>
          <w:p w14:paraId="11843280" w14:textId="77777777" w:rsidR="006B6B97" w:rsidRPr="00CC2B9D" w:rsidRDefault="006B6B97" w:rsidP="006B6B97">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shd w:val="clear" w:color="auto" w:fill="auto"/>
          </w:tcPr>
          <w:p w14:paraId="179218DE" w14:textId="77777777" w:rsidR="006B6B97" w:rsidRPr="00CC2B9D" w:rsidRDefault="006B6B97" w:rsidP="006B6B97">
            <w:pPr>
              <w:tabs>
                <w:tab w:val="decimal" w:pos="938"/>
              </w:tabs>
              <w:spacing w:line="240" w:lineRule="atLeast"/>
              <w:ind w:left="-124" w:right="11"/>
              <w:rPr>
                <w:rFonts w:asciiTheme="minorHAnsi" w:hAnsiTheme="minorHAnsi" w:cstheme="minorHAnsi"/>
                <w:b/>
                <w:bCs/>
                <w:szCs w:val="22"/>
                <w:lang w:val="en-US" w:bidi="th-TH"/>
              </w:rPr>
            </w:pPr>
          </w:p>
        </w:tc>
        <w:tc>
          <w:tcPr>
            <w:tcW w:w="178" w:type="dxa"/>
          </w:tcPr>
          <w:p w14:paraId="5AD0B13F" w14:textId="77777777" w:rsidR="006B6B97" w:rsidRPr="00CC2B9D" w:rsidRDefault="006B6B97" w:rsidP="006B6B97">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tcPr>
          <w:p w14:paraId="132CAB5C" w14:textId="77777777" w:rsidR="006B6B97" w:rsidRPr="00CC2B9D" w:rsidRDefault="006B6B97" w:rsidP="006B6B97">
            <w:pPr>
              <w:spacing w:line="240" w:lineRule="atLeast"/>
              <w:ind w:left="-124" w:right="70"/>
              <w:jc w:val="right"/>
              <w:rPr>
                <w:rFonts w:asciiTheme="minorHAnsi" w:hAnsiTheme="minorHAnsi" w:cstheme="minorHAnsi"/>
                <w:b/>
                <w:bCs/>
                <w:szCs w:val="22"/>
                <w:lang w:val="en-US" w:bidi="th-TH"/>
              </w:rPr>
            </w:pPr>
          </w:p>
        </w:tc>
      </w:tr>
      <w:tr w:rsidR="00F66594" w:rsidRPr="00CC2B9D" w14:paraId="0B926804" w14:textId="77777777" w:rsidTr="00B56158">
        <w:trPr>
          <w:gridAfter w:val="1"/>
          <w:wAfter w:w="6" w:type="dxa"/>
          <w:cantSplit/>
        </w:trPr>
        <w:tc>
          <w:tcPr>
            <w:tcW w:w="3979" w:type="dxa"/>
            <w:vAlign w:val="bottom"/>
          </w:tcPr>
          <w:p w14:paraId="01B25F45" w14:textId="77777777" w:rsidR="00F66594" w:rsidRPr="00CC2B9D" w:rsidRDefault="00F66594" w:rsidP="00F66594">
            <w:pPr>
              <w:spacing w:line="240" w:lineRule="atLeast"/>
              <w:ind w:right="65"/>
              <w:rPr>
                <w:rFonts w:asciiTheme="minorHAnsi" w:eastAsia="Arial Unicode MS" w:hAnsiTheme="minorHAnsi" w:cstheme="minorHAnsi"/>
                <w:b/>
                <w:bCs/>
                <w:szCs w:val="22"/>
                <w:lang w:val="en-US" w:bidi="th-TH"/>
              </w:rPr>
            </w:pPr>
            <w:r w:rsidRPr="00CC2B9D">
              <w:rPr>
                <w:rFonts w:asciiTheme="minorHAnsi" w:eastAsia="Arial Unicode MS" w:hAnsiTheme="minorHAnsi" w:cstheme="minorHAnsi"/>
                <w:szCs w:val="22"/>
                <w:lang w:val="en-US" w:bidi="th-TH"/>
              </w:rPr>
              <w:t>Subsidiaries</w:t>
            </w:r>
          </w:p>
        </w:tc>
        <w:tc>
          <w:tcPr>
            <w:tcW w:w="1196" w:type="dxa"/>
          </w:tcPr>
          <w:p w14:paraId="32FD975C" w14:textId="1670B6F0" w:rsidR="00F66594" w:rsidRPr="00CC2B9D" w:rsidRDefault="006F3EC0" w:rsidP="00F66594">
            <w:pPr>
              <w:tabs>
                <w:tab w:val="decimal" w:pos="689"/>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c>
          <w:tcPr>
            <w:tcW w:w="189" w:type="dxa"/>
          </w:tcPr>
          <w:p w14:paraId="45A46E3B" w14:textId="77777777" w:rsidR="00F66594" w:rsidRPr="00CC2B9D" w:rsidRDefault="00F66594" w:rsidP="00F66594">
            <w:pPr>
              <w:tabs>
                <w:tab w:val="decimal" w:pos="548"/>
                <w:tab w:val="decimal" w:pos="641"/>
                <w:tab w:val="decimal" w:pos="956"/>
              </w:tabs>
              <w:spacing w:line="240" w:lineRule="atLeast"/>
              <w:ind w:left="-124" w:right="11"/>
              <w:rPr>
                <w:rFonts w:ascii="Calibri" w:eastAsia="Arial Unicode MS" w:hAnsi="Calibri" w:cs="Calibri"/>
                <w:szCs w:val="22"/>
                <w:lang w:val="en-US" w:bidi="th-TH"/>
              </w:rPr>
            </w:pPr>
          </w:p>
        </w:tc>
        <w:tc>
          <w:tcPr>
            <w:tcW w:w="1181" w:type="dxa"/>
          </w:tcPr>
          <w:p w14:paraId="502594B1" w14:textId="676DD1F1" w:rsidR="00F66594" w:rsidRPr="00CC2B9D" w:rsidRDefault="00F66594" w:rsidP="00F66594">
            <w:pPr>
              <w:tabs>
                <w:tab w:val="decimal" w:pos="689"/>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c>
          <w:tcPr>
            <w:tcW w:w="178" w:type="dxa"/>
          </w:tcPr>
          <w:p w14:paraId="4CC61A2D" w14:textId="77777777" w:rsidR="00F66594" w:rsidRPr="00CC2B9D" w:rsidRDefault="00F66594" w:rsidP="00F66594">
            <w:pPr>
              <w:tabs>
                <w:tab w:val="decimal" w:pos="641"/>
              </w:tabs>
              <w:spacing w:line="240" w:lineRule="atLeast"/>
              <w:ind w:left="-124" w:right="11"/>
              <w:rPr>
                <w:rFonts w:ascii="Calibri" w:eastAsia="Arial Unicode MS" w:hAnsi="Calibri" w:cs="Calibri"/>
                <w:szCs w:val="22"/>
                <w:lang w:val="en-US" w:bidi="th-TH"/>
              </w:rPr>
            </w:pPr>
          </w:p>
        </w:tc>
        <w:tc>
          <w:tcPr>
            <w:tcW w:w="1171" w:type="dxa"/>
            <w:shd w:val="clear" w:color="auto" w:fill="auto"/>
          </w:tcPr>
          <w:p w14:paraId="66E6FBF3" w14:textId="363BAD87" w:rsidR="00F66594" w:rsidRPr="00CC2B9D" w:rsidRDefault="005F4A56" w:rsidP="00F66594">
            <w:pPr>
              <w:spacing w:line="240" w:lineRule="atLeast"/>
              <w:ind w:left="-124" w:right="70"/>
              <w:jc w:val="right"/>
              <w:rPr>
                <w:rFonts w:ascii="Calibri" w:eastAsia="Arial Unicode MS" w:hAnsi="Calibri" w:cs="Calibri"/>
                <w:szCs w:val="22"/>
                <w:lang w:val="en-US" w:bidi="th-TH"/>
              </w:rPr>
            </w:pPr>
            <w:r w:rsidRPr="00CC2B9D">
              <w:rPr>
                <w:rFonts w:ascii="Calibri" w:eastAsia="Arial Unicode MS" w:hAnsi="Calibri" w:cs="Calibri"/>
                <w:szCs w:val="22"/>
                <w:lang w:val="en-US" w:bidi="th-TH"/>
              </w:rPr>
              <w:t>90,837</w:t>
            </w:r>
          </w:p>
        </w:tc>
        <w:tc>
          <w:tcPr>
            <w:tcW w:w="178" w:type="dxa"/>
          </w:tcPr>
          <w:p w14:paraId="465C7DAE" w14:textId="77777777" w:rsidR="00F66594" w:rsidRPr="00CC2B9D" w:rsidRDefault="00F66594" w:rsidP="00F66594">
            <w:pPr>
              <w:tabs>
                <w:tab w:val="decimal" w:pos="643"/>
                <w:tab w:val="decimal" w:pos="1001"/>
              </w:tabs>
              <w:spacing w:line="240" w:lineRule="atLeast"/>
              <w:ind w:left="-124" w:right="11"/>
              <w:rPr>
                <w:rFonts w:asciiTheme="minorHAnsi" w:hAnsiTheme="minorHAnsi" w:cstheme="minorHAnsi"/>
                <w:szCs w:val="22"/>
                <w:lang w:val="en-US" w:bidi="th-TH"/>
              </w:rPr>
            </w:pPr>
          </w:p>
        </w:tc>
        <w:tc>
          <w:tcPr>
            <w:tcW w:w="1243" w:type="dxa"/>
            <w:gridSpan w:val="2"/>
          </w:tcPr>
          <w:p w14:paraId="654E6555" w14:textId="218369C3" w:rsidR="00F66594" w:rsidRPr="00CC2B9D" w:rsidRDefault="00F66594" w:rsidP="00F66594">
            <w:pPr>
              <w:spacing w:line="240" w:lineRule="atLeast"/>
              <w:ind w:left="-124" w:right="70"/>
              <w:jc w:val="right"/>
              <w:rPr>
                <w:rFonts w:asciiTheme="minorHAnsi" w:hAnsiTheme="minorHAnsi" w:cstheme="minorHAnsi"/>
                <w:szCs w:val="22"/>
                <w:lang w:val="en-US" w:bidi="th-TH"/>
              </w:rPr>
            </w:pPr>
            <w:r w:rsidRPr="00CC2B9D">
              <w:rPr>
                <w:rFonts w:ascii="Calibri" w:eastAsia="Arial Unicode MS" w:hAnsi="Calibri" w:cs="Calibri"/>
                <w:szCs w:val="22"/>
                <w:lang w:val="en-US" w:bidi="th-TH"/>
              </w:rPr>
              <w:t>87,711</w:t>
            </w:r>
          </w:p>
        </w:tc>
      </w:tr>
      <w:tr w:rsidR="00F66594" w:rsidRPr="00CC2B9D" w14:paraId="6515DA6B" w14:textId="77777777" w:rsidTr="00B56158">
        <w:trPr>
          <w:gridAfter w:val="1"/>
          <w:wAfter w:w="6" w:type="dxa"/>
          <w:cantSplit/>
        </w:trPr>
        <w:tc>
          <w:tcPr>
            <w:tcW w:w="3979" w:type="dxa"/>
            <w:vAlign w:val="bottom"/>
          </w:tcPr>
          <w:p w14:paraId="0AAD17C8" w14:textId="77777777" w:rsidR="00F66594" w:rsidRPr="00CC2B9D" w:rsidRDefault="00F66594" w:rsidP="00F66594">
            <w:pPr>
              <w:spacing w:line="240" w:lineRule="atLeast"/>
              <w:ind w:right="65"/>
              <w:rPr>
                <w:rFonts w:asciiTheme="minorHAnsi" w:eastAsia="Arial Unicode MS" w:hAnsiTheme="minorHAnsi" w:cstheme="minorHAnsi"/>
                <w:b/>
                <w:bCs/>
                <w:szCs w:val="22"/>
                <w:lang w:val="en-US" w:bidi="th-TH"/>
              </w:rPr>
            </w:pPr>
            <w:r w:rsidRPr="00CC2B9D">
              <w:rPr>
                <w:rFonts w:asciiTheme="minorHAnsi" w:eastAsia="Arial Unicode MS" w:hAnsiTheme="minorHAnsi" w:cstheme="minorHAnsi"/>
                <w:szCs w:val="22"/>
                <w:lang w:val="en-US" w:bidi="th-TH"/>
              </w:rPr>
              <w:t>Associates</w:t>
            </w:r>
          </w:p>
        </w:tc>
        <w:tc>
          <w:tcPr>
            <w:tcW w:w="1196" w:type="dxa"/>
          </w:tcPr>
          <w:p w14:paraId="2D75FB38" w14:textId="7D26DDDD" w:rsidR="00F66594" w:rsidRPr="00CC2B9D" w:rsidRDefault="006F3EC0" w:rsidP="006F3EC0">
            <w:pPr>
              <w:tabs>
                <w:tab w:val="decimal" w:pos="689"/>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c>
          <w:tcPr>
            <w:tcW w:w="189" w:type="dxa"/>
          </w:tcPr>
          <w:p w14:paraId="22336997" w14:textId="77777777" w:rsidR="00F66594" w:rsidRPr="00CC2B9D" w:rsidRDefault="00F66594" w:rsidP="00F66594">
            <w:pPr>
              <w:tabs>
                <w:tab w:val="decimal" w:pos="641"/>
                <w:tab w:val="decimal" w:pos="956"/>
              </w:tabs>
              <w:spacing w:line="240" w:lineRule="atLeast"/>
              <w:ind w:left="-124" w:right="11"/>
              <w:rPr>
                <w:rFonts w:ascii="Calibri" w:eastAsia="Arial Unicode MS" w:hAnsi="Calibri" w:cs="Calibri"/>
                <w:szCs w:val="22"/>
                <w:lang w:val="en-US" w:bidi="th-TH"/>
              </w:rPr>
            </w:pPr>
          </w:p>
        </w:tc>
        <w:tc>
          <w:tcPr>
            <w:tcW w:w="1181" w:type="dxa"/>
          </w:tcPr>
          <w:p w14:paraId="29667BF5" w14:textId="7C70EFD1" w:rsidR="00F66594" w:rsidRPr="00CC2B9D" w:rsidRDefault="00F66594" w:rsidP="00F66594">
            <w:pPr>
              <w:tabs>
                <w:tab w:val="decimal" w:pos="908"/>
              </w:tabs>
              <w:spacing w:line="240" w:lineRule="atLeast"/>
              <w:ind w:left="-124" w:right="11"/>
              <w:rPr>
                <w:rFonts w:ascii="Calibri" w:eastAsia="Arial Unicode MS" w:hAnsi="Calibri" w:cs="Calibri"/>
                <w:szCs w:val="22"/>
                <w:lang w:val="en-US" w:bidi="th-TH"/>
              </w:rPr>
            </w:pPr>
            <w:r w:rsidRPr="00CC2B9D">
              <w:rPr>
                <w:rFonts w:ascii="Calibri" w:eastAsia="Arial Unicode MS" w:hAnsi="Calibri" w:cs="Calibri"/>
                <w:szCs w:val="22"/>
                <w:lang w:val="en-US" w:bidi="th-TH"/>
              </w:rPr>
              <w:t>15</w:t>
            </w:r>
          </w:p>
        </w:tc>
        <w:tc>
          <w:tcPr>
            <w:tcW w:w="178" w:type="dxa"/>
          </w:tcPr>
          <w:p w14:paraId="5BAE1F06" w14:textId="77777777" w:rsidR="00F66594" w:rsidRPr="00CC2B9D" w:rsidRDefault="00F66594" w:rsidP="00F66594">
            <w:pPr>
              <w:spacing w:line="240" w:lineRule="atLeast"/>
              <w:ind w:left="-124" w:right="11"/>
              <w:rPr>
                <w:rFonts w:ascii="Calibri" w:eastAsia="Arial Unicode MS" w:hAnsi="Calibri" w:cs="Calibri"/>
                <w:szCs w:val="22"/>
                <w:lang w:val="en-US" w:bidi="th-TH"/>
              </w:rPr>
            </w:pPr>
          </w:p>
        </w:tc>
        <w:tc>
          <w:tcPr>
            <w:tcW w:w="1171" w:type="dxa"/>
            <w:shd w:val="clear" w:color="auto" w:fill="auto"/>
          </w:tcPr>
          <w:p w14:paraId="41E90BC9" w14:textId="16BE320F" w:rsidR="00F66594" w:rsidRPr="00CC2B9D" w:rsidRDefault="005F4A56" w:rsidP="00F66594">
            <w:pPr>
              <w:tabs>
                <w:tab w:val="decimal" w:pos="643"/>
              </w:tabs>
              <w:spacing w:line="240" w:lineRule="atLeast"/>
              <w:ind w:left="-124" w:right="11"/>
              <w:rPr>
                <w:rFonts w:ascii="Calibri" w:hAnsi="Calibri" w:cs="Calibri"/>
                <w:szCs w:val="22"/>
                <w:lang w:val="en-US" w:bidi="th-TH"/>
              </w:rPr>
            </w:pPr>
            <w:r w:rsidRPr="00CC2B9D">
              <w:rPr>
                <w:rFonts w:ascii="Calibri" w:hAnsi="Calibri" w:cs="Calibri"/>
                <w:szCs w:val="22"/>
                <w:lang w:val="en-US" w:bidi="th-TH"/>
              </w:rPr>
              <w:t>-</w:t>
            </w:r>
          </w:p>
        </w:tc>
        <w:tc>
          <w:tcPr>
            <w:tcW w:w="178" w:type="dxa"/>
          </w:tcPr>
          <w:p w14:paraId="2475F95C" w14:textId="77777777" w:rsidR="00F66594" w:rsidRPr="00CC2B9D" w:rsidRDefault="00F66594" w:rsidP="00F66594">
            <w:pPr>
              <w:tabs>
                <w:tab w:val="decimal" w:pos="908"/>
                <w:tab w:val="decimal" w:pos="1001"/>
              </w:tabs>
              <w:spacing w:line="240" w:lineRule="atLeast"/>
              <w:ind w:left="-124" w:right="11"/>
              <w:rPr>
                <w:rFonts w:asciiTheme="minorHAnsi" w:eastAsia="Arial Unicode MS" w:hAnsiTheme="minorHAnsi" w:cstheme="minorHAnsi"/>
                <w:szCs w:val="22"/>
                <w:lang w:val="en-US" w:bidi="th-TH"/>
              </w:rPr>
            </w:pPr>
          </w:p>
        </w:tc>
        <w:tc>
          <w:tcPr>
            <w:tcW w:w="1243" w:type="dxa"/>
            <w:gridSpan w:val="2"/>
          </w:tcPr>
          <w:p w14:paraId="5CEC0201" w14:textId="5EEE5802" w:rsidR="00F66594" w:rsidRPr="00CC2B9D" w:rsidRDefault="00F66594" w:rsidP="00F66594">
            <w:pPr>
              <w:tabs>
                <w:tab w:val="decimal" w:pos="689"/>
              </w:tabs>
              <w:spacing w:line="240" w:lineRule="atLeast"/>
              <w:ind w:left="-79" w:right="-79"/>
              <w:rPr>
                <w:rFonts w:ascii="Calibri" w:eastAsia="Arial Unicode MS" w:hAnsi="Calibri" w:cs="Calibri"/>
                <w:szCs w:val="22"/>
                <w:lang w:val="en-US" w:bidi="th-TH"/>
              </w:rPr>
            </w:pPr>
            <w:r w:rsidRPr="00CC2B9D">
              <w:rPr>
                <w:rFonts w:ascii="Calibri" w:hAnsi="Calibri" w:cs="Calibri"/>
                <w:szCs w:val="22"/>
                <w:lang w:val="en-US" w:bidi="th-TH"/>
              </w:rPr>
              <w:t>-</w:t>
            </w:r>
          </w:p>
        </w:tc>
      </w:tr>
      <w:tr w:rsidR="00F66594" w:rsidRPr="00CC2B9D" w14:paraId="66B6947E" w14:textId="77777777" w:rsidTr="00B56158">
        <w:trPr>
          <w:gridAfter w:val="1"/>
          <w:wAfter w:w="6" w:type="dxa"/>
          <w:cantSplit/>
        </w:trPr>
        <w:tc>
          <w:tcPr>
            <w:tcW w:w="3979" w:type="dxa"/>
            <w:vAlign w:val="bottom"/>
          </w:tcPr>
          <w:p w14:paraId="126936F5" w14:textId="77777777" w:rsidR="00F66594" w:rsidRPr="00CC2B9D" w:rsidRDefault="00F66594" w:rsidP="00F66594">
            <w:pPr>
              <w:spacing w:line="240" w:lineRule="atLeast"/>
              <w:ind w:right="65"/>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Related parties</w:t>
            </w:r>
          </w:p>
        </w:tc>
        <w:tc>
          <w:tcPr>
            <w:tcW w:w="1196" w:type="dxa"/>
            <w:tcBorders>
              <w:bottom w:val="single" w:sz="4" w:space="0" w:color="auto"/>
            </w:tcBorders>
          </w:tcPr>
          <w:p w14:paraId="696E00AF" w14:textId="4F84D91D" w:rsidR="00F66594" w:rsidRPr="00CC2B9D" w:rsidRDefault="006F3EC0" w:rsidP="00F66594">
            <w:pPr>
              <w:tabs>
                <w:tab w:val="decimal" w:pos="908"/>
              </w:tabs>
              <w:spacing w:line="240" w:lineRule="atLeast"/>
              <w:ind w:left="-124" w:right="11"/>
              <w:rPr>
                <w:rFonts w:ascii="Calibri" w:eastAsia="Arial Unicode MS" w:hAnsi="Calibri" w:cs="Calibri"/>
                <w:szCs w:val="22"/>
                <w:lang w:val="en-US" w:bidi="th-TH"/>
              </w:rPr>
            </w:pPr>
            <w:r w:rsidRPr="00CC2B9D">
              <w:rPr>
                <w:rFonts w:ascii="Calibri" w:eastAsia="Arial Unicode MS" w:hAnsi="Calibri" w:cs="Calibri"/>
                <w:szCs w:val="22"/>
                <w:lang w:val="en-US" w:bidi="th-TH"/>
              </w:rPr>
              <w:t>8,669</w:t>
            </w:r>
          </w:p>
        </w:tc>
        <w:tc>
          <w:tcPr>
            <w:tcW w:w="189" w:type="dxa"/>
          </w:tcPr>
          <w:p w14:paraId="3C1D35CE" w14:textId="77777777" w:rsidR="00F66594" w:rsidRPr="00CC2B9D" w:rsidRDefault="00F66594" w:rsidP="00F66594">
            <w:pPr>
              <w:tabs>
                <w:tab w:val="decimal" w:pos="641"/>
                <w:tab w:val="decimal" w:pos="956"/>
              </w:tabs>
              <w:spacing w:line="240" w:lineRule="atLeast"/>
              <w:ind w:left="-124" w:right="11"/>
              <w:rPr>
                <w:rFonts w:ascii="Calibri" w:eastAsia="Arial Unicode MS" w:hAnsi="Calibri" w:cs="Calibri"/>
                <w:szCs w:val="22"/>
                <w:lang w:val="en-US" w:bidi="th-TH"/>
              </w:rPr>
            </w:pPr>
          </w:p>
        </w:tc>
        <w:tc>
          <w:tcPr>
            <w:tcW w:w="1181" w:type="dxa"/>
            <w:tcBorders>
              <w:bottom w:val="single" w:sz="4" w:space="0" w:color="auto"/>
            </w:tcBorders>
          </w:tcPr>
          <w:p w14:paraId="47A5FFD2" w14:textId="7642200A" w:rsidR="00F66594" w:rsidRPr="00CC2B9D" w:rsidRDefault="00F66594" w:rsidP="00F66594">
            <w:pPr>
              <w:tabs>
                <w:tab w:val="decimal" w:pos="908"/>
              </w:tabs>
              <w:spacing w:line="240" w:lineRule="atLeast"/>
              <w:ind w:left="-124" w:right="11"/>
              <w:rPr>
                <w:rFonts w:ascii="Calibri" w:eastAsia="Arial Unicode MS" w:hAnsi="Calibri" w:cs="Calibri"/>
                <w:szCs w:val="22"/>
                <w:lang w:val="en-US" w:bidi="th-TH"/>
              </w:rPr>
            </w:pPr>
            <w:r w:rsidRPr="00CC2B9D">
              <w:rPr>
                <w:rFonts w:ascii="Calibri" w:eastAsia="Arial Unicode MS" w:hAnsi="Calibri" w:cs="Calibri"/>
                <w:szCs w:val="22"/>
                <w:lang w:val="en-US" w:bidi="th-TH"/>
              </w:rPr>
              <w:t>7,849</w:t>
            </w:r>
          </w:p>
        </w:tc>
        <w:tc>
          <w:tcPr>
            <w:tcW w:w="178" w:type="dxa"/>
          </w:tcPr>
          <w:p w14:paraId="4653E8EA" w14:textId="77777777" w:rsidR="00F66594" w:rsidRPr="00CC2B9D" w:rsidRDefault="00F66594" w:rsidP="00F66594">
            <w:pPr>
              <w:spacing w:line="240" w:lineRule="atLeast"/>
              <w:ind w:left="-124" w:right="11"/>
              <w:rPr>
                <w:rFonts w:ascii="Calibri" w:eastAsia="Arial Unicode MS" w:hAnsi="Calibri" w:cs="Calibri"/>
                <w:szCs w:val="22"/>
                <w:lang w:val="en-US" w:bidi="th-TH"/>
              </w:rPr>
            </w:pPr>
          </w:p>
        </w:tc>
        <w:tc>
          <w:tcPr>
            <w:tcW w:w="1171" w:type="dxa"/>
            <w:tcBorders>
              <w:bottom w:val="single" w:sz="4" w:space="0" w:color="auto"/>
            </w:tcBorders>
            <w:shd w:val="clear" w:color="auto" w:fill="auto"/>
          </w:tcPr>
          <w:p w14:paraId="1C1B39BE" w14:textId="020578DC" w:rsidR="00F66594" w:rsidRPr="00CC2B9D" w:rsidRDefault="005F4A56" w:rsidP="00F66594">
            <w:pPr>
              <w:tabs>
                <w:tab w:val="decimal" w:pos="974"/>
              </w:tabs>
              <w:spacing w:line="240" w:lineRule="atLeast"/>
              <w:ind w:left="-124" w:right="11"/>
              <w:rPr>
                <w:rFonts w:ascii="Calibri" w:hAnsi="Calibri" w:cs="Calibri"/>
                <w:szCs w:val="22"/>
                <w:lang w:val="en-US" w:bidi="th-TH"/>
              </w:rPr>
            </w:pPr>
            <w:r w:rsidRPr="00CC2B9D">
              <w:rPr>
                <w:rFonts w:ascii="Calibri" w:hAnsi="Calibri" w:cs="Calibri"/>
                <w:szCs w:val="22"/>
                <w:lang w:val="en-US" w:bidi="th-TH"/>
              </w:rPr>
              <w:t>7,343</w:t>
            </w:r>
          </w:p>
        </w:tc>
        <w:tc>
          <w:tcPr>
            <w:tcW w:w="178" w:type="dxa"/>
          </w:tcPr>
          <w:p w14:paraId="5B82F49B" w14:textId="77777777" w:rsidR="00F66594" w:rsidRPr="00CC2B9D" w:rsidRDefault="00F66594" w:rsidP="00F66594">
            <w:pPr>
              <w:tabs>
                <w:tab w:val="decimal" w:pos="908"/>
                <w:tab w:val="decimal" w:pos="1001"/>
              </w:tabs>
              <w:spacing w:line="240" w:lineRule="atLeast"/>
              <w:ind w:left="-124" w:right="11"/>
              <w:rPr>
                <w:rFonts w:asciiTheme="minorHAnsi" w:eastAsia="Arial Unicode MS" w:hAnsiTheme="minorHAnsi" w:cstheme="minorHAnsi"/>
                <w:szCs w:val="22"/>
                <w:lang w:val="en-US" w:bidi="th-TH"/>
              </w:rPr>
            </w:pPr>
          </w:p>
        </w:tc>
        <w:tc>
          <w:tcPr>
            <w:tcW w:w="1243" w:type="dxa"/>
            <w:gridSpan w:val="2"/>
            <w:tcBorders>
              <w:bottom w:val="single" w:sz="4" w:space="0" w:color="auto"/>
            </w:tcBorders>
          </w:tcPr>
          <w:p w14:paraId="49EEBC32" w14:textId="0E294A00" w:rsidR="00F66594" w:rsidRPr="00CC2B9D" w:rsidRDefault="00F66594" w:rsidP="00F66594">
            <w:pPr>
              <w:spacing w:line="240" w:lineRule="atLeast"/>
              <w:ind w:left="-124" w:right="70"/>
              <w:jc w:val="right"/>
              <w:rPr>
                <w:rFonts w:asciiTheme="minorHAnsi" w:hAnsiTheme="minorHAnsi" w:cstheme="minorHAnsi"/>
                <w:szCs w:val="22"/>
                <w:lang w:val="en-US" w:bidi="th-TH"/>
              </w:rPr>
            </w:pPr>
            <w:r w:rsidRPr="00CC2B9D">
              <w:rPr>
                <w:rFonts w:ascii="Calibri" w:hAnsi="Calibri" w:cs="Calibri"/>
                <w:szCs w:val="22"/>
                <w:lang w:val="en-US" w:bidi="th-TH"/>
              </w:rPr>
              <w:t>6,658</w:t>
            </w:r>
          </w:p>
        </w:tc>
      </w:tr>
      <w:tr w:rsidR="00F66594" w:rsidRPr="00CC2B9D" w14:paraId="0DBDAAC2" w14:textId="77777777" w:rsidTr="00B56158">
        <w:trPr>
          <w:gridAfter w:val="1"/>
          <w:wAfter w:w="6" w:type="dxa"/>
          <w:cantSplit/>
        </w:trPr>
        <w:tc>
          <w:tcPr>
            <w:tcW w:w="3979" w:type="dxa"/>
            <w:vAlign w:val="bottom"/>
          </w:tcPr>
          <w:p w14:paraId="056B86CF" w14:textId="77777777" w:rsidR="00F66594" w:rsidRPr="00CC2B9D" w:rsidRDefault="00F66594" w:rsidP="00F66594">
            <w:pPr>
              <w:spacing w:line="240" w:lineRule="atLeast"/>
              <w:ind w:right="65"/>
              <w:rPr>
                <w:rFonts w:asciiTheme="minorHAnsi" w:eastAsia="Arial Unicode MS" w:hAnsiTheme="minorHAnsi" w:cstheme="minorHAnsi"/>
                <w:szCs w:val="22"/>
                <w:lang w:val="en-US" w:bidi="th-TH"/>
              </w:rPr>
            </w:pPr>
            <w:r w:rsidRPr="00CC2B9D">
              <w:rPr>
                <w:rFonts w:asciiTheme="minorHAnsi" w:eastAsia="Arial Unicode MS" w:hAnsiTheme="minorHAnsi" w:cstheme="minorHAnsi"/>
                <w:b/>
                <w:bCs/>
                <w:szCs w:val="22"/>
                <w:lang w:val="en-US" w:bidi="th-TH"/>
              </w:rPr>
              <w:t>Total</w:t>
            </w:r>
          </w:p>
        </w:tc>
        <w:tc>
          <w:tcPr>
            <w:tcW w:w="1196" w:type="dxa"/>
            <w:tcBorders>
              <w:top w:val="single" w:sz="4" w:space="0" w:color="auto"/>
              <w:bottom w:val="double" w:sz="4" w:space="0" w:color="auto"/>
            </w:tcBorders>
            <w:vAlign w:val="bottom"/>
          </w:tcPr>
          <w:p w14:paraId="091F6F4C" w14:textId="1B15411A" w:rsidR="00F66594" w:rsidRPr="00CC2B9D" w:rsidRDefault="006F3EC0" w:rsidP="00F66594">
            <w:pPr>
              <w:tabs>
                <w:tab w:val="decimal" w:pos="908"/>
              </w:tabs>
              <w:spacing w:line="240" w:lineRule="atLeast"/>
              <w:ind w:left="-124" w:right="11"/>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8,669</w:t>
            </w:r>
          </w:p>
        </w:tc>
        <w:tc>
          <w:tcPr>
            <w:tcW w:w="189" w:type="dxa"/>
            <w:vAlign w:val="bottom"/>
          </w:tcPr>
          <w:p w14:paraId="15FD5DA6" w14:textId="77777777" w:rsidR="00F66594" w:rsidRPr="00CC2B9D" w:rsidRDefault="00F66594" w:rsidP="00F66594">
            <w:pPr>
              <w:tabs>
                <w:tab w:val="decimal" w:pos="641"/>
                <w:tab w:val="decimal" w:pos="956"/>
              </w:tabs>
              <w:spacing w:line="240" w:lineRule="atLeast"/>
              <w:ind w:left="-124" w:right="11"/>
              <w:rPr>
                <w:rFonts w:ascii="Calibri" w:eastAsia="Arial Unicode MS" w:hAnsi="Calibri" w:cs="Calibri"/>
                <w:b/>
                <w:bCs/>
                <w:szCs w:val="22"/>
                <w:lang w:val="en-US" w:bidi="th-TH"/>
              </w:rPr>
            </w:pPr>
          </w:p>
        </w:tc>
        <w:tc>
          <w:tcPr>
            <w:tcW w:w="1181" w:type="dxa"/>
            <w:tcBorders>
              <w:top w:val="single" w:sz="4" w:space="0" w:color="auto"/>
              <w:bottom w:val="double" w:sz="4" w:space="0" w:color="auto"/>
            </w:tcBorders>
            <w:vAlign w:val="bottom"/>
          </w:tcPr>
          <w:p w14:paraId="33FE7522" w14:textId="21BC47BB" w:rsidR="00F66594" w:rsidRPr="00CC2B9D" w:rsidRDefault="00F66594" w:rsidP="00F66594">
            <w:pPr>
              <w:tabs>
                <w:tab w:val="decimal" w:pos="908"/>
              </w:tabs>
              <w:spacing w:line="240" w:lineRule="atLeast"/>
              <w:ind w:left="-124" w:right="11"/>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7,864</w:t>
            </w:r>
          </w:p>
        </w:tc>
        <w:tc>
          <w:tcPr>
            <w:tcW w:w="178" w:type="dxa"/>
            <w:vAlign w:val="bottom"/>
          </w:tcPr>
          <w:p w14:paraId="43E06C4C" w14:textId="77777777" w:rsidR="00F66594" w:rsidRPr="00CC2B9D" w:rsidRDefault="00F66594" w:rsidP="00F66594">
            <w:pPr>
              <w:spacing w:line="240" w:lineRule="atLeast"/>
              <w:ind w:left="-124" w:right="11"/>
              <w:rPr>
                <w:rFonts w:ascii="Calibri" w:eastAsia="Arial Unicode MS" w:hAnsi="Calibri" w:cs="Calibri"/>
                <w:b/>
                <w:bCs/>
                <w:szCs w:val="22"/>
                <w:lang w:val="en-US" w:bidi="th-TH"/>
              </w:rPr>
            </w:pPr>
          </w:p>
        </w:tc>
        <w:tc>
          <w:tcPr>
            <w:tcW w:w="1171" w:type="dxa"/>
            <w:tcBorders>
              <w:top w:val="single" w:sz="4" w:space="0" w:color="auto"/>
              <w:bottom w:val="double" w:sz="4" w:space="0" w:color="auto"/>
            </w:tcBorders>
            <w:shd w:val="clear" w:color="auto" w:fill="auto"/>
            <w:vAlign w:val="bottom"/>
          </w:tcPr>
          <w:p w14:paraId="13A77C60" w14:textId="6F42A754" w:rsidR="00F66594" w:rsidRPr="00CC2B9D" w:rsidRDefault="005F4A56" w:rsidP="00F66594">
            <w:pPr>
              <w:tabs>
                <w:tab w:val="decimal" w:pos="974"/>
              </w:tabs>
              <w:spacing w:line="240" w:lineRule="atLeast"/>
              <w:ind w:left="-124" w:right="11"/>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98,180</w:t>
            </w:r>
          </w:p>
        </w:tc>
        <w:tc>
          <w:tcPr>
            <w:tcW w:w="178" w:type="dxa"/>
          </w:tcPr>
          <w:p w14:paraId="1B5B1D68" w14:textId="77777777" w:rsidR="00F66594" w:rsidRPr="00CC2B9D" w:rsidRDefault="00F66594" w:rsidP="00F66594">
            <w:pPr>
              <w:tabs>
                <w:tab w:val="decimal" w:pos="908"/>
                <w:tab w:val="decimal" w:pos="1001"/>
              </w:tabs>
              <w:spacing w:line="240" w:lineRule="atLeast"/>
              <w:ind w:left="-124" w:right="11"/>
              <w:rPr>
                <w:rFonts w:asciiTheme="minorHAnsi" w:eastAsia="Arial Unicode MS" w:hAnsiTheme="minorHAnsi" w:cstheme="minorHAnsi"/>
                <w:szCs w:val="22"/>
                <w:lang w:val="en-US" w:bidi="th-TH"/>
              </w:rPr>
            </w:pPr>
          </w:p>
        </w:tc>
        <w:tc>
          <w:tcPr>
            <w:tcW w:w="1243" w:type="dxa"/>
            <w:gridSpan w:val="2"/>
            <w:tcBorders>
              <w:top w:val="single" w:sz="4" w:space="0" w:color="auto"/>
              <w:bottom w:val="double" w:sz="4" w:space="0" w:color="auto"/>
            </w:tcBorders>
            <w:vAlign w:val="bottom"/>
          </w:tcPr>
          <w:p w14:paraId="1183F0E8" w14:textId="24189B70" w:rsidR="00F66594" w:rsidRPr="00CC2B9D" w:rsidRDefault="00F66594" w:rsidP="00F66594">
            <w:pPr>
              <w:spacing w:line="240" w:lineRule="atLeast"/>
              <w:ind w:left="-124" w:right="70"/>
              <w:jc w:val="right"/>
              <w:rPr>
                <w:rFonts w:asciiTheme="minorHAnsi" w:hAnsiTheme="minorHAnsi" w:cstheme="minorHAnsi"/>
                <w:b/>
                <w:bCs/>
                <w:szCs w:val="22"/>
                <w:lang w:val="en-US" w:bidi="th-TH"/>
              </w:rPr>
            </w:pPr>
            <w:r w:rsidRPr="00CC2B9D">
              <w:rPr>
                <w:rFonts w:ascii="Calibri" w:eastAsia="Arial Unicode MS" w:hAnsi="Calibri" w:cs="Calibri"/>
                <w:b/>
                <w:bCs/>
                <w:szCs w:val="22"/>
                <w:lang w:val="en-US" w:bidi="th-TH"/>
              </w:rPr>
              <w:t>94,369</w:t>
            </w:r>
          </w:p>
        </w:tc>
      </w:tr>
      <w:tr w:rsidR="000C5B51" w:rsidRPr="00CC2B9D" w14:paraId="40C8CB4F" w14:textId="77777777" w:rsidTr="00D53923">
        <w:trPr>
          <w:gridAfter w:val="1"/>
          <w:wAfter w:w="6" w:type="dxa"/>
          <w:cantSplit/>
        </w:trPr>
        <w:tc>
          <w:tcPr>
            <w:tcW w:w="3979" w:type="dxa"/>
            <w:vAlign w:val="bottom"/>
          </w:tcPr>
          <w:p w14:paraId="404C89FA" w14:textId="77777777" w:rsidR="000C5B51" w:rsidRPr="00CC2B9D" w:rsidRDefault="000C5B51" w:rsidP="000C5B51">
            <w:pPr>
              <w:spacing w:line="240" w:lineRule="atLeast"/>
              <w:ind w:right="65"/>
              <w:rPr>
                <w:rFonts w:asciiTheme="minorHAnsi" w:hAnsiTheme="minorHAnsi" w:cstheme="minorHAnsi"/>
                <w:szCs w:val="22"/>
                <w:lang w:val="en-US" w:bidi="th-TH"/>
              </w:rPr>
            </w:pPr>
          </w:p>
        </w:tc>
        <w:tc>
          <w:tcPr>
            <w:tcW w:w="1196" w:type="dxa"/>
            <w:tcBorders>
              <w:top w:val="double" w:sz="4" w:space="0" w:color="auto"/>
            </w:tcBorders>
            <w:vAlign w:val="bottom"/>
          </w:tcPr>
          <w:p w14:paraId="535609D2" w14:textId="77777777" w:rsidR="000C5B51" w:rsidRPr="00CC2B9D" w:rsidRDefault="000C5B51" w:rsidP="000C5B51">
            <w:pPr>
              <w:tabs>
                <w:tab w:val="decimal" w:pos="641"/>
                <w:tab w:val="decimal" w:pos="731"/>
              </w:tabs>
              <w:spacing w:line="240" w:lineRule="atLeast"/>
              <w:ind w:left="-124" w:right="11"/>
              <w:rPr>
                <w:rFonts w:asciiTheme="minorHAnsi" w:eastAsia="Arial Unicode MS" w:hAnsiTheme="minorHAnsi" w:cstheme="minorHAnsi"/>
                <w:szCs w:val="22"/>
                <w:lang w:val="en-US" w:bidi="th-TH"/>
              </w:rPr>
            </w:pPr>
          </w:p>
        </w:tc>
        <w:tc>
          <w:tcPr>
            <w:tcW w:w="189" w:type="dxa"/>
          </w:tcPr>
          <w:p w14:paraId="26C39A80" w14:textId="77777777" w:rsidR="000C5B51" w:rsidRPr="00CC2B9D" w:rsidRDefault="000C5B51" w:rsidP="000C5B51">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tcBorders>
              <w:top w:val="double" w:sz="4" w:space="0" w:color="auto"/>
            </w:tcBorders>
            <w:vAlign w:val="bottom"/>
          </w:tcPr>
          <w:p w14:paraId="390AF8D7" w14:textId="77777777" w:rsidR="000C5B51" w:rsidRPr="00CC2B9D" w:rsidRDefault="000C5B51" w:rsidP="000C5B51">
            <w:pPr>
              <w:spacing w:line="240" w:lineRule="atLeast"/>
              <w:ind w:left="-124" w:right="71"/>
              <w:jc w:val="right"/>
              <w:rPr>
                <w:rFonts w:asciiTheme="minorHAnsi" w:eastAsia="Arial Unicode MS" w:hAnsiTheme="minorHAnsi" w:cstheme="minorHAnsi"/>
                <w:b/>
                <w:bCs/>
                <w:szCs w:val="22"/>
                <w:lang w:val="en-US" w:bidi="th-TH"/>
              </w:rPr>
            </w:pPr>
          </w:p>
        </w:tc>
        <w:tc>
          <w:tcPr>
            <w:tcW w:w="178" w:type="dxa"/>
            <w:vAlign w:val="bottom"/>
          </w:tcPr>
          <w:p w14:paraId="74F92FDC" w14:textId="77777777" w:rsidR="000C5B51" w:rsidRPr="00CC2B9D" w:rsidRDefault="000C5B51" w:rsidP="000C5B51">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tcBorders>
              <w:top w:val="double" w:sz="4" w:space="0" w:color="auto"/>
            </w:tcBorders>
            <w:vAlign w:val="bottom"/>
          </w:tcPr>
          <w:p w14:paraId="16AE105F" w14:textId="77777777" w:rsidR="000C5B51" w:rsidRPr="00CC2B9D" w:rsidRDefault="000C5B51" w:rsidP="000C5B51">
            <w:pPr>
              <w:tabs>
                <w:tab w:val="decimal" w:pos="1001"/>
              </w:tabs>
              <w:spacing w:line="240" w:lineRule="atLeast"/>
              <w:ind w:left="-124" w:right="11"/>
              <w:rPr>
                <w:rFonts w:asciiTheme="minorHAnsi" w:hAnsiTheme="minorHAnsi" w:cstheme="minorHAnsi"/>
                <w:b/>
                <w:bCs/>
                <w:szCs w:val="22"/>
                <w:lang w:val="en-US" w:bidi="th-TH"/>
              </w:rPr>
            </w:pPr>
          </w:p>
        </w:tc>
        <w:tc>
          <w:tcPr>
            <w:tcW w:w="178" w:type="dxa"/>
          </w:tcPr>
          <w:p w14:paraId="2EB6D352" w14:textId="77777777" w:rsidR="000C5B51" w:rsidRPr="00CC2B9D" w:rsidRDefault="000C5B51" w:rsidP="000C5B51">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tcBorders>
              <w:top w:val="double" w:sz="4" w:space="0" w:color="auto"/>
            </w:tcBorders>
            <w:vAlign w:val="bottom"/>
          </w:tcPr>
          <w:p w14:paraId="36D5BD38" w14:textId="77777777" w:rsidR="000C5B51" w:rsidRPr="00CC2B9D" w:rsidRDefault="000C5B51" w:rsidP="000C5B51">
            <w:pPr>
              <w:tabs>
                <w:tab w:val="decimal" w:pos="911"/>
              </w:tabs>
              <w:spacing w:line="240" w:lineRule="atLeast"/>
              <w:ind w:left="-124" w:right="70"/>
              <w:jc w:val="right"/>
              <w:rPr>
                <w:rFonts w:asciiTheme="minorHAnsi" w:hAnsiTheme="minorHAnsi" w:cstheme="minorHAnsi"/>
                <w:b/>
                <w:bCs/>
                <w:szCs w:val="22"/>
                <w:lang w:val="en-US" w:bidi="th-TH"/>
              </w:rPr>
            </w:pPr>
          </w:p>
        </w:tc>
      </w:tr>
      <w:tr w:rsidR="0011701D" w:rsidRPr="00CC2B9D" w14:paraId="34EAC29F" w14:textId="77777777" w:rsidTr="001A29C4">
        <w:trPr>
          <w:gridAfter w:val="1"/>
          <w:wAfter w:w="6" w:type="dxa"/>
          <w:cantSplit/>
        </w:trPr>
        <w:tc>
          <w:tcPr>
            <w:tcW w:w="3979" w:type="dxa"/>
            <w:vAlign w:val="bottom"/>
          </w:tcPr>
          <w:p w14:paraId="5D59C96F" w14:textId="4A54FFD6" w:rsidR="0011701D" w:rsidRPr="00CC2B9D" w:rsidRDefault="0011701D" w:rsidP="000C5B51">
            <w:pPr>
              <w:spacing w:line="240" w:lineRule="atLeast"/>
              <w:ind w:right="65"/>
              <w:rPr>
                <w:rFonts w:asciiTheme="minorHAnsi" w:hAnsiTheme="minorHAnsi" w:cs="Browallia New"/>
                <w:b/>
                <w:bCs/>
                <w:i/>
                <w:iCs/>
                <w:szCs w:val="28"/>
                <w:lang w:val="en-US" w:bidi="th-TH"/>
              </w:rPr>
            </w:pPr>
            <w:r w:rsidRPr="00CC2B9D">
              <w:rPr>
                <w:rFonts w:asciiTheme="minorHAnsi" w:hAnsiTheme="minorHAnsi" w:cstheme="minorHAnsi"/>
                <w:b/>
                <w:bCs/>
                <w:i/>
                <w:iCs/>
                <w:szCs w:val="22"/>
                <w:lang w:val="en-US" w:bidi="th-TH"/>
              </w:rPr>
              <w:t>Lease liabilities</w:t>
            </w:r>
            <w:r w:rsidRPr="00CC2B9D">
              <w:rPr>
                <w:rFonts w:asciiTheme="minorHAnsi" w:hAnsiTheme="minorHAnsi" w:cstheme="minorBidi" w:hint="cs"/>
                <w:b/>
                <w:bCs/>
                <w:i/>
                <w:iCs/>
                <w:szCs w:val="22"/>
                <w:cs/>
                <w:lang w:val="en-US" w:bidi="th-TH"/>
              </w:rPr>
              <w:t xml:space="preserve"> </w:t>
            </w:r>
            <w:r w:rsidRPr="00CC2B9D">
              <w:rPr>
                <w:rFonts w:asciiTheme="minorHAnsi" w:eastAsia="Arial Unicode MS" w:hAnsiTheme="minorHAnsi" w:cstheme="minorHAnsi"/>
                <w:b/>
                <w:bCs/>
                <w:i/>
                <w:iCs/>
                <w:szCs w:val="22"/>
                <w:lang w:val="en-US" w:bidi="th-TH"/>
              </w:rPr>
              <w:t>- related part</w:t>
            </w:r>
            <w:r w:rsidR="00E47D8C" w:rsidRPr="00CC2B9D">
              <w:rPr>
                <w:rFonts w:asciiTheme="minorHAnsi" w:eastAsia="Arial Unicode MS" w:hAnsiTheme="minorHAnsi" w:cs="Browallia New"/>
                <w:b/>
                <w:bCs/>
                <w:i/>
                <w:iCs/>
                <w:szCs w:val="28"/>
                <w:lang w:val="en-US" w:bidi="th-TH"/>
              </w:rPr>
              <w:t>y</w:t>
            </w:r>
          </w:p>
        </w:tc>
        <w:tc>
          <w:tcPr>
            <w:tcW w:w="1196" w:type="dxa"/>
            <w:vAlign w:val="bottom"/>
          </w:tcPr>
          <w:p w14:paraId="58918163" w14:textId="77777777" w:rsidR="0011701D" w:rsidRPr="00CC2B9D" w:rsidRDefault="0011701D" w:rsidP="000C5B51">
            <w:pPr>
              <w:tabs>
                <w:tab w:val="decimal" w:pos="641"/>
                <w:tab w:val="decimal" w:pos="731"/>
              </w:tabs>
              <w:spacing w:line="240" w:lineRule="atLeast"/>
              <w:ind w:left="-124" w:right="11"/>
              <w:rPr>
                <w:rFonts w:asciiTheme="minorHAnsi" w:eastAsia="Arial Unicode MS" w:hAnsiTheme="minorHAnsi" w:cstheme="minorHAnsi"/>
                <w:szCs w:val="22"/>
                <w:lang w:val="en-US" w:bidi="th-TH"/>
              </w:rPr>
            </w:pPr>
          </w:p>
        </w:tc>
        <w:tc>
          <w:tcPr>
            <w:tcW w:w="189" w:type="dxa"/>
          </w:tcPr>
          <w:p w14:paraId="611D998A" w14:textId="77777777" w:rsidR="0011701D" w:rsidRPr="00CC2B9D" w:rsidRDefault="0011701D" w:rsidP="000C5B51">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vAlign w:val="bottom"/>
          </w:tcPr>
          <w:p w14:paraId="47983686" w14:textId="77777777" w:rsidR="0011701D" w:rsidRPr="00CC2B9D" w:rsidRDefault="0011701D" w:rsidP="000C5B51">
            <w:pPr>
              <w:spacing w:line="240" w:lineRule="atLeast"/>
              <w:ind w:left="-124" w:right="71"/>
              <w:jc w:val="right"/>
              <w:rPr>
                <w:rFonts w:asciiTheme="minorHAnsi" w:eastAsia="Arial Unicode MS" w:hAnsiTheme="minorHAnsi" w:cstheme="minorHAnsi"/>
                <w:b/>
                <w:bCs/>
                <w:szCs w:val="22"/>
                <w:lang w:val="en-US" w:bidi="th-TH"/>
              </w:rPr>
            </w:pPr>
          </w:p>
        </w:tc>
        <w:tc>
          <w:tcPr>
            <w:tcW w:w="178" w:type="dxa"/>
            <w:vAlign w:val="bottom"/>
          </w:tcPr>
          <w:p w14:paraId="35708208" w14:textId="77777777" w:rsidR="0011701D" w:rsidRPr="00CC2B9D" w:rsidRDefault="0011701D" w:rsidP="000C5B51">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vAlign w:val="bottom"/>
          </w:tcPr>
          <w:p w14:paraId="38392E18" w14:textId="77777777" w:rsidR="0011701D" w:rsidRPr="00CC2B9D" w:rsidRDefault="0011701D" w:rsidP="000C5B51">
            <w:pPr>
              <w:tabs>
                <w:tab w:val="decimal" w:pos="1001"/>
              </w:tabs>
              <w:spacing w:line="240" w:lineRule="atLeast"/>
              <w:ind w:left="-124" w:right="11"/>
              <w:rPr>
                <w:rFonts w:asciiTheme="minorHAnsi" w:hAnsiTheme="minorHAnsi" w:cstheme="minorHAnsi"/>
                <w:b/>
                <w:bCs/>
                <w:szCs w:val="22"/>
                <w:lang w:val="en-US" w:bidi="th-TH"/>
              </w:rPr>
            </w:pPr>
          </w:p>
        </w:tc>
        <w:tc>
          <w:tcPr>
            <w:tcW w:w="178" w:type="dxa"/>
          </w:tcPr>
          <w:p w14:paraId="04AA299C" w14:textId="77777777" w:rsidR="0011701D" w:rsidRPr="00CC2B9D" w:rsidRDefault="0011701D" w:rsidP="000C5B51">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vAlign w:val="bottom"/>
          </w:tcPr>
          <w:p w14:paraId="0F0B05D0" w14:textId="77777777" w:rsidR="0011701D" w:rsidRPr="00CC2B9D" w:rsidRDefault="0011701D" w:rsidP="000C5B51">
            <w:pPr>
              <w:tabs>
                <w:tab w:val="decimal" w:pos="911"/>
              </w:tabs>
              <w:spacing w:line="240" w:lineRule="atLeast"/>
              <w:ind w:left="-124" w:right="70"/>
              <w:jc w:val="right"/>
              <w:rPr>
                <w:rFonts w:asciiTheme="minorHAnsi" w:hAnsiTheme="minorHAnsi" w:cstheme="minorHAnsi"/>
                <w:b/>
                <w:bCs/>
                <w:szCs w:val="22"/>
                <w:lang w:val="en-US" w:bidi="th-TH"/>
              </w:rPr>
            </w:pPr>
          </w:p>
        </w:tc>
      </w:tr>
      <w:tr w:rsidR="00821C2B" w:rsidRPr="00CC2B9D" w14:paraId="248BF04F" w14:textId="77777777" w:rsidTr="00036C05">
        <w:trPr>
          <w:cantSplit/>
        </w:trPr>
        <w:tc>
          <w:tcPr>
            <w:tcW w:w="3979" w:type="dxa"/>
            <w:vAlign w:val="bottom"/>
          </w:tcPr>
          <w:p w14:paraId="40B5B94C" w14:textId="0599873A" w:rsidR="00821C2B" w:rsidRPr="00CC2B9D" w:rsidRDefault="00821C2B" w:rsidP="000C5B51">
            <w:pPr>
              <w:spacing w:line="240" w:lineRule="atLeast"/>
              <w:ind w:right="65"/>
              <w:rPr>
                <w:rFonts w:asciiTheme="minorHAnsi" w:hAnsiTheme="minorHAnsi" w:cstheme="minorBidi"/>
                <w:b/>
                <w:bCs/>
                <w:i/>
                <w:iCs/>
                <w:szCs w:val="22"/>
                <w:cs/>
                <w:lang w:val="en-US" w:bidi="th-TH"/>
              </w:rPr>
            </w:pPr>
            <w:r w:rsidRPr="00CC2B9D">
              <w:rPr>
                <w:rFonts w:asciiTheme="minorHAnsi" w:eastAsia="Arial Unicode MS" w:hAnsiTheme="minorHAnsi" w:cstheme="minorHAnsi"/>
                <w:szCs w:val="22"/>
                <w:lang w:val="en-US" w:bidi="th-TH"/>
              </w:rPr>
              <w:t>Subsidiar</w:t>
            </w:r>
            <w:r w:rsidR="00E47D8C" w:rsidRPr="00CC2B9D">
              <w:rPr>
                <w:rFonts w:asciiTheme="minorHAnsi" w:eastAsia="Arial Unicode MS" w:hAnsiTheme="minorHAnsi" w:cstheme="minorHAnsi"/>
                <w:szCs w:val="22"/>
                <w:lang w:val="en-US" w:bidi="th-TH"/>
              </w:rPr>
              <w:t>y</w:t>
            </w:r>
          </w:p>
        </w:tc>
        <w:tc>
          <w:tcPr>
            <w:tcW w:w="1196" w:type="dxa"/>
            <w:vAlign w:val="bottom"/>
          </w:tcPr>
          <w:p w14:paraId="16927FA3" w14:textId="77777777" w:rsidR="00821C2B" w:rsidRPr="00CC2B9D" w:rsidRDefault="00821C2B" w:rsidP="000C5B51">
            <w:pPr>
              <w:tabs>
                <w:tab w:val="decimal" w:pos="641"/>
                <w:tab w:val="decimal" w:pos="731"/>
              </w:tabs>
              <w:spacing w:line="240" w:lineRule="atLeast"/>
              <w:ind w:left="-124" w:right="11"/>
              <w:rPr>
                <w:rFonts w:asciiTheme="minorHAnsi" w:eastAsia="Arial Unicode MS" w:hAnsiTheme="minorHAnsi" w:cstheme="minorHAnsi"/>
                <w:szCs w:val="22"/>
                <w:lang w:val="en-US" w:bidi="th-TH"/>
              </w:rPr>
            </w:pPr>
          </w:p>
        </w:tc>
        <w:tc>
          <w:tcPr>
            <w:tcW w:w="189" w:type="dxa"/>
          </w:tcPr>
          <w:p w14:paraId="0D3760B1" w14:textId="77777777" w:rsidR="00821C2B" w:rsidRPr="00CC2B9D" w:rsidRDefault="00821C2B" w:rsidP="000C5B51">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vAlign w:val="bottom"/>
          </w:tcPr>
          <w:p w14:paraId="20851CED" w14:textId="77777777" w:rsidR="00821C2B" w:rsidRPr="00CC2B9D" w:rsidRDefault="00821C2B" w:rsidP="000C5B51">
            <w:pPr>
              <w:spacing w:line="240" w:lineRule="atLeast"/>
              <w:ind w:left="-124" w:right="71"/>
              <w:jc w:val="right"/>
              <w:rPr>
                <w:rFonts w:asciiTheme="minorHAnsi" w:eastAsia="Arial Unicode MS" w:hAnsiTheme="minorHAnsi" w:cstheme="minorHAnsi"/>
                <w:b/>
                <w:bCs/>
                <w:szCs w:val="22"/>
                <w:lang w:val="en-US" w:bidi="th-TH"/>
              </w:rPr>
            </w:pPr>
          </w:p>
        </w:tc>
        <w:tc>
          <w:tcPr>
            <w:tcW w:w="178" w:type="dxa"/>
            <w:vAlign w:val="bottom"/>
          </w:tcPr>
          <w:p w14:paraId="2DB37389" w14:textId="77777777" w:rsidR="00821C2B" w:rsidRPr="00CC2B9D" w:rsidRDefault="00821C2B" w:rsidP="000C5B51">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vAlign w:val="bottom"/>
          </w:tcPr>
          <w:p w14:paraId="58641487" w14:textId="77777777" w:rsidR="00821C2B" w:rsidRPr="00CC2B9D" w:rsidRDefault="00821C2B" w:rsidP="000C5B51">
            <w:pPr>
              <w:tabs>
                <w:tab w:val="decimal" w:pos="1001"/>
              </w:tabs>
              <w:spacing w:line="240" w:lineRule="atLeast"/>
              <w:ind w:left="-124" w:right="11"/>
              <w:rPr>
                <w:rFonts w:asciiTheme="minorHAnsi" w:hAnsiTheme="minorHAnsi" w:cstheme="minorHAnsi"/>
                <w:b/>
                <w:bCs/>
                <w:szCs w:val="22"/>
                <w:lang w:val="en-US" w:bidi="th-TH"/>
              </w:rPr>
            </w:pPr>
          </w:p>
        </w:tc>
        <w:tc>
          <w:tcPr>
            <w:tcW w:w="178" w:type="dxa"/>
          </w:tcPr>
          <w:p w14:paraId="12745D02" w14:textId="77777777" w:rsidR="00821C2B" w:rsidRPr="00CC2B9D" w:rsidRDefault="00821C2B" w:rsidP="000C5B51">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9" w:type="dxa"/>
            <w:gridSpan w:val="3"/>
            <w:vAlign w:val="bottom"/>
          </w:tcPr>
          <w:p w14:paraId="1520C0AA" w14:textId="77777777" w:rsidR="00821C2B" w:rsidRPr="00CC2B9D" w:rsidRDefault="00821C2B" w:rsidP="000C5B51">
            <w:pPr>
              <w:tabs>
                <w:tab w:val="decimal" w:pos="911"/>
              </w:tabs>
              <w:spacing w:line="240" w:lineRule="atLeast"/>
              <w:ind w:left="-124" w:right="70"/>
              <w:jc w:val="right"/>
              <w:rPr>
                <w:rFonts w:asciiTheme="minorHAnsi" w:hAnsiTheme="minorHAnsi" w:cstheme="minorHAnsi"/>
                <w:b/>
                <w:bCs/>
                <w:szCs w:val="22"/>
                <w:lang w:val="en-US" w:bidi="th-TH"/>
              </w:rPr>
            </w:pPr>
          </w:p>
        </w:tc>
      </w:tr>
      <w:tr w:rsidR="007F2BCC" w:rsidRPr="00CC2B9D" w14:paraId="7749731B" w14:textId="77777777" w:rsidTr="001A29C4">
        <w:trPr>
          <w:gridAfter w:val="1"/>
          <w:wAfter w:w="6" w:type="dxa"/>
          <w:cantSplit/>
        </w:trPr>
        <w:tc>
          <w:tcPr>
            <w:tcW w:w="3979" w:type="dxa"/>
            <w:vAlign w:val="bottom"/>
          </w:tcPr>
          <w:p w14:paraId="52F09EB7" w14:textId="0FD5EB30" w:rsidR="007F2BCC" w:rsidRPr="00CC2B9D" w:rsidRDefault="00821C2B" w:rsidP="007F2BCC">
            <w:pPr>
              <w:spacing w:line="240" w:lineRule="atLeast"/>
              <w:ind w:right="65"/>
              <w:rPr>
                <w:rFonts w:asciiTheme="minorHAnsi" w:hAnsiTheme="minorHAnsi" w:cstheme="minorHAnsi"/>
                <w:szCs w:val="22"/>
                <w:lang w:val="en-US" w:bidi="th-TH"/>
              </w:rPr>
            </w:pPr>
            <w:r w:rsidRPr="00CC2B9D">
              <w:rPr>
                <w:rFonts w:asciiTheme="minorHAnsi" w:hAnsiTheme="minorHAnsi" w:cstheme="minorHAnsi"/>
                <w:szCs w:val="22"/>
                <w:lang w:val="en-US" w:bidi="th-TH"/>
              </w:rPr>
              <w:t xml:space="preserve">Lease </w:t>
            </w:r>
            <w:r w:rsidR="00EE3E6A" w:rsidRPr="00CC2B9D">
              <w:rPr>
                <w:rFonts w:asciiTheme="minorHAnsi" w:hAnsiTheme="minorHAnsi" w:cstheme="minorHAnsi"/>
                <w:szCs w:val="22"/>
                <w:lang w:val="en-US" w:bidi="th-TH"/>
              </w:rPr>
              <w:t>liabilities</w:t>
            </w:r>
          </w:p>
        </w:tc>
        <w:tc>
          <w:tcPr>
            <w:tcW w:w="1196" w:type="dxa"/>
            <w:vAlign w:val="bottom"/>
          </w:tcPr>
          <w:p w14:paraId="7405C68B" w14:textId="6EB120F3" w:rsidR="007F2BCC" w:rsidRPr="00CC2B9D" w:rsidRDefault="007F2BCC" w:rsidP="007F2BCC">
            <w:pPr>
              <w:tabs>
                <w:tab w:val="decimal" w:pos="641"/>
              </w:tabs>
              <w:spacing w:line="240" w:lineRule="atLeast"/>
              <w:ind w:left="-124" w:right="11"/>
              <w:rPr>
                <w:rFonts w:ascii="Calibri" w:eastAsia="Arial Unicode MS" w:hAnsi="Calibri" w:cs="Browallia New"/>
                <w:szCs w:val="28"/>
                <w:lang w:val="en-US" w:bidi="th-TH"/>
              </w:rPr>
            </w:pPr>
            <w:r w:rsidRPr="00CC2B9D">
              <w:rPr>
                <w:rFonts w:ascii="Calibri" w:eastAsia="Arial Unicode MS" w:hAnsi="Calibri" w:cs="Browallia New"/>
                <w:szCs w:val="28"/>
                <w:lang w:val="en-US" w:bidi="th-TH"/>
              </w:rPr>
              <w:t>-</w:t>
            </w:r>
          </w:p>
        </w:tc>
        <w:tc>
          <w:tcPr>
            <w:tcW w:w="189" w:type="dxa"/>
          </w:tcPr>
          <w:p w14:paraId="1C9EAA33" w14:textId="77777777" w:rsidR="007F2BCC" w:rsidRPr="00CC2B9D" w:rsidRDefault="007F2BCC" w:rsidP="007F2BCC">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vAlign w:val="bottom"/>
          </w:tcPr>
          <w:p w14:paraId="0DF428FE" w14:textId="602456C9" w:rsidR="007F2BCC" w:rsidRPr="00CC2B9D" w:rsidRDefault="007F2BCC" w:rsidP="007F2BCC">
            <w:pPr>
              <w:tabs>
                <w:tab w:val="decimal" w:pos="641"/>
              </w:tabs>
              <w:spacing w:line="240" w:lineRule="atLeast"/>
              <w:ind w:left="-124" w:right="11"/>
              <w:rPr>
                <w:rFonts w:ascii="Calibri" w:eastAsia="Arial Unicode MS" w:hAnsi="Calibri" w:cs="Browallia New"/>
                <w:szCs w:val="28"/>
                <w:lang w:val="en-US" w:bidi="th-TH"/>
              </w:rPr>
            </w:pPr>
            <w:r w:rsidRPr="00CC2B9D">
              <w:rPr>
                <w:rFonts w:ascii="Calibri" w:eastAsia="Arial Unicode MS" w:hAnsi="Calibri" w:cs="Browallia New"/>
                <w:szCs w:val="28"/>
                <w:lang w:val="en-US" w:bidi="th-TH"/>
              </w:rPr>
              <w:t>-</w:t>
            </w:r>
          </w:p>
        </w:tc>
        <w:tc>
          <w:tcPr>
            <w:tcW w:w="178" w:type="dxa"/>
            <w:vAlign w:val="bottom"/>
          </w:tcPr>
          <w:p w14:paraId="6AD5502B" w14:textId="77777777" w:rsidR="007F2BCC" w:rsidRPr="00CC2B9D" w:rsidRDefault="007F2BCC" w:rsidP="007F2BCC">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vAlign w:val="bottom"/>
          </w:tcPr>
          <w:p w14:paraId="14716ECB" w14:textId="6A91201C" w:rsidR="007F2BCC" w:rsidRPr="00CC2B9D" w:rsidRDefault="00E3381A" w:rsidP="007F2BCC">
            <w:pPr>
              <w:tabs>
                <w:tab w:val="decimal" w:pos="1001"/>
              </w:tabs>
              <w:spacing w:line="240" w:lineRule="atLeast"/>
              <w:ind w:left="-124" w:right="11"/>
              <w:rPr>
                <w:rFonts w:asciiTheme="minorHAnsi" w:hAnsiTheme="minorHAnsi" w:cstheme="minorHAnsi"/>
                <w:szCs w:val="22"/>
                <w:lang w:val="en-US" w:bidi="th-TH"/>
              </w:rPr>
            </w:pPr>
            <w:r w:rsidRPr="00CC2B9D">
              <w:rPr>
                <w:rFonts w:asciiTheme="minorHAnsi" w:hAnsiTheme="minorHAnsi" w:cstheme="minorHAnsi"/>
                <w:szCs w:val="22"/>
                <w:lang w:val="en-US" w:bidi="th-TH"/>
              </w:rPr>
              <w:t>14,631</w:t>
            </w:r>
          </w:p>
        </w:tc>
        <w:tc>
          <w:tcPr>
            <w:tcW w:w="178" w:type="dxa"/>
          </w:tcPr>
          <w:p w14:paraId="5EB42E3F" w14:textId="77777777" w:rsidR="007F2BCC" w:rsidRPr="00CC2B9D" w:rsidRDefault="007F2BCC" w:rsidP="007F2BCC">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vAlign w:val="bottom"/>
          </w:tcPr>
          <w:p w14:paraId="415F122F" w14:textId="51C8C0C0" w:rsidR="007F2BCC" w:rsidRPr="00CC2B9D" w:rsidRDefault="007F2BCC" w:rsidP="007F2BCC">
            <w:pPr>
              <w:spacing w:line="240" w:lineRule="atLeast"/>
              <w:ind w:left="-124" w:right="70"/>
              <w:jc w:val="right"/>
              <w:rPr>
                <w:rFonts w:ascii="Calibri" w:eastAsia="Arial Unicode MS" w:hAnsi="Calibri" w:cs="Calibri"/>
                <w:szCs w:val="22"/>
                <w:lang w:val="en-US" w:bidi="th-TH"/>
              </w:rPr>
            </w:pPr>
            <w:r w:rsidRPr="00CC2B9D">
              <w:rPr>
                <w:rFonts w:ascii="Calibri" w:eastAsia="Arial Unicode MS" w:hAnsi="Calibri" w:cs="Calibri"/>
                <w:szCs w:val="22"/>
                <w:lang w:val="en-US" w:bidi="th-TH"/>
              </w:rPr>
              <w:t>23,317</w:t>
            </w:r>
          </w:p>
        </w:tc>
      </w:tr>
      <w:tr w:rsidR="007F2BCC" w:rsidRPr="00CC2B9D" w14:paraId="7230CDDD" w14:textId="77777777" w:rsidTr="004627A1">
        <w:trPr>
          <w:gridAfter w:val="1"/>
          <w:wAfter w:w="6" w:type="dxa"/>
          <w:cantSplit/>
        </w:trPr>
        <w:tc>
          <w:tcPr>
            <w:tcW w:w="3979" w:type="dxa"/>
            <w:vAlign w:val="bottom"/>
          </w:tcPr>
          <w:p w14:paraId="7878BD86" w14:textId="07781BC6" w:rsidR="007F2BCC" w:rsidRPr="00CC2B9D" w:rsidRDefault="007F2BCC" w:rsidP="007F2BCC">
            <w:pPr>
              <w:spacing w:line="240" w:lineRule="atLeast"/>
              <w:ind w:right="65"/>
              <w:rPr>
                <w:rFonts w:asciiTheme="minorHAnsi" w:hAnsiTheme="minorHAnsi" w:cs="Browallia New"/>
                <w:i/>
                <w:iCs/>
                <w:szCs w:val="28"/>
                <w:lang w:val="en-US" w:bidi="th-TH"/>
              </w:rPr>
            </w:pPr>
            <w:r w:rsidRPr="00CC2B9D">
              <w:rPr>
                <w:rFonts w:asciiTheme="minorHAnsi" w:hAnsiTheme="minorHAnsi" w:cs="Browallia New"/>
                <w:i/>
                <w:iCs/>
                <w:szCs w:val="28"/>
                <w:lang w:val="en-US" w:bidi="th-TH"/>
              </w:rPr>
              <w:t xml:space="preserve">Less - </w:t>
            </w:r>
            <w:r w:rsidRPr="00CC2B9D">
              <w:rPr>
                <w:rFonts w:asciiTheme="minorHAnsi" w:hAnsiTheme="minorHAnsi" w:cs="Browallia New"/>
                <w:szCs w:val="28"/>
                <w:lang w:val="en-US" w:bidi="th-TH"/>
              </w:rPr>
              <w:t>Current portion of lease liabilities</w:t>
            </w:r>
          </w:p>
        </w:tc>
        <w:tc>
          <w:tcPr>
            <w:tcW w:w="1196" w:type="dxa"/>
            <w:tcBorders>
              <w:bottom w:val="single" w:sz="4" w:space="0" w:color="auto"/>
            </w:tcBorders>
            <w:vAlign w:val="bottom"/>
          </w:tcPr>
          <w:p w14:paraId="4B0BB74A" w14:textId="1C49FF05" w:rsidR="007F2BCC" w:rsidRPr="00CC2B9D" w:rsidRDefault="007F2BCC" w:rsidP="007F2BCC">
            <w:pPr>
              <w:tabs>
                <w:tab w:val="decimal" w:pos="641"/>
              </w:tabs>
              <w:spacing w:line="240" w:lineRule="atLeast"/>
              <w:ind w:left="-124" w:right="11"/>
              <w:rPr>
                <w:rFonts w:ascii="Calibri" w:eastAsia="Arial Unicode MS" w:hAnsi="Calibri" w:cs="Browallia New"/>
                <w:szCs w:val="28"/>
                <w:lang w:val="en-US" w:bidi="th-TH"/>
              </w:rPr>
            </w:pPr>
            <w:r w:rsidRPr="00CC2B9D">
              <w:rPr>
                <w:rFonts w:ascii="Calibri" w:eastAsia="Arial Unicode MS" w:hAnsi="Calibri" w:cs="Browallia New"/>
                <w:szCs w:val="28"/>
                <w:lang w:val="en-US" w:bidi="th-TH"/>
              </w:rPr>
              <w:t>-</w:t>
            </w:r>
          </w:p>
        </w:tc>
        <w:tc>
          <w:tcPr>
            <w:tcW w:w="189" w:type="dxa"/>
          </w:tcPr>
          <w:p w14:paraId="1B83643B" w14:textId="77777777" w:rsidR="007F2BCC" w:rsidRPr="00CC2B9D" w:rsidRDefault="007F2BCC" w:rsidP="007F2BCC">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tcBorders>
              <w:bottom w:val="single" w:sz="4" w:space="0" w:color="auto"/>
            </w:tcBorders>
            <w:vAlign w:val="bottom"/>
          </w:tcPr>
          <w:p w14:paraId="1AA8F6D0" w14:textId="6D225653" w:rsidR="007F2BCC" w:rsidRPr="00CC2B9D" w:rsidRDefault="007F2BCC" w:rsidP="007F2BCC">
            <w:pPr>
              <w:tabs>
                <w:tab w:val="decimal" w:pos="641"/>
              </w:tabs>
              <w:spacing w:line="240" w:lineRule="atLeast"/>
              <w:ind w:left="-124" w:right="11"/>
              <w:rPr>
                <w:rFonts w:ascii="Calibri" w:eastAsia="Arial Unicode MS" w:hAnsi="Calibri" w:cs="Browallia New"/>
                <w:szCs w:val="28"/>
                <w:lang w:val="en-US" w:bidi="th-TH"/>
              </w:rPr>
            </w:pPr>
            <w:r w:rsidRPr="00CC2B9D">
              <w:rPr>
                <w:rFonts w:ascii="Calibri" w:eastAsia="Arial Unicode MS" w:hAnsi="Calibri" w:cs="Browallia New"/>
                <w:szCs w:val="28"/>
                <w:lang w:val="en-US" w:bidi="th-TH"/>
              </w:rPr>
              <w:t>-</w:t>
            </w:r>
          </w:p>
        </w:tc>
        <w:tc>
          <w:tcPr>
            <w:tcW w:w="178" w:type="dxa"/>
            <w:vAlign w:val="bottom"/>
          </w:tcPr>
          <w:p w14:paraId="5F11590F" w14:textId="77777777" w:rsidR="007F2BCC" w:rsidRPr="00CC2B9D" w:rsidRDefault="007F2BCC" w:rsidP="007F2BCC">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tcBorders>
              <w:bottom w:val="single" w:sz="4" w:space="0" w:color="auto"/>
            </w:tcBorders>
            <w:vAlign w:val="bottom"/>
          </w:tcPr>
          <w:p w14:paraId="379289F0" w14:textId="68A19820" w:rsidR="007F2BCC" w:rsidRPr="00CC2B9D" w:rsidRDefault="00E3381A" w:rsidP="001A1A47">
            <w:pPr>
              <w:tabs>
                <w:tab w:val="decimal" w:pos="1015"/>
              </w:tabs>
              <w:spacing w:line="240" w:lineRule="atLeast"/>
              <w:ind w:left="-124" w:right="-633" w:firstLine="242"/>
              <w:rPr>
                <w:rFonts w:asciiTheme="minorHAnsi" w:hAnsiTheme="minorHAnsi" w:cstheme="minorHAnsi"/>
                <w:szCs w:val="22"/>
                <w:lang w:val="en-US" w:bidi="th-TH"/>
              </w:rPr>
            </w:pPr>
            <w:r w:rsidRPr="00CC2B9D">
              <w:rPr>
                <w:rFonts w:asciiTheme="minorHAnsi" w:hAnsiTheme="minorHAnsi" w:cstheme="minorHAnsi"/>
                <w:szCs w:val="22"/>
                <w:lang w:val="en-US" w:bidi="th-TH"/>
              </w:rPr>
              <w:t>(9,115)</w:t>
            </w:r>
          </w:p>
        </w:tc>
        <w:tc>
          <w:tcPr>
            <w:tcW w:w="178" w:type="dxa"/>
          </w:tcPr>
          <w:p w14:paraId="0BC28ED6" w14:textId="77777777" w:rsidR="007F2BCC" w:rsidRPr="00CC2B9D" w:rsidRDefault="007F2BCC" w:rsidP="007F2BCC">
            <w:pPr>
              <w:tabs>
                <w:tab w:val="decimal" w:pos="641"/>
                <w:tab w:val="decimal" w:pos="1001"/>
              </w:tabs>
              <w:spacing w:line="240" w:lineRule="atLeast"/>
              <w:ind w:left="-124" w:right="11"/>
              <w:rPr>
                <w:rFonts w:asciiTheme="minorHAnsi" w:hAnsiTheme="minorHAnsi" w:cstheme="minorHAnsi"/>
                <w:szCs w:val="22"/>
                <w:lang w:val="en-US" w:bidi="th-TH"/>
              </w:rPr>
            </w:pPr>
          </w:p>
        </w:tc>
        <w:tc>
          <w:tcPr>
            <w:tcW w:w="1243" w:type="dxa"/>
            <w:gridSpan w:val="2"/>
            <w:tcBorders>
              <w:bottom w:val="single" w:sz="4" w:space="0" w:color="auto"/>
            </w:tcBorders>
            <w:vAlign w:val="bottom"/>
          </w:tcPr>
          <w:p w14:paraId="41EE68A1" w14:textId="51F90403" w:rsidR="007F2BCC" w:rsidRPr="00CC2B9D" w:rsidRDefault="007F2BCC" w:rsidP="007F2BCC">
            <w:pPr>
              <w:spacing w:line="240" w:lineRule="atLeast"/>
              <w:ind w:left="-124" w:right="16"/>
              <w:jc w:val="right"/>
              <w:rPr>
                <w:rFonts w:ascii="Calibri" w:eastAsia="Arial Unicode MS" w:hAnsi="Calibri" w:cs="Calibri"/>
                <w:szCs w:val="22"/>
                <w:lang w:val="en-US" w:bidi="th-TH"/>
              </w:rPr>
            </w:pPr>
            <w:r w:rsidRPr="00CC2B9D">
              <w:rPr>
                <w:rFonts w:ascii="Calibri" w:eastAsia="Arial Unicode MS" w:hAnsi="Calibri" w:cs="Calibri"/>
                <w:szCs w:val="22"/>
                <w:lang w:val="en-US" w:bidi="th-TH"/>
              </w:rPr>
              <w:t>(8,686)</w:t>
            </w:r>
          </w:p>
        </w:tc>
      </w:tr>
      <w:tr w:rsidR="007F2BCC" w:rsidRPr="00CC2B9D" w14:paraId="61E1E202" w14:textId="77777777" w:rsidTr="004627A1">
        <w:trPr>
          <w:gridAfter w:val="1"/>
          <w:wAfter w:w="6" w:type="dxa"/>
          <w:cantSplit/>
        </w:trPr>
        <w:tc>
          <w:tcPr>
            <w:tcW w:w="3979" w:type="dxa"/>
            <w:vAlign w:val="bottom"/>
          </w:tcPr>
          <w:p w14:paraId="768E62C4" w14:textId="6E807520" w:rsidR="007F2BCC" w:rsidRPr="00CC2B9D" w:rsidRDefault="007F2BCC" w:rsidP="007F2BCC">
            <w:pPr>
              <w:spacing w:line="240" w:lineRule="atLeast"/>
              <w:ind w:right="65"/>
              <w:rPr>
                <w:rFonts w:asciiTheme="minorHAnsi" w:hAnsiTheme="minorHAnsi" w:cstheme="minorHAnsi"/>
                <w:b/>
                <w:bCs/>
                <w:szCs w:val="22"/>
                <w:lang w:val="en-US" w:bidi="th-TH"/>
              </w:rPr>
            </w:pPr>
            <w:r w:rsidRPr="00CC2B9D">
              <w:rPr>
                <w:rFonts w:asciiTheme="minorHAnsi" w:hAnsiTheme="minorHAnsi" w:cstheme="minorHAnsi"/>
                <w:b/>
                <w:bCs/>
                <w:szCs w:val="22"/>
                <w:lang w:val="en-US" w:bidi="th-TH"/>
              </w:rPr>
              <w:t>Long-term lease liabilities</w:t>
            </w:r>
          </w:p>
        </w:tc>
        <w:tc>
          <w:tcPr>
            <w:tcW w:w="1196" w:type="dxa"/>
            <w:tcBorders>
              <w:top w:val="single" w:sz="4" w:space="0" w:color="auto"/>
              <w:bottom w:val="double" w:sz="4" w:space="0" w:color="auto"/>
            </w:tcBorders>
            <w:vAlign w:val="bottom"/>
          </w:tcPr>
          <w:p w14:paraId="4F6FEDF1" w14:textId="5DC9164A" w:rsidR="007F2BCC" w:rsidRPr="00CC2B9D" w:rsidRDefault="007F2BCC" w:rsidP="007F2BCC">
            <w:pPr>
              <w:tabs>
                <w:tab w:val="decimal" w:pos="641"/>
              </w:tabs>
              <w:spacing w:line="240" w:lineRule="atLeast"/>
              <w:ind w:left="-124" w:right="11"/>
              <w:rPr>
                <w:rFonts w:ascii="Calibri" w:hAnsi="Calibri" w:cs="Calibri"/>
                <w:b/>
                <w:bCs/>
                <w:szCs w:val="22"/>
              </w:rPr>
            </w:pPr>
            <w:r w:rsidRPr="00CC2B9D">
              <w:rPr>
                <w:rFonts w:ascii="Calibri" w:hAnsi="Calibri" w:cs="Calibri"/>
                <w:b/>
                <w:bCs/>
                <w:szCs w:val="22"/>
              </w:rPr>
              <w:t>-</w:t>
            </w:r>
          </w:p>
        </w:tc>
        <w:tc>
          <w:tcPr>
            <w:tcW w:w="189" w:type="dxa"/>
          </w:tcPr>
          <w:p w14:paraId="14081065" w14:textId="77777777" w:rsidR="007F2BCC" w:rsidRPr="00CC2B9D" w:rsidRDefault="007F2BCC" w:rsidP="007F2BCC">
            <w:pPr>
              <w:tabs>
                <w:tab w:val="decimal" w:pos="908"/>
                <w:tab w:val="decimal" w:pos="956"/>
              </w:tabs>
              <w:spacing w:line="240" w:lineRule="atLeast"/>
              <w:ind w:left="-124" w:right="11"/>
              <w:rPr>
                <w:rFonts w:ascii="Calibri" w:hAnsi="Calibri" w:cs="Calibri"/>
                <w:b/>
                <w:bCs/>
                <w:szCs w:val="22"/>
              </w:rPr>
            </w:pPr>
          </w:p>
        </w:tc>
        <w:tc>
          <w:tcPr>
            <w:tcW w:w="1181" w:type="dxa"/>
            <w:tcBorders>
              <w:top w:val="single" w:sz="4" w:space="0" w:color="auto"/>
              <w:bottom w:val="double" w:sz="4" w:space="0" w:color="auto"/>
            </w:tcBorders>
            <w:vAlign w:val="bottom"/>
          </w:tcPr>
          <w:p w14:paraId="14699E01" w14:textId="1E3820B8" w:rsidR="007F2BCC" w:rsidRPr="00CC2B9D" w:rsidRDefault="007F2BCC" w:rsidP="007F2BCC">
            <w:pPr>
              <w:tabs>
                <w:tab w:val="decimal" w:pos="641"/>
              </w:tabs>
              <w:spacing w:line="240" w:lineRule="atLeast"/>
              <w:ind w:left="-124" w:right="11"/>
              <w:rPr>
                <w:rFonts w:ascii="Calibri" w:hAnsi="Calibri" w:cs="Calibri"/>
                <w:b/>
                <w:bCs/>
                <w:szCs w:val="22"/>
              </w:rPr>
            </w:pPr>
            <w:r w:rsidRPr="00CC2B9D">
              <w:rPr>
                <w:rFonts w:ascii="Calibri" w:hAnsi="Calibri" w:cs="Calibri"/>
                <w:b/>
                <w:bCs/>
                <w:szCs w:val="22"/>
              </w:rPr>
              <w:t>-</w:t>
            </w:r>
          </w:p>
        </w:tc>
        <w:tc>
          <w:tcPr>
            <w:tcW w:w="178" w:type="dxa"/>
            <w:vAlign w:val="bottom"/>
          </w:tcPr>
          <w:p w14:paraId="32DF3F64" w14:textId="77777777" w:rsidR="007F2BCC" w:rsidRPr="00CC2B9D" w:rsidRDefault="007F2BCC" w:rsidP="007F2BCC">
            <w:pPr>
              <w:tabs>
                <w:tab w:val="decimal" w:pos="908"/>
              </w:tabs>
              <w:spacing w:line="240" w:lineRule="atLeast"/>
              <w:ind w:left="-124" w:right="11"/>
              <w:rPr>
                <w:rFonts w:ascii="Calibri" w:hAnsi="Calibri" w:cs="Calibri"/>
                <w:b/>
                <w:bCs/>
                <w:szCs w:val="22"/>
              </w:rPr>
            </w:pPr>
          </w:p>
        </w:tc>
        <w:tc>
          <w:tcPr>
            <w:tcW w:w="1171" w:type="dxa"/>
            <w:tcBorders>
              <w:top w:val="single" w:sz="4" w:space="0" w:color="auto"/>
              <w:bottom w:val="double" w:sz="4" w:space="0" w:color="auto"/>
            </w:tcBorders>
            <w:vAlign w:val="bottom"/>
          </w:tcPr>
          <w:p w14:paraId="398FAD8E" w14:textId="14C9F723" w:rsidR="007F2BCC" w:rsidRPr="00CC2B9D" w:rsidRDefault="00E3381A" w:rsidP="007F2BCC">
            <w:pPr>
              <w:tabs>
                <w:tab w:val="decimal" w:pos="908"/>
                <w:tab w:val="decimal" w:pos="1001"/>
              </w:tabs>
              <w:spacing w:line="240" w:lineRule="atLeast"/>
              <w:ind w:left="-124" w:right="11"/>
              <w:jc w:val="right"/>
              <w:rPr>
                <w:rFonts w:ascii="Calibri" w:hAnsi="Calibri" w:cs="Calibri"/>
                <w:b/>
                <w:bCs/>
                <w:szCs w:val="22"/>
              </w:rPr>
            </w:pPr>
            <w:r w:rsidRPr="00CC2B9D">
              <w:rPr>
                <w:rFonts w:ascii="Calibri" w:hAnsi="Calibri" w:cs="Calibri"/>
                <w:b/>
                <w:bCs/>
                <w:szCs w:val="22"/>
              </w:rPr>
              <w:t>5,516</w:t>
            </w:r>
          </w:p>
        </w:tc>
        <w:tc>
          <w:tcPr>
            <w:tcW w:w="178" w:type="dxa"/>
          </w:tcPr>
          <w:p w14:paraId="5801EC56" w14:textId="77777777" w:rsidR="007F2BCC" w:rsidRPr="00CC2B9D" w:rsidRDefault="007F2BCC" w:rsidP="007F2BCC">
            <w:pPr>
              <w:tabs>
                <w:tab w:val="decimal" w:pos="908"/>
                <w:tab w:val="decimal" w:pos="1001"/>
              </w:tabs>
              <w:spacing w:line="240" w:lineRule="atLeast"/>
              <w:ind w:left="-124" w:right="11"/>
              <w:rPr>
                <w:rFonts w:ascii="Calibri" w:hAnsi="Calibri" w:cs="Calibri"/>
                <w:szCs w:val="22"/>
              </w:rPr>
            </w:pPr>
          </w:p>
        </w:tc>
        <w:tc>
          <w:tcPr>
            <w:tcW w:w="1243" w:type="dxa"/>
            <w:gridSpan w:val="2"/>
            <w:tcBorders>
              <w:top w:val="single" w:sz="4" w:space="0" w:color="auto"/>
              <w:bottom w:val="double" w:sz="4" w:space="0" w:color="auto"/>
            </w:tcBorders>
            <w:vAlign w:val="bottom"/>
          </w:tcPr>
          <w:p w14:paraId="5CD49195" w14:textId="18E1FAD8" w:rsidR="007F2BCC" w:rsidRPr="00CC2B9D" w:rsidRDefault="007F2BCC" w:rsidP="007F2BCC">
            <w:pPr>
              <w:spacing w:line="240" w:lineRule="atLeast"/>
              <w:ind w:left="-124" w:right="70"/>
              <w:jc w:val="right"/>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14,631</w:t>
            </w:r>
          </w:p>
        </w:tc>
      </w:tr>
    </w:tbl>
    <w:p w14:paraId="39012659" w14:textId="78B2FB69" w:rsidR="001E4486" w:rsidRPr="00CC2B9D" w:rsidRDefault="007337C4" w:rsidP="00EB7E4B">
      <w:pPr>
        <w:pStyle w:val="block"/>
        <w:spacing w:after="0" w:line="240" w:lineRule="atLeast"/>
        <w:ind w:left="540"/>
        <w:jc w:val="both"/>
        <w:rPr>
          <w:rFonts w:ascii="Calibri" w:hAnsi="Calibri" w:cs="Cordia New"/>
          <w:szCs w:val="28"/>
          <w:lang w:val="en-US" w:bidi="th-TH"/>
        </w:rPr>
      </w:pPr>
      <w:r w:rsidRPr="00CC2B9D">
        <w:rPr>
          <w:rFonts w:asciiTheme="minorHAnsi" w:hAnsiTheme="minorHAnsi" w:cstheme="minorHAnsi"/>
          <w:szCs w:val="22"/>
          <w:lang w:val="en-US"/>
        </w:rPr>
        <w:br/>
      </w:r>
      <w:r w:rsidR="0036653B" w:rsidRPr="00CC2B9D">
        <w:rPr>
          <w:rFonts w:asciiTheme="minorHAnsi" w:hAnsiTheme="minorHAnsi" w:cstheme="minorHAnsi"/>
          <w:szCs w:val="22"/>
          <w:lang w:val="en-US"/>
        </w:rPr>
        <w:t xml:space="preserve">As at 31 December </w:t>
      </w:r>
      <w:r w:rsidR="004A4DF1" w:rsidRPr="00CC2B9D">
        <w:rPr>
          <w:rFonts w:asciiTheme="minorHAnsi" w:hAnsiTheme="minorHAnsi" w:cstheme="minorHAnsi"/>
          <w:szCs w:val="22"/>
          <w:lang w:val="en-US"/>
        </w:rPr>
        <w:t>2024</w:t>
      </w:r>
      <w:r w:rsidR="0067027B" w:rsidRPr="00CC2B9D">
        <w:rPr>
          <w:rFonts w:asciiTheme="minorHAnsi" w:hAnsiTheme="minorHAnsi" w:cstheme="minorBidi" w:hint="cs"/>
          <w:szCs w:val="28"/>
          <w:cs/>
          <w:lang w:val="en-US" w:bidi="th-TH"/>
        </w:rPr>
        <w:t xml:space="preserve"> </w:t>
      </w:r>
      <w:r w:rsidR="0067027B" w:rsidRPr="00CC2B9D">
        <w:rPr>
          <w:rFonts w:asciiTheme="minorHAnsi" w:hAnsiTheme="minorHAnsi" w:cstheme="minorBidi"/>
          <w:szCs w:val="28"/>
          <w:lang w:val="en-US" w:bidi="th-TH"/>
        </w:rPr>
        <w:t>and 2023</w:t>
      </w:r>
      <w:r w:rsidR="0036653B" w:rsidRPr="00CC2B9D">
        <w:rPr>
          <w:rFonts w:asciiTheme="minorHAnsi" w:hAnsiTheme="minorHAnsi" w:cstheme="minorHAnsi"/>
          <w:szCs w:val="22"/>
          <w:lang w:val="en-US"/>
        </w:rPr>
        <w:t xml:space="preserve">, the </w:t>
      </w:r>
      <w:r w:rsidR="00A21F2F" w:rsidRPr="00CC2B9D">
        <w:rPr>
          <w:rFonts w:asciiTheme="minorHAnsi" w:hAnsiTheme="minorHAnsi" w:cs="Browallia New"/>
          <w:szCs w:val="28"/>
          <w:lang w:val="en-US" w:bidi="th-TH"/>
        </w:rPr>
        <w:t>company</w:t>
      </w:r>
      <w:r w:rsidR="0036653B" w:rsidRPr="00CC2B9D">
        <w:rPr>
          <w:rFonts w:asciiTheme="minorHAnsi" w:hAnsiTheme="minorHAnsi" w:cstheme="minorHAnsi"/>
          <w:szCs w:val="22"/>
          <w:lang w:val="en-US"/>
        </w:rPr>
        <w:t xml:space="preserve"> has entered into a</w:t>
      </w:r>
      <w:r w:rsidR="0036653B" w:rsidRPr="00CC2B9D">
        <w:rPr>
          <w:rFonts w:asciiTheme="minorHAnsi" w:hAnsiTheme="minorHAnsi" w:cstheme="minorHAnsi"/>
          <w:szCs w:val="22"/>
          <w:cs/>
          <w:lang w:val="en-US"/>
        </w:rPr>
        <w:t xml:space="preserve"> </w:t>
      </w:r>
      <w:r w:rsidR="00590B30" w:rsidRPr="00CC2B9D">
        <w:rPr>
          <w:rFonts w:asciiTheme="minorHAnsi" w:hAnsiTheme="minorHAnsi" w:cstheme="minorHAnsi"/>
          <w:szCs w:val="22"/>
          <w:lang w:val="en-US"/>
        </w:rPr>
        <w:t>property</w:t>
      </w:r>
      <w:r w:rsidR="00A21F2F" w:rsidRPr="00CC2B9D">
        <w:rPr>
          <w:rFonts w:asciiTheme="minorHAnsi" w:hAnsiTheme="minorHAnsi" w:cstheme="minorHAnsi"/>
          <w:szCs w:val="22"/>
          <w:lang w:val="en-US"/>
        </w:rPr>
        <w:t xml:space="preserve"> </w:t>
      </w:r>
      <w:r w:rsidR="006444CF" w:rsidRPr="00CC2B9D">
        <w:rPr>
          <w:rFonts w:asciiTheme="minorHAnsi" w:hAnsiTheme="minorHAnsi" w:cstheme="minorHAnsi"/>
          <w:szCs w:val="22"/>
          <w:lang w:val="en-US"/>
        </w:rPr>
        <w:t xml:space="preserve">lease </w:t>
      </w:r>
      <w:r w:rsidR="0036653B" w:rsidRPr="00CC2B9D">
        <w:rPr>
          <w:rFonts w:asciiTheme="minorHAnsi" w:hAnsiTheme="minorHAnsi" w:cstheme="minorHAnsi"/>
          <w:szCs w:val="22"/>
          <w:lang w:val="en-US"/>
        </w:rPr>
        <w:t xml:space="preserve">with a </w:t>
      </w:r>
      <w:r w:rsidR="00590B30" w:rsidRPr="00CC2B9D">
        <w:rPr>
          <w:rFonts w:asciiTheme="minorHAnsi" w:hAnsiTheme="minorHAnsi" w:cstheme="minorHAnsi"/>
          <w:szCs w:val="22"/>
          <w:lang w:val="en-US"/>
        </w:rPr>
        <w:t>subsidiar</w:t>
      </w:r>
      <w:r w:rsidR="009E174C" w:rsidRPr="00CC2B9D">
        <w:rPr>
          <w:rFonts w:asciiTheme="minorHAnsi" w:hAnsiTheme="minorHAnsi" w:cstheme="minorHAnsi"/>
          <w:szCs w:val="22"/>
          <w:lang w:val="en-US"/>
        </w:rPr>
        <w:t>y</w:t>
      </w:r>
      <w:r w:rsidR="0036653B" w:rsidRPr="00CC2B9D">
        <w:rPr>
          <w:rFonts w:asciiTheme="minorHAnsi" w:hAnsiTheme="minorHAnsi" w:cstheme="minorHAnsi"/>
          <w:szCs w:val="22"/>
          <w:lang w:val="en-US"/>
        </w:rPr>
        <w:t xml:space="preserve"> for group’s operations. </w:t>
      </w:r>
      <w:r w:rsidR="00EB7E4B" w:rsidRPr="00CC2B9D">
        <w:rPr>
          <w:rFonts w:ascii="Calibri" w:hAnsi="Calibri" w:cs="Calibri"/>
          <w:szCs w:val="22"/>
          <w:lang w:val="en-US"/>
        </w:rPr>
        <w:t xml:space="preserve">The said lease is granted until 2026 with interest rate </w:t>
      </w:r>
      <w:r w:rsidR="003E7EBF" w:rsidRPr="00CC2B9D">
        <w:rPr>
          <w:rFonts w:ascii="Calibri" w:hAnsi="Calibri" w:cs="Calibri"/>
          <w:szCs w:val="22"/>
          <w:lang w:val="en-US"/>
        </w:rPr>
        <w:t>4.48</w:t>
      </w:r>
      <w:r w:rsidR="00EB7E4B" w:rsidRPr="00CC2B9D">
        <w:rPr>
          <w:rFonts w:ascii="Calibri" w:hAnsi="Calibri" w:cs="Calibri"/>
          <w:szCs w:val="22"/>
          <w:lang w:val="en-US"/>
        </w:rPr>
        <w:t>% per annum.</w:t>
      </w:r>
    </w:p>
    <w:p w14:paraId="4BBB7EFB" w14:textId="77777777" w:rsidR="001E4486" w:rsidRPr="00CC2B9D" w:rsidRDefault="001E4486" w:rsidP="00CE4A46">
      <w:pPr>
        <w:spacing w:line="240" w:lineRule="atLeast"/>
        <w:ind w:left="540"/>
        <w:jc w:val="both"/>
        <w:rPr>
          <w:rFonts w:asciiTheme="minorHAnsi" w:hAnsiTheme="minorHAnsi" w:cstheme="minorHAnsi"/>
          <w:sz w:val="16"/>
          <w:szCs w:val="16"/>
          <w:lang w:val="en-US"/>
        </w:rPr>
      </w:pPr>
    </w:p>
    <w:tbl>
      <w:tblPr>
        <w:tblW w:w="9321" w:type="dxa"/>
        <w:tblInd w:w="459" w:type="dxa"/>
        <w:tblLayout w:type="fixed"/>
        <w:tblCellMar>
          <w:left w:w="79" w:type="dxa"/>
          <w:right w:w="79" w:type="dxa"/>
        </w:tblCellMar>
        <w:tblLook w:val="0000" w:firstRow="0" w:lastRow="0" w:firstColumn="0" w:lastColumn="0" w:noHBand="0" w:noVBand="0"/>
      </w:tblPr>
      <w:tblGrid>
        <w:gridCol w:w="3979"/>
        <w:gridCol w:w="1196"/>
        <w:gridCol w:w="189"/>
        <w:gridCol w:w="1181"/>
        <w:gridCol w:w="178"/>
        <w:gridCol w:w="1171"/>
        <w:gridCol w:w="178"/>
        <w:gridCol w:w="10"/>
        <w:gridCol w:w="1233"/>
        <w:gridCol w:w="6"/>
      </w:tblGrid>
      <w:tr w:rsidR="001E4486" w:rsidRPr="00CC2B9D" w14:paraId="737FF12B" w14:textId="77777777" w:rsidTr="000C7160">
        <w:trPr>
          <w:cantSplit/>
          <w:tblHeader/>
        </w:trPr>
        <w:tc>
          <w:tcPr>
            <w:tcW w:w="3979" w:type="dxa"/>
            <w:vAlign w:val="bottom"/>
          </w:tcPr>
          <w:p w14:paraId="74A4BF62" w14:textId="77777777" w:rsidR="001E4486" w:rsidRPr="00CC2B9D" w:rsidRDefault="001E4486" w:rsidP="000C7160">
            <w:pPr>
              <w:spacing w:line="240" w:lineRule="atLeast"/>
              <w:ind w:left="162" w:hanging="162"/>
              <w:rPr>
                <w:rFonts w:asciiTheme="minorHAnsi" w:eastAsia="Arial Unicode MS" w:hAnsiTheme="minorHAnsi" w:cstheme="minorHAnsi"/>
                <w:b/>
                <w:bCs/>
                <w:i/>
                <w:iCs/>
                <w:szCs w:val="22"/>
                <w:lang w:val="en-US" w:bidi="th-TH"/>
              </w:rPr>
            </w:pPr>
            <w:r w:rsidRPr="00CC2B9D">
              <w:rPr>
                <w:rFonts w:asciiTheme="minorHAnsi" w:eastAsia="Arial Unicode MS" w:hAnsiTheme="minorHAnsi" w:cstheme="minorHAnsi"/>
                <w:szCs w:val="22"/>
                <w:lang w:val="en-US" w:bidi="th-TH"/>
              </w:rPr>
              <w:br w:type="page"/>
            </w:r>
            <w:r w:rsidRPr="00CC2B9D">
              <w:rPr>
                <w:rFonts w:asciiTheme="minorHAnsi" w:eastAsia="Arial Unicode MS" w:hAnsiTheme="minorHAnsi" w:cstheme="minorHAnsi"/>
                <w:szCs w:val="22"/>
                <w:lang w:val="en-US" w:bidi="th-TH"/>
              </w:rPr>
              <w:br w:type="page"/>
            </w:r>
            <w:r w:rsidRPr="00CC2B9D">
              <w:rPr>
                <w:rFonts w:asciiTheme="minorHAnsi" w:hAnsiTheme="minorHAnsi" w:cstheme="minorHAnsi"/>
                <w:szCs w:val="22"/>
                <w:lang w:val="en-US" w:bidi="th-TH"/>
              </w:rPr>
              <w:br w:type="page"/>
            </w:r>
          </w:p>
        </w:tc>
        <w:tc>
          <w:tcPr>
            <w:tcW w:w="2566" w:type="dxa"/>
            <w:gridSpan w:val="3"/>
          </w:tcPr>
          <w:p w14:paraId="6F4EF953" w14:textId="77777777" w:rsidR="001E4486" w:rsidRPr="00CC2B9D" w:rsidRDefault="001E4486" w:rsidP="000C7160">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Consolidated </w:t>
            </w:r>
          </w:p>
          <w:p w14:paraId="43BFE68E" w14:textId="77777777" w:rsidR="001E4486" w:rsidRPr="00CC2B9D" w:rsidRDefault="001E4486" w:rsidP="000C7160">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financial statements </w:t>
            </w:r>
          </w:p>
        </w:tc>
        <w:tc>
          <w:tcPr>
            <w:tcW w:w="178" w:type="dxa"/>
          </w:tcPr>
          <w:p w14:paraId="33FCA3BD" w14:textId="77777777" w:rsidR="001E4486" w:rsidRPr="00CC2B9D" w:rsidRDefault="001E4486" w:rsidP="000C7160">
            <w:pPr>
              <w:spacing w:line="240" w:lineRule="atLeast"/>
              <w:jc w:val="center"/>
              <w:rPr>
                <w:rFonts w:asciiTheme="minorHAnsi" w:hAnsiTheme="minorHAnsi" w:cstheme="minorHAnsi"/>
                <w:b/>
                <w:szCs w:val="22"/>
              </w:rPr>
            </w:pPr>
          </w:p>
        </w:tc>
        <w:tc>
          <w:tcPr>
            <w:tcW w:w="2598" w:type="dxa"/>
            <w:gridSpan w:val="5"/>
          </w:tcPr>
          <w:p w14:paraId="7E224E71" w14:textId="77777777" w:rsidR="001E4486" w:rsidRPr="00CC2B9D" w:rsidRDefault="001E4486" w:rsidP="000C7160">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Separate </w:t>
            </w:r>
          </w:p>
          <w:p w14:paraId="05283B84" w14:textId="77777777" w:rsidR="001E4486" w:rsidRPr="00CC2B9D" w:rsidRDefault="001E4486" w:rsidP="000C7160">
            <w:pPr>
              <w:spacing w:line="240" w:lineRule="atLeast"/>
              <w:jc w:val="center"/>
              <w:rPr>
                <w:rFonts w:asciiTheme="minorHAnsi" w:hAnsiTheme="minorHAnsi" w:cstheme="minorHAnsi"/>
                <w:b/>
                <w:szCs w:val="22"/>
                <w:lang w:val="en-US"/>
              </w:rPr>
            </w:pPr>
            <w:r w:rsidRPr="00CC2B9D">
              <w:rPr>
                <w:rFonts w:asciiTheme="minorHAnsi" w:hAnsiTheme="minorHAnsi" w:cstheme="minorHAnsi"/>
                <w:b/>
                <w:szCs w:val="22"/>
              </w:rPr>
              <w:t xml:space="preserve">financial statements </w:t>
            </w:r>
          </w:p>
        </w:tc>
      </w:tr>
      <w:tr w:rsidR="001E4486" w:rsidRPr="00CC2B9D" w14:paraId="738B6910" w14:textId="77777777" w:rsidTr="000C7160">
        <w:trPr>
          <w:cantSplit/>
          <w:tblHeader/>
        </w:trPr>
        <w:tc>
          <w:tcPr>
            <w:tcW w:w="3979" w:type="dxa"/>
          </w:tcPr>
          <w:p w14:paraId="0E5403FF" w14:textId="77777777" w:rsidR="001E4486" w:rsidRPr="00CC2B9D" w:rsidRDefault="001E4486" w:rsidP="000C7160">
            <w:pPr>
              <w:spacing w:line="240" w:lineRule="atLeast"/>
              <w:rPr>
                <w:rFonts w:asciiTheme="minorHAnsi" w:hAnsiTheme="minorHAnsi" w:cstheme="minorHAnsi"/>
                <w:b/>
                <w:bCs/>
                <w:i/>
                <w:iCs/>
                <w:szCs w:val="22"/>
              </w:rPr>
            </w:pPr>
          </w:p>
        </w:tc>
        <w:tc>
          <w:tcPr>
            <w:tcW w:w="1196" w:type="dxa"/>
          </w:tcPr>
          <w:p w14:paraId="482A0D67" w14:textId="08525387" w:rsidR="001E4486" w:rsidRPr="00CC2B9D" w:rsidRDefault="004A4DF1" w:rsidP="000C7160">
            <w:pPr>
              <w:spacing w:line="240" w:lineRule="atLeast"/>
              <w:ind w:left="-169" w:right="-142"/>
              <w:jc w:val="center"/>
              <w:rPr>
                <w:rFonts w:asciiTheme="minorHAnsi" w:hAnsiTheme="minorHAnsi" w:cstheme="minorBidi"/>
                <w:bCs/>
                <w:szCs w:val="28"/>
                <w:lang w:val="en-US" w:bidi="th-TH"/>
              </w:rPr>
            </w:pPr>
            <w:r w:rsidRPr="00CC2B9D">
              <w:rPr>
                <w:rFonts w:asciiTheme="minorHAnsi" w:hAnsiTheme="minorHAnsi" w:cstheme="minorHAnsi"/>
                <w:bCs/>
                <w:szCs w:val="22"/>
              </w:rPr>
              <w:t>2024</w:t>
            </w:r>
          </w:p>
        </w:tc>
        <w:tc>
          <w:tcPr>
            <w:tcW w:w="189" w:type="dxa"/>
          </w:tcPr>
          <w:p w14:paraId="1050F200" w14:textId="77777777" w:rsidR="001E4486" w:rsidRPr="00CC2B9D" w:rsidRDefault="001E4486" w:rsidP="000C7160">
            <w:pPr>
              <w:spacing w:line="240" w:lineRule="atLeast"/>
              <w:ind w:left="-169" w:right="-142"/>
              <w:jc w:val="center"/>
              <w:rPr>
                <w:rFonts w:asciiTheme="minorHAnsi" w:hAnsiTheme="minorHAnsi" w:cstheme="minorHAnsi"/>
                <w:bCs/>
                <w:szCs w:val="22"/>
              </w:rPr>
            </w:pPr>
          </w:p>
        </w:tc>
        <w:tc>
          <w:tcPr>
            <w:tcW w:w="1181" w:type="dxa"/>
          </w:tcPr>
          <w:p w14:paraId="0C60ABB7" w14:textId="0A2FC373" w:rsidR="001E4486" w:rsidRPr="00CC2B9D" w:rsidRDefault="004A4DF1" w:rsidP="000C7160">
            <w:pPr>
              <w:spacing w:line="240" w:lineRule="atLeast"/>
              <w:ind w:left="-169" w:right="-142"/>
              <w:jc w:val="center"/>
              <w:rPr>
                <w:rFonts w:asciiTheme="minorHAnsi" w:hAnsiTheme="minorHAnsi" w:cstheme="minorBidi"/>
                <w:bCs/>
                <w:szCs w:val="28"/>
                <w:cs/>
                <w:lang w:bidi="th-TH"/>
              </w:rPr>
            </w:pPr>
            <w:r w:rsidRPr="00CC2B9D">
              <w:rPr>
                <w:rFonts w:asciiTheme="minorHAnsi" w:hAnsiTheme="minorHAnsi" w:cstheme="minorHAnsi"/>
                <w:bCs/>
                <w:szCs w:val="22"/>
              </w:rPr>
              <w:t>2023</w:t>
            </w:r>
          </w:p>
        </w:tc>
        <w:tc>
          <w:tcPr>
            <w:tcW w:w="178" w:type="dxa"/>
          </w:tcPr>
          <w:p w14:paraId="73A84A6B" w14:textId="77777777" w:rsidR="001E4486" w:rsidRPr="00CC2B9D" w:rsidRDefault="001E4486" w:rsidP="000C7160">
            <w:pPr>
              <w:spacing w:line="240" w:lineRule="atLeast"/>
              <w:ind w:left="-169" w:right="-142"/>
              <w:jc w:val="center"/>
              <w:rPr>
                <w:rFonts w:asciiTheme="minorHAnsi" w:hAnsiTheme="minorHAnsi" w:cstheme="minorHAnsi"/>
                <w:bCs/>
                <w:szCs w:val="22"/>
                <w:cs/>
                <w:lang w:bidi="th-TH"/>
              </w:rPr>
            </w:pPr>
          </w:p>
        </w:tc>
        <w:tc>
          <w:tcPr>
            <w:tcW w:w="1171" w:type="dxa"/>
          </w:tcPr>
          <w:p w14:paraId="1A3BDAE4" w14:textId="18916741" w:rsidR="001E4486" w:rsidRPr="00CC2B9D" w:rsidRDefault="004A4DF1" w:rsidP="000C7160">
            <w:pPr>
              <w:spacing w:line="240" w:lineRule="atLeast"/>
              <w:ind w:left="-169" w:right="-142"/>
              <w:jc w:val="center"/>
              <w:rPr>
                <w:rFonts w:asciiTheme="minorHAnsi" w:hAnsiTheme="minorHAnsi" w:cstheme="minorBidi"/>
                <w:bCs/>
                <w:szCs w:val="28"/>
                <w:lang w:bidi="th-TH"/>
              </w:rPr>
            </w:pPr>
            <w:r w:rsidRPr="00CC2B9D">
              <w:rPr>
                <w:rFonts w:asciiTheme="minorHAnsi" w:hAnsiTheme="minorHAnsi" w:cstheme="minorHAnsi"/>
                <w:bCs/>
                <w:szCs w:val="22"/>
              </w:rPr>
              <w:t>2024</w:t>
            </w:r>
          </w:p>
        </w:tc>
        <w:tc>
          <w:tcPr>
            <w:tcW w:w="188" w:type="dxa"/>
            <w:gridSpan w:val="2"/>
          </w:tcPr>
          <w:p w14:paraId="05492596" w14:textId="77777777" w:rsidR="001E4486" w:rsidRPr="00CC2B9D" w:rsidRDefault="001E4486" w:rsidP="000C7160">
            <w:pPr>
              <w:spacing w:line="240" w:lineRule="atLeast"/>
              <w:ind w:left="-169" w:right="-142"/>
              <w:jc w:val="center"/>
              <w:rPr>
                <w:rFonts w:asciiTheme="minorHAnsi" w:hAnsiTheme="minorHAnsi" w:cstheme="minorHAnsi"/>
                <w:bCs/>
                <w:szCs w:val="22"/>
              </w:rPr>
            </w:pPr>
          </w:p>
        </w:tc>
        <w:tc>
          <w:tcPr>
            <w:tcW w:w="1239" w:type="dxa"/>
            <w:gridSpan w:val="2"/>
          </w:tcPr>
          <w:p w14:paraId="6233AD47" w14:textId="25BF3F19" w:rsidR="001E4486" w:rsidRPr="00CC2B9D" w:rsidRDefault="004A4DF1" w:rsidP="000C7160">
            <w:pPr>
              <w:spacing w:line="240" w:lineRule="atLeast"/>
              <w:ind w:left="-169" w:right="-142"/>
              <w:jc w:val="center"/>
              <w:rPr>
                <w:rFonts w:asciiTheme="minorHAnsi" w:hAnsiTheme="minorHAnsi" w:cstheme="minorBidi"/>
                <w:bCs/>
                <w:szCs w:val="28"/>
                <w:cs/>
                <w:lang w:val="en-US" w:bidi="th-TH"/>
              </w:rPr>
            </w:pPr>
            <w:r w:rsidRPr="00CC2B9D">
              <w:rPr>
                <w:rFonts w:asciiTheme="minorHAnsi" w:hAnsiTheme="minorHAnsi" w:cstheme="minorHAnsi"/>
                <w:bCs/>
                <w:szCs w:val="22"/>
              </w:rPr>
              <w:t>2023</w:t>
            </w:r>
          </w:p>
        </w:tc>
      </w:tr>
      <w:tr w:rsidR="001E4486" w:rsidRPr="00CC2B9D" w14:paraId="1E6F8EA6" w14:textId="77777777" w:rsidTr="000C7160">
        <w:trPr>
          <w:cantSplit/>
          <w:tblHeader/>
        </w:trPr>
        <w:tc>
          <w:tcPr>
            <w:tcW w:w="3979" w:type="dxa"/>
          </w:tcPr>
          <w:p w14:paraId="464A76B6" w14:textId="77777777" w:rsidR="001E4486" w:rsidRPr="00CC2B9D" w:rsidRDefault="001E4486" w:rsidP="000C7160">
            <w:pPr>
              <w:spacing w:line="240" w:lineRule="atLeast"/>
              <w:rPr>
                <w:rFonts w:asciiTheme="minorHAnsi" w:hAnsiTheme="minorHAnsi" w:cstheme="minorHAnsi"/>
                <w:b/>
                <w:bCs/>
                <w:i/>
                <w:iCs/>
                <w:szCs w:val="22"/>
              </w:rPr>
            </w:pPr>
          </w:p>
        </w:tc>
        <w:tc>
          <w:tcPr>
            <w:tcW w:w="5342" w:type="dxa"/>
            <w:gridSpan w:val="9"/>
          </w:tcPr>
          <w:p w14:paraId="31B8ED2C" w14:textId="77777777" w:rsidR="001E4486" w:rsidRPr="00CC2B9D" w:rsidRDefault="001E4486" w:rsidP="000C7160">
            <w:pPr>
              <w:spacing w:line="240" w:lineRule="atLeast"/>
              <w:ind w:left="-169" w:right="-142"/>
              <w:jc w:val="center"/>
              <w:rPr>
                <w:rFonts w:asciiTheme="minorHAnsi" w:hAnsiTheme="minorHAnsi" w:cstheme="minorHAnsi"/>
                <w:bCs/>
                <w:szCs w:val="22"/>
              </w:rPr>
            </w:pPr>
            <w:r w:rsidRPr="00CC2B9D">
              <w:rPr>
                <w:rFonts w:asciiTheme="minorHAnsi" w:hAnsiTheme="minorHAnsi" w:cstheme="minorHAnsi"/>
                <w:bCs/>
                <w:i/>
                <w:iCs/>
                <w:szCs w:val="22"/>
              </w:rPr>
              <w:t>(in thousand Baht)</w:t>
            </w:r>
          </w:p>
        </w:tc>
      </w:tr>
      <w:tr w:rsidR="000C5B51" w:rsidRPr="00CC2B9D" w14:paraId="42729DCC" w14:textId="77777777" w:rsidTr="00EB6AFA">
        <w:trPr>
          <w:gridAfter w:val="1"/>
          <w:wAfter w:w="6" w:type="dxa"/>
          <w:cantSplit/>
        </w:trPr>
        <w:tc>
          <w:tcPr>
            <w:tcW w:w="3979" w:type="dxa"/>
            <w:vAlign w:val="bottom"/>
          </w:tcPr>
          <w:p w14:paraId="722C77DA" w14:textId="31FEB119" w:rsidR="000C5B51" w:rsidRPr="00CC2B9D" w:rsidRDefault="000C5B51" w:rsidP="000C5B51">
            <w:pPr>
              <w:spacing w:line="240" w:lineRule="atLeast"/>
              <w:ind w:right="65"/>
              <w:rPr>
                <w:rFonts w:asciiTheme="minorHAnsi" w:eastAsia="Arial Unicode MS" w:hAnsiTheme="minorHAnsi" w:cstheme="minorHAnsi"/>
                <w:b/>
                <w:bCs/>
                <w:i/>
                <w:iCs/>
                <w:szCs w:val="22"/>
                <w:lang w:val="en-US" w:bidi="th-TH"/>
              </w:rPr>
            </w:pPr>
            <w:r w:rsidRPr="00CC2B9D">
              <w:rPr>
                <w:rFonts w:asciiTheme="minorHAnsi" w:hAnsiTheme="minorHAnsi" w:cstheme="minorHAnsi"/>
                <w:szCs w:val="22"/>
                <w:lang w:val="en-US" w:bidi="th-TH"/>
              </w:rPr>
              <w:br w:type="page"/>
            </w:r>
            <w:r w:rsidRPr="00CC2B9D">
              <w:rPr>
                <w:rFonts w:asciiTheme="minorHAnsi" w:eastAsia="Arial Unicode MS" w:hAnsiTheme="minorHAnsi" w:cstheme="minorHAnsi"/>
                <w:b/>
                <w:bCs/>
                <w:i/>
                <w:iCs/>
                <w:szCs w:val="22"/>
                <w:lang w:val="en-US" w:bidi="th-TH"/>
              </w:rPr>
              <w:t>Short-term loans from related party</w:t>
            </w:r>
          </w:p>
        </w:tc>
        <w:tc>
          <w:tcPr>
            <w:tcW w:w="1196" w:type="dxa"/>
            <w:vAlign w:val="bottom"/>
          </w:tcPr>
          <w:p w14:paraId="2EFEE473" w14:textId="77777777" w:rsidR="000C5B51" w:rsidRPr="00CC2B9D" w:rsidRDefault="000C5B51" w:rsidP="000C5B51">
            <w:pPr>
              <w:tabs>
                <w:tab w:val="decimal" w:pos="641"/>
                <w:tab w:val="decimal" w:pos="731"/>
              </w:tabs>
              <w:spacing w:line="240" w:lineRule="atLeast"/>
              <w:ind w:left="-124" w:right="11"/>
              <w:rPr>
                <w:rFonts w:asciiTheme="minorHAnsi" w:eastAsia="Arial Unicode MS" w:hAnsiTheme="minorHAnsi" w:cstheme="minorHAnsi"/>
                <w:szCs w:val="22"/>
                <w:lang w:val="en-US" w:bidi="th-TH"/>
              </w:rPr>
            </w:pPr>
          </w:p>
        </w:tc>
        <w:tc>
          <w:tcPr>
            <w:tcW w:w="189" w:type="dxa"/>
          </w:tcPr>
          <w:p w14:paraId="038EEC2B" w14:textId="77777777" w:rsidR="000C5B51" w:rsidRPr="00CC2B9D" w:rsidRDefault="000C5B51" w:rsidP="000C5B51">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vAlign w:val="bottom"/>
          </w:tcPr>
          <w:p w14:paraId="1D06DFAD" w14:textId="77777777" w:rsidR="000C5B51" w:rsidRPr="00CC2B9D" w:rsidRDefault="000C5B51" w:rsidP="000C5B51">
            <w:pPr>
              <w:spacing w:line="240" w:lineRule="atLeast"/>
              <w:ind w:left="-124" w:right="71"/>
              <w:jc w:val="right"/>
              <w:rPr>
                <w:rFonts w:asciiTheme="minorHAnsi" w:eastAsia="Arial Unicode MS" w:hAnsiTheme="minorHAnsi" w:cstheme="minorHAnsi"/>
                <w:b/>
                <w:bCs/>
                <w:szCs w:val="22"/>
                <w:lang w:val="en-US" w:bidi="th-TH"/>
              </w:rPr>
            </w:pPr>
          </w:p>
        </w:tc>
        <w:tc>
          <w:tcPr>
            <w:tcW w:w="178" w:type="dxa"/>
            <w:vAlign w:val="bottom"/>
          </w:tcPr>
          <w:p w14:paraId="2BBFB036" w14:textId="77777777" w:rsidR="000C5B51" w:rsidRPr="00CC2B9D" w:rsidRDefault="000C5B51" w:rsidP="000C5B51">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vAlign w:val="bottom"/>
          </w:tcPr>
          <w:p w14:paraId="73D7E294" w14:textId="77777777" w:rsidR="000C5B51" w:rsidRPr="00CC2B9D" w:rsidRDefault="000C5B51" w:rsidP="000C5B51">
            <w:pPr>
              <w:tabs>
                <w:tab w:val="decimal" w:pos="1001"/>
              </w:tabs>
              <w:spacing w:line="240" w:lineRule="atLeast"/>
              <w:ind w:left="-124" w:right="11"/>
              <w:rPr>
                <w:rFonts w:asciiTheme="minorHAnsi" w:hAnsiTheme="minorHAnsi" w:cstheme="minorHAnsi"/>
                <w:b/>
                <w:bCs/>
                <w:szCs w:val="22"/>
                <w:lang w:val="en-US" w:bidi="th-TH"/>
              </w:rPr>
            </w:pPr>
          </w:p>
        </w:tc>
        <w:tc>
          <w:tcPr>
            <w:tcW w:w="178" w:type="dxa"/>
          </w:tcPr>
          <w:p w14:paraId="3C1C353D" w14:textId="77777777" w:rsidR="000C5B51" w:rsidRPr="00CC2B9D" w:rsidRDefault="000C5B51" w:rsidP="000C5B51">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vAlign w:val="bottom"/>
          </w:tcPr>
          <w:p w14:paraId="2133272D" w14:textId="77777777" w:rsidR="000C5B51" w:rsidRPr="00CC2B9D" w:rsidRDefault="000C5B51" w:rsidP="000C5B51">
            <w:pPr>
              <w:tabs>
                <w:tab w:val="decimal" w:pos="911"/>
              </w:tabs>
              <w:spacing w:line="240" w:lineRule="atLeast"/>
              <w:ind w:left="-124" w:right="70"/>
              <w:jc w:val="right"/>
              <w:rPr>
                <w:rFonts w:asciiTheme="minorHAnsi" w:hAnsiTheme="minorHAnsi" w:cstheme="minorHAnsi"/>
                <w:b/>
                <w:bCs/>
                <w:szCs w:val="22"/>
                <w:lang w:val="en-US" w:bidi="th-TH"/>
              </w:rPr>
            </w:pPr>
          </w:p>
        </w:tc>
      </w:tr>
      <w:tr w:rsidR="00AD6225" w:rsidRPr="00CC2B9D" w14:paraId="03AE92C6" w14:textId="77777777" w:rsidTr="00B56158">
        <w:trPr>
          <w:gridAfter w:val="1"/>
          <w:wAfter w:w="6" w:type="dxa"/>
          <w:cantSplit/>
        </w:trPr>
        <w:tc>
          <w:tcPr>
            <w:tcW w:w="3979" w:type="dxa"/>
            <w:vAlign w:val="bottom"/>
          </w:tcPr>
          <w:p w14:paraId="47CCD341" w14:textId="77777777" w:rsidR="00AD6225" w:rsidRPr="00CC2B9D" w:rsidRDefault="00AD6225" w:rsidP="00AD6225">
            <w:pPr>
              <w:spacing w:line="240" w:lineRule="atLeast"/>
              <w:ind w:right="65"/>
              <w:rPr>
                <w:rFonts w:asciiTheme="minorHAnsi" w:eastAsia="Arial Unicode MS" w:hAnsiTheme="minorHAnsi" w:cstheme="minorHAnsi"/>
                <w:b/>
                <w:bCs/>
                <w:szCs w:val="22"/>
                <w:lang w:val="en-US" w:bidi="th-TH"/>
              </w:rPr>
            </w:pPr>
            <w:r w:rsidRPr="00CC2B9D">
              <w:rPr>
                <w:rFonts w:asciiTheme="minorHAnsi" w:eastAsia="Arial Unicode MS" w:hAnsiTheme="minorHAnsi" w:cstheme="minorHAnsi"/>
                <w:szCs w:val="22"/>
                <w:lang w:val="en-US" w:bidi="th-TH"/>
              </w:rPr>
              <w:t>Subsidiary</w:t>
            </w:r>
          </w:p>
        </w:tc>
        <w:tc>
          <w:tcPr>
            <w:tcW w:w="1196" w:type="dxa"/>
            <w:vAlign w:val="bottom"/>
          </w:tcPr>
          <w:p w14:paraId="17D14280" w14:textId="0DF99A00" w:rsidR="00AD6225" w:rsidRPr="00CC2B9D" w:rsidRDefault="00F01366" w:rsidP="00AD6225">
            <w:pPr>
              <w:tabs>
                <w:tab w:val="decimal" w:pos="641"/>
              </w:tabs>
              <w:spacing w:line="240" w:lineRule="atLeast"/>
              <w:ind w:left="-124" w:right="11"/>
              <w:rPr>
                <w:rFonts w:ascii="Calibri" w:eastAsia="Arial Unicode MS" w:hAnsi="Calibri" w:cs="Browallia New"/>
                <w:szCs w:val="28"/>
                <w:lang w:val="en-US" w:bidi="th-TH"/>
              </w:rPr>
            </w:pPr>
            <w:r w:rsidRPr="00CC2B9D">
              <w:rPr>
                <w:rFonts w:ascii="Calibri" w:eastAsia="Arial Unicode MS" w:hAnsi="Calibri" w:cs="Browallia New"/>
                <w:szCs w:val="28"/>
                <w:lang w:val="en-US" w:bidi="th-TH"/>
              </w:rPr>
              <w:t>-</w:t>
            </w:r>
          </w:p>
        </w:tc>
        <w:tc>
          <w:tcPr>
            <w:tcW w:w="189" w:type="dxa"/>
            <w:vAlign w:val="bottom"/>
          </w:tcPr>
          <w:p w14:paraId="51F0F2D4" w14:textId="77777777" w:rsidR="00AD6225" w:rsidRPr="00CC2B9D" w:rsidRDefault="00AD6225" w:rsidP="00AD6225">
            <w:pPr>
              <w:tabs>
                <w:tab w:val="decimal" w:pos="641"/>
                <w:tab w:val="decimal" w:pos="1028"/>
              </w:tabs>
              <w:spacing w:line="240" w:lineRule="atLeast"/>
              <w:ind w:left="-124" w:right="11"/>
              <w:rPr>
                <w:rFonts w:ascii="Calibri" w:eastAsia="Arial Unicode MS" w:hAnsi="Calibri" w:cs="Calibri"/>
                <w:szCs w:val="22"/>
                <w:lang w:val="en-US" w:bidi="th-TH"/>
              </w:rPr>
            </w:pPr>
          </w:p>
        </w:tc>
        <w:tc>
          <w:tcPr>
            <w:tcW w:w="1181" w:type="dxa"/>
            <w:vAlign w:val="bottom"/>
          </w:tcPr>
          <w:p w14:paraId="23A0900D" w14:textId="31DFC50E" w:rsidR="00AD6225" w:rsidRPr="00CC2B9D" w:rsidRDefault="00AD6225" w:rsidP="00AD6225">
            <w:pPr>
              <w:tabs>
                <w:tab w:val="decimal" w:pos="689"/>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Browallia New"/>
                <w:szCs w:val="28"/>
                <w:lang w:val="en-US" w:bidi="th-TH"/>
              </w:rPr>
              <w:t>-</w:t>
            </w:r>
          </w:p>
        </w:tc>
        <w:tc>
          <w:tcPr>
            <w:tcW w:w="178" w:type="dxa"/>
            <w:vAlign w:val="bottom"/>
          </w:tcPr>
          <w:p w14:paraId="61C2FED0" w14:textId="77777777" w:rsidR="00AD6225" w:rsidRPr="00CC2B9D" w:rsidRDefault="00AD6225" w:rsidP="00AD6225">
            <w:pPr>
              <w:tabs>
                <w:tab w:val="decimal" w:pos="641"/>
                <w:tab w:val="decimal" w:pos="1028"/>
              </w:tabs>
              <w:spacing w:line="240" w:lineRule="atLeast"/>
              <w:ind w:left="-124" w:right="11"/>
              <w:rPr>
                <w:rFonts w:ascii="Calibri" w:eastAsia="Arial Unicode MS" w:hAnsi="Calibri" w:cs="Calibri"/>
                <w:szCs w:val="22"/>
                <w:lang w:val="en-US" w:bidi="th-TH"/>
              </w:rPr>
            </w:pPr>
          </w:p>
        </w:tc>
        <w:tc>
          <w:tcPr>
            <w:tcW w:w="1171" w:type="dxa"/>
            <w:vAlign w:val="bottom"/>
          </w:tcPr>
          <w:p w14:paraId="10B66554" w14:textId="7EF03928" w:rsidR="00AD6225" w:rsidRPr="00CC2B9D" w:rsidRDefault="00F01366" w:rsidP="00AD6225">
            <w:pPr>
              <w:tabs>
                <w:tab w:val="decimal" w:pos="974"/>
              </w:tabs>
              <w:spacing w:line="240" w:lineRule="atLeast"/>
              <w:ind w:left="-124" w:right="11"/>
              <w:rPr>
                <w:rFonts w:ascii="Calibri" w:eastAsia="Arial Unicode MS" w:hAnsi="Calibri" w:cs="Calibri"/>
                <w:szCs w:val="22"/>
                <w:lang w:val="en-US" w:bidi="th-TH"/>
              </w:rPr>
            </w:pPr>
            <w:r w:rsidRPr="00CC2B9D">
              <w:rPr>
                <w:rFonts w:ascii="Calibri" w:eastAsia="Arial Unicode MS" w:hAnsi="Calibri" w:cs="Calibri"/>
                <w:szCs w:val="22"/>
                <w:lang w:val="en-US" w:bidi="th-TH"/>
              </w:rPr>
              <w:t>159,179</w:t>
            </w:r>
          </w:p>
        </w:tc>
        <w:tc>
          <w:tcPr>
            <w:tcW w:w="178" w:type="dxa"/>
          </w:tcPr>
          <w:p w14:paraId="405A1358" w14:textId="77777777" w:rsidR="00AD6225" w:rsidRPr="00CC2B9D" w:rsidRDefault="00AD6225" w:rsidP="00AD6225">
            <w:pPr>
              <w:tabs>
                <w:tab w:val="decimal" w:pos="983"/>
                <w:tab w:val="decimal" w:pos="1028"/>
              </w:tabs>
              <w:spacing w:line="240" w:lineRule="atLeast"/>
              <w:ind w:left="-124" w:right="11"/>
              <w:rPr>
                <w:rFonts w:asciiTheme="minorHAnsi" w:hAnsiTheme="minorHAnsi" w:cstheme="minorHAnsi"/>
                <w:szCs w:val="22"/>
                <w:lang w:val="en-US" w:bidi="th-TH"/>
              </w:rPr>
            </w:pPr>
          </w:p>
        </w:tc>
        <w:tc>
          <w:tcPr>
            <w:tcW w:w="1243" w:type="dxa"/>
            <w:gridSpan w:val="2"/>
            <w:vAlign w:val="bottom"/>
          </w:tcPr>
          <w:p w14:paraId="5AA4E9EA" w14:textId="19969B09" w:rsidR="00AD6225" w:rsidRPr="00CC2B9D" w:rsidRDefault="00AD6225" w:rsidP="00AD6225">
            <w:pPr>
              <w:spacing w:line="240" w:lineRule="atLeast"/>
              <w:ind w:left="-124" w:right="70"/>
              <w:jc w:val="right"/>
              <w:rPr>
                <w:rFonts w:asciiTheme="minorHAnsi" w:eastAsia="Arial Unicode MS" w:hAnsiTheme="minorHAnsi" w:cstheme="minorHAnsi"/>
                <w:szCs w:val="22"/>
                <w:lang w:val="en-US" w:bidi="th-TH"/>
              </w:rPr>
            </w:pPr>
            <w:r w:rsidRPr="00CC2B9D">
              <w:rPr>
                <w:rFonts w:ascii="Calibri" w:eastAsia="Arial Unicode MS" w:hAnsi="Calibri" w:cs="Calibri"/>
                <w:szCs w:val="22"/>
                <w:lang w:val="en-US" w:bidi="th-TH"/>
              </w:rPr>
              <w:t>115,460</w:t>
            </w:r>
          </w:p>
        </w:tc>
      </w:tr>
      <w:tr w:rsidR="00AD6225" w:rsidRPr="00CC2B9D" w14:paraId="55AC91E2" w14:textId="77777777" w:rsidTr="00B56158">
        <w:trPr>
          <w:gridAfter w:val="1"/>
          <w:wAfter w:w="6" w:type="dxa"/>
          <w:cantSplit/>
        </w:trPr>
        <w:tc>
          <w:tcPr>
            <w:tcW w:w="3979" w:type="dxa"/>
            <w:vAlign w:val="bottom"/>
          </w:tcPr>
          <w:p w14:paraId="421C7AA5" w14:textId="70E93C7A" w:rsidR="00AD6225" w:rsidRPr="00CC2B9D" w:rsidRDefault="00AD6225" w:rsidP="00AD6225">
            <w:pPr>
              <w:spacing w:line="240" w:lineRule="atLeast"/>
              <w:ind w:right="65"/>
              <w:rPr>
                <w:rFonts w:asciiTheme="minorHAnsi" w:eastAsia="Arial Unicode MS" w:hAnsiTheme="minorHAnsi" w:cstheme="minorHAnsi"/>
                <w:b/>
                <w:bCs/>
                <w:szCs w:val="22"/>
                <w:lang w:val="en-US" w:bidi="th-TH"/>
              </w:rPr>
            </w:pPr>
            <w:r w:rsidRPr="00CC2B9D">
              <w:rPr>
                <w:rFonts w:asciiTheme="minorHAnsi" w:eastAsia="Arial Unicode MS" w:hAnsiTheme="minorHAnsi" w:cstheme="minorHAnsi"/>
                <w:szCs w:val="22"/>
                <w:lang w:val="en-US" w:bidi="th-TH"/>
              </w:rPr>
              <w:t>Related parties</w:t>
            </w:r>
          </w:p>
        </w:tc>
        <w:tc>
          <w:tcPr>
            <w:tcW w:w="1196" w:type="dxa"/>
            <w:vAlign w:val="bottom"/>
          </w:tcPr>
          <w:p w14:paraId="5999D61F" w14:textId="013751F8" w:rsidR="00AD6225" w:rsidRPr="00CC2B9D" w:rsidRDefault="00F01366" w:rsidP="00AD6225">
            <w:pPr>
              <w:tabs>
                <w:tab w:val="decimal" w:pos="908"/>
              </w:tabs>
              <w:spacing w:line="240" w:lineRule="atLeast"/>
              <w:ind w:left="-124" w:right="11"/>
              <w:rPr>
                <w:rFonts w:ascii="Calibri" w:hAnsi="Calibri" w:cs="Calibri"/>
                <w:szCs w:val="22"/>
              </w:rPr>
            </w:pPr>
            <w:r w:rsidRPr="00CC2B9D">
              <w:rPr>
                <w:rFonts w:ascii="Calibri" w:hAnsi="Calibri" w:cs="Calibri"/>
                <w:szCs w:val="22"/>
              </w:rPr>
              <w:t>13,030</w:t>
            </w:r>
          </w:p>
        </w:tc>
        <w:tc>
          <w:tcPr>
            <w:tcW w:w="189" w:type="dxa"/>
            <w:vAlign w:val="bottom"/>
          </w:tcPr>
          <w:p w14:paraId="7DB8365B" w14:textId="77777777" w:rsidR="00AD6225" w:rsidRPr="00CC2B9D" w:rsidRDefault="00AD6225" w:rsidP="00AD6225">
            <w:pPr>
              <w:tabs>
                <w:tab w:val="decimal" w:pos="641"/>
                <w:tab w:val="decimal" w:pos="1028"/>
              </w:tabs>
              <w:spacing w:line="240" w:lineRule="atLeast"/>
              <w:ind w:left="-124" w:right="11"/>
              <w:rPr>
                <w:rFonts w:ascii="Calibri" w:eastAsia="Arial Unicode MS" w:hAnsi="Calibri" w:cs="Calibri"/>
                <w:szCs w:val="22"/>
                <w:lang w:val="en-US" w:bidi="th-TH"/>
              </w:rPr>
            </w:pPr>
          </w:p>
        </w:tc>
        <w:tc>
          <w:tcPr>
            <w:tcW w:w="1181" w:type="dxa"/>
            <w:vAlign w:val="bottom"/>
          </w:tcPr>
          <w:p w14:paraId="1F0A2BC2" w14:textId="7E56DC28" w:rsidR="00AD6225" w:rsidRPr="00CC2B9D" w:rsidRDefault="00AD6225" w:rsidP="00AD6225">
            <w:pPr>
              <w:tabs>
                <w:tab w:val="decimal" w:pos="908"/>
              </w:tabs>
              <w:spacing w:line="240" w:lineRule="atLeast"/>
              <w:ind w:left="-124" w:right="11"/>
              <w:rPr>
                <w:rFonts w:ascii="Calibri" w:eastAsia="Arial Unicode MS" w:hAnsi="Calibri" w:cs="Calibri"/>
                <w:szCs w:val="22"/>
                <w:lang w:val="en-US" w:bidi="th-TH"/>
              </w:rPr>
            </w:pPr>
            <w:r w:rsidRPr="00CC2B9D">
              <w:rPr>
                <w:rFonts w:ascii="Calibri" w:hAnsi="Calibri" w:cs="Calibri"/>
                <w:szCs w:val="22"/>
              </w:rPr>
              <w:t>1,005</w:t>
            </w:r>
          </w:p>
        </w:tc>
        <w:tc>
          <w:tcPr>
            <w:tcW w:w="178" w:type="dxa"/>
            <w:vAlign w:val="bottom"/>
          </w:tcPr>
          <w:p w14:paraId="643D7E20" w14:textId="77777777" w:rsidR="00AD6225" w:rsidRPr="00CC2B9D" w:rsidRDefault="00AD6225" w:rsidP="00AD6225">
            <w:pPr>
              <w:tabs>
                <w:tab w:val="decimal" w:pos="641"/>
                <w:tab w:val="decimal" w:pos="1028"/>
              </w:tabs>
              <w:spacing w:line="240" w:lineRule="atLeast"/>
              <w:ind w:left="-124" w:right="11"/>
              <w:rPr>
                <w:rFonts w:ascii="Calibri" w:eastAsia="Arial Unicode MS" w:hAnsi="Calibri" w:cs="Calibri"/>
                <w:szCs w:val="22"/>
                <w:lang w:val="en-US" w:bidi="th-TH"/>
              </w:rPr>
            </w:pPr>
          </w:p>
        </w:tc>
        <w:tc>
          <w:tcPr>
            <w:tcW w:w="1171" w:type="dxa"/>
            <w:vAlign w:val="bottom"/>
          </w:tcPr>
          <w:p w14:paraId="261C8ADC" w14:textId="4B6CE7F6" w:rsidR="00AD6225" w:rsidRPr="00CC2B9D" w:rsidRDefault="00F01366" w:rsidP="00AD6225">
            <w:pPr>
              <w:tabs>
                <w:tab w:val="decimal" w:pos="643"/>
              </w:tabs>
              <w:spacing w:line="240" w:lineRule="atLeast"/>
              <w:ind w:left="-124" w:right="11"/>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c>
          <w:tcPr>
            <w:tcW w:w="178" w:type="dxa"/>
          </w:tcPr>
          <w:p w14:paraId="3007EFB7" w14:textId="77777777" w:rsidR="00AD6225" w:rsidRPr="00CC2B9D" w:rsidRDefault="00AD6225" w:rsidP="00AD6225">
            <w:pPr>
              <w:tabs>
                <w:tab w:val="decimal" w:pos="983"/>
                <w:tab w:val="decimal" w:pos="1028"/>
              </w:tabs>
              <w:spacing w:line="240" w:lineRule="atLeast"/>
              <w:ind w:left="-124" w:right="11"/>
              <w:rPr>
                <w:rFonts w:asciiTheme="minorHAnsi" w:hAnsiTheme="minorHAnsi" w:cstheme="minorHAnsi"/>
                <w:szCs w:val="22"/>
                <w:lang w:val="en-US" w:bidi="th-TH"/>
              </w:rPr>
            </w:pPr>
          </w:p>
        </w:tc>
        <w:tc>
          <w:tcPr>
            <w:tcW w:w="1243" w:type="dxa"/>
            <w:gridSpan w:val="2"/>
            <w:vAlign w:val="bottom"/>
          </w:tcPr>
          <w:p w14:paraId="3B84187F" w14:textId="7380AB9F" w:rsidR="00AD6225" w:rsidRPr="00CC2B9D" w:rsidRDefault="00AD6225" w:rsidP="00AD6225">
            <w:pPr>
              <w:tabs>
                <w:tab w:val="decimal" w:pos="689"/>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r>
      <w:tr w:rsidR="00AD6225" w:rsidRPr="00CC2B9D" w14:paraId="2155B068" w14:textId="77777777" w:rsidTr="00B56158">
        <w:trPr>
          <w:gridAfter w:val="1"/>
          <w:wAfter w:w="6" w:type="dxa"/>
          <w:cantSplit/>
        </w:trPr>
        <w:tc>
          <w:tcPr>
            <w:tcW w:w="3979" w:type="dxa"/>
            <w:vAlign w:val="bottom"/>
          </w:tcPr>
          <w:p w14:paraId="58656B75" w14:textId="77777777" w:rsidR="00AD6225" w:rsidRPr="00CC2B9D" w:rsidRDefault="00AD6225" w:rsidP="00AD6225">
            <w:pPr>
              <w:keepNext/>
              <w:spacing w:line="240" w:lineRule="atLeast"/>
              <w:ind w:right="65"/>
              <w:outlineLvl w:val="0"/>
              <w:rPr>
                <w:rFonts w:asciiTheme="minorHAnsi" w:eastAsia="Arial Unicode MS" w:hAnsiTheme="minorHAnsi" w:cstheme="minorHAnsi"/>
                <w:szCs w:val="22"/>
                <w:lang w:val="en-US" w:bidi="th-TH"/>
              </w:rPr>
            </w:pPr>
            <w:r w:rsidRPr="00CC2B9D">
              <w:rPr>
                <w:rFonts w:asciiTheme="minorHAnsi" w:hAnsiTheme="minorHAnsi" w:cstheme="minorHAnsi"/>
                <w:b/>
                <w:bCs/>
                <w:color w:val="000000"/>
                <w:szCs w:val="22"/>
                <w:lang w:val="en-US" w:bidi="th-TH"/>
              </w:rPr>
              <w:t>Total</w:t>
            </w:r>
          </w:p>
        </w:tc>
        <w:tc>
          <w:tcPr>
            <w:tcW w:w="1196" w:type="dxa"/>
            <w:tcBorders>
              <w:top w:val="single" w:sz="4" w:space="0" w:color="auto"/>
              <w:bottom w:val="double" w:sz="4" w:space="0" w:color="auto"/>
            </w:tcBorders>
            <w:vAlign w:val="bottom"/>
          </w:tcPr>
          <w:p w14:paraId="45D857F9" w14:textId="686CE4C7" w:rsidR="00AD6225" w:rsidRPr="00CC2B9D" w:rsidRDefault="00F01366" w:rsidP="00AD6225">
            <w:pPr>
              <w:tabs>
                <w:tab w:val="decimal" w:pos="908"/>
              </w:tabs>
              <w:spacing w:line="240" w:lineRule="atLeast"/>
              <w:ind w:left="-124" w:right="11"/>
              <w:rPr>
                <w:rFonts w:ascii="Calibri" w:hAnsi="Calibri" w:cs="Calibri"/>
                <w:b/>
                <w:bCs/>
                <w:szCs w:val="22"/>
              </w:rPr>
            </w:pPr>
            <w:r w:rsidRPr="00CC2B9D">
              <w:rPr>
                <w:rFonts w:ascii="Calibri" w:hAnsi="Calibri" w:cs="Calibri"/>
                <w:b/>
                <w:bCs/>
                <w:szCs w:val="22"/>
              </w:rPr>
              <w:t>13,030</w:t>
            </w:r>
          </w:p>
        </w:tc>
        <w:tc>
          <w:tcPr>
            <w:tcW w:w="189" w:type="dxa"/>
            <w:vAlign w:val="bottom"/>
          </w:tcPr>
          <w:p w14:paraId="17B3B796" w14:textId="77777777" w:rsidR="00AD6225" w:rsidRPr="00CC2B9D" w:rsidRDefault="00AD6225" w:rsidP="00AD6225">
            <w:pPr>
              <w:tabs>
                <w:tab w:val="decimal" w:pos="641"/>
                <w:tab w:val="decimal" w:pos="1028"/>
              </w:tabs>
              <w:spacing w:line="240" w:lineRule="atLeast"/>
              <w:rPr>
                <w:rFonts w:ascii="Calibri" w:eastAsia="Arial Unicode MS" w:hAnsi="Calibri" w:cs="Calibri"/>
                <w:szCs w:val="22"/>
                <w:lang w:val="en-US" w:bidi="th-TH"/>
              </w:rPr>
            </w:pPr>
          </w:p>
        </w:tc>
        <w:tc>
          <w:tcPr>
            <w:tcW w:w="1181" w:type="dxa"/>
            <w:tcBorders>
              <w:top w:val="single" w:sz="4" w:space="0" w:color="auto"/>
              <w:bottom w:val="double" w:sz="4" w:space="0" w:color="auto"/>
            </w:tcBorders>
            <w:vAlign w:val="bottom"/>
          </w:tcPr>
          <w:p w14:paraId="6496BDF2" w14:textId="38148F0C" w:rsidR="00AD6225" w:rsidRPr="00CC2B9D" w:rsidRDefault="00AD6225" w:rsidP="00AD6225">
            <w:pPr>
              <w:tabs>
                <w:tab w:val="decimal" w:pos="908"/>
              </w:tabs>
              <w:spacing w:line="240" w:lineRule="atLeast"/>
              <w:ind w:left="-124" w:right="11"/>
              <w:rPr>
                <w:rFonts w:ascii="Calibri" w:eastAsia="Arial Unicode MS" w:hAnsi="Calibri" w:cs="Calibri"/>
                <w:b/>
                <w:bCs/>
                <w:szCs w:val="22"/>
                <w:lang w:val="en-US" w:bidi="th-TH"/>
              </w:rPr>
            </w:pPr>
            <w:r w:rsidRPr="00CC2B9D">
              <w:rPr>
                <w:rFonts w:ascii="Calibri" w:hAnsi="Calibri" w:cs="Calibri"/>
                <w:b/>
                <w:bCs/>
                <w:szCs w:val="22"/>
              </w:rPr>
              <w:t>1,005</w:t>
            </w:r>
          </w:p>
        </w:tc>
        <w:tc>
          <w:tcPr>
            <w:tcW w:w="178" w:type="dxa"/>
            <w:vAlign w:val="bottom"/>
          </w:tcPr>
          <w:p w14:paraId="0601DF8F" w14:textId="77777777" w:rsidR="00AD6225" w:rsidRPr="00CC2B9D" w:rsidRDefault="00AD6225" w:rsidP="00AD6225">
            <w:pPr>
              <w:tabs>
                <w:tab w:val="decimal" w:pos="641"/>
                <w:tab w:val="decimal" w:pos="1028"/>
              </w:tabs>
              <w:spacing w:line="240" w:lineRule="atLeast"/>
              <w:rPr>
                <w:rFonts w:ascii="Calibri" w:eastAsia="Arial Unicode MS" w:hAnsi="Calibri" w:cs="Calibri"/>
                <w:szCs w:val="22"/>
                <w:lang w:val="en-US" w:bidi="th-TH"/>
              </w:rPr>
            </w:pPr>
          </w:p>
        </w:tc>
        <w:tc>
          <w:tcPr>
            <w:tcW w:w="1171" w:type="dxa"/>
            <w:tcBorders>
              <w:top w:val="single" w:sz="4" w:space="0" w:color="auto"/>
              <w:bottom w:val="double" w:sz="4" w:space="0" w:color="auto"/>
            </w:tcBorders>
            <w:vAlign w:val="bottom"/>
          </w:tcPr>
          <w:p w14:paraId="10EA20FB" w14:textId="3880BD3E" w:rsidR="00AD6225" w:rsidRPr="00CC2B9D" w:rsidRDefault="00F01366" w:rsidP="00AD6225">
            <w:pPr>
              <w:tabs>
                <w:tab w:val="decimal" w:pos="974"/>
              </w:tabs>
              <w:spacing w:line="240" w:lineRule="atLeast"/>
              <w:ind w:left="-124" w:right="11"/>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159,179</w:t>
            </w:r>
          </w:p>
        </w:tc>
        <w:tc>
          <w:tcPr>
            <w:tcW w:w="178" w:type="dxa"/>
          </w:tcPr>
          <w:p w14:paraId="01000139" w14:textId="77777777" w:rsidR="00AD6225" w:rsidRPr="00CC2B9D" w:rsidRDefault="00AD6225" w:rsidP="00AD6225">
            <w:pPr>
              <w:tabs>
                <w:tab w:val="decimal" w:pos="983"/>
                <w:tab w:val="decimal" w:pos="1028"/>
              </w:tabs>
              <w:spacing w:line="240" w:lineRule="atLeast"/>
              <w:ind w:left="-124" w:right="11"/>
              <w:rPr>
                <w:rFonts w:asciiTheme="minorHAnsi" w:hAnsiTheme="minorHAnsi" w:cstheme="minorHAnsi"/>
                <w:szCs w:val="22"/>
                <w:lang w:val="en-US" w:bidi="th-TH"/>
              </w:rPr>
            </w:pPr>
          </w:p>
        </w:tc>
        <w:tc>
          <w:tcPr>
            <w:tcW w:w="1243" w:type="dxa"/>
            <w:gridSpan w:val="2"/>
            <w:tcBorders>
              <w:top w:val="single" w:sz="4" w:space="0" w:color="auto"/>
              <w:bottom w:val="double" w:sz="4" w:space="0" w:color="auto"/>
            </w:tcBorders>
            <w:vAlign w:val="bottom"/>
          </w:tcPr>
          <w:p w14:paraId="783B987B" w14:textId="3240BE72" w:rsidR="00AD6225" w:rsidRPr="00CC2B9D" w:rsidRDefault="00AD6225" w:rsidP="00AD6225">
            <w:pPr>
              <w:spacing w:line="240" w:lineRule="atLeast"/>
              <w:ind w:left="-124" w:right="70"/>
              <w:jc w:val="right"/>
              <w:rPr>
                <w:rFonts w:asciiTheme="minorHAnsi" w:eastAsia="Arial Unicode MS" w:hAnsiTheme="minorHAnsi" w:cstheme="minorHAnsi"/>
                <w:b/>
                <w:bCs/>
                <w:szCs w:val="22"/>
                <w:lang w:val="en-US" w:bidi="th-TH"/>
              </w:rPr>
            </w:pPr>
            <w:r w:rsidRPr="00CC2B9D">
              <w:rPr>
                <w:rFonts w:ascii="Calibri" w:eastAsia="Arial Unicode MS" w:hAnsi="Calibri" w:cs="Calibri"/>
                <w:b/>
                <w:bCs/>
                <w:szCs w:val="22"/>
                <w:lang w:val="en-US" w:bidi="th-TH"/>
              </w:rPr>
              <w:t>115,460</w:t>
            </w:r>
          </w:p>
        </w:tc>
      </w:tr>
    </w:tbl>
    <w:p w14:paraId="4E081B09" w14:textId="77777777" w:rsidR="00570A23" w:rsidRPr="00CC2B9D" w:rsidRDefault="00570A23" w:rsidP="00D44196">
      <w:pPr>
        <w:spacing w:line="240" w:lineRule="atLeast"/>
        <w:ind w:left="540"/>
        <w:jc w:val="both"/>
        <w:rPr>
          <w:rFonts w:asciiTheme="minorHAnsi" w:hAnsiTheme="minorHAnsi" w:cstheme="minorHAnsi"/>
          <w:sz w:val="14"/>
          <w:szCs w:val="14"/>
          <w:lang w:val="en-US"/>
        </w:rPr>
      </w:pPr>
    </w:p>
    <w:p w14:paraId="0692C401" w14:textId="77777777" w:rsidR="00036C05" w:rsidRPr="00CC2B9D" w:rsidRDefault="00036C05">
      <w:pPr>
        <w:spacing w:line="240" w:lineRule="auto"/>
        <w:rPr>
          <w:rFonts w:asciiTheme="minorHAnsi" w:hAnsiTheme="minorHAnsi" w:cstheme="minorHAnsi"/>
          <w:szCs w:val="22"/>
          <w:lang w:val="en-US"/>
        </w:rPr>
      </w:pPr>
      <w:r w:rsidRPr="00CC2B9D">
        <w:rPr>
          <w:rFonts w:asciiTheme="minorHAnsi" w:hAnsiTheme="minorHAnsi" w:cstheme="minorHAnsi"/>
          <w:szCs w:val="22"/>
          <w:lang w:val="en-US"/>
        </w:rPr>
        <w:br w:type="page"/>
      </w:r>
    </w:p>
    <w:p w14:paraId="6750604D" w14:textId="716382A2" w:rsidR="00D44196" w:rsidRPr="00CC2B9D" w:rsidRDefault="00D44196" w:rsidP="00D44196">
      <w:pPr>
        <w:spacing w:line="240" w:lineRule="atLeast"/>
        <w:ind w:left="540"/>
        <w:jc w:val="both"/>
        <w:rPr>
          <w:rFonts w:asciiTheme="minorHAnsi" w:hAnsiTheme="minorHAnsi" w:cstheme="minorBidi"/>
          <w:szCs w:val="28"/>
          <w:lang w:val="en-US" w:bidi="th-TH"/>
        </w:rPr>
      </w:pPr>
      <w:r w:rsidRPr="00CC2B9D">
        <w:rPr>
          <w:rFonts w:asciiTheme="minorHAnsi" w:hAnsiTheme="minorHAnsi" w:cstheme="minorHAnsi"/>
          <w:szCs w:val="22"/>
          <w:lang w:val="en-US"/>
        </w:rPr>
        <w:t xml:space="preserve">Movements during </w:t>
      </w:r>
      <w:bookmarkStart w:id="9" w:name="_Hlk9588919"/>
      <w:r w:rsidRPr="00CC2B9D">
        <w:rPr>
          <w:rFonts w:asciiTheme="minorHAnsi" w:hAnsiTheme="minorHAnsi" w:cstheme="minorHAnsi"/>
          <w:szCs w:val="22"/>
        </w:rPr>
        <w:t xml:space="preserve">the </w:t>
      </w:r>
      <w:r w:rsidR="00477FCF" w:rsidRPr="00CC2B9D">
        <w:rPr>
          <w:rFonts w:asciiTheme="minorHAnsi" w:hAnsiTheme="minorHAnsi" w:cstheme="minorHAnsi"/>
          <w:szCs w:val="22"/>
        </w:rPr>
        <w:t xml:space="preserve">year ended 31 December </w:t>
      </w:r>
      <w:r w:rsidR="004A4DF1" w:rsidRPr="00CC2B9D">
        <w:rPr>
          <w:rFonts w:asciiTheme="minorHAnsi" w:hAnsiTheme="minorHAnsi" w:cstheme="minorHAnsi"/>
          <w:szCs w:val="22"/>
          <w:lang w:val="en-US"/>
        </w:rPr>
        <w:t>2024</w:t>
      </w:r>
      <w:r w:rsidRPr="00CC2B9D">
        <w:rPr>
          <w:rFonts w:asciiTheme="minorHAnsi" w:hAnsiTheme="minorHAnsi" w:cstheme="minorHAnsi"/>
          <w:szCs w:val="22"/>
          <w:lang w:val="en-US"/>
        </w:rPr>
        <w:t xml:space="preserve"> </w:t>
      </w:r>
      <w:bookmarkEnd w:id="9"/>
      <w:r w:rsidRPr="00CC2B9D">
        <w:rPr>
          <w:rFonts w:asciiTheme="minorHAnsi" w:hAnsiTheme="minorHAnsi" w:cstheme="minorHAnsi"/>
          <w:szCs w:val="22"/>
          <w:lang w:val="en-US"/>
        </w:rPr>
        <w:t xml:space="preserve">and </w:t>
      </w:r>
      <w:r w:rsidR="004A4DF1" w:rsidRPr="00CC2B9D">
        <w:rPr>
          <w:rFonts w:asciiTheme="minorHAnsi" w:hAnsiTheme="minorHAnsi" w:cstheme="minorHAnsi"/>
          <w:szCs w:val="22"/>
          <w:lang w:val="en-US"/>
        </w:rPr>
        <w:t>2023</w:t>
      </w:r>
      <w:r w:rsidRPr="00CC2B9D">
        <w:rPr>
          <w:rFonts w:asciiTheme="minorHAnsi" w:hAnsiTheme="minorHAnsi" w:cstheme="minorHAnsi"/>
          <w:szCs w:val="22"/>
          <w:lang w:val="en-US"/>
        </w:rPr>
        <w:t xml:space="preserve"> of short-term loans from </w:t>
      </w:r>
      <w:r w:rsidR="0084112B" w:rsidRPr="00CC2B9D">
        <w:rPr>
          <w:rFonts w:asciiTheme="minorHAnsi" w:hAnsiTheme="minorHAnsi" w:cstheme="minorHAnsi"/>
          <w:szCs w:val="22"/>
          <w:lang w:val="en-US"/>
        </w:rPr>
        <w:t>related party</w:t>
      </w:r>
      <w:r w:rsidRPr="00CC2B9D">
        <w:rPr>
          <w:rFonts w:asciiTheme="minorHAnsi" w:hAnsiTheme="minorHAnsi" w:cstheme="minorHAnsi"/>
          <w:szCs w:val="22"/>
          <w:lang w:val="en-US"/>
        </w:rPr>
        <w:t xml:space="preserve"> were as follows:</w:t>
      </w:r>
    </w:p>
    <w:p w14:paraId="7DEB6460" w14:textId="77777777" w:rsidR="00B6418D" w:rsidRPr="00CC2B9D" w:rsidRDefault="00B6418D" w:rsidP="00D44196">
      <w:pPr>
        <w:spacing w:line="240" w:lineRule="atLeast"/>
        <w:ind w:left="540"/>
        <w:jc w:val="both"/>
        <w:rPr>
          <w:rFonts w:asciiTheme="minorHAnsi" w:hAnsiTheme="minorHAnsi" w:cstheme="minorBidi"/>
          <w:szCs w:val="28"/>
          <w:lang w:val="en-US" w:bidi="th-TH"/>
        </w:rPr>
      </w:pPr>
    </w:p>
    <w:tbl>
      <w:tblPr>
        <w:tblW w:w="9321" w:type="dxa"/>
        <w:tblInd w:w="459" w:type="dxa"/>
        <w:tblLayout w:type="fixed"/>
        <w:tblCellMar>
          <w:left w:w="79" w:type="dxa"/>
          <w:right w:w="79" w:type="dxa"/>
        </w:tblCellMar>
        <w:tblLook w:val="0000" w:firstRow="0" w:lastRow="0" w:firstColumn="0" w:lastColumn="0" w:noHBand="0" w:noVBand="0"/>
      </w:tblPr>
      <w:tblGrid>
        <w:gridCol w:w="3979"/>
        <w:gridCol w:w="1196"/>
        <w:gridCol w:w="189"/>
        <w:gridCol w:w="1180"/>
        <w:gridCol w:w="178"/>
        <w:gridCol w:w="1171"/>
        <w:gridCol w:w="180"/>
        <w:gridCol w:w="8"/>
        <w:gridCol w:w="1234"/>
        <w:gridCol w:w="6"/>
      </w:tblGrid>
      <w:tr w:rsidR="00FD4BC4" w:rsidRPr="00CC2B9D" w14:paraId="5E7315C6" w14:textId="77777777" w:rsidTr="00F86C47">
        <w:trPr>
          <w:cantSplit/>
          <w:tblHeader/>
        </w:trPr>
        <w:tc>
          <w:tcPr>
            <w:tcW w:w="3979" w:type="dxa"/>
            <w:vAlign w:val="bottom"/>
          </w:tcPr>
          <w:p w14:paraId="41E9CAAC" w14:textId="77777777" w:rsidR="00FD4BC4" w:rsidRPr="00CC2B9D" w:rsidRDefault="00FD4BC4">
            <w:pPr>
              <w:spacing w:line="240" w:lineRule="atLeast"/>
              <w:ind w:left="162" w:hanging="162"/>
              <w:rPr>
                <w:rFonts w:asciiTheme="minorHAnsi" w:eastAsia="Arial Unicode MS" w:hAnsiTheme="minorHAnsi" w:cstheme="minorHAnsi"/>
                <w:b/>
                <w:bCs/>
                <w:i/>
                <w:iCs/>
                <w:szCs w:val="22"/>
                <w:lang w:val="en-US" w:bidi="th-TH"/>
              </w:rPr>
            </w:pPr>
            <w:r w:rsidRPr="00CC2B9D">
              <w:rPr>
                <w:rFonts w:asciiTheme="minorHAnsi" w:eastAsia="Arial Unicode MS" w:hAnsiTheme="minorHAnsi" w:cstheme="minorHAnsi"/>
                <w:szCs w:val="22"/>
                <w:lang w:val="en-US" w:bidi="th-TH"/>
              </w:rPr>
              <w:br w:type="page"/>
            </w:r>
            <w:r w:rsidRPr="00CC2B9D">
              <w:rPr>
                <w:rFonts w:asciiTheme="minorHAnsi" w:eastAsia="Arial Unicode MS" w:hAnsiTheme="minorHAnsi" w:cstheme="minorHAnsi"/>
                <w:szCs w:val="22"/>
                <w:lang w:val="en-US" w:bidi="th-TH"/>
              </w:rPr>
              <w:br w:type="page"/>
            </w:r>
            <w:r w:rsidRPr="00CC2B9D">
              <w:rPr>
                <w:rFonts w:asciiTheme="minorHAnsi" w:hAnsiTheme="minorHAnsi" w:cstheme="minorHAnsi"/>
                <w:szCs w:val="22"/>
                <w:lang w:val="en-US" w:bidi="th-TH"/>
              </w:rPr>
              <w:br w:type="page"/>
            </w:r>
          </w:p>
        </w:tc>
        <w:tc>
          <w:tcPr>
            <w:tcW w:w="2565" w:type="dxa"/>
            <w:gridSpan w:val="3"/>
          </w:tcPr>
          <w:p w14:paraId="4110FF2D" w14:textId="77777777" w:rsidR="00FD4BC4" w:rsidRPr="00CC2B9D" w:rsidRDefault="00FD4BC4">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Consolidated </w:t>
            </w:r>
          </w:p>
          <w:p w14:paraId="441A4142" w14:textId="77777777" w:rsidR="00FD4BC4" w:rsidRPr="00CC2B9D" w:rsidRDefault="00FD4BC4">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financial statements </w:t>
            </w:r>
          </w:p>
        </w:tc>
        <w:tc>
          <w:tcPr>
            <w:tcW w:w="178" w:type="dxa"/>
          </w:tcPr>
          <w:p w14:paraId="3E4647A2" w14:textId="77777777" w:rsidR="00FD4BC4" w:rsidRPr="00CC2B9D" w:rsidRDefault="00FD4BC4">
            <w:pPr>
              <w:spacing w:line="240" w:lineRule="atLeast"/>
              <w:jc w:val="center"/>
              <w:rPr>
                <w:rFonts w:asciiTheme="minorHAnsi" w:hAnsiTheme="minorHAnsi" w:cstheme="minorHAnsi"/>
                <w:b/>
                <w:szCs w:val="22"/>
              </w:rPr>
            </w:pPr>
          </w:p>
        </w:tc>
        <w:tc>
          <w:tcPr>
            <w:tcW w:w="2599" w:type="dxa"/>
            <w:gridSpan w:val="5"/>
          </w:tcPr>
          <w:p w14:paraId="2936F6B5" w14:textId="77777777" w:rsidR="00FD4BC4" w:rsidRPr="00CC2B9D" w:rsidRDefault="00FD4BC4">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Separate </w:t>
            </w:r>
          </w:p>
          <w:p w14:paraId="3CA343F6" w14:textId="77777777" w:rsidR="00FD4BC4" w:rsidRPr="00CC2B9D" w:rsidRDefault="00FD4BC4">
            <w:pPr>
              <w:spacing w:line="240" w:lineRule="atLeast"/>
              <w:jc w:val="center"/>
              <w:rPr>
                <w:rFonts w:asciiTheme="minorHAnsi" w:hAnsiTheme="minorHAnsi" w:cstheme="minorHAnsi"/>
                <w:b/>
                <w:szCs w:val="22"/>
                <w:lang w:val="en-US"/>
              </w:rPr>
            </w:pPr>
            <w:r w:rsidRPr="00CC2B9D">
              <w:rPr>
                <w:rFonts w:asciiTheme="minorHAnsi" w:hAnsiTheme="minorHAnsi" w:cstheme="minorHAnsi"/>
                <w:b/>
                <w:szCs w:val="22"/>
              </w:rPr>
              <w:t xml:space="preserve">financial statements </w:t>
            </w:r>
          </w:p>
        </w:tc>
      </w:tr>
      <w:tr w:rsidR="00FD4BC4" w:rsidRPr="00CC2B9D" w14:paraId="6F07304F" w14:textId="77777777" w:rsidTr="00F86C47">
        <w:trPr>
          <w:cantSplit/>
          <w:tblHeader/>
        </w:trPr>
        <w:tc>
          <w:tcPr>
            <w:tcW w:w="3979" w:type="dxa"/>
          </w:tcPr>
          <w:p w14:paraId="00172BDE" w14:textId="77777777" w:rsidR="00FD4BC4" w:rsidRPr="00CC2B9D" w:rsidRDefault="00FD4BC4">
            <w:pPr>
              <w:spacing w:line="240" w:lineRule="atLeast"/>
              <w:rPr>
                <w:rFonts w:asciiTheme="minorHAnsi" w:hAnsiTheme="minorHAnsi" w:cstheme="minorHAnsi"/>
                <w:b/>
                <w:bCs/>
                <w:i/>
                <w:iCs/>
                <w:szCs w:val="22"/>
              </w:rPr>
            </w:pPr>
          </w:p>
        </w:tc>
        <w:tc>
          <w:tcPr>
            <w:tcW w:w="1196" w:type="dxa"/>
          </w:tcPr>
          <w:p w14:paraId="13FA9C72" w14:textId="77777777" w:rsidR="00FD4BC4" w:rsidRPr="00CC2B9D" w:rsidRDefault="00FD4BC4">
            <w:pPr>
              <w:spacing w:line="240" w:lineRule="atLeast"/>
              <w:ind w:left="-169" w:right="-142"/>
              <w:jc w:val="center"/>
              <w:rPr>
                <w:rFonts w:asciiTheme="minorHAnsi" w:hAnsiTheme="minorHAnsi" w:cstheme="minorBidi"/>
                <w:bCs/>
                <w:szCs w:val="28"/>
                <w:lang w:val="en-US" w:bidi="th-TH"/>
              </w:rPr>
            </w:pPr>
            <w:r w:rsidRPr="00CC2B9D">
              <w:rPr>
                <w:rFonts w:asciiTheme="minorHAnsi" w:hAnsiTheme="minorHAnsi" w:cstheme="minorHAnsi"/>
                <w:bCs/>
                <w:szCs w:val="22"/>
              </w:rPr>
              <w:t>2024</w:t>
            </w:r>
          </w:p>
        </w:tc>
        <w:tc>
          <w:tcPr>
            <w:tcW w:w="189" w:type="dxa"/>
          </w:tcPr>
          <w:p w14:paraId="10508F1F" w14:textId="77777777" w:rsidR="00FD4BC4" w:rsidRPr="00CC2B9D" w:rsidRDefault="00FD4BC4">
            <w:pPr>
              <w:spacing w:line="240" w:lineRule="atLeast"/>
              <w:ind w:left="-169" w:right="-142"/>
              <w:jc w:val="center"/>
              <w:rPr>
                <w:rFonts w:asciiTheme="minorHAnsi" w:hAnsiTheme="minorHAnsi" w:cstheme="minorHAnsi"/>
                <w:bCs/>
                <w:szCs w:val="22"/>
              </w:rPr>
            </w:pPr>
          </w:p>
        </w:tc>
        <w:tc>
          <w:tcPr>
            <w:tcW w:w="1180" w:type="dxa"/>
          </w:tcPr>
          <w:p w14:paraId="7D8F40E3" w14:textId="77777777" w:rsidR="00FD4BC4" w:rsidRPr="00CC2B9D" w:rsidRDefault="00FD4BC4">
            <w:pPr>
              <w:spacing w:line="240" w:lineRule="atLeast"/>
              <w:ind w:left="-169" w:right="-142"/>
              <w:jc w:val="center"/>
              <w:rPr>
                <w:rFonts w:asciiTheme="minorHAnsi" w:hAnsiTheme="minorHAnsi" w:cstheme="minorBidi"/>
                <w:bCs/>
                <w:szCs w:val="28"/>
                <w:cs/>
                <w:lang w:bidi="th-TH"/>
              </w:rPr>
            </w:pPr>
            <w:r w:rsidRPr="00CC2B9D">
              <w:rPr>
                <w:rFonts w:asciiTheme="minorHAnsi" w:hAnsiTheme="minorHAnsi" w:cstheme="minorHAnsi"/>
                <w:bCs/>
                <w:szCs w:val="22"/>
              </w:rPr>
              <w:t>2023</w:t>
            </w:r>
          </w:p>
        </w:tc>
        <w:tc>
          <w:tcPr>
            <w:tcW w:w="178" w:type="dxa"/>
          </w:tcPr>
          <w:p w14:paraId="7BB94E0C" w14:textId="77777777" w:rsidR="00FD4BC4" w:rsidRPr="00CC2B9D" w:rsidRDefault="00FD4BC4">
            <w:pPr>
              <w:spacing w:line="240" w:lineRule="atLeast"/>
              <w:ind w:left="-169" w:right="-142"/>
              <w:jc w:val="center"/>
              <w:rPr>
                <w:rFonts w:asciiTheme="minorHAnsi" w:hAnsiTheme="minorHAnsi" w:cstheme="minorHAnsi"/>
                <w:bCs/>
                <w:szCs w:val="22"/>
                <w:cs/>
                <w:lang w:bidi="th-TH"/>
              </w:rPr>
            </w:pPr>
          </w:p>
        </w:tc>
        <w:tc>
          <w:tcPr>
            <w:tcW w:w="1171" w:type="dxa"/>
          </w:tcPr>
          <w:p w14:paraId="0EF42DA8" w14:textId="77777777" w:rsidR="00FD4BC4" w:rsidRPr="00CC2B9D" w:rsidRDefault="00FD4BC4">
            <w:pPr>
              <w:spacing w:line="240" w:lineRule="atLeast"/>
              <w:ind w:left="-169" w:right="-142"/>
              <w:jc w:val="center"/>
              <w:rPr>
                <w:rFonts w:asciiTheme="minorHAnsi" w:hAnsiTheme="minorHAnsi" w:cstheme="minorBidi"/>
                <w:bCs/>
                <w:szCs w:val="28"/>
                <w:lang w:bidi="th-TH"/>
              </w:rPr>
            </w:pPr>
            <w:r w:rsidRPr="00CC2B9D">
              <w:rPr>
                <w:rFonts w:asciiTheme="minorHAnsi" w:hAnsiTheme="minorHAnsi" w:cstheme="minorHAnsi"/>
                <w:bCs/>
                <w:szCs w:val="22"/>
              </w:rPr>
              <w:t>2024</w:t>
            </w:r>
          </w:p>
        </w:tc>
        <w:tc>
          <w:tcPr>
            <w:tcW w:w="188" w:type="dxa"/>
            <w:gridSpan w:val="2"/>
          </w:tcPr>
          <w:p w14:paraId="48882CEB" w14:textId="77777777" w:rsidR="00FD4BC4" w:rsidRPr="00CC2B9D" w:rsidRDefault="00FD4BC4">
            <w:pPr>
              <w:spacing w:line="240" w:lineRule="atLeast"/>
              <w:ind w:left="-169" w:right="-142"/>
              <w:jc w:val="center"/>
              <w:rPr>
                <w:rFonts w:asciiTheme="minorHAnsi" w:hAnsiTheme="minorHAnsi" w:cstheme="minorHAnsi"/>
                <w:bCs/>
                <w:szCs w:val="22"/>
              </w:rPr>
            </w:pPr>
          </w:p>
        </w:tc>
        <w:tc>
          <w:tcPr>
            <w:tcW w:w="1240" w:type="dxa"/>
            <w:gridSpan w:val="2"/>
          </w:tcPr>
          <w:p w14:paraId="2B3017A0" w14:textId="77777777" w:rsidR="00FD4BC4" w:rsidRPr="00CC2B9D" w:rsidRDefault="00FD4BC4">
            <w:pPr>
              <w:spacing w:line="240" w:lineRule="atLeast"/>
              <w:ind w:left="-169" w:right="-142"/>
              <w:jc w:val="center"/>
              <w:rPr>
                <w:rFonts w:asciiTheme="minorHAnsi" w:hAnsiTheme="minorHAnsi" w:cstheme="minorBidi"/>
                <w:bCs/>
                <w:szCs w:val="28"/>
                <w:cs/>
                <w:lang w:val="en-US" w:bidi="th-TH"/>
              </w:rPr>
            </w:pPr>
            <w:r w:rsidRPr="00CC2B9D">
              <w:rPr>
                <w:rFonts w:asciiTheme="minorHAnsi" w:hAnsiTheme="minorHAnsi" w:cstheme="minorHAnsi"/>
                <w:bCs/>
                <w:szCs w:val="22"/>
              </w:rPr>
              <w:t>2023</w:t>
            </w:r>
          </w:p>
        </w:tc>
      </w:tr>
      <w:tr w:rsidR="00FD4BC4" w:rsidRPr="00CC2B9D" w14:paraId="22F4C214" w14:textId="77777777" w:rsidTr="00F86C47">
        <w:trPr>
          <w:cantSplit/>
          <w:tblHeader/>
        </w:trPr>
        <w:tc>
          <w:tcPr>
            <w:tcW w:w="3979" w:type="dxa"/>
          </w:tcPr>
          <w:p w14:paraId="01D54914" w14:textId="77777777" w:rsidR="00FD4BC4" w:rsidRPr="00CC2B9D" w:rsidRDefault="00FD4BC4">
            <w:pPr>
              <w:spacing w:line="240" w:lineRule="atLeast"/>
              <w:rPr>
                <w:rFonts w:asciiTheme="minorHAnsi" w:hAnsiTheme="minorHAnsi" w:cstheme="minorHAnsi"/>
                <w:b/>
                <w:bCs/>
                <w:i/>
                <w:iCs/>
                <w:szCs w:val="22"/>
              </w:rPr>
            </w:pPr>
          </w:p>
        </w:tc>
        <w:tc>
          <w:tcPr>
            <w:tcW w:w="5342" w:type="dxa"/>
            <w:gridSpan w:val="9"/>
          </w:tcPr>
          <w:p w14:paraId="6E6139D6" w14:textId="77777777" w:rsidR="00FD4BC4" w:rsidRPr="00CC2B9D" w:rsidRDefault="00FD4BC4">
            <w:pPr>
              <w:spacing w:line="240" w:lineRule="atLeast"/>
              <w:ind w:left="-169" w:right="-142"/>
              <w:jc w:val="center"/>
              <w:rPr>
                <w:rFonts w:asciiTheme="minorHAnsi" w:hAnsiTheme="minorHAnsi" w:cstheme="minorHAnsi"/>
                <w:bCs/>
                <w:szCs w:val="22"/>
              </w:rPr>
            </w:pPr>
            <w:r w:rsidRPr="00CC2B9D">
              <w:rPr>
                <w:rFonts w:asciiTheme="minorHAnsi" w:hAnsiTheme="minorHAnsi" w:cstheme="minorHAnsi"/>
                <w:bCs/>
                <w:i/>
                <w:iCs/>
                <w:szCs w:val="22"/>
              </w:rPr>
              <w:t>(in thousand Baht)</w:t>
            </w:r>
          </w:p>
        </w:tc>
      </w:tr>
      <w:tr w:rsidR="00FD4BC4" w:rsidRPr="00CC2B9D" w14:paraId="71EB07DF" w14:textId="77777777" w:rsidTr="00F86C47">
        <w:trPr>
          <w:gridAfter w:val="1"/>
          <w:wAfter w:w="6" w:type="dxa"/>
          <w:cantSplit/>
        </w:trPr>
        <w:tc>
          <w:tcPr>
            <w:tcW w:w="3979" w:type="dxa"/>
            <w:vAlign w:val="bottom"/>
          </w:tcPr>
          <w:p w14:paraId="22C64312" w14:textId="5C02A886" w:rsidR="00FD4BC4" w:rsidRPr="00CC2B9D" w:rsidRDefault="00FD4BC4">
            <w:pPr>
              <w:spacing w:line="240" w:lineRule="atLeast"/>
              <w:ind w:right="65"/>
              <w:rPr>
                <w:rFonts w:asciiTheme="minorHAnsi" w:eastAsia="Arial Unicode MS" w:hAnsiTheme="minorHAnsi" w:cstheme="minorHAnsi"/>
                <w:b/>
                <w:bCs/>
                <w:i/>
                <w:iCs/>
                <w:szCs w:val="22"/>
                <w:lang w:val="en-US" w:bidi="th-TH"/>
              </w:rPr>
            </w:pPr>
            <w:r w:rsidRPr="00CC2B9D">
              <w:rPr>
                <w:rFonts w:asciiTheme="minorHAnsi" w:hAnsiTheme="minorHAnsi" w:cstheme="minorHAnsi"/>
                <w:szCs w:val="22"/>
                <w:lang w:val="en-US" w:bidi="th-TH"/>
              </w:rPr>
              <w:br w:type="page"/>
            </w:r>
            <w:r w:rsidRPr="00CC2B9D">
              <w:rPr>
                <w:rFonts w:asciiTheme="minorHAnsi" w:eastAsia="Arial Unicode MS" w:hAnsiTheme="minorHAnsi" w:cstheme="minorHAnsi"/>
                <w:b/>
                <w:bCs/>
                <w:i/>
                <w:iCs/>
                <w:szCs w:val="22"/>
                <w:lang w:val="en-US" w:bidi="th-TH"/>
              </w:rPr>
              <w:t>Subsidiaries</w:t>
            </w:r>
          </w:p>
        </w:tc>
        <w:tc>
          <w:tcPr>
            <w:tcW w:w="1196" w:type="dxa"/>
            <w:vAlign w:val="bottom"/>
          </w:tcPr>
          <w:p w14:paraId="2B07E028" w14:textId="77777777" w:rsidR="00FD4BC4" w:rsidRPr="00CC2B9D" w:rsidRDefault="00FD4BC4">
            <w:pPr>
              <w:tabs>
                <w:tab w:val="decimal" w:pos="641"/>
                <w:tab w:val="decimal" w:pos="731"/>
              </w:tabs>
              <w:spacing w:line="240" w:lineRule="atLeast"/>
              <w:ind w:left="-124" w:right="11"/>
              <w:rPr>
                <w:rFonts w:asciiTheme="minorHAnsi" w:eastAsia="Arial Unicode MS" w:hAnsiTheme="minorHAnsi" w:cstheme="minorHAnsi"/>
                <w:szCs w:val="22"/>
                <w:lang w:val="en-US" w:bidi="th-TH"/>
              </w:rPr>
            </w:pPr>
          </w:p>
        </w:tc>
        <w:tc>
          <w:tcPr>
            <w:tcW w:w="189" w:type="dxa"/>
          </w:tcPr>
          <w:p w14:paraId="682F3778" w14:textId="77777777" w:rsidR="00FD4BC4" w:rsidRPr="00CC2B9D" w:rsidRDefault="00FD4BC4">
            <w:pPr>
              <w:tabs>
                <w:tab w:val="decimal" w:pos="956"/>
              </w:tabs>
              <w:spacing w:line="240" w:lineRule="atLeast"/>
              <w:ind w:left="-124" w:right="11"/>
              <w:rPr>
                <w:rFonts w:asciiTheme="minorHAnsi" w:eastAsia="Arial Unicode MS" w:hAnsiTheme="minorHAnsi" w:cstheme="minorHAnsi"/>
                <w:szCs w:val="22"/>
                <w:lang w:val="en-US" w:bidi="th-TH"/>
              </w:rPr>
            </w:pPr>
          </w:p>
        </w:tc>
        <w:tc>
          <w:tcPr>
            <w:tcW w:w="1180" w:type="dxa"/>
            <w:vAlign w:val="bottom"/>
          </w:tcPr>
          <w:p w14:paraId="766FE7BC" w14:textId="77777777" w:rsidR="00FD4BC4" w:rsidRPr="00CC2B9D" w:rsidRDefault="00FD4BC4">
            <w:pPr>
              <w:spacing w:line="240" w:lineRule="atLeast"/>
              <w:ind w:left="-124" w:right="71"/>
              <w:jc w:val="right"/>
              <w:rPr>
                <w:rFonts w:asciiTheme="minorHAnsi" w:eastAsia="Arial Unicode MS" w:hAnsiTheme="minorHAnsi" w:cstheme="minorHAnsi"/>
                <w:b/>
                <w:bCs/>
                <w:szCs w:val="22"/>
                <w:lang w:val="en-US" w:bidi="th-TH"/>
              </w:rPr>
            </w:pPr>
          </w:p>
        </w:tc>
        <w:tc>
          <w:tcPr>
            <w:tcW w:w="178" w:type="dxa"/>
            <w:vAlign w:val="bottom"/>
          </w:tcPr>
          <w:p w14:paraId="3E19FBC7" w14:textId="77777777" w:rsidR="00FD4BC4" w:rsidRPr="00CC2B9D" w:rsidRDefault="00FD4BC4">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vAlign w:val="bottom"/>
          </w:tcPr>
          <w:p w14:paraId="05DCCB1A" w14:textId="77777777" w:rsidR="00FD4BC4" w:rsidRPr="00CC2B9D" w:rsidRDefault="00FD4BC4">
            <w:pPr>
              <w:tabs>
                <w:tab w:val="decimal" w:pos="1001"/>
              </w:tabs>
              <w:spacing w:line="240" w:lineRule="atLeast"/>
              <w:ind w:left="-124" w:right="11"/>
              <w:rPr>
                <w:rFonts w:asciiTheme="minorHAnsi" w:hAnsiTheme="minorHAnsi" w:cstheme="minorHAnsi"/>
                <w:b/>
                <w:bCs/>
                <w:szCs w:val="22"/>
                <w:lang w:val="en-US" w:bidi="th-TH"/>
              </w:rPr>
            </w:pPr>
          </w:p>
        </w:tc>
        <w:tc>
          <w:tcPr>
            <w:tcW w:w="180" w:type="dxa"/>
          </w:tcPr>
          <w:p w14:paraId="026854B4" w14:textId="77777777" w:rsidR="00FD4BC4" w:rsidRPr="00CC2B9D" w:rsidRDefault="00FD4BC4">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2" w:type="dxa"/>
            <w:gridSpan w:val="2"/>
            <w:vAlign w:val="bottom"/>
          </w:tcPr>
          <w:p w14:paraId="77862FF7" w14:textId="77777777" w:rsidR="00FD4BC4" w:rsidRPr="00CC2B9D" w:rsidRDefault="00FD4BC4">
            <w:pPr>
              <w:tabs>
                <w:tab w:val="decimal" w:pos="911"/>
              </w:tabs>
              <w:spacing w:line="240" w:lineRule="atLeast"/>
              <w:ind w:left="-124" w:right="70"/>
              <w:jc w:val="right"/>
              <w:rPr>
                <w:rFonts w:asciiTheme="minorHAnsi" w:hAnsiTheme="minorHAnsi" w:cstheme="minorHAnsi"/>
                <w:b/>
                <w:bCs/>
                <w:szCs w:val="22"/>
                <w:lang w:val="en-US" w:bidi="th-TH"/>
              </w:rPr>
            </w:pPr>
          </w:p>
        </w:tc>
      </w:tr>
      <w:tr w:rsidR="00FD4BC4" w:rsidRPr="00CC2B9D" w14:paraId="3D4C0A8C" w14:textId="77777777" w:rsidTr="00F86C47">
        <w:trPr>
          <w:gridAfter w:val="1"/>
          <w:wAfter w:w="6" w:type="dxa"/>
          <w:cantSplit/>
        </w:trPr>
        <w:tc>
          <w:tcPr>
            <w:tcW w:w="3979" w:type="dxa"/>
            <w:vAlign w:val="bottom"/>
          </w:tcPr>
          <w:p w14:paraId="6099F191" w14:textId="040D2B58" w:rsidR="00FD4BC4" w:rsidRPr="00CC2B9D" w:rsidRDefault="00FD4BC4" w:rsidP="00FD4BC4">
            <w:pPr>
              <w:spacing w:line="240" w:lineRule="atLeast"/>
              <w:ind w:right="65"/>
              <w:rPr>
                <w:rFonts w:asciiTheme="minorHAnsi" w:eastAsia="Arial Unicode MS" w:hAnsiTheme="minorHAnsi" w:cstheme="minorHAnsi"/>
                <w:b/>
                <w:bCs/>
                <w:szCs w:val="22"/>
                <w:lang w:val="en-US" w:bidi="th-TH"/>
              </w:rPr>
            </w:pPr>
            <w:r w:rsidRPr="00CC2B9D">
              <w:rPr>
                <w:rFonts w:ascii="Calibri" w:eastAsia="Arial Unicode MS" w:hAnsi="Calibri" w:cs="Calibri"/>
              </w:rPr>
              <w:t>At 1 January</w:t>
            </w:r>
          </w:p>
        </w:tc>
        <w:tc>
          <w:tcPr>
            <w:tcW w:w="1196" w:type="dxa"/>
            <w:vAlign w:val="bottom"/>
          </w:tcPr>
          <w:p w14:paraId="0CD535C0" w14:textId="77777777" w:rsidR="00FD4BC4" w:rsidRPr="00CC2B9D" w:rsidRDefault="00FD4BC4" w:rsidP="00FD4BC4">
            <w:pPr>
              <w:tabs>
                <w:tab w:val="decimal" w:pos="641"/>
              </w:tabs>
              <w:spacing w:line="240" w:lineRule="atLeast"/>
              <w:ind w:left="-124" w:right="11"/>
              <w:rPr>
                <w:rFonts w:ascii="Calibri" w:eastAsia="Arial Unicode MS" w:hAnsi="Calibri" w:cs="Browallia New"/>
                <w:szCs w:val="28"/>
                <w:lang w:val="en-US" w:bidi="th-TH"/>
              </w:rPr>
            </w:pPr>
            <w:r w:rsidRPr="00CC2B9D">
              <w:rPr>
                <w:rFonts w:ascii="Calibri" w:eastAsia="Arial Unicode MS" w:hAnsi="Calibri" w:cs="Browallia New"/>
                <w:szCs w:val="28"/>
                <w:lang w:val="en-US" w:bidi="th-TH"/>
              </w:rPr>
              <w:t>-</w:t>
            </w:r>
          </w:p>
        </w:tc>
        <w:tc>
          <w:tcPr>
            <w:tcW w:w="189" w:type="dxa"/>
            <w:vAlign w:val="bottom"/>
          </w:tcPr>
          <w:p w14:paraId="6A7BB3B4" w14:textId="77777777" w:rsidR="00FD4BC4" w:rsidRPr="00CC2B9D" w:rsidRDefault="00FD4BC4" w:rsidP="00FD4BC4">
            <w:pPr>
              <w:tabs>
                <w:tab w:val="decimal" w:pos="641"/>
                <w:tab w:val="decimal" w:pos="1028"/>
              </w:tabs>
              <w:spacing w:line="240" w:lineRule="atLeast"/>
              <w:ind w:left="-124" w:right="11"/>
              <w:rPr>
                <w:rFonts w:ascii="Calibri" w:eastAsia="Arial Unicode MS" w:hAnsi="Calibri" w:cs="Calibri"/>
                <w:szCs w:val="22"/>
                <w:lang w:val="en-US" w:bidi="th-TH"/>
              </w:rPr>
            </w:pPr>
          </w:p>
        </w:tc>
        <w:tc>
          <w:tcPr>
            <w:tcW w:w="1180" w:type="dxa"/>
            <w:vAlign w:val="bottom"/>
          </w:tcPr>
          <w:p w14:paraId="26A9FFFF" w14:textId="77777777" w:rsidR="00FD4BC4" w:rsidRPr="00CC2B9D" w:rsidRDefault="00FD4BC4" w:rsidP="00FD4BC4">
            <w:pPr>
              <w:tabs>
                <w:tab w:val="decimal" w:pos="689"/>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Browallia New"/>
                <w:szCs w:val="28"/>
                <w:lang w:val="en-US" w:bidi="th-TH"/>
              </w:rPr>
              <w:t>-</w:t>
            </w:r>
          </w:p>
        </w:tc>
        <w:tc>
          <w:tcPr>
            <w:tcW w:w="178" w:type="dxa"/>
            <w:vAlign w:val="bottom"/>
          </w:tcPr>
          <w:p w14:paraId="62CE99EC" w14:textId="77777777" w:rsidR="00FD4BC4" w:rsidRPr="00CC2B9D" w:rsidRDefault="00FD4BC4" w:rsidP="00FD4BC4">
            <w:pPr>
              <w:tabs>
                <w:tab w:val="decimal" w:pos="641"/>
                <w:tab w:val="decimal" w:pos="1028"/>
              </w:tabs>
              <w:spacing w:line="240" w:lineRule="atLeast"/>
              <w:ind w:left="-124" w:right="11"/>
              <w:rPr>
                <w:rFonts w:ascii="Calibri" w:eastAsia="Arial Unicode MS" w:hAnsi="Calibri" w:cs="Calibri"/>
                <w:szCs w:val="22"/>
                <w:lang w:val="en-US" w:bidi="th-TH"/>
              </w:rPr>
            </w:pPr>
          </w:p>
        </w:tc>
        <w:tc>
          <w:tcPr>
            <w:tcW w:w="1171" w:type="dxa"/>
            <w:vAlign w:val="center"/>
          </w:tcPr>
          <w:p w14:paraId="2AF3ED18" w14:textId="7D624F95" w:rsidR="00FD4BC4" w:rsidRPr="00CC2B9D" w:rsidRDefault="00FD4BC4" w:rsidP="00FD4BC4">
            <w:pPr>
              <w:tabs>
                <w:tab w:val="decimal" w:pos="974"/>
              </w:tabs>
              <w:spacing w:line="240" w:lineRule="atLeast"/>
              <w:ind w:left="-124" w:right="11"/>
              <w:rPr>
                <w:rFonts w:ascii="Calibri" w:eastAsia="Arial Unicode MS" w:hAnsi="Calibri" w:cs="Calibri"/>
                <w:szCs w:val="22"/>
                <w:lang w:val="en-US" w:bidi="th-TH"/>
              </w:rPr>
            </w:pPr>
            <w:r w:rsidRPr="00CC2B9D">
              <w:rPr>
                <w:rFonts w:ascii="Calibri" w:hAnsi="Calibri" w:cs="Calibri"/>
                <w:szCs w:val="22"/>
                <w:lang w:val="en-US" w:bidi="th-TH"/>
              </w:rPr>
              <w:t>115,460</w:t>
            </w:r>
          </w:p>
        </w:tc>
        <w:tc>
          <w:tcPr>
            <w:tcW w:w="180" w:type="dxa"/>
          </w:tcPr>
          <w:p w14:paraId="6ADB7CF2" w14:textId="77777777" w:rsidR="00FD4BC4" w:rsidRPr="00CC2B9D" w:rsidRDefault="00FD4BC4" w:rsidP="00FD4BC4">
            <w:pPr>
              <w:tabs>
                <w:tab w:val="decimal" w:pos="983"/>
                <w:tab w:val="decimal" w:pos="1028"/>
              </w:tabs>
              <w:spacing w:line="240" w:lineRule="atLeast"/>
              <w:ind w:left="-124" w:right="11"/>
              <w:rPr>
                <w:rFonts w:asciiTheme="minorHAnsi" w:hAnsiTheme="minorHAnsi" w:cstheme="minorHAnsi"/>
                <w:szCs w:val="22"/>
                <w:lang w:val="en-US" w:bidi="th-TH"/>
              </w:rPr>
            </w:pPr>
          </w:p>
        </w:tc>
        <w:tc>
          <w:tcPr>
            <w:tcW w:w="1242" w:type="dxa"/>
            <w:gridSpan w:val="2"/>
            <w:vAlign w:val="center"/>
          </w:tcPr>
          <w:p w14:paraId="015537D8" w14:textId="297A8133" w:rsidR="00FD4BC4" w:rsidRPr="00CC2B9D" w:rsidRDefault="00FD4BC4" w:rsidP="00FD4BC4">
            <w:pPr>
              <w:spacing w:line="240" w:lineRule="atLeast"/>
              <w:ind w:left="-124" w:right="70"/>
              <w:jc w:val="right"/>
              <w:rPr>
                <w:rFonts w:asciiTheme="minorHAnsi" w:eastAsia="Arial Unicode MS" w:hAnsiTheme="minorHAnsi" w:cstheme="minorHAnsi"/>
                <w:szCs w:val="22"/>
                <w:lang w:val="en-US" w:bidi="th-TH"/>
              </w:rPr>
            </w:pPr>
            <w:r w:rsidRPr="00CC2B9D">
              <w:rPr>
                <w:rFonts w:ascii="Calibri" w:hAnsi="Calibri" w:cs="Calibri"/>
                <w:szCs w:val="22"/>
                <w:lang w:val="en-US" w:bidi="th-TH"/>
              </w:rPr>
              <w:t>40,000</w:t>
            </w:r>
          </w:p>
        </w:tc>
      </w:tr>
      <w:tr w:rsidR="00FD4BC4" w:rsidRPr="00CC2B9D" w14:paraId="4ABB20DC" w14:textId="77777777" w:rsidTr="00F86C47">
        <w:trPr>
          <w:gridAfter w:val="1"/>
          <w:wAfter w:w="6" w:type="dxa"/>
          <w:cantSplit/>
        </w:trPr>
        <w:tc>
          <w:tcPr>
            <w:tcW w:w="3979" w:type="dxa"/>
            <w:vAlign w:val="bottom"/>
          </w:tcPr>
          <w:p w14:paraId="293D75BA" w14:textId="458135C7" w:rsidR="00FD4BC4" w:rsidRPr="00CC2B9D" w:rsidRDefault="00FD4BC4" w:rsidP="00FD4BC4">
            <w:pPr>
              <w:spacing w:line="240" w:lineRule="atLeast"/>
              <w:ind w:right="65"/>
              <w:rPr>
                <w:rFonts w:asciiTheme="minorHAnsi" w:eastAsia="Arial Unicode MS" w:hAnsiTheme="minorHAnsi" w:cstheme="minorHAnsi"/>
                <w:szCs w:val="22"/>
                <w:lang w:val="en-US" w:bidi="th-TH"/>
              </w:rPr>
            </w:pPr>
            <w:r w:rsidRPr="00CC2B9D">
              <w:rPr>
                <w:rFonts w:ascii="Calibri" w:eastAsia="Arial Unicode MS" w:hAnsi="Calibri" w:cs="Calibri"/>
              </w:rPr>
              <w:t>Increase</w:t>
            </w:r>
          </w:p>
        </w:tc>
        <w:tc>
          <w:tcPr>
            <w:tcW w:w="1196" w:type="dxa"/>
            <w:vAlign w:val="bottom"/>
          </w:tcPr>
          <w:p w14:paraId="35DA2FD8" w14:textId="77777777" w:rsidR="00FD4BC4" w:rsidRPr="00CC2B9D" w:rsidRDefault="00FD4BC4" w:rsidP="00FD4BC4">
            <w:pPr>
              <w:tabs>
                <w:tab w:val="decimal" w:pos="641"/>
              </w:tabs>
              <w:spacing w:line="240" w:lineRule="atLeast"/>
              <w:ind w:left="-124" w:right="11"/>
              <w:rPr>
                <w:rFonts w:ascii="Calibri" w:eastAsia="Arial Unicode MS" w:hAnsi="Calibri" w:cs="Browallia New"/>
                <w:szCs w:val="28"/>
                <w:lang w:val="en-US" w:bidi="th-TH"/>
              </w:rPr>
            </w:pPr>
            <w:r w:rsidRPr="00CC2B9D">
              <w:rPr>
                <w:rFonts w:ascii="Calibri" w:eastAsia="Arial Unicode MS" w:hAnsi="Calibri" w:cs="Browallia New"/>
                <w:szCs w:val="28"/>
                <w:lang w:val="en-US" w:bidi="th-TH"/>
              </w:rPr>
              <w:t>-</w:t>
            </w:r>
          </w:p>
        </w:tc>
        <w:tc>
          <w:tcPr>
            <w:tcW w:w="189" w:type="dxa"/>
            <w:vAlign w:val="bottom"/>
          </w:tcPr>
          <w:p w14:paraId="0E6A520E" w14:textId="77777777" w:rsidR="00FD4BC4" w:rsidRPr="00CC2B9D" w:rsidRDefault="00FD4BC4" w:rsidP="00FD4BC4">
            <w:pPr>
              <w:tabs>
                <w:tab w:val="decimal" w:pos="641"/>
                <w:tab w:val="decimal" w:pos="1028"/>
              </w:tabs>
              <w:spacing w:line="240" w:lineRule="atLeast"/>
              <w:ind w:left="-124" w:right="11"/>
              <w:rPr>
                <w:rFonts w:ascii="Calibri" w:eastAsia="Arial Unicode MS" w:hAnsi="Calibri" w:cs="Calibri"/>
                <w:szCs w:val="22"/>
                <w:lang w:val="en-US" w:bidi="th-TH"/>
              </w:rPr>
            </w:pPr>
          </w:p>
        </w:tc>
        <w:tc>
          <w:tcPr>
            <w:tcW w:w="1180" w:type="dxa"/>
            <w:vAlign w:val="bottom"/>
          </w:tcPr>
          <w:p w14:paraId="1FDA9BBC" w14:textId="77777777" w:rsidR="00FD4BC4" w:rsidRPr="00CC2B9D" w:rsidRDefault="00FD4BC4" w:rsidP="00FD4BC4">
            <w:pPr>
              <w:tabs>
                <w:tab w:val="decimal" w:pos="689"/>
              </w:tabs>
              <w:spacing w:line="240" w:lineRule="atLeast"/>
              <w:ind w:left="-79" w:right="-79"/>
              <w:rPr>
                <w:rFonts w:ascii="Calibri" w:eastAsia="Arial Unicode MS" w:hAnsi="Calibri" w:cs="Browallia New"/>
                <w:szCs w:val="28"/>
                <w:lang w:val="en-US" w:bidi="th-TH"/>
              </w:rPr>
            </w:pPr>
            <w:r w:rsidRPr="00CC2B9D">
              <w:rPr>
                <w:rFonts w:ascii="Calibri" w:eastAsia="Arial Unicode MS" w:hAnsi="Calibri" w:cs="Browallia New"/>
                <w:szCs w:val="28"/>
                <w:lang w:val="en-US" w:bidi="th-TH"/>
              </w:rPr>
              <w:t>-</w:t>
            </w:r>
          </w:p>
        </w:tc>
        <w:tc>
          <w:tcPr>
            <w:tcW w:w="178" w:type="dxa"/>
            <w:vAlign w:val="bottom"/>
          </w:tcPr>
          <w:p w14:paraId="20953B10" w14:textId="77777777" w:rsidR="00FD4BC4" w:rsidRPr="00CC2B9D" w:rsidRDefault="00FD4BC4" w:rsidP="00FD4BC4">
            <w:pPr>
              <w:tabs>
                <w:tab w:val="decimal" w:pos="641"/>
                <w:tab w:val="decimal" w:pos="1028"/>
              </w:tabs>
              <w:spacing w:line="240" w:lineRule="atLeast"/>
              <w:ind w:left="-124" w:right="11"/>
              <w:rPr>
                <w:rFonts w:ascii="Calibri" w:eastAsia="Arial Unicode MS" w:hAnsi="Calibri" w:cs="Calibri"/>
                <w:szCs w:val="22"/>
                <w:lang w:val="en-US" w:bidi="th-TH"/>
              </w:rPr>
            </w:pPr>
          </w:p>
        </w:tc>
        <w:tc>
          <w:tcPr>
            <w:tcW w:w="1171" w:type="dxa"/>
            <w:vAlign w:val="center"/>
          </w:tcPr>
          <w:p w14:paraId="18079E65" w14:textId="5BBB5CF0" w:rsidR="00FD4BC4" w:rsidRPr="00CC2B9D" w:rsidRDefault="00FD4BC4" w:rsidP="00FD4BC4">
            <w:pPr>
              <w:tabs>
                <w:tab w:val="decimal" w:pos="974"/>
              </w:tabs>
              <w:spacing w:line="240" w:lineRule="atLeast"/>
              <w:ind w:left="-124" w:right="11"/>
              <w:rPr>
                <w:rFonts w:ascii="Calibri" w:eastAsia="Arial Unicode MS" w:hAnsi="Calibri" w:cs="Calibri"/>
                <w:szCs w:val="22"/>
                <w:lang w:val="en-US" w:bidi="th-TH"/>
              </w:rPr>
            </w:pPr>
            <w:r w:rsidRPr="00CC2B9D">
              <w:rPr>
                <w:rFonts w:ascii="Calibri" w:hAnsi="Calibri" w:cs="Calibri"/>
                <w:szCs w:val="22"/>
                <w:lang w:val="en-US" w:bidi="th-TH"/>
              </w:rPr>
              <w:t>144,410</w:t>
            </w:r>
          </w:p>
        </w:tc>
        <w:tc>
          <w:tcPr>
            <w:tcW w:w="180" w:type="dxa"/>
          </w:tcPr>
          <w:p w14:paraId="77544A67" w14:textId="77777777" w:rsidR="00FD4BC4" w:rsidRPr="00CC2B9D" w:rsidRDefault="00FD4BC4" w:rsidP="00FD4BC4">
            <w:pPr>
              <w:tabs>
                <w:tab w:val="decimal" w:pos="983"/>
                <w:tab w:val="decimal" w:pos="1028"/>
              </w:tabs>
              <w:spacing w:line="240" w:lineRule="atLeast"/>
              <w:ind w:left="-124" w:right="11"/>
              <w:rPr>
                <w:rFonts w:asciiTheme="minorHAnsi" w:hAnsiTheme="minorHAnsi" w:cstheme="minorHAnsi"/>
                <w:szCs w:val="22"/>
                <w:lang w:val="en-US" w:bidi="th-TH"/>
              </w:rPr>
            </w:pPr>
          </w:p>
        </w:tc>
        <w:tc>
          <w:tcPr>
            <w:tcW w:w="1242" w:type="dxa"/>
            <w:gridSpan w:val="2"/>
            <w:vAlign w:val="center"/>
          </w:tcPr>
          <w:p w14:paraId="77B736B8" w14:textId="3DE9541B" w:rsidR="00FD4BC4" w:rsidRPr="00CC2B9D" w:rsidRDefault="00FD4BC4" w:rsidP="00FD4BC4">
            <w:pPr>
              <w:spacing w:line="240" w:lineRule="atLeast"/>
              <w:ind w:left="-124" w:right="70"/>
              <w:jc w:val="right"/>
              <w:rPr>
                <w:rFonts w:ascii="Calibri" w:eastAsia="Arial Unicode MS" w:hAnsi="Calibri" w:cs="Calibri"/>
                <w:szCs w:val="22"/>
                <w:lang w:val="en-US" w:bidi="th-TH"/>
              </w:rPr>
            </w:pPr>
            <w:r w:rsidRPr="00CC2B9D">
              <w:rPr>
                <w:rFonts w:ascii="Calibri" w:hAnsi="Calibri" w:cs="Calibri"/>
                <w:szCs w:val="22"/>
                <w:lang w:val="en-US" w:bidi="th-TH"/>
              </w:rPr>
              <w:t>433,960</w:t>
            </w:r>
          </w:p>
        </w:tc>
      </w:tr>
      <w:tr w:rsidR="00FD4BC4" w:rsidRPr="00CC2B9D" w14:paraId="007CC94C" w14:textId="77777777" w:rsidTr="00F86C47">
        <w:trPr>
          <w:gridAfter w:val="1"/>
          <w:wAfter w:w="6" w:type="dxa"/>
          <w:cantSplit/>
        </w:trPr>
        <w:tc>
          <w:tcPr>
            <w:tcW w:w="3979" w:type="dxa"/>
            <w:vAlign w:val="bottom"/>
          </w:tcPr>
          <w:p w14:paraId="07E8870B" w14:textId="51B0B762" w:rsidR="00FD4BC4" w:rsidRPr="00CC2B9D" w:rsidRDefault="00FD4BC4" w:rsidP="00FD4BC4">
            <w:pPr>
              <w:spacing w:line="240" w:lineRule="atLeast"/>
              <w:ind w:right="65"/>
              <w:rPr>
                <w:rFonts w:asciiTheme="minorHAnsi" w:eastAsia="Arial Unicode MS" w:hAnsiTheme="minorHAnsi" w:cstheme="minorHAnsi"/>
                <w:b/>
                <w:bCs/>
                <w:szCs w:val="22"/>
                <w:lang w:val="en-US" w:bidi="th-TH"/>
              </w:rPr>
            </w:pPr>
            <w:r w:rsidRPr="00CC2B9D">
              <w:rPr>
                <w:rFonts w:ascii="Calibri" w:eastAsia="Arial Unicode MS" w:hAnsi="Calibri" w:cs="Calibri"/>
              </w:rPr>
              <w:t>Repayment</w:t>
            </w:r>
          </w:p>
        </w:tc>
        <w:tc>
          <w:tcPr>
            <w:tcW w:w="1196" w:type="dxa"/>
            <w:tcBorders>
              <w:bottom w:val="single" w:sz="4" w:space="0" w:color="auto"/>
            </w:tcBorders>
            <w:vAlign w:val="bottom"/>
          </w:tcPr>
          <w:p w14:paraId="7E9172C8" w14:textId="11E7269B" w:rsidR="00FD4BC4" w:rsidRPr="00CC2B9D" w:rsidRDefault="00FD4BC4" w:rsidP="00FD4BC4">
            <w:pPr>
              <w:tabs>
                <w:tab w:val="decimal" w:pos="641"/>
              </w:tabs>
              <w:spacing w:line="240" w:lineRule="atLeast"/>
              <w:ind w:left="-124" w:right="11"/>
              <w:rPr>
                <w:rFonts w:ascii="Calibri" w:hAnsi="Calibri" w:cs="Calibri"/>
                <w:szCs w:val="22"/>
              </w:rPr>
            </w:pPr>
            <w:r w:rsidRPr="00CC2B9D">
              <w:rPr>
                <w:rFonts w:ascii="Calibri" w:hAnsi="Calibri" w:cs="Calibri"/>
                <w:szCs w:val="22"/>
              </w:rPr>
              <w:t>-</w:t>
            </w:r>
          </w:p>
        </w:tc>
        <w:tc>
          <w:tcPr>
            <w:tcW w:w="189" w:type="dxa"/>
            <w:vAlign w:val="bottom"/>
          </w:tcPr>
          <w:p w14:paraId="2CED4EEE" w14:textId="77777777" w:rsidR="00FD4BC4" w:rsidRPr="00CC2B9D" w:rsidRDefault="00FD4BC4" w:rsidP="00FD4BC4">
            <w:pPr>
              <w:tabs>
                <w:tab w:val="decimal" w:pos="641"/>
                <w:tab w:val="decimal" w:pos="1028"/>
              </w:tabs>
              <w:spacing w:line="240" w:lineRule="atLeast"/>
              <w:ind w:left="-124" w:right="11"/>
              <w:rPr>
                <w:rFonts w:ascii="Calibri" w:eastAsia="Arial Unicode MS" w:hAnsi="Calibri" w:cs="Calibri"/>
                <w:szCs w:val="22"/>
                <w:lang w:val="en-US" w:bidi="th-TH"/>
              </w:rPr>
            </w:pPr>
          </w:p>
        </w:tc>
        <w:tc>
          <w:tcPr>
            <w:tcW w:w="1180" w:type="dxa"/>
            <w:tcBorders>
              <w:bottom w:val="single" w:sz="4" w:space="0" w:color="auto"/>
            </w:tcBorders>
            <w:vAlign w:val="bottom"/>
          </w:tcPr>
          <w:p w14:paraId="26F9C612" w14:textId="3ED4E4ED" w:rsidR="00FD4BC4" w:rsidRPr="00CC2B9D" w:rsidRDefault="00FD4BC4" w:rsidP="00FD4BC4">
            <w:pPr>
              <w:tabs>
                <w:tab w:val="decimal" w:pos="689"/>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c>
          <w:tcPr>
            <w:tcW w:w="178" w:type="dxa"/>
            <w:vAlign w:val="bottom"/>
          </w:tcPr>
          <w:p w14:paraId="57307090" w14:textId="77777777" w:rsidR="00FD4BC4" w:rsidRPr="00CC2B9D" w:rsidRDefault="00FD4BC4" w:rsidP="00FD4BC4">
            <w:pPr>
              <w:tabs>
                <w:tab w:val="decimal" w:pos="641"/>
                <w:tab w:val="decimal" w:pos="1028"/>
              </w:tabs>
              <w:spacing w:line="240" w:lineRule="atLeast"/>
              <w:ind w:left="-124" w:right="11"/>
              <w:rPr>
                <w:rFonts w:ascii="Calibri" w:eastAsia="Arial Unicode MS" w:hAnsi="Calibri" w:cs="Calibri"/>
                <w:szCs w:val="22"/>
                <w:lang w:val="en-US" w:bidi="th-TH"/>
              </w:rPr>
            </w:pPr>
          </w:p>
        </w:tc>
        <w:tc>
          <w:tcPr>
            <w:tcW w:w="1171" w:type="dxa"/>
            <w:tcBorders>
              <w:bottom w:val="single" w:sz="4" w:space="0" w:color="auto"/>
            </w:tcBorders>
            <w:vAlign w:val="center"/>
          </w:tcPr>
          <w:p w14:paraId="785B1DD9" w14:textId="3B4C5F62" w:rsidR="00FD4BC4" w:rsidRPr="00CC2B9D" w:rsidRDefault="00FD4BC4" w:rsidP="00FD4BC4">
            <w:pPr>
              <w:tabs>
                <w:tab w:val="decimal" w:pos="974"/>
              </w:tabs>
              <w:spacing w:line="240" w:lineRule="atLeast"/>
              <w:ind w:left="-124" w:right="-183"/>
              <w:rPr>
                <w:rFonts w:ascii="Calibri" w:eastAsia="Arial Unicode MS" w:hAnsi="Calibri" w:cs="Calibri"/>
                <w:szCs w:val="22"/>
                <w:lang w:val="en-US" w:bidi="th-TH"/>
              </w:rPr>
            </w:pPr>
            <w:r w:rsidRPr="00CC2B9D">
              <w:rPr>
                <w:rFonts w:ascii="Calibri" w:hAnsi="Calibri" w:cs="Calibri"/>
                <w:szCs w:val="22"/>
                <w:lang w:val="en-US" w:bidi="th-TH"/>
              </w:rPr>
              <w:t>(100,691)</w:t>
            </w:r>
          </w:p>
        </w:tc>
        <w:tc>
          <w:tcPr>
            <w:tcW w:w="180" w:type="dxa"/>
          </w:tcPr>
          <w:p w14:paraId="5A95105B" w14:textId="77777777" w:rsidR="00FD4BC4" w:rsidRPr="00CC2B9D" w:rsidRDefault="00FD4BC4" w:rsidP="00FD4BC4">
            <w:pPr>
              <w:tabs>
                <w:tab w:val="decimal" w:pos="983"/>
                <w:tab w:val="decimal" w:pos="1028"/>
              </w:tabs>
              <w:spacing w:line="240" w:lineRule="atLeast"/>
              <w:ind w:left="-124" w:right="11"/>
              <w:rPr>
                <w:rFonts w:asciiTheme="minorHAnsi" w:hAnsiTheme="minorHAnsi" w:cstheme="minorHAnsi"/>
                <w:szCs w:val="22"/>
                <w:lang w:val="en-US" w:bidi="th-TH"/>
              </w:rPr>
            </w:pPr>
          </w:p>
        </w:tc>
        <w:tc>
          <w:tcPr>
            <w:tcW w:w="1242" w:type="dxa"/>
            <w:gridSpan w:val="2"/>
            <w:tcBorders>
              <w:bottom w:val="single" w:sz="4" w:space="0" w:color="auto"/>
            </w:tcBorders>
            <w:vAlign w:val="center"/>
          </w:tcPr>
          <w:p w14:paraId="23A15D16" w14:textId="22C7DB91" w:rsidR="00FD4BC4" w:rsidRPr="00CC2B9D" w:rsidRDefault="00FD4BC4" w:rsidP="00FD4BC4">
            <w:pPr>
              <w:spacing w:line="240" w:lineRule="atLeast"/>
              <w:ind w:left="-124"/>
              <w:jc w:val="right"/>
              <w:rPr>
                <w:rFonts w:ascii="Calibri" w:eastAsia="Arial Unicode MS" w:hAnsi="Calibri" w:cs="Calibri"/>
                <w:szCs w:val="22"/>
                <w:lang w:val="en-US" w:bidi="th-TH"/>
              </w:rPr>
            </w:pPr>
            <w:r w:rsidRPr="00CC2B9D">
              <w:rPr>
                <w:rFonts w:ascii="Calibri" w:hAnsi="Calibri" w:cs="Calibri"/>
                <w:szCs w:val="22"/>
                <w:lang w:val="en-US" w:bidi="th-TH"/>
              </w:rPr>
              <w:t>(358,</w:t>
            </w:r>
            <w:r w:rsidR="00F04401" w:rsidRPr="00CC2B9D">
              <w:rPr>
                <w:rFonts w:ascii="Calibri" w:hAnsi="Calibri" w:cs="Browallia New"/>
                <w:szCs w:val="28"/>
                <w:lang w:val="en-US" w:bidi="th-TH"/>
              </w:rPr>
              <w:t>5</w:t>
            </w:r>
            <w:r w:rsidRPr="00CC2B9D">
              <w:rPr>
                <w:rFonts w:ascii="Calibri" w:hAnsi="Calibri" w:cs="Calibri"/>
                <w:szCs w:val="22"/>
                <w:lang w:val="en-US" w:bidi="th-TH"/>
              </w:rPr>
              <w:t>00)</w:t>
            </w:r>
          </w:p>
        </w:tc>
      </w:tr>
      <w:tr w:rsidR="00FD4BC4" w:rsidRPr="00CC2B9D" w14:paraId="4B141821" w14:textId="77777777" w:rsidTr="00F86C47">
        <w:trPr>
          <w:gridAfter w:val="1"/>
          <w:wAfter w:w="6" w:type="dxa"/>
          <w:cantSplit/>
        </w:trPr>
        <w:tc>
          <w:tcPr>
            <w:tcW w:w="3979" w:type="dxa"/>
            <w:vAlign w:val="bottom"/>
          </w:tcPr>
          <w:p w14:paraId="4E4313D8" w14:textId="4E2F5277" w:rsidR="00FD4BC4" w:rsidRPr="00CC2B9D" w:rsidRDefault="00FD4BC4" w:rsidP="00FD4BC4">
            <w:pPr>
              <w:keepNext/>
              <w:spacing w:line="240" w:lineRule="atLeast"/>
              <w:ind w:right="65"/>
              <w:outlineLvl w:val="0"/>
              <w:rPr>
                <w:rFonts w:asciiTheme="minorHAnsi" w:eastAsia="Arial Unicode MS" w:hAnsiTheme="minorHAnsi" w:cstheme="minorHAnsi"/>
                <w:szCs w:val="22"/>
                <w:lang w:val="en-US" w:bidi="th-TH"/>
              </w:rPr>
            </w:pPr>
            <w:r w:rsidRPr="00CC2B9D">
              <w:rPr>
                <w:rFonts w:asciiTheme="minorHAnsi" w:hAnsiTheme="minorHAnsi" w:cstheme="minorHAnsi"/>
                <w:b/>
                <w:bCs/>
                <w:color w:val="000000"/>
                <w:szCs w:val="22"/>
                <w:lang w:val="en-US" w:bidi="th-TH"/>
              </w:rPr>
              <w:t>At 31 December</w:t>
            </w:r>
          </w:p>
        </w:tc>
        <w:tc>
          <w:tcPr>
            <w:tcW w:w="1196" w:type="dxa"/>
            <w:tcBorders>
              <w:top w:val="single" w:sz="4" w:space="0" w:color="auto"/>
              <w:bottom w:val="double" w:sz="4" w:space="0" w:color="auto"/>
            </w:tcBorders>
          </w:tcPr>
          <w:p w14:paraId="7E5D17E3" w14:textId="02428BD7" w:rsidR="00FD4BC4" w:rsidRPr="00CC2B9D" w:rsidRDefault="00FD4BC4" w:rsidP="00FD4BC4">
            <w:pPr>
              <w:tabs>
                <w:tab w:val="decimal" w:pos="641"/>
              </w:tabs>
              <w:spacing w:line="240" w:lineRule="atLeast"/>
              <w:ind w:left="-124" w:right="11"/>
              <w:rPr>
                <w:rFonts w:ascii="Calibri" w:hAnsi="Calibri" w:cs="Calibri"/>
                <w:b/>
                <w:bCs/>
                <w:szCs w:val="22"/>
              </w:rPr>
            </w:pPr>
            <w:r w:rsidRPr="00CC2B9D">
              <w:rPr>
                <w:rFonts w:ascii="Calibri" w:eastAsia="Arial Unicode MS" w:hAnsi="Calibri" w:cs="Calibri"/>
                <w:b/>
                <w:bCs/>
                <w:szCs w:val="22"/>
                <w:lang w:val="en-US" w:bidi="th-TH"/>
              </w:rPr>
              <w:t>-</w:t>
            </w:r>
          </w:p>
        </w:tc>
        <w:tc>
          <w:tcPr>
            <w:tcW w:w="189" w:type="dxa"/>
            <w:vAlign w:val="center"/>
          </w:tcPr>
          <w:p w14:paraId="546A63A3" w14:textId="77777777" w:rsidR="00FD4BC4" w:rsidRPr="00CC2B9D" w:rsidRDefault="00FD4BC4" w:rsidP="00FD4BC4">
            <w:pPr>
              <w:tabs>
                <w:tab w:val="decimal" w:pos="641"/>
                <w:tab w:val="decimal" w:pos="1028"/>
              </w:tabs>
              <w:spacing w:line="240" w:lineRule="atLeast"/>
              <w:rPr>
                <w:rFonts w:ascii="Calibri" w:eastAsia="Arial Unicode MS" w:hAnsi="Calibri" w:cs="Calibri"/>
                <w:szCs w:val="22"/>
                <w:lang w:val="en-US" w:bidi="th-TH"/>
              </w:rPr>
            </w:pPr>
          </w:p>
        </w:tc>
        <w:tc>
          <w:tcPr>
            <w:tcW w:w="1180" w:type="dxa"/>
            <w:tcBorders>
              <w:top w:val="single" w:sz="4" w:space="0" w:color="auto"/>
              <w:bottom w:val="double" w:sz="4" w:space="0" w:color="auto"/>
            </w:tcBorders>
          </w:tcPr>
          <w:p w14:paraId="107D4DF1" w14:textId="3E158BC2" w:rsidR="00FD4BC4" w:rsidRPr="00CC2B9D" w:rsidRDefault="00FD4BC4" w:rsidP="00FD4BC4">
            <w:pPr>
              <w:tabs>
                <w:tab w:val="decimal" w:pos="689"/>
              </w:tabs>
              <w:spacing w:line="240" w:lineRule="atLeast"/>
              <w:ind w:left="-79" w:right="-79"/>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w:t>
            </w:r>
          </w:p>
        </w:tc>
        <w:tc>
          <w:tcPr>
            <w:tcW w:w="178" w:type="dxa"/>
            <w:vAlign w:val="center"/>
          </w:tcPr>
          <w:p w14:paraId="3223D558" w14:textId="77777777" w:rsidR="00FD4BC4" w:rsidRPr="00CC2B9D" w:rsidRDefault="00FD4BC4" w:rsidP="00FD4BC4">
            <w:pPr>
              <w:tabs>
                <w:tab w:val="decimal" w:pos="641"/>
                <w:tab w:val="decimal" w:pos="1028"/>
              </w:tabs>
              <w:spacing w:line="240" w:lineRule="atLeast"/>
              <w:rPr>
                <w:rFonts w:ascii="Calibri" w:eastAsia="Arial Unicode MS" w:hAnsi="Calibri" w:cs="Calibri"/>
                <w:szCs w:val="22"/>
                <w:lang w:val="en-US" w:bidi="th-TH"/>
              </w:rPr>
            </w:pPr>
          </w:p>
        </w:tc>
        <w:tc>
          <w:tcPr>
            <w:tcW w:w="1171" w:type="dxa"/>
            <w:tcBorders>
              <w:top w:val="single" w:sz="4" w:space="0" w:color="auto"/>
              <w:bottom w:val="double" w:sz="4" w:space="0" w:color="auto"/>
            </w:tcBorders>
            <w:vAlign w:val="center"/>
          </w:tcPr>
          <w:p w14:paraId="23BC4CB0" w14:textId="0ABD1871" w:rsidR="00FD4BC4" w:rsidRPr="00CC2B9D" w:rsidRDefault="00FD4BC4" w:rsidP="00FD4BC4">
            <w:pPr>
              <w:tabs>
                <w:tab w:val="decimal" w:pos="974"/>
              </w:tabs>
              <w:spacing w:line="240" w:lineRule="atLeast"/>
              <w:ind w:left="-124" w:right="11"/>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159,179</w:t>
            </w:r>
          </w:p>
        </w:tc>
        <w:tc>
          <w:tcPr>
            <w:tcW w:w="180" w:type="dxa"/>
            <w:vAlign w:val="center"/>
          </w:tcPr>
          <w:p w14:paraId="09D6CCDD" w14:textId="77777777" w:rsidR="00FD4BC4" w:rsidRPr="00CC2B9D" w:rsidRDefault="00FD4BC4" w:rsidP="00FD4BC4">
            <w:pPr>
              <w:tabs>
                <w:tab w:val="decimal" w:pos="983"/>
                <w:tab w:val="decimal" w:pos="1028"/>
              </w:tabs>
              <w:spacing w:line="240" w:lineRule="atLeast"/>
              <w:ind w:left="-124" w:right="11"/>
              <w:rPr>
                <w:rFonts w:asciiTheme="minorHAnsi" w:hAnsiTheme="minorHAnsi" w:cstheme="minorHAnsi"/>
                <w:szCs w:val="22"/>
                <w:lang w:val="en-US" w:bidi="th-TH"/>
              </w:rPr>
            </w:pPr>
          </w:p>
        </w:tc>
        <w:tc>
          <w:tcPr>
            <w:tcW w:w="1242" w:type="dxa"/>
            <w:gridSpan w:val="2"/>
            <w:tcBorders>
              <w:top w:val="single" w:sz="4" w:space="0" w:color="auto"/>
              <w:bottom w:val="double" w:sz="4" w:space="0" w:color="auto"/>
            </w:tcBorders>
            <w:vAlign w:val="center"/>
          </w:tcPr>
          <w:p w14:paraId="107DF45C" w14:textId="4D209334" w:rsidR="00FD4BC4" w:rsidRPr="00CC2B9D" w:rsidRDefault="00FD4BC4" w:rsidP="00FD4BC4">
            <w:pPr>
              <w:spacing w:line="240" w:lineRule="atLeast"/>
              <w:ind w:left="-124" w:right="70"/>
              <w:jc w:val="right"/>
              <w:rPr>
                <w:rFonts w:asciiTheme="minorHAnsi" w:eastAsia="Arial Unicode MS" w:hAnsiTheme="minorHAnsi" w:cstheme="minorHAnsi"/>
                <w:b/>
                <w:bCs/>
                <w:szCs w:val="22"/>
                <w:lang w:val="en-US" w:bidi="th-TH"/>
              </w:rPr>
            </w:pPr>
            <w:r w:rsidRPr="00CC2B9D">
              <w:rPr>
                <w:rFonts w:ascii="Calibri" w:eastAsia="Arial Unicode MS" w:hAnsi="Calibri" w:cs="Calibri"/>
                <w:b/>
                <w:bCs/>
                <w:szCs w:val="22"/>
                <w:lang w:val="en-US" w:bidi="th-TH"/>
              </w:rPr>
              <w:t>115,460</w:t>
            </w:r>
          </w:p>
        </w:tc>
      </w:tr>
      <w:tr w:rsidR="00FD4BC4" w:rsidRPr="00CC2B9D" w14:paraId="2E31A3F9" w14:textId="77777777" w:rsidTr="00F86C47">
        <w:trPr>
          <w:gridAfter w:val="1"/>
          <w:wAfter w:w="6" w:type="dxa"/>
          <w:cantSplit/>
        </w:trPr>
        <w:tc>
          <w:tcPr>
            <w:tcW w:w="3979" w:type="dxa"/>
            <w:vAlign w:val="bottom"/>
          </w:tcPr>
          <w:p w14:paraId="4D1FAEF5" w14:textId="77777777" w:rsidR="00FD4BC4" w:rsidRPr="00CC2B9D" w:rsidRDefault="00FD4BC4" w:rsidP="00FD4BC4">
            <w:pPr>
              <w:keepNext/>
              <w:spacing w:line="240" w:lineRule="atLeast"/>
              <w:ind w:right="65"/>
              <w:outlineLvl w:val="0"/>
              <w:rPr>
                <w:rFonts w:asciiTheme="minorHAnsi" w:hAnsiTheme="minorHAnsi" w:cstheme="minorHAnsi"/>
                <w:b/>
                <w:bCs/>
                <w:color w:val="000000"/>
                <w:szCs w:val="22"/>
                <w:lang w:val="en-US" w:bidi="th-TH"/>
              </w:rPr>
            </w:pPr>
          </w:p>
        </w:tc>
        <w:tc>
          <w:tcPr>
            <w:tcW w:w="1196" w:type="dxa"/>
            <w:tcBorders>
              <w:top w:val="double" w:sz="4" w:space="0" w:color="auto"/>
            </w:tcBorders>
          </w:tcPr>
          <w:p w14:paraId="5387CDE3" w14:textId="77777777" w:rsidR="00FD4BC4" w:rsidRPr="00CC2B9D" w:rsidRDefault="00FD4BC4" w:rsidP="00FD4BC4">
            <w:pPr>
              <w:tabs>
                <w:tab w:val="decimal" w:pos="641"/>
              </w:tabs>
              <w:spacing w:line="240" w:lineRule="atLeast"/>
              <w:ind w:left="-124" w:right="11"/>
              <w:rPr>
                <w:rFonts w:ascii="Calibri" w:eastAsia="Arial Unicode MS" w:hAnsi="Calibri" w:cs="Calibri"/>
                <w:b/>
                <w:bCs/>
                <w:szCs w:val="22"/>
                <w:lang w:val="en-US" w:bidi="th-TH"/>
              </w:rPr>
            </w:pPr>
          </w:p>
        </w:tc>
        <w:tc>
          <w:tcPr>
            <w:tcW w:w="189" w:type="dxa"/>
            <w:vAlign w:val="center"/>
          </w:tcPr>
          <w:p w14:paraId="1BF251FD" w14:textId="77777777" w:rsidR="00FD4BC4" w:rsidRPr="00CC2B9D" w:rsidRDefault="00FD4BC4" w:rsidP="00FD4BC4">
            <w:pPr>
              <w:tabs>
                <w:tab w:val="decimal" w:pos="641"/>
                <w:tab w:val="decimal" w:pos="1028"/>
              </w:tabs>
              <w:spacing w:line="240" w:lineRule="atLeast"/>
              <w:rPr>
                <w:rFonts w:ascii="Calibri" w:eastAsia="Arial Unicode MS" w:hAnsi="Calibri" w:cs="Calibri"/>
                <w:szCs w:val="22"/>
                <w:lang w:val="en-US" w:bidi="th-TH"/>
              </w:rPr>
            </w:pPr>
          </w:p>
        </w:tc>
        <w:tc>
          <w:tcPr>
            <w:tcW w:w="1180" w:type="dxa"/>
            <w:tcBorders>
              <w:top w:val="double" w:sz="4" w:space="0" w:color="auto"/>
            </w:tcBorders>
          </w:tcPr>
          <w:p w14:paraId="3A400631" w14:textId="77777777" w:rsidR="00FD4BC4" w:rsidRPr="00CC2B9D" w:rsidRDefault="00FD4BC4" w:rsidP="00FD4BC4">
            <w:pPr>
              <w:tabs>
                <w:tab w:val="decimal" w:pos="689"/>
              </w:tabs>
              <w:spacing w:line="240" w:lineRule="atLeast"/>
              <w:ind w:left="-79" w:right="-79"/>
              <w:rPr>
                <w:rFonts w:ascii="Calibri" w:eastAsia="Arial Unicode MS" w:hAnsi="Calibri" w:cs="Calibri"/>
                <w:b/>
                <w:bCs/>
                <w:szCs w:val="22"/>
                <w:lang w:val="en-US" w:bidi="th-TH"/>
              </w:rPr>
            </w:pPr>
          </w:p>
        </w:tc>
        <w:tc>
          <w:tcPr>
            <w:tcW w:w="178" w:type="dxa"/>
            <w:vAlign w:val="center"/>
          </w:tcPr>
          <w:p w14:paraId="453A50E1" w14:textId="77777777" w:rsidR="00FD4BC4" w:rsidRPr="00CC2B9D" w:rsidRDefault="00FD4BC4" w:rsidP="00FD4BC4">
            <w:pPr>
              <w:tabs>
                <w:tab w:val="decimal" w:pos="641"/>
                <w:tab w:val="decimal" w:pos="1028"/>
              </w:tabs>
              <w:spacing w:line="240" w:lineRule="atLeast"/>
              <w:rPr>
                <w:rFonts w:ascii="Calibri" w:eastAsia="Arial Unicode MS" w:hAnsi="Calibri" w:cs="Calibri"/>
                <w:szCs w:val="22"/>
                <w:lang w:val="en-US" w:bidi="th-TH"/>
              </w:rPr>
            </w:pPr>
          </w:p>
        </w:tc>
        <w:tc>
          <w:tcPr>
            <w:tcW w:w="1171" w:type="dxa"/>
            <w:tcBorders>
              <w:top w:val="double" w:sz="4" w:space="0" w:color="auto"/>
            </w:tcBorders>
            <w:vAlign w:val="center"/>
          </w:tcPr>
          <w:p w14:paraId="693DA1BA" w14:textId="77777777" w:rsidR="00FD4BC4" w:rsidRPr="00CC2B9D" w:rsidRDefault="00FD4BC4" w:rsidP="00FD4BC4">
            <w:pPr>
              <w:tabs>
                <w:tab w:val="decimal" w:pos="974"/>
              </w:tabs>
              <w:spacing w:line="240" w:lineRule="atLeast"/>
              <w:ind w:left="-124" w:right="11"/>
              <w:rPr>
                <w:rFonts w:ascii="Calibri" w:eastAsia="Arial Unicode MS" w:hAnsi="Calibri" w:cs="Calibri"/>
                <w:b/>
                <w:bCs/>
                <w:szCs w:val="22"/>
                <w:lang w:val="en-US" w:bidi="th-TH"/>
              </w:rPr>
            </w:pPr>
          </w:p>
        </w:tc>
        <w:tc>
          <w:tcPr>
            <w:tcW w:w="180" w:type="dxa"/>
            <w:vAlign w:val="center"/>
          </w:tcPr>
          <w:p w14:paraId="7C723C2D" w14:textId="77777777" w:rsidR="00FD4BC4" w:rsidRPr="00CC2B9D" w:rsidRDefault="00FD4BC4" w:rsidP="00FD4BC4">
            <w:pPr>
              <w:tabs>
                <w:tab w:val="decimal" w:pos="983"/>
                <w:tab w:val="decimal" w:pos="1028"/>
              </w:tabs>
              <w:spacing w:line="240" w:lineRule="atLeast"/>
              <w:ind w:left="-124" w:right="11"/>
              <w:rPr>
                <w:rFonts w:asciiTheme="minorHAnsi" w:hAnsiTheme="minorHAnsi" w:cstheme="minorHAnsi"/>
                <w:szCs w:val="22"/>
                <w:lang w:val="en-US" w:bidi="th-TH"/>
              </w:rPr>
            </w:pPr>
          </w:p>
        </w:tc>
        <w:tc>
          <w:tcPr>
            <w:tcW w:w="1242" w:type="dxa"/>
            <w:gridSpan w:val="2"/>
            <w:tcBorders>
              <w:top w:val="double" w:sz="4" w:space="0" w:color="auto"/>
            </w:tcBorders>
            <w:vAlign w:val="center"/>
          </w:tcPr>
          <w:p w14:paraId="457B81DC" w14:textId="77777777" w:rsidR="00FD4BC4" w:rsidRPr="00CC2B9D" w:rsidRDefault="00FD4BC4" w:rsidP="00FD4BC4">
            <w:pPr>
              <w:spacing w:line="240" w:lineRule="atLeast"/>
              <w:ind w:left="-124" w:right="70"/>
              <w:jc w:val="right"/>
              <w:rPr>
                <w:rFonts w:ascii="Calibri" w:eastAsia="Arial Unicode MS" w:hAnsi="Calibri" w:cs="Calibri"/>
                <w:b/>
                <w:bCs/>
                <w:szCs w:val="22"/>
                <w:lang w:val="en-US" w:bidi="th-TH"/>
              </w:rPr>
            </w:pPr>
          </w:p>
        </w:tc>
      </w:tr>
      <w:tr w:rsidR="00FD4BC4" w:rsidRPr="00CC2B9D" w14:paraId="340FAF2B" w14:textId="77777777" w:rsidTr="00F86C47">
        <w:trPr>
          <w:gridAfter w:val="1"/>
          <w:wAfter w:w="6" w:type="dxa"/>
          <w:cantSplit/>
        </w:trPr>
        <w:tc>
          <w:tcPr>
            <w:tcW w:w="3979" w:type="dxa"/>
            <w:vAlign w:val="bottom"/>
          </w:tcPr>
          <w:p w14:paraId="10227BD2" w14:textId="0FE10974" w:rsidR="00FD4BC4" w:rsidRPr="00CC2B9D" w:rsidRDefault="00FD4BC4" w:rsidP="00FD4BC4">
            <w:pPr>
              <w:keepNext/>
              <w:spacing w:line="240" w:lineRule="atLeast"/>
              <w:ind w:right="65"/>
              <w:outlineLvl w:val="0"/>
              <w:rPr>
                <w:rFonts w:asciiTheme="minorHAnsi" w:hAnsiTheme="minorHAnsi" w:cstheme="minorHAnsi"/>
                <w:b/>
                <w:bCs/>
                <w:color w:val="000000"/>
                <w:szCs w:val="22"/>
                <w:lang w:val="en-US" w:bidi="th-TH"/>
              </w:rPr>
            </w:pPr>
            <w:r w:rsidRPr="00CC2B9D">
              <w:rPr>
                <w:rFonts w:ascii="Calibri" w:eastAsia="Arial Unicode MS" w:hAnsi="Calibri" w:cs="Calibri"/>
                <w:b/>
                <w:bCs/>
                <w:i/>
                <w:iCs/>
              </w:rPr>
              <w:t>Associate</w:t>
            </w:r>
          </w:p>
        </w:tc>
        <w:tc>
          <w:tcPr>
            <w:tcW w:w="1196" w:type="dxa"/>
            <w:vAlign w:val="bottom"/>
          </w:tcPr>
          <w:p w14:paraId="15F4E81B" w14:textId="77777777" w:rsidR="00FD4BC4" w:rsidRPr="00CC2B9D" w:rsidRDefault="00FD4BC4" w:rsidP="00FD4BC4">
            <w:pPr>
              <w:tabs>
                <w:tab w:val="decimal" w:pos="641"/>
              </w:tabs>
              <w:spacing w:line="240" w:lineRule="atLeast"/>
              <w:ind w:left="-124" w:right="11"/>
              <w:rPr>
                <w:rFonts w:ascii="Calibri" w:eastAsia="Arial Unicode MS" w:hAnsi="Calibri" w:cs="Calibri"/>
                <w:b/>
                <w:bCs/>
                <w:szCs w:val="22"/>
                <w:lang w:val="en-US" w:bidi="th-TH"/>
              </w:rPr>
            </w:pPr>
          </w:p>
        </w:tc>
        <w:tc>
          <w:tcPr>
            <w:tcW w:w="189" w:type="dxa"/>
          </w:tcPr>
          <w:p w14:paraId="6F790BDA" w14:textId="77777777" w:rsidR="00FD4BC4" w:rsidRPr="00CC2B9D" w:rsidRDefault="00FD4BC4" w:rsidP="00FD4BC4">
            <w:pPr>
              <w:tabs>
                <w:tab w:val="decimal" w:pos="641"/>
                <w:tab w:val="decimal" w:pos="1028"/>
              </w:tabs>
              <w:spacing w:line="240" w:lineRule="atLeast"/>
              <w:rPr>
                <w:rFonts w:ascii="Calibri" w:eastAsia="Arial Unicode MS" w:hAnsi="Calibri" w:cs="Calibri"/>
                <w:szCs w:val="22"/>
                <w:lang w:val="en-US" w:bidi="th-TH"/>
              </w:rPr>
            </w:pPr>
          </w:p>
        </w:tc>
        <w:tc>
          <w:tcPr>
            <w:tcW w:w="1180" w:type="dxa"/>
            <w:vAlign w:val="bottom"/>
          </w:tcPr>
          <w:p w14:paraId="11C8A54E" w14:textId="77777777" w:rsidR="00FD4BC4" w:rsidRPr="00CC2B9D" w:rsidRDefault="00FD4BC4" w:rsidP="00FD4BC4">
            <w:pPr>
              <w:tabs>
                <w:tab w:val="decimal" w:pos="689"/>
              </w:tabs>
              <w:spacing w:line="240" w:lineRule="atLeast"/>
              <w:ind w:left="-79" w:right="-79"/>
              <w:rPr>
                <w:rFonts w:ascii="Calibri" w:eastAsia="Arial Unicode MS" w:hAnsi="Calibri" w:cs="Calibri"/>
                <w:b/>
                <w:bCs/>
                <w:szCs w:val="22"/>
                <w:lang w:val="en-US" w:bidi="th-TH"/>
              </w:rPr>
            </w:pPr>
          </w:p>
        </w:tc>
        <w:tc>
          <w:tcPr>
            <w:tcW w:w="178" w:type="dxa"/>
            <w:vAlign w:val="bottom"/>
          </w:tcPr>
          <w:p w14:paraId="597A6598" w14:textId="77777777" w:rsidR="00FD4BC4" w:rsidRPr="00CC2B9D" w:rsidRDefault="00FD4BC4" w:rsidP="00FD4BC4">
            <w:pPr>
              <w:tabs>
                <w:tab w:val="decimal" w:pos="641"/>
                <w:tab w:val="decimal" w:pos="1028"/>
              </w:tabs>
              <w:spacing w:line="240" w:lineRule="atLeast"/>
              <w:rPr>
                <w:rFonts w:ascii="Calibri" w:eastAsia="Arial Unicode MS" w:hAnsi="Calibri" w:cs="Calibri"/>
                <w:szCs w:val="22"/>
                <w:lang w:val="en-US" w:bidi="th-TH"/>
              </w:rPr>
            </w:pPr>
          </w:p>
        </w:tc>
        <w:tc>
          <w:tcPr>
            <w:tcW w:w="1171" w:type="dxa"/>
            <w:vAlign w:val="bottom"/>
          </w:tcPr>
          <w:p w14:paraId="47986444" w14:textId="77777777" w:rsidR="00FD4BC4" w:rsidRPr="00CC2B9D" w:rsidRDefault="00FD4BC4" w:rsidP="00FD4BC4">
            <w:pPr>
              <w:tabs>
                <w:tab w:val="decimal" w:pos="974"/>
              </w:tabs>
              <w:spacing w:line="240" w:lineRule="atLeast"/>
              <w:ind w:left="-124" w:right="11"/>
              <w:rPr>
                <w:rFonts w:ascii="Calibri" w:eastAsia="Arial Unicode MS" w:hAnsi="Calibri" w:cs="Calibri"/>
                <w:b/>
                <w:bCs/>
                <w:szCs w:val="22"/>
                <w:lang w:val="en-US" w:bidi="th-TH"/>
              </w:rPr>
            </w:pPr>
          </w:p>
        </w:tc>
        <w:tc>
          <w:tcPr>
            <w:tcW w:w="180" w:type="dxa"/>
          </w:tcPr>
          <w:p w14:paraId="3C4B5BB2" w14:textId="77777777" w:rsidR="00FD4BC4" w:rsidRPr="00CC2B9D" w:rsidRDefault="00FD4BC4" w:rsidP="00FD4BC4">
            <w:pPr>
              <w:tabs>
                <w:tab w:val="decimal" w:pos="983"/>
                <w:tab w:val="decimal" w:pos="1028"/>
              </w:tabs>
              <w:spacing w:line="240" w:lineRule="atLeast"/>
              <w:ind w:left="-124" w:right="11"/>
              <w:rPr>
                <w:rFonts w:asciiTheme="minorHAnsi" w:hAnsiTheme="minorHAnsi" w:cstheme="minorHAnsi"/>
                <w:szCs w:val="22"/>
                <w:lang w:val="en-US" w:bidi="th-TH"/>
              </w:rPr>
            </w:pPr>
          </w:p>
        </w:tc>
        <w:tc>
          <w:tcPr>
            <w:tcW w:w="1242" w:type="dxa"/>
            <w:gridSpan w:val="2"/>
            <w:vAlign w:val="bottom"/>
          </w:tcPr>
          <w:p w14:paraId="32099115" w14:textId="77777777" w:rsidR="00FD4BC4" w:rsidRPr="00CC2B9D" w:rsidRDefault="00FD4BC4" w:rsidP="00FD4BC4">
            <w:pPr>
              <w:spacing w:line="240" w:lineRule="atLeast"/>
              <w:ind w:left="-124" w:right="70"/>
              <w:jc w:val="right"/>
              <w:rPr>
                <w:rFonts w:ascii="Calibri" w:eastAsia="Arial Unicode MS" w:hAnsi="Calibri" w:cs="Calibri"/>
                <w:b/>
                <w:bCs/>
                <w:szCs w:val="22"/>
                <w:lang w:val="en-US" w:bidi="th-TH"/>
              </w:rPr>
            </w:pPr>
          </w:p>
        </w:tc>
      </w:tr>
      <w:tr w:rsidR="00FD4BC4" w:rsidRPr="00CC2B9D" w14:paraId="240F460F" w14:textId="77777777" w:rsidTr="00F86C47">
        <w:trPr>
          <w:gridAfter w:val="1"/>
          <w:wAfter w:w="6" w:type="dxa"/>
          <w:cantSplit/>
        </w:trPr>
        <w:tc>
          <w:tcPr>
            <w:tcW w:w="3979" w:type="dxa"/>
            <w:vAlign w:val="bottom"/>
          </w:tcPr>
          <w:p w14:paraId="2844E997" w14:textId="47345F1D" w:rsidR="00FD4BC4" w:rsidRPr="00CC2B9D" w:rsidRDefault="00FD4BC4" w:rsidP="00FD4BC4">
            <w:pPr>
              <w:keepNext/>
              <w:spacing w:line="240" w:lineRule="atLeast"/>
              <w:ind w:right="65"/>
              <w:outlineLvl w:val="0"/>
              <w:rPr>
                <w:rFonts w:asciiTheme="minorHAnsi" w:hAnsiTheme="minorHAnsi" w:cstheme="minorHAnsi"/>
                <w:b/>
                <w:bCs/>
                <w:color w:val="000000"/>
                <w:szCs w:val="22"/>
                <w:lang w:val="en-US" w:bidi="th-TH"/>
              </w:rPr>
            </w:pPr>
            <w:r w:rsidRPr="00CC2B9D">
              <w:rPr>
                <w:rFonts w:ascii="Calibri" w:eastAsia="Arial Unicode MS" w:hAnsi="Calibri" w:cs="Calibri"/>
              </w:rPr>
              <w:t>At 1 January</w:t>
            </w:r>
          </w:p>
        </w:tc>
        <w:tc>
          <w:tcPr>
            <w:tcW w:w="1196" w:type="dxa"/>
            <w:vAlign w:val="bottom"/>
          </w:tcPr>
          <w:p w14:paraId="76C1FD73" w14:textId="3F31A950" w:rsidR="00FD4BC4" w:rsidRPr="00CC2B9D" w:rsidRDefault="00FD4BC4" w:rsidP="00FD4BC4">
            <w:pPr>
              <w:tabs>
                <w:tab w:val="decimal" w:pos="641"/>
              </w:tabs>
              <w:spacing w:line="240" w:lineRule="atLeast"/>
              <w:ind w:left="-124" w:right="11"/>
              <w:rPr>
                <w:rFonts w:ascii="Calibri" w:eastAsia="Arial Unicode MS" w:hAnsi="Calibri" w:cs="Calibri"/>
                <w:b/>
                <w:bCs/>
                <w:szCs w:val="22"/>
                <w:lang w:val="en-US" w:bidi="th-TH"/>
              </w:rPr>
            </w:pPr>
            <w:r w:rsidRPr="00CC2B9D">
              <w:rPr>
                <w:rFonts w:ascii="Calibri" w:eastAsia="Arial Unicode MS" w:hAnsi="Calibri" w:cs="Calibri"/>
                <w:szCs w:val="22"/>
                <w:lang w:val="en-US" w:bidi="th-TH"/>
              </w:rPr>
              <w:t>-</w:t>
            </w:r>
          </w:p>
        </w:tc>
        <w:tc>
          <w:tcPr>
            <w:tcW w:w="189" w:type="dxa"/>
          </w:tcPr>
          <w:p w14:paraId="0B251C71" w14:textId="77777777" w:rsidR="00FD4BC4" w:rsidRPr="00CC2B9D" w:rsidRDefault="00FD4BC4" w:rsidP="00FD4BC4">
            <w:pPr>
              <w:tabs>
                <w:tab w:val="decimal" w:pos="641"/>
                <w:tab w:val="decimal" w:pos="1028"/>
              </w:tabs>
              <w:spacing w:line="240" w:lineRule="atLeast"/>
              <w:rPr>
                <w:rFonts w:ascii="Calibri" w:eastAsia="Arial Unicode MS" w:hAnsi="Calibri" w:cs="Calibri"/>
                <w:szCs w:val="22"/>
                <w:lang w:val="en-US" w:bidi="th-TH"/>
              </w:rPr>
            </w:pPr>
          </w:p>
        </w:tc>
        <w:tc>
          <w:tcPr>
            <w:tcW w:w="1180" w:type="dxa"/>
          </w:tcPr>
          <w:p w14:paraId="29C0D1AD" w14:textId="6F392A5E" w:rsidR="00FD4BC4" w:rsidRPr="00CC2B9D" w:rsidRDefault="00FD4BC4" w:rsidP="00FD4BC4">
            <w:pPr>
              <w:tabs>
                <w:tab w:val="decimal" w:pos="689"/>
              </w:tabs>
              <w:spacing w:line="240" w:lineRule="atLeast"/>
              <w:ind w:left="-79" w:right="-79"/>
              <w:rPr>
                <w:rFonts w:ascii="Calibri" w:eastAsia="Arial Unicode MS" w:hAnsi="Calibri" w:cs="Calibri"/>
                <w:b/>
                <w:bCs/>
                <w:szCs w:val="22"/>
                <w:lang w:val="en-US" w:bidi="th-TH"/>
              </w:rPr>
            </w:pPr>
            <w:r w:rsidRPr="00CC2B9D">
              <w:rPr>
                <w:rFonts w:ascii="Calibri" w:eastAsia="Arial Unicode MS" w:hAnsi="Calibri" w:cs="Calibri"/>
                <w:szCs w:val="22"/>
                <w:lang w:val="en-US" w:bidi="th-TH"/>
              </w:rPr>
              <w:t>-</w:t>
            </w:r>
          </w:p>
        </w:tc>
        <w:tc>
          <w:tcPr>
            <w:tcW w:w="178" w:type="dxa"/>
            <w:vAlign w:val="bottom"/>
          </w:tcPr>
          <w:p w14:paraId="65389D48" w14:textId="77777777" w:rsidR="00FD4BC4" w:rsidRPr="00CC2B9D" w:rsidRDefault="00FD4BC4" w:rsidP="00FD4BC4">
            <w:pPr>
              <w:tabs>
                <w:tab w:val="decimal" w:pos="641"/>
                <w:tab w:val="decimal" w:pos="1028"/>
              </w:tabs>
              <w:spacing w:line="240" w:lineRule="atLeast"/>
              <w:rPr>
                <w:rFonts w:ascii="Calibri" w:eastAsia="Arial Unicode MS" w:hAnsi="Calibri" w:cs="Calibri"/>
                <w:szCs w:val="22"/>
                <w:lang w:val="en-US" w:bidi="th-TH"/>
              </w:rPr>
            </w:pPr>
          </w:p>
        </w:tc>
        <w:tc>
          <w:tcPr>
            <w:tcW w:w="1171" w:type="dxa"/>
            <w:vAlign w:val="bottom"/>
          </w:tcPr>
          <w:p w14:paraId="47F6BF47" w14:textId="7F1B3CD9" w:rsidR="00FD4BC4" w:rsidRPr="00CC2B9D" w:rsidRDefault="00FD4BC4" w:rsidP="00FD4BC4">
            <w:pPr>
              <w:tabs>
                <w:tab w:val="decimal" w:pos="689"/>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c>
          <w:tcPr>
            <w:tcW w:w="180" w:type="dxa"/>
          </w:tcPr>
          <w:p w14:paraId="6014E4C0" w14:textId="77777777" w:rsidR="00FD4BC4" w:rsidRPr="00CC2B9D" w:rsidRDefault="00FD4BC4" w:rsidP="00FD4BC4">
            <w:pPr>
              <w:tabs>
                <w:tab w:val="decimal" w:pos="983"/>
                <w:tab w:val="decimal" w:pos="1028"/>
              </w:tabs>
              <w:spacing w:line="240" w:lineRule="atLeast"/>
              <w:ind w:left="-124" w:right="11"/>
              <w:rPr>
                <w:rFonts w:asciiTheme="minorHAnsi" w:hAnsiTheme="minorHAnsi" w:cstheme="minorHAnsi"/>
                <w:szCs w:val="22"/>
                <w:lang w:val="en-US" w:bidi="th-TH"/>
              </w:rPr>
            </w:pPr>
          </w:p>
        </w:tc>
        <w:tc>
          <w:tcPr>
            <w:tcW w:w="1242" w:type="dxa"/>
            <w:gridSpan w:val="2"/>
          </w:tcPr>
          <w:p w14:paraId="1C98916A" w14:textId="52FA55D4" w:rsidR="00FD4BC4" w:rsidRPr="00CC2B9D" w:rsidRDefault="00FD4BC4" w:rsidP="00FD4BC4">
            <w:pPr>
              <w:tabs>
                <w:tab w:val="decimal" w:pos="689"/>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r>
      <w:tr w:rsidR="00FD4BC4" w:rsidRPr="00CC2B9D" w14:paraId="29204C83" w14:textId="77777777" w:rsidTr="00F86C47">
        <w:trPr>
          <w:gridAfter w:val="1"/>
          <w:wAfter w:w="6" w:type="dxa"/>
          <w:cantSplit/>
        </w:trPr>
        <w:tc>
          <w:tcPr>
            <w:tcW w:w="3979" w:type="dxa"/>
            <w:vAlign w:val="bottom"/>
          </w:tcPr>
          <w:p w14:paraId="3D1947D9" w14:textId="68BB8FBD" w:rsidR="00FD4BC4" w:rsidRPr="00CC2B9D" w:rsidRDefault="00FD4BC4" w:rsidP="00FD4BC4">
            <w:pPr>
              <w:keepNext/>
              <w:spacing w:line="240" w:lineRule="atLeast"/>
              <w:ind w:right="65"/>
              <w:outlineLvl w:val="0"/>
              <w:rPr>
                <w:rFonts w:asciiTheme="minorHAnsi" w:hAnsiTheme="minorHAnsi" w:cstheme="minorHAnsi"/>
                <w:b/>
                <w:bCs/>
                <w:color w:val="000000"/>
                <w:szCs w:val="22"/>
                <w:lang w:val="en-US" w:bidi="th-TH"/>
              </w:rPr>
            </w:pPr>
            <w:r w:rsidRPr="00CC2B9D">
              <w:rPr>
                <w:rFonts w:ascii="Calibri" w:eastAsia="Arial Unicode MS" w:hAnsi="Calibri" w:cs="Calibri"/>
              </w:rPr>
              <w:t>Increase</w:t>
            </w:r>
          </w:p>
        </w:tc>
        <w:tc>
          <w:tcPr>
            <w:tcW w:w="1196" w:type="dxa"/>
            <w:vAlign w:val="bottom"/>
          </w:tcPr>
          <w:p w14:paraId="0DE61DFC" w14:textId="7E862ACF" w:rsidR="00FD4BC4" w:rsidRPr="00CC2B9D" w:rsidRDefault="00FD4BC4" w:rsidP="00FD4BC4">
            <w:pPr>
              <w:tabs>
                <w:tab w:val="decimal" w:pos="974"/>
              </w:tabs>
              <w:spacing w:line="240" w:lineRule="atLeast"/>
              <w:ind w:left="-124" w:right="11"/>
              <w:rPr>
                <w:rFonts w:ascii="Calibri" w:hAnsi="Calibri" w:cs="Calibri"/>
                <w:szCs w:val="22"/>
                <w:lang w:val="en-US" w:bidi="th-TH"/>
              </w:rPr>
            </w:pPr>
            <w:r w:rsidRPr="00CC2B9D">
              <w:rPr>
                <w:rFonts w:ascii="Calibri" w:hAnsi="Calibri" w:cs="Calibri"/>
                <w:szCs w:val="22"/>
                <w:lang w:val="en-US" w:bidi="th-TH"/>
              </w:rPr>
              <w:t>5,000</w:t>
            </w:r>
          </w:p>
        </w:tc>
        <w:tc>
          <w:tcPr>
            <w:tcW w:w="189" w:type="dxa"/>
          </w:tcPr>
          <w:p w14:paraId="50191155" w14:textId="77777777" w:rsidR="00FD4BC4" w:rsidRPr="00CC2B9D" w:rsidRDefault="00FD4BC4" w:rsidP="00FD4BC4">
            <w:pPr>
              <w:tabs>
                <w:tab w:val="decimal" w:pos="641"/>
                <w:tab w:val="decimal" w:pos="1028"/>
              </w:tabs>
              <w:spacing w:line="240" w:lineRule="atLeast"/>
              <w:rPr>
                <w:rFonts w:ascii="Calibri" w:eastAsia="Arial Unicode MS" w:hAnsi="Calibri" w:cs="Calibri"/>
                <w:szCs w:val="22"/>
                <w:lang w:val="en-US" w:bidi="th-TH"/>
              </w:rPr>
            </w:pPr>
          </w:p>
        </w:tc>
        <w:tc>
          <w:tcPr>
            <w:tcW w:w="1180" w:type="dxa"/>
          </w:tcPr>
          <w:p w14:paraId="6CBAB9FA" w14:textId="7C254FA4" w:rsidR="00FD4BC4" w:rsidRPr="00CC2B9D" w:rsidRDefault="00FD4BC4" w:rsidP="00FD4BC4">
            <w:pPr>
              <w:tabs>
                <w:tab w:val="decimal" w:pos="689"/>
              </w:tabs>
              <w:spacing w:line="240" w:lineRule="atLeast"/>
              <w:ind w:left="-79" w:right="-79"/>
              <w:rPr>
                <w:rFonts w:ascii="Calibri" w:eastAsia="Arial Unicode MS" w:hAnsi="Calibri" w:cs="Calibri"/>
                <w:b/>
                <w:bCs/>
                <w:szCs w:val="22"/>
                <w:lang w:val="en-US" w:bidi="th-TH"/>
              </w:rPr>
            </w:pPr>
            <w:r w:rsidRPr="00CC2B9D">
              <w:rPr>
                <w:rFonts w:ascii="Calibri" w:eastAsia="Arial Unicode MS" w:hAnsi="Calibri" w:cs="Calibri"/>
                <w:szCs w:val="22"/>
                <w:lang w:val="en-US" w:bidi="th-TH"/>
              </w:rPr>
              <w:t>-</w:t>
            </w:r>
          </w:p>
        </w:tc>
        <w:tc>
          <w:tcPr>
            <w:tcW w:w="178" w:type="dxa"/>
            <w:vAlign w:val="bottom"/>
          </w:tcPr>
          <w:p w14:paraId="527D8C54" w14:textId="77777777" w:rsidR="00FD4BC4" w:rsidRPr="00CC2B9D" w:rsidRDefault="00FD4BC4" w:rsidP="00FD4BC4">
            <w:pPr>
              <w:tabs>
                <w:tab w:val="decimal" w:pos="641"/>
                <w:tab w:val="decimal" w:pos="1028"/>
              </w:tabs>
              <w:spacing w:line="240" w:lineRule="atLeast"/>
              <w:rPr>
                <w:rFonts w:ascii="Calibri" w:eastAsia="Arial Unicode MS" w:hAnsi="Calibri" w:cs="Calibri"/>
                <w:szCs w:val="22"/>
                <w:lang w:val="en-US" w:bidi="th-TH"/>
              </w:rPr>
            </w:pPr>
          </w:p>
        </w:tc>
        <w:tc>
          <w:tcPr>
            <w:tcW w:w="1171" w:type="dxa"/>
            <w:vAlign w:val="bottom"/>
          </w:tcPr>
          <w:p w14:paraId="357D4A8F" w14:textId="3E6D3DF0" w:rsidR="00FD4BC4" w:rsidRPr="00CC2B9D" w:rsidRDefault="00FD4BC4" w:rsidP="00FD4BC4">
            <w:pPr>
              <w:tabs>
                <w:tab w:val="decimal" w:pos="689"/>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c>
          <w:tcPr>
            <w:tcW w:w="180" w:type="dxa"/>
          </w:tcPr>
          <w:p w14:paraId="22A213D6" w14:textId="77777777" w:rsidR="00FD4BC4" w:rsidRPr="00CC2B9D" w:rsidRDefault="00FD4BC4" w:rsidP="00FD4BC4">
            <w:pPr>
              <w:tabs>
                <w:tab w:val="decimal" w:pos="983"/>
                <w:tab w:val="decimal" w:pos="1028"/>
              </w:tabs>
              <w:spacing w:line="240" w:lineRule="atLeast"/>
              <w:ind w:left="-124" w:right="11"/>
              <w:rPr>
                <w:rFonts w:asciiTheme="minorHAnsi" w:hAnsiTheme="minorHAnsi" w:cstheme="minorHAnsi"/>
                <w:szCs w:val="22"/>
                <w:lang w:val="en-US" w:bidi="th-TH"/>
              </w:rPr>
            </w:pPr>
          </w:p>
        </w:tc>
        <w:tc>
          <w:tcPr>
            <w:tcW w:w="1242" w:type="dxa"/>
            <w:gridSpan w:val="2"/>
          </w:tcPr>
          <w:p w14:paraId="3EDFC1F3" w14:textId="7FEE07A9" w:rsidR="00FD4BC4" w:rsidRPr="00CC2B9D" w:rsidRDefault="00FD4BC4" w:rsidP="00FD4BC4">
            <w:pPr>
              <w:tabs>
                <w:tab w:val="decimal" w:pos="689"/>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r>
      <w:tr w:rsidR="00FD4BC4" w:rsidRPr="00CC2B9D" w14:paraId="717F300C" w14:textId="77777777" w:rsidTr="00F86C47">
        <w:trPr>
          <w:gridAfter w:val="1"/>
          <w:wAfter w:w="6" w:type="dxa"/>
          <w:cantSplit/>
        </w:trPr>
        <w:tc>
          <w:tcPr>
            <w:tcW w:w="3979" w:type="dxa"/>
            <w:vAlign w:val="bottom"/>
          </w:tcPr>
          <w:p w14:paraId="7A5E372D" w14:textId="69A8D8AD" w:rsidR="00FD4BC4" w:rsidRPr="00CC2B9D" w:rsidRDefault="00FD4BC4" w:rsidP="00FD4BC4">
            <w:pPr>
              <w:keepNext/>
              <w:spacing w:line="240" w:lineRule="atLeast"/>
              <w:ind w:right="65"/>
              <w:outlineLvl w:val="0"/>
              <w:rPr>
                <w:rFonts w:asciiTheme="minorHAnsi" w:hAnsiTheme="minorHAnsi" w:cstheme="minorHAnsi"/>
                <w:b/>
                <w:bCs/>
                <w:color w:val="000000"/>
                <w:szCs w:val="22"/>
                <w:lang w:val="en-US" w:bidi="th-TH"/>
              </w:rPr>
            </w:pPr>
            <w:r w:rsidRPr="00CC2B9D">
              <w:rPr>
                <w:rFonts w:ascii="Calibri" w:eastAsia="Arial Unicode MS" w:hAnsi="Calibri" w:cs="Calibri"/>
              </w:rPr>
              <w:t>Repayment</w:t>
            </w:r>
          </w:p>
        </w:tc>
        <w:tc>
          <w:tcPr>
            <w:tcW w:w="1196" w:type="dxa"/>
            <w:tcBorders>
              <w:bottom w:val="single" w:sz="4" w:space="0" w:color="auto"/>
            </w:tcBorders>
            <w:vAlign w:val="bottom"/>
          </w:tcPr>
          <w:p w14:paraId="0B77B1FC" w14:textId="0D8D4F79" w:rsidR="00FD4BC4" w:rsidRPr="00CC2B9D" w:rsidRDefault="00FD4BC4" w:rsidP="00FD4BC4">
            <w:pPr>
              <w:tabs>
                <w:tab w:val="decimal" w:pos="974"/>
              </w:tabs>
              <w:spacing w:line="240" w:lineRule="atLeast"/>
              <w:ind w:left="-124" w:right="11"/>
              <w:rPr>
                <w:rFonts w:ascii="Calibri" w:hAnsi="Calibri" w:cs="Calibri"/>
                <w:szCs w:val="22"/>
                <w:lang w:val="en-US" w:bidi="th-TH"/>
              </w:rPr>
            </w:pPr>
            <w:r w:rsidRPr="00CC2B9D">
              <w:rPr>
                <w:rFonts w:ascii="Calibri" w:hAnsi="Calibri" w:cs="Calibri"/>
                <w:szCs w:val="22"/>
                <w:lang w:val="en-US" w:bidi="th-TH"/>
              </w:rPr>
              <w:t>(5,000)</w:t>
            </w:r>
          </w:p>
        </w:tc>
        <w:tc>
          <w:tcPr>
            <w:tcW w:w="189" w:type="dxa"/>
          </w:tcPr>
          <w:p w14:paraId="09F3D51C" w14:textId="77777777" w:rsidR="00FD4BC4" w:rsidRPr="00CC2B9D" w:rsidRDefault="00FD4BC4" w:rsidP="00FD4BC4">
            <w:pPr>
              <w:tabs>
                <w:tab w:val="decimal" w:pos="641"/>
                <w:tab w:val="decimal" w:pos="1028"/>
              </w:tabs>
              <w:spacing w:line="240" w:lineRule="atLeast"/>
              <w:rPr>
                <w:rFonts w:ascii="Calibri" w:eastAsia="Arial Unicode MS" w:hAnsi="Calibri" w:cs="Calibri"/>
                <w:szCs w:val="22"/>
                <w:lang w:val="en-US" w:bidi="th-TH"/>
              </w:rPr>
            </w:pPr>
          </w:p>
        </w:tc>
        <w:tc>
          <w:tcPr>
            <w:tcW w:w="1180" w:type="dxa"/>
            <w:tcBorders>
              <w:bottom w:val="single" w:sz="4" w:space="0" w:color="auto"/>
            </w:tcBorders>
          </w:tcPr>
          <w:p w14:paraId="6A434E5D" w14:textId="012E9AA5" w:rsidR="00FD4BC4" w:rsidRPr="00CC2B9D" w:rsidRDefault="00FD4BC4" w:rsidP="00FD4BC4">
            <w:pPr>
              <w:tabs>
                <w:tab w:val="decimal" w:pos="689"/>
              </w:tabs>
              <w:spacing w:line="240" w:lineRule="atLeast"/>
              <w:ind w:left="-79" w:right="-79"/>
              <w:rPr>
                <w:rFonts w:ascii="Calibri" w:eastAsia="Arial Unicode MS" w:hAnsi="Calibri" w:cs="Calibri"/>
                <w:b/>
                <w:bCs/>
                <w:szCs w:val="22"/>
                <w:lang w:val="en-US" w:bidi="th-TH"/>
              </w:rPr>
            </w:pPr>
            <w:r w:rsidRPr="00CC2B9D">
              <w:rPr>
                <w:rFonts w:ascii="Calibri" w:eastAsia="Arial Unicode MS" w:hAnsi="Calibri" w:cs="Calibri"/>
                <w:szCs w:val="22"/>
                <w:lang w:val="en-US" w:bidi="th-TH"/>
              </w:rPr>
              <w:t>-</w:t>
            </w:r>
          </w:p>
        </w:tc>
        <w:tc>
          <w:tcPr>
            <w:tcW w:w="178" w:type="dxa"/>
            <w:vAlign w:val="bottom"/>
          </w:tcPr>
          <w:p w14:paraId="332232A8" w14:textId="77777777" w:rsidR="00FD4BC4" w:rsidRPr="00CC2B9D" w:rsidRDefault="00FD4BC4" w:rsidP="00FD4BC4">
            <w:pPr>
              <w:tabs>
                <w:tab w:val="decimal" w:pos="641"/>
                <w:tab w:val="decimal" w:pos="1028"/>
              </w:tabs>
              <w:spacing w:line="240" w:lineRule="atLeast"/>
              <w:rPr>
                <w:rFonts w:ascii="Calibri" w:eastAsia="Arial Unicode MS" w:hAnsi="Calibri" w:cs="Calibri"/>
                <w:szCs w:val="22"/>
                <w:lang w:val="en-US" w:bidi="th-TH"/>
              </w:rPr>
            </w:pPr>
          </w:p>
        </w:tc>
        <w:tc>
          <w:tcPr>
            <w:tcW w:w="1171" w:type="dxa"/>
            <w:tcBorders>
              <w:bottom w:val="single" w:sz="4" w:space="0" w:color="auto"/>
            </w:tcBorders>
            <w:vAlign w:val="bottom"/>
          </w:tcPr>
          <w:p w14:paraId="41FE2DF3" w14:textId="73EF5C91" w:rsidR="00FD4BC4" w:rsidRPr="00CC2B9D" w:rsidRDefault="00FD4BC4" w:rsidP="00FD4BC4">
            <w:pPr>
              <w:tabs>
                <w:tab w:val="decimal" w:pos="689"/>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c>
          <w:tcPr>
            <w:tcW w:w="180" w:type="dxa"/>
          </w:tcPr>
          <w:p w14:paraId="4F3591BA" w14:textId="77777777" w:rsidR="00FD4BC4" w:rsidRPr="00CC2B9D" w:rsidRDefault="00FD4BC4" w:rsidP="00FD4BC4">
            <w:pPr>
              <w:tabs>
                <w:tab w:val="decimal" w:pos="983"/>
                <w:tab w:val="decimal" w:pos="1028"/>
              </w:tabs>
              <w:spacing w:line="240" w:lineRule="atLeast"/>
              <w:ind w:left="-124" w:right="11"/>
              <w:rPr>
                <w:rFonts w:asciiTheme="minorHAnsi" w:hAnsiTheme="minorHAnsi" w:cstheme="minorHAnsi"/>
                <w:szCs w:val="22"/>
                <w:lang w:val="en-US" w:bidi="th-TH"/>
              </w:rPr>
            </w:pPr>
          </w:p>
        </w:tc>
        <w:tc>
          <w:tcPr>
            <w:tcW w:w="1242" w:type="dxa"/>
            <w:gridSpan w:val="2"/>
            <w:tcBorders>
              <w:bottom w:val="single" w:sz="4" w:space="0" w:color="auto"/>
            </w:tcBorders>
          </w:tcPr>
          <w:p w14:paraId="55246D3A" w14:textId="40BF2275" w:rsidR="00FD4BC4" w:rsidRPr="00CC2B9D" w:rsidRDefault="00FD4BC4" w:rsidP="00FD4BC4">
            <w:pPr>
              <w:tabs>
                <w:tab w:val="decimal" w:pos="689"/>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r>
      <w:tr w:rsidR="00FD4BC4" w:rsidRPr="00CC2B9D" w14:paraId="7EBEE494" w14:textId="77777777" w:rsidTr="00F86C47">
        <w:trPr>
          <w:gridAfter w:val="1"/>
          <w:wAfter w:w="6" w:type="dxa"/>
          <w:cantSplit/>
        </w:trPr>
        <w:tc>
          <w:tcPr>
            <w:tcW w:w="3979" w:type="dxa"/>
            <w:vAlign w:val="bottom"/>
          </w:tcPr>
          <w:p w14:paraId="54B19D60" w14:textId="7F99CA93" w:rsidR="00FD4BC4" w:rsidRPr="00CC2B9D" w:rsidRDefault="00FD4BC4" w:rsidP="00FD4BC4">
            <w:pPr>
              <w:keepNext/>
              <w:spacing w:line="240" w:lineRule="atLeast"/>
              <w:ind w:right="65"/>
              <w:outlineLvl w:val="0"/>
              <w:rPr>
                <w:rFonts w:asciiTheme="minorHAnsi" w:hAnsiTheme="minorHAnsi" w:cstheme="minorHAnsi"/>
                <w:b/>
                <w:bCs/>
                <w:color w:val="000000"/>
                <w:szCs w:val="22"/>
                <w:lang w:val="en-US" w:bidi="th-TH"/>
              </w:rPr>
            </w:pPr>
            <w:r w:rsidRPr="00CC2B9D">
              <w:rPr>
                <w:rFonts w:asciiTheme="minorHAnsi" w:hAnsiTheme="minorHAnsi" w:cstheme="minorHAnsi"/>
                <w:b/>
                <w:bCs/>
                <w:color w:val="000000"/>
                <w:szCs w:val="22"/>
                <w:lang w:val="en-US" w:bidi="th-TH"/>
              </w:rPr>
              <w:t>At 31 December</w:t>
            </w:r>
          </w:p>
        </w:tc>
        <w:tc>
          <w:tcPr>
            <w:tcW w:w="1196" w:type="dxa"/>
            <w:tcBorders>
              <w:top w:val="single" w:sz="4" w:space="0" w:color="auto"/>
              <w:bottom w:val="double" w:sz="4" w:space="0" w:color="auto"/>
            </w:tcBorders>
            <w:vAlign w:val="bottom"/>
          </w:tcPr>
          <w:p w14:paraId="3CEF60D7" w14:textId="49FD7512" w:rsidR="00FD4BC4" w:rsidRPr="00CC2B9D" w:rsidRDefault="00FD4BC4" w:rsidP="00FD4BC4">
            <w:pPr>
              <w:tabs>
                <w:tab w:val="decimal" w:pos="641"/>
              </w:tabs>
              <w:spacing w:line="240" w:lineRule="atLeast"/>
              <w:ind w:left="-124" w:right="11"/>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w:t>
            </w:r>
          </w:p>
        </w:tc>
        <w:tc>
          <w:tcPr>
            <w:tcW w:w="189" w:type="dxa"/>
          </w:tcPr>
          <w:p w14:paraId="4662E056" w14:textId="77777777" w:rsidR="00FD4BC4" w:rsidRPr="00CC2B9D" w:rsidRDefault="00FD4BC4" w:rsidP="00FD4BC4">
            <w:pPr>
              <w:tabs>
                <w:tab w:val="decimal" w:pos="641"/>
                <w:tab w:val="decimal" w:pos="1028"/>
              </w:tabs>
              <w:spacing w:line="240" w:lineRule="atLeast"/>
              <w:rPr>
                <w:rFonts w:ascii="Calibri" w:eastAsia="Arial Unicode MS" w:hAnsi="Calibri" w:cs="Calibri"/>
                <w:szCs w:val="22"/>
                <w:lang w:val="en-US" w:bidi="th-TH"/>
              </w:rPr>
            </w:pPr>
          </w:p>
        </w:tc>
        <w:tc>
          <w:tcPr>
            <w:tcW w:w="1180" w:type="dxa"/>
            <w:tcBorders>
              <w:top w:val="single" w:sz="4" w:space="0" w:color="auto"/>
              <w:bottom w:val="double" w:sz="4" w:space="0" w:color="auto"/>
            </w:tcBorders>
          </w:tcPr>
          <w:p w14:paraId="5A4520FA" w14:textId="1B80FD32" w:rsidR="00FD4BC4" w:rsidRPr="00CC2B9D" w:rsidRDefault="00FD4BC4" w:rsidP="00FD4BC4">
            <w:pPr>
              <w:tabs>
                <w:tab w:val="decimal" w:pos="689"/>
              </w:tabs>
              <w:spacing w:line="240" w:lineRule="atLeast"/>
              <w:ind w:left="-79" w:right="-79"/>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w:t>
            </w:r>
          </w:p>
        </w:tc>
        <w:tc>
          <w:tcPr>
            <w:tcW w:w="178" w:type="dxa"/>
            <w:vAlign w:val="bottom"/>
          </w:tcPr>
          <w:p w14:paraId="290EF994" w14:textId="77777777" w:rsidR="00FD4BC4" w:rsidRPr="00CC2B9D" w:rsidRDefault="00FD4BC4" w:rsidP="00FD4BC4">
            <w:pPr>
              <w:tabs>
                <w:tab w:val="decimal" w:pos="641"/>
                <w:tab w:val="decimal" w:pos="1028"/>
              </w:tabs>
              <w:spacing w:line="240" w:lineRule="atLeast"/>
              <w:rPr>
                <w:rFonts w:ascii="Calibri" w:eastAsia="Arial Unicode MS" w:hAnsi="Calibri" w:cs="Calibri"/>
                <w:szCs w:val="22"/>
                <w:lang w:val="en-US" w:bidi="th-TH"/>
              </w:rPr>
            </w:pPr>
          </w:p>
        </w:tc>
        <w:tc>
          <w:tcPr>
            <w:tcW w:w="1171" w:type="dxa"/>
            <w:tcBorders>
              <w:top w:val="single" w:sz="4" w:space="0" w:color="auto"/>
              <w:bottom w:val="double" w:sz="4" w:space="0" w:color="auto"/>
            </w:tcBorders>
            <w:vAlign w:val="bottom"/>
          </w:tcPr>
          <w:p w14:paraId="3E8965AD" w14:textId="3E7E2FD8" w:rsidR="00FD4BC4" w:rsidRPr="00CC2B9D" w:rsidRDefault="00FD4BC4" w:rsidP="00FD4BC4">
            <w:pPr>
              <w:tabs>
                <w:tab w:val="decimal" w:pos="689"/>
              </w:tabs>
              <w:spacing w:line="240" w:lineRule="atLeast"/>
              <w:ind w:left="-79" w:right="-79"/>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w:t>
            </w:r>
          </w:p>
        </w:tc>
        <w:tc>
          <w:tcPr>
            <w:tcW w:w="180" w:type="dxa"/>
          </w:tcPr>
          <w:p w14:paraId="380E7F8E" w14:textId="77777777" w:rsidR="00FD4BC4" w:rsidRPr="00CC2B9D" w:rsidRDefault="00FD4BC4" w:rsidP="00FD4BC4">
            <w:pPr>
              <w:tabs>
                <w:tab w:val="decimal" w:pos="983"/>
                <w:tab w:val="decimal" w:pos="1028"/>
              </w:tabs>
              <w:spacing w:line="240" w:lineRule="atLeast"/>
              <w:ind w:left="-124" w:right="11"/>
              <w:rPr>
                <w:rFonts w:asciiTheme="minorHAnsi" w:hAnsiTheme="minorHAnsi" w:cstheme="minorHAnsi"/>
                <w:b/>
                <w:bCs/>
                <w:szCs w:val="22"/>
                <w:lang w:val="en-US" w:bidi="th-TH"/>
              </w:rPr>
            </w:pPr>
          </w:p>
        </w:tc>
        <w:tc>
          <w:tcPr>
            <w:tcW w:w="1242" w:type="dxa"/>
            <w:gridSpan w:val="2"/>
            <w:tcBorders>
              <w:top w:val="single" w:sz="4" w:space="0" w:color="auto"/>
              <w:bottom w:val="double" w:sz="4" w:space="0" w:color="auto"/>
            </w:tcBorders>
          </w:tcPr>
          <w:p w14:paraId="1F403F08" w14:textId="09FE52A8" w:rsidR="00FD4BC4" w:rsidRPr="00CC2B9D" w:rsidRDefault="00FD4BC4" w:rsidP="00FD4BC4">
            <w:pPr>
              <w:tabs>
                <w:tab w:val="decimal" w:pos="689"/>
              </w:tabs>
              <w:spacing w:line="240" w:lineRule="atLeast"/>
              <w:ind w:left="-79" w:right="-79"/>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w:t>
            </w:r>
          </w:p>
        </w:tc>
      </w:tr>
      <w:tr w:rsidR="00FD4BC4" w:rsidRPr="00CC2B9D" w14:paraId="39781C94" w14:textId="77777777" w:rsidTr="00F86C47">
        <w:trPr>
          <w:gridAfter w:val="1"/>
          <w:wAfter w:w="6" w:type="dxa"/>
          <w:cantSplit/>
        </w:trPr>
        <w:tc>
          <w:tcPr>
            <w:tcW w:w="3979" w:type="dxa"/>
            <w:vAlign w:val="bottom"/>
          </w:tcPr>
          <w:p w14:paraId="4ACD35E9" w14:textId="77777777" w:rsidR="00FD4BC4" w:rsidRPr="00CC2B9D" w:rsidRDefault="00FD4BC4" w:rsidP="00FD4BC4">
            <w:pPr>
              <w:keepNext/>
              <w:spacing w:line="240" w:lineRule="atLeast"/>
              <w:ind w:right="65"/>
              <w:outlineLvl w:val="0"/>
              <w:rPr>
                <w:rFonts w:asciiTheme="minorHAnsi" w:hAnsiTheme="minorHAnsi" w:cstheme="minorHAnsi"/>
                <w:b/>
                <w:bCs/>
                <w:color w:val="000000"/>
                <w:szCs w:val="22"/>
                <w:lang w:val="en-US" w:bidi="th-TH"/>
              </w:rPr>
            </w:pPr>
          </w:p>
        </w:tc>
        <w:tc>
          <w:tcPr>
            <w:tcW w:w="1196" w:type="dxa"/>
            <w:tcBorders>
              <w:top w:val="double" w:sz="4" w:space="0" w:color="auto"/>
            </w:tcBorders>
          </w:tcPr>
          <w:p w14:paraId="3D9A0483" w14:textId="77777777" w:rsidR="00FD4BC4" w:rsidRPr="00CC2B9D" w:rsidRDefault="00FD4BC4" w:rsidP="00FD4BC4">
            <w:pPr>
              <w:tabs>
                <w:tab w:val="decimal" w:pos="641"/>
              </w:tabs>
              <w:spacing w:line="240" w:lineRule="atLeast"/>
              <w:ind w:left="-124" w:right="11"/>
              <w:rPr>
                <w:rFonts w:ascii="Calibri" w:eastAsia="Arial Unicode MS" w:hAnsi="Calibri" w:cs="Calibri"/>
                <w:b/>
                <w:bCs/>
                <w:szCs w:val="22"/>
                <w:lang w:val="en-US" w:bidi="th-TH"/>
              </w:rPr>
            </w:pPr>
          </w:p>
        </w:tc>
        <w:tc>
          <w:tcPr>
            <w:tcW w:w="189" w:type="dxa"/>
            <w:vAlign w:val="center"/>
          </w:tcPr>
          <w:p w14:paraId="58ABD966" w14:textId="77777777" w:rsidR="00FD4BC4" w:rsidRPr="00CC2B9D" w:rsidRDefault="00FD4BC4" w:rsidP="00FD4BC4">
            <w:pPr>
              <w:tabs>
                <w:tab w:val="decimal" w:pos="641"/>
                <w:tab w:val="decimal" w:pos="1028"/>
              </w:tabs>
              <w:spacing w:line="240" w:lineRule="atLeast"/>
              <w:rPr>
                <w:rFonts w:ascii="Calibri" w:eastAsia="Arial Unicode MS" w:hAnsi="Calibri" w:cs="Calibri"/>
                <w:szCs w:val="22"/>
                <w:lang w:val="en-US" w:bidi="th-TH"/>
              </w:rPr>
            </w:pPr>
          </w:p>
        </w:tc>
        <w:tc>
          <w:tcPr>
            <w:tcW w:w="1180" w:type="dxa"/>
            <w:tcBorders>
              <w:top w:val="double" w:sz="4" w:space="0" w:color="auto"/>
            </w:tcBorders>
          </w:tcPr>
          <w:p w14:paraId="53C006A7" w14:textId="77777777" w:rsidR="00FD4BC4" w:rsidRPr="00CC2B9D" w:rsidRDefault="00FD4BC4" w:rsidP="00FD4BC4">
            <w:pPr>
              <w:tabs>
                <w:tab w:val="decimal" w:pos="689"/>
              </w:tabs>
              <w:spacing w:line="240" w:lineRule="atLeast"/>
              <w:ind w:left="-79" w:right="-79"/>
              <w:rPr>
                <w:rFonts w:ascii="Calibri" w:eastAsia="Arial Unicode MS" w:hAnsi="Calibri" w:cs="Calibri"/>
                <w:b/>
                <w:bCs/>
                <w:szCs w:val="22"/>
                <w:lang w:val="en-US" w:bidi="th-TH"/>
              </w:rPr>
            </w:pPr>
          </w:p>
        </w:tc>
        <w:tc>
          <w:tcPr>
            <w:tcW w:w="178" w:type="dxa"/>
            <w:vAlign w:val="center"/>
          </w:tcPr>
          <w:p w14:paraId="08CC2464" w14:textId="77777777" w:rsidR="00FD4BC4" w:rsidRPr="00CC2B9D" w:rsidRDefault="00FD4BC4" w:rsidP="00FD4BC4">
            <w:pPr>
              <w:tabs>
                <w:tab w:val="decimal" w:pos="641"/>
                <w:tab w:val="decimal" w:pos="1028"/>
              </w:tabs>
              <w:spacing w:line="240" w:lineRule="atLeast"/>
              <w:rPr>
                <w:rFonts w:ascii="Calibri" w:eastAsia="Arial Unicode MS" w:hAnsi="Calibri" w:cs="Calibri"/>
                <w:szCs w:val="22"/>
                <w:lang w:val="en-US" w:bidi="th-TH"/>
              </w:rPr>
            </w:pPr>
          </w:p>
        </w:tc>
        <w:tc>
          <w:tcPr>
            <w:tcW w:w="1171" w:type="dxa"/>
            <w:tcBorders>
              <w:top w:val="double" w:sz="4" w:space="0" w:color="auto"/>
            </w:tcBorders>
            <w:vAlign w:val="center"/>
          </w:tcPr>
          <w:p w14:paraId="1A9CBD23" w14:textId="77777777" w:rsidR="00FD4BC4" w:rsidRPr="00CC2B9D" w:rsidRDefault="00FD4BC4" w:rsidP="00FD4BC4">
            <w:pPr>
              <w:tabs>
                <w:tab w:val="decimal" w:pos="974"/>
              </w:tabs>
              <w:spacing w:line="240" w:lineRule="atLeast"/>
              <w:ind w:left="-124" w:right="11"/>
              <w:rPr>
                <w:rFonts w:ascii="Calibri" w:eastAsia="Arial Unicode MS" w:hAnsi="Calibri" w:cs="Calibri"/>
                <w:b/>
                <w:bCs/>
                <w:szCs w:val="22"/>
                <w:lang w:val="en-US" w:bidi="th-TH"/>
              </w:rPr>
            </w:pPr>
          </w:p>
        </w:tc>
        <w:tc>
          <w:tcPr>
            <w:tcW w:w="180" w:type="dxa"/>
            <w:vAlign w:val="center"/>
          </w:tcPr>
          <w:p w14:paraId="0A10B305" w14:textId="77777777" w:rsidR="00FD4BC4" w:rsidRPr="00CC2B9D" w:rsidRDefault="00FD4BC4" w:rsidP="00FD4BC4">
            <w:pPr>
              <w:tabs>
                <w:tab w:val="decimal" w:pos="983"/>
                <w:tab w:val="decimal" w:pos="1028"/>
              </w:tabs>
              <w:spacing w:line="240" w:lineRule="atLeast"/>
              <w:ind w:left="-124" w:right="11"/>
              <w:rPr>
                <w:rFonts w:asciiTheme="minorHAnsi" w:hAnsiTheme="minorHAnsi" w:cstheme="minorHAnsi"/>
                <w:szCs w:val="22"/>
                <w:lang w:val="en-US" w:bidi="th-TH"/>
              </w:rPr>
            </w:pPr>
          </w:p>
        </w:tc>
        <w:tc>
          <w:tcPr>
            <w:tcW w:w="1242" w:type="dxa"/>
            <w:gridSpan w:val="2"/>
            <w:tcBorders>
              <w:top w:val="double" w:sz="4" w:space="0" w:color="auto"/>
            </w:tcBorders>
            <w:vAlign w:val="center"/>
          </w:tcPr>
          <w:p w14:paraId="3DB08F59" w14:textId="77777777" w:rsidR="00FD4BC4" w:rsidRPr="00CC2B9D" w:rsidRDefault="00FD4BC4" w:rsidP="00FD4BC4">
            <w:pPr>
              <w:spacing w:line="240" w:lineRule="atLeast"/>
              <w:ind w:left="-124" w:right="70"/>
              <w:jc w:val="right"/>
              <w:rPr>
                <w:rFonts w:ascii="Calibri" w:eastAsia="Arial Unicode MS" w:hAnsi="Calibri" w:cs="Calibri"/>
                <w:b/>
                <w:bCs/>
                <w:szCs w:val="22"/>
                <w:lang w:val="en-US" w:bidi="th-TH"/>
              </w:rPr>
            </w:pPr>
          </w:p>
        </w:tc>
      </w:tr>
      <w:tr w:rsidR="00FD4BC4" w:rsidRPr="00CC2B9D" w14:paraId="7A3EAC70" w14:textId="77777777" w:rsidTr="00F86C47">
        <w:trPr>
          <w:gridAfter w:val="1"/>
          <w:wAfter w:w="6" w:type="dxa"/>
          <w:cantSplit/>
        </w:trPr>
        <w:tc>
          <w:tcPr>
            <w:tcW w:w="3979" w:type="dxa"/>
            <w:vAlign w:val="bottom"/>
          </w:tcPr>
          <w:p w14:paraId="2020C73C" w14:textId="17B28804" w:rsidR="00FD4BC4" w:rsidRPr="00CC2B9D" w:rsidRDefault="00FD4BC4" w:rsidP="00FD4BC4">
            <w:pPr>
              <w:keepNext/>
              <w:spacing w:line="240" w:lineRule="atLeast"/>
              <w:ind w:right="65"/>
              <w:outlineLvl w:val="0"/>
              <w:rPr>
                <w:rFonts w:asciiTheme="minorHAnsi" w:hAnsiTheme="minorHAnsi" w:cstheme="minorHAnsi"/>
                <w:b/>
                <w:bCs/>
                <w:i/>
                <w:iCs/>
                <w:color w:val="000000"/>
                <w:szCs w:val="22"/>
                <w:lang w:val="en-US" w:bidi="th-TH"/>
              </w:rPr>
            </w:pPr>
            <w:r w:rsidRPr="00CC2B9D">
              <w:rPr>
                <w:rFonts w:ascii="Calibri" w:hAnsi="Calibri" w:cs="Calibri"/>
                <w:b/>
                <w:bCs/>
                <w:i/>
                <w:iCs/>
              </w:rPr>
              <w:t>Joint venture</w:t>
            </w:r>
          </w:p>
        </w:tc>
        <w:tc>
          <w:tcPr>
            <w:tcW w:w="1196" w:type="dxa"/>
            <w:vAlign w:val="bottom"/>
          </w:tcPr>
          <w:p w14:paraId="24881D51" w14:textId="77777777" w:rsidR="00FD4BC4" w:rsidRPr="00CC2B9D" w:rsidRDefault="00FD4BC4" w:rsidP="00FD4BC4">
            <w:pPr>
              <w:tabs>
                <w:tab w:val="decimal" w:pos="641"/>
              </w:tabs>
              <w:spacing w:line="240" w:lineRule="atLeast"/>
              <w:ind w:left="-124" w:right="11"/>
              <w:rPr>
                <w:rFonts w:ascii="Calibri" w:eastAsia="Arial Unicode MS" w:hAnsi="Calibri" w:cs="Calibri"/>
                <w:b/>
                <w:bCs/>
                <w:szCs w:val="22"/>
                <w:lang w:val="en-US" w:bidi="th-TH"/>
              </w:rPr>
            </w:pPr>
          </w:p>
        </w:tc>
        <w:tc>
          <w:tcPr>
            <w:tcW w:w="189" w:type="dxa"/>
          </w:tcPr>
          <w:p w14:paraId="14D98212" w14:textId="77777777" w:rsidR="00FD4BC4" w:rsidRPr="00CC2B9D" w:rsidRDefault="00FD4BC4" w:rsidP="00FD4BC4">
            <w:pPr>
              <w:tabs>
                <w:tab w:val="decimal" w:pos="641"/>
                <w:tab w:val="decimal" w:pos="1028"/>
              </w:tabs>
              <w:spacing w:line="240" w:lineRule="atLeast"/>
              <w:rPr>
                <w:rFonts w:ascii="Calibri" w:eastAsia="Arial Unicode MS" w:hAnsi="Calibri" w:cs="Calibri"/>
                <w:szCs w:val="22"/>
                <w:lang w:val="en-US" w:bidi="th-TH"/>
              </w:rPr>
            </w:pPr>
          </w:p>
        </w:tc>
        <w:tc>
          <w:tcPr>
            <w:tcW w:w="1180" w:type="dxa"/>
            <w:vAlign w:val="bottom"/>
          </w:tcPr>
          <w:p w14:paraId="775FB79D" w14:textId="77777777" w:rsidR="00FD4BC4" w:rsidRPr="00CC2B9D" w:rsidRDefault="00FD4BC4" w:rsidP="00FD4BC4">
            <w:pPr>
              <w:tabs>
                <w:tab w:val="decimal" w:pos="689"/>
              </w:tabs>
              <w:spacing w:line="240" w:lineRule="atLeast"/>
              <w:ind w:left="-79" w:right="-79"/>
              <w:rPr>
                <w:rFonts w:ascii="Calibri" w:eastAsia="Arial Unicode MS" w:hAnsi="Calibri" w:cs="Calibri"/>
                <w:b/>
                <w:bCs/>
                <w:szCs w:val="22"/>
                <w:lang w:val="en-US" w:bidi="th-TH"/>
              </w:rPr>
            </w:pPr>
          </w:p>
        </w:tc>
        <w:tc>
          <w:tcPr>
            <w:tcW w:w="178" w:type="dxa"/>
            <w:vAlign w:val="bottom"/>
          </w:tcPr>
          <w:p w14:paraId="2E140264" w14:textId="77777777" w:rsidR="00FD4BC4" w:rsidRPr="00CC2B9D" w:rsidRDefault="00FD4BC4" w:rsidP="00FD4BC4">
            <w:pPr>
              <w:tabs>
                <w:tab w:val="decimal" w:pos="641"/>
                <w:tab w:val="decimal" w:pos="1028"/>
              </w:tabs>
              <w:spacing w:line="240" w:lineRule="atLeast"/>
              <w:rPr>
                <w:rFonts w:ascii="Calibri" w:eastAsia="Arial Unicode MS" w:hAnsi="Calibri" w:cs="Calibri"/>
                <w:szCs w:val="22"/>
                <w:lang w:val="en-US" w:bidi="th-TH"/>
              </w:rPr>
            </w:pPr>
          </w:p>
        </w:tc>
        <w:tc>
          <w:tcPr>
            <w:tcW w:w="1171" w:type="dxa"/>
            <w:vAlign w:val="bottom"/>
          </w:tcPr>
          <w:p w14:paraId="50AC6FA6" w14:textId="77777777" w:rsidR="00FD4BC4" w:rsidRPr="00CC2B9D" w:rsidRDefault="00FD4BC4" w:rsidP="00FD4BC4">
            <w:pPr>
              <w:tabs>
                <w:tab w:val="decimal" w:pos="974"/>
              </w:tabs>
              <w:spacing w:line="240" w:lineRule="atLeast"/>
              <w:ind w:left="-124" w:right="11"/>
              <w:rPr>
                <w:rFonts w:ascii="Calibri" w:eastAsia="Arial Unicode MS" w:hAnsi="Calibri" w:cs="Calibri"/>
                <w:b/>
                <w:bCs/>
                <w:szCs w:val="22"/>
                <w:lang w:val="en-US" w:bidi="th-TH"/>
              </w:rPr>
            </w:pPr>
          </w:p>
        </w:tc>
        <w:tc>
          <w:tcPr>
            <w:tcW w:w="180" w:type="dxa"/>
          </w:tcPr>
          <w:p w14:paraId="02440B6D" w14:textId="77777777" w:rsidR="00FD4BC4" w:rsidRPr="00CC2B9D" w:rsidRDefault="00FD4BC4" w:rsidP="00FD4BC4">
            <w:pPr>
              <w:tabs>
                <w:tab w:val="decimal" w:pos="983"/>
                <w:tab w:val="decimal" w:pos="1028"/>
              </w:tabs>
              <w:spacing w:line="240" w:lineRule="atLeast"/>
              <w:ind w:left="-124" w:right="11"/>
              <w:rPr>
                <w:rFonts w:asciiTheme="minorHAnsi" w:hAnsiTheme="minorHAnsi" w:cstheme="minorHAnsi"/>
                <w:szCs w:val="22"/>
                <w:lang w:val="en-US" w:bidi="th-TH"/>
              </w:rPr>
            </w:pPr>
          </w:p>
        </w:tc>
        <w:tc>
          <w:tcPr>
            <w:tcW w:w="1242" w:type="dxa"/>
            <w:gridSpan w:val="2"/>
            <w:vAlign w:val="bottom"/>
          </w:tcPr>
          <w:p w14:paraId="0776F917" w14:textId="77777777" w:rsidR="00FD4BC4" w:rsidRPr="00CC2B9D" w:rsidRDefault="00FD4BC4" w:rsidP="00FD4BC4">
            <w:pPr>
              <w:spacing w:line="240" w:lineRule="atLeast"/>
              <w:ind w:left="-124" w:right="70"/>
              <w:jc w:val="right"/>
              <w:rPr>
                <w:rFonts w:ascii="Calibri" w:eastAsia="Arial Unicode MS" w:hAnsi="Calibri" w:cs="Calibri"/>
                <w:b/>
                <w:bCs/>
                <w:szCs w:val="22"/>
                <w:lang w:val="en-US" w:bidi="th-TH"/>
              </w:rPr>
            </w:pPr>
          </w:p>
        </w:tc>
      </w:tr>
      <w:tr w:rsidR="00FD4BC4" w:rsidRPr="00CC2B9D" w14:paraId="389A16BF" w14:textId="77777777" w:rsidTr="00F86C47">
        <w:trPr>
          <w:gridAfter w:val="1"/>
          <w:wAfter w:w="6" w:type="dxa"/>
          <w:cantSplit/>
        </w:trPr>
        <w:tc>
          <w:tcPr>
            <w:tcW w:w="3979" w:type="dxa"/>
            <w:vAlign w:val="bottom"/>
          </w:tcPr>
          <w:p w14:paraId="31732D1D" w14:textId="3718B8FA" w:rsidR="00FD4BC4" w:rsidRPr="00CC2B9D" w:rsidRDefault="00FD4BC4" w:rsidP="00FD4BC4">
            <w:pPr>
              <w:keepNext/>
              <w:spacing w:line="240" w:lineRule="atLeast"/>
              <w:ind w:right="65"/>
              <w:outlineLvl w:val="0"/>
              <w:rPr>
                <w:rFonts w:asciiTheme="minorHAnsi" w:hAnsiTheme="minorHAnsi" w:cstheme="minorHAnsi"/>
                <w:b/>
                <w:bCs/>
                <w:color w:val="000000"/>
                <w:szCs w:val="22"/>
                <w:lang w:val="en-US" w:bidi="th-TH"/>
              </w:rPr>
            </w:pPr>
            <w:r w:rsidRPr="00CC2B9D">
              <w:rPr>
                <w:rFonts w:ascii="Calibri" w:eastAsia="Arial Unicode MS" w:hAnsi="Calibri" w:cs="Calibri"/>
              </w:rPr>
              <w:t>At 1 January</w:t>
            </w:r>
          </w:p>
        </w:tc>
        <w:tc>
          <w:tcPr>
            <w:tcW w:w="1196" w:type="dxa"/>
            <w:vAlign w:val="bottom"/>
          </w:tcPr>
          <w:p w14:paraId="2A968921" w14:textId="4A7D1926" w:rsidR="00FD4BC4" w:rsidRPr="00CC2B9D" w:rsidRDefault="00FD4BC4" w:rsidP="00FD4BC4">
            <w:pPr>
              <w:tabs>
                <w:tab w:val="decimal" w:pos="641"/>
              </w:tabs>
              <w:spacing w:line="240" w:lineRule="atLeast"/>
              <w:ind w:left="-124" w:right="11"/>
              <w:rPr>
                <w:rFonts w:ascii="Calibri" w:eastAsia="Arial Unicode MS" w:hAnsi="Calibri" w:cs="Calibri"/>
                <w:b/>
                <w:bCs/>
                <w:szCs w:val="22"/>
                <w:lang w:val="en-US" w:bidi="th-TH"/>
              </w:rPr>
            </w:pPr>
            <w:r w:rsidRPr="00CC2B9D">
              <w:rPr>
                <w:rFonts w:ascii="Calibri" w:eastAsia="Arial Unicode MS" w:hAnsi="Calibri" w:cs="Calibri"/>
                <w:szCs w:val="22"/>
                <w:lang w:val="en-US" w:bidi="th-TH"/>
              </w:rPr>
              <w:t>-</w:t>
            </w:r>
          </w:p>
        </w:tc>
        <w:tc>
          <w:tcPr>
            <w:tcW w:w="189" w:type="dxa"/>
          </w:tcPr>
          <w:p w14:paraId="6C178E6D" w14:textId="77777777" w:rsidR="00FD4BC4" w:rsidRPr="00CC2B9D" w:rsidRDefault="00FD4BC4" w:rsidP="00FD4BC4">
            <w:pPr>
              <w:tabs>
                <w:tab w:val="decimal" w:pos="641"/>
                <w:tab w:val="decimal" w:pos="1028"/>
              </w:tabs>
              <w:spacing w:line="240" w:lineRule="atLeast"/>
              <w:rPr>
                <w:rFonts w:ascii="Calibri" w:eastAsia="Arial Unicode MS" w:hAnsi="Calibri" w:cs="Calibri"/>
                <w:szCs w:val="22"/>
                <w:lang w:val="en-US" w:bidi="th-TH"/>
              </w:rPr>
            </w:pPr>
          </w:p>
        </w:tc>
        <w:tc>
          <w:tcPr>
            <w:tcW w:w="1180" w:type="dxa"/>
          </w:tcPr>
          <w:p w14:paraId="5EBFEAD3" w14:textId="3C3AA7D6" w:rsidR="00FD4BC4" w:rsidRPr="00CC2B9D" w:rsidRDefault="00FD4BC4" w:rsidP="00FD4BC4">
            <w:pPr>
              <w:tabs>
                <w:tab w:val="decimal" w:pos="689"/>
              </w:tabs>
              <w:spacing w:line="240" w:lineRule="atLeast"/>
              <w:ind w:left="-79" w:right="-79"/>
              <w:rPr>
                <w:rFonts w:ascii="Calibri" w:eastAsia="Arial Unicode MS" w:hAnsi="Calibri" w:cs="Calibri"/>
                <w:b/>
                <w:bCs/>
                <w:szCs w:val="22"/>
                <w:lang w:val="en-US" w:bidi="th-TH"/>
              </w:rPr>
            </w:pPr>
            <w:r w:rsidRPr="00CC2B9D">
              <w:rPr>
                <w:rFonts w:ascii="Calibri" w:eastAsia="Arial Unicode MS" w:hAnsi="Calibri" w:cs="Calibri"/>
                <w:szCs w:val="22"/>
                <w:lang w:val="en-US" w:bidi="th-TH"/>
              </w:rPr>
              <w:t>-</w:t>
            </w:r>
          </w:p>
        </w:tc>
        <w:tc>
          <w:tcPr>
            <w:tcW w:w="178" w:type="dxa"/>
            <w:vAlign w:val="bottom"/>
          </w:tcPr>
          <w:p w14:paraId="03A08AFB" w14:textId="77777777" w:rsidR="00FD4BC4" w:rsidRPr="00CC2B9D" w:rsidRDefault="00FD4BC4" w:rsidP="00FD4BC4">
            <w:pPr>
              <w:tabs>
                <w:tab w:val="decimal" w:pos="641"/>
                <w:tab w:val="decimal" w:pos="1028"/>
              </w:tabs>
              <w:spacing w:line="240" w:lineRule="atLeast"/>
              <w:rPr>
                <w:rFonts w:ascii="Calibri" w:eastAsia="Arial Unicode MS" w:hAnsi="Calibri" w:cs="Calibri"/>
                <w:szCs w:val="22"/>
                <w:lang w:val="en-US" w:bidi="th-TH"/>
              </w:rPr>
            </w:pPr>
          </w:p>
        </w:tc>
        <w:tc>
          <w:tcPr>
            <w:tcW w:w="1171" w:type="dxa"/>
            <w:vAlign w:val="bottom"/>
          </w:tcPr>
          <w:p w14:paraId="410068FE" w14:textId="31459F33" w:rsidR="00FD4BC4" w:rsidRPr="00CC2B9D" w:rsidRDefault="00FD4BC4" w:rsidP="00FD4BC4">
            <w:pPr>
              <w:tabs>
                <w:tab w:val="decimal" w:pos="689"/>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c>
          <w:tcPr>
            <w:tcW w:w="180" w:type="dxa"/>
          </w:tcPr>
          <w:p w14:paraId="47C8BFC0" w14:textId="77777777" w:rsidR="00FD4BC4" w:rsidRPr="00CC2B9D" w:rsidRDefault="00FD4BC4" w:rsidP="00FD4BC4">
            <w:pPr>
              <w:tabs>
                <w:tab w:val="decimal" w:pos="689"/>
                <w:tab w:val="decimal" w:pos="1028"/>
              </w:tabs>
              <w:spacing w:line="240" w:lineRule="atLeast"/>
              <w:ind w:left="-79" w:right="-79"/>
              <w:rPr>
                <w:rFonts w:ascii="Calibri" w:eastAsia="Arial Unicode MS" w:hAnsi="Calibri" w:cs="Calibri"/>
                <w:szCs w:val="22"/>
                <w:lang w:val="en-US" w:bidi="th-TH"/>
              </w:rPr>
            </w:pPr>
          </w:p>
        </w:tc>
        <w:tc>
          <w:tcPr>
            <w:tcW w:w="1242" w:type="dxa"/>
            <w:gridSpan w:val="2"/>
          </w:tcPr>
          <w:p w14:paraId="7B70FCAB" w14:textId="56F934ED" w:rsidR="00FD4BC4" w:rsidRPr="00CC2B9D" w:rsidRDefault="00FD4BC4" w:rsidP="00FD4BC4">
            <w:pPr>
              <w:tabs>
                <w:tab w:val="decimal" w:pos="689"/>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r>
      <w:tr w:rsidR="00FD4BC4" w:rsidRPr="00CC2B9D" w14:paraId="6525006B" w14:textId="77777777" w:rsidTr="00F86C47">
        <w:trPr>
          <w:gridAfter w:val="1"/>
          <w:wAfter w:w="6" w:type="dxa"/>
          <w:cantSplit/>
        </w:trPr>
        <w:tc>
          <w:tcPr>
            <w:tcW w:w="3979" w:type="dxa"/>
            <w:vAlign w:val="bottom"/>
          </w:tcPr>
          <w:p w14:paraId="3DA1FDF4" w14:textId="31705A4A" w:rsidR="00FD4BC4" w:rsidRPr="00CC2B9D" w:rsidRDefault="00FD4BC4" w:rsidP="00FD4BC4">
            <w:pPr>
              <w:keepNext/>
              <w:spacing w:line="240" w:lineRule="atLeast"/>
              <w:ind w:right="65"/>
              <w:outlineLvl w:val="0"/>
              <w:rPr>
                <w:rFonts w:asciiTheme="minorHAnsi" w:hAnsiTheme="minorHAnsi" w:cstheme="minorHAnsi"/>
                <w:b/>
                <w:bCs/>
                <w:color w:val="000000"/>
                <w:szCs w:val="22"/>
                <w:lang w:val="en-US" w:bidi="th-TH"/>
              </w:rPr>
            </w:pPr>
            <w:r w:rsidRPr="00CC2B9D">
              <w:rPr>
                <w:rFonts w:ascii="Calibri" w:eastAsia="Arial Unicode MS" w:hAnsi="Calibri" w:cs="Calibri"/>
              </w:rPr>
              <w:t>Increase</w:t>
            </w:r>
          </w:p>
        </w:tc>
        <w:tc>
          <w:tcPr>
            <w:tcW w:w="1196" w:type="dxa"/>
            <w:vAlign w:val="bottom"/>
          </w:tcPr>
          <w:p w14:paraId="0A98567B" w14:textId="3E449BD4" w:rsidR="00FD4BC4" w:rsidRPr="00CC2B9D" w:rsidRDefault="00FD4BC4" w:rsidP="00FD4BC4">
            <w:pPr>
              <w:tabs>
                <w:tab w:val="decimal" w:pos="974"/>
              </w:tabs>
              <w:spacing w:line="240" w:lineRule="atLeast"/>
              <w:ind w:left="-124" w:right="11"/>
              <w:rPr>
                <w:rFonts w:ascii="Calibri" w:hAnsi="Calibri" w:cs="Calibri"/>
                <w:szCs w:val="22"/>
                <w:lang w:val="en-US" w:bidi="th-TH"/>
              </w:rPr>
            </w:pPr>
            <w:r w:rsidRPr="00CC2B9D">
              <w:rPr>
                <w:rFonts w:ascii="Calibri" w:hAnsi="Calibri" w:cs="Calibri"/>
                <w:szCs w:val="22"/>
                <w:lang w:val="en-US" w:bidi="th-TH"/>
              </w:rPr>
              <w:t>7,400</w:t>
            </w:r>
          </w:p>
        </w:tc>
        <w:tc>
          <w:tcPr>
            <w:tcW w:w="189" w:type="dxa"/>
          </w:tcPr>
          <w:p w14:paraId="113A6230" w14:textId="77777777" w:rsidR="00FD4BC4" w:rsidRPr="00CC2B9D" w:rsidRDefault="00FD4BC4" w:rsidP="00FD4BC4">
            <w:pPr>
              <w:tabs>
                <w:tab w:val="decimal" w:pos="641"/>
                <w:tab w:val="decimal" w:pos="1028"/>
              </w:tabs>
              <w:spacing w:line="240" w:lineRule="atLeast"/>
              <w:rPr>
                <w:rFonts w:ascii="Calibri" w:eastAsia="Arial Unicode MS" w:hAnsi="Calibri" w:cs="Calibri"/>
                <w:szCs w:val="22"/>
                <w:lang w:val="en-US" w:bidi="th-TH"/>
              </w:rPr>
            </w:pPr>
          </w:p>
        </w:tc>
        <w:tc>
          <w:tcPr>
            <w:tcW w:w="1180" w:type="dxa"/>
          </w:tcPr>
          <w:p w14:paraId="07D57314" w14:textId="691AF0C6" w:rsidR="00FD4BC4" w:rsidRPr="00CC2B9D" w:rsidRDefault="00FD4BC4" w:rsidP="00FD4BC4">
            <w:pPr>
              <w:tabs>
                <w:tab w:val="decimal" w:pos="689"/>
              </w:tabs>
              <w:spacing w:line="240" w:lineRule="atLeast"/>
              <w:ind w:left="-79" w:right="-79"/>
              <w:rPr>
                <w:rFonts w:ascii="Calibri" w:eastAsia="Arial Unicode MS" w:hAnsi="Calibri" w:cs="Calibri"/>
                <w:b/>
                <w:bCs/>
                <w:szCs w:val="22"/>
                <w:lang w:val="en-US" w:bidi="th-TH"/>
              </w:rPr>
            </w:pPr>
            <w:r w:rsidRPr="00CC2B9D">
              <w:rPr>
                <w:rFonts w:ascii="Calibri" w:eastAsia="Arial Unicode MS" w:hAnsi="Calibri" w:cs="Calibri"/>
                <w:szCs w:val="22"/>
                <w:lang w:val="en-US" w:bidi="th-TH"/>
              </w:rPr>
              <w:t>-</w:t>
            </w:r>
          </w:p>
        </w:tc>
        <w:tc>
          <w:tcPr>
            <w:tcW w:w="178" w:type="dxa"/>
            <w:vAlign w:val="bottom"/>
          </w:tcPr>
          <w:p w14:paraId="22AC7D1E" w14:textId="77777777" w:rsidR="00FD4BC4" w:rsidRPr="00CC2B9D" w:rsidRDefault="00FD4BC4" w:rsidP="00FD4BC4">
            <w:pPr>
              <w:tabs>
                <w:tab w:val="decimal" w:pos="641"/>
                <w:tab w:val="decimal" w:pos="1028"/>
              </w:tabs>
              <w:spacing w:line="240" w:lineRule="atLeast"/>
              <w:rPr>
                <w:rFonts w:ascii="Calibri" w:eastAsia="Arial Unicode MS" w:hAnsi="Calibri" w:cs="Calibri"/>
                <w:szCs w:val="22"/>
                <w:lang w:val="en-US" w:bidi="th-TH"/>
              </w:rPr>
            </w:pPr>
          </w:p>
        </w:tc>
        <w:tc>
          <w:tcPr>
            <w:tcW w:w="1171" w:type="dxa"/>
            <w:vAlign w:val="bottom"/>
          </w:tcPr>
          <w:p w14:paraId="4E4899E0" w14:textId="4993D730" w:rsidR="00FD4BC4" w:rsidRPr="00CC2B9D" w:rsidRDefault="00FD4BC4" w:rsidP="00FD4BC4">
            <w:pPr>
              <w:tabs>
                <w:tab w:val="decimal" w:pos="689"/>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c>
          <w:tcPr>
            <w:tcW w:w="180" w:type="dxa"/>
          </w:tcPr>
          <w:p w14:paraId="52440622" w14:textId="77777777" w:rsidR="00FD4BC4" w:rsidRPr="00CC2B9D" w:rsidRDefault="00FD4BC4" w:rsidP="00FD4BC4">
            <w:pPr>
              <w:tabs>
                <w:tab w:val="decimal" w:pos="689"/>
                <w:tab w:val="decimal" w:pos="1028"/>
              </w:tabs>
              <w:spacing w:line="240" w:lineRule="atLeast"/>
              <w:ind w:left="-79" w:right="-79"/>
              <w:rPr>
                <w:rFonts w:ascii="Calibri" w:eastAsia="Arial Unicode MS" w:hAnsi="Calibri" w:cs="Calibri"/>
                <w:szCs w:val="22"/>
                <w:lang w:val="en-US" w:bidi="th-TH"/>
              </w:rPr>
            </w:pPr>
          </w:p>
        </w:tc>
        <w:tc>
          <w:tcPr>
            <w:tcW w:w="1242" w:type="dxa"/>
            <w:gridSpan w:val="2"/>
          </w:tcPr>
          <w:p w14:paraId="16AC2570" w14:textId="47B31E8F" w:rsidR="00FD4BC4" w:rsidRPr="00CC2B9D" w:rsidRDefault="00FD4BC4" w:rsidP="00FD4BC4">
            <w:pPr>
              <w:tabs>
                <w:tab w:val="decimal" w:pos="689"/>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r>
      <w:tr w:rsidR="00FD4BC4" w:rsidRPr="00CC2B9D" w14:paraId="5D606D49" w14:textId="77777777" w:rsidTr="00F86C47">
        <w:trPr>
          <w:gridAfter w:val="1"/>
          <w:wAfter w:w="6" w:type="dxa"/>
          <w:cantSplit/>
        </w:trPr>
        <w:tc>
          <w:tcPr>
            <w:tcW w:w="3979" w:type="dxa"/>
            <w:vAlign w:val="bottom"/>
          </w:tcPr>
          <w:p w14:paraId="30539B46" w14:textId="3DA830C9" w:rsidR="00FD4BC4" w:rsidRPr="00CC2B9D" w:rsidRDefault="00FD4BC4" w:rsidP="00FD4BC4">
            <w:pPr>
              <w:keepNext/>
              <w:spacing w:line="240" w:lineRule="atLeast"/>
              <w:ind w:right="65"/>
              <w:outlineLvl w:val="0"/>
              <w:rPr>
                <w:rFonts w:asciiTheme="minorHAnsi" w:hAnsiTheme="minorHAnsi" w:cstheme="minorHAnsi"/>
                <w:b/>
                <w:bCs/>
                <w:color w:val="000000"/>
                <w:szCs w:val="22"/>
                <w:lang w:val="en-US" w:bidi="th-TH"/>
              </w:rPr>
            </w:pPr>
            <w:r w:rsidRPr="00CC2B9D">
              <w:rPr>
                <w:rFonts w:ascii="Calibri" w:eastAsia="Arial Unicode MS" w:hAnsi="Calibri" w:cs="Calibri"/>
              </w:rPr>
              <w:t>Repayment</w:t>
            </w:r>
          </w:p>
        </w:tc>
        <w:tc>
          <w:tcPr>
            <w:tcW w:w="1196" w:type="dxa"/>
            <w:tcBorders>
              <w:bottom w:val="single" w:sz="4" w:space="0" w:color="auto"/>
            </w:tcBorders>
            <w:vAlign w:val="bottom"/>
          </w:tcPr>
          <w:p w14:paraId="127889CD" w14:textId="78646AE1" w:rsidR="00FD4BC4" w:rsidRPr="00CC2B9D" w:rsidRDefault="00FD4BC4" w:rsidP="00FD4BC4">
            <w:pPr>
              <w:tabs>
                <w:tab w:val="decimal" w:pos="974"/>
              </w:tabs>
              <w:spacing w:line="240" w:lineRule="atLeast"/>
              <w:ind w:left="-124" w:right="11"/>
              <w:rPr>
                <w:rFonts w:ascii="Calibri" w:hAnsi="Calibri" w:cs="Calibri"/>
                <w:szCs w:val="22"/>
                <w:lang w:val="en-US" w:bidi="th-TH"/>
              </w:rPr>
            </w:pPr>
            <w:r w:rsidRPr="00CC2B9D">
              <w:rPr>
                <w:rFonts w:ascii="Calibri" w:hAnsi="Calibri" w:cs="Calibri"/>
                <w:szCs w:val="22"/>
                <w:lang w:val="en-US" w:bidi="th-TH"/>
              </w:rPr>
              <w:t>(7,400)</w:t>
            </w:r>
          </w:p>
        </w:tc>
        <w:tc>
          <w:tcPr>
            <w:tcW w:w="189" w:type="dxa"/>
          </w:tcPr>
          <w:p w14:paraId="354B27E2" w14:textId="77777777" w:rsidR="00FD4BC4" w:rsidRPr="00CC2B9D" w:rsidRDefault="00FD4BC4" w:rsidP="00FD4BC4">
            <w:pPr>
              <w:tabs>
                <w:tab w:val="decimal" w:pos="641"/>
                <w:tab w:val="decimal" w:pos="1028"/>
              </w:tabs>
              <w:spacing w:line="240" w:lineRule="atLeast"/>
              <w:rPr>
                <w:rFonts w:ascii="Calibri" w:eastAsia="Arial Unicode MS" w:hAnsi="Calibri" w:cs="Calibri"/>
                <w:szCs w:val="22"/>
                <w:lang w:val="en-US" w:bidi="th-TH"/>
              </w:rPr>
            </w:pPr>
          </w:p>
        </w:tc>
        <w:tc>
          <w:tcPr>
            <w:tcW w:w="1180" w:type="dxa"/>
            <w:tcBorders>
              <w:bottom w:val="single" w:sz="4" w:space="0" w:color="auto"/>
            </w:tcBorders>
          </w:tcPr>
          <w:p w14:paraId="1F45DB9A" w14:textId="3F652E1A" w:rsidR="00FD4BC4" w:rsidRPr="00CC2B9D" w:rsidRDefault="00FD4BC4" w:rsidP="00FD4BC4">
            <w:pPr>
              <w:tabs>
                <w:tab w:val="decimal" w:pos="689"/>
              </w:tabs>
              <w:spacing w:line="240" w:lineRule="atLeast"/>
              <w:ind w:left="-79" w:right="-79"/>
              <w:rPr>
                <w:rFonts w:ascii="Calibri" w:eastAsia="Arial Unicode MS" w:hAnsi="Calibri" w:cs="Calibri"/>
                <w:b/>
                <w:bCs/>
                <w:szCs w:val="22"/>
                <w:lang w:val="en-US" w:bidi="th-TH"/>
              </w:rPr>
            </w:pPr>
            <w:r w:rsidRPr="00CC2B9D">
              <w:rPr>
                <w:rFonts w:ascii="Calibri" w:eastAsia="Arial Unicode MS" w:hAnsi="Calibri" w:cs="Calibri"/>
                <w:szCs w:val="22"/>
                <w:lang w:val="en-US" w:bidi="th-TH"/>
              </w:rPr>
              <w:t>-</w:t>
            </w:r>
          </w:p>
        </w:tc>
        <w:tc>
          <w:tcPr>
            <w:tcW w:w="178" w:type="dxa"/>
            <w:vAlign w:val="bottom"/>
          </w:tcPr>
          <w:p w14:paraId="560655E5" w14:textId="77777777" w:rsidR="00FD4BC4" w:rsidRPr="00CC2B9D" w:rsidRDefault="00FD4BC4" w:rsidP="00FD4BC4">
            <w:pPr>
              <w:tabs>
                <w:tab w:val="decimal" w:pos="641"/>
                <w:tab w:val="decimal" w:pos="1028"/>
              </w:tabs>
              <w:spacing w:line="240" w:lineRule="atLeast"/>
              <w:rPr>
                <w:rFonts w:ascii="Calibri" w:eastAsia="Arial Unicode MS" w:hAnsi="Calibri" w:cs="Calibri"/>
                <w:szCs w:val="22"/>
                <w:lang w:val="en-US" w:bidi="th-TH"/>
              </w:rPr>
            </w:pPr>
          </w:p>
        </w:tc>
        <w:tc>
          <w:tcPr>
            <w:tcW w:w="1171" w:type="dxa"/>
            <w:tcBorders>
              <w:bottom w:val="single" w:sz="4" w:space="0" w:color="auto"/>
            </w:tcBorders>
            <w:vAlign w:val="bottom"/>
          </w:tcPr>
          <w:p w14:paraId="4C1A1FD0" w14:textId="27A678BC" w:rsidR="00FD4BC4" w:rsidRPr="00CC2B9D" w:rsidRDefault="00FD4BC4" w:rsidP="00FD4BC4">
            <w:pPr>
              <w:tabs>
                <w:tab w:val="decimal" w:pos="689"/>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c>
          <w:tcPr>
            <w:tcW w:w="180" w:type="dxa"/>
          </w:tcPr>
          <w:p w14:paraId="21433E70" w14:textId="77777777" w:rsidR="00FD4BC4" w:rsidRPr="00CC2B9D" w:rsidRDefault="00FD4BC4" w:rsidP="00FD4BC4">
            <w:pPr>
              <w:tabs>
                <w:tab w:val="decimal" w:pos="689"/>
                <w:tab w:val="decimal" w:pos="1028"/>
              </w:tabs>
              <w:spacing w:line="240" w:lineRule="atLeast"/>
              <w:ind w:left="-79" w:right="-79"/>
              <w:rPr>
                <w:rFonts w:ascii="Calibri" w:eastAsia="Arial Unicode MS" w:hAnsi="Calibri" w:cs="Calibri"/>
                <w:szCs w:val="22"/>
                <w:lang w:val="en-US" w:bidi="th-TH"/>
              </w:rPr>
            </w:pPr>
          </w:p>
        </w:tc>
        <w:tc>
          <w:tcPr>
            <w:tcW w:w="1242" w:type="dxa"/>
            <w:gridSpan w:val="2"/>
            <w:tcBorders>
              <w:bottom w:val="single" w:sz="4" w:space="0" w:color="auto"/>
            </w:tcBorders>
          </w:tcPr>
          <w:p w14:paraId="2BBF1A4B" w14:textId="38727D3E" w:rsidR="00FD4BC4" w:rsidRPr="00CC2B9D" w:rsidRDefault="00FD4BC4" w:rsidP="00FD4BC4">
            <w:pPr>
              <w:tabs>
                <w:tab w:val="decimal" w:pos="689"/>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r>
      <w:tr w:rsidR="00FD4BC4" w:rsidRPr="00CC2B9D" w14:paraId="235315CD" w14:textId="77777777" w:rsidTr="00F86C47">
        <w:trPr>
          <w:gridAfter w:val="1"/>
          <w:wAfter w:w="6" w:type="dxa"/>
          <w:cantSplit/>
        </w:trPr>
        <w:tc>
          <w:tcPr>
            <w:tcW w:w="3979" w:type="dxa"/>
            <w:vAlign w:val="bottom"/>
          </w:tcPr>
          <w:p w14:paraId="3A8F000B" w14:textId="1B3B8F2A" w:rsidR="00FD4BC4" w:rsidRPr="00CC2B9D" w:rsidRDefault="00FD4BC4" w:rsidP="00FD4BC4">
            <w:pPr>
              <w:keepNext/>
              <w:spacing w:line="240" w:lineRule="atLeast"/>
              <w:ind w:right="65"/>
              <w:outlineLvl w:val="0"/>
              <w:rPr>
                <w:rFonts w:asciiTheme="minorHAnsi" w:hAnsiTheme="minorHAnsi" w:cstheme="minorHAnsi"/>
                <w:b/>
                <w:bCs/>
                <w:color w:val="000000"/>
                <w:szCs w:val="22"/>
                <w:lang w:val="en-US" w:bidi="th-TH"/>
              </w:rPr>
            </w:pPr>
            <w:r w:rsidRPr="00CC2B9D">
              <w:rPr>
                <w:rFonts w:asciiTheme="minorHAnsi" w:hAnsiTheme="minorHAnsi" w:cstheme="minorHAnsi"/>
                <w:b/>
                <w:bCs/>
                <w:color w:val="000000"/>
                <w:szCs w:val="22"/>
                <w:lang w:val="en-US" w:bidi="th-TH"/>
              </w:rPr>
              <w:t>At 31 December</w:t>
            </w:r>
          </w:p>
        </w:tc>
        <w:tc>
          <w:tcPr>
            <w:tcW w:w="1196" w:type="dxa"/>
            <w:tcBorders>
              <w:top w:val="single" w:sz="4" w:space="0" w:color="auto"/>
              <w:bottom w:val="double" w:sz="4" w:space="0" w:color="auto"/>
            </w:tcBorders>
            <w:vAlign w:val="bottom"/>
          </w:tcPr>
          <w:p w14:paraId="1B016996" w14:textId="56EFF75A" w:rsidR="00FD4BC4" w:rsidRPr="00CC2B9D" w:rsidRDefault="00FD4BC4" w:rsidP="00FD4BC4">
            <w:pPr>
              <w:tabs>
                <w:tab w:val="decimal" w:pos="641"/>
              </w:tabs>
              <w:spacing w:line="240" w:lineRule="atLeast"/>
              <w:ind w:left="-124" w:right="11"/>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w:t>
            </w:r>
          </w:p>
        </w:tc>
        <w:tc>
          <w:tcPr>
            <w:tcW w:w="189" w:type="dxa"/>
          </w:tcPr>
          <w:p w14:paraId="203C4CD3" w14:textId="77777777" w:rsidR="00FD4BC4" w:rsidRPr="00CC2B9D" w:rsidRDefault="00FD4BC4" w:rsidP="00FD4BC4">
            <w:pPr>
              <w:tabs>
                <w:tab w:val="decimal" w:pos="641"/>
                <w:tab w:val="decimal" w:pos="1028"/>
              </w:tabs>
              <w:spacing w:line="240" w:lineRule="atLeast"/>
              <w:rPr>
                <w:rFonts w:ascii="Calibri" w:eastAsia="Arial Unicode MS" w:hAnsi="Calibri" w:cs="Calibri"/>
                <w:szCs w:val="22"/>
                <w:lang w:val="en-US" w:bidi="th-TH"/>
              </w:rPr>
            </w:pPr>
          </w:p>
        </w:tc>
        <w:tc>
          <w:tcPr>
            <w:tcW w:w="1180" w:type="dxa"/>
            <w:tcBorders>
              <w:top w:val="single" w:sz="4" w:space="0" w:color="auto"/>
              <w:bottom w:val="double" w:sz="4" w:space="0" w:color="auto"/>
            </w:tcBorders>
          </w:tcPr>
          <w:p w14:paraId="445C105F" w14:textId="4EF12145" w:rsidR="00FD4BC4" w:rsidRPr="00CC2B9D" w:rsidRDefault="00FD4BC4" w:rsidP="00FD4BC4">
            <w:pPr>
              <w:tabs>
                <w:tab w:val="decimal" w:pos="689"/>
              </w:tabs>
              <w:spacing w:line="240" w:lineRule="atLeast"/>
              <w:ind w:left="-79" w:right="-79"/>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w:t>
            </w:r>
          </w:p>
        </w:tc>
        <w:tc>
          <w:tcPr>
            <w:tcW w:w="178" w:type="dxa"/>
            <w:vAlign w:val="bottom"/>
          </w:tcPr>
          <w:p w14:paraId="1AECDE90" w14:textId="77777777" w:rsidR="00FD4BC4" w:rsidRPr="00CC2B9D" w:rsidRDefault="00FD4BC4" w:rsidP="00FD4BC4">
            <w:pPr>
              <w:tabs>
                <w:tab w:val="decimal" w:pos="641"/>
                <w:tab w:val="decimal" w:pos="1028"/>
              </w:tabs>
              <w:spacing w:line="240" w:lineRule="atLeast"/>
              <w:rPr>
                <w:rFonts w:ascii="Calibri" w:eastAsia="Arial Unicode MS" w:hAnsi="Calibri" w:cs="Calibri"/>
                <w:szCs w:val="22"/>
                <w:lang w:val="en-US" w:bidi="th-TH"/>
              </w:rPr>
            </w:pPr>
          </w:p>
        </w:tc>
        <w:tc>
          <w:tcPr>
            <w:tcW w:w="1171" w:type="dxa"/>
            <w:tcBorders>
              <w:top w:val="single" w:sz="4" w:space="0" w:color="auto"/>
              <w:bottom w:val="double" w:sz="4" w:space="0" w:color="auto"/>
            </w:tcBorders>
            <w:vAlign w:val="bottom"/>
          </w:tcPr>
          <w:p w14:paraId="0C22E9D2" w14:textId="13962B49" w:rsidR="00FD4BC4" w:rsidRPr="00CC2B9D" w:rsidRDefault="00FD4BC4" w:rsidP="00FD4BC4">
            <w:pPr>
              <w:tabs>
                <w:tab w:val="decimal" w:pos="689"/>
              </w:tabs>
              <w:spacing w:line="240" w:lineRule="atLeast"/>
              <w:ind w:left="-79" w:right="-79"/>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w:t>
            </w:r>
          </w:p>
        </w:tc>
        <w:tc>
          <w:tcPr>
            <w:tcW w:w="180" w:type="dxa"/>
          </w:tcPr>
          <w:p w14:paraId="3270D6E9" w14:textId="77777777" w:rsidR="00FD4BC4" w:rsidRPr="00CC2B9D" w:rsidRDefault="00FD4BC4" w:rsidP="00FD4BC4">
            <w:pPr>
              <w:tabs>
                <w:tab w:val="decimal" w:pos="689"/>
                <w:tab w:val="decimal" w:pos="1028"/>
              </w:tabs>
              <w:spacing w:line="240" w:lineRule="atLeast"/>
              <w:ind w:left="-79" w:right="-79"/>
              <w:rPr>
                <w:rFonts w:ascii="Calibri" w:eastAsia="Arial Unicode MS" w:hAnsi="Calibri" w:cs="Calibri"/>
                <w:b/>
                <w:bCs/>
                <w:szCs w:val="22"/>
                <w:lang w:val="en-US" w:bidi="th-TH"/>
              </w:rPr>
            </w:pPr>
          </w:p>
        </w:tc>
        <w:tc>
          <w:tcPr>
            <w:tcW w:w="1242" w:type="dxa"/>
            <w:gridSpan w:val="2"/>
            <w:tcBorders>
              <w:top w:val="single" w:sz="4" w:space="0" w:color="auto"/>
              <w:bottom w:val="double" w:sz="4" w:space="0" w:color="auto"/>
            </w:tcBorders>
          </w:tcPr>
          <w:p w14:paraId="2DF17646" w14:textId="0307537C" w:rsidR="00FD4BC4" w:rsidRPr="00CC2B9D" w:rsidRDefault="00FD4BC4" w:rsidP="00FD4BC4">
            <w:pPr>
              <w:tabs>
                <w:tab w:val="decimal" w:pos="689"/>
              </w:tabs>
              <w:spacing w:line="240" w:lineRule="atLeast"/>
              <w:ind w:left="-79" w:right="-79"/>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w:t>
            </w:r>
          </w:p>
        </w:tc>
      </w:tr>
      <w:tr w:rsidR="00F86C47" w:rsidRPr="00CC2B9D" w14:paraId="3FADE0C9" w14:textId="77777777" w:rsidTr="00F86C47">
        <w:trPr>
          <w:gridAfter w:val="1"/>
          <w:wAfter w:w="6" w:type="dxa"/>
          <w:cantSplit/>
        </w:trPr>
        <w:tc>
          <w:tcPr>
            <w:tcW w:w="3979" w:type="dxa"/>
          </w:tcPr>
          <w:p w14:paraId="78915E22" w14:textId="77777777" w:rsidR="00F86C47" w:rsidRPr="00CC2B9D" w:rsidRDefault="00F86C47" w:rsidP="00871169">
            <w:pPr>
              <w:spacing w:line="240" w:lineRule="atLeast"/>
              <w:rPr>
                <w:rFonts w:asciiTheme="minorHAnsi" w:hAnsiTheme="minorHAnsi" w:cstheme="minorHAnsi"/>
                <w:b/>
                <w:bCs/>
                <w:i/>
                <w:iCs/>
                <w:szCs w:val="22"/>
                <w:lang w:val="en-US" w:bidi="th-TH"/>
              </w:rPr>
            </w:pPr>
          </w:p>
        </w:tc>
        <w:tc>
          <w:tcPr>
            <w:tcW w:w="5336" w:type="dxa"/>
            <w:gridSpan w:val="8"/>
          </w:tcPr>
          <w:p w14:paraId="7BD54465" w14:textId="77777777" w:rsidR="00F86C47" w:rsidRPr="00CC2B9D" w:rsidRDefault="00F86C47" w:rsidP="00871169">
            <w:pPr>
              <w:tabs>
                <w:tab w:val="decimal" w:pos="765"/>
              </w:tabs>
              <w:spacing w:line="240" w:lineRule="atLeast"/>
              <w:jc w:val="center"/>
              <w:rPr>
                <w:rFonts w:asciiTheme="minorHAnsi" w:hAnsiTheme="minorHAnsi" w:cstheme="minorHAnsi"/>
                <w:i/>
                <w:iCs/>
                <w:szCs w:val="22"/>
              </w:rPr>
            </w:pPr>
          </w:p>
        </w:tc>
      </w:tr>
      <w:tr w:rsidR="00533C5E" w:rsidRPr="00CC2B9D" w14:paraId="1B17A95A" w14:textId="77777777" w:rsidTr="00F86C47">
        <w:trPr>
          <w:gridAfter w:val="1"/>
          <w:wAfter w:w="6" w:type="dxa"/>
          <w:cantSplit/>
        </w:trPr>
        <w:tc>
          <w:tcPr>
            <w:tcW w:w="3979" w:type="dxa"/>
            <w:vAlign w:val="bottom"/>
          </w:tcPr>
          <w:p w14:paraId="21A762D9" w14:textId="00648575" w:rsidR="00533C5E" w:rsidRPr="00CC2B9D" w:rsidRDefault="00533C5E" w:rsidP="00533C5E">
            <w:pPr>
              <w:keepNext/>
              <w:spacing w:line="240" w:lineRule="atLeast"/>
              <w:ind w:right="65"/>
              <w:outlineLvl w:val="0"/>
              <w:rPr>
                <w:rFonts w:asciiTheme="minorHAnsi" w:eastAsia="Arial Unicode MS" w:hAnsiTheme="minorHAnsi" w:cstheme="minorHAnsi"/>
                <w:b/>
                <w:bCs/>
                <w:i/>
                <w:iCs/>
                <w:szCs w:val="22"/>
                <w:lang w:val="en-US" w:bidi="th-TH"/>
              </w:rPr>
            </w:pPr>
            <w:r w:rsidRPr="00CC2B9D">
              <w:rPr>
                <w:rFonts w:asciiTheme="minorHAnsi" w:eastAsia="Arial Unicode MS" w:hAnsiTheme="minorHAnsi" w:cstheme="minorHAnsi"/>
                <w:b/>
                <w:bCs/>
                <w:i/>
                <w:iCs/>
                <w:szCs w:val="22"/>
                <w:lang w:val="en-US" w:bidi="th-TH"/>
              </w:rPr>
              <w:t>Related parties</w:t>
            </w:r>
          </w:p>
        </w:tc>
        <w:tc>
          <w:tcPr>
            <w:tcW w:w="1196" w:type="dxa"/>
            <w:vAlign w:val="bottom"/>
          </w:tcPr>
          <w:p w14:paraId="2D87D6BB" w14:textId="77777777" w:rsidR="00533C5E" w:rsidRPr="00CC2B9D" w:rsidRDefault="00533C5E" w:rsidP="00533C5E">
            <w:pPr>
              <w:tabs>
                <w:tab w:val="decimal" w:pos="928"/>
              </w:tabs>
              <w:spacing w:line="240" w:lineRule="atLeast"/>
              <w:ind w:left="-124" w:right="-79"/>
              <w:rPr>
                <w:rFonts w:asciiTheme="minorHAnsi" w:eastAsia="Arial Unicode MS" w:hAnsiTheme="minorHAnsi" w:cstheme="minorHAnsi"/>
                <w:szCs w:val="22"/>
                <w:lang w:val="en-US" w:bidi="th-TH"/>
              </w:rPr>
            </w:pPr>
          </w:p>
        </w:tc>
        <w:tc>
          <w:tcPr>
            <w:tcW w:w="189" w:type="dxa"/>
          </w:tcPr>
          <w:p w14:paraId="4F458ABD" w14:textId="77777777" w:rsidR="00533C5E" w:rsidRPr="00CC2B9D" w:rsidRDefault="00533C5E" w:rsidP="00533C5E">
            <w:pPr>
              <w:tabs>
                <w:tab w:val="decimal" w:pos="928"/>
              </w:tabs>
              <w:spacing w:line="240" w:lineRule="atLeast"/>
              <w:ind w:left="-124" w:right="-79"/>
              <w:rPr>
                <w:rFonts w:asciiTheme="minorHAnsi" w:eastAsia="Arial Unicode MS" w:hAnsiTheme="minorHAnsi" w:cstheme="minorHAnsi"/>
                <w:szCs w:val="22"/>
                <w:lang w:val="en-US" w:bidi="th-TH"/>
              </w:rPr>
            </w:pPr>
          </w:p>
        </w:tc>
        <w:tc>
          <w:tcPr>
            <w:tcW w:w="1180" w:type="dxa"/>
            <w:vAlign w:val="bottom"/>
          </w:tcPr>
          <w:p w14:paraId="39E86773" w14:textId="77777777" w:rsidR="00533C5E" w:rsidRPr="00CC2B9D" w:rsidRDefault="00533C5E" w:rsidP="00533C5E">
            <w:pPr>
              <w:tabs>
                <w:tab w:val="decimal" w:pos="928"/>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23D58B1C" w14:textId="77777777" w:rsidR="00533C5E" w:rsidRPr="00CC2B9D" w:rsidRDefault="00533C5E" w:rsidP="00533C5E">
            <w:pPr>
              <w:tabs>
                <w:tab w:val="decimal" w:pos="928"/>
              </w:tabs>
              <w:spacing w:line="240" w:lineRule="atLeast"/>
              <w:ind w:left="-124" w:right="-79"/>
              <w:rPr>
                <w:rFonts w:asciiTheme="minorHAnsi" w:eastAsia="Arial Unicode MS" w:hAnsiTheme="minorHAnsi" w:cstheme="minorHAnsi"/>
                <w:szCs w:val="22"/>
                <w:lang w:val="en-US" w:bidi="th-TH"/>
              </w:rPr>
            </w:pPr>
          </w:p>
        </w:tc>
        <w:tc>
          <w:tcPr>
            <w:tcW w:w="1171" w:type="dxa"/>
            <w:vAlign w:val="bottom"/>
          </w:tcPr>
          <w:p w14:paraId="52466CF7" w14:textId="77777777" w:rsidR="00533C5E" w:rsidRPr="00CC2B9D" w:rsidRDefault="00533C5E" w:rsidP="00533C5E">
            <w:pPr>
              <w:tabs>
                <w:tab w:val="decimal" w:pos="1001"/>
              </w:tabs>
              <w:spacing w:line="240" w:lineRule="atLeast"/>
              <w:ind w:left="-124" w:right="11"/>
              <w:rPr>
                <w:rFonts w:asciiTheme="minorHAnsi" w:hAnsiTheme="minorHAnsi" w:cstheme="minorHAnsi"/>
                <w:szCs w:val="22"/>
                <w:lang w:val="en-US" w:bidi="th-TH"/>
              </w:rPr>
            </w:pPr>
          </w:p>
        </w:tc>
        <w:tc>
          <w:tcPr>
            <w:tcW w:w="180" w:type="dxa"/>
          </w:tcPr>
          <w:p w14:paraId="72CF179E" w14:textId="77777777" w:rsidR="00533C5E" w:rsidRPr="00CC2B9D" w:rsidRDefault="00533C5E" w:rsidP="00533C5E">
            <w:pPr>
              <w:tabs>
                <w:tab w:val="decimal" w:pos="928"/>
              </w:tabs>
              <w:spacing w:line="240" w:lineRule="atLeast"/>
              <w:ind w:left="-124" w:right="-79"/>
              <w:rPr>
                <w:rFonts w:asciiTheme="minorHAnsi" w:hAnsiTheme="minorHAnsi" w:cstheme="minorHAnsi"/>
                <w:szCs w:val="22"/>
              </w:rPr>
            </w:pPr>
          </w:p>
        </w:tc>
        <w:tc>
          <w:tcPr>
            <w:tcW w:w="1242" w:type="dxa"/>
            <w:gridSpan w:val="2"/>
            <w:vAlign w:val="bottom"/>
          </w:tcPr>
          <w:p w14:paraId="0DCA0B14" w14:textId="77777777" w:rsidR="00533C5E" w:rsidRPr="00CC2B9D" w:rsidRDefault="00533C5E" w:rsidP="00533C5E">
            <w:pPr>
              <w:tabs>
                <w:tab w:val="decimal" w:pos="928"/>
              </w:tabs>
              <w:spacing w:line="240" w:lineRule="atLeast"/>
              <w:ind w:left="-124" w:right="-79"/>
              <w:rPr>
                <w:rFonts w:asciiTheme="minorHAnsi" w:eastAsia="Arial Unicode MS" w:hAnsiTheme="minorHAnsi" w:cstheme="minorHAnsi"/>
                <w:szCs w:val="22"/>
                <w:lang w:val="en-US" w:bidi="th-TH"/>
              </w:rPr>
            </w:pPr>
          </w:p>
        </w:tc>
      </w:tr>
      <w:tr w:rsidR="00533C5E" w:rsidRPr="00CC2B9D" w14:paraId="04D1193B" w14:textId="77777777" w:rsidTr="00F86C47">
        <w:trPr>
          <w:gridAfter w:val="1"/>
          <w:wAfter w:w="6" w:type="dxa"/>
          <w:cantSplit/>
        </w:trPr>
        <w:tc>
          <w:tcPr>
            <w:tcW w:w="3979" w:type="dxa"/>
            <w:vAlign w:val="bottom"/>
          </w:tcPr>
          <w:p w14:paraId="75C8A62D" w14:textId="77777777" w:rsidR="00533C5E" w:rsidRPr="00CC2B9D" w:rsidRDefault="00533C5E" w:rsidP="00533C5E">
            <w:pPr>
              <w:keepNext/>
              <w:spacing w:line="240" w:lineRule="atLeast"/>
              <w:ind w:right="65"/>
              <w:outlineLvl w:val="0"/>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At 1 January</w:t>
            </w:r>
          </w:p>
        </w:tc>
        <w:tc>
          <w:tcPr>
            <w:tcW w:w="1196" w:type="dxa"/>
            <w:vAlign w:val="center"/>
          </w:tcPr>
          <w:p w14:paraId="2D9C0D4D" w14:textId="7FF24FB9" w:rsidR="00533C5E" w:rsidRPr="00CC2B9D" w:rsidRDefault="00BB008C" w:rsidP="00533C5E">
            <w:pPr>
              <w:tabs>
                <w:tab w:val="decimal" w:pos="908"/>
              </w:tabs>
              <w:spacing w:line="240" w:lineRule="atLeast"/>
              <w:ind w:left="-124" w:right="11"/>
              <w:rPr>
                <w:rFonts w:ascii="Calibri" w:eastAsia="Arial Unicode MS" w:hAnsi="Calibri" w:cs="Calibri"/>
                <w:szCs w:val="22"/>
                <w:lang w:val="en-US" w:bidi="th-TH"/>
              </w:rPr>
            </w:pPr>
            <w:r w:rsidRPr="00CC2B9D">
              <w:rPr>
                <w:rFonts w:ascii="Calibri" w:eastAsia="Arial Unicode MS" w:hAnsi="Calibri" w:cs="Calibri"/>
                <w:szCs w:val="22"/>
                <w:lang w:val="en-US" w:bidi="th-TH"/>
              </w:rPr>
              <w:t>1,005</w:t>
            </w:r>
          </w:p>
        </w:tc>
        <w:tc>
          <w:tcPr>
            <w:tcW w:w="189" w:type="dxa"/>
          </w:tcPr>
          <w:p w14:paraId="56B70DAD" w14:textId="77777777" w:rsidR="00533C5E" w:rsidRPr="00CC2B9D" w:rsidRDefault="00533C5E" w:rsidP="00533C5E">
            <w:pPr>
              <w:tabs>
                <w:tab w:val="decimal" w:pos="928"/>
              </w:tabs>
              <w:spacing w:line="240" w:lineRule="atLeast"/>
              <w:ind w:left="-124" w:right="-79"/>
              <w:jc w:val="center"/>
              <w:rPr>
                <w:rFonts w:ascii="Calibri" w:eastAsia="Arial Unicode MS" w:hAnsi="Calibri" w:cs="Calibri"/>
                <w:szCs w:val="22"/>
                <w:lang w:val="en-US" w:bidi="th-TH"/>
              </w:rPr>
            </w:pPr>
          </w:p>
        </w:tc>
        <w:tc>
          <w:tcPr>
            <w:tcW w:w="1180" w:type="dxa"/>
            <w:vAlign w:val="center"/>
          </w:tcPr>
          <w:p w14:paraId="4794835C" w14:textId="5616D065" w:rsidR="00533C5E" w:rsidRPr="00CC2B9D" w:rsidRDefault="00533C5E" w:rsidP="00533C5E">
            <w:pPr>
              <w:tabs>
                <w:tab w:val="decimal" w:pos="908"/>
              </w:tabs>
              <w:spacing w:line="240" w:lineRule="atLeast"/>
              <w:ind w:left="-124" w:right="11"/>
              <w:rPr>
                <w:rFonts w:ascii="Calibri" w:hAnsi="Calibri" w:cs="Calibri"/>
                <w:szCs w:val="22"/>
              </w:rPr>
            </w:pPr>
            <w:r w:rsidRPr="00CC2B9D">
              <w:rPr>
                <w:rFonts w:ascii="Calibri" w:hAnsi="Calibri" w:cs="Calibri"/>
                <w:szCs w:val="22"/>
              </w:rPr>
              <w:t>3,500</w:t>
            </w:r>
          </w:p>
        </w:tc>
        <w:tc>
          <w:tcPr>
            <w:tcW w:w="178" w:type="dxa"/>
            <w:vAlign w:val="bottom"/>
          </w:tcPr>
          <w:p w14:paraId="27802E46" w14:textId="77777777" w:rsidR="00533C5E" w:rsidRPr="00CC2B9D" w:rsidRDefault="00533C5E" w:rsidP="00533C5E">
            <w:pPr>
              <w:tabs>
                <w:tab w:val="decimal" w:pos="928"/>
              </w:tabs>
              <w:spacing w:line="240" w:lineRule="atLeast"/>
              <w:ind w:left="-124" w:right="-79"/>
              <w:rPr>
                <w:rFonts w:ascii="Calibri" w:eastAsia="Arial Unicode MS" w:hAnsi="Calibri" w:cs="Calibri"/>
                <w:szCs w:val="22"/>
                <w:lang w:val="en-US" w:bidi="th-TH"/>
              </w:rPr>
            </w:pPr>
          </w:p>
        </w:tc>
        <w:tc>
          <w:tcPr>
            <w:tcW w:w="1171" w:type="dxa"/>
            <w:vAlign w:val="center"/>
          </w:tcPr>
          <w:p w14:paraId="7B7C02B3" w14:textId="16E4B65D" w:rsidR="00533C5E" w:rsidRPr="00CC2B9D" w:rsidRDefault="0049495A" w:rsidP="00533C5E">
            <w:pPr>
              <w:tabs>
                <w:tab w:val="decimal" w:pos="643"/>
              </w:tabs>
              <w:spacing w:line="240" w:lineRule="atLeast"/>
              <w:ind w:left="-124" w:right="11"/>
              <w:rPr>
                <w:rFonts w:ascii="Calibri" w:eastAsia="Arial Unicode MS" w:hAnsi="Calibri" w:cs="Calibri"/>
                <w:szCs w:val="22"/>
                <w:cs/>
                <w:lang w:val="en-US" w:bidi="th-TH"/>
              </w:rPr>
            </w:pPr>
            <w:r w:rsidRPr="00CC2B9D">
              <w:rPr>
                <w:rFonts w:ascii="Calibri" w:eastAsia="Arial Unicode MS" w:hAnsi="Calibri" w:cs="Calibri"/>
                <w:szCs w:val="22"/>
                <w:lang w:val="en-US" w:bidi="th-TH"/>
              </w:rPr>
              <w:t>-</w:t>
            </w:r>
          </w:p>
        </w:tc>
        <w:tc>
          <w:tcPr>
            <w:tcW w:w="180" w:type="dxa"/>
          </w:tcPr>
          <w:p w14:paraId="5F8093F9" w14:textId="77777777" w:rsidR="00533C5E" w:rsidRPr="00CC2B9D" w:rsidRDefault="00533C5E" w:rsidP="00533C5E">
            <w:pPr>
              <w:tabs>
                <w:tab w:val="decimal" w:pos="911"/>
              </w:tabs>
              <w:spacing w:line="240" w:lineRule="atLeast"/>
              <w:ind w:left="-124" w:right="-79"/>
              <w:rPr>
                <w:rFonts w:asciiTheme="minorHAnsi" w:eastAsia="Arial Unicode MS" w:hAnsiTheme="minorHAnsi" w:cstheme="minorHAnsi"/>
                <w:szCs w:val="22"/>
                <w:lang w:val="en-US" w:bidi="th-TH"/>
              </w:rPr>
            </w:pPr>
          </w:p>
        </w:tc>
        <w:tc>
          <w:tcPr>
            <w:tcW w:w="1242" w:type="dxa"/>
            <w:gridSpan w:val="2"/>
            <w:vAlign w:val="center"/>
          </w:tcPr>
          <w:p w14:paraId="62B9968A" w14:textId="3228E9E6" w:rsidR="00533C5E" w:rsidRPr="00CC2B9D" w:rsidRDefault="00533C5E" w:rsidP="00533C5E">
            <w:pPr>
              <w:tabs>
                <w:tab w:val="decimal" w:pos="689"/>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r>
      <w:tr w:rsidR="00533C5E" w:rsidRPr="00CC2B9D" w14:paraId="72F5B207" w14:textId="77777777" w:rsidTr="00F86C47">
        <w:trPr>
          <w:gridAfter w:val="1"/>
          <w:wAfter w:w="6" w:type="dxa"/>
          <w:cantSplit/>
        </w:trPr>
        <w:tc>
          <w:tcPr>
            <w:tcW w:w="3979" w:type="dxa"/>
            <w:vAlign w:val="bottom"/>
          </w:tcPr>
          <w:p w14:paraId="687095AA" w14:textId="752FF72C" w:rsidR="00533C5E" w:rsidRPr="00CC2B9D" w:rsidRDefault="00533C5E" w:rsidP="00533C5E">
            <w:pPr>
              <w:keepNext/>
              <w:spacing w:line="240" w:lineRule="atLeast"/>
              <w:ind w:right="65"/>
              <w:outlineLvl w:val="0"/>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Transfer</w:t>
            </w:r>
          </w:p>
        </w:tc>
        <w:tc>
          <w:tcPr>
            <w:tcW w:w="1196" w:type="dxa"/>
            <w:vAlign w:val="center"/>
          </w:tcPr>
          <w:p w14:paraId="422A90D8" w14:textId="0DE96DE9" w:rsidR="00533C5E" w:rsidRPr="00CC2B9D" w:rsidRDefault="00BB008C" w:rsidP="00533C5E">
            <w:pPr>
              <w:tabs>
                <w:tab w:val="decimal" w:pos="908"/>
              </w:tabs>
              <w:spacing w:line="240" w:lineRule="atLeast"/>
              <w:ind w:left="-124" w:right="11"/>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c>
          <w:tcPr>
            <w:tcW w:w="189" w:type="dxa"/>
          </w:tcPr>
          <w:p w14:paraId="7603927F" w14:textId="77777777" w:rsidR="00533C5E" w:rsidRPr="00CC2B9D" w:rsidRDefault="00533C5E" w:rsidP="00533C5E">
            <w:pPr>
              <w:tabs>
                <w:tab w:val="decimal" w:pos="928"/>
              </w:tabs>
              <w:spacing w:line="240" w:lineRule="atLeast"/>
              <w:ind w:left="-124" w:right="-79"/>
              <w:jc w:val="center"/>
              <w:rPr>
                <w:rFonts w:ascii="Calibri" w:eastAsia="Arial Unicode MS" w:hAnsi="Calibri" w:cs="Calibri"/>
                <w:szCs w:val="22"/>
                <w:lang w:val="en-US" w:bidi="th-TH"/>
              </w:rPr>
            </w:pPr>
          </w:p>
        </w:tc>
        <w:tc>
          <w:tcPr>
            <w:tcW w:w="1180" w:type="dxa"/>
            <w:vAlign w:val="center"/>
          </w:tcPr>
          <w:p w14:paraId="0217FEC9" w14:textId="4C2A4879" w:rsidR="00533C5E" w:rsidRPr="00CC2B9D" w:rsidRDefault="00533C5E" w:rsidP="00533C5E">
            <w:pPr>
              <w:tabs>
                <w:tab w:val="decimal" w:pos="908"/>
              </w:tabs>
              <w:spacing w:line="240" w:lineRule="atLeast"/>
              <w:ind w:left="-124" w:right="11"/>
              <w:rPr>
                <w:rFonts w:ascii="Calibri" w:hAnsi="Calibri" w:cs="Calibri"/>
                <w:szCs w:val="22"/>
              </w:rPr>
            </w:pPr>
            <w:r w:rsidRPr="00CC2B9D">
              <w:rPr>
                <w:rFonts w:ascii="Calibri" w:hAnsi="Calibri" w:cs="Calibri"/>
                <w:szCs w:val="22"/>
              </w:rPr>
              <w:t>1,005</w:t>
            </w:r>
          </w:p>
        </w:tc>
        <w:tc>
          <w:tcPr>
            <w:tcW w:w="178" w:type="dxa"/>
            <w:vAlign w:val="bottom"/>
          </w:tcPr>
          <w:p w14:paraId="6D96272E" w14:textId="77777777" w:rsidR="00533C5E" w:rsidRPr="00CC2B9D" w:rsidRDefault="00533C5E" w:rsidP="00533C5E">
            <w:pPr>
              <w:tabs>
                <w:tab w:val="decimal" w:pos="928"/>
              </w:tabs>
              <w:spacing w:line="240" w:lineRule="atLeast"/>
              <w:ind w:left="-124" w:right="-79"/>
              <w:rPr>
                <w:rFonts w:ascii="Calibri" w:eastAsia="Arial Unicode MS" w:hAnsi="Calibri" w:cs="Calibri"/>
                <w:szCs w:val="22"/>
                <w:lang w:val="en-US" w:bidi="th-TH"/>
              </w:rPr>
            </w:pPr>
          </w:p>
        </w:tc>
        <w:tc>
          <w:tcPr>
            <w:tcW w:w="1171" w:type="dxa"/>
            <w:vAlign w:val="center"/>
          </w:tcPr>
          <w:p w14:paraId="3469F877" w14:textId="5F34BD10" w:rsidR="00533C5E" w:rsidRPr="00CC2B9D" w:rsidRDefault="0049495A" w:rsidP="00533C5E">
            <w:pPr>
              <w:tabs>
                <w:tab w:val="decimal" w:pos="643"/>
              </w:tabs>
              <w:spacing w:line="240" w:lineRule="atLeast"/>
              <w:ind w:left="-124" w:right="11"/>
              <w:rPr>
                <w:rFonts w:ascii="Calibri" w:eastAsia="Arial Unicode MS" w:hAnsi="Calibri" w:cs="Calibri"/>
                <w:szCs w:val="22"/>
                <w:cs/>
                <w:lang w:val="en-US" w:bidi="th-TH"/>
              </w:rPr>
            </w:pPr>
            <w:r w:rsidRPr="00CC2B9D">
              <w:rPr>
                <w:rFonts w:ascii="Calibri" w:eastAsia="Arial Unicode MS" w:hAnsi="Calibri" w:cs="Calibri"/>
                <w:szCs w:val="22"/>
                <w:lang w:val="en-US" w:bidi="th-TH"/>
              </w:rPr>
              <w:t>-</w:t>
            </w:r>
          </w:p>
        </w:tc>
        <w:tc>
          <w:tcPr>
            <w:tcW w:w="180" w:type="dxa"/>
          </w:tcPr>
          <w:p w14:paraId="606DB53C" w14:textId="77777777" w:rsidR="00533C5E" w:rsidRPr="00CC2B9D" w:rsidRDefault="00533C5E" w:rsidP="00533C5E">
            <w:pPr>
              <w:tabs>
                <w:tab w:val="decimal" w:pos="911"/>
              </w:tabs>
              <w:spacing w:line="240" w:lineRule="atLeast"/>
              <w:ind w:left="-124" w:right="-79"/>
              <w:rPr>
                <w:rFonts w:asciiTheme="minorHAnsi" w:eastAsia="Arial Unicode MS" w:hAnsiTheme="minorHAnsi" w:cstheme="minorHAnsi"/>
                <w:szCs w:val="22"/>
                <w:lang w:val="en-US" w:bidi="th-TH"/>
              </w:rPr>
            </w:pPr>
          </w:p>
        </w:tc>
        <w:tc>
          <w:tcPr>
            <w:tcW w:w="1242" w:type="dxa"/>
            <w:gridSpan w:val="2"/>
            <w:vAlign w:val="center"/>
          </w:tcPr>
          <w:p w14:paraId="6BCEADFD" w14:textId="3EED1C8C" w:rsidR="00533C5E" w:rsidRPr="00CC2B9D" w:rsidRDefault="00533C5E" w:rsidP="00533C5E">
            <w:pPr>
              <w:tabs>
                <w:tab w:val="decimal" w:pos="689"/>
              </w:tabs>
              <w:spacing w:line="240" w:lineRule="atLeast"/>
              <w:ind w:left="-79" w:right="-79"/>
              <w:rPr>
                <w:rFonts w:ascii="Calibri" w:eastAsia="Arial Unicode MS" w:hAnsi="Calibri" w:cstheme="minorBidi"/>
                <w:szCs w:val="22"/>
                <w:cs/>
                <w:lang w:val="en-US" w:bidi="th-TH"/>
              </w:rPr>
            </w:pPr>
            <w:r w:rsidRPr="00CC2B9D">
              <w:rPr>
                <w:rFonts w:ascii="Calibri" w:eastAsia="Arial Unicode MS" w:hAnsi="Calibri" w:cs="Calibri"/>
                <w:szCs w:val="22"/>
                <w:lang w:val="en-US" w:bidi="th-TH"/>
              </w:rPr>
              <w:t>-</w:t>
            </w:r>
          </w:p>
        </w:tc>
      </w:tr>
      <w:tr w:rsidR="00533C5E" w:rsidRPr="00CC2B9D" w14:paraId="1941602A" w14:textId="77777777" w:rsidTr="00F86C47">
        <w:trPr>
          <w:gridAfter w:val="1"/>
          <w:wAfter w:w="6" w:type="dxa"/>
          <w:cantSplit/>
        </w:trPr>
        <w:tc>
          <w:tcPr>
            <w:tcW w:w="3979" w:type="dxa"/>
            <w:vAlign w:val="bottom"/>
          </w:tcPr>
          <w:p w14:paraId="64C1B1E4" w14:textId="508DD808" w:rsidR="00533C5E" w:rsidRPr="00CC2B9D" w:rsidRDefault="00533C5E" w:rsidP="00533C5E">
            <w:pPr>
              <w:keepNext/>
              <w:spacing w:line="240" w:lineRule="atLeast"/>
              <w:ind w:right="65"/>
              <w:outlineLvl w:val="0"/>
              <w:rPr>
                <w:rFonts w:asciiTheme="minorHAnsi" w:eastAsia="Arial Unicode MS" w:hAnsiTheme="minorHAnsi" w:cstheme="minorHAnsi"/>
                <w:szCs w:val="22"/>
                <w:lang w:val="en-US" w:bidi="th-TH"/>
              </w:rPr>
            </w:pPr>
            <w:r w:rsidRPr="00CC2B9D">
              <w:rPr>
                <w:rFonts w:ascii="Calibri" w:eastAsia="Arial Unicode MS" w:hAnsi="Calibri" w:cs="Calibri"/>
              </w:rPr>
              <w:t>Increase</w:t>
            </w:r>
          </w:p>
        </w:tc>
        <w:tc>
          <w:tcPr>
            <w:tcW w:w="1196" w:type="dxa"/>
            <w:vAlign w:val="center"/>
          </w:tcPr>
          <w:p w14:paraId="75D26046" w14:textId="68F4F111" w:rsidR="00533C5E" w:rsidRPr="00CC2B9D" w:rsidRDefault="0049495A" w:rsidP="0049495A">
            <w:pPr>
              <w:tabs>
                <w:tab w:val="decimal" w:pos="908"/>
              </w:tabs>
              <w:spacing w:line="240" w:lineRule="atLeast"/>
              <w:ind w:left="-124" w:right="11"/>
              <w:rPr>
                <w:rFonts w:ascii="Calibri" w:hAnsi="Calibri" w:cs="Calibri"/>
                <w:szCs w:val="22"/>
              </w:rPr>
            </w:pPr>
            <w:r w:rsidRPr="00CC2B9D">
              <w:rPr>
                <w:rFonts w:ascii="Calibri" w:hAnsi="Calibri" w:cs="Calibri"/>
                <w:szCs w:val="22"/>
              </w:rPr>
              <w:t>54,525</w:t>
            </w:r>
          </w:p>
        </w:tc>
        <w:tc>
          <w:tcPr>
            <w:tcW w:w="189" w:type="dxa"/>
          </w:tcPr>
          <w:p w14:paraId="22C46594" w14:textId="77777777" w:rsidR="00533C5E" w:rsidRPr="00CC2B9D" w:rsidRDefault="00533C5E" w:rsidP="00533C5E">
            <w:pPr>
              <w:tabs>
                <w:tab w:val="decimal" w:pos="928"/>
              </w:tabs>
              <w:spacing w:line="240" w:lineRule="atLeast"/>
              <w:ind w:left="-124" w:right="-79"/>
              <w:jc w:val="center"/>
              <w:rPr>
                <w:rFonts w:ascii="Calibri" w:eastAsia="Arial Unicode MS" w:hAnsi="Calibri" w:cs="Calibri"/>
                <w:szCs w:val="22"/>
                <w:lang w:val="en-US" w:bidi="th-TH"/>
              </w:rPr>
            </w:pPr>
          </w:p>
        </w:tc>
        <w:tc>
          <w:tcPr>
            <w:tcW w:w="1180" w:type="dxa"/>
            <w:vAlign w:val="center"/>
          </w:tcPr>
          <w:p w14:paraId="637993E3" w14:textId="3C1BA458" w:rsidR="00533C5E" w:rsidRPr="00CC2B9D" w:rsidRDefault="00533C5E" w:rsidP="00533C5E">
            <w:pPr>
              <w:tabs>
                <w:tab w:val="decimal" w:pos="689"/>
              </w:tabs>
              <w:spacing w:line="240" w:lineRule="atLeast"/>
              <w:ind w:left="-79" w:right="-79"/>
              <w:rPr>
                <w:rFonts w:ascii="Calibri" w:hAnsi="Calibri" w:cs="Calibri"/>
                <w:szCs w:val="22"/>
              </w:rPr>
            </w:pPr>
            <w:r w:rsidRPr="00CC2B9D">
              <w:rPr>
                <w:rFonts w:ascii="Calibri" w:hAnsi="Calibri" w:cs="Calibri"/>
                <w:szCs w:val="22"/>
              </w:rPr>
              <w:t>-</w:t>
            </w:r>
          </w:p>
        </w:tc>
        <w:tc>
          <w:tcPr>
            <w:tcW w:w="178" w:type="dxa"/>
            <w:vAlign w:val="bottom"/>
          </w:tcPr>
          <w:p w14:paraId="4A2B635A" w14:textId="77777777" w:rsidR="00533C5E" w:rsidRPr="00CC2B9D" w:rsidRDefault="00533C5E" w:rsidP="00533C5E">
            <w:pPr>
              <w:tabs>
                <w:tab w:val="decimal" w:pos="928"/>
              </w:tabs>
              <w:spacing w:line="240" w:lineRule="atLeast"/>
              <w:ind w:left="-124" w:right="-79"/>
              <w:rPr>
                <w:rFonts w:ascii="Calibri" w:eastAsia="Arial Unicode MS" w:hAnsi="Calibri" w:cs="Calibri"/>
                <w:szCs w:val="22"/>
                <w:lang w:val="en-US" w:bidi="th-TH"/>
              </w:rPr>
            </w:pPr>
          </w:p>
        </w:tc>
        <w:tc>
          <w:tcPr>
            <w:tcW w:w="1171" w:type="dxa"/>
            <w:shd w:val="clear" w:color="auto" w:fill="auto"/>
            <w:vAlign w:val="center"/>
          </w:tcPr>
          <w:p w14:paraId="7D8F3F25" w14:textId="05460042" w:rsidR="00533C5E" w:rsidRPr="00CC2B9D" w:rsidRDefault="0049495A" w:rsidP="00533C5E">
            <w:pPr>
              <w:tabs>
                <w:tab w:val="decimal" w:pos="643"/>
              </w:tabs>
              <w:spacing w:line="240" w:lineRule="atLeast"/>
              <w:ind w:left="-124" w:right="11"/>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c>
          <w:tcPr>
            <w:tcW w:w="180" w:type="dxa"/>
          </w:tcPr>
          <w:p w14:paraId="7B766B45" w14:textId="77777777" w:rsidR="00533C5E" w:rsidRPr="00CC2B9D" w:rsidRDefault="00533C5E" w:rsidP="00533C5E">
            <w:pPr>
              <w:tabs>
                <w:tab w:val="decimal" w:pos="928"/>
              </w:tabs>
              <w:spacing w:line="240" w:lineRule="atLeast"/>
              <w:ind w:left="-124" w:right="-79"/>
              <w:rPr>
                <w:rFonts w:asciiTheme="minorHAnsi" w:hAnsiTheme="minorHAnsi" w:cstheme="minorHAnsi"/>
                <w:szCs w:val="22"/>
              </w:rPr>
            </w:pPr>
          </w:p>
        </w:tc>
        <w:tc>
          <w:tcPr>
            <w:tcW w:w="1242" w:type="dxa"/>
            <w:gridSpan w:val="2"/>
            <w:vAlign w:val="center"/>
          </w:tcPr>
          <w:p w14:paraId="08FE2796" w14:textId="6EFD6C48" w:rsidR="00533C5E" w:rsidRPr="00CC2B9D" w:rsidRDefault="00533C5E" w:rsidP="00533C5E">
            <w:pPr>
              <w:tabs>
                <w:tab w:val="decimal" w:pos="689"/>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r>
      <w:tr w:rsidR="00533C5E" w:rsidRPr="00CC2B9D" w14:paraId="4A69B68B" w14:textId="77777777" w:rsidTr="00F86C47">
        <w:trPr>
          <w:gridAfter w:val="1"/>
          <w:wAfter w:w="6" w:type="dxa"/>
          <w:cantSplit/>
        </w:trPr>
        <w:tc>
          <w:tcPr>
            <w:tcW w:w="3979" w:type="dxa"/>
            <w:vAlign w:val="bottom"/>
          </w:tcPr>
          <w:p w14:paraId="7C12E759" w14:textId="77777777" w:rsidR="00533C5E" w:rsidRPr="00CC2B9D" w:rsidRDefault="00533C5E" w:rsidP="00533C5E">
            <w:pPr>
              <w:keepNext/>
              <w:spacing w:line="240" w:lineRule="atLeast"/>
              <w:ind w:right="65"/>
              <w:outlineLvl w:val="0"/>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Repayment</w:t>
            </w:r>
          </w:p>
        </w:tc>
        <w:tc>
          <w:tcPr>
            <w:tcW w:w="1196" w:type="dxa"/>
            <w:vAlign w:val="center"/>
          </w:tcPr>
          <w:p w14:paraId="7C423518" w14:textId="20127D4A" w:rsidR="00533C5E" w:rsidRPr="00CC2B9D" w:rsidRDefault="0049495A" w:rsidP="00533C5E">
            <w:pPr>
              <w:tabs>
                <w:tab w:val="decimal" w:pos="908"/>
              </w:tabs>
              <w:spacing w:line="240" w:lineRule="atLeast"/>
              <w:ind w:left="-124" w:right="11"/>
              <w:rPr>
                <w:rFonts w:ascii="Calibri" w:hAnsi="Calibri" w:cs="Calibri"/>
                <w:szCs w:val="22"/>
              </w:rPr>
            </w:pPr>
            <w:r w:rsidRPr="00CC2B9D">
              <w:rPr>
                <w:rFonts w:ascii="Calibri" w:hAnsi="Calibri" w:cs="Calibri"/>
                <w:szCs w:val="22"/>
              </w:rPr>
              <w:t>(42,500)</w:t>
            </w:r>
          </w:p>
        </w:tc>
        <w:tc>
          <w:tcPr>
            <w:tcW w:w="189" w:type="dxa"/>
          </w:tcPr>
          <w:p w14:paraId="12FBCBFD" w14:textId="77777777" w:rsidR="00533C5E" w:rsidRPr="00CC2B9D" w:rsidRDefault="00533C5E" w:rsidP="00533C5E">
            <w:pPr>
              <w:tabs>
                <w:tab w:val="decimal" w:pos="928"/>
              </w:tabs>
              <w:spacing w:line="240" w:lineRule="atLeast"/>
              <w:ind w:left="-124" w:right="-79"/>
              <w:jc w:val="center"/>
              <w:rPr>
                <w:rFonts w:ascii="Calibri" w:eastAsia="Arial Unicode MS" w:hAnsi="Calibri" w:cs="Calibri"/>
                <w:szCs w:val="22"/>
                <w:lang w:val="en-US" w:bidi="th-TH"/>
              </w:rPr>
            </w:pPr>
          </w:p>
        </w:tc>
        <w:tc>
          <w:tcPr>
            <w:tcW w:w="1180" w:type="dxa"/>
            <w:vAlign w:val="center"/>
          </w:tcPr>
          <w:p w14:paraId="60CD5C89" w14:textId="2A8AA026" w:rsidR="00533C5E" w:rsidRPr="00CC2B9D" w:rsidRDefault="00533C5E" w:rsidP="00533C5E">
            <w:pPr>
              <w:tabs>
                <w:tab w:val="decimal" w:pos="908"/>
              </w:tabs>
              <w:spacing w:line="240" w:lineRule="atLeast"/>
              <w:ind w:left="-124" w:right="11"/>
              <w:rPr>
                <w:rFonts w:ascii="Calibri" w:hAnsi="Calibri" w:cs="Calibri"/>
                <w:szCs w:val="22"/>
              </w:rPr>
            </w:pPr>
            <w:r w:rsidRPr="00CC2B9D">
              <w:rPr>
                <w:rFonts w:ascii="Calibri" w:hAnsi="Calibri" w:cs="Calibri"/>
                <w:szCs w:val="22"/>
              </w:rPr>
              <w:t>(3,500)</w:t>
            </w:r>
          </w:p>
        </w:tc>
        <w:tc>
          <w:tcPr>
            <w:tcW w:w="178" w:type="dxa"/>
            <w:vAlign w:val="bottom"/>
          </w:tcPr>
          <w:p w14:paraId="4163D361" w14:textId="77777777" w:rsidR="00533C5E" w:rsidRPr="00CC2B9D" w:rsidRDefault="00533C5E" w:rsidP="00533C5E">
            <w:pPr>
              <w:tabs>
                <w:tab w:val="decimal" w:pos="928"/>
              </w:tabs>
              <w:spacing w:line="240" w:lineRule="atLeast"/>
              <w:ind w:left="-124" w:right="-79"/>
              <w:rPr>
                <w:rFonts w:ascii="Calibri" w:eastAsia="Arial Unicode MS" w:hAnsi="Calibri" w:cs="Calibri"/>
                <w:szCs w:val="22"/>
                <w:lang w:val="en-US" w:bidi="th-TH"/>
              </w:rPr>
            </w:pPr>
          </w:p>
        </w:tc>
        <w:tc>
          <w:tcPr>
            <w:tcW w:w="1171" w:type="dxa"/>
            <w:shd w:val="clear" w:color="auto" w:fill="auto"/>
            <w:vAlign w:val="center"/>
          </w:tcPr>
          <w:p w14:paraId="2DB10163" w14:textId="6984979A" w:rsidR="00533C5E" w:rsidRPr="00CC2B9D" w:rsidRDefault="0049495A" w:rsidP="00533C5E">
            <w:pPr>
              <w:tabs>
                <w:tab w:val="decimal" w:pos="643"/>
              </w:tabs>
              <w:spacing w:line="240" w:lineRule="atLeast"/>
              <w:ind w:left="-124" w:right="11"/>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c>
          <w:tcPr>
            <w:tcW w:w="180" w:type="dxa"/>
          </w:tcPr>
          <w:p w14:paraId="7A8F01F0" w14:textId="77777777" w:rsidR="00533C5E" w:rsidRPr="00CC2B9D" w:rsidRDefault="00533C5E" w:rsidP="00533C5E">
            <w:pPr>
              <w:tabs>
                <w:tab w:val="decimal" w:pos="928"/>
              </w:tabs>
              <w:spacing w:line="240" w:lineRule="atLeast"/>
              <w:ind w:left="-124" w:right="-79"/>
              <w:rPr>
                <w:rFonts w:asciiTheme="minorHAnsi" w:hAnsiTheme="minorHAnsi" w:cstheme="minorHAnsi"/>
                <w:szCs w:val="22"/>
              </w:rPr>
            </w:pPr>
          </w:p>
        </w:tc>
        <w:tc>
          <w:tcPr>
            <w:tcW w:w="1242" w:type="dxa"/>
            <w:gridSpan w:val="2"/>
            <w:vAlign w:val="center"/>
          </w:tcPr>
          <w:p w14:paraId="5B4A3F42" w14:textId="4C17AD1A" w:rsidR="00533C5E" w:rsidRPr="00CC2B9D" w:rsidRDefault="00533C5E" w:rsidP="00533C5E">
            <w:pPr>
              <w:tabs>
                <w:tab w:val="decimal" w:pos="689"/>
              </w:tabs>
              <w:spacing w:line="240" w:lineRule="atLeast"/>
              <w:ind w:left="-79" w:right="-79"/>
              <w:rPr>
                <w:rFonts w:ascii="Calibri" w:eastAsia="Arial Unicode MS" w:hAnsi="Calibri" w:cs="Calibri"/>
                <w:szCs w:val="22"/>
                <w:lang w:val="en-US" w:bidi="th-TH"/>
              </w:rPr>
            </w:pPr>
            <w:r w:rsidRPr="00CC2B9D">
              <w:rPr>
                <w:rFonts w:ascii="Calibri" w:eastAsia="Arial Unicode MS" w:hAnsi="Calibri" w:cs="Calibri"/>
                <w:szCs w:val="22"/>
                <w:lang w:val="en-US" w:bidi="th-TH"/>
              </w:rPr>
              <w:t>-</w:t>
            </w:r>
          </w:p>
        </w:tc>
      </w:tr>
      <w:tr w:rsidR="00533C5E" w:rsidRPr="00CC2B9D" w14:paraId="68E694AB" w14:textId="77777777" w:rsidTr="00F86C47">
        <w:trPr>
          <w:gridAfter w:val="1"/>
          <w:wAfter w:w="6" w:type="dxa"/>
          <w:cantSplit/>
        </w:trPr>
        <w:tc>
          <w:tcPr>
            <w:tcW w:w="3979" w:type="dxa"/>
            <w:vAlign w:val="bottom"/>
          </w:tcPr>
          <w:p w14:paraId="548CDE18" w14:textId="77777777" w:rsidR="00533C5E" w:rsidRPr="00CC2B9D" w:rsidRDefault="00533C5E" w:rsidP="00533C5E">
            <w:pPr>
              <w:keepNext/>
              <w:spacing w:line="240" w:lineRule="atLeast"/>
              <w:ind w:right="65"/>
              <w:outlineLvl w:val="0"/>
              <w:rPr>
                <w:rFonts w:asciiTheme="minorHAnsi" w:eastAsia="Arial Unicode MS" w:hAnsiTheme="minorHAnsi" w:cstheme="minorHAnsi"/>
                <w:szCs w:val="22"/>
                <w:lang w:val="en-US" w:bidi="th-TH"/>
              </w:rPr>
            </w:pPr>
            <w:r w:rsidRPr="00CC2B9D">
              <w:rPr>
                <w:rFonts w:asciiTheme="minorHAnsi" w:hAnsiTheme="minorHAnsi" w:cstheme="minorHAnsi"/>
                <w:b/>
                <w:bCs/>
                <w:color w:val="000000"/>
                <w:szCs w:val="22"/>
                <w:lang w:val="en-US" w:bidi="th-TH"/>
              </w:rPr>
              <w:t>At 31 December</w:t>
            </w:r>
          </w:p>
        </w:tc>
        <w:tc>
          <w:tcPr>
            <w:tcW w:w="1196" w:type="dxa"/>
            <w:tcBorders>
              <w:top w:val="single" w:sz="4" w:space="0" w:color="auto"/>
              <w:bottom w:val="double" w:sz="4" w:space="0" w:color="auto"/>
            </w:tcBorders>
            <w:vAlign w:val="center"/>
          </w:tcPr>
          <w:p w14:paraId="3B311244" w14:textId="1688BDC4" w:rsidR="00533C5E" w:rsidRPr="00CC2B9D" w:rsidRDefault="0049495A" w:rsidP="00533C5E">
            <w:pPr>
              <w:tabs>
                <w:tab w:val="decimal" w:pos="908"/>
              </w:tabs>
              <w:spacing w:line="240" w:lineRule="atLeast"/>
              <w:ind w:left="-124" w:right="11"/>
              <w:rPr>
                <w:rFonts w:ascii="Calibri" w:hAnsi="Calibri" w:cs="Calibri"/>
                <w:b/>
                <w:bCs/>
                <w:szCs w:val="22"/>
              </w:rPr>
            </w:pPr>
            <w:r w:rsidRPr="00CC2B9D">
              <w:rPr>
                <w:rFonts w:ascii="Calibri" w:hAnsi="Calibri" w:cs="Calibri"/>
                <w:b/>
                <w:bCs/>
                <w:szCs w:val="22"/>
              </w:rPr>
              <w:t>13,030</w:t>
            </w:r>
          </w:p>
        </w:tc>
        <w:tc>
          <w:tcPr>
            <w:tcW w:w="189" w:type="dxa"/>
            <w:tcBorders>
              <w:left w:val="nil"/>
            </w:tcBorders>
            <w:vAlign w:val="center"/>
          </w:tcPr>
          <w:p w14:paraId="6496827C" w14:textId="77777777" w:rsidR="00533C5E" w:rsidRPr="00CC2B9D" w:rsidRDefault="00533C5E" w:rsidP="00533C5E">
            <w:pPr>
              <w:tabs>
                <w:tab w:val="decimal" w:pos="928"/>
              </w:tabs>
              <w:spacing w:line="240" w:lineRule="atLeast"/>
              <w:ind w:left="-124" w:right="-79"/>
              <w:jc w:val="center"/>
              <w:rPr>
                <w:rFonts w:ascii="Calibri" w:hAnsi="Calibri" w:cs="Calibri"/>
                <w:b/>
                <w:bCs/>
                <w:szCs w:val="22"/>
              </w:rPr>
            </w:pPr>
          </w:p>
        </w:tc>
        <w:tc>
          <w:tcPr>
            <w:tcW w:w="1180" w:type="dxa"/>
            <w:tcBorders>
              <w:top w:val="single" w:sz="4" w:space="0" w:color="auto"/>
              <w:bottom w:val="double" w:sz="4" w:space="0" w:color="auto"/>
            </w:tcBorders>
            <w:vAlign w:val="center"/>
          </w:tcPr>
          <w:p w14:paraId="7D18A955" w14:textId="4C17BD2E" w:rsidR="00533C5E" w:rsidRPr="00CC2B9D" w:rsidRDefault="00533C5E" w:rsidP="00533C5E">
            <w:pPr>
              <w:tabs>
                <w:tab w:val="decimal" w:pos="908"/>
              </w:tabs>
              <w:spacing w:line="240" w:lineRule="atLeast"/>
              <w:ind w:left="-124" w:right="11"/>
              <w:rPr>
                <w:rFonts w:ascii="Calibri" w:eastAsia="Arial Unicode MS" w:hAnsi="Calibri" w:cs="Calibri"/>
                <w:b/>
                <w:bCs/>
                <w:szCs w:val="22"/>
                <w:lang w:val="en-US" w:bidi="th-TH"/>
              </w:rPr>
            </w:pPr>
            <w:r w:rsidRPr="00CC2B9D">
              <w:rPr>
                <w:rFonts w:ascii="Calibri" w:hAnsi="Calibri" w:cs="Calibri"/>
                <w:b/>
                <w:bCs/>
                <w:szCs w:val="22"/>
              </w:rPr>
              <w:t>1,005</w:t>
            </w:r>
          </w:p>
        </w:tc>
        <w:tc>
          <w:tcPr>
            <w:tcW w:w="178" w:type="dxa"/>
            <w:vAlign w:val="center"/>
          </w:tcPr>
          <w:p w14:paraId="36251D5D" w14:textId="77777777" w:rsidR="00533C5E" w:rsidRPr="00CC2B9D" w:rsidRDefault="00533C5E" w:rsidP="00533C5E">
            <w:pPr>
              <w:tabs>
                <w:tab w:val="decimal" w:pos="928"/>
              </w:tabs>
              <w:spacing w:line="240" w:lineRule="atLeast"/>
              <w:ind w:left="-124" w:right="-79"/>
              <w:rPr>
                <w:rFonts w:ascii="Calibri" w:hAnsi="Calibri" w:cs="Calibri"/>
                <w:b/>
                <w:bCs/>
                <w:szCs w:val="22"/>
              </w:rPr>
            </w:pPr>
          </w:p>
        </w:tc>
        <w:tc>
          <w:tcPr>
            <w:tcW w:w="1171" w:type="dxa"/>
            <w:tcBorders>
              <w:top w:val="single" w:sz="4" w:space="0" w:color="auto"/>
              <w:bottom w:val="double" w:sz="4" w:space="0" w:color="auto"/>
            </w:tcBorders>
            <w:vAlign w:val="center"/>
          </w:tcPr>
          <w:p w14:paraId="48E43973" w14:textId="1EB8CE8E" w:rsidR="00533C5E" w:rsidRPr="00CC2B9D" w:rsidRDefault="0049495A" w:rsidP="00533C5E">
            <w:pPr>
              <w:tabs>
                <w:tab w:val="decimal" w:pos="643"/>
              </w:tabs>
              <w:spacing w:line="240" w:lineRule="atLeast"/>
              <w:ind w:left="-124" w:right="11"/>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w:t>
            </w:r>
          </w:p>
        </w:tc>
        <w:tc>
          <w:tcPr>
            <w:tcW w:w="180" w:type="dxa"/>
            <w:vAlign w:val="center"/>
          </w:tcPr>
          <w:p w14:paraId="767CC13F" w14:textId="77777777" w:rsidR="00533C5E" w:rsidRPr="00CC2B9D" w:rsidRDefault="00533C5E" w:rsidP="00533C5E">
            <w:pPr>
              <w:tabs>
                <w:tab w:val="decimal" w:pos="928"/>
              </w:tabs>
              <w:spacing w:line="240" w:lineRule="atLeast"/>
              <w:ind w:left="-124" w:right="-79"/>
              <w:rPr>
                <w:rFonts w:asciiTheme="minorHAnsi" w:hAnsiTheme="minorHAnsi" w:cstheme="minorHAnsi"/>
                <w:b/>
                <w:bCs/>
                <w:szCs w:val="22"/>
              </w:rPr>
            </w:pPr>
          </w:p>
        </w:tc>
        <w:tc>
          <w:tcPr>
            <w:tcW w:w="1242" w:type="dxa"/>
            <w:gridSpan w:val="2"/>
            <w:tcBorders>
              <w:top w:val="single" w:sz="4" w:space="0" w:color="auto"/>
              <w:bottom w:val="double" w:sz="4" w:space="0" w:color="auto"/>
            </w:tcBorders>
            <w:vAlign w:val="center"/>
          </w:tcPr>
          <w:p w14:paraId="2B0E913D" w14:textId="3AAB851D" w:rsidR="00533C5E" w:rsidRPr="00CC2B9D" w:rsidRDefault="00533C5E" w:rsidP="00533C5E">
            <w:pPr>
              <w:tabs>
                <w:tab w:val="decimal" w:pos="689"/>
              </w:tabs>
              <w:spacing w:line="240" w:lineRule="atLeast"/>
              <w:ind w:left="-79" w:right="-79"/>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w:t>
            </w:r>
          </w:p>
        </w:tc>
      </w:tr>
    </w:tbl>
    <w:p w14:paraId="23D804B1" w14:textId="77777777" w:rsidR="0004196F" w:rsidRPr="00CC2B9D" w:rsidRDefault="0004196F" w:rsidP="00CE4A46">
      <w:pPr>
        <w:spacing w:line="240" w:lineRule="atLeast"/>
        <w:ind w:left="540"/>
        <w:jc w:val="both"/>
        <w:rPr>
          <w:rFonts w:asciiTheme="minorHAnsi" w:hAnsiTheme="minorHAnsi" w:cstheme="minorHAnsi"/>
          <w:sz w:val="16"/>
          <w:szCs w:val="16"/>
          <w:lang w:val="en-US"/>
        </w:rPr>
      </w:pPr>
    </w:p>
    <w:p w14:paraId="4DD5FD60" w14:textId="0375E0F8" w:rsidR="007337C4" w:rsidRPr="00CC2B9D" w:rsidRDefault="007337C4" w:rsidP="007337C4">
      <w:pPr>
        <w:pStyle w:val="block"/>
        <w:spacing w:after="0" w:line="240" w:lineRule="atLeast"/>
        <w:ind w:left="540" w:right="-216"/>
        <w:jc w:val="thaiDistribute"/>
        <w:rPr>
          <w:rFonts w:ascii="Calibri" w:hAnsi="Calibri" w:cs="Browallia New"/>
          <w:spacing w:val="-2"/>
          <w:szCs w:val="28"/>
          <w:lang w:val="en-US" w:bidi="th-TH"/>
        </w:rPr>
      </w:pPr>
      <w:r w:rsidRPr="00CC2B9D">
        <w:rPr>
          <w:rFonts w:ascii="Calibri" w:hAnsi="Calibri" w:cs="Calibri"/>
          <w:spacing w:val="-2"/>
          <w:szCs w:val="22"/>
          <w:lang w:val="en-US"/>
        </w:rPr>
        <w:t xml:space="preserve">As at 31 December 2024, short-term loans from related party </w:t>
      </w:r>
      <w:r w:rsidRPr="00CC2B9D">
        <w:rPr>
          <w:rFonts w:ascii="Calibri" w:hAnsi="Calibri" w:cs="Calibri"/>
          <w:szCs w:val="22"/>
          <w:lang w:val="en-US"/>
        </w:rPr>
        <w:t xml:space="preserve">bear interest at 10.02%, MLR-1 per annum and interest-free </w:t>
      </w:r>
      <w:r w:rsidRPr="00CC2B9D">
        <w:rPr>
          <w:rFonts w:ascii="Calibri" w:hAnsi="Calibri" w:cs="Calibri"/>
          <w:i/>
          <w:iCs/>
          <w:szCs w:val="22"/>
          <w:lang w:val="en-US"/>
        </w:rPr>
        <w:t>(2023:</w:t>
      </w:r>
      <w:r w:rsidRPr="00CC2B9D">
        <w:t xml:space="preserve"> </w:t>
      </w:r>
      <w:r w:rsidRPr="00CC2B9D">
        <w:rPr>
          <w:rFonts w:ascii="Calibri" w:hAnsi="Calibri" w:cs="Calibri"/>
          <w:i/>
          <w:iCs/>
          <w:szCs w:val="22"/>
          <w:lang w:val="en-US"/>
        </w:rPr>
        <w:t>interest at 10.02% per annum)</w:t>
      </w:r>
      <w:r w:rsidRPr="00CC2B9D">
        <w:rPr>
          <w:rFonts w:ascii="Calibri" w:hAnsi="Calibri" w:cs="Calibri"/>
          <w:szCs w:val="22"/>
          <w:lang w:val="en-US"/>
        </w:rPr>
        <w:t xml:space="preserve"> </w:t>
      </w:r>
      <w:r w:rsidR="0070638A" w:rsidRPr="00CC2B9D">
        <w:rPr>
          <w:rFonts w:ascii="Calibri" w:hAnsi="Calibri" w:cs="Calibri"/>
          <w:szCs w:val="22"/>
          <w:lang w:val="en-US"/>
        </w:rPr>
        <w:t>and</w:t>
      </w:r>
      <w:r w:rsidRPr="00CC2B9D">
        <w:rPr>
          <w:rFonts w:ascii="Calibri" w:hAnsi="Calibri" w:cs="Calibri"/>
          <w:szCs w:val="22"/>
          <w:lang w:val="en-US"/>
        </w:rPr>
        <w:t xml:space="preserve"> are promissory notes payable at call</w:t>
      </w:r>
      <w:r w:rsidRPr="00CC2B9D">
        <w:rPr>
          <w:rFonts w:ascii="Calibri" w:hAnsi="Calibri" w:cs="Browallia New"/>
          <w:spacing w:val="-2"/>
          <w:szCs w:val="28"/>
          <w:lang w:val="en-US" w:bidi="th-TH"/>
        </w:rPr>
        <w:t>.</w:t>
      </w:r>
    </w:p>
    <w:p w14:paraId="6AC79D08" w14:textId="77777777" w:rsidR="00CE4A46" w:rsidRPr="00CC2B9D" w:rsidRDefault="00CE4A46" w:rsidP="00E40F82">
      <w:pPr>
        <w:spacing w:line="240" w:lineRule="atLeast"/>
        <w:ind w:left="540" w:right="-216"/>
        <w:jc w:val="thaiDistribute"/>
        <w:rPr>
          <w:rFonts w:asciiTheme="minorHAnsi" w:hAnsiTheme="minorHAnsi" w:cstheme="minorHAnsi"/>
          <w:spacing w:val="-2"/>
          <w:szCs w:val="22"/>
          <w:lang w:val="en-US"/>
        </w:rPr>
      </w:pPr>
    </w:p>
    <w:p w14:paraId="17C8BF49" w14:textId="77777777" w:rsidR="00AC6D75" w:rsidRPr="00CC2B9D" w:rsidRDefault="00AC6D75">
      <w:pPr>
        <w:spacing w:line="240" w:lineRule="auto"/>
        <w:rPr>
          <w:rFonts w:asciiTheme="minorHAnsi" w:hAnsiTheme="minorHAnsi" w:cstheme="minorHAnsi"/>
          <w:b/>
          <w:bCs/>
          <w:i/>
          <w:iCs/>
          <w:szCs w:val="22"/>
          <w:lang w:val="en-US"/>
        </w:rPr>
      </w:pPr>
      <w:r w:rsidRPr="00CC2B9D">
        <w:rPr>
          <w:rFonts w:asciiTheme="minorHAnsi" w:hAnsiTheme="minorHAnsi" w:cstheme="minorHAnsi"/>
          <w:b/>
          <w:bCs/>
          <w:i/>
          <w:iCs/>
          <w:szCs w:val="22"/>
          <w:lang w:val="en-US"/>
        </w:rPr>
        <w:br w:type="page"/>
      </w:r>
    </w:p>
    <w:p w14:paraId="56E05F55" w14:textId="3B99D68D" w:rsidR="0004196F" w:rsidRPr="00CC2B9D" w:rsidRDefault="00E40F82" w:rsidP="0004196F">
      <w:pPr>
        <w:spacing w:line="240" w:lineRule="atLeast"/>
        <w:ind w:left="540"/>
        <w:jc w:val="both"/>
        <w:rPr>
          <w:rFonts w:asciiTheme="minorHAnsi" w:hAnsiTheme="minorHAnsi" w:cstheme="minorHAnsi"/>
          <w:b/>
          <w:bCs/>
          <w:i/>
          <w:iCs/>
          <w:szCs w:val="22"/>
          <w:lang w:val="en-US"/>
        </w:rPr>
      </w:pPr>
      <w:r w:rsidRPr="00CC2B9D">
        <w:rPr>
          <w:rFonts w:asciiTheme="minorHAnsi" w:hAnsiTheme="minorHAnsi" w:cstheme="minorHAnsi"/>
          <w:b/>
          <w:bCs/>
          <w:i/>
          <w:iCs/>
          <w:szCs w:val="22"/>
          <w:lang w:val="en-US"/>
        </w:rPr>
        <w:t>Other c</w:t>
      </w:r>
      <w:r w:rsidR="0004196F" w:rsidRPr="00CC2B9D">
        <w:rPr>
          <w:rFonts w:asciiTheme="minorHAnsi" w:hAnsiTheme="minorHAnsi" w:cstheme="minorHAnsi"/>
          <w:b/>
          <w:bCs/>
          <w:i/>
          <w:iCs/>
          <w:szCs w:val="22"/>
          <w:lang w:val="en-US"/>
        </w:rPr>
        <w:t>ommitment with related parties</w:t>
      </w:r>
    </w:p>
    <w:p w14:paraId="78B61BD0" w14:textId="77777777" w:rsidR="0004196F" w:rsidRPr="00CC2B9D" w:rsidRDefault="0004196F" w:rsidP="0004196F">
      <w:pPr>
        <w:spacing w:line="240" w:lineRule="atLeast"/>
        <w:ind w:left="540"/>
        <w:jc w:val="both"/>
        <w:rPr>
          <w:rFonts w:asciiTheme="minorHAnsi" w:hAnsiTheme="minorHAnsi" w:cstheme="minorHAnsi"/>
          <w:sz w:val="16"/>
          <w:szCs w:val="16"/>
          <w:lang w:val="en-US"/>
        </w:rPr>
      </w:pPr>
    </w:p>
    <w:p w14:paraId="7D55F5E4" w14:textId="102B4B4F" w:rsidR="0004196F" w:rsidRPr="00CC2B9D" w:rsidRDefault="0004196F" w:rsidP="0004196F">
      <w:pPr>
        <w:spacing w:line="240" w:lineRule="atLeast"/>
        <w:ind w:left="540"/>
        <w:jc w:val="both"/>
        <w:rPr>
          <w:rFonts w:asciiTheme="minorHAnsi" w:hAnsiTheme="minorHAnsi" w:cstheme="minorHAnsi"/>
          <w:spacing w:val="-2"/>
          <w:szCs w:val="22"/>
        </w:rPr>
      </w:pPr>
      <w:r w:rsidRPr="00CC2B9D">
        <w:rPr>
          <w:rFonts w:asciiTheme="minorHAnsi" w:hAnsiTheme="minorHAnsi" w:cstheme="minorHAnsi"/>
          <w:spacing w:val="-2"/>
          <w:szCs w:val="22"/>
        </w:rPr>
        <w:t xml:space="preserve">As at </w:t>
      </w:r>
      <w:r w:rsidR="009D0A48" w:rsidRPr="00CC2B9D">
        <w:rPr>
          <w:rFonts w:asciiTheme="minorHAnsi" w:hAnsiTheme="minorHAnsi" w:cstheme="minorHAnsi"/>
          <w:spacing w:val="-2"/>
          <w:szCs w:val="22"/>
        </w:rPr>
        <w:t xml:space="preserve">31 December </w:t>
      </w:r>
      <w:r w:rsidR="004A4DF1" w:rsidRPr="00CC2B9D">
        <w:rPr>
          <w:rFonts w:asciiTheme="minorHAnsi" w:hAnsiTheme="minorHAnsi" w:cstheme="minorHAnsi"/>
          <w:spacing w:val="-2"/>
          <w:szCs w:val="22"/>
        </w:rPr>
        <w:t>2024</w:t>
      </w:r>
      <w:r w:rsidR="00DD2719" w:rsidRPr="00CC2B9D">
        <w:rPr>
          <w:rFonts w:asciiTheme="minorHAnsi" w:hAnsiTheme="minorHAnsi" w:cstheme="minorHAnsi"/>
          <w:spacing w:val="-2"/>
          <w:szCs w:val="22"/>
        </w:rPr>
        <w:t xml:space="preserve"> and </w:t>
      </w:r>
      <w:r w:rsidR="004A4DF1" w:rsidRPr="00CC2B9D">
        <w:rPr>
          <w:rFonts w:asciiTheme="minorHAnsi" w:hAnsiTheme="minorHAnsi" w:cstheme="minorHAnsi"/>
          <w:spacing w:val="-2"/>
          <w:szCs w:val="22"/>
        </w:rPr>
        <w:t>2023</w:t>
      </w:r>
      <w:r w:rsidRPr="00CC2B9D">
        <w:rPr>
          <w:rFonts w:asciiTheme="minorHAnsi" w:hAnsiTheme="minorHAnsi" w:cstheme="minorHAnsi"/>
          <w:spacing w:val="-2"/>
          <w:szCs w:val="22"/>
        </w:rPr>
        <w:t>, the Company had guarantee with related parties as follow;</w:t>
      </w:r>
    </w:p>
    <w:p w14:paraId="65C72B6E" w14:textId="77777777" w:rsidR="0004196F" w:rsidRPr="00CC2B9D" w:rsidRDefault="0004196F" w:rsidP="0004196F">
      <w:pPr>
        <w:spacing w:line="240" w:lineRule="atLeast"/>
        <w:ind w:left="540"/>
        <w:jc w:val="both"/>
        <w:rPr>
          <w:rFonts w:asciiTheme="minorHAnsi" w:hAnsiTheme="minorHAnsi" w:cstheme="minorHAnsi"/>
          <w:sz w:val="16"/>
          <w:szCs w:val="16"/>
          <w:cs/>
          <w:lang w:val="en-US" w:bidi="th-TH"/>
        </w:rPr>
      </w:pPr>
    </w:p>
    <w:tbl>
      <w:tblPr>
        <w:tblW w:w="9324" w:type="dxa"/>
        <w:tblInd w:w="432" w:type="dxa"/>
        <w:tblLayout w:type="fixed"/>
        <w:tblCellMar>
          <w:left w:w="79" w:type="dxa"/>
          <w:right w:w="79" w:type="dxa"/>
        </w:tblCellMar>
        <w:tblLook w:val="0000" w:firstRow="0" w:lastRow="0" w:firstColumn="0" w:lastColumn="0" w:noHBand="0" w:noVBand="0"/>
      </w:tblPr>
      <w:tblGrid>
        <w:gridCol w:w="3701"/>
        <w:gridCol w:w="304"/>
        <w:gridCol w:w="1179"/>
        <w:gridCol w:w="184"/>
        <w:gridCol w:w="1193"/>
        <w:gridCol w:w="178"/>
        <w:gridCol w:w="1181"/>
        <w:gridCol w:w="188"/>
        <w:gridCol w:w="1216"/>
      </w:tblGrid>
      <w:tr w:rsidR="0004196F" w:rsidRPr="00CC2B9D" w14:paraId="3AAB1DE3" w14:textId="77777777" w:rsidTr="005B4199">
        <w:trPr>
          <w:cantSplit/>
          <w:trHeight w:val="39"/>
          <w:tblHeader/>
        </w:trPr>
        <w:tc>
          <w:tcPr>
            <w:tcW w:w="3701" w:type="dxa"/>
          </w:tcPr>
          <w:p w14:paraId="24DA01B1" w14:textId="77777777" w:rsidR="0004196F" w:rsidRPr="00CC2B9D" w:rsidRDefault="0004196F" w:rsidP="0004196F">
            <w:pPr>
              <w:spacing w:line="240" w:lineRule="atLeast"/>
              <w:rPr>
                <w:rFonts w:asciiTheme="minorHAnsi" w:hAnsiTheme="minorHAnsi" w:cstheme="minorHAnsi"/>
                <w:szCs w:val="22"/>
                <w:lang w:val="en-US" w:bidi="th-TH"/>
              </w:rPr>
            </w:pPr>
          </w:p>
        </w:tc>
        <w:tc>
          <w:tcPr>
            <w:tcW w:w="304" w:type="dxa"/>
          </w:tcPr>
          <w:p w14:paraId="5A7F97E6" w14:textId="77777777" w:rsidR="0004196F" w:rsidRPr="00CC2B9D" w:rsidRDefault="0004196F" w:rsidP="0004196F">
            <w:pPr>
              <w:spacing w:line="240" w:lineRule="atLeast"/>
              <w:rPr>
                <w:rFonts w:asciiTheme="minorHAnsi" w:hAnsiTheme="minorHAnsi" w:cstheme="minorHAnsi"/>
                <w:szCs w:val="22"/>
                <w:lang w:val="en-US" w:bidi="th-TH"/>
              </w:rPr>
            </w:pPr>
          </w:p>
        </w:tc>
        <w:tc>
          <w:tcPr>
            <w:tcW w:w="2556" w:type="dxa"/>
            <w:gridSpan w:val="3"/>
          </w:tcPr>
          <w:p w14:paraId="6BF34006" w14:textId="77777777" w:rsidR="0004196F" w:rsidRPr="00CC2B9D" w:rsidRDefault="0004196F" w:rsidP="0004196F">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Consolidated </w:t>
            </w:r>
          </w:p>
          <w:p w14:paraId="6DEC0E7A" w14:textId="77777777" w:rsidR="0004196F" w:rsidRPr="00CC2B9D" w:rsidRDefault="0004196F" w:rsidP="0004196F">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financial statements </w:t>
            </w:r>
          </w:p>
        </w:tc>
        <w:tc>
          <w:tcPr>
            <w:tcW w:w="178" w:type="dxa"/>
          </w:tcPr>
          <w:p w14:paraId="13F45888" w14:textId="77777777" w:rsidR="0004196F" w:rsidRPr="00CC2B9D" w:rsidRDefault="0004196F" w:rsidP="0004196F">
            <w:pPr>
              <w:spacing w:line="240" w:lineRule="atLeast"/>
              <w:jc w:val="center"/>
              <w:rPr>
                <w:rFonts w:asciiTheme="minorHAnsi" w:hAnsiTheme="minorHAnsi" w:cstheme="minorHAnsi"/>
                <w:b/>
                <w:szCs w:val="22"/>
              </w:rPr>
            </w:pPr>
          </w:p>
        </w:tc>
        <w:tc>
          <w:tcPr>
            <w:tcW w:w="2585" w:type="dxa"/>
            <w:gridSpan w:val="3"/>
          </w:tcPr>
          <w:p w14:paraId="1FF516C6" w14:textId="77777777" w:rsidR="0004196F" w:rsidRPr="00CC2B9D" w:rsidRDefault="0004196F" w:rsidP="0004196F">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Separate </w:t>
            </w:r>
          </w:p>
          <w:p w14:paraId="18777AB5" w14:textId="77777777" w:rsidR="0004196F" w:rsidRPr="00CC2B9D" w:rsidRDefault="0004196F" w:rsidP="0004196F">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financial statements </w:t>
            </w:r>
          </w:p>
        </w:tc>
      </w:tr>
      <w:tr w:rsidR="00327969" w:rsidRPr="00CC2B9D" w14:paraId="565E6F1C" w14:textId="77777777" w:rsidTr="004F7062">
        <w:trPr>
          <w:cantSplit/>
          <w:tblHeader/>
        </w:trPr>
        <w:tc>
          <w:tcPr>
            <w:tcW w:w="3701" w:type="dxa"/>
          </w:tcPr>
          <w:p w14:paraId="51FCABE1" w14:textId="77777777" w:rsidR="00327969" w:rsidRPr="00CC2B9D" w:rsidRDefault="00327969" w:rsidP="00327969">
            <w:pPr>
              <w:tabs>
                <w:tab w:val="decimal" w:pos="765"/>
              </w:tabs>
              <w:spacing w:line="240" w:lineRule="atLeast"/>
              <w:jc w:val="center"/>
              <w:rPr>
                <w:rFonts w:asciiTheme="minorHAnsi" w:hAnsiTheme="minorHAnsi" w:cstheme="minorHAnsi"/>
                <w:szCs w:val="22"/>
              </w:rPr>
            </w:pPr>
          </w:p>
        </w:tc>
        <w:tc>
          <w:tcPr>
            <w:tcW w:w="304" w:type="dxa"/>
            <w:vAlign w:val="bottom"/>
          </w:tcPr>
          <w:p w14:paraId="655AAE7A" w14:textId="77777777" w:rsidR="00327969" w:rsidRPr="00CC2B9D" w:rsidRDefault="00327969" w:rsidP="00327969">
            <w:pPr>
              <w:spacing w:line="240" w:lineRule="atLeast"/>
              <w:ind w:left="-61" w:right="-61"/>
              <w:jc w:val="center"/>
              <w:rPr>
                <w:rFonts w:asciiTheme="minorHAnsi" w:hAnsiTheme="minorHAnsi" w:cstheme="minorHAnsi"/>
                <w:i/>
                <w:iCs/>
                <w:szCs w:val="22"/>
              </w:rPr>
            </w:pPr>
          </w:p>
        </w:tc>
        <w:tc>
          <w:tcPr>
            <w:tcW w:w="1179" w:type="dxa"/>
          </w:tcPr>
          <w:p w14:paraId="62E4730F" w14:textId="230C8774" w:rsidR="00327969" w:rsidRPr="00CC2B9D" w:rsidRDefault="004A4DF1" w:rsidP="00327969">
            <w:pPr>
              <w:spacing w:line="240" w:lineRule="atLeast"/>
              <w:ind w:left="-79" w:right="-79"/>
              <w:jc w:val="center"/>
              <w:rPr>
                <w:rFonts w:asciiTheme="minorHAnsi" w:hAnsiTheme="minorHAnsi" w:cstheme="minorHAnsi"/>
                <w:bCs/>
                <w:szCs w:val="22"/>
              </w:rPr>
            </w:pPr>
            <w:r w:rsidRPr="00CC2B9D">
              <w:rPr>
                <w:rFonts w:asciiTheme="minorHAnsi" w:hAnsiTheme="minorHAnsi" w:cstheme="minorHAnsi"/>
                <w:bCs/>
                <w:szCs w:val="22"/>
              </w:rPr>
              <w:t>2024</w:t>
            </w:r>
          </w:p>
        </w:tc>
        <w:tc>
          <w:tcPr>
            <w:tcW w:w="184" w:type="dxa"/>
          </w:tcPr>
          <w:p w14:paraId="711EE023" w14:textId="77777777" w:rsidR="00327969" w:rsidRPr="00CC2B9D" w:rsidRDefault="00327969" w:rsidP="00327969">
            <w:pPr>
              <w:spacing w:line="240" w:lineRule="atLeast"/>
              <w:jc w:val="center"/>
              <w:rPr>
                <w:rFonts w:asciiTheme="minorHAnsi" w:hAnsiTheme="minorHAnsi" w:cstheme="minorHAnsi"/>
                <w:bCs/>
                <w:szCs w:val="22"/>
              </w:rPr>
            </w:pPr>
          </w:p>
        </w:tc>
        <w:tc>
          <w:tcPr>
            <w:tcW w:w="1193" w:type="dxa"/>
          </w:tcPr>
          <w:p w14:paraId="488988D0" w14:textId="3304E9F9" w:rsidR="00327969" w:rsidRPr="00CC2B9D" w:rsidRDefault="004A4DF1" w:rsidP="00327969">
            <w:pPr>
              <w:spacing w:line="240" w:lineRule="atLeast"/>
              <w:ind w:left="-88" w:right="-97"/>
              <w:jc w:val="center"/>
              <w:rPr>
                <w:rFonts w:asciiTheme="minorHAnsi" w:hAnsiTheme="minorHAnsi" w:cstheme="minorHAnsi"/>
                <w:bCs/>
                <w:szCs w:val="22"/>
              </w:rPr>
            </w:pPr>
            <w:r w:rsidRPr="00CC2B9D">
              <w:rPr>
                <w:rFonts w:asciiTheme="minorHAnsi" w:hAnsiTheme="minorHAnsi" w:cstheme="minorHAnsi"/>
                <w:bCs/>
                <w:szCs w:val="22"/>
              </w:rPr>
              <w:t>2023</w:t>
            </w:r>
          </w:p>
        </w:tc>
        <w:tc>
          <w:tcPr>
            <w:tcW w:w="178" w:type="dxa"/>
          </w:tcPr>
          <w:p w14:paraId="5F527531" w14:textId="77777777" w:rsidR="00327969" w:rsidRPr="00CC2B9D" w:rsidRDefault="00327969" w:rsidP="00327969">
            <w:pPr>
              <w:spacing w:line="240" w:lineRule="atLeast"/>
              <w:jc w:val="center"/>
              <w:rPr>
                <w:rFonts w:asciiTheme="minorHAnsi" w:hAnsiTheme="minorHAnsi" w:cstheme="minorHAnsi"/>
                <w:bCs/>
                <w:szCs w:val="22"/>
              </w:rPr>
            </w:pPr>
          </w:p>
        </w:tc>
        <w:tc>
          <w:tcPr>
            <w:tcW w:w="1181" w:type="dxa"/>
          </w:tcPr>
          <w:p w14:paraId="7966CCA3" w14:textId="6D8552F8" w:rsidR="00327969" w:rsidRPr="00CC2B9D" w:rsidRDefault="004A4DF1" w:rsidP="00327969">
            <w:pPr>
              <w:spacing w:line="240" w:lineRule="atLeast"/>
              <w:ind w:left="-79" w:right="-79"/>
              <w:jc w:val="center"/>
              <w:rPr>
                <w:rFonts w:asciiTheme="minorHAnsi" w:hAnsiTheme="minorHAnsi" w:cstheme="minorHAnsi"/>
                <w:bCs/>
                <w:szCs w:val="22"/>
              </w:rPr>
            </w:pPr>
            <w:r w:rsidRPr="00CC2B9D">
              <w:rPr>
                <w:rFonts w:asciiTheme="minorHAnsi" w:hAnsiTheme="minorHAnsi" w:cstheme="minorHAnsi"/>
                <w:bCs/>
                <w:szCs w:val="22"/>
              </w:rPr>
              <w:t>2024</w:t>
            </w:r>
          </w:p>
        </w:tc>
        <w:tc>
          <w:tcPr>
            <w:tcW w:w="188" w:type="dxa"/>
          </w:tcPr>
          <w:p w14:paraId="77C5825F" w14:textId="77777777" w:rsidR="00327969" w:rsidRPr="00CC2B9D" w:rsidRDefault="00327969" w:rsidP="00327969">
            <w:pPr>
              <w:spacing w:line="240" w:lineRule="atLeast"/>
              <w:jc w:val="center"/>
              <w:rPr>
                <w:rFonts w:asciiTheme="minorHAnsi" w:hAnsiTheme="minorHAnsi" w:cstheme="minorHAnsi"/>
                <w:bCs/>
                <w:szCs w:val="22"/>
              </w:rPr>
            </w:pPr>
          </w:p>
        </w:tc>
        <w:tc>
          <w:tcPr>
            <w:tcW w:w="1216" w:type="dxa"/>
          </w:tcPr>
          <w:p w14:paraId="6F276BC6" w14:textId="70EC90A1" w:rsidR="00327969" w:rsidRPr="00CC2B9D" w:rsidRDefault="004A4DF1" w:rsidP="00327969">
            <w:pPr>
              <w:spacing w:line="240" w:lineRule="atLeast"/>
              <w:ind w:left="-88" w:right="-97"/>
              <w:jc w:val="center"/>
              <w:rPr>
                <w:rFonts w:asciiTheme="minorHAnsi" w:hAnsiTheme="minorHAnsi" w:cstheme="minorHAnsi"/>
                <w:bCs/>
                <w:szCs w:val="22"/>
              </w:rPr>
            </w:pPr>
            <w:r w:rsidRPr="00CC2B9D">
              <w:rPr>
                <w:rFonts w:asciiTheme="minorHAnsi" w:hAnsiTheme="minorHAnsi" w:cstheme="minorHAnsi"/>
                <w:bCs/>
                <w:szCs w:val="22"/>
              </w:rPr>
              <w:t>2023</w:t>
            </w:r>
          </w:p>
        </w:tc>
      </w:tr>
      <w:tr w:rsidR="00327969" w:rsidRPr="00CC2B9D" w14:paraId="21024EF3" w14:textId="77777777" w:rsidTr="004F7062">
        <w:trPr>
          <w:cantSplit/>
          <w:tblHeader/>
        </w:trPr>
        <w:tc>
          <w:tcPr>
            <w:tcW w:w="3701" w:type="dxa"/>
          </w:tcPr>
          <w:p w14:paraId="51A666C7" w14:textId="77777777" w:rsidR="00327969" w:rsidRPr="00CC2B9D" w:rsidRDefault="00327969" w:rsidP="00327969">
            <w:pPr>
              <w:tabs>
                <w:tab w:val="decimal" w:pos="765"/>
              </w:tabs>
              <w:spacing w:line="240" w:lineRule="atLeast"/>
              <w:jc w:val="center"/>
              <w:rPr>
                <w:rFonts w:asciiTheme="minorHAnsi" w:hAnsiTheme="minorHAnsi" w:cstheme="minorHAnsi"/>
                <w:szCs w:val="22"/>
              </w:rPr>
            </w:pPr>
          </w:p>
        </w:tc>
        <w:tc>
          <w:tcPr>
            <w:tcW w:w="304" w:type="dxa"/>
            <w:vAlign w:val="bottom"/>
          </w:tcPr>
          <w:p w14:paraId="77C1CDE9" w14:textId="77777777" w:rsidR="00327969" w:rsidRPr="00CC2B9D" w:rsidRDefault="00327969" w:rsidP="00327969">
            <w:pPr>
              <w:spacing w:line="240" w:lineRule="atLeast"/>
              <w:ind w:left="-61" w:right="-61"/>
              <w:jc w:val="center"/>
              <w:rPr>
                <w:rFonts w:asciiTheme="minorHAnsi" w:hAnsiTheme="minorHAnsi" w:cstheme="minorHAnsi"/>
                <w:i/>
                <w:iCs/>
                <w:szCs w:val="22"/>
              </w:rPr>
            </w:pPr>
          </w:p>
        </w:tc>
        <w:tc>
          <w:tcPr>
            <w:tcW w:w="5319" w:type="dxa"/>
            <w:gridSpan w:val="7"/>
          </w:tcPr>
          <w:p w14:paraId="5F823399" w14:textId="094D1BD1" w:rsidR="00327969" w:rsidRPr="00CC2B9D" w:rsidRDefault="00327969" w:rsidP="00327969">
            <w:pPr>
              <w:spacing w:line="240" w:lineRule="atLeast"/>
              <w:ind w:left="-88" w:right="-97"/>
              <w:jc w:val="center"/>
              <w:rPr>
                <w:rFonts w:asciiTheme="minorHAnsi" w:hAnsiTheme="minorHAnsi" w:cstheme="minorHAnsi"/>
                <w:bCs/>
                <w:i/>
                <w:iCs/>
                <w:szCs w:val="22"/>
              </w:rPr>
            </w:pPr>
            <w:r w:rsidRPr="00CC2B9D">
              <w:rPr>
                <w:rFonts w:asciiTheme="minorHAnsi" w:hAnsiTheme="minorHAnsi" w:cstheme="minorHAnsi"/>
                <w:bCs/>
                <w:i/>
                <w:iCs/>
                <w:szCs w:val="22"/>
              </w:rPr>
              <w:t>(in thousand Baht)</w:t>
            </w:r>
          </w:p>
        </w:tc>
      </w:tr>
      <w:tr w:rsidR="00D46C81" w:rsidRPr="00CC2B9D" w14:paraId="5BD3D211" w14:textId="77777777" w:rsidTr="00C42951">
        <w:trPr>
          <w:cantSplit/>
          <w:trHeight w:val="39"/>
        </w:trPr>
        <w:tc>
          <w:tcPr>
            <w:tcW w:w="3701" w:type="dxa"/>
            <w:shd w:val="clear" w:color="auto" w:fill="auto"/>
          </w:tcPr>
          <w:p w14:paraId="709B7600" w14:textId="57B385D7" w:rsidR="00D46C81" w:rsidRPr="00CC2B9D" w:rsidRDefault="00D46C81" w:rsidP="00D46C81">
            <w:pPr>
              <w:spacing w:line="240" w:lineRule="atLeast"/>
              <w:ind w:left="149" w:hanging="149"/>
              <w:rPr>
                <w:rFonts w:asciiTheme="minorHAnsi" w:hAnsiTheme="minorHAnsi" w:cstheme="minorHAnsi"/>
                <w:szCs w:val="22"/>
                <w:lang w:val="en-US" w:bidi="th-TH"/>
              </w:rPr>
            </w:pPr>
            <w:r w:rsidRPr="00CC2B9D">
              <w:rPr>
                <w:rFonts w:asciiTheme="minorHAnsi" w:hAnsiTheme="minorHAnsi" w:cstheme="minorHAnsi"/>
                <w:szCs w:val="22"/>
                <w:lang w:val="en-US" w:bidi="th-TH"/>
              </w:rPr>
              <w:t xml:space="preserve">Guarantee of </w:t>
            </w:r>
            <w:r w:rsidR="00B77EC4" w:rsidRPr="00CC2B9D">
              <w:rPr>
                <w:rFonts w:asciiTheme="minorHAnsi" w:hAnsiTheme="minorHAnsi" w:cstheme="minorHAnsi"/>
                <w:szCs w:val="22"/>
                <w:lang w:val="en-US" w:bidi="th-TH"/>
              </w:rPr>
              <w:t>associates’</w:t>
            </w:r>
            <w:r w:rsidRPr="00CC2B9D">
              <w:rPr>
                <w:rFonts w:asciiTheme="minorHAnsi" w:hAnsiTheme="minorHAnsi" w:cstheme="minorHAnsi"/>
                <w:szCs w:val="22"/>
                <w:lang w:val="en-US" w:bidi="th-TH"/>
              </w:rPr>
              <w:t xml:space="preserve"> liabilities</w:t>
            </w:r>
          </w:p>
        </w:tc>
        <w:tc>
          <w:tcPr>
            <w:tcW w:w="304" w:type="dxa"/>
            <w:shd w:val="clear" w:color="auto" w:fill="auto"/>
          </w:tcPr>
          <w:p w14:paraId="170AC0E8" w14:textId="77777777" w:rsidR="00D46C81" w:rsidRPr="00CC2B9D" w:rsidRDefault="00D46C81" w:rsidP="00D46C81">
            <w:pPr>
              <w:spacing w:line="240" w:lineRule="atLeast"/>
              <w:jc w:val="center"/>
              <w:rPr>
                <w:rFonts w:asciiTheme="minorHAnsi" w:hAnsiTheme="minorHAnsi" w:cstheme="minorHAnsi"/>
                <w:i/>
                <w:iCs/>
                <w:szCs w:val="22"/>
                <w:lang w:val="en-US" w:bidi="th-TH"/>
              </w:rPr>
            </w:pPr>
          </w:p>
        </w:tc>
        <w:tc>
          <w:tcPr>
            <w:tcW w:w="1179" w:type="dxa"/>
            <w:shd w:val="clear" w:color="auto" w:fill="auto"/>
            <w:vAlign w:val="bottom"/>
          </w:tcPr>
          <w:p w14:paraId="12975522" w14:textId="3B6E8814" w:rsidR="00D46C81" w:rsidRPr="00CC2B9D" w:rsidRDefault="00A1704A" w:rsidP="00D46C81">
            <w:pPr>
              <w:tabs>
                <w:tab w:val="decimal" w:pos="947"/>
              </w:tabs>
              <w:spacing w:line="240" w:lineRule="auto"/>
              <w:ind w:left="-108" w:right="39"/>
              <w:jc w:val="right"/>
              <w:rPr>
                <w:rFonts w:asciiTheme="minorHAnsi" w:eastAsia="Calibri" w:hAnsiTheme="minorHAnsi" w:cs="Browallia New"/>
                <w:bCs/>
                <w:szCs w:val="28"/>
                <w:lang w:val="en-US" w:bidi="th-TH"/>
              </w:rPr>
            </w:pPr>
            <w:r w:rsidRPr="00CC2B9D">
              <w:rPr>
                <w:rFonts w:asciiTheme="minorHAnsi" w:eastAsia="Calibri" w:hAnsiTheme="minorHAnsi" w:cs="Browallia New"/>
                <w:bCs/>
                <w:szCs w:val="28"/>
                <w:lang w:val="en-US" w:bidi="th-TH"/>
              </w:rPr>
              <w:t>138,042</w:t>
            </w:r>
          </w:p>
        </w:tc>
        <w:tc>
          <w:tcPr>
            <w:tcW w:w="184" w:type="dxa"/>
            <w:tcBorders>
              <w:left w:val="nil"/>
            </w:tcBorders>
            <w:shd w:val="clear" w:color="auto" w:fill="auto"/>
            <w:vAlign w:val="bottom"/>
          </w:tcPr>
          <w:p w14:paraId="52A9AC74" w14:textId="77777777" w:rsidR="00D46C81" w:rsidRPr="00CC2B9D" w:rsidRDefault="00D46C81" w:rsidP="00D46C81">
            <w:pPr>
              <w:keepNext/>
              <w:tabs>
                <w:tab w:val="decimal" w:pos="947"/>
              </w:tabs>
              <w:spacing w:line="240" w:lineRule="atLeast"/>
              <w:ind w:left="1710" w:right="39"/>
              <w:jc w:val="right"/>
              <w:outlineLvl w:val="0"/>
              <w:rPr>
                <w:rFonts w:asciiTheme="minorHAnsi" w:eastAsia="Calibri" w:hAnsiTheme="minorHAnsi" w:cstheme="minorHAnsi"/>
                <w:bCs/>
                <w:szCs w:val="22"/>
                <w:lang w:val="en-US" w:bidi="th-TH"/>
              </w:rPr>
            </w:pPr>
          </w:p>
        </w:tc>
        <w:tc>
          <w:tcPr>
            <w:tcW w:w="1193" w:type="dxa"/>
            <w:shd w:val="clear" w:color="auto" w:fill="auto"/>
            <w:vAlign w:val="bottom"/>
          </w:tcPr>
          <w:p w14:paraId="5249B355" w14:textId="024E370A" w:rsidR="00D46C81" w:rsidRPr="00CC2B9D" w:rsidRDefault="00D46C81" w:rsidP="00D46C81">
            <w:pPr>
              <w:spacing w:line="240" w:lineRule="auto"/>
              <w:ind w:left="-108" w:right="16"/>
              <w:jc w:val="right"/>
              <w:rPr>
                <w:rFonts w:asciiTheme="minorHAnsi" w:eastAsia="Calibri" w:hAnsiTheme="minorHAnsi" w:cstheme="minorHAnsi"/>
                <w:bCs/>
                <w:szCs w:val="22"/>
                <w:lang w:val="en-US" w:bidi="th-TH"/>
              </w:rPr>
            </w:pPr>
            <w:r w:rsidRPr="00CC2B9D">
              <w:rPr>
                <w:rFonts w:asciiTheme="minorHAnsi" w:hAnsiTheme="minorHAnsi" w:cstheme="minorHAnsi"/>
                <w:szCs w:val="22"/>
              </w:rPr>
              <w:t>137,544</w:t>
            </w:r>
          </w:p>
        </w:tc>
        <w:tc>
          <w:tcPr>
            <w:tcW w:w="178" w:type="dxa"/>
            <w:shd w:val="clear" w:color="auto" w:fill="auto"/>
            <w:vAlign w:val="bottom"/>
          </w:tcPr>
          <w:p w14:paraId="7071B1DF" w14:textId="77777777" w:rsidR="00D46C81" w:rsidRPr="00CC2B9D" w:rsidRDefault="00D46C81" w:rsidP="00D46C81">
            <w:pPr>
              <w:tabs>
                <w:tab w:val="decimal" w:pos="947"/>
              </w:tabs>
              <w:spacing w:line="240" w:lineRule="auto"/>
              <w:ind w:left="-108" w:right="-108"/>
              <w:jc w:val="right"/>
              <w:rPr>
                <w:rFonts w:asciiTheme="minorHAnsi" w:eastAsia="Calibri" w:hAnsiTheme="minorHAnsi" w:cstheme="minorHAnsi"/>
                <w:bCs/>
                <w:szCs w:val="22"/>
                <w:lang w:val="en-US" w:bidi="th-TH"/>
              </w:rPr>
            </w:pPr>
          </w:p>
        </w:tc>
        <w:tc>
          <w:tcPr>
            <w:tcW w:w="1181" w:type="dxa"/>
            <w:shd w:val="clear" w:color="auto" w:fill="auto"/>
            <w:vAlign w:val="bottom"/>
          </w:tcPr>
          <w:p w14:paraId="54C1AABA" w14:textId="00F79BC4" w:rsidR="00D46C81" w:rsidRPr="00CC2B9D" w:rsidRDefault="00A1704A" w:rsidP="00D46C81">
            <w:pPr>
              <w:tabs>
                <w:tab w:val="decimal" w:pos="701"/>
              </w:tabs>
              <w:spacing w:line="240" w:lineRule="auto"/>
              <w:ind w:left="-108" w:right="61"/>
              <w:jc w:val="right"/>
              <w:rPr>
                <w:rFonts w:asciiTheme="minorHAnsi" w:eastAsia="Calibri" w:hAnsiTheme="minorHAnsi" w:cstheme="minorHAnsi"/>
                <w:bCs/>
                <w:szCs w:val="22"/>
                <w:cs/>
                <w:lang w:val="en-US" w:bidi="th-TH"/>
              </w:rPr>
            </w:pPr>
            <w:r w:rsidRPr="00CC2B9D">
              <w:rPr>
                <w:rFonts w:asciiTheme="minorHAnsi" w:eastAsia="Calibri" w:hAnsiTheme="minorHAnsi" w:cstheme="minorHAnsi"/>
                <w:bCs/>
                <w:szCs w:val="22"/>
                <w:lang w:val="en-US" w:bidi="th-TH"/>
              </w:rPr>
              <w:t>138,042</w:t>
            </w:r>
          </w:p>
        </w:tc>
        <w:tc>
          <w:tcPr>
            <w:tcW w:w="188" w:type="dxa"/>
            <w:shd w:val="clear" w:color="auto" w:fill="auto"/>
            <w:vAlign w:val="bottom"/>
          </w:tcPr>
          <w:p w14:paraId="24BF7F02" w14:textId="77777777" w:rsidR="00D46C81" w:rsidRPr="00CC2B9D" w:rsidRDefault="00D46C81" w:rsidP="00D46C81">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216" w:type="dxa"/>
            <w:shd w:val="clear" w:color="auto" w:fill="auto"/>
            <w:vAlign w:val="bottom"/>
          </w:tcPr>
          <w:p w14:paraId="6178369B" w14:textId="3F508E87" w:rsidR="00D46C81" w:rsidRPr="00CC2B9D" w:rsidRDefault="00D46C81" w:rsidP="00D46C81">
            <w:pPr>
              <w:spacing w:line="240" w:lineRule="atLeast"/>
              <w:ind w:left="-124" w:right="41"/>
              <w:jc w:val="right"/>
              <w:rPr>
                <w:rFonts w:asciiTheme="minorHAnsi" w:hAnsiTheme="minorHAnsi" w:cstheme="minorHAnsi"/>
                <w:szCs w:val="22"/>
                <w:lang w:val="en-US" w:bidi="th-TH"/>
              </w:rPr>
            </w:pPr>
            <w:r w:rsidRPr="00CC2B9D">
              <w:rPr>
                <w:rFonts w:asciiTheme="minorHAnsi" w:hAnsiTheme="minorHAnsi" w:cstheme="minorHAnsi"/>
                <w:szCs w:val="22"/>
              </w:rPr>
              <w:t>137,544</w:t>
            </w:r>
          </w:p>
        </w:tc>
      </w:tr>
    </w:tbl>
    <w:p w14:paraId="4C78F8EE" w14:textId="77777777" w:rsidR="00050D41" w:rsidRPr="00CC2B9D" w:rsidRDefault="00050D41" w:rsidP="00A3264B">
      <w:pPr>
        <w:pStyle w:val="block"/>
        <w:spacing w:after="0" w:line="240" w:lineRule="atLeast"/>
        <w:ind w:left="547"/>
        <w:jc w:val="both"/>
        <w:rPr>
          <w:rFonts w:ascii="Calibri" w:hAnsi="Calibri" w:cs="Calibri"/>
          <w:szCs w:val="22"/>
          <w:lang w:val="en-US"/>
        </w:rPr>
      </w:pPr>
    </w:p>
    <w:p w14:paraId="331DDB8A" w14:textId="0D568D57" w:rsidR="00A3264B" w:rsidRPr="00CC2B9D" w:rsidRDefault="00A3264B" w:rsidP="00A3264B">
      <w:pPr>
        <w:pStyle w:val="block"/>
        <w:spacing w:after="0" w:line="240" w:lineRule="atLeast"/>
        <w:ind w:left="547"/>
        <w:jc w:val="both"/>
        <w:rPr>
          <w:rFonts w:ascii="Calibri" w:hAnsi="Calibri" w:cs="Calibri"/>
          <w:szCs w:val="22"/>
          <w:lang w:val="en-US"/>
        </w:rPr>
      </w:pPr>
      <w:r w:rsidRPr="00CC2B9D">
        <w:rPr>
          <w:rFonts w:ascii="Calibri" w:hAnsi="Calibri" w:cs="Calibri"/>
          <w:szCs w:val="22"/>
          <w:lang w:val="en-US"/>
        </w:rPr>
        <w:t xml:space="preserve">As at 31 December </w:t>
      </w:r>
      <w:r w:rsidR="004A4DF1" w:rsidRPr="00CC2B9D">
        <w:rPr>
          <w:rFonts w:ascii="Calibri" w:hAnsi="Calibri" w:cs="Calibri"/>
          <w:szCs w:val="22"/>
          <w:lang w:val="en-US"/>
        </w:rPr>
        <w:t>2024</w:t>
      </w:r>
      <w:r w:rsidR="00172D29" w:rsidRPr="00CC2B9D">
        <w:rPr>
          <w:rFonts w:ascii="Calibri" w:hAnsi="Calibri" w:cs="Calibri"/>
          <w:szCs w:val="22"/>
          <w:lang w:val="en-US"/>
        </w:rPr>
        <w:t xml:space="preserve"> and </w:t>
      </w:r>
      <w:r w:rsidR="004A4DF1" w:rsidRPr="00CC2B9D">
        <w:rPr>
          <w:rFonts w:ascii="Calibri" w:hAnsi="Calibri" w:cs="Calibri"/>
          <w:szCs w:val="22"/>
          <w:lang w:val="en-US"/>
        </w:rPr>
        <w:t>2023</w:t>
      </w:r>
      <w:r w:rsidRPr="00CC2B9D">
        <w:rPr>
          <w:rFonts w:ascii="Calibri" w:hAnsi="Calibri" w:cs="Calibri"/>
          <w:szCs w:val="22"/>
          <w:lang w:val="en-US"/>
        </w:rPr>
        <w:t>, the Company had given guarantee</w:t>
      </w:r>
      <w:r w:rsidRPr="00CC2B9D">
        <w:rPr>
          <w:rFonts w:ascii="Calibri" w:hAnsi="Calibri" w:cs="Calibri"/>
          <w:szCs w:val="22"/>
          <w:cs/>
          <w:lang w:val="en-US" w:bidi="th-TH"/>
        </w:rPr>
        <w:t xml:space="preserve"> </w:t>
      </w:r>
      <w:r w:rsidRPr="00CC2B9D">
        <w:rPr>
          <w:rFonts w:ascii="Calibri" w:hAnsi="Calibri" w:cs="Calibri"/>
          <w:szCs w:val="22"/>
          <w:lang w:val="en-US" w:bidi="th-TH"/>
        </w:rPr>
        <w:t xml:space="preserve">of </w:t>
      </w:r>
      <w:r w:rsidRPr="00CC2B9D">
        <w:rPr>
          <w:rFonts w:ascii="Calibri" w:hAnsi="Calibri" w:cs="Calibri"/>
          <w:szCs w:val="22"/>
          <w:lang w:val="en-US"/>
        </w:rPr>
        <w:t>credit limit with financial institutions for subsidiaries in amount of Baht 525 million. The facility is fully guaranteed by the subsidiary’s land</w:t>
      </w:r>
      <w:r w:rsidRPr="00CC2B9D">
        <w:rPr>
          <w:rFonts w:ascii="Calibri" w:hAnsi="Calibri" w:cs="Cordia New" w:hint="cs"/>
          <w:szCs w:val="22"/>
          <w:cs/>
          <w:lang w:val="en-US" w:bidi="th-TH"/>
        </w:rPr>
        <w:t xml:space="preserve"> </w:t>
      </w:r>
      <w:r w:rsidRPr="00CC2B9D">
        <w:rPr>
          <w:rFonts w:ascii="Calibri" w:hAnsi="Calibri" w:cs="Calibri"/>
          <w:szCs w:val="22"/>
          <w:lang w:val="en-US"/>
        </w:rPr>
        <w:t>and machinery and its director.</w:t>
      </w:r>
    </w:p>
    <w:p w14:paraId="03597E96" w14:textId="77777777" w:rsidR="00C23B7C" w:rsidRPr="00CC2B9D" w:rsidRDefault="00C23B7C" w:rsidP="00C23B7C">
      <w:pPr>
        <w:pStyle w:val="block"/>
        <w:spacing w:after="0" w:line="240" w:lineRule="atLeast"/>
        <w:ind w:left="549"/>
        <w:jc w:val="both"/>
        <w:rPr>
          <w:rFonts w:ascii="Calibri" w:hAnsi="Calibri" w:cs="Calibri"/>
          <w:sz w:val="18"/>
          <w:szCs w:val="18"/>
          <w:lang w:val="en-US" w:bidi="th-TH"/>
        </w:rPr>
      </w:pPr>
    </w:p>
    <w:p w14:paraId="7DC9B7FC" w14:textId="2F0CD3F8" w:rsidR="00FA3A58" w:rsidRPr="00CC2B9D" w:rsidRDefault="006E19D0" w:rsidP="00FA3A58">
      <w:pPr>
        <w:pStyle w:val="block"/>
        <w:spacing w:after="0" w:line="240" w:lineRule="atLeast"/>
        <w:ind w:left="549"/>
        <w:jc w:val="both"/>
        <w:rPr>
          <w:rFonts w:ascii="Calibri" w:hAnsi="Calibri" w:cs="Calibri"/>
          <w:szCs w:val="22"/>
          <w:lang w:val="en-US"/>
        </w:rPr>
      </w:pPr>
      <w:r w:rsidRPr="00CC2B9D">
        <w:rPr>
          <w:rFonts w:ascii="Calibri" w:hAnsi="Calibri" w:cs="Calibri"/>
          <w:szCs w:val="22"/>
          <w:lang w:val="en-US"/>
        </w:rPr>
        <w:t xml:space="preserve">As at 31 December 2024 </w:t>
      </w:r>
      <w:r w:rsidR="00663713" w:rsidRPr="00CC2B9D">
        <w:rPr>
          <w:rFonts w:ascii="Calibri" w:hAnsi="Calibri" w:cs="Calibri"/>
          <w:szCs w:val="22"/>
          <w:lang w:val="en-US"/>
        </w:rPr>
        <w:t xml:space="preserve"> and </w:t>
      </w:r>
      <w:r w:rsidR="00663713" w:rsidRPr="00CC2B9D">
        <w:rPr>
          <w:rFonts w:ascii="Calibri" w:hAnsi="Calibri" w:cs="Cordia New"/>
          <w:szCs w:val="28"/>
          <w:lang w:val="en-US" w:bidi="th-TH"/>
        </w:rPr>
        <w:t>2023</w:t>
      </w:r>
      <w:r w:rsidR="00663713" w:rsidRPr="00CC2B9D">
        <w:rPr>
          <w:rFonts w:ascii="Calibri" w:hAnsi="Calibri" w:cs="Calibri"/>
          <w:szCs w:val="22"/>
          <w:lang w:val="en-US"/>
        </w:rPr>
        <w:t>, the Company had commitments from guarantees of credit facilities with a financial institution for its subsidiary in the amount to Baht 200.55</w:t>
      </w:r>
      <w:r w:rsidR="00663713" w:rsidRPr="00CC2B9D">
        <w:rPr>
          <w:rFonts w:ascii="Calibri" w:hAnsi="Calibri" w:cs="Calibri"/>
          <w:szCs w:val="22"/>
          <w:lang w:val="en-US" w:bidi="th-TH"/>
        </w:rPr>
        <w:t xml:space="preserve"> </w:t>
      </w:r>
      <w:r w:rsidR="00663713" w:rsidRPr="00CC2B9D">
        <w:rPr>
          <w:rFonts w:ascii="Calibri" w:hAnsi="Calibri" w:cs="Calibri"/>
          <w:szCs w:val="22"/>
          <w:lang w:val="en-US"/>
        </w:rPr>
        <w:t>million including interest expenses incurred from loan agreements at the specified rate unconditionally.</w:t>
      </w:r>
    </w:p>
    <w:p w14:paraId="686D44B0" w14:textId="77777777" w:rsidR="00663713" w:rsidRPr="00CC2B9D" w:rsidRDefault="00663713" w:rsidP="00FA3A58">
      <w:pPr>
        <w:pStyle w:val="block"/>
        <w:spacing w:after="0" w:line="240" w:lineRule="atLeast"/>
        <w:ind w:left="549"/>
        <w:jc w:val="both"/>
        <w:rPr>
          <w:rFonts w:ascii="Calibri" w:hAnsi="Calibri" w:cs="Calibri"/>
          <w:sz w:val="18"/>
          <w:szCs w:val="18"/>
          <w:lang w:val="en-US" w:bidi="th-TH"/>
        </w:rPr>
      </w:pPr>
    </w:p>
    <w:p w14:paraId="646B555C" w14:textId="12C99D50" w:rsidR="00D603AF" w:rsidRPr="00CC2B9D" w:rsidRDefault="00D47958" w:rsidP="00FA3A58">
      <w:pPr>
        <w:pStyle w:val="block"/>
        <w:spacing w:after="0" w:line="240" w:lineRule="atLeast"/>
        <w:ind w:left="549"/>
        <w:jc w:val="both"/>
        <w:rPr>
          <w:rFonts w:ascii="Calibri" w:hAnsi="Calibri" w:cs="Calibri"/>
          <w:szCs w:val="22"/>
          <w:lang w:val="en-US"/>
        </w:rPr>
      </w:pPr>
      <w:r w:rsidRPr="00CC2B9D">
        <w:rPr>
          <w:rFonts w:ascii="Calibri" w:hAnsi="Calibri" w:cs="Calibri"/>
          <w:szCs w:val="22"/>
          <w:lang w:val="en-US"/>
        </w:rPr>
        <w:t>As at 31 December 2024</w:t>
      </w:r>
      <w:r w:rsidR="00341E5B" w:rsidRPr="00CC2B9D">
        <w:rPr>
          <w:rFonts w:ascii="Calibri" w:hAnsi="Calibri" w:cs="Calibri"/>
          <w:szCs w:val="22"/>
          <w:lang w:val="en-US"/>
        </w:rPr>
        <w:t xml:space="preserve"> and 2023</w:t>
      </w:r>
      <w:r w:rsidR="00EA7BEB" w:rsidRPr="00CC2B9D">
        <w:rPr>
          <w:rFonts w:ascii="Calibri" w:hAnsi="Calibri" w:cs="Calibri"/>
          <w:szCs w:val="22"/>
          <w:lang w:val="en-US"/>
        </w:rPr>
        <w:t>, the Company is obliged to unconditionally guarantee the debentures of a subsidiary in the amount of Baht 408 million including interest from debentures at a rate as stated, and will not revoke the guarantee of principal and interest payments, including any other payments that the subsidiary has to pay under the debenture agreemen</w:t>
      </w:r>
      <w:r w:rsidRPr="00CC2B9D">
        <w:rPr>
          <w:rFonts w:ascii="Calibri" w:hAnsi="Calibri" w:cs="Calibri"/>
          <w:szCs w:val="22"/>
          <w:lang w:val="en-US"/>
        </w:rPr>
        <w:t>t.</w:t>
      </w:r>
    </w:p>
    <w:p w14:paraId="25C7BDCC" w14:textId="77777777" w:rsidR="00F4110B" w:rsidRPr="00CC2B9D" w:rsidRDefault="00F4110B" w:rsidP="00FA3A58">
      <w:pPr>
        <w:pStyle w:val="block"/>
        <w:spacing w:after="0" w:line="240" w:lineRule="atLeast"/>
        <w:ind w:left="549"/>
        <w:jc w:val="both"/>
        <w:rPr>
          <w:rFonts w:ascii="Calibri" w:hAnsi="Calibri" w:cs="Calibri"/>
          <w:szCs w:val="22"/>
          <w:lang w:val="en-US"/>
        </w:rPr>
      </w:pPr>
    </w:p>
    <w:p w14:paraId="098FA101" w14:textId="140E14C0" w:rsidR="00F4110B" w:rsidRPr="00CC2B9D" w:rsidRDefault="00F4110B" w:rsidP="00FA3A58">
      <w:pPr>
        <w:pStyle w:val="block"/>
        <w:spacing w:after="0" w:line="240" w:lineRule="atLeast"/>
        <w:ind w:left="549"/>
        <w:jc w:val="both"/>
        <w:rPr>
          <w:rFonts w:ascii="Calibri" w:hAnsi="Calibri" w:cs="Calibri"/>
          <w:szCs w:val="22"/>
          <w:lang w:val="en-US"/>
        </w:rPr>
      </w:pPr>
      <w:r w:rsidRPr="00CC2B9D">
        <w:rPr>
          <w:rFonts w:ascii="Calibri" w:hAnsi="Calibri" w:cs="Calibri"/>
          <w:szCs w:val="22"/>
          <w:lang w:val="en-US"/>
        </w:rPr>
        <w:t xml:space="preserve">As at 31 December 2024, the Company had given guarantee of credit </w:t>
      </w:r>
      <w:r w:rsidR="003C493B" w:rsidRPr="00CC2B9D">
        <w:rPr>
          <w:rFonts w:ascii="Calibri" w:hAnsi="Calibri" w:cs="Calibri"/>
          <w:szCs w:val="22"/>
          <w:lang w:val="en-US"/>
        </w:rPr>
        <w:t>facilit</w:t>
      </w:r>
      <w:r w:rsidR="00B00F14" w:rsidRPr="00CC2B9D">
        <w:rPr>
          <w:rFonts w:ascii="Calibri" w:hAnsi="Calibri" w:cs="Calibri"/>
          <w:szCs w:val="22"/>
          <w:lang w:val="en-US"/>
        </w:rPr>
        <w:t>ies</w:t>
      </w:r>
      <w:r w:rsidRPr="00CC2B9D">
        <w:rPr>
          <w:rFonts w:ascii="Calibri" w:hAnsi="Calibri" w:cs="Calibri"/>
          <w:szCs w:val="22"/>
          <w:lang w:val="en-US"/>
        </w:rPr>
        <w:t xml:space="preserve"> with financial institutions for subsidiaries in amount of Baht </w:t>
      </w:r>
      <w:r w:rsidR="0010300A" w:rsidRPr="00CC2B9D">
        <w:rPr>
          <w:rFonts w:ascii="Calibri" w:hAnsi="Calibri" w:cs="Calibri"/>
          <w:szCs w:val="22"/>
          <w:lang w:val="en-US"/>
        </w:rPr>
        <w:t>203</w:t>
      </w:r>
      <w:r w:rsidRPr="00CC2B9D">
        <w:rPr>
          <w:rFonts w:ascii="Calibri" w:hAnsi="Calibri" w:cs="Calibri"/>
          <w:szCs w:val="22"/>
          <w:lang w:val="en-US"/>
        </w:rPr>
        <w:t xml:space="preserve"> million.</w:t>
      </w:r>
    </w:p>
    <w:p w14:paraId="26E2B15F" w14:textId="04AC7556" w:rsidR="00D47958" w:rsidRPr="00CC2B9D" w:rsidRDefault="008432DC" w:rsidP="008432DC">
      <w:pPr>
        <w:spacing w:line="240" w:lineRule="auto"/>
        <w:rPr>
          <w:rFonts w:ascii="Calibri" w:hAnsi="Calibri" w:cs="Calibri"/>
          <w:sz w:val="18"/>
          <w:szCs w:val="18"/>
          <w:lang w:val="en-US" w:bidi="th-TH"/>
        </w:rPr>
      </w:pPr>
      <w:r w:rsidRPr="00CC2B9D">
        <w:rPr>
          <w:rFonts w:ascii="Calibri" w:hAnsi="Calibri" w:cs="Calibri"/>
          <w:sz w:val="18"/>
          <w:szCs w:val="18"/>
          <w:lang w:val="en-US" w:bidi="th-TH"/>
        </w:rPr>
        <w:br w:type="page"/>
      </w:r>
    </w:p>
    <w:p w14:paraId="507C92F9" w14:textId="67279685" w:rsidR="00E40F82" w:rsidRPr="00CC2B9D" w:rsidRDefault="00B66271" w:rsidP="000F4DB8">
      <w:pPr>
        <w:pStyle w:val="Heading1"/>
        <w:numPr>
          <w:ilvl w:val="0"/>
          <w:numId w:val="0"/>
        </w:numPr>
        <w:tabs>
          <w:tab w:val="left" w:pos="540"/>
        </w:tabs>
        <w:spacing w:before="0" w:after="0"/>
        <w:rPr>
          <w:rFonts w:asciiTheme="minorHAnsi" w:eastAsia="Arial Unicode MS" w:hAnsiTheme="minorHAnsi" w:cstheme="minorHAnsi"/>
          <w:sz w:val="22"/>
          <w:szCs w:val="22"/>
        </w:rPr>
      </w:pPr>
      <w:r w:rsidRPr="00CC2B9D">
        <w:rPr>
          <w:rFonts w:asciiTheme="minorHAnsi" w:hAnsiTheme="minorHAnsi" w:cstheme="minorHAnsi"/>
          <w:sz w:val="22"/>
          <w:szCs w:val="22"/>
          <w:lang w:val="en-US" w:bidi="th-TH"/>
        </w:rPr>
        <w:t>6</w:t>
      </w:r>
      <w:r w:rsidR="000F4DB8" w:rsidRPr="00CC2B9D">
        <w:rPr>
          <w:rFonts w:asciiTheme="minorHAnsi" w:hAnsiTheme="minorHAnsi" w:cstheme="minorHAnsi"/>
          <w:sz w:val="22"/>
          <w:szCs w:val="22"/>
          <w:cs/>
          <w:lang w:val="en-US" w:bidi="th-TH"/>
        </w:rPr>
        <w:tab/>
      </w:r>
      <w:r w:rsidR="00684DC3" w:rsidRPr="00CC2B9D">
        <w:rPr>
          <w:rFonts w:asciiTheme="minorHAnsi" w:hAnsiTheme="minorHAnsi" w:cstheme="minorHAnsi"/>
          <w:sz w:val="22"/>
          <w:szCs w:val="22"/>
          <w:lang w:val="en-US" w:bidi="th-TH"/>
        </w:rPr>
        <w:t>Tran</w:t>
      </w:r>
      <w:r w:rsidR="00684DC3" w:rsidRPr="00CC2B9D">
        <w:rPr>
          <w:rFonts w:asciiTheme="minorHAnsi" w:eastAsia="Arial Unicode MS" w:hAnsiTheme="minorHAnsi" w:cstheme="minorHAnsi"/>
          <w:sz w:val="22"/>
          <w:szCs w:val="22"/>
        </w:rPr>
        <w:t>sactions with business alliances</w:t>
      </w:r>
    </w:p>
    <w:p w14:paraId="31B40B7C" w14:textId="77777777" w:rsidR="000F4DB8" w:rsidRPr="00CC2B9D" w:rsidRDefault="000F4DB8" w:rsidP="00CE4A46">
      <w:pPr>
        <w:pStyle w:val="block"/>
        <w:spacing w:after="0" w:line="240" w:lineRule="atLeast"/>
        <w:ind w:left="549"/>
        <w:jc w:val="both"/>
        <w:rPr>
          <w:rFonts w:ascii="Calibri" w:hAnsi="Calibri" w:cs="Calibri"/>
          <w:sz w:val="18"/>
          <w:szCs w:val="18"/>
          <w:lang w:val="en-US" w:bidi="th-TH"/>
        </w:rPr>
      </w:pPr>
    </w:p>
    <w:p w14:paraId="1C20B5FF" w14:textId="123FAFAA" w:rsidR="00996A9D" w:rsidRPr="00CC2B9D" w:rsidRDefault="00996A9D" w:rsidP="00996A9D">
      <w:pPr>
        <w:spacing w:line="240" w:lineRule="atLeast"/>
        <w:ind w:left="558"/>
        <w:jc w:val="both"/>
        <w:rPr>
          <w:rFonts w:asciiTheme="minorHAnsi" w:hAnsiTheme="minorHAnsi" w:cstheme="minorHAnsi"/>
          <w:szCs w:val="22"/>
          <w:lang w:val="en-US"/>
        </w:rPr>
      </w:pPr>
      <w:r w:rsidRPr="00CC2B9D">
        <w:rPr>
          <w:rFonts w:asciiTheme="minorHAnsi" w:hAnsiTheme="minorHAnsi" w:cstheme="minorHAnsi"/>
          <w:szCs w:val="22"/>
          <w:lang w:val="en-US"/>
        </w:rPr>
        <w:t>According to Section 89/1 of the Securities and Exchange Act B</w:t>
      </w:r>
      <w:r w:rsidR="003B1B3D" w:rsidRPr="00CC2B9D">
        <w:rPr>
          <w:rFonts w:asciiTheme="minorHAnsi" w:hAnsiTheme="minorHAnsi" w:cstheme="minorHAnsi"/>
          <w:szCs w:val="22"/>
          <w:lang w:val="en-US"/>
        </w:rPr>
        <w:t>.</w:t>
      </w:r>
      <w:r w:rsidRPr="00CC2B9D">
        <w:rPr>
          <w:rFonts w:asciiTheme="minorHAnsi" w:hAnsiTheme="minorHAnsi" w:cstheme="minorHAnsi"/>
          <w:szCs w:val="22"/>
          <w:lang w:val="en-US"/>
        </w:rPr>
        <w:t>E</w:t>
      </w:r>
      <w:r w:rsidR="003B1B3D" w:rsidRPr="00CC2B9D">
        <w:rPr>
          <w:rFonts w:asciiTheme="minorHAnsi" w:hAnsiTheme="minorHAnsi" w:cstheme="minorHAnsi"/>
          <w:szCs w:val="22"/>
          <w:lang w:val="en-US"/>
        </w:rPr>
        <w:t>.</w:t>
      </w:r>
      <w:r w:rsidRPr="00CC2B9D">
        <w:rPr>
          <w:rFonts w:asciiTheme="minorHAnsi" w:hAnsiTheme="minorHAnsi" w:cstheme="minorHAnsi"/>
          <w:szCs w:val="22"/>
          <w:lang w:val="en-US"/>
        </w:rPr>
        <w:t xml:space="preserve"> 2535 (including its amendments)</w:t>
      </w:r>
      <w:r w:rsidRPr="00CC2B9D">
        <w:rPr>
          <w:rFonts w:asciiTheme="minorHAnsi" w:hAnsiTheme="minorHAnsi" w:cstheme="minorHAnsi"/>
          <w:szCs w:val="22"/>
          <w:cs/>
          <w:lang w:val="en-US"/>
        </w:rPr>
        <w:t xml:space="preserve"> </w:t>
      </w:r>
      <w:r w:rsidRPr="00CC2B9D">
        <w:rPr>
          <w:rFonts w:asciiTheme="minorHAnsi" w:hAnsiTheme="minorHAnsi" w:cstheme="minorHAnsi"/>
          <w:szCs w:val="22"/>
          <w:lang w:val="en-US"/>
        </w:rPr>
        <w:br/>
        <w:t>and Clause 2 (3) of the Notification of the Capital Market Supervisory Board No</w:t>
      </w:r>
      <w:r w:rsidRPr="00CC2B9D">
        <w:rPr>
          <w:rFonts w:asciiTheme="minorHAnsi" w:hAnsiTheme="minorHAnsi" w:cstheme="minorHAnsi"/>
          <w:szCs w:val="22"/>
          <w:cs/>
          <w:lang w:val="en-US"/>
        </w:rPr>
        <w:t xml:space="preserve">. </w:t>
      </w:r>
      <w:r w:rsidRPr="00CC2B9D">
        <w:rPr>
          <w:rFonts w:asciiTheme="minorHAnsi" w:hAnsiTheme="minorHAnsi" w:cstheme="minorHAnsi"/>
          <w:szCs w:val="22"/>
          <w:lang w:val="en-US"/>
        </w:rPr>
        <w:t>Tor Chor 21/2</w:t>
      </w:r>
      <w:r w:rsidR="0036000A" w:rsidRPr="00CC2B9D">
        <w:rPr>
          <w:rFonts w:asciiTheme="minorHAnsi" w:hAnsiTheme="minorHAnsi" w:cstheme="minorHAnsi"/>
          <w:szCs w:val="22"/>
          <w:lang w:val="en-US"/>
        </w:rPr>
        <w:t>551</w:t>
      </w:r>
      <w:r w:rsidRPr="00CC2B9D">
        <w:rPr>
          <w:rFonts w:asciiTheme="minorHAnsi" w:hAnsiTheme="minorHAnsi" w:cstheme="minorHAnsi"/>
          <w:szCs w:val="22"/>
          <w:lang w:val="en-US"/>
        </w:rPr>
        <w:t xml:space="preserve"> </w:t>
      </w:r>
      <w:r w:rsidRPr="00CC2B9D">
        <w:rPr>
          <w:rFonts w:asciiTheme="minorHAnsi" w:hAnsiTheme="minorHAnsi" w:cstheme="minorHAnsi"/>
          <w:szCs w:val="22"/>
          <w:lang w:val="en-US"/>
        </w:rPr>
        <w:br/>
        <w:t>Re</w:t>
      </w:r>
      <w:r w:rsidRPr="00CC2B9D">
        <w:rPr>
          <w:rFonts w:asciiTheme="minorHAnsi" w:hAnsiTheme="minorHAnsi" w:cstheme="minorHAnsi"/>
          <w:szCs w:val="22"/>
          <w:cs/>
          <w:lang w:val="en-US"/>
        </w:rPr>
        <w:t xml:space="preserve">: </w:t>
      </w:r>
      <w:r w:rsidRPr="00CC2B9D">
        <w:rPr>
          <w:rFonts w:asciiTheme="minorHAnsi" w:hAnsiTheme="minorHAnsi" w:cstheme="minorHAnsi"/>
          <w:szCs w:val="22"/>
          <w:lang w:val="en-US"/>
        </w:rPr>
        <w:t>Rules on Connected Transactions, and its definition stated in the notification, the Company has</w:t>
      </w:r>
      <w:r w:rsidR="00053FC4" w:rsidRPr="00CC2B9D">
        <w:rPr>
          <w:rFonts w:asciiTheme="minorHAnsi" w:hAnsiTheme="minorHAnsi" w:cstheme="minorHAnsi"/>
          <w:szCs w:val="22"/>
          <w:lang w:val="en-US"/>
        </w:rPr>
        <w:t xml:space="preserve"> </w:t>
      </w:r>
      <w:r w:rsidR="00BE1FBE" w:rsidRPr="00CC2B9D">
        <w:rPr>
          <w:rFonts w:asciiTheme="minorHAnsi" w:hAnsiTheme="minorHAnsi" w:cstheme="minorHAnsi"/>
          <w:szCs w:val="22"/>
          <w:lang w:val="en-US"/>
        </w:rPr>
        <w:br/>
      </w:r>
      <w:r w:rsidR="00053FC4" w:rsidRPr="00CC2B9D">
        <w:rPr>
          <w:rFonts w:asciiTheme="minorHAnsi" w:hAnsiTheme="minorHAnsi" w:cstheme="minorHAnsi"/>
          <w:szCs w:val="22"/>
          <w:lang w:val="en-US"/>
        </w:rPr>
        <w:t>a</w:t>
      </w:r>
      <w:r w:rsidRPr="00CC2B9D">
        <w:rPr>
          <w:rFonts w:asciiTheme="minorHAnsi" w:hAnsiTheme="minorHAnsi" w:cstheme="minorHAnsi"/>
          <w:szCs w:val="22"/>
          <w:lang w:val="en-US"/>
        </w:rPr>
        <w:t xml:space="preserve"> number of significant transactions with business alliances</w:t>
      </w:r>
      <w:r w:rsidR="00E75FF7" w:rsidRPr="00CC2B9D">
        <w:rPr>
          <w:rFonts w:asciiTheme="minorHAnsi" w:hAnsiTheme="minorHAnsi" w:cstheme="minorHAnsi"/>
          <w:szCs w:val="22"/>
          <w:lang w:val="en-US"/>
        </w:rPr>
        <w:t>,</w:t>
      </w:r>
      <w:r w:rsidRPr="00CC2B9D">
        <w:rPr>
          <w:rFonts w:asciiTheme="minorHAnsi" w:hAnsiTheme="minorHAnsi" w:cstheme="minorHAnsi"/>
          <w:szCs w:val="22"/>
          <w:lang w:val="en-US"/>
        </w:rPr>
        <w:t xml:space="preserve"> being individuals or </w:t>
      </w:r>
      <w:r w:rsidRPr="00CC2B9D">
        <w:rPr>
          <w:rFonts w:asciiTheme="minorHAnsi" w:hAnsiTheme="minorHAnsi" w:cstheme="minorHAnsi"/>
          <w:spacing w:val="-6"/>
          <w:szCs w:val="22"/>
          <w:lang w:val="en-US"/>
        </w:rPr>
        <w:t xml:space="preserve">entities which </w:t>
      </w:r>
      <w:r w:rsidR="007151D5" w:rsidRPr="00CC2B9D">
        <w:rPr>
          <w:rFonts w:asciiTheme="minorHAnsi" w:hAnsiTheme="minorHAnsi" w:cstheme="minorHAnsi"/>
          <w:spacing w:val="-6"/>
          <w:szCs w:val="22"/>
          <w:lang w:val="en-US"/>
        </w:rPr>
        <w:br/>
      </w:r>
      <w:r w:rsidRPr="00CC2B9D">
        <w:rPr>
          <w:rFonts w:asciiTheme="minorHAnsi" w:hAnsiTheme="minorHAnsi" w:cstheme="minorHAnsi"/>
          <w:spacing w:val="-6"/>
          <w:szCs w:val="22"/>
          <w:lang w:val="en-US"/>
        </w:rPr>
        <w:t>are management’s relatives or a former employee of a related party</w:t>
      </w:r>
      <w:r w:rsidRPr="00CC2B9D">
        <w:rPr>
          <w:rFonts w:asciiTheme="minorHAnsi" w:hAnsiTheme="minorHAnsi" w:cstheme="minorHAnsi"/>
          <w:spacing w:val="-6"/>
          <w:szCs w:val="22"/>
          <w:cs/>
          <w:lang w:val="en-US"/>
        </w:rPr>
        <w:t xml:space="preserve">. </w:t>
      </w:r>
      <w:r w:rsidRPr="00CC2B9D">
        <w:rPr>
          <w:rFonts w:asciiTheme="minorHAnsi" w:hAnsiTheme="minorHAnsi" w:cstheme="minorHAnsi"/>
          <w:spacing w:val="-6"/>
          <w:szCs w:val="22"/>
          <w:lang w:val="en-US"/>
        </w:rPr>
        <w:t>The detail is below;</w:t>
      </w:r>
    </w:p>
    <w:p w14:paraId="2DF2BB39" w14:textId="77777777" w:rsidR="00996A9D" w:rsidRPr="00CC2B9D" w:rsidRDefault="00996A9D" w:rsidP="00CE4A46">
      <w:pPr>
        <w:pStyle w:val="block"/>
        <w:spacing w:after="0" w:line="240" w:lineRule="atLeast"/>
        <w:ind w:left="549"/>
        <w:jc w:val="both"/>
        <w:rPr>
          <w:rFonts w:ascii="Calibri" w:hAnsi="Calibri" w:cs="Calibri"/>
          <w:sz w:val="18"/>
          <w:szCs w:val="18"/>
          <w:lang w:val="en-US" w:bidi="th-TH"/>
        </w:rPr>
      </w:pPr>
    </w:p>
    <w:tbl>
      <w:tblPr>
        <w:tblW w:w="9252" w:type="dxa"/>
        <w:tblInd w:w="441" w:type="dxa"/>
        <w:tblLook w:val="0000" w:firstRow="0" w:lastRow="0" w:firstColumn="0" w:lastColumn="0" w:noHBand="0" w:noVBand="0"/>
      </w:tblPr>
      <w:tblGrid>
        <w:gridCol w:w="2944"/>
        <w:gridCol w:w="1573"/>
        <w:gridCol w:w="4735"/>
      </w:tblGrid>
      <w:tr w:rsidR="00996A9D" w:rsidRPr="00CC2B9D" w14:paraId="017F8CB6" w14:textId="77777777" w:rsidTr="0005565A">
        <w:trPr>
          <w:trHeight w:val="20"/>
        </w:trPr>
        <w:tc>
          <w:tcPr>
            <w:tcW w:w="2944" w:type="dxa"/>
            <w:shd w:val="clear" w:color="auto" w:fill="auto"/>
          </w:tcPr>
          <w:p w14:paraId="54054D67" w14:textId="77777777" w:rsidR="00996A9D" w:rsidRPr="00CC2B9D" w:rsidRDefault="00996A9D" w:rsidP="00996A9D">
            <w:pPr>
              <w:spacing w:line="240" w:lineRule="auto"/>
              <w:ind w:left="291" w:right="-108" w:hanging="291"/>
              <w:jc w:val="center"/>
              <w:rPr>
                <w:rFonts w:asciiTheme="minorHAnsi" w:hAnsiTheme="minorHAnsi" w:cstheme="minorHAnsi"/>
                <w:szCs w:val="22"/>
                <w:lang w:val="en-US"/>
              </w:rPr>
            </w:pPr>
            <w:r w:rsidRPr="00CC2B9D">
              <w:rPr>
                <w:rFonts w:asciiTheme="minorHAnsi" w:eastAsia="Calibri" w:hAnsiTheme="minorHAnsi" w:cstheme="minorHAnsi"/>
                <w:b/>
                <w:bCs/>
                <w:spacing w:val="-4"/>
                <w:szCs w:val="22"/>
                <w:lang w:val="en-US" w:bidi="th-TH"/>
              </w:rPr>
              <w:t>Business alliances</w:t>
            </w:r>
          </w:p>
        </w:tc>
        <w:tc>
          <w:tcPr>
            <w:tcW w:w="1573" w:type="dxa"/>
            <w:shd w:val="clear" w:color="auto" w:fill="auto"/>
          </w:tcPr>
          <w:p w14:paraId="6A773E22" w14:textId="77777777" w:rsidR="00996A9D" w:rsidRPr="00CC2B9D" w:rsidRDefault="00996A9D" w:rsidP="00996A9D">
            <w:pPr>
              <w:spacing w:line="240" w:lineRule="auto"/>
              <w:ind w:right="-108" w:hanging="40"/>
              <w:jc w:val="center"/>
              <w:rPr>
                <w:rFonts w:asciiTheme="minorHAnsi" w:hAnsiTheme="minorHAnsi" w:cstheme="minorHAnsi"/>
                <w:b/>
                <w:bCs/>
                <w:szCs w:val="22"/>
                <w:lang w:val="en-US"/>
              </w:rPr>
            </w:pPr>
            <w:r w:rsidRPr="00CC2B9D">
              <w:rPr>
                <w:rFonts w:asciiTheme="minorHAnsi" w:hAnsiTheme="minorHAnsi" w:cstheme="minorHAnsi"/>
                <w:b/>
                <w:bCs/>
                <w:szCs w:val="22"/>
                <w:lang w:val="en-US"/>
              </w:rPr>
              <w:t>Country of incorporation/ nationality</w:t>
            </w:r>
          </w:p>
        </w:tc>
        <w:tc>
          <w:tcPr>
            <w:tcW w:w="4735" w:type="dxa"/>
            <w:shd w:val="clear" w:color="auto" w:fill="auto"/>
          </w:tcPr>
          <w:p w14:paraId="7B9796C2" w14:textId="77777777" w:rsidR="00996A9D" w:rsidRPr="00CC2B9D" w:rsidRDefault="00996A9D" w:rsidP="00996A9D">
            <w:pPr>
              <w:spacing w:line="240" w:lineRule="auto"/>
              <w:ind w:left="345" w:right="59" w:hanging="270"/>
              <w:jc w:val="center"/>
              <w:rPr>
                <w:rFonts w:asciiTheme="minorHAnsi" w:eastAsia="Calibri" w:hAnsiTheme="minorHAnsi" w:cstheme="minorHAnsi"/>
                <w:spacing w:val="-4"/>
                <w:szCs w:val="22"/>
                <w:lang w:val="en-US" w:bidi="th-TH"/>
              </w:rPr>
            </w:pPr>
            <w:r w:rsidRPr="00CC2B9D">
              <w:rPr>
                <w:rFonts w:asciiTheme="minorHAnsi" w:eastAsia="Calibri" w:hAnsiTheme="minorHAnsi" w:cstheme="minorHAnsi"/>
                <w:b/>
                <w:bCs/>
                <w:spacing w:val="-4"/>
                <w:szCs w:val="22"/>
                <w:lang w:val="en-US" w:bidi="th-TH"/>
              </w:rPr>
              <w:t>Nature of relationships</w:t>
            </w:r>
          </w:p>
        </w:tc>
      </w:tr>
      <w:tr w:rsidR="00996A9D" w:rsidRPr="00CC2B9D" w14:paraId="540A768E" w14:textId="77777777" w:rsidTr="0005565A">
        <w:trPr>
          <w:trHeight w:val="20"/>
        </w:trPr>
        <w:tc>
          <w:tcPr>
            <w:tcW w:w="2944" w:type="dxa"/>
            <w:shd w:val="clear" w:color="auto" w:fill="auto"/>
          </w:tcPr>
          <w:p w14:paraId="22470102" w14:textId="77777777" w:rsidR="00996A9D" w:rsidRPr="00CC2B9D" w:rsidRDefault="00996A9D" w:rsidP="00996A9D">
            <w:pPr>
              <w:spacing w:line="240" w:lineRule="auto"/>
              <w:ind w:left="291" w:right="-108" w:hanging="291"/>
              <w:rPr>
                <w:rFonts w:asciiTheme="minorHAnsi" w:hAnsiTheme="minorHAnsi" w:cstheme="minorHAnsi"/>
                <w:szCs w:val="22"/>
                <w:rtl/>
                <w:cs/>
                <w:lang w:val="en-US"/>
              </w:rPr>
            </w:pPr>
            <w:r w:rsidRPr="00CC2B9D">
              <w:rPr>
                <w:rFonts w:asciiTheme="minorHAnsi" w:hAnsiTheme="minorHAnsi" w:cstheme="minorHAnsi"/>
                <w:szCs w:val="22"/>
                <w:lang w:val="en-US" w:bidi="th-TH"/>
              </w:rPr>
              <w:t>Jarasrungroj Co., Ltd.</w:t>
            </w:r>
          </w:p>
        </w:tc>
        <w:tc>
          <w:tcPr>
            <w:tcW w:w="1573" w:type="dxa"/>
            <w:shd w:val="clear" w:color="auto" w:fill="auto"/>
          </w:tcPr>
          <w:p w14:paraId="18FE5DFE" w14:textId="77777777" w:rsidR="00996A9D" w:rsidRPr="00CC2B9D" w:rsidRDefault="00996A9D" w:rsidP="00996A9D">
            <w:pPr>
              <w:spacing w:line="240" w:lineRule="auto"/>
              <w:ind w:right="-18"/>
              <w:jc w:val="center"/>
              <w:rPr>
                <w:rFonts w:asciiTheme="minorHAnsi" w:hAnsiTheme="minorHAnsi" w:cstheme="minorHAnsi"/>
                <w:szCs w:val="22"/>
                <w:cs/>
                <w:lang w:val="en-US" w:bidi="th-TH"/>
              </w:rPr>
            </w:pPr>
            <w:r w:rsidRPr="00CC2B9D">
              <w:rPr>
                <w:rFonts w:asciiTheme="minorHAnsi" w:hAnsiTheme="minorHAnsi" w:cstheme="minorHAnsi"/>
                <w:szCs w:val="22"/>
                <w:lang w:val="en-US" w:bidi="th-TH"/>
              </w:rPr>
              <w:t>Thailand</w:t>
            </w:r>
          </w:p>
        </w:tc>
        <w:tc>
          <w:tcPr>
            <w:tcW w:w="4735" w:type="dxa"/>
            <w:shd w:val="clear" w:color="auto" w:fill="auto"/>
          </w:tcPr>
          <w:p w14:paraId="71689434" w14:textId="77777777" w:rsidR="00996A9D" w:rsidRPr="00CC2B9D" w:rsidRDefault="00996A9D" w:rsidP="00996A9D">
            <w:pPr>
              <w:spacing w:line="240" w:lineRule="auto"/>
              <w:ind w:left="345" w:right="59" w:hanging="270"/>
              <w:jc w:val="thaiDistribute"/>
              <w:rPr>
                <w:rFonts w:asciiTheme="minorHAnsi" w:hAnsiTheme="minorHAnsi" w:cstheme="minorHAnsi"/>
                <w:szCs w:val="22"/>
                <w:lang w:val="en-US" w:bidi="th-TH"/>
              </w:rPr>
            </w:pPr>
            <w:r w:rsidRPr="00CC2B9D">
              <w:rPr>
                <w:rFonts w:asciiTheme="minorHAnsi" w:eastAsia="Calibri" w:hAnsiTheme="minorHAnsi" w:cstheme="minorHAnsi"/>
                <w:spacing w:val="-4"/>
                <w:szCs w:val="22"/>
                <w:lang w:val="en-US" w:bidi="th-TH"/>
              </w:rPr>
              <w:t>A major shareholder and the authorised director are relatives of management of the Company</w:t>
            </w:r>
          </w:p>
        </w:tc>
      </w:tr>
    </w:tbl>
    <w:p w14:paraId="2911FCB2" w14:textId="77777777" w:rsidR="000826C1" w:rsidRPr="00CC2B9D" w:rsidRDefault="000826C1" w:rsidP="00CE4A46">
      <w:pPr>
        <w:pStyle w:val="block"/>
        <w:spacing w:after="0" w:line="240" w:lineRule="atLeast"/>
        <w:ind w:left="549"/>
        <w:jc w:val="both"/>
        <w:rPr>
          <w:rFonts w:ascii="Calibri" w:hAnsi="Calibri" w:cs="Calibri"/>
          <w:sz w:val="18"/>
          <w:szCs w:val="18"/>
          <w:lang w:val="en-US" w:bidi="th-TH"/>
        </w:rPr>
      </w:pPr>
    </w:p>
    <w:p w14:paraId="45989776" w14:textId="6A60389C" w:rsidR="00996A9D" w:rsidRPr="00CC2B9D" w:rsidRDefault="00996A9D" w:rsidP="00996A9D">
      <w:pPr>
        <w:spacing w:line="240" w:lineRule="atLeast"/>
        <w:ind w:left="540" w:right="-18"/>
        <w:jc w:val="both"/>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 xml:space="preserve">The significant transactions with business alliances for the </w:t>
      </w:r>
      <w:r w:rsidR="006F2CC0" w:rsidRPr="00CC2B9D">
        <w:rPr>
          <w:rFonts w:asciiTheme="minorHAnsi" w:eastAsia="Arial Unicode MS" w:hAnsiTheme="minorHAnsi" w:cstheme="minorHAnsi"/>
          <w:szCs w:val="22"/>
          <w:lang w:val="en-US" w:bidi="th-TH"/>
        </w:rPr>
        <w:t xml:space="preserve">year </w:t>
      </w:r>
      <w:r w:rsidRPr="00CC2B9D">
        <w:rPr>
          <w:rFonts w:asciiTheme="minorHAnsi" w:eastAsia="Arial Unicode MS" w:hAnsiTheme="minorHAnsi" w:cstheme="minorHAnsi"/>
          <w:szCs w:val="22"/>
          <w:lang w:val="en-US" w:bidi="th-TH"/>
        </w:rPr>
        <w:t>ended</w:t>
      </w:r>
      <w:r w:rsidR="006F2CC0" w:rsidRPr="00CC2B9D">
        <w:rPr>
          <w:rFonts w:asciiTheme="minorHAnsi" w:eastAsia="Arial Unicode MS" w:hAnsiTheme="minorHAnsi" w:cstheme="minorHAnsi"/>
          <w:szCs w:val="22"/>
          <w:lang w:val="en-US" w:bidi="th-TH"/>
        </w:rPr>
        <w:t xml:space="preserve"> 31 December </w:t>
      </w:r>
      <w:r w:rsidR="004A4DF1" w:rsidRPr="00CC2B9D">
        <w:rPr>
          <w:rFonts w:asciiTheme="minorHAnsi" w:eastAsia="Arial Unicode MS" w:hAnsiTheme="minorHAnsi" w:cstheme="minorHAnsi"/>
          <w:szCs w:val="22"/>
          <w:lang w:val="en-US" w:bidi="th-TH"/>
        </w:rPr>
        <w:t>2024</w:t>
      </w:r>
      <w:r w:rsidRPr="00CC2B9D">
        <w:rPr>
          <w:rFonts w:asciiTheme="minorHAnsi" w:eastAsia="Arial Unicode MS" w:hAnsiTheme="minorHAnsi" w:cstheme="minorHAnsi"/>
          <w:szCs w:val="22"/>
          <w:lang w:val="en-US" w:bidi="th-TH"/>
        </w:rPr>
        <w:t xml:space="preserve"> and </w:t>
      </w:r>
      <w:r w:rsidR="004A4DF1" w:rsidRPr="00CC2B9D">
        <w:rPr>
          <w:rFonts w:asciiTheme="minorHAnsi" w:eastAsia="Arial Unicode MS" w:hAnsiTheme="minorHAnsi" w:cstheme="minorHAnsi"/>
          <w:szCs w:val="22"/>
          <w:lang w:val="en-US" w:bidi="th-TH"/>
        </w:rPr>
        <w:t>2023</w:t>
      </w:r>
      <w:r w:rsidRPr="00CC2B9D">
        <w:rPr>
          <w:rFonts w:asciiTheme="minorHAnsi" w:eastAsia="Arial Unicode MS" w:hAnsiTheme="minorHAnsi" w:cstheme="minorHAnsi"/>
          <w:szCs w:val="22"/>
          <w:lang w:val="en-US" w:bidi="th-TH"/>
        </w:rPr>
        <w:t xml:space="preserve"> were as follows;</w:t>
      </w:r>
    </w:p>
    <w:p w14:paraId="279B0BAF" w14:textId="77777777" w:rsidR="00CA5EAA" w:rsidRPr="00CC2B9D" w:rsidRDefault="00CA5EAA" w:rsidP="00CE4A46">
      <w:pPr>
        <w:pStyle w:val="block"/>
        <w:spacing w:after="0" w:line="240" w:lineRule="atLeast"/>
        <w:ind w:left="549"/>
        <w:jc w:val="both"/>
        <w:rPr>
          <w:rFonts w:ascii="Calibri" w:hAnsi="Calibri" w:cs="Calibri"/>
          <w:sz w:val="18"/>
          <w:szCs w:val="18"/>
          <w:lang w:val="en-US" w:bidi="th-TH"/>
        </w:rPr>
      </w:pPr>
    </w:p>
    <w:tbl>
      <w:tblPr>
        <w:tblW w:w="9324" w:type="dxa"/>
        <w:tblInd w:w="459" w:type="dxa"/>
        <w:tblLayout w:type="fixed"/>
        <w:tblCellMar>
          <w:left w:w="79" w:type="dxa"/>
          <w:right w:w="79" w:type="dxa"/>
        </w:tblCellMar>
        <w:tblLook w:val="0000" w:firstRow="0" w:lastRow="0" w:firstColumn="0" w:lastColumn="0" w:noHBand="0" w:noVBand="0"/>
      </w:tblPr>
      <w:tblGrid>
        <w:gridCol w:w="3465"/>
        <w:gridCol w:w="513"/>
        <w:gridCol w:w="1197"/>
        <w:gridCol w:w="178"/>
        <w:gridCol w:w="1190"/>
        <w:gridCol w:w="184"/>
        <w:gridCol w:w="1166"/>
        <w:gridCol w:w="188"/>
        <w:gridCol w:w="1243"/>
      </w:tblGrid>
      <w:tr w:rsidR="00996A9D" w:rsidRPr="00CC2B9D" w14:paraId="21EB68D4" w14:textId="77777777" w:rsidTr="00E57B8A">
        <w:trPr>
          <w:cantSplit/>
          <w:trHeight w:val="39"/>
          <w:tblHeader/>
        </w:trPr>
        <w:tc>
          <w:tcPr>
            <w:tcW w:w="3465" w:type="dxa"/>
          </w:tcPr>
          <w:p w14:paraId="72686C0B" w14:textId="77777777" w:rsidR="00996A9D" w:rsidRPr="00CC2B9D" w:rsidRDefault="00996A9D" w:rsidP="00996A9D">
            <w:pPr>
              <w:spacing w:line="240" w:lineRule="atLeast"/>
              <w:rPr>
                <w:rFonts w:asciiTheme="minorHAnsi" w:hAnsiTheme="minorHAnsi" w:cstheme="minorHAnsi"/>
                <w:szCs w:val="22"/>
                <w:lang w:val="en-US" w:bidi="th-TH"/>
              </w:rPr>
            </w:pPr>
          </w:p>
        </w:tc>
        <w:tc>
          <w:tcPr>
            <w:tcW w:w="513" w:type="dxa"/>
          </w:tcPr>
          <w:p w14:paraId="2B05E20D" w14:textId="77777777" w:rsidR="00996A9D" w:rsidRPr="00CC2B9D" w:rsidRDefault="00996A9D" w:rsidP="00996A9D">
            <w:pPr>
              <w:spacing w:line="240" w:lineRule="atLeast"/>
              <w:rPr>
                <w:rFonts w:asciiTheme="minorHAnsi" w:hAnsiTheme="minorHAnsi" w:cstheme="minorHAnsi"/>
                <w:szCs w:val="22"/>
                <w:lang w:val="en-US" w:bidi="th-TH"/>
              </w:rPr>
            </w:pPr>
          </w:p>
        </w:tc>
        <w:tc>
          <w:tcPr>
            <w:tcW w:w="2565" w:type="dxa"/>
            <w:gridSpan w:val="3"/>
          </w:tcPr>
          <w:p w14:paraId="1BBDD089" w14:textId="77777777" w:rsidR="00996A9D" w:rsidRPr="00CC2B9D" w:rsidRDefault="00996A9D" w:rsidP="00996A9D">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Consolidated </w:t>
            </w:r>
          </w:p>
          <w:p w14:paraId="5BF5DA01" w14:textId="77777777" w:rsidR="00996A9D" w:rsidRPr="00CC2B9D" w:rsidRDefault="00996A9D" w:rsidP="00996A9D">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financial statements </w:t>
            </w:r>
          </w:p>
        </w:tc>
        <w:tc>
          <w:tcPr>
            <w:tcW w:w="184" w:type="dxa"/>
          </w:tcPr>
          <w:p w14:paraId="01B94816" w14:textId="77777777" w:rsidR="00996A9D" w:rsidRPr="00CC2B9D" w:rsidRDefault="00996A9D" w:rsidP="00996A9D">
            <w:pPr>
              <w:spacing w:line="240" w:lineRule="atLeast"/>
              <w:jc w:val="center"/>
              <w:rPr>
                <w:rFonts w:asciiTheme="minorHAnsi" w:hAnsiTheme="minorHAnsi" w:cstheme="minorHAnsi"/>
                <w:b/>
                <w:szCs w:val="22"/>
              </w:rPr>
            </w:pPr>
          </w:p>
        </w:tc>
        <w:tc>
          <w:tcPr>
            <w:tcW w:w="2597" w:type="dxa"/>
            <w:gridSpan w:val="3"/>
          </w:tcPr>
          <w:p w14:paraId="3C0F20CD" w14:textId="77777777" w:rsidR="00996A9D" w:rsidRPr="00CC2B9D" w:rsidRDefault="00996A9D" w:rsidP="00996A9D">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Separate </w:t>
            </w:r>
          </w:p>
          <w:p w14:paraId="2B6A23C8" w14:textId="77777777" w:rsidR="00996A9D" w:rsidRPr="00CC2B9D" w:rsidRDefault="00996A9D" w:rsidP="00996A9D">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financial statements </w:t>
            </w:r>
          </w:p>
        </w:tc>
      </w:tr>
      <w:tr w:rsidR="00996A9D" w:rsidRPr="00CC2B9D" w14:paraId="02B6A641" w14:textId="77777777" w:rsidTr="00E57B8A">
        <w:trPr>
          <w:cantSplit/>
          <w:tblHeader/>
        </w:trPr>
        <w:tc>
          <w:tcPr>
            <w:tcW w:w="3465" w:type="dxa"/>
          </w:tcPr>
          <w:p w14:paraId="5F215731" w14:textId="77777777" w:rsidR="00996A9D" w:rsidRPr="00CC2B9D" w:rsidRDefault="00996A9D" w:rsidP="00996A9D">
            <w:pPr>
              <w:tabs>
                <w:tab w:val="decimal" w:pos="765"/>
              </w:tabs>
              <w:spacing w:line="240" w:lineRule="atLeast"/>
              <w:rPr>
                <w:rFonts w:asciiTheme="minorHAnsi" w:hAnsiTheme="minorHAnsi" w:cstheme="minorHAnsi"/>
                <w:szCs w:val="22"/>
              </w:rPr>
            </w:pPr>
          </w:p>
        </w:tc>
        <w:tc>
          <w:tcPr>
            <w:tcW w:w="513" w:type="dxa"/>
            <w:vAlign w:val="bottom"/>
          </w:tcPr>
          <w:p w14:paraId="1D1AEC43" w14:textId="77777777" w:rsidR="00996A9D" w:rsidRPr="00CC2B9D" w:rsidRDefault="00996A9D" w:rsidP="00996A9D">
            <w:pPr>
              <w:spacing w:line="240" w:lineRule="atLeast"/>
              <w:ind w:left="-61" w:right="-61"/>
              <w:jc w:val="center"/>
              <w:rPr>
                <w:rFonts w:asciiTheme="minorHAnsi" w:hAnsiTheme="minorHAnsi" w:cstheme="minorHAnsi"/>
                <w:i/>
                <w:iCs/>
                <w:szCs w:val="22"/>
              </w:rPr>
            </w:pPr>
          </w:p>
        </w:tc>
        <w:tc>
          <w:tcPr>
            <w:tcW w:w="1197" w:type="dxa"/>
          </w:tcPr>
          <w:p w14:paraId="2CE68AAD" w14:textId="412903E1" w:rsidR="00996A9D" w:rsidRPr="00CC2B9D" w:rsidRDefault="004A4DF1" w:rsidP="00996A9D">
            <w:pPr>
              <w:spacing w:line="240" w:lineRule="atLeast"/>
              <w:ind w:left="-79" w:right="-79"/>
              <w:jc w:val="center"/>
              <w:rPr>
                <w:rFonts w:asciiTheme="minorHAnsi" w:hAnsiTheme="minorHAnsi" w:cs="Browallia New"/>
                <w:bCs/>
                <w:szCs w:val="28"/>
                <w:lang w:val="en-US" w:bidi="th-TH"/>
              </w:rPr>
            </w:pPr>
            <w:r w:rsidRPr="00CC2B9D">
              <w:rPr>
                <w:rFonts w:asciiTheme="minorHAnsi" w:hAnsiTheme="minorHAnsi" w:cstheme="minorHAnsi"/>
                <w:bCs/>
                <w:szCs w:val="22"/>
              </w:rPr>
              <w:t>2024</w:t>
            </w:r>
          </w:p>
        </w:tc>
        <w:tc>
          <w:tcPr>
            <w:tcW w:w="178" w:type="dxa"/>
          </w:tcPr>
          <w:p w14:paraId="2362DB80" w14:textId="77777777" w:rsidR="00996A9D" w:rsidRPr="00CC2B9D" w:rsidRDefault="00996A9D" w:rsidP="00996A9D">
            <w:pPr>
              <w:spacing w:line="240" w:lineRule="atLeast"/>
              <w:jc w:val="center"/>
              <w:rPr>
                <w:rFonts w:asciiTheme="minorHAnsi" w:hAnsiTheme="minorHAnsi" w:cstheme="minorHAnsi"/>
                <w:bCs/>
                <w:szCs w:val="22"/>
              </w:rPr>
            </w:pPr>
          </w:p>
        </w:tc>
        <w:tc>
          <w:tcPr>
            <w:tcW w:w="1190" w:type="dxa"/>
          </w:tcPr>
          <w:p w14:paraId="228B905F" w14:textId="32055804" w:rsidR="00996A9D" w:rsidRPr="00CC2B9D" w:rsidRDefault="004A4DF1" w:rsidP="00996A9D">
            <w:pPr>
              <w:spacing w:line="240" w:lineRule="atLeast"/>
              <w:ind w:left="-88" w:right="-97"/>
              <w:jc w:val="center"/>
              <w:rPr>
                <w:rFonts w:asciiTheme="minorHAnsi" w:hAnsiTheme="minorHAnsi" w:cstheme="minorHAnsi"/>
                <w:bCs/>
                <w:szCs w:val="22"/>
              </w:rPr>
            </w:pPr>
            <w:r w:rsidRPr="00CC2B9D">
              <w:rPr>
                <w:rFonts w:asciiTheme="minorHAnsi" w:hAnsiTheme="minorHAnsi" w:cstheme="minorHAnsi"/>
                <w:bCs/>
                <w:szCs w:val="22"/>
              </w:rPr>
              <w:t>2023</w:t>
            </w:r>
          </w:p>
        </w:tc>
        <w:tc>
          <w:tcPr>
            <w:tcW w:w="184" w:type="dxa"/>
          </w:tcPr>
          <w:p w14:paraId="5F2E624E" w14:textId="77777777" w:rsidR="00996A9D" w:rsidRPr="00CC2B9D" w:rsidRDefault="00996A9D" w:rsidP="00996A9D">
            <w:pPr>
              <w:spacing w:line="240" w:lineRule="atLeast"/>
              <w:jc w:val="center"/>
              <w:rPr>
                <w:rFonts w:asciiTheme="minorHAnsi" w:hAnsiTheme="minorHAnsi" w:cstheme="minorHAnsi"/>
                <w:bCs/>
                <w:szCs w:val="22"/>
              </w:rPr>
            </w:pPr>
          </w:p>
        </w:tc>
        <w:tc>
          <w:tcPr>
            <w:tcW w:w="1166" w:type="dxa"/>
          </w:tcPr>
          <w:p w14:paraId="117E235B" w14:textId="6B0F759A" w:rsidR="00996A9D" w:rsidRPr="00CC2B9D" w:rsidRDefault="004A4DF1" w:rsidP="00996A9D">
            <w:pPr>
              <w:spacing w:line="240" w:lineRule="atLeast"/>
              <w:ind w:left="-79" w:right="-79"/>
              <w:jc w:val="center"/>
              <w:rPr>
                <w:rFonts w:asciiTheme="minorHAnsi" w:hAnsiTheme="minorHAnsi" w:cstheme="minorHAnsi"/>
                <w:bCs/>
                <w:szCs w:val="22"/>
              </w:rPr>
            </w:pPr>
            <w:r w:rsidRPr="00CC2B9D">
              <w:rPr>
                <w:rFonts w:asciiTheme="minorHAnsi" w:hAnsiTheme="minorHAnsi" w:cstheme="minorHAnsi"/>
                <w:bCs/>
                <w:szCs w:val="22"/>
              </w:rPr>
              <w:t>202</w:t>
            </w:r>
            <w:r w:rsidR="004B6262" w:rsidRPr="00CC2B9D">
              <w:rPr>
                <w:rFonts w:asciiTheme="minorHAnsi" w:hAnsiTheme="minorHAnsi" w:cstheme="minorHAnsi"/>
                <w:bCs/>
                <w:szCs w:val="22"/>
              </w:rPr>
              <w:t>4</w:t>
            </w:r>
          </w:p>
        </w:tc>
        <w:tc>
          <w:tcPr>
            <w:tcW w:w="188" w:type="dxa"/>
          </w:tcPr>
          <w:p w14:paraId="2F1F0572" w14:textId="77777777" w:rsidR="00996A9D" w:rsidRPr="00CC2B9D" w:rsidRDefault="00996A9D" w:rsidP="00996A9D">
            <w:pPr>
              <w:spacing w:line="240" w:lineRule="atLeast"/>
              <w:jc w:val="center"/>
              <w:rPr>
                <w:rFonts w:asciiTheme="minorHAnsi" w:hAnsiTheme="minorHAnsi" w:cstheme="minorHAnsi"/>
                <w:bCs/>
                <w:szCs w:val="22"/>
              </w:rPr>
            </w:pPr>
          </w:p>
        </w:tc>
        <w:tc>
          <w:tcPr>
            <w:tcW w:w="1243" w:type="dxa"/>
          </w:tcPr>
          <w:p w14:paraId="5420A068" w14:textId="07B28E35" w:rsidR="007E7F3A" w:rsidRPr="00CC2B9D" w:rsidRDefault="00996A9D" w:rsidP="003518FB">
            <w:pPr>
              <w:spacing w:line="240" w:lineRule="atLeast"/>
              <w:ind w:left="-88" w:right="-97"/>
              <w:jc w:val="center"/>
              <w:rPr>
                <w:rFonts w:asciiTheme="minorHAnsi" w:hAnsiTheme="minorHAnsi" w:cstheme="minorHAnsi"/>
                <w:bCs/>
                <w:szCs w:val="22"/>
              </w:rPr>
            </w:pPr>
            <w:r w:rsidRPr="00CC2B9D">
              <w:rPr>
                <w:rFonts w:asciiTheme="minorHAnsi" w:hAnsiTheme="minorHAnsi" w:cstheme="minorHAnsi"/>
                <w:bCs/>
                <w:szCs w:val="22"/>
              </w:rPr>
              <w:t>20</w:t>
            </w:r>
            <w:r w:rsidR="002C0E80" w:rsidRPr="00CC2B9D">
              <w:rPr>
                <w:rFonts w:asciiTheme="minorHAnsi" w:hAnsiTheme="minorHAnsi" w:cstheme="minorHAnsi"/>
                <w:bCs/>
                <w:szCs w:val="22"/>
              </w:rPr>
              <w:t>2</w:t>
            </w:r>
            <w:r w:rsidR="00F56712" w:rsidRPr="00CC2B9D">
              <w:rPr>
                <w:rFonts w:asciiTheme="minorHAnsi" w:hAnsiTheme="minorHAnsi" w:cstheme="minorHAnsi"/>
                <w:bCs/>
                <w:szCs w:val="22"/>
              </w:rPr>
              <w:t>3</w:t>
            </w:r>
          </w:p>
        </w:tc>
      </w:tr>
      <w:tr w:rsidR="00996A9D" w:rsidRPr="00CC2B9D" w14:paraId="4BB9123D" w14:textId="77777777" w:rsidTr="00391F22">
        <w:trPr>
          <w:cantSplit/>
          <w:trHeight w:val="39"/>
        </w:trPr>
        <w:tc>
          <w:tcPr>
            <w:tcW w:w="3465" w:type="dxa"/>
          </w:tcPr>
          <w:p w14:paraId="3414B161" w14:textId="77777777" w:rsidR="00996A9D" w:rsidRPr="00CC2B9D" w:rsidRDefault="00996A9D" w:rsidP="00996A9D">
            <w:pPr>
              <w:spacing w:line="240" w:lineRule="atLeast"/>
              <w:rPr>
                <w:rFonts w:asciiTheme="minorHAnsi" w:hAnsiTheme="minorHAnsi" w:cstheme="minorHAnsi"/>
                <w:b/>
                <w:bCs/>
                <w:szCs w:val="22"/>
                <w:lang w:val="en-US" w:bidi="th-TH"/>
              </w:rPr>
            </w:pPr>
          </w:p>
        </w:tc>
        <w:tc>
          <w:tcPr>
            <w:tcW w:w="513" w:type="dxa"/>
          </w:tcPr>
          <w:p w14:paraId="18E59EB3" w14:textId="77777777" w:rsidR="00996A9D" w:rsidRPr="00CC2B9D" w:rsidRDefault="00996A9D" w:rsidP="00996A9D">
            <w:pPr>
              <w:spacing w:line="240" w:lineRule="atLeast"/>
              <w:rPr>
                <w:rFonts w:asciiTheme="minorHAnsi" w:hAnsiTheme="minorHAnsi" w:cstheme="minorHAnsi"/>
                <w:b/>
                <w:bCs/>
                <w:szCs w:val="22"/>
                <w:lang w:val="en-US" w:bidi="th-TH"/>
              </w:rPr>
            </w:pPr>
          </w:p>
        </w:tc>
        <w:tc>
          <w:tcPr>
            <w:tcW w:w="5346" w:type="dxa"/>
            <w:gridSpan w:val="7"/>
          </w:tcPr>
          <w:p w14:paraId="3C05F5F2" w14:textId="77777777" w:rsidR="00996A9D" w:rsidRPr="00CC2B9D" w:rsidRDefault="00996A9D" w:rsidP="00996A9D">
            <w:pPr>
              <w:tabs>
                <w:tab w:val="decimal" w:pos="765"/>
              </w:tabs>
              <w:spacing w:line="240" w:lineRule="atLeast"/>
              <w:jc w:val="center"/>
              <w:rPr>
                <w:rFonts w:asciiTheme="minorHAnsi" w:hAnsiTheme="minorHAnsi" w:cstheme="minorHAnsi"/>
                <w:i/>
                <w:iCs/>
                <w:szCs w:val="22"/>
              </w:rPr>
            </w:pPr>
            <w:r w:rsidRPr="00CC2B9D">
              <w:rPr>
                <w:rFonts w:asciiTheme="minorHAnsi" w:hAnsiTheme="minorHAnsi" w:cstheme="minorHAnsi"/>
                <w:i/>
                <w:iCs/>
                <w:szCs w:val="22"/>
              </w:rPr>
              <w:t>(in thousand Baht)</w:t>
            </w:r>
          </w:p>
        </w:tc>
      </w:tr>
      <w:tr w:rsidR="00996A9D" w:rsidRPr="00CC2B9D" w14:paraId="22B217DF" w14:textId="77777777" w:rsidTr="00E57B8A">
        <w:trPr>
          <w:cantSplit/>
          <w:tblHeader/>
        </w:trPr>
        <w:tc>
          <w:tcPr>
            <w:tcW w:w="3465" w:type="dxa"/>
          </w:tcPr>
          <w:p w14:paraId="3CF21BAB" w14:textId="0F662B37" w:rsidR="00996A9D" w:rsidRPr="00CC2B9D" w:rsidRDefault="00996A9D" w:rsidP="006F2CC0">
            <w:pPr>
              <w:tabs>
                <w:tab w:val="decimal" w:pos="765"/>
              </w:tabs>
              <w:spacing w:line="240" w:lineRule="atLeast"/>
              <w:rPr>
                <w:rFonts w:asciiTheme="minorHAnsi" w:hAnsiTheme="minorHAnsi" w:cstheme="minorHAnsi"/>
                <w:b/>
                <w:bCs/>
                <w:i/>
                <w:iCs/>
                <w:szCs w:val="22"/>
              </w:rPr>
            </w:pPr>
            <w:r w:rsidRPr="00CC2B9D">
              <w:rPr>
                <w:rFonts w:asciiTheme="minorHAnsi" w:hAnsiTheme="minorHAnsi" w:cstheme="minorHAnsi"/>
                <w:b/>
                <w:bCs/>
                <w:i/>
                <w:iCs/>
                <w:szCs w:val="22"/>
              </w:rPr>
              <w:t>For the</w:t>
            </w:r>
            <w:r w:rsidR="006F2CC0" w:rsidRPr="00CC2B9D">
              <w:rPr>
                <w:rFonts w:asciiTheme="minorHAnsi" w:hAnsiTheme="minorHAnsi" w:cstheme="minorHAnsi"/>
                <w:b/>
                <w:bCs/>
                <w:i/>
                <w:iCs/>
                <w:szCs w:val="22"/>
              </w:rPr>
              <w:t xml:space="preserve"> year ended 31 December </w:t>
            </w:r>
          </w:p>
        </w:tc>
        <w:tc>
          <w:tcPr>
            <w:tcW w:w="513" w:type="dxa"/>
            <w:vAlign w:val="bottom"/>
          </w:tcPr>
          <w:p w14:paraId="2F1C4B82" w14:textId="77777777" w:rsidR="00996A9D" w:rsidRPr="00CC2B9D" w:rsidRDefault="00996A9D" w:rsidP="00996A9D">
            <w:pPr>
              <w:spacing w:line="240" w:lineRule="atLeast"/>
              <w:ind w:left="-61" w:right="-61"/>
              <w:jc w:val="center"/>
              <w:rPr>
                <w:rFonts w:asciiTheme="minorHAnsi" w:hAnsiTheme="minorHAnsi" w:cstheme="minorHAnsi"/>
                <w:i/>
                <w:iCs/>
                <w:szCs w:val="22"/>
              </w:rPr>
            </w:pPr>
          </w:p>
        </w:tc>
        <w:tc>
          <w:tcPr>
            <w:tcW w:w="1197" w:type="dxa"/>
          </w:tcPr>
          <w:p w14:paraId="6B8992A4" w14:textId="77777777" w:rsidR="00996A9D" w:rsidRPr="00CC2B9D" w:rsidRDefault="00996A9D" w:rsidP="00996A9D">
            <w:pPr>
              <w:spacing w:line="240" w:lineRule="atLeast"/>
              <w:ind w:left="-79" w:right="-79"/>
              <w:jc w:val="center"/>
              <w:rPr>
                <w:rFonts w:asciiTheme="minorHAnsi" w:hAnsiTheme="minorHAnsi" w:cstheme="minorHAnsi"/>
                <w:bCs/>
                <w:szCs w:val="22"/>
              </w:rPr>
            </w:pPr>
          </w:p>
        </w:tc>
        <w:tc>
          <w:tcPr>
            <w:tcW w:w="178" w:type="dxa"/>
          </w:tcPr>
          <w:p w14:paraId="17CB844F" w14:textId="77777777" w:rsidR="00996A9D" w:rsidRPr="00CC2B9D" w:rsidRDefault="00996A9D" w:rsidP="00996A9D">
            <w:pPr>
              <w:spacing w:line="240" w:lineRule="atLeast"/>
              <w:jc w:val="center"/>
              <w:rPr>
                <w:rFonts w:asciiTheme="minorHAnsi" w:hAnsiTheme="minorHAnsi" w:cstheme="minorHAnsi"/>
                <w:bCs/>
                <w:szCs w:val="22"/>
              </w:rPr>
            </w:pPr>
          </w:p>
        </w:tc>
        <w:tc>
          <w:tcPr>
            <w:tcW w:w="1190" w:type="dxa"/>
          </w:tcPr>
          <w:p w14:paraId="759F7F5F" w14:textId="77777777" w:rsidR="00996A9D" w:rsidRPr="00CC2B9D" w:rsidRDefault="00996A9D" w:rsidP="00996A9D">
            <w:pPr>
              <w:spacing w:line="240" w:lineRule="atLeast"/>
              <w:ind w:left="-88" w:right="-97"/>
              <w:jc w:val="center"/>
              <w:rPr>
                <w:rFonts w:asciiTheme="minorHAnsi" w:hAnsiTheme="minorHAnsi" w:cstheme="minorHAnsi"/>
                <w:bCs/>
                <w:szCs w:val="22"/>
              </w:rPr>
            </w:pPr>
          </w:p>
        </w:tc>
        <w:tc>
          <w:tcPr>
            <w:tcW w:w="184" w:type="dxa"/>
          </w:tcPr>
          <w:p w14:paraId="02E653F4" w14:textId="77777777" w:rsidR="00996A9D" w:rsidRPr="00CC2B9D" w:rsidRDefault="00996A9D" w:rsidP="00996A9D">
            <w:pPr>
              <w:spacing w:line="240" w:lineRule="atLeast"/>
              <w:jc w:val="center"/>
              <w:rPr>
                <w:rFonts w:asciiTheme="minorHAnsi" w:hAnsiTheme="minorHAnsi" w:cstheme="minorHAnsi"/>
                <w:bCs/>
                <w:szCs w:val="22"/>
              </w:rPr>
            </w:pPr>
          </w:p>
        </w:tc>
        <w:tc>
          <w:tcPr>
            <w:tcW w:w="1166" w:type="dxa"/>
          </w:tcPr>
          <w:p w14:paraId="592F759B" w14:textId="77777777" w:rsidR="00996A9D" w:rsidRPr="00CC2B9D" w:rsidRDefault="00996A9D" w:rsidP="00E34C44">
            <w:pPr>
              <w:spacing w:line="240" w:lineRule="auto"/>
              <w:ind w:left="-108" w:right="328"/>
              <w:jc w:val="right"/>
              <w:rPr>
                <w:rFonts w:ascii="Calibri" w:hAnsi="Calibri" w:cs="Calibri"/>
                <w:szCs w:val="22"/>
              </w:rPr>
            </w:pPr>
          </w:p>
        </w:tc>
        <w:tc>
          <w:tcPr>
            <w:tcW w:w="188" w:type="dxa"/>
          </w:tcPr>
          <w:p w14:paraId="0CBF9D78" w14:textId="77777777" w:rsidR="00996A9D" w:rsidRPr="00CC2B9D" w:rsidRDefault="00996A9D" w:rsidP="00996A9D">
            <w:pPr>
              <w:spacing w:line="240" w:lineRule="atLeast"/>
              <w:jc w:val="center"/>
              <w:rPr>
                <w:rFonts w:asciiTheme="minorHAnsi" w:hAnsiTheme="minorHAnsi" w:cstheme="minorHAnsi"/>
                <w:bCs/>
                <w:szCs w:val="22"/>
              </w:rPr>
            </w:pPr>
          </w:p>
        </w:tc>
        <w:tc>
          <w:tcPr>
            <w:tcW w:w="1243" w:type="dxa"/>
          </w:tcPr>
          <w:p w14:paraId="2E08CD20" w14:textId="77777777" w:rsidR="00996A9D" w:rsidRPr="00CC2B9D" w:rsidRDefault="00996A9D" w:rsidP="00996A9D">
            <w:pPr>
              <w:spacing w:line="240" w:lineRule="atLeast"/>
              <w:ind w:left="-88" w:right="-97"/>
              <w:jc w:val="center"/>
              <w:rPr>
                <w:rFonts w:asciiTheme="minorHAnsi" w:hAnsiTheme="minorHAnsi" w:cstheme="minorHAnsi"/>
                <w:bCs/>
                <w:szCs w:val="22"/>
              </w:rPr>
            </w:pPr>
          </w:p>
        </w:tc>
      </w:tr>
      <w:tr w:rsidR="00BE47D3" w:rsidRPr="00CC2B9D" w14:paraId="589E261A" w14:textId="77777777" w:rsidTr="00B56158">
        <w:trPr>
          <w:cantSplit/>
          <w:trHeight w:val="39"/>
        </w:trPr>
        <w:tc>
          <w:tcPr>
            <w:tcW w:w="3465" w:type="dxa"/>
          </w:tcPr>
          <w:p w14:paraId="254A9849" w14:textId="77777777" w:rsidR="00BE47D3" w:rsidRPr="00CC2B9D" w:rsidRDefault="00BE47D3" w:rsidP="00BE47D3">
            <w:pPr>
              <w:spacing w:line="240" w:lineRule="atLeast"/>
              <w:rPr>
                <w:rFonts w:asciiTheme="minorHAnsi" w:hAnsiTheme="minorHAnsi" w:cstheme="minorHAnsi"/>
                <w:szCs w:val="22"/>
                <w:lang w:val="en-US" w:bidi="th-TH"/>
              </w:rPr>
            </w:pPr>
            <w:r w:rsidRPr="00CC2B9D">
              <w:rPr>
                <w:rFonts w:asciiTheme="minorHAnsi" w:hAnsiTheme="minorHAnsi" w:cstheme="minorHAnsi"/>
                <w:szCs w:val="22"/>
                <w:lang w:val="en-US" w:bidi="th-TH"/>
              </w:rPr>
              <w:t>Revenue from sales of goods</w:t>
            </w:r>
          </w:p>
        </w:tc>
        <w:tc>
          <w:tcPr>
            <w:tcW w:w="513" w:type="dxa"/>
          </w:tcPr>
          <w:p w14:paraId="39C0ECEE" w14:textId="77777777" w:rsidR="00BE47D3" w:rsidRPr="00CC2B9D" w:rsidRDefault="00BE47D3" w:rsidP="00BE47D3">
            <w:pPr>
              <w:spacing w:line="240" w:lineRule="atLeast"/>
              <w:jc w:val="center"/>
              <w:rPr>
                <w:rFonts w:asciiTheme="minorHAnsi" w:hAnsiTheme="minorHAnsi" w:cstheme="minorHAnsi"/>
                <w:i/>
                <w:iCs/>
                <w:szCs w:val="22"/>
                <w:lang w:val="en-US" w:bidi="th-TH"/>
              </w:rPr>
            </w:pPr>
          </w:p>
        </w:tc>
        <w:tc>
          <w:tcPr>
            <w:tcW w:w="1197" w:type="dxa"/>
          </w:tcPr>
          <w:p w14:paraId="394E3A15" w14:textId="62ACA8BF" w:rsidR="00BE47D3" w:rsidRPr="00CC2B9D" w:rsidRDefault="008921A8" w:rsidP="00BE47D3">
            <w:pPr>
              <w:tabs>
                <w:tab w:val="decimal" w:pos="947"/>
              </w:tabs>
              <w:spacing w:line="240" w:lineRule="auto"/>
              <w:ind w:left="-108" w:right="-108"/>
              <w:rPr>
                <w:rFonts w:ascii="Calibri" w:eastAsia="Calibri" w:hAnsi="Calibri" w:cs="Calibri"/>
                <w:bCs/>
                <w:szCs w:val="22"/>
                <w:lang w:val="en-US" w:bidi="th-TH"/>
              </w:rPr>
            </w:pPr>
            <w:r w:rsidRPr="00CC2B9D">
              <w:rPr>
                <w:rFonts w:ascii="Calibri" w:eastAsia="Calibri" w:hAnsi="Calibri" w:cs="Calibri"/>
                <w:bCs/>
                <w:szCs w:val="22"/>
                <w:lang w:val="en-US" w:bidi="th-TH"/>
              </w:rPr>
              <w:t>45,018</w:t>
            </w:r>
          </w:p>
        </w:tc>
        <w:tc>
          <w:tcPr>
            <w:tcW w:w="178" w:type="dxa"/>
            <w:tcBorders>
              <w:left w:val="nil"/>
            </w:tcBorders>
            <w:vAlign w:val="bottom"/>
          </w:tcPr>
          <w:p w14:paraId="09170662" w14:textId="77777777" w:rsidR="00BE47D3" w:rsidRPr="00CC2B9D" w:rsidRDefault="00BE47D3" w:rsidP="00BE47D3">
            <w:pPr>
              <w:keepNext/>
              <w:spacing w:line="240" w:lineRule="atLeast"/>
              <w:ind w:left="1710" w:right="65"/>
              <w:outlineLvl w:val="0"/>
              <w:rPr>
                <w:rFonts w:ascii="Calibri" w:eastAsia="Arial Unicode MS" w:hAnsi="Calibri" w:cs="Calibri"/>
                <w:szCs w:val="22"/>
                <w:lang w:val="en-US" w:bidi="th-TH"/>
              </w:rPr>
            </w:pPr>
          </w:p>
        </w:tc>
        <w:tc>
          <w:tcPr>
            <w:tcW w:w="1190" w:type="dxa"/>
          </w:tcPr>
          <w:p w14:paraId="535C8D68" w14:textId="0CB268EF" w:rsidR="00BE47D3" w:rsidRPr="00CC2B9D" w:rsidRDefault="00BE47D3" w:rsidP="00BE47D3">
            <w:pPr>
              <w:spacing w:line="240" w:lineRule="auto"/>
              <w:ind w:left="-108" w:right="44"/>
              <w:jc w:val="right"/>
              <w:rPr>
                <w:rFonts w:ascii="Calibri" w:eastAsia="Calibri" w:hAnsi="Calibri" w:cs="Calibri"/>
                <w:bCs/>
                <w:szCs w:val="22"/>
                <w:lang w:val="en-US" w:bidi="th-TH"/>
              </w:rPr>
            </w:pPr>
            <w:r w:rsidRPr="00CC2B9D">
              <w:rPr>
                <w:rFonts w:ascii="Calibri" w:eastAsia="Calibri" w:hAnsi="Calibri" w:cs="Calibri"/>
                <w:bCs/>
                <w:szCs w:val="22"/>
                <w:lang w:val="en-US" w:bidi="th-TH"/>
              </w:rPr>
              <w:t>86,051</w:t>
            </w:r>
          </w:p>
        </w:tc>
        <w:tc>
          <w:tcPr>
            <w:tcW w:w="184" w:type="dxa"/>
          </w:tcPr>
          <w:p w14:paraId="20A9A447" w14:textId="77777777" w:rsidR="00BE47D3" w:rsidRPr="00CC2B9D" w:rsidRDefault="00BE47D3" w:rsidP="00BE47D3">
            <w:pPr>
              <w:tabs>
                <w:tab w:val="decimal" w:pos="947"/>
              </w:tabs>
              <w:spacing w:line="240" w:lineRule="auto"/>
              <w:ind w:left="-108" w:right="-108"/>
              <w:jc w:val="right"/>
              <w:rPr>
                <w:rFonts w:ascii="Calibri" w:eastAsia="Calibri" w:hAnsi="Calibri" w:cs="Calibri"/>
                <w:bCs/>
                <w:szCs w:val="22"/>
                <w:lang w:val="en-US" w:bidi="th-TH"/>
              </w:rPr>
            </w:pPr>
          </w:p>
        </w:tc>
        <w:tc>
          <w:tcPr>
            <w:tcW w:w="1166" w:type="dxa"/>
          </w:tcPr>
          <w:p w14:paraId="270FF4F0" w14:textId="14D28A85" w:rsidR="00BE47D3" w:rsidRPr="00CC2B9D" w:rsidRDefault="008921A8" w:rsidP="00BE47D3">
            <w:pPr>
              <w:spacing w:line="240" w:lineRule="auto"/>
              <w:ind w:left="-108" w:right="328"/>
              <w:jc w:val="right"/>
              <w:rPr>
                <w:rFonts w:ascii="Calibri" w:eastAsia="Calibri" w:hAnsi="Calibri" w:cs="Calibri"/>
                <w:bCs/>
                <w:szCs w:val="22"/>
                <w:lang w:val="en-US" w:bidi="th-TH"/>
              </w:rPr>
            </w:pPr>
            <w:r w:rsidRPr="00CC2B9D">
              <w:rPr>
                <w:rFonts w:ascii="Calibri" w:eastAsia="Calibri" w:hAnsi="Calibri" w:cs="Calibri"/>
                <w:bCs/>
                <w:szCs w:val="22"/>
                <w:lang w:val="en-US" w:bidi="th-TH"/>
              </w:rPr>
              <w:t>-</w:t>
            </w:r>
          </w:p>
        </w:tc>
        <w:tc>
          <w:tcPr>
            <w:tcW w:w="188" w:type="dxa"/>
            <w:vAlign w:val="bottom"/>
          </w:tcPr>
          <w:p w14:paraId="2A34570F" w14:textId="77777777" w:rsidR="00BE47D3" w:rsidRPr="00CC2B9D" w:rsidRDefault="00BE47D3" w:rsidP="00BE47D3">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243" w:type="dxa"/>
          </w:tcPr>
          <w:p w14:paraId="34FC92F2" w14:textId="39B0185F" w:rsidR="00BE47D3" w:rsidRPr="00CC2B9D" w:rsidRDefault="00BE47D3" w:rsidP="00BE47D3">
            <w:pPr>
              <w:spacing w:line="240" w:lineRule="auto"/>
              <w:ind w:left="-108" w:right="328"/>
              <w:jc w:val="right"/>
              <w:rPr>
                <w:rFonts w:ascii="Calibri" w:eastAsia="Calibri" w:hAnsi="Calibri" w:cs="Calibri"/>
                <w:bCs/>
                <w:szCs w:val="22"/>
                <w:cs/>
                <w:lang w:val="en-US" w:bidi="th-TH"/>
              </w:rPr>
            </w:pPr>
            <w:r w:rsidRPr="00CC2B9D">
              <w:rPr>
                <w:rFonts w:ascii="Calibri" w:eastAsia="Calibri" w:hAnsi="Calibri" w:cs="Calibri"/>
                <w:bCs/>
                <w:szCs w:val="22"/>
                <w:lang w:val="en-US" w:bidi="th-TH"/>
              </w:rPr>
              <w:t>-</w:t>
            </w:r>
          </w:p>
        </w:tc>
      </w:tr>
      <w:tr w:rsidR="00A42E85" w:rsidRPr="00CC2B9D" w14:paraId="4DA89E94" w14:textId="77777777" w:rsidTr="00B56158">
        <w:trPr>
          <w:cantSplit/>
          <w:trHeight w:val="39"/>
        </w:trPr>
        <w:tc>
          <w:tcPr>
            <w:tcW w:w="3465" w:type="dxa"/>
          </w:tcPr>
          <w:p w14:paraId="2C9FB45C" w14:textId="21F1BEE1" w:rsidR="00A42E85" w:rsidRPr="00CC2B9D" w:rsidRDefault="00F731D8" w:rsidP="00BE47D3">
            <w:pPr>
              <w:spacing w:line="240" w:lineRule="atLeast"/>
              <w:rPr>
                <w:rFonts w:asciiTheme="minorHAnsi" w:hAnsiTheme="minorHAnsi" w:cs="Browallia New"/>
                <w:szCs w:val="28"/>
                <w:lang w:val="en-US" w:bidi="th-TH"/>
              </w:rPr>
            </w:pPr>
            <w:r w:rsidRPr="00CC2B9D">
              <w:rPr>
                <w:rFonts w:asciiTheme="minorHAnsi" w:hAnsiTheme="minorHAnsi" w:cs="Browallia New"/>
                <w:szCs w:val="28"/>
                <w:lang w:val="en-US" w:bidi="th-TH"/>
              </w:rPr>
              <w:t>E</w:t>
            </w:r>
            <w:r w:rsidR="00881D89" w:rsidRPr="00CC2B9D">
              <w:rPr>
                <w:rFonts w:asciiTheme="minorHAnsi" w:hAnsiTheme="minorHAnsi" w:cs="Browallia New"/>
                <w:szCs w:val="28"/>
                <w:lang w:val="en-US" w:bidi="th-TH"/>
              </w:rPr>
              <w:t>xpected credit loss</w:t>
            </w:r>
          </w:p>
        </w:tc>
        <w:tc>
          <w:tcPr>
            <w:tcW w:w="513" w:type="dxa"/>
          </w:tcPr>
          <w:p w14:paraId="05D6F8CE" w14:textId="77777777" w:rsidR="00A42E85" w:rsidRPr="00CC2B9D" w:rsidRDefault="00A42E85" w:rsidP="00BE47D3">
            <w:pPr>
              <w:spacing w:line="240" w:lineRule="atLeast"/>
              <w:jc w:val="center"/>
              <w:rPr>
                <w:rFonts w:asciiTheme="minorHAnsi" w:hAnsiTheme="minorHAnsi" w:cstheme="minorHAnsi"/>
                <w:i/>
                <w:iCs/>
                <w:szCs w:val="22"/>
                <w:lang w:val="en-US" w:bidi="th-TH"/>
              </w:rPr>
            </w:pPr>
          </w:p>
        </w:tc>
        <w:tc>
          <w:tcPr>
            <w:tcW w:w="1197" w:type="dxa"/>
          </w:tcPr>
          <w:p w14:paraId="23139FF9" w14:textId="009124E6" w:rsidR="00A42E85" w:rsidRPr="00CC2B9D" w:rsidRDefault="00881D89" w:rsidP="00BE47D3">
            <w:pPr>
              <w:tabs>
                <w:tab w:val="decimal" w:pos="947"/>
              </w:tabs>
              <w:spacing w:line="240" w:lineRule="auto"/>
              <w:ind w:left="-108" w:right="-108"/>
              <w:rPr>
                <w:rFonts w:ascii="Calibri" w:eastAsia="Calibri" w:hAnsi="Calibri" w:cs="Calibri"/>
                <w:bCs/>
                <w:szCs w:val="22"/>
                <w:lang w:val="en-US" w:bidi="th-TH"/>
              </w:rPr>
            </w:pPr>
            <w:r w:rsidRPr="00CC2B9D">
              <w:rPr>
                <w:rFonts w:ascii="Calibri" w:eastAsia="Calibri" w:hAnsi="Calibri" w:cs="Calibri"/>
                <w:bCs/>
                <w:szCs w:val="22"/>
                <w:lang w:val="en-US" w:bidi="th-TH"/>
              </w:rPr>
              <w:t>63</w:t>
            </w:r>
          </w:p>
        </w:tc>
        <w:tc>
          <w:tcPr>
            <w:tcW w:w="178" w:type="dxa"/>
            <w:tcBorders>
              <w:left w:val="nil"/>
            </w:tcBorders>
            <w:vAlign w:val="bottom"/>
          </w:tcPr>
          <w:p w14:paraId="42ECE295" w14:textId="77777777" w:rsidR="00A42E85" w:rsidRPr="00CC2B9D" w:rsidRDefault="00A42E85" w:rsidP="00BE47D3">
            <w:pPr>
              <w:keepNext/>
              <w:spacing w:line="240" w:lineRule="atLeast"/>
              <w:ind w:left="1710" w:right="65"/>
              <w:outlineLvl w:val="0"/>
              <w:rPr>
                <w:rFonts w:ascii="Calibri" w:eastAsia="Arial Unicode MS" w:hAnsi="Calibri" w:cs="Calibri"/>
                <w:szCs w:val="22"/>
                <w:lang w:val="en-US" w:bidi="th-TH"/>
              </w:rPr>
            </w:pPr>
          </w:p>
        </w:tc>
        <w:tc>
          <w:tcPr>
            <w:tcW w:w="1190" w:type="dxa"/>
          </w:tcPr>
          <w:p w14:paraId="14BD40C7" w14:textId="7B809823" w:rsidR="00A42E85" w:rsidRPr="00CC2B9D" w:rsidRDefault="00881D89" w:rsidP="00881D89">
            <w:pPr>
              <w:spacing w:line="240" w:lineRule="auto"/>
              <w:ind w:left="-108" w:right="328"/>
              <w:jc w:val="right"/>
              <w:rPr>
                <w:rFonts w:ascii="Calibri" w:eastAsia="Calibri" w:hAnsi="Calibri" w:cs="Calibri"/>
                <w:bCs/>
                <w:szCs w:val="22"/>
                <w:lang w:val="en-US" w:bidi="th-TH"/>
              </w:rPr>
            </w:pPr>
            <w:r w:rsidRPr="00CC2B9D">
              <w:rPr>
                <w:rFonts w:ascii="Calibri" w:eastAsia="Calibri" w:hAnsi="Calibri" w:cs="Calibri"/>
                <w:bCs/>
                <w:szCs w:val="22"/>
                <w:lang w:val="en-US" w:bidi="th-TH"/>
              </w:rPr>
              <w:t>-</w:t>
            </w:r>
          </w:p>
        </w:tc>
        <w:tc>
          <w:tcPr>
            <w:tcW w:w="184" w:type="dxa"/>
          </w:tcPr>
          <w:p w14:paraId="3B6AD32E" w14:textId="77777777" w:rsidR="00A42E85" w:rsidRPr="00CC2B9D" w:rsidRDefault="00A42E85" w:rsidP="00BE47D3">
            <w:pPr>
              <w:tabs>
                <w:tab w:val="decimal" w:pos="947"/>
              </w:tabs>
              <w:spacing w:line="240" w:lineRule="auto"/>
              <w:ind w:left="-108" w:right="-108"/>
              <w:jc w:val="right"/>
              <w:rPr>
                <w:rFonts w:ascii="Calibri" w:eastAsia="Calibri" w:hAnsi="Calibri" w:cs="Calibri"/>
                <w:bCs/>
                <w:szCs w:val="22"/>
                <w:lang w:val="en-US" w:bidi="th-TH"/>
              </w:rPr>
            </w:pPr>
          </w:p>
        </w:tc>
        <w:tc>
          <w:tcPr>
            <w:tcW w:w="1166" w:type="dxa"/>
          </w:tcPr>
          <w:p w14:paraId="0C347118" w14:textId="0F596935" w:rsidR="00A42E85" w:rsidRPr="00CC2B9D" w:rsidRDefault="00881D89" w:rsidP="00BE47D3">
            <w:pPr>
              <w:spacing w:line="240" w:lineRule="auto"/>
              <w:ind w:left="-108" w:right="328"/>
              <w:jc w:val="right"/>
              <w:rPr>
                <w:rFonts w:ascii="Calibri" w:eastAsia="Calibri" w:hAnsi="Calibri" w:cs="Calibri"/>
                <w:bCs/>
                <w:szCs w:val="22"/>
                <w:lang w:val="en-US" w:bidi="th-TH"/>
              </w:rPr>
            </w:pPr>
            <w:r w:rsidRPr="00CC2B9D">
              <w:rPr>
                <w:rFonts w:ascii="Calibri" w:eastAsia="Calibri" w:hAnsi="Calibri" w:cs="Calibri"/>
                <w:bCs/>
                <w:szCs w:val="22"/>
                <w:lang w:val="en-US" w:bidi="th-TH"/>
              </w:rPr>
              <w:t>-</w:t>
            </w:r>
          </w:p>
        </w:tc>
        <w:tc>
          <w:tcPr>
            <w:tcW w:w="188" w:type="dxa"/>
            <w:vAlign w:val="bottom"/>
          </w:tcPr>
          <w:p w14:paraId="52E34FFA" w14:textId="77777777" w:rsidR="00A42E85" w:rsidRPr="00CC2B9D" w:rsidRDefault="00A42E85" w:rsidP="00BE47D3">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243" w:type="dxa"/>
          </w:tcPr>
          <w:p w14:paraId="758014BD" w14:textId="7425DEB5" w:rsidR="00A42E85" w:rsidRPr="00CC2B9D" w:rsidRDefault="00881D89" w:rsidP="00BE47D3">
            <w:pPr>
              <w:spacing w:line="240" w:lineRule="auto"/>
              <w:ind w:left="-108" w:right="328"/>
              <w:jc w:val="right"/>
              <w:rPr>
                <w:rFonts w:ascii="Calibri" w:eastAsia="Calibri" w:hAnsi="Calibri" w:cs="Calibri"/>
                <w:bCs/>
                <w:szCs w:val="22"/>
                <w:lang w:val="en-US" w:bidi="th-TH"/>
              </w:rPr>
            </w:pPr>
            <w:r w:rsidRPr="00CC2B9D">
              <w:rPr>
                <w:rFonts w:ascii="Calibri" w:eastAsia="Calibri" w:hAnsi="Calibri" w:cs="Calibri"/>
                <w:bCs/>
                <w:szCs w:val="22"/>
                <w:lang w:val="en-US" w:bidi="th-TH"/>
              </w:rPr>
              <w:t>-</w:t>
            </w:r>
          </w:p>
        </w:tc>
      </w:tr>
    </w:tbl>
    <w:p w14:paraId="4F615FCC" w14:textId="77777777" w:rsidR="00996A9D" w:rsidRPr="00CC2B9D" w:rsidRDefault="00996A9D" w:rsidP="00CE4A46">
      <w:pPr>
        <w:pStyle w:val="block"/>
        <w:spacing w:after="0" w:line="240" w:lineRule="atLeast"/>
        <w:ind w:left="549"/>
        <w:jc w:val="both"/>
        <w:rPr>
          <w:rFonts w:ascii="Calibri" w:hAnsi="Calibri" w:cs="Calibri"/>
          <w:sz w:val="18"/>
          <w:szCs w:val="18"/>
          <w:lang w:val="en-US" w:bidi="th-TH"/>
        </w:rPr>
      </w:pPr>
    </w:p>
    <w:p w14:paraId="65A4FD55" w14:textId="3CD91156" w:rsidR="00996A9D" w:rsidRPr="00CC2B9D" w:rsidRDefault="00996A9D" w:rsidP="00996A9D">
      <w:pPr>
        <w:tabs>
          <w:tab w:val="left" w:pos="540"/>
        </w:tabs>
        <w:spacing w:line="240" w:lineRule="atLeast"/>
        <w:ind w:left="540"/>
        <w:jc w:val="both"/>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Outstanding balances with business alliances as at</w:t>
      </w:r>
      <w:r w:rsidR="006F2CC0" w:rsidRPr="00CC2B9D">
        <w:rPr>
          <w:rFonts w:asciiTheme="minorHAnsi" w:eastAsia="Arial Unicode MS" w:hAnsiTheme="minorHAnsi" w:cstheme="minorHAnsi"/>
          <w:szCs w:val="22"/>
          <w:lang w:val="en-US" w:bidi="th-TH"/>
        </w:rPr>
        <w:t xml:space="preserve"> 31 </w:t>
      </w:r>
      <w:r w:rsidRPr="00CC2B9D">
        <w:rPr>
          <w:rFonts w:asciiTheme="minorHAnsi" w:eastAsia="Arial Unicode MS" w:hAnsiTheme="minorHAnsi" w:cstheme="minorHAnsi"/>
          <w:szCs w:val="22"/>
          <w:lang w:val="en-US" w:bidi="th-TH"/>
        </w:rPr>
        <w:t xml:space="preserve">December </w:t>
      </w:r>
      <w:r w:rsidR="004A4DF1" w:rsidRPr="00CC2B9D">
        <w:rPr>
          <w:rFonts w:asciiTheme="minorHAnsi" w:eastAsia="Arial Unicode MS" w:hAnsiTheme="minorHAnsi" w:cstheme="minorHAnsi"/>
          <w:szCs w:val="22"/>
          <w:lang w:val="en-US" w:bidi="th-TH"/>
        </w:rPr>
        <w:t>2024</w:t>
      </w:r>
      <w:r w:rsidR="006F2CC0" w:rsidRPr="00CC2B9D">
        <w:rPr>
          <w:rFonts w:asciiTheme="minorHAnsi" w:eastAsia="Arial Unicode MS" w:hAnsiTheme="minorHAnsi" w:cstheme="minorHAnsi"/>
          <w:szCs w:val="22"/>
          <w:lang w:val="en-US" w:bidi="th-TH"/>
        </w:rPr>
        <w:t xml:space="preserve"> and </w:t>
      </w:r>
      <w:r w:rsidR="004A4DF1" w:rsidRPr="00CC2B9D">
        <w:rPr>
          <w:rFonts w:asciiTheme="minorHAnsi" w:eastAsia="Arial Unicode MS" w:hAnsiTheme="minorHAnsi" w:cstheme="minorHAnsi"/>
          <w:szCs w:val="22"/>
          <w:lang w:val="en-US" w:bidi="th-TH"/>
        </w:rPr>
        <w:t>2023</w:t>
      </w:r>
      <w:r w:rsidRPr="00CC2B9D">
        <w:rPr>
          <w:rFonts w:asciiTheme="minorHAnsi" w:eastAsia="Arial Unicode MS" w:hAnsiTheme="minorHAnsi" w:cstheme="minorHAnsi"/>
          <w:szCs w:val="22"/>
          <w:lang w:val="en-US" w:bidi="th-TH"/>
        </w:rPr>
        <w:t xml:space="preserve"> were as follows;</w:t>
      </w:r>
    </w:p>
    <w:p w14:paraId="371BC63C" w14:textId="77777777" w:rsidR="00BA6353" w:rsidRPr="00CC2B9D" w:rsidRDefault="00BA6353" w:rsidP="00CE4A46">
      <w:pPr>
        <w:pStyle w:val="block"/>
        <w:spacing w:after="0" w:line="240" w:lineRule="atLeast"/>
        <w:ind w:left="549"/>
        <w:jc w:val="both"/>
        <w:rPr>
          <w:rFonts w:ascii="Calibri" w:hAnsi="Calibri" w:cs="Calibri"/>
          <w:sz w:val="18"/>
          <w:szCs w:val="18"/>
          <w:lang w:val="en-US" w:bidi="th-TH"/>
        </w:rPr>
      </w:pPr>
    </w:p>
    <w:tbl>
      <w:tblPr>
        <w:tblW w:w="9324" w:type="dxa"/>
        <w:tblInd w:w="459" w:type="dxa"/>
        <w:tblLayout w:type="fixed"/>
        <w:tblCellMar>
          <w:left w:w="79" w:type="dxa"/>
          <w:right w:w="79" w:type="dxa"/>
        </w:tblCellMar>
        <w:tblLook w:val="0000" w:firstRow="0" w:lastRow="0" w:firstColumn="0" w:lastColumn="0" w:noHBand="0" w:noVBand="0"/>
      </w:tblPr>
      <w:tblGrid>
        <w:gridCol w:w="3431"/>
        <w:gridCol w:w="547"/>
        <w:gridCol w:w="1197"/>
        <w:gridCol w:w="178"/>
        <w:gridCol w:w="1190"/>
        <w:gridCol w:w="178"/>
        <w:gridCol w:w="1170"/>
        <w:gridCol w:w="180"/>
        <w:gridCol w:w="1253"/>
      </w:tblGrid>
      <w:tr w:rsidR="00996A9D" w:rsidRPr="00CC2B9D" w14:paraId="4CDB7C60" w14:textId="77777777" w:rsidTr="00391F22">
        <w:trPr>
          <w:cantSplit/>
          <w:trHeight w:val="39"/>
          <w:tblHeader/>
        </w:trPr>
        <w:tc>
          <w:tcPr>
            <w:tcW w:w="3431" w:type="dxa"/>
          </w:tcPr>
          <w:p w14:paraId="0597991F" w14:textId="77777777" w:rsidR="00996A9D" w:rsidRPr="00CC2B9D" w:rsidRDefault="00996A9D" w:rsidP="00996A9D">
            <w:pPr>
              <w:spacing w:line="240" w:lineRule="atLeast"/>
              <w:rPr>
                <w:rFonts w:asciiTheme="minorHAnsi" w:hAnsiTheme="minorHAnsi" w:cstheme="minorHAnsi"/>
                <w:szCs w:val="22"/>
                <w:lang w:val="en-US" w:bidi="th-TH"/>
              </w:rPr>
            </w:pPr>
          </w:p>
        </w:tc>
        <w:tc>
          <w:tcPr>
            <w:tcW w:w="547" w:type="dxa"/>
          </w:tcPr>
          <w:p w14:paraId="23D9FBAD" w14:textId="77777777" w:rsidR="00996A9D" w:rsidRPr="00CC2B9D" w:rsidRDefault="00996A9D" w:rsidP="00996A9D">
            <w:pPr>
              <w:spacing w:line="240" w:lineRule="atLeast"/>
              <w:rPr>
                <w:rFonts w:asciiTheme="minorHAnsi" w:hAnsiTheme="minorHAnsi" w:cstheme="minorHAnsi"/>
                <w:szCs w:val="22"/>
                <w:lang w:val="en-US" w:bidi="th-TH"/>
              </w:rPr>
            </w:pPr>
          </w:p>
        </w:tc>
        <w:tc>
          <w:tcPr>
            <w:tcW w:w="2565" w:type="dxa"/>
            <w:gridSpan w:val="3"/>
          </w:tcPr>
          <w:p w14:paraId="7C98E546" w14:textId="77777777" w:rsidR="00996A9D" w:rsidRPr="00CC2B9D" w:rsidRDefault="00996A9D" w:rsidP="00996A9D">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Consolidated </w:t>
            </w:r>
          </w:p>
          <w:p w14:paraId="10A0AEEF" w14:textId="77777777" w:rsidR="00996A9D" w:rsidRPr="00CC2B9D" w:rsidRDefault="00996A9D" w:rsidP="00996A9D">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financial statements </w:t>
            </w:r>
          </w:p>
        </w:tc>
        <w:tc>
          <w:tcPr>
            <w:tcW w:w="178" w:type="dxa"/>
          </w:tcPr>
          <w:p w14:paraId="7F63CE14" w14:textId="77777777" w:rsidR="00996A9D" w:rsidRPr="00CC2B9D" w:rsidRDefault="00996A9D" w:rsidP="00996A9D">
            <w:pPr>
              <w:spacing w:line="240" w:lineRule="atLeast"/>
              <w:jc w:val="center"/>
              <w:rPr>
                <w:rFonts w:asciiTheme="minorHAnsi" w:hAnsiTheme="minorHAnsi" w:cstheme="minorHAnsi"/>
                <w:b/>
                <w:szCs w:val="22"/>
              </w:rPr>
            </w:pPr>
          </w:p>
        </w:tc>
        <w:tc>
          <w:tcPr>
            <w:tcW w:w="2603" w:type="dxa"/>
            <w:gridSpan w:val="3"/>
          </w:tcPr>
          <w:p w14:paraId="32E5CB81" w14:textId="77777777" w:rsidR="00996A9D" w:rsidRPr="00CC2B9D" w:rsidRDefault="00996A9D" w:rsidP="00996A9D">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Separate </w:t>
            </w:r>
          </w:p>
          <w:p w14:paraId="34BCDF9E" w14:textId="77777777" w:rsidR="00996A9D" w:rsidRPr="00CC2B9D" w:rsidRDefault="00996A9D" w:rsidP="00996A9D">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financial statements </w:t>
            </w:r>
          </w:p>
        </w:tc>
      </w:tr>
      <w:tr w:rsidR="000D30CC" w:rsidRPr="00CC2B9D" w14:paraId="220392B9" w14:textId="77777777" w:rsidTr="00391F22">
        <w:trPr>
          <w:cantSplit/>
          <w:tblHeader/>
        </w:trPr>
        <w:tc>
          <w:tcPr>
            <w:tcW w:w="3431" w:type="dxa"/>
          </w:tcPr>
          <w:p w14:paraId="1B3F4FC3" w14:textId="77777777" w:rsidR="000D30CC" w:rsidRPr="00CC2B9D" w:rsidRDefault="000D30CC" w:rsidP="000D30CC">
            <w:pPr>
              <w:tabs>
                <w:tab w:val="decimal" w:pos="765"/>
              </w:tabs>
              <w:spacing w:line="240" w:lineRule="atLeast"/>
              <w:jc w:val="center"/>
              <w:rPr>
                <w:rFonts w:asciiTheme="minorHAnsi" w:hAnsiTheme="minorHAnsi" w:cstheme="minorHAnsi"/>
                <w:szCs w:val="22"/>
              </w:rPr>
            </w:pPr>
          </w:p>
        </w:tc>
        <w:tc>
          <w:tcPr>
            <w:tcW w:w="547" w:type="dxa"/>
            <w:vAlign w:val="bottom"/>
          </w:tcPr>
          <w:p w14:paraId="66E399FE" w14:textId="77777777" w:rsidR="000D30CC" w:rsidRPr="00CC2B9D" w:rsidRDefault="000D30CC" w:rsidP="000D30CC">
            <w:pPr>
              <w:spacing w:line="240" w:lineRule="atLeast"/>
              <w:ind w:left="-61" w:right="-61"/>
              <w:jc w:val="center"/>
              <w:rPr>
                <w:rFonts w:asciiTheme="minorHAnsi" w:hAnsiTheme="minorHAnsi" w:cstheme="minorHAnsi"/>
                <w:i/>
                <w:iCs/>
                <w:szCs w:val="22"/>
              </w:rPr>
            </w:pPr>
          </w:p>
        </w:tc>
        <w:tc>
          <w:tcPr>
            <w:tcW w:w="1197" w:type="dxa"/>
          </w:tcPr>
          <w:p w14:paraId="4497A148" w14:textId="69E939E1" w:rsidR="000D30CC" w:rsidRPr="00CC2B9D" w:rsidRDefault="004A4DF1" w:rsidP="000D30CC">
            <w:pPr>
              <w:spacing w:line="240" w:lineRule="atLeast"/>
              <w:ind w:left="-79" w:right="-79" w:hanging="41"/>
              <w:jc w:val="center"/>
              <w:rPr>
                <w:rFonts w:asciiTheme="minorHAnsi" w:hAnsiTheme="minorHAnsi" w:cstheme="minorHAnsi"/>
                <w:bCs/>
                <w:szCs w:val="22"/>
              </w:rPr>
            </w:pPr>
            <w:r w:rsidRPr="00CC2B9D">
              <w:rPr>
                <w:rFonts w:asciiTheme="minorHAnsi" w:hAnsiTheme="minorHAnsi" w:cstheme="minorHAnsi"/>
                <w:bCs/>
                <w:szCs w:val="22"/>
              </w:rPr>
              <w:t>2024</w:t>
            </w:r>
          </w:p>
        </w:tc>
        <w:tc>
          <w:tcPr>
            <w:tcW w:w="178" w:type="dxa"/>
          </w:tcPr>
          <w:p w14:paraId="0813123D" w14:textId="77777777" w:rsidR="000D30CC" w:rsidRPr="00CC2B9D" w:rsidRDefault="000D30CC" w:rsidP="000D30CC">
            <w:pPr>
              <w:spacing w:line="240" w:lineRule="atLeast"/>
              <w:jc w:val="center"/>
              <w:rPr>
                <w:rFonts w:asciiTheme="minorHAnsi" w:hAnsiTheme="minorHAnsi" w:cstheme="minorHAnsi"/>
                <w:bCs/>
                <w:szCs w:val="22"/>
              </w:rPr>
            </w:pPr>
          </w:p>
        </w:tc>
        <w:tc>
          <w:tcPr>
            <w:tcW w:w="1190" w:type="dxa"/>
          </w:tcPr>
          <w:p w14:paraId="5EAF61C9" w14:textId="7DDD2901" w:rsidR="000D30CC" w:rsidRPr="00CC2B9D" w:rsidRDefault="004A4DF1" w:rsidP="000D30CC">
            <w:pPr>
              <w:spacing w:line="240" w:lineRule="atLeast"/>
              <w:ind w:left="-88" w:right="-97"/>
              <w:jc w:val="center"/>
              <w:rPr>
                <w:rFonts w:asciiTheme="minorHAnsi" w:hAnsiTheme="minorHAnsi" w:cstheme="minorHAnsi"/>
                <w:bCs/>
                <w:szCs w:val="22"/>
              </w:rPr>
            </w:pPr>
            <w:r w:rsidRPr="00CC2B9D">
              <w:rPr>
                <w:rFonts w:asciiTheme="minorHAnsi" w:hAnsiTheme="minorHAnsi" w:cstheme="minorHAnsi"/>
                <w:bCs/>
                <w:szCs w:val="22"/>
              </w:rPr>
              <w:t>2023</w:t>
            </w:r>
          </w:p>
        </w:tc>
        <w:tc>
          <w:tcPr>
            <w:tcW w:w="178" w:type="dxa"/>
          </w:tcPr>
          <w:p w14:paraId="09473BA2" w14:textId="77777777" w:rsidR="000D30CC" w:rsidRPr="00CC2B9D" w:rsidRDefault="000D30CC" w:rsidP="000D30CC">
            <w:pPr>
              <w:spacing w:line="240" w:lineRule="atLeast"/>
              <w:jc w:val="center"/>
              <w:rPr>
                <w:rFonts w:asciiTheme="minorHAnsi" w:hAnsiTheme="minorHAnsi" w:cstheme="minorHAnsi"/>
                <w:bCs/>
                <w:szCs w:val="22"/>
              </w:rPr>
            </w:pPr>
          </w:p>
        </w:tc>
        <w:tc>
          <w:tcPr>
            <w:tcW w:w="1170" w:type="dxa"/>
          </w:tcPr>
          <w:p w14:paraId="0CC760A4" w14:textId="50E8768A" w:rsidR="000D30CC" w:rsidRPr="00CC2B9D" w:rsidRDefault="004A4DF1" w:rsidP="000D30CC">
            <w:pPr>
              <w:spacing w:line="240" w:lineRule="atLeast"/>
              <w:ind w:left="-79" w:right="-79"/>
              <w:jc w:val="center"/>
              <w:rPr>
                <w:rFonts w:asciiTheme="minorHAnsi" w:hAnsiTheme="minorHAnsi" w:cstheme="minorHAnsi"/>
                <w:bCs/>
                <w:szCs w:val="22"/>
                <w:cs/>
                <w:lang w:bidi="th-TH"/>
              </w:rPr>
            </w:pPr>
            <w:r w:rsidRPr="00CC2B9D">
              <w:rPr>
                <w:rFonts w:asciiTheme="minorHAnsi" w:hAnsiTheme="minorHAnsi" w:cstheme="minorHAnsi"/>
                <w:bCs/>
                <w:szCs w:val="22"/>
              </w:rPr>
              <w:t>202</w:t>
            </w:r>
            <w:r w:rsidR="00F56712" w:rsidRPr="00CC2B9D">
              <w:rPr>
                <w:rFonts w:asciiTheme="minorHAnsi" w:hAnsiTheme="minorHAnsi" w:cstheme="minorHAnsi"/>
                <w:bCs/>
                <w:szCs w:val="22"/>
              </w:rPr>
              <w:t>4</w:t>
            </w:r>
          </w:p>
        </w:tc>
        <w:tc>
          <w:tcPr>
            <w:tcW w:w="180" w:type="dxa"/>
          </w:tcPr>
          <w:p w14:paraId="57D31C30" w14:textId="77777777" w:rsidR="000D30CC" w:rsidRPr="00CC2B9D" w:rsidRDefault="000D30CC" w:rsidP="000D30CC">
            <w:pPr>
              <w:spacing w:line="240" w:lineRule="atLeast"/>
              <w:jc w:val="center"/>
              <w:rPr>
                <w:rFonts w:asciiTheme="minorHAnsi" w:hAnsiTheme="minorHAnsi" w:cstheme="minorHAnsi"/>
                <w:bCs/>
                <w:szCs w:val="22"/>
              </w:rPr>
            </w:pPr>
          </w:p>
        </w:tc>
        <w:tc>
          <w:tcPr>
            <w:tcW w:w="1253" w:type="dxa"/>
          </w:tcPr>
          <w:p w14:paraId="58ED4882" w14:textId="1E8024FA" w:rsidR="000D30CC" w:rsidRPr="00CC2B9D" w:rsidRDefault="000D30CC" w:rsidP="000D30CC">
            <w:pPr>
              <w:spacing w:line="240" w:lineRule="atLeast"/>
              <w:ind w:left="-88" w:right="-97"/>
              <w:jc w:val="center"/>
              <w:rPr>
                <w:rFonts w:asciiTheme="minorHAnsi" w:hAnsiTheme="minorHAnsi" w:cstheme="minorHAnsi"/>
                <w:bCs/>
                <w:szCs w:val="22"/>
              </w:rPr>
            </w:pPr>
            <w:r w:rsidRPr="00CC2B9D">
              <w:rPr>
                <w:rFonts w:asciiTheme="minorHAnsi" w:hAnsiTheme="minorHAnsi" w:cstheme="minorHAnsi"/>
                <w:bCs/>
                <w:szCs w:val="22"/>
              </w:rPr>
              <w:t>202</w:t>
            </w:r>
            <w:r w:rsidR="00F56712" w:rsidRPr="00CC2B9D">
              <w:rPr>
                <w:rFonts w:asciiTheme="minorHAnsi" w:hAnsiTheme="minorHAnsi" w:cstheme="minorHAnsi"/>
                <w:bCs/>
                <w:szCs w:val="22"/>
              </w:rPr>
              <w:t>3</w:t>
            </w:r>
          </w:p>
        </w:tc>
      </w:tr>
      <w:tr w:rsidR="00996A9D" w:rsidRPr="00CC2B9D" w14:paraId="0AB821F6" w14:textId="77777777" w:rsidTr="00391F22">
        <w:trPr>
          <w:cantSplit/>
          <w:trHeight w:val="39"/>
        </w:trPr>
        <w:tc>
          <w:tcPr>
            <w:tcW w:w="3431" w:type="dxa"/>
          </w:tcPr>
          <w:p w14:paraId="7E208178" w14:textId="77777777" w:rsidR="00996A9D" w:rsidRPr="00CC2B9D" w:rsidRDefault="00996A9D" w:rsidP="00996A9D">
            <w:pPr>
              <w:spacing w:line="240" w:lineRule="atLeast"/>
              <w:rPr>
                <w:rFonts w:asciiTheme="minorHAnsi" w:hAnsiTheme="minorHAnsi" w:cstheme="minorHAnsi"/>
                <w:b/>
                <w:bCs/>
                <w:szCs w:val="22"/>
                <w:lang w:val="en-US" w:bidi="th-TH"/>
              </w:rPr>
            </w:pPr>
          </w:p>
        </w:tc>
        <w:tc>
          <w:tcPr>
            <w:tcW w:w="547" w:type="dxa"/>
          </w:tcPr>
          <w:p w14:paraId="4013D6A0" w14:textId="77777777" w:rsidR="00996A9D" w:rsidRPr="00CC2B9D" w:rsidRDefault="00996A9D" w:rsidP="00996A9D">
            <w:pPr>
              <w:spacing w:line="240" w:lineRule="atLeast"/>
              <w:rPr>
                <w:rFonts w:asciiTheme="minorHAnsi" w:hAnsiTheme="minorHAnsi" w:cstheme="minorHAnsi"/>
                <w:b/>
                <w:bCs/>
                <w:szCs w:val="22"/>
                <w:lang w:val="en-US" w:bidi="th-TH"/>
              </w:rPr>
            </w:pPr>
          </w:p>
        </w:tc>
        <w:tc>
          <w:tcPr>
            <w:tcW w:w="5346" w:type="dxa"/>
            <w:gridSpan w:val="7"/>
          </w:tcPr>
          <w:p w14:paraId="541D7FAE" w14:textId="77777777" w:rsidR="00996A9D" w:rsidRPr="00CC2B9D" w:rsidRDefault="00996A9D" w:rsidP="00996A9D">
            <w:pPr>
              <w:tabs>
                <w:tab w:val="decimal" w:pos="765"/>
              </w:tabs>
              <w:spacing w:line="240" w:lineRule="atLeast"/>
              <w:jc w:val="center"/>
              <w:rPr>
                <w:rFonts w:asciiTheme="minorHAnsi" w:hAnsiTheme="minorHAnsi" w:cstheme="minorHAnsi"/>
                <w:i/>
                <w:iCs/>
                <w:szCs w:val="22"/>
              </w:rPr>
            </w:pPr>
            <w:r w:rsidRPr="00CC2B9D">
              <w:rPr>
                <w:rFonts w:asciiTheme="minorHAnsi" w:hAnsiTheme="minorHAnsi" w:cstheme="minorHAnsi"/>
                <w:i/>
                <w:iCs/>
                <w:szCs w:val="22"/>
              </w:rPr>
              <w:t>(in thousand Baht)</w:t>
            </w:r>
          </w:p>
        </w:tc>
      </w:tr>
      <w:tr w:rsidR="000B62C7" w:rsidRPr="00CC2B9D" w14:paraId="65064FA2" w14:textId="77777777" w:rsidTr="00391F22">
        <w:trPr>
          <w:cantSplit/>
          <w:trHeight w:val="39"/>
        </w:trPr>
        <w:tc>
          <w:tcPr>
            <w:tcW w:w="3431" w:type="dxa"/>
          </w:tcPr>
          <w:p w14:paraId="54FB957C" w14:textId="77777777" w:rsidR="000B62C7" w:rsidRPr="00CC2B9D" w:rsidRDefault="000B62C7" w:rsidP="000B62C7">
            <w:pPr>
              <w:spacing w:line="240" w:lineRule="atLeast"/>
              <w:rPr>
                <w:rFonts w:asciiTheme="minorHAnsi" w:hAnsiTheme="minorHAnsi" w:cstheme="minorHAnsi"/>
                <w:szCs w:val="22"/>
                <w:lang w:val="en-US" w:bidi="th-TH"/>
              </w:rPr>
            </w:pPr>
            <w:r w:rsidRPr="00CC2B9D">
              <w:rPr>
                <w:rFonts w:asciiTheme="minorHAnsi" w:hAnsiTheme="minorHAnsi" w:cstheme="minorHAnsi"/>
                <w:szCs w:val="22"/>
                <w:lang w:val="en-US" w:bidi="th-TH"/>
              </w:rPr>
              <w:t>Trade account receivables</w:t>
            </w:r>
          </w:p>
        </w:tc>
        <w:tc>
          <w:tcPr>
            <w:tcW w:w="547" w:type="dxa"/>
          </w:tcPr>
          <w:p w14:paraId="52A29BF3" w14:textId="77777777" w:rsidR="000B62C7" w:rsidRPr="00CC2B9D" w:rsidRDefault="000B62C7" w:rsidP="000B62C7">
            <w:pPr>
              <w:spacing w:line="240" w:lineRule="atLeast"/>
              <w:jc w:val="center"/>
              <w:rPr>
                <w:rFonts w:asciiTheme="minorHAnsi" w:hAnsiTheme="minorHAnsi" w:cstheme="minorHAnsi"/>
                <w:i/>
                <w:iCs/>
                <w:szCs w:val="22"/>
                <w:lang w:val="en-US" w:bidi="th-TH"/>
              </w:rPr>
            </w:pPr>
          </w:p>
        </w:tc>
        <w:tc>
          <w:tcPr>
            <w:tcW w:w="1197" w:type="dxa"/>
            <w:vAlign w:val="bottom"/>
          </w:tcPr>
          <w:p w14:paraId="43459451" w14:textId="2C068BBD" w:rsidR="000B62C7" w:rsidRPr="00CC2B9D" w:rsidRDefault="008921A8" w:rsidP="000B62C7">
            <w:pPr>
              <w:tabs>
                <w:tab w:val="decimal" w:pos="947"/>
              </w:tabs>
              <w:spacing w:line="240" w:lineRule="auto"/>
              <w:ind w:left="-108" w:right="-108"/>
              <w:rPr>
                <w:rFonts w:asciiTheme="minorHAnsi" w:eastAsia="Calibri" w:hAnsiTheme="minorHAnsi" w:cstheme="minorHAnsi"/>
                <w:bCs/>
                <w:szCs w:val="22"/>
                <w:lang w:val="en-US" w:bidi="th-TH"/>
              </w:rPr>
            </w:pPr>
            <w:r w:rsidRPr="00CC2B9D">
              <w:rPr>
                <w:rFonts w:asciiTheme="minorHAnsi" w:eastAsia="Calibri" w:hAnsiTheme="minorHAnsi" w:cstheme="minorHAnsi"/>
                <w:bCs/>
                <w:szCs w:val="22"/>
                <w:lang w:val="en-US" w:bidi="th-TH"/>
              </w:rPr>
              <w:t>2,060</w:t>
            </w:r>
          </w:p>
        </w:tc>
        <w:tc>
          <w:tcPr>
            <w:tcW w:w="178" w:type="dxa"/>
            <w:tcBorders>
              <w:left w:val="nil"/>
            </w:tcBorders>
            <w:vAlign w:val="bottom"/>
          </w:tcPr>
          <w:p w14:paraId="5F57B580" w14:textId="77777777" w:rsidR="000B62C7" w:rsidRPr="00CC2B9D" w:rsidRDefault="000B62C7" w:rsidP="000B62C7">
            <w:pPr>
              <w:keepNext/>
              <w:spacing w:line="240" w:lineRule="atLeast"/>
              <w:ind w:left="1710" w:right="65"/>
              <w:outlineLvl w:val="0"/>
              <w:rPr>
                <w:rFonts w:asciiTheme="minorHAnsi" w:eastAsia="Calibri" w:hAnsiTheme="minorHAnsi" w:cstheme="minorHAnsi"/>
                <w:bCs/>
                <w:szCs w:val="22"/>
                <w:lang w:val="en-US" w:bidi="th-TH"/>
              </w:rPr>
            </w:pPr>
          </w:p>
        </w:tc>
        <w:tc>
          <w:tcPr>
            <w:tcW w:w="1190" w:type="dxa"/>
            <w:vAlign w:val="bottom"/>
          </w:tcPr>
          <w:p w14:paraId="42DAD3AE" w14:textId="05EB85E3" w:rsidR="000B62C7" w:rsidRPr="00CC2B9D" w:rsidRDefault="000B62C7" w:rsidP="000B62C7">
            <w:pPr>
              <w:tabs>
                <w:tab w:val="decimal" w:pos="947"/>
              </w:tabs>
              <w:spacing w:line="240" w:lineRule="auto"/>
              <w:ind w:left="-108" w:right="-108"/>
              <w:rPr>
                <w:rFonts w:asciiTheme="minorHAnsi" w:eastAsia="Calibri" w:hAnsiTheme="minorHAnsi" w:cstheme="minorHAnsi"/>
                <w:bCs/>
                <w:szCs w:val="22"/>
                <w:lang w:val="en-US" w:bidi="th-TH"/>
              </w:rPr>
            </w:pPr>
            <w:r w:rsidRPr="00CC2B9D">
              <w:rPr>
                <w:rFonts w:asciiTheme="minorHAnsi" w:eastAsia="Calibri" w:hAnsiTheme="minorHAnsi" w:cstheme="minorHAnsi"/>
                <w:bCs/>
                <w:szCs w:val="22"/>
                <w:lang w:val="en-US" w:bidi="th-TH"/>
              </w:rPr>
              <w:t>10,438</w:t>
            </w:r>
          </w:p>
        </w:tc>
        <w:tc>
          <w:tcPr>
            <w:tcW w:w="178" w:type="dxa"/>
            <w:vAlign w:val="bottom"/>
          </w:tcPr>
          <w:p w14:paraId="5FF78E6E" w14:textId="77777777" w:rsidR="000B62C7" w:rsidRPr="00CC2B9D" w:rsidRDefault="000B62C7" w:rsidP="000B62C7">
            <w:pPr>
              <w:tabs>
                <w:tab w:val="decimal" w:pos="947"/>
              </w:tabs>
              <w:spacing w:line="240" w:lineRule="auto"/>
              <w:ind w:left="-108" w:right="-108"/>
              <w:jc w:val="center"/>
              <w:rPr>
                <w:rFonts w:asciiTheme="minorHAnsi" w:eastAsia="Calibri" w:hAnsiTheme="minorHAnsi" w:cstheme="minorHAnsi"/>
                <w:bCs/>
                <w:szCs w:val="22"/>
                <w:lang w:val="en-US" w:bidi="th-TH"/>
              </w:rPr>
            </w:pPr>
          </w:p>
        </w:tc>
        <w:tc>
          <w:tcPr>
            <w:tcW w:w="1170" w:type="dxa"/>
            <w:vAlign w:val="bottom"/>
          </w:tcPr>
          <w:p w14:paraId="371FF218" w14:textId="6C18CFB4" w:rsidR="000B62C7" w:rsidRPr="00CC2B9D" w:rsidRDefault="008921A8" w:rsidP="000B62C7">
            <w:pPr>
              <w:spacing w:line="240" w:lineRule="auto"/>
              <w:ind w:left="-108" w:right="328"/>
              <w:jc w:val="right"/>
              <w:rPr>
                <w:rFonts w:asciiTheme="minorHAnsi" w:hAnsiTheme="minorHAnsi" w:cstheme="minorHAnsi"/>
                <w:szCs w:val="22"/>
              </w:rPr>
            </w:pPr>
            <w:r w:rsidRPr="00CC2B9D">
              <w:rPr>
                <w:rFonts w:asciiTheme="minorHAnsi" w:hAnsiTheme="minorHAnsi" w:cstheme="minorHAnsi"/>
                <w:szCs w:val="22"/>
              </w:rPr>
              <w:t>-</w:t>
            </w:r>
          </w:p>
        </w:tc>
        <w:tc>
          <w:tcPr>
            <w:tcW w:w="180" w:type="dxa"/>
            <w:vAlign w:val="bottom"/>
          </w:tcPr>
          <w:p w14:paraId="5F975E48" w14:textId="77777777" w:rsidR="000B62C7" w:rsidRPr="00CC2B9D" w:rsidRDefault="000B62C7" w:rsidP="000B62C7">
            <w:pPr>
              <w:keepNext/>
              <w:spacing w:line="240" w:lineRule="atLeast"/>
              <w:ind w:left="1710" w:right="65"/>
              <w:jc w:val="center"/>
              <w:outlineLvl w:val="0"/>
              <w:rPr>
                <w:rFonts w:asciiTheme="minorHAnsi" w:eastAsia="Arial Unicode MS" w:hAnsiTheme="minorHAnsi" w:cstheme="minorHAnsi"/>
                <w:szCs w:val="22"/>
                <w:lang w:val="en-US" w:bidi="th-TH"/>
              </w:rPr>
            </w:pPr>
          </w:p>
        </w:tc>
        <w:tc>
          <w:tcPr>
            <w:tcW w:w="1253" w:type="dxa"/>
            <w:vAlign w:val="bottom"/>
          </w:tcPr>
          <w:p w14:paraId="4D08C8A5" w14:textId="4B71F284" w:rsidR="000B62C7" w:rsidRPr="00CC2B9D" w:rsidRDefault="000B62C7" w:rsidP="000B62C7">
            <w:pPr>
              <w:spacing w:line="240" w:lineRule="auto"/>
              <w:ind w:left="-108" w:right="328"/>
              <w:jc w:val="right"/>
              <w:rPr>
                <w:rFonts w:asciiTheme="minorHAnsi" w:hAnsiTheme="minorHAnsi" w:cstheme="minorHAnsi"/>
                <w:szCs w:val="22"/>
                <w:lang w:bidi="th-TH"/>
              </w:rPr>
            </w:pPr>
            <w:r w:rsidRPr="00CC2B9D">
              <w:rPr>
                <w:rFonts w:asciiTheme="minorHAnsi" w:hAnsiTheme="minorHAnsi" w:cstheme="minorHAnsi"/>
                <w:szCs w:val="22"/>
                <w:lang w:bidi="th-TH"/>
              </w:rPr>
              <w:t>-</w:t>
            </w:r>
          </w:p>
        </w:tc>
      </w:tr>
      <w:tr w:rsidR="00CB1983" w:rsidRPr="00CC2B9D" w14:paraId="0F86A229" w14:textId="77777777" w:rsidTr="00757165">
        <w:trPr>
          <w:cantSplit/>
          <w:trHeight w:val="39"/>
        </w:trPr>
        <w:tc>
          <w:tcPr>
            <w:tcW w:w="3978" w:type="dxa"/>
            <w:gridSpan w:val="2"/>
          </w:tcPr>
          <w:p w14:paraId="02DBD299" w14:textId="24508F8E" w:rsidR="00CB1983" w:rsidRPr="00CC2B9D" w:rsidRDefault="00BB4508" w:rsidP="00BB4508">
            <w:pPr>
              <w:spacing w:line="240" w:lineRule="atLeast"/>
              <w:rPr>
                <w:rFonts w:asciiTheme="minorHAnsi" w:hAnsiTheme="minorHAnsi" w:cstheme="minorHAnsi"/>
                <w:i/>
                <w:iCs/>
                <w:szCs w:val="22"/>
                <w:lang w:val="en-US" w:bidi="th-TH"/>
              </w:rPr>
            </w:pPr>
            <w:r w:rsidRPr="00CC2B9D">
              <w:rPr>
                <w:rFonts w:ascii="Calibri" w:hAnsi="Calibri" w:cs="Calibri"/>
                <w:i/>
                <w:iCs/>
                <w:szCs w:val="22"/>
              </w:rPr>
              <w:t>Less</w:t>
            </w:r>
            <w:r w:rsidRPr="00CC2B9D">
              <w:rPr>
                <w:rFonts w:ascii="Calibri" w:hAnsi="Calibri" w:cs="Calibri"/>
                <w:szCs w:val="22"/>
              </w:rPr>
              <w:t xml:space="preserve"> allowance for expected </w:t>
            </w:r>
            <w:r w:rsidRPr="00CC2B9D">
              <w:rPr>
                <w:rFonts w:asciiTheme="minorHAnsi" w:hAnsiTheme="minorHAnsi" w:cstheme="minorHAnsi"/>
                <w:szCs w:val="22"/>
                <w:lang w:val="en-US" w:bidi="th-TH"/>
              </w:rPr>
              <w:t>credit</w:t>
            </w:r>
            <w:r w:rsidRPr="00CC2B9D">
              <w:rPr>
                <w:rFonts w:ascii="Calibri" w:hAnsi="Calibri" w:cs="Calibri"/>
                <w:szCs w:val="22"/>
              </w:rPr>
              <w:t xml:space="preserve"> loss</w:t>
            </w:r>
          </w:p>
        </w:tc>
        <w:tc>
          <w:tcPr>
            <w:tcW w:w="1197" w:type="dxa"/>
            <w:tcBorders>
              <w:bottom w:val="single" w:sz="4" w:space="0" w:color="auto"/>
            </w:tcBorders>
            <w:vAlign w:val="bottom"/>
          </w:tcPr>
          <w:p w14:paraId="462AF5C6" w14:textId="28AAA295" w:rsidR="00CB1983" w:rsidRPr="00CC2B9D" w:rsidRDefault="00757165" w:rsidP="000B62C7">
            <w:pPr>
              <w:tabs>
                <w:tab w:val="decimal" w:pos="947"/>
              </w:tabs>
              <w:spacing w:line="240" w:lineRule="auto"/>
              <w:ind w:left="-108" w:right="-108"/>
              <w:rPr>
                <w:rFonts w:asciiTheme="minorHAnsi" w:eastAsia="Calibri" w:hAnsiTheme="minorHAnsi" w:cstheme="minorHAnsi"/>
                <w:bCs/>
                <w:szCs w:val="22"/>
                <w:lang w:val="en-US" w:bidi="th-TH"/>
              </w:rPr>
            </w:pPr>
            <w:r w:rsidRPr="00CC2B9D">
              <w:rPr>
                <w:rFonts w:asciiTheme="minorHAnsi" w:eastAsia="Calibri" w:hAnsiTheme="minorHAnsi" w:cstheme="minorHAnsi"/>
                <w:bCs/>
                <w:szCs w:val="22"/>
                <w:lang w:val="en-US" w:bidi="th-TH"/>
              </w:rPr>
              <w:t>(63)</w:t>
            </w:r>
          </w:p>
        </w:tc>
        <w:tc>
          <w:tcPr>
            <w:tcW w:w="178" w:type="dxa"/>
            <w:tcBorders>
              <w:left w:val="nil"/>
            </w:tcBorders>
            <w:vAlign w:val="bottom"/>
          </w:tcPr>
          <w:p w14:paraId="79237DA0" w14:textId="77777777" w:rsidR="00CB1983" w:rsidRPr="00CC2B9D" w:rsidRDefault="00CB1983" w:rsidP="000B62C7">
            <w:pPr>
              <w:keepNext/>
              <w:spacing w:line="240" w:lineRule="atLeast"/>
              <w:ind w:left="1710" w:right="65"/>
              <w:outlineLvl w:val="0"/>
              <w:rPr>
                <w:rFonts w:asciiTheme="minorHAnsi" w:eastAsia="Calibri" w:hAnsiTheme="minorHAnsi" w:cstheme="minorHAnsi"/>
                <w:bCs/>
                <w:szCs w:val="22"/>
                <w:lang w:val="en-US" w:bidi="th-TH"/>
              </w:rPr>
            </w:pPr>
          </w:p>
        </w:tc>
        <w:tc>
          <w:tcPr>
            <w:tcW w:w="1190" w:type="dxa"/>
            <w:tcBorders>
              <w:bottom w:val="single" w:sz="4" w:space="0" w:color="auto"/>
            </w:tcBorders>
            <w:vAlign w:val="bottom"/>
          </w:tcPr>
          <w:p w14:paraId="61976C04" w14:textId="5A5AED5C" w:rsidR="00CB1983" w:rsidRPr="00CC2B9D" w:rsidRDefault="00757165" w:rsidP="00757165">
            <w:pPr>
              <w:spacing w:line="240" w:lineRule="auto"/>
              <w:ind w:left="-108" w:right="328"/>
              <w:jc w:val="right"/>
              <w:rPr>
                <w:rFonts w:asciiTheme="minorHAnsi" w:eastAsia="Calibri" w:hAnsiTheme="minorHAnsi" w:cstheme="minorHAnsi"/>
                <w:bCs/>
                <w:szCs w:val="22"/>
                <w:lang w:val="en-US" w:bidi="th-TH"/>
              </w:rPr>
            </w:pPr>
            <w:r w:rsidRPr="00CC2B9D">
              <w:rPr>
                <w:rFonts w:asciiTheme="minorHAnsi" w:eastAsia="Calibri" w:hAnsiTheme="minorHAnsi" w:cstheme="minorHAnsi"/>
                <w:bCs/>
                <w:szCs w:val="22"/>
                <w:lang w:val="en-US" w:bidi="th-TH"/>
              </w:rPr>
              <w:t>-</w:t>
            </w:r>
          </w:p>
        </w:tc>
        <w:tc>
          <w:tcPr>
            <w:tcW w:w="178" w:type="dxa"/>
            <w:vAlign w:val="bottom"/>
          </w:tcPr>
          <w:p w14:paraId="0917D044" w14:textId="77777777" w:rsidR="00CB1983" w:rsidRPr="00CC2B9D" w:rsidRDefault="00CB1983" w:rsidP="000B62C7">
            <w:pPr>
              <w:tabs>
                <w:tab w:val="decimal" w:pos="947"/>
              </w:tabs>
              <w:spacing w:line="240" w:lineRule="auto"/>
              <w:ind w:left="-108" w:right="-108"/>
              <w:jc w:val="center"/>
              <w:rPr>
                <w:rFonts w:asciiTheme="minorHAnsi" w:eastAsia="Calibri" w:hAnsiTheme="minorHAnsi" w:cstheme="minorHAnsi"/>
                <w:bCs/>
                <w:szCs w:val="22"/>
                <w:lang w:val="en-US" w:bidi="th-TH"/>
              </w:rPr>
            </w:pPr>
          </w:p>
        </w:tc>
        <w:tc>
          <w:tcPr>
            <w:tcW w:w="1170" w:type="dxa"/>
            <w:tcBorders>
              <w:bottom w:val="single" w:sz="4" w:space="0" w:color="auto"/>
            </w:tcBorders>
            <w:vAlign w:val="bottom"/>
          </w:tcPr>
          <w:p w14:paraId="719D6903" w14:textId="6C58207D" w:rsidR="00CB1983" w:rsidRPr="00CC2B9D" w:rsidRDefault="00757165" w:rsidP="000B62C7">
            <w:pPr>
              <w:spacing w:line="240" w:lineRule="auto"/>
              <w:ind w:left="-108" w:right="328"/>
              <w:jc w:val="right"/>
              <w:rPr>
                <w:rFonts w:asciiTheme="minorHAnsi" w:hAnsiTheme="minorHAnsi" w:cstheme="minorHAnsi"/>
                <w:szCs w:val="22"/>
              </w:rPr>
            </w:pPr>
            <w:r w:rsidRPr="00CC2B9D">
              <w:rPr>
                <w:rFonts w:asciiTheme="minorHAnsi" w:hAnsiTheme="minorHAnsi" w:cstheme="minorHAnsi"/>
                <w:szCs w:val="22"/>
              </w:rPr>
              <w:t>-</w:t>
            </w:r>
          </w:p>
        </w:tc>
        <w:tc>
          <w:tcPr>
            <w:tcW w:w="180" w:type="dxa"/>
            <w:vAlign w:val="bottom"/>
          </w:tcPr>
          <w:p w14:paraId="3ED28DA7" w14:textId="77777777" w:rsidR="00CB1983" w:rsidRPr="00CC2B9D" w:rsidRDefault="00CB1983" w:rsidP="000B62C7">
            <w:pPr>
              <w:keepNext/>
              <w:spacing w:line="240" w:lineRule="atLeast"/>
              <w:ind w:left="1710" w:right="65"/>
              <w:jc w:val="center"/>
              <w:outlineLvl w:val="0"/>
              <w:rPr>
                <w:rFonts w:asciiTheme="minorHAnsi" w:eastAsia="Arial Unicode MS" w:hAnsiTheme="minorHAnsi" w:cstheme="minorHAnsi"/>
                <w:szCs w:val="22"/>
                <w:lang w:val="en-US" w:bidi="th-TH"/>
              </w:rPr>
            </w:pPr>
          </w:p>
        </w:tc>
        <w:tc>
          <w:tcPr>
            <w:tcW w:w="1253" w:type="dxa"/>
            <w:tcBorders>
              <w:bottom w:val="single" w:sz="4" w:space="0" w:color="auto"/>
            </w:tcBorders>
            <w:vAlign w:val="bottom"/>
          </w:tcPr>
          <w:p w14:paraId="2E91195C" w14:textId="2916AC33" w:rsidR="00CB1983" w:rsidRPr="00CC2B9D" w:rsidRDefault="00757165" w:rsidP="000B62C7">
            <w:pPr>
              <w:spacing w:line="240" w:lineRule="auto"/>
              <w:ind w:left="-108" w:right="328"/>
              <w:jc w:val="right"/>
              <w:rPr>
                <w:rFonts w:asciiTheme="minorHAnsi" w:hAnsiTheme="minorHAnsi" w:cstheme="minorHAnsi"/>
                <w:szCs w:val="22"/>
                <w:lang w:bidi="th-TH"/>
              </w:rPr>
            </w:pPr>
            <w:r w:rsidRPr="00CC2B9D">
              <w:rPr>
                <w:rFonts w:asciiTheme="minorHAnsi" w:hAnsiTheme="minorHAnsi" w:cstheme="minorHAnsi"/>
                <w:szCs w:val="22"/>
                <w:lang w:bidi="th-TH"/>
              </w:rPr>
              <w:t>-</w:t>
            </w:r>
          </w:p>
        </w:tc>
      </w:tr>
      <w:tr w:rsidR="00CB1983" w:rsidRPr="00CC2B9D" w14:paraId="70129EAE" w14:textId="77777777" w:rsidTr="00757165">
        <w:trPr>
          <w:cantSplit/>
          <w:trHeight w:val="39"/>
        </w:trPr>
        <w:tc>
          <w:tcPr>
            <w:tcW w:w="3431" w:type="dxa"/>
          </w:tcPr>
          <w:p w14:paraId="3147F0F4" w14:textId="38F8B201" w:rsidR="00CB1983" w:rsidRPr="00CC2B9D" w:rsidRDefault="00757165" w:rsidP="000B62C7">
            <w:pPr>
              <w:spacing w:line="240" w:lineRule="atLeast"/>
              <w:rPr>
                <w:rFonts w:asciiTheme="minorHAnsi" w:hAnsiTheme="minorHAnsi" w:cstheme="minorHAnsi"/>
                <w:b/>
                <w:bCs/>
                <w:szCs w:val="22"/>
                <w:lang w:val="en-US" w:bidi="th-TH"/>
              </w:rPr>
            </w:pPr>
            <w:r w:rsidRPr="00CC2B9D">
              <w:rPr>
                <w:rFonts w:asciiTheme="minorHAnsi" w:hAnsiTheme="minorHAnsi" w:cstheme="minorHAnsi"/>
                <w:b/>
                <w:bCs/>
                <w:szCs w:val="22"/>
                <w:lang w:val="en-US" w:bidi="th-TH"/>
              </w:rPr>
              <w:t>Net</w:t>
            </w:r>
          </w:p>
        </w:tc>
        <w:tc>
          <w:tcPr>
            <w:tcW w:w="547" w:type="dxa"/>
          </w:tcPr>
          <w:p w14:paraId="2FF38820" w14:textId="77777777" w:rsidR="00CB1983" w:rsidRPr="00CC2B9D" w:rsidRDefault="00CB1983" w:rsidP="000B62C7">
            <w:pPr>
              <w:spacing w:line="240" w:lineRule="atLeast"/>
              <w:jc w:val="center"/>
              <w:rPr>
                <w:rFonts w:asciiTheme="minorHAnsi" w:hAnsiTheme="minorHAnsi" w:cstheme="minorHAnsi"/>
                <w:i/>
                <w:iCs/>
                <w:szCs w:val="22"/>
                <w:lang w:val="en-US" w:bidi="th-TH"/>
              </w:rPr>
            </w:pPr>
          </w:p>
        </w:tc>
        <w:tc>
          <w:tcPr>
            <w:tcW w:w="1197" w:type="dxa"/>
            <w:tcBorders>
              <w:top w:val="single" w:sz="4" w:space="0" w:color="auto"/>
              <w:bottom w:val="double" w:sz="4" w:space="0" w:color="auto"/>
            </w:tcBorders>
            <w:vAlign w:val="bottom"/>
          </w:tcPr>
          <w:p w14:paraId="2CB9F20B" w14:textId="4E4F7C28" w:rsidR="00CB1983" w:rsidRPr="00CC2B9D" w:rsidRDefault="00757165" w:rsidP="000B62C7">
            <w:pPr>
              <w:tabs>
                <w:tab w:val="decimal" w:pos="947"/>
              </w:tabs>
              <w:spacing w:line="240" w:lineRule="auto"/>
              <w:ind w:left="-108" w:right="-108"/>
              <w:rPr>
                <w:rFonts w:asciiTheme="minorHAnsi" w:eastAsia="Calibri" w:hAnsiTheme="minorHAnsi" w:cstheme="minorHAnsi"/>
                <w:b/>
                <w:szCs w:val="22"/>
                <w:lang w:val="en-US" w:bidi="th-TH"/>
              </w:rPr>
            </w:pPr>
            <w:r w:rsidRPr="00CC2B9D">
              <w:rPr>
                <w:rFonts w:asciiTheme="minorHAnsi" w:eastAsia="Calibri" w:hAnsiTheme="minorHAnsi" w:cstheme="minorHAnsi"/>
                <w:b/>
                <w:szCs w:val="22"/>
                <w:lang w:val="en-US" w:bidi="th-TH"/>
              </w:rPr>
              <w:t>1,997</w:t>
            </w:r>
          </w:p>
        </w:tc>
        <w:tc>
          <w:tcPr>
            <w:tcW w:w="178" w:type="dxa"/>
            <w:tcBorders>
              <w:left w:val="nil"/>
            </w:tcBorders>
            <w:vAlign w:val="bottom"/>
          </w:tcPr>
          <w:p w14:paraId="74874F3C" w14:textId="77777777" w:rsidR="00CB1983" w:rsidRPr="00CC2B9D" w:rsidRDefault="00CB1983" w:rsidP="000B62C7">
            <w:pPr>
              <w:keepNext/>
              <w:spacing w:line="240" w:lineRule="atLeast"/>
              <w:ind w:left="1710" w:right="65"/>
              <w:outlineLvl w:val="0"/>
              <w:rPr>
                <w:rFonts w:asciiTheme="minorHAnsi" w:eastAsia="Calibri" w:hAnsiTheme="minorHAnsi" w:cstheme="minorHAnsi"/>
                <w:b/>
                <w:szCs w:val="22"/>
                <w:lang w:val="en-US" w:bidi="th-TH"/>
              </w:rPr>
            </w:pPr>
          </w:p>
        </w:tc>
        <w:tc>
          <w:tcPr>
            <w:tcW w:w="1190" w:type="dxa"/>
            <w:tcBorders>
              <w:top w:val="single" w:sz="4" w:space="0" w:color="auto"/>
              <w:bottom w:val="double" w:sz="4" w:space="0" w:color="auto"/>
            </w:tcBorders>
            <w:vAlign w:val="bottom"/>
          </w:tcPr>
          <w:p w14:paraId="05F79654" w14:textId="66A1E842" w:rsidR="00CB1983" w:rsidRPr="00CC2B9D" w:rsidRDefault="00757165" w:rsidP="000B62C7">
            <w:pPr>
              <w:tabs>
                <w:tab w:val="decimal" w:pos="947"/>
              </w:tabs>
              <w:spacing w:line="240" w:lineRule="auto"/>
              <w:ind w:left="-108" w:right="-108"/>
              <w:rPr>
                <w:rFonts w:asciiTheme="minorHAnsi" w:eastAsia="Calibri" w:hAnsiTheme="minorHAnsi" w:cstheme="minorHAnsi"/>
                <w:b/>
                <w:szCs w:val="22"/>
                <w:lang w:val="en-US" w:bidi="th-TH"/>
              </w:rPr>
            </w:pPr>
            <w:r w:rsidRPr="00CC2B9D">
              <w:rPr>
                <w:rFonts w:asciiTheme="minorHAnsi" w:eastAsia="Calibri" w:hAnsiTheme="minorHAnsi" w:cstheme="minorHAnsi"/>
                <w:b/>
                <w:szCs w:val="22"/>
                <w:lang w:val="en-US" w:bidi="th-TH"/>
              </w:rPr>
              <w:t>10,438</w:t>
            </w:r>
          </w:p>
        </w:tc>
        <w:tc>
          <w:tcPr>
            <w:tcW w:w="178" w:type="dxa"/>
            <w:vAlign w:val="bottom"/>
          </w:tcPr>
          <w:p w14:paraId="064ECCCA" w14:textId="77777777" w:rsidR="00CB1983" w:rsidRPr="00CC2B9D" w:rsidRDefault="00CB1983" w:rsidP="000B62C7">
            <w:pPr>
              <w:tabs>
                <w:tab w:val="decimal" w:pos="947"/>
              </w:tabs>
              <w:spacing w:line="240" w:lineRule="auto"/>
              <w:ind w:left="-108" w:right="-108"/>
              <w:jc w:val="center"/>
              <w:rPr>
                <w:rFonts w:asciiTheme="minorHAnsi" w:eastAsia="Calibri" w:hAnsiTheme="minorHAnsi" w:cstheme="minorHAnsi"/>
                <w:b/>
                <w:szCs w:val="22"/>
                <w:lang w:val="en-US" w:bidi="th-TH"/>
              </w:rPr>
            </w:pPr>
          </w:p>
        </w:tc>
        <w:tc>
          <w:tcPr>
            <w:tcW w:w="1170" w:type="dxa"/>
            <w:tcBorders>
              <w:top w:val="single" w:sz="4" w:space="0" w:color="auto"/>
              <w:bottom w:val="double" w:sz="4" w:space="0" w:color="auto"/>
            </w:tcBorders>
            <w:vAlign w:val="bottom"/>
          </w:tcPr>
          <w:p w14:paraId="181324AC" w14:textId="0BE34690" w:rsidR="00CB1983" w:rsidRPr="00CC2B9D" w:rsidRDefault="00757165" w:rsidP="000B62C7">
            <w:pPr>
              <w:spacing w:line="240" w:lineRule="auto"/>
              <w:ind w:left="-108" w:right="328"/>
              <w:jc w:val="right"/>
              <w:rPr>
                <w:rFonts w:asciiTheme="minorHAnsi" w:hAnsiTheme="minorHAnsi" w:cstheme="minorHAnsi"/>
                <w:b/>
                <w:szCs w:val="22"/>
              </w:rPr>
            </w:pPr>
            <w:r w:rsidRPr="00CC2B9D">
              <w:rPr>
                <w:rFonts w:asciiTheme="minorHAnsi" w:hAnsiTheme="minorHAnsi" w:cstheme="minorHAnsi"/>
                <w:b/>
                <w:szCs w:val="22"/>
              </w:rPr>
              <w:t>-</w:t>
            </w:r>
          </w:p>
        </w:tc>
        <w:tc>
          <w:tcPr>
            <w:tcW w:w="180" w:type="dxa"/>
            <w:vAlign w:val="bottom"/>
          </w:tcPr>
          <w:p w14:paraId="3172924F" w14:textId="77777777" w:rsidR="00CB1983" w:rsidRPr="00CC2B9D" w:rsidRDefault="00CB1983" w:rsidP="000B62C7">
            <w:pPr>
              <w:keepNext/>
              <w:spacing w:line="240" w:lineRule="atLeast"/>
              <w:ind w:left="1710" w:right="65"/>
              <w:jc w:val="center"/>
              <w:outlineLvl w:val="0"/>
              <w:rPr>
                <w:rFonts w:asciiTheme="minorHAnsi" w:eastAsia="Arial Unicode MS" w:hAnsiTheme="minorHAnsi" w:cstheme="minorHAnsi"/>
                <w:b/>
                <w:szCs w:val="22"/>
                <w:lang w:val="en-US" w:bidi="th-TH"/>
              </w:rPr>
            </w:pPr>
          </w:p>
        </w:tc>
        <w:tc>
          <w:tcPr>
            <w:tcW w:w="1253" w:type="dxa"/>
            <w:tcBorders>
              <w:top w:val="single" w:sz="4" w:space="0" w:color="auto"/>
              <w:bottom w:val="double" w:sz="4" w:space="0" w:color="auto"/>
            </w:tcBorders>
            <w:vAlign w:val="bottom"/>
          </w:tcPr>
          <w:p w14:paraId="1363A08B" w14:textId="65D8E89B" w:rsidR="00CB1983" w:rsidRPr="00CC2B9D" w:rsidRDefault="00757165" w:rsidP="000B62C7">
            <w:pPr>
              <w:spacing w:line="240" w:lineRule="auto"/>
              <w:ind w:left="-108" w:right="328"/>
              <w:jc w:val="right"/>
              <w:rPr>
                <w:rFonts w:asciiTheme="minorHAnsi" w:hAnsiTheme="minorHAnsi" w:cstheme="minorHAnsi"/>
                <w:b/>
                <w:szCs w:val="22"/>
                <w:lang w:bidi="th-TH"/>
              </w:rPr>
            </w:pPr>
            <w:r w:rsidRPr="00CC2B9D">
              <w:rPr>
                <w:rFonts w:asciiTheme="minorHAnsi" w:hAnsiTheme="minorHAnsi" w:cstheme="minorHAnsi"/>
                <w:b/>
                <w:szCs w:val="22"/>
                <w:lang w:bidi="th-TH"/>
              </w:rPr>
              <w:t>-</w:t>
            </w:r>
          </w:p>
        </w:tc>
      </w:tr>
    </w:tbl>
    <w:p w14:paraId="6F11FB65" w14:textId="52CBE061" w:rsidR="001F2908" w:rsidRPr="00CC2B9D" w:rsidRDefault="001F2908" w:rsidP="001F2908">
      <w:pPr>
        <w:pStyle w:val="Heading1"/>
        <w:numPr>
          <w:ilvl w:val="0"/>
          <w:numId w:val="0"/>
        </w:numPr>
        <w:spacing w:before="0" w:after="0"/>
        <w:ind w:left="1314" w:hanging="1134"/>
        <w:rPr>
          <w:rFonts w:asciiTheme="minorHAnsi" w:hAnsiTheme="minorHAnsi" w:cstheme="minorBidi"/>
          <w:sz w:val="22"/>
          <w:szCs w:val="28"/>
          <w:lang w:val="en-US" w:bidi="th-TH"/>
        </w:rPr>
      </w:pPr>
    </w:p>
    <w:p w14:paraId="01022785" w14:textId="71B36EDF" w:rsidR="003045F0" w:rsidRPr="00CC2B9D" w:rsidRDefault="00222905" w:rsidP="00222905">
      <w:pPr>
        <w:pStyle w:val="Heading1"/>
        <w:numPr>
          <w:ilvl w:val="0"/>
          <w:numId w:val="0"/>
        </w:numPr>
        <w:tabs>
          <w:tab w:val="left" w:pos="540"/>
        </w:tabs>
        <w:spacing w:before="0" w:after="0"/>
        <w:rPr>
          <w:rFonts w:cstheme="minorBidi"/>
          <w:sz w:val="22"/>
          <w:lang w:val="en-US" w:bidi="th-TH"/>
        </w:rPr>
      </w:pPr>
      <w:r w:rsidRPr="00CC2B9D">
        <w:rPr>
          <w:rFonts w:asciiTheme="minorHAnsi" w:hAnsiTheme="minorHAnsi" w:cstheme="minorHAnsi"/>
          <w:sz w:val="22"/>
          <w:szCs w:val="22"/>
        </w:rPr>
        <w:t>7</w:t>
      </w:r>
      <w:r w:rsidRPr="00CC2B9D">
        <w:rPr>
          <w:rFonts w:asciiTheme="minorHAnsi" w:hAnsiTheme="minorHAnsi" w:cstheme="minorHAnsi"/>
          <w:sz w:val="22"/>
          <w:szCs w:val="22"/>
        </w:rPr>
        <w:tab/>
      </w:r>
      <w:r w:rsidR="003045F0" w:rsidRPr="00CC2B9D">
        <w:rPr>
          <w:rFonts w:asciiTheme="minorHAnsi" w:hAnsiTheme="minorHAnsi" w:cstheme="minorHAnsi"/>
          <w:sz w:val="22"/>
          <w:szCs w:val="22"/>
        </w:rPr>
        <w:t xml:space="preserve">Cash and cash equivalents </w:t>
      </w:r>
    </w:p>
    <w:p w14:paraId="75545AAC" w14:textId="77777777" w:rsidR="00FF71B6" w:rsidRPr="00CC2B9D" w:rsidRDefault="00FF71B6" w:rsidP="00665711">
      <w:pPr>
        <w:ind w:left="540"/>
        <w:jc w:val="both"/>
        <w:rPr>
          <w:rFonts w:asciiTheme="minorHAnsi" w:hAnsiTheme="minorHAnsi" w:cstheme="minorHAnsi"/>
          <w:szCs w:val="22"/>
          <w:lang w:val="en-US"/>
        </w:rPr>
      </w:pPr>
    </w:p>
    <w:tbl>
      <w:tblPr>
        <w:tblW w:w="9324" w:type="dxa"/>
        <w:tblInd w:w="459" w:type="dxa"/>
        <w:tblLayout w:type="fixed"/>
        <w:tblCellMar>
          <w:left w:w="79" w:type="dxa"/>
          <w:right w:w="79" w:type="dxa"/>
        </w:tblCellMar>
        <w:tblLook w:val="0000" w:firstRow="0" w:lastRow="0" w:firstColumn="0" w:lastColumn="0" w:noHBand="0" w:noVBand="0"/>
      </w:tblPr>
      <w:tblGrid>
        <w:gridCol w:w="3978"/>
        <w:gridCol w:w="1197"/>
        <w:gridCol w:w="178"/>
        <w:gridCol w:w="1178"/>
        <w:gridCol w:w="180"/>
        <w:gridCol w:w="1191"/>
        <w:gridCol w:w="179"/>
        <w:gridCol w:w="1243"/>
      </w:tblGrid>
      <w:tr w:rsidR="00985DF9" w:rsidRPr="00CC2B9D" w14:paraId="004D7B4B" w14:textId="77777777" w:rsidTr="0076375D">
        <w:trPr>
          <w:cantSplit/>
          <w:tblHeader/>
        </w:trPr>
        <w:tc>
          <w:tcPr>
            <w:tcW w:w="3978" w:type="dxa"/>
            <w:shd w:val="clear" w:color="auto" w:fill="auto"/>
            <w:vAlign w:val="bottom"/>
          </w:tcPr>
          <w:p w14:paraId="40276B20" w14:textId="5396C780" w:rsidR="00985DF9" w:rsidRPr="00CC2B9D" w:rsidRDefault="00985DF9" w:rsidP="00BF10A5">
            <w:pPr>
              <w:pStyle w:val="acctfourfigures"/>
              <w:spacing w:line="240" w:lineRule="atLeast"/>
              <w:rPr>
                <w:rFonts w:asciiTheme="minorHAnsi" w:hAnsiTheme="minorHAnsi" w:cstheme="minorBidi"/>
                <w:color w:val="0000FF"/>
                <w:szCs w:val="28"/>
                <w:cs/>
                <w:lang w:bidi="th-TH"/>
              </w:rPr>
            </w:pPr>
          </w:p>
        </w:tc>
        <w:tc>
          <w:tcPr>
            <w:tcW w:w="2553" w:type="dxa"/>
            <w:gridSpan w:val="3"/>
          </w:tcPr>
          <w:p w14:paraId="4345812B" w14:textId="77777777" w:rsidR="00985DF9" w:rsidRPr="00CC2B9D" w:rsidRDefault="00985DF9" w:rsidP="00BF10A5">
            <w:pPr>
              <w:pStyle w:val="acctmergecolhdg"/>
              <w:spacing w:line="240" w:lineRule="atLeast"/>
              <w:rPr>
                <w:rFonts w:asciiTheme="minorHAnsi" w:hAnsiTheme="minorHAnsi" w:cstheme="minorHAnsi"/>
                <w:szCs w:val="22"/>
              </w:rPr>
            </w:pPr>
            <w:r w:rsidRPr="00CC2B9D">
              <w:rPr>
                <w:rFonts w:asciiTheme="minorHAnsi" w:hAnsiTheme="minorHAnsi" w:cstheme="minorHAnsi"/>
                <w:szCs w:val="22"/>
              </w:rPr>
              <w:t xml:space="preserve">Consolidated </w:t>
            </w:r>
          </w:p>
          <w:p w14:paraId="5C792097" w14:textId="7FB346F2" w:rsidR="00985DF9" w:rsidRPr="00CC2B9D" w:rsidRDefault="00985DF9" w:rsidP="00BF10A5">
            <w:pPr>
              <w:pStyle w:val="acctmergecolhdg"/>
              <w:spacing w:line="240" w:lineRule="atLeast"/>
              <w:rPr>
                <w:rFonts w:asciiTheme="minorHAnsi" w:hAnsiTheme="minorHAnsi" w:cstheme="minorHAnsi"/>
                <w:szCs w:val="22"/>
              </w:rPr>
            </w:pPr>
            <w:r w:rsidRPr="00CC2B9D">
              <w:rPr>
                <w:rFonts w:asciiTheme="minorHAnsi" w:hAnsiTheme="minorHAnsi" w:cstheme="minorHAnsi"/>
                <w:szCs w:val="22"/>
              </w:rPr>
              <w:t xml:space="preserve">financial statements </w:t>
            </w:r>
          </w:p>
        </w:tc>
        <w:tc>
          <w:tcPr>
            <w:tcW w:w="180" w:type="dxa"/>
          </w:tcPr>
          <w:p w14:paraId="2DE4361F" w14:textId="77777777" w:rsidR="00985DF9" w:rsidRPr="00CC2B9D" w:rsidRDefault="00985DF9" w:rsidP="00BF10A5">
            <w:pPr>
              <w:pStyle w:val="acctmergecolhdg"/>
              <w:spacing w:line="240" w:lineRule="atLeast"/>
              <w:rPr>
                <w:rFonts w:asciiTheme="minorHAnsi" w:hAnsiTheme="minorHAnsi" w:cstheme="minorHAnsi"/>
                <w:szCs w:val="22"/>
              </w:rPr>
            </w:pPr>
          </w:p>
        </w:tc>
        <w:tc>
          <w:tcPr>
            <w:tcW w:w="2613" w:type="dxa"/>
            <w:gridSpan w:val="3"/>
          </w:tcPr>
          <w:p w14:paraId="26FD0101" w14:textId="77777777" w:rsidR="00985DF9" w:rsidRPr="00CC2B9D" w:rsidRDefault="00985DF9" w:rsidP="00BF10A5">
            <w:pPr>
              <w:pStyle w:val="acctmergecolhdg"/>
              <w:spacing w:line="240" w:lineRule="atLeast"/>
              <w:rPr>
                <w:rFonts w:asciiTheme="minorHAnsi" w:hAnsiTheme="minorHAnsi" w:cstheme="minorHAnsi"/>
                <w:szCs w:val="22"/>
              </w:rPr>
            </w:pPr>
            <w:r w:rsidRPr="00CC2B9D">
              <w:rPr>
                <w:rFonts w:asciiTheme="minorHAnsi" w:hAnsiTheme="minorHAnsi" w:cstheme="minorHAnsi"/>
                <w:szCs w:val="22"/>
              </w:rPr>
              <w:t xml:space="preserve">Separate </w:t>
            </w:r>
          </w:p>
          <w:p w14:paraId="531C509D" w14:textId="1BB5C12E" w:rsidR="00985DF9" w:rsidRPr="00CC2B9D" w:rsidRDefault="00985DF9" w:rsidP="00BF10A5">
            <w:pPr>
              <w:pStyle w:val="acctmergecolhdg"/>
              <w:spacing w:line="240" w:lineRule="atLeast"/>
              <w:rPr>
                <w:rFonts w:asciiTheme="minorHAnsi" w:hAnsiTheme="minorHAnsi" w:cstheme="minorHAnsi"/>
                <w:szCs w:val="22"/>
              </w:rPr>
            </w:pPr>
            <w:r w:rsidRPr="00CC2B9D">
              <w:rPr>
                <w:rFonts w:asciiTheme="minorHAnsi" w:hAnsiTheme="minorHAnsi" w:cstheme="minorHAnsi"/>
                <w:szCs w:val="22"/>
              </w:rPr>
              <w:t xml:space="preserve">financial statements </w:t>
            </w:r>
          </w:p>
        </w:tc>
      </w:tr>
      <w:tr w:rsidR="000F6302" w:rsidRPr="00CC2B9D" w14:paraId="787B95C9" w14:textId="77777777" w:rsidTr="0076375D">
        <w:trPr>
          <w:cantSplit/>
          <w:tblHeader/>
        </w:trPr>
        <w:tc>
          <w:tcPr>
            <w:tcW w:w="3978" w:type="dxa"/>
          </w:tcPr>
          <w:p w14:paraId="377FA112" w14:textId="77777777" w:rsidR="000F6302" w:rsidRPr="00CC2B9D" w:rsidRDefault="000F6302" w:rsidP="000F6302">
            <w:pPr>
              <w:pStyle w:val="acctfourfigures"/>
              <w:spacing w:line="240" w:lineRule="atLeast"/>
              <w:jc w:val="center"/>
              <w:rPr>
                <w:rFonts w:asciiTheme="minorHAnsi" w:hAnsiTheme="minorHAnsi" w:cstheme="minorHAnsi"/>
                <w:szCs w:val="22"/>
              </w:rPr>
            </w:pPr>
          </w:p>
        </w:tc>
        <w:tc>
          <w:tcPr>
            <w:tcW w:w="1197" w:type="dxa"/>
          </w:tcPr>
          <w:p w14:paraId="36530B8E" w14:textId="4789369A" w:rsidR="000F6302" w:rsidRPr="00CC2B9D" w:rsidRDefault="004A4DF1" w:rsidP="000F6302">
            <w:pPr>
              <w:pStyle w:val="acctmergecolhdg"/>
              <w:spacing w:line="240" w:lineRule="atLeast"/>
              <w:rPr>
                <w:rFonts w:asciiTheme="minorHAnsi" w:hAnsiTheme="minorHAnsi" w:cstheme="minorHAnsi"/>
                <w:b w:val="0"/>
                <w:szCs w:val="22"/>
              </w:rPr>
            </w:pPr>
            <w:r w:rsidRPr="00CC2B9D">
              <w:rPr>
                <w:rFonts w:asciiTheme="minorHAnsi" w:hAnsiTheme="minorHAnsi" w:cstheme="minorHAnsi"/>
                <w:b w:val="0"/>
                <w:szCs w:val="22"/>
              </w:rPr>
              <w:t>2024</w:t>
            </w:r>
          </w:p>
        </w:tc>
        <w:tc>
          <w:tcPr>
            <w:tcW w:w="178" w:type="dxa"/>
          </w:tcPr>
          <w:p w14:paraId="2AEF0A8C" w14:textId="77777777" w:rsidR="000F6302" w:rsidRPr="00CC2B9D" w:rsidRDefault="000F6302" w:rsidP="000F6302">
            <w:pPr>
              <w:pStyle w:val="acctmergecolhdg"/>
              <w:spacing w:line="240" w:lineRule="atLeast"/>
              <w:rPr>
                <w:rFonts w:asciiTheme="minorHAnsi" w:hAnsiTheme="minorHAnsi" w:cstheme="minorHAnsi"/>
                <w:b w:val="0"/>
                <w:szCs w:val="22"/>
              </w:rPr>
            </w:pPr>
          </w:p>
        </w:tc>
        <w:tc>
          <w:tcPr>
            <w:tcW w:w="1178" w:type="dxa"/>
          </w:tcPr>
          <w:p w14:paraId="2F746D09" w14:textId="68EF6E8C" w:rsidR="000F6302" w:rsidRPr="00CC2B9D" w:rsidRDefault="004A4DF1" w:rsidP="000F6302">
            <w:pPr>
              <w:pStyle w:val="acctmergecolhdg"/>
              <w:spacing w:line="240" w:lineRule="atLeast"/>
              <w:rPr>
                <w:rFonts w:asciiTheme="minorHAnsi" w:hAnsiTheme="minorHAnsi" w:cstheme="minorHAnsi"/>
                <w:b w:val="0"/>
                <w:szCs w:val="22"/>
              </w:rPr>
            </w:pPr>
            <w:r w:rsidRPr="00CC2B9D">
              <w:rPr>
                <w:rFonts w:asciiTheme="minorHAnsi" w:hAnsiTheme="minorHAnsi" w:cstheme="minorHAnsi"/>
                <w:b w:val="0"/>
                <w:szCs w:val="22"/>
              </w:rPr>
              <w:t>2023</w:t>
            </w:r>
          </w:p>
        </w:tc>
        <w:tc>
          <w:tcPr>
            <w:tcW w:w="180" w:type="dxa"/>
          </w:tcPr>
          <w:p w14:paraId="2087B362" w14:textId="77777777" w:rsidR="000F6302" w:rsidRPr="00CC2B9D" w:rsidRDefault="000F6302" w:rsidP="000F6302">
            <w:pPr>
              <w:pStyle w:val="acctmergecolhdg"/>
              <w:spacing w:line="240" w:lineRule="atLeast"/>
              <w:rPr>
                <w:rFonts w:asciiTheme="minorHAnsi" w:hAnsiTheme="minorHAnsi" w:cstheme="minorHAnsi"/>
                <w:b w:val="0"/>
                <w:szCs w:val="22"/>
              </w:rPr>
            </w:pPr>
          </w:p>
        </w:tc>
        <w:tc>
          <w:tcPr>
            <w:tcW w:w="1191" w:type="dxa"/>
          </w:tcPr>
          <w:p w14:paraId="10F98A86" w14:textId="10891278" w:rsidR="000F6302" w:rsidRPr="00CC2B9D" w:rsidRDefault="004A4DF1" w:rsidP="000F6302">
            <w:pPr>
              <w:pStyle w:val="acctmergecolhdg"/>
              <w:spacing w:line="240" w:lineRule="atLeast"/>
              <w:rPr>
                <w:rFonts w:asciiTheme="minorHAnsi" w:hAnsiTheme="minorHAnsi" w:cstheme="minorHAnsi"/>
                <w:b w:val="0"/>
                <w:szCs w:val="22"/>
              </w:rPr>
            </w:pPr>
            <w:r w:rsidRPr="00CC2B9D">
              <w:rPr>
                <w:rFonts w:asciiTheme="minorHAnsi" w:hAnsiTheme="minorHAnsi" w:cstheme="minorHAnsi"/>
                <w:b w:val="0"/>
                <w:szCs w:val="22"/>
              </w:rPr>
              <w:t>2024</w:t>
            </w:r>
          </w:p>
        </w:tc>
        <w:tc>
          <w:tcPr>
            <w:tcW w:w="179" w:type="dxa"/>
          </w:tcPr>
          <w:p w14:paraId="5043FAF0" w14:textId="77777777" w:rsidR="000F6302" w:rsidRPr="00CC2B9D" w:rsidRDefault="000F6302" w:rsidP="000F6302">
            <w:pPr>
              <w:pStyle w:val="acctmergecolhdg"/>
              <w:spacing w:line="240" w:lineRule="atLeast"/>
              <w:rPr>
                <w:rFonts w:asciiTheme="minorHAnsi" w:hAnsiTheme="minorHAnsi" w:cstheme="minorHAnsi"/>
                <w:b w:val="0"/>
                <w:szCs w:val="22"/>
              </w:rPr>
            </w:pPr>
          </w:p>
        </w:tc>
        <w:tc>
          <w:tcPr>
            <w:tcW w:w="1243" w:type="dxa"/>
          </w:tcPr>
          <w:p w14:paraId="5AFEB53C" w14:textId="3819CFCF" w:rsidR="000F6302" w:rsidRPr="00CC2B9D" w:rsidRDefault="004A4DF1" w:rsidP="000F6302">
            <w:pPr>
              <w:pStyle w:val="acctmergecolhdg"/>
              <w:spacing w:line="240" w:lineRule="atLeast"/>
              <w:rPr>
                <w:rFonts w:asciiTheme="minorHAnsi" w:hAnsiTheme="minorHAnsi" w:cstheme="minorHAnsi"/>
                <w:b w:val="0"/>
                <w:szCs w:val="22"/>
              </w:rPr>
            </w:pPr>
            <w:r w:rsidRPr="00CC2B9D">
              <w:rPr>
                <w:rFonts w:asciiTheme="minorHAnsi" w:hAnsiTheme="minorHAnsi" w:cstheme="minorHAnsi"/>
                <w:b w:val="0"/>
                <w:szCs w:val="22"/>
              </w:rPr>
              <w:t>2023</w:t>
            </w:r>
          </w:p>
        </w:tc>
      </w:tr>
      <w:tr w:rsidR="00985DF9" w:rsidRPr="00CC2B9D" w14:paraId="34DBA714" w14:textId="77777777" w:rsidTr="0076375D">
        <w:trPr>
          <w:cantSplit/>
          <w:tblHeader/>
        </w:trPr>
        <w:tc>
          <w:tcPr>
            <w:tcW w:w="3978" w:type="dxa"/>
          </w:tcPr>
          <w:p w14:paraId="382E3BCD" w14:textId="77777777" w:rsidR="00985DF9" w:rsidRPr="00CC2B9D" w:rsidRDefault="00985DF9" w:rsidP="00BF10A5">
            <w:pPr>
              <w:spacing w:line="240" w:lineRule="atLeast"/>
              <w:rPr>
                <w:rFonts w:asciiTheme="minorHAnsi" w:hAnsiTheme="minorHAnsi" w:cstheme="minorHAnsi"/>
                <w:b/>
                <w:bCs/>
                <w:i/>
                <w:iCs/>
                <w:szCs w:val="22"/>
              </w:rPr>
            </w:pPr>
          </w:p>
        </w:tc>
        <w:tc>
          <w:tcPr>
            <w:tcW w:w="5346" w:type="dxa"/>
            <w:gridSpan w:val="7"/>
          </w:tcPr>
          <w:p w14:paraId="60B90402" w14:textId="74967677" w:rsidR="00985DF9" w:rsidRPr="00CC2B9D" w:rsidRDefault="00061D7E" w:rsidP="00BF10A5">
            <w:pPr>
              <w:pStyle w:val="acctfourfigures"/>
              <w:spacing w:line="240" w:lineRule="atLeast"/>
              <w:jc w:val="center"/>
              <w:rPr>
                <w:rFonts w:asciiTheme="minorHAnsi" w:hAnsiTheme="minorHAnsi" w:cstheme="minorHAnsi"/>
                <w:i/>
                <w:iCs/>
                <w:szCs w:val="22"/>
              </w:rPr>
            </w:pPr>
            <w:r w:rsidRPr="00CC2B9D">
              <w:rPr>
                <w:rFonts w:asciiTheme="minorHAnsi" w:hAnsiTheme="minorHAnsi" w:cstheme="minorHAnsi"/>
                <w:i/>
                <w:iCs/>
                <w:szCs w:val="22"/>
              </w:rPr>
              <w:t>(in thousand Baht)</w:t>
            </w:r>
          </w:p>
        </w:tc>
      </w:tr>
      <w:tr w:rsidR="00CB7BEB" w:rsidRPr="00CC2B9D" w14:paraId="1F7C4906" w14:textId="77777777" w:rsidTr="0076375D">
        <w:trPr>
          <w:cantSplit/>
        </w:trPr>
        <w:tc>
          <w:tcPr>
            <w:tcW w:w="3978" w:type="dxa"/>
          </w:tcPr>
          <w:p w14:paraId="69A588BF" w14:textId="77777777" w:rsidR="00CB7BEB" w:rsidRPr="00CC2B9D" w:rsidRDefault="00CB7BEB" w:rsidP="00CB7BEB">
            <w:pPr>
              <w:spacing w:line="240" w:lineRule="atLeast"/>
              <w:rPr>
                <w:rFonts w:asciiTheme="minorHAnsi" w:hAnsiTheme="minorHAnsi" w:cstheme="minorHAnsi"/>
                <w:szCs w:val="22"/>
              </w:rPr>
            </w:pPr>
            <w:r w:rsidRPr="00CC2B9D">
              <w:rPr>
                <w:rFonts w:asciiTheme="minorHAnsi" w:hAnsiTheme="minorHAnsi" w:cstheme="minorHAnsi"/>
                <w:szCs w:val="22"/>
              </w:rPr>
              <w:t>Cash on hand</w:t>
            </w:r>
          </w:p>
        </w:tc>
        <w:tc>
          <w:tcPr>
            <w:tcW w:w="1197" w:type="dxa"/>
          </w:tcPr>
          <w:p w14:paraId="0E7C0977" w14:textId="0EF93542" w:rsidR="00CB7BEB" w:rsidRPr="00CC2B9D" w:rsidRDefault="00542418" w:rsidP="00CB7BEB">
            <w:pPr>
              <w:pStyle w:val="acctfourfigures"/>
              <w:tabs>
                <w:tab w:val="clear" w:pos="765"/>
                <w:tab w:val="decimal" w:pos="911"/>
              </w:tabs>
              <w:spacing w:line="240" w:lineRule="atLeast"/>
              <w:ind w:right="11"/>
              <w:rPr>
                <w:rFonts w:ascii="Calibri" w:hAnsi="Calibri" w:cs="Calibri"/>
                <w:szCs w:val="22"/>
              </w:rPr>
            </w:pPr>
            <w:r w:rsidRPr="00CC2B9D">
              <w:rPr>
                <w:rFonts w:ascii="Calibri" w:hAnsi="Calibri" w:cs="Calibri"/>
                <w:szCs w:val="22"/>
              </w:rPr>
              <w:t>229</w:t>
            </w:r>
          </w:p>
        </w:tc>
        <w:tc>
          <w:tcPr>
            <w:tcW w:w="178" w:type="dxa"/>
          </w:tcPr>
          <w:p w14:paraId="4783DA4B" w14:textId="77777777" w:rsidR="00CB7BEB" w:rsidRPr="00CC2B9D" w:rsidRDefault="00CB7BEB" w:rsidP="00CB7BEB">
            <w:pPr>
              <w:pStyle w:val="acctfourfigures"/>
              <w:spacing w:line="240" w:lineRule="atLeast"/>
              <w:rPr>
                <w:rFonts w:ascii="Calibri" w:hAnsi="Calibri" w:cs="Calibri"/>
                <w:szCs w:val="22"/>
              </w:rPr>
            </w:pPr>
          </w:p>
        </w:tc>
        <w:tc>
          <w:tcPr>
            <w:tcW w:w="1178" w:type="dxa"/>
          </w:tcPr>
          <w:p w14:paraId="285A54B3" w14:textId="762D6885" w:rsidR="00CB7BEB" w:rsidRPr="00CC2B9D" w:rsidRDefault="00CB7BEB" w:rsidP="00CB7BEB">
            <w:pPr>
              <w:pStyle w:val="acctfourfigures"/>
              <w:tabs>
                <w:tab w:val="clear" w:pos="765"/>
              </w:tabs>
              <w:spacing w:line="240" w:lineRule="atLeast"/>
              <w:ind w:right="61"/>
              <w:jc w:val="right"/>
              <w:rPr>
                <w:rFonts w:ascii="Calibri" w:hAnsi="Calibri" w:cs="Calibri"/>
                <w:szCs w:val="22"/>
              </w:rPr>
            </w:pPr>
            <w:r w:rsidRPr="00CC2B9D">
              <w:rPr>
                <w:rFonts w:ascii="Calibri" w:hAnsi="Calibri" w:cs="Calibri"/>
                <w:szCs w:val="22"/>
              </w:rPr>
              <w:t>280</w:t>
            </w:r>
          </w:p>
        </w:tc>
        <w:tc>
          <w:tcPr>
            <w:tcW w:w="180" w:type="dxa"/>
          </w:tcPr>
          <w:p w14:paraId="2C702E9F" w14:textId="77777777" w:rsidR="00CB7BEB" w:rsidRPr="00CC2B9D" w:rsidRDefault="00CB7BEB" w:rsidP="00CB7BEB">
            <w:pPr>
              <w:pStyle w:val="acctfourfigures"/>
              <w:spacing w:line="240" w:lineRule="atLeast"/>
              <w:jc w:val="right"/>
              <w:rPr>
                <w:rFonts w:ascii="Calibri" w:hAnsi="Calibri" w:cs="Calibri"/>
                <w:szCs w:val="22"/>
              </w:rPr>
            </w:pPr>
          </w:p>
        </w:tc>
        <w:tc>
          <w:tcPr>
            <w:tcW w:w="1191" w:type="dxa"/>
          </w:tcPr>
          <w:p w14:paraId="66B94A33" w14:textId="5DE74CCB" w:rsidR="00CB7BEB" w:rsidRPr="00CC2B9D" w:rsidRDefault="00542418" w:rsidP="00CB7BEB">
            <w:pPr>
              <w:pStyle w:val="acctfourfigures"/>
              <w:tabs>
                <w:tab w:val="clear" w:pos="765"/>
                <w:tab w:val="decimal" w:pos="825"/>
              </w:tabs>
              <w:spacing w:line="240" w:lineRule="atLeast"/>
              <w:ind w:right="11"/>
              <w:jc w:val="right"/>
              <w:rPr>
                <w:rFonts w:ascii="Calibri" w:hAnsi="Calibri" w:cs="Browallia New"/>
                <w:szCs w:val="28"/>
                <w:lang w:val="en-US" w:bidi="th-TH"/>
              </w:rPr>
            </w:pPr>
            <w:r w:rsidRPr="00CC2B9D">
              <w:rPr>
                <w:rFonts w:ascii="Calibri" w:hAnsi="Calibri" w:cs="Browallia New"/>
                <w:szCs w:val="28"/>
                <w:lang w:val="en-US" w:bidi="th-TH"/>
              </w:rPr>
              <w:t>150</w:t>
            </w:r>
          </w:p>
        </w:tc>
        <w:tc>
          <w:tcPr>
            <w:tcW w:w="179" w:type="dxa"/>
          </w:tcPr>
          <w:p w14:paraId="6D606875" w14:textId="77777777" w:rsidR="00CB7BEB" w:rsidRPr="00CC2B9D" w:rsidRDefault="00CB7BEB" w:rsidP="00CB7BEB">
            <w:pPr>
              <w:pStyle w:val="acctfourfigures"/>
              <w:spacing w:line="240" w:lineRule="atLeast"/>
              <w:jc w:val="right"/>
              <w:rPr>
                <w:rFonts w:asciiTheme="minorHAnsi" w:hAnsiTheme="minorHAnsi" w:cstheme="minorHAnsi"/>
                <w:szCs w:val="22"/>
              </w:rPr>
            </w:pPr>
          </w:p>
        </w:tc>
        <w:tc>
          <w:tcPr>
            <w:tcW w:w="1243" w:type="dxa"/>
          </w:tcPr>
          <w:p w14:paraId="269439DB" w14:textId="551137BE" w:rsidR="00CB7BEB" w:rsidRPr="00CC2B9D" w:rsidRDefault="00CB7BEB" w:rsidP="00CB7BEB">
            <w:pPr>
              <w:pStyle w:val="acctfourfigures"/>
              <w:tabs>
                <w:tab w:val="clear" w:pos="765"/>
              </w:tabs>
              <w:spacing w:line="240" w:lineRule="atLeast"/>
              <w:ind w:right="61"/>
              <w:jc w:val="right"/>
              <w:rPr>
                <w:rFonts w:asciiTheme="minorHAnsi" w:hAnsiTheme="minorHAnsi" w:cstheme="minorHAnsi"/>
                <w:szCs w:val="22"/>
              </w:rPr>
            </w:pPr>
            <w:r w:rsidRPr="00CC2B9D">
              <w:rPr>
                <w:rFonts w:ascii="Calibri" w:hAnsi="Calibri" w:cs="Browallia New"/>
                <w:szCs w:val="28"/>
                <w:lang w:bidi="th-TH"/>
              </w:rPr>
              <w:t>150</w:t>
            </w:r>
          </w:p>
        </w:tc>
      </w:tr>
      <w:tr w:rsidR="00CB7BEB" w:rsidRPr="00CC2B9D" w14:paraId="3503DF56" w14:textId="77777777" w:rsidTr="0076375D">
        <w:trPr>
          <w:cantSplit/>
        </w:trPr>
        <w:tc>
          <w:tcPr>
            <w:tcW w:w="3978" w:type="dxa"/>
          </w:tcPr>
          <w:p w14:paraId="07CB7A17" w14:textId="6B0D05B3" w:rsidR="00CB7BEB" w:rsidRPr="00CC2B9D" w:rsidRDefault="00CB7BEB" w:rsidP="00CB7BEB">
            <w:pPr>
              <w:spacing w:line="240" w:lineRule="atLeast"/>
              <w:rPr>
                <w:rFonts w:asciiTheme="minorHAnsi" w:hAnsiTheme="minorHAnsi" w:cstheme="minorHAnsi"/>
                <w:szCs w:val="22"/>
              </w:rPr>
            </w:pPr>
            <w:r w:rsidRPr="00CC2B9D">
              <w:rPr>
                <w:rFonts w:asciiTheme="minorHAnsi" w:hAnsiTheme="minorHAnsi" w:cstheme="minorHAnsi"/>
                <w:szCs w:val="22"/>
              </w:rPr>
              <w:t>Cash Deposit - Current Account</w:t>
            </w:r>
          </w:p>
        </w:tc>
        <w:tc>
          <w:tcPr>
            <w:tcW w:w="1197" w:type="dxa"/>
          </w:tcPr>
          <w:p w14:paraId="24176DA5" w14:textId="32C85CE4" w:rsidR="00CB7BEB" w:rsidRPr="00CC2B9D" w:rsidRDefault="00542418" w:rsidP="00CB7BEB">
            <w:pPr>
              <w:pStyle w:val="acctfourfigures"/>
              <w:tabs>
                <w:tab w:val="clear" w:pos="765"/>
                <w:tab w:val="decimal" w:pos="911"/>
              </w:tabs>
              <w:spacing w:line="240" w:lineRule="atLeast"/>
              <w:ind w:right="11"/>
              <w:rPr>
                <w:rFonts w:ascii="Calibri" w:hAnsi="Calibri" w:cs="Calibri"/>
                <w:szCs w:val="22"/>
              </w:rPr>
            </w:pPr>
            <w:r w:rsidRPr="00CC2B9D">
              <w:rPr>
                <w:rFonts w:ascii="Calibri" w:hAnsi="Calibri" w:cs="Calibri"/>
                <w:szCs w:val="22"/>
              </w:rPr>
              <w:t>2,744</w:t>
            </w:r>
          </w:p>
        </w:tc>
        <w:tc>
          <w:tcPr>
            <w:tcW w:w="178" w:type="dxa"/>
          </w:tcPr>
          <w:p w14:paraId="31D609A4" w14:textId="77777777" w:rsidR="00CB7BEB" w:rsidRPr="00CC2B9D" w:rsidRDefault="00CB7BEB" w:rsidP="00CB7BEB">
            <w:pPr>
              <w:pStyle w:val="acctfourfigures"/>
              <w:spacing w:line="240" w:lineRule="atLeast"/>
              <w:rPr>
                <w:rFonts w:ascii="Calibri" w:hAnsi="Calibri" w:cs="Calibri"/>
                <w:szCs w:val="22"/>
              </w:rPr>
            </w:pPr>
          </w:p>
        </w:tc>
        <w:tc>
          <w:tcPr>
            <w:tcW w:w="1178" w:type="dxa"/>
          </w:tcPr>
          <w:p w14:paraId="7B3CA2FB" w14:textId="41C87367" w:rsidR="00CB7BEB" w:rsidRPr="00CC2B9D" w:rsidRDefault="00CB7BEB" w:rsidP="00CB7BEB">
            <w:pPr>
              <w:pStyle w:val="acctfourfigures"/>
              <w:tabs>
                <w:tab w:val="clear" w:pos="765"/>
              </w:tabs>
              <w:spacing w:line="240" w:lineRule="atLeast"/>
              <w:ind w:right="61"/>
              <w:jc w:val="right"/>
              <w:rPr>
                <w:rFonts w:ascii="Calibri" w:hAnsi="Calibri" w:cs="Calibri"/>
                <w:szCs w:val="22"/>
              </w:rPr>
            </w:pPr>
            <w:r w:rsidRPr="00CC2B9D">
              <w:rPr>
                <w:rFonts w:ascii="Calibri" w:hAnsi="Calibri" w:cs="Calibri"/>
                <w:szCs w:val="22"/>
              </w:rPr>
              <w:t>12,310</w:t>
            </w:r>
          </w:p>
        </w:tc>
        <w:tc>
          <w:tcPr>
            <w:tcW w:w="180" w:type="dxa"/>
          </w:tcPr>
          <w:p w14:paraId="60455F2F" w14:textId="77777777" w:rsidR="00CB7BEB" w:rsidRPr="00CC2B9D" w:rsidRDefault="00CB7BEB" w:rsidP="00CB7BEB">
            <w:pPr>
              <w:pStyle w:val="acctfourfigures"/>
              <w:spacing w:line="240" w:lineRule="atLeast"/>
              <w:jc w:val="right"/>
              <w:rPr>
                <w:rFonts w:ascii="Calibri" w:hAnsi="Calibri" w:cs="Calibri"/>
                <w:szCs w:val="22"/>
              </w:rPr>
            </w:pPr>
          </w:p>
        </w:tc>
        <w:tc>
          <w:tcPr>
            <w:tcW w:w="1191" w:type="dxa"/>
          </w:tcPr>
          <w:p w14:paraId="60616C68" w14:textId="66BEB7BD" w:rsidR="00CB7BEB" w:rsidRPr="00CC2B9D" w:rsidRDefault="00542418" w:rsidP="00CB7BEB">
            <w:pPr>
              <w:pStyle w:val="acctfourfigures"/>
              <w:tabs>
                <w:tab w:val="clear" w:pos="765"/>
                <w:tab w:val="decimal" w:pos="825"/>
              </w:tabs>
              <w:spacing w:line="240" w:lineRule="atLeast"/>
              <w:ind w:right="11"/>
              <w:jc w:val="right"/>
              <w:rPr>
                <w:rFonts w:ascii="Calibri" w:hAnsi="Calibri" w:cs="Calibri"/>
                <w:szCs w:val="22"/>
              </w:rPr>
            </w:pPr>
            <w:r w:rsidRPr="00CC2B9D">
              <w:rPr>
                <w:rFonts w:ascii="Calibri" w:hAnsi="Calibri" w:cs="Calibri"/>
                <w:szCs w:val="22"/>
              </w:rPr>
              <w:t>1,999</w:t>
            </w:r>
          </w:p>
        </w:tc>
        <w:tc>
          <w:tcPr>
            <w:tcW w:w="179" w:type="dxa"/>
          </w:tcPr>
          <w:p w14:paraId="1488C5EC" w14:textId="77777777" w:rsidR="00CB7BEB" w:rsidRPr="00CC2B9D" w:rsidRDefault="00CB7BEB" w:rsidP="00CB7BEB">
            <w:pPr>
              <w:pStyle w:val="acctfourfigures"/>
              <w:spacing w:line="240" w:lineRule="atLeast"/>
              <w:jc w:val="right"/>
              <w:rPr>
                <w:rFonts w:asciiTheme="minorHAnsi" w:hAnsiTheme="minorHAnsi" w:cstheme="minorHAnsi"/>
                <w:szCs w:val="22"/>
              </w:rPr>
            </w:pPr>
          </w:p>
        </w:tc>
        <w:tc>
          <w:tcPr>
            <w:tcW w:w="1243" w:type="dxa"/>
          </w:tcPr>
          <w:p w14:paraId="5E1DB70A" w14:textId="25FD17A1" w:rsidR="00CB7BEB" w:rsidRPr="00CC2B9D" w:rsidRDefault="00CB7BEB" w:rsidP="00CB7BEB">
            <w:pPr>
              <w:pStyle w:val="acctfourfigures"/>
              <w:tabs>
                <w:tab w:val="clear" w:pos="765"/>
              </w:tabs>
              <w:spacing w:line="240" w:lineRule="atLeast"/>
              <w:ind w:right="61"/>
              <w:jc w:val="right"/>
              <w:rPr>
                <w:rFonts w:asciiTheme="minorHAnsi" w:hAnsiTheme="minorHAnsi" w:cstheme="minorHAnsi"/>
                <w:szCs w:val="22"/>
              </w:rPr>
            </w:pPr>
            <w:r w:rsidRPr="00CC2B9D">
              <w:rPr>
                <w:rFonts w:ascii="Calibri" w:hAnsi="Calibri" w:cs="Calibri"/>
                <w:szCs w:val="22"/>
              </w:rPr>
              <w:t>6,727</w:t>
            </w:r>
          </w:p>
        </w:tc>
      </w:tr>
      <w:tr w:rsidR="00CB7BEB" w:rsidRPr="00CC2B9D" w14:paraId="09C05402" w14:textId="77777777" w:rsidTr="0076375D">
        <w:trPr>
          <w:cantSplit/>
        </w:trPr>
        <w:tc>
          <w:tcPr>
            <w:tcW w:w="3978" w:type="dxa"/>
          </w:tcPr>
          <w:p w14:paraId="709BC4E0" w14:textId="6DA0A713" w:rsidR="00CB7BEB" w:rsidRPr="00CC2B9D" w:rsidRDefault="00CB7BEB" w:rsidP="00CB7BEB">
            <w:pPr>
              <w:spacing w:line="240" w:lineRule="atLeast"/>
              <w:rPr>
                <w:rFonts w:asciiTheme="minorHAnsi" w:hAnsiTheme="minorHAnsi" w:cstheme="minorHAnsi"/>
                <w:szCs w:val="22"/>
              </w:rPr>
            </w:pPr>
            <w:r w:rsidRPr="00CC2B9D">
              <w:rPr>
                <w:rFonts w:asciiTheme="minorHAnsi" w:hAnsiTheme="minorHAnsi" w:cstheme="minorHAnsi"/>
                <w:szCs w:val="22"/>
              </w:rPr>
              <w:t>Cash Deposit - Savings Account</w:t>
            </w:r>
          </w:p>
        </w:tc>
        <w:tc>
          <w:tcPr>
            <w:tcW w:w="1197" w:type="dxa"/>
          </w:tcPr>
          <w:p w14:paraId="22DCAF07" w14:textId="3B78ACBE" w:rsidR="00CB7BEB" w:rsidRPr="00CC2B9D" w:rsidRDefault="00542418" w:rsidP="00CB7BEB">
            <w:pPr>
              <w:pStyle w:val="acctfourfigures"/>
              <w:tabs>
                <w:tab w:val="clear" w:pos="765"/>
                <w:tab w:val="decimal" w:pos="911"/>
              </w:tabs>
              <w:spacing w:line="240" w:lineRule="atLeast"/>
              <w:ind w:right="11"/>
              <w:rPr>
                <w:rFonts w:ascii="Calibri" w:hAnsi="Calibri" w:cs="Calibri"/>
                <w:szCs w:val="22"/>
              </w:rPr>
            </w:pPr>
            <w:r w:rsidRPr="00CC2B9D">
              <w:rPr>
                <w:rFonts w:ascii="Calibri" w:hAnsi="Calibri" w:cs="Calibri"/>
                <w:szCs w:val="22"/>
              </w:rPr>
              <w:t>6,233</w:t>
            </w:r>
          </w:p>
        </w:tc>
        <w:tc>
          <w:tcPr>
            <w:tcW w:w="178" w:type="dxa"/>
          </w:tcPr>
          <w:p w14:paraId="07335785" w14:textId="77777777" w:rsidR="00CB7BEB" w:rsidRPr="00CC2B9D" w:rsidRDefault="00CB7BEB" w:rsidP="00CB7BEB">
            <w:pPr>
              <w:pStyle w:val="acctfourfigures"/>
              <w:spacing w:line="240" w:lineRule="atLeast"/>
              <w:rPr>
                <w:rFonts w:ascii="Calibri" w:hAnsi="Calibri" w:cs="Calibri"/>
                <w:szCs w:val="22"/>
              </w:rPr>
            </w:pPr>
          </w:p>
        </w:tc>
        <w:tc>
          <w:tcPr>
            <w:tcW w:w="1178" w:type="dxa"/>
          </w:tcPr>
          <w:p w14:paraId="57B130BA" w14:textId="19FD88D0" w:rsidR="00CB7BEB" w:rsidRPr="00CC2B9D" w:rsidRDefault="00CB7BEB" w:rsidP="00CB7BEB">
            <w:pPr>
              <w:pStyle w:val="acctfourfigures"/>
              <w:tabs>
                <w:tab w:val="clear" w:pos="765"/>
              </w:tabs>
              <w:spacing w:line="240" w:lineRule="atLeast"/>
              <w:ind w:right="61"/>
              <w:jc w:val="right"/>
              <w:rPr>
                <w:rFonts w:ascii="Calibri" w:hAnsi="Calibri" w:cs="Calibri"/>
                <w:szCs w:val="22"/>
              </w:rPr>
            </w:pPr>
            <w:r w:rsidRPr="00CC2B9D">
              <w:rPr>
                <w:rFonts w:ascii="Calibri" w:hAnsi="Calibri" w:cs="Calibri"/>
                <w:szCs w:val="22"/>
              </w:rPr>
              <w:t>238,091</w:t>
            </w:r>
          </w:p>
        </w:tc>
        <w:tc>
          <w:tcPr>
            <w:tcW w:w="180" w:type="dxa"/>
          </w:tcPr>
          <w:p w14:paraId="43A73E3D" w14:textId="77777777" w:rsidR="00CB7BEB" w:rsidRPr="00CC2B9D" w:rsidRDefault="00CB7BEB" w:rsidP="00CB7BEB">
            <w:pPr>
              <w:pStyle w:val="acctfourfigures"/>
              <w:spacing w:line="240" w:lineRule="atLeast"/>
              <w:jc w:val="right"/>
              <w:rPr>
                <w:rFonts w:ascii="Calibri" w:hAnsi="Calibri" w:cs="Calibri"/>
                <w:szCs w:val="22"/>
              </w:rPr>
            </w:pPr>
          </w:p>
        </w:tc>
        <w:tc>
          <w:tcPr>
            <w:tcW w:w="1191" w:type="dxa"/>
          </w:tcPr>
          <w:p w14:paraId="020B8EDE" w14:textId="63872265" w:rsidR="00CB7BEB" w:rsidRPr="00CC2B9D" w:rsidRDefault="00542418" w:rsidP="00CB7BEB">
            <w:pPr>
              <w:pStyle w:val="acctfourfigures"/>
              <w:tabs>
                <w:tab w:val="clear" w:pos="765"/>
                <w:tab w:val="decimal" w:pos="825"/>
              </w:tabs>
              <w:spacing w:line="240" w:lineRule="atLeast"/>
              <w:ind w:right="11"/>
              <w:jc w:val="right"/>
              <w:rPr>
                <w:rFonts w:ascii="Calibri" w:hAnsi="Calibri" w:cs="Calibri"/>
                <w:szCs w:val="22"/>
              </w:rPr>
            </w:pPr>
            <w:r w:rsidRPr="00CC2B9D">
              <w:rPr>
                <w:rFonts w:ascii="Calibri" w:hAnsi="Calibri" w:cs="Calibri"/>
                <w:szCs w:val="22"/>
              </w:rPr>
              <w:t>1,233</w:t>
            </w:r>
          </w:p>
        </w:tc>
        <w:tc>
          <w:tcPr>
            <w:tcW w:w="179" w:type="dxa"/>
          </w:tcPr>
          <w:p w14:paraId="107492EC" w14:textId="77777777" w:rsidR="00CB7BEB" w:rsidRPr="00CC2B9D" w:rsidRDefault="00CB7BEB" w:rsidP="00CB7BEB">
            <w:pPr>
              <w:pStyle w:val="acctfourfigures"/>
              <w:spacing w:line="240" w:lineRule="atLeast"/>
              <w:jc w:val="right"/>
              <w:rPr>
                <w:rFonts w:asciiTheme="minorHAnsi" w:hAnsiTheme="minorHAnsi" w:cstheme="minorHAnsi"/>
                <w:szCs w:val="22"/>
              </w:rPr>
            </w:pPr>
          </w:p>
        </w:tc>
        <w:tc>
          <w:tcPr>
            <w:tcW w:w="1243" w:type="dxa"/>
          </w:tcPr>
          <w:p w14:paraId="63352B05" w14:textId="49006416" w:rsidR="00CB7BEB" w:rsidRPr="00CC2B9D" w:rsidRDefault="00CB7BEB" w:rsidP="00CB7BEB">
            <w:pPr>
              <w:pStyle w:val="acctfourfigures"/>
              <w:tabs>
                <w:tab w:val="clear" w:pos="765"/>
              </w:tabs>
              <w:spacing w:line="240" w:lineRule="atLeast"/>
              <w:ind w:right="61"/>
              <w:jc w:val="right"/>
              <w:rPr>
                <w:rFonts w:asciiTheme="minorHAnsi" w:hAnsiTheme="minorHAnsi" w:cstheme="minorHAnsi"/>
                <w:szCs w:val="22"/>
              </w:rPr>
            </w:pPr>
            <w:r w:rsidRPr="00CC2B9D">
              <w:rPr>
                <w:rFonts w:ascii="Calibri" w:hAnsi="Calibri" w:cs="Calibri"/>
                <w:szCs w:val="22"/>
              </w:rPr>
              <w:t>232,125</w:t>
            </w:r>
          </w:p>
        </w:tc>
      </w:tr>
      <w:tr w:rsidR="00CB7BEB" w:rsidRPr="00CC2B9D" w14:paraId="64C51C03" w14:textId="77777777" w:rsidTr="0076375D">
        <w:trPr>
          <w:cantSplit/>
        </w:trPr>
        <w:tc>
          <w:tcPr>
            <w:tcW w:w="3978" w:type="dxa"/>
          </w:tcPr>
          <w:p w14:paraId="32638780" w14:textId="47367844" w:rsidR="00CB7BEB" w:rsidRPr="00CC2B9D" w:rsidRDefault="00CB7BEB" w:rsidP="00CB7BEB">
            <w:pPr>
              <w:spacing w:line="240" w:lineRule="atLeast"/>
              <w:rPr>
                <w:rFonts w:asciiTheme="minorHAnsi" w:hAnsiTheme="minorHAnsi" w:cstheme="minorHAnsi"/>
                <w:i/>
                <w:iCs/>
                <w:color w:val="0000FF"/>
                <w:szCs w:val="22"/>
                <w:shd w:val="clear" w:color="auto" w:fill="D9D9D9"/>
              </w:rPr>
            </w:pPr>
            <w:r w:rsidRPr="00CC2B9D">
              <w:rPr>
                <w:rFonts w:asciiTheme="minorHAnsi" w:hAnsiTheme="minorHAnsi" w:cstheme="minorHAnsi"/>
                <w:szCs w:val="22"/>
              </w:rPr>
              <w:t>Cash Deposit - Fixed Account</w:t>
            </w:r>
          </w:p>
        </w:tc>
        <w:tc>
          <w:tcPr>
            <w:tcW w:w="1197" w:type="dxa"/>
          </w:tcPr>
          <w:p w14:paraId="2F520AE0" w14:textId="381FC69E" w:rsidR="00CB7BEB" w:rsidRPr="00CC2B9D" w:rsidRDefault="00542418" w:rsidP="00CB7BEB">
            <w:pPr>
              <w:pStyle w:val="acctfourfigures"/>
              <w:tabs>
                <w:tab w:val="clear" w:pos="765"/>
                <w:tab w:val="decimal" w:pos="911"/>
              </w:tabs>
              <w:spacing w:line="240" w:lineRule="atLeast"/>
              <w:ind w:right="11"/>
              <w:rPr>
                <w:rFonts w:ascii="Calibri" w:hAnsi="Calibri" w:cs="Calibri"/>
                <w:szCs w:val="22"/>
              </w:rPr>
            </w:pPr>
            <w:r w:rsidRPr="00CC2B9D">
              <w:rPr>
                <w:rFonts w:ascii="Calibri" w:hAnsi="Calibri" w:cs="Calibri"/>
                <w:szCs w:val="22"/>
              </w:rPr>
              <w:t>409</w:t>
            </w:r>
          </w:p>
        </w:tc>
        <w:tc>
          <w:tcPr>
            <w:tcW w:w="178" w:type="dxa"/>
          </w:tcPr>
          <w:p w14:paraId="7977F0E3" w14:textId="77777777" w:rsidR="00CB7BEB" w:rsidRPr="00CC2B9D" w:rsidRDefault="00CB7BEB" w:rsidP="00CB7BEB">
            <w:pPr>
              <w:pStyle w:val="acctfourfigures"/>
              <w:spacing w:line="240" w:lineRule="atLeast"/>
              <w:rPr>
                <w:rFonts w:ascii="Calibri" w:hAnsi="Calibri" w:cs="Calibri"/>
                <w:szCs w:val="22"/>
              </w:rPr>
            </w:pPr>
          </w:p>
        </w:tc>
        <w:tc>
          <w:tcPr>
            <w:tcW w:w="1178" w:type="dxa"/>
          </w:tcPr>
          <w:p w14:paraId="0961398B" w14:textId="0AC0FA1C" w:rsidR="00CB7BEB" w:rsidRPr="00CC2B9D" w:rsidRDefault="00CB7BEB" w:rsidP="00CB7BEB">
            <w:pPr>
              <w:pStyle w:val="acctfourfigures"/>
              <w:tabs>
                <w:tab w:val="clear" w:pos="765"/>
              </w:tabs>
              <w:spacing w:line="240" w:lineRule="atLeast"/>
              <w:ind w:right="61"/>
              <w:jc w:val="right"/>
              <w:rPr>
                <w:rFonts w:ascii="Calibri" w:hAnsi="Calibri" w:cs="Calibri"/>
                <w:szCs w:val="22"/>
              </w:rPr>
            </w:pPr>
            <w:r w:rsidRPr="00CC2B9D">
              <w:rPr>
                <w:rFonts w:ascii="Calibri" w:hAnsi="Calibri" w:cs="Calibri"/>
                <w:szCs w:val="22"/>
              </w:rPr>
              <w:t>6,633</w:t>
            </w:r>
          </w:p>
        </w:tc>
        <w:tc>
          <w:tcPr>
            <w:tcW w:w="180" w:type="dxa"/>
          </w:tcPr>
          <w:p w14:paraId="71E92D62" w14:textId="77777777" w:rsidR="00CB7BEB" w:rsidRPr="00CC2B9D" w:rsidRDefault="00CB7BEB" w:rsidP="00CB7BEB">
            <w:pPr>
              <w:pStyle w:val="acctfourfigures"/>
              <w:spacing w:line="240" w:lineRule="atLeast"/>
              <w:jc w:val="right"/>
              <w:rPr>
                <w:rFonts w:ascii="Calibri" w:hAnsi="Calibri" w:cs="Calibri"/>
                <w:szCs w:val="22"/>
              </w:rPr>
            </w:pPr>
          </w:p>
        </w:tc>
        <w:tc>
          <w:tcPr>
            <w:tcW w:w="1191" w:type="dxa"/>
          </w:tcPr>
          <w:p w14:paraId="197F0908" w14:textId="523F6238" w:rsidR="00CB7BEB" w:rsidRPr="00CC2B9D" w:rsidRDefault="00542418" w:rsidP="00CB7BEB">
            <w:pPr>
              <w:pStyle w:val="acctfourfigures"/>
              <w:tabs>
                <w:tab w:val="clear" w:pos="765"/>
                <w:tab w:val="decimal" w:pos="825"/>
              </w:tabs>
              <w:spacing w:line="240" w:lineRule="atLeast"/>
              <w:ind w:right="11"/>
              <w:jc w:val="right"/>
              <w:rPr>
                <w:rFonts w:ascii="Calibri" w:hAnsi="Calibri" w:cs="Calibri"/>
                <w:szCs w:val="22"/>
              </w:rPr>
            </w:pPr>
            <w:r w:rsidRPr="00CC2B9D">
              <w:rPr>
                <w:rFonts w:ascii="Calibri" w:hAnsi="Calibri" w:cs="Calibri"/>
                <w:szCs w:val="22"/>
              </w:rPr>
              <w:t>2</w:t>
            </w:r>
          </w:p>
        </w:tc>
        <w:tc>
          <w:tcPr>
            <w:tcW w:w="179" w:type="dxa"/>
          </w:tcPr>
          <w:p w14:paraId="398A3845" w14:textId="77777777" w:rsidR="00CB7BEB" w:rsidRPr="00CC2B9D" w:rsidRDefault="00CB7BEB" w:rsidP="00CB7BEB">
            <w:pPr>
              <w:pStyle w:val="acctfourfigures"/>
              <w:spacing w:line="240" w:lineRule="atLeast"/>
              <w:jc w:val="right"/>
              <w:rPr>
                <w:rFonts w:asciiTheme="minorHAnsi" w:hAnsiTheme="minorHAnsi" w:cstheme="minorHAnsi"/>
                <w:szCs w:val="22"/>
              </w:rPr>
            </w:pPr>
          </w:p>
        </w:tc>
        <w:tc>
          <w:tcPr>
            <w:tcW w:w="1243" w:type="dxa"/>
          </w:tcPr>
          <w:p w14:paraId="069D8A08" w14:textId="0E991BCF" w:rsidR="00CB7BEB" w:rsidRPr="00CC2B9D" w:rsidRDefault="00CB7BEB" w:rsidP="00CB7BEB">
            <w:pPr>
              <w:pStyle w:val="acctfourfigures"/>
              <w:tabs>
                <w:tab w:val="clear" w:pos="765"/>
              </w:tabs>
              <w:spacing w:line="240" w:lineRule="atLeast"/>
              <w:ind w:right="61"/>
              <w:jc w:val="right"/>
              <w:rPr>
                <w:rFonts w:asciiTheme="minorHAnsi" w:hAnsiTheme="minorHAnsi" w:cstheme="minorHAnsi"/>
                <w:szCs w:val="22"/>
              </w:rPr>
            </w:pPr>
            <w:r w:rsidRPr="00CC2B9D">
              <w:rPr>
                <w:rFonts w:ascii="Calibri" w:hAnsi="Calibri" w:cs="Calibri"/>
                <w:szCs w:val="22"/>
              </w:rPr>
              <w:t>705</w:t>
            </w:r>
          </w:p>
        </w:tc>
      </w:tr>
      <w:tr w:rsidR="00CB7BEB" w:rsidRPr="00CC2B9D" w14:paraId="06D450F1" w14:textId="77777777" w:rsidTr="004F7062">
        <w:trPr>
          <w:cantSplit/>
        </w:trPr>
        <w:tc>
          <w:tcPr>
            <w:tcW w:w="3978" w:type="dxa"/>
            <w:vAlign w:val="bottom"/>
          </w:tcPr>
          <w:p w14:paraId="62D49233" w14:textId="4DA5FC22" w:rsidR="00CB7BEB" w:rsidRPr="00CC2B9D" w:rsidRDefault="00CB7BEB" w:rsidP="00CB7BEB">
            <w:pPr>
              <w:spacing w:line="240" w:lineRule="atLeast"/>
              <w:ind w:left="175" w:hanging="175"/>
              <w:rPr>
                <w:rFonts w:asciiTheme="minorHAnsi" w:hAnsiTheme="minorHAnsi" w:cstheme="minorHAnsi"/>
                <w:b/>
                <w:bCs/>
                <w:szCs w:val="22"/>
              </w:rPr>
            </w:pPr>
            <w:r w:rsidRPr="00CC2B9D">
              <w:rPr>
                <w:rFonts w:asciiTheme="minorHAnsi" w:hAnsiTheme="minorHAnsi" w:cstheme="minorHAnsi"/>
                <w:b/>
                <w:bCs/>
                <w:szCs w:val="22"/>
              </w:rPr>
              <w:t>Total</w:t>
            </w:r>
          </w:p>
        </w:tc>
        <w:tc>
          <w:tcPr>
            <w:tcW w:w="1197" w:type="dxa"/>
            <w:tcBorders>
              <w:top w:val="single" w:sz="4" w:space="0" w:color="auto"/>
              <w:bottom w:val="double" w:sz="4" w:space="0" w:color="auto"/>
            </w:tcBorders>
          </w:tcPr>
          <w:p w14:paraId="0FF995EF" w14:textId="5A3639C4" w:rsidR="00CB7BEB" w:rsidRPr="00CC2B9D" w:rsidRDefault="00542418" w:rsidP="00CB7BEB">
            <w:pPr>
              <w:pStyle w:val="acctfourfigures"/>
              <w:tabs>
                <w:tab w:val="clear" w:pos="765"/>
                <w:tab w:val="decimal" w:pos="911"/>
              </w:tabs>
              <w:spacing w:line="240" w:lineRule="atLeast"/>
              <w:ind w:right="11"/>
              <w:rPr>
                <w:rFonts w:ascii="Calibri" w:hAnsi="Calibri" w:cs="Calibri"/>
                <w:b/>
                <w:bCs/>
                <w:szCs w:val="22"/>
              </w:rPr>
            </w:pPr>
            <w:r w:rsidRPr="00CC2B9D">
              <w:rPr>
                <w:rFonts w:ascii="Calibri" w:hAnsi="Calibri" w:cs="Calibri"/>
                <w:b/>
                <w:bCs/>
                <w:szCs w:val="22"/>
              </w:rPr>
              <w:t>9,615</w:t>
            </w:r>
          </w:p>
        </w:tc>
        <w:tc>
          <w:tcPr>
            <w:tcW w:w="178" w:type="dxa"/>
          </w:tcPr>
          <w:p w14:paraId="74F99869" w14:textId="77777777" w:rsidR="00CB7BEB" w:rsidRPr="00CC2B9D" w:rsidRDefault="00CB7BEB" w:rsidP="00CB7BEB">
            <w:pPr>
              <w:pStyle w:val="acctfourfigures"/>
              <w:spacing w:line="240" w:lineRule="atLeast"/>
              <w:rPr>
                <w:rFonts w:ascii="Calibri" w:hAnsi="Calibri" w:cs="Calibri"/>
                <w:b/>
                <w:bCs/>
                <w:szCs w:val="22"/>
              </w:rPr>
            </w:pPr>
          </w:p>
        </w:tc>
        <w:tc>
          <w:tcPr>
            <w:tcW w:w="1178" w:type="dxa"/>
            <w:tcBorders>
              <w:top w:val="single" w:sz="4" w:space="0" w:color="auto"/>
              <w:bottom w:val="double" w:sz="4" w:space="0" w:color="auto"/>
            </w:tcBorders>
          </w:tcPr>
          <w:p w14:paraId="2658E2E4" w14:textId="634BC23E" w:rsidR="00CB7BEB" w:rsidRPr="00CC2B9D" w:rsidRDefault="00CB7BEB" w:rsidP="00CB7BEB">
            <w:pPr>
              <w:pStyle w:val="acctfourfigures"/>
              <w:tabs>
                <w:tab w:val="clear" w:pos="765"/>
              </w:tabs>
              <w:spacing w:line="240" w:lineRule="atLeast"/>
              <w:ind w:right="61"/>
              <w:jc w:val="right"/>
              <w:rPr>
                <w:rFonts w:ascii="Calibri" w:hAnsi="Calibri" w:cs="Calibri"/>
                <w:b/>
                <w:bCs/>
                <w:szCs w:val="22"/>
              </w:rPr>
            </w:pPr>
            <w:r w:rsidRPr="00CC2B9D">
              <w:rPr>
                <w:rFonts w:ascii="Calibri" w:hAnsi="Calibri" w:cs="Calibri"/>
                <w:b/>
                <w:bCs/>
                <w:szCs w:val="22"/>
              </w:rPr>
              <w:t>257,314</w:t>
            </w:r>
          </w:p>
        </w:tc>
        <w:tc>
          <w:tcPr>
            <w:tcW w:w="180" w:type="dxa"/>
          </w:tcPr>
          <w:p w14:paraId="3B050A4A" w14:textId="77777777" w:rsidR="00CB7BEB" w:rsidRPr="00CC2B9D" w:rsidRDefault="00CB7BEB" w:rsidP="00CB7BEB">
            <w:pPr>
              <w:pStyle w:val="acctfourfigures"/>
              <w:spacing w:line="240" w:lineRule="atLeast"/>
              <w:jc w:val="right"/>
              <w:rPr>
                <w:rFonts w:ascii="Calibri" w:hAnsi="Calibri" w:cs="Calibri"/>
                <w:b/>
                <w:bCs/>
                <w:szCs w:val="22"/>
              </w:rPr>
            </w:pPr>
          </w:p>
        </w:tc>
        <w:tc>
          <w:tcPr>
            <w:tcW w:w="1191" w:type="dxa"/>
            <w:tcBorders>
              <w:top w:val="single" w:sz="4" w:space="0" w:color="auto"/>
              <w:bottom w:val="double" w:sz="4" w:space="0" w:color="auto"/>
            </w:tcBorders>
          </w:tcPr>
          <w:p w14:paraId="4B687AF8" w14:textId="7C4BB650" w:rsidR="00CB7BEB" w:rsidRPr="00CC2B9D" w:rsidRDefault="00542418" w:rsidP="00CB7BEB">
            <w:pPr>
              <w:pStyle w:val="acctfourfigures"/>
              <w:tabs>
                <w:tab w:val="clear" w:pos="765"/>
                <w:tab w:val="decimal" w:pos="825"/>
              </w:tabs>
              <w:spacing w:line="240" w:lineRule="atLeast"/>
              <w:ind w:right="11"/>
              <w:jc w:val="right"/>
              <w:rPr>
                <w:rFonts w:ascii="Calibri" w:hAnsi="Calibri" w:cs="Calibri"/>
                <w:b/>
                <w:bCs/>
                <w:szCs w:val="22"/>
              </w:rPr>
            </w:pPr>
            <w:r w:rsidRPr="00CC2B9D">
              <w:rPr>
                <w:rFonts w:ascii="Calibri" w:hAnsi="Calibri" w:cs="Calibri"/>
                <w:b/>
                <w:bCs/>
                <w:szCs w:val="22"/>
              </w:rPr>
              <w:t>3,384</w:t>
            </w:r>
          </w:p>
        </w:tc>
        <w:tc>
          <w:tcPr>
            <w:tcW w:w="179" w:type="dxa"/>
          </w:tcPr>
          <w:p w14:paraId="02425DE1" w14:textId="77777777" w:rsidR="00CB7BEB" w:rsidRPr="00CC2B9D" w:rsidRDefault="00CB7BEB" w:rsidP="00CB7BEB">
            <w:pPr>
              <w:pStyle w:val="acctfourfigures"/>
              <w:spacing w:line="240" w:lineRule="atLeast"/>
              <w:jc w:val="right"/>
              <w:rPr>
                <w:rFonts w:asciiTheme="minorHAnsi" w:hAnsiTheme="minorHAnsi" w:cstheme="minorHAnsi"/>
                <w:b/>
                <w:bCs/>
                <w:szCs w:val="22"/>
              </w:rPr>
            </w:pPr>
          </w:p>
        </w:tc>
        <w:tc>
          <w:tcPr>
            <w:tcW w:w="1243" w:type="dxa"/>
            <w:tcBorders>
              <w:top w:val="single" w:sz="4" w:space="0" w:color="auto"/>
              <w:bottom w:val="double" w:sz="4" w:space="0" w:color="auto"/>
            </w:tcBorders>
          </w:tcPr>
          <w:p w14:paraId="471835CA" w14:textId="1E6EE7A3" w:rsidR="00CB7BEB" w:rsidRPr="00CC2B9D" w:rsidRDefault="00CB7BEB" w:rsidP="00CB7BEB">
            <w:pPr>
              <w:pStyle w:val="acctfourfigures"/>
              <w:tabs>
                <w:tab w:val="clear" w:pos="765"/>
              </w:tabs>
              <w:spacing w:line="240" w:lineRule="atLeast"/>
              <w:ind w:right="61"/>
              <w:jc w:val="right"/>
              <w:rPr>
                <w:rFonts w:asciiTheme="minorHAnsi" w:hAnsiTheme="minorHAnsi" w:cstheme="minorHAnsi"/>
                <w:b/>
                <w:bCs/>
                <w:szCs w:val="22"/>
              </w:rPr>
            </w:pPr>
            <w:r w:rsidRPr="00CC2B9D">
              <w:rPr>
                <w:rFonts w:ascii="Calibri" w:hAnsi="Calibri" w:cs="Calibri"/>
                <w:b/>
                <w:bCs/>
                <w:szCs w:val="22"/>
              </w:rPr>
              <w:t>239,707</w:t>
            </w:r>
          </w:p>
        </w:tc>
      </w:tr>
    </w:tbl>
    <w:p w14:paraId="5E7C8C51" w14:textId="77777777" w:rsidR="008432DC" w:rsidRPr="00CC2B9D" w:rsidRDefault="008432DC" w:rsidP="008432DC">
      <w:pPr>
        <w:pStyle w:val="Heading1"/>
        <w:numPr>
          <w:ilvl w:val="0"/>
          <w:numId w:val="0"/>
        </w:numPr>
        <w:spacing w:before="0" w:after="0"/>
        <w:ind w:left="1314"/>
        <w:rPr>
          <w:rFonts w:asciiTheme="minorHAnsi" w:hAnsiTheme="minorHAnsi" w:cstheme="minorHAnsi"/>
          <w:sz w:val="22"/>
          <w:szCs w:val="22"/>
        </w:rPr>
      </w:pPr>
      <w:r w:rsidRPr="00CC2B9D">
        <w:rPr>
          <w:rFonts w:asciiTheme="minorHAnsi" w:hAnsiTheme="minorHAnsi" w:cstheme="minorHAnsi"/>
          <w:szCs w:val="22"/>
        </w:rPr>
        <w:br w:type="page"/>
      </w:r>
    </w:p>
    <w:p w14:paraId="087B453C" w14:textId="3A9AC4CC" w:rsidR="001730B1" w:rsidRPr="00CC2B9D" w:rsidRDefault="0091705B" w:rsidP="00DF3D86">
      <w:pPr>
        <w:pStyle w:val="Heading1"/>
        <w:tabs>
          <w:tab w:val="num" w:pos="558"/>
        </w:tabs>
        <w:spacing w:before="0" w:after="0"/>
        <w:ind w:hanging="1305"/>
        <w:rPr>
          <w:rFonts w:asciiTheme="minorHAnsi" w:hAnsiTheme="minorHAnsi" w:cstheme="minorHAnsi"/>
          <w:sz w:val="22"/>
          <w:szCs w:val="22"/>
        </w:rPr>
      </w:pPr>
      <w:r w:rsidRPr="00CC2B9D">
        <w:rPr>
          <w:rFonts w:asciiTheme="minorHAnsi" w:hAnsiTheme="minorHAnsi" w:cstheme="minorHAnsi"/>
          <w:sz w:val="22"/>
          <w:szCs w:val="22"/>
        </w:rPr>
        <w:t>Trade receivable</w:t>
      </w:r>
      <w:r w:rsidR="00184B3F" w:rsidRPr="00CC2B9D">
        <w:rPr>
          <w:rFonts w:asciiTheme="minorHAnsi" w:hAnsiTheme="minorHAnsi" w:cstheme="minorHAnsi"/>
          <w:sz w:val="22"/>
          <w:szCs w:val="22"/>
        </w:rPr>
        <w:t>s</w:t>
      </w:r>
    </w:p>
    <w:p w14:paraId="56FE1B6D" w14:textId="77777777" w:rsidR="00E7005B" w:rsidRPr="00CC2B9D" w:rsidRDefault="00E7005B" w:rsidP="00E7005B">
      <w:pPr>
        <w:pStyle w:val="BodyText"/>
        <w:spacing w:after="0"/>
        <w:rPr>
          <w:rFonts w:asciiTheme="minorHAnsi" w:hAnsiTheme="minorHAnsi" w:cstheme="minorHAnsi"/>
          <w:szCs w:val="22"/>
        </w:rPr>
      </w:pPr>
    </w:p>
    <w:tbl>
      <w:tblPr>
        <w:tblW w:w="9297" w:type="dxa"/>
        <w:tblInd w:w="459" w:type="dxa"/>
        <w:tblLayout w:type="fixed"/>
        <w:tblCellMar>
          <w:left w:w="79" w:type="dxa"/>
          <w:right w:w="79" w:type="dxa"/>
        </w:tblCellMar>
        <w:tblLook w:val="0000" w:firstRow="0" w:lastRow="0" w:firstColumn="0" w:lastColumn="0" w:noHBand="0" w:noVBand="0"/>
      </w:tblPr>
      <w:tblGrid>
        <w:gridCol w:w="3420"/>
        <w:gridCol w:w="558"/>
        <w:gridCol w:w="1197"/>
        <w:gridCol w:w="178"/>
        <w:gridCol w:w="1181"/>
        <w:gridCol w:w="178"/>
        <w:gridCol w:w="1188"/>
        <w:gridCol w:w="181"/>
        <w:gridCol w:w="1216"/>
      </w:tblGrid>
      <w:tr w:rsidR="008F28EC" w:rsidRPr="00CC2B9D" w14:paraId="207B699E" w14:textId="77777777" w:rsidTr="008041EE">
        <w:trPr>
          <w:cantSplit/>
          <w:trHeight w:val="39"/>
          <w:tblHeader/>
        </w:trPr>
        <w:tc>
          <w:tcPr>
            <w:tcW w:w="3420" w:type="dxa"/>
          </w:tcPr>
          <w:p w14:paraId="0BDCAB87" w14:textId="77777777" w:rsidR="008F28EC" w:rsidRPr="00CC2B9D" w:rsidRDefault="008F28EC" w:rsidP="008F28EC">
            <w:pPr>
              <w:spacing w:line="240" w:lineRule="atLeast"/>
              <w:rPr>
                <w:rFonts w:asciiTheme="minorHAnsi" w:hAnsiTheme="minorHAnsi" w:cstheme="minorHAnsi"/>
                <w:szCs w:val="22"/>
                <w:lang w:val="en-US" w:bidi="th-TH"/>
              </w:rPr>
            </w:pPr>
          </w:p>
        </w:tc>
        <w:tc>
          <w:tcPr>
            <w:tcW w:w="558" w:type="dxa"/>
          </w:tcPr>
          <w:p w14:paraId="2BAD0D38" w14:textId="77777777" w:rsidR="008F28EC" w:rsidRPr="00CC2B9D" w:rsidRDefault="008F28EC" w:rsidP="008F28EC">
            <w:pPr>
              <w:spacing w:line="240" w:lineRule="atLeast"/>
              <w:rPr>
                <w:rFonts w:asciiTheme="minorHAnsi" w:hAnsiTheme="minorHAnsi" w:cstheme="minorHAnsi"/>
                <w:szCs w:val="22"/>
                <w:lang w:val="en-US" w:bidi="th-TH"/>
              </w:rPr>
            </w:pPr>
          </w:p>
        </w:tc>
        <w:tc>
          <w:tcPr>
            <w:tcW w:w="2556" w:type="dxa"/>
            <w:gridSpan w:val="3"/>
          </w:tcPr>
          <w:p w14:paraId="28E0F982" w14:textId="77777777" w:rsidR="008F28EC" w:rsidRPr="00CC2B9D" w:rsidRDefault="008F28EC" w:rsidP="008F28EC">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Consolidated </w:t>
            </w:r>
          </w:p>
          <w:p w14:paraId="59D0B3BC" w14:textId="77777777" w:rsidR="008F28EC" w:rsidRPr="00CC2B9D" w:rsidRDefault="008F28EC" w:rsidP="008F28EC">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financial statements </w:t>
            </w:r>
          </w:p>
        </w:tc>
        <w:tc>
          <w:tcPr>
            <w:tcW w:w="178" w:type="dxa"/>
          </w:tcPr>
          <w:p w14:paraId="368C2663" w14:textId="77777777" w:rsidR="008F28EC" w:rsidRPr="00CC2B9D" w:rsidRDefault="008F28EC" w:rsidP="008F28EC">
            <w:pPr>
              <w:spacing w:line="240" w:lineRule="atLeast"/>
              <w:jc w:val="center"/>
              <w:rPr>
                <w:rFonts w:asciiTheme="minorHAnsi" w:hAnsiTheme="minorHAnsi" w:cstheme="minorHAnsi"/>
                <w:b/>
                <w:szCs w:val="22"/>
              </w:rPr>
            </w:pPr>
          </w:p>
        </w:tc>
        <w:tc>
          <w:tcPr>
            <w:tcW w:w="2585" w:type="dxa"/>
            <w:gridSpan w:val="3"/>
          </w:tcPr>
          <w:p w14:paraId="39A97DCE" w14:textId="77777777" w:rsidR="008F28EC" w:rsidRPr="00CC2B9D" w:rsidRDefault="008F28EC" w:rsidP="008F28EC">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Separate </w:t>
            </w:r>
          </w:p>
          <w:p w14:paraId="364C1982" w14:textId="77777777" w:rsidR="008F28EC" w:rsidRPr="00CC2B9D" w:rsidRDefault="008F28EC" w:rsidP="008F28EC">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financial statements </w:t>
            </w:r>
          </w:p>
        </w:tc>
      </w:tr>
      <w:tr w:rsidR="006D1C9F" w:rsidRPr="00CC2B9D" w14:paraId="0AD3D8C7" w14:textId="77777777" w:rsidTr="008041EE">
        <w:trPr>
          <w:cantSplit/>
          <w:tblHeader/>
        </w:trPr>
        <w:tc>
          <w:tcPr>
            <w:tcW w:w="3420" w:type="dxa"/>
          </w:tcPr>
          <w:p w14:paraId="398FA0A0" w14:textId="77777777" w:rsidR="006D1C9F" w:rsidRPr="00CC2B9D" w:rsidRDefault="006D1C9F" w:rsidP="006D1C9F">
            <w:pPr>
              <w:tabs>
                <w:tab w:val="decimal" w:pos="765"/>
              </w:tabs>
              <w:spacing w:line="240" w:lineRule="atLeast"/>
              <w:jc w:val="center"/>
              <w:rPr>
                <w:rFonts w:asciiTheme="minorHAnsi" w:hAnsiTheme="minorHAnsi" w:cstheme="minorHAnsi"/>
                <w:szCs w:val="22"/>
                <w:cs/>
                <w:lang w:bidi="th-TH"/>
              </w:rPr>
            </w:pPr>
          </w:p>
        </w:tc>
        <w:tc>
          <w:tcPr>
            <w:tcW w:w="558" w:type="dxa"/>
          </w:tcPr>
          <w:p w14:paraId="5611E5E0" w14:textId="77777777" w:rsidR="006D1C9F" w:rsidRPr="00CC2B9D" w:rsidRDefault="006D1C9F" w:rsidP="006D1C9F">
            <w:pPr>
              <w:spacing w:line="240" w:lineRule="atLeast"/>
              <w:ind w:right="-61"/>
              <w:jc w:val="center"/>
              <w:rPr>
                <w:rFonts w:asciiTheme="minorHAnsi" w:hAnsiTheme="minorHAnsi" w:cstheme="minorHAnsi"/>
                <w:i/>
                <w:iCs/>
                <w:szCs w:val="22"/>
              </w:rPr>
            </w:pPr>
            <w:r w:rsidRPr="00CC2B9D">
              <w:rPr>
                <w:rFonts w:asciiTheme="minorHAnsi" w:hAnsiTheme="minorHAnsi" w:cstheme="minorHAnsi"/>
                <w:i/>
                <w:iCs/>
                <w:szCs w:val="22"/>
              </w:rPr>
              <w:t>Note</w:t>
            </w:r>
          </w:p>
        </w:tc>
        <w:tc>
          <w:tcPr>
            <w:tcW w:w="1197" w:type="dxa"/>
          </w:tcPr>
          <w:p w14:paraId="07ACB4B8" w14:textId="1D6ECC5B" w:rsidR="006D1C9F" w:rsidRPr="00CC2B9D" w:rsidRDefault="004A4DF1" w:rsidP="006D1C9F">
            <w:pPr>
              <w:spacing w:line="240" w:lineRule="atLeast"/>
              <w:ind w:left="-79" w:right="-79"/>
              <w:jc w:val="center"/>
              <w:rPr>
                <w:rFonts w:asciiTheme="minorHAnsi" w:hAnsiTheme="minorHAnsi" w:cstheme="minorHAnsi"/>
                <w:bCs/>
                <w:szCs w:val="22"/>
              </w:rPr>
            </w:pPr>
            <w:r w:rsidRPr="00CC2B9D">
              <w:rPr>
                <w:rFonts w:asciiTheme="minorHAnsi" w:hAnsiTheme="minorHAnsi" w:cstheme="minorHAnsi"/>
                <w:bCs/>
                <w:szCs w:val="22"/>
              </w:rPr>
              <w:t>2024</w:t>
            </w:r>
          </w:p>
        </w:tc>
        <w:tc>
          <w:tcPr>
            <w:tcW w:w="178" w:type="dxa"/>
          </w:tcPr>
          <w:p w14:paraId="079DB15E" w14:textId="77777777" w:rsidR="006D1C9F" w:rsidRPr="00CC2B9D" w:rsidRDefault="006D1C9F" w:rsidP="006D1C9F">
            <w:pPr>
              <w:spacing w:line="240" w:lineRule="atLeast"/>
              <w:jc w:val="center"/>
              <w:rPr>
                <w:rFonts w:asciiTheme="minorHAnsi" w:hAnsiTheme="minorHAnsi" w:cstheme="minorHAnsi"/>
                <w:bCs/>
                <w:szCs w:val="22"/>
              </w:rPr>
            </w:pPr>
          </w:p>
        </w:tc>
        <w:tc>
          <w:tcPr>
            <w:tcW w:w="1181" w:type="dxa"/>
          </w:tcPr>
          <w:p w14:paraId="47AA114E" w14:textId="08097CFD" w:rsidR="006D1C9F" w:rsidRPr="00CC2B9D" w:rsidRDefault="004A4DF1" w:rsidP="006D1C9F">
            <w:pPr>
              <w:spacing w:line="240" w:lineRule="atLeast"/>
              <w:ind w:left="-88" w:right="-97"/>
              <w:jc w:val="center"/>
              <w:rPr>
                <w:rFonts w:asciiTheme="minorHAnsi" w:hAnsiTheme="minorHAnsi" w:cstheme="minorHAnsi"/>
                <w:bCs/>
                <w:szCs w:val="22"/>
              </w:rPr>
            </w:pPr>
            <w:r w:rsidRPr="00CC2B9D">
              <w:rPr>
                <w:rFonts w:asciiTheme="minorHAnsi" w:hAnsiTheme="minorHAnsi" w:cstheme="minorHAnsi"/>
                <w:bCs/>
                <w:szCs w:val="22"/>
              </w:rPr>
              <w:t>2023</w:t>
            </w:r>
          </w:p>
        </w:tc>
        <w:tc>
          <w:tcPr>
            <w:tcW w:w="178" w:type="dxa"/>
          </w:tcPr>
          <w:p w14:paraId="6266B2FA" w14:textId="77777777" w:rsidR="006D1C9F" w:rsidRPr="00CC2B9D" w:rsidRDefault="006D1C9F" w:rsidP="006D1C9F">
            <w:pPr>
              <w:spacing w:line="240" w:lineRule="atLeast"/>
              <w:jc w:val="center"/>
              <w:rPr>
                <w:rFonts w:asciiTheme="minorHAnsi" w:hAnsiTheme="minorHAnsi" w:cstheme="minorHAnsi"/>
                <w:bCs/>
                <w:szCs w:val="22"/>
              </w:rPr>
            </w:pPr>
          </w:p>
        </w:tc>
        <w:tc>
          <w:tcPr>
            <w:tcW w:w="1188" w:type="dxa"/>
          </w:tcPr>
          <w:p w14:paraId="18ED1244" w14:textId="786FCAAE" w:rsidR="006D1C9F" w:rsidRPr="00CC2B9D" w:rsidRDefault="004A4DF1" w:rsidP="006D1C9F">
            <w:pPr>
              <w:spacing w:line="240" w:lineRule="atLeast"/>
              <w:ind w:left="-79" w:right="-79"/>
              <w:jc w:val="center"/>
              <w:rPr>
                <w:rFonts w:asciiTheme="minorHAnsi" w:hAnsiTheme="minorHAnsi" w:cstheme="minorHAnsi"/>
                <w:bCs/>
                <w:szCs w:val="22"/>
              </w:rPr>
            </w:pPr>
            <w:r w:rsidRPr="00CC2B9D">
              <w:rPr>
                <w:rFonts w:asciiTheme="minorHAnsi" w:hAnsiTheme="minorHAnsi" w:cstheme="minorHAnsi"/>
                <w:bCs/>
                <w:szCs w:val="22"/>
              </w:rPr>
              <w:t>2024</w:t>
            </w:r>
          </w:p>
        </w:tc>
        <w:tc>
          <w:tcPr>
            <w:tcW w:w="181" w:type="dxa"/>
          </w:tcPr>
          <w:p w14:paraId="59E26E54" w14:textId="77777777" w:rsidR="006D1C9F" w:rsidRPr="00CC2B9D" w:rsidRDefault="006D1C9F" w:rsidP="006D1C9F">
            <w:pPr>
              <w:spacing w:line="240" w:lineRule="atLeast"/>
              <w:jc w:val="center"/>
              <w:rPr>
                <w:rFonts w:asciiTheme="minorHAnsi" w:hAnsiTheme="minorHAnsi" w:cstheme="minorHAnsi"/>
                <w:bCs/>
                <w:szCs w:val="22"/>
              </w:rPr>
            </w:pPr>
          </w:p>
        </w:tc>
        <w:tc>
          <w:tcPr>
            <w:tcW w:w="1216" w:type="dxa"/>
          </w:tcPr>
          <w:p w14:paraId="5EAF6C1F" w14:textId="56015329" w:rsidR="006D1C9F" w:rsidRPr="00CC2B9D" w:rsidRDefault="004A4DF1" w:rsidP="006D1C9F">
            <w:pPr>
              <w:spacing w:line="240" w:lineRule="atLeast"/>
              <w:ind w:left="-88" w:right="-97"/>
              <w:jc w:val="center"/>
              <w:rPr>
                <w:rFonts w:asciiTheme="minorHAnsi" w:hAnsiTheme="minorHAnsi" w:cstheme="minorHAnsi"/>
                <w:bCs/>
                <w:szCs w:val="22"/>
              </w:rPr>
            </w:pPr>
            <w:r w:rsidRPr="00CC2B9D">
              <w:rPr>
                <w:rFonts w:asciiTheme="minorHAnsi" w:hAnsiTheme="minorHAnsi" w:cstheme="minorHAnsi"/>
                <w:bCs/>
                <w:szCs w:val="22"/>
              </w:rPr>
              <w:t>2023</w:t>
            </w:r>
          </w:p>
        </w:tc>
      </w:tr>
      <w:tr w:rsidR="008F28EC" w:rsidRPr="00CC2B9D" w14:paraId="48878AEB" w14:textId="77777777" w:rsidTr="008041EE">
        <w:trPr>
          <w:cantSplit/>
          <w:trHeight w:val="39"/>
        </w:trPr>
        <w:tc>
          <w:tcPr>
            <w:tcW w:w="3420" w:type="dxa"/>
          </w:tcPr>
          <w:p w14:paraId="7C2FF2E7" w14:textId="77777777" w:rsidR="008F28EC" w:rsidRPr="00CC2B9D" w:rsidRDefault="008F28EC" w:rsidP="008F28EC">
            <w:pPr>
              <w:spacing w:line="240" w:lineRule="atLeast"/>
              <w:rPr>
                <w:rFonts w:asciiTheme="minorHAnsi" w:hAnsiTheme="minorHAnsi" w:cstheme="minorHAnsi"/>
                <w:b/>
                <w:bCs/>
                <w:szCs w:val="22"/>
                <w:lang w:val="en-US" w:bidi="th-TH"/>
              </w:rPr>
            </w:pPr>
          </w:p>
        </w:tc>
        <w:tc>
          <w:tcPr>
            <w:tcW w:w="558" w:type="dxa"/>
          </w:tcPr>
          <w:p w14:paraId="568672FD" w14:textId="77777777" w:rsidR="008F28EC" w:rsidRPr="00CC2B9D" w:rsidRDefault="008F28EC" w:rsidP="008F28EC">
            <w:pPr>
              <w:spacing w:line="240" w:lineRule="atLeast"/>
              <w:rPr>
                <w:rFonts w:asciiTheme="minorHAnsi" w:hAnsiTheme="minorHAnsi" w:cstheme="minorHAnsi"/>
                <w:b/>
                <w:bCs/>
                <w:szCs w:val="22"/>
                <w:lang w:val="en-US" w:bidi="th-TH"/>
              </w:rPr>
            </w:pPr>
          </w:p>
        </w:tc>
        <w:tc>
          <w:tcPr>
            <w:tcW w:w="5319" w:type="dxa"/>
            <w:gridSpan w:val="7"/>
          </w:tcPr>
          <w:p w14:paraId="7EF6437A" w14:textId="77777777" w:rsidR="008F28EC" w:rsidRPr="00CC2B9D" w:rsidRDefault="008F28EC" w:rsidP="008F28EC">
            <w:pPr>
              <w:tabs>
                <w:tab w:val="decimal" w:pos="765"/>
              </w:tabs>
              <w:spacing w:line="240" w:lineRule="atLeast"/>
              <w:jc w:val="center"/>
              <w:rPr>
                <w:rFonts w:asciiTheme="minorHAnsi" w:hAnsiTheme="minorHAnsi" w:cstheme="minorHAnsi"/>
                <w:i/>
                <w:iCs/>
                <w:szCs w:val="22"/>
              </w:rPr>
            </w:pPr>
            <w:r w:rsidRPr="00CC2B9D">
              <w:rPr>
                <w:rFonts w:asciiTheme="minorHAnsi" w:hAnsiTheme="minorHAnsi" w:cstheme="minorHAnsi"/>
                <w:i/>
                <w:iCs/>
                <w:szCs w:val="22"/>
              </w:rPr>
              <w:t>(in thousand Baht)</w:t>
            </w:r>
          </w:p>
        </w:tc>
      </w:tr>
      <w:tr w:rsidR="00CB7BEB" w:rsidRPr="00CC2B9D" w14:paraId="3E174E2F" w14:textId="77777777" w:rsidTr="00B56158">
        <w:trPr>
          <w:cantSplit/>
          <w:trHeight w:val="39"/>
        </w:trPr>
        <w:tc>
          <w:tcPr>
            <w:tcW w:w="3420" w:type="dxa"/>
          </w:tcPr>
          <w:p w14:paraId="12E92CEB" w14:textId="77777777" w:rsidR="00CB7BEB" w:rsidRPr="00CC2B9D" w:rsidRDefault="00CB7BEB" w:rsidP="00CB7BEB">
            <w:pPr>
              <w:spacing w:line="240" w:lineRule="atLeast"/>
              <w:ind w:left="19"/>
              <w:rPr>
                <w:rFonts w:asciiTheme="minorHAnsi" w:hAnsiTheme="minorHAnsi" w:cstheme="minorHAnsi"/>
                <w:szCs w:val="22"/>
                <w:lang w:val="en-US" w:bidi="th-TH"/>
              </w:rPr>
            </w:pPr>
            <w:r w:rsidRPr="00CC2B9D">
              <w:rPr>
                <w:rFonts w:asciiTheme="minorHAnsi" w:hAnsiTheme="minorHAnsi" w:cstheme="minorHAnsi"/>
                <w:szCs w:val="22"/>
                <w:lang w:val="en-US" w:bidi="th-TH"/>
              </w:rPr>
              <w:t>Related parties</w:t>
            </w:r>
          </w:p>
        </w:tc>
        <w:tc>
          <w:tcPr>
            <w:tcW w:w="558" w:type="dxa"/>
          </w:tcPr>
          <w:p w14:paraId="166CFB28" w14:textId="50F155C7" w:rsidR="00CB7BEB" w:rsidRPr="00CC2B9D" w:rsidRDefault="00E10707" w:rsidP="00CB7BEB">
            <w:pPr>
              <w:spacing w:line="240" w:lineRule="atLeast"/>
              <w:jc w:val="center"/>
              <w:rPr>
                <w:rFonts w:asciiTheme="minorHAnsi" w:hAnsiTheme="minorHAnsi" w:cs="Browallia New"/>
                <w:i/>
                <w:iCs/>
                <w:szCs w:val="28"/>
                <w:lang w:val="en-US" w:bidi="th-TH"/>
              </w:rPr>
            </w:pPr>
            <w:r w:rsidRPr="00CC2B9D">
              <w:rPr>
                <w:rFonts w:asciiTheme="minorHAnsi" w:hAnsiTheme="minorHAnsi" w:cstheme="minorHAnsi"/>
                <w:i/>
                <w:iCs/>
                <w:szCs w:val="22"/>
                <w:lang w:val="en-US" w:bidi="th-TH"/>
              </w:rPr>
              <w:t>5</w:t>
            </w:r>
          </w:p>
        </w:tc>
        <w:tc>
          <w:tcPr>
            <w:tcW w:w="1197" w:type="dxa"/>
            <w:vAlign w:val="bottom"/>
          </w:tcPr>
          <w:p w14:paraId="6DEBE174" w14:textId="03BD6FD8" w:rsidR="00CB7BEB" w:rsidRPr="00CC2B9D" w:rsidRDefault="00F53706" w:rsidP="00CB7BEB">
            <w:pPr>
              <w:tabs>
                <w:tab w:val="decimal" w:pos="990"/>
              </w:tabs>
              <w:spacing w:line="240" w:lineRule="atLeast"/>
              <w:ind w:left="-124" w:right="11"/>
              <w:rPr>
                <w:rFonts w:ascii="Calibri" w:hAnsi="Calibri" w:cs="Calibri"/>
                <w:szCs w:val="22"/>
                <w:lang w:val="en-US" w:bidi="th-TH"/>
              </w:rPr>
            </w:pPr>
            <w:r w:rsidRPr="00CC2B9D">
              <w:rPr>
                <w:rFonts w:ascii="Calibri" w:hAnsi="Calibri" w:cs="Calibri"/>
                <w:szCs w:val="22"/>
                <w:lang w:val="en-US" w:bidi="th-TH"/>
              </w:rPr>
              <w:t>2,918,557</w:t>
            </w:r>
          </w:p>
        </w:tc>
        <w:tc>
          <w:tcPr>
            <w:tcW w:w="178" w:type="dxa"/>
            <w:tcBorders>
              <w:left w:val="nil"/>
            </w:tcBorders>
            <w:vAlign w:val="bottom"/>
          </w:tcPr>
          <w:p w14:paraId="0D351AA0" w14:textId="77777777" w:rsidR="00CB7BEB" w:rsidRPr="00CC2B9D" w:rsidRDefault="00CB7BEB" w:rsidP="00CB7BEB">
            <w:pPr>
              <w:keepNext/>
              <w:tabs>
                <w:tab w:val="decimal" w:pos="990"/>
              </w:tabs>
              <w:spacing w:line="240" w:lineRule="atLeast"/>
              <w:ind w:left="1710" w:right="11"/>
              <w:outlineLvl w:val="0"/>
              <w:rPr>
                <w:rFonts w:ascii="Calibri" w:hAnsi="Calibri" w:cs="Calibri"/>
                <w:szCs w:val="22"/>
                <w:lang w:val="en-US" w:bidi="th-TH"/>
              </w:rPr>
            </w:pPr>
          </w:p>
        </w:tc>
        <w:tc>
          <w:tcPr>
            <w:tcW w:w="1181" w:type="dxa"/>
            <w:vAlign w:val="bottom"/>
          </w:tcPr>
          <w:p w14:paraId="494B2CCA" w14:textId="66EAF467" w:rsidR="00CB7BEB" w:rsidRPr="00CC2B9D" w:rsidRDefault="00CB7BEB" w:rsidP="00CB7BEB">
            <w:pPr>
              <w:spacing w:line="240" w:lineRule="atLeast"/>
              <w:ind w:left="-124" w:right="52"/>
              <w:jc w:val="right"/>
              <w:rPr>
                <w:rFonts w:ascii="Calibri" w:hAnsi="Calibri" w:cs="Calibri"/>
                <w:szCs w:val="22"/>
                <w:lang w:val="en-US" w:bidi="th-TH"/>
              </w:rPr>
            </w:pPr>
            <w:r w:rsidRPr="00CC2B9D">
              <w:rPr>
                <w:rFonts w:ascii="Calibri" w:hAnsi="Calibri" w:cs="Calibri"/>
                <w:szCs w:val="22"/>
                <w:lang w:val="en-US" w:bidi="th-TH"/>
              </w:rPr>
              <w:t>2,895,931</w:t>
            </w:r>
          </w:p>
        </w:tc>
        <w:tc>
          <w:tcPr>
            <w:tcW w:w="178" w:type="dxa"/>
          </w:tcPr>
          <w:p w14:paraId="640211DB" w14:textId="77777777" w:rsidR="00CB7BEB" w:rsidRPr="00CC2B9D" w:rsidRDefault="00CB7BEB" w:rsidP="00CB7BEB">
            <w:pPr>
              <w:tabs>
                <w:tab w:val="decimal" w:pos="990"/>
              </w:tabs>
              <w:spacing w:line="240" w:lineRule="atLeast"/>
              <w:ind w:left="-124" w:right="11"/>
              <w:jc w:val="right"/>
              <w:rPr>
                <w:rFonts w:ascii="Calibri" w:hAnsi="Calibri" w:cs="Calibri"/>
                <w:szCs w:val="22"/>
                <w:lang w:val="en-US" w:bidi="th-TH"/>
              </w:rPr>
            </w:pPr>
          </w:p>
        </w:tc>
        <w:tc>
          <w:tcPr>
            <w:tcW w:w="1188" w:type="dxa"/>
            <w:vAlign w:val="center"/>
          </w:tcPr>
          <w:p w14:paraId="3E73DB8C" w14:textId="77018E67" w:rsidR="00CB7BEB" w:rsidRPr="00CC2B9D" w:rsidRDefault="0080355C" w:rsidP="00CB7BEB">
            <w:pPr>
              <w:tabs>
                <w:tab w:val="decimal" w:pos="990"/>
              </w:tabs>
              <w:spacing w:line="240" w:lineRule="atLeast"/>
              <w:ind w:left="-124" w:right="11"/>
              <w:jc w:val="right"/>
              <w:rPr>
                <w:rFonts w:ascii="Calibri" w:hAnsi="Calibri" w:cstheme="minorBidi"/>
                <w:szCs w:val="22"/>
                <w:lang w:val="en-US" w:bidi="th-TH"/>
              </w:rPr>
            </w:pPr>
            <w:r w:rsidRPr="00CC2B9D">
              <w:rPr>
                <w:rFonts w:ascii="Calibri" w:hAnsi="Calibri" w:cstheme="minorBidi"/>
                <w:szCs w:val="22"/>
                <w:lang w:val="en-US" w:bidi="th-TH"/>
              </w:rPr>
              <w:t>2,903,37</w:t>
            </w:r>
            <w:r w:rsidR="00BD0645" w:rsidRPr="00CC2B9D">
              <w:rPr>
                <w:rFonts w:ascii="Calibri" w:hAnsi="Calibri" w:cstheme="minorBidi"/>
                <w:szCs w:val="22"/>
                <w:lang w:val="en-US" w:bidi="th-TH"/>
              </w:rPr>
              <w:t>3</w:t>
            </w:r>
          </w:p>
        </w:tc>
        <w:tc>
          <w:tcPr>
            <w:tcW w:w="181" w:type="dxa"/>
            <w:vAlign w:val="bottom"/>
          </w:tcPr>
          <w:p w14:paraId="7DBA4D4B" w14:textId="77777777" w:rsidR="00CB7BEB" w:rsidRPr="00CC2B9D" w:rsidRDefault="00CB7BEB" w:rsidP="00CB7BEB">
            <w:pPr>
              <w:keepNext/>
              <w:tabs>
                <w:tab w:val="decimal" w:pos="990"/>
              </w:tabs>
              <w:spacing w:line="240" w:lineRule="atLeast"/>
              <w:ind w:left="1710" w:right="11"/>
              <w:jc w:val="right"/>
              <w:outlineLvl w:val="0"/>
              <w:rPr>
                <w:rFonts w:ascii="Calibri" w:hAnsi="Calibri" w:cs="Calibri"/>
                <w:szCs w:val="22"/>
                <w:lang w:val="en-US" w:bidi="th-TH"/>
              </w:rPr>
            </w:pPr>
          </w:p>
        </w:tc>
        <w:tc>
          <w:tcPr>
            <w:tcW w:w="1216" w:type="dxa"/>
            <w:vAlign w:val="center"/>
          </w:tcPr>
          <w:p w14:paraId="6F34225D" w14:textId="0305C848" w:rsidR="00CB7BEB" w:rsidRPr="00CC2B9D" w:rsidRDefault="00CB7BEB" w:rsidP="00CB7BEB">
            <w:pPr>
              <w:spacing w:line="240" w:lineRule="atLeast"/>
              <w:ind w:left="-124" w:right="32"/>
              <w:jc w:val="right"/>
              <w:rPr>
                <w:rFonts w:ascii="Calibri" w:hAnsi="Calibri" w:cs="Calibri"/>
                <w:szCs w:val="22"/>
                <w:lang w:val="en-US" w:bidi="th-TH"/>
              </w:rPr>
            </w:pPr>
            <w:r w:rsidRPr="00CC2B9D">
              <w:rPr>
                <w:rFonts w:ascii="Calibri" w:hAnsi="Calibri" w:cstheme="minorBidi"/>
                <w:szCs w:val="22"/>
                <w:lang w:val="en-US" w:bidi="th-TH"/>
              </w:rPr>
              <w:t>2,848,237</w:t>
            </w:r>
          </w:p>
        </w:tc>
      </w:tr>
      <w:tr w:rsidR="00CB7BEB" w:rsidRPr="00CC2B9D" w14:paraId="6FBB0F6C" w14:textId="77777777" w:rsidTr="00B56158">
        <w:trPr>
          <w:cantSplit/>
          <w:trHeight w:val="39"/>
        </w:trPr>
        <w:tc>
          <w:tcPr>
            <w:tcW w:w="3420" w:type="dxa"/>
          </w:tcPr>
          <w:p w14:paraId="1F1F396B" w14:textId="77777777" w:rsidR="00CB7BEB" w:rsidRPr="00CC2B9D" w:rsidRDefault="00CB7BEB" w:rsidP="00CB7BEB">
            <w:pPr>
              <w:spacing w:line="240" w:lineRule="atLeast"/>
              <w:ind w:left="19"/>
              <w:rPr>
                <w:rFonts w:asciiTheme="minorHAnsi" w:hAnsiTheme="minorHAnsi" w:cstheme="minorHAnsi"/>
                <w:szCs w:val="22"/>
                <w:lang w:val="en-US" w:bidi="th-TH"/>
              </w:rPr>
            </w:pPr>
            <w:r w:rsidRPr="00CC2B9D">
              <w:rPr>
                <w:rFonts w:asciiTheme="minorHAnsi" w:hAnsiTheme="minorHAnsi" w:cstheme="minorHAnsi"/>
                <w:szCs w:val="22"/>
                <w:lang w:val="en-US" w:bidi="th-TH"/>
              </w:rPr>
              <w:t>Business alliances</w:t>
            </w:r>
          </w:p>
        </w:tc>
        <w:tc>
          <w:tcPr>
            <w:tcW w:w="558" w:type="dxa"/>
          </w:tcPr>
          <w:p w14:paraId="0BEA7745" w14:textId="1E53331B" w:rsidR="00CB7BEB" w:rsidRPr="00CC2B9D" w:rsidRDefault="00E10707" w:rsidP="00CB7BEB">
            <w:pPr>
              <w:spacing w:line="240" w:lineRule="atLeast"/>
              <w:jc w:val="center"/>
              <w:rPr>
                <w:rFonts w:asciiTheme="minorHAnsi" w:hAnsiTheme="minorHAnsi" w:cstheme="minorBidi"/>
                <w:i/>
                <w:iCs/>
                <w:szCs w:val="22"/>
                <w:cs/>
                <w:lang w:val="en-US" w:bidi="th-TH"/>
              </w:rPr>
            </w:pPr>
            <w:r w:rsidRPr="00CC2B9D">
              <w:rPr>
                <w:rFonts w:asciiTheme="minorHAnsi" w:hAnsiTheme="minorHAnsi" w:cstheme="minorHAnsi"/>
                <w:i/>
                <w:iCs/>
                <w:szCs w:val="22"/>
                <w:lang w:val="en-US" w:bidi="th-TH"/>
              </w:rPr>
              <w:t>6</w:t>
            </w:r>
          </w:p>
        </w:tc>
        <w:tc>
          <w:tcPr>
            <w:tcW w:w="1197" w:type="dxa"/>
            <w:vAlign w:val="bottom"/>
          </w:tcPr>
          <w:p w14:paraId="3CEE4ACA" w14:textId="4A6B22FA" w:rsidR="00CB7BEB" w:rsidRPr="00CC2B9D" w:rsidRDefault="00F53706" w:rsidP="00CB7BEB">
            <w:pPr>
              <w:tabs>
                <w:tab w:val="decimal" w:pos="990"/>
              </w:tabs>
              <w:spacing w:line="240" w:lineRule="atLeast"/>
              <w:ind w:left="-124" w:right="11"/>
              <w:rPr>
                <w:rFonts w:ascii="Calibri" w:hAnsi="Calibri" w:cs="Calibri"/>
                <w:szCs w:val="22"/>
                <w:lang w:val="en-US" w:bidi="th-TH"/>
              </w:rPr>
            </w:pPr>
            <w:r w:rsidRPr="00CC2B9D">
              <w:rPr>
                <w:rFonts w:ascii="Calibri" w:hAnsi="Calibri" w:cs="Calibri"/>
                <w:szCs w:val="22"/>
                <w:lang w:val="en-US" w:bidi="th-TH"/>
              </w:rPr>
              <w:t>2,060</w:t>
            </w:r>
          </w:p>
        </w:tc>
        <w:tc>
          <w:tcPr>
            <w:tcW w:w="178" w:type="dxa"/>
            <w:tcBorders>
              <w:left w:val="nil"/>
            </w:tcBorders>
            <w:vAlign w:val="bottom"/>
          </w:tcPr>
          <w:p w14:paraId="1CB7EE1E" w14:textId="77777777" w:rsidR="00CB7BEB" w:rsidRPr="00CC2B9D" w:rsidRDefault="00CB7BEB" w:rsidP="00CB7BEB">
            <w:pPr>
              <w:keepNext/>
              <w:tabs>
                <w:tab w:val="decimal" w:pos="990"/>
              </w:tabs>
              <w:spacing w:line="240" w:lineRule="atLeast"/>
              <w:ind w:left="1710" w:right="11"/>
              <w:outlineLvl w:val="0"/>
              <w:rPr>
                <w:rFonts w:ascii="Calibri" w:hAnsi="Calibri" w:cs="Calibri"/>
                <w:szCs w:val="22"/>
                <w:lang w:val="en-US" w:bidi="th-TH"/>
              </w:rPr>
            </w:pPr>
          </w:p>
        </w:tc>
        <w:tc>
          <w:tcPr>
            <w:tcW w:w="1181" w:type="dxa"/>
            <w:vAlign w:val="bottom"/>
          </w:tcPr>
          <w:p w14:paraId="5736BA5B" w14:textId="7A4EF1EF" w:rsidR="00CB7BEB" w:rsidRPr="00CC2B9D" w:rsidRDefault="00CB7BEB" w:rsidP="00CB7BEB">
            <w:pPr>
              <w:spacing w:line="240" w:lineRule="atLeast"/>
              <w:ind w:left="-124" w:right="52"/>
              <w:jc w:val="right"/>
              <w:rPr>
                <w:rFonts w:ascii="Calibri" w:hAnsi="Calibri" w:cs="Calibri"/>
                <w:szCs w:val="22"/>
                <w:lang w:val="en-US" w:bidi="th-TH"/>
              </w:rPr>
            </w:pPr>
            <w:r w:rsidRPr="00CC2B9D">
              <w:rPr>
                <w:rFonts w:ascii="Calibri" w:hAnsi="Calibri" w:cs="Calibri"/>
                <w:szCs w:val="22"/>
                <w:lang w:val="en-US" w:bidi="th-TH"/>
              </w:rPr>
              <w:t>10,438</w:t>
            </w:r>
          </w:p>
        </w:tc>
        <w:tc>
          <w:tcPr>
            <w:tcW w:w="178" w:type="dxa"/>
          </w:tcPr>
          <w:p w14:paraId="69981D82" w14:textId="77777777" w:rsidR="00CB7BEB" w:rsidRPr="00CC2B9D" w:rsidRDefault="00CB7BEB" w:rsidP="00CB7BEB">
            <w:pPr>
              <w:tabs>
                <w:tab w:val="decimal" w:pos="990"/>
              </w:tabs>
              <w:spacing w:line="240" w:lineRule="atLeast"/>
              <w:ind w:left="-124" w:right="11"/>
              <w:jc w:val="right"/>
              <w:rPr>
                <w:rFonts w:ascii="Calibri" w:hAnsi="Calibri" w:cs="Calibri"/>
                <w:szCs w:val="22"/>
                <w:lang w:val="en-US" w:bidi="th-TH"/>
              </w:rPr>
            </w:pPr>
          </w:p>
        </w:tc>
        <w:tc>
          <w:tcPr>
            <w:tcW w:w="1188" w:type="dxa"/>
            <w:vAlign w:val="center"/>
          </w:tcPr>
          <w:p w14:paraId="0BB0E603" w14:textId="038DA448" w:rsidR="00CB7BEB" w:rsidRPr="00CC2B9D" w:rsidRDefault="0080355C" w:rsidP="00CB7BEB">
            <w:pPr>
              <w:tabs>
                <w:tab w:val="decimal" w:pos="689"/>
              </w:tabs>
              <w:spacing w:line="240" w:lineRule="atLeast"/>
              <w:ind w:left="-79" w:right="-79"/>
              <w:rPr>
                <w:rFonts w:ascii="Calibri" w:hAnsi="Calibri" w:cs="Calibri"/>
                <w:szCs w:val="22"/>
                <w:lang w:val="en-US" w:bidi="th-TH"/>
              </w:rPr>
            </w:pPr>
            <w:r w:rsidRPr="00CC2B9D">
              <w:rPr>
                <w:rFonts w:ascii="Calibri" w:hAnsi="Calibri" w:cs="Calibri"/>
                <w:szCs w:val="22"/>
                <w:lang w:val="en-US" w:bidi="th-TH"/>
              </w:rPr>
              <w:t>-</w:t>
            </w:r>
          </w:p>
        </w:tc>
        <w:tc>
          <w:tcPr>
            <w:tcW w:w="181" w:type="dxa"/>
            <w:vAlign w:val="bottom"/>
          </w:tcPr>
          <w:p w14:paraId="1C74B624" w14:textId="77777777" w:rsidR="00CB7BEB" w:rsidRPr="00CC2B9D" w:rsidRDefault="00CB7BEB" w:rsidP="00CB7BEB">
            <w:pPr>
              <w:keepNext/>
              <w:tabs>
                <w:tab w:val="decimal" w:pos="990"/>
              </w:tabs>
              <w:spacing w:line="240" w:lineRule="atLeast"/>
              <w:ind w:left="1710" w:right="11"/>
              <w:jc w:val="right"/>
              <w:outlineLvl w:val="0"/>
              <w:rPr>
                <w:rFonts w:ascii="Calibri" w:hAnsi="Calibri" w:cs="Calibri"/>
                <w:szCs w:val="22"/>
                <w:lang w:val="en-US" w:bidi="th-TH"/>
              </w:rPr>
            </w:pPr>
          </w:p>
        </w:tc>
        <w:tc>
          <w:tcPr>
            <w:tcW w:w="1216" w:type="dxa"/>
            <w:vAlign w:val="center"/>
          </w:tcPr>
          <w:p w14:paraId="447C4DA2" w14:textId="4AF7AED4" w:rsidR="00CB7BEB" w:rsidRPr="00CC2B9D" w:rsidRDefault="00CB7BEB" w:rsidP="00CB7BEB">
            <w:pPr>
              <w:tabs>
                <w:tab w:val="decimal" w:pos="689"/>
              </w:tabs>
              <w:spacing w:line="240" w:lineRule="atLeast"/>
              <w:ind w:left="-79" w:right="-79"/>
              <w:rPr>
                <w:rFonts w:ascii="Calibri" w:hAnsi="Calibri" w:cs="Calibri"/>
                <w:szCs w:val="22"/>
              </w:rPr>
            </w:pPr>
            <w:r w:rsidRPr="00CC2B9D">
              <w:rPr>
                <w:rFonts w:ascii="Calibri" w:hAnsi="Calibri" w:cs="Calibri"/>
                <w:szCs w:val="22"/>
                <w:lang w:val="en-US" w:bidi="th-TH"/>
              </w:rPr>
              <w:t>-</w:t>
            </w:r>
          </w:p>
        </w:tc>
      </w:tr>
      <w:tr w:rsidR="00CB7BEB" w:rsidRPr="00CC2B9D" w14:paraId="7ACDC84F" w14:textId="77777777" w:rsidTr="00DA4A26">
        <w:trPr>
          <w:cantSplit/>
          <w:trHeight w:val="39"/>
        </w:trPr>
        <w:tc>
          <w:tcPr>
            <w:tcW w:w="3420" w:type="dxa"/>
          </w:tcPr>
          <w:p w14:paraId="764B9EB0" w14:textId="77777777" w:rsidR="00CB7BEB" w:rsidRPr="00CC2B9D" w:rsidRDefault="00CB7BEB" w:rsidP="00CB7BEB">
            <w:pPr>
              <w:spacing w:line="240" w:lineRule="atLeast"/>
              <w:ind w:left="19"/>
              <w:rPr>
                <w:rFonts w:asciiTheme="minorHAnsi" w:hAnsiTheme="minorHAnsi" w:cstheme="minorHAnsi"/>
                <w:szCs w:val="22"/>
                <w:lang w:val="en-US" w:bidi="th-TH"/>
              </w:rPr>
            </w:pPr>
            <w:r w:rsidRPr="00CC2B9D">
              <w:rPr>
                <w:rFonts w:asciiTheme="minorHAnsi" w:hAnsiTheme="minorHAnsi" w:cstheme="minorHAnsi"/>
                <w:szCs w:val="22"/>
                <w:lang w:val="en-US" w:bidi="th-TH"/>
              </w:rPr>
              <w:t>Other parties</w:t>
            </w:r>
          </w:p>
        </w:tc>
        <w:tc>
          <w:tcPr>
            <w:tcW w:w="558" w:type="dxa"/>
          </w:tcPr>
          <w:p w14:paraId="4E13BAE6" w14:textId="77777777" w:rsidR="00CB7BEB" w:rsidRPr="00CC2B9D" w:rsidRDefault="00CB7BEB" w:rsidP="00CB7BEB">
            <w:pPr>
              <w:spacing w:line="240" w:lineRule="atLeast"/>
              <w:rPr>
                <w:rFonts w:asciiTheme="minorHAnsi" w:hAnsiTheme="minorHAnsi" w:cstheme="minorHAnsi"/>
                <w:szCs w:val="22"/>
                <w:lang w:val="en-US" w:bidi="th-TH"/>
              </w:rPr>
            </w:pPr>
          </w:p>
        </w:tc>
        <w:tc>
          <w:tcPr>
            <w:tcW w:w="1197" w:type="dxa"/>
            <w:tcBorders>
              <w:bottom w:val="single" w:sz="4" w:space="0" w:color="auto"/>
            </w:tcBorders>
            <w:shd w:val="clear" w:color="auto" w:fill="auto"/>
            <w:vAlign w:val="bottom"/>
          </w:tcPr>
          <w:p w14:paraId="65F5F839" w14:textId="7B5D4D1B" w:rsidR="00CB7BEB" w:rsidRPr="00CC2B9D" w:rsidRDefault="00F53706" w:rsidP="00CB7BEB">
            <w:pPr>
              <w:tabs>
                <w:tab w:val="decimal" w:pos="990"/>
              </w:tabs>
              <w:spacing w:line="240" w:lineRule="atLeast"/>
              <w:ind w:left="-124" w:right="11"/>
              <w:rPr>
                <w:rFonts w:ascii="Calibri" w:hAnsi="Calibri" w:cs="Calibri"/>
                <w:szCs w:val="22"/>
                <w:lang w:val="en-US" w:bidi="th-TH"/>
              </w:rPr>
            </w:pPr>
            <w:r w:rsidRPr="00CC2B9D">
              <w:rPr>
                <w:rFonts w:ascii="Calibri" w:hAnsi="Calibri" w:cs="Calibri"/>
                <w:szCs w:val="22"/>
                <w:lang w:val="en-US" w:bidi="th-TH"/>
              </w:rPr>
              <w:t>1,577,</w:t>
            </w:r>
            <w:r w:rsidR="0082355D" w:rsidRPr="00CC2B9D">
              <w:rPr>
                <w:rFonts w:ascii="Calibri" w:hAnsi="Calibri" w:cs="Calibri"/>
                <w:szCs w:val="22"/>
                <w:lang w:val="en-US" w:bidi="th-TH"/>
              </w:rPr>
              <w:t>796</w:t>
            </w:r>
          </w:p>
        </w:tc>
        <w:tc>
          <w:tcPr>
            <w:tcW w:w="178" w:type="dxa"/>
            <w:tcBorders>
              <w:left w:val="nil"/>
            </w:tcBorders>
            <w:vAlign w:val="bottom"/>
          </w:tcPr>
          <w:p w14:paraId="2840876A" w14:textId="77777777" w:rsidR="00CB7BEB" w:rsidRPr="00CC2B9D" w:rsidRDefault="00CB7BEB" w:rsidP="00CB7BEB">
            <w:pPr>
              <w:keepNext/>
              <w:tabs>
                <w:tab w:val="decimal" w:pos="990"/>
              </w:tabs>
              <w:spacing w:line="240" w:lineRule="atLeast"/>
              <w:ind w:left="1710" w:right="11"/>
              <w:outlineLvl w:val="0"/>
              <w:rPr>
                <w:rFonts w:ascii="Calibri" w:hAnsi="Calibri" w:cs="Calibri"/>
                <w:szCs w:val="22"/>
                <w:lang w:val="en-US" w:bidi="th-TH"/>
              </w:rPr>
            </w:pPr>
          </w:p>
        </w:tc>
        <w:tc>
          <w:tcPr>
            <w:tcW w:w="1181" w:type="dxa"/>
            <w:tcBorders>
              <w:bottom w:val="single" w:sz="4" w:space="0" w:color="auto"/>
            </w:tcBorders>
            <w:vAlign w:val="bottom"/>
          </w:tcPr>
          <w:p w14:paraId="4E97A5C7" w14:textId="5A86FAFA" w:rsidR="00CB7BEB" w:rsidRPr="00CC2B9D" w:rsidRDefault="00CB7BEB" w:rsidP="00CB7BEB">
            <w:pPr>
              <w:spacing w:line="240" w:lineRule="atLeast"/>
              <w:ind w:left="-124" w:right="52"/>
              <w:jc w:val="right"/>
              <w:rPr>
                <w:rFonts w:ascii="Calibri" w:hAnsi="Calibri" w:cs="Calibri"/>
                <w:szCs w:val="22"/>
                <w:lang w:val="en-US" w:bidi="th-TH"/>
              </w:rPr>
            </w:pPr>
            <w:r w:rsidRPr="00CC2B9D">
              <w:rPr>
                <w:rFonts w:ascii="Calibri" w:hAnsi="Calibri" w:cs="Calibri"/>
                <w:szCs w:val="22"/>
                <w:lang w:val="en-US" w:bidi="th-TH"/>
              </w:rPr>
              <w:t>1,893,318</w:t>
            </w:r>
          </w:p>
        </w:tc>
        <w:tc>
          <w:tcPr>
            <w:tcW w:w="178" w:type="dxa"/>
          </w:tcPr>
          <w:p w14:paraId="2ABFACF2" w14:textId="77777777" w:rsidR="00CB7BEB" w:rsidRPr="00CC2B9D" w:rsidRDefault="00CB7BEB" w:rsidP="00CB7BEB">
            <w:pPr>
              <w:tabs>
                <w:tab w:val="decimal" w:pos="990"/>
              </w:tabs>
              <w:spacing w:line="240" w:lineRule="atLeast"/>
              <w:ind w:left="-124" w:right="11"/>
              <w:jc w:val="right"/>
              <w:rPr>
                <w:rFonts w:ascii="Calibri" w:hAnsi="Calibri" w:cs="Calibri"/>
                <w:szCs w:val="22"/>
                <w:lang w:val="en-US" w:bidi="th-TH"/>
              </w:rPr>
            </w:pPr>
          </w:p>
        </w:tc>
        <w:tc>
          <w:tcPr>
            <w:tcW w:w="1188" w:type="dxa"/>
            <w:tcBorders>
              <w:bottom w:val="single" w:sz="4" w:space="0" w:color="auto"/>
            </w:tcBorders>
            <w:vAlign w:val="bottom"/>
          </w:tcPr>
          <w:p w14:paraId="165A77BD" w14:textId="6F33965F" w:rsidR="00CB7BEB" w:rsidRPr="00CC2B9D" w:rsidRDefault="0080355C" w:rsidP="00CB7BEB">
            <w:pPr>
              <w:tabs>
                <w:tab w:val="decimal" w:pos="990"/>
              </w:tabs>
              <w:spacing w:line="240" w:lineRule="atLeast"/>
              <w:ind w:left="-124" w:right="11"/>
              <w:jc w:val="right"/>
              <w:rPr>
                <w:rFonts w:ascii="Calibri" w:hAnsi="Calibri" w:cs="Calibri"/>
                <w:szCs w:val="22"/>
                <w:lang w:val="en-US" w:bidi="th-TH"/>
              </w:rPr>
            </w:pPr>
            <w:r w:rsidRPr="00CC2B9D">
              <w:rPr>
                <w:rFonts w:ascii="Calibri" w:hAnsi="Calibri" w:cs="Calibri"/>
                <w:szCs w:val="22"/>
                <w:lang w:val="en-US" w:bidi="th-TH"/>
              </w:rPr>
              <w:t>1,486,</w:t>
            </w:r>
            <w:r w:rsidR="00F527EA" w:rsidRPr="00CC2B9D">
              <w:rPr>
                <w:rFonts w:ascii="Calibri" w:hAnsi="Calibri" w:cs="Calibri"/>
                <w:szCs w:val="22"/>
                <w:lang w:val="en-US" w:bidi="th-TH"/>
              </w:rPr>
              <w:t>59</w:t>
            </w:r>
            <w:r w:rsidR="000A6870" w:rsidRPr="00CC2B9D">
              <w:rPr>
                <w:rFonts w:ascii="Calibri" w:hAnsi="Calibri" w:cs="Calibri"/>
                <w:szCs w:val="22"/>
                <w:lang w:val="en-US" w:bidi="th-TH"/>
              </w:rPr>
              <w:t>7</w:t>
            </w:r>
          </w:p>
        </w:tc>
        <w:tc>
          <w:tcPr>
            <w:tcW w:w="181" w:type="dxa"/>
            <w:vAlign w:val="bottom"/>
          </w:tcPr>
          <w:p w14:paraId="27B04D80" w14:textId="77777777" w:rsidR="00CB7BEB" w:rsidRPr="00CC2B9D" w:rsidRDefault="00CB7BEB" w:rsidP="00CB7BEB">
            <w:pPr>
              <w:keepNext/>
              <w:tabs>
                <w:tab w:val="decimal" w:pos="990"/>
              </w:tabs>
              <w:spacing w:line="240" w:lineRule="atLeast"/>
              <w:ind w:left="1710" w:right="11"/>
              <w:jc w:val="right"/>
              <w:outlineLvl w:val="0"/>
              <w:rPr>
                <w:rFonts w:ascii="Calibri" w:hAnsi="Calibri" w:cs="Calibri"/>
                <w:szCs w:val="22"/>
                <w:lang w:val="en-US" w:bidi="th-TH"/>
              </w:rPr>
            </w:pPr>
          </w:p>
        </w:tc>
        <w:tc>
          <w:tcPr>
            <w:tcW w:w="1216" w:type="dxa"/>
            <w:tcBorders>
              <w:bottom w:val="single" w:sz="4" w:space="0" w:color="auto"/>
            </w:tcBorders>
            <w:vAlign w:val="bottom"/>
          </w:tcPr>
          <w:p w14:paraId="3199F80D" w14:textId="23B927C0" w:rsidR="00CB7BEB" w:rsidRPr="00CC2B9D" w:rsidRDefault="00CB7BEB" w:rsidP="00CB7BEB">
            <w:pPr>
              <w:spacing w:line="240" w:lineRule="atLeast"/>
              <w:ind w:left="-124" w:right="32"/>
              <w:jc w:val="right"/>
              <w:rPr>
                <w:rFonts w:ascii="Calibri" w:hAnsi="Calibri" w:cs="Calibri"/>
                <w:szCs w:val="22"/>
                <w:lang w:val="en-US" w:bidi="th-TH"/>
              </w:rPr>
            </w:pPr>
            <w:r w:rsidRPr="00CC2B9D">
              <w:rPr>
                <w:rFonts w:ascii="Calibri" w:hAnsi="Calibri" w:cs="Calibri"/>
                <w:szCs w:val="22"/>
                <w:lang w:val="en-US" w:bidi="th-TH"/>
              </w:rPr>
              <w:t>1,665,073</w:t>
            </w:r>
          </w:p>
        </w:tc>
      </w:tr>
      <w:tr w:rsidR="00CB7BEB" w:rsidRPr="00CC2B9D" w14:paraId="2E498C62" w14:textId="77777777" w:rsidTr="008041EE">
        <w:trPr>
          <w:cantSplit/>
          <w:trHeight w:val="39"/>
        </w:trPr>
        <w:tc>
          <w:tcPr>
            <w:tcW w:w="3420" w:type="dxa"/>
          </w:tcPr>
          <w:p w14:paraId="438A8ABE" w14:textId="77777777" w:rsidR="00CB7BEB" w:rsidRPr="00CC2B9D" w:rsidRDefault="00CB7BEB" w:rsidP="00CB7BEB">
            <w:pPr>
              <w:spacing w:line="240" w:lineRule="atLeast"/>
              <w:ind w:left="19"/>
              <w:rPr>
                <w:rFonts w:asciiTheme="minorHAnsi" w:hAnsiTheme="minorHAnsi" w:cstheme="minorHAnsi"/>
                <w:b/>
                <w:bCs/>
                <w:szCs w:val="22"/>
                <w:lang w:val="en-US" w:bidi="th-TH"/>
              </w:rPr>
            </w:pPr>
            <w:r w:rsidRPr="00CC2B9D">
              <w:rPr>
                <w:rFonts w:asciiTheme="minorHAnsi" w:hAnsiTheme="minorHAnsi" w:cstheme="minorHAnsi"/>
                <w:b/>
                <w:bCs/>
                <w:szCs w:val="22"/>
                <w:lang w:val="en-US" w:bidi="th-TH"/>
              </w:rPr>
              <w:t>Total</w:t>
            </w:r>
          </w:p>
        </w:tc>
        <w:tc>
          <w:tcPr>
            <w:tcW w:w="558" w:type="dxa"/>
          </w:tcPr>
          <w:p w14:paraId="34F9613B" w14:textId="77777777" w:rsidR="00CB7BEB" w:rsidRPr="00CC2B9D" w:rsidRDefault="00CB7BEB" w:rsidP="00CB7BEB">
            <w:pPr>
              <w:spacing w:line="240" w:lineRule="atLeast"/>
              <w:rPr>
                <w:rFonts w:asciiTheme="minorHAnsi" w:hAnsiTheme="minorHAnsi" w:cstheme="minorHAnsi"/>
                <w:b/>
                <w:bCs/>
                <w:szCs w:val="22"/>
                <w:lang w:val="en-US" w:bidi="th-TH"/>
              </w:rPr>
            </w:pPr>
          </w:p>
        </w:tc>
        <w:tc>
          <w:tcPr>
            <w:tcW w:w="1197" w:type="dxa"/>
            <w:tcBorders>
              <w:top w:val="single" w:sz="4" w:space="0" w:color="auto"/>
            </w:tcBorders>
            <w:shd w:val="clear" w:color="auto" w:fill="auto"/>
            <w:vAlign w:val="bottom"/>
          </w:tcPr>
          <w:p w14:paraId="5E13F5D7" w14:textId="1544825A" w:rsidR="00CB7BEB" w:rsidRPr="00CC2B9D" w:rsidRDefault="0082355D" w:rsidP="00CB7BEB">
            <w:pPr>
              <w:tabs>
                <w:tab w:val="decimal" w:pos="990"/>
              </w:tabs>
              <w:spacing w:line="240" w:lineRule="atLeast"/>
              <w:ind w:left="-124" w:right="11"/>
              <w:rPr>
                <w:rFonts w:ascii="Calibri" w:hAnsi="Calibri" w:cs="Calibri"/>
                <w:b/>
                <w:bCs/>
                <w:szCs w:val="22"/>
                <w:lang w:val="en-US" w:bidi="th-TH"/>
              </w:rPr>
            </w:pPr>
            <w:r w:rsidRPr="00CC2B9D">
              <w:rPr>
                <w:rFonts w:ascii="Calibri" w:hAnsi="Calibri" w:cs="Calibri"/>
                <w:b/>
                <w:bCs/>
                <w:szCs w:val="22"/>
                <w:lang w:val="en-US" w:bidi="th-TH"/>
              </w:rPr>
              <w:t>4,498,413</w:t>
            </w:r>
          </w:p>
        </w:tc>
        <w:tc>
          <w:tcPr>
            <w:tcW w:w="178" w:type="dxa"/>
            <w:vAlign w:val="bottom"/>
          </w:tcPr>
          <w:p w14:paraId="3ECB180A" w14:textId="77777777" w:rsidR="00CB7BEB" w:rsidRPr="00CC2B9D" w:rsidRDefault="00CB7BEB" w:rsidP="00CB7BEB">
            <w:pPr>
              <w:keepNext/>
              <w:tabs>
                <w:tab w:val="decimal" w:pos="990"/>
              </w:tabs>
              <w:spacing w:line="240" w:lineRule="atLeast"/>
              <w:ind w:left="1710" w:right="11"/>
              <w:jc w:val="right"/>
              <w:outlineLvl w:val="0"/>
              <w:rPr>
                <w:rFonts w:ascii="Calibri" w:hAnsi="Calibri" w:cs="Calibri"/>
                <w:b/>
                <w:bCs/>
                <w:szCs w:val="22"/>
                <w:lang w:val="en-US" w:bidi="th-TH"/>
              </w:rPr>
            </w:pPr>
          </w:p>
        </w:tc>
        <w:tc>
          <w:tcPr>
            <w:tcW w:w="1181" w:type="dxa"/>
            <w:tcBorders>
              <w:top w:val="single" w:sz="4" w:space="0" w:color="auto"/>
            </w:tcBorders>
            <w:vAlign w:val="bottom"/>
          </w:tcPr>
          <w:p w14:paraId="106616CC" w14:textId="375A823A" w:rsidR="00CB7BEB" w:rsidRPr="00CC2B9D" w:rsidRDefault="00CB7BEB" w:rsidP="00CB7BEB">
            <w:pPr>
              <w:spacing w:line="240" w:lineRule="atLeast"/>
              <w:ind w:left="-124" w:right="52"/>
              <w:jc w:val="right"/>
              <w:rPr>
                <w:rFonts w:ascii="Calibri" w:hAnsi="Calibri" w:cs="Calibri"/>
                <w:b/>
                <w:bCs/>
                <w:szCs w:val="22"/>
                <w:lang w:val="en-US" w:bidi="th-TH"/>
              </w:rPr>
            </w:pPr>
            <w:r w:rsidRPr="00CC2B9D">
              <w:rPr>
                <w:rFonts w:ascii="Calibri" w:hAnsi="Calibri" w:cs="Calibri"/>
                <w:b/>
                <w:bCs/>
                <w:szCs w:val="22"/>
                <w:lang w:val="en-US" w:bidi="th-TH"/>
              </w:rPr>
              <w:t>4,799,687</w:t>
            </w:r>
          </w:p>
        </w:tc>
        <w:tc>
          <w:tcPr>
            <w:tcW w:w="178" w:type="dxa"/>
          </w:tcPr>
          <w:p w14:paraId="37853773" w14:textId="77777777" w:rsidR="00CB7BEB" w:rsidRPr="00CC2B9D" w:rsidRDefault="00CB7BEB" w:rsidP="00CB7BEB">
            <w:pPr>
              <w:tabs>
                <w:tab w:val="decimal" w:pos="990"/>
              </w:tabs>
              <w:spacing w:line="240" w:lineRule="atLeast"/>
              <w:ind w:left="-124" w:right="11"/>
              <w:jc w:val="right"/>
              <w:rPr>
                <w:rFonts w:ascii="Calibri" w:hAnsi="Calibri" w:cs="Calibri"/>
                <w:b/>
                <w:bCs/>
                <w:szCs w:val="22"/>
                <w:lang w:val="en-US" w:bidi="th-TH"/>
              </w:rPr>
            </w:pPr>
          </w:p>
        </w:tc>
        <w:tc>
          <w:tcPr>
            <w:tcW w:w="1188" w:type="dxa"/>
            <w:tcBorders>
              <w:top w:val="single" w:sz="4" w:space="0" w:color="auto"/>
            </w:tcBorders>
            <w:vAlign w:val="bottom"/>
          </w:tcPr>
          <w:p w14:paraId="0CACF81E" w14:textId="1DE2087B" w:rsidR="00CB7BEB" w:rsidRPr="00CC2B9D" w:rsidRDefault="00F527EA" w:rsidP="00CB7BEB">
            <w:pPr>
              <w:tabs>
                <w:tab w:val="decimal" w:pos="990"/>
              </w:tabs>
              <w:spacing w:line="240" w:lineRule="atLeast"/>
              <w:ind w:left="-124" w:right="11"/>
              <w:jc w:val="right"/>
              <w:rPr>
                <w:rFonts w:ascii="Calibri" w:hAnsi="Calibri" w:cs="Calibri"/>
                <w:b/>
                <w:bCs/>
                <w:szCs w:val="22"/>
                <w:lang w:val="en-US" w:bidi="th-TH"/>
              </w:rPr>
            </w:pPr>
            <w:r w:rsidRPr="00CC2B9D">
              <w:rPr>
                <w:rFonts w:ascii="Calibri" w:hAnsi="Calibri" w:cs="Calibri"/>
                <w:b/>
                <w:bCs/>
                <w:szCs w:val="22"/>
                <w:lang w:val="en-US" w:bidi="th-TH"/>
              </w:rPr>
              <w:t>4,389,9</w:t>
            </w:r>
            <w:r w:rsidR="000A6870" w:rsidRPr="00CC2B9D">
              <w:rPr>
                <w:rFonts w:ascii="Calibri" w:hAnsi="Calibri" w:cs="Calibri"/>
                <w:b/>
                <w:bCs/>
                <w:szCs w:val="22"/>
                <w:lang w:val="en-US" w:bidi="th-TH"/>
              </w:rPr>
              <w:t>70</w:t>
            </w:r>
          </w:p>
        </w:tc>
        <w:tc>
          <w:tcPr>
            <w:tcW w:w="181" w:type="dxa"/>
            <w:vAlign w:val="bottom"/>
          </w:tcPr>
          <w:p w14:paraId="62B7595C" w14:textId="77777777" w:rsidR="00CB7BEB" w:rsidRPr="00CC2B9D" w:rsidRDefault="00CB7BEB" w:rsidP="00CB7BEB">
            <w:pPr>
              <w:keepNext/>
              <w:tabs>
                <w:tab w:val="decimal" w:pos="990"/>
              </w:tabs>
              <w:spacing w:line="240" w:lineRule="atLeast"/>
              <w:ind w:left="1710" w:right="11"/>
              <w:jc w:val="right"/>
              <w:outlineLvl w:val="0"/>
              <w:rPr>
                <w:rFonts w:ascii="Calibri" w:hAnsi="Calibri" w:cs="Calibri"/>
                <w:b/>
                <w:bCs/>
                <w:szCs w:val="22"/>
                <w:lang w:val="en-US" w:bidi="th-TH"/>
              </w:rPr>
            </w:pPr>
          </w:p>
        </w:tc>
        <w:tc>
          <w:tcPr>
            <w:tcW w:w="1216" w:type="dxa"/>
            <w:tcBorders>
              <w:top w:val="single" w:sz="4" w:space="0" w:color="auto"/>
            </w:tcBorders>
            <w:vAlign w:val="bottom"/>
          </w:tcPr>
          <w:p w14:paraId="2EEBFCAF" w14:textId="7AAE3B10" w:rsidR="00CB7BEB" w:rsidRPr="00CC2B9D" w:rsidRDefault="00CB7BEB" w:rsidP="00CB7BEB">
            <w:pPr>
              <w:spacing w:line="240" w:lineRule="atLeast"/>
              <w:ind w:left="-124" w:right="32"/>
              <w:jc w:val="right"/>
              <w:rPr>
                <w:rFonts w:ascii="Calibri" w:hAnsi="Calibri" w:cs="Calibri"/>
                <w:b/>
                <w:bCs/>
                <w:szCs w:val="22"/>
                <w:lang w:val="en-US" w:bidi="th-TH"/>
              </w:rPr>
            </w:pPr>
            <w:r w:rsidRPr="00CC2B9D">
              <w:rPr>
                <w:rFonts w:ascii="Calibri" w:hAnsi="Calibri" w:cs="Calibri"/>
                <w:b/>
                <w:bCs/>
                <w:szCs w:val="22"/>
                <w:lang w:val="en-US" w:bidi="th-TH"/>
              </w:rPr>
              <w:t>4,513,310</w:t>
            </w:r>
          </w:p>
        </w:tc>
      </w:tr>
      <w:tr w:rsidR="00CB7BEB" w:rsidRPr="00CC2B9D" w14:paraId="4324FBC1" w14:textId="77777777" w:rsidTr="00B56158">
        <w:trPr>
          <w:cantSplit/>
          <w:trHeight w:val="39"/>
        </w:trPr>
        <w:tc>
          <w:tcPr>
            <w:tcW w:w="3420" w:type="dxa"/>
          </w:tcPr>
          <w:p w14:paraId="569B5807" w14:textId="071D5933" w:rsidR="00CB7BEB" w:rsidRPr="00CC2B9D" w:rsidRDefault="00CB7BEB" w:rsidP="00CB7BEB">
            <w:pPr>
              <w:keepNext/>
              <w:spacing w:line="240" w:lineRule="atLeast"/>
              <w:ind w:left="636" w:right="126" w:hanging="617"/>
              <w:outlineLvl w:val="0"/>
              <w:rPr>
                <w:rFonts w:asciiTheme="minorHAnsi" w:hAnsiTheme="minorHAnsi" w:cstheme="minorHAnsi"/>
                <w:szCs w:val="22"/>
                <w:lang w:val="en-US" w:bidi="th-TH"/>
              </w:rPr>
            </w:pPr>
            <w:r w:rsidRPr="00CC2B9D">
              <w:rPr>
                <w:rFonts w:ascii="Calibri" w:hAnsi="Calibri" w:cs="Calibri"/>
                <w:i/>
                <w:iCs/>
                <w:szCs w:val="22"/>
              </w:rPr>
              <w:t>Less</w:t>
            </w:r>
            <w:r w:rsidRPr="00CC2B9D">
              <w:rPr>
                <w:rFonts w:ascii="Calibri" w:hAnsi="Calibri" w:cs="Calibri"/>
                <w:szCs w:val="22"/>
              </w:rPr>
              <w:t xml:space="preserve"> allowance for expected </w:t>
            </w:r>
            <w:r w:rsidRPr="00CC2B9D">
              <w:rPr>
                <w:rFonts w:ascii="Calibri" w:hAnsi="Calibri" w:cs="Calibri"/>
                <w:szCs w:val="22"/>
              </w:rPr>
              <w:br/>
              <w:t>credit loss</w:t>
            </w:r>
          </w:p>
        </w:tc>
        <w:tc>
          <w:tcPr>
            <w:tcW w:w="558" w:type="dxa"/>
          </w:tcPr>
          <w:p w14:paraId="208CE8E0" w14:textId="77777777" w:rsidR="00CB7BEB" w:rsidRPr="00CC2B9D" w:rsidRDefault="00CB7BEB" w:rsidP="00CB7BEB">
            <w:pPr>
              <w:spacing w:line="240" w:lineRule="atLeast"/>
              <w:rPr>
                <w:rFonts w:asciiTheme="minorHAnsi" w:hAnsiTheme="minorHAnsi" w:cstheme="minorHAnsi"/>
                <w:szCs w:val="22"/>
                <w:lang w:val="en-US" w:bidi="th-TH"/>
              </w:rPr>
            </w:pPr>
          </w:p>
        </w:tc>
        <w:tc>
          <w:tcPr>
            <w:tcW w:w="1197" w:type="dxa"/>
            <w:tcBorders>
              <w:bottom w:val="single" w:sz="4" w:space="0" w:color="auto"/>
            </w:tcBorders>
            <w:shd w:val="clear" w:color="auto" w:fill="auto"/>
            <w:vAlign w:val="bottom"/>
          </w:tcPr>
          <w:p w14:paraId="58CE952B" w14:textId="3E2814AC" w:rsidR="00CB7BEB" w:rsidRPr="00CC2B9D" w:rsidRDefault="0082355D" w:rsidP="00CB7BEB">
            <w:pPr>
              <w:tabs>
                <w:tab w:val="decimal" w:pos="988"/>
              </w:tabs>
              <w:spacing w:line="240" w:lineRule="atLeast"/>
              <w:ind w:left="-124" w:right="-110"/>
              <w:rPr>
                <w:rFonts w:ascii="Calibri" w:hAnsi="Calibri" w:cs="Calibri"/>
                <w:szCs w:val="22"/>
                <w:lang w:val="en-US" w:bidi="th-TH"/>
              </w:rPr>
            </w:pPr>
            <w:r w:rsidRPr="00CC2B9D">
              <w:rPr>
                <w:rFonts w:ascii="Calibri" w:hAnsi="Calibri" w:cs="Calibri"/>
                <w:szCs w:val="22"/>
                <w:lang w:val="en-US" w:bidi="th-TH"/>
              </w:rPr>
              <w:t>(3,5</w:t>
            </w:r>
            <w:r w:rsidR="004C5DC8" w:rsidRPr="00CC2B9D">
              <w:rPr>
                <w:rFonts w:ascii="Calibri" w:hAnsi="Calibri" w:cs="Calibri"/>
                <w:szCs w:val="22"/>
                <w:lang w:val="en-US" w:bidi="th-TH"/>
              </w:rPr>
              <w:t>22</w:t>
            </w:r>
            <w:r w:rsidRPr="00CC2B9D">
              <w:rPr>
                <w:rFonts w:ascii="Calibri" w:hAnsi="Calibri" w:cs="Calibri"/>
                <w:szCs w:val="22"/>
                <w:lang w:val="en-US" w:bidi="th-TH"/>
              </w:rPr>
              <w:t>,</w:t>
            </w:r>
            <w:r w:rsidR="004C5DC8" w:rsidRPr="00CC2B9D">
              <w:rPr>
                <w:rFonts w:ascii="Calibri" w:hAnsi="Calibri" w:cs="Calibri"/>
                <w:szCs w:val="22"/>
                <w:lang w:val="en-US" w:bidi="th-TH"/>
              </w:rPr>
              <w:t>116</w:t>
            </w:r>
            <w:r w:rsidRPr="00CC2B9D">
              <w:rPr>
                <w:rFonts w:ascii="Calibri" w:hAnsi="Calibri" w:cs="Calibri"/>
                <w:szCs w:val="22"/>
                <w:lang w:val="en-US" w:bidi="th-TH"/>
              </w:rPr>
              <w:t>)</w:t>
            </w:r>
          </w:p>
        </w:tc>
        <w:tc>
          <w:tcPr>
            <w:tcW w:w="178" w:type="dxa"/>
          </w:tcPr>
          <w:p w14:paraId="083D6A84" w14:textId="77777777" w:rsidR="00CB7BEB" w:rsidRPr="00CC2B9D" w:rsidRDefault="00CB7BEB" w:rsidP="00CB7BEB">
            <w:pPr>
              <w:keepNext/>
              <w:tabs>
                <w:tab w:val="decimal" w:pos="990"/>
              </w:tabs>
              <w:spacing w:line="240" w:lineRule="atLeast"/>
              <w:ind w:left="1710" w:right="11"/>
              <w:jc w:val="right"/>
              <w:outlineLvl w:val="0"/>
              <w:rPr>
                <w:rFonts w:ascii="Calibri" w:hAnsi="Calibri" w:cs="Calibri"/>
                <w:szCs w:val="22"/>
                <w:lang w:val="en-US" w:bidi="th-TH"/>
              </w:rPr>
            </w:pPr>
          </w:p>
        </w:tc>
        <w:tc>
          <w:tcPr>
            <w:tcW w:w="1181" w:type="dxa"/>
            <w:tcBorders>
              <w:bottom w:val="single" w:sz="4" w:space="0" w:color="auto"/>
            </w:tcBorders>
            <w:vAlign w:val="bottom"/>
          </w:tcPr>
          <w:p w14:paraId="372BFFE7" w14:textId="6AB9CE1E" w:rsidR="00CB7BEB" w:rsidRPr="00CC2B9D" w:rsidRDefault="00CB7BEB" w:rsidP="00CB7BEB">
            <w:pPr>
              <w:spacing w:line="240" w:lineRule="atLeast"/>
              <w:ind w:left="-124" w:right="-20"/>
              <w:jc w:val="right"/>
              <w:rPr>
                <w:rFonts w:ascii="Calibri" w:hAnsi="Calibri" w:cs="Calibri"/>
                <w:szCs w:val="22"/>
                <w:lang w:val="en-US" w:bidi="th-TH"/>
              </w:rPr>
            </w:pPr>
            <w:r w:rsidRPr="00CC2B9D">
              <w:rPr>
                <w:rFonts w:ascii="Calibri" w:hAnsi="Calibri" w:cs="Calibri"/>
                <w:szCs w:val="22"/>
                <w:lang w:val="en-US" w:bidi="th-TH"/>
              </w:rPr>
              <w:t>(52,384)</w:t>
            </w:r>
          </w:p>
        </w:tc>
        <w:tc>
          <w:tcPr>
            <w:tcW w:w="178" w:type="dxa"/>
            <w:vAlign w:val="bottom"/>
          </w:tcPr>
          <w:p w14:paraId="2E05125E" w14:textId="77777777" w:rsidR="00CB7BEB" w:rsidRPr="00CC2B9D" w:rsidRDefault="00CB7BEB" w:rsidP="00CB7BEB">
            <w:pPr>
              <w:tabs>
                <w:tab w:val="decimal" w:pos="990"/>
              </w:tabs>
              <w:spacing w:line="240" w:lineRule="atLeast"/>
              <w:ind w:left="-124" w:right="11"/>
              <w:jc w:val="right"/>
              <w:rPr>
                <w:rFonts w:ascii="Calibri" w:hAnsi="Calibri" w:cs="Calibri"/>
                <w:szCs w:val="22"/>
                <w:lang w:val="en-US" w:bidi="th-TH"/>
              </w:rPr>
            </w:pPr>
          </w:p>
        </w:tc>
        <w:tc>
          <w:tcPr>
            <w:tcW w:w="1188" w:type="dxa"/>
            <w:tcBorders>
              <w:bottom w:val="single" w:sz="4" w:space="0" w:color="auto"/>
            </w:tcBorders>
            <w:vAlign w:val="bottom"/>
          </w:tcPr>
          <w:p w14:paraId="139E64A3" w14:textId="36AD5471" w:rsidR="00CB7BEB" w:rsidRPr="00CC2B9D" w:rsidRDefault="00F527EA" w:rsidP="00CB7BEB">
            <w:pPr>
              <w:spacing w:line="240" w:lineRule="atLeast"/>
              <w:ind w:left="-124" w:right="-63"/>
              <w:jc w:val="right"/>
              <w:rPr>
                <w:rFonts w:ascii="Calibri" w:hAnsi="Calibri" w:cs="Calibri"/>
                <w:szCs w:val="22"/>
                <w:lang w:val="en-US" w:bidi="th-TH"/>
              </w:rPr>
            </w:pPr>
            <w:r w:rsidRPr="00CC2B9D">
              <w:rPr>
                <w:rFonts w:ascii="Calibri" w:hAnsi="Calibri" w:cs="Calibri"/>
                <w:szCs w:val="22"/>
                <w:lang w:val="en-US" w:bidi="th-TH"/>
              </w:rPr>
              <w:t>(3,</w:t>
            </w:r>
            <w:r w:rsidR="00D53CD1" w:rsidRPr="00CC2B9D">
              <w:rPr>
                <w:rFonts w:ascii="Calibri" w:hAnsi="Calibri" w:cs="Calibri"/>
                <w:szCs w:val="22"/>
                <w:lang w:val="en-US" w:bidi="th-TH"/>
              </w:rPr>
              <w:t>482,92</w:t>
            </w:r>
            <w:r w:rsidR="000A6870" w:rsidRPr="00CC2B9D">
              <w:rPr>
                <w:rFonts w:ascii="Calibri" w:hAnsi="Calibri" w:cs="Calibri"/>
                <w:szCs w:val="22"/>
                <w:lang w:val="en-US" w:bidi="th-TH"/>
              </w:rPr>
              <w:t>2</w:t>
            </w:r>
            <w:r w:rsidRPr="00CC2B9D">
              <w:rPr>
                <w:rFonts w:ascii="Calibri" w:hAnsi="Calibri" w:cs="Calibri"/>
                <w:szCs w:val="22"/>
                <w:lang w:val="en-US" w:bidi="th-TH"/>
              </w:rPr>
              <w:t>)</w:t>
            </w:r>
          </w:p>
        </w:tc>
        <w:tc>
          <w:tcPr>
            <w:tcW w:w="181" w:type="dxa"/>
            <w:vAlign w:val="bottom"/>
          </w:tcPr>
          <w:p w14:paraId="3E877571" w14:textId="77777777" w:rsidR="00CB7BEB" w:rsidRPr="00CC2B9D" w:rsidRDefault="00CB7BEB" w:rsidP="00CB7BEB">
            <w:pPr>
              <w:keepNext/>
              <w:tabs>
                <w:tab w:val="decimal" w:pos="990"/>
              </w:tabs>
              <w:spacing w:line="240" w:lineRule="atLeast"/>
              <w:ind w:left="1710" w:right="11"/>
              <w:jc w:val="right"/>
              <w:outlineLvl w:val="0"/>
              <w:rPr>
                <w:rFonts w:ascii="Calibri" w:hAnsi="Calibri" w:cs="Calibri"/>
                <w:szCs w:val="22"/>
                <w:lang w:val="en-US" w:bidi="th-TH"/>
              </w:rPr>
            </w:pPr>
          </w:p>
        </w:tc>
        <w:tc>
          <w:tcPr>
            <w:tcW w:w="1216" w:type="dxa"/>
            <w:tcBorders>
              <w:bottom w:val="single" w:sz="4" w:space="0" w:color="auto"/>
            </w:tcBorders>
            <w:vAlign w:val="bottom"/>
          </w:tcPr>
          <w:p w14:paraId="6DB13AAD" w14:textId="3224CC33" w:rsidR="00CB7BEB" w:rsidRPr="00CC2B9D" w:rsidRDefault="00CB7BEB" w:rsidP="00CB7BEB">
            <w:pPr>
              <w:spacing w:line="240" w:lineRule="atLeast"/>
              <w:ind w:left="-124" w:right="-40"/>
              <w:jc w:val="right"/>
              <w:rPr>
                <w:rFonts w:ascii="Calibri" w:hAnsi="Calibri" w:cs="Calibri"/>
                <w:szCs w:val="22"/>
                <w:lang w:val="en-US" w:bidi="th-TH"/>
              </w:rPr>
            </w:pPr>
            <w:r w:rsidRPr="00CC2B9D">
              <w:rPr>
                <w:rFonts w:ascii="Calibri" w:hAnsi="Calibri" w:cs="Calibri"/>
                <w:szCs w:val="22"/>
                <w:lang w:val="en-US" w:bidi="th-TH"/>
              </w:rPr>
              <w:t>(33,225)</w:t>
            </w:r>
          </w:p>
        </w:tc>
      </w:tr>
      <w:tr w:rsidR="00CB7BEB" w:rsidRPr="00CC2B9D" w14:paraId="37DDD860" w14:textId="77777777" w:rsidTr="00B56158">
        <w:trPr>
          <w:cantSplit/>
          <w:trHeight w:val="39"/>
        </w:trPr>
        <w:tc>
          <w:tcPr>
            <w:tcW w:w="3420" w:type="dxa"/>
          </w:tcPr>
          <w:p w14:paraId="7CDAED28" w14:textId="77777777" w:rsidR="00CB7BEB" w:rsidRPr="00CC2B9D" w:rsidRDefault="00CB7BEB" w:rsidP="00CB7BEB">
            <w:pPr>
              <w:spacing w:line="240" w:lineRule="atLeast"/>
              <w:ind w:left="19"/>
              <w:rPr>
                <w:rFonts w:asciiTheme="minorHAnsi" w:hAnsiTheme="minorHAnsi" w:cstheme="minorHAnsi"/>
                <w:b/>
                <w:bCs/>
                <w:szCs w:val="22"/>
                <w:lang w:val="en-US" w:bidi="th-TH"/>
              </w:rPr>
            </w:pPr>
            <w:r w:rsidRPr="00CC2B9D">
              <w:rPr>
                <w:rFonts w:asciiTheme="minorHAnsi" w:hAnsiTheme="minorHAnsi" w:cstheme="minorHAnsi"/>
                <w:b/>
                <w:bCs/>
                <w:szCs w:val="22"/>
                <w:lang w:val="en-US" w:bidi="th-TH"/>
              </w:rPr>
              <w:t>Net</w:t>
            </w:r>
          </w:p>
        </w:tc>
        <w:tc>
          <w:tcPr>
            <w:tcW w:w="558" w:type="dxa"/>
          </w:tcPr>
          <w:p w14:paraId="75C913C2" w14:textId="77777777" w:rsidR="00CB7BEB" w:rsidRPr="00CC2B9D" w:rsidRDefault="00CB7BEB" w:rsidP="00CB7BEB">
            <w:pPr>
              <w:spacing w:line="240" w:lineRule="atLeast"/>
              <w:rPr>
                <w:rFonts w:asciiTheme="minorHAnsi" w:hAnsiTheme="minorHAnsi" w:cstheme="minorHAnsi"/>
                <w:b/>
                <w:bCs/>
                <w:szCs w:val="22"/>
                <w:lang w:val="en-US" w:bidi="th-TH"/>
              </w:rPr>
            </w:pPr>
          </w:p>
        </w:tc>
        <w:tc>
          <w:tcPr>
            <w:tcW w:w="1197" w:type="dxa"/>
            <w:tcBorders>
              <w:top w:val="single" w:sz="4" w:space="0" w:color="auto"/>
              <w:bottom w:val="double" w:sz="4" w:space="0" w:color="auto"/>
            </w:tcBorders>
            <w:shd w:val="clear" w:color="auto" w:fill="auto"/>
            <w:vAlign w:val="bottom"/>
          </w:tcPr>
          <w:p w14:paraId="3E07FFF9" w14:textId="44CE13ED" w:rsidR="00CB7BEB" w:rsidRPr="00CC2B9D" w:rsidRDefault="0082355D" w:rsidP="00CB7BEB">
            <w:pPr>
              <w:spacing w:line="240" w:lineRule="atLeast"/>
              <w:ind w:left="-124" w:right="52"/>
              <w:jc w:val="right"/>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9</w:t>
            </w:r>
            <w:r w:rsidR="004C5DC8" w:rsidRPr="00CC2B9D">
              <w:rPr>
                <w:rFonts w:ascii="Calibri" w:eastAsia="Arial Unicode MS" w:hAnsi="Calibri" w:cs="Calibri"/>
                <w:b/>
                <w:bCs/>
                <w:szCs w:val="22"/>
                <w:lang w:val="en-US" w:bidi="th-TH"/>
              </w:rPr>
              <w:t>76</w:t>
            </w:r>
            <w:r w:rsidRPr="00CC2B9D">
              <w:rPr>
                <w:rFonts w:ascii="Calibri" w:eastAsia="Arial Unicode MS" w:hAnsi="Calibri" w:cs="Calibri"/>
                <w:b/>
                <w:bCs/>
                <w:szCs w:val="22"/>
                <w:lang w:val="en-US" w:bidi="th-TH"/>
              </w:rPr>
              <w:t>,</w:t>
            </w:r>
            <w:r w:rsidR="004C5DC8" w:rsidRPr="00CC2B9D">
              <w:rPr>
                <w:rFonts w:ascii="Calibri" w:eastAsia="Arial Unicode MS" w:hAnsi="Calibri" w:cs="Calibri"/>
                <w:b/>
                <w:bCs/>
                <w:szCs w:val="22"/>
                <w:lang w:val="en-US" w:bidi="th-TH"/>
              </w:rPr>
              <w:t>297</w:t>
            </w:r>
          </w:p>
        </w:tc>
        <w:tc>
          <w:tcPr>
            <w:tcW w:w="178" w:type="dxa"/>
          </w:tcPr>
          <w:p w14:paraId="53F3CF18" w14:textId="77777777" w:rsidR="00CB7BEB" w:rsidRPr="00CC2B9D" w:rsidRDefault="00CB7BEB" w:rsidP="00CB7BEB">
            <w:pPr>
              <w:keepNext/>
              <w:tabs>
                <w:tab w:val="decimal" w:pos="990"/>
              </w:tabs>
              <w:spacing w:line="240" w:lineRule="atLeast"/>
              <w:ind w:left="1710" w:right="11"/>
              <w:jc w:val="right"/>
              <w:outlineLvl w:val="0"/>
              <w:rPr>
                <w:rFonts w:ascii="Calibri" w:hAnsi="Calibri" w:cs="Calibri"/>
                <w:b/>
                <w:bCs/>
                <w:szCs w:val="22"/>
                <w:lang w:val="en-US" w:bidi="th-TH"/>
              </w:rPr>
            </w:pPr>
          </w:p>
        </w:tc>
        <w:tc>
          <w:tcPr>
            <w:tcW w:w="1181" w:type="dxa"/>
            <w:tcBorders>
              <w:top w:val="single" w:sz="4" w:space="0" w:color="auto"/>
              <w:bottom w:val="double" w:sz="4" w:space="0" w:color="auto"/>
            </w:tcBorders>
            <w:vAlign w:val="bottom"/>
          </w:tcPr>
          <w:p w14:paraId="4B5CAB2D" w14:textId="2F6D6F99" w:rsidR="00CB7BEB" w:rsidRPr="00CC2B9D" w:rsidRDefault="00CB7BEB" w:rsidP="00CB7BEB">
            <w:pPr>
              <w:spacing w:line="240" w:lineRule="atLeast"/>
              <w:ind w:left="-124" w:right="52"/>
              <w:jc w:val="right"/>
              <w:rPr>
                <w:rFonts w:ascii="Calibri" w:hAnsi="Calibri" w:cs="Calibri"/>
                <w:b/>
                <w:bCs/>
                <w:szCs w:val="22"/>
                <w:lang w:val="en-US" w:bidi="th-TH"/>
              </w:rPr>
            </w:pPr>
            <w:r w:rsidRPr="00CC2B9D">
              <w:rPr>
                <w:rFonts w:ascii="Calibri" w:eastAsia="Arial Unicode MS" w:hAnsi="Calibri" w:cs="Calibri"/>
                <w:b/>
                <w:bCs/>
                <w:szCs w:val="22"/>
                <w:lang w:val="en-US" w:bidi="th-TH"/>
              </w:rPr>
              <w:t>4,747,303</w:t>
            </w:r>
          </w:p>
        </w:tc>
        <w:tc>
          <w:tcPr>
            <w:tcW w:w="178" w:type="dxa"/>
          </w:tcPr>
          <w:p w14:paraId="3D1FC6EC" w14:textId="77777777" w:rsidR="00CB7BEB" w:rsidRPr="00CC2B9D" w:rsidRDefault="00CB7BEB" w:rsidP="00CB7BEB">
            <w:pPr>
              <w:tabs>
                <w:tab w:val="decimal" w:pos="990"/>
              </w:tabs>
              <w:spacing w:line="240" w:lineRule="atLeast"/>
              <w:ind w:left="-124" w:right="11"/>
              <w:jc w:val="right"/>
              <w:rPr>
                <w:rFonts w:ascii="Calibri" w:hAnsi="Calibri" w:cs="Calibri"/>
                <w:b/>
                <w:bCs/>
                <w:szCs w:val="22"/>
                <w:lang w:val="en-US" w:bidi="th-TH"/>
              </w:rPr>
            </w:pPr>
          </w:p>
        </w:tc>
        <w:tc>
          <w:tcPr>
            <w:tcW w:w="1188" w:type="dxa"/>
            <w:tcBorders>
              <w:top w:val="single" w:sz="4" w:space="0" w:color="auto"/>
              <w:bottom w:val="double" w:sz="4" w:space="0" w:color="auto"/>
            </w:tcBorders>
            <w:vAlign w:val="bottom"/>
          </w:tcPr>
          <w:p w14:paraId="071F22F4" w14:textId="0BBBC84B" w:rsidR="00CB7BEB" w:rsidRPr="00CC2B9D" w:rsidRDefault="00D53CD1" w:rsidP="00CB7BEB">
            <w:pPr>
              <w:tabs>
                <w:tab w:val="decimal" w:pos="990"/>
              </w:tabs>
              <w:spacing w:line="240" w:lineRule="atLeast"/>
              <w:ind w:left="-124" w:right="11"/>
              <w:jc w:val="right"/>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907,048</w:t>
            </w:r>
          </w:p>
        </w:tc>
        <w:tc>
          <w:tcPr>
            <w:tcW w:w="181" w:type="dxa"/>
            <w:vAlign w:val="bottom"/>
          </w:tcPr>
          <w:p w14:paraId="508CAE9A" w14:textId="77777777" w:rsidR="00CB7BEB" w:rsidRPr="00CC2B9D" w:rsidRDefault="00CB7BEB" w:rsidP="00CB7BEB">
            <w:pPr>
              <w:keepNext/>
              <w:tabs>
                <w:tab w:val="decimal" w:pos="990"/>
              </w:tabs>
              <w:spacing w:line="240" w:lineRule="atLeast"/>
              <w:ind w:left="1710" w:right="11"/>
              <w:jc w:val="right"/>
              <w:outlineLvl w:val="0"/>
              <w:rPr>
                <w:rFonts w:ascii="Calibri" w:hAnsi="Calibri" w:cs="Calibri"/>
                <w:b/>
                <w:bCs/>
                <w:szCs w:val="22"/>
                <w:lang w:val="en-US" w:bidi="th-TH"/>
              </w:rPr>
            </w:pPr>
          </w:p>
        </w:tc>
        <w:tc>
          <w:tcPr>
            <w:tcW w:w="1216" w:type="dxa"/>
            <w:tcBorders>
              <w:top w:val="single" w:sz="4" w:space="0" w:color="auto"/>
              <w:bottom w:val="double" w:sz="4" w:space="0" w:color="auto"/>
            </w:tcBorders>
            <w:vAlign w:val="bottom"/>
          </w:tcPr>
          <w:p w14:paraId="40131A1E" w14:textId="3ABAEE92" w:rsidR="00CB7BEB" w:rsidRPr="00CC2B9D" w:rsidRDefault="00CB7BEB" w:rsidP="00CB7BEB">
            <w:pPr>
              <w:spacing w:line="240" w:lineRule="atLeast"/>
              <w:ind w:left="-124" w:right="32"/>
              <w:jc w:val="right"/>
              <w:rPr>
                <w:rFonts w:ascii="Calibri" w:hAnsi="Calibri" w:cs="Calibri"/>
                <w:b/>
                <w:bCs/>
                <w:szCs w:val="22"/>
                <w:lang w:val="en-US" w:bidi="th-TH"/>
              </w:rPr>
            </w:pPr>
            <w:r w:rsidRPr="00CC2B9D">
              <w:rPr>
                <w:rFonts w:ascii="Calibri" w:eastAsia="Arial Unicode MS" w:hAnsi="Calibri" w:cs="Calibri"/>
                <w:b/>
                <w:bCs/>
                <w:szCs w:val="22"/>
                <w:lang w:val="en-US" w:bidi="th-TH"/>
              </w:rPr>
              <w:t>4,480,085</w:t>
            </w:r>
          </w:p>
        </w:tc>
      </w:tr>
      <w:tr w:rsidR="00CB7BEB" w:rsidRPr="00CC2B9D" w14:paraId="4F274ED1" w14:textId="77777777" w:rsidTr="008041EE">
        <w:trPr>
          <w:cantSplit/>
          <w:trHeight w:val="39"/>
        </w:trPr>
        <w:tc>
          <w:tcPr>
            <w:tcW w:w="3420" w:type="dxa"/>
          </w:tcPr>
          <w:p w14:paraId="45EA3303" w14:textId="77777777" w:rsidR="00CB7BEB" w:rsidRPr="00CC2B9D" w:rsidRDefault="00CB7BEB" w:rsidP="00CB7BEB">
            <w:pPr>
              <w:spacing w:line="240" w:lineRule="atLeast"/>
              <w:ind w:left="19"/>
              <w:rPr>
                <w:rFonts w:asciiTheme="minorHAnsi" w:hAnsiTheme="minorHAnsi" w:cstheme="minorHAnsi"/>
                <w:b/>
                <w:bCs/>
                <w:szCs w:val="22"/>
                <w:lang w:val="en-US" w:bidi="th-TH"/>
              </w:rPr>
            </w:pPr>
          </w:p>
        </w:tc>
        <w:tc>
          <w:tcPr>
            <w:tcW w:w="558" w:type="dxa"/>
          </w:tcPr>
          <w:p w14:paraId="44B3D772" w14:textId="77777777" w:rsidR="00CB7BEB" w:rsidRPr="00CC2B9D" w:rsidRDefault="00CB7BEB" w:rsidP="00CB7BEB">
            <w:pPr>
              <w:spacing w:line="240" w:lineRule="atLeast"/>
              <w:rPr>
                <w:rFonts w:asciiTheme="minorHAnsi" w:hAnsiTheme="minorHAnsi" w:cstheme="minorHAnsi"/>
                <w:b/>
                <w:bCs/>
                <w:szCs w:val="22"/>
                <w:lang w:val="en-US" w:bidi="th-TH"/>
              </w:rPr>
            </w:pPr>
          </w:p>
        </w:tc>
        <w:tc>
          <w:tcPr>
            <w:tcW w:w="1197" w:type="dxa"/>
            <w:tcBorders>
              <w:top w:val="double" w:sz="4" w:space="0" w:color="auto"/>
            </w:tcBorders>
            <w:shd w:val="clear" w:color="auto" w:fill="auto"/>
            <w:vAlign w:val="bottom"/>
          </w:tcPr>
          <w:p w14:paraId="425D0F0C" w14:textId="77777777" w:rsidR="00CB7BEB" w:rsidRPr="00CC2B9D" w:rsidRDefault="00CB7BEB" w:rsidP="00CB7BEB">
            <w:pPr>
              <w:tabs>
                <w:tab w:val="decimal" w:pos="990"/>
              </w:tabs>
              <w:spacing w:line="240" w:lineRule="atLeast"/>
              <w:ind w:left="-124" w:right="11"/>
              <w:rPr>
                <w:rFonts w:ascii="Calibri" w:hAnsi="Calibri" w:cs="Calibri"/>
                <w:b/>
                <w:bCs/>
                <w:szCs w:val="22"/>
                <w:lang w:val="en-US" w:bidi="th-TH"/>
              </w:rPr>
            </w:pPr>
          </w:p>
        </w:tc>
        <w:tc>
          <w:tcPr>
            <w:tcW w:w="178" w:type="dxa"/>
            <w:vAlign w:val="bottom"/>
          </w:tcPr>
          <w:p w14:paraId="07172903" w14:textId="77777777" w:rsidR="00CB7BEB" w:rsidRPr="00CC2B9D" w:rsidRDefault="00CB7BEB" w:rsidP="00CB7BEB">
            <w:pPr>
              <w:keepNext/>
              <w:tabs>
                <w:tab w:val="decimal" w:pos="990"/>
              </w:tabs>
              <w:spacing w:line="240" w:lineRule="atLeast"/>
              <w:ind w:left="1710" w:right="11"/>
              <w:jc w:val="right"/>
              <w:outlineLvl w:val="0"/>
              <w:rPr>
                <w:rFonts w:ascii="Calibri" w:hAnsi="Calibri" w:cs="Calibri"/>
                <w:b/>
                <w:bCs/>
                <w:szCs w:val="22"/>
                <w:lang w:val="en-US" w:bidi="th-TH"/>
              </w:rPr>
            </w:pPr>
          </w:p>
        </w:tc>
        <w:tc>
          <w:tcPr>
            <w:tcW w:w="1181" w:type="dxa"/>
            <w:tcBorders>
              <w:top w:val="double" w:sz="4" w:space="0" w:color="auto"/>
            </w:tcBorders>
            <w:vAlign w:val="bottom"/>
          </w:tcPr>
          <w:p w14:paraId="1E8D0FEA" w14:textId="77777777" w:rsidR="00CB7BEB" w:rsidRPr="00CC2B9D" w:rsidRDefault="00CB7BEB" w:rsidP="00CB7BEB">
            <w:pPr>
              <w:spacing w:line="240" w:lineRule="atLeast"/>
              <w:ind w:left="-124" w:right="52"/>
              <w:jc w:val="right"/>
              <w:rPr>
                <w:rFonts w:ascii="Calibri" w:hAnsi="Calibri" w:cs="Calibri"/>
                <w:b/>
                <w:bCs/>
                <w:szCs w:val="22"/>
                <w:lang w:val="en-US" w:bidi="th-TH"/>
              </w:rPr>
            </w:pPr>
          </w:p>
        </w:tc>
        <w:tc>
          <w:tcPr>
            <w:tcW w:w="178" w:type="dxa"/>
          </w:tcPr>
          <w:p w14:paraId="24A843D9" w14:textId="77777777" w:rsidR="00CB7BEB" w:rsidRPr="00CC2B9D" w:rsidRDefault="00CB7BEB" w:rsidP="00CB7BEB">
            <w:pPr>
              <w:tabs>
                <w:tab w:val="decimal" w:pos="990"/>
              </w:tabs>
              <w:spacing w:line="240" w:lineRule="atLeast"/>
              <w:ind w:left="-124" w:right="11"/>
              <w:jc w:val="right"/>
              <w:rPr>
                <w:rFonts w:ascii="Calibri" w:hAnsi="Calibri" w:cs="Calibri"/>
                <w:b/>
                <w:bCs/>
                <w:szCs w:val="22"/>
                <w:lang w:val="en-US" w:bidi="th-TH"/>
              </w:rPr>
            </w:pPr>
          </w:p>
        </w:tc>
        <w:tc>
          <w:tcPr>
            <w:tcW w:w="1188" w:type="dxa"/>
            <w:tcBorders>
              <w:top w:val="double" w:sz="4" w:space="0" w:color="auto"/>
            </w:tcBorders>
            <w:vAlign w:val="bottom"/>
          </w:tcPr>
          <w:p w14:paraId="663FAC61" w14:textId="77777777" w:rsidR="00CB7BEB" w:rsidRPr="00CC2B9D" w:rsidRDefault="00CB7BEB" w:rsidP="00CB7BEB">
            <w:pPr>
              <w:tabs>
                <w:tab w:val="decimal" w:pos="990"/>
              </w:tabs>
              <w:spacing w:line="240" w:lineRule="atLeast"/>
              <w:ind w:left="-124" w:right="11"/>
              <w:jc w:val="right"/>
              <w:rPr>
                <w:rFonts w:ascii="Calibri" w:hAnsi="Calibri" w:cs="Calibri"/>
                <w:b/>
                <w:bCs/>
                <w:szCs w:val="22"/>
                <w:lang w:val="en-US" w:bidi="th-TH"/>
              </w:rPr>
            </w:pPr>
          </w:p>
        </w:tc>
        <w:tc>
          <w:tcPr>
            <w:tcW w:w="181" w:type="dxa"/>
            <w:vAlign w:val="bottom"/>
          </w:tcPr>
          <w:p w14:paraId="33C4E932" w14:textId="77777777" w:rsidR="00CB7BEB" w:rsidRPr="00CC2B9D" w:rsidRDefault="00CB7BEB" w:rsidP="00CB7BEB">
            <w:pPr>
              <w:keepNext/>
              <w:tabs>
                <w:tab w:val="decimal" w:pos="990"/>
              </w:tabs>
              <w:spacing w:line="240" w:lineRule="atLeast"/>
              <w:ind w:left="1710" w:right="11"/>
              <w:jc w:val="right"/>
              <w:outlineLvl w:val="0"/>
              <w:rPr>
                <w:rFonts w:ascii="Calibri" w:hAnsi="Calibri" w:cs="Calibri"/>
                <w:b/>
                <w:bCs/>
                <w:szCs w:val="22"/>
                <w:lang w:val="en-US" w:bidi="th-TH"/>
              </w:rPr>
            </w:pPr>
          </w:p>
        </w:tc>
        <w:tc>
          <w:tcPr>
            <w:tcW w:w="1216" w:type="dxa"/>
            <w:tcBorders>
              <w:top w:val="double" w:sz="4" w:space="0" w:color="auto"/>
            </w:tcBorders>
            <w:vAlign w:val="bottom"/>
          </w:tcPr>
          <w:p w14:paraId="2432E27B" w14:textId="77777777" w:rsidR="00CB7BEB" w:rsidRPr="00CC2B9D" w:rsidRDefault="00CB7BEB" w:rsidP="00CB7BEB">
            <w:pPr>
              <w:spacing w:line="240" w:lineRule="atLeast"/>
              <w:ind w:left="-124" w:right="32"/>
              <w:jc w:val="right"/>
              <w:rPr>
                <w:rFonts w:ascii="Calibri" w:hAnsi="Calibri" w:cs="Calibri"/>
                <w:b/>
                <w:bCs/>
                <w:szCs w:val="22"/>
                <w:lang w:val="en-US" w:bidi="th-TH"/>
              </w:rPr>
            </w:pPr>
          </w:p>
        </w:tc>
      </w:tr>
      <w:tr w:rsidR="00CB7BEB" w:rsidRPr="00CC2B9D" w14:paraId="58052070" w14:textId="77777777" w:rsidTr="00B56158">
        <w:trPr>
          <w:cantSplit/>
          <w:trHeight w:val="101"/>
        </w:trPr>
        <w:tc>
          <w:tcPr>
            <w:tcW w:w="3420" w:type="dxa"/>
          </w:tcPr>
          <w:p w14:paraId="32967981" w14:textId="45C01BE1" w:rsidR="00CB7BEB" w:rsidRPr="00CC2B9D" w:rsidRDefault="00CB7BEB" w:rsidP="00CB7BEB">
            <w:pPr>
              <w:spacing w:line="240" w:lineRule="atLeast"/>
              <w:ind w:left="216" w:hanging="197"/>
              <w:rPr>
                <w:rFonts w:asciiTheme="minorHAnsi" w:hAnsiTheme="minorHAnsi" w:cstheme="minorHAnsi"/>
                <w:b/>
                <w:bCs/>
                <w:szCs w:val="22"/>
                <w:lang w:val="en-US" w:bidi="th-TH"/>
              </w:rPr>
            </w:pPr>
            <w:r w:rsidRPr="00CC2B9D">
              <w:rPr>
                <w:rFonts w:asciiTheme="minorHAnsi" w:eastAsia="Arial Unicode MS" w:hAnsiTheme="minorHAnsi" w:cstheme="minorHAnsi"/>
                <w:szCs w:val="22"/>
                <w:lang w:val="en-US" w:bidi="th-TH"/>
              </w:rPr>
              <w:t>A</w:t>
            </w:r>
            <w:r w:rsidRPr="00CC2B9D">
              <w:rPr>
                <w:rFonts w:ascii="Calibri" w:hAnsi="Calibri" w:cs="Calibri"/>
                <w:szCs w:val="22"/>
              </w:rPr>
              <w:t>llowance for expected credit loss</w:t>
            </w:r>
            <w:r w:rsidRPr="00CC2B9D">
              <w:rPr>
                <w:rFonts w:asciiTheme="minorHAnsi" w:eastAsia="Arial Unicode MS" w:hAnsiTheme="minorHAnsi" w:cstheme="minorHAnsi"/>
                <w:szCs w:val="22"/>
                <w:lang w:val="en-US" w:bidi="th-TH"/>
              </w:rPr>
              <w:t xml:space="preserve"> </w:t>
            </w:r>
            <w:r w:rsidR="002C7DBD" w:rsidRPr="00CC2B9D">
              <w:rPr>
                <w:rFonts w:asciiTheme="minorHAnsi" w:eastAsia="Arial Unicode MS" w:hAnsiTheme="minorHAnsi" w:cs="Browallia New"/>
                <w:szCs w:val="28"/>
                <w:lang w:val="en-US" w:bidi="th-TH"/>
              </w:rPr>
              <w:t xml:space="preserve">of </w:t>
            </w:r>
            <w:r w:rsidR="00C67BFD" w:rsidRPr="00CC2B9D">
              <w:rPr>
                <w:rFonts w:asciiTheme="minorHAnsi" w:eastAsia="Arial Unicode MS" w:hAnsiTheme="minorHAnsi" w:cs="Browallia New"/>
                <w:szCs w:val="28"/>
                <w:lang w:val="en-US" w:bidi="th-TH"/>
              </w:rPr>
              <w:t xml:space="preserve">trade </w:t>
            </w:r>
            <w:r w:rsidR="00F53D65" w:rsidRPr="00CC2B9D">
              <w:rPr>
                <w:rFonts w:asciiTheme="minorHAnsi" w:eastAsia="Arial Unicode MS" w:hAnsiTheme="minorHAnsi" w:cs="Browallia New"/>
                <w:szCs w:val="28"/>
                <w:lang w:val="en-US" w:bidi="th-TH"/>
              </w:rPr>
              <w:t>recei</w:t>
            </w:r>
            <w:r w:rsidR="006828C0" w:rsidRPr="00CC2B9D">
              <w:rPr>
                <w:rFonts w:asciiTheme="minorHAnsi" w:eastAsia="Arial Unicode MS" w:hAnsiTheme="minorHAnsi" w:cs="Browallia New"/>
                <w:szCs w:val="28"/>
                <w:lang w:val="en-US" w:bidi="th-TH"/>
              </w:rPr>
              <w:t xml:space="preserve">vacles </w:t>
            </w:r>
            <w:r w:rsidRPr="00CC2B9D">
              <w:rPr>
                <w:rFonts w:asciiTheme="minorHAnsi" w:eastAsia="Arial Unicode MS" w:hAnsiTheme="minorHAnsi" w:cstheme="minorHAnsi"/>
                <w:szCs w:val="22"/>
                <w:lang w:val="en-US" w:bidi="th-TH"/>
              </w:rPr>
              <w:t xml:space="preserve">for the year </w:t>
            </w:r>
          </w:p>
        </w:tc>
        <w:tc>
          <w:tcPr>
            <w:tcW w:w="558" w:type="dxa"/>
          </w:tcPr>
          <w:p w14:paraId="51C01C5C" w14:textId="77777777" w:rsidR="00CB7BEB" w:rsidRPr="00CC2B9D" w:rsidRDefault="00CB7BEB" w:rsidP="00CB7BEB">
            <w:pPr>
              <w:spacing w:line="240" w:lineRule="atLeast"/>
              <w:rPr>
                <w:rFonts w:asciiTheme="minorHAnsi" w:hAnsiTheme="minorHAnsi" w:cstheme="minorHAnsi"/>
                <w:b/>
                <w:bCs/>
                <w:szCs w:val="22"/>
                <w:lang w:val="en-US" w:bidi="th-TH"/>
              </w:rPr>
            </w:pPr>
          </w:p>
        </w:tc>
        <w:tc>
          <w:tcPr>
            <w:tcW w:w="1197" w:type="dxa"/>
            <w:tcBorders>
              <w:bottom w:val="double" w:sz="4" w:space="0" w:color="auto"/>
            </w:tcBorders>
            <w:shd w:val="clear" w:color="auto" w:fill="auto"/>
            <w:vAlign w:val="bottom"/>
          </w:tcPr>
          <w:p w14:paraId="520CCEBC" w14:textId="48167D6A" w:rsidR="00CB7BEB" w:rsidRPr="00CC2B9D" w:rsidRDefault="0082355D" w:rsidP="00CB7BEB">
            <w:pPr>
              <w:tabs>
                <w:tab w:val="decimal" w:pos="988"/>
              </w:tabs>
              <w:spacing w:line="240" w:lineRule="atLeast"/>
              <w:ind w:left="-124" w:right="-47"/>
              <w:rPr>
                <w:rFonts w:ascii="Calibri" w:hAnsi="Calibri" w:cs="Calibri"/>
                <w:b/>
                <w:bCs/>
                <w:szCs w:val="22"/>
                <w:lang w:val="en-US" w:bidi="th-TH"/>
              </w:rPr>
            </w:pPr>
            <w:r w:rsidRPr="00CC2B9D">
              <w:rPr>
                <w:rFonts w:ascii="Calibri" w:hAnsi="Calibri" w:cs="Calibri"/>
                <w:b/>
                <w:bCs/>
                <w:szCs w:val="22"/>
                <w:lang w:val="en-US" w:bidi="th-TH"/>
              </w:rPr>
              <w:t>3,4</w:t>
            </w:r>
            <w:r w:rsidR="004C5DC8" w:rsidRPr="00CC2B9D">
              <w:rPr>
                <w:rFonts w:ascii="Calibri" w:hAnsi="Calibri" w:cs="Calibri"/>
                <w:b/>
                <w:bCs/>
                <w:szCs w:val="22"/>
                <w:lang w:val="en-US" w:bidi="th-TH"/>
              </w:rPr>
              <w:t>69</w:t>
            </w:r>
            <w:r w:rsidRPr="00CC2B9D">
              <w:rPr>
                <w:rFonts w:ascii="Calibri" w:hAnsi="Calibri" w:cs="Calibri"/>
                <w:b/>
                <w:bCs/>
                <w:szCs w:val="22"/>
                <w:lang w:val="en-US" w:bidi="th-TH"/>
              </w:rPr>
              <w:t>,</w:t>
            </w:r>
            <w:r w:rsidR="004C5DC8" w:rsidRPr="00CC2B9D">
              <w:rPr>
                <w:rFonts w:ascii="Calibri" w:hAnsi="Calibri" w:cs="Calibri"/>
                <w:b/>
                <w:bCs/>
                <w:szCs w:val="22"/>
                <w:lang w:val="en-US" w:bidi="th-TH"/>
              </w:rPr>
              <w:t>732</w:t>
            </w:r>
          </w:p>
        </w:tc>
        <w:tc>
          <w:tcPr>
            <w:tcW w:w="178" w:type="dxa"/>
          </w:tcPr>
          <w:p w14:paraId="5063EFEB" w14:textId="77777777" w:rsidR="00CB7BEB" w:rsidRPr="00CC2B9D" w:rsidRDefault="00CB7BEB" w:rsidP="00CB7BEB">
            <w:pPr>
              <w:keepNext/>
              <w:tabs>
                <w:tab w:val="decimal" w:pos="990"/>
              </w:tabs>
              <w:spacing w:line="240" w:lineRule="atLeast"/>
              <w:ind w:left="1710" w:right="11"/>
              <w:jc w:val="right"/>
              <w:outlineLvl w:val="0"/>
              <w:rPr>
                <w:rFonts w:ascii="Calibri" w:hAnsi="Calibri" w:cs="Calibri"/>
                <w:b/>
                <w:bCs/>
                <w:szCs w:val="22"/>
                <w:lang w:val="en-US" w:bidi="th-TH"/>
              </w:rPr>
            </w:pPr>
          </w:p>
        </w:tc>
        <w:tc>
          <w:tcPr>
            <w:tcW w:w="1181" w:type="dxa"/>
            <w:tcBorders>
              <w:bottom w:val="double" w:sz="4" w:space="0" w:color="auto"/>
            </w:tcBorders>
            <w:vAlign w:val="bottom"/>
          </w:tcPr>
          <w:p w14:paraId="24F7DA3F" w14:textId="1FF2ADFE" w:rsidR="00CB7BEB" w:rsidRPr="00CC2B9D" w:rsidRDefault="00CB7BEB" w:rsidP="00CB7BEB">
            <w:pPr>
              <w:spacing w:line="240" w:lineRule="atLeast"/>
              <w:ind w:left="-124" w:right="-29"/>
              <w:jc w:val="right"/>
              <w:rPr>
                <w:rFonts w:ascii="Calibri" w:hAnsi="Calibri" w:cs="Calibri"/>
                <w:b/>
                <w:bCs/>
                <w:szCs w:val="22"/>
                <w:lang w:val="en-US" w:bidi="th-TH"/>
              </w:rPr>
            </w:pPr>
            <w:r w:rsidRPr="00CC2B9D">
              <w:rPr>
                <w:rFonts w:ascii="Calibri" w:hAnsi="Calibri" w:cs="Calibri"/>
                <w:b/>
                <w:bCs/>
                <w:szCs w:val="22"/>
                <w:lang w:val="en-US" w:bidi="th-TH"/>
              </w:rPr>
              <w:t>11,353</w:t>
            </w:r>
          </w:p>
        </w:tc>
        <w:tc>
          <w:tcPr>
            <w:tcW w:w="178" w:type="dxa"/>
            <w:vAlign w:val="bottom"/>
          </w:tcPr>
          <w:p w14:paraId="537C6E7D" w14:textId="77777777" w:rsidR="00CB7BEB" w:rsidRPr="00CC2B9D" w:rsidRDefault="00CB7BEB" w:rsidP="00CB7BEB">
            <w:pPr>
              <w:tabs>
                <w:tab w:val="decimal" w:pos="990"/>
              </w:tabs>
              <w:spacing w:line="240" w:lineRule="atLeast"/>
              <w:ind w:left="-124" w:right="11"/>
              <w:jc w:val="right"/>
              <w:rPr>
                <w:rFonts w:ascii="Calibri" w:hAnsi="Calibri" w:cs="Calibri"/>
                <w:b/>
                <w:bCs/>
                <w:szCs w:val="22"/>
                <w:lang w:val="en-US" w:bidi="th-TH"/>
              </w:rPr>
            </w:pPr>
          </w:p>
        </w:tc>
        <w:tc>
          <w:tcPr>
            <w:tcW w:w="1188" w:type="dxa"/>
            <w:tcBorders>
              <w:bottom w:val="double" w:sz="4" w:space="0" w:color="auto"/>
            </w:tcBorders>
            <w:vAlign w:val="bottom"/>
          </w:tcPr>
          <w:p w14:paraId="67A795D0" w14:textId="2D6A9A20" w:rsidR="00CB7BEB" w:rsidRPr="00CC2B9D" w:rsidRDefault="008B36BA" w:rsidP="00CB7BEB">
            <w:pPr>
              <w:spacing w:line="240" w:lineRule="atLeast"/>
              <w:ind w:left="-124" w:right="-27"/>
              <w:jc w:val="right"/>
              <w:rPr>
                <w:rFonts w:ascii="Calibri" w:hAnsi="Calibri" w:cs="Calibri"/>
                <w:b/>
                <w:bCs/>
                <w:szCs w:val="22"/>
                <w:lang w:val="en-US" w:bidi="th-TH"/>
              </w:rPr>
            </w:pPr>
            <w:r w:rsidRPr="00CC2B9D">
              <w:rPr>
                <w:rFonts w:ascii="Calibri" w:hAnsi="Calibri" w:cs="Calibri"/>
                <w:b/>
                <w:bCs/>
                <w:szCs w:val="22"/>
                <w:lang w:val="en-US" w:bidi="th-TH"/>
              </w:rPr>
              <w:t>3,</w:t>
            </w:r>
            <w:r w:rsidR="00D53CD1" w:rsidRPr="00CC2B9D">
              <w:rPr>
                <w:rFonts w:ascii="Calibri" w:hAnsi="Calibri" w:cs="Calibri"/>
                <w:b/>
                <w:bCs/>
                <w:szCs w:val="22"/>
                <w:lang w:val="en-US" w:bidi="th-TH"/>
              </w:rPr>
              <w:t>449,69</w:t>
            </w:r>
            <w:r w:rsidR="003442E0" w:rsidRPr="00CC2B9D">
              <w:rPr>
                <w:rFonts w:ascii="Calibri" w:hAnsi="Calibri" w:cs="Calibri"/>
                <w:b/>
                <w:bCs/>
                <w:szCs w:val="22"/>
                <w:lang w:val="en-US" w:bidi="th-TH"/>
              </w:rPr>
              <w:t>7</w:t>
            </w:r>
          </w:p>
        </w:tc>
        <w:tc>
          <w:tcPr>
            <w:tcW w:w="181" w:type="dxa"/>
            <w:vAlign w:val="bottom"/>
          </w:tcPr>
          <w:p w14:paraId="232B35B0" w14:textId="77777777" w:rsidR="00CB7BEB" w:rsidRPr="00CC2B9D" w:rsidRDefault="00CB7BEB" w:rsidP="00CB7BEB">
            <w:pPr>
              <w:keepNext/>
              <w:tabs>
                <w:tab w:val="decimal" w:pos="990"/>
              </w:tabs>
              <w:spacing w:line="240" w:lineRule="atLeast"/>
              <w:ind w:left="1710" w:right="11"/>
              <w:jc w:val="right"/>
              <w:outlineLvl w:val="0"/>
              <w:rPr>
                <w:rFonts w:ascii="Calibri" w:hAnsi="Calibri" w:cs="Calibri"/>
                <w:b/>
                <w:bCs/>
                <w:szCs w:val="22"/>
                <w:lang w:val="en-US" w:bidi="th-TH"/>
              </w:rPr>
            </w:pPr>
          </w:p>
        </w:tc>
        <w:tc>
          <w:tcPr>
            <w:tcW w:w="1216" w:type="dxa"/>
            <w:tcBorders>
              <w:bottom w:val="double" w:sz="4" w:space="0" w:color="auto"/>
            </w:tcBorders>
            <w:vAlign w:val="bottom"/>
          </w:tcPr>
          <w:p w14:paraId="4BB774B5" w14:textId="4CD4F114" w:rsidR="00CB7BEB" w:rsidRPr="00CC2B9D" w:rsidRDefault="00CB7BEB" w:rsidP="00CB7BEB">
            <w:pPr>
              <w:spacing w:line="240" w:lineRule="atLeast"/>
              <w:ind w:left="-124" w:right="-40"/>
              <w:jc w:val="right"/>
              <w:rPr>
                <w:rFonts w:ascii="Calibri" w:hAnsi="Calibri" w:cs="Calibri"/>
                <w:b/>
                <w:bCs/>
                <w:szCs w:val="22"/>
                <w:lang w:val="en-US" w:bidi="th-TH"/>
              </w:rPr>
            </w:pPr>
            <w:r w:rsidRPr="00CC2B9D">
              <w:rPr>
                <w:rFonts w:ascii="Calibri" w:hAnsi="Calibri" w:cs="Calibri"/>
                <w:b/>
                <w:bCs/>
                <w:szCs w:val="22"/>
                <w:lang w:val="en-US" w:bidi="th-TH"/>
              </w:rPr>
              <w:t>10,161</w:t>
            </w:r>
          </w:p>
        </w:tc>
      </w:tr>
    </w:tbl>
    <w:p w14:paraId="1F20FA3C" w14:textId="77777777" w:rsidR="00F31812" w:rsidRPr="00CC2B9D" w:rsidRDefault="00F31812" w:rsidP="00BF6238">
      <w:pPr>
        <w:spacing w:line="240" w:lineRule="atLeast"/>
        <w:ind w:firstLine="562"/>
        <w:jc w:val="thaiDistribute"/>
        <w:rPr>
          <w:rFonts w:asciiTheme="minorHAnsi" w:hAnsiTheme="minorHAnsi" w:cstheme="minorHAnsi"/>
          <w:szCs w:val="22"/>
          <w:lang w:val="en-US" w:bidi="th-TH"/>
        </w:rPr>
      </w:pPr>
    </w:p>
    <w:p w14:paraId="2B07ACD9" w14:textId="579B7604" w:rsidR="0091705B" w:rsidRPr="00CC2B9D" w:rsidRDefault="00D54521" w:rsidP="00BF6238">
      <w:pPr>
        <w:spacing w:line="240" w:lineRule="atLeast"/>
        <w:ind w:firstLine="562"/>
        <w:jc w:val="thaiDistribute"/>
        <w:rPr>
          <w:rFonts w:asciiTheme="minorHAnsi" w:hAnsiTheme="minorHAnsi" w:cstheme="minorHAnsi"/>
          <w:szCs w:val="22"/>
          <w:lang w:val="en-US" w:bidi="th-TH"/>
        </w:rPr>
      </w:pPr>
      <w:r w:rsidRPr="00CC2B9D">
        <w:rPr>
          <w:rFonts w:asciiTheme="minorHAnsi" w:hAnsiTheme="minorHAnsi" w:cstheme="minorHAnsi"/>
          <w:szCs w:val="22"/>
          <w:lang w:val="en-US" w:bidi="th-TH"/>
        </w:rPr>
        <w:t>Aging analyses for trade receivable were as follows:</w:t>
      </w:r>
    </w:p>
    <w:p w14:paraId="35142A33" w14:textId="77777777" w:rsidR="00BF6238" w:rsidRPr="00CC2B9D" w:rsidRDefault="00BF6238" w:rsidP="00BF6238">
      <w:pPr>
        <w:spacing w:line="240" w:lineRule="atLeast"/>
        <w:ind w:firstLine="562"/>
        <w:jc w:val="thaiDistribute"/>
        <w:rPr>
          <w:rFonts w:asciiTheme="minorHAnsi" w:hAnsiTheme="minorHAnsi" w:cstheme="minorHAnsi"/>
          <w:szCs w:val="22"/>
          <w:lang w:val="en-US" w:bidi="th-TH"/>
        </w:rPr>
      </w:pPr>
    </w:p>
    <w:tbl>
      <w:tblPr>
        <w:tblW w:w="9297" w:type="dxa"/>
        <w:tblInd w:w="459" w:type="dxa"/>
        <w:tblLayout w:type="fixed"/>
        <w:tblCellMar>
          <w:left w:w="79" w:type="dxa"/>
          <w:right w:w="79" w:type="dxa"/>
        </w:tblCellMar>
        <w:tblLook w:val="0000" w:firstRow="0" w:lastRow="0" w:firstColumn="0" w:lastColumn="0" w:noHBand="0" w:noVBand="0"/>
      </w:tblPr>
      <w:tblGrid>
        <w:gridCol w:w="3520"/>
        <w:gridCol w:w="458"/>
        <w:gridCol w:w="1179"/>
        <w:gridCol w:w="194"/>
        <w:gridCol w:w="1156"/>
        <w:gridCol w:w="207"/>
        <w:gridCol w:w="1179"/>
        <w:gridCol w:w="178"/>
        <w:gridCol w:w="1226"/>
      </w:tblGrid>
      <w:tr w:rsidR="00531904" w:rsidRPr="00CC2B9D" w14:paraId="7FDB593A" w14:textId="77777777" w:rsidTr="00F33D0D">
        <w:trPr>
          <w:cantSplit/>
          <w:tblHeader/>
        </w:trPr>
        <w:tc>
          <w:tcPr>
            <w:tcW w:w="3520" w:type="dxa"/>
            <w:shd w:val="clear" w:color="auto" w:fill="auto"/>
          </w:tcPr>
          <w:p w14:paraId="138B4627" w14:textId="77777777" w:rsidR="00531904" w:rsidRPr="00CC2B9D" w:rsidRDefault="00531904" w:rsidP="00531904">
            <w:pPr>
              <w:spacing w:line="240" w:lineRule="atLeast"/>
              <w:rPr>
                <w:rFonts w:asciiTheme="minorHAnsi" w:hAnsiTheme="minorHAnsi" w:cstheme="minorHAnsi"/>
                <w:i/>
                <w:iCs/>
                <w:color w:val="0000FF"/>
                <w:szCs w:val="22"/>
                <w:lang w:val="en-US" w:bidi="th-TH"/>
              </w:rPr>
            </w:pPr>
          </w:p>
        </w:tc>
        <w:tc>
          <w:tcPr>
            <w:tcW w:w="458" w:type="dxa"/>
          </w:tcPr>
          <w:p w14:paraId="610EF9A4" w14:textId="77777777" w:rsidR="00531904" w:rsidRPr="00CC2B9D" w:rsidRDefault="00531904" w:rsidP="00531904">
            <w:pPr>
              <w:spacing w:line="240" w:lineRule="atLeast"/>
              <w:jc w:val="center"/>
              <w:rPr>
                <w:rFonts w:asciiTheme="minorHAnsi" w:hAnsiTheme="minorHAnsi" w:cstheme="minorHAnsi"/>
                <w:bCs/>
                <w:i/>
                <w:iCs/>
                <w:szCs w:val="22"/>
              </w:rPr>
            </w:pPr>
          </w:p>
        </w:tc>
        <w:tc>
          <w:tcPr>
            <w:tcW w:w="2529" w:type="dxa"/>
            <w:gridSpan w:val="3"/>
          </w:tcPr>
          <w:p w14:paraId="168C009E" w14:textId="77777777" w:rsidR="00531904" w:rsidRPr="00CC2B9D" w:rsidRDefault="00531904" w:rsidP="00531904">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Consolidated </w:t>
            </w:r>
          </w:p>
          <w:p w14:paraId="1400606D" w14:textId="77777777" w:rsidR="00531904" w:rsidRPr="00CC2B9D" w:rsidRDefault="00531904" w:rsidP="00531904">
            <w:pPr>
              <w:spacing w:line="240" w:lineRule="atLeast"/>
              <w:jc w:val="center"/>
              <w:rPr>
                <w:rFonts w:asciiTheme="minorHAnsi" w:hAnsiTheme="minorHAnsi" w:cstheme="minorHAnsi"/>
                <w:b/>
                <w:szCs w:val="22"/>
              </w:rPr>
            </w:pPr>
            <w:r w:rsidRPr="00CC2B9D">
              <w:rPr>
                <w:rFonts w:asciiTheme="minorHAnsi" w:hAnsiTheme="minorHAnsi" w:cstheme="minorHAnsi"/>
                <w:b/>
                <w:szCs w:val="22"/>
              </w:rPr>
              <w:t>financial statements</w:t>
            </w:r>
          </w:p>
        </w:tc>
        <w:tc>
          <w:tcPr>
            <w:tcW w:w="207" w:type="dxa"/>
          </w:tcPr>
          <w:p w14:paraId="6D8003D2" w14:textId="77777777" w:rsidR="00531904" w:rsidRPr="00CC2B9D" w:rsidRDefault="00531904" w:rsidP="00531904">
            <w:pPr>
              <w:spacing w:line="240" w:lineRule="atLeast"/>
              <w:jc w:val="center"/>
              <w:rPr>
                <w:rFonts w:asciiTheme="minorHAnsi" w:hAnsiTheme="minorHAnsi" w:cstheme="minorHAnsi"/>
                <w:b/>
                <w:szCs w:val="22"/>
              </w:rPr>
            </w:pPr>
          </w:p>
        </w:tc>
        <w:tc>
          <w:tcPr>
            <w:tcW w:w="2583" w:type="dxa"/>
            <w:gridSpan w:val="3"/>
          </w:tcPr>
          <w:p w14:paraId="631F8167" w14:textId="77777777" w:rsidR="00531904" w:rsidRPr="00CC2B9D" w:rsidRDefault="00531904" w:rsidP="00531904">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Separate </w:t>
            </w:r>
          </w:p>
          <w:p w14:paraId="4AB43ED5" w14:textId="77777777" w:rsidR="00531904" w:rsidRPr="00CC2B9D" w:rsidRDefault="00531904" w:rsidP="00531904">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financial statements </w:t>
            </w:r>
          </w:p>
        </w:tc>
      </w:tr>
      <w:tr w:rsidR="00686CC8" w:rsidRPr="00CC2B9D" w14:paraId="621A36C0" w14:textId="77777777" w:rsidTr="00F33D0D">
        <w:trPr>
          <w:cantSplit/>
          <w:tblHeader/>
        </w:trPr>
        <w:tc>
          <w:tcPr>
            <w:tcW w:w="3520" w:type="dxa"/>
          </w:tcPr>
          <w:p w14:paraId="1CFAFCD6" w14:textId="77777777" w:rsidR="00686CC8" w:rsidRPr="00CC2B9D" w:rsidRDefault="00686CC8" w:rsidP="00686CC8">
            <w:pPr>
              <w:tabs>
                <w:tab w:val="decimal" w:pos="765"/>
              </w:tabs>
              <w:spacing w:line="240" w:lineRule="atLeast"/>
              <w:jc w:val="center"/>
              <w:rPr>
                <w:rFonts w:asciiTheme="minorHAnsi" w:hAnsiTheme="minorHAnsi" w:cstheme="minorHAnsi"/>
                <w:szCs w:val="22"/>
              </w:rPr>
            </w:pPr>
          </w:p>
        </w:tc>
        <w:tc>
          <w:tcPr>
            <w:tcW w:w="458" w:type="dxa"/>
          </w:tcPr>
          <w:p w14:paraId="63C24D78" w14:textId="77777777" w:rsidR="00686CC8" w:rsidRPr="00CC2B9D" w:rsidRDefault="00686CC8" w:rsidP="00686CC8">
            <w:pPr>
              <w:tabs>
                <w:tab w:val="decimal" w:pos="765"/>
              </w:tabs>
              <w:spacing w:line="240" w:lineRule="atLeast"/>
              <w:rPr>
                <w:rFonts w:asciiTheme="minorHAnsi" w:hAnsiTheme="minorHAnsi" w:cstheme="minorHAnsi"/>
                <w:szCs w:val="22"/>
              </w:rPr>
            </w:pPr>
          </w:p>
        </w:tc>
        <w:tc>
          <w:tcPr>
            <w:tcW w:w="1179" w:type="dxa"/>
            <w:shd w:val="clear" w:color="auto" w:fill="auto"/>
          </w:tcPr>
          <w:p w14:paraId="3022E97C" w14:textId="130DF500" w:rsidR="00686CC8" w:rsidRPr="00CC2B9D" w:rsidRDefault="004A4DF1" w:rsidP="00686CC8">
            <w:pPr>
              <w:spacing w:line="240" w:lineRule="atLeast"/>
              <w:ind w:left="-169" w:right="-142" w:firstLine="64"/>
              <w:jc w:val="center"/>
              <w:rPr>
                <w:rFonts w:asciiTheme="minorHAnsi" w:hAnsiTheme="minorHAnsi" w:cstheme="minorHAnsi"/>
                <w:bCs/>
                <w:szCs w:val="22"/>
              </w:rPr>
            </w:pPr>
            <w:r w:rsidRPr="00CC2B9D">
              <w:rPr>
                <w:rFonts w:asciiTheme="minorHAnsi" w:hAnsiTheme="minorHAnsi" w:cstheme="minorHAnsi"/>
                <w:bCs/>
                <w:szCs w:val="22"/>
              </w:rPr>
              <w:t>2024</w:t>
            </w:r>
          </w:p>
        </w:tc>
        <w:tc>
          <w:tcPr>
            <w:tcW w:w="194" w:type="dxa"/>
            <w:shd w:val="clear" w:color="auto" w:fill="auto"/>
          </w:tcPr>
          <w:p w14:paraId="4663FB4F" w14:textId="77777777" w:rsidR="00686CC8" w:rsidRPr="00CC2B9D" w:rsidRDefault="00686CC8" w:rsidP="00686CC8">
            <w:pPr>
              <w:spacing w:line="240" w:lineRule="atLeast"/>
              <w:ind w:left="-169" w:right="-142"/>
              <w:jc w:val="center"/>
              <w:rPr>
                <w:rFonts w:asciiTheme="minorHAnsi" w:hAnsiTheme="minorHAnsi" w:cstheme="minorHAnsi"/>
                <w:bCs/>
                <w:szCs w:val="22"/>
              </w:rPr>
            </w:pPr>
          </w:p>
        </w:tc>
        <w:tc>
          <w:tcPr>
            <w:tcW w:w="1156" w:type="dxa"/>
            <w:shd w:val="clear" w:color="auto" w:fill="auto"/>
          </w:tcPr>
          <w:p w14:paraId="04ACE78F" w14:textId="30177A5A" w:rsidR="00686CC8" w:rsidRPr="00CC2B9D" w:rsidRDefault="004A4DF1" w:rsidP="00686CC8">
            <w:pPr>
              <w:spacing w:line="240" w:lineRule="atLeast"/>
              <w:ind w:left="-169" w:right="-142"/>
              <w:jc w:val="center"/>
              <w:rPr>
                <w:rFonts w:asciiTheme="minorHAnsi" w:hAnsiTheme="minorHAnsi" w:cstheme="minorHAnsi"/>
                <w:bCs/>
                <w:szCs w:val="22"/>
              </w:rPr>
            </w:pPr>
            <w:r w:rsidRPr="00CC2B9D">
              <w:rPr>
                <w:rFonts w:asciiTheme="minorHAnsi" w:hAnsiTheme="minorHAnsi" w:cstheme="minorHAnsi"/>
                <w:bCs/>
                <w:szCs w:val="22"/>
              </w:rPr>
              <w:t>2023</w:t>
            </w:r>
          </w:p>
        </w:tc>
        <w:tc>
          <w:tcPr>
            <w:tcW w:w="207" w:type="dxa"/>
            <w:shd w:val="clear" w:color="auto" w:fill="auto"/>
          </w:tcPr>
          <w:p w14:paraId="783C14F7" w14:textId="77777777" w:rsidR="00686CC8" w:rsidRPr="00CC2B9D" w:rsidRDefault="00686CC8" w:rsidP="00686CC8">
            <w:pPr>
              <w:spacing w:line="240" w:lineRule="atLeast"/>
              <w:ind w:left="-169" w:right="-142"/>
              <w:jc w:val="center"/>
              <w:rPr>
                <w:rFonts w:asciiTheme="minorHAnsi" w:hAnsiTheme="minorHAnsi" w:cstheme="minorHAnsi"/>
                <w:bCs/>
                <w:szCs w:val="22"/>
              </w:rPr>
            </w:pPr>
          </w:p>
        </w:tc>
        <w:tc>
          <w:tcPr>
            <w:tcW w:w="1179" w:type="dxa"/>
            <w:shd w:val="clear" w:color="auto" w:fill="auto"/>
          </w:tcPr>
          <w:p w14:paraId="33FD3487" w14:textId="5FE540D6" w:rsidR="00686CC8" w:rsidRPr="00CC2B9D" w:rsidRDefault="004A4DF1" w:rsidP="00686CC8">
            <w:pPr>
              <w:spacing w:line="240" w:lineRule="atLeast"/>
              <w:ind w:left="-169" w:right="-142"/>
              <w:jc w:val="center"/>
              <w:rPr>
                <w:rFonts w:asciiTheme="minorHAnsi" w:hAnsiTheme="minorHAnsi" w:cstheme="minorHAnsi"/>
                <w:bCs/>
                <w:szCs w:val="22"/>
              </w:rPr>
            </w:pPr>
            <w:r w:rsidRPr="00CC2B9D">
              <w:rPr>
                <w:rFonts w:asciiTheme="minorHAnsi" w:hAnsiTheme="minorHAnsi" w:cstheme="minorHAnsi"/>
                <w:bCs/>
                <w:szCs w:val="22"/>
              </w:rPr>
              <w:t>2024</w:t>
            </w:r>
          </w:p>
        </w:tc>
        <w:tc>
          <w:tcPr>
            <w:tcW w:w="178" w:type="dxa"/>
            <w:shd w:val="clear" w:color="auto" w:fill="auto"/>
          </w:tcPr>
          <w:p w14:paraId="13D4EEFF" w14:textId="77777777" w:rsidR="00686CC8" w:rsidRPr="00CC2B9D" w:rsidRDefault="00686CC8" w:rsidP="00686CC8">
            <w:pPr>
              <w:spacing w:line="240" w:lineRule="atLeast"/>
              <w:ind w:left="-169" w:right="-142"/>
              <w:jc w:val="center"/>
              <w:rPr>
                <w:rFonts w:asciiTheme="minorHAnsi" w:hAnsiTheme="minorHAnsi" w:cstheme="minorHAnsi"/>
                <w:bCs/>
                <w:szCs w:val="22"/>
              </w:rPr>
            </w:pPr>
          </w:p>
        </w:tc>
        <w:tc>
          <w:tcPr>
            <w:tcW w:w="1226" w:type="dxa"/>
            <w:shd w:val="clear" w:color="auto" w:fill="auto"/>
          </w:tcPr>
          <w:p w14:paraId="6AE158D8" w14:textId="76C1466D" w:rsidR="00686CC8" w:rsidRPr="00CC2B9D" w:rsidRDefault="004A4DF1" w:rsidP="00686CC8">
            <w:pPr>
              <w:spacing w:line="240" w:lineRule="atLeast"/>
              <w:ind w:left="-169" w:right="-142"/>
              <w:jc w:val="center"/>
              <w:rPr>
                <w:rFonts w:asciiTheme="minorHAnsi" w:hAnsiTheme="minorHAnsi" w:cstheme="minorHAnsi"/>
                <w:bCs/>
                <w:szCs w:val="22"/>
              </w:rPr>
            </w:pPr>
            <w:r w:rsidRPr="00CC2B9D">
              <w:rPr>
                <w:rFonts w:asciiTheme="minorHAnsi" w:hAnsiTheme="minorHAnsi" w:cstheme="minorHAnsi"/>
                <w:bCs/>
                <w:szCs w:val="22"/>
              </w:rPr>
              <w:t>2023</w:t>
            </w:r>
          </w:p>
        </w:tc>
      </w:tr>
      <w:tr w:rsidR="005E2A01" w:rsidRPr="00CC2B9D" w14:paraId="17DA3222" w14:textId="77777777" w:rsidTr="00F33D0D">
        <w:trPr>
          <w:cantSplit/>
          <w:tblHeader/>
        </w:trPr>
        <w:tc>
          <w:tcPr>
            <w:tcW w:w="3520" w:type="dxa"/>
          </w:tcPr>
          <w:p w14:paraId="22B34D53" w14:textId="77777777" w:rsidR="005E2A01" w:rsidRPr="00CC2B9D" w:rsidRDefault="005E2A01" w:rsidP="005E2A01">
            <w:pPr>
              <w:tabs>
                <w:tab w:val="decimal" w:pos="765"/>
              </w:tabs>
              <w:spacing w:line="240" w:lineRule="atLeast"/>
              <w:jc w:val="center"/>
              <w:rPr>
                <w:rFonts w:asciiTheme="minorHAnsi" w:hAnsiTheme="minorHAnsi" w:cstheme="minorHAnsi"/>
                <w:szCs w:val="22"/>
              </w:rPr>
            </w:pPr>
          </w:p>
        </w:tc>
        <w:tc>
          <w:tcPr>
            <w:tcW w:w="458" w:type="dxa"/>
          </w:tcPr>
          <w:p w14:paraId="53AA405E" w14:textId="77777777" w:rsidR="005E2A01" w:rsidRPr="00CC2B9D" w:rsidRDefault="005E2A01" w:rsidP="005E2A01">
            <w:pPr>
              <w:tabs>
                <w:tab w:val="decimal" w:pos="765"/>
              </w:tabs>
              <w:spacing w:line="240" w:lineRule="atLeast"/>
              <w:rPr>
                <w:rFonts w:asciiTheme="minorHAnsi" w:hAnsiTheme="minorHAnsi" w:cstheme="minorHAnsi"/>
                <w:szCs w:val="22"/>
              </w:rPr>
            </w:pPr>
          </w:p>
        </w:tc>
        <w:tc>
          <w:tcPr>
            <w:tcW w:w="5319" w:type="dxa"/>
            <w:gridSpan w:val="7"/>
            <w:shd w:val="clear" w:color="auto" w:fill="auto"/>
          </w:tcPr>
          <w:p w14:paraId="45744079" w14:textId="77777777" w:rsidR="005E2A01" w:rsidRPr="00CC2B9D" w:rsidRDefault="005E2A01" w:rsidP="005E2A01">
            <w:pPr>
              <w:spacing w:line="240" w:lineRule="atLeast"/>
              <w:jc w:val="center"/>
              <w:rPr>
                <w:rFonts w:asciiTheme="minorHAnsi" w:hAnsiTheme="minorHAnsi" w:cstheme="minorHAnsi"/>
                <w:bCs/>
                <w:i/>
                <w:iCs/>
                <w:szCs w:val="22"/>
              </w:rPr>
            </w:pPr>
            <w:r w:rsidRPr="00CC2B9D">
              <w:rPr>
                <w:rFonts w:asciiTheme="minorHAnsi" w:hAnsiTheme="minorHAnsi" w:cstheme="minorHAnsi"/>
                <w:bCs/>
                <w:i/>
                <w:iCs/>
                <w:szCs w:val="22"/>
              </w:rPr>
              <w:t>(in thousand Baht)</w:t>
            </w:r>
          </w:p>
        </w:tc>
      </w:tr>
      <w:tr w:rsidR="00912285" w:rsidRPr="00CC2B9D" w14:paraId="5F3B8B6B" w14:textId="77777777" w:rsidTr="000D78BC">
        <w:trPr>
          <w:cantSplit/>
        </w:trPr>
        <w:tc>
          <w:tcPr>
            <w:tcW w:w="3520" w:type="dxa"/>
          </w:tcPr>
          <w:p w14:paraId="28C20377" w14:textId="77777777" w:rsidR="00912285" w:rsidRPr="00CC2B9D" w:rsidRDefault="00912285" w:rsidP="00912285">
            <w:pPr>
              <w:keepNext/>
              <w:spacing w:line="240" w:lineRule="atLeast"/>
              <w:ind w:left="19" w:right="65"/>
              <w:outlineLvl w:val="0"/>
              <w:rPr>
                <w:rFonts w:asciiTheme="minorHAnsi" w:eastAsia="Arial Unicode MS" w:hAnsiTheme="minorHAnsi" w:cstheme="minorHAnsi"/>
                <w:szCs w:val="22"/>
                <w:lang w:val="en-US" w:bidi="th-TH"/>
              </w:rPr>
            </w:pPr>
            <w:r w:rsidRPr="00CC2B9D">
              <w:rPr>
                <w:rFonts w:asciiTheme="minorHAnsi" w:hAnsiTheme="minorHAnsi" w:cstheme="minorHAnsi"/>
                <w:color w:val="000000"/>
                <w:szCs w:val="22"/>
                <w:lang w:val="en-US" w:bidi="th-TH"/>
              </w:rPr>
              <w:t>Within credit terms</w:t>
            </w:r>
          </w:p>
        </w:tc>
        <w:tc>
          <w:tcPr>
            <w:tcW w:w="458" w:type="dxa"/>
            <w:shd w:val="clear" w:color="auto" w:fill="auto"/>
          </w:tcPr>
          <w:p w14:paraId="360BC027" w14:textId="77777777" w:rsidR="00912285" w:rsidRPr="00CC2B9D" w:rsidRDefault="00912285" w:rsidP="00912285">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7BD75C6D" w14:textId="6C53A781" w:rsidR="00912285" w:rsidRPr="00CC2B9D" w:rsidRDefault="002216EA" w:rsidP="00912285">
            <w:pPr>
              <w:keepNext/>
              <w:tabs>
                <w:tab w:val="left" w:pos="439"/>
              </w:tabs>
              <w:spacing w:line="240" w:lineRule="atLeast"/>
              <w:ind w:left="-259" w:right="41"/>
              <w:jc w:val="right"/>
              <w:outlineLvl w:val="0"/>
              <w:rPr>
                <w:rFonts w:ascii="Calibri" w:eastAsia="Arial Unicode MS" w:hAnsi="Calibri" w:cs="Calibri"/>
                <w:szCs w:val="22"/>
                <w:lang w:val="en-US" w:bidi="th-TH"/>
              </w:rPr>
            </w:pPr>
            <w:r w:rsidRPr="00CC2B9D">
              <w:rPr>
                <w:rFonts w:ascii="Calibri" w:eastAsia="Arial Unicode MS" w:hAnsi="Calibri" w:cs="Calibri"/>
                <w:szCs w:val="22"/>
                <w:lang w:val="en-US" w:bidi="th-TH"/>
              </w:rPr>
              <w:t>83,323</w:t>
            </w:r>
          </w:p>
        </w:tc>
        <w:tc>
          <w:tcPr>
            <w:tcW w:w="194" w:type="dxa"/>
            <w:shd w:val="clear" w:color="auto" w:fill="auto"/>
          </w:tcPr>
          <w:p w14:paraId="1001ADA6" w14:textId="77777777" w:rsidR="00912285" w:rsidRPr="00CC2B9D" w:rsidRDefault="00912285" w:rsidP="00912285">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2B6F6A16" w14:textId="05665CAC" w:rsidR="00912285" w:rsidRPr="00CC2B9D" w:rsidRDefault="00912285" w:rsidP="00912285">
            <w:pPr>
              <w:keepNext/>
              <w:tabs>
                <w:tab w:val="left" w:pos="439"/>
              </w:tabs>
              <w:spacing w:line="240" w:lineRule="atLeast"/>
              <w:ind w:left="-259" w:right="32"/>
              <w:jc w:val="right"/>
              <w:outlineLvl w:val="0"/>
              <w:rPr>
                <w:rFonts w:ascii="Calibri" w:eastAsia="Arial Unicode MS" w:hAnsi="Calibri" w:cs="Calibri"/>
                <w:szCs w:val="22"/>
                <w:lang w:val="en-US" w:bidi="th-TH"/>
              </w:rPr>
            </w:pPr>
            <w:r w:rsidRPr="00CC2B9D">
              <w:rPr>
                <w:rFonts w:ascii="Calibri" w:eastAsia="Arial Unicode MS" w:hAnsi="Calibri" w:cs="Calibri"/>
                <w:szCs w:val="22"/>
                <w:lang w:val="en-US" w:bidi="th-TH"/>
              </w:rPr>
              <w:t>3,719,088</w:t>
            </w:r>
          </w:p>
        </w:tc>
        <w:tc>
          <w:tcPr>
            <w:tcW w:w="207" w:type="dxa"/>
            <w:shd w:val="clear" w:color="auto" w:fill="auto"/>
          </w:tcPr>
          <w:p w14:paraId="6C458AFB" w14:textId="77777777" w:rsidR="00912285" w:rsidRPr="00CC2B9D" w:rsidRDefault="00912285" w:rsidP="00912285">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42F1B9D7" w14:textId="34257EC4" w:rsidR="00912285" w:rsidRPr="00CC2B9D" w:rsidRDefault="008B36BA" w:rsidP="00912285">
            <w:pPr>
              <w:keepNext/>
              <w:tabs>
                <w:tab w:val="left" w:pos="439"/>
              </w:tabs>
              <w:spacing w:line="240" w:lineRule="atLeast"/>
              <w:ind w:right="53"/>
              <w:jc w:val="right"/>
              <w:outlineLvl w:val="0"/>
              <w:rPr>
                <w:rFonts w:ascii="Calibri" w:eastAsia="Arial Unicode MS" w:hAnsi="Calibri" w:cs="Calibri"/>
                <w:szCs w:val="22"/>
                <w:lang w:val="en-US" w:bidi="th-TH"/>
              </w:rPr>
            </w:pPr>
            <w:r w:rsidRPr="00CC2B9D">
              <w:rPr>
                <w:rFonts w:ascii="Calibri" w:eastAsia="Arial Unicode MS" w:hAnsi="Calibri" w:cs="Calibri"/>
                <w:szCs w:val="22"/>
                <w:lang w:val="en-US" w:bidi="th-TH"/>
              </w:rPr>
              <w:t>74,164</w:t>
            </w:r>
          </w:p>
        </w:tc>
        <w:tc>
          <w:tcPr>
            <w:tcW w:w="178" w:type="dxa"/>
            <w:shd w:val="clear" w:color="auto" w:fill="auto"/>
          </w:tcPr>
          <w:p w14:paraId="4E735448" w14:textId="77777777" w:rsidR="00912285" w:rsidRPr="00CC2B9D" w:rsidRDefault="00912285" w:rsidP="00912285">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39752C91" w14:textId="5CEB5748" w:rsidR="00912285" w:rsidRPr="00CC2B9D" w:rsidRDefault="00912285" w:rsidP="00912285">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CC2B9D">
              <w:rPr>
                <w:rFonts w:ascii="Calibri" w:eastAsia="Arial Unicode MS" w:hAnsi="Calibri" w:cs="Calibri"/>
                <w:szCs w:val="22"/>
                <w:lang w:val="en-US" w:bidi="th-TH"/>
              </w:rPr>
              <w:t>3,564,274</w:t>
            </w:r>
          </w:p>
        </w:tc>
      </w:tr>
      <w:tr w:rsidR="00912285" w:rsidRPr="00CC2B9D" w14:paraId="36FB4406" w14:textId="77777777" w:rsidTr="000D78BC">
        <w:trPr>
          <w:cantSplit/>
        </w:trPr>
        <w:tc>
          <w:tcPr>
            <w:tcW w:w="3520" w:type="dxa"/>
          </w:tcPr>
          <w:p w14:paraId="0A60726C" w14:textId="77777777" w:rsidR="00912285" w:rsidRPr="00CC2B9D" w:rsidRDefault="00912285" w:rsidP="00912285">
            <w:pPr>
              <w:keepNext/>
              <w:spacing w:line="240" w:lineRule="atLeast"/>
              <w:ind w:left="19" w:right="65"/>
              <w:outlineLvl w:val="0"/>
              <w:rPr>
                <w:rFonts w:asciiTheme="minorHAnsi" w:eastAsia="Arial Unicode MS" w:hAnsiTheme="minorHAnsi" w:cstheme="minorHAnsi"/>
                <w:szCs w:val="22"/>
                <w:lang w:val="en-US" w:bidi="th-TH"/>
              </w:rPr>
            </w:pPr>
            <w:r w:rsidRPr="00CC2B9D">
              <w:rPr>
                <w:rFonts w:asciiTheme="minorHAnsi" w:hAnsiTheme="minorHAnsi" w:cstheme="minorHAnsi"/>
                <w:color w:val="000000"/>
                <w:szCs w:val="22"/>
                <w:lang w:val="en-US" w:bidi="th-TH"/>
              </w:rPr>
              <w:t>Overdue:</w:t>
            </w:r>
          </w:p>
        </w:tc>
        <w:tc>
          <w:tcPr>
            <w:tcW w:w="458" w:type="dxa"/>
            <w:shd w:val="clear" w:color="auto" w:fill="auto"/>
          </w:tcPr>
          <w:p w14:paraId="311257F3" w14:textId="77777777" w:rsidR="00912285" w:rsidRPr="00CC2B9D" w:rsidRDefault="00912285" w:rsidP="00912285">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27C4E064" w14:textId="77777777" w:rsidR="00912285" w:rsidRPr="00CC2B9D" w:rsidRDefault="00912285" w:rsidP="00912285">
            <w:pPr>
              <w:keepNext/>
              <w:tabs>
                <w:tab w:val="left" w:pos="439"/>
              </w:tabs>
              <w:spacing w:line="240" w:lineRule="atLeast"/>
              <w:ind w:left="-259" w:right="41"/>
              <w:jc w:val="right"/>
              <w:outlineLvl w:val="0"/>
              <w:rPr>
                <w:rFonts w:ascii="Calibri" w:eastAsia="Arial Unicode MS" w:hAnsi="Calibri" w:cs="Calibri"/>
                <w:szCs w:val="22"/>
                <w:lang w:val="en-US" w:bidi="th-TH"/>
              </w:rPr>
            </w:pPr>
          </w:p>
        </w:tc>
        <w:tc>
          <w:tcPr>
            <w:tcW w:w="194" w:type="dxa"/>
            <w:shd w:val="clear" w:color="auto" w:fill="auto"/>
          </w:tcPr>
          <w:p w14:paraId="46E1315F" w14:textId="77777777" w:rsidR="00912285" w:rsidRPr="00CC2B9D" w:rsidRDefault="00912285" w:rsidP="00912285">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482FE992" w14:textId="77777777" w:rsidR="00912285" w:rsidRPr="00CC2B9D" w:rsidRDefault="00912285" w:rsidP="00912285">
            <w:pPr>
              <w:keepNext/>
              <w:spacing w:line="240" w:lineRule="atLeast"/>
              <w:ind w:left="-259" w:right="32"/>
              <w:jc w:val="right"/>
              <w:outlineLvl w:val="0"/>
              <w:rPr>
                <w:rFonts w:ascii="Calibri" w:eastAsia="Arial Unicode MS" w:hAnsi="Calibri" w:cs="Calibri"/>
                <w:szCs w:val="22"/>
                <w:lang w:val="en-US" w:bidi="th-TH"/>
              </w:rPr>
            </w:pPr>
          </w:p>
        </w:tc>
        <w:tc>
          <w:tcPr>
            <w:tcW w:w="207" w:type="dxa"/>
            <w:shd w:val="clear" w:color="auto" w:fill="auto"/>
          </w:tcPr>
          <w:p w14:paraId="71205AA1" w14:textId="77777777" w:rsidR="00912285" w:rsidRPr="00CC2B9D" w:rsidRDefault="00912285" w:rsidP="00912285">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0141D578" w14:textId="77777777" w:rsidR="00912285" w:rsidRPr="00CC2B9D" w:rsidRDefault="00912285" w:rsidP="00912285">
            <w:pPr>
              <w:keepNext/>
              <w:tabs>
                <w:tab w:val="left" w:pos="439"/>
              </w:tabs>
              <w:spacing w:line="240" w:lineRule="atLeast"/>
              <w:ind w:left="-259" w:right="53"/>
              <w:jc w:val="right"/>
              <w:outlineLvl w:val="0"/>
              <w:rPr>
                <w:rFonts w:ascii="Calibri" w:eastAsia="Arial Unicode MS" w:hAnsi="Calibri" w:cs="Calibri"/>
                <w:szCs w:val="22"/>
                <w:lang w:val="en-US" w:bidi="th-TH"/>
              </w:rPr>
            </w:pPr>
          </w:p>
        </w:tc>
        <w:tc>
          <w:tcPr>
            <w:tcW w:w="178" w:type="dxa"/>
            <w:shd w:val="clear" w:color="auto" w:fill="auto"/>
          </w:tcPr>
          <w:p w14:paraId="55A6FD30" w14:textId="77777777" w:rsidR="00912285" w:rsidRPr="00CC2B9D" w:rsidRDefault="00912285" w:rsidP="00912285">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024BF4CE" w14:textId="77777777" w:rsidR="00912285" w:rsidRPr="00CC2B9D" w:rsidRDefault="00912285" w:rsidP="00912285">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p>
        </w:tc>
      </w:tr>
      <w:tr w:rsidR="00912285" w:rsidRPr="00CC2B9D" w14:paraId="0AD6B5B6" w14:textId="77777777" w:rsidTr="000D78BC">
        <w:trPr>
          <w:cantSplit/>
        </w:trPr>
        <w:tc>
          <w:tcPr>
            <w:tcW w:w="3520" w:type="dxa"/>
          </w:tcPr>
          <w:p w14:paraId="606D7512" w14:textId="77777777" w:rsidR="00912285" w:rsidRPr="00CC2B9D" w:rsidRDefault="00912285" w:rsidP="00912285">
            <w:pPr>
              <w:keepNext/>
              <w:spacing w:line="240" w:lineRule="atLeast"/>
              <w:ind w:left="214" w:right="65"/>
              <w:outlineLvl w:val="0"/>
              <w:rPr>
                <w:rFonts w:asciiTheme="minorHAnsi" w:eastAsia="Arial Unicode MS" w:hAnsiTheme="minorHAnsi" w:cstheme="minorHAnsi"/>
                <w:szCs w:val="22"/>
                <w:lang w:val="en-US" w:bidi="th-TH"/>
              </w:rPr>
            </w:pPr>
            <w:r w:rsidRPr="00CC2B9D">
              <w:rPr>
                <w:rFonts w:asciiTheme="minorHAnsi" w:hAnsiTheme="minorHAnsi" w:cstheme="minorHAnsi"/>
                <w:color w:val="000000"/>
                <w:szCs w:val="22"/>
                <w:lang w:val="en-US" w:bidi="th-TH"/>
              </w:rPr>
              <w:t>Less than 3 months</w:t>
            </w:r>
          </w:p>
        </w:tc>
        <w:tc>
          <w:tcPr>
            <w:tcW w:w="458" w:type="dxa"/>
            <w:shd w:val="clear" w:color="auto" w:fill="auto"/>
          </w:tcPr>
          <w:p w14:paraId="62310AAE" w14:textId="77777777" w:rsidR="00912285" w:rsidRPr="00CC2B9D" w:rsidRDefault="00912285" w:rsidP="00912285">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0E739892" w14:textId="01458340" w:rsidR="00912285" w:rsidRPr="00CC2B9D" w:rsidRDefault="002216EA" w:rsidP="00912285">
            <w:pPr>
              <w:keepNext/>
              <w:tabs>
                <w:tab w:val="left" w:pos="439"/>
              </w:tabs>
              <w:spacing w:line="240" w:lineRule="atLeast"/>
              <w:ind w:left="-259" w:right="41"/>
              <w:jc w:val="right"/>
              <w:outlineLvl w:val="0"/>
              <w:rPr>
                <w:rFonts w:ascii="Calibri" w:eastAsia="Arial Unicode MS" w:hAnsi="Calibri" w:cs="Calibri"/>
                <w:szCs w:val="22"/>
                <w:lang w:val="en-US" w:bidi="th-TH"/>
              </w:rPr>
            </w:pPr>
            <w:r w:rsidRPr="00CC2B9D">
              <w:rPr>
                <w:rFonts w:ascii="Calibri" w:eastAsia="Arial Unicode MS" w:hAnsi="Calibri" w:cs="Calibri"/>
                <w:szCs w:val="22"/>
                <w:lang w:val="en-US" w:bidi="th-TH"/>
              </w:rPr>
              <w:t>222,895</w:t>
            </w:r>
          </w:p>
        </w:tc>
        <w:tc>
          <w:tcPr>
            <w:tcW w:w="194" w:type="dxa"/>
            <w:shd w:val="clear" w:color="auto" w:fill="auto"/>
          </w:tcPr>
          <w:p w14:paraId="03B0C6F9" w14:textId="77777777" w:rsidR="00912285" w:rsidRPr="00CC2B9D" w:rsidRDefault="00912285" w:rsidP="00912285">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2FCDFF32" w14:textId="217D1F44" w:rsidR="00912285" w:rsidRPr="00CC2B9D" w:rsidRDefault="00912285" w:rsidP="00912285">
            <w:pPr>
              <w:keepNext/>
              <w:spacing w:line="240" w:lineRule="atLeast"/>
              <w:ind w:left="-259" w:right="32"/>
              <w:jc w:val="right"/>
              <w:outlineLvl w:val="0"/>
              <w:rPr>
                <w:rFonts w:ascii="Calibri" w:eastAsia="Arial Unicode MS" w:hAnsi="Calibri" w:cs="Calibri"/>
                <w:szCs w:val="22"/>
                <w:lang w:val="en-US" w:bidi="th-TH"/>
              </w:rPr>
            </w:pPr>
            <w:r w:rsidRPr="00CC2B9D">
              <w:rPr>
                <w:rFonts w:ascii="Calibri" w:eastAsia="Arial Unicode MS" w:hAnsi="Calibri" w:cs="Calibri"/>
                <w:szCs w:val="22"/>
                <w:lang w:val="en-US" w:bidi="th-TH"/>
              </w:rPr>
              <w:t>843,983</w:t>
            </w:r>
          </w:p>
        </w:tc>
        <w:tc>
          <w:tcPr>
            <w:tcW w:w="207" w:type="dxa"/>
            <w:shd w:val="clear" w:color="auto" w:fill="auto"/>
          </w:tcPr>
          <w:p w14:paraId="0CC3F89C" w14:textId="77777777" w:rsidR="00912285" w:rsidRPr="00CC2B9D" w:rsidRDefault="00912285" w:rsidP="00912285">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55252B2C" w14:textId="0C457ACA" w:rsidR="00912285" w:rsidRPr="00CC2B9D" w:rsidRDefault="008B36BA" w:rsidP="00912285">
            <w:pPr>
              <w:keepNext/>
              <w:tabs>
                <w:tab w:val="left" w:pos="439"/>
              </w:tabs>
              <w:spacing w:line="240" w:lineRule="atLeast"/>
              <w:ind w:left="-259" w:right="53"/>
              <w:jc w:val="right"/>
              <w:outlineLvl w:val="0"/>
              <w:rPr>
                <w:rFonts w:ascii="Calibri" w:eastAsia="Arial Unicode MS" w:hAnsi="Calibri" w:cs="Calibri"/>
                <w:szCs w:val="22"/>
                <w:lang w:val="en-US" w:bidi="th-TH"/>
              </w:rPr>
            </w:pPr>
            <w:r w:rsidRPr="00CC2B9D">
              <w:rPr>
                <w:rFonts w:ascii="Calibri" w:eastAsia="Arial Unicode MS" w:hAnsi="Calibri" w:cs="Calibri"/>
                <w:szCs w:val="22"/>
                <w:lang w:val="en-US" w:bidi="th-TH"/>
              </w:rPr>
              <w:t>215,721</w:t>
            </w:r>
          </w:p>
        </w:tc>
        <w:tc>
          <w:tcPr>
            <w:tcW w:w="178" w:type="dxa"/>
            <w:shd w:val="clear" w:color="auto" w:fill="auto"/>
          </w:tcPr>
          <w:p w14:paraId="0DF62129" w14:textId="77777777" w:rsidR="00912285" w:rsidRPr="00CC2B9D" w:rsidRDefault="00912285" w:rsidP="00912285">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3662E422" w14:textId="11E0CF9B" w:rsidR="00912285" w:rsidRPr="00CC2B9D" w:rsidRDefault="00912285" w:rsidP="00912285">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CC2B9D">
              <w:rPr>
                <w:rFonts w:ascii="Calibri" w:eastAsia="Arial Unicode MS" w:hAnsi="Calibri" w:cs="Calibri"/>
                <w:szCs w:val="22"/>
                <w:lang w:val="en-US" w:bidi="th-TH"/>
              </w:rPr>
              <w:t>730,191</w:t>
            </w:r>
          </w:p>
        </w:tc>
      </w:tr>
      <w:tr w:rsidR="00912285" w:rsidRPr="00CC2B9D" w14:paraId="30D57A74" w14:textId="77777777" w:rsidTr="000D78BC">
        <w:trPr>
          <w:cantSplit/>
        </w:trPr>
        <w:tc>
          <w:tcPr>
            <w:tcW w:w="3520" w:type="dxa"/>
          </w:tcPr>
          <w:p w14:paraId="6A05B3EC" w14:textId="7AB45D12" w:rsidR="00912285" w:rsidRPr="00CC2B9D" w:rsidRDefault="00912285" w:rsidP="00912285">
            <w:pPr>
              <w:keepNext/>
              <w:spacing w:line="240" w:lineRule="atLeast"/>
              <w:ind w:left="214" w:right="65"/>
              <w:outlineLvl w:val="0"/>
              <w:rPr>
                <w:rFonts w:asciiTheme="minorHAnsi" w:eastAsia="Arial Unicode MS" w:hAnsiTheme="minorHAnsi" w:cstheme="minorHAnsi"/>
                <w:szCs w:val="22"/>
                <w:lang w:val="en-US" w:bidi="th-TH"/>
              </w:rPr>
            </w:pPr>
            <w:r w:rsidRPr="00CC2B9D">
              <w:rPr>
                <w:rFonts w:asciiTheme="minorHAnsi" w:hAnsiTheme="minorHAnsi" w:cstheme="minorHAnsi"/>
                <w:color w:val="000000"/>
                <w:szCs w:val="22"/>
                <w:lang w:val="en-US" w:bidi="th-TH"/>
              </w:rPr>
              <w:t>3 - 6 months</w:t>
            </w:r>
          </w:p>
        </w:tc>
        <w:tc>
          <w:tcPr>
            <w:tcW w:w="458" w:type="dxa"/>
            <w:shd w:val="clear" w:color="auto" w:fill="auto"/>
          </w:tcPr>
          <w:p w14:paraId="77D45666" w14:textId="77777777" w:rsidR="00912285" w:rsidRPr="00CC2B9D" w:rsidRDefault="00912285" w:rsidP="00912285">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280375F3" w14:textId="3B9C0850" w:rsidR="00912285" w:rsidRPr="00CC2B9D" w:rsidRDefault="002216EA" w:rsidP="00912285">
            <w:pPr>
              <w:keepNext/>
              <w:tabs>
                <w:tab w:val="left" w:pos="439"/>
              </w:tabs>
              <w:spacing w:line="240" w:lineRule="atLeast"/>
              <w:ind w:left="-259" w:right="41"/>
              <w:jc w:val="right"/>
              <w:outlineLvl w:val="0"/>
              <w:rPr>
                <w:rFonts w:ascii="Calibri" w:eastAsia="Arial Unicode MS" w:hAnsi="Calibri" w:cs="Calibri"/>
                <w:szCs w:val="22"/>
                <w:lang w:val="en-US" w:bidi="th-TH"/>
              </w:rPr>
            </w:pPr>
            <w:r w:rsidRPr="00CC2B9D">
              <w:rPr>
                <w:rFonts w:ascii="Calibri" w:eastAsia="Arial Unicode MS" w:hAnsi="Calibri" w:cs="Calibri"/>
                <w:szCs w:val="22"/>
                <w:lang w:val="en-US" w:bidi="th-TH"/>
              </w:rPr>
              <w:t>295,</w:t>
            </w:r>
            <w:r w:rsidR="00180FB7" w:rsidRPr="00CC2B9D">
              <w:rPr>
                <w:rFonts w:ascii="Calibri" w:eastAsia="Arial Unicode MS" w:hAnsi="Calibri" w:cs="Calibri"/>
                <w:szCs w:val="22"/>
                <w:lang w:val="en-US" w:bidi="th-TH"/>
              </w:rPr>
              <w:t>472</w:t>
            </w:r>
          </w:p>
        </w:tc>
        <w:tc>
          <w:tcPr>
            <w:tcW w:w="194" w:type="dxa"/>
            <w:shd w:val="clear" w:color="auto" w:fill="auto"/>
          </w:tcPr>
          <w:p w14:paraId="27D0BE86" w14:textId="77777777" w:rsidR="00912285" w:rsidRPr="00CC2B9D" w:rsidRDefault="00912285" w:rsidP="00912285">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0E29ECF4" w14:textId="2656CAA0" w:rsidR="00912285" w:rsidRPr="00CC2B9D" w:rsidRDefault="00912285" w:rsidP="00912285">
            <w:pPr>
              <w:keepNext/>
              <w:spacing w:line="240" w:lineRule="atLeast"/>
              <w:ind w:left="-259" w:right="32"/>
              <w:jc w:val="right"/>
              <w:outlineLvl w:val="0"/>
              <w:rPr>
                <w:rFonts w:ascii="Calibri" w:eastAsia="Arial Unicode MS" w:hAnsi="Calibri" w:cs="Calibri"/>
                <w:szCs w:val="22"/>
                <w:lang w:val="en-US" w:bidi="th-TH"/>
              </w:rPr>
            </w:pPr>
            <w:r w:rsidRPr="00CC2B9D">
              <w:rPr>
                <w:rFonts w:ascii="Calibri" w:eastAsia="Arial Unicode MS" w:hAnsi="Calibri" w:cs="Calibri"/>
                <w:szCs w:val="22"/>
                <w:lang w:val="en-US" w:bidi="th-TH"/>
              </w:rPr>
              <w:t>54,165</w:t>
            </w:r>
          </w:p>
        </w:tc>
        <w:tc>
          <w:tcPr>
            <w:tcW w:w="207" w:type="dxa"/>
            <w:shd w:val="clear" w:color="auto" w:fill="auto"/>
          </w:tcPr>
          <w:p w14:paraId="7974110C" w14:textId="77777777" w:rsidR="00912285" w:rsidRPr="00CC2B9D" w:rsidRDefault="00912285" w:rsidP="00912285">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74BEF357" w14:textId="44C98AB6" w:rsidR="00912285" w:rsidRPr="00CC2B9D" w:rsidRDefault="008B36BA" w:rsidP="00912285">
            <w:pPr>
              <w:keepNext/>
              <w:tabs>
                <w:tab w:val="left" w:pos="439"/>
              </w:tabs>
              <w:spacing w:line="240" w:lineRule="atLeast"/>
              <w:ind w:left="-259" w:right="53"/>
              <w:jc w:val="right"/>
              <w:outlineLvl w:val="0"/>
              <w:rPr>
                <w:rFonts w:ascii="Calibri" w:eastAsia="Arial Unicode MS" w:hAnsi="Calibri" w:cs="Calibri"/>
                <w:szCs w:val="22"/>
                <w:lang w:val="en-US" w:bidi="th-TH"/>
              </w:rPr>
            </w:pPr>
            <w:r w:rsidRPr="00CC2B9D">
              <w:rPr>
                <w:rFonts w:ascii="Calibri" w:eastAsia="Arial Unicode MS" w:hAnsi="Calibri" w:cs="Calibri"/>
                <w:szCs w:val="22"/>
                <w:lang w:val="en-US" w:bidi="th-TH"/>
              </w:rPr>
              <w:t>276,004</w:t>
            </w:r>
          </w:p>
        </w:tc>
        <w:tc>
          <w:tcPr>
            <w:tcW w:w="178" w:type="dxa"/>
            <w:shd w:val="clear" w:color="auto" w:fill="auto"/>
          </w:tcPr>
          <w:p w14:paraId="5C8A45B8" w14:textId="77777777" w:rsidR="00912285" w:rsidRPr="00CC2B9D" w:rsidRDefault="00912285" w:rsidP="00912285">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3FA17A16" w14:textId="40178C8E" w:rsidR="00912285" w:rsidRPr="00CC2B9D" w:rsidRDefault="00912285" w:rsidP="00912285">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CC2B9D">
              <w:rPr>
                <w:rFonts w:ascii="Calibri" w:eastAsia="Arial Unicode MS" w:hAnsi="Calibri" w:cs="Calibri"/>
                <w:szCs w:val="22"/>
                <w:lang w:val="en-US" w:bidi="th-TH"/>
              </w:rPr>
              <w:t>53,687</w:t>
            </w:r>
          </w:p>
        </w:tc>
      </w:tr>
      <w:tr w:rsidR="00912285" w:rsidRPr="00CC2B9D" w14:paraId="45828B92" w14:textId="77777777" w:rsidTr="000D78BC">
        <w:trPr>
          <w:cantSplit/>
        </w:trPr>
        <w:tc>
          <w:tcPr>
            <w:tcW w:w="3520" w:type="dxa"/>
          </w:tcPr>
          <w:p w14:paraId="08C79387" w14:textId="25A64FC2" w:rsidR="00912285" w:rsidRPr="00CC2B9D" w:rsidRDefault="00912285" w:rsidP="00912285">
            <w:pPr>
              <w:keepNext/>
              <w:spacing w:line="240" w:lineRule="atLeast"/>
              <w:ind w:left="214" w:right="65"/>
              <w:outlineLvl w:val="0"/>
              <w:rPr>
                <w:rFonts w:asciiTheme="minorHAnsi" w:eastAsia="Arial Unicode MS" w:hAnsiTheme="minorHAnsi" w:cstheme="minorHAnsi"/>
                <w:szCs w:val="22"/>
                <w:lang w:val="en-US" w:bidi="th-TH"/>
              </w:rPr>
            </w:pPr>
            <w:r w:rsidRPr="00CC2B9D">
              <w:rPr>
                <w:rFonts w:asciiTheme="minorHAnsi" w:hAnsiTheme="minorHAnsi" w:cstheme="minorHAnsi"/>
                <w:color w:val="000000"/>
                <w:szCs w:val="22"/>
                <w:lang w:val="en-US" w:bidi="th-TH"/>
              </w:rPr>
              <w:t>6 - 12 months</w:t>
            </w:r>
          </w:p>
        </w:tc>
        <w:tc>
          <w:tcPr>
            <w:tcW w:w="458" w:type="dxa"/>
            <w:shd w:val="clear" w:color="auto" w:fill="auto"/>
          </w:tcPr>
          <w:p w14:paraId="6B735E48" w14:textId="77777777" w:rsidR="00912285" w:rsidRPr="00CC2B9D" w:rsidRDefault="00912285" w:rsidP="00912285">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43F4F1DB" w14:textId="09301749" w:rsidR="00912285" w:rsidRPr="00CC2B9D" w:rsidRDefault="00180FB7" w:rsidP="00912285">
            <w:pPr>
              <w:keepNext/>
              <w:tabs>
                <w:tab w:val="left" w:pos="439"/>
              </w:tabs>
              <w:spacing w:line="240" w:lineRule="atLeast"/>
              <w:ind w:left="-259" w:right="41"/>
              <w:jc w:val="right"/>
              <w:outlineLvl w:val="0"/>
              <w:rPr>
                <w:rFonts w:ascii="Calibri" w:eastAsia="Arial Unicode MS" w:hAnsi="Calibri" w:cs="Calibri"/>
                <w:szCs w:val="22"/>
                <w:lang w:val="en-US" w:bidi="th-TH"/>
              </w:rPr>
            </w:pPr>
            <w:r w:rsidRPr="00CC2B9D">
              <w:rPr>
                <w:rFonts w:ascii="Calibri" w:eastAsia="Arial Unicode MS" w:hAnsi="Calibri" w:cs="Calibri"/>
                <w:szCs w:val="22"/>
                <w:lang w:val="en-US" w:bidi="th-TH"/>
              </w:rPr>
              <w:t>3,077,347</w:t>
            </w:r>
          </w:p>
        </w:tc>
        <w:tc>
          <w:tcPr>
            <w:tcW w:w="194" w:type="dxa"/>
            <w:shd w:val="clear" w:color="auto" w:fill="auto"/>
          </w:tcPr>
          <w:p w14:paraId="26EF4895" w14:textId="77777777" w:rsidR="00912285" w:rsidRPr="00CC2B9D" w:rsidRDefault="00912285" w:rsidP="00912285">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44C056CB" w14:textId="4CE4132F" w:rsidR="00912285" w:rsidRPr="00CC2B9D" w:rsidRDefault="00912285" w:rsidP="00912285">
            <w:pPr>
              <w:keepNext/>
              <w:spacing w:line="240" w:lineRule="atLeast"/>
              <w:ind w:left="-259" w:right="32"/>
              <w:jc w:val="right"/>
              <w:outlineLvl w:val="0"/>
              <w:rPr>
                <w:rFonts w:ascii="Calibri" w:eastAsia="Arial Unicode MS" w:hAnsi="Calibri" w:cs="Calibri"/>
                <w:szCs w:val="22"/>
                <w:lang w:val="en-US" w:bidi="th-TH"/>
              </w:rPr>
            </w:pPr>
            <w:r w:rsidRPr="00CC2B9D">
              <w:rPr>
                <w:rFonts w:ascii="Calibri" w:eastAsia="Arial Unicode MS" w:hAnsi="Calibri" w:cs="Calibri"/>
                <w:szCs w:val="22"/>
                <w:lang w:val="en-US" w:bidi="th-TH"/>
              </w:rPr>
              <w:t>7,929</w:t>
            </w:r>
          </w:p>
        </w:tc>
        <w:tc>
          <w:tcPr>
            <w:tcW w:w="207" w:type="dxa"/>
            <w:shd w:val="clear" w:color="auto" w:fill="auto"/>
          </w:tcPr>
          <w:p w14:paraId="21CE7B58" w14:textId="77777777" w:rsidR="00912285" w:rsidRPr="00CC2B9D" w:rsidRDefault="00912285" w:rsidP="00912285">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095EB165" w14:textId="3C3D809A" w:rsidR="00912285" w:rsidRPr="00CC2B9D" w:rsidRDefault="008B36BA" w:rsidP="00912285">
            <w:pPr>
              <w:keepNext/>
              <w:tabs>
                <w:tab w:val="left" w:pos="439"/>
              </w:tabs>
              <w:spacing w:line="240" w:lineRule="atLeast"/>
              <w:ind w:left="-259" w:right="53"/>
              <w:jc w:val="right"/>
              <w:outlineLvl w:val="0"/>
              <w:rPr>
                <w:rFonts w:ascii="Calibri" w:eastAsia="Arial Unicode MS" w:hAnsi="Calibri" w:cs="Calibri"/>
                <w:szCs w:val="22"/>
                <w:lang w:val="en-US" w:bidi="th-TH"/>
              </w:rPr>
            </w:pPr>
            <w:r w:rsidRPr="00CC2B9D">
              <w:rPr>
                <w:rFonts w:ascii="Calibri" w:eastAsia="Arial Unicode MS" w:hAnsi="Calibri" w:cs="Calibri"/>
                <w:szCs w:val="22"/>
                <w:lang w:val="en-US" w:bidi="th-TH"/>
              </w:rPr>
              <w:t>3,021,071</w:t>
            </w:r>
          </w:p>
        </w:tc>
        <w:tc>
          <w:tcPr>
            <w:tcW w:w="178" w:type="dxa"/>
            <w:shd w:val="clear" w:color="auto" w:fill="auto"/>
          </w:tcPr>
          <w:p w14:paraId="10C81BAD" w14:textId="77777777" w:rsidR="00912285" w:rsidRPr="00CC2B9D" w:rsidRDefault="00912285" w:rsidP="00912285">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67DA8739" w14:textId="2DB2ADC2" w:rsidR="00912285" w:rsidRPr="00CC2B9D" w:rsidRDefault="00912285" w:rsidP="00912285">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CC2B9D">
              <w:rPr>
                <w:rFonts w:ascii="Calibri" w:eastAsia="Arial Unicode MS" w:hAnsi="Calibri" w:cs="Calibri"/>
                <w:szCs w:val="22"/>
                <w:lang w:val="en-US" w:bidi="th-TH"/>
              </w:rPr>
              <w:t>7,929</w:t>
            </w:r>
          </w:p>
        </w:tc>
      </w:tr>
      <w:tr w:rsidR="00912285" w:rsidRPr="00CC2B9D" w14:paraId="4328F78E" w14:textId="77777777" w:rsidTr="000D78BC">
        <w:trPr>
          <w:cantSplit/>
        </w:trPr>
        <w:tc>
          <w:tcPr>
            <w:tcW w:w="3520" w:type="dxa"/>
          </w:tcPr>
          <w:p w14:paraId="3C312F2A" w14:textId="77777777" w:rsidR="00912285" w:rsidRPr="00CC2B9D" w:rsidRDefault="00912285" w:rsidP="00912285">
            <w:pPr>
              <w:keepNext/>
              <w:spacing w:line="240" w:lineRule="atLeast"/>
              <w:ind w:left="214" w:right="65"/>
              <w:outlineLvl w:val="0"/>
              <w:rPr>
                <w:rFonts w:asciiTheme="minorHAnsi" w:eastAsia="Arial Unicode MS" w:hAnsiTheme="minorHAnsi" w:cstheme="minorHAnsi"/>
                <w:szCs w:val="22"/>
                <w:lang w:val="en-US" w:bidi="th-TH"/>
              </w:rPr>
            </w:pPr>
            <w:r w:rsidRPr="00CC2B9D">
              <w:rPr>
                <w:rFonts w:asciiTheme="minorHAnsi" w:hAnsiTheme="minorHAnsi" w:cstheme="minorHAnsi"/>
                <w:color w:val="000000"/>
                <w:szCs w:val="22"/>
                <w:lang w:val="en-US" w:bidi="th-TH"/>
              </w:rPr>
              <w:t>Over 12 months</w:t>
            </w:r>
          </w:p>
        </w:tc>
        <w:tc>
          <w:tcPr>
            <w:tcW w:w="458" w:type="dxa"/>
            <w:shd w:val="clear" w:color="auto" w:fill="auto"/>
          </w:tcPr>
          <w:p w14:paraId="45EB30E7" w14:textId="77777777" w:rsidR="00912285" w:rsidRPr="00CC2B9D" w:rsidRDefault="00912285" w:rsidP="00912285">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single" w:sz="4" w:space="0" w:color="auto"/>
            </w:tcBorders>
            <w:shd w:val="clear" w:color="auto" w:fill="auto"/>
            <w:vAlign w:val="bottom"/>
          </w:tcPr>
          <w:p w14:paraId="6ABFF52B" w14:textId="409B913F" w:rsidR="00912285" w:rsidRPr="00CC2B9D" w:rsidRDefault="00180FB7" w:rsidP="00912285">
            <w:pPr>
              <w:keepNext/>
              <w:tabs>
                <w:tab w:val="left" w:pos="439"/>
              </w:tabs>
              <w:spacing w:line="240" w:lineRule="atLeast"/>
              <w:ind w:left="-259" w:right="41"/>
              <w:jc w:val="right"/>
              <w:outlineLvl w:val="0"/>
              <w:rPr>
                <w:rFonts w:ascii="Calibri" w:eastAsia="Arial Unicode MS" w:hAnsi="Calibri" w:cs="Calibri"/>
                <w:szCs w:val="22"/>
                <w:lang w:val="en-US" w:bidi="th-TH"/>
              </w:rPr>
            </w:pPr>
            <w:r w:rsidRPr="00CC2B9D">
              <w:rPr>
                <w:rFonts w:ascii="Calibri" w:eastAsia="Arial Unicode MS" w:hAnsi="Calibri" w:cs="Calibri"/>
                <w:szCs w:val="22"/>
                <w:lang w:val="en-US" w:bidi="th-TH"/>
              </w:rPr>
              <w:t>819,376</w:t>
            </w:r>
          </w:p>
        </w:tc>
        <w:tc>
          <w:tcPr>
            <w:tcW w:w="194" w:type="dxa"/>
            <w:shd w:val="clear" w:color="auto" w:fill="auto"/>
          </w:tcPr>
          <w:p w14:paraId="612D57FF" w14:textId="77777777" w:rsidR="00912285" w:rsidRPr="00CC2B9D" w:rsidRDefault="00912285" w:rsidP="00912285">
            <w:pPr>
              <w:keepNext/>
              <w:spacing w:line="240" w:lineRule="atLeast"/>
              <w:ind w:left="1710" w:right="65"/>
              <w:jc w:val="right"/>
              <w:outlineLvl w:val="0"/>
              <w:rPr>
                <w:rFonts w:ascii="Calibri" w:eastAsia="Arial Unicode MS" w:hAnsi="Calibri" w:cs="Calibri"/>
                <w:szCs w:val="22"/>
                <w:lang w:val="en-US" w:bidi="th-TH"/>
              </w:rPr>
            </w:pPr>
          </w:p>
        </w:tc>
        <w:tc>
          <w:tcPr>
            <w:tcW w:w="1156" w:type="dxa"/>
            <w:tcBorders>
              <w:bottom w:val="single" w:sz="4" w:space="0" w:color="auto"/>
            </w:tcBorders>
            <w:shd w:val="clear" w:color="auto" w:fill="auto"/>
            <w:vAlign w:val="bottom"/>
          </w:tcPr>
          <w:p w14:paraId="2395C8A0" w14:textId="56190220" w:rsidR="00912285" w:rsidRPr="00CC2B9D" w:rsidRDefault="00912285" w:rsidP="00912285">
            <w:pPr>
              <w:keepNext/>
              <w:spacing w:line="240" w:lineRule="atLeast"/>
              <w:ind w:left="-259" w:right="32"/>
              <w:jc w:val="right"/>
              <w:outlineLvl w:val="0"/>
              <w:rPr>
                <w:rFonts w:ascii="Calibri" w:eastAsia="Arial Unicode MS" w:hAnsi="Calibri" w:cs="Calibri"/>
                <w:szCs w:val="22"/>
                <w:lang w:val="en-US" w:bidi="th-TH"/>
              </w:rPr>
            </w:pPr>
            <w:r w:rsidRPr="00CC2B9D">
              <w:rPr>
                <w:rFonts w:ascii="Calibri" w:eastAsia="Arial Unicode MS" w:hAnsi="Calibri" w:cs="Calibri"/>
                <w:szCs w:val="22"/>
                <w:lang w:val="en-US" w:bidi="th-TH"/>
              </w:rPr>
              <w:t>174,522</w:t>
            </w:r>
          </w:p>
        </w:tc>
        <w:tc>
          <w:tcPr>
            <w:tcW w:w="207" w:type="dxa"/>
            <w:shd w:val="clear" w:color="auto" w:fill="auto"/>
          </w:tcPr>
          <w:p w14:paraId="443E66AF" w14:textId="77777777" w:rsidR="00912285" w:rsidRPr="00CC2B9D" w:rsidRDefault="00912285" w:rsidP="00912285">
            <w:pPr>
              <w:keepNext/>
              <w:spacing w:line="240" w:lineRule="atLeast"/>
              <w:ind w:left="1710" w:right="65"/>
              <w:jc w:val="right"/>
              <w:outlineLvl w:val="0"/>
              <w:rPr>
                <w:rFonts w:ascii="Calibri" w:eastAsia="Arial Unicode MS" w:hAnsi="Calibri" w:cs="Calibri"/>
                <w:szCs w:val="22"/>
                <w:lang w:val="en-US" w:bidi="th-TH"/>
              </w:rPr>
            </w:pPr>
          </w:p>
        </w:tc>
        <w:tc>
          <w:tcPr>
            <w:tcW w:w="1179" w:type="dxa"/>
            <w:tcBorders>
              <w:bottom w:val="single" w:sz="4" w:space="0" w:color="auto"/>
            </w:tcBorders>
            <w:shd w:val="clear" w:color="auto" w:fill="auto"/>
            <w:vAlign w:val="bottom"/>
          </w:tcPr>
          <w:p w14:paraId="28F62922" w14:textId="7A483A61" w:rsidR="00912285" w:rsidRPr="00CC2B9D" w:rsidRDefault="008B36BA" w:rsidP="00912285">
            <w:pPr>
              <w:keepNext/>
              <w:tabs>
                <w:tab w:val="left" w:pos="439"/>
              </w:tabs>
              <w:spacing w:line="240" w:lineRule="atLeast"/>
              <w:ind w:left="-259" w:right="53"/>
              <w:jc w:val="right"/>
              <w:outlineLvl w:val="0"/>
              <w:rPr>
                <w:rFonts w:ascii="Calibri" w:eastAsia="Arial Unicode MS" w:hAnsi="Calibri" w:cs="Calibri"/>
                <w:szCs w:val="22"/>
                <w:lang w:val="en-US" w:bidi="th-TH"/>
              </w:rPr>
            </w:pPr>
            <w:r w:rsidRPr="00CC2B9D">
              <w:rPr>
                <w:rFonts w:ascii="Calibri" w:eastAsia="Arial Unicode MS" w:hAnsi="Calibri" w:cs="Calibri"/>
                <w:szCs w:val="22"/>
                <w:lang w:val="en-US" w:bidi="th-TH"/>
              </w:rPr>
              <w:t>803,009</w:t>
            </w:r>
          </w:p>
        </w:tc>
        <w:tc>
          <w:tcPr>
            <w:tcW w:w="178" w:type="dxa"/>
            <w:shd w:val="clear" w:color="auto" w:fill="auto"/>
          </w:tcPr>
          <w:p w14:paraId="0694C3DD" w14:textId="77777777" w:rsidR="00912285" w:rsidRPr="00CC2B9D" w:rsidRDefault="00912285" w:rsidP="00912285">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tcBorders>
              <w:bottom w:val="single" w:sz="4" w:space="0" w:color="auto"/>
            </w:tcBorders>
            <w:shd w:val="clear" w:color="auto" w:fill="auto"/>
            <w:vAlign w:val="bottom"/>
          </w:tcPr>
          <w:p w14:paraId="142AA5D7" w14:textId="0D61E880" w:rsidR="00912285" w:rsidRPr="00CC2B9D" w:rsidRDefault="00912285" w:rsidP="00912285">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CC2B9D">
              <w:rPr>
                <w:rFonts w:ascii="Calibri" w:eastAsia="Arial Unicode MS" w:hAnsi="Calibri" w:cs="Calibri"/>
                <w:szCs w:val="22"/>
                <w:lang w:val="en-US" w:bidi="th-TH"/>
              </w:rPr>
              <w:t>157,229</w:t>
            </w:r>
          </w:p>
        </w:tc>
      </w:tr>
      <w:tr w:rsidR="00912285" w:rsidRPr="00CC2B9D" w14:paraId="0FC24B5C" w14:textId="77777777" w:rsidTr="00461403">
        <w:trPr>
          <w:cantSplit/>
        </w:trPr>
        <w:tc>
          <w:tcPr>
            <w:tcW w:w="3520" w:type="dxa"/>
          </w:tcPr>
          <w:p w14:paraId="15ADE33F" w14:textId="18559DC8" w:rsidR="00912285" w:rsidRPr="00CC2B9D" w:rsidRDefault="00912285" w:rsidP="00912285">
            <w:pPr>
              <w:keepNext/>
              <w:spacing w:line="240" w:lineRule="atLeast"/>
              <w:ind w:left="19" w:right="65"/>
              <w:outlineLvl w:val="0"/>
              <w:rPr>
                <w:rFonts w:asciiTheme="minorHAnsi" w:eastAsia="Arial Unicode MS" w:hAnsiTheme="minorHAnsi" w:cstheme="minorHAnsi"/>
                <w:b/>
                <w:bCs/>
                <w:szCs w:val="22"/>
                <w:lang w:val="en-US" w:bidi="th-TH"/>
              </w:rPr>
            </w:pPr>
            <w:r w:rsidRPr="00CC2B9D">
              <w:rPr>
                <w:rFonts w:asciiTheme="minorHAnsi" w:eastAsia="Arial Unicode MS" w:hAnsiTheme="minorHAnsi" w:cstheme="minorHAnsi"/>
                <w:b/>
                <w:bCs/>
                <w:szCs w:val="22"/>
                <w:lang w:val="en-US" w:bidi="th-TH"/>
              </w:rPr>
              <w:t>Total</w:t>
            </w:r>
          </w:p>
        </w:tc>
        <w:tc>
          <w:tcPr>
            <w:tcW w:w="458" w:type="dxa"/>
            <w:shd w:val="clear" w:color="auto" w:fill="auto"/>
          </w:tcPr>
          <w:p w14:paraId="4AF3A780" w14:textId="77777777" w:rsidR="00912285" w:rsidRPr="00CC2B9D" w:rsidRDefault="00912285" w:rsidP="00912285">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single" w:sz="4" w:space="0" w:color="auto"/>
            </w:tcBorders>
            <w:shd w:val="clear" w:color="auto" w:fill="auto"/>
            <w:vAlign w:val="bottom"/>
          </w:tcPr>
          <w:p w14:paraId="006DBB83" w14:textId="0BC37E9D" w:rsidR="00912285" w:rsidRPr="00CC2B9D" w:rsidRDefault="00180FB7" w:rsidP="00912285">
            <w:pPr>
              <w:keepNext/>
              <w:tabs>
                <w:tab w:val="left" w:pos="439"/>
              </w:tabs>
              <w:spacing w:line="240" w:lineRule="atLeast"/>
              <w:ind w:left="-259" w:right="41"/>
              <w:jc w:val="right"/>
              <w:outlineLvl w:val="0"/>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4,498,413</w:t>
            </w:r>
          </w:p>
        </w:tc>
        <w:tc>
          <w:tcPr>
            <w:tcW w:w="194" w:type="dxa"/>
            <w:shd w:val="clear" w:color="auto" w:fill="auto"/>
          </w:tcPr>
          <w:p w14:paraId="0CBF342F" w14:textId="77777777" w:rsidR="00912285" w:rsidRPr="00CC2B9D" w:rsidRDefault="00912285" w:rsidP="00912285">
            <w:pPr>
              <w:keepNext/>
              <w:spacing w:line="240" w:lineRule="atLeast"/>
              <w:ind w:left="1710" w:right="65"/>
              <w:jc w:val="right"/>
              <w:outlineLvl w:val="0"/>
              <w:rPr>
                <w:rFonts w:ascii="Calibri" w:eastAsia="Arial Unicode MS" w:hAnsi="Calibri" w:cs="Calibri"/>
                <w:b/>
                <w:bCs/>
                <w:szCs w:val="22"/>
                <w:lang w:val="en-US" w:bidi="th-TH"/>
              </w:rPr>
            </w:pPr>
          </w:p>
        </w:tc>
        <w:tc>
          <w:tcPr>
            <w:tcW w:w="1156" w:type="dxa"/>
            <w:tcBorders>
              <w:top w:val="single" w:sz="4" w:space="0" w:color="auto"/>
            </w:tcBorders>
            <w:shd w:val="clear" w:color="auto" w:fill="auto"/>
            <w:vAlign w:val="bottom"/>
          </w:tcPr>
          <w:p w14:paraId="1E41AD45" w14:textId="1BDA78A6" w:rsidR="00912285" w:rsidRPr="00CC2B9D" w:rsidRDefault="00912285" w:rsidP="00912285">
            <w:pPr>
              <w:keepNext/>
              <w:spacing w:line="240" w:lineRule="atLeast"/>
              <w:ind w:left="-259" w:right="32"/>
              <w:jc w:val="right"/>
              <w:outlineLvl w:val="0"/>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4,799,687</w:t>
            </w:r>
          </w:p>
        </w:tc>
        <w:tc>
          <w:tcPr>
            <w:tcW w:w="207" w:type="dxa"/>
            <w:shd w:val="clear" w:color="auto" w:fill="auto"/>
          </w:tcPr>
          <w:p w14:paraId="58A0E5E7" w14:textId="77777777" w:rsidR="00912285" w:rsidRPr="00CC2B9D" w:rsidRDefault="00912285" w:rsidP="00912285">
            <w:pPr>
              <w:keepNext/>
              <w:spacing w:line="240" w:lineRule="atLeast"/>
              <w:ind w:left="1710" w:right="65"/>
              <w:jc w:val="right"/>
              <w:outlineLvl w:val="0"/>
              <w:rPr>
                <w:rFonts w:ascii="Calibri" w:eastAsia="Arial Unicode MS" w:hAnsi="Calibri" w:cs="Calibri"/>
                <w:szCs w:val="22"/>
                <w:lang w:val="en-US" w:bidi="th-TH"/>
              </w:rPr>
            </w:pPr>
          </w:p>
        </w:tc>
        <w:tc>
          <w:tcPr>
            <w:tcW w:w="1179" w:type="dxa"/>
            <w:tcBorders>
              <w:top w:val="single" w:sz="4" w:space="0" w:color="auto"/>
            </w:tcBorders>
            <w:shd w:val="clear" w:color="auto" w:fill="auto"/>
            <w:vAlign w:val="bottom"/>
          </w:tcPr>
          <w:p w14:paraId="2FA0A918" w14:textId="30441022" w:rsidR="00912285" w:rsidRPr="00CC2B9D" w:rsidRDefault="008B36BA" w:rsidP="00912285">
            <w:pPr>
              <w:keepNext/>
              <w:tabs>
                <w:tab w:val="left" w:pos="439"/>
              </w:tabs>
              <w:spacing w:line="240" w:lineRule="atLeast"/>
              <w:ind w:left="-259" w:right="53"/>
              <w:jc w:val="right"/>
              <w:outlineLvl w:val="0"/>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4,389,969</w:t>
            </w:r>
          </w:p>
        </w:tc>
        <w:tc>
          <w:tcPr>
            <w:tcW w:w="178" w:type="dxa"/>
            <w:shd w:val="clear" w:color="auto" w:fill="auto"/>
          </w:tcPr>
          <w:p w14:paraId="4183DB87" w14:textId="77777777" w:rsidR="00912285" w:rsidRPr="00CC2B9D" w:rsidRDefault="00912285" w:rsidP="00912285">
            <w:pPr>
              <w:keepNext/>
              <w:spacing w:line="240" w:lineRule="atLeast"/>
              <w:ind w:left="-259"/>
              <w:jc w:val="right"/>
              <w:outlineLvl w:val="0"/>
              <w:rPr>
                <w:rFonts w:asciiTheme="minorHAnsi" w:eastAsia="Arial Unicode MS" w:hAnsiTheme="minorHAnsi" w:cstheme="minorHAnsi"/>
                <w:b/>
                <w:bCs/>
                <w:szCs w:val="22"/>
                <w:lang w:val="en-US" w:bidi="th-TH"/>
              </w:rPr>
            </w:pPr>
          </w:p>
        </w:tc>
        <w:tc>
          <w:tcPr>
            <w:tcW w:w="1226" w:type="dxa"/>
            <w:tcBorders>
              <w:top w:val="single" w:sz="4" w:space="0" w:color="auto"/>
            </w:tcBorders>
            <w:shd w:val="clear" w:color="auto" w:fill="auto"/>
            <w:vAlign w:val="bottom"/>
          </w:tcPr>
          <w:p w14:paraId="7A89B3C3" w14:textId="16900840" w:rsidR="00912285" w:rsidRPr="00CC2B9D" w:rsidRDefault="00912285" w:rsidP="00912285">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r w:rsidRPr="00CC2B9D">
              <w:rPr>
                <w:rFonts w:ascii="Calibri" w:eastAsia="Arial Unicode MS" w:hAnsi="Calibri" w:cs="Calibri"/>
                <w:b/>
                <w:bCs/>
                <w:szCs w:val="22"/>
                <w:lang w:val="en-US" w:bidi="th-TH"/>
              </w:rPr>
              <w:t>4,513,310</w:t>
            </w:r>
          </w:p>
        </w:tc>
      </w:tr>
      <w:tr w:rsidR="00912285" w:rsidRPr="00CC2B9D" w14:paraId="73855F81" w14:textId="77777777" w:rsidTr="00F33D0D">
        <w:trPr>
          <w:cantSplit/>
        </w:trPr>
        <w:tc>
          <w:tcPr>
            <w:tcW w:w="3520" w:type="dxa"/>
          </w:tcPr>
          <w:p w14:paraId="2BD1C44B" w14:textId="627529EF" w:rsidR="00912285" w:rsidRPr="00CC2B9D" w:rsidRDefault="00912285" w:rsidP="00912285">
            <w:pPr>
              <w:keepNext/>
              <w:spacing w:line="240" w:lineRule="atLeast"/>
              <w:ind w:left="636" w:right="126" w:hanging="617"/>
              <w:outlineLvl w:val="0"/>
              <w:rPr>
                <w:rFonts w:asciiTheme="minorHAnsi" w:eastAsia="Arial Unicode MS" w:hAnsiTheme="minorHAnsi" w:cstheme="minorHAnsi"/>
                <w:szCs w:val="22"/>
                <w:lang w:val="en-US" w:bidi="th-TH"/>
              </w:rPr>
            </w:pPr>
            <w:r w:rsidRPr="00CC2B9D">
              <w:rPr>
                <w:rFonts w:ascii="Calibri" w:hAnsi="Calibri" w:cs="Calibri"/>
                <w:i/>
                <w:iCs/>
                <w:szCs w:val="22"/>
              </w:rPr>
              <w:t>Less</w:t>
            </w:r>
            <w:r w:rsidRPr="00CC2B9D">
              <w:rPr>
                <w:rFonts w:ascii="Calibri" w:hAnsi="Calibri" w:cs="Calibri"/>
                <w:szCs w:val="22"/>
              </w:rPr>
              <w:t xml:space="preserve"> allowance for expected </w:t>
            </w:r>
            <w:r w:rsidRPr="00CC2B9D">
              <w:rPr>
                <w:rFonts w:ascii="Calibri" w:hAnsi="Calibri" w:cs="Calibri"/>
                <w:szCs w:val="22"/>
              </w:rPr>
              <w:br/>
              <w:t>credit loss</w:t>
            </w:r>
          </w:p>
        </w:tc>
        <w:tc>
          <w:tcPr>
            <w:tcW w:w="458" w:type="dxa"/>
          </w:tcPr>
          <w:p w14:paraId="296429BE" w14:textId="77777777" w:rsidR="00912285" w:rsidRPr="00CC2B9D" w:rsidRDefault="00912285" w:rsidP="00912285">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single" w:sz="4" w:space="0" w:color="auto"/>
            </w:tcBorders>
            <w:vAlign w:val="bottom"/>
          </w:tcPr>
          <w:p w14:paraId="02A23638" w14:textId="5288788B" w:rsidR="00912285" w:rsidRPr="00CC2B9D" w:rsidRDefault="00180FB7" w:rsidP="00912285">
            <w:pPr>
              <w:keepNext/>
              <w:tabs>
                <w:tab w:val="left" w:pos="439"/>
              </w:tabs>
              <w:spacing w:line="240" w:lineRule="atLeast"/>
              <w:ind w:left="-259" w:right="-31"/>
              <w:jc w:val="right"/>
              <w:outlineLvl w:val="0"/>
              <w:rPr>
                <w:rFonts w:ascii="Calibri" w:eastAsia="Arial Unicode MS" w:hAnsi="Calibri" w:cs="Calibri"/>
                <w:szCs w:val="22"/>
                <w:lang w:val="en-US" w:bidi="th-TH"/>
              </w:rPr>
            </w:pPr>
            <w:r w:rsidRPr="00CC2B9D">
              <w:rPr>
                <w:rFonts w:ascii="Calibri" w:eastAsia="Arial Unicode MS" w:hAnsi="Calibri" w:cs="Calibri"/>
                <w:szCs w:val="22"/>
                <w:lang w:val="en-US" w:bidi="th-TH"/>
              </w:rPr>
              <w:t>(3,5</w:t>
            </w:r>
            <w:r w:rsidR="004C5DC8" w:rsidRPr="00CC2B9D">
              <w:rPr>
                <w:rFonts w:ascii="Calibri" w:eastAsia="Arial Unicode MS" w:hAnsi="Calibri" w:cs="Calibri"/>
                <w:szCs w:val="22"/>
                <w:lang w:val="en-US" w:bidi="th-TH"/>
              </w:rPr>
              <w:t>22</w:t>
            </w:r>
            <w:r w:rsidRPr="00CC2B9D">
              <w:rPr>
                <w:rFonts w:ascii="Calibri" w:eastAsia="Arial Unicode MS" w:hAnsi="Calibri" w:cs="Calibri"/>
                <w:szCs w:val="22"/>
                <w:lang w:val="en-US" w:bidi="th-TH"/>
              </w:rPr>
              <w:t>,</w:t>
            </w:r>
            <w:r w:rsidR="004C5DC8" w:rsidRPr="00CC2B9D">
              <w:rPr>
                <w:rFonts w:ascii="Calibri" w:eastAsia="Arial Unicode MS" w:hAnsi="Calibri" w:cs="Calibri"/>
                <w:szCs w:val="22"/>
                <w:lang w:val="en-US" w:bidi="th-TH"/>
              </w:rPr>
              <w:t>116</w:t>
            </w:r>
            <w:r w:rsidRPr="00CC2B9D">
              <w:rPr>
                <w:rFonts w:ascii="Calibri" w:eastAsia="Arial Unicode MS" w:hAnsi="Calibri" w:cs="Calibri"/>
                <w:szCs w:val="22"/>
                <w:lang w:val="en-US" w:bidi="th-TH"/>
              </w:rPr>
              <w:t>)</w:t>
            </w:r>
          </w:p>
        </w:tc>
        <w:tc>
          <w:tcPr>
            <w:tcW w:w="194" w:type="dxa"/>
          </w:tcPr>
          <w:p w14:paraId="2406ADCE" w14:textId="77777777" w:rsidR="00912285" w:rsidRPr="00CC2B9D" w:rsidRDefault="00912285" w:rsidP="00912285">
            <w:pPr>
              <w:keepNext/>
              <w:spacing w:line="240" w:lineRule="atLeast"/>
              <w:ind w:left="1710" w:right="30"/>
              <w:jc w:val="right"/>
              <w:outlineLvl w:val="0"/>
              <w:rPr>
                <w:rFonts w:ascii="Calibri" w:eastAsia="Arial Unicode MS" w:hAnsi="Calibri" w:cs="Calibri"/>
                <w:szCs w:val="22"/>
                <w:lang w:val="en-US" w:bidi="th-TH"/>
              </w:rPr>
            </w:pPr>
          </w:p>
        </w:tc>
        <w:tc>
          <w:tcPr>
            <w:tcW w:w="1156" w:type="dxa"/>
            <w:tcBorders>
              <w:bottom w:val="single" w:sz="4" w:space="0" w:color="auto"/>
            </w:tcBorders>
            <w:vAlign w:val="bottom"/>
          </w:tcPr>
          <w:p w14:paraId="2F4678CD" w14:textId="3E1C59CF" w:rsidR="00912285" w:rsidRPr="00CC2B9D" w:rsidRDefault="00912285" w:rsidP="00912285">
            <w:pPr>
              <w:keepNext/>
              <w:spacing w:line="240" w:lineRule="atLeast"/>
              <w:ind w:left="-259" w:right="-40"/>
              <w:jc w:val="right"/>
              <w:outlineLvl w:val="0"/>
              <w:rPr>
                <w:rFonts w:ascii="Calibri" w:eastAsia="Arial Unicode MS" w:hAnsi="Calibri" w:cs="Calibri"/>
                <w:szCs w:val="22"/>
                <w:lang w:val="en-US" w:bidi="th-TH"/>
              </w:rPr>
            </w:pPr>
            <w:r w:rsidRPr="00CC2B9D">
              <w:rPr>
                <w:rFonts w:ascii="Calibri" w:eastAsia="Arial Unicode MS" w:hAnsi="Calibri" w:cs="Calibri"/>
                <w:szCs w:val="22"/>
                <w:lang w:val="en-US" w:bidi="th-TH"/>
              </w:rPr>
              <w:t>(52,384)</w:t>
            </w:r>
          </w:p>
        </w:tc>
        <w:tc>
          <w:tcPr>
            <w:tcW w:w="207" w:type="dxa"/>
            <w:vAlign w:val="bottom"/>
          </w:tcPr>
          <w:p w14:paraId="3D952D76" w14:textId="77777777" w:rsidR="00912285" w:rsidRPr="00CC2B9D" w:rsidRDefault="00912285" w:rsidP="00912285">
            <w:pPr>
              <w:keepNext/>
              <w:spacing w:line="240" w:lineRule="atLeast"/>
              <w:ind w:left="1710" w:right="30"/>
              <w:jc w:val="right"/>
              <w:outlineLvl w:val="0"/>
              <w:rPr>
                <w:rFonts w:ascii="Calibri" w:eastAsia="Arial Unicode MS" w:hAnsi="Calibri" w:cs="Calibri"/>
                <w:szCs w:val="22"/>
                <w:lang w:val="en-US" w:bidi="th-TH"/>
              </w:rPr>
            </w:pPr>
          </w:p>
        </w:tc>
        <w:tc>
          <w:tcPr>
            <w:tcW w:w="1179" w:type="dxa"/>
            <w:tcBorders>
              <w:bottom w:val="single" w:sz="4" w:space="0" w:color="auto"/>
            </w:tcBorders>
            <w:shd w:val="clear" w:color="auto" w:fill="auto"/>
            <w:vAlign w:val="bottom"/>
          </w:tcPr>
          <w:p w14:paraId="1EFDCB4E" w14:textId="40F1A1E3" w:rsidR="00912285" w:rsidRPr="00CC2B9D" w:rsidRDefault="0032635A" w:rsidP="00912285">
            <w:pPr>
              <w:keepNext/>
              <w:tabs>
                <w:tab w:val="left" w:pos="439"/>
              </w:tabs>
              <w:spacing w:line="240" w:lineRule="atLeast"/>
              <w:ind w:left="-259" w:right="-37"/>
              <w:jc w:val="right"/>
              <w:outlineLvl w:val="0"/>
              <w:rPr>
                <w:rFonts w:ascii="Calibri" w:eastAsia="Arial Unicode MS" w:hAnsi="Calibri" w:cs="Calibri"/>
                <w:szCs w:val="22"/>
                <w:lang w:val="en-US" w:bidi="th-TH"/>
              </w:rPr>
            </w:pPr>
            <w:r w:rsidRPr="00CC2B9D">
              <w:rPr>
                <w:rFonts w:ascii="Calibri" w:eastAsia="Arial Unicode MS" w:hAnsi="Calibri" w:cs="Calibri"/>
                <w:szCs w:val="22"/>
                <w:lang w:val="en-US" w:bidi="th-TH"/>
              </w:rPr>
              <w:t>(3,</w:t>
            </w:r>
            <w:r w:rsidR="00D53CD1" w:rsidRPr="00CC2B9D">
              <w:rPr>
                <w:rFonts w:ascii="Calibri" w:eastAsia="Arial Unicode MS" w:hAnsi="Calibri" w:cs="Calibri"/>
                <w:szCs w:val="22"/>
                <w:lang w:val="en-US" w:bidi="th-TH"/>
              </w:rPr>
              <w:t>482,921</w:t>
            </w:r>
            <w:r w:rsidRPr="00CC2B9D">
              <w:rPr>
                <w:rFonts w:ascii="Calibri" w:eastAsia="Arial Unicode MS" w:hAnsi="Calibri" w:cs="Calibri"/>
                <w:szCs w:val="22"/>
                <w:lang w:val="en-US" w:bidi="th-TH"/>
              </w:rPr>
              <w:t>)</w:t>
            </w:r>
          </w:p>
        </w:tc>
        <w:tc>
          <w:tcPr>
            <w:tcW w:w="178" w:type="dxa"/>
          </w:tcPr>
          <w:p w14:paraId="096D3519" w14:textId="77777777" w:rsidR="00912285" w:rsidRPr="00CC2B9D" w:rsidRDefault="00912285" w:rsidP="00912285">
            <w:pPr>
              <w:keepNext/>
              <w:spacing w:line="240" w:lineRule="atLeast"/>
              <w:ind w:right="30"/>
              <w:jc w:val="right"/>
              <w:outlineLvl w:val="0"/>
              <w:rPr>
                <w:rFonts w:asciiTheme="minorHAnsi" w:eastAsia="Arial Unicode MS" w:hAnsiTheme="minorHAnsi" w:cstheme="minorHAnsi"/>
                <w:szCs w:val="22"/>
                <w:lang w:val="en-US" w:bidi="th-TH"/>
              </w:rPr>
            </w:pPr>
          </w:p>
        </w:tc>
        <w:tc>
          <w:tcPr>
            <w:tcW w:w="1226" w:type="dxa"/>
            <w:tcBorders>
              <w:bottom w:val="single" w:sz="4" w:space="0" w:color="auto"/>
            </w:tcBorders>
            <w:vAlign w:val="bottom"/>
          </w:tcPr>
          <w:p w14:paraId="3D9AB7AE" w14:textId="4686A63F" w:rsidR="00912285" w:rsidRPr="00CC2B9D" w:rsidRDefault="00912285" w:rsidP="00912285">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CC2B9D">
              <w:rPr>
                <w:rFonts w:ascii="Calibri" w:eastAsia="Arial Unicode MS" w:hAnsi="Calibri" w:cs="Calibri"/>
                <w:szCs w:val="22"/>
                <w:lang w:val="en-US" w:bidi="th-TH"/>
              </w:rPr>
              <w:t>(33,225)</w:t>
            </w:r>
          </w:p>
        </w:tc>
      </w:tr>
      <w:tr w:rsidR="00912285" w:rsidRPr="00CC2B9D" w14:paraId="5A868040" w14:textId="77777777" w:rsidTr="00F33D0D">
        <w:trPr>
          <w:cantSplit/>
        </w:trPr>
        <w:tc>
          <w:tcPr>
            <w:tcW w:w="3520" w:type="dxa"/>
          </w:tcPr>
          <w:p w14:paraId="5EADDB23" w14:textId="77777777" w:rsidR="00912285" w:rsidRPr="00CC2B9D" w:rsidRDefault="00912285" w:rsidP="00912285">
            <w:pPr>
              <w:keepNext/>
              <w:spacing w:line="240" w:lineRule="atLeast"/>
              <w:ind w:right="65"/>
              <w:outlineLvl w:val="0"/>
              <w:rPr>
                <w:rFonts w:asciiTheme="minorHAnsi" w:eastAsia="Arial Unicode MS" w:hAnsiTheme="minorHAnsi" w:cstheme="minorHAnsi"/>
                <w:b/>
                <w:bCs/>
                <w:szCs w:val="22"/>
                <w:lang w:val="en-US" w:bidi="th-TH"/>
              </w:rPr>
            </w:pPr>
            <w:r w:rsidRPr="00CC2B9D">
              <w:rPr>
                <w:rFonts w:asciiTheme="minorHAnsi" w:eastAsia="Arial Unicode MS" w:hAnsiTheme="minorHAnsi" w:cstheme="minorHAnsi"/>
                <w:b/>
                <w:bCs/>
                <w:szCs w:val="22"/>
                <w:lang w:val="en-US" w:bidi="th-TH"/>
              </w:rPr>
              <w:t>Net</w:t>
            </w:r>
          </w:p>
        </w:tc>
        <w:tc>
          <w:tcPr>
            <w:tcW w:w="458" w:type="dxa"/>
          </w:tcPr>
          <w:p w14:paraId="4EBCB08B" w14:textId="77777777" w:rsidR="00912285" w:rsidRPr="00CC2B9D" w:rsidRDefault="00912285" w:rsidP="00912285">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single" w:sz="4" w:space="0" w:color="auto"/>
              <w:bottom w:val="double" w:sz="4" w:space="0" w:color="auto"/>
            </w:tcBorders>
            <w:vAlign w:val="bottom"/>
          </w:tcPr>
          <w:p w14:paraId="37CDB4BD" w14:textId="7653337A" w:rsidR="00912285" w:rsidRPr="00CC2B9D" w:rsidRDefault="00180FB7" w:rsidP="00912285">
            <w:pPr>
              <w:keepNext/>
              <w:tabs>
                <w:tab w:val="left" w:pos="439"/>
              </w:tabs>
              <w:spacing w:line="240" w:lineRule="atLeast"/>
              <w:ind w:left="-259" w:right="41"/>
              <w:jc w:val="right"/>
              <w:outlineLvl w:val="0"/>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9</w:t>
            </w:r>
            <w:r w:rsidR="004C5DC8" w:rsidRPr="00CC2B9D">
              <w:rPr>
                <w:rFonts w:ascii="Calibri" w:eastAsia="Arial Unicode MS" w:hAnsi="Calibri" w:cs="Calibri"/>
                <w:b/>
                <w:bCs/>
                <w:szCs w:val="22"/>
                <w:lang w:val="en-US" w:bidi="th-TH"/>
              </w:rPr>
              <w:t>76</w:t>
            </w:r>
            <w:r w:rsidRPr="00CC2B9D">
              <w:rPr>
                <w:rFonts w:ascii="Calibri" w:eastAsia="Arial Unicode MS" w:hAnsi="Calibri" w:cs="Calibri"/>
                <w:b/>
                <w:bCs/>
                <w:szCs w:val="22"/>
                <w:lang w:val="en-US" w:bidi="th-TH"/>
              </w:rPr>
              <w:t>,</w:t>
            </w:r>
            <w:r w:rsidR="004C5DC8" w:rsidRPr="00CC2B9D">
              <w:rPr>
                <w:rFonts w:ascii="Calibri" w:eastAsia="Arial Unicode MS" w:hAnsi="Calibri" w:cs="Calibri"/>
                <w:b/>
                <w:bCs/>
                <w:szCs w:val="22"/>
                <w:lang w:val="en-US" w:bidi="th-TH"/>
              </w:rPr>
              <w:t>297</w:t>
            </w:r>
          </w:p>
        </w:tc>
        <w:tc>
          <w:tcPr>
            <w:tcW w:w="194" w:type="dxa"/>
          </w:tcPr>
          <w:p w14:paraId="699B943E" w14:textId="77777777" w:rsidR="00912285" w:rsidRPr="00CC2B9D" w:rsidRDefault="00912285" w:rsidP="00912285">
            <w:pPr>
              <w:keepNext/>
              <w:spacing w:line="240" w:lineRule="atLeast"/>
              <w:ind w:left="1710" w:right="30"/>
              <w:jc w:val="right"/>
              <w:outlineLvl w:val="0"/>
              <w:rPr>
                <w:rFonts w:ascii="Calibri" w:eastAsia="Arial Unicode MS" w:hAnsi="Calibri" w:cs="Calibri"/>
                <w:b/>
                <w:bCs/>
                <w:szCs w:val="22"/>
                <w:lang w:val="en-US" w:bidi="th-TH"/>
              </w:rPr>
            </w:pPr>
          </w:p>
        </w:tc>
        <w:tc>
          <w:tcPr>
            <w:tcW w:w="1156" w:type="dxa"/>
            <w:tcBorders>
              <w:top w:val="single" w:sz="4" w:space="0" w:color="auto"/>
              <w:bottom w:val="double" w:sz="4" w:space="0" w:color="auto"/>
            </w:tcBorders>
            <w:vAlign w:val="bottom"/>
          </w:tcPr>
          <w:p w14:paraId="109309B5" w14:textId="169EEED7" w:rsidR="00912285" w:rsidRPr="00CC2B9D" w:rsidRDefault="00912285" w:rsidP="00912285">
            <w:pPr>
              <w:keepNext/>
              <w:spacing w:line="240" w:lineRule="atLeast"/>
              <w:ind w:left="-259" w:right="32"/>
              <w:jc w:val="right"/>
              <w:outlineLvl w:val="0"/>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4,747,303</w:t>
            </w:r>
          </w:p>
        </w:tc>
        <w:tc>
          <w:tcPr>
            <w:tcW w:w="207" w:type="dxa"/>
          </w:tcPr>
          <w:p w14:paraId="73E82FE7" w14:textId="77777777" w:rsidR="00912285" w:rsidRPr="00CC2B9D" w:rsidRDefault="00912285" w:rsidP="00912285">
            <w:pPr>
              <w:keepNext/>
              <w:spacing w:line="240" w:lineRule="atLeast"/>
              <w:ind w:left="1710" w:right="30"/>
              <w:jc w:val="right"/>
              <w:outlineLvl w:val="0"/>
              <w:rPr>
                <w:rFonts w:ascii="Calibri" w:eastAsia="Arial Unicode MS" w:hAnsi="Calibri" w:cs="Calibri"/>
                <w:b/>
                <w:bCs/>
                <w:szCs w:val="22"/>
                <w:lang w:val="en-US" w:bidi="th-TH"/>
              </w:rPr>
            </w:pPr>
          </w:p>
        </w:tc>
        <w:tc>
          <w:tcPr>
            <w:tcW w:w="1179" w:type="dxa"/>
            <w:tcBorders>
              <w:top w:val="single" w:sz="4" w:space="0" w:color="auto"/>
              <w:bottom w:val="double" w:sz="4" w:space="0" w:color="auto"/>
            </w:tcBorders>
            <w:shd w:val="clear" w:color="auto" w:fill="auto"/>
            <w:vAlign w:val="bottom"/>
          </w:tcPr>
          <w:p w14:paraId="2D82B83D" w14:textId="02E6468A" w:rsidR="00912285" w:rsidRPr="00CC2B9D" w:rsidRDefault="00D53CD1" w:rsidP="00912285">
            <w:pPr>
              <w:keepNext/>
              <w:tabs>
                <w:tab w:val="left" w:pos="439"/>
              </w:tabs>
              <w:spacing w:line="240" w:lineRule="atLeast"/>
              <w:ind w:left="-259" w:right="26"/>
              <w:jc w:val="right"/>
              <w:outlineLvl w:val="0"/>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907,048</w:t>
            </w:r>
          </w:p>
        </w:tc>
        <w:tc>
          <w:tcPr>
            <w:tcW w:w="178" w:type="dxa"/>
          </w:tcPr>
          <w:p w14:paraId="0AE2D7CD" w14:textId="77777777" w:rsidR="00912285" w:rsidRPr="00CC2B9D" w:rsidRDefault="00912285" w:rsidP="00912285">
            <w:pPr>
              <w:keepNext/>
              <w:spacing w:line="240" w:lineRule="atLeast"/>
              <w:ind w:right="30"/>
              <w:jc w:val="right"/>
              <w:outlineLvl w:val="0"/>
              <w:rPr>
                <w:rFonts w:asciiTheme="minorHAnsi" w:eastAsia="Arial Unicode MS" w:hAnsiTheme="minorHAnsi" w:cstheme="minorHAnsi"/>
                <w:b/>
                <w:bCs/>
                <w:szCs w:val="22"/>
                <w:lang w:val="en-US" w:bidi="th-TH"/>
              </w:rPr>
            </w:pPr>
          </w:p>
        </w:tc>
        <w:tc>
          <w:tcPr>
            <w:tcW w:w="1226" w:type="dxa"/>
            <w:tcBorders>
              <w:top w:val="single" w:sz="4" w:space="0" w:color="auto"/>
              <w:bottom w:val="double" w:sz="4" w:space="0" w:color="auto"/>
            </w:tcBorders>
            <w:vAlign w:val="bottom"/>
          </w:tcPr>
          <w:p w14:paraId="3B7D8C92" w14:textId="65193701" w:rsidR="00912285" w:rsidRPr="00CC2B9D" w:rsidRDefault="00912285" w:rsidP="00912285">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r w:rsidRPr="00CC2B9D">
              <w:rPr>
                <w:rFonts w:ascii="Calibri" w:eastAsia="Arial Unicode MS" w:hAnsi="Calibri" w:cs="Calibri"/>
                <w:b/>
                <w:bCs/>
                <w:szCs w:val="22"/>
                <w:lang w:val="en-US" w:bidi="th-TH"/>
              </w:rPr>
              <w:t>4,480,085</w:t>
            </w:r>
          </w:p>
        </w:tc>
      </w:tr>
    </w:tbl>
    <w:p w14:paraId="21DDF8EA" w14:textId="77777777" w:rsidR="00462A3E" w:rsidRPr="00CC2B9D" w:rsidRDefault="00462A3E" w:rsidP="00462A3E">
      <w:pPr>
        <w:spacing w:line="240" w:lineRule="atLeast"/>
        <w:ind w:left="540"/>
        <w:jc w:val="both"/>
        <w:rPr>
          <w:rFonts w:asciiTheme="minorHAnsi" w:hAnsiTheme="minorHAnsi" w:cstheme="minorHAnsi"/>
          <w:szCs w:val="22"/>
        </w:rPr>
      </w:pPr>
    </w:p>
    <w:p w14:paraId="5EEA12BD" w14:textId="7E9C4892" w:rsidR="0024690E" w:rsidRPr="00CC2B9D" w:rsidRDefault="00462A3E" w:rsidP="00DD2719">
      <w:pPr>
        <w:spacing w:line="240" w:lineRule="atLeast"/>
        <w:ind w:left="540"/>
        <w:jc w:val="both"/>
        <w:rPr>
          <w:rFonts w:asciiTheme="minorHAnsi" w:hAnsiTheme="minorHAnsi" w:cstheme="minorHAnsi"/>
          <w:szCs w:val="22"/>
        </w:rPr>
      </w:pPr>
      <w:r w:rsidRPr="00CC2B9D">
        <w:rPr>
          <w:rFonts w:asciiTheme="minorHAnsi" w:hAnsiTheme="minorHAnsi" w:cstheme="minorHAnsi"/>
          <w:szCs w:val="22"/>
        </w:rPr>
        <w:t xml:space="preserve">The normal credit terms granted by the Group ranges from </w:t>
      </w:r>
      <w:r w:rsidR="00333CD2" w:rsidRPr="00CC2B9D">
        <w:rPr>
          <w:rFonts w:asciiTheme="minorHAnsi" w:hAnsiTheme="minorHAnsi" w:cstheme="minorHAnsi"/>
          <w:szCs w:val="22"/>
        </w:rPr>
        <w:t>7</w:t>
      </w:r>
      <w:r w:rsidRPr="00CC2B9D">
        <w:rPr>
          <w:rFonts w:asciiTheme="minorHAnsi" w:hAnsiTheme="minorHAnsi" w:cstheme="minorHAnsi"/>
          <w:szCs w:val="22"/>
        </w:rPr>
        <w:t xml:space="preserve"> days to </w:t>
      </w:r>
      <w:r w:rsidR="000F5C67" w:rsidRPr="00CC2B9D">
        <w:rPr>
          <w:rFonts w:asciiTheme="minorHAnsi" w:hAnsiTheme="minorHAnsi" w:cstheme="minorHAnsi"/>
          <w:szCs w:val="22"/>
        </w:rPr>
        <w:t>180</w:t>
      </w:r>
      <w:r w:rsidRPr="00CC2B9D">
        <w:rPr>
          <w:rFonts w:asciiTheme="minorHAnsi" w:hAnsiTheme="minorHAnsi" w:cstheme="minorHAnsi"/>
          <w:szCs w:val="22"/>
        </w:rPr>
        <w:t xml:space="preserve"> days.</w:t>
      </w:r>
    </w:p>
    <w:p w14:paraId="43A963A8" w14:textId="77777777" w:rsidR="00FF35EB" w:rsidRPr="00CC2B9D" w:rsidRDefault="00FF35EB" w:rsidP="00DD2719">
      <w:pPr>
        <w:spacing w:line="240" w:lineRule="atLeast"/>
        <w:ind w:left="540"/>
        <w:jc w:val="both"/>
        <w:rPr>
          <w:rFonts w:asciiTheme="minorHAnsi" w:hAnsiTheme="minorHAnsi" w:cstheme="minorHAnsi"/>
          <w:szCs w:val="22"/>
        </w:rPr>
      </w:pPr>
    </w:p>
    <w:p w14:paraId="29E96F50" w14:textId="6ECC383B" w:rsidR="00FF35EB" w:rsidRPr="00CC2B9D" w:rsidRDefault="00FF35EB" w:rsidP="00DA7C3A">
      <w:pPr>
        <w:spacing w:line="240" w:lineRule="atLeast"/>
        <w:ind w:left="540"/>
        <w:jc w:val="both"/>
        <w:rPr>
          <w:rFonts w:asciiTheme="minorHAnsi" w:hAnsiTheme="minorHAnsi" w:cstheme="minorHAnsi"/>
          <w:szCs w:val="22"/>
          <w:lang w:val="en-US"/>
        </w:rPr>
      </w:pPr>
      <w:r w:rsidRPr="00CC2B9D">
        <w:rPr>
          <w:rFonts w:ascii="Calibri" w:eastAsia="Arial Unicode MS" w:hAnsi="Calibri" w:cs="Calibri"/>
          <w:szCs w:val="22"/>
        </w:rPr>
        <w:t xml:space="preserve">As at 31 </w:t>
      </w:r>
      <w:r w:rsidRPr="00CC2B9D">
        <w:rPr>
          <w:rFonts w:asciiTheme="minorHAnsi" w:hAnsiTheme="minorHAnsi" w:cstheme="minorHAnsi"/>
          <w:szCs w:val="22"/>
          <w:lang w:val="en-US" w:bidi="th-TH"/>
        </w:rPr>
        <w:t>December</w:t>
      </w:r>
      <w:r w:rsidRPr="00CC2B9D">
        <w:rPr>
          <w:rFonts w:ascii="Calibri" w:eastAsia="Arial Unicode MS" w:hAnsi="Calibri" w:cs="Calibri"/>
          <w:szCs w:val="22"/>
        </w:rPr>
        <w:t xml:space="preserve"> 2024, </w:t>
      </w:r>
      <w:r w:rsidR="00500EE0" w:rsidRPr="00CC2B9D">
        <w:rPr>
          <w:rFonts w:ascii="Calibri" w:eastAsia="Arial Unicode MS" w:hAnsi="Calibri" w:cs="Calibri"/>
          <w:szCs w:val="22"/>
        </w:rPr>
        <w:t xml:space="preserve">the Group and the Company has </w:t>
      </w:r>
      <w:r w:rsidRPr="00CC2B9D">
        <w:rPr>
          <w:rFonts w:ascii="Calibri" w:eastAsia="Arial Unicode MS" w:hAnsi="Calibri" w:cs="Calibri"/>
          <w:szCs w:val="22"/>
        </w:rPr>
        <w:t>the allowance for expected credit loss</w:t>
      </w:r>
      <w:r w:rsidR="00500EE0" w:rsidRPr="00CC2B9D">
        <w:rPr>
          <w:rFonts w:ascii="Calibri" w:eastAsia="Arial Unicode MS" w:hAnsi="Calibri" w:cs="Calibri"/>
          <w:szCs w:val="22"/>
        </w:rPr>
        <w:t xml:space="preserve"> of trade receivables</w:t>
      </w:r>
      <w:r w:rsidRPr="00CC2B9D">
        <w:rPr>
          <w:rFonts w:ascii="Calibri" w:eastAsia="Arial Unicode MS" w:hAnsi="Calibri" w:cs="Calibri"/>
          <w:szCs w:val="22"/>
        </w:rPr>
        <w:t xml:space="preserve"> </w:t>
      </w:r>
      <w:r w:rsidR="00500EE0" w:rsidRPr="00CC2B9D">
        <w:rPr>
          <w:rFonts w:ascii="Calibri" w:eastAsia="Arial Unicode MS" w:hAnsi="Calibri" w:cs="Calibri"/>
          <w:szCs w:val="22"/>
        </w:rPr>
        <w:t xml:space="preserve">which </w:t>
      </w:r>
      <w:r w:rsidRPr="00CC2B9D">
        <w:rPr>
          <w:rFonts w:ascii="Calibri" w:eastAsia="Arial Unicode MS" w:hAnsi="Calibri" w:cs="Calibri"/>
          <w:szCs w:val="22"/>
        </w:rPr>
        <w:t xml:space="preserve">increased </w:t>
      </w:r>
      <w:r w:rsidR="00500EE0" w:rsidRPr="00CC2B9D">
        <w:rPr>
          <w:rFonts w:ascii="Calibri" w:eastAsia="Arial Unicode MS" w:hAnsi="Calibri" w:cs="Calibri"/>
          <w:szCs w:val="22"/>
        </w:rPr>
        <w:t>by Baht 3</w:t>
      </w:r>
      <w:r w:rsidR="005E5B34" w:rsidRPr="00CC2B9D">
        <w:rPr>
          <w:rFonts w:ascii="Calibri" w:eastAsia="Arial Unicode MS" w:hAnsi="Calibri" w:cs="Calibri"/>
          <w:szCs w:val="22"/>
        </w:rPr>
        <w:t>,</w:t>
      </w:r>
      <w:r w:rsidR="00500EE0" w:rsidRPr="00CC2B9D">
        <w:rPr>
          <w:rFonts w:ascii="Calibri" w:eastAsia="Arial Unicode MS" w:hAnsi="Calibri" w:cs="Calibri"/>
          <w:szCs w:val="22"/>
        </w:rPr>
        <w:t>4</w:t>
      </w:r>
      <w:r w:rsidR="004C5DC8" w:rsidRPr="00CC2B9D">
        <w:rPr>
          <w:rFonts w:ascii="Calibri" w:eastAsia="Arial Unicode MS" w:hAnsi="Calibri" w:cs="Calibri"/>
          <w:szCs w:val="22"/>
        </w:rPr>
        <w:t>69</w:t>
      </w:r>
      <w:r w:rsidR="005E5B34" w:rsidRPr="00CC2B9D">
        <w:rPr>
          <w:rFonts w:ascii="Calibri" w:eastAsia="Arial Unicode MS" w:hAnsi="Calibri" w:cs="Calibri"/>
          <w:szCs w:val="22"/>
        </w:rPr>
        <w:t>.</w:t>
      </w:r>
      <w:r w:rsidR="004C5DC8" w:rsidRPr="00CC2B9D">
        <w:rPr>
          <w:rFonts w:ascii="Calibri" w:eastAsia="Arial Unicode MS" w:hAnsi="Calibri" w:cs="Calibri"/>
          <w:szCs w:val="22"/>
        </w:rPr>
        <w:t>73</w:t>
      </w:r>
      <w:r w:rsidR="00500EE0" w:rsidRPr="00CC2B9D">
        <w:rPr>
          <w:rFonts w:ascii="Calibri" w:eastAsia="Arial Unicode MS" w:hAnsi="Calibri" w:cs="Calibri"/>
          <w:szCs w:val="22"/>
        </w:rPr>
        <w:t xml:space="preserve"> Million and Baht 3</w:t>
      </w:r>
      <w:r w:rsidR="00514FD7" w:rsidRPr="00CC2B9D">
        <w:rPr>
          <w:rFonts w:ascii="Calibri" w:eastAsia="Arial Unicode MS" w:hAnsi="Calibri" w:cs="Calibri"/>
          <w:szCs w:val="22"/>
        </w:rPr>
        <w:t>,</w:t>
      </w:r>
      <w:r w:rsidR="00500EE0" w:rsidRPr="00CC2B9D">
        <w:rPr>
          <w:rFonts w:ascii="Calibri" w:eastAsia="Arial Unicode MS" w:hAnsi="Calibri" w:cs="Calibri"/>
          <w:szCs w:val="22"/>
        </w:rPr>
        <w:t>4</w:t>
      </w:r>
      <w:r w:rsidR="00402359" w:rsidRPr="00CC2B9D">
        <w:rPr>
          <w:rFonts w:ascii="Calibri" w:eastAsia="Arial Unicode MS" w:hAnsi="Calibri" w:cs="Calibri"/>
          <w:szCs w:val="22"/>
        </w:rPr>
        <w:t>49.70</w:t>
      </w:r>
      <w:r w:rsidR="00500EE0" w:rsidRPr="00CC2B9D">
        <w:rPr>
          <w:rFonts w:ascii="Calibri" w:eastAsia="Arial Unicode MS" w:hAnsi="Calibri" w:cs="Calibri"/>
          <w:szCs w:val="22"/>
        </w:rPr>
        <w:t xml:space="preserve"> </w:t>
      </w:r>
      <w:r w:rsidR="00750073" w:rsidRPr="00CC2B9D">
        <w:rPr>
          <w:rFonts w:ascii="Calibri" w:eastAsia="Arial Unicode MS" w:hAnsi="Calibri" w:cs="Calibri"/>
          <w:szCs w:val="22"/>
        </w:rPr>
        <w:t>M</w:t>
      </w:r>
      <w:r w:rsidR="00500EE0" w:rsidRPr="00CC2B9D">
        <w:rPr>
          <w:rFonts w:ascii="Calibri" w:eastAsia="Arial Unicode MS" w:hAnsi="Calibri" w:cs="Calibri"/>
          <w:szCs w:val="22"/>
        </w:rPr>
        <w:t>illion</w:t>
      </w:r>
      <w:r w:rsidR="00460145" w:rsidRPr="00CC2B9D">
        <w:rPr>
          <w:rFonts w:ascii="Calibri" w:eastAsia="Arial Unicode MS" w:hAnsi="Calibri" w:cs="Browallia New"/>
          <w:szCs w:val="28"/>
          <w:lang w:bidi="th-TH"/>
        </w:rPr>
        <w:t>, respectively</w:t>
      </w:r>
      <w:r w:rsidR="00500EE0" w:rsidRPr="00CC2B9D">
        <w:rPr>
          <w:rFonts w:ascii="Calibri" w:eastAsia="Arial Unicode MS" w:hAnsi="Calibri" w:cs="Calibri"/>
          <w:szCs w:val="22"/>
        </w:rPr>
        <w:t xml:space="preserve">. The increase in this expected credit loss </w:t>
      </w:r>
      <w:r w:rsidR="00C55DAB" w:rsidRPr="00CC2B9D">
        <w:rPr>
          <w:rFonts w:ascii="Calibri" w:eastAsia="Arial Unicode MS" w:hAnsi="Calibri" w:cs="Calibri"/>
          <w:szCs w:val="22"/>
        </w:rPr>
        <w:t xml:space="preserve">primarily </w:t>
      </w:r>
      <w:r w:rsidR="00D41768" w:rsidRPr="00CC2B9D">
        <w:rPr>
          <w:rFonts w:ascii="Calibri" w:eastAsia="Arial Unicode MS" w:hAnsi="Calibri" w:cs="Browallia New"/>
          <w:szCs w:val="28"/>
          <w:lang w:val="en-US" w:bidi="th-TH"/>
        </w:rPr>
        <w:t xml:space="preserve">with </w:t>
      </w:r>
      <w:r w:rsidR="00C55DAB" w:rsidRPr="00CC2B9D">
        <w:rPr>
          <w:rFonts w:ascii="Calibri" w:eastAsia="Arial Unicode MS" w:hAnsi="Calibri" w:cs="Browallia New"/>
          <w:szCs w:val="28"/>
          <w:lang w:val="en-US" w:bidi="th-TH"/>
        </w:rPr>
        <w:t>a</w:t>
      </w:r>
      <w:r w:rsidR="00D12944" w:rsidRPr="00CC2B9D">
        <w:rPr>
          <w:rFonts w:ascii="Calibri" w:eastAsia="Arial Unicode MS" w:hAnsi="Calibri" w:cs="Browallia New"/>
          <w:szCs w:val="28"/>
          <w:lang w:val="en-US" w:bidi="th-TH"/>
        </w:rPr>
        <w:t xml:space="preserve"> </w:t>
      </w:r>
      <w:r w:rsidR="00500EE0" w:rsidRPr="00CC2B9D">
        <w:rPr>
          <w:rFonts w:ascii="Calibri" w:eastAsia="Arial Unicode MS" w:hAnsi="Calibri" w:cs="Calibri"/>
          <w:szCs w:val="22"/>
        </w:rPr>
        <w:t xml:space="preserve">major customer </w:t>
      </w:r>
      <w:r w:rsidR="00DA7C3A" w:rsidRPr="00CC2B9D">
        <w:rPr>
          <w:rFonts w:ascii="Calibri" w:eastAsia="Arial Unicode MS" w:hAnsi="Calibri" w:cs="Calibri"/>
          <w:szCs w:val="22"/>
        </w:rPr>
        <w:t>of the Group and</w:t>
      </w:r>
      <w:r w:rsidR="00D12944" w:rsidRPr="00CC2B9D">
        <w:rPr>
          <w:rFonts w:ascii="Calibri" w:eastAsia="Arial Unicode MS" w:hAnsi="Calibri" w:cs="Calibri"/>
          <w:szCs w:val="22"/>
        </w:rPr>
        <w:t xml:space="preserve"> a related company</w:t>
      </w:r>
      <w:r w:rsidR="00DA7C3A" w:rsidRPr="00CC2B9D">
        <w:rPr>
          <w:rFonts w:ascii="Calibri" w:eastAsia="Arial Unicode MS" w:hAnsi="Calibri" w:cs="Calibri"/>
          <w:szCs w:val="22"/>
        </w:rPr>
        <w:t xml:space="preserve"> </w:t>
      </w:r>
      <w:r w:rsidR="007B3B2C" w:rsidRPr="00CC2B9D">
        <w:rPr>
          <w:rFonts w:ascii="Calibri" w:eastAsia="Arial Unicode MS" w:hAnsi="Calibri" w:cs="Calibri"/>
          <w:szCs w:val="22"/>
        </w:rPr>
        <w:t xml:space="preserve">is </w:t>
      </w:r>
      <w:r w:rsidR="00DA7C3A" w:rsidRPr="00CC2B9D">
        <w:rPr>
          <w:rFonts w:ascii="Calibri" w:eastAsia="Arial Unicode MS" w:hAnsi="Calibri" w:cs="Calibri"/>
          <w:szCs w:val="22"/>
        </w:rPr>
        <w:t xml:space="preserve">due to </w:t>
      </w:r>
      <w:r w:rsidR="007B3B2C" w:rsidRPr="00CC2B9D">
        <w:rPr>
          <w:rFonts w:ascii="Calibri" w:eastAsia="Arial Unicode MS" w:hAnsi="Calibri" w:cs="Calibri"/>
          <w:szCs w:val="22"/>
        </w:rPr>
        <w:t>significantly</w:t>
      </w:r>
      <w:r w:rsidR="00DA7C3A" w:rsidRPr="00CC2B9D">
        <w:rPr>
          <w:rFonts w:ascii="Calibri" w:eastAsia="Arial Unicode MS" w:hAnsi="Calibri" w:cs="Calibri"/>
          <w:szCs w:val="22"/>
        </w:rPr>
        <w:t xml:space="preserve"> higher </w:t>
      </w:r>
      <w:r w:rsidR="007B3B2C" w:rsidRPr="00CC2B9D">
        <w:rPr>
          <w:rFonts w:ascii="Calibri" w:eastAsia="Arial Unicode MS" w:hAnsi="Calibri" w:cs="Calibri"/>
          <w:szCs w:val="22"/>
        </w:rPr>
        <w:t>perceived</w:t>
      </w:r>
      <w:r w:rsidR="00DA7C3A" w:rsidRPr="00CC2B9D">
        <w:rPr>
          <w:rFonts w:ascii="Calibri" w:eastAsia="Arial Unicode MS" w:hAnsi="Calibri" w:cs="Calibri"/>
          <w:szCs w:val="22"/>
        </w:rPr>
        <w:t xml:space="preserve"> credit risk.</w:t>
      </w:r>
    </w:p>
    <w:p w14:paraId="4B1C7F11" w14:textId="356527A4" w:rsidR="008D2823" w:rsidRPr="00CC2B9D" w:rsidRDefault="008432DC">
      <w:pPr>
        <w:spacing w:line="240" w:lineRule="auto"/>
        <w:rPr>
          <w:rFonts w:asciiTheme="minorHAnsi" w:hAnsiTheme="minorHAnsi" w:cstheme="minorHAnsi"/>
          <w:b/>
          <w:szCs w:val="22"/>
        </w:rPr>
      </w:pPr>
      <w:r w:rsidRPr="00CC2B9D">
        <w:rPr>
          <w:rFonts w:asciiTheme="minorHAnsi" w:hAnsiTheme="minorHAnsi" w:cstheme="minorHAnsi"/>
          <w:b/>
          <w:szCs w:val="22"/>
        </w:rPr>
        <w:br w:type="page"/>
      </w:r>
    </w:p>
    <w:p w14:paraId="10927846" w14:textId="0B6C5577" w:rsidR="00A66906" w:rsidRPr="00CC2B9D" w:rsidRDefault="002F7DC1" w:rsidP="001970F9">
      <w:pPr>
        <w:pStyle w:val="Heading1"/>
        <w:tabs>
          <w:tab w:val="num" w:pos="540"/>
        </w:tabs>
        <w:spacing w:before="0" w:after="0"/>
        <w:ind w:hanging="1314"/>
        <w:rPr>
          <w:rFonts w:asciiTheme="minorHAnsi" w:hAnsiTheme="minorHAnsi" w:cstheme="minorHAnsi"/>
          <w:sz w:val="22"/>
          <w:szCs w:val="22"/>
        </w:rPr>
      </w:pPr>
      <w:r w:rsidRPr="00CC2B9D">
        <w:rPr>
          <w:rFonts w:asciiTheme="minorHAnsi" w:hAnsiTheme="minorHAnsi" w:cstheme="minorHAnsi"/>
          <w:sz w:val="22"/>
          <w:szCs w:val="22"/>
        </w:rPr>
        <w:t xml:space="preserve">Other </w:t>
      </w:r>
      <w:r w:rsidR="008310A8" w:rsidRPr="00CC2B9D">
        <w:rPr>
          <w:rFonts w:asciiTheme="minorHAnsi" w:hAnsiTheme="minorHAnsi" w:cstheme="minorHAnsi"/>
          <w:sz w:val="22"/>
          <w:szCs w:val="22"/>
        </w:rPr>
        <w:t xml:space="preserve">current </w:t>
      </w:r>
      <w:r w:rsidRPr="00CC2B9D">
        <w:rPr>
          <w:rFonts w:asciiTheme="minorHAnsi" w:hAnsiTheme="minorHAnsi" w:cstheme="minorHAnsi"/>
          <w:sz w:val="22"/>
          <w:szCs w:val="22"/>
        </w:rPr>
        <w:t>receivable</w:t>
      </w:r>
      <w:r w:rsidR="00DD2719" w:rsidRPr="00CC2B9D">
        <w:rPr>
          <w:rFonts w:asciiTheme="minorHAnsi" w:hAnsiTheme="minorHAnsi" w:cstheme="minorHAnsi"/>
          <w:sz w:val="22"/>
          <w:szCs w:val="22"/>
        </w:rPr>
        <w:t>s</w:t>
      </w:r>
    </w:p>
    <w:p w14:paraId="0218F119" w14:textId="624FB02F" w:rsidR="00C036F3" w:rsidRPr="00CC2B9D" w:rsidRDefault="00C036F3" w:rsidP="00C036F3">
      <w:pPr>
        <w:pStyle w:val="BodyText"/>
        <w:spacing w:after="0" w:line="240" w:lineRule="auto"/>
      </w:pPr>
    </w:p>
    <w:tbl>
      <w:tblPr>
        <w:tblW w:w="9297" w:type="dxa"/>
        <w:tblInd w:w="459" w:type="dxa"/>
        <w:tblLayout w:type="fixed"/>
        <w:tblCellMar>
          <w:left w:w="79" w:type="dxa"/>
          <w:right w:w="79" w:type="dxa"/>
        </w:tblCellMar>
        <w:tblLook w:val="0000" w:firstRow="0" w:lastRow="0" w:firstColumn="0" w:lastColumn="0" w:noHBand="0" w:noVBand="0"/>
      </w:tblPr>
      <w:tblGrid>
        <w:gridCol w:w="3771"/>
        <w:gridCol w:w="207"/>
        <w:gridCol w:w="1179"/>
        <w:gridCol w:w="194"/>
        <w:gridCol w:w="1156"/>
        <w:gridCol w:w="207"/>
        <w:gridCol w:w="1179"/>
        <w:gridCol w:w="178"/>
        <w:gridCol w:w="1226"/>
      </w:tblGrid>
      <w:tr w:rsidR="00F31206" w:rsidRPr="00CC2B9D" w14:paraId="5C1098BE" w14:textId="77777777" w:rsidTr="00156B6D">
        <w:trPr>
          <w:cantSplit/>
          <w:tblHeader/>
        </w:trPr>
        <w:tc>
          <w:tcPr>
            <w:tcW w:w="3771" w:type="dxa"/>
            <w:shd w:val="clear" w:color="auto" w:fill="auto"/>
          </w:tcPr>
          <w:p w14:paraId="23EBFFC4" w14:textId="77777777" w:rsidR="00F31206" w:rsidRPr="00CC2B9D" w:rsidRDefault="00F31206" w:rsidP="00065FE4">
            <w:pPr>
              <w:spacing w:line="240" w:lineRule="atLeast"/>
              <w:rPr>
                <w:rFonts w:asciiTheme="minorHAnsi" w:hAnsiTheme="minorHAnsi" w:cstheme="minorHAnsi"/>
                <w:i/>
                <w:iCs/>
                <w:color w:val="0000FF"/>
                <w:szCs w:val="22"/>
                <w:lang w:val="en-US" w:bidi="th-TH"/>
              </w:rPr>
            </w:pPr>
          </w:p>
        </w:tc>
        <w:tc>
          <w:tcPr>
            <w:tcW w:w="207" w:type="dxa"/>
          </w:tcPr>
          <w:p w14:paraId="2FBFCE2F" w14:textId="77777777" w:rsidR="00F31206" w:rsidRPr="00CC2B9D" w:rsidRDefault="00F31206" w:rsidP="00065FE4">
            <w:pPr>
              <w:spacing w:line="240" w:lineRule="atLeast"/>
              <w:jc w:val="center"/>
              <w:rPr>
                <w:rFonts w:asciiTheme="minorHAnsi" w:hAnsiTheme="minorHAnsi" w:cstheme="minorHAnsi"/>
                <w:bCs/>
                <w:i/>
                <w:iCs/>
                <w:szCs w:val="22"/>
              </w:rPr>
            </w:pPr>
          </w:p>
        </w:tc>
        <w:tc>
          <w:tcPr>
            <w:tcW w:w="2529" w:type="dxa"/>
            <w:gridSpan w:val="3"/>
          </w:tcPr>
          <w:p w14:paraId="6C559B97" w14:textId="77777777" w:rsidR="00F31206" w:rsidRPr="00CC2B9D" w:rsidRDefault="00F31206" w:rsidP="00065FE4">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Consolidated </w:t>
            </w:r>
          </w:p>
          <w:p w14:paraId="2B3EEABD" w14:textId="77777777" w:rsidR="00F31206" w:rsidRPr="00CC2B9D" w:rsidRDefault="00F31206" w:rsidP="00065FE4">
            <w:pPr>
              <w:spacing w:line="240" w:lineRule="atLeast"/>
              <w:jc w:val="center"/>
              <w:rPr>
                <w:rFonts w:asciiTheme="minorHAnsi" w:hAnsiTheme="minorHAnsi" w:cstheme="minorHAnsi"/>
                <w:b/>
                <w:szCs w:val="22"/>
              </w:rPr>
            </w:pPr>
            <w:r w:rsidRPr="00CC2B9D">
              <w:rPr>
                <w:rFonts w:asciiTheme="minorHAnsi" w:hAnsiTheme="minorHAnsi" w:cstheme="minorHAnsi"/>
                <w:b/>
                <w:szCs w:val="22"/>
              </w:rPr>
              <w:t>financial statements</w:t>
            </w:r>
          </w:p>
        </w:tc>
        <w:tc>
          <w:tcPr>
            <w:tcW w:w="207" w:type="dxa"/>
          </w:tcPr>
          <w:p w14:paraId="27C02A4E" w14:textId="77777777" w:rsidR="00F31206" w:rsidRPr="00CC2B9D" w:rsidRDefault="00F31206" w:rsidP="00065FE4">
            <w:pPr>
              <w:spacing w:line="240" w:lineRule="atLeast"/>
              <w:jc w:val="center"/>
              <w:rPr>
                <w:rFonts w:asciiTheme="minorHAnsi" w:hAnsiTheme="minorHAnsi" w:cstheme="minorHAnsi"/>
                <w:b/>
                <w:szCs w:val="22"/>
              </w:rPr>
            </w:pPr>
          </w:p>
        </w:tc>
        <w:tc>
          <w:tcPr>
            <w:tcW w:w="2583" w:type="dxa"/>
            <w:gridSpan w:val="3"/>
          </w:tcPr>
          <w:p w14:paraId="1223BD6B" w14:textId="77777777" w:rsidR="00F31206" w:rsidRPr="00CC2B9D" w:rsidRDefault="00F31206" w:rsidP="00065FE4">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Separate </w:t>
            </w:r>
          </w:p>
          <w:p w14:paraId="00266580" w14:textId="77777777" w:rsidR="00F31206" w:rsidRPr="00CC2B9D" w:rsidRDefault="00F31206" w:rsidP="00065FE4">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financial statements </w:t>
            </w:r>
          </w:p>
        </w:tc>
      </w:tr>
      <w:tr w:rsidR="00186E25" w:rsidRPr="00CC2B9D" w14:paraId="6C24B745" w14:textId="77777777" w:rsidTr="00156B6D">
        <w:trPr>
          <w:cantSplit/>
          <w:tblHeader/>
        </w:trPr>
        <w:tc>
          <w:tcPr>
            <w:tcW w:w="3771" w:type="dxa"/>
          </w:tcPr>
          <w:p w14:paraId="03C0A88A" w14:textId="77777777" w:rsidR="00186E25" w:rsidRPr="00CC2B9D" w:rsidRDefault="00186E25" w:rsidP="00186E25">
            <w:pPr>
              <w:tabs>
                <w:tab w:val="decimal" w:pos="765"/>
              </w:tabs>
              <w:spacing w:line="240" w:lineRule="atLeast"/>
              <w:jc w:val="center"/>
              <w:rPr>
                <w:rFonts w:asciiTheme="minorHAnsi" w:hAnsiTheme="minorHAnsi" w:cstheme="minorHAnsi"/>
                <w:szCs w:val="22"/>
              </w:rPr>
            </w:pPr>
          </w:p>
        </w:tc>
        <w:tc>
          <w:tcPr>
            <w:tcW w:w="207" w:type="dxa"/>
          </w:tcPr>
          <w:p w14:paraId="110E6D22" w14:textId="77777777" w:rsidR="00186E25" w:rsidRPr="00CC2B9D" w:rsidRDefault="00186E25" w:rsidP="00186E25">
            <w:pPr>
              <w:tabs>
                <w:tab w:val="decimal" w:pos="765"/>
              </w:tabs>
              <w:spacing w:line="240" w:lineRule="atLeast"/>
              <w:rPr>
                <w:rFonts w:asciiTheme="minorHAnsi" w:hAnsiTheme="minorHAnsi" w:cstheme="minorHAnsi"/>
                <w:szCs w:val="22"/>
              </w:rPr>
            </w:pPr>
          </w:p>
        </w:tc>
        <w:tc>
          <w:tcPr>
            <w:tcW w:w="1179" w:type="dxa"/>
            <w:shd w:val="clear" w:color="auto" w:fill="auto"/>
          </w:tcPr>
          <w:p w14:paraId="717D7143" w14:textId="729B2D85" w:rsidR="00186E25" w:rsidRPr="00CC2B9D" w:rsidRDefault="004A4DF1" w:rsidP="00186E25">
            <w:pPr>
              <w:spacing w:line="240" w:lineRule="atLeast"/>
              <w:ind w:left="-169" w:right="-142" w:firstLine="64"/>
              <w:jc w:val="center"/>
              <w:rPr>
                <w:rFonts w:asciiTheme="minorHAnsi" w:hAnsiTheme="minorHAnsi" w:cstheme="minorBidi"/>
                <w:bCs/>
                <w:szCs w:val="28"/>
                <w:lang w:val="en-US" w:bidi="th-TH"/>
              </w:rPr>
            </w:pPr>
            <w:r w:rsidRPr="00CC2B9D">
              <w:rPr>
                <w:rFonts w:asciiTheme="minorHAnsi" w:hAnsiTheme="minorHAnsi" w:cstheme="minorHAnsi"/>
                <w:bCs/>
                <w:szCs w:val="22"/>
              </w:rPr>
              <w:t>2024</w:t>
            </w:r>
          </w:p>
        </w:tc>
        <w:tc>
          <w:tcPr>
            <w:tcW w:w="194" w:type="dxa"/>
            <w:shd w:val="clear" w:color="auto" w:fill="auto"/>
          </w:tcPr>
          <w:p w14:paraId="746F1537" w14:textId="77777777" w:rsidR="00186E25" w:rsidRPr="00CC2B9D" w:rsidRDefault="00186E25" w:rsidP="00186E25">
            <w:pPr>
              <w:spacing w:line="240" w:lineRule="atLeast"/>
              <w:ind w:left="-169" w:right="-142"/>
              <w:jc w:val="center"/>
              <w:rPr>
                <w:rFonts w:asciiTheme="minorHAnsi" w:hAnsiTheme="minorHAnsi" w:cstheme="minorHAnsi"/>
                <w:bCs/>
                <w:szCs w:val="22"/>
              </w:rPr>
            </w:pPr>
          </w:p>
        </w:tc>
        <w:tc>
          <w:tcPr>
            <w:tcW w:w="1156" w:type="dxa"/>
            <w:shd w:val="clear" w:color="auto" w:fill="auto"/>
          </w:tcPr>
          <w:p w14:paraId="648DE52D" w14:textId="7635F45B" w:rsidR="00186E25" w:rsidRPr="00CC2B9D" w:rsidRDefault="004A4DF1" w:rsidP="00186E25">
            <w:pPr>
              <w:spacing w:line="240" w:lineRule="atLeast"/>
              <w:ind w:left="-169" w:right="-142"/>
              <w:jc w:val="center"/>
              <w:rPr>
                <w:rFonts w:asciiTheme="minorHAnsi" w:hAnsiTheme="minorHAnsi" w:cstheme="minorHAnsi"/>
                <w:bCs/>
                <w:szCs w:val="22"/>
              </w:rPr>
            </w:pPr>
            <w:r w:rsidRPr="00CC2B9D">
              <w:rPr>
                <w:rFonts w:asciiTheme="minorHAnsi" w:hAnsiTheme="minorHAnsi" w:cstheme="minorHAnsi"/>
                <w:bCs/>
                <w:szCs w:val="22"/>
              </w:rPr>
              <w:t>2023</w:t>
            </w:r>
          </w:p>
        </w:tc>
        <w:tc>
          <w:tcPr>
            <w:tcW w:w="207" w:type="dxa"/>
            <w:shd w:val="clear" w:color="auto" w:fill="auto"/>
          </w:tcPr>
          <w:p w14:paraId="329DD57A" w14:textId="77777777" w:rsidR="00186E25" w:rsidRPr="00CC2B9D" w:rsidRDefault="00186E25" w:rsidP="00186E25">
            <w:pPr>
              <w:spacing w:line="240" w:lineRule="atLeast"/>
              <w:ind w:left="-169" w:right="-142"/>
              <w:jc w:val="center"/>
              <w:rPr>
                <w:rFonts w:asciiTheme="minorHAnsi" w:hAnsiTheme="minorHAnsi" w:cstheme="minorHAnsi"/>
                <w:bCs/>
                <w:szCs w:val="22"/>
              </w:rPr>
            </w:pPr>
          </w:p>
        </w:tc>
        <w:tc>
          <w:tcPr>
            <w:tcW w:w="1179" w:type="dxa"/>
            <w:shd w:val="clear" w:color="auto" w:fill="auto"/>
          </w:tcPr>
          <w:p w14:paraId="6C1372E6" w14:textId="7680A1D2" w:rsidR="00186E25" w:rsidRPr="00CC2B9D" w:rsidRDefault="004A4DF1" w:rsidP="00186E25">
            <w:pPr>
              <w:spacing w:line="240" w:lineRule="atLeast"/>
              <w:ind w:left="-169" w:right="-142"/>
              <w:jc w:val="center"/>
              <w:rPr>
                <w:rFonts w:asciiTheme="minorHAnsi" w:hAnsiTheme="minorHAnsi" w:cstheme="minorHAnsi"/>
                <w:bCs/>
                <w:szCs w:val="22"/>
              </w:rPr>
            </w:pPr>
            <w:r w:rsidRPr="00CC2B9D">
              <w:rPr>
                <w:rFonts w:asciiTheme="minorHAnsi" w:hAnsiTheme="minorHAnsi" w:cstheme="minorHAnsi"/>
                <w:bCs/>
                <w:szCs w:val="22"/>
              </w:rPr>
              <w:t>2024</w:t>
            </w:r>
          </w:p>
        </w:tc>
        <w:tc>
          <w:tcPr>
            <w:tcW w:w="178" w:type="dxa"/>
            <w:shd w:val="clear" w:color="auto" w:fill="auto"/>
          </w:tcPr>
          <w:p w14:paraId="412BC9A1" w14:textId="77777777" w:rsidR="00186E25" w:rsidRPr="00CC2B9D" w:rsidRDefault="00186E25" w:rsidP="00186E25">
            <w:pPr>
              <w:spacing w:line="240" w:lineRule="atLeast"/>
              <w:ind w:left="-169" w:right="-142"/>
              <w:jc w:val="center"/>
              <w:rPr>
                <w:rFonts w:asciiTheme="minorHAnsi" w:hAnsiTheme="minorHAnsi" w:cstheme="minorHAnsi"/>
                <w:bCs/>
                <w:szCs w:val="22"/>
              </w:rPr>
            </w:pPr>
          </w:p>
        </w:tc>
        <w:tc>
          <w:tcPr>
            <w:tcW w:w="1226" w:type="dxa"/>
            <w:shd w:val="clear" w:color="auto" w:fill="auto"/>
          </w:tcPr>
          <w:p w14:paraId="47E30ADE" w14:textId="19DE226F" w:rsidR="00186E25" w:rsidRPr="00CC2B9D" w:rsidRDefault="004A4DF1" w:rsidP="00186E25">
            <w:pPr>
              <w:spacing w:line="240" w:lineRule="atLeast"/>
              <w:ind w:left="-169" w:right="-142"/>
              <w:jc w:val="center"/>
              <w:rPr>
                <w:rFonts w:asciiTheme="minorHAnsi" w:hAnsiTheme="minorHAnsi" w:cstheme="minorHAnsi"/>
                <w:bCs/>
                <w:szCs w:val="22"/>
              </w:rPr>
            </w:pPr>
            <w:r w:rsidRPr="00CC2B9D">
              <w:rPr>
                <w:rFonts w:asciiTheme="minorHAnsi" w:hAnsiTheme="minorHAnsi" w:cstheme="minorHAnsi"/>
                <w:bCs/>
                <w:szCs w:val="22"/>
              </w:rPr>
              <w:t>2023</w:t>
            </w:r>
          </w:p>
        </w:tc>
      </w:tr>
      <w:tr w:rsidR="00E1310A" w:rsidRPr="00CC2B9D" w14:paraId="78E6AF66" w14:textId="77777777" w:rsidTr="00156B6D">
        <w:trPr>
          <w:cantSplit/>
          <w:tblHeader/>
        </w:trPr>
        <w:tc>
          <w:tcPr>
            <w:tcW w:w="3771" w:type="dxa"/>
          </w:tcPr>
          <w:p w14:paraId="5797BCFD" w14:textId="77777777" w:rsidR="00E1310A" w:rsidRPr="00CC2B9D" w:rsidRDefault="00E1310A" w:rsidP="00E1310A">
            <w:pPr>
              <w:tabs>
                <w:tab w:val="decimal" w:pos="765"/>
              </w:tabs>
              <w:spacing w:line="240" w:lineRule="atLeast"/>
              <w:jc w:val="center"/>
              <w:rPr>
                <w:rFonts w:asciiTheme="minorHAnsi" w:hAnsiTheme="minorHAnsi" w:cstheme="minorHAnsi"/>
                <w:szCs w:val="22"/>
              </w:rPr>
            </w:pPr>
          </w:p>
        </w:tc>
        <w:tc>
          <w:tcPr>
            <w:tcW w:w="207" w:type="dxa"/>
          </w:tcPr>
          <w:p w14:paraId="733A178A" w14:textId="77777777" w:rsidR="00E1310A" w:rsidRPr="00CC2B9D" w:rsidRDefault="00E1310A" w:rsidP="00E1310A">
            <w:pPr>
              <w:tabs>
                <w:tab w:val="decimal" w:pos="765"/>
              </w:tabs>
              <w:spacing w:line="240" w:lineRule="atLeast"/>
              <w:rPr>
                <w:rFonts w:asciiTheme="minorHAnsi" w:hAnsiTheme="minorHAnsi" w:cstheme="minorHAnsi"/>
                <w:szCs w:val="22"/>
              </w:rPr>
            </w:pPr>
          </w:p>
        </w:tc>
        <w:tc>
          <w:tcPr>
            <w:tcW w:w="5319" w:type="dxa"/>
            <w:gridSpan w:val="7"/>
            <w:shd w:val="clear" w:color="auto" w:fill="auto"/>
          </w:tcPr>
          <w:p w14:paraId="16A5FCFA" w14:textId="77777777" w:rsidR="00E1310A" w:rsidRPr="00CC2B9D" w:rsidRDefault="00E1310A" w:rsidP="00E1310A">
            <w:pPr>
              <w:spacing w:line="240" w:lineRule="atLeast"/>
              <w:jc w:val="center"/>
              <w:rPr>
                <w:rFonts w:asciiTheme="minorHAnsi" w:hAnsiTheme="minorHAnsi" w:cstheme="minorHAnsi"/>
                <w:bCs/>
                <w:i/>
                <w:iCs/>
                <w:szCs w:val="22"/>
              </w:rPr>
            </w:pPr>
            <w:r w:rsidRPr="00CC2B9D">
              <w:rPr>
                <w:rFonts w:asciiTheme="minorHAnsi" w:hAnsiTheme="minorHAnsi" w:cstheme="minorHAnsi"/>
                <w:bCs/>
                <w:i/>
                <w:iCs/>
                <w:szCs w:val="22"/>
              </w:rPr>
              <w:t>(in thousand Baht)</w:t>
            </w:r>
          </w:p>
        </w:tc>
      </w:tr>
      <w:tr w:rsidR="00EA5065" w:rsidRPr="00CC2B9D" w14:paraId="5E6612F3" w14:textId="77777777" w:rsidTr="00156B6D">
        <w:trPr>
          <w:cantSplit/>
        </w:trPr>
        <w:tc>
          <w:tcPr>
            <w:tcW w:w="3771" w:type="dxa"/>
          </w:tcPr>
          <w:p w14:paraId="2836317A" w14:textId="69A33C40" w:rsidR="00EA5065" w:rsidRPr="00CC2B9D" w:rsidRDefault="00EA5065" w:rsidP="00EA5065">
            <w:pPr>
              <w:keepNext/>
              <w:spacing w:line="240" w:lineRule="atLeast"/>
              <w:ind w:left="312" w:right="65" w:hanging="285"/>
              <w:outlineLvl w:val="0"/>
              <w:rPr>
                <w:rFonts w:asciiTheme="minorHAnsi" w:eastAsia="Arial Unicode MS" w:hAnsiTheme="minorHAnsi" w:cstheme="minorHAnsi"/>
                <w:szCs w:val="22"/>
                <w:lang w:val="en-US" w:bidi="th-TH"/>
              </w:rPr>
            </w:pPr>
            <w:r w:rsidRPr="00CC2B9D">
              <w:rPr>
                <w:rFonts w:ascii="Calibri" w:eastAsia="Arial Unicode MS" w:hAnsi="Calibri" w:cs="Calibri"/>
                <w:szCs w:val="22"/>
                <w:lang w:val="en-US" w:bidi="th-TH"/>
              </w:rPr>
              <w:t xml:space="preserve">Account receivable from </w:t>
            </w:r>
            <w:r w:rsidRPr="00CC2B9D">
              <w:rPr>
                <w:rFonts w:ascii="Calibri" w:eastAsia="Arial Unicode MS" w:hAnsi="Calibri" w:cs="Calibri"/>
                <w:szCs w:val="22"/>
                <w:lang w:val="en-US" w:bidi="th-TH"/>
              </w:rPr>
              <w:br/>
              <w:t>joint venture’s guarantees</w:t>
            </w:r>
          </w:p>
        </w:tc>
        <w:tc>
          <w:tcPr>
            <w:tcW w:w="207" w:type="dxa"/>
          </w:tcPr>
          <w:p w14:paraId="4214E81E" w14:textId="77777777" w:rsidR="00EA5065" w:rsidRPr="00CC2B9D" w:rsidRDefault="00EA5065" w:rsidP="00EA5065">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371995B9" w14:textId="022B0DBC" w:rsidR="00EA5065" w:rsidRPr="00CC2B9D" w:rsidRDefault="00EA5065" w:rsidP="00EA5065">
            <w:pPr>
              <w:keepNext/>
              <w:spacing w:line="240" w:lineRule="atLeast"/>
              <w:ind w:left="-259" w:right="32"/>
              <w:jc w:val="right"/>
              <w:outlineLvl w:val="0"/>
              <w:rPr>
                <w:rFonts w:ascii="Calibri" w:hAnsi="Calibri" w:cs="Browallia New"/>
                <w:szCs w:val="28"/>
                <w:lang w:bidi="th-TH"/>
              </w:rPr>
            </w:pPr>
            <w:r w:rsidRPr="00CC2B9D">
              <w:rPr>
                <w:rFonts w:ascii="Calibri" w:hAnsi="Calibri" w:cs="Calibri"/>
                <w:szCs w:val="22"/>
                <w:lang w:bidi="th-TH"/>
              </w:rPr>
              <w:t>184,979</w:t>
            </w:r>
          </w:p>
        </w:tc>
        <w:tc>
          <w:tcPr>
            <w:tcW w:w="194" w:type="dxa"/>
            <w:shd w:val="clear" w:color="auto" w:fill="auto"/>
          </w:tcPr>
          <w:p w14:paraId="6B91B757" w14:textId="77777777" w:rsidR="00EA5065" w:rsidRPr="00CC2B9D" w:rsidRDefault="00EA5065" w:rsidP="00EA5065">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50337C57" w14:textId="3978361F" w:rsidR="00EA5065" w:rsidRPr="00CC2B9D" w:rsidRDefault="00EA5065" w:rsidP="00EA5065">
            <w:pPr>
              <w:keepNext/>
              <w:spacing w:line="240" w:lineRule="atLeast"/>
              <w:ind w:left="-259" w:right="32"/>
              <w:jc w:val="right"/>
              <w:outlineLvl w:val="0"/>
              <w:rPr>
                <w:rFonts w:ascii="Calibri" w:hAnsi="Calibri" w:cs="Calibri"/>
                <w:szCs w:val="22"/>
                <w:lang w:bidi="th-TH"/>
              </w:rPr>
            </w:pPr>
            <w:r w:rsidRPr="00CC2B9D">
              <w:rPr>
                <w:rFonts w:ascii="Calibri" w:hAnsi="Calibri" w:cs="Calibri"/>
                <w:szCs w:val="22"/>
                <w:cs/>
                <w:lang w:bidi="th-TH"/>
              </w:rPr>
              <w:t>165</w:t>
            </w:r>
            <w:r w:rsidRPr="00CC2B9D">
              <w:rPr>
                <w:rFonts w:ascii="Calibri" w:hAnsi="Calibri" w:cs="Calibri"/>
                <w:szCs w:val="22"/>
                <w:lang w:bidi="th-TH"/>
              </w:rPr>
              <w:t>,</w:t>
            </w:r>
            <w:r w:rsidRPr="00CC2B9D">
              <w:rPr>
                <w:rFonts w:ascii="Calibri" w:hAnsi="Calibri" w:cs="Calibri"/>
                <w:szCs w:val="22"/>
                <w:cs/>
                <w:lang w:bidi="th-TH"/>
              </w:rPr>
              <w:t>568</w:t>
            </w:r>
          </w:p>
        </w:tc>
        <w:tc>
          <w:tcPr>
            <w:tcW w:w="207" w:type="dxa"/>
            <w:shd w:val="clear" w:color="auto" w:fill="auto"/>
          </w:tcPr>
          <w:p w14:paraId="6235F9A2" w14:textId="77777777" w:rsidR="00EA5065" w:rsidRPr="00CC2B9D" w:rsidRDefault="00EA5065" w:rsidP="00EA5065">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4BB6A87F" w14:textId="32A01EF4" w:rsidR="00EA5065" w:rsidRPr="00CC2B9D" w:rsidRDefault="00EA5065" w:rsidP="00EA5065">
            <w:pPr>
              <w:keepNext/>
              <w:spacing w:line="240" w:lineRule="atLeast"/>
              <w:ind w:left="-259" w:right="32"/>
              <w:jc w:val="right"/>
              <w:outlineLvl w:val="0"/>
              <w:rPr>
                <w:rFonts w:ascii="Calibri" w:eastAsia="Calibri" w:hAnsi="Calibri" w:cs="Browallia New"/>
                <w:bCs/>
                <w:szCs w:val="28"/>
                <w:lang w:val="en-US" w:bidi="th-TH"/>
              </w:rPr>
            </w:pPr>
            <w:r w:rsidRPr="00CC2B9D">
              <w:rPr>
                <w:rFonts w:ascii="Calibri" w:eastAsia="Calibri" w:hAnsi="Calibri" w:cs="Calibri"/>
                <w:bCs/>
                <w:szCs w:val="22"/>
                <w:lang w:val="en-US" w:bidi="th-TH"/>
              </w:rPr>
              <w:t>184,979</w:t>
            </w:r>
          </w:p>
        </w:tc>
        <w:tc>
          <w:tcPr>
            <w:tcW w:w="178" w:type="dxa"/>
            <w:shd w:val="clear" w:color="auto" w:fill="auto"/>
          </w:tcPr>
          <w:p w14:paraId="396AF883" w14:textId="77777777" w:rsidR="00EA5065" w:rsidRPr="00CC2B9D" w:rsidRDefault="00EA5065" w:rsidP="00EA5065">
            <w:pPr>
              <w:keepNext/>
              <w:spacing w:line="240" w:lineRule="atLeast"/>
              <w:ind w:right="65"/>
              <w:jc w:val="right"/>
              <w:outlineLvl w:val="0"/>
              <w:rPr>
                <w:rFonts w:ascii="Calibri" w:eastAsia="Arial Unicode MS" w:hAnsi="Calibri" w:cs="Calibri"/>
                <w:szCs w:val="22"/>
                <w:lang w:val="en-US" w:bidi="th-TH"/>
              </w:rPr>
            </w:pPr>
          </w:p>
        </w:tc>
        <w:tc>
          <w:tcPr>
            <w:tcW w:w="1226" w:type="dxa"/>
            <w:shd w:val="clear" w:color="auto" w:fill="auto"/>
            <w:vAlign w:val="bottom"/>
          </w:tcPr>
          <w:p w14:paraId="57CC9467" w14:textId="29CBEEEF" w:rsidR="00EA5065" w:rsidRPr="00CC2B9D" w:rsidRDefault="00EA5065" w:rsidP="00EA5065">
            <w:pPr>
              <w:keepNext/>
              <w:spacing w:line="240" w:lineRule="atLeast"/>
              <w:ind w:left="-259" w:right="32"/>
              <w:jc w:val="right"/>
              <w:outlineLvl w:val="0"/>
              <w:rPr>
                <w:rFonts w:ascii="Calibri" w:eastAsia="Calibri" w:hAnsi="Calibri" w:cs="Calibri"/>
                <w:bCs/>
                <w:szCs w:val="22"/>
                <w:lang w:val="en-US" w:bidi="th-TH"/>
              </w:rPr>
            </w:pPr>
            <w:r w:rsidRPr="00CC2B9D">
              <w:rPr>
                <w:rFonts w:ascii="Calibri" w:eastAsia="Arial Unicode MS" w:hAnsi="Calibri" w:cs="Calibri"/>
                <w:szCs w:val="22"/>
                <w:lang w:val="en-US" w:bidi="th-TH"/>
              </w:rPr>
              <w:t>165,568</w:t>
            </w:r>
          </w:p>
        </w:tc>
      </w:tr>
      <w:tr w:rsidR="00EA5065" w:rsidRPr="00CC2B9D" w14:paraId="42B153C4" w14:textId="77777777" w:rsidTr="00156B6D">
        <w:trPr>
          <w:cantSplit/>
        </w:trPr>
        <w:tc>
          <w:tcPr>
            <w:tcW w:w="3771" w:type="dxa"/>
          </w:tcPr>
          <w:p w14:paraId="2AD3CF83" w14:textId="25C7583C" w:rsidR="00EA5065" w:rsidRPr="00CC2B9D" w:rsidRDefault="00EA5065" w:rsidP="00EA5065">
            <w:pPr>
              <w:keepNext/>
              <w:spacing w:line="240" w:lineRule="atLeast"/>
              <w:ind w:left="312" w:right="-149" w:hanging="285"/>
              <w:outlineLvl w:val="0"/>
              <w:rPr>
                <w:rFonts w:asciiTheme="minorHAnsi" w:eastAsia="Arial Unicode MS" w:hAnsiTheme="minorHAnsi" w:cstheme="minorHAnsi"/>
                <w:spacing w:val="-4"/>
                <w:szCs w:val="22"/>
                <w:lang w:val="en-US" w:bidi="th-TH"/>
              </w:rPr>
            </w:pPr>
            <w:r w:rsidRPr="00CC2B9D">
              <w:rPr>
                <w:rFonts w:ascii="Calibri" w:eastAsia="Arial Unicode MS" w:hAnsi="Calibri" w:cs="Calibri"/>
                <w:spacing w:val="-4"/>
                <w:szCs w:val="22"/>
                <w:lang w:val="en-US" w:bidi="th-TH"/>
              </w:rPr>
              <w:t>Account receivable - revenue department</w:t>
            </w:r>
          </w:p>
        </w:tc>
        <w:tc>
          <w:tcPr>
            <w:tcW w:w="207" w:type="dxa"/>
          </w:tcPr>
          <w:p w14:paraId="1ACCA6CB" w14:textId="77777777" w:rsidR="00EA5065" w:rsidRPr="00CC2B9D" w:rsidRDefault="00EA5065" w:rsidP="00EA5065">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382767D4" w14:textId="2B4FAAD9" w:rsidR="00EA5065" w:rsidRPr="00CC2B9D" w:rsidRDefault="00EA5065" w:rsidP="00EA5065">
            <w:pPr>
              <w:keepNext/>
              <w:spacing w:line="240" w:lineRule="atLeast"/>
              <w:ind w:left="-259" w:right="32"/>
              <w:jc w:val="right"/>
              <w:outlineLvl w:val="0"/>
              <w:rPr>
                <w:rFonts w:ascii="Calibri" w:hAnsi="Calibri" w:cs="Calibri"/>
                <w:szCs w:val="22"/>
                <w:cs/>
                <w:lang w:bidi="th-TH"/>
              </w:rPr>
            </w:pPr>
            <w:r w:rsidRPr="00CC2B9D">
              <w:rPr>
                <w:rFonts w:ascii="Calibri" w:hAnsi="Calibri" w:cs="Calibri"/>
                <w:szCs w:val="22"/>
                <w:lang w:bidi="th-TH"/>
              </w:rPr>
              <w:t>125,378</w:t>
            </w:r>
          </w:p>
        </w:tc>
        <w:tc>
          <w:tcPr>
            <w:tcW w:w="194" w:type="dxa"/>
            <w:shd w:val="clear" w:color="auto" w:fill="auto"/>
          </w:tcPr>
          <w:p w14:paraId="5AC6FEB0" w14:textId="77777777" w:rsidR="00EA5065" w:rsidRPr="00CC2B9D" w:rsidRDefault="00EA5065" w:rsidP="00EA5065">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1F259B81" w14:textId="5D0C0A85" w:rsidR="00EA5065" w:rsidRPr="00CC2B9D" w:rsidRDefault="00EA5065" w:rsidP="00EA5065">
            <w:pPr>
              <w:keepNext/>
              <w:spacing w:line="240" w:lineRule="atLeast"/>
              <w:ind w:left="-259" w:right="32"/>
              <w:jc w:val="right"/>
              <w:outlineLvl w:val="0"/>
              <w:rPr>
                <w:rFonts w:ascii="Calibri" w:hAnsi="Calibri" w:cs="Calibri"/>
                <w:szCs w:val="22"/>
                <w:lang w:bidi="th-TH"/>
              </w:rPr>
            </w:pPr>
            <w:r w:rsidRPr="00CC2B9D">
              <w:rPr>
                <w:rFonts w:ascii="Calibri" w:hAnsi="Calibri" w:cs="Calibri"/>
                <w:szCs w:val="22"/>
                <w:lang w:bidi="th-TH"/>
              </w:rPr>
              <w:t>19,870</w:t>
            </w:r>
          </w:p>
        </w:tc>
        <w:tc>
          <w:tcPr>
            <w:tcW w:w="207" w:type="dxa"/>
            <w:shd w:val="clear" w:color="auto" w:fill="auto"/>
          </w:tcPr>
          <w:p w14:paraId="00CB571E" w14:textId="77777777" w:rsidR="00EA5065" w:rsidRPr="00CC2B9D" w:rsidRDefault="00EA5065" w:rsidP="00EA5065">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13D9D6AB" w14:textId="3CE5C22B" w:rsidR="00EA5065" w:rsidRPr="00CC2B9D" w:rsidRDefault="00EA5065" w:rsidP="00EA5065">
            <w:pPr>
              <w:keepNext/>
              <w:spacing w:line="240" w:lineRule="atLeast"/>
              <w:ind w:left="-259" w:right="32"/>
              <w:jc w:val="right"/>
              <w:outlineLvl w:val="0"/>
              <w:rPr>
                <w:rFonts w:ascii="Calibri" w:eastAsia="Calibri" w:hAnsi="Calibri" w:cs="Calibri"/>
                <w:bCs/>
                <w:szCs w:val="22"/>
                <w:lang w:val="en-US" w:bidi="th-TH"/>
              </w:rPr>
            </w:pPr>
            <w:r w:rsidRPr="00CC2B9D">
              <w:rPr>
                <w:rFonts w:ascii="Calibri" w:eastAsia="Calibri" w:hAnsi="Calibri" w:cs="Calibri"/>
                <w:bCs/>
                <w:szCs w:val="22"/>
                <w:lang w:val="en-US" w:bidi="th-TH"/>
              </w:rPr>
              <w:t>35,231</w:t>
            </w:r>
          </w:p>
        </w:tc>
        <w:tc>
          <w:tcPr>
            <w:tcW w:w="178" w:type="dxa"/>
            <w:shd w:val="clear" w:color="auto" w:fill="auto"/>
          </w:tcPr>
          <w:p w14:paraId="270D1D83" w14:textId="77777777" w:rsidR="00EA5065" w:rsidRPr="00CC2B9D" w:rsidRDefault="00EA5065" w:rsidP="00EA5065">
            <w:pPr>
              <w:keepNext/>
              <w:spacing w:line="240" w:lineRule="atLeast"/>
              <w:ind w:right="65"/>
              <w:jc w:val="right"/>
              <w:outlineLvl w:val="0"/>
              <w:rPr>
                <w:rFonts w:ascii="Calibri" w:eastAsia="Arial Unicode MS" w:hAnsi="Calibri" w:cs="Calibri"/>
                <w:szCs w:val="22"/>
                <w:lang w:val="en-US" w:bidi="th-TH"/>
              </w:rPr>
            </w:pPr>
          </w:p>
        </w:tc>
        <w:tc>
          <w:tcPr>
            <w:tcW w:w="1226" w:type="dxa"/>
            <w:shd w:val="clear" w:color="auto" w:fill="auto"/>
            <w:vAlign w:val="bottom"/>
          </w:tcPr>
          <w:p w14:paraId="3D320331" w14:textId="7AF96785" w:rsidR="00EA5065" w:rsidRPr="00CC2B9D" w:rsidRDefault="00EA5065" w:rsidP="00EA5065">
            <w:pPr>
              <w:keepNext/>
              <w:spacing w:line="240" w:lineRule="atLeast"/>
              <w:ind w:left="-259" w:right="32"/>
              <w:jc w:val="right"/>
              <w:outlineLvl w:val="0"/>
              <w:rPr>
                <w:rFonts w:ascii="Calibri" w:hAnsi="Calibri" w:cs="Calibri"/>
                <w:szCs w:val="22"/>
              </w:rPr>
            </w:pPr>
            <w:r w:rsidRPr="00CC2B9D">
              <w:rPr>
                <w:rFonts w:ascii="Calibri" w:hAnsi="Calibri" w:cs="Calibri"/>
                <w:szCs w:val="22"/>
              </w:rPr>
              <w:t>16,197</w:t>
            </w:r>
          </w:p>
        </w:tc>
      </w:tr>
      <w:tr w:rsidR="00EA5065" w:rsidRPr="00CC2B9D" w14:paraId="71458FE8" w14:textId="77777777" w:rsidTr="009A73DF">
        <w:trPr>
          <w:cantSplit/>
        </w:trPr>
        <w:tc>
          <w:tcPr>
            <w:tcW w:w="3771" w:type="dxa"/>
          </w:tcPr>
          <w:p w14:paraId="5C7F5203" w14:textId="62B80482" w:rsidR="00EA5065" w:rsidRPr="00CC2B9D" w:rsidRDefault="00EA5065" w:rsidP="00EA5065">
            <w:pPr>
              <w:keepNext/>
              <w:spacing w:line="240" w:lineRule="atLeast"/>
              <w:ind w:left="27" w:right="65"/>
              <w:outlineLvl w:val="0"/>
              <w:rPr>
                <w:rFonts w:asciiTheme="minorHAnsi" w:eastAsia="Arial Unicode MS" w:hAnsiTheme="minorHAnsi" w:cstheme="minorHAnsi"/>
                <w:szCs w:val="22"/>
                <w:lang w:val="en-US" w:bidi="th-TH"/>
              </w:rPr>
            </w:pPr>
            <w:r w:rsidRPr="00CC2B9D">
              <w:rPr>
                <w:rFonts w:ascii="Calibri" w:eastAsia="Arial Unicode MS" w:hAnsi="Calibri" w:cs="Calibri"/>
                <w:szCs w:val="22"/>
                <w:lang w:val="en-US" w:bidi="th-TH"/>
              </w:rPr>
              <w:t>Accrued interest income</w:t>
            </w:r>
          </w:p>
        </w:tc>
        <w:tc>
          <w:tcPr>
            <w:tcW w:w="207" w:type="dxa"/>
          </w:tcPr>
          <w:p w14:paraId="38DBB12F" w14:textId="07AEEB23" w:rsidR="00EA5065" w:rsidRPr="00CC2B9D" w:rsidRDefault="00EA5065" w:rsidP="00EA5065">
            <w:pPr>
              <w:keepNext/>
              <w:spacing w:line="240" w:lineRule="atLeast"/>
              <w:ind w:left="27" w:right="65"/>
              <w:outlineLvl w:val="0"/>
              <w:rPr>
                <w:rFonts w:asciiTheme="minorHAnsi" w:eastAsia="Arial Unicode MS" w:hAnsiTheme="minorHAnsi" w:cstheme="minorHAnsi"/>
                <w:szCs w:val="22"/>
                <w:lang w:val="en-US" w:bidi="th-TH"/>
              </w:rPr>
            </w:pPr>
          </w:p>
        </w:tc>
        <w:tc>
          <w:tcPr>
            <w:tcW w:w="1179" w:type="dxa"/>
            <w:shd w:val="clear" w:color="auto" w:fill="auto"/>
            <w:vAlign w:val="bottom"/>
          </w:tcPr>
          <w:p w14:paraId="5F293296" w14:textId="1E45670C" w:rsidR="00EA5065" w:rsidRPr="00CC2B9D" w:rsidRDefault="00EA5065" w:rsidP="00EA5065">
            <w:pPr>
              <w:keepNext/>
              <w:spacing w:line="240" w:lineRule="atLeast"/>
              <w:ind w:left="-259" w:right="32"/>
              <w:jc w:val="right"/>
              <w:outlineLvl w:val="0"/>
              <w:rPr>
                <w:rFonts w:ascii="Calibri" w:hAnsi="Calibri" w:cs="Calibri"/>
                <w:szCs w:val="22"/>
                <w:cs/>
                <w:lang w:bidi="th-TH"/>
              </w:rPr>
            </w:pPr>
            <w:r w:rsidRPr="00CC2B9D">
              <w:rPr>
                <w:rFonts w:ascii="Calibri" w:hAnsi="Calibri" w:cs="Calibri"/>
                <w:szCs w:val="22"/>
              </w:rPr>
              <w:t>30,763</w:t>
            </w:r>
          </w:p>
        </w:tc>
        <w:tc>
          <w:tcPr>
            <w:tcW w:w="194" w:type="dxa"/>
            <w:shd w:val="clear" w:color="auto" w:fill="auto"/>
          </w:tcPr>
          <w:p w14:paraId="4A868E84" w14:textId="77777777" w:rsidR="00EA5065" w:rsidRPr="00CC2B9D" w:rsidRDefault="00EA5065" w:rsidP="00EA5065">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2716389E" w14:textId="7035CC86" w:rsidR="00EA5065" w:rsidRPr="00CC2B9D" w:rsidRDefault="00EA5065" w:rsidP="00EA5065">
            <w:pPr>
              <w:keepNext/>
              <w:spacing w:line="240" w:lineRule="atLeast"/>
              <w:ind w:left="-259" w:right="32"/>
              <w:jc w:val="right"/>
              <w:outlineLvl w:val="0"/>
              <w:rPr>
                <w:rFonts w:ascii="Calibri" w:hAnsi="Calibri" w:cs="Calibri"/>
                <w:szCs w:val="22"/>
                <w:lang w:bidi="th-TH"/>
              </w:rPr>
            </w:pPr>
            <w:r w:rsidRPr="00CC2B9D">
              <w:rPr>
                <w:rFonts w:ascii="Calibri" w:hAnsi="Calibri" w:cs="Calibri"/>
                <w:szCs w:val="22"/>
                <w:cs/>
                <w:lang w:bidi="th-TH"/>
              </w:rPr>
              <w:t>12</w:t>
            </w:r>
            <w:r w:rsidRPr="00CC2B9D">
              <w:rPr>
                <w:rFonts w:ascii="Calibri" w:hAnsi="Calibri" w:cs="Calibri"/>
                <w:szCs w:val="22"/>
              </w:rPr>
              <w:t>,</w:t>
            </w:r>
            <w:r w:rsidRPr="00CC2B9D">
              <w:rPr>
                <w:rFonts w:ascii="Calibri" w:hAnsi="Calibri" w:cs="Calibri"/>
                <w:szCs w:val="22"/>
                <w:cs/>
                <w:lang w:bidi="th-TH"/>
              </w:rPr>
              <w:t>019</w:t>
            </w:r>
          </w:p>
        </w:tc>
        <w:tc>
          <w:tcPr>
            <w:tcW w:w="207" w:type="dxa"/>
            <w:shd w:val="clear" w:color="auto" w:fill="auto"/>
          </w:tcPr>
          <w:p w14:paraId="1A86D6FF" w14:textId="77777777" w:rsidR="00EA5065" w:rsidRPr="00CC2B9D" w:rsidRDefault="00EA5065" w:rsidP="00EA5065">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41F2C70F" w14:textId="646BC6C7" w:rsidR="00EA5065" w:rsidRPr="00CC2B9D" w:rsidRDefault="00EA5065" w:rsidP="00EA5065">
            <w:pPr>
              <w:keepNext/>
              <w:spacing w:line="240" w:lineRule="atLeast"/>
              <w:ind w:left="-259" w:right="32"/>
              <w:jc w:val="right"/>
              <w:outlineLvl w:val="0"/>
              <w:rPr>
                <w:rFonts w:ascii="Calibri" w:eastAsia="Calibri" w:hAnsi="Calibri" w:cs="Calibri"/>
                <w:bCs/>
                <w:szCs w:val="22"/>
                <w:lang w:val="en-US" w:bidi="th-TH"/>
              </w:rPr>
            </w:pPr>
            <w:r w:rsidRPr="00CC2B9D">
              <w:rPr>
                <w:rFonts w:ascii="Calibri" w:hAnsi="Calibri" w:cs="Calibri"/>
                <w:szCs w:val="22"/>
              </w:rPr>
              <w:t>30,233</w:t>
            </w:r>
          </w:p>
        </w:tc>
        <w:tc>
          <w:tcPr>
            <w:tcW w:w="178" w:type="dxa"/>
            <w:shd w:val="clear" w:color="auto" w:fill="auto"/>
          </w:tcPr>
          <w:p w14:paraId="19CB5CCC" w14:textId="77777777" w:rsidR="00EA5065" w:rsidRPr="00CC2B9D" w:rsidRDefault="00EA5065" w:rsidP="00EA5065">
            <w:pPr>
              <w:keepNext/>
              <w:spacing w:line="240" w:lineRule="atLeast"/>
              <w:ind w:right="65"/>
              <w:jc w:val="right"/>
              <w:outlineLvl w:val="0"/>
              <w:rPr>
                <w:rFonts w:ascii="Calibri" w:eastAsia="Arial Unicode MS" w:hAnsi="Calibri" w:cs="Calibri"/>
                <w:szCs w:val="22"/>
                <w:lang w:val="en-US" w:bidi="th-TH"/>
              </w:rPr>
            </w:pPr>
          </w:p>
        </w:tc>
        <w:tc>
          <w:tcPr>
            <w:tcW w:w="1226" w:type="dxa"/>
            <w:shd w:val="clear" w:color="auto" w:fill="auto"/>
            <w:vAlign w:val="bottom"/>
          </w:tcPr>
          <w:p w14:paraId="29B3C97D" w14:textId="7328F90C" w:rsidR="00EA5065" w:rsidRPr="00CC2B9D" w:rsidRDefault="00EA5065" w:rsidP="00EA5065">
            <w:pPr>
              <w:keepNext/>
              <w:spacing w:line="240" w:lineRule="atLeast"/>
              <w:ind w:left="-259" w:right="32"/>
              <w:jc w:val="right"/>
              <w:outlineLvl w:val="0"/>
              <w:rPr>
                <w:rFonts w:ascii="Calibri" w:hAnsi="Calibri" w:cs="Calibri"/>
                <w:szCs w:val="22"/>
              </w:rPr>
            </w:pPr>
            <w:r w:rsidRPr="00CC2B9D">
              <w:rPr>
                <w:rFonts w:ascii="Calibri" w:eastAsia="Arial Unicode MS" w:hAnsi="Calibri" w:cs="Calibri"/>
                <w:szCs w:val="22"/>
                <w:lang w:val="en-US" w:bidi="th-TH"/>
              </w:rPr>
              <w:t>8,665</w:t>
            </w:r>
          </w:p>
        </w:tc>
      </w:tr>
      <w:tr w:rsidR="00EA5065" w:rsidRPr="00CC2B9D" w14:paraId="75399135" w14:textId="77777777" w:rsidTr="00156B6D">
        <w:trPr>
          <w:cantSplit/>
        </w:trPr>
        <w:tc>
          <w:tcPr>
            <w:tcW w:w="3771" w:type="dxa"/>
          </w:tcPr>
          <w:p w14:paraId="78E586A6" w14:textId="110502EE" w:rsidR="00EA5065" w:rsidRPr="00CC2B9D" w:rsidRDefault="00EA5065" w:rsidP="00EA5065">
            <w:pPr>
              <w:keepNext/>
              <w:spacing w:line="240" w:lineRule="atLeast"/>
              <w:ind w:left="27" w:right="65"/>
              <w:outlineLvl w:val="0"/>
              <w:rPr>
                <w:rFonts w:asciiTheme="minorHAnsi" w:eastAsia="Arial Unicode MS" w:hAnsiTheme="minorHAnsi" w:cstheme="minorHAnsi"/>
                <w:szCs w:val="22"/>
                <w:lang w:val="en-US" w:bidi="th-TH"/>
              </w:rPr>
            </w:pPr>
            <w:r w:rsidRPr="00CC2B9D">
              <w:rPr>
                <w:rFonts w:ascii="Calibri" w:eastAsia="Arial Unicode MS" w:hAnsi="Calibri" w:cs="Calibri"/>
                <w:szCs w:val="22"/>
                <w:lang w:val="en-US" w:bidi="th-TH"/>
              </w:rPr>
              <w:t>Accrued income</w:t>
            </w:r>
          </w:p>
        </w:tc>
        <w:tc>
          <w:tcPr>
            <w:tcW w:w="207" w:type="dxa"/>
          </w:tcPr>
          <w:p w14:paraId="186B794E" w14:textId="77777777" w:rsidR="00EA5065" w:rsidRPr="00CC2B9D" w:rsidRDefault="00EA5065" w:rsidP="00EA5065">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6E19677F" w14:textId="71392697" w:rsidR="00EA5065" w:rsidRPr="00CC2B9D" w:rsidRDefault="001A6054" w:rsidP="00EA5065">
            <w:pPr>
              <w:keepNext/>
              <w:spacing w:line="240" w:lineRule="atLeast"/>
              <w:ind w:left="-259" w:right="32"/>
              <w:jc w:val="right"/>
              <w:outlineLvl w:val="0"/>
              <w:rPr>
                <w:rFonts w:ascii="Calibri" w:hAnsi="Calibri" w:cs="Calibri"/>
                <w:szCs w:val="22"/>
                <w:cs/>
                <w:lang w:bidi="th-TH"/>
              </w:rPr>
            </w:pPr>
            <w:r w:rsidRPr="00CC2B9D">
              <w:rPr>
                <w:rFonts w:ascii="Calibri" w:hAnsi="Calibri" w:cs="Calibri"/>
                <w:szCs w:val="22"/>
              </w:rPr>
              <w:t>34,773</w:t>
            </w:r>
          </w:p>
        </w:tc>
        <w:tc>
          <w:tcPr>
            <w:tcW w:w="194" w:type="dxa"/>
            <w:shd w:val="clear" w:color="auto" w:fill="auto"/>
          </w:tcPr>
          <w:p w14:paraId="5FA45BE3" w14:textId="77777777" w:rsidR="00EA5065" w:rsidRPr="00CC2B9D" w:rsidRDefault="00EA5065" w:rsidP="00EA5065">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3F65EAE8" w14:textId="6448546C" w:rsidR="00EA5065" w:rsidRPr="00CC2B9D" w:rsidRDefault="00870783" w:rsidP="00EA5065">
            <w:pPr>
              <w:keepNext/>
              <w:spacing w:line="240" w:lineRule="atLeast"/>
              <w:ind w:left="-259" w:right="32"/>
              <w:jc w:val="right"/>
              <w:outlineLvl w:val="0"/>
              <w:rPr>
                <w:rFonts w:ascii="Calibri" w:hAnsi="Calibri" w:cs="Calibri"/>
                <w:szCs w:val="22"/>
                <w:lang w:bidi="th-TH"/>
              </w:rPr>
            </w:pPr>
            <w:r w:rsidRPr="00CC2B9D">
              <w:rPr>
                <w:rFonts w:ascii="Calibri" w:hAnsi="Calibri" w:cs="Calibri"/>
                <w:szCs w:val="22"/>
                <w:lang w:bidi="th-TH"/>
              </w:rPr>
              <w:t>34,836</w:t>
            </w:r>
          </w:p>
        </w:tc>
        <w:tc>
          <w:tcPr>
            <w:tcW w:w="207" w:type="dxa"/>
            <w:shd w:val="clear" w:color="auto" w:fill="auto"/>
          </w:tcPr>
          <w:p w14:paraId="43F19F25" w14:textId="77777777" w:rsidR="00EA5065" w:rsidRPr="00CC2B9D" w:rsidRDefault="00EA5065" w:rsidP="00EA5065">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2773389E" w14:textId="76DEBDC6" w:rsidR="00EA5065" w:rsidRPr="00CC2B9D" w:rsidRDefault="00DC16FD" w:rsidP="00BB43ED">
            <w:pPr>
              <w:keepNext/>
              <w:spacing w:line="240" w:lineRule="atLeast"/>
              <w:ind w:left="-259" w:right="32"/>
              <w:jc w:val="right"/>
              <w:outlineLvl w:val="0"/>
              <w:rPr>
                <w:rFonts w:ascii="Calibri" w:hAnsi="Calibri" w:cs="Calibri"/>
                <w:szCs w:val="22"/>
                <w:lang w:val="en-US" w:bidi="th-TH"/>
              </w:rPr>
            </w:pPr>
            <w:r w:rsidRPr="00CC2B9D">
              <w:rPr>
                <w:rFonts w:ascii="Calibri" w:hAnsi="Calibri" w:cs="Calibri"/>
                <w:szCs w:val="22"/>
                <w:lang w:val="en-US" w:bidi="th-TH"/>
              </w:rPr>
              <w:t>10,</w:t>
            </w:r>
            <w:r w:rsidR="00454078" w:rsidRPr="00CC2B9D">
              <w:rPr>
                <w:rFonts w:ascii="Calibri" w:hAnsi="Calibri" w:cs="Browallia New"/>
                <w:szCs w:val="28"/>
                <w:lang w:val="en-US" w:bidi="th-TH"/>
              </w:rPr>
              <w:t>6</w:t>
            </w:r>
            <w:r w:rsidRPr="00CC2B9D">
              <w:rPr>
                <w:rFonts w:ascii="Calibri" w:hAnsi="Calibri" w:cs="Calibri"/>
                <w:szCs w:val="22"/>
                <w:lang w:val="en-US" w:bidi="th-TH"/>
              </w:rPr>
              <w:t>0</w:t>
            </w:r>
            <w:r w:rsidR="00454078" w:rsidRPr="00CC2B9D">
              <w:rPr>
                <w:rFonts w:ascii="Calibri" w:hAnsi="Calibri" w:cs="Calibri"/>
                <w:szCs w:val="22"/>
                <w:lang w:val="en-US" w:bidi="th-TH"/>
              </w:rPr>
              <w:t>0</w:t>
            </w:r>
          </w:p>
        </w:tc>
        <w:tc>
          <w:tcPr>
            <w:tcW w:w="178" w:type="dxa"/>
            <w:shd w:val="clear" w:color="auto" w:fill="auto"/>
          </w:tcPr>
          <w:p w14:paraId="0A4FC7A3" w14:textId="77777777" w:rsidR="00EA5065" w:rsidRPr="00CC2B9D" w:rsidRDefault="00EA5065" w:rsidP="00EA5065">
            <w:pPr>
              <w:keepNext/>
              <w:spacing w:line="240" w:lineRule="atLeast"/>
              <w:ind w:right="65"/>
              <w:jc w:val="right"/>
              <w:outlineLvl w:val="0"/>
              <w:rPr>
                <w:rFonts w:ascii="Calibri" w:eastAsia="Arial Unicode MS" w:hAnsi="Calibri" w:cs="Calibri"/>
                <w:szCs w:val="22"/>
                <w:lang w:val="en-US" w:bidi="th-TH"/>
              </w:rPr>
            </w:pPr>
          </w:p>
        </w:tc>
        <w:tc>
          <w:tcPr>
            <w:tcW w:w="1226" w:type="dxa"/>
            <w:shd w:val="clear" w:color="auto" w:fill="auto"/>
            <w:vAlign w:val="bottom"/>
          </w:tcPr>
          <w:p w14:paraId="31AA8192" w14:textId="69D4371B" w:rsidR="00EA5065" w:rsidRPr="00CC2B9D" w:rsidRDefault="00BB43ED" w:rsidP="00BB43ED">
            <w:pPr>
              <w:keepNext/>
              <w:spacing w:line="240" w:lineRule="atLeast"/>
              <w:ind w:left="-259" w:right="32"/>
              <w:jc w:val="right"/>
              <w:outlineLvl w:val="0"/>
              <w:rPr>
                <w:rFonts w:ascii="Calibri" w:eastAsia="Arial Unicode MS" w:hAnsi="Calibri" w:cs="Calibri"/>
                <w:szCs w:val="22"/>
                <w:lang w:val="en-US" w:bidi="th-TH"/>
              </w:rPr>
            </w:pPr>
            <w:r w:rsidRPr="00CC2B9D">
              <w:rPr>
                <w:rFonts w:ascii="Calibri" w:eastAsia="Arial Unicode MS" w:hAnsi="Calibri" w:cs="Calibri"/>
                <w:szCs w:val="22"/>
                <w:lang w:val="en-US" w:bidi="th-TH"/>
              </w:rPr>
              <w:t>6,746</w:t>
            </w:r>
          </w:p>
        </w:tc>
      </w:tr>
      <w:tr w:rsidR="00EA5065" w:rsidRPr="00CC2B9D" w14:paraId="53D763CD" w14:textId="77777777" w:rsidTr="00156B6D">
        <w:trPr>
          <w:cantSplit/>
        </w:trPr>
        <w:tc>
          <w:tcPr>
            <w:tcW w:w="3771" w:type="dxa"/>
          </w:tcPr>
          <w:p w14:paraId="6007C97C" w14:textId="79495667" w:rsidR="00EA5065" w:rsidRPr="00CC2B9D" w:rsidRDefault="00EA5065" w:rsidP="00EA5065">
            <w:pPr>
              <w:keepNext/>
              <w:spacing w:line="240" w:lineRule="atLeast"/>
              <w:ind w:left="27" w:right="65"/>
              <w:outlineLvl w:val="0"/>
              <w:rPr>
                <w:rFonts w:asciiTheme="minorHAnsi" w:eastAsia="Arial Unicode MS" w:hAnsiTheme="minorHAnsi" w:cstheme="minorHAnsi"/>
                <w:szCs w:val="22"/>
                <w:lang w:val="en-US" w:bidi="th-TH"/>
              </w:rPr>
            </w:pPr>
            <w:r w:rsidRPr="00CC2B9D">
              <w:rPr>
                <w:rFonts w:ascii="Calibri" w:eastAsia="Arial Unicode MS" w:hAnsi="Calibri" w:cs="Calibri"/>
                <w:szCs w:val="22"/>
                <w:lang w:val="en-US" w:bidi="th-TH"/>
              </w:rPr>
              <w:t>Advance payment</w:t>
            </w:r>
          </w:p>
        </w:tc>
        <w:tc>
          <w:tcPr>
            <w:tcW w:w="207" w:type="dxa"/>
          </w:tcPr>
          <w:p w14:paraId="25C9845F" w14:textId="77777777" w:rsidR="00EA5065" w:rsidRPr="00CC2B9D" w:rsidRDefault="00EA5065" w:rsidP="00EA5065">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3EE800AF" w14:textId="36787956" w:rsidR="00EA5065" w:rsidRPr="00CC2B9D" w:rsidRDefault="00EA5065" w:rsidP="00EA5065">
            <w:pPr>
              <w:keepNext/>
              <w:spacing w:line="240" w:lineRule="atLeast"/>
              <w:ind w:left="-259" w:right="32"/>
              <w:jc w:val="right"/>
              <w:outlineLvl w:val="0"/>
              <w:rPr>
                <w:rFonts w:ascii="Calibri" w:hAnsi="Calibri" w:cs="Calibri"/>
                <w:szCs w:val="22"/>
              </w:rPr>
            </w:pPr>
            <w:r w:rsidRPr="00CC2B9D">
              <w:rPr>
                <w:rFonts w:ascii="Calibri" w:hAnsi="Calibri" w:cs="Calibri"/>
                <w:szCs w:val="22"/>
                <w:lang w:bidi="th-TH"/>
              </w:rPr>
              <w:t>12,056</w:t>
            </w:r>
          </w:p>
        </w:tc>
        <w:tc>
          <w:tcPr>
            <w:tcW w:w="194" w:type="dxa"/>
            <w:shd w:val="clear" w:color="auto" w:fill="auto"/>
          </w:tcPr>
          <w:p w14:paraId="656F210C" w14:textId="77777777" w:rsidR="00EA5065" w:rsidRPr="00CC2B9D" w:rsidRDefault="00EA5065" w:rsidP="00EA5065">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7353C3A4" w14:textId="41A8C9B5" w:rsidR="00EA5065" w:rsidRPr="00CC2B9D" w:rsidRDefault="00EA5065" w:rsidP="00EA5065">
            <w:pPr>
              <w:keepNext/>
              <w:spacing w:line="240" w:lineRule="atLeast"/>
              <w:ind w:left="-259" w:right="32"/>
              <w:jc w:val="right"/>
              <w:outlineLvl w:val="0"/>
              <w:rPr>
                <w:rFonts w:ascii="Calibri" w:hAnsi="Calibri" w:cs="Calibri"/>
                <w:szCs w:val="22"/>
                <w:lang w:bidi="th-TH"/>
              </w:rPr>
            </w:pPr>
            <w:r w:rsidRPr="00CC2B9D">
              <w:rPr>
                <w:rFonts w:ascii="Calibri" w:hAnsi="Calibri" w:cs="Calibri"/>
                <w:szCs w:val="22"/>
                <w:cs/>
                <w:lang w:bidi="th-TH"/>
              </w:rPr>
              <w:t>11</w:t>
            </w:r>
            <w:r w:rsidRPr="00CC2B9D">
              <w:rPr>
                <w:rFonts w:ascii="Calibri" w:hAnsi="Calibri" w:cs="Calibri"/>
                <w:szCs w:val="22"/>
                <w:lang w:bidi="th-TH"/>
              </w:rPr>
              <w:t>,</w:t>
            </w:r>
            <w:r w:rsidRPr="00CC2B9D">
              <w:rPr>
                <w:rFonts w:ascii="Calibri" w:hAnsi="Calibri" w:cs="Calibri"/>
                <w:szCs w:val="22"/>
                <w:cs/>
                <w:lang w:bidi="th-TH"/>
              </w:rPr>
              <w:t>855</w:t>
            </w:r>
          </w:p>
        </w:tc>
        <w:tc>
          <w:tcPr>
            <w:tcW w:w="207" w:type="dxa"/>
            <w:shd w:val="clear" w:color="auto" w:fill="auto"/>
          </w:tcPr>
          <w:p w14:paraId="6F855533" w14:textId="77777777" w:rsidR="00EA5065" w:rsidRPr="00CC2B9D" w:rsidRDefault="00EA5065" w:rsidP="00EA5065">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692271A6" w14:textId="085EC0D6" w:rsidR="00EA5065" w:rsidRPr="00CC2B9D" w:rsidRDefault="00EA5065" w:rsidP="00593E5C">
            <w:pPr>
              <w:keepNext/>
              <w:tabs>
                <w:tab w:val="left" w:pos="439"/>
              </w:tabs>
              <w:spacing w:line="240" w:lineRule="atLeast"/>
              <w:ind w:left="-259" w:right="23"/>
              <w:jc w:val="right"/>
              <w:outlineLvl w:val="0"/>
              <w:rPr>
                <w:rFonts w:ascii="Calibri" w:eastAsia="Calibri" w:hAnsi="Calibri" w:cs="Calibri"/>
                <w:bCs/>
                <w:szCs w:val="22"/>
                <w:lang w:val="en-US" w:bidi="th-TH"/>
              </w:rPr>
            </w:pPr>
            <w:r w:rsidRPr="00CC2B9D">
              <w:rPr>
                <w:rFonts w:ascii="Calibri" w:eastAsia="Arial Unicode MS" w:hAnsi="Calibri" w:cs="Calibri"/>
                <w:szCs w:val="22"/>
                <w:lang w:val="en-US" w:bidi="th-TH"/>
              </w:rPr>
              <w:t>10,850</w:t>
            </w:r>
          </w:p>
        </w:tc>
        <w:tc>
          <w:tcPr>
            <w:tcW w:w="178" w:type="dxa"/>
            <w:shd w:val="clear" w:color="auto" w:fill="auto"/>
          </w:tcPr>
          <w:p w14:paraId="696ECB56" w14:textId="77777777" w:rsidR="00EA5065" w:rsidRPr="00CC2B9D" w:rsidRDefault="00EA5065" w:rsidP="00EA5065">
            <w:pPr>
              <w:keepNext/>
              <w:spacing w:line="240" w:lineRule="atLeast"/>
              <w:ind w:right="65"/>
              <w:jc w:val="right"/>
              <w:outlineLvl w:val="0"/>
              <w:rPr>
                <w:rFonts w:ascii="Calibri" w:eastAsia="Arial Unicode MS" w:hAnsi="Calibri" w:cs="Calibri"/>
                <w:szCs w:val="22"/>
                <w:lang w:val="en-US" w:bidi="th-TH"/>
              </w:rPr>
            </w:pPr>
          </w:p>
        </w:tc>
        <w:tc>
          <w:tcPr>
            <w:tcW w:w="1226" w:type="dxa"/>
            <w:shd w:val="clear" w:color="auto" w:fill="auto"/>
            <w:vAlign w:val="bottom"/>
          </w:tcPr>
          <w:p w14:paraId="5A7BA0DF" w14:textId="636E5885" w:rsidR="00EA5065" w:rsidRPr="00CC2B9D" w:rsidRDefault="00EA5065" w:rsidP="00593E5C">
            <w:pPr>
              <w:keepNext/>
              <w:tabs>
                <w:tab w:val="left" w:pos="439"/>
              </w:tabs>
              <w:spacing w:line="240" w:lineRule="atLeast"/>
              <w:ind w:left="-259" w:right="23"/>
              <w:jc w:val="right"/>
              <w:outlineLvl w:val="0"/>
              <w:rPr>
                <w:rFonts w:ascii="Calibri" w:eastAsia="Calibri" w:hAnsi="Calibri" w:cs="Calibri"/>
                <w:bCs/>
                <w:szCs w:val="22"/>
                <w:lang w:val="en-US" w:bidi="th-TH"/>
              </w:rPr>
            </w:pPr>
            <w:r w:rsidRPr="00CC2B9D">
              <w:rPr>
                <w:rFonts w:ascii="Calibri" w:eastAsia="Arial Unicode MS" w:hAnsi="Calibri" w:cs="Calibri"/>
                <w:szCs w:val="22"/>
                <w:lang w:val="en-US" w:bidi="th-TH"/>
              </w:rPr>
              <w:t>10,</w:t>
            </w:r>
            <w:r w:rsidRPr="00CC2B9D">
              <w:rPr>
                <w:rFonts w:ascii="Calibri" w:eastAsia="Calibri" w:hAnsi="Calibri" w:cs="Calibri"/>
                <w:bCs/>
                <w:szCs w:val="22"/>
                <w:lang w:val="en-US" w:bidi="th-TH"/>
              </w:rPr>
              <w:t>439</w:t>
            </w:r>
          </w:p>
        </w:tc>
      </w:tr>
      <w:tr w:rsidR="00EA5065" w:rsidRPr="00CC2B9D" w14:paraId="03013338" w14:textId="77777777" w:rsidTr="00156B6D">
        <w:trPr>
          <w:cantSplit/>
        </w:trPr>
        <w:tc>
          <w:tcPr>
            <w:tcW w:w="3771" w:type="dxa"/>
          </w:tcPr>
          <w:p w14:paraId="12095BB7" w14:textId="066E7760" w:rsidR="00EA5065" w:rsidRPr="00CC2B9D" w:rsidRDefault="00EA5065" w:rsidP="00EA5065">
            <w:pPr>
              <w:keepNext/>
              <w:spacing w:line="240" w:lineRule="atLeast"/>
              <w:ind w:left="27" w:right="65"/>
              <w:outlineLvl w:val="0"/>
              <w:rPr>
                <w:rFonts w:asciiTheme="minorHAnsi" w:eastAsia="Arial Unicode MS" w:hAnsiTheme="minorHAnsi" w:cs="Browallia New"/>
                <w:szCs w:val="28"/>
                <w:lang w:val="en-US" w:bidi="th-TH"/>
              </w:rPr>
            </w:pPr>
            <w:r w:rsidRPr="00CC2B9D">
              <w:rPr>
                <w:rFonts w:ascii="Calibri" w:eastAsia="Arial Unicode MS" w:hAnsi="Calibri" w:cs="Calibri"/>
                <w:szCs w:val="22"/>
                <w:lang w:val="en-US" w:bidi="th-TH"/>
              </w:rPr>
              <w:t>Undue input vat</w:t>
            </w:r>
          </w:p>
        </w:tc>
        <w:tc>
          <w:tcPr>
            <w:tcW w:w="207" w:type="dxa"/>
          </w:tcPr>
          <w:p w14:paraId="0C103913" w14:textId="77777777" w:rsidR="00EA5065" w:rsidRPr="00CC2B9D" w:rsidRDefault="00EA5065" w:rsidP="00EA5065">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656A4D37" w14:textId="748CCFE6" w:rsidR="00EA5065" w:rsidRPr="00CC2B9D" w:rsidRDefault="00EA5065" w:rsidP="00EA5065">
            <w:pPr>
              <w:keepNext/>
              <w:spacing w:line="240" w:lineRule="atLeast"/>
              <w:ind w:left="-259" w:right="32"/>
              <w:jc w:val="right"/>
              <w:outlineLvl w:val="0"/>
              <w:rPr>
                <w:rFonts w:ascii="Calibri" w:hAnsi="Calibri" w:cs="Calibri"/>
                <w:szCs w:val="22"/>
              </w:rPr>
            </w:pPr>
            <w:r w:rsidRPr="00CC2B9D">
              <w:rPr>
                <w:rFonts w:ascii="Calibri" w:hAnsi="Calibri" w:cs="Calibri"/>
                <w:szCs w:val="22"/>
                <w:lang w:bidi="th-TH"/>
              </w:rPr>
              <w:t>11,</w:t>
            </w:r>
            <w:r w:rsidR="00945CF8" w:rsidRPr="00CC2B9D">
              <w:rPr>
                <w:rFonts w:ascii="Calibri" w:hAnsi="Calibri" w:cs="Calibri"/>
                <w:szCs w:val="22"/>
                <w:lang w:bidi="th-TH"/>
              </w:rPr>
              <w:t>713</w:t>
            </w:r>
          </w:p>
        </w:tc>
        <w:tc>
          <w:tcPr>
            <w:tcW w:w="194" w:type="dxa"/>
            <w:shd w:val="clear" w:color="auto" w:fill="auto"/>
          </w:tcPr>
          <w:p w14:paraId="3A21237A" w14:textId="77777777" w:rsidR="00EA5065" w:rsidRPr="00CC2B9D" w:rsidRDefault="00EA5065" w:rsidP="00EA5065">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245AD9C3" w14:textId="22DB6813" w:rsidR="00EA5065" w:rsidRPr="00CC2B9D" w:rsidRDefault="00EA5065" w:rsidP="00EA5065">
            <w:pPr>
              <w:keepNext/>
              <w:spacing w:line="240" w:lineRule="atLeast"/>
              <w:ind w:left="-259" w:right="32"/>
              <w:jc w:val="right"/>
              <w:outlineLvl w:val="0"/>
              <w:rPr>
                <w:rFonts w:ascii="Calibri" w:hAnsi="Calibri" w:cs="Calibri"/>
                <w:szCs w:val="22"/>
                <w:lang w:bidi="th-TH"/>
              </w:rPr>
            </w:pPr>
            <w:r w:rsidRPr="00CC2B9D">
              <w:rPr>
                <w:rFonts w:ascii="Calibri" w:hAnsi="Calibri" w:cs="Calibri"/>
                <w:szCs w:val="22"/>
                <w:lang w:bidi="th-TH"/>
              </w:rPr>
              <w:t>81,709</w:t>
            </w:r>
          </w:p>
        </w:tc>
        <w:tc>
          <w:tcPr>
            <w:tcW w:w="207" w:type="dxa"/>
            <w:shd w:val="clear" w:color="auto" w:fill="auto"/>
          </w:tcPr>
          <w:p w14:paraId="4C60CA88" w14:textId="77777777" w:rsidR="00EA5065" w:rsidRPr="00CC2B9D" w:rsidRDefault="00EA5065" w:rsidP="00EA5065">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3846A231" w14:textId="33CBF9ED" w:rsidR="00EA5065" w:rsidRPr="00CC2B9D" w:rsidRDefault="00EA5065" w:rsidP="00EA5065">
            <w:pPr>
              <w:keepNext/>
              <w:tabs>
                <w:tab w:val="left" w:pos="439"/>
              </w:tabs>
              <w:spacing w:line="240" w:lineRule="atLeast"/>
              <w:ind w:left="-259" w:right="23"/>
              <w:jc w:val="right"/>
              <w:outlineLvl w:val="0"/>
              <w:rPr>
                <w:rFonts w:ascii="Calibri" w:hAnsi="Calibri" w:cs="Calibri"/>
                <w:szCs w:val="22"/>
              </w:rPr>
            </w:pPr>
            <w:r w:rsidRPr="00CC2B9D">
              <w:rPr>
                <w:rFonts w:ascii="Calibri" w:eastAsia="Calibri" w:hAnsi="Calibri" w:cs="Calibri"/>
                <w:bCs/>
                <w:szCs w:val="22"/>
                <w:lang w:val="en-US" w:bidi="th-TH"/>
              </w:rPr>
              <w:t>2,294</w:t>
            </w:r>
          </w:p>
        </w:tc>
        <w:tc>
          <w:tcPr>
            <w:tcW w:w="178" w:type="dxa"/>
            <w:shd w:val="clear" w:color="auto" w:fill="auto"/>
          </w:tcPr>
          <w:p w14:paraId="08C90307" w14:textId="77777777" w:rsidR="00EA5065" w:rsidRPr="00CC2B9D" w:rsidRDefault="00EA5065" w:rsidP="00EA5065">
            <w:pPr>
              <w:keepNext/>
              <w:spacing w:line="240" w:lineRule="atLeast"/>
              <w:ind w:right="65"/>
              <w:jc w:val="right"/>
              <w:outlineLvl w:val="0"/>
              <w:rPr>
                <w:rFonts w:ascii="Calibri" w:eastAsia="Arial Unicode MS" w:hAnsi="Calibri" w:cs="Calibri"/>
                <w:szCs w:val="22"/>
                <w:lang w:val="en-US" w:bidi="th-TH"/>
              </w:rPr>
            </w:pPr>
          </w:p>
        </w:tc>
        <w:tc>
          <w:tcPr>
            <w:tcW w:w="1226" w:type="dxa"/>
            <w:shd w:val="clear" w:color="auto" w:fill="auto"/>
            <w:vAlign w:val="bottom"/>
          </w:tcPr>
          <w:p w14:paraId="2285D320" w14:textId="2E53437D" w:rsidR="00EA5065" w:rsidRPr="00CC2B9D" w:rsidRDefault="00EA5065" w:rsidP="00EA5065">
            <w:pPr>
              <w:keepNext/>
              <w:tabs>
                <w:tab w:val="left" w:pos="439"/>
              </w:tabs>
              <w:spacing w:line="240" w:lineRule="atLeast"/>
              <w:ind w:left="-259" w:right="23"/>
              <w:jc w:val="right"/>
              <w:outlineLvl w:val="0"/>
              <w:rPr>
                <w:rFonts w:ascii="Calibri" w:hAnsi="Calibri" w:cs="Calibri"/>
                <w:szCs w:val="22"/>
              </w:rPr>
            </w:pPr>
            <w:r w:rsidRPr="00CC2B9D">
              <w:rPr>
                <w:rFonts w:ascii="Calibri" w:eastAsia="Calibri" w:hAnsi="Calibri" w:cs="Calibri"/>
                <w:bCs/>
                <w:szCs w:val="22"/>
                <w:lang w:val="en-US" w:bidi="th-TH"/>
              </w:rPr>
              <w:t>1,782</w:t>
            </w:r>
          </w:p>
        </w:tc>
      </w:tr>
      <w:tr w:rsidR="00EA5065" w:rsidRPr="00CC2B9D" w14:paraId="1861A023" w14:textId="77777777" w:rsidTr="00156B6D">
        <w:trPr>
          <w:cantSplit/>
        </w:trPr>
        <w:tc>
          <w:tcPr>
            <w:tcW w:w="3771" w:type="dxa"/>
          </w:tcPr>
          <w:p w14:paraId="16CD2D98" w14:textId="76F20E0B" w:rsidR="00EA5065" w:rsidRPr="00CC2B9D" w:rsidRDefault="00EA5065" w:rsidP="00EA5065">
            <w:pPr>
              <w:keepNext/>
              <w:spacing w:line="240" w:lineRule="atLeast"/>
              <w:ind w:left="19" w:right="65"/>
              <w:outlineLvl w:val="0"/>
              <w:rPr>
                <w:rFonts w:asciiTheme="minorHAnsi" w:eastAsia="Arial Unicode MS" w:hAnsiTheme="minorHAnsi" w:cs="Browallia New"/>
                <w:szCs w:val="28"/>
                <w:lang w:val="en-US" w:bidi="th-TH"/>
              </w:rPr>
            </w:pPr>
            <w:r w:rsidRPr="00CC2B9D">
              <w:rPr>
                <w:rFonts w:ascii="Calibri" w:eastAsia="Arial Unicode MS" w:hAnsi="Calibri" w:cs="Calibri"/>
                <w:szCs w:val="22"/>
                <w:lang w:val="en-US" w:bidi="th-TH"/>
              </w:rPr>
              <w:t>Prepaid expense</w:t>
            </w:r>
          </w:p>
        </w:tc>
        <w:tc>
          <w:tcPr>
            <w:tcW w:w="207" w:type="dxa"/>
          </w:tcPr>
          <w:p w14:paraId="585AD3EB" w14:textId="77777777" w:rsidR="00EA5065" w:rsidRPr="00CC2B9D" w:rsidRDefault="00EA5065" w:rsidP="00EA5065">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2F80C4F3" w14:textId="27483872" w:rsidR="00EA5065" w:rsidRPr="00CC2B9D" w:rsidRDefault="00EA5065" w:rsidP="00EA5065">
            <w:pPr>
              <w:keepNext/>
              <w:spacing w:line="240" w:lineRule="atLeast"/>
              <w:ind w:left="-259" w:right="32"/>
              <w:jc w:val="right"/>
              <w:outlineLvl w:val="0"/>
              <w:rPr>
                <w:rFonts w:ascii="Calibri" w:hAnsi="Calibri" w:cs="Calibri"/>
                <w:szCs w:val="22"/>
                <w:lang w:bidi="th-TH"/>
              </w:rPr>
            </w:pPr>
            <w:r w:rsidRPr="00CC2B9D">
              <w:rPr>
                <w:rFonts w:ascii="Calibri" w:hAnsi="Calibri" w:cs="Calibri"/>
                <w:szCs w:val="22"/>
                <w:lang w:bidi="th-TH"/>
              </w:rPr>
              <w:t>10,107</w:t>
            </w:r>
          </w:p>
        </w:tc>
        <w:tc>
          <w:tcPr>
            <w:tcW w:w="194" w:type="dxa"/>
            <w:shd w:val="clear" w:color="auto" w:fill="auto"/>
          </w:tcPr>
          <w:p w14:paraId="7A106B4D" w14:textId="77777777" w:rsidR="00EA5065" w:rsidRPr="00CC2B9D" w:rsidRDefault="00EA5065" w:rsidP="00EA5065">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62F15EAF" w14:textId="5784F9E5" w:rsidR="00EA5065" w:rsidRPr="00CC2B9D" w:rsidRDefault="00EA5065" w:rsidP="00EA5065">
            <w:pPr>
              <w:keepNext/>
              <w:spacing w:line="240" w:lineRule="atLeast"/>
              <w:ind w:left="-259" w:right="32"/>
              <w:jc w:val="right"/>
              <w:outlineLvl w:val="0"/>
              <w:rPr>
                <w:rFonts w:ascii="Calibri" w:hAnsi="Calibri" w:cs="Calibri"/>
                <w:szCs w:val="22"/>
                <w:lang w:bidi="th-TH"/>
              </w:rPr>
            </w:pPr>
            <w:r w:rsidRPr="00CC2B9D">
              <w:rPr>
                <w:rFonts w:ascii="Calibri" w:hAnsi="Calibri" w:cs="Calibri"/>
                <w:szCs w:val="22"/>
                <w:cs/>
                <w:lang w:bidi="th-TH"/>
              </w:rPr>
              <w:t>13</w:t>
            </w:r>
            <w:r w:rsidRPr="00CC2B9D">
              <w:rPr>
                <w:rFonts w:ascii="Calibri" w:hAnsi="Calibri" w:cs="Calibri"/>
                <w:szCs w:val="22"/>
              </w:rPr>
              <w:t>,</w:t>
            </w:r>
            <w:r w:rsidRPr="00CC2B9D">
              <w:rPr>
                <w:rFonts w:ascii="Calibri" w:hAnsi="Calibri" w:cs="Calibri"/>
                <w:szCs w:val="22"/>
                <w:cs/>
                <w:lang w:bidi="th-TH"/>
              </w:rPr>
              <w:t>479</w:t>
            </w:r>
          </w:p>
        </w:tc>
        <w:tc>
          <w:tcPr>
            <w:tcW w:w="207" w:type="dxa"/>
            <w:shd w:val="clear" w:color="auto" w:fill="auto"/>
          </w:tcPr>
          <w:p w14:paraId="60CA4733" w14:textId="77777777" w:rsidR="00EA5065" w:rsidRPr="00CC2B9D" w:rsidRDefault="00EA5065" w:rsidP="00EA5065">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4B1A5162" w14:textId="29A3587B" w:rsidR="00EA5065" w:rsidRPr="00CC2B9D" w:rsidRDefault="00EA5065" w:rsidP="00EA5065">
            <w:pPr>
              <w:keepNext/>
              <w:tabs>
                <w:tab w:val="left" w:pos="439"/>
              </w:tabs>
              <w:spacing w:line="240" w:lineRule="atLeast"/>
              <w:ind w:left="-259" w:right="23"/>
              <w:jc w:val="right"/>
              <w:outlineLvl w:val="0"/>
              <w:rPr>
                <w:rFonts w:ascii="Calibri" w:eastAsia="Arial Unicode MS" w:hAnsi="Calibri" w:cs="Calibri"/>
                <w:szCs w:val="22"/>
                <w:lang w:val="en-US" w:bidi="th-TH"/>
              </w:rPr>
            </w:pPr>
            <w:r w:rsidRPr="00CC2B9D">
              <w:rPr>
                <w:rFonts w:ascii="Calibri" w:eastAsia="Calibri" w:hAnsi="Calibri" w:cs="Calibri"/>
                <w:bCs/>
                <w:szCs w:val="22"/>
                <w:lang w:val="en-US" w:bidi="th-TH"/>
              </w:rPr>
              <w:t>1,210</w:t>
            </w:r>
          </w:p>
        </w:tc>
        <w:tc>
          <w:tcPr>
            <w:tcW w:w="178" w:type="dxa"/>
            <w:shd w:val="clear" w:color="auto" w:fill="auto"/>
          </w:tcPr>
          <w:p w14:paraId="4BB0FEFB" w14:textId="77777777" w:rsidR="00EA5065" w:rsidRPr="00CC2B9D" w:rsidRDefault="00EA5065" w:rsidP="00EA5065">
            <w:pPr>
              <w:keepNext/>
              <w:spacing w:line="240" w:lineRule="atLeast"/>
              <w:ind w:right="65"/>
              <w:jc w:val="right"/>
              <w:outlineLvl w:val="0"/>
              <w:rPr>
                <w:rFonts w:ascii="Calibri" w:eastAsia="Arial Unicode MS" w:hAnsi="Calibri" w:cs="Calibri"/>
                <w:szCs w:val="22"/>
                <w:lang w:val="en-US" w:bidi="th-TH"/>
              </w:rPr>
            </w:pPr>
          </w:p>
        </w:tc>
        <w:tc>
          <w:tcPr>
            <w:tcW w:w="1226" w:type="dxa"/>
            <w:shd w:val="clear" w:color="auto" w:fill="auto"/>
            <w:vAlign w:val="bottom"/>
          </w:tcPr>
          <w:p w14:paraId="6032CFFA" w14:textId="07B470E7" w:rsidR="00EA5065" w:rsidRPr="00CC2B9D" w:rsidRDefault="00EA5065" w:rsidP="00EA5065">
            <w:pPr>
              <w:keepNext/>
              <w:tabs>
                <w:tab w:val="left" w:pos="439"/>
              </w:tabs>
              <w:spacing w:line="240" w:lineRule="atLeast"/>
              <w:ind w:left="-259" w:right="23"/>
              <w:jc w:val="right"/>
              <w:outlineLvl w:val="0"/>
              <w:rPr>
                <w:rFonts w:ascii="Calibri" w:eastAsia="Arial Unicode MS" w:hAnsi="Calibri" w:cs="Calibri"/>
                <w:szCs w:val="22"/>
                <w:lang w:val="en-US" w:bidi="th-TH"/>
              </w:rPr>
            </w:pPr>
            <w:r w:rsidRPr="00CC2B9D">
              <w:rPr>
                <w:rFonts w:ascii="Calibri" w:hAnsi="Calibri" w:cs="Calibri"/>
                <w:szCs w:val="22"/>
              </w:rPr>
              <w:t>1,770</w:t>
            </w:r>
          </w:p>
        </w:tc>
      </w:tr>
      <w:tr w:rsidR="00EA5065" w:rsidRPr="00CC2B9D" w14:paraId="1C204D4B" w14:textId="77777777" w:rsidTr="00393AAB">
        <w:trPr>
          <w:cantSplit/>
        </w:trPr>
        <w:tc>
          <w:tcPr>
            <w:tcW w:w="3771" w:type="dxa"/>
          </w:tcPr>
          <w:p w14:paraId="5344B8BB" w14:textId="5696FB60" w:rsidR="00EA5065" w:rsidRPr="00CC2B9D" w:rsidRDefault="00EA5065" w:rsidP="00EA5065">
            <w:pPr>
              <w:keepNext/>
              <w:spacing w:line="240" w:lineRule="atLeast"/>
              <w:ind w:left="27" w:right="65"/>
              <w:outlineLvl w:val="0"/>
              <w:rPr>
                <w:rFonts w:asciiTheme="minorHAnsi" w:eastAsia="Arial Unicode MS" w:hAnsiTheme="minorHAnsi" w:cstheme="minorHAnsi"/>
                <w:szCs w:val="22"/>
                <w:lang w:val="en-US" w:bidi="th-TH"/>
              </w:rPr>
            </w:pPr>
            <w:r w:rsidRPr="00CC2B9D">
              <w:rPr>
                <w:rFonts w:ascii="Calibri" w:eastAsia="Arial Unicode MS" w:hAnsi="Calibri" w:cs="Calibri"/>
                <w:szCs w:val="22"/>
                <w:lang w:val="en-US" w:bidi="th-TH"/>
              </w:rPr>
              <w:t>Others</w:t>
            </w:r>
          </w:p>
        </w:tc>
        <w:tc>
          <w:tcPr>
            <w:tcW w:w="207" w:type="dxa"/>
          </w:tcPr>
          <w:p w14:paraId="0E6FCEEE" w14:textId="77777777" w:rsidR="00EA5065" w:rsidRPr="00CC2B9D" w:rsidRDefault="00EA5065" w:rsidP="00EA5065">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single" w:sz="4" w:space="0" w:color="auto"/>
            </w:tcBorders>
            <w:shd w:val="clear" w:color="auto" w:fill="auto"/>
            <w:vAlign w:val="bottom"/>
          </w:tcPr>
          <w:p w14:paraId="726230A3" w14:textId="346B91D8" w:rsidR="00EA5065" w:rsidRPr="00CC2B9D" w:rsidRDefault="001A6054" w:rsidP="00EA5065">
            <w:pPr>
              <w:keepNext/>
              <w:spacing w:line="240" w:lineRule="atLeast"/>
              <w:ind w:left="-259" w:right="32"/>
              <w:jc w:val="right"/>
              <w:outlineLvl w:val="0"/>
              <w:rPr>
                <w:rFonts w:ascii="Calibri" w:hAnsi="Calibri" w:cs="Calibri"/>
                <w:szCs w:val="22"/>
                <w:lang w:bidi="th-TH"/>
              </w:rPr>
            </w:pPr>
            <w:r w:rsidRPr="00CC2B9D">
              <w:rPr>
                <w:rFonts w:ascii="Calibri" w:hAnsi="Calibri" w:cs="Calibri"/>
                <w:szCs w:val="22"/>
                <w:lang w:bidi="th-TH"/>
              </w:rPr>
              <w:t>40,37</w:t>
            </w:r>
            <w:r w:rsidR="00945CF8" w:rsidRPr="00CC2B9D">
              <w:rPr>
                <w:rFonts w:ascii="Calibri" w:hAnsi="Calibri" w:cs="Calibri"/>
                <w:szCs w:val="22"/>
                <w:lang w:bidi="th-TH"/>
              </w:rPr>
              <w:t>2</w:t>
            </w:r>
          </w:p>
        </w:tc>
        <w:tc>
          <w:tcPr>
            <w:tcW w:w="194" w:type="dxa"/>
            <w:shd w:val="clear" w:color="auto" w:fill="auto"/>
          </w:tcPr>
          <w:p w14:paraId="3BF0D58D" w14:textId="77777777" w:rsidR="00EA5065" w:rsidRPr="00CC2B9D" w:rsidRDefault="00EA5065" w:rsidP="00EA5065">
            <w:pPr>
              <w:keepNext/>
              <w:spacing w:line="240" w:lineRule="atLeast"/>
              <w:ind w:left="1710" w:right="65"/>
              <w:jc w:val="right"/>
              <w:outlineLvl w:val="0"/>
              <w:rPr>
                <w:rFonts w:ascii="Calibri" w:eastAsia="Arial Unicode MS" w:hAnsi="Calibri" w:cs="Calibri"/>
                <w:szCs w:val="22"/>
                <w:lang w:val="en-US" w:bidi="th-TH"/>
              </w:rPr>
            </w:pPr>
          </w:p>
        </w:tc>
        <w:tc>
          <w:tcPr>
            <w:tcW w:w="1156" w:type="dxa"/>
            <w:tcBorders>
              <w:bottom w:val="single" w:sz="4" w:space="0" w:color="auto"/>
            </w:tcBorders>
            <w:shd w:val="clear" w:color="auto" w:fill="auto"/>
            <w:vAlign w:val="bottom"/>
          </w:tcPr>
          <w:p w14:paraId="213D5146" w14:textId="0C0FADBA" w:rsidR="00EA5065" w:rsidRPr="00CC2B9D" w:rsidRDefault="00F7044E" w:rsidP="00EA5065">
            <w:pPr>
              <w:keepNext/>
              <w:spacing w:line="240" w:lineRule="atLeast"/>
              <w:ind w:left="-259" w:right="32"/>
              <w:jc w:val="right"/>
              <w:outlineLvl w:val="0"/>
              <w:rPr>
                <w:rFonts w:ascii="Calibri" w:hAnsi="Calibri" w:cs="Calibri"/>
                <w:szCs w:val="22"/>
                <w:lang w:bidi="th-TH"/>
              </w:rPr>
            </w:pPr>
            <w:r w:rsidRPr="00CC2B9D">
              <w:rPr>
                <w:rFonts w:ascii="Calibri" w:hAnsi="Calibri" w:cs="Calibri"/>
                <w:szCs w:val="22"/>
                <w:lang w:bidi="th-TH"/>
              </w:rPr>
              <w:t>72,738</w:t>
            </w:r>
          </w:p>
        </w:tc>
        <w:tc>
          <w:tcPr>
            <w:tcW w:w="207" w:type="dxa"/>
            <w:shd w:val="clear" w:color="auto" w:fill="auto"/>
          </w:tcPr>
          <w:p w14:paraId="4863B61B" w14:textId="77777777" w:rsidR="00EA5065" w:rsidRPr="00CC2B9D" w:rsidRDefault="00EA5065" w:rsidP="00EA5065">
            <w:pPr>
              <w:keepNext/>
              <w:spacing w:line="240" w:lineRule="atLeast"/>
              <w:ind w:left="1710" w:right="65"/>
              <w:jc w:val="right"/>
              <w:outlineLvl w:val="0"/>
              <w:rPr>
                <w:rFonts w:ascii="Calibri" w:eastAsia="Arial Unicode MS" w:hAnsi="Calibri" w:cs="Calibri"/>
                <w:szCs w:val="22"/>
                <w:lang w:val="en-US" w:bidi="th-TH"/>
              </w:rPr>
            </w:pPr>
          </w:p>
        </w:tc>
        <w:tc>
          <w:tcPr>
            <w:tcW w:w="1179" w:type="dxa"/>
            <w:tcBorders>
              <w:bottom w:val="single" w:sz="4" w:space="0" w:color="auto"/>
            </w:tcBorders>
            <w:shd w:val="clear" w:color="auto" w:fill="auto"/>
            <w:vAlign w:val="bottom"/>
          </w:tcPr>
          <w:p w14:paraId="344E152F" w14:textId="23D34ED8" w:rsidR="00EA5065" w:rsidRPr="00CC2B9D" w:rsidRDefault="00BB43ED" w:rsidP="00EA5065">
            <w:pPr>
              <w:keepNext/>
              <w:tabs>
                <w:tab w:val="left" w:pos="439"/>
              </w:tabs>
              <w:spacing w:line="240" w:lineRule="atLeast"/>
              <w:ind w:left="-259" w:right="23"/>
              <w:jc w:val="right"/>
              <w:outlineLvl w:val="0"/>
              <w:rPr>
                <w:rFonts w:ascii="Calibri" w:eastAsia="Arial Unicode MS" w:hAnsi="Calibri" w:cs="Calibri"/>
                <w:szCs w:val="22"/>
                <w:lang w:val="en-US" w:bidi="th-TH"/>
              </w:rPr>
            </w:pPr>
            <w:r w:rsidRPr="00CC2B9D">
              <w:rPr>
                <w:rFonts w:ascii="Calibri" w:eastAsia="Arial Unicode MS" w:hAnsi="Calibri" w:cs="Calibri"/>
                <w:szCs w:val="22"/>
                <w:lang w:val="en-US" w:bidi="th-TH"/>
              </w:rPr>
              <w:t>9,570</w:t>
            </w:r>
          </w:p>
        </w:tc>
        <w:tc>
          <w:tcPr>
            <w:tcW w:w="178" w:type="dxa"/>
            <w:shd w:val="clear" w:color="auto" w:fill="auto"/>
          </w:tcPr>
          <w:p w14:paraId="328F6AB7" w14:textId="77777777" w:rsidR="00EA5065" w:rsidRPr="00CC2B9D" w:rsidRDefault="00EA5065" w:rsidP="00EA5065">
            <w:pPr>
              <w:keepNext/>
              <w:spacing w:line="240" w:lineRule="atLeast"/>
              <w:ind w:right="65"/>
              <w:jc w:val="right"/>
              <w:outlineLvl w:val="0"/>
              <w:rPr>
                <w:rFonts w:ascii="Calibri" w:eastAsia="Arial Unicode MS" w:hAnsi="Calibri" w:cs="Calibri"/>
                <w:szCs w:val="22"/>
                <w:lang w:val="en-US" w:bidi="th-TH"/>
              </w:rPr>
            </w:pPr>
          </w:p>
        </w:tc>
        <w:tc>
          <w:tcPr>
            <w:tcW w:w="1226" w:type="dxa"/>
            <w:tcBorders>
              <w:bottom w:val="single" w:sz="4" w:space="0" w:color="auto"/>
            </w:tcBorders>
            <w:shd w:val="clear" w:color="auto" w:fill="auto"/>
            <w:vAlign w:val="bottom"/>
          </w:tcPr>
          <w:p w14:paraId="42FDC2A0" w14:textId="70D23DE7" w:rsidR="00EA5065" w:rsidRPr="00CC2B9D" w:rsidRDefault="00BB43ED" w:rsidP="00EA5065">
            <w:pPr>
              <w:keepNext/>
              <w:tabs>
                <w:tab w:val="left" w:pos="439"/>
              </w:tabs>
              <w:spacing w:line="240" w:lineRule="atLeast"/>
              <w:ind w:left="-259" w:right="23"/>
              <w:jc w:val="right"/>
              <w:outlineLvl w:val="0"/>
              <w:rPr>
                <w:rFonts w:ascii="Calibri" w:eastAsia="Arial Unicode MS" w:hAnsi="Calibri" w:cs="Calibri"/>
                <w:szCs w:val="22"/>
                <w:lang w:val="en-US" w:bidi="th-TH"/>
              </w:rPr>
            </w:pPr>
            <w:r w:rsidRPr="00CC2B9D">
              <w:rPr>
                <w:rFonts w:ascii="Calibri" w:eastAsia="Arial Unicode MS" w:hAnsi="Calibri" w:cs="Calibri"/>
                <w:szCs w:val="22"/>
                <w:lang w:val="en-US" w:bidi="th-TH"/>
              </w:rPr>
              <w:t>33,800</w:t>
            </w:r>
          </w:p>
        </w:tc>
      </w:tr>
      <w:tr w:rsidR="003B7BAD" w:rsidRPr="00CC2B9D" w14:paraId="0ABE9918" w14:textId="77777777" w:rsidTr="00156B6D">
        <w:trPr>
          <w:cantSplit/>
        </w:trPr>
        <w:tc>
          <w:tcPr>
            <w:tcW w:w="3771" w:type="dxa"/>
            <w:shd w:val="clear" w:color="auto" w:fill="auto"/>
          </w:tcPr>
          <w:p w14:paraId="1E41EF92" w14:textId="71C2EEFD" w:rsidR="003B7BAD" w:rsidRPr="00CC2B9D" w:rsidRDefault="003B7BAD" w:rsidP="003B7BAD">
            <w:pPr>
              <w:keepNext/>
              <w:spacing w:line="240" w:lineRule="atLeast"/>
              <w:ind w:left="19" w:right="65"/>
              <w:outlineLvl w:val="0"/>
              <w:rPr>
                <w:rFonts w:asciiTheme="minorHAnsi" w:eastAsia="Arial Unicode MS" w:hAnsiTheme="minorHAnsi" w:cs="Browallia New"/>
                <w:b/>
                <w:bCs/>
                <w:szCs w:val="28"/>
                <w:lang w:val="en-US" w:bidi="th-TH"/>
              </w:rPr>
            </w:pPr>
            <w:r w:rsidRPr="00CC2B9D">
              <w:rPr>
                <w:rFonts w:asciiTheme="minorHAnsi" w:eastAsia="Arial Unicode MS" w:hAnsiTheme="minorHAnsi" w:cs="Browallia New"/>
                <w:b/>
                <w:bCs/>
                <w:szCs w:val="28"/>
                <w:lang w:val="en-US" w:bidi="th-TH"/>
              </w:rPr>
              <w:t>Total</w:t>
            </w:r>
          </w:p>
        </w:tc>
        <w:tc>
          <w:tcPr>
            <w:tcW w:w="207" w:type="dxa"/>
            <w:shd w:val="clear" w:color="auto" w:fill="auto"/>
          </w:tcPr>
          <w:p w14:paraId="629065CA" w14:textId="77777777" w:rsidR="003B7BAD" w:rsidRPr="00CC2B9D" w:rsidRDefault="003B7BAD" w:rsidP="003B7BAD">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single" w:sz="4" w:space="0" w:color="auto"/>
            </w:tcBorders>
            <w:shd w:val="clear" w:color="auto" w:fill="auto"/>
            <w:vAlign w:val="bottom"/>
          </w:tcPr>
          <w:p w14:paraId="589DE799" w14:textId="063EF655" w:rsidR="003B7BAD" w:rsidRPr="00CC2B9D" w:rsidRDefault="00822880" w:rsidP="003B7BAD">
            <w:pPr>
              <w:keepNext/>
              <w:spacing w:line="240" w:lineRule="atLeast"/>
              <w:ind w:left="-259" w:right="32"/>
              <w:jc w:val="right"/>
              <w:outlineLvl w:val="0"/>
              <w:rPr>
                <w:rFonts w:ascii="Calibri" w:hAnsi="Calibri" w:cs="Calibri"/>
                <w:b/>
                <w:bCs/>
                <w:szCs w:val="22"/>
                <w:lang w:bidi="th-TH"/>
              </w:rPr>
            </w:pPr>
            <w:r w:rsidRPr="00CC2B9D">
              <w:rPr>
                <w:rFonts w:ascii="Calibri" w:hAnsi="Calibri" w:cs="Calibri"/>
                <w:b/>
                <w:bCs/>
                <w:szCs w:val="22"/>
                <w:lang w:bidi="th-TH"/>
              </w:rPr>
              <w:t>450,1</w:t>
            </w:r>
            <w:r w:rsidR="00945CF8" w:rsidRPr="00CC2B9D">
              <w:rPr>
                <w:rFonts w:ascii="Calibri" w:hAnsi="Calibri" w:cs="Calibri"/>
                <w:b/>
                <w:bCs/>
                <w:szCs w:val="22"/>
                <w:lang w:bidi="th-TH"/>
              </w:rPr>
              <w:t>41</w:t>
            </w:r>
          </w:p>
        </w:tc>
        <w:tc>
          <w:tcPr>
            <w:tcW w:w="194" w:type="dxa"/>
            <w:shd w:val="clear" w:color="auto" w:fill="auto"/>
          </w:tcPr>
          <w:p w14:paraId="3CCAC408" w14:textId="77777777" w:rsidR="003B7BAD" w:rsidRPr="00CC2B9D" w:rsidRDefault="003B7BAD" w:rsidP="003B7BAD">
            <w:pPr>
              <w:keepNext/>
              <w:spacing w:line="240" w:lineRule="atLeast"/>
              <w:ind w:left="1710" w:right="65"/>
              <w:jc w:val="right"/>
              <w:outlineLvl w:val="0"/>
              <w:rPr>
                <w:rFonts w:ascii="Calibri" w:eastAsia="Arial Unicode MS" w:hAnsi="Calibri" w:cs="Calibri"/>
                <w:b/>
                <w:bCs/>
                <w:szCs w:val="22"/>
                <w:lang w:val="en-US" w:bidi="th-TH"/>
              </w:rPr>
            </w:pPr>
          </w:p>
        </w:tc>
        <w:tc>
          <w:tcPr>
            <w:tcW w:w="1156" w:type="dxa"/>
            <w:tcBorders>
              <w:top w:val="single" w:sz="4" w:space="0" w:color="auto"/>
            </w:tcBorders>
            <w:shd w:val="clear" w:color="auto" w:fill="auto"/>
            <w:vAlign w:val="bottom"/>
          </w:tcPr>
          <w:p w14:paraId="49CF2C84" w14:textId="61A11A1B" w:rsidR="003B7BAD" w:rsidRPr="00CC2B9D" w:rsidRDefault="003B7BAD" w:rsidP="003B7BAD">
            <w:pPr>
              <w:keepNext/>
              <w:spacing w:line="240" w:lineRule="atLeast"/>
              <w:ind w:left="-259" w:right="32"/>
              <w:jc w:val="right"/>
              <w:outlineLvl w:val="0"/>
              <w:rPr>
                <w:rFonts w:ascii="Calibri" w:hAnsi="Calibri" w:cs="Calibri"/>
                <w:szCs w:val="22"/>
                <w:lang w:bidi="th-TH"/>
              </w:rPr>
            </w:pPr>
            <w:r w:rsidRPr="00CC2B9D">
              <w:rPr>
                <w:rFonts w:ascii="Calibri" w:hAnsi="Calibri" w:cs="Calibri"/>
                <w:b/>
                <w:bCs/>
                <w:szCs w:val="22"/>
                <w:cs/>
                <w:lang w:bidi="th-TH"/>
              </w:rPr>
              <w:t>412</w:t>
            </w:r>
            <w:r w:rsidRPr="00CC2B9D">
              <w:rPr>
                <w:rFonts w:ascii="Calibri" w:hAnsi="Calibri" w:cs="Calibri"/>
                <w:b/>
                <w:bCs/>
                <w:szCs w:val="22"/>
                <w:lang w:bidi="th-TH"/>
              </w:rPr>
              <w:t>,</w:t>
            </w:r>
            <w:r w:rsidRPr="00CC2B9D">
              <w:rPr>
                <w:rFonts w:ascii="Calibri" w:hAnsi="Calibri" w:cs="Calibri"/>
                <w:b/>
                <w:bCs/>
                <w:szCs w:val="22"/>
                <w:cs/>
                <w:lang w:bidi="th-TH"/>
              </w:rPr>
              <w:t>074</w:t>
            </w:r>
          </w:p>
        </w:tc>
        <w:tc>
          <w:tcPr>
            <w:tcW w:w="207" w:type="dxa"/>
            <w:shd w:val="clear" w:color="auto" w:fill="auto"/>
          </w:tcPr>
          <w:p w14:paraId="2BEB93FA" w14:textId="77777777" w:rsidR="003B7BAD" w:rsidRPr="00CC2B9D" w:rsidRDefault="003B7BAD" w:rsidP="003B7BAD">
            <w:pPr>
              <w:keepNext/>
              <w:spacing w:line="240" w:lineRule="atLeast"/>
              <w:ind w:left="1710" w:right="65"/>
              <w:jc w:val="right"/>
              <w:outlineLvl w:val="0"/>
              <w:rPr>
                <w:rFonts w:ascii="Calibri" w:eastAsia="Arial Unicode MS" w:hAnsi="Calibri" w:cs="Calibri"/>
                <w:szCs w:val="22"/>
                <w:lang w:val="en-US" w:bidi="th-TH"/>
              </w:rPr>
            </w:pPr>
          </w:p>
        </w:tc>
        <w:tc>
          <w:tcPr>
            <w:tcW w:w="1179" w:type="dxa"/>
            <w:tcBorders>
              <w:top w:val="single" w:sz="4" w:space="0" w:color="auto"/>
            </w:tcBorders>
            <w:shd w:val="clear" w:color="auto" w:fill="auto"/>
            <w:vAlign w:val="bottom"/>
          </w:tcPr>
          <w:p w14:paraId="0798B75D" w14:textId="52A7BA4E" w:rsidR="003B7BAD" w:rsidRPr="00CC2B9D" w:rsidRDefault="00742609" w:rsidP="003B7BAD">
            <w:pPr>
              <w:keepNext/>
              <w:spacing w:line="240" w:lineRule="atLeast"/>
              <w:ind w:left="-259" w:right="32"/>
              <w:jc w:val="right"/>
              <w:outlineLvl w:val="0"/>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284,967</w:t>
            </w:r>
          </w:p>
        </w:tc>
        <w:tc>
          <w:tcPr>
            <w:tcW w:w="178" w:type="dxa"/>
            <w:shd w:val="clear" w:color="auto" w:fill="auto"/>
          </w:tcPr>
          <w:p w14:paraId="08BF2096" w14:textId="77777777" w:rsidR="003B7BAD" w:rsidRPr="00CC2B9D" w:rsidRDefault="003B7BAD" w:rsidP="003B7BAD">
            <w:pPr>
              <w:keepNext/>
              <w:spacing w:line="240" w:lineRule="atLeast"/>
              <w:ind w:left="-259"/>
              <w:jc w:val="right"/>
              <w:outlineLvl w:val="0"/>
              <w:rPr>
                <w:rFonts w:asciiTheme="minorHAnsi" w:eastAsia="Arial Unicode MS" w:hAnsiTheme="minorHAnsi" w:cstheme="minorHAnsi"/>
                <w:b/>
                <w:bCs/>
                <w:szCs w:val="22"/>
                <w:lang w:val="en-US" w:bidi="th-TH"/>
              </w:rPr>
            </w:pPr>
          </w:p>
        </w:tc>
        <w:tc>
          <w:tcPr>
            <w:tcW w:w="1226" w:type="dxa"/>
            <w:tcBorders>
              <w:top w:val="single" w:sz="4" w:space="0" w:color="auto"/>
            </w:tcBorders>
            <w:shd w:val="clear" w:color="auto" w:fill="auto"/>
            <w:vAlign w:val="bottom"/>
          </w:tcPr>
          <w:p w14:paraId="2751DE01" w14:textId="5ACE7D9E" w:rsidR="003B7BAD" w:rsidRPr="00CC2B9D" w:rsidRDefault="003B7BAD" w:rsidP="003B7BAD">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r w:rsidRPr="00CC2B9D">
              <w:rPr>
                <w:rFonts w:ascii="Calibri" w:eastAsia="Arial Unicode MS" w:hAnsi="Calibri" w:cs="Calibri"/>
                <w:b/>
                <w:bCs/>
                <w:szCs w:val="22"/>
                <w:lang w:val="en-US" w:bidi="th-TH"/>
              </w:rPr>
              <w:t>244,967</w:t>
            </w:r>
          </w:p>
        </w:tc>
      </w:tr>
      <w:tr w:rsidR="003B7BAD" w:rsidRPr="00CC2B9D" w14:paraId="51F79A92" w14:textId="77777777" w:rsidTr="00156B6D">
        <w:trPr>
          <w:cantSplit/>
        </w:trPr>
        <w:tc>
          <w:tcPr>
            <w:tcW w:w="3771" w:type="dxa"/>
            <w:shd w:val="clear" w:color="auto" w:fill="auto"/>
          </w:tcPr>
          <w:p w14:paraId="4D03E132" w14:textId="38792B15" w:rsidR="003B7BAD" w:rsidRPr="00CC2B9D" w:rsidRDefault="003B7BAD" w:rsidP="00353253">
            <w:pPr>
              <w:keepNext/>
              <w:spacing w:line="240" w:lineRule="atLeast"/>
              <w:ind w:left="324" w:right="65" w:hanging="324"/>
              <w:outlineLvl w:val="0"/>
              <w:rPr>
                <w:rFonts w:asciiTheme="minorHAnsi" w:eastAsia="Arial Unicode MS" w:hAnsiTheme="minorHAnsi" w:cstheme="minorHAnsi"/>
                <w:szCs w:val="22"/>
                <w:lang w:val="en-US" w:bidi="th-TH"/>
              </w:rPr>
            </w:pPr>
            <w:r w:rsidRPr="00CC2B9D">
              <w:rPr>
                <w:rFonts w:ascii="Calibri" w:hAnsi="Calibri" w:cs="Calibri"/>
                <w:i/>
                <w:iCs/>
                <w:szCs w:val="22"/>
              </w:rPr>
              <w:t>Less</w:t>
            </w:r>
            <w:r w:rsidRPr="00CC2B9D">
              <w:rPr>
                <w:rFonts w:ascii="Calibri" w:hAnsi="Calibri" w:cs="Calibri"/>
                <w:szCs w:val="22"/>
              </w:rPr>
              <w:t xml:space="preserve"> allowance for expected </w:t>
            </w:r>
            <w:r w:rsidRPr="00CC2B9D">
              <w:rPr>
                <w:rFonts w:ascii="Calibri" w:hAnsi="Calibri" w:cs="Calibri"/>
                <w:szCs w:val="22"/>
              </w:rPr>
              <w:br/>
              <w:t>credit loss</w:t>
            </w:r>
          </w:p>
        </w:tc>
        <w:tc>
          <w:tcPr>
            <w:tcW w:w="207" w:type="dxa"/>
            <w:shd w:val="clear" w:color="auto" w:fill="auto"/>
          </w:tcPr>
          <w:p w14:paraId="28E30CD6" w14:textId="77777777" w:rsidR="003B7BAD" w:rsidRPr="00CC2B9D" w:rsidRDefault="003B7BAD" w:rsidP="003B7BAD">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single" w:sz="4" w:space="0" w:color="auto"/>
            </w:tcBorders>
            <w:shd w:val="clear" w:color="auto" w:fill="auto"/>
            <w:vAlign w:val="bottom"/>
          </w:tcPr>
          <w:p w14:paraId="29704722" w14:textId="5CC5FDDE" w:rsidR="003B7BAD" w:rsidRPr="00CC2B9D" w:rsidRDefault="00667E2C" w:rsidP="00667E2C">
            <w:pPr>
              <w:keepNext/>
              <w:spacing w:line="240" w:lineRule="atLeast"/>
              <w:ind w:left="-259" w:right="-34"/>
              <w:jc w:val="right"/>
              <w:outlineLvl w:val="0"/>
              <w:rPr>
                <w:rFonts w:ascii="Calibri" w:hAnsi="Calibri" w:cs="Calibri"/>
                <w:szCs w:val="22"/>
                <w:lang w:bidi="th-TH"/>
              </w:rPr>
            </w:pPr>
            <w:r w:rsidRPr="00CC2B9D">
              <w:rPr>
                <w:rFonts w:ascii="Calibri" w:hAnsi="Calibri" w:cs="Calibri"/>
                <w:szCs w:val="22"/>
                <w:lang w:bidi="th-TH"/>
              </w:rPr>
              <w:t>(220,263)</w:t>
            </w:r>
          </w:p>
        </w:tc>
        <w:tc>
          <w:tcPr>
            <w:tcW w:w="194" w:type="dxa"/>
            <w:shd w:val="clear" w:color="auto" w:fill="auto"/>
          </w:tcPr>
          <w:p w14:paraId="5365B193" w14:textId="77777777" w:rsidR="003B7BAD" w:rsidRPr="00CC2B9D" w:rsidRDefault="003B7BAD" w:rsidP="003B7BAD">
            <w:pPr>
              <w:keepNext/>
              <w:spacing w:line="240" w:lineRule="atLeast"/>
              <w:ind w:left="1710" w:right="30"/>
              <w:jc w:val="right"/>
              <w:outlineLvl w:val="0"/>
              <w:rPr>
                <w:rFonts w:ascii="Calibri" w:eastAsia="Arial Unicode MS" w:hAnsi="Calibri" w:cs="Calibri"/>
                <w:szCs w:val="22"/>
                <w:lang w:val="en-US" w:bidi="th-TH"/>
              </w:rPr>
            </w:pPr>
          </w:p>
        </w:tc>
        <w:tc>
          <w:tcPr>
            <w:tcW w:w="1156" w:type="dxa"/>
            <w:tcBorders>
              <w:bottom w:val="single" w:sz="4" w:space="0" w:color="auto"/>
            </w:tcBorders>
            <w:shd w:val="clear" w:color="auto" w:fill="auto"/>
            <w:vAlign w:val="bottom"/>
          </w:tcPr>
          <w:p w14:paraId="7F5A4684" w14:textId="706C27AC" w:rsidR="003B7BAD" w:rsidRPr="00CC2B9D" w:rsidRDefault="003B7BAD" w:rsidP="00B714E5">
            <w:pPr>
              <w:keepNext/>
              <w:spacing w:line="240" w:lineRule="atLeast"/>
              <w:ind w:left="-259" w:right="-34"/>
              <w:jc w:val="right"/>
              <w:outlineLvl w:val="0"/>
              <w:rPr>
                <w:rFonts w:ascii="Calibri" w:hAnsi="Calibri" w:cs="Calibri"/>
                <w:szCs w:val="22"/>
                <w:lang w:bidi="th-TH"/>
              </w:rPr>
            </w:pPr>
            <w:r w:rsidRPr="00CC2B9D">
              <w:rPr>
                <w:rFonts w:ascii="Calibri" w:hAnsi="Calibri" w:cs="Calibri"/>
                <w:szCs w:val="22"/>
                <w:cs/>
                <w:lang w:bidi="th-TH"/>
              </w:rPr>
              <w:t>(199</w:t>
            </w:r>
            <w:r w:rsidRPr="00CC2B9D">
              <w:rPr>
                <w:rFonts w:ascii="Calibri" w:hAnsi="Calibri" w:cs="Calibri"/>
                <w:szCs w:val="22"/>
                <w:lang w:bidi="th-TH"/>
              </w:rPr>
              <w:t>,</w:t>
            </w:r>
            <w:r w:rsidRPr="00CC2B9D">
              <w:rPr>
                <w:rFonts w:ascii="Calibri" w:hAnsi="Calibri" w:cs="Calibri"/>
                <w:szCs w:val="22"/>
                <w:cs/>
                <w:lang w:bidi="th-TH"/>
              </w:rPr>
              <w:t>092)</w:t>
            </w:r>
          </w:p>
        </w:tc>
        <w:tc>
          <w:tcPr>
            <w:tcW w:w="207" w:type="dxa"/>
            <w:shd w:val="clear" w:color="auto" w:fill="auto"/>
          </w:tcPr>
          <w:p w14:paraId="4550284B" w14:textId="77777777" w:rsidR="003B7BAD" w:rsidRPr="00CC2B9D" w:rsidRDefault="003B7BAD" w:rsidP="003B7BAD">
            <w:pPr>
              <w:keepNext/>
              <w:spacing w:line="240" w:lineRule="atLeast"/>
              <w:ind w:left="1710" w:right="30"/>
              <w:jc w:val="right"/>
              <w:outlineLvl w:val="0"/>
              <w:rPr>
                <w:rFonts w:ascii="Calibri" w:eastAsia="Arial Unicode MS" w:hAnsi="Calibri" w:cs="Calibri"/>
                <w:szCs w:val="22"/>
                <w:lang w:val="en-US" w:bidi="th-TH"/>
              </w:rPr>
            </w:pPr>
          </w:p>
        </w:tc>
        <w:tc>
          <w:tcPr>
            <w:tcW w:w="1179" w:type="dxa"/>
            <w:tcBorders>
              <w:bottom w:val="single" w:sz="4" w:space="0" w:color="auto"/>
            </w:tcBorders>
            <w:shd w:val="clear" w:color="auto" w:fill="auto"/>
            <w:vAlign w:val="bottom"/>
          </w:tcPr>
          <w:p w14:paraId="2F26A648" w14:textId="2B1C5BED" w:rsidR="003B7BAD" w:rsidRPr="00CC2B9D" w:rsidRDefault="00742609" w:rsidP="003B7BAD">
            <w:pPr>
              <w:tabs>
                <w:tab w:val="decimal" w:pos="1015"/>
              </w:tabs>
              <w:spacing w:line="240" w:lineRule="atLeast"/>
              <w:ind w:left="-79" w:right="-79"/>
              <w:rPr>
                <w:rFonts w:ascii="Calibri" w:eastAsia="Calibri" w:hAnsi="Calibri" w:cs="Calibri"/>
                <w:bCs/>
                <w:szCs w:val="22"/>
                <w:lang w:val="en-US" w:bidi="th-TH"/>
              </w:rPr>
            </w:pPr>
            <w:r w:rsidRPr="00CC2B9D">
              <w:rPr>
                <w:rFonts w:ascii="Calibri" w:eastAsia="Calibri" w:hAnsi="Calibri" w:cs="Calibri"/>
                <w:bCs/>
                <w:szCs w:val="22"/>
                <w:lang w:val="en-US" w:bidi="th-TH"/>
              </w:rPr>
              <w:t>(191,570)</w:t>
            </w:r>
          </w:p>
        </w:tc>
        <w:tc>
          <w:tcPr>
            <w:tcW w:w="178" w:type="dxa"/>
            <w:shd w:val="clear" w:color="auto" w:fill="auto"/>
          </w:tcPr>
          <w:p w14:paraId="78C5D43F" w14:textId="77777777" w:rsidR="003B7BAD" w:rsidRPr="00CC2B9D" w:rsidRDefault="003B7BAD" w:rsidP="003B7BAD">
            <w:pPr>
              <w:keepNext/>
              <w:spacing w:line="240" w:lineRule="atLeast"/>
              <w:ind w:right="30"/>
              <w:jc w:val="right"/>
              <w:outlineLvl w:val="0"/>
              <w:rPr>
                <w:rFonts w:asciiTheme="minorHAnsi" w:eastAsia="Arial Unicode MS" w:hAnsiTheme="minorHAnsi" w:cstheme="minorHAnsi"/>
                <w:szCs w:val="22"/>
                <w:lang w:val="en-US" w:bidi="th-TH"/>
              </w:rPr>
            </w:pPr>
          </w:p>
        </w:tc>
        <w:tc>
          <w:tcPr>
            <w:tcW w:w="1226" w:type="dxa"/>
            <w:tcBorders>
              <w:bottom w:val="single" w:sz="4" w:space="0" w:color="auto"/>
            </w:tcBorders>
            <w:shd w:val="clear" w:color="auto" w:fill="auto"/>
            <w:vAlign w:val="bottom"/>
          </w:tcPr>
          <w:p w14:paraId="586C68A6" w14:textId="668E91A8" w:rsidR="003B7BAD" w:rsidRPr="00CC2B9D" w:rsidRDefault="003B7BAD" w:rsidP="003B7BAD">
            <w:pPr>
              <w:keepNext/>
              <w:tabs>
                <w:tab w:val="left" w:pos="439"/>
              </w:tabs>
              <w:spacing w:line="240" w:lineRule="atLeast"/>
              <w:ind w:left="-259" w:right="-40"/>
              <w:jc w:val="right"/>
              <w:outlineLvl w:val="0"/>
              <w:rPr>
                <w:rFonts w:ascii="Calibri" w:eastAsia="Calibri" w:hAnsi="Calibri" w:cs="Calibri"/>
                <w:bCs/>
                <w:szCs w:val="22"/>
                <w:lang w:val="en-US" w:bidi="th-TH"/>
              </w:rPr>
            </w:pPr>
            <w:r w:rsidRPr="00CC2B9D">
              <w:rPr>
                <w:rFonts w:ascii="Calibri" w:eastAsia="Calibri" w:hAnsi="Calibri" w:cs="Calibri"/>
                <w:bCs/>
                <w:szCs w:val="22"/>
                <w:lang w:val="en-US" w:bidi="th-TH"/>
              </w:rPr>
              <w:t>(172,623)</w:t>
            </w:r>
          </w:p>
        </w:tc>
      </w:tr>
      <w:tr w:rsidR="003B7BAD" w:rsidRPr="00CC2B9D" w14:paraId="062CDA8D" w14:textId="77777777" w:rsidTr="00156B6D">
        <w:trPr>
          <w:cantSplit/>
        </w:trPr>
        <w:tc>
          <w:tcPr>
            <w:tcW w:w="3771" w:type="dxa"/>
          </w:tcPr>
          <w:p w14:paraId="22F1ACF5" w14:textId="77777777" w:rsidR="003B7BAD" w:rsidRPr="00CC2B9D" w:rsidRDefault="003B7BAD" w:rsidP="003B7BAD">
            <w:pPr>
              <w:keepNext/>
              <w:spacing w:line="240" w:lineRule="atLeast"/>
              <w:ind w:right="65"/>
              <w:outlineLvl w:val="0"/>
              <w:rPr>
                <w:rFonts w:asciiTheme="minorHAnsi" w:eastAsia="Arial Unicode MS" w:hAnsiTheme="minorHAnsi" w:cstheme="minorHAnsi"/>
                <w:b/>
                <w:bCs/>
                <w:szCs w:val="22"/>
                <w:lang w:val="en-US" w:bidi="th-TH"/>
              </w:rPr>
            </w:pPr>
            <w:r w:rsidRPr="00CC2B9D">
              <w:rPr>
                <w:rFonts w:asciiTheme="minorHAnsi" w:eastAsia="Arial Unicode MS" w:hAnsiTheme="minorHAnsi" w:cstheme="minorHAnsi"/>
                <w:b/>
                <w:bCs/>
                <w:szCs w:val="22"/>
                <w:lang w:val="en-US" w:bidi="th-TH"/>
              </w:rPr>
              <w:t>Net</w:t>
            </w:r>
          </w:p>
        </w:tc>
        <w:tc>
          <w:tcPr>
            <w:tcW w:w="207" w:type="dxa"/>
          </w:tcPr>
          <w:p w14:paraId="2C84E548" w14:textId="77777777" w:rsidR="003B7BAD" w:rsidRPr="00CC2B9D" w:rsidRDefault="003B7BAD" w:rsidP="003B7BAD">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single" w:sz="4" w:space="0" w:color="auto"/>
              <w:bottom w:val="double" w:sz="4" w:space="0" w:color="auto"/>
            </w:tcBorders>
            <w:shd w:val="clear" w:color="auto" w:fill="auto"/>
            <w:vAlign w:val="bottom"/>
          </w:tcPr>
          <w:p w14:paraId="015CD06E" w14:textId="3B983A2E" w:rsidR="003B7BAD" w:rsidRPr="00CC2B9D" w:rsidRDefault="00822880" w:rsidP="003B7BAD">
            <w:pPr>
              <w:keepNext/>
              <w:spacing w:line="240" w:lineRule="atLeast"/>
              <w:ind w:left="-259" w:right="32"/>
              <w:jc w:val="right"/>
              <w:outlineLvl w:val="0"/>
              <w:rPr>
                <w:rFonts w:ascii="Calibri" w:hAnsi="Calibri" w:cstheme="minorBidi"/>
                <w:b/>
                <w:bCs/>
                <w:szCs w:val="22"/>
                <w:cs/>
                <w:lang w:bidi="th-TH"/>
              </w:rPr>
            </w:pPr>
            <w:r w:rsidRPr="00CC2B9D">
              <w:rPr>
                <w:rFonts w:ascii="Calibri" w:hAnsi="Calibri" w:cs="Calibri"/>
                <w:b/>
                <w:bCs/>
                <w:szCs w:val="22"/>
                <w:lang w:bidi="th-TH"/>
              </w:rPr>
              <w:t>229,8</w:t>
            </w:r>
            <w:r w:rsidR="00945CF8" w:rsidRPr="00CC2B9D">
              <w:rPr>
                <w:rFonts w:ascii="Calibri" w:hAnsi="Calibri" w:cs="Calibri"/>
                <w:b/>
                <w:bCs/>
                <w:szCs w:val="22"/>
                <w:lang w:bidi="th-TH"/>
              </w:rPr>
              <w:t>78</w:t>
            </w:r>
          </w:p>
        </w:tc>
        <w:tc>
          <w:tcPr>
            <w:tcW w:w="194" w:type="dxa"/>
            <w:shd w:val="clear" w:color="auto" w:fill="auto"/>
          </w:tcPr>
          <w:p w14:paraId="60B4B432" w14:textId="77777777" w:rsidR="003B7BAD" w:rsidRPr="00CC2B9D" w:rsidRDefault="003B7BAD" w:rsidP="003B7BAD">
            <w:pPr>
              <w:keepNext/>
              <w:spacing w:line="240" w:lineRule="atLeast"/>
              <w:ind w:left="1710" w:right="30"/>
              <w:jc w:val="right"/>
              <w:outlineLvl w:val="0"/>
              <w:rPr>
                <w:rFonts w:ascii="Calibri" w:eastAsia="Arial Unicode MS" w:hAnsi="Calibri" w:cs="Calibri"/>
                <w:b/>
                <w:bCs/>
                <w:szCs w:val="22"/>
                <w:lang w:val="en-US" w:bidi="th-TH"/>
              </w:rPr>
            </w:pPr>
          </w:p>
        </w:tc>
        <w:tc>
          <w:tcPr>
            <w:tcW w:w="1156" w:type="dxa"/>
            <w:tcBorders>
              <w:top w:val="single" w:sz="4" w:space="0" w:color="auto"/>
              <w:bottom w:val="double" w:sz="4" w:space="0" w:color="auto"/>
            </w:tcBorders>
            <w:shd w:val="clear" w:color="auto" w:fill="auto"/>
            <w:vAlign w:val="bottom"/>
          </w:tcPr>
          <w:p w14:paraId="0F71D0C3" w14:textId="6DF55A19" w:rsidR="003B7BAD" w:rsidRPr="00CC2B9D" w:rsidRDefault="003B7BAD" w:rsidP="003B7BAD">
            <w:pPr>
              <w:keepNext/>
              <w:spacing w:line="240" w:lineRule="atLeast"/>
              <w:ind w:left="-259" w:right="32"/>
              <w:jc w:val="right"/>
              <w:outlineLvl w:val="0"/>
              <w:rPr>
                <w:rFonts w:ascii="Calibri" w:hAnsi="Calibri" w:cs="Calibri"/>
                <w:szCs w:val="22"/>
                <w:lang w:bidi="th-TH"/>
              </w:rPr>
            </w:pPr>
            <w:r w:rsidRPr="00CC2B9D">
              <w:rPr>
                <w:rFonts w:ascii="Calibri" w:hAnsi="Calibri" w:cs="Calibri"/>
                <w:b/>
                <w:bCs/>
                <w:szCs w:val="22"/>
                <w:cs/>
                <w:lang w:bidi="th-TH"/>
              </w:rPr>
              <w:t>212</w:t>
            </w:r>
            <w:r w:rsidRPr="00CC2B9D">
              <w:rPr>
                <w:rFonts w:ascii="Calibri" w:hAnsi="Calibri" w:cs="Calibri"/>
                <w:b/>
                <w:bCs/>
                <w:szCs w:val="22"/>
                <w:lang w:bidi="th-TH"/>
              </w:rPr>
              <w:t>,</w:t>
            </w:r>
            <w:r w:rsidRPr="00CC2B9D">
              <w:rPr>
                <w:rFonts w:ascii="Calibri" w:hAnsi="Calibri" w:cs="Calibri"/>
                <w:b/>
                <w:bCs/>
                <w:szCs w:val="22"/>
                <w:cs/>
                <w:lang w:bidi="th-TH"/>
              </w:rPr>
              <w:t>982</w:t>
            </w:r>
          </w:p>
        </w:tc>
        <w:tc>
          <w:tcPr>
            <w:tcW w:w="207" w:type="dxa"/>
            <w:shd w:val="clear" w:color="auto" w:fill="auto"/>
          </w:tcPr>
          <w:p w14:paraId="1C628BAE" w14:textId="77777777" w:rsidR="003B7BAD" w:rsidRPr="00CC2B9D" w:rsidRDefault="003B7BAD" w:rsidP="003B7BAD">
            <w:pPr>
              <w:keepNext/>
              <w:spacing w:line="240" w:lineRule="atLeast"/>
              <w:ind w:left="1710" w:right="30"/>
              <w:jc w:val="right"/>
              <w:outlineLvl w:val="0"/>
              <w:rPr>
                <w:rFonts w:ascii="Calibri" w:eastAsia="Arial Unicode MS" w:hAnsi="Calibri" w:cs="Calibri"/>
                <w:b/>
                <w:bCs/>
                <w:szCs w:val="22"/>
                <w:lang w:val="en-US" w:bidi="th-TH"/>
              </w:rPr>
            </w:pPr>
          </w:p>
        </w:tc>
        <w:tc>
          <w:tcPr>
            <w:tcW w:w="1179" w:type="dxa"/>
            <w:tcBorders>
              <w:top w:val="single" w:sz="4" w:space="0" w:color="auto"/>
              <w:bottom w:val="double" w:sz="4" w:space="0" w:color="auto"/>
            </w:tcBorders>
            <w:shd w:val="clear" w:color="auto" w:fill="auto"/>
            <w:vAlign w:val="bottom"/>
          </w:tcPr>
          <w:p w14:paraId="0B954697" w14:textId="17E0414E" w:rsidR="003B7BAD" w:rsidRPr="00CC2B9D" w:rsidRDefault="00742609" w:rsidP="003B7BAD">
            <w:pPr>
              <w:keepNext/>
              <w:tabs>
                <w:tab w:val="left" w:pos="439"/>
              </w:tabs>
              <w:spacing w:line="240" w:lineRule="atLeast"/>
              <w:ind w:left="-259" w:right="23"/>
              <w:jc w:val="right"/>
              <w:outlineLvl w:val="0"/>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93,397</w:t>
            </w:r>
          </w:p>
        </w:tc>
        <w:tc>
          <w:tcPr>
            <w:tcW w:w="178" w:type="dxa"/>
            <w:shd w:val="clear" w:color="auto" w:fill="auto"/>
          </w:tcPr>
          <w:p w14:paraId="78C1C10E" w14:textId="77777777" w:rsidR="003B7BAD" w:rsidRPr="00CC2B9D" w:rsidRDefault="003B7BAD" w:rsidP="003B7BAD">
            <w:pPr>
              <w:keepNext/>
              <w:spacing w:line="240" w:lineRule="atLeast"/>
              <w:ind w:right="30"/>
              <w:jc w:val="right"/>
              <w:outlineLvl w:val="0"/>
              <w:rPr>
                <w:rFonts w:asciiTheme="minorHAnsi" w:eastAsia="Arial Unicode MS" w:hAnsiTheme="minorHAnsi" w:cstheme="minorHAnsi"/>
                <w:b/>
                <w:bCs/>
                <w:szCs w:val="22"/>
                <w:lang w:val="en-US" w:bidi="th-TH"/>
              </w:rPr>
            </w:pPr>
          </w:p>
        </w:tc>
        <w:tc>
          <w:tcPr>
            <w:tcW w:w="1226" w:type="dxa"/>
            <w:tcBorders>
              <w:top w:val="single" w:sz="4" w:space="0" w:color="auto"/>
              <w:bottom w:val="double" w:sz="4" w:space="0" w:color="auto"/>
            </w:tcBorders>
            <w:shd w:val="clear" w:color="auto" w:fill="auto"/>
            <w:vAlign w:val="bottom"/>
          </w:tcPr>
          <w:p w14:paraId="3C182AC0" w14:textId="1432746D" w:rsidR="003B7BAD" w:rsidRPr="00CC2B9D" w:rsidRDefault="003B7BAD" w:rsidP="003B7BAD">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r w:rsidRPr="00CC2B9D">
              <w:rPr>
                <w:rFonts w:ascii="Calibri" w:eastAsia="Arial Unicode MS" w:hAnsi="Calibri" w:cs="Calibri"/>
                <w:b/>
                <w:bCs/>
                <w:szCs w:val="22"/>
                <w:lang w:val="en-US" w:bidi="th-TH"/>
              </w:rPr>
              <w:t>72,344</w:t>
            </w:r>
          </w:p>
        </w:tc>
      </w:tr>
      <w:tr w:rsidR="003B7BAD" w:rsidRPr="00CC2B9D" w14:paraId="585EFE89" w14:textId="77777777" w:rsidTr="00156B6D">
        <w:trPr>
          <w:cantSplit/>
        </w:trPr>
        <w:tc>
          <w:tcPr>
            <w:tcW w:w="3771" w:type="dxa"/>
          </w:tcPr>
          <w:p w14:paraId="5FEA02CE" w14:textId="77777777" w:rsidR="003B7BAD" w:rsidRPr="00CC2B9D" w:rsidRDefault="003B7BAD" w:rsidP="003B7BAD">
            <w:pPr>
              <w:keepNext/>
              <w:spacing w:line="240" w:lineRule="atLeast"/>
              <w:ind w:right="65"/>
              <w:outlineLvl w:val="0"/>
              <w:rPr>
                <w:rFonts w:asciiTheme="minorHAnsi" w:eastAsia="Arial Unicode MS" w:hAnsiTheme="minorHAnsi" w:cstheme="minorHAnsi"/>
                <w:b/>
                <w:bCs/>
                <w:szCs w:val="22"/>
                <w:lang w:val="en-US" w:bidi="th-TH"/>
              </w:rPr>
            </w:pPr>
          </w:p>
        </w:tc>
        <w:tc>
          <w:tcPr>
            <w:tcW w:w="207" w:type="dxa"/>
          </w:tcPr>
          <w:p w14:paraId="2F7A9152" w14:textId="77777777" w:rsidR="003B7BAD" w:rsidRPr="00CC2B9D" w:rsidRDefault="003B7BAD" w:rsidP="003B7BAD">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double" w:sz="4" w:space="0" w:color="auto"/>
            </w:tcBorders>
            <w:shd w:val="clear" w:color="auto" w:fill="auto"/>
            <w:vAlign w:val="bottom"/>
          </w:tcPr>
          <w:p w14:paraId="0C25D3A1" w14:textId="77777777" w:rsidR="003B7BAD" w:rsidRPr="00CC2B9D" w:rsidRDefault="003B7BAD" w:rsidP="003B7BAD">
            <w:pPr>
              <w:keepNext/>
              <w:tabs>
                <w:tab w:val="left" w:pos="439"/>
              </w:tabs>
              <w:spacing w:line="240" w:lineRule="atLeast"/>
              <w:ind w:left="-259"/>
              <w:jc w:val="right"/>
              <w:outlineLvl w:val="0"/>
              <w:rPr>
                <w:rFonts w:ascii="Calibri" w:eastAsia="Arial Unicode MS" w:hAnsi="Calibri" w:cs="Calibri"/>
                <w:b/>
                <w:bCs/>
                <w:szCs w:val="22"/>
                <w:lang w:val="en-US" w:bidi="th-TH"/>
              </w:rPr>
            </w:pPr>
          </w:p>
        </w:tc>
        <w:tc>
          <w:tcPr>
            <w:tcW w:w="194" w:type="dxa"/>
            <w:shd w:val="clear" w:color="auto" w:fill="auto"/>
          </w:tcPr>
          <w:p w14:paraId="22347CFD" w14:textId="77777777" w:rsidR="003B7BAD" w:rsidRPr="00CC2B9D" w:rsidRDefault="003B7BAD" w:rsidP="003B7BAD">
            <w:pPr>
              <w:keepNext/>
              <w:spacing w:line="240" w:lineRule="atLeast"/>
              <w:ind w:left="1710" w:right="30"/>
              <w:jc w:val="right"/>
              <w:outlineLvl w:val="0"/>
              <w:rPr>
                <w:rFonts w:ascii="Calibri" w:eastAsia="Arial Unicode MS" w:hAnsi="Calibri" w:cs="Calibri"/>
                <w:b/>
                <w:bCs/>
                <w:szCs w:val="22"/>
                <w:lang w:val="en-US" w:bidi="th-TH"/>
              </w:rPr>
            </w:pPr>
          </w:p>
        </w:tc>
        <w:tc>
          <w:tcPr>
            <w:tcW w:w="1156" w:type="dxa"/>
            <w:tcBorders>
              <w:top w:val="double" w:sz="4" w:space="0" w:color="auto"/>
            </w:tcBorders>
            <w:shd w:val="clear" w:color="auto" w:fill="auto"/>
            <w:vAlign w:val="bottom"/>
          </w:tcPr>
          <w:p w14:paraId="52ABC3E9" w14:textId="77777777" w:rsidR="003B7BAD" w:rsidRPr="00CC2B9D" w:rsidRDefault="003B7BAD" w:rsidP="003B7BAD">
            <w:pPr>
              <w:keepNext/>
              <w:spacing w:line="240" w:lineRule="atLeast"/>
              <w:ind w:left="-259" w:right="32"/>
              <w:jc w:val="right"/>
              <w:outlineLvl w:val="0"/>
              <w:rPr>
                <w:rFonts w:ascii="Calibri" w:eastAsia="Arial Unicode MS" w:hAnsi="Calibri" w:cs="Calibri"/>
                <w:b/>
                <w:bCs/>
                <w:szCs w:val="22"/>
                <w:lang w:val="en-US" w:bidi="th-TH"/>
              </w:rPr>
            </w:pPr>
          </w:p>
        </w:tc>
        <w:tc>
          <w:tcPr>
            <w:tcW w:w="207" w:type="dxa"/>
            <w:shd w:val="clear" w:color="auto" w:fill="auto"/>
          </w:tcPr>
          <w:p w14:paraId="22879EDC" w14:textId="77777777" w:rsidR="003B7BAD" w:rsidRPr="00CC2B9D" w:rsidRDefault="003B7BAD" w:rsidP="003B7BAD">
            <w:pPr>
              <w:keepNext/>
              <w:spacing w:line="240" w:lineRule="atLeast"/>
              <w:ind w:left="1710" w:right="30"/>
              <w:jc w:val="right"/>
              <w:outlineLvl w:val="0"/>
              <w:rPr>
                <w:rFonts w:ascii="Calibri" w:eastAsia="Arial Unicode MS" w:hAnsi="Calibri" w:cs="Calibri"/>
                <w:b/>
                <w:bCs/>
                <w:szCs w:val="22"/>
                <w:lang w:val="en-US" w:bidi="th-TH"/>
              </w:rPr>
            </w:pPr>
          </w:p>
        </w:tc>
        <w:tc>
          <w:tcPr>
            <w:tcW w:w="1179" w:type="dxa"/>
            <w:tcBorders>
              <w:top w:val="double" w:sz="4" w:space="0" w:color="auto"/>
            </w:tcBorders>
            <w:shd w:val="clear" w:color="auto" w:fill="auto"/>
            <w:vAlign w:val="bottom"/>
          </w:tcPr>
          <w:p w14:paraId="47E60FE6" w14:textId="77777777" w:rsidR="003B7BAD" w:rsidRPr="00CC2B9D" w:rsidRDefault="003B7BAD" w:rsidP="003B7BAD">
            <w:pPr>
              <w:keepNext/>
              <w:tabs>
                <w:tab w:val="left" w:pos="439"/>
              </w:tabs>
              <w:spacing w:line="240" w:lineRule="atLeast"/>
              <w:ind w:left="-259"/>
              <w:jc w:val="right"/>
              <w:outlineLvl w:val="0"/>
              <w:rPr>
                <w:rFonts w:ascii="Calibri" w:eastAsia="Arial Unicode MS" w:hAnsi="Calibri" w:cs="Calibri"/>
                <w:b/>
                <w:bCs/>
                <w:szCs w:val="22"/>
                <w:lang w:val="en-US" w:bidi="th-TH"/>
              </w:rPr>
            </w:pPr>
          </w:p>
        </w:tc>
        <w:tc>
          <w:tcPr>
            <w:tcW w:w="178" w:type="dxa"/>
          </w:tcPr>
          <w:p w14:paraId="5FFCCA50" w14:textId="77777777" w:rsidR="003B7BAD" w:rsidRPr="00CC2B9D" w:rsidRDefault="003B7BAD" w:rsidP="003B7BAD">
            <w:pPr>
              <w:keepNext/>
              <w:spacing w:line="240" w:lineRule="atLeast"/>
              <w:ind w:right="30"/>
              <w:jc w:val="right"/>
              <w:outlineLvl w:val="0"/>
              <w:rPr>
                <w:rFonts w:asciiTheme="minorHAnsi" w:eastAsia="Arial Unicode MS" w:hAnsiTheme="minorHAnsi" w:cstheme="minorHAnsi"/>
                <w:b/>
                <w:bCs/>
                <w:szCs w:val="22"/>
                <w:lang w:val="en-US" w:bidi="th-TH"/>
              </w:rPr>
            </w:pPr>
          </w:p>
        </w:tc>
        <w:tc>
          <w:tcPr>
            <w:tcW w:w="1226" w:type="dxa"/>
            <w:tcBorders>
              <w:top w:val="double" w:sz="4" w:space="0" w:color="auto"/>
            </w:tcBorders>
            <w:vAlign w:val="bottom"/>
          </w:tcPr>
          <w:p w14:paraId="7FEA3E25" w14:textId="77777777" w:rsidR="003B7BAD" w:rsidRPr="00CC2B9D" w:rsidRDefault="003B7BAD" w:rsidP="003B7BAD">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p>
        </w:tc>
      </w:tr>
      <w:tr w:rsidR="003B7BAD" w:rsidRPr="00CC2B9D" w14:paraId="22BD8AAD" w14:textId="77777777" w:rsidTr="00156B6D">
        <w:trPr>
          <w:cantSplit/>
          <w:trHeight w:val="60"/>
        </w:trPr>
        <w:tc>
          <w:tcPr>
            <w:tcW w:w="3771" w:type="dxa"/>
          </w:tcPr>
          <w:p w14:paraId="4108BCE7" w14:textId="0743B693" w:rsidR="007C7CC3" w:rsidRPr="00CC2B9D" w:rsidRDefault="00C85261" w:rsidP="003B7BAD">
            <w:pPr>
              <w:keepNext/>
              <w:spacing w:line="240" w:lineRule="atLeast"/>
              <w:ind w:left="324" w:right="65" w:hanging="324"/>
              <w:outlineLvl w:val="0"/>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A</w:t>
            </w:r>
            <w:r w:rsidR="003B7BAD" w:rsidRPr="00CC2B9D">
              <w:rPr>
                <w:rFonts w:ascii="Calibri" w:hAnsi="Calibri" w:cs="Calibri"/>
                <w:szCs w:val="22"/>
              </w:rPr>
              <w:t>llowance for expected credit loss</w:t>
            </w:r>
            <w:r w:rsidR="003B7BAD" w:rsidRPr="00CC2B9D">
              <w:rPr>
                <w:rFonts w:asciiTheme="minorHAnsi" w:eastAsia="Arial Unicode MS" w:hAnsiTheme="minorHAnsi" w:cstheme="minorHAnsi"/>
                <w:szCs w:val="22"/>
                <w:lang w:val="en-US" w:bidi="th-TH"/>
              </w:rPr>
              <w:t xml:space="preserve"> </w:t>
            </w:r>
          </w:p>
          <w:p w14:paraId="5F437ED7" w14:textId="02B2250D" w:rsidR="007C7CC3" w:rsidRPr="00CC2B9D" w:rsidRDefault="007C7CC3" w:rsidP="007C7CC3">
            <w:pPr>
              <w:keepNext/>
              <w:spacing w:line="240" w:lineRule="atLeast"/>
              <w:ind w:left="324" w:right="65" w:firstLine="36"/>
              <w:outlineLvl w:val="0"/>
              <w:rPr>
                <w:rFonts w:asciiTheme="minorHAnsi" w:eastAsia="Arial Unicode MS" w:hAnsiTheme="minorHAnsi" w:cs="Browallia New"/>
                <w:szCs w:val="28"/>
                <w:lang w:val="en-US" w:bidi="th-TH"/>
              </w:rPr>
            </w:pPr>
            <w:r w:rsidRPr="00CC2B9D">
              <w:rPr>
                <w:rFonts w:asciiTheme="minorHAnsi" w:eastAsia="Arial Unicode MS" w:hAnsiTheme="minorHAnsi" w:cs="Browallia New"/>
                <w:szCs w:val="28"/>
                <w:lang w:val="en-US" w:bidi="th-TH"/>
              </w:rPr>
              <w:t>of</w:t>
            </w:r>
            <w:r w:rsidRPr="00CC2B9D">
              <w:t xml:space="preserve"> </w:t>
            </w:r>
            <w:r w:rsidRPr="00CC2B9D">
              <w:rPr>
                <w:rFonts w:asciiTheme="minorHAnsi" w:eastAsia="Arial Unicode MS" w:hAnsiTheme="minorHAnsi" w:cs="Browallia New"/>
                <w:szCs w:val="28"/>
                <w:lang w:val="en-US" w:bidi="th-TH"/>
              </w:rPr>
              <w:t xml:space="preserve">other current receivables </w:t>
            </w:r>
          </w:p>
          <w:p w14:paraId="354B1DF9" w14:textId="58D43008" w:rsidR="003B7BAD" w:rsidRPr="00CC2B9D" w:rsidRDefault="003B7BAD" w:rsidP="007C7CC3">
            <w:pPr>
              <w:keepNext/>
              <w:spacing w:line="240" w:lineRule="atLeast"/>
              <w:ind w:left="324" w:right="65" w:firstLine="36"/>
              <w:outlineLvl w:val="0"/>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for the year</w:t>
            </w:r>
          </w:p>
        </w:tc>
        <w:tc>
          <w:tcPr>
            <w:tcW w:w="207" w:type="dxa"/>
          </w:tcPr>
          <w:p w14:paraId="1DC9A61C" w14:textId="77777777" w:rsidR="003B7BAD" w:rsidRPr="00CC2B9D" w:rsidRDefault="003B7BAD" w:rsidP="003B7BAD">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double" w:sz="4" w:space="0" w:color="auto"/>
            </w:tcBorders>
            <w:shd w:val="clear" w:color="auto" w:fill="auto"/>
            <w:vAlign w:val="bottom"/>
          </w:tcPr>
          <w:p w14:paraId="5BF6530B" w14:textId="2AA906A9" w:rsidR="003B7BAD" w:rsidRPr="00CC2B9D" w:rsidRDefault="00B33BA6" w:rsidP="003B7BAD">
            <w:pPr>
              <w:keepNext/>
              <w:spacing w:line="240" w:lineRule="atLeast"/>
              <w:ind w:left="-259" w:right="32"/>
              <w:jc w:val="right"/>
              <w:outlineLvl w:val="0"/>
              <w:rPr>
                <w:rFonts w:ascii="Calibri" w:hAnsi="Calibri" w:cs="Calibri"/>
                <w:b/>
                <w:bCs/>
                <w:szCs w:val="22"/>
                <w:lang w:bidi="th-TH"/>
              </w:rPr>
            </w:pPr>
            <w:r w:rsidRPr="00CC2B9D">
              <w:rPr>
                <w:rFonts w:ascii="Calibri" w:hAnsi="Calibri" w:cs="Calibri"/>
                <w:b/>
                <w:bCs/>
                <w:szCs w:val="22"/>
                <w:lang w:bidi="th-TH"/>
              </w:rPr>
              <w:t>21,171</w:t>
            </w:r>
          </w:p>
        </w:tc>
        <w:tc>
          <w:tcPr>
            <w:tcW w:w="194" w:type="dxa"/>
            <w:shd w:val="clear" w:color="auto" w:fill="auto"/>
          </w:tcPr>
          <w:p w14:paraId="13DCA2CB" w14:textId="77777777" w:rsidR="003B7BAD" w:rsidRPr="00CC2B9D" w:rsidRDefault="003B7BAD" w:rsidP="003B7BAD">
            <w:pPr>
              <w:keepNext/>
              <w:spacing w:line="240" w:lineRule="atLeast"/>
              <w:ind w:left="1710" w:right="30"/>
              <w:jc w:val="right"/>
              <w:outlineLvl w:val="0"/>
              <w:rPr>
                <w:rFonts w:ascii="Calibri" w:eastAsia="Arial Unicode MS" w:hAnsi="Calibri" w:cs="Calibri"/>
                <w:b/>
                <w:bCs/>
                <w:szCs w:val="22"/>
                <w:lang w:val="en-US" w:bidi="th-TH"/>
              </w:rPr>
            </w:pPr>
          </w:p>
        </w:tc>
        <w:tc>
          <w:tcPr>
            <w:tcW w:w="1156" w:type="dxa"/>
            <w:tcBorders>
              <w:bottom w:val="double" w:sz="4" w:space="0" w:color="auto"/>
            </w:tcBorders>
            <w:shd w:val="clear" w:color="auto" w:fill="auto"/>
            <w:vAlign w:val="bottom"/>
          </w:tcPr>
          <w:p w14:paraId="125DF867" w14:textId="0B498155" w:rsidR="003B7BAD" w:rsidRPr="00CC2B9D" w:rsidRDefault="003B7BAD" w:rsidP="003B7BAD">
            <w:pPr>
              <w:tabs>
                <w:tab w:val="decimal" w:pos="967"/>
              </w:tabs>
              <w:spacing w:line="240" w:lineRule="atLeast"/>
              <w:ind w:left="-79" w:right="-79"/>
              <w:rPr>
                <w:rFonts w:ascii="Calibri" w:hAnsi="Calibri" w:cs="Calibri"/>
                <w:b/>
                <w:bCs/>
                <w:szCs w:val="22"/>
              </w:rPr>
            </w:pPr>
            <w:r w:rsidRPr="00CC2B9D">
              <w:rPr>
                <w:rFonts w:ascii="Calibri" w:hAnsi="Calibri" w:cs="Calibri"/>
                <w:b/>
                <w:bCs/>
                <w:szCs w:val="22"/>
                <w:cs/>
                <w:lang w:bidi="th-TH"/>
              </w:rPr>
              <w:t>179</w:t>
            </w:r>
            <w:r w:rsidRPr="00CC2B9D">
              <w:rPr>
                <w:rFonts w:ascii="Calibri" w:hAnsi="Calibri" w:cs="Calibri"/>
                <w:b/>
                <w:bCs/>
                <w:szCs w:val="22"/>
                <w:lang w:bidi="th-TH"/>
              </w:rPr>
              <w:t>,</w:t>
            </w:r>
            <w:r w:rsidRPr="00CC2B9D">
              <w:rPr>
                <w:rFonts w:ascii="Calibri" w:hAnsi="Calibri" w:cs="Calibri"/>
                <w:b/>
                <w:bCs/>
                <w:szCs w:val="22"/>
                <w:cs/>
                <w:lang w:bidi="th-TH"/>
              </w:rPr>
              <w:t>246</w:t>
            </w:r>
          </w:p>
        </w:tc>
        <w:tc>
          <w:tcPr>
            <w:tcW w:w="207" w:type="dxa"/>
            <w:shd w:val="clear" w:color="auto" w:fill="auto"/>
          </w:tcPr>
          <w:p w14:paraId="3A0F32CD" w14:textId="77777777" w:rsidR="003B7BAD" w:rsidRPr="00CC2B9D" w:rsidRDefault="003B7BAD" w:rsidP="003B7BAD">
            <w:pPr>
              <w:keepNext/>
              <w:spacing w:line="240" w:lineRule="atLeast"/>
              <w:ind w:left="1710" w:right="30"/>
              <w:jc w:val="right"/>
              <w:outlineLvl w:val="0"/>
              <w:rPr>
                <w:rFonts w:ascii="Calibri" w:eastAsia="Arial Unicode MS" w:hAnsi="Calibri" w:cs="Calibri"/>
                <w:b/>
                <w:bCs/>
                <w:szCs w:val="22"/>
                <w:lang w:val="en-US" w:bidi="th-TH"/>
              </w:rPr>
            </w:pPr>
          </w:p>
        </w:tc>
        <w:tc>
          <w:tcPr>
            <w:tcW w:w="1179" w:type="dxa"/>
            <w:tcBorders>
              <w:bottom w:val="double" w:sz="4" w:space="0" w:color="auto"/>
            </w:tcBorders>
            <w:shd w:val="clear" w:color="auto" w:fill="auto"/>
            <w:vAlign w:val="bottom"/>
          </w:tcPr>
          <w:p w14:paraId="741CC2D4" w14:textId="53014BB7" w:rsidR="003B7BAD" w:rsidRPr="00CC2B9D" w:rsidRDefault="00742609" w:rsidP="003B7BAD">
            <w:pPr>
              <w:tabs>
                <w:tab w:val="decimal" w:pos="967"/>
              </w:tabs>
              <w:spacing w:line="240" w:lineRule="atLeast"/>
              <w:ind w:left="-79" w:right="-79"/>
              <w:rPr>
                <w:rFonts w:ascii="Calibri" w:eastAsia="Calibri" w:hAnsi="Calibri" w:cs="Calibri"/>
                <w:b/>
                <w:szCs w:val="22"/>
                <w:cs/>
                <w:lang w:val="en-US" w:bidi="th-TH"/>
              </w:rPr>
            </w:pPr>
            <w:r w:rsidRPr="00CC2B9D">
              <w:rPr>
                <w:rFonts w:ascii="Calibri" w:eastAsia="Calibri" w:hAnsi="Calibri" w:cs="Calibri"/>
                <w:b/>
                <w:szCs w:val="22"/>
                <w:lang w:val="en-US" w:bidi="th-TH"/>
              </w:rPr>
              <w:t>18,94</w:t>
            </w:r>
            <w:r w:rsidR="00DA6F9F" w:rsidRPr="00CC2B9D">
              <w:rPr>
                <w:rFonts w:ascii="Calibri" w:eastAsia="Calibri" w:hAnsi="Calibri" w:cs="Calibri"/>
                <w:b/>
                <w:szCs w:val="22"/>
                <w:lang w:val="en-US" w:bidi="th-TH"/>
              </w:rPr>
              <w:t>7</w:t>
            </w:r>
          </w:p>
        </w:tc>
        <w:tc>
          <w:tcPr>
            <w:tcW w:w="178" w:type="dxa"/>
          </w:tcPr>
          <w:p w14:paraId="0E6B2F7D" w14:textId="77777777" w:rsidR="003B7BAD" w:rsidRPr="00CC2B9D" w:rsidRDefault="003B7BAD" w:rsidP="003B7BAD">
            <w:pPr>
              <w:keepNext/>
              <w:spacing w:line="240" w:lineRule="atLeast"/>
              <w:ind w:right="30"/>
              <w:jc w:val="right"/>
              <w:outlineLvl w:val="0"/>
              <w:rPr>
                <w:rFonts w:asciiTheme="minorHAnsi" w:eastAsia="Arial Unicode MS" w:hAnsiTheme="minorHAnsi" w:cstheme="minorHAnsi"/>
                <w:b/>
                <w:bCs/>
                <w:szCs w:val="22"/>
                <w:lang w:val="en-US" w:bidi="th-TH"/>
              </w:rPr>
            </w:pPr>
          </w:p>
        </w:tc>
        <w:tc>
          <w:tcPr>
            <w:tcW w:w="1226" w:type="dxa"/>
            <w:tcBorders>
              <w:bottom w:val="double" w:sz="4" w:space="0" w:color="auto"/>
            </w:tcBorders>
            <w:vAlign w:val="bottom"/>
          </w:tcPr>
          <w:p w14:paraId="41097440" w14:textId="6CFEEEE1" w:rsidR="003B7BAD" w:rsidRPr="00CC2B9D" w:rsidRDefault="003B7BAD" w:rsidP="003B7BAD">
            <w:pPr>
              <w:keepNext/>
              <w:tabs>
                <w:tab w:val="left" w:pos="439"/>
              </w:tabs>
              <w:spacing w:line="240" w:lineRule="atLeast"/>
              <w:ind w:left="-259" w:right="23"/>
              <w:jc w:val="right"/>
              <w:outlineLvl w:val="0"/>
              <w:rPr>
                <w:rFonts w:ascii="Calibri" w:eastAsia="Calibri" w:hAnsi="Calibri" w:cs="Calibri"/>
                <w:b/>
                <w:szCs w:val="22"/>
                <w:cs/>
                <w:lang w:val="en-US" w:bidi="th-TH"/>
              </w:rPr>
            </w:pPr>
            <w:r w:rsidRPr="00CC2B9D">
              <w:rPr>
                <w:rFonts w:ascii="Calibri" w:eastAsia="Calibri" w:hAnsi="Calibri" w:cs="Calibri"/>
                <w:b/>
                <w:szCs w:val="22"/>
                <w:lang w:val="en-US" w:bidi="th-TH"/>
              </w:rPr>
              <w:t>169,953</w:t>
            </w:r>
          </w:p>
        </w:tc>
      </w:tr>
    </w:tbl>
    <w:p w14:paraId="6A60952B" w14:textId="25CD5BAD" w:rsidR="00F31812" w:rsidRPr="00CC2B9D" w:rsidRDefault="00F31812" w:rsidP="00E6043C">
      <w:pPr>
        <w:spacing w:line="240" w:lineRule="auto"/>
        <w:rPr>
          <w:rFonts w:asciiTheme="minorHAnsi" w:hAnsiTheme="minorHAnsi" w:cstheme="minorHAnsi"/>
          <w:szCs w:val="22"/>
          <w:lang w:val="en-US" w:bidi="th-TH"/>
        </w:rPr>
      </w:pPr>
    </w:p>
    <w:p w14:paraId="13CDED22" w14:textId="77777777" w:rsidR="00EC3B70" w:rsidRPr="00CC2B9D" w:rsidRDefault="00EC3B70" w:rsidP="00FF35EB">
      <w:pPr>
        <w:spacing w:line="240" w:lineRule="atLeast"/>
        <w:ind w:left="540"/>
        <w:jc w:val="both"/>
        <w:rPr>
          <w:rFonts w:ascii="Calibri" w:eastAsia="Arial Unicode MS" w:hAnsi="Calibri" w:cs="Calibri"/>
          <w:szCs w:val="22"/>
        </w:rPr>
      </w:pPr>
    </w:p>
    <w:p w14:paraId="5242C248" w14:textId="77777777" w:rsidR="00F31812" w:rsidRPr="00CC2B9D" w:rsidRDefault="00F31812">
      <w:pPr>
        <w:spacing w:line="240" w:lineRule="auto"/>
        <w:rPr>
          <w:rFonts w:asciiTheme="minorHAnsi" w:hAnsiTheme="minorHAnsi" w:cstheme="minorHAnsi"/>
          <w:szCs w:val="22"/>
          <w:lang w:val="en-US" w:bidi="th-TH"/>
        </w:rPr>
      </w:pPr>
      <w:r w:rsidRPr="00CC2B9D">
        <w:rPr>
          <w:rFonts w:asciiTheme="minorHAnsi" w:hAnsiTheme="minorHAnsi" w:cstheme="minorHAnsi"/>
          <w:szCs w:val="22"/>
          <w:lang w:val="en-US" w:bidi="th-TH"/>
        </w:rPr>
        <w:br w:type="page"/>
      </w:r>
    </w:p>
    <w:p w14:paraId="46F22C4A" w14:textId="7FA4C727" w:rsidR="00896DBB" w:rsidRPr="00CC2B9D" w:rsidRDefault="00896DBB" w:rsidP="00EF5737">
      <w:pPr>
        <w:pStyle w:val="Heading1"/>
        <w:tabs>
          <w:tab w:val="num" w:pos="540"/>
        </w:tabs>
        <w:spacing w:before="0" w:after="0"/>
        <w:ind w:hanging="1314"/>
        <w:rPr>
          <w:rFonts w:asciiTheme="minorHAnsi" w:hAnsiTheme="minorHAnsi" w:cstheme="minorHAnsi"/>
          <w:sz w:val="22"/>
          <w:szCs w:val="22"/>
        </w:rPr>
      </w:pPr>
      <w:r w:rsidRPr="00CC2B9D">
        <w:rPr>
          <w:rFonts w:asciiTheme="minorHAnsi" w:hAnsiTheme="minorHAnsi" w:cstheme="minorHAnsi"/>
          <w:sz w:val="22"/>
          <w:szCs w:val="22"/>
        </w:rPr>
        <w:t>Inventories</w:t>
      </w:r>
    </w:p>
    <w:p w14:paraId="230DAD71" w14:textId="5EC38C9C" w:rsidR="001970F9" w:rsidRPr="00CC2B9D" w:rsidRDefault="001970F9" w:rsidP="001970F9">
      <w:pPr>
        <w:pStyle w:val="BodyText"/>
        <w:spacing w:after="0"/>
      </w:pPr>
    </w:p>
    <w:tbl>
      <w:tblPr>
        <w:tblW w:w="9298" w:type="dxa"/>
        <w:tblInd w:w="459" w:type="dxa"/>
        <w:tblLayout w:type="fixed"/>
        <w:tblCellMar>
          <w:left w:w="79" w:type="dxa"/>
          <w:right w:w="79" w:type="dxa"/>
        </w:tblCellMar>
        <w:tblLook w:val="0000" w:firstRow="0" w:lastRow="0" w:firstColumn="0" w:lastColumn="0" w:noHBand="0" w:noVBand="0"/>
      </w:tblPr>
      <w:tblGrid>
        <w:gridCol w:w="3316"/>
        <w:gridCol w:w="656"/>
        <w:gridCol w:w="1178"/>
        <w:gridCol w:w="184"/>
        <w:gridCol w:w="1171"/>
        <w:gridCol w:w="203"/>
        <w:gridCol w:w="9"/>
        <w:gridCol w:w="1167"/>
        <w:gridCol w:w="9"/>
        <w:gridCol w:w="179"/>
        <w:gridCol w:w="9"/>
        <w:gridCol w:w="1207"/>
        <w:gridCol w:w="10"/>
      </w:tblGrid>
      <w:tr w:rsidR="00BF6238" w:rsidRPr="00CC2B9D" w14:paraId="2A4D6F8C" w14:textId="77777777" w:rsidTr="00DC2ED1">
        <w:trPr>
          <w:gridAfter w:val="1"/>
          <w:wAfter w:w="10" w:type="dxa"/>
          <w:cantSplit/>
          <w:trHeight w:val="39"/>
          <w:tblHeader/>
        </w:trPr>
        <w:tc>
          <w:tcPr>
            <w:tcW w:w="3316" w:type="dxa"/>
          </w:tcPr>
          <w:p w14:paraId="28BCFFA3" w14:textId="77777777" w:rsidR="00BF6238" w:rsidRPr="00CC2B9D" w:rsidRDefault="00BF6238" w:rsidP="006C19DD">
            <w:pPr>
              <w:spacing w:line="240" w:lineRule="auto"/>
              <w:rPr>
                <w:rFonts w:asciiTheme="minorHAnsi" w:hAnsiTheme="minorHAnsi" w:cstheme="minorHAnsi"/>
                <w:szCs w:val="22"/>
                <w:lang w:val="en-US" w:bidi="th-TH"/>
              </w:rPr>
            </w:pPr>
          </w:p>
        </w:tc>
        <w:tc>
          <w:tcPr>
            <w:tcW w:w="656" w:type="dxa"/>
          </w:tcPr>
          <w:p w14:paraId="75A7D6B8" w14:textId="77777777" w:rsidR="00BF6238" w:rsidRPr="00CC2B9D" w:rsidRDefault="00BF6238" w:rsidP="006C19DD">
            <w:pPr>
              <w:spacing w:line="240" w:lineRule="auto"/>
              <w:rPr>
                <w:rFonts w:asciiTheme="minorHAnsi" w:hAnsiTheme="minorHAnsi" w:cstheme="minorHAnsi"/>
                <w:szCs w:val="22"/>
                <w:lang w:val="en-US" w:bidi="th-TH"/>
              </w:rPr>
            </w:pPr>
          </w:p>
        </w:tc>
        <w:tc>
          <w:tcPr>
            <w:tcW w:w="2533" w:type="dxa"/>
            <w:gridSpan w:val="3"/>
          </w:tcPr>
          <w:p w14:paraId="42E54E20" w14:textId="77777777" w:rsidR="00BF6238" w:rsidRPr="00CC2B9D" w:rsidRDefault="00BF6238" w:rsidP="006C19DD">
            <w:pPr>
              <w:spacing w:line="240" w:lineRule="auto"/>
              <w:jc w:val="center"/>
              <w:rPr>
                <w:rFonts w:asciiTheme="minorHAnsi" w:hAnsiTheme="minorHAnsi" w:cstheme="minorHAnsi"/>
                <w:b/>
                <w:szCs w:val="22"/>
              </w:rPr>
            </w:pPr>
            <w:r w:rsidRPr="00CC2B9D">
              <w:rPr>
                <w:rFonts w:asciiTheme="minorHAnsi" w:hAnsiTheme="minorHAnsi" w:cstheme="minorHAnsi"/>
                <w:b/>
                <w:szCs w:val="22"/>
              </w:rPr>
              <w:t xml:space="preserve">Consolidated </w:t>
            </w:r>
          </w:p>
          <w:p w14:paraId="71F2F012" w14:textId="77777777" w:rsidR="00BF6238" w:rsidRPr="00CC2B9D" w:rsidRDefault="00BF6238" w:rsidP="006C19DD">
            <w:pPr>
              <w:spacing w:line="240" w:lineRule="auto"/>
              <w:jc w:val="center"/>
              <w:rPr>
                <w:rFonts w:asciiTheme="minorHAnsi" w:hAnsiTheme="minorHAnsi" w:cstheme="minorHAnsi"/>
                <w:b/>
                <w:szCs w:val="22"/>
              </w:rPr>
            </w:pPr>
            <w:r w:rsidRPr="00CC2B9D">
              <w:rPr>
                <w:rFonts w:asciiTheme="minorHAnsi" w:hAnsiTheme="minorHAnsi" w:cstheme="minorHAnsi"/>
                <w:b/>
                <w:szCs w:val="22"/>
              </w:rPr>
              <w:t xml:space="preserve">financial statements </w:t>
            </w:r>
          </w:p>
        </w:tc>
        <w:tc>
          <w:tcPr>
            <w:tcW w:w="212" w:type="dxa"/>
            <w:gridSpan w:val="2"/>
          </w:tcPr>
          <w:p w14:paraId="0FF0E990" w14:textId="77777777" w:rsidR="00BF6238" w:rsidRPr="00CC2B9D" w:rsidRDefault="00BF6238" w:rsidP="006C19DD">
            <w:pPr>
              <w:spacing w:line="240" w:lineRule="auto"/>
              <w:jc w:val="center"/>
              <w:rPr>
                <w:rFonts w:asciiTheme="minorHAnsi" w:hAnsiTheme="minorHAnsi" w:cstheme="minorHAnsi"/>
                <w:b/>
                <w:szCs w:val="22"/>
              </w:rPr>
            </w:pPr>
          </w:p>
        </w:tc>
        <w:tc>
          <w:tcPr>
            <w:tcW w:w="2571" w:type="dxa"/>
            <w:gridSpan w:val="5"/>
          </w:tcPr>
          <w:p w14:paraId="283CF914" w14:textId="77777777" w:rsidR="00BF6238" w:rsidRPr="00CC2B9D" w:rsidRDefault="00BF6238" w:rsidP="006C19DD">
            <w:pPr>
              <w:spacing w:line="240" w:lineRule="auto"/>
              <w:jc w:val="center"/>
              <w:rPr>
                <w:rFonts w:asciiTheme="minorHAnsi" w:hAnsiTheme="minorHAnsi" w:cstheme="minorHAnsi"/>
                <w:b/>
                <w:szCs w:val="22"/>
              </w:rPr>
            </w:pPr>
            <w:r w:rsidRPr="00CC2B9D">
              <w:rPr>
                <w:rFonts w:asciiTheme="minorHAnsi" w:hAnsiTheme="minorHAnsi" w:cstheme="minorHAnsi"/>
                <w:b/>
                <w:szCs w:val="22"/>
              </w:rPr>
              <w:t xml:space="preserve">Separate </w:t>
            </w:r>
          </w:p>
          <w:p w14:paraId="462C3DD8" w14:textId="77777777" w:rsidR="00BF6238" w:rsidRPr="00CC2B9D" w:rsidRDefault="00BF6238" w:rsidP="006C19DD">
            <w:pPr>
              <w:spacing w:line="240" w:lineRule="auto"/>
              <w:jc w:val="center"/>
              <w:rPr>
                <w:rFonts w:asciiTheme="minorHAnsi" w:hAnsiTheme="minorHAnsi" w:cstheme="minorHAnsi"/>
                <w:b/>
                <w:szCs w:val="22"/>
              </w:rPr>
            </w:pPr>
            <w:r w:rsidRPr="00CC2B9D">
              <w:rPr>
                <w:rFonts w:asciiTheme="minorHAnsi" w:hAnsiTheme="minorHAnsi" w:cstheme="minorHAnsi"/>
                <w:b/>
                <w:szCs w:val="22"/>
              </w:rPr>
              <w:t xml:space="preserve">financial statements </w:t>
            </w:r>
          </w:p>
        </w:tc>
      </w:tr>
      <w:tr w:rsidR="00294BD1" w:rsidRPr="00CC2B9D" w14:paraId="643F4A82" w14:textId="77777777" w:rsidTr="00DC2ED1">
        <w:trPr>
          <w:gridAfter w:val="1"/>
          <w:wAfter w:w="10" w:type="dxa"/>
          <w:cantSplit/>
          <w:tblHeader/>
        </w:trPr>
        <w:tc>
          <w:tcPr>
            <w:tcW w:w="3316" w:type="dxa"/>
          </w:tcPr>
          <w:p w14:paraId="77BD0CCC" w14:textId="77777777" w:rsidR="00294BD1" w:rsidRPr="00CC2B9D" w:rsidRDefault="00294BD1" w:rsidP="00294BD1">
            <w:pPr>
              <w:tabs>
                <w:tab w:val="decimal" w:pos="765"/>
              </w:tabs>
              <w:spacing w:line="240" w:lineRule="auto"/>
              <w:jc w:val="center"/>
              <w:rPr>
                <w:rFonts w:asciiTheme="minorHAnsi" w:hAnsiTheme="minorHAnsi" w:cstheme="minorHAnsi"/>
                <w:szCs w:val="22"/>
              </w:rPr>
            </w:pPr>
          </w:p>
        </w:tc>
        <w:tc>
          <w:tcPr>
            <w:tcW w:w="656" w:type="dxa"/>
            <w:vAlign w:val="bottom"/>
          </w:tcPr>
          <w:p w14:paraId="2AA0DE21" w14:textId="4D160738" w:rsidR="00294BD1" w:rsidRPr="00CC2B9D" w:rsidRDefault="00294BD1" w:rsidP="00294BD1">
            <w:pPr>
              <w:spacing w:line="240" w:lineRule="auto"/>
              <w:ind w:right="-61"/>
              <w:rPr>
                <w:rFonts w:asciiTheme="minorHAnsi" w:hAnsiTheme="minorHAnsi" w:cstheme="minorHAnsi"/>
                <w:i/>
                <w:iCs/>
                <w:szCs w:val="22"/>
              </w:rPr>
            </w:pPr>
          </w:p>
        </w:tc>
        <w:tc>
          <w:tcPr>
            <w:tcW w:w="1178" w:type="dxa"/>
          </w:tcPr>
          <w:p w14:paraId="787660BE" w14:textId="3562CF8D" w:rsidR="00294BD1" w:rsidRPr="00CC2B9D" w:rsidRDefault="004A4DF1" w:rsidP="00294BD1">
            <w:pPr>
              <w:spacing w:line="240" w:lineRule="auto"/>
              <w:ind w:left="-79" w:right="-79"/>
              <w:jc w:val="center"/>
              <w:rPr>
                <w:rFonts w:asciiTheme="minorHAnsi" w:hAnsiTheme="minorHAnsi" w:cstheme="minorHAnsi"/>
                <w:bCs/>
                <w:szCs w:val="22"/>
              </w:rPr>
            </w:pPr>
            <w:r w:rsidRPr="00CC2B9D">
              <w:rPr>
                <w:rFonts w:asciiTheme="minorHAnsi" w:hAnsiTheme="minorHAnsi" w:cstheme="minorHAnsi"/>
                <w:bCs/>
                <w:szCs w:val="22"/>
              </w:rPr>
              <w:t>2024</w:t>
            </w:r>
          </w:p>
        </w:tc>
        <w:tc>
          <w:tcPr>
            <w:tcW w:w="184" w:type="dxa"/>
          </w:tcPr>
          <w:p w14:paraId="706A412C" w14:textId="77777777" w:rsidR="00294BD1" w:rsidRPr="00CC2B9D" w:rsidRDefault="00294BD1" w:rsidP="00294BD1">
            <w:pPr>
              <w:spacing w:line="240" w:lineRule="auto"/>
              <w:jc w:val="center"/>
              <w:rPr>
                <w:rFonts w:asciiTheme="minorHAnsi" w:hAnsiTheme="minorHAnsi" w:cstheme="minorHAnsi"/>
                <w:bCs/>
                <w:szCs w:val="22"/>
              </w:rPr>
            </w:pPr>
          </w:p>
        </w:tc>
        <w:tc>
          <w:tcPr>
            <w:tcW w:w="1171" w:type="dxa"/>
          </w:tcPr>
          <w:p w14:paraId="37532168" w14:textId="7DB1A918" w:rsidR="00294BD1" w:rsidRPr="00CC2B9D" w:rsidRDefault="004A4DF1" w:rsidP="00294BD1">
            <w:pPr>
              <w:spacing w:line="240" w:lineRule="auto"/>
              <w:ind w:left="-88" w:right="-97"/>
              <w:jc w:val="center"/>
              <w:rPr>
                <w:rFonts w:asciiTheme="minorHAnsi" w:hAnsiTheme="minorHAnsi" w:cstheme="minorHAnsi"/>
                <w:bCs/>
                <w:szCs w:val="22"/>
              </w:rPr>
            </w:pPr>
            <w:r w:rsidRPr="00CC2B9D">
              <w:rPr>
                <w:rFonts w:asciiTheme="minorHAnsi" w:hAnsiTheme="minorHAnsi" w:cstheme="minorHAnsi"/>
                <w:bCs/>
                <w:szCs w:val="22"/>
              </w:rPr>
              <w:t>2023</w:t>
            </w:r>
          </w:p>
        </w:tc>
        <w:tc>
          <w:tcPr>
            <w:tcW w:w="212" w:type="dxa"/>
            <w:gridSpan w:val="2"/>
          </w:tcPr>
          <w:p w14:paraId="0B356654" w14:textId="77777777" w:rsidR="00294BD1" w:rsidRPr="00CC2B9D" w:rsidRDefault="00294BD1" w:rsidP="00294BD1">
            <w:pPr>
              <w:spacing w:line="240" w:lineRule="auto"/>
              <w:jc w:val="center"/>
              <w:rPr>
                <w:rFonts w:asciiTheme="minorHAnsi" w:hAnsiTheme="minorHAnsi" w:cstheme="minorHAnsi"/>
                <w:bCs/>
                <w:szCs w:val="22"/>
              </w:rPr>
            </w:pPr>
          </w:p>
        </w:tc>
        <w:tc>
          <w:tcPr>
            <w:tcW w:w="1167" w:type="dxa"/>
          </w:tcPr>
          <w:p w14:paraId="1AA36C4D" w14:textId="50FF82C0" w:rsidR="00294BD1" w:rsidRPr="00CC2B9D" w:rsidRDefault="004A4DF1" w:rsidP="00294BD1">
            <w:pPr>
              <w:spacing w:line="240" w:lineRule="auto"/>
              <w:ind w:left="-79" w:right="-79"/>
              <w:jc w:val="center"/>
              <w:rPr>
                <w:rFonts w:asciiTheme="minorHAnsi" w:hAnsiTheme="minorHAnsi" w:cstheme="minorHAnsi"/>
                <w:bCs/>
                <w:szCs w:val="22"/>
              </w:rPr>
            </w:pPr>
            <w:r w:rsidRPr="00CC2B9D">
              <w:rPr>
                <w:rFonts w:asciiTheme="minorHAnsi" w:hAnsiTheme="minorHAnsi" w:cstheme="minorHAnsi"/>
                <w:bCs/>
                <w:szCs w:val="22"/>
              </w:rPr>
              <w:t>2024</w:t>
            </w:r>
          </w:p>
        </w:tc>
        <w:tc>
          <w:tcPr>
            <w:tcW w:w="188" w:type="dxa"/>
            <w:gridSpan w:val="2"/>
          </w:tcPr>
          <w:p w14:paraId="0A7E79E7" w14:textId="77777777" w:rsidR="00294BD1" w:rsidRPr="00CC2B9D" w:rsidRDefault="00294BD1" w:rsidP="00294BD1">
            <w:pPr>
              <w:spacing w:line="240" w:lineRule="auto"/>
              <w:jc w:val="center"/>
              <w:rPr>
                <w:rFonts w:asciiTheme="minorHAnsi" w:hAnsiTheme="minorHAnsi" w:cstheme="minorHAnsi"/>
                <w:bCs/>
                <w:szCs w:val="22"/>
              </w:rPr>
            </w:pPr>
          </w:p>
        </w:tc>
        <w:tc>
          <w:tcPr>
            <w:tcW w:w="1216" w:type="dxa"/>
            <w:gridSpan w:val="2"/>
          </w:tcPr>
          <w:p w14:paraId="311741AD" w14:textId="59FE41FA" w:rsidR="00294BD1" w:rsidRPr="00CC2B9D" w:rsidRDefault="004A4DF1" w:rsidP="00294BD1">
            <w:pPr>
              <w:spacing w:line="240" w:lineRule="auto"/>
              <w:ind w:left="-88" w:right="-97"/>
              <w:jc w:val="center"/>
              <w:rPr>
                <w:rFonts w:asciiTheme="minorHAnsi" w:hAnsiTheme="minorHAnsi" w:cstheme="minorHAnsi"/>
                <w:bCs/>
                <w:szCs w:val="22"/>
              </w:rPr>
            </w:pPr>
            <w:r w:rsidRPr="00CC2B9D">
              <w:rPr>
                <w:rFonts w:asciiTheme="minorHAnsi" w:hAnsiTheme="minorHAnsi" w:cstheme="minorHAnsi"/>
                <w:bCs/>
                <w:szCs w:val="22"/>
              </w:rPr>
              <w:t>2023</w:t>
            </w:r>
          </w:p>
        </w:tc>
      </w:tr>
      <w:tr w:rsidR="00861C05" w:rsidRPr="00CC2B9D" w14:paraId="02BD534F" w14:textId="77777777" w:rsidTr="00DC2ED1">
        <w:trPr>
          <w:gridAfter w:val="1"/>
          <w:wAfter w:w="10" w:type="dxa"/>
          <w:cantSplit/>
          <w:trHeight w:val="39"/>
        </w:trPr>
        <w:tc>
          <w:tcPr>
            <w:tcW w:w="3316" w:type="dxa"/>
          </w:tcPr>
          <w:p w14:paraId="2BCD23E9" w14:textId="77777777" w:rsidR="00861C05" w:rsidRPr="00CC2B9D" w:rsidRDefault="00861C05" w:rsidP="00861C05">
            <w:pPr>
              <w:spacing w:line="240" w:lineRule="auto"/>
              <w:rPr>
                <w:rFonts w:asciiTheme="minorHAnsi" w:hAnsiTheme="minorHAnsi" w:cstheme="minorHAnsi"/>
                <w:b/>
                <w:bCs/>
                <w:szCs w:val="22"/>
                <w:lang w:val="en-US" w:bidi="th-TH"/>
              </w:rPr>
            </w:pPr>
          </w:p>
        </w:tc>
        <w:tc>
          <w:tcPr>
            <w:tcW w:w="656" w:type="dxa"/>
          </w:tcPr>
          <w:p w14:paraId="77E75C03" w14:textId="77777777" w:rsidR="00861C05" w:rsidRPr="00CC2B9D" w:rsidRDefault="00861C05" w:rsidP="00861C05">
            <w:pPr>
              <w:spacing w:line="240" w:lineRule="auto"/>
              <w:rPr>
                <w:rFonts w:asciiTheme="minorHAnsi" w:hAnsiTheme="minorHAnsi" w:cstheme="minorHAnsi"/>
                <w:b/>
                <w:bCs/>
                <w:szCs w:val="22"/>
                <w:lang w:val="en-US" w:bidi="th-TH"/>
              </w:rPr>
            </w:pPr>
          </w:p>
        </w:tc>
        <w:tc>
          <w:tcPr>
            <w:tcW w:w="5316" w:type="dxa"/>
            <w:gridSpan w:val="10"/>
          </w:tcPr>
          <w:p w14:paraId="01C1CC0A" w14:textId="77777777" w:rsidR="00861C05" w:rsidRPr="00CC2B9D" w:rsidRDefault="00861C05" w:rsidP="00861C05">
            <w:pPr>
              <w:tabs>
                <w:tab w:val="decimal" w:pos="765"/>
              </w:tabs>
              <w:spacing w:line="240" w:lineRule="auto"/>
              <w:jc w:val="center"/>
              <w:rPr>
                <w:rFonts w:asciiTheme="minorHAnsi" w:hAnsiTheme="minorHAnsi" w:cstheme="minorHAnsi"/>
                <w:i/>
                <w:iCs/>
                <w:szCs w:val="22"/>
              </w:rPr>
            </w:pPr>
            <w:r w:rsidRPr="00CC2B9D">
              <w:rPr>
                <w:rFonts w:asciiTheme="minorHAnsi" w:hAnsiTheme="minorHAnsi" w:cstheme="minorHAnsi"/>
                <w:i/>
                <w:iCs/>
                <w:szCs w:val="22"/>
              </w:rPr>
              <w:t>(in thousand Baht)</w:t>
            </w:r>
          </w:p>
        </w:tc>
      </w:tr>
      <w:tr w:rsidR="006A2E07" w:rsidRPr="00CC2B9D" w14:paraId="691F5EF7" w14:textId="77777777" w:rsidTr="00DC2ED1">
        <w:trPr>
          <w:gridAfter w:val="1"/>
          <w:wAfter w:w="10" w:type="dxa"/>
          <w:cantSplit/>
          <w:trHeight w:val="39"/>
        </w:trPr>
        <w:tc>
          <w:tcPr>
            <w:tcW w:w="3316" w:type="dxa"/>
          </w:tcPr>
          <w:p w14:paraId="3431AF9B" w14:textId="77777777" w:rsidR="006A2E07" w:rsidRPr="00CC2B9D" w:rsidRDefault="006A2E07" w:rsidP="006A2E07">
            <w:pPr>
              <w:spacing w:line="240" w:lineRule="auto"/>
              <w:ind w:left="19"/>
              <w:rPr>
                <w:rFonts w:asciiTheme="minorHAnsi" w:hAnsiTheme="minorHAnsi" w:cstheme="minorHAnsi"/>
                <w:szCs w:val="22"/>
                <w:lang w:val="en-US" w:bidi="th-TH"/>
              </w:rPr>
            </w:pPr>
            <w:r w:rsidRPr="00CC2B9D">
              <w:rPr>
                <w:rFonts w:asciiTheme="minorHAnsi" w:hAnsiTheme="minorHAnsi" w:cstheme="minorHAnsi"/>
                <w:szCs w:val="22"/>
                <w:lang w:val="en-US" w:bidi="th-TH"/>
              </w:rPr>
              <w:t>Raw materials</w:t>
            </w:r>
          </w:p>
        </w:tc>
        <w:tc>
          <w:tcPr>
            <w:tcW w:w="656" w:type="dxa"/>
          </w:tcPr>
          <w:p w14:paraId="712A96BB" w14:textId="77777777" w:rsidR="006A2E07" w:rsidRPr="00CC2B9D" w:rsidRDefault="006A2E07" w:rsidP="006A2E07">
            <w:pPr>
              <w:spacing w:line="240" w:lineRule="auto"/>
              <w:jc w:val="center"/>
              <w:rPr>
                <w:rFonts w:asciiTheme="minorHAnsi" w:hAnsiTheme="minorHAnsi" w:cstheme="minorHAnsi"/>
                <w:i/>
                <w:iCs/>
                <w:szCs w:val="22"/>
                <w:lang w:val="en-US" w:bidi="th-TH"/>
              </w:rPr>
            </w:pPr>
          </w:p>
        </w:tc>
        <w:tc>
          <w:tcPr>
            <w:tcW w:w="1178" w:type="dxa"/>
            <w:vAlign w:val="bottom"/>
          </w:tcPr>
          <w:p w14:paraId="09E57CCC" w14:textId="4859C2E5" w:rsidR="006A2E07" w:rsidRPr="00CC2B9D" w:rsidRDefault="009A3924" w:rsidP="009A3924">
            <w:pPr>
              <w:tabs>
                <w:tab w:val="decimal" w:pos="982"/>
              </w:tabs>
              <w:spacing w:line="240" w:lineRule="auto"/>
              <w:ind w:left="-108" w:right="-225"/>
              <w:rPr>
                <w:rFonts w:ascii="Calibri" w:hAnsi="Calibri" w:cs="Browallia New"/>
                <w:szCs w:val="28"/>
                <w:lang w:val="en-US" w:bidi="th-TH"/>
              </w:rPr>
            </w:pPr>
            <w:r w:rsidRPr="00CC2B9D">
              <w:rPr>
                <w:rFonts w:ascii="Calibri" w:hAnsi="Calibri" w:cs="Browallia New"/>
                <w:szCs w:val="28"/>
                <w:lang w:val="en-US" w:bidi="th-TH"/>
              </w:rPr>
              <w:t>5</w:t>
            </w:r>
            <w:r w:rsidR="00783604" w:rsidRPr="00CC2B9D">
              <w:rPr>
                <w:rFonts w:ascii="Calibri" w:hAnsi="Calibri" w:cs="Browallia New"/>
                <w:szCs w:val="28"/>
                <w:lang w:val="en-US" w:bidi="th-TH"/>
              </w:rPr>
              <w:t>01,</w:t>
            </w:r>
            <w:r w:rsidR="00660E87" w:rsidRPr="00CC2B9D">
              <w:rPr>
                <w:rFonts w:ascii="Calibri" w:hAnsi="Calibri" w:cs="Browallia New"/>
                <w:szCs w:val="28"/>
                <w:lang w:val="en-US" w:bidi="th-TH"/>
              </w:rPr>
              <w:t>631</w:t>
            </w:r>
          </w:p>
        </w:tc>
        <w:tc>
          <w:tcPr>
            <w:tcW w:w="184" w:type="dxa"/>
            <w:tcBorders>
              <w:left w:val="nil"/>
            </w:tcBorders>
          </w:tcPr>
          <w:p w14:paraId="43F15123" w14:textId="77777777" w:rsidR="006A2E07" w:rsidRPr="00CC2B9D" w:rsidRDefault="006A2E07" w:rsidP="006A2E07">
            <w:pPr>
              <w:keepNext/>
              <w:spacing w:line="240" w:lineRule="auto"/>
              <w:ind w:left="1710" w:right="65"/>
              <w:outlineLvl w:val="0"/>
              <w:rPr>
                <w:rFonts w:ascii="Calibri" w:eastAsia="Arial Unicode MS" w:hAnsi="Calibri" w:cs="Calibri"/>
                <w:szCs w:val="22"/>
                <w:lang w:val="en-US" w:bidi="th-TH"/>
              </w:rPr>
            </w:pPr>
          </w:p>
        </w:tc>
        <w:tc>
          <w:tcPr>
            <w:tcW w:w="1171" w:type="dxa"/>
            <w:vAlign w:val="bottom"/>
          </w:tcPr>
          <w:p w14:paraId="1BC279F1" w14:textId="6610D7B7" w:rsidR="006A2E07" w:rsidRPr="00CC2B9D" w:rsidRDefault="006A2E07" w:rsidP="006A2E07">
            <w:pPr>
              <w:tabs>
                <w:tab w:val="decimal" w:pos="969"/>
              </w:tabs>
              <w:spacing w:line="240" w:lineRule="auto"/>
              <w:ind w:left="-108" w:right="-108"/>
              <w:rPr>
                <w:rFonts w:ascii="Calibri" w:hAnsi="Calibri" w:cs="Calibri"/>
                <w:szCs w:val="22"/>
              </w:rPr>
            </w:pPr>
            <w:r w:rsidRPr="00CC2B9D">
              <w:rPr>
                <w:rFonts w:ascii="Calibri" w:hAnsi="Calibri" w:cs="Calibri"/>
                <w:szCs w:val="22"/>
                <w:cs/>
                <w:lang w:bidi="th-TH"/>
              </w:rPr>
              <w:t>929</w:t>
            </w:r>
            <w:r w:rsidRPr="00CC2B9D">
              <w:rPr>
                <w:rFonts w:ascii="Calibri" w:hAnsi="Calibri" w:cs="Calibri"/>
                <w:szCs w:val="22"/>
              </w:rPr>
              <w:t>,</w:t>
            </w:r>
            <w:r w:rsidRPr="00CC2B9D">
              <w:rPr>
                <w:rFonts w:ascii="Calibri" w:hAnsi="Calibri" w:cs="Calibri"/>
                <w:szCs w:val="22"/>
                <w:cs/>
                <w:lang w:bidi="th-TH"/>
              </w:rPr>
              <w:t>249</w:t>
            </w:r>
          </w:p>
        </w:tc>
        <w:tc>
          <w:tcPr>
            <w:tcW w:w="212" w:type="dxa"/>
            <w:gridSpan w:val="2"/>
          </w:tcPr>
          <w:p w14:paraId="0ECCDE4E" w14:textId="77777777" w:rsidR="006A2E07" w:rsidRPr="00CC2B9D" w:rsidRDefault="006A2E07" w:rsidP="006A2E07">
            <w:pPr>
              <w:tabs>
                <w:tab w:val="decimal" w:pos="947"/>
              </w:tabs>
              <w:spacing w:line="240" w:lineRule="auto"/>
              <w:ind w:left="-108" w:right="-108"/>
              <w:jc w:val="right"/>
              <w:rPr>
                <w:rFonts w:ascii="Calibri" w:eastAsia="Calibri" w:hAnsi="Calibri" w:cs="Calibri"/>
                <w:szCs w:val="22"/>
                <w:lang w:val="en-US" w:bidi="th-TH"/>
              </w:rPr>
            </w:pPr>
          </w:p>
        </w:tc>
        <w:tc>
          <w:tcPr>
            <w:tcW w:w="1167" w:type="dxa"/>
            <w:vAlign w:val="bottom"/>
          </w:tcPr>
          <w:p w14:paraId="64792250" w14:textId="334B78AE" w:rsidR="006A2E07" w:rsidRPr="00CC2B9D" w:rsidRDefault="004F5CD1" w:rsidP="006A2E07">
            <w:pPr>
              <w:spacing w:line="240" w:lineRule="auto"/>
              <w:ind w:left="-108" w:right="32"/>
              <w:jc w:val="right"/>
              <w:rPr>
                <w:rFonts w:ascii="Calibri" w:eastAsia="Arial Unicode MS" w:hAnsi="Calibri" w:cs="Calibri"/>
                <w:szCs w:val="22"/>
                <w:lang w:val="en-US" w:bidi="th-TH"/>
              </w:rPr>
            </w:pPr>
            <w:r w:rsidRPr="00CC2B9D">
              <w:rPr>
                <w:rFonts w:ascii="Calibri" w:eastAsia="Arial Unicode MS" w:hAnsi="Calibri" w:cs="Calibri"/>
                <w:szCs w:val="22"/>
                <w:lang w:val="en-US" w:bidi="th-TH"/>
              </w:rPr>
              <w:t>3,227</w:t>
            </w:r>
          </w:p>
        </w:tc>
        <w:tc>
          <w:tcPr>
            <w:tcW w:w="188" w:type="dxa"/>
            <w:gridSpan w:val="2"/>
          </w:tcPr>
          <w:p w14:paraId="162637F3" w14:textId="77777777" w:rsidR="006A2E07" w:rsidRPr="00CC2B9D" w:rsidRDefault="006A2E07" w:rsidP="006A2E07">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gridSpan w:val="2"/>
            <w:vAlign w:val="bottom"/>
          </w:tcPr>
          <w:p w14:paraId="533D136F" w14:textId="0DA6724C" w:rsidR="006A2E07" w:rsidRPr="00CC2B9D" w:rsidRDefault="006A2E07" w:rsidP="006A2E07">
            <w:pPr>
              <w:tabs>
                <w:tab w:val="decimal" w:pos="969"/>
              </w:tabs>
              <w:spacing w:line="240" w:lineRule="auto"/>
              <w:ind w:left="-108" w:right="-108"/>
              <w:rPr>
                <w:rFonts w:ascii="Calibri" w:hAnsi="Calibri" w:cs="Calibri"/>
                <w:szCs w:val="22"/>
              </w:rPr>
            </w:pPr>
            <w:r w:rsidRPr="00CC2B9D">
              <w:rPr>
                <w:rFonts w:ascii="Calibri" w:eastAsia="Arial Unicode MS" w:hAnsi="Calibri" w:cs="Calibri"/>
                <w:szCs w:val="22"/>
                <w:lang w:val="en-US" w:bidi="th-TH"/>
              </w:rPr>
              <w:t>11,163</w:t>
            </w:r>
          </w:p>
        </w:tc>
      </w:tr>
      <w:tr w:rsidR="006A2E07" w:rsidRPr="00CC2B9D" w14:paraId="646809A4" w14:textId="77777777" w:rsidTr="00DC2ED1">
        <w:trPr>
          <w:gridAfter w:val="1"/>
          <w:wAfter w:w="10" w:type="dxa"/>
          <w:cantSplit/>
          <w:trHeight w:val="39"/>
        </w:trPr>
        <w:tc>
          <w:tcPr>
            <w:tcW w:w="3316" w:type="dxa"/>
          </w:tcPr>
          <w:p w14:paraId="738B1B2B" w14:textId="240256F2" w:rsidR="006A2E07" w:rsidRPr="00CC2B9D" w:rsidRDefault="006A2E07" w:rsidP="006A2E07">
            <w:pPr>
              <w:spacing w:line="240" w:lineRule="auto"/>
              <w:ind w:left="19"/>
              <w:rPr>
                <w:rFonts w:asciiTheme="minorHAnsi" w:hAnsiTheme="minorHAnsi" w:cstheme="minorBidi"/>
                <w:szCs w:val="22"/>
                <w:cs/>
                <w:lang w:val="en-US" w:bidi="th-TH"/>
              </w:rPr>
            </w:pPr>
            <w:r w:rsidRPr="00CC2B9D">
              <w:rPr>
                <w:rFonts w:asciiTheme="minorHAnsi" w:hAnsiTheme="minorHAnsi" w:cstheme="minorHAnsi"/>
                <w:szCs w:val="22"/>
                <w:lang w:val="en-US" w:bidi="th-TH"/>
              </w:rPr>
              <w:t>Semi-finished goods</w:t>
            </w:r>
          </w:p>
        </w:tc>
        <w:tc>
          <w:tcPr>
            <w:tcW w:w="656" w:type="dxa"/>
          </w:tcPr>
          <w:p w14:paraId="3A9E40F9" w14:textId="77777777" w:rsidR="006A2E07" w:rsidRPr="00CC2B9D" w:rsidRDefault="006A2E07" w:rsidP="006A2E07">
            <w:pPr>
              <w:spacing w:line="240" w:lineRule="auto"/>
              <w:jc w:val="center"/>
              <w:rPr>
                <w:rFonts w:asciiTheme="minorHAnsi" w:hAnsiTheme="minorHAnsi" w:cstheme="minorHAnsi"/>
                <w:i/>
                <w:iCs/>
                <w:szCs w:val="22"/>
                <w:lang w:val="en-US" w:bidi="th-TH"/>
              </w:rPr>
            </w:pPr>
          </w:p>
        </w:tc>
        <w:tc>
          <w:tcPr>
            <w:tcW w:w="1178" w:type="dxa"/>
            <w:vAlign w:val="bottom"/>
          </w:tcPr>
          <w:p w14:paraId="642F7023" w14:textId="58D013D6" w:rsidR="006A2E07" w:rsidRPr="00CC2B9D" w:rsidRDefault="009A3924" w:rsidP="009A3924">
            <w:pPr>
              <w:tabs>
                <w:tab w:val="decimal" w:pos="982"/>
              </w:tabs>
              <w:spacing w:line="240" w:lineRule="auto"/>
              <w:ind w:left="-108" w:right="-225"/>
              <w:rPr>
                <w:rFonts w:ascii="Calibri" w:hAnsi="Calibri" w:cs="Calibri"/>
                <w:szCs w:val="22"/>
              </w:rPr>
            </w:pPr>
            <w:r w:rsidRPr="00CC2B9D">
              <w:rPr>
                <w:rFonts w:ascii="Calibri" w:hAnsi="Calibri" w:cs="Calibri"/>
                <w:szCs w:val="22"/>
              </w:rPr>
              <w:t>5,32</w:t>
            </w:r>
            <w:r w:rsidR="00ED78D1" w:rsidRPr="00CC2B9D">
              <w:rPr>
                <w:rFonts w:ascii="Calibri" w:hAnsi="Calibri" w:cs="Calibri"/>
                <w:szCs w:val="22"/>
              </w:rPr>
              <w:t>2</w:t>
            </w:r>
          </w:p>
        </w:tc>
        <w:tc>
          <w:tcPr>
            <w:tcW w:w="184" w:type="dxa"/>
            <w:tcBorders>
              <w:left w:val="nil"/>
            </w:tcBorders>
          </w:tcPr>
          <w:p w14:paraId="0AEDED33" w14:textId="77777777" w:rsidR="006A2E07" w:rsidRPr="00CC2B9D" w:rsidRDefault="006A2E07" w:rsidP="006A2E07">
            <w:pPr>
              <w:keepNext/>
              <w:spacing w:line="240" w:lineRule="auto"/>
              <w:ind w:left="1710" w:right="65"/>
              <w:outlineLvl w:val="0"/>
              <w:rPr>
                <w:rFonts w:ascii="Calibri" w:eastAsia="Arial Unicode MS" w:hAnsi="Calibri" w:cs="Calibri"/>
                <w:szCs w:val="22"/>
                <w:lang w:val="en-US" w:bidi="th-TH"/>
              </w:rPr>
            </w:pPr>
          </w:p>
        </w:tc>
        <w:tc>
          <w:tcPr>
            <w:tcW w:w="1171" w:type="dxa"/>
            <w:vAlign w:val="bottom"/>
          </w:tcPr>
          <w:p w14:paraId="64B16204" w14:textId="726DA648" w:rsidR="006A2E07" w:rsidRPr="00CC2B9D" w:rsidRDefault="006A2E07" w:rsidP="006A2E07">
            <w:pPr>
              <w:tabs>
                <w:tab w:val="decimal" w:pos="969"/>
              </w:tabs>
              <w:spacing w:line="240" w:lineRule="auto"/>
              <w:ind w:left="-108" w:right="-108"/>
              <w:rPr>
                <w:rFonts w:ascii="Calibri" w:hAnsi="Calibri" w:cs="Calibri"/>
                <w:szCs w:val="22"/>
              </w:rPr>
            </w:pPr>
            <w:r w:rsidRPr="00CC2B9D">
              <w:rPr>
                <w:rFonts w:ascii="Calibri" w:hAnsi="Calibri" w:cs="Calibri"/>
                <w:szCs w:val="22"/>
                <w:cs/>
                <w:lang w:bidi="th-TH"/>
              </w:rPr>
              <w:t>22</w:t>
            </w:r>
            <w:r w:rsidRPr="00CC2B9D">
              <w:rPr>
                <w:rFonts w:ascii="Calibri" w:hAnsi="Calibri" w:cs="Calibri"/>
                <w:szCs w:val="22"/>
              </w:rPr>
              <w:t>,</w:t>
            </w:r>
            <w:r w:rsidRPr="00CC2B9D">
              <w:rPr>
                <w:rFonts w:ascii="Calibri" w:hAnsi="Calibri" w:cs="Calibri"/>
                <w:szCs w:val="22"/>
                <w:cs/>
                <w:lang w:bidi="th-TH"/>
              </w:rPr>
              <w:t>636</w:t>
            </w:r>
          </w:p>
        </w:tc>
        <w:tc>
          <w:tcPr>
            <w:tcW w:w="212" w:type="dxa"/>
            <w:gridSpan w:val="2"/>
          </w:tcPr>
          <w:p w14:paraId="040A1EE7" w14:textId="77777777" w:rsidR="006A2E07" w:rsidRPr="00CC2B9D" w:rsidRDefault="006A2E07" w:rsidP="006A2E07">
            <w:pPr>
              <w:tabs>
                <w:tab w:val="decimal" w:pos="947"/>
              </w:tabs>
              <w:spacing w:line="240" w:lineRule="auto"/>
              <w:ind w:left="-108" w:right="-108"/>
              <w:jc w:val="right"/>
              <w:rPr>
                <w:rFonts w:ascii="Calibri" w:eastAsia="Calibri" w:hAnsi="Calibri" w:cs="Calibri"/>
                <w:szCs w:val="22"/>
                <w:lang w:val="en-US" w:bidi="th-TH"/>
              </w:rPr>
            </w:pPr>
          </w:p>
        </w:tc>
        <w:tc>
          <w:tcPr>
            <w:tcW w:w="1167" w:type="dxa"/>
            <w:vAlign w:val="bottom"/>
          </w:tcPr>
          <w:p w14:paraId="13504988" w14:textId="708F6EC2" w:rsidR="006A2E07" w:rsidRPr="00CC2B9D" w:rsidRDefault="004F5CD1" w:rsidP="006A2E07">
            <w:pPr>
              <w:spacing w:line="240" w:lineRule="auto"/>
              <w:ind w:left="-108" w:right="32"/>
              <w:jc w:val="right"/>
              <w:rPr>
                <w:rFonts w:ascii="Calibri" w:eastAsia="Arial Unicode MS" w:hAnsi="Calibri" w:cs="Calibri"/>
                <w:szCs w:val="22"/>
                <w:lang w:val="en-US" w:bidi="th-TH"/>
              </w:rPr>
            </w:pPr>
            <w:r w:rsidRPr="00CC2B9D">
              <w:rPr>
                <w:rFonts w:ascii="Calibri" w:eastAsia="Arial Unicode MS" w:hAnsi="Calibri" w:cs="Calibri"/>
                <w:szCs w:val="22"/>
                <w:lang w:val="en-US" w:bidi="th-TH"/>
              </w:rPr>
              <w:t>1,882</w:t>
            </w:r>
          </w:p>
        </w:tc>
        <w:tc>
          <w:tcPr>
            <w:tcW w:w="188" w:type="dxa"/>
            <w:gridSpan w:val="2"/>
          </w:tcPr>
          <w:p w14:paraId="0A219012" w14:textId="77777777" w:rsidR="006A2E07" w:rsidRPr="00CC2B9D" w:rsidRDefault="006A2E07" w:rsidP="006A2E07">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gridSpan w:val="2"/>
            <w:vAlign w:val="bottom"/>
          </w:tcPr>
          <w:p w14:paraId="44A0B5B7" w14:textId="2E2539E4" w:rsidR="006A2E07" w:rsidRPr="00CC2B9D" w:rsidRDefault="006A2E07" w:rsidP="006A2E07">
            <w:pPr>
              <w:tabs>
                <w:tab w:val="decimal" w:pos="969"/>
              </w:tabs>
              <w:spacing w:line="240" w:lineRule="auto"/>
              <w:ind w:left="-108" w:right="-108"/>
              <w:rPr>
                <w:rFonts w:ascii="Calibri" w:hAnsi="Calibri" w:cs="Calibri"/>
                <w:szCs w:val="22"/>
              </w:rPr>
            </w:pPr>
            <w:r w:rsidRPr="00CC2B9D">
              <w:rPr>
                <w:rFonts w:ascii="Calibri" w:eastAsia="Arial Unicode MS" w:hAnsi="Calibri" w:cs="Calibri"/>
                <w:szCs w:val="22"/>
                <w:lang w:val="en-US" w:bidi="th-TH"/>
              </w:rPr>
              <w:t>12,692</w:t>
            </w:r>
          </w:p>
        </w:tc>
      </w:tr>
      <w:tr w:rsidR="006A2E07" w:rsidRPr="00CC2B9D" w14:paraId="0028E8AA" w14:textId="77777777" w:rsidTr="00DC2ED1">
        <w:trPr>
          <w:gridAfter w:val="1"/>
          <w:wAfter w:w="10" w:type="dxa"/>
          <w:cantSplit/>
          <w:trHeight w:val="39"/>
        </w:trPr>
        <w:tc>
          <w:tcPr>
            <w:tcW w:w="3316" w:type="dxa"/>
          </w:tcPr>
          <w:p w14:paraId="0646C275" w14:textId="77777777" w:rsidR="006A2E07" w:rsidRPr="00CC2B9D" w:rsidRDefault="006A2E07" w:rsidP="006A2E07">
            <w:pPr>
              <w:spacing w:line="240" w:lineRule="auto"/>
              <w:ind w:left="19"/>
              <w:rPr>
                <w:rFonts w:asciiTheme="minorHAnsi" w:hAnsiTheme="minorHAnsi" w:cstheme="minorHAnsi"/>
                <w:szCs w:val="22"/>
                <w:lang w:val="en-US" w:bidi="th-TH"/>
              </w:rPr>
            </w:pPr>
            <w:r w:rsidRPr="00CC2B9D">
              <w:rPr>
                <w:rFonts w:asciiTheme="minorHAnsi" w:hAnsiTheme="minorHAnsi" w:cstheme="minorHAnsi"/>
                <w:szCs w:val="22"/>
                <w:lang w:val="en-US" w:bidi="th-TH"/>
              </w:rPr>
              <w:t>Finished goods</w:t>
            </w:r>
          </w:p>
        </w:tc>
        <w:tc>
          <w:tcPr>
            <w:tcW w:w="656" w:type="dxa"/>
          </w:tcPr>
          <w:p w14:paraId="639EA8DE" w14:textId="77777777" w:rsidR="006A2E07" w:rsidRPr="00CC2B9D" w:rsidRDefault="006A2E07" w:rsidP="006A2E07">
            <w:pPr>
              <w:spacing w:line="240" w:lineRule="auto"/>
              <w:jc w:val="center"/>
              <w:rPr>
                <w:rFonts w:asciiTheme="minorHAnsi" w:hAnsiTheme="minorHAnsi" w:cstheme="minorHAnsi"/>
                <w:i/>
                <w:iCs/>
                <w:szCs w:val="22"/>
                <w:lang w:val="en-US" w:bidi="th-TH"/>
              </w:rPr>
            </w:pPr>
          </w:p>
        </w:tc>
        <w:tc>
          <w:tcPr>
            <w:tcW w:w="1178" w:type="dxa"/>
            <w:vAlign w:val="bottom"/>
          </w:tcPr>
          <w:p w14:paraId="58C1267C" w14:textId="28D1866A" w:rsidR="006A2E07" w:rsidRPr="00CC2B9D" w:rsidRDefault="009A3924" w:rsidP="009A3924">
            <w:pPr>
              <w:tabs>
                <w:tab w:val="decimal" w:pos="982"/>
              </w:tabs>
              <w:spacing w:line="240" w:lineRule="auto"/>
              <w:ind w:left="-108" w:right="-225"/>
              <w:rPr>
                <w:rFonts w:ascii="Calibri" w:hAnsi="Calibri" w:cs="Calibri"/>
                <w:szCs w:val="22"/>
              </w:rPr>
            </w:pPr>
            <w:r w:rsidRPr="00CC2B9D">
              <w:rPr>
                <w:rFonts w:ascii="Calibri" w:hAnsi="Calibri" w:cs="Calibri"/>
                <w:szCs w:val="22"/>
              </w:rPr>
              <w:t>4</w:t>
            </w:r>
            <w:r w:rsidR="00660E87" w:rsidRPr="00CC2B9D">
              <w:rPr>
                <w:rFonts w:ascii="Calibri" w:hAnsi="Calibri" w:cs="Calibri"/>
                <w:szCs w:val="22"/>
              </w:rPr>
              <w:t>50</w:t>
            </w:r>
            <w:r w:rsidRPr="00CC2B9D">
              <w:rPr>
                <w:rFonts w:ascii="Calibri" w:hAnsi="Calibri" w:cs="Calibri"/>
                <w:szCs w:val="22"/>
              </w:rPr>
              <w:t>,</w:t>
            </w:r>
            <w:r w:rsidR="00783604" w:rsidRPr="00CC2B9D">
              <w:rPr>
                <w:rFonts w:ascii="Calibri" w:hAnsi="Calibri" w:cs="Calibri"/>
                <w:szCs w:val="22"/>
              </w:rPr>
              <w:t>3</w:t>
            </w:r>
            <w:r w:rsidR="00660E87" w:rsidRPr="00CC2B9D">
              <w:rPr>
                <w:rFonts w:ascii="Calibri" w:hAnsi="Calibri" w:cs="Calibri"/>
                <w:szCs w:val="22"/>
              </w:rPr>
              <w:t>15</w:t>
            </w:r>
          </w:p>
        </w:tc>
        <w:tc>
          <w:tcPr>
            <w:tcW w:w="184" w:type="dxa"/>
            <w:tcBorders>
              <w:left w:val="nil"/>
            </w:tcBorders>
          </w:tcPr>
          <w:p w14:paraId="04EE5B16" w14:textId="77777777" w:rsidR="006A2E07" w:rsidRPr="00CC2B9D" w:rsidRDefault="006A2E07" w:rsidP="006A2E07">
            <w:pPr>
              <w:keepNext/>
              <w:spacing w:line="240" w:lineRule="auto"/>
              <w:ind w:left="1710" w:right="65"/>
              <w:outlineLvl w:val="0"/>
              <w:rPr>
                <w:rFonts w:ascii="Calibri" w:eastAsia="Arial Unicode MS" w:hAnsi="Calibri" w:cs="Calibri"/>
                <w:szCs w:val="22"/>
                <w:lang w:val="en-US" w:bidi="th-TH"/>
              </w:rPr>
            </w:pPr>
          </w:p>
        </w:tc>
        <w:tc>
          <w:tcPr>
            <w:tcW w:w="1171" w:type="dxa"/>
            <w:vAlign w:val="bottom"/>
          </w:tcPr>
          <w:p w14:paraId="47290E05" w14:textId="1C66C0F4" w:rsidR="006A2E07" w:rsidRPr="00CC2B9D" w:rsidRDefault="006A2E07" w:rsidP="006A2E07">
            <w:pPr>
              <w:tabs>
                <w:tab w:val="decimal" w:pos="969"/>
              </w:tabs>
              <w:spacing w:line="240" w:lineRule="auto"/>
              <w:ind w:left="-108" w:right="-108"/>
              <w:rPr>
                <w:rFonts w:ascii="Calibri" w:hAnsi="Calibri" w:cs="Calibri"/>
                <w:szCs w:val="22"/>
              </w:rPr>
            </w:pPr>
            <w:r w:rsidRPr="00CC2B9D">
              <w:rPr>
                <w:rFonts w:ascii="Calibri" w:hAnsi="Calibri" w:cs="Calibri"/>
                <w:szCs w:val="22"/>
                <w:cs/>
                <w:lang w:bidi="th-TH"/>
              </w:rPr>
              <w:t>437</w:t>
            </w:r>
            <w:r w:rsidRPr="00CC2B9D">
              <w:rPr>
                <w:rFonts w:ascii="Calibri" w:hAnsi="Calibri" w:cs="Calibri"/>
                <w:szCs w:val="22"/>
              </w:rPr>
              <w:t>,</w:t>
            </w:r>
            <w:r w:rsidRPr="00CC2B9D">
              <w:rPr>
                <w:rFonts w:ascii="Calibri" w:hAnsi="Calibri" w:cs="Calibri"/>
                <w:szCs w:val="22"/>
                <w:cs/>
                <w:lang w:bidi="th-TH"/>
              </w:rPr>
              <w:t>604</w:t>
            </w:r>
          </w:p>
        </w:tc>
        <w:tc>
          <w:tcPr>
            <w:tcW w:w="212" w:type="dxa"/>
            <w:gridSpan w:val="2"/>
          </w:tcPr>
          <w:p w14:paraId="0D0BA40C" w14:textId="77777777" w:rsidR="006A2E07" w:rsidRPr="00CC2B9D" w:rsidRDefault="006A2E07" w:rsidP="006A2E07">
            <w:pPr>
              <w:tabs>
                <w:tab w:val="decimal" w:pos="947"/>
              </w:tabs>
              <w:spacing w:line="240" w:lineRule="auto"/>
              <w:ind w:left="-108" w:right="-108"/>
              <w:jc w:val="right"/>
              <w:rPr>
                <w:rFonts w:ascii="Calibri" w:eastAsia="Calibri" w:hAnsi="Calibri" w:cs="Calibri"/>
                <w:szCs w:val="22"/>
                <w:lang w:val="en-US" w:bidi="th-TH"/>
              </w:rPr>
            </w:pPr>
          </w:p>
        </w:tc>
        <w:tc>
          <w:tcPr>
            <w:tcW w:w="1167" w:type="dxa"/>
            <w:vAlign w:val="bottom"/>
          </w:tcPr>
          <w:p w14:paraId="12A105C0" w14:textId="3B73568B" w:rsidR="006A2E07" w:rsidRPr="00CC2B9D" w:rsidRDefault="007D1EAB" w:rsidP="006A2E07">
            <w:pPr>
              <w:spacing w:line="240" w:lineRule="auto"/>
              <w:ind w:left="-108" w:right="32"/>
              <w:jc w:val="right"/>
              <w:rPr>
                <w:rFonts w:ascii="Calibri" w:eastAsia="Arial Unicode MS" w:hAnsi="Calibri" w:cs="Calibri"/>
                <w:szCs w:val="22"/>
                <w:lang w:val="en-US" w:bidi="th-TH"/>
              </w:rPr>
            </w:pPr>
            <w:r w:rsidRPr="00CC2B9D">
              <w:rPr>
                <w:rFonts w:ascii="Calibri" w:eastAsia="Arial Unicode MS" w:hAnsi="Calibri" w:cs="Calibri"/>
                <w:szCs w:val="22"/>
                <w:lang w:val="en-US" w:bidi="th-TH"/>
              </w:rPr>
              <w:t>16,747</w:t>
            </w:r>
          </w:p>
        </w:tc>
        <w:tc>
          <w:tcPr>
            <w:tcW w:w="188" w:type="dxa"/>
            <w:gridSpan w:val="2"/>
          </w:tcPr>
          <w:p w14:paraId="466662BA" w14:textId="77777777" w:rsidR="006A2E07" w:rsidRPr="00CC2B9D" w:rsidRDefault="006A2E07" w:rsidP="006A2E07">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gridSpan w:val="2"/>
            <w:vAlign w:val="bottom"/>
          </w:tcPr>
          <w:p w14:paraId="60E65A73" w14:textId="2F5BD23F" w:rsidR="006A2E07" w:rsidRPr="00CC2B9D" w:rsidRDefault="006A2E07" w:rsidP="006A2E07">
            <w:pPr>
              <w:tabs>
                <w:tab w:val="decimal" w:pos="969"/>
              </w:tabs>
              <w:spacing w:line="240" w:lineRule="auto"/>
              <w:ind w:left="-108" w:right="-108"/>
              <w:rPr>
                <w:rFonts w:ascii="Calibri" w:hAnsi="Calibri" w:cs="Calibri"/>
                <w:szCs w:val="22"/>
              </w:rPr>
            </w:pPr>
            <w:r w:rsidRPr="00CC2B9D">
              <w:rPr>
                <w:rFonts w:ascii="Calibri" w:eastAsia="Arial Unicode MS" w:hAnsi="Calibri" w:cs="Calibri"/>
                <w:szCs w:val="22"/>
                <w:lang w:val="en-US" w:bidi="th-TH"/>
              </w:rPr>
              <w:t>234,777</w:t>
            </w:r>
          </w:p>
        </w:tc>
      </w:tr>
      <w:tr w:rsidR="006A2E07" w:rsidRPr="00CC2B9D" w14:paraId="5C24937A" w14:textId="77777777" w:rsidTr="00DC2ED1">
        <w:trPr>
          <w:gridAfter w:val="1"/>
          <w:wAfter w:w="10" w:type="dxa"/>
          <w:cantSplit/>
          <w:trHeight w:val="39"/>
        </w:trPr>
        <w:tc>
          <w:tcPr>
            <w:tcW w:w="3316" w:type="dxa"/>
          </w:tcPr>
          <w:p w14:paraId="3C72710A" w14:textId="6B7BCF92" w:rsidR="006A2E07" w:rsidRPr="00CC2B9D" w:rsidRDefault="006A2E07" w:rsidP="006A2E07">
            <w:pPr>
              <w:spacing w:line="240" w:lineRule="auto"/>
              <w:ind w:left="19"/>
              <w:rPr>
                <w:rFonts w:asciiTheme="minorHAnsi" w:hAnsiTheme="minorHAnsi" w:cstheme="minorHAnsi"/>
                <w:szCs w:val="22"/>
                <w:lang w:val="en-US" w:bidi="th-TH"/>
              </w:rPr>
            </w:pPr>
            <w:r w:rsidRPr="00CC2B9D">
              <w:rPr>
                <w:rFonts w:asciiTheme="minorHAnsi" w:hAnsiTheme="minorHAnsi" w:cstheme="minorHAnsi"/>
                <w:szCs w:val="22"/>
                <w:lang w:val="en-US" w:bidi="th-TH"/>
              </w:rPr>
              <w:t>Spare parts and supplies</w:t>
            </w:r>
          </w:p>
        </w:tc>
        <w:tc>
          <w:tcPr>
            <w:tcW w:w="656" w:type="dxa"/>
          </w:tcPr>
          <w:p w14:paraId="0D6757B7" w14:textId="77777777" w:rsidR="006A2E07" w:rsidRPr="00CC2B9D" w:rsidRDefault="006A2E07" w:rsidP="006A2E07">
            <w:pPr>
              <w:spacing w:line="240" w:lineRule="auto"/>
              <w:jc w:val="center"/>
              <w:rPr>
                <w:rFonts w:asciiTheme="minorHAnsi" w:hAnsiTheme="minorHAnsi" w:cstheme="minorHAnsi"/>
                <w:i/>
                <w:iCs/>
                <w:szCs w:val="22"/>
                <w:lang w:val="en-US" w:bidi="th-TH"/>
              </w:rPr>
            </w:pPr>
          </w:p>
        </w:tc>
        <w:tc>
          <w:tcPr>
            <w:tcW w:w="1178" w:type="dxa"/>
            <w:vAlign w:val="bottom"/>
          </w:tcPr>
          <w:p w14:paraId="509CC97E" w14:textId="273F093A" w:rsidR="006A2E07" w:rsidRPr="00CC2B9D" w:rsidRDefault="009A3924" w:rsidP="009A3924">
            <w:pPr>
              <w:tabs>
                <w:tab w:val="decimal" w:pos="982"/>
              </w:tabs>
              <w:spacing w:line="240" w:lineRule="auto"/>
              <w:ind w:left="-108" w:right="-225"/>
              <w:rPr>
                <w:rFonts w:ascii="Calibri" w:hAnsi="Calibri" w:cs="Calibri"/>
                <w:szCs w:val="22"/>
              </w:rPr>
            </w:pPr>
            <w:r w:rsidRPr="00CC2B9D">
              <w:rPr>
                <w:rFonts w:ascii="Calibri" w:hAnsi="Calibri" w:cs="Calibri"/>
                <w:szCs w:val="22"/>
              </w:rPr>
              <w:t>556,715</w:t>
            </w:r>
          </w:p>
        </w:tc>
        <w:tc>
          <w:tcPr>
            <w:tcW w:w="184" w:type="dxa"/>
            <w:tcBorders>
              <w:left w:val="nil"/>
            </w:tcBorders>
          </w:tcPr>
          <w:p w14:paraId="29EAC197" w14:textId="77777777" w:rsidR="006A2E07" w:rsidRPr="00CC2B9D" w:rsidRDefault="006A2E07" w:rsidP="006A2E07">
            <w:pPr>
              <w:keepNext/>
              <w:spacing w:line="240" w:lineRule="auto"/>
              <w:ind w:left="1710" w:right="65"/>
              <w:outlineLvl w:val="0"/>
              <w:rPr>
                <w:rFonts w:ascii="Calibri" w:eastAsia="Arial Unicode MS" w:hAnsi="Calibri" w:cs="Calibri"/>
                <w:szCs w:val="22"/>
                <w:lang w:val="en-US" w:bidi="th-TH"/>
              </w:rPr>
            </w:pPr>
          </w:p>
        </w:tc>
        <w:tc>
          <w:tcPr>
            <w:tcW w:w="1171" w:type="dxa"/>
            <w:vAlign w:val="bottom"/>
          </w:tcPr>
          <w:p w14:paraId="2E117707" w14:textId="35A0F761" w:rsidR="006A2E07" w:rsidRPr="00CC2B9D" w:rsidRDefault="006A2E07" w:rsidP="006A2E07">
            <w:pPr>
              <w:tabs>
                <w:tab w:val="decimal" w:pos="969"/>
              </w:tabs>
              <w:spacing w:line="240" w:lineRule="auto"/>
              <w:ind w:left="-108" w:right="-108"/>
              <w:rPr>
                <w:rFonts w:ascii="Calibri" w:hAnsi="Calibri" w:cs="Calibri"/>
                <w:szCs w:val="22"/>
              </w:rPr>
            </w:pPr>
            <w:r w:rsidRPr="00CC2B9D">
              <w:rPr>
                <w:rFonts w:ascii="Calibri" w:hAnsi="Calibri" w:cs="Calibri"/>
                <w:szCs w:val="22"/>
                <w:cs/>
                <w:lang w:bidi="th-TH"/>
              </w:rPr>
              <w:t>592</w:t>
            </w:r>
            <w:r w:rsidRPr="00CC2B9D">
              <w:rPr>
                <w:rFonts w:ascii="Calibri" w:hAnsi="Calibri" w:cs="Calibri"/>
                <w:szCs w:val="22"/>
              </w:rPr>
              <w:t>,</w:t>
            </w:r>
            <w:r w:rsidRPr="00CC2B9D">
              <w:rPr>
                <w:rFonts w:ascii="Calibri" w:hAnsi="Calibri" w:cs="Calibri"/>
                <w:szCs w:val="22"/>
                <w:cs/>
                <w:lang w:bidi="th-TH"/>
              </w:rPr>
              <w:t>199</w:t>
            </w:r>
          </w:p>
        </w:tc>
        <w:tc>
          <w:tcPr>
            <w:tcW w:w="212" w:type="dxa"/>
            <w:gridSpan w:val="2"/>
          </w:tcPr>
          <w:p w14:paraId="6F1011B8" w14:textId="77777777" w:rsidR="006A2E07" w:rsidRPr="00CC2B9D" w:rsidRDefault="006A2E07" w:rsidP="006A2E07">
            <w:pPr>
              <w:tabs>
                <w:tab w:val="decimal" w:pos="947"/>
              </w:tabs>
              <w:spacing w:line="240" w:lineRule="auto"/>
              <w:ind w:left="-108" w:right="-108"/>
              <w:jc w:val="right"/>
              <w:rPr>
                <w:rFonts w:ascii="Calibri" w:eastAsia="Calibri" w:hAnsi="Calibri" w:cs="Calibri"/>
                <w:szCs w:val="22"/>
                <w:lang w:val="en-US" w:bidi="th-TH"/>
              </w:rPr>
            </w:pPr>
          </w:p>
        </w:tc>
        <w:tc>
          <w:tcPr>
            <w:tcW w:w="1167" w:type="dxa"/>
            <w:vAlign w:val="bottom"/>
          </w:tcPr>
          <w:p w14:paraId="5684B94D" w14:textId="46801C5D" w:rsidR="006A2E07" w:rsidRPr="00CC2B9D" w:rsidRDefault="007D1EAB" w:rsidP="006A2E07">
            <w:pPr>
              <w:spacing w:line="240" w:lineRule="auto"/>
              <w:ind w:left="-108" w:right="32"/>
              <w:jc w:val="right"/>
              <w:rPr>
                <w:rFonts w:ascii="Calibri" w:eastAsia="Arial Unicode MS" w:hAnsi="Calibri" w:cs="Calibri"/>
                <w:szCs w:val="22"/>
                <w:lang w:val="en-US" w:bidi="th-TH"/>
              </w:rPr>
            </w:pPr>
            <w:r w:rsidRPr="00CC2B9D">
              <w:rPr>
                <w:rFonts w:ascii="Calibri" w:eastAsia="Arial Unicode MS" w:hAnsi="Calibri" w:cs="Calibri"/>
                <w:szCs w:val="22"/>
                <w:lang w:val="en-US" w:bidi="th-TH"/>
              </w:rPr>
              <w:t>293,191</w:t>
            </w:r>
          </w:p>
        </w:tc>
        <w:tc>
          <w:tcPr>
            <w:tcW w:w="188" w:type="dxa"/>
            <w:gridSpan w:val="2"/>
          </w:tcPr>
          <w:p w14:paraId="3CC5A9BF" w14:textId="77777777" w:rsidR="006A2E07" w:rsidRPr="00CC2B9D" w:rsidRDefault="006A2E07" w:rsidP="006A2E07">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gridSpan w:val="2"/>
            <w:vAlign w:val="bottom"/>
          </w:tcPr>
          <w:p w14:paraId="060DD803" w14:textId="68D82FCF" w:rsidR="006A2E07" w:rsidRPr="00CC2B9D" w:rsidRDefault="006A2E07" w:rsidP="006A2E07">
            <w:pPr>
              <w:tabs>
                <w:tab w:val="decimal" w:pos="969"/>
              </w:tabs>
              <w:spacing w:line="240" w:lineRule="auto"/>
              <w:ind w:left="-108" w:right="-108"/>
              <w:rPr>
                <w:rFonts w:ascii="Calibri" w:hAnsi="Calibri" w:cs="Calibri"/>
                <w:szCs w:val="22"/>
              </w:rPr>
            </w:pPr>
            <w:r w:rsidRPr="00CC2B9D">
              <w:rPr>
                <w:rFonts w:ascii="Calibri" w:eastAsia="Arial Unicode MS" w:hAnsi="Calibri" w:cs="Calibri"/>
                <w:szCs w:val="22"/>
                <w:lang w:val="en-US" w:bidi="th-TH"/>
              </w:rPr>
              <w:t>283,871</w:t>
            </w:r>
          </w:p>
        </w:tc>
      </w:tr>
      <w:tr w:rsidR="006A2E07" w:rsidRPr="00CC2B9D" w14:paraId="2E17C930" w14:textId="77777777" w:rsidTr="00DC2ED1">
        <w:trPr>
          <w:gridAfter w:val="1"/>
          <w:wAfter w:w="10" w:type="dxa"/>
          <w:cantSplit/>
          <w:trHeight w:val="39"/>
        </w:trPr>
        <w:tc>
          <w:tcPr>
            <w:tcW w:w="3316" w:type="dxa"/>
          </w:tcPr>
          <w:p w14:paraId="023A857E" w14:textId="77777777" w:rsidR="006A2E07" w:rsidRPr="00CC2B9D" w:rsidRDefault="006A2E07" w:rsidP="006A2E07">
            <w:pPr>
              <w:spacing w:line="240" w:lineRule="auto"/>
              <w:ind w:left="19"/>
              <w:rPr>
                <w:rFonts w:asciiTheme="minorHAnsi" w:hAnsiTheme="minorHAnsi" w:cstheme="minorHAnsi"/>
                <w:szCs w:val="22"/>
                <w:cs/>
                <w:lang w:val="en-US" w:bidi="th-TH"/>
              </w:rPr>
            </w:pPr>
            <w:r w:rsidRPr="00CC2B9D">
              <w:rPr>
                <w:rFonts w:asciiTheme="minorHAnsi" w:hAnsiTheme="minorHAnsi" w:cstheme="minorHAnsi"/>
                <w:szCs w:val="22"/>
                <w:lang w:val="en-US" w:bidi="th-TH"/>
              </w:rPr>
              <w:t>Goods in transit</w:t>
            </w:r>
          </w:p>
        </w:tc>
        <w:tc>
          <w:tcPr>
            <w:tcW w:w="656" w:type="dxa"/>
          </w:tcPr>
          <w:p w14:paraId="1A1FE1E8" w14:textId="77777777" w:rsidR="006A2E07" w:rsidRPr="00CC2B9D" w:rsidRDefault="006A2E07" w:rsidP="006A2E07">
            <w:pPr>
              <w:spacing w:line="240" w:lineRule="auto"/>
              <w:rPr>
                <w:rFonts w:asciiTheme="minorHAnsi" w:hAnsiTheme="minorHAnsi" w:cstheme="minorHAnsi"/>
                <w:szCs w:val="22"/>
                <w:lang w:val="en-US" w:bidi="th-TH"/>
              </w:rPr>
            </w:pPr>
          </w:p>
        </w:tc>
        <w:tc>
          <w:tcPr>
            <w:tcW w:w="1178" w:type="dxa"/>
            <w:tcBorders>
              <w:bottom w:val="single" w:sz="4" w:space="0" w:color="auto"/>
            </w:tcBorders>
            <w:shd w:val="clear" w:color="auto" w:fill="auto"/>
            <w:vAlign w:val="bottom"/>
          </w:tcPr>
          <w:p w14:paraId="542A3E6D" w14:textId="22F21E31" w:rsidR="006A2E07" w:rsidRPr="00CC2B9D" w:rsidRDefault="00783604" w:rsidP="009A3924">
            <w:pPr>
              <w:tabs>
                <w:tab w:val="decimal" w:pos="982"/>
              </w:tabs>
              <w:spacing w:line="240" w:lineRule="auto"/>
              <w:ind w:left="-108" w:right="-225"/>
              <w:rPr>
                <w:rFonts w:ascii="Calibri" w:hAnsi="Calibri" w:cs="Calibri"/>
                <w:szCs w:val="22"/>
              </w:rPr>
            </w:pPr>
            <w:r w:rsidRPr="00CC2B9D">
              <w:rPr>
                <w:rFonts w:ascii="Calibri" w:hAnsi="Calibri" w:cs="Calibri"/>
                <w:szCs w:val="22"/>
              </w:rPr>
              <w:t>6</w:t>
            </w:r>
            <w:r w:rsidR="00660E87" w:rsidRPr="00CC2B9D">
              <w:rPr>
                <w:rFonts w:ascii="Calibri" w:hAnsi="Calibri" w:cs="Calibri"/>
                <w:szCs w:val="22"/>
              </w:rPr>
              <w:t>8</w:t>
            </w:r>
            <w:r w:rsidRPr="00CC2B9D">
              <w:rPr>
                <w:rFonts w:ascii="Calibri" w:hAnsi="Calibri" w:cs="Calibri"/>
                <w:szCs w:val="22"/>
              </w:rPr>
              <w:t>,</w:t>
            </w:r>
            <w:r w:rsidR="00660E87" w:rsidRPr="00CC2B9D">
              <w:rPr>
                <w:rFonts w:ascii="Calibri" w:hAnsi="Calibri" w:cs="Calibri"/>
                <w:szCs w:val="22"/>
              </w:rPr>
              <w:t>885</w:t>
            </w:r>
          </w:p>
        </w:tc>
        <w:tc>
          <w:tcPr>
            <w:tcW w:w="184" w:type="dxa"/>
            <w:tcBorders>
              <w:left w:val="nil"/>
            </w:tcBorders>
          </w:tcPr>
          <w:p w14:paraId="73A9AE77" w14:textId="77777777" w:rsidR="006A2E07" w:rsidRPr="00CC2B9D" w:rsidRDefault="006A2E07" w:rsidP="006A2E07">
            <w:pPr>
              <w:keepNext/>
              <w:spacing w:line="240" w:lineRule="auto"/>
              <w:ind w:left="1710" w:right="65"/>
              <w:outlineLvl w:val="0"/>
              <w:rPr>
                <w:rFonts w:ascii="Calibri" w:eastAsia="Arial Unicode MS" w:hAnsi="Calibri" w:cs="Calibri"/>
                <w:szCs w:val="22"/>
                <w:lang w:val="en-US" w:bidi="th-TH"/>
              </w:rPr>
            </w:pPr>
          </w:p>
        </w:tc>
        <w:tc>
          <w:tcPr>
            <w:tcW w:w="1171" w:type="dxa"/>
            <w:tcBorders>
              <w:bottom w:val="single" w:sz="4" w:space="0" w:color="auto"/>
            </w:tcBorders>
            <w:vAlign w:val="bottom"/>
          </w:tcPr>
          <w:p w14:paraId="4F970763" w14:textId="3F9FB4DE" w:rsidR="006A2E07" w:rsidRPr="00CC2B9D" w:rsidRDefault="006A2E07" w:rsidP="006A2E07">
            <w:pPr>
              <w:tabs>
                <w:tab w:val="decimal" w:pos="969"/>
              </w:tabs>
              <w:spacing w:line="240" w:lineRule="auto"/>
              <w:ind w:left="-108" w:right="-108"/>
              <w:rPr>
                <w:rFonts w:ascii="Calibri" w:hAnsi="Calibri" w:cs="Calibri"/>
                <w:szCs w:val="22"/>
              </w:rPr>
            </w:pPr>
            <w:r w:rsidRPr="00CC2B9D">
              <w:rPr>
                <w:rFonts w:ascii="Calibri" w:hAnsi="Calibri" w:cs="Calibri"/>
                <w:szCs w:val="22"/>
                <w:cs/>
                <w:lang w:bidi="th-TH"/>
              </w:rPr>
              <w:t>24</w:t>
            </w:r>
            <w:r w:rsidRPr="00CC2B9D">
              <w:rPr>
                <w:rFonts w:ascii="Calibri" w:hAnsi="Calibri" w:cs="Calibri"/>
                <w:szCs w:val="22"/>
              </w:rPr>
              <w:t>,</w:t>
            </w:r>
            <w:r w:rsidRPr="00CC2B9D">
              <w:rPr>
                <w:rFonts w:ascii="Calibri" w:hAnsi="Calibri" w:cs="Calibri"/>
                <w:szCs w:val="22"/>
                <w:cs/>
                <w:lang w:bidi="th-TH"/>
              </w:rPr>
              <w:t>508</w:t>
            </w:r>
          </w:p>
        </w:tc>
        <w:tc>
          <w:tcPr>
            <w:tcW w:w="212" w:type="dxa"/>
            <w:gridSpan w:val="2"/>
          </w:tcPr>
          <w:p w14:paraId="70033A0D" w14:textId="77777777" w:rsidR="006A2E07" w:rsidRPr="00CC2B9D" w:rsidRDefault="006A2E07" w:rsidP="006A2E07">
            <w:pPr>
              <w:tabs>
                <w:tab w:val="decimal" w:pos="947"/>
              </w:tabs>
              <w:spacing w:line="240" w:lineRule="auto"/>
              <w:ind w:left="-108" w:right="-108"/>
              <w:jc w:val="right"/>
              <w:rPr>
                <w:rFonts w:ascii="Calibri" w:eastAsia="Calibri" w:hAnsi="Calibri" w:cs="Calibri"/>
                <w:szCs w:val="22"/>
                <w:lang w:val="en-US" w:bidi="th-TH"/>
              </w:rPr>
            </w:pPr>
          </w:p>
        </w:tc>
        <w:tc>
          <w:tcPr>
            <w:tcW w:w="1167" w:type="dxa"/>
            <w:tcBorders>
              <w:bottom w:val="single" w:sz="4" w:space="0" w:color="auto"/>
            </w:tcBorders>
            <w:vAlign w:val="bottom"/>
          </w:tcPr>
          <w:p w14:paraId="46D703CD" w14:textId="3BCCED88" w:rsidR="006A2E07" w:rsidRPr="00CC2B9D" w:rsidRDefault="007D1EAB" w:rsidP="007D1EAB">
            <w:pPr>
              <w:tabs>
                <w:tab w:val="decimal" w:pos="689"/>
              </w:tabs>
              <w:spacing w:line="240" w:lineRule="atLeast"/>
              <w:ind w:left="-79" w:right="-79"/>
              <w:rPr>
                <w:rFonts w:ascii="Calibri" w:eastAsia="Calibri" w:hAnsi="Calibri" w:cs="Calibri"/>
                <w:bCs/>
                <w:szCs w:val="22"/>
                <w:lang w:val="en-US" w:bidi="th-TH"/>
              </w:rPr>
            </w:pPr>
            <w:r w:rsidRPr="00CC2B9D">
              <w:rPr>
                <w:rFonts w:ascii="Calibri" w:eastAsia="Calibri" w:hAnsi="Calibri" w:cs="Calibri"/>
                <w:bCs/>
                <w:szCs w:val="22"/>
                <w:lang w:val="en-US" w:bidi="th-TH"/>
              </w:rPr>
              <w:t>-</w:t>
            </w:r>
          </w:p>
        </w:tc>
        <w:tc>
          <w:tcPr>
            <w:tcW w:w="188" w:type="dxa"/>
            <w:gridSpan w:val="2"/>
          </w:tcPr>
          <w:p w14:paraId="41B9ABB6" w14:textId="77777777" w:rsidR="006A2E07" w:rsidRPr="00CC2B9D" w:rsidRDefault="006A2E07" w:rsidP="006A2E07">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gridSpan w:val="2"/>
            <w:tcBorders>
              <w:bottom w:val="single" w:sz="4" w:space="0" w:color="auto"/>
            </w:tcBorders>
            <w:vAlign w:val="bottom"/>
          </w:tcPr>
          <w:p w14:paraId="0AFD2F99" w14:textId="7D459BBF" w:rsidR="006A2E07" w:rsidRPr="00CC2B9D" w:rsidRDefault="006A2E07" w:rsidP="006A2E07">
            <w:pPr>
              <w:tabs>
                <w:tab w:val="decimal" w:pos="969"/>
              </w:tabs>
              <w:spacing w:line="240" w:lineRule="auto"/>
              <w:ind w:left="-108" w:right="-108"/>
              <w:rPr>
                <w:rFonts w:ascii="Calibri" w:hAnsi="Calibri" w:cs="Calibri"/>
                <w:szCs w:val="22"/>
              </w:rPr>
            </w:pPr>
            <w:r w:rsidRPr="00CC2B9D">
              <w:rPr>
                <w:rFonts w:ascii="Calibri" w:eastAsia="Arial Unicode MS" w:hAnsi="Calibri" w:cs="Calibri"/>
                <w:szCs w:val="22"/>
                <w:lang w:val="en-US" w:bidi="th-TH"/>
              </w:rPr>
              <w:t>603</w:t>
            </w:r>
          </w:p>
        </w:tc>
      </w:tr>
      <w:tr w:rsidR="006A2E07" w:rsidRPr="00CC2B9D" w14:paraId="609A08CB" w14:textId="77777777" w:rsidTr="00DC2ED1">
        <w:trPr>
          <w:gridAfter w:val="1"/>
          <w:wAfter w:w="10" w:type="dxa"/>
          <w:cantSplit/>
          <w:trHeight w:val="39"/>
        </w:trPr>
        <w:tc>
          <w:tcPr>
            <w:tcW w:w="3316" w:type="dxa"/>
            <w:vAlign w:val="bottom"/>
          </w:tcPr>
          <w:p w14:paraId="618E10A6" w14:textId="59DBC611" w:rsidR="006A2E07" w:rsidRPr="00CC2B9D" w:rsidRDefault="006A2E07" w:rsidP="006A2E07">
            <w:pPr>
              <w:spacing w:line="240" w:lineRule="auto"/>
              <w:ind w:left="19"/>
              <w:rPr>
                <w:rFonts w:asciiTheme="minorHAnsi" w:hAnsiTheme="minorHAnsi" w:cstheme="minorHAnsi"/>
                <w:b/>
                <w:bCs/>
                <w:szCs w:val="22"/>
                <w:lang w:val="en-US" w:bidi="th-TH"/>
              </w:rPr>
            </w:pPr>
            <w:r w:rsidRPr="00CC2B9D">
              <w:rPr>
                <w:rFonts w:asciiTheme="minorHAnsi" w:hAnsiTheme="minorHAnsi" w:cstheme="minorHAnsi"/>
                <w:b/>
                <w:bCs/>
                <w:szCs w:val="22"/>
                <w:lang w:val="en-US" w:bidi="th-TH"/>
              </w:rPr>
              <w:t>Total</w:t>
            </w:r>
          </w:p>
        </w:tc>
        <w:tc>
          <w:tcPr>
            <w:tcW w:w="656" w:type="dxa"/>
            <w:vAlign w:val="bottom"/>
          </w:tcPr>
          <w:p w14:paraId="2221A4D2" w14:textId="77777777" w:rsidR="006A2E07" w:rsidRPr="00CC2B9D" w:rsidRDefault="006A2E07" w:rsidP="006A2E07">
            <w:pPr>
              <w:spacing w:line="240" w:lineRule="auto"/>
              <w:rPr>
                <w:rFonts w:asciiTheme="minorHAnsi" w:hAnsiTheme="minorHAnsi" w:cstheme="minorHAnsi"/>
                <w:b/>
                <w:bCs/>
                <w:szCs w:val="22"/>
                <w:lang w:val="en-US" w:bidi="th-TH"/>
              </w:rPr>
            </w:pPr>
          </w:p>
        </w:tc>
        <w:tc>
          <w:tcPr>
            <w:tcW w:w="1178" w:type="dxa"/>
            <w:tcBorders>
              <w:top w:val="single" w:sz="4" w:space="0" w:color="auto"/>
            </w:tcBorders>
            <w:shd w:val="clear" w:color="auto" w:fill="auto"/>
            <w:vAlign w:val="bottom"/>
          </w:tcPr>
          <w:p w14:paraId="7FBCD112" w14:textId="43ABEFB4" w:rsidR="006A2E07" w:rsidRPr="00CC2B9D" w:rsidRDefault="009A3924" w:rsidP="009A3924">
            <w:pPr>
              <w:tabs>
                <w:tab w:val="decimal" w:pos="982"/>
              </w:tabs>
              <w:spacing w:line="240" w:lineRule="auto"/>
              <w:ind w:left="-108" w:right="-225"/>
              <w:rPr>
                <w:rFonts w:ascii="Calibri" w:hAnsi="Calibri" w:cs="Calibri"/>
                <w:b/>
                <w:bCs/>
                <w:szCs w:val="22"/>
                <w:lang w:bidi="th-TH"/>
              </w:rPr>
            </w:pPr>
            <w:r w:rsidRPr="00CC2B9D">
              <w:rPr>
                <w:rFonts w:ascii="Calibri" w:hAnsi="Calibri" w:cs="Calibri"/>
                <w:b/>
                <w:bCs/>
                <w:szCs w:val="22"/>
                <w:lang w:bidi="th-TH"/>
              </w:rPr>
              <w:t>1,5</w:t>
            </w:r>
            <w:r w:rsidR="00660E87" w:rsidRPr="00CC2B9D">
              <w:rPr>
                <w:rFonts w:ascii="Calibri" w:hAnsi="Calibri" w:cs="Calibri"/>
                <w:b/>
                <w:bCs/>
                <w:szCs w:val="22"/>
                <w:lang w:bidi="th-TH"/>
              </w:rPr>
              <w:t>82</w:t>
            </w:r>
            <w:r w:rsidRPr="00CC2B9D">
              <w:rPr>
                <w:rFonts w:ascii="Calibri" w:hAnsi="Calibri" w:cs="Calibri"/>
                <w:b/>
                <w:bCs/>
                <w:szCs w:val="22"/>
                <w:lang w:bidi="th-TH"/>
              </w:rPr>
              <w:t>,</w:t>
            </w:r>
            <w:r w:rsidR="00660E87" w:rsidRPr="00CC2B9D">
              <w:rPr>
                <w:rFonts w:ascii="Calibri" w:hAnsi="Calibri" w:cs="Calibri"/>
                <w:b/>
                <w:bCs/>
                <w:szCs w:val="22"/>
                <w:lang w:bidi="th-TH"/>
              </w:rPr>
              <w:t>868</w:t>
            </w:r>
          </w:p>
        </w:tc>
        <w:tc>
          <w:tcPr>
            <w:tcW w:w="184" w:type="dxa"/>
            <w:vAlign w:val="bottom"/>
          </w:tcPr>
          <w:p w14:paraId="09AD9601" w14:textId="77777777" w:rsidR="006A2E07" w:rsidRPr="00CC2B9D" w:rsidRDefault="006A2E07" w:rsidP="006A2E07">
            <w:pPr>
              <w:keepNext/>
              <w:spacing w:line="240" w:lineRule="auto"/>
              <w:ind w:left="1710" w:right="65"/>
              <w:jc w:val="right"/>
              <w:outlineLvl w:val="0"/>
              <w:rPr>
                <w:rFonts w:ascii="Calibri" w:hAnsi="Calibri" w:cs="Calibri"/>
                <w:b/>
                <w:bCs/>
                <w:color w:val="000000"/>
                <w:szCs w:val="22"/>
                <w:lang w:val="en-US" w:bidi="th-TH"/>
              </w:rPr>
            </w:pPr>
          </w:p>
        </w:tc>
        <w:tc>
          <w:tcPr>
            <w:tcW w:w="1171" w:type="dxa"/>
            <w:tcBorders>
              <w:top w:val="single" w:sz="4" w:space="0" w:color="auto"/>
            </w:tcBorders>
            <w:vAlign w:val="bottom"/>
          </w:tcPr>
          <w:p w14:paraId="63605E95" w14:textId="7D2F34F9" w:rsidR="006A2E07" w:rsidRPr="00CC2B9D" w:rsidRDefault="006A2E07" w:rsidP="006A2E07">
            <w:pPr>
              <w:spacing w:line="240" w:lineRule="auto"/>
              <w:ind w:left="-108" w:right="32"/>
              <w:jc w:val="right"/>
              <w:rPr>
                <w:rFonts w:ascii="Calibri" w:eastAsia="Calibri" w:hAnsi="Calibri" w:cs="Calibri"/>
                <w:b/>
                <w:bCs/>
                <w:szCs w:val="22"/>
                <w:lang w:val="en-US" w:bidi="th-TH"/>
              </w:rPr>
            </w:pPr>
            <w:r w:rsidRPr="00CC2B9D">
              <w:rPr>
                <w:rFonts w:ascii="Calibri" w:hAnsi="Calibri" w:cs="Calibri"/>
                <w:b/>
                <w:bCs/>
                <w:szCs w:val="22"/>
                <w:cs/>
                <w:lang w:bidi="th-TH"/>
              </w:rPr>
              <w:t>2</w:t>
            </w:r>
            <w:r w:rsidRPr="00CC2B9D">
              <w:rPr>
                <w:rFonts w:ascii="Calibri" w:hAnsi="Calibri" w:cs="Calibri"/>
                <w:b/>
                <w:bCs/>
                <w:szCs w:val="22"/>
                <w:lang w:bidi="th-TH"/>
              </w:rPr>
              <w:t>,</w:t>
            </w:r>
            <w:r w:rsidRPr="00CC2B9D">
              <w:rPr>
                <w:rFonts w:ascii="Calibri" w:hAnsi="Calibri" w:cs="Calibri"/>
                <w:b/>
                <w:bCs/>
                <w:szCs w:val="22"/>
                <w:cs/>
                <w:lang w:bidi="th-TH"/>
              </w:rPr>
              <w:t>006</w:t>
            </w:r>
            <w:r w:rsidRPr="00CC2B9D">
              <w:rPr>
                <w:rFonts w:ascii="Calibri" w:hAnsi="Calibri" w:cs="Calibri"/>
                <w:b/>
                <w:bCs/>
                <w:szCs w:val="22"/>
                <w:lang w:bidi="th-TH"/>
              </w:rPr>
              <w:t>,</w:t>
            </w:r>
            <w:r w:rsidRPr="00CC2B9D">
              <w:rPr>
                <w:rFonts w:ascii="Calibri" w:hAnsi="Calibri" w:cs="Calibri"/>
                <w:b/>
                <w:bCs/>
                <w:szCs w:val="22"/>
                <w:cs/>
                <w:lang w:bidi="th-TH"/>
              </w:rPr>
              <w:t>196</w:t>
            </w:r>
          </w:p>
        </w:tc>
        <w:tc>
          <w:tcPr>
            <w:tcW w:w="212" w:type="dxa"/>
            <w:gridSpan w:val="2"/>
            <w:vAlign w:val="bottom"/>
          </w:tcPr>
          <w:p w14:paraId="03195924" w14:textId="77777777" w:rsidR="006A2E07" w:rsidRPr="00CC2B9D" w:rsidRDefault="006A2E07" w:rsidP="006A2E07">
            <w:pPr>
              <w:tabs>
                <w:tab w:val="decimal" w:pos="947"/>
              </w:tabs>
              <w:spacing w:line="240" w:lineRule="auto"/>
              <w:ind w:left="-108" w:right="-108"/>
              <w:jc w:val="right"/>
              <w:rPr>
                <w:rFonts w:ascii="Calibri" w:eastAsia="Calibri" w:hAnsi="Calibri" w:cs="Calibri"/>
                <w:bCs/>
                <w:szCs w:val="22"/>
                <w:lang w:val="en-US" w:bidi="th-TH"/>
              </w:rPr>
            </w:pPr>
          </w:p>
        </w:tc>
        <w:tc>
          <w:tcPr>
            <w:tcW w:w="1167" w:type="dxa"/>
            <w:tcBorders>
              <w:top w:val="single" w:sz="4" w:space="0" w:color="auto"/>
            </w:tcBorders>
            <w:vAlign w:val="bottom"/>
          </w:tcPr>
          <w:p w14:paraId="7E7D79D7" w14:textId="46EFBFD6" w:rsidR="006A2E07" w:rsidRPr="00CC2B9D" w:rsidRDefault="007D1EAB" w:rsidP="006A2E07">
            <w:pPr>
              <w:spacing w:line="240" w:lineRule="auto"/>
              <w:ind w:left="-108" w:right="32"/>
              <w:jc w:val="right"/>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315,047</w:t>
            </w:r>
          </w:p>
        </w:tc>
        <w:tc>
          <w:tcPr>
            <w:tcW w:w="188" w:type="dxa"/>
            <w:gridSpan w:val="2"/>
            <w:vAlign w:val="bottom"/>
          </w:tcPr>
          <w:p w14:paraId="2EB81D0D" w14:textId="77777777" w:rsidR="006A2E07" w:rsidRPr="00CC2B9D" w:rsidRDefault="006A2E07" w:rsidP="006A2E07">
            <w:pPr>
              <w:keepNext/>
              <w:spacing w:line="240" w:lineRule="auto"/>
              <w:ind w:left="1710" w:right="65"/>
              <w:jc w:val="right"/>
              <w:outlineLvl w:val="0"/>
              <w:rPr>
                <w:rFonts w:asciiTheme="minorHAnsi" w:hAnsiTheme="minorHAnsi" w:cstheme="minorHAnsi"/>
                <w:b/>
                <w:bCs/>
                <w:color w:val="000000"/>
                <w:szCs w:val="22"/>
                <w:lang w:val="en-US" w:bidi="th-TH"/>
              </w:rPr>
            </w:pPr>
          </w:p>
        </w:tc>
        <w:tc>
          <w:tcPr>
            <w:tcW w:w="1216" w:type="dxa"/>
            <w:gridSpan w:val="2"/>
            <w:tcBorders>
              <w:top w:val="single" w:sz="4" w:space="0" w:color="auto"/>
            </w:tcBorders>
            <w:vAlign w:val="bottom"/>
          </w:tcPr>
          <w:p w14:paraId="683F5483" w14:textId="09AA3759" w:rsidR="006A2E07" w:rsidRPr="00CC2B9D" w:rsidRDefault="006A2E07" w:rsidP="006A2E07">
            <w:pPr>
              <w:spacing w:line="240" w:lineRule="auto"/>
              <w:ind w:left="-108" w:right="125"/>
              <w:jc w:val="right"/>
              <w:rPr>
                <w:rFonts w:ascii="Calibri" w:hAnsi="Calibri" w:cs="Calibri"/>
                <w:b/>
                <w:bCs/>
                <w:szCs w:val="22"/>
              </w:rPr>
            </w:pPr>
            <w:r w:rsidRPr="00CC2B9D">
              <w:rPr>
                <w:rFonts w:ascii="Calibri" w:eastAsia="Arial Unicode MS" w:hAnsi="Calibri" w:cs="Calibri"/>
                <w:b/>
                <w:bCs/>
                <w:szCs w:val="22"/>
                <w:lang w:val="en-US" w:bidi="th-TH"/>
              </w:rPr>
              <w:t>543,106</w:t>
            </w:r>
          </w:p>
        </w:tc>
      </w:tr>
      <w:tr w:rsidR="006A2E07" w:rsidRPr="00CC2B9D" w14:paraId="13B9AEE1" w14:textId="77777777" w:rsidTr="00DC2ED1">
        <w:trPr>
          <w:gridAfter w:val="1"/>
          <w:wAfter w:w="10" w:type="dxa"/>
          <w:cantSplit/>
          <w:trHeight w:val="39"/>
        </w:trPr>
        <w:tc>
          <w:tcPr>
            <w:tcW w:w="3316" w:type="dxa"/>
            <w:vAlign w:val="bottom"/>
          </w:tcPr>
          <w:p w14:paraId="10504078" w14:textId="77777777" w:rsidR="006A2E07" w:rsidRPr="00CC2B9D" w:rsidRDefault="006A2E07" w:rsidP="006A2E07">
            <w:pPr>
              <w:spacing w:line="240" w:lineRule="auto"/>
              <w:ind w:left="19" w:right="-93"/>
              <w:rPr>
                <w:rFonts w:asciiTheme="minorHAnsi" w:hAnsiTheme="minorHAnsi" w:cstheme="minorHAnsi"/>
                <w:szCs w:val="22"/>
                <w:lang w:val="en-US" w:bidi="th-TH"/>
              </w:rPr>
            </w:pPr>
            <w:r w:rsidRPr="00CC2B9D">
              <w:rPr>
                <w:rFonts w:asciiTheme="minorHAnsi" w:eastAsia="Arial Unicode MS" w:hAnsiTheme="minorHAnsi" w:cstheme="minorHAnsi"/>
                <w:i/>
                <w:iCs/>
                <w:szCs w:val="22"/>
                <w:lang w:val="en-US" w:bidi="th-TH"/>
              </w:rPr>
              <w:t>Less</w:t>
            </w:r>
            <w:r w:rsidRPr="00CC2B9D">
              <w:rPr>
                <w:rFonts w:asciiTheme="minorHAnsi" w:eastAsia="Arial Unicode MS" w:hAnsiTheme="minorHAnsi" w:cstheme="minorHAnsi"/>
                <w:szCs w:val="22"/>
                <w:lang w:val="en-US" w:bidi="th-TH"/>
              </w:rPr>
              <w:t xml:space="preserve"> allowance for decline in value</w:t>
            </w:r>
          </w:p>
        </w:tc>
        <w:tc>
          <w:tcPr>
            <w:tcW w:w="656" w:type="dxa"/>
            <w:vAlign w:val="bottom"/>
          </w:tcPr>
          <w:p w14:paraId="71C60492" w14:textId="611FBFF7" w:rsidR="006A2E07" w:rsidRPr="00CC2B9D" w:rsidRDefault="006A2E07" w:rsidP="006A2E07">
            <w:pPr>
              <w:spacing w:line="240" w:lineRule="auto"/>
              <w:jc w:val="center"/>
              <w:rPr>
                <w:rFonts w:asciiTheme="minorHAnsi" w:hAnsiTheme="minorHAnsi" w:cstheme="minorBidi"/>
                <w:i/>
                <w:iCs/>
                <w:szCs w:val="22"/>
                <w:lang w:val="en-US" w:bidi="th-TH"/>
              </w:rPr>
            </w:pPr>
          </w:p>
        </w:tc>
        <w:tc>
          <w:tcPr>
            <w:tcW w:w="1178" w:type="dxa"/>
            <w:shd w:val="clear" w:color="auto" w:fill="auto"/>
            <w:vAlign w:val="bottom"/>
          </w:tcPr>
          <w:p w14:paraId="54AA5218" w14:textId="251162EE" w:rsidR="006A2E07" w:rsidRPr="00CC2B9D" w:rsidRDefault="006A2E07" w:rsidP="009A3924">
            <w:pPr>
              <w:tabs>
                <w:tab w:val="decimal" w:pos="982"/>
              </w:tabs>
              <w:spacing w:line="240" w:lineRule="auto"/>
              <w:ind w:left="-108" w:right="-225"/>
              <w:rPr>
                <w:rFonts w:ascii="Calibri" w:hAnsi="Calibri" w:cs="Calibri"/>
                <w:szCs w:val="22"/>
                <w:lang w:bidi="th-TH"/>
              </w:rPr>
            </w:pPr>
          </w:p>
        </w:tc>
        <w:tc>
          <w:tcPr>
            <w:tcW w:w="184" w:type="dxa"/>
            <w:vAlign w:val="bottom"/>
          </w:tcPr>
          <w:p w14:paraId="251C42B4" w14:textId="77777777" w:rsidR="006A2E07" w:rsidRPr="00CC2B9D" w:rsidRDefault="006A2E07" w:rsidP="006A2E07">
            <w:pPr>
              <w:keepNext/>
              <w:spacing w:line="240" w:lineRule="auto"/>
              <w:ind w:left="1710" w:right="65"/>
              <w:jc w:val="right"/>
              <w:outlineLvl w:val="0"/>
              <w:rPr>
                <w:rFonts w:ascii="Calibri" w:eastAsia="Arial Unicode MS" w:hAnsi="Calibri" w:cs="Calibri"/>
                <w:szCs w:val="22"/>
                <w:lang w:val="en-US" w:bidi="th-TH"/>
              </w:rPr>
            </w:pPr>
          </w:p>
        </w:tc>
        <w:tc>
          <w:tcPr>
            <w:tcW w:w="1171" w:type="dxa"/>
            <w:vAlign w:val="bottom"/>
          </w:tcPr>
          <w:p w14:paraId="4837C104" w14:textId="3341E6C6" w:rsidR="006A2E07" w:rsidRPr="00CC2B9D" w:rsidRDefault="006A2E07" w:rsidP="006A2E07">
            <w:pPr>
              <w:spacing w:line="240" w:lineRule="auto"/>
              <w:ind w:left="-108" w:right="32"/>
              <w:jc w:val="right"/>
              <w:rPr>
                <w:rFonts w:ascii="Calibri" w:eastAsia="Arial Unicode MS" w:hAnsi="Calibri" w:cs="Calibri"/>
                <w:szCs w:val="22"/>
                <w:lang w:val="en-US" w:bidi="th-TH"/>
              </w:rPr>
            </w:pPr>
          </w:p>
        </w:tc>
        <w:tc>
          <w:tcPr>
            <w:tcW w:w="212" w:type="dxa"/>
            <w:gridSpan w:val="2"/>
            <w:vAlign w:val="bottom"/>
          </w:tcPr>
          <w:p w14:paraId="1DF49730" w14:textId="77777777" w:rsidR="006A2E07" w:rsidRPr="00CC2B9D" w:rsidRDefault="006A2E07" w:rsidP="006A2E07">
            <w:pPr>
              <w:tabs>
                <w:tab w:val="decimal" w:pos="947"/>
              </w:tabs>
              <w:spacing w:line="240" w:lineRule="auto"/>
              <w:ind w:left="-108" w:right="-108"/>
              <w:jc w:val="right"/>
              <w:rPr>
                <w:rFonts w:ascii="Calibri" w:eastAsia="Calibri" w:hAnsi="Calibri" w:cs="Calibri"/>
                <w:szCs w:val="22"/>
                <w:lang w:val="en-US" w:bidi="th-TH"/>
              </w:rPr>
            </w:pPr>
          </w:p>
        </w:tc>
        <w:tc>
          <w:tcPr>
            <w:tcW w:w="1167" w:type="dxa"/>
            <w:vAlign w:val="bottom"/>
          </w:tcPr>
          <w:p w14:paraId="4B58D305" w14:textId="666BB5A0" w:rsidR="006A2E07" w:rsidRPr="00CC2B9D" w:rsidRDefault="006A2E07" w:rsidP="006A2E07">
            <w:pPr>
              <w:spacing w:line="240" w:lineRule="auto"/>
              <w:ind w:left="-108" w:right="32"/>
              <w:jc w:val="right"/>
              <w:rPr>
                <w:rFonts w:ascii="Calibri" w:eastAsia="Arial Unicode MS" w:hAnsi="Calibri" w:cs="Calibri"/>
                <w:szCs w:val="22"/>
                <w:lang w:val="en-US" w:bidi="th-TH"/>
              </w:rPr>
            </w:pPr>
          </w:p>
        </w:tc>
        <w:tc>
          <w:tcPr>
            <w:tcW w:w="188" w:type="dxa"/>
            <w:gridSpan w:val="2"/>
            <w:vAlign w:val="bottom"/>
          </w:tcPr>
          <w:p w14:paraId="29A444B4" w14:textId="77777777" w:rsidR="006A2E07" w:rsidRPr="00CC2B9D" w:rsidRDefault="006A2E07" w:rsidP="006A2E07">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gridSpan w:val="2"/>
            <w:vAlign w:val="bottom"/>
          </w:tcPr>
          <w:p w14:paraId="1DEC77B9" w14:textId="693803B5" w:rsidR="006A2E07" w:rsidRPr="00CC2B9D" w:rsidRDefault="006A2E07" w:rsidP="006A2E07">
            <w:pPr>
              <w:spacing w:line="240" w:lineRule="auto"/>
              <w:ind w:left="-108" w:right="-59"/>
              <w:jc w:val="right"/>
              <w:rPr>
                <w:rFonts w:asciiTheme="minorHAnsi" w:eastAsia="Arial Unicode MS" w:hAnsiTheme="minorHAnsi" w:cstheme="minorHAnsi"/>
                <w:szCs w:val="22"/>
                <w:lang w:val="en-US" w:bidi="th-TH"/>
              </w:rPr>
            </w:pPr>
          </w:p>
        </w:tc>
      </w:tr>
      <w:tr w:rsidR="006A2E07" w:rsidRPr="00CC2B9D" w14:paraId="49D4E097" w14:textId="77777777">
        <w:trPr>
          <w:gridAfter w:val="1"/>
          <w:wAfter w:w="10" w:type="dxa"/>
          <w:cantSplit/>
          <w:trHeight w:val="39"/>
        </w:trPr>
        <w:tc>
          <w:tcPr>
            <w:tcW w:w="3316" w:type="dxa"/>
            <w:vAlign w:val="bottom"/>
          </w:tcPr>
          <w:p w14:paraId="48E9EF7B" w14:textId="66EA566C" w:rsidR="006A2E07" w:rsidRPr="00CC2B9D" w:rsidRDefault="006A2E07" w:rsidP="002E0175">
            <w:pPr>
              <w:pStyle w:val="ListParagraph"/>
              <w:numPr>
                <w:ilvl w:val="0"/>
                <w:numId w:val="7"/>
              </w:numPr>
              <w:spacing w:line="240" w:lineRule="auto"/>
              <w:ind w:left="522" w:right="-93" w:hanging="162"/>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Raw materials</w:t>
            </w:r>
          </w:p>
        </w:tc>
        <w:tc>
          <w:tcPr>
            <w:tcW w:w="656" w:type="dxa"/>
            <w:vAlign w:val="bottom"/>
          </w:tcPr>
          <w:p w14:paraId="51950FC2" w14:textId="29565AAD" w:rsidR="006A2E07" w:rsidRPr="00CC2B9D" w:rsidRDefault="006A2E07" w:rsidP="006A2E07">
            <w:pPr>
              <w:spacing w:line="240" w:lineRule="auto"/>
              <w:jc w:val="center"/>
              <w:rPr>
                <w:rFonts w:asciiTheme="minorHAnsi" w:hAnsiTheme="minorHAnsi" w:cstheme="minorBidi"/>
                <w:i/>
                <w:iCs/>
                <w:szCs w:val="22"/>
                <w:lang w:val="en-US" w:bidi="th-TH"/>
              </w:rPr>
            </w:pPr>
          </w:p>
        </w:tc>
        <w:tc>
          <w:tcPr>
            <w:tcW w:w="1178" w:type="dxa"/>
            <w:shd w:val="clear" w:color="auto" w:fill="auto"/>
          </w:tcPr>
          <w:p w14:paraId="5E8A69A7" w14:textId="7A2EF4A7" w:rsidR="006A2E07" w:rsidRPr="00CC2B9D" w:rsidRDefault="009A3924" w:rsidP="009A3924">
            <w:pPr>
              <w:tabs>
                <w:tab w:val="decimal" w:pos="982"/>
              </w:tabs>
              <w:spacing w:line="240" w:lineRule="auto"/>
              <w:ind w:left="-108" w:right="-225"/>
              <w:rPr>
                <w:rFonts w:ascii="Calibri" w:hAnsi="Calibri" w:cs="Calibri"/>
                <w:szCs w:val="22"/>
                <w:lang w:bidi="th-TH"/>
              </w:rPr>
            </w:pPr>
            <w:r w:rsidRPr="00CC2B9D">
              <w:rPr>
                <w:rFonts w:ascii="Calibri" w:hAnsi="Calibri" w:cs="Calibri"/>
                <w:szCs w:val="22"/>
                <w:lang w:bidi="th-TH"/>
              </w:rPr>
              <w:t>(87,151)</w:t>
            </w:r>
          </w:p>
        </w:tc>
        <w:tc>
          <w:tcPr>
            <w:tcW w:w="184" w:type="dxa"/>
            <w:vAlign w:val="bottom"/>
          </w:tcPr>
          <w:p w14:paraId="7F04263F" w14:textId="77777777" w:rsidR="006A2E07" w:rsidRPr="00CC2B9D" w:rsidRDefault="006A2E07" w:rsidP="006A2E07">
            <w:pPr>
              <w:keepNext/>
              <w:spacing w:line="240" w:lineRule="auto"/>
              <w:ind w:left="1710" w:right="65"/>
              <w:jc w:val="right"/>
              <w:outlineLvl w:val="0"/>
              <w:rPr>
                <w:rFonts w:ascii="Calibri" w:eastAsia="Arial Unicode MS" w:hAnsi="Calibri" w:cs="Calibri"/>
                <w:szCs w:val="22"/>
                <w:lang w:val="en-US" w:bidi="th-TH"/>
              </w:rPr>
            </w:pPr>
          </w:p>
        </w:tc>
        <w:tc>
          <w:tcPr>
            <w:tcW w:w="1171" w:type="dxa"/>
          </w:tcPr>
          <w:p w14:paraId="5D3C4562" w14:textId="637C0C3E" w:rsidR="006A2E07" w:rsidRPr="00CC2B9D" w:rsidRDefault="006A2E07" w:rsidP="006A2E07">
            <w:pPr>
              <w:spacing w:line="240" w:lineRule="auto"/>
              <w:ind w:left="-108" w:right="-32"/>
              <w:jc w:val="right"/>
              <w:rPr>
                <w:rFonts w:ascii="Calibri" w:hAnsi="Calibri" w:cs="Calibri"/>
                <w:szCs w:val="22"/>
              </w:rPr>
            </w:pPr>
            <w:r w:rsidRPr="00CC2B9D">
              <w:rPr>
                <w:rFonts w:ascii="Calibri" w:hAnsi="Calibri" w:cs="Calibri"/>
                <w:szCs w:val="22"/>
                <w:lang w:bidi="th-TH"/>
              </w:rPr>
              <w:t>(34,228)</w:t>
            </w:r>
          </w:p>
        </w:tc>
        <w:tc>
          <w:tcPr>
            <w:tcW w:w="212" w:type="dxa"/>
            <w:gridSpan w:val="2"/>
            <w:vAlign w:val="bottom"/>
          </w:tcPr>
          <w:p w14:paraId="6C3E9C3D" w14:textId="77777777" w:rsidR="006A2E07" w:rsidRPr="00CC2B9D" w:rsidRDefault="006A2E07" w:rsidP="006A2E07">
            <w:pPr>
              <w:tabs>
                <w:tab w:val="decimal" w:pos="947"/>
              </w:tabs>
              <w:spacing w:line="240" w:lineRule="auto"/>
              <w:ind w:left="-108" w:right="-108"/>
              <w:jc w:val="right"/>
              <w:rPr>
                <w:rFonts w:ascii="Calibri" w:eastAsia="Calibri" w:hAnsi="Calibri" w:cs="Calibri"/>
                <w:szCs w:val="22"/>
                <w:lang w:val="en-US" w:bidi="th-TH"/>
              </w:rPr>
            </w:pPr>
          </w:p>
        </w:tc>
        <w:tc>
          <w:tcPr>
            <w:tcW w:w="1167" w:type="dxa"/>
            <w:vAlign w:val="bottom"/>
          </w:tcPr>
          <w:p w14:paraId="38FCAF9F" w14:textId="140FF3D8" w:rsidR="006A2E07" w:rsidRPr="00CC2B9D" w:rsidRDefault="007D1EAB" w:rsidP="006A2E07">
            <w:pPr>
              <w:spacing w:line="240" w:lineRule="auto"/>
              <w:ind w:left="-108" w:right="-37"/>
              <w:jc w:val="right"/>
              <w:rPr>
                <w:rFonts w:ascii="Calibri" w:eastAsia="Calibri" w:hAnsi="Calibri" w:cs="Calibri"/>
                <w:bCs/>
                <w:szCs w:val="22"/>
                <w:lang w:val="en-US" w:bidi="th-TH"/>
              </w:rPr>
            </w:pPr>
            <w:r w:rsidRPr="00CC2B9D">
              <w:rPr>
                <w:rFonts w:ascii="Calibri" w:eastAsia="Calibri" w:hAnsi="Calibri" w:cs="Calibri"/>
                <w:bCs/>
                <w:szCs w:val="22"/>
                <w:lang w:val="en-US" w:bidi="th-TH"/>
              </w:rPr>
              <w:t>(689)</w:t>
            </w:r>
          </w:p>
        </w:tc>
        <w:tc>
          <w:tcPr>
            <w:tcW w:w="188" w:type="dxa"/>
            <w:gridSpan w:val="2"/>
            <w:vAlign w:val="bottom"/>
          </w:tcPr>
          <w:p w14:paraId="50EA2A1F" w14:textId="77777777" w:rsidR="006A2E07" w:rsidRPr="00CC2B9D" w:rsidRDefault="006A2E07" w:rsidP="006A2E07">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gridSpan w:val="2"/>
            <w:vAlign w:val="bottom"/>
          </w:tcPr>
          <w:p w14:paraId="425ECC6A" w14:textId="1D9E6F33" w:rsidR="006A2E07" w:rsidRPr="00CC2B9D" w:rsidRDefault="006A2E07" w:rsidP="006A2E07">
            <w:pPr>
              <w:spacing w:line="240" w:lineRule="auto"/>
              <w:ind w:left="-108" w:right="35"/>
              <w:jc w:val="right"/>
              <w:rPr>
                <w:rFonts w:asciiTheme="minorHAnsi" w:eastAsia="Calibri" w:hAnsiTheme="minorHAnsi" w:cstheme="minorHAnsi"/>
                <w:bCs/>
                <w:szCs w:val="22"/>
                <w:lang w:val="en-US" w:bidi="th-TH"/>
              </w:rPr>
            </w:pPr>
            <w:r w:rsidRPr="00CC2B9D">
              <w:rPr>
                <w:rFonts w:ascii="Calibri" w:eastAsia="Calibri" w:hAnsi="Calibri" w:cs="Calibri"/>
                <w:bCs/>
                <w:szCs w:val="22"/>
                <w:lang w:val="en-US" w:bidi="th-TH"/>
              </w:rPr>
              <w:t>(21)</w:t>
            </w:r>
          </w:p>
        </w:tc>
      </w:tr>
      <w:tr w:rsidR="006A2E07" w:rsidRPr="00CC2B9D" w14:paraId="27C6743E" w14:textId="77777777">
        <w:trPr>
          <w:gridAfter w:val="1"/>
          <w:wAfter w:w="10" w:type="dxa"/>
          <w:cantSplit/>
          <w:trHeight w:val="39"/>
        </w:trPr>
        <w:tc>
          <w:tcPr>
            <w:tcW w:w="3316" w:type="dxa"/>
            <w:vAlign w:val="bottom"/>
          </w:tcPr>
          <w:p w14:paraId="6414E43B" w14:textId="6C11CFD3" w:rsidR="006A2E07" w:rsidRPr="00CC2B9D" w:rsidRDefault="006A2E07" w:rsidP="002E0175">
            <w:pPr>
              <w:pStyle w:val="ListParagraph"/>
              <w:numPr>
                <w:ilvl w:val="0"/>
                <w:numId w:val="7"/>
              </w:numPr>
              <w:spacing w:line="240" w:lineRule="auto"/>
              <w:ind w:left="522" w:right="-93" w:hanging="162"/>
              <w:rPr>
                <w:rFonts w:asciiTheme="minorHAnsi" w:eastAsia="Arial Unicode MS" w:hAnsiTheme="minorHAnsi" w:cstheme="minorHAnsi"/>
                <w:i/>
                <w:iCs/>
                <w:szCs w:val="22"/>
                <w:lang w:val="en-US" w:bidi="th-TH"/>
              </w:rPr>
            </w:pPr>
            <w:r w:rsidRPr="00CC2B9D">
              <w:rPr>
                <w:rFonts w:asciiTheme="minorHAnsi" w:hAnsiTheme="minorHAnsi" w:cstheme="minorHAnsi"/>
                <w:szCs w:val="22"/>
                <w:lang w:val="en-US" w:bidi="th-TH"/>
              </w:rPr>
              <w:t>Work in progress</w:t>
            </w:r>
          </w:p>
        </w:tc>
        <w:tc>
          <w:tcPr>
            <w:tcW w:w="656" w:type="dxa"/>
            <w:vAlign w:val="bottom"/>
          </w:tcPr>
          <w:p w14:paraId="108488A6" w14:textId="763EA0BB" w:rsidR="006A2E07" w:rsidRPr="00CC2B9D" w:rsidRDefault="006A2E07" w:rsidP="006A2E07">
            <w:pPr>
              <w:spacing w:line="240" w:lineRule="auto"/>
              <w:jc w:val="center"/>
              <w:rPr>
                <w:rFonts w:asciiTheme="minorHAnsi" w:hAnsiTheme="minorHAnsi" w:cstheme="minorHAnsi"/>
                <w:i/>
                <w:iCs/>
                <w:szCs w:val="22"/>
                <w:cs/>
                <w:lang w:val="en-US" w:bidi="th-TH"/>
              </w:rPr>
            </w:pPr>
          </w:p>
        </w:tc>
        <w:tc>
          <w:tcPr>
            <w:tcW w:w="1178" w:type="dxa"/>
            <w:shd w:val="clear" w:color="auto" w:fill="auto"/>
          </w:tcPr>
          <w:p w14:paraId="477AFA48" w14:textId="3A160695" w:rsidR="006A2E07" w:rsidRPr="00CC2B9D" w:rsidRDefault="009A3924" w:rsidP="009A3924">
            <w:pPr>
              <w:tabs>
                <w:tab w:val="decimal" w:pos="982"/>
              </w:tabs>
              <w:spacing w:line="240" w:lineRule="auto"/>
              <w:ind w:left="-108" w:right="-225"/>
              <w:rPr>
                <w:rFonts w:ascii="Calibri" w:hAnsi="Calibri" w:cs="Calibri"/>
                <w:szCs w:val="22"/>
                <w:lang w:bidi="th-TH"/>
              </w:rPr>
            </w:pPr>
            <w:r w:rsidRPr="00CC2B9D">
              <w:rPr>
                <w:rFonts w:ascii="Calibri" w:hAnsi="Calibri" w:cs="Calibri"/>
                <w:szCs w:val="22"/>
                <w:lang w:bidi="th-TH"/>
              </w:rPr>
              <w:t>(394)</w:t>
            </w:r>
          </w:p>
        </w:tc>
        <w:tc>
          <w:tcPr>
            <w:tcW w:w="184" w:type="dxa"/>
            <w:vAlign w:val="bottom"/>
          </w:tcPr>
          <w:p w14:paraId="53E07BEA" w14:textId="77777777" w:rsidR="006A2E07" w:rsidRPr="00CC2B9D" w:rsidRDefault="006A2E07" w:rsidP="006A2E07">
            <w:pPr>
              <w:keepNext/>
              <w:spacing w:line="240" w:lineRule="auto"/>
              <w:ind w:left="1710" w:right="65"/>
              <w:jc w:val="right"/>
              <w:outlineLvl w:val="0"/>
              <w:rPr>
                <w:rFonts w:ascii="Calibri" w:eastAsia="Arial Unicode MS" w:hAnsi="Calibri" w:cs="Calibri"/>
                <w:szCs w:val="22"/>
                <w:lang w:val="en-US" w:bidi="th-TH"/>
              </w:rPr>
            </w:pPr>
          </w:p>
        </w:tc>
        <w:tc>
          <w:tcPr>
            <w:tcW w:w="1171" w:type="dxa"/>
          </w:tcPr>
          <w:p w14:paraId="65FE9F17" w14:textId="650C2FEC" w:rsidR="006A2E07" w:rsidRPr="00CC2B9D" w:rsidRDefault="006A2E07" w:rsidP="006A2E07">
            <w:pPr>
              <w:spacing w:line="240" w:lineRule="auto"/>
              <w:ind w:left="-108" w:right="-32"/>
              <w:jc w:val="right"/>
              <w:rPr>
                <w:rFonts w:ascii="Calibri" w:hAnsi="Calibri" w:cs="Calibri"/>
                <w:szCs w:val="22"/>
              </w:rPr>
            </w:pPr>
            <w:r w:rsidRPr="00CC2B9D">
              <w:rPr>
                <w:rFonts w:ascii="Calibri" w:hAnsi="Calibri" w:cs="Calibri"/>
                <w:szCs w:val="22"/>
                <w:lang w:bidi="th-TH"/>
              </w:rPr>
              <w:t>(122)</w:t>
            </w:r>
          </w:p>
        </w:tc>
        <w:tc>
          <w:tcPr>
            <w:tcW w:w="212" w:type="dxa"/>
            <w:gridSpan w:val="2"/>
            <w:vAlign w:val="bottom"/>
          </w:tcPr>
          <w:p w14:paraId="742A2273" w14:textId="77777777" w:rsidR="006A2E07" w:rsidRPr="00CC2B9D" w:rsidRDefault="006A2E07" w:rsidP="006A2E07">
            <w:pPr>
              <w:tabs>
                <w:tab w:val="decimal" w:pos="947"/>
              </w:tabs>
              <w:spacing w:line="240" w:lineRule="auto"/>
              <w:ind w:left="-108" w:right="-108"/>
              <w:jc w:val="right"/>
              <w:rPr>
                <w:rFonts w:ascii="Calibri" w:eastAsia="Calibri" w:hAnsi="Calibri" w:cs="Calibri"/>
                <w:szCs w:val="22"/>
                <w:lang w:val="en-US" w:bidi="th-TH"/>
              </w:rPr>
            </w:pPr>
          </w:p>
        </w:tc>
        <w:tc>
          <w:tcPr>
            <w:tcW w:w="1167" w:type="dxa"/>
            <w:vAlign w:val="bottom"/>
          </w:tcPr>
          <w:p w14:paraId="0F78819A" w14:textId="430A58B8" w:rsidR="006A2E07" w:rsidRPr="00CC2B9D" w:rsidRDefault="007D1EAB" w:rsidP="006A2E07">
            <w:pPr>
              <w:tabs>
                <w:tab w:val="decimal" w:pos="689"/>
              </w:tabs>
              <w:spacing w:line="240" w:lineRule="atLeast"/>
              <w:ind w:left="-79" w:right="-79"/>
              <w:rPr>
                <w:rFonts w:ascii="Calibri" w:eastAsia="Calibri" w:hAnsi="Calibri" w:cs="Calibri"/>
                <w:bCs/>
                <w:szCs w:val="22"/>
                <w:lang w:val="en-US" w:bidi="th-TH"/>
              </w:rPr>
            </w:pPr>
            <w:r w:rsidRPr="00CC2B9D">
              <w:rPr>
                <w:rFonts w:ascii="Calibri" w:eastAsia="Calibri" w:hAnsi="Calibri" w:cs="Calibri"/>
                <w:bCs/>
                <w:szCs w:val="22"/>
                <w:lang w:val="en-US" w:bidi="th-TH"/>
              </w:rPr>
              <w:t>-</w:t>
            </w:r>
          </w:p>
        </w:tc>
        <w:tc>
          <w:tcPr>
            <w:tcW w:w="188" w:type="dxa"/>
            <w:gridSpan w:val="2"/>
            <w:vAlign w:val="bottom"/>
          </w:tcPr>
          <w:p w14:paraId="1D10B31C" w14:textId="77777777" w:rsidR="006A2E07" w:rsidRPr="00CC2B9D" w:rsidRDefault="006A2E07" w:rsidP="006A2E07">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gridSpan w:val="2"/>
            <w:vAlign w:val="bottom"/>
          </w:tcPr>
          <w:p w14:paraId="24B3FB8F" w14:textId="00D9170A" w:rsidR="006A2E07" w:rsidRPr="00CC2B9D" w:rsidRDefault="006A2E07" w:rsidP="006A2E07">
            <w:pPr>
              <w:tabs>
                <w:tab w:val="decimal" w:pos="689"/>
              </w:tabs>
              <w:spacing w:line="240" w:lineRule="atLeast"/>
              <w:ind w:left="-79" w:right="35"/>
              <w:rPr>
                <w:rFonts w:asciiTheme="minorHAnsi" w:eastAsia="Calibri" w:hAnsiTheme="minorHAnsi" w:cstheme="minorHAnsi"/>
                <w:bCs/>
                <w:szCs w:val="22"/>
                <w:lang w:val="en-US" w:bidi="th-TH"/>
              </w:rPr>
            </w:pPr>
            <w:r w:rsidRPr="00CC2B9D">
              <w:rPr>
                <w:rFonts w:ascii="Calibri" w:eastAsia="Calibri" w:hAnsi="Calibri" w:cs="Calibri"/>
                <w:bCs/>
                <w:szCs w:val="22"/>
                <w:lang w:val="en-US" w:bidi="th-TH"/>
              </w:rPr>
              <w:t>-</w:t>
            </w:r>
          </w:p>
        </w:tc>
      </w:tr>
      <w:tr w:rsidR="006A2E07" w:rsidRPr="00CC2B9D" w14:paraId="0AB234EE" w14:textId="77777777">
        <w:trPr>
          <w:gridAfter w:val="1"/>
          <w:wAfter w:w="10" w:type="dxa"/>
          <w:cantSplit/>
          <w:trHeight w:val="39"/>
        </w:trPr>
        <w:tc>
          <w:tcPr>
            <w:tcW w:w="3316" w:type="dxa"/>
            <w:vAlign w:val="bottom"/>
          </w:tcPr>
          <w:p w14:paraId="4A172477" w14:textId="78F7972E" w:rsidR="006A2E07" w:rsidRPr="00CC2B9D" w:rsidRDefault="006A2E07" w:rsidP="002E0175">
            <w:pPr>
              <w:pStyle w:val="ListParagraph"/>
              <w:numPr>
                <w:ilvl w:val="0"/>
                <w:numId w:val="7"/>
              </w:numPr>
              <w:spacing w:line="240" w:lineRule="auto"/>
              <w:ind w:left="522" w:right="-93" w:hanging="162"/>
              <w:rPr>
                <w:rFonts w:asciiTheme="minorHAnsi" w:eastAsia="Arial Unicode MS" w:hAnsiTheme="minorHAnsi" w:cstheme="minorHAnsi"/>
                <w:i/>
                <w:iCs/>
                <w:szCs w:val="22"/>
                <w:lang w:val="en-US" w:bidi="th-TH"/>
              </w:rPr>
            </w:pPr>
            <w:r w:rsidRPr="00CC2B9D">
              <w:rPr>
                <w:rFonts w:asciiTheme="minorHAnsi" w:hAnsiTheme="minorHAnsi" w:cstheme="minorHAnsi"/>
                <w:szCs w:val="22"/>
                <w:lang w:val="en-US" w:bidi="th-TH"/>
              </w:rPr>
              <w:t>Finished goods</w:t>
            </w:r>
          </w:p>
        </w:tc>
        <w:tc>
          <w:tcPr>
            <w:tcW w:w="656" w:type="dxa"/>
            <w:vAlign w:val="bottom"/>
          </w:tcPr>
          <w:p w14:paraId="74DECD1B" w14:textId="5BA90B4F" w:rsidR="006A2E07" w:rsidRPr="00CC2B9D" w:rsidRDefault="006A2E07" w:rsidP="006A2E07">
            <w:pPr>
              <w:spacing w:line="240" w:lineRule="auto"/>
              <w:jc w:val="center"/>
              <w:rPr>
                <w:rFonts w:asciiTheme="minorHAnsi" w:hAnsiTheme="minorHAnsi" w:cstheme="minorHAnsi"/>
                <w:i/>
                <w:iCs/>
                <w:szCs w:val="22"/>
                <w:cs/>
                <w:lang w:val="en-US" w:bidi="th-TH"/>
              </w:rPr>
            </w:pPr>
          </w:p>
        </w:tc>
        <w:tc>
          <w:tcPr>
            <w:tcW w:w="1178" w:type="dxa"/>
            <w:tcBorders>
              <w:bottom w:val="single" w:sz="4" w:space="0" w:color="auto"/>
            </w:tcBorders>
            <w:shd w:val="clear" w:color="auto" w:fill="auto"/>
          </w:tcPr>
          <w:p w14:paraId="226F89E2" w14:textId="0B3DC660" w:rsidR="006A2E07" w:rsidRPr="00CC2B9D" w:rsidRDefault="009A3924" w:rsidP="009A3924">
            <w:pPr>
              <w:tabs>
                <w:tab w:val="decimal" w:pos="982"/>
              </w:tabs>
              <w:spacing w:line="240" w:lineRule="auto"/>
              <w:ind w:left="-108" w:right="-225"/>
              <w:rPr>
                <w:rFonts w:ascii="Calibri" w:hAnsi="Calibri" w:cs="Calibri"/>
                <w:szCs w:val="22"/>
                <w:lang w:bidi="th-TH"/>
              </w:rPr>
            </w:pPr>
            <w:r w:rsidRPr="00CC2B9D">
              <w:rPr>
                <w:rFonts w:ascii="Calibri" w:hAnsi="Calibri" w:cs="Calibri"/>
                <w:szCs w:val="22"/>
                <w:lang w:bidi="th-TH"/>
              </w:rPr>
              <w:t>(</w:t>
            </w:r>
            <w:r w:rsidR="00660E87" w:rsidRPr="00CC2B9D">
              <w:rPr>
                <w:rFonts w:ascii="Calibri" w:hAnsi="Calibri" w:cs="Calibri"/>
                <w:szCs w:val="22"/>
                <w:lang w:bidi="th-TH"/>
              </w:rPr>
              <w:t>70</w:t>
            </w:r>
            <w:r w:rsidRPr="00CC2B9D">
              <w:rPr>
                <w:rFonts w:ascii="Calibri" w:hAnsi="Calibri" w:cs="Calibri"/>
                <w:szCs w:val="22"/>
                <w:lang w:bidi="th-TH"/>
              </w:rPr>
              <w:t>,</w:t>
            </w:r>
            <w:r w:rsidR="00783604" w:rsidRPr="00CC2B9D">
              <w:rPr>
                <w:rFonts w:ascii="Calibri" w:hAnsi="Calibri" w:cs="Calibri"/>
                <w:szCs w:val="22"/>
                <w:lang w:bidi="th-TH"/>
              </w:rPr>
              <w:t>1</w:t>
            </w:r>
            <w:r w:rsidR="00660E87" w:rsidRPr="00CC2B9D">
              <w:rPr>
                <w:rFonts w:ascii="Calibri" w:hAnsi="Calibri" w:cs="Calibri"/>
                <w:szCs w:val="22"/>
                <w:lang w:bidi="th-TH"/>
              </w:rPr>
              <w:t>0</w:t>
            </w:r>
            <w:r w:rsidR="00ED78D1" w:rsidRPr="00CC2B9D">
              <w:rPr>
                <w:rFonts w:ascii="Calibri" w:hAnsi="Calibri" w:cs="Calibri"/>
                <w:szCs w:val="22"/>
                <w:lang w:bidi="th-TH"/>
              </w:rPr>
              <w:t>0</w:t>
            </w:r>
            <w:r w:rsidRPr="00CC2B9D">
              <w:rPr>
                <w:rFonts w:ascii="Calibri" w:hAnsi="Calibri" w:cs="Calibri"/>
                <w:szCs w:val="22"/>
                <w:lang w:bidi="th-TH"/>
              </w:rPr>
              <w:t>)</w:t>
            </w:r>
          </w:p>
        </w:tc>
        <w:tc>
          <w:tcPr>
            <w:tcW w:w="184" w:type="dxa"/>
            <w:vAlign w:val="bottom"/>
          </w:tcPr>
          <w:p w14:paraId="2C096D5B" w14:textId="77777777" w:rsidR="006A2E07" w:rsidRPr="00CC2B9D" w:rsidRDefault="006A2E07" w:rsidP="006A2E07">
            <w:pPr>
              <w:keepNext/>
              <w:spacing w:line="240" w:lineRule="auto"/>
              <w:ind w:left="1710" w:right="65"/>
              <w:jc w:val="right"/>
              <w:outlineLvl w:val="0"/>
              <w:rPr>
                <w:rFonts w:ascii="Calibri" w:eastAsia="Arial Unicode MS" w:hAnsi="Calibri" w:cs="Calibri"/>
                <w:szCs w:val="22"/>
                <w:lang w:val="en-US" w:bidi="th-TH"/>
              </w:rPr>
            </w:pPr>
          </w:p>
        </w:tc>
        <w:tc>
          <w:tcPr>
            <w:tcW w:w="1171" w:type="dxa"/>
            <w:tcBorders>
              <w:bottom w:val="single" w:sz="4" w:space="0" w:color="auto"/>
            </w:tcBorders>
          </w:tcPr>
          <w:p w14:paraId="00B51620" w14:textId="0EF16314" w:rsidR="006A2E07" w:rsidRPr="00CC2B9D" w:rsidRDefault="006A2E07" w:rsidP="006A2E07">
            <w:pPr>
              <w:spacing w:line="240" w:lineRule="auto"/>
              <w:ind w:left="-108" w:right="-32"/>
              <w:jc w:val="right"/>
              <w:rPr>
                <w:rFonts w:ascii="Calibri" w:hAnsi="Calibri" w:cs="Calibri"/>
                <w:szCs w:val="22"/>
              </w:rPr>
            </w:pPr>
            <w:r w:rsidRPr="00CC2B9D">
              <w:rPr>
                <w:rFonts w:ascii="Calibri" w:hAnsi="Calibri" w:cs="Calibri"/>
                <w:szCs w:val="22"/>
                <w:lang w:bidi="th-TH"/>
              </w:rPr>
              <w:t>(59,956)</w:t>
            </w:r>
          </w:p>
        </w:tc>
        <w:tc>
          <w:tcPr>
            <w:tcW w:w="212" w:type="dxa"/>
            <w:gridSpan w:val="2"/>
            <w:vAlign w:val="bottom"/>
          </w:tcPr>
          <w:p w14:paraId="3E1E89D7" w14:textId="77777777" w:rsidR="006A2E07" w:rsidRPr="00CC2B9D" w:rsidRDefault="006A2E07" w:rsidP="006A2E07">
            <w:pPr>
              <w:tabs>
                <w:tab w:val="decimal" w:pos="947"/>
              </w:tabs>
              <w:spacing w:line="240" w:lineRule="auto"/>
              <w:ind w:left="-108" w:right="-108"/>
              <w:jc w:val="right"/>
              <w:rPr>
                <w:rFonts w:ascii="Calibri" w:eastAsia="Calibri" w:hAnsi="Calibri" w:cs="Calibri"/>
                <w:szCs w:val="22"/>
                <w:lang w:val="en-US" w:bidi="th-TH"/>
              </w:rPr>
            </w:pPr>
          </w:p>
        </w:tc>
        <w:tc>
          <w:tcPr>
            <w:tcW w:w="1167" w:type="dxa"/>
            <w:tcBorders>
              <w:bottom w:val="single" w:sz="4" w:space="0" w:color="auto"/>
            </w:tcBorders>
            <w:vAlign w:val="bottom"/>
          </w:tcPr>
          <w:p w14:paraId="349ACA22" w14:textId="6B6BF61C" w:rsidR="006A2E07" w:rsidRPr="00CC2B9D" w:rsidRDefault="007D1EAB" w:rsidP="006A2E07">
            <w:pPr>
              <w:spacing w:line="240" w:lineRule="auto"/>
              <w:ind w:left="-108" w:right="-37"/>
              <w:jc w:val="right"/>
              <w:rPr>
                <w:rFonts w:ascii="Calibri" w:eastAsia="Arial Unicode MS" w:hAnsi="Calibri" w:cs="Calibri"/>
                <w:szCs w:val="22"/>
                <w:lang w:val="en-US" w:bidi="th-TH"/>
              </w:rPr>
            </w:pPr>
            <w:r w:rsidRPr="00CC2B9D">
              <w:rPr>
                <w:rFonts w:ascii="Calibri" w:eastAsia="Arial Unicode MS" w:hAnsi="Calibri" w:cs="Calibri"/>
                <w:szCs w:val="22"/>
                <w:lang w:val="en-US" w:bidi="th-TH"/>
              </w:rPr>
              <w:t>(594)</w:t>
            </w:r>
          </w:p>
        </w:tc>
        <w:tc>
          <w:tcPr>
            <w:tcW w:w="188" w:type="dxa"/>
            <w:gridSpan w:val="2"/>
            <w:vAlign w:val="bottom"/>
          </w:tcPr>
          <w:p w14:paraId="3149552A" w14:textId="77777777" w:rsidR="006A2E07" w:rsidRPr="00CC2B9D" w:rsidRDefault="006A2E07" w:rsidP="006A2E07">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gridSpan w:val="2"/>
            <w:tcBorders>
              <w:bottom w:val="single" w:sz="4" w:space="0" w:color="auto"/>
            </w:tcBorders>
            <w:vAlign w:val="bottom"/>
          </w:tcPr>
          <w:p w14:paraId="65550BCA" w14:textId="24285A9F" w:rsidR="006A2E07" w:rsidRPr="00CC2B9D" w:rsidRDefault="006A2E07" w:rsidP="006A2E07">
            <w:pPr>
              <w:spacing w:line="240" w:lineRule="auto"/>
              <w:ind w:left="-108" w:right="35"/>
              <w:jc w:val="right"/>
              <w:rPr>
                <w:rFonts w:asciiTheme="minorHAnsi" w:eastAsia="Arial Unicode MS" w:hAnsiTheme="minorHAnsi" w:cstheme="minorHAnsi"/>
                <w:szCs w:val="22"/>
                <w:lang w:val="en-US" w:bidi="th-TH"/>
              </w:rPr>
            </w:pPr>
            <w:r w:rsidRPr="00CC2B9D">
              <w:rPr>
                <w:rFonts w:ascii="Calibri" w:eastAsia="Arial Unicode MS" w:hAnsi="Calibri" w:cs="Calibri"/>
                <w:szCs w:val="22"/>
                <w:lang w:val="en-US" w:bidi="th-TH"/>
              </w:rPr>
              <w:t>(53,487)</w:t>
            </w:r>
          </w:p>
        </w:tc>
      </w:tr>
      <w:tr w:rsidR="006A2E07" w:rsidRPr="00CC2B9D" w14:paraId="4F99720B" w14:textId="77777777">
        <w:trPr>
          <w:gridAfter w:val="1"/>
          <w:wAfter w:w="10" w:type="dxa"/>
          <w:cantSplit/>
          <w:trHeight w:val="39"/>
        </w:trPr>
        <w:tc>
          <w:tcPr>
            <w:tcW w:w="3316" w:type="dxa"/>
            <w:vAlign w:val="bottom"/>
          </w:tcPr>
          <w:p w14:paraId="3BD206E0" w14:textId="56430668" w:rsidR="006A2E07" w:rsidRPr="00CC2B9D" w:rsidRDefault="006A2E07" w:rsidP="006A2E07">
            <w:pPr>
              <w:spacing w:line="240" w:lineRule="auto"/>
              <w:ind w:right="-93"/>
              <w:rPr>
                <w:rFonts w:asciiTheme="minorHAnsi" w:hAnsiTheme="minorHAnsi" w:cs="Browallia New"/>
                <w:szCs w:val="28"/>
                <w:lang w:val="en-US" w:bidi="th-TH"/>
              </w:rPr>
            </w:pPr>
            <w:r w:rsidRPr="00CC2B9D">
              <w:rPr>
                <w:rFonts w:asciiTheme="minorHAnsi" w:hAnsiTheme="minorHAnsi" w:cs="Browallia New"/>
                <w:b/>
                <w:bCs/>
                <w:szCs w:val="28"/>
                <w:lang w:val="en-US" w:bidi="th-TH"/>
              </w:rPr>
              <w:t>Total</w:t>
            </w:r>
          </w:p>
        </w:tc>
        <w:tc>
          <w:tcPr>
            <w:tcW w:w="656" w:type="dxa"/>
            <w:vAlign w:val="bottom"/>
          </w:tcPr>
          <w:p w14:paraId="035E9F23" w14:textId="77777777" w:rsidR="006A2E07" w:rsidRPr="00CC2B9D" w:rsidRDefault="006A2E07" w:rsidP="006A2E07">
            <w:pPr>
              <w:spacing w:line="240" w:lineRule="auto"/>
              <w:jc w:val="center"/>
              <w:rPr>
                <w:rFonts w:asciiTheme="minorHAnsi" w:hAnsiTheme="minorHAnsi" w:cstheme="minorHAnsi"/>
                <w:i/>
                <w:iCs/>
                <w:szCs w:val="22"/>
                <w:cs/>
                <w:lang w:val="en-US" w:bidi="th-TH"/>
              </w:rPr>
            </w:pPr>
          </w:p>
        </w:tc>
        <w:tc>
          <w:tcPr>
            <w:tcW w:w="1178" w:type="dxa"/>
            <w:tcBorders>
              <w:top w:val="single" w:sz="4" w:space="0" w:color="auto"/>
              <w:bottom w:val="single" w:sz="4" w:space="0" w:color="auto"/>
            </w:tcBorders>
            <w:shd w:val="clear" w:color="auto" w:fill="auto"/>
          </w:tcPr>
          <w:p w14:paraId="600BBA6F" w14:textId="739CDA05" w:rsidR="006A2E07" w:rsidRPr="00CC2B9D" w:rsidRDefault="009A3924" w:rsidP="009A3924">
            <w:pPr>
              <w:tabs>
                <w:tab w:val="decimal" w:pos="982"/>
              </w:tabs>
              <w:spacing w:line="240" w:lineRule="auto"/>
              <w:ind w:left="-108" w:right="-225"/>
              <w:rPr>
                <w:rFonts w:ascii="Calibri" w:hAnsi="Calibri" w:cs="Calibri"/>
                <w:b/>
                <w:bCs/>
                <w:szCs w:val="22"/>
                <w:lang w:bidi="th-TH"/>
              </w:rPr>
            </w:pPr>
            <w:r w:rsidRPr="00CC2B9D">
              <w:rPr>
                <w:rFonts w:ascii="Calibri" w:hAnsi="Calibri" w:cs="Calibri"/>
                <w:b/>
                <w:bCs/>
                <w:szCs w:val="22"/>
                <w:lang w:bidi="th-TH"/>
              </w:rPr>
              <w:t>(15</w:t>
            </w:r>
            <w:r w:rsidR="00660E87" w:rsidRPr="00CC2B9D">
              <w:rPr>
                <w:rFonts w:ascii="Calibri" w:hAnsi="Calibri" w:cs="Calibri"/>
                <w:b/>
                <w:bCs/>
                <w:szCs w:val="22"/>
                <w:lang w:bidi="th-TH"/>
              </w:rPr>
              <w:t>7</w:t>
            </w:r>
            <w:r w:rsidRPr="00CC2B9D">
              <w:rPr>
                <w:rFonts w:ascii="Calibri" w:hAnsi="Calibri" w:cs="Calibri"/>
                <w:b/>
                <w:bCs/>
                <w:szCs w:val="22"/>
                <w:lang w:bidi="th-TH"/>
              </w:rPr>
              <w:t>,</w:t>
            </w:r>
            <w:r w:rsidR="00783604" w:rsidRPr="00CC2B9D">
              <w:rPr>
                <w:rFonts w:ascii="Calibri" w:hAnsi="Calibri" w:cs="Calibri"/>
                <w:b/>
                <w:bCs/>
                <w:szCs w:val="22"/>
                <w:lang w:bidi="th-TH"/>
              </w:rPr>
              <w:t>6</w:t>
            </w:r>
            <w:r w:rsidR="00660E87" w:rsidRPr="00CC2B9D">
              <w:rPr>
                <w:rFonts w:ascii="Calibri" w:hAnsi="Calibri" w:cs="Calibri"/>
                <w:b/>
                <w:bCs/>
                <w:szCs w:val="22"/>
                <w:lang w:bidi="th-TH"/>
              </w:rPr>
              <w:t>4</w:t>
            </w:r>
            <w:r w:rsidR="00ED78D1" w:rsidRPr="00CC2B9D">
              <w:rPr>
                <w:rFonts w:ascii="Calibri" w:hAnsi="Calibri" w:cs="Calibri"/>
                <w:b/>
                <w:bCs/>
                <w:szCs w:val="22"/>
                <w:lang w:bidi="th-TH"/>
              </w:rPr>
              <w:t>5</w:t>
            </w:r>
            <w:r w:rsidRPr="00CC2B9D">
              <w:rPr>
                <w:rFonts w:ascii="Calibri" w:hAnsi="Calibri" w:cs="Calibri"/>
                <w:b/>
                <w:bCs/>
                <w:szCs w:val="22"/>
                <w:lang w:bidi="th-TH"/>
              </w:rPr>
              <w:t>)</w:t>
            </w:r>
          </w:p>
        </w:tc>
        <w:tc>
          <w:tcPr>
            <w:tcW w:w="184" w:type="dxa"/>
            <w:vAlign w:val="bottom"/>
          </w:tcPr>
          <w:p w14:paraId="3CFC216C" w14:textId="77777777" w:rsidR="006A2E07" w:rsidRPr="00CC2B9D" w:rsidRDefault="006A2E07" w:rsidP="006A2E07">
            <w:pPr>
              <w:keepNext/>
              <w:spacing w:line="240" w:lineRule="auto"/>
              <w:ind w:left="1710" w:right="65"/>
              <w:jc w:val="right"/>
              <w:outlineLvl w:val="0"/>
              <w:rPr>
                <w:rFonts w:ascii="Calibri" w:eastAsia="Arial Unicode MS" w:hAnsi="Calibri" w:cs="Calibri"/>
                <w:szCs w:val="22"/>
                <w:lang w:val="en-US" w:bidi="th-TH"/>
              </w:rPr>
            </w:pPr>
          </w:p>
        </w:tc>
        <w:tc>
          <w:tcPr>
            <w:tcW w:w="1171" w:type="dxa"/>
            <w:tcBorders>
              <w:top w:val="single" w:sz="4" w:space="0" w:color="auto"/>
              <w:bottom w:val="single" w:sz="4" w:space="0" w:color="auto"/>
            </w:tcBorders>
          </w:tcPr>
          <w:p w14:paraId="2F9AF1B2" w14:textId="15A13046" w:rsidR="006A2E07" w:rsidRPr="00CC2B9D" w:rsidRDefault="006A2E07" w:rsidP="006A2E07">
            <w:pPr>
              <w:spacing w:line="240" w:lineRule="auto"/>
              <w:ind w:left="-108" w:right="-32"/>
              <w:jc w:val="right"/>
              <w:rPr>
                <w:rFonts w:ascii="Calibri" w:hAnsi="Calibri" w:cs="Calibri"/>
                <w:b/>
                <w:bCs/>
                <w:szCs w:val="22"/>
              </w:rPr>
            </w:pPr>
            <w:r w:rsidRPr="00CC2B9D">
              <w:rPr>
                <w:rFonts w:ascii="Calibri" w:hAnsi="Calibri" w:cs="Calibri"/>
                <w:b/>
                <w:bCs/>
                <w:szCs w:val="22"/>
                <w:lang w:bidi="th-TH"/>
              </w:rPr>
              <w:t>(94,306)</w:t>
            </w:r>
          </w:p>
        </w:tc>
        <w:tc>
          <w:tcPr>
            <w:tcW w:w="212" w:type="dxa"/>
            <w:gridSpan w:val="2"/>
            <w:vAlign w:val="bottom"/>
          </w:tcPr>
          <w:p w14:paraId="6636FBC0" w14:textId="77777777" w:rsidR="006A2E07" w:rsidRPr="00CC2B9D" w:rsidRDefault="006A2E07" w:rsidP="006A2E07">
            <w:pPr>
              <w:tabs>
                <w:tab w:val="decimal" w:pos="947"/>
              </w:tabs>
              <w:spacing w:line="240" w:lineRule="auto"/>
              <w:ind w:left="-108" w:right="-108"/>
              <w:jc w:val="right"/>
              <w:rPr>
                <w:rFonts w:ascii="Calibri" w:eastAsia="Calibri" w:hAnsi="Calibri" w:cs="Calibri"/>
                <w:szCs w:val="22"/>
                <w:lang w:val="en-US" w:bidi="th-TH"/>
              </w:rPr>
            </w:pPr>
          </w:p>
        </w:tc>
        <w:tc>
          <w:tcPr>
            <w:tcW w:w="1167" w:type="dxa"/>
            <w:tcBorders>
              <w:top w:val="single" w:sz="4" w:space="0" w:color="auto"/>
              <w:bottom w:val="single" w:sz="4" w:space="0" w:color="auto"/>
            </w:tcBorders>
            <w:vAlign w:val="bottom"/>
          </w:tcPr>
          <w:p w14:paraId="6664D688" w14:textId="2EB3071D" w:rsidR="006A2E07" w:rsidRPr="00CC2B9D" w:rsidRDefault="008843FC" w:rsidP="006A2E07">
            <w:pPr>
              <w:spacing w:line="240" w:lineRule="auto"/>
              <w:ind w:left="-108" w:right="-37"/>
              <w:jc w:val="right"/>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(1,283)</w:t>
            </w:r>
          </w:p>
        </w:tc>
        <w:tc>
          <w:tcPr>
            <w:tcW w:w="188" w:type="dxa"/>
            <w:gridSpan w:val="2"/>
            <w:vAlign w:val="bottom"/>
          </w:tcPr>
          <w:p w14:paraId="4586FAD2" w14:textId="77777777" w:rsidR="006A2E07" w:rsidRPr="00CC2B9D" w:rsidRDefault="006A2E07" w:rsidP="006A2E07">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gridSpan w:val="2"/>
            <w:tcBorders>
              <w:top w:val="single" w:sz="4" w:space="0" w:color="auto"/>
              <w:bottom w:val="single" w:sz="4" w:space="0" w:color="auto"/>
            </w:tcBorders>
            <w:vAlign w:val="bottom"/>
          </w:tcPr>
          <w:p w14:paraId="665114D7" w14:textId="3CE23D14" w:rsidR="006A2E07" w:rsidRPr="00CC2B9D" w:rsidRDefault="006A2E07" w:rsidP="006A2E07">
            <w:pPr>
              <w:spacing w:line="240" w:lineRule="auto"/>
              <w:ind w:left="-108" w:right="32"/>
              <w:jc w:val="right"/>
              <w:rPr>
                <w:rFonts w:asciiTheme="minorHAnsi" w:eastAsia="Arial Unicode MS" w:hAnsiTheme="minorHAnsi" w:cstheme="minorHAnsi"/>
                <w:b/>
                <w:bCs/>
                <w:szCs w:val="22"/>
                <w:lang w:val="en-US" w:bidi="th-TH"/>
              </w:rPr>
            </w:pPr>
            <w:r w:rsidRPr="00CC2B9D">
              <w:rPr>
                <w:rFonts w:ascii="Calibri" w:eastAsia="Arial Unicode MS" w:hAnsi="Calibri" w:cs="Calibri"/>
                <w:b/>
                <w:bCs/>
                <w:szCs w:val="22"/>
                <w:lang w:val="en-US" w:bidi="th-TH"/>
              </w:rPr>
              <w:t>(53,508)</w:t>
            </w:r>
          </w:p>
        </w:tc>
      </w:tr>
      <w:tr w:rsidR="006A2E07" w:rsidRPr="00CC2B9D" w14:paraId="0A1D8F35" w14:textId="77777777">
        <w:trPr>
          <w:gridAfter w:val="1"/>
          <w:wAfter w:w="10" w:type="dxa"/>
          <w:cantSplit/>
          <w:trHeight w:val="39"/>
        </w:trPr>
        <w:tc>
          <w:tcPr>
            <w:tcW w:w="3316" w:type="dxa"/>
            <w:vAlign w:val="bottom"/>
          </w:tcPr>
          <w:p w14:paraId="5576A9D4" w14:textId="77777777" w:rsidR="006A2E07" w:rsidRPr="00CC2B9D" w:rsidRDefault="006A2E07" w:rsidP="006A2E07">
            <w:pPr>
              <w:spacing w:line="240" w:lineRule="auto"/>
              <w:ind w:left="19"/>
              <w:rPr>
                <w:rFonts w:asciiTheme="minorHAnsi" w:hAnsiTheme="minorHAnsi" w:cstheme="minorHAnsi"/>
                <w:b/>
                <w:bCs/>
                <w:szCs w:val="22"/>
                <w:lang w:val="en-US" w:bidi="th-TH"/>
              </w:rPr>
            </w:pPr>
            <w:r w:rsidRPr="00CC2B9D">
              <w:rPr>
                <w:rFonts w:asciiTheme="minorHAnsi" w:hAnsiTheme="minorHAnsi" w:cstheme="minorHAnsi"/>
                <w:b/>
                <w:bCs/>
                <w:szCs w:val="22"/>
                <w:lang w:val="en-US" w:bidi="th-TH"/>
              </w:rPr>
              <w:t>Net</w:t>
            </w:r>
          </w:p>
        </w:tc>
        <w:tc>
          <w:tcPr>
            <w:tcW w:w="656" w:type="dxa"/>
            <w:vAlign w:val="bottom"/>
          </w:tcPr>
          <w:p w14:paraId="445E1DC8" w14:textId="77777777" w:rsidR="006A2E07" w:rsidRPr="00CC2B9D" w:rsidRDefault="006A2E07" w:rsidP="006A2E07">
            <w:pPr>
              <w:spacing w:line="240" w:lineRule="auto"/>
              <w:rPr>
                <w:rFonts w:asciiTheme="minorHAnsi" w:hAnsiTheme="minorHAnsi" w:cstheme="minorHAnsi"/>
                <w:b/>
                <w:bCs/>
                <w:szCs w:val="22"/>
                <w:lang w:val="en-US" w:bidi="th-TH"/>
              </w:rPr>
            </w:pPr>
          </w:p>
        </w:tc>
        <w:tc>
          <w:tcPr>
            <w:tcW w:w="1178" w:type="dxa"/>
            <w:tcBorders>
              <w:top w:val="single" w:sz="4" w:space="0" w:color="auto"/>
              <w:bottom w:val="double" w:sz="4" w:space="0" w:color="auto"/>
            </w:tcBorders>
            <w:shd w:val="clear" w:color="auto" w:fill="auto"/>
          </w:tcPr>
          <w:p w14:paraId="69A94D7B" w14:textId="16F922F7" w:rsidR="006A2E07" w:rsidRPr="00CC2B9D" w:rsidRDefault="009A3924" w:rsidP="009A3924">
            <w:pPr>
              <w:tabs>
                <w:tab w:val="decimal" w:pos="982"/>
              </w:tabs>
              <w:spacing w:line="240" w:lineRule="auto"/>
              <w:ind w:left="-108" w:right="-225"/>
              <w:rPr>
                <w:rFonts w:ascii="Calibri" w:hAnsi="Calibri" w:cs="Calibri"/>
                <w:b/>
                <w:bCs/>
                <w:szCs w:val="22"/>
                <w:lang w:bidi="th-TH"/>
              </w:rPr>
            </w:pPr>
            <w:r w:rsidRPr="00CC2B9D">
              <w:rPr>
                <w:rFonts w:ascii="Calibri" w:hAnsi="Calibri" w:cs="Calibri"/>
                <w:b/>
                <w:bCs/>
                <w:szCs w:val="22"/>
                <w:lang w:bidi="th-TH"/>
              </w:rPr>
              <w:t>1,42</w:t>
            </w:r>
            <w:r w:rsidR="00660E87" w:rsidRPr="00CC2B9D">
              <w:rPr>
                <w:rFonts w:ascii="Calibri" w:hAnsi="Calibri" w:cs="Calibri"/>
                <w:b/>
                <w:bCs/>
                <w:szCs w:val="22"/>
                <w:lang w:bidi="th-TH"/>
              </w:rPr>
              <w:t>5</w:t>
            </w:r>
            <w:r w:rsidRPr="00CC2B9D">
              <w:rPr>
                <w:rFonts w:ascii="Calibri" w:hAnsi="Calibri" w:cs="Calibri"/>
                <w:b/>
                <w:bCs/>
                <w:szCs w:val="22"/>
                <w:lang w:bidi="th-TH"/>
              </w:rPr>
              <w:t>,</w:t>
            </w:r>
            <w:r w:rsidR="00660E87" w:rsidRPr="00CC2B9D">
              <w:rPr>
                <w:rFonts w:ascii="Calibri" w:hAnsi="Calibri" w:cs="Calibri"/>
                <w:b/>
                <w:bCs/>
                <w:szCs w:val="22"/>
                <w:lang w:bidi="th-TH"/>
              </w:rPr>
              <w:t>223</w:t>
            </w:r>
          </w:p>
        </w:tc>
        <w:tc>
          <w:tcPr>
            <w:tcW w:w="184" w:type="dxa"/>
            <w:vAlign w:val="bottom"/>
          </w:tcPr>
          <w:p w14:paraId="1F0E60FF" w14:textId="77777777" w:rsidR="006A2E07" w:rsidRPr="00CC2B9D" w:rsidRDefault="006A2E07" w:rsidP="006A2E07">
            <w:pPr>
              <w:keepNext/>
              <w:spacing w:line="240" w:lineRule="auto"/>
              <w:ind w:left="1710" w:right="65"/>
              <w:jc w:val="right"/>
              <w:outlineLvl w:val="0"/>
              <w:rPr>
                <w:rFonts w:ascii="Calibri" w:hAnsi="Calibri" w:cs="Calibri"/>
                <w:b/>
                <w:bCs/>
                <w:color w:val="000000"/>
                <w:szCs w:val="22"/>
                <w:lang w:val="en-US" w:bidi="th-TH"/>
              </w:rPr>
            </w:pPr>
          </w:p>
        </w:tc>
        <w:tc>
          <w:tcPr>
            <w:tcW w:w="1171" w:type="dxa"/>
            <w:tcBorders>
              <w:top w:val="single" w:sz="4" w:space="0" w:color="auto"/>
              <w:bottom w:val="double" w:sz="4" w:space="0" w:color="auto"/>
            </w:tcBorders>
            <w:shd w:val="clear" w:color="auto" w:fill="auto"/>
          </w:tcPr>
          <w:p w14:paraId="05ABCD0A" w14:textId="2F111D96" w:rsidR="006A2E07" w:rsidRPr="00CC2B9D" w:rsidRDefault="006A2E07" w:rsidP="006A2E07">
            <w:pPr>
              <w:spacing w:line="240" w:lineRule="auto"/>
              <w:ind w:left="-108" w:right="46"/>
              <w:jc w:val="right"/>
              <w:rPr>
                <w:rFonts w:ascii="Calibri" w:hAnsi="Calibri" w:cs="Calibri"/>
                <w:b/>
                <w:bCs/>
                <w:szCs w:val="22"/>
              </w:rPr>
            </w:pPr>
            <w:r w:rsidRPr="00CC2B9D">
              <w:rPr>
                <w:rFonts w:ascii="Calibri" w:hAnsi="Calibri" w:cs="Calibri"/>
                <w:b/>
                <w:bCs/>
                <w:szCs w:val="22"/>
                <w:lang w:bidi="th-TH"/>
              </w:rPr>
              <w:t>1,911,890</w:t>
            </w:r>
          </w:p>
        </w:tc>
        <w:tc>
          <w:tcPr>
            <w:tcW w:w="212" w:type="dxa"/>
            <w:gridSpan w:val="2"/>
            <w:vAlign w:val="bottom"/>
          </w:tcPr>
          <w:p w14:paraId="2AE5A72A" w14:textId="77777777" w:rsidR="006A2E07" w:rsidRPr="00CC2B9D" w:rsidRDefault="006A2E07" w:rsidP="006A2E07">
            <w:pPr>
              <w:tabs>
                <w:tab w:val="decimal" w:pos="947"/>
              </w:tabs>
              <w:spacing w:line="240" w:lineRule="auto"/>
              <w:ind w:left="-108" w:right="-108"/>
              <w:jc w:val="right"/>
              <w:rPr>
                <w:rFonts w:ascii="Calibri" w:eastAsia="Calibri" w:hAnsi="Calibri" w:cs="Calibri"/>
                <w:b/>
                <w:bCs/>
                <w:szCs w:val="22"/>
                <w:lang w:val="en-US" w:bidi="th-TH"/>
              </w:rPr>
            </w:pPr>
          </w:p>
        </w:tc>
        <w:tc>
          <w:tcPr>
            <w:tcW w:w="1167" w:type="dxa"/>
            <w:tcBorders>
              <w:top w:val="single" w:sz="4" w:space="0" w:color="auto"/>
              <w:bottom w:val="double" w:sz="4" w:space="0" w:color="auto"/>
            </w:tcBorders>
            <w:vAlign w:val="bottom"/>
          </w:tcPr>
          <w:p w14:paraId="474AC861" w14:textId="51F8A029" w:rsidR="006A2E07" w:rsidRPr="00CC2B9D" w:rsidRDefault="008843FC" w:rsidP="006A2E07">
            <w:pPr>
              <w:spacing w:line="240" w:lineRule="auto"/>
              <w:ind w:left="-108" w:right="32"/>
              <w:jc w:val="right"/>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313,764</w:t>
            </w:r>
          </w:p>
        </w:tc>
        <w:tc>
          <w:tcPr>
            <w:tcW w:w="188" w:type="dxa"/>
            <w:gridSpan w:val="2"/>
            <w:vAlign w:val="bottom"/>
          </w:tcPr>
          <w:p w14:paraId="1AF60E14" w14:textId="77777777" w:rsidR="006A2E07" w:rsidRPr="00CC2B9D" w:rsidRDefault="006A2E07" w:rsidP="006A2E07">
            <w:pPr>
              <w:keepNext/>
              <w:spacing w:line="240" w:lineRule="auto"/>
              <w:ind w:left="1710" w:right="65"/>
              <w:jc w:val="right"/>
              <w:outlineLvl w:val="0"/>
              <w:rPr>
                <w:rFonts w:asciiTheme="minorHAnsi" w:hAnsiTheme="minorHAnsi" w:cstheme="minorHAnsi"/>
                <w:b/>
                <w:bCs/>
                <w:color w:val="000000"/>
                <w:szCs w:val="22"/>
                <w:lang w:val="en-US" w:bidi="th-TH"/>
              </w:rPr>
            </w:pPr>
          </w:p>
        </w:tc>
        <w:tc>
          <w:tcPr>
            <w:tcW w:w="1216" w:type="dxa"/>
            <w:gridSpan w:val="2"/>
            <w:tcBorders>
              <w:top w:val="single" w:sz="4" w:space="0" w:color="auto"/>
              <w:bottom w:val="double" w:sz="4" w:space="0" w:color="auto"/>
            </w:tcBorders>
            <w:vAlign w:val="bottom"/>
          </w:tcPr>
          <w:p w14:paraId="6C86CAC3" w14:textId="22D02AAE" w:rsidR="006A2E07" w:rsidRPr="00CC2B9D" w:rsidRDefault="006A2E07" w:rsidP="006A2E07">
            <w:pPr>
              <w:spacing w:line="240" w:lineRule="auto"/>
              <w:ind w:left="-108" w:right="46"/>
              <w:jc w:val="right"/>
              <w:rPr>
                <w:rFonts w:asciiTheme="minorHAnsi" w:eastAsia="Arial Unicode MS" w:hAnsiTheme="minorHAnsi" w:cstheme="minorHAnsi"/>
                <w:b/>
                <w:bCs/>
                <w:szCs w:val="22"/>
                <w:lang w:val="en-US" w:bidi="th-TH"/>
              </w:rPr>
            </w:pPr>
            <w:r w:rsidRPr="00CC2B9D">
              <w:rPr>
                <w:rFonts w:ascii="Calibri" w:eastAsia="Arial Unicode MS" w:hAnsi="Calibri" w:cs="Calibri"/>
                <w:b/>
                <w:bCs/>
                <w:szCs w:val="22"/>
                <w:lang w:val="en-US" w:bidi="th-TH"/>
              </w:rPr>
              <w:t>489,598</w:t>
            </w:r>
          </w:p>
        </w:tc>
      </w:tr>
      <w:tr w:rsidR="006A2E07" w:rsidRPr="00CC2B9D" w14:paraId="40AF2C1E" w14:textId="77777777" w:rsidTr="00DC2ED1">
        <w:trPr>
          <w:gridAfter w:val="1"/>
          <w:wAfter w:w="10" w:type="dxa"/>
          <w:cantSplit/>
          <w:trHeight w:val="39"/>
        </w:trPr>
        <w:tc>
          <w:tcPr>
            <w:tcW w:w="3316" w:type="dxa"/>
            <w:vAlign w:val="bottom"/>
          </w:tcPr>
          <w:p w14:paraId="732C4EDF" w14:textId="77777777" w:rsidR="006A2E07" w:rsidRPr="00CC2B9D" w:rsidRDefault="006A2E07" w:rsidP="006A2E07">
            <w:pPr>
              <w:spacing w:line="240" w:lineRule="auto"/>
              <w:ind w:left="19"/>
              <w:rPr>
                <w:rFonts w:asciiTheme="minorHAnsi" w:hAnsiTheme="minorHAnsi" w:cstheme="minorHAnsi"/>
                <w:b/>
                <w:bCs/>
                <w:szCs w:val="22"/>
                <w:lang w:val="en-US" w:bidi="th-TH"/>
              </w:rPr>
            </w:pPr>
          </w:p>
        </w:tc>
        <w:tc>
          <w:tcPr>
            <w:tcW w:w="656" w:type="dxa"/>
            <w:vAlign w:val="bottom"/>
          </w:tcPr>
          <w:p w14:paraId="05DAB42E" w14:textId="77777777" w:rsidR="006A2E07" w:rsidRPr="00CC2B9D" w:rsidRDefault="006A2E07" w:rsidP="006A2E07">
            <w:pPr>
              <w:spacing w:line="240" w:lineRule="auto"/>
              <w:rPr>
                <w:rFonts w:asciiTheme="minorHAnsi" w:hAnsiTheme="minorHAnsi" w:cstheme="minorHAnsi"/>
                <w:b/>
                <w:bCs/>
                <w:szCs w:val="22"/>
                <w:lang w:val="en-US" w:bidi="th-TH"/>
              </w:rPr>
            </w:pPr>
          </w:p>
        </w:tc>
        <w:tc>
          <w:tcPr>
            <w:tcW w:w="1178" w:type="dxa"/>
            <w:tcBorders>
              <w:top w:val="single" w:sz="4" w:space="0" w:color="auto"/>
            </w:tcBorders>
            <w:shd w:val="clear" w:color="auto" w:fill="auto"/>
            <w:vAlign w:val="bottom"/>
          </w:tcPr>
          <w:p w14:paraId="323F033B" w14:textId="77777777" w:rsidR="006A2E07" w:rsidRPr="00CC2B9D" w:rsidRDefault="006A2E07" w:rsidP="009A3924">
            <w:pPr>
              <w:tabs>
                <w:tab w:val="decimal" w:pos="982"/>
              </w:tabs>
              <w:spacing w:line="240" w:lineRule="auto"/>
              <w:ind w:left="-108" w:right="-225"/>
              <w:jc w:val="right"/>
              <w:rPr>
                <w:rFonts w:ascii="Calibri" w:eastAsia="Arial Unicode MS" w:hAnsi="Calibri" w:cs="Calibri"/>
                <w:b/>
                <w:bCs/>
                <w:szCs w:val="22"/>
                <w:lang w:val="en-US" w:bidi="th-TH"/>
              </w:rPr>
            </w:pPr>
          </w:p>
        </w:tc>
        <w:tc>
          <w:tcPr>
            <w:tcW w:w="184" w:type="dxa"/>
            <w:vAlign w:val="bottom"/>
          </w:tcPr>
          <w:p w14:paraId="366BC2F4" w14:textId="77777777" w:rsidR="006A2E07" w:rsidRPr="00CC2B9D" w:rsidRDefault="006A2E07" w:rsidP="006A2E07">
            <w:pPr>
              <w:keepNext/>
              <w:spacing w:line="240" w:lineRule="auto"/>
              <w:ind w:left="1710" w:right="65"/>
              <w:jc w:val="right"/>
              <w:outlineLvl w:val="0"/>
              <w:rPr>
                <w:rFonts w:ascii="Calibri" w:hAnsi="Calibri" w:cs="Calibri"/>
                <w:b/>
                <w:bCs/>
                <w:color w:val="000000"/>
                <w:szCs w:val="22"/>
                <w:lang w:val="en-US" w:bidi="th-TH"/>
              </w:rPr>
            </w:pPr>
          </w:p>
        </w:tc>
        <w:tc>
          <w:tcPr>
            <w:tcW w:w="1171" w:type="dxa"/>
            <w:tcBorders>
              <w:top w:val="single" w:sz="4" w:space="0" w:color="auto"/>
            </w:tcBorders>
            <w:shd w:val="clear" w:color="auto" w:fill="auto"/>
            <w:vAlign w:val="bottom"/>
          </w:tcPr>
          <w:p w14:paraId="5F22E048" w14:textId="77777777" w:rsidR="006A2E07" w:rsidRPr="00CC2B9D" w:rsidRDefault="006A2E07" w:rsidP="006A2E07">
            <w:pPr>
              <w:spacing w:line="240" w:lineRule="auto"/>
              <w:ind w:left="-108" w:right="46"/>
              <w:jc w:val="right"/>
              <w:rPr>
                <w:rFonts w:ascii="Calibri" w:hAnsi="Calibri" w:cs="Calibri"/>
                <w:b/>
                <w:bCs/>
                <w:szCs w:val="22"/>
              </w:rPr>
            </w:pPr>
          </w:p>
        </w:tc>
        <w:tc>
          <w:tcPr>
            <w:tcW w:w="212" w:type="dxa"/>
            <w:gridSpan w:val="2"/>
            <w:vAlign w:val="bottom"/>
          </w:tcPr>
          <w:p w14:paraId="58031B99" w14:textId="77777777" w:rsidR="006A2E07" w:rsidRPr="00CC2B9D" w:rsidRDefault="006A2E07" w:rsidP="006A2E07">
            <w:pPr>
              <w:tabs>
                <w:tab w:val="decimal" w:pos="947"/>
              </w:tabs>
              <w:spacing w:line="240" w:lineRule="auto"/>
              <w:ind w:left="-108" w:right="-108"/>
              <w:jc w:val="right"/>
              <w:rPr>
                <w:rFonts w:ascii="Calibri" w:eastAsia="Calibri" w:hAnsi="Calibri" w:cs="Calibri"/>
                <w:b/>
                <w:bCs/>
                <w:szCs w:val="22"/>
                <w:lang w:val="en-US" w:bidi="th-TH"/>
              </w:rPr>
            </w:pPr>
          </w:p>
        </w:tc>
        <w:tc>
          <w:tcPr>
            <w:tcW w:w="1167" w:type="dxa"/>
            <w:tcBorders>
              <w:top w:val="single" w:sz="4" w:space="0" w:color="auto"/>
            </w:tcBorders>
            <w:vAlign w:val="bottom"/>
          </w:tcPr>
          <w:p w14:paraId="0A469693" w14:textId="77777777" w:rsidR="006A2E07" w:rsidRPr="00CC2B9D" w:rsidRDefault="006A2E07" w:rsidP="006A2E07">
            <w:pPr>
              <w:spacing w:line="240" w:lineRule="auto"/>
              <w:ind w:left="-108" w:right="32"/>
              <w:jc w:val="right"/>
              <w:rPr>
                <w:rFonts w:ascii="Calibri" w:eastAsia="Arial Unicode MS" w:hAnsi="Calibri" w:cs="Calibri"/>
                <w:b/>
                <w:bCs/>
                <w:szCs w:val="22"/>
                <w:lang w:val="en-US" w:bidi="th-TH"/>
              </w:rPr>
            </w:pPr>
          </w:p>
        </w:tc>
        <w:tc>
          <w:tcPr>
            <w:tcW w:w="188" w:type="dxa"/>
            <w:gridSpan w:val="2"/>
            <w:vAlign w:val="bottom"/>
          </w:tcPr>
          <w:p w14:paraId="510B3EA6" w14:textId="77777777" w:rsidR="006A2E07" w:rsidRPr="00CC2B9D" w:rsidRDefault="006A2E07" w:rsidP="006A2E07">
            <w:pPr>
              <w:keepNext/>
              <w:spacing w:line="240" w:lineRule="auto"/>
              <w:ind w:left="1710" w:right="65"/>
              <w:jc w:val="right"/>
              <w:outlineLvl w:val="0"/>
              <w:rPr>
                <w:rFonts w:asciiTheme="minorHAnsi" w:hAnsiTheme="minorHAnsi" w:cstheme="minorHAnsi"/>
                <w:b/>
                <w:bCs/>
                <w:color w:val="000000"/>
                <w:szCs w:val="22"/>
                <w:lang w:val="en-US" w:bidi="th-TH"/>
              </w:rPr>
            </w:pPr>
          </w:p>
        </w:tc>
        <w:tc>
          <w:tcPr>
            <w:tcW w:w="1216" w:type="dxa"/>
            <w:gridSpan w:val="2"/>
            <w:tcBorders>
              <w:top w:val="single" w:sz="4" w:space="0" w:color="auto"/>
            </w:tcBorders>
            <w:vAlign w:val="bottom"/>
          </w:tcPr>
          <w:p w14:paraId="376F3774" w14:textId="77777777" w:rsidR="006A2E07" w:rsidRPr="00CC2B9D" w:rsidRDefault="006A2E07" w:rsidP="006A2E07">
            <w:pPr>
              <w:spacing w:line="240" w:lineRule="auto"/>
              <w:ind w:left="-108" w:right="46"/>
              <w:jc w:val="right"/>
              <w:rPr>
                <w:rFonts w:ascii="Calibri" w:hAnsi="Calibri" w:cs="Calibri"/>
                <w:b/>
                <w:bCs/>
                <w:szCs w:val="22"/>
              </w:rPr>
            </w:pPr>
          </w:p>
        </w:tc>
      </w:tr>
      <w:tr w:rsidR="006A2E07" w:rsidRPr="00CC2B9D" w14:paraId="3814E53A" w14:textId="77777777" w:rsidTr="00787AE7">
        <w:trPr>
          <w:gridAfter w:val="1"/>
          <w:wAfter w:w="10" w:type="dxa"/>
          <w:cantSplit/>
          <w:trHeight w:val="39"/>
        </w:trPr>
        <w:tc>
          <w:tcPr>
            <w:tcW w:w="3316" w:type="dxa"/>
            <w:vAlign w:val="bottom"/>
          </w:tcPr>
          <w:p w14:paraId="236654D8" w14:textId="77777777" w:rsidR="006A2E07" w:rsidRPr="00CC2B9D" w:rsidRDefault="006A2E07" w:rsidP="006A2E07">
            <w:pPr>
              <w:spacing w:line="240" w:lineRule="atLeast"/>
              <w:ind w:left="216" w:hanging="197"/>
              <w:rPr>
                <w:rFonts w:asciiTheme="minorHAnsi" w:hAnsiTheme="minorHAnsi" w:cstheme="minorHAnsi"/>
                <w:b/>
                <w:bCs/>
                <w:szCs w:val="22"/>
                <w:lang w:val="en-US" w:bidi="th-TH"/>
              </w:rPr>
            </w:pPr>
            <w:r w:rsidRPr="00CC2B9D">
              <w:rPr>
                <w:rFonts w:asciiTheme="minorHAnsi" w:hAnsiTheme="minorHAnsi" w:cstheme="minorHAnsi"/>
                <w:szCs w:val="22"/>
                <w:lang w:val="en-US" w:bidi="th-TH"/>
              </w:rPr>
              <w:t>Carrying value of inventories subject to retention of title clauses or otherwise pledged to secure liabilities</w:t>
            </w:r>
          </w:p>
        </w:tc>
        <w:tc>
          <w:tcPr>
            <w:tcW w:w="656" w:type="dxa"/>
            <w:vAlign w:val="bottom"/>
          </w:tcPr>
          <w:p w14:paraId="27D19BF1" w14:textId="77777777" w:rsidR="006A2E07" w:rsidRPr="00CC2B9D" w:rsidRDefault="006A2E07" w:rsidP="006A2E07">
            <w:pPr>
              <w:spacing w:line="240" w:lineRule="auto"/>
              <w:rPr>
                <w:rFonts w:asciiTheme="minorHAnsi" w:hAnsiTheme="minorHAnsi" w:cstheme="minorHAnsi"/>
                <w:b/>
                <w:bCs/>
                <w:szCs w:val="22"/>
                <w:lang w:val="en-US" w:bidi="th-TH"/>
              </w:rPr>
            </w:pPr>
          </w:p>
        </w:tc>
        <w:tc>
          <w:tcPr>
            <w:tcW w:w="1178" w:type="dxa"/>
            <w:tcBorders>
              <w:bottom w:val="double" w:sz="4" w:space="0" w:color="auto"/>
            </w:tcBorders>
            <w:shd w:val="clear" w:color="auto" w:fill="auto"/>
            <w:vAlign w:val="bottom"/>
          </w:tcPr>
          <w:p w14:paraId="2F582C3E" w14:textId="40E3C96F" w:rsidR="006A2E07" w:rsidRPr="00CC2B9D" w:rsidRDefault="009A3924" w:rsidP="009A3924">
            <w:pPr>
              <w:tabs>
                <w:tab w:val="decimal" w:pos="982"/>
              </w:tabs>
              <w:spacing w:line="240" w:lineRule="auto"/>
              <w:ind w:left="-108" w:right="-225"/>
              <w:rPr>
                <w:rFonts w:ascii="Calibri" w:hAnsi="Calibri" w:cs="Calibri"/>
                <w:b/>
                <w:bCs/>
                <w:szCs w:val="22"/>
                <w:lang w:bidi="th-TH"/>
              </w:rPr>
            </w:pPr>
            <w:r w:rsidRPr="00CC2B9D">
              <w:rPr>
                <w:rFonts w:ascii="Calibri" w:hAnsi="Calibri" w:cs="Calibri"/>
                <w:b/>
                <w:bCs/>
                <w:szCs w:val="22"/>
                <w:lang w:bidi="th-TH"/>
              </w:rPr>
              <w:t>418,978</w:t>
            </w:r>
          </w:p>
        </w:tc>
        <w:tc>
          <w:tcPr>
            <w:tcW w:w="184" w:type="dxa"/>
            <w:vAlign w:val="bottom"/>
          </w:tcPr>
          <w:p w14:paraId="64A60922" w14:textId="77777777" w:rsidR="006A2E07" w:rsidRPr="00CC2B9D" w:rsidRDefault="006A2E07" w:rsidP="006A2E07">
            <w:pPr>
              <w:keepNext/>
              <w:spacing w:line="240" w:lineRule="auto"/>
              <w:ind w:left="1710" w:right="65"/>
              <w:jc w:val="right"/>
              <w:outlineLvl w:val="0"/>
              <w:rPr>
                <w:rFonts w:ascii="Calibri" w:hAnsi="Calibri" w:cs="Calibri"/>
                <w:b/>
                <w:bCs/>
                <w:color w:val="000000"/>
                <w:szCs w:val="22"/>
                <w:lang w:val="en-US" w:bidi="th-TH"/>
              </w:rPr>
            </w:pPr>
          </w:p>
        </w:tc>
        <w:tc>
          <w:tcPr>
            <w:tcW w:w="1171" w:type="dxa"/>
            <w:tcBorders>
              <w:bottom w:val="double" w:sz="4" w:space="0" w:color="auto"/>
            </w:tcBorders>
            <w:vAlign w:val="bottom"/>
          </w:tcPr>
          <w:p w14:paraId="50B9498C" w14:textId="6B60242A" w:rsidR="006A2E07" w:rsidRPr="00CC2B9D" w:rsidRDefault="006A2E07" w:rsidP="006A2E07">
            <w:pPr>
              <w:spacing w:line="240" w:lineRule="auto"/>
              <w:ind w:left="-108" w:right="32"/>
              <w:jc w:val="right"/>
              <w:rPr>
                <w:rFonts w:ascii="Calibri" w:eastAsia="Arial Unicode MS" w:hAnsi="Calibri" w:cs="Calibri"/>
                <w:b/>
                <w:bCs/>
                <w:szCs w:val="22"/>
                <w:lang w:val="en-US" w:bidi="th-TH"/>
              </w:rPr>
            </w:pPr>
            <w:r w:rsidRPr="00CC2B9D">
              <w:rPr>
                <w:rFonts w:ascii="Calibri" w:hAnsi="Calibri" w:cs="Calibri"/>
                <w:b/>
                <w:bCs/>
                <w:szCs w:val="22"/>
                <w:cs/>
                <w:lang w:bidi="th-TH"/>
              </w:rPr>
              <w:t>1</w:t>
            </w:r>
            <w:r w:rsidRPr="00CC2B9D">
              <w:rPr>
                <w:rFonts w:ascii="Calibri" w:hAnsi="Calibri" w:cs="Calibri"/>
                <w:b/>
                <w:bCs/>
                <w:szCs w:val="22"/>
                <w:lang w:bidi="th-TH"/>
              </w:rPr>
              <w:t>,</w:t>
            </w:r>
            <w:r w:rsidRPr="00CC2B9D">
              <w:rPr>
                <w:rFonts w:ascii="Calibri" w:hAnsi="Calibri" w:cs="Calibri"/>
                <w:b/>
                <w:bCs/>
                <w:szCs w:val="22"/>
                <w:cs/>
                <w:lang w:bidi="th-TH"/>
              </w:rPr>
              <w:t>006</w:t>
            </w:r>
            <w:r w:rsidRPr="00CC2B9D">
              <w:rPr>
                <w:rFonts w:ascii="Calibri" w:hAnsi="Calibri" w:cs="Calibri"/>
                <w:b/>
                <w:bCs/>
                <w:szCs w:val="22"/>
                <w:lang w:bidi="th-TH"/>
              </w:rPr>
              <w:t>,</w:t>
            </w:r>
            <w:r w:rsidRPr="00CC2B9D">
              <w:rPr>
                <w:rFonts w:ascii="Calibri" w:hAnsi="Calibri" w:cs="Calibri"/>
                <w:b/>
                <w:bCs/>
                <w:szCs w:val="22"/>
                <w:cs/>
                <w:lang w:bidi="th-TH"/>
              </w:rPr>
              <w:t>739</w:t>
            </w:r>
          </w:p>
        </w:tc>
        <w:tc>
          <w:tcPr>
            <w:tcW w:w="212" w:type="dxa"/>
            <w:gridSpan w:val="2"/>
            <w:vAlign w:val="bottom"/>
          </w:tcPr>
          <w:p w14:paraId="6F4764C9" w14:textId="77777777" w:rsidR="006A2E07" w:rsidRPr="00CC2B9D" w:rsidRDefault="006A2E07" w:rsidP="006A2E07">
            <w:pPr>
              <w:tabs>
                <w:tab w:val="decimal" w:pos="947"/>
              </w:tabs>
              <w:spacing w:line="240" w:lineRule="auto"/>
              <w:ind w:left="-108" w:right="-108"/>
              <w:jc w:val="right"/>
              <w:rPr>
                <w:rFonts w:ascii="Calibri" w:eastAsia="Calibri" w:hAnsi="Calibri" w:cs="Calibri"/>
                <w:b/>
                <w:bCs/>
                <w:szCs w:val="22"/>
                <w:lang w:val="en-US" w:bidi="th-TH"/>
              </w:rPr>
            </w:pPr>
          </w:p>
        </w:tc>
        <w:tc>
          <w:tcPr>
            <w:tcW w:w="1167" w:type="dxa"/>
            <w:tcBorders>
              <w:bottom w:val="double" w:sz="4" w:space="0" w:color="auto"/>
            </w:tcBorders>
            <w:vAlign w:val="bottom"/>
          </w:tcPr>
          <w:p w14:paraId="20F26690" w14:textId="626F55F0" w:rsidR="006A2E07" w:rsidRPr="00CC2B9D" w:rsidRDefault="008843FC" w:rsidP="006A2E07">
            <w:pPr>
              <w:spacing w:line="240" w:lineRule="auto"/>
              <w:ind w:left="-108" w:right="32"/>
              <w:jc w:val="right"/>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20,573</w:t>
            </w:r>
          </w:p>
        </w:tc>
        <w:tc>
          <w:tcPr>
            <w:tcW w:w="188" w:type="dxa"/>
            <w:gridSpan w:val="2"/>
            <w:vAlign w:val="bottom"/>
          </w:tcPr>
          <w:p w14:paraId="0E555963" w14:textId="77777777" w:rsidR="006A2E07" w:rsidRPr="00CC2B9D" w:rsidRDefault="006A2E07" w:rsidP="006A2E07">
            <w:pPr>
              <w:keepNext/>
              <w:spacing w:line="240" w:lineRule="auto"/>
              <w:ind w:left="1710" w:right="65"/>
              <w:jc w:val="right"/>
              <w:outlineLvl w:val="0"/>
              <w:rPr>
                <w:rFonts w:ascii="Calibri" w:hAnsi="Calibri" w:cs="Calibri"/>
                <w:b/>
                <w:bCs/>
                <w:color w:val="000000"/>
                <w:szCs w:val="22"/>
                <w:lang w:val="en-US" w:bidi="th-TH"/>
              </w:rPr>
            </w:pPr>
          </w:p>
        </w:tc>
        <w:tc>
          <w:tcPr>
            <w:tcW w:w="1216" w:type="dxa"/>
            <w:gridSpan w:val="2"/>
            <w:tcBorders>
              <w:bottom w:val="double" w:sz="4" w:space="0" w:color="auto"/>
            </w:tcBorders>
            <w:vAlign w:val="bottom"/>
          </w:tcPr>
          <w:p w14:paraId="7B52F1D8" w14:textId="161C6234" w:rsidR="006A2E07" w:rsidRPr="00CC2B9D" w:rsidRDefault="006A2E07" w:rsidP="006A2E07">
            <w:pPr>
              <w:spacing w:line="240" w:lineRule="auto"/>
              <w:ind w:left="-108" w:right="32"/>
              <w:jc w:val="right"/>
              <w:rPr>
                <w:rFonts w:asciiTheme="minorHAnsi" w:eastAsia="Arial Unicode MS" w:hAnsiTheme="minorHAnsi" w:cstheme="minorHAnsi"/>
                <w:b/>
                <w:bCs/>
                <w:szCs w:val="22"/>
                <w:lang w:val="en-US" w:bidi="th-TH"/>
              </w:rPr>
            </w:pPr>
            <w:r w:rsidRPr="00CC2B9D">
              <w:rPr>
                <w:rFonts w:ascii="Calibri" w:eastAsia="Arial Unicode MS" w:hAnsi="Calibri" w:cs="Calibri"/>
                <w:b/>
                <w:bCs/>
                <w:szCs w:val="22"/>
                <w:lang w:val="en-US" w:bidi="th-TH"/>
              </w:rPr>
              <w:t>205,124</w:t>
            </w:r>
          </w:p>
        </w:tc>
      </w:tr>
      <w:tr w:rsidR="004471EF" w:rsidRPr="00CC2B9D" w14:paraId="0B16E5D8" w14:textId="77777777" w:rsidTr="00A8521E">
        <w:trPr>
          <w:cantSplit/>
          <w:tblHeader/>
        </w:trPr>
        <w:tc>
          <w:tcPr>
            <w:tcW w:w="3316" w:type="dxa"/>
          </w:tcPr>
          <w:p w14:paraId="3957D458" w14:textId="77777777" w:rsidR="00787AE7" w:rsidRPr="00CC2B9D" w:rsidRDefault="00787AE7" w:rsidP="0063384A">
            <w:pPr>
              <w:tabs>
                <w:tab w:val="decimal" w:pos="765"/>
              </w:tabs>
              <w:spacing w:line="240" w:lineRule="auto"/>
              <w:jc w:val="center"/>
              <w:rPr>
                <w:rFonts w:asciiTheme="minorHAnsi" w:hAnsiTheme="minorHAnsi" w:cstheme="minorHAnsi"/>
                <w:szCs w:val="22"/>
              </w:rPr>
            </w:pPr>
          </w:p>
        </w:tc>
        <w:tc>
          <w:tcPr>
            <w:tcW w:w="656" w:type="dxa"/>
            <w:vAlign w:val="bottom"/>
          </w:tcPr>
          <w:p w14:paraId="797A0962" w14:textId="77777777" w:rsidR="004471EF" w:rsidRPr="00CC2B9D" w:rsidRDefault="004471EF" w:rsidP="004471EF">
            <w:pPr>
              <w:spacing w:line="240" w:lineRule="auto"/>
              <w:ind w:right="-61"/>
              <w:rPr>
                <w:rFonts w:asciiTheme="minorHAnsi" w:hAnsiTheme="minorHAnsi" w:cstheme="minorHAnsi"/>
                <w:i/>
                <w:iCs/>
                <w:szCs w:val="22"/>
              </w:rPr>
            </w:pPr>
          </w:p>
        </w:tc>
        <w:tc>
          <w:tcPr>
            <w:tcW w:w="1178" w:type="dxa"/>
            <w:tcBorders>
              <w:top w:val="double" w:sz="4" w:space="0" w:color="auto"/>
            </w:tcBorders>
          </w:tcPr>
          <w:p w14:paraId="59C6F780" w14:textId="7F208E23" w:rsidR="004471EF" w:rsidRPr="00CC2B9D" w:rsidRDefault="004471EF" w:rsidP="004471EF">
            <w:pPr>
              <w:spacing w:line="240" w:lineRule="auto"/>
              <w:ind w:left="-79" w:right="-79"/>
              <w:jc w:val="center"/>
              <w:rPr>
                <w:rFonts w:asciiTheme="minorHAnsi" w:hAnsiTheme="minorHAnsi" w:cstheme="minorHAnsi"/>
                <w:bCs/>
                <w:szCs w:val="22"/>
              </w:rPr>
            </w:pPr>
          </w:p>
        </w:tc>
        <w:tc>
          <w:tcPr>
            <w:tcW w:w="184" w:type="dxa"/>
          </w:tcPr>
          <w:p w14:paraId="4111CFED" w14:textId="77777777" w:rsidR="004471EF" w:rsidRPr="00CC2B9D" w:rsidRDefault="004471EF" w:rsidP="004471EF">
            <w:pPr>
              <w:spacing w:line="240" w:lineRule="auto"/>
              <w:jc w:val="center"/>
              <w:rPr>
                <w:rFonts w:asciiTheme="minorHAnsi" w:hAnsiTheme="minorHAnsi" w:cstheme="minorHAnsi"/>
                <w:bCs/>
                <w:szCs w:val="22"/>
              </w:rPr>
            </w:pPr>
          </w:p>
        </w:tc>
        <w:tc>
          <w:tcPr>
            <w:tcW w:w="1171" w:type="dxa"/>
            <w:tcBorders>
              <w:top w:val="double" w:sz="4" w:space="0" w:color="auto"/>
            </w:tcBorders>
          </w:tcPr>
          <w:p w14:paraId="63629C8C" w14:textId="7FF54337" w:rsidR="004471EF" w:rsidRPr="00CC2B9D" w:rsidRDefault="004471EF" w:rsidP="004471EF">
            <w:pPr>
              <w:spacing w:line="240" w:lineRule="auto"/>
              <w:ind w:left="-88" w:right="-97"/>
              <w:jc w:val="center"/>
              <w:rPr>
                <w:rFonts w:asciiTheme="minorHAnsi" w:hAnsiTheme="minorHAnsi" w:cstheme="minorHAnsi"/>
                <w:bCs/>
                <w:szCs w:val="22"/>
              </w:rPr>
            </w:pPr>
          </w:p>
        </w:tc>
        <w:tc>
          <w:tcPr>
            <w:tcW w:w="212" w:type="dxa"/>
            <w:gridSpan w:val="2"/>
          </w:tcPr>
          <w:p w14:paraId="591CA4D0" w14:textId="77777777" w:rsidR="004471EF" w:rsidRPr="00CC2B9D" w:rsidRDefault="004471EF" w:rsidP="004471EF">
            <w:pPr>
              <w:spacing w:line="240" w:lineRule="auto"/>
              <w:jc w:val="center"/>
              <w:rPr>
                <w:rFonts w:asciiTheme="minorHAnsi" w:hAnsiTheme="minorHAnsi" w:cstheme="minorHAnsi"/>
                <w:bCs/>
                <w:szCs w:val="22"/>
              </w:rPr>
            </w:pPr>
          </w:p>
        </w:tc>
        <w:tc>
          <w:tcPr>
            <w:tcW w:w="1176" w:type="dxa"/>
            <w:gridSpan w:val="2"/>
          </w:tcPr>
          <w:p w14:paraId="3AEBA65D" w14:textId="561BB4D5" w:rsidR="004471EF" w:rsidRPr="00CC2B9D" w:rsidRDefault="004471EF" w:rsidP="004471EF">
            <w:pPr>
              <w:spacing w:line="240" w:lineRule="auto"/>
              <w:ind w:left="-79" w:right="-79"/>
              <w:jc w:val="center"/>
              <w:rPr>
                <w:rFonts w:asciiTheme="minorHAnsi" w:hAnsiTheme="minorHAnsi" w:cstheme="minorHAnsi"/>
                <w:bCs/>
                <w:szCs w:val="22"/>
              </w:rPr>
            </w:pPr>
          </w:p>
        </w:tc>
        <w:tc>
          <w:tcPr>
            <w:tcW w:w="188" w:type="dxa"/>
            <w:gridSpan w:val="2"/>
          </w:tcPr>
          <w:p w14:paraId="7D5A1FB7" w14:textId="77777777" w:rsidR="004471EF" w:rsidRPr="00CC2B9D" w:rsidRDefault="004471EF" w:rsidP="004471EF">
            <w:pPr>
              <w:spacing w:line="240" w:lineRule="auto"/>
              <w:jc w:val="center"/>
              <w:rPr>
                <w:rFonts w:asciiTheme="minorHAnsi" w:hAnsiTheme="minorHAnsi" w:cstheme="minorHAnsi"/>
                <w:bCs/>
                <w:szCs w:val="22"/>
              </w:rPr>
            </w:pPr>
          </w:p>
        </w:tc>
        <w:tc>
          <w:tcPr>
            <w:tcW w:w="1217" w:type="dxa"/>
            <w:gridSpan w:val="2"/>
          </w:tcPr>
          <w:p w14:paraId="057F98D5" w14:textId="4E3804C4" w:rsidR="004471EF" w:rsidRPr="00CC2B9D" w:rsidRDefault="004471EF" w:rsidP="004471EF">
            <w:pPr>
              <w:spacing w:line="240" w:lineRule="auto"/>
              <w:ind w:left="-88" w:right="-97"/>
              <w:jc w:val="center"/>
              <w:rPr>
                <w:rFonts w:asciiTheme="minorHAnsi" w:hAnsiTheme="minorHAnsi" w:cstheme="minorHAnsi"/>
                <w:bCs/>
                <w:szCs w:val="22"/>
              </w:rPr>
            </w:pPr>
          </w:p>
        </w:tc>
      </w:tr>
      <w:tr w:rsidR="000C0986" w:rsidRPr="00CC2B9D" w14:paraId="2E1A0AB5" w14:textId="77777777" w:rsidTr="00787AE7">
        <w:trPr>
          <w:cantSplit/>
          <w:trHeight w:val="166"/>
        </w:trPr>
        <w:tc>
          <w:tcPr>
            <w:tcW w:w="9298" w:type="dxa"/>
            <w:gridSpan w:val="13"/>
            <w:vAlign w:val="bottom"/>
          </w:tcPr>
          <w:p w14:paraId="608A20D2" w14:textId="76332127" w:rsidR="000C0986" w:rsidRPr="00CC2B9D" w:rsidRDefault="000C0986" w:rsidP="000C0986">
            <w:pPr>
              <w:keepNext/>
              <w:spacing w:line="240" w:lineRule="auto"/>
              <w:ind w:left="11" w:right="65"/>
              <w:outlineLvl w:val="0"/>
              <w:rPr>
                <w:rFonts w:ascii="Calibri" w:hAnsi="Calibri" w:cs="Calibri"/>
                <w:b/>
                <w:bCs/>
                <w:i/>
                <w:iCs/>
                <w:color w:val="000000"/>
                <w:szCs w:val="22"/>
                <w:cs/>
                <w:lang w:val="en-US" w:bidi="th-TH"/>
              </w:rPr>
            </w:pPr>
            <w:r w:rsidRPr="00CC2B9D">
              <w:rPr>
                <w:rFonts w:ascii="Calibri" w:hAnsi="Calibri" w:cs="Calibri"/>
                <w:b/>
                <w:bCs/>
                <w:i/>
                <w:iCs/>
                <w:color w:val="000000"/>
                <w:szCs w:val="22"/>
                <w:lang w:val="en-US" w:bidi="th-TH"/>
              </w:rPr>
              <w:t>For the year ended 31 December</w:t>
            </w:r>
          </w:p>
        </w:tc>
      </w:tr>
      <w:tr w:rsidR="009860E0" w:rsidRPr="00CC2B9D" w14:paraId="7A7EF762" w14:textId="77777777">
        <w:trPr>
          <w:cantSplit/>
          <w:trHeight w:val="596"/>
        </w:trPr>
        <w:tc>
          <w:tcPr>
            <w:tcW w:w="3972" w:type="dxa"/>
            <w:gridSpan w:val="2"/>
            <w:vAlign w:val="bottom"/>
          </w:tcPr>
          <w:p w14:paraId="7D0EFB3B" w14:textId="0D492F63" w:rsidR="009860E0" w:rsidRPr="00CC2B9D" w:rsidRDefault="009860E0" w:rsidP="00B1482A">
            <w:pPr>
              <w:keepNext/>
              <w:tabs>
                <w:tab w:val="decimal" w:pos="1078"/>
              </w:tabs>
              <w:spacing w:line="240" w:lineRule="auto"/>
              <w:ind w:right="65"/>
              <w:outlineLvl w:val="0"/>
              <w:rPr>
                <w:rFonts w:asciiTheme="minorHAnsi" w:eastAsia="Arial Unicode MS" w:hAnsiTheme="minorHAnsi" w:cstheme="minorHAnsi"/>
                <w:szCs w:val="22"/>
                <w:lang w:val="en-US" w:bidi="th-TH"/>
              </w:rPr>
            </w:pPr>
            <w:r w:rsidRPr="00CC2B9D">
              <w:rPr>
                <w:rFonts w:asciiTheme="minorHAnsi" w:hAnsiTheme="minorHAnsi" w:cstheme="minorHAnsi"/>
                <w:szCs w:val="22"/>
                <w:lang w:val="en-US" w:bidi="th-TH"/>
              </w:rPr>
              <w:t xml:space="preserve">Inventories recognised as an expense </w:t>
            </w:r>
            <w:r w:rsidR="00707FB9" w:rsidRPr="00CC2B9D">
              <w:rPr>
                <w:rFonts w:asciiTheme="minorHAnsi" w:hAnsiTheme="minorHAnsi" w:cstheme="minorBidi" w:hint="cs"/>
                <w:szCs w:val="22"/>
                <w:cs/>
                <w:lang w:val="en-US" w:bidi="th-TH"/>
              </w:rPr>
              <w:t xml:space="preserve">   </w:t>
            </w:r>
            <w:r w:rsidR="00707FB9" w:rsidRPr="00CC2B9D">
              <w:rPr>
                <w:rFonts w:asciiTheme="minorHAnsi" w:hAnsiTheme="minorHAnsi" w:cstheme="minorBidi"/>
                <w:szCs w:val="22"/>
                <w:cs/>
                <w:lang w:val="en-US" w:bidi="th-TH"/>
              </w:rPr>
              <w:br/>
            </w:r>
            <w:r w:rsidR="00707FB9" w:rsidRPr="00CC2B9D">
              <w:rPr>
                <w:rFonts w:asciiTheme="minorHAnsi" w:hAnsiTheme="minorHAnsi" w:cstheme="minorBidi" w:hint="cs"/>
                <w:szCs w:val="22"/>
                <w:cs/>
                <w:lang w:val="en-US" w:bidi="th-TH"/>
              </w:rPr>
              <w:t xml:space="preserve">  </w:t>
            </w:r>
            <w:r w:rsidR="00F80FEF" w:rsidRPr="00CC2B9D">
              <w:rPr>
                <w:rFonts w:asciiTheme="minorHAnsi" w:hAnsiTheme="minorHAnsi" w:cstheme="minorBidi"/>
                <w:szCs w:val="22"/>
                <w:lang w:val="en-US" w:bidi="th-TH"/>
              </w:rPr>
              <w:t xml:space="preserve">  </w:t>
            </w:r>
            <w:r w:rsidR="00824618" w:rsidRPr="00CC2B9D">
              <w:rPr>
                <w:rFonts w:asciiTheme="minorHAnsi" w:hAnsiTheme="minorHAnsi" w:cstheme="minorBidi"/>
                <w:szCs w:val="22"/>
                <w:lang w:val="en-US" w:bidi="th-TH"/>
              </w:rPr>
              <w:t xml:space="preserve">in </w:t>
            </w:r>
            <w:r w:rsidRPr="00CC2B9D">
              <w:rPr>
                <w:rFonts w:asciiTheme="minorHAnsi" w:hAnsiTheme="minorHAnsi" w:cstheme="minorHAnsi"/>
                <w:szCs w:val="22"/>
                <w:lang w:val="en-US" w:bidi="th-TH"/>
              </w:rPr>
              <w:t xml:space="preserve">‘costs of sales of goods’: </w:t>
            </w:r>
          </w:p>
        </w:tc>
        <w:tc>
          <w:tcPr>
            <w:tcW w:w="1178" w:type="dxa"/>
            <w:vAlign w:val="bottom"/>
          </w:tcPr>
          <w:p w14:paraId="58D280C0" w14:textId="4B46FAC3" w:rsidR="009860E0" w:rsidRPr="00CC2B9D" w:rsidRDefault="009860E0" w:rsidP="000C0986">
            <w:pPr>
              <w:keepNext/>
              <w:tabs>
                <w:tab w:val="decimal" w:pos="1053"/>
              </w:tabs>
              <w:spacing w:line="240" w:lineRule="auto"/>
              <w:ind w:left="-169" w:right="65"/>
              <w:jc w:val="right"/>
              <w:outlineLvl w:val="0"/>
              <w:rPr>
                <w:rFonts w:ascii="Calibri" w:eastAsia="Arial Unicode MS" w:hAnsi="Calibri" w:cs="Calibri"/>
                <w:szCs w:val="22"/>
                <w:lang w:val="en-US" w:bidi="th-TH"/>
              </w:rPr>
            </w:pPr>
          </w:p>
        </w:tc>
        <w:tc>
          <w:tcPr>
            <w:tcW w:w="184" w:type="dxa"/>
            <w:vAlign w:val="bottom"/>
          </w:tcPr>
          <w:p w14:paraId="1EA233AC" w14:textId="77777777" w:rsidR="009860E0" w:rsidRPr="00CC2B9D" w:rsidRDefault="009860E0" w:rsidP="000C0986">
            <w:pPr>
              <w:keepNext/>
              <w:tabs>
                <w:tab w:val="decimal" w:pos="1053"/>
              </w:tabs>
              <w:spacing w:line="240" w:lineRule="auto"/>
              <w:ind w:left="-169" w:right="65"/>
              <w:jc w:val="right"/>
              <w:outlineLvl w:val="0"/>
              <w:rPr>
                <w:rFonts w:ascii="Calibri" w:eastAsia="Arial Unicode MS" w:hAnsi="Calibri" w:cs="Calibri"/>
                <w:szCs w:val="22"/>
                <w:lang w:val="en-US" w:bidi="th-TH"/>
              </w:rPr>
            </w:pPr>
          </w:p>
        </w:tc>
        <w:tc>
          <w:tcPr>
            <w:tcW w:w="1171" w:type="dxa"/>
            <w:vAlign w:val="bottom"/>
          </w:tcPr>
          <w:p w14:paraId="4FA512DE" w14:textId="77777777" w:rsidR="009860E0" w:rsidRPr="00CC2B9D" w:rsidRDefault="009860E0" w:rsidP="007029ED">
            <w:pPr>
              <w:spacing w:line="240" w:lineRule="auto"/>
              <w:ind w:left="-169" w:right="13"/>
              <w:jc w:val="right"/>
              <w:rPr>
                <w:rFonts w:ascii="Calibri" w:eastAsia="Arial Unicode MS" w:hAnsi="Calibri" w:cs="Calibri"/>
                <w:szCs w:val="22"/>
                <w:lang w:val="en-US" w:bidi="th-TH"/>
              </w:rPr>
            </w:pPr>
          </w:p>
        </w:tc>
        <w:tc>
          <w:tcPr>
            <w:tcW w:w="203" w:type="dxa"/>
            <w:vAlign w:val="bottom"/>
          </w:tcPr>
          <w:p w14:paraId="0AD1B022" w14:textId="77777777" w:rsidR="009860E0" w:rsidRPr="00CC2B9D" w:rsidRDefault="009860E0" w:rsidP="000C0986">
            <w:pPr>
              <w:keepNext/>
              <w:tabs>
                <w:tab w:val="decimal" w:pos="1053"/>
              </w:tabs>
              <w:spacing w:line="240" w:lineRule="auto"/>
              <w:ind w:left="-169" w:right="65"/>
              <w:jc w:val="right"/>
              <w:outlineLvl w:val="0"/>
              <w:rPr>
                <w:rFonts w:ascii="Calibri" w:eastAsia="Arial Unicode MS" w:hAnsi="Calibri" w:cs="Calibri"/>
                <w:szCs w:val="22"/>
                <w:lang w:val="en-US" w:bidi="th-TH"/>
              </w:rPr>
            </w:pPr>
          </w:p>
        </w:tc>
        <w:tc>
          <w:tcPr>
            <w:tcW w:w="1185" w:type="dxa"/>
            <w:gridSpan w:val="3"/>
            <w:shd w:val="clear" w:color="auto" w:fill="auto"/>
            <w:vAlign w:val="bottom"/>
          </w:tcPr>
          <w:p w14:paraId="295EC7E4" w14:textId="77777777" w:rsidR="009860E0" w:rsidRPr="00CC2B9D" w:rsidRDefault="009860E0" w:rsidP="000C0986">
            <w:pPr>
              <w:keepNext/>
              <w:tabs>
                <w:tab w:val="decimal" w:pos="1053"/>
              </w:tabs>
              <w:spacing w:line="240" w:lineRule="auto"/>
              <w:ind w:left="-169" w:right="65"/>
              <w:jc w:val="right"/>
              <w:outlineLvl w:val="0"/>
              <w:rPr>
                <w:rFonts w:ascii="Calibri" w:eastAsia="Arial Unicode MS" w:hAnsi="Calibri" w:cs="Calibri"/>
                <w:szCs w:val="22"/>
                <w:lang w:val="en-US" w:bidi="th-TH"/>
              </w:rPr>
            </w:pPr>
          </w:p>
        </w:tc>
        <w:tc>
          <w:tcPr>
            <w:tcW w:w="179" w:type="dxa"/>
            <w:vAlign w:val="bottom"/>
          </w:tcPr>
          <w:p w14:paraId="342750DE" w14:textId="77777777" w:rsidR="009860E0" w:rsidRPr="00CC2B9D" w:rsidRDefault="009860E0" w:rsidP="000C0986">
            <w:pPr>
              <w:keepNext/>
              <w:tabs>
                <w:tab w:val="decimal" w:pos="1053"/>
              </w:tabs>
              <w:spacing w:line="240" w:lineRule="auto"/>
              <w:ind w:left="-169" w:right="65"/>
              <w:jc w:val="right"/>
              <w:outlineLvl w:val="0"/>
              <w:rPr>
                <w:rFonts w:asciiTheme="minorHAnsi" w:eastAsia="Arial Unicode MS" w:hAnsiTheme="minorHAnsi" w:cstheme="minorHAnsi"/>
                <w:szCs w:val="22"/>
                <w:lang w:val="en-US" w:bidi="th-TH"/>
              </w:rPr>
            </w:pPr>
          </w:p>
        </w:tc>
        <w:tc>
          <w:tcPr>
            <w:tcW w:w="1226" w:type="dxa"/>
            <w:gridSpan w:val="3"/>
            <w:vAlign w:val="bottom"/>
          </w:tcPr>
          <w:p w14:paraId="635622B9" w14:textId="77777777" w:rsidR="009860E0" w:rsidRPr="00CC2B9D" w:rsidRDefault="009860E0" w:rsidP="000C0986">
            <w:pPr>
              <w:keepNext/>
              <w:tabs>
                <w:tab w:val="decimal" w:pos="1053"/>
              </w:tabs>
              <w:spacing w:line="240" w:lineRule="auto"/>
              <w:ind w:left="-169" w:right="65"/>
              <w:jc w:val="right"/>
              <w:outlineLvl w:val="0"/>
              <w:rPr>
                <w:rFonts w:asciiTheme="minorHAnsi" w:eastAsia="Arial Unicode MS" w:hAnsiTheme="minorHAnsi" w:cstheme="minorHAnsi"/>
                <w:szCs w:val="22"/>
                <w:lang w:val="en-US" w:bidi="th-TH"/>
              </w:rPr>
            </w:pPr>
          </w:p>
        </w:tc>
      </w:tr>
      <w:tr w:rsidR="007F26E2" w:rsidRPr="00CC2B9D" w14:paraId="4EEC2D4C" w14:textId="77777777" w:rsidTr="00787AE7">
        <w:trPr>
          <w:cantSplit/>
          <w:trHeight w:val="290"/>
        </w:trPr>
        <w:tc>
          <w:tcPr>
            <w:tcW w:w="3316" w:type="dxa"/>
            <w:vAlign w:val="bottom"/>
          </w:tcPr>
          <w:p w14:paraId="73E5652E" w14:textId="62DA2490" w:rsidR="007F26E2" w:rsidRPr="00CC2B9D" w:rsidRDefault="002D2113" w:rsidP="007F26E2">
            <w:pPr>
              <w:shd w:val="clear" w:color="auto" w:fill="FFFFFF"/>
              <w:spacing w:line="240" w:lineRule="auto"/>
              <w:ind w:left="227" w:hanging="216"/>
              <w:rPr>
                <w:rFonts w:asciiTheme="minorHAnsi" w:hAnsiTheme="minorHAnsi" w:cstheme="minorHAnsi"/>
                <w:szCs w:val="22"/>
                <w:lang w:val="en-US" w:bidi="th-TH"/>
              </w:rPr>
            </w:pPr>
            <w:r w:rsidRPr="00CC2B9D">
              <w:rPr>
                <w:rFonts w:asciiTheme="minorHAnsi" w:hAnsiTheme="minorHAnsi" w:cstheme="minorHAnsi"/>
                <w:szCs w:val="22"/>
                <w:lang w:val="en-US" w:bidi="th-TH"/>
              </w:rPr>
              <w:t xml:space="preserve">  </w:t>
            </w:r>
            <w:r w:rsidR="007F26E2" w:rsidRPr="00CC2B9D">
              <w:rPr>
                <w:rFonts w:asciiTheme="minorHAnsi" w:hAnsiTheme="minorHAnsi" w:cstheme="minorHAnsi"/>
                <w:szCs w:val="22"/>
                <w:lang w:val="en-US" w:bidi="th-TH"/>
              </w:rPr>
              <w:t>- Cost</w:t>
            </w:r>
          </w:p>
        </w:tc>
        <w:tc>
          <w:tcPr>
            <w:tcW w:w="656" w:type="dxa"/>
            <w:vAlign w:val="bottom"/>
          </w:tcPr>
          <w:p w14:paraId="31F710A8" w14:textId="77777777" w:rsidR="007F26E2" w:rsidRPr="00CC2B9D" w:rsidRDefault="007F26E2" w:rsidP="007F26E2">
            <w:pPr>
              <w:tabs>
                <w:tab w:val="decimal" w:pos="947"/>
              </w:tabs>
              <w:spacing w:line="240" w:lineRule="auto"/>
              <w:ind w:left="-169" w:right="-108"/>
              <w:rPr>
                <w:rFonts w:asciiTheme="minorHAnsi" w:eastAsia="Arial Unicode MS" w:hAnsiTheme="minorHAnsi" w:cstheme="minorHAnsi"/>
                <w:szCs w:val="22"/>
                <w:lang w:val="en-US" w:bidi="th-TH"/>
              </w:rPr>
            </w:pPr>
          </w:p>
        </w:tc>
        <w:tc>
          <w:tcPr>
            <w:tcW w:w="1178" w:type="dxa"/>
          </w:tcPr>
          <w:p w14:paraId="42679C35" w14:textId="75710454" w:rsidR="007F26E2" w:rsidRPr="00CC2B9D" w:rsidRDefault="009A3924" w:rsidP="009A3924">
            <w:pPr>
              <w:tabs>
                <w:tab w:val="decimal" w:pos="1027"/>
              </w:tabs>
              <w:spacing w:line="240" w:lineRule="auto"/>
              <w:ind w:left="-108" w:right="-108"/>
              <w:rPr>
                <w:rFonts w:ascii="Calibri" w:hAnsi="Calibri" w:cs="Browallia New"/>
                <w:szCs w:val="28"/>
                <w:lang w:val="en-US" w:bidi="th-TH"/>
              </w:rPr>
            </w:pPr>
            <w:r w:rsidRPr="00CC2B9D">
              <w:rPr>
                <w:rFonts w:ascii="Calibri" w:hAnsi="Calibri" w:cs="Browallia New"/>
                <w:szCs w:val="28"/>
                <w:lang w:val="en-US" w:bidi="th-TH"/>
              </w:rPr>
              <w:t>4,</w:t>
            </w:r>
            <w:r w:rsidR="00802DA1" w:rsidRPr="00CC2B9D">
              <w:rPr>
                <w:rFonts w:ascii="Calibri" w:hAnsi="Calibri" w:cs="Browallia New"/>
                <w:szCs w:val="28"/>
                <w:lang w:val="en-US" w:bidi="th-TH"/>
              </w:rPr>
              <w:t>10</w:t>
            </w:r>
            <w:r w:rsidR="007A1F87" w:rsidRPr="00CC2B9D">
              <w:rPr>
                <w:rFonts w:ascii="Calibri" w:hAnsi="Calibri" w:cs="Browallia New"/>
                <w:szCs w:val="28"/>
                <w:lang w:val="en-US" w:bidi="th-TH"/>
              </w:rPr>
              <w:t>0</w:t>
            </w:r>
            <w:r w:rsidR="00802DA1" w:rsidRPr="00CC2B9D">
              <w:rPr>
                <w:rFonts w:ascii="Calibri" w:hAnsi="Calibri" w:cs="Browallia New"/>
                <w:szCs w:val="28"/>
                <w:lang w:val="en-US" w:bidi="th-TH"/>
              </w:rPr>
              <w:t>,</w:t>
            </w:r>
            <w:r w:rsidR="007A1F87" w:rsidRPr="00CC2B9D">
              <w:rPr>
                <w:rFonts w:ascii="Calibri" w:hAnsi="Calibri" w:cs="Browallia New"/>
                <w:szCs w:val="28"/>
                <w:lang w:val="en-US" w:bidi="th-TH"/>
              </w:rPr>
              <w:t>08</w:t>
            </w:r>
            <w:r w:rsidR="00EB226F" w:rsidRPr="00CC2B9D">
              <w:rPr>
                <w:rFonts w:ascii="Calibri" w:hAnsi="Calibri" w:cs="Browallia New"/>
                <w:szCs w:val="28"/>
                <w:lang w:val="en-US" w:bidi="th-TH"/>
              </w:rPr>
              <w:t>3</w:t>
            </w:r>
          </w:p>
        </w:tc>
        <w:tc>
          <w:tcPr>
            <w:tcW w:w="184" w:type="dxa"/>
            <w:vAlign w:val="bottom"/>
          </w:tcPr>
          <w:p w14:paraId="1BE078E5" w14:textId="77777777" w:rsidR="007F26E2" w:rsidRPr="00CC2B9D" w:rsidRDefault="007F26E2" w:rsidP="007F26E2">
            <w:pPr>
              <w:tabs>
                <w:tab w:val="decimal" w:pos="947"/>
              </w:tabs>
              <w:spacing w:line="240" w:lineRule="auto"/>
              <w:ind w:left="-169" w:right="-108"/>
              <w:rPr>
                <w:rFonts w:ascii="Calibri" w:eastAsia="Arial Unicode MS" w:hAnsi="Calibri" w:cs="Calibri"/>
                <w:szCs w:val="22"/>
                <w:lang w:val="en-US" w:bidi="th-TH"/>
              </w:rPr>
            </w:pPr>
          </w:p>
        </w:tc>
        <w:tc>
          <w:tcPr>
            <w:tcW w:w="1171" w:type="dxa"/>
          </w:tcPr>
          <w:p w14:paraId="0D8AA24A" w14:textId="4321D106" w:rsidR="007F26E2" w:rsidRPr="00CC2B9D" w:rsidRDefault="00C85261" w:rsidP="007029ED">
            <w:pPr>
              <w:spacing w:line="240" w:lineRule="auto"/>
              <w:ind w:left="-169" w:right="13"/>
              <w:jc w:val="right"/>
              <w:rPr>
                <w:rFonts w:ascii="Calibri" w:eastAsia="Arial Unicode MS" w:hAnsi="Calibri" w:cstheme="minorBidi"/>
                <w:szCs w:val="22"/>
                <w:lang w:val="en-US" w:bidi="th-TH"/>
              </w:rPr>
            </w:pPr>
            <w:r w:rsidRPr="00CC2B9D">
              <w:rPr>
                <w:rFonts w:ascii="Calibri" w:eastAsia="Arial Unicode MS" w:hAnsi="Calibri" w:cstheme="minorBidi"/>
                <w:szCs w:val="22"/>
                <w:lang w:val="en-US" w:bidi="th-TH"/>
              </w:rPr>
              <w:t>18,682,897</w:t>
            </w:r>
          </w:p>
        </w:tc>
        <w:tc>
          <w:tcPr>
            <w:tcW w:w="203" w:type="dxa"/>
            <w:vAlign w:val="bottom"/>
          </w:tcPr>
          <w:p w14:paraId="1A80B419" w14:textId="77777777" w:rsidR="007F26E2" w:rsidRPr="00CC2B9D" w:rsidRDefault="007F26E2" w:rsidP="007F26E2">
            <w:pPr>
              <w:tabs>
                <w:tab w:val="decimal" w:pos="947"/>
              </w:tabs>
              <w:spacing w:line="240" w:lineRule="auto"/>
              <w:ind w:left="-169" w:right="-108"/>
              <w:jc w:val="right"/>
              <w:rPr>
                <w:rFonts w:ascii="Calibri" w:eastAsia="Arial Unicode MS" w:hAnsi="Calibri" w:cs="Calibri"/>
                <w:szCs w:val="22"/>
                <w:lang w:val="en-US" w:bidi="th-TH"/>
              </w:rPr>
            </w:pPr>
          </w:p>
        </w:tc>
        <w:tc>
          <w:tcPr>
            <w:tcW w:w="1185" w:type="dxa"/>
            <w:gridSpan w:val="3"/>
            <w:shd w:val="clear" w:color="auto" w:fill="auto"/>
          </w:tcPr>
          <w:p w14:paraId="5689D3EF" w14:textId="08C38685" w:rsidR="007F26E2" w:rsidRPr="00CC2B9D" w:rsidRDefault="008843FC" w:rsidP="007F26E2">
            <w:pPr>
              <w:spacing w:line="240" w:lineRule="auto"/>
              <w:ind w:left="-108" w:right="32"/>
              <w:jc w:val="right"/>
              <w:rPr>
                <w:rFonts w:ascii="Calibri" w:eastAsia="Arial Unicode MS" w:hAnsi="Calibri" w:cs="Calibri"/>
                <w:szCs w:val="22"/>
                <w:lang w:val="en-US" w:bidi="th-TH"/>
              </w:rPr>
            </w:pPr>
            <w:r w:rsidRPr="00CC2B9D">
              <w:rPr>
                <w:rFonts w:ascii="Calibri" w:eastAsia="Arial Unicode MS" w:hAnsi="Calibri" w:cs="Calibri"/>
                <w:szCs w:val="22"/>
                <w:lang w:val="en-US" w:bidi="th-TH"/>
              </w:rPr>
              <w:t>2,253,85</w:t>
            </w:r>
            <w:r w:rsidR="00994B13" w:rsidRPr="00CC2B9D">
              <w:rPr>
                <w:rFonts w:ascii="Calibri" w:eastAsia="Arial Unicode MS" w:hAnsi="Calibri" w:cs="Calibri"/>
                <w:szCs w:val="22"/>
                <w:lang w:val="en-US" w:bidi="th-TH"/>
              </w:rPr>
              <w:t>1</w:t>
            </w:r>
          </w:p>
        </w:tc>
        <w:tc>
          <w:tcPr>
            <w:tcW w:w="179" w:type="dxa"/>
            <w:vAlign w:val="bottom"/>
          </w:tcPr>
          <w:p w14:paraId="00946227" w14:textId="77777777" w:rsidR="007F26E2" w:rsidRPr="00CC2B9D" w:rsidRDefault="007F26E2" w:rsidP="007F26E2">
            <w:pPr>
              <w:tabs>
                <w:tab w:val="decimal" w:pos="947"/>
              </w:tabs>
              <w:spacing w:line="240" w:lineRule="auto"/>
              <w:ind w:left="-169" w:right="-108"/>
              <w:jc w:val="right"/>
              <w:rPr>
                <w:rFonts w:asciiTheme="minorHAnsi" w:eastAsia="Arial Unicode MS" w:hAnsiTheme="minorHAnsi" w:cstheme="minorHAnsi"/>
                <w:szCs w:val="22"/>
                <w:lang w:val="en-US" w:bidi="th-TH"/>
              </w:rPr>
            </w:pPr>
          </w:p>
        </w:tc>
        <w:tc>
          <w:tcPr>
            <w:tcW w:w="1226" w:type="dxa"/>
            <w:gridSpan w:val="3"/>
          </w:tcPr>
          <w:p w14:paraId="57861BFA" w14:textId="24AE8DD7" w:rsidR="007F26E2" w:rsidRPr="00CC2B9D" w:rsidRDefault="00EE2038" w:rsidP="007F26E2">
            <w:pPr>
              <w:spacing w:line="240" w:lineRule="auto"/>
              <w:ind w:left="-108" w:right="32"/>
              <w:jc w:val="right"/>
              <w:rPr>
                <w:rFonts w:asciiTheme="minorHAnsi" w:eastAsia="Arial Unicode MS" w:hAnsiTheme="minorHAnsi" w:cstheme="minorBidi"/>
                <w:szCs w:val="22"/>
                <w:cs/>
                <w:lang w:val="en-US" w:bidi="th-TH"/>
              </w:rPr>
            </w:pPr>
            <w:r w:rsidRPr="00CC2B9D">
              <w:rPr>
                <w:rFonts w:asciiTheme="minorHAnsi" w:eastAsia="Arial Unicode MS" w:hAnsiTheme="minorHAnsi" w:cstheme="minorBidi"/>
                <w:szCs w:val="22"/>
                <w:lang w:val="en-US" w:bidi="th-TH"/>
              </w:rPr>
              <w:t>15,492,883</w:t>
            </w:r>
          </w:p>
        </w:tc>
      </w:tr>
      <w:tr w:rsidR="009E549B" w:rsidRPr="00CC2B9D" w14:paraId="7D957BD9" w14:textId="77777777" w:rsidTr="00787AE7">
        <w:trPr>
          <w:cantSplit/>
          <w:trHeight w:val="290"/>
        </w:trPr>
        <w:tc>
          <w:tcPr>
            <w:tcW w:w="3316" w:type="dxa"/>
            <w:vAlign w:val="bottom"/>
          </w:tcPr>
          <w:p w14:paraId="093F31D4" w14:textId="18F0E1C6" w:rsidR="009E549B" w:rsidRPr="00CC2B9D" w:rsidRDefault="002D2113" w:rsidP="007F26E2">
            <w:pPr>
              <w:shd w:val="clear" w:color="auto" w:fill="FFFFFF"/>
              <w:spacing w:line="240" w:lineRule="auto"/>
              <w:ind w:left="227" w:hanging="216"/>
              <w:rPr>
                <w:rFonts w:asciiTheme="minorHAnsi" w:hAnsiTheme="minorHAnsi" w:cstheme="minorHAnsi"/>
                <w:szCs w:val="22"/>
                <w:lang w:val="en-US" w:bidi="th-TH"/>
              </w:rPr>
            </w:pPr>
            <w:r w:rsidRPr="00CC2B9D">
              <w:rPr>
                <w:rFonts w:ascii="Calibri" w:hAnsi="Calibri" w:cs="Calibri"/>
                <w:szCs w:val="22"/>
              </w:rPr>
              <w:t xml:space="preserve">  </w:t>
            </w:r>
            <w:r w:rsidR="004B0E2B" w:rsidRPr="00CC2B9D">
              <w:rPr>
                <w:rFonts w:ascii="Calibri" w:hAnsi="Calibri" w:cs="Calibri"/>
                <w:szCs w:val="22"/>
              </w:rPr>
              <w:t>- Stop production expense</w:t>
            </w:r>
          </w:p>
        </w:tc>
        <w:tc>
          <w:tcPr>
            <w:tcW w:w="656" w:type="dxa"/>
            <w:vAlign w:val="bottom"/>
          </w:tcPr>
          <w:p w14:paraId="58673F1F" w14:textId="77777777" w:rsidR="009E549B" w:rsidRPr="00CC2B9D" w:rsidRDefault="009E549B" w:rsidP="007F26E2">
            <w:pPr>
              <w:tabs>
                <w:tab w:val="decimal" w:pos="947"/>
              </w:tabs>
              <w:spacing w:line="240" w:lineRule="auto"/>
              <w:ind w:left="-169" w:right="-108"/>
              <w:rPr>
                <w:rFonts w:asciiTheme="minorHAnsi" w:eastAsia="Arial Unicode MS" w:hAnsiTheme="minorHAnsi" w:cstheme="minorHAnsi"/>
                <w:szCs w:val="22"/>
                <w:lang w:val="en-US" w:bidi="th-TH"/>
              </w:rPr>
            </w:pPr>
          </w:p>
        </w:tc>
        <w:tc>
          <w:tcPr>
            <w:tcW w:w="1178" w:type="dxa"/>
          </w:tcPr>
          <w:p w14:paraId="0BED6F71" w14:textId="68483DCC" w:rsidR="009E549B" w:rsidRPr="00CC2B9D" w:rsidRDefault="009A3924" w:rsidP="009A3924">
            <w:pPr>
              <w:tabs>
                <w:tab w:val="decimal" w:pos="1027"/>
              </w:tabs>
              <w:spacing w:line="240" w:lineRule="auto"/>
              <w:ind w:left="-108" w:right="-108"/>
              <w:rPr>
                <w:rFonts w:ascii="Calibri" w:hAnsi="Calibri" w:cs="Browallia New"/>
                <w:szCs w:val="28"/>
                <w:lang w:val="en-US" w:bidi="th-TH"/>
              </w:rPr>
            </w:pPr>
            <w:r w:rsidRPr="00CC2B9D">
              <w:rPr>
                <w:rFonts w:ascii="Calibri" w:hAnsi="Calibri" w:cs="Browallia New"/>
                <w:szCs w:val="28"/>
                <w:lang w:val="en-US" w:bidi="th-TH"/>
              </w:rPr>
              <w:t>308,08</w:t>
            </w:r>
            <w:r w:rsidR="007A1F87" w:rsidRPr="00CC2B9D">
              <w:rPr>
                <w:rFonts w:ascii="Calibri" w:hAnsi="Calibri" w:cs="Browallia New"/>
                <w:szCs w:val="28"/>
                <w:lang w:val="en-US" w:bidi="th-TH"/>
              </w:rPr>
              <w:t>2</w:t>
            </w:r>
          </w:p>
        </w:tc>
        <w:tc>
          <w:tcPr>
            <w:tcW w:w="184" w:type="dxa"/>
            <w:vAlign w:val="bottom"/>
          </w:tcPr>
          <w:p w14:paraId="2ED8FA19" w14:textId="77777777" w:rsidR="009E549B" w:rsidRPr="00CC2B9D" w:rsidRDefault="009E549B" w:rsidP="007F26E2">
            <w:pPr>
              <w:tabs>
                <w:tab w:val="decimal" w:pos="947"/>
              </w:tabs>
              <w:spacing w:line="240" w:lineRule="auto"/>
              <w:ind w:left="-169" w:right="-108"/>
              <w:rPr>
                <w:rFonts w:ascii="Calibri" w:eastAsia="Arial Unicode MS" w:hAnsi="Calibri" w:cs="Calibri"/>
                <w:szCs w:val="22"/>
                <w:lang w:val="en-US" w:bidi="th-TH"/>
              </w:rPr>
            </w:pPr>
          </w:p>
        </w:tc>
        <w:tc>
          <w:tcPr>
            <w:tcW w:w="1171" w:type="dxa"/>
          </w:tcPr>
          <w:p w14:paraId="54FF65D3" w14:textId="58A4C864" w:rsidR="009E549B" w:rsidRPr="00CC2B9D" w:rsidRDefault="00C85261" w:rsidP="007F26E2">
            <w:pPr>
              <w:spacing w:line="240" w:lineRule="auto"/>
              <w:ind w:left="-169" w:right="13"/>
              <w:jc w:val="right"/>
              <w:rPr>
                <w:rFonts w:ascii="Calibri" w:hAnsi="Calibri" w:cs="Calibri"/>
                <w:szCs w:val="22"/>
                <w:lang w:bidi="th-TH"/>
              </w:rPr>
            </w:pPr>
            <w:r w:rsidRPr="00CC2B9D">
              <w:rPr>
                <w:rFonts w:ascii="Calibri" w:hAnsi="Calibri" w:cs="Calibri"/>
                <w:szCs w:val="22"/>
                <w:lang w:bidi="th-TH"/>
              </w:rPr>
              <w:t>152,253</w:t>
            </w:r>
          </w:p>
        </w:tc>
        <w:tc>
          <w:tcPr>
            <w:tcW w:w="203" w:type="dxa"/>
            <w:vAlign w:val="bottom"/>
          </w:tcPr>
          <w:p w14:paraId="64F23A33" w14:textId="77777777" w:rsidR="009E549B" w:rsidRPr="00CC2B9D" w:rsidRDefault="009E549B" w:rsidP="007F26E2">
            <w:pPr>
              <w:tabs>
                <w:tab w:val="decimal" w:pos="947"/>
              </w:tabs>
              <w:spacing w:line="240" w:lineRule="auto"/>
              <w:ind w:left="-169" w:right="-108"/>
              <w:jc w:val="right"/>
              <w:rPr>
                <w:rFonts w:ascii="Calibri" w:eastAsia="Arial Unicode MS" w:hAnsi="Calibri" w:cs="Calibri"/>
                <w:szCs w:val="22"/>
                <w:lang w:val="en-US" w:bidi="th-TH"/>
              </w:rPr>
            </w:pPr>
          </w:p>
        </w:tc>
        <w:tc>
          <w:tcPr>
            <w:tcW w:w="1185" w:type="dxa"/>
            <w:gridSpan w:val="3"/>
            <w:shd w:val="clear" w:color="auto" w:fill="auto"/>
          </w:tcPr>
          <w:p w14:paraId="3BAF9B9B" w14:textId="48C11EB6" w:rsidR="009E549B" w:rsidRPr="00CC2B9D" w:rsidRDefault="008843FC" w:rsidP="007F26E2">
            <w:pPr>
              <w:spacing w:line="240" w:lineRule="auto"/>
              <w:ind w:left="-108" w:right="32"/>
              <w:jc w:val="right"/>
              <w:rPr>
                <w:rFonts w:ascii="Calibri" w:eastAsia="Arial Unicode MS" w:hAnsi="Calibri" w:cs="Calibri"/>
                <w:szCs w:val="22"/>
                <w:lang w:val="en-US" w:bidi="th-TH"/>
              </w:rPr>
            </w:pPr>
            <w:r w:rsidRPr="00CC2B9D">
              <w:rPr>
                <w:rFonts w:ascii="Calibri" w:eastAsia="Arial Unicode MS" w:hAnsi="Calibri" w:cs="Calibri"/>
                <w:szCs w:val="22"/>
                <w:lang w:val="en-US" w:bidi="th-TH"/>
              </w:rPr>
              <w:t>182,223</w:t>
            </w:r>
          </w:p>
        </w:tc>
        <w:tc>
          <w:tcPr>
            <w:tcW w:w="179" w:type="dxa"/>
            <w:vAlign w:val="bottom"/>
          </w:tcPr>
          <w:p w14:paraId="5AF1646C" w14:textId="77777777" w:rsidR="009E549B" w:rsidRPr="00CC2B9D" w:rsidRDefault="009E549B" w:rsidP="007F26E2">
            <w:pPr>
              <w:tabs>
                <w:tab w:val="decimal" w:pos="947"/>
              </w:tabs>
              <w:spacing w:line="240" w:lineRule="auto"/>
              <w:ind w:left="-169" w:right="-108"/>
              <w:jc w:val="right"/>
              <w:rPr>
                <w:rFonts w:asciiTheme="minorHAnsi" w:eastAsia="Arial Unicode MS" w:hAnsiTheme="minorHAnsi" w:cstheme="minorHAnsi"/>
                <w:szCs w:val="22"/>
                <w:lang w:val="en-US" w:bidi="th-TH"/>
              </w:rPr>
            </w:pPr>
          </w:p>
        </w:tc>
        <w:tc>
          <w:tcPr>
            <w:tcW w:w="1226" w:type="dxa"/>
            <w:gridSpan w:val="3"/>
          </w:tcPr>
          <w:p w14:paraId="79A65846" w14:textId="2A905268" w:rsidR="009E549B" w:rsidRPr="00CC2B9D" w:rsidRDefault="00F83D66" w:rsidP="007F26E2">
            <w:pPr>
              <w:spacing w:line="240" w:lineRule="auto"/>
              <w:ind w:left="-108" w:right="32"/>
              <w:jc w:val="right"/>
              <w:rPr>
                <w:rFonts w:ascii="Calibri" w:eastAsia="Arial Unicode MS" w:hAnsi="Calibri" w:cs="Calibri"/>
                <w:szCs w:val="22"/>
                <w:lang w:val="en-US" w:bidi="th-TH"/>
              </w:rPr>
            </w:pPr>
            <w:r w:rsidRPr="00CC2B9D">
              <w:rPr>
                <w:rFonts w:ascii="Calibri" w:eastAsia="Arial Unicode MS" w:hAnsi="Calibri" w:cs="Calibri"/>
                <w:szCs w:val="22"/>
                <w:lang w:val="en-US" w:bidi="th-TH"/>
              </w:rPr>
              <w:t>35,910</w:t>
            </w:r>
          </w:p>
        </w:tc>
      </w:tr>
      <w:tr w:rsidR="007F26E2" w:rsidRPr="00CC2B9D" w14:paraId="40D4EE50" w14:textId="77777777" w:rsidTr="00D005AE">
        <w:trPr>
          <w:cantSplit/>
          <w:trHeight w:val="101"/>
        </w:trPr>
        <w:tc>
          <w:tcPr>
            <w:tcW w:w="3316" w:type="dxa"/>
            <w:vAlign w:val="bottom"/>
          </w:tcPr>
          <w:p w14:paraId="747741E0" w14:textId="47A521E0" w:rsidR="007F26E2" w:rsidRPr="00CC2B9D" w:rsidRDefault="002D2113" w:rsidP="007F26E2">
            <w:pPr>
              <w:shd w:val="clear" w:color="auto" w:fill="FFFFFF"/>
              <w:spacing w:line="240" w:lineRule="auto"/>
              <w:ind w:left="227" w:hanging="216"/>
              <w:rPr>
                <w:rFonts w:asciiTheme="minorHAnsi" w:hAnsiTheme="minorHAnsi" w:cstheme="minorHAnsi"/>
                <w:szCs w:val="22"/>
                <w:lang w:val="en-US" w:bidi="th-TH"/>
              </w:rPr>
            </w:pPr>
            <w:r w:rsidRPr="00CC2B9D">
              <w:rPr>
                <w:rFonts w:asciiTheme="minorHAnsi" w:hAnsiTheme="minorHAnsi" w:cstheme="minorHAnsi"/>
                <w:szCs w:val="22"/>
                <w:lang w:val="en-US" w:bidi="th-TH"/>
              </w:rPr>
              <w:t xml:space="preserve">  </w:t>
            </w:r>
            <w:r w:rsidR="007F26E2" w:rsidRPr="00CC2B9D">
              <w:rPr>
                <w:rFonts w:asciiTheme="minorHAnsi" w:hAnsiTheme="minorHAnsi" w:cstheme="minorHAnsi"/>
                <w:szCs w:val="22"/>
                <w:lang w:val="en-US" w:bidi="th-TH"/>
              </w:rPr>
              <w:t xml:space="preserve">- Write-down to net realisable </w:t>
            </w:r>
            <w:r w:rsidRPr="00CC2B9D">
              <w:rPr>
                <w:rFonts w:asciiTheme="minorHAnsi" w:hAnsiTheme="minorHAnsi" w:cstheme="minorHAnsi"/>
                <w:szCs w:val="22"/>
                <w:lang w:val="en-US" w:bidi="th-TH"/>
              </w:rPr>
              <w:t xml:space="preserve">   </w:t>
            </w:r>
            <w:r w:rsidRPr="00CC2B9D">
              <w:rPr>
                <w:rFonts w:asciiTheme="minorHAnsi" w:hAnsiTheme="minorHAnsi" w:cstheme="minorHAnsi"/>
                <w:szCs w:val="22"/>
                <w:lang w:val="en-US" w:bidi="th-TH"/>
              </w:rPr>
              <w:br/>
              <w:t xml:space="preserve">   </w:t>
            </w:r>
            <w:r w:rsidR="007F26E2" w:rsidRPr="00CC2B9D">
              <w:rPr>
                <w:rFonts w:asciiTheme="minorHAnsi" w:hAnsiTheme="minorHAnsi" w:cstheme="minorHAnsi"/>
                <w:szCs w:val="22"/>
                <w:lang w:val="en-US" w:bidi="th-TH"/>
              </w:rPr>
              <w:t>value</w:t>
            </w:r>
            <w:r w:rsidR="007F26E2" w:rsidRPr="00CC2B9D">
              <w:rPr>
                <w:rFonts w:asciiTheme="minorHAnsi" w:hAnsiTheme="minorHAnsi" w:cstheme="minorBidi"/>
                <w:szCs w:val="22"/>
                <w:lang w:val="en-US" w:bidi="th-TH"/>
              </w:rPr>
              <w:t xml:space="preserve"> </w:t>
            </w:r>
            <w:r w:rsidR="007F26E2" w:rsidRPr="00CC2B9D">
              <w:rPr>
                <w:rFonts w:asciiTheme="minorHAnsi" w:hAnsiTheme="minorHAnsi" w:cstheme="minorHAnsi"/>
                <w:szCs w:val="22"/>
                <w:lang w:val="en-US" w:bidi="th-TH"/>
              </w:rPr>
              <w:t>(reversal</w:t>
            </w:r>
            <w:r w:rsidR="00F5403C" w:rsidRPr="00CC2B9D">
              <w:rPr>
                <w:rFonts w:asciiTheme="minorHAnsi" w:hAnsiTheme="minorHAnsi" w:cstheme="minorBidi" w:hint="cs"/>
                <w:szCs w:val="22"/>
                <w:cs/>
                <w:lang w:val="en-US" w:bidi="th-TH"/>
              </w:rPr>
              <w:t xml:space="preserve"> </w:t>
            </w:r>
            <w:r w:rsidR="00F5403C" w:rsidRPr="00CC2B9D">
              <w:rPr>
                <w:rFonts w:asciiTheme="minorHAnsi" w:hAnsiTheme="minorHAnsi" w:cstheme="minorBidi"/>
                <w:szCs w:val="22"/>
                <w:lang w:val="en-US" w:bidi="th-TH"/>
              </w:rPr>
              <w:t>of</w:t>
            </w:r>
            <w:r w:rsidR="007F26E2" w:rsidRPr="00CC2B9D">
              <w:rPr>
                <w:rFonts w:asciiTheme="minorHAnsi" w:hAnsiTheme="minorHAnsi" w:cstheme="minorHAnsi"/>
                <w:szCs w:val="22"/>
                <w:lang w:val="en-US" w:bidi="th-TH"/>
              </w:rPr>
              <w:t>)</w:t>
            </w:r>
          </w:p>
        </w:tc>
        <w:tc>
          <w:tcPr>
            <w:tcW w:w="656" w:type="dxa"/>
            <w:vAlign w:val="bottom"/>
          </w:tcPr>
          <w:p w14:paraId="2DA2A6B6" w14:textId="48FF1851" w:rsidR="007F26E2" w:rsidRPr="00CC2B9D" w:rsidRDefault="007F26E2" w:rsidP="007F26E2">
            <w:pPr>
              <w:spacing w:line="240" w:lineRule="auto"/>
              <w:jc w:val="center"/>
              <w:rPr>
                <w:rFonts w:asciiTheme="minorHAnsi" w:eastAsia="Arial Unicode MS" w:hAnsiTheme="minorHAnsi" w:cstheme="minorBidi"/>
                <w:i/>
                <w:iCs/>
                <w:szCs w:val="22"/>
                <w:cs/>
                <w:lang w:val="en-US" w:bidi="th-TH"/>
              </w:rPr>
            </w:pPr>
          </w:p>
        </w:tc>
        <w:tc>
          <w:tcPr>
            <w:tcW w:w="1178" w:type="dxa"/>
            <w:vAlign w:val="bottom"/>
          </w:tcPr>
          <w:p w14:paraId="1E273014" w14:textId="5EA4E667" w:rsidR="007F26E2" w:rsidRPr="00CC2B9D" w:rsidRDefault="007A1F87" w:rsidP="009A3924">
            <w:pPr>
              <w:tabs>
                <w:tab w:val="decimal" w:pos="1027"/>
              </w:tabs>
              <w:spacing w:line="240" w:lineRule="auto"/>
              <w:ind w:left="-108" w:right="-108"/>
              <w:rPr>
                <w:rFonts w:ascii="Calibri" w:hAnsi="Calibri" w:cs="Calibri"/>
                <w:szCs w:val="22"/>
                <w:lang w:bidi="th-TH"/>
              </w:rPr>
            </w:pPr>
            <w:r w:rsidRPr="00CC2B9D">
              <w:rPr>
                <w:rFonts w:ascii="Calibri" w:hAnsi="Calibri" w:cs="Calibri"/>
                <w:szCs w:val="22"/>
                <w:lang w:bidi="th-TH"/>
              </w:rPr>
              <w:t>63</w:t>
            </w:r>
            <w:r w:rsidR="009A3924" w:rsidRPr="00CC2B9D">
              <w:rPr>
                <w:rFonts w:ascii="Calibri" w:hAnsi="Calibri" w:cs="Calibri"/>
                <w:szCs w:val="22"/>
                <w:lang w:bidi="th-TH"/>
              </w:rPr>
              <w:t>,</w:t>
            </w:r>
            <w:r w:rsidR="00802DA1" w:rsidRPr="00CC2B9D">
              <w:rPr>
                <w:rFonts w:ascii="Calibri" w:hAnsi="Calibri" w:cs="Calibri"/>
                <w:szCs w:val="22"/>
                <w:lang w:bidi="th-TH"/>
              </w:rPr>
              <w:t>3</w:t>
            </w:r>
            <w:r w:rsidRPr="00CC2B9D">
              <w:rPr>
                <w:rFonts w:ascii="Calibri" w:hAnsi="Calibri" w:cs="Calibri"/>
                <w:szCs w:val="22"/>
                <w:lang w:bidi="th-TH"/>
              </w:rPr>
              <w:t>3</w:t>
            </w:r>
            <w:r w:rsidR="00EB226F" w:rsidRPr="00CC2B9D">
              <w:rPr>
                <w:rFonts w:ascii="Calibri" w:hAnsi="Calibri" w:cs="Calibri"/>
                <w:szCs w:val="22"/>
                <w:lang w:bidi="th-TH"/>
              </w:rPr>
              <w:t>9</w:t>
            </w:r>
          </w:p>
        </w:tc>
        <w:tc>
          <w:tcPr>
            <w:tcW w:w="184" w:type="dxa"/>
            <w:vAlign w:val="bottom"/>
          </w:tcPr>
          <w:p w14:paraId="606C32ED" w14:textId="77777777" w:rsidR="007F26E2" w:rsidRPr="00CC2B9D" w:rsidRDefault="007F26E2" w:rsidP="007F26E2">
            <w:pPr>
              <w:tabs>
                <w:tab w:val="decimal" w:pos="947"/>
              </w:tabs>
              <w:spacing w:line="240" w:lineRule="auto"/>
              <w:ind w:left="-169" w:right="-108"/>
              <w:rPr>
                <w:rFonts w:ascii="Calibri" w:eastAsia="Arial Unicode MS" w:hAnsi="Calibri" w:cs="Calibri"/>
                <w:szCs w:val="22"/>
                <w:lang w:val="en-US" w:bidi="th-TH"/>
              </w:rPr>
            </w:pPr>
          </w:p>
        </w:tc>
        <w:tc>
          <w:tcPr>
            <w:tcW w:w="1171" w:type="dxa"/>
            <w:vAlign w:val="bottom"/>
          </w:tcPr>
          <w:p w14:paraId="31EA88C3" w14:textId="67E90C1B" w:rsidR="007F26E2" w:rsidRPr="00CC2B9D" w:rsidRDefault="007F26E2" w:rsidP="007029ED">
            <w:pPr>
              <w:spacing w:line="240" w:lineRule="auto"/>
              <w:ind w:left="-169" w:right="-43"/>
              <w:jc w:val="right"/>
              <w:rPr>
                <w:rFonts w:ascii="Calibri" w:eastAsia="Arial Unicode MS" w:hAnsi="Calibri" w:cs="Calibri"/>
                <w:szCs w:val="22"/>
                <w:lang w:val="en-US" w:bidi="th-TH"/>
              </w:rPr>
            </w:pPr>
            <w:r w:rsidRPr="00CC2B9D">
              <w:rPr>
                <w:rFonts w:ascii="Calibri" w:hAnsi="Calibri" w:cs="Calibri"/>
                <w:szCs w:val="22"/>
                <w:lang w:bidi="th-TH"/>
              </w:rPr>
              <w:t>(138,777)</w:t>
            </w:r>
          </w:p>
        </w:tc>
        <w:tc>
          <w:tcPr>
            <w:tcW w:w="203" w:type="dxa"/>
            <w:vAlign w:val="bottom"/>
          </w:tcPr>
          <w:p w14:paraId="0D8D7271" w14:textId="77777777" w:rsidR="007F26E2" w:rsidRPr="00CC2B9D" w:rsidRDefault="007F26E2" w:rsidP="007F26E2">
            <w:pPr>
              <w:tabs>
                <w:tab w:val="decimal" w:pos="947"/>
              </w:tabs>
              <w:spacing w:line="240" w:lineRule="auto"/>
              <w:ind w:left="-169" w:right="-108"/>
              <w:jc w:val="right"/>
              <w:rPr>
                <w:rFonts w:ascii="Calibri" w:eastAsia="Arial Unicode MS" w:hAnsi="Calibri" w:cs="Calibri"/>
                <w:szCs w:val="22"/>
                <w:lang w:val="en-US" w:bidi="th-TH"/>
              </w:rPr>
            </w:pPr>
          </w:p>
        </w:tc>
        <w:tc>
          <w:tcPr>
            <w:tcW w:w="1185" w:type="dxa"/>
            <w:gridSpan w:val="3"/>
            <w:shd w:val="clear" w:color="auto" w:fill="auto"/>
            <w:vAlign w:val="bottom"/>
          </w:tcPr>
          <w:p w14:paraId="066C051D" w14:textId="36FEE6E8" w:rsidR="007F26E2" w:rsidRPr="00CC2B9D" w:rsidRDefault="008843FC" w:rsidP="007F26E2">
            <w:pPr>
              <w:spacing w:line="240" w:lineRule="auto"/>
              <w:ind w:left="-108" w:right="-36"/>
              <w:jc w:val="right"/>
              <w:rPr>
                <w:rFonts w:ascii="Calibri" w:eastAsia="Arial Unicode MS" w:hAnsi="Calibri" w:cs="Calibri"/>
                <w:szCs w:val="22"/>
                <w:lang w:val="en-US" w:bidi="th-TH"/>
              </w:rPr>
            </w:pPr>
            <w:r w:rsidRPr="00CC2B9D">
              <w:rPr>
                <w:rFonts w:ascii="Calibri" w:eastAsia="Arial Unicode MS" w:hAnsi="Calibri" w:cs="Calibri"/>
                <w:szCs w:val="22"/>
                <w:lang w:val="en-US" w:bidi="th-TH"/>
              </w:rPr>
              <w:t>(52,225)</w:t>
            </w:r>
          </w:p>
        </w:tc>
        <w:tc>
          <w:tcPr>
            <w:tcW w:w="179" w:type="dxa"/>
            <w:vAlign w:val="bottom"/>
          </w:tcPr>
          <w:p w14:paraId="790CD584" w14:textId="77777777" w:rsidR="007F26E2" w:rsidRPr="00CC2B9D" w:rsidRDefault="007F26E2" w:rsidP="007F26E2">
            <w:pPr>
              <w:tabs>
                <w:tab w:val="decimal" w:pos="947"/>
              </w:tabs>
              <w:spacing w:line="240" w:lineRule="auto"/>
              <w:ind w:left="-169" w:right="-108"/>
              <w:jc w:val="right"/>
              <w:rPr>
                <w:rFonts w:asciiTheme="minorHAnsi" w:eastAsia="Arial Unicode MS" w:hAnsiTheme="minorHAnsi" w:cstheme="minorHAnsi"/>
                <w:szCs w:val="22"/>
                <w:lang w:val="en-US" w:bidi="th-TH"/>
              </w:rPr>
            </w:pPr>
          </w:p>
        </w:tc>
        <w:tc>
          <w:tcPr>
            <w:tcW w:w="1226" w:type="dxa"/>
            <w:gridSpan w:val="3"/>
            <w:vAlign w:val="bottom"/>
          </w:tcPr>
          <w:p w14:paraId="7C681AB1" w14:textId="006F3039" w:rsidR="007F26E2" w:rsidRPr="00CC2B9D" w:rsidRDefault="007F26E2" w:rsidP="007F26E2">
            <w:pPr>
              <w:spacing w:line="240" w:lineRule="auto"/>
              <w:ind w:left="-108" w:right="32"/>
              <w:jc w:val="right"/>
              <w:rPr>
                <w:rFonts w:asciiTheme="minorHAnsi" w:eastAsia="Arial Unicode MS" w:hAnsiTheme="minorHAnsi" w:cstheme="minorHAnsi"/>
                <w:szCs w:val="22"/>
                <w:lang w:val="en-US" w:bidi="th-TH"/>
              </w:rPr>
            </w:pPr>
            <w:r w:rsidRPr="00CC2B9D">
              <w:rPr>
                <w:rFonts w:ascii="Calibri" w:eastAsia="Arial Unicode MS" w:hAnsi="Calibri" w:cs="Calibri"/>
                <w:szCs w:val="22"/>
                <w:lang w:val="en-US" w:bidi="th-TH"/>
              </w:rPr>
              <w:t>25,292</w:t>
            </w:r>
          </w:p>
        </w:tc>
      </w:tr>
      <w:tr w:rsidR="007F26E2" w:rsidRPr="00CC2B9D" w14:paraId="1FFE011B" w14:textId="77777777" w:rsidTr="00787AE7">
        <w:trPr>
          <w:cantSplit/>
          <w:trHeight w:val="305"/>
        </w:trPr>
        <w:tc>
          <w:tcPr>
            <w:tcW w:w="3316" w:type="dxa"/>
            <w:vAlign w:val="bottom"/>
          </w:tcPr>
          <w:p w14:paraId="43C75033" w14:textId="77777777" w:rsidR="007F26E2" w:rsidRPr="00CC2B9D" w:rsidRDefault="007F26E2" w:rsidP="007F26E2">
            <w:pPr>
              <w:shd w:val="clear" w:color="auto" w:fill="FFFFFF"/>
              <w:spacing w:line="240" w:lineRule="auto"/>
              <w:ind w:left="11"/>
              <w:rPr>
                <w:rFonts w:asciiTheme="minorHAnsi" w:hAnsiTheme="minorHAnsi" w:cstheme="minorHAnsi"/>
                <w:b/>
                <w:bCs/>
                <w:szCs w:val="22"/>
                <w:lang w:val="en-US" w:bidi="th-TH"/>
              </w:rPr>
            </w:pPr>
            <w:r w:rsidRPr="00CC2B9D">
              <w:rPr>
                <w:rFonts w:asciiTheme="minorHAnsi" w:hAnsiTheme="minorHAnsi" w:cstheme="minorHAnsi"/>
                <w:b/>
                <w:bCs/>
                <w:szCs w:val="22"/>
                <w:lang w:val="en-US" w:bidi="th-TH"/>
              </w:rPr>
              <w:t>Net</w:t>
            </w:r>
          </w:p>
        </w:tc>
        <w:tc>
          <w:tcPr>
            <w:tcW w:w="656" w:type="dxa"/>
            <w:vAlign w:val="bottom"/>
          </w:tcPr>
          <w:p w14:paraId="308462F8" w14:textId="77777777" w:rsidR="007F26E2" w:rsidRPr="00CC2B9D" w:rsidRDefault="007F26E2" w:rsidP="007F26E2">
            <w:pPr>
              <w:tabs>
                <w:tab w:val="decimal" w:pos="947"/>
              </w:tabs>
              <w:spacing w:line="240" w:lineRule="auto"/>
              <w:ind w:left="-169" w:right="-108"/>
              <w:rPr>
                <w:rFonts w:asciiTheme="minorHAnsi" w:eastAsia="Arial Unicode MS" w:hAnsiTheme="minorHAnsi" w:cstheme="minorHAnsi"/>
                <w:b/>
                <w:bCs/>
                <w:szCs w:val="22"/>
                <w:lang w:val="en-US" w:bidi="th-TH"/>
              </w:rPr>
            </w:pPr>
          </w:p>
        </w:tc>
        <w:tc>
          <w:tcPr>
            <w:tcW w:w="1178" w:type="dxa"/>
            <w:tcBorders>
              <w:top w:val="single" w:sz="4" w:space="0" w:color="auto"/>
              <w:bottom w:val="double" w:sz="4" w:space="0" w:color="auto"/>
            </w:tcBorders>
          </w:tcPr>
          <w:p w14:paraId="505C85E6" w14:textId="39C6F889" w:rsidR="007F26E2" w:rsidRPr="00CC2B9D" w:rsidRDefault="009A3924" w:rsidP="009A3924">
            <w:pPr>
              <w:tabs>
                <w:tab w:val="decimal" w:pos="1027"/>
              </w:tabs>
              <w:spacing w:line="240" w:lineRule="auto"/>
              <w:ind w:left="-108" w:right="-108"/>
              <w:rPr>
                <w:rFonts w:ascii="Calibri" w:hAnsi="Calibri" w:cs="Calibri"/>
                <w:b/>
                <w:bCs/>
                <w:szCs w:val="22"/>
                <w:lang w:bidi="th-TH"/>
              </w:rPr>
            </w:pPr>
            <w:r w:rsidRPr="00CC2B9D">
              <w:rPr>
                <w:rFonts w:ascii="Calibri" w:hAnsi="Calibri" w:cs="Calibri"/>
                <w:b/>
                <w:bCs/>
                <w:szCs w:val="22"/>
                <w:lang w:bidi="th-TH"/>
              </w:rPr>
              <w:t>4,4</w:t>
            </w:r>
            <w:r w:rsidR="00802DA1" w:rsidRPr="00CC2B9D">
              <w:rPr>
                <w:rFonts w:ascii="Calibri" w:hAnsi="Calibri" w:cs="Calibri"/>
                <w:b/>
                <w:bCs/>
                <w:szCs w:val="22"/>
                <w:lang w:bidi="th-TH"/>
              </w:rPr>
              <w:t>71</w:t>
            </w:r>
            <w:r w:rsidRPr="00CC2B9D">
              <w:rPr>
                <w:rFonts w:ascii="Calibri" w:hAnsi="Calibri" w:cs="Calibri"/>
                <w:b/>
                <w:bCs/>
                <w:szCs w:val="22"/>
                <w:lang w:bidi="th-TH"/>
              </w:rPr>
              <w:t>,</w:t>
            </w:r>
            <w:r w:rsidR="00802DA1" w:rsidRPr="00CC2B9D">
              <w:rPr>
                <w:rFonts w:ascii="Calibri" w:hAnsi="Calibri" w:cs="Calibri"/>
                <w:b/>
                <w:bCs/>
                <w:szCs w:val="22"/>
                <w:lang w:bidi="th-TH"/>
              </w:rPr>
              <w:t>5</w:t>
            </w:r>
            <w:r w:rsidR="007A1F87" w:rsidRPr="00CC2B9D">
              <w:rPr>
                <w:rFonts w:ascii="Calibri" w:hAnsi="Calibri" w:cs="Calibri"/>
                <w:b/>
                <w:bCs/>
                <w:szCs w:val="22"/>
                <w:lang w:bidi="th-TH"/>
              </w:rPr>
              <w:t>04</w:t>
            </w:r>
          </w:p>
        </w:tc>
        <w:tc>
          <w:tcPr>
            <w:tcW w:w="184" w:type="dxa"/>
            <w:vAlign w:val="bottom"/>
          </w:tcPr>
          <w:p w14:paraId="0889AC70" w14:textId="77777777" w:rsidR="007F26E2" w:rsidRPr="00CC2B9D" w:rsidRDefault="007F26E2" w:rsidP="007F26E2">
            <w:pPr>
              <w:tabs>
                <w:tab w:val="decimal" w:pos="947"/>
              </w:tabs>
              <w:spacing w:line="240" w:lineRule="auto"/>
              <w:ind w:left="-169" w:right="-108"/>
              <w:rPr>
                <w:rFonts w:ascii="Calibri" w:eastAsia="Arial Unicode MS" w:hAnsi="Calibri" w:cs="Calibri"/>
                <w:szCs w:val="22"/>
                <w:lang w:val="en-US" w:bidi="th-TH"/>
              </w:rPr>
            </w:pPr>
          </w:p>
        </w:tc>
        <w:tc>
          <w:tcPr>
            <w:tcW w:w="1171" w:type="dxa"/>
            <w:tcBorders>
              <w:top w:val="single" w:sz="4" w:space="0" w:color="auto"/>
              <w:bottom w:val="double" w:sz="4" w:space="0" w:color="auto"/>
            </w:tcBorders>
          </w:tcPr>
          <w:p w14:paraId="24A8FD09" w14:textId="0FA38F5A" w:rsidR="007F26E2" w:rsidRPr="00CC2B9D" w:rsidRDefault="007F26E2" w:rsidP="007F26E2">
            <w:pPr>
              <w:spacing w:line="240" w:lineRule="auto"/>
              <w:ind w:left="-108" w:right="32"/>
              <w:jc w:val="right"/>
              <w:rPr>
                <w:rFonts w:ascii="Calibri" w:eastAsia="Arial Unicode MS" w:hAnsi="Calibri" w:cs="Calibri"/>
                <w:b/>
                <w:bCs/>
                <w:szCs w:val="22"/>
                <w:lang w:val="en-US" w:bidi="th-TH"/>
              </w:rPr>
            </w:pPr>
            <w:r w:rsidRPr="00CC2B9D">
              <w:rPr>
                <w:rFonts w:ascii="Calibri" w:hAnsi="Calibri" w:cs="Calibri"/>
                <w:b/>
                <w:bCs/>
                <w:szCs w:val="22"/>
                <w:lang w:bidi="th-TH"/>
              </w:rPr>
              <w:t>18,696,373</w:t>
            </w:r>
          </w:p>
        </w:tc>
        <w:tc>
          <w:tcPr>
            <w:tcW w:w="203" w:type="dxa"/>
            <w:vAlign w:val="bottom"/>
          </w:tcPr>
          <w:p w14:paraId="02000C87" w14:textId="77777777" w:rsidR="007F26E2" w:rsidRPr="00CC2B9D" w:rsidRDefault="007F26E2" w:rsidP="007F26E2">
            <w:pPr>
              <w:tabs>
                <w:tab w:val="decimal" w:pos="947"/>
              </w:tabs>
              <w:spacing w:line="240" w:lineRule="auto"/>
              <w:ind w:left="-169" w:right="-108"/>
              <w:jc w:val="right"/>
              <w:rPr>
                <w:rFonts w:ascii="Calibri" w:eastAsia="Arial Unicode MS" w:hAnsi="Calibri" w:cs="Calibri"/>
                <w:szCs w:val="22"/>
                <w:lang w:val="en-US" w:bidi="th-TH"/>
              </w:rPr>
            </w:pPr>
          </w:p>
        </w:tc>
        <w:tc>
          <w:tcPr>
            <w:tcW w:w="1185" w:type="dxa"/>
            <w:gridSpan w:val="3"/>
            <w:tcBorders>
              <w:top w:val="single" w:sz="4" w:space="0" w:color="auto"/>
              <w:bottom w:val="double" w:sz="4" w:space="0" w:color="auto"/>
            </w:tcBorders>
            <w:shd w:val="clear" w:color="auto" w:fill="auto"/>
            <w:vAlign w:val="bottom"/>
          </w:tcPr>
          <w:p w14:paraId="56ED4ABE" w14:textId="031BD365" w:rsidR="007F26E2" w:rsidRPr="00CC2B9D" w:rsidRDefault="008843FC" w:rsidP="007F26E2">
            <w:pPr>
              <w:spacing w:line="240" w:lineRule="auto"/>
              <w:ind w:left="-108" w:right="32"/>
              <w:jc w:val="right"/>
              <w:rPr>
                <w:rFonts w:ascii="Calibri" w:eastAsia="Arial Unicode MS" w:hAnsi="Calibri" w:cs="Calibri"/>
                <w:b/>
                <w:bCs/>
                <w:szCs w:val="22"/>
                <w:lang w:val="en-US" w:bidi="th-TH"/>
              </w:rPr>
            </w:pPr>
            <w:r w:rsidRPr="00CC2B9D">
              <w:rPr>
                <w:rFonts w:ascii="Calibri" w:eastAsia="Arial Unicode MS" w:hAnsi="Calibri" w:cs="Calibri"/>
                <w:b/>
                <w:bCs/>
                <w:szCs w:val="22"/>
                <w:lang w:val="en-US" w:bidi="th-TH"/>
              </w:rPr>
              <w:t>2,3</w:t>
            </w:r>
            <w:r w:rsidR="00261038" w:rsidRPr="00CC2B9D">
              <w:rPr>
                <w:rFonts w:ascii="Calibri" w:eastAsia="Arial Unicode MS" w:hAnsi="Calibri" w:cs="Calibri"/>
                <w:b/>
                <w:bCs/>
                <w:szCs w:val="22"/>
                <w:lang w:val="en-US" w:bidi="th-TH"/>
              </w:rPr>
              <w:t>83,84</w:t>
            </w:r>
            <w:r w:rsidR="00994B13" w:rsidRPr="00CC2B9D">
              <w:rPr>
                <w:rFonts w:ascii="Calibri" w:eastAsia="Arial Unicode MS" w:hAnsi="Calibri" w:cs="Calibri"/>
                <w:b/>
                <w:bCs/>
                <w:szCs w:val="22"/>
                <w:lang w:val="en-US" w:bidi="th-TH"/>
              </w:rPr>
              <w:t>9</w:t>
            </w:r>
          </w:p>
        </w:tc>
        <w:tc>
          <w:tcPr>
            <w:tcW w:w="179" w:type="dxa"/>
            <w:vAlign w:val="bottom"/>
          </w:tcPr>
          <w:p w14:paraId="6859419A" w14:textId="77777777" w:rsidR="007F26E2" w:rsidRPr="00CC2B9D" w:rsidRDefault="007F26E2" w:rsidP="007F26E2">
            <w:pPr>
              <w:tabs>
                <w:tab w:val="decimal" w:pos="947"/>
              </w:tabs>
              <w:spacing w:line="240" w:lineRule="auto"/>
              <w:ind w:left="-169" w:right="-108"/>
              <w:jc w:val="right"/>
              <w:rPr>
                <w:rFonts w:asciiTheme="minorHAnsi" w:eastAsia="Arial Unicode MS" w:hAnsiTheme="minorHAnsi" w:cstheme="minorHAnsi"/>
                <w:szCs w:val="22"/>
                <w:lang w:val="en-US" w:bidi="th-TH"/>
              </w:rPr>
            </w:pPr>
          </w:p>
        </w:tc>
        <w:tc>
          <w:tcPr>
            <w:tcW w:w="1226" w:type="dxa"/>
            <w:gridSpan w:val="3"/>
            <w:tcBorders>
              <w:top w:val="single" w:sz="4" w:space="0" w:color="auto"/>
              <w:bottom w:val="double" w:sz="4" w:space="0" w:color="auto"/>
            </w:tcBorders>
            <w:vAlign w:val="bottom"/>
          </w:tcPr>
          <w:p w14:paraId="433694FA" w14:textId="56ADB365" w:rsidR="007F26E2" w:rsidRPr="00CC2B9D" w:rsidRDefault="007F26E2" w:rsidP="007F26E2">
            <w:pPr>
              <w:spacing w:line="240" w:lineRule="auto"/>
              <w:ind w:left="-108" w:right="32"/>
              <w:jc w:val="right"/>
              <w:rPr>
                <w:rFonts w:asciiTheme="minorHAnsi" w:eastAsia="Arial Unicode MS" w:hAnsiTheme="minorHAnsi" w:cstheme="minorHAnsi"/>
                <w:b/>
                <w:bCs/>
                <w:szCs w:val="22"/>
                <w:lang w:val="en-US" w:bidi="th-TH"/>
              </w:rPr>
            </w:pPr>
            <w:r w:rsidRPr="00CC2B9D">
              <w:rPr>
                <w:rFonts w:ascii="Calibri" w:eastAsia="Arial Unicode MS" w:hAnsi="Calibri" w:cs="Calibri"/>
                <w:b/>
                <w:bCs/>
                <w:szCs w:val="22"/>
                <w:lang w:val="en-US" w:bidi="th-TH"/>
              </w:rPr>
              <w:t>15,554,085</w:t>
            </w:r>
          </w:p>
        </w:tc>
      </w:tr>
    </w:tbl>
    <w:p w14:paraId="15B4FFE0" w14:textId="77777777" w:rsidR="00DF02D4" w:rsidRPr="00CC2B9D" w:rsidRDefault="00DF02D4" w:rsidP="00ED3F8E">
      <w:pPr>
        <w:spacing w:line="240" w:lineRule="auto"/>
        <w:rPr>
          <w:rFonts w:asciiTheme="minorHAnsi" w:hAnsiTheme="minorHAnsi" w:cstheme="minorHAnsi"/>
          <w:szCs w:val="22"/>
          <w:lang w:val="en-US" w:bidi="th-TH"/>
        </w:rPr>
      </w:pPr>
    </w:p>
    <w:p w14:paraId="485626A1" w14:textId="45FEAC58" w:rsidR="00DF02D4" w:rsidRPr="00CC2B9D" w:rsidRDefault="00DF02D4" w:rsidP="006F10DC">
      <w:pPr>
        <w:spacing w:line="240" w:lineRule="atLeast"/>
        <w:ind w:left="540"/>
        <w:jc w:val="both"/>
        <w:rPr>
          <w:rFonts w:asciiTheme="minorHAnsi" w:hAnsiTheme="minorHAnsi" w:cstheme="minorBidi"/>
          <w:szCs w:val="22"/>
          <w:lang w:val="en-US" w:bidi="th-TH"/>
        </w:rPr>
      </w:pPr>
      <w:r w:rsidRPr="00CC2B9D">
        <w:rPr>
          <w:rFonts w:asciiTheme="minorHAnsi" w:hAnsiTheme="minorHAnsi" w:cstheme="minorHAnsi"/>
          <w:szCs w:val="22"/>
          <w:lang w:val="en-US" w:bidi="th-TH"/>
        </w:rPr>
        <w:t xml:space="preserve">As at 31 December </w:t>
      </w:r>
      <w:r w:rsidR="004A4DF1" w:rsidRPr="00CC2B9D">
        <w:rPr>
          <w:rFonts w:asciiTheme="minorHAnsi" w:hAnsiTheme="minorHAnsi" w:cstheme="minorHAnsi"/>
          <w:szCs w:val="22"/>
        </w:rPr>
        <w:t>2024</w:t>
      </w:r>
      <w:r w:rsidR="00A53383" w:rsidRPr="00CC2B9D">
        <w:rPr>
          <w:rFonts w:asciiTheme="minorHAnsi" w:hAnsiTheme="minorHAnsi" w:cstheme="minorHAnsi"/>
          <w:szCs w:val="22"/>
          <w:lang w:val="en-US" w:bidi="th-TH"/>
        </w:rPr>
        <w:t xml:space="preserve"> and </w:t>
      </w:r>
      <w:r w:rsidR="004A4DF1" w:rsidRPr="00CC2B9D">
        <w:rPr>
          <w:rFonts w:asciiTheme="minorHAnsi" w:hAnsiTheme="minorHAnsi" w:cstheme="minorHAnsi"/>
          <w:szCs w:val="22"/>
          <w:lang w:val="en-US" w:bidi="th-TH"/>
        </w:rPr>
        <w:t>2023</w:t>
      </w:r>
      <w:r w:rsidR="0080335F" w:rsidRPr="00CC2B9D">
        <w:rPr>
          <w:rFonts w:asciiTheme="minorHAnsi" w:hAnsiTheme="minorHAnsi" w:cstheme="minorHAnsi"/>
          <w:szCs w:val="22"/>
          <w:lang w:val="en-US" w:bidi="th-TH"/>
        </w:rPr>
        <w:t>, the</w:t>
      </w:r>
      <w:r w:rsidR="0035434C" w:rsidRPr="00CC2B9D">
        <w:rPr>
          <w:rFonts w:asciiTheme="minorHAnsi" w:hAnsiTheme="minorHAnsi" w:cstheme="minorHAnsi"/>
          <w:szCs w:val="22"/>
          <w:lang w:val="en-US" w:bidi="th-TH"/>
        </w:rPr>
        <w:t xml:space="preserve"> Group and the</w:t>
      </w:r>
      <w:r w:rsidR="0035434C" w:rsidRPr="00CC2B9D">
        <w:rPr>
          <w:rFonts w:asciiTheme="minorHAnsi" w:hAnsiTheme="minorHAnsi" w:cstheme="minorBidi"/>
          <w:szCs w:val="22"/>
          <w:lang w:val="en-US" w:bidi="th-TH"/>
        </w:rPr>
        <w:t xml:space="preserve"> </w:t>
      </w:r>
      <w:r w:rsidR="001B4CE2" w:rsidRPr="00CC2B9D">
        <w:rPr>
          <w:rFonts w:asciiTheme="minorHAnsi" w:hAnsiTheme="minorHAnsi" w:cstheme="minorBidi"/>
          <w:szCs w:val="22"/>
          <w:lang w:val="en-US" w:bidi="th-TH"/>
        </w:rPr>
        <w:t>Company</w:t>
      </w:r>
      <w:r w:rsidR="0035434C" w:rsidRPr="00CC2B9D">
        <w:rPr>
          <w:rFonts w:asciiTheme="minorHAnsi" w:hAnsiTheme="minorHAnsi" w:cstheme="minorHAnsi"/>
          <w:szCs w:val="22"/>
          <w:lang w:val="en-US" w:bidi="th-TH"/>
        </w:rPr>
        <w:t xml:space="preserve"> </w:t>
      </w:r>
      <w:r w:rsidR="000F66BB" w:rsidRPr="00CC2B9D">
        <w:rPr>
          <w:rFonts w:asciiTheme="minorHAnsi" w:hAnsiTheme="minorHAnsi" w:cstheme="minorHAnsi"/>
          <w:szCs w:val="22"/>
          <w:lang w:val="en-US" w:bidi="th-TH"/>
        </w:rPr>
        <w:t>had pledged finished goods to guarantee with financial institutions as collateral for borrowings</w:t>
      </w:r>
      <w:r w:rsidR="004C72EE" w:rsidRPr="00CC2B9D">
        <w:rPr>
          <w:rFonts w:asciiTheme="minorHAnsi" w:hAnsiTheme="minorHAnsi" w:cstheme="minorHAnsi"/>
          <w:szCs w:val="22"/>
          <w:lang w:val="en-US" w:bidi="th-TH"/>
        </w:rPr>
        <w:t>,</w:t>
      </w:r>
      <w:r w:rsidR="000F66BB" w:rsidRPr="00CC2B9D">
        <w:rPr>
          <w:rFonts w:asciiTheme="minorHAnsi" w:hAnsiTheme="minorHAnsi" w:cstheme="minorHAnsi"/>
          <w:szCs w:val="22"/>
          <w:lang w:val="en-US" w:bidi="th-TH"/>
        </w:rPr>
        <w:t xml:space="preserve"> overdrafts, long-term borrowings and credit facilities from financial institutions</w:t>
      </w:r>
      <w:r w:rsidR="00300C6B" w:rsidRPr="00CC2B9D">
        <w:rPr>
          <w:rFonts w:asciiTheme="minorHAnsi" w:hAnsiTheme="minorHAnsi" w:cstheme="minorHAnsi"/>
          <w:szCs w:val="22"/>
          <w:lang w:val="en-US" w:bidi="th-TH"/>
        </w:rPr>
        <w:t xml:space="preserve"> as shown</w:t>
      </w:r>
      <w:r w:rsidR="000F66BB" w:rsidRPr="00CC2B9D">
        <w:rPr>
          <w:rFonts w:asciiTheme="minorHAnsi" w:hAnsiTheme="minorHAnsi" w:cstheme="minorHAnsi"/>
          <w:szCs w:val="22"/>
          <w:lang w:val="en-US" w:bidi="th-TH"/>
        </w:rPr>
        <w:t xml:space="preserve"> in Note 2</w:t>
      </w:r>
      <w:r w:rsidR="00077A72" w:rsidRPr="00CC2B9D">
        <w:rPr>
          <w:rFonts w:asciiTheme="minorHAnsi" w:hAnsiTheme="minorHAnsi" w:cstheme="minorHAnsi"/>
          <w:szCs w:val="22"/>
          <w:lang w:val="en-US" w:bidi="th-TH"/>
        </w:rPr>
        <w:t>2</w:t>
      </w:r>
      <w:r w:rsidR="000F66BB" w:rsidRPr="00CC2B9D">
        <w:rPr>
          <w:rFonts w:asciiTheme="minorHAnsi" w:hAnsiTheme="minorHAnsi" w:cstheme="minorHAnsi"/>
          <w:szCs w:val="22"/>
          <w:lang w:val="en-US" w:bidi="th-TH"/>
        </w:rPr>
        <w:t>.</w:t>
      </w:r>
    </w:p>
    <w:p w14:paraId="4E1E1DAB" w14:textId="77777777" w:rsidR="00205AED" w:rsidRPr="00CC2B9D" w:rsidRDefault="00205AED" w:rsidP="006F10DC">
      <w:pPr>
        <w:spacing w:line="240" w:lineRule="atLeast"/>
        <w:ind w:left="540"/>
        <w:jc w:val="both"/>
        <w:rPr>
          <w:rFonts w:asciiTheme="minorHAnsi" w:hAnsiTheme="minorHAnsi" w:cstheme="minorHAnsi"/>
          <w:szCs w:val="22"/>
          <w:lang w:val="en-US" w:bidi="th-TH"/>
        </w:rPr>
      </w:pPr>
    </w:p>
    <w:p w14:paraId="101C7C5D" w14:textId="1D548279" w:rsidR="00C85261" w:rsidRPr="00CC2B9D" w:rsidRDefault="00C85261" w:rsidP="006F10DC">
      <w:pPr>
        <w:spacing w:line="240" w:lineRule="atLeast"/>
        <w:ind w:left="540"/>
        <w:jc w:val="both"/>
        <w:rPr>
          <w:rFonts w:asciiTheme="minorHAnsi" w:hAnsiTheme="minorHAnsi" w:cstheme="minorHAnsi"/>
          <w:szCs w:val="22"/>
          <w:lang w:val="en-US" w:bidi="th-TH"/>
        </w:rPr>
      </w:pPr>
      <w:r w:rsidRPr="00CC2B9D">
        <w:rPr>
          <w:rFonts w:asciiTheme="minorHAnsi" w:hAnsiTheme="minorHAnsi" w:cstheme="minorHAnsi"/>
          <w:szCs w:val="22"/>
          <w:lang w:val="en-US" w:bidi="th-TH"/>
        </w:rPr>
        <w:t>As</w:t>
      </w:r>
      <w:r w:rsidR="00713452" w:rsidRPr="00CC2B9D">
        <w:rPr>
          <w:rFonts w:asciiTheme="minorHAnsi" w:hAnsiTheme="minorHAnsi" w:cstheme="minorHAnsi"/>
          <w:szCs w:val="22"/>
          <w:lang w:val="en-US" w:bidi="th-TH"/>
        </w:rPr>
        <w:t xml:space="preserve"> at 31 December 2024, the Company has pledged </w:t>
      </w:r>
      <w:r w:rsidR="00AB1D96" w:rsidRPr="00CC2B9D">
        <w:rPr>
          <w:rFonts w:asciiTheme="minorHAnsi" w:hAnsiTheme="minorHAnsi" w:cstheme="minorHAnsi"/>
          <w:szCs w:val="22"/>
          <w:lang w:val="en-US" w:bidi="th-TH"/>
        </w:rPr>
        <w:t xml:space="preserve">spare parts and supplies </w:t>
      </w:r>
      <w:r w:rsidR="00713452" w:rsidRPr="00CC2B9D">
        <w:rPr>
          <w:rFonts w:asciiTheme="minorHAnsi" w:hAnsiTheme="minorHAnsi" w:cstheme="minorHAnsi"/>
          <w:szCs w:val="22"/>
          <w:lang w:val="en-US" w:bidi="th-TH"/>
        </w:rPr>
        <w:t>to gu</w:t>
      </w:r>
      <w:r w:rsidR="007E2ABF" w:rsidRPr="00CC2B9D">
        <w:rPr>
          <w:rFonts w:asciiTheme="minorHAnsi" w:hAnsiTheme="minorHAnsi" w:cstheme="minorHAnsi"/>
          <w:szCs w:val="22"/>
          <w:lang w:val="en-US" w:bidi="th-TH"/>
        </w:rPr>
        <w:t xml:space="preserve">arantee with an unrelated entity </w:t>
      </w:r>
      <w:r w:rsidR="00A27631" w:rsidRPr="00CC2B9D">
        <w:rPr>
          <w:rFonts w:asciiTheme="minorHAnsi" w:hAnsiTheme="minorHAnsi" w:cstheme="minorHAnsi"/>
          <w:szCs w:val="22"/>
          <w:lang w:val="en-US" w:bidi="th-TH"/>
        </w:rPr>
        <w:t xml:space="preserve">amount to </w:t>
      </w:r>
      <w:r w:rsidR="00382BA9" w:rsidRPr="00CC2B9D">
        <w:rPr>
          <w:rFonts w:asciiTheme="minorHAnsi" w:hAnsiTheme="minorHAnsi" w:cstheme="minorHAnsi"/>
          <w:szCs w:val="22"/>
          <w:lang w:val="en-US" w:bidi="th-TH"/>
        </w:rPr>
        <w:t xml:space="preserve">Baht </w:t>
      </w:r>
      <w:r w:rsidR="00261038" w:rsidRPr="00CC2B9D">
        <w:rPr>
          <w:rFonts w:asciiTheme="minorHAnsi" w:hAnsiTheme="minorHAnsi" w:cstheme="minorHAnsi"/>
          <w:szCs w:val="22"/>
          <w:lang w:val="en-US" w:bidi="th-TH"/>
        </w:rPr>
        <w:t>89.43</w:t>
      </w:r>
      <w:r w:rsidR="00382BA9" w:rsidRPr="00CC2B9D">
        <w:rPr>
          <w:rFonts w:asciiTheme="minorHAnsi" w:hAnsiTheme="minorHAnsi" w:cstheme="minorHAnsi"/>
          <w:szCs w:val="22"/>
          <w:lang w:val="en-US" w:bidi="th-TH"/>
        </w:rPr>
        <w:t xml:space="preserve"> million, </w:t>
      </w:r>
      <w:r w:rsidR="007E2ABF" w:rsidRPr="00CC2B9D">
        <w:rPr>
          <w:rFonts w:asciiTheme="minorHAnsi" w:hAnsiTheme="minorHAnsi" w:cstheme="minorHAnsi"/>
          <w:szCs w:val="22"/>
          <w:lang w:val="en-US" w:bidi="th-TH"/>
        </w:rPr>
        <w:t>as co</w:t>
      </w:r>
      <w:r w:rsidR="00C30590" w:rsidRPr="00CC2B9D">
        <w:rPr>
          <w:rFonts w:asciiTheme="minorHAnsi" w:hAnsiTheme="minorHAnsi" w:cstheme="minorHAnsi"/>
          <w:szCs w:val="22"/>
          <w:lang w:val="en-US" w:bidi="th-TH"/>
        </w:rPr>
        <w:t>llateral for the payment of raw materials and finished</w:t>
      </w:r>
      <w:r w:rsidR="00226533" w:rsidRPr="00CC2B9D">
        <w:rPr>
          <w:rFonts w:asciiTheme="minorHAnsi" w:hAnsiTheme="minorHAnsi" w:cstheme="minorHAnsi"/>
          <w:szCs w:val="22"/>
          <w:lang w:val="en-US" w:bidi="th-TH"/>
        </w:rPr>
        <w:t xml:space="preserve"> goods.</w:t>
      </w:r>
    </w:p>
    <w:p w14:paraId="0F5EF839" w14:textId="77777777" w:rsidR="00205AED" w:rsidRPr="00CC2B9D" w:rsidRDefault="00205AED" w:rsidP="006F10DC">
      <w:pPr>
        <w:spacing w:line="240" w:lineRule="atLeast"/>
        <w:ind w:left="540"/>
        <w:jc w:val="both"/>
        <w:rPr>
          <w:rFonts w:asciiTheme="minorHAnsi" w:hAnsiTheme="minorHAnsi" w:cstheme="minorHAnsi"/>
          <w:szCs w:val="22"/>
          <w:lang w:val="en-US" w:bidi="th-TH"/>
        </w:rPr>
      </w:pPr>
    </w:p>
    <w:p w14:paraId="52377D42" w14:textId="05A16EC9" w:rsidR="00205AED" w:rsidRPr="00CC2B9D" w:rsidRDefault="00B23D27" w:rsidP="006F10DC">
      <w:pPr>
        <w:spacing w:line="240" w:lineRule="atLeast"/>
        <w:ind w:left="540"/>
        <w:jc w:val="both"/>
        <w:rPr>
          <w:rFonts w:asciiTheme="minorHAnsi" w:hAnsiTheme="minorHAnsi" w:cstheme="minorHAnsi"/>
          <w:szCs w:val="22"/>
          <w:lang w:val="en-US" w:bidi="th-TH"/>
        </w:rPr>
      </w:pPr>
      <w:r w:rsidRPr="00CC2B9D">
        <w:rPr>
          <w:rFonts w:asciiTheme="minorHAnsi" w:hAnsiTheme="minorHAnsi" w:cs="Browallia New"/>
          <w:szCs w:val="28"/>
          <w:lang w:val="en-US" w:bidi="th-TH"/>
        </w:rPr>
        <w:t>T</w:t>
      </w:r>
      <w:r w:rsidR="00230EAA" w:rsidRPr="00CC2B9D">
        <w:rPr>
          <w:rFonts w:asciiTheme="minorHAnsi" w:hAnsiTheme="minorHAnsi" w:cstheme="minorHAnsi"/>
          <w:szCs w:val="22"/>
          <w:lang w:val="en-US" w:bidi="th-TH"/>
        </w:rPr>
        <w:t xml:space="preserve">he stop production expense </w:t>
      </w:r>
      <w:r w:rsidR="00D619E1" w:rsidRPr="00CC2B9D">
        <w:rPr>
          <w:rFonts w:asciiTheme="minorHAnsi" w:hAnsiTheme="minorHAnsi" w:cstheme="minorHAnsi"/>
          <w:szCs w:val="22"/>
          <w:lang w:val="en-US" w:bidi="th-TH"/>
        </w:rPr>
        <w:t>relates to expenses such as salaries, employee benefits, depreciation of factory and machinery incurred during a period where parts of the Group or the Company have made decisions to temporarily cease production activity in certain production locations of the Group</w:t>
      </w:r>
      <w:r w:rsidR="00EC363D" w:rsidRPr="00CC2B9D">
        <w:rPr>
          <w:rFonts w:asciiTheme="minorHAnsi" w:hAnsiTheme="minorHAnsi" w:cstheme="minorHAnsi"/>
          <w:szCs w:val="22"/>
          <w:lang w:val="en-US" w:bidi="th-TH"/>
        </w:rPr>
        <w:t>.</w:t>
      </w:r>
    </w:p>
    <w:p w14:paraId="368696F8" w14:textId="77777777" w:rsidR="00DF02D4" w:rsidRPr="00CC2B9D" w:rsidRDefault="00DF02D4" w:rsidP="00ED3F8E">
      <w:pPr>
        <w:spacing w:line="240" w:lineRule="auto"/>
        <w:rPr>
          <w:rFonts w:asciiTheme="minorHAnsi" w:hAnsiTheme="minorHAnsi" w:cstheme="minorBidi"/>
          <w:szCs w:val="22"/>
          <w:lang w:val="en-US" w:bidi="th-TH"/>
        </w:rPr>
      </w:pPr>
    </w:p>
    <w:p w14:paraId="7CDEF4D6" w14:textId="028A5B82" w:rsidR="006E55A0" w:rsidRPr="00CC2B9D" w:rsidRDefault="006E55A0">
      <w:pPr>
        <w:spacing w:line="240" w:lineRule="auto"/>
        <w:rPr>
          <w:rFonts w:asciiTheme="minorHAnsi" w:hAnsiTheme="minorHAnsi" w:cstheme="minorBidi"/>
          <w:szCs w:val="22"/>
          <w:lang w:val="en-US" w:bidi="th-TH"/>
        </w:rPr>
      </w:pPr>
      <w:r w:rsidRPr="00CC2B9D">
        <w:rPr>
          <w:rFonts w:asciiTheme="minorHAnsi" w:hAnsiTheme="minorHAnsi" w:cstheme="minorBidi"/>
          <w:szCs w:val="22"/>
          <w:lang w:val="en-US" w:bidi="th-TH"/>
        </w:rPr>
        <w:br w:type="page"/>
      </w:r>
    </w:p>
    <w:p w14:paraId="7B241DA8" w14:textId="48568A5F" w:rsidR="00BF214B" w:rsidRPr="00CC2B9D" w:rsidRDefault="00FE2C30" w:rsidP="00551DA0">
      <w:pPr>
        <w:pStyle w:val="Heading1"/>
        <w:tabs>
          <w:tab w:val="num" w:pos="540"/>
        </w:tabs>
        <w:spacing w:before="0" w:after="0"/>
        <w:ind w:hanging="1314"/>
        <w:rPr>
          <w:rFonts w:asciiTheme="minorHAnsi" w:hAnsiTheme="minorHAnsi" w:cstheme="minorHAnsi"/>
          <w:sz w:val="22"/>
          <w:szCs w:val="22"/>
        </w:rPr>
      </w:pPr>
      <w:r w:rsidRPr="00CC2B9D">
        <w:rPr>
          <w:rFonts w:ascii="Calibri" w:eastAsia="Arial Unicode MS" w:hAnsi="Calibri" w:cs="Calibri"/>
          <w:bCs/>
          <w:sz w:val="22"/>
          <w:szCs w:val="22"/>
          <w:lang w:val="en-US" w:bidi="th-TH"/>
        </w:rPr>
        <w:t>Advance payment</w:t>
      </w:r>
      <w:r w:rsidR="009E4FD8" w:rsidRPr="00CC2B9D">
        <w:rPr>
          <w:rFonts w:ascii="Calibri" w:eastAsia="Arial Unicode MS" w:hAnsi="Calibri" w:cs="Calibri"/>
          <w:bCs/>
          <w:sz w:val="22"/>
          <w:szCs w:val="22"/>
          <w:lang w:val="en-US" w:bidi="th-TH"/>
        </w:rPr>
        <w:t>s</w:t>
      </w:r>
      <w:r w:rsidRPr="00CC2B9D">
        <w:rPr>
          <w:rFonts w:ascii="Calibri" w:eastAsia="Arial Unicode MS" w:hAnsi="Calibri" w:cs="Calibri"/>
          <w:bCs/>
          <w:sz w:val="22"/>
          <w:szCs w:val="22"/>
          <w:lang w:val="en-US" w:bidi="th-TH"/>
        </w:rPr>
        <w:t xml:space="preserve"> for inventories</w:t>
      </w:r>
    </w:p>
    <w:p w14:paraId="4E946D47" w14:textId="776565B6" w:rsidR="00BE41D2" w:rsidRPr="00CC2B9D" w:rsidRDefault="00BE41D2" w:rsidP="003D4B68">
      <w:pPr>
        <w:spacing w:line="240" w:lineRule="atLeast"/>
        <w:ind w:left="540"/>
        <w:jc w:val="both"/>
        <w:rPr>
          <w:rFonts w:ascii="Calibri" w:eastAsia="Arial Unicode MS" w:hAnsi="Calibri" w:cs="Calibri"/>
          <w:szCs w:val="22"/>
        </w:rPr>
      </w:pPr>
    </w:p>
    <w:tbl>
      <w:tblPr>
        <w:tblW w:w="9297" w:type="dxa"/>
        <w:tblInd w:w="459" w:type="dxa"/>
        <w:tblLayout w:type="fixed"/>
        <w:tblCellMar>
          <w:left w:w="79" w:type="dxa"/>
          <w:right w:w="79" w:type="dxa"/>
        </w:tblCellMar>
        <w:tblLook w:val="0000" w:firstRow="0" w:lastRow="0" w:firstColumn="0" w:lastColumn="0" w:noHBand="0" w:noVBand="0"/>
      </w:tblPr>
      <w:tblGrid>
        <w:gridCol w:w="3771"/>
        <w:gridCol w:w="207"/>
        <w:gridCol w:w="1179"/>
        <w:gridCol w:w="194"/>
        <w:gridCol w:w="1156"/>
        <w:gridCol w:w="207"/>
        <w:gridCol w:w="1179"/>
        <w:gridCol w:w="178"/>
        <w:gridCol w:w="1226"/>
      </w:tblGrid>
      <w:tr w:rsidR="007E3F4D" w:rsidRPr="00CC2B9D" w14:paraId="33141289" w14:textId="77777777">
        <w:trPr>
          <w:cantSplit/>
          <w:tblHeader/>
        </w:trPr>
        <w:tc>
          <w:tcPr>
            <w:tcW w:w="3771" w:type="dxa"/>
            <w:shd w:val="clear" w:color="auto" w:fill="auto"/>
          </w:tcPr>
          <w:p w14:paraId="6028F7FB" w14:textId="77777777" w:rsidR="007E3F4D" w:rsidRPr="00CC2B9D" w:rsidRDefault="007E3F4D">
            <w:pPr>
              <w:spacing w:line="240" w:lineRule="atLeast"/>
              <w:rPr>
                <w:rFonts w:asciiTheme="minorHAnsi" w:hAnsiTheme="minorHAnsi" w:cstheme="minorHAnsi"/>
                <w:i/>
                <w:iCs/>
                <w:color w:val="0000FF"/>
                <w:szCs w:val="22"/>
                <w:lang w:val="en-US" w:bidi="th-TH"/>
              </w:rPr>
            </w:pPr>
          </w:p>
        </w:tc>
        <w:tc>
          <w:tcPr>
            <w:tcW w:w="207" w:type="dxa"/>
          </w:tcPr>
          <w:p w14:paraId="1EBE407C" w14:textId="77777777" w:rsidR="007E3F4D" w:rsidRPr="00CC2B9D" w:rsidRDefault="007E3F4D">
            <w:pPr>
              <w:spacing w:line="240" w:lineRule="atLeast"/>
              <w:jc w:val="center"/>
              <w:rPr>
                <w:rFonts w:asciiTheme="minorHAnsi" w:hAnsiTheme="minorHAnsi" w:cstheme="minorHAnsi"/>
                <w:bCs/>
                <w:i/>
                <w:iCs/>
                <w:szCs w:val="22"/>
              </w:rPr>
            </w:pPr>
          </w:p>
        </w:tc>
        <w:tc>
          <w:tcPr>
            <w:tcW w:w="2529" w:type="dxa"/>
            <w:gridSpan w:val="3"/>
          </w:tcPr>
          <w:p w14:paraId="03BCA8E5" w14:textId="77777777" w:rsidR="007E3F4D" w:rsidRPr="00CC2B9D" w:rsidRDefault="007E3F4D">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Consolidated </w:t>
            </w:r>
          </w:p>
          <w:p w14:paraId="77A8167B" w14:textId="77777777" w:rsidR="007E3F4D" w:rsidRPr="00CC2B9D" w:rsidRDefault="007E3F4D">
            <w:pPr>
              <w:spacing w:line="240" w:lineRule="atLeast"/>
              <w:jc w:val="center"/>
              <w:rPr>
                <w:rFonts w:asciiTheme="minorHAnsi" w:hAnsiTheme="minorHAnsi" w:cstheme="minorHAnsi"/>
                <w:b/>
                <w:szCs w:val="22"/>
              </w:rPr>
            </w:pPr>
            <w:r w:rsidRPr="00CC2B9D">
              <w:rPr>
                <w:rFonts w:asciiTheme="minorHAnsi" w:hAnsiTheme="minorHAnsi" w:cstheme="minorHAnsi"/>
                <w:b/>
                <w:szCs w:val="22"/>
              </w:rPr>
              <w:t>financial statements</w:t>
            </w:r>
          </w:p>
        </w:tc>
        <w:tc>
          <w:tcPr>
            <w:tcW w:w="207" w:type="dxa"/>
          </w:tcPr>
          <w:p w14:paraId="06735CDB" w14:textId="77777777" w:rsidR="007E3F4D" w:rsidRPr="00CC2B9D" w:rsidRDefault="007E3F4D">
            <w:pPr>
              <w:spacing w:line="240" w:lineRule="atLeast"/>
              <w:jc w:val="center"/>
              <w:rPr>
                <w:rFonts w:asciiTheme="minorHAnsi" w:hAnsiTheme="minorHAnsi" w:cstheme="minorHAnsi"/>
                <w:b/>
                <w:szCs w:val="22"/>
              </w:rPr>
            </w:pPr>
          </w:p>
        </w:tc>
        <w:tc>
          <w:tcPr>
            <w:tcW w:w="2583" w:type="dxa"/>
            <w:gridSpan w:val="3"/>
          </w:tcPr>
          <w:p w14:paraId="12BDEDE4" w14:textId="77777777" w:rsidR="007E3F4D" w:rsidRPr="00CC2B9D" w:rsidRDefault="007E3F4D">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Separate </w:t>
            </w:r>
          </w:p>
          <w:p w14:paraId="1B5BFD60" w14:textId="77777777" w:rsidR="007E3F4D" w:rsidRPr="00CC2B9D" w:rsidRDefault="007E3F4D">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financial statements </w:t>
            </w:r>
          </w:p>
        </w:tc>
      </w:tr>
      <w:tr w:rsidR="007E3F4D" w:rsidRPr="00CC2B9D" w14:paraId="3A68B94E" w14:textId="77777777">
        <w:trPr>
          <w:cantSplit/>
          <w:tblHeader/>
        </w:trPr>
        <w:tc>
          <w:tcPr>
            <w:tcW w:w="3771" w:type="dxa"/>
          </w:tcPr>
          <w:p w14:paraId="2417D043" w14:textId="77777777" w:rsidR="007E3F4D" w:rsidRPr="00CC2B9D" w:rsidRDefault="007E3F4D">
            <w:pPr>
              <w:tabs>
                <w:tab w:val="decimal" w:pos="765"/>
              </w:tabs>
              <w:spacing w:line="240" w:lineRule="atLeast"/>
              <w:jc w:val="center"/>
              <w:rPr>
                <w:rFonts w:asciiTheme="minorHAnsi" w:hAnsiTheme="minorHAnsi" w:cstheme="minorHAnsi"/>
                <w:szCs w:val="22"/>
              </w:rPr>
            </w:pPr>
          </w:p>
        </w:tc>
        <w:tc>
          <w:tcPr>
            <w:tcW w:w="207" w:type="dxa"/>
          </w:tcPr>
          <w:p w14:paraId="409D608C" w14:textId="77777777" w:rsidR="007E3F4D" w:rsidRPr="00CC2B9D" w:rsidRDefault="007E3F4D">
            <w:pPr>
              <w:tabs>
                <w:tab w:val="decimal" w:pos="765"/>
              </w:tabs>
              <w:spacing w:line="240" w:lineRule="atLeast"/>
              <w:rPr>
                <w:rFonts w:asciiTheme="minorHAnsi" w:hAnsiTheme="minorHAnsi" w:cstheme="minorHAnsi"/>
                <w:szCs w:val="22"/>
              </w:rPr>
            </w:pPr>
          </w:p>
        </w:tc>
        <w:tc>
          <w:tcPr>
            <w:tcW w:w="1179" w:type="dxa"/>
            <w:shd w:val="clear" w:color="auto" w:fill="auto"/>
          </w:tcPr>
          <w:p w14:paraId="708DBC43" w14:textId="77777777" w:rsidR="007E3F4D" w:rsidRPr="00CC2B9D" w:rsidRDefault="007E3F4D">
            <w:pPr>
              <w:spacing w:line="240" w:lineRule="atLeast"/>
              <w:ind w:left="-169" w:right="-142" w:firstLine="64"/>
              <w:jc w:val="center"/>
              <w:rPr>
                <w:rFonts w:asciiTheme="minorHAnsi" w:hAnsiTheme="minorHAnsi" w:cstheme="minorBidi"/>
                <w:bCs/>
                <w:szCs w:val="28"/>
                <w:lang w:val="en-US" w:bidi="th-TH"/>
              </w:rPr>
            </w:pPr>
            <w:r w:rsidRPr="00CC2B9D">
              <w:rPr>
                <w:rFonts w:asciiTheme="minorHAnsi" w:hAnsiTheme="minorHAnsi" w:cstheme="minorHAnsi"/>
                <w:bCs/>
                <w:szCs w:val="22"/>
              </w:rPr>
              <w:t>2024</w:t>
            </w:r>
          </w:p>
        </w:tc>
        <w:tc>
          <w:tcPr>
            <w:tcW w:w="194" w:type="dxa"/>
            <w:shd w:val="clear" w:color="auto" w:fill="auto"/>
          </w:tcPr>
          <w:p w14:paraId="087C5BA4" w14:textId="77777777" w:rsidR="007E3F4D" w:rsidRPr="00CC2B9D" w:rsidRDefault="007E3F4D">
            <w:pPr>
              <w:spacing w:line="240" w:lineRule="atLeast"/>
              <w:ind w:left="-169" w:right="-142"/>
              <w:jc w:val="center"/>
              <w:rPr>
                <w:rFonts w:asciiTheme="minorHAnsi" w:hAnsiTheme="minorHAnsi" w:cstheme="minorHAnsi"/>
                <w:bCs/>
                <w:szCs w:val="22"/>
              </w:rPr>
            </w:pPr>
          </w:p>
        </w:tc>
        <w:tc>
          <w:tcPr>
            <w:tcW w:w="1156" w:type="dxa"/>
            <w:shd w:val="clear" w:color="auto" w:fill="auto"/>
          </w:tcPr>
          <w:p w14:paraId="25D45B73" w14:textId="77777777" w:rsidR="007E3F4D" w:rsidRPr="00CC2B9D" w:rsidRDefault="007E3F4D">
            <w:pPr>
              <w:spacing w:line="240" w:lineRule="atLeast"/>
              <w:ind w:left="-169" w:right="-142"/>
              <w:jc w:val="center"/>
              <w:rPr>
                <w:rFonts w:asciiTheme="minorHAnsi" w:hAnsiTheme="minorHAnsi" w:cstheme="minorHAnsi"/>
                <w:bCs/>
                <w:szCs w:val="22"/>
              </w:rPr>
            </w:pPr>
            <w:r w:rsidRPr="00CC2B9D">
              <w:rPr>
                <w:rFonts w:asciiTheme="minorHAnsi" w:hAnsiTheme="minorHAnsi" w:cstheme="minorHAnsi"/>
                <w:bCs/>
                <w:szCs w:val="22"/>
              </w:rPr>
              <w:t>2023</w:t>
            </w:r>
          </w:p>
        </w:tc>
        <w:tc>
          <w:tcPr>
            <w:tcW w:w="207" w:type="dxa"/>
            <w:shd w:val="clear" w:color="auto" w:fill="auto"/>
          </w:tcPr>
          <w:p w14:paraId="5EC51F72" w14:textId="77777777" w:rsidR="007E3F4D" w:rsidRPr="00CC2B9D" w:rsidRDefault="007E3F4D">
            <w:pPr>
              <w:spacing w:line="240" w:lineRule="atLeast"/>
              <w:ind w:left="-169" w:right="-142"/>
              <w:jc w:val="center"/>
              <w:rPr>
                <w:rFonts w:asciiTheme="minorHAnsi" w:hAnsiTheme="minorHAnsi" w:cstheme="minorHAnsi"/>
                <w:bCs/>
                <w:szCs w:val="22"/>
              </w:rPr>
            </w:pPr>
          </w:p>
        </w:tc>
        <w:tc>
          <w:tcPr>
            <w:tcW w:w="1179" w:type="dxa"/>
            <w:shd w:val="clear" w:color="auto" w:fill="auto"/>
          </w:tcPr>
          <w:p w14:paraId="4B543BFE" w14:textId="77777777" w:rsidR="007E3F4D" w:rsidRPr="00CC2B9D" w:rsidRDefault="007E3F4D">
            <w:pPr>
              <w:spacing w:line="240" w:lineRule="atLeast"/>
              <w:ind w:left="-169" w:right="-142"/>
              <w:jc w:val="center"/>
              <w:rPr>
                <w:rFonts w:asciiTheme="minorHAnsi" w:hAnsiTheme="minorHAnsi" w:cstheme="minorHAnsi"/>
                <w:bCs/>
                <w:szCs w:val="22"/>
              </w:rPr>
            </w:pPr>
            <w:r w:rsidRPr="00CC2B9D">
              <w:rPr>
                <w:rFonts w:asciiTheme="minorHAnsi" w:hAnsiTheme="minorHAnsi" w:cstheme="minorHAnsi"/>
                <w:bCs/>
                <w:szCs w:val="22"/>
              </w:rPr>
              <w:t>2024</w:t>
            </w:r>
          </w:p>
        </w:tc>
        <w:tc>
          <w:tcPr>
            <w:tcW w:w="178" w:type="dxa"/>
            <w:shd w:val="clear" w:color="auto" w:fill="auto"/>
          </w:tcPr>
          <w:p w14:paraId="798E6878" w14:textId="77777777" w:rsidR="007E3F4D" w:rsidRPr="00CC2B9D" w:rsidRDefault="007E3F4D">
            <w:pPr>
              <w:spacing w:line="240" w:lineRule="atLeast"/>
              <w:ind w:left="-169" w:right="-142"/>
              <w:jc w:val="center"/>
              <w:rPr>
                <w:rFonts w:asciiTheme="minorHAnsi" w:hAnsiTheme="minorHAnsi" w:cstheme="minorHAnsi"/>
                <w:bCs/>
                <w:szCs w:val="22"/>
              </w:rPr>
            </w:pPr>
          </w:p>
        </w:tc>
        <w:tc>
          <w:tcPr>
            <w:tcW w:w="1226" w:type="dxa"/>
            <w:shd w:val="clear" w:color="auto" w:fill="auto"/>
          </w:tcPr>
          <w:p w14:paraId="674AC4B1" w14:textId="77777777" w:rsidR="007E3F4D" w:rsidRPr="00CC2B9D" w:rsidRDefault="007E3F4D">
            <w:pPr>
              <w:spacing w:line="240" w:lineRule="atLeast"/>
              <w:ind w:left="-169" w:right="-142"/>
              <w:jc w:val="center"/>
              <w:rPr>
                <w:rFonts w:asciiTheme="minorHAnsi" w:hAnsiTheme="minorHAnsi" w:cstheme="minorHAnsi"/>
                <w:bCs/>
                <w:szCs w:val="22"/>
              </w:rPr>
            </w:pPr>
            <w:r w:rsidRPr="00CC2B9D">
              <w:rPr>
                <w:rFonts w:asciiTheme="minorHAnsi" w:hAnsiTheme="minorHAnsi" w:cstheme="minorHAnsi"/>
                <w:bCs/>
                <w:szCs w:val="22"/>
              </w:rPr>
              <w:t>2023</w:t>
            </w:r>
          </w:p>
        </w:tc>
      </w:tr>
      <w:tr w:rsidR="007E3F4D" w:rsidRPr="00CC2B9D" w14:paraId="3171031D" w14:textId="77777777" w:rsidTr="00084F77">
        <w:trPr>
          <w:cantSplit/>
          <w:tblHeader/>
        </w:trPr>
        <w:tc>
          <w:tcPr>
            <w:tcW w:w="3771" w:type="dxa"/>
          </w:tcPr>
          <w:p w14:paraId="5E99BA9A" w14:textId="77777777" w:rsidR="007E3F4D" w:rsidRPr="00CC2B9D" w:rsidRDefault="007E3F4D">
            <w:pPr>
              <w:tabs>
                <w:tab w:val="decimal" w:pos="765"/>
              </w:tabs>
              <w:spacing w:line="240" w:lineRule="atLeast"/>
              <w:jc w:val="center"/>
              <w:rPr>
                <w:rFonts w:asciiTheme="minorHAnsi" w:hAnsiTheme="minorHAnsi" w:cstheme="minorHAnsi"/>
                <w:szCs w:val="22"/>
              </w:rPr>
            </w:pPr>
          </w:p>
        </w:tc>
        <w:tc>
          <w:tcPr>
            <w:tcW w:w="207" w:type="dxa"/>
          </w:tcPr>
          <w:p w14:paraId="4A989AE8" w14:textId="77777777" w:rsidR="007E3F4D" w:rsidRPr="00CC2B9D" w:rsidRDefault="007E3F4D">
            <w:pPr>
              <w:tabs>
                <w:tab w:val="decimal" w:pos="765"/>
              </w:tabs>
              <w:spacing w:line="240" w:lineRule="atLeast"/>
              <w:rPr>
                <w:rFonts w:asciiTheme="minorHAnsi" w:hAnsiTheme="minorHAnsi" w:cstheme="minorHAnsi"/>
                <w:szCs w:val="22"/>
              </w:rPr>
            </w:pPr>
          </w:p>
        </w:tc>
        <w:tc>
          <w:tcPr>
            <w:tcW w:w="5319" w:type="dxa"/>
            <w:gridSpan w:val="7"/>
            <w:shd w:val="clear" w:color="auto" w:fill="auto"/>
          </w:tcPr>
          <w:p w14:paraId="5B7BA4E0" w14:textId="77777777" w:rsidR="007E3F4D" w:rsidRPr="00CC2B9D" w:rsidRDefault="007E3F4D">
            <w:pPr>
              <w:spacing w:line="240" w:lineRule="atLeast"/>
              <w:jc w:val="center"/>
              <w:rPr>
                <w:rFonts w:asciiTheme="minorHAnsi" w:hAnsiTheme="minorHAnsi" w:cstheme="minorHAnsi"/>
                <w:bCs/>
                <w:i/>
                <w:iCs/>
                <w:szCs w:val="22"/>
              </w:rPr>
            </w:pPr>
            <w:r w:rsidRPr="00CC2B9D">
              <w:rPr>
                <w:rFonts w:asciiTheme="minorHAnsi" w:hAnsiTheme="minorHAnsi" w:cstheme="minorHAnsi"/>
                <w:bCs/>
                <w:i/>
                <w:iCs/>
                <w:szCs w:val="22"/>
              </w:rPr>
              <w:t>(in thousand Baht)</w:t>
            </w:r>
          </w:p>
        </w:tc>
      </w:tr>
      <w:tr w:rsidR="00A702BA" w:rsidRPr="00CC2B9D" w14:paraId="3921E459" w14:textId="77777777">
        <w:trPr>
          <w:cantSplit/>
        </w:trPr>
        <w:tc>
          <w:tcPr>
            <w:tcW w:w="3771" w:type="dxa"/>
          </w:tcPr>
          <w:p w14:paraId="4EA61ABF" w14:textId="52433E68" w:rsidR="00A702BA" w:rsidRPr="00CC2B9D" w:rsidRDefault="00A702BA" w:rsidP="00A702BA">
            <w:pPr>
              <w:keepNext/>
              <w:spacing w:line="240" w:lineRule="atLeast"/>
              <w:ind w:left="312" w:right="65" w:hanging="285"/>
              <w:outlineLvl w:val="0"/>
              <w:rPr>
                <w:rFonts w:ascii="Calibri" w:eastAsia="Arial Unicode MS" w:hAnsi="Calibri" w:cs="Calibri"/>
                <w:szCs w:val="22"/>
                <w:lang w:val="en-US" w:bidi="th-TH"/>
              </w:rPr>
            </w:pPr>
            <w:r w:rsidRPr="00CC2B9D">
              <w:rPr>
                <w:rFonts w:ascii="Calibri" w:eastAsia="Arial Unicode MS" w:hAnsi="Calibri" w:cs="Calibri"/>
                <w:szCs w:val="22"/>
                <w:lang w:val="en-US" w:bidi="th-TH"/>
              </w:rPr>
              <w:t>Advance payments for inventories</w:t>
            </w:r>
          </w:p>
        </w:tc>
        <w:tc>
          <w:tcPr>
            <w:tcW w:w="207" w:type="dxa"/>
          </w:tcPr>
          <w:p w14:paraId="555CE994" w14:textId="77777777" w:rsidR="00A702BA" w:rsidRPr="00CC2B9D" w:rsidRDefault="00A702BA" w:rsidP="00A702BA">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tcPr>
          <w:p w14:paraId="6879A496" w14:textId="21F4645B" w:rsidR="00A702BA" w:rsidRPr="00CC2B9D" w:rsidRDefault="00A702BA" w:rsidP="00A702BA">
            <w:pPr>
              <w:keepNext/>
              <w:spacing w:line="240" w:lineRule="atLeast"/>
              <w:ind w:left="-259" w:right="32"/>
              <w:jc w:val="right"/>
              <w:outlineLvl w:val="0"/>
              <w:rPr>
                <w:rFonts w:asciiTheme="minorHAnsi" w:hAnsiTheme="minorHAnsi" w:cstheme="minorHAnsi"/>
                <w:szCs w:val="22"/>
                <w:lang w:bidi="th-TH"/>
              </w:rPr>
            </w:pPr>
            <w:r w:rsidRPr="00CC2B9D">
              <w:rPr>
                <w:rFonts w:asciiTheme="minorHAnsi" w:hAnsiTheme="minorHAnsi" w:cstheme="minorHAnsi"/>
                <w:szCs w:val="22"/>
              </w:rPr>
              <w:t xml:space="preserve"> 813,672 </w:t>
            </w:r>
          </w:p>
        </w:tc>
        <w:tc>
          <w:tcPr>
            <w:tcW w:w="194" w:type="dxa"/>
            <w:shd w:val="clear" w:color="auto" w:fill="auto"/>
          </w:tcPr>
          <w:p w14:paraId="1DABF5D2" w14:textId="77777777" w:rsidR="00A702BA" w:rsidRPr="00CC2B9D" w:rsidRDefault="00A702BA" w:rsidP="00A702BA">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156" w:type="dxa"/>
            <w:shd w:val="clear" w:color="auto" w:fill="auto"/>
          </w:tcPr>
          <w:p w14:paraId="69023F45" w14:textId="10358F8C" w:rsidR="00A702BA" w:rsidRPr="00CC2B9D" w:rsidRDefault="00A702BA" w:rsidP="00A702BA">
            <w:pPr>
              <w:keepNext/>
              <w:spacing w:line="240" w:lineRule="atLeast"/>
              <w:ind w:left="-259" w:right="32"/>
              <w:jc w:val="right"/>
              <w:outlineLvl w:val="0"/>
              <w:rPr>
                <w:rFonts w:asciiTheme="minorHAnsi" w:hAnsiTheme="minorHAnsi" w:cstheme="minorHAnsi"/>
                <w:szCs w:val="22"/>
              </w:rPr>
            </w:pPr>
            <w:r w:rsidRPr="00CC2B9D">
              <w:rPr>
                <w:rFonts w:asciiTheme="minorHAnsi" w:hAnsiTheme="minorHAnsi" w:cstheme="minorHAnsi"/>
                <w:szCs w:val="22"/>
              </w:rPr>
              <w:t xml:space="preserve"> 1,103,956 </w:t>
            </w:r>
          </w:p>
        </w:tc>
        <w:tc>
          <w:tcPr>
            <w:tcW w:w="207" w:type="dxa"/>
            <w:shd w:val="clear" w:color="auto" w:fill="auto"/>
          </w:tcPr>
          <w:p w14:paraId="16422CEF" w14:textId="77777777" w:rsidR="00A702BA" w:rsidRPr="00CC2B9D" w:rsidRDefault="00A702BA" w:rsidP="00A702BA">
            <w:pPr>
              <w:keepNext/>
              <w:spacing w:line="240" w:lineRule="atLeast"/>
              <w:ind w:left="1710" w:right="65"/>
              <w:jc w:val="right"/>
              <w:outlineLvl w:val="0"/>
              <w:rPr>
                <w:rFonts w:asciiTheme="minorHAnsi" w:hAnsiTheme="minorHAnsi" w:cstheme="minorHAnsi"/>
                <w:szCs w:val="22"/>
              </w:rPr>
            </w:pPr>
          </w:p>
        </w:tc>
        <w:tc>
          <w:tcPr>
            <w:tcW w:w="1179" w:type="dxa"/>
            <w:shd w:val="clear" w:color="auto" w:fill="auto"/>
          </w:tcPr>
          <w:p w14:paraId="03C291C3" w14:textId="6C656AEE" w:rsidR="00A702BA" w:rsidRPr="00CC2B9D" w:rsidRDefault="00A702BA" w:rsidP="00A702BA">
            <w:pPr>
              <w:keepNext/>
              <w:tabs>
                <w:tab w:val="left" w:pos="439"/>
              </w:tabs>
              <w:spacing w:line="240" w:lineRule="atLeast"/>
              <w:ind w:left="-259" w:right="23"/>
              <w:jc w:val="right"/>
              <w:outlineLvl w:val="0"/>
              <w:rPr>
                <w:rFonts w:asciiTheme="minorHAnsi" w:hAnsiTheme="minorHAnsi" w:cstheme="minorHAnsi"/>
                <w:szCs w:val="22"/>
              </w:rPr>
            </w:pPr>
            <w:r w:rsidRPr="00CC2B9D">
              <w:rPr>
                <w:rFonts w:asciiTheme="minorHAnsi" w:hAnsiTheme="minorHAnsi" w:cstheme="minorHAnsi"/>
                <w:szCs w:val="22"/>
              </w:rPr>
              <w:t xml:space="preserve"> 15,407 </w:t>
            </w:r>
          </w:p>
        </w:tc>
        <w:tc>
          <w:tcPr>
            <w:tcW w:w="178" w:type="dxa"/>
            <w:shd w:val="clear" w:color="auto" w:fill="auto"/>
          </w:tcPr>
          <w:p w14:paraId="5A5E9D83" w14:textId="77777777" w:rsidR="00A702BA" w:rsidRPr="00CC2B9D" w:rsidRDefault="00A702BA" w:rsidP="00A702BA">
            <w:pPr>
              <w:keepNext/>
              <w:spacing w:line="240" w:lineRule="atLeast"/>
              <w:ind w:right="65"/>
              <w:jc w:val="right"/>
              <w:outlineLvl w:val="0"/>
              <w:rPr>
                <w:rFonts w:asciiTheme="minorHAnsi" w:hAnsiTheme="minorHAnsi" w:cstheme="minorHAnsi"/>
                <w:szCs w:val="22"/>
              </w:rPr>
            </w:pPr>
          </w:p>
        </w:tc>
        <w:tc>
          <w:tcPr>
            <w:tcW w:w="1226" w:type="dxa"/>
            <w:shd w:val="clear" w:color="auto" w:fill="auto"/>
          </w:tcPr>
          <w:p w14:paraId="7ACD82DA" w14:textId="41467D4E" w:rsidR="00A702BA" w:rsidRPr="00CC2B9D" w:rsidRDefault="00A702BA" w:rsidP="00A702BA">
            <w:pPr>
              <w:keepNext/>
              <w:tabs>
                <w:tab w:val="left" w:pos="439"/>
              </w:tabs>
              <w:spacing w:line="240" w:lineRule="atLeast"/>
              <w:ind w:left="-259" w:right="23"/>
              <w:jc w:val="right"/>
              <w:outlineLvl w:val="0"/>
              <w:rPr>
                <w:rFonts w:asciiTheme="minorHAnsi" w:hAnsiTheme="minorHAnsi" w:cstheme="minorHAnsi"/>
                <w:szCs w:val="22"/>
              </w:rPr>
            </w:pPr>
            <w:r w:rsidRPr="00CC2B9D">
              <w:rPr>
                <w:rFonts w:asciiTheme="minorHAnsi" w:hAnsiTheme="minorHAnsi" w:cstheme="minorHAnsi"/>
                <w:szCs w:val="22"/>
              </w:rPr>
              <w:t xml:space="preserve"> 29,951 </w:t>
            </w:r>
          </w:p>
        </w:tc>
      </w:tr>
      <w:tr w:rsidR="00560664" w:rsidRPr="00CC2B9D" w14:paraId="1220F7E7" w14:textId="77777777" w:rsidTr="00560664">
        <w:trPr>
          <w:cantSplit/>
        </w:trPr>
        <w:tc>
          <w:tcPr>
            <w:tcW w:w="3771" w:type="dxa"/>
            <w:shd w:val="clear" w:color="auto" w:fill="auto"/>
          </w:tcPr>
          <w:p w14:paraId="277E9662" w14:textId="77777777" w:rsidR="00560664" w:rsidRPr="00CC2B9D" w:rsidRDefault="00560664" w:rsidP="00560664">
            <w:pPr>
              <w:keepNext/>
              <w:spacing w:line="240" w:lineRule="atLeast"/>
              <w:ind w:left="324" w:right="65" w:hanging="324"/>
              <w:outlineLvl w:val="0"/>
              <w:rPr>
                <w:rFonts w:asciiTheme="minorHAnsi" w:eastAsia="Arial Unicode MS" w:hAnsiTheme="minorHAnsi" w:cstheme="minorHAnsi"/>
                <w:szCs w:val="22"/>
                <w:lang w:val="en-US" w:bidi="th-TH"/>
              </w:rPr>
            </w:pPr>
            <w:r w:rsidRPr="00CC2B9D">
              <w:rPr>
                <w:rFonts w:ascii="Calibri" w:hAnsi="Calibri" w:cs="Calibri"/>
                <w:i/>
                <w:iCs/>
                <w:szCs w:val="22"/>
              </w:rPr>
              <w:t>Less</w:t>
            </w:r>
            <w:r w:rsidRPr="00CC2B9D">
              <w:rPr>
                <w:rFonts w:ascii="Calibri" w:hAnsi="Calibri" w:cs="Calibri"/>
                <w:szCs w:val="22"/>
              </w:rPr>
              <w:t xml:space="preserve"> allowance for expected </w:t>
            </w:r>
            <w:r w:rsidRPr="00CC2B9D">
              <w:rPr>
                <w:rFonts w:ascii="Calibri" w:hAnsi="Calibri" w:cs="Calibri"/>
                <w:szCs w:val="22"/>
              </w:rPr>
              <w:br/>
              <w:t>credit loss</w:t>
            </w:r>
          </w:p>
        </w:tc>
        <w:tc>
          <w:tcPr>
            <w:tcW w:w="207" w:type="dxa"/>
            <w:shd w:val="clear" w:color="auto" w:fill="auto"/>
          </w:tcPr>
          <w:p w14:paraId="3E5BEB7E" w14:textId="77777777" w:rsidR="00560664" w:rsidRPr="00CC2B9D" w:rsidRDefault="00560664" w:rsidP="00560664">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single" w:sz="4" w:space="0" w:color="auto"/>
            </w:tcBorders>
            <w:shd w:val="clear" w:color="auto" w:fill="auto"/>
            <w:vAlign w:val="bottom"/>
          </w:tcPr>
          <w:p w14:paraId="67661BF6" w14:textId="3B3DEA10" w:rsidR="00560664" w:rsidRPr="00CC2B9D" w:rsidRDefault="00560664" w:rsidP="00560664">
            <w:pPr>
              <w:keepNext/>
              <w:spacing w:line="240" w:lineRule="atLeast"/>
              <w:ind w:left="-259" w:right="-34"/>
              <w:jc w:val="right"/>
              <w:outlineLvl w:val="0"/>
              <w:rPr>
                <w:rFonts w:asciiTheme="minorHAnsi" w:hAnsiTheme="minorHAnsi" w:cstheme="minorHAnsi"/>
                <w:szCs w:val="22"/>
                <w:lang w:bidi="th-TH"/>
              </w:rPr>
            </w:pPr>
            <w:r w:rsidRPr="00CC2B9D">
              <w:rPr>
                <w:rFonts w:asciiTheme="minorHAnsi" w:hAnsiTheme="minorHAnsi" w:cstheme="minorHAnsi"/>
                <w:szCs w:val="22"/>
              </w:rPr>
              <w:t xml:space="preserve"> (16,382)</w:t>
            </w:r>
          </w:p>
        </w:tc>
        <w:tc>
          <w:tcPr>
            <w:tcW w:w="194" w:type="dxa"/>
            <w:shd w:val="clear" w:color="auto" w:fill="auto"/>
            <w:vAlign w:val="bottom"/>
          </w:tcPr>
          <w:p w14:paraId="534B8861" w14:textId="77777777" w:rsidR="00560664" w:rsidRPr="00CC2B9D" w:rsidRDefault="00560664" w:rsidP="00560664">
            <w:pPr>
              <w:keepNext/>
              <w:spacing w:line="240" w:lineRule="atLeast"/>
              <w:ind w:left="1710" w:right="30"/>
              <w:jc w:val="right"/>
              <w:outlineLvl w:val="0"/>
              <w:rPr>
                <w:rFonts w:asciiTheme="minorHAnsi" w:eastAsia="Arial Unicode MS" w:hAnsiTheme="minorHAnsi" w:cstheme="minorHAnsi"/>
                <w:szCs w:val="22"/>
                <w:lang w:val="en-US" w:bidi="th-TH"/>
              </w:rPr>
            </w:pPr>
          </w:p>
        </w:tc>
        <w:tc>
          <w:tcPr>
            <w:tcW w:w="1156" w:type="dxa"/>
            <w:tcBorders>
              <w:bottom w:val="single" w:sz="4" w:space="0" w:color="auto"/>
            </w:tcBorders>
            <w:shd w:val="clear" w:color="auto" w:fill="auto"/>
            <w:vAlign w:val="bottom"/>
          </w:tcPr>
          <w:p w14:paraId="13BBCD2E" w14:textId="02D5B06E" w:rsidR="00560664" w:rsidRPr="00CC2B9D" w:rsidRDefault="00560664" w:rsidP="00560664">
            <w:pPr>
              <w:keepNext/>
              <w:spacing w:line="240" w:lineRule="atLeast"/>
              <w:ind w:left="-259" w:right="-34"/>
              <w:jc w:val="right"/>
              <w:outlineLvl w:val="0"/>
              <w:rPr>
                <w:rFonts w:asciiTheme="minorHAnsi" w:hAnsiTheme="minorHAnsi" w:cstheme="minorHAnsi"/>
                <w:szCs w:val="22"/>
                <w:lang w:bidi="th-TH"/>
              </w:rPr>
            </w:pPr>
            <w:r w:rsidRPr="00CC2B9D">
              <w:rPr>
                <w:rFonts w:asciiTheme="minorHAnsi" w:hAnsiTheme="minorHAnsi" w:cstheme="minorHAnsi"/>
                <w:szCs w:val="22"/>
              </w:rPr>
              <w:t xml:space="preserve"> (10,109)</w:t>
            </w:r>
          </w:p>
        </w:tc>
        <w:tc>
          <w:tcPr>
            <w:tcW w:w="207" w:type="dxa"/>
            <w:shd w:val="clear" w:color="auto" w:fill="auto"/>
            <w:vAlign w:val="bottom"/>
          </w:tcPr>
          <w:p w14:paraId="26BB0C51" w14:textId="77777777" w:rsidR="00560664" w:rsidRPr="00CC2B9D" w:rsidRDefault="00560664" w:rsidP="00560664">
            <w:pPr>
              <w:keepNext/>
              <w:spacing w:line="240" w:lineRule="atLeast"/>
              <w:ind w:left="1710" w:right="30"/>
              <w:jc w:val="right"/>
              <w:outlineLvl w:val="0"/>
              <w:rPr>
                <w:rFonts w:asciiTheme="minorHAnsi" w:eastAsia="Arial Unicode MS" w:hAnsiTheme="minorHAnsi" w:cstheme="minorHAnsi"/>
                <w:szCs w:val="22"/>
                <w:lang w:val="en-US" w:bidi="th-TH"/>
              </w:rPr>
            </w:pPr>
          </w:p>
        </w:tc>
        <w:tc>
          <w:tcPr>
            <w:tcW w:w="1179" w:type="dxa"/>
            <w:tcBorders>
              <w:bottom w:val="single" w:sz="4" w:space="0" w:color="auto"/>
            </w:tcBorders>
            <w:shd w:val="clear" w:color="auto" w:fill="auto"/>
            <w:vAlign w:val="bottom"/>
          </w:tcPr>
          <w:p w14:paraId="70D45883" w14:textId="15DEE392" w:rsidR="00560664" w:rsidRPr="00CC2B9D" w:rsidRDefault="00560664" w:rsidP="00560664">
            <w:pPr>
              <w:keepNext/>
              <w:spacing w:line="240" w:lineRule="atLeast"/>
              <w:ind w:left="-259" w:right="-34"/>
              <w:jc w:val="right"/>
              <w:outlineLvl w:val="0"/>
              <w:rPr>
                <w:rFonts w:asciiTheme="minorHAnsi" w:eastAsia="Calibri" w:hAnsiTheme="minorHAnsi" w:cstheme="minorHAnsi"/>
                <w:bCs/>
                <w:szCs w:val="22"/>
                <w:lang w:val="en-US" w:bidi="th-TH"/>
              </w:rPr>
            </w:pPr>
            <w:r w:rsidRPr="00CC2B9D">
              <w:rPr>
                <w:rFonts w:asciiTheme="minorHAnsi" w:hAnsiTheme="minorHAnsi" w:cstheme="minorHAnsi"/>
                <w:szCs w:val="22"/>
              </w:rPr>
              <w:t xml:space="preserve"> (1,276)</w:t>
            </w:r>
          </w:p>
        </w:tc>
        <w:tc>
          <w:tcPr>
            <w:tcW w:w="178" w:type="dxa"/>
            <w:shd w:val="clear" w:color="auto" w:fill="auto"/>
            <w:vAlign w:val="bottom"/>
          </w:tcPr>
          <w:p w14:paraId="1D5498AC" w14:textId="77777777" w:rsidR="00560664" w:rsidRPr="00CC2B9D" w:rsidRDefault="00560664" w:rsidP="00560664">
            <w:pPr>
              <w:keepNext/>
              <w:spacing w:line="240" w:lineRule="atLeast"/>
              <w:ind w:right="30"/>
              <w:jc w:val="right"/>
              <w:outlineLvl w:val="0"/>
              <w:rPr>
                <w:rFonts w:asciiTheme="minorHAnsi" w:eastAsia="Arial Unicode MS" w:hAnsiTheme="minorHAnsi" w:cstheme="minorHAnsi"/>
                <w:szCs w:val="22"/>
                <w:lang w:val="en-US" w:bidi="th-TH"/>
              </w:rPr>
            </w:pPr>
          </w:p>
        </w:tc>
        <w:tc>
          <w:tcPr>
            <w:tcW w:w="1226" w:type="dxa"/>
            <w:tcBorders>
              <w:bottom w:val="single" w:sz="4" w:space="0" w:color="auto"/>
            </w:tcBorders>
            <w:shd w:val="clear" w:color="auto" w:fill="auto"/>
            <w:vAlign w:val="bottom"/>
          </w:tcPr>
          <w:p w14:paraId="5171B45B" w14:textId="3386C75A" w:rsidR="00560664" w:rsidRPr="00CC2B9D" w:rsidRDefault="00560664" w:rsidP="00560664">
            <w:pPr>
              <w:keepNext/>
              <w:spacing w:line="240" w:lineRule="atLeast"/>
              <w:ind w:left="-259" w:right="-34"/>
              <w:jc w:val="right"/>
              <w:outlineLvl w:val="0"/>
              <w:rPr>
                <w:rFonts w:asciiTheme="minorHAnsi" w:eastAsia="Calibri" w:hAnsiTheme="minorHAnsi" w:cstheme="minorHAnsi"/>
                <w:bCs/>
                <w:szCs w:val="22"/>
                <w:lang w:val="en-US" w:bidi="th-TH"/>
              </w:rPr>
            </w:pPr>
            <w:r w:rsidRPr="00CC2B9D">
              <w:rPr>
                <w:rFonts w:asciiTheme="minorHAnsi" w:hAnsiTheme="minorHAnsi" w:cstheme="minorHAnsi"/>
                <w:szCs w:val="22"/>
              </w:rPr>
              <w:t xml:space="preserve"> (1,276)</w:t>
            </w:r>
          </w:p>
        </w:tc>
      </w:tr>
      <w:tr w:rsidR="00560664" w:rsidRPr="00CC2B9D" w14:paraId="078A1DE0" w14:textId="77777777" w:rsidTr="00560664">
        <w:trPr>
          <w:cantSplit/>
        </w:trPr>
        <w:tc>
          <w:tcPr>
            <w:tcW w:w="3771" w:type="dxa"/>
          </w:tcPr>
          <w:p w14:paraId="15D32187" w14:textId="77777777" w:rsidR="00560664" w:rsidRPr="00CC2B9D" w:rsidRDefault="00560664" w:rsidP="00560664">
            <w:pPr>
              <w:keepNext/>
              <w:spacing w:line="240" w:lineRule="atLeast"/>
              <w:ind w:right="65"/>
              <w:outlineLvl w:val="0"/>
              <w:rPr>
                <w:rFonts w:asciiTheme="minorHAnsi" w:eastAsia="Arial Unicode MS" w:hAnsiTheme="minorHAnsi" w:cstheme="minorHAnsi"/>
                <w:b/>
                <w:bCs/>
                <w:szCs w:val="22"/>
                <w:lang w:val="en-US" w:bidi="th-TH"/>
              </w:rPr>
            </w:pPr>
            <w:r w:rsidRPr="00CC2B9D">
              <w:rPr>
                <w:rFonts w:asciiTheme="minorHAnsi" w:eastAsia="Arial Unicode MS" w:hAnsiTheme="minorHAnsi" w:cstheme="minorHAnsi"/>
                <w:b/>
                <w:bCs/>
                <w:szCs w:val="22"/>
                <w:lang w:val="en-US" w:bidi="th-TH"/>
              </w:rPr>
              <w:t>Net</w:t>
            </w:r>
          </w:p>
        </w:tc>
        <w:tc>
          <w:tcPr>
            <w:tcW w:w="207" w:type="dxa"/>
          </w:tcPr>
          <w:p w14:paraId="5FB9EBE4" w14:textId="77777777" w:rsidR="00560664" w:rsidRPr="00CC2B9D" w:rsidRDefault="00560664" w:rsidP="00560664">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single" w:sz="4" w:space="0" w:color="auto"/>
              <w:bottom w:val="double" w:sz="4" w:space="0" w:color="auto"/>
            </w:tcBorders>
            <w:shd w:val="clear" w:color="auto" w:fill="auto"/>
            <w:vAlign w:val="bottom"/>
          </w:tcPr>
          <w:p w14:paraId="7A9B7E57" w14:textId="4B8CF26F" w:rsidR="00560664" w:rsidRPr="00CC2B9D" w:rsidRDefault="00560664" w:rsidP="00560664">
            <w:pPr>
              <w:keepNext/>
              <w:spacing w:line="240" w:lineRule="atLeast"/>
              <w:ind w:left="-259" w:right="32"/>
              <w:jc w:val="right"/>
              <w:outlineLvl w:val="0"/>
              <w:rPr>
                <w:rFonts w:asciiTheme="minorHAnsi" w:hAnsiTheme="minorHAnsi" w:cstheme="minorHAnsi"/>
                <w:b/>
                <w:bCs/>
                <w:szCs w:val="22"/>
                <w:cs/>
                <w:lang w:bidi="th-TH"/>
              </w:rPr>
            </w:pPr>
            <w:r w:rsidRPr="00CC2B9D">
              <w:rPr>
                <w:rFonts w:asciiTheme="minorHAnsi" w:hAnsiTheme="minorHAnsi" w:cstheme="minorHAnsi"/>
                <w:b/>
                <w:bCs/>
                <w:szCs w:val="22"/>
              </w:rPr>
              <w:t xml:space="preserve"> 797,290 </w:t>
            </w:r>
          </w:p>
        </w:tc>
        <w:tc>
          <w:tcPr>
            <w:tcW w:w="194" w:type="dxa"/>
            <w:shd w:val="clear" w:color="auto" w:fill="auto"/>
            <w:vAlign w:val="bottom"/>
          </w:tcPr>
          <w:p w14:paraId="3A4ABAC1" w14:textId="77777777" w:rsidR="00560664" w:rsidRPr="00CC2B9D" w:rsidRDefault="00560664" w:rsidP="00560664">
            <w:pPr>
              <w:keepNext/>
              <w:spacing w:line="240" w:lineRule="atLeast"/>
              <w:ind w:left="1710" w:right="30"/>
              <w:jc w:val="right"/>
              <w:outlineLvl w:val="0"/>
              <w:rPr>
                <w:rFonts w:asciiTheme="minorHAnsi" w:eastAsia="Arial Unicode MS" w:hAnsiTheme="minorHAnsi" w:cstheme="minorHAnsi"/>
                <w:b/>
                <w:bCs/>
                <w:szCs w:val="22"/>
                <w:lang w:val="en-US" w:bidi="th-TH"/>
              </w:rPr>
            </w:pPr>
          </w:p>
        </w:tc>
        <w:tc>
          <w:tcPr>
            <w:tcW w:w="1156" w:type="dxa"/>
            <w:tcBorders>
              <w:top w:val="single" w:sz="4" w:space="0" w:color="auto"/>
              <w:bottom w:val="double" w:sz="4" w:space="0" w:color="auto"/>
            </w:tcBorders>
            <w:shd w:val="clear" w:color="auto" w:fill="auto"/>
            <w:vAlign w:val="bottom"/>
          </w:tcPr>
          <w:p w14:paraId="5FEB4E5C" w14:textId="418E2190" w:rsidR="00560664" w:rsidRPr="00CC2B9D" w:rsidRDefault="00560664" w:rsidP="00560664">
            <w:pPr>
              <w:keepNext/>
              <w:spacing w:line="240" w:lineRule="atLeast"/>
              <w:ind w:left="-259" w:right="32"/>
              <w:jc w:val="right"/>
              <w:outlineLvl w:val="0"/>
              <w:rPr>
                <w:rFonts w:asciiTheme="minorHAnsi" w:hAnsiTheme="minorHAnsi" w:cstheme="minorHAnsi"/>
                <w:b/>
                <w:bCs/>
                <w:szCs w:val="22"/>
                <w:lang w:bidi="th-TH"/>
              </w:rPr>
            </w:pPr>
            <w:r w:rsidRPr="00CC2B9D">
              <w:rPr>
                <w:rFonts w:asciiTheme="minorHAnsi" w:hAnsiTheme="minorHAnsi" w:cstheme="minorHAnsi"/>
                <w:b/>
                <w:bCs/>
                <w:szCs w:val="22"/>
              </w:rPr>
              <w:t xml:space="preserve"> 1,093,847 </w:t>
            </w:r>
          </w:p>
        </w:tc>
        <w:tc>
          <w:tcPr>
            <w:tcW w:w="207" w:type="dxa"/>
            <w:shd w:val="clear" w:color="auto" w:fill="auto"/>
            <w:vAlign w:val="bottom"/>
          </w:tcPr>
          <w:p w14:paraId="612A0DDD" w14:textId="77777777" w:rsidR="00560664" w:rsidRPr="00CC2B9D" w:rsidRDefault="00560664" w:rsidP="00560664">
            <w:pPr>
              <w:keepNext/>
              <w:spacing w:line="240" w:lineRule="atLeast"/>
              <w:ind w:left="1710" w:right="30"/>
              <w:jc w:val="right"/>
              <w:outlineLvl w:val="0"/>
              <w:rPr>
                <w:rFonts w:asciiTheme="minorHAnsi" w:eastAsia="Arial Unicode MS" w:hAnsiTheme="minorHAnsi" w:cstheme="minorHAnsi"/>
                <w:b/>
                <w:bCs/>
                <w:szCs w:val="22"/>
                <w:lang w:val="en-US" w:bidi="th-TH"/>
              </w:rPr>
            </w:pPr>
          </w:p>
        </w:tc>
        <w:tc>
          <w:tcPr>
            <w:tcW w:w="1179" w:type="dxa"/>
            <w:tcBorders>
              <w:top w:val="single" w:sz="4" w:space="0" w:color="auto"/>
              <w:bottom w:val="double" w:sz="4" w:space="0" w:color="auto"/>
            </w:tcBorders>
            <w:shd w:val="clear" w:color="auto" w:fill="auto"/>
            <w:vAlign w:val="bottom"/>
          </w:tcPr>
          <w:p w14:paraId="2562CD73" w14:textId="17A716CF" w:rsidR="00560664" w:rsidRPr="00CC2B9D" w:rsidRDefault="00560664" w:rsidP="00560664">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r w:rsidRPr="00CC2B9D">
              <w:rPr>
                <w:rFonts w:asciiTheme="minorHAnsi" w:hAnsiTheme="minorHAnsi" w:cstheme="minorHAnsi"/>
                <w:b/>
                <w:bCs/>
                <w:szCs w:val="22"/>
              </w:rPr>
              <w:t xml:space="preserve"> 14,131 </w:t>
            </w:r>
          </w:p>
        </w:tc>
        <w:tc>
          <w:tcPr>
            <w:tcW w:w="178" w:type="dxa"/>
            <w:shd w:val="clear" w:color="auto" w:fill="auto"/>
            <w:vAlign w:val="bottom"/>
          </w:tcPr>
          <w:p w14:paraId="5A707969" w14:textId="77777777" w:rsidR="00560664" w:rsidRPr="00CC2B9D" w:rsidRDefault="00560664" w:rsidP="00560664">
            <w:pPr>
              <w:keepNext/>
              <w:spacing w:line="240" w:lineRule="atLeast"/>
              <w:ind w:right="30"/>
              <w:jc w:val="right"/>
              <w:outlineLvl w:val="0"/>
              <w:rPr>
                <w:rFonts w:asciiTheme="minorHAnsi" w:eastAsia="Arial Unicode MS" w:hAnsiTheme="minorHAnsi" w:cstheme="minorHAnsi"/>
                <w:b/>
                <w:bCs/>
                <w:szCs w:val="22"/>
                <w:lang w:val="en-US" w:bidi="th-TH"/>
              </w:rPr>
            </w:pPr>
          </w:p>
        </w:tc>
        <w:tc>
          <w:tcPr>
            <w:tcW w:w="1226" w:type="dxa"/>
            <w:tcBorders>
              <w:top w:val="single" w:sz="4" w:space="0" w:color="auto"/>
              <w:bottom w:val="double" w:sz="4" w:space="0" w:color="auto"/>
            </w:tcBorders>
            <w:shd w:val="clear" w:color="auto" w:fill="auto"/>
            <w:vAlign w:val="bottom"/>
          </w:tcPr>
          <w:p w14:paraId="27EE99AC" w14:textId="522AF576" w:rsidR="00560664" w:rsidRPr="00CC2B9D" w:rsidRDefault="00560664" w:rsidP="00560664">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r w:rsidRPr="00CC2B9D">
              <w:rPr>
                <w:rFonts w:asciiTheme="minorHAnsi" w:hAnsiTheme="minorHAnsi" w:cstheme="minorHAnsi"/>
                <w:b/>
                <w:bCs/>
                <w:szCs w:val="22"/>
              </w:rPr>
              <w:t xml:space="preserve"> 28,675 </w:t>
            </w:r>
          </w:p>
        </w:tc>
      </w:tr>
      <w:tr w:rsidR="007E3F4D" w:rsidRPr="00CC2B9D" w14:paraId="35711FF5" w14:textId="77777777">
        <w:trPr>
          <w:cantSplit/>
        </w:trPr>
        <w:tc>
          <w:tcPr>
            <w:tcW w:w="3771" w:type="dxa"/>
          </w:tcPr>
          <w:p w14:paraId="58A8CB4D" w14:textId="77777777" w:rsidR="007E3F4D" w:rsidRPr="00CC2B9D" w:rsidRDefault="007E3F4D">
            <w:pPr>
              <w:keepNext/>
              <w:spacing w:line="240" w:lineRule="atLeast"/>
              <w:ind w:right="65"/>
              <w:outlineLvl w:val="0"/>
              <w:rPr>
                <w:rFonts w:asciiTheme="minorHAnsi" w:eastAsia="Arial Unicode MS" w:hAnsiTheme="minorHAnsi" w:cstheme="minorHAnsi"/>
                <w:b/>
                <w:bCs/>
                <w:szCs w:val="22"/>
                <w:lang w:val="en-US" w:bidi="th-TH"/>
              </w:rPr>
            </w:pPr>
          </w:p>
        </w:tc>
        <w:tc>
          <w:tcPr>
            <w:tcW w:w="207" w:type="dxa"/>
          </w:tcPr>
          <w:p w14:paraId="5E8C3A43" w14:textId="77777777" w:rsidR="007E3F4D" w:rsidRPr="00CC2B9D" w:rsidRDefault="007E3F4D">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double" w:sz="4" w:space="0" w:color="auto"/>
            </w:tcBorders>
            <w:shd w:val="clear" w:color="auto" w:fill="auto"/>
            <w:vAlign w:val="bottom"/>
          </w:tcPr>
          <w:p w14:paraId="44A40EC1" w14:textId="77777777" w:rsidR="007E3F4D" w:rsidRPr="00CC2B9D" w:rsidRDefault="007E3F4D">
            <w:pPr>
              <w:keepNext/>
              <w:tabs>
                <w:tab w:val="left" w:pos="439"/>
              </w:tabs>
              <w:spacing w:line="240" w:lineRule="atLeast"/>
              <w:ind w:left="-259"/>
              <w:jc w:val="right"/>
              <w:outlineLvl w:val="0"/>
              <w:rPr>
                <w:rFonts w:ascii="Calibri" w:eastAsia="Arial Unicode MS" w:hAnsi="Calibri" w:cs="Calibri"/>
                <w:b/>
                <w:bCs/>
                <w:szCs w:val="22"/>
                <w:lang w:val="en-US" w:bidi="th-TH"/>
              </w:rPr>
            </w:pPr>
          </w:p>
        </w:tc>
        <w:tc>
          <w:tcPr>
            <w:tcW w:w="194" w:type="dxa"/>
            <w:shd w:val="clear" w:color="auto" w:fill="auto"/>
          </w:tcPr>
          <w:p w14:paraId="64D6E9F6" w14:textId="77777777" w:rsidR="007E3F4D" w:rsidRPr="00CC2B9D" w:rsidRDefault="007E3F4D">
            <w:pPr>
              <w:keepNext/>
              <w:spacing w:line="240" w:lineRule="atLeast"/>
              <w:ind w:left="1710" w:right="30"/>
              <w:jc w:val="right"/>
              <w:outlineLvl w:val="0"/>
              <w:rPr>
                <w:rFonts w:ascii="Calibri" w:eastAsia="Arial Unicode MS" w:hAnsi="Calibri" w:cs="Calibri"/>
                <w:b/>
                <w:bCs/>
                <w:szCs w:val="22"/>
                <w:lang w:val="en-US" w:bidi="th-TH"/>
              </w:rPr>
            </w:pPr>
          </w:p>
        </w:tc>
        <w:tc>
          <w:tcPr>
            <w:tcW w:w="1156" w:type="dxa"/>
            <w:tcBorders>
              <w:top w:val="double" w:sz="4" w:space="0" w:color="auto"/>
            </w:tcBorders>
            <w:shd w:val="clear" w:color="auto" w:fill="auto"/>
            <w:vAlign w:val="bottom"/>
          </w:tcPr>
          <w:p w14:paraId="23DA7921" w14:textId="77777777" w:rsidR="007E3F4D" w:rsidRPr="00CC2B9D" w:rsidRDefault="007E3F4D">
            <w:pPr>
              <w:keepNext/>
              <w:spacing w:line="240" w:lineRule="atLeast"/>
              <w:ind w:left="-259" w:right="32"/>
              <w:jc w:val="right"/>
              <w:outlineLvl w:val="0"/>
              <w:rPr>
                <w:rFonts w:ascii="Calibri" w:eastAsia="Arial Unicode MS" w:hAnsi="Calibri" w:cs="Calibri"/>
                <w:b/>
                <w:bCs/>
                <w:szCs w:val="22"/>
                <w:lang w:val="en-US" w:bidi="th-TH"/>
              </w:rPr>
            </w:pPr>
          </w:p>
        </w:tc>
        <w:tc>
          <w:tcPr>
            <w:tcW w:w="207" w:type="dxa"/>
            <w:shd w:val="clear" w:color="auto" w:fill="auto"/>
          </w:tcPr>
          <w:p w14:paraId="0F65BD02" w14:textId="77777777" w:rsidR="007E3F4D" w:rsidRPr="00CC2B9D" w:rsidRDefault="007E3F4D">
            <w:pPr>
              <w:keepNext/>
              <w:spacing w:line="240" w:lineRule="atLeast"/>
              <w:ind w:left="1710" w:right="30"/>
              <w:jc w:val="right"/>
              <w:outlineLvl w:val="0"/>
              <w:rPr>
                <w:rFonts w:ascii="Calibri" w:eastAsia="Arial Unicode MS" w:hAnsi="Calibri" w:cs="Calibri"/>
                <w:b/>
                <w:bCs/>
                <w:szCs w:val="22"/>
                <w:lang w:val="en-US" w:bidi="th-TH"/>
              </w:rPr>
            </w:pPr>
          </w:p>
        </w:tc>
        <w:tc>
          <w:tcPr>
            <w:tcW w:w="1179" w:type="dxa"/>
            <w:tcBorders>
              <w:top w:val="double" w:sz="4" w:space="0" w:color="auto"/>
            </w:tcBorders>
            <w:shd w:val="clear" w:color="auto" w:fill="auto"/>
            <w:vAlign w:val="bottom"/>
          </w:tcPr>
          <w:p w14:paraId="4D10BD48" w14:textId="77777777" w:rsidR="007E3F4D" w:rsidRPr="00CC2B9D" w:rsidRDefault="007E3F4D">
            <w:pPr>
              <w:keepNext/>
              <w:tabs>
                <w:tab w:val="left" w:pos="439"/>
              </w:tabs>
              <w:spacing w:line="240" w:lineRule="atLeast"/>
              <w:ind w:left="-259"/>
              <w:jc w:val="right"/>
              <w:outlineLvl w:val="0"/>
              <w:rPr>
                <w:rFonts w:ascii="Calibri" w:eastAsia="Arial Unicode MS" w:hAnsi="Calibri" w:cs="Calibri"/>
                <w:b/>
                <w:bCs/>
                <w:szCs w:val="22"/>
                <w:lang w:val="en-US" w:bidi="th-TH"/>
              </w:rPr>
            </w:pPr>
          </w:p>
        </w:tc>
        <w:tc>
          <w:tcPr>
            <w:tcW w:w="178" w:type="dxa"/>
          </w:tcPr>
          <w:p w14:paraId="163A5EE8" w14:textId="77777777" w:rsidR="007E3F4D" w:rsidRPr="00CC2B9D" w:rsidRDefault="007E3F4D">
            <w:pPr>
              <w:keepNext/>
              <w:spacing w:line="240" w:lineRule="atLeast"/>
              <w:ind w:right="30"/>
              <w:jc w:val="right"/>
              <w:outlineLvl w:val="0"/>
              <w:rPr>
                <w:rFonts w:asciiTheme="minorHAnsi" w:eastAsia="Arial Unicode MS" w:hAnsiTheme="minorHAnsi" w:cstheme="minorHAnsi"/>
                <w:b/>
                <w:bCs/>
                <w:szCs w:val="22"/>
                <w:lang w:val="en-US" w:bidi="th-TH"/>
              </w:rPr>
            </w:pPr>
          </w:p>
        </w:tc>
        <w:tc>
          <w:tcPr>
            <w:tcW w:w="1226" w:type="dxa"/>
            <w:tcBorders>
              <w:top w:val="double" w:sz="4" w:space="0" w:color="auto"/>
            </w:tcBorders>
            <w:vAlign w:val="bottom"/>
          </w:tcPr>
          <w:p w14:paraId="5857A566" w14:textId="77777777" w:rsidR="007E3F4D" w:rsidRPr="00CC2B9D" w:rsidRDefault="007E3F4D">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p>
        </w:tc>
      </w:tr>
      <w:tr w:rsidR="006E55A0" w:rsidRPr="00CC2B9D" w14:paraId="27874CAB" w14:textId="77777777" w:rsidTr="006E55A0">
        <w:trPr>
          <w:cantSplit/>
          <w:trHeight w:val="60"/>
        </w:trPr>
        <w:tc>
          <w:tcPr>
            <w:tcW w:w="3771" w:type="dxa"/>
          </w:tcPr>
          <w:p w14:paraId="6DAAF7B7" w14:textId="08685D43" w:rsidR="006E55A0" w:rsidRPr="00CC2B9D" w:rsidRDefault="006E55A0" w:rsidP="006E55A0">
            <w:pPr>
              <w:keepNext/>
              <w:spacing w:line="240" w:lineRule="atLeast"/>
              <w:ind w:left="324" w:right="65" w:hanging="324"/>
              <w:outlineLvl w:val="0"/>
              <w:rPr>
                <w:rFonts w:asciiTheme="minorHAnsi" w:eastAsia="Arial Unicode MS" w:hAnsiTheme="minorHAnsi" w:cstheme="minorHAnsi"/>
                <w:szCs w:val="22"/>
                <w:lang w:val="en-US" w:bidi="th-TH"/>
              </w:rPr>
            </w:pPr>
            <w:r w:rsidRPr="00CC2B9D">
              <w:rPr>
                <w:rFonts w:asciiTheme="minorHAnsi" w:eastAsia="Arial Unicode MS" w:hAnsiTheme="minorHAnsi" w:cstheme="minorHAnsi"/>
                <w:szCs w:val="22"/>
                <w:lang w:val="en-US" w:bidi="th-TH"/>
              </w:rPr>
              <w:t>A</w:t>
            </w:r>
            <w:r w:rsidRPr="00CC2B9D">
              <w:rPr>
                <w:rFonts w:ascii="Calibri" w:hAnsi="Calibri" w:cs="Calibri"/>
                <w:szCs w:val="22"/>
              </w:rPr>
              <w:t>llowance for expected credit loss</w:t>
            </w:r>
            <w:r w:rsidRPr="00CC2B9D">
              <w:rPr>
                <w:rFonts w:asciiTheme="minorHAnsi" w:eastAsia="Arial Unicode MS" w:hAnsiTheme="minorHAnsi" w:cstheme="minorHAnsi"/>
                <w:szCs w:val="22"/>
                <w:lang w:val="en-US" w:bidi="th-TH"/>
              </w:rPr>
              <w:t xml:space="preserve"> </w:t>
            </w:r>
            <w:r w:rsidRPr="00CC2B9D">
              <w:rPr>
                <w:rFonts w:asciiTheme="minorHAnsi" w:eastAsia="Arial Unicode MS" w:hAnsiTheme="minorHAnsi" w:cstheme="minorHAnsi"/>
                <w:szCs w:val="22"/>
                <w:lang w:val="en-US" w:bidi="th-TH"/>
              </w:rPr>
              <w:br/>
            </w:r>
            <w:r w:rsidRPr="00CC2B9D">
              <w:rPr>
                <w:rFonts w:asciiTheme="minorHAnsi" w:eastAsia="Arial Unicode MS" w:hAnsiTheme="minorHAnsi" w:cs="Browallia New"/>
                <w:szCs w:val="28"/>
                <w:lang w:val="en-US" w:bidi="th-TH"/>
              </w:rPr>
              <w:t>of</w:t>
            </w:r>
            <w:r w:rsidRPr="00CC2B9D">
              <w:t xml:space="preserve"> </w:t>
            </w:r>
            <w:r w:rsidRPr="00CC2B9D">
              <w:rPr>
                <w:rFonts w:asciiTheme="minorHAnsi" w:eastAsia="Arial Unicode MS" w:hAnsiTheme="minorHAnsi" w:cs="Browallia New"/>
                <w:szCs w:val="28"/>
                <w:lang w:val="en-US" w:bidi="th-TH"/>
              </w:rPr>
              <w:t xml:space="preserve">advance payments for inventories </w:t>
            </w:r>
            <w:r w:rsidRPr="00CC2B9D">
              <w:rPr>
                <w:rFonts w:asciiTheme="minorHAnsi" w:eastAsia="Arial Unicode MS" w:hAnsiTheme="minorHAnsi" w:cstheme="minorHAnsi"/>
                <w:szCs w:val="22"/>
                <w:lang w:val="en-US" w:bidi="th-TH"/>
              </w:rPr>
              <w:t>for the year</w:t>
            </w:r>
          </w:p>
        </w:tc>
        <w:tc>
          <w:tcPr>
            <w:tcW w:w="207" w:type="dxa"/>
          </w:tcPr>
          <w:p w14:paraId="52EE2223" w14:textId="77777777" w:rsidR="006E55A0" w:rsidRPr="00CC2B9D" w:rsidRDefault="006E55A0" w:rsidP="006E55A0">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double" w:sz="4" w:space="0" w:color="auto"/>
            </w:tcBorders>
            <w:shd w:val="clear" w:color="auto" w:fill="auto"/>
            <w:vAlign w:val="bottom"/>
          </w:tcPr>
          <w:p w14:paraId="14A07FE5" w14:textId="0A011BEE" w:rsidR="006E55A0" w:rsidRPr="00CC2B9D" w:rsidRDefault="006E55A0" w:rsidP="006E55A0">
            <w:pPr>
              <w:keepNext/>
              <w:spacing w:line="240" w:lineRule="atLeast"/>
              <w:ind w:left="-259" w:right="32"/>
              <w:jc w:val="right"/>
              <w:outlineLvl w:val="0"/>
              <w:rPr>
                <w:rFonts w:asciiTheme="minorHAnsi" w:hAnsiTheme="minorHAnsi" w:cstheme="minorHAnsi"/>
                <w:b/>
                <w:bCs/>
                <w:szCs w:val="22"/>
                <w:lang w:bidi="th-TH"/>
              </w:rPr>
            </w:pPr>
            <w:r w:rsidRPr="00CC2B9D">
              <w:rPr>
                <w:rFonts w:asciiTheme="minorHAnsi" w:hAnsiTheme="minorHAnsi" w:cstheme="minorHAnsi"/>
                <w:b/>
                <w:bCs/>
                <w:szCs w:val="22"/>
              </w:rPr>
              <w:t>6,273</w:t>
            </w:r>
          </w:p>
        </w:tc>
        <w:tc>
          <w:tcPr>
            <w:tcW w:w="194" w:type="dxa"/>
            <w:shd w:val="clear" w:color="auto" w:fill="auto"/>
            <w:vAlign w:val="bottom"/>
          </w:tcPr>
          <w:p w14:paraId="6C572C3C" w14:textId="77777777" w:rsidR="006E55A0" w:rsidRPr="00CC2B9D" w:rsidRDefault="006E55A0" w:rsidP="006E55A0">
            <w:pPr>
              <w:keepNext/>
              <w:spacing w:line="240" w:lineRule="atLeast"/>
              <w:ind w:left="1710" w:right="30"/>
              <w:jc w:val="right"/>
              <w:outlineLvl w:val="0"/>
              <w:rPr>
                <w:rFonts w:asciiTheme="minorHAnsi" w:eastAsia="Arial Unicode MS" w:hAnsiTheme="minorHAnsi" w:cstheme="minorHAnsi"/>
                <w:b/>
                <w:bCs/>
                <w:szCs w:val="22"/>
                <w:lang w:val="en-US" w:bidi="th-TH"/>
              </w:rPr>
            </w:pPr>
          </w:p>
        </w:tc>
        <w:tc>
          <w:tcPr>
            <w:tcW w:w="1156" w:type="dxa"/>
            <w:tcBorders>
              <w:bottom w:val="double" w:sz="4" w:space="0" w:color="auto"/>
            </w:tcBorders>
            <w:shd w:val="clear" w:color="auto" w:fill="auto"/>
            <w:vAlign w:val="bottom"/>
          </w:tcPr>
          <w:p w14:paraId="6748F4E7" w14:textId="79890E6D" w:rsidR="006E55A0" w:rsidRPr="00CC2B9D" w:rsidRDefault="006E55A0" w:rsidP="006E55A0">
            <w:pPr>
              <w:tabs>
                <w:tab w:val="decimal" w:pos="967"/>
              </w:tabs>
              <w:spacing w:line="240" w:lineRule="atLeast"/>
              <w:ind w:left="-79" w:right="-79"/>
              <w:jc w:val="right"/>
              <w:rPr>
                <w:rFonts w:asciiTheme="minorHAnsi" w:hAnsiTheme="minorHAnsi" w:cstheme="minorHAnsi"/>
                <w:b/>
                <w:bCs/>
                <w:szCs w:val="22"/>
              </w:rPr>
            </w:pPr>
            <w:r w:rsidRPr="00CC2B9D">
              <w:rPr>
                <w:rFonts w:asciiTheme="minorHAnsi" w:hAnsiTheme="minorHAnsi" w:cstheme="minorHAnsi"/>
                <w:b/>
                <w:bCs/>
                <w:szCs w:val="22"/>
              </w:rPr>
              <w:t>6,120</w:t>
            </w:r>
          </w:p>
        </w:tc>
        <w:tc>
          <w:tcPr>
            <w:tcW w:w="207" w:type="dxa"/>
            <w:shd w:val="clear" w:color="auto" w:fill="auto"/>
            <w:vAlign w:val="bottom"/>
          </w:tcPr>
          <w:p w14:paraId="74E82C8A" w14:textId="77777777" w:rsidR="006E55A0" w:rsidRPr="00CC2B9D" w:rsidRDefault="006E55A0" w:rsidP="006E55A0">
            <w:pPr>
              <w:keepNext/>
              <w:spacing w:line="240" w:lineRule="atLeast"/>
              <w:ind w:left="1710" w:right="30"/>
              <w:jc w:val="right"/>
              <w:outlineLvl w:val="0"/>
              <w:rPr>
                <w:rFonts w:asciiTheme="minorHAnsi" w:eastAsia="Arial Unicode MS" w:hAnsiTheme="minorHAnsi" w:cstheme="minorHAnsi"/>
                <w:b/>
                <w:bCs/>
                <w:szCs w:val="22"/>
                <w:lang w:val="en-US" w:bidi="th-TH"/>
              </w:rPr>
            </w:pPr>
          </w:p>
        </w:tc>
        <w:tc>
          <w:tcPr>
            <w:tcW w:w="1179" w:type="dxa"/>
            <w:tcBorders>
              <w:bottom w:val="double" w:sz="4" w:space="0" w:color="auto"/>
            </w:tcBorders>
            <w:shd w:val="clear" w:color="auto" w:fill="auto"/>
            <w:vAlign w:val="bottom"/>
          </w:tcPr>
          <w:p w14:paraId="0A01962F" w14:textId="5D076D5B" w:rsidR="006E55A0" w:rsidRPr="00CC2B9D" w:rsidRDefault="006E55A0" w:rsidP="006E55A0">
            <w:pPr>
              <w:spacing w:line="240" w:lineRule="atLeast"/>
              <w:ind w:left="-79" w:right="277"/>
              <w:jc w:val="right"/>
              <w:rPr>
                <w:rFonts w:asciiTheme="minorHAnsi" w:eastAsia="Calibri" w:hAnsiTheme="minorHAnsi" w:cstheme="minorHAnsi"/>
                <w:b/>
                <w:bCs/>
                <w:szCs w:val="22"/>
                <w:cs/>
                <w:lang w:val="en-US" w:bidi="th-TH"/>
              </w:rPr>
            </w:pPr>
            <w:r w:rsidRPr="00CC2B9D">
              <w:rPr>
                <w:rFonts w:asciiTheme="minorHAnsi" w:hAnsiTheme="minorHAnsi" w:cstheme="minorHAnsi"/>
                <w:b/>
                <w:bCs/>
                <w:szCs w:val="22"/>
              </w:rPr>
              <w:t>-</w:t>
            </w:r>
          </w:p>
        </w:tc>
        <w:tc>
          <w:tcPr>
            <w:tcW w:w="178" w:type="dxa"/>
            <w:vAlign w:val="bottom"/>
          </w:tcPr>
          <w:p w14:paraId="79EB39D9" w14:textId="77777777" w:rsidR="006E55A0" w:rsidRPr="00CC2B9D" w:rsidRDefault="006E55A0" w:rsidP="006E55A0">
            <w:pPr>
              <w:keepNext/>
              <w:spacing w:line="240" w:lineRule="atLeast"/>
              <w:ind w:right="30"/>
              <w:jc w:val="right"/>
              <w:outlineLvl w:val="0"/>
              <w:rPr>
                <w:rFonts w:asciiTheme="minorHAnsi" w:eastAsia="Arial Unicode MS" w:hAnsiTheme="minorHAnsi" w:cstheme="minorHAnsi"/>
                <w:b/>
                <w:bCs/>
                <w:szCs w:val="22"/>
                <w:lang w:val="en-US" w:bidi="th-TH"/>
              </w:rPr>
            </w:pPr>
          </w:p>
        </w:tc>
        <w:tc>
          <w:tcPr>
            <w:tcW w:w="1226" w:type="dxa"/>
            <w:tcBorders>
              <w:bottom w:val="double" w:sz="4" w:space="0" w:color="auto"/>
            </w:tcBorders>
            <w:vAlign w:val="bottom"/>
          </w:tcPr>
          <w:p w14:paraId="5017438D" w14:textId="3F01E202" w:rsidR="006E55A0" w:rsidRPr="00CC2B9D" w:rsidRDefault="006E55A0" w:rsidP="006E55A0">
            <w:pPr>
              <w:keepNext/>
              <w:tabs>
                <w:tab w:val="left" w:pos="439"/>
              </w:tabs>
              <w:spacing w:line="240" w:lineRule="atLeast"/>
              <w:ind w:left="-259" w:right="23"/>
              <w:jc w:val="right"/>
              <w:outlineLvl w:val="0"/>
              <w:rPr>
                <w:rFonts w:asciiTheme="minorHAnsi" w:eastAsia="Calibri" w:hAnsiTheme="minorHAnsi" w:cstheme="minorHAnsi"/>
                <w:b/>
                <w:bCs/>
                <w:szCs w:val="22"/>
                <w:cs/>
                <w:lang w:val="en-US" w:bidi="th-TH"/>
              </w:rPr>
            </w:pPr>
            <w:r w:rsidRPr="00CC2B9D">
              <w:rPr>
                <w:rFonts w:asciiTheme="minorHAnsi" w:hAnsiTheme="minorHAnsi" w:cstheme="minorHAnsi"/>
                <w:b/>
                <w:bCs/>
                <w:szCs w:val="22"/>
              </w:rPr>
              <w:t>1,161</w:t>
            </w:r>
          </w:p>
        </w:tc>
      </w:tr>
    </w:tbl>
    <w:p w14:paraId="0F0C2660" w14:textId="77777777" w:rsidR="007E3F4D" w:rsidRPr="00CC2B9D" w:rsidRDefault="007E3F4D" w:rsidP="003D4B68">
      <w:pPr>
        <w:spacing w:line="240" w:lineRule="atLeast"/>
        <w:ind w:left="540"/>
        <w:jc w:val="both"/>
        <w:rPr>
          <w:rFonts w:ascii="Calibri" w:eastAsia="Arial Unicode MS" w:hAnsi="Calibri" w:cs="Calibri"/>
          <w:szCs w:val="22"/>
        </w:rPr>
      </w:pPr>
    </w:p>
    <w:p w14:paraId="16961B29" w14:textId="4E00A655" w:rsidR="00D16E0B" w:rsidRPr="00CC2B9D" w:rsidRDefault="003D4B68" w:rsidP="007E5C59">
      <w:pPr>
        <w:spacing w:line="240" w:lineRule="atLeast"/>
        <w:ind w:left="540"/>
        <w:jc w:val="both"/>
        <w:rPr>
          <w:rFonts w:ascii="Calibri" w:eastAsia="Arial Unicode MS" w:hAnsi="Calibri" w:cs="Calibri"/>
          <w:szCs w:val="22"/>
        </w:rPr>
      </w:pPr>
      <w:r w:rsidRPr="00CC2B9D">
        <w:rPr>
          <w:rFonts w:ascii="Calibri" w:eastAsia="Arial Unicode MS" w:hAnsi="Calibri" w:cs="Calibri"/>
          <w:szCs w:val="22"/>
        </w:rPr>
        <w:t xml:space="preserve">As at 31 December 2024 the Group and the Company had advance payments for raw materials and </w:t>
      </w:r>
      <w:r w:rsidRPr="00CC2B9D">
        <w:rPr>
          <w:rFonts w:asciiTheme="minorHAnsi" w:hAnsiTheme="minorHAnsi" w:cstheme="minorHAnsi"/>
          <w:szCs w:val="22"/>
          <w:lang w:val="en-US" w:bidi="th-TH"/>
        </w:rPr>
        <w:t>inventories</w:t>
      </w:r>
      <w:r w:rsidRPr="00CC2B9D">
        <w:rPr>
          <w:rFonts w:ascii="Calibri" w:eastAsia="Arial Unicode MS" w:hAnsi="Calibri" w:cs="Calibri"/>
          <w:szCs w:val="22"/>
        </w:rPr>
        <w:t xml:space="preserve"> to purchase raw materials and inventories in advance. The Group and Company will use advance payments for raw materials and inventories when the Company received raw materials and inventories.</w:t>
      </w:r>
      <w:r w:rsidR="007E5C59" w:rsidRPr="00CC2B9D">
        <w:rPr>
          <w:rFonts w:ascii="Calibri" w:eastAsia="Arial Unicode MS" w:hAnsi="Calibri" w:cs="Calibri"/>
          <w:szCs w:val="22"/>
        </w:rPr>
        <w:t xml:space="preserve"> </w:t>
      </w:r>
    </w:p>
    <w:p w14:paraId="4F33E86C" w14:textId="77777777" w:rsidR="00B838C5" w:rsidRPr="00CC2B9D" w:rsidRDefault="00B838C5" w:rsidP="00B838C5">
      <w:pPr>
        <w:spacing w:line="240" w:lineRule="atLeast"/>
        <w:jc w:val="both"/>
        <w:rPr>
          <w:rFonts w:ascii="Calibri" w:eastAsia="Arial Unicode MS" w:hAnsi="Calibri" w:cstheme="minorBidi"/>
          <w:szCs w:val="28"/>
          <w:cs/>
          <w:lang w:bidi="th-TH"/>
        </w:rPr>
      </w:pPr>
    </w:p>
    <w:p w14:paraId="3138BA9D" w14:textId="0745A9F7" w:rsidR="00F31812" w:rsidRPr="00CC2B9D" w:rsidRDefault="00F31812" w:rsidP="003D4B68">
      <w:pPr>
        <w:spacing w:line="240" w:lineRule="atLeast"/>
        <w:ind w:left="540"/>
        <w:jc w:val="both"/>
        <w:rPr>
          <w:rFonts w:asciiTheme="minorHAnsi" w:hAnsiTheme="minorHAnsi" w:cstheme="minorHAnsi"/>
          <w:b/>
          <w:szCs w:val="22"/>
        </w:rPr>
      </w:pPr>
      <w:r w:rsidRPr="00CC2B9D">
        <w:rPr>
          <w:rFonts w:asciiTheme="minorHAnsi" w:hAnsiTheme="minorHAnsi" w:cstheme="minorHAnsi"/>
          <w:b/>
          <w:szCs w:val="22"/>
        </w:rPr>
        <w:br w:type="page"/>
      </w:r>
    </w:p>
    <w:p w14:paraId="4D7ACEAC" w14:textId="266FFC8F" w:rsidR="00ED2E7B" w:rsidRPr="00CC2B9D" w:rsidRDefault="002E7776" w:rsidP="00DF3D86">
      <w:pPr>
        <w:pStyle w:val="Heading1"/>
        <w:spacing w:before="0" w:after="0"/>
        <w:ind w:left="540" w:hanging="540"/>
        <w:rPr>
          <w:rFonts w:asciiTheme="minorHAnsi" w:hAnsiTheme="minorHAnsi" w:cstheme="minorHAnsi"/>
          <w:sz w:val="22"/>
          <w:szCs w:val="22"/>
        </w:rPr>
      </w:pPr>
      <w:r w:rsidRPr="00CC2B9D">
        <w:rPr>
          <w:rFonts w:asciiTheme="minorHAnsi" w:hAnsiTheme="minorHAnsi" w:cstheme="minorHAnsi"/>
          <w:sz w:val="22"/>
          <w:szCs w:val="22"/>
        </w:rPr>
        <w:t>Other current financial assets</w:t>
      </w:r>
    </w:p>
    <w:p w14:paraId="31B8D5C4" w14:textId="7CEB6344" w:rsidR="00ED2E7B" w:rsidRPr="00CC2B9D" w:rsidRDefault="00ED2E7B" w:rsidP="00ED2E7B">
      <w:pPr>
        <w:pStyle w:val="BodyText"/>
        <w:spacing w:after="0"/>
        <w:rPr>
          <w:rFonts w:asciiTheme="minorHAnsi" w:eastAsia="Arial Unicode MS" w:hAnsiTheme="minorHAnsi" w:cstheme="minorHAnsi"/>
          <w:szCs w:val="22"/>
        </w:rPr>
      </w:pPr>
    </w:p>
    <w:p w14:paraId="1EDA3310" w14:textId="278D1E8B" w:rsidR="002E7776" w:rsidRPr="00CC2B9D" w:rsidRDefault="002E7776" w:rsidP="002E7776">
      <w:pPr>
        <w:spacing w:line="240" w:lineRule="atLeast"/>
        <w:ind w:firstLine="540"/>
        <w:rPr>
          <w:rFonts w:ascii="Calibri" w:hAnsi="Calibri" w:cs="Calibri"/>
          <w:szCs w:val="22"/>
        </w:rPr>
      </w:pPr>
      <w:r w:rsidRPr="00CC2B9D">
        <w:rPr>
          <w:rFonts w:ascii="Calibri" w:hAnsi="Calibri" w:cs="Browallia New"/>
          <w:szCs w:val="28"/>
        </w:rPr>
        <w:t>Other current financial assets</w:t>
      </w:r>
      <w:r w:rsidRPr="00CC2B9D">
        <w:rPr>
          <w:rFonts w:ascii="Calibri" w:hAnsi="Calibri" w:cs="Calibri"/>
          <w:szCs w:val="22"/>
        </w:rPr>
        <w:t xml:space="preserve"> as at 31 December </w:t>
      </w:r>
      <w:r w:rsidR="004A4DF1" w:rsidRPr="00CC2B9D">
        <w:rPr>
          <w:rFonts w:ascii="Calibri" w:hAnsi="Calibri" w:cs="Calibri"/>
          <w:szCs w:val="22"/>
        </w:rPr>
        <w:t>2024</w:t>
      </w:r>
      <w:r w:rsidR="00D040AF" w:rsidRPr="00CC2B9D">
        <w:rPr>
          <w:rFonts w:ascii="Calibri" w:hAnsi="Calibri" w:cstheme="minorBidi"/>
          <w:szCs w:val="28"/>
          <w:lang w:val="en-US" w:bidi="th-TH"/>
        </w:rPr>
        <w:t xml:space="preserve"> </w:t>
      </w:r>
      <w:r w:rsidRPr="00CC2B9D">
        <w:rPr>
          <w:rFonts w:ascii="Calibri" w:hAnsi="Calibri" w:cs="Calibri"/>
          <w:szCs w:val="22"/>
        </w:rPr>
        <w:t xml:space="preserve">and </w:t>
      </w:r>
      <w:r w:rsidR="004A4DF1" w:rsidRPr="00CC2B9D">
        <w:rPr>
          <w:rFonts w:ascii="Calibri" w:hAnsi="Calibri" w:cs="Calibri"/>
          <w:szCs w:val="22"/>
        </w:rPr>
        <w:t>2023</w:t>
      </w:r>
      <w:r w:rsidRPr="00CC2B9D">
        <w:rPr>
          <w:rFonts w:ascii="Calibri" w:hAnsi="Calibri" w:cs="Calibri"/>
          <w:szCs w:val="22"/>
        </w:rPr>
        <w:t xml:space="preserve"> were as follows:  </w:t>
      </w:r>
    </w:p>
    <w:p w14:paraId="7E266F7D" w14:textId="77777777" w:rsidR="00CC2655" w:rsidRPr="00CC2B9D" w:rsidRDefault="00CC2655" w:rsidP="002E7776">
      <w:pPr>
        <w:spacing w:line="240" w:lineRule="atLeast"/>
        <w:jc w:val="both"/>
        <w:rPr>
          <w:rFonts w:ascii="Calibri" w:eastAsia="Arial Unicode MS" w:hAnsi="Calibri" w:cstheme="minorBidi"/>
          <w:b/>
          <w:bCs/>
          <w:szCs w:val="28"/>
          <w:cs/>
          <w:lang w:bidi="th-TH"/>
        </w:rPr>
      </w:pPr>
    </w:p>
    <w:tbl>
      <w:tblPr>
        <w:tblW w:w="9285" w:type="dxa"/>
        <w:tblInd w:w="360" w:type="dxa"/>
        <w:shd w:val="clear" w:color="auto" w:fill="FFFF00"/>
        <w:tblLayout w:type="fixed"/>
        <w:tblLook w:val="01E0" w:firstRow="1" w:lastRow="1" w:firstColumn="1" w:lastColumn="1" w:noHBand="0" w:noVBand="0"/>
      </w:tblPr>
      <w:tblGrid>
        <w:gridCol w:w="4230"/>
        <w:gridCol w:w="1079"/>
        <w:gridCol w:w="237"/>
        <w:gridCol w:w="1083"/>
        <w:gridCol w:w="240"/>
        <w:gridCol w:w="1096"/>
        <w:gridCol w:w="243"/>
        <w:gridCol w:w="1077"/>
      </w:tblGrid>
      <w:tr w:rsidR="00060EC8" w:rsidRPr="00CC2B9D" w14:paraId="16ECA842" w14:textId="77777777" w:rsidTr="00B56158">
        <w:trPr>
          <w:trHeight w:val="57"/>
          <w:tblHeader/>
        </w:trPr>
        <w:tc>
          <w:tcPr>
            <w:tcW w:w="4230" w:type="dxa"/>
            <w:shd w:val="clear" w:color="auto" w:fill="auto"/>
          </w:tcPr>
          <w:p w14:paraId="0E8A62CB" w14:textId="77777777" w:rsidR="00060EC8" w:rsidRPr="00CC2B9D" w:rsidRDefault="00060EC8" w:rsidP="00CC2655">
            <w:pPr>
              <w:pStyle w:val="BodyText"/>
              <w:spacing w:after="0" w:line="240" w:lineRule="auto"/>
              <w:ind w:right="-108"/>
              <w:jc w:val="thaiDistribute"/>
              <w:rPr>
                <w:rFonts w:ascii="Calibri" w:hAnsi="Calibri" w:cs="Calibri"/>
                <w:bCs/>
                <w:color w:val="0000FF"/>
                <w:szCs w:val="22"/>
              </w:rPr>
            </w:pPr>
          </w:p>
        </w:tc>
        <w:tc>
          <w:tcPr>
            <w:tcW w:w="2399" w:type="dxa"/>
            <w:gridSpan w:val="3"/>
          </w:tcPr>
          <w:p w14:paraId="76C40439" w14:textId="4248A6DA" w:rsidR="00060EC8" w:rsidRPr="00CC2B9D" w:rsidRDefault="00060EC8" w:rsidP="00CC2655">
            <w:pPr>
              <w:pStyle w:val="acctmergecolhdg"/>
              <w:spacing w:line="240" w:lineRule="atLeast"/>
              <w:rPr>
                <w:rFonts w:ascii="Calibri" w:hAnsi="Calibri" w:cs="Calibri"/>
                <w:color w:val="000000"/>
                <w:szCs w:val="22"/>
              </w:rPr>
            </w:pPr>
            <w:r w:rsidRPr="00CC2B9D">
              <w:rPr>
                <w:rFonts w:ascii="Calibri" w:hAnsi="Calibri" w:cs="Calibri"/>
                <w:color w:val="000000"/>
                <w:szCs w:val="22"/>
              </w:rPr>
              <w:t>Consolidated financial statements</w:t>
            </w:r>
          </w:p>
        </w:tc>
        <w:tc>
          <w:tcPr>
            <w:tcW w:w="240" w:type="dxa"/>
          </w:tcPr>
          <w:p w14:paraId="2E53C99B" w14:textId="53837FA0" w:rsidR="00060EC8" w:rsidRPr="00CC2B9D" w:rsidRDefault="00060EC8" w:rsidP="00CC2655">
            <w:pPr>
              <w:pStyle w:val="acctmergecolhdg"/>
              <w:spacing w:line="240" w:lineRule="atLeast"/>
              <w:rPr>
                <w:rFonts w:ascii="Calibri" w:hAnsi="Calibri" w:cs="Calibri"/>
                <w:color w:val="000000"/>
                <w:szCs w:val="22"/>
              </w:rPr>
            </w:pPr>
          </w:p>
        </w:tc>
        <w:tc>
          <w:tcPr>
            <w:tcW w:w="2416" w:type="dxa"/>
            <w:gridSpan w:val="3"/>
          </w:tcPr>
          <w:p w14:paraId="6DFCD10C" w14:textId="7835D953" w:rsidR="00060EC8" w:rsidRPr="00CC2B9D" w:rsidRDefault="00060EC8" w:rsidP="00CC2655">
            <w:pPr>
              <w:pStyle w:val="acctmergecolhdg"/>
              <w:spacing w:line="240" w:lineRule="atLeast"/>
              <w:rPr>
                <w:rFonts w:ascii="Calibri" w:hAnsi="Calibri" w:cs="Calibri"/>
                <w:bCs/>
                <w:szCs w:val="22"/>
              </w:rPr>
            </w:pPr>
            <w:r w:rsidRPr="00CC2B9D">
              <w:rPr>
                <w:rFonts w:ascii="Calibri" w:hAnsi="Calibri" w:cs="Calibri"/>
                <w:color w:val="000000"/>
                <w:szCs w:val="22"/>
              </w:rPr>
              <w:t>Separate financial statements</w:t>
            </w:r>
          </w:p>
        </w:tc>
      </w:tr>
      <w:tr w:rsidR="00943321" w:rsidRPr="00CC2B9D" w14:paraId="42280201" w14:textId="77777777" w:rsidTr="00B56158">
        <w:trPr>
          <w:trHeight w:val="323"/>
        </w:trPr>
        <w:tc>
          <w:tcPr>
            <w:tcW w:w="4230" w:type="dxa"/>
            <w:shd w:val="clear" w:color="auto" w:fill="auto"/>
            <w:vAlign w:val="bottom"/>
          </w:tcPr>
          <w:p w14:paraId="0CB99CB1" w14:textId="77777777" w:rsidR="00943321" w:rsidRPr="00CC2B9D" w:rsidRDefault="00943321" w:rsidP="00943321">
            <w:pPr>
              <w:ind w:left="27"/>
              <w:rPr>
                <w:rFonts w:ascii="Calibri" w:hAnsi="Calibri" w:cs="Calibri"/>
                <w:szCs w:val="22"/>
              </w:rPr>
            </w:pPr>
          </w:p>
        </w:tc>
        <w:tc>
          <w:tcPr>
            <w:tcW w:w="1079" w:type="dxa"/>
            <w:vAlign w:val="bottom"/>
          </w:tcPr>
          <w:p w14:paraId="6A5B6FDB" w14:textId="4124E0DB" w:rsidR="00943321" w:rsidRPr="00CC2B9D" w:rsidRDefault="004A4DF1" w:rsidP="00943321">
            <w:pPr>
              <w:pStyle w:val="BodyText"/>
              <w:spacing w:after="0" w:line="240" w:lineRule="auto"/>
              <w:ind w:left="-90" w:right="-108"/>
              <w:jc w:val="center"/>
              <w:rPr>
                <w:rFonts w:ascii="Calibri" w:hAnsi="Calibri" w:cs="Calibri"/>
                <w:szCs w:val="22"/>
              </w:rPr>
            </w:pPr>
            <w:r w:rsidRPr="00CC2B9D">
              <w:rPr>
                <w:rFonts w:ascii="Calibri" w:hAnsi="Calibri" w:cs="Calibri"/>
                <w:szCs w:val="22"/>
              </w:rPr>
              <w:t>2024</w:t>
            </w:r>
          </w:p>
        </w:tc>
        <w:tc>
          <w:tcPr>
            <w:tcW w:w="237" w:type="dxa"/>
            <w:vAlign w:val="bottom"/>
          </w:tcPr>
          <w:p w14:paraId="7F102E8A" w14:textId="401114E5" w:rsidR="00943321" w:rsidRPr="00CC2B9D" w:rsidRDefault="00943321" w:rsidP="00943321">
            <w:pPr>
              <w:pStyle w:val="BodyText"/>
              <w:spacing w:after="0" w:line="240" w:lineRule="auto"/>
              <w:ind w:left="-90" w:right="-108"/>
              <w:jc w:val="center"/>
              <w:rPr>
                <w:rFonts w:ascii="Calibri" w:hAnsi="Calibri" w:cs="Calibri"/>
                <w:szCs w:val="22"/>
              </w:rPr>
            </w:pPr>
          </w:p>
        </w:tc>
        <w:tc>
          <w:tcPr>
            <w:tcW w:w="1083" w:type="dxa"/>
            <w:vAlign w:val="bottom"/>
          </w:tcPr>
          <w:p w14:paraId="0FD82023" w14:textId="1034516F" w:rsidR="00943321" w:rsidRPr="00CC2B9D" w:rsidRDefault="004A4DF1" w:rsidP="00943321">
            <w:pPr>
              <w:pStyle w:val="BodyText"/>
              <w:spacing w:after="0" w:line="240" w:lineRule="auto"/>
              <w:ind w:left="-90" w:right="-108"/>
              <w:jc w:val="center"/>
              <w:rPr>
                <w:rFonts w:ascii="Calibri" w:hAnsi="Calibri" w:cs="Calibri"/>
                <w:szCs w:val="22"/>
              </w:rPr>
            </w:pPr>
            <w:r w:rsidRPr="00CC2B9D">
              <w:rPr>
                <w:rFonts w:ascii="Calibri" w:hAnsi="Calibri" w:cs="Calibri"/>
                <w:szCs w:val="22"/>
              </w:rPr>
              <w:t>2023</w:t>
            </w:r>
          </w:p>
        </w:tc>
        <w:tc>
          <w:tcPr>
            <w:tcW w:w="240" w:type="dxa"/>
          </w:tcPr>
          <w:p w14:paraId="2123A398" w14:textId="49F67AF7" w:rsidR="00943321" w:rsidRPr="00CC2B9D" w:rsidRDefault="00943321" w:rsidP="00943321">
            <w:pPr>
              <w:pStyle w:val="BodyText"/>
              <w:spacing w:after="0" w:line="240" w:lineRule="auto"/>
              <w:ind w:left="-90" w:right="-108"/>
              <w:jc w:val="center"/>
              <w:rPr>
                <w:rFonts w:ascii="Calibri" w:hAnsi="Calibri" w:cs="Calibri"/>
                <w:szCs w:val="22"/>
              </w:rPr>
            </w:pPr>
          </w:p>
        </w:tc>
        <w:tc>
          <w:tcPr>
            <w:tcW w:w="1096" w:type="dxa"/>
            <w:shd w:val="clear" w:color="auto" w:fill="auto"/>
            <w:vAlign w:val="bottom"/>
          </w:tcPr>
          <w:p w14:paraId="14D70837" w14:textId="3EF675EC" w:rsidR="00943321" w:rsidRPr="00CC2B9D" w:rsidRDefault="004A4DF1" w:rsidP="00943321">
            <w:pPr>
              <w:pStyle w:val="BodyText"/>
              <w:spacing w:after="0" w:line="240" w:lineRule="auto"/>
              <w:ind w:left="-90" w:right="-108"/>
              <w:jc w:val="center"/>
              <w:rPr>
                <w:rFonts w:ascii="Calibri" w:hAnsi="Calibri" w:cs="Calibri"/>
                <w:szCs w:val="22"/>
              </w:rPr>
            </w:pPr>
            <w:r w:rsidRPr="00CC2B9D">
              <w:rPr>
                <w:rFonts w:ascii="Calibri" w:hAnsi="Calibri" w:cs="Calibri"/>
                <w:szCs w:val="22"/>
              </w:rPr>
              <w:t>2024</w:t>
            </w:r>
          </w:p>
        </w:tc>
        <w:tc>
          <w:tcPr>
            <w:tcW w:w="243" w:type="dxa"/>
            <w:shd w:val="clear" w:color="auto" w:fill="auto"/>
            <w:vAlign w:val="bottom"/>
          </w:tcPr>
          <w:p w14:paraId="1862DB55" w14:textId="77777777" w:rsidR="00943321" w:rsidRPr="00CC2B9D" w:rsidRDefault="00943321" w:rsidP="00943321">
            <w:pPr>
              <w:tabs>
                <w:tab w:val="decimal" w:pos="729"/>
              </w:tabs>
              <w:ind w:left="-90" w:right="-108"/>
              <w:jc w:val="center"/>
              <w:rPr>
                <w:rFonts w:ascii="Calibri" w:eastAsia="Calibri" w:hAnsi="Calibri" w:cs="Calibri"/>
                <w:szCs w:val="22"/>
                <w:lang w:eastAsia="x-none"/>
              </w:rPr>
            </w:pPr>
          </w:p>
        </w:tc>
        <w:tc>
          <w:tcPr>
            <w:tcW w:w="1077" w:type="dxa"/>
            <w:shd w:val="clear" w:color="auto" w:fill="auto"/>
            <w:vAlign w:val="bottom"/>
          </w:tcPr>
          <w:p w14:paraId="23850BF2" w14:textId="16F0488B" w:rsidR="00943321" w:rsidRPr="00CC2B9D" w:rsidRDefault="004A4DF1" w:rsidP="00943321">
            <w:pPr>
              <w:pStyle w:val="BodyText"/>
              <w:spacing w:after="0" w:line="240" w:lineRule="auto"/>
              <w:ind w:left="-112" w:right="-108"/>
              <w:jc w:val="center"/>
              <w:rPr>
                <w:rFonts w:ascii="Calibri" w:hAnsi="Calibri" w:cs="Calibri"/>
                <w:szCs w:val="22"/>
              </w:rPr>
            </w:pPr>
            <w:r w:rsidRPr="00CC2B9D">
              <w:rPr>
                <w:rFonts w:ascii="Calibri" w:hAnsi="Calibri" w:cs="Calibri"/>
                <w:szCs w:val="22"/>
              </w:rPr>
              <w:t>2023</w:t>
            </w:r>
          </w:p>
        </w:tc>
      </w:tr>
      <w:tr w:rsidR="00943321" w:rsidRPr="00CC2B9D" w14:paraId="44BDF2B1" w14:textId="77777777" w:rsidTr="00B56158">
        <w:trPr>
          <w:trHeight w:val="57"/>
          <w:tblHeader/>
        </w:trPr>
        <w:tc>
          <w:tcPr>
            <w:tcW w:w="4230" w:type="dxa"/>
            <w:shd w:val="clear" w:color="auto" w:fill="auto"/>
          </w:tcPr>
          <w:p w14:paraId="13E1B7F5" w14:textId="77777777" w:rsidR="00943321" w:rsidRPr="00CC2B9D" w:rsidRDefault="00943321" w:rsidP="00943321">
            <w:pPr>
              <w:pStyle w:val="BodyText"/>
              <w:spacing w:after="0" w:line="240" w:lineRule="auto"/>
              <w:ind w:right="-108"/>
              <w:jc w:val="thaiDistribute"/>
              <w:rPr>
                <w:rFonts w:ascii="Calibri" w:hAnsi="Calibri" w:cs="Calibri"/>
                <w:szCs w:val="22"/>
              </w:rPr>
            </w:pPr>
          </w:p>
        </w:tc>
        <w:tc>
          <w:tcPr>
            <w:tcW w:w="5055" w:type="dxa"/>
            <w:gridSpan w:val="7"/>
          </w:tcPr>
          <w:p w14:paraId="516FAFF4" w14:textId="0B08BCDC" w:rsidR="00943321" w:rsidRPr="00CC2B9D" w:rsidRDefault="00943321" w:rsidP="00943321">
            <w:pPr>
              <w:tabs>
                <w:tab w:val="left" w:pos="720"/>
              </w:tabs>
              <w:jc w:val="center"/>
              <w:rPr>
                <w:rFonts w:ascii="Calibri" w:hAnsi="Calibri" w:cs="Calibri"/>
                <w:i/>
                <w:iCs/>
                <w:szCs w:val="22"/>
              </w:rPr>
            </w:pPr>
            <w:r w:rsidRPr="00CC2B9D">
              <w:rPr>
                <w:rFonts w:ascii="Calibri" w:hAnsi="Calibri" w:cs="Calibri"/>
                <w:i/>
                <w:iCs/>
                <w:szCs w:val="22"/>
              </w:rPr>
              <w:t>(in thousand Baht)</w:t>
            </w:r>
          </w:p>
        </w:tc>
      </w:tr>
      <w:tr w:rsidR="00943321" w:rsidRPr="00CC2B9D" w14:paraId="486BE8D0" w14:textId="77777777" w:rsidTr="00060EC8">
        <w:trPr>
          <w:trHeight w:val="57"/>
        </w:trPr>
        <w:tc>
          <w:tcPr>
            <w:tcW w:w="4230" w:type="dxa"/>
            <w:shd w:val="clear" w:color="auto" w:fill="auto"/>
            <w:vAlign w:val="bottom"/>
          </w:tcPr>
          <w:p w14:paraId="46143BFA" w14:textId="3A9788F2" w:rsidR="00943321" w:rsidRPr="00CC2B9D" w:rsidRDefault="00943321" w:rsidP="00943321">
            <w:pPr>
              <w:ind w:left="203" w:right="-110" w:hanging="176"/>
              <w:rPr>
                <w:rFonts w:ascii="Calibri" w:hAnsi="Calibri" w:cs="Calibri"/>
                <w:b/>
                <w:bCs/>
                <w:szCs w:val="22"/>
              </w:rPr>
            </w:pPr>
            <w:r w:rsidRPr="00CC2B9D">
              <w:rPr>
                <w:rFonts w:ascii="Calibri" w:hAnsi="Calibri" w:cs="Calibri"/>
                <w:b/>
                <w:bCs/>
                <w:szCs w:val="22"/>
              </w:rPr>
              <w:t>Measured at fair value</w:t>
            </w:r>
            <w:r w:rsidRPr="00CC2B9D">
              <w:rPr>
                <w:rFonts w:ascii="Calibri" w:hAnsi="Calibri" w:cs="Calibri"/>
                <w:b/>
                <w:bCs/>
                <w:szCs w:val="22"/>
                <w:cs/>
              </w:rPr>
              <w:t xml:space="preserve"> through profit or loss</w:t>
            </w:r>
          </w:p>
        </w:tc>
        <w:tc>
          <w:tcPr>
            <w:tcW w:w="1079" w:type="dxa"/>
          </w:tcPr>
          <w:p w14:paraId="715E9177" w14:textId="77777777" w:rsidR="00943321" w:rsidRPr="00CC2B9D" w:rsidRDefault="00943321" w:rsidP="00943321">
            <w:pPr>
              <w:pStyle w:val="BodyText"/>
              <w:tabs>
                <w:tab w:val="decimal" w:pos="837"/>
              </w:tabs>
              <w:spacing w:after="0" w:line="240" w:lineRule="auto"/>
              <w:ind w:left="-90" w:right="-108"/>
              <w:rPr>
                <w:rFonts w:ascii="Calibri" w:hAnsi="Calibri" w:cs="Calibri"/>
                <w:szCs w:val="22"/>
              </w:rPr>
            </w:pPr>
          </w:p>
        </w:tc>
        <w:tc>
          <w:tcPr>
            <w:tcW w:w="237" w:type="dxa"/>
          </w:tcPr>
          <w:p w14:paraId="5158629E" w14:textId="5FC706D9" w:rsidR="00943321" w:rsidRPr="00CC2B9D" w:rsidRDefault="00943321" w:rsidP="00943321">
            <w:pPr>
              <w:pStyle w:val="BodyText"/>
              <w:tabs>
                <w:tab w:val="decimal" w:pos="837"/>
              </w:tabs>
              <w:spacing w:after="0" w:line="240" w:lineRule="auto"/>
              <w:ind w:left="-90" w:right="-108"/>
              <w:rPr>
                <w:rFonts w:ascii="Calibri" w:hAnsi="Calibri" w:cs="Calibri"/>
                <w:szCs w:val="22"/>
              </w:rPr>
            </w:pPr>
          </w:p>
        </w:tc>
        <w:tc>
          <w:tcPr>
            <w:tcW w:w="1083" w:type="dxa"/>
          </w:tcPr>
          <w:p w14:paraId="3C785F5F" w14:textId="7DAF8398" w:rsidR="00943321" w:rsidRPr="00CC2B9D" w:rsidRDefault="00943321" w:rsidP="00943321">
            <w:pPr>
              <w:pStyle w:val="BodyText"/>
              <w:tabs>
                <w:tab w:val="decimal" w:pos="837"/>
              </w:tabs>
              <w:spacing w:after="0" w:line="240" w:lineRule="auto"/>
              <w:ind w:left="-90" w:right="-108"/>
              <w:rPr>
                <w:rFonts w:ascii="Calibri" w:hAnsi="Calibri" w:cs="Calibri"/>
                <w:szCs w:val="22"/>
              </w:rPr>
            </w:pPr>
          </w:p>
        </w:tc>
        <w:tc>
          <w:tcPr>
            <w:tcW w:w="240" w:type="dxa"/>
          </w:tcPr>
          <w:p w14:paraId="6840AD71" w14:textId="19F08DB0" w:rsidR="00943321" w:rsidRPr="00CC2B9D" w:rsidRDefault="00943321" w:rsidP="00943321">
            <w:pPr>
              <w:pStyle w:val="BodyText"/>
              <w:tabs>
                <w:tab w:val="decimal" w:pos="837"/>
              </w:tabs>
              <w:spacing w:after="0" w:line="240" w:lineRule="auto"/>
              <w:ind w:left="-90" w:right="-108"/>
              <w:rPr>
                <w:rFonts w:ascii="Calibri" w:hAnsi="Calibri" w:cs="Calibri"/>
                <w:szCs w:val="22"/>
              </w:rPr>
            </w:pPr>
          </w:p>
        </w:tc>
        <w:tc>
          <w:tcPr>
            <w:tcW w:w="1096" w:type="dxa"/>
            <w:shd w:val="clear" w:color="auto" w:fill="auto"/>
            <w:vAlign w:val="bottom"/>
          </w:tcPr>
          <w:p w14:paraId="16590CAE" w14:textId="29CAE85B" w:rsidR="00943321" w:rsidRPr="00CC2B9D" w:rsidRDefault="00943321" w:rsidP="00943321">
            <w:pPr>
              <w:pStyle w:val="BodyText"/>
              <w:tabs>
                <w:tab w:val="decimal" w:pos="837"/>
              </w:tabs>
              <w:spacing w:after="0" w:line="240" w:lineRule="auto"/>
              <w:ind w:left="-90" w:right="-108"/>
              <w:rPr>
                <w:rFonts w:ascii="Calibri" w:hAnsi="Calibri" w:cs="Calibri"/>
                <w:szCs w:val="22"/>
              </w:rPr>
            </w:pPr>
          </w:p>
        </w:tc>
        <w:tc>
          <w:tcPr>
            <w:tcW w:w="243" w:type="dxa"/>
            <w:shd w:val="clear" w:color="auto" w:fill="auto"/>
            <w:vAlign w:val="bottom"/>
          </w:tcPr>
          <w:p w14:paraId="71482C80" w14:textId="77777777" w:rsidR="00943321" w:rsidRPr="00CC2B9D" w:rsidRDefault="00943321" w:rsidP="00943321">
            <w:pPr>
              <w:tabs>
                <w:tab w:val="decimal" w:pos="729"/>
              </w:tabs>
              <w:ind w:left="-90" w:right="-108"/>
              <w:rPr>
                <w:rFonts w:ascii="Calibri" w:eastAsia="Calibri" w:hAnsi="Calibri" w:cs="Calibri"/>
                <w:szCs w:val="22"/>
              </w:rPr>
            </w:pPr>
          </w:p>
        </w:tc>
        <w:tc>
          <w:tcPr>
            <w:tcW w:w="1077" w:type="dxa"/>
            <w:shd w:val="clear" w:color="auto" w:fill="auto"/>
            <w:vAlign w:val="bottom"/>
          </w:tcPr>
          <w:p w14:paraId="78E01AAA" w14:textId="77777777" w:rsidR="00943321" w:rsidRPr="00CC2B9D" w:rsidRDefault="00943321" w:rsidP="00943321">
            <w:pPr>
              <w:pStyle w:val="BodyText"/>
              <w:tabs>
                <w:tab w:val="decimal" w:pos="864"/>
              </w:tabs>
              <w:spacing w:after="0" w:line="240" w:lineRule="auto"/>
              <w:ind w:right="-108"/>
              <w:rPr>
                <w:rFonts w:ascii="Calibri" w:hAnsi="Calibri" w:cs="Calibri"/>
                <w:szCs w:val="22"/>
              </w:rPr>
            </w:pPr>
          </w:p>
        </w:tc>
      </w:tr>
      <w:tr w:rsidR="00943321" w:rsidRPr="00CC2B9D" w14:paraId="1A250F08" w14:textId="77777777" w:rsidTr="00060EC8">
        <w:trPr>
          <w:trHeight w:val="152"/>
        </w:trPr>
        <w:tc>
          <w:tcPr>
            <w:tcW w:w="4230" w:type="dxa"/>
            <w:shd w:val="clear" w:color="auto" w:fill="auto"/>
            <w:vAlign w:val="bottom"/>
          </w:tcPr>
          <w:p w14:paraId="7BC8386F" w14:textId="17D01511" w:rsidR="00943321" w:rsidRPr="00CC2B9D" w:rsidRDefault="00943321" w:rsidP="00943321">
            <w:pPr>
              <w:ind w:left="203" w:hanging="176"/>
              <w:rPr>
                <w:rFonts w:ascii="Calibri" w:hAnsi="Calibri" w:cs="Calibri"/>
                <w:b/>
                <w:bCs/>
                <w:szCs w:val="22"/>
              </w:rPr>
            </w:pPr>
            <w:r w:rsidRPr="00CC2B9D">
              <w:rPr>
                <w:rFonts w:ascii="Calibri" w:hAnsi="Calibri" w:cs="Calibri"/>
                <w:b/>
                <w:bCs/>
                <w:szCs w:val="22"/>
              </w:rPr>
              <w:t>Equity instrument</w:t>
            </w:r>
          </w:p>
        </w:tc>
        <w:tc>
          <w:tcPr>
            <w:tcW w:w="1079" w:type="dxa"/>
          </w:tcPr>
          <w:p w14:paraId="49610684" w14:textId="77777777" w:rsidR="00943321" w:rsidRPr="00CC2B9D" w:rsidRDefault="00943321" w:rsidP="00943321">
            <w:pPr>
              <w:pStyle w:val="BodyText"/>
              <w:tabs>
                <w:tab w:val="decimal" w:pos="932"/>
              </w:tabs>
              <w:spacing w:after="0" w:line="240" w:lineRule="auto"/>
              <w:ind w:left="-90" w:right="-108"/>
              <w:rPr>
                <w:rFonts w:ascii="Calibri" w:hAnsi="Calibri" w:cs="Calibri"/>
                <w:szCs w:val="22"/>
              </w:rPr>
            </w:pPr>
          </w:p>
        </w:tc>
        <w:tc>
          <w:tcPr>
            <w:tcW w:w="237" w:type="dxa"/>
          </w:tcPr>
          <w:p w14:paraId="317245BD" w14:textId="3FCA27AE" w:rsidR="00943321" w:rsidRPr="00CC2B9D" w:rsidRDefault="00943321" w:rsidP="00943321">
            <w:pPr>
              <w:pStyle w:val="BodyText"/>
              <w:tabs>
                <w:tab w:val="decimal" w:pos="932"/>
              </w:tabs>
              <w:spacing w:after="0" w:line="240" w:lineRule="auto"/>
              <w:ind w:left="-90" w:right="-108"/>
              <w:rPr>
                <w:rFonts w:ascii="Calibri" w:hAnsi="Calibri" w:cs="Calibri"/>
                <w:szCs w:val="22"/>
              </w:rPr>
            </w:pPr>
          </w:p>
        </w:tc>
        <w:tc>
          <w:tcPr>
            <w:tcW w:w="1083" w:type="dxa"/>
          </w:tcPr>
          <w:p w14:paraId="2483EF56" w14:textId="00A768F6" w:rsidR="00943321" w:rsidRPr="00CC2B9D" w:rsidRDefault="00943321" w:rsidP="00943321">
            <w:pPr>
              <w:pStyle w:val="BodyText"/>
              <w:tabs>
                <w:tab w:val="decimal" w:pos="932"/>
              </w:tabs>
              <w:spacing w:after="0" w:line="240" w:lineRule="auto"/>
              <w:ind w:left="-90" w:right="-108"/>
              <w:rPr>
                <w:rFonts w:ascii="Calibri" w:hAnsi="Calibri" w:cs="Calibri"/>
                <w:szCs w:val="22"/>
              </w:rPr>
            </w:pPr>
          </w:p>
        </w:tc>
        <w:tc>
          <w:tcPr>
            <w:tcW w:w="240" w:type="dxa"/>
          </w:tcPr>
          <w:p w14:paraId="518645FA" w14:textId="3602CD1F" w:rsidR="00943321" w:rsidRPr="00CC2B9D" w:rsidRDefault="00943321" w:rsidP="00943321">
            <w:pPr>
              <w:pStyle w:val="BodyText"/>
              <w:tabs>
                <w:tab w:val="decimal" w:pos="932"/>
              </w:tabs>
              <w:spacing w:after="0" w:line="240" w:lineRule="auto"/>
              <w:ind w:left="-90" w:right="-108"/>
              <w:rPr>
                <w:rFonts w:ascii="Calibri" w:hAnsi="Calibri" w:cs="Calibri"/>
                <w:szCs w:val="22"/>
              </w:rPr>
            </w:pPr>
          </w:p>
        </w:tc>
        <w:tc>
          <w:tcPr>
            <w:tcW w:w="1096" w:type="dxa"/>
            <w:shd w:val="clear" w:color="auto" w:fill="auto"/>
            <w:vAlign w:val="bottom"/>
          </w:tcPr>
          <w:p w14:paraId="4B29E7A5" w14:textId="0288B4A1" w:rsidR="00943321" w:rsidRPr="00CC2B9D" w:rsidRDefault="00943321" w:rsidP="00943321">
            <w:pPr>
              <w:pStyle w:val="BodyText"/>
              <w:tabs>
                <w:tab w:val="decimal" w:pos="932"/>
              </w:tabs>
              <w:spacing w:after="0" w:line="240" w:lineRule="auto"/>
              <w:ind w:left="-90" w:right="-108"/>
              <w:rPr>
                <w:rFonts w:ascii="Calibri" w:hAnsi="Calibri" w:cs="Calibri"/>
                <w:szCs w:val="22"/>
              </w:rPr>
            </w:pPr>
          </w:p>
        </w:tc>
        <w:tc>
          <w:tcPr>
            <w:tcW w:w="243" w:type="dxa"/>
            <w:shd w:val="clear" w:color="auto" w:fill="auto"/>
            <w:vAlign w:val="bottom"/>
          </w:tcPr>
          <w:p w14:paraId="21A87F62" w14:textId="77777777" w:rsidR="00943321" w:rsidRPr="00CC2B9D" w:rsidRDefault="00943321" w:rsidP="00943321">
            <w:pPr>
              <w:tabs>
                <w:tab w:val="decimal" w:pos="729"/>
              </w:tabs>
              <w:ind w:left="-90" w:right="-108"/>
              <w:rPr>
                <w:rFonts w:ascii="Calibri" w:eastAsia="Calibri" w:hAnsi="Calibri" w:cs="Calibri"/>
                <w:szCs w:val="22"/>
              </w:rPr>
            </w:pPr>
          </w:p>
        </w:tc>
        <w:tc>
          <w:tcPr>
            <w:tcW w:w="1077" w:type="dxa"/>
            <w:shd w:val="clear" w:color="auto" w:fill="auto"/>
            <w:vAlign w:val="bottom"/>
          </w:tcPr>
          <w:p w14:paraId="582B8F4B" w14:textId="605FB345" w:rsidR="00943321" w:rsidRPr="00CC2B9D" w:rsidRDefault="00943321" w:rsidP="00943321">
            <w:pPr>
              <w:pStyle w:val="BodyText"/>
              <w:tabs>
                <w:tab w:val="decimal" w:pos="677"/>
              </w:tabs>
              <w:spacing w:after="0" w:line="240" w:lineRule="auto"/>
              <w:ind w:right="-108"/>
              <w:rPr>
                <w:rFonts w:ascii="Calibri" w:hAnsi="Calibri" w:cs="Calibri"/>
                <w:szCs w:val="22"/>
              </w:rPr>
            </w:pPr>
          </w:p>
        </w:tc>
      </w:tr>
      <w:tr w:rsidR="0070687A" w:rsidRPr="00CC2B9D" w14:paraId="5F0A2FB3" w14:textId="77777777" w:rsidTr="00060EC8">
        <w:trPr>
          <w:trHeight w:val="152"/>
        </w:trPr>
        <w:tc>
          <w:tcPr>
            <w:tcW w:w="4230" w:type="dxa"/>
            <w:shd w:val="clear" w:color="auto" w:fill="auto"/>
            <w:vAlign w:val="bottom"/>
          </w:tcPr>
          <w:p w14:paraId="45DE0876" w14:textId="3DC4A446" w:rsidR="0070687A" w:rsidRPr="00CC2B9D" w:rsidRDefault="0070687A" w:rsidP="00943321">
            <w:pPr>
              <w:ind w:left="203" w:hanging="176"/>
              <w:rPr>
                <w:rFonts w:ascii="Calibri" w:hAnsi="Calibri" w:cs="Calibri"/>
                <w:szCs w:val="22"/>
              </w:rPr>
            </w:pPr>
            <w:r w:rsidRPr="00CC2B9D">
              <w:rPr>
                <w:rFonts w:ascii="Calibri" w:hAnsi="Calibri" w:cs="Calibri"/>
                <w:szCs w:val="22"/>
              </w:rPr>
              <w:t xml:space="preserve">Thai Special Steel Industry (Public) </w:t>
            </w:r>
            <w:r w:rsidR="003E183B" w:rsidRPr="00CC2B9D">
              <w:rPr>
                <w:rFonts w:ascii="Calibri" w:hAnsi="Calibri" w:cs="Calibri"/>
                <w:szCs w:val="22"/>
              </w:rPr>
              <w:br/>
            </w:r>
            <w:r w:rsidRPr="00CC2B9D">
              <w:rPr>
                <w:rFonts w:ascii="Calibri" w:hAnsi="Calibri" w:cs="Calibri"/>
                <w:szCs w:val="22"/>
              </w:rPr>
              <w:t>Company Limited</w:t>
            </w:r>
          </w:p>
        </w:tc>
        <w:tc>
          <w:tcPr>
            <w:tcW w:w="1079" w:type="dxa"/>
          </w:tcPr>
          <w:p w14:paraId="351A8CDF" w14:textId="77777777" w:rsidR="0070687A" w:rsidRPr="00CC2B9D" w:rsidRDefault="0070687A" w:rsidP="0070687A">
            <w:pPr>
              <w:pStyle w:val="BodyText"/>
              <w:tabs>
                <w:tab w:val="decimal" w:pos="659"/>
              </w:tabs>
              <w:spacing w:after="0" w:line="240" w:lineRule="auto"/>
              <w:ind w:left="-90" w:right="-108"/>
              <w:rPr>
                <w:rFonts w:ascii="Calibri" w:hAnsi="Calibri" w:cs="Calibri"/>
                <w:szCs w:val="22"/>
              </w:rPr>
            </w:pPr>
          </w:p>
          <w:p w14:paraId="71F77BDE" w14:textId="597D4059" w:rsidR="0070687A" w:rsidRPr="00CC2B9D" w:rsidRDefault="0070687A" w:rsidP="0070687A">
            <w:pPr>
              <w:pStyle w:val="BodyText"/>
              <w:tabs>
                <w:tab w:val="decimal" w:pos="659"/>
              </w:tabs>
              <w:spacing w:after="0" w:line="240" w:lineRule="auto"/>
              <w:ind w:left="-90" w:right="-108"/>
              <w:rPr>
                <w:rFonts w:ascii="Calibri" w:hAnsi="Calibri" w:cs="Calibri"/>
                <w:szCs w:val="22"/>
              </w:rPr>
            </w:pPr>
            <w:r w:rsidRPr="00CC2B9D">
              <w:rPr>
                <w:rFonts w:ascii="Calibri" w:hAnsi="Calibri" w:cs="Calibri"/>
                <w:szCs w:val="22"/>
              </w:rPr>
              <w:t>-</w:t>
            </w:r>
          </w:p>
        </w:tc>
        <w:tc>
          <w:tcPr>
            <w:tcW w:w="237" w:type="dxa"/>
          </w:tcPr>
          <w:p w14:paraId="3E57EE28" w14:textId="77777777" w:rsidR="0070687A" w:rsidRPr="00CC2B9D" w:rsidRDefault="0070687A" w:rsidP="0070687A">
            <w:pPr>
              <w:pStyle w:val="BodyText"/>
              <w:tabs>
                <w:tab w:val="decimal" w:pos="659"/>
              </w:tabs>
              <w:spacing w:after="0" w:line="240" w:lineRule="auto"/>
              <w:ind w:left="-90" w:right="-108"/>
              <w:rPr>
                <w:rFonts w:ascii="Calibri" w:hAnsi="Calibri" w:cs="Calibri"/>
                <w:szCs w:val="22"/>
              </w:rPr>
            </w:pPr>
          </w:p>
        </w:tc>
        <w:tc>
          <w:tcPr>
            <w:tcW w:w="1083" w:type="dxa"/>
          </w:tcPr>
          <w:p w14:paraId="1CED5FB4" w14:textId="77777777" w:rsidR="0070687A" w:rsidRPr="00CC2B9D" w:rsidRDefault="0070687A" w:rsidP="0070687A">
            <w:pPr>
              <w:pStyle w:val="BodyText"/>
              <w:tabs>
                <w:tab w:val="decimal" w:pos="659"/>
              </w:tabs>
              <w:spacing w:after="0" w:line="240" w:lineRule="auto"/>
              <w:ind w:left="-90" w:right="-108"/>
              <w:rPr>
                <w:rFonts w:ascii="Calibri" w:hAnsi="Calibri" w:cs="Calibri"/>
                <w:szCs w:val="22"/>
              </w:rPr>
            </w:pPr>
          </w:p>
          <w:p w14:paraId="4E584DC5" w14:textId="4AB1AAAC" w:rsidR="0070687A" w:rsidRPr="00CC2B9D" w:rsidRDefault="0070687A" w:rsidP="0070687A">
            <w:pPr>
              <w:pStyle w:val="BodyText"/>
              <w:tabs>
                <w:tab w:val="decimal" w:pos="659"/>
              </w:tabs>
              <w:spacing w:after="0" w:line="240" w:lineRule="auto"/>
              <w:ind w:left="-90" w:right="-108"/>
              <w:rPr>
                <w:rFonts w:ascii="Calibri" w:hAnsi="Calibri" w:cs="Calibri"/>
                <w:szCs w:val="22"/>
              </w:rPr>
            </w:pPr>
            <w:r w:rsidRPr="00CC2B9D">
              <w:rPr>
                <w:rFonts w:ascii="Calibri" w:hAnsi="Calibri" w:cs="Calibri"/>
                <w:szCs w:val="22"/>
              </w:rPr>
              <w:t>-</w:t>
            </w:r>
          </w:p>
        </w:tc>
        <w:tc>
          <w:tcPr>
            <w:tcW w:w="240" w:type="dxa"/>
          </w:tcPr>
          <w:p w14:paraId="2CAC6538" w14:textId="77777777" w:rsidR="0070687A" w:rsidRPr="00CC2B9D" w:rsidRDefault="0070687A" w:rsidP="0070687A">
            <w:pPr>
              <w:pStyle w:val="BodyText"/>
              <w:tabs>
                <w:tab w:val="decimal" w:pos="659"/>
              </w:tabs>
              <w:spacing w:after="0" w:line="240" w:lineRule="auto"/>
              <w:ind w:left="-90" w:right="-108"/>
              <w:rPr>
                <w:rFonts w:ascii="Calibri" w:hAnsi="Calibri" w:cs="Calibri"/>
                <w:szCs w:val="22"/>
              </w:rPr>
            </w:pPr>
          </w:p>
        </w:tc>
        <w:tc>
          <w:tcPr>
            <w:tcW w:w="1096" w:type="dxa"/>
            <w:shd w:val="clear" w:color="auto" w:fill="auto"/>
            <w:vAlign w:val="bottom"/>
          </w:tcPr>
          <w:p w14:paraId="6CB3E956" w14:textId="360AF33C" w:rsidR="0070687A" w:rsidRPr="00CC2B9D" w:rsidRDefault="0070687A" w:rsidP="0070687A">
            <w:pPr>
              <w:pStyle w:val="BodyText"/>
              <w:tabs>
                <w:tab w:val="decimal" w:pos="659"/>
              </w:tabs>
              <w:spacing w:after="0" w:line="240" w:lineRule="auto"/>
              <w:ind w:left="-90" w:right="-108"/>
              <w:rPr>
                <w:rFonts w:ascii="Calibri" w:hAnsi="Calibri" w:cs="Calibri"/>
                <w:szCs w:val="22"/>
              </w:rPr>
            </w:pPr>
            <w:r w:rsidRPr="00CC2B9D">
              <w:rPr>
                <w:rFonts w:ascii="Calibri" w:hAnsi="Calibri" w:cs="Calibri"/>
                <w:szCs w:val="22"/>
              </w:rPr>
              <w:t>-</w:t>
            </w:r>
          </w:p>
        </w:tc>
        <w:tc>
          <w:tcPr>
            <w:tcW w:w="243" w:type="dxa"/>
            <w:shd w:val="clear" w:color="auto" w:fill="auto"/>
            <w:vAlign w:val="bottom"/>
          </w:tcPr>
          <w:p w14:paraId="4D0B79D5" w14:textId="77777777" w:rsidR="0070687A" w:rsidRPr="00CC2B9D" w:rsidRDefault="0070687A" w:rsidP="0070687A">
            <w:pPr>
              <w:pStyle w:val="BodyText"/>
              <w:tabs>
                <w:tab w:val="decimal" w:pos="659"/>
              </w:tabs>
              <w:spacing w:after="0" w:line="240" w:lineRule="auto"/>
              <w:ind w:left="-90" w:right="-108"/>
              <w:rPr>
                <w:rFonts w:ascii="Calibri" w:hAnsi="Calibri" w:cs="Calibri"/>
                <w:szCs w:val="22"/>
              </w:rPr>
            </w:pPr>
          </w:p>
        </w:tc>
        <w:tc>
          <w:tcPr>
            <w:tcW w:w="1077" w:type="dxa"/>
            <w:shd w:val="clear" w:color="auto" w:fill="auto"/>
            <w:vAlign w:val="bottom"/>
          </w:tcPr>
          <w:p w14:paraId="4C4DC84E" w14:textId="5D221ABD" w:rsidR="0070687A" w:rsidRPr="00CC2B9D" w:rsidRDefault="0070687A" w:rsidP="0070687A">
            <w:pPr>
              <w:pStyle w:val="BodyText"/>
              <w:tabs>
                <w:tab w:val="decimal" w:pos="659"/>
              </w:tabs>
              <w:spacing w:after="0" w:line="240" w:lineRule="auto"/>
              <w:ind w:left="-90" w:right="-108"/>
              <w:rPr>
                <w:rFonts w:ascii="Calibri" w:hAnsi="Calibri" w:cs="Calibri"/>
                <w:szCs w:val="22"/>
              </w:rPr>
            </w:pPr>
            <w:r w:rsidRPr="00CC2B9D">
              <w:rPr>
                <w:rFonts w:ascii="Calibri" w:hAnsi="Calibri" w:cs="Calibri"/>
                <w:szCs w:val="22"/>
              </w:rPr>
              <w:t>-</w:t>
            </w:r>
          </w:p>
        </w:tc>
      </w:tr>
      <w:tr w:rsidR="001E5291" w:rsidRPr="00CC2B9D" w14:paraId="3C217448" w14:textId="77777777" w:rsidTr="00877AF6">
        <w:trPr>
          <w:trHeight w:val="152"/>
        </w:trPr>
        <w:tc>
          <w:tcPr>
            <w:tcW w:w="4230" w:type="dxa"/>
            <w:shd w:val="clear" w:color="auto" w:fill="auto"/>
            <w:vAlign w:val="bottom"/>
          </w:tcPr>
          <w:p w14:paraId="6ECF538B" w14:textId="531CE948" w:rsidR="001E5291" w:rsidRPr="00CC2B9D" w:rsidRDefault="001E5291" w:rsidP="001E5291">
            <w:pPr>
              <w:ind w:left="203" w:hanging="176"/>
              <w:rPr>
                <w:rFonts w:ascii="Calibri" w:hAnsi="Calibri" w:cs="Calibri"/>
                <w:szCs w:val="22"/>
              </w:rPr>
            </w:pPr>
            <w:r w:rsidRPr="00CC2B9D">
              <w:rPr>
                <w:rFonts w:ascii="Calibri" w:hAnsi="Calibri" w:cs="Calibri"/>
                <w:szCs w:val="22"/>
              </w:rPr>
              <w:t>Begistics Public Company Limited</w:t>
            </w:r>
          </w:p>
        </w:tc>
        <w:tc>
          <w:tcPr>
            <w:tcW w:w="1079" w:type="dxa"/>
            <w:shd w:val="clear" w:color="auto" w:fill="auto"/>
            <w:vAlign w:val="bottom"/>
          </w:tcPr>
          <w:p w14:paraId="4A614FF7" w14:textId="0414D27B" w:rsidR="001E5291" w:rsidRPr="00CC2B9D" w:rsidRDefault="003D5635" w:rsidP="001E5291">
            <w:pPr>
              <w:pStyle w:val="BodyText"/>
              <w:tabs>
                <w:tab w:val="decimal" w:pos="860"/>
              </w:tabs>
              <w:spacing w:after="0" w:line="240" w:lineRule="auto"/>
              <w:ind w:left="-90" w:right="-108"/>
              <w:rPr>
                <w:rFonts w:ascii="Calibri" w:hAnsi="Calibri" w:cs="Calibri"/>
                <w:szCs w:val="22"/>
              </w:rPr>
            </w:pPr>
            <w:r w:rsidRPr="00CC2B9D">
              <w:rPr>
                <w:rFonts w:ascii="Calibri" w:hAnsi="Calibri" w:cs="Calibri"/>
                <w:szCs w:val="22"/>
              </w:rPr>
              <w:t>2,877</w:t>
            </w:r>
          </w:p>
        </w:tc>
        <w:tc>
          <w:tcPr>
            <w:tcW w:w="237" w:type="dxa"/>
            <w:shd w:val="clear" w:color="auto" w:fill="auto"/>
          </w:tcPr>
          <w:p w14:paraId="4C6FB634" w14:textId="0AD28C69" w:rsidR="001E5291" w:rsidRPr="00CC2B9D" w:rsidRDefault="001E5291" w:rsidP="001E5291">
            <w:pPr>
              <w:pStyle w:val="BodyText"/>
              <w:tabs>
                <w:tab w:val="decimal" w:pos="932"/>
              </w:tabs>
              <w:spacing w:after="0" w:line="240" w:lineRule="auto"/>
              <w:ind w:left="-90" w:right="-108"/>
              <w:rPr>
                <w:rFonts w:ascii="Calibri" w:hAnsi="Calibri" w:cs="Calibri"/>
                <w:szCs w:val="22"/>
              </w:rPr>
            </w:pPr>
          </w:p>
        </w:tc>
        <w:tc>
          <w:tcPr>
            <w:tcW w:w="1083" w:type="dxa"/>
            <w:shd w:val="clear" w:color="auto" w:fill="auto"/>
            <w:vAlign w:val="bottom"/>
          </w:tcPr>
          <w:p w14:paraId="01A1E3C2" w14:textId="0C8AF448" w:rsidR="001E5291" w:rsidRPr="00CC2B9D" w:rsidRDefault="001E5291" w:rsidP="001E5291">
            <w:pPr>
              <w:pStyle w:val="BodyText"/>
              <w:tabs>
                <w:tab w:val="decimal" w:pos="841"/>
              </w:tabs>
              <w:spacing w:after="0" w:line="240" w:lineRule="auto"/>
              <w:ind w:left="-90" w:right="-108"/>
              <w:rPr>
                <w:rFonts w:ascii="Calibri" w:hAnsi="Calibri" w:cs="Calibri"/>
                <w:szCs w:val="22"/>
              </w:rPr>
            </w:pPr>
            <w:r w:rsidRPr="00CC2B9D">
              <w:rPr>
                <w:rFonts w:ascii="Calibri" w:hAnsi="Calibri" w:cs="Calibri"/>
                <w:szCs w:val="22"/>
              </w:rPr>
              <w:t>148,024</w:t>
            </w:r>
          </w:p>
        </w:tc>
        <w:tc>
          <w:tcPr>
            <w:tcW w:w="240" w:type="dxa"/>
            <w:shd w:val="clear" w:color="auto" w:fill="auto"/>
          </w:tcPr>
          <w:p w14:paraId="67BAAEC9" w14:textId="5A22BC62" w:rsidR="001E5291" w:rsidRPr="00CC2B9D" w:rsidRDefault="001E5291" w:rsidP="001E5291">
            <w:pPr>
              <w:pStyle w:val="BodyText"/>
              <w:tabs>
                <w:tab w:val="decimal" w:pos="932"/>
              </w:tabs>
              <w:spacing w:after="0" w:line="240" w:lineRule="auto"/>
              <w:ind w:left="-90" w:right="-108"/>
              <w:rPr>
                <w:rFonts w:ascii="Calibri" w:hAnsi="Calibri" w:cs="Calibri"/>
                <w:szCs w:val="22"/>
              </w:rPr>
            </w:pPr>
          </w:p>
        </w:tc>
        <w:tc>
          <w:tcPr>
            <w:tcW w:w="1096" w:type="dxa"/>
            <w:shd w:val="clear" w:color="auto" w:fill="auto"/>
            <w:vAlign w:val="bottom"/>
          </w:tcPr>
          <w:p w14:paraId="3C2D5844" w14:textId="4EC743A4" w:rsidR="001E5291" w:rsidRPr="00CC2B9D" w:rsidRDefault="003D5635" w:rsidP="001E5291">
            <w:pPr>
              <w:pStyle w:val="BodyText"/>
              <w:tabs>
                <w:tab w:val="decimal" w:pos="841"/>
              </w:tabs>
              <w:spacing w:after="0" w:line="240" w:lineRule="auto"/>
              <w:ind w:left="-90" w:right="-108"/>
              <w:rPr>
                <w:rFonts w:ascii="Calibri" w:hAnsi="Calibri" w:cs="Calibri"/>
                <w:szCs w:val="22"/>
              </w:rPr>
            </w:pPr>
            <w:r w:rsidRPr="00CC2B9D">
              <w:rPr>
                <w:rFonts w:ascii="Calibri" w:hAnsi="Calibri" w:cs="Calibri"/>
                <w:szCs w:val="22"/>
              </w:rPr>
              <w:t>2,877</w:t>
            </w:r>
          </w:p>
        </w:tc>
        <w:tc>
          <w:tcPr>
            <w:tcW w:w="243" w:type="dxa"/>
            <w:shd w:val="clear" w:color="auto" w:fill="auto"/>
            <w:vAlign w:val="bottom"/>
          </w:tcPr>
          <w:p w14:paraId="32A00E02" w14:textId="77777777" w:rsidR="001E5291" w:rsidRPr="00CC2B9D" w:rsidRDefault="001E5291" w:rsidP="001E5291">
            <w:pPr>
              <w:tabs>
                <w:tab w:val="decimal" w:pos="729"/>
              </w:tabs>
              <w:ind w:left="-90" w:right="-108"/>
              <w:rPr>
                <w:rFonts w:ascii="Calibri" w:eastAsia="Calibri" w:hAnsi="Calibri" w:cs="Calibri"/>
                <w:szCs w:val="22"/>
              </w:rPr>
            </w:pPr>
          </w:p>
        </w:tc>
        <w:tc>
          <w:tcPr>
            <w:tcW w:w="1077" w:type="dxa"/>
            <w:shd w:val="clear" w:color="auto" w:fill="auto"/>
            <w:vAlign w:val="bottom"/>
          </w:tcPr>
          <w:p w14:paraId="41462C62" w14:textId="467368C8" w:rsidR="001E5291" w:rsidRPr="00CC2B9D" w:rsidRDefault="001E5291" w:rsidP="001E5291">
            <w:pPr>
              <w:pStyle w:val="BodyText"/>
              <w:tabs>
                <w:tab w:val="decimal" w:pos="841"/>
              </w:tabs>
              <w:spacing w:after="0" w:line="240" w:lineRule="auto"/>
              <w:ind w:left="-90" w:right="-108"/>
              <w:rPr>
                <w:rFonts w:ascii="Calibri" w:hAnsi="Calibri" w:cs="Calibri"/>
                <w:szCs w:val="22"/>
              </w:rPr>
            </w:pPr>
            <w:r w:rsidRPr="00CC2B9D">
              <w:rPr>
                <w:rFonts w:ascii="Calibri" w:hAnsi="Calibri" w:cs="Calibri"/>
                <w:szCs w:val="22"/>
              </w:rPr>
              <w:t>148,024</w:t>
            </w:r>
          </w:p>
        </w:tc>
      </w:tr>
      <w:tr w:rsidR="001E5291" w:rsidRPr="00CC2B9D" w14:paraId="0DD36E5D" w14:textId="77777777" w:rsidTr="00877AF6">
        <w:trPr>
          <w:trHeight w:val="57"/>
        </w:trPr>
        <w:tc>
          <w:tcPr>
            <w:tcW w:w="4230" w:type="dxa"/>
            <w:shd w:val="clear" w:color="auto" w:fill="auto"/>
            <w:vAlign w:val="bottom"/>
          </w:tcPr>
          <w:p w14:paraId="6A76CF56" w14:textId="06D1A810" w:rsidR="001E5291" w:rsidRPr="00CC2B9D" w:rsidRDefault="001E5291" w:rsidP="001E5291">
            <w:pPr>
              <w:ind w:left="203" w:hanging="176"/>
              <w:rPr>
                <w:rFonts w:ascii="Calibri" w:hAnsi="Calibri" w:cs="Calibri"/>
                <w:szCs w:val="22"/>
              </w:rPr>
            </w:pPr>
            <w:r w:rsidRPr="00CC2B9D">
              <w:rPr>
                <w:rFonts w:ascii="Calibri" w:hAnsi="Calibri" w:cs="Calibri"/>
                <w:szCs w:val="22"/>
              </w:rPr>
              <w:t>Loss from measured fair value through profit and loss</w:t>
            </w:r>
          </w:p>
        </w:tc>
        <w:tc>
          <w:tcPr>
            <w:tcW w:w="1079" w:type="dxa"/>
            <w:tcBorders>
              <w:bottom w:val="single" w:sz="4" w:space="0" w:color="auto"/>
            </w:tcBorders>
            <w:shd w:val="clear" w:color="auto" w:fill="auto"/>
            <w:vAlign w:val="bottom"/>
          </w:tcPr>
          <w:p w14:paraId="2B00CFE9" w14:textId="63FA5E52" w:rsidR="001E5291" w:rsidRPr="00CC2B9D" w:rsidRDefault="003D5635" w:rsidP="001E5291">
            <w:pPr>
              <w:pStyle w:val="BodyText"/>
              <w:tabs>
                <w:tab w:val="decimal" w:pos="860"/>
              </w:tabs>
              <w:spacing w:after="0" w:line="240" w:lineRule="auto"/>
              <w:ind w:left="-90" w:right="-108"/>
              <w:rPr>
                <w:rFonts w:ascii="Calibri" w:hAnsi="Calibri" w:cs="Calibri"/>
                <w:szCs w:val="22"/>
              </w:rPr>
            </w:pPr>
            <w:r w:rsidRPr="00CC2B9D">
              <w:rPr>
                <w:rFonts w:ascii="Calibri" w:hAnsi="Calibri" w:cs="Calibri"/>
                <w:szCs w:val="22"/>
              </w:rPr>
              <w:t>(1,046)</w:t>
            </w:r>
          </w:p>
        </w:tc>
        <w:tc>
          <w:tcPr>
            <w:tcW w:w="237" w:type="dxa"/>
            <w:shd w:val="clear" w:color="auto" w:fill="auto"/>
          </w:tcPr>
          <w:p w14:paraId="18BBA138" w14:textId="547F1977" w:rsidR="001E5291" w:rsidRPr="00CC2B9D" w:rsidRDefault="001E5291" w:rsidP="001E5291">
            <w:pPr>
              <w:pStyle w:val="BodyText"/>
              <w:tabs>
                <w:tab w:val="decimal" w:pos="932"/>
              </w:tabs>
              <w:spacing w:after="0" w:line="240" w:lineRule="auto"/>
              <w:ind w:left="-90" w:right="-108"/>
              <w:rPr>
                <w:rFonts w:ascii="Calibri" w:hAnsi="Calibri" w:cs="Calibri"/>
                <w:szCs w:val="22"/>
              </w:rPr>
            </w:pPr>
          </w:p>
        </w:tc>
        <w:tc>
          <w:tcPr>
            <w:tcW w:w="1083" w:type="dxa"/>
            <w:tcBorders>
              <w:bottom w:val="single" w:sz="4" w:space="0" w:color="auto"/>
            </w:tcBorders>
            <w:shd w:val="clear" w:color="auto" w:fill="auto"/>
            <w:vAlign w:val="bottom"/>
          </w:tcPr>
          <w:p w14:paraId="04AC82A6" w14:textId="6B760A24" w:rsidR="001E5291" w:rsidRPr="00CC2B9D" w:rsidRDefault="001E5291" w:rsidP="001E5291">
            <w:pPr>
              <w:pStyle w:val="BodyText"/>
              <w:tabs>
                <w:tab w:val="decimal" w:pos="841"/>
              </w:tabs>
              <w:spacing w:after="0" w:line="240" w:lineRule="auto"/>
              <w:ind w:left="-90" w:right="-108"/>
              <w:rPr>
                <w:rFonts w:ascii="Calibri" w:hAnsi="Calibri" w:cs="Calibri"/>
                <w:szCs w:val="22"/>
              </w:rPr>
            </w:pPr>
            <w:r w:rsidRPr="00CC2B9D">
              <w:rPr>
                <w:rFonts w:ascii="Calibri" w:hAnsi="Calibri" w:cs="Calibri"/>
                <w:szCs w:val="22"/>
              </w:rPr>
              <w:t>(98,033)</w:t>
            </w:r>
          </w:p>
        </w:tc>
        <w:tc>
          <w:tcPr>
            <w:tcW w:w="240" w:type="dxa"/>
            <w:shd w:val="clear" w:color="auto" w:fill="auto"/>
          </w:tcPr>
          <w:p w14:paraId="364C8A53" w14:textId="7B2990FF" w:rsidR="001E5291" w:rsidRPr="00CC2B9D" w:rsidRDefault="001E5291" w:rsidP="001E5291">
            <w:pPr>
              <w:pStyle w:val="BodyText"/>
              <w:tabs>
                <w:tab w:val="decimal" w:pos="932"/>
              </w:tabs>
              <w:spacing w:after="0" w:line="240" w:lineRule="auto"/>
              <w:ind w:left="-90" w:right="-108"/>
              <w:rPr>
                <w:rFonts w:ascii="Calibri" w:hAnsi="Calibri" w:cs="Calibri"/>
                <w:szCs w:val="22"/>
              </w:rPr>
            </w:pPr>
          </w:p>
        </w:tc>
        <w:tc>
          <w:tcPr>
            <w:tcW w:w="1096" w:type="dxa"/>
            <w:tcBorders>
              <w:bottom w:val="single" w:sz="4" w:space="0" w:color="auto"/>
            </w:tcBorders>
            <w:shd w:val="clear" w:color="auto" w:fill="auto"/>
            <w:vAlign w:val="bottom"/>
          </w:tcPr>
          <w:p w14:paraId="444B6AEF" w14:textId="764FB648" w:rsidR="001E5291" w:rsidRPr="00CC2B9D" w:rsidRDefault="003D5635" w:rsidP="001E5291">
            <w:pPr>
              <w:pStyle w:val="BodyText"/>
              <w:tabs>
                <w:tab w:val="decimal" w:pos="841"/>
              </w:tabs>
              <w:spacing w:after="0" w:line="240" w:lineRule="auto"/>
              <w:ind w:left="-90" w:right="-108"/>
              <w:rPr>
                <w:rFonts w:ascii="Calibri" w:hAnsi="Calibri" w:cs="Calibri"/>
                <w:szCs w:val="22"/>
              </w:rPr>
            </w:pPr>
            <w:r w:rsidRPr="00CC2B9D">
              <w:rPr>
                <w:rFonts w:ascii="Calibri" w:hAnsi="Calibri" w:cs="Calibri"/>
                <w:szCs w:val="22"/>
              </w:rPr>
              <w:t>(1,046)</w:t>
            </w:r>
          </w:p>
        </w:tc>
        <w:tc>
          <w:tcPr>
            <w:tcW w:w="243" w:type="dxa"/>
            <w:shd w:val="clear" w:color="auto" w:fill="auto"/>
            <w:vAlign w:val="bottom"/>
          </w:tcPr>
          <w:p w14:paraId="1C521EF4" w14:textId="77777777" w:rsidR="001E5291" w:rsidRPr="00CC2B9D" w:rsidRDefault="001E5291" w:rsidP="001E5291">
            <w:pPr>
              <w:pStyle w:val="BodyText"/>
              <w:tabs>
                <w:tab w:val="decimal" w:pos="493"/>
                <w:tab w:val="decimal" w:pos="729"/>
              </w:tabs>
              <w:spacing w:after="0" w:line="240" w:lineRule="auto"/>
              <w:ind w:left="-90" w:right="-108"/>
              <w:rPr>
                <w:rFonts w:ascii="Calibri" w:hAnsi="Calibri" w:cs="Calibri"/>
                <w:szCs w:val="22"/>
              </w:rPr>
            </w:pPr>
          </w:p>
        </w:tc>
        <w:tc>
          <w:tcPr>
            <w:tcW w:w="1077" w:type="dxa"/>
            <w:tcBorders>
              <w:bottom w:val="single" w:sz="4" w:space="0" w:color="auto"/>
            </w:tcBorders>
            <w:shd w:val="clear" w:color="auto" w:fill="auto"/>
            <w:vAlign w:val="bottom"/>
          </w:tcPr>
          <w:p w14:paraId="157A3F19" w14:textId="71BA663F" w:rsidR="001E5291" w:rsidRPr="00CC2B9D" w:rsidRDefault="001E5291" w:rsidP="001E5291">
            <w:pPr>
              <w:pStyle w:val="BodyText"/>
              <w:tabs>
                <w:tab w:val="decimal" w:pos="841"/>
              </w:tabs>
              <w:spacing w:after="0" w:line="240" w:lineRule="auto"/>
              <w:ind w:left="-90" w:right="-108"/>
              <w:rPr>
                <w:rFonts w:ascii="Calibri" w:hAnsi="Calibri" w:cs="Calibri"/>
                <w:szCs w:val="22"/>
              </w:rPr>
            </w:pPr>
            <w:r w:rsidRPr="00CC2B9D">
              <w:rPr>
                <w:rFonts w:ascii="Calibri" w:hAnsi="Calibri" w:cs="Calibri"/>
                <w:szCs w:val="22"/>
              </w:rPr>
              <w:t>(98,033)</w:t>
            </w:r>
          </w:p>
        </w:tc>
      </w:tr>
      <w:tr w:rsidR="001E5291" w:rsidRPr="00CC2B9D" w14:paraId="173C4EAA" w14:textId="77777777" w:rsidTr="00877AF6">
        <w:trPr>
          <w:trHeight w:val="47"/>
        </w:trPr>
        <w:tc>
          <w:tcPr>
            <w:tcW w:w="4230" w:type="dxa"/>
            <w:shd w:val="clear" w:color="auto" w:fill="auto"/>
            <w:vAlign w:val="bottom"/>
          </w:tcPr>
          <w:p w14:paraId="033D95D1" w14:textId="2D43739D" w:rsidR="001E5291" w:rsidRPr="00CC2B9D" w:rsidRDefault="003145C9" w:rsidP="001E5291">
            <w:pPr>
              <w:ind w:left="27"/>
              <w:rPr>
                <w:rFonts w:ascii="Calibri" w:hAnsi="Calibri" w:cs="Calibri"/>
                <w:b/>
                <w:bCs/>
                <w:szCs w:val="22"/>
              </w:rPr>
            </w:pPr>
            <w:r w:rsidRPr="00CC2B9D">
              <w:rPr>
                <w:rFonts w:ascii="Calibri" w:hAnsi="Calibri" w:cs="Calibri"/>
                <w:b/>
                <w:bCs/>
                <w:szCs w:val="22"/>
              </w:rPr>
              <w:t>Total</w:t>
            </w:r>
          </w:p>
        </w:tc>
        <w:tc>
          <w:tcPr>
            <w:tcW w:w="1079" w:type="dxa"/>
            <w:tcBorders>
              <w:top w:val="single" w:sz="4" w:space="0" w:color="auto"/>
              <w:bottom w:val="single" w:sz="4" w:space="0" w:color="auto"/>
            </w:tcBorders>
            <w:shd w:val="clear" w:color="auto" w:fill="auto"/>
            <w:vAlign w:val="bottom"/>
          </w:tcPr>
          <w:p w14:paraId="5D5C8BB1" w14:textId="5B3B4E8E" w:rsidR="001E5291" w:rsidRPr="00CC2B9D" w:rsidRDefault="003D5635" w:rsidP="001E5291">
            <w:pPr>
              <w:pStyle w:val="BodyText"/>
              <w:tabs>
                <w:tab w:val="decimal" w:pos="860"/>
              </w:tabs>
              <w:spacing w:after="0" w:line="240" w:lineRule="auto"/>
              <w:ind w:left="-90" w:right="-108"/>
              <w:rPr>
                <w:rFonts w:ascii="Calibri" w:hAnsi="Calibri" w:cs="Calibri"/>
                <w:b/>
                <w:bCs/>
                <w:szCs w:val="22"/>
              </w:rPr>
            </w:pPr>
            <w:r w:rsidRPr="00CC2B9D">
              <w:rPr>
                <w:rFonts w:ascii="Calibri" w:hAnsi="Calibri" w:cs="Calibri"/>
                <w:b/>
                <w:bCs/>
                <w:szCs w:val="22"/>
              </w:rPr>
              <w:t>1,831</w:t>
            </w:r>
          </w:p>
        </w:tc>
        <w:tc>
          <w:tcPr>
            <w:tcW w:w="237" w:type="dxa"/>
            <w:shd w:val="clear" w:color="auto" w:fill="auto"/>
          </w:tcPr>
          <w:p w14:paraId="081C21E6" w14:textId="424E9FFD" w:rsidR="001E5291" w:rsidRPr="00CC2B9D" w:rsidRDefault="001E5291" w:rsidP="001E5291">
            <w:pPr>
              <w:pStyle w:val="BodyText"/>
              <w:tabs>
                <w:tab w:val="decimal" w:pos="932"/>
              </w:tabs>
              <w:spacing w:after="0" w:line="240" w:lineRule="auto"/>
              <w:ind w:left="-90" w:right="-108"/>
              <w:rPr>
                <w:rFonts w:ascii="Calibri" w:hAnsi="Calibri" w:cs="Calibri"/>
                <w:b/>
                <w:bCs/>
                <w:szCs w:val="22"/>
              </w:rPr>
            </w:pPr>
          </w:p>
        </w:tc>
        <w:tc>
          <w:tcPr>
            <w:tcW w:w="1083" w:type="dxa"/>
            <w:tcBorders>
              <w:top w:val="single" w:sz="4" w:space="0" w:color="auto"/>
              <w:bottom w:val="single" w:sz="4" w:space="0" w:color="auto"/>
            </w:tcBorders>
            <w:shd w:val="clear" w:color="auto" w:fill="auto"/>
            <w:vAlign w:val="bottom"/>
          </w:tcPr>
          <w:p w14:paraId="59EC18C3" w14:textId="242805AF" w:rsidR="001E5291" w:rsidRPr="00CC2B9D" w:rsidRDefault="001E5291" w:rsidP="001E5291">
            <w:pPr>
              <w:pStyle w:val="BodyText"/>
              <w:tabs>
                <w:tab w:val="decimal" w:pos="841"/>
              </w:tabs>
              <w:spacing w:after="0" w:line="240" w:lineRule="auto"/>
              <w:ind w:left="-90" w:right="-108"/>
              <w:rPr>
                <w:rFonts w:ascii="Calibri" w:hAnsi="Calibri" w:cs="Calibri"/>
                <w:b/>
                <w:bCs/>
                <w:szCs w:val="22"/>
              </w:rPr>
            </w:pPr>
            <w:r w:rsidRPr="00CC2B9D">
              <w:rPr>
                <w:rFonts w:ascii="Calibri" w:hAnsi="Calibri" w:cs="Calibri"/>
                <w:b/>
                <w:bCs/>
                <w:szCs w:val="22"/>
              </w:rPr>
              <w:t>49,991</w:t>
            </w:r>
          </w:p>
        </w:tc>
        <w:tc>
          <w:tcPr>
            <w:tcW w:w="240" w:type="dxa"/>
            <w:shd w:val="clear" w:color="auto" w:fill="auto"/>
          </w:tcPr>
          <w:p w14:paraId="2AB03CF7" w14:textId="23ADB456" w:rsidR="001E5291" w:rsidRPr="00CC2B9D" w:rsidRDefault="001E5291" w:rsidP="001E5291">
            <w:pPr>
              <w:pStyle w:val="BodyText"/>
              <w:tabs>
                <w:tab w:val="decimal" w:pos="932"/>
              </w:tabs>
              <w:spacing w:after="0" w:line="240" w:lineRule="auto"/>
              <w:ind w:left="-90" w:right="-108"/>
              <w:rPr>
                <w:rFonts w:ascii="Calibri" w:hAnsi="Calibri" w:cs="Calibri"/>
                <w:b/>
                <w:bCs/>
                <w:szCs w:val="22"/>
              </w:rPr>
            </w:pPr>
          </w:p>
        </w:tc>
        <w:tc>
          <w:tcPr>
            <w:tcW w:w="1096" w:type="dxa"/>
            <w:tcBorders>
              <w:top w:val="single" w:sz="4" w:space="0" w:color="auto"/>
              <w:bottom w:val="single" w:sz="4" w:space="0" w:color="auto"/>
            </w:tcBorders>
            <w:shd w:val="clear" w:color="auto" w:fill="auto"/>
            <w:vAlign w:val="bottom"/>
          </w:tcPr>
          <w:p w14:paraId="7502F437" w14:textId="624D28FA" w:rsidR="001E5291" w:rsidRPr="00CC2B9D" w:rsidRDefault="003D5635" w:rsidP="001E5291">
            <w:pPr>
              <w:pStyle w:val="BodyText"/>
              <w:tabs>
                <w:tab w:val="decimal" w:pos="841"/>
              </w:tabs>
              <w:spacing w:after="0" w:line="240" w:lineRule="auto"/>
              <w:ind w:left="-90" w:right="-108"/>
              <w:rPr>
                <w:rFonts w:ascii="Calibri" w:hAnsi="Calibri" w:cs="Calibri"/>
                <w:b/>
                <w:bCs/>
                <w:szCs w:val="22"/>
              </w:rPr>
            </w:pPr>
            <w:r w:rsidRPr="00CC2B9D">
              <w:rPr>
                <w:rFonts w:ascii="Calibri" w:hAnsi="Calibri" w:cs="Calibri"/>
                <w:b/>
                <w:bCs/>
                <w:szCs w:val="22"/>
              </w:rPr>
              <w:t>1,831</w:t>
            </w:r>
          </w:p>
        </w:tc>
        <w:tc>
          <w:tcPr>
            <w:tcW w:w="243" w:type="dxa"/>
            <w:shd w:val="clear" w:color="auto" w:fill="auto"/>
            <w:vAlign w:val="bottom"/>
          </w:tcPr>
          <w:p w14:paraId="0D5FD8AC" w14:textId="77777777" w:rsidR="001E5291" w:rsidRPr="00CC2B9D" w:rsidRDefault="001E5291" w:rsidP="001E5291">
            <w:pPr>
              <w:tabs>
                <w:tab w:val="decimal" w:pos="729"/>
              </w:tabs>
              <w:ind w:left="-90" w:right="-108"/>
              <w:rPr>
                <w:rFonts w:ascii="Calibri" w:eastAsia="Calibri" w:hAnsi="Calibri" w:cs="Calibri"/>
                <w:b/>
                <w:bCs/>
                <w:szCs w:val="22"/>
              </w:rPr>
            </w:pPr>
          </w:p>
        </w:tc>
        <w:tc>
          <w:tcPr>
            <w:tcW w:w="1077" w:type="dxa"/>
            <w:tcBorders>
              <w:top w:val="single" w:sz="4" w:space="0" w:color="auto"/>
              <w:bottom w:val="single" w:sz="4" w:space="0" w:color="auto"/>
            </w:tcBorders>
            <w:shd w:val="clear" w:color="auto" w:fill="auto"/>
            <w:vAlign w:val="bottom"/>
          </w:tcPr>
          <w:p w14:paraId="3107E72C" w14:textId="4604F0CD" w:rsidR="001E5291" w:rsidRPr="00CC2B9D" w:rsidRDefault="001E5291" w:rsidP="001E5291">
            <w:pPr>
              <w:pStyle w:val="BodyText"/>
              <w:tabs>
                <w:tab w:val="decimal" w:pos="841"/>
              </w:tabs>
              <w:spacing w:after="0" w:line="240" w:lineRule="auto"/>
              <w:ind w:left="-90" w:right="-108"/>
              <w:rPr>
                <w:rFonts w:ascii="Calibri" w:hAnsi="Calibri" w:cs="Calibri"/>
                <w:b/>
                <w:bCs/>
                <w:szCs w:val="22"/>
              </w:rPr>
            </w:pPr>
            <w:r w:rsidRPr="00CC2B9D">
              <w:rPr>
                <w:rFonts w:ascii="Calibri" w:hAnsi="Calibri" w:cs="Calibri"/>
                <w:b/>
                <w:bCs/>
                <w:szCs w:val="22"/>
              </w:rPr>
              <w:t>49,991</w:t>
            </w:r>
          </w:p>
        </w:tc>
      </w:tr>
      <w:tr w:rsidR="001E5291" w:rsidRPr="00CC2B9D" w14:paraId="0FC563BD" w14:textId="77777777" w:rsidTr="00877AF6">
        <w:trPr>
          <w:trHeight w:val="47"/>
        </w:trPr>
        <w:tc>
          <w:tcPr>
            <w:tcW w:w="4230" w:type="dxa"/>
            <w:shd w:val="clear" w:color="auto" w:fill="auto"/>
            <w:vAlign w:val="bottom"/>
          </w:tcPr>
          <w:p w14:paraId="3CD5BB68" w14:textId="77777777" w:rsidR="001E5291" w:rsidRPr="00CC2B9D" w:rsidRDefault="001E5291" w:rsidP="001E5291">
            <w:pPr>
              <w:ind w:left="27"/>
              <w:rPr>
                <w:rFonts w:ascii="Calibri" w:hAnsi="Calibri" w:cs="Calibri"/>
                <w:b/>
                <w:bCs/>
                <w:szCs w:val="22"/>
              </w:rPr>
            </w:pPr>
          </w:p>
        </w:tc>
        <w:tc>
          <w:tcPr>
            <w:tcW w:w="1079" w:type="dxa"/>
            <w:tcBorders>
              <w:top w:val="single" w:sz="4" w:space="0" w:color="auto"/>
            </w:tcBorders>
            <w:shd w:val="clear" w:color="auto" w:fill="auto"/>
            <w:vAlign w:val="bottom"/>
          </w:tcPr>
          <w:p w14:paraId="6E834EA8" w14:textId="77777777" w:rsidR="001E5291" w:rsidRPr="00CC2B9D" w:rsidRDefault="001E5291" w:rsidP="001E5291">
            <w:pPr>
              <w:pStyle w:val="BodyText"/>
              <w:tabs>
                <w:tab w:val="decimal" w:pos="860"/>
              </w:tabs>
              <w:spacing w:after="0" w:line="240" w:lineRule="auto"/>
              <w:ind w:left="-90" w:right="-108"/>
              <w:rPr>
                <w:rFonts w:ascii="Calibri" w:hAnsi="Calibri" w:cs="Calibri"/>
                <w:szCs w:val="22"/>
              </w:rPr>
            </w:pPr>
          </w:p>
        </w:tc>
        <w:tc>
          <w:tcPr>
            <w:tcW w:w="237" w:type="dxa"/>
            <w:shd w:val="clear" w:color="auto" w:fill="auto"/>
          </w:tcPr>
          <w:p w14:paraId="3E6D86FB" w14:textId="77777777" w:rsidR="001E5291" w:rsidRPr="00CC2B9D" w:rsidRDefault="001E5291" w:rsidP="001E5291">
            <w:pPr>
              <w:pStyle w:val="BodyText"/>
              <w:tabs>
                <w:tab w:val="decimal" w:pos="932"/>
              </w:tabs>
              <w:spacing w:after="0" w:line="240" w:lineRule="auto"/>
              <w:ind w:left="-90" w:right="-108"/>
              <w:rPr>
                <w:rFonts w:ascii="Calibri" w:hAnsi="Calibri" w:cs="Calibri"/>
                <w:szCs w:val="22"/>
              </w:rPr>
            </w:pPr>
          </w:p>
        </w:tc>
        <w:tc>
          <w:tcPr>
            <w:tcW w:w="1083" w:type="dxa"/>
            <w:tcBorders>
              <w:top w:val="single" w:sz="4" w:space="0" w:color="auto"/>
            </w:tcBorders>
            <w:shd w:val="clear" w:color="auto" w:fill="auto"/>
            <w:vAlign w:val="bottom"/>
          </w:tcPr>
          <w:p w14:paraId="0AE02015" w14:textId="77777777" w:rsidR="001E5291" w:rsidRPr="00CC2B9D" w:rsidRDefault="001E5291" w:rsidP="001E5291">
            <w:pPr>
              <w:pStyle w:val="BodyText"/>
              <w:tabs>
                <w:tab w:val="decimal" w:pos="659"/>
              </w:tabs>
              <w:spacing w:after="0" w:line="240" w:lineRule="auto"/>
              <w:ind w:left="-90" w:right="-108"/>
              <w:rPr>
                <w:rFonts w:ascii="Calibri" w:hAnsi="Calibri" w:cs="Calibri"/>
                <w:szCs w:val="22"/>
              </w:rPr>
            </w:pPr>
          </w:p>
        </w:tc>
        <w:tc>
          <w:tcPr>
            <w:tcW w:w="240" w:type="dxa"/>
            <w:shd w:val="clear" w:color="auto" w:fill="auto"/>
          </w:tcPr>
          <w:p w14:paraId="533B7163" w14:textId="77777777" w:rsidR="001E5291" w:rsidRPr="00CC2B9D" w:rsidRDefault="001E5291" w:rsidP="001E5291">
            <w:pPr>
              <w:pStyle w:val="BodyText"/>
              <w:tabs>
                <w:tab w:val="decimal" w:pos="932"/>
              </w:tabs>
              <w:spacing w:after="0" w:line="240" w:lineRule="auto"/>
              <w:ind w:left="-90" w:right="-108"/>
              <w:rPr>
                <w:rFonts w:ascii="Calibri" w:hAnsi="Calibri" w:cs="Calibri"/>
                <w:szCs w:val="22"/>
              </w:rPr>
            </w:pPr>
          </w:p>
        </w:tc>
        <w:tc>
          <w:tcPr>
            <w:tcW w:w="1096" w:type="dxa"/>
            <w:tcBorders>
              <w:top w:val="single" w:sz="4" w:space="0" w:color="auto"/>
            </w:tcBorders>
            <w:shd w:val="clear" w:color="auto" w:fill="auto"/>
            <w:vAlign w:val="bottom"/>
          </w:tcPr>
          <w:p w14:paraId="2A79BFCD" w14:textId="77777777" w:rsidR="001E5291" w:rsidRPr="00CC2B9D" w:rsidRDefault="001E5291" w:rsidP="001E5291">
            <w:pPr>
              <w:pStyle w:val="BodyText"/>
              <w:tabs>
                <w:tab w:val="decimal" w:pos="841"/>
              </w:tabs>
              <w:spacing w:after="0" w:line="240" w:lineRule="auto"/>
              <w:ind w:left="-90" w:right="-108"/>
              <w:rPr>
                <w:rFonts w:ascii="Calibri" w:hAnsi="Calibri" w:cs="Calibri"/>
                <w:szCs w:val="22"/>
              </w:rPr>
            </w:pPr>
          </w:p>
        </w:tc>
        <w:tc>
          <w:tcPr>
            <w:tcW w:w="243" w:type="dxa"/>
            <w:shd w:val="clear" w:color="auto" w:fill="auto"/>
            <w:vAlign w:val="bottom"/>
          </w:tcPr>
          <w:p w14:paraId="1BBFF756" w14:textId="77777777" w:rsidR="001E5291" w:rsidRPr="00CC2B9D" w:rsidRDefault="001E5291" w:rsidP="001E5291">
            <w:pPr>
              <w:tabs>
                <w:tab w:val="decimal" w:pos="729"/>
              </w:tabs>
              <w:ind w:left="-90" w:right="-108"/>
              <w:rPr>
                <w:rFonts w:ascii="Calibri" w:eastAsia="Calibri" w:hAnsi="Calibri" w:cs="Calibri"/>
                <w:szCs w:val="22"/>
              </w:rPr>
            </w:pPr>
          </w:p>
        </w:tc>
        <w:tc>
          <w:tcPr>
            <w:tcW w:w="1077" w:type="dxa"/>
            <w:tcBorders>
              <w:top w:val="single" w:sz="4" w:space="0" w:color="auto"/>
            </w:tcBorders>
            <w:shd w:val="clear" w:color="auto" w:fill="auto"/>
            <w:vAlign w:val="bottom"/>
          </w:tcPr>
          <w:p w14:paraId="2E806C3E" w14:textId="77777777" w:rsidR="001E5291" w:rsidRPr="00CC2B9D" w:rsidRDefault="001E5291" w:rsidP="001E5291">
            <w:pPr>
              <w:pStyle w:val="BodyText"/>
              <w:tabs>
                <w:tab w:val="decimal" w:pos="608"/>
              </w:tabs>
              <w:spacing w:after="0" w:line="240" w:lineRule="auto"/>
              <w:ind w:right="-108"/>
              <w:rPr>
                <w:rFonts w:ascii="Calibri" w:hAnsi="Calibri" w:cs="Calibri"/>
                <w:szCs w:val="22"/>
              </w:rPr>
            </w:pPr>
          </w:p>
        </w:tc>
      </w:tr>
      <w:tr w:rsidR="001E5291" w:rsidRPr="00CC2B9D" w14:paraId="1AF3C803" w14:textId="77777777" w:rsidTr="00877AF6">
        <w:trPr>
          <w:trHeight w:val="47"/>
        </w:trPr>
        <w:tc>
          <w:tcPr>
            <w:tcW w:w="4230" w:type="dxa"/>
            <w:shd w:val="clear" w:color="auto" w:fill="auto"/>
            <w:vAlign w:val="bottom"/>
          </w:tcPr>
          <w:p w14:paraId="7FA294C3" w14:textId="1986C734" w:rsidR="001E5291" w:rsidRPr="00CC2B9D" w:rsidRDefault="001E5291" w:rsidP="001E5291">
            <w:pPr>
              <w:ind w:left="27"/>
              <w:rPr>
                <w:rFonts w:ascii="Calibri" w:hAnsi="Calibri" w:cs="Calibri"/>
                <w:b/>
                <w:bCs/>
                <w:szCs w:val="22"/>
              </w:rPr>
            </w:pPr>
            <w:r w:rsidRPr="00CC2B9D">
              <w:rPr>
                <w:rFonts w:ascii="Calibri" w:hAnsi="Calibri" w:cs="Calibri"/>
                <w:b/>
                <w:bCs/>
                <w:szCs w:val="22"/>
              </w:rPr>
              <w:t>Derivative - warrant</w:t>
            </w:r>
          </w:p>
        </w:tc>
        <w:tc>
          <w:tcPr>
            <w:tcW w:w="1079" w:type="dxa"/>
            <w:shd w:val="clear" w:color="auto" w:fill="auto"/>
            <w:vAlign w:val="bottom"/>
          </w:tcPr>
          <w:p w14:paraId="008D17CE" w14:textId="77777777" w:rsidR="001E5291" w:rsidRPr="00CC2B9D" w:rsidRDefault="001E5291" w:rsidP="001E5291">
            <w:pPr>
              <w:pStyle w:val="BodyText"/>
              <w:tabs>
                <w:tab w:val="decimal" w:pos="860"/>
              </w:tabs>
              <w:spacing w:after="0" w:line="240" w:lineRule="auto"/>
              <w:ind w:left="-90" w:right="-108"/>
              <w:rPr>
                <w:rFonts w:ascii="Calibri" w:hAnsi="Calibri" w:cs="Calibri"/>
                <w:szCs w:val="22"/>
              </w:rPr>
            </w:pPr>
          </w:p>
        </w:tc>
        <w:tc>
          <w:tcPr>
            <w:tcW w:w="237" w:type="dxa"/>
            <w:shd w:val="clear" w:color="auto" w:fill="auto"/>
          </w:tcPr>
          <w:p w14:paraId="03BF19A9" w14:textId="5C2E8ABB" w:rsidR="001E5291" w:rsidRPr="00CC2B9D" w:rsidRDefault="001E5291" w:rsidP="001E5291">
            <w:pPr>
              <w:pStyle w:val="BodyText"/>
              <w:tabs>
                <w:tab w:val="decimal" w:pos="932"/>
              </w:tabs>
              <w:spacing w:after="0" w:line="240" w:lineRule="auto"/>
              <w:ind w:left="-90" w:right="-108"/>
              <w:rPr>
                <w:rFonts w:ascii="Calibri" w:hAnsi="Calibri" w:cs="Calibri"/>
                <w:szCs w:val="22"/>
              </w:rPr>
            </w:pPr>
          </w:p>
        </w:tc>
        <w:tc>
          <w:tcPr>
            <w:tcW w:w="1083" w:type="dxa"/>
            <w:shd w:val="clear" w:color="auto" w:fill="auto"/>
            <w:vAlign w:val="bottom"/>
          </w:tcPr>
          <w:p w14:paraId="50CD61E2" w14:textId="1EA38F59" w:rsidR="001E5291" w:rsidRPr="00CC2B9D" w:rsidRDefault="001E5291" w:rsidP="001E5291">
            <w:pPr>
              <w:pStyle w:val="BodyText"/>
              <w:tabs>
                <w:tab w:val="decimal" w:pos="659"/>
              </w:tabs>
              <w:spacing w:after="0" w:line="240" w:lineRule="auto"/>
              <w:ind w:left="-90" w:right="-108"/>
              <w:rPr>
                <w:rFonts w:ascii="Calibri" w:hAnsi="Calibri" w:cs="Calibri"/>
                <w:szCs w:val="22"/>
              </w:rPr>
            </w:pPr>
          </w:p>
        </w:tc>
        <w:tc>
          <w:tcPr>
            <w:tcW w:w="240" w:type="dxa"/>
            <w:shd w:val="clear" w:color="auto" w:fill="auto"/>
          </w:tcPr>
          <w:p w14:paraId="05B93478" w14:textId="63DA8280" w:rsidR="001E5291" w:rsidRPr="00CC2B9D" w:rsidRDefault="001E5291" w:rsidP="001E5291">
            <w:pPr>
              <w:pStyle w:val="BodyText"/>
              <w:tabs>
                <w:tab w:val="decimal" w:pos="932"/>
              </w:tabs>
              <w:spacing w:after="0" w:line="240" w:lineRule="auto"/>
              <w:ind w:left="-90" w:right="-108"/>
              <w:rPr>
                <w:rFonts w:ascii="Calibri" w:hAnsi="Calibri" w:cs="Calibri"/>
                <w:szCs w:val="22"/>
              </w:rPr>
            </w:pPr>
          </w:p>
        </w:tc>
        <w:tc>
          <w:tcPr>
            <w:tcW w:w="1096" w:type="dxa"/>
            <w:shd w:val="clear" w:color="auto" w:fill="auto"/>
            <w:vAlign w:val="bottom"/>
          </w:tcPr>
          <w:p w14:paraId="20275A1D" w14:textId="56D00769" w:rsidR="001E5291" w:rsidRPr="00CC2B9D" w:rsidRDefault="001E5291" w:rsidP="001E5291">
            <w:pPr>
              <w:pStyle w:val="BodyText"/>
              <w:tabs>
                <w:tab w:val="decimal" w:pos="841"/>
              </w:tabs>
              <w:spacing w:after="0" w:line="240" w:lineRule="auto"/>
              <w:ind w:left="-90" w:right="-108"/>
              <w:rPr>
                <w:rFonts w:ascii="Calibri" w:hAnsi="Calibri" w:cs="Calibri"/>
                <w:szCs w:val="22"/>
              </w:rPr>
            </w:pPr>
          </w:p>
        </w:tc>
        <w:tc>
          <w:tcPr>
            <w:tcW w:w="243" w:type="dxa"/>
            <w:shd w:val="clear" w:color="auto" w:fill="auto"/>
            <w:vAlign w:val="bottom"/>
          </w:tcPr>
          <w:p w14:paraId="20B8BE2A" w14:textId="77777777" w:rsidR="001E5291" w:rsidRPr="00CC2B9D" w:rsidRDefault="001E5291" w:rsidP="001E5291">
            <w:pPr>
              <w:tabs>
                <w:tab w:val="decimal" w:pos="729"/>
              </w:tabs>
              <w:ind w:left="-90" w:right="-108"/>
              <w:rPr>
                <w:rFonts w:ascii="Calibri" w:eastAsia="Calibri" w:hAnsi="Calibri" w:cs="Calibri"/>
                <w:szCs w:val="22"/>
              </w:rPr>
            </w:pPr>
          </w:p>
        </w:tc>
        <w:tc>
          <w:tcPr>
            <w:tcW w:w="1077" w:type="dxa"/>
            <w:shd w:val="clear" w:color="auto" w:fill="auto"/>
            <w:vAlign w:val="bottom"/>
          </w:tcPr>
          <w:p w14:paraId="6A640A80" w14:textId="77777777" w:rsidR="001E5291" w:rsidRPr="00CC2B9D" w:rsidRDefault="001E5291" w:rsidP="001E5291">
            <w:pPr>
              <w:pStyle w:val="BodyText"/>
              <w:tabs>
                <w:tab w:val="decimal" w:pos="608"/>
              </w:tabs>
              <w:spacing w:after="0" w:line="240" w:lineRule="auto"/>
              <w:ind w:right="-108"/>
              <w:rPr>
                <w:rFonts w:ascii="Calibri" w:hAnsi="Calibri" w:cs="Calibri"/>
                <w:szCs w:val="22"/>
              </w:rPr>
            </w:pPr>
          </w:p>
        </w:tc>
      </w:tr>
      <w:tr w:rsidR="001E5291" w:rsidRPr="00CC2B9D" w14:paraId="5BD17FC2" w14:textId="77777777" w:rsidTr="00877AF6">
        <w:trPr>
          <w:trHeight w:val="57"/>
        </w:trPr>
        <w:tc>
          <w:tcPr>
            <w:tcW w:w="4230" w:type="dxa"/>
            <w:shd w:val="clear" w:color="auto" w:fill="auto"/>
            <w:vAlign w:val="bottom"/>
          </w:tcPr>
          <w:p w14:paraId="154CEA11" w14:textId="6554BE20" w:rsidR="001E5291" w:rsidRPr="00CC2B9D" w:rsidRDefault="001E5291" w:rsidP="001E5291">
            <w:pPr>
              <w:ind w:left="27"/>
              <w:rPr>
                <w:rFonts w:ascii="Calibri" w:hAnsi="Calibri" w:cs="Calibri"/>
                <w:szCs w:val="22"/>
              </w:rPr>
            </w:pPr>
            <w:r w:rsidRPr="00CC2B9D">
              <w:rPr>
                <w:rFonts w:ascii="Calibri" w:hAnsi="Calibri" w:cs="Calibri"/>
                <w:szCs w:val="22"/>
              </w:rPr>
              <w:t>Begistics Public Company Limited</w:t>
            </w:r>
          </w:p>
        </w:tc>
        <w:tc>
          <w:tcPr>
            <w:tcW w:w="1079" w:type="dxa"/>
            <w:tcBorders>
              <w:bottom w:val="single" w:sz="4" w:space="0" w:color="auto"/>
            </w:tcBorders>
            <w:shd w:val="clear" w:color="auto" w:fill="auto"/>
            <w:vAlign w:val="bottom"/>
          </w:tcPr>
          <w:p w14:paraId="19588E0C" w14:textId="7F73CA83" w:rsidR="001E5291" w:rsidRPr="00CC2B9D" w:rsidRDefault="003D5635" w:rsidP="001E5291">
            <w:pPr>
              <w:pStyle w:val="BodyText"/>
              <w:tabs>
                <w:tab w:val="decimal" w:pos="860"/>
              </w:tabs>
              <w:spacing w:after="0" w:line="240" w:lineRule="auto"/>
              <w:ind w:left="-90" w:right="-108"/>
              <w:rPr>
                <w:rFonts w:ascii="Calibri" w:hAnsi="Calibri" w:cs="Calibri"/>
                <w:szCs w:val="22"/>
              </w:rPr>
            </w:pPr>
            <w:r w:rsidRPr="00CC2B9D">
              <w:rPr>
                <w:rFonts w:ascii="Calibri" w:hAnsi="Calibri" w:cs="Calibri"/>
                <w:szCs w:val="22"/>
              </w:rPr>
              <w:t>1,427</w:t>
            </w:r>
          </w:p>
        </w:tc>
        <w:tc>
          <w:tcPr>
            <w:tcW w:w="237" w:type="dxa"/>
            <w:shd w:val="clear" w:color="auto" w:fill="auto"/>
          </w:tcPr>
          <w:p w14:paraId="683BE1C1" w14:textId="0A271B8C" w:rsidR="001E5291" w:rsidRPr="00CC2B9D" w:rsidRDefault="001E5291" w:rsidP="001E5291">
            <w:pPr>
              <w:pStyle w:val="BodyText"/>
              <w:tabs>
                <w:tab w:val="decimal" w:pos="932"/>
              </w:tabs>
              <w:spacing w:after="0" w:line="240" w:lineRule="auto"/>
              <w:ind w:left="-90" w:right="-108"/>
              <w:rPr>
                <w:rFonts w:ascii="Calibri" w:hAnsi="Calibri" w:cs="Calibri"/>
                <w:szCs w:val="22"/>
              </w:rPr>
            </w:pPr>
          </w:p>
        </w:tc>
        <w:tc>
          <w:tcPr>
            <w:tcW w:w="1083" w:type="dxa"/>
            <w:tcBorders>
              <w:bottom w:val="single" w:sz="4" w:space="0" w:color="auto"/>
            </w:tcBorders>
            <w:shd w:val="clear" w:color="auto" w:fill="auto"/>
            <w:vAlign w:val="bottom"/>
          </w:tcPr>
          <w:p w14:paraId="328066D1" w14:textId="6DB979A3" w:rsidR="001E5291" w:rsidRPr="00CC2B9D" w:rsidRDefault="001E5291" w:rsidP="001E5291">
            <w:pPr>
              <w:pStyle w:val="BodyText"/>
              <w:tabs>
                <w:tab w:val="decimal" w:pos="841"/>
              </w:tabs>
              <w:spacing w:after="0" w:line="240" w:lineRule="auto"/>
              <w:ind w:left="-90" w:right="-108"/>
              <w:rPr>
                <w:rFonts w:ascii="Calibri" w:hAnsi="Calibri" w:cs="Calibri"/>
                <w:szCs w:val="22"/>
              </w:rPr>
            </w:pPr>
            <w:r w:rsidRPr="00CC2B9D">
              <w:rPr>
                <w:rFonts w:ascii="Calibri" w:hAnsi="Calibri" w:cs="Calibri"/>
                <w:szCs w:val="22"/>
              </w:rPr>
              <w:t>1,956</w:t>
            </w:r>
          </w:p>
        </w:tc>
        <w:tc>
          <w:tcPr>
            <w:tcW w:w="240" w:type="dxa"/>
            <w:shd w:val="clear" w:color="auto" w:fill="auto"/>
          </w:tcPr>
          <w:p w14:paraId="41985C5F" w14:textId="743864D0" w:rsidR="001E5291" w:rsidRPr="00CC2B9D" w:rsidRDefault="001E5291" w:rsidP="001E5291">
            <w:pPr>
              <w:pStyle w:val="BodyText"/>
              <w:tabs>
                <w:tab w:val="decimal" w:pos="932"/>
              </w:tabs>
              <w:spacing w:after="0" w:line="240" w:lineRule="auto"/>
              <w:ind w:left="-90" w:right="-108"/>
              <w:rPr>
                <w:rFonts w:ascii="Calibri" w:hAnsi="Calibri" w:cs="Calibri"/>
                <w:szCs w:val="22"/>
              </w:rPr>
            </w:pPr>
          </w:p>
        </w:tc>
        <w:tc>
          <w:tcPr>
            <w:tcW w:w="1096" w:type="dxa"/>
            <w:shd w:val="clear" w:color="auto" w:fill="auto"/>
            <w:vAlign w:val="bottom"/>
          </w:tcPr>
          <w:p w14:paraId="2D5D4BD3" w14:textId="7778AED0" w:rsidR="001E5291" w:rsidRPr="00CC2B9D" w:rsidRDefault="003D5635" w:rsidP="001E5291">
            <w:pPr>
              <w:pStyle w:val="BodyText"/>
              <w:tabs>
                <w:tab w:val="decimal" w:pos="841"/>
              </w:tabs>
              <w:spacing w:after="0" w:line="240" w:lineRule="auto"/>
              <w:ind w:left="-90" w:right="-108"/>
              <w:rPr>
                <w:rFonts w:ascii="Calibri" w:hAnsi="Calibri" w:cs="Calibri"/>
                <w:szCs w:val="22"/>
              </w:rPr>
            </w:pPr>
            <w:r w:rsidRPr="00CC2B9D">
              <w:rPr>
                <w:rFonts w:ascii="Calibri" w:hAnsi="Calibri" w:cs="Calibri"/>
                <w:szCs w:val="22"/>
              </w:rPr>
              <w:t>1,427</w:t>
            </w:r>
          </w:p>
        </w:tc>
        <w:tc>
          <w:tcPr>
            <w:tcW w:w="243" w:type="dxa"/>
            <w:shd w:val="clear" w:color="auto" w:fill="auto"/>
            <w:vAlign w:val="bottom"/>
          </w:tcPr>
          <w:p w14:paraId="6F32AA9A" w14:textId="77777777" w:rsidR="001E5291" w:rsidRPr="00CC2B9D" w:rsidRDefault="001E5291" w:rsidP="001E5291">
            <w:pPr>
              <w:tabs>
                <w:tab w:val="decimal" w:pos="729"/>
              </w:tabs>
              <w:ind w:left="-90" w:right="-108"/>
              <w:rPr>
                <w:rFonts w:ascii="Calibri" w:eastAsia="Calibri" w:hAnsi="Calibri" w:cs="Calibri"/>
                <w:szCs w:val="22"/>
              </w:rPr>
            </w:pPr>
          </w:p>
        </w:tc>
        <w:tc>
          <w:tcPr>
            <w:tcW w:w="1077" w:type="dxa"/>
            <w:shd w:val="clear" w:color="auto" w:fill="auto"/>
            <w:vAlign w:val="bottom"/>
          </w:tcPr>
          <w:p w14:paraId="05C7C4B1" w14:textId="1EDA7D8F" w:rsidR="001E5291" w:rsidRPr="00CC2B9D" w:rsidRDefault="001E5291" w:rsidP="001E5291">
            <w:pPr>
              <w:pStyle w:val="BodyText"/>
              <w:tabs>
                <w:tab w:val="decimal" w:pos="841"/>
              </w:tabs>
              <w:spacing w:after="0" w:line="240" w:lineRule="auto"/>
              <w:ind w:left="-90" w:right="-108"/>
              <w:rPr>
                <w:rFonts w:ascii="Calibri" w:hAnsi="Calibri" w:cs="Calibri"/>
                <w:szCs w:val="22"/>
              </w:rPr>
            </w:pPr>
            <w:r w:rsidRPr="00CC2B9D">
              <w:rPr>
                <w:rFonts w:ascii="Calibri" w:hAnsi="Calibri" w:cs="Calibri"/>
                <w:szCs w:val="22"/>
              </w:rPr>
              <w:t>1,956</w:t>
            </w:r>
          </w:p>
        </w:tc>
      </w:tr>
      <w:tr w:rsidR="001E5291" w:rsidRPr="00CC2B9D" w14:paraId="20DEDDB7" w14:textId="77777777" w:rsidTr="00877AF6">
        <w:trPr>
          <w:trHeight w:val="47"/>
        </w:trPr>
        <w:tc>
          <w:tcPr>
            <w:tcW w:w="4230" w:type="dxa"/>
            <w:shd w:val="clear" w:color="auto" w:fill="auto"/>
            <w:vAlign w:val="bottom"/>
          </w:tcPr>
          <w:p w14:paraId="0F1F1DEE" w14:textId="367E17CA" w:rsidR="001E5291" w:rsidRPr="00CC2B9D" w:rsidRDefault="003145C9" w:rsidP="001E5291">
            <w:pPr>
              <w:ind w:left="27"/>
              <w:rPr>
                <w:rFonts w:ascii="Calibri" w:hAnsi="Calibri" w:cs="Calibri"/>
                <w:b/>
                <w:bCs/>
                <w:szCs w:val="22"/>
              </w:rPr>
            </w:pPr>
            <w:r w:rsidRPr="00CC2B9D">
              <w:rPr>
                <w:rFonts w:ascii="Calibri" w:hAnsi="Calibri" w:cs="Calibri"/>
                <w:b/>
                <w:bCs/>
                <w:szCs w:val="22"/>
              </w:rPr>
              <w:t>Total</w:t>
            </w:r>
          </w:p>
        </w:tc>
        <w:tc>
          <w:tcPr>
            <w:tcW w:w="1079" w:type="dxa"/>
            <w:tcBorders>
              <w:top w:val="single" w:sz="4" w:space="0" w:color="auto"/>
              <w:bottom w:val="double" w:sz="4" w:space="0" w:color="auto"/>
            </w:tcBorders>
            <w:shd w:val="clear" w:color="auto" w:fill="auto"/>
            <w:vAlign w:val="bottom"/>
          </w:tcPr>
          <w:p w14:paraId="17DBD733" w14:textId="7229A186" w:rsidR="001E5291" w:rsidRPr="00CC2B9D" w:rsidRDefault="003D5635" w:rsidP="001E5291">
            <w:pPr>
              <w:pStyle w:val="BodyText"/>
              <w:tabs>
                <w:tab w:val="decimal" w:pos="860"/>
              </w:tabs>
              <w:spacing w:after="0" w:line="240" w:lineRule="auto"/>
              <w:ind w:left="-90" w:right="-108"/>
              <w:rPr>
                <w:rFonts w:ascii="Calibri" w:hAnsi="Calibri" w:cs="Calibri"/>
                <w:b/>
                <w:bCs/>
                <w:szCs w:val="22"/>
              </w:rPr>
            </w:pPr>
            <w:r w:rsidRPr="00CC2B9D">
              <w:rPr>
                <w:rFonts w:ascii="Calibri" w:hAnsi="Calibri" w:cs="Calibri"/>
                <w:b/>
                <w:bCs/>
                <w:szCs w:val="22"/>
              </w:rPr>
              <w:t>3,258</w:t>
            </w:r>
          </w:p>
        </w:tc>
        <w:tc>
          <w:tcPr>
            <w:tcW w:w="237" w:type="dxa"/>
            <w:shd w:val="clear" w:color="auto" w:fill="auto"/>
          </w:tcPr>
          <w:p w14:paraId="072302C7" w14:textId="2C2EBB80" w:rsidR="001E5291" w:rsidRPr="00CC2B9D" w:rsidRDefault="001E5291" w:rsidP="001E5291">
            <w:pPr>
              <w:pStyle w:val="BodyText"/>
              <w:tabs>
                <w:tab w:val="decimal" w:pos="932"/>
              </w:tabs>
              <w:spacing w:after="0" w:line="240" w:lineRule="auto"/>
              <w:ind w:left="-90" w:right="-108"/>
              <w:rPr>
                <w:rFonts w:ascii="Calibri" w:hAnsi="Calibri" w:cs="Calibri"/>
                <w:b/>
                <w:bCs/>
                <w:szCs w:val="22"/>
              </w:rPr>
            </w:pPr>
          </w:p>
        </w:tc>
        <w:tc>
          <w:tcPr>
            <w:tcW w:w="1083" w:type="dxa"/>
            <w:tcBorders>
              <w:top w:val="single" w:sz="4" w:space="0" w:color="auto"/>
              <w:bottom w:val="double" w:sz="4" w:space="0" w:color="auto"/>
            </w:tcBorders>
            <w:shd w:val="clear" w:color="auto" w:fill="auto"/>
            <w:vAlign w:val="bottom"/>
          </w:tcPr>
          <w:p w14:paraId="30850B3F" w14:textId="5EEA3672" w:rsidR="001E5291" w:rsidRPr="00CC2B9D" w:rsidRDefault="001E5291" w:rsidP="001E5291">
            <w:pPr>
              <w:pStyle w:val="BodyText"/>
              <w:tabs>
                <w:tab w:val="decimal" w:pos="841"/>
              </w:tabs>
              <w:spacing w:after="0" w:line="240" w:lineRule="auto"/>
              <w:ind w:left="-90" w:right="-108"/>
              <w:rPr>
                <w:rFonts w:ascii="Calibri" w:hAnsi="Calibri" w:cs="Calibri"/>
                <w:b/>
                <w:bCs/>
                <w:szCs w:val="22"/>
              </w:rPr>
            </w:pPr>
            <w:r w:rsidRPr="00CC2B9D">
              <w:rPr>
                <w:rFonts w:ascii="Calibri" w:hAnsi="Calibri" w:cstheme="minorBidi"/>
                <w:b/>
                <w:bCs/>
                <w:szCs w:val="28"/>
                <w:lang w:bidi="th-TH"/>
              </w:rPr>
              <w:t>51,947</w:t>
            </w:r>
          </w:p>
        </w:tc>
        <w:tc>
          <w:tcPr>
            <w:tcW w:w="240" w:type="dxa"/>
            <w:shd w:val="clear" w:color="auto" w:fill="auto"/>
          </w:tcPr>
          <w:p w14:paraId="788ED68B" w14:textId="47555AB1" w:rsidR="001E5291" w:rsidRPr="00CC2B9D" w:rsidRDefault="001E5291" w:rsidP="001E5291">
            <w:pPr>
              <w:pStyle w:val="BodyText"/>
              <w:tabs>
                <w:tab w:val="decimal" w:pos="932"/>
              </w:tabs>
              <w:spacing w:after="0" w:line="240" w:lineRule="auto"/>
              <w:ind w:left="-90" w:right="-108"/>
              <w:rPr>
                <w:rFonts w:ascii="Calibri" w:hAnsi="Calibri" w:cs="Calibri"/>
                <w:b/>
                <w:bCs/>
                <w:szCs w:val="22"/>
              </w:rPr>
            </w:pPr>
          </w:p>
        </w:tc>
        <w:tc>
          <w:tcPr>
            <w:tcW w:w="1096" w:type="dxa"/>
            <w:tcBorders>
              <w:top w:val="single" w:sz="4" w:space="0" w:color="auto"/>
              <w:bottom w:val="double" w:sz="4" w:space="0" w:color="auto"/>
            </w:tcBorders>
            <w:shd w:val="clear" w:color="auto" w:fill="auto"/>
            <w:vAlign w:val="bottom"/>
          </w:tcPr>
          <w:p w14:paraId="0008A816" w14:textId="36EB21A7" w:rsidR="001E5291" w:rsidRPr="00CC2B9D" w:rsidRDefault="003D5635" w:rsidP="001E5291">
            <w:pPr>
              <w:pStyle w:val="BodyText"/>
              <w:tabs>
                <w:tab w:val="decimal" w:pos="841"/>
              </w:tabs>
              <w:spacing w:after="0" w:line="240" w:lineRule="auto"/>
              <w:ind w:left="-90" w:right="-108"/>
              <w:rPr>
                <w:rFonts w:ascii="Calibri" w:hAnsi="Calibri" w:cstheme="minorBidi"/>
                <w:b/>
                <w:bCs/>
                <w:szCs w:val="28"/>
                <w:cs/>
                <w:lang w:bidi="th-TH"/>
              </w:rPr>
            </w:pPr>
            <w:r w:rsidRPr="00CC2B9D">
              <w:rPr>
                <w:rFonts w:ascii="Calibri" w:hAnsi="Calibri" w:cstheme="minorBidi"/>
                <w:b/>
                <w:bCs/>
                <w:szCs w:val="28"/>
                <w:lang w:bidi="th-TH"/>
              </w:rPr>
              <w:t>3,258</w:t>
            </w:r>
          </w:p>
        </w:tc>
        <w:tc>
          <w:tcPr>
            <w:tcW w:w="243" w:type="dxa"/>
            <w:shd w:val="clear" w:color="auto" w:fill="auto"/>
            <w:vAlign w:val="bottom"/>
          </w:tcPr>
          <w:p w14:paraId="672501FF" w14:textId="77777777" w:rsidR="001E5291" w:rsidRPr="00CC2B9D" w:rsidRDefault="001E5291" w:rsidP="001E5291">
            <w:pPr>
              <w:pStyle w:val="BodyText"/>
              <w:tabs>
                <w:tab w:val="decimal" w:pos="493"/>
                <w:tab w:val="decimal" w:pos="729"/>
              </w:tabs>
              <w:spacing w:after="0" w:line="240" w:lineRule="auto"/>
              <w:ind w:left="-90" w:right="-108"/>
              <w:rPr>
                <w:rFonts w:ascii="Calibri" w:hAnsi="Calibri" w:cs="Calibri"/>
                <w:b/>
                <w:bCs/>
                <w:szCs w:val="22"/>
              </w:rPr>
            </w:pPr>
          </w:p>
        </w:tc>
        <w:tc>
          <w:tcPr>
            <w:tcW w:w="1077" w:type="dxa"/>
            <w:tcBorders>
              <w:top w:val="single" w:sz="4" w:space="0" w:color="auto"/>
              <w:bottom w:val="double" w:sz="4" w:space="0" w:color="auto"/>
            </w:tcBorders>
            <w:shd w:val="clear" w:color="auto" w:fill="auto"/>
            <w:vAlign w:val="bottom"/>
          </w:tcPr>
          <w:p w14:paraId="11CA81B6" w14:textId="53DF1684" w:rsidR="001E5291" w:rsidRPr="00CC2B9D" w:rsidRDefault="001E5291" w:rsidP="001E5291">
            <w:pPr>
              <w:pStyle w:val="BodyText"/>
              <w:tabs>
                <w:tab w:val="decimal" w:pos="841"/>
              </w:tabs>
              <w:spacing w:after="0" w:line="240" w:lineRule="auto"/>
              <w:ind w:left="-90" w:right="-108"/>
              <w:rPr>
                <w:rFonts w:ascii="Calibri" w:hAnsi="Calibri" w:cs="Calibri"/>
                <w:b/>
                <w:bCs/>
                <w:szCs w:val="22"/>
              </w:rPr>
            </w:pPr>
            <w:r w:rsidRPr="00CC2B9D">
              <w:rPr>
                <w:rFonts w:ascii="Calibri" w:hAnsi="Calibri" w:cstheme="minorBidi"/>
                <w:b/>
                <w:bCs/>
                <w:szCs w:val="28"/>
                <w:lang w:bidi="th-TH"/>
              </w:rPr>
              <w:t>51,947</w:t>
            </w:r>
          </w:p>
        </w:tc>
      </w:tr>
    </w:tbl>
    <w:p w14:paraId="7FF8913A" w14:textId="77777777" w:rsidR="000C3BC7" w:rsidRPr="00CC2B9D" w:rsidRDefault="000C3BC7" w:rsidP="002E7776">
      <w:pPr>
        <w:ind w:left="540" w:right="-63"/>
        <w:jc w:val="thaiDistribute"/>
        <w:rPr>
          <w:rFonts w:ascii="Calibri" w:hAnsi="Calibri" w:cs="Calibri"/>
          <w:szCs w:val="22"/>
        </w:rPr>
      </w:pPr>
    </w:p>
    <w:p w14:paraId="5685419E" w14:textId="203BF715" w:rsidR="00145072" w:rsidRPr="00CC2B9D" w:rsidRDefault="00145072" w:rsidP="00145072">
      <w:pPr>
        <w:ind w:left="540" w:right="-63"/>
        <w:jc w:val="thaiDistribute"/>
        <w:rPr>
          <w:rFonts w:ascii="Calibri" w:eastAsia="Arial Unicode MS" w:hAnsi="Calibri" w:cs="Calibri"/>
          <w:szCs w:val="22"/>
        </w:rPr>
      </w:pPr>
      <w:r w:rsidRPr="00CC2B9D">
        <w:rPr>
          <w:rFonts w:ascii="Calibri" w:eastAsia="Arial Unicode MS" w:hAnsi="Calibri" w:cs="Calibri"/>
          <w:szCs w:val="22"/>
        </w:rPr>
        <w:t>As at 3</w:t>
      </w:r>
      <w:r w:rsidR="00210ED6" w:rsidRPr="00CC2B9D">
        <w:rPr>
          <w:rFonts w:ascii="Calibri" w:eastAsia="Arial Unicode MS" w:hAnsi="Calibri" w:cs="Calibri"/>
          <w:szCs w:val="22"/>
        </w:rPr>
        <w:t>1</w:t>
      </w:r>
      <w:r w:rsidRPr="00CC2B9D">
        <w:rPr>
          <w:rFonts w:ascii="Calibri" w:eastAsia="Arial Unicode MS" w:hAnsi="Calibri" w:cs="Calibri"/>
          <w:szCs w:val="22"/>
        </w:rPr>
        <w:t xml:space="preserve"> </w:t>
      </w:r>
      <w:r w:rsidR="00210ED6" w:rsidRPr="00CC2B9D">
        <w:rPr>
          <w:rFonts w:ascii="Calibri" w:eastAsia="Arial Unicode MS" w:hAnsi="Calibri" w:cs="Calibri"/>
          <w:szCs w:val="22"/>
        </w:rPr>
        <w:t>Dec</w:t>
      </w:r>
      <w:r w:rsidRPr="00CC2B9D">
        <w:rPr>
          <w:rFonts w:ascii="Calibri" w:eastAsia="Arial Unicode MS" w:hAnsi="Calibri" w:cs="Calibri"/>
          <w:szCs w:val="22"/>
        </w:rPr>
        <w:t>ember 2024, the fair value</w:t>
      </w:r>
      <w:r w:rsidRPr="00CC2B9D">
        <w:rPr>
          <w:rFonts w:ascii="Calibri" w:eastAsia="Arial Unicode MS" w:hAnsi="Calibri" w:cs="Calibri"/>
          <w:szCs w:val="22"/>
          <w:cs/>
        </w:rPr>
        <w:t xml:space="preserve"> </w:t>
      </w:r>
      <w:r w:rsidRPr="00CC2B9D">
        <w:rPr>
          <w:rFonts w:ascii="Calibri" w:eastAsia="Arial Unicode MS" w:hAnsi="Calibri" w:cs="Calibri"/>
          <w:szCs w:val="22"/>
        </w:rPr>
        <w:t xml:space="preserve">of 26.15 million common shares </w:t>
      </w:r>
      <w:r w:rsidR="00150BBF" w:rsidRPr="00CC2B9D">
        <w:rPr>
          <w:rFonts w:ascii="Calibri" w:eastAsia="Arial Unicode MS" w:hAnsi="Calibri" w:cs="Browallia New"/>
          <w:szCs w:val="28"/>
          <w:lang w:val="en-US" w:bidi="th-TH"/>
        </w:rPr>
        <w:t xml:space="preserve">of </w:t>
      </w:r>
      <w:r w:rsidR="00150BBF" w:rsidRPr="00CC2B9D">
        <w:rPr>
          <w:rFonts w:ascii="Calibri" w:eastAsia="Arial Unicode MS" w:hAnsi="Calibri" w:cs="Calibri"/>
          <w:szCs w:val="22"/>
        </w:rPr>
        <w:t xml:space="preserve">Begistics Public Company Limited </w:t>
      </w:r>
      <w:r w:rsidRPr="00CC2B9D">
        <w:rPr>
          <w:rFonts w:ascii="Calibri" w:eastAsia="Arial Unicode MS" w:hAnsi="Calibri" w:cs="Calibri"/>
          <w:i/>
          <w:iCs/>
          <w:szCs w:val="22"/>
        </w:rPr>
        <w:t>(2023: 454.46 million common shares)</w:t>
      </w:r>
      <w:r w:rsidRPr="00CC2B9D">
        <w:rPr>
          <w:rFonts w:ascii="Calibri" w:eastAsia="Arial Unicode MS" w:hAnsi="Calibri" w:cs="Calibri"/>
          <w:szCs w:val="22"/>
        </w:rPr>
        <w:t xml:space="preserve"> was 0.0</w:t>
      </w:r>
      <w:r w:rsidR="001F21EE" w:rsidRPr="00CC2B9D">
        <w:rPr>
          <w:rFonts w:ascii="Calibri" w:eastAsia="Arial Unicode MS" w:hAnsi="Calibri" w:cs="Calibri"/>
          <w:szCs w:val="22"/>
        </w:rPr>
        <w:t>7</w:t>
      </w:r>
      <w:r w:rsidRPr="00CC2B9D">
        <w:rPr>
          <w:rFonts w:ascii="Calibri" w:eastAsia="Arial Unicode MS" w:hAnsi="Calibri" w:cs="Calibri"/>
          <w:szCs w:val="22"/>
        </w:rPr>
        <w:t xml:space="preserve"> Baht per share </w:t>
      </w:r>
      <w:r w:rsidRPr="00CC2B9D">
        <w:rPr>
          <w:rFonts w:ascii="Calibri" w:eastAsia="Arial Unicode MS" w:hAnsi="Calibri" w:cs="Calibri"/>
          <w:i/>
          <w:iCs/>
          <w:szCs w:val="22"/>
        </w:rPr>
        <w:t xml:space="preserve">(2023: 0.11 Baht per share) </w:t>
      </w:r>
      <w:r w:rsidRPr="00CC2B9D">
        <w:rPr>
          <w:rFonts w:ascii="Calibri" w:eastAsia="Arial Unicode MS" w:hAnsi="Calibri" w:cs="Calibri"/>
          <w:szCs w:val="22"/>
        </w:rPr>
        <w:t xml:space="preserve">and carrying amount of Baht </w:t>
      </w:r>
      <w:r w:rsidR="001F21EE" w:rsidRPr="00CC2B9D">
        <w:rPr>
          <w:rFonts w:ascii="Calibri" w:eastAsia="Arial Unicode MS" w:hAnsi="Calibri" w:cs="Calibri"/>
          <w:szCs w:val="22"/>
        </w:rPr>
        <w:t>1.83</w:t>
      </w:r>
      <w:r w:rsidRPr="00CC2B9D">
        <w:rPr>
          <w:rFonts w:ascii="Calibri" w:eastAsia="Arial Unicode MS" w:hAnsi="Calibri" w:cs="Calibri"/>
          <w:szCs w:val="22"/>
        </w:rPr>
        <w:t xml:space="preserve"> million </w:t>
      </w:r>
      <w:r w:rsidRPr="00CC2B9D">
        <w:rPr>
          <w:rFonts w:ascii="Calibri" w:eastAsia="Arial Unicode MS" w:hAnsi="Calibri" w:cs="Calibri"/>
          <w:i/>
          <w:iCs/>
          <w:szCs w:val="22"/>
        </w:rPr>
        <w:t xml:space="preserve">(2023: Baht 49.99 million) </w:t>
      </w:r>
      <w:r w:rsidRPr="00CC2B9D">
        <w:rPr>
          <w:rFonts w:ascii="Calibri" w:eastAsia="Arial Unicode MS" w:hAnsi="Calibri" w:cs="Calibri"/>
          <w:szCs w:val="22"/>
        </w:rPr>
        <w:t xml:space="preserve">The Company has mortgaged its other current financial assets as collateral against loans from financial institution referent to Note </w:t>
      </w:r>
      <w:r w:rsidR="009704AD" w:rsidRPr="00CC2B9D">
        <w:rPr>
          <w:rFonts w:ascii="Calibri" w:eastAsia="Arial Unicode MS" w:hAnsi="Calibri" w:cs="Calibri"/>
          <w:szCs w:val="22"/>
        </w:rPr>
        <w:t>2</w:t>
      </w:r>
      <w:r w:rsidR="00077A72" w:rsidRPr="00CC2B9D">
        <w:rPr>
          <w:rFonts w:ascii="Calibri" w:eastAsia="Arial Unicode MS" w:hAnsi="Calibri" w:cs="Calibri"/>
          <w:szCs w:val="22"/>
        </w:rPr>
        <w:t>2</w:t>
      </w:r>
      <w:r w:rsidRPr="00CC2B9D">
        <w:rPr>
          <w:rFonts w:ascii="Calibri" w:eastAsia="Arial Unicode MS" w:hAnsi="Calibri" w:cs="Calibri"/>
          <w:szCs w:val="22"/>
        </w:rPr>
        <w:t>.</w:t>
      </w:r>
    </w:p>
    <w:p w14:paraId="288C738E" w14:textId="77777777" w:rsidR="001F21EE" w:rsidRPr="00CC2B9D" w:rsidRDefault="001F21EE" w:rsidP="00BE6991">
      <w:pPr>
        <w:spacing w:line="240" w:lineRule="atLeast"/>
        <w:ind w:left="540"/>
        <w:jc w:val="both"/>
        <w:rPr>
          <w:rFonts w:asciiTheme="minorHAnsi" w:hAnsiTheme="minorHAnsi" w:cstheme="minorHAnsi"/>
          <w:szCs w:val="22"/>
          <w:lang w:val="en-US"/>
        </w:rPr>
      </w:pPr>
    </w:p>
    <w:p w14:paraId="7C52FF5E" w14:textId="001E616E" w:rsidR="00BE6991" w:rsidRPr="00CC2B9D" w:rsidRDefault="00BE6991" w:rsidP="00BE6991">
      <w:pPr>
        <w:spacing w:line="240" w:lineRule="atLeast"/>
        <w:ind w:left="540"/>
        <w:jc w:val="both"/>
        <w:rPr>
          <w:rFonts w:asciiTheme="minorHAnsi" w:hAnsiTheme="minorHAnsi" w:cstheme="minorHAnsi"/>
          <w:szCs w:val="22"/>
          <w:lang w:val="en-US"/>
        </w:rPr>
      </w:pPr>
      <w:r w:rsidRPr="00CC2B9D">
        <w:rPr>
          <w:rFonts w:asciiTheme="minorHAnsi" w:hAnsiTheme="minorHAnsi" w:cstheme="minorHAnsi"/>
          <w:szCs w:val="22"/>
          <w:lang w:val="en-US"/>
        </w:rPr>
        <w:t>Movements</w:t>
      </w:r>
      <w:r w:rsidR="005116A7" w:rsidRPr="00CC2B9D">
        <w:rPr>
          <w:rFonts w:asciiTheme="minorHAnsi" w:hAnsiTheme="minorHAnsi" w:cstheme="minorHAnsi"/>
          <w:szCs w:val="22"/>
          <w:lang w:val="en-US"/>
        </w:rPr>
        <w:t xml:space="preserve"> of equity instrument</w:t>
      </w:r>
      <w:r w:rsidRPr="00CC2B9D">
        <w:rPr>
          <w:rFonts w:asciiTheme="minorHAnsi" w:hAnsiTheme="minorHAnsi" w:cstheme="minorHAnsi"/>
          <w:szCs w:val="22"/>
          <w:lang w:val="en-US"/>
        </w:rPr>
        <w:t xml:space="preserve"> during </w:t>
      </w:r>
      <w:r w:rsidRPr="00CC2B9D">
        <w:rPr>
          <w:rFonts w:asciiTheme="minorHAnsi" w:hAnsiTheme="minorHAnsi" w:cstheme="minorHAnsi"/>
          <w:szCs w:val="22"/>
        </w:rPr>
        <w:t xml:space="preserve">the year ended 31 December </w:t>
      </w:r>
      <w:r w:rsidR="004A4DF1" w:rsidRPr="00CC2B9D">
        <w:rPr>
          <w:rFonts w:asciiTheme="minorHAnsi" w:hAnsiTheme="minorHAnsi" w:cstheme="minorHAnsi"/>
          <w:szCs w:val="22"/>
          <w:lang w:val="en-US"/>
        </w:rPr>
        <w:t>2024</w:t>
      </w:r>
      <w:r w:rsidRPr="00CC2B9D">
        <w:rPr>
          <w:rFonts w:asciiTheme="minorHAnsi" w:hAnsiTheme="minorHAnsi" w:cstheme="minorHAnsi"/>
          <w:szCs w:val="22"/>
          <w:lang w:val="en-US"/>
        </w:rPr>
        <w:t xml:space="preserve"> and </w:t>
      </w:r>
      <w:r w:rsidR="004A4DF1" w:rsidRPr="00CC2B9D">
        <w:rPr>
          <w:rFonts w:asciiTheme="minorHAnsi" w:hAnsiTheme="minorHAnsi" w:cstheme="minorHAnsi"/>
          <w:szCs w:val="22"/>
          <w:lang w:val="en-US"/>
        </w:rPr>
        <w:t>2023</w:t>
      </w:r>
      <w:r w:rsidRPr="00CC2B9D">
        <w:rPr>
          <w:rFonts w:asciiTheme="minorHAnsi" w:hAnsiTheme="minorHAnsi" w:cstheme="minorHAnsi"/>
          <w:szCs w:val="22"/>
          <w:lang w:val="en-US"/>
        </w:rPr>
        <w:t xml:space="preserve"> were as follows:</w:t>
      </w:r>
    </w:p>
    <w:p w14:paraId="171BA413" w14:textId="77777777" w:rsidR="00BE6991" w:rsidRPr="00CC2B9D" w:rsidRDefault="00BE6991" w:rsidP="00BE6991">
      <w:pPr>
        <w:spacing w:line="240" w:lineRule="atLeast"/>
        <w:ind w:left="540"/>
        <w:jc w:val="both"/>
        <w:rPr>
          <w:rFonts w:ascii="Calibri" w:hAnsi="Calibri" w:cs="Calibri"/>
          <w:sz w:val="20"/>
          <w:lang w:val="en-US"/>
        </w:rPr>
      </w:pPr>
    </w:p>
    <w:tbl>
      <w:tblPr>
        <w:tblW w:w="9288" w:type="dxa"/>
        <w:tblInd w:w="360" w:type="dxa"/>
        <w:tblLayout w:type="fixed"/>
        <w:tblLook w:val="01E0" w:firstRow="1" w:lastRow="1" w:firstColumn="1" w:lastColumn="1" w:noHBand="0" w:noVBand="0"/>
      </w:tblPr>
      <w:tblGrid>
        <w:gridCol w:w="4230"/>
        <w:gridCol w:w="1080"/>
        <w:gridCol w:w="243"/>
        <w:gridCol w:w="1080"/>
        <w:gridCol w:w="236"/>
        <w:gridCol w:w="1105"/>
        <w:gridCol w:w="241"/>
        <w:gridCol w:w="1073"/>
      </w:tblGrid>
      <w:tr w:rsidR="004502A1" w:rsidRPr="00CC2B9D" w14:paraId="69E3148C" w14:textId="77777777" w:rsidTr="0072440A">
        <w:trPr>
          <w:trHeight w:val="57"/>
          <w:tblHeader/>
        </w:trPr>
        <w:tc>
          <w:tcPr>
            <w:tcW w:w="4230" w:type="dxa"/>
            <w:shd w:val="clear" w:color="auto" w:fill="auto"/>
          </w:tcPr>
          <w:p w14:paraId="713DF210" w14:textId="77777777" w:rsidR="004502A1" w:rsidRPr="00CC2B9D" w:rsidRDefault="004502A1" w:rsidP="00B56158">
            <w:pPr>
              <w:pStyle w:val="BodyText"/>
              <w:spacing w:after="0" w:line="240" w:lineRule="auto"/>
              <w:ind w:right="-108"/>
              <w:jc w:val="thaiDistribute"/>
              <w:rPr>
                <w:rFonts w:ascii="Calibri" w:hAnsi="Calibri" w:cs="Calibri"/>
                <w:bCs/>
                <w:color w:val="0000FF"/>
                <w:szCs w:val="22"/>
              </w:rPr>
            </w:pPr>
          </w:p>
        </w:tc>
        <w:tc>
          <w:tcPr>
            <w:tcW w:w="2403" w:type="dxa"/>
            <w:gridSpan w:val="3"/>
            <w:shd w:val="clear" w:color="auto" w:fill="auto"/>
          </w:tcPr>
          <w:p w14:paraId="70656EA5" w14:textId="36157AD7" w:rsidR="004502A1" w:rsidRPr="00CC2B9D" w:rsidRDefault="004502A1" w:rsidP="00B56158">
            <w:pPr>
              <w:pStyle w:val="acctmergecolhdg"/>
              <w:spacing w:line="240" w:lineRule="atLeast"/>
              <w:rPr>
                <w:rFonts w:ascii="Calibri" w:hAnsi="Calibri" w:cs="Calibri"/>
                <w:color w:val="000000"/>
                <w:szCs w:val="22"/>
              </w:rPr>
            </w:pPr>
            <w:r w:rsidRPr="00CC2B9D">
              <w:rPr>
                <w:rFonts w:ascii="Calibri" w:hAnsi="Calibri" w:cs="Calibri"/>
                <w:color w:val="000000"/>
                <w:szCs w:val="22"/>
              </w:rPr>
              <w:t>Consolidated financial statements</w:t>
            </w:r>
          </w:p>
        </w:tc>
        <w:tc>
          <w:tcPr>
            <w:tcW w:w="236" w:type="dxa"/>
            <w:shd w:val="clear" w:color="auto" w:fill="auto"/>
          </w:tcPr>
          <w:p w14:paraId="308768B5" w14:textId="740B4BBC" w:rsidR="004502A1" w:rsidRPr="00CC2B9D" w:rsidRDefault="004502A1" w:rsidP="00B56158">
            <w:pPr>
              <w:pStyle w:val="acctmergecolhdg"/>
              <w:spacing w:line="240" w:lineRule="atLeast"/>
              <w:rPr>
                <w:rFonts w:ascii="Calibri" w:hAnsi="Calibri" w:cs="Calibri"/>
                <w:color w:val="000000"/>
                <w:szCs w:val="22"/>
              </w:rPr>
            </w:pPr>
          </w:p>
        </w:tc>
        <w:tc>
          <w:tcPr>
            <w:tcW w:w="2419" w:type="dxa"/>
            <w:gridSpan w:val="3"/>
            <w:shd w:val="clear" w:color="auto" w:fill="auto"/>
          </w:tcPr>
          <w:p w14:paraId="707C4154" w14:textId="711650FC" w:rsidR="004502A1" w:rsidRPr="00CC2B9D" w:rsidRDefault="004502A1" w:rsidP="00B56158">
            <w:pPr>
              <w:pStyle w:val="acctmergecolhdg"/>
              <w:spacing w:line="240" w:lineRule="atLeast"/>
              <w:rPr>
                <w:rFonts w:ascii="Calibri" w:hAnsi="Calibri" w:cs="Calibri"/>
                <w:bCs/>
                <w:szCs w:val="22"/>
              </w:rPr>
            </w:pPr>
            <w:r w:rsidRPr="00CC2B9D">
              <w:rPr>
                <w:rFonts w:ascii="Calibri" w:hAnsi="Calibri" w:cs="Calibri"/>
                <w:color w:val="000000"/>
                <w:szCs w:val="22"/>
              </w:rPr>
              <w:t>Separate financial statements</w:t>
            </w:r>
          </w:p>
        </w:tc>
      </w:tr>
      <w:tr w:rsidR="00A25025" w:rsidRPr="00CC2B9D" w14:paraId="30A98BE9" w14:textId="77777777" w:rsidTr="00FF1BC4">
        <w:trPr>
          <w:trHeight w:val="60"/>
        </w:trPr>
        <w:tc>
          <w:tcPr>
            <w:tcW w:w="4230" w:type="dxa"/>
            <w:shd w:val="clear" w:color="auto" w:fill="auto"/>
            <w:vAlign w:val="bottom"/>
          </w:tcPr>
          <w:p w14:paraId="4D8EE69E" w14:textId="77777777" w:rsidR="00A25025" w:rsidRPr="00CC2B9D" w:rsidRDefault="00A25025" w:rsidP="00A25025">
            <w:pPr>
              <w:ind w:left="27"/>
              <w:rPr>
                <w:rFonts w:ascii="Calibri" w:hAnsi="Calibri" w:cs="Calibri"/>
                <w:szCs w:val="22"/>
              </w:rPr>
            </w:pPr>
          </w:p>
        </w:tc>
        <w:tc>
          <w:tcPr>
            <w:tcW w:w="1080" w:type="dxa"/>
            <w:shd w:val="clear" w:color="auto" w:fill="auto"/>
            <w:vAlign w:val="bottom"/>
          </w:tcPr>
          <w:p w14:paraId="22DFAEC2" w14:textId="3F6B558A" w:rsidR="00A25025" w:rsidRPr="00CC2B9D" w:rsidRDefault="004A4DF1" w:rsidP="00A25025">
            <w:pPr>
              <w:pStyle w:val="BodyText"/>
              <w:spacing w:after="0" w:line="240" w:lineRule="auto"/>
              <w:ind w:left="-90" w:right="-108"/>
              <w:jc w:val="center"/>
              <w:rPr>
                <w:rFonts w:ascii="Calibri" w:hAnsi="Calibri" w:cs="Calibri"/>
                <w:szCs w:val="22"/>
              </w:rPr>
            </w:pPr>
            <w:r w:rsidRPr="00CC2B9D">
              <w:rPr>
                <w:rFonts w:ascii="Calibri" w:hAnsi="Calibri" w:cs="Calibri"/>
                <w:szCs w:val="22"/>
              </w:rPr>
              <w:t>2024</w:t>
            </w:r>
          </w:p>
        </w:tc>
        <w:tc>
          <w:tcPr>
            <w:tcW w:w="243" w:type="dxa"/>
            <w:shd w:val="clear" w:color="auto" w:fill="auto"/>
            <w:vAlign w:val="bottom"/>
          </w:tcPr>
          <w:p w14:paraId="2740BE19" w14:textId="24065B0C" w:rsidR="00A25025" w:rsidRPr="00CC2B9D" w:rsidRDefault="00A25025" w:rsidP="00A25025">
            <w:pPr>
              <w:pStyle w:val="BodyText"/>
              <w:spacing w:after="0" w:line="240" w:lineRule="auto"/>
              <w:ind w:left="-90" w:right="-108"/>
              <w:jc w:val="center"/>
              <w:rPr>
                <w:rFonts w:ascii="Calibri" w:hAnsi="Calibri" w:cs="Calibri"/>
                <w:szCs w:val="22"/>
              </w:rPr>
            </w:pPr>
          </w:p>
        </w:tc>
        <w:tc>
          <w:tcPr>
            <w:tcW w:w="1080" w:type="dxa"/>
            <w:shd w:val="clear" w:color="auto" w:fill="auto"/>
            <w:vAlign w:val="bottom"/>
          </w:tcPr>
          <w:p w14:paraId="1DCFC36B" w14:textId="4B927B89" w:rsidR="00A25025" w:rsidRPr="00CC2B9D" w:rsidRDefault="004A4DF1" w:rsidP="00A25025">
            <w:pPr>
              <w:pStyle w:val="BodyText"/>
              <w:spacing w:after="0" w:line="240" w:lineRule="auto"/>
              <w:ind w:left="-90" w:right="-108"/>
              <w:jc w:val="center"/>
              <w:rPr>
                <w:rFonts w:ascii="Calibri" w:hAnsi="Calibri" w:cs="Calibri"/>
                <w:szCs w:val="22"/>
              </w:rPr>
            </w:pPr>
            <w:r w:rsidRPr="00CC2B9D">
              <w:rPr>
                <w:rFonts w:ascii="Calibri" w:hAnsi="Calibri" w:cs="Calibri"/>
                <w:szCs w:val="22"/>
              </w:rPr>
              <w:t>2023</w:t>
            </w:r>
          </w:p>
        </w:tc>
        <w:tc>
          <w:tcPr>
            <w:tcW w:w="236" w:type="dxa"/>
            <w:shd w:val="clear" w:color="auto" w:fill="auto"/>
          </w:tcPr>
          <w:p w14:paraId="02BAA84D" w14:textId="391CB81B" w:rsidR="00A25025" w:rsidRPr="00CC2B9D" w:rsidRDefault="00A25025" w:rsidP="00A25025">
            <w:pPr>
              <w:pStyle w:val="BodyText"/>
              <w:spacing w:after="0" w:line="240" w:lineRule="auto"/>
              <w:ind w:left="-90" w:right="-108"/>
              <w:jc w:val="center"/>
              <w:rPr>
                <w:rFonts w:ascii="Calibri" w:hAnsi="Calibri" w:cs="Calibri"/>
                <w:szCs w:val="22"/>
              </w:rPr>
            </w:pPr>
          </w:p>
        </w:tc>
        <w:tc>
          <w:tcPr>
            <w:tcW w:w="1105" w:type="dxa"/>
            <w:shd w:val="clear" w:color="auto" w:fill="auto"/>
            <w:vAlign w:val="bottom"/>
          </w:tcPr>
          <w:p w14:paraId="7E3214A2" w14:textId="625E9206" w:rsidR="00A25025" w:rsidRPr="00CC2B9D" w:rsidRDefault="004A4DF1" w:rsidP="00A25025">
            <w:pPr>
              <w:pStyle w:val="BodyText"/>
              <w:spacing w:after="0" w:line="240" w:lineRule="auto"/>
              <w:ind w:left="-90" w:right="-108"/>
              <w:jc w:val="center"/>
              <w:rPr>
                <w:rFonts w:ascii="Calibri" w:hAnsi="Calibri" w:cs="Calibri"/>
                <w:szCs w:val="22"/>
              </w:rPr>
            </w:pPr>
            <w:r w:rsidRPr="00CC2B9D">
              <w:rPr>
                <w:rFonts w:ascii="Calibri" w:hAnsi="Calibri" w:cs="Calibri"/>
                <w:szCs w:val="22"/>
              </w:rPr>
              <w:t>2024</w:t>
            </w:r>
          </w:p>
        </w:tc>
        <w:tc>
          <w:tcPr>
            <w:tcW w:w="241" w:type="dxa"/>
            <w:shd w:val="clear" w:color="auto" w:fill="auto"/>
            <w:vAlign w:val="bottom"/>
          </w:tcPr>
          <w:p w14:paraId="624E97DD" w14:textId="77777777" w:rsidR="00A25025" w:rsidRPr="00CC2B9D" w:rsidRDefault="00A25025" w:rsidP="00A25025">
            <w:pPr>
              <w:tabs>
                <w:tab w:val="decimal" w:pos="729"/>
              </w:tabs>
              <w:ind w:left="-90" w:right="-108"/>
              <w:jc w:val="center"/>
              <w:rPr>
                <w:rFonts w:ascii="Calibri" w:eastAsia="Calibri" w:hAnsi="Calibri" w:cs="Calibri"/>
                <w:szCs w:val="22"/>
                <w:lang w:eastAsia="x-none"/>
              </w:rPr>
            </w:pPr>
          </w:p>
        </w:tc>
        <w:tc>
          <w:tcPr>
            <w:tcW w:w="1073" w:type="dxa"/>
            <w:shd w:val="clear" w:color="auto" w:fill="auto"/>
            <w:vAlign w:val="bottom"/>
          </w:tcPr>
          <w:p w14:paraId="7C24F3CA" w14:textId="2CAC8920" w:rsidR="00A25025" w:rsidRPr="00CC2B9D" w:rsidRDefault="004A4DF1" w:rsidP="00A25025">
            <w:pPr>
              <w:pStyle w:val="BodyText"/>
              <w:spacing w:after="0" w:line="240" w:lineRule="auto"/>
              <w:ind w:left="-112" w:right="-108"/>
              <w:jc w:val="center"/>
              <w:rPr>
                <w:rFonts w:ascii="Calibri" w:hAnsi="Calibri" w:cs="Calibri"/>
                <w:szCs w:val="22"/>
              </w:rPr>
            </w:pPr>
            <w:r w:rsidRPr="00CC2B9D">
              <w:rPr>
                <w:rFonts w:ascii="Calibri" w:hAnsi="Calibri" w:cs="Calibri"/>
                <w:szCs w:val="22"/>
              </w:rPr>
              <w:t>2023</w:t>
            </w:r>
          </w:p>
        </w:tc>
      </w:tr>
      <w:tr w:rsidR="00A25025" w:rsidRPr="00CC2B9D" w14:paraId="65D22CA2" w14:textId="77777777" w:rsidTr="0072440A">
        <w:trPr>
          <w:trHeight w:val="57"/>
          <w:tblHeader/>
        </w:trPr>
        <w:tc>
          <w:tcPr>
            <w:tcW w:w="4230" w:type="dxa"/>
            <w:shd w:val="clear" w:color="auto" w:fill="auto"/>
          </w:tcPr>
          <w:p w14:paraId="7369497A" w14:textId="77777777" w:rsidR="00A25025" w:rsidRPr="00CC2B9D" w:rsidRDefault="00A25025" w:rsidP="00A25025">
            <w:pPr>
              <w:pStyle w:val="BodyText"/>
              <w:spacing w:after="0" w:line="240" w:lineRule="auto"/>
              <w:ind w:right="-108"/>
              <w:jc w:val="thaiDistribute"/>
              <w:rPr>
                <w:rFonts w:ascii="Calibri" w:hAnsi="Calibri" w:cs="Calibri"/>
                <w:szCs w:val="22"/>
              </w:rPr>
            </w:pPr>
          </w:p>
        </w:tc>
        <w:tc>
          <w:tcPr>
            <w:tcW w:w="5058" w:type="dxa"/>
            <w:gridSpan w:val="7"/>
            <w:shd w:val="clear" w:color="auto" w:fill="auto"/>
          </w:tcPr>
          <w:p w14:paraId="2934B360" w14:textId="4829A83A" w:rsidR="00A25025" w:rsidRPr="00CC2B9D" w:rsidRDefault="00A25025" w:rsidP="00A25025">
            <w:pPr>
              <w:tabs>
                <w:tab w:val="left" w:pos="720"/>
              </w:tabs>
              <w:jc w:val="center"/>
              <w:rPr>
                <w:rFonts w:ascii="Calibri" w:hAnsi="Calibri" w:cs="Calibri"/>
                <w:i/>
                <w:iCs/>
                <w:szCs w:val="22"/>
              </w:rPr>
            </w:pPr>
            <w:r w:rsidRPr="00CC2B9D">
              <w:rPr>
                <w:rFonts w:ascii="Calibri" w:hAnsi="Calibri" w:cs="Calibri"/>
                <w:i/>
                <w:iCs/>
                <w:szCs w:val="22"/>
              </w:rPr>
              <w:t>(in thousand Baht)</w:t>
            </w:r>
          </w:p>
        </w:tc>
      </w:tr>
      <w:tr w:rsidR="00D75D50" w:rsidRPr="00CC2B9D" w14:paraId="3A6E782D" w14:textId="77777777" w:rsidTr="00FF1BC4">
        <w:trPr>
          <w:trHeight w:val="152"/>
        </w:trPr>
        <w:tc>
          <w:tcPr>
            <w:tcW w:w="4230" w:type="dxa"/>
            <w:shd w:val="clear" w:color="auto" w:fill="auto"/>
            <w:vAlign w:val="bottom"/>
          </w:tcPr>
          <w:p w14:paraId="78F5C399" w14:textId="74B297BF" w:rsidR="00D75D50" w:rsidRPr="00CC2B9D" w:rsidRDefault="00D75D50" w:rsidP="00D75D50">
            <w:pPr>
              <w:ind w:left="203" w:hanging="176"/>
              <w:rPr>
                <w:rFonts w:ascii="Calibri" w:hAnsi="Calibri" w:cs="Calibri"/>
                <w:szCs w:val="22"/>
              </w:rPr>
            </w:pPr>
            <w:r w:rsidRPr="00CC2B9D">
              <w:rPr>
                <w:rFonts w:ascii="Calibri" w:hAnsi="Calibri" w:cs="Calibri"/>
                <w:szCs w:val="22"/>
              </w:rPr>
              <w:t>At 1 January</w:t>
            </w:r>
          </w:p>
        </w:tc>
        <w:tc>
          <w:tcPr>
            <w:tcW w:w="1080" w:type="dxa"/>
            <w:shd w:val="clear" w:color="auto" w:fill="auto"/>
            <w:vAlign w:val="bottom"/>
          </w:tcPr>
          <w:p w14:paraId="63EDEB6A" w14:textId="0ED490A9" w:rsidR="00D75D50" w:rsidRPr="00CC2B9D" w:rsidRDefault="00671B15" w:rsidP="00D75D50">
            <w:pPr>
              <w:pStyle w:val="BodyText"/>
              <w:tabs>
                <w:tab w:val="decimal" w:pos="841"/>
              </w:tabs>
              <w:spacing w:after="0" w:line="240" w:lineRule="auto"/>
              <w:ind w:left="-90" w:right="-108"/>
              <w:rPr>
                <w:rFonts w:ascii="Calibri" w:hAnsi="Calibri" w:cs="Calibri"/>
                <w:szCs w:val="22"/>
              </w:rPr>
            </w:pPr>
            <w:r w:rsidRPr="00CC2B9D">
              <w:rPr>
                <w:rFonts w:ascii="Calibri" w:hAnsi="Calibri" w:cs="Calibri"/>
                <w:szCs w:val="22"/>
              </w:rPr>
              <w:t>49,991</w:t>
            </w:r>
          </w:p>
        </w:tc>
        <w:tc>
          <w:tcPr>
            <w:tcW w:w="243" w:type="dxa"/>
            <w:shd w:val="clear" w:color="auto" w:fill="auto"/>
          </w:tcPr>
          <w:p w14:paraId="7A2E7CEF" w14:textId="2905F0A6" w:rsidR="00D75D50" w:rsidRPr="00CC2B9D" w:rsidRDefault="00D75D50" w:rsidP="00D75D50">
            <w:pPr>
              <w:pStyle w:val="BodyText"/>
              <w:tabs>
                <w:tab w:val="decimal" w:pos="932"/>
              </w:tabs>
              <w:spacing w:after="0" w:line="240" w:lineRule="auto"/>
              <w:ind w:left="-90" w:right="-108"/>
              <w:rPr>
                <w:rFonts w:ascii="Calibri" w:hAnsi="Calibri" w:cs="Calibri"/>
                <w:szCs w:val="22"/>
              </w:rPr>
            </w:pPr>
          </w:p>
        </w:tc>
        <w:tc>
          <w:tcPr>
            <w:tcW w:w="1080" w:type="dxa"/>
            <w:shd w:val="clear" w:color="auto" w:fill="auto"/>
            <w:vAlign w:val="bottom"/>
          </w:tcPr>
          <w:p w14:paraId="15C1D1B2" w14:textId="6F28E0BD" w:rsidR="00D75D50" w:rsidRPr="00CC2B9D" w:rsidRDefault="00D75D50" w:rsidP="00D75D50">
            <w:pPr>
              <w:pStyle w:val="BodyText"/>
              <w:tabs>
                <w:tab w:val="decimal" w:pos="841"/>
              </w:tabs>
              <w:spacing w:after="0" w:line="240" w:lineRule="auto"/>
              <w:ind w:left="-90" w:right="-108"/>
              <w:rPr>
                <w:rFonts w:ascii="Calibri" w:hAnsi="Calibri" w:cs="Calibri"/>
                <w:szCs w:val="22"/>
              </w:rPr>
            </w:pPr>
            <w:r w:rsidRPr="00CC2B9D">
              <w:rPr>
                <w:rFonts w:ascii="Calibri" w:hAnsi="Calibri" w:cs="Calibri"/>
                <w:szCs w:val="22"/>
                <w:cs/>
                <w:lang w:bidi="th-TH"/>
              </w:rPr>
              <w:t>77</w:t>
            </w:r>
            <w:r w:rsidRPr="00CC2B9D">
              <w:rPr>
                <w:rFonts w:ascii="Calibri" w:hAnsi="Calibri" w:cs="Calibri"/>
                <w:szCs w:val="22"/>
              </w:rPr>
              <w:t>,</w:t>
            </w:r>
            <w:r w:rsidRPr="00CC2B9D">
              <w:rPr>
                <w:rFonts w:ascii="Calibri" w:hAnsi="Calibri" w:cs="Calibri"/>
                <w:szCs w:val="22"/>
                <w:cs/>
                <w:lang w:bidi="th-TH"/>
              </w:rPr>
              <w:t>908</w:t>
            </w:r>
          </w:p>
        </w:tc>
        <w:tc>
          <w:tcPr>
            <w:tcW w:w="236" w:type="dxa"/>
            <w:shd w:val="clear" w:color="auto" w:fill="auto"/>
          </w:tcPr>
          <w:p w14:paraId="737F0855" w14:textId="6F61CB51" w:rsidR="00D75D50" w:rsidRPr="00CC2B9D" w:rsidRDefault="00D75D50" w:rsidP="00D75D50">
            <w:pPr>
              <w:pStyle w:val="BodyText"/>
              <w:tabs>
                <w:tab w:val="decimal" w:pos="932"/>
              </w:tabs>
              <w:spacing w:after="0" w:line="240" w:lineRule="auto"/>
              <w:ind w:left="-90" w:right="-108"/>
              <w:rPr>
                <w:rFonts w:ascii="Calibri" w:hAnsi="Calibri" w:cs="Calibri"/>
                <w:szCs w:val="22"/>
              </w:rPr>
            </w:pPr>
          </w:p>
        </w:tc>
        <w:tc>
          <w:tcPr>
            <w:tcW w:w="1105" w:type="dxa"/>
            <w:shd w:val="clear" w:color="auto" w:fill="auto"/>
            <w:vAlign w:val="bottom"/>
          </w:tcPr>
          <w:p w14:paraId="075DB654" w14:textId="4B9F2293" w:rsidR="00D75D50" w:rsidRPr="00CC2B9D" w:rsidRDefault="00671B15" w:rsidP="00D75D50">
            <w:pPr>
              <w:pStyle w:val="BodyText"/>
              <w:tabs>
                <w:tab w:val="decimal" w:pos="841"/>
              </w:tabs>
              <w:spacing w:after="0" w:line="240" w:lineRule="auto"/>
              <w:ind w:left="-90" w:right="-108"/>
              <w:rPr>
                <w:rFonts w:ascii="Calibri" w:hAnsi="Calibri" w:cs="Calibri"/>
                <w:szCs w:val="22"/>
              </w:rPr>
            </w:pPr>
            <w:r w:rsidRPr="00CC2B9D">
              <w:rPr>
                <w:rFonts w:ascii="Calibri" w:hAnsi="Calibri" w:cs="Calibri"/>
                <w:szCs w:val="22"/>
              </w:rPr>
              <w:t>49,991</w:t>
            </w:r>
          </w:p>
        </w:tc>
        <w:tc>
          <w:tcPr>
            <w:tcW w:w="241" w:type="dxa"/>
            <w:shd w:val="clear" w:color="auto" w:fill="auto"/>
            <w:vAlign w:val="bottom"/>
          </w:tcPr>
          <w:p w14:paraId="31285DCD" w14:textId="77777777" w:rsidR="00D75D50" w:rsidRPr="00CC2B9D" w:rsidRDefault="00D75D50" w:rsidP="00D75D50">
            <w:pPr>
              <w:tabs>
                <w:tab w:val="decimal" w:pos="729"/>
              </w:tabs>
              <w:ind w:left="-90" w:right="-108"/>
              <w:rPr>
                <w:rFonts w:ascii="Calibri" w:eastAsia="Calibri" w:hAnsi="Calibri" w:cs="Calibri"/>
                <w:szCs w:val="22"/>
              </w:rPr>
            </w:pPr>
          </w:p>
        </w:tc>
        <w:tc>
          <w:tcPr>
            <w:tcW w:w="1073" w:type="dxa"/>
            <w:shd w:val="clear" w:color="auto" w:fill="auto"/>
            <w:vAlign w:val="bottom"/>
          </w:tcPr>
          <w:p w14:paraId="74A35E88" w14:textId="62E74E9A" w:rsidR="00D75D50" w:rsidRPr="00CC2B9D" w:rsidRDefault="00D75D50" w:rsidP="00D75D50">
            <w:pPr>
              <w:pStyle w:val="BodyText"/>
              <w:tabs>
                <w:tab w:val="decimal" w:pos="841"/>
              </w:tabs>
              <w:spacing w:after="0" w:line="240" w:lineRule="auto"/>
              <w:ind w:left="-90" w:right="-108"/>
              <w:rPr>
                <w:rFonts w:ascii="Calibri" w:hAnsi="Calibri" w:cs="Calibri"/>
                <w:szCs w:val="22"/>
              </w:rPr>
            </w:pPr>
            <w:r w:rsidRPr="00CC2B9D">
              <w:rPr>
                <w:rFonts w:ascii="Calibri" w:hAnsi="Calibri" w:cs="Calibri"/>
                <w:szCs w:val="22"/>
                <w:cs/>
                <w:lang w:bidi="th-TH"/>
              </w:rPr>
              <w:t>77</w:t>
            </w:r>
            <w:r w:rsidRPr="00CC2B9D">
              <w:rPr>
                <w:rFonts w:ascii="Calibri" w:hAnsi="Calibri" w:cs="Calibri"/>
                <w:szCs w:val="22"/>
              </w:rPr>
              <w:t>,</w:t>
            </w:r>
            <w:r w:rsidRPr="00CC2B9D">
              <w:rPr>
                <w:rFonts w:ascii="Calibri" w:hAnsi="Calibri" w:cs="Calibri"/>
                <w:szCs w:val="22"/>
                <w:cs/>
                <w:lang w:bidi="th-TH"/>
              </w:rPr>
              <w:t>908</w:t>
            </w:r>
          </w:p>
        </w:tc>
      </w:tr>
      <w:tr w:rsidR="00D75D50" w:rsidRPr="00CC2B9D" w14:paraId="050BBEF5" w14:textId="77777777" w:rsidTr="00FF1BC4">
        <w:trPr>
          <w:trHeight w:val="152"/>
        </w:trPr>
        <w:tc>
          <w:tcPr>
            <w:tcW w:w="4230" w:type="dxa"/>
            <w:shd w:val="clear" w:color="auto" w:fill="auto"/>
            <w:vAlign w:val="bottom"/>
          </w:tcPr>
          <w:p w14:paraId="6722EFA9" w14:textId="31030A71" w:rsidR="00D75D50" w:rsidRPr="00CC2B9D" w:rsidRDefault="00D75D50" w:rsidP="00D75D50">
            <w:pPr>
              <w:ind w:left="203" w:hanging="176"/>
              <w:rPr>
                <w:rFonts w:ascii="Calibri" w:hAnsi="Calibri" w:cs="Calibri"/>
                <w:szCs w:val="22"/>
              </w:rPr>
            </w:pPr>
            <w:r w:rsidRPr="00CC2B9D">
              <w:rPr>
                <w:rFonts w:ascii="Calibri" w:hAnsi="Calibri" w:cs="Calibri"/>
                <w:szCs w:val="22"/>
              </w:rPr>
              <w:t>Addition</w:t>
            </w:r>
          </w:p>
        </w:tc>
        <w:tc>
          <w:tcPr>
            <w:tcW w:w="1080" w:type="dxa"/>
            <w:shd w:val="clear" w:color="auto" w:fill="auto"/>
            <w:vAlign w:val="bottom"/>
          </w:tcPr>
          <w:p w14:paraId="42511CDB" w14:textId="0BBE6D47" w:rsidR="00D75D50" w:rsidRPr="00CC2B9D" w:rsidRDefault="00671B15" w:rsidP="00671B15">
            <w:pPr>
              <w:pStyle w:val="BodyText"/>
              <w:tabs>
                <w:tab w:val="decimal" w:pos="659"/>
              </w:tabs>
              <w:spacing w:after="0" w:line="240" w:lineRule="auto"/>
              <w:ind w:left="-90" w:right="-108"/>
              <w:rPr>
                <w:rFonts w:ascii="Calibri" w:hAnsi="Calibri" w:cs="Calibri"/>
                <w:szCs w:val="22"/>
              </w:rPr>
            </w:pPr>
            <w:r w:rsidRPr="00CC2B9D">
              <w:rPr>
                <w:rFonts w:ascii="Calibri" w:hAnsi="Calibri" w:cs="Calibri"/>
                <w:szCs w:val="22"/>
              </w:rPr>
              <w:t>-</w:t>
            </w:r>
          </w:p>
        </w:tc>
        <w:tc>
          <w:tcPr>
            <w:tcW w:w="243" w:type="dxa"/>
            <w:shd w:val="clear" w:color="auto" w:fill="auto"/>
          </w:tcPr>
          <w:p w14:paraId="3CCCDE11" w14:textId="77777777" w:rsidR="00D75D50" w:rsidRPr="00CC2B9D" w:rsidRDefault="00D75D50" w:rsidP="00D75D50">
            <w:pPr>
              <w:pStyle w:val="BodyText"/>
              <w:tabs>
                <w:tab w:val="decimal" w:pos="932"/>
              </w:tabs>
              <w:spacing w:after="0" w:line="240" w:lineRule="auto"/>
              <w:ind w:left="-90" w:right="-108"/>
              <w:rPr>
                <w:rFonts w:ascii="Calibri" w:hAnsi="Calibri" w:cs="Calibri"/>
                <w:szCs w:val="22"/>
              </w:rPr>
            </w:pPr>
          </w:p>
        </w:tc>
        <w:tc>
          <w:tcPr>
            <w:tcW w:w="1080" w:type="dxa"/>
            <w:shd w:val="clear" w:color="auto" w:fill="auto"/>
            <w:vAlign w:val="bottom"/>
          </w:tcPr>
          <w:p w14:paraId="1A700A38" w14:textId="2B4B4E48" w:rsidR="00D75D50" w:rsidRPr="00CC2B9D" w:rsidRDefault="00D75D50" w:rsidP="00D75D50">
            <w:pPr>
              <w:pStyle w:val="BodyText"/>
              <w:tabs>
                <w:tab w:val="decimal" w:pos="841"/>
              </w:tabs>
              <w:spacing w:after="0" w:line="240" w:lineRule="auto"/>
              <w:ind w:left="-90" w:right="-108"/>
              <w:rPr>
                <w:rFonts w:ascii="Calibri" w:hAnsi="Calibri" w:cs="Calibri"/>
                <w:szCs w:val="22"/>
              </w:rPr>
            </w:pPr>
            <w:r w:rsidRPr="00CC2B9D">
              <w:rPr>
                <w:rFonts w:ascii="Calibri" w:hAnsi="Calibri" w:cs="Calibri"/>
                <w:szCs w:val="22"/>
              </w:rPr>
              <w:t>70,116</w:t>
            </w:r>
          </w:p>
        </w:tc>
        <w:tc>
          <w:tcPr>
            <w:tcW w:w="236" w:type="dxa"/>
            <w:shd w:val="clear" w:color="auto" w:fill="auto"/>
          </w:tcPr>
          <w:p w14:paraId="5744CA3A" w14:textId="77777777" w:rsidR="00D75D50" w:rsidRPr="00CC2B9D" w:rsidRDefault="00D75D50" w:rsidP="00D75D50">
            <w:pPr>
              <w:pStyle w:val="BodyText"/>
              <w:tabs>
                <w:tab w:val="decimal" w:pos="932"/>
              </w:tabs>
              <w:spacing w:after="0" w:line="240" w:lineRule="auto"/>
              <w:ind w:left="-90" w:right="-108"/>
              <w:rPr>
                <w:rFonts w:ascii="Calibri" w:hAnsi="Calibri" w:cs="Calibri"/>
                <w:szCs w:val="22"/>
              </w:rPr>
            </w:pPr>
          </w:p>
        </w:tc>
        <w:tc>
          <w:tcPr>
            <w:tcW w:w="1105" w:type="dxa"/>
            <w:shd w:val="clear" w:color="auto" w:fill="auto"/>
            <w:vAlign w:val="bottom"/>
          </w:tcPr>
          <w:p w14:paraId="050F02A4" w14:textId="32FE4715" w:rsidR="00D75D50" w:rsidRPr="00CC2B9D" w:rsidRDefault="00671B15" w:rsidP="00671B15">
            <w:pPr>
              <w:pStyle w:val="BodyText"/>
              <w:tabs>
                <w:tab w:val="decimal" w:pos="659"/>
              </w:tabs>
              <w:spacing w:after="0" w:line="240" w:lineRule="auto"/>
              <w:ind w:left="-90" w:right="-108"/>
              <w:rPr>
                <w:rFonts w:ascii="Calibri" w:hAnsi="Calibri" w:cs="Calibri"/>
                <w:szCs w:val="22"/>
              </w:rPr>
            </w:pPr>
            <w:r w:rsidRPr="00CC2B9D">
              <w:rPr>
                <w:rFonts w:ascii="Calibri" w:hAnsi="Calibri" w:cs="Calibri"/>
                <w:szCs w:val="22"/>
              </w:rPr>
              <w:t>-</w:t>
            </w:r>
          </w:p>
        </w:tc>
        <w:tc>
          <w:tcPr>
            <w:tcW w:w="241" w:type="dxa"/>
            <w:shd w:val="clear" w:color="auto" w:fill="auto"/>
            <w:vAlign w:val="bottom"/>
          </w:tcPr>
          <w:p w14:paraId="2BE512D0" w14:textId="77777777" w:rsidR="00D75D50" w:rsidRPr="00CC2B9D" w:rsidRDefault="00D75D50" w:rsidP="00D75D50">
            <w:pPr>
              <w:tabs>
                <w:tab w:val="decimal" w:pos="729"/>
              </w:tabs>
              <w:ind w:left="-90" w:right="-108"/>
              <w:rPr>
                <w:rFonts w:ascii="Calibri" w:eastAsia="Calibri" w:hAnsi="Calibri" w:cs="Calibri"/>
                <w:szCs w:val="22"/>
              </w:rPr>
            </w:pPr>
          </w:p>
        </w:tc>
        <w:tc>
          <w:tcPr>
            <w:tcW w:w="1073" w:type="dxa"/>
            <w:shd w:val="clear" w:color="auto" w:fill="auto"/>
            <w:vAlign w:val="bottom"/>
          </w:tcPr>
          <w:p w14:paraId="0E0F891C" w14:textId="6E837A8E" w:rsidR="00D75D50" w:rsidRPr="00CC2B9D" w:rsidRDefault="00D75D50" w:rsidP="00D75D50">
            <w:pPr>
              <w:pStyle w:val="BodyText"/>
              <w:tabs>
                <w:tab w:val="decimal" w:pos="841"/>
              </w:tabs>
              <w:spacing w:after="0" w:line="240" w:lineRule="auto"/>
              <w:ind w:left="-90" w:right="-108"/>
              <w:rPr>
                <w:rFonts w:ascii="Calibri" w:hAnsi="Calibri" w:cs="Calibri"/>
                <w:szCs w:val="22"/>
              </w:rPr>
            </w:pPr>
            <w:r w:rsidRPr="00CC2B9D">
              <w:rPr>
                <w:rFonts w:ascii="Calibri" w:hAnsi="Calibri" w:cs="Calibri"/>
                <w:szCs w:val="22"/>
              </w:rPr>
              <w:t>70,116</w:t>
            </w:r>
          </w:p>
        </w:tc>
      </w:tr>
      <w:tr w:rsidR="00D75D50" w:rsidRPr="00CC2B9D" w14:paraId="5FDC2B08" w14:textId="77777777" w:rsidTr="00B56158">
        <w:trPr>
          <w:trHeight w:val="47"/>
        </w:trPr>
        <w:tc>
          <w:tcPr>
            <w:tcW w:w="4230" w:type="dxa"/>
            <w:shd w:val="clear" w:color="auto" w:fill="auto"/>
            <w:vAlign w:val="bottom"/>
          </w:tcPr>
          <w:p w14:paraId="308CA992" w14:textId="70A507EB" w:rsidR="00D75D50" w:rsidRPr="00CC2B9D" w:rsidRDefault="00D75D50" w:rsidP="00D75D50">
            <w:pPr>
              <w:ind w:left="27"/>
              <w:rPr>
                <w:rFonts w:ascii="Calibri" w:hAnsi="Calibri" w:cs="Calibri"/>
                <w:szCs w:val="22"/>
              </w:rPr>
            </w:pPr>
            <w:r w:rsidRPr="00CC2B9D">
              <w:rPr>
                <w:rFonts w:ascii="Calibri" w:hAnsi="Calibri" w:cs="Calibri"/>
                <w:szCs w:val="22"/>
              </w:rPr>
              <w:t>Disposals</w:t>
            </w:r>
          </w:p>
        </w:tc>
        <w:tc>
          <w:tcPr>
            <w:tcW w:w="1080" w:type="dxa"/>
            <w:shd w:val="clear" w:color="auto" w:fill="auto"/>
            <w:vAlign w:val="bottom"/>
          </w:tcPr>
          <w:p w14:paraId="04484001" w14:textId="7DE6AB11" w:rsidR="00D75D50" w:rsidRPr="00CC2B9D" w:rsidRDefault="00671B15" w:rsidP="00671B15">
            <w:pPr>
              <w:pStyle w:val="BodyText"/>
              <w:tabs>
                <w:tab w:val="decimal" w:pos="860"/>
              </w:tabs>
              <w:spacing w:after="0" w:line="240" w:lineRule="auto"/>
              <w:ind w:left="-90" w:right="-108"/>
              <w:rPr>
                <w:rFonts w:ascii="Calibri" w:hAnsi="Calibri" w:cs="Calibri"/>
                <w:szCs w:val="22"/>
              </w:rPr>
            </w:pPr>
            <w:r w:rsidRPr="00CC2B9D">
              <w:rPr>
                <w:rFonts w:ascii="Calibri" w:hAnsi="Calibri" w:cs="Calibri"/>
                <w:szCs w:val="22"/>
              </w:rPr>
              <w:t>(47,114)</w:t>
            </w:r>
          </w:p>
        </w:tc>
        <w:tc>
          <w:tcPr>
            <w:tcW w:w="243" w:type="dxa"/>
            <w:shd w:val="clear" w:color="auto" w:fill="auto"/>
            <w:vAlign w:val="bottom"/>
          </w:tcPr>
          <w:p w14:paraId="1B3ECD88" w14:textId="73404948" w:rsidR="00D75D50" w:rsidRPr="00CC2B9D" w:rsidRDefault="00D75D50" w:rsidP="00D75D50">
            <w:pPr>
              <w:pStyle w:val="BodyText"/>
              <w:tabs>
                <w:tab w:val="decimal" w:pos="932"/>
              </w:tabs>
              <w:spacing w:after="0" w:line="240" w:lineRule="auto"/>
              <w:ind w:left="-90" w:right="-108"/>
              <w:rPr>
                <w:rFonts w:ascii="Calibri" w:hAnsi="Calibri" w:cs="Calibri"/>
                <w:szCs w:val="22"/>
              </w:rPr>
            </w:pPr>
          </w:p>
        </w:tc>
        <w:tc>
          <w:tcPr>
            <w:tcW w:w="1080" w:type="dxa"/>
            <w:shd w:val="clear" w:color="auto" w:fill="auto"/>
            <w:vAlign w:val="bottom"/>
          </w:tcPr>
          <w:p w14:paraId="4CDBA99B" w14:textId="3B3639E4" w:rsidR="00D75D50" w:rsidRPr="00CC2B9D" w:rsidRDefault="00D75D50" w:rsidP="00D75D50">
            <w:pPr>
              <w:pStyle w:val="BodyText"/>
              <w:tabs>
                <w:tab w:val="decimal" w:pos="659"/>
              </w:tabs>
              <w:spacing w:after="0" w:line="240" w:lineRule="auto"/>
              <w:ind w:left="-90" w:right="-108"/>
              <w:rPr>
                <w:rFonts w:ascii="Calibri" w:hAnsi="Calibri" w:cs="Calibri"/>
                <w:szCs w:val="22"/>
              </w:rPr>
            </w:pPr>
            <w:r w:rsidRPr="00CC2B9D">
              <w:rPr>
                <w:rFonts w:ascii="Calibri" w:hAnsi="Calibri" w:cs="Calibri"/>
                <w:szCs w:val="22"/>
              </w:rPr>
              <w:t>-</w:t>
            </w:r>
          </w:p>
        </w:tc>
        <w:tc>
          <w:tcPr>
            <w:tcW w:w="236" w:type="dxa"/>
            <w:shd w:val="clear" w:color="auto" w:fill="auto"/>
            <w:vAlign w:val="bottom"/>
          </w:tcPr>
          <w:p w14:paraId="670F98A6" w14:textId="4BD1DB6C" w:rsidR="00D75D50" w:rsidRPr="00CC2B9D" w:rsidRDefault="00D75D50" w:rsidP="00D75D50">
            <w:pPr>
              <w:pStyle w:val="BodyText"/>
              <w:tabs>
                <w:tab w:val="decimal" w:pos="932"/>
              </w:tabs>
              <w:spacing w:after="0" w:line="240" w:lineRule="auto"/>
              <w:ind w:left="-90" w:right="-108"/>
              <w:rPr>
                <w:rFonts w:ascii="Calibri" w:hAnsi="Calibri" w:cs="Calibri"/>
                <w:szCs w:val="22"/>
              </w:rPr>
            </w:pPr>
          </w:p>
        </w:tc>
        <w:tc>
          <w:tcPr>
            <w:tcW w:w="1105" w:type="dxa"/>
            <w:shd w:val="clear" w:color="auto" w:fill="auto"/>
            <w:vAlign w:val="bottom"/>
          </w:tcPr>
          <w:p w14:paraId="1F520B33" w14:textId="133EAF54" w:rsidR="00D75D50" w:rsidRPr="00CC2B9D" w:rsidRDefault="00671B15" w:rsidP="00671B15">
            <w:pPr>
              <w:pStyle w:val="BodyText"/>
              <w:tabs>
                <w:tab w:val="decimal" w:pos="841"/>
              </w:tabs>
              <w:spacing w:after="0" w:line="240" w:lineRule="auto"/>
              <w:ind w:left="-90" w:right="-108"/>
              <w:rPr>
                <w:rFonts w:ascii="Calibri" w:hAnsi="Calibri" w:cs="Calibri"/>
                <w:szCs w:val="22"/>
              </w:rPr>
            </w:pPr>
            <w:r w:rsidRPr="00CC2B9D">
              <w:rPr>
                <w:rFonts w:ascii="Calibri" w:hAnsi="Calibri" w:cs="Calibri"/>
                <w:szCs w:val="22"/>
              </w:rPr>
              <w:t>(47,114)</w:t>
            </w:r>
          </w:p>
        </w:tc>
        <w:tc>
          <w:tcPr>
            <w:tcW w:w="241" w:type="dxa"/>
            <w:shd w:val="clear" w:color="auto" w:fill="auto"/>
            <w:vAlign w:val="bottom"/>
          </w:tcPr>
          <w:p w14:paraId="2984701B" w14:textId="77777777" w:rsidR="00D75D50" w:rsidRPr="00CC2B9D" w:rsidRDefault="00D75D50" w:rsidP="00D75D50">
            <w:pPr>
              <w:tabs>
                <w:tab w:val="decimal" w:pos="729"/>
              </w:tabs>
              <w:ind w:left="-90" w:right="-108"/>
              <w:rPr>
                <w:rFonts w:ascii="Calibri" w:eastAsia="Calibri" w:hAnsi="Calibri" w:cs="Calibri"/>
                <w:szCs w:val="22"/>
              </w:rPr>
            </w:pPr>
          </w:p>
        </w:tc>
        <w:tc>
          <w:tcPr>
            <w:tcW w:w="1073" w:type="dxa"/>
            <w:shd w:val="clear" w:color="auto" w:fill="auto"/>
            <w:vAlign w:val="bottom"/>
          </w:tcPr>
          <w:p w14:paraId="58CD87B6" w14:textId="6692ED70" w:rsidR="00D75D50" w:rsidRPr="00CC2B9D" w:rsidRDefault="00D75D50" w:rsidP="00D75D50">
            <w:pPr>
              <w:pStyle w:val="BodyText"/>
              <w:tabs>
                <w:tab w:val="decimal" w:pos="659"/>
              </w:tabs>
              <w:spacing w:after="0" w:line="240" w:lineRule="auto"/>
              <w:ind w:left="-90" w:right="-108"/>
              <w:rPr>
                <w:rFonts w:ascii="Calibri" w:hAnsi="Calibri" w:cs="Calibri"/>
                <w:szCs w:val="22"/>
              </w:rPr>
            </w:pPr>
            <w:r w:rsidRPr="00CC2B9D">
              <w:rPr>
                <w:rFonts w:ascii="Calibri" w:hAnsi="Calibri" w:cs="Calibri"/>
                <w:szCs w:val="22"/>
              </w:rPr>
              <w:t>-</w:t>
            </w:r>
          </w:p>
        </w:tc>
      </w:tr>
      <w:tr w:rsidR="00D75D50" w:rsidRPr="00CC2B9D" w14:paraId="7BA7E8B9" w14:textId="77777777" w:rsidTr="00B56158">
        <w:trPr>
          <w:trHeight w:val="47"/>
        </w:trPr>
        <w:tc>
          <w:tcPr>
            <w:tcW w:w="4230" w:type="dxa"/>
            <w:shd w:val="clear" w:color="auto" w:fill="auto"/>
            <w:vAlign w:val="bottom"/>
          </w:tcPr>
          <w:p w14:paraId="1C6BAA8D" w14:textId="21EFE3B3" w:rsidR="00D75D50" w:rsidRPr="00CC2B9D" w:rsidRDefault="00D75D50" w:rsidP="00D75D50">
            <w:pPr>
              <w:ind w:left="203" w:hanging="176"/>
              <w:rPr>
                <w:rFonts w:ascii="Calibri" w:hAnsi="Calibri" w:cs="Calibri"/>
                <w:szCs w:val="22"/>
              </w:rPr>
            </w:pPr>
            <w:r w:rsidRPr="00CC2B9D">
              <w:rPr>
                <w:rFonts w:ascii="Calibri" w:hAnsi="Calibri" w:cs="Calibri"/>
                <w:szCs w:val="22"/>
              </w:rPr>
              <w:t>Loss from measured fair value through profit and loss</w:t>
            </w:r>
          </w:p>
        </w:tc>
        <w:tc>
          <w:tcPr>
            <w:tcW w:w="1080" w:type="dxa"/>
            <w:tcBorders>
              <w:bottom w:val="single" w:sz="4" w:space="0" w:color="auto"/>
            </w:tcBorders>
            <w:shd w:val="clear" w:color="auto" w:fill="auto"/>
            <w:vAlign w:val="bottom"/>
          </w:tcPr>
          <w:p w14:paraId="28974692" w14:textId="2F6A6672" w:rsidR="00D75D50" w:rsidRPr="00CC2B9D" w:rsidRDefault="00671B15" w:rsidP="00D75D50">
            <w:pPr>
              <w:pStyle w:val="BodyText"/>
              <w:tabs>
                <w:tab w:val="decimal" w:pos="860"/>
              </w:tabs>
              <w:spacing w:after="0" w:line="240" w:lineRule="auto"/>
              <w:ind w:left="-90" w:right="-108"/>
              <w:rPr>
                <w:rFonts w:ascii="Calibri" w:hAnsi="Calibri" w:cs="Calibri"/>
                <w:szCs w:val="22"/>
              </w:rPr>
            </w:pPr>
            <w:r w:rsidRPr="00CC2B9D">
              <w:rPr>
                <w:rFonts w:ascii="Calibri" w:hAnsi="Calibri" w:cs="Calibri"/>
                <w:szCs w:val="22"/>
              </w:rPr>
              <w:t>(1,046)</w:t>
            </w:r>
          </w:p>
        </w:tc>
        <w:tc>
          <w:tcPr>
            <w:tcW w:w="243" w:type="dxa"/>
            <w:shd w:val="clear" w:color="auto" w:fill="auto"/>
            <w:vAlign w:val="bottom"/>
          </w:tcPr>
          <w:p w14:paraId="50C933D5" w14:textId="5ADB429C" w:rsidR="00D75D50" w:rsidRPr="00CC2B9D" w:rsidRDefault="00D75D50" w:rsidP="00D75D50">
            <w:pPr>
              <w:pStyle w:val="BodyText"/>
              <w:tabs>
                <w:tab w:val="decimal" w:pos="932"/>
              </w:tabs>
              <w:spacing w:after="0" w:line="240" w:lineRule="auto"/>
              <w:ind w:left="-90" w:right="-108"/>
              <w:rPr>
                <w:rFonts w:ascii="Calibri" w:hAnsi="Calibri" w:cs="Calibri"/>
                <w:szCs w:val="22"/>
              </w:rPr>
            </w:pPr>
          </w:p>
        </w:tc>
        <w:tc>
          <w:tcPr>
            <w:tcW w:w="1080" w:type="dxa"/>
            <w:tcBorders>
              <w:bottom w:val="single" w:sz="4" w:space="0" w:color="auto"/>
            </w:tcBorders>
            <w:shd w:val="clear" w:color="auto" w:fill="auto"/>
            <w:vAlign w:val="bottom"/>
          </w:tcPr>
          <w:p w14:paraId="1CAFF7B5" w14:textId="00EB2FC7" w:rsidR="00D75D50" w:rsidRPr="00CC2B9D" w:rsidRDefault="00D75D50" w:rsidP="00D75D50">
            <w:pPr>
              <w:pStyle w:val="BodyText"/>
              <w:tabs>
                <w:tab w:val="decimal" w:pos="841"/>
              </w:tabs>
              <w:spacing w:after="0" w:line="240" w:lineRule="auto"/>
              <w:ind w:left="-90" w:right="-108"/>
              <w:rPr>
                <w:rFonts w:ascii="Calibri" w:hAnsi="Calibri" w:cs="Calibri"/>
                <w:szCs w:val="22"/>
              </w:rPr>
            </w:pPr>
            <w:r w:rsidRPr="00CC2B9D">
              <w:rPr>
                <w:rFonts w:ascii="Calibri" w:hAnsi="Calibri" w:cs="Calibri"/>
                <w:szCs w:val="22"/>
              </w:rPr>
              <w:t>(98,033)</w:t>
            </w:r>
          </w:p>
        </w:tc>
        <w:tc>
          <w:tcPr>
            <w:tcW w:w="236" w:type="dxa"/>
            <w:shd w:val="clear" w:color="auto" w:fill="auto"/>
            <w:vAlign w:val="bottom"/>
          </w:tcPr>
          <w:p w14:paraId="2B83E9B7" w14:textId="24B05B6C" w:rsidR="00D75D50" w:rsidRPr="00CC2B9D" w:rsidRDefault="00D75D50" w:rsidP="00D75D50">
            <w:pPr>
              <w:pStyle w:val="BodyText"/>
              <w:tabs>
                <w:tab w:val="decimal" w:pos="932"/>
              </w:tabs>
              <w:spacing w:after="0" w:line="240" w:lineRule="auto"/>
              <w:ind w:left="-90" w:right="-108"/>
              <w:rPr>
                <w:rFonts w:ascii="Calibri" w:hAnsi="Calibri" w:cs="Calibri"/>
                <w:szCs w:val="22"/>
              </w:rPr>
            </w:pPr>
          </w:p>
        </w:tc>
        <w:tc>
          <w:tcPr>
            <w:tcW w:w="1105" w:type="dxa"/>
            <w:shd w:val="clear" w:color="auto" w:fill="auto"/>
            <w:vAlign w:val="bottom"/>
          </w:tcPr>
          <w:p w14:paraId="697A9220" w14:textId="532BE76D" w:rsidR="00D75D50" w:rsidRPr="00CC2B9D" w:rsidRDefault="00671B15" w:rsidP="00D75D50">
            <w:pPr>
              <w:pStyle w:val="BodyText"/>
              <w:tabs>
                <w:tab w:val="decimal" w:pos="841"/>
              </w:tabs>
              <w:spacing w:after="0" w:line="240" w:lineRule="auto"/>
              <w:ind w:left="-90" w:right="-108"/>
              <w:rPr>
                <w:rFonts w:ascii="Calibri" w:hAnsi="Calibri" w:cs="Calibri"/>
                <w:szCs w:val="22"/>
              </w:rPr>
            </w:pPr>
            <w:r w:rsidRPr="00CC2B9D">
              <w:rPr>
                <w:rFonts w:ascii="Calibri" w:hAnsi="Calibri" w:cs="Calibri"/>
                <w:szCs w:val="22"/>
              </w:rPr>
              <w:t>(1,046)</w:t>
            </w:r>
          </w:p>
        </w:tc>
        <w:tc>
          <w:tcPr>
            <w:tcW w:w="241" w:type="dxa"/>
            <w:shd w:val="clear" w:color="auto" w:fill="auto"/>
            <w:vAlign w:val="bottom"/>
          </w:tcPr>
          <w:p w14:paraId="1E44CA97" w14:textId="77777777" w:rsidR="00D75D50" w:rsidRPr="00CC2B9D" w:rsidRDefault="00D75D50" w:rsidP="00D75D50">
            <w:pPr>
              <w:tabs>
                <w:tab w:val="decimal" w:pos="729"/>
              </w:tabs>
              <w:ind w:left="-90" w:right="-108"/>
              <w:rPr>
                <w:rFonts w:ascii="Calibri" w:eastAsia="Calibri" w:hAnsi="Calibri" w:cs="Calibri"/>
                <w:szCs w:val="22"/>
              </w:rPr>
            </w:pPr>
          </w:p>
        </w:tc>
        <w:tc>
          <w:tcPr>
            <w:tcW w:w="1073" w:type="dxa"/>
            <w:shd w:val="clear" w:color="auto" w:fill="auto"/>
            <w:vAlign w:val="bottom"/>
          </w:tcPr>
          <w:p w14:paraId="501CCB16" w14:textId="35C95C37" w:rsidR="00D75D50" w:rsidRPr="00CC2B9D" w:rsidRDefault="00D75D50" w:rsidP="00D75D50">
            <w:pPr>
              <w:pStyle w:val="BodyText"/>
              <w:tabs>
                <w:tab w:val="decimal" w:pos="841"/>
              </w:tabs>
              <w:spacing w:after="0" w:line="240" w:lineRule="auto"/>
              <w:ind w:left="-90" w:right="-108"/>
              <w:rPr>
                <w:rFonts w:ascii="Calibri" w:hAnsi="Calibri" w:cs="Calibri"/>
                <w:szCs w:val="22"/>
              </w:rPr>
            </w:pPr>
            <w:r w:rsidRPr="00CC2B9D">
              <w:rPr>
                <w:rFonts w:ascii="Calibri" w:hAnsi="Calibri" w:cs="Calibri"/>
                <w:szCs w:val="22"/>
              </w:rPr>
              <w:t>(98,033)</w:t>
            </w:r>
          </w:p>
        </w:tc>
      </w:tr>
      <w:tr w:rsidR="00D75D50" w:rsidRPr="00CC2B9D" w14:paraId="0665E20B" w14:textId="77777777" w:rsidTr="00FF1BC4">
        <w:trPr>
          <w:trHeight w:val="47"/>
        </w:trPr>
        <w:tc>
          <w:tcPr>
            <w:tcW w:w="4230" w:type="dxa"/>
            <w:shd w:val="clear" w:color="auto" w:fill="auto"/>
            <w:vAlign w:val="bottom"/>
          </w:tcPr>
          <w:p w14:paraId="58937805" w14:textId="429D4334" w:rsidR="00D75D50" w:rsidRPr="00CC2B9D" w:rsidRDefault="00D75D50" w:rsidP="00D75D50">
            <w:pPr>
              <w:ind w:left="27"/>
              <w:rPr>
                <w:rFonts w:ascii="Calibri" w:hAnsi="Calibri" w:cs="Calibri"/>
                <w:b/>
                <w:bCs/>
                <w:szCs w:val="22"/>
              </w:rPr>
            </w:pPr>
            <w:r w:rsidRPr="00CC2B9D">
              <w:rPr>
                <w:rFonts w:ascii="Calibri" w:hAnsi="Calibri" w:cs="Calibri"/>
                <w:b/>
                <w:bCs/>
                <w:szCs w:val="22"/>
              </w:rPr>
              <w:t>At 31 December</w:t>
            </w:r>
          </w:p>
        </w:tc>
        <w:tc>
          <w:tcPr>
            <w:tcW w:w="1080" w:type="dxa"/>
            <w:tcBorders>
              <w:top w:val="single" w:sz="4" w:space="0" w:color="auto"/>
              <w:bottom w:val="double" w:sz="4" w:space="0" w:color="auto"/>
            </w:tcBorders>
            <w:shd w:val="clear" w:color="auto" w:fill="auto"/>
            <w:vAlign w:val="bottom"/>
          </w:tcPr>
          <w:p w14:paraId="05B711FB" w14:textId="75747C90" w:rsidR="00D75D50" w:rsidRPr="00CC2B9D" w:rsidRDefault="00671B15" w:rsidP="00D75D50">
            <w:pPr>
              <w:pStyle w:val="BodyText"/>
              <w:tabs>
                <w:tab w:val="decimal" w:pos="860"/>
              </w:tabs>
              <w:spacing w:after="0" w:line="240" w:lineRule="auto"/>
              <w:ind w:left="-90" w:right="-108"/>
              <w:rPr>
                <w:rFonts w:ascii="Calibri" w:hAnsi="Calibri" w:cs="Calibri"/>
                <w:b/>
                <w:bCs/>
                <w:szCs w:val="22"/>
              </w:rPr>
            </w:pPr>
            <w:r w:rsidRPr="00CC2B9D">
              <w:rPr>
                <w:rFonts w:ascii="Calibri" w:hAnsi="Calibri" w:cs="Calibri"/>
                <w:b/>
                <w:bCs/>
                <w:szCs w:val="22"/>
              </w:rPr>
              <w:t>1,831</w:t>
            </w:r>
          </w:p>
        </w:tc>
        <w:tc>
          <w:tcPr>
            <w:tcW w:w="243" w:type="dxa"/>
            <w:shd w:val="clear" w:color="auto" w:fill="auto"/>
          </w:tcPr>
          <w:p w14:paraId="31F11E68" w14:textId="3DD0937E" w:rsidR="00D75D50" w:rsidRPr="00CC2B9D" w:rsidRDefault="00D75D50" w:rsidP="00D75D50">
            <w:pPr>
              <w:pStyle w:val="BodyText"/>
              <w:tabs>
                <w:tab w:val="decimal" w:pos="932"/>
              </w:tabs>
              <w:spacing w:after="0" w:line="240" w:lineRule="auto"/>
              <w:ind w:left="-90" w:right="-108"/>
              <w:rPr>
                <w:rFonts w:ascii="Calibri" w:hAnsi="Calibri" w:cs="Calibri"/>
                <w:b/>
                <w:bCs/>
                <w:szCs w:val="22"/>
              </w:rPr>
            </w:pPr>
          </w:p>
        </w:tc>
        <w:tc>
          <w:tcPr>
            <w:tcW w:w="1080" w:type="dxa"/>
            <w:tcBorders>
              <w:top w:val="single" w:sz="4" w:space="0" w:color="auto"/>
              <w:bottom w:val="double" w:sz="4" w:space="0" w:color="auto"/>
            </w:tcBorders>
            <w:shd w:val="clear" w:color="auto" w:fill="auto"/>
            <w:vAlign w:val="bottom"/>
          </w:tcPr>
          <w:p w14:paraId="1BF127B7" w14:textId="32E3E431" w:rsidR="00D75D50" w:rsidRPr="00CC2B9D" w:rsidRDefault="00D75D50" w:rsidP="00D75D50">
            <w:pPr>
              <w:pStyle w:val="BodyText"/>
              <w:tabs>
                <w:tab w:val="decimal" w:pos="841"/>
              </w:tabs>
              <w:spacing w:after="0" w:line="240" w:lineRule="auto"/>
              <w:ind w:left="-90" w:right="-108"/>
              <w:rPr>
                <w:rFonts w:ascii="Calibri" w:hAnsi="Calibri" w:cs="Calibri"/>
                <w:b/>
                <w:bCs/>
                <w:szCs w:val="22"/>
              </w:rPr>
            </w:pPr>
            <w:r w:rsidRPr="00CC2B9D">
              <w:rPr>
                <w:rFonts w:ascii="Calibri" w:hAnsi="Calibri" w:cs="Calibri"/>
                <w:b/>
                <w:bCs/>
                <w:szCs w:val="22"/>
              </w:rPr>
              <w:t>49,991</w:t>
            </w:r>
          </w:p>
        </w:tc>
        <w:tc>
          <w:tcPr>
            <w:tcW w:w="236" w:type="dxa"/>
            <w:shd w:val="clear" w:color="auto" w:fill="auto"/>
          </w:tcPr>
          <w:p w14:paraId="3620D299" w14:textId="75DC352E" w:rsidR="00D75D50" w:rsidRPr="00CC2B9D" w:rsidRDefault="00D75D50" w:rsidP="00D75D50">
            <w:pPr>
              <w:pStyle w:val="BodyText"/>
              <w:tabs>
                <w:tab w:val="decimal" w:pos="932"/>
              </w:tabs>
              <w:spacing w:after="0" w:line="240" w:lineRule="auto"/>
              <w:ind w:left="-90" w:right="-108"/>
              <w:rPr>
                <w:rFonts w:ascii="Calibri" w:hAnsi="Calibri" w:cs="Calibri"/>
                <w:b/>
                <w:bCs/>
                <w:szCs w:val="22"/>
              </w:rPr>
            </w:pPr>
          </w:p>
        </w:tc>
        <w:tc>
          <w:tcPr>
            <w:tcW w:w="1105" w:type="dxa"/>
            <w:tcBorders>
              <w:top w:val="single" w:sz="4" w:space="0" w:color="auto"/>
              <w:bottom w:val="double" w:sz="4" w:space="0" w:color="auto"/>
            </w:tcBorders>
            <w:shd w:val="clear" w:color="auto" w:fill="auto"/>
            <w:vAlign w:val="bottom"/>
          </w:tcPr>
          <w:p w14:paraId="2C702B10" w14:textId="017B1D04" w:rsidR="00D75D50" w:rsidRPr="00CC2B9D" w:rsidRDefault="00671B15" w:rsidP="00D75D50">
            <w:pPr>
              <w:pStyle w:val="BodyText"/>
              <w:tabs>
                <w:tab w:val="decimal" w:pos="841"/>
              </w:tabs>
              <w:spacing w:after="0" w:line="240" w:lineRule="auto"/>
              <w:ind w:left="-90" w:right="-108"/>
              <w:rPr>
                <w:rFonts w:ascii="Calibri" w:hAnsi="Calibri" w:cs="Calibri"/>
                <w:b/>
                <w:bCs/>
                <w:szCs w:val="22"/>
              </w:rPr>
            </w:pPr>
            <w:r w:rsidRPr="00CC2B9D">
              <w:rPr>
                <w:rFonts w:ascii="Calibri" w:hAnsi="Calibri" w:cs="Calibri"/>
                <w:b/>
                <w:bCs/>
                <w:szCs w:val="22"/>
              </w:rPr>
              <w:t>1,831</w:t>
            </w:r>
          </w:p>
        </w:tc>
        <w:tc>
          <w:tcPr>
            <w:tcW w:w="241" w:type="dxa"/>
            <w:shd w:val="clear" w:color="auto" w:fill="auto"/>
            <w:vAlign w:val="bottom"/>
          </w:tcPr>
          <w:p w14:paraId="6630D715" w14:textId="77777777" w:rsidR="00D75D50" w:rsidRPr="00CC2B9D" w:rsidRDefault="00D75D50" w:rsidP="00D75D50">
            <w:pPr>
              <w:pStyle w:val="BodyText"/>
              <w:tabs>
                <w:tab w:val="decimal" w:pos="493"/>
                <w:tab w:val="decimal" w:pos="729"/>
              </w:tabs>
              <w:spacing w:after="0" w:line="240" w:lineRule="auto"/>
              <w:ind w:left="-90" w:right="-108"/>
              <w:rPr>
                <w:rFonts w:ascii="Calibri" w:hAnsi="Calibri" w:cs="Calibri"/>
                <w:b/>
                <w:bCs/>
                <w:szCs w:val="22"/>
              </w:rPr>
            </w:pPr>
          </w:p>
        </w:tc>
        <w:tc>
          <w:tcPr>
            <w:tcW w:w="1073" w:type="dxa"/>
            <w:tcBorders>
              <w:top w:val="single" w:sz="4" w:space="0" w:color="auto"/>
              <w:bottom w:val="double" w:sz="4" w:space="0" w:color="auto"/>
            </w:tcBorders>
            <w:shd w:val="clear" w:color="auto" w:fill="auto"/>
            <w:vAlign w:val="bottom"/>
          </w:tcPr>
          <w:p w14:paraId="7AB82B66" w14:textId="1CAC30CC" w:rsidR="00D75D50" w:rsidRPr="00CC2B9D" w:rsidRDefault="00D75D50" w:rsidP="00D75D50">
            <w:pPr>
              <w:pStyle w:val="BodyText"/>
              <w:tabs>
                <w:tab w:val="decimal" w:pos="841"/>
              </w:tabs>
              <w:spacing w:after="0" w:line="240" w:lineRule="auto"/>
              <w:ind w:left="-90" w:right="-108"/>
              <w:rPr>
                <w:rFonts w:ascii="Calibri" w:hAnsi="Calibri" w:cs="Calibri"/>
                <w:b/>
                <w:bCs/>
                <w:szCs w:val="22"/>
              </w:rPr>
            </w:pPr>
            <w:r w:rsidRPr="00CC2B9D">
              <w:rPr>
                <w:rFonts w:ascii="Calibri" w:hAnsi="Calibri" w:cs="Calibri"/>
                <w:b/>
                <w:bCs/>
                <w:szCs w:val="22"/>
              </w:rPr>
              <w:t>49,991</w:t>
            </w:r>
          </w:p>
        </w:tc>
      </w:tr>
    </w:tbl>
    <w:p w14:paraId="049F604C" w14:textId="77777777" w:rsidR="000A4D1B" w:rsidRPr="00CC2B9D" w:rsidRDefault="000A4D1B" w:rsidP="002E7776">
      <w:pPr>
        <w:ind w:left="540" w:right="-63"/>
        <w:jc w:val="thaiDistribute"/>
        <w:rPr>
          <w:rFonts w:ascii="Calibri" w:eastAsia="Arial Unicode MS" w:hAnsi="Calibri" w:cs="Calibri"/>
          <w:sz w:val="20"/>
        </w:rPr>
      </w:pPr>
    </w:p>
    <w:p w14:paraId="734894D8" w14:textId="7AC137FF" w:rsidR="002E7776" w:rsidRPr="00CC2B9D" w:rsidRDefault="002E7776" w:rsidP="002E7776">
      <w:pPr>
        <w:ind w:left="540" w:right="-63"/>
        <w:jc w:val="thaiDistribute"/>
        <w:rPr>
          <w:rFonts w:ascii="Calibri" w:hAnsi="Calibri" w:cs="Calibri"/>
          <w:szCs w:val="22"/>
        </w:rPr>
      </w:pPr>
      <w:r w:rsidRPr="00CC2B9D">
        <w:rPr>
          <w:rFonts w:ascii="Calibri" w:eastAsia="Arial Unicode MS" w:hAnsi="Calibri" w:cs="Calibri"/>
          <w:szCs w:val="22"/>
        </w:rPr>
        <w:t xml:space="preserve">As at </w:t>
      </w:r>
      <w:r w:rsidR="00040E1A" w:rsidRPr="00CC2B9D">
        <w:rPr>
          <w:rFonts w:ascii="Calibri" w:eastAsia="Arial Unicode MS" w:hAnsi="Calibri" w:cs="Calibri"/>
          <w:szCs w:val="22"/>
        </w:rPr>
        <w:t>31 December</w:t>
      </w:r>
      <w:r w:rsidRPr="00CC2B9D">
        <w:rPr>
          <w:rFonts w:ascii="Calibri" w:eastAsia="Arial Unicode MS" w:hAnsi="Calibri" w:cs="Calibri"/>
          <w:szCs w:val="22"/>
        </w:rPr>
        <w:t xml:space="preserve"> </w:t>
      </w:r>
      <w:r w:rsidR="004A4DF1" w:rsidRPr="00CC2B9D">
        <w:rPr>
          <w:rFonts w:ascii="Calibri" w:eastAsia="Arial Unicode MS" w:hAnsi="Calibri" w:cs="Calibri"/>
          <w:szCs w:val="22"/>
        </w:rPr>
        <w:t>2024</w:t>
      </w:r>
      <w:r w:rsidRPr="00CC2B9D">
        <w:rPr>
          <w:rFonts w:ascii="Calibri" w:eastAsia="Arial Unicode MS" w:hAnsi="Calibri" w:cs="Calibri"/>
          <w:szCs w:val="22"/>
        </w:rPr>
        <w:t>, the Company has warrant as follows;</w:t>
      </w:r>
    </w:p>
    <w:p w14:paraId="428313D6" w14:textId="77777777" w:rsidR="002E7776" w:rsidRPr="00CC2B9D" w:rsidRDefault="002E7776" w:rsidP="002E7776">
      <w:pPr>
        <w:ind w:left="540" w:right="-63"/>
        <w:jc w:val="thaiDistribute"/>
        <w:rPr>
          <w:rFonts w:ascii="Calibri" w:hAnsi="Calibri" w:cs="Calibri"/>
          <w:sz w:val="20"/>
        </w:rPr>
      </w:pPr>
    </w:p>
    <w:tbl>
      <w:tblPr>
        <w:tblW w:w="9456" w:type="dxa"/>
        <w:tblInd w:w="378" w:type="dxa"/>
        <w:tblLook w:val="04A0" w:firstRow="1" w:lastRow="0" w:firstColumn="1" w:lastColumn="0" w:noHBand="0" w:noVBand="1"/>
      </w:tblPr>
      <w:tblGrid>
        <w:gridCol w:w="1133"/>
        <w:gridCol w:w="1531"/>
        <w:gridCol w:w="1131"/>
        <w:gridCol w:w="1317"/>
        <w:gridCol w:w="1800"/>
        <w:gridCol w:w="1209"/>
        <w:gridCol w:w="1335"/>
      </w:tblGrid>
      <w:tr w:rsidR="002E7776" w:rsidRPr="00CC2B9D" w14:paraId="390BB914" w14:textId="77777777" w:rsidTr="003C31DD">
        <w:tc>
          <w:tcPr>
            <w:tcW w:w="1133" w:type="dxa"/>
          </w:tcPr>
          <w:p w14:paraId="399CCBD7" w14:textId="77777777" w:rsidR="002E7776" w:rsidRPr="00CC2B9D" w:rsidRDefault="002E7776" w:rsidP="00B56158">
            <w:pPr>
              <w:tabs>
                <w:tab w:val="left" w:pos="3780"/>
              </w:tabs>
              <w:ind w:left="-33" w:right="-103"/>
              <w:jc w:val="center"/>
              <w:rPr>
                <w:rFonts w:ascii="Calibri" w:eastAsia="Calibri" w:hAnsi="Calibri" w:cs="Calibri"/>
                <w:b/>
                <w:bCs/>
                <w:spacing w:val="-6"/>
                <w:szCs w:val="22"/>
                <w:cs/>
              </w:rPr>
            </w:pPr>
            <w:r w:rsidRPr="00CC2B9D">
              <w:rPr>
                <w:rFonts w:ascii="Calibri" w:eastAsia="Calibri" w:hAnsi="Calibri" w:cs="Calibri"/>
                <w:b/>
                <w:bCs/>
                <w:spacing w:val="-6"/>
                <w:szCs w:val="22"/>
              </w:rPr>
              <w:t>Warrant</w:t>
            </w:r>
          </w:p>
        </w:tc>
        <w:tc>
          <w:tcPr>
            <w:tcW w:w="1531" w:type="dxa"/>
            <w:shd w:val="clear" w:color="auto" w:fill="auto"/>
          </w:tcPr>
          <w:p w14:paraId="4F44BB71" w14:textId="77777777" w:rsidR="002E7776" w:rsidRPr="00CC2B9D" w:rsidRDefault="002E7776" w:rsidP="00B56158">
            <w:pPr>
              <w:tabs>
                <w:tab w:val="left" w:pos="3780"/>
              </w:tabs>
              <w:ind w:left="-90" w:right="-103"/>
              <w:jc w:val="center"/>
              <w:rPr>
                <w:rFonts w:ascii="Calibri" w:eastAsia="Calibri" w:hAnsi="Calibri" w:cs="Calibri"/>
                <w:b/>
                <w:bCs/>
                <w:szCs w:val="22"/>
              </w:rPr>
            </w:pPr>
            <w:r w:rsidRPr="00CC2B9D">
              <w:rPr>
                <w:rFonts w:ascii="Calibri" w:eastAsia="Calibri" w:hAnsi="Calibri" w:cs="Calibri"/>
                <w:b/>
                <w:bCs/>
                <w:spacing w:val="-6"/>
                <w:szCs w:val="22"/>
              </w:rPr>
              <w:t>No. of warrants</w:t>
            </w:r>
            <w:r w:rsidRPr="00CC2B9D">
              <w:rPr>
                <w:rFonts w:ascii="Calibri" w:eastAsia="Calibri" w:hAnsi="Calibri" w:cs="Calibri"/>
                <w:b/>
                <w:bCs/>
                <w:spacing w:val="-6"/>
                <w:szCs w:val="22"/>
                <w:cs/>
              </w:rPr>
              <w:t xml:space="preserve"> (</w:t>
            </w:r>
            <w:r w:rsidRPr="00CC2B9D">
              <w:rPr>
                <w:rFonts w:ascii="Calibri" w:eastAsia="Calibri" w:hAnsi="Calibri" w:cs="Calibri"/>
                <w:b/>
                <w:bCs/>
                <w:spacing w:val="-6"/>
                <w:szCs w:val="22"/>
              </w:rPr>
              <w:t>thousand unit</w:t>
            </w:r>
            <w:r w:rsidRPr="00CC2B9D">
              <w:rPr>
                <w:rFonts w:ascii="Calibri" w:eastAsia="Calibri" w:hAnsi="Calibri" w:cs="Calibri"/>
                <w:b/>
                <w:bCs/>
                <w:spacing w:val="-6"/>
                <w:szCs w:val="22"/>
                <w:cs/>
              </w:rPr>
              <w:t>)</w:t>
            </w:r>
          </w:p>
        </w:tc>
        <w:tc>
          <w:tcPr>
            <w:tcW w:w="1131" w:type="dxa"/>
            <w:shd w:val="clear" w:color="auto" w:fill="auto"/>
          </w:tcPr>
          <w:p w14:paraId="1AD7AAB4" w14:textId="77777777" w:rsidR="002E7776" w:rsidRPr="00CC2B9D" w:rsidRDefault="002E7776" w:rsidP="00B56158">
            <w:pPr>
              <w:tabs>
                <w:tab w:val="left" w:pos="3780"/>
              </w:tabs>
              <w:ind w:left="-113" w:right="-87"/>
              <w:jc w:val="center"/>
              <w:rPr>
                <w:rFonts w:ascii="Calibri" w:eastAsia="Calibri" w:hAnsi="Calibri" w:cs="Calibri"/>
                <w:b/>
                <w:bCs/>
                <w:szCs w:val="22"/>
                <w:cs/>
              </w:rPr>
            </w:pPr>
            <w:r w:rsidRPr="00CC2B9D">
              <w:rPr>
                <w:rFonts w:ascii="Calibri" w:eastAsia="Calibri" w:hAnsi="Calibri" w:cs="Calibri"/>
                <w:b/>
                <w:bCs/>
                <w:szCs w:val="22"/>
              </w:rPr>
              <w:t xml:space="preserve">Exercise Price </w:t>
            </w:r>
            <w:r w:rsidRPr="00CC2B9D">
              <w:rPr>
                <w:rFonts w:ascii="Calibri" w:eastAsia="Calibri" w:hAnsi="Calibri" w:cs="Calibri"/>
                <w:b/>
                <w:bCs/>
                <w:szCs w:val="22"/>
                <w:cs/>
              </w:rPr>
              <w:t>(</w:t>
            </w:r>
            <w:r w:rsidRPr="00CC2B9D">
              <w:rPr>
                <w:rFonts w:ascii="Calibri" w:eastAsia="Calibri" w:hAnsi="Calibri" w:cs="Calibri"/>
                <w:b/>
                <w:bCs/>
                <w:szCs w:val="22"/>
              </w:rPr>
              <w:t xml:space="preserve">Baht </w:t>
            </w:r>
            <w:r w:rsidRPr="00CC2B9D">
              <w:rPr>
                <w:rFonts w:ascii="Calibri" w:eastAsia="Calibri" w:hAnsi="Calibri" w:cs="Calibri"/>
                <w:b/>
                <w:bCs/>
                <w:szCs w:val="22"/>
                <w:cs/>
              </w:rPr>
              <w:t>/</w:t>
            </w:r>
            <w:r w:rsidRPr="00CC2B9D">
              <w:rPr>
                <w:rFonts w:ascii="Calibri" w:eastAsia="Calibri" w:hAnsi="Calibri" w:cs="Calibri"/>
                <w:b/>
                <w:bCs/>
                <w:szCs w:val="22"/>
              </w:rPr>
              <w:t xml:space="preserve"> Share</w:t>
            </w:r>
            <w:r w:rsidRPr="00CC2B9D">
              <w:rPr>
                <w:rFonts w:ascii="Calibri" w:eastAsia="Calibri" w:hAnsi="Calibri" w:cs="Calibri"/>
                <w:b/>
                <w:bCs/>
                <w:szCs w:val="22"/>
                <w:cs/>
              </w:rPr>
              <w:t>)</w:t>
            </w:r>
          </w:p>
        </w:tc>
        <w:tc>
          <w:tcPr>
            <w:tcW w:w="1317" w:type="dxa"/>
            <w:shd w:val="clear" w:color="auto" w:fill="auto"/>
          </w:tcPr>
          <w:p w14:paraId="5EBC8E43" w14:textId="77777777" w:rsidR="002E7776" w:rsidRPr="00CC2B9D" w:rsidRDefault="002E7776" w:rsidP="00B56158">
            <w:pPr>
              <w:tabs>
                <w:tab w:val="left" w:pos="3780"/>
              </w:tabs>
              <w:ind w:left="-129" w:right="-108"/>
              <w:jc w:val="center"/>
              <w:rPr>
                <w:rFonts w:ascii="Calibri" w:eastAsia="Calibri" w:hAnsi="Calibri" w:cs="Calibri"/>
                <w:b/>
                <w:bCs/>
                <w:szCs w:val="22"/>
              </w:rPr>
            </w:pPr>
            <w:r w:rsidRPr="00CC2B9D">
              <w:rPr>
                <w:rFonts w:ascii="Calibri" w:eastAsia="Calibri" w:hAnsi="Calibri" w:cs="Calibri"/>
                <w:b/>
                <w:bCs/>
                <w:szCs w:val="22"/>
              </w:rPr>
              <w:t xml:space="preserve">Exercise Ratio </w:t>
            </w:r>
            <w:r w:rsidRPr="00CC2B9D">
              <w:rPr>
                <w:rFonts w:ascii="Calibri" w:eastAsia="Calibri" w:hAnsi="Calibri" w:cs="Calibri"/>
                <w:b/>
                <w:bCs/>
                <w:szCs w:val="22"/>
                <w:cs/>
              </w:rPr>
              <w:t>(</w:t>
            </w:r>
            <w:r w:rsidRPr="00CC2B9D">
              <w:rPr>
                <w:rFonts w:ascii="Calibri" w:eastAsia="Calibri" w:hAnsi="Calibri" w:cs="Calibri"/>
                <w:b/>
                <w:bCs/>
                <w:szCs w:val="22"/>
              </w:rPr>
              <w:t>Warrant</w:t>
            </w:r>
            <w:r w:rsidRPr="00CC2B9D">
              <w:rPr>
                <w:rFonts w:ascii="Calibri" w:eastAsia="Calibri" w:hAnsi="Calibri" w:cs="Calibri"/>
                <w:b/>
                <w:bCs/>
                <w:szCs w:val="22"/>
                <w:cs/>
              </w:rPr>
              <w:t xml:space="preserve"> /</w:t>
            </w:r>
            <w:r w:rsidRPr="00CC2B9D">
              <w:rPr>
                <w:rFonts w:ascii="Calibri" w:eastAsia="Calibri" w:hAnsi="Calibri" w:cs="Calibri"/>
                <w:b/>
                <w:bCs/>
                <w:szCs w:val="22"/>
              </w:rPr>
              <w:t xml:space="preserve"> Share</w:t>
            </w:r>
            <w:r w:rsidRPr="00CC2B9D">
              <w:rPr>
                <w:rFonts w:ascii="Calibri" w:eastAsia="Calibri" w:hAnsi="Calibri" w:cs="Calibri"/>
                <w:b/>
                <w:bCs/>
                <w:szCs w:val="22"/>
                <w:cs/>
              </w:rPr>
              <w:t>)</w:t>
            </w:r>
          </w:p>
        </w:tc>
        <w:tc>
          <w:tcPr>
            <w:tcW w:w="1800" w:type="dxa"/>
            <w:shd w:val="clear" w:color="auto" w:fill="auto"/>
          </w:tcPr>
          <w:p w14:paraId="02AA7623" w14:textId="77777777" w:rsidR="002E7776" w:rsidRPr="00CC2B9D" w:rsidRDefault="002E7776" w:rsidP="00B56158">
            <w:pPr>
              <w:tabs>
                <w:tab w:val="left" w:pos="3780"/>
              </w:tabs>
              <w:ind w:left="-108" w:right="-115"/>
              <w:jc w:val="center"/>
              <w:rPr>
                <w:rFonts w:ascii="Calibri" w:eastAsia="Calibri" w:hAnsi="Calibri" w:cs="Calibri"/>
                <w:b/>
                <w:bCs/>
                <w:szCs w:val="22"/>
              </w:rPr>
            </w:pPr>
            <w:r w:rsidRPr="00CC2B9D">
              <w:rPr>
                <w:rFonts w:ascii="Calibri" w:eastAsia="Calibri" w:hAnsi="Calibri" w:cs="Calibri"/>
                <w:b/>
                <w:bCs/>
                <w:szCs w:val="22"/>
              </w:rPr>
              <w:t>Maturity Date</w:t>
            </w:r>
          </w:p>
        </w:tc>
        <w:tc>
          <w:tcPr>
            <w:tcW w:w="1209" w:type="dxa"/>
            <w:shd w:val="clear" w:color="auto" w:fill="auto"/>
          </w:tcPr>
          <w:p w14:paraId="6082CF5D" w14:textId="77777777" w:rsidR="002E7776" w:rsidRPr="00CC2B9D" w:rsidRDefault="002E7776" w:rsidP="00B56158">
            <w:pPr>
              <w:jc w:val="center"/>
              <w:rPr>
                <w:rFonts w:ascii="Calibri" w:hAnsi="Calibri" w:cs="Calibri"/>
                <w:b/>
                <w:bCs/>
                <w:szCs w:val="22"/>
              </w:rPr>
            </w:pPr>
            <w:r w:rsidRPr="00CC2B9D">
              <w:rPr>
                <w:rFonts w:ascii="Calibri" w:hAnsi="Calibri" w:cs="Calibri"/>
                <w:b/>
                <w:bCs/>
                <w:szCs w:val="22"/>
              </w:rPr>
              <w:t xml:space="preserve">Fair value </w:t>
            </w:r>
          </w:p>
          <w:p w14:paraId="155A1AE7" w14:textId="77777777" w:rsidR="002E7776" w:rsidRPr="00CC2B9D" w:rsidRDefault="002E7776" w:rsidP="00B56158">
            <w:pPr>
              <w:tabs>
                <w:tab w:val="left" w:pos="3780"/>
              </w:tabs>
              <w:ind w:left="-101" w:right="-131"/>
              <w:jc w:val="center"/>
              <w:rPr>
                <w:rFonts w:ascii="Calibri" w:eastAsia="Calibri" w:hAnsi="Calibri" w:cs="Calibri"/>
                <w:b/>
                <w:bCs/>
                <w:szCs w:val="22"/>
                <w:cs/>
              </w:rPr>
            </w:pPr>
            <w:r w:rsidRPr="00CC2B9D">
              <w:rPr>
                <w:rFonts w:ascii="Calibri" w:eastAsia="Calibri" w:hAnsi="Calibri" w:cs="Calibri"/>
                <w:b/>
                <w:bCs/>
                <w:szCs w:val="22"/>
                <w:cs/>
              </w:rPr>
              <w:t>(</w:t>
            </w:r>
            <w:r w:rsidRPr="00CC2B9D">
              <w:rPr>
                <w:rFonts w:ascii="Calibri" w:eastAsia="Calibri" w:hAnsi="Calibri" w:cs="Calibri"/>
                <w:b/>
                <w:bCs/>
                <w:szCs w:val="22"/>
              </w:rPr>
              <w:t>Baht/Unit</w:t>
            </w:r>
            <w:r w:rsidRPr="00CC2B9D">
              <w:rPr>
                <w:rFonts w:ascii="Calibri" w:eastAsia="Calibri" w:hAnsi="Calibri" w:cs="Calibri"/>
                <w:b/>
                <w:bCs/>
                <w:szCs w:val="22"/>
                <w:cs/>
              </w:rPr>
              <w:t>)</w:t>
            </w:r>
          </w:p>
        </w:tc>
        <w:tc>
          <w:tcPr>
            <w:tcW w:w="1335" w:type="dxa"/>
            <w:shd w:val="clear" w:color="auto" w:fill="auto"/>
          </w:tcPr>
          <w:p w14:paraId="3CC6BA8D" w14:textId="77777777" w:rsidR="002E7776" w:rsidRPr="00CC2B9D" w:rsidRDefault="002E7776" w:rsidP="00B56158">
            <w:pPr>
              <w:jc w:val="center"/>
              <w:rPr>
                <w:rFonts w:ascii="Calibri" w:hAnsi="Calibri" w:cs="Calibri"/>
                <w:b/>
                <w:bCs/>
                <w:szCs w:val="22"/>
              </w:rPr>
            </w:pPr>
            <w:r w:rsidRPr="00CC2B9D">
              <w:rPr>
                <w:rFonts w:ascii="Calibri" w:hAnsi="Calibri" w:cs="Calibri"/>
                <w:b/>
                <w:bCs/>
                <w:szCs w:val="22"/>
              </w:rPr>
              <w:t xml:space="preserve">Fair value </w:t>
            </w:r>
          </w:p>
          <w:p w14:paraId="2EEF9AA0" w14:textId="77777777" w:rsidR="002E7776" w:rsidRPr="00CC2B9D" w:rsidRDefault="002E7776" w:rsidP="00B56158">
            <w:pPr>
              <w:tabs>
                <w:tab w:val="left" w:pos="3780"/>
              </w:tabs>
              <w:ind w:left="-85" w:right="-88"/>
              <w:jc w:val="center"/>
              <w:rPr>
                <w:rFonts w:ascii="Calibri" w:eastAsia="Calibri" w:hAnsi="Calibri" w:cs="Calibri"/>
                <w:b/>
                <w:bCs/>
                <w:szCs w:val="22"/>
              </w:rPr>
            </w:pPr>
            <w:r w:rsidRPr="00CC2B9D">
              <w:rPr>
                <w:rFonts w:ascii="Calibri" w:eastAsia="Calibri" w:hAnsi="Calibri" w:cs="Calibri"/>
                <w:b/>
                <w:bCs/>
                <w:szCs w:val="22"/>
                <w:cs/>
              </w:rPr>
              <w:t>(</w:t>
            </w:r>
            <w:r w:rsidRPr="00CC2B9D">
              <w:rPr>
                <w:rFonts w:ascii="Calibri" w:eastAsia="Calibri" w:hAnsi="Calibri" w:cs="Calibri"/>
                <w:b/>
                <w:bCs/>
                <w:szCs w:val="22"/>
              </w:rPr>
              <w:t>thousand Baht</w:t>
            </w:r>
            <w:r w:rsidRPr="00CC2B9D">
              <w:rPr>
                <w:rFonts w:ascii="Calibri" w:eastAsia="Calibri" w:hAnsi="Calibri" w:cs="Calibri"/>
                <w:b/>
                <w:bCs/>
                <w:szCs w:val="22"/>
                <w:cs/>
              </w:rPr>
              <w:t>)</w:t>
            </w:r>
          </w:p>
        </w:tc>
      </w:tr>
      <w:tr w:rsidR="0077764B" w:rsidRPr="00CC2B9D" w14:paraId="7D8253B4" w14:textId="77777777" w:rsidTr="003C31DD">
        <w:tc>
          <w:tcPr>
            <w:tcW w:w="1133" w:type="dxa"/>
            <w:shd w:val="clear" w:color="auto" w:fill="auto"/>
          </w:tcPr>
          <w:p w14:paraId="1F62666F" w14:textId="2A3DFB4B" w:rsidR="0077764B" w:rsidRPr="00CC2B9D" w:rsidRDefault="0077764B" w:rsidP="00F935B9">
            <w:pPr>
              <w:ind w:left="57" w:right="-103"/>
              <w:rPr>
                <w:rFonts w:ascii="Calibri" w:hAnsi="Calibri" w:cs="Calibri"/>
                <w:szCs w:val="22"/>
              </w:rPr>
            </w:pPr>
            <w:r w:rsidRPr="00CC2B9D">
              <w:rPr>
                <w:rFonts w:ascii="Calibri" w:hAnsi="Calibri" w:cs="Calibri"/>
                <w:szCs w:val="22"/>
              </w:rPr>
              <w:t>B-W8</w:t>
            </w:r>
          </w:p>
        </w:tc>
        <w:tc>
          <w:tcPr>
            <w:tcW w:w="1531" w:type="dxa"/>
            <w:shd w:val="clear" w:color="auto" w:fill="auto"/>
          </w:tcPr>
          <w:p w14:paraId="1D006201" w14:textId="58225011" w:rsidR="0077764B" w:rsidRPr="00CC2B9D" w:rsidRDefault="0077764B" w:rsidP="00F935B9">
            <w:pPr>
              <w:pStyle w:val="BodyText"/>
              <w:tabs>
                <w:tab w:val="decimal" w:pos="978"/>
              </w:tabs>
              <w:spacing w:after="0" w:line="240" w:lineRule="auto"/>
              <w:ind w:left="-90" w:right="-108"/>
              <w:rPr>
                <w:rFonts w:ascii="Calibri" w:hAnsi="Calibri" w:cs="Calibri"/>
                <w:szCs w:val="22"/>
              </w:rPr>
            </w:pPr>
            <w:r w:rsidRPr="00CC2B9D">
              <w:rPr>
                <w:rFonts w:ascii="Calibri" w:hAnsi="Calibri" w:cs="Calibri"/>
                <w:szCs w:val="22"/>
              </w:rPr>
              <w:t>1</w:t>
            </w:r>
            <w:r w:rsidR="00B631D1" w:rsidRPr="00CC2B9D">
              <w:rPr>
                <w:rFonts w:ascii="Calibri" w:hAnsi="Calibri" w:cs="Calibri"/>
                <w:szCs w:val="22"/>
              </w:rPr>
              <w:t>42</w:t>
            </w:r>
            <w:r w:rsidRPr="00CC2B9D">
              <w:rPr>
                <w:rFonts w:ascii="Calibri" w:hAnsi="Calibri" w:cs="Calibri"/>
                <w:szCs w:val="22"/>
              </w:rPr>
              <w:t>,</w:t>
            </w:r>
            <w:r w:rsidR="00B631D1" w:rsidRPr="00CC2B9D">
              <w:rPr>
                <w:rFonts w:ascii="Calibri" w:hAnsi="Calibri" w:cs="Calibri"/>
                <w:szCs w:val="22"/>
              </w:rPr>
              <w:t>769</w:t>
            </w:r>
          </w:p>
        </w:tc>
        <w:tc>
          <w:tcPr>
            <w:tcW w:w="1131" w:type="dxa"/>
            <w:shd w:val="clear" w:color="auto" w:fill="auto"/>
          </w:tcPr>
          <w:p w14:paraId="32BC8440" w14:textId="1C04DCC7" w:rsidR="0077764B" w:rsidRPr="00CC2B9D" w:rsidRDefault="0077764B" w:rsidP="00F935B9">
            <w:pPr>
              <w:ind w:left="-113" w:right="-87"/>
              <w:jc w:val="center"/>
              <w:rPr>
                <w:rFonts w:ascii="Calibri" w:hAnsi="Calibri" w:cs="Calibri"/>
                <w:szCs w:val="22"/>
              </w:rPr>
            </w:pPr>
            <w:r w:rsidRPr="00CC2B9D">
              <w:rPr>
                <w:rFonts w:ascii="Calibri" w:hAnsi="Calibri" w:cs="Calibri"/>
                <w:szCs w:val="22"/>
              </w:rPr>
              <w:t>0.30</w:t>
            </w:r>
          </w:p>
        </w:tc>
        <w:tc>
          <w:tcPr>
            <w:tcW w:w="1317" w:type="dxa"/>
            <w:shd w:val="clear" w:color="auto" w:fill="auto"/>
          </w:tcPr>
          <w:p w14:paraId="052A5475" w14:textId="519E2B14" w:rsidR="0077764B" w:rsidRPr="00CC2B9D" w:rsidRDefault="0077764B" w:rsidP="00F935B9">
            <w:pPr>
              <w:ind w:left="-129" w:right="-108"/>
              <w:jc w:val="center"/>
              <w:rPr>
                <w:rFonts w:ascii="Calibri" w:hAnsi="Calibri" w:cs="Calibri"/>
                <w:szCs w:val="22"/>
              </w:rPr>
            </w:pPr>
            <w:r w:rsidRPr="00CC2B9D">
              <w:rPr>
                <w:rFonts w:ascii="Calibri" w:hAnsi="Calibri" w:cs="Calibri"/>
                <w:szCs w:val="22"/>
              </w:rPr>
              <w:t>1:1</w:t>
            </w:r>
          </w:p>
        </w:tc>
        <w:tc>
          <w:tcPr>
            <w:tcW w:w="1800" w:type="dxa"/>
            <w:shd w:val="clear" w:color="auto" w:fill="auto"/>
          </w:tcPr>
          <w:p w14:paraId="43F6D1BD" w14:textId="45D31673" w:rsidR="0077764B" w:rsidRPr="00CC2B9D" w:rsidRDefault="003C31DD" w:rsidP="00F935B9">
            <w:pPr>
              <w:ind w:left="-108" w:right="-115"/>
              <w:jc w:val="center"/>
              <w:rPr>
                <w:rFonts w:ascii="Calibri" w:hAnsi="Calibri" w:cs="Calibri"/>
                <w:szCs w:val="22"/>
              </w:rPr>
            </w:pPr>
            <w:r w:rsidRPr="00CC2B9D">
              <w:rPr>
                <w:rFonts w:ascii="Calibri" w:hAnsi="Calibri" w:cs="Calibri"/>
                <w:szCs w:val="22"/>
              </w:rPr>
              <w:t>13 November 2026</w:t>
            </w:r>
          </w:p>
        </w:tc>
        <w:tc>
          <w:tcPr>
            <w:tcW w:w="1209" w:type="dxa"/>
            <w:shd w:val="clear" w:color="auto" w:fill="auto"/>
          </w:tcPr>
          <w:p w14:paraId="6ED91334" w14:textId="6378DB8C" w:rsidR="0077764B" w:rsidRPr="00CC2B9D" w:rsidRDefault="003C31DD" w:rsidP="00F935B9">
            <w:pPr>
              <w:ind w:left="-101" w:right="-131"/>
              <w:jc w:val="center"/>
              <w:rPr>
                <w:rFonts w:ascii="Calibri" w:hAnsi="Calibri" w:cs="Calibri"/>
                <w:szCs w:val="22"/>
              </w:rPr>
            </w:pPr>
            <w:r w:rsidRPr="00CC2B9D">
              <w:rPr>
                <w:rFonts w:ascii="Calibri" w:hAnsi="Calibri" w:cs="Calibri"/>
                <w:szCs w:val="22"/>
              </w:rPr>
              <w:t>0.01</w:t>
            </w:r>
          </w:p>
        </w:tc>
        <w:tc>
          <w:tcPr>
            <w:tcW w:w="1335" w:type="dxa"/>
            <w:shd w:val="clear" w:color="auto" w:fill="auto"/>
          </w:tcPr>
          <w:p w14:paraId="18C2A00A" w14:textId="2C2553BB" w:rsidR="0077764B" w:rsidRPr="00CC2B9D" w:rsidRDefault="00532107" w:rsidP="00F935B9">
            <w:pPr>
              <w:pStyle w:val="BodyText"/>
              <w:tabs>
                <w:tab w:val="decimal" w:pos="978"/>
              </w:tabs>
              <w:spacing w:after="0" w:line="240" w:lineRule="auto"/>
              <w:ind w:left="-90" w:right="-108"/>
              <w:rPr>
                <w:rFonts w:ascii="Calibri" w:hAnsi="Calibri" w:cs="Calibri"/>
                <w:szCs w:val="22"/>
              </w:rPr>
            </w:pPr>
            <w:r w:rsidRPr="00CC2B9D">
              <w:rPr>
                <w:rFonts w:ascii="Calibri" w:hAnsi="Calibri" w:cs="Calibri"/>
                <w:szCs w:val="22"/>
              </w:rPr>
              <w:t>1,42</w:t>
            </w:r>
            <w:r w:rsidR="002C13E5" w:rsidRPr="00CC2B9D">
              <w:rPr>
                <w:rFonts w:ascii="Calibri" w:hAnsi="Calibri" w:cs="Calibri"/>
                <w:szCs w:val="22"/>
              </w:rPr>
              <w:t>7</w:t>
            </w:r>
          </w:p>
        </w:tc>
      </w:tr>
    </w:tbl>
    <w:p w14:paraId="4CFC8235" w14:textId="25DD9F66" w:rsidR="00F31812" w:rsidRPr="00CC2B9D" w:rsidRDefault="00F31812" w:rsidP="00FD34E9">
      <w:pPr>
        <w:spacing w:line="240" w:lineRule="atLeast"/>
        <w:ind w:left="540"/>
        <w:jc w:val="both"/>
        <w:rPr>
          <w:rFonts w:ascii="Calibri" w:eastAsia="Arial Unicode MS" w:hAnsi="Calibri" w:cs="Calibri"/>
          <w:szCs w:val="22"/>
        </w:rPr>
      </w:pPr>
    </w:p>
    <w:p w14:paraId="4238DF3A" w14:textId="77777777" w:rsidR="00F31812" w:rsidRPr="00CC2B9D" w:rsidRDefault="00F31812">
      <w:pPr>
        <w:spacing w:line="240" w:lineRule="auto"/>
        <w:rPr>
          <w:rFonts w:ascii="Calibri" w:eastAsia="Arial Unicode MS" w:hAnsi="Calibri" w:cs="Calibri"/>
          <w:szCs w:val="22"/>
        </w:rPr>
      </w:pPr>
      <w:r w:rsidRPr="00CC2B9D">
        <w:rPr>
          <w:rFonts w:ascii="Calibri" w:eastAsia="Arial Unicode MS" w:hAnsi="Calibri" w:cs="Calibri"/>
          <w:szCs w:val="22"/>
        </w:rPr>
        <w:br w:type="page"/>
      </w:r>
    </w:p>
    <w:p w14:paraId="285578E3" w14:textId="10B8FB75" w:rsidR="0034381D" w:rsidRPr="00CC2B9D" w:rsidRDefault="0034381D" w:rsidP="00551DA0">
      <w:pPr>
        <w:pStyle w:val="Heading1"/>
        <w:tabs>
          <w:tab w:val="num" w:pos="540"/>
        </w:tabs>
        <w:spacing w:before="0" w:after="0"/>
        <w:ind w:hanging="1314"/>
        <w:rPr>
          <w:rFonts w:asciiTheme="minorHAnsi" w:hAnsiTheme="minorHAnsi" w:cstheme="minorHAnsi"/>
          <w:sz w:val="22"/>
          <w:szCs w:val="22"/>
        </w:rPr>
      </w:pPr>
      <w:r w:rsidRPr="00CC2B9D">
        <w:rPr>
          <w:rFonts w:asciiTheme="minorHAnsi" w:hAnsiTheme="minorHAnsi" w:cstheme="minorHAnsi"/>
          <w:sz w:val="22"/>
          <w:szCs w:val="22"/>
        </w:rPr>
        <w:t>Investments in associates</w:t>
      </w:r>
    </w:p>
    <w:p w14:paraId="3FE090B9" w14:textId="77777777" w:rsidR="00164AC0" w:rsidRPr="00CC2B9D" w:rsidRDefault="00164AC0" w:rsidP="00164AC0">
      <w:pPr>
        <w:pStyle w:val="BodyText"/>
        <w:spacing w:after="0"/>
        <w:rPr>
          <w:rFonts w:ascii="Calibri" w:eastAsia="Arial Unicode MS" w:hAnsi="Calibri" w:cs="Calibri"/>
          <w:sz w:val="20"/>
        </w:rPr>
      </w:pPr>
    </w:p>
    <w:tbl>
      <w:tblPr>
        <w:tblW w:w="9296" w:type="dxa"/>
        <w:tblInd w:w="460" w:type="dxa"/>
        <w:tblLayout w:type="fixed"/>
        <w:tblLook w:val="01E0" w:firstRow="1" w:lastRow="1" w:firstColumn="1" w:lastColumn="1" w:noHBand="0" w:noVBand="0"/>
      </w:tblPr>
      <w:tblGrid>
        <w:gridCol w:w="3975"/>
        <w:gridCol w:w="1183"/>
        <w:gridCol w:w="236"/>
        <w:gridCol w:w="1137"/>
        <w:gridCol w:w="236"/>
        <w:gridCol w:w="1141"/>
        <w:gridCol w:w="238"/>
        <w:gridCol w:w="1150"/>
      </w:tblGrid>
      <w:tr w:rsidR="0034381D" w:rsidRPr="00CC2B9D" w14:paraId="40AF98DD" w14:textId="77777777" w:rsidTr="00F3484E">
        <w:trPr>
          <w:trHeight w:val="399"/>
          <w:tblHeader/>
        </w:trPr>
        <w:tc>
          <w:tcPr>
            <w:tcW w:w="3975" w:type="dxa"/>
            <w:vAlign w:val="center"/>
          </w:tcPr>
          <w:p w14:paraId="720B709B" w14:textId="77777777" w:rsidR="0034381D" w:rsidRPr="00CC2B9D" w:rsidRDefault="0034381D" w:rsidP="00B81C1F">
            <w:pPr>
              <w:pStyle w:val="BodyText"/>
              <w:spacing w:after="0" w:line="240" w:lineRule="auto"/>
              <w:ind w:right="-108"/>
              <w:jc w:val="thaiDistribute"/>
              <w:rPr>
                <w:rFonts w:asciiTheme="minorHAnsi" w:hAnsiTheme="minorHAnsi" w:cstheme="minorHAnsi"/>
                <w:bCs/>
                <w:color w:val="0000FF"/>
                <w:szCs w:val="22"/>
              </w:rPr>
            </w:pPr>
          </w:p>
        </w:tc>
        <w:tc>
          <w:tcPr>
            <w:tcW w:w="2556" w:type="dxa"/>
            <w:gridSpan w:val="3"/>
            <w:vAlign w:val="center"/>
            <w:hideMark/>
          </w:tcPr>
          <w:p w14:paraId="3BEBE9D6" w14:textId="77777777" w:rsidR="0034381D" w:rsidRPr="00CC2B9D" w:rsidRDefault="0034381D" w:rsidP="00B81C1F">
            <w:pPr>
              <w:pStyle w:val="acctmergecolhdg"/>
              <w:spacing w:line="240" w:lineRule="atLeast"/>
              <w:rPr>
                <w:rFonts w:asciiTheme="minorHAnsi" w:hAnsiTheme="minorHAnsi" w:cstheme="minorHAnsi"/>
                <w:szCs w:val="22"/>
              </w:rPr>
            </w:pPr>
            <w:r w:rsidRPr="00CC2B9D">
              <w:rPr>
                <w:rFonts w:asciiTheme="minorHAnsi" w:hAnsiTheme="minorHAnsi" w:cstheme="minorHAnsi"/>
                <w:szCs w:val="22"/>
              </w:rPr>
              <w:t xml:space="preserve">Consolidated </w:t>
            </w:r>
          </w:p>
          <w:p w14:paraId="64769693" w14:textId="77777777" w:rsidR="0034381D" w:rsidRPr="00CC2B9D" w:rsidRDefault="0034381D" w:rsidP="00B81C1F">
            <w:pPr>
              <w:tabs>
                <w:tab w:val="left" w:pos="720"/>
              </w:tabs>
              <w:spacing w:line="240" w:lineRule="auto"/>
              <w:jc w:val="center"/>
              <w:rPr>
                <w:rFonts w:asciiTheme="minorHAnsi" w:hAnsiTheme="minorHAnsi" w:cstheme="minorHAnsi"/>
                <w:b/>
                <w:szCs w:val="22"/>
              </w:rPr>
            </w:pPr>
            <w:r w:rsidRPr="00CC2B9D">
              <w:rPr>
                <w:rFonts w:asciiTheme="minorHAnsi" w:hAnsiTheme="minorHAnsi" w:cstheme="minorHAnsi"/>
                <w:b/>
                <w:szCs w:val="22"/>
              </w:rPr>
              <w:t>financial statements</w:t>
            </w:r>
          </w:p>
        </w:tc>
        <w:tc>
          <w:tcPr>
            <w:tcW w:w="236" w:type="dxa"/>
            <w:vAlign w:val="center"/>
          </w:tcPr>
          <w:p w14:paraId="347B6B75" w14:textId="77777777" w:rsidR="0034381D" w:rsidRPr="00CC2B9D" w:rsidRDefault="0034381D" w:rsidP="00B81C1F">
            <w:pPr>
              <w:tabs>
                <w:tab w:val="left" w:pos="720"/>
              </w:tabs>
              <w:spacing w:line="240" w:lineRule="auto"/>
              <w:jc w:val="center"/>
              <w:rPr>
                <w:rFonts w:asciiTheme="minorHAnsi" w:hAnsiTheme="minorHAnsi" w:cstheme="minorHAnsi"/>
                <w:b/>
                <w:szCs w:val="22"/>
              </w:rPr>
            </w:pPr>
          </w:p>
        </w:tc>
        <w:tc>
          <w:tcPr>
            <w:tcW w:w="2529" w:type="dxa"/>
            <w:gridSpan w:val="3"/>
            <w:vAlign w:val="center"/>
            <w:hideMark/>
          </w:tcPr>
          <w:p w14:paraId="7DD62A1D" w14:textId="77777777" w:rsidR="0034381D" w:rsidRPr="00CC2B9D" w:rsidRDefault="0034381D" w:rsidP="00B81C1F">
            <w:pPr>
              <w:pStyle w:val="acctmergecolhdg"/>
              <w:spacing w:line="240" w:lineRule="atLeast"/>
              <w:rPr>
                <w:rFonts w:asciiTheme="minorHAnsi" w:hAnsiTheme="minorHAnsi" w:cstheme="minorHAnsi"/>
                <w:szCs w:val="22"/>
              </w:rPr>
            </w:pPr>
            <w:r w:rsidRPr="00CC2B9D">
              <w:rPr>
                <w:rFonts w:asciiTheme="minorHAnsi" w:hAnsiTheme="minorHAnsi" w:cstheme="minorHAnsi"/>
                <w:szCs w:val="22"/>
              </w:rPr>
              <w:t xml:space="preserve">Separate </w:t>
            </w:r>
          </w:p>
          <w:p w14:paraId="1C1A86BC" w14:textId="77777777" w:rsidR="0034381D" w:rsidRPr="00CC2B9D" w:rsidRDefault="0034381D" w:rsidP="00B81C1F">
            <w:pPr>
              <w:tabs>
                <w:tab w:val="left" w:pos="720"/>
              </w:tabs>
              <w:spacing w:line="240" w:lineRule="auto"/>
              <w:ind w:left="-108"/>
              <w:jc w:val="center"/>
              <w:rPr>
                <w:rFonts w:asciiTheme="minorHAnsi" w:hAnsiTheme="minorHAnsi" w:cstheme="minorHAnsi"/>
                <w:b/>
                <w:szCs w:val="22"/>
              </w:rPr>
            </w:pPr>
            <w:r w:rsidRPr="00CC2B9D">
              <w:rPr>
                <w:rFonts w:asciiTheme="minorHAnsi" w:hAnsiTheme="minorHAnsi" w:cstheme="minorHAnsi"/>
                <w:b/>
                <w:szCs w:val="22"/>
              </w:rPr>
              <w:t xml:space="preserve">financial statements </w:t>
            </w:r>
          </w:p>
        </w:tc>
      </w:tr>
      <w:tr w:rsidR="00465441" w:rsidRPr="00CC2B9D" w14:paraId="3D1854B7" w14:textId="77777777" w:rsidTr="00F3484E">
        <w:trPr>
          <w:trHeight w:val="281"/>
          <w:tblHeader/>
        </w:trPr>
        <w:tc>
          <w:tcPr>
            <w:tcW w:w="3975" w:type="dxa"/>
            <w:vAlign w:val="center"/>
          </w:tcPr>
          <w:p w14:paraId="2B882376" w14:textId="77777777" w:rsidR="00465441" w:rsidRPr="00CC2B9D" w:rsidRDefault="00465441" w:rsidP="00465441">
            <w:pPr>
              <w:pStyle w:val="BodyText"/>
              <w:spacing w:after="0" w:line="240" w:lineRule="auto"/>
              <w:ind w:right="-108"/>
              <w:jc w:val="thaiDistribute"/>
              <w:rPr>
                <w:rFonts w:asciiTheme="minorHAnsi" w:hAnsiTheme="minorHAnsi" w:cstheme="minorHAnsi"/>
                <w:bCs/>
                <w:szCs w:val="22"/>
              </w:rPr>
            </w:pPr>
          </w:p>
        </w:tc>
        <w:tc>
          <w:tcPr>
            <w:tcW w:w="1183" w:type="dxa"/>
            <w:vAlign w:val="center"/>
          </w:tcPr>
          <w:p w14:paraId="20C54328" w14:textId="1C634A7D" w:rsidR="00465441" w:rsidRPr="00CC2B9D" w:rsidRDefault="004A4DF1" w:rsidP="00465441">
            <w:pPr>
              <w:tabs>
                <w:tab w:val="left" w:pos="720"/>
              </w:tabs>
              <w:spacing w:line="240" w:lineRule="auto"/>
              <w:jc w:val="center"/>
              <w:rPr>
                <w:rFonts w:asciiTheme="minorHAnsi" w:hAnsiTheme="minorHAnsi" w:cstheme="minorBidi"/>
                <w:b/>
                <w:szCs w:val="28"/>
                <w:lang w:val="en-US" w:bidi="th-TH"/>
              </w:rPr>
            </w:pPr>
            <w:r w:rsidRPr="00CC2B9D">
              <w:rPr>
                <w:rFonts w:asciiTheme="minorHAnsi" w:hAnsiTheme="minorHAnsi" w:cstheme="minorHAnsi"/>
                <w:szCs w:val="22"/>
              </w:rPr>
              <w:t>2024</w:t>
            </w:r>
          </w:p>
        </w:tc>
        <w:tc>
          <w:tcPr>
            <w:tcW w:w="236" w:type="dxa"/>
            <w:vAlign w:val="center"/>
          </w:tcPr>
          <w:p w14:paraId="4AAE0E7A" w14:textId="77777777" w:rsidR="00465441" w:rsidRPr="00CC2B9D" w:rsidRDefault="00465441" w:rsidP="00465441">
            <w:pPr>
              <w:tabs>
                <w:tab w:val="left" w:pos="720"/>
              </w:tabs>
              <w:spacing w:line="240" w:lineRule="auto"/>
              <w:jc w:val="center"/>
              <w:rPr>
                <w:rFonts w:asciiTheme="minorHAnsi" w:hAnsiTheme="minorHAnsi" w:cstheme="minorHAnsi"/>
                <w:b/>
                <w:szCs w:val="22"/>
              </w:rPr>
            </w:pPr>
          </w:p>
        </w:tc>
        <w:tc>
          <w:tcPr>
            <w:tcW w:w="1137" w:type="dxa"/>
            <w:vAlign w:val="center"/>
          </w:tcPr>
          <w:p w14:paraId="126E39F6" w14:textId="3ADE8630" w:rsidR="00465441" w:rsidRPr="00CC2B9D" w:rsidRDefault="004A4DF1" w:rsidP="00465441">
            <w:pPr>
              <w:tabs>
                <w:tab w:val="left" w:pos="720"/>
              </w:tabs>
              <w:spacing w:line="240" w:lineRule="auto"/>
              <w:jc w:val="center"/>
              <w:rPr>
                <w:rFonts w:asciiTheme="minorHAnsi" w:hAnsiTheme="minorHAnsi" w:cstheme="minorHAnsi"/>
                <w:b/>
                <w:szCs w:val="22"/>
              </w:rPr>
            </w:pPr>
            <w:r w:rsidRPr="00CC2B9D">
              <w:rPr>
                <w:rFonts w:asciiTheme="minorHAnsi" w:hAnsiTheme="minorHAnsi" w:cstheme="minorHAnsi"/>
                <w:szCs w:val="22"/>
              </w:rPr>
              <w:t>2023</w:t>
            </w:r>
          </w:p>
        </w:tc>
        <w:tc>
          <w:tcPr>
            <w:tcW w:w="236" w:type="dxa"/>
            <w:vAlign w:val="center"/>
          </w:tcPr>
          <w:p w14:paraId="29B24B77" w14:textId="77777777" w:rsidR="00465441" w:rsidRPr="00CC2B9D" w:rsidRDefault="00465441" w:rsidP="00465441">
            <w:pPr>
              <w:pStyle w:val="BodyText"/>
              <w:spacing w:after="0" w:line="240" w:lineRule="auto"/>
              <w:ind w:left="-108" w:right="-110"/>
              <w:jc w:val="center"/>
              <w:rPr>
                <w:rFonts w:asciiTheme="minorHAnsi" w:hAnsiTheme="minorHAnsi" w:cstheme="minorHAnsi"/>
                <w:szCs w:val="22"/>
              </w:rPr>
            </w:pPr>
          </w:p>
        </w:tc>
        <w:tc>
          <w:tcPr>
            <w:tcW w:w="1141" w:type="dxa"/>
            <w:vAlign w:val="center"/>
          </w:tcPr>
          <w:p w14:paraId="3805D771" w14:textId="7147DACF" w:rsidR="00465441" w:rsidRPr="00CC2B9D" w:rsidRDefault="004A4DF1" w:rsidP="00465441">
            <w:pPr>
              <w:tabs>
                <w:tab w:val="left" w:pos="720"/>
              </w:tabs>
              <w:spacing w:line="240" w:lineRule="auto"/>
              <w:jc w:val="center"/>
              <w:rPr>
                <w:rFonts w:asciiTheme="minorHAnsi" w:hAnsiTheme="minorHAnsi" w:cstheme="minorHAnsi"/>
                <w:b/>
                <w:szCs w:val="22"/>
              </w:rPr>
            </w:pPr>
            <w:r w:rsidRPr="00CC2B9D">
              <w:rPr>
                <w:rFonts w:asciiTheme="minorHAnsi" w:hAnsiTheme="minorHAnsi" w:cstheme="minorHAnsi"/>
                <w:szCs w:val="22"/>
              </w:rPr>
              <w:t>2024</w:t>
            </w:r>
          </w:p>
        </w:tc>
        <w:tc>
          <w:tcPr>
            <w:tcW w:w="238" w:type="dxa"/>
            <w:vAlign w:val="center"/>
          </w:tcPr>
          <w:p w14:paraId="5326E144" w14:textId="77777777" w:rsidR="00465441" w:rsidRPr="00CC2B9D" w:rsidRDefault="00465441" w:rsidP="00465441">
            <w:pPr>
              <w:tabs>
                <w:tab w:val="left" w:pos="720"/>
              </w:tabs>
              <w:spacing w:line="240" w:lineRule="auto"/>
              <w:jc w:val="center"/>
              <w:rPr>
                <w:rFonts w:asciiTheme="minorHAnsi" w:hAnsiTheme="minorHAnsi" w:cstheme="minorHAnsi"/>
                <w:b/>
                <w:szCs w:val="22"/>
              </w:rPr>
            </w:pPr>
          </w:p>
        </w:tc>
        <w:tc>
          <w:tcPr>
            <w:tcW w:w="1150" w:type="dxa"/>
            <w:vAlign w:val="center"/>
          </w:tcPr>
          <w:p w14:paraId="159CD807" w14:textId="651FBC0D" w:rsidR="00465441" w:rsidRPr="00CC2B9D" w:rsidRDefault="004A4DF1" w:rsidP="00465441">
            <w:pPr>
              <w:tabs>
                <w:tab w:val="left" w:pos="720"/>
              </w:tabs>
              <w:spacing w:line="240" w:lineRule="auto"/>
              <w:jc w:val="center"/>
              <w:rPr>
                <w:rFonts w:asciiTheme="minorHAnsi" w:hAnsiTheme="minorHAnsi" w:cstheme="minorHAnsi"/>
                <w:b/>
                <w:szCs w:val="22"/>
              </w:rPr>
            </w:pPr>
            <w:r w:rsidRPr="00CC2B9D">
              <w:rPr>
                <w:rFonts w:asciiTheme="minorHAnsi" w:hAnsiTheme="minorHAnsi" w:cstheme="minorHAnsi"/>
                <w:szCs w:val="22"/>
              </w:rPr>
              <w:t>2023</w:t>
            </w:r>
          </w:p>
        </w:tc>
      </w:tr>
      <w:tr w:rsidR="00465441" w:rsidRPr="00CC2B9D" w14:paraId="4AB5395B" w14:textId="77777777" w:rsidTr="00F3484E">
        <w:trPr>
          <w:trHeight w:val="263"/>
          <w:tblHeader/>
        </w:trPr>
        <w:tc>
          <w:tcPr>
            <w:tcW w:w="3975" w:type="dxa"/>
            <w:vAlign w:val="bottom"/>
          </w:tcPr>
          <w:p w14:paraId="6976D7F4" w14:textId="77777777" w:rsidR="00465441" w:rsidRPr="00CC2B9D" w:rsidRDefault="00465441" w:rsidP="00465441">
            <w:pPr>
              <w:pStyle w:val="BodyText"/>
              <w:spacing w:after="0" w:line="240" w:lineRule="auto"/>
              <w:ind w:right="-108"/>
              <w:jc w:val="thaiDistribute"/>
              <w:rPr>
                <w:rFonts w:asciiTheme="minorHAnsi" w:hAnsiTheme="minorHAnsi" w:cstheme="minorHAnsi"/>
                <w:bCs/>
                <w:szCs w:val="22"/>
              </w:rPr>
            </w:pPr>
          </w:p>
        </w:tc>
        <w:tc>
          <w:tcPr>
            <w:tcW w:w="5321" w:type="dxa"/>
            <w:gridSpan w:val="7"/>
            <w:vAlign w:val="bottom"/>
            <w:hideMark/>
          </w:tcPr>
          <w:p w14:paraId="0F47A5ED" w14:textId="41C51673" w:rsidR="00465441" w:rsidRPr="00CC2B9D" w:rsidRDefault="00465441" w:rsidP="00465441">
            <w:pPr>
              <w:tabs>
                <w:tab w:val="left" w:pos="795"/>
              </w:tabs>
              <w:spacing w:line="240" w:lineRule="auto"/>
              <w:jc w:val="center"/>
              <w:rPr>
                <w:rFonts w:asciiTheme="minorHAnsi" w:hAnsiTheme="minorHAnsi" w:cstheme="minorHAnsi"/>
                <w:bCs/>
                <w:szCs w:val="22"/>
              </w:rPr>
            </w:pPr>
            <w:r w:rsidRPr="00CC2B9D">
              <w:rPr>
                <w:rFonts w:asciiTheme="minorHAnsi" w:hAnsiTheme="minorHAnsi" w:cstheme="minorHAnsi"/>
                <w:bCs/>
                <w:i/>
                <w:iCs/>
                <w:szCs w:val="22"/>
              </w:rPr>
              <w:t>(in thousand Baht)</w:t>
            </w:r>
          </w:p>
        </w:tc>
      </w:tr>
      <w:tr w:rsidR="00465441" w:rsidRPr="00CC2B9D" w14:paraId="0726F75B" w14:textId="77777777" w:rsidTr="00F3484E">
        <w:trPr>
          <w:trHeight w:val="272"/>
        </w:trPr>
        <w:tc>
          <w:tcPr>
            <w:tcW w:w="3975" w:type="dxa"/>
            <w:vAlign w:val="bottom"/>
          </w:tcPr>
          <w:p w14:paraId="2566441B" w14:textId="77777777" w:rsidR="00465441" w:rsidRPr="00CC2B9D" w:rsidRDefault="00465441" w:rsidP="00465441">
            <w:pPr>
              <w:spacing w:line="240" w:lineRule="auto"/>
              <w:ind w:left="-30"/>
              <w:rPr>
                <w:rFonts w:asciiTheme="minorHAnsi" w:hAnsiTheme="minorHAnsi" w:cstheme="minorHAnsi"/>
                <w:b/>
                <w:bCs/>
                <w:szCs w:val="22"/>
                <w:cs/>
              </w:rPr>
            </w:pPr>
            <w:r w:rsidRPr="00CC2B9D">
              <w:rPr>
                <w:rFonts w:asciiTheme="minorHAnsi" w:hAnsiTheme="minorHAnsi" w:cstheme="minorHAnsi"/>
                <w:b/>
                <w:bCs/>
                <w:i/>
                <w:iCs/>
                <w:szCs w:val="22"/>
              </w:rPr>
              <w:t>Associates</w:t>
            </w:r>
          </w:p>
        </w:tc>
        <w:tc>
          <w:tcPr>
            <w:tcW w:w="1183" w:type="dxa"/>
            <w:shd w:val="clear" w:color="auto" w:fill="auto"/>
            <w:vAlign w:val="bottom"/>
          </w:tcPr>
          <w:p w14:paraId="5F4F96CC" w14:textId="77777777" w:rsidR="00465441" w:rsidRPr="00CC2B9D" w:rsidRDefault="00465441" w:rsidP="00465441">
            <w:pPr>
              <w:pStyle w:val="BodyText"/>
              <w:tabs>
                <w:tab w:val="decimal" w:pos="729"/>
              </w:tabs>
              <w:spacing w:after="0" w:line="240" w:lineRule="auto"/>
              <w:ind w:left="-90" w:right="-108"/>
              <w:rPr>
                <w:rFonts w:asciiTheme="minorHAnsi" w:hAnsiTheme="minorHAnsi" w:cstheme="minorHAnsi"/>
                <w:szCs w:val="22"/>
              </w:rPr>
            </w:pPr>
          </w:p>
        </w:tc>
        <w:tc>
          <w:tcPr>
            <w:tcW w:w="236" w:type="dxa"/>
            <w:vAlign w:val="bottom"/>
          </w:tcPr>
          <w:p w14:paraId="0B590BE5" w14:textId="77777777" w:rsidR="00465441" w:rsidRPr="00CC2B9D" w:rsidRDefault="00465441" w:rsidP="00465441">
            <w:pPr>
              <w:tabs>
                <w:tab w:val="decimal" w:pos="729"/>
              </w:tabs>
              <w:spacing w:line="240" w:lineRule="auto"/>
              <w:ind w:left="-90" w:right="-108"/>
              <w:rPr>
                <w:rFonts w:asciiTheme="minorHAnsi" w:eastAsia="Calibri" w:hAnsiTheme="minorHAnsi" w:cstheme="minorHAnsi"/>
                <w:szCs w:val="22"/>
              </w:rPr>
            </w:pPr>
          </w:p>
        </w:tc>
        <w:tc>
          <w:tcPr>
            <w:tcW w:w="1137" w:type="dxa"/>
            <w:vAlign w:val="bottom"/>
          </w:tcPr>
          <w:p w14:paraId="722A065D" w14:textId="77777777" w:rsidR="00465441" w:rsidRPr="00CC2B9D" w:rsidRDefault="00465441" w:rsidP="00465441">
            <w:pPr>
              <w:pStyle w:val="BodyText"/>
              <w:tabs>
                <w:tab w:val="decimal" w:pos="729"/>
              </w:tabs>
              <w:spacing w:after="0" w:line="240" w:lineRule="auto"/>
              <w:ind w:left="-90" w:right="-108"/>
              <w:rPr>
                <w:rFonts w:asciiTheme="minorHAnsi" w:hAnsiTheme="minorHAnsi" w:cstheme="minorHAnsi"/>
                <w:szCs w:val="22"/>
              </w:rPr>
            </w:pPr>
          </w:p>
        </w:tc>
        <w:tc>
          <w:tcPr>
            <w:tcW w:w="236" w:type="dxa"/>
            <w:vAlign w:val="bottom"/>
          </w:tcPr>
          <w:p w14:paraId="51430423" w14:textId="77777777" w:rsidR="00465441" w:rsidRPr="00CC2B9D" w:rsidRDefault="00465441" w:rsidP="00465441">
            <w:pPr>
              <w:tabs>
                <w:tab w:val="decimal" w:pos="729"/>
              </w:tabs>
              <w:spacing w:line="240" w:lineRule="auto"/>
              <w:ind w:left="-90" w:right="-108"/>
              <w:rPr>
                <w:rFonts w:asciiTheme="minorHAnsi" w:hAnsiTheme="minorHAnsi" w:cstheme="minorHAnsi"/>
                <w:szCs w:val="22"/>
              </w:rPr>
            </w:pPr>
          </w:p>
        </w:tc>
        <w:tc>
          <w:tcPr>
            <w:tcW w:w="1141" w:type="dxa"/>
            <w:shd w:val="clear" w:color="auto" w:fill="auto"/>
            <w:vAlign w:val="bottom"/>
          </w:tcPr>
          <w:p w14:paraId="1302915A" w14:textId="77777777" w:rsidR="00465441" w:rsidRPr="00CC2B9D" w:rsidRDefault="00465441" w:rsidP="00465441">
            <w:pPr>
              <w:pStyle w:val="BodyText"/>
              <w:tabs>
                <w:tab w:val="decimal" w:pos="729"/>
              </w:tabs>
              <w:spacing w:after="0" w:line="240" w:lineRule="auto"/>
              <w:ind w:left="-90" w:right="-108"/>
              <w:rPr>
                <w:rFonts w:asciiTheme="minorHAnsi" w:hAnsiTheme="minorHAnsi" w:cstheme="minorHAnsi"/>
                <w:szCs w:val="22"/>
              </w:rPr>
            </w:pPr>
          </w:p>
        </w:tc>
        <w:tc>
          <w:tcPr>
            <w:tcW w:w="238" w:type="dxa"/>
            <w:vAlign w:val="bottom"/>
          </w:tcPr>
          <w:p w14:paraId="648EECFB" w14:textId="77777777" w:rsidR="00465441" w:rsidRPr="00CC2B9D" w:rsidRDefault="00465441" w:rsidP="00465441">
            <w:pPr>
              <w:tabs>
                <w:tab w:val="decimal" w:pos="729"/>
              </w:tabs>
              <w:spacing w:line="240" w:lineRule="auto"/>
              <w:ind w:left="-90" w:right="-108"/>
              <w:rPr>
                <w:rFonts w:asciiTheme="minorHAnsi" w:eastAsia="Calibri" w:hAnsiTheme="minorHAnsi" w:cstheme="minorHAnsi"/>
                <w:szCs w:val="22"/>
              </w:rPr>
            </w:pPr>
          </w:p>
        </w:tc>
        <w:tc>
          <w:tcPr>
            <w:tcW w:w="1150" w:type="dxa"/>
            <w:vAlign w:val="bottom"/>
          </w:tcPr>
          <w:p w14:paraId="5A26375E" w14:textId="77777777" w:rsidR="00465441" w:rsidRPr="00CC2B9D" w:rsidRDefault="00465441" w:rsidP="00465441">
            <w:pPr>
              <w:pStyle w:val="BodyText"/>
              <w:tabs>
                <w:tab w:val="decimal" w:pos="729"/>
              </w:tabs>
              <w:spacing w:after="0" w:line="240" w:lineRule="auto"/>
              <w:ind w:left="-90" w:right="-108"/>
              <w:rPr>
                <w:rFonts w:asciiTheme="minorHAnsi" w:hAnsiTheme="minorHAnsi" w:cstheme="minorHAnsi"/>
                <w:szCs w:val="22"/>
              </w:rPr>
            </w:pPr>
          </w:p>
        </w:tc>
      </w:tr>
      <w:tr w:rsidR="00D231FD" w:rsidRPr="00CC2B9D" w14:paraId="0964E52B" w14:textId="77777777" w:rsidTr="00F3484E">
        <w:trPr>
          <w:trHeight w:val="272"/>
        </w:trPr>
        <w:tc>
          <w:tcPr>
            <w:tcW w:w="3975" w:type="dxa"/>
            <w:vAlign w:val="bottom"/>
          </w:tcPr>
          <w:p w14:paraId="7CEC083D" w14:textId="77777777" w:rsidR="00D231FD" w:rsidRPr="00CC2B9D" w:rsidRDefault="00D231FD" w:rsidP="00D231FD">
            <w:pPr>
              <w:spacing w:line="240" w:lineRule="auto"/>
              <w:ind w:left="-30"/>
              <w:rPr>
                <w:rFonts w:asciiTheme="minorHAnsi" w:hAnsiTheme="minorHAnsi" w:cstheme="minorHAnsi"/>
                <w:szCs w:val="22"/>
              </w:rPr>
            </w:pPr>
            <w:r w:rsidRPr="00CC2B9D">
              <w:rPr>
                <w:rFonts w:asciiTheme="minorHAnsi" w:eastAsia="Arial Unicode MS" w:hAnsiTheme="minorHAnsi" w:cstheme="minorHAnsi"/>
                <w:szCs w:val="22"/>
              </w:rPr>
              <w:t>At 1 January</w:t>
            </w:r>
          </w:p>
        </w:tc>
        <w:tc>
          <w:tcPr>
            <w:tcW w:w="1183" w:type="dxa"/>
            <w:shd w:val="clear" w:color="auto" w:fill="auto"/>
            <w:vAlign w:val="bottom"/>
          </w:tcPr>
          <w:p w14:paraId="0605167B" w14:textId="5D7E88F5" w:rsidR="00D231FD" w:rsidRPr="00CC2B9D" w:rsidRDefault="00F12030" w:rsidP="00D231FD">
            <w:pPr>
              <w:pStyle w:val="BodyText"/>
              <w:tabs>
                <w:tab w:val="decimal" w:pos="913"/>
              </w:tabs>
              <w:spacing w:after="0" w:line="240" w:lineRule="auto"/>
              <w:ind w:left="-90" w:right="-108"/>
              <w:rPr>
                <w:rFonts w:ascii="Calibri" w:hAnsi="Calibri" w:cs="Browallia New"/>
                <w:szCs w:val="28"/>
                <w:cs/>
                <w:lang w:val="en-US" w:bidi="th-TH"/>
              </w:rPr>
            </w:pPr>
            <w:r w:rsidRPr="00CC2B9D">
              <w:rPr>
                <w:rFonts w:ascii="Calibri" w:hAnsi="Calibri" w:cs="Browallia New"/>
                <w:szCs w:val="28"/>
                <w:lang w:val="en-US" w:bidi="th-TH"/>
              </w:rPr>
              <w:t>1,</w:t>
            </w:r>
            <w:r w:rsidR="004214E6" w:rsidRPr="00CC2B9D">
              <w:rPr>
                <w:rFonts w:ascii="Calibri" w:hAnsi="Calibri" w:cs="Browallia New"/>
                <w:szCs w:val="28"/>
                <w:lang w:val="en-US" w:bidi="th-TH"/>
              </w:rPr>
              <w:t>291,397</w:t>
            </w:r>
          </w:p>
        </w:tc>
        <w:tc>
          <w:tcPr>
            <w:tcW w:w="236" w:type="dxa"/>
            <w:shd w:val="clear" w:color="auto" w:fill="auto"/>
            <w:vAlign w:val="bottom"/>
          </w:tcPr>
          <w:p w14:paraId="0C3C2C27" w14:textId="77777777" w:rsidR="00D231FD" w:rsidRPr="00CC2B9D" w:rsidRDefault="00D231FD" w:rsidP="00D231FD">
            <w:pPr>
              <w:tabs>
                <w:tab w:val="decimal" w:pos="729"/>
              </w:tabs>
              <w:spacing w:line="240" w:lineRule="auto"/>
              <w:ind w:left="-90" w:right="-108"/>
              <w:rPr>
                <w:rFonts w:ascii="Calibri" w:eastAsia="Calibri" w:hAnsi="Calibri" w:cs="Calibri"/>
                <w:szCs w:val="22"/>
              </w:rPr>
            </w:pPr>
          </w:p>
        </w:tc>
        <w:tc>
          <w:tcPr>
            <w:tcW w:w="1137" w:type="dxa"/>
            <w:shd w:val="clear" w:color="auto" w:fill="auto"/>
            <w:vAlign w:val="bottom"/>
          </w:tcPr>
          <w:p w14:paraId="7B7681DF" w14:textId="1F2C6D3F" w:rsidR="00D231FD" w:rsidRPr="00CC2B9D" w:rsidRDefault="00D231FD" w:rsidP="00D231FD">
            <w:pPr>
              <w:pStyle w:val="BodyText"/>
              <w:tabs>
                <w:tab w:val="decimal" w:pos="930"/>
              </w:tabs>
              <w:spacing w:after="0" w:line="240" w:lineRule="auto"/>
              <w:ind w:left="-90" w:right="-108"/>
              <w:rPr>
                <w:rFonts w:ascii="Calibri" w:hAnsi="Calibri" w:cs="Calibri"/>
                <w:szCs w:val="22"/>
              </w:rPr>
            </w:pPr>
            <w:r w:rsidRPr="00CC2B9D">
              <w:rPr>
                <w:rFonts w:ascii="Calibri" w:hAnsi="Calibri" w:cs="Calibri"/>
                <w:szCs w:val="22"/>
                <w:lang w:bidi="th-TH"/>
              </w:rPr>
              <w:t>1,207,019</w:t>
            </w:r>
          </w:p>
        </w:tc>
        <w:tc>
          <w:tcPr>
            <w:tcW w:w="236" w:type="dxa"/>
            <w:shd w:val="clear" w:color="auto" w:fill="auto"/>
            <w:vAlign w:val="bottom"/>
          </w:tcPr>
          <w:p w14:paraId="0C614093" w14:textId="77777777" w:rsidR="00D231FD" w:rsidRPr="00CC2B9D" w:rsidRDefault="00D231FD" w:rsidP="00D231FD">
            <w:pPr>
              <w:tabs>
                <w:tab w:val="decimal" w:pos="729"/>
              </w:tabs>
              <w:spacing w:line="240" w:lineRule="auto"/>
              <w:ind w:left="-90" w:right="-108"/>
              <w:rPr>
                <w:rFonts w:ascii="Calibri" w:hAnsi="Calibri" w:cs="Calibri"/>
                <w:szCs w:val="22"/>
              </w:rPr>
            </w:pPr>
          </w:p>
        </w:tc>
        <w:tc>
          <w:tcPr>
            <w:tcW w:w="1141" w:type="dxa"/>
            <w:shd w:val="clear" w:color="auto" w:fill="auto"/>
            <w:vAlign w:val="bottom"/>
          </w:tcPr>
          <w:p w14:paraId="09F704EC" w14:textId="07E84864" w:rsidR="00D231FD" w:rsidRPr="00CC2B9D" w:rsidRDefault="00254860" w:rsidP="00D231FD">
            <w:pPr>
              <w:pStyle w:val="BodyText"/>
              <w:tabs>
                <w:tab w:val="decimal" w:pos="930"/>
              </w:tabs>
              <w:spacing w:after="0" w:line="240" w:lineRule="auto"/>
              <w:ind w:left="-90" w:right="-108"/>
              <w:rPr>
                <w:rFonts w:ascii="Calibri" w:hAnsi="Calibri" w:cs="Calibri"/>
                <w:szCs w:val="22"/>
                <w:cs/>
                <w:lang w:bidi="th-TH"/>
              </w:rPr>
            </w:pPr>
            <w:r w:rsidRPr="00CC2B9D">
              <w:rPr>
                <w:rFonts w:ascii="Calibri" w:hAnsi="Calibri" w:cs="Calibri"/>
                <w:szCs w:val="22"/>
                <w:lang w:bidi="th-TH"/>
              </w:rPr>
              <w:t>907,237</w:t>
            </w:r>
          </w:p>
        </w:tc>
        <w:tc>
          <w:tcPr>
            <w:tcW w:w="238" w:type="dxa"/>
            <w:vAlign w:val="bottom"/>
          </w:tcPr>
          <w:p w14:paraId="64848A14" w14:textId="77777777" w:rsidR="00D231FD" w:rsidRPr="00CC2B9D" w:rsidRDefault="00D231FD" w:rsidP="00D231FD">
            <w:pPr>
              <w:tabs>
                <w:tab w:val="decimal" w:pos="729"/>
              </w:tabs>
              <w:spacing w:line="240" w:lineRule="auto"/>
              <w:ind w:left="-90" w:right="-108"/>
              <w:rPr>
                <w:rFonts w:asciiTheme="minorHAnsi" w:eastAsia="Calibri" w:hAnsiTheme="minorHAnsi" w:cstheme="minorHAnsi"/>
                <w:szCs w:val="22"/>
              </w:rPr>
            </w:pPr>
          </w:p>
        </w:tc>
        <w:tc>
          <w:tcPr>
            <w:tcW w:w="1150" w:type="dxa"/>
            <w:vAlign w:val="bottom"/>
          </w:tcPr>
          <w:p w14:paraId="4BB211E2" w14:textId="07DC0C1E" w:rsidR="00D231FD" w:rsidRPr="00CC2B9D" w:rsidRDefault="00D231FD" w:rsidP="00D231FD">
            <w:pPr>
              <w:pStyle w:val="BodyText"/>
              <w:tabs>
                <w:tab w:val="decimal" w:pos="930"/>
              </w:tabs>
              <w:spacing w:after="0" w:line="240" w:lineRule="auto"/>
              <w:ind w:left="-90" w:right="-108"/>
              <w:rPr>
                <w:rFonts w:asciiTheme="minorHAnsi" w:hAnsiTheme="minorHAnsi" w:cstheme="minorHAnsi"/>
                <w:szCs w:val="22"/>
              </w:rPr>
            </w:pPr>
            <w:r w:rsidRPr="00CC2B9D">
              <w:rPr>
                <w:rFonts w:ascii="Calibri" w:hAnsi="Calibri" w:cs="Calibri"/>
                <w:szCs w:val="22"/>
                <w:lang w:bidi="th-TH"/>
              </w:rPr>
              <w:t>965,402</w:t>
            </w:r>
          </w:p>
        </w:tc>
      </w:tr>
      <w:tr w:rsidR="00D231FD" w:rsidRPr="00CC2B9D" w14:paraId="3EE1F910" w14:textId="77777777" w:rsidTr="00F3484E">
        <w:trPr>
          <w:trHeight w:val="263"/>
        </w:trPr>
        <w:tc>
          <w:tcPr>
            <w:tcW w:w="3975" w:type="dxa"/>
            <w:vAlign w:val="bottom"/>
          </w:tcPr>
          <w:p w14:paraId="7EB862D5" w14:textId="77777777" w:rsidR="00D231FD" w:rsidRPr="00CC2B9D" w:rsidRDefault="00D231FD" w:rsidP="00D231FD">
            <w:pPr>
              <w:spacing w:line="240" w:lineRule="auto"/>
              <w:ind w:left="-30"/>
              <w:rPr>
                <w:rFonts w:asciiTheme="minorHAnsi" w:hAnsiTheme="minorHAnsi" w:cstheme="minorHAnsi"/>
                <w:szCs w:val="22"/>
              </w:rPr>
            </w:pPr>
            <w:r w:rsidRPr="00CC2B9D">
              <w:rPr>
                <w:rFonts w:asciiTheme="minorHAnsi" w:eastAsia="Arial Unicode MS" w:hAnsiTheme="minorHAnsi" w:cstheme="minorHAnsi"/>
                <w:szCs w:val="22"/>
              </w:rPr>
              <w:t>Acquisition</w:t>
            </w:r>
          </w:p>
        </w:tc>
        <w:tc>
          <w:tcPr>
            <w:tcW w:w="1183" w:type="dxa"/>
            <w:shd w:val="clear" w:color="auto" w:fill="auto"/>
            <w:vAlign w:val="bottom"/>
          </w:tcPr>
          <w:p w14:paraId="02B478C6" w14:textId="5A591A56" w:rsidR="00D231FD" w:rsidRPr="00CC2B9D" w:rsidRDefault="004214E6" w:rsidP="00254860">
            <w:pPr>
              <w:pStyle w:val="BodyText"/>
              <w:tabs>
                <w:tab w:val="decimal" w:pos="661"/>
              </w:tabs>
              <w:spacing w:after="0" w:line="240" w:lineRule="auto"/>
              <w:ind w:left="-90" w:right="-108"/>
              <w:rPr>
                <w:rFonts w:ascii="Calibri" w:hAnsi="Calibri" w:cs="Calibri"/>
                <w:szCs w:val="22"/>
              </w:rPr>
            </w:pPr>
            <w:r w:rsidRPr="00CC2B9D">
              <w:rPr>
                <w:rFonts w:ascii="Calibri" w:hAnsi="Calibri" w:cs="Calibri"/>
                <w:szCs w:val="22"/>
              </w:rPr>
              <w:t>-</w:t>
            </w:r>
          </w:p>
        </w:tc>
        <w:tc>
          <w:tcPr>
            <w:tcW w:w="236" w:type="dxa"/>
            <w:shd w:val="clear" w:color="auto" w:fill="auto"/>
            <w:vAlign w:val="bottom"/>
          </w:tcPr>
          <w:p w14:paraId="6089ECEA" w14:textId="77777777" w:rsidR="00D231FD" w:rsidRPr="00CC2B9D" w:rsidRDefault="00D231FD" w:rsidP="00D231FD">
            <w:pPr>
              <w:tabs>
                <w:tab w:val="decimal" w:pos="729"/>
              </w:tabs>
              <w:spacing w:line="240" w:lineRule="auto"/>
              <w:ind w:left="-90" w:right="-108"/>
              <w:rPr>
                <w:rFonts w:ascii="Calibri" w:eastAsia="Calibri" w:hAnsi="Calibri" w:cs="Calibri"/>
                <w:szCs w:val="22"/>
              </w:rPr>
            </w:pPr>
          </w:p>
        </w:tc>
        <w:tc>
          <w:tcPr>
            <w:tcW w:w="1137" w:type="dxa"/>
            <w:shd w:val="clear" w:color="auto" w:fill="auto"/>
            <w:vAlign w:val="bottom"/>
          </w:tcPr>
          <w:p w14:paraId="2652B490" w14:textId="5884602B" w:rsidR="00D231FD" w:rsidRPr="00CC2B9D" w:rsidRDefault="00D231FD" w:rsidP="00D231FD">
            <w:pPr>
              <w:pStyle w:val="BodyText"/>
              <w:tabs>
                <w:tab w:val="decimal" w:pos="930"/>
              </w:tabs>
              <w:spacing w:after="0" w:line="240" w:lineRule="auto"/>
              <w:jc w:val="right"/>
              <w:rPr>
                <w:rFonts w:ascii="Calibri" w:hAnsi="Calibri" w:cs="Calibri"/>
                <w:szCs w:val="22"/>
              </w:rPr>
            </w:pPr>
            <w:r w:rsidRPr="00CC2B9D">
              <w:rPr>
                <w:rFonts w:ascii="Calibri" w:hAnsi="Calibri" w:cs="Calibri"/>
                <w:szCs w:val="22"/>
                <w:lang w:val="en-US" w:bidi="th-TH"/>
              </w:rPr>
              <w:t>25,000</w:t>
            </w:r>
          </w:p>
        </w:tc>
        <w:tc>
          <w:tcPr>
            <w:tcW w:w="236" w:type="dxa"/>
            <w:shd w:val="clear" w:color="auto" w:fill="auto"/>
            <w:vAlign w:val="bottom"/>
          </w:tcPr>
          <w:p w14:paraId="4DE5C3D7" w14:textId="77777777" w:rsidR="00D231FD" w:rsidRPr="00CC2B9D" w:rsidRDefault="00D231FD" w:rsidP="00D231FD">
            <w:pPr>
              <w:tabs>
                <w:tab w:val="decimal" w:pos="729"/>
              </w:tabs>
              <w:spacing w:line="240" w:lineRule="auto"/>
              <w:ind w:left="-90" w:right="-108"/>
              <w:rPr>
                <w:rFonts w:ascii="Calibri" w:hAnsi="Calibri" w:cs="Calibri"/>
                <w:szCs w:val="22"/>
              </w:rPr>
            </w:pPr>
          </w:p>
        </w:tc>
        <w:tc>
          <w:tcPr>
            <w:tcW w:w="1141" w:type="dxa"/>
            <w:shd w:val="clear" w:color="auto" w:fill="auto"/>
            <w:vAlign w:val="bottom"/>
          </w:tcPr>
          <w:p w14:paraId="0296EC8C" w14:textId="752DDACC" w:rsidR="00D231FD" w:rsidRPr="00CC2B9D" w:rsidRDefault="00254860" w:rsidP="00D231FD">
            <w:pPr>
              <w:pStyle w:val="BodyText"/>
              <w:tabs>
                <w:tab w:val="decimal" w:pos="637"/>
              </w:tabs>
              <w:spacing w:after="0" w:line="240" w:lineRule="auto"/>
              <w:ind w:right="-108"/>
              <w:rPr>
                <w:rFonts w:ascii="Calibri" w:hAnsi="Calibri" w:cs="Calibri"/>
                <w:szCs w:val="22"/>
                <w:cs/>
              </w:rPr>
            </w:pPr>
            <w:r w:rsidRPr="00CC2B9D">
              <w:rPr>
                <w:rFonts w:ascii="Calibri" w:hAnsi="Calibri" w:cs="Calibri"/>
                <w:szCs w:val="22"/>
              </w:rPr>
              <w:t>-</w:t>
            </w:r>
          </w:p>
        </w:tc>
        <w:tc>
          <w:tcPr>
            <w:tcW w:w="238" w:type="dxa"/>
            <w:vAlign w:val="bottom"/>
          </w:tcPr>
          <w:p w14:paraId="72FD5760" w14:textId="77777777" w:rsidR="00D231FD" w:rsidRPr="00CC2B9D" w:rsidRDefault="00D231FD" w:rsidP="00D231FD">
            <w:pPr>
              <w:pStyle w:val="BodyText"/>
              <w:tabs>
                <w:tab w:val="decimal" w:pos="493"/>
                <w:tab w:val="decimal" w:pos="729"/>
              </w:tabs>
              <w:spacing w:after="0" w:line="240" w:lineRule="auto"/>
              <w:ind w:left="-90" w:right="-108"/>
              <w:rPr>
                <w:rFonts w:asciiTheme="minorHAnsi" w:hAnsiTheme="minorHAnsi" w:cstheme="minorHAnsi"/>
                <w:szCs w:val="22"/>
              </w:rPr>
            </w:pPr>
          </w:p>
        </w:tc>
        <w:tc>
          <w:tcPr>
            <w:tcW w:w="1150" w:type="dxa"/>
            <w:vAlign w:val="bottom"/>
          </w:tcPr>
          <w:p w14:paraId="7C0DF7A2" w14:textId="154D692F" w:rsidR="00D231FD" w:rsidRPr="00CC2B9D" w:rsidRDefault="00D231FD" w:rsidP="00D231FD">
            <w:pPr>
              <w:pStyle w:val="BodyText"/>
              <w:tabs>
                <w:tab w:val="decimal" w:pos="659"/>
              </w:tabs>
              <w:spacing w:after="0" w:line="240" w:lineRule="auto"/>
              <w:ind w:right="-108"/>
              <w:rPr>
                <w:rFonts w:ascii="Calibri" w:hAnsi="Calibri" w:cs="Calibri"/>
                <w:szCs w:val="22"/>
              </w:rPr>
            </w:pPr>
            <w:r w:rsidRPr="00CC2B9D">
              <w:rPr>
                <w:rFonts w:ascii="Calibri" w:hAnsi="Calibri" w:cs="Calibri"/>
                <w:szCs w:val="22"/>
              </w:rPr>
              <w:t>-</w:t>
            </w:r>
          </w:p>
        </w:tc>
      </w:tr>
      <w:tr w:rsidR="00D231FD" w:rsidRPr="00CC2B9D" w14:paraId="2BCF2467" w14:textId="77777777" w:rsidTr="00F3484E">
        <w:trPr>
          <w:trHeight w:val="263"/>
        </w:trPr>
        <w:tc>
          <w:tcPr>
            <w:tcW w:w="3975" w:type="dxa"/>
            <w:shd w:val="clear" w:color="auto" w:fill="auto"/>
            <w:vAlign w:val="bottom"/>
          </w:tcPr>
          <w:p w14:paraId="3503B690" w14:textId="208B353A" w:rsidR="00D231FD" w:rsidRPr="00CC2B9D" w:rsidRDefault="00D231FD" w:rsidP="00D231FD">
            <w:pPr>
              <w:spacing w:line="240" w:lineRule="auto"/>
              <w:ind w:left="-30"/>
              <w:rPr>
                <w:rFonts w:asciiTheme="minorHAnsi" w:hAnsiTheme="minorHAnsi" w:cstheme="minorBidi"/>
                <w:szCs w:val="28"/>
                <w:cs/>
                <w:lang w:val="en-US" w:bidi="th-TH"/>
              </w:rPr>
            </w:pPr>
            <w:r w:rsidRPr="00CC2B9D">
              <w:rPr>
                <w:rFonts w:asciiTheme="minorHAnsi" w:hAnsiTheme="minorHAnsi" w:cstheme="minorHAnsi"/>
                <w:szCs w:val="22"/>
              </w:rPr>
              <w:t>Losses on impairment</w:t>
            </w:r>
            <w:r w:rsidR="00726F40" w:rsidRPr="00CC2B9D">
              <w:rPr>
                <w:rFonts w:asciiTheme="minorHAnsi" w:hAnsiTheme="minorHAnsi" w:cstheme="minorHAnsi"/>
                <w:szCs w:val="22"/>
              </w:rPr>
              <w:t xml:space="preserve"> </w:t>
            </w:r>
            <w:r w:rsidR="00726F40" w:rsidRPr="00CC2B9D">
              <w:rPr>
                <w:rFonts w:asciiTheme="minorHAnsi" w:hAnsiTheme="minorHAnsi" w:cstheme="minorBidi"/>
                <w:szCs w:val="28"/>
                <w:lang w:val="en-US" w:bidi="th-TH"/>
              </w:rPr>
              <w:t xml:space="preserve">of </w:t>
            </w:r>
            <w:r w:rsidR="00776299" w:rsidRPr="00CC2B9D">
              <w:rPr>
                <w:rFonts w:asciiTheme="minorHAnsi" w:hAnsiTheme="minorHAnsi" w:cstheme="minorBidi"/>
                <w:szCs w:val="28"/>
                <w:lang w:val="en-US" w:bidi="th-TH"/>
              </w:rPr>
              <w:t>investment</w:t>
            </w:r>
          </w:p>
        </w:tc>
        <w:tc>
          <w:tcPr>
            <w:tcW w:w="1183" w:type="dxa"/>
            <w:shd w:val="clear" w:color="auto" w:fill="auto"/>
            <w:vAlign w:val="bottom"/>
          </w:tcPr>
          <w:p w14:paraId="6A7F784C" w14:textId="27542E55" w:rsidR="00D231FD" w:rsidRPr="00CC2B9D" w:rsidRDefault="004214E6" w:rsidP="00D231FD">
            <w:pPr>
              <w:pStyle w:val="BodyText"/>
              <w:tabs>
                <w:tab w:val="decimal" w:pos="661"/>
              </w:tabs>
              <w:spacing w:after="0" w:line="240" w:lineRule="auto"/>
              <w:ind w:left="-90" w:right="-108"/>
              <w:rPr>
                <w:rFonts w:ascii="Calibri" w:hAnsi="Calibri" w:cs="Calibri"/>
                <w:szCs w:val="22"/>
              </w:rPr>
            </w:pPr>
            <w:r w:rsidRPr="00CC2B9D">
              <w:rPr>
                <w:rFonts w:ascii="Calibri" w:hAnsi="Calibri" w:cs="Calibri"/>
                <w:szCs w:val="22"/>
              </w:rPr>
              <w:t>-</w:t>
            </w:r>
          </w:p>
        </w:tc>
        <w:tc>
          <w:tcPr>
            <w:tcW w:w="236" w:type="dxa"/>
            <w:shd w:val="clear" w:color="auto" w:fill="auto"/>
            <w:vAlign w:val="bottom"/>
          </w:tcPr>
          <w:p w14:paraId="3736DF1D" w14:textId="77777777" w:rsidR="00D231FD" w:rsidRPr="00CC2B9D" w:rsidRDefault="00D231FD" w:rsidP="00D231FD">
            <w:pPr>
              <w:pStyle w:val="BodyText"/>
              <w:tabs>
                <w:tab w:val="decimal" w:pos="729"/>
              </w:tabs>
              <w:spacing w:after="0" w:line="240" w:lineRule="auto"/>
              <w:ind w:left="-90" w:right="-108"/>
              <w:rPr>
                <w:rFonts w:ascii="Calibri" w:hAnsi="Calibri" w:cs="Calibri"/>
                <w:szCs w:val="22"/>
                <w:cs/>
              </w:rPr>
            </w:pPr>
          </w:p>
        </w:tc>
        <w:tc>
          <w:tcPr>
            <w:tcW w:w="1137" w:type="dxa"/>
            <w:shd w:val="clear" w:color="auto" w:fill="auto"/>
            <w:vAlign w:val="bottom"/>
          </w:tcPr>
          <w:p w14:paraId="4F1A3DC4" w14:textId="474C0682" w:rsidR="00D231FD" w:rsidRPr="00CC2B9D" w:rsidRDefault="00D231FD" w:rsidP="00D231FD">
            <w:pPr>
              <w:pStyle w:val="BodyText"/>
              <w:tabs>
                <w:tab w:val="decimal" w:pos="661"/>
              </w:tabs>
              <w:spacing w:after="0" w:line="240" w:lineRule="auto"/>
              <w:ind w:left="-90" w:right="-108"/>
              <w:rPr>
                <w:rFonts w:ascii="Calibri" w:hAnsi="Calibri" w:cs="Calibri"/>
                <w:szCs w:val="22"/>
                <w:cs/>
              </w:rPr>
            </w:pPr>
            <w:r w:rsidRPr="00CC2B9D">
              <w:rPr>
                <w:rFonts w:ascii="Calibri" w:hAnsi="Calibri" w:cs="Calibri"/>
                <w:szCs w:val="22"/>
              </w:rPr>
              <w:t>-</w:t>
            </w:r>
          </w:p>
        </w:tc>
        <w:tc>
          <w:tcPr>
            <w:tcW w:w="236" w:type="dxa"/>
            <w:shd w:val="clear" w:color="auto" w:fill="auto"/>
            <w:vAlign w:val="bottom"/>
          </w:tcPr>
          <w:p w14:paraId="3CC06710" w14:textId="77777777" w:rsidR="00D231FD" w:rsidRPr="00CC2B9D" w:rsidRDefault="00D231FD" w:rsidP="00D231FD">
            <w:pPr>
              <w:tabs>
                <w:tab w:val="decimal" w:pos="729"/>
              </w:tabs>
              <w:spacing w:line="240" w:lineRule="auto"/>
              <w:ind w:left="-90" w:right="-108"/>
              <w:rPr>
                <w:rFonts w:ascii="Calibri" w:hAnsi="Calibri" w:cs="Calibri"/>
                <w:szCs w:val="22"/>
              </w:rPr>
            </w:pPr>
          </w:p>
        </w:tc>
        <w:tc>
          <w:tcPr>
            <w:tcW w:w="1141" w:type="dxa"/>
            <w:shd w:val="clear" w:color="auto" w:fill="auto"/>
            <w:vAlign w:val="bottom"/>
          </w:tcPr>
          <w:p w14:paraId="3C3EA901" w14:textId="54B38D46" w:rsidR="00D231FD" w:rsidRPr="00CC2B9D" w:rsidRDefault="00151E00" w:rsidP="00D231FD">
            <w:pPr>
              <w:pStyle w:val="BodyText"/>
              <w:tabs>
                <w:tab w:val="decimal" w:pos="930"/>
              </w:tabs>
              <w:spacing w:after="0" w:line="240" w:lineRule="auto"/>
              <w:ind w:left="-90" w:right="-108"/>
              <w:rPr>
                <w:rFonts w:ascii="Calibri" w:hAnsi="Calibri" w:cs="Calibri"/>
                <w:szCs w:val="22"/>
              </w:rPr>
            </w:pPr>
            <w:r w:rsidRPr="00CC2B9D">
              <w:rPr>
                <w:rFonts w:ascii="Calibri" w:hAnsi="Calibri" w:cs="Calibri"/>
                <w:szCs w:val="22"/>
              </w:rPr>
              <w:t>(15,096)</w:t>
            </w:r>
          </w:p>
        </w:tc>
        <w:tc>
          <w:tcPr>
            <w:tcW w:w="238" w:type="dxa"/>
            <w:shd w:val="clear" w:color="auto" w:fill="auto"/>
            <w:vAlign w:val="bottom"/>
          </w:tcPr>
          <w:p w14:paraId="4AE65D2F" w14:textId="77777777" w:rsidR="00D231FD" w:rsidRPr="00CC2B9D" w:rsidRDefault="00D231FD" w:rsidP="00D231FD">
            <w:pPr>
              <w:pStyle w:val="BodyText"/>
              <w:tabs>
                <w:tab w:val="decimal" w:pos="493"/>
                <w:tab w:val="decimal" w:pos="729"/>
              </w:tabs>
              <w:spacing w:after="0" w:line="240" w:lineRule="auto"/>
              <w:ind w:left="-90" w:right="-108"/>
              <w:rPr>
                <w:rFonts w:asciiTheme="minorHAnsi" w:hAnsiTheme="minorHAnsi" w:cstheme="minorHAnsi"/>
                <w:szCs w:val="22"/>
              </w:rPr>
            </w:pPr>
          </w:p>
        </w:tc>
        <w:tc>
          <w:tcPr>
            <w:tcW w:w="1150" w:type="dxa"/>
            <w:shd w:val="clear" w:color="auto" w:fill="auto"/>
            <w:vAlign w:val="bottom"/>
          </w:tcPr>
          <w:p w14:paraId="0291BB68" w14:textId="6BD2B1BD" w:rsidR="00D231FD" w:rsidRPr="00CC2B9D" w:rsidRDefault="00D231FD" w:rsidP="00D231FD">
            <w:pPr>
              <w:pStyle w:val="BodyText"/>
              <w:tabs>
                <w:tab w:val="decimal" w:pos="930"/>
              </w:tabs>
              <w:spacing w:after="0" w:line="240" w:lineRule="auto"/>
              <w:ind w:left="-90" w:right="-108"/>
              <w:rPr>
                <w:rFonts w:asciiTheme="minorHAnsi" w:hAnsiTheme="minorHAnsi" w:cstheme="minorHAnsi"/>
                <w:szCs w:val="22"/>
              </w:rPr>
            </w:pPr>
            <w:r w:rsidRPr="00CC2B9D">
              <w:rPr>
                <w:rFonts w:ascii="Calibri" w:hAnsi="Calibri" w:cs="Calibri"/>
                <w:szCs w:val="22"/>
              </w:rPr>
              <w:t>(58,165)</w:t>
            </w:r>
          </w:p>
        </w:tc>
      </w:tr>
      <w:tr w:rsidR="00D231FD" w:rsidRPr="00CC2B9D" w14:paraId="687ED306" w14:textId="77777777" w:rsidTr="00F3484E">
        <w:trPr>
          <w:trHeight w:val="272"/>
        </w:trPr>
        <w:tc>
          <w:tcPr>
            <w:tcW w:w="3975" w:type="dxa"/>
            <w:vAlign w:val="bottom"/>
          </w:tcPr>
          <w:p w14:paraId="21B33B34" w14:textId="7A1C5F30" w:rsidR="00D231FD" w:rsidRPr="00CC2B9D" w:rsidRDefault="00D231FD" w:rsidP="00D231FD">
            <w:pPr>
              <w:spacing w:line="240" w:lineRule="auto"/>
              <w:ind w:left="114" w:hanging="144"/>
              <w:rPr>
                <w:rFonts w:asciiTheme="minorHAnsi" w:hAnsiTheme="minorHAnsi" w:cstheme="minorHAnsi"/>
                <w:szCs w:val="22"/>
                <w:cs/>
              </w:rPr>
            </w:pPr>
            <w:r w:rsidRPr="00CC2B9D">
              <w:rPr>
                <w:rFonts w:asciiTheme="minorHAnsi" w:eastAsia="Arial Unicode MS" w:hAnsiTheme="minorHAnsi" w:cstheme="minorHAnsi"/>
                <w:szCs w:val="22"/>
              </w:rPr>
              <w:t>Share of profit (loss) of investment in associates</w:t>
            </w:r>
          </w:p>
        </w:tc>
        <w:tc>
          <w:tcPr>
            <w:tcW w:w="1183" w:type="dxa"/>
            <w:shd w:val="clear" w:color="auto" w:fill="auto"/>
            <w:vAlign w:val="bottom"/>
          </w:tcPr>
          <w:p w14:paraId="73F2F23C" w14:textId="37EF5BC2" w:rsidR="00D231FD" w:rsidRPr="00CC2B9D" w:rsidRDefault="00254860" w:rsidP="00D231FD">
            <w:pPr>
              <w:pStyle w:val="BodyText"/>
              <w:tabs>
                <w:tab w:val="decimal" w:pos="913"/>
              </w:tabs>
              <w:spacing w:after="0" w:line="240" w:lineRule="auto"/>
              <w:ind w:left="-90" w:right="-108"/>
              <w:rPr>
                <w:rFonts w:ascii="Calibri" w:hAnsi="Calibri" w:cs="Calibri"/>
                <w:szCs w:val="22"/>
              </w:rPr>
            </w:pPr>
            <w:r w:rsidRPr="00CC2B9D">
              <w:rPr>
                <w:rFonts w:ascii="Calibri" w:hAnsi="Calibri" w:cs="Calibri"/>
                <w:szCs w:val="22"/>
              </w:rPr>
              <w:t>60,716</w:t>
            </w:r>
          </w:p>
        </w:tc>
        <w:tc>
          <w:tcPr>
            <w:tcW w:w="236" w:type="dxa"/>
            <w:shd w:val="clear" w:color="auto" w:fill="auto"/>
            <w:vAlign w:val="bottom"/>
          </w:tcPr>
          <w:p w14:paraId="4A43D86A" w14:textId="77777777" w:rsidR="00D231FD" w:rsidRPr="00CC2B9D" w:rsidRDefault="00D231FD" w:rsidP="00D231FD">
            <w:pPr>
              <w:pStyle w:val="BodyText"/>
              <w:tabs>
                <w:tab w:val="decimal" w:pos="729"/>
              </w:tabs>
              <w:spacing w:after="0" w:line="240" w:lineRule="auto"/>
              <w:ind w:left="-90" w:right="-108"/>
              <w:rPr>
                <w:rFonts w:ascii="Calibri" w:hAnsi="Calibri" w:cs="Calibri"/>
                <w:szCs w:val="22"/>
              </w:rPr>
            </w:pPr>
          </w:p>
        </w:tc>
        <w:tc>
          <w:tcPr>
            <w:tcW w:w="1137" w:type="dxa"/>
            <w:shd w:val="clear" w:color="auto" w:fill="auto"/>
            <w:vAlign w:val="bottom"/>
          </w:tcPr>
          <w:p w14:paraId="27D234A6" w14:textId="58684AE3" w:rsidR="00D231FD" w:rsidRPr="00CC2B9D" w:rsidRDefault="00D231FD" w:rsidP="00D231FD">
            <w:pPr>
              <w:pStyle w:val="BodyText"/>
              <w:tabs>
                <w:tab w:val="decimal" w:pos="930"/>
              </w:tabs>
              <w:spacing w:after="0" w:line="240" w:lineRule="auto"/>
              <w:ind w:left="-90" w:right="-108"/>
              <w:rPr>
                <w:rFonts w:ascii="Calibri" w:hAnsi="Calibri" w:cs="Calibri"/>
                <w:szCs w:val="22"/>
                <w:cs/>
              </w:rPr>
            </w:pPr>
            <w:r w:rsidRPr="00CC2B9D">
              <w:rPr>
                <w:rFonts w:ascii="Calibri" w:hAnsi="Calibri" w:cs="Calibri"/>
                <w:szCs w:val="22"/>
              </w:rPr>
              <w:t>59,378</w:t>
            </w:r>
          </w:p>
        </w:tc>
        <w:tc>
          <w:tcPr>
            <w:tcW w:w="236" w:type="dxa"/>
            <w:shd w:val="clear" w:color="auto" w:fill="auto"/>
            <w:vAlign w:val="bottom"/>
          </w:tcPr>
          <w:p w14:paraId="463A8B7D" w14:textId="77777777" w:rsidR="00D231FD" w:rsidRPr="00CC2B9D" w:rsidRDefault="00D231FD" w:rsidP="00D231FD">
            <w:pPr>
              <w:tabs>
                <w:tab w:val="decimal" w:pos="729"/>
              </w:tabs>
              <w:spacing w:line="240" w:lineRule="auto"/>
              <w:ind w:left="-90" w:right="-108"/>
              <w:rPr>
                <w:rFonts w:ascii="Calibri" w:hAnsi="Calibri" w:cs="Calibri"/>
                <w:szCs w:val="22"/>
              </w:rPr>
            </w:pPr>
          </w:p>
        </w:tc>
        <w:tc>
          <w:tcPr>
            <w:tcW w:w="1141" w:type="dxa"/>
            <w:shd w:val="clear" w:color="auto" w:fill="auto"/>
            <w:vAlign w:val="bottom"/>
          </w:tcPr>
          <w:p w14:paraId="4F060351" w14:textId="073F9C43" w:rsidR="00D231FD" w:rsidRPr="00CC2B9D" w:rsidRDefault="00151E00" w:rsidP="00D231FD">
            <w:pPr>
              <w:pStyle w:val="BodyText"/>
              <w:tabs>
                <w:tab w:val="decimal" w:pos="637"/>
              </w:tabs>
              <w:spacing w:after="0" w:line="240" w:lineRule="auto"/>
              <w:ind w:right="-108"/>
              <w:rPr>
                <w:rFonts w:ascii="Calibri" w:hAnsi="Calibri" w:cs="Calibri"/>
                <w:szCs w:val="22"/>
              </w:rPr>
            </w:pPr>
            <w:r w:rsidRPr="00CC2B9D">
              <w:rPr>
                <w:rFonts w:ascii="Calibri" w:hAnsi="Calibri" w:cs="Calibri"/>
                <w:szCs w:val="22"/>
              </w:rPr>
              <w:t>-</w:t>
            </w:r>
          </w:p>
        </w:tc>
        <w:tc>
          <w:tcPr>
            <w:tcW w:w="238" w:type="dxa"/>
            <w:vAlign w:val="bottom"/>
          </w:tcPr>
          <w:p w14:paraId="34BA0A27" w14:textId="77777777" w:rsidR="00D231FD" w:rsidRPr="00CC2B9D" w:rsidRDefault="00D231FD" w:rsidP="00D231FD">
            <w:pPr>
              <w:pStyle w:val="BodyText"/>
              <w:tabs>
                <w:tab w:val="decimal" w:pos="493"/>
                <w:tab w:val="decimal" w:pos="729"/>
              </w:tabs>
              <w:spacing w:after="0" w:line="240" w:lineRule="auto"/>
              <w:ind w:left="-90" w:right="-108"/>
              <w:rPr>
                <w:rFonts w:asciiTheme="minorHAnsi" w:hAnsiTheme="minorHAnsi" w:cstheme="minorHAnsi"/>
                <w:szCs w:val="22"/>
              </w:rPr>
            </w:pPr>
          </w:p>
        </w:tc>
        <w:tc>
          <w:tcPr>
            <w:tcW w:w="1150" w:type="dxa"/>
            <w:vAlign w:val="bottom"/>
          </w:tcPr>
          <w:p w14:paraId="602437D5" w14:textId="5E34C184" w:rsidR="00D231FD" w:rsidRPr="00CC2B9D" w:rsidRDefault="00D231FD" w:rsidP="00D231FD">
            <w:pPr>
              <w:pStyle w:val="BodyText"/>
              <w:tabs>
                <w:tab w:val="decimal" w:pos="659"/>
              </w:tabs>
              <w:spacing w:after="0" w:line="240" w:lineRule="auto"/>
              <w:ind w:right="-108"/>
              <w:rPr>
                <w:rFonts w:asciiTheme="minorHAnsi" w:hAnsiTheme="minorHAnsi" w:cstheme="minorHAnsi"/>
                <w:szCs w:val="22"/>
              </w:rPr>
            </w:pPr>
            <w:r w:rsidRPr="00CC2B9D">
              <w:rPr>
                <w:rFonts w:ascii="Calibri" w:hAnsi="Calibri" w:cs="Calibri"/>
                <w:szCs w:val="22"/>
              </w:rPr>
              <w:t>-</w:t>
            </w:r>
          </w:p>
        </w:tc>
      </w:tr>
      <w:tr w:rsidR="00D231FD" w:rsidRPr="00CC2B9D" w14:paraId="4051B3CF" w14:textId="77777777" w:rsidTr="00F3484E">
        <w:trPr>
          <w:trHeight w:val="262"/>
        </w:trPr>
        <w:tc>
          <w:tcPr>
            <w:tcW w:w="3975" w:type="dxa"/>
            <w:vAlign w:val="bottom"/>
          </w:tcPr>
          <w:p w14:paraId="75407E87" w14:textId="77777777" w:rsidR="00D231FD" w:rsidRPr="00CC2B9D" w:rsidRDefault="00D231FD" w:rsidP="00D231FD">
            <w:pPr>
              <w:spacing w:line="240" w:lineRule="auto"/>
              <w:ind w:left="-30"/>
              <w:rPr>
                <w:rFonts w:asciiTheme="minorHAnsi" w:hAnsiTheme="minorHAnsi" w:cstheme="minorHAnsi"/>
                <w:szCs w:val="22"/>
                <w:cs/>
              </w:rPr>
            </w:pPr>
            <w:r w:rsidRPr="00CC2B9D">
              <w:rPr>
                <w:rFonts w:asciiTheme="minorHAnsi" w:hAnsiTheme="minorHAnsi" w:cstheme="minorHAnsi"/>
                <w:b/>
                <w:bCs/>
                <w:szCs w:val="22"/>
              </w:rPr>
              <w:t>At 31 December</w:t>
            </w:r>
          </w:p>
        </w:tc>
        <w:tc>
          <w:tcPr>
            <w:tcW w:w="1183" w:type="dxa"/>
            <w:tcBorders>
              <w:top w:val="single" w:sz="4" w:space="0" w:color="auto"/>
              <w:bottom w:val="double" w:sz="4" w:space="0" w:color="auto"/>
            </w:tcBorders>
            <w:shd w:val="clear" w:color="auto" w:fill="auto"/>
            <w:vAlign w:val="bottom"/>
          </w:tcPr>
          <w:p w14:paraId="4643060A" w14:textId="7799B1B3" w:rsidR="00D231FD" w:rsidRPr="00CC2B9D" w:rsidRDefault="00254860" w:rsidP="00D231FD">
            <w:pPr>
              <w:pStyle w:val="BodyText"/>
              <w:tabs>
                <w:tab w:val="decimal" w:pos="913"/>
              </w:tabs>
              <w:spacing w:after="0" w:line="240" w:lineRule="auto"/>
              <w:ind w:right="-108"/>
              <w:rPr>
                <w:rFonts w:ascii="Calibri" w:hAnsi="Calibri" w:cs="Calibri"/>
                <w:b/>
                <w:bCs/>
                <w:szCs w:val="22"/>
                <w:lang w:val="en-US" w:bidi="th-TH"/>
              </w:rPr>
            </w:pPr>
            <w:r w:rsidRPr="00CC2B9D">
              <w:rPr>
                <w:rFonts w:ascii="Calibri" w:hAnsi="Calibri" w:cs="Calibri"/>
                <w:b/>
                <w:bCs/>
                <w:szCs w:val="22"/>
                <w:lang w:val="en-US" w:bidi="th-TH"/>
              </w:rPr>
              <w:t>1,352,113</w:t>
            </w:r>
          </w:p>
        </w:tc>
        <w:tc>
          <w:tcPr>
            <w:tcW w:w="236" w:type="dxa"/>
            <w:shd w:val="clear" w:color="auto" w:fill="auto"/>
            <w:vAlign w:val="bottom"/>
          </w:tcPr>
          <w:p w14:paraId="144B975C" w14:textId="77777777" w:rsidR="00D231FD" w:rsidRPr="00CC2B9D" w:rsidRDefault="00D231FD" w:rsidP="00D231FD">
            <w:pPr>
              <w:tabs>
                <w:tab w:val="decimal" w:pos="729"/>
              </w:tabs>
              <w:spacing w:line="240" w:lineRule="auto"/>
              <w:ind w:left="-90" w:right="-108"/>
              <w:rPr>
                <w:rFonts w:ascii="Calibri" w:eastAsia="Calibri" w:hAnsi="Calibri" w:cs="Calibri"/>
                <w:szCs w:val="22"/>
              </w:rPr>
            </w:pPr>
          </w:p>
        </w:tc>
        <w:tc>
          <w:tcPr>
            <w:tcW w:w="1137" w:type="dxa"/>
            <w:tcBorders>
              <w:top w:val="single" w:sz="4" w:space="0" w:color="auto"/>
              <w:bottom w:val="double" w:sz="4" w:space="0" w:color="auto"/>
            </w:tcBorders>
            <w:shd w:val="clear" w:color="auto" w:fill="auto"/>
            <w:vAlign w:val="bottom"/>
          </w:tcPr>
          <w:p w14:paraId="32FA6337" w14:textId="74F10FD2" w:rsidR="00D231FD" w:rsidRPr="00CC2B9D" w:rsidRDefault="00D231FD" w:rsidP="00D231FD">
            <w:pPr>
              <w:pStyle w:val="BodyText"/>
              <w:tabs>
                <w:tab w:val="decimal" w:pos="916"/>
              </w:tabs>
              <w:spacing w:after="0" w:line="240" w:lineRule="auto"/>
              <w:ind w:left="-90" w:right="-108"/>
              <w:rPr>
                <w:rFonts w:ascii="Calibri" w:hAnsi="Calibri" w:cs="Calibri"/>
                <w:b/>
                <w:bCs/>
                <w:szCs w:val="22"/>
              </w:rPr>
            </w:pPr>
            <w:r w:rsidRPr="00CC2B9D">
              <w:rPr>
                <w:rFonts w:ascii="Calibri" w:hAnsi="Calibri" w:cs="Calibri"/>
                <w:b/>
                <w:bCs/>
                <w:szCs w:val="22"/>
                <w:lang w:val="en-US" w:bidi="th-TH"/>
              </w:rPr>
              <w:t>1,291,397</w:t>
            </w:r>
          </w:p>
        </w:tc>
        <w:tc>
          <w:tcPr>
            <w:tcW w:w="236" w:type="dxa"/>
            <w:shd w:val="clear" w:color="auto" w:fill="auto"/>
            <w:vAlign w:val="bottom"/>
          </w:tcPr>
          <w:p w14:paraId="4ABCF0B3" w14:textId="77777777" w:rsidR="00D231FD" w:rsidRPr="00CC2B9D" w:rsidRDefault="00D231FD" w:rsidP="00D231FD">
            <w:pPr>
              <w:tabs>
                <w:tab w:val="decimal" w:pos="729"/>
              </w:tabs>
              <w:spacing w:line="240" w:lineRule="auto"/>
              <w:ind w:left="-90" w:right="-108"/>
              <w:rPr>
                <w:rFonts w:ascii="Calibri" w:hAnsi="Calibri" w:cs="Calibri"/>
                <w:szCs w:val="22"/>
              </w:rPr>
            </w:pPr>
          </w:p>
        </w:tc>
        <w:tc>
          <w:tcPr>
            <w:tcW w:w="1141" w:type="dxa"/>
            <w:tcBorders>
              <w:top w:val="single" w:sz="4" w:space="0" w:color="auto"/>
              <w:bottom w:val="double" w:sz="4" w:space="0" w:color="auto"/>
            </w:tcBorders>
            <w:shd w:val="clear" w:color="auto" w:fill="auto"/>
            <w:vAlign w:val="bottom"/>
          </w:tcPr>
          <w:p w14:paraId="4D6AD3F3" w14:textId="22D04F17" w:rsidR="00D231FD" w:rsidRPr="00CC2B9D" w:rsidRDefault="00151E00" w:rsidP="00D231FD">
            <w:pPr>
              <w:pStyle w:val="BodyText"/>
              <w:tabs>
                <w:tab w:val="decimal" w:pos="930"/>
              </w:tabs>
              <w:spacing w:after="0" w:line="240" w:lineRule="auto"/>
              <w:ind w:left="-90" w:right="-108"/>
              <w:rPr>
                <w:rFonts w:ascii="Calibri" w:hAnsi="Calibri" w:cstheme="minorBidi"/>
                <w:b/>
                <w:bCs/>
                <w:szCs w:val="28"/>
                <w:lang w:bidi="th-TH"/>
              </w:rPr>
            </w:pPr>
            <w:r w:rsidRPr="00CC2B9D">
              <w:rPr>
                <w:rFonts w:ascii="Calibri" w:hAnsi="Calibri" w:cs="Calibri"/>
                <w:b/>
                <w:bCs/>
                <w:szCs w:val="22"/>
              </w:rPr>
              <w:t>892,141</w:t>
            </w:r>
          </w:p>
        </w:tc>
        <w:tc>
          <w:tcPr>
            <w:tcW w:w="238" w:type="dxa"/>
            <w:vAlign w:val="bottom"/>
          </w:tcPr>
          <w:p w14:paraId="1651F1B7" w14:textId="77777777" w:rsidR="00D231FD" w:rsidRPr="00CC2B9D" w:rsidRDefault="00D231FD" w:rsidP="00D231FD">
            <w:pPr>
              <w:tabs>
                <w:tab w:val="decimal" w:pos="729"/>
              </w:tabs>
              <w:spacing w:line="240" w:lineRule="auto"/>
              <w:ind w:left="-90" w:right="-108"/>
              <w:rPr>
                <w:rFonts w:asciiTheme="minorHAnsi" w:hAnsiTheme="minorHAnsi" w:cstheme="minorHAnsi"/>
                <w:b/>
                <w:bCs/>
                <w:szCs w:val="22"/>
              </w:rPr>
            </w:pPr>
          </w:p>
        </w:tc>
        <w:tc>
          <w:tcPr>
            <w:tcW w:w="1150" w:type="dxa"/>
            <w:tcBorders>
              <w:top w:val="single" w:sz="4" w:space="0" w:color="auto"/>
              <w:bottom w:val="double" w:sz="4" w:space="0" w:color="auto"/>
            </w:tcBorders>
            <w:vAlign w:val="bottom"/>
          </w:tcPr>
          <w:p w14:paraId="60B2A430" w14:textId="6A78964D" w:rsidR="00D231FD" w:rsidRPr="00CC2B9D" w:rsidRDefault="00D231FD" w:rsidP="00D231FD">
            <w:pPr>
              <w:pStyle w:val="BodyText"/>
              <w:tabs>
                <w:tab w:val="decimal" w:pos="940"/>
              </w:tabs>
              <w:spacing w:after="0" w:line="240" w:lineRule="auto"/>
              <w:ind w:left="-90" w:right="-108"/>
              <w:rPr>
                <w:rFonts w:asciiTheme="minorHAnsi" w:hAnsiTheme="minorHAnsi" w:cstheme="minorBidi"/>
                <w:b/>
                <w:bCs/>
                <w:szCs w:val="28"/>
                <w:cs/>
                <w:lang w:bidi="th-TH"/>
              </w:rPr>
            </w:pPr>
            <w:r w:rsidRPr="00CC2B9D">
              <w:rPr>
                <w:rFonts w:ascii="Calibri" w:hAnsi="Calibri" w:cs="Calibri"/>
                <w:b/>
                <w:bCs/>
                <w:szCs w:val="22"/>
              </w:rPr>
              <w:t>907,237</w:t>
            </w:r>
          </w:p>
        </w:tc>
      </w:tr>
    </w:tbl>
    <w:p w14:paraId="542D10D0" w14:textId="77777777" w:rsidR="00C23D87" w:rsidRPr="00CC2B9D" w:rsidRDefault="00C23D87" w:rsidP="0096564C">
      <w:pPr>
        <w:ind w:left="549" w:right="68"/>
        <w:rPr>
          <w:rFonts w:ascii="Calibri" w:eastAsia="Courier New" w:hAnsi="Calibri" w:cs="Browallia New"/>
          <w:i/>
          <w:iCs/>
          <w:spacing w:val="-1"/>
          <w:szCs w:val="22"/>
          <w:lang w:val="en-US" w:bidi="th-TH"/>
        </w:rPr>
      </w:pPr>
    </w:p>
    <w:p w14:paraId="31EC24C1" w14:textId="4E740693" w:rsidR="0096564C" w:rsidRPr="00CC2B9D" w:rsidRDefault="0096564C" w:rsidP="0096564C">
      <w:pPr>
        <w:ind w:left="549" w:right="68"/>
        <w:rPr>
          <w:rFonts w:ascii="Calibri" w:eastAsia="Courier New" w:hAnsi="Calibri" w:cs="Browallia New"/>
          <w:i/>
          <w:iCs/>
          <w:spacing w:val="-1"/>
          <w:szCs w:val="22"/>
          <w:lang w:val="en-US" w:bidi="th-TH"/>
        </w:rPr>
      </w:pPr>
      <w:r w:rsidRPr="00CC2B9D">
        <w:rPr>
          <w:rFonts w:ascii="Calibri" w:eastAsia="Courier New" w:hAnsi="Calibri" w:cs="Browallia New"/>
          <w:i/>
          <w:iCs/>
          <w:spacing w:val="-1"/>
          <w:szCs w:val="22"/>
          <w:lang w:val="en-US" w:bidi="th-TH"/>
        </w:rPr>
        <w:t>Rayong Clean Energy Co., Ltd.</w:t>
      </w:r>
    </w:p>
    <w:p w14:paraId="4B4AC652" w14:textId="77777777" w:rsidR="0096564C" w:rsidRPr="00CC2B9D" w:rsidRDefault="0096564C" w:rsidP="0096564C">
      <w:pPr>
        <w:overflowPunct w:val="0"/>
        <w:autoSpaceDE w:val="0"/>
        <w:autoSpaceDN w:val="0"/>
        <w:adjustRightInd w:val="0"/>
        <w:spacing w:line="0" w:lineRule="atLeast"/>
        <w:ind w:left="621"/>
        <w:jc w:val="thaiDistribute"/>
        <w:textAlignment w:val="baseline"/>
        <w:rPr>
          <w:rFonts w:ascii="Calibri" w:eastAsia="Courier New" w:hAnsi="Calibri" w:cs="Calibri"/>
          <w:spacing w:val="-1"/>
          <w:szCs w:val="22"/>
          <w:lang w:val="en-US" w:bidi="th-TH"/>
        </w:rPr>
      </w:pPr>
    </w:p>
    <w:p w14:paraId="0EA71933" w14:textId="03F27794" w:rsidR="0096564C" w:rsidRPr="00CC2B9D" w:rsidRDefault="0096564C" w:rsidP="00DC25F6">
      <w:pPr>
        <w:spacing w:line="240" w:lineRule="atLeast"/>
        <w:ind w:left="540"/>
        <w:jc w:val="thaiDistribute"/>
        <w:rPr>
          <w:rFonts w:ascii="Calibri" w:eastAsia="Courier New" w:hAnsi="Calibri" w:cstheme="minorBidi"/>
          <w:spacing w:val="-1"/>
          <w:szCs w:val="22"/>
          <w:cs/>
          <w:lang w:val="en-US" w:bidi="th-TH"/>
        </w:rPr>
      </w:pPr>
      <w:r w:rsidRPr="00CC2B9D">
        <w:rPr>
          <w:rFonts w:ascii="Calibri" w:eastAsia="Courier New" w:hAnsi="Calibri" w:cs="Calibri"/>
          <w:spacing w:val="-1"/>
          <w:szCs w:val="22"/>
          <w:lang w:val="en-US" w:bidi="th-TH"/>
        </w:rPr>
        <w:t xml:space="preserve">At the Board of Directors meeting of Wastech Exponential Co., Ltd. </w:t>
      </w:r>
      <w:r w:rsidRPr="00CC2B9D">
        <w:rPr>
          <w:rFonts w:ascii="Calibri" w:eastAsia="Courier New" w:hAnsi="Calibri" w:cs="Cordia New"/>
          <w:szCs w:val="22"/>
        </w:rPr>
        <w:t>(Subsidiary of the Company)</w:t>
      </w:r>
      <w:r w:rsidRPr="00CC2B9D">
        <w:rPr>
          <w:rFonts w:ascii="Calibri" w:eastAsia="Courier New" w:hAnsi="Calibri" w:cs="Calibri"/>
          <w:spacing w:val="-1"/>
          <w:szCs w:val="22"/>
          <w:lang w:val="en-US" w:bidi="th-TH"/>
        </w:rPr>
        <w:t xml:space="preserve"> on </w:t>
      </w:r>
      <w:r w:rsidR="001800E6" w:rsidRPr="00CC2B9D">
        <w:rPr>
          <w:rFonts w:ascii="Calibri" w:eastAsia="Courier New" w:hAnsi="Calibri" w:cs="Calibri"/>
          <w:spacing w:val="-1"/>
          <w:szCs w:val="22"/>
          <w:lang w:val="en-US" w:bidi="th-TH"/>
        </w:rPr>
        <w:br/>
      </w:r>
      <w:r w:rsidRPr="00CC2B9D">
        <w:rPr>
          <w:rFonts w:ascii="Calibri" w:eastAsia="Courier New" w:hAnsi="Calibri" w:cs="Calibri"/>
          <w:spacing w:val="-1"/>
          <w:szCs w:val="22"/>
          <w:lang w:val="en-US" w:bidi="th-TH"/>
        </w:rPr>
        <w:t xml:space="preserve">18 August </w:t>
      </w:r>
      <w:r w:rsidR="004A4DF1" w:rsidRPr="00CC2B9D">
        <w:rPr>
          <w:rFonts w:ascii="Calibri" w:eastAsia="Courier New" w:hAnsi="Calibri" w:cs="Calibri"/>
          <w:spacing w:val="-1"/>
          <w:szCs w:val="22"/>
          <w:lang w:val="en-US" w:bidi="th-TH"/>
        </w:rPr>
        <w:t>202</w:t>
      </w:r>
      <w:r w:rsidR="00A57C58" w:rsidRPr="00CC2B9D">
        <w:rPr>
          <w:rFonts w:ascii="Calibri" w:eastAsia="Courier New" w:hAnsi="Calibri" w:cstheme="minorBidi"/>
          <w:spacing w:val="-1"/>
          <w:szCs w:val="22"/>
          <w:lang w:val="en-US" w:bidi="th-TH"/>
        </w:rPr>
        <w:t>3</w:t>
      </w:r>
      <w:r w:rsidRPr="00CC2B9D">
        <w:rPr>
          <w:rFonts w:ascii="Calibri" w:eastAsia="Courier New" w:hAnsi="Calibri" w:cs="Calibri"/>
          <w:spacing w:val="-1"/>
          <w:szCs w:val="22"/>
          <w:lang w:val="en-US" w:bidi="th-TH"/>
        </w:rPr>
        <w:t xml:space="preserve">, the Board of Directors has approved to invest in Rayong Clean Energy Co., Ltd. </w:t>
      </w:r>
      <w:r w:rsidR="00A60BD5" w:rsidRPr="00CC2B9D">
        <w:rPr>
          <w:rFonts w:ascii="Calibri" w:eastAsia="Courier New" w:hAnsi="Calibri" w:cs="Calibri"/>
          <w:spacing w:val="-1"/>
          <w:szCs w:val="22"/>
          <w:lang w:val="en-US" w:bidi="th-TH"/>
        </w:rPr>
        <w:br/>
      </w:r>
      <w:r w:rsidRPr="00CC2B9D">
        <w:rPr>
          <w:rFonts w:ascii="Calibri" w:eastAsia="Courier New" w:hAnsi="Calibri" w:cs="Calibri"/>
          <w:spacing w:val="-1"/>
          <w:szCs w:val="22"/>
          <w:lang w:val="en-US" w:bidi="th-TH"/>
        </w:rPr>
        <w:t xml:space="preserve">On 23 August </w:t>
      </w:r>
      <w:r w:rsidR="004A4DF1" w:rsidRPr="00CC2B9D">
        <w:rPr>
          <w:rFonts w:ascii="Calibri" w:eastAsia="Courier New" w:hAnsi="Calibri" w:cs="Calibri"/>
          <w:spacing w:val="-1"/>
          <w:szCs w:val="22"/>
          <w:lang w:val="en-US" w:bidi="th-TH"/>
        </w:rPr>
        <w:t>202</w:t>
      </w:r>
      <w:r w:rsidR="009F5D86" w:rsidRPr="00CC2B9D">
        <w:rPr>
          <w:rFonts w:ascii="Calibri" w:eastAsia="Courier New" w:hAnsi="Calibri" w:cs="Calibri"/>
          <w:spacing w:val="-1"/>
          <w:szCs w:val="22"/>
          <w:lang w:val="en-US" w:bidi="th-TH"/>
        </w:rPr>
        <w:t>3</w:t>
      </w:r>
      <w:r w:rsidRPr="00CC2B9D">
        <w:rPr>
          <w:rFonts w:ascii="Calibri" w:eastAsia="Courier New" w:hAnsi="Calibri" w:cs="Calibri"/>
          <w:spacing w:val="-1"/>
          <w:szCs w:val="22"/>
          <w:lang w:val="en-US" w:bidi="th-TH"/>
        </w:rPr>
        <w:t xml:space="preserve"> the Company invested in Rayong Clean Energy Co., Ltd. amounting to Baht 25 million (25% paid) for 1,000,000 ordinary shares with the par value 100 </w:t>
      </w:r>
      <w:r w:rsidR="0083441F" w:rsidRPr="00CC2B9D">
        <w:rPr>
          <w:rFonts w:ascii="Calibri" w:eastAsia="Courier New" w:hAnsi="Calibri" w:cs="Calibri"/>
          <w:spacing w:val="-1"/>
          <w:szCs w:val="22"/>
          <w:lang w:val="en-US" w:bidi="th-TH"/>
        </w:rPr>
        <w:t>B</w:t>
      </w:r>
      <w:r w:rsidRPr="00CC2B9D">
        <w:rPr>
          <w:rFonts w:ascii="Calibri" w:eastAsia="Courier New" w:hAnsi="Calibri" w:cs="Calibri"/>
          <w:spacing w:val="-1"/>
          <w:szCs w:val="22"/>
          <w:lang w:val="en-US" w:bidi="th-TH"/>
        </w:rPr>
        <w:t>aht of each, which amounting to Baht 25 million. Thus, Wastech Exponential Co., Ltd. held 20% of Baht 500 million authorized share capital.</w:t>
      </w:r>
    </w:p>
    <w:p w14:paraId="6AC63A22" w14:textId="3BFFDE86" w:rsidR="00E47D54" w:rsidRPr="00CC2B9D" w:rsidRDefault="00E47D54" w:rsidP="0034381D">
      <w:pPr>
        <w:tabs>
          <w:tab w:val="left" w:pos="540"/>
        </w:tabs>
        <w:spacing w:line="240" w:lineRule="auto"/>
        <w:jc w:val="thaiDistribute"/>
        <w:rPr>
          <w:rFonts w:asciiTheme="minorHAnsi" w:eastAsia="MS Mincho" w:hAnsiTheme="minorHAnsi" w:cstheme="minorHAnsi"/>
          <w:szCs w:val="22"/>
          <w:lang w:val="en-US"/>
        </w:rPr>
        <w:sectPr w:rsidR="00E47D54" w:rsidRPr="00CC2B9D" w:rsidSect="00902BAA">
          <w:headerReference w:type="default" r:id="rId19"/>
          <w:footerReference w:type="default" r:id="rId20"/>
          <w:pgSz w:w="11907" w:h="16840" w:code="9"/>
          <w:pgMar w:top="691" w:right="1152" w:bottom="576" w:left="1152" w:header="720" w:footer="682" w:gutter="0"/>
          <w:pgNumType w:start="16"/>
          <w:cols w:space="708"/>
          <w:docGrid w:linePitch="360"/>
        </w:sectPr>
      </w:pPr>
    </w:p>
    <w:p w14:paraId="284E659A" w14:textId="7B8D1961" w:rsidR="00782C9C" w:rsidRPr="00CC2B9D" w:rsidRDefault="0034381D" w:rsidP="00782C9C">
      <w:pPr>
        <w:ind w:right="-43" w:firstLine="423"/>
        <w:jc w:val="thaiDistribute"/>
        <w:rPr>
          <w:rFonts w:asciiTheme="minorHAnsi" w:hAnsiTheme="minorHAnsi" w:cstheme="minorHAnsi"/>
          <w:szCs w:val="22"/>
        </w:rPr>
      </w:pPr>
      <w:r w:rsidRPr="00CC2B9D">
        <w:rPr>
          <w:rFonts w:asciiTheme="minorHAnsi" w:hAnsiTheme="minorHAnsi" w:cstheme="minorHAnsi"/>
          <w:szCs w:val="22"/>
        </w:rPr>
        <w:t xml:space="preserve">Investments in associates as at </w:t>
      </w:r>
      <w:r w:rsidRPr="00CC2B9D">
        <w:rPr>
          <w:rFonts w:asciiTheme="minorHAnsi" w:hAnsiTheme="minorHAnsi" w:cstheme="minorHAnsi"/>
          <w:szCs w:val="22"/>
          <w:cs/>
        </w:rPr>
        <w:t xml:space="preserve">31 </w:t>
      </w:r>
      <w:r w:rsidRPr="00CC2B9D">
        <w:rPr>
          <w:rFonts w:asciiTheme="minorHAnsi" w:hAnsiTheme="minorHAnsi" w:cstheme="minorHAnsi"/>
          <w:szCs w:val="22"/>
        </w:rPr>
        <w:t xml:space="preserve">December </w:t>
      </w:r>
      <w:r w:rsidR="004A4DF1" w:rsidRPr="00CC2B9D">
        <w:rPr>
          <w:rFonts w:asciiTheme="minorHAnsi" w:hAnsiTheme="minorHAnsi" w:cstheme="minorHAnsi"/>
          <w:szCs w:val="22"/>
        </w:rPr>
        <w:t>2024</w:t>
      </w:r>
      <w:r w:rsidRPr="00CC2B9D">
        <w:rPr>
          <w:rFonts w:asciiTheme="minorHAnsi" w:hAnsiTheme="minorHAnsi" w:cstheme="minorHAnsi"/>
          <w:szCs w:val="22"/>
        </w:rPr>
        <w:t xml:space="preserve"> and </w:t>
      </w:r>
      <w:r w:rsidR="004A4DF1" w:rsidRPr="00CC2B9D">
        <w:rPr>
          <w:rFonts w:asciiTheme="minorHAnsi" w:hAnsiTheme="minorHAnsi" w:cstheme="minorHAnsi"/>
          <w:szCs w:val="22"/>
          <w:rtl/>
        </w:rPr>
        <w:t>2023</w:t>
      </w:r>
      <w:r w:rsidRPr="00CC2B9D">
        <w:rPr>
          <w:rFonts w:asciiTheme="minorHAnsi" w:hAnsiTheme="minorHAnsi" w:cstheme="minorHAnsi"/>
          <w:szCs w:val="22"/>
          <w:cs/>
        </w:rPr>
        <w:t xml:space="preserve"> </w:t>
      </w:r>
      <w:r w:rsidRPr="00CC2B9D">
        <w:rPr>
          <w:rFonts w:asciiTheme="minorHAnsi" w:hAnsiTheme="minorHAnsi" w:cstheme="minorHAnsi"/>
          <w:szCs w:val="22"/>
        </w:rPr>
        <w:t xml:space="preserve">were as follows: </w:t>
      </w:r>
    </w:p>
    <w:p w14:paraId="10AA39F3" w14:textId="77777777" w:rsidR="00C662CA" w:rsidRPr="00CC2B9D" w:rsidRDefault="00C662CA" w:rsidP="00782C9C">
      <w:pPr>
        <w:ind w:right="-43" w:firstLine="423"/>
        <w:jc w:val="thaiDistribute"/>
        <w:rPr>
          <w:rFonts w:asciiTheme="minorHAnsi" w:hAnsiTheme="minorHAnsi" w:cstheme="minorHAnsi"/>
          <w:szCs w:val="22"/>
        </w:rPr>
      </w:pPr>
    </w:p>
    <w:tbl>
      <w:tblPr>
        <w:tblW w:w="15409" w:type="dxa"/>
        <w:tblInd w:w="108" w:type="dxa"/>
        <w:tblLayout w:type="fixed"/>
        <w:tblLook w:val="01E0" w:firstRow="1" w:lastRow="1" w:firstColumn="1" w:lastColumn="1" w:noHBand="0" w:noVBand="0"/>
      </w:tblPr>
      <w:tblGrid>
        <w:gridCol w:w="2493"/>
        <w:gridCol w:w="1188"/>
        <w:gridCol w:w="774"/>
        <w:gridCol w:w="239"/>
        <w:gridCol w:w="778"/>
        <w:gridCol w:w="236"/>
        <w:gridCol w:w="855"/>
        <w:gridCol w:w="236"/>
        <w:gridCol w:w="959"/>
        <w:gridCol w:w="243"/>
        <w:gridCol w:w="932"/>
        <w:gridCol w:w="242"/>
        <w:gridCol w:w="1005"/>
        <w:gridCol w:w="6"/>
        <w:gridCol w:w="236"/>
        <w:gridCol w:w="6"/>
        <w:gridCol w:w="1024"/>
        <w:gridCol w:w="236"/>
        <w:gridCol w:w="1040"/>
        <w:gridCol w:w="20"/>
        <w:gridCol w:w="234"/>
        <w:gridCol w:w="6"/>
        <w:gridCol w:w="1048"/>
        <w:gridCol w:w="239"/>
        <w:gridCol w:w="1128"/>
        <w:gridCol w:w="6"/>
      </w:tblGrid>
      <w:tr w:rsidR="00C662CA" w:rsidRPr="00CC2B9D" w14:paraId="0EF4E405" w14:textId="77777777" w:rsidTr="00542327">
        <w:tc>
          <w:tcPr>
            <w:tcW w:w="2493" w:type="dxa"/>
            <w:shd w:val="clear" w:color="auto" w:fill="auto"/>
          </w:tcPr>
          <w:p w14:paraId="4EC9E410" w14:textId="77777777" w:rsidR="00C662CA" w:rsidRPr="00CC2B9D" w:rsidRDefault="00C662CA">
            <w:pPr>
              <w:spacing w:line="240" w:lineRule="atLeast"/>
              <w:ind w:left="-108" w:right="-115"/>
              <w:jc w:val="center"/>
              <w:rPr>
                <w:rFonts w:ascii="Calibri" w:hAnsi="Calibri" w:cs="Calibri"/>
                <w:sz w:val="18"/>
                <w:szCs w:val="18"/>
              </w:rPr>
            </w:pPr>
          </w:p>
        </w:tc>
        <w:tc>
          <w:tcPr>
            <w:tcW w:w="1188" w:type="dxa"/>
          </w:tcPr>
          <w:p w14:paraId="323F13E1" w14:textId="77777777" w:rsidR="00C662CA" w:rsidRPr="00CC2B9D" w:rsidRDefault="00C662CA">
            <w:pPr>
              <w:spacing w:line="240" w:lineRule="atLeast"/>
              <w:ind w:left="-108" w:right="-115"/>
              <w:jc w:val="center"/>
              <w:rPr>
                <w:rFonts w:ascii="Calibri" w:hAnsi="Calibri" w:cs="Calibri"/>
                <w:sz w:val="18"/>
                <w:szCs w:val="18"/>
              </w:rPr>
            </w:pPr>
          </w:p>
        </w:tc>
        <w:tc>
          <w:tcPr>
            <w:tcW w:w="1791" w:type="dxa"/>
            <w:gridSpan w:val="3"/>
          </w:tcPr>
          <w:p w14:paraId="38EA5EF4" w14:textId="77777777" w:rsidR="00C662CA" w:rsidRPr="00CC2B9D" w:rsidRDefault="00C662CA">
            <w:pPr>
              <w:spacing w:line="240" w:lineRule="atLeast"/>
              <w:ind w:left="-108" w:right="-115"/>
              <w:jc w:val="center"/>
              <w:rPr>
                <w:rFonts w:ascii="Calibri" w:hAnsi="Calibri" w:cs="Calibri"/>
                <w:sz w:val="18"/>
                <w:szCs w:val="18"/>
              </w:rPr>
            </w:pPr>
          </w:p>
        </w:tc>
        <w:tc>
          <w:tcPr>
            <w:tcW w:w="236" w:type="dxa"/>
          </w:tcPr>
          <w:p w14:paraId="124983AC" w14:textId="77777777" w:rsidR="00C662CA" w:rsidRPr="00CC2B9D" w:rsidRDefault="00C662CA">
            <w:pPr>
              <w:spacing w:line="240" w:lineRule="atLeast"/>
              <w:ind w:left="-108" w:right="-115"/>
              <w:jc w:val="center"/>
              <w:rPr>
                <w:rFonts w:ascii="Calibri" w:hAnsi="Calibri" w:cs="Calibri"/>
                <w:sz w:val="18"/>
                <w:szCs w:val="18"/>
              </w:rPr>
            </w:pPr>
          </w:p>
        </w:tc>
        <w:tc>
          <w:tcPr>
            <w:tcW w:w="2050" w:type="dxa"/>
            <w:gridSpan w:val="3"/>
            <w:shd w:val="clear" w:color="auto" w:fill="auto"/>
            <w:vAlign w:val="bottom"/>
          </w:tcPr>
          <w:p w14:paraId="294D0679" w14:textId="77777777" w:rsidR="00C662CA" w:rsidRPr="00CC2B9D" w:rsidRDefault="00C662CA">
            <w:pPr>
              <w:spacing w:line="240" w:lineRule="atLeast"/>
              <w:ind w:left="-108" w:right="-115"/>
              <w:jc w:val="center"/>
              <w:rPr>
                <w:rFonts w:ascii="Calibri" w:hAnsi="Calibri" w:cs="Calibri"/>
                <w:sz w:val="18"/>
                <w:szCs w:val="18"/>
              </w:rPr>
            </w:pPr>
            <w:r w:rsidRPr="00CC2B9D">
              <w:rPr>
                <w:rFonts w:ascii="Calibri" w:hAnsi="Calibri" w:cs="Calibri"/>
                <w:b/>
                <w:bCs/>
                <w:sz w:val="18"/>
                <w:szCs w:val="18"/>
              </w:rPr>
              <w:t>Consolidated financial statements</w:t>
            </w:r>
          </w:p>
        </w:tc>
        <w:tc>
          <w:tcPr>
            <w:tcW w:w="243" w:type="dxa"/>
            <w:shd w:val="clear" w:color="auto" w:fill="auto"/>
            <w:vAlign w:val="bottom"/>
          </w:tcPr>
          <w:p w14:paraId="0AFE1126" w14:textId="77777777" w:rsidR="00C662CA" w:rsidRPr="00CC2B9D" w:rsidRDefault="00C662CA">
            <w:pPr>
              <w:spacing w:line="240" w:lineRule="atLeast"/>
              <w:ind w:left="-108" w:right="-115"/>
              <w:jc w:val="center"/>
              <w:rPr>
                <w:rFonts w:ascii="Calibri" w:hAnsi="Calibri" w:cs="Calibri"/>
                <w:sz w:val="18"/>
                <w:szCs w:val="18"/>
              </w:rPr>
            </w:pPr>
          </w:p>
        </w:tc>
        <w:tc>
          <w:tcPr>
            <w:tcW w:w="7408" w:type="dxa"/>
            <w:gridSpan w:val="16"/>
            <w:shd w:val="clear" w:color="auto" w:fill="auto"/>
            <w:vAlign w:val="center"/>
          </w:tcPr>
          <w:p w14:paraId="4FE49354" w14:textId="77777777" w:rsidR="00C662CA" w:rsidRPr="00CC2B9D" w:rsidRDefault="00C662CA">
            <w:pPr>
              <w:pStyle w:val="acctmergecolhdg"/>
              <w:spacing w:line="240" w:lineRule="atLeast"/>
              <w:rPr>
                <w:rFonts w:ascii="Calibri" w:hAnsi="Calibri" w:cs="Calibri"/>
                <w:sz w:val="18"/>
                <w:szCs w:val="18"/>
              </w:rPr>
            </w:pPr>
            <w:r w:rsidRPr="00CC2B9D">
              <w:rPr>
                <w:rFonts w:ascii="Calibri" w:hAnsi="Calibri" w:cs="Calibri"/>
                <w:sz w:val="18"/>
                <w:szCs w:val="18"/>
              </w:rPr>
              <w:t>Separate financial statements</w:t>
            </w:r>
          </w:p>
        </w:tc>
      </w:tr>
      <w:tr w:rsidR="00C662CA" w:rsidRPr="00CC2B9D" w14:paraId="6DF1C8DF" w14:textId="77777777" w:rsidTr="00542327">
        <w:tc>
          <w:tcPr>
            <w:tcW w:w="2493" w:type="dxa"/>
            <w:shd w:val="clear" w:color="auto" w:fill="auto"/>
          </w:tcPr>
          <w:p w14:paraId="63DC59DF" w14:textId="77777777" w:rsidR="00C662CA" w:rsidRPr="00CC2B9D" w:rsidRDefault="00C662CA">
            <w:pPr>
              <w:spacing w:line="240" w:lineRule="atLeast"/>
              <w:ind w:left="-108" w:right="-115"/>
              <w:jc w:val="center"/>
              <w:rPr>
                <w:rFonts w:ascii="Calibri" w:hAnsi="Calibri" w:cs="Calibri"/>
                <w:sz w:val="18"/>
                <w:szCs w:val="18"/>
              </w:rPr>
            </w:pPr>
          </w:p>
        </w:tc>
        <w:tc>
          <w:tcPr>
            <w:tcW w:w="1188" w:type="dxa"/>
          </w:tcPr>
          <w:p w14:paraId="1770B9D9" w14:textId="77777777" w:rsidR="00C662CA" w:rsidRPr="00CC2B9D" w:rsidRDefault="00C662CA">
            <w:pPr>
              <w:spacing w:line="240" w:lineRule="atLeast"/>
              <w:ind w:left="-108" w:right="-115"/>
              <w:jc w:val="center"/>
              <w:rPr>
                <w:rFonts w:ascii="Calibri" w:hAnsi="Calibri" w:cs="Calibri"/>
                <w:sz w:val="18"/>
                <w:szCs w:val="18"/>
              </w:rPr>
            </w:pPr>
            <w:r w:rsidRPr="00CC2B9D">
              <w:rPr>
                <w:rFonts w:ascii="Calibri" w:hAnsi="Calibri" w:cs="Calibri"/>
                <w:sz w:val="18"/>
                <w:szCs w:val="18"/>
              </w:rPr>
              <w:t>Country of incorporation</w:t>
            </w:r>
          </w:p>
        </w:tc>
        <w:tc>
          <w:tcPr>
            <w:tcW w:w="1791" w:type="dxa"/>
            <w:gridSpan w:val="3"/>
            <w:vAlign w:val="bottom"/>
          </w:tcPr>
          <w:p w14:paraId="5A967AA5" w14:textId="77777777" w:rsidR="00C662CA" w:rsidRPr="00CC2B9D" w:rsidRDefault="00C662CA">
            <w:pPr>
              <w:spacing w:line="240" w:lineRule="atLeast"/>
              <w:ind w:left="-108" w:right="-115"/>
              <w:jc w:val="center"/>
              <w:rPr>
                <w:rFonts w:ascii="Calibri" w:hAnsi="Calibri" w:cs="Calibri"/>
                <w:sz w:val="18"/>
                <w:szCs w:val="18"/>
              </w:rPr>
            </w:pPr>
            <w:r w:rsidRPr="00CC2B9D">
              <w:rPr>
                <w:rFonts w:ascii="Calibri" w:hAnsi="Calibri" w:cs="Calibri"/>
                <w:sz w:val="18"/>
                <w:szCs w:val="18"/>
              </w:rPr>
              <w:t>Ownership interest</w:t>
            </w:r>
          </w:p>
        </w:tc>
        <w:tc>
          <w:tcPr>
            <w:tcW w:w="236" w:type="dxa"/>
          </w:tcPr>
          <w:p w14:paraId="59EBEA5A" w14:textId="77777777" w:rsidR="00C662CA" w:rsidRPr="00CC2B9D" w:rsidRDefault="00C662CA">
            <w:pPr>
              <w:spacing w:line="240" w:lineRule="atLeast"/>
              <w:ind w:left="-108" w:right="-115"/>
              <w:jc w:val="center"/>
              <w:rPr>
                <w:rFonts w:ascii="Calibri" w:hAnsi="Calibri" w:cs="Calibri"/>
                <w:sz w:val="18"/>
                <w:szCs w:val="18"/>
              </w:rPr>
            </w:pPr>
          </w:p>
        </w:tc>
        <w:tc>
          <w:tcPr>
            <w:tcW w:w="2050" w:type="dxa"/>
            <w:gridSpan w:val="3"/>
            <w:shd w:val="clear" w:color="auto" w:fill="auto"/>
            <w:vAlign w:val="bottom"/>
          </w:tcPr>
          <w:p w14:paraId="4A8A5370" w14:textId="77777777" w:rsidR="00C662CA" w:rsidRPr="00CC2B9D" w:rsidRDefault="00C662CA">
            <w:pPr>
              <w:spacing w:line="240" w:lineRule="atLeast"/>
              <w:ind w:left="-108" w:right="-115"/>
              <w:jc w:val="center"/>
              <w:rPr>
                <w:rFonts w:ascii="Calibri" w:hAnsi="Calibri" w:cs="Calibri"/>
                <w:sz w:val="18"/>
                <w:szCs w:val="18"/>
              </w:rPr>
            </w:pPr>
            <w:r w:rsidRPr="00CC2B9D">
              <w:rPr>
                <w:rFonts w:ascii="Calibri" w:hAnsi="Calibri" w:cs="Calibri"/>
                <w:sz w:val="18"/>
                <w:szCs w:val="18"/>
              </w:rPr>
              <w:t>Equity</w:t>
            </w:r>
          </w:p>
        </w:tc>
        <w:tc>
          <w:tcPr>
            <w:tcW w:w="243" w:type="dxa"/>
            <w:shd w:val="clear" w:color="auto" w:fill="auto"/>
            <w:vAlign w:val="bottom"/>
          </w:tcPr>
          <w:p w14:paraId="37AFDA3D" w14:textId="77777777" w:rsidR="00C662CA" w:rsidRPr="00CC2B9D" w:rsidRDefault="00C662CA">
            <w:pPr>
              <w:spacing w:line="240" w:lineRule="atLeast"/>
              <w:ind w:left="-108" w:right="-115"/>
              <w:jc w:val="center"/>
              <w:rPr>
                <w:rFonts w:ascii="Calibri" w:hAnsi="Calibri" w:cs="Calibri"/>
                <w:sz w:val="18"/>
                <w:szCs w:val="18"/>
              </w:rPr>
            </w:pPr>
          </w:p>
        </w:tc>
        <w:tc>
          <w:tcPr>
            <w:tcW w:w="2179" w:type="dxa"/>
            <w:gridSpan w:val="3"/>
            <w:shd w:val="clear" w:color="auto" w:fill="auto"/>
            <w:vAlign w:val="bottom"/>
          </w:tcPr>
          <w:p w14:paraId="705414DF" w14:textId="77777777" w:rsidR="00C662CA" w:rsidRPr="00CC2B9D" w:rsidRDefault="00C662CA">
            <w:pPr>
              <w:spacing w:line="240" w:lineRule="atLeast"/>
              <w:ind w:left="-108" w:right="-115"/>
              <w:jc w:val="center"/>
              <w:rPr>
                <w:rFonts w:ascii="Calibri" w:hAnsi="Calibri" w:cs="Calibri"/>
                <w:sz w:val="18"/>
                <w:szCs w:val="18"/>
              </w:rPr>
            </w:pPr>
            <w:r w:rsidRPr="00CC2B9D">
              <w:rPr>
                <w:rFonts w:ascii="Calibri" w:hAnsi="Calibri" w:cs="Calibri"/>
                <w:sz w:val="18"/>
                <w:szCs w:val="18"/>
              </w:rPr>
              <w:t>Cost</w:t>
            </w:r>
          </w:p>
        </w:tc>
        <w:tc>
          <w:tcPr>
            <w:tcW w:w="242" w:type="dxa"/>
            <w:gridSpan w:val="2"/>
            <w:shd w:val="clear" w:color="auto" w:fill="auto"/>
            <w:vAlign w:val="bottom"/>
          </w:tcPr>
          <w:p w14:paraId="64B1B07C" w14:textId="77777777" w:rsidR="00C662CA" w:rsidRPr="00CC2B9D" w:rsidRDefault="00C662CA">
            <w:pPr>
              <w:spacing w:line="240" w:lineRule="atLeast"/>
              <w:ind w:left="-108" w:right="-115"/>
              <w:jc w:val="center"/>
              <w:rPr>
                <w:rFonts w:ascii="Calibri" w:hAnsi="Calibri" w:cs="Calibri"/>
                <w:sz w:val="18"/>
                <w:szCs w:val="18"/>
              </w:rPr>
            </w:pPr>
          </w:p>
        </w:tc>
        <w:tc>
          <w:tcPr>
            <w:tcW w:w="2306" w:type="dxa"/>
            <w:gridSpan w:val="4"/>
            <w:shd w:val="clear" w:color="auto" w:fill="auto"/>
            <w:vAlign w:val="bottom"/>
          </w:tcPr>
          <w:p w14:paraId="0FCC8075" w14:textId="77777777" w:rsidR="00C662CA" w:rsidRPr="00CC2B9D" w:rsidRDefault="00C662CA">
            <w:pPr>
              <w:spacing w:line="240" w:lineRule="atLeast"/>
              <w:ind w:left="-108" w:right="-115"/>
              <w:jc w:val="center"/>
              <w:rPr>
                <w:rFonts w:ascii="Calibri" w:hAnsi="Calibri" w:cs="Calibri"/>
                <w:sz w:val="18"/>
                <w:szCs w:val="18"/>
              </w:rPr>
            </w:pPr>
            <w:r w:rsidRPr="00CC2B9D">
              <w:rPr>
                <w:rFonts w:ascii="Calibri" w:hAnsi="Calibri" w:cs="Calibri"/>
                <w:sz w:val="18"/>
                <w:szCs w:val="18"/>
              </w:rPr>
              <w:t>Impairment</w:t>
            </w:r>
          </w:p>
        </w:tc>
        <w:tc>
          <w:tcPr>
            <w:tcW w:w="254" w:type="dxa"/>
            <w:gridSpan w:val="2"/>
            <w:shd w:val="clear" w:color="auto" w:fill="auto"/>
            <w:vAlign w:val="bottom"/>
          </w:tcPr>
          <w:p w14:paraId="3368C233" w14:textId="77777777" w:rsidR="00C662CA" w:rsidRPr="00CC2B9D" w:rsidRDefault="00C662CA">
            <w:pPr>
              <w:spacing w:line="240" w:lineRule="atLeast"/>
              <w:ind w:left="-108" w:right="-115"/>
              <w:jc w:val="center"/>
              <w:rPr>
                <w:rFonts w:ascii="Calibri" w:hAnsi="Calibri" w:cs="Calibri"/>
                <w:sz w:val="18"/>
                <w:szCs w:val="18"/>
              </w:rPr>
            </w:pPr>
          </w:p>
        </w:tc>
        <w:tc>
          <w:tcPr>
            <w:tcW w:w="2427" w:type="dxa"/>
            <w:gridSpan w:val="5"/>
            <w:vAlign w:val="bottom"/>
          </w:tcPr>
          <w:p w14:paraId="54EEF31F" w14:textId="77777777" w:rsidR="00C662CA" w:rsidRPr="00CC2B9D" w:rsidRDefault="00C662CA">
            <w:pPr>
              <w:spacing w:line="240" w:lineRule="atLeast"/>
              <w:ind w:left="-108" w:right="-115"/>
              <w:jc w:val="center"/>
              <w:rPr>
                <w:rFonts w:ascii="Calibri" w:hAnsi="Calibri" w:cs="Calibri"/>
                <w:sz w:val="18"/>
                <w:szCs w:val="18"/>
              </w:rPr>
            </w:pPr>
            <w:r w:rsidRPr="00CC2B9D">
              <w:rPr>
                <w:rFonts w:ascii="Calibri" w:hAnsi="Calibri" w:cs="Calibri"/>
                <w:sz w:val="18"/>
                <w:szCs w:val="18"/>
              </w:rPr>
              <w:t>At cost - net</w:t>
            </w:r>
          </w:p>
        </w:tc>
      </w:tr>
      <w:tr w:rsidR="00C662CA" w:rsidRPr="00CC2B9D" w14:paraId="302B28EC" w14:textId="77777777" w:rsidTr="00542327">
        <w:tc>
          <w:tcPr>
            <w:tcW w:w="2493" w:type="dxa"/>
            <w:shd w:val="clear" w:color="auto" w:fill="auto"/>
          </w:tcPr>
          <w:p w14:paraId="09523D3E" w14:textId="77777777" w:rsidR="00C662CA" w:rsidRPr="00CC2B9D" w:rsidRDefault="00C662CA">
            <w:pPr>
              <w:spacing w:line="240" w:lineRule="atLeast"/>
              <w:ind w:left="-108" w:right="-115"/>
              <w:jc w:val="center"/>
              <w:rPr>
                <w:rFonts w:ascii="Calibri" w:hAnsi="Calibri" w:cs="Calibri"/>
                <w:sz w:val="18"/>
                <w:szCs w:val="18"/>
              </w:rPr>
            </w:pPr>
          </w:p>
        </w:tc>
        <w:tc>
          <w:tcPr>
            <w:tcW w:w="1188" w:type="dxa"/>
          </w:tcPr>
          <w:p w14:paraId="33043071" w14:textId="77777777" w:rsidR="00C662CA" w:rsidRPr="00CC2B9D" w:rsidRDefault="00C662CA">
            <w:pPr>
              <w:spacing w:line="240" w:lineRule="atLeast"/>
              <w:ind w:left="-108" w:right="-115"/>
              <w:jc w:val="center"/>
              <w:rPr>
                <w:rFonts w:ascii="Calibri" w:hAnsi="Calibri" w:cs="Calibri"/>
                <w:sz w:val="18"/>
                <w:szCs w:val="18"/>
              </w:rPr>
            </w:pPr>
          </w:p>
        </w:tc>
        <w:tc>
          <w:tcPr>
            <w:tcW w:w="774" w:type="dxa"/>
            <w:shd w:val="clear" w:color="auto" w:fill="auto"/>
          </w:tcPr>
          <w:p w14:paraId="42C32C60" w14:textId="77777777" w:rsidR="00C662CA" w:rsidRPr="00CC2B9D" w:rsidRDefault="00C662CA">
            <w:pPr>
              <w:spacing w:line="240" w:lineRule="atLeast"/>
              <w:ind w:left="-108" w:right="-115"/>
              <w:jc w:val="center"/>
              <w:rPr>
                <w:rFonts w:ascii="Calibri" w:hAnsi="Calibri" w:cs="Calibri"/>
                <w:sz w:val="18"/>
                <w:szCs w:val="18"/>
              </w:rPr>
            </w:pPr>
            <w:r w:rsidRPr="00CC2B9D">
              <w:rPr>
                <w:rFonts w:ascii="Calibri" w:hAnsi="Calibri" w:cs="Calibri"/>
                <w:sz w:val="18"/>
                <w:szCs w:val="18"/>
              </w:rPr>
              <w:t>2024</w:t>
            </w:r>
          </w:p>
        </w:tc>
        <w:tc>
          <w:tcPr>
            <w:tcW w:w="239" w:type="dxa"/>
          </w:tcPr>
          <w:p w14:paraId="548A4A19" w14:textId="77777777" w:rsidR="00C662CA" w:rsidRPr="00CC2B9D" w:rsidRDefault="00C662CA">
            <w:pPr>
              <w:spacing w:line="240" w:lineRule="atLeast"/>
              <w:ind w:left="-108" w:right="-115"/>
              <w:jc w:val="center"/>
              <w:rPr>
                <w:rFonts w:ascii="Calibri" w:hAnsi="Calibri" w:cs="Calibri"/>
                <w:sz w:val="18"/>
                <w:szCs w:val="18"/>
              </w:rPr>
            </w:pPr>
          </w:p>
        </w:tc>
        <w:tc>
          <w:tcPr>
            <w:tcW w:w="778" w:type="dxa"/>
            <w:shd w:val="clear" w:color="auto" w:fill="auto"/>
          </w:tcPr>
          <w:p w14:paraId="58497826" w14:textId="77777777" w:rsidR="00C662CA" w:rsidRPr="00CC2B9D" w:rsidRDefault="00C662CA">
            <w:pPr>
              <w:spacing w:line="240" w:lineRule="atLeast"/>
              <w:ind w:left="-108" w:right="-115"/>
              <w:jc w:val="center"/>
              <w:rPr>
                <w:rFonts w:ascii="Calibri" w:hAnsi="Calibri" w:cs="Calibri"/>
                <w:sz w:val="18"/>
                <w:szCs w:val="18"/>
              </w:rPr>
            </w:pPr>
            <w:r w:rsidRPr="00CC2B9D">
              <w:rPr>
                <w:rFonts w:ascii="Calibri" w:hAnsi="Calibri" w:cs="Calibri"/>
                <w:sz w:val="18"/>
                <w:szCs w:val="18"/>
              </w:rPr>
              <w:t>2023</w:t>
            </w:r>
          </w:p>
        </w:tc>
        <w:tc>
          <w:tcPr>
            <w:tcW w:w="236" w:type="dxa"/>
          </w:tcPr>
          <w:p w14:paraId="15932632" w14:textId="77777777" w:rsidR="00C662CA" w:rsidRPr="00CC2B9D" w:rsidRDefault="00C662CA">
            <w:pPr>
              <w:spacing w:line="240" w:lineRule="atLeast"/>
              <w:ind w:left="-108" w:right="-115"/>
              <w:jc w:val="center"/>
              <w:rPr>
                <w:rFonts w:ascii="Calibri" w:hAnsi="Calibri" w:cs="Calibri"/>
                <w:sz w:val="18"/>
                <w:szCs w:val="18"/>
              </w:rPr>
            </w:pPr>
          </w:p>
        </w:tc>
        <w:tc>
          <w:tcPr>
            <w:tcW w:w="855" w:type="dxa"/>
            <w:shd w:val="clear" w:color="auto" w:fill="auto"/>
          </w:tcPr>
          <w:p w14:paraId="492CFE37" w14:textId="77777777" w:rsidR="00C662CA" w:rsidRPr="00CC2B9D" w:rsidRDefault="00C662CA">
            <w:pPr>
              <w:spacing w:line="240" w:lineRule="atLeast"/>
              <w:ind w:left="-108" w:right="-115"/>
              <w:jc w:val="center"/>
              <w:rPr>
                <w:rFonts w:ascii="Calibri" w:hAnsi="Calibri" w:cs="Calibri"/>
                <w:sz w:val="18"/>
                <w:szCs w:val="18"/>
              </w:rPr>
            </w:pPr>
            <w:r w:rsidRPr="00CC2B9D">
              <w:rPr>
                <w:rFonts w:ascii="Calibri" w:hAnsi="Calibri" w:cs="Calibri"/>
                <w:sz w:val="18"/>
                <w:szCs w:val="18"/>
              </w:rPr>
              <w:t>2024</w:t>
            </w:r>
          </w:p>
        </w:tc>
        <w:tc>
          <w:tcPr>
            <w:tcW w:w="236" w:type="dxa"/>
            <w:shd w:val="clear" w:color="auto" w:fill="auto"/>
          </w:tcPr>
          <w:p w14:paraId="5E216AB5" w14:textId="77777777" w:rsidR="00C662CA" w:rsidRPr="00CC2B9D" w:rsidRDefault="00C662CA">
            <w:pPr>
              <w:spacing w:line="240" w:lineRule="atLeast"/>
              <w:ind w:left="-108" w:right="-115"/>
              <w:jc w:val="center"/>
              <w:rPr>
                <w:rFonts w:ascii="Calibri" w:hAnsi="Calibri" w:cs="Calibri"/>
                <w:sz w:val="18"/>
                <w:szCs w:val="18"/>
              </w:rPr>
            </w:pPr>
          </w:p>
        </w:tc>
        <w:tc>
          <w:tcPr>
            <w:tcW w:w="959" w:type="dxa"/>
            <w:shd w:val="clear" w:color="auto" w:fill="auto"/>
          </w:tcPr>
          <w:p w14:paraId="43077CB8" w14:textId="77777777" w:rsidR="00C662CA" w:rsidRPr="00CC2B9D" w:rsidRDefault="00C662CA">
            <w:pPr>
              <w:spacing w:line="240" w:lineRule="atLeast"/>
              <w:ind w:left="-108" w:right="-115"/>
              <w:jc w:val="center"/>
              <w:rPr>
                <w:rFonts w:ascii="Calibri" w:hAnsi="Calibri" w:cs="Calibri"/>
                <w:sz w:val="18"/>
                <w:szCs w:val="18"/>
              </w:rPr>
            </w:pPr>
            <w:r w:rsidRPr="00CC2B9D">
              <w:rPr>
                <w:rFonts w:ascii="Calibri" w:hAnsi="Calibri" w:cs="Calibri"/>
                <w:sz w:val="18"/>
                <w:szCs w:val="18"/>
              </w:rPr>
              <w:t>2023</w:t>
            </w:r>
          </w:p>
        </w:tc>
        <w:tc>
          <w:tcPr>
            <w:tcW w:w="243" w:type="dxa"/>
            <w:shd w:val="clear" w:color="auto" w:fill="auto"/>
          </w:tcPr>
          <w:p w14:paraId="114865F4" w14:textId="77777777" w:rsidR="00C662CA" w:rsidRPr="00CC2B9D" w:rsidRDefault="00C662CA">
            <w:pPr>
              <w:spacing w:line="240" w:lineRule="atLeast"/>
              <w:ind w:left="-108" w:right="-115"/>
              <w:jc w:val="center"/>
              <w:rPr>
                <w:rFonts w:ascii="Calibri" w:hAnsi="Calibri" w:cs="Calibri"/>
                <w:sz w:val="18"/>
                <w:szCs w:val="18"/>
              </w:rPr>
            </w:pPr>
          </w:p>
        </w:tc>
        <w:tc>
          <w:tcPr>
            <w:tcW w:w="932" w:type="dxa"/>
            <w:shd w:val="clear" w:color="auto" w:fill="auto"/>
          </w:tcPr>
          <w:p w14:paraId="217C0394" w14:textId="77777777" w:rsidR="00C662CA" w:rsidRPr="00CC2B9D" w:rsidRDefault="00C662CA">
            <w:pPr>
              <w:spacing w:line="240" w:lineRule="atLeast"/>
              <w:ind w:left="-108" w:right="-115"/>
              <w:jc w:val="center"/>
              <w:rPr>
                <w:rFonts w:ascii="Calibri" w:hAnsi="Calibri" w:cs="Calibri"/>
                <w:sz w:val="18"/>
                <w:szCs w:val="18"/>
              </w:rPr>
            </w:pPr>
            <w:r w:rsidRPr="00CC2B9D">
              <w:rPr>
                <w:rFonts w:ascii="Calibri" w:hAnsi="Calibri" w:cs="Calibri"/>
                <w:sz w:val="18"/>
                <w:szCs w:val="18"/>
              </w:rPr>
              <w:t>2024</w:t>
            </w:r>
          </w:p>
        </w:tc>
        <w:tc>
          <w:tcPr>
            <w:tcW w:w="242" w:type="dxa"/>
            <w:shd w:val="clear" w:color="auto" w:fill="auto"/>
          </w:tcPr>
          <w:p w14:paraId="2DA2189D" w14:textId="77777777" w:rsidR="00C662CA" w:rsidRPr="00CC2B9D" w:rsidRDefault="00C662CA">
            <w:pPr>
              <w:spacing w:line="240" w:lineRule="atLeast"/>
              <w:ind w:left="-108" w:right="-115"/>
              <w:jc w:val="center"/>
              <w:rPr>
                <w:rFonts w:ascii="Calibri" w:hAnsi="Calibri" w:cs="Calibri"/>
                <w:sz w:val="18"/>
                <w:szCs w:val="18"/>
              </w:rPr>
            </w:pPr>
          </w:p>
        </w:tc>
        <w:tc>
          <w:tcPr>
            <w:tcW w:w="1011" w:type="dxa"/>
            <w:gridSpan w:val="2"/>
            <w:shd w:val="clear" w:color="auto" w:fill="auto"/>
          </w:tcPr>
          <w:p w14:paraId="3E96FC54" w14:textId="77777777" w:rsidR="00C662CA" w:rsidRPr="00CC2B9D" w:rsidRDefault="00C662CA">
            <w:pPr>
              <w:spacing w:line="240" w:lineRule="atLeast"/>
              <w:ind w:left="-108" w:right="-115"/>
              <w:jc w:val="center"/>
              <w:rPr>
                <w:rFonts w:ascii="Calibri" w:hAnsi="Calibri" w:cs="Calibri"/>
                <w:sz w:val="18"/>
                <w:szCs w:val="18"/>
              </w:rPr>
            </w:pPr>
            <w:r w:rsidRPr="00CC2B9D">
              <w:rPr>
                <w:rFonts w:ascii="Calibri" w:hAnsi="Calibri" w:cs="Calibri"/>
                <w:sz w:val="18"/>
                <w:szCs w:val="18"/>
              </w:rPr>
              <w:t>2023</w:t>
            </w:r>
          </w:p>
        </w:tc>
        <w:tc>
          <w:tcPr>
            <w:tcW w:w="242" w:type="dxa"/>
            <w:gridSpan w:val="2"/>
            <w:shd w:val="clear" w:color="auto" w:fill="auto"/>
          </w:tcPr>
          <w:p w14:paraId="415AEC52" w14:textId="77777777" w:rsidR="00C662CA" w:rsidRPr="00CC2B9D" w:rsidRDefault="00C662CA">
            <w:pPr>
              <w:spacing w:line="240" w:lineRule="atLeast"/>
              <w:ind w:left="-108" w:right="-115"/>
              <w:jc w:val="center"/>
              <w:rPr>
                <w:rFonts w:ascii="Calibri" w:hAnsi="Calibri" w:cs="Calibri"/>
                <w:sz w:val="18"/>
                <w:szCs w:val="18"/>
              </w:rPr>
            </w:pPr>
          </w:p>
        </w:tc>
        <w:tc>
          <w:tcPr>
            <w:tcW w:w="1024" w:type="dxa"/>
            <w:shd w:val="clear" w:color="auto" w:fill="auto"/>
          </w:tcPr>
          <w:p w14:paraId="5828DC68" w14:textId="77777777" w:rsidR="00C662CA" w:rsidRPr="00CC2B9D" w:rsidRDefault="00C662CA">
            <w:pPr>
              <w:spacing w:line="240" w:lineRule="atLeast"/>
              <w:ind w:left="-108" w:right="-115"/>
              <w:jc w:val="center"/>
              <w:rPr>
                <w:rFonts w:ascii="Calibri" w:hAnsi="Calibri" w:cs="Calibri"/>
                <w:sz w:val="18"/>
                <w:szCs w:val="18"/>
              </w:rPr>
            </w:pPr>
            <w:r w:rsidRPr="00CC2B9D">
              <w:rPr>
                <w:rFonts w:ascii="Calibri" w:hAnsi="Calibri" w:cs="Calibri"/>
                <w:sz w:val="18"/>
                <w:szCs w:val="18"/>
              </w:rPr>
              <w:t>2024</w:t>
            </w:r>
          </w:p>
        </w:tc>
        <w:tc>
          <w:tcPr>
            <w:tcW w:w="236" w:type="dxa"/>
            <w:shd w:val="clear" w:color="auto" w:fill="auto"/>
          </w:tcPr>
          <w:p w14:paraId="329C5AB9" w14:textId="77777777" w:rsidR="00C662CA" w:rsidRPr="00CC2B9D" w:rsidRDefault="00C662CA">
            <w:pPr>
              <w:spacing w:line="240" w:lineRule="atLeast"/>
              <w:ind w:left="-108" w:right="-115"/>
              <w:jc w:val="center"/>
              <w:rPr>
                <w:rFonts w:ascii="Calibri" w:hAnsi="Calibri" w:cs="Calibri"/>
                <w:sz w:val="18"/>
                <w:szCs w:val="18"/>
              </w:rPr>
            </w:pPr>
          </w:p>
        </w:tc>
        <w:tc>
          <w:tcPr>
            <w:tcW w:w="1060" w:type="dxa"/>
            <w:gridSpan w:val="2"/>
            <w:shd w:val="clear" w:color="auto" w:fill="auto"/>
          </w:tcPr>
          <w:p w14:paraId="335135FD" w14:textId="77777777" w:rsidR="00C662CA" w:rsidRPr="00CC2B9D" w:rsidRDefault="00C662CA">
            <w:pPr>
              <w:spacing w:line="240" w:lineRule="atLeast"/>
              <w:ind w:left="-108" w:right="-115"/>
              <w:jc w:val="center"/>
              <w:rPr>
                <w:rFonts w:ascii="Calibri" w:hAnsi="Calibri" w:cs="Calibri"/>
                <w:sz w:val="18"/>
                <w:szCs w:val="18"/>
              </w:rPr>
            </w:pPr>
            <w:r w:rsidRPr="00CC2B9D">
              <w:rPr>
                <w:rFonts w:ascii="Calibri" w:hAnsi="Calibri" w:cs="Calibri"/>
                <w:sz w:val="18"/>
                <w:szCs w:val="18"/>
              </w:rPr>
              <w:t>2023</w:t>
            </w:r>
          </w:p>
        </w:tc>
        <w:tc>
          <w:tcPr>
            <w:tcW w:w="240" w:type="dxa"/>
            <w:gridSpan w:val="2"/>
            <w:shd w:val="clear" w:color="auto" w:fill="auto"/>
          </w:tcPr>
          <w:p w14:paraId="4D90E906" w14:textId="77777777" w:rsidR="00C662CA" w:rsidRPr="00CC2B9D" w:rsidRDefault="00C662CA">
            <w:pPr>
              <w:spacing w:line="240" w:lineRule="atLeast"/>
              <w:ind w:left="-108" w:right="-115"/>
              <w:jc w:val="center"/>
              <w:rPr>
                <w:rFonts w:ascii="Calibri" w:hAnsi="Calibri" w:cs="Calibri"/>
                <w:sz w:val="18"/>
                <w:szCs w:val="18"/>
              </w:rPr>
            </w:pPr>
          </w:p>
        </w:tc>
        <w:tc>
          <w:tcPr>
            <w:tcW w:w="1048" w:type="dxa"/>
          </w:tcPr>
          <w:p w14:paraId="4B487B46" w14:textId="77777777" w:rsidR="00C662CA" w:rsidRPr="00CC2B9D" w:rsidRDefault="00C662CA">
            <w:pPr>
              <w:spacing w:line="240" w:lineRule="atLeast"/>
              <w:ind w:left="-108" w:right="-115"/>
              <w:jc w:val="center"/>
              <w:rPr>
                <w:rFonts w:ascii="Calibri" w:hAnsi="Calibri" w:cs="Calibri"/>
                <w:sz w:val="18"/>
                <w:szCs w:val="18"/>
              </w:rPr>
            </w:pPr>
            <w:r w:rsidRPr="00CC2B9D">
              <w:rPr>
                <w:rFonts w:ascii="Calibri" w:hAnsi="Calibri" w:cs="Calibri"/>
                <w:sz w:val="18"/>
                <w:szCs w:val="18"/>
              </w:rPr>
              <w:t>2024</w:t>
            </w:r>
          </w:p>
        </w:tc>
        <w:tc>
          <w:tcPr>
            <w:tcW w:w="239" w:type="dxa"/>
          </w:tcPr>
          <w:p w14:paraId="36ADFC14" w14:textId="77777777" w:rsidR="00C662CA" w:rsidRPr="00CC2B9D" w:rsidRDefault="00C662CA">
            <w:pPr>
              <w:spacing w:line="240" w:lineRule="atLeast"/>
              <w:ind w:left="-108" w:right="-115"/>
              <w:jc w:val="center"/>
              <w:rPr>
                <w:rFonts w:ascii="Calibri" w:hAnsi="Calibri" w:cs="Calibri"/>
                <w:sz w:val="18"/>
                <w:szCs w:val="18"/>
              </w:rPr>
            </w:pPr>
          </w:p>
        </w:tc>
        <w:tc>
          <w:tcPr>
            <w:tcW w:w="1134" w:type="dxa"/>
            <w:gridSpan w:val="2"/>
          </w:tcPr>
          <w:p w14:paraId="4BAC6854" w14:textId="77777777" w:rsidR="00C662CA" w:rsidRPr="00CC2B9D" w:rsidRDefault="00C662CA">
            <w:pPr>
              <w:spacing w:line="240" w:lineRule="atLeast"/>
              <w:ind w:left="-108" w:right="-115"/>
              <w:jc w:val="center"/>
              <w:rPr>
                <w:rFonts w:ascii="Calibri" w:hAnsi="Calibri" w:cs="Calibri"/>
                <w:sz w:val="18"/>
                <w:szCs w:val="18"/>
              </w:rPr>
            </w:pPr>
            <w:r w:rsidRPr="00CC2B9D">
              <w:rPr>
                <w:rFonts w:ascii="Calibri" w:hAnsi="Calibri" w:cs="Calibri"/>
                <w:sz w:val="18"/>
                <w:szCs w:val="18"/>
              </w:rPr>
              <w:t>2023</w:t>
            </w:r>
          </w:p>
        </w:tc>
      </w:tr>
      <w:tr w:rsidR="00C662CA" w:rsidRPr="00CC2B9D" w14:paraId="7CDAD5BF" w14:textId="77777777" w:rsidTr="00542327">
        <w:trPr>
          <w:gridAfter w:val="1"/>
          <w:wAfter w:w="6" w:type="dxa"/>
        </w:trPr>
        <w:tc>
          <w:tcPr>
            <w:tcW w:w="2493" w:type="dxa"/>
            <w:shd w:val="clear" w:color="auto" w:fill="auto"/>
          </w:tcPr>
          <w:p w14:paraId="02CDA760" w14:textId="77777777" w:rsidR="00C662CA" w:rsidRPr="00CC2B9D" w:rsidRDefault="00C662CA">
            <w:pPr>
              <w:spacing w:line="240" w:lineRule="atLeast"/>
              <w:ind w:left="-108" w:right="-115"/>
              <w:jc w:val="center"/>
              <w:rPr>
                <w:rFonts w:ascii="Calibri" w:hAnsi="Calibri" w:cs="Calibri"/>
                <w:i/>
                <w:iCs/>
                <w:sz w:val="18"/>
                <w:szCs w:val="18"/>
              </w:rPr>
            </w:pPr>
          </w:p>
        </w:tc>
        <w:tc>
          <w:tcPr>
            <w:tcW w:w="1188" w:type="dxa"/>
          </w:tcPr>
          <w:p w14:paraId="269AC5D9" w14:textId="77777777" w:rsidR="00C662CA" w:rsidRPr="00CC2B9D" w:rsidRDefault="00C662CA">
            <w:pPr>
              <w:spacing w:line="240" w:lineRule="atLeast"/>
              <w:ind w:left="-108" w:right="-115"/>
              <w:jc w:val="center"/>
              <w:rPr>
                <w:rFonts w:ascii="Calibri" w:hAnsi="Calibri" w:cs="Calibri"/>
                <w:i/>
                <w:iCs/>
                <w:sz w:val="18"/>
                <w:szCs w:val="18"/>
              </w:rPr>
            </w:pPr>
          </w:p>
        </w:tc>
        <w:tc>
          <w:tcPr>
            <w:tcW w:w="1791" w:type="dxa"/>
            <w:gridSpan w:val="3"/>
          </w:tcPr>
          <w:p w14:paraId="1AA4E39D" w14:textId="77777777" w:rsidR="00C662CA" w:rsidRPr="00CC2B9D" w:rsidRDefault="00C662CA">
            <w:pPr>
              <w:spacing w:line="240" w:lineRule="atLeast"/>
              <w:ind w:left="-108" w:right="-115"/>
              <w:jc w:val="center"/>
              <w:rPr>
                <w:rFonts w:ascii="Calibri" w:hAnsi="Calibri" w:cs="Calibri"/>
                <w:sz w:val="18"/>
                <w:szCs w:val="18"/>
              </w:rPr>
            </w:pPr>
            <w:r w:rsidRPr="00CC2B9D">
              <w:rPr>
                <w:rFonts w:ascii="Calibri" w:hAnsi="Calibri" w:cs="Calibri"/>
                <w:i/>
                <w:iCs/>
                <w:sz w:val="18"/>
                <w:szCs w:val="18"/>
              </w:rPr>
              <w:t>(%)</w:t>
            </w:r>
          </w:p>
        </w:tc>
        <w:tc>
          <w:tcPr>
            <w:tcW w:w="236" w:type="dxa"/>
          </w:tcPr>
          <w:p w14:paraId="42BCB6FB" w14:textId="77777777" w:rsidR="00C662CA" w:rsidRPr="00CC2B9D" w:rsidRDefault="00C662CA">
            <w:pPr>
              <w:spacing w:line="240" w:lineRule="atLeast"/>
              <w:ind w:left="-108" w:right="-115"/>
              <w:jc w:val="center"/>
              <w:rPr>
                <w:rFonts w:ascii="Calibri" w:hAnsi="Calibri" w:cs="Calibri"/>
                <w:i/>
                <w:iCs/>
                <w:sz w:val="18"/>
                <w:szCs w:val="18"/>
              </w:rPr>
            </w:pPr>
          </w:p>
        </w:tc>
        <w:tc>
          <w:tcPr>
            <w:tcW w:w="9695" w:type="dxa"/>
            <w:gridSpan w:val="19"/>
          </w:tcPr>
          <w:p w14:paraId="5CC496D2" w14:textId="77777777" w:rsidR="00C662CA" w:rsidRPr="00CC2B9D" w:rsidRDefault="00C662CA">
            <w:pPr>
              <w:spacing w:line="240" w:lineRule="atLeast"/>
              <w:ind w:left="-108" w:right="-115"/>
              <w:jc w:val="center"/>
              <w:rPr>
                <w:rFonts w:ascii="Calibri" w:hAnsi="Calibri" w:cs="Calibri"/>
                <w:sz w:val="18"/>
                <w:szCs w:val="18"/>
              </w:rPr>
            </w:pPr>
            <w:r w:rsidRPr="00CC2B9D">
              <w:rPr>
                <w:rFonts w:ascii="Calibri" w:hAnsi="Calibri" w:cs="Calibri"/>
                <w:i/>
                <w:iCs/>
                <w:sz w:val="18"/>
                <w:szCs w:val="18"/>
              </w:rPr>
              <w:t>(in thousand Baht)</w:t>
            </w:r>
          </w:p>
        </w:tc>
      </w:tr>
      <w:tr w:rsidR="00C662CA" w:rsidRPr="00CC2B9D" w14:paraId="55AD4D65" w14:textId="77777777" w:rsidTr="00542327">
        <w:tc>
          <w:tcPr>
            <w:tcW w:w="2493" w:type="dxa"/>
            <w:shd w:val="clear" w:color="auto" w:fill="auto"/>
          </w:tcPr>
          <w:p w14:paraId="7246E9F5" w14:textId="77777777" w:rsidR="00C662CA" w:rsidRPr="00CC2B9D" w:rsidRDefault="00C662CA">
            <w:pPr>
              <w:spacing w:before="60" w:line="240" w:lineRule="atLeast"/>
              <w:ind w:left="-9" w:right="-108"/>
              <w:rPr>
                <w:rFonts w:ascii="Calibri" w:hAnsi="Calibri" w:cs="Calibri"/>
                <w:i/>
                <w:iCs/>
                <w:sz w:val="18"/>
                <w:szCs w:val="18"/>
              </w:rPr>
            </w:pPr>
            <w:r w:rsidRPr="00CC2B9D">
              <w:rPr>
                <w:rFonts w:ascii="Calibri" w:hAnsi="Calibri" w:cs="Calibri"/>
                <w:b/>
                <w:bCs/>
                <w:i/>
                <w:iCs/>
                <w:sz w:val="18"/>
                <w:szCs w:val="18"/>
              </w:rPr>
              <w:t>Direct associates</w:t>
            </w:r>
          </w:p>
        </w:tc>
        <w:tc>
          <w:tcPr>
            <w:tcW w:w="1188" w:type="dxa"/>
          </w:tcPr>
          <w:p w14:paraId="258A59A9" w14:textId="77777777" w:rsidR="00C662CA" w:rsidRPr="00CC2B9D" w:rsidRDefault="00C662CA">
            <w:pPr>
              <w:spacing w:before="60" w:line="240" w:lineRule="atLeast"/>
              <w:ind w:left="-108" w:right="-108"/>
              <w:jc w:val="center"/>
              <w:rPr>
                <w:rFonts w:ascii="Calibri" w:hAnsi="Calibri" w:cs="Calibri"/>
                <w:sz w:val="18"/>
                <w:szCs w:val="18"/>
              </w:rPr>
            </w:pPr>
          </w:p>
        </w:tc>
        <w:tc>
          <w:tcPr>
            <w:tcW w:w="774" w:type="dxa"/>
            <w:shd w:val="clear" w:color="auto" w:fill="auto"/>
          </w:tcPr>
          <w:p w14:paraId="479E7366" w14:textId="77777777" w:rsidR="00C662CA" w:rsidRPr="00CC2B9D" w:rsidRDefault="00C662CA">
            <w:pPr>
              <w:spacing w:before="60" w:line="240" w:lineRule="atLeast"/>
              <w:ind w:left="-108" w:right="-108"/>
              <w:jc w:val="center"/>
              <w:rPr>
                <w:rFonts w:ascii="Calibri" w:hAnsi="Calibri" w:cs="Calibri"/>
                <w:sz w:val="18"/>
                <w:szCs w:val="18"/>
              </w:rPr>
            </w:pPr>
          </w:p>
        </w:tc>
        <w:tc>
          <w:tcPr>
            <w:tcW w:w="239" w:type="dxa"/>
          </w:tcPr>
          <w:p w14:paraId="24BDE314" w14:textId="77777777" w:rsidR="00C662CA" w:rsidRPr="00CC2B9D" w:rsidRDefault="00C662CA">
            <w:pPr>
              <w:spacing w:before="60" w:line="240" w:lineRule="atLeast"/>
              <w:ind w:left="-108" w:right="-108"/>
              <w:jc w:val="center"/>
              <w:rPr>
                <w:rFonts w:ascii="Calibri" w:hAnsi="Calibri" w:cs="Calibri"/>
                <w:sz w:val="18"/>
                <w:szCs w:val="18"/>
              </w:rPr>
            </w:pPr>
          </w:p>
        </w:tc>
        <w:tc>
          <w:tcPr>
            <w:tcW w:w="778" w:type="dxa"/>
            <w:shd w:val="clear" w:color="auto" w:fill="auto"/>
          </w:tcPr>
          <w:p w14:paraId="23BD33A2" w14:textId="77777777" w:rsidR="00C662CA" w:rsidRPr="00CC2B9D" w:rsidRDefault="00C662CA">
            <w:pPr>
              <w:spacing w:before="60" w:line="240" w:lineRule="atLeast"/>
              <w:ind w:left="-108" w:right="-108"/>
              <w:jc w:val="center"/>
              <w:rPr>
                <w:rFonts w:ascii="Calibri" w:hAnsi="Calibri" w:cs="Calibri"/>
                <w:sz w:val="18"/>
                <w:szCs w:val="18"/>
              </w:rPr>
            </w:pPr>
          </w:p>
        </w:tc>
        <w:tc>
          <w:tcPr>
            <w:tcW w:w="236" w:type="dxa"/>
          </w:tcPr>
          <w:p w14:paraId="2C729EA0" w14:textId="77777777" w:rsidR="00C662CA" w:rsidRPr="00CC2B9D" w:rsidRDefault="00C662CA">
            <w:pPr>
              <w:tabs>
                <w:tab w:val="decimal" w:pos="630"/>
              </w:tabs>
              <w:spacing w:before="60" w:line="240" w:lineRule="atLeast"/>
              <w:ind w:left="-108" w:right="-108"/>
              <w:rPr>
                <w:rFonts w:ascii="Calibri" w:hAnsi="Calibri" w:cs="Calibri"/>
                <w:sz w:val="18"/>
                <w:szCs w:val="18"/>
              </w:rPr>
            </w:pPr>
          </w:p>
        </w:tc>
        <w:tc>
          <w:tcPr>
            <w:tcW w:w="855" w:type="dxa"/>
            <w:shd w:val="clear" w:color="auto" w:fill="auto"/>
          </w:tcPr>
          <w:p w14:paraId="443C329F" w14:textId="77777777" w:rsidR="00C662CA" w:rsidRPr="00CC2B9D" w:rsidRDefault="00C662CA">
            <w:pPr>
              <w:tabs>
                <w:tab w:val="decimal" w:pos="630"/>
              </w:tabs>
              <w:spacing w:before="60" w:line="240" w:lineRule="atLeast"/>
              <w:ind w:left="-108" w:right="-108"/>
              <w:rPr>
                <w:rFonts w:ascii="Calibri" w:hAnsi="Calibri" w:cs="Calibri"/>
                <w:sz w:val="18"/>
                <w:szCs w:val="18"/>
              </w:rPr>
            </w:pPr>
          </w:p>
        </w:tc>
        <w:tc>
          <w:tcPr>
            <w:tcW w:w="236" w:type="dxa"/>
            <w:shd w:val="clear" w:color="auto" w:fill="auto"/>
          </w:tcPr>
          <w:p w14:paraId="546ED713" w14:textId="77777777" w:rsidR="00C662CA" w:rsidRPr="00CC2B9D" w:rsidRDefault="00C662CA">
            <w:pPr>
              <w:tabs>
                <w:tab w:val="decimal" w:pos="630"/>
              </w:tabs>
              <w:spacing w:before="60" w:line="240" w:lineRule="atLeast"/>
              <w:ind w:left="-108" w:right="-108"/>
              <w:rPr>
                <w:rFonts w:ascii="Calibri" w:hAnsi="Calibri" w:cs="Calibri"/>
                <w:sz w:val="18"/>
                <w:szCs w:val="18"/>
              </w:rPr>
            </w:pPr>
          </w:p>
        </w:tc>
        <w:tc>
          <w:tcPr>
            <w:tcW w:w="959" w:type="dxa"/>
            <w:shd w:val="clear" w:color="auto" w:fill="auto"/>
          </w:tcPr>
          <w:p w14:paraId="3B3DE186" w14:textId="77777777" w:rsidR="00C662CA" w:rsidRPr="00CC2B9D" w:rsidRDefault="00C662CA">
            <w:pPr>
              <w:tabs>
                <w:tab w:val="decimal" w:pos="630"/>
              </w:tabs>
              <w:spacing w:before="60" w:line="240" w:lineRule="atLeast"/>
              <w:ind w:left="-108" w:right="-108"/>
              <w:rPr>
                <w:rFonts w:ascii="Calibri" w:hAnsi="Calibri" w:cs="Calibri"/>
                <w:sz w:val="18"/>
                <w:szCs w:val="18"/>
              </w:rPr>
            </w:pPr>
          </w:p>
        </w:tc>
        <w:tc>
          <w:tcPr>
            <w:tcW w:w="243" w:type="dxa"/>
            <w:shd w:val="clear" w:color="auto" w:fill="auto"/>
          </w:tcPr>
          <w:p w14:paraId="5001A18D" w14:textId="77777777" w:rsidR="00C662CA" w:rsidRPr="00CC2B9D" w:rsidRDefault="00C662CA">
            <w:pPr>
              <w:tabs>
                <w:tab w:val="decimal" w:pos="630"/>
              </w:tabs>
              <w:spacing w:before="60" w:line="240" w:lineRule="atLeast"/>
              <w:ind w:left="-108" w:right="-108"/>
              <w:rPr>
                <w:rFonts w:ascii="Calibri" w:hAnsi="Calibri" w:cs="Calibri"/>
                <w:sz w:val="18"/>
                <w:szCs w:val="18"/>
              </w:rPr>
            </w:pPr>
          </w:p>
        </w:tc>
        <w:tc>
          <w:tcPr>
            <w:tcW w:w="932" w:type="dxa"/>
            <w:shd w:val="clear" w:color="auto" w:fill="auto"/>
          </w:tcPr>
          <w:p w14:paraId="699F9030" w14:textId="77777777" w:rsidR="00C662CA" w:rsidRPr="00CC2B9D" w:rsidRDefault="00C662CA">
            <w:pPr>
              <w:tabs>
                <w:tab w:val="decimal" w:pos="603"/>
              </w:tabs>
              <w:spacing w:before="60" w:line="240" w:lineRule="atLeast"/>
              <w:ind w:left="-108" w:right="-108"/>
              <w:rPr>
                <w:rFonts w:ascii="Calibri" w:hAnsi="Calibri" w:cs="Calibri"/>
                <w:sz w:val="18"/>
                <w:szCs w:val="18"/>
              </w:rPr>
            </w:pPr>
          </w:p>
        </w:tc>
        <w:tc>
          <w:tcPr>
            <w:tcW w:w="242" w:type="dxa"/>
            <w:shd w:val="clear" w:color="auto" w:fill="auto"/>
          </w:tcPr>
          <w:p w14:paraId="296B65D8" w14:textId="77777777" w:rsidR="00C662CA" w:rsidRPr="00CC2B9D" w:rsidRDefault="00C662CA">
            <w:pPr>
              <w:tabs>
                <w:tab w:val="decimal" w:pos="630"/>
              </w:tabs>
              <w:spacing w:before="60" w:line="240" w:lineRule="atLeast"/>
              <w:ind w:left="-108" w:right="-108"/>
              <w:rPr>
                <w:rFonts w:ascii="Calibri" w:hAnsi="Calibri" w:cs="Calibri"/>
                <w:sz w:val="18"/>
                <w:szCs w:val="18"/>
              </w:rPr>
            </w:pPr>
          </w:p>
        </w:tc>
        <w:tc>
          <w:tcPr>
            <w:tcW w:w="1011" w:type="dxa"/>
            <w:gridSpan w:val="2"/>
            <w:shd w:val="clear" w:color="auto" w:fill="auto"/>
          </w:tcPr>
          <w:p w14:paraId="182ED23C" w14:textId="77777777" w:rsidR="00C662CA" w:rsidRPr="00CC2B9D" w:rsidRDefault="00C662CA">
            <w:pPr>
              <w:tabs>
                <w:tab w:val="decimal" w:pos="630"/>
              </w:tabs>
              <w:spacing w:before="60" w:line="240" w:lineRule="atLeast"/>
              <w:ind w:left="-108" w:right="-108"/>
              <w:rPr>
                <w:rFonts w:ascii="Calibri" w:hAnsi="Calibri" w:cs="Calibri"/>
                <w:sz w:val="18"/>
                <w:szCs w:val="18"/>
              </w:rPr>
            </w:pPr>
          </w:p>
        </w:tc>
        <w:tc>
          <w:tcPr>
            <w:tcW w:w="242" w:type="dxa"/>
            <w:gridSpan w:val="2"/>
            <w:shd w:val="clear" w:color="auto" w:fill="auto"/>
          </w:tcPr>
          <w:p w14:paraId="5743F534" w14:textId="77777777" w:rsidR="00C662CA" w:rsidRPr="00CC2B9D" w:rsidRDefault="00C662CA">
            <w:pPr>
              <w:tabs>
                <w:tab w:val="decimal" w:pos="630"/>
              </w:tabs>
              <w:spacing w:before="60" w:line="240" w:lineRule="atLeast"/>
              <w:ind w:left="-108" w:right="-108"/>
              <w:rPr>
                <w:rFonts w:ascii="Calibri" w:hAnsi="Calibri" w:cs="Calibri"/>
                <w:sz w:val="18"/>
                <w:szCs w:val="18"/>
              </w:rPr>
            </w:pPr>
          </w:p>
        </w:tc>
        <w:tc>
          <w:tcPr>
            <w:tcW w:w="1024" w:type="dxa"/>
            <w:shd w:val="clear" w:color="auto" w:fill="auto"/>
          </w:tcPr>
          <w:p w14:paraId="6522A893" w14:textId="77777777" w:rsidR="00C662CA" w:rsidRPr="00CC2B9D" w:rsidRDefault="00C662CA">
            <w:pPr>
              <w:tabs>
                <w:tab w:val="decimal" w:pos="556"/>
              </w:tabs>
              <w:spacing w:before="60" w:line="240" w:lineRule="atLeast"/>
              <w:ind w:left="-108" w:right="-108"/>
              <w:rPr>
                <w:rFonts w:ascii="Calibri" w:hAnsi="Calibri" w:cs="Calibri"/>
                <w:sz w:val="18"/>
                <w:szCs w:val="18"/>
              </w:rPr>
            </w:pPr>
          </w:p>
        </w:tc>
        <w:tc>
          <w:tcPr>
            <w:tcW w:w="236" w:type="dxa"/>
            <w:shd w:val="clear" w:color="auto" w:fill="auto"/>
          </w:tcPr>
          <w:p w14:paraId="7DAA03B0" w14:textId="77777777" w:rsidR="00C662CA" w:rsidRPr="00CC2B9D" w:rsidRDefault="00C662CA">
            <w:pPr>
              <w:tabs>
                <w:tab w:val="decimal" w:pos="630"/>
              </w:tabs>
              <w:spacing w:before="60" w:line="240" w:lineRule="atLeast"/>
              <w:ind w:left="-108" w:right="-108"/>
              <w:rPr>
                <w:rFonts w:ascii="Calibri" w:hAnsi="Calibri" w:cs="Calibri"/>
                <w:sz w:val="18"/>
                <w:szCs w:val="18"/>
              </w:rPr>
            </w:pPr>
          </w:p>
        </w:tc>
        <w:tc>
          <w:tcPr>
            <w:tcW w:w="1060" w:type="dxa"/>
            <w:gridSpan w:val="2"/>
            <w:shd w:val="clear" w:color="auto" w:fill="auto"/>
          </w:tcPr>
          <w:p w14:paraId="7E5C738A" w14:textId="77777777" w:rsidR="00C662CA" w:rsidRPr="00CC2B9D" w:rsidRDefault="00C662CA">
            <w:pPr>
              <w:tabs>
                <w:tab w:val="decimal" w:pos="630"/>
              </w:tabs>
              <w:spacing w:before="60" w:line="240" w:lineRule="atLeast"/>
              <w:ind w:left="-108" w:right="-108"/>
              <w:rPr>
                <w:rFonts w:ascii="Calibri" w:hAnsi="Calibri" w:cs="Calibri"/>
                <w:sz w:val="18"/>
                <w:szCs w:val="18"/>
              </w:rPr>
            </w:pPr>
          </w:p>
        </w:tc>
        <w:tc>
          <w:tcPr>
            <w:tcW w:w="240" w:type="dxa"/>
            <w:gridSpan w:val="2"/>
            <w:shd w:val="clear" w:color="auto" w:fill="auto"/>
          </w:tcPr>
          <w:p w14:paraId="3BC97808" w14:textId="77777777" w:rsidR="00C662CA" w:rsidRPr="00CC2B9D" w:rsidRDefault="00C662CA">
            <w:pPr>
              <w:tabs>
                <w:tab w:val="decimal" w:pos="630"/>
              </w:tabs>
              <w:spacing w:before="60" w:line="240" w:lineRule="atLeast"/>
              <w:ind w:left="-108" w:right="-108"/>
              <w:rPr>
                <w:rFonts w:ascii="Calibri" w:hAnsi="Calibri" w:cs="Calibri"/>
                <w:sz w:val="18"/>
                <w:szCs w:val="18"/>
              </w:rPr>
            </w:pPr>
          </w:p>
        </w:tc>
        <w:tc>
          <w:tcPr>
            <w:tcW w:w="1048" w:type="dxa"/>
          </w:tcPr>
          <w:p w14:paraId="3B0EB155" w14:textId="77777777" w:rsidR="00C662CA" w:rsidRPr="00CC2B9D" w:rsidRDefault="00C662CA">
            <w:pPr>
              <w:tabs>
                <w:tab w:val="decimal" w:pos="630"/>
              </w:tabs>
              <w:spacing w:before="60" w:line="240" w:lineRule="atLeast"/>
              <w:ind w:left="-108" w:right="-108"/>
              <w:rPr>
                <w:rFonts w:ascii="Calibri" w:hAnsi="Calibri" w:cs="Calibri"/>
                <w:sz w:val="18"/>
                <w:szCs w:val="18"/>
              </w:rPr>
            </w:pPr>
          </w:p>
        </w:tc>
        <w:tc>
          <w:tcPr>
            <w:tcW w:w="239" w:type="dxa"/>
          </w:tcPr>
          <w:p w14:paraId="3DB5EF55" w14:textId="77777777" w:rsidR="00C662CA" w:rsidRPr="00CC2B9D" w:rsidRDefault="00C662CA">
            <w:pPr>
              <w:tabs>
                <w:tab w:val="decimal" w:pos="630"/>
              </w:tabs>
              <w:spacing w:before="60" w:line="240" w:lineRule="atLeast"/>
              <w:ind w:left="-108" w:right="-108"/>
              <w:rPr>
                <w:rFonts w:ascii="Calibri" w:hAnsi="Calibri" w:cs="Calibri"/>
                <w:sz w:val="18"/>
                <w:szCs w:val="18"/>
              </w:rPr>
            </w:pPr>
          </w:p>
        </w:tc>
        <w:tc>
          <w:tcPr>
            <w:tcW w:w="1134" w:type="dxa"/>
            <w:gridSpan w:val="2"/>
          </w:tcPr>
          <w:p w14:paraId="07AB6779" w14:textId="77777777" w:rsidR="00C662CA" w:rsidRPr="00CC2B9D" w:rsidRDefault="00C662CA">
            <w:pPr>
              <w:tabs>
                <w:tab w:val="decimal" w:pos="630"/>
              </w:tabs>
              <w:spacing w:before="60" w:line="240" w:lineRule="atLeast"/>
              <w:ind w:left="-108" w:right="-108"/>
              <w:rPr>
                <w:rFonts w:ascii="Calibri" w:hAnsi="Calibri" w:cs="Calibri"/>
                <w:sz w:val="18"/>
                <w:szCs w:val="18"/>
              </w:rPr>
            </w:pPr>
          </w:p>
        </w:tc>
      </w:tr>
      <w:tr w:rsidR="002074B8" w:rsidRPr="00CC2B9D" w14:paraId="377F3CB2" w14:textId="77777777" w:rsidTr="00542327">
        <w:trPr>
          <w:trHeight w:val="77"/>
        </w:trPr>
        <w:tc>
          <w:tcPr>
            <w:tcW w:w="2493" w:type="dxa"/>
            <w:shd w:val="clear" w:color="auto" w:fill="auto"/>
            <w:vAlign w:val="bottom"/>
          </w:tcPr>
          <w:p w14:paraId="747EFD9F" w14:textId="77777777" w:rsidR="002074B8" w:rsidRPr="00CC2B9D" w:rsidRDefault="002074B8" w:rsidP="002074B8">
            <w:pPr>
              <w:spacing w:before="60" w:line="240" w:lineRule="atLeast"/>
              <w:ind w:left="180" w:right="-108" w:hanging="189"/>
              <w:rPr>
                <w:rFonts w:ascii="Calibri" w:hAnsi="Calibri" w:cs="Calibri"/>
                <w:spacing w:val="-2"/>
                <w:sz w:val="18"/>
                <w:szCs w:val="18"/>
              </w:rPr>
            </w:pPr>
            <w:r w:rsidRPr="00CC2B9D">
              <w:rPr>
                <w:rFonts w:ascii="Calibri" w:hAnsi="Calibri" w:cs="Calibri"/>
                <w:spacing w:val="-2"/>
                <w:sz w:val="18"/>
                <w:szCs w:val="18"/>
              </w:rPr>
              <w:t xml:space="preserve">I-Gen Powertech Company </w:t>
            </w:r>
            <w:r w:rsidRPr="00CC2B9D">
              <w:rPr>
                <w:rFonts w:ascii="Calibri" w:hAnsi="Calibri" w:cs="Cordia New"/>
                <w:spacing w:val="-2"/>
                <w:sz w:val="18"/>
                <w:szCs w:val="18"/>
                <w:cs/>
              </w:rPr>
              <w:br/>
            </w:r>
            <w:r w:rsidRPr="00CC2B9D">
              <w:rPr>
                <w:rFonts w:ascii="Calibri" w:hAnsi="Calibri" w:cs="Calibri"/>
                <w:spacing w:val="-2"/>
                <w:sz w:val="18"/>
                <w:szCs w:val="18"/>
              </w:rPr>
              <w:t xml:space="preserve">Limited </w:t>
            </w:r>
            <w:r w:rsidRPr="00CC2B9D">
              <w:rPr>
                <w:rFonts w:ascii="Calibri" w:hAnsi="Calibri" w:cs="Calibri"/>
                <w:sz w:val="18"/>
                <w:szCs w:val="18"/>
                <w:vertAlign w:val="superscript"/>
                <w:cs/>
              </w:rPr>
              <w:t>(</w:t>
            </w:r>
            <w:r w:rsidRPr="00CC2B9D">
              <w:rPr>
                <w:rFonts w:ascii="Calibri" w:hAnsi="Calibri" w:cs="Calibri"/>
                <w:sz w:val="18"/>
                <w:szCs w:val="18"/>
                <w:vertAlign w:val="superscript"/>
              </w:rPr>
              <w:t>1</w:t>
            </w:r>
            <w:r w:rsidRPr="00CC2B9D">
              <w:rPr>
                <w:rFonts w:ascii="Calibri" w:hAnsi="Calibri" w:cs="Calibri"/>
                <w:sz w:val="18"/>
                <w:szCs w:val="18"/>
                <w:vertAlign w:val="superscript"/>
                <w:cs/>
              </w:rPr>
              <w:t>)</w:t>
            </w:r>
          </w:p>
        </w:tc>
        <w:tc>
          <w:tcPr>
            <w:tcW w:w="1188" w:type="dxa"/>
            <w:vAlign w:val="bottom"/>
          </w:tcPr>
          <w:p w14:paraId="46D4A61C" w14:textId="77777777" w:rsidR="002074B8" w:rsidRPr="00CC2B9D" w:rsidRDefault="002074B8" w:rsidP="002074B8">
            <w:pPr>
              <w:spacing w:before="60" w:line="240" w:lineRule="atLeast"/>
              <w:ind w:left="-108" w:right="-108"/>
              <w:jc w:val="center"/>
              <w:rPr>
                <w:rFonts w:ascii="Calibri" w:hAnsi="Calibri" w:cs="Calibri"/>
                <w:sz w:val="18"/>
                <w:szCs w:val="18"/>
              </w:rPr>
            </w:pPr>
            <w:r w:rsidRPr="00CC2B9D">
              <w:rPr>
                <w:rFonts w:ascii="Calibri" w:hAnsi="Calibri" w:cs="Calibri"/>
                <w:sz w:val="18"/>
                <w:szCs w:val="18"/>
              </w:rPr>
              <w:t>Thailand</w:t>
            </w:r>
          </w:p>
        </w:tc>
        <w:tc>
          <w:tcPr>
            <w:tcW w:w="774" w:type="dxa"/>
            <w:shd w:val="clear" w:color="auto" w:fill="auto"/>
            <w:vAlign w:val="bottom"/>
          </w:tcPr>
          <w:p w14:paraId="66F568FF" w14:textId="0993E5BA" w:rsidR="002074B8" w:rsidRPr="00CC2B9D" w:rsidRDefault="002074B8" w:rsidP="002074B8">
            <w:pPr>
              <w:spacing w:before="60" w:line="240" w:lineRule="atLeast"/>
              <w:ind w:left="-108" w:right="-108"/>
              <w:jc w:val="center"/>
              <w:rPr>
                <w:rFonts w:ascii="Calibri" w:hAnsi="Calibri" w:cs="Calibri"/>
                <w:sz w:val="18"/>
                <w:szCs w:val="18"/>
              </w:rPr>
            </w:pPr>
            <w:r w:rsidRPr="00CC2B9D">
              <w:rPr>
                <w:rFonts w:ascii="Calibri" w:hAnsi="Calibri" w:cs="Calibri"/>
                <w:sz w:val="18"/>
                <w:szCs w:val="18"/>
              </w:rPr>
              <w:t>49.00</w:t>
            </w:r>
          </w:p>
        </w:tc>
        <w:tc>
          <w:tcPr>
            <w:tcW w:w="239" w:type="dxa"/>
            <w:vAlign w:val="bottom"/>
          </w:tcPr>
          <w:p w14:paraId="6FC9DCE5" w14:textId="77777777" w:rsidR="002074B8" w:rsidRPr="00CC2B9D" w:rsidRDefault="002074B8" w:rsidP="002074B8">
            <w:pPr>
              <w:spacing w:before="60" w:line="240" w:lineRule="atLeast"/>
              <w:ind w:left="-108" w:right="-108"/>
              <w:jc w:val="center"/>
              <w:rPr>
                <w:rFonts w:ascii="Calibri" w:hAnsi="Calibri" w:cs="Calibri"/>
                <w:sz w:val="18"/>
                <w:szCs w:val="18"/>
              </w:rPr>
            </w:pPr>
          </w:p>
        </w:tc>
        <w:tc>
          <w:tcPr>
            <w:tcW w:w="778" w:type="dxa"/>
            <w:shd w:val="clear" w:color="auto" w:fill="auto"/>
            <w:vAlign w:val="bottom"/>
          </w:tcPr>
          <w:p w14:paraId="2E2C2A5D" w14:textId="77777777" w:rsidR="002074B8" w:rsidRPr="00CC2B9D" w:rsidRDefault="002074B8" w:rsidP="002074B8">
            <w:pPr>
              <w:spacing w:before="60" w:line="240" w:lineRule="atLeast"/>
              <w:ind w:left="-108" w:right="-108"/>
              <w:jc w:val="center"/>
              <w:rPr>
                <w:rFonts w:ascii="Calibri" w:hAnsi="Calibri" w:cs="Calibri"/>
                <w:sz w:val="18"/>
                <w:szCs w:val="18"/>
              </w:rPr>
            </w:pPr>
            <w:r w:rsidRPr="00CC2B9D">
              <w:rPr>
                <w:rFonts w:ascii="Calibri" w:hAnsi="Calibri" w:cs="Calibri"/>
                <w:sz w:val="18"/>
                <w:szCs w:val="18"/>
              </w:rPr>
              <w:t>49.00</w:t>
            </w:r>
          </w:p>
        </w:tc>
        <w:tc>
          <w:tcPr>
            <w:tcW w:w="236" w:type="dxa"/>
            <w:vAlign w:val="bottom"/>
          </w:tcPr>
          <w:p w14:paraId="6F61FE49" w14:textId="77777777" w:rsidR="002074B8" w:rsidRPr="00CC2B9D" w:rsidRDefault="002074B8" w:rsidP="002074B8">
            <w:pPr>
              <w:tabs>
                <w:tab w:val="decimal" w:pos="675"/>
              </w:tabs>
              <w:spacing w:before="60" w:line="240" w:lineRule="atLeast"/>
              <w:ind w:left="-108" w:right="-108"/>
              <w:rPr>
                <w:rFonts w:ascii="Calibri" w:hAnsi="Calibri" w:cs="Calibri"/>
                <w:sz w:val="18"/>
                <w:szCs w:val="18"/>
              </w:rPr>
            </w:pPr>
          </w:p>
        </w:tc>
        <w:tc>
          <w:tcPr>
            <w:tcW w:w="855" w:type="dxa"/>
            <w:shd w:val="clear" w:color="auto" w:fill="auto"/>
            <w:vAlign w:val="bottom"/>
          </w:tcPr>
          <w:p w14:paraId="1D6521D2" w14:textId="5C88AA44" w:rsidR="002074B8" w:rsidRPr="00CC2B9D" w:rsidRDefault="002074B8" w:rsidP="002074B8">
            <w:pPr>
              <w:tabs>
                <w:tab w:val="decimal" w:pos="651"/>
              </w:tabs>
              <w:spacing w:before="60" w:line="240" w:lineRule="atLeast"/>
              <w:ind w:left="-108" w:right="-108"/>
              <w:rPr>
                <w:rFonts w:ascii="Calibri" w:hAnsi="Calibri" w:cstheme="minorBidi"/>
                <w:sz w:val="18"/>
                <w:szCs w:val="22"/>
                <w:lang w:val="en-US" w:bidi="th-TH"/>
              </w:rPr>
            </w:pPr>
            <w:r w:rsidRPr="00CC2B9D">
              <w:rPr>
                <w:rFonts w:ascii="Calibri" w:hAnsi="Calibri" w:cstheme="minorBidi"/>
                <w:sz w:val="18"/>
                <w:szCs w:val="22"/>
                <w:lang w:val="en-US" w:bidi="th-TH"/>
              </w:rPr>
              <w:t>239,980</w:t>
            </w:r>
          </w:p>
        </w:tc>
        <w:tc>
          <w:tcPr>
            <w:tcW w:w="236" w:type="dxa"/>
            <w:shd w:val="clear" w:color="auto" w:fill="auto"/>
            <w:vAlign w:val="bottom"/>
          </w:tcPr>
          <w:p w14:paraId="4BCF2CF6" w14:textId="77777777" w:rsidR="002074B8" w:rsidRPr="00CC2B9D" w:rsidRDefault="002074B8" w:rsidP="002074B8">
            <w:pPr>
              <w:tabs>
                <w:tab w:val="decimal" w:pos="630"/>
              </w:tabs>
              <w:spacing w:before="60" w:line="240" w:lineRule="atLeast"/>
              <w:ind w:left="-108" w:right="-108"/>
              <w:rPr>
                <w:rFonts w:ascii="Calibri" w:hAnsi="Calibri" w:cs="Calibri"/>
                <w:sz w:val="18"/>
                <w:szCs w:val="18"/>
              </w:rPr>
            </w:pPr>
          </w:p>
        </w:tc>
        <w:tc>
          <w:tcPr>
            <w:tcW w:w="959" w:type="dxa"/>
            <w:shd w:val="clear" w:color="auto" w:fill="auto"/>
            <w:vAlign w:val="bottom"/>
          </w:tcPr>
          <w:p w14:paraId="65FCB1A1" w14:textId="77777777" w:rsidR="002074B8" w:rsidRPr="00CC2B9D" w:rsidRDefault="002074B8" w:rsidP="002074B8">
            <w:pPr>
              <w:tabs>
                <w:tab w:val="decimal" w:pos="730"/>
              </w:tabs>
              <w:spacing w:before="60" w:line="240" w:lineRule="atLeast"/>
              <w:ind w:left="-108" w:right="-108"/>
              <w:rPr>
                <w:rFonts w:ascii="Calibri" w:hAnsi="Calibri" w:cs="Calibri"/>
                <w:sz w:val="18"/>
                <w:szCs w:val="18"/>
              </w:rPr>
            </w:pPr>
            <w:r w:rsidRPr="00CC2B9D">
              <w:rPr>
                <w:rFonts w:ascii="Calibri" w:hAnsi="Calibri" w:cs="Calibri"/>
                <w:sz w:val="18"/>
                <w:szCs w:val="18"/>
              </w:rPr>
              <w:t>251,527</w:t>
            </w:r>
          </w:p>
        </w:tc>
        <w:tc>
          <w:tcPr>
            <w:tcW w:w="243" w:type="dxa"/>
            <w:shd w:val="clear" w:color="auto" w:fill="auto"/>
            <w:vAlign w:val="bottom"/>
          </w:tcPr>
          <w:p w14:paraId="2A376CA5" w14:textId="77777777" w:rsidR="002074B8" w:rsidRPr="00CC2B9D" w:rsidRDefault="002074B8" w:rsidP="002074B8">
            <w:pPr>
              <w:tabs>
                <w:tab w:val="decimal" w:pos="630"/>
              </w:tabs>
              <w:spacing w:before="60" w:line="240" w:lineRule="atLeast"/>
              <w:ind w:left="-108" w:right="-108"/>
              <w:rPr>
                <w:rFonts w:ascii="Calibri" w:hAnsi="Calibri" w:cs="Calibri"/>
                <w:b/>
                <w:bCs/>
                <w:sz w:val="18"/>
                <w:szCs w:val="18"/>
              </w:rPr>
            </w:pPr>
          </w:p>
        </w:tc>
        <w:tc>
          <w:tcPr>
            <w:tcW w:w="932" w:type="dxa"/>
            <w:shd w:val="clear" w:color="auto" w:fill="auto"/>
            <w:vAlign w:val="bottom"/>
          </w:tcPr>
          <w:p w14:paraId="2B4FB2C9" w14:textId="0EB504D8" w:rsidR="002074B8" w:rsidRPr="00CC2B9D" w:rsidRDefault="002074B8" w:rsidP="002074B8">
            <w:pPr>
              <w:tabs>
                <w:tab w:val="decimal" w:pos="792"/>
              </w:tabs>
              <w:spacing w:before="60" w:line="240" w:lineRule="atLeast"/>
              <w:ind w:left="-108" w:right="-108"/>
              <w:rPr>
                <w:rFonts w:ascii="Calibri" w:hAnsi="Calibri" w:cs="Calibri"/>
                <w:sz w:val="18"/>
                <w:szCs w:val="18"/>
              </w:rPr>
            </w:pPr>
            <w:r w:rsidRPr="00CC2B9D">
              <w:rPr>
                <w:rFonts w:ascii="Calibri" w:hAnsi="Calibri" w:cs="Calibri"/>
                <w:sz w:val="18"/>
                <w:szCs w:val="18"/>
              </w:rPr>
              <w:t>319,970</w:t>
            </w:r>
          </w:p>
        </w:tc>
        <w:tc>
          <w:tcPr>
            <w:tcW w:w="242" w:type="dxa"/>
            <w:shd w:val="clear" w:color="auto" w:fill="auto"/>
            <w:vAlign w:val="bottom"/>
          </w:tcPr>
          <w:p w14:paraId="2B8A8F61" w14:textId="77777777" w:rsidR="002074B8" w:rsidRPr="00CC2B9D" w:rsidRDefault="002074B8" w:rsidP="002074B8">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vAlign w:val="bottom"/>
          </w:tcPr>
          <w:p w14:paraId="7DAB4537" w14:textId="77777777" w:rsidR="002074B8" w:rsidRPr="00CC2B9D" w:rsidRDefault="002074B8" w:rsidP="002074B8">
            <w:pPr>
              <w:tabs>
                <w:tab w:val="decimal" w:pos="792"/>
              </w:tabs>
              <w:spacing w:before="60" w:line="240" w:lineRule="atLeast"/>
              <w:ind w:left="-108" w:right="-108"/>
              <w:rPr>
                <w:rFonts w:ascii="Calibri" w:hAnsi="Calibri" w:cs="Calibri"/>
                <w:sz w:val="18"/>
                <w:szCs w:val="18"/>
              </w:rPr>
            </w:pPr>
            <w:r w:rsidRPr="00CC2B9D">
              <w:rPr>
                <w:rFonts w:ascii="Calibri" w:hAnsi="Calibri" w:cs="Calibri"/>
                <w:sz w:val="18"/>
                <w:szCs w:val="18"/>
              </w:rPr>
              <w:t>319,970</w:t>
            </w:r>
          </w:p>
        </w:tc>
        <w:tc>
          <w:tcPr>
            <w:tcW w:w="242" w:type="dxa"/>
            <w:gridSpan w:val="2"/>
            <w:shd w:val="clear" w:color="auto" w:fill="auto"/>
            <w:vAlign w:val="bottom"/>
          </w:tcPr>
          <w:p w14:paraId="2E8B4C0A" w14:textId="77777777" w:rsidR="002074B8" w:rsidRPr="00CC2B9D" w:rsidRDefault="002074B8" w:rsidP="002074B8">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30F0D541" w14:textId="2A791AF7" w:rsidR="002074B8" w:rsidRPr="00CC2B9D" w:rsidRDefault="002074B8" w:rsidP="002074B8">
            <w:pPr>
              <w:tabs>
                <w:tab w:val="decimal" w:pos="792"/>
              </w:tabs>
              <w:spacing w:before="60" w:line="240" w:lineRule="atLeast"/>
              <w:ind w:left="-108" w:right="-108"/>
              <w:rPr>
                <w:rFonts w:ascii="Calibri" w:hAnsi="Calibri" w:cs="Calibri"/>
                <w:sz w:val="18"/>
                <w:szCs w:val="18"/>
              </w:rPr>
            </w:pPr>
            <w:r w:rsidRPr="00CC2B9D">
              <w:rPr>
                <w:rFonts w:ascii="Calibri" w:hAnsi="Calibri" w:cs="Calibri"/>
                <w:sz w:val="18"/>
                <w:szCs w:val="18"/>
              </w:rPr>
              <w:t>(79,877)</w:t>
            </w:r>
          </w:p>
        </w:tc>
        <w:tc>
          <w:tcPr>
            <w:tcW w:w="236" w:type="dxa"/>
            <w:shd w:val="clear" w:color="auto" w:fill="auto"/>
            <w:vAlign w:val="bottom"/>
          </w:tcPr>
          <w:p w14:paraId="2231EC3E" w14:textId="77777777" w:rsidR="002074B8" w:rsidRPr="00CC2B9D" w:rsidRDefault="002074B8" w:rsidP="002074B8">
            <w:pPr>
              <w:tabs>
                <w:tab w:val="decimal" w:pos="630"/>
              </w:tabs>
              <w:spacing w:before="60" w:line="240" w:lineRule="atLeast"/>
              <w:ind w:left="-108" w:right="-734" w:firstLine="360"/>
              <w:rPr>
                <w:rFonts w:ascii="Calibri" w:hAnsi="Calibri" w:cs="Calibri"/>
                <w:sz w:val="18"/>
                <w:szCs w:val="18"/>
              </w:rPr>
            </w:pPr>
          </w:p>
        </w:tc>
        <w:tc>
          <w:tcPr>
            <w:tcW w:w="1060" w:type="dxa"/>
            <w:gridSpan w:val="2"/>
            <w:shd w:val="clear" w:color="auto" w:fill="auto"/>
            <w:vAlign w:val="bottom"/>
          </w:tcPr>
          <w:p w14:paraId="7040C0E4" w14:textId="77777777" w:rsidR="002074B8" w:rsidRPr="00CC2B9D" w:rsidRDefault="002074B8" w:rsidP="002074B8">
            <w:pPr>
              <w:tabs>
                <w:tab w:val="decimal" w:pos="792"/>
              </w:tabs>
              <w:spacing w:before="60" w:line="240" w:lineRule="atLeast"/>
              <w:ind w:left="-108" w:right="-108"/>
              <w:rPr>
                <w:rFonts w:ascii="Calibri" w:hAnsi="Calibri" w:cs="Calibri"/>
                <w:sz w:val="18"/>
                <w:szCs w:val="18"/>
              </w:rPr>
            </w:pPr>
            <w:r w:rsidRPr="00CC2B9D">
              <w:rPr>
                <w:rFonts w:ascii="Calibri" w:hAnsi="Calibri" w:cs="Calibri"/>
                <w:sz w:val="18"/>
                <w:szCs w:val="18"/>
              </w:rPr>
              <w:t>(68,444)</w:t>
            </w:r>
          </w:p>
        </w:tc>
        <w:tc>
          <w:tcPr>
            <w:tcW w:w="240" w:type="dxa"/>
            <w:gridSpan w:val="2"/>
            <w:shd w:val="clear" w:color="auto" w:fill="auto"/>
            <w:vAlign w:val="bottom"/>
          </w:tcPr>
          <w:p w14:paraId="7F34D7C5" w14:textId="77777777" w:rsidR="002074B8" w:rsidRPr="00CC2B9D" w:rsidRDefault="002074B8" w:rsidP="002074B8">
            <w:pPr>
              <w:tabs>
                <w:tab w:val="decimal" w:pos="882"/>
              </w:tabs>
              <w:spacing w:before="60" w:line="240" w:lineRule="atLeast"/>
              <w:ind w:left="-108" w:right="-734" w:firstLine="360"/>
              <w:rPr>
                <w:rFonts w:ascii="Calibri" w:hAnsi="Calibri" w:cs="Calibri"/>
                <w:sz w:val="18"/>
                <w:szCs w:val="18"/>
              </w:rPr>
            </w:pPr>
          </w:p>
        </w:tc>
        <w:tc>
          <w:tcPr>
            <w:tcW w:w="1048" w:type="dxa"/>
            <w:vAlign w:val="bottom"/>
          </w:tcPr>
          <w:p w14:paraId="2946A4F7" w14:textId="7B05139C" w:rsidR="002074B8" w:rsidRPr="00CC2B9D" w:rsidRDefault="002074B8" w:rsidP="002074B8">
            <w:pPr>
              <w:tabs>
                <w:tab w:val="decimal" w:pos="792"/>
              </w:tabs>
              <w:spacing w:before="60" w:line="240" w:lineRule="atLeast"/>
              <w:ind w:left="-108" w:right="-108"/>
              <w:rPr>
                <w:rFonts w:ascii="Calibri" w:hAnsi="Calibri" w:cs="Calibri"/>
                <w:sz w:val="18"/>
                <w:szCs w:val="18"/>
              </w:rPr>
            </w:pPr>
            <w:r w:rsidRPr="00CC2B9D">
              <w:rPr>
                <w:rFonts w:ascii="Calibri" w:hAnsi="Calibri" w:cs="Calibri"/>
                <w:sz w:val="18"/>
                <w:szCs w:val="18"/>
              </w:rPr>
              <w:t>240,093</w:t>
            </w:r>
          </w:p>
        </w:tc>
        <w:tc>
          <w:tcPr>
            <w:tcW w:w="239" w:type="dxa"/>
            <w:vAlign w:val="bottom"/>
          </w:tcPr>
          <w:p w14:paraId="16337013" w14:textId="77777777" w:rsidR="002074B8" w:rsidRPr="00CC2B9D" w:rsidRDefault="002074B8" w:rsidP="002074B8">
            <w:pPr>
              <w:tabs>
                <w:tab w:val="decimal" w:pos="882"/>
              </w:tabs>
              <w:spacing w:before="60" w:line="240" w:lineRule="atLeast"/>
              <w:ind w:left="-108" w:right="-108"/>
              <w:rPr>
                <w:rFonts w:ascii="Calibri" w:hAnsi="Calibri" w:cs="Calibri"/>
                <w:sz w:val="18"/>
                <w:szCs w:val="18"/>
              </w:rPr>
            </w:pPr>
          </w:p>
        </w:tc>
        <w:tc>
          <w:tcPr>
            <w:tcW w:w="1134" w:type="dxa"/>
            <w:gridSpan w:val="2"/>
            <w:vAlign w:val="bottom"/>
          </w:tcPr>
          <w:p w14:paraId="4E5F424C" w14:textId="77777777" w:rsidR="002074B8" w:rsidRPr="00CC2B9D" w:rsidRDefault="002074B8" w:rsidP="002074B8">
            <w:pPr>
              <w:tabs>
                <w:tab w:val="decimal" w:pos="792"/>
              </w:tabs>
              <w:spacing w:before="60" w:line="240" w:lineRule="atLeast"/>
              <w:ind w:left="-108" w:right="-108"/>
              <w:rPr>
                <w:rFonts w:ascii="Calibri" w:hAnsi="Calibri" w:cs="Calibri"/>
                <w:sz w:val="18"/>
                <w:szCs w:val="18"/>
              </w:rPr>
            </w:pPr>
            <w:r w:rsidRPr="00CC2B9D">
              <w:rPr>
                <w:rFonts w:ascii="Calibri" w:hAnsi="Calibri" w:cs="Calibri"/>
                <w:sz w:val="18"/>
                <w:szCs w:val="18"/>
              </w:rPr>
              <w:t>251,526</w:t>
            </w:r>
          </w:p>
        </w:tc>
      </w:tr>
      <w:tr w:rsidR="002074B8" w:rsidRPr="00CC2B9D" w14:paraId="1AB3B1BD" w14:textId="77777777" w:rsidTr="00542327">
        <w:trPr>
          <w:trHeight w:val="77"/>
        </w:trPr>
        <w:tc>
          <w:tcPr>
            <w:tcW w:w="2493" w:type="dxa"/>
            <w:shd w:val="clear" w:color="auto" w:fill="auto"/>
            <w:vAlign w:val="bottom"/>
          </w:tcPr>
          <w:p w14:paraId="27483F66" w14:textId="77777777" w:rsidR="002074B8" w:rsidRPr="00CC2B9D" w:rsidRDefault="002074B8" w:rsidP="002074B8">
            <w:pPr>
              <w:spacing w:before="60" w:line="240" w:lineRule="atLeast"/>
              <w:ind w:left="180" w:right="-108" w:hanging="189"/>
              <w:rPr>
                <w:rFonts w:ascii="Calibri" w:hAnsi="Calibri" w:cs="Calibri"/>
                <w:spacing w:val="-2"/>
                <w:sz w:val="18"/>
                <w:szCs w:val="18"/>
              </w:rPr>
            </w:pPr>
            <w:r w:rsidRPr="00CC2B9D">
              <w:rPr>
                <w:rFonts w:ascii="Calibri" w:hAnsi="Calibri" w:cs="Calibri"/>
                <w:spacing w:val="-2"/>
                <w:sz w:val="18"/>
                <w:szCs w:val="18"/>
              </w:rPr>
              <w:t xml:space="preserve">Moonshot Venture Capital </w:t>
            </w:r>
            <w:r w:rsidRPr="00CC2B9D">
              <w:rPr>
                <w:rFonts w:ascii="Calibri" w:hAnsi="Calibri" w:cs="Cordia New"/>
                <w:spacing w:val="-2"/>
                <w:sz w:val="18"/>
                <w:szCs w:val="18"/>
                <w:cs/>
              </w:rPr>
              <w:br/>
            </w:r>
            <w:r w:rsidRPr="00CC2B9D">
              <w:rPr>
                <w:rFonts w:ascii="Calibri" w:hAnsi="Calibri" w:cs="Calibri"/>
                <w:spacing w:val="-2"/>
                <w:sz w:val="18"/>
                <w:szCs w:val="18"/>
              </w:rPr>
              <w:t xml:space="preserve">Company Limited </w:t>
            </w:r>
            <w:r w:rsidRPr="00CC2B9D">
              <w:rPr>
                <w:rFonts w:ascii="Calibri" w:hAnsi="Calibri" w:cs="Calibri"/>
                <w:sz w:val="18"/>
                <w:szCs w:val="18"/>
                <w:vertAlign w:val="superscript"/>
                <w:cs/>
              </w:rPr>
              <w:t>(</w:t>
            </w:r>
            <w:r w:rsidRPr="00CC2B9D">
              <w:rPr>
                <w:rFonts w:ascii="Calibri" w:hAnsi="Calibri" w:cs="Calibri"/>
                <w:sz w:val="18"/>
                <w:szCs w:val="18"/>
                <w:vertAlign w:val="superscript"/>
              </w:rPr>
              <w:t>2</w:t>
            </w:r>
            <w:r w:rsidRPr="00CC2B9D">
              <w:rPr>
                <w:rFonts w:ascii="Calibri" w:hAnsi="Calibri" w:cs="Calibri"/>
                <w:sz w:val="18"/>
                <w:szCs w:val="18"/>
                <w:vertAlign w:val="superscript"/>
                <w:cs/>
              </w:rPr>
              <w:t>)</w:t>
            </w:r>
          </w:p>
        </w:tc>
        <w:tc>
          <w:tcPr>
            <w:tcW w:w="1188" w:type="dxa"/>
            <w:vAlign w:val="bottom"/>
          </w:tcPr>
          <w:p w14:paraId="19B4F184" w14:textId="77777777" w:rsidR="002074B8" w:rsidRPr="00CC2B9D" w:rsidRDefault="002074B8" w:rsidP="002074B8">
            <w:pPr>
              <w:spacing w:before="60" w:line="240" w:lineRule="atLeast"/>
              <w:ind w:left="-108" w:right="-108"/>
              <w:jc w:val="center"/>
              <w:rPr>
                <w:rFonts w:ascii="Calibri" w:hAnsi="Calibri" w:cs="Calibri"/>
                <w:sz w:val="18"/>
                <w:szCs w:val="18"/>
              </w:rPr>
            </w:pPr>
            <w:r w:rsidRPr="00CC2B9D">
              <w:rPr>
                <w:rFonts w:ascii="Calibri" w:hAnsi="Calibri" w:cs="Calibri"/>
                <w:sz w:val="18"/>
                <w:szCs w:val="18"/>
              </w:rPr>
              <w:t>Thailand</w:t>
            </w:r>
          </w:p>
        </w:tc>
        <w:tc>
          <w:tcPr>
            <w:tcW w:w="774" w:type="dxa"/>
            <w:shd w:val="clear" w:color="auto" w:fill="auto"/>
            <w:vAlign w:val="bottom"/>
          </w:tcPr>
          <w:p w14:paraId="4DA2170A" w14:textId="09E0D270" w:rsidR="002074B8" w:rsidRPr="00CC2B9D" w:rsidRDefault="002074B8" w:rsidP="002074B8">
            <w:pPr>
              <w:spacing w:before="60" w:line="240" w:lineRule="atLeast"/>
              <w:ind w:left="-108" w:right="-108"/>
              <w:jc w:val="center"/>
              <w:rPr>
                <w:rFonts w:ascii="Calibri" w:hAnsi="Calibri" w:cs="Calibri"/>
                <w:sz w:val="18"/>
                <w:szCs w:val="18"/>
              </w:rPr>
            </w:pPr>
            <w:r w:rsidRPr="00CC2B9D">
              <w:rPr>
                <w:rFonts w:ascii="Calibri" w:hAnsi="Calibri" w:cs="Calibri"/>
                <w:sz w:val="18"/>
                <w:szCs w:val="18"/>
              </w:rPr>
              <w:t>26.46</w:t>
            </w:r>
          </w:p>
        </w:tc>
        <w:tc>
          <w:tcPr>
            <w:tcW w:w="239" w:type="dxa"/>
            <w:vAlign w:val="bottom"/>
          </w:tcPr>
          <w:p w14:paraId="5E5ABC6A" w14:textId="77777777" w:rsidR="002074B8" w:rsidRPr="00CC2B9D" w:rsidRDefault="002074B8" w:rsidP="002074B8">
            <w:pPr>
              <w:spacing w:before="60" w:line="240" w:lineRule="atLeast"/>
              <w:ind w:left="-108" w:right="-108"/>
              <w:jc w:val="center"/>
              <w:rPr>
                <w:rFonts w:ascii="Calibri" w:hAnsi="Calibri" w:cs="Calibri"/>
                <w:sz w:val="18"/>
                <w:szCs w:val="18"/>
              </w:rPr>
            </w:pPr>
          </w:p>
        </w:tc>
        <w:tc>
          <w:tcPr>
            <w:tcW w:w="778" w:type="dxa"/>
            <w:shd w:val="clear" w:color="auto" w:fill="auto"/>
            <w:vAlign w:val="bottom"/>
          </w:tcPr>
          <w:p w14:paraId="59FB09EB" w14:textId="77777777" w:rsidR="002074B8" w:rsidRPr="00CC2B9D" w:rsidRDefault="002074B8" w:rsidP="002074B8">
            <w:pPr>
              <w:spacing w:before="60" w:line="240" w:lineRule="atLeast"/>
              <w:ind w:left="-108" w:right="-108"/>
              <w:jc w:val="center"/>
              <w:rPr>
                <w:rFonts w:ascii="Calibri" w:hAnsi="Calibri" w:cs="Calibri"/>
                <w:sz w:val="18"/>
                <w:szCs w:val="18"/>
              </w:rPr>
            </w:pPr>
            <w:r w:rsidRPr="00CC2B9D">
              <w:rPr>
                <w:rFonts w:ascii="Calibri" w:hAnsi="Calibri" w:cs="Calibri"/>
                <w:sz w:val="18"/>
                <w:szCs w:val="18"/>
              </w:rPr>
              <w:t>26.46</w:t>
            </w:r>
          </w:p>
        </w:tc>
        <w:tc>
          <w:tcPr>
            <w:tcW w:w="236" w:type="dxa"/>
            <w:vAlign w:val="bottom"/>
          </w:tcPr>
          <w:p w14:paraId="0EB86D4B" w14:textId="77777777" w:rsidR="002074B8" w:rsidRPr="00CC2B9D" w:rsidRDefault="002074B8" w:rsidP="002074B8">
            <w:pPr>
              <w:tabs>
                <w:tab w:val="decimal" w:pos="675"/>
              </w:tabs>
              <w:spacing w:before="60" w:line="240" w:lineRule="atLeast"/>
              <w:ind w:left="-108" w:right="-108"/>
              <w:rPr>
                <w:rFonts w:ascii="Calibri" w:hAnsi="Calibri" w:cs="Calibri"/>
                <w:sz w:val="18"/>
                <w:szCs w:val="18"/>
              </w:rPr>
            </w:pPr>
          </w:p>
        </w:tc>
        <w:tc>
          <w:tcPr>
            <w:tcW w:w="855" w:type="dxa"/>
            <w:shd w:val="clear" w:color="auto" w:fill="auto"/>
            <w:vAlign w:val="bottom"/>
          </w:tcPr>
          <w:p w14:paraId="54457F75" w14:textId="284D589D" w:rsidR="002074B8" w:rsidRPr="00CC2B9D" w:rsidRDefault="002074B8" w:rsidP="002074B8">
            <w:pPr>
              <w:tabs>
                <w:tab w:val="decimal" w:pos="651"/>
              </w:tabs>
              <w:spacing w:before="60" w:line="240" w:lineRule="atLeast"/>
              <w:ind w:left="-108" w:right="-108"/>
              <w:rPr>
                <w:rFonts w:ascii="Calibri" w:hAnsi="Calibri" w:cs="Calibri"/>
                <w:sz w:val="18"/>
                <w:szCs w:val="18"/>
              </w:rPr>
            </w:pPr>
            <w:r w:rsidRPr="00CC2B9D">
              <w:rPr>
                <w:rFonts w:ascii="Calibri" w:hAnsi="Calibri" w:cs="Calibri"/>
                <w:sz w:val="18"/>
                <w:szCs w:val="18"/>
              </w:rPr>
              <w:t>76,519</w:t>
            </w:r>
          </w:p>
        </w:tc>
        <w:tc>
          <w:tcPr>
            <w:tcW w:w="236" w:type="dxa"/>
            <w:shd w:val="clear" w:color="auto" w:fill="auto"/>
            <w:vAlign w:val="bottom"/>
          </w:tcPr>
          <w:p w14:paraId="0937819A" w14:textId="77777777" w:rsidR="002074B8" w:rsidRPr="00CC2B9D" w:rsidRDefault="002074B8" w:rsidP="002074B8">
            <w:pPr>
              <w:tabs>
                <w:tab w:val="decimal" w:pos="630"/>
              </w:tabs>
              <w:spacing w:before="60" w:line="240" w:lineRule="atLeast"/>
              <w:ind w:left="-108" w:right="-108"/>
              <w:rPr>
                <w:rFonts w:ascii="Calibri" w:hAnsi="Calibri" w:cs="Calibri"/>
                <w:sz w:val="18"/>
                <w:szCs w:val="18"/>
              </w:rPr>
            </w:pPr>
          </w:p>
        </w:tc>
        <w:tc>
          <w:tcPr>
            <w:tcW w:w="959" w:type="dxa"/>
            <w:shd w:val="clear" w:color="auto" w:fill="auto"/>
            <w:vAlign w:val="bottom"/>
          </w:tcPr>
          <w:p w14:paraId="3173991C" w14:textId="77777777" w:rsidR="002074B8" w:rsidRPr="00CC2B9D" w:rsidRDefault="002074B8" w:rsidP="002074B8">
            <w:pPr>
              <w:tabs>
                <w:tab w:val="decimal" w:pos="730"/>
              </w:tabs>
              <w:spacing w:before="60" w:line="240" w:lineRule="atLeast"/>
              <w:ind w:left="-108" w:right="-108"/>
              <w:rPr>
                <w:rFonts w:ascii="Calibri" w:hAnsi="Calibri" w:cs="Calibri"/>
                <w:sz w:val="18"/>
                <w:szCs w:val="18"/>
              </w:rPr>
            </w:pPr>
            <w:r w:rsidRPr="00CC2B9D">
              <w:rPr>
                <w:rFonts w:ascii="Calibri" w:hAnsi="Calibri" w:cs="Calibri"/>
                <w:sz w:val="18"/>
                <w:szCs w:val="18"/>
              </w:rPr>
              <w:t>80,711</w:t>
            </w:r>
          </w:p>
        </w:tc>
        <w:tc>
          <w:tcPr>
            <w:tcW w:w="243" w:type="dxa"/>
            <w:shd w:val="clear" w:color="auto" w:fill="auto"/>
            <w:vAlign w:val="bottom"/>
          </w:tcPr>
          <w:p w14:paraId="3AC5886F" w14:textId="77777777" w:rsidR="002074B8" w:rsidRPr="00CC2B9D" w:rsidRDefault="002074B8" w:rsidP="002074B8">
            <w:pPr>
              <w:tabs>
                <w:tab w:val="decimal" w:pos="630"/>
              </w:tabs>
              <w:spacing w:before="60" w:line="240" w:lineRule="atLeast"/>
              <w:ind w:left="-108" w:right="-108"/>
              <w:rPr>
                <w:rFonts w:ascii="Calibri" w:hAnsi="Calibri" w:cs="Calibri"/>
                <w:b/>
                <w:bCs/>
                <w:sz w:val="18"/>
                <w:szCs w:val="18"/>
              </w:rPr>
            </w:pPr>
          </w:p>
        </w:tc>
        <w:tc>
          <w:tcPr>
            <w:tcW w:w="932" w:type="dxa"/>
            <w:shd w:val="clear" w:color="auto" w:fill="auto"/>
            <w:vAlign w:val="bottom"/>
          </w:tcPr>
          <w:p w14:paraId="470FEC2E" w14:textId="692EFDF2" w:rsidR="002074B8" w:rsidRPr="00CC2B9D" w:rsidRDefault="002074B8" w:rsidP="002074B8">
            <w:pPr>
              <w:tabs>
                <w:tab w:val="decimal" w:pos="792"/>
              </w:tabs>
              <w:spacing w:before="60" w:line="240" w:lineRule="atLeast"/>
              <w:ind w:left="-108" w:right="-108"/>
              <w:rPr>
                <w:rFonts w:ascii="Calibri" w:hAnsi="Calibri" w:cs="Calibri"/>
                <w:sz w:val="18"/>
                <w:szCs w:val="18"/>
              </w:rPr>
            </w:pPr>
            <w:r w:rsidRPr="00CC2B9D">
              <w:rPr>
                <w:rFonts w:ascii="Calibri" w:hAnsi="Calibri" w:cs="Calibri"/>
                <w:sz w:val="18"/>
                <w:szCs w:val="18"/>
              </w:rPr>
              <w:t>100,000</w:t>
            </w:r>
          </w:p>
        </w:tc>
        <w:tc>
          <w:tcPr>
            <w:tcW w:w="242" w:type="dxa"/>
            <w:shd w:val="clear" w:color="auto" w:fill="auto"/>
            <w:vAlign w:val="bottom"/>
          </w:tcPr>
          <w:p w14:paraId="48E48317" w14:textId="77777777" w:rsidR="002074B8" w:rsidRPr="00CC2B9D" w:rsidRDefault="002074B8" w:rsidP="002074B8">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vAlign w:val="bottom"/>
          </w:tcPr>
          <w:p w14:paraId="0185F628" w14:textId="77777777" w:rsidR="002074B8" w:rsidRPr="00CC2B9D" w:rsidRDefault="002074B8" w:rsidP="002074B8">
            <w:pPr>
              <w:tabs>
                <w:tab w:val="decimal" w:pos="792"/>
              </w:tabs>
              <w:spacing w:before="60" w:line="240" w:lineRule="atLeast"/>
              <w:ind w:left="-108" w:right="-108"/>
              <w:rPr>
                <w:rFonts w:ascii="Calibri" w:hAnsi="Calibri" w:cs="Calibri"/>
                <w:sz w:val="18"/>
                <w:szCs w:val="18"/>
              </w:rPr>
            </w:pPr>
            <w:r w:rsidRPr="00CC2B9D">
              <w:rPr>
                <w:rFonts w:ascii="Calibri" w:hAnsi="Calibri" w:cs="Calibri"/>
                <w:sz w:val="18"/>
                <w:szCs w:val="18"/>
              </w:rPr>
              <w:t>100,000</w:t>
            </w:r>
          </w:p>
        </w:tc>
        <w:tc>
          <w:tcPr>
            <w:tcW w:w="242" w:type="dxa"/>
            <w:gridSpan w:val="2"/>
            <w:shd w:val="clear" w:color="auto" w:fill="auto"/>
            <w:vAlign w:val="bottom"/>
          </w:tcPr>
          <w:p w14:paraId="0B41061F" w14:textId="77777777" w:rsidR="002074B8" w:rsidRPr="00CC2B9D" w:rsidRDefault="002074B8" w:rsidP="002074B8">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58947F78" w14:textId="77BFDF48" w:rsidR="002074B8" w:rsidRPr="00CC2B9D" w:rsidRDefault="002074B8" w:rsidP="002074B8">
            <w:pPr>
              <w:tabs>
                <w:tab w:val="decimal" w:pos="792"/>
              </w:tabs>
              <w:spacing w:before="60" w:line="240" w:lineRule="atLeast"/>
              <w:ind w:left="-108" w:right="-108"/>
              <w:rPr>
                <w:rFonts w:ascii="Calibri" w:hAnsi="Calibri" w:cs="Calibri"/>
                <w:sz w:val="18"/>
                <w:szCs w:val="18"/>
              </w:rPr>
            </w:pPr>
            <w:r w:rsidRPr="00CC2B9D">
              <w:rPr>
                <w:rFonts w:ascii="Calibri" w:hAnsi="Calibri" w:cs="Calibri"/>
                <w:sz w:val="18"/>
                <w:szCs w:val="18"/>
              </w:rPr>
              <w:t>(22,952)</w:t>
            </w:r>
          </w:p>
        </w:tc>
        <w:tc>
          <w:tcPr>
            <w:tcW w:w="236" w:type="dxa"/>
            <w:shd w:val="clear" w:color="auto" w:fill="auto"/>
            <w:vAlign w:val="bottom"/>
          </w:tcPr>
          <w:p w14:paraId="53EB0A61" w14:textId="77777777" w:rsidR="002074B8" w:rsidRPr="00CC2B9D" w:rsidRDefault="002074B8" w:rsidP="002074B8">
            <w:pPr>
              <w:tabs>
                <w:tab w:val="decimal" w:pos="630"/>
              </w:tabs>
              <w:spacing w:before="60" w:line="240" w:lineRule="atLeast"/>
              <w:ind w:left="-108" w:right="-108"/>
              <w:rPr>
                <w:rFonts w:ascii="Calibri" w:hAnsi="Calibri" w:cs="Calibri"/>
                <w:b/>
                <w:bCs/>
                <w:sz w:val="18"/>
                <w:szCs w:val="18"/>
              </w:rPr>
            </w:pPr>
          </w:p>
        </w:tc>
        <w:tc>
          <w:tcPr>
            <w:tcW w:w="1060" w:type="dxa"/>
            <w:gridSpan w:val="2"/>
            <w:shd w:val="clear" w:color="auto" w:fill="auto"/>
            <w:vAlign w:val="bottom"/>
          </w:tcPr>
          <w:p w14:paraId="7AF9FD0F" w14:textId="77777777" w:rsidR="002074B8" w:rsidRPr="00CC2B9D" w:rsidRDefault="002074B8" w:rsidP="002074B8">
            <w:pPr>
              <w:tabs>
                <w:tab w:val="decimal" w:pos="792"/>
              </w:tabs>
              <w:spacing w:before="60" w:line="240" w:lineRule="atLeast"/>
              <w:ind w:left="-108" w:right="-108"/>
              <w:rPr>
                <w:rFonts w:ascii="Calibri" w:hAnsi="Calibri" w:cs="Calibri"/>
                <w:sz w:val="18"/>
                <w:szCs w:val="18"/>
              </w:rPr>
            </w:pPr>
            <w:r w:rsidRPr="00CC2B9D">
              <w:rPr>
                <w:rFonts w:ascii="Calibri" w:hAnsi="Calibri" w:cs="Calibri"/>
                <w:sz w:val="18"/>
                <w:szCs w:val="18"/>
              </w:rPr>
              <w:t>(19,289)</w:t>
            </w:r>
          </w:p>
        </w:tc>
        <w:tc>
          <w:tcPr>
            <w:tcW w:w="240" w:type="dxa"/>
            <w:gridSpan w:val="2"/>
            <w:shd w:val="clear" w:color="auto" w:fill="auto"/>
            <w:vAlign w:val="bottom"/>
          </w:tcPr>
          <w:p w14:paraId="636E0FC6" w14:textId="77777777" w:rsidR="002074B8" w:rsidRPr="00CC2B9D" w:rsidRDefault="002074B8" w:rsidP="002074B8">
            <w:pPr>
              <w:tabs>
                <w:tab w:val="decimal" w:pos="882"/>
              </w:tabs>
              <w:spacing w:before="60" w:line="240" w:lineRule="atLeast"/>
              <w:ind w:left="-108" w:right="-734" w:firstLine="360"/>
              <w:rPr>
                <w:rFonts w:ascii="Calibri" w:hAnsi="Calibri" w:cs="Calibri"/>
                <w:sz w:val="18"/>
                <w:szCs w:val="18"/>
              </w:rPr>
            </w:pPr>
          </w:p>
        </w:tc>
        <w:tc>
          <w:tcPr>
            <w:tcW w:w="1048" w:type="dxa"/>
            <w:vAlign w:val="bottom"/>
          </w:tcPr>
          <w:p w14:paraId="10600B5B" w14:textId="329F5CE5" w:rsidR="002074B8" w:rsidRPr="00CC2B9D" w:rsidRDefault="002074B8" w:rsidP="002074B8">
            <w:pPr>
              <w:tabs>
                <w:tab w:val="decimal" w:pos="792"/>
              </w:tabs>
              <w:spacing w:before="60" w:line="240" w:lineRule="atLeast"/>
              <w:ind w:left="-108" w:right="-108"/>
              <w:rPr>
                <w:rFonts w:ascii="Calibri" w:hAnsi="Calibri" w:cs="Calibri"/>
                <w:sz w:val="18"/>
                <w:szCs w:val="18"/>
              </w:rPr>
            </w:pPr>
            <w:r w:rsidRPr="00CC2B9D">
              <w:rPr>
                <w:rFonts w:ascii="Calibri" w:hAnsi="Calibri" w:cs="Calibri"/>
                <w:sz w:val="18"/>
                <w:szCs w:val="18"/>
              </w:rPr>
              <w:t>77,048</w:t>
            </w:r>
          </w:p>
        </w:tc>
        <w:tc>
          <w:tcPr>
            <w:tcW w:w="239" w:type="dxa"/>
            <w:vAlign w:val="bottom"/>
          </w:tcPr>
          <w:p w14:paraId="4FA04F2A" w14:textId="77777777" w:rsidR="002074B8" w:rsidRPr="00CC2B9D" w:rsidRDefault="002074B8" w:rsidP="002074B8">
            <w:pPr>
              <w:tabs>
                <w:tab w:val="decimal" w:pos="882"/>
              </w:tabs>
              <w:spacing w:before="60" w:line="240" w:lineRule="atLeast"/>
              <w:ind w:left="-108" w:right="-108"/>
              <w:rPr>
                <w:rFonts w:ascii="Calibri" w:hAnsi="Calibri" w:cs="Calibri"/>
                <w:sz w:val="18"/>
                <w:szCs w:val="18"/>
              </w:rPr>
            </w:pPr>
          </w:p>
        </w:tc>
        <w:tc>
          <w:tcPr>
            <w:tcW w:w="1134" w:type="dxa"/>
            <w:gridSpan w:val="2"/>
            <w:vAlign w:val="bottom"/>
          </w:tcPr>
          <w:p w14:paraId="5409E56F" w14:textId="77777777" w:rsidR="002074B8" w:rsidRPr="00CC2B9D" w:rsidRDefault="002074B8" w:rsidP="002074B8">
            <w:pPr>
              <w:tabs>
                <w:tab w:val="decimal" w:pos="792"/>
              </w:tabs>
              <w:spacing w:before="60" w:line="240" w:lineRule="atLeast"/>
              <w:ind w:left="-108" w:right="-108"/>
              <w:rPr>
                <w:rFonts w:ascii="Calibri" w:hAnsi="Calibri" w:cs="Calibri"/>
                <w:sz w:val="18"/>
                <w:szCs w:val="18"/>
              </w:rPr>
            </w:pPr>
            <w:r w:rsidRPr="00CC2B9D">
              <w:rPr>
                <w:rFonts w:ascii="Calibri" w:hAnsi="Calibri" w:cs="Calibri"/>
                <w:sz w:val="18"/>
                <w:szCs w:val="18"/>
              </w:rPr>
              <w:t>80,711</w:t>
            </w:r>
          </w:p>
        </w:tc>
      </w:tr>
      <w:tr w:rsidR="002074B8" w:rsidRPr="00CC2B9D" w14:paraId="5848603F" w14:textId="77777777" w:rsidTr="00542327">
        <w:trPr>
          <w:trHeight w:val="77"/>
        </w:trPr>
        <w:tc>
          <w:tcPr>
            <w:tcW w:w="2493" w:type="dxa"/>
            <w:shd w:val="clear" w:color="auto" w:fill="auto"/>
            <w:vAlign w:val="bottom"/>
          </w:tcPr>
          <w:p w14:paraId="7AB64E0A" w14:textId="77777777" w:rsidR="002074B8" w:rsidRPr="00CC2B9D" w:rsidRDefault="002074B8" w:rsidP="002074B8">
            <w:pPr>
              <w:spacing w:before="60" w:line="240" w:lineRule="atLeast"/>
              <w:ind w:left="-9" w:right="-108"/>
              <w:rPr>
                <w:rFonts w:ascii="Calibri" w:hAnsi="Calibri" w:cs="Calibri"/>
                <w:spacing w:val="-2"/>
                <w:sz w:val="18"/>
                <w:szCs w:val="18"/>
              </w:rPr>
            </w:pPr>
            <w:r w:rsidRPr="00CC2B9D">
              <w:rPr>
                <w:rFonts w:ascii="Calibri" w:hAnsi="Calibri" w:cs="Calibri"/>
                <w:spacing w:val="-2"/>
                <w:sz w:val="18"/>
                <w:szCs w:val="18"/>
              </w:rPr>
              <w:t xml:space="preserve">Millcon Thiha Limited </w:t>
            </w:r>
            <w:r w:rsidRPr="00CC2B9D">
              <w:rPr>
                <w:rFonts w:ascii="Calibri" w:hAnsi="Calibri" w:cs="Calibri"/>
                <w:sz w:val="18"/>
                <w:szCs w:val="18"/>
                <w:vertAlign w:val="superscript"/>
                <w:cs/>
              </w:rPr>
              <w:t>(</w:t>
            </w:r>
            <w:r w:rsidRPr="00CC2B9D">
              <w:rPr>
                <w:rFonts w:ascii="Calibri" w:hAnsi="Calibri" w:cs="Calibri"/>
                <w:sz w:val="18"/>
                <w:szCs w:val="18"/>
                <w:vertAlign w:val="superscript"/>
              </w:rPr>
              <w:t>3</w:t>
            </w:r>
            <w:r w:rsidRPr="00CC2B9D">
              <w:rPr>
                <w:rFonts w:ascii="Calibri" w:hAnsi="Calibri" w:cs="Calibri"/>
                <w:sz w:val="18"/>
                <w:szCs w:val="18"/>
                <w:vertAlign w:val="superscript"/>
                <w:cs/>
              </w:rPr>
              <w:t>)</w:t>
            </w:r>
          </w:p>
        </w:tc>
        <w:tc>
          <w:tcPr>
            <w:tcW w:w="1188" w:type="dxa"/>
            <w:vAlign w:val="bottom"/>
          </w:tcPr>
          <w:p w14:paraId="3EDCC02E" w14:textId="77777777" w:rsidR="002074B8" w:rsidRPr="00CC2B9D" w:rsidRDefault="002074B8" w:rsidP="002074B8">
            <w:pPr>
              <w:spacing w:before="60" w:line="240" w:lineRule="atLeast"/>
              <w:ind w:left="-108" w:right="-108"/>
              <w:jc w:val="center"/>
              <w:rPr>
                <w:rFonts w:ascii="Calibri" w:hAnsi="Calibri" w:cs="Calibri"/>
                <w:sz w:val="18"/>
                <w:szCs w:val="18"/>
              </w:rPr>
            </w:pPr>
            <w:r w:rsidRPr="00CC2B9D">
              <w:rPr>
                <w:rFonts w:ascii="Calibri" w:hAnsi="Calibri" w:cs="Calibri"/>
                <w:sz w:val="18"/>
                <w:szCs w:val="18"/>
              </w:rPr>
              <w:t>Myanmar</w:t>
            </w:r>
          </w:p>
        </w:tc>
        <w:tc>
          <w:tcPr>
            <w:tcW w:w="774" w:type="dxa"/>
            <w:shd w:val="clear" w:color="auto" w:fill="auto"/>
            <w:vAlign w:val="bottom"/>
          </w:tcPr>
          <w:p w14:paraId="35C589F1" w14:textId="10F5B934" w:rsidR="002074B8" w:rsidRPr="00CC2B9D" w:rsidRDefault="002074B8" w:rsidP="002074B8">
            <w:pPr>
              <w:spacing w:before="60" w:line="240" w:lineRule="atLeast"/>
              <w:ind w:left="-108" w:right="-108"/>
              <w:jc w:val="center"/>
              <w:rPr>
                <w:rFonts w:ascii="Calibri" w:hAnsi="Calibri" w:cs="Calibri"/>
                <w:sz w:val="18"/>
                <w:szCs w:val="18"/>
              </w:rPr>
            </w:pPr>
            <w:r w:rsidRPr="00CC2B9D">
              <w:rPr>
                <w:rFonts w:ascii="Calibri" w:hAnsi="Calibri" w:cs="Calibri"/>
                <w:sz w:val="18"/>
                <w:szCs w:val="18"/>
              </w:rPr>
              <w:t>20.21</w:t>
            </w:r>
          </w:p>
        </w:tc>
        <w:tc>
          <w:tcPr>
            <w:tcW w:w="239" w:type="dxa"/>
            <w:vAlign w:val="bottom"/>
          </w:tcPr>
          <w:p w14:paraId="7649A53C" w14:textId="77777777" w:rsidR="002074B8" w:rsidRPr="00CC2B9D" w:rsidRDefault="002074B8" w:rsidP="002074B8">
            <w:pPr>
              <w:spacing w:before="60" w:line="240" w:lineRule="atLeast"/>
              <w:ind w:left="-108" w:right="-108"/>
              <w:jc w:val="center"/>
              <w:rPr>
                <w:rFonts w:ascii="Calibri" w:hAnsi="Calibri" w:cs="Calibri"/>
                <w:sz w:val="18"/>
                <w:szCs w:val="18"/>
              </w:rPr>
            </w:pPr>
          </w:p>
        </w:tc>
        <w:tc>
          <w:tcPr>
            <w:tcW w:w="778" w:type="dxa"/>
            <w:shd w:val="clear" w:color="auto" w:fill="auto"/>
            <w:vAlign w:val="bottom"/>
          </w:tcPr>
          <w:p w14:paraId="0254E1F7" w14:textId="77777777" w:rsidR="002074B8" w:rsidRPr="00CC2B9D" w:rsidRDefault="002074B8" w:rsidP="002074B8">
            <w:pPr>
              <w:spacing w:before="60" w:line="240" w:lineRule="atLeast"/>
              <w:ind w:left="-108" w:right="-108"/>
              <w:jc w:val="center"/>
              <w:rPr>
                <w:rFonts w:ascii="Calibri" w:hAnsi="Calibri" w:cs="Calibri"/>
                <w:sz w:val="18"/>
                <w:szCs w:val="18"/>
              </w:rPr>
            </w:pPr>
            <w:r w:rsidRPr="00CC2B9D">
              <w:rPr>
                <w:rFonts w:ascii="Calibri" w:hAnsi="Calibri" w:cs="Calibri"/>
                <w:sz w:val="18"/>
                <w:szCs w:val="18"/>
              </w:rPr>
              <w:t>20.21</w:t>
            </w:r>
          </w:p>
        </w:tc>
        <w:tc>
          <w:tcPr>
            <w:tcW w:w="236" w:type="dxa"/>
            <w:vAlign w:val="bottom"/>
          </w:tcPr>
          <w:p w14:paraId="0D6D7B41" w14:textId="77777777" w:rsidR="002074B8" w:rsidRPr="00CC2B9D" w:rsidRDefault="002074B8" w:rsidP="002074B8">
            <w:pPr>
              <w:tabs>
                <w:tab w:val="decimal" w:pos="675"/>
              </w:tabs>
              <w:spacing w:before="60" w:line="240" w:lineRule="atLeast"/>
              <w:ind w:left="-108" w:right="-108"/>
              <w:rPr>
                <w:rFonts w:ascii="Calibri" w:hAnsi="Calibri" w:cs="Calibri"/>
                <w:sz w:val="18"/>
                <w:szCs w:val="18"/>
              </w:rPr>
            </w:pPr>
          </w:p>
        </w:tc>
        <w:tc>
          <w:tcPr>
            <w:tcW w:w="855" w:type="dxa"/>
            <w:shd w:val="clear" w:color="auto" w:fill="auto"/>
          </w:tcPr>
          <w:p w14:paraId="3C1E1AC6" w14:textId="3A4D537B" w:rsidR="002074B8" w:rsidRPr="00CC2B9D" w:rsidRDefault="002074B8" w:rsidP="002074B8">
            <w:pPr>
              <w:spacing w:before="60" w:line="240" w:lineRule="atLeast"/>
              <w:ind w:left="-108" w:right="-314"/>
              <w:jc w:val="center"/>
              <w:rPr>
                <w:rFonts w:ascii="Calibri" w:hAnsi="Calibri" w:cs="Calibri"/>
                <w:sz w:val="18"/>
                <w:szCs w:val="18"/>
              </w:rPr>
            </w:pPr>
            <w:r w:rsidRPr="00CC2B9D">
              <w:rPr>
                <w:rFonts w:ascii="Calibri" w:hAnsi="Calibri" w:cs="Calibri"/>
                <w:sz w:val="18"/>
                <w:szCs w:val="18"/>
              </w:rPr>
              <w:t>-</w:t>
            </w:r>
          </w:p>
        </w:tc>
        <w:tc>
          <w:tcPr>
            <w:tcW w:w="236" w:type="dxa"/>
            <w:shd w:val="clear" w:color="auto" w:fill="auto"/>
            <w:vAlign w:val="bottom"/>
          </w:tcPr>
          <w:p w14:paraId="69F5E436" w14:textId="77777777" w:rsidR="002074B8" w:rsidRPr="00CC2B9D" w:rsidRDefault="002074B8" w:rsidP="002074B8">
            <w:pPr>
              <w:tabs>
                <w:tab w:val="decimal" w:pos="630"/>
              </w:tabs>
              <w:spacing w:before="60" w:line="240" w:lineRule="atLeast"/>
              <w:ind w:left="-108" w:right="-108"/>
              <w:rPr>
                <w:rFonts w:ascii="Calibri" w:hAnsi="Calibri" w:cs="Calibri"/>
                <w:sz w:val="18"/>
                <w:szCs w:val="18"/>
              </w:rPr>
            </w:pPr>
          </w:p>
        </w:tc>
        <w:tc>
          <w:tcPr>
            <w:tcW w:w="959" w:type="dxa"/>
            <w:shd w:val="clear" w:color="auto" w:fill="auto"/>
          </w:tcPr>
          <w:p w14:paraId="1940D3FF" w14:textId="77777777" w:rsidR="002074B8" w:rsidRPr="00CC2B9D" w:rsidRDefault="002074B8" w:rsidP="002074B8">
            <w:pPr>
              <w:tabs>
                <w:tab w:val="decimal" w:pos="397"/>
              </w:tabs>
              <w:spacing w:before="60" w:line="240" w:lineRule="atLeast"/>
              <w:ind w:left="-108" w:right="-108"/>
              <w:rPr>
                <w:rFonts w:ascii="Calibri" w:hAnsi="Calibri" w:cs="Calibri"/>
                <w:sz w:val="18"/>
                <w:szCs w:val="18"/>
              </w:rPr>
            </w:pPr>
            <w:r w:rsidRPr="00CC2B9D">
              <w:rPr>
                <w:rFonts w:ascii="Calibri" w:hAnsi="Calibri" w:cs="Calibri"/>
                <w:sz w:val="18"/>
                <w:szCs w:val="18"/>
              </w:rPr>
              <w:t>-</w:t>
            </w:r>
          </w:p>
        </w:tc>
        <w:tc>
          <w:tcPr>
            <w:tcW w:w="243" w:type="dxa"/>
            <w:shd w:val="clear" w:color="auto" w:fill="auto"/>
            <w:vAlign w:val="bottom"/>
          </w:tcPr>
          <w:p w14:paraId="67119216" w14:textId="77777777" w:rsidR="002074B8" w:rsidRPr="00CC2B9D" w:rsidRDefault="002074B8" w:rsidP="002074B8">
            <w:pPr>
              <w:tabs>
                <w:tab w:val="decimal" w:pos="630"/>
              </w:tabs>
              <w:spacing w:before="60" w:line="240" w:lineRule="atLeast"/>
              <w:ind w:left="-108" w:right="-108"/>
              <w:rPr>
                <w:rFonts w:ascii="Calibri" w:hAnsi="Calibri" w:cs="Calibri"/>
                <w:b/>
                <w:bCs/>
                <w:sz w:val="18"/>
                <w:szCs w:val="18"/>
              </w:rPr>
            </w:pPr>
          </w:p>
        </w:tc>
        <w:tc>
          <w:tcPr>
            <w:tcW w:w="932" w:type="dxa"/>
            <w:shd w:val="clear" w:color="auto" w:fill="auto"/>
            <w:vAlign w:val="bottom"/>
          </w:tcPr>
          <w:p w14:paraId="281E3587" w14:textId="71811C54" w:rsidR="002074B8" w:rsidRPr="00CC2B9D" w:rsidRDefault="002074B8" w:rsidP="002074B8">
            <w:pPr>
              <w:tabs>
                <w:tab w:val="decimal" w:pos="792"/>
              </w:tabs>
              <w:spacing w:before="60" w:line="240" w:lineRule="atLeast"/>
              <w:ind w:left="-108" w:right="-108"/>
              <w:rPr>
                <w:rFonts w:ascii="Calibri" w:hAnsi="Calibri" w:cs="Calibri"/>
                <w:sz w:val="18"/>
                <w:szCs w:val="18"/>
              </w:rPr>
            </w:pPr>
            <w:r w:rsidRPr="00CC2B9D">
              <w:rPr>
                <w:rFonts w:ascii="Calibri" w:hAnsi="Calibri" w:cs="Calibri"/>
                <w:sz w:val="18"/>
                <w:szCs w:val="18"/>
              </w:rPr>
              <w:t>8,277</w:t>
            </w:r>
          </w:p>
        </w:tc>
        <w:tc>
          <w:tcPr>
            <w:tcW w:w="242" w:type="dxa"/>
            <w:shd w:val="clear" w:color="auto" w:fill="auto"/>
            <w:vAlign w:val="bottom"/>
          </w:tcPr>
          <w:p w14:paraId="29F84639" w14:textId="77777777" w:rsidR="002074B8" w:rsidRPr="00CC2B9D" w:rsidRDefault="002074B8" w:rsidP="002074B8">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vAlign w:val="bottom"/>
          </w:tcPr>
          <w:p w14:paraId="34AACBCE" w14:textId="77777777" w:rsidR="002074B8" w:rsidRPr="00CC2B9D" w:rsidRDefault="002074B8" w:rsidP="002074B8">
            <w:pPr>
              <w:tabs>
                <w:tab w:val="decimal" w:pos="792"/>
              </w:tabs>
              <w:spacing w:before="60" w:line="240" w:lineRule="atLeast"/>
              <w:ind w:left="-108" w:right="-108"/>
              <w:rPr>
                <w:rFonts w:ascii="Calibri" w:hAnsi="Calibri" w:cs="Calibri"/>
                <w:sz w:val="18"/>
                <w:szCs w:val="18"/>
              </w:rPr>
            </w:pPr>
            <w:r w:rsidRPr="00CC2B9D">
              <w:rPr>
                <w:rFonts w:ascii="Calibri" w:hAnsi="Calibri" w:cs="Calibri"/>
                <w:sz w:val="18"/>
                <w:szCs w:val="18"/>
              </w:rPr>
              <w:t>8,277</w:t>
            </w:r>
          </w:p>
        </w:tc>
        <w:tc>
          <w:tcPr>
            <w:tcW w:w="242" w:type="dxa"/>
            <w:gridSpan w:val="2"/>
            <w:shd w:val="clear" w:color="auto" w:fill="auto"/>
            <w:vAlign w:val="bottom"/>
          </w:tcPr>
          <w:p w14:paraId="1759622C" w14:textId="77777777" w:rsidR="002074B8" w:rsidRPr="00CC2B9D" w:rsidRDefault="002074B8" w:rsidP="002074B8">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5B17FEA2" w14:textId="43503634" w:rsidR="002074B8" w:rsidRPr="00CC2B9D" w:rsidRDefault="002074B8" w:rsidP="002074B8">
            <w:pPr>
              <w:tabs>
                <w:tab w:val="decimal" w:pos="792"/>
              </w:tabs>
              <w:spacing w:before="60" w:line="240" w:lineRule="atLeast"/>
              <w:ind w:left="-108" w:right="-108"/>
              <w:rPr>
                <w:rFonts w:ascii="Calibri" w:hAnsi="Calibri" w:cs="Calibri"/>
                <w:sz w:val="18"/>
                <w:szCs w:val="18"/>
              </w:rPr>
            </w:pPr>
            <w:r w:rsidRPr="00CC2B9D">
              <w:rPr>
                <w:rFonts w:ascii="Calibri" w:hAnsi="Calibri" w:cs="Calibri"/>
                <w:sz w:val="18"/>
                <w:szCs w:val="18"/>
              </w:rPr>
              <w:t>(8,277)</w:t>
            </w:r>
          </w:p>
        </w:tc>
        <w:tc>
          <w:tcPr>
            <w:tcW w:w="236" w:type="dxa"/>
            <w:shd w:val="clear" w:color="auto" w:fill="auto"/>
            <w:vAlign w:val="bottom"/>
          </w:tcPr>
          <w:p w14:paraId="42908616" w14:textId="77777777" w:rsidR="002074B8" w:rsidRPr="00CC2B9D" w:rsidRDefault="002074B8" w:rsidP="002074B8">
            <w:pPr>
              <w:tabs>
                <w:tab w:val="decimal" w:pos="630"/>
              </w:tabs>
              <w:spacing w:before="60" w:line="240" w:lineRule="atLeast"/>
              <w:ind w:left="-108" w:right="-108"/>
              <w:rPr>
                <w:rFonts w:ascii="Calibri" w:hAnsi="Calibri" w:cs="Calibri"/>
                <w:b/>
                <w:bCs/>
                <w:sz w:val="18"/>
                <w:szCs w:val="18"/>
              </w:rPr>
            </w:pPr>
          </w:p>
        </w:tc>
        <w:tc>
          <w:tcPr>
            <w:tcW w:w="1060" w:type="dxa"/>
            <w:gridSpan w:val="2"/>
            <w:shd w:val="clear" w:color="auto" w:fill="auto"/>
            <w:vAlign w:val="bottom"/>
          </w:tcPr>
          <w:p w14:paraId="3D74CFC9" w14:textId="77777777" w:rsidR="002074B8" w:rsidRPr="00CC2B9D" w:rsidRDefault="002074B8" w:rsidP="002074B8">
            <w:pPr>
              <w:tabs>
                <w:tab w:val="decimal" w:pos="792"/>
              </w:tabs>
              <w:spacing w:before="60" w:line="240" w:lineRule="atLeast"/>
              <w:ind w:left="-108" w:right="-108"/>
              <w:rPr>
                <w:rFonts w:ascii="Calibri" w:hAnsi="Calibri" w:cs="Calibri"/>
                <w:sz w:val="18"/>
                <w:szCs w:val="18"/>
              </w:rPr>
            </w:pPr>
            <w:r w:rsidRPr="00CC2B9D">
              <w:rPr>
                <w:rFonts w:ascii="Calibri" w:hAnsi="Calibri" w:cs="Calibri"/>
                <w:sz w:val="18"/>
                <w:szCs w:val="18"/>
              </w:rPr>
              <w:t>(8,277)</w:t>
            </w:r>
          </w:p>
        </w:tc>
        <w:tc>
          <w:tcPr>
            <w:tcW w:w="240" w:type="dxa"/>
            <w:gridSpan w:val="2"/>
            <w:shd w:val="clear" w:color="auto" w:fill="auto"/>
            <w:vAlign w:val="bottom"/>
          </w:tcPr>
          <w:p w14:paraId="45542B09" w14:textId="77777777" w:rsidR="002074B8" w:rsidRPr="00CC2B9D" w:rsidRDefault="002074B8" w:rsidP="002074B8">
            <w:pPr>
              <w:tabs>
                <w:tab w:val="decimal" w:pos="882"/>
              </w:tabs>
              <w:spacing w:before="60" w:line="240" w:lineRule="atLeast"/>
              <w:ind w:left="-108" w:right="-734" w:firstLine="360"/>
              <w:rPr>
                <w:rFonts w:ascii="Calibri" w:hAnsi="Calibri" w:cs="Calibri"/>
                <w:sz w:val="18"/>
                <w:szCs w:val="18"/>
              </w:rPr>
            </w:pPr>
          </w:p>
        </w:tc>
        <w:tc>
          <w:tcPr>
            <w:tcW w:w="1048" w:type="dxa"/>
            <w:vAlign w:val="bottom"/>
          </w:tcPr>
          <w:p w14:paraId="4903CA04" w14:textId="48CA27C6" w:rsidR="002074B8" w:rsidRPr="00CC2B9D" w:rsidRDefault="002074B8" w:rsidP="002074B8">
            <w:pPr>
              <w:spacing w:before="60" w:line="240" w:lineRule="atLeast"/>
              <w:ind w:left="-108" w:right="-734" w:firstLine="596"/>
              <w:rPr>
                <w:rFonts w:ascii="Calibri" w:hAnsi="Calibri" w:cs="Calibri"/>
                <w:sz w:val="18"/>
                <w:szCs w:val="18"/>
              </w:rPr>
            </w:pPr>
            <w:r w:rsidRPr="00CC2B9D">
              <w:rPr>
                <w:rFonts w:ascii="Calibri" w:hAnsi="Calibri" w:cs="Calibri"/>
                <w:sz w:val="18"/>
                <w:szCs w:val="18"/>
              </w:rPr>
              <w:t>-</w:t>
            </w:r>
          </w:p>
        </w:tc>
        <w:tc>
          <w:tcPr>
            <w:tcW w:w="239" w:type="dxa"/>
            <w:vAlign w:val="bottom"/>
          </w:tcPr>
          <w:p w14:paraId="3169DBD0" w14:textId="77777777" w:rsidR="002074B8" w:rsidRPr="00CC2B9D" w:rsidRDefault="002074B8" w:rsidP="002074B8">
            <w:pPr>
              <w:tabs>
                <w:tab w:val="decimal" w:pos="882"/>
              </w:tabs>
              <w:spacing w:before="60" w:line="240" w:lineRule="atLeast"/>
              <w:ind w:left="-108" w:right="-108"/>
              <w:rPr>
                <w:rFonts w:ascii="Calibri" w:hAnsi="Calibri" w:cs="Calibri"/>
                <w:sz w:val="18"/>
                <w:szCs w:val="18"/>
              </w:rPr>
            </w:pPr>
          </w:p>
        </w:tc>
        <w:tc>
          <w:tcPr>
            <w:tcW w:w="1134" w:type="dxa"/>
            <w:gridSpan w:val="2"/>
            <w:vAlign w:val="bottom"/>
          </w:tcPr>
          <w:p w14:paraId="452284AB" w14:textId="77777777" w:rsidR="002074B8" w:rsidRPr="00CC2B9D" w:rsidRDefault="002074B8" w:rsidP="002074B8">
            <w:pPr>
              <w:spacing w:before="60" w:line="240" w:lineRule="atLeast"/>
              <w:ind w:left="-108" w:right="-734" w:firstLine="596"/>
              <w:rPr>
                <w:rFonts w:ascii="Calibri" w:hAnsi="Calibri" w:cs="Calibri"/>
                <w:sz w:val="18"/>
                <w:szCs w:val="18"/>
              </w:rPr>
            </w:pPr>
            <w:r w:rsidRPr="00CC2B9D">
              <w:rPr>
                <w:rFonts w:ascii="Calibri" w:hAnsi="Calibri" w:cs="Calibri"/>
                <w:sz w:val="18"/>
                <w:szCs w:val="18"/>
              </w:rPr>
              <w:t>-</w:t>
            </w:r>
          </w:p>
        </w:tc>
      </w:tr>
      <w:tr w:rsidR="002074B8" w:rsidRPr="00CC2B9D" w14:paraId="2EF509C7" w14:textId="77777777" w:rsidTr="00542327">
        <w:trPr>
          <w:trHeight w:val="77"/>
        </w:trPr>
        <w:tc>
          <w:tcPr>
            <w:tcW w:w="2493" w:type="dxa"/>
            <w:shd w:val="clear" w:color="auto" w:fill="auto"/>
            <w:vAlign w:val="bottom"/>
          </w:tcPr>
          <w:p w14:paraId="6BA13FB4" w14:textId="77777777" w:rsidR="002074B8" w:rsidRPr="00CC2B9D" w:rsidRDefault="002074B8" w:rsidP="002074B8">
            <w:pPr>
              <w:spacing w:before="60" w:line="240" w:lineRule="atLeast"/>
              <w:ind w:left="180" w:right="-108" w:hanging="189"/>
              <w:rPr>
                <w:rFonts w:ascii="Calibri" w:hAnsi="Calibri" w:cs="Calibri"/>
                <w:spacing w:val="-2"/>
                <w:sz w:val="18"/>
                <w:szCs w:val="18"/>
              </w:rPr>
            </w:pPr>
            <w:r w:rsidRPr="00CC2B9D">
              <w:rPr>
                <w:rFonts w:ascii="Calibri" w:hAnsi="Calibri" w:cs="Calibri"/>
                <w:sz w:val="18"/>
                <w:szCs w:val="18"/>
              </w:rPr>
              <w:t>Kobelco Millcon Steel Company Limited</w:t>
            </w:r>
            <w:r w:rsidRPr="00CC2B9D">
              <w:rPr>
                <w:rFonts w:ascii="Calibri" w:hAnsi="Calibri" w:cs="Calibri"/>
                <w:spacing w:val="-2"/>
                <w:sz w:val="18"/>
                <w:szCs w:val="18"/>
              </w:rPr>
              <w:t xml:space="preserve"> </w:t>
            </w:r>
            <w:r w:rsidRPr="00CC2B9D">
              <w:rPr>
                <w:rFonts w:ascii="Calibri" w:hAnsi="Calibri" w:cs="Calibri"/>
                <w:sz w:val="18"/>
                <w:szCs w:val="18"/>
                <w:vertAlign w:val="superscript"/>
                <w:cs/>
              </w:rPr>
              <w:t>(</w:t>
            </w:r>
            <w:r w:rsidRPr="00CC2B9D">
              <w:rPr>
                <w:rFonts w:ascii="Calibri" w:hAnsi="Calibri" w:cs="Calibri"/>
                <w:sz w:val="18"/>
                <w:szCs w:val="18"/>
                <w:vertAlign w:val="superscript"/>
              </w:rPr>
              <w:t>4</w:t>
            </w:r>
            <w:r w:rsidRPr="00CC2B9D">
              <w:rPr>
                <w:rFonts w:ascii="Calibri" w:hAnsi="Calibri" w:cs="Calibri"/>
                <w:sz w:val="18"/>
                <w:szCs w:val="18"/>
                <w:vertAlign w:val="superscript"/>
                <w:cs/>
              </w:rPr>
              <w:t>)</w:t>
            </w:r>
          </w:p>
        </w:tc>
        <w:tc>
          <w:tcPr>
            <w:tcW w:w="1188" w:type="dxa"/>
            <w:vAlign w:val="bottom"/>
          </w:tcPr>
          <w:p w14:paraId="2415CF08" w14:textId="77777777" w:rsidR="002074B8" w:rsidRPr="00CC2B9D" w:rsidRDefault="002074B8" w:rsidP="002074B8">
            <w:pPr>
              <w:spacing w:before="60" w:line="240" w:lineRule="atLeast"/>
              <w:ind w:left="-108" w:right="-108"/>
              <w:jc w:val="center"/>
              <w:rPr>
                <w:rFonts w:ascii="Calibri" w:hAnsi="Calibri" w:cs="Calibri"/>
                <w:sz w:val="18"/>
                <w:szCs w:val="18"/>
              </w:rPr>
            </w:pPr>
            <w:r w:rsidRPr="00CC2B9D">
              <w:rPr>
                <w:rFonts w:ascii="Calibri" w:hAnsi="Calibri" w:cs="Calibri"/>
                <w:sz w:val="18"/>
                <w:szCs w:val="18"/>
              </w:rPr>
              <w:t>Thailand</w:t>
            </w:r>
          </w:p>
        </w:tc>
        <w:tc>
          <w:tcPr>
            <w:tcW w:w="774" w:type="dxa"/>
            <w:shd w:val="clear" w:color="auto" w:fill="auto"/>
            <w:vAlign w:val="bottom"/>
          </w:tcPr>
          <w:p w14:paraId="73B43C72" w14:textId="3DCEC14E" w:rsidR="002074B8" w:rsidRPr="00CC2B9D" w:rsidRDefault="002074B8" w:rsidP="002074B8">
            <w:pPr>
              <w:spacing w:before="60" w:line="240" w:lineRule="atLeast"/>
              <w:ind w:left="-108" w:right="-108"/>
              <w:jc w:val="center"/>
              <w:rPr>
                <w:rFonts w:ascii="Calibri" w:hAnsi="Calibri" w:cs="Cordia New"/>
                <w:sz w:val="18"/>
                <w:szCs w:val="18"/>
              </w:rPr>
            </w:pPr>
            <w:r w:rsidRPr="00CC2B9D">
              <w:rPr>
                <w:rFonts w:ascii="Calibri" w:hAnsi="Calibri" w:cs="Cordia New"/>
                <w:sz w:val="18"/>
                <w:szCs w:val="18"/>
              </w:rPr>
              <w:t>25.00</w:t>
            </w:r>
          </w:p>
        </w:tc>
        <w:tc>
          <w:tcPr>
            <w:tcW w:w="239" w:type="dxa"/>
            <w:vAlign w:val="bottom"/>
          </w:tcPr>
          <w:p w14:paraId="647FD9BF" w14:textId="77777777" w:rsidR="002074B8" w:rsidRPr="00CC2B9D" w:rsidRDefault="002074B8" w:rsidP="002074B8">
            <w:pPr>
              <w:spacing w:before="60" w:line="240" w:lineRule="atLeast"/>
              <w:ind w:left="-108" w:right="-108"/>
              <w:jc w:val="center"/>
              <w:rPr>
                <w:rFonts w:ascii="Calibri" w:hAnsi="Calibri" w:cs="Calibri"/>
                <w:sz w:val="18"/>
                <w:szCs w:val="18"/>
              </w:rPr>
            </w:pPr>
          </w:p>
        </w:tc>
        <w:tc>
          <w:tcPr>
            <w:tcW w:w="778" w:type="dxa"/>
            <w:shd w:val="clear" w:color="auto" w:fill="auto"/>
            <w:vAlign w:val="bottom"/>
          </w:tcPr>
          <w:p w14:paraId="17D169CD" w14:textId="77777777" w:rsidR="002074B8" w:rsidRPr="00CC2B9D" w:rsidRDefault="002074B8" w:rsidP="002074B8">
            <w:pPr>
              <w:spacing w:before="60" w:line="240" w:lineRule="atLeast"/>
              <w:ind w:left="-108" w:right="-108"/>
              <w:jc w:val="center"/>
              <w:rPr>
                <w:rFonts w:ascii="Calibri" w:hAnsi="Calibri" w:cs="Calibri"/>
                <w:sz w:val="18"/>
                <w:szCs w:val="18"/>
              </w:rPr>
            </w:pPr>
            <w:r w:rsidRPr="00CC2B9D">
              <w:rPr>
                <w:rFonts w:ascii="Calibri" w:hAnsi="Calibri" w:cs="Cordia New"/>
                <w:sz w:val="18"/>
                <w:szCs w:val="18"/>
              </w:rPr>
              <w:t>25.00</w:t>
            </w:r>
          </w:p>
        </w:tc>
        <w:tc>
          <w:tcPr>
            <w:tcW w:w="236" w:type="dxa"/>
            <w:vAlign w:val="bottom"/>
          </w:tcPr>
          <w:p w14:paraId="57D4A926" w14:textId="77777777" w:rsidR="002074B8" w:rsidRPr="00CC2B9D" w:rsidRDefault="002074B8" w:rsidP="002074B8">
            <w:pPr>
              <w:tabs>
                <w:tab w:val="decimal" w:pos="675"/>
              </w:tabs>
              <w:spacing w:before="60" w:line="240" w:lineRule="atLeast"/>
              <w:ind w:left="-108" w:right="-108"/>
              <w:rPr>
                <w:rFonts w:ascii="Calibri" w:hAnsi="Calibri" w:cs="Calibri"/>
                <w:sz w:val="18"/>
                <w:szCs w:val="18"/>
              </w:rPr>
            </w:pPr>
          </w:p>
        </w:tc>
        <w:tc>
          <w:tcPr>
            <w:tcW w:w="855" w:type="dxa"/>
            <w:shd w:val="clear" w:color="auto" w:fill="auto"/>
            <w:vAlign w:val="bottom"/>
          </w:tcPr>
          <w:p w14:paraId="146A022E" w14:textId="344CF552" w:rsidR="002074B8" w:rsidRPr="00CC2B9D" w:rsidRDefault="002074B8" w:rsidP="002074B8">
            <w:pPr>
              <w:tabs>
                <w:tab w:val="decimal" w:pos="651"/>
              </w:tabs>
              <w:spacing w:before="60" w:line="240" w:lineRule="atLeast"/>
              <w:ind w:left="-108" w:right="-108"/>
              <w:rPr>
                <w:rFonts w:ascii="Calibri" w:hAnsi="Calibri" w:cs="Calibri"/>
                <w:sz w:val="18"/>
                <w:szCs w:val="18"/>
              </w:rPr>
            </w:pPr>
            <w:r w:rsidRPr="00CC2B9D">
              <w:rPr>
                <w:rFonts w:ascii="Calibri" w:hAnsi="Calibri" w:cs="Calibri"/>
                <w:sz w:val="18"/>
                <w:szCs w:val="18"/>
              </w:rPr>
              <w:t>182,396</w:t>
            </w:r>
          </w:p>
        </w:tc>
        <w:tc>
          <w:tcPr>
            <w:tcW w:w="236" w:type="dxa"/>
            <w:shd w:val="clear" w:color="auto" w:fill="auto"/>
            <w:vAlign w:val="bottom"/>
          </w:tcPr>
          <w:p w14:paraId="41E25D5A" w14:textId="77777777" w:rsidR="002074B8" w:rsidRPr="00CC2B9D" w:rsidRDefault="002074B8" w:rsidP="002074B8">
            <w:pPr>
              <w:tabs>
                <w:tab w:val="decimal" w:pos="630"/>
              </w:tabs>
              <w:spacing w:before="60" w:line="240" w:lineRule="atLeast"/>
              <w:ind w:left="-108" w:right="-108"/>
              <w:rPr>
                <w:rFonts w:ascii="Calibri" w:hAnsi="Calibri" w:cs="Calibri"/>
                <w:sz w:val="18"/>
                <w:szCs w:val="18"/>
              </w:rPr>
            </w:pPr>
          </w:p>
        </w:tc>
        <w:tc>
          <w:tcPr>
            <w:tcW w:w="959" w:type="dxa"/>
            <w:shd w:val="clear" w:color="auto" w:fill="auto"/>
            <w:vAlign w:val="bottom"/>
          </w:tcPr>
          <w:p w14:paraId="242419D8" w14:textId="77777777" w:rsidR="002074B8" w:rsidRPr="00CC2B9D" w:rsidRDefault="002074B8" w:rsidP="002074B8">
            <w:pPr>
              <w:tabs>
                <w:tab w:val="decimal" w:pos="730"/>
              </w:tabs>
              <w:spacing w:before="60" w:line="240" w:lineRule="atLeast"/>
              <w:ind w:right="-108"/>
              <w:rPr>
                <w:rFonts w:ascii="Calibri" w:hAnsi="Calibri" w:cs="Calibri"/>
                <w:sz w:val="18"/>
                <w:szCs w:val="18"/>
              </w:rPr>
            </w:pPr>
            <w:r w:rsidRPr="00CC2B9D">
              <w:rPr>
                <w:rFonts w:ascii="Calibri" w:hAnsi="Calibri" w:cs="Calibri"/>
                <w:sz w:val="18"/>
                <w:szCs w:val="18"/>
              </w:rPr>
              <w:t>120,707</w:t>
            </w:r>
          </w:p>
        </w:tc>
        <w:tc>
          <w:tcPr>
            <w:tcW w:w="243" w:type="dxa"/>
            <w:shd w:val="clear" w:color="auto" w:fill="auto"/>
            <w:vAlign w:val="bottom"/>
          </w:tcPr>
          <w:p w14:paraId="18002646" w14:textId="77777777" w:rsidR="002074B8" w:rsidRPr="00CC2B9D" w:rsidRDefault="002074B8" w:rsidP="002074B8">
            <w:pPr>
              <w:tabs>
                <w:tab w:val="decimal" w:pos="630"/>
              </w:tabs>
              <w:spacing w:before="60" w:line="240" w:lineRule="atLeast"/>
              <w:ind w:left="-108" w:right="-108"/>
              <w:rPr>
                <w:rFonts w:ascii="Calibri" w:hAnsi="Calibri" w:cs="Calibri"/>
                <w:b/>
                <w:bCs/>
                <w:sz w:val="18"/>
                <w:szCs w:val="18"/>
              </w:rPr>
            </w:pPr>
          </w:p>
        </w:tc>
        <w:tc>
          <w:tcPr>
            <w:tcW w:w="932" w:type="dxa"/>
            <w:shd w:val="clear" w:color="auto" w:fill="auto"/>
            <w:vAlign w:val="bottom"/>
          </w:tcPr>
          <w:p w14:paraId="58C904C0" w14:textId="6AB9A750" w:rsidR="002074B8" w:rsidRPr="00CC2B9D" w:rsidRDefault="002074B8" w:rsidP="002074B8">
            <w:pPr>
              <w:tabs>
                <w:tab w:val="decimal" w:pos="792"/>
              </w:tabs>
              <w:spacing w:before="60" w:line="240" w:lineRule="atLeast"/>
              <w:ind w:left="-108" w:right="-108"/>
              <w:rPr>
                <w:rFonts w:ascii="Calibri" w:hAnsi="Calibri" w:cs="Calibri"/>
                <w:sz w:val="18"/>
                <w:szCs w:val="18"/>
              </w:rPr>
            </w:pPr>
            <w:r w:rsidRPr="00CC2B9D">
              <w:rPr>
                <w:rFonts w:ascii="Calibri" w:hAnsi="Calibri" w:cs="Calibri"/>
                <w:sz w:val="18"/>
                <w:szCs w:val="18"/>
              </w:rPr>
              <w:t>707,500</w:t>
            </w:r>
          </w:p>
        </w:tc>
        <w:tc>
          <w:tcPr>
            <w:tcW w:w="242" w:type="dxa"/>
            <w:shd w:val="clear" w:color="auto" w:fill="auto"/>
            <w:vAlign w:val="bottom"/>
          </w:tcPr>
          <w:p w14:paraId="32C811DE" w14:textId="77777777" w:rsidR="002074B8" w:rsidRPr="00CC2B9D" w:rsidRDefault="002074B8" w:rsidP="002074B8">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vAlign w:val="bottom"/>
          </w:tcPr>
          <w:p w14:paraId="40623C81" w14:textId="77777777" w:rsidR="002074B8" w:rsidRPr="00CC2B9D" w:rsidRDefault="002074B8" w:rsidP="002074B8">
            <w:pPr>
              <w:tabs>
                <w:tab w:val="decimal" w:pos="543"/>
              </w:tabs>
              <w:spacing w:before="60" w:line="240" w:lineRule="atLeast"/>
              <w:ind w:left="-108"/>
              <w:jc w:val="right"/>
              <w:rPr>
                <w:rFonts w:ascii="Calibri" w:hAnsi="Calibri" w:cs="Calibri"/>
                <w:sz w:val="18"/>
                <w:szCs w:val="18"/>
              </w:rPr>
            </w:pPr>
            <w:r w:rsidRPr="00CC2B9D">
              <w:rPr>
                <w:rFonts w:ascii="Calibri" w:hAnsi="Calibri" w:cs="Calibri"/>
                <w:sz w:val="18"/>
                <w:szCs w:val="18"/>
              </w:rPr>
              <w:t>707,500</w:t>
            </w:r>
          </w:p>
        </w:tc>
        <w:tc>
          <w:tcPr>
            <w:tcW w:w="242" w:type="dxa"/>
            <w:gridSpan w:val="2"/>
            <w:shd w:val="clear" w:color="auto" w:fill="auto"/>
            <w:vAlign w:val="bottom"/>
          </w:tcPr>
          <w:p w14:paraId="13B7E5F3" w14:textId="77777777" w:rsidR="002074B8" w:rsidRPr="00CC2B9D" w:rsidRDefault="002074B8" w:rsidP="002074B8">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10FD60E4" w14:textId="5004BD98" w:rsidR="002074B8" w:rsidRPr="00CC2B9D" w:rsidRDefault="002074B8" w:rsidP="002074B8">
            <w:pPr>
              <w:tabs>
                <w:tab w:val="decimal" w:pos="792"/>
              </w:tabs>
              <w:spacing w:before="60" w:line="240" w:lineRule="atLeast"/>
              <w:ind w:left="-108" w:right="-108"/>
              <w:rPr>
                <w:rFonts w:ascii="Calibri" w:hAnsi="Calibri" w:cs="Calibri"/>
                <w:sz w:val="18"/>
                <w:szCs w:val="18"/>
              </w:rPr>
            </w:pPr>
            <w:r w:rsidRPr="00CC2B9D">
              <w:rPr>
                <w:rFonts w:ascii="Calibri" w:hAnsi="Calibri" w:cs="Calibri"/>
                <w:sz w:val="18"/>
                <w:szCs w:val="18"/>
              </w:rPr>
              <w:t>(132,500)</w:t>
            </w:r>
          </w:p>
        </w:tc>
        <w:tc>
          <w:tcPr>
            <w:tcW w:w="236" w:type="dxa"/>
            <w:shd w:val="clear" w:color="auto" w:fill="auto"/>
            <w:vAlign w:val="bottom"/>
          </w:tcPr>
          <w:p w14:paraId="637AB47D" w14:textId="77777777" w:rsidR="002074B8" w:rsidRPr="00CC2B9D" w:rsidRDefault="002074B8" w:rsidP="002074B8">
            <w:pPr>
              <w:tabs>
                <w:tab w:val="decimal" w:pos="630"/>
              </w:tabs>
              <w:spacing w:before="60" w:line="240" w:lineRule="atLeast"/>
              <w:ind w:left="-108" w:right="-108"/>
              <w:rPr>
                <w:rFonts w:ascii="Calibri" w:hAnsi="Calibri" w:cs="Calibri"/>
                <w:b/>
                <w:bCs/>
                <w:sz w:val="18"/>
                <w:szCs w:val="18"/>
              </w:rPr>
            </w:pPr>
          </w:p>
        </w:tc>
        <w:tc>
          <w:tcPr>
            <w:tcW w:w="1060" w:type="dxa"/>
            <w:gridSpan w:val="2"/>
            <w:shd w:val="clear" w:color="auto" w:fill="auto"/>
            <w:vAlign w:val="bottom"/>
          </w:tcPr>
          <w:p w14:paraId="756AF8F2" w14:textId="77777777" w:rsidR="002074B8" w:rsidRPr="00CC2B9D" w:rsidRDefault="002074B8" w:rsidP="002074B8">
            <w:pPr>
              <w:tabs>
                <w:tab w:val="decimal" w:pos="792"/>
              </w:tabs>
              <w:spacing w:before="60" w:line="240" w:lineRule="atLeast"/>
              <w:ind w:left="-108" w:right="-108"/>
              <w:rPr>
                <w:rFonts w:ascii="Calibri" w:hAnsi="Calibri" w:cs="Calibri"/>
                <w:sz w:val="18"/>
                <w:szCs w:val="18"/>
              </w:rPr>
            </w:pPr>
            <w:r w:rsidRPr="00CC2B9D">
              <w:rPr>
                <w:rFonts w:ascii="Calibri" w:hAnsi="Calibri" w:cs="Calibri"/>
                <w:sz w:val="18"/>
                <w:szCs w:val="18"/>
              </w:rPr>
              <w:t>(132,500)</w:t>
            </w:r>
          </w:p>
        </w:tc>
        <w:tc>
          <w:tcPr>
            <w:tcW w:w="240" w:type="dxa"/>
            <w:gridSpan w:val="2"/>
            <w:shd w:val="clear" w:color="auto" w:fill="auto"/>
            <w:vAlign w:val="bottom"/>
          </w:tcPr>
          <w:p w14:paraId="23DD5E71" w14:textId="77777777" w:rsidR="002074B8" w:rsidRPr="00CC2B9D" w:rsidRDefault="002074B8" w:rsidP="002074B8">
            <w:pPr>
              <w:tabs>
                <w:tab w:val="decimal" w:pos="882"/>
              </w:tabs>
              <w:spacing w:before="60" w:line="240" w:lineRule="atLeast"/>
              <w:ind w:left="-108" w:right="-734" w:firstLine="360"/>
              <w:rPr>
                <w:rFonts w:ascii="Calibri" w:hAnsi="Calibri" w:cs="Calibri"/>
                <w:sz w:val="18"/>
                <w:szCs w:val="18"/>
              </w:rPr>
            </w:pPr>
          </w:p>
        </w:tc>
        <w:tc>
          <w:tcPr>
            <w:tcW w:w="1048" w:type="dxa"/>
            <w:vAlign w:val="bottom"/>
          </w:tcPr>
          <w:p w14:paraId="7E7CD8B5" w14:textId="50B5B617" w:rsidR="002074B8" w:rsidRPr="00CC2B9D" w:rsidRDefault="002074B8" w:rsidP="002074B8">
            <w:pPr>
              <w:tabs>
                <w:tab w:val="decimal" w:pos="792"/>
              </w:tabs>
              <w:spacing w:before="60" w:line="240" w:lineRule="atLeast"/>
              <w:ind w:left="-108" w:right="-108"/>
              <w:rPr>
                <w:rFonts w:ascii="Calibri" w:hAnsi="Calibri" w:cs="Calibri"/>
                <w:sz w:val="18"/>
                <w:szCs w:val="18"/>
              </w:rPr>
            </w:pPr>
            <w:r w:rsidRPr="00CC2B9D">
              <w:rPr>
                <w:rFonts w:ascii="Calibri" w:hAnsi="Calibri" w:cs="Calibri"/>
                <w:sz w:val="18"/>
                <w:szCs w:val="18"/>
              </w:rPr>
              <w:t>575,000</w:t>
            </w:r>
          </w:p>
        </w:tc>
        <w:tc>
          <w:tcPr>
            <w:tcW w:w="239" w:type="dxa"/>
            <w:vAlign w:val="bottom"/>
          </w:tcPr>
          <w:p w14:paraId="169298C9" w14:textId="77777777" w:rsidR="002074B8" w:rsidRPr="00CC2B9D" w:rsidRDefault="002074B8" w:rsidP="002074B8">
            <w:pPr>
              <w:tabs>
                <w:tab w:val="decimal" w:pos="882"/>
              </w:tabs>
              <w:spacing w:before="60" w:line="240" w:lineRule="atLeast"/>
              <w:ind w:left="-108" w:right="-108"/>
              <w:rPr>
                <w:rFonts w:ascii="Calibri" w:hAnsi="Calibri" w:cs="Calibri"/>
                <w:sz w:val="18"/>
                <w:szCs w:val="18"/>
              </w:rPr>
            </w:pPr>
          </w:p>
        </w:tc>
        <w:tc>
          <w:tcPr>
            <w:tcW w:w="1134" w:type="dxa"/>
            <w:gridSpan w:val="2"/>
            <w:vAlign w:val="bottom"/>
          </w:tcPr>
          <w:p w14:paraId="10FC0268" w14:textId="77777777" w:rsidR="002074B8" w:rsidRPr="00CC2B9D" w:rsidRDefault="002074B8" w:rsidP="002074B8">
            <w:pPr>
              <w:tabs>
                <w:tab w:val="decimal" w:pos="792"/>
              </w:tabs>
              <w:spacing w:before="60" w:line="240" w:lineRule="atLeast"/>
              <w:ind w:left="-108" w:right="-108"/>
              <w:rPr>
                <w:rFonts w:ascii="Calibri" w:hAnsi="Calibri" w:cs="Calibri"/>
                <w:sz w:val="18"/>
                <w:szCs w:val="18"/>
              </w:rPr>
            </w:pPr>
            <w:r w:rsidRPr="00CC2B9D">
              <w:rPr>
                <w:rFonts w:ascii="Calibri" w:hAnsi="Calibri" w:cs="Calibri"/>
                <w:sz w:val="18"/>
                <w:szCs w:val="18"/>
              </w:rPr>
              <w:t>575,000</w:t>
            </w:r>
          </w:p>
        </w:tc>
      </w:tr>
      <w:tr w:rsidR="002074B8" w:rsidRPr="00CC2B9D" w14:paraId="62892BF9" w14:textId="77777777" w:rsidTr="00542327">
        <w:trPr>
          <w:trHeight w:val="77"/>
        </w:trPr>
        <w:tc>
          <w:tcPr>
            <w:tcW w:w="2493" w:type="dxa"/>
            <w:shd w:val="clear" w:color="auto" w:fill="auto"/>
            <w:vAlign w:val="bottom"/>
          </w:tcPr>
          <w:p w14:paraId="0984E167" w14:textId="77777777" w:rsidR="002074B8" w:rsidRPr="00CC2B9D" w:rsidRDefault="002074B8" w:rsidP="002074B8">
            <w:pPr>
              <w:spacing w:before="60" w:line="240" w:lineRule="atLeast"/>
              <w:ind w:left="180" w:right="-108" w:hanging="189"/>
              <w:rPr>
                <w:rFonts w:ascii="Calibri" w:hAnsi="Calibri" w:cs="Calibri"/>
                <w:sz w:val="18"/>
                <w:szCs w:val="18"/>
              </w:rPr>
            </w:pPr>
          </w:p>
        </w:tc>
        <w:tc>
          <w:tcPr>
            <w:tcW w:w="1188" w:type="dxa"/>
            <w:vAlign w:val="bottom"/>
          </w:tcPr>
          <w:p w14:paraId="49C7D22E" w14:textId="77777777" w:rsidR="002074B8" w:rsidRPr="00CC2B9D" w:rsidRDefault="002074B8" w:rsidP="002074B8">
            <w:pPr>
              <w:spacing w:before="60" w:line="240" w:lineRule="atLeast"/>
              <w:ind w:left="-108" w:right="-108"/>
              <w:jc w:val="center"/>
              <w:rPr>
                <w:rFonts w:ascii="Calibri" w:hAnsi="Calibri" w:cs="Calibri"/>
                <w:sz w:val="18"/>
                <w:szCs w:val="18"/>
              </w:rPr>
            </w:pPr>
          </w:p>
        </w:tc>
        <w:tc>
          <w:tcPr>
            <w:tcW w:w="774" w:type="dxa"/>
            <w:shd w:val="clear" w:color="auto" w:fill="auto"/>
            <w:vAlign w:val="bottom"/>
          </w:tcPr>
          <w:p w14:paraId="11D71D88" w14:textId="77777777" w:rsidR="002074B8" w:rsidRPr="00CC2B9D" w:rsidRDefault="002074B8" w:rsidP="002074B8">
            <w:pPr>
              <w:spacing w:before="60" w:line="240" w:lineRule="atLeast"/>
              <w:ind w:left="-108" w:right="-108"/>
              <w:jc w:val="center"/>
              <w:rPr>
                <w:rFonts w:ascii="Calibri" w:hAnsi="Calibri" w:cs="Cordia New"/>
                <w:sz w:val="18"/>
                <w:szCs w:val="18"/>
              </w:rPr>
            </w:pPr>
          </w:p>
        </w:tc>
        <w:tc>
          <w:tcPr>
            <w:tcW w:w="239" w:type="dxa"/>
            <w:vAlign w:val="bottom"/>
          </w:tcPr>
          <w:p w14:paraId="0494B6B0" w14:textId="77777777" w:rsidR="002074B8" w:rsidRPr="00CC2B9D" w:rsidRDefault="002074B8" w:rsidP="002074B8">
            <w:pPr>
              <w:spacing w:before="60" w:line="240" w:lineRule="atLeast"/>
              <w:ind w:left="-108" w:right="-108"/>
              <w:jc w:val="center"/>
              <w:rPr>
                <w:rFonts w:ascii="Calibri" w:hAnsi="Calibri" w:cs="Calibri"/>
                <w:sz w:val="18"/>
                <w:szCs w:val="18"/>
              </w:rPr>
            </w:pPr>
          </w:p>
        </w:tc>
        <w:tc>
          <w:tcPr>
            <w:tcW w:w="778" w:type="dxa"/>
            <w:shd w:val="clear" w:color="auto" w:fill="auto"/>
            <w:vAlign w:val="bottom"/>
          </w:tcPr>
          <w:p w14:paraId="58312DF7" w14:textId="77777777" w:rsidR="002074B8" w:rsidRPr="00CC2B9D" w:rsidRDefault="002074B8" w:rsidP="002074B8">
            <w:pPr>
              <w:spacing w:before="60" w:line="240" w:lineRule="atLeast"/>
              <w:ind w:left="-108" w:right="-108"/>
              <w:jc w:val="center"/>
              <w:rPr>
                <w:rFonts w:ascii="Calibri" w:hAnsi="Calibri" w:cs="Cordia New"/>
                <w:sz w:val="18"/>
                <w:szCs w:val="18"/>
              </w:rPr>
            </w:pPr>
          </w:p>
        </w:tc>
        <w:tc>
          <w:tcPr>
            <w:tcW w:w="236" w:type="dxa"/>
            <w:vAlign w:val="bottom"/>
          </w:tcPr>
          <w:p w14:paraId="71BD4720" w14:textId="77777777" w:rsidR="002074B8" w:rsidRPr="00CC2B9D" w:rsidRDefault="002074B8" w:rsidP="002074B8">
            <w:pPr>
              <w:tabs>
                <w:tab w:val="decimal" w:pos="675"/>
              </w:tabs>
              <w:spacing w:before="60" w:line="240" w:lineRule="atLeast"/>
              <w:ind w:left="-108" w:right="-108"/>
              <w:rPr>
                <w:rFonts w:ascii="Calibri" w:hAnsi="Calibri" w:cs="Calibri"/>
                <w:sz w:val="18"/>
                <w:szCs w:val="18"/>
              </w:rPr>
            </w:pPr>
          </w:p>
        </w:tc>
        <w:tc>
          <w:tcPr>
            <w:tcW w:w="855" w:type="dxa"/>
            <w:shd w:val="clear" w:color="auto" w:fill="auto"/>
          </w:tcPr>
          <w:p w14:paraId="055E9422" w14:textId="77777777" w:rsidR="002074B8" w:rsidRPr="00CC2B9D" w:rsidRDefault="002074B8" w:rsidP="002074B8">
            <w:pPr>
              <w:tabs>
                <w:tab w:val="decimal" w:pos="651"/>
              </w:tabs>
              <w:spacing w:before="60" w:line="240" w:lineRule="atLeast"/>
              <w:ind w:left="-108" w:right="-108"/>
              <w:rPr>
                <w:rFonts w:ascii="Calibri" w:hAnsi="Calibri" w:cs="Calibri"/>
                <w:sz w:val="18"/>
                <w:szCs w:val="18"/>
              </w:rPr>
            </w:pPr>
          </w:p>
        </w:tc>
        <w:tc>
          <w:tcPr>
            <w:tcW w:w="236" w:type="dxa"/>
            <w:shd w:val="clear" w:color="auto" w:fill="auto"/>
          </w:tcPr>
          <w:p w14:paraId="1865996C" w14:textId="77777777" w:rsidR="002074B8" w:rsidRPr="00CC2B9D" w:rsidRDefault="002074B8" w:rsidP="002074B8">
            <w:pPr>
              <w:tabs>
                <w:tab w:val="decimal" w:pos="630"/>
              </w:tabs>
              <w:spacing w:before="60" w:line="240" w:lineRule="atLeast"/>
              <w:ind w:left="-108" w:right="-108"/>
              <w:rPr>
                <w:rFonts w:ascii="Calibri" w:hAnsi="Calibri" w:cs="Calibri"/>
                <w:sz w:val="18"/>
                <w:szCs w:val="18"/>
              </w:rPr>
            </w:pPr>
          </w:p>
        </w:tc>
        <w:tc>
          <w:tcPr>
            <w:tcW w:w="959" w:type="dxa"/>
            <w:shd w:val="clear" w:color="auto" w:fill="auto"/>
          </w:tcPr>
          <w:p w14:paraId="0CBB7923" w14:textId="77777777" w:rsidR="002074B8" w:rsidRPr="00CC2B9D" w:rsidRDefault="002074B8" w:rsidP="002074B8">
            <w:pPr>
              <w:tabs>
                <w:tab w:val="decimal" w:pos="651"/>
              </w:tabs>
              <w:spacing w:before="60" w:line="240" w:lineRule="atLeast"/>
              <w:ind w:left="-108" w:right="-108"/>
              <w:rPr>
                <w:rFonts w:ascii="Calibri" w:hAnsi="Calibri" w:cs="Calibri"/>
                <w:sz w:val="18"/>
                <w:szCs w:val="18"/>
              </w:rPr>
            </w:pPr>
          </w:p>
        </w:tc>
        <w:tc>
          <w:tcPr>
            <w:tcW w:w="243" w:type="dxa"/>
            <w:shd w:val="clear" w:color="auto" w:fill="auto"/>
            <w:vAlign w:val="bottom"/>
          </w:tcPr>
          <w:p w14:paraId="0F22F056" w14:textId="77777777" w:rsidR="002074B8" w:rsidRPr="00CC2B9D" w:rsidRDefault="002074B8" w:rsidP="002074B8">
            <w:pPr>
              <w:tabs>
                <w:tab w:val="decimal" w:pos="630"/>
              </w:tabs>
              <w:spacing w:before="60" w:line="240" w:lineRule="atLeast"/>
              <w:ind w:left="-108" w:right="-108"/>
              <w:rPr>
                <w:rFonts w:ascii="Calibri" w:hAnsi="Calibri" w:cs="Calibri"/>
                <w:b/>
                <w:bCs/>
                <w:sz w:val="18"/>
                <w:szCs w:val="18"/>
              </w:rPr>
            </w:pPr>
          </w:p>
        </w:tc>
        <w:tc>
          <w:tcPr>
            <w:tcW w:w="932" w:type="dxa"/>
            <w:shd w:val="clear" w:color="auto" w:fill="auto"/>
            <w:vAlign w:val="bottom"/>
          </w:tcPr>
          <w:p w14:paraId="4A6AC4B2" w14:textId="77777777" w:rsidR="002074B8" w:rsidRPr="00CC2B9D" w:rsidRDefault="002074B8" w:rsidP="002074B8">
            <w:pPr>
              <w:tabs>
                <w:tab w:val="decimal" w:pos="792"/>
              </w:tabs>
              <w:spacing w:before="60" w:line="240" w:lineRule="atLeast"/>
              <w:ind w:left="-108" w:right="-108"/>
              <w:rPr>
                <w:rFonts w:ascii="Calibri" w:hAnsi="Calibri" w:cs="Calibri"/>
                <w:sz w:val="18"/>
                <w:szCs w:val="18"/>
              </w:rPr>
            </w:pPr>
          </w:p>
        </w:tc>
        <w:tc>
          <w:tcPr>
            <w:tcW w:w="242" w:type="dxa"/>
            <w:shd w:val="clear" w:color="auto" w:fill="auto"/>
            <w:vAlign w:val="bottom"/>
          </w:tcPr>
          <w:p w14:paraId="7D08B601" w14:textId="77777777" w:rsidR="002074B8" w:rsidRPr="00CC2B9D" w:rsidRDefault="002074B8" w:rsidP="002074B8">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vAlign w:val="bottom"/>
          </w:tcPr>
          <w:p w14:paraId="523B404B" w14:textId="77777777" w:rsidR="002074B8" w:rsidRPr="00CC2B9D" w:rsidRDefault="002074B8" w:rsidP="002074B8">
            <w:pPr>
              <w:tabs>
                <w:tab w:val="decimal" w:pos="543"/>
              </w:tabs>
              <w:spacing w:before="60" w:line="240" w:lineRule="atLeast"/>
              <w:ind w:left="-108"/>
              <w:jc w:val="right"/>
              <w:rPr>
                <w:rFonts w:ascii="Calibri" w:hAnsi="Calibri" w:cs="Calibri"/>
                <w:sz w:val="18"/>
                <w:szCs w:val="18"/>
              </w:rPr>
            </w:pPr>
          </w:p>
        </w:tc>
        <w:tc>
          <w:tcPr>
            <w:tcW w:w="242" w:type="dxa"/>
            <w:gridSpan w:val="2"/>
            <w:shd w:val="clear" w:color="auto" w:fill="auto"/>
            <w:vAlign w:val="bottom"/>
          </w:tcPr>
          <w:p w14:paraId="461E67DE" w14:textId="77777777" w:rsidR="002074B8" w:rsidRPr="00CC2B9D" w:rsidRDefault="002074B8" w:rsidP="002074B8">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17839BB3" w14:textId="77777777" w:rsidR="002074B8" w:rsidRPr="00CC2B9D" w:rsidRDefault="002074B8" w:rsidP="002074B8">
            <w:pPr>
              <w:tabs>
                <w:tab w:val="decimal" w:pos="792"/>
              </w:tabs>
              <w:spacing w:before="60" w:line="240" w:lineRule="atLeast"/>
              <w:ind w:left="-108" w:right="-108"/>
              <w:rPr>
                <w:rFonts w:ascii="Calibri" w:hAnsi="Calibri" w:cs="Calibri"/>
                <w:sz w:val="18"/>
                <w:szCs w:val="18"/>
              </w:rPr>
            </w:pPr>
          </w:p>
        </w:tc>
        <w:tc>
          <w:tcPr>
            <w:tcW w:w="236" w:type="dxa"/>
            <w:shd w:val="clear" w:color="auto" w:fill="auto"/>
            <w:vAlign w:val="bottom"/>
          </w:tcPr>
          <w:p w14:paraId="2EF8D2A8" w14:textId="77777777" w:rsidR="002074B8" w:rsidRPr="00CC2B9D" w:rsidRDefault="002074B8" w:rsidP="002074B8">
            <w:pPr>
              <w:tabs>
                <w:tab w:val="decimal" w:pos="630"/>
              </w:tabs>
              <w:spacing w:before="60" w:line="240" w:lineRule="atLeast"/>
              <w:ind w:left="-108" w:right="-108"/>
              <w:rPr>
                <w:rFonts w:ascii="Calibri" w:hAnsi="Calibri" w:cs="Calibri"/>
                <w:b/>
                <w:bCs/>
                <w:sz w:val="18"/>
                <w:szCs w:val="18"/>
              </w:rPr>
            </w:pPr>
          </w:p>
        </w:tc>
        <w:tc>
          <w:tcPr>
            <w:tcW w:w="1060" w:type="dxa"/>
            <w:gridSpan w:val="2"/>
            <w:shd w:val="clear" w:color="auto" w:fill="auto"/>
            <w:vAlign w:val="bottom"/>
          </w:tcPr>
          <w:p w14:paraId="1AB64C74" w14:textId="77777777" w:rsidR="002074B8" w:rsidRPr="00CC2B9D" w:rsidRDefault="002074B8" w:rsidP="002074B8">
            <w:pPr>
              <w:tabs>
                <w:tab w:val="decimal" w:pos="792"/>
              </w:tabs>
              <w:spacing w:before="60" w:line="240" w:lineRule="atLeast"/>
              <w:ind w:left="-108" w:right="-108"/>
              <w:rPr>
                <w:rFonts w:ascii="Calibri" w:hAnsi="Calibri" w:cs="Calibri"/>
                <w:sz w:val="18"/>
                <w:szCs w:val="18"/>
              </w:rPr>
            </w:pPr>
          </w:p>
        </w:tc>
        <w:tc>
          <w:tcPr>
            <w:tcW w:w="240" w:type="dxa"/>
            <w:gridSpan w:val="2"/>
            <w:shd w:val="clear" w:color="auto" w:fill="auto"/>
            <w:vAlign w:val="bottom"/>
          </w:tcPr>
          <w:p w14:paraId="5E9FB450" w14:textId="77777777" w:rsidR="002074B8" w:rsidRPr="00CC2B9D" w:rsidRDefault="002074B8" w:rsidP="002074B8">
            <w:pPr>
              <w:tabs>
                <w:tab w:val="decimal" w:pos="882"/>
              </w:tabs>
              <w:spacing w:before="60" w:line="240" w:lineRule="atLeast"/>
              <w:ind w:left="-108" w:right="-734" w:firstLine="360"/>
              <w:rPr>
                <w:rFonts w:ascii="Calibri" w:hAnsi="Calibri" w:cs="Calibri"/>
                <w:sz w:val="18"/>
                <w:szCs w:val="18"/>
              </w:rPr>
            </w:pPr>
          </w:p>
        </w:tc>
        <w:tc>
          <w:tcPr>
            <w:tcW w:w="1048" w:type="dxa"/>
            <w:vAlign w:val="bottom"/>
          </w:tcPr>
          <w:p w14:paraId="2FD5476A" w14:textId="77777777" w:rsidR="002074B8" w:rsidRPr="00CC2B9D" w:rsidRDefault="002074B8" w:rsidP="002074B8">
            <w:pPr>
              <w:tabs>
                <w:tab w:val="decimal" w:pos="792"/>
              </w:tabs>
              <w:spacing w:before="60" w:line="240" w:lineRule="atLeast"/>
              <w:ind w:left="-108" w:right="-108"/>
              <w:rPr>
                <w:rFonts w:ascii="Calibri" w:hAnsi="Calibri" w:cs="Calibri"/>
                <w:sz w:val="18"/>
                <w:szCs w:val="18"/>
              </w:rPr>
            </w:pPr>
          </w:p>
        </w:tc>
        <w:tc>
          <w:tcPr>
            <w:tcW w:w="239" w:type="dxa"/>
            <w:vAlign w:val="bottom"/>
          </w:tcPr>
          <w:p w14:paraId="24218BFF" w14:textId="77777777" w:rsidR="002074B8" w:rsidRPr="00CC2B9D" w:rsidRDefault="002074B8" w:rsidP="002074B8">
            <w:pPr>
              <w:tabs>
                <w:tab w:val="decimal" w:pos="882"/>
              </w:tabs>
              <w:spacing w:before="60" w:line="240" w:lineRule="atLeast"/>
              <w:ind w:left="-108" w:right="-108"/>
              <w:rPr>
                <w:rFonts w:ascii="Calibri" w:hAnsi="Calibri" w:cs="Calibri"/>
                <w:sz w:val="18"/>
                <w:szCs w:val="18"/>
              </w:rPr>
            </w:pPr>
          </w:p>
        </w:tc>
        <w:tc>
          <w:tcPr>
            <w:tcW w:w="1134" w:type="dxa"/>
            <w:gridSpan w:val="2"/>
            <w:vAlign w:val="bottom"/>
          </w:tcPr>
          <w:p w14:paraId="36046AFD" w14:textId="77777777" w:rsidR="002074B8" w:rsidRPr="00CC2B9D" w:rsidRDefault="002074B8" w:rsidP="002074B8">
            <w:pPr>
              <w:tabs>
                <w:tab w:val="decimal" w:pos="792"/>
              </w:tabs>
              <w:spacing w:before="60" w:line="240" w:lineRule="atLeast"/>
              <w:ind w:left="-108" w:right="-108"/>
              <w:rPr>
                <w:rFonts w:ascii="Calibri" w:hAnsi="Calibri" w:cs="Calibri"/>
                <w:sz w:val="18"/>
                <w:szCs w:val="18"/>
              </w:rPr>
            </w:pPr>
          </w:p>
        </w:tc>
      </w:tr>
      <w:tr w:rsidR="002074B8" w:rsidRPr="00CC2B9D" w14:paraId="7029D266" w14:textId="77777777" w:rsidTr="00542327">
        <w:trPr>
          <w:trHeight w:val="77"/>
        </w:trPr>
        <w:tc>
          <w:tcPr>
            <w:tcW w:w="2493" w:type="dxa"/>
            <w:shd w:val="clear" w:color="auto" w:fill="auto"/>
          </w:tcPr>
          <w:p w14:paraId="4368D4E9" w14:textId="77777777" w:rsidR="002074B8" w:rsidRPr="00CC2B9D" w:rsidRDefault="002074B8" w:rsidP="002074B8">
            <w:pPr>
              <w:spacing w:before="60" w:line="240" w:lineRule="atLeast"/>
              <w:ind w:left="180" w:right="-108" w:hanging="189"/>
              <w:rPr>
                <w:rFonts w:ascii="Calibri" w:hAnsi="Calibri" w:cs="Calibri"/>
                <w:sz w:val="18"/>
                <w:szCs w:val="18"/>
              </w:rPr>
            </w:pPr>
            <w:r w:rsidRPr="00CC2B9D">
              <w:rPr>
                <w:rFonts w:ascii="Calibri" w:hAnsi="Calibri" w:cs="Calibri"/>
                <w:b/>
                <w:bCs/>
                <w:i/>
                <w:iCs/>
                <w:sz w:val="18"/>
                <w:szCs w:val="18"/>
              </w:rPr>
              <w:t>Indirect associates</w:t>
            </w:r>
          </w:p>
        </w:tc>
        <w:tc>
          <w:tcPr>
            <w:tcW w:w="1188" w:type="dxa"/>
          </w:tcPr>
          <w:p w14:paraId="27BCC63D" w14:textId="77777777" w:rsidR="002074B8" w:rsidRPr="00CC2B9D" w:rsidRDefault="002074B8" w:rsidP="002074B8">
            <w:pPr>
              <w:spacing w:before="60" w:line="240" w:lineRule="atLeast"/>
              <w:ind w:left="-108" w:right="-108"/>
              <w:jc w:val="center"/>
              <w:rPr>
                <w:rFonts w:ascii="Calibri" w:hAnsi="Calibri" w:cs="Calibri"/>
                <w:sz w:val="18"/>
                <w:szCs w:val="18"/>
              </w:rPr>
            </w:pPr>
          </w:p>
        </w:tc>
        <w:tc>
          <w:tcPr>
            <w:tcW w:w="774" w:type="dxa"/>
            <w:shd w:val="clear" w:color="auto" w:fill="auto"/>
            <w:vAlign w:val="bottom"/>
          </w:tcPr>
          <w:p w14:paraId="100DD29A" w14:textId="77777777" w:rsidR="002074B8" w:rsidRPr="00CC2B9D" w:rsidRDefault="002074B8" w:rsidP="002074B8">
            <w:pPr>
              <w:spacing w:before="60" w:line="240" w:lineRule="atLeast"/>
              <w:ind w:left="-108" w:right="-108"/>
              <w:jc w:val="center"/>
              <w:rPr>
                <w:rFonts w:ascii="Calibri" w:hAnsi="Calibri" w:cs="Cordia New"/>
                <w:sz w:val="18"/>
                <w:szCs w:val="18"/>
              </w:rPr>
            </w:pPr>
          </w:p>
        </w:tc>
        <w:tc>
          <w:tcPr>
            <w:tcW w:w="239" w:type="dxa"/>
            <w:vAlign w:val="bottom"/>
          </w:tcPr>
          <w:p w14:paraId="7D551983" w14:textId="77777777" w:rsidR="002074B8" w:rsidRPr="00CC2B9D" w:rsidRDefault="002074B8" w:rsidP="002074B8">
            <w:pPr>
              <w:spacing w:before="60" w:line="240" w:lineRule="atLeast"/>
              <w:ind w:left="-108" w:right="-108"/>
              <w:jc w:val="center"/>
              <w:rPr>
                <w:rFonts w:ascii="Calibri" w:hAnsi="Calibri" w:cs="Calibri"/>
                <w:sz w:val="18"/>
                <w:szCs w:val="18"/>
              </w:rPr>
            </w:pPr>
          </w:p>
        </w:tc>
        <w:tc>
          <w:tcPr>
            <w:tcW w:w="778" w:type="dxa"/>
            <w:shd w:val="clear" w:color="auto" w:fill="auto"/>
            <w:vAlign w:val="bottom"/>
          </w:tcPr>
          <w:p w14:paraId="44C09FF0" w14:textId="77777777" w:rsidR="002074B8" w:rsidRPr="00CC2B9D" w:rsidRDefault="002074B8" w:rsidP="002074B8">
            <w:pPr>
              <w:spacing w:before="60" w:line="240" w:lineRule="atLeast"/>
              <w:ind w:left="-108" w:right="-108"/>
              <w:jc w:val="center"/>
              <w:rPr>
                <w:rFonts w:ascii="Calibri" w:hAnsi="Calibri" w:cs="Cordia New"/>
                <w:sz w:val="18"/>
                <w:szCs w:val="18"/>
              </w:rPr>
            </w:pPr>
          </w:p>
        </w:tc>
        <w:tc>
          <w:tcPr>
            <w:tcW w:w="236" w:type="dxa"/>
            <w:vAlign w:val="bottom"/>
          </w:tcPr>
          <w:p w14:paraId="2CC4A304" w14:textId="77777777" w:rsidR="002074B8" w:rsidRPr="00CC2B9D" w:rsidRDefault="002074B8" w:rsidP="002074B8">
            <w:pPr>
              <w:tabs>
                <w:tab w:val="decimal" w:pos="675"/>
              </w:tabs>
              <w:spacing w:before="60" w:line="240" w:lineRule="atLeast"/>
              <w:ind w:left="-108" w:right="-108"/>
              <w:rPr>
                <w:rFonts w:ascii="Calibri" w:hAnsi="Calibri" w:cs="Calibri"/>
                <w:sz w:val="18"/>
                <w:szCs w:val="18"/>
              </w:rPr>
            </w:pPr>
          </w:p>
        </w:tc>
        <w:tc>
          <w:tcPr>
            <w:tcW w:w="855" w:type="dxa"/>
            <w:shd w:val="clear" w:color="auto" w:fill="auto"/>
          </w:tcPr>
          <w:p w14:paraId="0EAE885A" w14:textId="77777777" w:rsidR="002074B8" w:rsidRPr="00CC2B9D" w:rsidRDefault="002074B8" w:rsidP="002074B8">
            <w:pPr>
              <w:tabs>
                <w:tab w:val="decimal" w:pos="651"/>
              </w:tabs>
              <w:spacing w:before="60" w:line="240" w:lineRule="atLeast"/>
              <w:ind w:left="-108" w:right="-108"/>
              <w:rPr>
                <w:rFonts w:ascii="Calibri" w:hAnsi="Calibri" w:cs="Calibri"/>
                <w:sz w:val="18"/>
                <w:szCs w:val="18"/>
              </w:rPr>
            </w:pPr>
          </w:p>
        </w:tc>
        <w:tc>
          <w:tcPr>
            <w:tcW w:w="236" w:type="dxa"/>
            <w:shd w:val="clear" w:color="auto" w:fill="auto"/>
          </w:tcPr>
          <w:p w14:paraId="58B1AB80" w14:textId="77777777" w:rsidR="002074B8" w:rsidRPr="00CC2B9D" w:rsidRDefault="002074B8" w:rsidP="002074B8">
            <w:pPr>
              <w:tabs>
                <w:tab w:val="decimal" w:pos="630"/>
              </w:tabs>
              <w:spacing w:before="60" w:line="240" w:lineRule="atLeast"/>
              <w:ind w:left="-108" w:right="-108"/>
              <w:rPr>
                <w:rFonts w:ascii="Calibri" w:hAnsi="Calibri" w:cs="Calibri"/>
                <w:sz w:val="18"/>
                <w:szCs w:val="18"/>
              </w:rPr>
            </w:pPr>
          </w:p>
        </w:tc>
        <w:tc>
          <w:tcPr>
            <w:tcW w:w="959" w:type="dxa"/>
            <w:shd w:val="clear" w:color="auto" w:fill="auto"/>
          </w:tcPr>
          <w:p w14:paraId="330D404B" w14:textId="77777777" w:rsidR="002074B8" w:rsidRPr="00CC2B9D" w:rsidRDefault="002074B8" w:rsidP="002074B8">
            <w:pPr>
              <w:tabs>
                <w:tab w:val="decimal" w:pos="651"/>
              </w:tabs>
              <w:spacing w:before="60" w:line="240" w:lineRule="atLeast"/>
              <w:ind w:left="-108" w:right="-108"/>
              <w:rPr>
                <w:rFonts w:ascii="Calibri" w:hAnsi="Calibri" w:cs="Calibri"/>
                <w:sz w:val="18"/>
                <w:szCs w:val="18"/>
              </w:rPr>
            </w:pPr>
          </w:p>
        </w:tc>
        <w:tc>
          <w:tcPr>
            <w:tcW w:w="243" w:type="dxa"/>
            <w:shd w:val="clear" w:color="auto" w:fill="auto"/>
            <w:vAlign w:val="bottom"/>
          </w:tcPr>
          <w:p w14:paraId="1E683B37" w14:textId="77777777" w:rsidR="002074B8" w:rsidRPr="00CC2B9D" w:rsidRDefault="002074B8" w:rsidP="002074B8">
            <w:pPr>
              <w:tabs>
                <w:tab w:val="decimal" w:pos="630"/>
              </w:tabs>
              <w:spacing w:before="60" w:line="240" w:lineRule="atLeast"/>
              <w:ind w:left="-108" w:right="-108"/>
              <w:rPr>
                <w:rFonts w:ascii="Calibri" w:hAnsi="Calibri" w:cs="Calibri"/>
                <w:b/>
                <w:bCs/>
                <w:sz w:val="18"/>
                <w:szCs w:val="18"/>
              </w:rPr>
            </w:pPr>
          </w:p>
        </w:tc>
        <w:tc>
          <w:tcPr>
            <w:tcW w:w="932" w:type="dxa"/>
            <w:shd w:val="clear" w:color="auto" w:fill="auto"/>
            <w:vAlign w:val="bottom"/>
          </w:tcPr>
          <w:p w14:paraId="1FB468C7" w14:textId="77777777" w:rsidR="002074B8" w:rsidRPr="00CC2B9D" w:rsidRDefault="002074B8" w:rsidP="002074B8">
            <w:pPr>
              <w:tabs>
                <w:tab w:val="decimal" w:pos="792"/>
              </w:tabs>
              <w:spacing w:before="60" w:line="240" w:lineRule="atLeast"/>
              <w:ind w:left="-108" w:right="-108"/>
              <w:rPr>
                <w:rFonts w:ascii="Calibri" w:hAnsi="Calibri" w:cs="Calibri"/>
                <w:sz w:val="18"/>
                <w:szCs w:val="18"/>
              </w:rPr>
            </w:pPr>
          </w:p>
        </w:tc>
        <w:tc>
          <w:tcPr>
            <w:tcW w:w="242" w:type="dxa"/>
            <w:shd w:val="clear" w:color="auto" w:fill="auto"/>
            <w:vAlign w:val="bottom"/>
          </w:tcPr>
          <w:p w14:paraId="67244BD2" w14:textId="77777777" w:rsidR="002074B8" w:rsidRPr="00CC2B9D" w:rsidRDefault="002074B8" w:rsidP="002074B8">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vAlign w:val="bottom"/>
          </w:tcPr>
          <w:p w14:paraId="767D9399" w14:textId="77777777" w:rsidR="002074B8" w:rsidRPr="00CC2B9D" w:rsidRDefault="002074B8" w:rsidP="002074B8">
            <w:pPr>
              <w:tabs>
                <w:tab w:val="decimal" w:pos="543"/>
              </w:tabs>
              <w:spacing w:before="60" w:line="240" w:lineRule="atLeast"/>
              <w:ind w:left="-108"/>
              <w:jc w:val="right"/>
              <w:rPr>
                <w:rFonts w:ascii="Calibri" w:hAnsi="Calibri" w:cs="Calibri"/>
                <w:sz w:val="18"/>
                <w:szCs w:val="18"/>
              </w:rPr>
            </w:pPr>
          </w:p>
        </w:tc>
        <w:tc>
          <w:tcPr>
            <w:tcW w:w="242" w:type="dxa"/>
            <w:gridSpan w:val="2"/>
            <w:shd w:val="clear" w:color="auto" w:fill="auto"/>
            <w:vAlign w:val="bottom"/>
          </w:tcPr>
          <w:p w14:paraId="4A944C64" w14:textId="77777777" w:rsidR="002074B8" w:rsidRPr="00CC2B9D" w:rsidRDefault="002074B8" w:rsidP="002074B8">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36438340" w14:textId="77777777" w:rsidR="002074B8" w:rsidRPr="00CC2B9D" w:rsidRDefault="002074B8" w:rsidP="002074B8">
            <w:pPr>
              <w:tabs>
                <w:tab w:val="decimal" w:pos="792"/>
              </w:tabs>
              <w:spacing w:before="60" w:line="240" w:lineRule="atLeast"/>
              <w:ind w:left="-108" w:right="-108"/>
              <w:rPr>
                <w:rFonts w:ascii="Calibri" w:hAnsi="Calibri" w:cs="Calibri"/>
                <w:sz w:val="18"/>
                <w:szCs w:val="18"/>
              </w:rPr>
            </w:pPr>
          </w:p>
        </w:tc>
        <w:tc>
          <w:tcPr>
            <w:tcW w:w="236" w:type="dxa"/>
            <w:shd w:val="clear" w:color="auto" w:fill="auto"/>
            <w:vAlign w:val="bottom"/>
          </w:tcPr>
          <w:p w14:paraId="570F0FCE" w14:textId="77777777" w:rsidR="002074B8" w:rsidRPr="00CC2B9D" w:rsidRDefault="002074B8" w:rsidP="002074B8">
            <w:pPr>
              <w:tabs>
                <w:tab w:val="decimal" w:pos="630"/>
              </w:tabs>
              <w:spacing w:before="60" w:line="240" w:lineRule="atLeast"/>
              <w:ind w:left="-108" w:right="-108"/>
              <w:rPr>
                <w:rFonts w:ascii="Calibri" w:hAnsi="Calibri" w:cs="Calibri"/>
                <w:b/>
                <w:bCs/>
                <w:sz w:val="18"/>
                <w:szCs w:val="18"/>
              </w:rPr>
            </w:pPr>
          </w:p>
        </w:tc>
        <w:tc>
          <w:tcPr>
            <w:tcW w:w="1060" w:type="dxa"/>
            <w:gridSpan w:val="2"/>
            <w:shd w:val="clear" w:color="auto" w:fill="auto"/>
            <w:vAlign w:val="bottom"/>
          </w:tcPr>
          <w:p w14:paraId="77DE3EB4" w14:textId="77777777" w:rsidR="002074B8" w:rsidRPr="00CC2B9D" w:rsidRDefault="002074B8" w:rsidP="002074B8">
            <w:pPr>
              <w:tabs>
                <w:tab w:val="decimal" w:pos="792"/>
              </w:tabs>
              <w:spacing w:before="60" w:line="240" w:lineRule="atLeast"/>
              <w:ind w:left="-108" w:right="-108"/>
              <w:rPr>
                <w:rFonts w:ascii="Calibri" w:hAnsi="Calibri" w:cs="Calibri"/>
                <w:sz w:val="18"/>
                <w:szCs w:val="18"/>
              </w:rPr>
            </w:pPr>
          </w:p>
        </w:tc>
        <w:tc>
          <w:tcPr>
            <w:tcW w:w="240" w:type="dxa"/>
            <w:gridSpan w:val="2"/>
            <w:shd w:val="clear" w:color="auto" w:fill="auto"/>
            <w:vAlign w:val="bottom"/>
          </w:tcPr>
          <w:p w14:paraId="24187CAC" w14:textId="77777777" w:rsidR="002074B8" w:rsidRPr="00CC2B9D" w:rsidRDefault="002074B8" w:rsidP="002074B8">
            <w:pPr>
              <w:tabs>
                <w:tab w:val="decimal" w:pos="882"/>
              </w:tabs>
              <w:spacing w:before="60" w:line="240" w:lineRule="atLeast"/>
              <w:ind w:left="-108" w:right="-734" w:firstLine="360"/>
              <w:rPr>
                <w:rFonts w:ascii="Calibri" w:hAnsi="Calibri" w:cs="Calibri"/>
                <w:sz w:val="18"/>
                <w:szCs w:val="18"/>
              </w:rPr>
            </w:pPr>
          </w:p>
        </w:tc>
        <w:tc>
          <w:tcPr>
            <w:tcW w:w="1048" w:type="dxa"/>
            <w:vAlign w:val="bottom"/>
          </w:tcPr>
          <w:p w14:paraId="5A73A0EF" w14:textId="77777777" w:rsidR="002074B8" w:rsidRPr="00CC2B9D" w:rsidRDefault="002074B8" w:rsidP="002074B8">
            <w:pPr>
              <w:tabs>
                <w:tab w:val="decimal" w:pos="792"/>
              </w:tabs>
              <w:spacing w:before="60" w:line="240" w:lineRule="atLeast"/>
              <w:ind w:left="-108" w:right="-108"/>
              <w:rPr>
                <w:rFonts w:ascii="Calibri" w:hAnsi="Calibri" w:cs="Calibri"/>
                <w:sz w:val="18"/>
                <w:szCs w:val="18"/>
              </w:rPr>
            </w:pPr>
          </w:p>
        </w:tc>
        <w:tc>
          <w:tcPr>
            <w:tcW w:w="239" w:type="dxa"/>
            <w:vAlign w:val="bottom"/>
          </w:tcPr>
          <w:p w14:paraId="20F1D17C" w14:textId="77777777" w:rsidR="002074B8" w:rsidRPr="00CC2B9D" w:rsidRDefault="002074B8" w:rsidP="002074B8">
            <w:pPr>
              <w:tabs>
                <w:tab w:val="decimal" w:pos="882"/>
              </w:tabs>
              <w:spacing w:before="60" w:line="240" w:lineRule="atLeast"/>
              <w:ind w:left="-108" w:right="-108"/>
              <w:rPr>
                <w:rFonts w:ascii="Calibri" w:hAnsi="Calibri" w:cs="Calibri"/>
                <w:sz w:val="18"/>
                <w:szCs w:val="18"/>
              </w:rPr>
            </w:pPr>
          </w:p>
        </w:tc>
        <w:tc>
          <w:tcPr>
            <w:tcW w:w="1134" w:type="dxa"/>
            <w:gridSpan w:val="2"/>
            <w:vAlign w:val="bottom"/>
          </w:tcPr>
          <w:p w14:paraId="77FE41A8" w14:textId="77777777" w:rsidR="002074B8" w:rsidRPr="00CC2B9D" w:rsidRDefault="002074B8" w:rsidP="002074B8">
            <w:pPr>
              <w:tabs>
                <w:tab w:val="decimal" w:pos="792"/>
              </w:tabs>
              <w:spacing w:before="60" w:line="240" w:lineRule="atLeast"/>
              <w:ind w:left="-108" w:right="-108"/>
              <w:rPr>
                <w:rFonts w:ascii="Calibri" w:hAnsi="Calibri" w:cs="Calibri"/>
                <w:sz w:val="18"/>
                <w:szCs w:val="18"/>
              </w:rPr>
            </w:pPr>
          </w:p>
        </w:tc>
      </w:tr>
      <w:tr w:rsidR="002074B8" w:rsidRPr="00CC2B9D" w14:paraId="7DA2533C" w14:textId="77777777" w:rsidTr="00542327">
        <w:trPr>
          <w:trHeight w:val="77"/>
        </w:trPr>
        <w:tc>
          <w:tcPr>
            <w:tcW w:w="2493" w:type="dxa"/>
            <w:shd w:val="clear" w:color="auto" w:fill="auto"/>
          </w:tcPr>
          <w:p w14:paraId="0F798360" w14:textId="77777777" w:rsidR="002074B8" w:rsidRPr="00CC2B9D" w:rsidRDefault="002074B8" w:rsidP="002074B8">
            <w:pPr>
              <w:spacing w:before="60" w:line="240" w:lineRule="atLeast"/>
              <w:ind w:left="180" w:right="-108" w:hanging="189"/>
              <w:rPr>
                <w:rFonts w:ascii="Calibri" w:hAnsi="Calibri" w:cs="Calibri"/>
                <w:sz w:val="18"/>
                <w:szCs w:val="18"/>
              </w:rPr>
            </w:pPr>
            <w:r w:rsidRPr="00CC2B9D">
              <w:rPr>
                <w:rFonts w:ascii="Calibri" w:hAnsi="Calibri" w:cs="Calibri"/>
                <w:spacing w:val="-2"/>
                <w:sz w:val="18"/>
                <w:szCs w:val="18"/>
              </w:rPr>
              <w:t>The Megawatt Co., Ltd.</w:t>
            </w:r>
            <w:r w:rsidRPr="00CC2B9D">
              <w:rPr>
                <w:rFonts w:ascii="Calibri" w:hAnsi="Calibri" w:cs="Calibri"/>
                <w:sz w:val="18"/>
                <w:szCs w:val="18"/>
                <w:vertAlign w:val="superscript"/>
              </w:rPr>
              <w:t xml:space="preserve"> (5)</w:t>
            </w:r>
          </w:p>
        </w:tc>
        <w:tc>
          <w:tcPr>
            <w:tcW w:w="1188" w:type="dxa"/>
          </w:tcPr>
          <w:p w14:paraId="43B1B824" w14:textId="77777777" w:rsidR="002074B8" w:rsidRPr="00CC2B9D" w:rsidRDefault="002074B8" w:rsidP="002074B8">
            <w:pPr>
              <w:spacing w:before="60" w:line="240" w:lineRule="atLeast"/>
              <w:ind w:left="-108" w:right="-108"/>
              <w:jc w:val="center"/>
              <w:rPr>
                <w:rFonts w:ascii="Calibri" w:hAnsi="Calibri" w:cs="Calibri"/>
                <w:sz w:val="18"/>
                <w:szCs w:val="18"/>
              </w:rPr>
            </w:pPr>
            <w:r w:rsidRPr="00CC2B9D">
              <w:rPr>
                <w:rFonts w:ascii="Calibri" w:hAnsi="Calibri" w:cs="Calibri"/>
                <w:sz w:val="18"/>
                <w:szCs w:val="18"/>
              </w:rPr>
              <w:t>Thailand</w:t>
            </w:r>
          </w:p>
        </w:tc>
        <w:tc>
          <w:tcPr>
            <w:tcW w:w="774" w:type="dxa"/>
            <w:shd w:val="clear" w:color="auto" w:fill="auto"/>
          </w:tcPr>
          <w:p w14:paraId="13F214BF" w14:textId="3FDA96C4" w:rsidR="002074B8" w:rsidRPr="00CC2B9D" w:rsidRDefault="002074B8" w:rsidP="002074B8">
            <w:pPr>
              <w:spacing w:before="60" w:line="240" w:lineRule="atLeast"/>
              <w:ind w:left="-108" w:right="-108"/>
              <w:jc w:val="center"/>
              <w:rPr>
                <w:rFonts w:ascii="Calibri" w:hAnsi="Calibri" w:cs="Cordia New"/>
                <w:sz w:val="18"/>
                <w:szCs w:val="18"/>
              </w:rPr>
            </w:pPr>
            <w:r w:rsidRPr="00CC2B9D">
              <w:rPr>
                <w:rFonts w:ascii="Calibri" w:hAnsi="Calibri" w:cs="Calibri"/>
                <w:sz w:val="18"/>
                <w:szCs w:val="18"/>
              </w:rPr>
              <w:t>19.61</w:t>
            </w:r>
          </w:p>
        </w:tc>
        <w:tc>
          <w:tcPr>
            <w:tcW w:w="239" w:type="dxa"/>
          </w:tcPr>
          <w:p w14:paraId="4912AACB" w14:textId="77777777" w:rsidR="002074B8" w:rsidRPr="00CC2B9D" w:rsidRDefault="002074B8" w:rsidP="002074B8">
            <w:pPr>
              <w:spacing w:before="60" w:line="240" w:lineRule="atLeast"/>
              <w:ind w:left="-108" w:right="-108"/>
              <w:jc w:val="center"/>
              <w:rPr>
                <w:rFonts w:ascii="Calibri" w:hAnsi="Calibri" w:cs="Calibri"/>
                <w:sz w:val="18"/>
                <w:szCs w:val="18"/>
              </w:rPr>
            </w:pPr>
          </w:p>
        </w:tc>
        <w:tc>
          <w:tcPr>
            <w:tcW w:w="778" w:type="dxa"/>
            <w:shd w:val="clear" w:color="auto" w:fill="auto"/>
          </w:tcPr>
          <w:p w14:paraId="6C2F0B8E" w14:textId="77777777" w:rsidR="002074B8" w:rsidRPr="00CC2B9D" w:rsidRDefault="002074B8" w:rsidP="002074B8">
            <w:pPr>
              <w:spacing w:before="60" w:line="240" w:lineRule="atLeast"/>
              <w:ind w:left="-108" w:right="-108"/>
              <w:jc w:val="center"/>
              <w:rPr>
                <w:rFonts w:ascii="Calibri" w:hAnsi="Calibri" w:cs="Cordia New"/>
                <w:sz w:val="18"/>
                <w:szCs w:val="18"/>
              </w:rPr>
            </w:pPr>
            <w:r w:rsidRPr="00CC2B9D">
              <w:rPr>
                <w:rFonts w:ascii="Calibri" w:hAnsi="Calibri" w:cs="Calibri"/>
                <w:sz w:val="18"/>
                <w:szCs w:val="18"/>
              </w:rPr>
              <w:t>19.61</w:t>
            </w:r>
          </w:p>
        </w:tc>
        <w:tc>
          <w:tcPr>
            <w:tcW w:w="236" w:type="dxa"/>
            <w:vAlign w:val="bottom"/>
          </w:tcPr>
          <w:p w14:paraId="63DB304F" w14:textId="77777777" w:rsidR="002074B8" w:rsidRPr="00CC2B9D" w:rsidRDefault="002074B8" w:rsidP="002074B8">
            <w:pPr>
              <w:tabs>
                <w:tab w:val="decimal" w:pos="675"/>
              </w:tabs>
              <w:spacing w:before="60" w:line="240" w:lineRule="atLeast"/>
              <w:ind w:left="-108" w:right="-108"/>
              <w:rPr>
                <w:rFonts w:ascii="Calibri" w:hAnsi="Calibri" w:cs="Calibri"/>
                <w:sz w:val="18"/>
                <w:szCs w:val="18"/>
              </w:rPr>
            </w:pPr>
          </w:p>
        </w:tc>
        <w:tc>
          <w:tcPr>
            <w:tcW w:w="855" w:type="dxa"/>
            <w:shd w:val="clear" w:color="auto" w:fill="auto"/>
          </w:tcPr>
          <w:p w14:paraId="6AD92BED" w14:textId="1E1C45B4" w:rsidR="002074B8" w:rsidRPr="00CC2B9D" w:rsidRDefault="002074B8" w:rsidP="002074B8">
            <w:pPr>
              <w:tabs>
                <w:tab w:val="decimal" w:pos="651"/>
              </w:tabs>
              <w:spacing w:before="60" w:line="240" w:lineRule="atLeast"/>
              <w:ind w:left="-108" w:right="-108"/>
              <w:rPr>
                <w:rFonts w:ascii="Calibri" w:hAnsi="Calibri" w:cs="Calibri"/>
                <w:sz w:val="18"/>
                <w:szCs w:val="18"/>
              </w:rPr>
            </w:pPr>
            <w:r w:rsidRPr="00CC2B9D">
              <w:rPr>
                <w:rFonts w:ascii="Calibri" w:hAnsi="Calibri" w:cs="Calibri"/>
                <w:sz w:val="18"/>
                <w:szCs w:val="18"/>
              </w:rPr>
              <w:t>820,440</w:t>
            </w:r>
          </w:p>
        </w:tc>
        <w:tc>
          <w:tcPr>
            <w:tcW w:w="236" w:type="dxa"/>
            <w:shd w:val="clear" w:color="auto" w:fill="auto"/>
          </w:tcPr>
          <w:p w14:paraId="28770C26" w14:textId="77777777" w:rsidR="002074B8" w:rsidRPr="00CC2B9D" w:rsidRDefault="002074B8" w:rsidP="002074B8">
            <w:pPr>
              <w:tabs>
                <w:tab w:val="decimal" w:pos="630"/>
              </w:tabs>
              <w:spacing w:before="60" w:line="240" w:lineRule="atLeast"/>
              <w:ind w:left="-108" w:right="-108"/>
              <w:rPr>
                <w:rFonts w:ascii="Calibri" w:hAnsi="Calibri" w:cs="Calibri"/>
                <w:sz w:val="18"/>
                <w:szCs w:val="18"/>
              </w:rPr>
            </w:pPr>
          </w:p>
        </w:tc>
        <w:tc>
          <w:tcPr>
            <w:tcW w:w="959" w:type="dxa"/>
            <w:shd w:val="clear" w:color="auto" w:fill="auto"/>
          </w:tcPr>
          <w:p w14:paraId="7A19DAC1" w14:textId="77777777" w:rsidR="002074B8" w:rsidRPr="00CC2B9D" w:rsidRDefault="002074B8" w:rsidP="002074B8">
            <w:pPr>
              <w:tabs>
                <w:tab w:val="decimal" w:pos="730"/>
              </w:tabs>
              <w:spacing w:before="60" w:line="240" w:lineRule="atLeast"/>
              <w:ind w:left="-108" w:right="-108"/>
              <w:rPr>
                <w:rFonts w:ascii="Calibri" w:hAnsi="Calibri" w:cs="Calibri"/>
                <w:sz w:val="18"/>
                <w:szCs w:val="18"/>
              </w:rPr>
            </w:pPr>
            <w:r w:rsidRPr="00CC2B9D">
              <w:rPr>
                <w:rFonts w:ascii="Calibri" w:hAnsi="Calibri" w:cs="Calibri"/>
                <w:sz w:val="18"/>
                <w:szCs w:val="18"/>
              </w:rPr>
              <w:t>803,473</w:t>
            </w:r>
          </w:p>
        </w:tc>
        <w:tc>
          <w:tcPr>
            <w:tcW w:w="243" w:type="dxa"/>
            <w:shd w:val="clear" w:color="auto" w:fill="auto"/>
            <w:vAlign w:val="bottom"/>
          </w:tcPr>
          <w:p w14:paraId="4CEA0CDB" w14:textId="77777777" w:rsidR="002074B8" w:rsidRPr="00CC2B9D" w:rsidRDefault="002074B8" w:rsidP="002074B8">
            <w:pPr>
              <w:tabs>
                <w:tab w:val="decimal" w:pos="630"/>
              </w:tabs>
              <w:spacing w:before="60" w:line="240" w:lineRule="atLeast"/>
              <w:ind w:left="-108" w:right="-108"/>
              <w:rPr>
                <w:rFonts w:ascii="Calibri" w:hAnsi="Calibri" w:cs="Calibri"/>
                <w:b/>
                <w:bCs/>
                <w:sz w:val="18"/>
                <w:szCs w:val="18"/>
              </w:rPr>
            </w:pPr>
          </w:p>
        </w:tc>
        <w:tc>
          <w:tcPr>
            <w:tcW w:w="932" w:type="dxa"/>
            <w:shd w:val="clear" w:color="auto" w:fill="auto"/>
            <w:vAlign w:val="bottom"/>
          </w:tcPr>
          <w:p w14:paraId="49FC1961" w14:textId="6F5489C4" w:rsidR="002074B8" w:rsidRPr="00CC2B9D" w:rsidRDefault="002074B8" w:rsidP="002074B8">
            <w:pPr>
              <w:tabs>
                <w:tab w:val="decimal" w:pos="394"/>
              </w:tabs>
              <w:spacing w:before="60" w:line="240" w:lineRule="atLeast"/>
              <w:ind w:left="-108"/>
              <w:jc w:val="center"/>
              <w:rPr>
                <w:rFonts w:ascii="Calibri" w:hAnsi="Calibri" w:cs="Calibri"/>
                <w:sz w:val="18"/>
                <w:szCs w:val="18"/>
              </w:rPr>
            </w:pPr>
            <w:r w:rsidRPr="00CC2B9D">
              <w:rPr>
                <w:rFonts w:ascii="Calibri" w:hAnsi="Calibri" w:cs="Calibri"/>
                <w:sz w:val="18"/>
                <w:szCs w:val="18"/>
              </w:rPr>
              <w:t>-</w:t>
            </w:r>
          </w:p>
        </w:tc>
        <w:tc>
          <w:tcPr>
            <w:tcW w:w="242" w:type="dxa"/>
            <w:shd w:val="clear" w:color="auto" w:fill="auto"/>
            <w:vAlign w:val="bottom"/>
          </w:tcPr>
          <w:p w14:paraId="676686B0" w14:textId="77777777" w:rsidR="002074B8" w:rsidRPr="00CC2B9D" w:rsidRDefault="002074B8" w:rsidP="002074B8">
            <w:pPr>
              <w:tabs>
                <w:tab w:val="decimal" w:pos="630"/>
              </w:tabs>
              <w:spacing w:before="60" w:line="240" w:lineRule="atLeast"/>
              <w:ind w:left="-108" w:right="-108"/>
              <w:jc w:val="center"/>
              <w:rPr>
                <w:rFonts w:ascii="Calibri" w:hAnsi="Calibri" w:cs="Calibri"/>
                <w:b/>
                <w:bCs/>
                <w:sz w:val="18"/>
                <w:szCs w:val="18"/>
              </w:rPr>
            </w:pPr>
          </w:p>
        </w:tc>
        <w:tc>
          <w:tcPr>
            <w:tcW w:w="1011" w:type="dxa"/>
            <w:gridSpan w:val="2"/>
            <w:shd w:val="clear" w:color="auto" w:fill="auto"/>
          </w:tcPr>
          <w:p w14:paraId="6349EFB8" w14:textId="77777777" w:rsidR="002074B8" w:rsidRPr="00CC2B9D" w:rsidRDefault="002074B8" w:rsidP="002074B8">
            <w:pPr>
              <w:tabs>
                <w:tab w:val="decimal" w:pos="381"/>
              </w:tabs>
              <w:spacing w:before="60" w:line="240" w:lineRule="atLeast"/>
              <w:ind w:left="-108"/>
              <w:jc w:val="center"/>
              <w:rPr>
                <w:rFonts w:ascii="Calibri" w:hAnsi="Calibri" w:cs="Calibri"/>
                <w:sz w:val="18"/>
                <w:szCs w:val="18"/>
              </w:rPr>
            </w:pPr>
            <w:r w:rsidRPr="00CC2B9D">
              <w:rPr>
                <w:rFonts w:ascii="Calibri" w:hAnsi="Calibri" w:cs="Calibri"/>
                <w:sz w:val="18"/>
                <w:szCs w:val="18"/>
              </w:rPr>
              <w:t>-</w:t>
            </w:r>
          </w:p>
        </w:tc>
        <w:tc>
          <w:tcPr>
            <w:tcW w:w="242" w:type="dxa"/>
            <w:gridSpan w:val="2"/>
            <w:shd w:val="clear" w:color="auto" w:fill="auto"/>
            <w:vAlign w:val="bottom"/>
          </w:tcPr>
          <w:p w14:paraId="267E4142" w14:textId="77777777" w:rsidR="002074B8" w:rsidRPr="00CC2B9D" w:rsidRDefault="002074B8" w:rsidP="002074B8">
            <w:pPr>
              <w:tabs>
                <w:tab w:val="decimal" w:pos="630"/>
              </w:tabs>
              <w:spacing w:before="60" w:line="240" w:lineRule="atLeast"/>
              <w:ind w:left="-108" w:right="-108"/>
              <w:jc w:val="center"/>
              <w:rPr>
                <w:rFonts w:ascii="Calibri" w:hAnsi="Calibri" w:cs="Calibri"/>
                <w:b/>
                <w:bCs/>
                <w:sz w:val="18"/>
                <w:szCs w:val="18"/>
              </w:rPr>
            </w:pPr>
          </w:p>
        </w:tc>
        <w:tc>
          <w:tcPr>
            <w:tcW w:w="1024" w:type="dxa"/>
            <w:shd w:val="clear" w:color="auto" w:fill="auto"/>
          </w:tcPr>
          <w:p w14:paraId="549A4B87" w14:textId="60EA47F5" w:rsidR="002074B8" w:rsidRPr="00CC2B9D" w:rsidRDefault="002074B8" w:rsidP="002074B8">
            <w:pPr>
              <w:tabs>
                <w:tab w:val="decimal" w:pos="376"/>
              </w:tabs>
              <w:spacing w:before="60" w:line="240" w:lineRule="atLeast"/>
              <w:ind w:left="-108"/>
              <w:jc w:val="center"/>
              <w:rPr>
                <w:rFonts w:ascii="Calibri" w:hAnsi="Calibri" w:cs="Calibri"/>
                <w:sz w:val="18"/>
                <w:szCs w:val="18"/>
              </w:rPr>
            </w:pPr>
            <w:r w:rsidRPr="00CC2B9D">
              <w:rPr>
                <w:rFonts w:ascii="Calibri" w:hAnsi="Calibri" w:cs="Calibri"/>
                <w:sz w:val="18"/>
                <w:szCs w:val="18"/>
              </w:rPr>
              <w:t>-</w:t>
            </w:r>
          </w:p>
        </w:tc>
        <w:tc>
          <w:tcPr>
            <w:tcW w:w="236" w:type="dxa"/>
            <w:shd w:val="clear" w:color="auto" w:fill="auto"/>
            <w:vAlign w:val="bottom"/>
          </w:tcPr>
          <w:p w14:paraId="3E506FFB" w14:textId="77777777" w:rsidR="002074B8" w:rsidRPr="00CC2B9D" w:rsidRDefault="002074B8" w:rsidP="002074B8">
            <w:pPr>
              <w:tabs>
                <w:tab w:val="decimal" w:pos="630"/>
              </w:tabs>
              <w:spacing w:before="60" w:line="240" w:lineRule="atLeast"/>
              <w:ind w:left="-108" w:right="-108"/>
              <w:jc w:val="center"/>
              <w:rPr>
                <w:rFonts w:ascii="Calibri" w:hAnsi="Calibri" w:cs="Calibri"/>
                <w:b/>
                <w:bCs/>
                <w:sz w:val="18"/>
                <w:szCs w:val="18"/>
              </w:rPr>
            </w:pPr>
          </w:p>
        </w:tc>
        <w:tc>
          <w:tcPr>
            <w:tcW w:w="1060" w:type="dxa"/>
            <w:gridSpan w:val="2"/>
            <w:shd w:val="clear" w:color="auto" w:fill="auto"/>
          </w:tcPr>
          <w:p w14:paraId="2EE4C647" w14:textId="77777777" w:rsidR="002074B8" w:rsidRPr="00CC2B9D" w:rsidRDefault="002074B8" w:rsidP="002074B8">
            <w:pPr>
              <w:tabs>
                <w:tab w:val="decimal" w:pos="406"/>
              </w:tabs>
              <w:spacing w:before="60" w:line="240" w:lineRule="atLeast"/>
              <w:ind w:left="-108"/>
              <w:jc w:val="center"/>
              <w:rPr>
                <w:rFonts w:ascii="Calibri" w:hAnsi="Calibri" w:cs="Calibri"/>
                <w:sz w:val="18"/>
                <w:szCs w:val="18"/>
              </w:rPr>
            </w:pPr>
            <w:r w:rsidRPr="00CC2B9D">
              <w:rPr>
                <w:rFonts w:ascii="Calibri" w:hAnsi="Calibri" w:cs="Calibri"/>
                <w:sz w:val="18"/>
                <w:szCs w:val="18"/>
              </w:rPr>
              <w:t>-</w:t>
            </w:r>
          </w:p>
        </w:tc>
        <w:tc>
          <w:tcPr>
            <w:tcW w:w="240" w:type="dxa"/>
            <w:gridSpan w:val="2"/>
            <w:shd w:val="clear" w:color="auto" w:fill="auto"/>
            <w:vAlign w:val="bottom"/>
          </w:tcPr>
          <w:p w14:paraId="19976052" w14:textId="77777777" w:rsidR="002074B8" w:rsidRPr="00CC2B9D" w:rsidRDefault="002074B8" w:rsidP="002074B8">
            <w:pPr>
              <w:tabs>
                <w:tab w:val="decimal" w:pos="543"/>
                <w:tab w:val="decimal" w:pos="882"/>
              </w:tabs>
              <w:spacing w:before="60" w:line="240" w:lineRule="atLeast"/>
              <w:ind w:left="-108" w:firstLine="360"/>
              <w:jc w:val="center"/>
              <w:rPr>
                <w:rFonts w:ascii="Calibri" w:hAnsi="Calibri" w:cs="Calibri"/>
                <w:sz w:val="18"/>
                <w:szCs w:val="18"/>
              </w:rPr>
            </w:pPr>
          </w:p>
        </w:tc>
        <w:tc>
          <w:tcPr>
            <w:tcW w:w="1048" w:type="dxa"/>
          </w:tcPr>
          <w:p w14:paraId="5F56EB0D" w14:textId="661767B8" w:rsidR="002074B8" w:rsidRPr="00CC2B9D" w:rsidRDefault="002074B8" w:rsidP="002074B8">
            <w:pPr>
              <w:spacing w:before="60" w:line="240" w:lineRule="atLeast"/>
              <w:ind w:left="-108" w:right="-734" w:firstLine="596"/>
              <w:rPr>
                <w:rFonts w:ascii="Calibri" w:hAnsi="Calibri" w:cs="Calibri"/>
                <w:sz w:val="18"/>
                <w:szCs w:val="18"/>
              </w:rPr>
            </w:pPr>
            <w:r w:rsidRPr="00CC2B9D">
              <w:rPr>
                <w:rFonts w:ascii="Calibri" w:hAnsi="Calibri" w:cs="Calibri"/>
                <w:sz w:val="18"/>
                <w:szCs w:val="18"/>
              </w:rPr>
              <w:t>-</w:t>
            </w:r>
          </w:p>
        </w:tc>
        <w:tc>
          <w:tcPr>
            <w:tcW w:w="239" w:type="dxa"/>
            <w:vAlign w:val="bottom"/>
          </w:tcPr>
          <w:p w14:paraId="24843395" w14:textId="77777777" w:rsidR="002074B8" w:rsidRPr="00CC2B9D" w:rsidRDefault="002074B8" w:rsidP="002074B8">
            <w:pPr>
              <w:tabs>
                <w:tab w:val="decimal" w:pos="543"/>
                <w:tab w:val="decimal" w:pos="882"/>
              </w:tabs>
              <w:spacing w:before="60" w:line="240" w:lineRule="atLeast"/>
              <w:ind w:left="-108"/>
              <w:jc w:val="center"/>
              <w:rPr>
                <w:rFonts w:ascii="Calibri" w:hAnsi="Calibri" w:cs="Calibri"/>
                <w:sz w:val="18"/>
                <w:szCs w:val="18"/>
              </w:rPr>
            </w:pPr>
          </w:p>
        </w:tc>
        <w:tc>
          <w:tcPr>
            <w:tcW w:w="1134" w:type="dxa"/>
            <w:gridSpan w:val="2"/>
          </w:tcPr>
          <w:p w14:paraId="7EBB9725" w14:textId="77777777" w:rsidR="002074B8" w:rsidRPr="00CC2B9D" w:rsidRDefault="002074B8" w:rsidP="002074B8">
            <w:pPr>
              <w:spacing w:before="60" w:line="240" w:lineRule="atLeast"/>
              <w:ind w:left="-108" w:right="-734" w:firstLine="596"/>
              <w:rPr>
                <w:rFonts w:ascii="Calibri" w:hAnsi="Calibri" w:cs="Calibri"/>
                <w:sz w:val="18"/>
                <w:szCs w:val="18"/>
              </w:rPr>
            </w:pPr>
            <w:r w:rsidRPr="00CC2B9D">
              <w:rPr>
                <w:rFonts w:ascii="Calibri" w:hAnsi="Calibri" w:cs="Calibri"/>
                <w:sz w:val="18"/>
                <w:szCs w:val="18"/>
              </w:rPr>
              <w:t>-</w:t>
            </w:r>
          </w:p>
        </w:tc>
      </w:tr>
      <w:tr w:rsidR="002074B8" w:rsidRPr="00CC2B9D" w14:paraId="5C415984" w14:textId="77777777" w:rsidTr="00542327">
        <w:trPr>
          <w:trHeight w:val="77"/>
        </w:trPr>
        <w:tc>
          <w:tcPr>
            <w:tcW w:w="2493" w:type="dxa"/>
            <w:shd w:val="clear" w:color="auto" w:fill="auto"/>
          </w:tcPr>
          <w:p w14:paraId="57601B1C" w14:textId="77777777" w:rsidR="002074B8" w:rsidRPr="00CC2B9D" w:rsidRDefault="002074B8" w:rsidP="002074B8">
            <w:pPr>
              <w:spacing w:before="60" w:line="240" w:lineRule="atLeast"/>
              <w:ind w:left="180" w:right="-108" w:hanging="189"/>
              <w:rPr>
                <w:rFonts w:ascii="Calibri" w:hAnsi="Calibri" w:cs="Calibri"/>
                <w:sz w:val="18"/>
                <w:szCs w:val="18"/>
              </w:rPr>
            </w:pPr>
            <w:r w:rsidRPr="00CC2B9D">
              <w:rPr>
                <w:rFonts w:ascii="Calibri" w:hAnsi="Calibri" w:cs="Calibri"/>
                <w:spacing w:val="-2"/>
                <w:sz w:val="18"/>
                <w:szCs w:val="18"/>
              </w:rPr>
              <w:t>Rayong Recycle Waste Co., Ltd.</w:t>
            </w:r>
            <w:r w:rsidRPr="00CC2B9D">
              <w:rPr>
                <w:rFonts w:ascii="Calibri" w:hAnsi="Calibri" w:cs="Calibri"/>
                <w:sz w:val="18"/>
                <w:szCs w:val="18"/>
                <w:vertAlign w:val="superscript"/>
              </w:rPr>
              <w:t xml:space="preserve"> (6)</w:t>
            </w:r>
          </w:p>
        </w:tc>
        <w:tc>
          <w:tcPr>
            <w:tcW w:w="1188" w:type="dxa"/>
          </w:tcPr>
          <w:p w14:paraId="1CFCD3D2" w14:textId="77777777" w:rsidR="002074B8" w:rsidRPr="00CC2B9D" w:rsidRDefault="002074B8" w:rsidP="002074B8">
            <w:pPr>
              <w:spacing w:before="60" w:line="240" w:lineRule="atLeast"/>
              <w:ind w:left="-108" w:right="-108"/>
              <w:jc w:val="center"/>
              <w:rPr>
                <w:rFonts w:ascii="Calibri" w:hAnsi="Calibri" w:cs="Calibri"/>
                <w:sz w:val="18"/>
                <w:szCs w:val="18"/>
              </w:rPr>
            </w:pPr>
            <w:r w:rsidRPr="00CC2B9D">
              <w:rPr>
                <w:rFonts w:ascii="Calibri" w:hAnsi="Calibri" w:cs="Calibri"/>
                <w:sz w:val="18"/>
                <w:szCs w:val="18"/>
              </w:rPr>
              <w:t>Thailand</w:t>
            </w:r>
          </w:p>
        </w:tc>
        <w:tc>
          <w:tcPr>
            <w:tcW w:w="774" w:type="dxa"/>
            <w:shd w:val="clear" w:color="auto" w:fill="auto"/>
          </w:tcPr>
          <w:p w14:paraId="2A56E02E" w14:textId="3FD6B758" w:rsidR="002074B8" w:rsidRPr="00CC2B9D" w:rsidRDefault="002074B8" w:rsidP="002074B8">
            <w:pPr>
              <w:spacing w:before="60" w:line="240" w:lineRule="atLeast"/>
              <w:ind w:left="-108" w:right="-108"/>
              <w:jc w:val="center"/>
              <w:rPr>
                <w:rFonts w:ascii="Calibri" w:hAnsi="Calibri" w:cs="Cordia New"/>
                <w:sz w:val="18"/>
                <w:szCs w:val="18"/>
              </w:rPr>
            </w:pPr>
            <w:r w:rsidRPr="00CC2B9D">
              <w:rPr>
                <w:rFonts w:ascii="Calibri" w:hAnsi="Calibri" w:cs="Calibri"/>
                <w:sz w:val="18"/>
                <w:szCs w:val="18"/>
              </w:rPr>
              <w:t>19.71</w:t>
            </w:r>
          </w:p>
        </w:tc>
        <w:tc>
          <w:tcPr>
            <w:tcW w:w="239" w:type="dxa"/>
          </w:tcPr>
          <w:p w14:paraId="61E303B9" w14:textId="77777777" w:rsidR="002074B8" w:rsidRPr="00CC2B9D" w:rsidRDefault="002074B8" w:rsidP="002074B8">
            <w:pPr>
              <w:spacing w:before="60" w:line="240" w:lineRule="atLeast"/>
              <w:ind w:left="-108" w:right="-108"/>
              <w:jc w:val="center"/>
              <w:rPr>
                <w:rFonts w:ascii="Calibri" w:hAnsi="Calibri" w:cs="Calibri"/>
                <w:sz w:val="18"/>
                <w:szCs w:val="18"/>
              </w:rPr>
            </w:pPr>
          </w:p>
        </w:tc>
        <w:tc>
          <w:tcPr>
            <w:tcW w:w="778" w:type="dxa"/>
            <w:shd w:val="clear" w:color="auto" w:fill="auto"/>
          </w:tcPr>
          <w:p w14:paraId="5D12C731" w14:textId="77777777" w:rsidR="002074B8" w:rsidRPr="00CC2B9D" w:rsidRDefault="002074B8" w:rsidP="002074B8">
            <w:pPr>
              <w:spacing w:before="60" w:line="240" w:lineRule="atLeast"/>
              <w:ind w:left="-108" w:right="-108"/>
              <w:jc w:val="center"/>
              <w:rPr>
                <w:rFonts w:ascii="Calibri" w:hAnsi="Calibri" w:cs="Cordia New"/>
                <w:sz w:val="18"/>
                <w:szCs w:val="18"/>
              </w:rPr>
            </w:pPr>
            <w:r w:rsidRPr="00CC2B9D">
              <w:rPr>
                <w:rFonts w:ascii="Calibri" w:hAnsi="Calibri" w:cs="Calibri"/>
                <w:sz w:val="18"/>
                <w:szCs w:val="18"/>
              </w:rPr>
              <w:t>19.71</w:t>
            </w:r>
          </w:p>
        </w:tc>
        <w:tc>
          <w:tcPr>
            <w:tcW w:w="236" w:type="dxa"/>
            <w:vAlign w:val="bottom"/>
          </w:tcPr>
          <w:p w14:paraId="34708DB9" w14:textId="77777777" w:rsidR="002074B8" w:rsidRPr="00CC2B9D" w:rsidRDefault="002074B8" w:rsidP="002074B8">
            <w:pPr>
              <w:tabs>
                <w:tab w:val="decimal" w:pos="675"/>
              </w:tabs>
              <w:spacing w:before="60" w:line="240" w:lineRule="atLeast"/>
              <w:ind w:left="-108" w:right="-108"/>
              <w:rPr>
                <w:rFonts w:ascii="Calibri" w:hAnsi="Calibri" w:cs="Calibri"/>
                <w:sz w:val="18"/>
                <w:szCs w:val="18"/>
              </w:rPr>
            </w:pPr>
          </w:p>
        </w:tc>
        <w:tc>
          <w:tcPr>
            <w:tcW w:w="855" w:type="dxa"/>
            <w:shd w:val="clear" w:color="auto" w:fill="auto"/>
          </w:tcPr>
          <w:p w14:paraId="5CF9D3C3" w14:textId="65A53D3D" w:rsidR="002074B8" w:rsidRPr="00CC2B9D" w:rsidRDefault="002074B8" w:rsidP="002074B8">
            <w:pPr>
              <w:tabs>
                <w:tab w:val="decimal" w:pos="651"/>
              </w:tabs>
              <w:spacing w:before="60" w:line="240" w:lineRule="atLeast"/>
              <w:ind w:left="-108" w:right="-108"/>
              <w:rPr>
                <w:rFonts w:ascii="Calibri" w:hAnsi="Calibri" w:cs="Calibri"/>
                <w:sz w:val="18"/>
                <w:szCs w:val="18"/>
              </w:rPr>
            </w:pPr>
            <w:r w:rsidRPr="00CC2B9D">
              <w:rPr>
                <w:rFonts w:ascii="Calibri" w:hAnsi="Calibri" w:cs="Calibri"/>
                <w:sz w:val="18"/>
                <w:szCs w:val="18"/>
              </w:rPr>
              <w:t>7,864</w:t>
            </w:r>
          </w:p>
        </w:tc>
        <w:tc>
          <w:tcPr>
            <w:tcW w:w="236" w:type="dxa"/>
            <w:shd w:val="clear" w:color="auto" w:fill="auto"/>
          </w:tcPr>
          <w:p w14:paraId="773DCCB5" w14:textId="77777777" w:rsidR="002074B8" w:rsidRPr="00CC2B9D" w:rsidRDefault="002074B8" w:rsidP="002074B8">
            <w:pPr>
              <w:tabs>
                <w:tab w:val="decimal" w:pos="630"/>
              </w:tabs>
              <w:spacing w:before="60" w:line="240" w:lineRule="atLeast"/>
              <w:ind w:left="-108" w:right="-108"/>
              <w:rPr>
                <w:rFonts w:ascii="Calibri" w:hAnsi="Calibri" w:cs="Calibri"/>
                <w:sz w:val="18"/>
                <w:szCs w:val="18"/>
              </w:rPr>
            </w:pPr>
          </w:p>
        </w:tc>
        <w:tc>
          <w:tcPr>
            <w:tcW w:w="959" w:type="dxa"/>
            <w:shd w:val="clear" w:color="auto" w:fill="auto"/>
          </w:tcPr>
          <w:p w14:paraId="18E33909" w14:textId="77777777" w:rsidR="002074B8" w:rsidRPr="00CC2B9D" w:rsidRDefault="002074B8" w:rsidP="002074B8">
            <w:pPr>
              <w:tabs>
                <w:tab w:val="decimal" w:pos="730"/>
              </w:tabs>
              <w:spacing w:before="60" w:line="240" w:lineRule="atLeast"/>
              <w:ind w:left="-108" w:right="-108"/>
              <w:rPr>
                <w:rFonts w:ascii="Calibri" w:hAnsi="Calibri" w:cs="Calibri"/>
                <w:sz w:val="18"/>
                <w:szCs w:val="18"/>
              </w:rPr>
            </w:pPr>
            <w:r w:rsidRPr="00CC2B9D">
              <w:rPr>
                <w:rFonts w:ascii="Calibri" w:hAnsi="Calibri" w:cs="Calibri"/>
                <w:sz w:val="18"/>
                <w:szCs w:val="18"/>
              </w:rPr>
              <w:t>10,002</w:t>
            </w:r>
          </w:p>
        </w:tc>
        <w:tc>
          <w:tcPr>
            <w:tcW w:w="243" w:type="dxa"/>
            <w:shd w:val="clear" w:color="auto" w:fill="auto"/>
            <w:vAlign w:val="bottom"/>
          </w:tcPr>
          <w:p w14:paraId="600FDCB8" w14:textId="77777777" w:rsidR="002074B8" w:rsidRPr="00CC2B9D" w:rsidRDefault="002074B8" w:rsidP="002074B8">
            <w:pPr>
              <w:tabs>
                <w:tab w:val="decimal" w:pos="630"/>
              </w:tabs>
              <w:spacing w:before="60" w:line="240" w:lineRule="atLeast"/>
              <w:ind w:left="-108" w:right="-108"/>
              <w:rPr>
                <w:rFonts w:ascii="Calibri" w:hAnsi="Calibri" w:cs="Calibri"/>
                <w:b/>
                <w:bCs/>
                <w:sz w:val="18"/>
                <w:szCs w:val="18"/>
              </w:rPr>
            </w:pPr>
          </w:p>
        </w:tc>
        <w:tc>
          <w:tcPr>
            <w:tcW w:w="932" w:type="dxa"/>
            <w:shd w:val="clear" w:color="auto" w:fill="auto"/>
            <w:vAlign w:val="bottom"/>
          </w:tcPr>
          <w:p w14:paraId="5B935F80" w14:textId="19361F03" w:rsidR="002074B8" w:rsidRPr="00CC2B9D" w:rsidRDefault="002074B8" w:rsidP="002074B8">
            <w:pPr>
              <w:tabs>
                <w:tab w:val="decimal" w:pos="394"/>
              </w:tabs>
              <w:spacing w:before="60" w:line="240" w:lineRule="atLeast"/>
              <w:ind w:left="-108"/>
              <w:jc w:val="center"/>
              <w:rPr>
                <w:rFonts w:ascii="Calibri" w:hAnsi="Calibri" w:cs="Calibri"/>
                <w:sz w:val="18"/>
                <w:szCs w:val="18"/>
              </w:rPr>
            </w:pPr>
            <w:r w:rsidRPr="00CC2B9D">
              <w:rPr>
                <w:rFonts w:ascii="Calibri" w:hAnsi="Calibri" w:cs="Calibri"/>
                <w:sz w:val="18"/>
                <w:szCs w:val="18"/>
              </w:rPr>
              <w:t>-</w:t>
            </w:r>
          </w:p>
        </w:tc>
        <w:tc>
          <w:tcPr>
            <w:tcW w:w="242" w:type="dxa"/>
            <w:shd w:val="clear" w:color="auto" w:fill="auto"/>
            <w:vAlign w:val="bottom"/>
          </w:tcPr>
          <w:p w14:paraId="3FC3977A" w14:textId="77777777" w:rsidR="002074B8" w:rsidRPr="00CC2B9D" w:rsidRDefault="002074B8" w:rsidP="002074B8">
            <w:pPr>
              <w:tabs>
                <w:tab w:val="decimal" w:pos="630"/>
              </w:tabs>
              <w:spacing w:before="60" w:line="240" w:lineRule="atLeast"/>
              <w:ind w:left="-108" w:right="-108"/>
              <w:jc w:val="center"/>
              <w:rPr>
                <w:rFonts w:ascii="Calibri" w:hAnsi="Calibri" w:cs="Calibri"/>
                <w:b/>
                <w:bCs/>
                <w:sz w:val="18"/>
                <w:szCs w:val="18"/>
              </w:rPr>
            </w:pPr>
          </w:p>
        </w:tc>
        <w:tc>
          <w:tcPr>
            <w:tcW w:w="1011" w:type="dxa"/>
            <w:gridSpan w:val="2"/>
            <w:shd w:val="clear" w:color="auto" w:fill="auto"/>
          </w:tcPr>
          <w:p w14:paraId="4D970553" w14:textId="77777777" w:rsidR="002074B8" w:rsidRPr="00CC2B9D" w:rsidRDefault="002074B8" w:rsidP="002074B8">
            <w:pPr>
              <w:tabs>
                <w:tab w:val="decimal" w:pos="381"/>
              </w:tabs>
              <w:spacing w:before="60" w:line="240" w:lineRule="atLeast"/>
              <w:ind w:left="-108"/>
              <w:jc w:val="center"/>
              <w:rPr>
                <w:rFonts w:ascii="Calibri" w:hAnsi="Calibri" w:cs="Calibri"/>
                <w:sz w:val="18"/>
                <w:szCs w:val="18"/>
              </w:rPr>
            </w:pPr>
            <w:r w:rsidRPr="00CC2B9D">
              <w:rPr>
                <w:rFonts w:ascii="Calibri" w:hAnsi="Calibri" w:cs="Calibri"/>
                <w:sz w:val="18"/>
                <w:szCs w:val="18"/>
              </w:rPr>
              <w:t>-</w:t>
            </w:r>
          </w:p>
        </w:tc>
        <w:tc>
          <w:tcPr>
            <w:tcW w:w="242" w:type="dxa"/>
            <w:gridSpan w:val="2"/>
            <w:shd w:val="clear" w:color="auto" w:fill="auto"/>
            <w:vAlign w:val="bottom"/>
          </w:tcPr>
          <w:p w14:paraId="35B43179" w14:textId="77777777" w:rsidR="002074B8" w:rsidRPr="00CC2B9D" w:rsidRDefault="002074B8" w:rsidP="002074B8">
            <w:pPr>
              <w:tabs>
                <w:tab w:val="decimal" w:pos="630"/>
              </w:tabs>
              <w:spacing w:before="60" w:line="240" w:lineRule="atLeast"/>
              <w:ind w:left="-108" w:right="-108"/>
              <w:jc w:val="center"/>
              <w:rPr>
                <w:rFonts w:ascii="Calibri" w:hAnsi="Calibri" w:cs="Calibri"/>
                <w:b/>
                <w:bCs/>
                <w:sz w:val="18"/>
                <w:szCs w:val="18"/>
              </w:rPr>
            </w:pPr>
          </w:p>
        </w:tc>
        <w:tc>
          <w:tcPr>
            <w:tcW w:w="1024" w:type="dxa"/>
            <w:shd w:val="clear" w:color="auto" w:fill="auto"/>
          </w:tcPr>
          <w:p w14:paraId="5CDAAD25" w14:textId="16D776BF" w:rsidR="002074B8" w:rsidRPr="00CC2B9D" w:rsidRDefault="002074B8" w:rsidP="002074B8">
            <w:pPr>
              <w:tabs>
                <w:tab w:val="decimal" w:pos="376"/>
              </w:tabs>
              <w:spacing w:before="60" w:line="240" w:lineRule="atLeast"/>
              <w:ind w:left="-108"/>
              <w:jc w:val="center"/>
              <w:rPr>
                <w:rFonts w:ascii="Calibri" w:hAnsi="Calibri" w:cs="Calibri"/>
                <w:sz w:val="18"/>
                <w:szCs w:val="18"/>
              </w:rPr>
            </w:pPr>
            <w:r w:rsidRPr="00CC2B9D">
              <w:rPr>
                <w:rFonts w:ascii="Calibri" w:hAnsi="Calibri" w:cs="Calibri"/>
                <w:sz w:val="18"/>
                <w:szCs w:val="18"/>
              </w:rPr>
              <w:t>-</w:t>
            </w:r>
          </w:p>
        </w:tc>
        <w:tc>
          <w:tcPr>
            <w:tcW w:w="236" w:type="dxa"/>
            <w:shd w:val="clear" w:color="auto" w:fill="auto"/>
            <w:vAlign w:val="bottom"/>
          </w:tcPr>
          <w:p w14:paraId="4C315B81" w14:textId="77777777" w:rsidR="002074B8" w:rsidRPr="00CC2B9D" w:rsidRDefault="002074B8" w:rsidP="002074B8">
            <w:pPr>
              <w:tabs>
                <w:tab w:val="decimal" w:pos="630"/>
              </w:tabs>
              <w:spacing w:before="60" w:line="240" w:lineRule="atLeast"/>
              <w:ind w:left="-108" w:right="-108"/>
              <w:jc w:val="center"/>
              <w:rPr>
                <w:rFonts w:ascii="Calibri" w:hAnsi="Calibri" w:cs="Calibri"/>
                <w:b/>
                <w:bCs/>
                <w:sz w:val="18"/>
                <w:szCs w:val="18"/>
              </w:rPr>
            </w:pPr>
          </w:p>
        </w:tc>
        <w:tc>
          <w:tcPr>
            <w:tcW w:w="1060" w:type="dxa"/>
            <w:gridSpan w:val="2"/>
            <w:shd w:val="clear" w:color="auto" w:fill="auto"/>
          </w:tcPr>
          <w:p w14:paraId="1C902F65" w14:textId="77777777" w:rsidR="002074B8" w:rsidRPr="00CC2B9D" w:rsidRDefault="002074B8" w:rsidP="002074B8">
            <w:pPr>
              <w:tabs>
                <w:tab w:val="decimal" w:pos="406"/>
              </w:tabs>
              <w:spacing w:before="60" w:line="240" w:lineRule="atLeast"/>
              <w:ind w:left="-108"/>
              <w:jc w:val="center"/>
              <w:rPr>
                <w:rFonts w:ascii="Calibri" w:hAnsi="Calibri" w:cs="Calibri"/>
                <w:sz w:val="18"/>
                <w:szCs w:val="18"/>
              </w:rPr>
            </w:pPr>
            <w:r w:rsidRPr="00CC2B9D">
              <w:rPr>
                <w:rFonts w:ascii="Calibri" w:hAnsi="Calibri" w:cs="Calibri"/>
                <w:sz w:val="18"/>
                <w:szCs w:val="18"/>
              </w:rPr>
              <w:t>-</w:t>
            </w:r>
          </w:p>
        </w:tc>
        <w:tc>
          <w:tcPr>
            <w:tcW w:w="240" w:type="dxa"/>
            <w:gridSpan w:val="2"/>
            <w:shd w:val="clear" w:color="auto" w:fill="auto"/>
            <w:vAlign w:val="bottom"/>
          </w:tcPr>
          <w:p w14:paraId="6276ECC3" w14:textId="77777777" w:rsidR="002074B8" w:rsidRPr="00CC2B9D" w:rsidRDefault="002074B8" w:rsidP="002074B8">
            <w:pPr>
              <w:tabs>
                <w:tab w:val="decimal" w:pos="543"/>
                <w:tab w:val="decimal" w:pos="882"/>
              </w:tabs>
              <w:spacing w:before="60" w:line="240" w:lineRule="atLeast"/>
              <w:ind w:left="-108" w:firstLine="360"/>
              <w:jc w:val="center"/>
              <w:rPr>
                <w:rFonts w:ascii="Calibri" w:hAnsi="Calibri" w:cs="Calibri"/>
                <w:sz w:val="18"/>
                <w:szCs w:val="18"/>
              </w:rPr>
            </w:pPr>
          </w:p>
        </w:tc>
        <w:tc>
          <w:tcPr>
            <w:tcW w:w="1048" w:type="dxa"/>
          </w:tcPr>
          <w:p w14:paraId="0765E217" w14:textId="2AF2F61B" w:rsidR="002074B8" w:rsidRPr="00CC2B9D" w:rsidRDefault="002074B8" w:rsidP="002074B8">
            <w:pPr>
              <w:spacing w:before="60" w:line="240" w:lineRule="atLeast"/>
              <w:ind w:left="-108" w:right="-734" w:firstLine="596"/>
              <w:rPr>
                <w:rFonts w:ascii="Calibri" w:hAnsi="Calibri" w:cs="Calibri"/>
                <w:sz w:val="18"/>
                <w:szCs w:val="18"/>
              </w:rPr>
            </w:pPr>
            <w:r w:rsidRPr="00CC2B9D">
              <w:rPr>
                <w:rFonts w:ascii="Calibri" w:hAnsi="Calibri" w:cs="Calibri"/>
                <w:sz w:val="18"/>
                <w:szCs w:val="18"/>
              </w:rPr>
              <w:t>-</w:t>
            </w:r>
          </w:p>
        </w:tc>
        <w:tc>
          <w:tcPr>
            <w:tcW w:w="239" w:type="dxa"/>
            <w:vAlign w:val="bottom"/>
          </w:tcPr>
          <w:p w14:paraId="6A9F3963" w14:textId="77777777" w:rsidR="002074B8" w:rsidRPr="00CC2B9D" w:rsidRDefault="002074B8" w:rsidP="002074B8">
            <w:pPr>
              <w:tabs>
                <w:tab w:val="decimal" w:pos="543"/>
                <w:tab w:val="decimal" w:pos="882"/>
              </w:tabs>
              <w:spacing w:before="60" w:line="240" w:lineRule="atLeast"/>
              <w:ind w:left="-108"/>
              <w:jc w:val="center"/>
              <w:rPr>
                <w:rFonts w:ascii="Calibri" w:hAnsi="Calibri" w:cs="Calibri"/>
                <w:sz w:val="18"/>
                <w:szCs w:val="18"/>
              </w:rPr>
            </w:pPr>
          </w:p>
        </w:tc>
        <w:tc>
          <w:tcPr>
            <w:tcW w:w="1134" w:type="dxa"/>
            <w:gridSpan w:val="2"/>
          </w:tcPr>
          <w:p w14:paraId="79696B2B" w14:textId="77777777" w:rsidR="002074B8" w:rsidRPr="00CC2B9D" w:rsidRDefault="002074B8" w:rsidP="002074B8">
            <w:pPr>
              <w:spacing w:before="60" w:line="240" w:lineRule="atLeast"/>
              <w:ind w:left="-108" w:right="-734" w:firstLine="596"/>
              <w:rPr>
                <w:rFonts w:ascii="Calibri" w:hAnsi="Calibri" w:cs="Calibri"/>
                <w:sz w:val="18"/>
                <w:szCs w:val="18"/>
              </w:rPr>
            </w:pPr>
            <w:r w:rsidRPr="00CC2B9D">
              <w:rPr>
                <w:rFonts w:ascii="Calibri" w:hAnsi="Calibri" w:cs="Calibri"/>
                <w:sz w:val="18"/>
                <w:szCs w:val="18"/>
              </w:rPr>
              <w:t>-</w:t>
            </w:r>
          </w:p>
        </w:tc>
      </w:tr>
      <w:tr w:rsidR="002074B8" w:rsidRPr="00CC2B9D" w14:paraId="53B8157A" w14:textId="77777777" w:rsidTr="00542327">
        <w:trPr>
          <w:trHeight w:val="77"/>
        </w:trPr>
        <w:tc>
          <w:tcPr>
            <w:tcW w:w="2493" w:type="dxa"/>
            <w:shd w:val="clear" w:color="auto" w:fill="auto"/>
          </w:tcPr>
          <w:p w14:paraId="5213F166" w14:textId="77777777" w:rsidR="002074B8" w:rsidRPr="00CC2B9D" w:rsidRDefault="002074B8" w:rsidP="002074B8">
            <w:pPr>
              <w:spacing w:before="60" w:line="240" w:lineRule="atLeast"/>
              <w:ind w:left="180" w:right="-108" w:hanging="189"/>
              <w:rPr>
                <w:rFonts w:ascii="Calibri" w:hAnsi="Calibri" w:cs="Calibri"/>
                <w:sz w:val="18"/>
                <w:szCs w:val="18"/>
              </w:rPr>
            </w:pPr>
            <w:r w:rsidRPr="00CC2B9D">
              <w:rPr>
                <w:rFonts w:ascii="Calibri" w:hAnsi="Calibri" w:cs="Calibri"/>
                <w:spacing w:val="-2"/>
                <w:sz w:val="18"/>
                <w:szCs w:val="18"/>
              </w:rPr>
              <w:t>Rayong Clean Energy Co., Ltd.</w:t>
            </w:r>
            <w:r w:rsidRPr="00CC2B9D">
              <w:rPr>
                <w:rFonts w:ascii="Calibri" w:hAnsi="Calibri" w:cs="Calibri"/>
                <w:sz w:val="18"/>
                <w:szCs w:val="18"/>
                <w:vertAlign w:val="superscript"/>
              </w:rPr>
              <w:t xml:space="preserve"> (7)</w:t>
            </w:r>
          </w:p>
        </w:tc>
        <w:tc>
          <w:tcPr>
            <w:tcW w:w="1188" w:type="dxa"/>
          </w:tcPr>
          <w:p w14:paraId="6220A4BA" w14:textId="77777777" w:rsidR="002074B8" w:rsidRPr="00CC2B9D" w:rsidRDefault="002074B8" w:rsidP="002074B8">
            <w:pPr>
              <w:spacing w:before="60" w:line="240" w:lineRule="atLeast"/>
              <w:ind w:left="-108" w:right="-108"/>
              <w:jc w:val="center"/>
              <w:rPr>
                <w:rFonts w:ascii="Calibri" w:hAnsi="Calibri" w:cs="Calibri"/>
                <w:sz w:val="18"/>
                <w:szCs w:val="18"/>
              </w:rPr>
            </w:pPr>
            <w:r w:rsidRPr="00CC2B9D">
              <w:rPr>
                <w:rFonts w:ascii="Calibri" w:hAnsi="Calibri" w:cs="Calibri"/>
                <w:sz w:val="18"/>
                <w:szCs w:val="18"/>
              </w:rPr>
              <w:t>Thailand</w:t>
            </w:r>
          </w:p>
        </w:tc>
        <w:tc>
          <w:tcPr>
            <w:tcW w:w="774" w:type="dxa"/>
            <w:shd w:val="clear" w:color="auto" w:fill="auto"/>
          </w:tcPr>
          <w:p w14:paraId="195C6923" w14:textId="2B447227" w:rsidR="002074B8" w:rsidRPr="00CC2B9D" w:rsidRDefault="002074B8" w:rsidP="002074B8">
            <w:pPr>
              <w:spacing w:before="60" w:line="240" w:lineRule="atLeast"/>
              <w:ind w:left="-108" w:right="-108"/>
              <w:jc w:val="center"/>
              <w:rPr>
                <w:rFonts w:ascii="Calibri" w:hAnsi="Calibri" w:cs="Cordia New"/>
                <w:sz w:val="18"/>
                <w:szCs w:val="18"/>
              </w:rPr>
            </w:pPr>
            <w:r w:rsidRPr="00CC2B9D">
              <w:rPr>
                <w:rFonts w:ascii="Calibri" w:hAnsi="Calibri" w:cs="Calibri"/>
                <w:sz w:val="18"/>
                <w:szCs w:val="18"/>
              </w:rPr>
              <w:t>13.14</w:t>
            </w:r>
          </w:p>
        </w:tc>
        <w:tc>
          <w:tcPr>
            <w:tcW w:w="239" w:type="dxa"/>
          </w:tcPr>
          <w:p w14:paraId="093A16F8" w14:textId="77777777" w:rsidR="002074B8" w:rsidRPr="00CC2B9D" w:rsidRDefault="002074B8" w:rsidP="002074B8">
            <w:pPr>
              <w:spacing w:before="60" w:line="240" w:lineRule="atLeast"/>
              <w:ind w:left="-108" w:right="-108"/>
              <w:jc w:val="center"/>
              <w:rPr>
                <w:rFonts w:ascii="Calibri" w:hAnsi="Calibri" w:cs="Calibri"/>
                <w:sz w:val="18"/>
                <w:szCs w:val="18"/>
              </w:rPr>
            </w:pPr>
          </w:p>
        </w:tc>
        <w:tc>
          <w:tcPr>
            <w:tcW w:w="778" w:type="dxa"/>
            <w:shd w:val="clear" w:color="auto" w:fill="auto"/>
          </w:tcPr>
          <w:p w14:paraId="148FE4DD" w14:textId="77777777" w:rsidR="002074B8" w:rsidRPr="00CC2B9D" w:rsidRDefault="002074B8" w:rsidP="002074B8">
            <w:pPr>
              <w:spacing w:before="60" w:line="240" w:lineRule="atLeast"/>
              <w:ind w:left="-108" w:right="-108"/>
              <w:jc w:val="center"/>
              <w:rPr>
                <w:rFonts w:ascii="Calibri" w:hAnsi="Calibri" w:cs="Cordia New"/>
                <w:sz w:val="18"/>
                <w:szCs w:val="18"/>
              </w:rPr>
            </w:pPr>
            <w:r w:rsidRPr="00CC2B9D">
              <w:rPr>
                <w:rFonts w:ascii="Calibri" w:hAnsi="Calibri" w:cs="Calibri"/>
                <w:sz w:val="18"/>
                <w:szCs w:val="18"/>
              </w:rPr>
              <w:t>13.14</w:t>
            </w:r>
          </w:p>
        </w:tc>
        <w:tc>
          <w:tcPr>
            <w:tcW w:w="236" w:type="dxa"/>
            <w:vAlign w:val="bottom"/>
          </w:tcPr>
          <w:p w14:paraId="6F4BB1AC" w14:textId="77777777" w:rsidR="002074B8" w:rsidRPr="00CC2B9D" w:rsidRDefault="002074B8" w:rsidP="002074B8">
            <w:pPr>
              <w:tabs>
                <w:tab w:val="decimal" w:pos="675"/>
              </w:tabs>
              <w:spacing w:before="60" w:line="240" w:lineRule="atLeast"/>
              <w:ind w:left="-108" w:right="-108"/>
              <w:rPr>
                <w:rFonts w:ascii="Calibri" w:hAnsi="Calibri" w:cs="Calibri"/>
                <w:sz w:val="18"/>
                <w:szCs w:val="18"/>
              </w:rPr>
            </w:pPr>
          </w:p>
        </w:tc>
        <w:tc>
          <w:tcPr>
            <w:tcW w:w="855" w:type="dxa"/>
            <w:tcBorders>
              <w:bottom w:val="single" w:sz="4" w:space="0" w:color="auto"/>
            </w:tcBorders>
            <w:shd w:val="clear" w:color="auto" w:fill="auto"/>
          </w:tcPr>
          <w:p w14:paraId="45EC06F3" w14:textId="1E8E54C9" w:rsidR="002074B8" w:rsidRPr="00CC2B9D" w:rsidRDefault="002074B8" w:rsidP="002074B8">
            <w:pPr>
              <w:tabs>
                <w:tab w:val="decimal" w:pos="651"/>
              </w:tabs>
              <w:spacing w:before="60" w:line="240" w:lineRule="atLeast"/>
              <w:ind w:left="-108" w:right="-108"/>
              <w:rPr>
                <w:rFonts w:ascii="Calibri" w:hAnsi="Calibri" w:cs="Calibri"/>
                <w:sz w:val="18"/>
                <w:szCs w:val="18"/>
              </w:rPr>
            </w:pPr>
            <w:r w:rsidRPr="00CC2B9D">
              <w:rPr>
                <w:rFonts w:ascii="Calibri" w:hAnsi="Calibri" w:cs="Calibri"/>
                <w:sz w:val="18"/>
                <w:szCs w:val="18"/>
              </w:rPr>
              <w:t>24,914</w:t>
            </w:r>
          </w:p>
        </w:tc>
        <w:tc>
          <w:tcPr>
            <w:tcW w:w="236" w:type="dxa"/>
            <w:shd w:val="clear" w:color="auto" w:fill="auto"/>
          </w:tcPr>
          <w:p w14:paraId="0AD36EAC" w14:textId="77777777" w:rsidR="002074B8" w:rsidRPr="00CC2B9D" w:rsidRDefault="002074B8" w:rsidP="002074B8">
            <w:pPr>
              <w:tabs>
                <w:tab w:val="decimal" w:pos="630"/>
              </w:tabs>
              <w:spacing w:before="60" w:line="240" w:lineRule="atLeast"/>
              <w:ind w:left="-108" w:right="-108"/>
              <w:rPr>
                <w:rFonts w:ascii="Calibri" w:hAnsi="Calibri" w:cs="Calibri"/>
                <w:sz w:val="18"/>
                <w:szCs w:val="18"/>
              </w:rPr>
            </w:pPr>
          </w:p>
        </w:tc>
        <w:tc>
          <w:tcPr>
            <w:tcW w:w="959" w:type="dxa"/>
            <w:tcBorders>
              <w:bottom w:val="single" w:sz="4" w:space="0" w:color="auto"/>
            </w:tcBorders>
            <w:shd w:val="clear" w:color="auto" w:fill="auto"/>
          </w:tcPr>
          <w:p w14:paraId="6C498084" w14:textId="77777777" w:rsidR="002074B8" w:rsidRPr="00CC2B9D" w:rsidRDefault="002074B8" w:rsidP="002074B8">
            <w:pPr>
              <w:tabs>
                <w:tab w:val="decimal" w:pos="730"/>
              </w:tabs>
              <w:spacing w:before="60" w:line="240" w:lineRule="atLeast"/>
              <w:ind w:left="-108" w:right="-108"/>
              <w:rPr>
                <w:rFonts w:ascii="Calibri" w:hAnsi="Calibri" w:cs="Calibri"/>
                <w:sz w:val="18"/>
                <w:szCs w:val="18"/>
              </w:rPr>
            </w:pPr>
            <w:r w:rsidRPr="00CC2B9D">
              <w:rPr>
                <w:rFonts w:ascii="Calibri" w:hAnsi="Calibri" w:cs="Calibri"/>
                <w:sz w:val="18"/>
                <w:szCs w:val="18"/>
              </w:rPr>
              <w:t>24,977</w:t>
            </w:r>
          </w:p>
        </w:tc>
        <w:tc>
          <w:tcPr>
            <w:tcW w:w="243" w:type="dxa"/>
            <w:shd w:val="clear" w:color="auto" w:fill="auto"/>
            <w:vAlign w:val="bottom"/>
          </w:tcPr>
          <w:p w14:paraId="5AD44575" w14:textId="77777777" w:rsidR="002074B8" w:rsidRPr="00CC2B9D" w:rsidRDefault="002074B8" w:rsidP="002074B8">
            <w:pPr>
              <w:tabs>
                <w:tab w:val="decimal" w:pos="630"/>
              </w:tabs>
              <w:spacing w:before="60" w:line="240" w:lineRule="atLeast"/>
              <w:ind w:left="-108" w:right="-108"/>
              <w:rPr>
                <w:rFonts w:ascii="Calibri" w:hAnsi="Calibri" w:cs="Calibri"/>
                <w:b/>
                <w:bCs/>
                <w:sz w:val="18"/>
                <w:szCs w:val="18"/>
              </w:rPr>
            </w:pPr>
          </w:p>
        </w:tc>
        <w:tc>
          <w:tcPr>
            <w:tcW w:w="932" w:type="dxa"/>
            <w:shd w:val="clear" w:color="auto" w:fill="auto"/>
            <w:vAlign w:val="bottom"/>
          </w:tcPr>
          <w:p w14:paraId="1C797CF0" w14:textId="4C5084D7" w:rsidR="002074B8" w:rsidRPr="00CC2B9D" w:rsidRDefault="002074B8" w:rsidP="002074B8">
            <w:pPr>
              <w:tabs>
                <w:tab w:val="decimal" w:pos="394"/>
              </w:tabs>
              <w:spacing w:before="60" w:line="240" w:lineRule="atLeast"/>
              <w:ind w:left="-108"/>
              <w:jc w:val="center"/>
              <w:rPr>
                <w:rFonts w:ascii="Calibri" w:hAnsi="Calibri" w:cs="Calibri"/>
                <w:sz w:val="18"/>
                <w:szCs w:val="18"/>
              </w:rPr>
            </w:pPr>
            <w:r w:rsidRPr="00CC2B9D">
              <w:rPr>
                <w:rFonts w:ascii="Calibri" w:hAnsi="Calibri" w:cs="Calibri"/>
                <w:sz w:val="18"/>
                <w:szCs w:val="18"/>
              </w:rPr>
              <w:t>-</w:t>
            </w:r>
          </w:p>
        </w:tc>
        <w:tc>
          <w:tcPr>
            <w:tcW w:w="242" w:type="dxa"/>
            <w:shd w:val="clear" w:color="auto" w:fill="auto"/>
            <w:vAlign w:val="bottom"/>
          </w:tcPr>
          <w:p w14:paraId="7BBAB815" w14:textId="77777777" w:rsidR="002074B8" w:rsidRPr="00CC2B9D" w:rsidRDefault="002074B8" w:rsidP="002074B8">
            <w:pPr>
              <w:tabs>
                <w:tab w:val="decimal" w:pos="630"/>
              </w:tabs>
              <w:spacing w:before="60" w:line="240" w:lineRule="atLeast"/>
              <w:ind w:left="-108" w:right="-108"/>
              <w:jc w:val="center"/>
              <w:rPr>
                <w:rFonts w:ascii="Calibri" w:hAnsi="Calibri" w:cs="Calibri"/>
                <w:b/>
                <w:bCs/>
                <w:sz w:val="18"/>
                <w:szCs w:val="18"/>
              </w:rPr>
            </w:pPr>
          </w:p>
        </w:tc>
        <w:tc>
          <w:tcPr>
            <w:tcW w:w="1011" w:type="dxa"/>
            <w:gridSpan w:val="2"/>
            <w:shd w:val="clear" w:color="auto" w:fill="auto"/>
          </w:tcPr>
          <w:p w14:paraId="453506F9" w14:textId="77777777" w:rsidR="002074B8" w:rsidRPr="00CC2B9D" w:rsidRDefault="002074B8" w:rsidP="002074B8">
            <w:pPr>
              <w:tabs>
                <w:tab w:val="decimal" w:pos="381"/>
              </w:tabs>
              <w:spacing w:before="60" w:line="240" w:lineRule="atLeast"/>
              <w:ind w:left="-108"/>
              <w:jc w:val="center"/>
              <w:rPr>
                <w:rFonts w:ascii="Calibri" w:hAnsi="Calibri" w:cs="Calibri"/>
                <w:sz w:val="18"/>
                <w:szCs w:val="18"/>
              </w:rPr>
            </w:pPr>
            <w:r w:rsidRPr="00CC2B9D">
              <w:rPr>
                <w:rFonts w:ascii="Calibri" w:hAnsi="Calibri" w:cs="Calibri"/>
                <w:sz w:val="18"/>
                <w:szCs w:val="18"/>
              </w:rPr>
              <w:t>-</w:t>
            </w:r>
          </w:p>
        </w:tc>
        <w:tc>
          <w:tcPr>
            <w:tcW w:w="242" w:type="dxa"/>
            <w:gridSpan w:val="2"/>
            <w:shd w:val="clear" w:color="auto" w:fill="auto"/>
            <w:vAlign w:val="bottom"/>
          </w:tcPr>
          <w:p w14:paraId="1E59565A" w14:textId="77777777" w:rsidR="002074B8" w:rsidRPr="00CC2B9D" w:rsidRDefault="002074B8" w:rsidP="002074B8">
            <w:pPr>
              <w:tabs>
                <w:tab w:val="decimal" w:pos="630"/>
              </w:tabs>
              <w:spacing w:before="60" w:line="240" w:lineRule="atLeast"/>
              <w:ind w:left="-108" w:right="-108"/>
              <w:jc w:val="center"/>
              <w:rPr>
                <w:rFonts w:ascii="Calibri" w:hAnsi="Calibri" w:cs="Calibri"/>
                <w:b/>
                <w:bCs/>
                <w:sz w:val="18"/>
                <w:szCs w:val="18"/>
              </w:rPr>
            </w:pPr>
          </w:p>
        </w:tc>
        <w:tc>
          <w:tcPr>
            <w:tcW w:w="1024" w:type="dxa"/>
            <w:shd w:val="clear" w:color="auto" w:fill="auto"/>
          </w:tcPr>
          <w:p w14:paraId="645270A4" w14:textId="62F330B6" w:rsidR="002074B8" w:rsidRPr="00CC2B9D" w:rsidRDefault="002074B8" w:rsidP="002074B8">
            <w:pPr>
              <w:tabs>
                <w:tab w:val="decimal" w:pos="376"/>
              </w:tabs>
              <w:spacing w:before="60" w:line="240" w:lineRule="atLeast"/>
              <w:ind w:left="-108"/>
              <w:jc w:val="center"/>
              <w:rPr>
                <w:rFonts w:ascii="Calibri" w:hAnsi="Calibri" w:cs="Calibri"/>
                <w:sz w:val="18"/>
                <w:szCs w:val="18"/>
              </w:rPr>
            </w:pPr>
            <w:r w:rsidRPr="00CC2B9D">
              <w:rPr>
                <w:rFonts w:ascii="Calibri" w:hAnsi="Calibri" w:cs="Calibri"/>
                <w:sz w:val="18"/>
                <w:szCs w:val="18"/>
              </w:rPr>
              <w:t>-</w:t>
            </w:r>
          </w:p>
        </w:tc>
        <w:tc>
          <w:tcPr>
            <w:tcW w:w="236" w:type="dxa"/>
            <w:shd w:val="clear" w:color="auto" w:fill="auto"/>
            <w:vAlign w:val="bottom"/>
          </w:tcPr>
          <w:p w14:paraId="49B83B63" w14:textId="77777777" w:rsidR="002074B8" w:rsidRPr="00CC2B9D" w:rsidRDefault="002074B8" w:rsidP="002074B8">
            <w:pPr>
              <w:tabs>
                <w:tab w:val="decimal" w:pos="630"/>
              </w:tabs>
              <w:spacing w:before="60" w:line="240" w:lineRule="atLeast"/>
              <w:ind w:left="-108" w:right="-108"/>
              <w:jc w:val="center"/>
              <w:rPr>
                <w:rFonts w:ascii="Calibri" w:hAnsi="Calibri" w:cs="Calibri"/>
                <w:b/>
                <w:bCs/>
                <w:sz w:val="18"/>
                <w:szCs w:val="18"/>
              </w:rPr>
            </w:pPr>
          </w:p>
        </w:tc>
        <w:tc>
          <w:tcPr>
            <w:tcW w:w="1060" w:type="dxa"/>
            <w:gridSpan w:val="2"/>
            <w:shd w:val="clear" w:color="auto" w:fill="auto"/>
          </w:tcPr>
          <w:p w14:paraId="3BCB2FD0" w14:textId="77777777" w:rsidR="002074B8" w:rsidRPr="00CC2B9D" w:rsidRDefault="002074B8" w:rsidP="002074B8">
            <w:pPr>
              <w:tabs>
                <w:tab w:val="decimal" w:pos="406"/>
              </w:tabs>
              <w:spacing w:before="60" w:line="240" w:lineRule="atLeast"/>
              <w:ind w:left="-108"/>
              <w:jc w:val="center"/>
              <w:rPr>
                <w:rFonts w:ascii="Calibri" w:hAnsi="Calibri" w:cs="Calibri"/>
                <w:sz w:val="18"/>
                <w:szCs w:val="18"/>
              </w:rPr>
            </w:pPr>
            <w:r w:rsidRPr="00CC2B9D">
              <w:rPr>
                <w:rFonts w:ascii="Calibri" w:hAnsi="Calibri" w:cs="Calibri"/>
                <w:sz w:val="18"/>
                <w:szCs w:val="18"/>
              </w:rPr>
              <w:t>-</w:t>
            </w:r>
          </w:p>
        </w:tc>
        <w:tc>
          <w:tcPr>
            <w:tcW w:w="240" w:type="dxa"/>
            <w:gridSpan w:val="2"/>
            <w:shd w:val="clear" w:color="auto" w:fill="auto"/>
            <w:vAlign w:val="bottom"/>
          </w:tcPr>
          <w:p w14:paraId="7CF61926" w14:textId="77777777" w:rsidR="002074B8" w:rsidRPr="00CC2B9D" w:rsidRDefault="002074B8" w:rsidP="002074B8">
            <w:pPr>
              <w:tabs>
                <w:tab w:val="decimal" w:pos="543"/>
                <w:tab w:val="decimal" w:pos="882"/>
              </w:tabs>
              <w:spacing w:before="60" w:line="240" w:lineRule="atLeast"/>
              <w:ind w:left="-108" w:firstLine="360"/>
              <w:jc w:val="center"/>
              <w:rPr>
                <w:rFonts w:ascii="Calibri" w:hAnsi="Calibri" w:cs="Calibri"/>
                <w:sz w:val="18"/>
                <w:szCs w:val="18"/>
              </w:rPr>
            </w:pPr>
          </w:p>
        </w:tc>
        <w:tc>
          <w:tcPr>
            <w:tcW w:w="1048" w:type="dxa"/>
          </w:tcPr>
          <w:p w14:paraId="082FB7CD" w14:textId="45D831BD" w:rsidR="002074B8" w:rsidRPr="00CC2B9D" w:rsidRDefault="002074B8" w:rsidP="002074B8">
            <w:pPr>
              <w:spacing w:before="60" w:line="240" w:lineRule="atLeast"/>
              <w:ind w:left="-108" w:right="-734" w:firstLine="596"/>
              <w:rPr>
                <w:rFonts w:ascii="Calibri" w:hAnsi="Calibri" w:cs="Calibri"/>
                <w:sz w:val="18"/>
                <w:szCs w:val="18"/>
              </w:rPr>
            </w:pPr>
            <w:r w:rsidRPr="00CC2B9D">
              <w:rPr>
                <w:rFonts w:ascii="Calibri" w:hAnsi="Calibri" w:cs="Calibri"/>
                <w:sz w:val="18"/>
                <w:szCs w:val="18"/>
              </w:rPr>
              <w:t>-</w:t>
            </w:r>
          </w:p>
        </w:tc>
        <w:tc>
          <w:tcPr>
            <w:tcW w:w="239" w:type="dxa"/>
            <w:vAlign w:val="bottom"/>
          </w:tcPr>
          <w:p w14:paraId="29AAE3A7" w14:textId="77777777" w:rsidR="002074B8" w:rsidRPr="00CC2B9D" w:rsidRDefault="002074B8" w:rsidP="002074B8">
            <w:pPr>
              <w:tabs>
                <w:tab w:val="decimal" w:pos="543"/>
                <w:tab w:val="decimal" w:pos="882"/>
              </w:tabs>
              <w:spacing w:before="60" w:line="240" w:lineRule="atLeast"/>
              <w:ind w:left="-108"/>
              <w:jc w:val="center"/>
              <w:rPr>
                <w:rFonts w:ascii="Calibri" w:hAnsi="Calibri" w:cs="Calibri"/>
                <w:sz w:val="18"/>
                <w:szCs w:val="18"/>
              </w:rPr>
            </w:pPr>
          </w:p>
        </w:tc>
        <w:tc>
          <w:tcPr>
            <w:tcW w:w="1134" w:type="dxa"/>
            <w:gridSpan w:val="2"/>
          </w:tcPr>
          <w:p w14:paraId="1BEC4FA4" w14:textId="77777777" w:rsidR="002074B8" w:rsidRPr="00CC2B9D" w:rsidRDefault="002074B8" w:rsidP="002074B8">
            <w:pPr>
              <w:spacing w:before="60" w:line="240" w:lineRule="atLeast"/>
              <w:ind w:left="-108" w:right="-734" w:firstLine="596"/>
              <w:rPr>
                <w:rFonts w:ascii="Calibri" w:hAnsi="Calibri" w:cs="Calibri"/>
                <w:sz w:val="18"/>
                <w:szCs w:val="18"/>
              </w:rPr>
            </w:pPr>
            <w:r w:rsidRPr="00CC2B9D">
              <w:rPr>
                <w:rFonts w:ascii="Calibri" w:hAnsi="Calibri" w:cs="Calibri"/>
                <w:sz w:val="18"/>
                <w:szCs w:val="18"/>
              </w:rPr>
              <w:t>-</w:t>
            </w:r>
          </w:p>
        </w:tc>
      </w:tr>
      <w:tr w:rsidR="00C662CA" w:rsidRPr="00CC2B9D" w14:paraId="530F02BE" w14:textId="77777777" w:rsidTr="00542327">
        <w:trPr>
          <w:trHeight w:val="77"/>
        </w:trPr>
        <w:tc>
          <w:tcPr>
            <w:tcW w:w="2493" w:type="dxa"/>
            <w:shd w:val="clear" w:color="auto" w:fill="auto"/>
          </w:tcPr>
          <w:p w14:paraId="581CCD6C" w14:textId="77777777" w:rsidR="00C662CA" w:rsidRPr="00CC2B9D" w:rsidRDefault="00C662CA">
            <w:pPr>
              <w:spacing w:before="60" w:line="240" w:lineRule="atLeast"/>
              <w:ind w:left="-9" w:right="-108"/>
              <w:rPr>
                <w:rFonts w:ascii="Calibri" w:hAnsi="Calibri" w:cs="Calibri"/>
                <w:b/>
                <w:bCs/>
                <w:sz w:val="18"/>
                <w:szCs w:val="18"/>
                <w:cs/>
              </w:rPr>
            </w:pPr>
            <w:r w:rsidRPr="00CC2B9D">
              <w:rPr>
                <w:rFonts w:ascii="Calibri" w:hAnsi="Calibri" w:cs="Calibri"/>
                <w:b/>
                <w:bCs/>
                <w:sz w:val="18"/>
                <w:szCs w:val="18"/>
              </w:rPr>
              <w:t>Total</w:t>
            </w:r>
          </w:p>
        </w:tc>
        <w:tc>
          <w:tcPr>
            <w:tcW w:w="1188" w:type="dxa"/>
          </w:tcPr>
          <w:p w14:paraId="64019BD9" w14:textId="77777777" w:rsidR="00C662CA" w:rsidRPr="00CC2B9D" w:rsidRDefault="00C662CA">
            <w:pPr>
              <w:spacing w:before="60" w:line="240" w:lineRule="atLeast"/>
              <w:ind w:left="-108" w:right="-108"/>
              <w:jc w:val="center"/>
              <w:rPr>
                <w:rFonts w:ascii="Calibri" w:hAnsi="Calibri" w:cs="Calibri"/>
                <w:sz w:val="18"/>
                <w:szCs w:val="18"/>
              </w:rPr>
            </w:pPr>
          </w:p>
        </w:tc>
        <w:tc>
          <w:tcPr>
            <w:tcW w:w="774" w:type="dxa"/>
            <w:shd w:val="clear" w:color="auto" w:fill="auto"/>
          </w:tcPr>
          <w:p w14:paraId="2CC4B816" w14:textId="77777777" w:rsidR="00C662CA" w:rsidRPr="00CC2B9D" w:rsidRDefault="00C662CA">
            <w:pPr>
              <w:spacing w:before="60" w:line="240" w:lineRule="atLeast"/>
              <w:ind w:left="-108" w:right="-108"/>
              <w:jc w:val="center"/>
              <w:rPr>
                <w:rFonts w:ascii="Calibri" w:hAnsi="Calibri" w:cs="Calibri"/>
                <w:sz w:val="18"/>
                <w:szCs w:val="18"/>
              </w:rPr>
            </w:pPr>
          </w:p>
        </w:tc>
        <w:tc>
          <w:tcPr>
            <w:tcW w:w="239" w:type="dxa"/>
          </w:tcPr>
          <w:p w14:paraId="11D6FF2F" w14:textId="77777777" w:rsidR="00C662CA" w:rsidRPr="00CC2B9D" w:rsidRDefault="00C662CA">
            <w:pPr>
              <w:spacing w:before="60" w:line="240" w:lineRule="atLeast"/>
              <w:ind w:left="-108" w:right="-108"/>
              <w:jc w:val="center"/>
              <w:rPr>
                <w:rFonts w:ascii="Calibri" w:hAnsi="Calibri" w:cs="Calibri"/>
                <w:sz w:val="18"/>
                <w:szCs w:val="18"/>
              </w:rPr>
            </w:pPr>
          </w:p>
        </w:tc>
        <w:tc>
          <w:tcPr>
            <w:tcW w:w="778" w:type="dxa"/>
            <w:shd w:val="clear" w:color="auto" w:fill="auto"/>
          </w:tcPr>
          <w:p w14:paraId="000863BA" w14:textId="77777777" w:rsidR="00C662CA" w:rsidRPr="00CC2B9D" w:rsidRDefault="00C662CA">
            <w:pPr>
              <w:spacing w:before="60" w:line="240" w:lineRule="atLeast"/>
              <w:ind w:left="-108" w:right="-108"/>
              <w:jc w:val="center"/>
              <w:rPr>
                <w:rFonts w:ascii="Calibri" w:hAnsi="Calibri" w:cs="Calibri"/>
                <w:sz w:val="18"/>
                <w:szCs w:val="18"/>
              </w:rPr>
            </w:pPr>
          </w:p>
        </w:tc>
        <w:tc>
          <w:tcPr>
            <w:tcW w:w="236" w:type="dxa"/>
          </w:tcPr>
          <w:p w14:paraId="5CE68C25" w14:textId="77777777" w:rsidR="00C662CA" w:rsidRPr="00CC2B9D" w:rsidRDefault="00C662CA">
            <w:pPr>
              <w:tabs>
                <w:tab w:val="decimal" w:pos="630"/>
              </w:tabs>
              <w:spacing w:before="60" w:line="240" w:lineRule="atLeast"/>
              <w:ind w:left="-108" w:right="-108"/>
              <w:rPr>
                <w:rFonts w:ascii="Calibri" w:hAnsi="Calibri" w:cs="Calibri"/>
                <w:sz w:val="18"/>
                <w:szCs w:val="18"/>
              </w:rPr>
            </w:pPr>
          </w:p>
        </w:tc>
        <w:tc>
          <w:tcPr>
            <w:tcW w:w="855" w:type="dxa"/>
            <w:tcBorders>
              <w:top w:val="single" w:sz="4" w:space="0" w:color="auto"/>
              <w:bottom w:val="double" w:sz="4" w:space="0" w:color="auto"/>
            </w:tcBorders>
            <w:shd w:val="clear" w:color="auto" w:fill="auto"/>
            <w:vAlign w:val="bottom"/>
          </w:tcPr>
          <w:p w14:paraId="139B3C6A" w14:textId="7B8069C2" w:rsidR="00C662CA" w:rsidRPr="00CC2B9D" w:rsidRDefault="003573FF">
            <w:pPr>
              <w:tabs>
                <w:tab w:val="decimal" w:pos="673"/>
              </w:tabs>
              <w:spacing w:before="60" w:line="240" w:lineRule="atLeast"/>
              <w:ind w:left="-108" w:right="-108"/>
              <w:rPr>
                <w:rFonts w:ascii="Calibri" w:hAnsi="Calibri" w:cs="Calibri"/>
                <w:b/>
                <w:bCs/>
                <w:sz w:val="18"/>
                <w:szCs w:val="18"/>
              </w:rPr>
            </w:pPr>
            <w:r w:rsidRPr="00CC2B9D">
              <w:rPr>
                <w:rFonts w:ascii="Calibri" w:hAnsi="Calibri" w:cs="Calibri"/>
                <w:b/>
                <w:bCs/>
                <w:sz w:val="18"/>
                <w:szCs w:val="18"/>
              </w:rPr>
              <w:t>1,352,113</w:t>
            </w:r>
          </w:p>
        </w:tc>
        <w:tc>
          <w:tcPr>
            <w:tcW w:w="236" w:type="dxa"/>
            <w:shd w:val="clear" w:color="auto" w:fill="auto"/>
          </w:tcPr>
          <w:p w14:paraId="45696EDF" w14:textId="77777777" w:rsidR="00C662CA" w:rsidRPr="00CC2B9D" w:rsidRDefault="00C662CA">
            <w:pPr>
              <w:tabs>
                <w:tab w:val="decimal" w:pos="630"/>
              </w:tabs>
              <w:spacing w:before="60" w:line="240" w:lineRule="atLeast"/>
              <w:ind w:left="-108" w:right="-108"/>
              <w:rPr>
                <w:rFonts w:ascii="Calibri" w:hAnsi="Calibri" w:cs="Calibri"/>
                <w:sz w:val="18"/>
                <w:szCs w:val="18"/>
              </w:rPr>
            </w:pPr>
          </w:p>
        </w:tc>
        <w:tc>
          <w:tcPr>
            <w:tcW w:w="959" w:type="dxa"/>
            <w:tcBorders>
              <w:top w:val="single" w:sz="4" w:space="0" w:color="auto"/>
              <w:bottom w:val="double" w:sz="4" w:space="0" w:color="auto"/>
            </w:tcBorders>
            <w:shd w:val="clear" w:color="auto" w:fill="auto"/>
            <w:vAlign w:val="bottom"/>
          </w:tcPr>
          <w:p w14:paraId="78CF3BF9" w14:textId="77777777" w:rsidR="00C662CA" w:rsidRPr="00CC2B9D" w:rsidRDefault="00C662CA">
            <w:pPr>
              <w:tabs>
                <w:tab w:val="decimal" w:pos="750"/>
              </w:tabs>
              <w:spacing w:before="60" w:line="240" w:lineRule="atLeast"/>
              <w:ind w:left="-108" w:right="-108"/>
              <w:rPr>
                <w:rFonts w:ascii="Calibri" w:hAnsi="Calibri" w:cs="Calibri"/>
                <w:sz w:val="18"/>
                <w:szCs w:val="18"/>
              </w:rPr>
            </w:pPr>
            <w:r w:rsidRPr="00CC2B9D">
              <w:rPr>
                <w:rFonts w:ascii="Calibri" w:hAnsi="Calibri" w:cs="Calibri"/>
                <w:b/>
                <w:bCs/>
                <w:sz w:val="18"/>
                <w:szCs w:val="18"/>
              </w:rPr>
              <w:t>1,291,397</w:t>
            </w:r>
          </w:p>
        </w:tc>
        <w:tc>
          <w:tcPr>
            <w:tcW w:w="243" w:type="dxa"/>
            <w:shd w:val="clear" w:color="auto" w:fill="auto"/>
          </w:tcPr>
          <w:p w14:paraId="413CACED" w14:textId="77777777" w:rsidR="00C662CA" w:rsidRPr="00CC2B9D" w:rsidRDefault="00C662CA">
            <w:pPr>
              <w:tabs>
                <w:tab w:val="decimal" w:pos="630"/>
              </w:tabs>
              <w:spacing w:before="60" w:line="240" w:lineRule="atLeast"/>
              <w:ind w:left="-108" w:right="-108"/>
              <w:rPr>
                <w:rFonts w:ascii="Calibri" w:hAnsi="Calibri" w:cs="Calibri"/>
                <w:b/>
                <w:bCs/>
                <w:sz w:val="18"/>
                <w:szCs w:val="18"/>
              </w:rPr>
            </w:pPr>
          </w:p>
        </w:tc>
        <w:tc>
          <w:tcPr>
            <w:tcW w:w="932" w:type="dxa"/>
            <w:tcBorders>
              <w:top w:val="single" w:sz="4" w:space="0" w:color="auto"/>
              <w:bottom w:val="double" w:sz="4" w:space="0" w:color="auto"/>
            </w:tcBorders>
            <w:shd w:val="clear" w:color="auto" w:fill="auto"/>
            <w:vAlign w:val="bottom"/>
          </w:tcPr>
          <w:p w14:paraId="4FC2E879" w14:textId="1E73FBCF" w:rsidR="00C662CA" w:rsidRPr="00CC2B9D" w:rsidRDefault="00947852">
            <w:pPr>
              <w:tabs>
                <w:tab w:val="decimal" w:pos="792"/>
              </w:tabs>
              <w:spacing w:before="60" w:line="240" w:lineRule="atLeast"/>
              <w:ind w:left="-108" w:right="-108"/>
              <w:rPr>
                <w:rFonts w:ascii="Calibri" w:hAnsi="Calibri" w:cs="Calibri"/>
                <w:b/>
                <w:bCs/>
                <w:sz w:val="18"/>
                <w:szCs w:val="18"/>
              </w:rPr>
            </w:pPr>
            <w:r w:rsidRPr="00CC2B9D">
              <w:rPr>
                <w:rFonts w:ascii="Calibri" w:hAnsi="Calibri" w:cs="Calibri"/>
                <w:b/>
                <w:bCs/>
                <w:sz w:val="18"/>
                <w:szCs w:val="18"/>
              </w:rPr>
              <w:t>1,135,747</w:t>
            </w:r>
          </w:p>
        </w:tc>
        <w:tc>
          <w:tcPr>
            <w:tcW w:w="242" w:type="dxa"/>
            <w:shd w:val="clear" w:color="auto" w:fill="auto"/>
            <w:vAlign w:val="bottom"/>
          </w:tcPr>
          <w:p w14:paraId="035D44C6" w14:textId="77777777" w:rsidR="00C662CA" w:rsidRPr="00CC2B9D" w:rsidRDefault="00C662CA">
            <w:pPr>
              <w:tabs>
                <w:tab w:val="decimal" w:pos="630"/>
              </w:tabs>
              <w:spacing w:before="60" w:line="240" w:lineRule="atLeast"/>
              <w:ind w:left="-108" w:right="-108"/>
              <w:rPr>
                <w:rFonts w:ascii="Calibri" w:hAnsi="Calibri" w:cs="Calibri"/>
                <w:b/>
                <w:bCs/>
                <w:sz w:val="18"/>
                <w:szCs w:val="18"/>
              </w:rPr>
            </w:pPr>
          </w:p>
        </w:tc>
        <w:tc>
          <w:tcPr>
            <w:tcW w:w="1011" w:type="dxa"/>
            <w:gridSpan w:val="2"/>
            <w:tcBorders>
              <w:top w:val="single" w:sz="4" w:space="0" w:color="auto"/>
              <w:bottom w:val="double" w:sz="4" w:space="0" w:color="auto"/>
            </w:tcBorders>
            <w:shd w:val="clear" w:color="auto" w:fill="auto"/>
            <w:vAlign w:val="bottom"/>
          </w:tcPr>
          <w:p w14:paraId="2C24191A" w14:textId="77777777" w:rsidR="00C662CA" w:rsidRPr="00CC2B9D" w:rsidRDefault="00C662CA">
            <w:pPr>
              <w:tabs>
                <w:tab w:val="decimal" w:pos="792"/>
              </w:tabs>
              <w:spacing w:before="60" w:line="240" w:lineRule="atLeast"/>
              <w:ind w:left="-108" w:right="-108"/>
              <w:rPr>
                <w:rFonts w:ascii="Calibri" w:hAnsi="Calibri" w:cs="Calibri"/>
                <w:b/>
                <w:bCs/>
                <w:sz w:val="18"/>
                <w:szCs w:val="18"/>
              </w:rPr>
            </w:pPr>
            <w:r w:rsidRPr="00CC2B9D">
              <w:rPr>
                <w:rFonts w:ascii="Calibri" w:hAnsi="Calibri" w:cs="Calibri"/>
                <w:b/>
                <w:bCs/>
                <w:sz w:val="18"/>
                <w:szCs w:val="18"/>
              </w:rPr>
              <w:t>1,135,747</w:t>
            </w:r>
          </w:p>
        </w:tc>
        <w:tc>
          <w:tcPr>
            <w:tcW w:w="242" w:type="dxa"/>
            <w:gridSpan w:val="2"/>
            <w:shd w:val="clear" w:color="auto" w:fill="auto"/>
            <w:vAlign w:val="bottom"/>
          </w:tcPr>
          <w:p w14:paraId="7FE3C49F" w14:textId="77777777" w:rsidR="00C662CA" w:rsidRPr="00CC2B9D" w:rsidRDefault="00C662CA">
            <w:pPr>
              <w:tabs>
                <w:tab w:val="decimal" w:pos="630"/>
              </w:tabs>
              <w:spacing w:before="60" w:line="240" w:lineRule="atLeast"/>
              <w:ind w:left="-108" w:right="-108"/>
              <w:rPr>
                <w:rFonts w:ascii="Calibri" w:hAnsi="Calibri" w:cs="Calibri"/>
                <w:b/>
                <w:bCs/>
                <w:sz w:val="18"/>
                <w:szCs w:val="18"/>
              </w:rPr>
            </w:pPr>
          </w:p>
        </w:tc>
        <w:tc>
          <w:tcPr>
            <w:tcW w:w="1024" w:type="dxa"/>
            <w:tcBorders>
              <w:top w:val="single" w:sz="4" w:space="0" w:color="auto"/>
              <w:bottom w:val="double" w:sz="4" w:space="0" w:color="auto"/>
            </w:tcBorders>
            <w:shd w:val="clear" w:color="auto" w:fill="auto"/>
            <w:vAlign w:val="bottom"/>
          </w:tcPr>
          <w:p w14:paraId="5FFB0138" w14:textId="492CDFC2" w:rsidR="00C662CA" w:rsidRPr="00CC2B9D" w:rsidRDefault="0022740A">
            <w:pPr>
              <w:tabs>
                <w:tab w:val="decimal" w:pos="792"/>
              </w:tabs>
              <w:spacing w:before="60" w:line="240" w:lineRule="atLeast"/>
              <w:ind w:left="-108" w:right="-108"/>
              <w:rPr>
                <w:rFonts w:ascii="Calibri" w:hAnsi="Calibri" w:cs="Calibri"/>
                <w:b/>
                <w:bCs/>
                <w:sz w:val="18"/>
                <w:szCs w:val="18"/>
              </w:rPr>
            </w:pPr>
            <w:r w:rsidRPr="00CC2B9D">
              <w:rPr>
                <w:rFonts w:ascii="Calibri" w:hAnsi="Calibri" w:cs="Calibri"/>
                <w:b/>
                <w:bCs/>
                <w:sz w:val="18"/>
                <w:szCs w:val="18"/>
              </w:rPr>
              <w:t>(</w:t>
            </w:r>
            <w:r w:rsidR="00912BDA" w:rsidRPr="00CC2B9D">
              <w:rPr>
                <w:rFonts w:ascii="Calibri" w:hAnsi="Calibri" w:cs="Calibri"/>
                <w:b/>
                <w:bCs/>
                <w:sz w:val="18"/>
                <w:szCs w:val="18"/>
              </w:rPr>
              <w:t>243,606)</w:t>
            </w:r>
          </w:p>
        </w:tc>
        <w:tc>
          <w:tcPr>
            <w:tcW w:w="236" w:type="dxa"/>
            <w:shd w:val="clear" w:color="auto" w:fill="auto"/>
            <w:vAlign w:val="bottom"/>
          </w:tcPr>
          <w:p w14:paraId="3B6AAC1E" w14:textId="77777777" w:rsidR="00C662CA" w:rsidRPr="00CC2B9D" w:rsidRDefault="00C662CA">
            <w:pPr>
              <w:tabs>
                <w:tab w:val="decimal" w:pos="630"/>
              </w:tabs>
              <w:spacing w:before="60" w:line="240" w:lineRule="atLeast"/>
              <w:ind w:left="-108" w:right="-108"/>
              <w:rPr>
                <w:rFonts w:ascii="Calibri" w:hAnsi="Calibri" w:cs="Calibri"/>
                <w:b/>
                <w:bCs/>
                <w:sz w:val="18"/>
                <w:szCs w:val="18"/>
              </w:rPr>
            </w:pPr>
          </w:p>
        </w:tc>
        <w:tc>
          <w:tcPr>
            <w:tcW w:w="1060" w:type="dxa"/>
            <w:gridSpan w:val="2"/>
            <w:tcBorders>
              <w:top w:val="single" w:sz="4" w:space="0" w:color="auto"/>
              <w:bottom w:val="double" w:sz="4" w:space="0" w:color="auto"/>
            </w:tcBorders>
            <w:shd w:val="clear" w:color="auto" w:fill="auto"/>
            <w:vAlign w:val="bottom"/>
          </w:tcPr>
          <w:p w14:paraId="0659CE86" w14:textId="098F26D6" w:rsidR="00C662CA" w:rsidRPr="00CC2B9D" w:rsidRDefault="00C662CA">
            <w:pPr>
              <w:tabs>
                <w:tab w:val="decimal" w:pos="792"/>
              </w:tabs>
              <w:spacing w:before="60" w:line="240" w:lineRule="atLeast"/>
              <w:ind w:left="-108" w:right="-108"/>
              <w:rPr>
                <w:rFonts w:ascii="Calibri" w:hAnsi="Calibri" w:cs="Calibri"/>
                <w:b/>
                <w:bCs/>
                <w:sz w:val="18"/>
                <w:szCs w:val="18"/>
              </w:rPr>
            </w:pPr>
            <w:r w:rsidRPr="00CC2B9D">
              <w:rPr>
                <w:rFonts w:ascii="Calibri" w:hAnsi="Calibri" w:cs="Calibri"/>
                <w:b/>
                <w:bCs/>
                <w:sz w:val="18"/>
                <w:szCs w:val="18"/>
              </w:rPr>
              <w:t>(2</w:t>
            </w:r>
            <w:r w:rsidR="00264DE4" w:rsidRPr="00CC2B9D">
              <w:rPr>
                <w:rFonts w:ascii="Calibri" w:hAnsi="Calibri" w:cs="Calibri"/>
                <w:b/>
                <w:bCs/>
                <w:sz w:val="18"/>
                <w:szCs w:val="18"/>
              </w:rPr>
              <w:t>2</w:t>
            </w:r>
            <w:r w:rsidRPr="00CC2B9D">
              <w:rPr>
                <w:rFonts w:ascii="Calibri" w:hAnsi="Calibri" w:cs="Calibri"/>
                <w:b/>
                <w:bCs/>
                <w:sz w:val="18"/>
                <w:szCs w:val="18"/>
              </w:rPr>
              <w:t>8,510)</w:t>
            </w:r>
          </w:p>
        </w:tc>
        <w:tc>
          <w:tcPr>
            <w:tcW w:w="240" w:type="dxa"/>
            <w:gridSpan w:val="2"/>
            <w:shd w:val="clear" w:color="auto" w:fill="auto"/>
            <w:vAlign w:val="bottom"/>
          </w:tcPr>
          <w:p w14:paraId="3E549311" w14:textId="77777777" w:rsidR="00C662CA" w:rsidRPr="00CC2B9D" w:rsidRDefault="00C662CA">
            <w:pPr>
              <w:tabs>
                <w:tab w:val="decimal" w:pos="882"/>
              </w:tabs>
              <w:spacing w:before="60" w:line="240" w:lineRule="atLeast"/>
              <w:ind w:left="-108" w:right="-108"/>
              <w:rPr>
                <w:rFonts w:ascii="Calibri" w:hAnsi="Calibri" w:cs="Calibri"/>
                <w:b/>
                <w:bCs/>
                <w:sz w:val="18"/>
                <w:szCs w:val="18"/>
              </w:rPr>
            </w:pPr>
          </w:p>
        </w:tc>
        <w:tc>
          <w:tcPr>
            <w:tcW w:w="1048" w:type="dxa"/>
            <w:tcBorders>
              <w:top w:val="single" w:sz="4" w:space="0" w:color="auto"/>
              <w:bottom w:val="double" w:sz="4" w:space="0" w:color="auto"/>
            </w:tcBorders>
            <w:vAlign w:val="bottom"/>
          </w:tcPr>
          <w:p w14:paraId="4D9AC958" w14:textId="22AF31AF" w:rsidR="00C662CA" w:rsidRPr="00CC2B9D" w:rsidRDefault="00043925">
            <w:pPr>
              <w:tabs>
                <w:tab w:val="decimal" w:pos="792"/>
              </w:tabs>
              <w:spacing w:before="60" w:line="240" w:lineRule="atLeast"/>
              <w:ind w:left="-108" w:right="-108"/>
              <w:rPr>
                <w:rFonts w:ascii="Calibri" w:hAnsi="Calibri" w:cs="Calibri"/>
                <w:b/>
                <w:bCs/>
                <w:sz w:val="18"/>
                <w:szCs w:val="18"/>
              </w:rPr>
            </w:pPr>
            <w:r w:rsidRPr="00CC2B9D">
              <w:rPr>
                <w:rFonts w:ascii="Calibri" w:hAnsi="Calibri" w:cs="Calibri"/>
                <w:b/>
                <w:bCs/>
                <w:sz w:val="18"/>
                <w:szCs w:val="18"/>
              </w:rPr>
              <w:t>892,141</w:t>
            </w:r>
          </w:p>
        </w:tc>
        <w:tc>
          <w:tcPr>
            <w:tcW w:w="239" w:type="dxa"/>
            <w:vAlign w:val="bottom"/>
          </w:tcPr>
          <w:p w14:paraId="462B0A76" w14:textId="77777777" w:rsidR="00C662CA" w:rsidRPr="00CC2B9D" w:rsidRDefault="00C662CA">
            <w:pPr>
              <w:tabs>
                <w:tab w:val="decimal" w:pos="882"/>
              </w:tabs>
              <w:spacing w:before="60" w:line="240" w:lineRule="atLeast"/>
              <w:ind w:left="-108" w:right="-108"/>
              <w:rPr>
                <w:rFonts w:ascii="Calibri" w:hAnsi="Calibri" w:cs="Calibri"/>
                <w:b/>
                <w:bCs/>
                <w:sz w:val="18"/>
                <w:szCs w:val="18"/>
              </w:rPr>
            </w:pPr>
          </w:p>
        </w:tc>
        <w:tc>
          <w:tcPr>
            <w:tcW w:w="1134" w:type="dxa"/>
            <w:gridSpan w:val="2"/>
            <w:tcBorders>
              <w:top w:val="single" w:sz="4" w:space="0" w:color="auto"/>
              <w:bottom w:val="double" w:sz="4" w:space="0" w:color="auto"/>
            </w:tcBorders>
            <w:vAlign w:val="bottom"/>
          </w:tcPr>
          <w:p w14:paraId="7C3D345E" w14:textId="77777777" w:rsidR="00C662CA" w:rsidRPr="00CC2B9D" w:rsidRDefault="00C662CA">
            <w:pPr>
              <w:tabs>
                <w:tab w:val="decimal" w:pos="792"/>
              </w:tabs>
              <w:spacing w:before="60" w:line="240" w:lineRule="atLeast"/>
              <w:ind w:left="-108" w:right="-108"/>
              <w:rPr>
                <w:rFonts w:ascii="Calibri" w:hAnsi="Calibri" w:cs="Calibri"/>
                <w:b/>
                <w:bCs/>
                <w:sz w:val="18"/>
                <w:szCs w:val="18"/>
              </w:rPr>
            </w:pPr>
            <w:r w:rsidRPr="00CC2B9D">
              <w:rPr>
                <w:rFonts w:ascii="Calibri" w:hAnsi="Calibri" w:cs="Calibri"/>
                <w:b/>
                <w:bCs/>
                <w:sz w:val="18"/>
                <w:szCs w:val="18"/>
              </w:rPr>
              <w:t>907,237</w:t>
            </w:r>
          </w:p>
        </w:tc>
      </w:tr>
      <w:tr w:rsidR="00C662CA" w:rsidRPr="00CC2B9D" w14:paraId="16F90E8B" w14:textId="77777777" w:rsidTr="00542327">
        <w:trPr>
          <w:trHeight w:val="89"/>
        </w:trPr>
        <w:tc>
          <w:tcPr>
            <w:tcW w:w="2493" w:type="dxa"/>
            <w:shd w:val="clear" w:color="auto" w:fill="auto"/>
          </w:tcPr>
          <w:p w14:paraId="01E911F6" w14:textId="77777777" w:rsidR="00C662CA" w:rsidRPr="00CC2B9D" w:rsidRDefault="00C662CA">
            <w:pPr>
              <w:spacing w:before="60" w:line="240" w:lineRule="atLeast"/>
              <w:ind w:left="-9" w:right="-108"/>
              <w:rPr>
                <w:rFonts w:ascii="Calibri" w:hAnsi="Calibri" w:cs="Calibri"/>
                <w:b/>
                <w:bCs/>
                <w:sz w:val="18"/>
                <w:szCs w:val="18"/>
              </w:rPr>
            </w:pPr>
          </w:p>
        </w:tc>
        <w:tc>
          <w:tcPr>
            <w:tcW w:w="1188" w:type="dxa"/>
          </w:tcPr>
          <w:p w14:paraId="6562C329" w14:textId="77777777" w:rsidR="00C662CA" w:rsidRPr="00CC2B9D" w:rsidRDefault="00C662CA">
            <w:pPr>
              <w:spacing w:before="60" w:line="240" w:lineRule="atLeast"/>
              <w:ind w:left="-108" w:right="-108"/>
              <w:jc w:val="center"/>
              <w:rPr>
                <w:rFonts w:ascii="Calibri" w:hAnsi="Calibri" w:cs="Calibri"/>
                <w:sz w:val="18"/>
                <w:szCs w:val="18"/>
              </w:rPr>
            </w:pPr>
          </w:p>
        </w:tc>
        <w:tc>
          <w:tcPr>
            <w:tcW w:w="774" w:type="dxa"/>
            <w:shd w:val="clear" w:color="auto" w:fill="auto"/>
          </w:tcPr>
          <w:p w14:paraId="18E5EFF7" w14:textId="77777777" w:rsidR="00C662CA" w:rsidRPr="00CC2B9D" w:rsidRDefault="00C662CA">
            <w:pPr>
              <w:spacing w:before="60" w:line="240" w:lineRule="atLeast"/>
              <w:ind w:left="-108" w:right="-108"/>
              <w:jc w:val="center"/>
              <w:rPr>
                <w:rFonts w:ascii="Calibri" w:hAnsi="Calibri" w:cs="Calibri"/>
                <w:sz w:val="18"/>
                <w:szCs w:val="18"/>
              </w:rPr>
            </w:pPr>
          </w:p>
        </w:tc>
        <w:tc>
          <w:tcPr>
            <w:tcW w:w="239" w:type="dxa"/>
          </w:tcPr>
          <w:p w14:paraId="483388B5" w14:textId="77777777" w:rsidR="00C662CA" w:rsidRPr="00CC2B9D" w:rsidRDefault="00C662CA">
            <w:pPr>
              <w:spacing w:before="60" w:line="240" w:lineRule="atLeast"/>
              <w:ind w:left="-108" w:right="-108"/>
              <w:jc w:val="center"/>
              <w:rPr>
                <w:rFonts w:ascii="Calibri" w:hAnsi="Calibri" w:cs="Calibri"/>
                <w:sz w:val="18"/>
                <w:szCs w:val="18"/>
              </w:rPr>
            </w:pPr>
          </w:p>
        </w:tc>
        <w:tc>
          <w:tcPr>
            <w:tcW w:w="778" w:type="dxa"/>
            <w:shd w:val="clear" w:color="auto" w:fill="auto"/>
          </w:tcPr>
          <w:p w14:paraId="7C106782" w14:textId="77777777" w:rsidR="00C662CA" w:rsidRPr="00CC2B9D" w:rsidRDefault="00C662CA">
            <w:pPr>
              <w:spacing w:before="60" w:line="240" w:lineRule="atLeast"/>
              <w:ind w:left="-108" w:right="-108"/>
              <w:jc w:val="center"/>
              <w:rPr>
                <w:rFonts w:ascii="Calibri" w:hAnsi="Calibri" w:cs="Calibri"/>
                <w:sz w:val="18"/>
                <w:szCs w:val="18"/>
              </w:rPr>
            </w:pPr>
          </w:p>
        </w:tc>
        <w:tc>
          <w:tcPr>
            <w:tcW w:w="236" w:type="dxa"/>
          </w:tcPr>
          <w:p w14:paraId="1C5FEBAD" w14:textId="77777777" w:rsidR="00C662CA" w:rsidRPr="00CC2B9D" w:rsidRDefault="00C662CA">
            <w:pPr>
              <w:tabs>
                <w:tab w:val="decimal" w:pos="630"/>
              </w:tabs>
              <w:spacing w:before="60" w:line="240" w:lineRule="atLeast"/>
              <w:ind w:left="-108" w:right="-108"/>
              <w:rPr>
                <w:rFonts w:ascii="Calibri" w:hAnsi="Calibri" w:cs="Calibri"/>
                <w:sz w:val="18"/>
                <w:szCs w:val="18"/>
              </w:rPr>
            </w:pPr>
          </w:p>
        </w:tc>
        <w:tc>
          <w:tcPr>
            <w:tcW w:w="855" w:type="dxa"/>
            <w:tcBorders>
              <w:top w:val="double" w:sz="4" w:space="0" w:color="auto"/>
            </w:tcBorders>
            <w:shd w:val="clear" w:color="auto" w:fill="auto"/>
            <w:vAlign w:val="bottom"/>
          </w:tcPr>
          <w:p w14:paraId="26E112A8" w14:textId="77777777" w:rsidR="00C662CA" w:rsidRPr="00CC2B9D" w:rsidRDefault="00C662CA">
            <w:pPr>
              <w:tabs>
                <w:tab w:val="decimal" w:pos="673"/>
              </w:tabs>
              <w:spacing w:before="60" w:line="240" w:lineRule="atLeast"/>
              <w:ind w:left="-108" w:right="-108"/>
              <w:rPr>
                <w:rFonts w:ascii="Calibri" w:hAnsi="Calibri" w:cs="Calibri"/>
                <w:b/>
                <w:bCs/>
                <w:sz w:val="18"/>
                <w:szCs w:val="18"/>
              </w:rPr>
            </w:pPr>
          </w:p>
        </w:tc>
        <w:tc>
          <w:tcPr>
            <w:tcW w:w="236" w:type="dxa"/>
            <w:shd w:val="clear" w:color="auto" w:fill="auto"/>
          </w:tcPr>
          <w:p w14:paraId="23958376" w14:textId="77777777" w:rsidR="00C662CA" w:rsidRPr="00CC2B9D" w:rsidRDefault="00C662CA">
            <w:pPr>
              <w:tabs>
                <w:tab w:val="decimal" w:pos="630"/>
              </w:tabs>
              <w:spacing w:before="60" w:line="240" w:lineRule="atLeast"/>
              <w:ind w:left="-108" w:right="-108"/>
              <w:rPr>
                <w:rFonts w:ascii="Calibri" w:hAnsi="Calibri" w:cs="Calibri"/>
                <w:sz w:val="18"/>
                <w:szCs w:val="18"/>
              </w:rPr>
            </w:pPr>
          </w:p>
        </w:tc>
        <w:tc>
          <w:tcPr>
            <w:tcW w:w="959" w:type="dxa"/>
            <w:tcBorders>
              <w:top w:val="double" w:sz="4" w:space="0" w:color="auto"/>
            </w:tcBorders>
            <w:shd w:val="clear" w:color="auto" w:fill="auto"/>
            <w:vAlign w:val="bottom"/>
          </w:tcPr>
          <w:p w14:paraId="39E103D5" w14:textId="77777777" w:rsidR="00C662CA" w:rsidRPr="00CC2B9D" w:rsidRDefault="00C662CA">
            <w:pPr>
              <w:tabs>
                <w:tab w:val="decimal" w:pos="750"/>
              </w:tabs>
              <w:spacing w:before="60" w:line="240" w:lineRule="atLeast"/>
              <w:ind w:left="-108" w:right="-108"/>
              <w:rPr>
                <w:rFonts w:ascii="Calibri" w:hAnsi="Calibri" w:cs="Calibri"/>
                <w:b/>
                <w:bCs/>
                <w:sz w:val="18"/>
                <w:szCs w:val="18"/>
              </w:rPr>
            </w:pPr>
          </w:p>
        </w:tc>
        <w:tc>
          <w:tcPr>
            <w:tcW w:w="243" w:type="dxa"/>
            <w:shd w:val="clear" w:color="auto" w:fill="auto"/>
          </w:tcPr>
          <w:p w14:paraId="085CE48A" w14:textId="77777777" w:rsidR="00C662CA" w:rsidRPr="00CC2B9D" w:rsidRDefault="00C662CA">
            <w:pPr>
              <w:tabs>
                <w:tab w:val="decimal" w:pos="630"/>
              </w:tabs>
              <w:spacing w:before="60" w:line="240" w:lineRule="atLeast"/>
              <w:ind w:left="-108" w:right="-108"/>
              <w:rPr>
                <w:rFonts w:ascii="Calibri" w:hAnsi="Calibri" w:cs="Calibri"/>
                <w:b/>
                <w:bCs/>
                <w:sz w:val="18"/>
                <w:szCs w:val="18"/>
              </w:rPr>
            </w:pPr>
          </w:p>
        </w:tc>
        <w:tc>
          <w:tcPr>
            <w:tcW w:w="932" w:type="dxa"/>
            <w:tcBorders>
              <w:top w:val="double" w:sz="4" w:space="0" w:color="auto"/>
            </w:tcBorders>
            <w:shd w:val="clear" w:color="auto" w:fill="auto"/>
            <w:vAlign w:val="bottom"/>
          </w:tcPr>
          <w:p w14:paraId="6EB833A8" w14:textId="77777777" w:rsidR="00C662CA" w:rsidRPr="00CC2B9D" w:rsidRDefault="00C662CA">
            <w:pPr>
              <w:tabs>
                <w:tab w:val="decimal" w:pos="792"/>
              </w:tabs>
              <w:spacing w:before="60" w:line="240" w:lineRule="atLeast"/>
              <w:ind w:left="-108" w:right="-108"/>
              <w:rPr>
                <w:rFonts w:ascii="Calibri" w:hAnsi="Calibri" w:cs="Calibri"/>
                <w:b/>
                <w:bCs/>
                <w:sz w:val="18"/>
                <w:szCs w:val="18"/>
              </w:rPr>
            </w:pPr>
          </w:p>
        </w:tc>
        <w:tc>
          <w:tcPr>
            <w:tcW w:w="242" w:type="dxa"/>
            <w:shd w:val="clear" w:color="auto" w:fill="auto"/>
            <w:vAlign w:val="bottom"/>
          </w:tcPr>
          <w:p w14:paraId="2BA2B6B5" w14:textId="77777777" w:rsidR="00C662CA" w:rsidRPr="00CC2B9D" w:rsidRDefault="00C662CA">
            <w:pPr>
              <w:tabs>
                <w:tab w:val="decimal" w:pos="630"/>
              </w:tabs>
              <w:spacing w:before="60" w:line="240" w:lineRule="atLeast"/>
              <w:ind w:left="-108" w:right="-108"/>
              <w:rPr>
                <w:rFonts w:ascii="Calibri" w:hAnsi="Calibri" w:cs="Calibri"/>
                <w:b/>
                <w:bCs/>
                <w:sz w:val="18"/>
                <w:szCs w:val="18"/>
              </w:rPr>
            </w:pPr>
          </w:p>
        </w:tc>
        <w:tc>
          <w:tcPr>
            <w:tcW w:w="1011" w:type="dxa"/>
            <w:gridSpan w:val="2"/>
            <w:tcBorders>
              <w:top w:val="double" w:sz="4" w:space="0" w:color="auto"/>
            </w:tcBorders>
            <w:shd w:val="clear" w:color="auto" w:fill="auto"/>
            <w:vAlign w:val="bottom"/>
          </w:tcPr>
          <w:p w14:paraId="1C480F34" w14:textId="77777777" w:rsidR="00C662CA" w:rsidRPr="00CC2B9D" w:rsidRDefault="00C662CA">
            <w:pPr>
              <w:tabs>
                <w:tab w:val="decimal" w:pos="792"/>
              </w:tabs>
              <w:spacing w:before="60" w:line="240" w:lineRule="atLeast"/>
              <w:ind w:left="-108" w:right="-108"/>
              <w:rPr>
                <w:rFonts w:ascii="Calibri" w:hAnsi="Calibri" w:cs="Calibri"/>
                <w:b/>
                <w:bCs/>
                <w:sz w:val="18"/>
                <w:szCs w:val="18"/>
              </w:rPr>
            </w:pPr>
          </w:p>
        </w:tc>
        <w:tc>
          <w:tcPr>
            <w:tcW w:w="242" w:type="dxa"/>
            <w:gridSpan w:val="2"/>
            <w:shd w:val="clear" w:color="auto" w:fill="auto"/>
            <w:vAlign w:val="bottom"/>
          </w:tcPr>
          <w:p w14:paraId="137C0261" w14:textId="77777777" w:rsidR="00C662CA" w:rsidRPr="00CC2B9D" w:rsidRDefault="00C662CA">
            <w:pPr>
              <w:tabs>
                <w:tab w:val="decimal" w:pos="630"/>
              </w:tabs>
              <w:spacing w:before="60" w:line="240" w:lineRule="atLeast"/>
              <w:ind w:left="-108" w:right="-108"/>
              <w:rPr>
                <w:rFonts w:ascii="Calibri" w:hAnsi="Calibri" w:cs="Calibri"/>
                <w:b/>
                <w:bCs/>
                <w:sz w:val="18"/>
                <w:szCs w:val="18"/>
              </w:rPr>
            </w:pPr>
          </w:p>
        </w:tc>
        <w:tc>
          <w:tcPr>
            <w:tcW w:w="1024" w:type="dxa"/>
            <w:tcBorders>
              <w:top w:val="double" w:sz="4" w:space="0" w:color="auto"/>
            </w:tcBorders>
            <w:shd w:val="clear" w:color="auto" w:fill="auto"/>
            <w:vAlign w:val="bottom"/>
          </w:tcPr>
          <w:p w14:paraId="1773F777" w14:textId="77777777" w:rsidR="00C662CA" w:rsidRPr="00CC2B9D" w:rsidRDefault="00C662CA">
            <w:pPr>
              <w:tabs>
                <w:tab w:val="decimal" w:pos="792"/>
              </w:tabs>
              <w:spacing w:before="60" w:line="240" w:lineRule="atLeast"/>
              <w:ind w:left="-108" w:right="-108"/>
              <w:rPr>
                <w:rFonts w:ascii="Calibri" w:hAnsi="Calibri" w:cs="Calibri"/>
                <w:b/>
                <w:bCs/>
                <w:sz w:val="18"/>
                <w:szCs w:val="18"/>
              </w:rPr>
            </w:pPr>
          </w:p>
        </w:tc>
        <w:tc>
          <w:tcPr>
            <w:tcW w:w="236" w:type="dxa"/>
            <w:shd w:val="clear" w:color="auto" w:fill="auto"/>
            <w:vAlign w:val="bottom"/>
          </w:tcPr>
          <w:p w14:paraId="56E95ADC" w14:textId="77777777" w:rsidR="00C662CA" w:rsidRPr="00CC2B9D" w:rsidRDefault="00C662CA">
            <w:pPr>
              <w:tabs>
                <w:tab w:val="decimal" w:pos="630"/>
              </w:tabs>
              <w:spacing w:before="60" w:line="240" w:lineRule="atLeast"/>
              <w:ind w:left="-108" w:right="-108"/>
              <w:rPr>
                <w:rFonts w:ascii="Calibri" w:hAnsi="Calibri" w:cs="Calibri"/>
                <w:b/>
                <w:bCs/>
                <w:sz w:val="18"/>
                <w:szCs w:val="18"/>
              </w:rPr>
            </w:pPr>
          </w:p>
        </w:tc>
        <w:tc>
          <w:tcPr>
            <w:tcW w:w="1060" w:type="dxa"/>
            <w:gridSpan w:val="2"/>
            <w:tcBorders>
              <w:top w:val="double" w:sz="4" w:space="0" w:color="auto"/>
            </w:tcBorders>
            <w:shd w:val="clear" w:color="auto" w:fill="auto"/>
            <w:vAlign w:val="bottom"/>
          </w:tcPr>
          <w:p w14:paraId="514F8077" w14:textId="77777777" w:rsidR="00C662CA" w:rsidRPr="00CC2B9D" w:rsidRDefault="00C662CA">
            <w:pPr>
              <w:tabs>
                <w:tab w:val="decimal" w:pos="792"/>
              </w:tabs>
              <w:spacing w:before="60" w:line="240" w:lineRule="atLeast"/>
              <w:ind w:left="-108" w:right="-108"/>
              <w:rPr>
                <w:rFonts w:ascii="Calibri" w:hAnsi="Calibri" w:cs="Calibri"/>
                <w:b/>
                <w:bCs/>
                <w:sz w:val="18"/>
                <w:szCs w:val="18"/>
              </w:rPr>
            </w:pPr>
          </w:p>
        </w:tc>
        <w:tc>
          <w:tcPr>
            <w:tcW w:w="240" w:type="dxa"/>
            <w:gridSpan w:val="2"/>
            <w:shd w:val="clear" w:color="auto" w:fill="auto"/>
            <w:vAlign w:val="bottom"/>
          </w:tcPr>
          <w:p w14:paraId="72002733" w14:textId="77777777" w:rsidR="00C662CA" w:rsidRPr="00CC2B9D" w:rsidRDefault="00C662CA">
            <w:pPr>
              <w:tabs>
                <w:tab w:val="decimal" w:pos="882"/>
              </w:tabs>
              <w:spacing w:before="60" w:line="240" w:lineRule="atLeast"/>
              <w:ind w:left="-108" w:right="-108"/>
              <w:rPr>
                <w:rFonts w:ascii="Calibri" w:hAnsi="Calibri" w:cs="Calibri"/>
                <w:b/>
                <w:bCs/>
                <w:sz w:val="18"/>
                <w:szCs w:val="18"/>
              </w:rPr>
            </w:pPr>
          </w:p>
        </w:tc>
        <w:tc>
          <w:tcPr>
            <w:tcW w:w="1048" w:type="dxa"/>
            <w:tcBorders>
              <w:top w:val="double" w:sz="4" w:space="0" w:color="auto"/>
            </w:tcBorders>
            <w:vAlign w:val="bottom"/>
          </w:tcPr>
          <w:p w14:paraId="0AECC4CB" w14:textId="77777777" w:rsidR="00C662CA" w:rsidRPr="00CC2B9D" w:rsidRDefault="00C662CA">
            <w:pPr>
              <w:tabs>
                <w:tab w:val="decimal" w:pos="792"/>
              </w:tabs>
              <w:spacing w:before="60" w:line="240" w:lineRule="atLeast"/>
              <w:ind w:left="-108" w:right="-108"/>
              <w:rPr>
                <w:rFonts w:ascii="Calibri" w:hAnsi="Calibri" w:cs="Calibri"/>
                <w:b/>
                <w:bCs/>
                <w:sz w:val="18"/>
                <w:szCs w:val="18"/>
              </w:rPr>
            </w:pPr>
          </w:p>
        </w:tc>
        <w:tc>
          <w:tcPr>
            <w:tcW w:w="239" w:type="dxa"/>
            <w:vAlign w:val="bottom"/>
          </w:tcPr>
          <w:p w14:paraId="38465D90" w14:textId="77777777" w:rsidR="00C662CA" w:rsidRPr="00CC2B9D" w:rsidRDefault="00C662CA">
            <w:pPr>
              <w:tabs>
                <w:tab w:val="decimal" w:pos="882"/>
              </w:tabs>
              <w:spacing w:before="60" w:line="240" w:lineRule="atLeast"/>
              <w:ind w:left="-108" w:right="-108"/>
              <w:rPr>
                <w:rFonts w:ascii="Calibri" w:hAnsi="Calibri" w:cs="Calibri"/>
                <w:b/>
                <w:bCs/>
                <w:sz w:val="18"/>
                <w:szCs w:val="18"/>
              </w:rPr>
            </w:pPr>
          </w:p>
        </w:tc>
        <w:tc>
          <w:tcPr>
            <w:tcW w:w="1134" w:type="dxa"/>
            <w:gridSpan w:val="2"/>
            <w:tcBorders>
              <w:top w:val="double" w:sz="4" w:space="0" w:color="auto"/>
            </w:tcBorders>
            <w:vAlign w:val="bottom"/>
          </w:tcPr>
          <w:p w14:paraId="7E803187" w14:textId="77777777" w:rsidR="00C662CA" w:rsidRPr="00CC2B9D" w:rsidRDefault="00C662CA">
            <w:pPr>
              <w:tabs>
                <w:tab w:val="decimal" w:pos="792"/>
              </w:tabs>
              <w:spacing w:before="60" w:line="240" w:lineRule="atLeast"/>
              <w:ind w:left="-108" w:right="-108"/>
              <w:rPr>
                <w:rFonts w:ascii="Calibri" w:hAnsi="Calibri" w:cs="Calibri"/>
                <w:b/>
                <w:bCs/>
                <w:sz w:val="18"/>
                <w:szCs w:val="18"/>
              </w:rPr>
            </w:pPr>
          </w:p>
        </w:tc>
      </w:tr>
    </w:tbl>
    <w:p w14:paraId="32887F9A" w14:textId="38B37406" w:rsidR="000D1FA9" w:rsidRPr="00CC2B9D" w:rsidRDefault="000D1FA9" w:rsidP="000D1FA9">
      <w:pPr>
        <w:spacing w:line="240" w:lineRule="auto"/>
        <w:rPr>
          <w:rFonts w:asciiTheme="minorHAnsi" w:eastAsia="Arial Unicode MS" w:hAnsiTheme="minorHAnsi" w:cstheme="minorHAnsi"/>
          <w:i/>
          <w:iCs/>
          <w:sz w:val="12"/>
          <w:szCs w:val="12"/>
        </w:rPr>
      </w:pPr>
    </w:p>
    <w:p w14:paraId="47898867" w14:textId="77777777" w:rsidR="008C1019" w:rsidRPr="00CC2B9D" w:rsidRDefault="008C1019" w:rsidP="00830E2C">
      <w:pPr>
        <w:numPr>
          <w:ilvl w:val="0"/>
          <w:numId w:val="17"/>
        </w:numPr>
        <w:tabs>
          <w:tab w:val="left" w:pos="540"/>
        </w:tabs>
        <w:spacing w:line="240" w:lineRule="auto"/>
        <w:ind w:left="900" w:hanging="720"/>
        <w:rPr>
          <w:rFonts w:ascii="Calibri" w:hAnsi="Calibri" w:cs="Calibri"/>
          <w:sz w:val="18"/>
          <w:szCs w:val="18"/>
        </w:rPr>
      </w:pPr>
      <w:r w:rsidRPr="00CC2B9D">
        <w:rPr>
          <w:rFonts w:ascii="Calibri" w:hAnsi="Calibri" w:cs="Calibri"/>
          <w:sz w:val="18"/>
          <w:szCs w:val="18"/>
        </w:rPr>
        <w:t>Associate operates the businesses of supply and installation of high voltage equipment.</w:t>
      </w:r>
    </w:p>
    <w:p w14:paraId="0242A87F" w14:textId="77777777" w:rsidR="008C1019" w:rsidRPr="00CC2B9D" w:rsidRDefault="008C1019" w:rsidP="00830E2C">
      <w:pPr>
        <w:numPr>
          <w:ilvl w:val="0"/>
          <w:numId w:val="17"/>
        </w:numPr>
        <w:tabs>
          <w:tab w:val="left" w:pos="540"/>
        </w:tabs>
        <w:spacing w:line="240" w:lineRule="auto"/>
        <w:ind w:left="900" w:hanging="720"/>
        <w:rPr>
          <w:rFonts w:ascii="Calibri" w:hAnsi="Calibri" w:cs="Calibri"/>
          <w:sz w:val="18"/>
          <w:szCs w:val="18"/>
        </w:rPr>
      </w:pPr>
      <w:r w:rsidRPr="00CC2B9D">
        <w:rPr>
          <w:rFonts w:ascii="Calibri" w:hAnsi="Calibri" w:cs="Calibri"/>
          <w:sz w:val="18"/>
          <w:szCs w:val="18"/>
        </w:rPr>
        <w:t>Associate operates the businesses of investing.</w:t>
      </w:r>
    </w:p>
    <w:p w14:paraId="5246B1C7" w14:textId="77777777" w:rsidR="008C1019" w:rsidRPr="00CC2B9D" w:rsidRDefault="008C1019" w:rsidP="00830E2C">
      <w:pPr>
        <w:numPr>
          <w:ilvl w:val="0"/>
          <w:numId w:val="17"/>
        </w:numPr>
        <w:tabs>
          <w:tab w:val="left" w:pos="540"/>
        </w:tabs>
        <w:spacing w:line="240" w:lineRule="auto"/>
        <w:ind w:left="900" w:hanging="720"/>
        <w:rPr>
          <w:rFonts w:ascii="Calibri" w:hAnsi="Calibri" w:cs="Calibri"/>
          <w:sz w:val="18"/>
          <w:szCs w:val="18"/>
        </w:rPr>
      </w:pPr>
      <w:r w:rsidRPr="00CC2B9D">
        <w:rPr>
          <w:rFonts w:ascii="Calibri" w:hAnsi="Calibri" w:cs="Calibri"/>
          <w:sz w:val="18"/>
          <w:szCs w:val="18"/>
        </w:rPr>
        <w:t>Associate operates the businesses of trading of steel products and construction material.</w:t>
      </w:r>
    </w:p>
    <w:p w14:paraId="7D1F0E7C" w14:textId="7FF8D9EA" w:rsidR="008C1019" w:rsidRPr="00CC2B9D" w:rsidRDefault="008C1019" w:rsidP="00830E2C">
      <w:pPr>
        <w:numPr>
          <w:ilvl w:val="0"/>
          <w:numId w:val="17"/>
        </w:numPr>
        <w:tabs>
          <w:tab w:val="left" w:pos="540"/>
        </w:tabs>
        <w:spacing w:line="240" w:lineRule="auto"/>
        <w:ind w:left="900" w:hanging="720"/>
        <w:rPr>
          <w:rFonts w:ascii="Calibri" w:hAnsi="Calibri" w:cs="Calibri"/>
          <w:sz w:val="18"/>
          <w:szCs w:val="18"/>
        </w:rPr>
      </w:pPr>
      <w:r w:rsidRPr="00CC2B9D">
        <w:rPr>
          <w:rFonts w:ascii="Calibri" w:hAnsi="Calibri" w:cs="Calibri"/>
          <w:sz w:val="18"/>
          <w:szCs w:val="18"/>
        </w:rPr>
        <w:t>Associate operates the businesses of manufacturing and trading of wire rod.</w:t>
      </w:r>
    </w:p>
    <w:p w14:paraId="2B7BB12C" w14:textId="77777777" w:rsidR="008C1019" w:rsidRPr="00CC2B9D" w:rsidRDefault="008C1019" w:rsidP="00830E2C">
      <w:pPr>
        <w:numPr>
          <w:ilvl w:val="0"/>
          <w:numId w:val="17"/>
        </w:numPr>
        <w:tabs>
          <w:tab w:val="left" w:pos="540"/>
        </w:tabs>
        <w:spacing w:line="240" w:lineRule="auto"/>
        <w:ind w:left="900" w:hanging="720"/>
        <w:rPr>
          <w:rFonts w:ascii="Calibri" w:hAnsi="Calibri" w:cs="Calibri"/>
          <w:sz w:val="18"/>
          <w:szCs w:val="18"/>
        </w:rPr>
      </w:pPr>
      <w:r w:rsidRPr="00CC2B9D">
        <w:rPr>
          <w:rFonts w:ascii="Calibri" w:hAnsi="Calibri" w:cs="Calibri"/>
          <w:sz w:val="18"/>
          <w:szCs w:val="18"/>
        </w:rPr>
        <w:t>Associate operates the businesses of investing in energy business domestic and overseas.</w:t>
      </w:r>
    </w:p>
    <w:p w14:paraId="12F9F000" w14:textId="77777777" w:rsidR="00A651D3" w:rsidRPr="00CC2B9D" w:rsidRDefault="008C1019" w:rsidP="00830E2C">
      <w:pPr>
        <w:numPr>
          <w:ilvl w:val="0"/>
          <w:numId w:val="17"/>
        </w:numPr>
        <w:tabs>
          <w:tab w:val="left" w:pos="540"/>
        </w:tabs>
        <w:spacing w:line="240" w:lineRule="auto"/>
        <w:ind w:left="900" w:hanging="720"/>
        <w:rPr>
          <w:rFonts w:ascii="Calibri" w:hAnsi="Calibri" w:cs="Calibri"/>
          <w:sz w:val="18"/>
          <w:szCs w:val="18"/>
        </w:rPr>
      </w:pPr>
      <w:r w:rsidRPr="00CC2B9D">
        <w:rPr>
          <w:rFonts w:ascii="Calibri" w:hAnsi="Calibri" w:cs="Calibri"/>
          <w:sz w:val="18"/>
          <w:szCs w:val="18"/>
        </w:rPr>
        <w:t>Associate operates the businesses of reuse of used material and waste separation.</w:t>
      </w:r>
    </w:p>
    <w:p w14:paraId="5B340F01" w14:textId="38C9060D" w:rsidR="00A651D3" w:rsidRPr="00CC2B9D" w:rsidRDefault="00A651D3" w:rsidP="00830E2C">
      <w:pPr>
        <w:numPr>
          <w:ilvl w:val="0"/>
          <w:numId w:val="17"/>
        </w:numPr>
        <w:tabs>
          <w:tab w:val="left" w:pos="540"/>
        </w:tabs>
        <w:spacing w:line="240" w:lineRule="auto"/>
        <w:ind w:left="900" w:hanging="720"/>
        <w:rPr>
          <w:rFonts w:ascii="Calibri" w:hAnsi="Calibri" w:cs="Calibri"/>
          <w:sz w:val="18"/>
          <w:szCs w:val="18"/>
        </w:rPr>
      </w:pPr>
      <w:r w:rsidRPr="00CC2B9D">
        <w:rPr>
          <w:rFonts w:ascii="Calibri" w:hAnsi="Calibri" w:cs="Calibri"/>
          <w:sz w:val="18"/>
          <w:szCs w:val="18"/>
        </w:rPr>
        <w:t>Associate operates the businesses of management and maintenance of power plants.</w:t>
      </w:r>
    </w:p>
    <w:p w14:paraId="2114B6EB" w14:textId="77777777" w:rsidR="00793666" w:rsidRPr="00CC2B9D" w:rsidRDefault="00793666" w:rsidP="00793666">
      <w:pPr>
        <w:spacing w:line="240" w:lineRule="auto"/>
        <w:ind w:left="900"/>
        <w:rPr>
          <w:rFonts w:ascii="Calibri" w:hAnsi="Calibri" w:cs="Calibri"/>
          <w:sz w:val="12"/>
          <w:szCs w:val="12"/>
        </w:rPr>
      </w:pPr>
    </w:p>
    <w:p w14:paraId="6698D2D9" w14:textId="77777777" w:rsidR="007063DA" w:rsidRPr="00CC2B9D" w:rsidRDefault="009228AE" w:rsidP="00830E2C">
      <w:pPr>
        <w:ind w:left="198"/>
      </w:pPr>
      <w:r w:rsidRPr="00CC2B9D">
        <w:rPr>
          <w:rFonts w:ascii="Calibri" w:hAnsi="Calibri" w:cs="Calibri"/>
          <w:sz w:val="18"/>
          <w:szCs w:val="18"/>
        </w:rPr>
        <w:t>None of the Group’s equity security is publicly listed and consequently do not have published price quotation.</w:t>
      </w:r>
      <w:r w:rsidR="007063DA" w:rsidRPr="00CC2B9D">
        <w:t xml:space="preserve"> </w:t>
      </w:r>
    </w:p>
    <w:p w14:paraId="1C781F7B" w14:textId="4AEBB0C2" w:rsidR="0034381D" w:rsidRPr="00CC2B9D" w:rsidRDefault="007063DA" w:rsidP="00830E2C">
      <w:pPr>
        <w:ind w:left="198"/>
        <w:rPr>
          <w:rFonts w:asciiTheme="minorHAnsi" w:hAnsiTheme="minorHAnsi" w:cstheme="minorHAnsi"/>
          <w:szCs w:val="22"/>
        </w:rPr>
      </w:pPr>
      <w:r w:rsidRPr="00CC2B9D">
        <w:rPr>
          <w:rFonts w:ascii="Calibri" w:hAnsi="Calibri" w:cs="Calibri"/>
          <w:sz w:val="18"/>
          <w:szCs w:val="18"/>
        </w:rPr>
        <w:t>The Company has mortgaged its Investments in associates as collateral against loans from financial institution referent to Note 22.</w:t>
      </w:r>
    </w:p>
    <w:p w14:paraId="475C775E" w14:textId="77777777" w:rsidR="0034381D" w:rsidRPr="00CC2B9D" w:rsidRDefault="0034381D" w:rsidP="00C10823">
      <w:pPr>
        <w:pStyle w:val="block"/>
        <w:spacing w:after="0"/>
        <w:ind w:left="459"/>
        <w:jc w:val="both"/>
        <w:rPr>
          <w:rFonts w:asciiTheme="minorHAnsi" w:hAnsiTheme="minorHAnsi" w:cstheme="minorHAnsi"/>
          <w:i/>
          <w:iCs/>
          <w:color w:val="0000FF"/>
          <w:szCs w:val="22"/>
          <w:cs/>
          <w:lang w:val="en-US" w:bidi="th-TH"/>
        </w:rPr>
      </w:pPr>
      <w:r w:rsidRPr="00CC2B9D">
        <w:rPr>
          <w:rFonts w:asciiTheme="minorHAnsi" w:hAnsiTheme="minorHAnsi" w:cstheme="minorHAnsi"/>
          <w:szCs w:val="22"/>
          <w:cs/>
        </w:rPr>
        <w:br w:type="page"/>
      </w:r>
      <w:r w:rsidRPr="00CC2B9D">
        <w:rPr>
          <w:rFonts w:asciiTheme="minorHAnsi" w:hAnsiTheme="minorHAnsi" w:cstheme="minorHAnsi"/>
          <w:i/>
          <w:iCs/>
          <w:szCs w:val="22"/>
          <w:lang w:bidi="th-TH"/>
        </w:rPr>
        <w:t>Associates</w:t>
      </w:r>
    </w:p>
    <w:p w14:paraId="415C2824" w14:textId="77777777" w:rsidR="0034381D" w:rsidRPr="00CC2B9D" w:rsidRDefault="0034381D" w:rsidP="00C10823">
      <w:pPr>
        <w:ind w:left="459"/>
        <w:rPr>
          <w:rFonts w:asciiTheme="minorHAnsi" w:hAnsiTheme="minorHAnsi" w:cstheme="minorHAnsi"/>
          <w:szCs w:val="22"/>
        </w:rPr>
      </w:pPr>
    </w:p>
    <w:p w14:paraId="077CC280" w14:textId="52940901" w:rsidR="0034381D" w:rsidRPr="00CC2B9D" w:rsidRDefault="0034381D" w:rsidP="00C10823">
      <w:pPr>
        <w:pStyle w:val="block"/>
        <w:tabs>
          <w:tab w:val="left" w:pos="540"/>
        </w:tabs>
        <w:spacing w:after="0" w:line="240" w:lineRule="auto"/>
        <w:ind w:left="459"/>
        <w:jc w:val="thaiDistribute"/>
        <w:rPr>
          <w:rFonts w:asciiTheme="minorHAnsi" w:hAnsiTheme="minorHAnsi" w:cstheme="minorHAnsi"/>
          <w:szCs w:val="22"/>
          <w:lang w:bidi="th-TH"/>
        </w:rPr>
      </w:pPr>
      <w:r w:rsidRPr="00CC2B9D">
        <w:rPr>
          <w:rFonts w:asciiTheme="minorHAnsi" w:hAnsiTheme="minorHAnsi" w:cstheme="minorHAnsi"/>
          <w:szCs w:val="22"/>
          <w:lang w:bidi="th-TH"/>
        </w:rPr>
        <w:t xml:space="preserve">The following table summarises the financial information of the associates as included in their own financial statements, adjusted for fair value adjustments </w:t>
      </w:r>
      <w:r w:rsidR="00C84EF8" w:rsidRPr="00CC2B9D">
        <w:rPr>
          <w:rFonts w:asciiTheme="minorHAnsi" w:hAnsiTheme="minorHAnsi" w:cstheme="minorHAnsi"/>
          <w:szCs w:val="22"/>
          <w:lang w:bidi="th-TH"/>
        </w:rPr>
        <w:br/>
      </w:r>
      <w:r w:rsidRPr="00CC2B9D">
        <w:rPr>
          <w:rFonts w:asciiTheme="minorHAnsi" w:hAnsiTheme="minorHAnsi" w:cstheme="minorHAnsi"/>
          <w:szCs w:val="22"/>
          <w:lang w:bidi="th-TH"/>
        </w:rPr>
        <w:t>at acquisition and differences in accounting policies. The table also reconciles the summarized financial information to the carrying amount of the Group’s interest in these companies.</w:t>
      </w:r>
    </w:p>
    <w:p w14:paraId="4CC216FD" w14:textId="77777777" w:rsidR="00C10823" w:rsidRPr="00CC2B9D" w:rsidRDefault="00C10823" w:rsidP="00C10823">
      <w:pPr>
        <w:pStyle w:val="block"/>
        <w:tabs>
          <w:tab w:val="left" w:pos="540"/>
        </w:tabs>
        <w:spacing w:after="0" w:line="240" w:lineRule="auto"/>
        <w:ind w:left="459"/>
        <w:jc w:val="thaiDistribute"/>
        <w:rPr>
          <w:rFonts w:asciiTheme="minorHAnsi" w:hAnsiTheme="minorHAnsi" w:cstheme="minorHAnsi"/>
          <w:color w:val="0000FF"/>
          <w:szCs w:val="22"/>
          <w:lang w:val="en-US"/>
        </w:rPr>
      </w:pPr>
    </w:p>
    <w:tbl>
      <w:tblPr>
        <w:tblW w:w="16146" w:type="dxa"/>
        <w:tblInd w:w="-396" w:type="dxa"/>
        <w:tblLayout w:type="fixed"/>
        <w:tblLook w:val="04A0" w:firstRow="1" w:lastRow="0" w:firstColumn="1" w:lastColumn="0" w:noHBand="0" w:noVBand="1"/>
      </w:tblPr>
      <w:tblGrid>
        <w:gridCol w:w="1904"/>
        <w:gridCol w:w="790"/>
        <w:gridCol w:w="236"/>
        <w:gridCol w:w="789"/>
        <w:gridCol w:w="236"/>
        <w:gridCol w:w="779"/>
        <w:gridCol w:w="236"/>
        <w:gridCol w:w="793"/>
        <w:gridCol w:w="240"/>
        <w:gridCol w:w="804"/>
        <w:gridCol w:w="237"/>
        <w:gridCol w:w="803"/>
        <w:gridCol w:w="240"/>
        <w:gridCol w:w="800"/>
        <w:gridCol w:w="240"/>
        <w:gridCol w:w="798"/>
        <w:gridCol w:w="252"/>
        <w:gridCol w:w="800"/>
        <w:gridCol w:w="236"/>
        <w:gridCol w:w="807"/>
        <w:gridCol w:w="236"/>
        <w:gridCol w:w="794"/>
        <w:gridCol w:w="236"/>
        <w:gridCol w:w="794"/>
        <w:gridCol w:w="260"/>
        <w:gridCol w:w="798"/>
        <w:gridCol w:w="252"/>
        <w:gridCol w:w="756"/>
      </w:tblGrid>
      <w:tr w:rsidR="00CA2CCB" w:rsidRPr="00CC2B9D" w14:paraId="46F602F2" w14:textId="6407BC07" w:rsidTr="006B2FC6">
        <w:trPr>
          <w:trHeight w:val="440"/>
          <w:tblHeader/>
        </w:trPr>
        <w:tc>
          <w:tcPr>
            <w:tcW w:w="1904" w:type="dxa"/>
            <w:shd w:val="clear" w:color="auto" w:fill="auto"/>
            <w:vAlign w:val="bottom"/>
          </w:tcPr>
          <w:p w14:paraId="583E5EAC" w14:textId="77777777" w:rsidR="00CA2CCB" w:rsidRPr="00CC2B9D" w:rsidRDefault="00CA2CCB" w:rsidP="00CA2CCB">
            <w:pPr>
              <w:pStyle w:val="block"/>
              <w:tabs>
                <w:tab w:val="left" w:pos="6210"/>
              </w:tabs>
              <w:spacing w:after="0"/>
              <w:ind w:left="0" w:right="66"/>
              <w:jc w:val="thaiDistribute"/>
              <w:rPr>
                <w:rFonts w:asciiTheme="minorHAnsi" w:hAnsiTheme="minorHAnsi" w:cstheme="minorHAnsi"/>
                <w:b/>
                <w:bCs/>
                <w:color w:val="0000FF"/>
                <w:sz w:val="18"/>
                <w:szCs w:val="18"/>
                <w:lang w:val="en-US"/>
              </w:rPr>
            </w:pPr>
          </w:p>
        </w:tc>
        <w:tc>
          <w:tcPr>
            <w:tcW w:w="1815" w:type="dxa"/>
            <w:gridSpan w:val="3"/>
            <w:shd w:val="clear" w:color="auto" w:fill="auto"/>
            <w:vAlign w:val="bottom"/>
          </w:tcPr>
          <w:p w14:paraId="45AA3FCE" w14:textId="5D9E8440" w:rsidR="00CA2CCB" w:rsidRPr="00CC2B9D" w:rsidRDefault="00CA2CCB" w:rsidP="00CA2CCB">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r w:rsidRPr="00CC2B9D">
              <w:rPr>
                <w:rFonts w:asciiTheme="minorHAnsi" w:hAnsiTheme="minorHAnsi" w:cstheme="minorHAnsi"/>
                <w:spacing w:val="-2"/>
                <w:sz w:val="18"/>
                <w:szCs w:val="18"/>
              </w:rPr>
              <w:t xml:space="preserve">I-Gen Powertech </w:t>
            </w:r>
            <w:r w:rsidRPr="00CC2B9D">
              <w:rPr>
                <w:rFonts w:asciiTheme="minorHAnsi" w:hAnsiTheme="minorHAnsi" w:cstheme="minorHAnsi"/>
                <w:spacing w:val="-2"/>
                <w:sz w:val="18"/>
                <w:szCs w:val="18"/>
              </w:rPr>
              <w:br/>
              <w:t>Company Limited</w:t>
            </w:r>
          </w:p>
        </w:tc>
        <w:tc>
          <w:tcPr>
            <w:tcW w:w="236" w:type="dxa"/>
            <w:shd w:val="clear" w:color="auto" w:fill="auto"/>
            <w:vAlign w:val="bottom"/>
          </w:tcPr>
          <w:p w14:paraId="5E0BCCDB" w14:textId="77777777" w:rsidR="00CA2CCB" w:rsidRPr="00CC2B9D" w:rsidRDefault="00CA2CCB" w:rsidP="00CA2CCB">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p>
        </w:tc>
        <w:tc>
          <w:tcPr>
            <w:tcW w:w="1808" w:type="dxa"/>
            <w:gridSpan w:val="3"/>
            <w:shd w:val="clear" w:color="auto" w:fill="auto"/>
            <w:vAlign w:val="bottom"/>
          </w:tcPr>
          <w:p w14:paraId="2C1F3A3A" w14:textId="536A51D9" w:rsidR="00CA2CCB" w:rsidRPr="00CC2B9D" w:rsidRDefault="00CA2CCB" w:rsidP="00CA2CCB">
            <w:pPr>
              <w:pStyle w:val="acctfourfigures"/>
              <w:tabs>
                <w:tab w:val="clear" w:pos="765"/>
                <w:tab w:val="left" w:pos="6210"/>
              </w:tabs>
              <w:spacing w:line="240" w:lineRule="atLeast"/>
              <w:ind w:right="66"/>
              <w:jc w:val="center"/>
              <w:rPr>
                <w:rFonts w:asciiTheme="minorHAnsi" w:hAnsiTheme="minorHAnsi" w:cstheme="minorHAnsi"/>
                <w:sz w:val="18"/>
                <w:szCs w:val="18"/>
                <w:cs/>
                <w:lang w:bidi="th-TH"/>
              </w:rPr>
            </w:pPr>
            <w:r w:rsidRPr="00CC2B9D">
              <w:rPr>
                <w:rFonts w:asciiTheme="minorHAnsi" w:hAnsiTheme="minorHAnsi" w:cstheme="minorHAnsi"/>
                <w:spacing w:val="-2"/>
                <w:sz w:val="18"/>
                <w:szCs w:val="18"/>
              </w:rPr>
              <w:t>Moonshot Venture Capital Company Limited</w:t>
            </w:r>
          </w:p>
        </w:tc>
        <w:tc>
          <w:tcPr>
            <w:tcW w:w="240" w:type="dxa"/>
            <w:shd w:val="clear" w:color="auto" w:fill="auto"/>
            <w:vAlign w:val="bottom"/>
          </w:tcPr>
          <w:p w14:paraId="45099EDC" w14:textId="77777777" w:rsidR="00CA2CCB" w:rsidRPr="00CC2B9D" w:rsidRDefault="00CA2CCB" w:rsidP="00CA2CCB">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rPr>
            </w:pPr>
          </w:p>
        </w:tc>
        <w:tc>
          <w:tcPr>
            <w:tcW w:w="1844" w:type="dxa"/>
            <w:gridSpan w:val="3"/>
            <w:shd w:val="clear" w:color="auto" w:fill="auto"/>
            <w:vAlign w:val="bottom"/>
          </w:tcPr>
          <w:p w14:paraId="6DB304AF" w14:textId="3237C498" w:rsidR="00CA2CCB" w:rsidRPr="00CC2B9D" w:rsidRDefault="00CA2CCB" w:rsidP="00CA2CCB">
            <w:pPr>
              <w:pStyle w:val="acctfourfigures"/>
              <w:tabs>
                <w:tab w:val="clear" w:pos="765"/>
                <w:tab w:val="left" w:pos="6210"/>
              </w:tabs>
              <w:spacing w:line="240" w:lineRule="atLeast"/>
              <w:ind w:left="-83" w:right="-81"/>
              <w:jc w:val="center"/>
              <w:rPr>
                <w:rFonts w:asciiTheme="minorHAnsi" w:hAnsiTheme="minorHAnsi" w:cstheme="minorHAnsi"/>
                <w:spacing w:val="-2"/>
                <w:sz w:val="18"/>
                <w:szCs w:val="18"/>
              </w:rPr>
            </w:pPr>
            <w:r w:rsidRPr="00CC2B9D">
              <w:rPr>
                <w:rFonts w:asciiTheme="minorHAnsi" w:hAnsiTheme="minorHAnsi" w:cstheme="minorHAnsi"/>
                <w:spacing w:val="-2"/>
                <w:sz w:val="18"/>
                <w:szCs w:val="18"/>
              </w:rPr>
              <w:t>Millcon Thiha Limited</w:t>
            </w:r>
          </w:p>
        </w:tc>
        <w:tc>
          <w:tcPr>
            <w:tcW w:w="240" w:type="dxa"/>
            <w:shd w:val="clear" w:color="auto" w:fill="auto"/>
            <w:vAlign w:val="bottom"/>
          </w:tcPr>
          <w:p w14:paraId="26FD75F2" w14:textId="77777777" w:rsidR="00CA2CCB" w:rsidRPr="00CC2B9D" w:rsidRDefault="00CA2CCB" w:rsidP="00CA2CCB">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p>
        </w:tc>
        <w:tc>
          <w:tcPr>
            <w:tcW w:w="1838" w:type="dxa"/>
            <w:gridSpan w:val="3"/>
            <w:shd w:val="clear" w:color="auto" w:fill="auto"/>
            <w:vAlign w:val="bottom"/>
          </w:tcPr>
          <w:p w14:paraId="753685F8" w14:textId="443CE00B" w:rsidR="00CA2CCB" w:rsidRPr="00CC2B9D" w:rsidRDefault="00CA2CCB" w:rsidP="00CA2CCB">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r w:rsidRPr="00CC2B9D">
              <w:rPr>
                <w:rFonts w:ascii="Calibri" w:hAnsi="Calibri" w:cs="Calibri"/>
                <w:sz w:val="18"/>
                <w:szCs w:val="18"/>
              </w:rPr>
              <w:t>Kobelco Millcon Steel Company Limited</w:t>
            </w:r>
          </w:p>
        </w:tc>
        <w:tc>
          <w:tcPr>
            <w:tcW w:w="252" w:type="dxa"/>
            <w:shd w:val="clear" w:color="auto" w:fill="auto"/>
            <w:vAlign w:val="bottom"/>
          </w:tcPr>
          <w:p w14:paraId="47BE796C" w14:textId="77777777" w:rsidR="00CA2CCB" w:rsidRPr="00CC2B9D" w:rsidRDefault="00CA2CCB" w:rsidP="00CA2CCB">
            <w:pPr>
              <w:pStyle w:val="acctfourfigures"/>
              <w:tabs>
                <w:tab w:val="clear" w:pos="765"/>
                <w:tab w:val="decimal" w:pos="551"/>
                <w:tab w:val="left" w:pos="6210"/>
              </w:tabs>
              <w:spacing w:line="240" w:lineRule="atLeast"/>
              <w:ind w:right="66"/>
              <w:rPr>
                <w:rFonts w:asciiTheme="minorHAnsi" w:hAnsiTheme="minorHAnsi" w:cstheme="minorHAnsi"/>
                <w:spacing w:val="-2"/>
                <w:sz w:val="18"/>
                <w:szCs w:val="18"/>
              </w:rPr>
            </w:pPr>
          </w:p>
        </w:tc>
        <w:tc>
          <w:tcPr>
            <w:tcW w:w="1843" w:type="dxa"/>
            <w:gridSpan w:val="3"/>
            <w:shd w:val="clear" w:color="auto" w:fill="auto"/>
            <w:vAlign w:val="bottom"/>
          </w:tcPr>
          <w:p w14:paraId="3CD64255" w14:textId="08DF3CF3" w:rsidR="00CA2CCB" w:rsidRPr="00CC2B9D" w:rsidRDefault="00CA2CCB" w:rsidP="00CA2CCB">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r w:rsidRPr="00CC2B9D">
              <w:rPr>
                <w:rFonts w:asciiTheme="minorHAnsi" w:hAnsiTheme="minorHAnsi" w:cstheme="minorHAnsi"/>
                <w:spacing w:val="-2"/>
                <w:sz w:val="18"/>
                <w:szCs w:val="18"/>
              </w:rPr>
              <w:t xml:space="preserve">The Megawatt </w:t>
            </w:r>
          </w:p>
          <w:p w14:paraId="0043E006" w14:textId="02BB8290" w:rsidR="00CA2CCB" w:rsidRPr="00CC2B9D" w:rsidRDefault="00CA2CCB" w:rsidP="00CA2CCB">
            <w:pPr>
              <w:pStyle w:val="acctfourfigures"/>
              <w:tabs>
                <w:tab w:val="clear" w:pos="765"/>
                <w:tab w:val="left" w:pos="6210"/>
              </w:tabs>
              <w:spacing w:line="240" w:lineRule="atLeast"/>
              <w:ind w:left="-108" w:right="66"/>
              <w:jc w:val="center"/>
              <w:rPr>
                <w:rFonts w:asciiTheme="minorHAnsi" w:hAnsiTheme="minorHAnsi" w:cstheme="minorHAnsi"/>
                <w:spacing w:val="-2"/>
                <w:sz w:val="18"/>
                <w:szCs w:val="18"/>
              </w:rPr>
            </w:pPr>
            <w:r w:rsidRPr="00CC2B9D">
              <w:rPr>
                <w:rFonts w:asciiTheme="minorHAnsi" w:hAnsiTheme="minorHAnsi" w:cstheme="minorHAnsi"/>
                <w:spacing w:val="-2"/>
                <w:sz w:val="18"/>
                <w:szCs w:val="18"/>
              </w:rPr>
              <w:t>Company Limited</w:t>
            </w:r>
          </w:p>
        </w:tc>
        <w:tc>
          <w:tcPr>
            <w:tcW w:w="236" w:type="dxa"/>
            <w:shd w:val="clear" w:color="auto" w:fill="auto"/>
            <w:vAlign w:val="bottom"/>
          </w:tcPr>
          <w:p w14:paraId="4EA2861B" w14:textId="77777777" w:rsidR="00CA2CCB" w:rsidRPr="00CC2B9D" w:rsidRDefault="00CA2CCB" w:rsidP="00CA2CCB">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p>
        </w:tc>
        <w:tc>
          <w:tcPr>
            <w:tcW w:w="1824" w:type="dxa"/>
            <w:gridSpan w:val="3"/>
            <w:shd w:val="clear" w:color="auto" w:fill="auto"/>
            <w:vAlign w:val="bottom"/>
          </w:tcPr>
          <w:p w14:paraId="7C35F9C8" w14:textId="63848C63" w:rsidR="00CA2CCB" w:rsidRPr="00CC2B9D" w:rsidRDefault="00CA2CCB" w:rsidP="00CA2CCB">
            <w:pPr>
              <w:pStyle w:val="acctfourfigures"/>
              <w:tabs>
                <w:tab w:val="clear" w:pos="765"/>
                <w:tab w:val="left" w:pos="6210"/>
              </w:tabs>
              <w:spacing w:line="240" w:lineRule="atLeast"/>
              <w:ind w:left="-108" w:right="-100"/>
              <w:jc w:val="center"/>
              <w:rPr>
                <w:rFonts w:ascii="Calibri" w:hAnsi="Calibri" w:cs="Calibri"/>
                <w:spacing w:val="-2"/>
                <w:sz w:val="18"/>
                <w:szCs w:val="18"/>
              </w:rPr>
            </w:pPr>
            <w:r w:rsidRPr="00CC2B9D">
              <w:rPr>
                <w:rFonts w:ascii="Calibri" w:hAnsi="Calibri" w:cs="Calibri"/>
                <w:spacing w:val="-2"/>
                <w:sz w:val="18"/>
                <w:szCs w:val="18"/>
              </w:rPr>
              <w:t>Rayong Recycle Waste Co., Ltd.</w:t>
            </w:r>
          </w:p>
        </w:tc>
        <w:tc>
          <w:tcPr>
            <w:tcW w:w="260" w:type="dxa"/>
            <w:shd w:val="clear" w:color="auto" w:fill="auto"/>
            <w:vAlign w:val="bottom"/>
          </w:tcPr>
          <w:p w14:paraId="31296AF3" w14:textId="77777777" w:rsidR="00CA2CCB" w:rsidRPr="00CC2B9D" w:rsidRDefault="00CA2CCB" w:rsidP="00CA2CCB">
            <w:pPr>
              <w:pStyle w:val="acctfourfigures"/>
              <w:tabs>
                <w:tab w:val="clear" w:pos="765"/>
                <w:tab w:val="left" w:pos="6210"/>
              </w:tabs>
              <w:spacing w:line="240" w:lineRule="atLeast"/>
              <w:ind w:right="66"/>
              <w:jc w:val="center"/>
              <w:rPr>
                <w:rFonts w:ascii="Calibri" w:hAnsi="Calibri" w:cs="Calibri"/>
                <w:spacing w:val="-2"/>
                <w:sz w:val="18"/>
                <w:szCs w:val="18"/>
              </w:rPr>
            </w:pPr>
          </w:p>
        </w:tc>
        <w:tc>
          <w:tcPr>
            <w:tcW w:w="1806" w:type="dxa"/>
            <w:gridSpan w:val="3"/>
            <w:shd w:val="clear" w:color="auto" w:fill="auto"/>
            <w:vAlign w:val="bottom"/>
          </w:tcPr>
          <w:p w14:paraId="17C556A6" w14:textId="3BD013EE" w:rsidR="00CA2CCB" w:rsidRPr="00CC2B9D" w:rsidRDefault="00CA2CCB" w:rsidP="00CA2CCB">
            <w:pPr>
              <w:pStyle w:val="acctfourfigures"/>
              <w:tabs>
                <w:tab w:val="clear" w:pos="765"/>
                <w:tab w:val="left" w:pos="6210"/>
              </w:tabs>
              <w:spacing w:line="240" w:lineRule="atLeast"/>
              <w:ind w:right="66"/>
              <w:jc w:val="center"/>
              <w:rPr>
                <w:rFonts w:ascii="Calibri" w:hAnsi="Calibri" w:cs="Calibri"/>
                <w:spacing w:val="-2"/>
                <w:sz w:val="18"/>
                <w:szCs w:val="18"/>
                <w:lang w:val="en-US" w:bidi="th-TH"/>
              </w:rPr>
            </w:pPr>
            <w:r w:rsidRPr="00CC2B9D">
              <w:rPr>
                <w:rFonts w:ascii="Calibri" w:hAnsi="Calibri" w:cs="Calibri"/>
                <w:spacing w:val="-2"/>
                <w:sz w:val="18"/>
                <w:szCs w:val="18"/>
              </w:rPr>
              <w:t xml:space="preserve">Rayong </w:t>
            </w:r>
            <w:r w:rsidR="00F67148" w:rsidRPr="00CC2B9D">
              <w:rPr>
                <w:rFonts w:ascii="Calibri" w:hAnsi="Calibri" w:cs="Browallia New"/>
                <w:spacing w:val="-2"/>
                <w:sz w:val="18"/>
                <w:szCs w:val="22"/>
                <w:lang w:bidi="th-TH"/>
              </w:rPr>
              <w:t>Clean Energy</w:t>
            </w:r>
            <w:r w:rsidRPr="00CC2B9D">
              <w:rPr>
                <w:rFonts w:ascii="Calibri" w:hAnsi="Calibri" w:cs="Calibri"/>
                <w:spacing w:val="-2"/>
                <w:sz w:val="18"/>
                <w:szCs w:val="18"/>
              </w:rPr>
              <w:t xml:space="preserve"> Co., Ltd.</w:t>
            </w:r>
          </w:p>
        </w:tc>
      </w:tr>
      <w:tr w:rsidR="009811E2" w:rsidRPr="00CC2B9D" w14:paraId="4171B130" w14:textId="377169A7" w:rsidTr="006B2FC6">
        <w:trPr>
          <w:tblHeader/>
        </w:trPr>
        <w:tc>
          <w:tcPr>
            <w:tcW w:w="1904" w:type="dxa"/>
            <w:shd w:val="clear" w:color="auto" w:fill="auto"/>
            <w:vAlign w:val="bottom"/>
          </w:tcPr>
          <w:p w14:paraId="66DBE3AB" w14:textId="77777777" w:rsidR="009811E2" w:rsidRPr="00CC2B9D" w:rsidRDefault="009811E2" w:rsidP="009811E2">
            <w:pPr>
              <w:pStyle w:val="block"/>
              <w:tabs>
                <w:tab w:val="left" w:pos="6210"/>
              </w:tabs>
              <w:spacing w:after="0"/>
              <w:ind w:left="0" w:right="66"/>
              <w:jc w:val="thaiDistribute"/>
              <w:rPr>
                <w:rFonts w:asciiTheme="minorHAnsi" w:hAnsiTheme="minorHAnsi" w:cstheme="minorHAnsi"/>
                <w:b/>
                <w:bCs/>
                <w:color w:val="0000FF"/>
                <w:sz w:val="18"/>
                <w:szCs w:val="18"/>
                <w:lang w:val="en-US"/>
              </w:rPr>
            </w:pPr>
          </w:p>
        </w:tc>
        <w:tc>
          <w:tcPr>
            <w:tcW w:w="790" w:type="dxa"/>
            <w:shd w:val="clear" w:color="auto" w:fill="auto"/>
            <w:vAlign w:val="bottom"/>
          </w:tcPr>
          <w:p w14:paraId="0292CA64" w14:textId="2D4AA231" w:rsidR="009811E2" w:rsidRPr="00CC2B9D" w:rsidRDefault="004A4DF1" w:rsidP="009811E2">
            <w:pPr>
              <w:pStyle w:val="acctfourfigures"/>
              <w:tabs>
                <w:tab w:val="clear" w:pos="765"/>
                <w:tab w:val="decimal" w:pos="11"/>
                <w:tab w:val="left" w:pos="6210"/>
              </w:tabs>
              <w:spacing w:line="240" w:lineRule="atLeast"/>
              <w:ind w:right="66"/>
              <w:jc w:val="center"/>
              <w:rPr>
                <w:rFonts w:asciiTheme="minorHAnsi" w:hAnsiTheme="minorHAnsi" w:cs="Browallia New"/>
                <w:sz w:val="18"/>
                <w:szCs w:val="18"/>
                <w:lang w:val="en-US" w:bidi="th-TH"/>
              </w:rPr>
            </w:pPr>
            <w:r w:rsidRPr="00CC2B9D">
              <w:rPr>
                <w:rFonts w:asciiTheme="minorHAnsi" w:hAnsiTheme="minorHAnsi" w:cstheme="minorHAnsi"/>
                <w:sz w:val="18"/>
                <w:szCs w:val="18"/>
                <w:lang w:val="en-US" w:bidi="th-TH"/>
              </w:rPr>
              <w:t>2024</w:t>
            </w:r>
          </w:p>
        </w:tc>
        <w:tc>
          <w:tcPr>
            <w:tcW w:w="236" w:type="dxa"/>
            <w:shd w:val="clear" w:color="auto" w:fill="auto"/>
            <w:vAlign w:val="bottom"/>
          </w:tcPr>
          <w:p w14:paraId="5E48ADFC" w14:textId="6DBCE464" w:rsidR="009811E2" w:rsidRPr="00CC2B9D" w:rsidRDefault="009811E2" w:rsidP="009811E2">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lang w:val="en-US" w:bidi="th-TH"/>
              </w:rPr>
            </w:pPr>
          </w:p>
        </w:tc>
        <w:tc>
          <w:tcPr>
            <w:tcW w:w="789" w:type="dxa"/>
            <w:shd w:val="clear" w:color="auto" w:fill="auto"/>
            <w:vAlign w:val="bottom"/>
          </w:tcPr>
          <w:p w14:paraId="43394934" w14:textId="4A67763A" w:rsidR="009811E2" w:rsidRPr="00CC2B9D" w:rsidRDefault="004A4DF1" w:rsidP="009811E2">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lang w:val="en-US" w:bidi="th-TH"/>
              </w:rPr>
            </w:pPr>
            <w:r w:rsidRPr="00CC2B9D">
              <w:rPr>
                <w:rFonts w:asciiTheme="minorHAnsi" w:hAnsiTheme="minorHAnsi" w:cstheme="minorHAnsi"/>
                <w:sz w:val="18"/>
                <w:szCs w:val="18"/>
                <w:lang w:val="en-US" w:bidi="th-TH"/>
              </w:rPr>
              <w:t>2023</w:t>
            </w:r>
          </w:p>
        </w:tc>
        <w:tc>
          <w:tcPr>
            <w:tcW w:w="236" w:type="dxa"/>
            <w:shd w:val="clear" w:color="auto" w:fill="auto"/>
            <w:vAlign w:val="bottom"/>
          </w:tcPr>
          <w:p w14:paraId="21763FA8" w14:textId="77777777" w:rsidR="009811E2" w:rsidRPr="00CC2B9D" w:rsidRDefault="009811E2" w:rsidP="009811E2">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lang w:val="en-US" w:bidi="th-TH"/>
              </w:rPr>
            </w:pPr>
          </w:p>
        </w:tc>
        <w:tc>
          <w:tcPr>
            <w:tcW w:w="779" w:type="dxa"/>
            <w:shd w:val="clear" w:color="auto" w:fill="auto"/>
            <w:vAlign w:val="bottom"/>
          </w:tcPr>
          <w:p w14:paraId="1CB9F29C" w14:textId="737977D9" w:rsidR="009811E2" w:rsidRPr="00CC2B9D" w:rsidRDefault="004A4DF1" w:rsidP="009811E2">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rPr>
            </w:pPr>
            <w:r w:rsidRPr="00CC2B9D">
              <w:rPr>
                <w:rFonts w:asciiTheme="minorHAnsi" w:hAnsiTheme="minorHAnsi" w:cstheme="minorHAnsi"/>
                <w:sz w:val="18"/>
                <w:szCs w:val="18"/>
                <w:lang w:val="en-US" w:bidi="th-TH"/>
              </w:rPr>
              <w:t>2024</w:t>
            </w:r>
          </w:p>
        </w:tc>
        <w:tc>
          <w:tcPr>
            <w:tcW w:w="236" w:type="dxa"/>
            <w:shd w:val="clear" w:color="auto" w:fill="auto"/>
            <w:vAlign w:val="bottom"/>
          </w:tcPr>
          <w:p w14:paraId="249D1C32" w14:textId="77777777" w:rsidR="009811E2" w:rsidRPr="00CC2B9D" w:rsidRDefault="009811E2" w:rsidP="009811E2">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rPr>
            </w:pPr>
          </w:p>
        </w:tc>
        <w:tc>
          <w:tcPr>
            <w:tcW w:w="793" w:type="dxa"/>
            <w:shd w:val="clear" w:color="auto" w:fill="auto"/>
            <w:vAlign w:val="bottom"/>
          </w:tcPr>
          <w:p w14:paraId="3A4F759E" w14:textId="7DEF2C42" w:rsidR="009811E2" w:rsidRPr="00CC2B9D" w:rsidRDefault="004A4DF1" w:rsidP="009811E2">
            <w:pPr>
              <w:pStyle w:val="acctfourfigures"/>
              <w:tabs>
                <w:tab w:val="clear" w:pos="765"/>
                <w:tab w:val="decimal" w:pos="11"/>
                <w:tab w:val="left" w:pos="6210"/>
              </w:tabs>
              <w:spacing w:line="240" w:lineRule="atLeast"/>
              <w:ind w:right="66"/>
              <w:jc w:val="center"/>
              <w:rPr>
                <w:rFonts w:asciiTheme="minorHAnsi" w:hAnsiTheme="minorHAnsi" w:cstheme="minorBidi"/>
                <w:sz w:val="18"/>
                <w:szCs w:val="18"/>
                <w:cs/>
              </w:rPr>
            </w:pPr>
            <w:r w:rsidRPr="00CC2B9D">
              <w:rPr>
                <w:rFonts w:asciiTheme="minorHAnsi" w:hAnsiTheme="minorHAnsi" w:cstheme="minorHAnsi"/>
                <w:sz w:val="18"/>
                <w:szCs w:val="18"/>
                <w:lang w:val="en-US" w:bidi="th-TH"/>
              </w:rPr>
              <w:t>2023</w:t>
            </w:r>
          </w:p>
        </w:tc>
        <w:tc>
          <w:tcPr>
            <w:tcW w:w="240" w:type="dxa"/>
            <w:shd w:val="clear" w:color="auto" w:fill="auto"/>
            <w:vAlign w:val="bottom"/>
          </w:tcPr>
          <w:p w14:paraId="156004DE" w14:textId="77777777" w:rsidR="009811E2" w:rsidRPr="00CC2B9D" w:rsidRDefault="009811E2" w:rsidP="009811E2">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rPr>
            </w:pPr>
          </w:p>
        </w:tc>
        <w:tc>
          <w:tcPr>
            <w:tcW w:w="804" w:type="dxa"/>
            <w:shd w:val="clear" w:color="auto" w:fill="auto"/>
            <w:vAlign w:val="bottom"/>
          </w:tcPr>
          <w:p w14:paraId="1E501275" w14:textId="5BB1950C" w:rsidR="009811E2" w:rsidRPr="00CC2B9D" w:rsidRDefault="004A4DF1" w:rsidP="009811E2">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lang w:val="en-US" w:bidi="th-TH"/>
              </w:rPr>
            </w:pPr>
            <w:r w:rsidRPr="00CC2B9D">
              <w:rPr>
                <w:rFonts w:asciiTheme="minorHAnsi" w:hAnsiTheme="minorHAnsi" w:cstheme="minorHAnsi"/>
                <w:sz w:val="18"/>
                <w:szCs w:val="18"/>
                <w:lang w:val="en-US" w:bidi="th-TH"/>
              </w:rPr>
              <w:t>2024</w:t>
            </w:r>
          </w:p>
        </w:tc>
        <w:tc>
          <w:tcPr>
            <w:tcW w:w="237" w:type="dxa"/>
            <w:shd w:val="clear" w:color="auto" w:fill="auto"/>
            <w:vAlign w:val="bottom"/>
          </w:tcPr>
          <w:p w14:paraId="3A17D73C" w14:textId="1656E306" w:rsidR="009811E2" w:rsidRPr="00CC2B9D" w:rsidRDefault="009811E2" w:rsidP="009811E2">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lang w:val="en-US" w:bidi="th-TH"/>
              </w:rPr>
            </w:pPr>
          </w:p>
        </w:tc>
        <w:tc>
          <w:tcPr>
            <w:tcW w:w="803" w:type="dxa"/>
            <w:shd w:val="clear" w:color="auto" w:fill="auto"/>
            <w:vAlign w:val="bottom"/>
          </w:tcPr>
          <w:p w14:paraId="35D6975B" w14:textId="208D95F1" w:rsidR="009811E2" w:rsidRPr="00CC2B9D" w:rsidRDefault="004A4DF1" w:rsidP="009811E2">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lang w:val="en-US" w:bidi="th-TH"/>
              </w:rPr>
            </w:pPr>
            <w:r w:rsidRPr="00CC2B9D">
              <w:rPr>
                <w:rFonts w:asciiTheme="minorHAnsi" w:hAnsiTheme="minorHAnsi" w:cstheme="minorHAnsi"/>
                <w:sz w:val="18"/>
                <w:szCs w:val="18"/>
                <w:lang w:val="en-US" w:bidi="th-TH"/>
              </w:rPr>
              <w:t>2023</w:t>
            </w:r>
          </w:p>
        </w:tc>
        <w:tc>
          <w:tcPr>
            <w:tcW w:w="240" w:type="dxa"/>
            <w:shd w:val="clear" w:color="auto" w:fill="auto"/>
            <w:vAlign w:val="bottom"/>
          </w:tcPr>
          <w:p w14:paraId="320E4D22" w14:textId="77777777" w:rsidR="009811E2" w:rsidRPr="00CC2B9D" w:rsidRDefault="009811E2" w:rsidP="009811E2">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lang w:val="en-US" w:bidi="th-TH"/>
              </w:rPr>
            </w:pPr>
          </w:p>
        </w:tc>
        <w:tc>
          <w:tcPr>
            <w:tcW w:w="800" w:type="dxa"/>
            <w:shd w:val="clear" w:color="auto" w:fill="auto"/>
            <w:vAlign w:val="bottom"/>
          </w:tcPr>
          <w:p w14:paraId="1FA783A7" w14:textId="640EB7F1" w:rsidR="009811E2" w:rsidRPr="00CC2B9D" w:rsidRDefault="004A4DF1" w:rsidP="009811E2">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rPr>
            </w:pPr>
            <w:r w:rsidRPr="00CC2B9D">
              <w:rPr>
                <w:rFonts w:asciiTheme="minorHAnsi" w:hAnsiTheme="minorHAnsi" w:cstheme="minorHAnsi"/>
                <w:sz w:val="18"/>
                <w:szCs w:val="18"/>
                <w:lang w:val="en-US" w:bidi="th-TH"/>
              </w:rPr>
              <w:t>2024</w:t>
            </w:r>
          </w:p>
        </w:tc>
        <w:tc>
          <w:tcPr>
            <w:tcW w:w="240" w:type="dxa"/>
            <w:shd w:val="clear" w:color="auto" w:fill="auto"/>
            <w:vAlign w:val="bottom"/>
          </w:tcPr>
          <w:p w14:paraId="787270AF" w14:textId="77777777" w:rsidR="009811E2" w:rsidRPr="00CC2B9D" w:rsidRDefault="009811E2" w:rsidP="009811E2">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rPr>
            </w:pPr>
          </w:p>
        </w:tc>
        <w:tc>
          <w:tcPr>
            <w:tcW w:w="798" w:type="dxa"/>
            <w:shd w:val="clear" w:color="auto" w:fill="auto"/>
            <w:vAlign w:val="bottom"/>
          </w:tcPr>
          <w:p w14:paraId="5959F3AA" w14:textId="003C3734" w:rsidR="009811E2" w:rsidRPr="00CC2B9D" w:rsidRDefault="004A4DF1" w:rsidP="009811E2">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r w:rsidRPr="00CC2B9D">
              <w:rPr>
                <w:rFonts w:asciiTheme="minorHAnsi" w:hAnsiTheme="minorHAnsi" w:cstheme="minorHAnsi"/>
                <w:sz w:val="18"/>
                <w:szCs w:val="18"/>
                <w:lang w:val="en-US" w:bidi="th-TH"/>
              </w:rPr>
              <w:t>2023</w:t>
            </w:r>
          </w:p>
        </w:tc>
        <w:tc>
          <w:tcPr>
            <w:tcW w:w="252" w:type="dxa"/>
            <w:shd w:val="clear" w:color="auto" w:fill="auto"/>
            <w:vAlign w:val="bottom"/>
          </w:tcPr>
          <w:p w14:paraId="6AE5B7F7" w14:textId="77777777" w:rsidR="009811E2" w:rsidRPr="00CC2B9D" w:rsidRDefault="009811E2" w:rsidP="009811E2">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p>
        </w:tc>
        <w:tc>
          <w:tcPr>
            <w:tcW w:w="800" w:type="dxa"/>
            <w:shd w:val="clear" w:color="auto" w:fill="auto"/>
            <w:vAlign w:val="bottom"/>
          </w:tcPr>
          <w:p w14:paraId="09CF7E90" w14:textId="3A5CE848" w:rsidR="009811E2" w:rsidRPr="00CC2B9D" w:rsidRDefault="004A4DF1" w:rsidP="009811E2">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r w:rsidRPr="00CC2B9D">
              <w:rPr>
                <w:rFonts w:asciiTheme="minorHAnsi" w:hAnsiTheme="minorHAnsi" w:cstheme="minorHAnsi"/>
                <w:sz w:val="18"/>
                <w:szCs w:val="18"/>
                <w:lang w:val="en-US" w:bidi="th-TH"/>
              </w:rPr>
              <w:t>2024</w:t>
            </w:r>
          </w:p>
        </w:tc>
        <w:tc>
          <w:tcPr>
            <w:tcW w:w="236" w:type="dxa"/>
            <w:shd w:val="clear" w:color="auto" w:fill="auto"/>
            <w:vAlign w:val="bottom"/>
          </w:tcPr>
          <w:p w14:paraId="7837094A" w14:textId="77777777" w:rsidR="009811E2" w:rsidRPr="00CC2B9D" w:rsidRDefault="009811E2" w:rsidP="009811E2">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p>
        </w:tc>
        <w:tc>
          <w:tcPr>
            <w:tcW w:w="807" w:type="dxa"/>
            <w:shd w:val="clear" w:color="auto" w:fill="auto"/>
            <w:vAlign w:val="bottom"/>
          </w:tcPr>
          <w:p w14:paraId="726C57D0" w14:textId="2ABB0A76" w:rsidR="009811E2" w:rsidRPr="00CC2B9D" w:rsidRDefault="004A4DF1" w:rsidP="009811E2">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r w:rsidRPr="00CC2B9D">
              <w:rPr>
                <w:rFonts w:asciiTheme="minorHAnsi" w:hAnsiTheme="minorHAnsi" w:cstheme="minorHAnsi"/>
                <w:sz w:val="18"/>
                <w:szCs w:val="18"/>
                <w:lang w:val="en-US" w:bidi="th-TH"/>
              </w:rPr>
              <w:t>2023</w:t>
            </w:r>
          </w:p>
        </w:tc>
        <w:tc>
          <w:tcPr>
            <w:tcW w:w="236" w:type="dxa"/>
            <w:shd w:val="clear" w:color="auto" w:fill="auto"/>
            <w:vAlign w:val="bottom"/>
          </w:tcPr>
          <w:p w14:paraId="3881A154" w14:textId="77777777" w:rsidR="009811E2" w:rsidRPr="00CC2B9D" w:rsidRDefault="009811E2" w:rsidP="009811E2">
            <w:pPr>
              <w:pStyle w:val="acctfourfigures"/>
              <w:tabs>
                <w:tab w:val="clear" w:pos="765"/>
                <w:tab w:val="left" w:pos="6210"/>
              </w:tabs>
              <w:spacing w:line="240" w:lineRule="atLeast"/>
              <w:ind w:right="66"/>
              <w:jc w:val="center"/>
              <w:rPr>
                <w:rFonts w:asciiTheme="minorHAnsi" w:hAnsiTheme="minorHAnsi" w:cstheme="minorHAnsi"/>
                <w:sz w:val="18"/>
                <w:szCs w:val="18"/>
                <w:lang w:val="en-US" w:bidi="th-TH"/>
              </w:rPr>
            </w:pPr>
          </w:p>
        </w:tc>
        <w:tc>
          <w:tcPr>
            <w:tcW w:w="794" w:type="dxa"/>
            <w:shd w:val="clear" w:color="auto" w:fill="auto"/>
            <w:vAlign w:val="bottom"/>
          </w:tcPr>
          <w:p w14:paraId="65EFE794" w14:textId="7378325F" w:rsidR="009811E2" w:rsidRPr="00CC2B9D" w:rsidRDefault="004A4DF1" w:rsidP="009811E2">
            <w:pPr>
              <w:pStyle w:val="acctfourfigures"/>
              <w:tabs>
                <w:tab w:val="clear" w:pos="765"/>
                <w:tab w:val="left" w:pos="6210"/>
              </w:tabs>
              <w:spacing w:line="240" w:lineRule="atLeast"/>
              <w:ind w:right="66"/>
              <w:jc w:val="center"/>
              <w:rPr>
                <w:rFonts w:asciiTheme="minorHAnsi" w:hAnsiTheme="minorHAnsi" w:cstheme="minorHAnsi"/>
                <w:sz w:val="18"/>
                <w:szCs w:val="18"/>
                <w:lang w:val="en-US" w:bidi="th-TH"/>
              </w:rPr>
            </w:pPr>
            <w:r w:rsidRPr="00CC2B9D">
              <w:rPr>
                <w:rFonts w:asciiTheme="minorHAnsi" w:hAnsiTheme="minorHAnsi" w:cstheme="minorHAnsi"/>
                <w:sz w:val="18"/>
                <w:szCs w:val="18"/>
                <w:lang w:val="en-US" w:bidi="th-TH"/>
              </w:rPr>
              <w:t>2024</w:t>
            </w:r>
          </w:p>
        </w:tc>
        <w:tc>
          <w:tcPr>
            <w:tcW w:w="236" w:type="dxa"/>
            <w:shd w:val="clear" w:color="auto" w:fill="auto"/>
            <w:vAlign w:val="bottom"/>
          </w:tcPr>
          <w:p w14:paraId="6809D41A" w14:textId="77777777" w:rsidR="009811E2" w:rsidRPr="00CC2B9D" w:rsidRDefault="009811E2" w:rsidP="009811E2">
            <w:pPr>
              <w:pStyle w:val="acctfourfigures"/>
              <w:tabs>
                <w:tab w:val="clear" w:pos="765"/>
                <w:tab w:val="left" w:pos="6210"/>
              </w:tabs>
              <w:spacing w:line="240" w:lineRule="atLeast"/>
              <w:ind w:right="66"/>
              <w:jc w:val="center"/>
              <w:rPr>
                <w:rFonts w:asciiTheme="minorHAnsi" w:hAnsiTheme="minorHAnsi" w:cstheme="minorHAnsi"/>
                <w:sz w:val="18"/>
                <w:szCs w:val="18"/>
                <w:lang w:val="en-US" w:bidi="th-TH"/>
              </w:rPr>
            </w:pPr>
          </w:p>
        </w:tc>
        <w:tc>
          <w:tcPr>
            <w:tcW w:w="794" w:type="dxa"/>
            <w:shd w:val="clear" w:color="auto" w:fill="auto"/>
            <w:vAlign w:val="bottom"/>
          </w:tcPr>
          <w:p w14:paraId="453BA5F6" w14:textId="118D6E67" w:rsidR="009811E2" w:rsidRPr="00CC2B9D" w:rsidRDefault="004A4DF1" w:rsidP="009811E2">
            <w:pPr>
              <w:pStyle w:val="acctfourfigures"/>
              <w:tabs>
                <w:tab w:val="clear" w:pos="765"/>
                <w:tab w:val="left" w:pos="6210"/>
              </w:tabs>
              <w:spacing w:line="240" w:lineRule="atLeast"/>
              <w:ind w:right="66"/>
              <w:jc w:val="center"/>
              <w:rPr>
                <w:rFonts w:asciiTheme="minorHAnsi" w:hAnsiTheme="minorHAnsi" w:cstheme="minorHAnsi"/>
                <w:sz w:val="18"/>
                <w:szCs w:val="18"/>
                <w:lang w:val="en-US" w:bidi="th-TH"/>
              </w:rPr>
            </w:pPr>
            <w:r w:rsidRPr="00CC2B9D">
              <w:rPr>
                <w:rFonts w:asciiTheme="minorHAnsi" w:hAnsiTheme="minorHAnsi" w:cstheme="minorHAnsi"/>
                <w:sz w:val="18"/>
                <w:szCs w:val="18"/>
                <w:lang w:val="en-US" w:bidi="th-TH"/>
              </w:rPr>
              <w:t>2023</w:t>
            </w:r>
          </w:p>
        </w:tc>
        <w:tc>
          <w:tcPr>
            <w:tcW w:w="260" w:type="dxa"/>
            <w:shd w:val="clear" w:color="auto" w:fill="auto"/>
            <w:vAlign w:val="bottom"/>
          </w:tcPr>
          <w:p w14:paraId="40BC302D" w14:textId="77777777" w:rsidR="009811E2" w:rsidRPr="00CC2B9D" w:rsidRDefault="009811E2" w:rsidP="009811E2">
            <w:pPr>
              <w:pStyle w:val="acctfourfigures"/>
              <w:tabs>
                <w:tab w:val="clear" w:pos="765"/>
                <w:tab w:val="left" w:pos="6210"/>
              </w:tabs>
              <w:spacing w:line="240" w:lineRule="atLeast"/>
              <w:ind w:right="66"/>
              <w:jc w:val="center"/>
              <w:rPr>
                <w:rFonts w:asciiTheme="minorHAnsi" w:hAnsiTheme="minorHAnsi" w:cstheme="minorHAnsi"/>
                <w:sz w:val="18"/>
                <w:szCs w:val="18"/>
                <w:lang w:val="en-US" w:bidi="th-TH"/>
              </w:rPr>
            </w:pPr>
          </w:p>
        </w:tc>
        <w:tc>
          <w:tcPr>
            <w:tcW w:w="798" w:type="dxa"/>
            <w:shd w:val="clear" w:color="auto" w:fill="auto"/>
            <w:vAlign w:val="bottom"/>
          </w:tcPr>
          <w:p w14:paraId="2DA332BD" w14:textId="31DCBC10" w:rsidR="009811E2" w:rsidRPr="00CC2B9D" w:rsidRDefault="004A4DF1" w:rsidP="009811E2">
            <w:pPr>
              <w:pStyle w:val="acctfourfigures"/>
              <w:tabs>
                <w:tab w:val="clear" w:pos="765"/>
                <w:tab w:val="left" w:pos="6210"/>
              </w:tabs>
              <w:spacing w:line="240" w:lineRule="atLeast"/>
              <w:ind w:right="66"/>
              <w:jc w:val="center"/>
              <w:rPr>
                <w:rFonts w:asciiTheme="minorHAnsi" w:hAnsiTheme="minorHAnsi" w:cstheme="minorHAnsi"/>
                <w:sz w:val="18"/>
                <w:szCs w:val="18"/>
                <w:lang w:val="en-US" w:bidi="th-TH"/>
              </w:rPr>
            </w:pPr>
            <w:r w:rsidRPr="00CC2B9D">
              <w:rPr>
                <w:rFonts w:asciiTheme="minorHAnsi" w:hAnsiTheme="minorHAnsi" w:cstheme="minorHAnsi"/>
                <w:sz w:val="18"/>
                <w:szCs w:val="18"/>
                <w:lang w:val="en-US" w:bidi="th-TH"/>
              </w:rPr>
              <w:t>2024</w:t>
            </w:r>
          </w:p>
        </w:tc>
        <w:tc>
          <w:tcPr>
            <w:tcW w:w="252" w:type="dxa"/>
            <w:shd w:val="clear" w:color="auto" w:fill="auto"/>
            <w:vAlign w:val="bottom"/>
          </w:tcPr>
          <w:p w14:paraId="4169B797" w14:textId="4200A413" w:rsidR="009811E2" w:rsidRPr="00CC2B9D" w:rsidRDefault="009811E2" w:rsidP="009811E2">
            <w:pPr>
              <w:pStyle w:val="acctfourfigures"/>
              <w:tabs>
                <w:tab w:val="clear" w:pos="765"/>
                <w:tab w:val="left" w:pos="6210"/>
              </w:tabs>
              <w:spacing w:line="240" w:lineRule="atLeast"/>
              <w:ind w:right="66"/>
              <w:jc w:val="center"/>
              <w:rPr>
                <w:rFonts w:asciiTheme="minorHAnsi" w:hAnsiTheme="minorHAnsi" w:cstheme="minorHAnsi"/>
                <w:sz w:val="18"/>
                <w:szCs w:val="18"/>
                <w:lang w:val="en-US" w:bidi="th-TH"/>
              </w:rPr>
            </w:pPr>
          </w:p>
        </w:tc>
        <w:tc>
          <w:tcPr>
            <w:tcW w:w="756" w:type="dxa"/>
            <w:shd w:val="clear" w:color="auto" w:fill="auto"/>
            <w:vAlign w:val="bottom"/>
          </w:tcPr>
          <w:p w14:paraId="14EF0D4D" w14:textId="658C9CAC" w:rsidR="009811E2" w:rsidRPr="00CC2B9D" w:rsidRDefault="004A4DF1" w:rsidP="009811E2">
            <w:pPr>
              <w:pStyle w:val="acctfourfigures"/>
              <w:tabs>
                <w:tab w:val="clear" w:pos="765"/>
                <w:tab w:val="left" w:pos="6210"/>
              </w:tabs>
              <w:spacing w:line="240" w:lineRule="atLeast"/>
              <w:ind w:right="66"/>
              <w:jc w:val="center"/>
              <w:rPr>
                <w:rFonts w:asciiTheme="minorHAnsi" w:hAnsiTheme="minorHAnsi" w:cstheme="minorHAnsi"/>
                <w:sz w:val="18"/>
                <w:szCs w:val="18"/>
                <w:lang w:val="en-US" w:bidi="th-TH"/>
              </w:rPr>
            </w:pPr>
            <w:r w:rsidRPr="00CC2B9D">
              <w:rPr>
                <w:rFonts w:asciiTheme="minorHAnsi" w:hAnsiTheme="minorHAnsi" w:cstheme="minorHAnsi"/>
                <w:sz w:val="18"/>
                <w:szCs w:val="18"/>
                <w:lang w:val="en-US" w:bidi="th-TH"/>
              </w:rPr>
              <w:t>2023</w:t>
            </w:r>
          </w:p>
        </w:tc>
      </w:tr>
      <w:tr w:rsidR="007255AC" w:rsidRPr="00CC2B9D" w14:paraId="3CA76CEC" w14:textId="744C7C39" w:rsidTr="006B2FC6">
        <w:trPr>
          <w:trHeight w:val="171"/>
          <w:tblHeader/>
        </w:trPr>
        <w:tc>
          <w:tcPr>
            <w:tcW w:w="1904" w:type="dxa"/>
            <w:shd w:val="clear" w:color="auto" w:fill="auto"/>
            <w:vAlign w:val="bottom"/>
          </w:tcPr>
          <w:p w14:paraId="41A74432" w14:textId="77777777" w:rsidR="007255AC" w:rsidRPr="00CC2B9D" w:rsidRDefault="007255AC" w:rsidP="007255AC">
            <w:pPr>
              <w:pStyle w:val="block"/>
              <w:tabs>
                <w:tab w:val="left" w:pos="6210"/>
              </w:tabs>
              <w:spacing w:after="0"/>
              <w:ind w:left="0" w:right="66"/>
              <w:jc w:val="thaiDistribute"/>
              <w:rPr>
                <w:rFonts w:asciiTheme="minorHAnsi" w:hAnsiTheme="minorHAnsi" w:cstheme="minorHAnsi"/>
                <w:b/>
                <w:bCs/>
                <w:color w:val="0000FF"/>
                <w:sz w:val="18"/>
                <w:szCs w:val="18"/>
                <w:lang w:val="en-US"/>
              </w:rPr>
            </w:pPr>
          </w:p>
        </w:tc>
        <w:tc>
          <w:tcPr>
            <w:tcW w:w="14242" w:type="dxa"/>
            <w:gridSpan w:val="27"/>
            <w:shd w:val="clear" w:color="auto" w:fill="auto"/>
            <w:vAlign w:val="bottom"/>
          </w:tcPr>
          <w:p w14:paraId="35469A35" w14:textId="71B7B167" w:rsidR="007255AC" w:rsidRPr="00CC2B9D" w:rsidRDefault="007255AC" w:rsidP="007255AC">
            <w:pPr>
              <w:pStyle w:val="block"/>
              <w:tabs>
                <w:tab w:val="left" w:pos="6210"/>
              </w:tabs>
              <w:spacing w:after="0"/>
              <w:ind w:left="0" w:right="66"/>
              <w:jc w:val="center"/>
              <w:rPr>
                <w:rFonts w:asciiTheme="minorHAnsi" w:hAnsiTheme="minorHAnsi" w:cstheme="minorHAnsi"/>
                <w:i/>
                <w:iCs/>
                <w:sz w:val="18"/>
                <w:szCs w:val="18"/>
              </w:rPr>
            </w:pPr>
            <w:r w:rsidRPr="00CC2B9D">
              <w:rPr>
                <w:rFonts w:asciiTheme="minorHAnsi" w:hAnsiTheme="minorHAnsi" w:cstheme="minorHAnsi"/>
                <w:i/>
                <w:iCs/>
                <w:sz w:val="18"/>
                <w:szCs w:val="18"/>
              </w:rPr>
              <w:t>(in thousand Baht)</w:t>
            </w:r>
          </w:p>
        </w:tc>
      </w:tr>
      <w:tr w:rsidR="00EC7D7B" w:rsidRPr="00CC2B9D" w14:paraId="0DE9E0D0" w14:textId="53E3691D" w:rsidTr="006B2FC6">
        <w:trPr>
          <w:trHeight w:val="297"/>
        </w:trPr>
        <w:tc>
          <w:tcPr>
            <w:tcW w:w="1904" w:type="dxa"/>
            <w:shd w:val="clear" w:color="auto" w:fill="auto"/>
            <w:vAlign w:val="bottom"/>
          </w:tcPr>
          <w:p w14:paraId="7E0A76A4" w14:textId="77777777" w:rsidR="00EC7D7B" w:rsidRPr="00CC2B9D" w:rsidRDefault="00EC7D7B" w:rsidP="00EC7D7B">
            <w:pPr>
              <w:tabs>
                <w:tab w:val="left" w:pos="6210"/>
              </w:tabs>
              <w:ind w:right="66"/>
              <w:rPr>
                <w:rFonts w:ascii="Calibri" w:hAnsi="Calibri" w:cs="Calibri"/>
                <w:sz w:val="18"/>
                <w:szCs w:val="18"/>
              </w:rPr>
            </w:pPr>
            <w:r w:rsidRPr="00CC2B9D">
              <w:rPr>
                <w:rFonts w:ascii="Calibri" w:hAnsi="Calibri" w:cs="Calibri"/>
                <w:sz w:val="18"/>
                <w:szCs w:val="18"/>
              </w:rPr>
              <w:t>Revenue</w:t>
            </w:r>
          </w:p>
        </w:tc>
        <w:tc>
          <w:tcPr>
            <w:tcW w:w="790" w:type="dxa"/>
            <w:shd w:val="clear" w:color="auto" w:fill="auto"/>
            <w:vAlign w:val="bottom"/>
          </w:tcPr>
          <w:p w14:paraId="338AF7BC" w14:textId="15240262" w:rsidR="00EC7D7B" w:rsidRPr="00CC2B9D" w:rsidRDefault="007B0BC9" w:rsidP="007B0BC9">
            <w:pPr>
              <w:pStyle w:val="BodyText"/>
              <w:tabs>
                <w:tab w:val="decimal" w:pos="580"/>
              </w:tabs>
              <w:spacing w:after="0" w:line="240" w:lineRule="auto"/>
              <w:ind w:right="-108"/>
              <w:rPr>
                <w:rFonts w:ascii="Calibri" w:hAnsi="Calibri" w:cs="Browallia New"/>
                <w:sz w:val="18"/>
                <w:szCs w:val="22"/>
                <w:lang w:val="en-US" w:bidi="th-TH"/>
              </w:rPr>
            </w:pPr>
            <w:r w:rsidRPr="00CC2B9D">
              <w:rPr>
                <w:rFonts w:ascii="Calibri" w:hAnsi="Calibri" w:cs="Browallia New"/>
                <w:sz w:val="18"/>
                <w:szCs w:val="22"/>
                <w:lang w:val="en-US" w:bidi="th-TH"/>
              </w:rPr>
              <w:t>36,215</w:t>
            </w:r>
          </w:p>
        </w:tc>
        <w:tc>
          <w:tcPr>
            <w:tcW w:w="236" w:type="dxa"/>
            <w:shd w:val="clear" w:color="auto" w:fill="auto"/>
            <w:vAlign w:val="bottom"/>
          </w:tcPr>
          <w:p w14:paraId="173E77EC" w14:textId="4D46E34E"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89" w:type="dxa"/>
            <w:shd w:val="clear" w:color="auto" w:fill="auto"/>
            <w:vAlign w:val="bottom"/>
          </w:tcPr>
          <w:p w14:paraId="6B933D8D" w14:textId="49C6DBA1" w:rsidR="00EC7D7B" w:rsidRPr="00CC2B9D" w:rsidRDefault="00EC7D7B" w:rsidP="00EC7D7B">
            <w:pPr>
              <w:pStyle w:val="BodyText"/>
              <w:tabs>
                <w:tab w:val="decimal" w:pos="580"/>
              </w:tabs>
              <w:spacing w:after="0" w:line="240" w:lineRule="auto"/>
              <w:ind w:left="-90" w:right="-108"/>
              <w:rPr>
                <w:rFonts w:ascii="Calibri" w:hAnsi="Calibri" w:cs="Calibri"/>
                <w:sz w:val="18"/>
                <w:szCs w:val="18"/>
              </w:rPr>
            </w:pPr>
            <w:r w:rsidRPr="00CC2B9D">
              <w:rPr>
                <w:rFonts w:ascii="Calibri" w:hAnsi="Calibri" w:cs="Calibri"/>
                <w:sz w:val="18"/>
                <w:szCs w:val="18"/>
              </w:rPr>
              <w:t>141,066</w:t>
            </w:r>
          </w:p>
        </w:tc>
        <w:tc>
          <w:tcPr>
            <w:tcW w:w="236" w:type="dxa"/>
            <w:shd w:val="clear" w:color="auto" w:fill="auto"/>
            <w:vAlign w:val="bottom"/>
          </w:tcPr>
          <w:p w14:paraId="63D177BA"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79" w:type="dxa"/>
            <w:shd w:val="clear" w:color="auto" w:fill="auto"/>
            <w:vAlign w:val="bottom"/>
          </w:tcPr>
          <w:p w14:paraId="72767AC5" w14:textId="2406DA16" w:rsidR="00EC7D7B" w:rsidRPr="00CC2B9D" w:rsidRDefault="007B0BC9" w:rsidP="00EC7D7B">
            <w:pPr>
              <w:pStyle w:val="BodyText"/>
              <w:tabs>
                <w:tab w:val="decimal" w:pos="569"/>
              </w:tabs>
              <w:spacing w:after="0" w:line="240" w:lineRule="auto"/>
              <w:ind w:left="-90" w:right="-108"/>
              <w:rPr>
                <w:rFonts w:ascii="Calibri" w:hAnsi="Calibri" w:cs="Calibri"/>
                <w:sz w:val="18"/>
                <w:szCs w:val="18"/>
              </w:rPr>
            </w:pPr>
            <w:r w:rsidRPr="00CC2B9D">
              <w:rPr>
                <w:rFonts w:ascii="Calibri" w:hAnsi="Calibri" w:cs="Calibri"/>
                <w:sz w:val="18"/>
                <w:szCs w:val="18"/>
              </w:rPr>
              <w:t>3,717</w:t>
            </w:r>
          </w:p>
        </w:tc>
        <w:tc>
          <w:tcPr>
            <w:tcW w:w="236" w:type="dxa"/>
            <w:shd w:val="clear" w:color="auto" w:fill="auto"/>
            <w:vAlign w:val="bottom"/>
          </w:tcPr>
          <w:p w14:paraId="4650C7E2"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3" w:type="dxa"/>
            <w:shd w:val="clear" w:color="auto" w:fill="auto"/>
            <w:vAlign w:val="bottom"/>
          </w:tcPr>
          <w:p w14:paraId="24110DBB" w14:textId="036132FD" w:rsidR="00EC7D7B" w:rsidRPr="00CC2B9D" w:rsidRDefault="00EC7D7B" w:rsidP="00EC7D7B">
            <w:pPr>
              <w:pStyle w:val="BodyText"/>
              <w:tabs>
                <w:tab w:val="decimal" w:pos="580"/>
              </w:tabs>
              <w:spacing w:after="0" w:line="240" w:lineRule="auto"/>
              <w:ind w:left="-90" w:right="-108"/>
              <w:rPr>
                <w:rFonts w:ascii="Calibri" w:hAnsi="Calibri" w:cs="Calibri"/>
                <w:sz w:val="18"/>
                <w:szCs w:val="18"/>
              </w:rPr>
            </w:pPr>
            <w:r w:rsidRPr="00CC2B9D">
              <w:rPr>
                <w:rFonts w:ascii="Calibri" w:hAnsi="Calibri" w:cs="Calibri"/>
                <w:sz w:val="18"/>
                <w:szCs w:val="18"/>
              </w:rPr>
              <w:t>9,771</w:t>
            </w:r>
          </w:p>
        </w:tc>
        <w:tc>
          <w:tcPr>
            <w:tcW w:w="240" w:type="dxa"/>
            <w:shd w:val="clear" w:color="auto" w:fill="auto"/>
            <w:vAlign w:val="bottom"/>
          </w:tcPr>
          <w:p w14:paraId="3D48969A"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4" w:type="dxa"/>
            <w:shd w:val="clear" w:color="auto" w:fill="auto"/>
            <w:vAlign w:val="bottom"/>
          </w:tcPr>
          <w:p w14:paraId="6DB7006C" w14:textId="1425056E" w:rsidR="00EC7D7B" w:rsidRPr="00CC2B9D" w:rsidRDefault="007B0BC9" w:rsidP="00EC7D7B">
            <w:pPr>
              <w:pStyle w:val="BodyText"/>
              <w:tabs>
                <w:tab w:val="decimal" w:pos="607"/>
              </w:tabs>
              <w:spacing w:after="0" w:line="240" w:lineRule="auto"/>
              <w:ind w:left="-90" w:right="-108"/>
              <w:rPr>
                <w:rFonts w:ascii="Calibri" w:hAnsi="Calibri" w:cs="Calibri"/>
                <w:sz w:val="18"/>
                <w:szCs w:val="18"/>
              </w:rPr>
            </w:pPr>
            <w:r w:rsidRPr="00CC2B9D">
              <w:rPr>
                <w:rFonts w:ascii="Calibri" w:hAnsi="Calibri" w:cs="Calibri"/>
                <w:sz w:val="18"/>
                <w:szCs w:val="18"/>
              </w:rPr>
              <w:t>831,347</w:t>
            </w:r>
          </w:p>
        </w:tc>
        <w:tc>
          <w:tcPr>
            <w:tcW w:w="237" w:type="dxa"/>
            <w:shd w:val="clear" w:color="auto" w:fill="auto"/>
            <w:vAlign w:val="bottom"/>
          </w:tcPr>
          <w:p w14:paraId="4B76ED43" w14:textId="49B98884"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3" w:type="dxa"/>
            <w:shd w:val="clear" w:color="auto" w:fill="auto"/>
            <w:vAlign w:val="bottom"/>
          </w:tcPr>
          <w:p w14:paraId="0701E7F0" w14:textId="4F8A20BD" w:rsidR="00EC7D7B" w:rsidRPr="00CC2B9D" w:rsidRDefault="00EC7D7B" w:rsidP="00EC7D7B">
            <w:pPr>
              <w:pStyle w:val="BodyText"/>
              <w:tabs>
                <w:tab w:val="decimal" w:pos="616"/>
              </w:tabs>
              <w:spacing w:after="0" w:line="240" w:lineRule="auto"/>
              <w:ind w:left="-90" w:right="-108"/>
              <w:rPr>
                <w:rFonts w:ascii="Calibri" w:hAnsi="Calibri" w:cs="Calibri"/>
                <w:sz w:val="18"/>
                <w:szCs w:val="18"/>
                <w:lang w:val="en-US"/>
              </w:rPr>
            </w:pPr>
            <w:r w:rsidRPr="00CC2B9D">
              <w:rPr>
                <w:rFonts w:ascii="Calibri" w:hAnsi="Calibri" w:cs="Calibri"/>
                <w:sz w:val="18"/>
                <w:szCs w:val="18"/>
              </w:rPr>
              <w:t>1,515,097</w:t>
            </w:r>
          </w:p>
        </w:tc>
        <w:tc>
          <w:tcPr>
            <w:tcW w:w="240" w:type="dxa"/>
            <w:shd w:val="clear" w:color="auto" w:fill="auto"/>
            <w:vAlign w:val="bottom"/>
          </w:tcPr>
          <w:p w14:paraId="7EFF80E4"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shd w:val="clear" w:color="auto" w:fill="auto"/>
            <w:vAlign w:val="bottom"/>
          </w:tcPr>
          <w:p w14:paraId="24C6595B" w14:textId="5BACCF37" w:rsidR="00EC7D7B" w:rsidRPr="00CC2B9D" w:rsidRDefault="00C653FE" w:rsidP="00EC7D7B">
            <w:pPr>
              <w:pStyle w:val="BodyText"/>
              <w:tabs>
                <w:tab w:val="decimal" w:pos="633"/>
              </w:tabs>
              <w:spacing w:after="0" w:line="240" w:lineRule="auto"/>
              <w:ind w:left="-90" w:right="-108"/>
              <w:rPr>
                <w:rFonts w:ascii="Calibri" w:hAnsi="Calibri" w:cs="Calibri"/>
                <w:sz w:val="18"/>
                <w:szCs w:val="18"/>
              </w:rPr>
            </w:pPr>
            <w:r w:rsidRPr="00CC2B9D">
              <w:rPr>
                <w:rFonts w:ascii="Calibri" w:hAnsi="Calibri" w:cs="Calibri"/>
                <w:sz w:val="18"/>
                <w:szCs w:val="18"/>
              </w:rPr>
              <w:t>4,550,121</w:t>
            </w:r>
          </w:p>
        </w:tc>
        <w:tc>
          <w:tcPr>
            <w:tcW w:w="240" w:type="dxa"/>
            <w:shd w:val="clear" w:color="auto" w:fill="auto"/>
            <w:vAlign w:val="bottom"/>
          </w:tcPr>
          <w:p w14:paraId="685EAF81"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8" w:type="dxa"/>
            <w:shd w:val="clear" w:color="auto" w:fill="auto"/>
            <w:vAlign w:val="bottom"/>
          </w:tcPr>
          <w:p w14:paraId="137FD197" w14:textId="105E5209" w:rsidR="00EC7D7B" w:rsidRPr="00CC2B9D" w:rsidRDefault="00EC7D7B" w:rsidP="00EC7D7B">
            <w:pPr>
              <w:pStyle w:val="BodyText"/>
              <w:tabs>
                <w:tab w:val="decimal" w:pos="658"/>
              </w:tabs>
              <w:spacing w:after="0" w:line="240" w:lineRule="auto"/>
              <w:ind w:left="-90" w:right="-108"/>
              <w:rPr>
                <w:rFonts w:ascii="Calibri" w:hAnsi="Calibri" w:cs="Calibri"/>
                <w:sz w:val="18"/>
                <w:szCs w:val="18"/>
              </w:rPr>
            </w:pPr>
            <w:r w:rsidRPr="00CC2B9D">
              <w:rPr>
                <w:rFonts w:ascii="Calibri" w:hAnsi="Calibri" w:cs="Calibri"/>
                <w:sz w:val="18"/>
                <w:szCs w:val="18"/>
              </w:rPr>
              <w:t>4,948,870</w:t>
            </w:r>
          </w:p>
        </w:tc>
        <w:tc>
          <w:tcPr>
            <w:tcW w:w="252" w:type="dxa"/>
            <w:shd w:val="clear" w:color="auto" w:fill="auto"/>
            <w:vAlign w:val="bottom"/>
          </w:tcPr>
          <w:p w14:paraId="29984CA6"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shd w:val="clear" w:color="auto" w:fill="auto"/>
            <w:vAlign w:val="bottom"/>
          </w:tcPr>
          <w:p w14:paraId="52C13806" w14:textId="50021055" w:rsidR="00EC7D7B" w:rsidRPr="00CC2B9D" w:rsidRDefault="007337FC" w:rsidP="00EC7D7B">
            <w:pPr>
              <w:pStyle w:val="BodyText"/>
              <w:tabs>
                <w:tab w:val="decimal" w:pos="631"/>
              </w:tabs>
              <w:spacing w:after="0" w:line="240" w:lineRule="auto"/>
              <w:ind w:left="-90" w:right="-108"/>
              <w:rPr>
                <w:rFonts w:ascii="Calibri" w:hAnsi="Calibri" w:cs="Calibri"/>
                <w:sz w:val="18"/>
                <w:szCs w:val="18"/>
              </w:rPr>
            </w:pPr>
            <w:r w:rsidRPr="00CC2B9D">
              <w:rPr>
                <w:rFonts w:ascii="Calibri" w:hAnsi="Calibri" w:cs="Calibri"/>
                <w:sz w:val="18"/>
                <w:szCs w:val="18"/>
              </w:rPr>
              <w:t>277,927</w:t>
            </w:r>
          </w:p>
        </w:tc>
        <w:tc>
          <w:tcPr>
            <w:tcW w:w="236" w:type="dxa"/>
            <w:shd w:val="clear" w:color="auto" w:fill="auto"/>
            <w:vAlign w:val="bottom"/>
          </w:tcPr>
          <w:p w14:paraId="598F0F1A"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7" w:type="dxa"/>
            <w:shd w:val="clear" w:color="auto" w:fill="auto"/>
            <w:vAlign w:val="bottom"/>
          </w:tcPr>
          <w:p w14:paraId="604338E0" w14:textId="23C45055" w:rsidR="00EC7D7B" w:rsidRPr="00CC2B9D" w:rsidRDefault="00EC7D7B" w:rsidP="00EC7D7B">
            <w:pPr>
              <w:pStyle w:val="BodyText"/>
              <w:tabs>
                <w:tab w:val="decimal" w:pos="658"/>
              </w:tabs>
              <w:spacing w:after="0" w:line="240" w:lineRule="auto"/>
              <w:ind w:left="-90" w:right="-108"/>
              <w:rPr>
                <w:rFonts w:ascii="Calibri" w:hAnsi="Calibri" w:cs="Calibri"/>
                <w:sz w:val="18"/>
                <w:szCs w:val="18"/>
              </w:rPr>
            </w:pPr>
            <w:r w:rsidRPr="00CC2B9D">
              <w:rPr>
                <w:rFonts w:ascii="Calibri" w:hAnsi="Calibri" w:cs="Calibri"/>
                <w:sz w:val="18"/>
                <w:szCs w:val="18"/>
              </w:rPr>
              <w:t>740,240</w:t>
            </w:r>
          </w:p>
        </w:tc>
        <w:tc>
          <w:tcPr>
            <w:tcW w:w="236" w:type="dxa"/>
            <w:shd w:val="clear" w:color="auto" w:fill="auto"/>
            <w:vAlign w:val="bottom"/>
          </w:tcPr>
          <w:p w14:paraId="0E1DDF88" w14:textId="77777777" w:rsidR="00EC7D7B" w:rsidRPr="00CC2B9D" w:rsidRDefault="00EC7D7B" w:rsidP="00EC7D7B">
            <w:pPr>
              <w:pStyle w:val="BodyText"/>
              <w:tabs>
                <w:tab w:val="decimal" w:pos="819"/>
              </w:tabs>
              <w:spacing w:after="0" w:line="240" w:lineRule="auto"/>
              <w:ind w:left="-90" w:right="-108"/>
              <w:rPr>
                <w:rFonts w:ascii="Calibri" w:hAnsi="Calibri" w:cs="Calibri"/>
                <w:sz w:val="18"/>
                <w:szCs w:val="18"/>
                <w:lang w:val="en-US" w:bidi="th-TH"/>
              </w:rPr>
            </w:pPr>
          </w:p>
        </w:tc>
        <w:tc>
          <w:tcPr>
            <w:tcW w:w="794" w:type="dxa"/>
            <w:shd w:val="clear" w:color="auto" w:fill="auto"/>
            <w:vAlign w:val="bottom"/>
          </w:tcPr>
          <w:p w14:paraId="419B3CD2" w14:textId="76ABD331" w:rsidR="00EC7D7B" w:rsidRPr="00CC2B9D" w:rsidRDefault="00755CD9" w:rsidP="00EC7D7B">
            <w:pPr>
              <w:pStyle w:val="BodyText"/>
              <w:tabs>
                <w:tab w:val="decimal" w:pos="594"/>
              </w:tabs>
              <w:spacing w:after="0" w:line="240" w:lineRule="auto"/>
              <w:ind w:left="-90" w:right="-108"/>
              <w:rPr>
                <w:rFonts w:ascii="Calibri" w:hAnsi="Calibri" w:cs="Calibri"/>
                <w:sz w:val="18"/>
                <w:szCs w:val="18"/>
                <w:lang w:val="en-US" w:bidi="th-TH"/>
              </w:rPr>
            </w:pPr>
            <w:r w:rsidRPr="00CC2B9D">
              <w:rPr>
                <w:rFonts w:ascii="Calibri" w:hAnsi="Calibri" w:cs="Calibri"/>
                <w:sz w:val="18"/>
                <w:szCs w:val="18"/>
                <w:lang w:val="en-US" w:bidi="th-TH"/>
              </w:rPr>
              <w:t>13,502</w:t>
            </w:r>
          </w:p>
        </w:tc>
        <w:tc>
          <w:tcPr>
            <w:tcW w:w="236" w:type="dxa"/>
            <w:shd w:val="clear" w:color="auto" w:fill="auto"/>
            <w:vAlign w:val="bottom"/>
          </w:tcPr>
          <w:p w14:paraId="0648EA1B" w14:textId="77777777" w:rsidR="00EC7D7B" w:rsidRPr="00CC2B9D" w:rsidRDefault="00EC7D7B" w:rsidP="00EC7D7B">
            <w:pPr>
              <w:pStyle w:val="BodyText"/>
              <w:tabs>
                <w:tab w:val="decimal" w:pos="819"/>
              </w:tabs>
              <w:spacing w:after="0" w:line="240" w:lineRule="auto"/>
              <w:ind w:left="-90" w:right="-108"/>
              <w:rPr>
                <w:rFonts w:ascii="Calibri" w:hAnsi="Calibri" w:cs="Calibri"/>
                <w:sz w:val="18"/>
                <w:szCs w:val="18"/>
                <w:lang w:val="en-US" w:bidi="th-TH"/>
              </w:rPr>
            </w:pPr>
          </w:p>
        </w:tc>
        <w:tc>
          <w:tcPr>
            <w:tcW w:w="794" w:type="dxa"/>
            <w:shd w:val="clear" w:color="auto" w:fill="auto"/>
            <w:vAlign w:val="bottom"/>
          </w:tcPr>
          <w:p w14:paraId="61387AF3" w14:textId="1EB4ECDE" w:rsidR="00EC7D7B" w:rsidRPr="00CC2B9D" w:rsidRDefault="00EC7D7B" w:rsidP="00EC7D7B">
            <w:pPr>
              <w:pStyle w:val="BodyText"/>
              <w:tabs>
                <w:tab w:val="decimal" w:pos="658"/>
              </w:tabs>
              <w:spacing w:after="0" w:line="240" w:lineRule="auto"/>
              <w:ind w:left="-90" w:right="-108"/>
              <w:rPr>
                <w:rFonts w:ascii="Calibri" w:hAnsi="Calibri" w:cs="Calibri"/>
                <w:sz w:val="18"/>
                <w:szCs w:val="18"/>
              </w:rPr>
            </w:pPr>
            <w:r w:rsidRPr="00CC2B9D">
              <w:rPr>
                <w:rFonts w:ascii="Calibri" w:hAnsi="Calibri" w:cs="Calibri"/>
                <w:sz w:val="18"/>
                <w:szCs w:val="18"/>
                <w:lang w:val="en-US" w:bidi="th-TH"/>
              </w:rPr>
              <w:t>777</w:t>
            </w:r>
          </w:p>
        </w:tc>
        <w:tc>
          <w:tcPr>
            <w:tcW w:w="260" w:type="dxa"/>
            <w:shd w:val="clear" w:color="auto" w:fill="auto"/>
            <w:vAlign w:val="bottom"/>
          </w:tcPr>
          <w:p w14:paraId="3866232D" w14:textId="77777777" w:rsidR="00EC7D7B" w:rsidRPr="00CC2B9D" w:rsidRDefault="00EC7D7B" w:rsidP="00EC7D7B">
            <w:pPr>
              <w:pStyle w:val="BodyText"/>
              <w:tabs>
                <w:tab w:val="decimal" w:pos="490"/>
              </w:tabs>
              <w:spacing w:after="0" w:line="240" w:lineRule="auto"/>
              <w:ind w:left="-90" w:right="-108"/>
              <w:rPr>
                <w:rFonts w:ascii="Calibri" w:hAnsi="Calibri" w:cs="Calibri"/>
                <w:sz w:val="18"/>
                <w:szCs w:val="18"/>
                <w:lang w:val="en-US" w:bidi="th-TH"/>
              </w:rPr>
            </w:pPr>
          </w:p>
        </w:tc>
        <w:tc>
          <w:tcPr>
            <w:tcW w:w="798" w:type="dxa"/>
            <w:shd w:val="clear" w:color="auto" w:fill="auto"/>
            <w:vAlign w:val="bottom"/>
          </w:tcPr>
          <w:p w14:paraId="1694E5E6" w14:textId="5FB76A67" w:rsidR="00EC7D7B" w:rsidRPr="00CC2B9D" w:rsidRDefault="00477260" w:rsidP="00EC7D7B">
            <w:pPr>
              <w:pStyle w:val="BodyText"/>
              <w:tabs>
                <w:tab w:val="decimal" w:pos="566"/>
              </w:tabs>
              <w:spacing w:after="0" w:line="240" w:lineRule="auto"/>
              <w:ind w:left="-90" w:right="-108"/>
              <w:rPr>
                <w:rFonts w:ascii="Calibri" w:hAnsi="Calibri" w:cs="Calibri"/>
                <w:sz w:val="18"/>
                <w:szCs w:val="18"/>
                <w:lang w:val="en-US" w:bidi="th-TH"/>
              </w:rPr>
            </w:pPr>
            <w:r w:rsidRPr="00CC2B9D">
              <w:rPr>
                <w:rFonts w:ascii="Calibri" w:hAnsi="Calibri" w:cs="Calibri"/>
                <w:sz w:val="18"/>
                <w:szCs w:val="18"/>
                <w:lang w:val="en-US" w:bidi="th-TH"/>
              </w:rPr>
              <w:t>288</w:t>
            </w:r>
          </w:p>
        </w:tc>
        <w:tc>
          <w:tcPr>
            <w:tcW w:w="252" w:type="dxa"/>
            <w:shd w:val="clear" w:color="auto" w:fill="auto"/>
            <w:vAlign w:val="bottom"/>
          </w:tcPr>
          <w:p w14:paraId="545B1127" w14:textId="7ED04285" w:rsidR="00EC7D7B" w:rsidRPr="00CC2B9D" w:rsidRDefault="00EC7D7B" w:rsidP="00EC7D7B">
            <w:pPr>
              <w:pStyle w:val="BodyText"/>
              <w:tabs>
                <w:tab w:val="decimal" w:pos="490"/>
              </w:tabs>
              <w:spacing w:after="0" w:line="240" w:lineRule="auto"/>
              <w:ind w:left="-90" w:right="-108"/>
              <w:rPr>
                <w:rFonts w:ascii="Calibri" w:hAnsi="Calibri" w:cs="Calibri"/>
                <w:sz w:val="18"/>
                <w:szCs w:val="18"/>
                <w:lang w:val="en-US" w:bidi="th-TH"/>
              </w:rPr>
            </w:pPr>
          </w:p>
        </w:tc>
        <w:tc>
          <w:tcPr>
            <w:tcW w:w="756" w:type="dxa"/>
            <w:shd w:val="clear" w:color="auto" w:fill="auto"/>
            <w:vAlign w:val="bottom"/>
          </w:tcPr>
          <w:p w14:paraId="56445619" w14:textId="4AE0DB9E" w:rsidR="00EC7D7B" w:rsidRPr="00CC2B9D" w:rsidRDefault="00EC7D7B" w:rsidP="00EC7D7B">
            <w:pPr>
              <w:pStyle w:val="BodyText"/>
              <w:tabs>
                <w:tab w:val="decimal" w:pos="431"/>
              </w:tabs>
              <w:spacing w:after="0" w:line="240" w:lineRule="auto"/>
              <w:ind w:left="-90" w:right="-108"/>
              <w:rPr>
                <w:rFonts w:ascii="Calibri" w:hAnsi="Calibri" w:cs="Calibri"/>
                <w:sz w:val="18"/>
                <w:szCs w:val="18"/>
              </w:rPr>
            </w:pPr>
            <w:r w:rsidRPr="00CC2B9D">
              <w:rPr>
                <w:rFonts w:ascii="Calibri" w:hAnsi="Calibri" w:cs="Calibri"/>
                <w:sz w:val="18"/>
                <w:szCs w:val="18"/>
                <w:lang w:val="en-US" w:bidi="th-TH"/>
              </w:rPr>
              <w:t>18</w:t>
            </w:r>
          </w:p>
        </w:tc>
      </w:tr>
      <w:tr w:rsidR="00EC7D7B" w:rsidRPr="00CC2B9D" w14:paraId="2D3F8E41" w14:textId="35D49D07" w:rsidTr="006B2FC6">
        <w:tc>
          <w:tcPr>
            <w:tcW w:w="1904" w:type="dxa"/>
            <w:shd w:val="clear" w:color="auto" w:fill="auto"/>
            <w:vAlign w:val="bottom"/>
          </w:tcPr>
          <w:p w14:paraId="60625391" w14:textId="77777777" w:rsidR="00EC7D7B" w:rsidRPr="00CC2B9D" w:rsidRDefault="00EC7D7B" w:rsidP="00EC7D7B">
            <w:pPr>
              <w:tabs>
                <w:tab w:val="left" w:pos="6210"/>
              </w:tabs>
              <w:ind w:right="66"/>
              <w:rPr>
                <w:rFonts w:ascii="Calibri" w:hAnsi="Calibri" w:cs="Calibri"/>
                <w:sz w:val="18"/>
                <w:szCs w:val="18"/>
              </w:rPr>
            </w:pPr>
          </w:p>
        </w:tc>
        <w:tc>
          <w:tcPr>
            <w:tcW w:w="790" w:type="dxa"/>
            <w:shd w:val="clear" w:color="auto" w:fill="auto"/>
            <w:vAlign w:val="bottom"/>
          </w:tcPr>
          <w:p w14:paraId="53423ED0" w14:textId="77777777" w:rsidR="00EC7D7B" w:rsidRPr="00CC2B9D" w:rsidRDefault="00EC7D7B" w:rsidP="00EC7D7B">
            <w:pPr>
              <w:pStyle w:val="BodyText"/>
              <w:tabs>
                <w:tab w:val="decimal" w:pos="459"/>
              </w:tabs>
              <w:spacing w:after="0" w:line="240" w:lineRule="auto"/>
              <w:ind w:left="-90" w:right="-108"/>
              <w:rPr>
                <w:rFonts w:ascii="Calibri" w:hAnsi="Calibri" w:cs="Calibri"/>
                <w:sz w:val="18"/>
                <w:szCs w:val="18"/>
              </w:rPr>
            </w:pPr>
          </w:p>
        </w:tc>
        <w:tc>
          <w:tcPr>
            <w:tcW w:w="236" w:type="dxa"/>
            <w:shd w:val="clear" w:color="auto" w:fill="auto"/>
            <w:vAlign w:val="bottom"/>
          </w:tcPr>
          <w:p w14:paraId="33FC39B0" w14:textId="6556F001"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89" w:type="dxa"/>
            <w:shd w:val="clear" w:color="auto" w:fill="auto"/>
            <w:vAlign w:val="bottom"/>
          </w:tcPr>
          <w:p w14:paraId="5B936F3B" w14:textId="15DC0017" w:rsidR="00EC7D7B" w:rsidRPr="00CC2B9D" w:rsidRDefault="00EC7D7B" w:rsidP="00EC7D7B">
            <w:pPr>
              <w:pStyle w:val="BodyText"/>
              <w:tabs>
                <w:tab w:val="decimal" w:pos="459"/>
              </w:tabs>
              <w:spacing w:after="0" w:line="240" w:lineRule="auto"/>
              <w:ind w:left="-90" w:right="-108"/>
              <w:rPr>
                <w:rFonts w:ascii="Calibri" w:hAnsi="Calibri" w:cs="Calibri"/>
                <w:sz w:val="18"/>
                <w:szCs w:val="18"/>
              </w:rPr>
            </w:pPr>
          </w:p>
        </w:tc>
        <w:tc>
          <w:tcPr>
            <w:tcW w:w="236" w:type="dxa"/>
            <w:shd w:val="clear" w:color="auto" w:fill="auto"/>
            <w:vAlign w:val="bottom"/>
          </w:tcPr>
          <w:p w14:paraId="3977E3DD"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79" w:type="dxa"/>
            <w:shd w:val="clear" w:color="auto" w:fill="auto"/>
            <w:vAlign w:val="bottom"/>
          </w:tcPr>
          <w:p w14:paraId="372CD0DF" w14:textId="411E10D0" w:rsidR="00EC7D7B" w:rsidRPr="00CC2B9D" w:rsidRDefault="00EC7D7B" w:rsidP="00EC7D7B">
            <w:pPr>
              <w:pStyle w:val="BodyText"/>
              <w:tabs>
                <w:tab w:val="decimal" w:pos="569"/>
              </w:tabs>
              <w:spacing w:after="0" w:line="240" w:lineRule="auto"/>
              <w:ind w:left="-90" w:right="-108"/>
              <w:rPr>
                <w:rFonts w:ascii="Calibri" w:hAnsi="Calibri" w:cs="Calibri"/>
                <w:sz w:val="18"/>
                <w:szCs w:val="18"/>
              </w:rPr>
            </w:pPr>
          </w:p>
        </w:tc>
        <w:tc>
          <w:tcPr>
            <w:tcW w:w="236" w:type="dxa"/>
            <w:shd w:val="clear" w:color="auto" w:fill="auto"/>
            <w:vAlign w:val="bottom"/>
          </w:tcPr>
          <w:p w14:paraId="4D55C3C4"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3" w:type="dxa"/>
            <w:shd w:val="clear" w:color="auto" w:fill="auto"/>
            <w:vAlign w:val="bottom"/>
          </w:tcPr>
          <w:p w14:paraId="6E441E5A" w14:textId="77777777" w:rsidR="00EC7D7B" w:rsidRPr="00CC2B9D" w:rsidRDefault="00EC7D7B" w:rsidP="00EC7D7B">
            <w:pPr>
              <w:pStyle w:val="BodyText"/>
              <w:tabs>
                <w:tab w:val="decimal" w:pos="580"/>
              </w:tabs>
              <w:spacing w:after="0" w:line="240" w:lineRule="auto"/>
              <w:ind w:left="-90" w:right="-108"/>
              <w:rPr>
                <w:rFonts w:ascii="Calibri" w:hAnsi="Calibri" w:cs="Calibri"/>
                <w:sz w:val="18"/>
                <w:szCs w:val="18"/>
              </w:rPr>
            </w:pPr>
          </w:p>
        </w:tc>
        <w:tc>
          <w:tcPr>
            <w:tcW w:w="240" w:type="dxa"/>
            <w:shd w:val="clear" w:color="auto" w:fill="auto"/>
            <w:vAlign w:val="bottom"/>
          </w:tcPr>
          <w:p w14:paraId="464D4EF7"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4" w:type="dxa"/>
            <w:shd w:val="clear" w:color="auto" w:fill="auto"/>
            <w:vAlign w:val="bottom"/>
          </w:tcPr>
          <w:p w14:paraId="30513B32" w14:textId="77777777" w:rsidR="00EC7D7B" w:rsidRPr="00CC2B9D" w:rsidRDefault="00EC7D7B" w:rsidP="00EC7D7B">
            <w:pPr>
              <w:pStyle w:val="BodyText"/>
              <w:tabs>
                <w:tab w:val="decimal" w:pos="607"/>
              </w:tabs>
              <w:spacing w:after="0" w:line="240" w:lineRule="auto"/>
              <w:ind w:left="-90" w:right="-108"/>
              <w:rPr>
                <w:rFonts w:ascii="Calibri" w:hAnsi="Calibri" w:cs="Calibri"/>
                <w:sz w:val="18"/>
                <w:szCs w:val="18"/>
              </w:rPr>
            </w:pPr>
          </w:p>
        </w:tc>
        <w:tc>
          <w:tcPr>
            <w:tcW w:w="237" w:type="dxa"/>
            <w:shd w:val="clear" w:color="auto" w:fill="auto"/>
            <w:vAlign w:val="bottom"/>
          </w:tcPr>
          <w:p w14:paraId="6E19C2CE" w14:textId="7477BB16"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3" w:type="dxa"/>
            <w:shd w:val="clear" w:color="auto" w:fill="auto"/>
            <w:vAlign w:val="bottom"/>
          </w:tcPr>
          <w:p w14:paraId="34168D90" w14:textId="21AC67E0" w:rsidR="00EC7D7B" w:rsidRPr="00CC2B9D" w:rsidRDefault="00EC7D7B" w:rsidP="00EC7D7B">
            <w:pPr>
              <w:pStyle w:val="BodyText"/>
              <w:tabs>
                <w:tab w:val="decimal" w:pos="616"/>
              </w:tabs>
              <w:spacing w:after="0" w:line="240" w:lineRule="auto"/>
              <w:ind w:left="-90" w:right="-108"/>
              <w:rPr>
                <w:rFonts w:ascii="Calibri" w:hAnsi="Calibri" w:cs="Calibri"/>
                <w:sz w:val="18"/>
                <w:szCs w:val="18"/>
                <w:lang w:val="en-US"/>
              </w:rPr>
            </w:pPr>
          </w:p>
        </w:tc>
        <w:tc>
          <w:tcPr>
            <w:tcW w:w="240" w:type="dxa"/>
            <w:shd w:val="clear" w:color="auto" w:fill="auto"/>
            <w:vAlign w:val="bottom"/>
          </w:tcPr>
          <w:p w14:paraId="42D76CF9"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shd w:val="clear" w:color="auto" w:fill="auto"/>
            <w:vAlign w:val="bottom"/>
          </w:tcPr>
          <w:p w14:paraId="1EDB45B4" w14:textId="0C3AB250" w:rsidR="00EC7D7B" w:rsidRPr="00CC2B9D" w:rsidRDefault="00EC7D7B" w:rsidP="00EC7D7B">
            <w:pPr>
              <w:pStyle w:val="BodyText"/>
              <w:tabs>
                <w:tab w:val="decimal" w:pos="633"/>
              </w:tabs>
              <w:spacing w:after="0" w:line="240" w:lineRule="auto"/>
              <w:ind w:left="-90" w:right="-108"/>
              <w:rPr>
                <w:rFonts w:ascii="Calibri" w:hAnsi="Calibri" w:cs="Calibri"/>
                <w:sz w:val="18"/>
                <w:szCs w:val="18"/>
              </w:rPr>
            </w:pPr>
          </w:p>
        </w:tc>
        <w:tc>
          <w:tcPr>
            <w:tcW w:w="240" w:type="dxa"/>
            <w:shd w:val="clear" w:color="auto" w:fill="auto"/>
            <w:vAlign w:val="bottom"/>
          </w:tcPr>
          <w:p w14:paraId="5D0DDA6A"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8" w:type="dxa"/>
            <w:shd w:val="clear" w:color="auto" w:fill="auto"/>
            <w:vAlign w:val="bottom"/>
          </w:tcPr>
          <w:p w14:paraId="7780EE0B" w14:textId="77777777" w:rsidR="00EC7D7B" w:rsidRPr="00CC2B9D" w:rsidRDefault="00EC7D7B" w:rsidP="00EC7D7B">
            <w:pPr>
              <w:pStyle w:val="BodyText"/>
              <w:tabs>
                <w:tab w:val="decimal" w:pos="658"/>
              </w:tabs>
              <w:spacing w:after="0" w:line="240" w:lineRule="auto"/>
              <w:ind w:left="-90" w:right="-108"/>
              <w:rPr>
                <w:rFonts w:ascii="Calibri" w:hAnsi="Calibri" w:cs="Calibri"/>
                <w:sz w:val="18"/>
                <w:szCs w:val="18"/>
              </w:rPr>
            </w:pPr>
          </w:p>
        </w:tc>
        <w:tc>
          <w:tcPr>
            <w:tcW w:w="252" w:type="dxa"/>
            <w:shd w:val="clear" w:color="auto" w:fill="auto"/>
            <w:vAlign w:val="bottom"/>
          </w:tcPr>
          <w:p w14:paraId="28391E86"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shd w:val="clear" w:color="auto" w:fill="auto"/>
            <w:vAlign w:val="bottom"/>
          </w:tcPr>
          <w:p w14:paraId="3254BE57" w14:textId="77777777" w:rsidR="00EC7D7B" w:rsidRPr="00CC2B9D" w:rsidRDefault="00EC7D7B" w:rsidP="00EC7D7B">
            <w:pPr>
              <w:pStyle w:val="BodyText"/>
              <w:tabs>
                <w:tab w:val="decimal" w:pos="631"/>
              </w:tabs>
              <w:spacing w:after="0" w:line="240" w:lineRule="auto"/>
              <w:ind w:left="-90" w:right="-108"/>
              <w:rPr>
                <w:rFonts w:ascii="Calibri" w:hAnsi="Calibri" w:cs="Calibri"/>
                <w:sz w:val="18"/>
                <w:szCs w:val="18"/>
              </w:rPr>
            </w:pPr>
          </w:p>
        </w:tc>
        <w:tc>
          <w:tcPr>
            <w:tcW w:w="236" w:type="dxa"/>
            <w:shd w:val="clear" w:color="auto" w:fill="auto"/>
            <w:vAlign w:val="bottom"/>
          </w:tcPr>
          <w:p w14:paraId="7816EA44"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7" w:type="dxa"/>
            <w:shd w:val="clear" w:color="auto" w:fill="auto"/>
            <w:vAlign w:val="bottom"/>
          </w:tcPr>
          <w:p w14:paraId="22262AAA" w14:textId="77777777" w:rsidR="00EC7D7B" w:rsidRPr="00CC2B9D" w:rsidRDefault="00EC7D7B" w:rsidP="00EC7D7B">
            <w:pPr>
              <w:pStyle w:val="BodyText"/>
              <w:tabs>
                <w:tab w:val="decimal" w:pos="658"/>
              </w:tabs>
              <w:spacing w:after="0" w:line="240" w:lineRule="auto"/>
              <w:ind w:left="-90" w:right="-108"/>
              <w:rPr>
                <w:rFonts w:ascii="Calibri" w:hAnsi="Calibri" w:cs="Calibri"/>
                <w:sz w:val="18"/>
                <w:szCs w:val="18"/>
              </w:rPr>
            </w:pPr>
          </w:p>
        </w:tc>
        <w:tc>
          <w:tcPr>
            <w:tcW w:w="236" w:type="dxa"/>
            <w:shd w:val="clear" w:color="auto" w:fill="auto"/>
            <w:vAlign w:val="bottom"/>
          </w:tcPr>
          <w:p w14:paraId="353CD685" w14:textId="77777777" w:rsidR="00EC7D7B" w:rsidRPr="00CC2B9D" w:rsidRDefault="00EC7D7B" w:rsidP="00EC7D7B">
            <w:pPr>
              <w:pStyle w:val="BodyText"/>
              <w:tabs>
                <w:tab w:val="decimal" w:pos="819"/>
              </w:tabs>
              <w:spacing w:after="0" w:line="240" w:lineRule="auto"/>
              <w:ind w:left="-90" w:right="-108"/>
              <w:rPr>
                <w:rFonts w:ascii="Calibri" w:hAnsi="Calibri" w:cs="Calibri"/>
                <w:sz w:val="18"/>
                <w:szCs w:val="18"/>
              </w:rPr>
            </w:pPr>
          </w:p>
        </w:tc>
        <w:tc>
          <w:tcPr>
            <w:tcW w:w="794" w:type="dxa"/>
            <w:shd w:val="clear" w:color="auto" w:fill="auto"/>
            <w:vAlign w:val="bottom"/>
          </w:tcPr>
          <w:p w14:paraId="21FE5055" w14:textId="77777777" w:rsidR="00EC7D7B" w:rsidRPr="00CC2B9D" w:rsidRDefault="00EC7D7B" w:rsidP="00EC7D7B">
            <w:pPr>
              <w:pStyle w:val="BodyText"/>
              <w:tabs>
                <w:tab w:val="decimal" w:pos="594"/>
              </w:tabs>
              <w:spacing w:after="0" w:line="240" w:lineRule="auto"/>
              <w:ind w:left="-90" w:right="-108"/>
              <w:rPr>
                <w:rFonts w:ascii="Calibri" w:hAnsi="Calibri" w:cs="Calibri"/>
                <w:sz w:val="18"/>
                <w:szCs w:val="18"/>
              </w:rPr>
            </w:pPr>
          </w:p>
        </w:tc>
        <w:tc>
          <w:tcPr>
            <w:tcW w:w="236" w:type="dxa"/>
            <w:shd w:val="clear" w:color="auto" w:fill="auto"/>
            <w:vAlign w:val="bottom"/>
          </w:tcPr>
          <w:p w14:paraId="1CEE4047" w14:textId="77777777" w:rsidR="00EC7D7B" w:rsidRPr="00CC2B9D" w:rsidRDefault="00EC7D7B" w:rsidP="00EC7D7B">
            <w:pPr>
              <w:pStyle w:val="BodyText"/>
              <w:tabs>
                <w:tab w:val="decimal" w:pos="819"/>
              </w:tabs>
              <w:spacing w:after="0" w:line="240" w:lineRule="auto"/>
              <w:ind w:left="-90" w:right="-108"/>
              <w:rPr>
                <w:rFonts w:ascii="Calibri" w:hAnsi="Calibri" w:cs="Calibri"/>
                <w:sz w:val="18"/>
                <w:szCs w:val="18"/>
              </w:rPr>
            </w:pPr>
          </w:p>
        </w:tc>
        <w:tc>
          <w:tcPr>
            <w:tcW w:w="794" w:type="dxa"/>
            <w:shd w:val="clear" w:color="auto" w:fill="auto"/>
            <w:vAlign w:val="bottom"/>
          </w:tcPr>
          <w:p w14:paraId="54857AA5" w14:textId="56F8AC13" w:rsidR="00EC7D7B" w:rsidRPr="00CC2B9D" w:rsidRDefault="00EC7D7B" w:rsidP="00EC7D7B">
            <w:pPr>
              <w:pStyle w:val="BodyText"/>
              <w:tabs>
                <w:tab w:val="decimal" w:pos="658"/>
              </w:tabs>
              <w:spacing w:after="0" w:line="240" w:lineRule="auto"/>
              <w:ind w:left="-90" w:right="-108"/>
              <w:rPr>
                <w:rFonts w:ascii="Calibri" w:hAnsi="Calibri" w:cs="Calibri"/>
                <w:sz w:val="18"/>
                <w:szCs w:val="18"/>
              </w:rPr>
            </w:pPr>
          </w:p>
        </w:tc>
        <w:tc>
          <w:tcPr>
            <w:tcW w:w="260" w:type="dxa"/>
            <w:shd w:val="clear" w:color="auto" w:fill="auto"/>
            <w:vAlign w:val="bottom"/>
          </w:tcPr>
          <w:p w14:paraId="559756EE" w14:textId="77777777" w:rsidR="00EC7D7B" w:rsidRPr="00CC2B9D" w:rsidRDefault="00EC7D7B" w:rsidP="00EC7D7B">
            <w:pPr>
              <w:pStyle w:val="BodyText"/>
              <w:tabs>
                <w:tab w:val="decimal" w:pos="490"/>
              </w:tabs>
              <w:spacing w:after="0" w:line="240" w:lineRule="auto"/>
              <w:ind w:left="-90" w:right="-108"/>
              <w:rPr>
                <w:rFonts w:ascii="Calibri" w:hAnsi="Calibri" w:cs="Calibri"/>
                <w:sz w:val="18"/>
                <w:szCs w:val="18"/>
              </w:rPr>
            </w:pPr>
          </w:p>
        </w:tc>
        <w:tc>
          <w:tcPr>
            <w:tcW w:w="798" w:type="dxa"/>
            <w:shd w:val="clear" w:color="auto" w:fill="auto"/>
            <w:vAlign w:val="bottom"/>
          </w:tcPr>
          <w:p w14:paraId="5C96345D" w14:textId="77777777" w:rsidR="00EC7D7B" w:rsidRPr="00CC2B9D" w:rsidRDefault="00EC7D7B" w:rsidP="00EC7D7B">
            <w:pPr>
              <w:pStyle w:val="BodyText"/>
              <w:tabs>
                <w:tab w:val="decimal" w:pos="566"/>
              </w:tabs>
              <w:spacing w:after="0" w:line="240" w:lineRule="auto"/>
              <w:ind w:left="-90" w:right="-108"/>
              <w:rPr>
                <w:rFonts w:ascii="Calibri" w:hAnsi="Calibri" w:cs="Calibri"/>
                <w:sz w:val="18"/>
                <w:szCs w:val="18"/>
              </w:rPr>
            </w:pPr>
          </w:p>
        </w:tc>
        <w:tc>
          <w:tcPr>
            <w:tcW w:w="252" w:type="dxa"/>
            <w:shd w:val="clear" w:color="auto" w:fill="auto"/>
            <w:vAlign w:val="bottom"/>
          </w:tcPr>
          <w:p w14:paraId="10361084" w14:textId="0AEDB71B" w:rsidR="00EC7D7B" w:rsidRPr="00CC2B9D" w:rsidRDefault="00EC7D7B" w:rsidP="00EC7D7B">
            <w:pPr>
              <w:pStyle w:val="BodyText"/>
              <w:tabs>
                <w:tab w:val="decimal" w:pos="490"/>
              </w:tabs>
              <w:spacing w:after="0" w:line="240" w:lineRule="auto"/>
              <w:ind w:left="-90" w:right="-108"/>
              <w:rPr>
                <w:rFonts w:ascii="Calibri" w:hAnsi="Calibri" w:cs="Calibri"/>
                <w:sz w:val="18"/>
                <w:szCs w:val="18"/>
              </w:rPr>
            </w:pPr>
          </w:p>
        </w:tc>
        <w:tc>
          <w:tcPr>
            <w:tcW w:w="756" w:type="dxa"/>
            <w:shd w:val="clear" w:color="auto" w:fill="auto"/>
            <w:vAlign w:val="bottom"/>
          </w:tcPr>
          <w:p w14:paraId="3898F6CD" w14:textId="5DDB5877" w:rsidR="00EC7D7B" w:rsidRPr="00CC2B9D" w:rsidRDefault="00EC7D7B" w:rsidP="00EC7D7B">
            <w:pPr>
              <w:pStyle w:val="BodyText"/>
              <w:tabs>
                <w:tab w:val="decimal" w:pos="658"/>
              </w:tabs>
              <w:spacing w:after="0" w:line="240" w:lineRule="auto"/>
              <w:ind w:left="-90" w:right="-108"/>
              <w:rPr>
                <w:rFonts w:ascii="Calibri" w:hAnsi="Calibri" w:cs="Calibri"/>
                <w:sz w:val="18"/>
                <w:szCs w:val="18"/>
              </w:rPr>
            </w:pPr>
          </w:p>
        </w:tc>
      </w:tr>
      <w:tr w:rsidR="00EC7D7B" w:rsidRPr="00CC2B9D" w14:paraId="27AE8F06" w14:textId="18777C97" w:rsidTr="006B2FC6">
        <w:tc>
          <w:tcPr>
            <w:tcW w:w="1904" w:type="dxa"/>
            <w:shd w:val="clear" w:color="auto" w:fill="auto"/>
            <w:vAlign w:val="bottom"/>
          </w:tcPr>
          <w:p w14:paraId="7A412CED" w14:textId="77777777" w:rsidR="00EC7D7B" w:rsidRPr="00CC2B9D" w:rsidRDefault="00EC7D7B" w:rsidP="00EC7D7B">
            <w:pPr>
              <w:tabs>
                <w:tab w:val="left" w:pos="6210"/>
              </w:tabs>
              <w:ind w:left="284" w:right="-88" w:hanging="284"/>
              <w:rPr>
                <w:rFonts w:ascii="Calibri" w:hAnsi="Calibri" w:cs="Calibri"/>
                <w:sz w:val="18"/>
                <w:szCs w:val="18"/>
              </w:rPr>
            </w:pPr>
            <w:r w:rsidRPr="00CC2B9D">
              <w:rPr>
                <w:rFonts w:ascii="Calibri" w:hAnsi="Calibri" w:cs="Calibri"/>
                <w:sz w:val="18"/>
                <w:szCs w:val="18"/>
              </w:rPr>
              <w:t>Profit (Loss) for the year</w:t>
            </w:r>
          </w:p>
        </w:tc>
        <w:tc>
          <w:tcPr>
            <w:tcW w:w="790" w:type="dxa"/>
            <w:shd w:val="clear" w:color="auto" w:fill="auto"/>
            <w:vAlign w:val="bottom"/>
          </w:tcPr>
          <w:p w14:paraId="47C6A21B" w14:textId="1680DCAD" w:rsidR="00EC7D7B" w:rsidRPr="00CC2B9D" w:rsidRDefault="007B0BC9" w:rsidP="00EC7D7B">
            <w:pPr>
              <w:pStyle w:val="BodyText"/>
              <w:tabs>
                <w:tab w:val="decimal" w:pos="580"/>
              </w:tabs>
              <w:spacing w:after="0" w:line="240" w:lineRule="auto"/>
              <w:ind w:left="-90" w:right="-108"/>
              <w:rPr>
                <w:rFonts w:ascii="Calibri" w:hAnsi="Calibri" w:cs="Calibri"/>
                <w:sz w:val="18"/>
                <w:szCs w:val="18"/>
              </w:rPr>
            </w:pPr>
            <w:r w:rsidRPr="00CC2B9D">
              <w:rPr>
                <w:rFonts w:ascii="Calibri" w:hAnsi="Calibri" w:cs="Calibri"/>
                <w:sz w:val="18"/>
                <w:szCs w:val="18"/>
              </w:rPr>
              <w:t>(23,564)</w:t>
            </w:r>
          </w:p>
        </w:tc>
        <w:tc>
          <w:tcPr>
            <w:tcW w:w="236" w:type="dxa"/>
            <w:shd w:val="clear" w:color="auto" w:fill="auto"/>
            <w:vAlign w:val="bottom"/>
          </w:tcPr>
          <w:p w14:paraId="7E0C951D" w14:textId="5A1DE42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89" w:type="dxa"/>
            <w:shd w:val="clear" w:color="auto" w:fill="auto"/>
            <w:vAlign w:val="bottom"/>
          </w:tcPr>
          <w:p w14:paraId="38E2E981" w14:textId="146724DB" w:rsidR="00EC7D7B" w:rsidRPr="00CC2B9D" w:rsidRDefault="00EC7D7B" w:rsidP="00EC7D7B">
            <w:pPr>
              <w:pStyle w:val="BodyText"/>
              <w:tabs>
                <w:tab w:val="decimal" w:pos="580"/>
              </w:tabs>
              <w:spacing w:after="0" w:line="240" w:lineRule="auto"/>
              <w:ind w:left="-90" w:right="-108"/>
              <w:rPr>
                <w:rFonts w:ascii="Calibri" w:hAnsi="Calibri" w:cs="Calibri"/>
                <w:sz w:val="18"/>
                <w:szCs w:val="18"/>
              </w:rPr>
            </w:pPr>
            <w:r w:rsidRPr="00CC2B9D">
              <w:rPr>
                <w:rFonts w:ascii="Calibri" w:hAnsi="Calibri" w:cs="Calibri"/>
                <w:sz w:val="18"/>
                <w:szCs w:val="18"/>
              </w:rPr>
              <w:t>(42,564)</w:t>
            </w:r>
          </w:p>
        </w:tc>
        <w:tc>
          <w:tcPr>
            <w:tcW w:w="236" w:type="dxa"/>
            <w:shd w:val="clear" w:color="auto" w:fill="auto"/>
            <w:vAlign w:val="bottom"/>
          </w:tcPr>
          <w:p w14:paraId="49A85701"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79" w:type="dxa"/>
            <w:shd w:val="clear" w:color="auto" w:fill="auto"/>
            <w:vAlign w:val="bottom"/>
          </w:tcPr>
          <w:p w14:paraId="31656DB8" w14:textId="0B7316BC" w:rsidR="00EC7D7B" w:rsidRPr="00CC2B9D" w:rsidRDefault="007B0BC9" w:rsidP="00EC7D7B">
            <w:pPr>
              <w:pStyle w:val="BodyText"/>
              <w:tabs>
                <w:tab w:val="decimal" w:pos="569"/>
              </w:tabs>
              <w:spacing w:after="0" w:line="240" w:lineRule="auto"/>
              <w:ind w:left="-90" w:right="-108"/>
              <w:rPr>
                <w:rFonts w:ascii="Calibri" w:hAnsi="Calibri" w:cs="Calibri"/>
                <w:sz w:val="18"/>
                <w:szCs w:val="18"/>
              </w:rPr>
            </w:pPr>
            <w:r w:rsidRPr="00CC2B9D">
              <w:rPr>
                <w:rFonts w:ascii="Calibri" w:hAnsi="Calibri" w:cs="Calibri"/>
                <w:sz w:val="18"/>
                <w:szCs w:val="18"/>
              </w:rPr>
              <w:t>(6,012)</w:t>
            </w:r>
          </w:p>
        </w:tc>
        <w:tc>
          <w:tcPr>
            <w:tcW w:w="236" w:type="dxa"/>
            <w:shd w:val="clear" w:color="auto" w:fill="auto"/>
            <w:vAlign w:val="bottom"/>
          </w:tcPr>
          <w:p w14:paraId="1B2EFBCB"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3" w:type="dxa"/>
            <w:shd w:val="clear" w:color="auto" w:fill="auto"/>
            <w:vAlign w:val="bottom"/>
          </w:tcPr>
          <w:p w14:paraId="747E6D50" w14:textId="36BC3600" w:rsidR="00EC7D7B" w:rsidRPr="00CC2B9D" w:rsidRDefault="00EC7D7B" w:rsidP="00EC7D7B">
            <w:pPr>
              <w:pStyle w:val="BodyText"/>
              <w:tabs>
                <w:tab w:val="decimal" w:pos="580"/>
              </w:tabs>
              <w:spacing w:after="0" w:line="240" w:lineRule="auto"/>
              <w:ind w:left="-90" w:right="-108"/>
              <w:rPr>
                <w:rFonts w:ascii="Calibri" w:hAnsi="Calibri" w:cs="Calibri"/>
                <w:sz w:val="18"/>
                <w:szCs w:val="18"/>
              </w:rPr>
            </w:pPr>
            <w:r w:rsidRPr="00CC2B9D">
              <w:rPr>
                <w:rFonts w:ascii="Calibri" w:hAnsi="Calibri" w:cs="Calibri"/>
                <w:sz w:val="18"/>
                <w:szCs w:val="18"/>
              </w:rPr>
              <w:t>(5,109)</w:t>
            </w:r>
          </w:p>
        </w:tc>
        <w:tc>
          <w:tcPr>
            <w:tcW w:w="240" w:type="dxa"/>
            <w:shd w:val="clear" w:color="auto" w:fill="auto"/>
            <w:vAlign w:val="bottom"/>
          </w:tcPr>
          <w:p w14:paraId="31349CB6"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4" w:type="dxa"/>
            <w:shd w:val="clear" w:color="auto" w:fill="auto"/>
            <w:vAlign w:val="bottom"/>
          </w:tcPr>
          <w:p w14:paraId="740310B8" w14:textId="525D4C87" w:rsidR="00EC7D7B" w:rsidRPr="00CC2B9D" w:rsidRDefault="007B0BC9" w:rsidP="00EC7D7B">
            <w:pPr>
              <w:pStyle w:val="BodyText"/>
              <w:tabs>
                <w:tab w:val="decimal" w:pos="607"/>
              </w:tabs>
              <w:spacing w:after="0" w:line="240" w:lineRule="auto"/>
              <w:ind w:left="-90" w:right="-108"/>
              <w:rPr>
                <w:rFonts w:ascii="Calibri" w:hAnsi="Calibri" w:cs="Calibri"/>
                <w:sz w:val="18"/>
                <w:szCs w:val="18"/>
              </w:rPr>
            </w:pPr>
            <w:r w:rsidRPr="00CC2B9D">
              <w:rPr>
                <w:rFonts w:ascii="Calibri" w:hAnsi="Calibri" w:cs="Calibri"/>
                <w:sz w:val="18"/>
                <w:szCs w:val="18"/>
              </w:rPr>
              <w:t>2,537</w:t>
            </w:r>
          </w:p>
        </w:tc>
        <w:tc>
          <w:tcPr>
            <w:tcW w:w="237" w:type="dxa"/>
            <w:shd w:val="clear" w:color="auto" w:fill="auto"/>
            <w:vAlign w:val="bottom"/>
          </w:tcPr>
          <w:p w14:paraId="2C8BB7CB" w14:textId="4E7EDD78"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3" w:type="dxa"/>
            <w:shd w:val="clear" w:color="auto" w:fill="auto"/>
            <w:vAlign w:val="bottom"/>
          </w:tcPr>
          <w:p w14:paraId="1563C788" w14:textId="617C8A02" w:rsidR="00EC7D7B" w:rsidRPr="00CC2B9D" w:rsidRDefault="00EC7D7B" w:rsidP="00EC7D7B">
            <w:pPr>
              <w:pStyle w:val="BodyText"/>
              <w:tabs>
                <w:tab w:val="decimal" w:pos="616"/>
              </w:tabs>
              <w:spacing w:after="0" w:line="240" w:lineRule="auto"/>
              <w:ind w:left="-90" w:right="-108"/>
              <w:rPr>
                <w:rFonts w:ascii="Calibri" w:hAnsi="Calibri" w:cs="Calibri"/>
                <w:sz w:val="18"/>
                <w:szCs w:val="18"/>
                <w:lang w:val="en-US"/>
              </w:rPr>
            </w:pPr>
            <w:r w:rsidRPr="00CC2B9D">
              <w:rPr>
                <w:rFonts w:ascii="Calibri" w:hAnsi="Calibri" w:cs="Calibri"/>
                <w:sz w:val="18"/>
                <w:szCs w:val="18"/>
              </w:rPr>
              <w:t>(35,466)</w:t>
            </w:r>
          </w:p>
        </w:tc>
        <w:tc>
          <w:tcPr>
            <w:tcW w:w="240" w:type="dxa"/>
            <w:shd w:val="clear" w:color="auto" w:fill="auto"/>
            <w:vAlign w:val="bottom"/>
          </w:tcPr>
          <w:p w14:paraId="3C61B423"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shd w:val="clear" w:color="auto" w:fill="auto"/>
            <w:vAlign w:val="bottom"/>
          </w:tcPr>
          <w:p w14:paraId="4A6CB554" w14:textId="37C42189" w:rsidR="00EC7D7B" w:rsidRPr="00CC2B9D" w:rsidRDefault="00C653FE" w:rsidP="00EC7D7B">
            <w:pPr>
              <w:pStyle w:val="BodyText"/>
              <w:tabs>
                <w:tab w:val="decimal" w:pos="633"/>
              </w:tabs>
              <w:spacing w:after="0" w:line="240" w:lineRule="auto"/>
              <w:ind w:left="-90" w:right="-108"/>
              <w:rPr>
                <w:rFonts w:ascii="Calibri" w:hAnsi="Calibri" w:cs="Calibri"/>
                <w:sz w:val="18"/>
                <w:szCs w:val="18"/>
              </w:rPr>
            </w:pPr>
            <w:r w:rsidRPr="00CC2B9D">
              <w:rPr>
                <w:rFonts w:ascii="Calibri" w:hAnsi="Calibri" w:cs="Calibri"/>
                <w:sz w:val="18"/>
                <w:szCs w:val="18"/>
              </w:rPr>
              <w:t>152,459</w:t>
            </w:r>
          </w:p>
        </w:tc>
        <w:tc>
          <w:tcPr>
            <w:tcW w:w="240" w:type="dxa"/>
            <w:shd w:val="clear" w:color="auto" w:fill="auto"/>
            <w:vAlign w:val="bottom"/>
          </w:tcPr>
          <w:p w14:paraId="47752EBB"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8" w:type="dxa"/>
            <w:shd w:val="clear" w:color="auto" w:fill="auto"/>
            <w:vAlign w:val="bottom"/>
          </w:tcPr>
          <w:p w14:paraId="758EA641" w14:textId="2E11C12A" w:rsidR="00EC7D7B" w:rsidRPr="00CC2B9D" w:rsidRDefault="00EC7D7B" w:rsidP="00EC7D7B">
            <w:pPr>
              <w:pStyle w:val="BodyText"/>
              <w:tabs>
                <w:tab w:val="decimal" w:pos="658"/>
              </w:tabs>
              <w:spacing w:after="0" w:line="240" w:lineRule="auto"/>
              <w:ind w:left="-90" w:right="-108"/>
              <w:rPr>
                <w:rFonts w:ascii="Calibri" w:hAnsi="Calibri" w:cs="Calibri"/>
                <w:sz w:val="18"/>
                <w:szCs w:val="18"/>
              </w:rPr>
            </w:pPr>
            <w:r w:rsidRPr="00CC2B9D">
              <w:rPr>
                <w:rFonts w:ascii="Calibri" w:hAnsi="Calibri" w:cs="Calibri"/>
                <w:sz w:val="18"/>
                <w:szCs w:val="18"/>
              </w:rPr>
              <w:t>122,118</w:t>
            </w:r>
          </w:p>
        </w:tc>
        <w:tc>
          <w:tcPr>
            <w:tcW w:w="252" w:type="dxa"/>
            <w:shd w:val="clear" w:color="auto" w:fill="auto"/>
            <w:vAlign w:val="bottom"/>
          </w:tcPr>
          <w:p w14:paraId="7C8D0225"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shd w:val="clear" w:color="auto" w:fill="auto"/>
            <w:vAlign w:val="bottom"/>
          </w:tcPr>
          <w:p w14:paraId="4898536E" w14:textId="10524D68" w:rsidR="00EC7D7B" w:rsidRPr="00CC2B9D" w:rsidRDefault="007337FC" w:rsidP="00EC7D7B">
            <w:pPr>
              <w:pStyle w:val="BodyText"/>
              <w:tabs>
                <w:tab w:val="decimal" w:pos="631"/>
              </w:tabs>
              <w:spacing w:after="0" w:line="240" w:lineRule="auto"/>
              <w:ind w:left="-90" w:right="-108"/>
              <w:rPr>
                <w:rFonts w:ascii="Calibri" w:hAnsi="Calibri" w:cs="Calibri"/>
                <w:sz w:val="18"/>
                <w:szCs w:val="18"/>
              </w:rPr>
            </w:pPr>
            <w:r w:rsidRPr="00CC2B9D">
              <w:rPr>
                <w:rFonts w:ascii="Calibri" w:hAnsi="Calibri" w:cs="Calibri"/>
                <w:sz w:val="18"/>
                <w:szCs w:val="18"/>
              </w:rPr>
              <w:t>65,648</w:t>
            </w:r>
          </w:p>
        </w:tc>
        <w:tc>
          <w:tcPr>
            <w:tcW w:w="236" w:type="dxa"/>
            <w:shd w:val="clear" w:color="auto" w:fill="auto"/>
            <w:vAlign w:val="bottom"/>
          </w:tcPr>
          <w:p w14:paraId="16C584E5" w14:textId="77777777" w:rsidR="00EC7D7B" w:rsidRPr="00CC2B9D" w:rsidRDefault="00EC7D7B" w:rsidP="00EC7D7B">
            <w:pPr>
              <w:pStyle w:val="acctfourfigures"/>
              <w:tabs>
                <w:tab w:val="clear" w:pos="765"/>
                <w:tab w:val="decimal" w:pos="376"/>
                <w:tab w:val="left" w:pos="6210"/>
              </w:tabs>
              <w:spacing w:line="240" w:lineRule="atLeast"/>
              <w:ind w:right="66"/>
              <w:jc w:val="right"/>
              <w:rPr>
                <w:rFonts w:ascii="Calibri" w:hAnsi="Calibri" w:cs="Calibri"/>
                <w:sz w:val="18"/>
                <w:szCs w:val="18"/>
              </w:rPr>
            </w:pPr>
          </w:p>
        </w:tc>
        <w:tc>
          <w:tcPr>
            <w:tcW w:w="807" w:type="dxa"/>
            <w:shd w:val="clear" w:color="auto" w:fill="auto"/>
            <w:vAlign w:val="bottom"/>
          </w:tcPr>
          <w:p w14:paraId="3288082E" w14:textId="70C5D6B9" w:rsidR="00EC7D7B" w:rsidRPr="00CC2B9D" w:rsidRDefault="00EC7D7B" w:rsidP="00EC7D7B">
            <w:pPr>
              <w:pStyle w:val="BodyText"/>
              <w:tabs>
                <w:tab w:val="decimal" w:pos="658"/>
              </w:tabs>
              <w:spacing w:after="0" w:line="240" w:lineRule="auto"/>
              <w:ind w:left="-90" w:right="-108"/>
              <w:rPr>
                <w:rFonts w:ascii="Calibri" w:hAnsi="Calibri" w:cs="Calibri"/>
                <w:sz w:val="18"/>
                <w:szCs w:val="18"/>
              </w:rPr>
            </w:pPr>
            <w:r w:rsidRPr="00CC2B9D">
              <w:rPr>
                <w:rFonts w:ascii="Calibri" w:hAnsi="Calibri" w:cs="Calibri"/>
                <w:sz w:val="18"/>
                <w:szCs w:val="18"/>
              </w:rPr>
              <w:t>127,462</w:t>
            </w:r>
          </w:p>
        </w:tc>
        <w:tc>
          <w:tcPr>
            <w:tcW w:w="236" w:type="dxa"/>
            <w:shd w:val="clear" w:color="auto" w:fill="auto"/>
            <w:vAlign w:val="bottom"/>
          </w:tcPr>
          <w:p w14:paraId="0197736B" w14:textId="77777777" w:rsidR="00EC7D7B" w:rsidRPr="00CC2B9D" w:rsidRDefault="00EC7D7B" w:rsidP="00EC7D7B">
            <w:pPr>
              <w:pStyle w:val="BodyText"/>
              <w:tabs>
                <w:tab w:val="decimal" w:pos="819"/>
              </w:tabs>
              <w:spacing w:after="0" w:line="240" w:lineRule="auto"/>
              <w:ind w:left="-90" w:right="-108"/>
              <w:rPr>
                <w:rFonts w:ascii="Calibri" w:hAnsi="Calibri" w:cs="Calibri"/>
                <w:sz w:val="18"/>
                <w:szCs w:val="18"/>
              </w:rPr>
            </w:pPr>
          </w:p>
        </w:tc>
        <w:tc>
          <w:tcPr>
            <w:tcW w:w="794" w:type="dxa"/>
            <w:shd w:val="clear" w:color="auto" w:fill="auto"/>
            <w:vAlign w:val="bottom"/>
          </w:tcPr>
          <w:p w14:paraId="3928C5FD" w14:textId="7EFCF040" w:rsidR="00EC7D7B" w:rsidRPr="00CC2B9D" w:rsidRDefault="00755CD9" w:rsidP="00EC7D7B">
            <w:pPr>
              <w:pStyle w:val="BodyText"/>
              <w:tabs>
                <w:tab w:val="decimal" w:pos="594"/>
              </w:tabs>
              <w:spacing w:after="0" w:line="240" w:lineRule="auto"/>
              <w:ind w:left="-90" w:right="-108"/>
              <w:rPr>
                <w:rFonts w:ascii="Calibri" w:hAnsi="Calibri" w:cs="Calibri"/>
                <w:sz w:val="18"/>
                <w:szCs w:val="18"/>
              </w:rPr>
            </w:pPr>
            <w:r w:rsidRPr="00CC2B9D">
              <w:rPr>
                <w:rFonts w:ascii="Calibri" w:hAnsi="Calibri" w:cs="Calibri"/>
                <w:sz w:val="18"/>
                <w:szCs w:val="18"/>
              </w:rPr>
              <w:t>(10,846)</w:t>
            </w:r>
          </w:p>
        </w:tc>
        <w:tc>
          <w:tcPr>
            <w:tcW w:w="236" w:type="dxa"/>
            <w:shd w:val="clear" w:color="auto" w:fill="auto"/>
            <w:vAlign w:val="bottom"/>
          </w:tcPr>
          <w:p w14:paraId="295EA608" w14:textId="77777777" w:rsidR="00EC7D7B" w:rsidRPr="00CC2B9D" w:rsidRDefault="00EC7D7B" w:rsidP="00EC7D7B">
            <w:pPr>
              <w:pStyle w:val="BodyText"/>
              <w:tabs>
                <w:tab w:val="decimal" w:pos="819"/>
              </w:tabs>
              <w:spacing w:after="0" w:line="240" w:lineRule="auto"/>
              <w:ind w:left="-90" w:right="-108"/>
              <w:rPr>
                <w:rFonts w:ascii="Calibri" w:hAnsi="Calibri" w:cs="Calibri"/>
                <w:sz w:val="18"/>
                <w:szCs w:val="18"/>
              </w:rPr>
            </w:pPr>
          </w:p>
        </w:tc>
        <w:tc>
          <w:tcPr>
            <w:tcW w:w="794" w:type="dxa"/>
            <w:shd w:val="clear" w:color="auto" w:fill="auto"/>
            <w:vAlign w:val="bottom"/>
          </w:tcPr>
          <w:p w14:paraId="726380C3" w14:textId="1100543D" w:rsidR="00EC7D7B" w:rsidRPr="00CC2B9D" w:rsidRDefault="00EC7D7B" w:rsidP="00EC7D7B">
            <w:pPr>
              <w:pStyle w:val="BodyText"/>
              <w:tabs>
                <w:tab w:val="decimal" w:pos="658"/>
              </w:tabs>
              <w:spacing w:after="0" w:line="240" w:lineRule="auto"/>
              <w:ind w:left="-90" w:right="-108"/>
              <w:rPr>
                <w:rFonts w:ascii="Calibri" w:hAnsi="Calibri" w:cs="Calibri"/>
                <w:sz w:val="18"/>
                <w:szCs w:val="18"/>
              </w:rPr>
            </w:pPr>
            <w:r w:rsidRPr="00CC2B9D">
              <w:rPr>
                <w:rFonts w:ascii="Calibri" w:hAnsi="Calibri" w:cs="Calibri"/>
                <w:sz w:val="18"/>
                <w:szCs w:val="18"/>
              </w:rPr>
              <w:t>(3,682)</w:t>
            </w:r>
          </w:p>
        </w:tc>
        <w:tc>
          <w:tcPr>
            <w:tcW w:w="260" w:type="dxa"/>
            <w:shd w:val="clear" w:color="auto" w:fill="auto"/>
            <w:vAlign w:val="bottom"/>
          </w:tcPr>
          <w:p w14:paraId="5963C5C7" w14:textId="77777777" w:rsidR="00EC7D7B" w:rsidRPr="00CC2B9D" w:rsidRDefault="00EC7D7B" w:rsidP="00EC7D7B">
            <w:pPr>
              <w:pStyle w:val="BodyText"/>
              <w:tabs>
                <w:tab w:val="decimal" w:pos="490"/>
              </w:tabs>
              <w:spacing w:after="0" w:line="240" w:lineRule="auto"/>
              <w:ind w:left="-90" w:right="-108"/>
              <w:rPr>
                <w:rFonts w:ascii="Calibri" w:hAnsi="Calibri" w:cs="Calibri"/>
                <w:sz w:val="18"/>
                <w:szCs w:val="18"/>
              </w:rPr>
            </w:pPr>
          </w:p>
        </w:tc>
        <w:tc>
          <w:tcPr>
            <w:tcW w:w="798" w:type="dxa"/>
            <w:shd w:val="clear" w:color="auto" w:fill="auto"/>
            <w:vAlign w:val="bottom"/>
          </w:tcPr>
          <w:p w14:paraId="53D01937" w14:textId="4148CF10" w:rsidR="00EC7D7B" w:rsidRPr="00CC2B9D" w:rsidRDefault="00477260" w:rsidP="00EC7D7B">
            <w:pPr>
              <w:pStyle w:val="BodyText"/>
              <w:tabs>
                <w:tab w:val="decimal" w:pos="566"/>
              </w:tabs>
              <w:spacing w:after="0" w:line="240" w:lineRule="auto"/>
              <w:ind w:left="-90" w:right="-108"/>
              <w:rPr>
                <w:rFonts w:ascii="Calibri" w:hAnsi="Calibri" w:cs="Calibri"/>
                <w:sz w:val="18"/>
                <w:szCs w:val="18"/>
              </w:rPr>
            </w:pPr>
            <w:r w:rsidRPr="00CC2B9D">
              <w:rPr>
                <w:rFonts w:ascii="Calibri" w:hAnsi="Calibri" w:cs="Calibri"/>
                <w:sz w:val="18"/>
                <w:szCs w:val="18"/>
              </w:rPr>
              <w:t>(480)</w:t>
            </w:r>
          </w:p>
        </w:tc>
        <w:tc>
          <w:tcPr>
            <w:tcW w:w="252" w:type="dxa"/>
            <w:shd w:val="clear" w:color="auto" w:fill="auto"/>
            <w:vAlign w:val="bottom"/>
          </w:tcPr>
          <w:p w14:paraId="687531B0" w14:textId="137D952A" w:rsidR="00EC7D7B" w:rsidRPr="00CC2B9D" w:rsidRDefault="00EC7D7B" w:rsidP="00EC7D7B">
            <w:pPr>
              <w:pStyle w:val="BodyText"/>
              <w:tabs>
                <w:tab w:val="decimal" w:pos="490"/>
              </w:tabs>
              <w:spacing w:after="0" w:line="240" w:lineRule="auto"/>
              <w:ind w:left="-90" w:right="-108"/>
              <w:rPr>
                <w:rFonts w:ascii="Calibri" w:hAnsi="Calibri" w:cs="Calibri"/>
                <w:sz w:val="18"/>
                <w:szCs w:val="18"/>
              </w:rPr>
            </w:pPr>
          </w:p>
        </w:tc>
        <w:tc>
          <w:tcPr>
            <w:tcW w:w="756" w:type="dxa"/>
            <w:shd w:val="clear" w:color="auto" w:fill="auto"/>
            <w:vAlign w:val="bottom"/>
          </w:tcPr>
          <w:p w14:paraId="3AF3753D" w14:textId="13949FDD" w:rsidR="00EC7D7B" w:rsidRPr="00CC2B9D" w:rsidRDefault="00EC7D7B" w:rsidP="00EC7D7B">
            <w:pPr>
              <w:pStyle w:val="BodyText"/>
              <w:tabs>
                <w:tab w:val="decimal" w:pos="431"/>
              </w:tabs>
              <w:spacing w:after="0" w:line="240" w:lineRule="auto"/>
              <w:ind w:left="-90" w:right="-108"/>
              <w:rPr>
                <w:rFonts w:ascii="Calibri" w:hAnsi="Calibri" w:cs="Calibri"/>
                <w:sz w:val="18"/>
                <w:szCs w:val="18"/>
              </w:rPr>
            </w:pPr>
            <w:r w:rsidRPr="00CC2B9D">
              <w:rPr>
                <w:rFonts w:ascii="Calibri" w:hAnsi="Calibri" w:cs="Calibri"/>
                <w:sz w:val="18"/>
                <w:szCs w:val="18"/>
              </w:rPr>
              <w:t>(177)</w:t>
            </w:r>
          </w:p>
        </w:tc>
      </w:tr>
      <w:tr w:rsidR="00AD6750" w:rsidRPr="00CC2B9D" w14:paraId="68E950C3" w14:textId="1A6AEDD6" w:rsidTr="006B2FC6">
        <w:tc>
          <w:tcPr>
            <w:tcW w:w="1904" w:type="dxa"/>
            <w:shd w:val="clear" w:color="auto" w:fill="auto"/>
            <w:vAlign w:val="bottom"/>
          </w:tcPr>
          <w:p w14:paraId="6EB1A980" w14:textId="77777777" w:rsidR="00EC7D7B" w:rsidRPr="00CC2B9D" w:rsidRDefault="00EC7D7B" w:rsidP="00EC7D7B">
            <w:pPr>
              <w:tabs>
                <w:tab w:val="left" w:pos="6210"/>
              </w:tabs>
              <w:ind w:left="284" w:right="-95" w:hanging="284"/>
              <w:rPr>
                <w:rFonts w:ascii="Calibri" w:hAnsi="Calibri" w:cs="Calibri"/>
                <w:sz w:val="18"/>
                <w:szCs w:val="18"/>
              </w:rPr>
            </w:pPr>
            <w:r w:rsidRPr="00CC2B9D">
              <w:rPr>
                <w:rFonts w:ascii="Calibri" w:hAnsi="Calibri" w:cs="Calibri"/>
                <w:bCs/>
                <w:sz w:val="18"/>
                <w:szCs w:val="18"/>
              </w:rPr>
              <w:t>Other comprehensive income</w:t>
            </w:r>
          </w:p>
        </w:tc>
        <w:tc>
          <w:tcPr>
            <w:tcW w:w="790" w:type="dxa"/>
            <w:tcBorders>
              <w:bottom w:val="single" w:sz="4" w:space="0" w:color="auto"/>
            </w:tcBorders>
            <w:shd w:val="clear" w:color="auto" w:fill="auto"/>
            <w:vAlign w:val="bottom"/>
          </w:tcPr>
          <w:p w14:paraId="402DFFB4" w14:textId="3B43151A" w:rsidR="00EC7D7B" w:rsidRPr="00CC2B9D" w:rsidRDefault="007B0BC9" w:rsidP="00EC7D7B">
            <w:pPr>
              <w:pStyle w:val="BodyText"/>
              <w:tabs>
                <w:tab w:val="decimal" w:pos="459"/>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36" w:type="dxa"/>
            <w:shd w:val="clear" w:color="auto" w:fill="auto"/>
            <w:vAlign w:val="bottom"/>
          </w:tcPr>
          <w:p w14:paraId="0F6CB811" w14:textId="362EE5AD"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89" w:type="dxa"/>
            <w:tcBorders>
              <w:bottom w:val="single" w:sz="4" w:space="0" w:color="auto"/>
            </w:tcBorders>
            <w:shd w:val="clear" w:color="auto" w:fill="auto"/>
            <w:vAlign w:val="bottom"/>
          </w:tcPr>
          <w:p w14:paraId="2C38BCB7" w14:textId="469F1501" w:rsidR="00EC7D7B" w:rsidRPr="00CC2B9D" w:rsidRDefault="00EC7D7B" w:rsidP="00EC7D7B">
            <w:pPr>
              <w:pStyle w:val="BodyText"/>
              <w:tabs>
                <w:tab w:val="decimal" w:pos="459"/>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36" w:type="dxa"/>
            <w:shd w:val="clear" w:color="auto" w:fill="auto"/>
            <w:vAlign w:val="bottom"/>
          </w:tcPr>
          <w:p w14:paraId="364F212F"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79" w:type="dxa"/>
            <w:tcBorders>
              <w:bottom w:val="single" w:sz="4" w:space="0" w:color="auto"/>
            </w:tcBorders>
            <w:shd w:val="clear" w:color="auto" w:fill="auto"/>
            <w:vAlign w:val="bottom"/>
          </w:tcPr>
          <w:p w14:paraId="30C088EA" w14:textId="593BE57D" w:rsidR="00EC7D7B" w:rsidRPr="00CC2B9D" w:rsidRDefault="007B0BC9" w:rsidP="00EC7D7B">
            <w:pPr>
              <w:pStyle w:val="BodyText"/>
              <w:tabs>
                <w:tab w:val="decimal" w:pos="443"/>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36" w:type="dxa"/>
            <w:shd w:val="clear" w:color="auto" w:fill="auto"/>
            <w:vAlign w:val="bottom"/>
          </w:tcPr>
          <w:p w14:paraId="655144C2"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3" w:type="dxa"/>
            <w:tcBorders>
              <w:bottom w:val="single" w:sz="4" w:space="0" w:color="auto"/>
            </w:tcBorders>
            <w:shd w:val="clear" w:color="auto" w:fill="auto"/>
            <w:vAlign w:val="bottom"/>
          </w:tcPr>
          <w:p w14:paraId="79C7B8D0" w14:textId="0D705344" w:rsidR="00EC7D7B" w:rsidRPr="00CC2B9D" w:rsidRDefault="00EC7D7B" w:rsidP="00EC7D7B">
            <w:pPr>
              <w:pStyle w:val="BodyText"/>
              <w:tabs>
                <w:tab w:val="decimal" w:pos="396"/>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40" w:type="dxa"/>
            <w:shd w:val="clear" w:color="auto" w:fill="auto"/>
            <w:vAlign w:val="bottom"/>
          </w:tcPr>
          <w:p w14:paraId="7E0A0ACE"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4" w:type="dxa"/>
            <w:tcBorders>
              <w:bottom w:val="single" w:sz="4" w:space="0" w:color="auto"/>
            </w:tcBorders>
            <w:shd w:val="clear" w:color="auto" w:fill="auto"/>
            <w:vAlign w:val="bottom"/>
          </w:tcPr>
          <w:p w14:paraId="36CB45AF" w14:textId="604DB766" w:rsidR="00EC7D7B" w:rsidRPr="00CC2B9D" w:rsidRDefault="007B0BC9" w:rsidP="00EC7D7B">
            <w:pPr>
              <w:pStyle w:val="BodyText"/>
              <w:tabs>
                <w:tab w:val="decimal" w:pos="427"/>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37" w:type="dxa"/>
            <w:shd w:val="clear" w:color="auto" w:fill="auto"/>
            <w:vAlign w:val="bottom"/>
          </w:tcPr>
          <w:p w14:paraId="3F3F0AD8" w14:textId="77F61688"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3" w:type="dxa"/>
            <w:tcBorders>
              <w:bottom w:val="single" w:sz="4" w:space="0" w:color="auto"/>
            </w:tcBorders>
            <w:shd w:val="clear" w:color="auto" w:fill="auto"/>
            <w:vAlign w:val="bottom"/>
          </w:tcPr>
          <w:p w14:paraId="4BCADFAD" w14:textId="57FDBFDE" w:rsidR="00EC7D7B" w:rsidRPr="00CC2B9D" w:rsidRDefault="00EC7D7B" w:rsidP="00EC7D7B">
            <w:pPr>
              <w:pStyle w:val="BodyText"/>
              <w:tabs>
                <w:tab w:val="decimal" w:pos="415"/>
              </w:tabs>
              <w:spacing w:after="0" w:line="240" w:lineRule="auto"/>
              <w:ind w:left="-90" w:right="-108"/>
              <w:rPr>
                <w:rFonts w:ascii="Calibri" w:hAnsi="Calibri" w:cs="Calibri"/>
                <w:sz w:val="18"/>
                <w:szCs w:val="18"/>
                <w:lang w:val="en-US"/>
              </w:rPr>
            </w:pPr>
            <w:r w:rsidRPr="00CC2B9D">
              <w:rPr>
                <w:rFonts w:ascii="Calibri" w:hAnsi="Calibri" w:cs="Calibri"/>
                <w:sz w:val="18"/>
                <w:szCs w:val="18"/>
              </w:rPr>
              <w:t>-</w:t>
            </w:r>
          </w:p>
        </w:tc>
        <w:tc>
          <w:tcPr>
            <w:tcW w:w="240" w:type="dxa"/>
            <w:shd w:val="clear" w:color="auto" w:fill="auto"/>
            <w:vAlign w:val="bottom"/>
          </w:tcPr>
          <w:p w14:paraId="451DF7A1"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tcBorders>
              <w:bottom w:val="single" w:sz="4" w:space="0" w:color="auto"/>
            </w:tcBorders>
            <w:shd w:val="clear" w:color="auto" w:fill="auto"/>
            <w:vAlign w:val="bottom"/>
          </w:tcPr>
          <w:p w14:paraId="624D7BCB" w14:textId="7A474D26" w:rsidR="00EC7D7B" w:rsidRPr="00CC2B9D" w:rsidRDefault="00C653FE" w:rsidP="00EC7D7B">
            <w:pPr>
              <w:pStyle w:val="BodyText"/>
              <w:tabs>
                <w:tab w:val="decimal" w:pos="480"/>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40" w:type="dxa"/>
            <w:shd w:val="clear" w:color="auto" w:fill="auto"/>
            <w:vAlign w:val="bottom"/>
          </w:tcPr>
          <w:p w14:paraId="5192F76F"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8" w:type="dxa"/>
            <w:tcBorders>
              <w:bottom w:val="single" w:sz="4" w:space="0" w:color="auto"/>
            </w:tcBorders>
            <w:shd w:val="clear" w:color="auto" w:fill="auto"/>
            <w:vAlign w:val="bottom"/>
          </w:tcPr>
          <w:p w14:paraId="0E2B2B41" w14:textId="0F18C8F2" w:rsidR="00EC7D7B" w:rsidRPr="00CC2B9D" w:rsidRDefault="00EC7D7B" w:rsidP="00EC7D7B">
            <w:pPr>
              <w:pStyle w:val="BodyText"/>
              <w:tabs>
                <w:tab w:val="decimal" w:pos="415"/>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52" w:type="dxa"/>
            <w:shd w:val="clear" w:color="auto" w:fill="auto"/>
            <w:vAlign w:val="bottom"/>
          </w:tcPr>
          <w:p w14:paraId="29270C7F"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tcBorders>
              <w:bottom w:val="single" w:sz="4" w:space="0" w:color="auto"/>
            </w:tcBorders>
            <w:shd w:val="clear" w:color="auto" w:fill="auto"/>
            <w:vAlign w:val="bottom"/>
          </w:tcPr>
          <w:p w14:paraId="5A171A3C" w14:textId="40705357" w:rsidR="00EC7D7B" w:rsidRPr="00CC2B9D" w:rsidRDefault="007337FC" w:rsidP="00EC7D7B">
            <w:pPr>
              <w:pStyle w:val="BodyText"/>
              <w:tabs>
                <w:tab w:val="decimal" w:pos="442"/>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36" w:type="dxa"/>
            <w:shd w:val="clear" w:color="auto" w:fill="auto"/>
            <w:vAlign w:val="bottom"/>
          </w:tcPr>
          <w:p w14:paraId="43564F2E"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7" w:type="dxa"/>
            <w:tcBorders>
              <w:bottom w:val="single" w:sz="4" w:space="0" w:color="auto"/>
            </w:tcBorders>
            <w:shd w:val="clear" w:color="auto" w:fill="auto"/>
            <w:vAlign w:val="bottom"/>
          </w:tcPr>
          <w:p w14:paraId="61287A51" w14:textId="4912847E" w:rsidR="00EC7D7B" w:rsidRPr="00CC2B9D" w:rsidRDefault="00EC7D7B" w:rsidP="00EC7D7B">
            <w:pPr>
              <w:pStyle w:val="BodyText"/>
              <w:tabs>
                <w:tab w:val="decimal" w:pos="415"/>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36" w:type="dxa"/>
            <w:shd w:val="clear" w:color="auto" w:fill="auto"/>
            <w:vAlign w:val="bottom"/>
          </w:tcPr>
          <w:p w14:paraId="458257C0" w14:textId="77777777" w:rsidR="00EC7D7B" w:rsidRPr="00CC2B9D" w:rsidRDefault="00EC7D7B" w:rsidP="00EC7D7B">
            <w:pPr>
              <w:pStyle w:val="BodyText"/>
              <w:tabs>
                <w:tab w:val="decimal" w:pos="561"/>
              </w:tabs>
              <w:spacing w:after="0" w:line="240" w:lineRule="auto"/>
              <w:ind w:left="-90" w:right="-108"/>
              <w:rPr>
                <w:rFonts w:ascii="Calibri" w:hAnsi="Calibri" w:cs="Calibri"/>
                <w:sz w:val="18"/>
                <w:szCs w:val="18"/>
              </w:rPr>
            </w:pPr>
          </w:p>
        </w:tc>
        <w:tc>
          <w:tcPr>
            <w:tcW w:w="794" w:type="dxa"/>
            <w:tcBorders>
              <w:bottom w:val="single" w:sz="4" w:space="0" w:color="auto"/>
            </w:tcBorders>
            <w:shd w:val="clear" w:color="auto" w:fill="auto"/>
            <w:vAlign w:val="bottom"/>
          </w:tcPr>
          <w:p w14:paraId="52D4B096" w14:textId="4899C8E0" w:rsidR="00EC7D7B" w:rsidRPr="00CC2B9D" w:rsidRDefault="00755CD9" w:rsidP="00EC7D7B">
            <w:pPr>
              <w:pStyle w:val="BodyText"/>
              <w:tabs>
                <w:tab w:val="decimal" w:pos="432"/>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36" w:type="dxa"/>
            <w:shd w:val="clear" w:color="auto" w:fill="auto"/>
            <w:vAlign w:val="bottom"/>
          </w:tcPr>
          <w:p w14:paraId="6D3D69EB" w14:textId="77777777" w:rsidR="00EC7D7B" w:rsidRPr="00CC2B9D" w:rsidRDefault="00EC7D7B" w:rsidP="00EC7D7B">
            <w:pPr>
              <w:pStyle w:val="BodyText"/>
              <w:tabs>
                <w:tab w:val="decimal" w:pos="561"/>
              </w:tabs>
              <w:spacing w:after="0" w:line="240" w:lineRule="auto"/>
              <w:ind w:left="-90" w:right="-108"/>
              <w:rPr>
                <w:rFonts w:ascii="Calibri" w:hAnsi="Calibri" w:cs="Calibri"/>
                <w:sz w:val="18"/>
                <w:szCs w:val="18"/>
              </w:rPr>
            </w:pPr>
          </w:p>
        </w:tc>
        <w:tc>
          <w:tcPr>
            <w:tcW w:w="794" w:type="dxa"/>
            <w:tcBorders>
              <w:bottom w:val="single" w:sz="4" w:space="0" w:color="auto"/>
            </w:tcBorders>
            <w:shd w:val="clear" w:color="auto" w:fill="auto"/>
            <w:vAlign w:val="bottom"/>
          </w:tcPr>
          <w:p w14:paraId="31F1EEAD" w14:textId="741064B4" w:rsidR="00EC7D7B" w:rsidRPr="00CC2B9D" w:rsidRDefault="00EC7D7B" w:rsidP="00EC7D7B">
            <w:pPr>
              <w:pStyle w:val="BodyText"/>
              <w:tabs>
                <w:tab w:val="decimal" w:pos="415"/>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60" w:type="dxa"/>
            <w:shd w:val="clear" w:color="auto" w:fill="auto"/>
            <w:vAlign w:val="bottom"/>
          </w:tcPr>
          <w:p w14:paraId="772ACE42" w14:textId="77777777" w:rsidR="00EC7D7B" w:rsidRPr="00CC2B9D" w:rsidRDefault="00EC7D7B" w:rsidP="00EC7D7B">
            <w:pPr>
              <w:pStyle w:val="BodyText"/>
              <w:tabs>
                <w:tab w:val="decimal" w:pos="490"/>
              </w:tabs>
              <w:spacing w:after="0" w:line="240" w:lineRule="auto"/>
              <w:ind w:left="-90" w:right="-108"/>
              <w:rPr>
                <w:rFonts w:ascii="Calibri" w:hAnsi="Calibri" w:cs="Calibri"/>
                <w:sz w:val="18"/>
                <w:szCs w:val="18"/>
              </w:rPr>
            </w:pPr>
          </w:p>
        </w:tc>
        <w:tc>
          <w:tcPr>
            <w:tcW w:w="798" w:type="dxa"/>
            <w:tcBorders>
              <w:bottom w:val="single" w:sz="4" w:space="0" w:color="auto"/>
            </w:tcBorders>
            <w:shd w:val="clear" w:color="auto" w:fill="auto"/>
            <w:vAlign w:val="bottom"/>
          </w:tcPr>
          <w:p w14:paraId="7EDF69D1" w14:textId="213C63D1" w:rsidR="00EC7D7B" w:rsidRPr="00CC2B9D" w:rsidRDefault="00477260" w:rsidP="00EC7D7B">
            <w:pPr>
              <w:pStyle w:val="BodyText"/>
              <w:tabs>
                <w:tab w:val="decimal" w:pos="431"/>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52" w:type="dxa"/>
            <w:shd w:val="clear" w:color="auto" w:fill="auto"/>
            <w:vAlign w:val="bottom"/>
          </w:tcPr>
          <w:p w14:paraId="3E6FD0A8" w14:textId="6B0D78C7" w:rsidR="00EC7D7B" w:rsidRPr="00CC2B9D" w:rsidRDefault="00EC7D7B" w:rsidP="00EC7D7B">
            <w:pPr>
              <w:pStyle w:val="BodyText"/>
              <w:tabs>
                <w:tab w:val="decimal" w:pos="490"/>
              </w:tabs>
              <w:spacing w:after="0" w:line="240" w:lineRule="auto"/>
              <w:ind w:left="-90" w:right="-108"/>
              <w:rPr>
                <w:rFonts w:ascii="Calibri" w:hAnsi="Calibri" w:cs="Calibri"/>
                <w:sz w:val="18"/>
                <w:szCs w:val="18"/>
              </w:rPr>
            </w:pPr>
          </w:p>
        </w:tc>
        <w:tc>
          <w:tcPr>
            <w:tcW w:w="756" w:type="dxa"/>
            <w:tcBorders>
              <w:bottom w:val="single" w:sz="4" w:space="0" w:color="auto"/>
            </w:tcBorders>
            <w:shd w:val="clear" w:color="auto" w:fill="auto"/>
            <w:vAlign w:val="bottom"/>
          </w:tcPr>
          <w:p w14:paraId="1332DF0C" w14:textId="01C92FF0" w:rsidR="00EC7D7B" w:rsidRPr="00CC2B9D" w:rsidRDefault="00EC7D7B" w:rsidP="00EC7D7B">
            <w:pPr>
              <w:pStyle w:val="BodyText"/>
              <w:tabs>
                <w:tab w:val="decimal" w:pos="431"/>
              </w:tabs>
              <w:spacing w:after="0" w:line="240" w:lineRule="auto"/>
              <w:ind w:left="-90" w:right="-108"/>
              <w:rPr>
                <w:rFonts w:ascii="Calibri" w:hAnsi="Calibri" w:cs="Calibri"/>
                <w:sz w:val="18"/>
                <w:szCs w:val="18"/>
              </w:rPr>
            </w:pPr>
            <w:r w:rsidRPr="00CC2B9D">
              <w:rPr>
                <w:rFonts w:ascii="Calibri" w:hAnsi="Calibri" w:cs="Calibri"/>
                <w:sz w:val="18"/>
                <w:szCs w:val="18"/>
              </w:rPr>
              <w:t>-</w:t>
            </w:r>
          </w:p>
        </w:tc>
      </w:tr>
      <w:tr w:rsidR="00AD6750" w:rsidRPr="00CC2B9D" w14:paraId="7A46B046" w14:textId="6036C4EC" w:rsidTr="006B2FC6">
        <w:tc>
          <w:tcPr>
            <w:tcW w:w="1904" w:type="dxa"/>
            <w:shd w:val="clear" w:color="auto" w:fill="auto"/>
            <w:vAlign w:val="bottom"/>
          </w:tcPr>
          <w:p w14:paraId="59CC32CA" w14:textId="77777777" w:rsidR="00EC7D7B" w:rsidRPr="00CC2B9D" w:rsidRDefault="00EC7D7B" w:rsidP="00EC7D7B">
            <w:pPr>
              <w:tabs>
                <w:tab w:val="left" w:pos="6210"/>
              </w:tabs>
              <w:ind w:left="284" w:right="-95" w:hanging="284"/>
              <w:rPr>
                <w:rFonts w:ascii="Calibri" w:hAnsi="Calibri" w:cs="Calibri"/>
                <w:bCs/>
                <w:sz w:val="18"/>
                <w:szCs w:val="18"/>
              </w:rPr>
            </w:pPr>
            <w:r w:rsidRPr="00CC2B9D">
              <w:rPr>
                <w:rFonts w:ascii="Calibri" w:hAnsi="Calibri" w:cs="Calibri"/>
                <w:bCs/>
                <w:sz w:val="18"/>
                <w:szCs w:val="18"/>
              </w:rPr>
              <w:t>Total comprehensive income (100%)</w:t>
            </w:r>
          </w:p>
        </w:tc>
        <w:tc>
          <w:tcPr>
            <w:tcW w:w="790" w:type="dxa"/>
            <w:tcBorders>
              <w:top w:val="single" w:sz="4" w:space="0" w:color="auto"/>
              <w:bottom w:val="single" w:sz="4" w:space="0" w:color="auto"/>
            </w:tcBorders>
            <w:shd w:val="clear" w:color="auto" w:fill="auto"/>
            <w:vAlign w:val="bottom"/>
          </w:tcPr>
          <w:p w14:paraId="17BD59F2" w14:textId="6FFC8117" w:rsidR="00EC7D7B" w:rsidRPr="00CC2B9D" w:rsidRDefault="007B0BC9" w:rsidP="00EC7D7B">
            <w:pPr>
              <w:pStyle w:val="BodyText"/>
              <w:tabs>
                <w:tab w:val="decimal" w:pos="580"/>
              </w:tabs>
              <w:spacing w:after="0" w:line="240" w:lineRule="auto"/>
              <w:ind w:left="-90" w:right="-108"/>
              <w:rPr>
                <w:rFonts w:ascii="Calibri" w:hAnsi="Calibri" w:cs="Calibri"/>
                <w:sz w:val="18"/>
                <w:szCs w:val="18"/>
              </w:rPr>
            </w:pPr>
            <w:r w:rsidRPr="00CC2B9D">
              <w:rPr>
                <w:rFonts w:ascii="Calibri" w:hAnsi="Calibri" w:cs="Calibri"/>
                <w:sz w:val="18"/>
                <w:szCs w:val="18"/>
              </w:rPr>
              <w:t>(23,564)</w:t>
            </w:r>
          </w:p>
        </w:tc>
        <w:tc>
          <w:tcPr>
            <w:tcW w:w="236" w:type="dxa"/>
            <w:shd w:val="clear" w:color="auto" w:fill="auto"/>
            <w:vAlign w:val="bottom"/>
          </w:tcPr>
          <w:p w14:paraId="5C27581C" w14:textId="478A17BC"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89" w:type="dxa"/>
            <w:tcBorders>
              <w:top w:val="single" w:sz="4" w:space="0" w:color="auto"/>
              <w:bottom w:val="single" w:sz="4" w:space="0" w:color="auto"/>
            </w:tcBorders>
            <w:shd w:val="clear" w:color="auto" w:fill="auto"/>
            <w:vAlign w:val="bottom"/>
          </w:tcPr>
          <w:p w14:paraId="1407B405" w14:textId="6F134418" w:rsidR="00EC7D7B" w:rsidRPr="00CC2B9D" w:rsidRDefault="00EC7D7B" w:rsidP="00EC7D7B">
            <w:pPr>
              <w:pStyle w:val="BodyText"/>
              <w:tabs>
                <w:tab w:val="decimal" w:pos="580"/>
              </w:tabs>
              <w:spacing w:after="0" w:line="240" w:lineRule="auto"/>
              <w:ind w:left="-90" w:right="-108"/>
              <w:rPr>
                <w:rFonts w:ascii="Calibri" w:hAnsi="Calibri" w:cs="Calibri"/>
                <w:sz w:val="18"/>
                <w:szCs w:val="18"/>
              </w:rPr>
            </w:pPr>
            <w:r w:rsidRPr="00CC2B9D">
              <w:rPr>
                <w:rFonts w:ascii="Calibri" w:hAnsi="Calibri" w:cs="Calibri"/>
                <w:sz w:val="18"/>
                <w:szCs w:val="18"/>
              </w:rPr>
              <w:t>(42,564)</w:t>
            </w:r>
          </w:p>
        </w:tc>
        <w:tc>
          <w:tcPr>
            <w:tcW w:w="236" w:type="dxa"/>
            <w:shd w:val="clear" w:color="auto" w:fill="auto"/>
            <w:vAlign w:val="bottom"/>
          </w:tcPr>
          <w:p w14:paraId="199BD999"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79" w:type="dxa"/>
            <w:tcBorders>
              <w:top w:val="single" w:sz="4" w:space="0" w:color="auto"/>
              <w:bottom w:val="single" w:sz="4" w:space="0" w:color="auto"/>
            </w:tcBorders>
            <w:shd w:val="clear" w:color="auto" w:fill="auto"/>
            <w:vAlign w:val="bottom"/>
          </w:tcPr>
          <w:p w14:paraId="09C54315" w14:textId="71980BBA" w:rsidR="00EC7D7B" w:rsidRPr="00CC2B9D" w:rsidRDefault="007B0BC9" w:rsidP="00EC7D7B">
            <w:pPr>
              <w:pStyle w:val="BodyText"/>
              <w:tabs>
                <w:tab w:val="decimal" w:pos="569"/>
              </w:tabs>
              <w:spacing w:after="0" w:line="240" w:lineRule="auto"/>
              <w:ind w:left="-90" w:right="-108"/>
              <w:rPr>
                <w:rFonts w:ascii="Calibri" w:hAnsi="Calibri" w:cs="Calibri"/>
                <w:sz w:val="18"/>
                <w:szCs w:val="18"/>
              </w:rPr>
            </w:pPr>
            <w:r w:rsidRPr="00CC2B9D">
              <w:rPr>
                <w:rFonts w:ascii="Calibri" w:hAnsi="Calibri" w:cs="Calibri"/>
                <w:sz w:val="18"/>
                <w:szCs w:val="18"/>
              </w:rPr>
              <w:t>(6,012)</w:t>
            </w:r>
          </w:p>
        </w:tc>
        <w:tc>
          <w:tcPr>
            <w:tcW w:w="236" w:type="dxa"/>
            <w:shd w:val="clear" w:color="auto" w:fill="auto"/>
            <w:vAlign w:val="bottom"/>
          </w:tcPr>
          <w:p w14:paraId="6FAB2BFB"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3" w:type="dxa"/>
            <w:tcBorders>
              <w:top w:val="single" w:sz="4" w:space="0" w:color="auto"/>
              <w:bottom w:val="single" w:sz="4" w:space="0" w:color="auto"/>
            </w:tcBorders>
            <w:shd w:val="clear" w:color="auto" w:fill="auto"/>
            <w:vAlign w:val="bottom"/>
          </w:tcPr>
          <w:p w14:paraId="14C33499" w14:textId="3FD733D5" w:rsidR="00EC7D7B" w:rsidRPr="00CC2B9D" w:rsidRDefault="00EC7D7B" w:rsidP="00EC7D7B">
            <w:pPr>
              <w:pStyle w:val="BodyText"/>
              <w:tabs>
                <w:tab w:val="decimal" w:pos="580"/>
              </w:tabs>
              <w:spacing w:after="0" w:line="240" w:lineRule="auto"/>
              <w:ind w:left="-90" w:right="-108"/>
              <w:rPr>
                <w:rFonts w:ascii="Calibri" w:hAnsi="Calibri" w:cs="Calibri"/>
                <w:sz w:val="18"/>
                <w:szCs w:val="18"/>
              </w:rPr>
            </w:pPr>
            <w:r w:rsidRPr="00CC2B9D">
              <w:rPr>
                <w:rFonts w:ascii="Calibri" w:hAnsi="Calibri" w:cs="Calibri"/>
                <w:sz w:val="18"/>
                <w:szCs w:val="18"/>
              </w:rPr>
              <w:t>(5,109)</w:t>
            </w:r>
          </w:p>
        </w:tc>
        <w:tc>
          <w:tcPr>
            <w:tcW w:w="240" w:type="dxa"/>
            <w:shd w:val="clear" w:color="auto" w:fill="auto"/>
            <w:vAlign w:val="bottom"/>
          </w:tcPr>
          <w:p w14:paraId="1FC5812A"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4" w:type="dxa"/>
            <w:tcBorders>
              <w:top w:val="single" w:sz="4" w:space="0" w:color="auto"/>
              <w:bottom w:val="single" w:sz="4" w:space="0" w:color="auto"/>
            </w:tcBorders>
            <w:shd w:val="clear" w:color="auto" w:fill="auto"/>
            <w:vAlign w:val="bottom"/>
          </w:tcPr>
          <w:p w14:paraId="1F3E5B97" w14:textId="498B6B3E" w:rsidR="00EC7D7B" w:rsidRPr="00CC2B9D" w:rsidRDefault="007B0BC9" w:rsidP="00EC7D7B">
            <w:pPr>
              <w:pStyle w:val="BodyText"/>
              <w:tabs>
                <w:tab w:val="decimal" w:pos="607"/>
              </w:tabs>
              <w:spacing w:after="0" w:line="240" w:lineRule="auto"/>
              <w:ind w:left="-90" w:right="-108"/>
              <w:rPr>
                <w:rFonts w:ascii="Calibri" w:hAnsi="Calibri" w:cs="Calibri"/>
                <w:sz w:val="18"/>
                <w:szCs w:val="18"/>
              </w:rPr>
            </w:pPr>
            <w:r w:rsidRPr="00CC2B9D">
              <w:rPr>
                <w:rFonts w:ascii="Calibri" w:hAnsi="Calibri" w:cs="Calibri"/>
                <w:sz w:val="18"/>
                <w:szCs w:val="18"/>
              </w:rPr>
              <w:t>2,537</w:t>
            </w:r>
          </w:p>
        </w:tc>
        <w:tc>
          <w:tcPr>
            <w:tcW w:w="237" w:type="dxa"/>
            <w:shd w:val="clear" w:color="auto" w:fill="auto"/>
            <w:vAlign w:val="bottom"/>
          </w:tcPr>
          <w:p w14:paraId="5F4A8BFE" w14:textId="618DFD61"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3" w:type="dxa"/>
            <w:tcBorders>
              <w:top w:val="single" w:sz="4" w:space="0" w:color="auto"/>
              <w:bottom w:val="single" w:sz="4" w:space="0" w:color="auto"/>
            </w:tcBorders>
            <w:shd w:val="clear" w:color="auto" w:fill="auto"/>
            <w:vAlign w:val="bottom"/>
          </w:tcPr>
          <w:p w14:paraId="7D29522C" w14:textId="41FCB0CA" w:rsidR="00EC7D7B" w:rsidRPr="00CC2B9D" w:rsidRDefault="00EC7D7B" w:rsidP="00EC7D7B">
            <w:pPr>
              <w:pStyle w:val="BodyText"/>
              <w:tabs>
                <w:tab w:val="decimal" w:pos="616"/>
              </w:tabs>
              <w:spacing w:after="0" w:line="240" w:lineRule="auto"/>
              <w:ind w:left="-90" w:right="-108"/>
              <w:rPr>
                <w:rFonts w:ascii="Calibri" w:hAnsi="Calibri" w:cs="Calibri"/>
                <w:sz w:val="18"/>
                <w:szCs w:val="18"/>
                <w:lang w:val="en-US"/>
              </w:rPr>
            </w:pPr>
            <w:r w:rsidRPr="00CC2B9D">
              <w:rPr>
                <w:rFonts w:ascii="Calibri" w:hAnsi="Calibri" w:cs="Calibri"/>
                <w:sz w:val="18"/>
                <w:szCs w:val="18"/>
              </w:rPr>
              <w:t>(35,466)</w:t>
            </w:r>
          </w:p>
        </w:tc>
        <w:tc>
          <w:tcPr>
            <w:tcW w:w="240" w:type="dxa"/>
            <w:shd w:val="clear" w:color="auto" w:fill="auto"/>
            <w:vAlign w:val="bottom"/>
          </w:tcPr>
          <w:p w14:paraId="1F355A18"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tcBorders>
              <w:top w:val="single" w:sz="4" w:space="0" w:color="auto"/>
              <w:bottom w:val="single" w:sz="4" w:space="0" w:color="auto"/>
            </w:tcBorders>
            <w:shd w:val="clear" w:color="auto" w:fill="auto"/>
            <w:vAlign w:val="bottom"/>
          </w:tcPr>
          <w:p w14:paraId="76F8E8D8" w14:textId="291EF408" w:rsidR="00EC7D7B" w:rsidRPr="00CC2B9D" w:rsidRDefault="00C653FE" w:rsidP="00EC7D7B">
            <w:pPr>
              <w:pStyle w:val="BodyText"/>
              <w:tabs>
                <w:tab w:val="decimal" w:pos="633"/>
              </w:tabs>
              <w:spacing w:after="0" w:line="240" w:lineRule="auto"/>
              <w:ind w:left="-90" w:right="-108"/>
              <w:rPr>
                <w:rFonts w:ascii="Calibri" w:hAnsi="Calibri" w:cs="Calibri"/>
                <w:sz w:val="18"/>
                <w:szCs w:val="18"/>
              </w:rPr>
            </w:pPr>
            <w:r w:rsidRPr="00CC2B9D">
              <w:rPr>
                <w:rFonts w:ascii="Calibri" w:hAnsi="Calibri" w:cs="Calibri"/>
                <w:sz w:val="18"/>
                <w:szCs w:val="18"/>
              </w:rPr>
              <w:t>152,459</w:t>
            </w:r>
          </w:p>
        </w:tc>
        <w:tc>
          <w:tcPr>
            <w:tcW w:w="240" w:type="dxa"/>
            <w:shd w:val="clear" w:color="auto" w:fill="auto"/>
            <w:vAlign w:val="bottom"/>
          </w:tcPr>
          <w:p w14:paraId="46099656"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8" w:type="dxa"/>
            <w:tcBorders>
              <w:top w:val="single" w:sz="4" w:space="0" w:color="auto"/>
              <w:bottom w:val="single" w:sz="4" w:space="0" w:color="auto"/>
            </w:tcBorders>
            <w:shd w:val="clear" w:color="auto" w:fill="auto"/>
            <w:vAlign w:val="bottom"/>
          </w:tcPr>
          <w:p w14:paraId="78D9426C" w14:textId="217570EE" w:rsidR="00EC7D7B" w:rsidRPr="00CC2B9D" w:rsidRDefault="00EC7D7B" w:rsidP="00EC7D7B">
            <w:pPr>
              <w:pStyle w:val="BodyText"/>
              <w:tabs>
                <w:tab w:val="decimal" w:pos="658"/>
              </w:tabs>
              <w:spacing w:after="0" w:line="240" w:lineRule="auto"/>
              <w:ind w:left="-90" w:right="-108"/>
              <w:rPr>
                <w:rFonts w:ascii="Calibri" w:hAnsi="Calibri" w:cs="Calibri"/>
                <w:sz w:val="18"/>
                <w:szCs w:val="18"/>
              </w:rPr>
            </w:pPr>
            <w:r w:rsidRPr="00CC2B9D">
              <w:rPr>
                <w:rFonts w:ascii="Calibri" w:hAnsi="Calibri" w:cs="Calibri"/>
                <w:sz w:val="18"/>
                <w:szCs w:val="18"/>
              </w:rPr>
              <w:t>122,118</w:t>
            </w:r>
          </w:p>
        </w:tc>
        <w:tc>
          <w:tcPr>
            <w:tcW w:w="252" w:type="dxa"/>
            <w:shd w:val="clear" w:color="auto" w:fill="auto"/>
            <w:vAlign w:val="bottom"/>
          </w:tcPr>
          <w:p w14:paraId="41D619A1"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tcBorders>
              <w:top w:val="single" w:sz="4" w:space="0" w:color="auto"/>
              <w:bottom w:val="single" w:sz="4" w:space="0" w:color="auto"/>
            </w:tcBorders>
            <w:shd w:val="clear" w:color="auto" w:fill="auto"/>
            <w:vAlign w:val="bottom"/>
          </w:tcPr>
          <w:p w14:paraId="4DA1FAA6" w14:textId="4F6723C7" w:rsidR="00EC7D7B" w:rsidRPr="00CC2B9D" w:rsidRDefault="007337FC" w:rsidP="00EC7D7B">
            <w:pPr>
              <w:pStyle w:val="BodyText"/>
              <w:tabs>
                <w:tab w:val="decimal" w:pos="631"/>
              </w:tabs>
              <w:spacing w:after="0" w:line="240" w:lineRule="auto"/>
              <w:ind w:left="-90" w:right="-108"/>
              <w:rPr>
                <w:rFonts w:ascii="Calibri" w:hAnsi="Calibri" w:cs="Calibri"/>
                <w:sz w:val="18"/>
                <w:szCs w:val="18"/>
              </w:rPr>
            </w:pPr>
            <w:r w:rsidRPr="00CC2B9D">
              <w:rPr>
                <w:rFonts w:ascii="Calibri" w:hAnsi="Calibri" w:cs="Calibri"/>
                <w:sz w:val="18"/>
                <w:szCs w:val="18"/>
              </w:rPr>
              <w:t>65,648</w:t>
            </w:r>
          </w:p>
        </w:tc>
        <w:tc>
          <w:tcPr>
            <w:tcW w:w="236" w:type="dxa"/>
            <w:shd w:val="clear" w:color="auto" w:fill="auto"/>
            <w:vAlign w:val="bottom"/>
          </w:tcPr>
          <w:p w14:paraId="5A197EE1"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7" w:type="dxa"/>
            <w:tcBorders>
              <w:top w:val="single" w:sz="4" w:space="0" w:color="auto"/>
              <w:bottom w:val="single" w:sz="4" w:space="0" w:color="auto"/>
            </w:tcBorders>
            <w:shd w:val="clear" w:color="auto" w:fill="auto"/>
            <w:vAlign w:val="bottom"/>
          </w:tcPr>
          <w:p w14:paraId="1F257002" w14:textId="3567894F" w:rsidR="00EC7D7B" w:rsidRPr="00CC2B9D" w:rsidRDefault="00EC7D7B" w:rsidP="00EC7D7B">
            <w:pPr>
              <w:pStyle w:val="BodyText"/>
              <w:tabs>
                <w:tab w:val="decimal" w:pos="658"/>
              </w:tabs>
              <w:spacing w:after="0" w:line="240" w:lineRule="auto"/>
              <w:ind w:left="-90" w:right="-108"/>
              <w:rPr>
                <w:rFonts w:ascii="Calibri" w:hAnsi="Calibri" w:cs="Calibri"/>
                <w:sz w:val="18"/>
                <w:szCs w:val="18"/>
              </w:rPr>
            </w:pPr>
            <w:r w:rsidRPr="00CC2B9D">
              <w:rPr>
                <w:rFonts w:ascii="Calibri" w:hAnsi="Calibri" w:cs="Calibri"/>
                <w:sz w:val="18"/>
                <w:szCs w:val="18"/>
              </w:rPr>
              <w:t>127,462</w:t>
            </w:r>
          </w:p>
        </w:tc>
        <w:tc>
          <w:tcPr>
            <w:tcW w:w="236" w:type="dxa"/>
            <w:shd w:val="clear" w:color="auto" w:fill="auto"/>
            <w:vAlign w:val="bottom"/>
          </w:tcPr>
          <w:p w14:paraId="7E2E552B" w14:textId="77777777" w:rsidR="00EC7D7B" w:rsidRPr="00CC2B9D" w:rsidRDefault="00EC7D7B" w:rsidP="00EC7D7B">
            <w:pPr>
              <w:pStyle w:val="BodyText"/>
              <w:tabs>
                <w:tab w:val="decimal" w:pos="819"/>
              </w:tabs>
              <w:spacing w:after="0" w:line="240" w:lineRule="auto"/>
              <w:ind w:left="-90" w:right="-108"/>
              <w:rPr>
                <w:rFonts w:ascii="Calibri" w:hAnsi="Calibri" w:cs="Calibri"/>
                <w:sz w:val="18"/>
                <w:szCs w:val="18"/>
              </w:rPr>
            </w:pPr>
          </w:p>
        </w:tc>
        <w:tc>
          <w:tcPr>
            <w:tcW w:w="794" w:type="dxa"/>
            <w:tcBorders>
              <w:top w:val="single" w:sz="4" w:space="0" w:color="auto"/>
              <w:bottom w:val="single" w:sz="4" w:space="0" w:color="auto"/>
            </w:tcBorders>
            <w:shd w:val="clear" w:color="auto" w:fill="auto"/>
            <w:vAlign w:val="bottom"/>
          </w:tcPr>
          <w:p w14:paraId="0D403FBC" w14:textId="1F693C33" w:rsidR="00EC7D7B" w:rsidRPr="00CC2B9D" w:rsidRDefault="00755CD9" w:rsidP="00EC7D7B">
            <w:pPr>
              <w:pStyle w:val="BodyText"/>
              <w:tabs>
                <w:tab w:val="decimal" w:pos="594"/>
              </w:tabs>
              <w:spacing w:after="0" w:line="240" w:lineRule="auto"/>
              <w:ind w:left="-90" w:right="-108"/>
              <w:rPr>
                <w:rFonts w:ascii="Calibri" w:hAnsi="Calibri" w:cs="Calibri"/>
                <w:sz w:val="18"/>
                <w:szCs w:val="18"/>
              </w:rPr>
            </w:pPr>
            <w:r w:rsidRPr="00CC2B9D">
              <w:rPr>
                <w:rFonts w:ascii="Calibri" w:hAnsi="Calibri" w:cs="Calibri"/>
                <w:sz w:val="18"/>
                <w:szCs w:val="18"/>
              </w:rPr>
              <w:t>(10,846)</w:t>
            </w:r>
          </w:p>
        </w:tc>
        <w:tc>
          <w:tcPr>
            <w:tcW w:w="236" w:type="dxa"/>
            <w:shd w:val="clear" w:color="auto" w:fill="auto"/>
            <w:vAlign w:val="bottom"/>
          </w:tcPr>
          <w:p w14:paraId="1ABBA3D0" w14:textId="77777777" w:rsidR="00EC7D7B" w:rsidRPr="00CC2B9D" w:rsidRDefault="00EC7D7B" w:rsidP="00EC7D7B">
            <w:pPr>
              <w:pStyle w:val="BodyText"/>
              <w:tabs>
                <w:tab w:val="decimal" w:pos="819"/>
              </w:tabs>
              <w:spacing w:after="0" w:line="240" w:lineRule="auto"/>
              <w:ind w:left="-90" w:right="-108"/>
              <w:rPr>
                <w:rFonts w:ascii="Calibri" w:hAnsi="Calibri" w:cs="Calibri"/>
                <w:sz w:val="18"/>
                <w:szCs w:val="18"/>
              </w:rPr>
            </w:pPr>
          </w:p>
        </w:tc>
        <w:tc>
          <w:tcPr>
            <w:tcW w:w="794" w:type="dxa"/>
            <w:tcBorders>
              <w:top w:val="single" w:sz="4" w:space="0" w:color="auto"/>
              <w:bottom w:val="single" w:sz="4" w:space="0" w:color="auto"/>
            </w:tcBorders>
            <w:shd w:val="clear" w:color="auto" w:fill="auto"/>
            <w:vAlign w:val="bottom"/>
          </w:tcPr>
          <w:p w14:paraId="4CB49EE9" w14:textId="3AA59C2E" w:rsidR="00EC7D7B" w:rsidRPr="00CC2B9D" w:rsidRDefault="00EC7D7B" w:rsidP="00EC7D7B">
            <w:pPr>
              <w:pStyle w:val="BodyText"/>
              <w:tabs>
                <w:tab w:val="decimal" w:pos="658"/>
              </w:tabs>
              <w:spacing w:after="0" w:line="240" w:lineRule="auto"/>
              <w:ind w:left="-90" w:right="-108"/>
              <w:rPr>
                <w:rFonts w:ascii="Calibri" w:hAnsi="Calibri" w:cs="Calibri"/>
                <w:sz w:val="18"/>
                <w:szCs w:val="18"/>
              </w:rPr>
            </w:pPr>
            <w:r w:rsidRPr="00CC2B9D">
              <w:rPr>
                <w:rFonts w:ascii="Calibri" w:hAnsi="Calibri" w:cs="Calibri"/>
                <w:sz w:val="18"/>
                <w:szCs w:val="18"/>
              </w:rPr>
              <w:t>(3,682)</w:t>
            </w:r>
          </w:p>
        </w:tc>
        <w:tc>
          <w:tcPr>
            <w:tcW w:w="260" w:type="dxa"/>
            <w:shd w:val="clear" w:color="auto" w:fill="auto"/>
            <w:vAlign w:val="bottom"/>
          </w:tcPr>
          <w:p w14:paraId="67DCBD2E" w14:textId="77777777" w:rsidR="00EC7D7B" w:rsidRPr="00CC2B9D" w:rsidRDefault="00EC7D7B" w:rsidP="00EC7D7B">
            <w:pPr>
              <w:pStyle w:val="BodyText"/>
              <w:tabs>
                <w:tab w:val="decimal" w:pos="490"/>
              </w:tabs>
              <w:spacing w:after="0" w:line="240" w:lineRule="auto"/>
              <w:ind w:left="-90" w:right="-108"/>
              <w:rPr>
                <w:rFonts w:ascii="Calibri" w:hAnsi="Calibri" w:cs="Calibri"/>
                <w:sz w:val="18"/>
                <w:szCs w:val="18"/>
              </w:rPr>
            </w:pPr>
          </w:p>
        </w:tc>
        <w:tc>
          <w:tcPr>
            <w:tcW w:w="798" w:type="dxa"/>
            <w:tcBorders>
              <w:top w:val="single" w:sz="4" w:space="0" w:color="auto"/>
              <w:bottom w:val="single" w:sz="4" w:space="0" w:color="auto"/>
            </w:tcBorders>
            <w:shd w:val="clear" w:color="auto" w:fill="auto"/>
            <w:vAlign w:val="bottom"/>
          </w:tcPr>
          <w:p w14:paraId="492AD182" w14:textId="5BEEFE35" w:rsidR="00EC7D7B" w:rsidRPr="00CC2B9D" w:rsidRDefault="00477260" w:rsidP="00EC7D7B">
            <w:pPr>
              <w:pStyle w:val="BodyText"/>
              <w:tabs>
                <w:tab w:val="decimal" w:pos="566"/>
              </w:tabs>
              <w:spacing w:after="0" w:line="240" w:lineRule="auto"/>
              <w:ind w:left="-90" w:right="-108"/>
              <w:rPr>
                <w:rFonts w:ascii="Calibri" w:hAnsi="Calibri" w:cs="Calibri"/>
                <w:sz w:val="18"/>
                <w:szCs w:val="18"/>
              </w:rPr>
            </w:pPr>
            <w:r w:rsidRPr="00CC2B9D">
              <w:rPr>
                <w:rFonts w:ascii="Calibri" w:hAnsi="Calibri" w:cs="Calibri"/>
                <w:sz w:val="18"/>
                <w:szCs w:val="18"/>
              </w:rPr>
              <w:t>(480)</w:t>
            </w:r>
          </w:p>
        </w:tc>
        <w:tc>
          <w:tcPr>
            <w:tcW w:w="252" w:type="dxa"/>
            <w:shd w:val="clear" w:color="auto" w:fill="auto"/>
            <w:vAlign w:val="bottom"/>
          </w:tcPr>
          <w:p w14:paraId="57BCA86D" w14:textId="554B69E8" w:rsidR="00EC7D7B" w:rsidRPr="00CC2B9D" w:rsidRDefault="00EC7D7B" w:rsidP="00EC7D7B">
            <w:pPr>
              <w:pStyle w:val="BodyText"/>
              <w:tabs>
                <w:tab w:val="decimal" w:pos="490"/>
              </w:tabs>
              <w:spacing w:after="0" w:line="240" w:lineRule="auto"/>
              <w:ind w:left="-90" w:right="-108"/>
              <w:rPr>
                <w:rFonts w:ascii="Calibri" w:hAnsi="Calibri" w:cs="Calibri"/>
                <w:sz w:val="18"/>
                <w:szCs w:val="18"/>
              </w:rPr>
            </w:pPr>
          </w:p>
        </w:tc>
        <w:tc>
          <w:tcPr>
            <w:tcW w:w="756" w:type="dxa"/>
            <w:tcBorders>
              <w:top w:val="single" w:sz="4" w:space="0" w:color="auto"/>
              <w:bottom w:val="single" w:sz="4" w:space="0" w:color="auto"/>
            </w:tcBorders>
            <w:shd w:val="clear" w:color="auto" w:fill="auto"/>
            <w:vAlign w:val="bottom"/>
          </w:tcPr>
          <w:p w14:paraId="302D837A" w14:textId="35B3092E" w:rsidR="00EC7D7B" w:rsidRPr="00CC2B9D" w:rsidRDefault="00EC7D7B" w:rsidP="00EC7D7B">
            <w:pPr>
              <w:pStyle w:val="BodyText"/>
              <w:tabs>
                <w:tab w:val="decimal" w:pos="431"/>
              </w:tabs>
              <w:spacing w:after="0" w:line="240" w:lineRule="auto"/>
              <w:ind w:left="-90" w:right="-108"/>
              <w:rPr>
                <w:rFonts w:ascii="Calibri" w:hAnsi="Calibri" w:cs="Calibri"/>
                <w:sz w:val="18"/>
                <w:szCs w:val="18"/>
              </w:rPr>
            </w:pPr>
            <w:r w:rsidRPr="00CC2B9D">
              <w:rPr>
                <w:rFonts w:ascii="Calibri" w:hAnsi="Calibri" w:cs="Calibri"/>
                <w:sz w:val="18"/>
                <w:szCs w:val="18"/>
              </w:rPr>
              <w:t>(177)</w:t>
            </w:r>
          </w:p>
        </w:tc>
      </w:tr>
      <w:tr w:rsidR="00AD6750" w:rsidRPr="00CC2B9D" w14:paraId="07CC7957" w14:textId="6D5C1E27" w:rsidTr="006B2FC6">
        <w:tc>
          <w:tcPr>
            <w:tcW w:w="1904" w:type="dxa"/>
            <w:shd w:val="clear" w:color="auto" w:fill="auto"/>
            <w:vAlign w:val="bottom"/>
          </w:tcPr>
          <w:p w14:paraId="04E56C70" w14:textId="77777777" w:rsidR="00EC7D7B" w:rsidRPr="00CC2B9D" w:rsidRDefault="00EC7D7B" w:rsidP="00EC7D7B">
            <w:pPr>
              <w:tabs>
                <w:tab w:val="left" w:pos="6210"/>
              </w:tabs>
              <w:ind w:left="284" w:right="66" w:hanging="284"/>
              <w:rPr>
                <w:rFonts w:ascii="Calibri" w:hAnsi="Calibri" w:cs="Calibri"/>
                <w:bCs/>
                <w:sz w:val="18"/>
                <w:szCs w:val="18"/>
              </w:rPr>
            </w:pPr>
          </w:p>
        </w:tc>
        <w:tc>
          <w:tcPr>
            <w:tcW w:w="790" w:type="dxa"/>
            <w:tcBorders>
              <w:top w:val="single" w:sz="4" w:space="0" w:color="auto"/>
            </w:tcBorders>
            <w:shd w:val="clear" w:color="auto" w:fill="auto"/>
            <w:vAlign w:val="bottom"/>
          </w:tcPr>
          <w:p w14:paraId="3594EDD9" w14:textId="77777777" w:rsidR="00EC7D7B" w:rsidRPr="00CC2B9D" w:rsidRDefault="00EC7D7B" w:rsidP="00EC7D7B">
            <w:pPr>
              <w:pStyle w:val="BodyText"/>
              <w:tabs>
                <w:tab w:val="decimal" w:pos="459"/>
                <w:tab w:val="decimal" w:pos="583"/>
              </w:tabs>
              <w:spacing w:after="0" w:line="240" w:lineRule="auto"/>
              <w:ind w:left="-90" w:right="-108"/>
              <w:rPr>
                <w:rFonts w:ascii="Calibri" w:hAnsi="Calibri" w:cs="Calibri"/>
                <w:sz w:val="18"/>
                <w:szCs w:val="18"/>
              </w:rPr>
            </w:pPr>
          </w:p>
        </w:tc>
        <w:tc>
          <w:tcPr>
            <w:tcW w:w="236" w:type="dxa"/>
            <w:shd w:val="clear" w:color="auto" w:fill="auto"/>
            <w:vAlign w:val="bottom"/>
          </w:tcPr>
          <w:p w14:paraId="43C3E65E" w14:textId="37FE65D2"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89" w:type="dxa"/>
            <w:tcBorders>
              <w:top w:val="single" w:sz="4" w:space="0" w:color="auto"/>
            </w:tcBorders>
            <w:shd w:val="clear" w:color="auto" w:fill="auto"/>
            <w:vAlign w:val="bottom"/>
          </w:tcPr>
          <w:p w14:paraId="703D0823" w14:textId="4460770C" w:rsidR="00EC7D7B" w:rsidRPr="00CC2B9D" w:rsidRDefault="00EC7D7B" w:rsidP="00EC7D7B">
            <w:pPr>
              <w:pStyle w:val="BodyText"/>
              <w:tabs>
                <w:tab w:val="decimal" w:pos="459"/>
              </w:tabs>
              <w:spacing w:after="0" w:line="240" w:lineRule="auto"/>
              <w:ind w:left="-90" w:right="-108"/>
              <w:rPr>
                <w:rFonts w:ascii="Calibri" w:hAnsi="Calibri" w:cs="Calibri"/>
                <w:sz w:val="18"/>
                <w:szCs w:val="18"/>
              </w:rPr>
            </w:pPr>
          </w:p>
        </w:tc>
        <w:tc>
          <w:tcPr>
            <w:tcW w:w="236" w:type="dxa"/>
            <w:shd w:val="clear" w:color="auto" w:fill="auto"/>
            <w:vAlign w:val="bottom"/>
          </w:tcPr>
          <w:p w14:paraId="297E0E10"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79" w:type="dxa"/>
            <w:tcBorders>
              <w:top w:val="single" w:sz="4" w:space="0" w:color="auto"/>
            </w:tcBorders>
            <w:shd w:val="clear" w:color="auto" w:fill="auto"/>
            <w:vAlign w:val="bottom"/>
          </w:tcPr>
          <w:p w14:paraId="707DB3AA" w14:textId="5CFB2317" w:rsidR="00EC7D7B" w:rsidRPr="00CC2B9D" w:rsidRDefault="00EC7D7B" w:rsidP="00EC7D7B">
            <w:pPr>
              <w:pStyle w:val="BodyText"/>
              <w:tabs>
                <w:tab w:val="decimal" w:pos="569"/>
              </w:tabs>
              <w:spacing w:after="0" w:line="240" w:lineRule="auto"/>
              <w:ind w:left="-90" w:right="-108"/>
              <w:rPr>
                <w:rFonts w:ascii="Calibri" w:hAnsi="Calibri" w:cs="Calibri"/>
                <w:sz w:val="18"/>
                <w:szCs w:val="18"/>
              </w:rPr>
            </w:pPr>
          </w:p>
        </w:tc>
        <w:tc>
          <w:tcPr>
            <w:tcW w:w="236" w:type="dxa"/>
            <w:shd w:val="clear" w:color="auto" w:fill="auto"/>
            <w:vAlign w:val="bottom"/>
          </w:tcPr>
          <w:p w14:paraId="21627CB1"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3" w:type="dxa"/>
            <w:tcBorders>
              <w:top w:val="single" w:sz="4" w:space="0" w:color="auto"/>
            </w:tcBorders>
            <w:shd w:val="clear" w:color="auto" w:fill="auto"/>
            <w:vAlign w:val="bottom"/>
          </w:tcPr>
          <w:p w14:paraId="5A56568F" w14:textId="77777777" w:rsidR="00EC7D7B" w:rsidRPr="00CC2B9D" w:rsidRDefault="00EC7D7B" w:rsidP="00EC7D7B">
            <w:pPr>
              <w:pStyle w:val="BodyText"/>
              <w:tabs>
                <w:tab w:val="decimal" w:pos="580"/>
              </w:tabs>
              <w:spacing w:after="0" w:line="240" w:lineRule="auto"/>
              <w:ind w:left="-90" w:right="-108"/>
              <w:rPr>
                <w:rFonts w:ascii="Calibri" w:hAnsi="Calibri" w:cs="Calibri"/>
                <w:sz w:val="18"/>
                <w:szCs w:val="18"/>
              </w:rPr>
            </w:pPr>
          </w:p>
        </w:tc>
        <w:tc>
          <w:tcPr>
            <w:tcW w:w="240" w:type="dxa"/>
            <w:shd w:val="clear" w:color="auto" w:fill="auto"/>
            <w:vAlign w:val="bottom"/>
          </w:tcPr>
          <w:p w14:paraId="3D4397FF"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4" w:type="dxa"/>
            <w:tcBorders>
              <w:top w:val="single" w:sz="4" w:space="0" w:color="auto"/>
            </w:tcBorders>
            <w:shd w:val="clear" w:color="auto" w:fill="auto"/>
            <w:vAlign w:val="bottom"/>
          </w:tcPr>
          <w:p w14:paraId="7B5A9C68" w14:textId="77777777" w:rsidR="00EC7D7B" w:rsidRPr="00CC2B9D" w:rsidRDefault="00EC7D7B" w:rsidP="00EC7D7B">
            <w:pPr>
              <w:pStyle w:val="BodyText"/>
              <w:tabs>
                <w:tab w:val="decimal" w:pos="607"/>
              </w:tabs>
              <w:spacing w:after="0" w:line="240" w:lineRule="auto"/>
              <w:ind w:left="-90" w:right="-108"/>
              <w:rPr>
                <w:rFonts w:ascii="Calibri" w:hAnsi="Calibri" w:cs="Calibri"/>
                <w:sz w:val="18"/>
                <w:szCs w:val="18"/>
              </w:rPr>
            </w:pPr>
          </w:p>
        </w:tc>
        <w:tc>
          <w:tcPr>
            <w:tcW w:w="237" w:type="dxa"/>
            <w:shd w:val="clear" w:color="auto" w:fill="auto"/>
            <w:vAlign w:val="bottom"/>
          </w:tcPr>
          <w:p w14:paraId="7E5B26A8" w14:textId="6D0531F6"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3" w:type="dxa"/>
            <w:tcBorders>
              <w:top w:val="single" w:sz="4" w:space="0" w:color="auto"/>
            </w:tcBorders>
            <w:shd w:val="clear" w:color="auto" w:fill="auto"/>
            <w:vAlign w:val="bottom"/>
          </w:tcPr>
          <w:p w14:paraId="17133719" w14:textId="577D560D" w:rsidR="00EC7D7B" w:rsidRPr="00CC2B9D" w:rsidRDefault="00EC7D7B" w:rsidP="00EC7D7B">
            <w:pPr>
              <w:pStyle w:val="BodyText"/>
              <w:tabs>
                <w:tab w:val="decimal" w:pos="616"/>
              </w:tabs>
              <w:spacing w:after="0" w:line="240" w:lineRule="auto"/>
              <w:ind w:left="-90" w:right="-108"/>
              <w:rPr>
                <w:rFonts w:ascii="Calibri" w:hAnsi="Calibri" w:cs="Calibri"/>
                <w:sz w:val="18"/>
                <w:szCs w:val="18"/>
                <w:lang w:val="en-US"/>
              </w:rPr>
            </w:pPr>
          </w:p>
        </w:tc>
        <w:tc>
          <w:tcPr>
            <w:tcW w:w="240" w:type="dxa"/>
            <w:shd w:val="clear" w:color="auto" w:fill="auto"/>
            <w:vAlign w:val="bottom"/>
          </w:tcPr>
          <w:p w14:paraId="4CA2CED6"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tcBorders>
              <w:top w:val="single" w:sz="4" w:space="0" w:color="auto"/>
            </w:tcBorders>
            <w:shd w:val="clear" w:color="auto" w:fill="auto"/>
            <w:vAlign w:val="bottom"/>
          </w:tcPr>
          <w:p w14:paraId="652AE8A0" w14:textId="68B04062" w:rsidR="00EC7D7B" w:rsidRPr="00CC2B9D" w:rsidRDefault="00EC7D7B" w:rsidP="00EC7D7B">
            <w:pPr>
              <w:pStyle w:val="BodyText"/>
              <w:tabs>
                <w:tab w:val="decimal" w:pos="633"/>
              </w:tabs>
              <w:spacing w:after="0" w:line="240" w:lineRule="auto"/>
              <w:ind w:left="-90" w:right="-108"/>
              <w:rPr>
                <w:rFonts w:ascii="Calibri" w:hAnsi="Calibri" w:cs="Calibri"/>
                <w:sz w:val="18"/>
                <w:szCs w:val="18"/>
              </w:rPr>
            </w:pPr>
          </w:p>
        </w:tc>
        <w:tc>
          <w:tcPr>
            <w:tcW w:w="240" w:type="dxa"/>
            <w:shd w:val="clear" w:color="auto" w:fill="auto"/>
            <w:vAlign w:val="bottom"/>
          </w:tcPr>
          <w:p w14:paraId="3A2B3DE8"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8" w:type="dxa"/>
            <w:tcBorders>
              <w:top w:val="single" w:sz="4" w:space="0" w:color="auto"/>
            </w:tcBorders>
            <w:shd w:val="clear" w:color="auto" w:fill="auto"/>
            <w:vAlign w:val="bottom"/>
          </w:tcPr>
          <w:p w14:paraId="27F2C9D2" w14:textId="1DD58B95" w:rsidR="00EC7D7B" w:rsidRPr="00CC2B9D" w:rsidRDefault="00EC7D7B" w:rsidP="00EC7D7B">
            <w:pPr>
              <w:pStyle w:val="BodyText"/>
              <w:tabs>
                <w:tab w:val="decimal" w:pos="711"/>
              </w:tabs>
              <w:spacing w:after="0" w:line="240" w:lineRule="auto"/>
              <w:ind w:left="-90" w:right="-108"/>
              <w:rPr>
                <w:rFonts w:ascii="Calibri" w:hAnsi="Calibri" w:cs="Calibri"/>
                <w:sz w:val="18"/>
                <w:szCs w:val="18"/>
              </w:rPr>
            </w:pPr>
          </w:p>
        </w:tc>
        <w:tc>
          <w:tcPr>
            <w:tcW w:w="252" w:type="dxa"/>
            <w:shd w:val="clear" w:color="auto" w:fill="auto"/>
            <w:vAlign w:val="bottom"/>
          </w:tcPr>
          <w:p w14:paraId="28353D48"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tcBorders>
              <w:top w:val="single" w:sz="4" w:space="0" w:color="auto"/>
            </w:tcBorders>
            <w:shd w:val="clear" w:color="auto" w:fill="auto"/>
            <w:vAlign w:val="bottom"/>
          </w:tcPr>
          <w:p w14:paraId="1D7CAB48" w14:textId="77777777" w:rsidR="00EC7D7B" w:rsidRPr="00CC2B9D" w:rsidRDefault="00EC7D7B" w:rsidP="00EC7D7B">
            <w:pPr>
              <w:pStyle w:val="BodyText"/>
              <w:tabs>
                <w:tab w:val="decimal" w:pos="631"/>
              </w:tabs>
              <w:spacing w:after="0" w:line="240" w:lineRule="auto"/>
              <w:ind w:left="-90" w:right="-108"/>
              <w:rPr>
                <w:rFonts w:ascii="Calibri" w:hAnsi="Calibri" w:cs="Calibri"/>
                <w:sz w:val="18"/>
                <w:szCs w:val="18"/>
              </w:rPr>
            </w:pPr>
          </w:p>
        </w:tc>
        <w:tc>
          <w:tcPr>
            <w:tcW w:w="236" w:type="dxa"/>
            <w:shd w:val="clear" w:color="auto" w:fill="auto"/>
            <w:vAlign w:val="bottom"/>
          </w:tcPr>
          <w:p w14:paraId="52C39E81"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7" w:type="dxa"/>
            <w:tcBorders>
              <w:top w:val="single" w:sz="4" w:space="0" w:color="auto"/>
            </w:tcBorders>
            <w:shd w:val="clear" w:color="auto" w:fill="auto"/>
            <w:vAlign w:val="bottom"/>
          </w:tcPr>
          <w:p w14:paraId="35A4A14B" w14:textId="28BEAFA7" w:rsidR="00EC7D7B" w:rsidRPr="00CC2B9D" w:rsidRDefault="00EC7D7B" w:rsidP="00EC7D7B">
            <w:pPr>
              <w:pStyle w:val="BodyText"/>
              <w:tabs>
                <w:tab w:val="decimal" w:pos="658"/>
              </w:tabs>
              <w:spacing w:after="0" w:line="240" w:lineRule="auto"/>
              <w:ind w:left="-90" w:right="-108"/>
              <w:rPr>
                <w:rFonts w:ascii="Calibri" w:hAnsi="Calibri" w:cs="Calibri"/>
                <w:sz w:val="18"/>
                <w:szCs w:val="18"/>
              </w:rPr>
            </w:pPr>
          </w:p>
        </w:tc>
        <w:tc>
          <w:tcPr>
            <w:tcW w:w="236" w:type="dxa"/>
            <w:shd w:val="clear" w:color="auto" w:fill="auto"/>
            <w:vAlign w:val="bottom"/>
          </w:tcPr>
          <w:p w14:paraId="27DD7E74" w14:textId="77777777" w:rsidR="00EC7D7B" w:rsidRPr="00CC2B9D" w:rsidRDefault="00EC7D7B" w:rsidP="00EC7D7B">
            <w:pPr>
              <w:pStyle w:val="BodyText"/>
              <w:tabs>
                <w:tab w:val="decimal" w:pos="819"/>
              </w:tabs>
              <w:spacing w:after="0" w:line="240" w:lineRule="auto"/>
              <w:ind w:left="-90" w:right="-108"/>
              <w:rPr>
                <w:rFonts w:ascii="Calibri" w:hAnsi="Calibri" w:cs="Calibri"/>
                <w:sz w:val="18"/>
                <w:szCs w:val="18"/>
              </w:rPr>
            </w:pPr>
          </w:p>
        </w:tc>
        <w:tc>
          <w:tcPr>
            <w:tcW w:w="794" w:type="dxa"/>
            <w:tcBorders>
              <w:top w:val="single" w:sz="4" w:space="0" w:color="auto"/>
            </w:tcBorders>
            <w:shd w:val="clear" w:color="auto" w:fill="auto"/>
            <w:vAlign w:val="bottom"/>
          </w:tcPr>
          <w:p w14:paraId="36C123DD" w14:textId="77777777" w:rsidR="00EC7D7B" w:rsidRPr="00CC2B9D" w:rsidRDefault="00EC7D7B" w:rsidP="00EC7D7B">
            <w:pPr>
              <w:pStyle w:val="BodyText"/>
              <w:tabs>
                <w:tab w:val="decimal" w:pos="594"/>
              </w:tabs>
              <w:spacing w:after="0" w:line="240" w:lineRule="auto"/>
              <w:ind w:left="-90" w:right="-108"/>
              <w:rPr>
                <w:rFonts w:ascii="Calibri" w:hAnsi="Calibri" w:cs="Calibri"/>
                <w:sz w:val="18"/>
                <w:szCs w:val="18"/>
              </w:rPr>
            </w:pPr>
          </w:p>
        </w:tc>
        <w:tc>
          <w:tcPr>
            <w:tcW w:w="236" w:type="dxa"/>
            <w:shd w:val="clear" w:color="auto" w:fill="auto"/>
            <w:vAlign w:val="bottom"/>
          </w:tcPr>
          <w:p w14:paraId="2697CA00" w14:textId="77777777" w:rsidR="00EC7D7B" w:rsidRPr="00CC2B9D" w:rsidRDefault="00EC7D7B" w:rsidP="00EC7D7B">
            <w:pPr>
              <w:pStyle w:val="BodyText"/>
              <w:tabs>
                <w:tab w:val="decimal" w:pos="819"/>
              </w:tabs>
              <w:spacing w:after="0" w:line="240" w:lineRule="auto"/>
              <w:ind w:left="-90" w:right="-108"/>
              <w:rPr>
                <w:rFonts w:ascii="Calibri" w:hAnsi="Calibri" w:cs="Calibri"/>
                <w:sz w:val="18"/>
                <w:szCs w:val="18"/>
              </w:rPr>
            </w:pPr>
          </w:p>
        </w:tc>
        <w:tc>
          <w:tcPr>
            <w:tcW w:w="794" w:type="dxa"/>
            <w:tcBorders>
              <w:top w:val="single" w:sz="4" w:space="0" w:color="auto"/>
            </w:tcBorders>
            <w:shd w:val="clear" w:color="auto" w:fill="auto"/>
            <w:vAlign w:val="bottom"/>
          </w:tcPr>
          <w:p w14:paraId="1765AA4F" w14:textId="0DAFA69F" w:rsidR="00EC7D7B" w:rsidRPr="00CC2B9D" w:rsidRDefault="00EC7D7B" w:rsidP="00EC7D7B">
            <w:pPr>
              <w:pStyle w:val="BodyText"/>
              <w:tabs>
                <w:tab w:val="decimal" w:pos="658"/>
              </w:tabs>
              <w:spacing w:after="0" w:line="240" w:lineRule="auto"/>
              <w:ind w:left="-90" w:right="-108"/>
              <w:rPr>
                <w:rFonts w:ascii="Calibri" w:hAnsi="Calibri" w:cs="Calibri"/>
                <w:sz w:val="18"/>
                <w:szCs w:val="18"/>
              </w:rPr>
            </w:pPr>
          </w:p>
        </w:tc>
        <w:tc>
          <w:tcPr>
            <w:tcW w:w="260" w:type="dxa"/>
            <w:shd w:val="clear" w:color="auto" w:fill="auto"/>
            <w:vAlign w:val="bottom"/>
          </w:tcPr>
          <w:p w14:paraId="267677FE" w14:textId="77777777" w:rsidR="00EC7D7B" w:rsidRPr="00CC2B9D" w:rsidRDefault="00EC7D7B" w:rsidP="00EC7D7B">
            <w:pPr>
              <w:pStyle w:val="BodyText"/>
              <w:tabs>
                <w:tab w:val="decimal" w:pos="490"/>
              </w:tabs>
              <w:spacing w:after="0" w:line="240" w:lineRule="auto"/>
              <w:ind w:left="-90" w:right="-108"/>
              <w:rPr>
                <w:rFonts w:ascii="Calibri" w:hAnsi="Calibri" w:cs="Calibri"/>
                <w:sz w:val="18"/>
                <w:szCs w:val="18"/>
              </w:rPr>
            </w:pPr>
          </w:p>
        </w:tc>
        <w:tc>
          <w:tcPr>
            <w:tcW w:w="798" w:type="dxa"/>
            <w:tcBorders>
              <w:top w:val="single" w:sz="4" w:space="0" w:color="auto"/>
            </w:tcBorders>
            <w:shd w:val="clear" w:color="auto" w:fill="auto"/>
            <w:vAlign w:val="bottom"/>
          </w:tcPr>
          <w:p w14:paraId="64C09ADA" w14:textId="7A1AAA61" w:rsidR="00EC7D7B" w:rsidRPr="00CC2B9D" w:rsidRDefault="00EC7D7B" w:rsidP="00EC7D7B">
            <w:pPr>
              <w:pStyle w:val="BodyText"/>
              <w:tabs>
                <w:tab w:val="decimal" w:pos="566"/>
              </w:tabs>
              <w:spacing w:after="0" w:line="240" w:lineRule="auto"/>
              <w:ind w:left="-90" w:right="-108"/>
              <w:rPr>
                <w:rFonts w:ascii="Calibri" w:hAnsi="Calibri" w:cs="Calibri"/>
                <w:sz w:val="18"/>
                <w:szCs w:val="18"/>
              </w:rPr>
            </w:pPr>
          </w:p>
        </w:tc>
        <w:tc>
          <w:tcPr>
            <w:tcW w:w="252" w:type="dxa"/>
            <w:shd w:val="clear" w:color="auto" w:fill="auto"/>
            <w:vAlign w:val="bottom"/>
          </w:tcPr>
          <w:p w14:paraId="418693C6" w14:textId="6C3C6A22" w:rsidR="00EC7D7B" w:rsidRPr="00CC2B9D" w:rsidRDefault="00EC7D7B" w:rsidP="00EC7D7B">
            <w:pPr>
              <w:pStyle w:val="BodyText"/>
              <w:tabs>
                <w:tab w:val="decimal" w:pos="490"/>
              </w:tabs>
              <w:spacing w:after="0" w:line="240" w:lineRule="auto"/>
              <w:ind w:left="-90" w:right="-108"/>
              <w:rPr>
                <w:rFonts w:ascii="Calibri" w:hAnsi="Calibri" w:cs="Calibri"/>
                <w:sz w:val="18"/>
                <w:szCs w:val="18"/>
              </w:rPr>
            </w:pPr>
          </w:p>
        </w:tc>
        <w:tc>
          <w:tcPr>
            <w:tcW w:w="756" w:type="dxa"/>
            <w:tcBorders>
              <w:top w:val="single" w:sz="4" w:space="0" w:color="auto"/>
            </w:tcBorders>
            <w:shd w:val="clear" w:color="auto" w:fill="auto"/>
            <w:vAlign w:val="bottom"/>
          </w:tcPr>
          <w:p w14:paraId="01FDA56C" w14:textId="36AA6236" w:rsidR="00EC7D7B" w:rsidRPr="00CC2B9D" w:rsidRDefault="00EC7D7B" w:rsidP="00EC7D7B">
            <w:pPr>
              <w:pStyle w:val="BodyText"/>
              <w:tabs>
                <w:tab w:val="decimal" w:pos="452"/>
              </w:tabs>
              <w:spacing w:after="0" w:line="240" w:lineRule="auto"/>
              <w:ind w:left="-90" w:right="-108"/>
              <w:rPr>
                <w:rFonts w:ascii="Calibri" w:hAnsi="Calibri" w:cs="Calibri"/>
                <w:sz w:val="18"/>
                <w:szCs w:val="18"/>
              </w:rPr>
            </w:pPr>
          </w:p>
        </w:tc>
      </w:tr>
      <w:tr w:rsidR="00EC7D7B" w:rsidRPr="00CC2B9D" w14:paraId="20CFF0B5" w14:textId="77777777" w:rsidTr="00622929">
        <w:tc>
          <w:tcPr>
            <w:tcW w:w="1904" w:type="dxa"/>
            <w:shd w:val="clear" w:color="auto" w:fill="auto"/>
            <w:vAlign w:val="bottom"/>
          </w:tcPr>
          <w:p w14:paraId="63F3F794" w14:textId="36218ADF" w:rsidR="00EC7D7B" w:rsidRPr="00CC2B9D" w:rsidRDefault="00EC7D7B" w:rsidP="00EC7D7B">
            <w:pPr>
              <w:tabs>
                <w:tab w:val="left" w:pos="6210"/>
              </w:tabs>
              <w:ind w:left="284" w:right="66" w:hanging="284"/>
              <w:rPr>
                <w:rFonts w:ascii="Calibri" w:hAnsi="Calibri" w:cs="Calibri"/>
                <w:bCs/>
                <w:sz w:val="18"/>
                <w:szCs w:val="18"/>
              </w:rPr>
            </w:pPr>
            <w:r w:rsidRPr="00CC2B9D">
              <w:rPr>
                <w:rFonts w:ascii="Calibri" w:hAnsi="Calibri" w:cs="Calibri"/>
                <w:bCs/>
                <w:sz w:val="18"/>
                <w:szCs w:val="18"/>
              </w:rPr>
              <w:t>Total comprehensive income of the Group’s interest</w:t>
            </w:r>
          </w:p>
        </w:tc>
        <w:tc>
          <w:tcPr>
            <w:tcW w:w="790" w:type="dxa"/>
            <w:shd w:val="clear" w:color="auto" w:fill="auto"/>
            <w:vAlign w:val="bottom"/>
          </w:tcPr>
          <w:p w14:paraId="216DE646" w14:textId="62AD4261" w:rsidR="00EC7D7B" w:rsidRPr="00CC2B9D" w:rsidRDefault="007B0BC9" w:rsidP="00EC7D7B">
            <w:pPr>
              <w:pStyle w:val="BodyText"/>
              <w:tabs>
                <w:tab w:val="decimal" w:pos="580"/>
              </w:tabs>
              <w:spacing w:after="0" w:line="240" w:lineRule="auto"/>
              <w:ind w:left="-90" w:right="-108"/>
              <w:rPr>
                <w:rFonts w:ascii="Calibri" w:hAnsi="Calibri" w:cs="Calibri"/>
                <w:sz w:val="18"/>
                <w:szCs w:val="18"/>
              </w:rPr>
            </w:pPr>
            <w:r w:rsidRPr="00CC2B9D">
              <w:rPr>
                <w:rFonts w:ascii="Calibri" w:hAnsi="Calibri" w:cs="Calibri"/>
                <w:sz w:val="18"/>
                <w:szCs w:val="18"/>
              </w:rPr>
              <w:t>(11,546)</w:t>
            </w:r>
          </w:p>
        </w:tc>
        <w:tc>
          <w:tcPr>
            <w:tcW w:w="236" w:type="dxa"/>
            <w:shd w:val="clear" w:color="auto" w:fill="auto"/>
            <w:vAlign w:val="bottom"/>
          </w:tcPr>
          <w:p w14:paraId="1027C86D"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89" w:type="dxa"/>
            <w:shd w:val="clear" w:color="auto" w:fill="auto"/>
            <w:vAlign w:val="bottom"/>
          </w:tcPr>
          <w:p w14:paraId="6140AB87" w14:textId="0D42035A" w:rsidR="00EC7D7B" w:rsidRPr="00CC2B9D" w:rsidRDefault="00EC7D7B" w:rsidP="00EC7D7B">
            <w:pPr>
              <w:pStyle w:val="BodyText"/>
              <w:tabs>
                <w:tab w:val="decimal" w:pos="580"/>
              </w:tabs>
              <w:spacing w:after="0" w:line="240" w:lineRule="auto"/>
              <w:ind w:left="-90" w:right="-108"/>
              <w:rPr>
                <w:rFonts w:ascii="Calibri" w:hAnsi="Calibri" w:cs="Calibri"/>
                <w:sz w:val="18"/>
                <w:szCs w:val="18"/>
              </w:rPr>
            </w:pPr>
            <w:r w:rsidRPr="00CC2B9D">
              <w:rPr>
                <w:rFonts w:ascii="Calibri" w:hAnsi="Calibri" w:cs="Calibri"/>
                <w:sz w:val="18"/>
                <w:szCs w:val="18"/>
              </w:rPr>
              <w:t>(20,856)</w:t>
            </w:r>
          </w:p>
        </w:tc>
        <w:tc>
          <w:tcPr>
            <w:tcW w:w="236" w:type="dxa"/>
            <w:shd w:val="clear" w:color="auto" w:fill="auto"/>
            <w:vAlign w:val="bottom"/>
          </w:tcPr>
          <w:p w14:paraId="09014126"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79" w:type="dxa"/>
            <w:shd w:val="clear" w:color="auto" w:fill="auto"/>
            <w:vAlign w:val="bottom"/>
          </w:tcPr>
          <w:p w14:paraId="102CFFE3" w14:textId="2F79AD7F" w:rsidR="00EC7D7B" w:rsidRPr="00CC2B9D" w:rsidRDefault="007B0BC9" w:rsidP="00EC7D7B">
            <w:pPr>
              <w:pStyle w:val="BodyText"/>
              <w:tabs>
                <w:tab w:val="decimal" w:pos="569"/>
              </w:tabs>
              <w:spacing w:after="0" w:line="240" w:lineRule="auto"/>
              <w:ind w:left="-90" w:right="-108"/>
              <w:rPr>
                <w:rFonts w:ascii="Calibri" w:hAnsi="Calibri" w:cs="Calibri"/>
                <w:sz w:val="18"/>
                <w:szCs w:val="18"/>
              </w:rPr>
            </w:pPr>
            <w:r w:rsidRPr="00CC2B9D">
              <w:rPr>
                <w:rFonts w:ascii="Calibri" w:hAnsi="Calibri" w:cs="Calibri"/>
                <w:sz w:val="18"/>
                <w:szCs w:val="18"/>
              </w:rPr>
              <w:t>(4,192)</w:t>
            </w:r>
          </w:p>
        </w:tc>
        <w:tc>
          <w:tcPr>
            <w:tcW w:w="236" w:type="dxa"/>
            <w:shd w:val="clear" w:color="auto" w:fill="auto"/>
            <w:vAlign w:val="bottom"/>
          </w:tcPr>
          <w:p w14:paraId="296159F8"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3" w:type="dxa"/>
            <w:shd w:val="clear" w:color="auto" w:fill="auto"/>
            <w:vAlign w:val="bottom"/>
          </w:tcPr>
          <w:p w14:paraId="16C542E8" w14:textId="2B7A25EF" w:rsidR="00EC7D7B" w:rsidRPr="00CC2B9D" w:rsidRDefault="00EC7D7B" w:rsidP="00EC7D7B">
            <w:pPr>
              <w:pStyle w:val="BodyText"/>
              <w:tabs>
                <w:tab w:val="decimal" w:pos="580"/>
              </w:tabs>
              <w:spacing w:after="0" w:line="240" w:lineRule="auto"/>
              <w:ind w:left="-90" w:right="-108"/>
              <w:rPr>
                <w:rFonts w:ascii="Calibri" w:hAnsi="Calibri" w:cs="Calibri"/>
                <w:sz w:val="18"/>
                <w:szCs w:val="18"/>
              </w:rPr>
            </w:pPr>
            <w:r w:rsidRPr="00CC2B9D">
              <w:rPr>
                <w:rFonts w:ascii="Calibri" w:hAnsi="Calibri" w:cs="Calibri"/>
                <w:sz w:val="18"/>
                <w:szCs w:val="18"/>
              </w:rPr>
              <w:t>(7,201)</w:t>
            </w:r>
          </w:p>
        </w:tc>
        <w:tc>
          <w:tcPr>
            <w:tcW w:w="240" w:type="dxa"/>
            <w:shd w:val="clear" w:color="auto" w:fill="auto"/>
            <w:vAlign w:val="bottom"/>
          </w:tcPr>
          <w:p w14:paraId="28A48085"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4" w:type="dxa"/>
            <w:shd w:val="clear" w:color="auto" w:fill="auto"/>
            <w:vAlign w:val="bottom"/>
          </w:tcPr>
          <w:p w14:paraId="49E337AC" w14:textId="049DFB93" w:rsidR="00EC7D7B" w:rsidRPr="00CC2B9D" w:rsidRDefault="007B0BC9" w:rsidP="00EC7D7B">
            <w:pPr>
              <w:pStyle w:val="BodyText"/>
              <w:tabs>
                <w:tab w:val="decimal" w:pos="427"/>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37" w:type="dxa"/>
            <w:shd w:val="clear" w:color="auto" w:fill="auto"/>
            <w:vAlign w:val="bottom"/>
          </w:tcPr>
          <w:p w14:paraId="2CDB94A8"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3" w:type="dxa"/>
            <w:shd w:val="clear" w:color="auto" w:fill="auto"/>
            <w:vAlign w:val="bottom"/>
          </w:tcPr>
          <w:p w14:paraId="7EE2BC55" w14:textId="0EEEE107" w:rsidR="00EC7D7B" w:rsidRPr="00CC2B9D" w:rsidRDefault="00EC7D7B" w:rsidP="00EC7D7B">
            <w:pPr>
              <w:pStyle w:val="BodyText"/>
              <w:tabs>
                <w:tab w:val="decimal" w:pos="415"/>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40" w:type="dxa"/>
            <w:shd w:val="clear" w:color="auto" w:fill="auto"/>
            <w:vAlign w:val="bottom"/>
          </w:tcPr>
          <w:p w14:paraId="5B5FF7C5"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shd w:val="clear" w:color="auto" w:fill="auto"/>
            <w:vAlign w:val="bottom"/>
          </w:tcPr>
          <w:p w14:paraId="0BB13A2E" w14:textId="07F6EB6A" w:rsidR="00EC7D7B" w:rsidRPr="00CC2B9D" w:rsidRDefault="002353EC" w:rsidP="00EC7D7B">
            <w:pPr>
              <w:pStyle w:val="BodyText"/>
              <w:tabs>
                <w:tab w:val="decimal" w:pos="633"/>
              </w:tabs>
              <w:spacing w:after="0" w:line="240" w:lineRule="auto"/>
              <w:ind w:left="-90" w:right="-108"/>
              <w:rPr>
                <w:rFonts w:ascii="Calibri" w:hAnsi="Calibri" w:cs="Calibri"/>
                <w:sz w:val="18"/>
                <w:szCs w:val="18"/>
              </w:rPr>
            </w:pPr>
            <w:r w:rsidRPr="00CC2B9D">
              <w:rPr>
                <w:rFonts w:ascii="Calibri" w:hAnsi="Calibri" w:cs="Calibri"/>
                <w:sz w:val="18"/>
                <w:szCs w:val="18"/>
              </w:rPr>
              <w:t>38,115</w:t>
            </w:r>
          </w:p>
        </w:tc>
        <w:tc>
          <w:tcPr>
            <w:tcW w:w="240" w:type="dxa"/>
            <w:shd w:val="clear" w:color="auto" w:fill="auto"/>
            <w:vAlign w:val="bottom"/>
          </w:tcPr>
          <w:p w14:paraId="2911A29F"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8" w:type="dxa"/>
            <w:shd w:val="clear" w:color="auto" w:fill="auto"/>
            <w:vAlign w:val="bottom"/>
          </w:tcPr>
          <w:p w14:paraId="2498722C" w14:textId="34752AD7" w:rsidR="00EC7D7B" w:rsidRPr="00CC2B9D" w:rsidRDefault="00EC7D7B" w:rsidP="00EC7D7B">
            <w:pPr>
              <w:pStyle w:val="BodyText"/>
              <w:tabs>
                <w:tab w:val="decimal" w:pos="711"/>
              </w:tabs>
              <w:spacing w:after="0" w:line="240" w:lineRule="auto"/>
              <w:ind w:left="-90" w:right="-108"/>
              <w:rPr>
                <w:rFonts w:ascii="Calibri" w:hAnsi="Calibri" w:cs="Calibri"/>
                <w:sz w:val="18"/>
                <w:szCs w:val="18"/>
              </w:rPr>
            </w:pPr>
            <w:r w:rsidRPr="00CC2B9D">
              <w:rPr>
                <w:rFonts w:ascii="Calibri" w:hAnsi="Calibri" w:cs="Calibri"/>
                <w:sz w:val="18"/>
                <w:szCs w:val="18"/>
              </w:rPr>
              <w:t>30,530</w:t>
            </w:r>
          </w:p>
        </w:tc>
        <w:tc>
          <w:tcPr>
            <w:tcW w:w="252" w:type="dxa"/>
            <w:shd w:val="clear" w:color="auto" w:fill="auto"/>
            <w:vAlign w:val="bottom"/>
          </w:tcPr>
          <w:p w14:paraId="0760D59C"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shd w:val="clear" w:color="auto" w:fill="auto"/>
            <w:vAlign w:val="bottom"/>
          </w:tcPr>
          <w:p w14:paraId="28EF6A0F" w14:textId="5CF9CF08" w:rsidR="00EC7D7B" w:rsidRPr="00CC2B9D" w:rsidRDefault="00755CD9" w:rsidP="00EC7D7B">
            <w:pPr>
              <w:pStyle w:val="BodyText"/>
              <w:tabs>
                <w:tab w:val="decimal" w:pos="631"/>
              </w:tabs>
              <w:spacing w:after="0" w:line="240" w:lineRule="auto"/>
              <w:ind w:left="-90" w:right="-108"/>
              <w:rPr>
                <w:rFonts w:ascii="Calibri" w:hAnsi="Calibri" w:cs="Calibri"/>
                <w:sz w:val="18"/>
                <w:szCs w:val="18"/>
              </w:rPr>
            </w:pPr>
            <w:r w:rsidRPr="00CC2B9D">
              <w:rPr>
                <w:rFonts w:ascii="Calibri" w:hAnsi="Calibri" w:cs="Calibri"/>
                <w:sz w:val="18"/>
                <w:szCs w:val="18"/>
              </w:rPr>
              <w:t>16,966</w:t>
            </w:r>
          </w:p>
        </w:tc>
        <w:tc>
          <w:tcPr>
            <w:tcW w:w="236" w:type="dxa"/>
            <w:shd w:val="clear" w:color="auto" w:fill="auto"/>
            <w:vAlign w:val="bottom"/>
          </w:tcPr>
          <w:p w14:paraId="03C4979F"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7" w:type="dxa"/>
            <w:shd w:val="clear" w:color="auto" w:fill="auto"/>
            <w:vAlign w:val="bottom"/>
          </w:tcPr>
          <w:p w14:paraId="27F95DE5" w14:textId="2F4AA79B" w:rsidR="00EC7D7B" w:rsidRPr="00CC2B9D" w:rsidRDefault="00EC7D7B" w:rsidP="00EC7D7B">
            <w:pPr>
              <w:pStyle w:val="BodyText"/>
              <w:tabs>
                <w:tab w:val="decimal" w:pos="658"/>
              </w:tabs>
              <w:spacing w:after="0" w:line="240" w:lineRule="auto"/>
              <w:ind w:left="-90" w:right="-108"/>
              <w:rPr>
                <w:rFonts w:ascii="Calibri" w:hAnsi="Calibri" w:cs="Calibri"/>
                <w:sz w:val="18"/>
                <w:szCs w:val="18"/>
              </w:rPr>
            </w:pPr>
            <w:r w:rsidRPr="00CC2B9D">
              <w:rPr>
                <w:rFonts w:ascii="Calibri" w:hAnsi="Calibri" w:cs="Calibri"/>
                <w:sz w:val="18"/>
                <w:szCs w:val="18"/>
              </w:rPr>
              <w:t>34,081</w:t>
            </w:r>
          </w:p>
        </w:tc>
        <w:tc>
          <w:tcPr>
            <w:tcW w:w="236" w:type="dxa"/>
            <w:shd w:val="clear" w:color="auto" w:fill="auto"/>
            <w:vAlign w:val="bottom"/>
          </w:tcPr>
          <w:p w14:paraId="2493D756" w14:textId="77777777" w:rsidR="00EC7D7B" w:rsidRPr="00CC2B9D" w:rsidRDefault="00EC7D7B" w:rsidP="00EC7D7B">
            <w:pPr>
              <w:pStyle w:val="BodyText"/>
              <w:tabs>
                <w:tab w:val="decimal" w:pos="819"/>
              </w:tabs>
              <w:spacing w:after="0" w:line="240" w:lineRule="auto"/>
              <w:ind w:left="-90" w:right="-108"/>
              <w:rPr>
                <w:rFonts w:ascii="Calibri" w:hAnsi="Calibri" w:cs="Calibri"/>
                <w:sz w:val="18"/>
                <w:szCs w:val="18"/>
              </w:rPr>
            </w:pPr>
          </w:p>
        </w:tc>
        <w:tc>
          <w:tcPr>
            <w:tcW w:w="794" w:type="dxa"/>
            <w:shd w:val="clear" w:color="auto" w:fill="auto"/>
            <w:vAlign w:val="bottom"/>
          </w:tcPr>
          <w:p w14:paraId="56B8BA1C" w14:textId="157C5A4F" w:rsidR="00EC7D7B" w:rsidRPr="00CC2B9D" w:rsidRDefault="005E37FB" w:rsidP="00EC7D7B">
            <w:pPr>
              <w:pStyle w:val="BodyText"/>
              <w:tabs>
                <w:tab w:val="decimal" w:pos="594"/>
              </w:tabs>
              <w:spacing w:after="0" w:line="240" w:lineRule="auto"/>
              <w:ind w:left="-90" w:right="-108"/>
              <w:rPr>
                <w:rFonts w:ascii="Calibri" w:hAnsi="Calibri" w:cs="Calibri"/>
                <w:sz w:val="18"/>
                <w:szCs w:val="18"/>
              </w:rPr>
            </w:pPr>
            <w:r w:rsidRPr="00CC2B9D">
              <w:rPr>
                <w:rFonts w:ascii="Calibri" w:hAnsi="Calibri" w:cs="Calibri"/>
                <w:sz w:val="18"/>
                <w:szCs w:val="18"/>
              </w:rPr>
              <w:t>(2,1</w:t>
            </w:r>
            <w:r w:rsidR="00477260" w:rsidRPr="00CC2B9D">
              <w:rPr>
                <w:rFonts w:ascii="Calibri" w:hAnsi="Calibri" w:cs="Calibri"/>
                <w:sz w:val="18"/>
                <w:szCs w:val="18"/>
              </w:rPr>
              <w:t>38)</w:t>
            </w:r>
          </w:p>
        </w:tc>
        <w:tc>
          <w:tcPr>
            <w:tcW w:w="236" w:type="dxa"/>
            <w:shd w:val="clear" w:color="auto" w:fill="auto"/>
            <w:vAlign w:val="bottom"/>
          </w:tcPr>
          <w:p w14:paraId="07C8A309" w14:textId="77777777" w:rsidR="00EC7D7B" w:rsidRPr="00CC2B9D" w:rsidRDefault="00EC7D7B" w:rsidP="00EC7D7B">
            <w:pPr>
              <w:pStyle w:val="BodyText"/>
              <w:tabs>
                <w:tab w:val="decimal" w:pos="819"/>
              </w:tabs>
              <w:spacing w:after="0" w:line="240" w:lineRule="auto"/>
              <w:ind w:left="-90" w:right="-108"/>
              <w:rPr>
                <w:rFonts w:ascii="Calibri" w:hAnsi="Calibri" w:cs="Calibri"/>
                <w:sz w:val="18"/>
                <w:szCs w:val="18"/>
              </w:rPr>
            </w:pPr>
          </w:p>
        </w:tc>
        <w:tc>
          <w:tcPr>
            <w:tcW w:w="794" w:type="dxa"/>
            <w:shd w:val="clear" w:color="auto" w:fill="auto"/>
            <w:vAlign w:val="bottom"/>
          </w:tcPr>
          <w:p w14:paraId="37234219" w14:textId="145F0D44" w:rsidR="00EC7D7B" w:rsidRPr="00CC2B9D" w:rsidRDefault="00EC7D7B" w:rsidP="00EC7D7B">
            <w:pPr>
              <w:pStyle w:val="BodyText"/>
              <w:tabs>
                <w:tab w:val="decimal" w:pos="658"/>
              </w:tabs>
              <w:spacing w:after="0" w:line="240" w:lineRule="auto"/>
              <w:ind w:left="-90" w:right="-108"/>
              <w:rPr>
                <w:rFonts w:ascii="Calibri" w:hAnsi="Calibri" w:cs="Calibri"/>
                <w:sz w:val="18"/>
                <w:szCs w:val="18"/>
              </w:rPr>
            </w:pPr>
            <w:r w:rsidRPr="00CC2B9D">
              <w:rPr>
                <w:rFonts w:ascii="Calibri" w:hAnsi="Calibri" w:cs="Calibri"/>
                <w:sz w:val="18"/>
                <w:szCs w:val="18"/>
              </w:rPr>
              <w:t>(726)</w:t>
            </w:r>
          </w:p>
        </w:tc>
        <w:tc>
          <w:tcPr>
            <w:tcW w:w="260" w:type="dxa"/>
            <w:shd w:val="clear" w:color="auto" w:fill="auto"/>
            <w:vAlign w:val="bottom"/>
          </w:tcPr>
          <w:p w14:paraId="5EAB8AE7" w14:textId="77777777" w:rsidR="00EC7D7B" w:rsidRPr="00CC2B9D" w:rsidRDefault="00EC7D7B" w:rsidP="00EC7D7B">
            <w:pPr>
              <w:pStyle w:val="BodyText"/>
              <w:tabs>
                <w:tab w:val="decimal" w:pos="490"/>
              </w:tabs>
              <w:spacing w:after="0" w:line="240" w:lineRule="auto"/>
              <w:ind w:left="-90" w:right="-108"/>
              <w:rPr>
                <w:rFonts w:ascii="Calibri" w:hAnsi="Calibri" w:cs="Calibri"/>
                <w:sz w:val="18"/>
                <w:szCs w:val="18"/>
              </w:rPr>
            </w:pPr>
          </w:p>
        </w:tc>
        <w:tc>
          <w:tcPr>
            <w:tcW w:w="798" w:type="dxa"/>
            <w:shd w:val="clear" w:color="auto" w:fill="auto"/>
            <w:vAlign w:val="bottom"/>
          </w:tcPr>
          <w:p w14:paraId="75FCA73E" w14:textId="30C60954" w:rsidR="00EC7D7B" w:rsidRPr="00CC2B9D" w:rsidRDefault="00477260" w:rsidP="00EC7D7B">
            <w:pPr>
              <w:pStyle w:val="BodyText"/>
              <w:tabs>
                <w:tab w:val="decimal" w:pos="566"/>
              </w:tabs>
              <w:spacing w:after="0" w:line="240" w:lineRule="auto"/>
              <w:ind w:left="-90" w:right="-108"/>
              <w:rPr>
                <w:rFonts w:ascii="Calibri" w:hAnsi="Calibri" w:cs="Calibri"/>
                <w:sz w:val="18"/>
                <w:szCs w:val="18"/>
              </w:rPr>
            </w:pPr>
            <w:r w:rsidRPr="00CC2B9D">
              <w:rPr>
                <w:rFonts w:ascii="Calibri" w:hAnsi="Calibri" w:cs="Calibri"/>
                <w:sz w:val="18"/>
                <w:szCs w:val="18"/>
              </w:rPr>
              <w:t>(63)</w:t>
            </w:r>
          </w:p>
        </w:tc>
        <w:tc>
          <w:tcPr>
            <w:tcW w:w="252" w:type="dxa"/>
            <w:shd w:val="clear" w:color="auto" w:fill="auto"/>
            <w:vAlign w:val="bottom"/>
          </w:tcPr>
          <w:p w14:paraId="78A8E1DE" w14:textId="77777777" w:rsidR="00EC7D7B" w:rsidRPr="00CC2B9D" w:rsidRDefault="00EC7D7B" w:rsidP="00EC7D7B">
            <w:pPr>
              <w:pStyle w:val="BodyText"/>
              <w:tabs>
                <w:tab w:val="decimal" w:pos="490"/>
              </w:tabs>
              <w:spacing w:after="0" w:line="240" w:lineRule="auto"/>
              <w:ind w:left="-90" w:right="-108"/>
              <w:rPr>
                <w:rFonts w:ascii="Calibri" w:hAnsi="Calibri" w:cs="Calibri"/>
                <w:sz w:val="18"/>
                <w:szCs w:val="18"/>
              </w:rPr>
            </w:pPr>
          </w:p>
        </w:tc>
        <w:tc>
          <w:tcPr>
            <w:tcW w:w="756" w:type="dxa"/>
            <w:shd w:val="clear" w:color="auto" w:fill="auto"/>
            <w:vAlign w:val="bottom"/>
          </w:tcPr>
          <w:p w14:paraId="01EDF4AB" w14:textId="6F1D79DB" w:rsidR="00EC7D7B" w:rsidRPr="00CC2B9D" w:rsidRDefault="00EC7D7B" w:rsidP="00EC7D7B">
            <w:pPr>
              <w:pStyle w:val="BodyText"/>
              <w:tabs>
                <w:tab w:val="decimal" w:pos="415"/>
              </w:tabs>
              <w:spacing w:after="0" w:line="240" w:lineRule="auto"/>
              <w:ind w:left="-90" w:right="-108"/>
              <w:rPr>
                <w:rFonts w:ascii="Calibri" w:hAnsi="Calibri" w:cs="Calibri"/>
                <w:sz w:val="18"/>
                <w:szCs w:val="18"/>
              </w:rPr>
            </w:pPr>
            <w:r w:rsidRPr="00CC2B9D">
              <w:rPr>
                <w:rFonts w:ascii="Calibri" w:hAnsi="Calibri" w:cs="Calibri"/>
                <w:sz w:val="18"/>
                <w:szCs w:val="18"/>
              </w:rPr>
              <w:t>(23)</w:t>
            </w:r>
          </w:p>
        </w:tc>
      </w:tr>
      <w:tr w:rsidR="00AD6750" w:rsidRPr="00CC2B9D" w14:paraId="7AF0A9F5" w14:textId="77777777" w:rsidTr="00622929">
        <w:tc>
          <w:tcPr>
            <w:tcW w:w="1904" w:type="dxa"/>
            <w:shd w:val="clear" w:color="auto" w:fill="auto"/>
            <w:vAlign w:val="bottom"/>
          </w:tcPr>
          <w:p w14:paraId="3F8D4A1F" w14:textId="3FD9613B" w:rsidR="00EC7D7B" w:rsidRPr="00CC2B9D" w:rsidRDefault="00EC7D7B" w:rsidP="00EC7D7B">
            <w:pPr>
              <w:tabs>
                <w:tab w:val="left" w:pos="6210"/>
              </w:tabs>
              <w:ind w:left="284" w:right="-94" w:hanging="284"/>
              <w:rPr>
                <w:rFonts w:ascii="Calibri" w:hAnsi="Calibri" w:cs="Calibri"/>
                <w:bCs/>
                <w:sz w:val="18"/>
                <w:szCs w:val="18"/>
              </w:rPr>
            </w:pPr>
            <w:r w:rsidRPr="00CC2B9D">
              <w:rPr>
                <w:rFonts w:ascii="Calibri" w:hAnsi="Calibri" w:cs="Calibri"/>
                <w:bCs/>
                <w:sz w:val="18"/>
                <w:szCs w:val="18"/>
              </w:rPr>
              <w:t>Elimination of unrealised profit on downstream sales</w:t>
            </w:r>
          </w:p>
        </w:tc>
        <w:tc>
          <w:tcPr>
            <w:tcW w:w="790" w:type="dxa"/>
            <w:tcBorders>
              <w:bottom w:val="single" w:sz="4" w:space="0" w:color="auto"/>
            </w:tcBorders>
            <w:shd w:val="clear" w:color="auto" w:fill="auto"/>
            <w:vAlign w:val="bottom"/>
          </w:tcPr>
          <w:p w14:paraId="2A614CA6" w14:textId="2BD87CC6" w:rsidR="00EC7D7B" w:rsidRPr="00CC2B9D" w:rsidRDefault="007B0BC9" w:rsidP="00EC7D7B">
            <w:pPr>
              <w:pStyle w:val="BodyText"/>
              <w:tabs>
                <w:tab w:val="decimal" w:pos="459"/>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36" w:type="dxa"/>
            <w:shd w:val="clear" w:color="auto" w:fill="auto"/>
            <w:vAlign w:val="bottom"/>
          </w:tcPr>
          <w:p w14:paraId="71C6376C"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89" w:type="dxa"/>
            <w:tcBorders>
              <w:bottom w:val="single" w:sz="4" w:space="0" w:color="auto"/>
            </w:tcBorders>
            <w:shd w:val="clear" w:color="auto" w:fill="auto"/>
            <w:vAlign w:val="bottom"/>
          </w:tcPr>
          <w:p w14:paraId="5C491023" w14:textId="3C122E81" w:rsidR="00EC7D7B" w:rsidRPr="00CC2B9D" w:rsidRDefault="00EC7D7B" w:rsidP="00EC7D7B">
            <w:pPr>
              <w:pStyle w:val="BodyText"/>
              <w:tabs>
                <w:tab w:val="decimal" w:pos="459"/>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36" w:type="dxa"/>
            <w:shd w:val="clear" w:color="auto" w:fill="auto"/>
            <w:vAlign w:val="bottom"/>
          </w:tcPr>
          <w:p w14:paraId="79FCE9C0"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79" w:type="dxa"/>
            <w:tcBorders>
              <w:bottom w:val="single" w:sz="4" w:space="0" w:color="auto"/>
            </w:tcBorders>
            <w:shd w:val="clear" w:color="auto" w:fill="auto"/>
            <w:vAlign w:val="bottom"/>
          </w:tcPr>
          <w:p w14:paraId="76A05F30" w14:textId="6A01B235" w:rsidR="00EC7D7B" w:rsidRPr="00CC2B9D" w:rsidRDefault="007B0BC9" w:rsidP="00EC7D7B">
            <w:pPr>
              <w:pStyle w:val="BodyText"/>
              <w:tabs>
                <w:tab w:val="decimal" w:pos="443"/>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36" w:type="dxa"/>
            <w:shd w:val="clear" w:color="auto" w:fill="auto"/>
            <w:vAlign w:val="bottom"/>
          </w:tcPr>
          <w:p w14:paraId="017098C5"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3" w:type="dxa"/>
            <w:tcBorders>
              <w:bottom w:val="single" w:sz="4" w:space="0" w:color="auto"/>
            </w:tcBorders>
            <w:shd w:val="clear" w:color="auto" w:fill="auto"/>
            <w:vAlign w:val="bottom"/>
          </w:tcPr>
          <w:p w14:paraId="57A1796F" w14:textId="1D963978" w:rsidR="00EC7D7B" w:rsidRPr="00CC2B9D" w:rsidRDefault="00EC7D7B" w:rsidP="00EC7D7B">
            <w:pPr>
              <w:pStyle w:val="BodyText"/>
              <w:tabs>
                <w:tab w:val="decimal" w:pos="415"/>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40" w:type="dxa"/>
            <w:shd w:val="clear" w:color="auto" w:fill="auto"/>
            <w:vAlign w:val="bottom"/>
          </w:tcPr>
          <w:p w14:paraId="68BC762F"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4" w:type="dxa"/>
            <w:tcBorders>
              <w:bottom w:val="single" w:sz="4" w:space="0" w:color="auto"/>
            </w:tcBorders>
            <w:shd w:val="clear" w:color="auto" w:fill="auto"/>
            <w:vAlign w:val="bottom"/>
          </w:tcPr>
          <w:p w14:paraId="210ECCBB" w14:textId="3BC8E5E8" w:rsidR="00EC7D7B" w:rsidRPr="00CC2B9D" w:rsidRDefault="007B0BC9" w:rsidP="00EC7D7B">
            <w:pPr>
              <w:pStyle w:val="BodyText"/>
              <w:tabs>
                <w:tab w:val="decimal" w:pos="427"/>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37" w:type="dxa"/>
            <w:shd w:val="clear" w:color="auto" w:fill="auto"/>
            <w:vAlign w:val="bottom"/>
          </w:tcPr>
          <w:p w14:paraId="4FD0EBBD"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3" w:type="dxa"/>
            <w:tcBorders>
              <w:bottom w:val="single" w:sz="4" w:space="0" w:color="auto"/>
            </w:tcBorders>
            <w:shd w:val="clear" w:color="auto" w:fill="auto"/>
            <w:vAlign w:val="bottom"/>
          </w:tcPr>
          <w:p w14:paraId="1CF08848" w14:textId="6E96D638" w:rsidR="00EC7D7B" w:rsidRPr="00CC2B9D" w:rsidRDefault="00EC7D7B" w:rsidP="00EC7D7B">
            <w:pPr>
              <w:pStyle w:val="BodyText"/>
              <w:tabs>
                <w:tab w:val="decimal" w:pos="415"/>
              </w:tabs>
              <w:spacing w:after="0" w:line="240" w:lineRule="auto"/>
              <w:ind w:left="-90" w:right="-108"/>
              <w:rPr>
                <w:rFonts w:ascii="Calibri" w:hAnsi="Calibri" w:cs="Calibri"/>
                <w:sz w:val="18"/>
                <w:szCs w:val="18"/>
                <w:lang w:val="en-US"/>
              </w:rPr>
            </w:pPr>
            <w:r w:rsidRPr="00CC2B9D">
              <w:rPr>
                <w:rFonts w:ascii="Calibri" w:hAnsi="Calibri" w:cs="Calibri"/>
                <w:sz w:val="18"/>
                <w:szCs w:val="18"/>
              </w:rPr>
              <w:t>-</w:t>
            </w:r>
          </w:p>
        </w:tc>
        <w:tc>
          <w:tcPr>
            <w:tcW w:w="240" w:type="dxa"/>
            <w:shd w:val="clear" w:color="auto" w:fill="auto"/>
            <w:vAlign w:val="bottom"/>
          </w:tcPr>
          <w:p w14:paraId="52A8E4BB"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tcBorders>
              <w:bottom w:val="single" w:sz="4" w:space="0" w:color="auto"/>
            </w:tcBorders>
            <w:shd w:val="clear" w:color="auto" w:fill="auto"/>
            <w:vAlign w:val="bottom"/>
          </w:tcPr>
          <w:p w14:paraId="345BCB14" w14:textId="1A3CCDC5" w:rsidR="00EC7D7B" w:rsidRPr="00CC2B9D" w:rsidRDefault="002353EC" w:rsidP="00EC7D7B">
            <w:pPr>
              <w:pStyle w:val="BodyText"/>
              <w:tabs>
                <w:tab w:val="decimal" w:pos="633"/>
              </w:tabs>
              <w:spacing w:after="0" w:line="240" w:lineRule="auto"/>
              <w:ind w:left="-90" w:right="-108"/>
              <w:rPr>
                <w:rFonts w:ascii="Calibri" w:hAnsi="Calibri" w:cs="Calibri"/>
                <w:sz w:val="18"/>
                <w:szCs w:val="18"/>
              </w:rPr>
            </w:pPr>
            <w:r w:rsidRPr="00CC2B9D">
              <w:rPr>
                <w:rFonts w:ascii="Calibri" w:hAnsi="Calibri" w:cs="Calibri"/>
                <w:sz w:val="18"/>
                <w:szCs w:val="18"/>
              </w:rPr>
              <w:t>23,574</w:t>
            </w:r>
          </w:p>
        </w:tc>
        <w:tc>
          <w:tcPr>
            <w:tcW w:w="240" w:type="dxa"/>
            <w:shd w:val="clear" w:color="auto" w:fill="auto"/>
            <w:vAlign w:val="bottom"/>
          </w:tcPr>
          <w:p w14:paraId="408A7C62"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8" w:type="dxa"/>
            <w:tcBorders>
              <w:bottom w:val="single" w:sz="4" w:space="0" w:color="auto"/>
            </w:tcBorders>
            <w:shd w:val="clear" w:color="auto" w:fill="auto"/>
            <w:vAlign w:val="bottom"/>
          </w:tcPr>
          <w:p w14:paraId="1BD28555" w14:textId="3052C562" w:rsidR="00EC7D7B" w:rsidRPr="00CC2B9D" w:rsidRDefault="00EC7D7B" w:rsidP="00EC7D7B">
            <w:pPr>
              <w:pStyle w:val="BodyText"/>
              <w:tabs>
                <w:tab w:val="decimal" w:pos="658"/>
              </w:tabs>
              <w:spacing w:after="0" w:line="240" w:lineRule="auto"/>
              <w:ind w:left="-90" w:right="-108"/>
              <w:rPr>
                <w:rFonts w:ascii="Calibri" w:hAnsi="Calibri" w:cs="Calibri"/>
                <w:sz w:val="18"/>
                <w:szCs w:val="18"/>
              </w:rPr>
            </w:pPr>
            <w:r w:rsidRPr="00CC2B9D">
              <w:rPr>
                <w:rFonts w:ascii="Calibri" w:hAnsi="Calibri" w:cs="Calibri"/>
                <w:sz w:val="18"/>
                <w:szCs w:val="18"/>
              </w:rPr>
              <w:t>23,574</w:t>
            </w:r>
          </w:p>
        </w:tc>
        <w:tc>
          <w:tcPr>
            <w:tcW w:w="252" w:type="dxa"/>
            <w:shd w:val="clear" w:color="auto" w:fill="auto"/>
            <w:vAlign w:val="bottom"/>
          </w:tcPr>
          <w:p w14:paraId="7651DD86"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tcBorders>
              <w:bottom w:val="single" w:sz="4" w:space="0" w:color="auto"/>
            </w:tcBorders>
            <w:shd w:val="clear" w:color="auto" w:fill="auto"/>
            <w:vAlign w:val="bottom"/>
          </w:tcPr>
          <w:p w14:paraId="3DAC611B" w14:textId="76884B95" w:rsidR="00EC7D7B" w:rsidRPr="00CC2B9D" w:rsidRDefault="00755CD9" w:rsidP="00EC7D7B">
            <w:pPr>
              <w:pStyle w:val="BodyText"/>
              <w:tabs>
                <w:tab w:val="decimal" w:pos="442"/>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36" w:type="dxa"/>
            <w:shd w:val="clear" w:color="auto" w:fill="auto"/>
            <w:vAlign w:val="bottom"/>
          </w:tcPr>
          <w:p w14:paraId="1916135D"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7" w:type="dxa"/>
            <w:tcBorders>
              <w:bottom w:val="single" w:sz="4" w:space="0" w:color="auto"/>
            </w:tcBorders>
            <w:shd w:val="clear" w:color="auto" w:fill="auto"/>
            <w:vAlign w:val="bottom"/>
          </w:tcPr>
          <w:p w14:paraId="7EF1A65B" w14:textId="258A5A78" w:rsidR="00EC7D7B" w:rsidRPr="00CC2B9D" w:rsidRDefault="00EC7D7B" w:rsidP="00850328">
            <w:pPr>
              <w:pStyle w:val="BodyText"/>
              <w:tabs>
                <w:tab w:val="decimal" w:pos="415"/>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36" w:type="dxa"/>
            <w:shd w:val="clear" w:color="auto" w:fill="auto"/>
            <w:vAlign w:val="bottom"/>
          </w:tcPr>
          <w:p w14:paraId="1787ED84" w14:textId="77777777" w:rsidR="00EC7D7B" w:rsidRPr="00CC2B9D" w:rsidRDefault="00EC7D7B" w:rsidP="00EC7D7B">
            <w:pPr>
              <w:pStyle w:val="BodyText"/>
              <w:tabs>
                <w:tab w:val="decimal" w:pos="819"/>
              </w:tabs>
              <w:spacing w:after="0" w:line="240" w:lineRule="auto"/>
              <w:ind w:left="-90" w:right="-108"/>
              <w:rPr>
                <w:rFonts w:ascii="Calibri" w:hAnsi="Calibri" w:cs="Calibri"/>
                <w:sz w:val="18"/>
                <w:szCs w:val="18"/>
              </w:rPr>
            </w:pPr>
          </w:p>
        </w:tc>
        <w:tc>
          <w:tcPr>
            <w:tcW w:w="794" w:type="dxa"/>
            <w:tcBorders>
              <w:bottom w:val="single" w:sz="4" w:space="0" w:color="auto"/>
            </w:tcBorders>
            <w:shd w:val="clear" w:color="auto" w:fill="auto"/>
            <w:vAlign w:val="bottom"/>
          </w:tcPr>
          <w:p w14:paraId="54AFAF8D" w14:textId="5EA154C0" w:rsidR="00EC7D7B" w:rsidRPr="00CC2B9D" w:rsidRDefault="00477260" w:rsidP="00EC7D7B">
            <w:pPr>
              <w:pStyle w:val="BodyText"/>
              <w:tabs>
                <w:tab w:val="decimal" w:pos="432"/>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36" w:type="dxa"/>
            <w:shd w:val="clear" w:color="auto" w:fill="auto"/>
            <w:vAlign w:val="bottom"/>
          </w:tcPr>
          <w:p w14:paraId="72EEA2D0" w14:textId="77777777" w:rsidR="00EC7D7B" w:rsidRPr="00CC2B9D" w:rsidRDefault="00EC7D7B" w:rsidP="00EC7D7B">
            <w:pPr>
              <w:pStyle w:val="BodyText"/>
              <w:tabs>
                <w:tab w:val="decimal" w:pos="432"/>
                <w:tab w:val="decimal" w:pos="819"/>
              </w:tabs>
              <w:spacing w:after="0" w:line="240" w:lineRule="auto"/>
              <w:ind w:left="-90" w:right="-108"/>
              <w:rPr>
                <w:rFonts w:ascii="Calibri" w:hAnsi="Calibri" w:cs="Calibri"/>
                <w:sz w:val="18"/>
                <w:szCs w:val="18"/>
              </w:rPr>
            </w:pPr>
          </w:p>
        </w:tc>
        <w:tc>
          <w:tcPr>
            <w:tcW w:w="794" w:type="dxa"/>
            <w:tcBorders>
              <w:bottom w:val="single" w:sz="4" w:space="0" w:color="auto"/>
            </w:tcBorders>
            <w:shd w:val="clear" w:color="auto" w:fill="auto"/>
            <w:vAlign w:val="bottom"/>
          </w:tcPr>
          <w:p w14:paraId="47E909A9" w14:textId="3A36D430" w:rsidR="00EC7D7B" w:rsidRPr="00CC2B9D" w:rsidRDefault="00EC7D7B" w:rsidP="00EC7D7B">
            <w:pPr>
              <w:pStyle w:val="BodyText"/>
              <w:tabs>
                <w:tab w:val="decimal" w:pos="432"/>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60" w:type="dxa"/>
            <w:shd w:val="clear" w:color="auto" w:fill="auto"/>
            <w:vAlign w:val="bottom"/>
          </w:tcPr>
          <w:p w14:paraId="52247B39" w14:textId="77777777" w:rsidR="00EC7D7B" w:rsidRPr="00CC2B9D" w:rsidRDefault="00EC7D7B" w:rsidP="00EC7D7B">
            <w:pPr>
              <w:pStyle w:val="BodyText"/>
              <w:tabs>
                <w:tab w:val="decimal" w:pos="490"/>
              </w:tabs>
              <w:spacing w:after="0" w:line="240" w:lineRule="auto"/>
              <w:ind w:left="-90" w:right="-108"/>
              <w:rPr>
                <w:rFonts w:ascii="Calibri" w:hAnsi="Calibri" w:cs="Calibri"/>
                <w:sz w:val="18"/>
                <w:szCs w:val="18"/>
              </w:rPr>
            </w:pPr>
          </w:p>
        </w:tc>
        <w:tc>
          <w:tcPr>
            <w:tcW w:w="798" w:type="dxa"/>
            <w:tcBorders>
              <w:bottom w:val="single" w:sz="4" w:space="0" w:color="auto"/>
            </w:tcBorders>
            <w:shd w:val="clear" w:color="auto" w:fill="auto"/>
            <w:vAlign w:val="bottom"/>
          </w:tcPr>
          <w:p w14:paraId="5C9829F3" w14:textId="3860ABEA" w:rsidR="00EC7D7B" w:rsidRPr="00CC2B9D" w:rsidRDefault="00477260" w:rsidP="00EC7D7B">
            <w:pPr>
              <w:pStyle w:val="BodyText"/>
              <w:tabs>
                <w:tab w:val="decimal" w:pos="431"/>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52" w:type="dxa"/>
            <w:shd w:val="clear" w:color="auto" w:fill="auto"/>
            <w:vAlign w:val="bottom"/>
          </w:tcPr>
          <w:p w14:paraId="548E2CDD" w14:textId="77777777" w:rsidR="00EC7D7B" w:rsidRPr="00CC2B9D" w:rsidRDefault="00EC7D7B" w:rsidP="00EC7D7B">
            <w:pPr>
              <w:pStyle w:val="BodyText"/>
              <w:tabs>
                <w:tab w:val="decimal" w:pos="490"/>
              </w:tabs>
              <w:spacing w:after="0" w:line="240" w:lineRule="auto"/>
              <w:ind w:left="-90" w:right="-108"/>
              <w:rPr>
                <w:rFonts w:ascii="Calibri" w:hAnsi="Calibri" w:cs="Calibri"/>
                <w:sz w:val="18"/>
                <w:szCs w:val="18"/>
              </w:rPr>
            </w:pPr>
          </w:p>
        </w:tc>
        <w:tc>
          <w:tcPr>
            <w:tcW w:w="756" w:type="dxa"/>
            <w:tcBorders>
              <w:bottom w:val="single" w:sz="4" w:space="0" w:color="auto"/>
            </w:tcBorders>
            <w:shd w:val="clear" w:color="auto" w:fill="auto"/>
            <w:vAlign w:val="bottom"/>
          </w:tcPr>
          <w:p w14:paraId="6D5BEF1A" w14:textId="0D654E93" w:rsidR="00EC7D7B" w:rsidRPr="00CC2B9D" w:rsidRDefault="00EC7D7B" w:rsidP="00EC7D7B">
            <w:pPr>
              <w:pStyle w:val="BodyText"/>
              <w:tabs>
                <w:tab w:val="decimal" w:pos="415"/>
              </w:tabs>
              <w:spacing w:after="0" w:line="240" w:lineRule="auto"/>
              <w:ind w:left="-90" w:right="-108"/>
              <w:rPr>
                <w:rFonts w:ascii="Calibri" w:hAnsi="Calibri" w:cs="Calibri"/>
                <w:sz w:val="18"/>
                <w:szCs w:val="18"/>
              </w:rPr>
            </w:pPr>
            <w:r w:rsidRPr="00CC2B9D">
              <w:rPr>
                <w:rFonts w:ascii="Calibri" w:hAnsi="Calibri" w:cs="Calibri"/>
                <w:sz w:val="18"/>
                <w:szCs w:val="18"/>
              </w:rPr>
              <w:t>-</w:t>
            </w:r>
          </w:p>
        </w:tc>
      </w:tr>
      <w:tr w:rsidR="00877069" w:rsidRPr="00CC2B9D" w14:paraId="59A791F8" w14:textId="0B71C2CC" w:rsidTr="00622929">
        <w:tc>
          <w:tcPr>
            <w:tcW w:w="1904" w:type="dxa"/>
            <w:shd w:val="clear" w:color="auto" w:fill="auto"/>
            <w:vAlign w:val="bottom"/>
          </w:tcPr>
          <w:p w14:paraId="243DBC1B" w14:textId="287A3A3D" w:rsidR="00EC7D7B" w:rsidRPr="00CC2B9D" w:rsidRDefault="00EC7D7B" w:rsidP="00EC7D7B">
            <w:pPr>
              <w:tabs>
                <w:tab w:val="left" w:pos="6210"/>
              </w:tabs>
              <w:ind w:left="284" w:right="-112" w:hanging="284"/>
              <w:rPr>
                <w:rFonts w:ascii="Calibri" w:hAnsi="Calibri" w:cs="Calibri"/>
                <w:b/>
                <w:bCs/>
                <w:sz w:val="18"/>
                <w:szCs w:val="18"/>
              </w:rPr>
            </w:pPr>
            <w:r w:rsidRPr="00CC2B9D">
              <w:rPr>
                <w:rFonts w:ascii="Calibri" w:hAnsi="Calibri" w:cs="Calibri"/>
                <w:b/>
                <w:bCs/>
                <w:sz w:val="18"/>
                <w:szCs w:val="18"/>
              </w:rPr>
              <w:t>Group’s share of total comprehensive income</w:t>
            </w:r>
          </w:p>
        </w:tc>
        <w:tc>
          <w:tcPr>
            <w:tcW w:w="790" w:type="dxa"/>
            <w:tcBorders>
              <w:top w:val="single" w:sz="4" w:space="0" w:color="auto"/>
              <w:bottom w:val="double" w:sz="4" w:space="0" w:color="auto"/>
            </w:tcBorders>
            <w:shd w:val="clear" w:color="auto" w:fill="auto"/>
            <w:vAlign w:val="bottom"/>
          </w:tcPr>
          <w:p w14:paraId="0C999AE4" w14:textId="07604C61" w:rsidR="00EC7D7B" w:rsidRPr="00CC2B9D" w:rsidRDefault="007B0BC9" w:rsidP="00EC7D7B">
            <w:pPr>
              <w:pStyle w:val="BodyText"/>
              <w:tabs>
                <w:tab w:val="decimal" w:pos="580"/>
              </w:tabs>
              <w:spacing w:after="0" w:line="240" w:lineRule="auto"/>
              <w:ind w:left="-90" w:right="-108"/>
              <w:rPr>
                <w:rFonts w:ascii="Calibri" w:hAnsi="Calibri" w:cs="Calibri"/>
                <w:b/>
                <w:bCs/>
                <w:sz w:val="18"/>
                <w:szCs w:val="18"/>
              </w:rPr>
            </w:pPr>
            <w:r w:rsidRPr="00CC2B9D">
              <w:rPr>
                <w:rFonts w:ascii="Calibri" w:hAnsi="Calibri" w:cs="Calibri"/>
                <w:b/>
                <w:bCs/>
                <w:sz w:val="18"/>
                <w:szCs w:val="18"/>
              </w:rPr>
              <w:t>(11,546)</w:t>
            </w:r>
          </w:p>
        </w:tc>
        <w:tc>
          <w:tcPr>
            <w:tcW w:w="236" w:type="dxa"/>
            <w:shd w:val="clear" w:color="auto" w:fill="auto"/>
            <w:vAlign w:val="bottom"/>
          </w:tcPr>
          <w:p w14:paraId="62DB9DC3" w14:textId="4A327404"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b/>
                <w:bCs/>
                <w:sz w:val="18"/>
                <w:szCs w:val="18"/>
              </w:rPr>
            </w:pPr>
          </w:p>
        </w:tc>
        <w:tc>
          <w:tcPr>
            <w:tcW w:w="789" w:type="dxa"/>
            <w:tcBorders>
              <w:top w:val="single" w:sz="4" w:space="0" w:color="auto"/>
              <w:bottom w:val="double" w:sz="4" w:space="0" w:color="auto"/>
            </w:tcBorders>
            <w:shd w:val="clear" w:color="auto" w:fill="auto"/>
            <w:vAlign w:val="bottom"/>
          </w:tcPr>
          <w:p w14:paraId="60235CE1" w14:textId="26A06B47" w:rsidR="00EC7D7B" w:rsidRPr="00CC2B9D" w:rsidRDefault="00EC7D7B" w:rsidP="00EC7D7B">
            <w:pPr>
              <w:pStyle w:val="BodyText"/>
              <w:tabs>
                <w:tab w:val="decimal" w:pos="580"/>
              </w:tabs>
              <w:spacing w:after="0" w:line="240" w:lineRule="auto"/>
              <w:ind w:left="-90" w:right="-108"/>
              <w:rPr>
                <w:rFonts w:ascii="Calibri" w:hAnsi="Calibri" w:cs="Calibri"/>
                <w:b/>
                <w:bCs/>
                <w:sz w:val="18"/>
                <w:szCs w:val="18"/>
              </w:rPr>
            </w:pPr>
            <w:r w:rsidRPr="00CC2B9D">
              <w:rPr>
                <w:rFonts w:ascii="Calibri" w:hAnsi="Calibri" w:cs="Calibri"/>
                <w:b/>
                <w:bCs/>
                <w:sz w:val="18"/>
                <w:szCs w:val="18"/>
              </w:rPr>
              <w:t>(20,856)</w:t>
            </w:r>
          </w:p>
        </w:tc>
        <w:tc>
          <w:tcPr>
            <w:tcW w:w="236" w:type="dxa"/>
            <w:shd w:val="clear" w:color="auto" w:fill="auto"/>
            <w:vAlign w:val="bottom"/>
          </w:tcPr>
          <w:p w14:paraId="504DDB5A"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b/>
                <w:bCs/>
                <w:sz w:val="18"/>
                <w:szCs w:val="18"/>
              </w:rPr>
            </w:pPr>
          </w:p>
        </w:tc>
        <w:tc>
          <w:tcPr>
            <w:tcW w:w="779" w:type="dxa"/>
            <w:tcBorders>
              <w:top w:val="single" w:sz="4" w:space="0" w:color="auto"/>
              <w:bottom w:val="double" w:sz="4" w:space="0" w:color="auto"/>
            </w:tcBorders>
            <w:shd w:val="clear" w:color="auto" w:fill="auto"/>
            <w:vAlign w:val="bottom"/>
          </w:tcPr>
          <w:p w14:paraId="6F660EE1" w14:textId="037C5D5F" w:rsidR="00EC7D7B" w:rsidRPr="00CC2B9D" w:rsidRDefault="007B0BC9" w:rsidP="00EC7D7B">
            <w:pPr>
              <w:pStyle w:val="BodyText"/>
              <w:tabs>
                <w:tab w:val="decimal" w:pos="569"/>
              </w:tabs>
              <w:spacing w:after="0" w:line="240" w:lineRule="auto"/>
              <w:ind w:left="-90" w:right="-108"/>
              <w:rPr>
                <w:rFonts w:ascii="Calibri" w:hAnsi="Calibri" w:cs="Calibri"/>
                <w:b/>
                <w:bCs/>
                <w:sz w:val="18"/>
                <w:szCs w:val="18"/>
              </w:rPr>
            </w:pPr>
            <w:r w:rsidRPr="00CC2B9D">
              <w:rPr>
                <w:rFonts w:ascii="Calibri" w:hAnsi="Calibri" w:cs="Calibri"/>
                <w:b/>
                <w:bCs/>
                <w:sz w:val="18"/>
                <w:szCs w:val="18"/>
              </w:rPr>
              <w:t>(4,192)</w:t>
            </w:r>
          </w:p>
        </w:tc>
        <w:tc>
          <w:tcPr>
            <w:tcW w:w="236" w:type="dxa"/>
            <w:shd w:val="clear" w:color="auto" w:fill="auto"/>
            <w:vAlign w:val="bottom"/>
          </w:tcPr>
          <w:p w14:paraId="3955BAFC"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3" w:type="dxa"/>
            <w:tcBorders>
              <w:top w:val="single" w:sz="4" w:space="0" w:color="auto"/>
              <w:bottom w:val="double" w:sz="4" w:space="0" w:color="auto"/>
            </w:tcBorders>
            <w:shd w:val="clear" w:color="auto" w:fill="auto"/>
            <w:vAlign w:val="bottom"/>
          </w:tcPr>
          <w:p w14:paraId="28F32918" w14:textId="31A36542" w:rsidR="00EC7D7B" w:rsidRPr="00CC2B9D" w:rsidRDefault="00EC7D7B" w:rsidP="00EC7D7B">
            <w:pPr>
              <w:pStyle w:val="BodyText"/>
              <w:tabs>
                <w:tab w:val="decimal" w:pos="580"/>
              </w:tabs>
              <w:spacing w:after="0" w:line="240" w:lineRule="auto"/>
              <w:ind w:left="-90" w:right="-108"/>
              <w:rPr>
                <w:rFonts w:ascii="Calibri" w:hAnsi="Calibri" w:cs="Calibri"/>
                <w:b/>
                <w:bCs/>
                <w:sz w:val="18"/>
                <w:szCs w:val="18"/>
              </w:rPr>
            </w:pPr>
            <w:r w:rsidRPr="00CC2B9D">
              <w:rPr>
                <w:rFonts w:ascii="Calibri" w:hAnsi="Calibri" w:cs="Calibri"/>
                <w:b/>
                <w:bCs/>
                <w:sz w:val="18"/>
                <w:szCs w:val="18"/>
              </w:rPr>
              <w:t>(7,201)</w:t>
            </w:r>
          </w:p>
        </w:tc>
        <w:tc>
          <w:tcPr>
            <w:tcW w:w="240" w:type="dxa"/>
            <w:shd w:val="clear" w:color="auto" w:fill="auto"/>
            <w:vAlign w:val="bottom"/>
          </w:tcPr>
          <w:p w14:paraId="137C4581"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4" w:type="dxa"/>
            <w:tcBorders>
              <w:top w:val="single" w:sz="4" w:space="0" w:color="auto"/>
              <w:bottom w:val="double" w:sz="4" w:space="0" w:color="auto"/>
            </w:tcBorders>
            <w:shd w:val="clear" w:color="auto" w:fill="auto"/>
            <w:vAlign w:val="bottom"/>
          </w:tcPr>
          <w:p w14:paraId="2B5A5773" w14:textId="2528D544" w:rsidR="00EC7D7B" w:rsidRPr="00CC2B9D" w:rsidRDefault="007B0BC9" w:rsidP="00EC7D7B">
            <w:pPr>
              <w:pStyle w:val="BodyText"/>
              <w:tabs>
                <w:tab w:val="decimal" w:pos="427"/>
              </w:tabs>
              <w:spacing w:after="0" w:line="240" w:lineRule="auto"/>
              <w:ind w:left="-90" w:right="-108"/>
              <w:rPr>
                <w:rFonts w:ascii="Calibri" w:hAnsi="Calibri" w:cs="Calibri"/>
                <w:b/>
                <w:bCs/>
                <w:sz w:val="18"/>
                <w:szCs w:val="18"/>
              </w:rPr>
            </w:pPr>
            <w:r w:rsidRPr="00CC2B9D">
              <w:rPr>
                <w:rFonts w:ascii="Calibri" w:hAnsi="Calibri" w:cs="Calibri"/>
                <w:b/>
                <w:bCs/>
                <w:sz w:val="18"/>
                <w:szCs w:val="18"/>
              </w:rPr>
              <w:t>-</w:t>
            </w:r>
          </w:p>
        </w:tc>
        <w:tc>
          <w:tcPr>
            <w:tcW w:w="237" w:type="dxa"/>
            <w:shd w:val="clear" w:color="auto" w:fill="auto"/>
            <w:vAlign w:val="bottom"/>
          </w:tcPr>
          <w:p w14:paraId="27C9C387" w14:textId="6FC31DC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b/>
                <w:bCs/>
                <w:sz w:val="18"/>
                <w:szCs w:val="18"/>
              </w:rPr>
            </w:pPr>
          </w:p>
        </w:tc>
        <w:tc>
          <w:tcPr>
            <w:tcW w:w="803" w:type="dxa"/>
            <w:tcBorders>
              <w:top w:val="single" w:sz="4" w:space="0" w:color="auto"/>
              <w:bottom w:val="double" w:sz="4" w:space="0" w:color="auto"/>
            </w:tcBorders>
            <w:shd w:val="clear" w:color="auto" w:fill="auto"/>
            <w:vAlign w:val="bottom"/>
          </w:tcPr>
          <w:p w14:paraId="6F006A02" w14:textId="75FACB55" w:rsidR="00EC7D7B" w:rsidRPr="00CC2B9D" w:rsidRDefault="00EC7D7B" w:rsidP="00EC7D7B">
            <w:pPr>
              <w:pStyle w:val="BodyText"/>
              <w:tabs>
                <w:tab w:val="decimal" w:pos="415"/>
              </w:tabs>
              <w:spacing w:after="0" w:line="240" w:lineRule="auto"/>
              <w:ind w:left="-90" w:right="-108"/>
              <w:rPr>
                <w:rFonts w:ascii="Calibri" w:hAnsi="Calibri" w:cs="Calibri"/>
                <w:b/>
                <w:bCs/>
                <w:sz w:val="18"/>
                <w:szCs w:val="18"/>
                <w:lang w:val="en-US"/>
              </w:rPr>
            </w:pPr>
            <w:r w:rsidRPr="00CC2B9D">
              <w:rPr>
                <w:rFonts w:ascii="Calibri" w:hAnsi="Calibri" w:cs="Calibri"/>
                <w:b/>
                <w:bCs/>
                <w:sz w:val="18"/>
                <w:szCs w:val="18"/>
              </w:rPr>
              <w:t>-</w:t>
            </w:r>
          </w:p>
        </w:tc>
        <w:tc>
          <w:tcPr>
            <w:tcW w:w="240" w:type="dxa"/>
            <w:shd w:val="clear" w:color="auto" w:fill="auto"/>
            <w:vAlign w:val="bottom"/>
          </w:tcPr>
          <w:p w14:paraId="0C23CD86"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b/>
                <w:bCs/>
                <w:sz w:val="18"/>
                <w:szCs w:val="18"/>
              </w:rPr>
            </w:pPr>
          </w:p>
        </w:tc>
        <w:tc>
          <w:tcPr>
            <w:tcW w:w="800" w:type="dxa"/>
            <w:tcBorders>
              <w:top w:val="single" w:sz="4" w:space="0" w:color="auto"/>
              <w:bottom w:val="double" w:sz="4" w:space="0" w:color="auto"/>
            </w:tcBorders>
            <w:shd w:val="clear" w:color="auto" w:fill="auto"/>
            <w:vAlign w:val="bottom"/>
          </w:tcPr>
          <w:p w14:paraId="218319CA" w14:textId="2C8FA2DC" w:rsidR="00EC7D7B" w:rsidRPr="00CC2B9D" w:rsidRDefault="002353EC" w:rsidP="00EC7D7B">
            <w:pPr>
              <w:pStyle w:val="BodyText"/>
              <w:tabs>
                <w:tab w:val="decimal" w:pos="633"/>
              </w:tabs>
              <w:spacing w:after="0" w:line="240" w:lineRule="auto"/>
              <w:ind w:left="-90" w:right="-108"/>
              <w:rPr>
                <w:rFonts w:ascii="Calibri" w:hAnsi="Calibri" w:cs="Calibri"/>
                <w:b/>
                <w:bCs/>
                <w:sz w:val="18"/>
                <w:szCs w:val="18"/>
              </w:rPr>
            </w:pPr>
            <w:r w:rsidRPr="00CC2B9D">
              <w:rPr>
                <w:rFonts w:ascii="Calibri" w:hAnsi="Calibri" w:cs="Calibri"/>
                <w:b/>
                <w:bCs/>
                <w:sz w:val="18"/>
                <w:szCs w:val="18"/>
              </w:rPr>
              <w:t>61,689</w:t>
            </w:r>
          </w:p>
        </w:tc>
        <w:tc>
          <w:tcPr>
            <w:tcW w:w="240" w:type="dxa"/>
            <w:shd w:val="clear" w:color="auto" w:fill="auto"/>
            <w:vAlign w:val="bottom"/>
          </w:tcPr>
          <w:p w14:paraId="3D812F80"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8" w:type="dxa"/>
            <w:tcBorders>
              <w:top w:val="single" w:sz="4" w:space="0" w:color="auto"/>
              <w:bottom w:val="double" w:sz="4" w:space="0" w:color="auto"/>
            </w:tcBorders>
            <w:shd w:val="clear" w:color="auto" w:fill="auto"/>
            <w:vAlign w:val="bottom"/>
          </w:tcPr>
          <w:p w14:paraId="20082887" w14:textId="0DD1A18B" w:rsidR="00EC7D7B" w:rsidRPr="00CC2B9D" w:rsidRDefault="00EC7D7B" w:rsidP="00EC7D7B">
            <w:pPr>
              <w:pStyle w:val="BodyText"/>
              <w:tabs>
                <w:tab w:val="decimal" w:pos="658"/>
              </w:tabs>
              <w:spacing w:after="0" w:line="240" w:lineRule="auto"/>
              <w:ind w:left="-90" w:right="-108"/>
              <w:rPr>
                <w:rFonts w:ascii="Calibri" w:hAnsi="Calibri" w:cs="Calibri"/>
                <w:b/>
                <w:bCs/>
                <w:sz w:val="18"/>
                <w:szCs w:val="18"/>
              </w:rPr>
            </w:pPr>
            <w:r w:rsidRPr="00CC2B9D">
              <w:rPr>
                <w:rFonts w:ascii="Calibri" w:hAnsi="Calibri" w:cs="Calibri"/>
                <w:b/>
                <w:bCs/>
                <w:sz w:val="18"/>
                <w:szCs w:val="18"/>
              </w:rPr>
              <w:t>54,104</w:t>
            </w:r>
          </w:p>
        </w:tc>
        <w:tc>
          <w:tcPr>
            <w:tcW w:w="252" w:type="dxa"/>
            <w:shd w:val="clear" w:color="auto" w:fill="auto"/>
            <w:vAlign w:val="bottom"/>
          </w:tcPr>
          <w:p w14:paraId="74079383"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tcBorders>
              <w:top w:val="single" w:sz="4" w:space="0" w:color="auto"/>
              <w:bottom w:val="double" w:sz="4" w:space="0" w:color="auto"/>
            </w:tcBorders>
            <w:shd w:val="clear" w:color="auto" w:fill="auto"/>
            <w:vAlign w:val="bottom"/>
          </w:tcPr>
          <w:p w14:paraId="61B30BF0" w14:textId="3BF60A4D" w:rsidR="00EC7D7B" w:rsidRPr="00CC2B9D" w:rsidRDefault="00755CD9" w:rsidP="00EC7D7B">
            <w:pPr>
              <w:pStyle w:val="BodyText"/>
              <w:tabs>
                <w:tab w:val="decimal" w:pos="631"/>
              </w:tabs>
              <w:spacing w:after="0" w:line="240" w:lineRule="auto"/>
              <w:ind w:left="-90" w:right="-108"/>
              <w:rPr>
                <w:rFonts w:ascii="Calibri" w:hAnsi="Calibri" w:cs="Calibri"/>
                <w:b/>
                <w:bCs/>
                <w:sz w:val="18"/>
                <w:szCs w:val="18"/>
              </w:rPr>
            </w:pPr>
            <w:r w:rsidRPr="00CC2B9D">
              <w:rPr>
                <w:rFonts w:ascii="Calibri" w:hAnsi="Calibri" w:cs="Calibri"/>
                <w:b/>
                <w:bCs/>
                <w:sz w:val="18"/>
                <w:szCs w:val="18"/>
              </w:rPr>
              <w:t>16,966</w:t>
            </w:r>
          </w:p>
        </w:tc>
        <w:tc>
          <w:tcPr>
            <w:tcW w:w="236" w:type="dxa"/>
            <w:shd w:val="clear" w:color="auto" w:fill="auto"/>
            <w:vAlign w:val="bottom"/>
          </w:tcPr>
          <w:p w14:paraId="2CDDE010" w14:textId="77777777" w:rsidR="00EC7D7B" w:rsidRPr="00CC2B9D" w:rsidRDefault="00EC7D7B" w:rsidP="00EC7D7B">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7" w:type="dxa"/>
            <w:tcBorders>
              <w:top w:val="single" w:sz="4" w:space="0" w:color="auto"/>
              <w:bottom w:val="double" w:sz="4" w:space="0" w:color="auto"/>
            </w:tcBorders>
            <w:shd w:val="clear" w:color="auto" w:fill="auto"/>
            <w:vAlign w:val="bottom"/>
          </w:tcPr>
          <w:p w14:paraId="56E9928A" w14:textId="483EB5D4" w:rsidR="00EC7D7B" w:rsidRPr="00CC2B9D" w:rsidRDefault="00EC7D7B" w:rsidP="00EC7D7B">
            <w:pPr>
              <w:pStyle w:val="BodyText"/>
              <w:tabs>
                <w:tab w:val="decimal" w:pos="658"/>
              </w:tabs>
              <w:spacing w:after="0" w:line="240" w:lineRule="auto"/>
              <w:ind w:left="-90" w:right="-108"/>
              <w:rPr>
                <w:rFonts w:ascii="Calibri" w:hAnsi="Calibri" w:cs="Calibri"/>
                <w:b/>
                <w:bCs/>
                <w:sz w:val="18"/>
                <w:szCs w:val="18"/>
              </w:rPr>
            </w:pPr>
            <w:r w:rsidRPr="00CC2B9D">
              <w:rPr>
                <w:rFonts w:ascii="Calibri" w:hAnsi="Calibri" w:cs="Calibri"/>
                <w:b/>
                <w:bCs/>
                <w:sz w:val="18"/>
                <w:szCs w:val="18"/>
              </w:rPr>
              <w:t>34,081</w:t>
            </w:r>
          </w:p>
        </w:tc>
        <w:tc>
          <w:tcPr>
            <w:tcW w:w="236" w:type="dxa"/>
            <w:shd w:val="clear" w:color="auto" w:fill="auto"/>
            <w:vAlign w:val="bottom"/>
          </w:tcPr>
          <w:p w14:paraId="5CF72AA9" w14:textId="77777777" w:rsidR="00EC7D7B" w:rsidRPr="00CC2B9D" w:rsidRDefault="00EC7D7B" w:rsidP="00EC7D7B">
            <w:pPr>
              <w:pStyle w:val="BodyText"/>
              <w:tabs>
                <w:tab w:val="decimal" w:pos="819"/>
              </w:tabs>
              <w:spacing w:after="0" w:line="240" w:lineRule="auto"/>
              <w:ind w:left="-90" w:right="-108"/>
              <w:rPr>
                <w:rFonts w:ascii="Calibri" w:hAnsi="Calibri" w:cs="Calibri"/>
                <w:b/>
                <w:bCs/>
                <w:sz w:val="18"/>
                <w:szCs w:val="18"/>
              </w:rPr>
            </w:pPr>
          </w:p>
        </w:tc>
        <w:tc>
          <w:tcPr>
            <w:tcW w:w="794" w:type="dxa"/>
            <w:tcBorders>
              <w:top w:val="single" w:sz="4" w:space="0" w:color="auto"/>
              <w:bottom w:val="double" w:sz="4" w:space="0" w:color="auto"/>
            </w:tcBorders>
            <w:shd w:val="clear" w:color="auto" w:fill="auto"/>
            <w:vAlign w:val="bottom"/>
          </w:tcPr>
          <w:p w14:paraId="19A747B5" w14:textId="5CF2663E" w:rsidR="00EC7D7B" w:rsidRPr="00CC2B9D" w:rsidRDefault="00477260" w:rsidP="00EC7D7B">
            <w:pPr>
              <w:pStyle w:val="BodyText"/>
              <w:tabs>
                <w:tab w:val="decimal" w:pos="594"/>
              </w:tabs>
              <w:spacing w:after="0" w:line="240" w:lineRule="auto"/>
              <w:ind w:left="-90" w:right="-108"/>
              <w:rPr>
                <w:rFonts w:ascii="Calibri" w:hAnsi="Calibri" w:cs="Calibri"/>
                <w:b/>
                <w:bCs/>
                <w:sz w:val="18"/>
                <w:szCs w:val="18"/>
              </w:rPr>
            </w:pPr>
            <w:r w:rsidRPr="00CC2B9D">
              <w:rPr>
                <w:rFonts w:ascii="Calibri" w:hAnsi="Calibri" w:cs="Calibri"/>
                <w:b/>
                <w:bCs/>
                <w:sz w:val="18"/>
                <w:szCs w:val="18"/>
              </w:rPr>
              <w:t>(2,138)</w:t>
            </w:r>
          </w:p>
        </w:tc>
        <w:tc>
          <w:tcPr>
            <w:tcW w:w="236" w:type="dxa"/>
            <w:shd w:val="clear" w:color="auto" w:fill="auto"/>
            <w:vAlign w:val="bottom"/>
          </w:tcPr>
          <w:p w14:paraId="54F6BF26" w14:textId="77777777" w:rsidR="00EC7D7B" w:rsidRPr="00CC2B9D" w:rsidRDefault="00EC7D7B" w:rsidP="00EC7D7B">
            <w:pPr>
              <w:pStyle w:val="BodyText"/>
              <w:tabs>
                <w:tab w:val="decimal" w:pos="819"/>
              </w:tabs>
              <w:spacing w:after="0" w:line="240" w:lineRule="auto"/>
              <w:ind w:left="-90" w:right="-108"/>
              <w:rPr>
                <w:rFonts w:ascii="Calibri" w:hAnsi="Calibri" w:cs="Calibri"/>
                <w:b/>
                <w:bCs/>
                <w:sz w:val="18"/>
                <w:szCs w:val="18"/>
              </w:rPr>
            </w:pPr>
          </w:p>
        </w:tc>
        <w:tc>
          <w:tcPr>
            <w:tcW w:w="794" w:type="dxa"/>
            <w:tcBorders>
              <w:top w:val="single" w:sz="4" w:space="0" w:color="auto"/>
              <w:bottom w:val="double" w:sz="4" w:space="0" w:color="auto"/>
            </w:tcBorders>
            <w:shd w:val="clear" w:color="auto" w:fill="auto"/>
            <w:vAlign w:val="bottom"/>
          </w:tcPr>
          <w:p w14:paraId="740149E1" w14:textId="4732E139" w:rsidR="00EC7D7B" w:rsidRPr="00CC2B9D" w:rsidRDefault="00EC7D7B" w:rsidP="00EC7D7B">
            <w:pPr>
              <w:pStyle w:val="BodyText"/>
              <w:tabs>
                <w:tab w:val="decimal" w:pos="658"/>
              </w:tabs>
              <w:spacing w:after="0" w:line="240" w:lineRule="auto"/>
              <w:ind w:left="-90" w:right="-108"/>
              <w:rPr>
                <w:rFonts w:ascii="Calibri" w:hAnsi="Calibri" w:cs="Calibri"/>
                <w:b/>
                <w:bCs/>
                <w:sz w:val="18"/>
                <w:szCs w:val="18"/>
              </w:rPr>
            </w:pPr>
            <w:r w:rsidRPr="00CC2B9D">
              <w:rPr>
                <w:rFonts w:ascii="Calibri" w:hAnsi="Calibri" w:cs="Calibri"/>
                <w:b/>
                <w:bCs/>
                <w:sz w:val="18"/>
                <w:szCs w:val="18"/>
              </w:rPr>
              <w:t>(726)</w:t>
            </w:r>
          </w:p>
        </w:tc>
        <w:tc>
          <w:tcPr>
            <w:tcW w:w="260" w:type="dxa"/>
            <w:shd w:val="clear" w:color="auto" w:fill="auto"/>
            <w:vAlign w:val="bottom"/>
          </w:tcPr>
          <w:p w14:paraId="42D52BC4" w14:textId="77777777" w:rsidR="00EC7D7B" w:rsidRPr="00CC2B9D" w:rsidRDefault="00EC7D7B" w:rsidP="00EC7D7B">
            <w:pPr>
              <w:pStyle w:val="BodyText"/>
              <w:tabs>
                <w:tab w:val="decimal" w:pos="490"/>
              </w:tabs>
              <w:spacing w:after="0" w:line="240" w:lineRule="auto"/>
              <w:ind w:left="-90" w:right="-108"/>
              <w:rPr>
                <w:rFonts w:ascii="Calibri" w:hAnsi="Calibri" w:cs="Calibri"/>
                <w:b/>
                <w:bCs/>
                <w:sz w:val="18"/>
                <w:szCs w:val="18"/>
              </w:rPr>
            </w:pPr>
          </w:p>
        </w:tc>
        <w:tc>
          <w:tcPr>
            <w:tcW w:w="798" w:type="dxa"/>
            <w:tcBorders>
              <w:top w:val="single" w:sz="4" w:space="0" w:color="auto"/>
              <w:bottom w:val="double" w:sz="4" w:space="0" w:color="auto"/>
            </w:tcBorders>
            <w:shd w:val="clear" w:color="auto" w:fill="auto"/>
            <w:vAlign w:val="bottom"/>
          </w:tcPr>
          <w:p w14:paraId="66514C61" w14:textId="2DF8DA5F" w:rsidR="00EC7D7B" w:rsidRPr="00CC2B9D" w:rsidRDefault="00477260" w:rsidP="00EC7D7B">
            <w:pPr>
              <w:pStyle w:val="BodyText"/>
              <w:tabs>
                <w:tab w:val="decimal" w:pos="566"/>
              </w:tabs>
              <w:spacing w:after="0" w:line="240" w:lineRule="auto"/>
              <w:ind w:left="-90" w:right="-108"/>
              <w:rPr>
                <w:rFonts w:ascii="Calibri" w:hAnsi="Calibri" w:cs="Calibri"/>
                <w:b/>
                <w:bCs/>
                <w:sz w:val="18"/>
                <w:szCs w:val="18"/>
              </w:rPr>
            </w:pPr>
            <w:r w:rsidRPr="00CC2B9D">
              <w:rPr>
                <w:rFonts w:ascii="Calibri" w:hAnsi="Calibri" w:cs="Calibri"/>
                <w:b/>
                <w:bCs/>
                <w:sz w:val="18"/>
                <w:szCs w:val="18"/>
              </w:rPr>
              <w:t>(63)</w:t>
            </w:r>
          </w:p>
        </w:tc>
        <w:tc>
          <w:tcPr>
            <w:tcW w:w="252" w:type="dxa"/>
            <w:shd w:val="clear" w:color="auto" w:fill="auto"/>
            <w:vAlign w:val="bottom"/>
          </w:tcPr>
          <w:p w14:paraId="42259E2D" w14:textId="4D30DB13" w:rsidR="00EC7D7B" w:rsidRPr="00CC2B9D" w:rsidRDefault="00EC7D7B" w:rsidP="00EC7D7B">
            <w:pPr>
              <w:pStyle w:val="BodyText"/>
              <w:tabs>
                <w:tab w:val="decimal" w:pos="490"/>
              </w:tabs>
              <w:spacing w:after="0" w:line="240" w:lineRule="auto"/>
              <w:ind w:left="-90" w:right="-108"/>
              <w:rPr>
                <w:rFonts w:ascii="Calibri" w:hAnsi="Calibri" w:cs="Calibri"/>
                <w:b/>
                <w:bCs/>
                <w:sz w:val="18"/>
                <w:szCs w:val="18"/>
              </w:rPr>
            </w:pPr>
          </w:p>
        </w:tc>
        <w:tc>
          <w:tcPr>
            <w:tcW w:w="756" w:type="dxa"/>
            <w:tcBorders>
              <w:top w:val="single" w:sz="4" w:space="0" w:color="auto"/>
              <w:bottom w:val="double" w:sz="4" w:space="0" w:color="auto"/>
            </w:tcBorders>
            <w:shd w:val="clear" w:color="auto" w:fill="auto"/>
            <w:vAlign w:val="bottom"/>
          </w:tcPr>
          <w:p w14:paraId="264AC5F5" w14:textId="22039CD5" w:rsidR="00EC7D7B" w:rsidRPr="00CC2B9D" w:rsidRDefault="00EC7D7B" w:rsidP="00EC7D7B">
            <w:pPr>
              <w:pStyle w:val="BodyText"/>
              <w:tabs>
                <w:tab w:val="decimal" w:pos="415"/>
              </w:tabs>
              <w:spacing w:after="0" w:line="240" w:lineRule="auto"/>
              <w:ind w:left="-90" w:right="-108"/>
              <w:rPr>
                <w:rFonts w:ascii="Calibri" w:hAnsi="Calibri" w:cs="Calibri"/>
                <w:b/>
                <w:bCs/>
                <w:sz w:val="18"/>
                <w:szCs w:val="18"/>
              </w:rPr>
            </w:pPr>
            <w:r w:rsidRPr="00CC2B9D">
              <w:rPr>
                <w:rFonts w:ascii="Calibri" w:hAnsi="Calibri" w:cs="Calibri"/>
                <w:b/>
                <w:bCs/>
                <w:sz w:val="18"/>
                <w:szCs w:val="18"/>
              </w:rPr>
              <w:t>(23)</w:t>
            </w:r>
          </w:p>
        </w:tc>
      </w:tr>
    </w:tbl>
    <w:p w14:paraId="21C34F8B" w14:textId="1E56C9B9" w:rsidR="0034381D" w:rsidRPr="00CC2B9D" w:rsidRDefault="0034381D" w:rsidP="00847B21">
      <w:pPr>
        <w:pStyle w:val="block"/>
        <w:tabs>
          <w:tab w:val="left" w:pos="540"/>
        </w:tabs>
        <w:spacing w:after="0" w:line="240" w:lineRule="auto"/>
        <w:ind w:left="459"/>
        <w:jc w:val="thaiDistribute"/>
        <w:rPr>
          <w:rFonts w:asciiTheme="minorHAnsi" w:hAnsiTheme="minorHAnsi" w:cstheme="minorHAnsi"/>
          <w:szCs w:val="22"/>
          <w:lang w:bidi="th-TH"/>
        </w:rPr>
      </w:pPr>
    </w:p>
    <w:p w14:paraId="642156A2" w14:textId="77777777" w:rsidR="001946B3" w:rsidRPr="00CC2B9D" w:rsidRDefault="001946B3" w:rsidP="0034381D">
      <w:pPr>
        <w:tabs>
          <w:tab w:val="left" w:pos="6210"/>
        </w:tabs>
        <w:ind w:left="531"/>
        <w:rPr>
          <w:rFonts w:asciiTheme="minorHAnsi" w:hAnsiTheme="minorHAnsi" w:cstheme="minorBidi"/>
          <w:szCs w:val="28"/>
          <w:cs/>
          <w:lang w:bidi="th-TH"/>
        </w:rPr>
      </w:pPr>
    </w:p>
    <w:p w14:paraId="635B6C70" w14:textId="77777777" w:rsidR="001946B3" w:rsidRPr="00CC2B9D" w:rsidRDefault="001946B3" w:rsidP="0034381D">
      <w:pPr>
        <w:tabs>
          <w:tab w:val="left" w:pos="6210"/>
        </w:tabs>
        <w:ind w:left="531"/>
        <w:rPr>
          <w:rFonts w:asciiTheme="minorHAnsi" w:hAnsiTheme="minorHAnsi" w:cstheme="minorHAnsi"/>
          <w:szCs w:val="22"/>
        </w:rPr>
      </w:pPr>
    </w:p>
    <w:p w14:paraId="75543A96" w14:textId="77777777" w:rsidR="001946B3" w:rsidRPr="00CC2B9D" w:rsidRDefault="001946B3" w:rsidP="0034381D">
      <w:pPr>
        <w:tabs>
          <w:tab w:val="left" w:pos="6210"/>
        </w:tabs>
        <w:ind w:left="531"/>
        <w:rPr>
          <w:rFonts w:asciiTheme="minorHAnsi" w:hAnsiTheme="minorHAnsi" w:cstheme="minorBidi"/>
          <w:szCs w:val="28"/>
          <w:cs/>
          <w:lang w:bidi="th-TH"/>
        </w:rPr>
      </w:pPr>
    </w:p>
    <w:tbl>
      <w:tblPr>
        <w:tblW w:w="16245" w:type="dxa"/>
        <w:tblInd w:w="-360" w:type="dxa"/>
        <w:tblLayout w:type="fixed"/>
        <w:tblLook w:val="04A0" w:firstRow="1" w:lastRow="0" w:firstColumn="1" w:lastColumn="0" w:noHBand="0" w:noVBand="1"/>
      </w:tblPr>
      <w:tblGrid>
        <w:gridCol w:w="1883"/>
        <w:gridCol w:w="806"/>
        <w:gridCol w:w="236"/>
        <w:gridCol w:w="753"/>
        <w:gridCol w:w="236"/>
        <w:gridCol w:w="758"/>
        <w:gridCol w:w="236"/>
        <w:gridCol w:w="754"/>
        <w:gridCol w:w="243"/>
        <w:gridCol w:w="864"/>
        <w:gridCol w:w="237"/>
        <w:gridCol w:w="843"/>
        <w:gridCol w:w="243"/>
        <w:gridCol w:w="933"/>
        <w:gridCol w:w="239"/>
        <w:gridCol w:w="883"/>
        <w:gridCol w:w="236"/>
        <w:gridCol w:w="858"/>
        <w:gridCol w:w="236"/>
        <w:gridCol w:w="871"/>
        <w:gridCol w:w="247"/>
        <w:gridCol w:w="23"/>
        <w:gridCol w:w="634"/>
        <w:gridCol w:w="236"/>
        <w:gridCol w:w="669"/>
        <w:gridCol w:w="279"/>
        <w:gridCol w:w="706"/>
        <w:gridCol w:w="270"/>
        <w:gridCol w:w="815"/>
        <w:gridCol w:w="18"/>
      </w:tblGrid>
      <w:tr w:rsidR="00532C89" w:rsidRPr="00CC2B9D" w14:paraId="1D9BE55B" w14:textId="43C98785" w:rsidTr="006F336C">
        <w:trPr>
          <w:gridAfter w:val="1"/>
          <w:wAfter w:w="18" w:type="dxa"/>
          <w:trHeight w:val="440"/>
          <w:tblHeader/>
        </w:trPr>
        <w:tc>
          <w:tcPr>
            <w:tcW w:w="1883" w:type="dxa"/>
            <w:shd w:val="clear" w:color="auto" w:fill="auto"/>
            <w:vAlign w:val="bottom"/>
          </w:tcPr>
          <w:p w14:paraId="1E6C1501" w14:textId="77777777" w:rsidR="003A3F47" w:rsidRPr="00CC2B9D" w:rsidRDefault="003A3F47" w:rsidP="003A3F47">
            <w:pPr>
              <w:pStyle w:val="block"/>
              <w:tabs>
                <w:tab w:val="left" w:pos="6210"/>
              </w:tabs>
              <w:spacing w:after="0"/>
              <w:ind w:left="0" w:right="66"/>
              <w:jc w:val="thaiDistribute"/>
              <w:rPr>
                <w:rFonts w:ascii="Calibri" w:hAnsi="Calibri" w:cs="Calibri"/>
                <w:b/>
                <w:bCs/>
                <w:color w:val="0000FF"/>
                <w:sz w:val="18"/>
                <w:szCs w:val="18"/>
                <w:lang w:val="en-US"/>
              </w:rPr>
            </w:pPr>
          </w:p>
        </w:tc>
        <w:tc>
          <w:tcPr>
            <w:tcW w:w="1795" w:type="dxa"/>
            <w:gridSpan w:val="3"/>
            <w:vAlign w:val="bottom"/>
          </w:tcPr>
          <w:p w14:paraId="336E7FDC" w14:textId="40F665DB" w:rsidR="003A3F47" w:rsidRPr="00CC2B9D" w:rsidRDefault="003A3F47" w:rsidP="003A3F47">
            <w:pPr>
              <w:pStyle w:val="acctfourfigures"/>
              <w:tabs>
                <w:tab w:val="clear" w:pos="765"/>
                <w:tab w:val="left" w:pos="6210"/>
              </w:tabs>
              <w:spacing w:line="240" w:lineRule="atLeast"/>
              <w:ind w:right="66"/>
              <w:jc w:val="center"/>
              <w:rPr>
                <w:rFonts w:ascii="Calibri" w:hAnsi="Calibri" w:cs="Calibri"/>
                <w:spacing w:val="-2"/>
                <w:sz w:val="18"/>
                <w:szCs w:val="18"/>
              </w:rPr>
            </w:pPr>
            <w:r w:rsidRPr="00CC2B9D">
              <w:rPr>
                <w:rFonts w:ascii="Calibri" w:hAnsi="Calibri" w:cs="Calibri"/>
                <w:spacing w:val="-2"/>
                <w:sz w:val="18"/>
                <w:szCs w:val="18"/>
              </w:rPr>
              <w:t xml:space="preserve">I-Gen Powertech </w:t>
            </w:r>
            <w:r w:rsidRPr="00CC2B9D">
              <w:rPr>
                <w:rFonts w:ascii="Calibri" w:hAnsi="Calibri" w:cs="Calibri"/>
                <w:spacing w:val="-2"/>
                <w:sz w:val="18"/>
                <w:szCs w:val="18"/>
              </w:rPr>
              <w:br/>
              <w:t>Company Limited</w:t>
            </w:r>
          </w:p>
        </w:tc>
        <w:tc>
          <w:tcPr>
            <w:tcW w:w="236" w:type="dxa"/>
            <w:vAlign w:val="bottom"/>
          </w:tcPr>
          <w:p w14:paraId="312BF31D" w14:textId="77777777" w:rsidR="003A3F47" w:rsidRPr="00CC2B9D" w:rsidRDefault="003A3F47" w:rsidP="003A3F47">
            <w:pPr>
              <w:pStyle w:val="acctfourfigures"/>
              <w:tabs>
                <w:tab w:val="clear" w:pos="765"/>
                <w:tab w:val="left" w:pos="6210"/>
              </w:tabs>
              <w:spacing w:line="240" w:lineRule="atLeast"/>
              <w:ind w:right="66"/>
              <w:jc w:val="center"/>
              <w:rPr>
                <w:rFonts w:ascii="Calibri" w:hAnsi="Calibri" w:cs="Calibri"/>
                <w:spacing w:val="-2"/>
                <w:sz w:val="18"/>
                <w:szCs w:val="18"/>
              </w:rPr>
            </w:pPr>
          </w:p>
        </w:tc>
        <w:tc>
          <w:tcPr>
            <w:tcW w:w="1748" w:type="dxa"/>
            <w:gridSpan w:val="3"/>
            <w:shd w:val="clear" w:color="auto" w:fill="auto"/>
            <w:vAlign w:val="bottom"/>
          </w:tcPr>
          <w:p w14:paraId="7E1A715A" w14:textId="0885B66F" w:rsidR="003A3F47" w:rsidRPr="00CC2B9D" w:rsidRDefault="003A3F47" w:rsidP="003A3F47">
            <w:pPr>
              <w:pStyle w:val="acctfourfigures"/>
              <w:tabs>
                <w:tab w:val="clear" w:pos="765"/>
                <w:tab w:val="left" w:pos="6210"/>
              </w:tabs>
              <w:spacing w:line="240" w:lineRule="atLeast"/>
              <w:ind w:left="-107" w:right="-106"/>
              <w:jc w:val="center"/>
              <w:rPr>
                <w:rFonts w:ascii="Calibri" w:hAnsi="Calibri" w:cs="Calibri"/>
                <w:sz w:val="18"/>
                <w:szCs w:val="18"/>
                <w:cs/>
                <w:lang w:bidi="th-TH"/>
              </w:rPr>
            </w:pPr>
            <w:r w:rsidRPr="00CC2B9D">
              <w:rPr>
                <w:rFonts w:ascii="Calibri" w:hAnsi="Calibri" w:cs="Calibri"/>
                <w:spacing w:val="-2"/>
                <w:sz w:val="18"/>
                <w:szCs w:val="18"/>
              </w:rPr>
              <w:t>Moonshot Venture Capital Company Limited</w:t>
            </w:r>
          </w:p>
        </w:tc>
        <w:tc>
          <w:tcPr>
            <w:tcW w:w="243" w:type="dxa"/>
            <w:shd w:val="clear" w:color="auto" w:fill="auto"/>
            <w:vAlign w:val="bottom"/>
          </w:tcPr>
          <w:p w14:paraId="577B9762" w14:textId="77777777" w:rsidR="003A3F47" w:rsidRPr="00CC2B9D" w:rsidRDefault="003A3F47" w:rsidP="003A3F47">
            <w:pPr>
              <w:pStyle w:val="acctfourfigures"/>
              <w:tabs>
                <w:tab w:val="clear" w:pos="765"/>
                <w:tab w:val="decimal" w:pos="11"/>
                <w:tab w:val="left" w:pos="6210"/>
              </w:tabs>
              <w:spacing w:line="240" w:lineRule="atLeast"/>
              <w:ind w:right="66"/>
              <w:jc w:val="center"/>
              <w:rPr>
                <w:rFonts w:ascii="Calibri" w:hAnsi="Calibri" w:cs="Calibri"/>
                <w:sz w:val="18"/>
                <w:szCs w:val="18"/>
              </w:rPr>
            </w:pPr>
          </w:p>
        </w:tc>
        <w:tc>
          <w:tcPr>
            <w:tcW w:w="1944" w:type="dxa"/>
            <w:gridSpan w:val="3"/>
            <w:vAlign w:val="bottom"/>
          </w:tcPr>
          <w:p w14:paraId="3B6B7706" w14:textId="04663325" w:rsidR="003A3F47" w:rsidRPr="00CC2B9D" w:rsidRDefault="003A3F47" w:rsidP="003A3F47">
            <w:pPr>
              <w:pStyle w:val="acctfourfigures"/>
              <w:tabs>
                <w:tab w:val="clear" w:pos="765"/>
                <w:tab w:val="left" w:pos="6210"/>
              </w:tabs>
              <w:spacing w:line="240" w:lineRule="atLeast"/>
              <w:ind w:left="-83" w:right="-81"/>
              <w:jc w:val="center"/>
              <w:rPr>
                <w:rFonts w:ascii="Calibri" w:hAnsi="Calibri" w:cs="Calibri"/>
                <w:spacing w:val="-2"/>
                <w:sz w:val="18"/>
                <w:szCs w:val="18"/>
              </w:rPr>
            </w:pPr>
            <w:r w:rsidRPr="00CC2B9D">
              <w:rPr>
                <w:rFonts w:ascii="Calibri" w:hAnsi="Calibri" w:cs="Calibri"/>
                <w:spacing w:val="-2"/>
                <w:sz w:val="18"/>
                <w:szCs w:val="18"/>
              </w:rPr>
              <w:t>Millcon Thiha Limited</w:t>
            </w:r>
          </w:p>
        </w:tc>
        <w:tc>
          <w:tcPr>
            <w:tcW w:w="243" w:type="dxa"/>
            <w:vAlign w:val="bottom"/>
          </w:tcPr>
          <w:p w14:paraId="24C1F4A7" w14:textId="77777777" w:rsidR="003A3F47" w:rsidRPr="00CC2B9D" w:rsidRDefault="003A3F47" w:rsidP="003A3F47">
            <w:pPr>
              <w:pStyle w:val="acctfourfigures"/>
              <w:tabs>
                <w:tab w:val="clear" w:pos="765"/>
                <w:tab w:val="left" w:pos="6210"/>
              </w:tabs>
              <w:spacing w:line="240" w:lineRule="atLeast"/>
              <w:ind w:right="66"/>
              <w:jc w:val="center"/>
              <w:rPr>
                <w:rFonts w:ascii="Calibri" w:hAnsi="Calibri" w:cs="Calibri"/>
                <w:spacing w:val="-2"/>
                <w:sz w:val="18"/>
                <w:szCs w:val="18"/>
              </w:rPr>
            </w:pPr>
          </w:p>
        </w:tc>
        <w:tc>
          <w:tcPr>
            <w:tcW w:w="2055" w:type="dxa"/>
            <w:gridSpan w:val="3"/>
            <w:shd w:val="clear" w:color="auto" w:fill="auto"/>
            <w:vAlign w:val="bottom"/>
          </w:tcPr>
          <w:p w14:paraId="3FD36B7B" w14:textId="47D88195" w:rsidR="003A3F47" w:rsidRPr="00CC2B9D" w:rsidRDefault="003A3F47" w:rsidP="003A3F47">
            <w:pPr>
              <w:pStyle w:val="acctfourfigures"/>
              <w:tabs>
                <w:tab w:val="clear" w:pos="765"/>
                <w:tab w:val="left" w:pos="6210"/>
              </w:tabs>
              <w:spacing w:line="240" w:lineRule="atLeast"/>
              <w:ind w:right="66"/>
              <w:jc w:val="center"/>
              <w:rPr>
                <w:rFonts w:ascii="Calibri" w:hAnsi="Calibri" w:cs="Calibri"/>
                <w:spacing w:val="-2"/>
                <w:sz w:val="18"/>
                <w:szCs w:val="18"/>
              </w:rPr>
            </w:pPr>
            <w:r w:rsidRPr="00CC2B9D">
              <w:rPr>
                <w:rFonts w:ascii="Calibri" w:hAnsi="Calibri" w:cs="Calibri"/>
                <w:sz w:val="18"/>
                <w:szCs w:val="18"/>
              </w:rPr>
              <w:t>Kobelco Millcon Steel Company Limited</w:t>
            </w:r>
          </w:p>
        </w:tc>
        <w:tc>
          <w:tcPr>
            <w:tcW w:w="236" w:type="dxa"/>
            <w:shd w:val="clear" w:color="auto" w:fill="auto"/>
            <w:vAlign w:val="bottom"/>
          </w:tcPr>
          <w:p w14:paraId="2CCF2C18" w14:textId="77777777" w:rsidR="003A3F47" w:rsidRPr="00CC2B9D" w:rsidRDefault="003A3F47" w:rsidP="003A3F47">
            <w:pPr>
              <w:pStyle w:val="acctfourfigures"/>
              <w:tabs>
                <w:tab w:val="clear" w:pos="765"/>
                <w:tab w:val="decimal" w:pos="551"/>
                <w:tab w:val="left" w:pos="6210"/>
              </w:tabs>
              <w:spacing w:line="240" w:lineRule="atLeast"/>
              <w:ind w:right="66"/>
              <w:rPr>
                <w:rFonts w:ascii="Calibri" w:hAnsi="Calibri" w:cs="Calibri"/>
                <w:spacing w:val="-2"/>
                <w:sz w:val="18"/>
                <w:szCs w:val="18"/>
              </w:rPr>
            </w:pPr>
          </w:p>
        </w:tc>
        <w:tc>
          <w:tcPr>
            <w:tcW w:w="1965" w:type="dxa"/>
            <w:gridSpan w:val="3"/>
            <w:shd w:val="clear" w:color="auto" w:fill="auto"/>
            <w:vAlign w:val="bottom"/>
          </w:tcPr>
          <w:p w14:paraId="3346615A" w14:textId="77777777" w:rsidR="003A3F47" w:rsidRPr="00CC2B9D" w:rsidRDefault="003A3F47" w:rsidP="003A3F47">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r w:rsidRPr="00CC2B9D">
              <w:rPr>
                <w:rFonts w:asciiTheme="minorHAnsi" w:hAnsiTheme="minorHAnsi" w:cstheme="minorHAnsi"/>
                <w:spacing w:val="-2"/>
                <w:sz w:val="18"/>
                <w:szCs w:val="18"/>
              </w:rPr>
              <w:t xml:space="preserve">The Megawatt </w:t>
            </w:r>
          </w:p>
          <w:p w14:paraId="5669BE6A" w14:textId="2E1175B7" w:rsidR="003A3F47" w:rsidRPr="00CC2B9D" w:rsidRDefault="003A3F47" w:rsidP="003A3F47">
            <w:pPr>
              <w:pStyle w:val="acctfourfigures"/>
              <w:tabs>
                <w:tab w:val="clear" w:pos="765"/>
                <w:tab w:val="left" w:pos="6210"/>
              </w:tabs>
              <w:spacing w:line="240" w:lineRule="atLeast"/>
              <w:ind w:left="-108" w:right="66"/>
              <w:jc w:val="center"/>
              <w:rPr>
                <w:rFonts w:ascii="Calibri" w:hAnsi="Calibri" w:cs="Calibri"/>
                <w:spacing w:val="-2"/>
                <w:sz w:val="18"/>
                <w:szCs w:val="18"/>
              </w:rPr>
            </w:pPr>
            <w:r w:rsidRPr="00CC2B9D">
              <w:rPr>
                <w:rFonts w:asciiTheme="minorHAnsi" w:hAnsiTheme="minorHAnsi" w:cstheme="minorHAnsi"/>
                <w:spacing w:val="-2"/>
                <w:sz w:val="18"/>
                <w:szCs w:val="18"/>
              </w:rPr>
              <w:t>Company Limited</w:t>
            </w:r>
          </w:p>
        </w:tc>
        <w:tc>
          <w:tcPr>
            <w:tcW w:w="247" w:type="dxa"/>
            <w:vAlign w:val="bottom"/>
          </w:tcPr>
          <w:p w14:paraId="31BACD96" w14:textId="77777777" w:rsidR="003A3F47" w:rsidRPr="00CC2B9D" w:rsidRDefault="003A3F47" w:rsidP="003A3F47">
            <w:pPr>
              <w:pStyle w:val="acctfourfigures"/>
              <w:tabs>
                <w:tab w:val="clear" w:pos="765"/>
                <w:tab w:val="left" w:pos="6210"/>
              </w:tabs>
              <w:spacing w:line="240" w:lineRule="atLeast"/>
              <w:ind w:right="66"/>
              <w:jc w:val="center"/>
              <w:rPr>
                <w:rFonts w:ascii="Calibri" w:hAnsi="Calibri" w:cs="Calibri"/>
                <w:spacing w:val="-2"/>
                <w:sz w:val="18"/>
                <w:szCs w:val="18"/>
              </w:rPr>
            </w:pPr>
          </w:p>
        </w:tc>
        <w:tc>
          <w:tcPr>
            <w:tcW w:w="1562" w:type="dxa"/>
            <w:gridSpan w:val="4"/>
            <w:vAlign w:val="bottom"/>
          </w:tcPr>
          <w:p w14:paraId="666DCE9A" w14:textId="77777777" w:rsidR="003A3F47" w:rsidRPr="00CC2B9D" w:rsidRDefault="003A3F47" w:rsidP="003A3F47">
            <w:pPr>
              <w:pStyle w:val="acctfourfigures"/>
              <w:tabs>
                <w:tab w:val="clear" w:pos="765"/>
                <w:tab w:val="left" w:pos="6210"/>
              </w:tabs>
              <w:spacing w:line="240" w:lineRule="atLeast"/>
              <w:ind w:right="66"/>
              <w:jc w:val="center"/>
              <w:rPr>
                <w:rFonts w:ascii="Calibri" w:hAnsi="Calibri" w:cs="Calibri"/>
                <w:spacing w:val="-2"/>
                <w:sz w:val="18"/>
                <w:szCs w:val="18"/>
              </w:rPr>
            </w:pPr>
            <w:r w:rsidRPr="00CC2B9D">
              <w:rPr>
                <w:rFonts w:ascii="Calibri" w:hAnsi="Calibri" w:cs="Calibri"/>
                <w:spacing w:val="-2"/>
                <w:sz w:val="18"/>
                <w:szCs w:val="18"/>
              </w:rPr>
              <w:t>Rayong Recycle Waste Co., Ltd.</w:t>
            </w:r>
          </w:p>
        </w:tc>
        <w:tc>
          <w:tcPr>
            <w:tcW w:w="279" w:type="dxa"/>
          </w:tcPr>
          <w:p w14:paraId="73220EAF" w14:textId="77777777" w:rsidR="003A3F47" w:rsidRPr="00CC2B9D" w:rsidRDefault="003A3F47" w:rsidP="003A3F47">
            <w:pPr>
              <w:pStyle w:val="acctfourfigures"/>
              <w:tabs>
                <w:tab w:val="clear" w:pos="765"/>
                <w:tab w:val="left" w:pos="6210"/>
              </w:tabs>
              <w:spacing w:line="240" w:lineRule="atLeast"/>
              <w:ind w:right="66"/>
              <w:jc w:val="center"/>
              <w:rPr>
                <w:rFonts w:ascii="Calibri" w:hAnsi="Calibri" w:cs="Calibri"/>
                <w:spacing w:val="-2"/>
                <w:sz w:val="18"/>
                <w:szCs w:val="18"/>
              </w:rPr>
            </w:pPr>
          </w:p>
        </w:tc>
        <w:tc>
          <w:tcPr>
            <w:tcW w:w="1791" w:type="dxa"/>
            <w:gridSpan w:val="3"/>
            <w:vAlign w:val="bottom"/>
          </w:tcPr>
          <w:p w14:paraId="2560D063" w14:textId="1CB2A9DC" w:rsidR="003A3F47" w:rsidRPr="00CC2B9D" w:rsidRDefault="003A3F47" w:rsidP="003A3F47">
            <w:pPr>
              <w:pStyle w:val="acctfourfigures"/>
              <w:tabs>
                <w:tab w:val="clear" w:pos="765"/>
                <w:tab w:val="left" w:pos="6210"/>
              </w:tabs>
              <w:spacing w:line="240" w:lineRule="atLeast"/>
              <w:ind w:right="66"/>
              <w:jc w:val="center"/>
              <w:rPr>
                <w:rFonts w:ascii="Calibri" w:hAnsi="Calibri" w:cs="Calibri"/>
                <w:spacing w:val="-2"/>
                <w:sz w:val="18"/>
                <w:szCs w:val="18"/>
              </w:rPr>
            </w:pPr>
            <w:r w:rsidRPr="00CC2B9D">
              <w:rPr>
                <w:rFonts w:ascii="Calibri" w:hAnsi="Calibri" w:cs="Calibri"/>
                <w:spacing w:val="-2"/>
                <w:sz w:val="18"/>
                <w:szCs w:val="18"/>
              </w:rPr>
              <w:t xml:space="preserve">Rayong </w:t>
            </w:r>
            <w:r w:rsidRPr="00CC2B9D">
              <w:rPr>
                <w:rFonts w:ascii="Calibri" w:hAnsi="Calibri" w:cs="Browallia New"/>
                <w:spacing w:val="-2"/>
                <w:sz w:val="18"/>
                <w:szCs w:val="22"/>
                <w:lang w:bidi="th-TH"/>
              </w:rPr>
              <w:t>Clean Energy</w:t>
            </w:r>
            <w:r w:rsidRPr="00CC2B9D">
              <w:rPr>
                <w:rFonts w:ascii="Calibri" w:hAnsi="Calibri" w:cs="Calibri"/>
                <w:spacing w:val="-2"/>
                <w:sz w:val="18"/>
                <w:szCs w:val="18"/>
              </w:rPr>
              <w:t xml:space="preserve"> Co., Ltd.</w:t>
            </w:r>
          </w:p>
        </w:tc>
      </w:tr>
      <w:tr w:rsidR="006F336C" w:rsidRPr="00CC2B9D" w14:paraId="3EA6BCFB" w14:textId="25F903E2" w:rsidTr="006F336C">
        <w:trPr>
          <w:gridAfter w:val="1"/>
          <w:wAfter w:w="18" w:type="dxa"/>
          <w:trHeight w:val="70"/>
          <w:tblHeader/>
        </w:trPr>
        <w:tc>
          <w:tcPr>
            <w:tcW w:w="1883" w:type="dxa"/>
            <w:shd w:val="clear" w:color="auto" w:fill="auto"/>
            <w:vAlign w:val="bottom"/>
          </w:tcPr>
          <w:p w14:paraId="00BA8DC2" w14:textId="77777777" w:rsidR="003A3F47" w:rsidRPr="00CC2B9D" w:rsidRDefault="003A3F47" w:rsidP="003A3F47">
            <w:pPr>
              <w:pStyle w:val="block"/>
              <w:tabs>
                <w:tab w:val="left" w:pos="6210"/>
              </w:tabs>
              <w:spacing w:after="0"/>
              <w:ind w:left="0" w:right="66"/>
              <w:jc w:val="thaiDistribute"/>
              <w:rPr>
                <w:rFonts w:ascii="Calibri" w:hAnsi="Calibri" w:cs="Calibri"/>
                <w:b/>
                <w:bCs/>
                <w:color w:val="0000FF"/>
                <w:sz w:val="18"/>
                <w:szCs w:val="18"/>
                <w:lang w:val="en-US"/>
              </w:rPr>
            </w:pPr>
          </w:p>
        </w:tc>
        <w:tc>
          <w:tcPr>
            <w:tcW w:w="806" w:type="dxa"/>
            <w:vAlign w:val="bottom"/>
          </w:tcPr>
          <w:p w14:paraId="0FDCF9B6" w14:textId="0F8DAC3D" w:rsidR="003A3F47" w:rsidRPr="00CC2B9D" w:rsidRDefault="004A4DF1" w:rsidP="003A3F47">
            <w:pPr>
              <w:pStyle w:val="acctfourfigures"/>
              <w:tabs>
                <w:tab w:val="clear" w:pos="765"/>
                <w:tab w:val="decimal" w:pos="11"/>
                <w:tab w:val="left" w:pos="6210"/>
              </w:tabs>
              <w:spacing w:line="240" w:lineRule="atLeast"/>
              <w:ind w:right="66"/>
              <w:jc w:val="center"/>
              <w:rPr>
                <w:rFonts w:ascii="Calibri" w:hAnsi="Calibri" w:cstheme="minorBidi"/>
                <w:sz w:val="18"/>
                <w:szCs w:val="18"/>
                <w:lang w:val="en-US" w:bidi="th-TH"/>
              </w:rPr>
            </w:pPr>
            <w:r w:rsidRPr="00CC2B9D">
              <w:rPr>
                <w:rFonts w:ascii="Calibri" w:hAnsi="Calibri" w:cs="Calibri"/>
                <w:sz w:val="18"/>
                <w:szCs w:val="18"/>
                <w:lang w:val="en-US" w:bidi="th-TH"/>
              </w:rPr>
              <w:t>2024</w:t>
            </w:r>
          </w:p>
        </w:tc>
        <w:tc>
          <w:tcPr>
            <w:tcW w:w="236" w:type="dxa"/>
            <w:vAlign w:val="bottom"/>
          </w:tcPr>
          <w:p w14:paraId="2B64715E" w14:textId="77777777" w:rsidR="003A3F47" w:rsidRPr="00CC2B9D" w:rsidRDefault="003A3F47" w:rsidP="003A3F47">
            <w:pPr>
              <w:pStyle w:val="acctfourfigures"/>
              <w:tabs>
                <w:tab w:val="clear" w:pos="765"/>
                <w:tab w:val="decimal" w:pos="11"/>
                <w:tab w:val="left" w:pos="6210"/>
              </w:tabs>
              <w:spacing w:line="240" w:lineRule="atLeast"/>
              <w:ind w:right="66"/>
              <w:jc w:val="center"/>
              <w:rPr>
                <w:rFonts w:ascii="Calibri" w:hAnsi="Calibri" w:cs="Calibri"/>
                <w:sz w:val="18"/>
                <w:szCs w:val="18"/>
                <w:lang w:val="en-US" w:bidi="th-TH"/>
              </w:rPr>
            </w:pPr>
          </w:p>
        </w:tc>
        <w:tc>
          <w:tcPr>
            <w:tcW w:w="753" w:type="dxa"/>
            <w:vAlign w:val="bottom"/>
          </w:tcPr>
          <w:p w14:paraId="475DF59B" w14:textId="25483D3C" w:rsidR="003A3F47" w:rsidRPr="00CC2B9D" w:rsidRDefault="004A4DF1" w:rsidP="003A3F47">
            <w:pPr>
              <w:pStyle w:val="acctfourfigures"/>
              <w:tabs>
                <w:tab w:val="clear" w:pos="765"/>
                <w:tab w:val="decimal" w:pos="11"/>
                <w:tab w:val="left" w:pos="6210"/>
              </w:tabs>
              <w:spacing w:line="240" w:lineRule="atLeast"/>
              <w:ind w:right="66"/>
              <w:jc w:val="center"/>
              <w:rPr>
                <w:rFonts w:ascii="Calibri" w:hAnsi="Calibri" w:cs="Calibri"/>
                <w:sz w:val="18"/>
                <w:szCs w:val="18"/>
                <w:lang w:val="en-US" w:bidi="th-TH"/>
              </w:rPr>
            </w:pPr>
            <w:r w:rsidRPr="00CC2B9D">
              <w:rPr>
                <w:rFonts w:ascii="Calibri" w:hAnsi="Calibri" w:cs="Calibri"/>
                <w:sz w:val="18"/>
                <w:szCs w:val="18"/>
                <w:lang w:val="en-US" w:bidi="th-TH"/>
              </w:rPr>
              <w:t>2023</w:t>
            </w:r>
          </w:p>
        </w:tc>
        <w:tc>
          <w:tcPr>
            <w:tcW w:w="236" w:type="dxa"/>
            <w:vAlign w:val="bottom"/>
          </w:tcPr>
          <w:p w14:paraId="7AA42451" w14:textId="77777777" w:rsidR="003A3F47" w:rsidRPr="00CC2B9D" w:rsidRDefault="003A3F47" w:rsidP="003A3F47">
            <w:pPr>
              <w:pStyle w:val="acctfourfigures"/>
              <w:tabs>
                <w:tab w:val="clear" w:pos="765"/>
                <w:tab w:val="decimal" w:pos="11"/>
                <w:tab w:val="left" w:pos="6210"/>
              </w:tabs>
              <w:spacing w:line="240" w:lineRule="atLeast"/>
              <w:ind w:right="66"/>
              <w:jc w:val="center"/>
              <w:rPr>
                <w:rFonts w:ascii="Calibri" w:hAnsi="Calibri" w:cs="Calibri"/>
                <w:sz w:val="18"/>
                <w:szCs w:val="18"/>
                <w:lang w:val="en-US" w:bidi="th-TH"/>
              </w:rPr>
            </w:pPr>
          </w:p>
        </w:tc>
        <w:tc>
          <w:tcPr>
            <w:tcW w:w="758" w:type="dxa"/>
            <w:shd w:val="clear" w:color="auto" w:fill="auto"/>
            <w:vAlign w:val="bottom"/>
          </w:tcPr>
          <w:p w14:paraId="06123A41" w14:textId="51C92ACD" w:rsidR="003A3F47" w:rsidRPr="00CC2B9D" w:rsidRDefault="004A4DF1" w:rsidP="003A3F47">
            <w:pPr>
              <w:pStyle w:val="acctfourfigures"/>
              <w:tabs>
                <w:tab w:val="clear" w:pos="765"/>
                <w:tab w:val="decimal" w:pos="11"/>
                <w:tab w:val="left" w:pos="6210"/>
              </w:tabs>
              <w:spacing w:line="240" w:lineRule="atLeast"/>
              <w:ind w:right="66"/>
              <w:jc w:val="center"/>
              <w:rPr>
                <w:rFonts w:ascii="Calibri" w:hAnsi="Calibri" w:cs="Calibri"/>
                <w:sz w:val="18"/>
                <w:szCs w:val="18"/>
              </w:rPr>
            </w:pPr>
            <w:r w:rsidRPr="00CC2B9D">
              <w:rPr>
                <w:rFonts w:ascii="Calibri" w:hAnsi="Calibri" w:cs="Calibri"/>
                <w:sz w:val="18"/>
                <w:szCs w:val="18"/>
                <w:lang w:val="en-US" w:bidi="th-TH"/>
              </w:rPr>
              <w:t>2024</w:t>
            </w:r>
          </w:p>
        </w:tc>
        <w:tc>
          <w:tcPr>
            <w:tcW w:w="236" w:type="dxa"/>
            <w:shd w:val="clear" w:color="auto" w:fill="auto"/>
            <w:vAlign w:val="bottom"/>
          </w:tcPr>
          <w:p w14:paraId="045188CA" w14:textId="77777777" w:rsidR="003A3F47" w:rsidRPr="00CC2B9D" w:rsidRDefault="003A3F47" w:rsidP="003A3F47">
            <w:pPr>
              <w:pStyle w:val="acctfourfigures"/>
              <w:tabs>
                <w:tab w:val="clear" w:pos="765"/>
                <w:tab w:val="decimal" w:pos="11"/>
                <w:tab w:val="left" w:pos="6210"/>
              </w:tabs>
              <w:spacing w:line="240" w:lineRule="atLeast"/>
              <w:ind w:right="66"/>
              <w:jc w:val="center"/>
              <w:rPr>
                <w:rFonts w:ascii="Calibri" w:hAnsi="Calibri" w:cs="Calibri"/>
                <w:sz w:val="18"/>
                <w:szCs w:val="18"/>
              </w:rPr>
            </w:pPr>
          </w:p>
        </w:tc>
        <w:tc>
          <w:tcPr>
            <w:tcW w:w="754" w:type="dxa"/>
            <w:shd w:val="clear" w:color="auto" w:fill="auto"/>
            <w:vAlign w:val="bottom"/>
          </w:tcPr>
          <w:p w14:paraId="46F95133" w14:textId="4D468451" w:rsidR="003A3F47" w:rsidRPr="00CC2B9D" w:rsidRDefault="004A4DF1" w:rsidP="003A3F47">
            <w:pPr>
              <w:pStyle w:val="acctfourfigures"/>
              <w:tabs>
                <w:tab w:val="clear" w:pos="765"/>
                <w:tab w:val="decimal" w:pos="11"/>
                <w:tab w:val="left" w:pos="6210"/>
              </w:tabs>
              <w:spacing w:line="240" w:lineRule="atLeast"/>
              <w:ind w:right="66"/>
              <w:jc w:val="center"/>
              <w:rPr>
                <w:rFonts w:ascii="Calibri" w:hAnsi="Calibri" w:cs="Calibri"/>
                <w:sz w:val="18"/>
                <w:szCs w:val="18"/>
                <w:cs/>
              </w:rPr>
            </w:pPr>
            <w:r w:rsidRPr="00CC2B9D">
              <w:rPr>
                <w:rFonts w:ascii="Calibri" w:hAnsi="Calibri" w:cs="Calibri"/>
                <w:sz w:val="18"/>
                <w:szCs w:val="18"/>
                <w:lang w:val="en-US" w:bidi="th-TH"/>
              </w:rPr>
              <w:t>2023</w:t>
            </w:r>
          </w:p>
        </w:tc>
        <w:tc>
          <w:tcPr>
            <w:tcW w:w="243" w:type="dxa"/>
            <w:shd w:val="clear" w:color="auto" w:fill="auto"/>
            <w:vAlign w:val="bottom"/>
          </w:tcPr>
          <w:p w14:paraId="65ACE49F" w14:textId="77777777" w:rsidR="003A3F47" w:rsidRPr="00CC2B9D" w:rsidRDefault="003A3F47" w:rsidP="003A3F47">
            <w:pPr>
              <w:pStyle w:val="acctfourfigures"/>
              <w:tabs>
                <w:tab w:val="clear" w:pos="765"/>
                <w:tab w:val="decimal" w:pos="11"/>
                <w:tab w:val="left" w:pos="6210"/>
              </w:tabs>
              <w:spacing w:line="240" w:lineRule="atLeast"/>
              <w:ind w:right="66"/>
              <w:jc w:val="center"/>
              <w:rPr>
                <w:rFonts w:ascii="Calibri" w:hAnsi="Calibri" w:cs="Calibri"/>
                <w:sz w:val="18"/>
                <w:szCs w:val="18"/>
              </w:rPr>
            </w:pPr>
          </w:p>
        </w:tc>
        <w:tc>
          <w:tcPr>
            <w:tcW w:w="864" w:type="dxa"/>
            <w:vAlign w:val="bottom"/>
          </w:tcPr>
          <w:p w14:paraId="34CB9276" w14:textId="02F44E15" w:rsidR="003A3F47" w:rsidRPr="00CC2B9D" w:rsidRDefault="004A4DF1" w:rsidP="003A3F47">
            <w:pPr>
              <w:pStyle w:val="acctfourfigures"/>
              <w:tabs>
                <w:tab w:val="clear" w:pos="765"/>
                <w:tab w:val="decimal" w:pos="11"/>
                <w:tab w:val="left" w:pos="6210"/>
              </w:tabs>
              <w:spacing w:line="240" w:lineRule="atLeast"/>
              <w:ind w:right="66"/>
              <w:jc w:val="center"/>
              <w:rPr>
                <w:rFonts w:ascii="Calibri" w:hAnsi="Calibri" w:cs="Calibri"/>
                <w:sz w:val="18"/>
                <w:szCs w:val="18"/>
                <w:lang w:val="en-US" w:bidi="th-TH"/>
              </w:rPr>
            </w:pPr>
            <w:r w:rsidRPr="00CC2B9D">
              <w:rPr>
                <w:rFonts w:ascii="Calibri" w:hAnsi="Calibri" w:cs="Calibri"/>
                <w:sz w:val="18"/>
                <w:szCs w:val="18"/>
                <w:lang w:val="en-US" w:bidi="th-TH"/>
              </w:rPr>
              <w:t>2024</w:t>
            </w:r>
          </w:p>
        </w:tc>
        <w:tc>
          <w:tcPr>
            <w:tcW w:w="237" w:type="dxa"/>
            <w:vAlign w:val="bottom"/>
          </w:tcPr>
          <w:p w14:paraId="00BE8586" w14:textId="77777777" w:rsidR="003A3F47" w:rsidRPr="00CC2B9D" w:rsidRDefault="003A3F47" w:rsidP="003A3F47">
            <w:pPr>
              <w:pStyle w:val="acctfourfigures"/>
              <w:tabs>
                <w:tab w:val="clear" w:pos="765"/>
                <w:tab w:val="decimal" w:pos="11"/>
                <w:tab w:val="left" w:pos="6210"/>
              </w:tabs>
              <w:spacing w:line="240" w:lineRule="atLeast"/>
              <w:ind w:right="66"/>
              <w:jc w:val="center"/>
              <w:rPr>
                <w:rFonts w:ascii="Calibri" w:hAnsi="Calibri" w:cs="Calibri"/>
                <w:sz w:val="18"/>
                <w:szCs w:val="18"/>
                <w:lang w:val="en-US" w:bidi="th-TH"/>
              </w:rPr>
            </w:pPr>
          </w:p>
        </w:tc>
        <w:tc>
          <w:tcPr>
            <w:tcW w:w="843" w:type="dxa"/>
            <w:vAlign w:val="bottom"/>
          </w:tcPr>
          <w:p w14:paraId="28151230" w14:textId="636A6E44" w:rsidR="003A3F47" w:rsidRPr="00CC2B9D" w:rsidRDefault="004A4DF1" w:rsidP="003A3F47">
            <w:pPr>
              <w:pStyle w:val="acctfourfigures"/>
              <w:tabs>
                <w:tab w:val="clear" w:pos="765"/>
                <w:tab w:val="decimal" w:pos="11"/>
                <w:tab w:val="left" w:pos="6210"/>
              </w:tabs>
              <w:spacing w:line="240" w:lineRule="atLeast"/>
              <w:ind w:right="66"/>
              <w:jc w:val="center"/>
              <w:rPr>
                <w:rFonts w:ascii="Calibri" w:hAnsi="Calibri" w:cs="Calibri"/>
                <w:sz w:val="18"/>
                <w:szCs w:val="18"/>
                <w:lang w:val="en-US" w:bidi="th-TH"/>
              </w:rPr>
            </w:pPr>
            <w:r w:rsidRPr="00CC2B9D">
              <w:rPr>
                <w:rFonts w:ascii="Calibri" w:hAnsi="Calibri" w:cs="Calibri"/>
                <w:sz w:val="18"/>
                <w:szCs w:val="18"/>
                <w:lang w:val="en-US" w:bidi="th-TH"/>
              </w:rPr>
              <w:t>2023</w:t>
            </w:r>
          </w:p>
        </w:tc>
        <w:tc>
          <w:tcPr>
            <w:tcW w:w="243" w:type="dxa"/>
            <w:vAlign w:val="bottom"/>
          </w:tcPr>
          <w:p w14:paraId="4B67913B" w14:textId="77777777" w:rsidR="003A3F47" w:rsidRPr="00CC2B9D" w:rsidRDefault="003A3F47" w:rsidP="003A3F47">
            <w:pPr>
              <w:pStyle w:val="acctfourfigures"/>
              <w:tabs>
                <w:tab w:val="clear" w:pos="765"/>
                <w:tab w:val="decimal" w:pos="11"/>
                <w:tab w:val="left" w:pos="6210"/>
              </w:tabs>
              <w:spacing w:line="240" w:lineRule="atLeast"/>
              <w:ind w:right="66"/>
              <w:jc w:val="center"/>
              <w:rPr>
                <w:rFonts w:ascii="Calibri" w:hAnsi="Calibri" w:cs="Calibri"/>
                <w:sz w:val="18"/>
                <w:szCs w:val="18"/>
                <w:lang w:val="en-US" w:bidi="th-TH"/>
              </w:rPr>
            </w:pPr>
          </w:p>
        </w:tc>
        <w:tc>
          <w:tcPr>
            <w:tcW w:w="933" w:type="dxa"/>
            <w:shd w:val="clear" w:color="auto" w:fill="auto"/>
            <w:vAlign w:val="bottom"/>
          </w:tcPr>
          <w:p w14:paraId="5F3B68F3" w14:textId="2C222877" w:rsidR="003A3F47" w:rsidRPr="00CC2B9D" w:rsidRDefault="004A4DF1" w:rsidP="003A3F47">
            <w:pPr>
              <w:pStyle w:val="acctfourfigures"/>
              <w:tabs>
                <w:tab w:val="clear" w:pos="765"/>
                <w:tab w:val="decimal" w:pos="11"/>
                <w:tab w:val="left" w:pos="6210"/>
              </w:tabs>
              <w:spacing w:line="240" w:lineRule="atLeast"/>
              <w:ind w:right="66"/>
              <w:jc w:val="center"/>
              <w:rPr>
                <w:rFonts w:ascii="Calibri" w:hAnsi="Calibri" w:cs="Calibri"/>
                <w:sz w:val="18"/>
                <w:szCs w:val="18"/>
              </w:rPr>
            </w:pPr>
            <w:r w:rsidRPr="00CC2B9D">
              <w:rPr>
                <w:rFonts w:ascii="Calibri" w:hAnsi="Calibri" w:cs="Calibri"/>
                <w:sz w:val="18"/>
                <w:szCs w:val="18"/>
                <w:lang w:val="en-US" w:bidi="th-TH"/>
              </w:rPr>
              <w:t>2024</w:t>
            </w:r>
          </w:p>
        </w:tc>
        <w:tc>
          <w:tcPr>
            <w:tcW w:w="239" w:type="dxa"/>
            <w:shd w:val="clear" w:color="auto" w:fill="auto"/>
            <w:vAlign w:val="bottom"/>
          </w:tcPr>
          <w:p w14:paraId="053612A4" w14:textId="77777777" w:rsidR="003A3F47" w:rsidRPr="00CC2B9D" w:rsidRDefault="003A3F47" w:rsidP="003A3F47">
            <w:pPr>
              <w:pStyle w:val="acctfourfigures"/>
              <w:tabs>
                <w:tab w:val="clear" w:pos="765"/>
                <w:tab w:val="decimal" w:pos="11"/>
                <w:tab w:val="left" w:pos="6210"/>
              </w:tabs>
              <w:spacing w:line="240" w:lineRule="atLeast"/>
              <w:ind w:right="66"/>
              <w:jc w:val="center"/>
              <w:rPr>
                <w:rFonts w:ascii="Calibri" w:hAnsi="Calibri" w:cs="Calibri"/>
                <w:sz w:val="18"/>
                <w:szCs w:val="18"/>
              </w:rPr>
            </w:pPr>
          </w:p>
        </w:tc>
        <w:tc>
          <w:tcPr>
            <w:tcW w:w="883" w:type="dxa"/>
            <w:shd w:val="clear" w:color="auto" w:fill="auto"/>
            <w:vAlign w:val="bottom"/>
          </w:tcPr>
          <w:p w14:paraId="0675C153" w14:textId="149145D7" w:rsidR="003A3F47" w:rsidRPr="00CC2B9D" w:rsidRDefault="004A4DF1" w:rsidP="003A3F47">
            <w:pPr>
              <w:pStyle w:val="acctfourfigures"/>
              <w:tabs>
                <w:tab w:val="clear" w:pos="765"/>
                <w:tab w:val="left" w:pos="6210"/>
              </w:tabs>
              <w:spacing w:line="240" w:lineRule="atLeast"/>
              <w:ind w:right="66"/>
              <w:jc w:val="center"/>
              <w:rPr>
                <w:rFonts w:ascii="Calibri" w:hAnsi="Calibri" w:cs="Calibri"/>
                <w:spacing w:val="-2"/>
                <w:sz w:val="18"/>
                <w:szCs w:val="18"/>
              </w:rPr>
            </w:pPr>
            <w:r w:rsidRPr="00CC2B9D">
              <w:rPr>
                <w:rFonts w:ascii="Calibri" w:hAnsi="Calibri" w:cs="Calibri"/>
                <w:sz w:val="18"/>
                <w:szCs w:val="18"/>
                <w:lang w:val="en-US" w:bidi="th-TH"/>
              </w:rPr>
              <w:t>2023</w:t>
            </w:r>
          </w:p>
        </w:tc>
        <w:tc>
          <w:tcPr>
            <w:tcW w:w="236" w:type="dxa"/>
            <w:shd w:val="clear" w:color="auto" w:fill="auto"/>
            <w:vAlign w:val="bottom"/>
          </w:tcPr>
          <w:p w14:paraId="6E8632EA" w14:textId="77777777" w:rsidR="003A3F47" w:rsidRPr="00CC2B9D" w:rsidRDefault="003A3F47" w:rsidP="003A3F47">
            <w:pPr>
              <w:pStyle w:val="acctfourfigures"/>
              <w:tabs>
                <w:tab w:val="clear" w:pos="765"/>
                <w:tab w:val="left" w:pos="6210"/>
              </w:tabs>
              <w:spacing w:line="240" w:lineRule="atLeast"/>
              <w:ind w:right="66"/>
              <w:jc w:val="center"/>
              <w:rPr>
                <w:rFonts w:ascii="Calibri" w:hAnsi="Calibri" w:cs="Calibri"/>
                <w:spacing w:val="-2"/>
                <w:sz w:val="18"/>
                <w:szCs w:val="18"/>
              </w:rPr>
            </w:pPr>
          </w:p>
        </w:tc>
        <w:tc>
          <w:tcPr>
            <w:tcW w:w="858" w:type="dxa"/>
            <w:shd w:val="clear" w:color="auto" w:fill="auto"/>
            <w:vAlign w:val="bottom"/>
          </w:tcPr>
          <w:p w14:paraId="2D5C29D4" w14:textId="392103DE" w:rsidR="003A3F47" w:rsidRPr="00CC2B9D" w:rsidRDefault="004A4DF1" w:rsidP="003A3F47">
            <w:pPr>
              <w:pStyle w:val="acctfourfigures"/>
              <w:tabs>
                <w:tab w:val="clear" w:pos="765"/>
                <w:tab w:val="left" w:pos="6210"/>
              </w:tabs>
              <w:spacing w:line="240" w:lineRule="atLeast"/>
              <w:ind w:right="66"/>
              <w:jc w:val="center"/>
              <w:rPr>
                <w:rFonts w:ascii="Calibri" w:hAnsi="Calibri" w:cs="Calibri"/>
                <w:spacing w:val="-2"/>
                <w:sz w:val="18"/>
                <w:szCs w:val="18"/>
              </w:rPr>
            </w:pPr>
            <w:r w:rsidRPr="00CC2B9D">
              <w:rPr>
                <w:rFonts w:ascii="Calibri" w:hAnsi="Calibri" w:cs="Calibri"/>
                <w:sz w:val="18"/>
                <w:szCs w:val="18"/>
                <w:lang w:val="en-US" w:bidi="th-TH"/>
              </w:rPr>
              <w:t>2024</w:t>
            </w:r>
          </w:p>
        </w:tc>
        <w:tc>
          <w:tcPr>
            <w:tcW w:w="236" w:type="dxa"/>
            <w:shd w:val="clear" w:color="auto" w:fill="auto"/>
            <w:vAlign w:val="bottom"/>
          </w:tcPr>
          <w:p w14:paraId="43BD765E" w14:textId="77777777" w:rsidR="003A3F47" w:rsidRPr="00CC2B9D" w:rsidRDefault="003A3F47" w:rsidP="003A3F47">
            <w:pPr>
              <w:pStyle w:val="acctfourfigures"/>
              <w:tabs>
                <w:tab w:val="clear" w:pos="765"/>
                <w:tab w:val="left" w:pos="6210"/>
              </w:tabs>
              <w:spacing w:line="240" w:lineRule="atLeast"/>
              <w:ind w:right="66"/>
              <w:jc w:val="center"/>
              <w:rPr>
                <w:rFonts w:ascii="Calibri" w:hAnsi="Calibri" w:cs="Calibri"/>
                <w:spacing w:val="-2"/>
                <w:sz w:val="18"/>
                <w:szCs w:val="18"/>
              </w:rPr>
            </w:pPr>
          </w:p>
        </w:tc>
        <w:tc>
          <w:tcPr>
            <w:tcW w:w="871" w:type="dxa"/>
            <w:shd w:val="clear" w:color="auto" w:fill="auto"/>
            <w:vAlign w:val="bottom"/>
          </w:tcPr>
          <w:p w14:paraId="5672D182" w14:textId="071A2903" w:rsidR="003A3F47" w:rsidRPr="00CC2B9D" w:rsidRDefault="004A4DF1" w:rsidP="003A3F47">
            <w:pPr>
              <w:pStyle w:val="acctfourfigures"/>
              <w:tabs>
                <w:tab w:val="clear" w:pos="765"/>
                <w:tab w:val="left" w:pos="6210"/>
              </w:tabs>
              <w:spacing w:line="240" w:lineRule="atLeast"/>
              <w:ind w:right="66"/>
              <w:jc w:val="center"/>
              <w:rPr>
                <w:rFonts w:ascii="Calibri" w:hAnsi="Calibri" w:cs="Calibri"/>
                <w:spacing w:val="-2"/>
                <w:sz w:val="18"/>
                <w:szCs w:val="18"/>
              </w:rPr>
            </w:pPr>
            <w:r w:rsidRPr="00CC2B9D">
              <w:rPr>
                <w:rFonts w:ascii="Calibri" w:hAnsi="Calibri" w:cs="Calibri"/>
                <w:sz w:val="18"/>
                <w:szCs w:val="18"/>
                <w:lang w:val="en-US" w:bidi="th-TH"/>
              </w:rPr>
              <w:t>2023</w:t>
            </w:r>
          </w:p>
        </w:tc>
        <w:tc>
          <w:tcPr>
            <w:tcW w:w="270" w:type="dxa"/>
            <w:gridSpan w:val="2"/>
            <w:vAlign w:val="bottom"/>
          </w:tcPr>
          <w:p w14:paraId="0DDC4E82" w14:textId="77777777" w:rsidR="003A3F47" w:rsidRPr="00CC2B9D" w:rsidRDefault="003A3F47" w:rsidP="003A3F47">
            <w:pPr>
              <w:pStyle w:val="acctfourfigures"/>
              <w:tabs>
                <w:tab w:val="clear" w:pos="765"/>
                <w:tab w:val="left" w:pos="6210"/>
              </w:tabs>
              <w:spacing w:line="240" w:lineRule="atLeast"/>
              <w:ind w:right="66"/>
              <w:jc w:val="center"/>
              <w:rPr>
                <w:rFonts w:ascii="Calibri" w:hAnsi="Calibri" w:cs="Calibri"/>
                <w:sz w:val="18"/>
                <w:szCs w:val="18"/>
                <w:lang w:val="en-US" w:bidi="th-TH"/>
              </w:rPr>
            </w:pPr>
          </w:p>
        </w:tc>
        <w:tc>
          <w:tcPr>
            <w:tcW w:w="634" w:type="dxa"/>
            <w:vAlign w:val="bottom"/>
          </w:tcPr>
          <w:p w14:paraId="57BC8261" w14:textId="49A217A7" w:rsidR="003A3F47" w:rsidRPr="00CC2B9D" w:rsidRDefault="004A4DF1" w:rsidP="0054394A">
            <w:pPr>
              <w:pStyle w:val="acctfourfigures"/>
              <w:tabs>
                <w:tab w:val="clear" w:pos="765"/>
                <w:tab w:val="left" w:pos="6210"/>
              </w:tabs>
              <w:spacing w:line="240" w:lineRule="atLeast"/>
              <w:jc w:val="center"/>
              <w:rPr>
                <w:rFonts w:ascii="Calibri" w:hAnsi="Calibri" w:cs="Calibri"/>
                <w:sz w:val="18"/>
                <w:szCs w:val="18"/>
                <w:lang w:val="en-US" w:bidi="th-TH"/>
              </w:rPr>
            </w:pPr>
            <w:r w:rsidRPr="00CC2B9D">
              <w:rPr>
                <w:rFonts w:ascii="Calibri" w:hAnsi="Calibri" w:cs="Calibri"/>
                <w:sz w:val="18"/>
                <w:szCs w:val="18"/>
                <w:lang w:val="en-US" w:bidi="th-TH"/>
              </w:rPr>
              <w:t>2024</w:t>
            </w:r>
          </w:p>
        </w:tc>
        <w:tc>
          <w:tcPr>
            <w:tcW w:w="236" w:type="dxa"/>
            <w:vAlign w:val="bottom"/>
          </w:tcPr>
          <w:p w14:paraId="75E2A312" w14:textId="77777777" w:rsidR="003A3F47" w:rsidRPr="00CC2B9D" w:rsidRDefault="003A3F47" w:rsidP="003A3F47">
            <w:pPr>
              <w:pStyle w:val="acctfourfigures"/>
              <w:tabs>
                <w:tab w:val="clear" w:pos="765"/>
                <w:tab w:val="left" w:pos="6210"/>
              </w:tabs>
              <w:spacing w:line="240" w:lineRule="atLeast"/>
              <w:ind w:right="66"/>
              <w:jc w:val="center"/>
              <w:rPr>
                <w:rFonts w:ascii="Calibri" w:hAnsi="Calibri" w:cs="Calibri"/>
                <w:sz w:val="18"/>
                <w:szCs w:val="18"/>
                <w:lang w:val="en-US" w:bidi="th-TH"/>
              </w:rPr>
            </w:pPr>
          </w:p>
        </w:tc>
        <w:tc>
          <w:tcPr>
            <w:tcW w:w="669" w:type="dxa"/>
            <w:vAlign w:val="bottom"/>
          </w:tcPr>
          <w:p w14:paraId="1296CF98" w14:textId="5B8AE04C" w:rsidR="003A3F47" w:rsidRPr="00CC2B9D" w:rsidRDefault="004A4DF1" w:rsidP="003A3F47">
            <w:pPr>
              <w:pStyle w:val="acctfourfigures"/>
              <w:tabs>
                <w:tab w:val="clear" w:pos="765"/>
                <w:tab w:val="left" w:pos="6210"/>
              </w:tabs>
              <w:spacing w:line="240" w:lineRule="atLeast"/>
              <w:ind w:right="66"/>
              <w:jc w:val="center"/>
              <w:rPr>
                <w:rFonts w:ascii="Calibri" w:hAnsi="Calibri" w:cs="Calibri"/>
                <w:sz w:val="18"/>
                <w:szCs w:val="18"/>
                <w:lang w:val="en-US" w:bidi="th-TH"/>
              </w:rPr>
            </w:pPr>
            <w:r w:rsidRPr="00CC2B9D">
              <w:rPr>
                <w:rFonts w:ascii="Calibri" w:hAnsi="Calibri" w:cs="Calibri"/>
                <w:sz w:val="18"/>
                <w:szCs w:val="18"/>
                <w:lang w:val="en-US" w:bidi="th-TH"/>
              </w:rPr>
              <w:t>2023</w:t>
            </w:r>
          </w:p>
        </w:tc>
        <w:tc>
          <w:tcPr>
            <w:tcW w:w="279" w:type="dxa"/>
          </w:tcPr>
          <w:p w14:paraId="5C26521E" w14:textId="77777777" w:rsidR="003A3F47" w:rsidRPr="00CC2B9D" w:rsidRDefault="003A3F47" w:rsidP="003A3F47">
            <w:pPr>
              <w:pStyle w:val="acctfourfigures"/>
              <w:tabs>
                <w:tab w:val="clear" w:pos="765"/>
                <w:tab w:val="left" w:pos="6210"/>
              </w:tabs>
              <w:spacing w:line="240" w:lineRule="atLeast"/>
              <w:ind w:right="66"/>
              <w:jc w:val="center"/>
              <w:rPr>
                <w:rFonts w:ascii="Calibri" w:hAnsi="Calibri" w:cs="Calibri"/>
                <w:sz w:val="18"/>
                <w:szCs w:val="18"/>
                <w:lang w:val="en-US" w:bidi="th-TH"/>
              </w:rPr>
            </w:pPr>
          </w:p>
        </w:tc>
        <w:tc>
          <w:tcPr>
            <w:tcW w:w="706" w:type="dxa"/>
            <w:vAlign w:val="bottom"/>
          </w:tcPr>
          <w:p w14:paraId="6771A00D" w14:textId="3B05C00A" w:rsidR="003A3F47" w:rsidRPr="00CC2B9D" w:rsidRDefault="004A4DF1" w:rsidP="003A3F47">
            <w:pPr>
              <w:pStyle w:val="acctfourfigures"/>
              <w:tabs>
                <w:tab w:val="clear" w:pos="765"/>
                <w:tab w:val="left" w:pos="6210"/>
              </w:tabs>
              <w:spacing w:line="240" w:lineRule="atLeast"/>
              <w:ind w:right="66"/>
              <w:jc w:val="center"/>
              <w:rPr>
                <w:rFonts w:ascii="Calibri" w:hAnsi="Calibri" w:cs="Calibri"/>
                <w:sz w:val="18"/>
                <w:szCs w:val="18"/>
                <w:lang w:val="en-US" w:bidi="th-TH"/>
              </w:rPr>
            </w:pPr>
            <w:r w:rsidRPr="00CC2B9D">
              <w:rPr>
                <w:rFonts w:ascii="Calibri" w:hAnsi="Calibri" w:cs="Calibri"/>
                <w:sz w:val="18"/>
                <w:szCs w:val="18"/>
                <w:lang w:val="en-US" w:bidi="th-TH"/>
              </w:rPr>
              <w:t>2024</w:t>
            </w:r>
          </w:p>
        </w:tc>
        <w:tc>
          <w:tcPr>
            <w:tcW w:w="270" w:type="dxa"/>
            <w:vAlign w:val="bottom"/>
          </w:tcPr>
          <w:p w14:paraId="2362DF98" w14:textId="77777777" w:rsidR="003A3F47" w:rsidRPr="00CC2B9D" w:rsidRDefault="003A3F47" w:rsidP="003A3F47">
            <w:pPr>
              <w:pStyle w:val="acctfourfigures"/>
              <w:tabs>
                <w:tab w:val="clear" w:pos="765"/>
                <w:tab w:val="left" w:pos="6210"/>
              </w:tabs>
              <w:spacing w:line="240" w:lineRule="atLeast"/>
              <w:ind w:right="66"/>
              <w:jc w:val="center"/>
              <w:rPr>
                <w:rFonts w:ascii="Calibri" w:hAnsi="Calibri" w:cs="Calibri"/>
                <w:sz w:val="18"/>
                <w:szCs w:val="18"/>
                <w:lang w:val="en-US" w:bidi="th-TH"/>
              </w:rPr>
            </w:pPr>
          </w:p>
        </w:tc>
        <w:tc>
          <w:tcPr>
            <w:tcW w:w="815" w:type="dxa"/>
            <w:vAlign w:val="bottom"/>
          </w:tcPr>
          <w:p w14:paraId="5D16A9B3" w14:textId="15A2FC96" w:rsidR="003A3F47" w:rsidRPr="00CC2B9D" w:rsidRDefault="004A4DF1" w:rsidP="003A3F47">
            <w:pPr>
              <w:pStyle w:val="acctfourfigures"/>
              <w:tabs>
                <w:tab w:val="clear" w:pos="765"/>
                <w:tab w:val="left" w:pos="6210"/>
              </w:tabs>
              <w:spacing w:line="240" w:lineRule="atLeast"/>
              <w:ind w:right="66"/>
              <w:jc w:val="center"/>
              <w:rPr>
                <w:rFonts w:ascii="Calibri" w:hAnsi="Calibri" w:cs="Calibri"/>
                <w:sz w:val="18"/>
                <w:szCs w:val="18"/>
                <w:lang w:val="en-US" w:bidi="th-TH"/>
              </w:rPr>
            </w:pPr>
            <w:r w:rsidRPr="00CC2B9D">
              <w:rPr>
                <w:rFonts w:ascii="Calibri" w:hAnsi="Calibri" w:cs="Calibri"/>
                <w:sz w:val="18"/>
                <w:szCs w:val="18"/>
                <w:lang w:val="en-US" w:bidi="th-TH"/>
              </w:rPr>
              <w:t>2023</w:t>
            </w:r>
          </w:p>
        </w:tc>
      </w:tr>
      <w:tr w:rsidR="007B0A8D" w:rsidRPr="00CC2B9D" w14:paraId="18B42753" w14:textId="6EC6D988" w:rsidTr="00532C89">
        <w:trPr>
          <w:trHeight w:val="171"/>
          <w:tblHeader/>
        </w:trPr>
        <w:tc>
          <w:tcPr>
            <w:tcW w:w="1883" w:type="dxa"/>
            <w:shd w:val="clear" w:color="auto" w:fill="auto"/>
            <w:vAlign w:val="bottom"/>
          </w:tcPr>
          <w:p w14:paraId="1DACBCF5" w14:textId="77777777" w:rsidR="007B0A8D" w:rsidRPr="00CC2B9D" w:rsidRDefault="007B0A8D" w:rsidP="007B0A8D">
            <w:pPr>
              <w:pStyle w:val="block"/>
              <w:tabs>
                <w:tab w:val="left" w:pos="6210"/>
              </w:tabs>
              <w:spacing w:after="0"/>
              <w:ind w:left="0" w:right="66"/>
              <w:jc w:val="thaiDistribute"/>
              <w:rPr>
                <w:rFonts w:ascii="Calibri" w:hAnsi="Calibri" w:cs="Calibri"/>
                <w:b/>
                <w:bCs/>
                <w:color w:val="0000FF"/>
                <w:sz w:val="18"/>
                <w:szCs w:val="18"/>
                <w:lang w:val="en-US"/>
              </w:rPr>
            </w:pPr>
          </w:p>
        </w:tc>
        <w:tc>
          <w:tcPr>
            <w:tcW w:w="14362" w:type="dxa"/>
            <w:gridSpan w:val="29"/>
            <w:vAlign w:val="bottom"/>
          </w:tcPr>
          <w:p w14:paraId="5D941A0F" w14:textId="1DA582B3" w:rsidR="007B0A8D" w:rsidRPr="00CC2B9D" w:rsidRDefault="006B3145" w:rsidP="007B0A8D">
            <w:pPr>
              <w:pStyle w:val="block"/>
              <w:tabs>
                <w:tab w:val="left" w:pos="6210"/>
              </w:tabs>
              <w:spacing w:after="0"/>
              <w:ind w:left="0" w:right="66"/>
              <w:jc w:val="center"/>
              <w:rPr>
                <w:rFonts w:ascii="Calibri" w:hAnsi="Calibri" w:cs="Calibri"/>
                <w:i/>
                <w:iCs/>
                <w:sz w:val="18"/>
                <w:szCs w:val="18"/>
              </w:rPr>
            </w:pPr>
            <w:r w:rsidRPr="00CC2B9D">
              <w:rPr>
                <w:rFonts w:asciiTheme="minorHAnsi" w:hAnsiTheme="minorHAnsi" w:cstheme="minorHAnsi"/>
                <w:i/>
                <w:iCs/>
                <w:sz w:val="18"/>
                <w:szCs w:val="18"/>
              </w:rPr>
              <w:t>(in thousand Baht)</w:t>
            </w:r>
          </w:p>
        </w:tc>
      </w:tr>
      <w:tr w:rsidR="006F336C" w:rsidRPr="00CC2B9D" w14:paraId="2BE7FCC7" w14:textId="3B49A32D" w:rsidTr="00A07505">
        <w:trPr>
          <w:gridAfter w:val="1"/>
          <w:wAfter w:w="18" w:type="dxa"/>
          <w:trHeight w:val="297"/>
        </w:trPr>
        <w:tc>
          <w:tcPr>
            <w:tcW w:w="1883" w:type="dxa"/>
            <w:shd w:val="clear" w:color="auto" w:fill="auto"/>
            <w:vAlign w:val="bottom"/>
          </w:tcPr>
          <w:p w14:paraId="52555020" w14:textId="5AA265EA" w:rsidR="007B0A8D" w:rsidRPr="00CC2B9D" w:rsidRDefault="007B0A8D" w:rsidP="007B0A8D">
            <w:pPr>
              <w:tabs>
                <w:tab w:val="left" w:pos="6210"/>
              </w:tabs>
              <w:ind w:right="66"/>
              <w:rPr>
                <w:rFonts w:ascii="Calibri" w:hAnsi="Calibri" w:cs="Calibri"/>
                <w:sz w:val="18"/>
                <w:szCs w:val="18"/>
              </w:rPr>
            </w:pPr>
            <w:r w:rsidRPr="00CC2B9D">
              <w:rPr>
                <w:rFonts w:ascii="Calibri" w:hAnsi="Calibri" w:cs="Calibri"/>
                <w:bCs/>
                <w:sz w:val="18"/>
                <w:szCs w:val="18"/>
              </w:rPr>
              <w:t>Current assets</w:t>
            </w:r>
          </w:p>
        </w:tc>
        <w:tc>
          <w:tcPr>
            <w:tcW w:w="806" w:type="dxa"/>
            <w:shd w:val="clear" w:color="auto" w:fill="auto"/>
            <w:vAlign w:val="bottom"/>
          </w:tcPr>
          <w:p w14:paraId="2DEFC593" w14:textId="718B5633" w:rsidR="007B0A8D" w:rsidRPr="00CC2B9D" w:rsidRDefault="00477260" w:rsidP="007B0A8D">
            <w:pPr>
              <w:pStyle w:val="BodyText"/>
              <w:tabs>
                <w:tab w:val="decimal" w:pos="550"/>
              </w:tabs>
              <w:spacing w:after="0" w:line="240" w:lineRule="auto"/>
              <w:ind w:left="-170" w:right="-108"/>
              <w:rPr>
                <w:rFonts w:ascii="Calibri" w:hAnsi="Calibri" w:cs="Calibri"/>
                <w:sz w:val="18"/>
                <w:szCs w:val="18"/>
              </w:rPr>
            </w:pPr>
            <w:r w:rsidRPr="00CC2B9D">
              <w:rPr>
                <w:rFonts w:ascii="Calibri" w:hAnsi="Calibri" w:cs="Calibri"/>
                <w:sz w:val="18"/>
                <w:szCs w:val="18"/>
              </w:rPr>
              <w:t>19,433</w:t>
            </w:r>
          </w:p>
        </w:tc>
        <w:tc>
          <w:tcPr>
            <w:tcW w:w="236" w:type="dxa"/>
            <w:shd w:val="clear" w:color="auto" w:fill="auto"/>
            <w:vAlign w:val="bottom"/>
          </w:tcPr>
          <w:p w14:paraId="627B6C18"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3" w:type="dxa"/>
            <w:shd w:val="clear" w:color="auto" w:fill="auto"/>
            <w:vAlign w:val="bottom"/>
          </w:tcPr>
          <w:p w14:paraId="33EED0CD" w14:textId="1FA903C7" w:rsidR="007B0A8D" w:rsidRPr="00CC2B9D" w:rsidRDefault="007B0A8D" w:rsidP="007B0A8D">
            <w:pPr>
              <w:pStyle w:val="BodyText"/>
              <w:tabs>
                <w:tab w:val="decimal" w:pos="550"/>
              </w:tabs>
              <w:spacing w:after="0" w:line="240" w:lineRule="auto"/>
              <w:ind w:left="-170" w:right="-108"/>
              <w:rPr>
                <w:rFonts w:ascii="Calibri" w:hAnsi="Calibri" w:cs="Calibri"/>
                <w:sz w:val="18"/>
                <w:szCs w:val="18"/>
              </w:rPr>
            </w:pPr>
            <w:r w:rsidRPr="00CC2B9D">
              <w:rPr>
                <w:rFonts w:ascii="Calibri" w:hAnsi="Calibri" w:cs="Calibri"/>
                <w:sz w:val="18"/>
                <w:szCs w:val="18"/>
              </w:rPr>
              <w:t>30,369</w:t>
            </w:r>
          </w:p>
        </w:tc>
        <w:tc>
          <w:tcPr>
            <w:tcW w:w="236" w:type="dxa"/>
            <w:shd w:val="clear" w:color="auto" w:fill="auto"/>
            <w:vAlign w:val="bottom"/>
          </w:tcPr>
          <w:p w14:paraId="6BCD1A84"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8" w:type="dxa"/>
            <w:shd w:val="clear" w:color="auto" w:fill="auto"/>
            <w:vAlign w:val="bottom"/>
          </w:tcPr>
          <w:p w14:paraId="367F362F" w14:textId="7BCC061C" w:rsidR="007B0A8D" w:rsidRPr="00CC2B9D" w:rsidRDefault="008B4424" w:rsidP="007B0A8D">
            <w:pPr>
              <w:pStyle w:val="BodyText"/>
              <w:tabs>
                <w:tab w:val="decimal" w:pos="540"/>
              </w:tabs>
              <w:spacing w:after="0" w:line="240" w:lineRule="auto"/>
              <w:ind w:left="-90" w:right="-108"/>
              <w:rPr>
                <w:rFonts w:ascii="Calibri" w:hAnsi="Calibri" w:cs="Browallia New"/>
                <w:sz w:val="18"/>
                <w:szCs w:val="22"/>
                <w:lang w:val="en-US" w:bidi="th-TH"/>
              </w:rPr>
            </w:pPr>
            <w:r w:rsidRPr="00CC2B9D">
              <w:rPr>
                <w:rFonts w:ascii="Calibri" w:hAnsi="Calibri" w:cs="Browallia New"/>
                <w:sz w:val="18"/>
                <w:szCs w:val="22"/>
                <w:lang w:val="en-US" w:bidi="th-TH"/>
              </w:rPr>
              <w:t>100,487</w:t>
            </w:r>
          </w:p>
        </w:tc>
        <w:tc>
          <w:tcPr>
            <w:tcW w:w="236" w:type="dxa"/>
            <w:shd w:val="clear" w:color="auto" w:fill="auto"/>
            <w:vAlign w:val="bottom"/>
          </w:tcPr>
          <w:p w14:paraId="494E8935"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4" w:type="dxa"/>
            <w:shd w:val="clear" w:color="auto" w:fill="auto"/>
            <w:vAlign w:val="bottom"/>
          </w:tcPr>
          <w:p w14:paraId="64F291D0" w14:textId="559F9846" w:rsidR="007B0A8D" w:rsidRPr="00CC2B9D" w:rsidRDefault="007B0A8D" w:rsidP="007B0A8D">
            <w:pPr>
              <w:pStyle w:val="BodyText"/>
              <w:tabs>
                <w:tab w:val="decimal" w:pos="555"/>
              </w:tabs>
              <w:spacing w:after="0" w:line="240" w:lineRule="auto"/>
              <w:ind w:left="-90" w:right="-108"/>
              <w:rPr>
                <w:rFonts w:ascii="Calibri" w:hAnsi="Calibri" w:cs="Calibri"/>
                <w:sz w:val="18"/>
                <w:szCs w:val="18"/>
              </w:rPr>
            </w:pPr>
            <w:r w:rsidRPr="00CC2B9D">
              <w:rPr>
                <w:rFonts w:ascii="Calibri" w:hAnsi="Calibri" w:cs="Calibri"/>
                <w:sz w:val="18"/>
                <w:szCs w:val="18"/>
              </w:rPr>
              <w:t>100,795</w:t>
            </w:r>
          </w:p>
        </w:tc>
        <w:tc>
          <w:tcPr>
            <w:tcW w:w="243" w:type="dxa"/>
            <w:shd w:val="clear" w:color="auto" w:fill="auto"/>
            <w:vAlign w:val="bottom"/>
          </w:tcPr>
          <w:p w14:paraId="48D0D76A"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64" w:type="dxa"/>
            <w:shd w:val="clear" w:color="auto" w:fill="auto"/>
            <w:vAlign w:val="bottom"/>
          </w:tcPr>
          <w:p w14:paraId="0EE4EB35" w14:textId="7970F97B" w:rsidR="007B0A8D" w:rsidRPr="00CC2B9D" w:rsidRDefault="00675277" w:rsidP="007B0A8D">
            <w:pPr>
              <w:pStyle w:val="BodyText"/>
              <w:tabs>
                <w:tab w:val="decimal" w:pos="676"/>
              </w:tabs>
              <w:spacing w:after="0" w:line="240" w:lineRule="auto"/>
              <w:ind w:left="-90" w:right="-108"/>
              <w:rPr>
                <w:rFonts w:ascii="Calibri" w:hAnsi="Calibri" w:cs="Calibri"/>
                <w:sz w:val="18"/>
                <w:szCs w:val="18"/>
              </w:rPr>
            </w:pPr>
            <w:r w:rsidRPr="00CC2B9D">
              <w:rPr>
                <w:rFonts w:ascii="Calibri" w:hAnsi="Calibri" w:cs="Calibri"/>
                <w:sz w:val="18"/>
                <w:szCs w:val="18"/>
              </w:rPr>
              <w:t>1,497,350</w:t>
            </w:r>
          </w:p>
        </w:tc>
        <w:tc>
          <w:tcPr>
            <w:tcW w:w="237" w:type="dxa"/>
            <w:shd w:val="clear" w:color="auto" w:fill="auto"/>
            <w:vAlign w:val="bottom"/>
          </w:tcPr>
          <w:p w14:paraId="7F2000BB"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43" w:type="dxa"/>
            <w:shd w:val="clear" w:color="auto" w:fill="auto"/>
            <w:vAlign w:val="bottom"/>
          </w:tcPr>
          <w:p w14:paraId="09C8F3C8" w14:textId="53FC2276" w:rsidR="007B0A8D" w:rsidRPr="00CC2B9D" w:rsidRDefault="007B0A8D" w:rsidP="007B0A8D">
            <w:pPr>
              <w:pStyle w:val="BodyText"/>
              <w:tabs>
                <w:tab w:val="decimal" w:pos="676"/>
              </w:tabs>
              <w:spacing w:after="0" w:line="240" w:lineRule="auto"/>
              <w:ind w:left="-90" w:right="-108"/>
              <w:rPr>
                <w:rFonts w:ascii="Calibri" w:hAnsi="Calibri" w:cs="Calibri"/>
                <w:sz w:val="18"/>
                <w:szCs w:val="18"/>
              </w:rPr>
            </w:pPr>
            <w:r w:rsidRPr="00CC2B9D">
              <w:rPr>
                <w:rFonts w:ascii="Calibri" w:hAnsi="Calibri" w:cs="Calibri"/>
                <w:sz w:val="18"/>
                <w:szCs w:val="18"/>
              </w:rPr>
              <w:t>912,943</w:t>
            </w:r>
          </w:p>
        </w:tc>
        <w:tc>
          <w:tcPr>
            <w:tcW w:w="243" w:type="dxa"/>
            <w:shd w:val="clear" w:color="auto" w:fill="auto"/>
            <w:vAlign w:val="bottom"/>
          </w:tcPr>
          <w:p w14:paraId="7D3CFE38"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33" w:type="dxa"/>
            <w:shd w:val="clear" w:color="auto" w:fill="auto"/>
            <w:vAlign w:val="bottom"/>
          </w:tcPr>
          <w:p w14:paraId="27F19DE3" w14:textId="2BC0AB05" w:rsidR="007B0A8D" w:rsidRPr="00CC2B9D" w:rsidRDefault="001333ED" w:rsidP="007B0A8D">
            <w:pPr>
              <w:pStyle w:val="BodyText"/>
              <w:tabs>
                <w:tab w:val="decimal" w:pos="709"/>
              </w:tabs>
              <w:spacing w:after="0" w:line="240" w:lineRule="auto"/>
              <w:ind w:left="-163" w:right="-108"/>
              <w:rPr>
                <w:rFonts w:ascii="Calibri" w:hAnsi="Calibri" w:cs="Calibri"/>
                <w:sz w:val="18"/>
                <w:szCs w:val="18"/>
              </w:rPr>
            </w:pPr>
            <w:r w:rsidRPr="00CC2B9D">
              <w:rPr>
                <w:rFonts w:ascii="Calibri" w:hAnsi="Calibri" w:cs="Calibri"/>
                <w:sz w:val="18"/>
                <w:szCs w:val="18"/>
              </w:rPr>
              <w:t>1,822,143</w:t>
            </w:r>
          </w:p>
        </w:tc>
        <w:tc>
          <w:tcPr>
            <w:tcW w:w="239" w:type="dxa"/>
            <w:shd w:val="clear" w:color="auto" w:fill="auto"/>
            <w:vAlign w:val="bottom"/>
          </w:tcPr>
          <w:p w14:paraId="7B42C489"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83" w:type="dxa"/>
            <w:shd w:val="clear" w:color="auto" w:fill="auto"/>
            <w:vAlign w:val="bottom"/>
          </w:tcPr>
          <w:p w14:paraId="4B7AA904" w14:textId="2D082169" w:rsidR="007B0A8D" w:rsidRPr="00CC2B9D" w:rsidRDefault="007B0A8D" w:rsidP="007B0A8D">
            <w:pPr>
              <w:pStyle w:val="BodyText"/>
              <w:tabs>
                <w:tab w:val="decimal" w:pos="733"/>
              </w:tabs>
              <w:spacing w:after="0" w:line="240" w:lineRule="auto"/>
              <w:ind w:left="-163" w:right="-108"/>
              <w:rPr>
                <w:rFonts w:ascii="Calibri" w:hAnsi="Calibri" w:cs="Calibri"/>
                <w:sz w:val="18"/>
                <w:szCs w:val="18"/>
              </w:rPr>
            </w:pPr>
            <w:r w:rsidRPr="00CC2B9D">
              <w:rPr>
                <w:rFonts w:ascii="Calibri" w:hAnsi="Calibri" w:cs="Calibri"/>
                <w:sz w:val="18"/>
                <w:szCs w:val="18"/>
              </w:rPr>
              <w:t>1,989,845</w:t>
            </w:r>
          </w:p>
        </w:tc>
        <w:tc>
          <w:tcPr>
            <w:tcW w:w="236" w:type="dxa"/>
            <w:shd w:val="clear" w:color="auto" w:fill="auto"/>
            <w:vAlign w:val="bottom"/>
          </w:tcPr>
          <w:p w14:paraId="3BB2D200"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58" w:type="dxa"/>
            <w:shd w:val="clear" w:color="auto" w:fill="auto"/>
            <w:vAlign w:val="bottom"/>
          </w:tcPr>
          <w:p w14:paraId="562F11C8" w14:textId="525D8755" w:rsidR="007B0A8D" w:rsidRPr="00CC2B9D" w:rsidRDefault="00C90875" w:rsidP="007B0A8D">
            <w:pPr>
              <w:pStyle w:val="BodyText"/>
              <w:tabs>
                <w:tab w:val="decimal" w:pos="709"/>
              </w:tabs>
              <w:spacing w:after="0" w:line="240" w:lineRule="auto"/>
              <w:ind w:left="-163" w:right="-108"/>
              <w:rPr>
                <w:rFonts w:ascii="Calibri" w:hAnsi="Calibri" w:cs="Calibri"/>
                <w:sz w:val="18"/>
                <w:szCs w:val="18"/>
              </w:rPr>
            </w:pPr>
            <w:r w:rsidRPr="00CC2B9D">
              <w:rPr>
                <w:rFonts w:ascii="Calibri" w:hAnsi="Calibri" w:cs="Calibri"/>
                <w:sz w:val="18"/>
                <w:szCs w:val="18"/>
              </w:rPr>
              <w:t>1,255,591</w:t>
            </w:r>
          </w:p>
        </w:tc>
        <w:tc>
          <w:tcPr>
            <w:tcW w:w="236" w:type="dxa"/>
            <w:shd w:val="clear" w:color="auto" w:fill="auto"/>
            <w:vAlign w:val="bottom"/>
          </w:tcPr>
          <w:p w14:paraId="66C9FFF1"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shd w:val="clear" w:color="auto" w:fill="auto"/>
            <w:vAlign w:val="bottom"/>
          </w:tcPr>
          <w:p w14:paraId="6E6CBC08" w14:textId="2A56B182" w:rsidR="007B0A8D" w:rsidRPr="00CC2B9D" w:rsidRDefault="007B0A8D" w:rsidP="007B0A8D">
            <w:pPr>
              <w:pStyle w:val="BodyText"/>
              <w:tabs>
                <w:tab w:val="decimal" w:pos="709"/>
              </w:tabs>
              <w:spacing w:after="0" w:line="240" w:lineRule="auto"/>
              <w:ind w:left="-90" w:right="-108"/>
              <w:rPr>
                <w:rFonts w:ascii="Calibri" w:hAnsi="Calibri" w:cs="Calibri"/>
                <w:sz w:val="18"/>
                <w:szCs w:val="18"/>
              </w:rPr>
            </w:pPr>
            <w:r w:rsidRPr="00CC2B9D">
              <w:rPr>
                <w:rFonts w:ascii="Calibri" w:hAnsi="Calibri" w:cs="Calibri"/>
                <w:sz w:val="18"/>
                <w:szCs w:val="18"/>
              </w:rPr>
              <w:t>862,295</w:t>
            </w:r>
          </w:p>
        </w:tc>
        <w:tc>
          <w:tcPr>
            <w:tcW w:w="270" w:type="dxa"/>
            <w:gridSpan w:val="2"/>
            <w:shd w:val="clear" w:color="auto" w:fill="auto"/>
            <w:vAlign w:val="bottom"/>
          </w:tcPr>
          <w:p w14:paraId="5C7665EE" w14:textId="77777777" w:rsidR="007B0A8D" w:rsidRPr="00CC2B9D" w:rsidRDefault="007B0A8D" w:rsidP="007B0A8D">
            <w:pPr>
              <w:pStyle w:val="BodyText"/>
              <w:tabs>
                <w:tab w:val="decimal" w:pos="819"/>
              </w:tabs>
              <w:spacing w:after="0" w:line="240" w:lineRule="auto"/>
              <w:ind w:left="-90" w:right="-108"/>
              <w:rPr>
                <w:rFonts w:ascii="Calibri" w:hAnsi="Calibri" w:cs="Calibri"/>
                <w:sz w:val="18"/>
                <w:szCs w:val="18"/>
                <w:lang w:val="en-US" w:bidi="th-TH"/>
              </w:rPr>
            </w:pPr>
          </w:p>
        </w:tc>
        <w:tc>
          <w:tcPr>
            <w:tcW w:w="634" w:type="dxa"/>
            <w:shd w:val="clear" w:color="auto" w:fill="auto"/>
            <w:vAlign w:val="bottom"/>
          </w:tcPr>
          <w:p w14:paraId="4531525F" w14:textId="0027B17B" w:rsidR="007B0A8D" w:rsidRPr="00CC2B9D" w:rsidRDefault="00E671F9" w:rsidP="007B0A8D">
            <w:pPr>
              <w:pStyle w:val="BodyText"/>
              <w:tabs>
                <w:tab w:val="decimal" w:pos="709"/>
              </w:tabs>
              <w:spacing w:after="0" w:line="240" w:lineRule="auto"/>
              <w:ind w:left="-90" w:right="-108"/>
              <w:rPr>
                <w:rFonts w:ascii="Calibri" w:hAnsi="Calibri" w:cs="Calibri"/>
                <w:sz w:val="18"/>
                <w:szCs w:val="18"/>
              </w:rPr>
            </w:pPr>
            <w:r w:rsidRPr="00CC2B9D">
              <w:rPr>
                <w:rFonts w:ascii="Calibri" w:hAnsi="Calibri" w:cs="Calibri"/>
                <w:sz w:val="18"/>
                <w:szCs w:val="18"/>
              </w:rPr>
              <w:t>17,680</w:t>
            </w:r>
          </w:p>
        </w:tc>
        <w:tc>
          <w:tcPr>
            <w:tcW w:w="236" w:type="dxa"/>
            <w:vAlign w:val="bottom"/>
          </w:tcPr>
          <w:p w14:paraId="1031EA78" w14:textId="77777777" w:rsidR="007B0A8D" w:rsidRPr="00CC2B9D" w:rsidRDefault="007B0A8D" w:rsidP="007B0A8D">
            <w:pPr>
              <w:pStyle w:val="BodyText"/>
              <w:tabs>
                <w:tab w:val="decimal" w:pos="819"/>
              </w:tabs>
              <w:spacing w:after="0" w:line="240" w:lineRule="auto"/>
              <w:ind w:left="-90" w:right="-108"/>
              <w:rPr>
                <w:rFonts w:ascii="Calibri" w:hAnsi="Calibri" w:cs="Calibri"/>
                <w:sz w:val="18"/>
                <w:szCs w:val="18"/>
                <w:lang w:val="en-US" w:bidi="th-TH"/>
              </w:rPr>
            </w:pPr>
          </w:p>
        </w:tc>
        <w:tc>
          <w:tcPr>
            <w:tcW w:w="669" w:type="dxa"/>
            <w:vAlign w:val="bottom"/>
          </w:tcPr>
          <w:p w14:paraId="65FCBCE8" w14:textId="77C9118D" w:rsidR="007B0A8D" w:rsidRPr="00CC2B9D" w:rsidRDefault="007B0A8D" w:rsidP="007B0A8D">
            <w:pPr>
              <w:pStyle w:val="BodyText"/>
              <w:tabs>
                <w:tab w:val="decimal" w:pos="472"/>
              </w:tabs>
              <w:spacing w:after="0" w:line="240" w:lineRule="auto"/>
              <w:ind w:left="-158" w:right="-108"/>
              <w:rPr>
                <w:rFonts w:ascii="Calibri" w:hAnsi="Calibri" w:cs="Calibri"/>
                <w:sz w:val="18"/>
                <w:szCs w:val="18"/>
              </w:rPr>
            </w:pPr>
            <w:r w:rsidRPr="00CC2B9D">
              <w:rPr>
                <w:rFonts w:ascii="Calibri" w:hAnsi="Calibri" w:cs="Calibri"/>
                <w:sz w:val="18"/>
                <w:szCs w:val="18"/>
              </w:rPr>
              <w:t>4,610</w:t>
            </w:r>
          </w:p>
        </w:tc>
        <w:tc>
          <w:tcPr>
            <w:tcW w:w="279" w:type="dxa"/>
          </w:tcPr>
          <w:p w14:paraId="2336AA90" w14:textId="77777777" w:rsidR="007B0A8D" w:rsidRPr="00CC2B9D" w:rsidRDefault="007B0A8D" w:rsidP="007B0A8D">
            <w:pPr>
              <w:pStyle w:val="BodyText"/>
              <w:tabs>
                <w:tab w:val="decimal" w:pos="709"/>
              </w:tabs>
              <w:spacing w:after="0" w:line="240" w:lineRule="auto"/>
              <w:ind w:left="-90" w:right="-108"/>
              <w:rPr>
                <w:rFonts w:ascii="Calibri" w:hAnsi="Calibri" w:cs="Calibri"/>
                <w:sz w:val="18"/>
                <w:szCs w:val="18"/>
              </w:rPr>
            </w:pPr>
          </w:p>
        </w:tc>
        <w:tc>
          <w:tcPr>
            <w:tcW w:w="706" w:type="dxa"/>
            <w:vAlign w:val="bottom"/>
          </w:tcPr>
          <w:p w14:paraId="6E9394C1" w14:textId="018DB002" w:rsidR="007B0A8D" w:rsidRPr="00CC2B9D" w:rsidRDefault="00A07505" w:rsidP="00A07505">
            <w:pPr>
              <w:pStyle w:val="BodyText"/>
              <w:tabs>
                <w:tab w:val="decimal" w:pos="472"/>
              </w:tabs>
              <w:spacing w:after="0" w:line="240" w:lineRule="auto"/>
              <w:ind w:left="-158" w:right="-108"/>
              <w:jc w:val="center"/>
              <w:rPr>
                <w:rFonts w:ascii="Calibri" w:hAnsi="Calibri" w:cs="Calibri"/>
                <w:sz w:val="18"/>
                <w:szCs w:val="18"/>
              </w:rPr>
            </w:pPr>
            <w:r w:rsidRPr="00CC2B9D">
              <w:rPr>
                <w:rFonts w:ascii="Calibri" w:hAnsi="Calibri" w:cs="Calibri"/>
                <w:sz w:val="18"/>
                <w:szCs w:val="18"/>
              </w:rPr>
              <w:t>16,862</w:t>
            </w:r>
          </w:p>
        </w:tc>
        <w:tc>
          <w:tcPr>
            <w:tcW w:w="270" w:type="dxa"/>
            <w:vAlign w:val="bottom"/>
          </w:tcPr>
          <w:p w14:paraId="326692FF" w14:textId="77777777" w:rsidR="007B0A8D" w:rsidRPr="00CC2B9D" w:rsidRDefault="007B0A8D" w:rsidP="00A07505">
            <w:pPr>
              <w:pStyle w:val="BodyText"/>
              <w:tabs>
                <w:tab w:val="decimal" w:pos="709"/>
              </w:tabs>
              <w:spacing w:after="0" w:line="240" w:lineRule="auto"/>
              <w:ind w:left="-90" w:right="-108"/>
              <w:jc w:val="center"/>
              <w:rPr>
                <w:rFonts w:ascii="Calibri" w:hAnsi="Calibri" w:cs="Calibri"/>
                <w:sz w:val="18"/>
                <w:szCs w:val="18"/>
              </w:rPr>
            </w:pPr>
          </w:p>
        </w:tc>
        <w:tc>
          <w:tcPr>
            <w:tcW w:w="815" w:type="dxa"/>
            <w:vAlign w:val="bottom"/>
          </w:tcPr>
          <w:p w14:paraId="1305C0E1" w14:textId="21F5B845" w:rsidR="007B0A8D" w:rsidRPr="00CC2B9D" w:rsidRDefault="007B0A8D" w:rsidP="00A07505">
            <w:pPr>
              <w:pStyle w:val="BodyText"/>
              <w:tabs>
                <w:tab w:val="decimal" w:pos="0"/>
              </w:tabs>
              <w:spacing w:after="0" w:line="240" w:lineRule="auto"/>
              <w:ind w:left="-90" w:right="-108"/>
              <w:jc w:val="center"/>
              <w:rPr>
                <w:rFonts w:ascii="Calibri" w:hAnsi="Calibri" w:cs="Calibri"/>
                <w:sz w:val="18"/>
                <w:szCs w:val="18"/>
              </w:rPr>
            </w:pPr>
            <w:r w:rsidRPr="00CC2B9D">
              <w:rPr>
                <w:rFonts w:ascii="Calibri" w:hAnsi="Calibri" w:cs="Calibri"/>
                <w:sz w:val="18"/>
                <w:szCs w:val="18"/>
              </w:rPr>
              <w:t>17,288</w:t>
            </w:r>
          </w:p>
        </w:tc>
      </w:tr>
      <w:tr w:rsidR="006F336C" w:rsidRPr="00CC2B9D" w14:paraId="387AC516" w14:textId="4DC7F0CF" w:rsidTr="00A07505">
        <w:trPr>
          <w:gridAfter w:val="1"/>
          <w:wAfter w:w="18" w:type="dxa"/>
        </w:trPr>
        <w:tc>
          <w:tcPr>
            <w:tcW w:w="1883" w:type="dxa"/>
            <w:shd w:val="clear" w:color="auto" w:fill="auto"/>
            <w:vAlign w:val="bottom"/>
          </w:tcPr>
          <w:p w14:paraId="7DD938BA" w14:textId="232CB300" w:rsidR="007B0A8D" w:rsidRPr="00CC2B9D" w:rsidRDefault="007B0A8D" w:rsidP="007B0A8D">
            <w:pPr>
              <w:tabs>
                <w:tab w:val="left" w:pos="6210"/>
              </w:tabs>
              <w:ind w:right="66"/>
              <w:rPr>
                <w:rFonts w:ascii="Calibri" w:hAnsi="Calibri" w:cs="Calibri"/>
                <w:sz w:val="18"/>
                <w:szCs w:val="18"/>
              </w:rPr>
            </w:pPr>
            <w:r w:rsidRPr="00CC2B9D">
              <w:rPr>
                <w:rFonts w:ascii="Calibri" w:hAnsi="Calibri" w:cs="Calibri"/>
                <w:bCs/>
                <w:sz w:val="18"/>
                <w:szCs w:val="18"/>
              </w:rPr>
              <w:t>Non-current assets</w:t>
            </w:r>
          </w:p>
        </w:tc>
        <w:tc>
          <w:tcPr>
            <w:tcW w:w="806" w:type="dxa"/>
            <w:shd w:val="clear" w:color="auto" w:fill="auto"/>
            <w:vAlign w:val="bottom"/>
          </w:tcPr>
          <w:p w14:paraId="116240FE" w14:textId="349FAA9E" w:rsidR="007B0A8D" w:rsidRPr="00CC2B9D" w:rsidRDefault="00477260" w:rsidP="007B0A8D">
            <w:pPr>
              <w:pStyle w:val="BodyText"/>
              <w:tabs>
                <w:tab w:val="decimal" w:pos="550"/>
              </w:tabs>
              <w:spacing w:after="0" w:line="240" w:lineRule="auto"/>
              <w:ind w:left="-170" w:right="-108"/>
              <w:rPr>
                <w:rFonts w:ascii="Calibri" w:hAnsi="Calibri" w:cs="Calibri"/>
                <w:sz w:val="18"/>
                <w:szCs w:val="18"/>
              </w:rPr>
            </w:pPr>
            <w:r w:rsidRPr="00CC2B9D">
              <w:rPr>
                <w:rFonts w:ascii="Calibri" w:hAnsi="Calibri" w:cs="Calibri"/>
                <w:sz w:val="18"/>
                <w:szCs w:val="18"/>
              </w:rPr>
              <w:t>330,820</w:t>
            </w:r>
          </w:p>
        </w:tc>
        <w:tc>
          <w:tcPr>
            <w:tcW w:w="236" w:type="dxa"/>
            <w:shd w:val="clear" w:color="auto" w:fill="auto"/>
            <w:vAlign w:val="bottom"/>
          </w:tcPr>
          <w:p w14:paraId="016408D9"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3" w:type="dxa"/>
            <w:shd w:val="clear" w:color="auto" w:fill="auto"/>
            <w:vAlign w:val="bottom"/>
          </w:tcPr>
          <w:p w14:paraId="75B425A0" w14:textId="2C220243" w:rsidR="007B0A8D" w:rsidRPr="00CC2B9D" w:rsidRDefault="007B0A8D" w:rsidP="007B0A8D">
            <w:pPr>
              <w:pStyle w:val="BodyText"/>
              <w:tabs>
                <w:tab w:val="decimal" w:pos="550"/>
              </w:tabs>
              <w:spacing w:after="0" w:line="240" w:lineRule="auto"/>
              <w:ind w:left="-170" w:right="-108"/>
              <w:rPr>
                <w:rFonts w:ascii="Calibri" w:hAnsi="Calibri" w:cs="Calibri"/>
                <w:sz w:val="18"/>
                <w:szCs w:val="18"/>
              </w:rPr>
            </w:pPr>
            <w:r w:rsidRPr="00CC2B9D">
              <w:rPr>
                <w:rFonts w:ascii="Calibri" w:hAnsi="Calibri" w:cs="Calibri"/>
                <w:sz w:val="18"/>
                <w:szCs w:val="18"/>
              </w:rPr>
              <w:t>339,516</w:t>
            </w:r>
          </w:p>
        </w:tc>
        <w:tc>
          <w:tcPr>
            <w:tcW w:w="236" w:type="dxa"/>
            <w:shd w:val="clear" w:color="auto" w:fill="auto"/>
            <w:vAlign w:val="bottom"/>
          </w:tcPr>
          <w:p w14:paraId="1B145F31"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8" w:type="dxa"/>
            <w:shd w:val="clear" w:color="auto" w:fill="auto"/>
            <w:vAlign w:val="bottom"/>
          </w:tcPr>
          <w:p w14:paraId="7794A7C0" w14:textId="681D9F98" w:rsidR="007B0A8D" w:rsidRPr="00CC2B9D" w:rsidRDefault="00C70868" w:rsidP="007B0A8D">
            <w:pPr>
              <w:pStyle w:val="BodyText"/>
              <w:tabs>
                <w:tab w:val="decimal" w:pos="540"/>
              </w:tabs>
              <w:spacing w:after="0" w:line="240" w:lineRule="auto"/>
              <w:ind w:left="-90" w:right="-108"/>
              <w:rPr>
                <w:rFonts w:ascii="Calibri" w:hAnsi="Calibri" w:cs="Calibri"/>
                <w:sz w:val="18"/>
                <w:szCs w:val="18"/>
              </w:rPr>
            </w:pPr>
            <w:r w:rsidRPr="00CC2B9D">
              <w:rPr>
                <w:rFonts w:ascii="Calibri" w:hAnsi="Calibri" w:cs="Calibri"/>
                <w:sz w:val="18"/>
                <w:szCs w:val="18"/>
              </w:rPr>
              <w:t>247</w:t>
            </w:r>
            <w:r w:rsidR="00FE5296" w:rsidRPr="00CC2B9D">
              <w:rPr>
                <w:rFonts w:ascii="Calibri" w:hAnsi="Calibri" w:cs="Calibri"/>
                <w:sz w:val="18"/>
                <w:szCs w:val="18"/>
              </w:rPr>
              <w:t>,506</w:t>
            </w:r>
          </w:p>
        </w:tc>
        <w:tc>
          <w:tcPr>
            <w:tcW w:w="236" w:type="dxa"/>
            <w:shd w:val="clear" w:color="auto" w:fill="auto"/>
            <w:vAlign w:val="bottom"/>
          </w:tcPr>
          <w:p w14:paraId="1CF45F7F"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4" w:type="dxa"/>
            <w:shd w:val="clear" w:color="auto" w:fill="auto"/>
            <w:vAlign w:val="bottom"/>
          </w:tcPr>
          <w:p w14:paraId="66005098" w14:textId="603B6DA4" w:rsidR="007B0A8D" w:rsidRPr="00CC2B9D" w:rsidRDefault="007B0A8D" w:rsidP="007B0A8D">
            <w:pPr>
              <w:pStyle w:val="BodyText"/>
              <w:tabs>
                <w:tab w:val="decimal" w:pos="555"/>
              </w:tabs>
              <w:spacing w:after="0" w:line="240" w:lineRule="auto"/>
              <w:ind w:left="-90" w:right="-108"/>
              <w:rPr>
                <w:rFonts w:ascii="Calibri" w:hAnsi="Calibri" w:cs="Calibri"/>
                <w:sz w:val="18"/>
                <w:szCs w:val="18"/>
              </w:rPr>
            </w:pPr>
            <w:r w:rsidRPr="00CC2B9D">
              <w:rPr>
                <w:rFonts w:ascii="Calibri" w:hAnsi="Calibri" w:cs="Calibri"/>
                <w:sz w:val="18"/>
                <w:szCs w:val="18"/>
              </w:rPr>
              <w:t>258,794</w:t>
            </w:r>
          </w:p>
        </w:tc>
        <w:tc>
          <w:tcPr>
            <w:tcW w:w="243" w:type="dxa"/>
            <w:shd w:val="clear" w:color="auto" w:fill="auto"/>
            <w:vAlign w:val="bottom"/>
          </w:tcPr>
          <w:p w14:paraId="3520BFAB"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64" w:type="dxa"/>
            <w:shd w:val="clear" w:color="auto" w:fill="auto"/>
            <w:vAlign w:val="bottom"/>
          </w:tcPr>
          <w:p w14:paraId="4465E4E7" w14:textId="3D5C0737" w:rsidR="007B0A8D" w:rsidRPr="00CC2B9D" w:rsidRDefault="00532C89" w:rsidP="007B0A8D">
            <w:pPr>
              <w:pStyle w:val="BodyText"/>
              <w:tabs>
                <w:tab w:val="decimal" w:pos="676"/>
              </w:tabs>
              <w:spacing w:after="0" w:line="240" w:lineRule="auto"/>
              <w:ind w:left="-90" w:right="-108"/>
              <w:rPr>
                <w:rFonts w:ascii="Calibri" w:hAnsi="Calibri" w:cs="Calibri"/>
                <w:sz w:val="18"/>
                <w:szCs w:val="18"/>
              </w:rPr>
            </w:pPr>
            <w:r w:rsidRPr="00CC2B9D">
              <w:rPr>
                <w:rFonts w:ascii="Calibri" w:hAnsi="Calibri" w:cs="Calibri"/>
                <w:sz w:val="18"/>
                <w:szCs w:val="18"/>
              </w:rPr>
              <w:t>8,654</w:t>
            </w:r>
          </w:p>
        </w:tc>
        <w:tc>
          <w:tcPr>
            <w:tcW w:w="237" w:type="dxa"/>
            <w:shd w:val="clear" w:color="auto" w:fill="auto"/>
            <w:vAlign w:val="bottom"/>
          </w:tcPr>
          <w:p w14:paraId="140B4D55" w14:textId="745AC7ED"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43" w:type="dxa"/>
            <w:shd w:val="clear" w:color="auto" w:fill="auto"/>
            <w:vAlign w:val="bottom"/>
          </w:tcPr>
          <w:p w14:paraId="10A28070" w14:textId="733AB782" w:rsidR="007B0A8D" w:rsidRPr="00CC2B9D" w:rsidRDefault="007B0A8D" w:rsidP="007B0A8D">
            <w:pPr>
              <w:pStyle w:val="BodyText"/>
              <w:tabs>
                <w:tab w:val="decimal" w:pos="676"/>
              </w:tabs>
              <w:spacing w:after="0" w:line="240" w:lineRule="auto"/>
              <w:ind w:left="-90" w:right="-108"/>
              <w:rPr>
                <w:rFonts w:ascii="Calibri" w:hAnsi="Calibri" w:cs="Calibri"/>
                <w:sz w:val="18"/>
                <w:szCs w:val="18"/>
              </w:rPr>
            </w:pPr>
            <w:r w:rsidRPr="00CC2B9D">
              <w:rPr>
                <w:rFonts w:ascii="Calibri" w:hAnsi="Calibri" w:cs="Calibri"/>
                <w:sz w:val="18"/>
                <w:szCs w:val="18"/>
              </w:rPr>
              <w:t>11,647</w:t>
            </w:r>
          </w:p>
        </w:tc>
        <w:tc>
          <w:tcPr>
            <w:tcW w:w="243" w:type="dxa"/>
            <w:shd w:val="clear" w:color="auto" w:fill="auto"/>
            <w:vAlign w:val="bottom"/>
          </w:tcPr>
          <w:p w14:paraId="4525F1E6"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33" w:type="dxa"/>
            <w:shd w:val="clear" w:color="auto" w:fill="auto"/>
            <w:vAlign w:val="bottom"/>
          </w:tcPr>
          <w:p w14:paraId="5BBDDAA5" w14:textId="17A479E9" w:rsidR="007B0A8D" w:rsidRPr="00CC2B9D" w:rsidRDefault="001333ED" w:rsidP="007B0A8D">
            <w:pPr>
              <w:pStyle w:val="BodyText"/>
              <w:tabs>
                <w:tab w:val="decimal" w:pos="709"/>
              </w:tabs>
              <w:spacing w:after="0" w:line="240" w:lineRule="auto"/>
              <w:ind w:left="-163" w:right="-108"/>
              <w:rPr>
                <w:rFonts w:ascii="Calibri" w:hAnsi="Calibri" w:cs="Calibri"/>
                <w:sz w:val="18"/>
                <w:szCs w:val="18"/>
              </w:rPr>
            </w:pPr>
            <w:r w:rsidRPr="00CC2B9D">
              <w:rPr>
                <w:rFonts w:ascii="Calibri" w:hAnsi="Calibri" w:cs="Calibri"/>
                <w:sz w:val="18"/>
                <w:szCs w:val="18"/>
              </w:rPr>
              <w:t>4,275,760</w:t>
            </w:r>
          </w:p>
        </w:tc>
        <w:tc>
          <w:tcPr>
            <w:tcW w:w="239" w:type="dxa"/>
            <w:shd w:val="clear" w:color="auto" w:fill="auto"/>
            <w:vAlign w:val="bottom"/>
          </w:tcPr>
          <w:p w14:paraId="1D79E0D5"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83" w:type="dxa"/>
            <w:shd w:val="clear" w:color="auto" w:fill="auto"/>
            <w:vAlign w:val="bottom"/>
          </w:tcPr>
          <w:p w14:paraId="67B30CA4" w14:textId="2DC4FB78" w:rsidR="007B0A8D" w:rsidRPr="00CC2B9D" w:rsidRDefault="007B0A8D" w:rsidP="007B0A8D">
            <w:pPr>
              <w:pStyle w:val="BodyText"/>
              <w:tabs>
                <w:tab w:val="decimal" w:pos="733"/>
              </w:tabs>
              <w:spacing w:after="0" w:line="240" w:lineRule="auto"/>
              <w:ind w:left="-163" w:right="-108"/>
              <w:rPr>
                <w:rFonts w:ascii="Calibri" w:hAnsi="Calibri" w:cs="Calibri"/>
                <w:sz w:val="18"/>
                <w:szCs w:val="18"/>
              </w:rPr>
            </w:pPr>
            <w:r w:rsidRPr="00CC2B9D">
              <w:rPr>
                <w:rFonts w:ascii="Calibri" w:hAnsi="Calibri" w:cs="Calibri"/>
                <w:sz w:val="18"/>
                <w:szCs w:val="18"/>
              </w:rPr>
              <w:t>4,467,346</w:t>
            </w:r>
          </w:p>
        </w:tc>
        <w:tc>
          <w:tcPr>
            <w:tcW w:w="236" w:type="dxa"/>
            <w:shd w:val="clear" w:color="auto" w:fill="auto"/>
            <w:vAlign w:val="bottom"/>
          </w:tcPr>
          <w:p w14:paraId="5AF8D16F"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58" w:type="dxa"/>
            <w:shd w:val="clear" w:color="auto" w:fill="auto"/>
            <w:vAlign w:val="bottom"/>
          </w:tcPr>
          <w:p w14:paraId="168771B5" w14:textId="7562983A" w:rsidR="007B0A8D" w:rsidRPr="00CC2B9D" w:rsidRDefault="006F336C" w:rsidP="007B0A8D">
            <w:pPr>
              <w:pStyle w:val="BodyText"/>
              <w:tabs>
                <w:tab w:val="decimal" w:pos="709"/>
              </w:tabs>
              <w:spacing w:after="0" w:line="240" w:lineRule="auto"/>
              <w:ind w:left="-163" w:right="-108"/>
              <w:rPr>
                <w:rFonts w:ascii="Calibri" w:hAnsi="Calibri" w:cs="Calibri"/>
                <w:sz w:val="18"/>
                <w:szCs w:val="18"/>
              </w:rPr>
            </w:pPr>
            <w:r w:rsidRPr="00CC2B9D">
              <w:rPr>
                <w:rFonts w:ascii="Calibri" w:hAnsi="Calibri" w:cs="Calibri"/>
                <w:sz w:val="18"/>
                <w:szCs w:val="18"/>
              </w:rPr>
              <w:t>3,720,573</w:t>
            </w:r>
          </w:p>
        </w:tc>
        <w:tc>
          <w:tcPr>
            <w:tcW w:w="236" w:type="dxa"/>
            <w:shd w:val="clear" w:color="auto" w:fill="auto"/>
            <w:vAlign w:val="bottom"/>
          </w:tcPr>
          <w:p w14:paraId="6521F32F"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shd w:val="clear" w:color="auto" w:fill="auto"/>
            <w:vAlign w:val="bottom"/>
          </w:tcPr>
          <w:p w14:paraId="627B4862" w14:textId="0DBA73EA" w:rsidR="007B0A8D" w:rsidRPr="00CC2B9D" w:rsidRDefault="007B0A8D" w:rsidP="007B0A8D">
            <w:pPr>
              <w:pStyle w:val="BodyText"/>
              <w:tabs>
                <w:tab w:val="decimal" w:pos="709"/>
              </w:tabs>
              <w:spacing w:after="0" w:line="240" w:lineRule="auto"/>
              <w:ind w:left="-90" w:right="-108"/>
              <w:rPr>
                <w:rFonts w:ascii="Calibri" w:hAnsi="Calibri" w:cs="Calibri"/>
                <w:sz w:val="18"/>
                <w:szCs w:val="18"/>
              </w:rPr>
            </w:pPr>
            <w:r w:rsidRPr="00CC2B9D">
              <w:rPr>
                <w:rFonts w:ascii="Calibri" w:hAnsi="Calibri" w:cs="Calibri"/>
                <w:sz w:val="18"/>
                <w:szCs w:val="18"/>
              </w:rPr>
              <w:t>4,352,139</w:t>
            </w:r>
          </w:p>
        </w:tc>
        <w:tc>
          <w:tcPr>
            <w:tcW w:w="270" w:type="dxa"/>
            <w:gridSpan w:val="2"/>
            <w:shd w:val="clear" w:color="auto" w:fill="auto"/>
            <w:vAlign w:val="bottom"/>
          </w:tcPr>
          <w:p w14:paraId="2E94D08A" w14:textId="77777777" w:rsidR="007B0A8D" w:rsidRPr="00CC2B9D" w:rsidRDefault="007B0A8D" w:rsidP="007B0A8D">
            <w:pPr>
              <w:pStyle w:val="BodyText"/>
              <w:tabs>
                <w:tab w:val="decimal" w:pos="819"/>
              </w:tabs>
              <w:spacing w:after="0" w:line="240" w:lineRule="auto"/>
              <w:ind w:left="-90" w:right="-108"/>
              <w:rPr>
                <w:rFonts w:ascii="Calibri" w:hAnsi="Calibri" w:cs="Calibri"/>
                <w:sz w:val="18"/>
                <w:szCs w:val="18"/>
              </w:rPr>
            </w:pPr>
          </w:p>
        </w:tc>
        <w:tc>
          <w:tcPr>
            <w:tcW w:w="634" w:type="dxa"/>
            <w:shd w:val="clear" w:color="auto" w:fill="auto"/>
            <w:vAlign w:val="bottom"/>
          </w:tcPr>
          <w:p w14:paraId="1E10F80E" w14:textId="0412E152" w:rsidR="007B0A8D" w:rsidRPr="00CC2B9D" w:rsidRDefault="00E671F9" w:rsidP="007B0A8D">
            <w:pPr>
              <w:pStyle w:val="BodyText"/>
              <w:tabs>
                <w:tab w:val="decimal" w:pos="709"/>
              </w:tabs>
              <w:spacing w:after="0" w:line="240" w:lineRule="auto"/>
              <w:ind w:left="-90" w:right="-108"/>
              <w:rPr>
                <w:rFonts w:ascii="Calibri" w:hAnsi="Calibri" w:cs="Calibri"/>
                <w:sz w:val="18"/>
                <w:szCs w:val="18"/>
              </w:rPr>
            </w:pPr>
            <w:r w:rsidRPr="00CC2B9D">
              <w:rPr>
                <w:rFonts w:ascii="Calibri" w:hAnsi="Calibri" w:cs="Calibri"/>
                <w:sz w:val="18"/>
                <w:szCs w:val="18"/>
              </w:rPr>
              <w:t>6,230</w:t>
            </w:r>
          </w:p>
        </w:tc>
        <w:tc>
          <w:tcPr>
            <w:tcW w:w="236" w:type="dxa"/>
            <w:vAlign w:val="bottom"/>
          </w:tcPr>
          <w:p w14:paraId="0C08F43A" w14:textId="77777777" w:rsidR="007B0A8D" w:rsidRPr="00CC2B9D" w:rsidRDefault="007B0A8D" w:rsidP="007B0A8D">
            <w:pPr>
              <w:pStyle w:val="BodyText"/>
              <w:tabs>
                <w:tab w:val="decimal" w:pos="819"/>
              </w:tabs>
              <w:spacing w:after="0" w:line="240" w:lineRule="auto"/>
              <w:ind w:left="-90" w:right="-108"/>
              <w:rPr>
                <w:rFonts w:ascii="Calibri" w:hAnsi="Calibri" w:cs="Calibri"/>
                <w:sz w:val="18"/>
                <w:szCs w:val="18"/>
              </w:rPr>
            </w:pPr>
          </w:p>
        </w:tc>
        <w:tc>
          <w:tcPr>
            <w:tcW w:w="669" w:type="dxa"/>
            <w:vAlign w:val="bottom"/>
          </w:tcPr>
          <w:p w14:paraId="4E8DFEF4" w14:textId="33F4476F" w:rsidR="007B0A8D" w:rsidRPr="00CC2B9D" w:rsidRDefault="007B0A8D" w:rsidP="007B0A8D">
            <w:pPr>
              <w:pStyle w:val="BodyText"/>
              <w:tabs>
                <w:tab w:val="decimal" w:pos="472"/>
              </w:tabs>
              <w:spacing w:after="0" w:line="240" w:lineRule="auto"/>
              <w:ind w:left="-158" w:right="-108"/>
              <w:rPr>
                <w:rFonts w:ascii="Calibri" w:hAnsi="Calibri" w:cs="Calibri"/>
                <w:sz w:val="18"/>
                <w:szCs w:val="18"/>
              </w:rPr>
            </w:pPr>
            <w:r w:rsidRPr="00CC2B9D">
              <w:rPr>
                <w:rFonts w:ascii="Calibri" w:hAnsi="Calibri" w:cs="Calibri"/>
                <w:sz w:val="18"/>
                <w:szCs w:val="18"/>
              </w:rPr>
              <w:t>31,781</w:t>
            </w:r>
          </w:p>
        </w:tc>
        <w:tc>
          <w:tcPr>
            <w:tcW w:w="279" w:type="dxa"/>
          </w:tcPr>
          <w:p w14:paraId="6F7C1539" w14:textId="77777777" w:rsidR="007B0A8D" w:rsidRPr="00CC2B9D" w:rsidRDefault="007B0A8D" w:rsidP="007B0A8D">
            <w:pPr>
              <w:pStyle w:val="BodyText"/>
              <w:tabs>
                <w:tab w:val="decimal" w:pos="709"/>
              </w:tabs>
              <w:spacing w:after="0" w:line="240" w:lineRule="auto"/>
              <w:ind w:left="-90" w:right="-108"/>
              <w:rPr>
                <w:rFonts w:ascii="Calibri" w:hAnsi="Calibri" w:cs="Calibri"/>
                <w:sz w:val="18"/>
                <w:szCs w:val="18"/>
              </w:rPr>
            </w:pPr>
          </w:p>
        </w:tc>
        <w:tc>
          <w:tcPr>
            <w:tcW w:w="706" w:type="dxa"/>
            <w:vAlign w:val="bottom"/>
          </w:tcPr>
          <w:p w14:paraId="70B64261" w14:textId="27C02D32" w:rsidR="007B0A8D" w:rsidRPr="00CC2B9D" w:rsidRDefault="00A07505" w:rsidP="00A07505">
            <w:pPr>
              <w:pStyle w:val="BodyText"/>
              <w:tabs>
                <w:tab w:val="decimal" w:pos="472"/>
              </w:tabs>
              <w:spacing w:after="0" w:line="240" w:lineRule="auto"/>
              <w:ind w:left="-158" w:right="-108"/>
              <w:jc w:val="center"/>
              <w:rPr>
                <w:rFonts w:ascii="Calibri" w:hAnsi="Calibri" w:cs="Calibri"/>
                <w:sz w:val="18"/>
                <w:szCs w:val="18"/>
              </w:rPr>
            </w:pPr>
            <w:r w:rsidRPr="00CC2B9D">
              <w:rPr>
                <w:rFonts w:ascii="Calibri" w:hAnsi="Calibri" w:cs="Calibri"/>
                <w:sz w:val="18"/>
                <w:szCs w:val="18"/>
              </w:rPr>
              <w:t>107,555</w:t>
            </w:r>
          </w:p>
        </w:tc>
        <w:tc>
          <w:tcPr>
            <w:tcW w:w="270" w:type="dxa"/>
            <w:vAlign w:val="bottom"/>
          </w:tcPr>
          <w:p w14:paraId="362887E0" w14:textId="77777777" w:rsidR="007B0A8D" w:rsidRPr="00CC2B9D" w:rsidRDefault="007B0A8D" w:rsidP="00A07505">
            <w:pPr>
              <w:pStyle w:val="BodyText"/>
              <w:tabs>
                <w:tab w:val="decimal" w:pos="709"/>
              </w:tabs>
              <w:spacing w:after="0" w:line="240" w:lineRule="auto"/>
              <w:ind w:left="-90" w:right="-108"/>
              <w:jc w:val="center"/>
              <w:rPr>
                <w:rFonts w:ascii="Calibri" w:hAnsi="Calibri" w:cs="Calibri"/>
                <w:sz w:val="18"/>
                <w:szCs w:val="18"/>
              </w:rPr>
            </w:pPr>
          </w:p>
        </w:tc>
        <w:tc>
          <w:tcPr>
            <w:tcW w:w="815" w:type="dxa"/>
            <w:vAlign w:val="bottom"/>
          </w:tcPr>
          <w:p w14:paraId="0A6E1569" w14:textId="3DD225D8" w:rsidR="007B0A8D" w:rsidRPr="00CC2B9D" w:rsidRDefault="007B0A8D" w:rsidP="00A07505">
            <w:pPr>
              <w:pStyle w:val="BodyText"/>
              <w:tabs>
                <w:tab w:val="decimal" w:pos="0"/>
              </w:tabs>
              <w:spacing w:after="0" w:line="240" w:lineRule="auto"/>
              <w:ind w:left="-90" w:right="-108"/>
              <w:jc w:val="center"/>
              <w:rPr>
                <w:rFonts w:ascii="Calibri" w:hAnsi="Calibri" w:cs="Calibri"/>
                <w:sz w:val="18"/>
                <w:szCs w:val="18"/>
              </w:rPr>
            </w:pPr>
            <w:r w:rsidRPr="00CC2B9D">
              <w:rPr>
                <w:rFonts w:ascii="Calibri" w:hAnsi="Calibri" w:cs="Calibri"/>
                <w:sz w:val="18"/>
                <w:szCs w:val="18"/>
              </w:rPr>
              <w:t>31,781</w:t>
            </w:r>
          </w:p>
        </w:tc>
      </w:tr>
      <w:tr w:rsidR="006F336C" w:rsidRPr="00CC2B9D" w14:paraId="38CE2FF4" w14:textId="7BA7F807" w:rsidTr="00A07505">
        <w:trPr>
          <w:gridAfter w:val="1"/>
          <w:wAfter w:w="18" w:type="dxa"/>
        </w:trPr>
        <w:tc>
          <w:tcPr>
            <w:tcW w:w="1883" w:type="dxa"/>
            <w:shd w:val="clear" w:color="auto" w:fill="auto"/>
            <w:vAlign w:val="bottom"/>
          </w:tcPr>
          <w:p w14:paraId="58E7ACCA" w14:textId="04DBDD8C" w:rsidR="007B0A8D" w:rsidRPr="00CC2B9D" w:rsidRDefault="007B0A8D" w:rsidP="007B0A8D">
            <w:pPr>
              <w:tabs>
                <w:tab w:val="left" w:pos="6210"/>
              </w:tabs>
              <w:ind w:left="284" w:right="-88" w:hanging="284"/>
              <w:rPr>
                <w:rFonts w:ascii="Calibri" w:hAnsi="Calibri" w:cs="Calibri"/>
                <w:sz w:val="18"/>
                <w:szCs w:val="18"/>
              </w:rPr>
            </w:pPr>
            <w:r w:rsidRPr="00CC2B9D">
              <w:rPr>
                <w:rFonts w:ascii="Calibri" w:hAnsi="Calibri" w:cs="Calibri"/>
                <w:bCs/>
                <w:sz w:val="18"/>
                <w:szCs w:val="18"/>
              </w:rPr>
              <w:t>Current liabilities</w:t>
            </w:r>
          </w:p>
        </w:tc>
        <w:tc>
          <w:tcPr>
            <w:tcW w:w="806" w:type="dxa"/>
            <w:shd w:val="clear" w:color="auto" w:fill="auto"/>
            <w:vAlign w:val="bottom"/>
          </w:tcPr>
          <w:p w14:paraId="4ADCAC61" w14:textId="5A453F5F" w:rsidR="007B0A8D" w:rsidRPr="00CC2B9D" w:rsidRDefault="00477260" w:rsidP="007B0A8D">
            <w:pPr>
              <w:pStyle w:val="BodyText"/>
              <w:tabs>
                <w:tab w:val="decimal" w:pos="550"/>
              </w:tabs>
              <w:spacing w:after="0" w:line="240" w:lineRule="auto"/>
              <w:ind w:left="-170" w:right="-108"/>
              <w:rPr>
                <w:rFonts w:ascii="Calibri" w:hAnsi="Calibri" w:cs="Calibri"/>
                <w:sz w:val="18"/>
                <w:szCs w:val="18"/>
              </w:rPr>
            </w:pPr>
            <w:r w:rsidRPr="00CC2B9D">
              <w:rPr>
                <w:rFonts w:ascii="Calibri" w:hAnsi="Calibri" w:cs="Calibri"/>
                <w:sz w:val="18"/>
                <w:szCs w:val="18"/>
              </w:rPr>
              <w:t>(189,453)</w:t>
            </w:r>
          </w:p>
        </w:tc>
        <w:tc>
          <w:tcPr>
            <w:tcW w:w="236" w:type="dxa"/>
            <w:shd w:val="clear" w:color="auto" w:fill="auto"/>
            <w:vAlign w:val="bottom"/>
          </w:tcPr>
          <w:p w14:paraId="0ECDEDC4"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3" w:type="dxa"/>
            <w:shd w:val="clear" w:color="auto" w:fill="auto"/>
            <w:vAlign w:val="bottom"/>
          </w:tcPr>
          <w:p w14:paraId="0D273A98" w14:textId="16171728" w:rsidR="007B0A8D" w:rsidRPr="00CC2B9D" w:rsidRDefault="007B0A8D" w:rsidP="007B0A8D">
            <w:pPr>
              <w:pStyle w:val="BodyText"/>
              <w:tabs>
                <w:tab w:val="decimal" w:pos="550"/>
              </w:tabs>
              <w:spacing w:after="0" w:line="240" w:lineRule="auto"/>
              <w:ind w:left="-170" w:right="-108"/>
              <w:rPr>
                <w:rFonts w:ascii="Calibri" w:hAnsi="Calibri" w:cs="Calibri"/>
                <w:sz w:val="18"/>
                <w:szCs w:val="18"/>
              </w:rPr>
            </w:pPr>
            <w:r w:rsidRPr="00CC2B9D">
              <w:rPr>
                <w:rFonts w:ascii="Calibri" w:hAnsi="Calibri" w:cs="Calibri"/>
                <w:sz w:val="18"/>
                <w:szCs w:val="18"/>
              </w:rPr>
              <w:t>(183,402)</w:t>
            </w:r>
          </w:p>
        </w:tc>
        <w:tc>
          <w:tcPr>
            <w:tcW w:w="236" w:type="dxa"/>
            <w:shd w:val="clear" w:color="auto" w:fill="auto"/>
            <w:vAlign w:val="bottom"/>
          </w:tcPr>
          <w:p w14:paraId="34FF8A26"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8" w:type="dxa"/>
            <w:shd w:val="clear" w:color="auto" w:fill="auto"/>
            <w:vAlign w:val="bottom"/>
          </w:tcPr>
          <w:p w14:paraId="4A639EBC" w14:textId="4A931760" w:rsidR="007B0A8D" w:rsidRPr="00CC2B9D" w:rsidRDefault="00CA7777" w:rsidP="007B0A8D">
            <w:pPr>
              <w:pStyle w:val="BodyText"/>
              <w:tabs>
                <w:tab w:val="decimal" w:pos="540"/>
              </w:tabs>
              <w:spacing w:after="0" w:line="240" w:lineRule="auto"/>
              <w:ind w:left="-90" w:right="-108"/>
              <w:rPr>
                <w:rFonts w:ascii="Calibri" w:hAnsi="Calibri" w:cstheme="minorBidi"/>
                <w:sz w:val="18"/>
                <w:szCs w:val="22"/>
                <w:lang w:val="en-US" w:bidi="th-TH"/>
              </w:rPr>
            </w:pPr>
            <w:r w:rsidRPr="00CC2B9D">
              <w:rPr>
                <w:rFonts w:ascii="Calibri" w:hAnsi="Calibri" w:cstheme="minorBidi"/>
                <w:sz w:val="18"/>
                <w:szCs w:val="22"/>
                <w:lang w:val="en-US" w:bidi="th-TH"/>
              </w:rPr>
              <w:t>(2,267)</w:t>
            </w:r>
          </w:p>
        </w:tc>
        <w:tc>
          <w:tcPr>
            <w:tcW w:w="236" w:type="dxa"/>
            <w:shd w:val="clear" w:color="auto" w:fill="auto"/>
            <w:vAlign w:val="bottom"/>
          </w:tcPr>
          <w:p w14:paraId="6ACD5E59"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4" w:type="dxa"/>
            <w:shd w:val="clear" w:color="auto" w:fill="auto"/>
            <w:vAlign w:val="bottom"/>
          </w:tcPr>
          <w:p w14:paraId="63A9642E" w14:textId="48A0160D" w:rsidR="007B0A8D" w:rsidRPr="00CC2B9D" w:rsidRDefault="007B0A8D" w:rsidP="007B0A8D">
            <w:pPr>
              <w:pStyle w:val="BodyText"/>
              <w:tabs>
                <w:tab w:val="decimal" w:pos="555"/>
              </w:tabs>
              <w:spacing w:after="0" w:line="240" w:lineRule="auto"/>
              <w:ind w:left="-90" w:right="-108"/>
              <w:rPr>
                <w:rFonts w:ascii="Calibri" w:hAnsi="Calibri" w:cs="Calibri"/>
                <w:sz w:val="18"/>
                <w:szCs w:val="18"/>
              </w:rPr>
            </w:pPr>
            <w:r w:rsidRPr="00CC2B9D">
              <w:rPr>
                <w:rFonts w:ascii="Calibri" w:hAnsi="Calibri" w:cs="Calibri"/>
                <w:sz w:val="18"/>
                <w:szCs w:val="18"/>
              </w:rPr>
              <w:t>(2,197)</w:t>
            </w:r>
          </w:p>
        </w:tc>
        <w:tc>
          <w:tcPr>
            <w:tcW w:w="243" w:type="dxa"/>
            <w:shd w:val="clear" w:color="auto" w:fill="auto"/>
            <w:vAlign w:val="bottom"/>
          </w:tcPr>
          <w:p w14:paraId="74752F9F"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64" w:type="dxa"/>
            <w:shd w:val="clear" w:color="auto" w:fill="auto"/>
            <w:vAlign w:val="bottom"/>
          </w:tcPr>
          <w:p w14:paraId="4EB0CAB7" w14:textId="7F373B1E" w:rsidR="007B0A8D" w:rsidRPr="00CC2B9D" w:rsidRDefault="00532C89" w:rsidP="007B0A8D">
            <w:pPr>
              <w:pStyle w:val="BodyText"/>
              <w:tabs>
                <w:tab w:val="decimal" w:pos="676"/>
              </w:tabs>
              <w:spacing w:after="0" w:line="240" w:lineRule="auto"/>
              <w:ind w:left="-90" w:right="-108"/>
              <w:rPr>
                <w:rFonts w:ascii="Calibri" w:hAnsi="Calibri" w:cs="Calibri"/>
                <w:sz w:val="18"/>
                <w:szCs w:val="18"/>
              </w:rPr>
            </w:pPr>
            <w:r w:rsidRPr="00CC2B9D">
              <w:rPr>
                <w:rFonts w:ascii="Calibri" w:hAnsi="Calibri" w:cs="Calibri"/>
                <w:sz w:val="18"/>
                <w:szCs w:val="18"/>
              </w:rPr>
              <w:t>(1,477,417)</w:t>
            </w:r>
          </w:p>
        </w:tc>
        <w:tc>
          <w:tcPr>
            <w:tcW w:w="237" w:type="dxa"/>
            <w:shd w:val="clear" w:color="auto" w:fill="auto"/>
            <w:vAlign w:val="bottom"/>
          </w:tcPr>
          <w:p w14:paraId="6F5DB44E"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43" w:type="dxa"/>
            <w:shd w:val="clear" w:color="auto" w:fill="auto"/>
            <w:vAlign w:val="bottom"/>
          </w:tcPr>
          <w:p w14:paraId="78DB0EC4" w14:textId="20305070" w:rsidR="007B0A8D" w:rsidRPr="00CC2B9D" w:rsidRDefault="007B0A8D" w:rsidP="007B0A8D">
            <w:pPr>
              <w:pStyle w:val="BodyText"/>
              <w:tabs>
                <w:tab w:val="decimal" w:pos="676"/>
              </w:tabs>
              <w:spacing w:after="0" w:line="240" w:lineRule="auto"/>
              <w:ind w:left="-168" w:right="-282" w:firstLine="78"/>
              <w:rPr>
                <w:rFonts w:ascii="Calibri" w:hAnsi="Calibri" w:cs="Calibri"/>
                <w:sz w:val="18"/>
                <w:szCs w:val="18"/>
              </w:rPr>
            </w:pPr>
            <w:r w:rsidRPr="00CC2B9D">
              <w:rPr>
                <w:rFonts w:ascii="Calibri" w:hAnsi="Calibri" w:cs="Calibri"/>
                <w:sz w:val="18"/>
                <w:szCs w:val="18"/>
              </w:rPr>
              <w:t>(987,335)</w:t>
            </w:r>
          </w:p>
        </w:tc>
        <w:tc>
          <w:tcPr>
            <w:tcW w:w="243" w:type="dxa"/>
            <w:shd w:val="clear" w:color="auto" w:fill="auto"/>
            <w:vAlign w:val="bottom"/>
          </w:tcPr>
          <w:p w14:paraId="06D26DEB"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33" w:type="dxa"/>
            <w:shd w:val="clear" w:color="auto" w:fill="auto"/>
            <w:vAlign w:val="bottom"/>
          </w:tcPr>
          <w:p w14:paraId="51CF7576" w14:textId="0585F52D" w:rsidR="007B0A8D" w:rsidRPr="00CC2B9D" w:rsidRDefault="001333ED" w:rsidP="007B0A8D">
            <w:pPr>
              <w:pStyle w:val="BodyText"/>
              <w:tabs>
                <w:tab w:val="decimal" w:pos="709"/>
              </w:tabs>
              <w:spacing w:after="0" w:line="240" w:lineRule="auto"/>
              <w:ind w:left="-163" w:right="-108"/>
              <w:rPr>
                <w:rFonts w:ascii="Calibri" w:hAnsi="Calibri" w:cs="Calibri"/>
                <w:sz w:val="18"/>
                <w:szCs w:val="18"/>
              </w:rPr>
            </w:pPr>
            <w:r w:rsidRPr="00CC2B9D">
              <w:rPr>
                <w:rFonts w:ascii="Calibri" w:hAnsi="Calibri" w:cs="Calibri"/>
                <w:sz w:val="18"/>
                <w:szCs w:val="18"/>
              </w:rPr>
              <w:t>(2,844,984)</w:t>
            </w:r>
          </w:p>
        </w:tc>
        <w:tc>
          <w:tcPr>
            <w:tcW w:w="239" w:type="dxa"/>
            <w:shd w:val="clear" w:color="auto" w:fill="auto"/>
            <w:vAlign w:val="bottom"/>
          </w:tcPr>
          <w:p w14:paraId="1EDA0656"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83" w:type="dxa"/>
            <w:shd w:val="clear" w:color="auto" w:fill="auto"/>
            <w:vAlign w:val="bottom"/>
          </w:tcPr>
          <w:p w14:paraId="2D31DC3F" w14:textId="2A2C1067" w:rsidR="007B0A8D" w:rsidRPr="00CC2B9D" w:rsidRDefault="007B0A8D" w:rsidP="007B0A8D">
            <w:pPr>
              <w:pStyle w:val="BodyText"/>
              <w:tabs>
                <w:tab w:val="decimal" w:pos="733"/>
              </w:tabs>
              <w:spacing w:after="0" w:line="240" w:lineRule="auto"/>
              <w:ind w:left="-163" w:right="-108"/>
              <w:rPr>
                <w:rFonts w:ascii="Calibri" w:hAnsi="Calibri" w:cs="Calibri"/>
                <w:sz w:val="18"/>
                <w:szCs w:val="18"/>
              </w:rPr>
            </w:pPr>
            <w:r w:rsidRPr="00CC2B9D">
              <w:rPr>
                <w:rFonts w:ascii="Calibri" w:hAnsi="Calibri" w:cs="Calibri"/>
                <w:sz w:val="18"/>
                <w:szCs w:val="18"/>
              </w:rPr>
              <w:t>(3,054,253)</w:t>
            </w:r>
          </w:p>
        </w:tc>
        <w:tc>
          <w:tcPr>
            <w:tcW w:w="236" w:type="dxa"/>
            <w:shd w:val="clear" w:color="auto" w:fill="auto"/>
            <w:vAlign w:val="bottom"/>
          </w:tcPr>
          <w:p w14:paraId="6CDB2FE8"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58" w:type="dxa"/>
            <w:shd w:val="clear" w:color="auto" w:fill="auto"/>
            <w:vAlign w:val="bottom"/>
          </w:tcPr>
          <w:p w14:paraId="2FC9BB03" w14:textId="7203CA6A" w:rsidR="007B0A8D" w:rsidRPr="00CC2B9D" w:rsidRDefault="006F336C" w:rsidP="007B0A8D">
            <w:pPr>
              <w:pStyle w:val="BodyText"/>
              <w:tabs>
                <w:tab w:val="decimal" w:pos="709"/>
              </w:tabs>
              <w:spacing w:after="0" w:line="240" w:lineRule="auto"/>
              <w:ind w:left="-163" w:right="-108"/>
              <w:rPr>
                <w:rFonts w:ascii="Calibri" w:hAnsi="Calibri" w:cs="Calibri"/>
                <w:sz w:val="18"/>
                <w:szCs w:val="18"/>
              </w:rPr>
            </w:pPr>
            <w:r w:rsidRPr="00CC2B9D">
              <w:rPr>
                <w:rFonts w:ascii="Calibri" w:hAnsi="Calibri" w:cs="Calibri"/>
                <w:sz w:val="18"/>
                <w:szCs w:val="18"/>
              </w:rPr>
              <w:t>(61</w:t>
            </w:r>
            <w:r w:rsidR="003948FE" w:rsidRPr="00CC2B9D">
              <w:rPr>
                <w:rFonts w:ascii="Calibri" w:hAnsi="Calibri" w:cs="Calibri"/>
                <w:sz w:val="18"/>
                <w:szCs w:val="18"/>
              </w:rPr>
              <w:t>9,143)</w:t>
            </w:r>
          </w:p>
        </w:tc>
        <w:tc>
          <w:tcPr>
            <w:tcW w:w="236" w:type="dxa"/>
            <w:shd w:val="clear" w:color="auto" w:fill="auto"/>
            <w:vAlign w:val="bottom"/>
          </w:tcPr>
          <w:p w14:paraId="691832EF" w14:textId="77777777" w:rsidR="007B0A8D" w:rsidRPr="00CC2B9D" w:rsidRDefault="007B0A8D" w:rsidP="007B0A8D">
            <w:pPr>
              <w:pStyle w:val="acctfourfigures"/>
              <w:tabs>
                <w:tab w:val="clear" w:pos="765"/>
                <w:tab w:val="decimal" w:pos="376"/>
                <w:tab w:val="left" w:pos="6210"/>
              </w:tabs>
              <w:spacing w:line="240" w:lineRule="atLeast"/>
              <w:ind w:right="66"/>
              <w:jc w:val="right"/>
              <w:rPr>
                <w:rFonts w:ascii="Calibri" w:hAnsi="Calibri" w:cs="Calibri"/>
                <w:sz w:val="18"/>
                <w:szCs w:val="18"/>
              </w:rPr>
            </w:pPr>
          </w:p>
        </w:tc>
        <w:tc>
          <w:tcPr>
            <w:tcW w:w="871" w:type="dxa"/>
            <w:shd w:val="clear" w:color="auto" w:fill="auto"/>
            <w:vAlign w:val="bottom"/>
          </w:tcPr>
          <w:p w14:paraId="6066FAA6" w14:textId="4F94B1EE" w:rsidR="007B0A8D" w:rsidRPr="00CC2B9D" w:rsidRDefault="007B0A8D" w:rsidP="007B0A8D">
            <w:pPr>
              <w:pStyle w:val="BodyText"/>
              <w:tabs>
                <w:tab w:val="decimal" w:pos="709"/>
              </w:tabs>
              <w:spacing w:after="0" w:line="240" w:lineRule="auto"/>
              <w:ind w:left="-90" w:right="-108"/>
              <w:rPr>
                <w:rFonts w:ascii="Calibri" w:hAnsi="Calibri" w:cs="Calibri"/>
                <w:sz w:val="18"/>
                <w:szCs w:val="18"/>
              </w:rPr>
            </w:pPr>
            <w:r w:rsidRPr="00CC2B9D">
              <w:rPr>
                <w:rFonts w:ascii="Calibri" w:hAnsi="Calibri" w:cs="Calibri"/>
                <w:sz w:val="18"/>
                <w:szCs w:val="18"/>
              </w:rPr>
              <w:t>(904,181)</w:t>
            </w:r>
          </w:p>
        </w:tc>
        <w:tc>
          <w:tcPr>
            <w:tcW w:w="270" w:type="dxa"/>
            <w:gridSpan w:val="2"/>
            <w:shd w:val="clear" w:color="auto" w:fill="auto"/>
            <w:vAlign w:val="bottom"/>
          </w:tcPr>
          <w:p w14:paraId="69AAADDC" w14:textId="77777777" w:rsidR="007B0A8D" w:rsidRPr="00CC2B9D" w:rsidRDefault="007B0A8D" w:rsidP="007B0A8D">
            <w:pPr>
              <w:pStyle w:val="BodyText"/>
              <w:tabs>
                <w:tab w:val="decimal" w:pos="819"/>
              </w:tabs>
              <w:spacing w:after="0" w:line="240" w:lineRule="auto"/>
              <w:ind w:left="-90" w:right="-108"/>
              <w:rPr>
                <w:rFonts w:ascii="Calibri" w:hAnsi="Calibri" w:cs="Calibri"/>
                <w:sz w:val="18"/>
                <w:szCs w:val="18"/>
              </w:rPr>
            </w:pPr>
          </w:p>
        </w:tc>
        <w:tc>
          <w:tcPr>
            <w:tcW w:w="634" w:type="dxa"/>
            <w:shd w:val="clear" w:color="auto" w:fill="auto"/>
            <w:vAlign w:val="bottom"/>
          </w:tcPr>
          <w:p w14:paraId="53DCBEEA" w14:textId="14FC1069" w:rsidR="007B0A8D" w:rsidRPr="00CC2B9D" w:rsidRDefault="00E671F9" w:rsidP="007B0A8D">
            <w:pPr>
              <w:pStyle w:val="BodyText"/>
              <w:tabs>
                <w:tab w:val="decimal" w:pos="709"/>
              </w:tabs>
              <w:spacing w:after="0" w:line="240" w:lineRule="auto"/>
              <w:ind w:left="-90" w:right="-108"/>
              <w:rPr>
                <w:rFonts w:ascii="Calibri" w:hAnsi="Calibri" w:cs="Calibri"/>
                <w:sz w:val="18"/>
                <w:szCs w:val="18"/>
              </w:rPr>
            </w:pPr>
            <w:r w:rsidRPr="00CC2B9D">
              <w:rPr>
                <w:rFonts w:ascii="Calibri" w:hAnsi="Calibri" w:cs="Calibri"/>
                <w:sz w:val="18"/>
                <w:szCs w:val="18"/>
              </w:rPr>
              <w:t>(2,</w:t>
            </w:r>
            <w:r w:rsidR="00581811" w:rsidRPr="00CC2B9D">
              <w:rPr>
                <w:rFonts w:ascii="Calibri" w:hAnsi="Calibri" w:cs="Calibri"/>
                <w:sz w:val="18"/>
                <w:szCs w:val="18"/>
              </w:rPr>
              <w:t>535)</w:t>
            </w:r>
          </w:p>
        </w:tc>
        <w:tc>
          <w:tcPr>
            <w:tcW w:w="236" w:type="dxa"/>
            <w:vAlign w:val="bottom"/>
          </w:tcPr>
          <w:p w14:paraId="569509B9" w14:textId="77777777" w:rsidR="007B0A8D" w:rsidRPr="00CC2B9D" w:rsidRDefault="007B0A8D" w:rsidP="007B0A8D">
            <w:pPr>
              <w:pStyle w:val="BodyText"/>
              <w:tabs>
                <w:tab w:val="decimal" w:pos="819"/>
              </w:tabs>
              <w:spacing w:after="0" w:line="240" w:lineRule="auto"/>
              <w:ind w:left="-90" w:right="-108"/>
              <w:rPr>
                <w:rFonts w:ascii="Calibri" w:hAnsi="Calibri" w:cs="Calibri"/>
                <w:sz w:val="18"/>
                <w:szCs w:val="18"/>
              </w:rPr>
            </w:pPr>
          </w:p>
        </w:tc>
        <w:tc>
          <w:tcPr>
            <w:tcW w:w="669" w:type="dxa"/>
            <w:vAlign w:val="bottom"/>
          </w:tcPr>
          <w:p w14:paraId="2EA2DB92" w14:textId="6ED2C5AC" w:rsidR="007B0A8D" w:rsidRPr="00CC2B9D" w:rsidRDefault="007B0A8D" w:rsidP="007B0A8D">
            <w:pPr>
              <w:pStyle w:val="BodyText"/>
              <w:tabs>
                <w:tab w:val="decimal" w:pos="472"/>
              </w:tabs>
              <w:spacing w:after="0" w:line="240" w:lineRule="auto"/>
              <w:ind w:left="-158" w:right="-108"/>
              <w:rPr>
                <w:rFonts w:ascii="Calibri" w:hAnsi="Calibri" w:cs="Calibri"/>
                <w:sz w:val="18"/>
                <w:szCs w:val="18"/>
              </w:rPr>
            </w:pPr>
            <w:r w:rsidRPr="00CC2B9D">
              <w:rPr>
                <w:rFonts w:ascii="Calibri" w:hAnsi="Calibri" w:cs="Calibri"/>
                <w:sz w:val="18"/>
                <w:szCs w:val="18"/>
              </w:rPr>
              <w:t>(3,962)</w:t>
            </w:r>
          </w:p>
        </w:tc>
        <w:tc>
          <w:tcPr>
            <w:tcW w:w="279" w:type="dxa"/>
          </w:tcPr>
          <w:p w14:paraId="533D3278" w14:textId="77777777" w:rsidR="007B0A8D" w:rsidRPr="00CC2B9D" w:rsidRDefault="007B0A8D" w:rsidP="007B0A8D">
            <w:pPr>
              <w:pStyle w:val="BodyText"/>
              <w:tabs>
                <w:tab w:val="decimal" w:pos="709"/>
              </w:tabs>
              <w:spacing w:after="0" w:line="240" w:lineRule="auto"/>
              <w:ind w:left="-90" w:right="-108"/>
              <w:rPr>
                <w:rFonts w:ascii="Calibri" w:hAnsi="Calibri" w:cs="Calibri"/>
                <w:sz w:val="18"/>
                <w:szCs w:val="18"/>
              </w:rPr>
            </w:pPr>
          </w:p>
        </w:tc>
        <w:tc>
          <w:tcPr>
            <w:tcW w:w="706" w:type="dxa"/>
            <w:vAlign w:val="bottom"/>
          </w:tcPr>
          <w:p w14:paraId="694040DD" w14:textId="7A8FFCA7" w:rsidR="007B0A8D" w:rsidRPr="00CC2B9D" w:rsidRDefault="00A07505" w:rsidP="00A07505">
            <w:pPr>
              <w:pStyle w:val="BodyText"/>
              <w:tabs>
                <w:tab w:val="decimal" w:pos="472"/>
              </w:tabs>
              <w:spacing w:after="0" w:line="240" w:lineRule="auto"/>
              <w:ind w:left="-158" w:right="-108"/>
              <w:jc w:val="center"/>
              <w:rPr>
                <w:rFonts w:ascii="Calibri" w:hAnsi="Calibri" w:cs="Calibri"/>
                <w:sz w:val="18"/>
                <w:szCs w:val="18"/>
              </w:rPr>
            </w:pPr>
            <w:r w:rsidRPr="00CC2B9D">
              <w:rPr>
                <w:rFonts w:ascii="Calibri" w:hAnsi="Calibri" w:cs="Calibri"/>
                <w:sz w:val="18"/>
                <w:szCs w:val="18"/>
              </w:rPr>
              <w:t>(31)</w:t>
            </w:r>
          </w:p>
        </w:tc>
        <w:tc>
          <w:tcPr>
            <w:tcW w:w="270" w:type="dxa"/>
            <w:vAlign w:val="bottom"/>
          </w:tcPr>
          <w:p w14:paraId="6374FA7D" w14:textId="77777777" w:rsidR="007B0A8D" w:rsidRPr="00CC2B9D" w:rsidRDefault="007B0A8D" w:rsidP="00A07505">
            <w:pPr>
              <w:pStyle w:val="BodyText"/>
              <w:tabs>
                <w:tab w:val="decimal" w:pos="709"/>
              </w:tabs>
              <w:spacing w:after="0" w:line="240" w:lineRule="auto"/>
              <w:ind w:left="-90" w:right="-108"/>
              <w:jc w:val="center"/>
              <w:rPr>
                <w:rFonts w:ascii="Calibri" w:hAnsi="Calibri" w:cs="Calibri"/>
                <w:sz w:val="18"/>
                <w:szCs w:val="18"/>
              </w:rPr>
            </w:pPr>
          </w:p>
        </w:tc>
        <w:tc>
          <w:tcPr>
            <w:tcW w:w="815" w:type="dxa"/>
            <w:vAlign w:val="bottom"/>
          </w:tcPr>
          <w:p w14:paraId="75E31E39" w14:textId="78828BC2" w:rsidR="007B0A8D" w:rsidRPr="00CC2B9D" w:rsidRDefault="007B0A8D" w:rsidP="00A07505">
            <w:pPr>
              <w:pStyle w:val="BodyText"/>
              <w:tabs>
                <w:tab w:val="decimal" w:pos="472"/>
              </w:tabs>
              <w:spacing w:after="0" w:line="240" w:lineRule="auto"/>
              <w:ind w:left="-158" w:right="-108"/>
              <w:jc w:val="center"/>
              <w:rPr>
                <w:rFonts w:ascii="Calibri" w:hAnsi="Calibri" w:cs="Calibri"/>
                <w:sz w:val="18"/>
                <w:szCs w:val="18"/>
              </w:rPr>
            </w:pPr>
            <w:r w:rsidRPr="00CC2B9D">
              <w:rPr>
                <w:rFonts w:ascii="Calibri" w:hAnsi="Calibri" w:cs="Calibri"/>
                <w:sz w:val="18"/>
                <w:szCs w:val="18"/>
              </w:rPr>
              <w:t>(7)</w:t>
            </w:r>
          </w:p>
        </w:tc>
      </w:tr>
      <w:tr w:rsidR="00AD6750" w:rsidRPr="00CC2B9D" w14:paraId="5E73E850" w14:textId="36D2C990" w:rsidTr="00A07505">
        <w:trPr>
          <w:gridAfter w:val="1"/>
          <w:wAfter w:w="18" w:type="dxa"/>
        </w:trPr>
        <w:tc>
          <w:tcPr>
            <w:tcW w:w="1883" w:type="dxa"/>
            <w:shd w:val="clear" w:color="auto" w:fill="auto"/>
            <w:vAlign w:val="bottom"/>
          </w:tcPr>
          <w:p w14:paraId="59127B28" w14:textId="01CEEF79" w:rsidR="007B0A8D" w:rsidRPr="00CC2B9D" w:rsidRDefault="007B0A8D" w:rsidP="007B0A8D">
            <w:pPr>
              <w:tabs>
                <w:tab w:val="left" w:pos="6210"/>
              </w:tabs>
              <w:ind w:left="284" w:right="-95" w:hanging="284"/>
              <w:rPr>
                <w:rFonts w:ascii="Calibri" w:hAnsi="Calibri" w:cs="Calibri"/>
                <w:sz w:val="18"/>
                <w:szCs w:val="18"/>
              </w:rPr>
            </w:pPr>
            <w:r w:rsidRPr="00CC2B9D">
              <w:rPr>
                <w:rFonts w:ascii="Calibri" w:hAnsi="Calibri" w:cs="Calibri"/>
                <w:bCs/>
                <w:sz w:val="18"/>
                <w:szCs w:val="18"/>
              </w:rPr>
              <w:t>Non-current liabilities</w:t>
            </w:r>
          </w:p>
        </w:tc>
        <w:tc>
          <w:tcPr>
            <w:tcW w:w="806" w:type="dxa"/>
            <w:tcBorders>
              <w:bottom w:val="single" w:sz="4" w:space="0" w:color="auto"/>
            </w:tcBorders>
            <w:shd w:val="clear" w:color="auto" w:fill="auto"/>
            <w:vAlign w:val="bottom"/>
          </w:tcPr>
          <w:p w14:paraId="350B8D5E" w14:textId="25DE369F" w:rsidR="007B0A8D" w:rsidRPr="00CC2B9D" w:rsidRDefault="00477260" w:rsidP="007B0A8D">
            <w:pPr>
              <w:pStyle w:val="BodyText"/>
              <w:tabs>
                <w:tab w:val="decimal" w:pos="550"/>
              </w:tabs>
              <w:spacing w:after="0" w:line="240" w:lineRule="auto"/>
              <w:ind w:left="-170" w:right="-108"/>
              <w:rPr>
                <w:rFonts w:ascii="Calibri" w:hAnsi="Calibri" w:cs="Calibri"/>
                <w:sz w:val="18"/>
                <w:szCs w:val="18"/>
              </w:rPr>
            </w:pPr>
            <w:r w:rsidRPr="00CC2B9D">
              <w:rPr>
                <w:rFonts w:ascii="Calibri" w:hAnsi="Calibri" w:cs="Calibri"/>
                <w:sz w:val="18"/>
                <w:szCs w:val="18"/>
              </w:rPr>
              <w:t>(135,075)</w:t>
            </w:r>
          </w:p>
        </w:tc>
        <w:tc>
          <w:tcPr>
            <w:tcW w:w="236" w:type="dxa"/>
            <w:shd w:val="clear" w:color="auto" w:fill="auto"/>
            <w:vAlign w:val="bottom"/>
          </w:tcPr>
          <w:p w14:paraId="173B0ED7"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3" w:type="dxa"/>
            <w:tcBorders>
              <w:bottom w:val="single" w:sz="4" w:space="0" w:color="auto"/>
            </w:tcBorders>
            <w:shd w:val="clear" w:color="auto" w:fill="auto"/>
            <w:vAlign w:val="bottom"/>
          </w:tcPr>
          <w:p w14:paraId="4FB510B7" w14:textId="45AA6887" w:rsidR="007B0A8D" w:rsidRPr="00CC2B9D" w:rsidRDefault="007B0A8D" w:rsidP="007B0A8D">
            <w:pPr>
              <w:pStyle w:val="BodyText"/>
              <w:tabs>
                <w:tab w:val="decimal" w:pos="550"/>
              </w:tabs>
              <w:spacing w:after="0" w:line="240" w:lineRule="auto"/>
              <w:ind w:left="-170" w:right="-108"/>
              <w:rPr>
                <w:rFonts w:ascii="Calibri" w:hAnsi="Calibri" w:cs="Calibri"/>
                <w:sz w:val="18"/>
                <w:szCs w:val="18"/>
              </w:rPr>
            </w:pPr>
            <w:r w:rsidRPr="00CC2B9D">
              <w:rPr>
                <w:rFonts w:ascii="Calibri" w:hAnsi="Calibri" w:cs="Calibri"/>
                <w:sz w:val="18"/>
                <w:szCs w:val="18"/>
              </w:rPr>
              <w:t>(137,554)</w:t>
            </w:r>
          </w:p>
        </w:tc>
        <w:tc>
          <w:tcPr>
            <w:tcW w:w="236" w:type="dxa"/>
            <w:shd w:val="clear" w:color="auto" w:fill="auto"/>
            <w:vAlign w:val="bottom"/>
          </w:tcPr>
          <w:p w14:paraId="704F28AD"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8" w:type="dxa"/>
            <w:tcBorders>
              <w:bottom w:val="single" w:sz="4" w:space="0" w:color="auto"/>
            </w:tcBorders>
            <w:shd w:val="clear" w:color="auto" w:fill="auto"/>
            <w:vAlign w:val="bottom"/>
          </w:tcPr>
          <w:p w14:paraId="27D859C7" w14:textId="7542B730" w:rsidR="007B0A8D" w:rsidRPr="00CC2B9D" w:rsidRDefault="00CA7777" w:rsidP="007B0A8D">
            <w:pPr>
              <w:pStyle w:val="BodyText"/>
              <w:tabs>
                <w:tab w:val="decimal" w:pos="540"/>
              </w:tabs>
              <w:spacing w:after="0" w:line="240" w:lineRule="auto"/>
              <w:ind w:left="-90" w:right="-108"/>
              <w:rPr>
                <w:rFonts w:ascii="Calibri" w:hAnsi="Calibri" w:cs="Calibri"/>
                <w:sz w:val="18"/>
                <w:szCs w:val="18"/>
              </w:rPr>
            </w:pPr>
            <w:r w:rsidRPr="00CC2B9D">
              <w:rPr>
                <w:rFonts w:ascii="Calibri" w:hAnsi="Calibri" w:cs="Calibri"/>
                <w:sz w:val="18"/>
                <w:szCs w:val="18"/>
              </w:rPr>
              <w:t>(54,484)</w:t>
            </w:r>
          </w:p>
        </w:tc>
        <w:tc>
          <w:tcPr>
            <w:tcW w:w="236" w:type="dxa"/>
            <w:shd w:val="clear" w:color="auto" w:fill="auto"/>
            <w:vAlign w:val="bottom"/>
          </w:tcPr>
          <w:p w14:paraId="31F8F48C"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4" w:type="dxa"/>
            <w:tcBorders>
              <w:bottom w:val="single" w:sz="4" w:space="0" w:color="auto"/>
            </w:tcBorders>
            <w:shd w:val="clear" w:color="auto" w:fill="auto"/>
            <w:vAlign w:val="bottom"/>
          </w:tcPr>
          <w:p w14:paraId="36CA5CC0" w14:textId="3F94C0B0" w:rsidR="007B0A8D" w:rsidRPr="00CC2B9D" w:rsidRDefault="007B0A8D" w:rsidP="007B0A8D">
            <w:pPr>
              <w:pStyle w:val="BodyText"/>
              <w:tabs>
                <w:tab w:val="decimal" w:pos="555"/>
              </w:tabs>
              <w:spacing w:after="0" w:line="240" w:lineRule="auto"/>
              <w:ind w:left="-90" w:right="-108"/>
              <w:rPr>
                <w:rFonts w:ascii="Calibri" w:hAnsi="Calibri" w:cs="Calibri"/>
                <w:sz w:val="18"/>
                <w:szCs w:val="18"/>
              </w:rPr>
            </w:pPr>
            <w:r w:rsidRPr="00CC2B9D">
              <w:rPr>
                <w:rFonts w:ascii="Calibri" w:hAnsi="Calibri" w:cs="Calibri"/>
                <w:sz w:val="18"/>
                <w:szCs w:val="18"/>
              </w:rPr>
              <w:t>(50,305)</w:t>
            </w:r>
          </w:p>
        </w:tc>
        <w:tc>
          <w:tcPr>
            <w:tcW w:w="243" w:type="dxa"/>
            <w:shd w:val="clear" w:color="auto" w:fill="auto"/>
            <w:vAlign w:val="bottom"/>
          </w:tcPr>
          <w:p w14:paraId="0C550CF1"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64" w:type="dxa"/>
            <w:tcBorders>
              <w:bottom w:val="single" w:sz="4" w:space="0" w:color="auto"/>
            </w:tcBorders>
            <w:shd w:val="clear" w:color="auto" w:fill="auto"/>
            <w:vAlign w:val="bottom"/>
          </w:tcPr>
          <w:p w14:paraId="35DE2F33" w14:textId="6368FC14" w:rsidR="007B0A8D" w:rsidRPr="00CC2B9D" w:rsidRDefault="009D6FC0" w:rsidP="001333ED">
            <w:pPr>
              <w:pStyle w:val="BodyText"/>
              <w:tabs>
                <w:tab w:val="decimal" w:pos="373"/>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37" w:type="dxa"/>
            <w:shd w:val="clear" w:color="auto" w:fill="auto"/>
            <w:vAlign w:val="bottom"/>
          </w:tcPr>
          <w:p w14:paraId="27C59377"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43" w:type="dxa"/>
            <w:tcBorders>
              <w:bottom w:val="single" w:sz="4" w:space="0" w:color="auto"/>
            </w:tcBorders>
            <w:shd w:val="clear" w:color="auto" w:fill="auto"/>
            <w:vAlign w:val="bottom"/>
          </w:tcPr>
          <w:p w14:paraId="61B71133" w14:textId="7A156C0D" w:rsidR="007B0A8D" w:rsidRPr="00CC2B9D" w:rsidRDefault="007B0A8D" w:rsidP="007B0A8D">
            <w:pPr>
              <w:pStyle w:val="BodyText"/>
              <w:tabs>
                <w:tab w:val="decimal" w:pos="373"/>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43" w:type="dxa"/>
            <w:shd w:val="clear" w:color="auto" w:fill="auto"/>
            <w:vAlign w:val="bottom"/>
          </w:tcPr>
          <w:p w14:paraId="471BAA9E"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33" w:type="dxa"/>
            <w:tcBorders>
              <w:bottom w:val="single" w:sz="4" w:space="0" w:color="auto"/>
            </w:tcBorders>
            <w:shd w:val="clear" w:color="auto" w:fill="auto"/>
            <w:vAlign w:val="bottom"/>
          </w:tcPr>
          <w:p w14:paraId="0B6D481E" w14:textId="44DFEC23" w:rsidR="007B0A8D" w:rsidRPr="00CC2B9D" w:rsidRDefault="001333ED" w:rsidP="007B0A8D">
            <w:pPr>
              <w:pStyle w:val="BodyText"/>
              <w:tabs>
                <w:tab w:val="decimal" w:pos="709"/>
              </w:tabs>
              <w:spacing w:after="0" w:line="240" w:lineRule="auto"/>
              <w:ind w:left="-163" w:right="-108"/>
              <w:rPr>
                <w:rFonts w:ascii="Calibri" w:hAnsi="Calibri" w:cs="Calibri"/>
                <w:sz w:val="18"/>
                <w:szCs w:val="18"/>
              </w:rPr>
            </w:pPr>
            <w:r w:rsidRPr="00CC2B9D">
              <w:rPr>
                <w:rFonts w:ascii="Calibri" w:hAnsi="Calibri" w:cs="Calibri"/>
                <w:sz w:val="18"/>
                <w:szCs w:val="18"/>
              </w:rPr>
              <w:t>(920,683)</w:t>
            </w:r>
          </w:p>
        </w:tc>
        <w:tc>
          <w:tcPr>
            <w:tcW w:w="239" w:type="dxa"/>
            <w:shd w:val="clear" w:color="auto" w:fill="auto"/>
            <w:vAlign w:val="bottom"/>
          </w:tcPr>
          <w:p w14:paraId="7A745CC5"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83" w:type="dxa"/>
            <w:tcBorders>
              <w:bottom w:val="single" w:sz="4" w:space="0" w:color="auto"/>
            </w:tcBorders>
            <w:shd w:val="clear" w:color="auto" w:fill="auto"/>
            <w:vAlign w:val="bottom"/>
          </w:tcPr>
          <w:p w14:paraId="5D17E268" w14:textId="3B738C76" w:rsidR="007B0A8D" w:rsidRPr="00CC2B9D" w:rsidRDefault="007B0A8D" w:rsidP="007B0A8D">
            <w:pPr>
              <w:pStyle w:val="BodyText"/>
              <w:tabs>
                <w:tab w:val="decimal" w:pos="733"/>
              </w:tabs>
              <w:spacing w:after="0" w:line="240" w:lineRule="auto"/>
              <w:ind w:left="-163" w:right="-108"/>
              <w:rPr>
                <w:rFonts w:ascii="Calibri" w:hAnsi="Calibri" w:cs="Calibri"/>
                <w:sz w:val="18"/>
                <w:szCs w:val="18"/>
              </w:rPr>
            </w:pPr>
            <w:r w:rsidRPr="00CC2B9D">
              <w:rPr>
                <w:rFonts w:ascii="Calibri" w:hAnsi="Calibri" w:cs="Calibri"/>
                <w:sz w:val="18"/>
                <w:szCs w:val="18"/>
              </w:rPr>
              <w:t>(1,223,161)</w:t>
            </w:r>
          </w:p>
        </w:tc>
        <w:tc>
          <w:tcPr>
            <w:tcW w:w="236" w:type="dxa"/>
            <w:shd w:val="clear" w:color="auto" w:fill="auto"/>
            <w:vAlign w:val="bottom"/>
          </w:tcPr>
          <w:p w14:paraId="78559EE6"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58" w:type="dxa"/>
            <w:tcBorders>
              <w:bottom w:val="single" w:sz="4" w:space="0" w:color="auto"/>
            </w:tcBorders>
            <w:shd w:val="clear" w:color="auto" w:fill="auto"/>
            <w:vAlign w:val="bottom"/>
          </w:tcPr>
          <w:p w14:paraId="07BDC5B5" w14:textId="53D199F6" w:rsidR="007B0A8D" w:rsidRPr="00CC2B9D" w:rsidRDefault="003948FE" w:rsidP="007B0A8D">
            <w:pPr>
              <w:pStyle w:val="BodyText"/>
              <w:tabs>
                <w:tab w:val="decimal" w:pos="709"/>
              </w:tabs>
              <w:spacing w:after="0" w:line="240" w:lineRule="auto"/>
              <w:ind w:left="-163" w:right="-108"/>
              <w:rPr>
                <w:rFonts w:ascii="Calibri" w:hAnsi="Calibri" w:cs="Calibri"/>
                <w:sz w:val="18"/>
                <w:szCs w:val="18"/>
              </w:rPr>
            </w:pPr>
            <w:r w:rsidRPr="00CC2B9D">
              <w:rPr>
                <w:rFonts w:ascii="Calibri" w:hAnsi="Calibri" w:cs="Calibri"/>
                <w:sz w:val="18"/>
                <w:szCs w:val="18"/>
              </w:rPr>
              <w:t>(1,597,711)</w:t>
            </w:r>
          </w:p>
        </w:tc>
        <w:tc>
          <w:tcPr>
            <w:tcW w:w="236" w:type="dxa"/>
            <w:shd w:val="clear" w:color="auto" w:fill="auto"/>
            <w:vAlign w:val="bottom"/>
          </w:tcPr>
          <w:p w14:paraId="165676D1"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tcBorders>
              <w:bottom w:val="single" w:sz="4" w:space="0" w:color="auto"/>
            </w:tcBorders>
            <w:shd w:val="clear" w:color="auto" w:fill="auto"/>
            <w:vAlign w:val="bottom"/>
          </w:tcPr>
          <w:p w14:paraId="0E18DD09" w14:textId="03E9C40D" w:rsidR="007B0A8D" w:rsidRPr="00CC2B9D" w:rsidRDefault="007B0A8D" w:rsidP="007B0A8D">
            <w:pPr>
              <w:pStyle w:val="BodyText"/>
              <w:tabs>
                <w:tab w:val="decimal" w:pos="709"/>
              </w:tabs>
              <w:spacing w:after="0" w:line="240" w:lineRule="auto"/>
              <w:ind w:left="-90" w:right="-108"/>
              <w:rPr>
                <w:rFonts w:ascii="Calibri" w:hAnsi="Calibri" w:cs="Calibri"/>
                <w:sz w:val="18"/>
                <w:szCs w:val="18"/>
              </w:rPr>
            </w:pPr>
            <w:r w:rsidRPr="00CC2B9D">
              <w:rPr>
                <w:rFonts w:ascii="Calibri" w:hAnsi="Calibri" w:cs="Calibri"/>
                <w:sz w:val="18"/>
                <w:szCs w:val="18"/>
              </w:rPr>
              <w:t>(1,594,618)</w:t>
            </w:r>
          </w:p>
        </w:tc>
        <w:tc>
          <w:tcPr>
            <w:tcW w:w="270" w:type="dxa"/>
            <w:gridSpan w:val="2"/>
            <w:shd w:val="clear" w:color="auto" w:fill="auto"/>
            <w:vAlign w:val="bottom"/>
          </w:tcPr>
          <w:p w14:paraId="6AE46315" w14:textId="77777777" w:rsidR="007B0A8D" w:rsidRPr="00CC2B9D" w:rsidRDefault="007B0A8D" w:rsidP="007B0A8D">
            <w:pPr>
              <w:pStyle w:val="BodyText"/>
              <w:tabs>
                <w:tab w:val="decimal" w:pos="561"/>
              </w:tabs>
              <w:spacing w:after="0" w:line="240" w:lineRule="auto"/>
              <w:ind w:left="-90" w:right="-108"/>
              <w:rPr>
                <w:rFonts w:ascii="Calibri" w:hAnsi="Calibri" w:cs="Calibri"/>
                <w:sz w:val="18"/>
                <w:szCs w:val="18"/>
              </w:rPr>
            </w:pPr>
          </w:p>
        </w:tc>
        <w:tc>
          <w:tcPr>
            <w:tcW w:w="634" w:type="dxa"/>
            <w:tcBorders>
              <w:bottom w:val="single" w:sz="4" w:space="0" w:color="auto"/>
            </w:tcBorders>
            <w:shd w:val="clear" w:color="auto" w:fill="auto"/>
            <w:vAlign w:val="bottom"/>
          </w:tcPr>
          <w:p w14:paraId="56B9FB0A" w14:textId="595187C8" w:rsidR="007B0A8D" w:rsidRPr="00CC2B9D" w:rsidRDefault="00386539" w:rsidP="007B0A8D">
            <w:pPr>
              <w:pStyle w:val="BodyText"/>
              <w:tabs>
                <w:tab w:val="decimal" w:pos="709"/>
              </w:tabs>
              <w:spacing w:after="0" w:line="240" w:lineRule="auto"/>
              <w:ind w:left="-90" w:right="-108"/>
              <w:rPr>
                <w:rFonts w:ascii="Calibri" w:hAnsi="Calibri" w:cs="Calibri"/>
                <w:sz w:val="18"/>
                <w:szCs w:val="18"/>
              </w:rPr>
            </w:pPr>
            <w:r w:rsidRPr="00CC2B9D">
              <w:rPr>
                <w:rFonts w:ascii="Calibri" w:hAnsi="Calibri" w:cs="Calibri"/>
                <w:sz w:val="18"/>
                <w:szCs w:val="18"/>
              </w:rPr>
              <w:t>(143)</w:t>
            </w:r>
          </w:p>
        </w:tc>
        <w:tc>
          <w:tcPr>
            <w:tcW w:w="236" w:type="dxa"/>
            <w:vAlign w:val="bottom"/>
          </w:tcPr>
          <w:p w14:paraId="37E08361" w14:textId="77777777" w:rsidR="007B0A8D" w:rsidRPr="00CC2B9D" w:rsidRDefault="007B0A8D" w:rsidP="007B0A8D">
            <w:pPr>
              <w:pStyle w:val="BodyText"/>
              <w:tabs>
                <w:tab w:val="decimal" w:pos="561"/>
              </w:tabs>
              <w:spacing w:after="0" w:line="240" w:lineRule="auto"/>
              <w:ind w:left="-90" w:right="-108"/>
              <w:rPr>
                <w:rFonts w:ascii="Calibri" w:hAnsi="Calibri" w:cs="Calibri"/>
                <w:sz w:val="18"/>
                <w:szCs w:val="18"/>
              </w:rPr>
            </w:pPr>
          </w:p>
        </w:tc>
        <w:tc>
          <w:tcPr>
            <w:tcW w:w="669" w:type="dxa"/>
            <w:tcBorders>
              <w:bottom w:val="single" w:sz="4" w:space="0" w:color="auto"/>
            </w:tcBorders>
            <w:vAlign w:val="bottom"/>
          </w:tcPr>
          <w:p w14:paraId="3B1CE46C" w14:textId="51CE60DC" w:rsidR="007B0A8D" w:rsidRPr="00CC2B9D" w:rsidRDefault="007B0A8D" w:rsidP="00885F75">
            <w:pPr>
              <w:pStyle w:val="BodyText"/>
              <w:tabs>
                <w:tab w:val="decimal" w:pos="472"/>
              </w:tabs>
              <w:spacing w:after="0" w:line="240" w:lineRule="auto"/>
              <w:ind w:left="-158" w:right="-108"/>
              <w:rPr>
                <w:rFonts w:ascii="Calibri" w:hAnsi="Calibri" w:cs="Calibri"/>
                <w:sz w:val="18"/>
                <w:szCs w:val="18"/>
              </w:rPr>
            </w:pPr>
            <w:r w:rsidRPr="00CC2B9D">
              <w:rPr>
                <w:rFonts w:ascii="Calibri" w:hAnsi="Calibri" w:cs="Calibri"/>
                <w:sz w:val="18"/>
                <w:szCs w:val="18"/>
              </w:rPr>
              <w:t>(350)</w:t>
            </w:r>
          </w:p>
        </w:tc>
        <w:tc>
          <w:tcPr>
            <w:tcW w:w="279" w:type="dxa"/>
          </w:tcPr>
          <w:p w14:paraId="0FC5AA19" w14:textId="77777777" w:rsidR="007B0A8D" w:rsidRPr="00CC2B9D" w:rsidRDefault="007B0A8D" w:rsidP="007B0A8D">
            <w:pPr>
              <w:pStyle w:val="BodyText"/>
              <w:tabs>
                <w:tab w:val="decimal" w:pos="501"/>
              </w:tabs>
              <w:spacing w:after="0" w:line="240" w:lineRule="auto"/>
              <w:ind w:left="-90" w:right="-108"/>
              <w:rPr>
                <w:rFonts w:ascii="Calibri" w:hAnsi="Calibri" w:cs="Calibri"/>
                <w:sz w:val="18"/>
                <w:szCs w:val="18"/>
              </w:rPr>
            </w:pPr>
          </w:p>
        </w:tc>
        <w:tc>
          <w:tcPr>
            <w:tcW w:w="706" w:type="dxa"/>
            <w:tcBorders>
              <w:bottom w:val="single" w:sz="4" w:space="0" w:color="auto"/>
            </w:tcBorders>
            <w:vAlign w:val="bottom"/>
          </w:tcPr>
          <w:p w14:paraId="286B4CFC" w14:textId="00DC94BF" w:rsidR="007B0A8D" w:rsidRPr="00CC2B9D" w:rsidRDefault="00A07505" w:rsidP="00A07505">
            <w:pPr>
              <w:pStyle w:val="BodyText"/>
              <w:tabs>
                <w:tab w:val="decimal" w:pos="0"/>
              </w:tabs>
              <w:spacing w:after="0" w:line="240" w:lineRule="auto"/>
              <w:ind w:left="-90" w:right="-108"/>
              <w:jc w:val="center"/>
              <w:rPr>
                <w:rFonts w:ascii="Calibri" w:hAnsi="Calibri" w:cs="Calibri"/>
                <w:sz w:val="18"/>
                <w:szCs w:val="18"/>
              </w:rPr>
            </w:pPr>
            <w:r w:rsidRPr="00CC2B9D">
              <w:rPr>
                <w:rFonts w:ascii="Calibri" w:hAnsi="Calibri" w:cs="Calibri"/>
                <w:sz w:val="18"/>
                <w:szCs w:val="18"/>
              </w:rPr>
              <w:t>-</w:t>
            </w:r>
          </w:p>
        </w:tc>
        <w:tc>
          <w:tcPr>
            <w:tcW w:w="270" w:type="dxa"/>
            <w:vAlign w:val="bottom"/>
          </w:tcPr>
          <w:p w14:paraId="20ED604C" w14:textId="77777777" w:rsidR="007B0A8D" w:rsidRPr="00CC2B9D" w:rsidRDefault="007B0A8D" w:rsidP="00A07505">
            <w:pPr>
              <w:pStyle w:val="BodyText"/>
              <w:tabs>
                <w:tab w:val="decimal" w:pos="501"/>
              </w:tabs>
              <w:spacing w:after="0" w:line="240" w:lineRule="auto"/>
              <w:ind w:left="-90" w:right="-108"/>
              <w:jc w:val="center"/>
              <w:rPr>
                <w:rFonts w:ascii="Calibri" w:hAnsi="Calibri" w:cs="Calibri"/>
                <w:sz w:val="18"/>
                <w:szCs w:val="18"/>
              </w:rPr>
            </w:pPr>
          </w:p>
        </w:tc>
        <w:tc>
          <w:tcPr>
            <w:tcW w:w="815" w:type="dxa"/>
            <w:tcBorders>
              <w:bottom w:val="single" w:sz="4" w:space="0" w:color="auto"/>
            </w:tcBorders>
            <w:vAlign w:val="bottom"/>
          </w:tcPr>
          <w:p w14:paraId="4F8B606B" w14:textId="6D8FA2A4" w:rsidR="007B0A8D" w:rsidRPr="00CC2B9D" w:rsidRDefault="007B0A8D" w:rsidP="00A07505">
            <w:pPr>
              <w:pStyle w:val="BodyText"/>
              <w:tabs>
                <w:tab w:val="decimal" w:pos="0"/>
              </w:tabs>
              <w:spacing w:after="0" w:line="240" w:lineRule="auto"/>
              <w:ind w:left="-90" w:right="-108"/>
              <w:jc w:val="center"/>
              <w:rPr>
                <w:rFonts w:ascii="Calibri" w:hAnsi="Calibri" w:cs="Calibri"/>
                <w:sz w:val="18"/>
                <w:szCs w:val="18"/>
              </w:rPr>
            </w:pPr>
            <w:r w:rsidRPr="00CC2B9D">
              <w:rPr>
                <w:rFonts w:ascii="Calibri" w:hAnsi="Calibri" w:cs="Calibri"/>
                <w:sz w:val="18"/>
                <w:szCs w:val="18"/>
              </w:rPr>
              <w:t>-</w:t>
            </w:r>
          </w:p>
        </w:tc>
      </w:tr>
      <w:tr w:rsidR="00AD6750" w:rsidRPr="00CC2B9D" w14:paraId="76DF8424" w14:textId="5A7BA0AB" w:rsidTr="006F336C">
        <w:trPr>
          <w:gridAfter w:val="1"/>
          <w:wAfter w:w="18" w:type="dxa"/>
        </w:trPr>
        <w:tc>
          <w:tcPr>
            <w:tcW w:w="1883" w:type="dxa"/>
            <w:shd w:val="clear" w:color="auto" w:fill="auto"/>
            <w:vAlign w:val="bottom"/>
          </w:tcPr>
          <w:p w14:paraId="1FA4202D" w14:textId="7AC59D7D" w:rsidR="007B0A8D" w:rsidRPr="00CC2B9D" w:rsidRDefault="007B0A8D" w:rsidP="007B0A8D">
            <w:pPr>
              <w:tabs>
                <w:tab w:val="left" w:pos="6210"/>
              </w:tabs>
              <w:ind w:left="284" w:right="-95" w:hanging="284"/>
              <w:rPr>
                <w:rFonts w:ascii="Calibri" w:hAnsi="Calibri" w:cs="Calibri"/>
                <w:bCs/>
                <w:sz w:val="18"/>
                <w:szCs w:val="18"/>
              </w:rPr>
            </w:pPr>
            <w:r w:rsidRPr="00CC2B9D">
              <w:rPr>
                <w:rFonts w:ascii="Calibri" w:hAnsi="Calibri" w:cs="Calibri"/>
                <w:b/>
                <w:sz w:val="18"/>
                <w:szCs w:val="18"/>
              </w:rPr>
              <w:t>Net assets (100%)</w:t>
            </w:r>
          </w:p>
        </w:tc>
        <w:tc>
          <w:tcPr>
            <w:tcW w:w="806" w:type="dxa"/>
            <w:tcBorders>
              <w:top w:val="single" w:sz="4" w:space="0" w:color="auto"/>
              <w:bottom w:val="single" w:sz="4" w:space="0" w:color="auto"/>
            </w:tcBorders>
            <w:shd w:val="clear" w:color="auto" w:fill="auto"/>
            <w:vAlign w:val="bottom"/>
          </w:tcPr>
          <w:p w14:paraId="76733363" w14:textId="6C98F4D0" w:rsidR="007B0A8D" w:rsidRPr="00CC2B9D" w:rsidRDefault="00477260" w:rsidP="007B0A8D">
            <w:pPr>
              <w:pStyle w:val="BodyText"/>
              <w:tabs>
                <w:tab w:val="decimal" w:pos="550"/>
              </w:tabs>
              <w:spacing w:after="0" w:line="240" w:lineRule="auto"/>
              <w:ind w:left="-170" w:right="-108"/>
              <w:rPr>
                <w:rFonts w:ascii="Calibri" w:hAnsi="Calibri" w:cs="Calibri"/>
                <w:b/>
                <w:bCs/>
                <w:sz w:val="18"/>
                <w:szCs w:val="18"/>
              </w:rPr>
            </w:pPr>
            <w:r w:rsidRPr="00CC2B9D">
              <w:rPr>
                <w:rFonts w:ascii="Calibri" w:hAnsi="Calibri" w:cs="Calibri"/>
                <w:b/>
                <w:bCs/>
                <w:sz w:val="18"/>
                <w:szCs w:val="18"/>
              </w:rPr>
              <w:t>25,725</w:t>
            </w:r>
          </w:p>
        </w:tc>
        <w:tc>
          <w:tcPr>
            <w:tcW w:w="236" w:type="dxa"/>
            <w:shd w:val="clear" w:color="auto" w:fill="auto"/>
            <w:vAlign w:val="bottom"/>
          </w:tcPr>
          <w:p w14:paraId="3C876363"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3" w:type="dxa"/>
            <w:tcBorders>
              <w:top w:val="single" w:sz="4" w:space="0" w:color="auto"/>
              <w:bottom w:val="single" w:sz="4" w:space="0" w:color="auto"/>
            </w:tcBorders>
            <w:shd w:val="clear" w:color="auto" w:fill="auto"/>
            <w:vAlign w:val="bottom"/>
          </w:tcPr>
          <w:p w14:paraId="30FCA1B6" w14:textId="76A513F4" w:rsidR="007B0A8D" w:rsidRPr="00CC2B9D" w:rsidRDefault="007B0A8D" w:rsidP="007B0A8D">
            <w:pPr>
              <w:pStyle w:val="BodyText"/>
              <w:tabs>
                <w:tab w:val="decimal" w:pos="550"/>
              </w:tabs>
              <w:spacing w:after="0" w:line="240" w:lineRule="auto"/>
              <w:ind w:left="-170" w:right="-108"/>
              <w:rPr>
                <w:rFonts w:ascii="Calibri" w:hAnsi="Calibri" w:cs="Calibri"/>
                <w:sz w:val="18"/>
                <w:szCs w:val="18"/>
              </w:rPr>
            </w:pPr>
            <w:r w:rsidRPr="00CC2B9D">
              <w:rPr>
                <w:rFonts w:ascii="Calibri" w:hAnsi="Calibri" w:cs="Calibri"/>
                <w:b/>
                <w:bCs/>
                <w:sz w:val="18"/>
                <w:szCs w:val="18"/>
              </w:rPr>
              <w:t>48,929</w:t>
            </w:r>
          </w:p>
        </w:tc>
        <w:tc>
          <w:tcPr>
            <w:tcW w:w="236" w:type="dxa"/>
            <w:shd w:val="clear" w:color="auto" w:fill="auto"/>
            <w:vAlign w:val="bottom"/>
          </w:tcPr>
          <w:p w14:paraId="66D4874D"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8" w:type="dxa"/>
            <w:tcBorders>
              <w:top w:val="single" w:sz="4" w:space="0" w:color="auto"/>
              <w:bottom w:val="single" w:sz="4" w:space="0" w:color="auto"/>
            </w:tcBorders>
            <w:shd w:val="clear" w:color="auto" w:fill="auto"/>
            <w:vAlign w:val="bottom"/>
          </w:tcPr>
          <w:p w14:paraId="02577A0E" w14:textId="0567663F" w:rsidR="007B0A8D" w:rsidRPr="00CC2B9D" w:rsidRDefault="00675277" w:rsidP="007B0A8D">
            <w:pPr>
              <w:pStyle w:val="BodyText"/>
              <w:tabs>
                <w:tab w:val="decimal" w:pos="540"/>
              </w:tabs>
              <w:spacing w:after="0" w:line="240" w:lineRule="auto"/>
              <w:ind w:left="-90" w:right="-108"/>
              <w:rPr>
                <w:rFonts w:ascii="Calibri" w:hAnsi="Calibri" w:cs="Calibri"/>
                <w:b/>
                <w:bCs/>
                <w:sz w:val="18"/>
                <w:szCs w:val="18"/>
              </w:rPr>
            </w:pPr>
            <w:r w:rsidRPr="00CC2B9D">
              <w:rPr>
                <w:rFonts w:ascii="Calibri" w:hAnsi="Calibri" w:cs="Calibri"/>
                <w:b/>
                <w:bCs/>
                <w:sz w:val="18"/>
                <w:szCs w:val="18"/>
              </w:rPr>
              <w:t>291,242</w:t>
            </w:r>
          </w:p>
        </w:tc>
        <w:tc>
          <w:tcPr>
            <w:tcW w:w="236" w:type="dxa"/>
            <w:shd w:val="clear" w:color="auto" w:fill="auto"/>
            <w:vAlign w:val="bottom"/>
          </w:tcPr>
          <w:p w14:paraId="70F21FD5"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4" w:type="dxa"/>
            <w:tcBorders>
              <w:top w:val="single" w:sz="4" w:space="0" w:color="auto"/>
              <w:bottom w:val="single" w:sz="4" w:space="0" w:color="auto"/>
            </w:tcBorders>
            <w:shd w:val="clear" w:color="auto" w:fill="auto"/>
            <w:vAlign w:val="bottom"/>
          </w:tcPr>
          <w:p w14:paraId="13BC29CB" w14:textId="4593D9AF" w:rsidR="007B0A8D" w:rsidRPr="00CC2B9D" w:rsidRDefault="007B0A8D" w:rsidP="007B0A8D">
            <w:pPr>
              <w:pStyle w:val="BodyText"/>
              <w:tabs>
                <w:tab w:val="decimal" w:pos="555"/>
              </w:tabs>
              <w:spacing w:after="0" w:line="240" w:lineRule="auto"/>
              <w:ind w:left="-90" w:right="-108"/>
              <w:rPr>
                <w:rFonts w:ascii="Calibri" w:hAnsi="Calibri" w:cs="Calibri"/>
                <w:sz w:val="18"/>
                <w:szCs w:val="18"/>
              </w:rPr>
            </w:pPr>
            <w:r w:rsidRPr="00CC2B9D">
              <w:rPr>
                <w:rFonts w:ascii="Calibri" w:hAnsi="Calibri" w:cs="Calibri"/>
                <w:b/>
                <w:bCs/>
                <w:sz w:val="18"/>
                <w:szCs w:val="18"/>
              </w:rPr>
              <w:t>307,087</w:t>
            </w:r>
          </w:p>
        </w:tc>
        <w:tc>
          <w:tcPr>
            <w:tcW w:w="243" w:type="dxa"/>
            <w:shd w:val="clear" w:color="auto" w:fill="auto"/>
            <w:vAlign w:val="bottom"/>
          </w:tcPr>
          <w:p w14:paraId="349BFB15"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64" w:type="dxa"/>
            <w:tcBorders>
              <w:top w:val="single" w:sz="4" w:space="0" w:color="auto"/>
              <w:bottom w:val="single" w:sz="4" w:space="0" w:color="auto"/>
            </w:tcBorders>
            <w:shd w:val="clear" w:color="auto" w:fill="auto"/>
            <w:vAlign w:val="bottom"/>
          </w:tcPr>
          <w:p w14:paraId="5EFC2028" w14:textId="450E527C" w:rsidR="007B0A8D" w:rsidRPr="00CC2B9D" w:rsidRDefault="001333ED" w:rsidP="007B0A8D">
            <w:pPr>
              <w:pStyle w:val="BodyText"/>
              <w:tabs>
                <w:tab w:val="decimal" w:pos="676"/>
              </w:tabs>
              <w:spacing w:after="0" w:line="240" w:lineRule="auto"/>
              <w:ind w:left="-90" w:right="-108"/>
              <w:rPr>
                <w:rFonts w:ascii="Calibri" w:hAnsi="Calibri" w:cs="Calibri"/>
                <w:b/>
                <w:bCs/>
                <w:sz w:val="18"/>
                <w:szCs w:val="18"/>
              </w:rPr>
            </w:pPr>
            <w:r w:rsidRPr="00CC2B9D">
              <w:rPr>
                <w:rFonts w:ascii="Calibri" w:hAnsi="Calibri" w:cs="Calibri"/>
                <w:b/>
                <w:bCs/>
                <w:sz w:val="18"/>
                <w:szCs w:val="18"/>
              </w:rPr>
              <w:t>28,587</w:t>
            </w:r>
          </w:p>
        </w:tc>
        <w:tc>
          <w:tcPr>
            <w:tcW w:w="237" w:type="dxa"/>
            <w:shd w:val="clear" w:color="auto" w:fill="auto"/>
            <w:vAlign w:val="bottom"/>
          </w:tcPr>
          <w:p w14:paraId="096A7BF8"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43" w:type="dxa"/>
            <w:tcBorders>
              <w:top w:val="single" w:sz="4" w:space="0" w:color="auto"/>
              <w:bottom w:val="single" w:sz="4" w:space="0" w:color="auto"/>
            </w:tcBorders>
            <w:shd w:val="clear" w:color="auto" w:fill="auto"/>
            <w:vAlign w:val="bottom"/>
          </w:tcPr>
          <w:p w14:paraId="55229FFA" w14:textId="65745EB9" w:rsidR="007B0A8D" w:rsidRPr="00CC2B9D" w:rsidRDefault="007B0A8D" w:rsidP="007B0A8D">
            <w:pPr>
              <w:pStyle w:val="BodyText"/>
              <w:tabs>
                <w:tab w:val="decimal" w:pos="676"/>
              </w:tabs>
              <w:spacing w:after="0" w:line="240" w:lineRule="auto"/>
              <w:ind w:left="-90" w:right="-108"/>
              <w:rPr>
                <w:rFonts w:ascii="Calibri" w:hAnsi="Calibri" w:cs="Calibri"/>
                <w:sz w:val="18"/>
                <w:szCs w:val="18"/>
              </w:rPr>
            </w:pPr>
            <w:r w:rsidRPr="00CC2B9D">
              <w:rPr>
                <w:rFonts w:ascii="Calibri" w:hAnsi="Calibri" w:cs="Calibri"/>
                <w:b/>
                <w:bCs/>
                <w:sz w:val="18"/>
                <w:szCs w:val="18"/>
              </w:rPr>
              <w:t>(62,745)</w:t>
            </w:r>
          </w:p>
        </w:tc>
        <w:tc>
          <w:tcPr>
            <w:tcW w:w="243" w:type="dxa"/>
            <w:shd w:val="clear" w:color="auto" w:fill="auto"/>
            <w:vAlign w:val="bottom"/>
          </w:tcPr>
          <w:p w14:paraId="2C600D38"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33" w:type="dxa"/>
            <w:tcBorders>
              <w:top w:val="single" w:sz="4" w:space="0" w:color="auto"/>
              <w:bottom w:val="single" w:sz="4" w:space="0" w:color="auto"/>
            </w:tcBorders>
            <w:shd w:val="clear" w:color="auto" w:fill="auto"/>
            <w:vAlign w:val="bottom"/>
          </w:tcPr>
          <w:p w14:paraId="7BE7D72F" w14:textId="32FB1C0B" w:rsidR="007B0A8D" w:rsidRPr="00CC2B9D" w:rsidRDefault="00386B36" w:rsidP="007B0A8D">
            <w:pPr>
              <w:pStyle w:val="BodyText"/>
              <w:tabs>
                <w:tab w:val="decimal" w:pos="709"/>
              </w:tabs>
              <w:spacing w:after="0" w:line="240" w:lineRule="auto"/>
              <w:ind w:left="-163" w:right="-108"/>
              <w:rPr>
                <w:rFonts w:ascii="Calibri" w:hAnsi="Calibri" w:cs="Calibri"/>
                <w:b/>
                <w:bCs/>
                <w:sz w:val="18"/>
                <w:szCs w:val="18"/>
              </w:rPr>
            </w:pPr>
            <w:r w:rsidRPr="00CC2B9D">
              <w:rPr>
                <w:rFonts w:ascii="Calibri" w:hAnsi="Calibri" w:cs="Calibri"/>
                <w:b/>
                <w:bCs/>
                <w:sz w:val="18"/>
                <w:szCs w:val="18"/>
              </w:rPr>
              <w:t>2,232,236</w:t>
            </w:r>
          </w:p>
        </w:tc>
        <w:tc>
          <w:tcPr>
            <w:tcW w:w="239" w:type="dxa"/>
            <w:shd w:val="clear" w:color="auto" w:fill="auto"/>
            <w:vAlign w:val="bottom"/>
          </w:tcPr>
          <w:p w14:paraId="08372EF9"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83" w:type="dxa"/>
            <w:tcBorders>
              <w:top w:val="single" w:sz="4" w:space="0" w:color="auto"/>
              <w:bottom w:val="single" w:sz="4" w:space="0" w:color="auto"/>
            </w:tcBorders>
            <w:shd w:val="clear" w:color="auto" w:fill="auto"/>
            <w:vAlign w:val="bottom"/>
          </w:tcPr>
          <w:p w14:paraId="4811B48A" w14:textId="6A98E70C" w:rsidR="007B0A8D" w:rsidRPr="00CC2B9D" w:rsidRDefault="007B0A8D" w:rsidP="007B0A8D">
            <w:pPr>
              <w:pStyle w:val="BodyText"/>
              <w:tabs>
                <w:tab w:val="decimal" w:pos="733"/>
              </w:tabs>
              <w:spacing w:after="0" w:line="240" w:lineRule="auto"/>
              <w:ind w:left="-163" w:right="-108"/>
              <w:rPr>
                <w:rFonts w:ascii="Calibri" w:hAnsi="Calibri" w:cs="Calibri"/>
                <w:sz w:val="18"/>
                <w:szCs w:val="18"/>
              </w:rPr>
            </w:pPr>
            <w:r w:rsidRPr="00CC2B9D">
              <w:rPr>
                <w:rFonts w:ascii="Calibri" w:hAnsi="Calibri" w:cs="Calibri"/>
                <w:b/>
                <w:bCs/>
                <w:sz w:val="18"/>
                <w:szCs w:val="18"/>
              </w:rPr>
              <w:t>2,179,777</w:t>
            </w:r>
          </w:p>
        </w:tc>
        <w:tc>
          <w:tcPr>
            <w:tcW w:w="236" w:type="dxa"/>
            <w:shd w:val="clear" w:color="auto" w:fill="auto"/>
            <w:vAlign w:val="bottom"/>
          </w:tcPr>
          <w:p w14:paraId="6A47E0CE"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58" w:type="dxa"/>
            <w:tcBorders>
              <w:top w:val="single" w:sz="4" w:space="0" w:color="auto"/>
              <w:bottom w:val="single" w:sz="4" w:space="0" w:color="auto"/>
            </w:tcBorders>
            <w:shd w:val="clear" w:color="auto" w:fill="auto"/>
            <w:vAlign w:val="bottom"/>
          </w:tcPr>
          <w:p w14:paraId="62883466" w14:textId="1E3FABF2" w:rsidR="007B0A8D" w:rsidRPr="00CC2B9D" w:rsidRDefault="003948FE" w:rsidP="007B0A8D">
            <w:pPr>
              <w:pStyle w:val="BodyText"/>
              <w:tabs>
                <w:tab w:val="decimal" w:pos="709"/>
              </w:tabs>
              <w:spacing w:after="0" w:line="240" w:lineRule="auto"/>
              <w:ind w:left="-163" w:right="-108"/>
              <w:rPr>
                <w:rFonts w:ascii="Calibri" w:hAnsi="Calibri" w:cs="Calibri"/>
                <w:b/>
                <w:bCs/>
                <w:sz w:val="18"/>
                <w:szCs w:val="18"/>
              </w:rPr>
            </w:pPr>
            <w:r w:rsidRPr="00CC2B9D">
              <w:rPr>
                <w:rFonts w:ascii="Calibri" w:hAnsi="Calibri" w:cs="Calibri"/>
                <w:b/>
                <w:bCs/>
                <w:sz w:val="18"/>
                <w:szCs w:val="18"/>
              </w:rPr>
              <w:t>2,7</w:t>
            </w:r>
            <w:r w:rsidR="007A7841" w:rsidRPr="00CC2B9D">
              <w:rPr>
                <w:rFonts w:ascii="Calibri" w:hAnsi="Calibri" w:cs="Calibri"/>
                <w:b/>
                <w:bCs/>
                <w:sz w:val="18"/>
                <w:szCs w:val="18"/>
              </w:rPr>
              <w:t>59</w:t>
            </w:r>
            <w:r w:rsidR="00DB0ABA" w:rsidRPr="00CC2B9D">
              <w:rPr>
                <w:rFonts w:ascii="Calibri" w:hAnsi="Calibri" w:cs="Calibri"/>
                <w:b/>
                <w:bCs/>
                <w:sz w:val="18"/>
                <w:szCs w:val="18"/>
              </w:rPr>
              <w:t>,310</w:t>
            </w:r>
          </w:p>
        </w:tc>
        <w:tc>
          <w:tcPr>
            <w:tcW w:w="236" w:type="dxa"/>
            <w:shd w:val="clear" w:color="auto" w:fill="auto"/>
            <w:vAlign w:val="bottom"/>
          </w:tcPr>
          <w:p w14:paraId="1E4F06AC"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tcBorders>
              <w:top w:val="single" w:sz="4" w:space="0" w:color="auto"/>
              <w:bottom w:val="single" w:sz="4" w:space="0" w:color="auto"/>
            </w:tcBorders>
            <w:shd w:val="clear" w:color="auto" w:fill="auto"/>
            <w:vAlign w:val="bottom"/>
          </w:tcPr>
          <w:p w14:paraId="58BFB140" w14:textId="7DEB237C" w:rsidR="007B0A8D" w:rsidRPr="00CC2B9D" w:rsidRDefault="007B0A8D" w:rsidP="007B0A8D">
            <w:pPr>
              <w:pStyle w:val="BodyText"/>
              <w:tabs>
                <w:tab w:val="decimal" w:pos="709"/>
              </w:tabs>
              <w:spacing w:after="0" w:line="240" w:lineRule="auto"/>
              <w:ind w:left="-90" w:right="-108"/>
              <w:rPr>
                <w:rFonts w:ascii="Calibri" w:hAnsi="Calibri" w:cs="Calibri"/>
                <w:b/>
                <w:bCs/>
                <w:sz w:val="18"/>
                <w:szCs w:val="18"/>
              </w:rPr>
            </w:pPr>
            <w:r w:rsidRPr="00CC2B9D">
              <w:rPr>
                <w:rFonts w:ascii="Calibri" w:hAnsi="Calibri" w:cs="Calibri"/>
                <w:b/>
                <w:bCs/>
                <w:sz w:val="18"/>
                <w:szCs w:val="18"/>
              </w:rPr>
              <w:t>2,715,635</w:t>
            </w:r>
          </w:p>
        </w:tc>
        <w:tc>
          <w:tcPr>
            <w:tcW w:w="270" w:type="dxa"/>
            <w:gridSpan w:val="2"/>
            <w:shd w:val="clear" w:color="auto" w:fill="auto"/>
            <w:vAlign w:val="bottom"/>
          </w:tcPr>
          <w:p w14:paraId="4CFFCA01" w14:textId="77777777" w:rsidR="007B0A8D" w:rsidRPr="00CC2B9D" w:rsidRDefault="007B0A8D" w:rsidP="007B0A8D">
            <w:pPr>
              <w:pStyle w:val="BodyText"/>
              <w:tabs>
                <w:tab w:val="decimal" w:pos="819"/>
              </w:tabs>
              <w:spacing w:after="0" w:line="240" w:lineRule="auto"/>
              <w:ind w:left="-90" w:right="-108"/>
              <w:rPr>
                <w:rFonts w:ascii="Calibri" w:hAnsi="Calibri" w:cs="Calibri"/>
                <w:sz w:val="18"/>
                <w:szCs w:val="18"/>
              </w:rPr>
            </w:pPr>
          </w:p>
        </w:tc>
        <w:tc>
          <w:tcPr>
            <w:tcW w:w="634" w:type="dxa"/>
            <w:tcBorders>
              <w:top w:val="single" w:sz="4" w:space="0" w:color="auto"/>
              <w:bottom w:val="single" w:sz="4" w:space="0" w:color="auto"/>
            </w:tcBorders>
            <w:shd w:val="clear" w:color="auto" w:fill="auto"/>
            <w:vAlign w:val="bottom"/>
          </w:tcPr>
          <w:p w14:paraId="0BF55578" w14:textId="0126665E" w:rsidR="007B0A8D" w:rsidRPr="00CC2B9D" w:rsidRDefault="00EC5EF7" w:rsidP="007B0A8D">
            <w:pPr>
              <w:pStyle w:val="BodyText"/>
              <w:tabs>
                <w:tab w:val="decimal" w:pos="709"/>
              </w:tabs>
              <w:spacing w:after="0" w:line="240" w:lineRule="auto"/>
              <w:ind w:left="-90" w:right="-108"/>
              <w:rPr>
                <w:rFonts w:ascii="Calibri" w:hAnsi="Calibri" w:cs="Calibri"/>
                <w:b/>
                <w:bCs/>
                <w:sz w:val="18"/>
                <w:szCs w:val="18"/>
              </w:rPr>
            </w:pPr>
            <w:r w:rsidRPr="00CC2B9D">
              <w:rPr>
                <w:rFonts w:ascii="Calibri" w:hAnsi="Calibri" w:cs="Calibri"/>
                <w:b/>
                <w:bCs/>
                <w:sz w:val="18"/>
                <w:szCs w:val="18"/>
              </w:rPr>
              <w:t>21,232</w:t>
            </w:r>
          </w:p>
        </w:tc>
        <w:tc>
          <w:tcPr>
            <w:tcW w:w="236" w:type="dxa"/>
            <w:vAlign w:val="bottom"/>
          </w:tcPr>
          <w:p w14:paraId="5DDC8C8C" w14:textId="77777777" w:rsidR="007B0A8D" w:rsidRPr="00CC2B9D" w:rsidRDefault="007B0A8D" w:rsidP="007B0A8D">
            <w:pPr>
              <w:pStyle w:val="BodyText"/>
              <w:tabs>
                <w:tab w:val="decimal" w:pos="819"/>
              </w:tabs>
              <w:spacing w:after="0" w:line="240" w:lineRule="auto"/>
              <w:ind w:left="-90" w:right="-108"/>
              <w:rPr>
                <w:rFonts w:ascii="Calibri" w:hAnsi="Calibri" w:cs="Calibri"/>
                <w:sz w:val="18"/>
                <w:szCs w:val="18"/>
              </w:rPr>
            </w:pPr>
          </w:p>
        </w:tc>
        <w:tc>
          <w:tcPr>
            <w:tcW w:w="669" w:type="dxa"/>
            <w:tcBorders>
              <w:top w:val="single" w:sz="4" w:space="0" w:color="auto"/>
              <w:bottom w:val="single" w:sz="4" w:space="0" w:color="auto"/>
            </w:tcBorders>
            <w:vAlign w:val="bottom"/>
          </w:tcPr>
          <w:p w14:paraId="7108BA49" w14:textId="7F53FC4B" w:rsidR="007B0A8D" w:rsidRPr="00CC2B9D" w:rsidRDefault="007B0A8D" w:rsidP="007B0A8D">
            <w:pPr>
              <w:pStyle w:val="BodyText"/>
              <w:tabs>
                <w:tab w:val="decimal" w:pos="472"/>
              </w:tabs>
              <w:spacing w:after="0" w:line="240" w:lineRule="auto"/>
              <w:ind w:left="-158" w:right="-108"/>
              <w:rPr>
                <w:rFonts w:ascii="Calibri" w:hAnsi="Calibri" w:cs="Calibri"/>
                <w:sz w:val="18"/>
                <w:szCs w:val="18"/>
              </w:rPr>
            </w:pPr>
            <w:r w:rsidRPr="00CC2B9D">
              <w:rPr>
                <w:rFonts w:ascii="Calibri" w:hAnsi="Calibri" w:cs="Calibri"/>
                <w:b/>
                <w:bCs/>
                <w:sz w:val="18"/>
                <w:szCs w:val="18"/>
              </w:rPr>
              <w:t>32,079</w:t>
            </w:r>
          </w:p>
        </w:tc>
        <w:tc>
          <w:tcPr>
            <w:tcW w:w="279" w:type="dxa"/>
          </w:tcPr>
          <w:p w14:paraId="49B1BE7C" w14:textId="77777777" w:rsidR="007B0A8D" w:rsidRPr="00CC2B9D" w:rsidRDefault="007B0A8D" w:rsidP="007B0A8D">
            <w:pPr>
              <w:pStyle w:val="BodyText"/>
              <w:tabs>
                <w:tab w:val="decimal" w:pos="709"/>
              </w:tabs>
              <w:spacing w:after="0" w:line="240" w:lineRule="auto"/>
              <w:ind w:left="-90" w:right="-108"/>
              <w:rPr>
                <w:rFonts w:ascii="Calibri" w:hAnsi="Calibri" w:cs="Calibri"/>
                <w:b/>
                <w:bCs/>
                <w:sz w:val="18"/>
                <w:szCs w:val="18"/>
              </w:rPr>
            </w:pPr>
          </w:p>
        </w:tc>
        <w:tc>
          <w:tcPr>
            <w:tcW w:w="706" w:type="dxa"/>
            <w:tcBorders>
              <w:top w:val="single" w:sz="4" w:space="0" w:color="auto"/>
              <w:bottom w:val="single" w:sz="4" w:space="0" w:color="auto"/>
            </w:tcBorders>
            <w:vAlign w:val="bottom"/>
          </w:tcPr>
          <w:p w14:paraId="0E4ABDC8" w14:textId="738D4D10" w:rsidR="007B0A8D" w:rsidRPr="00CC2B9D" w:rsidRDefault="00A07505" w:rsidP="00A07505">
            <w:pPr>
              <w:pStyle w:val="BodyText"/>
              <w:tabs>
                <w:tab w:val="decimal" w:pos="472"/>
              </w:tabs>
              <w:spacing w:after="0" w:line="240" w:lineRule="auto"/>
              <w:ind w:left="-158" w:right="-108"/>
              <w:jc w:val="center"/>
              <w:rPr>
                <w:rFonts w:ascii="Calibri" w:hAnsi="Calibri" w:cs="Calibri"/>
                <w:b/>
                <w:bCs/>
                <w:sz w:val="18"/>
                <w:szCs w:val="18"/>
              </w:rPr>
            </w:pPr>
            <w:r w:rsidRPr="00CC2B9D">
              <w:rPr>
                <w:rFonts w:ascii="Calibri" w:hAnsi="Calibri" w:cs="Calibri"/>
                <w:b/>
                <w:bCs/>
                <w:sz w:val="18"/>
                <w:szCs w:val="18"/>
              </w:rPr>
              <w:t>124,386</w:t>
            </w:r>
          </w:p>
        </w:tc>
        <w:tc>
          <w:tcPr>
            <w:tcW w:w="270" w:type="dxa"/>
          </w:tcPr>
          <w:p w14:paraId="45E3795A" w14:textId="77777777" w:rsidR="007B0A8D" w:rsidRPr="00CC2B9D" w:rsidRDefault="007B0A8D" w:rsidP="007B0A8D">
            <w:pPr>
              <w:pStyle w:val="BodyText"/>
              <w:tabs>
                <w:tab w:val="decimal" w:pos="709"/>
              </w:tabs>
              <w:spacing w:after="0" w:line="240" w:lineRule="auto"/>
              <w:ind w:left="-90" w:right="-108"/>
              <w:rPr>
                <w:rFonts w:ascii="Calibri" w:hAnsi="Calibri" w:cs="Calibri"/>
                <w:b/>
                <w:bCs/>
                <w:sz w:val="18"/>
                <w:szCs w:val="18"/>
              </w:rPr>
            </w:pPr>
          </w:p>
        </w:tc>
        <w:tc>
          <w:tcPr>
            <w:tcW w:w="815" w:type="dxa"/>
            <w:tcBorders>
              <w:top w:val="single" w:sz="4" w:space="0" w:color="auto"/>
              <w:bottom w:val="single" w:sz="4" w:space="0" w:color="auto"/>
            </w:tcBorders>
            <w:vAlign w:val="bottom"/>
          </w:tcPr>
          <w:p w14:paraId="53CFB04A" w14:textId="7788200E" w:rsidR="007B0A8D" w:rsidRPr="00CC2B9D" w:rsidRDefault="007B0A8D" w:rsidP="007B0A8D">
            <w:pPr>
              <w:pStyle w:val="BodyText"/>
              <w:tabs>
                <w:tab w:val="decimal" w:pos="0"/>
              </w:tabs>
              <w:spacing w:after="0" w:line="240" w:lineRule="auto"/>
              <w:ind w:left="-90" w:right="-108"/>
              <w:jc w:val="center"/>
              <w:rPr>
                <w:rFonts w:ascii="Calibri" w:hAnsi="Calibri" w:cs="Calibri"/>
                <w:b/>
                <w:bCs/>
                <w:sz w:val="18"/>
                <w:szCs w:val="18"/>
              </w:rPr>
            </w:pPr>
            <w:r w:rsidRPr="00CC2B9D">
              <w:rPr>
                <w:rFonts w:ascii="Calibri" w:hAnsi="Calibri" w:cs="Calibri"/>
                <w:b/>
                <w:bCs/>
                <w:sz w:val="18"/>
                <w:szCs w:val="18"/>
              </w:rPr>
              <w:t>49,062</w:t>
            </w:r>
          </w:p>
        </w:tc>
      </w:tr>
      <w:tr w:rsidR="00AD6750" w:rsidRPr="00CC2B9D" w14:paraId="6F440659" w14:textId="6E1AC9D4" w:rsidTr="006F336C">
        <w:trPr>
          <w:gridAfter w:val="1"/>
          <w:wAfter w:w="18" w:type="dxa"/>
          <w:trHeight w:val="278"/>
        </w:trPr>
        <w:tc>
          <w:tcPr>
            <w:tcW w:w="1883" w:type="dxa"/>
            <w:shd w:val="clear" w:color="auto" w:fill="auto"/>
            <w:vAlign w:val="bottom"/>
          </w:tcPr>
          <w:p w14:paraId="77DD6292" w14:textId="574061B4" w:rsidR="007B0A8D" w:rsidRPr="00CC2B9D" w:rsidRDefault="007B0A8D" w:rsidP="007B0A8D">
            <w:pPr>
              <w:tabs>
                <w:tab w:val="left" w:pos="6210"/>
              </w:tabs>
              <w:ind w:left="151" w:right="-166" w:hanging="151"/>
              <w:rPr>
                <w:rFonts w:ascii="Calibri" w:hAnsi="Calibri" w:cs="Calibri"/>
                <w:bCs/>
                <w:sz w:val="18"/>
                <w:szCs w:val="18"/>
              </w:rPr>
            </w:pPr>
            <w:r w:rsidRPr="00CC2B9D">
              <w:rPr>
                <w:rFonts w:ascii="Calibri" w:hAnsi="Calibri" w:cs="Calibri"/>
                <w:bCs/>
                <w:sz w:val="18"/>
                <w:szCs w:val="18"/>
              </w:rPr>
              <w:t xml:space="preserve">Group’s share of </w:t>
            </w:r>
            <w:r w:rsidRPr="00CC2B9D">
              <w:rPr>
                <w:rFonts w:ascii="Calibri" w:hAnsi="Calibri" w:cs="Calibri"/>
                <w:bCs/>
                <w:sz w:val="18"/>
                <w:szCs w:val="18"/>
              </w:rPr>
              <w:br/>
              <w:t xml:space="preserve">net assets </w:t>
            </w:r>
          </w:p>
        </w:tc>
        <w:tc>
          <w:tcPr>
            <w:tcW w:w="806" w:type="dxa"/>
            <w:tcBorders>
              <w:top w:val="single" w:sz="4" w:space="0" w:color="auto"/>
            </w:tcBorders>
            <w:shd w:val="clear" w:color="auto" w:fill="auto"/>
            <w:vAlign w:val="bottom"/>
          </w:tcPr>
          <w:p w14:paraId="031B60DF" w14:textId="1BCA840D" w:rsidR="007B0A8D" w:rsidRPr="00CC2B9D" w:rsidRDefault="00477260" w:rsidP="007B0A8D">
            <w:pPr>
              <w:pStyle w:val="BodyText"/>
              <w:tabs>
                <w:tab w:val="decimal" w:pos="550"/>
              </w:tabs>
              <w:spacing w:after="0" w:line="240" w:lineRule="auto"/>
              <w:ind w:left="-170" w:right="-108"/>
              <w:rPr>
                <w:rFonts w:ascii="Calibri" w:hAnsi="Calibri" w:cs="Calibri"/>
                <w:sz w:val="18"/>
                <w:szCs w:val="18"/>
              </w:rPr>
            </w:pPr>
            <w:r w:rsidRPr="00CC2B9D">
              <w:rPr>
                <w:rFonts w:ascii="Calibri" w:hAnsi="Calibri" w:cs="Calibri"/>
                <w:sz w:val="18"/>
                <w:szCs w:val="18"/>
              </w:rPr>
              <w:t>14,430</w:t>
            </w:r>
          </w:p>
        </w:tc>
        <w:tc>
          <w:tcPr>
            <w:tcW w:w="236" w:type="dxa"/>
            <w:shd w:val="clear" w:color="auto" w:fill="auto"/>
            <w:vAlign w:val="bottom"/>
          </w:tcPr>
          <w:p w14:paraId="4C5FF8CB"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3" w:type="dxa"/>
            <w:tcBorders>
              <w:top w:val="single" w:sz="4" w:space="0" w:color="auto"/>
            </w:tcBorders>
            <w:shd w:val="clear" w:color="auto" w:fill="auto"/>
            <w:vAlign w:val="bottom"/>
          </w:tcPr>
          <w:p w14:paraId="18D85CEA" w14:textId="0BA18640" w:rsidR="007B0A8D" w:rsidRPr="00CC2B9D" w:rsidRDefault="007B0A8D" w:rsidP="007B0A8D">
            <w:pPr>
              <w:pStyle w:val="BodyText"/>
              <w:tabs>
                <w:tab w:val="decimal" w:pos="550"/>
              </w:tabs>
              <w:spacing w:after="0" w:line="240" w:lineRule="auto"/>
              <w:ind w:left="-170" w:right="-108"/>
              <w:rPr>
                <w:rFonts w:ascii="Calibri" w:hAnsi="Calibri" w:cs="Calibri"/>
                <w:sz w:val="18"/>
                <w:szCs w:val="18"/>
              </w:rPr>
            </w:pPr>
            <w:r w:rsidRPr="00CC2B9D">
              <w:rPr>
                <w:rFonts w:ascii="Calibri" w:hAnsi="Calibri" w:cs="Calibri"/>
                <w:sz w:val="18"/>
                <w:szCs w:val="18"/>
              </w:rPr>
              <w:t>25,977</w:t>
            </w:r>
          </w:p>
        </w:tc>
        <w:tc>
          <w:tcPr>
            <w:tcW w:w="236" w:type="dxa"/>
            <w:shd w:val="clear" w:color="auto" w:fill="auto"/>
            <w:vAlign w:val="bottom"/>
          </w:tcPr>
          <w:p w14:paraId="3F714D55"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8" w:type="dxa"/>
            <w:tcBorders>
              <w:top w:val="single" w:sz="4" w:space="0" w:color="auto"/>
            </w:tcBorders>
            <w:shd w:val="clear" w:color="auto" w:fill="auto"/>
            <w:vAlign w:val="bottom"/>
          </w:tcPr>
          <w:p w14:paraId="78B084ED" w14:textId="4F36ABF3" w:rsidR="007B0A8D" w:rsidRPr="00CC2B9D" w:rsidRDefault="00675277" w:rsidP="007B0A8D">
            <w:pPr>
              <w:pStyle w:val="BodyText"/>
              <w:tabs>
                <w:tab w:val="decimal" w:pos="540"/>
              </w:tabs>
              <w:spacing w:after="0" w:line="240" w:lineRule="auto"/>
              <w:ind w:left="-90" w:right="-108"/>
              <w:rPr>
                <w:rFonts w:ascii="Calibri" w:hAnsi="Calibri" w:cs="Calibri"/>
                <w:sz w:val="18"/>
                <w:szCs w:val="18"/>
              </w:rPr>
            </w:pPr>
            <w:r w:rsidRPr="00CC2B9D">
              <w:rPr>
                <w:rFonts w:ascii="Calibri" w:hAnsi="Calibri" w:cs="Calibri"/>
                <w:sz w:val="18"/>
                <w:szCs w:val="18"/>
              </w:rPr>
              <w:t>76,519</w:t>
            </w:r>
          </w:p>
        </w:tc>
        <w:tc>
          <w:tcPr>
            <w:tcW w:w="236" w:type="dxa"/>
            <w:shd w:val="clear" w:color="auto" w:fill="auto"/>
            <w:vAlign w:val="bottom"/>
          </w:tcPr>
          <w:p w14:paraId="26E86A24"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4" w:type="dxa"/>
            <w:tcBorders>
              <w:top w:val="single" w:sz="4" w:space="0" w:color="auto"/>
            </w:tcBorders>
            <w:shd w:val="clear" w:color="auto" w:fill="auto"/>
            <w:vAlign w:val="bottom"/>
          </w:tcPr>
          <w:p w14:paraId="3D3CAC3D" w14:textId="755F512F" w:rsidR="007B0A8D" w:rsidRPr="00CC2B9D" w:rsidRDefault="007B0A8D" w:rsidP="007B0A8D">
            <w:pPr>
              <w:pStyle w:val="BodyText"/>
              <w:tabs>
                <w:tab w:val="decimal" w:pos="555"/>
              </w:tabs>
              <w:spacing w:after="0" w:line="240" w:lineRule="auto"/>
              <w:ind w:left="-90" w:right="-108"/>
              <w:rPr>
                <w:rFonts w:ascii="Calibri" w:hAnsi="Calibri" w:cs="Calibri"/>
                <w:sz w:val="18"/>
                <w:szCs w:val="18"/>
              </w:rPr>
            </w:pPr>
            <w:r w:rsidRPr="00CC2B9D">
              <w:rPr>
                <w:rFonts w:ascii="Calibri" w:hAnsi="Calibri" w:cs="Calibri"/>
                <w:sz w:val="18"/>
                <w:szCs w:val="18"/>
              </w:rPr>
              <w:t>80,711</w:t>
            </w:r>
          </w:p>
        </w:tc>
        <w:tc>
          <w:tcPr>
            <w:tcW w:w="243" w:type="dxa"/>
            <w:shd w:val="clear" w:color="auto" w:fill="auto"/>
            <w:vAlign w:val="bottom"/>
          </w:tcPr>
          <w:p w14:paraId="5BA86CBC"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64" w:type="dxa"/>
            <w:tcBorders>
              <w:top w:val="single" w:sz="4" w:space="0" w:color="auto"/>
            </w:tcBorders>
            <w:shd w:val="clear" w:color="auto" w:fill="auto"/>
            <w:vAlign w:val="bottom"/>
          </w:tcPr>
          <w:p w14:paraId="67605A8F" w14:textId="517F3EA8" w:rsidR="007B0A8D" w:rsidRPr="00CC2B9D" w:rsidRDefault="001333ED" w:rsidP="007B0A8D">
            <w:pPr>
              <w:pStyle w:val="BodyText"/>
              <w:tabs>
                <w:tab w:val="decimal" w:pos="282"/>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37" w:type="dxa"/>
            <w:shd w:val="clear" w:color="auto" w:fill="auto"/>
            <w:vAlign w:val="bottom"/>
          </w:tcPr>
          <w:p w14:paraId="767F2039"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43" w:type="dxa"/>
            <w:tcBorders>
              <w:top w:val="single" w:sz="4" w:space="0" w:color="auto"/>
            </w:tcBorders>
            <w:shd w:val="clear" w:color="auto" w:fill="auto"/>
            <w:vAlign w:val="bottom"/>
          </w:tcPr>
          <w:p w14:paraId="060429B7" w14:textId="3749FA84" w:rsidR="007B0A8D" w:rsidRPr="00CC2B9D" w:rsidRDefault="007B0A8D" w:rsidP="007B0A8D">
            <w:pPr>
              <w:pStyle w:val="BodyText"/>
              <w:tabs>
                <w:tab w:val="decimal" w:pos="373"/>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43" w:type="dxa"/>
            <w:shd w:val="clear" w:color="auto" w:fill="auto"/>
            <w:vAlign w:val="bottom"/>
          </w:tcPr>
          <w:p w14:paraId="68C10075"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33" w:type="dxa"/>
            <w:tcBorders>
              <w:top w:val="single" w:sz="4" w:space="0" w:color="auto"/>
            </w:tcBorders>
            <w:shd w:val="clear" w:color="auto" w:fill="auto"/>
            <w:vAlign w:val="bottom"/>
          </w:tcPr>
          <w:p w14:paraId="4F3B846F" w14:textId="6A24C801" w:rsidR="007B0A8D" w:rsidRPr="00CC2B9D" w:rsidRDefault="00345785" w:rsidP="007B0A8D">
            <w:pPr>
              <w:pStyle w:val="BodyText"/>
              <w:tabs>
                <w:tab w:val="decimal" w:pos="709"/>
              </w:tabs>
              <w:spacing w:after="0" w:line="240" w:lineRule="auto"/>
              <w:ind w:left="-163" w:right="-108"/>
              <w:rPr>
                <w:rFonts w:ascii="Calibri" w:hAnsi="Calibri" w:cs="Calibri"/>
                <w:sz w:val="18"/>
                <w:szCs w:val="18"/>
              </w:rPr>
            </w:pPr>
            <w:r w:rsidRPr="00CC2B9D">
              <w:rPr>
                <w:rFonts w:ascii="Calibri" w:hAnsi="Calibri" w:cs="Calibri"/>
                <w:sz w:val="18"/>
                <w:szCs w:val="18"/>
              </w:rPr>
              <w:t>583,059</w:t>
            </w:r>
          </w:p>
        </w:tc>
        <w:tc>
          <w:tcPr>
            <w:tcW w:w="239" w:type="dxa"/>
            <w:shd w:val="clear" w:color="auto" w:fill="auto"/>
            <w:vAlign w:val="bottom"/>
          </w:tcPr>
          <w:p w14:paraId="395480CC"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83" w:type="dxa"/>
            <w:tcBorders>
              <w:top w:val="single" w:sz="4" w:space="0" w:color="auto"/>
            </w:tcBorders>
            <w:shd w:val="clear" w:color="auto" w:fill="auto"/>
            <w:vAlign w:val="bottom"/>
          </w:tcPr>
          <w:p w14:paraId="79DDF037" w14:textId="0EEA266B" w:rsidR="007B0A8D" w:rsidRPr="00CC2B9D" w:rsidRDefault="007B0A8D" w:rsidP="007B0A8D">
            <w:pPr>
              <w:pStyle w:val="BodyText"/>
              <w:tabs>
                <w:tab w:val="decimal" w:pos="733"/>
              </w:tabs>
              <w:spacing w:after="0" w:line="240" w:lineRule="auto"/>
              <w:ind w:left="-163" w:right="-108"/>
              <w:rPr>
                <w:rFonts w:ascii="Calibri" w:hAnsi="Calibri" w:cs="Calibri"/>
                <w:sz w:val="18"/>
                <w:szCs w:val="18"/>
              </w:rPr>
            </w:pPr>
            <w:r w:rsidRPr="00CC2B9D">
              <w:rPr>
                <w:rFonts w:ascii="Calibri" w:hAnsi="Calibri" w:cs="Calibri"/>
                <w:sz w:val="18"/>
                <w:szCs w:val="18"/>
              </w:rPr>
              <w:t>544,944</w:t>
            </w:r>
          </w:p>
        </w:tc>
        <w:tc>
          <w:tcPr>
            <w:tcW w:w="236" w:type="dxa"/>
            <w:shd w:val="clear" w:color="auto" w:fill="auto"/>
            <w:vAlign w:val="bottom"/>
          </w:tcPr>
          <w:p w14:paraId="52557394"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58" w:type="dxa"/>
            <w:tcBorders>
              <w:top w:val="single" w:sz="4" w:space="0" w:color="auto"/>
            </w:tcBorders>
            <w:shd w:val="clear" w:color="auto" w:fill="auto"/>
            <w:vAlign w:val="bottom"/>
          </w:tcPr>
          <w:p w14:paraId="333FC983" w14:textId="4C90ECC5" w:rsidR="007B0A8D" w:rsidRPr="00CC2B9D" w:rsidRDefault="004900A5" w:rsidP="007B0A8D">
            <w:pPr>
              <w:pStyle w:val="BodyText"/>
              <w:tabs>
                <w:tab w:val="decimal" w:pos="709"/>
              </w:tabs>
              <w:spacing w:after="0" w:line="240" w:lineRule="auto"/>
              <w:ind w:left="-163" w:right="-108"/>
              <w:rPr>
                <w:rFonts w:ascii="Calibri" w:hAnsi="Calibri" w:cs="Calibri"/>
                <w:sz w:val="18"/>
                <w:szCs w:val="18"/>
              </w:rPr>
            </w:pPr>
            <w:r w:rsidRPr="00CC2B9D">
              <w:rPr>
                <w:rFonts w:ascii="Calibri" w:hAnsi="Calibri" w:cs="Calibri"/>
                <w:sz w:val="18"/>
                <w:szCs w:val="18"/>
              </w:rPr>
              <w:t>820,440</w:t>
            </w:r>
          </w:p>
        </w:tc>
        <w:tc>
          <w:tcPr>
            <w:tcW w:w="236" w:type="dxa"/>
            <w:shd w:val="clear" w:color="auto" w:fill="auto"/>
            <w:vAlign w:val="bottom"/>
          </w:tcPr>
          <w:p w14:paraId="31226AC7"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tcBorders>
              <w:top w:val="single" w:sz="4" w:space="0" w:color="auto"/>
            </w:tcBorders>
            <w:shd w:val="clear" w:color="auto" w:fill="auto"/>
            <w:vAlign w:val="bottom"/>
          </w:tcPr>
          <w:p w14:paraId="10671303" w14:textId="65A41F5C" w:rsidR="007B0A8D" w:rsidRPr="00CC2B9D" w:rsidRDefault="007B0A8D" w:rsidP="007B0A8D">
            <w:pPr>
              <w:pStyle w:val="BodyText"/>
              <w:tabs>
                <w:tab w:val="decimal" w:pos="709"/>
              </w:tabs>
              <w:spacing w:after="0" w:line="240" w:lineRule="auto"/>
              <w:ind w:left="-90" w:right="-108"/>
              <w:rPr>
                <w:rFonts w:ascii="Calibri" w:hAnsi="Calibri" w:cs="Calibri"/>
                <w:sz w:val="18"/>
                <w:szCs w:val="18"/>
              </w:rPr>
            </w:pPr>
            <w:r w:rsidRPr="00CC2B9D">
              <w:rPr>
                <w:rFonts w:ascii="Calibri" w:hAnsi="Calibri" w:cs="Calibri"/>
                <w:sz w:val="18"/>
                <w:szCs w:val="18"/>
              </w:rPr>
              <w:t>803,</w:t>
            </w:r>
            <w:r w:rsidR="0081044B" w:rsidRPr="00CC2B9D">
              <w:rPr>
                <w:rFonts w:ascii="Calibri" w:hAnsi="Calibri" w:cs="Calibri"/>
                <w:sz w:val="18"/>
                <w:szCs w:val="18"/>
              </w:rPr>
              <w:t>7</w:t>
            </w:r>
            <w:r w:rsidRPr="00CC2B9D">
              <w:rPr>
                <w:rFonts w:ascii="Calibri" w:hAnsi="Calibri" w:cs="Calibri"/>
                <w:sz w:val="18"/>
                <w:szCs w:val="18"/>
              </w:rPr>
              <w:t>3</w:t>
            </w:r>
            <w:r w:rsidR="0081044B" w:rsidRPr="00CC2B9D">
              <w:rPr>
                <w:rFonts w:ascii="Calibri" w:hAnsi="Calibri" w:cs="Calibri"/>
                <w:sz w:val="18"/>
                <w:szCs w:val="18"/>
              </w:rPr>
              <w:t>0</w:t>
            </w:r>
          </w:p>
        </w:tc>
        <w:tc>
          <w:tcPr>
            <w:tcW w:w="270" w:type="dxa"/>
            <w:gridSpan w:val="2"/>
            <w:shd w:val="clear" w:color="auto" w:fill="auto"/>
            <w:vAlign w:val="bottom"/>
          </w:tcPr>
          <w:p w14:paraId="5D510ED7" w14:textId="77777777" w:rsidR="007B0A8D" w:rsidRPr="00CC2B9D" w:rsidRDefault="007B0A8D" w:rsidP="007B0A8D">
            <w:pPr>
              <w:pStyle w:val="BodyText"/>
              <w:tabs>
                <w:tab w:val="decimal" w:pos="819"/>
              </w:tabs>
              <w:spacing w:after="0" w:line="240" w:lineRule="auto"/>
              <w:ind w:left="-90" w:right="-108"/>
              <w:rPr>
                <w:rFonts w:ascii="Calibri" w:hAnsi="Calibri" w:cs="Calibri"/>
                <w:sz w:val="18"/>
                <w:szCs w:val="18"/>
              </w:rPr>
            </w:pPr>
          </w:p>
        </w:tc>
        <w:tc>
          <w:tcPr>
            <w:tcW w:w="634" w:type="dxa"/>
            <w:tcBorders>
              <w:top w:val="single" w:sz="4" w:space="0" w:color="auto"/>
            </w:tcBorders>
            <w:shd w:val="clear" w:color="auto" w:fill="auto"/>
            <w:vAlign w:val="bottom"/>
          </w:tcPr>
          <w:p w14:paraId="09B32327" w14:textId="7CF109F0" w:rsidR="007B0A8D" w:rsidRPr="00CC2B9D" w:rsidRDefault="00A07505" w:rsidP="007B0A8D">
            <w:pPr>
              <w:pStyle w:val="BodyText"/>
              <w:tabs>
                <w:tab w:val="decimal" w:pos="709"/>
              </w:tabs>
              <w:spacing w:after="0" w:line="240" w:lineRule="auto"/>
              <w:ind w:left="-90" w:right="-108"/>
              <w:rPr>
                <w:rFonts w:ascii="Calibri" w:hAnsi="Calibri" w:cs="Calibri"/>
                <w:sz w:val="18"/>
                <w:szCs w:val="18"/>
              </w:rPr>
            </w:pPr>
            <w:r w:rsidRPr="00CC2B9D">
              <w:rPr>
                <w:rFonts w:ascii="Calibri" w:hAnsi="Calibri" w:cs="Calibri"/>
                <w:sz w:val="18"/>
                <w:szCs w:val="18"/>
              </w:rPr>
              <w:t>7,864</w:t>
            </w:r>
          </w:p>
        </w:tc>
        <w:tc>
          <w:tcPr>
            <w:tcW w:w="236" w:type="dxa"/>
            <w:vAlign w:val="bottom"/>
          </w:tcPr>
          <w:p w14:paraId="385848DD" w14:textId="77777777" w:rsidR="007B0A8D" w:rsidRPr="00CC2B9D" w:rsidRDefault="007B0A8D" w:rsidP="007B0A8D">
            <w:pPr>
              <w:pStyle w:val="BodyText"/>
              <w:tabs>
                <w:tab w:val="decimal" w:pos="819"/>
              </w:tabs>
              <w:spacing w:after="0" w:line="240" w:lineRule="auto"/>
              <w:ind w:left="-90" w:right="-108"/>
              <w:rPr>
                <w:rFonts w:ascii="Calibri" w:hAnsi="Calibri" w:cs="Calibri"/>
                <w:sz w:val="18"/>
                <w:szCs w:val="18"/>
              </w:rPr>
            </w:pPr>
          </w:p>
        </w:tc>
        <w:tc>
          <w:tcPr>
            <w:tcW w:w="669" w:type="dxa"/>
            <w:tcBorders>
              <w:top w:val="single" w:sz="4" w:space="0" w:color="auto"/>
            </w:tcBorders>
            <w:vAlign w:val="bottom"/>
          </w:tcPr>
          <w:p w14:paraId="2DF01AE1" w14:textId="09C354DB" w:rsidR="007B0A8D" w:rsidRPr="00CC2B9D" w:rsidRDefault="007B0A8D" w:rsidP="007B0A8D">
            <w:pPr>
              <w:pStyle w:val="BodyText"/>
              <w:tabs>
                <w:tab w:val="decimal" w:pos="472"/>
              </w:tabs>
              <w:spacing w:after="0" w:line="240" w:lineRule="auto"/>
              <w:ind w:left="-158" w:right="-108"/>
              <w:rPr>
                <w:rFonts w:ascii="Calibri" w:hAnsi="Calibri" w:cs="Calibri"/>
                <w:sz w:val="18"/>
                <w:szCs w:val="18"/>
              </w:rPr>
            </w:pPr>
            <w:r w:rsidRPr="00CC2B9D">
              <w:rPr>
                <w:rFonts w:ascii="Calibri" w:hAnsi="Calibri" w:cs="Calibri"/>
                <w:sz w:val="18"/>
                <w:szCs w:val="18"/>
              </w:rPr>
              <w:t>10,002</w:t>
            </w:r>
          </w:p>
        </w:tc>
        <w:tc>
          <w:tcPr>
            <w:tcW w:w="279" w:type="dxa"/>
          </w:tcPr>
          <w:p w14:paraId="51C9DA86" w14:textId="77777777" w:rsidR="007B0A8D" w:rsidRPr="00CC2B9D" w:rsidRDefault="007B0A8D" w:rsidP="007B0A8D">
            <w:pPr>
              <w:pStyle w:val="BodyText"/>
              <w:tabs>
                <w:tab w:val="decimal" w:pos="709"/>
              </w:tabs>
              <w:spacing w:after="0" w:line="240" w:lineRule="auto"/>
              <w:ind w:left="-90" w:right="-108"/>
              <w:rPr>
                <w:rFonts w:ascii="Calibri" w:hAnsi="Calibri" w:cs="Calibri"/>
                <w:sz w:val="18"/>
                <w:szCs w:val="18"/>
              </w:rPr>
            </w:pPr>
          </w:p>
        </w:tc>
        <w:tc>
          <w:tcPr>
            <w:tcW w:w="706" w:type="dxa"/>
            <w:tcBorders>
              <w:top w:val="single" w:sz="4" w:space="0" w:color="auto"/>
            </w:tcBorders>
            <w:vAlign w:val="bottom"/>
          </w:tcPr>
          <w:p w14:paraId="102B15AC" w14:textId="71FC35C7" w:rsidR="007B0A8D" w:rsidRPr="00CC2B9D" w:rsidRDefault="00A07505" w:rsidP="00A07505">
            <w:pPr>
              <w:pStyle w:val="BodyText"/>
              <w:tabs>
                <w:tab w:val="decimal" w:pos="472"/>
              </w:tabs>
              <w:spacing w:after="0" w:line="240" w:lineRule="auto"/>
              <w:ind w:left="-158" w:right="-108"/>
              <w:jc w:val="center"/>
              <w:rPr>
                <w:rFonts w:ascii="Calibri" w:hAnsi="Calibri" w:cs="Calibri"/>
                <w:sz w:val="18"/>
                <w:szCs w:val="18"/>
              </w:rPr>
            </w:pPr>
            <w:r w:rsidRPr="00CC2B9D">
              <w:rPr>
                <w:rFonts w:ascii="Calibri" w:hAnsi="Calibri" w:cs="Calibri"/>
                <w:sz w:val="18"/>
                <w:szCs w:val="18"/>
              </w:rPr>
              <w:t>24,914</w:t>
            </w:r>
          </w:p>
        </w:tc>
        <w:tc>
          <w:tcPr>
            <w:tcW w:w="270" w:type="dxa"/>
          </w:tcPr>
          <w:p w14:paraId="3B9C5270" w14:textId="77777777" w:rsidR="007B0A8D" w:rsidRPr="00CC2B9D" w:rsidRDefault="007B0A8D" w:rsidP="007B0A8D">
            <w:pPr>
              <w:pStyle w:val="BodyText"/>
              <w:tabs>
                <w:tab w:val="decimal" w:pos="709"/>
              </w:tabs>
              <w:spacing w:after="0" w:line="240" w:lineRule="auto"/>
              <w:ind w:left="-90" w:right="-108"/>
              <w:rPr>
                <w:rFonts w:ascii="Calibri" w:hAnsi="Calibri" w:cs="Calibri"/>
                <w:sz w:val="18"/>
                <w:szCs w:val="18"/>
              </w:rPr>
            </w:pPr>
          </w:p>
        </w:tc>
        <w:tc>
          <w:tcPr>
            <w:tcW w:w="815" w:type="dxa"/>
            <w:tcBorders>
              <w:top w:val="single" w:sz="4" w:space="0" w:color="auto"/>
            </w:tcBorders>
            <w:vAlign w:val="bottom"/>
          </w:tcPr>
          <w:p w14:paraId="14BDAEA6" w14:textId="675237A0" w:rsidR="007B0A8D" w:rsidRPr="00CC2B9D" w:rsidRDefault="007B0A8D" w:rsidP="007B0A8D">
            <w:pPr>
              <w:pStyle w:val="BodyText"/>
              <w:tabs>
                <w:tab w:val="decimal" w:pos="0"/>
              </w:tabs>
              <w:spacing w:after="0" w:line="240" w:lineRule="auto"/>
              <w:ind w:left="-90" w:right="-108"/>
              <w:jc w:val="center"/>
              <w:rPr>
                <w:rFonts w:ascii="Calibri" w:hAnsi="Calibri" w:cs="Calibri"/>
                <w:sz w:val="18"/>
                <w:szCs w:val="18"/>
              </w:rPr>
            </w:pPr>
            <w:r w:rsidRPr="00CC2B9D">
              <w:rPr>
                <w:rFonts w:ascii="Calibri" w:hAnsi="Calibri" w:cs="Calibri"/>
                <w:sz w:val="18"/>
                <w:szCs w:val="18"/>
              </w:rPr>
              <w:t>24,977</w:t>
            </w:r>
          </w:p>
        </w:tc>
      </w:tr>
      <w:tr w:rsidR="006F336C" w:rsidRPr="00CC2B9D" w14:paraId="3FDE9932" w14:textId="00990DF9" w:rsidTr="006F336C">
        <w:trPr>
          <w:gridAfter w:val="1"/>
          <w:wAfter w:w="18" w:type="dxa"/>
          <w:trHeight w:val="278"/>
        </w:trPr>
        <w:tc>
          <w:tcPr>
            <w:tcW w:w="1883" w:type="dxa"/>
            <w:shd w:val="clear" w:color="auto" w:fill="auto"/>
            <w:vAlign w:val="bottom"/>
          </w:tcPr>
          <w:p w14:paraId="186BC9EF" w14:textId="2594BE31" w:rsidR="007B0A8D" w:rsidRPr="00CC2B9D" w:rsidRDefault="007B0A8D" w:rsidP="007B0A8D">
            <w:pPr>
              <w:tabs>
                <w:tab w:val="left" w:pos="6210"/>
              </w:tabs>
              <w:ind w:left="151" w:right="-166" w:hanging="151"/>
              <w:rPr>
                <w:rFonts w:ascii="Calibri" w:hAnsi="Calibri" w:cs="Calibri"/>
                <w:bCs/>
                <w:sz w:val="18"/>
                <w:szCs w:val="18"/>
              </w:rPr>
            </w:pPr>
            <w:r w:rsidRPr="00CC2B9D">
              <w:rPr>
                <w:rFonts w:ascii="Calibri" w:hAnsi="Calibri" w:cs="Calibri"/>
                <w:bCs/>
                <w:sz w:val="18"/>
                <w:szCs w:val="18"/>
              </w:rPr>
              <w:t xml:space="preserve">Elimination of </w:t>
            </w:r>
            <w:r w:rsidRPr="00CC2B9D">
              <w:rPr>
                <w:rFonts w:ascii="Calibri" w:hAnsi="Calibri" w:cs="Calibri"/>
                <w:bCs/>
                <w:sz w:val="18"/>
                <w:szCs w:val="18"/>
              </w:rPr>
              <w:br/>
              <w:t>unrealised profit on downstream sales</w:t>
            </w:r>
          </w:p>
        </w:tc>
        <w:tc>
          <w:tcPr>
            <w:tcW w:w="806" w:type="dxa"/>
            <w:shd w:val="clear" w:color="auto" w:fill="auto"/>
            <w:vAlign w:val="bottom"/>
          </w:tcPr>
          <w:p w14:paraId="7A2E92BD" w14:textId="4338A789" w:rsidR="007B0A8D" w:rsidRPr="00CC2B9D" w:rsidRDefault="00477260" w:rsidP="007B0A8D">
            <w:pPr>
              <w:pStyle w:val="BodyText"/>
              <w:tabs>
                <w:tab w:val="decimal" w:pos="282"/>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36" w:type="dxa"/>
            <w:shd w:val="clear" w:color="auto" w:fill="auto"/>
            <w:vAlign w:val="bottom"/>
          </w:tcPr>
          <w:p w14:paraId="67C05059"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3" w:type="dxa"/>
            <w:shd w:val="clear" w:color="auto" w:fill="auto"/>
            <w:vAlign w:val="bottom"/>
          </w:tcPr>
          <w:p w14:paraId="57D7518E" w14:textId="1DEC5E83" w:rsidR="007B0A8D" w:rsidRPr="00CC2B9D" w:rsidRDefault="007B0A8D" w:rsidP="007B0A8D">
            <w:pPr>
              <w:pStyle w:val="BodyText"/>
              <w:tabs>
                <w:tab w:val="decimal" w:pos="282"/>
              </w:tabs>
              <w:spacing w:after="0" w:line="240" w:lineRule="auto"/>
              <w:ind w:left="-90" w:right="-108"/>
              <w:rPr>
                <w:rFonts w:ascii="Calibri" w:hAnsi="Calibri" w:cs="Calibri"/>
                <w:sz w:val="18"/>
                <w:szCs w:val="18"/>
                <w:lang w:bidi="th-TH"/>
              </w:rPr>
            </w:pPr>
            <w:r w:rsidRPr="00CC2B9D">
              <w:rPr>
                <w:rFonts w:ascii="Calibri" w:hAnsi="Calibri" w:cs="Calibri"/>
                <w:sz w:val="18"/>
                <w:szCs w:val="18"/>
              </w:rPr>
              <w:t>-</w:t>
            </w:r>
          </w:p>
        </w:tc>
        <w:tc>
          <w:tcPr>
            <w:tcW w:w="236" w:type="dxa"/>
            <w:shd w:val="clear" w:color="auto" w:fill="auto"/>
            <w:vAlign w:val="bottom"/>
          </w:tcPr>
          <w:p w14:paraId="7A608BA6"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8" w:type="dxa"/>
            <w:shd w:val="clear" w:color="auto" w:fill="auto"/>
            <w:vAlign w:val="bottom"/>
          </w:tcPr>
          <w:p w14:paraId="64DA620D" w14:textId="7F6F75FF" w:rsidR="007B0A8D" w:rsidRPr="00CC2B9D" w:rsidRDefault="00675277" w:rsidP="007B0A8D">
            <w:pPr>
              <w:pStyle w:val="BodyText"/>
              <w:tabs>
                <w:tab w:val="decimal" w:pos="282"/>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36" w:type="dxa"/>
            <w:shd w:val="clear" w:color="auto" w:fill="auto"/>
            <w:vAlign w:val="bottom"/>
          </w:tcPr>
          <w:p w14:paraId="28F08B94"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4" w:type="dxa"/>
            <w:shd w:val="clear" w:color="auto" w:fill="auto"/>
            <w:vAlign w:val="bottom"/>
          </w:tcPr>
          <w:p w14:paraId="2F277419" w14:textId="5FD3370E" w:rsidR="007B0A8D" w:rsidRPr="00CC2B9D" w:rsidRDefault="007B0A8D" w:rsidP="00675277">
            <w:pPr>
              <w:pStyle w:val="BodyText"/>
              <w:tabs>
                <w:tab w:val="decimal" w:pos="382"/>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43" w:type="dxa"/>
            <w:shd w:val="clear" w:color="auto" w:fill="auto"/>
            <w:vAlign w:val="bottom"/>
          </w:tcPr>
          <w:p w14:paraId="179DB9ED"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64" w:type="dxa"/>
            <w:shd w:val="clear" w:color="auto" w:fill="auto"/>
            <w:vAlign w:val="bottom"/>
          </w:tcPr>
          <w:p w14:paraId="18F28095" w14:textId="1993842E" w:rsidR="007B0A8D" w:rsidRPr="00CC2B9D" w:rsidRDefault="001333ED" w:rsidP="007B0A8D">
            <w:pPr>
              <w:pStyle w:val="BodyText"/>
              <w:tabs>
                <w:tab w:val="decimal" w:pos="282"/>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37" w:type="dxa"/>
            <w:shd w:val="clear" w:color="auto" w:fill="auto"/>
            <w:vAlign w:val="bottom"/>
          </w:tcPr>
          <w:p w14:paraId="2A3B928C"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43" w:type="dxa"/>
            <w:shd w:val="clear" w:color="auto" w:fill="auto"/>
            <w:vAlign w:val="bottom"/>
          </w:tcPr>
          <w:p w14:paraId="4A71C419" w14:textId="5AD52171" w:rsidR="007B0A8D" w:rsidRPr="00CC2B9D" w:rsidRDefault="007B0A8D" w:rsidP="007B0A8D">
            <w:pPr>
              <w:pStyle w:val="BodyText"/>
              <w:tabs>
                <w:tab w:val="decimal" w:pos="373"/>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43" w:type="dxa"/>
            <w:shd w:val="clear" w:color="auto" w:fill="auto"/>
            <w:vAlign w:val="bottom"/>
          </w:tcPr>
          <w:p w14:paraId="097CD89D"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33" w:type="dxa"/>
            <w:shd w:val="clear" w:color="auto" w:fill="auto"/>
            <w:vAlign w:val="bottom"/>
          </w:tcPr>
          <w:p w14:paraId="158EB73C" w14:textId="25B0A3F9" w:rsidR="007B0A8D" w:rsidRPr="00CC2B9D" w:rsidRDefault="00345785" w:rsidP="007B0A8D">
            <w:pPr>
              <w:pStyle w:val="BodyText"/>
              <w:tabs>
                <w:tab w:val="decimal" w:pos="709"/>
              </w:tabs>
              <w:spacing w:after="0" w:line="240" w:lineRule="auto"/>
              <w:ind w:left="-163" w:right="-108"/>
              <w:rPr>
                <w:rFonts w:ascii="Calibri" w:hAnsi="Calibri" w:cs="Calibri"/>
                <w:sz w:val="18"/>
                <w:szCs w:val="18"/>
              </w:rPr>
            </w:pPr>
            <w:r w:rsidRPr="00CC2B9D">
              <w:rPr>
                <w:rFonts w:ascii="Calibri" w:hAnsi="Calibri" w:cs="Calibri"/>
                <w:sz w:val="18"/>
                <w:szCs w:val="18"/>
              </w:rPr>
              <w:t>(400,663)</w:t>
            </w:r>
          </w:p>
        </w:tc>
        <w:tc>
          <w:tcPr>
            <w:tcW w:w="239" w:type="dxa"/>
            <w:shd w:val="clear" w:color="auto" w:fill="auto"/>
            <w:vAlign w:val="bottom"/>
          </w:tcPr>
          <w:p w14:paraId="1F18351E"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83" w:type="dxa"/>
            <w:shd w:val="clear" w:color="auto" w:fill="auto"/>
            <w:vAlign w:val="bottom"/>
          </w:tcPr>
          <w:p w14:paraId="7EBA7BD6" w14:textId="293828E6" w:rsidR="007B0A8D" w:rsidRPr="00CC2B9D" w:rsidRDefault="007B0A8D" w:rsidP="007B0A8D">
            <w:pPr>
              <w:pStyle w:val="BodyText"/>
              <w:tabs>
                <w:tab w:val="decimal" w:pos="733"/>
              </w:tabs>
              <w:spacing w:after="0" w:line="240" w:lineRule="auto"/>
              <w:ind w:left="-163" w:right="-108"/>
              <w:rPr>
                <w:rFonts w:ascii="Calibri" w:hAnsi="Calibri" w:cs="Calibri"/>
                <w:sz w:val="18"/>
                <w:szCs w:val="18"/>
              </w:rPr>
            </w:pPr>
            <w:r w:rsidRPr="00CC2B9D">
              <w:rPr>
                <w:rFonts w:ascii="Calibri" w:hAnsi="Calibri" w:cs="Calibri"/>
                <w:sz w:val="18"/>
                <w:szCs w:val="18"/>
              </w:rPr>
              <w:t>(424,237)</w:t>
            </w:r>
          </w:p>
        </w:tc>
        <w:tc>
          <w:tcPr>
            <w:tcW w:w="236" w:type="dxa"/>
            <w:shd w:val="clear" w:color="auto" w:fill="auto"/>
            <w:vAlign w:val="bottom"/>
          </w:tcPr>
          <w:p w14:paraId="532DCCEF"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58" w:type="dxa"/>
            <w:shd w:val="clear" w:color="auto" w:fill="auto"/>
            <w:vAlign w:val="bottom"/>
          </w:tcPr>
          <w:p w14:paraId="1F1BC0F9" w14:textId="2EBCAC50" w:rsidR="007B0A8D" w:rsidRPr="00CC2B9D" w:rsidRDefault="00E671F9" w:rsidP="00E671F9">
            <w:pPr>
              <w:pStyle w:val="BodyText"/>
              <w:tabs>
                <w:tab w:val="decimal" w:pos="373"/>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36" w:type="dxa"/>
            <w:shd w:val="clear" w:color="auto" w:fill="auto"/>
            <w:vAlign w:val="bottom"/>
          </w:tcPr>
          <w:p w14:paraId="06C6C343"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shd w:val="clear" w:color="auto" w:fill="auto"/>
            <w:vAlign w:val="bottom"/>
          </w:tcPr>
          <w:p w14:paraId="123D9AAA" w14:textId="6AFB18BD" w:rsidR="007B0A8D" w:rsidRPr="00CC2B9D" w:rsidRDefault="007B0A8D" w:rsidP="007B0A8D">
            <w:pPr>
              <w:pStyle w:val="BodyText"/>
              <w:tabs>
                <w:tab w:val="decimal" w:pos="709"/>
              </w:tabs>
              <w:spacing w:after="0" w:line="240" w:lineRule="auto"/>
              <w:ind w:left="-90" w:right="-108"/>
              <w:rPr>
                <w:rFonts w:ascii="Calibri" w:hAnsi="Calibri" w:cs="Calibri"/>
                <w:sz w:val="18"/>
                <w:szCs w:val="18"/>
              </w:rPr>
            </w:pPr>
            <w:r w:rsidRPr="00CC2B9D">
              <w:rPr>
                <w:rFonts w:ascii="Calibri" w:hAnsi="Calibri" w:cs="Calibri"/>
                <w:sz w:val="18"/>
                <w:szCs w:val="18"/>
              </w:rPr>
              <w:t>(257)</w:t>
            </w:r>
          </w:p>
        </w:tc>
        <w:tc>
          <w:tcPr>
            <w:tcW w:w="270" w:type="dxa"/>
            <w:gridSpan w:val="2"/>
            <w:shd w:val="clear" w:color="auto" w:fill="auto"/>
            <w:vAlign w:val="bottom"/>
          </w:tcPr>
          <w:p w14:paraId="60631D82" w14:textId="77777777" w:rsidR="007B0A8D" w:rsidRPr="00CC2B9D" w:rsidRDefault="007B0A8D" w:rsidP="007B0A8D">
            <w:pPr>
              <w:pStyle w:val="BodyText"/>
              <w:tabs>
                <w:tab w:val="decimal" w:pos="819"/>
              </w:tabs>
              <w:spacing w:after="0" w:line="240" w:lineRule="auto"/>
              <w:ind w:left="-90" w:right="-108"/>
              <w:rPr>
                <w:rFonts w:ascii="Calibri" w:hAnsi="Calibri" w:cs="Calibri"/>
                <w:sz w:val="18"/>
                <w:szCs w:val="18"/>
              </w:rPr>
            </w:pPr>
          </w:p>
        </w:tc>
        <w:tc>
          <w:tcPr>
            <w:tcW w:w="634" w:type="dxa"/>
            <w:shd w:val="clear" w:color="auto" w:fill="auto"/>
            <w:vAlign w:val="bottom"/>
          </w:tcPr>
          <w:p w14:paraId="556FF571" w14:textId="4617435C" w:rsidR="007B0A8D" w:rsidRPr="00CC2B9D" w:rsidRDefault="00A07505" w:rsidP="007B0A8D">
            <w:pPr>
              <w:pStyle w:val="BodyText"/>
              <w:tabs>
                <w:tab w:val="decimal" w:pos="259"/>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36" w:type="dxa"/>
            <w:shd w:val="clear" w:color="auto" w:fill="auto"/>
            <w:vAlign w:val="bottom"/>
          </w:tcPr>
          <w:p w14:paraId="4327DB80" w14:textId="77777777" w:rsidR="007B0A8D" w:rsidRPr="00CC2B9D" w:rsidRDefault="007B0A8D" w:rsidP="007B0A8D">
            <w:pPr>
              <w:pStyle w:val="BodyText"/>
              <w:tabs>
                <w:tab w:val="decimal" w:pos="819"/>
              </w:tabs>
              <w:spacing w:after="0" w:line="240" w:lineRule="auto"/>
              <w:ind w:left="-90" w:right="-108"/>
              <w:rPr>
                <w:rFonts w:ascii="Calibri" w:hAnsi="Calibri" w:cs="Calibri"/>
                <w:sz w:val="18"/>
                <w:szCs w:val="18"/>
              </w:rPr>
            </w:pPr>
          </w:p>
        </w:tc>
        <w:tc>
          <w:tcPr>
            <w:tcW w:w="669" w:type="dxa"/>
            <w:shd w:val="clear" w:color="auto" w:fill="auto"/>
            <w:vAlign w:val="bottom"/>
          </w:tcPr>
          <w:p w14:paraId="6B1C831B" w14:textId="484EC916" w:rsidR="007B0A8D" w:rsidRPr="00CC2B9D" w:rsidRDefault="007B0A8D" w:rsidP="007B0A8D">
            <w:pPr>
              <w:pStyle w:val="BodyText"/>
              <w:tabs>
                <w:tab w:val="decimal" w:pos="0"/>
              </w:tabs>
              <w:spacing w:after="0" w:line="240" w:lineRule="auto"/>
              <w:ind w:left="-90" w:right="-108"/>
              <w:jc w:val="center"/>
              <w:rPr>
                <w:rFonts w:ascii="Calibri" w:hAnsi="Calibri" w:cs="Calibri"/>
                <w:sz w:val="18"/>
                <w:szCs w:val="18"/>
              </w:rPr>
            </w:pPr>
            <w:r w:rsidRPr="00CC2B9D">
              <w:rPr>
                <w:rFonts w:ascii="Calibri" w:hAnsi="Calibri" w:cs="Calibri"/>
                <w:sz w:val="18"/>
                <w:szCs w:val="18"/>
              </w:rPr>
              <w:t>-</w:t>
            </w:r>
          </w:p>
        </w:tc>
        <w:tc>
          <w:tcPr>
            <w:tcW w:w="279" w:type="dxa"/>
          </w:tcPr>
          <w:p w14:paraId="7424FADC" w14:textId="77777777" w:rsidR="007B0A8D" w:rsidRPr="00CC2B9D" w:rsidRDefault="007B0A8D" w:rsidP="007B0A8D">
            <w:pPr>
              <w:pStyle w:val="BodyText"/>
              <w:tabs>
                <w:tab w:val="decimal" w:pos="490"/>
              </w:tabs>
              <w:spacing w:after="0" w:line="240" w:lineRule="auto"/>
              <w:ind w:left="-90" w:right="-108"/>
              <w:rPr>
                <w:rFonts w:ascii="Calibri" w:hAnsi="Calibri" w:cs="Calibri"/>
                <w:sz w:val="18"/>
                <w:szCs w:val="18"/>
              </w:rPr>
            </w:pPr>
          </w:p>
        </w:tc>
        <w:tc>
          <w:tcPr>
            <w:tcW w:w="706" w:type="dxa"/>
            <w:vAlign w:val="bottom"/>
          </w:tcPr>
          <w:p w14:paraId="1A27010B" w14:textId="0F2EFB20" w:rsidR="007B0A8D" w:rsidRPr="00CC2B9D" w:rsidRDefault="00A07505" w:rsidP="007B0A8D">
            <w:pPr>
              <w:pStyle w:val="BodyText"/>
              <w:tabs>
                <w:tab w:val="decimal" w:pos="0"/>
              </w:tabs>
              <w:spacing w:after="0" w:line="240" w:lineRule="auto"/>
              <w:ind w:left="-90" w:right="-108"/>
              <w:jc w:val="center"/>
              <w:rPr>
                <w:rFonts w:ascii="Calibri" w:hAnsi="Calibri" w:cs="Calibri"/>
                <w:sz w:val="18"/>
                <w:szCs w:val="18"/>
              </w:rPr>
            </w:pPr>
            <w:r w:rsidRPr="00CC2B9D">
              <w:rPr>
                <w:rFonts w:ascii="Calibri" w:hAnsi="Calibri" w:cs="Calibri"/>
                <w:sz w:val="18"/>
                <w:szCs w:val="18"/>
              </w:rPr>
              <w:t>-</w:t>
            </w:r>
          </w:p>
        </w:tc>
        <w:tc>
          <w:tcPr>
            <w:tcW w:w="270" w:type="dxa"/>
          </w:tcPr>
          <w:p w14:paraId="61769DE3" w14:textId="77777777" w:rsidR="007B0A8D" w:rsidRPr="00CC2B9D" w:rsidRDefault="007B0A8D" w:rsidP="007B0A8D">
            <w:pPr>
              <w:pStyle w:val="BodyText"/>
              <w:tabs>
                <w:tab w:val="decimal" w:pos="490"/>
              </w:tabs>
              <w:spacing w:after="0" w:line="240" w:lineRule="auto"/>
              <w:ind w:left="-90" w:right="-108"/>
              <w:rPr>
                <w:rFonts w:ascii="Calibri" w:hAnsi="Calibri" w:cs="Calibri"/>
                <w:sz w:val="18"/>
                <w:szCs w:val="18"/>
              </w:rPr>
            </w:pPr>
          </w:p>
        </w:tc>
        <w:tc>
          <w:tcPr>
            <w:tcW w:w="815" w:type="dxa"/>
            <w:vAlign w:val="bottom"/>
          </w:tcPr>
          <w:p w14:paraId="0AB9A6D5" w14:textId="4BCA375B" w:rsidR="007B0A8D" w:rsidRPr="00CC2B9D" w:rsidRDefault="007B0A8D" w:rsidP="007B0A8D">
            <w:pPr>
              <w:pStyle w:val="BodyText"/>
              <w:tabs>
                <w:tab w:val="decimal" w:pos="0"/>
              </w:tabs>
              <w:spacing w:after="0" w:line="240" w:lineRule="auto"/>
              <w:ind w:left="-90" w:right="-108"/>
              <w:jc w:val="center"/>
              <w:rPr>
                <w:rFonts w:ascii="Calibri" w:hAnsi="Calibri" w:cs="Calibri"/>
                <w:sz w:val="18"/>
                <w:szCs w:val="18"/>
              </w:rPr>
            </w:pPr>
            <w:r w:rsidRPr="00CC2B9D">
              <w:rPr>
                <w:rFonts w:ascii="Calibri" w:hAnsi="Calibri" w:cs="Calibri"/>
                <w:sz w:val="18"/>
                <w:szCs w:val="18"/>
              </w:rPr>
              <w:t>-</w:t>
            </w:r>
          </w:p>
        </w:tc>
      </w:tr>
      <w:tr w:rsidR="00AD6750" w:rsidRPr="00CC2B9D" w14:paraId="1482AC81" w14:textId="492E749A" w:rsidTr="006F336C">
        <w:trPr>
          <w:gridAfter w:val="1"/>
          <w:wAfter w:w="18" w:type="dxa"/>
          <w:trHeight w:val="50"/>
        </w:trPr>
        <w:tc>
          <w:tcPr>
            <w:tcW w:w="1883" w:type="dxa"/>
            <w:shd w:val="clear" w:color="auto" w:fill="auto"/>
            <w:vAlign w:val="bottom"/>
          </w:tcPr>
          <w:p w14:paraId="4DC5766B" w14:textId="1A087212" w:rsidR="007B0A8D" w:rsidRPr="00CC2B9D" w:rsidRDefault="007B0A8D" w:rsidP="007B0A8D">
            <w:pPr>
              <w:tabs>
                <w:tab w:val="left" w:pos="6210"/>
              </w:tabs>
              <w:ind w:left="151" w:right="-166" w:hanging="151"/>
              <w:rPr>
                <w:rFonts w:ascii="Calibri" w:hAnsi="Calibri" w:cs="Calibri"/>
                <w:bCs/>
                <w:sz w:val="18"/>
                <w:szCs w:val="18"/>
              </w:rPr>
            </w:pPr>
            <w:r w:rsidRPr="00CC2B9D">
              <w:rPr>
                <w:rFonts w:ascii="Calibri" w:hAnsi="Calibri" w:cs="Calibri"/>
                <w:bCs/>
                <w:sz w:val="18"/>
                <w:szCs w:val="18"/>
              </w:rPr>
              <w:t>Goodwill</w:t>
            </w:r>
          </w:p>
        </w:tc>
        <w:tc>
          <w:tcPr>
            <w:tcW w:w="806" w:type="dxa"/>
            <w:tcBorders>
              <w:bottom w:val="single" w:sz="4" w:space="0" w:color="auto"/>
            </w:tcBorders>
            <w:shd w:val="clear" w:color="auto" w:fill="auto"/>
            <w:vAlign w:val="bottom"/>
          </w:tcPr>
          <w:p w14:paraId="2B5CCF79" w14:textId="5131A445" w:rsidR="007B0A8D" w:rsidRPr="00CC2B9D" w:rsidRDefault="00477260" w:rsidP="007B0A8D">
            <w:pPr>
              <w:pStyle w:val="BodyText"/>
              <w:tabs>
                <w:tab w:val="decimal" w:pos="550"/>
              </w:tabs>
              <w:spacing w:after="0" w:line="240" w:lineRule="auto"/>
              <w:ind w:left="-170" w:right="-108"/>
              <w:rPr>
                <w:rFonts w:ascii="Calibri" w:hAnsi="Calibri" w:cs="Calibri"/>
                <w:sz w:val="18"/>
                <w:szCs w:val="18"/>
              </w:rPr>
            </w:pPr>
            <w:r w:rsidRPr="00CC2B9D">
              <w:rPr>
                <w:rFonts w:ascii="Calibri" w:hAnsi="Calibri" w:cs="Calibri"/>
                <w:sz w:val="18"/>
                <w:szCs w:val="18"/>
              </w:rPr>
              <w:t>225,550</w:t>
            </w:r>
          </w:p>
        </w:tc>
        <w:tc>
          <w:tcPr>
            <w:tcW w:w="236" w:type="dxa"/>
            <w:shd w:val="clear" w:color="auto" w:fill="auto"/>
            <w:vAlign w:val="bottom"/>
          </w:tcPr>
          <w:p w14:paraId="22901E50"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3" w:type="dxa"/>
            <w:tcBorders>
              <w:bottom w:val="single" w:sz="4" w:space="0" w:color="auto"/>
            </w:tcBorders>
            <w:shd w:val="clear" w:color="auto" w:fill="auto"/>
            <w:vAlign w:val="bottom"/>
          </w:tcPr>
          <w:p w14:paraId="0DE7B63C" w14:textId="64D26810" w:rsidR="007B0A8D" w:rsidRPr="00CC2B9D" w:rsidRDefault="007B0A8D" w:rsidP="007B0A8D">
            <w:pPr>
              <w:pStyle w:val="BodyText"/>
              <w:tabs>
                <w:tab w:val="decimal" w:pos="550"/>
              </w:tabs>
              <w:spacing w:after="0" w:line="240" w:lineRule="auto"/>
              <w:ind w:left="-170" w:right="-108"/>
              <w:rPr>
                <w:rFonts w:ascii="Calibri" w:hAnsi="Calibri" w:cs="Calibri"/>
                <w:sz w:val="18"/>
                <w:szCs w:val="18"/>
              </w:rPr>
            </w:pPr>
            <w:r w:rsidRPr="00CC2B9D">
              <w:rPr>
                <w:rFonts w:ascii="Calibri" w:hAnsi="Calibri" w:cs="Calibri"/>
                <w:sz w:val="18"/>
                <w:szCs w:val="18"/>
              </w:rPr>
              <w:t>225,550</w:t>
            </w:r>
          </w:p>
        </w:tc>
        <w:tc>
          <w:tcPr>
            <w:tcW w:w="236" w:type="dxa"/>
            <w:shd w:val="clear" w:color="auto" w:fill="auto"/>
            <w:vAlign w:val="bottom"/>
          </w:tcPr>
          <w:p w14:paraId="0D46E71A"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8" w:type="dxa"/>
            <w:tcBorders>
              <w:bottom w:val="single" w:sz="4" w:space="0" w:color="auto"/>
            </w:tcBorders>
            <w:shd w:val="clear" w:color="auto" w:fill="auto"/>
            <w:vAlign w:val="bottom"/>
          </w:tcPr>
          <w:p w14:paraId="741C98F9" w14:textId="720EA6FA" w:rsidR="007B0A8D" w:rsidRPr="00CC2B9D" w:rsidRDefault="00675277" w:rsidP="007B0A8D">
            <w:pPr>
              <w:pStyle w:val="BodyText"/>
              <w:tabs>
                <w:tab w:val="decimal" w:pos="282"/>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36" w:type="dxa"/>
            <w:shd w:val="clear" w:color="auto" w:fill="auto"/>
            <w:vAlign w:val="bottom"/>
          </w:tcPr>
          <w:p w14:paraId="08258212"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4" w:type="dxa"/>
            <w:tcBorders>
              <w:bottom w:val="single" w:sz="4" w:space="0" w:color="auto"/>
            </w:tcBorders>
            <w:shd w:val="clear" w:color="auto" w:fill="auto"/>
            <w:vAlign w:val="bottom"/>
          </w:tcPr>
          <w:p w14:paraId="21FB9886" w14:textId="5E1801F7" w:rsidR="007B0A8D" w:rsidRPr="00CC2B9D" w:rsidRDefault="007B0A8D" w:rsidP="007B0A8D">
            <w:pPr>
              <w:pStyle w:val="BodyText"/>
              <w:tabs>
                <w:tab w:val="decimal" w:pos="382"/>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43" w:type="dxa"/>
            <w:shd w:val="clear" w:color="auto" w:fill="auto"/>
            <w:vAlign w:val="bottom"/>
          </w:tcPr>
          <w:p w14:paraId="4C17180F"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64" w:type="dxa"/>
            <w:tcBorders>
              <w:bottom w:val="single" w:sz="4" w:space="0" w:color="auto"/>
            </w:tcBorders>
            <w:shd w:val="clear" w:color="auto" w:fill="auto"/>
            <w:vAlign w:val="bottom"/>
          </w:tcPr>
          <w:p w14:paraId="2D02C6F3" w14:textId="4B42A7AF" w:rsidR="007B0A8D" w:rsidRPr="00CC2B9D" w:rsidRDefault="001333ED" w:rsidP="007B0A8D">
            <w:pPr>
              <w:pStyle w:val="BodyText"/>
              <w:tabs>
                <w:tab w:val="decimal" w:pos="282"/>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37" w:type="dxa"/>
            <w:shd w:val="clear" w:color="auto" w:fill="auto"/>
            <w:vAlign w:val="bottom"/>
          </w:tcPr>
          <w:p w14:paraId="5E972766"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43" w:type="dxa"/>
            <w:tcBorders>
              <w:bottom w:val="single" w:sz="4" w:space="0" w:color="auto"/>
            </w:tcBorders>
            <w:shd w:val="clear" w:color="auto" w:fill="auto"/>
            <w:vAlign w:val="bottom"/>
          </w:tcPr>
          <w:p w14:paraId="67CF6D10" w14:textId="2D5E4B3B" w:rsidR="007B0A8D" w:rsidRPr="00CC2B9D" w:rsidRDefault="007B0A8D" w:rsidP="007B0A8D">
            <w:pPr>
              <w:pStyle w:val="BodyText"/>
              <w:tabs>
                <w:tab w:val="decimal" w:pos="373"/>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43" w:type="dxa"/>
            <w:shd w:val="clear" w:color="auto" w:fill="auto"/>
            <w:vAlign w:val="bottom"/>
          </w:tcPr>
          <w:p w14:paraId="1B97E611"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33" w:type="dxa"/>
            <w:tcBorders>
              <w:bottom w:val="single" w:sz="4" w:space="0" w:color="auto"/>
            </w:tcBorders>
            <w:shd w:val="clear" w:color="auto" w:fill="auto"/>
            <w:vAlign w:val="bottom"/>
          </w:tcPr>
          <w:p w14:paraId="2D61D931" w14:textId="048F541D" w:rsidR="007B0A8D" w:rsidRPr="00CC2B9D" w:rsidRDefault="00345785" w:rsidP="007B0A8D">
            <w:pPr>
              <w:pStyle w:val="BodyText"/>
              <w:tabs>
                <w:tab w:val="decimal" w:pos="459"/>
              </w:tabs>
              <w:spacing w:after="0" w:line="240" w:lineRule="auto"/>
              <w:ind w:left="-163" w:right="-108"/>
              <w:rPr>
                <w:rFonts w:ascii="Calibri" w:hAnsi="Calibri" w:cs="Calibri"/>
                <w:sz w:val="18"/>
                <w:szCs w:val="18"/>
              </w:rPr>
            </w:pPr>
            <w:r w:rsidRPr="00CC2B9D">
              <w:rPr>
                <w:rFonts w:ascii="Calibri" w:hAnsi="Calibri" w:cs="Calibri"/>
                <w:sz w:val="18"/>
                <w:szCs w:val="18"/>
              </w:rPr>
              <w:t>-</w:t>
            </w:r>
          </w:p>
        </w:tc>
        <w:tc>
          <w:tcPr>
            <w:tcW w:w="239" w:type="dxa"/>
            <w:shd w:val="clear" w:color="auto" w:fill="auto"/>
            <w:vAlign w:val="bottom"/>
          </w:tcPr>
          <w:p w14:paraId="1DD5FD6D"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83" w:type="dxa"/>
            <w:tcBorders>
              <w:bottom w:val="single" w:sz="4" w:space="0" w:color="auto"/>
            </w:tcBorders>
            <w:shd w:val="clear" w:color="auto" w:fill="auto"/>
            <w:vAlign w:val="bottom"/>
          </w:tcPr>
          <w:p w14:paraId="35680328" w14:textId="2900AB40" w:rsidR="007B0A8D" w:rsidRPr="00CC2B9D" w:rsidRDefault="007B0A8D" w:rsidP="007B0A8D">
            <w:pPr>
              <w:pStyle w:val="BodyText"/>
              <w:tabs>
                <w:tab w:val="decimal" w:pos="459"/>
              </w:tabs>
              <w:spacing w:after="0" w:line="240" w:lineRule="auto"/>
              <w:ind w:left="-163" w:right="-108"/>
              <w:rPr>
                <w:rFonts w:ascii="Calibri" w:hAnsi="Calibri" w:cs="Calibri"/>
                <w:sz w:val="18"/>
                <w:szCs w:val="18"/>
              </w:rPr>
            </w:pPr>
            <w:r w:rsidRPr="00CC2B9D">
              <w:rPr>
                <w:rFonts w:ascii="Calibri" w:hAnsi="Calibri" w:cs="Calibri"/>
                <w:sz w:val="18"/>
                <w:szCs w:val="18"/>
              </w:rPr>
              <w:t>-</w:t>
            </w:r>
          </w:p>
        </w:tc>
        <w:tc>
          <w:tcPr>
            <w:tcW w:w="236" w:type="dxa"/>
            <w:shd w:val="clear" w:color="auto" w:fill="auto"/>
            <w:vAlign w:val="bottom"/>
          </w:tcPr>
          <w:p w14:paraId="724DF716"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58" w:type="dxa"/>
            <w:tcBorders>
              <w:bottom w:val="single" w:sz="4" w:space="0" w:color="auto"/>
            </w:tcBorders>
            <w:shd w:val="clear" w:color="auto" w:fill="auto"/>
            <w:vAlign w:val="bottom"/>
          </w:tcPr>
          <w:p w14:paraId="340CF3DD" w14:textId="570BA56C" w:rsidR="007B0A8D" w:rsidRPr="00CC2B9D" w:rsidRDefault="00E671F9" w:rsidP="00E671F9">
            <w:pPr>
              <w:pStyle w:val="BodyText"/>
              <w:tabs>
                <w:tab w:val="decimal" w:pos="373"/>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36" w:type="dxa"/>
            <w:shd w:val="clear" w:color="auto" w:fill="auto"/>
            <w:vAlign w:val="bottom"/>
          </w:tcPr>
          <w:p w14:paraId="6FF43C46"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tcBorders>
              <w:bottom w:val="single" w:sz="4" w:space="0" w:color="auto"/>
            </w:tcBorders>
            <w:shd w:val="clear" w:color="auto" w:fill="auto"/>
            <w:vAlign w:val="bottom"/>
          </w:tcPr>
          <w:p w14:paraId="07B94537" w14:textId="62A7F88D" w:rsidR="007B0A8D" w:rsidRPr="00CC2B9D" w:rsidRDefault="007B0A8D" w:rsidP="007B0A8D">
            <w:pPr>
              <w:pStyle w:val="BodyText"/>
              <w:tabs>
                <w:tab w:val="decimal" w:pos="415"/>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70" w:type="dxa"/>
            <w:gridSpan w:val="2"/>
            <w:shd w:val="clear" w:color="auto" w:fill="auto"/>
            <w:vAlign w:val="bottom"/>
          </w:tcPr>
          <w:p w14:paraId="69A10527" w14:textId="77777777" w:rsidR="007B0A8D" w:rsidRPr="00CC2B9D" w:rsidRDefault="007B0A8D" w:rsidP="007B0A8D">
            <w:pPr>
              <w:pStyle w:val="BodyText"/>
              <w:tabs>
                <w:tab w:val="decimal" w:pos="819"/>
              </w:tabs>
              <w:spacing w:after="0" w:line="240" w:lineRule="auto"/>
              <w:ind w:left="-90" w:right="-108"/>
              <w:rPr>
                <w:rFonts w:ascii="Calibri" w:hAnsi="Calibri" w:cs="Calibri"/>
                <w:sz w:val="18"/>
                <w:szCs w:val="18"/>
              </w:rPr>
            </w:pPr>
          </w:p>
        </w:tc>
        <w:tc>
          <w:tcPr>
            <w:tcW w:w="634" w:type="dxa"/>
            <w:tcBorders>
              <w:bottom w:val="single" w:sz="4" w:space="0" w:color="auto"/>
            </w:tcBorders>
            <w:shd w:val="clear" w:color="auto" w:fill="auto"/>
            <w:vAlign w:val="bottom"/>
          </w:tcPr>
          <w:p w14:paraId="614F8F85" w14:textId="057FEDFA" w:rsidR="007B0A8D" w:rsidRPr="00CC2B9D" w:rsidRDefault="00A07505" w:rsidP="007B0A8D">
            <w:pPr>
              <w:pStyle w:val="BodyText"/>
              <w:tabs>
                <w:tab w:val="decimal" w:pos="259"/>
              </w:tabs>
              <w:spacing w:after="0" w:line="240" w:lineRule="auto"/>
              <w:ind w:left="-90" w:right="-108"/>
              <w:rPr>
                <w:rFonts w:ascii="Calibri" w:hAnsi="Calibri" w:cs="Calibri"/>
                <w:sz w:val="18"/>
                <w:szCs w:val="18"/>
              </w:rPr>
            </w:pPr>
            <w:r w:rsidRPr="00CC2B9D">
              <w:rPr>
                <w:rFonts w:ascii="Calibri" w:hAnsi="Calibri" w:cs="Calibri"/>
                <w:sz w:val="18"/>
                <w:szCs w:val="18"/>
              </w:rPr>
              <w:t>-</w:t>
            </w:r>
          </w:p>
        </w:tc>
        <w:tc>
          <w:tcPr>
            <w:tcW w:w="236" w:type="dxa"/>
            <w:shd w:val="clear" w:color="auto" w:fill="auto"/>
            <w:vAlign w:val="bottom"/>
          </w:tcPr>
          <w:p w14:paraId="4441BFCD" w14:textId="77777777" w:rsidR="007B0A8D" w:rsidRPr="00CC2B9D" w:rsidRDefault="007B0A8D" w:rsidP="007B0A8D">
            <w:pPr>
              <w:pStyle w:val="BodyText"/>
              <w:tabs>
                <w:tab w:val="decimal" w:pos="819"/>
              </w:tabs>
              <w:spacing w:after="0" w:line="240" w:lineRule="auto"/>
              <w:ind w:left="-90" w:right="-108"/>
              <w:rPr>
                <w:rFonts w:ascii="Calibri" w:hAnsi="Calibri" w:cs="Calibri"/>
                <w:sz w:val="18"/>
                <w:szCs w:val="18"/>
              </w:rPr>
            </w:pPr>
          </w:p>
        </w:tc>
        <w:tc>
          <w:tcPr>
            <w:tcW w:w="669" w:type="dxa"/>
            <w:tcBorders>
              <w:bottom w:val="single" w:sz="4" w:space="0" w:color="auto"/>
            </w:tcBorders>
            <w:shd w:val="clear" w:color="auto" w:fill="auto"/>
            <w:vAlign w:val="bottom"/>
          </w:tcPr>
          <w:p w14:paraId="2967F730" w14:textId="3E7B0B86" w:rsidR="007B0A8D" w:rsidRPr="00CC2B9D" w:rsidRDefault="007B0A8D" w:rsidP="007B0A8D">
            <w:pPr>
              <w:pStyle w:val="BodyText"/>
              <w:tabs>
                <w:tab w:val="decimal" w:pos="0"/>
              </w:tabs>
              <w:spacing w:after="0" w:line="240" w:lineRule="auto"/>
              <w:ind w:left="-90" w:right="-108"/>
              <w:jc w:val="center"/>
              <w:rPr>
                <w:rFonts w:ascii="Calibri" w:hAnsi="Calibri" w:cs="Calibri"/>
                <w:sz w:val="18"/>
                <w:szCs w:val="18"/>
              </w:rPr>
            </w:pPr>
            <w:r w:rsidRPr="00CC2B9D">
              <w:rPr>
                <w:rFonts w:ascii="Calibri" w:hAnsi="Calibri" w:cs="Calibri"/>
                <w:sz w:val="18"/>
                <w:szCs w:val="18"/>
              </w:rPr>
              <w:t>-</w:t>
            </w:r>
          </w:p>
        </w:tc>
        <w:tc>
          <w:tcPr>
            <w:tcW w:w="279" w:type="dxa"/>
          </w:tcPr>
          <w:p w14:paraId="71964053" w14:textId="77777777" w:rsidR="007B0A8D" w:rsidRPr="00CC2B9D" w:rsidRDefault="007B0A8D" w:rsidP="007B0A8D">
            <w:pPr>
              <w:pStyle w:val="BodyText"/>
              <w:tabs>
                <w:tab w:val="decimal" w:pos="510"/>
              </w:tabs>
              <w:spacing w:after="0" w:line="240" w:lineRule="auto"/>
              <w:ind w:left="-90" w:right="-108"/>
              <w:rPr>
                <w:rFonts w:ascii="Calibri" w:hAnsi="Calibri" w:cs="Calibri"/>
                <w:sz w:val="18"/>
                <w:szCs w:val="18"/>
              </w:rPr>
            </w:pPr>
          </w:p>
        </w:tc>
        <w:tc>
          <w:tcPr>
            <w:tcW w:w="706" w:type="dxa"/>
            <w:tcBorders>
              <w:bottom w:val="single" w:sz="4" w:space="0" w:color="auto"/>
            </w:tcBorders>
          </w:tcPr>
          <w:p w14:paraId="16A0A9E7" w14:textId="1864BBF7" w:rsidR="007B0A8D" w:rsidRPr="00CC2B9D" w:rsidRDefault="00A07505" w:rsidP="007B0A8D">
            <w:pPr>
              <w:pStyle w:val="BodyText"/>
              <w:tabs>
                <w:tab w:val="decimal" w:pos="0"/>
              </w:tabs>
              <w:spacing w:after="0" w:line="240" w:lineRule="auto"/>
              <w:ind w:left="-90" w:right="-108"/>
              <w:jc w:val="center"/>
              <w:rPr>
                <w:rFonts w:ascii="Calibri" w:hAnsi="Calibri" w:cs="Calibri"/>
                <w:sz w:val="18"/>
                <w:szCs w:val="18"/>
              </w:rPr>
            </w:pPr>
            <w:r w:rsidRPr="00CC2B9D">
              <w:rPr>
                <w:rFonts w:ascii="Calibri" w:hAnsi="Calibri" w:cs="Calibri"/>
                <w:sz w:val="18"/>
                <w:szCs w:val="18"/>
              </w:rPr>
              <w:t>-</w:t>
            </w:r>
          </w:p>
        </w:tc>
        <w:tc>
          <w:tcPr>
            <w:tcW w:w="270" w:type="dxa"/>
          </w:tcPr>
          <w:p w14:paraId="734F8AD9" w14:textId="77777777" w:rsidR="007B0A8D" w:rsidRPr="00CC2B9D" w:rsidRDefault="007B0A8D" w:rsidP="007B0A8D">
            <w:pPr>
              <w:pStyle w:val="BodyText"/>
              <w:tabs>
                <w:tab w:val="decimal" w:pos="510"/>
              </w:tabs>
              <w:spacing w:after="0" w:line="240" w:lineRule="auto"/>
              <w:ind w:left="-90" w:right="-108"/>
              <w:rPr>
                <w:rFonts w:ascii="Calibri" w:hAnsi="Calibri" w:cs="Calibri"/>
                <w:sz w:val="18"/>
                <w:szCs w:val="18"/>
              </w:rPr>
            </w:pPr>
          </w:p>
        </w:tc>
        <w:tc>
          <w:tcPr>
            <w:tcW w:w="815" w:type="dxa"/>
            <w:tcBorders>
              <w:bottom w:val="single" w:sz="4" w:space="0" w:color="auto"/>
            </w:tcBorders>
          </w:tcPr>
          <w:p w14:paraId="163C074C" w14:textId="3987CDDB" w:rsidR="007B0A8D" w:rsidRPr="00CC2B9D" w:rsidRDefault="007B0A8D" w:rsidP="007B0A8D">
            <w:pPr>
              <w:pStyle w:val="BodyText"/>
              <w:tabs>
                <w:tab w:val="decimal" w:pos="0"/>
              </w:tabs>
              <w:spacing w:after="0" w:line="240" w:lineRule="auto"/>
              <w:ind w:left="-90" w:right="-108"/>
              <w:jc w:val="center"/>
              <w:rPr>
                <w:rFonts w:ascii="Calibri" w:hAnsi="Calibri" w:cs="Calibri"/>
                <w:sz w:val="18"/>
                <w:szCs w:val="18"/>
              </w:rPr>
            </w:pPr>
            <w:r w:rsidRPr="00CC2B9D">
              <w:rPr>
                <w:rFonts w:ascii="Calibri" w:hAnsi="Calibri" w:cs="Calibri"/>
                <w:sz w:val="18"/>
                <w:szCs w:val="18"/>
              </w:rPr>
              <w:t>-</w:t>
            </w:r>
          </w:p>
        </w:tc>
      </w:tr>
      <w:tr w:rsidR="00877069" w:rsidRPr="00CC2B9D" w14:paraId="7CA855EA" w14:textId="7A2DC023" w:rsidTr="006F336C">
        <w:trPr>
          <w:gridAfter w:val="1"/>
          <w:wAfter w:w="18" w:type="dxa"/>
        </w:trPr>
        <w:tc>
          <w:tcPr>
            <w:tcW w:w="1883" w:type="dxa"/>
            <w:shd w:val="clear" w:color="auto" w:fill="auto"/>
            <w:vAlign w:val="bottom"/>
          </w:tcPr>
          <w:p w14:paraId="1FB471A8" w14:textId="510CD855" w:rsidR="007B0A8D" w:rsidRPr="00CC2B9D" w:rsidRDefault="007B0A8D" w:rsidP="007B0A8D">
            <w:pPr>
              <w:tabs>
                <w:tab w:val="left" w:pos="6210"/>
              </w:tabs>
              <w:ind w:left="151" w:right="-166" w:hanging="151"/>
              <w:rPr>
                <w:rFonts w:ascii="Calibri" w:hAnsi="Calibri" w:cs="Calibri"/>
                <w:b/>
                <w:bCs/>
                <w:sz w:val="18"/>
                <w:szCs w:val="18"/>
              </w:rPr>
            </w:pPr>
            <w:r w:rsidRPr="00CC2B9D">
              <w:rPr>
                <w:rFonts w:ascii="Calibri" w:hAnsi="Calibri" w:cs="Calibri"/>
                <w:b/>
                <w:bCs/>
                <w:sz w:val="18"/>
                <w:szCs w:val="18"/>
              </w:rPr>
              <w:t>Carrying amount of interest in associate</w:t>
            </w:r>
          </w:p>
        </w:tc>
        <w:tc>
          <w:tcPr>
            <w:tcW w:w="806" w:type="dxa"/>
            <w:tcBorders>
              <w:top w:val="single" w:sz="4" w:space="0" w:color="auto"/>
              <w:bottom w:val="double" w:sz="4" w:space="0" w:color="auto"/>
            </w:tcBorders>
            <w:shd w:val="clear" w:color="auto" w:fill="auto"/>
            <w:vAlign w:val="bottom"/>
          </w:tcPr>
          <w:p w14:paraId="6878EE1B" w14:textId="3D33F411" w:rsidR="007B0A8D" w:rsidRPr="00CC2B9D" w:rsidRDefault="00477260" w:rsidP="007B0A8D">
            <w:pPr>
              <w:pStyle w:val="BodyText"/>
              <w:tabs>
                <w:tab w:val="decimal" w:pos="550"/>
              </w:tabs>
              <w:spacing w:after="0" w:line="240" w:lineRule="auto"/>
              <w:ind w:left="-170" w:right="-108"/>
              <w:rPr>
                <w:rFonts w:ascii="Calibri" w:hAnsi="Calibri" w:cstheme="minorBidi"/>
                <w:b/>
                <w:bCs/>
                <w:sz w:val="18"/>
                <w:szCs w:val="22"/>
                <w:cs/>
                <w:lang w:bidi="th-TH"/>
              </w:rPr>
            </w:pPr>
            <w:r w:rsidRPr="00CC2B9D">
              <w:rPr>
                <w:rFonts w:ascii="Calibri" w:hAnsi="Calibri" w:cs="Calibri"/>
                <w:b/>
                <w:bCs/>
                <w:sz w:val="18"/>
                <w:szCs w:val="18"/>
              </w:rPr>
              <w:t>239,980</w:t>
            </w:r>
          </w:p>
        </w:tc>
        <w:tc>
          <w:tcPr>
            <w:tcW w:w="236" w:type="dxa"/>
            <w:shd w:val="clear" w:color="auto" w:fill="auto"/>
            <w:vAlign w:val="bottom"/>
          </w:tcPr>
          <w:p w14:paraId="025364DE"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b/>
                <w:bCs/>
                <w:sz w:val="18"/>
                <w:szCs w:val="18"/>
              </w:rPr>
            </w:pPr>
          </w:p>
        </w:tc>
        <w:tc>
          <w:tcPr>
            <w:tcW w:w="753" w:type="dxa"/>
            <w:tcBorders>
              <w:top w:val="single" w:sz="4" w:space="0" w:color="auto"/>
              <w:bottom w:val="double" w:sz="4" w:space="0" w:color="auto"/>
            </w:tcBorders>
            <w:shd w:val="clear" w:color="auto" w:fill="auto"/>
            <w:vAlign w:val="bottom"/>
          </w:tcPr>
          <w:p w14:paraId="54515112" w14:textId="4B19826F" w:rsidR="007B0A8D" w:rsidRPr="00CC2B9D" w:rsidRDefault="007B0A8D" w:rsidP="007B0A8D">
            <w:pPr>
              <w:pStyle w:val="BodyText"/>
              <w:tabs>
                <w:tab w:val="decimal" w:pos="550"/>
              </w:tabs>
              <w:spacing w:after="0" w:line="240" w:lineRule="auto"/>
              <w:ind w:left="-170" w:right="-108"/>
              <w:rPr>
                <w:rFonts w:ascii="Calibri" w:hAnsi="Calibri" w:cs="Calibri"/>
                <w:b/>
                <w:bCs/>
                <w:sz w:val="18"/>
                <w:szCs w:val="18"/>
              </w:rPr>
            </w:pPr>
            <w:r w:rsidRPr="00CC2B9D">
              <w:rPr>
                <w:rFonts w:ascii="Calibri" w:hAnsi="Calibri" w:cs="Calibri"/>
                <w:b/>
                <w:bCs/>
                <w:sz w:val="18"/>
                <w:szCs w:val="18"/>
              </w:rPr>
              <w:t>251,527</w:t>
            </w:r>
          </w:p>
        </w:tc>
        <w:tc>
          <w:tcPr>
            <w:tcW w:w="236" w:type="dxa"/>
            <w:shd w:val="clear" w:color="auto" w:fill="auto"/>
            <w:vAlign w:val="bottom"/>
          </w:tcPr>
          <w:p w14:paraId="4E9FF0C3"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b/>
                <w:bCs/>
                <w:sz w:val="18"/>
                <w:szCs w:val="18"/>
              </w:rPr>
            </w:pPr>
          </w:p>
        </w:tc>
        <w:tc>
          <w:tcPr>
            <w:tcW w:w="758" w:type="dxa"/>
            <w:tcBorders>
              <w:top w:val="single" w:sz="4" w:space="0" w:color="auto"/>
              <w:bottom w:val="double" w:sz="4" w:space="0" w:color="auto"/>
            </w:tcBorders>
            <w:shd w:val="clear" w:color="auto" w:fill="auto"/>
            <w:vAlign w:val="bottom"/>
          </w:tcPr>
          <w:p w14:paraId="68E455C9" w14:textId="058526AD" w:rsidR="007B0A8D" w:rsidRPr="00CC2B9D" w:rsidRDefault="00675277" w:rsidP="007B0A8D">
            <w:pPr>
              <w:pStyle w:val="BodyText"/>
              <w:tabs>
                <w:tab w:val="decimal" w:pos="540"/>
              </w:tabs>
              <w:spacing w:after="0" w:line="240" w:lineRule="auto"/>
              <w:ind w:left="-90" w:right="-108"/>
              <w:rPr>
                <w:rFonts w:ascii="Calibri" w:hAnsi="Calibri" w:cs="Calibri"/>
                <w:b/>
                <w:bCs/>
                <w:sz w:val="18"/>
                <w:szCs w:val="18"/>
              </w:rPr>
            </w:pPr>
            <w:r w:rsidRPr="00CC2B9D">
              <w:rPr>
                <w:rFonts w:ascii="Calibri" w:hAnsi="Calibri" w:cs="Calibri"/>
                <w:b/>
                <w:bCs/>
                <w:sz w:val="18"/>
                <w:szCs w:val="18"/>
              </w:rPr>
              <w:t>76,519</w:t>
            </w:r>
          </w:p>
        </w:tc>
        <w:tc>
          <w:tcPr>
            <w:tcW w:w="236" w:type="dxa"/>
            <w:shd w:val="clear" w:color="auto" w:fill="auto"/>
            <w:vAlign w:val="bottom"/>
          </w:tcPr>
          <w:p w14:paraId="1ABBDDE8"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54" w:type="dxa"/>
            <w:tcBorders>
              <w:top w:val="single" w:sz="4" w:space="0" w:color="auto"/>
              <w:bottom w:val="double" w:sz="4" w:space="0" w:color="auto"/>
            </w:tcBorders>
            <w:shd w:val="clear" w:color="auto" w:fill="auto"/>
            <w:vAlign w:val="bottom"/>
          </w:tcPr>
          <w:p w14:paraId="343CD79C" w14:textId="3DAC0D4E" w:rsidR="007B0A8D" w:rsidRPr="00CC2B9D" w:rsidRDefault="007B0A8D" w:rsidP="007B0A8D">
            <w:pPr>
              <w:pStyle w:val="BodyText"/>
              <w:tabs>
                <w:tab w:val="decimal" w:pos="555"/>
              </w:tabs>
              <w:spacing w:after="0" w:line="240" w:lineRule="auto"/>
              <w:ind w:left="-90" w:right="-108"/>
              <w:rPr>
                <w:rFonts w:ascii="Calibri" w:hAnsi="Calibri" w:cs="Calibri"/>
                <w:b/>
                <w:bCs/>
                <w:sz w:val="18"/>
                <w:szCs w:val="18"/>
              </w:rPr>
            </w:pPr>
            <w:r w:rsidRPr="00CC2B9D">
              <w:rPr>
                <w:rFonts w:ascii="Calibri" w:hAnsi="Calibri" w:cs="Calibri"/>
                <w:b/>
                <w:bCs/>
                <w:sz w:val="18"/>
                <w:szCs w:val="18"/>
              </w:rPr>
              <w:t>80,711</w:t>
            </w:r>
          </w:p>
        </w:tc>
        <w:tc>
          <w:tcPr>
            <w:tcW w:w="243" w:type="dxa"/>
            <w:shd w:val="clear" w:color="auto" w:fill="auto"/>
            <w:vAlign w:val="bottom"/>
          </w:tcPr>
          <w:p w14:paraId="1D285CB5"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64" w:type="dxa"/>
            <w:tcBorders>
              <w:top w:val="single" w:sz="4" w:space="0" w:color="auto"/>
              <w:bottom w:val="double" w:sz="4" w:space="0" w:color="auto"/>
            </w:tcBorders>
            <w:shd w:val="clear" w:color="auto" w:fill="auto"/>
            <w:vAlign w:val="bottom"/>
          </w:tcPr>
          <w:p w14:paraId="307947D9" w14:textId="5727CFA5" w:rsidR="007B0A8D" w:rsidRPr="00CC2B9D" w:rsidRDefault="001333ED" w:rsidP="007B0A8D">
            <w:pPr>
              <w:pStyle w:val="BodyText"/>
              <w:tabs>
                <w:tab w:val="decimal" w:pos="282"/>
              </w:tabs>
              <w:spacing w:after="0" w:line="240" w:lineRule="auto"/>
              <w:ind w:left="-90" w:right="-108"/>
              <w:rPr>
                <w:rFonts w:ascii="Calibri" w:hAnsi="Calibri" w:cs="Calibri"/>
                <w:b/>
                <w:bCs/>
                <w:sz w:val="18"/>
                <w:szCs w:val="18"/>
              </w:rPr>
            </w:pPr>
            <w:r w:rsidRPr="00CC2B9D">
              <w:rPr>
                <w:rFonts w:ascii="Calibri" w:hAnsi="Calibri" w:cs="Calibri"/>
                <w:b/>
                <w:bCs/>
                <w:sz w:val="18"/>
                <w:szCs w:val="18"/>
              </w:rPr>
              <w:t>-</w:t>
            </w:r>
          </w:p>
        </w:tc>
        <w:tc>
          <w:tcPr>
            <w:tcW w:w="237" w:type="dxa"/>
            <w:shd w:val="clear" w:color="auto" w:fill="auto"/>
            <w:vAlign w:val="bottom"/>
          </w:tcPr>
          <w:p w14:paraId="37C61D3C"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b/>
                <w:bCs/>
                <w:sz w:val="18"/>
                <w:szCs w:val="18"/>
              </w:rPr>
            </w:pPr>
          </w:p>
        </w:tc>
        <w:tc>
          <w:tcPr>
            <w:tcW w:w="843" w:type="dxa"/>
            <w:tcBorders>
              <w:top w:val="single" w:sz="4" w:space="0" w:color="auto"/>
              <w:bottom w:val="double" w:sz="4" w:space="0" w:color="auto"/>
            </w:tcBorders>
            <w:shd w:val="clear" w:color="auto" w:fill="auto"/>
            <w:vAlign w:val="bottom"/>
          </w:tcPr>
          <w:p w14:paraId="465C52A0" w14:textId="58E63EC9" w:rsidR="007B0A8D" w:rsidRPr="00CC2B9D" w:rsidRDefault="007B0A8D" w:rsidP="007B0A8D">
            <w:pPr>
              <w:pStyle w:val="BodyText"/>
              <w:tabs>
                <w:tab w:val="decimal" w:pos="373"/>
              </w:tabs>
              <w:spacing w:after="0" w:line="240" w:lineRule="auto"/>
              <w:ind w:left="-90" w:right="-108"/>
              <w:rPr>
                <w:rFonts w:ascii="Calibri" w:hAnsi="Calibri" w:cs="Calibri"/>
                <w:b/>
                <w:bCs/>
                <w:sz w:val="18"/>
                <w:szCs w:val="18"/>
              </w:rPr>
            </w:pPr>
            <w:r w:rsidRPr="00CC2B9D">
              <w:rPr>
                <w:rFonts w:ascii="Calibri" w:hAnsi="Calibri" w:cs="Calibri"/>
                <w:b/>
                <w:bCs/>
                <w:sz w:val="18"/>
                <w:szCs w:val="18"/>
              </w:rPr>
              <w:t>-</w:t>
            </w:r>
          </w:p>
        </w:tc>
        <w:tc>
          <w:tcPr>
            <w:tcW w:w="243" w:type="dxa"/>
            <w:shd w:val="clear" w:color="auto" w:fill="auto"/>
            <w:vAlign w:val="bottom"/>
          </w:tcPr>
          <w:p w14:paraId="5EDA9712"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b/>
                <w:bCs/>
                <w:sz w:val="18"/>
                <w:szCs w:val="18"/>
              </w:rPr>
            </w:pPr>
          </w:p>
        </w:tc>
        <w:tc>
          <w:tcPr>
            <w:tcW w:w="933" w:type="dxa"/>
            <w:tcBorders>
              <w:top w:val="single" w:sz="4" w:space="0" w:color="auto"/>
              <w:bottom w:val="double" w:sz="4" w:space="0" w:color="auto"/>
            </w:tcBorders>
            <w:shd w:val="clear" w:color="auto" w:fill="auto"/>
            <w:vAlign w:val="bottom"/>
          </w:tcPr>
          <w:p w14:paraId="02E26A4E" w14:textId="1E7E6B69" w:rsidR="007B0A8D" w:rsidRPr="00CC2B9D" w:rsidRDefault="00C90875" w:rsidP="007B0A8D">
            <w:pPr>
              <w:pStyle w:val="BodyText"/>
              <w:tabs>
                <w:tab w:val="decimal" w:pos="709"/>
              </w:tabs>
              <w:spacing w:after="0" w:line="240" w:lineRule="auto"/>
              <w:ind w:left="-163" w:right="-108"/>
              <w:rPr>
                <w:rFonts w:ascii="Calibri" w:hAnsi="Calibri" w:cs="Calibri"/>
                <w:b/>
                <w:bCs/>
                <w:sz w:val="18"/>
                <w:szCs w:val="18"/>
              </w:rPr>
            </w:pPr>
            <w:r w:rsidRPr="00CC2B9D">
              <w:rPr>
                <w:rFonts w:ascii="Calibri" w:hAnsi="Calibri" w:cs="Calibri"/>
                <w:b/>
                <w:bCs/>
                <w:sz w:val="18"/>
                <w:szCs w:val="18"/>
              </w:rPr>
              <w:t>182,396</w:t>
            </w:r>
          </w:p>
        </w:tc>
        <w:tc>
          <w:tcPr>
            <w:tcW w:w="239" w:type="dxa"/>
            <w:shd w:val="clear" w:color="auto" w:fill="auto"/>
            <w:vAlign w:val="bottom"/>
          </w:tcPr>
          <w:p w14:paraId="4314E0DE"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83" w:type="dxa"/>
            <w:tcBorders>
              <w:top w:val="single" w:sz="4" w:space="0" w:color="auto"/>
              <w:bottom w:val="double" w:sz="4" w:space="0" w:color="auto"/>
            </w:tcBorders>
            <w:shd w:val="clear" w:color="auto" w:fill="auto"/>
            <w:vAlign w:val="bottom"/>
          </w:tcPr>
          <w:p w14:paraId="130376C6" w14:textId="06C64D74" w:rsidR="007B0A8D" w:rsidRPr="00CC2B9D" w:rsidRDefault="007B0A8D" w:rsidP="007B0A8D">
            <w:pPr>
              <w:pStyle w:val="BodyText"/>
              <w:tabs>
                <w:tab w:val="decimal" w:pos="733"/>
              </w:tabs>
              <w:spacing w:after="0" w:line="240" w:lineRule="auto"/>
              <w:ind w:left="-163" w:right="-108"/>
              <w:rPr>
                <w:rFonts w:ascii="Calibri" w:hAnsi="Calibri" w:cs="Calibri"/>
                <w:b/>
                <w:bCs/>
                <w:sz w:val="18"/>
                <w:szCs w:val="18"/>
              </w:rPr>
            </w:pPr>
            <w:r w:rsidRPr="00CC2B9D">
              <w:rPr>
                <w:rFonts w:ascii="Calibri" w:hAnsi="Calibri" w:cs="Calibri"/>
                <w:b/>
                <w:bCs/>
                <w:sz w:val="18"/>
                <w:szCs w:val="18"/>
              </w:rPr>
              <w:t>120,707</w:t>
            </w:r>
          </w:p>
        </w:tc>
        <w:tc>
          <w:tcPr>
            <w:tcW w:w="236" w:type="dxa"/>
            <w:shd w:val="clear" w:color="auto" w:fill="auto"/>
            <w:vAlign w:val="bottom"/>
          </w:tcPr>
          <w:p w14:paraId="06F05769"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58" w:type="dxa"/>
            <w:tcBorders>
              <w:top w:val="single" w:sz="4" w:space="0" w:color="auto"/>
              <w:bottom w:val="double" w:sz="4" w:space="0" w:color="auto"/>
            </w:tcBorders>
            <w:shd w:val="clear" w:color="auto" w:fill="auto"/>
            <w:vAlign w:val="bottom"/>
          </w:tcPr>
          <w:p w14:paraId="4D560394" w14:textId="00C5A277" w:rsidR="007B0A8D" w:rsidRPr="00CC2B9D" w:rsidRDefault="00E671F9" w:rsidP="007B0A8D">
            <w:pPr>
              <w:pStyle w:val="BodyText"/>
              <w:tabs>
                <w:tab w:val="decimal" w:pos="709"/>
              </w:tabs>
              <w:spacing w:after="0" w:line="240" w:lineRule="auto"/>
              <w:ind w:left="-163" w:right="-108"/>
              <w:rPr>
                <w:rFonts w:ascii="Calibri" w:hAnsi="Calibri" w:cstheme="minorBidi"/>
                <w:b/>
                <w:bCs/>
                <w:sz w:val="18"/>
                <w:szCs w:val="22"/>
                <w:cs/>
                <w:lang w:bidi="th-TH"/>
              </w:rPr>
            </w:pPr>
            <w:r w:rsidRPr="00CC2B9D">
              <w:rPr>
                <w:rFonts w:ascii="Calibri" w:hAnsi="Calibri" w:cstheme="minorBidi"/>
                <w:b/>
                <w:bCs/>
                <w:sz w:val="18"/>
                <w:szCs w:val="22"/>
                <w:lang w:bidi="th-TH"/>
              </w:rPr>
              <w:t>820,440</w:t>
            </w:r>
          </w:p>
        </w:tc>
        <w:tc>
          <w:tcPr>
            <w:tcW w:w="236" w:type="dxa"/>
            <w:shd w:val="clear" w:color="auto" w:fill="auto"/>
            <w:vAlign w:val="bottom"/>
          </w:tcPr>
          <w:p w14:paraId="77D41396" w14:textId="77777777" w:rsidR="007B0A8D" w:rsidRPr="00CC2B9D" w:rsidRDefault="007B0A8D" w:rsidP="007B0A8D">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tcBorders>
              <w:top w:val="single" w:sz="4" w:space="0" w:color="auto"/>
              <w:bottom w:val="double" w:sz="4" w:space="0" w:color="auto"/>
            </w:tcBorders>
            <w:shd w:val="clear" w:color="auto" w:fill="auto"/>
            <w:vAlign w:val="bottom"/>
          </w:tcPr>
          <w:p w14:paraId="1E0064FE" w14:textId="04521F94" w:rsidR="007B0A8D" w:rsidRPr="00CC2B9D" w:rsidRDefault="007B0A8D" w:rsidP="007B0A8D">
            <w:pPr>
              <w:pStyle w:val="BodyText"/>
              <w:tabs>
                <w:tab w:val="decimal" w:pos="709"/>
              </w:tabs>
              <w:spacing w:after="0" w:line="240" w:lineRule="auto"/>
              <w:ind w:left="-90" w:right="-108"/>
              <w:rPr>
                <w:rFonts w:ascii="Calibri" w:hAnsi="Calibri" w:cs="Calibri"/>
                <w:b/>
                <w:bCs/>
                <w:sz w:val="18"/>
                <w:szCs w:val="18"/>
              </w:rPr>
            </w:pPr>
            <w:r w:rsidRPr="00CC2B9D">
              <w:rPr>
                <w:rFonts w:ascii="Calibri" w:hAnsi="Calibri" w:cs="Calibri"/>
                <w:b/>
                <w:bCs/>
                <w:sz w:val="18"/>
                <w:szCs w:val="18"/>
              </w:rPr>
              <w:t>803,473</w:t>
            </w:r>
          </w:p>
        </w:tc>
        <w:tc>
          <w:tcPr>
            <w:tcW w:w="270" w:type="dxa"/>
            <w:gridSpan w:val="2"/>
            <w:shd w:val="clear" w:color="auto" w:fill="auto"/>
            <w:vAlign w:val="bottom"/>
          </w:tcPr>
          <w:p w14:paraId="102F35B9" w14:textId="77777777" w:rsidR="007B0A8D" w:rsidRPr="00CC2B9D" w:rsidRDefault="007B0A8D" w:rsidP="007B0A8D">
            <w:pPr>
              <w:pStyle w:val="BodyText"/>
              <w:tabs>
                <w:tab w:val="decimal" w:pos="819"/>
              </w:tabs>
              <w:spacing w:after="0" w:line="240" w:lineRule="auto"/>
              <w:ind w:left="-90" w:right="-108"/>
              <w:rPr>
                <w:rFonts w:ascii="Calibri" w:hAnsi="Calibri" w:cs="Calibri"/>
                <w:b/>
                <w:bCs/>
                <w:sz w:val="18"/>
                <w:szCs w:val="18"/>
              </w:rPr>
            </w:pPr>
          </w:p>
        </w:tc>
        <w:tc>
          <w:tcPr>
            <w:tcW w:w="634" w:type="dxa"/>
            <w:tcBorders>
              <w:top w:val="single" w:sz="4" w:space="0" w:color="auto"/>
              <w:bottom w:val="double" w:sz="4" w:space="0" w:color="auto"/>
            </w:tcBorders>
            <w:shd w:val="clear" w:color="auto" w:fill="auto"/>
            <w:vAlign w:val="bottom"/>
          </w:tcPr>
          <w:p w14:paraId="7E2CBEB0" w14:textId="2BA6FC61" w:rsidR="007B0A8D" w:rsidRPr="00CC2B9D" w:rsidRDefault="00A07505" w:rsidP="007B0A8D">
            <w:pPr>
              <w:pStyle w:val="BodyText"/>
              <w:tabs>
                <w:tab w:val="decimal" w:pos="472"/>
              </w:tabs>
              <w:spacing w:after="0" w:line="240" w:lineRule="auto"/>
              <w:ind w:left="-158" w:right="-108"/>
              <w:rPr>
                <w:rFonts w:ascii="Calibri" w:hAnsi="Calibri" w:cs="Calibri"/>
                <w:b/>
                <w:bCs/>
                <w:sz w:val="18"/>
                <w:szCs w:val="18"/>
              </w:rPr>
            </w:pPr>
            <w:r w:rsidRPr="00CC2B9D">
              <w:rPr>
                <w:rFonts w:ascii="Calibri" w:hAnsi="Calibri" w:cs="Calibri"/>
                <w:b/>
                <w:bCs/>
                <w:sz w:val="18"/>
                <w:szCs w:val="18"/>
              </w:rPr>
              <w:t>7,864</w:t>
            </w:r>
          </w:p>
        </w:tc>
        <w:tc>
          <w:tcPr>
            <w:tcW w:w="236" w:type="dxa"/>
            <w:vAlign w:val="bottom"/>
          </w:tcPr>
          <w:p w14:paraId="159C66E4" w14:textId="77777777" w:rsidR="007B0A8D" w:rsidRPr="00CC2B9D" w:rsidRDefault="007B0A8D" w:rsidP="007B0A8D">
            <w:pPr>
              <w:pStyle w:val="BodyText"/>
              <w:tabs>
                <w:tab w:val="decimal" w:pos="819"/>
              </w:tabs>
              <w:spacing w:after="0" w:line="240" w:lineRule="auto"/>
              <w:ind w:left="-90" w:right="-108"/>
              <w:rPr>
                <w:rFonts w:ascii="Calibri" w:hAnsi="Calibri" w:cs="Calibri"/>
                <w:b/>
                <w:bCs/>
                <w:sz w:val="18"/>
                <w:szCs w:val="18"/>
              </w:rPr>
            </w:pPr>
          </w:p>
        </w:tc>
        <w:tc>
          <w:tcPr>
            <w:tcW w:w="669" w:type="dxa"/>
            <w:tcBorders>
              <w:top w:val="single" w:sz="4" w:space="0" w:color="auto"/>
              <w:bottom w:val="double" w:sz="4" w:space="0" w:color="auto"/>
            </w:tcBorders>
            <w:vAlign w:val="bottom"/>
          </w:tcPr>
          <w:p w14:paraId="2C240388" w14:textId="72CFC860" w:rsidR="007B0A8D" w:rsidRPr="00CC2B9D" w:rsidRDefault="007B0A8D" w:rsidP="007B0A8D">
            <w:pPr>
              <w:pStyle w:val="BodyText"/>
              <w:tabs>
                <w:tab w:val="decimal" w:pos="472"/>
              </w:tabs>
              <w:spacing w:after="0" w:line="240" w:lineRule="auto"/>
              <w:ind w:left="-158" w:right="-108"/>
              <w:rPr>
                <w:rFonts w:ascii="Calibri" w:hAnsi="Calibri" w:cs="Calibri"/>
                <w:b/>
                <w:bCs/>
                <w:sz w:val="18"/>
                <w:szCs w:val="18"/>
              </w:rPr>
            </w:pPr>
            <w:r w:rsidRPr="00CC2B9D">
              <w:rPr>
                <w:rFonts w:ascii="Calibri" w:hAnsi="Calibri" w:cs="Calibri"/>
                <w:b/>
                <w:bCs/>
                <w:sz w:val="18"/>
                <w:szCs w:val="18"/>
              </w:rPr>
              <w:t>10,002</w:t>
            </w:r>
          </w:p>
        </w:tc>
        <w:tc>
          <w:tcPr>
            <w:tcW w:w="279" w:type="dxa"/>
          </w:tcPr>
          <w:p w14:paraId="3CA1A42E" w14:textId="77777777" w:rsidR="007B0A8D" w:rsidRPr="00CC2B9D" w:rsidRDefault="007B0A8D" w:rsidP="007B0A8D">
            <w:pPr>
              <w:pStyle w:val="BodyText"/>
              <w:tabs>
                <w:tab w:val="decimal" w:pos="709"/>
              </w:tabs>
              <w:spacing w:after="0" w:line="240" w:lineRule="auto"/>
              <w:ind w:left="-90" w:right="-108"/>
              <w:rPr>
                <w:rFonts w:ascii="Calibri" w:hAnsi="Calibri" w:cs="Calibri"/>
                <w:b/>
                <w:bCs/>
                <w:sz w:val="18"/>
                <w:szCs w:val="18"/>
              </w:rPr>
            </w:pPr>
          </w:p>
        </w:tc>
        <w:tc>
          <w:tcPr>
            <w:tcW w:w="706" w:type="dxa"/>
            <w:tcBorders>
              <w:top w:val="single" w:sz="4" w:space="0" w:color="auto"/>
              <w:bottom w:val="double" w:sz="4" w:space="0" w:color="auto"/>
            </w:tcBorders>
            <w:vAlign w:val="bottom"/>
          </w:tcPr>
          <w:p w14:paraId="4FE329F4" w14:textId="7F36A5C3" w:rsidR="007B0A8D" w:rsidRPr="00CC2B9D" w:rsidRDefault="00A07505" w:rsidP="007B0A8D">
            <w:pPr>
              <w:pStyle w:val="BodyText"/>
              <w:tabs>
                <w:tab w:val="decimal" w:pos="472"/>
              </w:tabs>
              <w:spacing w:after="0" w:line="240" w:lineRule="auto"/>
              <w:ind w:left="-158" w:right="-108"/>
              <w:rPr>
                <w:rFonts w:ascii="Calibri" w:hAnsi="Calibri" w:cs="Calibri"/>
                <w:b/>
                <w:bCs/>
                <w:sz w:val="18"/>
                <w:szCs w:val="18"/>
              </w:rPr>
            </w:pPr>
            <w:r w:rsidRPr="00CC2B9D">
              <w:rPr>
                <w:rFonts w:ascii="Calibri" w:hAnsi="Calibri" w:cs="Calibri"/>
                <w:b/>
                <w:bCs/>
                <w:sz w:val="18"/>
                <w:szCs w:val="18"/>
              </w:rPr>
              <w:t>24,914</w:t>
            </w:r>
          </w:p>
        </w:tc>
        <w:tc>
          <w:tcPr>
            <w:tcW w:w="270" w:type="dxa"/>
          </w:tcPr>
          <w:p w14:paraId="7ABAB33F" w14:textId="77777777" w:rsidR="007B0A8D" w:rsidRPr="00CC2B9D" w:rsidRDefault="007B0A8D" w:rsidP="007B0A8D">
            <w:pPr>
              <w:pStyle w:val="BodyText"/>
              <w:tabs>
                <w:tab w:val="decimal" w:pos="709"/>
              </w:tabs>
              <w:spacing w:after="0" w:line="240" w:lineRule="auto"/>
              <w:ind w:left="-90" w:right="-108"/>
              <w:rPr>
                <w:rFonts w:ascii="Calibri" w:hAnsi="Calibri" w:cs="Calibri"/>
                <w:b/>
                <w:bCs/>
                <w:sz w:val="18"/>
                <w:szCs w:val="18"/>
              </w:rPr>
            </w:pPr>
          </w:p>
        </w:tc>
        <w:tc>
          <w:tcPr>
            <w:tcW w:w="815" w:type="dxa"/>
            <w:tcBorders>
              <w:top w:val="single" w:sz="4" w:space="0" w:color="auto"/>
              <w:bottom w:val="double" w:sz="4" w:space="0" w:color="auto"/>
            </w:tcBorders>
            <w:vAlign w:val="bottom"/>
          </w:tcPr>
          <w:p w14:paraId="4830EB23" w14:textId="3F200FAF" w:rsidR="007B0A8D" w:rsidRPr="00CC2B9D" w:rsidRDefault="007B0A8D" w:rsidP="007B0A8D">
            <w:pPr>
              <w:pStyle w:val="BodyText"/>
              <w:tabs>
                <w:tab w:val="decimal" w:pos="0"/>
              </w:tabs>
              <w:spacing w:after="0" w:line="240" w:lineRule="auto"/>
              <w:ind w:left="-90" w:right="-108"/>
              <w:jc w:val="center"/>
              <w:rPr>
                <w:rFonts w:ascii="Calibri" w:hAnsi="Calibri" w:cs="Calibri"/>
                <w:b/>
                <w:bCs/>
                <w:sz w:val="18"/>
                <w:szCs w:val="18"/>
              </w:rPr>
            </w:pPr>
            <w:r w:rsidRPr="00CC2B9D">
              <w:rPr>
                <w:rFonts w:ascii="Calibri" w:hAnsi="Calibri" w:cs="Calibri"/>
                <w:b/>
                <w:bCs/>
                <w:sz w:val="18"/>
                <w:szCs w:val="18"/>
              </w:rPr>
              <w:t>2</w:t>
            </w:r>
            <w:r w:rsidR="006B733F" w:rsidRPr="00CC2B9D">
              <w:rPr>
                <w:rFonts w:ascii="Calibri" w:hAnsi="Calibri" w:cs="Calibri"/>
                <w:b/>
                <w:bCs/>
                <w:sz w:val="18"/>
                <w:szCs w:val="18"/>
              </w:rPr>
              <w:t>4</w:t>
            </w:r>
            <w:r w:rsidRPr="00CC2B9D">
              <w:rPr>
                <w:rFonts w:ascii="Calibri" w:hAnsi="Calibri" w:cs="Calibri"/>
                <w:b/>
                <w:bCs/>
                <w:sz w:val="18"/>
                <w:szCs w:val="18"/>
              </w:rPr>
              <w:t>,977</w:t>
            </w:r>
          </w:p>
        </w:tc>
      </w:tr>
    </w:tbl>
    <w:p w14:paraId="2A28774A" w14:textId="77777777" w:rsidR="00832BDA" w:rsidRPr="00CC2B9D" w:rsidRDefault="00832BDA" w:rsidP="000F749E">
      <w:pPr>
        <w:ind w:left="468"/>
        <w:jc w:val="thaiDistribute"/>
        <w:rPr>
          <w:rFonts w:asciiTheme="minorHAnsi" w:eastAsia="Arial Unicode MS" w:hAnsiTheme="minorHAnsi" w:cstheme="minorHAnsi"/>
          <w:szCs w:val="22"/>
        </w:rPr>
      </w:pPr>
    </w:p>
    <w:p w14:paraId="59D7256D" w14:textId="037A9757" w:rsidR="00261F98" w:rsidRPr="00CC2B9D" w:rsidRDefault="00261F98" w:rsidP="004A48FA">
      <w:pPr>
        <w:ind w:left="90"/>
        <w:jc w:val="thaiDistribute"/>
        <w:rPr>
          <w:rFonts w:asciiTheme="minorHAnsi" w:eastAsia="Arial Unicode MS" w:hAnsiTheme="minorHAnsi" w:cstheme="minorHAnsi"/>
          <w:szCs w:val="22"/>
        </w:rPr>
      </w:pPr>
      <w:r w:rsidRPr="00CC2B9D">
        <w:rPr>
          <w:rFonts w:asciiTheme="minorHAnsi" w:eastAsia="Arial Unicode MS" w:hAnsiTheme="minorHAnsi" w:cstheme="minorHAnsi"/>
          <w:szCs w:val="22"/>
        </w:rPr>
        <w:t>None of the Group’s associates</w:t>
      </w:r>
      <w:r w:rsidR="00961997" w:rsidRPr="00CC2B9D">
        <w:rPr>
          <w:rFonts w:asciiTheme="minorHAnsi" w:eastAsia="Arial Unicode MS" w:hAnsiTheme="minorHAnsi" w:cstheme="minorHAnsi"/>
          <w:szCs w:val="22"/>
        </w:rPr>
        <w:t xml:space="preserve"> </w:t>
      </w:r>
      <w:r w:rsidRPr="00CC2B9D">
        <w:rPr>
          <w:rFonts w:asciiTheme="minorHAnsi" w:eastAsia="Arial Unicode MS" w:hAnsiTheme="minorHAnsi" w:cstheme="minorHAnsi"/>
          <w:szCs w:val="22"/>
        </w:rPr>
        <w:t>are publicly listed and consequently do not have published price quotations</w:t>
      </w:r>
      <w:r w:rsidR="005F0191" w:rsidRPr="00CC2B9D">
        <w:rPr>
          <w:rFonts w:asciiTheme="minorHAnsi" w:eastAsia="Arial Unicode MS" w:hAnsiTheme="minorHAnsi" w:cstheme="minorHAnsi"/>
          <w:szCs w:val="22"/>
        </w:rPr>
        <w:t>.</w:t>
      </w:r>
    </w:p>
    <w:p w14:paraId="2DC3AEE6" w14:textId="77777777" w:rsidR="00261F98" w:rsidRPr="00CC2B9D" w:rsidRDefault="00261F98" w:rsidP="00261F98">
      <w:pPr>
        <w:ind w:left="540"/>
        <w:jc w:val="both"/>
        <w:rPr>
          <w:rFonts w:asciiTheme="minorHAnsi" w:eastAsia="Arial Unicode MS" w:hAnsiTheme="minorHAnsi" w:cstheme="minorHAnsi"/>
          <w:szCs w:val="22"/>
        </w:rPr>
      </w:pPr>
    </w:p>
    <w:p w14:paraId="472B0E79" w14:textId="77777777" w:rsidR="00261F98" w:rsidRPr="00CC2B9D" w:rsidRDefault="00261F98" w:rsidP="0034381D">
      <w:pPr>
        <w:rPr>
          <w:rFonts w:asciiTheme="minorHAnsi" w:hAnsiTheme="minorHAnsi" w:cstheme="minorHAnsi"/>
          <w:szCs w:val="22"/>
        </w:rPr>
      </w:pPr>
    </w:p>
    <w:p w14:paraId="39B5FDB5" w14:textId="77777777" w:rsidR="0034381D" w:rsidRPr="00CC2B9D" w:rsidRDefault="0034381D" w:rsidP="0034381D">
      <w:pPr>
        <w:rPr>
          <w:rFonts w:asciiTheme="minorHAnsi" w:hAnsiTheme="minorHAnsi" w:cstheme="minorHAnsi"/>
          <w:szCs w:val="22"/>
        </w:rPr>
      </w:pPr>
    </w:p>
    <w:p w14:paraId="15D2EC7D" w14:textId="77777777" w:rsidR="0034381D" w:rsidRPr="00CC2B9D" w:rsidRDefault="0034381D" w:rsidP="0034381D">
      <w:pPr>
        <w:spacing w:line="240" w:lineRule="auto"/>
        <w:rPr>
          <w:rFonts w:asciiTheme="minorHAnsi" w:hAnsiTheme="minorHAnsi" w:cstheme="minorBidi"/>
          <w:szCs w:val="28"/>
          <w:cs/>
          <w:lang w:val="en-US" w:bidi="th-TH"/>
        </w:rPr>
        <w:sectPr w:rsidR="0034381D" w:rsidRPr="00CC2B9D" w:rsidSect="00950B36">
          <w:pgSz w:w="16840" w:h="11907" w:orient="landscape" w:code="9"/>
          <w:pgMar w:top="1152" w:right="1099" w:bottom="1152" w:left="774" w:header="720" w:footer="677" w:gutter="0"/>
          <w:cols w:space="708"/>
          <w:docGrid w:linePitch="360"/>
        </w:sectPr>
      </w:pPr>
    </w:p>
    <w:p w14:paraId="57C721D2" w14:textId="6D4001C3" w:rsidR="0034381D" w:rsidRPr="00CC2B9D" w:rsidRDefault="0034381D" w:rsidP="00C23224">
      <w:pPr>
        <w:pStyle w:val="Heading1"/>
        <w:spacing w:before="0" w:after="0"/>
        <w:ind w:left="540" w:hanging="540"/>
        <w:jc w:val="thaiDistribute"/>
        <w:rPr>
          <w:rFonts w:asciiTheme="minorHAnsi" w:eastAsia="Arial Unicode MS" w:hAnsiTheme="minorHAnsi" w:cstheme="minorHAnsi"/>
          <w:sz w:val="22"/>
          <w:szCs w:val="22"/>
        </w:rPr>
      </w:pPr>
      <w:r w:rsidRPr="00CC2B9D">
        <w:rPr>
          <w:rFonts w:asciiTheme="minorHAnsi" w:eastAsia="Arial Unicode MS" w:hAnsiTheme="minorHAnsi" w:cstheme="minorHAnsi"/>
          <w:sz w:val="22"/>
          <w:szCs w:val="22"/>
        </w:rPr>
        <w:t>Investments in subsidiaries</w:t>
      </w:r>
    </w:p>
    <w:p w14:paraId="48978D27" w14:textId="77777777" w:rsidR="00C23224" w:rsidRPr="00CC2B9D" w:rsidRDefault="00C23224" w:rsidP="00C23224">
      <w:pPr>
        <w:pStyle w:val="BodyText"/>
        <w:spacing w:after="0"/>
        <w:rPr>
          <w:rFonts w:ascii="Calibri" w:eastAsia="Arial Unicode MS" w:hAnsi="Calibri" w:cs="Calibri"/>
          <w:szCs w:val="22"/>
        </w:rPr>
      </w:pPr>
    </w:p>
    <w:tbl>
      <w:tblPr>
        <w:tblW w:w="9180" w:type="dxa"/>
        <w:tblInd w:w="441" w:type="dxa"/>
        <w:tblLayout w:type="fixed"/>
        <w:tblLook w:val="01E0" w:firstRow="1" w:lastRow="1" w:firstColumn="1" w:lastColumn="1" w:noHBand="0" w:noVBand="0"/>
      </w:tblPr>
      <w:tblGrid>
        <w:gridCol w:w="4941"/>
        <w:gridCol w:w="1149"/>
        <w:gridCol w:w="1407"/>
        <w:gridCol w:w="270"/>
        <w:gridCol w:w="1413"/>
      </w:tblGrid>
      <w:tr w:rsidR="0034381D" w:rsidRPr="00CC2B9D" w14:paraId="6009DB5F" w14:textId="77777777" w:rsidTr="00D559DD">
        <w:trPr>
          <w:trHeight w:val="236"/>
        </w:trPr>
        <w:tc>
          <w:tcPr>
            <w:tcW w:w="4941" w:type="dxa"/>
          </w:tcPr>
          <w:p w14:paraId="0D6947CA" w14:textId="77777777" w:rsidR="0034381D" w:rsidRPr="00CC2B9D" w:rsidRDefault="0034381D" w:rsidP="00B81C1F">
            <w:pPr>
              <w:pStyle w:val="BodyText"/>
              <w:spacing w:after="0" w:line="240" w:lineRule="auto"/>
              <w:ind w:right="-108"/>
              <w:jc w:val="thaiDistribute"/>
              <w:rPr>
                <w:rFonts w:asciiTheme="minorHAnsi" w:hAnsiTheme="minorHAnsi" w:cstheme="minorHAnsi"/>
                <w:bCs/>
                <w:color w:val="0000FF"/>
                <w:szCs w:val="22"/>
              </w:rPr>
            </w:pPr>
          </w:p>
        </w:tc>
        <w:tc>
          <w:tcPr>
            <w:tcW w:w="1149" w:type="dxa"/>
          </w:tcPr>
          <w:p w14:paraId="1AF3C356" w14:textId="77777777" w:rsidR="0034381D" w:rsidRPr="00CC2B9D" w:rsidRDefault="0034381D" w:rsidP="00B81C1F">
            <w:pPr>
              <w:spacing w:line="240" w:lineRule="auto"/>
              <w:ind w:left="-108"/>
              <w:jc w:val="center"/>
              <w:rPr>
                <w:rFonts w:asciiTheme="minorHAnsi" w:hAnsiTheme="minorHAnsi" w:cstheme="minorHAnsi"/>
                <w:bCs/>
                <w:szCs w:val="22"/>
                <w:cs/>
              </w:rPr>
            </w:pPr>
          </w:p>
        </w:tc>
        <w:tc>
          <w:tcPr>
            <w:tcW w:w="3090" w:type="dxa"/>
            <w:gridSpan w:val="3"/>
            <w:hideMark/>
          </w:tcPr>
          <w:p w14:paraId="14998181" w14:textId="77777777" w:rsidR="0034381D" w:rsidRPr="00CC2B9D" w:rsidRDefault="0034381D" w:rsidP="00B81C1F">
            <w:pPr>
              <w:pStyle w:val="acctmergecolhdg"/>
              <w:spacing w:line="240" w:lineRule="atLeast"/>
              <w:rPr>
                <w:rFonts w:asciiTheme="minorHAnsi" w:hAnsiTheme="minorHAnsi" w:cstheme="minorHAnsi"/>
                <w:szCs w:val="22"/>
              </w:rPr>
            </w:pPr>
            <w:r w:rsidRPr="00CC2B9D">
              <w:rPr>
                <w:rFonts w:asciiTheme="minorHAnsi" w:hAnsiTheme="minorHAnsi" w:cstheme="minorHAnsi"/>
                <w:szCs w:val="22"/>
              </w:rPr>
              <w:t>Separate financial statements</w:t>
            </w:r>
          </w:p>
        </w:tc>
      </w:tr>
      <w:tr w:rsidR="0034381D" w:rsidRPr="00CC2B9D" w14:paraId="1F8C4933" w14:textId="77777777" w:rsidTr="00D559DD">
        <w:trPr>
          <w:trHeight w:val="227"/>
        </w:trPr>
        <w:tc>
          <w:tcPr>
            <w:tcW w:w="4941" w:type="dxa"/>
          </w:tcPr>
          <w:p w14:paraId="7531BD7A" w14:textId="77777777" w:rsidR="0034381D" w:rsidRPr="00CC2B9D" w:rsidRDefault="0034381D" w:rsidP="00B81C1F">
            <w:pPr>
              <w:pStyle w:val="BodyText"/>
              <w:spacing w:after="0" w:line="240" w:lineRule="auto"/>
              <w:ind w:right="-108"/>
              <w:jc w:val="thaiDistribute"/>
              <w:rPr>
                <w:rFonts w:asciiTheme="minorHAnsi" w:hAnsiTheme="minorHAnsi" w:cstheme="minorHAnsi"/>
                <w:szCs w:val="22"/>
              </w:rPr>
            </w:pPr>
          </w:p>
        </w:tc>
        <w:tc>
          <w:tcPr>
            <w:tcW w:w="1149" w:type="dxa"/>
          </w:tcPr>
          <w:p w14:paraId="103ED5BA" w14:textId="202970A1" w:rsidR="0034381D" w:rsidRPr="00CC2B9D" w:rsidRDefault="0034381D" w:rsidP="00B81C1F">
            <w:pPr>
              <w:spacing w:line="240" w:lineRule="auto"/>
              <w:ind w:left="-108" w:right="-117"/>
              <w:jc w:val="center"/>
              <w:rPr>
                <w:rFonts w:asciiTheme="minorHAnsi" w:hAnsiTheme="minorHAnsi" w:cstheme="minorHAnsi"/>
                <w:i/>
                <w:iCs/>
                <w:szCs w:val="22"/>
              </w:rPr>
            </w:pPr>
          </w:p>
        </w:tc>
        <w:tc>
          <w:tcPr>
            <w:tcW w:w="1407" w:type="dxa"/>
            <w:vAlign w:val="bottom"/>
          </w:tcPr>
          <w:p w14:paraId="559A0355" w14:textId="6381EEA6" w:rsidR="0034381D" w:rsidRPr="00CC2B9D" w:rsidRDefault="004A4DF1" w:rsidP="00B81C1F">
            <w:pPr>
              <w:spacing w:line="240" w:lineRule="auto"/>
              <w:ind w:left="-108"/>
              <w:jc w:val="center"/>
              <w:rPr>
                <w:rFonts w:asciiTheme="minorHAnsi" w:hAnsiTheme="minorHAnsi" w:cstheme="minorHAnsi"/>
                <w:szCs w:val="22"/>
                <w:lang w:val="en-US"/>
              </w:rPr>
            </w:pPr>
            <w:r w:rsidRPr="00CC2B9D">
              <w:rPr>
                <w:rFonts w:asciiTheme="minorHAnsi" w:hAnsiTheme="minorHAnsi" w:cstheme="minorHAnsi"/>
                <w:szCs w:val="22"/>
              </w:rPr>
              <w:t>2024</w:t>
            </w:r>
          </w:p>
        </w:tc>
        <w:tc>
          <w:tcPr>
            <w:tcW w:w="270" w:type="dxa"/>
            <w:vAlign w:val="bottom"/>
          </w:tcPr>
          <w:p w14:paraId="107EA7A7" w14:textId="77777777" w:rsidR="0034381D" w:rsidRPr="00CC2B9D" w:rsidRDefault="0034381D" w:rsidP="00B81C1F">
            <w:pPr>
              <w:spacing w:line="240" w:lineRule="auto"/>
              <w:ind w:left="-108"/>
              <w:jc w:val="center"/>
              <w:rPr>
                <w:rFonts w:asciiTheme="minorHAnsi" w:hAnsiTheme="minorHAnsi" w:cstheme="minorHAnsi"/>
                <w:szCs w:val="22"/>
              </w:rPr>
            </w:pPr>
          </w:p>
        </w:tc>
        <w:tc>
          <w:tcPr>
            <w:tcW w:w="1413" w:type="dxa"/>
            <w:vAlign w:val="bottom"/>
          </w:tcPr>
          <w:p w14:paraId="65F267FD" w14:textId="07968F25" w:rsidR="0034381D" w:rsidRPr="00CC2B9D" w:rsidRDefault="004A4DF1" w:rsidP="00B81C1F">
            <w:pPr>
              <w:spacing w:line="240" w:lineRule="auto"/>
              <w:ind w:left="-108"/>
              <w:jc w:val="center"/>
              <w:rPr>
                <w:rFonts w:asciiTheme="minorHAnsi" w:hAnsiTheme="minorHAnsi" w:cstheme="minorHAnsi"/>
                <w:szCs w:val="22"/>
              </w:rPr>
            </w:pPr>
            <w:r w:rsidRPr="00CC2B9D">
              <w:rPr>
                <w:rFonts w:asciiTheme="minorHAnsi" w:hAnsiTheme="minorHAnsi" w:cstheme="minorHAnsi"/>
                <w:szCs w:val="22"/>
              </w:rPr>
              <w:t>2023</w:t>
            </w:r>
          </w:p>
        </w:tc>
      </w:tr>
      <w:tr w:rsidR="0034381D" w:rsidRPr="00CC2B9D" w14:paraId="245EB2B5" w14:textId="77777777" w:rsidTr="00D559DD">
        <w:trPr>
          <w:trHeight w:val="245"/>
        </w:trPr>
        <w:tc>
          <w:tcPr>
            <w:tcW w:w="4941" w:type="dxa"/>
          </w:tcPr>
          <w:p w14:paraId="63E0FFC5" w14:textId="77777777" w:rsidR="0034381D" w:rsidRPr="00CC2B9D" w:rsidRDefault="0034381D" w:rsidP="00B81C1F">
            <w:pPr>
              <w:pStyle w:val="BodyText"/>
              <w:spacing w:after="0" w:line="240" w:lineRule="auto"/>
              <w:ind w:right="-108"/>
              <w:jc w:val="thaiDistribute"/>
              <w:rPr>
                <w:rFonts w:asciiTheme="minorHAnsi" w:hAnsiTheme="minorHAnsi" w:cstheme="minorHAnsi"/>
                <w:szCs w:val="22"/>
              </w:rPr>
            </w:pPr>
          </w:p>
        </w:tc>
        <w:tc>
          <w:tcPr>
            <w:tcW w:w="1149" w:type="dxa"/>
          </w:tcPr>
          <w:p w14:paraId="49C10507" w14:textId="77777777" w:rsidR="0034381D" w:rsidRPr="00CC2B9D" w:rsidRDefault="0034381D" w:rsidP="00B81C1F">
            <w:pPr>
              <w:tabs>
                <w:tab w:val="left" w:pos="795"/>
              </w:tabs>
              <w:spacing w:line="240" w:lineRule="auto"/>
              <w:jc w:val="center"/>
              <w:rPr>
                <w:rFonts w:asciiTheme="minorHAnsi" w:hAnsiTheme="minorHAnsi" w:cstheme="minorHAnsi"/>
                <w:i/>
                <w:iCs/>
                <w:szCs w:val="22"/>
                <w:cs/>
              </w:rPr>
            </w:pPr>
          </w:p>
        </w:tc>
        <w:tc>
          <w:tcPr>
            <w:tcW w:w="3090" w:type="dxa"/>
            <w:gridSpan w:val="3"/>
            <w:hideMark/>
          </w:tcPr>
          <w:p w14:paraId="0CEABCEE" w14:textId="77777777" w:rsidR="0034381D" w:rsidRPr="00CC2B9D" w:rsidRDefault="0034381D" w:rsidP="00B81C1F">
            <w:pPr>
              <w:tabs>
                <w:tab w:val="left" w:pos="795"/>
              </w:tabs>
              <w:spacing w:line="240" w:lineRule="auto"/>
              <w:jc w:val="center"/>
              <w:rPr>
                <w:rFonts w:asciiTheme="minorHAnsi" w:hAnsiTheme="minorHAnsi" w:cstheme="minorHAnsi"/>
                <w:szCs w:val="22"/>
              </w:rPr>
            </w:pPr>
            <w:r w:rsidRPr="00CC2B9D">
              <w:rPr>
                <w:rFonts w:asciiTheme="minorHAnsi" w:hAnsiTheme="minorHAnsi" w:cstheme="minorHAnsi"/>
                <w:i/>
                <w:iCs/>
                <w:szCs w:val="22"/>
                <w:cs/>
              </w:rPr>
              <w:t>(</w:t>
            </w:r>
            <w:r w:rsidRPr="00CC2B9D">
              <w:rPr>
                <w:rFonts w:asciiTheme="minorHAnsi" w:hAnsiTheme="minorHAnsi" w:cstheme="minorHAnsi"/>
                <w:i/>
                <w:iCs/>
                <w:szCs w:val="22"/>
              </w:rPr>
              <w:t>in thousand Baht)</w:t>
            </w:r>
          </w:p>
        </w:tc>
      </w:tr>
      <w:tr w:rsidR="00FF02C5" w:rsidRPr="00CC2B9D" w14:paraId="6D5072C1" w14:textId="77777777" w:rsidTr="00D559DD">
        <w:trPr>
          <w:trHeight w:val="236"/>
        </w:trPr>
        <w:tc>
          <w:tcPr>
            <w:tcW w:w="4941" w:type="dxa"/>
          </w:tcPr>
          <w:p w14:paraId="5FFA7EBA" w14:textId="77777777" w:rsidR="00FF02C5" w:rsidRPr="00CC2B9D" w:rsidRDefault="00FF02C5" w:rsidP="00FF02C5">
            <w:pPr>
              <w:spacing w:line="240" w:lineRule="auto"/>
              <w:rPr>
                <w:rFonts w:asciiTheme="minorHAnsi" w:hAnsiTheme="minorHAnsi" w:cstheme="minorHAnsi"/>
                <w:szCs w:val="22"/>
              </w:rPr>
            </w:pPr>
            <w:r w:rsidRPr="00CC2B9D">
              <w:rPr>
                <w:rFonts w:asciiTheme="minorHAnsi" w:hAnsiTheme="minorHAnsi" w:cstheme="minorHAnsi"/>
                <w:szCs w:val="22"/>
              </w:rPr>
              <w:t>At 1 January</w:t>
            </w:r>
          </w:p>
        </w:tc>
        <w:tc>
          <w:tcPr>
            <w:tcW w:w="1149" w:type="dxa"/>
          </w:tcPr>
          <w:p w14:paraId="27DC8F85" w14:textId="77777777" w:rsidR="00FF02C5" w:rsidRPr="00CC2B9D" w:rsidRDefault="00FF02C5" w:rsidP="00FF02C5">
            <w:pPr>
              <w:pStyle w:val="BodyText"/>
              <w:spacing w:after="0" w:line="240" w:lineRule="auto"/>
              <w:ind w:left="-109" w:right="-169"/>
              <w:jc w:val="center"/>
              <w:rPr>
                <w:rFonts w:asciiTheme="minorHAnsi" w:hAnsiTheme="minorHAnsi" w:cstheme="minorHAnsi"/>
                <w:i/>
                <w:iCs/>
                <w:szCs w:val="22"/>
              </w:rPr>
            </w:pPr>
          </w:p>
        </w:tc>
        <w:tc>
          <w:tcPr>
            <w:tcW w:w="1407" w:type="dxa"/>
            <w:shd w:val="clear" w:color="auto" w:fill="auto"/>
            <w:vAlign w:val="bottom"/>
          </w:tcPr>
          <w:p w14:paraId="537AB503" w14:textId="6FF58950" w:rsidR="00FF02C5" w:rsidRPr="00CC2B9D" w:rsidRDefault="00FF02C5" w:rsidP="00FF02C5">
            <w:pPr>
              <w:pStyle w:val="BodyText"/>
              <w:spacing w:after="0" w:line="240" w:lineRule="auto"/>
              <w:ind w:left="-109" w:right="64"/>
              <w:jc w:val="right"/>
              <w:rPr>
                <w:rFonts w:ascii="Calibri" w:hAnsi="Calibri" w:cs="Calibri"/>
                <w:szCs w:val="22"/>
              </w:rPr>
            </w:pPr>
            <w:r w:rsidRPr="00CC2B9D">
              <w:rPr>
                <w:rFonts w:ascii="Calibri" w:hAnsi="Calibri" w:cs="Calibri"/>
                <w:szCs w:val="22"/>
              </w:rPr>
              <w:t>4,783,099</w:t>
            </w:r>
          </w:p>
        </w:tc>
        <w:tc>
          <w:tcPr>
            <w:tcW w:w="270" w:type="dxa"/>
          </w:tcPr>
          <w:p w14:paraId="257F09CF" w14:textId="77777777" w:rsidR="00FF02C5" w:rsidRPr="00CC2B9D" w:rsidRDefault="00FF02C5" w:rsidP="00FF02C5">
            <w:pPr>
              <w:pStyle w:val="BodyText"/>
              <w:tabs>
                <w:tab w:val="decimal" w:pos="798"/>
              </w:tabs>
              <w:spacing w:after="0" w:line="240" w:lineRule="auto"/>
              <w:ind w:left="-109" w:right="-169"/>
              <w:rPr>
                <w:rFonts w:asciiTheme="minorHAnsi" w:hAnsiTheme="minorHAnsi" w:cstheme="minorHAnsi"/>
                <w:szCs w:val="22"/>
              </w:rPr>
            </w:pPr>
          </w:p>
        </w:tc>
        <w:tc>
          <w:tcPr>
            <w:tcW w:w="1413" w:type="dxa"/>
            <w:vAlign w:val="bottom"/>
          </w:tcPr>
          <w:p w14:paraId="15A81C40" w14:textId="26E8B79B" w:rsidR="00FF02C5" w:rsidRPr="00CC2B9D" w:rsidRDefault="00FF02C5" w:rsidP="00FF02C5">
            <w:pPr>
              <w:pStyle w:val="BodyText"/>
              <w:spacing w:after="0" w:line="240" w:lineRule="auto"/>
              <w:ind w:left="-109" w:right="69"/>
              <w:jc w:val="right"/>
              <w:rPr>
                <w:rFonts w:asciiTheme="minorHAnsi" w:hAnsiTheme="minorHAnsi" w:cstheme="minorHAnsi"/>
                <w:szCs w:val="22"/>
              </w:rPr>
            </w:pPr>
            <w:r w:rsidRPr="00CC2B9D">
              <w:rPr>
                <w:rFonts w:ascii="Calibri" w:hAnsi="Calibri" w:cs="Calibri"/>
                <w:szCs w:val="22"/>
              </w:rPr>
              <w:t>4,783,099</w:t>
            </w:r>
          </w:p>
        </w:tc>
      </w:tr>
      <w:tr w:rsidR="00EA35C7" w:rsidRPr="00CC2B9D" w14:paraId="3067543F" w14:textId="77777777" w:rsidTr="00D559DD">
        <w:trPr>
          <w:trHeight w:val="236"/>
        </w:trPr>
        <w:tc>
          <w:tcPr>
            <w:tcW w:w="4941" w:type="dxa"/>
          </w:tcPr>
          <w:p w14:paraId="651A76B0" w14:textId="2B1DFB3C" w:rsidR="00EA35C7" w:rsidRPr="00CC2B9D" w:rsidRDefault="00E844FD" w:rsidP="00FF02C5">
            <w:pPr>
              <w:spacing w:line="240" w:lineRule="auto"/>
              <w:rPr>
                <w:rFonts w:asciiTheme="minorHAnsi" w:hAnsiTheme="minorHAnsi" w:cstheme="minorHAnsi"/>
                <w:szCs w:val="22"/>
              </w:rPr>
            </w:pPr>
            <w:r w:rsidRPr="00CC2B9D">
              <w:rPr>
                <w:rFonts w:asciiTheme="minorHAnsi" w:hAnsiTheme="minorHAnsi" w:cstheme="minorHAnsi"/>
                <w:szCs w:val="22"/>
              </w:rPr>
              <w:t>Loss on impairment</w:t>
            </w:r>
          </w:p>
        </w:tc>
        <w:tc>
          <w:tcPr>
            <w:tcW w:w="1149" w:type="dxa"/>
          </w:tcPr>
          <w:p w14:paraId="43482976" w14:textId="77777777" w:rsidR="00EA35C7" w:rsidRPr="00CC2B9D" w:rsidRDefault="00EA35C7" w:rsidP="00FF02C5">
            <w:pPr>
              <w:pStyle w:val="BodyText"/>
              <w:spacing w:after="0" w:line="240" w:lineRule="auto"/>
              <w:ind w:left="-109" w:right="-169"/>
              <w:jc w:val="center"/>
              <w:rPr>
                <w:rFonts w:asciiTheme="minorHAnsi" w:hAnsiTheme="minorHAnsi" w:cstheme="minorHAnsi"/>
                <w:i/>
                <w:iCs/>
                <w:szCs w:val="22"/>
              </w:rPr>
            </w:pPr>
          </w:p>
        </w:tc>
        <w:tc>
          <w:tcPr>
            <w:tcW w:w="1407" w:type="dxa"/>
            <w:shd w:val="clear" w:color="auto" w:fill="auto"/>
            <w:vAlign w:val="bottom"/>
          </w:tcPr>
          <w:p w14:paraId="426B6072" w14:textId="782B23B5" w:rsidR="00EA35C7" w:rsidRPr="00CC2B9D" w:rsidRDefault="00E43647" w:rsidP="00FF02C5">
            <w:pPr>
              <w:pStyle w:val="BodyText"/>
              <w:spacing w:after="0" w:line="240" w:lineRule="auto"/>
              <w:ind w:left="-109" w:right="64"/>
              <w:jc w:val="right"/>
              <w:rPr>
                <w:rFonts w:ascii="Calibri" w:hAnsi="Calibri" w:cs="Calibri"/>
                <w:szCs w:val="22"/>
              </w:rPr>
            </w:pPr>
            <w:r w:rsidRPr="00CC2B9D">
              <w:rPr>
                <w:rFonts w:ascii="Calibri" w:hAnsi="Calibri" w:cs="Calibri"/>
                <w:szCs w:val="22"/>
              </w:rPr>
              <w:t>(910</w:t>
            </w:r>
            <w:r w:rsidR="00A9358B" w:rsidRPr="00CC2B9D">
              <w:rPr>
                <w:rFonts w:ascii="Calibri" w:hAnsi="Calibri" w:cs="Browallia New"/>
                <w:szCs w:val="28"/>
                <w:lang w:val="en-US" w:bidi="th-TH"/>
              </w:rPr>
              <w:t>,</w:t>
            </w:r>
            <w:r w:rsidRPr="00CC2B9D">
              <w:rPr>
                <w:rFonts w:ascii="Calibri" w:hAnsi="Calibri" w:cs="Calibri"/>
                <w:szCs w:val="22"/>
              </w:rPr>
              <w:t>632)</w:t>
            </w:r>
          </w:p>
        </w:tc>
        <w:tc>
          <w:tcPr>
            <w:tcW w:w="270" w:type="dxa"/>
          </w:tcPr>
          <w:p w14:paraId="2C5FC151" w14:textId="77777777" w:rsidR="00EA35C7" w:rsidRPr="00CC2B9D" w:rsidRDefault="00EA35C7" w:rsidP="00FF02C5">
            <w:pPr>
              <w:pStyle w:val="BodyText"/>
              <w:tabs>
                <w:tab w:val="decimal" w:pos="798"/>
              </w:tabs>
              <w:spacing w:after="0" w:line="240" w:lineRule="auto"/>
              <w:ind w:left="-109" w:right="-169"/>
              <w:rPr>
                <w:rFonts w:asciiTheme="minorHAnsi" w:hAnsiTheme="minorHAnsi" w:cstheme="minorHAnsi"/>
                <w:szCs w:val="22"/>
              </w:rPr>
            </w:pPr>
          </w:p>
        </w:tc>
        <w:tc>
          <w:tcPr>
            <w:tcW w:w="1413" w:type="dxa"/>
            <w:vAlign w:val="bottom"/>
          </w:tcPr>
          <w:p w14:paraId="70881A56" w14:textId="62EF3898" w:rsidR="00EA35C7" w:rsidRPr="00CC2B9D" w:rsidRDefault="00EC633D" w:rsidP="00EC633D">
            <w:pPr>
              <w:pStyle w:val="BodyText"/>
              <w:tabs>
                <w:tab w:val="decimal" w:pos="780"/>
              </w:tabs>
              <w:spacing w:after="0" w:line="240" w:lineRule="auto"/>
              <w:ind w:left="-90" w:right="-108"/>
              <w:rPr>
                <w:rFonts w:ascii="Calibri" w:hAnsi="Calibri" w:cs="Calibri"/>
                <w:sz w:val="18"/>
                <w:szCs w:val="18"/>
              </w:rPr>
            </w:pPr>
            <w:r w:rsidRPr="00CC2B9D">
              <w:rPr>
                <w:rFonts w:ascii="Calibri" w:hAnsi="Calibri" w:cs="Calibri"/>
                <w:sz w:val="18"/>
                <w:szCs w:val="18"/>
              </w:rPr>
              <w:t>-</w:t>
            </w:r>
          </w:p>
        </w:tc>
      </w:tr>
      <w:tr w:rsidR="00FF02C5" w:rsidRPr="00CC2B9D" w14:paraId="6E7A02F2" w14:textId="77777777" w:rsidTr="00D559DD">
        <w:trPr>
          <w:trHeight w:val="55"/>
        </w:trPr>
        <w:tc>
          <w:tcPr>
            <w:tcW w:w="4941" w:type="dxa"/>
          </w:tcPr>
          <w:p w14:paraId="0B5A8664" w14:textId="77777777" w:rsidR="00FF02C5" w:rsidRPr="00CC2B9D" w:rsidRDefault="00FF02C5" w:rsidP="00FF02C5">
            <w:pPr>
              <w:spacing w:line="240" w:lineRule="auto"/>
              <w:rPr>
                <w:rFonts w:asciiTheme="minorHAnsi" w:hAnsiTheme="minorHAnsi" w:cstheme="minorHAnsi"/>
                <w:szCs w:val="22"/>
                <w:cs/>
              </w:rPr>
            </w:pPr>
            <w:r w:rsidRPr="00CC2B9D">
              <w:rPr>
                <w:rFonts w:asciiTheme="minorHAnsi" w:hAnsiTheme="minorHAnsi" w:cstheme="minorHAnsi"/>
                <w:b/>
                <w:bCs/>
                <w:szCs w:val="22"/>
              </w:rPr>
              <w:t>At 31 December</w:t>
            </w:r>
          </w:p>
        </w:tc>
        <w:tc>
          <w:tcPr>
            <w:tcW w:w="1149" w:type="dxa"/>
          </w:tcPr>
          <w:p w14:paraId="2AE2600E" w14:textId="77777777" w:rsidR="00FF02C5" w:rsidRPr="00CC2B9D" w:rsidRDefault="00FF02C5" w:rsidP="00FF02C5">
            <w:pPr>
              <w:pStyle w:val="BodyText"/>
              <w:spacing w:after="0" w:line="240" w:lineRule="auto"/>
              <w:jc w:val="center"/>
              <w:rPr>
                <w:rFonts w:asciiTheme="minorHAnsi" w:hAnsiTheme="minorHAnsi" w:cstheme="minorHAnsi"/>
                <w:b/>
                <w:bCs/>
                <w:szCs w:val="22"/>
              </w:rPr>
            </w:pPr>
          </w:p>
        </w:tc>
        <w:tc>
          <w:tcPr>
            <w:tcW w:w="1407" w:type="dxa"/>
            <w:tcBorders>
              <w:top w:val="single" w:sz="4" w:space="0" w:color="auto"/>
              <w:bottom w:val="double" w:sz="4" w:space="0" w:color="auto"/>
            </w:tcBorders>
            <w:shd w:val="clear" w:color="auto" w:fill="auto"/>
            <w:vAlign w:val="bottom"/>
          </w:tcPr>
          <w:p w14:paraId="498BB5A1" w14:textId="3087F73D" w:rsidR="00FF02C5" w:rsidRPr="00CC2B9D" w:rsidRDefault="00E43647" w:rsidP="00FF02C5">
            <w:pPr>
              <w:pStyle w:val="BodyText"/>
              <w:spacing w:after="0" w:line="240" w:lineRule="auto"/>
              <w:ind w:left="-109" w:right="64"/>
              <w:jc w:val="right"/>
              <w:rPr>
                <w:rFonts w:asciiTheme="minorHAnsi" w:hAnsiTheme="minorHAnsi" w:cstheme="minorHAnsi"/>
                <w:b/>
                <w:bCs/>
                <w:szCs w:val="22"/>
                <w:lang w:val="en-US"/>
              </w:rPr>
            </w:pPr>
            <w:r w:rsidRPr="00CC2B9D">
              <w:rPr>
                <w:rFonts w:asciiTheme="minorHAnsi" w:hAnsiTheme="minorHAnsi" w:cstheme="minorHAnsi"/>
                <w:b/>
                <w:bCs/>
                <w:szCs w:val="22"/>
                <w:lang w:val="en-US"/>
              </w:rPr>
              <w:t>3</w:t>
            </w:r>
            <w:r w:rsidR="00DD71FB" w:rsidRPr="00CC2B9D">
              <w:rPr>
                <w:rFonts w:asciiTheme="minorHAnsi" w:hAnsiTheme="minorHAnsi" w:cstheme="minorHAnsi"/>
                <w:b/>
                <w:bCs/>
                <w:szCs w:val="22"/>
                <w:lang w:val="en-US"/>
              </w:rPr>
              <w:t>,</w:t>
            </w:r>
            <w:r w:rsidRPr="00CC2B9D">
              <w:rPr>
                <w:rFonts w:asciiTheme="minorHAnsi" w:hAnsiTheme="minorHAnsi" w:cstheme="minorHAnsi"/>
                <w:b/>
                <w:bCs/>
                <w:szCs w:val="22"/>
                <w:lang w:val="en-US"/>
              </w:rPr>
              <w:t>8</w:t>
            </w:r>
            <w:r w:rsidR="00DD71FB" w:rsidRPr="00CC2B9D">
              <w:rPr>
                <w:rFonts w:asciiTheme="minorHAnsi" w:hAnsiTheme="minorHAnsi" w:cstheme="minorHAnsi"/>
                <w:b/>
                <w:bCs/>
                <w:szCs w:val="22"/>
                <w:lang w:val="en-US"/>
              </w:rPr>
              <w:t>7</w:t>
            </w:r>
            <w:r w:rsidRPr="00CC2B9D">
              <w:rPr>
                <w:rFonts w:asciiTheme="minorHAnsi" w:hAnsiTheme="minorHAnsi" w:cstheme="minorHAnsi"/>
                <w:b/>
                <w:bCs/>
                <w:szCs w:val="22"/>
                <w:lang w:val="en-US"/>
              </w:rPr>
              <w:t>2</w:t>
            </w:r>
            <w:r w:rsidR="00DD71FB" w:rsidRPr="00CC2B9D">
              <w:rPr>
                <w:rFonts w:asciiTheme="minorHAnsi" w:hAnsiTheme="minorHAnsi" w:cstheme="minorHAnsi"/>
                <w:b/>
                <w:bCs/>
                <w:szCs w:val="22"/>
                <w:lang w:val="en-US"/>
              </w:rPr>
              <w:t>,</w:t>
            </w:r>
            <w:r w:rsidRPr="00CC2B9D">
              <w:rPr>
                <w:rFonts w:asciiTheme="minorHAnsi" w:hAnsiTheme="minorHAnsi" w:cstheme="minorHAnsi"/>
                <w:b/>
                <w:bCs/>
                <w:szCs w:val="22"/>
                <w:lang w:val="en-US"/>
              </w:rPr>
              <w:t>467</w:t>
            </w:r>
          </w:p>
        </w:tc>
        <w:tc>
          <w:tcPr>
            <w:tcW w:w="270" w:type="dxa"/>
          </w:tcPr>
          <w:p w14:paraId="0FC3B257" w14:textId="77777777" w:rsidR="00FF02C5" w:rsidRPr="00CC2B9D" w:rsidRDefault="00FF02C5" w:rsidP="00FF02C5">
            <w:pPr>
              <w:tabs>
                <w:tab w:val="decimal" w:pos="801"/>
              </w:tabs>
              <w:spacing w:line="240" w:lineRule="auto"/>
              <w:ind w:left="-91" w:right="-117"/>
              <w:rPr>
                <w:rFonts w:asciiTheme="minorHAnsi" w:hAnsiTheme="minorHAnsi" w:cstheme="minorHAnsi"/>
                <w:b/>
                <w:bCs/>
                <w:szCs w:val="22"/>
              </w:rPr>
            </w:pPr>
          </w:p>
        </w:tc>
        <w:tc>
          <w:tcPr>
            <w:tcW w:w="1413" w:type="dxa"/>
            <w:tcBorders>
              <w:top w:val="single" w:sz="4" w:space="0" w:color="auto"/>
              <w:bottom w:val="double" w:sz="4" w:space="0" w:color="auto"/>
            </w:tcBorders>
            <w:vAlign w:val="bottom"/>
          </w:tcPr>
          <w:p w14:paraId="619D66B4" w14:textId="320FCF22" w:rsidR="00FF02C5" w:rsidRPr="00CC2B9D" w:rsidRDefault="00FF02C5" w:rsidP="00FF02C5">
            <w:pPr>
              <w:pStyle w:val="BodyText"/>
              <w:tabs>
                <w:tab w:val="decimal" w:pos="608"/>
                <w:tab w:val="decimal" w:pos="698"/>
              </w:tabs>
              <w:spacing w:after="0" w:line="240" w:lineRule="auto"/>
              <w:ind w:right="69"/>
              <w:jc w:val="right"/>
              <w:rPr>
                <w:rFonts w:asciiTheme="minorHAnsi" w:hAnsiTheme="minorHAnsi" w:cstheme="minorHAnsi"/>
                <w:b/>
                <w:bCs/>
                <w:szCs w:val="22"/>
              </w:rPr>
            </w:pPr>
            <w:r w:rsidRPr="00CC2B9D">
              <w:rPr>
                <w:rFonts w:ascii="Calibri" w:hAnsi="Calibri" w:cs="Calibri"/>
                <w:b/>
                <w:bCs/>
                <w:szCs w:val="22"/>
              </w:rPr>
              <w:t>4,783,099</w:t>
            </w:r>
          </w:p>
        </w:tc>
      </w:tr>
    </w:tbl>
    <w:p w14:paraId="7D642067" w14:textId="77777777" w:rsidR="00454357" w:rsidRPr="00CC2B9D" w:rsidRDefault="00454357" w:rsidP="00C23224">
      <w:pPr>
        <w:ind w:left="540"/>
        <w:jc w:val="both"/>
        <w:rPr>
          <w:rFonts w:ascii="Calibri" w:eastAsia="Arial Unicode MS" w:hAnsi="Calibri" w:cs="Calibri"/>
          <w:i/>
          <w:iCs/>
          <w:szCs w:val="22"/>
        </w:rPr>
      </w:pPr>
    </w:p>
    <w:p w14:paraId="5DA8D987" w14:textId="52CFAA23" w:rsidR="00027F51" w:rsidRPr="00CC2B9D" w:rsidRDefault="00CC4231" w:rsidP="00027F51">
      <w:pPr>
        <w:ind w:left="549" w:right="68"/>
        <w:rPr>
          <w:rFonts w:ascii="Calibri" w:eastAsia="Courier New" w:hAnsi="Calibri" w:cs="Browallia New"/>
          <w:i/>
          <w:iCs/>
          <w:spacing w:val="-1"/>
          <w:szCs w:val="22"/>
        </w:rPr>
      </w:pPr>
      <w:r w:rsidRPr="00CC2B9D">
        <w:rPr>
          <w:rFonts w:ascii="Calibri" w:eastAsia="Courier New" w:hAnsi="Calibri" w:cs="Browallia New"/>
          <w:i/>
          <w:iCs/>
          <w:spacing w:val="-1"/>
          <w:szCs w:val="22"/>
        </w:rPr>
        <w:t>Wastech Exponential Co., Ltd.</w:t>
      </w:r>
    </w:p>
    <w:p w14:paraId="31AE0874" w14:textId="77777777" w:rsidR="00027F51" w:rsidRPr="00CC2B9D" w:rsidRDefault="00027F51" w:rsidP="00027F51">
      <w:pPr>
        <w:ind w:left="549" w:right="68"/>
        <w:rPr>
          <w:rFonts w:ascii="Calibri" w:eastAsia="Courier New" w:hAnsi="Calibri" w:cs="Calibri"/>
          <w:spacing w:val="-1"/>
          <w:szCs w:val="22"/>
        </w:rPr>
      </w:pPr>
    </w:p>
    <w:p w14:paraId="58643985" w14:textId="01E08813" w:rsidR="000A5BF9" w:rsidRPr="00CC2B9D" w:rsidRDefault="000A5BF9" w:rsidP="000A5BF9">
      <w:pPr>
        <w:ind w:left="547" w:right="50"/>
        <w:jc w:val="thaiDistribute"/>
        <w:rPr>
          <w:rFonts w:ascii="Calibri" w:hAnsi="Calibri" w:cs="Cordia New"/>
          <w:szCs w:val="22"/>
        </w:rPr>
      </w:pPr>
      <w:r w:rsidRPr="00CC2B9D">
        <w:rPr>
          <w:rFonts w:ascii="Calibri" w:hAnsi="Calibri" w:cs="Cordia New"/>
          <w:szCs w:val="22"/>
        </w:rPr>
        <w:t xml:space="preserve">On 18 January </w:t>
      </w:r>
      <w:r w:rsidR="004A4DF1" w:rsidRPr="00CC2B9D">
        <w:rPr>
          <w:rFonts w:ascii="Calibri" w:hAnsi="Calibri" w:cs="Cordia New"/>
          <w:szCs w:val="22"/>
        </w:rPr>
        <w:t>202</w:t>
      </w:r>
      <w:r w:rsidR="00C83C37" w:rsidRPr="00CC2B9D">
        <w:rPr>
          <w:rFonts w:ascii="Calibri" w:hAnsi="Calibri" w:cs="Cordia New"/>
          <w:szCs w:val="22"/>
        </w:rPr>
        <w:t>3</w:t>
      </w:r>
      <w:r w:rsidRPr="00CC2B9D">
        <w:rPr>
          <w:rFonts w:ascii="Calibri" w:hAnsi="Calibri" w:cs="Cordia New"/>
          <w:szCs w:val="22"/>
        </w:rPr>
        <w:t xml:space="preserve">, </w:t>
      </w:r>
      <w:r w:rsidR="00475950" w:rsidRPr="00CC2B9D">
        <w:rPr>
          <w:rFonts w:ascii="Calibri" w:hAnsi="Calibri" w:cs="Cordia New"/>
          <w:szCs w:val="22"/>
        </w:rPr>
        <w:t>Wastech Exponential Co., Ltd.</w:t>
      </w:r>
      <w:r w:rsidRPr="00CC2B9D">
        <w:rPr>
          <w:rFonts w:ascii="Calibri" w:hAnsi="Calibri" w:cs="Cordia New"/>
          <w:szCs w:val="22"/>
        </w:rPr>
        <w:t xml:space="preserve"> increased registered capital to 13.22 million shares at a par value of 6 baht per share, totaling Baht 79.30 million, for which the company did not purchase such shares as previously approved on the Board of Directors 14 July </w:t>
      </w:r>
      <w:r w:rsidR="004A4DF1" w:rsidRPr="00CC2B9D">
        <w:rPr>
          <w:rFonts w:ascii="Calibri" w:hAnsi="Calibri" w:cs="Cordia New"/>
          <w:szCs w:val="22"/>
        </w:rPr>
        <w:t>202</w:t>
      </w:r>
      <w:r w:rsidR="0081044B" w:rsidRPr="00CC2B9D">
        <w:rPr>
          <w:rFonts w:ascii="Calibri" w:hAnsi="Calibri" w:cs="Cordia New"/>
          <w:szCs w:val="22"/>
        </w:rPr>
        <w:t>2</w:t>
      </w:r>
      <w:r w:rsidR="00717344" w:rsidRPr="00CC2B9D">
        <w:rPr>
          <w:rFonts w:ascii="Calibri" w:hAnsi="Calibri" w:cs="Cordia New"/>
          <w:szCs w:val="22"/>
        </w:rPr>
        <w:t xml:space="preserve"> and</w:t>
      </w:r>
      <w:r w:rsidRPr="00CC2B9D">
        <w:rPr>
          <w:rFonts w:ascii="Calibri" w:hAnsi="Calibri" w:cs="Cordia New"/>
          <w:szCs w:val="22"/>
        </w:rPr>
        <w:t>, as a result, ownership interest decreased from 70.77% to 65.71%. This also affects the effective ownership of</w:t>
      </w:r>
      <w:r w:rsidR="00755288" w:rsidRPr="00CC2B9D">
        <w:rPr>
          <w:rFonts w:ascii="Calibri" w:hAnsi="Calibri" w:cs="Cordia New"/>
          <w:szCs w:val="22"/>
        </w:rPr>
        <w:t xml:space="preserve"> </w:t>
      </w:r>
      <w:r w:rsidRPr="00CC2B9D">
        <w:rPr>
          <w:rFonts w:ascii="Calibri" w:hAnsi="Calibri" w:cs="Cordia New"/>
          <w:szCs w:val="22"/>
        </w:rPr>
        <w:t>indirect associates held through this subsidiary as shown in Note 1</w:t>
      </w:r>
      <w:r w:rsidR="00077A72" w:rsidRPr="00CC2B9D">
        <w:rPr>
          <w:rFonts w:ascii="Calibri" w:hAnsi="Calibri" w:cs="Cordia New"/>
          <w:szCs w:val="22"/>
          <w:lang w:val="en-US"/>
        </w:rPr>
        <w:t>3</w:t>
      </w:r>
      <w:r w:rsidRPr="00CC2B9D">
        <w:rPr>
          <w:rFonts w:ascii="Calibri" w:hAnsi="Calibri" w:cs="Cordia New"/>
          <w:szCs w:val="22"/>
        </w:rPr>
        <w:t>.</w:t>
      </w:r>
    </w:p>
    <w:p w14:paraId="6BB24E74" w14:textId="77777777" w:rsidR="00104B69" w:rsidRPr="00CC2B9D" w:rsidRDefault="00104B69" w:rsidP="00104B69">
      <w:pPr>
        <w:ind w:left="540"/>
        <w:jc w:val="thaiDistribute"/>
        <w:rPr>
          <w:rFonts w:ascii="Calibri" w:eastAsia="Arial Unicode MS" w:hAnsi="Calibri" w:cs="Calibri"/>
          <w:szCs w:val="22"/>
        </w:rPr>
      </w:pPr>
    </w:p>
    <w:p w14:paraId="11BB7B48" w14:textId="77777777" w:rsidR="00B13EC4" w:rsidRPr="00CC2B9D" w:rsidRDefault="00B13EC4" w:rsidP="00B13EC4">
      <w:pPr>
        <w:ind w:left="549" w:right="68"/>
        <w:rPr>
          <w:rFonts w:ascii="Calibri" w:hAnsi="Calibri" w:cs="Calibri"/>
          <w:i/>
          <w:iCs/>
          <w:szCs w:val="22"/>
        </w:rPr>
      </w:pPr>
      <w:r w:rsidRPr="00CC2B9D">
        <w:rPr>
          <w:rFonts w:ascii="Calibri" w:hAnsi="Calibri" w:cs="Calibri"/>
          <w:i/>
          <w:iCs/>
          <w:szCs w:val="22"/>
        </w:rPr>
        <w:t>Wastech ESG Company Limited</w:t>
      </w:r>
    </w:p>
    <w:p w14:paraId="60753792" w14:textId="77777777" w:rsidR="00B13EC4" w:rsidRPr="00CC2B9D" w:rsidRDefault="00B13EC4" w:rsidP="00B13EC4">
      <w:pPr>
        <w:ind w:left="540"/>
        <w:jc w:val="thaiDistribute"/>
        <w:rPr>
          <w:rFonts w:ascii="Calibri" w:eastAsia="Arial Unicode MS" w:hAnsi="Calibri" w:cs="Calibri"/>
          <w:szCs w:val="22"/>
        </w:rPr>
      </w:pPr>
    </w:p>
    <w:p w14:paraId="0BE1C1A5" w14:textId="296A9036" w:rsidR="00B13EC4" w:rsidRPr="00CC2B9D" w:rsidRDefault="00B13EC4" w:rsidP="00B13EC4">
      <w:pPr>
        <w:spacing w:line="240" w:lineRule="atLeast"/>
        <w:ind w:left="540"/>
        <w:jc w:val="both"/>
        <w:rPr>
          <w:rFonts w:ascii="Calibri" w:hAnsi="Calibri" w:cs="Calibri"/>
          <w:szCs w:val="22"/>
        </w:rPr>
      </w:pPr>
      <w:r w:rsidRPr="00CC2B9D">
        <w:rPr>
          <w:rFonts w:ascii="Calibri" w:hAnsi="Calibri" w:cs="Calibri"/>
          <w:szCs w:val="22"/>
        </w:rPr>
        <w:t xml:space="preserve">On 3 April </w:t>
      </w:r>
      <w:r w:rsidR="004A4DF1" w:rsidRPr="00CC2B9D">
        <w:rPr>
          <w:rFonts w:ascii="Calibri" w:hAnsi="Calibri" w:cs="Calibri"/>
          <w:szCs w:val="22"/>
        </w:rPr>
        <w:t>202</w:t>
      </w:r>
      <w:r w:rsidR="00A51CFA" w:rsidRPr="00CC2B9D">
        <w:rPr>
          <w:rFonts w:ascii="Calibri" w:hAnsi="Calibri" w:cs="Calibri"/>
          <w:szCs w:val="22"/>
        </w:rPr>
        <w:t>3</w:t>
      </w:r>
      <w:r w:rsidRPr="00CC2B9D">
        <w:rPr>
          <w:rFonts w:ascii="Calibri" w:hAnsi="Calibri" w:cs="Calibri"/>
          <w:szCs w:val="22"/>
        </w:rPr>
        <w:t>, the subsidiary of the Company had purchased ordinary sharesof Wastech ESG Company Limited (</w:t>
      </w:r>
      <w:r w:rsidR="00A405D9" w:rsidRPr="00CC2B9D">
        <w:rPr>
          <w:rFonts w:ascii="Calibri" w:hAnsi="Calibri" w:cs="Calibri"/>
          <w:szCs w:val="22"/>
        </w:rPr>
        <w:t>f</w:t>
      </w:r>
      <w:r w:rsidRPr="00CC2B9D">
        <w:rPr>
          <w:rFonts w:ascii="Calibri" w:hAnsi="Calibri" w:cs="Calibri"/>
          <w:szCs w:val="22"/>
        </w:rPr>
        <w:t>ormerly name</w:t>
      </w:r>
      <w:r w:rsidR="00A405D9" w:rsidRPr="00CC2B9D">
        <w:rPr>
          <w:rFonts w:ascii="Calibri" w:hAnsi="Calibri" w:cs="Calibri"/>
          <w:szCs w:val="22"/>
        </w:rPr>
        <w:t>d</w:t>
      </w:r>
      <w:r w:rsidRPr="00CC2B9D">
        <w:rPr>
          <w:rFonts w:ascii="Calibri" w:hAnsi="Calibri" w:cs="Calibri"/>
          <w:szCs w:val="22"/>
        </w:rPr>
        <w:t xml:space="preserve"> "Wave ESG Company Limited") for 74.95 million ordinary shares with a par value of 10 Baht with the ownership interest 90% of registered shares, </w:t>
      </w:r>
      <w:r w:rsidRPr="00CC2B9D">
        <w:rPr>
          <w:rFonts w:ascii="Calibri" w:hAnsi="Calibri" w:cs="Browallia New"/>
          <w:szCs w:val="28"/>
        </w:rPr>
        <w:t>and purchase price</w:t>
      </w:r>
      <w:r w:rsidRPr="00CC2B9D">
        <w:rPr>
          <w:rFonts w:ascii="Calibri" w:hAnsi="Calibri" w:cs="Calibri"/>
          <w:szCs w:val="22"/>
        </w:rPr>
        <w:t xml:space="preserve"> amounting to Baht 0.65 million</w:t>
      </w:r>
      <w:r w:rsidR="0062350D" w:rsidRPr="00CC2B9D">
        <w:rPr>
          <w:rFonts w:ascii="Calibri" w:hAnsi="Calibri" w:cs="Calibri"/>
          <w:szCs w:val="22"/>
        </w:rPr>
        <w:t>,</w:t>
      </w:r>
      <w:r w:rsidRPr="00CC2B9D">
        <w:rPr>
          <w:rFonts w:ascii="Calibri" w:hAnsi="Calibri" w:cstheme="minorBidi"/>
          <w:szCs w:val="22"/>
          <w:cs/>
        </w:rPr>
        <w:t xml:space="preserve"> </w:t>
      </w:r>
      <w:r w:rsidRPr="00CC2B9D">
        <w:rPr>
          <w:rFonts w:ascii="Calibri" w:hAnsi="Calibri" w:cstheme="minorBidi"/>
          <w:szCs w:val="22"/>
        </w:rPr>
        <w:t>and the Group has ownership interest 59.14%</w:t>
      </w:r>
      <w:r w:rsidRPr="00CC2B9D">
        <w:rPr>
          <w:rFonts w:ascii="Calibri" w:hAnsi="Calibri" w:cs="Calibri"/>
          <w:szCs w:val="22"/>
        </w:rPr>
        <w:t xml:space="preserve">. This transaction </w:t>
      </w:r>
      <w:r w:rsidR="003E47EA" w:rsidRPr="00CC2B9D">
        <w:rPr>
          <w:rFonts w:ascii="Calibri" w:hAnsi="Calibri" w:cs="Calibri"/>
          <w:szCs w:val="22"/>
        </w:rPr>
        <w:t>was</w:t>
      </w:r>
      <w:r w:rsidRPr="00CC2B9D">
        <w:rPr>
          <w:rFonts w:ascii="Calibri" w:hAnsi="Calibri" w:cs="Calibri"/>
          <w:szCs w:val="22"/>
        </w:rPr>
        <w:t xml:space="preserve"> treated as acquir</w:t>
      </w:r>
      <w:r w:rsidR="003E47EA" w:rsidRPr="00CC2B9D">
        <w:rPr>
          <w:rFonts w:ascii="Calibri" w:hAnsi="Calibri" w:cs="Calibri"/>
          <w:szCs w:val="22"/>
        </w:rPr>
        <w:t>ing</w:t>
      </w:r>
      <w:r w:rsidRPr="00CC2B9D">
        <w:rPr>
          <w:rFonts w:ascii="Calibri" w:hAnsi="Calibri" w:cs="Calibri"/>
          <w:szCs w:val="22"/>
        </w:rPr>
        <w:t xml:space="preserve"> non-business assets and incurred </w:t>
      </w:r>
      <w:r w:rsidR="003E47EA" w:rsidRPr="00CC2B9D">
        <w:rPr>
          <w:rFonts w:ascii="Calibri" w:hAnsi="Calibri" w:cs="Calibri"/>
          <w:szCs w:val="22"/>
        </w:rPr>
        <w:t xml:space="preserve">a </w:t>
      </w:r>
      <w:r w:rsidRPr="00CC2B9D">
        <w:rPr>
          <w:rFonts w:ascii="Calibri" w:hAnsi="Calibri" w:cs="Calibri"/>
          <w:szCs w:val="22"/>
        </w:rPr>
        <w:t xml:space="preserve">loss on purchase </w:t>
      </w:r>
      <w:r w:rsidR="003E47EA" w:rsidRPr="00CC2B9D">
        <w:rPr>
          <w:rFonts w:ascii="Calibri" w:hAnsi="Calibri" w:cs="Calibri"/>
          <w:szCs w:val="22"/>
        </w:rPr>
        <w:t>of</w:t>
      </w:r>
      <w:r w:rsidRPr="00CC2B9D">
        <w:rPr>
          <w:rFonts w:ascii="Calibri" w:hAnsi="Calibri" w:cs="Calibri"/>
          <w:szCs w:val="22"/>
        </w:rPr>
        <w:t xml:space="preserve"> asset</w:t>
      </w:r>
      <w:r w:rsidR="003E47EA" w:rsidRPr="00CC2B9D">
        <w:rPr>
          <w:rFonts w:ascii="Calibri" w:hAnsi="Calibri" w:cs="Calibri"/>
          <w:szCs w:val="22"/>
        </w:rPr>
        <w:t>s</w:t>
      </w:r>
      <w:r w:rsidRPr="00CC2B9D">
        <w:rPr>
          <w:rFonts w:ascii="Calibri" w:hAnsi="Calibri" w:cs="Calibri"/>
          <w:szCs w:val="22"/>
        </w:rPr>
        <w:t xml:space="preserve"> amounting to Baht 1.2</w:t>
      </w:r>
      <w:r w:rsidR="00EC48E6" w:rsidRPr="00CC2B9D">
        <w:rPr>
          <w:rFonts w:ascii="Calibri" w:hAnsi="Calibri" w:cs="Calibri"/>
          <w:szCs w:val="22"/>
        </w:rPr>
        <w:t>0</w:t>
      </w:r>
      <w:r w:rsidRPr="00CC2B9D">
        <w:rPr>
          <w:rFonts w:ascii="Calibri" w:hAnsi="Calibri" w:cs="Calibri"/>
          <w:szCs w:val="22"/>
        </w:rPr>
        <w:t xml:space="preserve"> million.</w:t>
      </w:r>
    </w:p>
    <w:p w14:paraId="1C789183" w14:textId="77777777" w:rsidR="00FE1D85" w:rsidRPr="00CC2B9D" w:rsidRDefault="00FE1D85" w:rsidP="002D2B08">
      <w:pPr>
        <w:ind w:left="540"/>
        <w:jc w:val="thaiDistribute"/>
        <w:rPr>
          <w:rFonts w:ascii="Calibri" w:eastAsia="Arial Unicode MS" w:hAnsi="Calibri" w:cs="Calibri"/>
          <w:szCs w:val="22"/>
        </w:rPr>
      </w:pPr>
    </w:p>
    <w:p w14:paraId="2340C148" w14:textId="77777777" w:rsidR="00EE68CA" w:rsidRPr="00CC2B9D" w:rsidRDefault="00EE68CA" w:rsidP="00EE68CA">
      <w:pPr>
        <w:ind w:left="549" w:right="68"/>
        <w:jc w:val="thaiDistribute"/>
        <w:rPr>
          <w:rFonts w:ascii="Calibri" w:eastAsia="Courier New" w:hAnsi="Calibri" w:cs="Browallia New"/>
          <w:i/>
          <w:iCs/>
          <w:spacing w:val="-1"/>
          <w:szCs w:val="22"/>
          <w:cs/>
        </w:rPr>
      </w:pPr>
      <w:r w:rsidRPr="00CC2B9D">
        <w:rPr>
          <w:rFonts w:ascii="Calibri" w:eastAsia="Courier New" w:hAnsi="Calibri" w:cs="Browallia New"/>
          <w:i/>
          <w:iCs/>
          <w:spacing w:val="-1"/>
          <w:szCs w:val="22"/>
        </w:rPr>
        <w:t>Suntech Waste Management Co., Ltd.</w:t>
      </w:r>
    </w:p>
    <w:p w14:paraId="0643BB14" w14:textId="77777777" w:rsidR="00EE68CA" w:rsidRPr="00CC2B9D" w:rsidRDefault="00EE68CA" w:rsidP="00EE68CA">
      <w:pPr>
        <w:ind w:left="549" w:right="68"/>
        <w:jc w:val="thaiDistribute"/>
        <w:rPr>
          <w:rFonts w:ascii="Calibri" w:eastAsia="Courier New" w:hAnsi="Calibri" w:cs="Browallia New"/>
          <w:spacing w:val="-1"/>
          <w:szCs w:val="22"/>
        </w:rPr>
      </w:pPr>
    </w:p>
    <w:p w14:paraId="6F6CB286" w14:textId="2C60E056" w:rsidR="00EE68CA" w:rsidRPr="00CC2B9D" w:rsidRDefault="00EE68CA" w:rsidP="00EE68CA">
      <w:pPr>
        <w:ind w:left="549" w:right="68"/>
        <w:jc w:val="thaiDistribute"/>
        <w:rPr>
          <w:rFonts w:ascii="Calibri" w:eastAsia="Courier New" w:hAnsi="Calibri" w:cs="Browallia New"/>
          <w:spacing w:val="-1"/>
          <w:szCs w:val="22"/>
        </w:rPr>
      </w:pPr>
      <w:r w:rsidRPr="00CC2B9D">
        <w:rPr>
          <w:rFonts w:ascii="Calibri" w:eastAsia="Courier New" w:hAnsi="Calibri" w:cs="Browallia New"/>
          <w:spacing w:val="-1"/>
          <w:szCs w:val="22"/>
        </w:rPr>
        <w:t>On 30 May 2024, in the minutes of the Extraordinary General Meeting of Shareholders of the affiliated company, approval was granted to close Suntech Waste Management Co., Ltd. (indirect subsidiary of the Company), which operated in waste sorting and renewable energy power plant businesses.</w:t>
      </w:r>
      <w:r w:rsidRPr="00CC2B9D">
        <w:rPr>
          <w:rFonts w:ascii="Calibri" w:eastAsia="Courier New" w:hAnsi="Calibri" w:cs="Browallia New" w:hint="cs"/>
          <w:spacing w:val="-1"/>
          <w:szCs w:val="22"/>
          <w:cs/>
        </w:rPr>
        <w:t xml:space="preserve"> </w:t>
      </w:r>
      <w:r w:rsidRPr="00CC2B9D">
        <w:rPr>
          <w:rFonts w:ascii="Calibri" w:eastAsia="Courier New" w:hAnsi="Calibri" w:cs="Browallia New"/>
          <w:spacing w:val="-1"/>
          <w:szCs w:val="22"/>
        </w:rPr>
        <w:t>The indirect subsidiary of the Company registered for dissolution with the Ministry of Commerce on</w:t>
      </w:r>
      <w:r w:rsidRPr="00CC2B9D">
        <w:rPr>
          <w:rFonts w:ascii="Calibri" w:eastAsia="Courier New" w:hAnsi="Calibri" w:cs="Browallia New"/>
          <w:spacing w:val="-1"/>
          <w:szCs w:val="22"/>
          <w:lang w:bidi="th-TH"/>
        </w:rPr>
        <w:t xml:space="preserve"> </w:t>
      </w:r>
      <w:r w:rsidR="00277EF9" w:rsidRPr="00CC2B9D">
        <w:rPr>
          <w:rFonts w:ascii="Calibri" w:eastAsia="Courier New" w:hAnsi="Calibri" w:cs="Browallia New"/>
          <w:spacing w:val="-1"/>
          <w:szCs w:val="22"/>
          <w:lang w:bidi="th-TH"/>
        </w:rPr>
        <w:br/>
      </w:r>
      <w:r w:rsidRPr="00CC2B9D">
        <w:rPr>
          <w:rFonts w:ascii="Calibri" w:eastAsia="Courier New" w:hAnsi="Calibri" w:cs="Browallia New"/>
          <w:spacing w:val="-1"/>
          <w:szCs w:val="22"/>
          <w:lang w:val="en-US" w:bidi="th-TH"/>
        </w:rPr>
        <w:t>26</w:t>
      </w:r>
      <w:r w:rsidRPr="00CC2B9D">
        <w:rPr>
          <w:rFonts w:ascii="Calibri" w:eastAsia="Courier New" w:hAnsi="Calibri" w:cs="Browallia New"/>
          <w:spacing w:val="-1"/>
          <w:szCs w:val="22"/>
        </w:rPr>
        <w:t xml:space="preserve"> August 2024, and </w:t>
      </w:r>
      <w:r w:rsidR="001E3E22" w:rsidRPr="00CC2B9D">
        <w:rPr>
          <w:rFonts w:ascii="Calibri" w:eastAsia="Courier New" w:hAnsi="Calibri" w:cs="Browallia New"/>
          <w:spacing w:val="-1"/>
          <w:szCs w:val="22"/>
        </w:rPr>
        <w:t>completed</w:t>
      </w:r>
      <w:r w:rsidRPr="00CC2B9D">
        <w:rPr>
          <w:rFonts w:ascii="Calibri" w:eastAsia="Courier New" w:hAnsi="Calibri" w:cs="Browallia New"/>
          <w:spacing w:val="-1"/>
          <w:szCs w:val="22"/>
        </w:rPr>
        <w:t xml:space="preserve"> the liquidation</w:t>
      </w:r>
      <w:r w:rsidR="001E3E22" w:rsidRPr="00CC2B9D">
        <w:rPr>
          <w:rFonts w:ascii="Calibri" w:eastAsia="Courier New" w:hAnsi="Calibri" w:cs="Browallia New"/>
          <w:spacing w:val="-1"/>
          <w:szCs w:val="22"/>
        </w:rPr>
        <w:t xml:space="preserve"> registration with the Ministry of Commerce on </w:t>
      </w:r>
      <w:r w:rsidR="00277EF9" w:rsidRPr="00CC2B9D">
        <w:rPr>
          <w:rFonts w:ascii="Calibri" w:eastAsia="Courier New" w:hAnsi="Calibri" w:cs="Browallia New"/>
          <w:spacing w:val="-1"/>
          <w:szCs w:val="22"/>
        </w:rPr>
        <w:br/>
      </w:r>
      <w:r w:rsidR="00CC650D" w:rsidRPr="00CC2B9D">
        <w:rPr>
          <w:rFonts w:ascii="Calibri" w:eastAsia="Courier New" w:hAnsi="Calibri" w:cs="Browallia New"/>
          <w:spacing w:val="-1"/>
          <w:szCs w:val="22"/>
        </w:rPr>
        <w:t xml:space="preserve">27 </w:t>
      </w:r>
      <w:r w:rsidR="001E3E22" w:rsidRPr="00CC2B9D">
        <w:rPr>
          <w:rFonts w:ascii="Calibri" w:eastAsia="Courier New" w:hAnsi="Calibri" w:cs="Browallia New"/>
          <w:spacing w:val="-1"/>
          <w:szCs w:val="22"/>
        </w:rPr>
        <w:t>November 2024</w:t>
      </w:r>
      <w:r w:rsidRPr="00CC2B9D">
        <w:rPr>
          <w:rFonts w:ascii="Calibri" w:eastAsia="Courier New" w:hAnsi="Calibri" w:cs="Browallia New"/>
          <w:spacing w:val="-1"/>
          <w:szCs w:val="22"/>
        </w:rPr>
        <w:t xml:space="preserve">. </w:t>
      </w:r>
    </w:p>
    <w:p w14:paraId="3809AABA" w14:textId="77777777" w:rsidR="00EE68CA" w:rsidRPr="00CC2B9D" w:rsidRDefault="00EE68CA" w:rsidP="00EE68CA">
      <w:pPr>
        <w:ind w:left="549" w:right="68"/>
        <w:rPr>
          <w:rFonts w:ascii="Calibri" w:eastAsia="Courier New" w:hAnsi="Calibri" w:cs="Browallia New"/>
          <w:spacing w:val="-1"/>
          <w:szCs w:val="22"/>
        </w:rPr>
      </w:pPr>
    </w:p>
    <w:p w14:paraId="65E778B6" w14:textId="40EC3DB8" w:rsidR="00EE68CA" w:rsidRPr="00CC2B9D" w:rsidRDefault="00EE68CA" w:rsidP="00EE68CA">
      <w:pPr>
        <w:ind w:left="549" w:right="68"/>
        <w:rPr>
          <w:rFonts w:ascii="Calibri" w:eastAsia="Courier New" w:hAnsi="Calibri" w:cs="Browallia New"/>
          <w:i/>
          <w:iCs/>
          <w:spacing w:val="-1"/>
          <w:szCs w:val="22"/>
        </w:rPr>
      </w:pPr>
      <w:r w:rsidRPr="00CC2B9D">
        <w:rPr>
          <w:rFonts w:ascii="Calibri" w:eastAsia="Courier New" w:hAnsi="Calibri" w:cs="Browallia New"/>
          <w:i/>
          <w:iCs/>
          <w:spacing w:val="-1"/>
          <w:szCs w:val="22"/>
        </w:rPr>
        <w:t xml:space="preserve">Suntech Scraps </w:t>
      </w:r>
      <w:r w:rsidR="009B190E" w:rsidRPr="00CC2B9D">
        <w:rPr>
          <w:rFonts w:ascii="Calibri" w:hAnsi="Calibri" w:cs="Calibri"/>
          <w:i/>
          <w:iCs/>
          <w:szCs w:val="22"/>
        </w:rPr>
        <w:t>Company Limited</w:t>
      </w:r>
    </w:p>
    <w:p w14:paraId="7C0EC178" w14:textId="77777777" w:rsidR="00EE68CA" w:rsidRPr="00CC2B9D" w:rsidRDefault="00EE68CA" w:rsidP="00EE68CA">
      <w:pPr>
        <w:ind w:left="549" w:right="68"/>
        <w:rPr>
          <w:rFonts w:ascii="Calibri" w:eastAsia="Courier New" w:hAnsi="Calibri" w:cs="Browallia New"/>
          <w:spacing w:val="-1"/>
          <w:szCs w:val="22"/>
        </w:rPr>
      </w:pPr>
    </w:p>
    <w:p w14:paraId="5281710D" w14:textId="654FFA77" w:rsidR="00FE1D85" w:rsidRPr="00CC2B9D" w:rsidRDefault="00EE68CA" w:rsidP="00EE68CA">
      <w:pPr>
        <w:ind w:left="540"/>
        <w:jc w:val="thaiDistribute"/>
        <w:rPr>
          <w:rFonts w:ascii="Calibri" w:eastAsia="Arial Unicode MS" w:hAnsi="Calibri" w:cs="Calibri"/>
          <w:szCs w:val="22"/>
        </w:rPr>
      </w:pPr>
      <w:r w:rsidRPr="00CC2B9D">
        <w:rPr>
          <w:rFonts w:ascii="Calibri" w:eastAsia="Courier New" w:hAnsi="Calibri" w:cs="Browallia New"/>
          <w:spacing w:val="-1"/>
          <w:szCs w:val="22"/>
        </w:rPr>
        <w:t xml:space="preserve">On 3 June 2024, in the minutes of the Board of Directors' Meeting of the affiliated company, approval was granted for the payment of an interim dividend from the accumulated profits of 2023, amounting to 35.06 million Baht. The entire dividend was fully paid out on </w:t>
      </w:r>
      <w:r w:rsidR="00C25983" w:rsidRPr="00CC2B9D">
        <w:rPr>
          <w:rFonts w:ascii="Calibri" w:eastAsia="Courier New" w:hAnsi="Calibri" w:cs="Browallia New"/>
          <w:spacing w:val="-1"/>
          <w:szCs w:val="22"/>
        </w:rPr>
        <w:t xml:space="preserve">20 </w:t>
      </w:r>
      <w:r w:rsidRPr="00CC2B9D">
        <w:rPr>
          <w:rFonts w:ascii="Calibri" w:eastAsia="Courier New" w:hAnsi="Calibri" w:cs="Browallia New"/>
          <w:spacing w:val="-1"/>
          <w:szCs w:val="22"/>
        </w:rPr>
        <w:t>June 2024</w:t>
      </w:r>
      <w:r w:rsidR="00CB6E99" w:rsidRPr="00CC2B9D">
        <w:rPr>
          <w:rFonts w:ascii="Calibri" w:eastAsia="Courier New" w:hAnsi="Calibri" w:cs="Browallia New"/>
          <w:spacing w:val="-1"/>
          <w:szCs w:val="22"/>
        </w:rPr>
        <w:t>.</w:t>
      </w:r>
    </w:p>
    <w:p w14:paraId="12730AEE" w14:textId="572FF5B7" w:rsidR="00981006" w:rsidRPr="00CC2B9D" w:rsidRDefault="00981006">
      <w:pPr>
        <w:spacing w:line="240" w:lineRule="auto"/>
        <w:rPr>
          <w:rFonts w:ascii="Calibri" w:eastAsia="Courier New" w:hAnsi="Calibri" w:cs="Calibri"/>
          <w:i/>
          <w:iCs/>
          <w:spacing w:val="-1"/>
          <w:szCs w:val="22"/>
        </w:rPr>
      </w:pPr>
    </w:p>
    <w:p w14:paraId="30C92E50" w14:textId="77777777" w:rsidR="0034381D" w:rsidRPr="00CC2B9D" w:rsidRDefault="0034381D" w:rsidP="0034381D">
      <w:pPr>
        <w:ind w:left="540" w:right="153"/>
        <w:jc w:val="both"/>
        <w:rPr>
          <w:rFonts w:asciiTheme="minorHAnsi" w:hAnsiTheme="minorHAnsi" w:cstheme="minorHAnsi"/>
          <w:szCs w:val="22"/>
          <w:lang w:val="en-US"/>
        </w:rPr>
        <w:sectPr w:rsidR="0034381D" w:rsidRPr="00CC2B9D" w:rsidSect="00950B36">
          <w:headerReference w:type="default" r:id="rId21"/>
          <w:pgSz w:w="11907" w:h="16840" w:code="9"/>
          <w:pgMar w:top="691" w:right="1152" w:bottom="576" w:left="1152" w:header="720" w:footer="682" w:gutter="0"/>
          <w:cols w:space="708"/>
          <w:docGrid w:linePitch="360"/>
        </w:sectPr>
      </w:pPr>
    </w:p>
    <w:p w14:paraId="31027201" w14:textId="30FE8E23" w:rsidR="0034381D" w:rsidRPr="00CC2B9D" w:rsidRDefault="0034381D" w:rsidP="001B4F19">
      <w:pPr>
        <w:spacing w:after="60"/>
        <w:ind w:right="-43" w:firstLine="547"/>
        <w:jc w:val="thaiDistribute"/>
        <w:rPr>
          <w:rFonts w:asciiTheme="minorHAnsi" w:hAnsiTheme="minorHAnsi" w:cstheme="minorHAnsi"/>
          <w:szCs w:val="22"/>
        </w:rPr>
      </w:pPr>
      <w:r w:rsidRPr="00CC2B9D">
        <w:rPr>
          <w:rFonts w:asciiTheme="minorHAnsi" w:hAnsiTheme="minorHAnsi" w:cstheme="minorHAnsi"/>
          <w:szCs w:val="22"/>
        </w:rPr>
        <w:t xml:space="preserve">Investments in subsidiaries as at 31 December </w:t>
      </w:r>
      <w:r w:rsidR="004A4DF1" w:rsidRPr="00CC2B9D">
        <w:rPr>
          <w:rFonts w:asciiTheme="minorHAnsi" w:hAnsiTheme="minorHAnsi" w:cstheme="minorHAnsi"/>
          <w:szCs w:val="22"/>
        </w:rPr>
        <w:t>2024</w:t>
      </w:r>
      <w:r w:rsidRPr="00CC2B9D">
        <w:rPr>
          <w:rFonts w:asciiTheme="minorHAnsi" w:hAnsiTheme="minorHAnsi" w:cstheme="minorHAnsi"/>
          <w:szCs w:val="22"/>
        </w:rPr>
        <w:t xml:space="preserve"> and </w:t>
      </w:r>
      <w:r w:rsidR="004A4DF1" w:rsidRPr="00CC2B9D">
        <w:rPr>
          <w:rFonts w:asciiTheme="minorHAnsi" w:hAnsiTheme="minorHAnsi" w:cstheme="minorHAnsi"/>
          <w:szCs w:val="22"/>
        </w:rPr>
        <w:t>2023</w:t>
      </w:r>
      <w:r w:rsidRPr="00CC2B9D">
        <w:rPr>
          <w:rFonts w:asciiTheme="minorHAnsi" w:hAnsiTheme="minorHAnsi" w:cstheme="minorHAnsi"/>
          <w:szCs w:val="22"/>
        </w:rPr>
        <w:t xml:space="preserve"> were as follows:</w:t>
      </w:r>
    </w:p>
    <w:tbl>
      <w:tblPr>
        <w:tblW w:w="14962" w:type="dxa"/>
        <w:jc w:val="center"/>
        <w:tblLayout w:type="fixed"/>
        <w:tblCellMar>
          <w:left w:w="79" w:type="dxa"/>
          <w:right w:w="79" w:type="dxa"/>
        </w:tblCellMar>
        <w:tblLook w:val="0000" w:firstRow="0" w:lastRow="0" w:firstColumn="0" w:lastColumn="0" w:noHBand="0" w:noVBand="0"/>
      </w:tblPr>
      <w:tblGrid>
        <w:gridCol w:w="2517"/>
        <w:gridCol w:w="179"/>
        <w:gridCol w:w="1080"/>
        <w:gridCol w:w="719"/>
        <w:gridCol w:w="194"/>
        <w:gridCol w:w="575"/>
        <w:gridCol w:w="180"/>
        <w:gridCol w:w="1396"/>
        <w:gridCol w:w="193"/>
        <w:gridCol w:w="1517"/>
        <w:gridCol w:w="179"/>
        <w:gridCol w:w="952"/>
        <w:gridCol w:w="180"/>
        <w:gridCol w:w="907"/>
        <w:gridCol w:w="183"/>
        <w:gridCol w:w="856"/>
        <w:gridCol w:w="182"/>
        <w:gridCol w:w="638"/>
        <w:gridCol w:w="186"/>
        <w:gridCol w:w="959"/>
        <w:gridCol w:w="16"/>
        <w:gridCol w:w="180"/>
        <w:gridCol w:w="994"/>
      </w:tblGrid>
      <w:tr w:rsidR="0027030E" w:rsidRPr="00CC2B9D" w14:paraId="00CC3774" w14:textId="7D1F4F23" w:rsidTr="001B6B5D">
        <w:trPr>
          <w:cantSplit/>
          <w:trHeight w:val="188"/>
          <w:tblHeader/>
          <w:jc w:val="center"/>
        </w:trPr>
        <w:tc>
          <w:tcPr>
            <w:tcW w:w="2517" w:type="dxa"/>
            <w:shd w:val="clear" w:color="auto" w:fill="auto"/>
          </w:tcPr>
          <w:p w14:paraId="31763A80" w14:textId="77777777" w:rsidR="0027030E" w:rsidRPr="00CC2B9D" w:rsidRDefault="0027030E" w:rsidP="00B81C1F">
            <w:pPr>
              <w:rPr>
                <w:rFonts w:asciiTheme="minorHAnsi" w:hAnsiTheme="minorHAnsi" w:cstheme="minorHAnsi"/>
                <w:b/>
                <w:sz w:val="18"/>
                <w:szCs w:val="18"/>
              </w:rPr>
            </w:pPr>
          </w:p>
        </w:tc>
        <w:tc>
          <w:tcPr>
            <w:tcW w:w="179" w:type="dxa"/>
          </w:tcPr>
          <w:p w14:paraId="1FAEFB52" w14:textId="77777777" w:rsidR="0027030E" w:rsidRPr="00CC2B9D" w:rsidRDefault="0027030E" w:rsidP="00B81C1F">
            <w:pPr>
              <w:pStyle w:val="acctmergecolhdg"/>
              <w:spacing w:line="240" w:lineRule="atLeast"/>
              <w:ind w:left="690" w:right="-79"/>
              <w:rPr>
                <w:rFonts w:asciiTheme="minorHAnsi" w:hAnsiTheme="minorHAnsi" w:cstheme="minorHAnsi"/>
                <w:sz w:val="18"/>
                <w:szCs w:val="18"/>
              </w:rPr>
            </w:pPr>
          </w:p>
        </w:tc>
        <w:tc>
          <w:tcPr>
            <w:tcW w:w="12262" w:type="dxa"/>
            <w:gridSpan w:val="21"/>
            <w:shd w:val="clear" w:color="auto" w:fill="auto"/>
          </w:tcPr>
          <w:p w14:paraId="352BF211" w14:textId="74E8825B" w:rsidR="0027030E" w:rsidRPr="00CC2B9D" w:rsidRDefault="0027030E" w:rsidP="00B81C1F">
            <w:pPr>
              <w:pStyle w:val="acctmergecolhdg"/>
              <w:spacing w:line="240" w:lineRule="atLeast"/>
              <w:ind w:left="690" w:right="-79"/>
              <w:rPr>
                <w:rFonts w:asciiTheme="minorHAnsi" w:hAnsiTheme="minorHAnsi" w:cstheme="minorHAnsi"/>
                <w:sz w:val="18"/>
                <w:szCs w:val="18"/>
              </w:rPr>
            </w:pPr>
            <w:r w:rsidRPr="00CC2B9D">
              <w:rPr>
                <w:rFonts w:asciiTheme="minorHAnsi" w:hAnsiTheme="minorHAnsi" w:cstheme="minorHAnsi"/>
                <w:sz w:val="18"/>
                <w:szCs w:val="18"/>
              </w:rPr>
              <w:t>Separate financial statements</w:t>
            </w:r>
          </w:p>
        </w:tc>
      </w:tr>
      <w:tr w:rsidR="0027030E" w:rsidRPr="00CC2B9D" w14:paraId="2FB10C0C" w14:textId="1298977D" w:rsidTr="001B6B5D">
        <w:trPr>
          <w:cantSplit/>
          <w:trHeight w:val="362"/>
          <w:tblHeader/>
          <w:jc w:val="center"/>
        </w:trPr>
        <w:tc>
          <w:tcPr>
            <w:tcW w:w="2517" w:type="dxa"/>
            <w:shd w:val="clear" w:color="auto" w:fill="auto"/>
          </w:tcPr>
          <w:p w14:paraId="3578035B" w14:textId="77777777" w:rsidR="0027030E" w:rsidRPr="00CC2B9D" w:rsidRDefault="0027030E" w:rsidP="00B81C1F">
            <w:pPr>
              <w:rPr>
                <w:rFonts w:asciiTheme="minorHAnsi" w:hAnsiTheme="minorHAnsi" w:cstheme="minorHAnsi"/>
                <w:b/>
                <w:bCs/>
                <w:sz w:val="18"/>
                <w:szCs w:val="18"/>
              </w:rPr>
            </w:pPr>
          </w:p>
        </w:tc>
        <w:tc>
          <w:tcPr>
            <w:tcW w:w="179" w:type="dxa"/>
            <w:shd w:val="clear" w:color="auto" w:fill="auto"/>
            <w:vAlign w:val="bottom"/>
          </w:tcPr>
          <w:p w14:paraId="582585F6" w14:textId="77777777" w:rsidR="0027030E" w:rsidRPr="00CC2B9D" w:rsidRDefault="0027030E" w:rsidP="00B81C1F">
            <w:pPr>
              <w:pStyle w:val="acctmergecolhdg"/>
              <w:spacing w:line="240" w:lineRule="atLeast"/>
              <w:ind w:left="-74" w:right="-79"/>
              <w:rPr>
                <w:rFonts w:asciiTheme="minorHAnsi" w:hAnsiTheme="minorHAnsi" w:cstheme="minorHAnsi"/>
                <w:sz w:val="18"/>
                <w:szCs w:val="18"/>
              </w:rPr>
            </w:pPr>
          </w:p>
        </w:tc>
        <w:tc>
          <w:tcPr>
            <w:tcW w:w="1080" w:type="dxa"/>
            <w:shd w:val="clear" w:color="auto" w:fill="auto"/>
          </w:tcPr>
          <w:p w14:paraId="329113BF" w14:textId="77777777" w:rsidR="0027030E" w:rsidRPr="00CC2B9D" w:rsidRDefault="0027030E" w:rsidP="00B81C1F">
            <w:pPr>
              <w:pStyle w:val="acctmergecolhdg"/>
              <w:spacing w:line="240" w:lineRule="atLeast"/>
              <w:ind w:left="-74" w:right="-79"/>
              <w:rPr>
                <w:rFonts w:asciiTheme="minorHAnsi" w:hAnsiTheme="minorHAnsi" w:cstheme="minorHAnsi"/>
                <w:b w:val="0"/>
                <w:bCs/>
                <w:sz w:val="18"/>
                <w:szCs w:val="18"/>
              </w:rPr>
            </w:pPr>
            <w:r w:rsidRPr="00CC2B9D">
              <w:rPr>
                <w:rFonts w:asciiTheme="minorHAnsi" w:hAnsiTheme="minorHAnsi" w:cstheme="minorHAnsi"/>
                <w:b w:val="0"/>
                <w:bCs/>
                <w:sz w:val="18"/>
                <w:szCs w:val="18"/>
              </w:rPr>
              <w:t>Country of incorporation</w:t>
            </w:r>
          </w:p>
        </w:tc>
        <w:tc>
          <w:tcPr>
            <w:tcW w:w="1488" w:type="dxa"/>
            <w:gridSpan w:val="3"/>
            <w:shd w:val="clear" w:color="auto" w:fill="auto"/>
          </w:tcPr>
          <w:p w14:paraId="02AF5703" w14:textId="77777777" w:rsidR="0027030E" w:rsidRPr="00CC2B9D" w:rsidRDefault="0027030E" w:rsidP="00B81C1F">
            <w:pPr>
              <w:pStyle w:val="acctmergecolhdg"/>
              <w:spacing w:line="240" w:lineRule="atLeast"/>
              <w:ind w:left="-74" w:right="-79"/>
              <w:rPr>
                <w:rFonts w:asciiTheme="minorHAnsi" w:hAnsiTheme="minorHAnsi" w:cstheme="minorHAnsi"/>
                <w:b w:val="0"/>
                <w:bCs/>
                <w:sz w:val="18"/>
                <w:szCs w:val="18"/>
              </w:rPr>
            </w:pPr>
            <w:r w:rsidRPr="00CC2B9D">
              <w:rPr>
                <w:rFonts w:asciiTheme="minorHAnsi" w:hAnsiTheme="minorHAnsi" w:cstheme="minorHAnsi"/>
                <w:b w:val="0"/>
                <w:bCs/>
                <w:sz w:val="18"/>
                <w:szCs w:val="18"/>
              </w:rPr>
              <w:t xml:space="preserve">Ownership </w:t>
            </w:r>
          </w:p>
          <w:p w14:paraId="1BA9D2A7" w14:textId="77777777" w:rsidR="0027030E" w:rsidRPr="00CC2B9D" w:rsidRDefault="0027030E" w:rsidP="00B81C1F">
            <w:pPr>
              <w:pStyle w:val="acctmergecolhdg"/>
              <w:spacing w:line="240" w:lineRule="atLeast"/>
              <w:ind w:left="-74" w:right="-79"/>
              <w:rPr>
                <w:rFonts w:asciiTheme="minorHAnsi" w:hAnsiTheme="minorHAnsi" w:cstheme="minorHAnsi"/>
                <w:b w:val="0"/>
                <w:bCs/>
                <w:sz w:val="18"/>
                <w:szCs w:val="18"/>
              </w:rPr>
            </w:pPr>
            <w:r w:rsidRPr="00CC2B9D">
              <w:rPr>
                <w:rFonts w:asciiTheme="minorHAnsi" w:hAnsiTheme="minorHAnsi" w:cstheme="minorHAnsi"/>
                <w:b w:val="0"/>
                <w:bCs/>
                <w:sz w:val="18"/>
                <w:szCs w:val="18"/>
              </w:rPr>
              <w:t>interest</w:t>
            </w:r>
          </w:p>
        </w:tc>
        <w:tc>
          <w:tcPr>
            <w:tcW w:w="180" w:type="dxa"/>
            <w:shd w:val="clear" w:color="auto" w:fill="auto"/>
          </w:tcPr>
          <w:p w14:paraId="5D030BDD" w14:textId="77777777" w:rsidR="0027030E" w:rsidRPr="00CC2B9D" w:rsidRDefault="0027030E" w:rsidP="00B81C1F">
            <w:pPr>
              <w:pStyle w:val="acctmergecolhdg"/>
              <w:spacing w:line="240" w:lineRule="atLeast"/>
              <w:ind w:left="-74" w:right="-79"/>
              <w:rPr>
                <w:rFonts w:asciiTheme="minorHAnsi" w:hAnsiTheme="minorHAnsi" w:cstheme="minorHAnsi"/>
                <w:b w:val="0"/>
                <w:bCs/>
                <w:sz w:val="18"/>
                <w:szCs w:val="18"/>
              </w:rPr>
            </w:pPr>
          </w:p>
        </w:tc>
        <w:tc>
          <w:tcPr>
            <w:tcW w:w="3106" w:type="dxa"/>
            <w:gridSpan w:val="3"/>
            <w:shd w:val="clear" w:color="auto" w:fill="auto"/>
          </w:tcPr>
          <w:p w14:paraId="58EAFACB" w14:textId="77777777" w:rsidR="0027030E" w:rsidRPr="00CC2B9D" w:rsidRDefault="0027030E" w:rsidP="00B81C1F">
            <w:pPr>
              <w:pStyle w:val="acctmergecolhdg"/>
              <w:spacing w:line="240" w:lineRule="atLeast"/>
              <w:ind w:left="-74" w:right="-79"/>
              <w:rPr>
                <w:rFonts w:asciiTheme="minorHAnsi" w:hAnsiTheme="minorHAnsi" w:cstheme="minorHAnsi"/>
                <w:b w:val="0"/>
                <w:bCs/>
                <w:sz w:val="18"/>
                <w:szCs w:val="18"/>
              </w:rPr>
            </w:pPr>
          </w:p>
          <w:p w14:paraId="49A431F6" w14:textId="77777777" w:rsidR="0027030E" w:rsidRPr="00CC2B9D" w:rsidRDefault="0027030E" w:rsidP="00B81C1F">
            <w:pPr>
              <w:pStyle w:val="acctmergecolhdg"/>
              <w:spacing w:line="240" w:lineRule="atLeast"/>
              <w:ind w:left="-74" w:right="-79"/>
              <w:rPr>
                <w:rFonts w:asciiTheme="minorHAnsi" w:hAnsiTheme="minorHAnsi" w:cstheme="minorHAnsi"/>
                <w:b w:val="0"/>
                <w:bCs/>
                <w:sz w:val="18"/>
                <w:szCs w:val="18"/>
              </w:rPr>
            </w:pPr>
            <w:r w:rsidRPr="00CC2B9D">
              <w:rPr>
                <w:rFonts w:asciiTheme="minorHAnsi" w:hAnsiTheme="minorHAnsi" w:cstheme="minorHAnsi"/>
                <w:b w:val="0"/>
                <w:bCs/>
                <w:sz w:val="18"/>
                <w:szCs w:val="18"/>
              </w:rPr>
              <w:t>Paid-up capital</w:t>
            </w:r>
          </w:p>
        </w:tc>
        <w:tc>
          <w:tcPr>
            <w:tcW w:w="179" w:type="dxa"/>
            <w:shd w:val="clear" w:color="auto" w:fill="auto"/>
          </w:tcPr>
          <w:p w14:paraId="3B1D79A4" w14:textId="77777777" w:rsidR="0027030E" w:rsidRPr="00CC2B9D" w:rsidRDefault="0027030E" w:rsidP="00B81C1F">
            <w:pPr>
              <w:pStyle w:val="acctmergecolhdg"/>
              <w:spacing w:line="240" w:lineRule="atLeast"/>
              <w:ind w:left="-74" w:right="-79"/>
              <w:rPr>
                <w:rFonts w:asciiTheme="minorHAnsi" w:hAnsiTheme="minorHAnsi" w:cstheme="minorHAnsi"/>
                <w:b w:val="0"/>
                <w:bCs/>
                <w:sz w:val="18"/>
                <w:szCs w:val="18"/>
              </w:rPr>
            </w:pPr>
          </w:p>
        </w:tc>
        <w:tc>
          <w:tcPr>
            <w:tcW w:w="2039" w:type="dxa"/>
            <w:gridSpan w:val="3"/>
            <w:shd w:val="clear" w:color="auto" w:fill="auto"/>
            <w:vAlign w:val="bottom"/>
          </w:tcPr>
          <w:p w14:paraId="74D06928" w14:textId="77777777" w:rsidR="0027030E" w:rsidRPr="00CC2B9D" w:rsidRDefault="0027030E" w:rsidP="00B81C1F">
            <w:pPr>
              <w:pStyle w:val="acctmergecolhdg"/>
              <w:spacing w:line="240" w:lineRule="atLeast"/>
              <w:ind w:left="-74" w:right="-79"/>
              <w:rPr>
                <w:rFonts w:asciiTheme="minorHAnsi" w:hAnsiTheme="minorHAnsi" w:cstheme="minorHAnsi"/>
                <w:b w:val="0"/>
                <w:bCs/>
                <w:sz w:val="18"/>
                <w:szCs w:val="18"/>
              </w:rPr>
            </w:pPr>
          </w:p>
          <w:p w14:paraId="7A5F28E6" w14:textId="77777777" w:rsidR="0027030E" w:rsidRPr="00CC2B9D" w:rsidRDefault="0027030E" w:rsidP="00B81C1F">
            <w:pPr>
              <w:pStyle w:val="acctmergecolhdg"/>
              <w:spacing w:line="240" w:lineRule="atLeast"/>
              <w:ind w:left="-74" w:right="-79"/>
              <w:rPr>
                <w:rFonts w:asciiTheme="minorHAnsi" w:hAnsiTheme="minorHAnsi" w:cstheme="minorHAnsi"/>
                <w:b w:val="0"/>
                <w:bCs/>
                <w:sz w:val="18"/>
                <w:szCs w:val="18"/>
              </w:rPr>
            </w:pPr>
            <w:r w:rsidRPr="00CC2B9D">
              <w:rPr>
                <w:rFonts w:asciiTheme="minorHAnsi" w:hAnsiTheme="minorHAnsi" w:cstheme="minorHAnsi"/>
                <w:b w:val="0"/>
                <w:bCs/>
                <w:sz w:val="18"/>
                <w:szCs w:val="18"/>
              </w:rPr>
              <w:t>At cost</w:t>
            </w:r>
          </w:p>
        </w:tc>
        <w:tc>
          <w:tcPr>
            <w:tcW w:w="183" w:type="dxa"/>
            <w:vAlign w:val="bottom"/>
          </w:tcPr>
          <w:p w14:paraId="6BF82DD5" w14:textId="77777777" w:rsidR="0027030E" w:rsidRPr="00CC2B9D" w:rsidRDefault="0027030E" w:rsidP="00B81C1F">
            <w:pPr>
              <w:pStyle w:val="acctmergecolhdg"/>
              <w:spacing w:line="240" w:lineRule="atLeast"/>
              <w:ind w:left="-74" w:right="-79"/>
              <w:rPr>
                <w:rFonts w:asciiTheme="minorHAnsi" w:hAnsiTheme="minorHAnsi" w:cstheme="minorHAnsi"/>
                <w:b w:val="0"/>
                <w:bCs/>
                <w:sz w:val="18"/>
                <w:szCs w:val="18"/>
              </w:rPr>
            </w:pPr>
          </w:p>
        </w:tc>
        <w:tc>
          <w:tcPr>
            <w:tcW w:w="1676" w:type="dxa"/>
            <w:gridSpan w:val="3"/>
            <w:vAlign w:val="bottom"/>
          </w:tcPr>
          <w:p w14:paraId="42A9778A" w14:textId="157521DA" w:rsidR="0027030E" w:rsidRPr="00CC2B9D" w:rsidRDefault="0027030E" w:rsidP="00B81C1F">
            <w:pPr>
              <w:pStyle w:val="acctmergecolhdg"/>
              <w:spacing w:line="240" w:lineRule="atLeast"/>
              <w:ind w:left="-74" w:right="-79"/>
              <w:rPr>
                <w:rFonts w:asciiTheme="minorHAnsi" w:hAnsiTheme="minorHAnsi" w:cstheme="minorHAnsi"/>
                <w:b w:val="0"/>
                <w:bCs/>
                <w:sz w:val="18"/>
                <w:szCs w:val="18"/>
              </w:rPr>
            </w:pPr>
            <w:r w:rsidRPr="00CC2B9D">
              <w:rPr>
                <w:rFonts w:asciiTheme="minorHAnsi" w:hAnsiTheme="minorHAnsi" w:cstheme="minorHAnsi"/>
                <w:b w:val="0"/>
                <w:bCs/>
                <w:sz w:val="18"/>
                <w:szCs w:val="18"/>
              </w:rPr>
              <w:t>Impairment</w:t>
            </w:r>
          </w:p>
        </w:tc>
        <w:tc>
          <w:tcPr>
            <w:tcW w:w="186" w:type="dxa"/>
            <w:vAlign w:val="bottom"/>
          </w:tcPr>
          <w:p w14:paraId="4E26F701" w14:textId="0A8F9DE8" w:rsidR="0027030E" w:rsidRPr="00CC2B9D" w:rsidRDefault="0027030E" w:rsidP="00B81C1F">
            <w:pPr>
              <w:pStyle w:val="acctmergecolhdg"/>
              <w:spacing w:line="240" w:lineRule="atLeast"/>
              <w:ind w:left="-74" w:right="-79"/>
              <w:rPr>
                <w:rFonts w:asciiTheme="minorHAnsi" w:hAnsiTheme="minorHAnsi" w:cstheme="minorHAnsi"/>
                <w:b w:val="0"/>
                <w:bCs/>
                <w:sz w:val="18"/>
                <w:szCs w:val="18"/>
              </w:rPr>
            </w:pPr>
          </w:p>
        </w:tc>
        <w:tc>
          <w:tcPr>
            <w:tcW w:w="2149" w:type="dxa"/>
            <w:gridSpan w:val="4"/>
            <w:vAlign w:val="bottom"/>
          </w:tcPr>
          <w:p w14:paraId="02F85B93" w14:textId="4D6D38C4" w:rsidR="0027030E" w:rsidRPr="00CC2B9D" w:rsidRDefault="0027030E" w:rsidP="00B81C1F">
            <w:pPr>
              <w:pStyle w:val="acctmergecolhdg"/>
              <w:spacing w:line="240" w:lineRule="atLeast"/>
              <w:ind w:left="-74" w:right="-79"/>
              <w:rPr>
                <w:rFonts w:asciiTheme="minorHAnsi" w:hAnsiTheme="minorHAnsi" w:cstheme="minorHAnsi"/>
                <w:b w:val="0"/>
                <w:bCs/>
                <w:sz w:val="18"/>
                <w:szCs w:val="18"/>
              </w:rPr>
            </w:pPr>
            <w:r w:rsidRPr="00CC2B9D">
              <w:rPr>
                <w:rFonts w:asciiTheme="minorHAnsi" w:hAnsiTheme="minorHAnsi" w:cstheme="minorHAnsi"/>
                <w:b w:val="0"/>
                <w:bCs/>
                <w:sz w:val="18"/>
                <w:szCs w:val="18"/>
              </w:rPr>
              <w:t>At cost - net</w:t>
            </w:r>
          </w:p>
        </w:tc>
      </w:tr>
      <w:tr w:rsidR="001B6B5D" w:rsidRPr="00CC2B9D" w14:paraId="67EDC058" w14:textId="14EF9EF4" w:rsidTr="001B6B5D">
        <w:trPr>
          <w:cantSplit/>
          <w:trHeight w:val="188"/>
          <w:tblHeader/>
          <w:jc w:val="center"/>
        </w:trPr>
        <w:tc>
          <w:tcPr>
            <w:tcW w:w="2517" w:type="dxa"/>
            <w:shd w:val="clear" w:color="auto" w:fill="auto"/>
          </w:tcPr>
          <w:p w14:paraId="3627F204" w14:textId="77777777" w:rsidR="00905439" w:rsidRPr="00CC2B9D" w:rsidRDefault="00905439" w:rsidP="00896A64">
            <w:pPr>
              <w:pStyle w:val="acctfourfigures"/>
              <w:spacing w:line="240" w:lineRule="atLeast"/>
              <w:jc w:val="center"/>
              <w:rPr>
                <w:rFonts w:asciiTheme="minorHAnsi" w:hAnsiTheme="minorHAnsi" w:cstheme="minorHAnsi"/>
                <w:sz w:val="18"/>
                <w:szCs w:val="18"/>
              </w:rPr>
            </w:pPr>
          </w:p>
        </w:tc>
        <w:tc>
          <w:tcPr>
            <w:tcW w:w="179" w:type="dxa"/>
            <w:shd w:val="clear" w:color="auto" w:fill="auto"/>
            <w:vAlign w:val="bottom"/>
          </w:tcPr>
          <w:p w14:paraId="357C4C22" w14:textId="77777777" w:rsidR="00905439" w:rsidRPr="00CC2B9D" w:rsidRDefault="00905439" w:rsidP="00896A64">
            <w:pPr>
              <w:pStyle w:val="acctmergecolhdg"/>
              <w:spacing w:line="240" w:lineRule="atLeast"/>
              <w:ind w:left="-74" w:right="-79"/>
              <w:rPr>
                <w:rFonts w:asciiTheme="minorHAnsi" w:hAnsiTheme="minorHAnsi" w:cstheme="minorHAnsi"/>
                <w:b w:val="0"/>
                <w:bCs/>
                <w:sz w:val="18"/>
                <w:szCs w:val="18"/>
              </w:rPr>
            </w:pPr>
          </w:p>
        </w:tc>
        <w:tc>
          <w:tcPr>
            <w:tcW w:w="1080" w:type="dxa"/>
            <w:shd w:val="clear" w:color="auto" w:fill="auto"/>
            <w:vAlign w:val="bottom"/>
          </w:tcPr>
          <w:p w14:paraId="7C819588" w14:textId="77777777" w:rsidR="00905439" w:rsidRPr="00CC2B9D" w:rsidRDefault="00905439" w:rsidP="00896A64">
            <w:pPr>
              <w:pStyle w:val="acctmergecolhdg"/>
              <w:spacing w:line="240" w:lineRule="atLeast"/>
              <w:ind w:left="-74" w:right="-79"/>
              <w:rPr>
                <w:rFonts w:asciiTheme="minorHAnsi" w:hAnsiTheme="minorHAnsi" w:cstheme="minorHAnsi"/>
                <w:b w:val="0"/>
                <w:bCs/>
                <w:sz w:val="18"/>
                <w:szCs w:val="18"/>
              </w:rPr>
            </w:pPr>
          </w:p>
        </w:tc>
        <w:tc>
          <w:tcPr>
            <w:tcW w:w="719" w:type="dxa"/>
            <w:shd w:val="clear" w:color="auto" w:fill="auto"/>
          </w:tcPr>
          <w:p w14:paraId="125272CD" w14:textId="41D21EF1" w:rsidR="00905439" w:rsidRPr="00CC2B9D" w:rsidRDefault="00905439" w:rsidP="00896A64">
            <w:pPr>
              <w:ind w:left="-108" w:right="-115"/>
              <w:jc w:val="center"/>
              <w:rPr>
                <w:rFonts w:asciiTheme="minorHAnsi" w:hAnsiTheme="minorHAnsi" w:cstheme="minorHAnsi"/>
                <w:sz w:val="18"/>
                <w:szCs w:val="18"/>
              </w:rPr>
            </w:pPr>
            <w:r w:rsidRPr="00CC2B9D">
              <w:rPr>
                <w:rFonts w:asciiTheme="minorHAnsi" w:hAnsiTheme="minorHAnsi" w:cstheme="minorHAnsi"/>
                <w:sz w:val="18"/>
                <w:szCs w:val="18"/>
              </w:rPr>
              <w:t>2024</w:t>
            </w:r>
          </w:p>
        </w:tc>
        <w:tc>
          <w:tcPr>
            <w:tcW w:w="194" w:type="dxa"/>
            <w:shd w:val="clear" w:color="auto" w:fill="auto"/>
          </w:tcPr>
          <w:p w14:paraId="000AE7A3" w14:textId="77777777" w:rsidR="00905439" w:rsidRPr="00CC2B9D" w:rsidRDefault="00905439" w:rsidP="00896A64">
            <w:pPr>
              <w:ind w:left="-108" w:right="-115"/>
              <w:jc w:val="center"/>
              <w:rPr>
                <w:rFonts w:asciiTheme="minorHAnsi" w:hAnsiTheme="minorHAnsi" w:cstheme="minorHAnsi"/>
                <w:sz w:val="18"/>
                <w:szCs w:val="18"/>
              </w:rPr>
            </w:pPr>
          </w:p>
        </w:tc>
        <w:tc>
          <w:tcPr>
            <w:tcW w:w="575" w:type="dxa"/>
            <w:shd w:val="clear" w:color="auto" w:fill="auto"/>
          </w:tcPr>
          <w:p w14:paraId="3D64FE6E" w14:textId="7803FA3F" w:rsidR="00905439" w:rsidRPr="00CC2B9D" w:rsidRDefault="00905439" w:rsidP="00896A64">
            <w:pPr>
              <w:ind w:left="-108" w:right="-115"/>
              <w:jc w:val="center"/>
              <w:rPr>
                <w:rFonts w:asciiTheme="minorHAnsi" w:hAnsiTheme="minorHAnsi" w:cstheme="minorHAnsi"/>
                <w:sz w:val="18"/>
                <w:szCs w:val="18"/>
              </w:rPr>
            </w:pPr>
            <w:r w:rsidRPr="00CC2B9D">
              <w:rPr>
                <w:rFonts w:asciiTheme="minorHAnsi" w:hAnsiTheme="minorHAnsi" w:cstheme="minorHAnsi"/>
                <w:sz w:val="18"/>
                <w:szCs w:val="18"/>
              </w:rPr>
              <w:t>2023</w:t>
            </w:r>
          </w:p>
        </w:tc>
        <w:tc>
          <w:tcPr>
            <w:tcW w:w="180" w:type="dxa"/>
            <w:shd w:val="clear" w:color="auto" w:fill="auto"/>
            <w:vAlign w:val="bottom"/>
          </w:tcPr>
          <w:p w14:paraId="66818DDD" w14:textId="77777777" w:rsidR="00905439" w:rsidRPr="00CC2B9D" w:rsidRDefault="00905439" w:rsidP="00896A64">
            <w:pPr>
              <w:pStyle w:val="acctmergecolhdg"/>
              <w:spacing w:line="240" w:lineRule="atLeast"/>
              <w:ind w:left="-74" w:right="-79"/>
              <w:rPr>
                <w:rFonts w:asciiTheme="minorHAnsi" w:hAnsiTheme="minorHAnsi" w:cstheme="minorHAnsi"/>
                <w:b w:val="0"/>
                <w:bCs/>
                <w:sz w:val="18"/>
                <w:szCs w:val="18"/>
              </w:rPr>
            </w:pPr>
          </w:p>
        </w:tc>
        <w:tc>
          <w:tcPr>
            <w:tcW w:w="1396" w:type="dxa"/>
            <w:shd w:val="clear" w:color="auto" w:fill="auto"/>
          </w:tcPr>
          <w:p w14:paraId="132C3ED7" w14:textId="71B33B41" w:rsidR="00905439" w:rsidRPr="00CC2B9D" w:rsidRDefault="00905439" w:rsidP="00896A64">
            <w:pPr>
              <w:ind w:left="-108" w:right="-115"/>
              <w:jc w:val="center"/>
              <w:rPr>
                <w:rFonts w:asciiTheme="minorHAnsi" w:hAnsiTheme="minorHAnsi" w:cstheme="minorHAnsi"/>
                <w:sz w:val="18"/>
                <w:szCs w:val="18"/>
              </w:rPr>
            </w:pPr>
            <w:r w:rsidRPr="00CC2B9D">
              <w:rPr>
                <w:rFonts w:asciiTheme="minorHAnsi" w:hAnsiTheme="minorHAnsi" w:cstheme="minorHAnsi"/>
                <w:sz w:val="18"/>
                <w:szCs w:val="18"/>
              </w:rPr>
              <w:t>2024</w:t>
            </w:r>
          </w:p>
        </w:tc>
        <w:tc>
          <w:tcPr>
            <w:tcW w:w="193" w:type="dxa"/>
            <w:shd w:val="clear" w:color="auto" w:fill="auto"/>
          </w:tcPr>
          <w:p w14:paraId="237372A2" w14:textId="77777777" w:rsidR="00905439" w:rsidRPr="00CC2B9D" w:rsidRDefault="00905439" w:rsidP="00896A64">
            <w:pPr>
              <w:ind w:left="-108" w:right="-115"/>
              <w:jc w:val="center"/>
              <w:rPr>
                <w:rFonts w:asciiTheme="minorHAnsi" w:hAnsiTheme="minorHAnsi" w:cstheme="minorHAnsi"/>
                <w:sz w:val="18"/>
                <w:szCs w:val="18"/>
              </w:rPr>
            </w:pPr>
          </w:p>
        </w:tc>
        <w:tc>
          <w:tcPr>
            <w:tcW w:w="1517" w:type="dxa"/>
            <w:shd w:val="clear" w:color="auto" w:fill="auto"/>
          </w:tcPr>
          <w:p w14:paraId="1F0170FE" w14:textId="785DF323" w:rsidR="00905439" w:rsidRPr="00CC2B9D" w:rsidRDefault="00905439" w:rsidP="00896A64">
            <w:pPr>
              <w:ind w:left="-108" w:right="-115"/>
              <w:jc w:val="center"/>
              <w:rPr>
                <w:rFonts w:asciiTheme="minorHAnsi" w:hAnsiTheme="minorHAnsi" w:cstheme="minorHAnsi"/>
                <w:sz w:val="18"/>
                <w:szCs w:val="18"/>
              </w:rPr>
            </w:pPr>
            <w:r w:rsidRPr="00CC2B9D">
              <w:rPr>
                <w:rFonts w:asciiTheme="minorHAnsi" w:hAnsiTheme="minorHAnsi" w:cstheme="minorHAnsi"/>
                <w:sz w:val="18"/>
                <w:szCs w:val="18"/>
              </w:rPr>
              <w:t>2023</w:t>
            </w:r>
          </w:p>
        </w:tc>
        <w:tc>
          <w:tcPr>
            <w:tcW w:w="179" w:type="dxa"/>
            <w:shd w:val="clear" w:color="auto" w:fill="auto"/>
            <w:vAlign w:val="bottom"/>
          </w:tcPr>
          <w:p w14:paraId="15588656" w14:textId="77777777" w:rsidR="00905439" w:rsidRPr="00CC2B9D" w:rsidRDefault="00905439" w:rsidP="00896A64">
            <w:pPr>
              <w:pStyle w:val="acctmergecolhdg"/>
              <w:spacing w:line="240" w:lineRule="atLeast"/>
              <w:ind w:left="-74" w:right="-79"/>
              <w:rPr>
                <w:rFonts w:asciiTheme="minorHAnsi" w:hAnsiTheme="minorHAnsi" w:cstheme="minorHAnsi"/>
                <w:b w:val="0"/>
                <w:bCs/>
                <w:sz w:val="18"/>
                <w:szCs w:val="18"/>
              </w:rPr>
            </w:pPr>
          </w:p>
        </w:tc>
        <w:tc>
          <w:tcPr>
            <w:tcW w:w="952" w:type="dxa"/>
            <w:shd w:val="clear" w:color="auto" w:fill="auto"/>
          </w:tcPr>
          <w:p w14:paraId="00263E5A" w14:textId="70C7D408" w:rsidR="00905439" w:rsidRPr="00CC2B9D" w:rsidRDefault="00905439" w:rsidP="00896A64">
            <w:pPr>
              <w:ind w:left="-108" w:right="-115"/>
              <w:jc w:val="center"/>
              <w:rPr>
                <w:rFonts w:asciiTheme="minorHAnsi" w:hAnsiTheme="minorHAnsi" w:cstheme="minorHAnsi"/>
                <w:sz w:val="18"/>
                <w:szCs w:val="18"/>
              </w:rPr>
            </w:pPr>
            <w:r w:rsidRPr="00CC2B9D">
              <w:rPr>
                <w:rFonts w:asciiTheme="minorHAnsi" w:hAnsiTheme="minorHAnsi" w:cstheme="minorHAnsi"/>
                <w:sz w:val="18"/>
                <w:szCs w:val="18"/>
              </w:rPr>
              <w:t>2024</w:t>
            </w:r>
          </w:p>
        </w:tc>
        <w:tc>
          <w:tcPr>
            <w:tcW w:w="180" w:type="dxa"/>
            <w:shd w:val="clear" w:color="auto" w:fill="auto"/>
          </w:tcPr>
          <w:p w14:paraId="5632C382" w14:textId="77777777" w:rsidR="00905439" w:rsidRPr="00CC2B9D" w:rsidRDefault="00905439" w:rsidP="00896A64">
            <w:pPr>
              <w:ind w:left="-108" w:right="-115"/>
              <w:jc w:val="center"/>
              <w:rPr>
                <w:rFonts w:asciiTheme="minorHAnsi" w:hAnsiTheme="minorHAnsi" w:cstheme="minorHAnsi"/>
                <w:sz w:val="18"/>
                <w:szCs w:val="18"/>
              </w:rPr>
            </w:pPr>
          </w:p>
        </w:tc>
        <w:tc>
          <w:tcPr>
            <w:tcW w:w="907" w:type="dxa"/>
            <w:shd w:val="clear" w:color="auto" w:fill="auto"/>
          </w:tcPr>
          <w:p w14:paraId="748330A3" w14:textId="4DF09F91" w:rsidR="00905439" w:rsidRPr="00CC2B9D" w:rsidRDefault="00905439" w:rsidP="00896A64">
            <w:pPr>
              <w:ind w:left="-108" w:right="-115"/>
              <w:jc w:val="center"/>
              <w:rPr>
                <w:rFonts w:asciiTheme="minorHAnsi" w:hAnsiTheme="minorHAnsi" w:cstheme="minorHAnsi"/>
                <w:sz w:val="18"/>
                <w:szCs w:val="18"/>
              </w:rPr>
            </w:pPr>
            <w:r w:rsidRPr="00CC2B9D">
              <w:rPr>
                <w:rFonts w:asciiTheme="minorHAnsi" w:hAnsiTheme="minorHAnsi" w:cstheme="minorHAnsi"/>
                <w:sz w:val="18"/>
                <w:szCs w:val="18"/>
              </w:rPr>
              <w:t>2023</w:t>
            </w:r>
          </w:p>
        </w:tc>
        <w:tc>
          <w:tcPr>
            <w:tcW w:w="183" w:type="dxa"/>
          </w:tcPr>
          <w:p w14:paraId="26E13A6B" w14:textId="77777777" w:rsidR="00905439" w:rsidRPr="00CC2B9D" w:rsidRDefault="00905439" w:rsidP="00896A64">
            <w:pPr>
              <w:ind w:left="-108" w:right="-115"/>
              <w:jc w:val="center"/>
              <w:rPr>
                <w:rFonts w:asciiTheme="minorHAnsi" w:hAnsiTheme="minorHAnsi" w:cstheme="minorHAnsi"/>
                <w:sz w:val="18"/>
                <w:szCs w:val="18"/>
              </w:rPr>
            </w:pPr>
          </w:p>
        </w:tc>
        <w:tc>
          <w:tcPr>
            <w:tcW w:w="856" w:type="dxa"/>
          </w:tcPr>
          <w:p w14:paraId="5DB1E1D2" w14:textId="26DB2EED" w:rsidR="00905439" w:rsidRPr="00CC2B9D" w:rsidRDefault="00905439" w:rsidP="00896A64">
            <w:pPr>
              <w:ind w:left="-108" w:right="-115"/>
              <w:jc w:val="center"/>
              <w:rPr>
                <w:rFonts w:asciiTheme="minorHAnsi" w:hAnsiTheme="minorHAnsi" w:cstheme="minorHAnsi"/>
                <w:sz w:val="18"/>
                <w:szCs w:val="18"/>
              </w:rPr>
            </w:pPr>
            <w:r w:rsidRPr="00CC2B9D">
              <w:rPr>
                <w:rFonts w:asciiTheme="minorHAnsi" w:hAnsiTheme="minorHAnsi" w:cstheme="minorHAnsi"/>
                <w:sz w:val="18"/>
                <w:szCs w:val="18"/>
              </w:rPr>
              <w:t>2024</w:t>
            </w:r>
          </w:p>
        </w:tc>
        <w:tc>
          <w:tcPr>
            <w:tcW w:w="182" w:type="dxa"/>
          </w:tcPr>
          <w:p w14:paraId="2D9AC552" w14:textId="77777777" w:rsidR="00905439" w:rsidRPr="00CC2B9D" w:rsidRDefault="00905439" w:rsidP="00896A64">
            <w:pPr>
              <w:ind w:left="-108" w:right="-115"/>
              <w:jc w:val="center"/>
              <w:rPr>
                <w:rFonts w:asciiTheme="minorHAnsi" w:hAnsiTheme="minorHAnsi" w:cstheme="minorHAnsi"/>
                <w:sz w:val="18"/>
                <w:szCs w:val="18"/>
              </w:rPr>
            </w:pPr>
          </w:p>
        </w:tc>
        <w:tc>
          <w:tcPr>
            <w:tcW w:w="638" w:type="dxa"/>
          </w:tcPr>
          <w:p w14:paraId="3982C070" w14:textId="41A3FFC8" w:rsidR="00905439" w:rsidRPr="00CC2B9D" w:rsidRDefault="00905439" w:rsidP="00896A64">
            <w:pPr>
              <w:ind w:left="-108" w:right="-115"/>
              <w:jc w:val="center"/>
              <w:rPr>
                <w:rFonts w:asciiTheme="minorHAnsi" w:hAnsiTheme="minorHAnsi" w:cstheme="minorHAnsi"/>
                <w:sz w:val="18"/>
                <w:szCs w:val="18"/>
              </w:rPr>
            </w:pPr>
            <w:r w:rsidRPr="00CC2B9D">
              <w:rPr>
                <w:rFonts w:asciiTheme="minorHAnsi" w:hAnsiTheme="minorHAnsi" w:cstheme="minorHAnsi"/>
                <w:sz w:val="18"/>
                <w:szCs w:val="18"/>
              </w:rPr>
              <w:t>2023</w:t>
            </w:r>
          </w:p>
        </w:tc>
        <w:tc>
          <w:tcPr>
            <w:tcW w:w="186" w:type="dxa"/>
          </w:tcPr>
          <w:p w14:paraId="5F35219B" w14:textId="324FC69A" w:rsidR="00905439" w:rsidRPr="00CC2B9D" w:rsidRDefault="00905439" w:rsidP="00896A64">
            <w:pPr>
              <w:ind w:left="-108" w:right="-115"/>
              <w:jc w:val="center"/>
              <w:rPr>
                <w:rFonts w:asciiTheme="minorHAnsi" w:hAnsiTheme="minorHAnsi" w:cstheme="minorHAnsi"/>
                <w:sz w:val="18"/>
                <w:szCs w:val="18"/>
              </w:rPr>
            </w:pPr>
          </w:p>
        </w:tc>
        <w:tc>
          <w:tcPr>
            <w:tcW w:w="975" w:type="dxa"/>
            <w:gridSpan w:val="2"/>
          </w:tcPr>
          <w:p w14:paraId="7ED099F3" w14:textId="1061CBFA" w:rsidR="00905439" w:rsidRPr="00CC2B9D" w:rsidRDefault="00905439" w:rsidP="00896A64">
            <w:pPr>
              <w:ind w:left="-108" w:right="-115"/>
              <w:jc w:val="center"/>
              <w:rPr>
                <w:rFonts w:asciiTheme="minorHAnsi" w:hAnsiTheme="minorHAnsi" w:cstheme="minorHAnsi"/>
                <w:sz w:val="18"/>
                <w:szCs w:val="18"/>
              </w:rPr>
            </w:pPr>
            <w:r w:rsidRPr="00CC2B9D">
              <w:rPr>
                <w:rFonts w:asciiTheme="minorHAnsi" w:hAnsiTheme="minorHAnsi" w:cstheme="minorHAnsi"/>
                <w:sz w:val="18"/>
                <w:szCs w:val="18"/>
              </w:rPr>
              <w:t>2024</w:t>
            </w:r>
          </w:p>
        </w:tc>
        <w:tc>
          <w:tcPr>
            <w:tcW w:w="180" w:type="dxa"/>
          </w:tcPr>
          <w:p w14:paraId="52834641" w14:textId="30711F75" w:rsidR="00905439" w:rsidRPr="00CC2B9D" w:rsidRDefault="00905439" w:rsidP="00896A64">
            <w:pPr>
              <w:ind w:left="-108" w:right="-115"/>
              <w:jc w:val="center"/>
              <w:rPr>
                <w:rFonts w:asciiTheme="minorHAnsi" w:hAnsiTheme="minorHAnsi" w:cstheme="minorHAnsi"/>
                <w:sz w:val="18"/>
                <w:szCs w:val="18"/>
              </w:rPr>
            </w:pPr>
          </w:p>
        </w:tc>
        <w:tc>
          <w:tcPr>
            <w:tcW w:w="994" w:type="dxa"/>
          </w:tcPr>
          <w:p w14:paraId="085B9D6E" w14:textId="5EE68A09" w:rsidR="00905439" w:rsidRPr="00CC2B9D" w:rsidRDefault="00905439" w:rsidP="00896A64">
            <w:pPr>
              <w:ind w:left="-108" w:right="-115"/>
              <w:jc w:val="center"/>
              <w:rPr>
                <w:rFonts w:asciiTheme="minorHAnsi" w:hAnsiTheme="minorHAnsi" w:cstheme="minorHAnsi"/>
                <w:sz w:val="18"/>
                <w:szCs w:val="18"/>
              </w:rPr>
            </w:pPr>
            <w:r w:rsidRPr="00CC2B9D">
              <w:rPr>
                <w:rFonts w:asciiTheme="minorHAnsi" w:hAnsiTheme="minorHAnsi" w:cstheme="minorHAnsi"/>
                <w:sz w:val="18"/>
                <w:szCs w:val="18"/>
              </w:rPr>
              <w:t>2023</w:t>
            </w:r>
          </w:p>
        </w:tc>
      </w:tr>
      <w:tr w:rsidR="00905439" w:rsidRPr="00CC2B9D" w14:paraId="4AEBB015" w14:textId="3DF0081A" w:rsidTr="001B6B5D">
        <w:trPr>
          <w:cantSplit/>
          <w:trHeight w:val="188"/>
          <w:tblHeader/>
          <w:jc w:val="center"/>
        </w:trPr>
        <w:tc>
          <w:tcPr>
            <w:tcW w:w="2517" w:type="dxa"/>
            <w:shd w:val="clear" w:color="auto" w:fill="auto"/>
          </w:tcPr>
          <w:p w14:paraId="26F8D5CC" w14:textId="77777777" w:rsidR="00905439" w:rsidRPr="00CC2B9D" w:rsidRDefault="00905439" w:rsidP="00896A64">
            <w:pPr>
              <w:pStyle w:val="acctfourfigures"/>
              <w:spacing w:line="240" w:lineRule="atLeast"/>
              <w:jc w:val="center"/>
              <w:rPr>
                <w:rFonts w:asciiTheme="minorHAnsi" w:hAnsiTheme="minorHAnsi" w:cstheme="minorHAnsi"/>
                <w:sz w:val="18"/>
                <w:szCs w:val="18"/>
              </w:rPr>
            </w:pPr>
          </w:p>
        </w:tc>
        <w:tc>
          <w:tcPr>
            <w:tcW w:w="179" w:type="dxa"/>
            <w:shd w:val="clear" w:color="auto" w:fill="auto"/>
            <w:vAlign w:val="bottom"/>
          </w:tcPr>
          <w:p w14:paraId="332EC72E" w14:textId="77777777" w:rsidR="00905439" w:rsidRPr="00CC2B9D" w:rsidRDefault="00905439" w:rsidP="00896A64">
            <w:pPr>
              <w:pStyle w:val="acctmergecolhdg"/>
              <w:spacing w:line="240" w:lineRule="atLeast"/>
              <w:ind w:left="-74" w:right="-79"/>
              <w:rPr>
                <w:rFonts w:asciiTheme="minorHAnsi" w:hAnsiTheme="minorHAnsi" w:cstheme="minorHAnsi"/>
                <w:b w:val="0"/>
                <w:bCs/>
                <w:i/>
                <w:iCs/>
                <w:sz w:val="18"/>
                <w:szCs w:val="18"/>
              </w:rPr>
            </w:pPr>
          </w:p>
        </w:tc>
        <w:tc>
          <w:tcPr>
            <w:tcW w:w="1080" w:type="dxa"/>
            <w:shd w:val="clear" w:color="auto" w:fill="auto"/>
            <w:vAlign w:val="bottom"/>
          </w:tcPr>
          <w:p w14:paraId="249C01E9" w14:textId="77777777" w:rsidR="00905439" w:rsidRPr="00CC2B9D" w:rsidRDefault="00905439" w:rsidP="00896A64">
            <w:pPr>
              <w:pStyle w:val="acctmergecolhdg"/>
              <w:spacing w:line="240" w:lineRule="atLeast"/>
              <w:ind w:left="-74" w:right="-79"/>
              <w:rPr>
                <w:rFonts w:asciiTheme="minorHAnsi" w:hAnsiTheme="minorHAnsi" w:cstheme="minorHAnsi"/>
                <w:b w:val="0"/>
                <w:bCs/>
                <w:i/>
                <w:iCs/>
                <w:sz w:val="18"/>
                <w:szCs w:val="18"/>
              </w:rPr>
            </w:pPr>
          </w:p>
        </w:tc>
        <w:tc>
          <w:tcPr>
            <w:tcW w:w="1488" w:type="dxa"/>
            <w:gridSpan w:val="3"/>
            <w:shd w:val="clear" w:color="auto" w:fill="auto"/>
            <w:vAlign w:val="bottom"/>
          </w:tcPr>
          <w:p w14:paraId="10020517" w14:textId="77777777" w:rsidR="00905439" w:rsidRPr="00CC2B9D" w:rsidRDefault="00905439" w:rsidP="00896A64">
            <w:pPr>
              <w:pStyle w:val="acctmergecolhdg"/>
              <w:spacing w:line="240" w:lineRule="atLeast"/>
              <w:ind w:left="-74" w:right="-79"/>
              <w:rPr>
                <w:rFonts w:asciiTheme="minorHAnsi" w:hAnsiTheme="minorHAnsi" w:cstheme="minorHAnsi"/>
                <w:b w:val="0"/>
                <w:bCs/>
                <w:i/>
                <w:iCs/>
                <w:sz w:val="18"/>
                <w:szCs w:val="18"/>
              </w:rPr>
            </w:pPr>
            <w:r w:rsidRPr="00CC2B9D">
              <w:rPr>
                <w:rFonts w:asciiTheme="minorHAnsi" w:hAnsiTheme="minorHAnsi" w:cstheme="minorHAnsi"/>
                <w:b w:val="0"/>
                <w:bCs/>
                <w:i/>
                <w:iCs/>
                <w:sz w:val="18"/>
                <w:szCs w:val="18"/>
              </w:rPr>
              <w:t>(%)</w:t>
            </w:r>
          </w:p>
        </w:tc>
        <w:tc>
          <w:tcPr>
            <w:tcW w:w="180" w:type="dxa"/>
            <w:shd w:val="clear" w:color="auto" w:fill="auto"/>
            <w:vAlign w:val="bottom"/>
          </w:tcPr>
          <w:p w14:paraId="3889F4BC" w14:textId="77777777" w:rsidR="00905439" w:rsidRPr="00CC2B9D" w:rsidRDefault="00905439" w:rsidP="00896A64">
            <w:pPr>
              <w:pStyle w:val="acctmergecolhdg"/>
              <w:spacing w:line="240" w:lineRule="atLeast"/>
              <w:ind w:left="-74" w:right="-79"/>
              <w:rPr>
                <w:rFonts w:asciiTheme="minorHAnsi" w:hAnsiTheme="minorHAnsi" w:cstheme="minorHAnsi"/>
                <w:b w:val="0"/>
                <w:bCs/>
                <w:i/>
                <w:iCs/>
                <w:sz w:val="18"/>
                <w:szCs w:val="18"/>
              </w:rPr>
            </w:pPr>
          </w:p>
        </w:tc>
        <w:tc>
          <w:tcPr>
            <w:tcW w:w="8328" w:type="dxa"/>
            <w:gridSpan w:val="13"/>
            <w:shd w:val="clear" w:color="auto" w:fill="auto"/>
          </w:tcPr>
          <w:p w14:paraId="596D0083" w14:textId="423F5F34" w:rsidR="00905439" w:rsidRPr="00CC2B9D" w:rsidRDefault="00905439" w:rsidP="00896A64">
            <w:pPr>
              <w:pStyle w:val="acctmergecolhdg"/>
              <w:spacing w:line="240" w:lineRule="atLeast"/>
              <w:ind w:left="-74" w:right="-79"/>
              <w:rPr>
                <w:rFonts w:asciiTheme="minorHAnsi" w:hAnsiTheme="minorHAnsi" w:cstheme="minorHAnsi"/>
                <w:b w:val="0"/>
                <w:bCs/>
                <w:i/>
                <w:iCs/>
                <w:sz w:val="18"/>
                <w:szCs w:val="18"/>
              </w:rPr>
            </w:pPr>
            <w:r w:rsidRPr="00CC2B9D">
              <w:rPr>
                <w:rFonts w:asciiTheme="minorHAnsi" w:hAnsiTheme="minorHAnsi" w:cstheme="minorHAnsi"/>
                <w:b w:val="0"/>
                <w:bCs/>
                <w:i/>
                <w:iCs/>
                <w:sz w:val="18"/>
                <w:szCs w:val="18"/>
              </w:rPr>
              <w:t>(in thousand Baht)</w:t>
            </w:r>
          </w:p>
        </w:tc>
        <w:tc>
          <w:tcPr>
            <w:tcW w:w="1186" w:type="dxa"/>
            <w:gridSpan w:val="3"/>
          </w:tcPr>
          <w:p w14:paraId="3C73A39D" w14:textId="77777777" w:rsidR="00905439" w:rsidRPr="00CC2B9D" w:rsidRDefault="00905439" w:rsidP="00896A64">
            <w:pPr>
              <w:pStyle w:val="acctmergecolhdg"/>
              <w:spacing w:line="240" w:lineRule="atLeast"/>
              <w:ind w:left="-74" w:right="-79"/>
              <w:rPr>
                <w:rFonts w:asciiTheme="minorHAnsi" w:hAnsiTheme="minorHAnsi" w:cstheme="minorHAnsi"/>
                <w:b w:val="0"/>
                <w:bCs/>
                <w:i/>
                <w:iCs/>
                <w:sz w:val="18"/>
                <w:szCs w:val="18"/>
              </w:rPr>
            </w:pPr>
          </w:p>
        </w:tc>
      </w:tr>
      <w:tr w:rsidR="001B6B5D" w:rsidRPr="00CC2B9D" w14:paraId="7029A5C3" w14:textId="262E679A" w:rsidTr="001B6B5D">
        <w:trPr>
          <w:cantSplit/>
          <w:trHeight w:val="60"/>
          <w:jc w:val="center"/>
        </w:trPr>
        <w:tc>
          <w:tcPr>
            <w:tcW w:w="2517" w:type="dxa"/>
            <w:shd w:val="clear" w:color="auto" w:fill="auto"/>
            <w:vAlign w:val="center"/>
          </w:tcPr>
          <w:p w14:paraId="4ECEF743" w14:textId="5B69CE35" w:rsidR="00905439" w:rsidRPr="00CC2B9D" w:rsidRDefault="00905439" w:rsidP="00896A64">
            <w:pPr>
              <w:rPr>
                <w:rFonts w:asciiTheme="minorHAnsi" w:hAnsiTheme="minorHAnsi" w:cstheme="minorHAnsi"/>
                <w:b/>
                <w:bCs/>
                <w:i/>
                <w:iCs/>
                <w:sz w:val="18"/>
                <w:szCs w:val="18"/>
              </w:rPr>
            </w:pPr>
            <w:r w:rsidRPr="00CC2B9D">
              <w:rPr>
                <w:rFonts w:asciiTheme="minorHAnsi" w:hAnsiTheme="minorHAnsi" w:cstheme="minorHAnsi"/>
                <w:b/>
                <w:bCs/>
                <w:i/>
                <w:iCs/>
                <w:sz w:val="18"/>
                <w:szCs w:val="18"/>
              </w:rPr>
              <w:t>Direct subsidiaries</w:t>
            </w:r>
          </w:p>
        </w:tc>
        <w:tc>
          <w:tcPr>
            <w:tcW w:w="179" w:type="dxa"/>
            <w:shd w:val="clear" w:color="auto" w:fill="auto"/>
            <w:vAlign w:val="center"/>
          </w:tcPr>
          <w:p w14:paraId="74F092D0" w14:textId="77777777" w:rsidR="00905439" w:rsidRPr="00CC2B9D" w:rsidRDefault="00905439" w:rsidP="00896A64">
            <w:pPr>
              <w:tabs>
                <w:tab w:val="decimal" w:pos="461"/>
              </w:tabs>
              <w:rPr>
                <w:rFonts w:asciiTheme="minorHAnsi" w:hAnsiTheme="minorHAnsi" w:cstheme="minorHAnsi"/>
                <w:sz w:val="18"/>
                <w:szCs w:val="18"/>
              </w:rPr>
            </w:pPr>
          </w:p>
        </w:tc>
        <w:tc>
          <w:tcPr>
            <w:tcW w:w="1080" w:type="dxa"/>
            <w:shd w:val="clear" w:color="auto" w:fill="auto"/>
            <w:vAlign w:val="center"/>
          </w:tcPr>
          <w:p w14:paraId="4C3D2EB9" w14:textId="77777777" w:rsidR="00905439" w:rsidRPr="00CC2B9D" w:rsidRDefault="00905439" w:rsidP="00896A64">
            <w:pPr>
              <w:pStyle w:val="acctfourfigures"/>
              <w:spacing w:line="240" w:lineRule="atLeast"/>
              <w:rPr>
                <w:rFonts w:asciiTheme="minorHAnsi" w:hAnsiTheme="minorHAnsi" w:cstheme="minorHAnsi"/>
                <w:sz w:val="18"/>
                <w:szCs w:val="18"/>
              </w:rPr>
            </w:pPr>
          </w:p>
        </w:tc>
        <w:tc>
          <w:tcPr>
            <w:tcW w:w="719" w:type="dxa"/>
            <w:shd w:val="clear" w:color="auto" w:fill="auto"/>
          </w:tcPr>
          <w:p w14:paraId="62363E1B" w14:textId="77777777" w:rsidR="00905439" w:rsidRPr="00CC2B9D" w:rsidRDefault="00905439" w:rsidP="00896A64">
            <w:pPr>
              <w:tabs>
                <w:tab w:val="decimal" w:pos="461"/>
              </w:tabs>
              <w:rPr>
                <w:rFonts w:asciiTheme="minorHAnsi" w:hAnsiTheme="minorHAnsi" w:cstheme="minorHAnsi"/>
                <w:sz w:val="18"/>
                <w:szCs w:val="18"/>
              </w:rPr>
            </w:pPr>
          </w:p>
        </w:tc>
        <w:tc>
          <w:tcPr>
            <w:tcW w:w="194" w:type="dxa"/>
            <w:shd w:val="clear" w:color="auto" w:fill="auto"/>
          </w:tcPr>
          <w:p w14:paraId="55F975E9" w14:textId="77777777" w:rsidR="00905439" w:rsidRPr="00CC2B9D" w:rsidRDefault="00905439" w:rsidP="00896A64">
            <w:pPr>
              <w:tabs>
                <w:tab w:val="decimal" w:pos="461"/>
              </w:tabs>
              <w:rPr>
                <w:rFonts w:asciiTheme="minorHAnsi" w:hAnsiTheme="minorHAnsi" w:cstheme="minorHAnsi"/>
                <w:sz w:val="18"/>
                <w:szCs w:val="18"/>
              </w:rPr>
            </w:pPr>
          </w:p>
        </w:tc>
        <w:tc>
          <w:tcPr>
            <w:tcW w:w="575" w:type="dxa"/>
            <w:shd w:val="clear" w:color="auto" w:fill="auto"/>
          </w:tcPr>
          <w:p w14:paraId="5E2D5F42" w14:textId="77777777" w:rsidR="00905439" w:rsidRPr="00CC2B9D" w:rsidRDefault="00905439" w:rsidP="00896A64">
            <w:pPr>
              <w:jc w:val="center"/>
              <w:rPr>
                <w:rFonts w:asciiTheme="minorHAnsi" w:hAnsiTheme="minorHAnsi" w:cstheme="minorBidi"/>
                <w:sz w:val="18"/>
                <w:szCs w:val="18"/>
                <w:cs/>
                <w:lang w:bidi="th-TH"/>
              </w:rPr>
            </w:pPr>
          </w:p>
        </w:tc>
        <w:tc>
          <w:tcPr>
            <w:tcW w:w="180" w:type="dxa"/>
            <w:shd w:val="clear" w:color="auto" w:fill="auto"/>
          </w:tcPr>
          <w:p w14:paraId="0DAC4B3C" w14:textId="77777777" w:rsidR="00905439" w:rsidRPr="00CC2B9D" w:rsidRDefault="00905439" w:rsidP="00896A64">
            <w:pPr>
              <w:pStyle w:val="acctfourfigures"/>
              <w:tabs>
                <w:tab w:val="decimal" w:pos="551"/>
              </w:tabs>
              <w:spacing w:line="240" w:lineRule="atLeast"/>
              <w:rPr>
                <w:rFonts w:asciiTheme="minorHAnsi" w:hAnsiTheme="minorHAnsi" w:cstheme="minorHAnsi"/>
                <w:sz w:val="18"/>
                <w:szCs w:val="18"/>
              </w:rPr>
            </w:pPr>
          </w:p>
        </w:tc>
        <w:tc>
          <w:tcPr>
            <w:tcW w:w="1396" w:type="dxa"/>
            <w:shd w:val="clear" w:color="auto" w:fill="auto"/>
          </w:tcPr>
          <w:p w14:paraId="25CEF1A0" w14:textId="77777777" w:rsidR="00905439" w:rsidRPr="00CC2B9D" w:rsidRDefault="00905439" w:rsidP="00896A64">
            <w:pPr>
              <w:pStyle w:val="acctfourfigures"/>
              <w:tabs>
                <w:tab w:val="clear" w:pos="765"/>
              </w:tabs>
              <w:spacing w:line="240" w:lineRule="atLeast"/>
              <w:ind w:right="-31"/>
              <w:jc w:val="center"/>
              <w:rPr>
                <w:rFonts w:asciiTheme="minorHAnsi" w:hAnsiTheme="minorHAnsi" w:cstheme="minorHAnsi"/>
                <w:sz w:val="18"/>
                <w:szCs w:val="18"/>
              </w:rPr>
            </w:pPr>
          </w:p>
        </w:tc>
        <w:tc>
          <w:tcPr>
            <w:tcW w:w="193" w:type="dxa"/>
            <w:shd w:val="clear" w:color="auto" w:fill="auto"/>
          </w:tcPr>
          <w:p w14:paraId="0F183CC7" w14:textId="77777777" w:rsidR="00905439" w:rsidRPr="00CC2B9D" w:rsidRDefault="00905439" w:rsidP="00896A64">
            <w:pPr>
              <w:pStyle w:val="acctfourfigures"/>
              <w:tabs>
                <w:tab w:val="decimal" w:pos="461"/>
              </w:tabs>
              <w:spacing w:line="240" w:lineRule="atLeast"/>
              <w:rPr>
                <w:rFonts w:asciiTheme="minorHAnsi" w:hAnsiTheme="minorHAnsi" w:cstheme="minorHAnsi"/>
                <w:sz w:val="18"/>
                <w:szCs w:val="18"/>
              </w:rPr>
            </w:pPr>
          </w:p>
        </w:tc>
        <w:tc>
          <w:tcPr>
            <w:tcW w:w="1517" w:type="dxa"/>
            <w:shd w:val="clear" w:color="auto" w:fill="auto"/>
          </w:tcPr>
          <w:p w14:paraId="2FE053DE" w14:textId="77777777" w:rsidR="00905439" w:rsidRPr="00CC2B9D" w:rsidRDefault="00905439" w:rsidP="00896A64">
            <w:pPr>
              <w:pStyle w:val="acctfourfigures"/>
              <w:tabs>
                <w:tab w:val="clear" w:pos="765"/>
              </w:tabs>
              <w:spacing w:line="240" w:lineRule="atLeast"/>
              <w:ind w:right="-31"/>
              <w:jc w:val="center"/>
              <w:rPr>
                <w:rFonts w:asciiTheme="minorHAnsi" w:hAnsiTheme="minorHAnsi" w:cstheme="minorHAnsi"/>
                <w:sz w:val="18"/>
                <w:szCs w:val="18"/>
              </w:rPr>
            </w:pPr>
          </w:p>
        </w:tc>
        <w:tc>
          <w:tcPr>
            <w:tcW w:w="179" w:type="dxa"/>
            <w:shd w:val="clear" w:color="auto" w:fill="auto"/>
          </w:tcPr>
          <w:p w14:paraId="4BFE409E" w14:textId="77777777" w:rsidR="00905439" w:rsidRPr="00CC2B9D" w:rsidRDefault="00905439" w:rsidP="00896A64">
            <w:pPr>
              <w:pStyle w:val="acctfourfigures"/>
              <w:tabs>
                <w:tab w:val="decimal" w:pos="551"/>
              </w:tabs>
              <w:spacing w:line="240" w:lineRule="atLeast"/>
              <w:rPr>
                <w:rFonts w:asciiTheme="minorHAnsi" w:hAnsiTheme="minorHAnsi" w:cstheme="minorHAnsi"/>
                <w:sz w:val="18"/>
                <w:szCs w:val="18"/>
              </w:rPr>
            </w:pPr>
          </w:p>
        </w:tc>
        <w:tc>
          <w:tcPr>
            <w:tcW w:w="952" w:type="dxa"/>
            <w:shd w:val="clear" w:color="auto" w:fill="auto"/>
          </w:tcPr>
          <w:p w14:paraId="7401C67C" w14:textId="77777777" w:rsidR="00905439" w:rsidRPr="00CC2B9D" w:rsidRDefault="00905439" w:rsidP="00896A64">
            <w:pPr>
              <w:pStyle w:val="acctfourfigures"/>
              <w:tabs>
                <w:tab w:val="clear" w:pos="765"/>
                <w:tab w:val="decimal" w:pos="860"/>
              </w:tabs>
              <w:spacing w:line="240" w:lineRule="atLeast"/>
              <w:ind w:right="11"/>
              <w:rPr>
                <w:rFonts w:asciiTheme="minorHAnsi" w:hAnsiTheme="minorHAnsi" w:cstheme="minorHAnsi"/>
                <w:sz w:val="18"/>
                <w:szCs w:val="18"/>
              </w:rPr>
            </w:pPr>
          </w:p>
        </w:tc>
        <w:tc>
          <w:tcPr>
            <w:tcW w:w="180" w:type="dxa"/>
            <w:shd w:val="clear" w:color="auto" w:fill="auto"/>
          </w:tcPr>
          <w:p w14:paraId="03288221" w14:textId="77777777" w:rsidR="00905439" w:rsidRPr="00CC2B9D" w:rsidRDefault="00905439" w:rsidP="00896A64">
            <w:pPr>
              <w:pStyle w:val="acctfourfigures"/>
              <w:tabs>
                <w:tab w:val="clear" w:pos="765"/>
                <w:tab w:val="decimal" w:pos="860"/>
              </w:tabs>
              <w:spacing w:line="240" w:lineRule="atLeast"/>
              <w:ind w:right="11"/>
              <w:rPr>
                <w:rFonts w:asciiTheme="minorHAnsi" w:hAnsiTheme="minorHAnsi" w:cstheme="minorHAnsi"/>
                <w:sz w:val="18"/>
                <w:szCs w:val="18"/>
              </w:rPr>
            </w:pPr>
          </w:p>
        </w:tc>
        <w:tc>
          <w:tcPr>
            <w:tcW w:w="907" w:type="dxa"/>
            <w:shd w:val="clear" w:color="auto" w:fill="auto"/>
          </w:tcPr>
          <w:p w14:paraId="4414E1DD" w14:textId="77777777" w:rsidR="00905439" w:rsidRPr="00CC2B9D" w:rsidRDefault="00905439" w:rsidP="00896A64">
            <w:pPr>
              <w:pStyle w:val="acctfourfigures"/>
              <w:tabs>
                <w:tab w:val="clear" w:pos="765"/>
                <w:tab w:val="decimal" w:pos="860"/>
              </w:tabs>
              <w:spacing w:line="240" w:lineRule="atLeast"/>
              <w:ind w:right="11"/>
              <w:rPr>
                <w:rFonts w:asciiTheme="minorHAnsi" w:hAnsiTheme="minorHAnsi" w:cstheme="minorHAnsi"/>
                <w:sz w:val="18"/>
                <w:szCs w:val="18"/>
              </w:rPr>
            </w:pPr>
          </w:p>
        </w:tc>
        <w:tc>
          <w:tcPr>
            <w:tcW w:w="183" w:type="dxa"/>
          </w:tcPr>
          <w:p w14:paraId="4F8BF07D" w14:textId="77777777" w:rsidR="00905439" w:rsidRPr="00CC2B9D" w:rsidRDefault="00905439" w:rsidP="00896A64">
            <w:pPr>
              <w:pStyle w:val="acctfourfigures"/>
              <w:tabs>
                <w:tab w:val="clear" w:pos="765"/>
                <w:tab w:val="decimal" w:pos="860"/>
              </w:tabs>
              <w:spacing w:line="240" w:lineRule="atLeast"/>
              <w:ind w:right="11"/>
              <w:rPr>
                <w:rFonts w:asciiTheme="minorHAnsi" w:hAnsiTheme="minorHAnsi" w:cstheme="minorHAnsi"/>
                <w:sz w:val="18"/>
                <w:szCs w:val="18"/>
              </w:rPr>
            </w:pPr>
          </w:p>
        </w:tc>
        <w:tc>
          <w:tcPr>
            <w:tcW w:w="856" w:type="dxa"/>
          </w:tcPr>
          <w:p w14:paraId="3F7512BA" w14:textId="77777777" w:rsidR="00905439" w:rsidRPr="00CC2B9D" w:rsidRDefault="00905439" w:rsidP="00896A64">
            <w:pPr>
              <w:pStyle w:val="acctfourfigures"/>
              <w:tabs>
                <w:tab w:val="clear" w:pos="765"/>
                <w:tab w:val="decimal" w:pos="860"/>
              </w:tabs>
              <w:spacing w:line="240" w:lineRule="atLeast"/>
              <w:ind w:right="11"/>
              <w:rPr>
                <w:rFonts w:asciiTheme="minorHAnsi" w:hAnsiTheme="minorHAnsi" w:cstheme="minorHAnsi"/>
                <w:sz w:val="18"/>
                <w:szCs w:val="18"/>
              </w:rPr>
            </w:pPr>
          </w:p>
        </w:tc>
        <w:tc>
          <w:tcPr>
            <w:tcW w:w="182" w:type="dxa"/>
          </w:tcPr>
          <w:p w14:paraId="10D907DC" w14:textId="77777777" w:rsidR="00905439" w:rsidRPr="00CC2B9D" w:rsidRDefault="00905439" w:rsidP="00896A64">
            <w:pPr>
              <w:pStyle w:val="acctfourfigures"/>
              <w:tabs>
                <w:tab w:val="clear" w:pos="765"/>
                <w:tab w:val="decimal" w:pos="860"/>
              </w:tabs>
              <w:spacing w:line="240" w:lineRule="atLeast"/>
              <w:ind w:right="11"/>
              <w:rPr>
                <w:rFonts w:asciiTheme="minorHAnsi" w:hAnsiTheme="minorHAnsi" w:cstheme="minorHAnsi"/>
                <w:sz w:val="18"/>
                <w:szCs w:val="18"/>
              </w:rPr>
            </w:pPr>
          </w:p>
        </w:tc>
        <w:tc>
          <w:tcPr>
            <w:tcW w:w="638" w:type="dxa"/>
          </w:tcPr>
          <w:p w14:paraId="747C5B84" w14:textId="5EFFA7E6" w:rsidR="00905439" w:rsidRPr="00CC2B9D" w:rsidRDefault="00905439" w:rsidP="00896A64">
            <w:pPr>
              <w:pStyle w:val="acctfourfigures"/>
              <w:tabs>
                <w:tab w:val="clear" w:pos="765"/>
                <w:tab w:val="decimal" w:pos="860"/>
              </w:tabs>
              <w:spacing w:line="240" w:lineRule="atLeast"/>
              <w:ind w:right="11"/>
              <w:rPr>
                <w:rFonts w:asciiTheme="minorHAnsi" w:hAnsiTheme="minorHAnsi" w:cstheme="minorHAnsi"/>
                <w:sz w:val="18"/>
                <w:szCs w:val="18"/>
              </w:rPr>
            </w:pPr>
          </w:p>
        </w:tc>
        <w:tc>
          <w:tcPr>
            <w:tcW w:w="186" w:type="dxa"/>
          </w:tcPr>
          <w:p w14:paraId="75FF62FF" w14:textId="03A88ED6" w:rsidR="00905439" w:rsidRPr="00CC2B9D" w:rsidRDefault="00905439" w:rsidP="00896A64">
            <w:pPr>
              <w:pStyle w:val="acctfourfigures"/>
              <w:tabs>
                <w:tab w:val="clear" w:pos="765"/>
                <w:tab w:val="decimal" w:pos="860"/>
              </w:tabs>
              <w:spacing w:line="240" w:lineRule="atLeast"/>
              <w:ind w:right="11"/>
              <w:rPr>
                <w:rFonts w:asciiTheme="minorHAnsi" w:hAnsiTheme="minorHAnsi" w:cstheme="minorHAnsi"/>
                <w:sz w:val="18"/>
                <w:szCs w:val="18"/>
              </w:rPr>
            </w:pPr>
          </w:p>
        </w:tc>
        <w:tc>
          <w:tcPr>
            <w:tcW w:w="975" w:type="dxa"/>
            <w:gridSpan w:val="2"/>
          </w:tcPr>
          <w:p w14:paraId="5D5E0FCE" w14:textId="77777777" w:rsidR="00905439" w:rsidRPr="00CC2B9D" w:rsidRDefault="00905439" w:rsidP="00896A64">
            <w:pPr>
              <w:pStyle w:val="acctfourfigures"/>
              <w:tabs>
                <w:tab w:val="clear" w:pos="765"/>
                <w:tab w:val="decimal" w:pos="860"/>
              </w:tabs>
              <w:spacing w:line="240" w:lineRule="atLeast"/>
              <w:ind w:right="11"/>
              <w:rPr>
                <w:rFonts w:asciiTheme="minorHAnsi" w:hAnsiTheme="minorHAnsi" w:cstheme="minorHAnsi"/>
                <w:sz w:val="18"/>
                <w:szCs w:val="18"/>
              </w:rPr>
            </w:pPr>
          </w:p>
        </w:tc>
        <w:tc>
          <w:tcPr>
            <w:tcW w:w="180" w:type="dxa"/>
          </w:tcPr>
          <w:p w14:paraId="3FA01769" w14:textId="6791BF20" w:rsidR="00905439" w:rsidRPr="00CC2B9D" w:rsidRDefault="00905439" w:rsidP="00896A64">
            <w:pPr>
              <w:pStyle w:val="acctfourfigures"/>
              <w:tabs>
                <w:tab w:val="clear" w:pos="765"/>
                <w:tab w:val="decimal" w:pos="860"/>
              </w:tabs>
              <w:spacing w:line="240" w:lineRule="atLeast"/>
              <w:ind w:right="11"/>
              <w:rPr>
                <w:rFonts w:asciiTheme="minorHAnsi" w:hAnsiTheme="minorHAnsi" w:cstheme="minorHAnsi"/>
                <w:sz w:val="18"/>
                <w:szCs w:val="18"/>
              </w:rPr>
            </w:pPr>
          </w:p>
        </w:tc>
        <w:tc>
          <w:tcPr>
            <w:tcW w:w="994" w:type="dxa"/>
          </w:tcPr>
          <w:p w14:paraId="23E50737" w14:textId="77777777" w:rsidR="00905439" w:rsidRPr="00CC2B9D" w:rsidRDefault="00905439" w:rsidP="00896A64">
            <w:pPr>
              <w:pStyle w:val="acctfourfigures"/>
              <w:tabs>
                <w:tab w:val="clear" w:pos="765"/>
                <w:tab w:val="decimal" w:pos="860"/>
              </w:tabs>
              <w:spacing w:line="240" w:lineRule="atLeast"/>
              <w:ind w:right="11"/>
              <w:rPr>
                <w:rFonts w:asciiTheme="minorHAnsi" w:hAnsiTheme="minorHAnsi" w:cstheme="minorHAnsi"/>
                <w:sz w:val="18"/>
                <w:szCs w:val="18"/>
              </w:rPr>
            </w:pPr>
          </w:p>
        </w:tc>
      </w:tr>
      <w:tr w:rsidR="001B6B5D" w:rsidRPr="00CC2B9D" w14:paraId="212A4625" w14:textId="6866AE6B" w:rsidTr="001B6B5D">
        <w:trPr>
          <w:cantSplit/>
          <w:trHeight w:val="80"/>
          <w:jc w:val="center"/>
        </w:trPr>
        <w:tc>
          <w:tcPr>
            <w:tcW w:w="2517" w:type="dxa"/>
            <w:shd w:val="clear" w:color="auto" w:fill="auto"/>
          </w:tcPr>
          <w:p w14:paraId="08C92FD1" w14:textId="77777777" w:rsidR="00905439" w:rsidRPr="00CC2B9D" w:rsidRDefault="00905439" w:rsidP="00905439">
            <w:pPr>
              <w:ind w:left="360" w:hanging="360"/>
              <w:rPr>
                <w:rFonts w:asciiTheme="minorHAnsi" w:hAnsiTheme="minorHAnsi" w:cstheme="minorHAnsi"/>
                <w:sz w:val="18"/>
                <w:szCs w:val="18"/>
              </w:rPr>
            </w:pPr>
            <w:bookmarkStart w:id="10" w:name="_Hlk8137126"/>
            <w:r w:rsidRPr="00CC2B9D">
              <w:rPr>
                <w:rFonts w:asciiTheme="minorHAnsi" w:hAnsiTheme="minorHAnsi" w:cstheme="minorHAnsi"/>
                <w:sz w:val="18"/>
                <w:szCs w:val="18"/>
              </w:rPr>
              <w:t>Millcon Burapa Co., Ltd.</w:t>
            </w:r>
            <w:r w:rsidRPr="00CC2B9D">
              <w:rPr>
                <w:rFonts w:asciiTheme="minorHAnsi" w:hAnsiTheme="minorHAnsi" w:cstheme="minorHAnsi"/>
                <w:sz w:val="18"/>
                <w:szCs w:val="18"/>
                <w:vertAlign w:val="superscript"/>
                <w:cs/>
              </w:rPr>
              <w:t>(</w:t>
            </w:r>
            <w:r w:rsidRPr="00CC2B9D">
              <w:rPr>
                <w:rFonts w:asciiTheme="minorHAnsi" w:hAnsiTheme="minorHAnsi" w:cstheme="minorHAnsi"/>
                <w:sz w:val="18"/>
                <w:szCs w:val="18"/>
                <w:vertAlign w:val="superscript"/>
              </w:rPr>
              <w:t>1</w:t>
            </w:r>
            <w:r w:rsidRPr="00CC2B9D">
              <w:rPr>
                <w:rFonts w:asciiTheme="minorHAnsi" w:hAnsiTheme="minorHAnsi" w:cstheme="minorHAnsi"/>
                <w:sz w:val="18"/>
                <w:szCs w:val="18"/>
                <w:vertAlign w:val="superscript"/>
                <w:cs/>
              </w:rPr>
              <w:t>)</w:t>
            </w:r>
          </w:p>
        </w:tc>
        <w:tc>
          <w:tcPr>
            <w:tcW w:w="179" w:type="dxa"/>
            <w:shd w:val="clear" w:color="auto" w:fill="auto"/>
          </w:tcPr>
          <w:p w14:paraId="293C0FB6" w14:textId="77777777" w:rsidR="00905439" w:rsidRPr="00CC2B9D" w:rsidRDefault="00905439" w:rsidP="00905439">
            <w:pPr>
              <w:tabs>
                <w:tab w:val="decimal" w:pos="461"/>
              </w:tabs>
              <w:ind w:left="240" w:right="-79" w:hanging="128"/>
              <w:rPr>
                <w:rFonts w:asciiTheme="minorHAnsi" w:hAnsiTheme="minorHAnsi" w:cstheme="minorHAnsi"/>
                <w:sz w:val="18"/>
                <w:szCs w:val="18"/>
              </w:rPr>
            </w:pPr>
          </w:p>
        </w:tc>
        <w:tc>
          <w:tcPr>
            <w:tcW w:w="1080" w:type="dxa"/>
            <w:shd w:val="clear" w:color="auto" w:fill="auto"/>
          </w:tcPr>
          <w:p w14:paraId="00338819" w14:textId="77777777" w:rsidR="00905439" w:rsidRPr="00CC2B9D" w:rsidRDefault="00905439" w:rsidP="00905439">
            <w:pPr>
              <w:pStyle w:val="acctfourfigures"/>
              <w:spacing w:line="240" w:lineRule="atLeast"/>
              <w:jc w:val="center"/>
              <w:rPr>
                <w:rFonts w:asciiTheme="minorHAnsi" w:hAnsiTheme="minorHAnsi" w:cstheme="minorHAnsi"/>
                <w:sz w:val="18"/>
                <w:szCs w:val="18"/>
              </w:rPr>
            </w:pPr>
            <w:r w:rsidRPr="00CC2B9D">
              <w:rPr>
                <w:rFonts w:asciiTheme="minorHAnsi" w:hAnsiTheme="minorHAnsi" w:cstheme="minorHAnsi"/>
                <w:sz w:val="18"/>
                <w:szCs w:val="18"/>
              </w:rPr>
              <w:t>Thailand</w:t>
            </w:r>
          </w:p>
        </w:tc>
        <w:tc>
          <w:tcPr>
            <w:tcW w:w="719" w:type="dxa"/>
            <w:shd w:val="clear" w:color="auto" w:fill="auto"/>
          </w:tcPr>
          <w:p w14:paraId="53F8C56D" w14:textId="5FDFB2A8" w:rsidR="00905439" w:rsidRPr="00CC2B9D" w:rsidRDefault="00905439" w:rsidP="00905439">
            <w:pPr>
              <w:tabs>
                <w:tab w:val="decimal" w:pos="900"/>
              </w:tabs>
              <w:ind w:right="-75"/>
              <w:jc w:val="right"/>
              <w:rPr>
                <w:rFonts w:asciiTheme="minorHAnsi" w:hAnsiTheme="minorHAnsi" w:cstheme="minorHAnsi"/>
                <w:sz w:val="18"/>
                <w:szCs w:val="18"/>
              </w:rPr>
            </w:pPr>
            <w:r w:rsidRPr="00CC2B9D">
              <w:rPr>
                <w:rFonts w:ascii="Calibri" w:hAnsi="Calibri" w:cs="Calibri"/>
                <w:sz w:val="18"/>
                <w:szCs w:val="18"/>
              </w:rPr>
              <w:t>99.10</w:t>
            </w:r>
          </w:p>
        </w:tc>
        <w:tc>
          <w:tcPr>
            <w:tcW w:w="194" w:type="dxa"/>
            <w:shd w:val="clear" w:color="auto" w:fill="auto"/>
          </w:tcPr>
          <w:p w14:paraId="09BAD619" w14:textId="77777777" w:rsidR="00905439" w:rsidRPr="00CC2B9D" w:rsidRDefault="00905439" w:rsidP="00905439">
            <w:pPr>
              <w:tabs>
                <w:tab w:val="decimal" w:pos="461"/>
              </w:tabs>
              <w:jc w:val="right"/>
              <w:rPr>
                <w:rFonts w:asciiTheme="minorHAnsi" w:hAnsiTheme="minorHAnsi" w:cstheme="minorHAnsi"/>
                <w:sz w:val="18"/>
                <w:szCs w:val="18"/>
              </w:rPr>
            </w:pPr>
          </w:p>
        </w:tc>
        <w:tc>
          <w:tcPr>
            <w:tcW w:w="575" w:type="dxa"/>
            <w:shd w:val="clear" w:color="auto" w:fill="auto"/>
          </w:tcPr>
          <w:p w14:paraId="5FB4235E" w14:textId="5711C829" w:rsidR="00905439" w:rsidRPr="00CC2B9D" w:rsidRDefault="00905439" w:rsidP="00905439">
            <w:pPr>
              <w:tabs>
                <w:tab w:val="decimal" w:pos="840"/>
              </w:tabs>
              <w:ind w:left="-75" w:right="-75"/>
              <w:jc w:val="right"/>
              <w:rPr>
                <w:rFonts w:ascii="Calibri" w:hAnsi="Calibri" w:cs="Calibri"/>
                <w:sz w:val="18"/>
                <w:szCs w:val="18"/>
              </w:rPr>
            </w:pPr>
            <w:r w:rsidRPr="00CC2B9D">
              <w:rPr>
                <w:rFonts w:ascii="Calibri" w:hAnsi="Calibri" w:cs="Calibri"/>
                <w:sz w:val="18"/>
                <w:szCs w:val="18"/>
              </w:rPr>
              <w:t>99.10</w:t>
            </w:r>
          </w:p>
        </w:tc>
        <w:tc>
          <w:tcPr>
            <w:tcW w:w="180" w:type="dxa"/>
            <w:shd w:val="clear" w:color="auto" w:fill="auto"/>
          </w:tcPr>
          <w:p w14:paraId="1CBDC663" w14:textId="77777777" w:rsidR="00905439" w:rsidRPr="00CC2B9D" w:rsidRDefault="00905439" w:rsidP="00905439">
            <w:pPr>
              <w:pStyle w:val="acctfourfigures"/>
              <w:tabs>
                <w:tab w:val="decimal" w:pos="551"/>
              </w:tabs>
              <w:spacing w:line="240" w:lineRule="atLeast"/>
              <w:rPr>
                <w:rFonts w:asciiTheme="minorHAnsi" w:hAnsiTheme="minorHAnsi" w:cstheme="minorHAnsi"/>
                <w:sz w:val="18"/>
                <w:szCs w:val="18"/>
              </w:rPr>
            </w:pPr>
          </w:p>
        </w:tc>
        <w:tc>
          <w:tcPr>
            <w:tcW w:w="1396" w:type="dxa"/>
            <w:shd w:val="clear" w:color="auto" w:fill="auto"/>
          </w:tcPr>
          <w:p w14:paraId="37707365" w14:textId="55656767" w:rsidR="00905439" w:rsidRPr="00CC2B9D" w:rsidRDefault="00905439" w:rsidP="00905439">
            <w:pPr>
              <w:tabs>
                <w:tab w:val="decimal" w:pos="933"/>
              </w:tabs>
              <w:ind w:left="-75"/>
              <w:jc w:val="right"/>
              <w:rPr>
                <w:rFonts w:asciiTheme="minorHAnsi" w:hAnsiTheme="minorHAnsi" w:cstheme="minorHAnsi"/>
                <w:sz w:val="18"/>
                <w:szCs w:val="18"/>
              </w:rPr>
            </w:pPr>
            <w:r w:rsidRPr="00CC2B9D">
              <w:rPr>
                <w:rFonts w:asciiTheme="minorHAnsi" w:hAnsiTheme="minorHAnsi" w:cstheme="minorHAnsi"/>
                <w:sz w:val="18"/>
                <w:szCs w:val="18"/>
              </w:rPr>
              <w:t xml:space="preserve">Baht </w:t>
            </w:r>
            <w:r w:rsidRPr="00CC2B9D">
              <w:rPr>
                <w:rFonts w:asciiTheme="minorHAnsi" w:hAnsiTheme="minorHAnsi" w:cstheme="minorHAnsi"/>
                <w:sz w:val="18"/>
                <w:szCs w:val="18"/>
                <w:cs/>
              </w:rPr>
              <w:t>3</w:t>
            </w:r>
            <w:r w:rsidRPr="00CC2B9D">
              <w:rPr>
                <w:rFonts w:asciiTheme="minorHAnsi" w:hAnsiTheme="minorHAnsi" w:cstheme="minorHAnsi"/>
                <w:sz w:val="18"/>
                <w:szCs w:val="18"/>
              </w:rPr>
              <w:t>,400</w:t>
            </w:r>
            <w:r w:rsidRPr="00CC2B9D">
              <w:rPr>
                <w:rFonts w:asciiTheme="minorHAnsi" w:hAnsiTheme="minorHAnsi" w:cstheme="minorHAnsi"/>
                <w:sz w:val="18"/>
                <w:szCs w:val="18"/>
                <w:cs/>
              </w:rPr>
              <w:t xml:space="preserve"> </w:t>
            </w:r>
            <w:r w:rsidRPr="00CC2B9D">
              <w:rPr>
                <w:rFonts w:asciiTheme="minorHAnsi" w:hAnsiTheme="minorHAnsi" w:cstheme="minorHAnsi"/>
                <w:sz w:val="18"/>
                <w:szCs w:val="18"/>
              </w:rPr>
              <w:t>million</w:t>
            </w:r>
          </w:p>
        </w:tc>
        <w:tc>
          <w:tcPr>
            <w:tcW w:w="193" w:type="dxa"/>
            <w:shd w:val="clear" w:color="auto" w:fill="auto"/>
          </w:tcPr>
          <w:p w14:paraId="7007C2B4" w14:textId="77777777" w:rsidR="00905439" w:rsidRPr="00CC2B9D" w:rsidRDefault="00905439" w:rsidP="00905439">
            <w:pPr>
              <w:pStyle w:val="acctfourfigures"/>
              <w:tabs>
                <w:tab w:val="decimal" w:pos="461"/>
              </w:tabs>
              <w:spacing w:line="240" w:lineRule="atLeast"/>
              <w:rPr>
                <w:rFonts w:asciiTheme="minorHAnsi" w:hAnsiTheme="minorHAnsi" w:cstheme="minorHAnsi"/>
                <w:sz w:val="18"/>
                <w:szCs w:val="18"/>
              </w:rPr>
            </w:pPr>
          </w:p>
        </w:tc>
        <w:tc>
          <w:tcPr>
            <w:tcW w:w="1517" w:type="dxa"/>
            <w:shd w:val="clear" w:color="auto" w:fill="auto"/>
          </w:tcPr>
          <w:p w14:paraId="74C56B7F" w14:textId="252F72C1" w:rsidR="00905439" w:rsidRPr="00CC2B9D" w:rsidRDefault="00905439" w:rsidP="00905439">
            <w:pPr>
              <w:ind w:left="-90"/>
              <w:jc w:val="right"/>
              <w:rPr>
                <w:rFonts w:asciiTheme="minorHAnsi" w:hAnsiTheme="minorHAnsi" w:cstheme="minorHAnsi"/>
                <w:sz w:val="18"/>
                <w:szCs w:val="18"/>
              </w:rPr>
            </w:pPr>
            <w:r w:rsidRPr="00CC2B9D">
              <w:rPr>
                <w:rFonts w:asciiTheme="minorHAnsi" w:hAnsiTheme="minorHAnsi" w:cstheme="minorHAnsi"/>
                <w:sz w:val="18"/>
                <w:szCs w:val="18"/>
              </w:rPr>
              <w:t xml:space="preserve">Baht </w:t>
            </w:r>
            <w:r w:rsidRPr="00CC2B9D">
              <w:rPr>
                <w:rFonts w:asciiTheme="minorHAnsi" w:hAnsiTheme="minorHAnsi" w:cstheme="minorHAnsi"/>
                <w:sz w:val="18"/>
                <w:szCs w:val="18"/>
                <w:cs/>
              </w:rPr>
              <w:t>3</w:t>
            </w:r>
            <w:r w:rsidRPr="00CC2B9D">
              <w:rPr>
                <w:rFonts w:asciiTheme="minorHAnsi" w:hAnsiTheme="minorHAnsi" w:cstheme="minorHAnsi"/>
                <w:sz w:val="18"/>
                <w:szCs w:val="18"/>
              </w:rPr>
              <w:t>,400</w:t>
            </w:r>
            <w:r w:rsidRPr="00CC2B9D">
              <w:rPr>
                <w:rFonts w:asciiTheme="minorHAnsi" w:hAnsiTheme="minorHAnsi" w:cstheme="minorHAnsi"/>
                <w:sz w:val="18"/>
                <w:szCs w:val="18"/>
                <w:cs/>
              </w:rPr>
              <w:t xml:space="preserve"> </w:t>
            </w:r>
            <w:r w:rsidRPr="00CC2B9D">
              <w:rPr>
                <w:rFonts w:asciiTheme="minorHAnsi" w:hAnsiTheme="minorHAnsi" w:cstheme="minorHAnsi"/>
                <w:sz w:val="18"/>
                <w:szCs w:val="18"/>
              </w:rPr>
              <w:t xml:space="preserve">million </w:t>
            </w:r>
          </w:p>
        </w:tc>
        <w:tc>
          <w:tcPr>
            <w:tcW w:w="179" w:type="dxa"/>
            <w:shd w:val="clear" w:color="auto" w:fill="auto"/>
          </w:tcPr>
          <w:p w14:paraId="54B9EDEF" w14:textId="77777777" w:rsidR="00905439" w:rsidRPr="00CC2B9D" w:rsidRDefault="00905439" w:rsidP="00905439">
            <w:pPr>
              <w:tabs>
                <w:tab w:val="decimal" w:pos="645"/>
              </w:tabs>
              <w:jc w:val="center"/>
              <w:rPr>
                <w:rFonts w:asciiTheme="minorHAnsi" w:hAnsiTheme="minorHAnsi" w:cstheme="minorHAnsi"/>
                <w:sz w:val="18"/>
                <w:szCs w:val="18"/>
              </w:rPr>
            </w:pPr>
          </w:p>
        </w:tc>
        <w:tc>
          <w:tcPr>
            <w:tcW w:w="952" w:type="dxa"/>
            <w:shd w:val="clear" w:color="auto" w:fill="auto"/>
          </w:tcPr>
          <w:p w14:paraId="7BE9BAF8" w14:textId="3E5620D6" w:rsidR="00905439" w:rsidRPr="00CC2B9D" w:rsidRDefault="00905439" w:rsidP="00905439">
            <w:pPr>
              <w:tabs>
                <w:tab w:val="left" w:pos="735"/>
                <w:tab w:val="decimal" w:pos="1171"/>
              </w:tabs>
              <w:ind w:left="-75" w:right="15"/>
              <w:jc w:val="right"/>
              <w:rPr>
                <w:rFonts w:ascii="Calibri" w:hAnsi="Calibri" w:cs="Calibri"/>
                <w:sz w:val="18"/>
                <w:szCs w:val="18"/>
              </w:rPr>
            </w:pPr>
            <w:r w:rsidRPr="00CC2B9D">
              <w:rPr>
                <w:rFonts w:asciiTheme="minorHAnsi" w:hAnsiTheme="minorHAnsi" w:cstheme="minorHAnsi"/>
                <w:sz w:val="18"/>
                <w:szCs w:val="18"/>
              </w:rPr>
              <w:t>3,524,115</w:t>
            </w:r>
          </w:p>
        </w:tc>
        <w:tc>
          <w:tcPr>
            <w:tcW w:w="180" w:type="dxa"/>
            <w:shd w:val="clear" w:color="auto" w:fill="auto"/>
          </w:tcPr>
          <w:p w14:paraId="50B6B16E" w14:textId="77777777" w:rsidR="00905439" w:rsidRPr="00CC2B9D" w:rsidRDefault="00905439" w:rsidP="00905439">
            <w:pPr>
              <w:pStyle w:val="acctfourfigures"/>
              <w:tabs>
                <w:tab w:val="clear" w:pos="765"/>
                <w:tab w:val="decimal" w:pos="645"/>
              </w:tabs>
              <w:spacing w:line="240" w:lineRule="atLeast"/>
              <w:ind w:right="11"/>
              <w:jc w:val="right"/>
              <w:rPr>
                <w:rFonts w:asciiTheme="minorHAnsi" w:hAnsiTheme="minorHAnsi" w:cstheme="minorHAnsi"/>
                <w:sz w:val="18"/>
                <w:szCs w:val="18"/>
                <w:lang w:val="en-US" w:bidi="th-TH"/>
              </w:rPr>
            </w:pPr>
          </w:p>
        </w:tc>
        <w:tc>
          <w:tcPr>
            <w:tcW w:w="907" w:type="dxa"/>
            <w:shd w:val="clear" w:color="auto" w:fill="auto"/>
          </w:tcPr>
          <w:p w14:paraId="0BC1B430" w14:textId="2BF779AB" w:rsidR="00905439" w:rsidRPr="00CC2B9D" w:rsidRDefault="00905439" w:rsidP="00905439">
            <w:pPr>
              <w:tabs>
                <w:tab w:val="decimal" w:pos="1171"/>
              </w:tabs>
              <w:ind w:left="-75"/>
              <w:jc w:val="right"/>
              <w:rPr>
                <w:rFonts w:asciiTheme="minorHAnsi" w:hAnsiTheme="minorHAnsi" w:cstheme="minorHAnsi"/>
                <w:sz w:val="18"/>
                <w:szCs w:val="18"/>
              </w:rPr>
            </w:pPr>
            <w:r w:rsidRPr="00CC2B9D">
              <w:rPr>
                <w:rFonts w:asciiTheme="minorHAnsi" w:hAnsiTheme="minorHAnsi" w:cstheme="minorHAnsi"/>
                <w:sz w:val="18"/>
                <w:szCs w:val="18"/>
              </w:rPr>
              <w:t>3,524,115</w:t>
            </w:r>
          </w:p>
        </w:tc>
        <w:tc>
          <w:tcPr>
            <w:tcW w:w="183" w:type="dxa"/>
          </w:tcPr>
          <w:p w14:paraId="353DAC99" w14:textId="77777777" w:rsidR="00905439" w:rsidRPr="00CC2B9D" w:rsidRDefault="00905439" w:rsidP="00905439">
            <w:pPr>
              <w:tabs>
                <w:tab w:val="decimal" w:pos="1171"/>
              </w:tabs>
              <w:ind w:right="81"/>
              <w:jc w:val="right"/>
              <w:rPr>
                <w:rFonts w:asciiTheme="minorHAnsi" w:hAnsiTheme="minorHAnsi" w:cstheme="minorHAnsi"/>
                <w:sz w:val="18"/>
                <w:szCs w:val="18"/>
              </w:rPr>
            </w:pPr>
          </w:p>
        </w:tc>
        <w:tc>
          <w:tcPr>
            <w:tcW w:w="856" w:type="dxa"/>
          </w:tcPr>
          <w:p w14:paraId="3CC35716" w14:textId="5399238B" w:rsidR="00905439" w:rsidRPr="00CC2B9D" w:rsidRDefault="00905439" w:rsidP="00905439">
            <w:pPr>
              <w:tabs>
                <w:tab w:val="left" w:pos="724"/>
                <w:tab w:val="decimal" w:pos="1171"/>
              </w:tabs>
              <w:ind w:left="-86" w:right="17"/>
              <w:jc w:val="right"/>
              <w:rPr>
                <w:rFonts w:asciiTheme="minorHAnsi" w:hAnsiTheme="minorHAnsi" w:cstheme="minorHAnsi"/>
                <w:sz w:val="18"/>
                <w:szCs w:val="18"/>
              </w:rPr>
            </w:pPr>
            <w:r w:rsidRPr="00CC2B9D">
              <w:rPr>
                <w:rFonts w:asciiTheme="minorHAnsi" w:hAnsiTheme="minorHAnsi" w:cstheme="minorHAnsi"/>
                <w:sz w:val="18"/>
                <w:szCs w:val="18"/>
              </w:rPr>
              <w:t>(910,632)</w:t>
            </w:r>
          </w:p>
        </w:tc>
        <w:tc>
          <w:tcPr>
            <w:tcW w:w="182" w:type="dxa"/>
          </w:tcPr>
          <w:p w14:paraId="5C4D776D" w14:textId="77777777" w:rsidR="00905439" w:rsidRPr="00CC2B9D" w:rsidRDefault="00905439" w:rsidP="00905439">
            <w:pPr>
              <w:tabs>
                <w:tab w:val="decimal" w:pos="1171"/>
              </w:tabs>
              <w:ind w:right="81"/>
              <w:jc w:val="right"/>
              <w:rPr>
                <w:rFonts w:asciiTheme="minorHAnsi" w:hAnsiTheme="minorHAnsi" w:cstheme="minorHAnsi"/>
                <w:sz w:val="18"/>
                <w:szCs w:val="18"/>
              </w:rPr>
            </w:pPr>
          </w:p>
        </w:tc>
        <w:tc>
          <w:tcPr>
            <w:tcW w:w="638" w:type="dxa"/>
          </w:tcPr>
          <w:p w14:paraId="7C9E80D2" w14:textId="799865F2" w:rsidR="00905439" w:rsidRPr="00CC2B9D" w:rsidRDefault="00905439" w:rsidP="00905439">
            <w:pPr>
              <w:pStyle w:val="BodyText"/>
              <w:tabs>
                <w:tab w:val="decimal" w:pos="0"/>
              </w:tabs>
              <w:spacing w:after="0" w:line="240" w:lineRule="auto"/>
              <w:ind w:left="-90" w:right="-108"/>
              <w:jc w:val="center"/>
              <w:rPr>
                <w:rFonts w:ascii="Calibri" w:hAnsi="Calibri" w:cs="Calibri"/>
                <w:sz w:val="18"/>
                <w:szCs w:val="18"/>
              </w:rPr>
            </w:pPr>
            <w:r w:rsidRPr="00CC2B9D">
              <w:rPr>
                <w:rFonts w:ascii="Calibri" w:hAnsi="Calibri" w:cs="Calibri"/>
                <w:sz w:val="18"/>
                <w:szCs w:val="18"/>
              </w:rPr>
              <w:t>-</w:t>
            </w:r>
          </w:p>
        </w:tc>
        <w:tc>
          <w:tcPr>
            <w:tcW w:w="186" w:type="dxa"/>
          </w:tcPr>
          <w:p w14:paraId="6769BD11" w14:textId="203DC440" w:rsidR="00905439" w:rsidRPr="00CC2B9D" w:rsidRDefault="00905439" w:rsidP="00905439">
            <w:pPr>
              <w:tabs>
                <w:tab w:val="decimal" w:pos="1171"/>
              </w:tabs>
              <w:ind w:right="81"/>
              <w:jc w:val="right"/>
              <w:rPr>
                <w:rFonts w:asciiTheme="minorHAnsi" w:hAnsiTheme="minorHAnsi" w:cstheme="minorHAnsi"/>
                <w:sz w:val="18"/>
                <w:szCs w:val="18"/>
              </w:rPr>
            </w:pPr>
          </w:p>
        </w:tc>
        <w:tc>
          <w:tcPr>
            <w:tcW w:w="975" w:type="dxa"/>
            <w:gridSpan w:val="2"/>
          </w:tcPr>
          <w:p w14:paraId="2B766AF5" w14:textId="2C1BD734" w:rsidR="00905439" w:rsidRPr="00CC2B9D" w:rsidRDefault="00905439" w:rsidP="00905439">
            <w:pPr>
              <w:tabs>
                <w:tab w:val="left" w:pos="735"/>
                <w:tab w:val="decimal" w:pos="1171"/>
              </w:tabs>
              <w:ind w:left="-75" w:right="15"/>
              <w:jc w:val="right"/>
              <w:rPr>
                <w:rFonts w:asciiTheme="minorHAnsi" w:hAnsiTheme="minorHAnsi" w:cstheme="minorHAnsi"/>
                <w:sz w:val="18"/>
                <w:szCs w:val="18"/>
              </w:rPr>
            </w:pPr>
            <w:r w:rsidRPr="00CC2B9D">
              <w:rPr>
                <w:rFonts w:asciiTheme="minorHAnsi" w:hAnsiTheme="minorHAnsi" w:cstheme="minorHAnsi"/>
                <w:sz w:val="18"/>
                <w:szCs w:val="18"/>
              </w:rPr>
              <w:t>2,613,483</w:t>
            </w:r>
          </w:p>
        </w:tc>
        <w:tc>
          <w:tcPr>
            <w:tcW w:w="180" w:type="dxa"/>
          </w:tcPr>
          <w:p w14:paraId="74783253" w14:textId="70EC11DE" w:rsidR="00905439" w:rsidRPr="00CC2B9D" w:rsidRDefault="00905439" w:rsidP="00905439">
            <w:pPr>
              <w:tabs>
                <w:tab w:val="decimal" w:pos="1171"/>
              </w:tabs>
              <w:ind w:right="81"/>
              <w:jc w:val="right"/>
              <w:rPr>
                <w:rFonts w:asciiTheme="minorHAnsi" w:hAnsiTheme="minorHAnsi" w:cstheme="minorHAnsi"/>
                <w:sz w:val="18"/>
                <w:szCs w:val="18"/>
              </w:rPr>
            </w:pPr>
          </w:p>
        </w:tc>
        <w:tc>
          <w:tcPr>
            <w:tcW w:w="994" w:type="dxa"/>
          </w:tcPr>
          <w:p w14:paraId="5D85953D" w14:textId="2FB03D4E" w:rsidR="00905439" w:rsidRPr="00CC2B9D" w:rsidRDefault="00905439" w:rsidP="00905439">
            <w:pPr>
              <w:tabs>
                <w:tab w:val="decimal" w:pos="1171"/>
              </w:tabs>
              <w:ind w:right="15"/>
              <w:jc w:val="right"/>
              <w:rPr>
                <w:rFonts w:asciiTheme="minorHAnsi" w:hAnsiTheme="minorHAnsi" w:cstheme="minorHAnsi"/>
                <w:sz w:val="18"/>
                <w:szCs w:val="18"/>
              </w:rPr>
            </w:pPr>
            <w:r w:rsidRPr="00CC2B9D">
              <w:rPr>
                <w:rFonts w:asciiTheme="minorHAnsi" w:hAnsiTheme="minorHAnsi" w:cstheme="minorHAnsi"/>
                <w:sz w:val="18"/>
                <w:szCs w:val="18"/>
              </w:rPr>
              <w:t>3,524,115</w:t>
            </w:r>
          </w:p>
        </w:tc>
      </w:tr>
      <w:bookmarkEnd w:id="10"/>
      <w:tr w:rsidR="001B6B5D" w:rsidRPr="00CC2B9D" w14:paraId="573502EF" w14:textId="705C4BA6" w:rsidTr="001B6B5D">
        <w:trPr>
          <w:cantSplit/>
          <w:trHeight w:val="162"/>
          <w:jc w:val="center"/>
        </w:trPr>
        <w:tc>
          <w:tcPr>
            <w:tcW w:w="2517" w:type="dxa"/>
            <w:shd w:val="clear" w:color="auto" w:fill="auto"/>
            <w:vAlign w:val="center"/>
          </w:tcPr>
          <w:p w14:paraId="6DD1AF76" w14:textId="77777777" w:rsidR="00905439" w:rsidRPr="00CC2B9D" w:rsidRDefault="00905439" w:rsidP="00905439">
            <w:pPr>
              <w:ind w:left="360" w:hanging="360"/>
              <w:rPr>
                <w:rFonts w:asciiTheme="minorHAnsi" w:hAnsiTheme="minorHAnsi" w:cstheme="minorHAnsi"/>
                <w:sz w:val="18"/>
                <w:szCs w:val="18"/>
              </w:rPr>
            </w:pPr>
            <w:r w:rsidRPr="00CC2B9D">
              <w:rPr>
                <w:rFonts w:asciiTheme="minorHAnsi" w:hAnsiTheme="minorHAnsi" w:cstheme="minorHAnsi"/>
                <w:sz w:val="18"/>
                <w:szCs w:val="18"/>
              </w:rPr>
              <w:t>Millcon (HK) Limited</w:t>
            </w:r>
            <w:r w:rsidRPr="00CC2B9D">
              <w:rPr>
                <w:rFonts w:asciiTheme="minorHAnsi" w:hAnsiTheme="minorHAnsi" w:cstheme="minorHAnsi"/>
                <w:sz w:val="18"/>
                <w:szCs w:val="18"/>
                <w:vertAlign w:val="superscript"/>
                <w:cs/>
              </w:rPr>
              <w:t>(</w:t>
            </w:r>
            <w:r w:rsidRPr="00CC2B9D">
              <w:rPr>
                <w:rFonts w:asciiTheme="minorHAnsi" w:hAnsiTheme="minorHAnsi" w:cstheme="minorHAnsi"/>
                <w:sz w:val="18"/>
                <w:szCs w:val="18"/>
                <w:vertAlign w:val="superscript"/>
              </w:rPr>
              <w:t>2</w:t>
            </w:r>
            <w:r w:rsidRPr="00CC2B9D">
              <w:rPr>
                <w:rFonts w:asciiTheme="minorHAnsi" w:hAnsiTheme="minorHAnsi" w:cstheme="minorHAnsi"/>
                <w:sz w:val="18"/>
                <w:szCs w:val="18"/>
                <w:vertAlign w:val="superscript"/>
                <w:cs/>
              </w:rPr>
              <w:t>)</w:t>
            </w:r>
          </w:p>
        </w:tc>
        <w:tc>
          <w:tcPr>
            <w:tcW w:w="179" w:type="dxa"/>
            <w:shd w:val="clear" w:color="auto" w:fill="auto"/>
            <w:vAlign w:val="center"/>
          </w:tcPr>
          <w:p w14:paraId="204540A6" w14:textId="77777777" w:rsidR="00905439" w:rsidRPr="00CC2B9D" w:rsidRDefault="00905439" w:rsidP="00905439">
            <w:pPr>
              <w:tabs>
                <w:tab w:val="decimal" w:pos="461"/>
              </w:tabs>
              <w:ind w:left="240" w:right="-79" w:hanging="128"/>
              <w:rPr>
                <w:rFonts w:asciiTheme="minorHAnsi" w:hAnsiTheme="minorHAnsi" w:cstheme="minorHAnsi"/>
                <w:sz w:val="18"/>
                <w:szCs w:val="18"/>
              </w:rPr>
            </w:pPr>
          </w:p>
        </w:tc>
        <w:tc>
          <w:tcPr>
            <w:tcW w:w="1080" w:type="dxa"/>
            <w:shd w:val="clear" w:color="auto" w:fill="auto"/>
            <w:vAlign w:val="center"/>
          </w:tcPr>
          <w:p w14:paraId="1BCDE0AC" w14:textId="77777777" w:rsidR="00905439" w:rsidRPr="00CC2B9D" w:rsidRDefault="00905439" w:rsidP="004364B8">
            <w:pPr>
              <w:pStyle w:val="acctfourfigures"/>
              <w:tabs>
                <w:tab w:val="clear" w:pos="765"/>
                <w:tab w:val="decimal" w:pos="640"/>
              </w:tabs>
              <w:spacing w:line="240" w:lineRule="atLeast"/>
              <w:ind w:right="-81"/>
              <w:jc w:val="center"/>
              <w:rPr>
                <w:rFonts w:asciiTheme="minorHAnsi" w:hAnsiTheme="minorHAnsi" w:cstheme="minorHAnsi"/>
                <w:sz w:val="18"/>
                <w:szCs w:val="18"/>
              </w:rPr>
            </w:pPr>
            <w:r w:rsidRPr="00CC2B9D">
              <w:rPr>
                <w:rFonts w:asciiTheme="minorHAnsi" w:hAnsiTheme="minorHAnsi" w:cstheme="minorHAnsi"/>
                <w:sz w:val="18"/>
                <w:szCs w:val="18"/>
              </w:rPr>
              <w:t>Hongkong</w:t>
            </w:r>
          </w:p>
        </w:tc>
        <w:tc>
          <w:tcPr>
            <w:tcW w:w="719" w:type="dxa"/>
            <w:shd w:val="clear" w:color="auto" w:fill="auto"/>
            <w:vAlign w:val="bottom"/>
          </w:tcPr>
          <w:p w14:paraId="4430DB16" w14:textId="23D5B5E4" w:rsidR="00905439" w:rsidRPr="00CC2B9D" w:rsidRDefault="00905439" w:rsidP="00905439">
            <w:pPr>
              <w:tabs>
                <w:tab w:val="decimal" w:pos="900"/>
              </w:tabs>
              <w:ind w:left="-75" w:right="-75"/>
              <w:jc w:val="right"/>
              <w:rPr>
                <w:rFonts w:ascii="Calibri" w:hAnsi="Calibri" w:cs="Calibri"/>
                <w:sz w:val="18"/>
                <w:szCs w:val="18"/>
              </w:rPr>
            </w:pPr>
            <w:r w:rsidRPr="00CC2B9D">
              <w:rPr>
                <w:rFonts w:ascii="Calibri" w:hAnsi="Calibri" w:cs="Calibri"/>
                <w:sz w:val="18"/>
                <w:szCs w:val="18"/>
              </w:rPr>
              <w:t>100.00</w:t>
            </w:r>
          </w:p>
        </w:tc>
        <w:tc>
          <w:tcPr>
            <w:tcW w:w="194" w:type="dxa"/>
            <w:shd w:val="clear" w:color="auto" w:fill="auto"/>
          </w:tcPr>
          <w:p w14:paraId="2151A21A" w14:textId="77777777" w:rsidR="00905439" w:rsidRPr="00CC2B9D" w:rsidRDefault="00905439" w:rsidP="00905439">
            <w:pPr>
              <w:tabs>
                <w:tab w:val="decimal" w:pos="461"/>
              </w:tabs>
              <w:jc w:val="right"/>
              <w:rPr>
                <w:rFonts w:asciiTheme="minorHAnsi" w:hAnsiTheme="minorHAnsi" w:cstheme="minorHAnsi"/>
                <w:sz w:val="18"/>
                <w:szCs w:val="18"/>
              </w:rPr>
            </w:pPr>
          </w:p>
        </w:tc>
        <w:tc>
          <w:tcPr>
            <w:tcW w:w="575" w:type="dxa"/>
            <w:shd w:val="clear" w:color="auto" w:fill="auto"/>
            <w:vAlign w:val="bottom"/>
          </w:tcPr>
          <w:p w14:paraId="53C48162" w14:textId="772AD9EF" w:rsidR="00905439" w:rsidRPr="00CC2B9D" w:rsidRDefault="00905439" w:rsidP="00905439">
            <w:pPr>
              <w:tabs>
                <w:tab w:val="decimal" w:pos="840"/>
              </w:tabs>
              <w:ind w:left="-75" w:right="-75"/>
              <w:jc w:val="right"/>
              <w:rPr>
                <w:rFonts w:ascii="Calibri" w:hAnsi="Calibri" w:cs="Calibri"/>
                <w:sz w:val="18"/>
                <w:szCs w:val="18"/>
              </w:rPr>
            </w:pPr>
            <w:r w:rsidRPr="00CC2B9D">
              <w:rPr>
                <w:rFonts w:ascii="Calibri" w:hAnsi="Calibri" w:cs="Calibri"/>
                <w:sz w:val="18"/>
                <w:szCs w:val="18"/>
              </w:rPr>
              <w:t>100.00</w:t>
            </w:r>
          </w:p>
        </w:tc>
        <w:tc>
          <w:tcPr>
            <w:tcW w:w="180" w:type="dxa"/>
            <w:shd w:val="clear" w:color="auto" w:fill="auto"/>
          </w:tcPr>
          <w:p w14:paraId="34A46073" w14:textId="77777777" w:rsidR="00905439" w:rsidRPr="00CC2B9D" w:rsidRDefault="00905439" w:rsidP="00905439">
            <w:pPr>
              <w:pStyle w:val="acctfourfigures"/>
              <w:tabs>
                <w:tab w:val="decimal" w:pos="551"/>
                <w:tab w:val="decimal" w:pos="645"/>
              </w:tabs>
              <w:spacing w:line="240" w:lineRule="atLeast"/>
              <w:rPr>
                <w:rFonts w:asciiTheme="minorHAnsi" w:hAnsiTheme="minorHAnsi" w:cstheme="minorHAnsi"/>
                <w:sz w:val="18"/>
                <w:szCs w:val="18"/>
                <w:lang w:val="en-US" w:bidi="th-TH"/>
              </w:rPr>
            </w:pPr>
          </w:p>
        </w:tc>
        <w:tc>
          <w:tcPr>
            <w:tcW w:w="1396" w:type="dxa"/>
            <w:shd w:val="clear" w:color="auto" w:fill="auto"/>
            <w:vAlign w:val="bottom"/>
          </w:tcPr>
          <w:p w14:paraId="2114D912" w14:textId="3AB3051F" w:rsidR="00905439" w:rsidRPr="00CC2B9D" w:rsidRDefault="00905439" w:rsidP="00905439">
            <w:pPr>
              <w:tabs>
                <w:tab w:val="decimal" w:pos="645"/>
              </w:tabs>
              <w:ind w:left="-165" w:firstLine="90"/>
              <w:jc w:val="right"/>
              <w:rPr>
                <w:rFonts w:asciiTheme="minorHAnsi" w:hAnsiTheme="minorHAnsi" w:cstheme="minorHAnsi"/>
                <w:sz w:val="18"/>
                <w:szCs w:val="18"/>
              </w:rPr>
            </w:pPr>
            <w:r w:rsidRPr="00CC2B9D">
              <w:rPr>
                <w:rFonts w:asciiTheme="minorHAnsi" w:hAnsiTheme="minorHAnsi" w:cstheme="minorHAnsi"/>
                <w:sz w:val="18"/>
                <w:szCs w:val="18"/>
              </w:rPr>
              <w:t xml:space="preserve">USD </w:t>
            </w:r>
            <w:r w:rsidRPr="00CC2B9D">
              <w:rPr>
                <w:rFonts w:asciiTheme="minorHAnsi" w:hAnsiTheme="minorHAnsi" w:cstheme="minorHAnsi"/>
                <w:sz w:val="18"/>
                <w:szCs w:val="18"/>
                <w:cs/>
              </w:rPr>
              <w:t>32</w:t>
            </w:r>
            <w:r w:rsidRPr="00CC2B9D">
              <w:rPr>
                <w:rFonts w:asciiTheme="minorHAnsi" w:hAnsiTheme="minorHAnsi" w:cstheme="minorHAnsi"/>
                <w:sz w:val="18"/>
                <w:szCs w:val="18"/>
              </w:rPr>
              <w:t>,000</w:t>
            </w:r>
          </w:p>
        </w:tc>
        <w:tc>
          <w:tcPr>
            <w:tcW w:w="193" w:type="dxa"/>
            <w:shd w:val="clear" w:color="auto" w:fill="auto"/>
          </w:tcPr>
          <w:p w14:paraId="37D85158" w14:textId="77777777" w:rsidR="00905439" w:rsidRPr="00CC2B9D" w:rsidRDefault="00905439" w:rsidP="00905439">
            <w:pPr>
              <w:pStyle w:val="acctfourfigures"/>
              <w:tabs>
                <w:tab w:val="decimal" w:pos="461"/>
              </w:tabs>
              <w:spacing w:line="240" w:lineRule="atLeast"/>
              <w:rPr>
                <w:rFonts w:asciiTheme="minorHAnsi" w:hAnsiTheme="minorHAnsi" w:cstheme="minorHAnsi"/>
                <w:sz w:val="18"/>
                <w:szCs w:val="18"/>
              </w:rPr>
            </w:pPr>
          </w:p>
        </w:tc>
        <w:tc>
          <w:tcPr>
            <w:tcW w:w="1517" w:type="dxa"/>
            <w:shd w:val="clear" w:color="auto" w:fill="auto"/>
            <w:vAlign w:val="bottom"/>
          </w:tcPr>
          <w:p w14:paraId="00B57397" w14:textId="6FF8C3FF" w:rsidR="00905439" w:rsidRPr="00CC2B9D" w:rsidRDefault="00905439" w:rsidP="00905439">
            <w:pPr>
              <w:ind w:left="-90"/>
              <w:jc w:val="right"/>
              <w:rPr>
                <w:rFonts w:asciiTheme="minorHAnsi" w:hAnsiTheme="minorHAnsi" w:cstheme="minorHAnsi"/>
                <w:sz w:val="18"/>
                <w:szCs w:val="18"/>
              </w:rPr>
            </w:pPr>
            <w:r w:rsidRPr="00CC2B9D">
              <w:rPr>
                <w:rFonts w:asciiTheme="minorHAnsi" w:hAnsiTheme="minorHAnsi" w:cstheme="minorHAnsi"/>
                <w:sz w:val="18"/>
                <w:szCs w:val="18"/>
              </w:rPr>
              <w:t xml:space="preserve">USD </w:t>
            </w:r>
            <w:r w:rsidRPr="00CC2B9D">
              <w:rPr>
                <w:rFonts w:asciiTheme="minorHAnsi" w:hAnsiTheme="minorHAnsi" w:cstheme="minorHAnsi"/>
                <w:sz w:val="18"/>
                <w:szCs w:val="18"/>
                <w:cs/>
              </w:rPr>
              <w:t>32</w:t>
            </w:r>
            <w:r w:rsidRPr="00CC2B9D">
              <w:rPr>
                <w:rFonts w:asciiTheme="minorHAnsi" w:hAnsiTheme="minorHAnsi" w:cstheme="minorHAnsi"/>
                <w:sz w:val="18"/>
                <w:szCs w:val="18"/>
              </w:rPr>
              <w:t>,000</w:t>
            </w:r>
          </w:p>
        </w:tc>
        <w:tc>
          <w:tcPr>
            <w:tcW w:w="179" w:type="dxa"/>
            <w:shd w:val="clear" w:color="auto" w:fill="auto"/>
            <w:vAlign w:val="bottom"/>
          </w:tcPr>
          <w:p w14:paraId="4C201A6F" w14:textId="77777777" w:rsidR="00905439" w:rsidRPr="00CC2B9D" w:rsidRDefault="00905439" w:rsidP="00905439">
            <w:pPr>
              <w:tabs>
                <w:tab w:val="decimal" w:pos="645"/>
              </w:tabs>
              <w:jc w:val="center"/>
              <w:rPr>
                <w:rFonts w:asciiTheme="minorHAnsi" w:hAnsiTheme="minorHAnsi" w:cstheme="minorHAnsi"/>
                <w:sz w:val="18"/>
                <w:szCs w:val="18"/>
              </w:rPr>
            </w:pPr>
          </w:p>
        </w:tc>
        <w:tc>
          <w:tcPr>
            <w:tcW w:w="952" w:type="dxa"/>
            <w:shd w:val="clear" w:color="auto" w:fill="auto"/>
            <w:vAlign w:val="bottom"/>
          </w:tcPr>
          <w:p w14:paraId="06A2DF1C" w14:textId="093682D2" w:rsidR="00905439" w:rsidRPr="00CC2B9D" w:rsidRDefault="00905439" w:rsidP="00905439">
            <w:pPr>
              <w:tabs>
                <w:tab w:val="left" w:pos="735"/>
                <w:tab w:val="decimal" w:pos="1171"/>
              </w:tabs>
              <w:ind w:left="-75" w:right="15"/>
              <w:jc w:val="right"/>
              <w:rPr>
                <w:rFonts w:ascii="Calibri" w:hAnsi="Calibri" w:cs="Calibri"/>
                <w:sz w:val="18"/>
                <w:szCs w:val="18"/>
              </w:rPr>
            </w:pPr>
            <w:r w:rsidRPr="00CC2B9D">
              <w:rPr>
                <w:rFonts w:asciiTheme="minorHAnsi" w:hAnsiTheme="minorHAnsi" w:cstheme="minorHAnsi"/>
                <w:sz w:val="18"/>
                <w:szCs w:val="18"/>
                <w:cs/>
              </w:rPr>
              <w:t>98</w:t>
            </w:r>
            <w:r w:rsidRPr="00CC2B9D">
              <w:rPr>
                <w:rFonts w:asciiTheme="minorHAnsi" w:hAnsiTheme="minorHAnsi" w:cstheme="minorHAnsi"/>
                <w:sz w:val="18"/>
                <w:szCs w:val="18"/>
              </w:rPr>
              <w:t>4</w:t>
            </w:r>
          </w:p>
        </w:tc>
        <w:tc>
          <w:tcPr>
            <w:tcW w:w="180" w:type="dxa"/>
            <w:shd w:val="clear" w:color="auto" w:fill="auto"/>
            <w:vAlign w:val="bottom"/>
          </w:tcPr>
          <w:p w14:paraId="3155D864" w14:textId="77777777" w:rsidR="00905439" w:rsidRPr="00CC2B9D" w:rsidRDefault="00905439" w:rsidP="00905439">
            <w:pPr>
              <w:pStyle w:val="acctfourfigures"/>
              <w:tabs>
                <w:tab w:val="clear" w:pos="765"/>
                <w:tab w:val="decimal" w:pos="645"/>
              </w:tabs>
              <w:spacing w:line="240" w:lineRule="atLeast"/>
              <w:ind w:right="11"/>
              <w:jc w:val="right"/>
              <w:rPr>
                <w:rFonts w:asciiTheme="minorHAnsi" w:hAnsiTheme="minorHAnsi" w:cstheme="minorHAnsi"/>
                <w:sz w:val="18"/>
                <w:szCs w:val="18"/>
                <w:lang w:val="en-US" w:bidi="th-TH"/>
              </w:rPr>
            </w:pPr>
          </w:p>
        </w:tc>
        <w:tc>
          <w:tcPr>
            <w:tcW w:w="907" w:type="dxa"/>
            <w:shd w:val="clear" w:color="auto" w:fill="auto"/>
            <w:vAlign w:val="bottom"/>
          </w:tcPr>
          <w:p w14:paraId="455B360A" w14:textId="2B9729A4" w:rsidR="00905439" w:rsidRPr="00CC2B9D" w:rsidRDefault="00905439" w:rsidP="00905439">
            <w:pPr>
              <w:pStyle w:val="acctfourfigures"/>
              <w:tabs>
                <w:tab w:val="clear" w:pos="765"/>
                <w:tab w:val="decimal" w:pos="1171"/>
              </w:tabs>
              <w:spacing w:line="240" w:lineRule="atLeast"/>
              <w:ind w:left="-75"/>
              <w:jc w:val="right"/>
              <w:rPr>
                <w:rFonts w:asciiTheme="minorHAnsi" w:hAnsiTheme="minorHAnsi" w:cstheme="minorHAnsi"/>
                <w:sz w:val="18"/>
                <w:szCs w:val="18"/>
              </w:rPr>
            </w:pPr>
            <w:r w:rsidRPr="00CC2B9D">
              <w:rPr>
                <w:rFonts w:asciiTheme="minorHAnsi" w:hAnsiTheme="minorHAnsi" w:cstheme="minorHAnsi"/>
                <w:sz w:val="18"/>
                <w:szCs w:val="18"/>
                <w:cs/>
              </w:rPr>
              <w:t>98</w:t>
            </w:r>
            <w:r w:rsidRPr="00CC2B9D">
              <w:rPr>
                <w:rFonts w:asciiTheme="minorHAnsi" w:hAnsiTheme="minorHAnsi" w:cstheme="minorHAnsi"/>
                <w:sz w:val="18"/>
                <w:szCs w:val="18"/>
              </w:rPr>
              <w:t>4</w:t>
            </w:r>
          </w:p>
        </w:tc>
        <w:tc>
          <w:tcPr>
            <w:tcW w:w="183" w:type="dxa"/>
          </w:tcPr>
          <w:p w14:paraId="493430D7" w14:textId="77777777" w:rsidR="00905439" w:rsidRPr="00CC2B9D" w:rsidRDefault="00905439" w:rsidP="00905439">
            <w:pPr>
              <w:pStyle w:val="acctfourfigures"/>
              <w:tabs>
                <w:tab w:val="clear" w:pos="765"/>
                <w:tab w:val="decimal" w:pos="1171"/>
              </w:tabs>
              <w:spacing w:line="240" w:lineRule="atLeast"/>
              <w:ind w:right="81"/>
              <w:jc w:val="right"/>
              <w:rPr>
                <w:rFonts w:asciiTheme="minorHAnsi" w:hAnsiTheme="minorHAnsi" w:cstheme="minorHAnsi"/>
                <w:sz w:val="18"/>
                <w:szCs w:val="18"/>
                <w:cs/>
              </w:rPr>
            </w:pPr>
          </w:p>
        </w:tc>
        <w:tc>
          <w:tcPr>
            <w:tcW w:w="856" w:type="dxa"/>
          </w:tcPr>
          <w:p w14:paraId="218B3719" w14:textId="34F55F31" w:rsidR="00905439" w:rsidRPr="00CC2B9D" w:rsidRDefault="00905439" w:rsidP="00905439">
            <w:pPr>
              <w:pStyle w:val="BodyText"/>
              <w:tabs>
                <w:tab w:val="decimal" w:pos="0"/>
              </w:tabs>
              <w:spacing w:after="0" w:line="240" w:lineRule="auto"/>
              <w:ind w:left="-90" w:right="-108"/>
              <w:jc w:val="center"/>
              <w:rPr>
                <w:rFonts w:ascii="Calibri" w:hAnsi="Calibri" w:cs="Calibri"/>
                <w:sz w:val="18"/>
                <w:szCs w:val="18"/>
                <w:cs/>
              </w:rPr>
            </w:pPr>
            <w:r w:rsidRPr="00CC2B9D">
              <w:rPr>
                <w:rFonts w:ascii="Calibri" w:hAnsi="Calibri" w:cs="Calibri"/>
                <w:sz w:val="18"/>
                <w:szCs w:val="18"/>
              </w:rPr>
              <w:t>-</w:t>
            </w:r>
          </w:p>
        </w:tc>
        <w:tc>
          <w:tcPr>
            <w:tcW w:w="182" w:type="dxa"/>
          </w:tcPr>
          <w:p w14:paraId="3FD2BC66" w14:textId="77777777" w:rsidR="00905439" w:rsidRPr="00CC2B9D" w:rsidRDefault="00905439" w:rsidP="00905439">
            <w:pPr>
              <w:pStyle w:val="acctfourfigures"/>
              <w:tabs>
                <w:tab w:val="clear" w:pos="765"/>
                <w:tab w:val="decimal" w:pos="1171"/>
              </w:tabs>
              <w:spacing w:line="240" w:lineRule="atLeast"/>
              <w:ind w:right="81"/>
              <w:jc w:val="right"/>
              <w:rPr>
                <w:rFonts w:asciiTheme="minorHAnsi" w:hAnsiTheme="minorHAnsi" w:cstheme="minorHAnsi"/>
                <w:sz w:val="18"/>
                <w:szCs w:val="18"/>
                <w:cs/>
              </w:rPr>
            </w:pPr>
          </w:p>
        </w:tc>
        <w:tc>
          <w:tcPr>
            <w:tcW w:w="638" w:type="dxa"/>
          </w:tcPr>
          <w:p w14:paraId="5D1AFCD0" w14:textId="668BF1F8" w:rsidR="00905439" w:rsidRPr="00CC2B9D" w:rsidRDefault="00905439" w:rsidP="00905439">
            <w:pPr>
              <w:pStyle w:val="BodyText"/>
              <w:tabs>
                <w:tab w:val="decimal" w:pos="0"/>
              </w:tabs>
              <w:spacing w:after="0" w:line="240" w:lineRule="auto"/>
              <w:ind w:left="-90" w:right="-108"/>
              <w:jc w:val="center"/>
              <w:rPr>
                <w:rFonts w:ascii="Calibri" w:hAnsi="Calibri" w:cs="Calibri"/>
                <w:sz w:val="18"/>
                <w:szCs w:val="18"/>
                <w:cs/>
              </w:rPr>
            </w:pPr>
            <w:r w:rsidRPr="00CC2B9D">
              <w:rPr>
                <w:rFonts w:ascii="Calibri" w:hAnsi="Calibri" w:cs="Calibri"/>
                <w:sz w:val="18"/>
                <w:szCs w:val="18"/>
              </w:rPr>
              <w:t>-</w:t>
            </w:r>
          </w:p>
        </w:tc>
        <w:tc>
          <w:tcPr>
            <w:tcW w:w="186" w:type="dxa"/>
          </w:tcPr>
          <w:p w14:paraId="5A8E1014" w14:textId="1FF38AA7" w:rsidR="00905439" w:rsidRPr="00CC2B9D" w:rsidRDefault="00905439" w:rsidP="00905439">
            <w:pPr>
              <w:pStyle w:val="acctfourfigures"/>
              <w:tabs>
                <w:tab w:val="clear" w:pos="765"/>
                <w:tab w:val="decimal" w:pos="1171"/>
              </w:tabs>
              <w:spacing w:line="240" w:lineRule="atLeast"/>
              <w:ind w:right="81"/>
              <w:jc w:val="right"/>
              <w:rPr>
                <w:rFonts w:asciiTheme="minorHAnsi" w:hAnsiTheme="minorHAnsi" w:cstheme="minorHAnsi"/>
                <w:sz w:val="18"/>
                <w:szCs w:val="18"/>
                <w:cs/>
              </w:rPr>
            </w:pPr>
          </w:p>
        </w:tc>
        <w:tc>
          <w:tcPr>
            <w:tcW w:w="975" w:type="dxa"/>
            <w:gridSpan w:val="2"/>
            <w:vAlign w:val="bottom"/>
          </w:tcPr>
          <w:p w14:paraId="7D9AA1BE" w14:textId="7181ACEA" w:rsidR="00905439" w:rsidRPr="00CC2B9D" w:rsidRDefault="00905439" w:rsidP="00905439">
            <w:pPr>
              <w:tabs>
                <w:tab w:val="left" w:pos="735"/>
                <w:tab w:val="decimal" w:pos="1171"/>
              </w:tabs>
              <w:ind w:left="-75" w:right="15"/>
              <w:jc w:val="right"/>
              <w:rPr>
                <w:rFonts w:asciiTheme="minorHAnsi" w:hAnsiTheme="minorHAnsi" w:cstheme="minorHAnsi"/>
                <w:sz w:val="18"/>
                <w:szCs w:val="18"/>
                <w:cs/>
              </w:rPr>
            </w:pPr>
            <w:r w:rsidRPr="00CC2B9D">
              <w:rPr>
                <w:rFonts w:asciiTheme="minorHAnsi" w:hAnsiTheme="minorHAnsi" w:cstheme="minorHAnsi"/>
                <w:sz w:val="18"/>
                <w:szCs w:val="18"/>
                <w:cs/>
              </w:rPr>
              <w:t>98</w:t>
            </w:r>
            <w:r w:rsidRPr="00CC2B9D">
              <w:rPr>
                <w:rFonts w:asciiTheme="minorHAnsi" w:hAnsiTheme="minorHAnsi" w:cstheme="minorHAnsi"/>
                <w:sz w:val="18"/>
                <w:szCs w:val="18"/>
              </w:rPr>
              <w:t>4</w:t>
            </w:r>
          </w:p>
        </w:tc>
        <w:tc>
          <w:tcPr>
            <w:tcW w:w="180" w:type="dxa"/>
          </w:tcPr>
          <w:p w14:paraId="6491EE6B" w14:textId="05F75C3F" w:rsidR="00905439" w:rsidRPr="00CC2B9D" w:rsidRDefault="00905439" w:rsidP="00905439">
            <w:pPr>
              <w:pStyle w:val="acctfourfigures"/>
              <w:tabs>
                <w:tab w:val="clear" w:pos="765"/>
                <w:tab w:val="decimal" w:pos="1171"/>
              </w:tabs>
              <w:spacing w:line="240" w:lineRule="atLeast"/>
              <w:ind w:right="81"/>
              <w:jc w:val="right"/>
              <w:rPr>
                <w:rFonts w:asciiTheme="minorHAnsi" w:hAnsiTheme="minorHAnsi" w:cstheme="minorHAnsi"/>
                <w:sz w:val="18"/>
                <w:szCs w:val="18"/>
                <w:cs/>
              </w:rPr>
            </w:pPr>
          </w:p>
        </w:tc>
        <w:tc>
          <w:tcPr>
            <w:tcW w:w="994" w:type="dxa"/>
            <w:vAlign w:val="bottom"/>
          </w:tcPr>
          <w:p w14:paraId="73361ACD" w14:textId="172CABFC" w:rsidR="00905439" w:rsidRPr="00CC2B9D" w:rsidRDefault="00905439" w:rsidP="00905439">
            <w:pPr>
              <w:tabs>
                <w:tab w:val="decimal" w:pos="1171"/>
              </w:tabs>
              <w:ind w:right="15"/>
              <w:jc w:val="right"/>
              <w:rPr>
                <w:rFonts w:asciiTheme="minorHAnsi" w:hAnsiTheme="minorHAnsi" w:cstheme="minorHAnsi"/>
                <w:sz w:val="18"/>
                <w:szCs w:val="18"/>
                <w:cs/>
              </w:rPr>
            </w:pPr>
            <w:r w:rsidRPr="00CC2B9D">
              <w:rPr>
                <w:rFonts w:asciiTheme="minorHAnsi" w:hAnsiTheme="minorHAnsi" w:cstheme="minorHAnsi"/>
                <w:sz w:val="18"/>
                <w:szCs w:val="18"/>
                <w:cs/>
              </w:rPr>
              <w:t>98</w:t>
            </w:r>
            <w:r w:rsidRPr="00CC2B9D">
              <w:rPr>
                <w:rFonts w:asciiTheme="minorHAnsi" w:hAnsiTheme="minorHAnsi" w:cstheme="minorHAnsi"/>
                <w:sz w:val="18"/>
                <w:szCs w:val="18"/>
              </w:rPr>
              <w:t>4</w:t>
            </w:r>
          </w:p>
        </w:tc>
      </w:tr>
      <w:tr w:rsidR="001B6B5D" w:rsidRPr="00CC2B9D" w14:paraId="5C944949" w14:textId="7CF45E62" w:rsidTr="001B6B5D">
        <w:trPr>
          <w:cantSplit/>
          <w:trHeight w:val="60"/>
          <w:jc w:val="center"/>
        </w:trPr>
        <w:tc>
          <w:tcPr>
            <w:tcW w:w="2517" w:type="dxa"/>
            <w:shd w:val="clear" w:color="auto" w:fill="auto"/>
          </w:tcPr>
          <w:p w14:paraId="28870185" w14:textId="02A93F83" w:rsidR="00905439" w:rsidRPr="00CC2B9D" w:rsidRDefault="00905439" w:rsidP="00905439">
            <w:pPr>
              <w:rPr>
                <w:rFonts w:asciiTheme="minorHAnsi" w:hAnsiTheme="minorHAnsi" w:cstheme="minorHAnsi"/>
                <w:sz w:val="18"/>
                <w:szCs w:val="18"/>
              </w:rPr>
            </w:pPr>
            <w:r w:rsidRPr="00CC2B9D">
              <w:rPr>
                <w:rFonts w:asciiTheme="minorHAnsi" w:hAnsiTheme="minorHAnsi" w:cstheme="minorHAnsi"/>
                <w:sz w:val="18"/>
                <w:szCs w:val="18"/>
              </w:rPr>
              <w:t xml:space="preserve">Millcon Steel Pipe </w:t>
            </w:r>
            <w:r w:rsidR="00813139" w:rsidRPr="00CC2B9D">
              <w:rPr>
                <w:rFonts w:asciiTheme="minorHAnsi" w:hAnsiTheme="minorHAnsi" w:cstheme="minorBidi"/>
                <w:sz w:val="18"/>
                <w:szCs w:val="22"/>
                <w:cs/>
                <w:lang w:bidi="th-TH"/>
              </w:rPr>
              <w:br/>
            </w:r>
            <w:r w:rsidR="00813139" w:rsidRPr="00CC2B9D">
              <w:rPr>
                <w:rFonts w:asciiTheme="minorHAnsi" w:hAnsiTheme="minorHAnsi" w:cstheme="minorBidi" w:hint="cs"/>
                <w:sz w:val="18"/>
                <w:szCs w:val="22"/>
                <w:cs/>
                <w:lang w:bidi="th-TH"/>
              </w:rPr>
              <w:t xml:space="preserve">    </w:t>
            </w:r>
            <w:r w:rsidR="00D4247D" w:rsidRPr="00CC2B9D">
              <w:rPr>
                <w:rFonts w:asciiTheme="minorHAnsi" w:hAnsiTheme="minorHAnsi" w:cstheme="minorBidi" w:hint="cs"/>
                <w:sz w:val="18"/>
                <w:szCs w:val="22"/>
                <w:cs/>
                <w:lang w:bidi="th-TH"/>
              </w:rPr>
              <w:t xml:space="preserve"> </w:t>
            </w:r>
            <w:r w:rsidRPr="00CC2B9D">
              <w:rPr>
                <w:rFonts w:ascii="Calibri" w:hAnsi="Calibri" w:cs="Calibri"/>
                <w:sz w:val="18"/>
                <w:szCs w:val="18"/>
              </w:rPr>
              <w:t xml:space="preserve">Company Limited </w:t>
            </w:r>
            <w:r w:rsidRPr="00CC2B9D">
              <w:rPr>
                <w:rFonts w:asciiTheme="minorHAnsi" w:hAnsiTheme="minorHAnsi" w:cstheme="minorHAnsi"/>
                <w:sz w:val="18"/>
                <w:szCs w:val="18"/>
                <w:vertAlign w:val="superscript"/>
              </w:rPr>
              <w:t>3</w:t>
            </w:r>
            <w:r w:rsidRPr="00CC2B9D">
              <w:rPr>
                <w:rFonts w:asciiTheme="minorHAnsi" w:hAnsiTheme="minorHAnsi" w:cstheme="minorHAnsi"/>
                <w:sz w:val="18"/>
                <w:szCs w:val="18"/>
                <w:vertAlign w:val="superscript"/>
                <w:cs/>
              </w:rPr>
              <w:t>)</w:t>
            </w:r>
          </w:p>
        </w:tc>
        <w:tc>
          <w:tcPr>
            <w:tcW w:w="179" w:type="dxa"/>
            <w:shd w:val="clear" w:color="auto" w:fill="auto"/>
          </w:tcPr>
          <w:p w14:paraId="5E5221DB" w14:textId="77777777" w:rsidR="00905439" w:rsidRPr="00CC2B9D" w:rsidRDefault="00905439" w:rsidP="00D4247D">
            <w:pPr>
              <w:rPr>
                <w:rFonts w:asciiTheme="minorHAnsi" w:hAnsiTheme="minorHAnsi" w:cstheme="minorBidi"/>
                <w:sz w:val="18"/>
                <w:szCs w:val="22"/>
                <w:lang w:bidi="th-TH"/>
              </w:rPr>
            </w:pPr>
          </w:p>
        </w:tc>
        <w:tc>
          <w:tcPr>
            <w:tcW w:w="1080" w:type="dxa"/>
            <w:shd w:val="clear" w:color="auto" w:fill="auto"/>
          </w:tcPr>
          <w:p w14:paraId="0FE9C6E6" w14:textId="77777777" w:rsidR="00905439" w:rsidRPr="00CC2B9D" w:rsidRDefault="00905439" w:rsidP="00905439">
            <w:pPr>
              <w:pStyle w:val="acctfourfigures"/>
              <w:spacing w:line="240" w:lineRule="atLeast"/>
              <w:jc w:val="center"/>
              <w:rPr>
                <w:rFonts w:asciiTheme="minorHAnsi" w:hAnsiTheme="minorHAnsi" w:cstheme="minorHAnsi"/>
                <w:sz w:val="18"/>
                <w:szCs w:val="18"/>
              </w:rPr>
            </w:pPr>
            <w:r w:rsidRPr="00CC2B9D">
              <w:rPr>
                <w:rFonts w:asciiTheme="minorHAnsi" w:hAnsiTheme="minorHAnsi" w:cstheme="minorHAnsi"/>
                <w:sz w:val="18"/>
                <w:szCs w:val="18"/>
              </w:rPr>
              <w:t>Thailand</w:t>
            </w:r>
          </w:p>
        </w:tc>
        <w:tc>
          <w:tcPr>
            <w:tcW w:w="719" w:type="dxa"/>
            <w:shd w:val="clear" w:color="auto" w:fill="auto"/>
          </w:tcPr>
          <w:p w14:paraId="16800E18" w14:textId="58AFC404" w:rsidR="00905439" w:rsidRPr="00CC2B9D" w:rsidRDefault="00905439" w:rsidP="00905439">
            <w:pPr>
              <w:tabs>
                <w:tab w:val="decimal" w:pos="900"/>
              </w:tabs>
              <w:ind w:left="-75" w:right="-75"/>
              <w:jc w:val="right"/>
              <w:rPr>
                <w:rFonts w:ascii="Calibri" w:hAnsi="Calibri" w:cs="Calibri"/>
                <w:sz w:val="18"/>
                <w:szCs w:val="18"/>
              </w:rPr>
            </w:pPr>
            <w:r w:rsidRPr="00CC2B9D">
              <w:rPr>
                <w:rFonts w:ascii="Calibri" w:hAnsi="Calibri" w:cs="Calibri"/>
                <w:sz w:val="18"/>
                <w:szCs w:val="18"/>
                <w:cs/>
              </w:rPr>
              <w:t>100.00</w:t>
            </w:r>
          </w:p>
        </w:tc>
        <w:tc>
          <w:tcPr>
            <w:tcW w:w="194" w:type="dxa"/>
            <w:shd w:val="clear" w:color="auto" w:fill="auto"/>
          </w:tcPr>
          <w:p w14:paraId="49A96C76" w14:textId="77777777" w:rsidR="00905439" w:rsidRPr="00CC2B9D" w:rsidRDefault="00905439" w:rsidP="00905439">
            <w:pPr>
              <w:tabs>
                <w:tab w:val="decimal" w:pos="461"/>
              </w:tabs>
              <w:jc w:val="right"/>
              <w:rPr>
                <w:rFonts w:asciiTheme="minorHAnsi" w:hAnsiTheme="minorHAnsi" w:cstheme="minorHAnsi"/>
                <w:sz w:val="18"/>
                <w:szCs w:val="18"/>
              </w:rPr>
            </w:pPr>
          </w:p>
        </w:tc>
        <w:tc>
          <w:tcPr>
            <w:tcW w:w="575" w:type="dxa"/>
            <w:shd w:val="clear" w:color="auto" w:fill="auto"/>
          </w:tcPr>
          <w:p w14:paraId="03B2B81F" w14:textId="524D8773" w:rsidR="00905439" w:rsidRPr="00CC2B9D" w:rsidRDefault="00905439" w:rsidP="00905439">
            <w:pPr>
              <w:tabs>
                <w:tab w:val="decimal" w:pos="840"/>
              </w:tabs>
              <w:ind w:left="-75" w:right="-75"/>
              <w:jc w:val="right"/>
              <w:rPr>
                <w:rFonts w:ascii="Calibri" w:hAnsi="Calibri" w:cs="Calibri"/>
                <w:sz w:val="18"/>
                <w:szCs w:val="18"/>
              </w:rPr>
            </w:pPr>
            <w:r w:rsidRPr="00CC2B9D">
              <w:rPr>
                <w:rFonts w:ascii="Calibri" w:hAnsi="Calibri" w:cs="Calibri"/>
                <w:sz w:val="18"/>
                <w:szCs w:val="18"/>
                <w:cs/>
              </w:rPr>
              <w:t>100.00</w:t>
            </w:r>
          </w:p>
        </w:tc>
        <w:tc>
          <w:tcPr>
            <w:tcW w:w="180" w:type="dxa"/>
            <w:shd w:val="clear" w:color="auto" w:fill="auto"/>
          </w:tcPr>
          <w:p w14:paraId="7A4E3B26" w14:textId="77777777" w:rsidR="00905439" w:rsidRPr="00CC2B9D" w:rsidRDefault="00905439" w:rsidP="00905439">
            <w:pPr>
              <w:pStyle w:val="acctfourfigures"/>
              <w:tabs>
                <w:tab w:val="decimal" w:pos="551"/>
                <w:tab w:val="decimal" w:pos="645"/>
              </w:tabs>
              <w:spacing w:line="240" w:lineRule="atLeast"/>
              <w:rPr>
                <w:rFonts w:asciiTheme="minorHAnsi" w:hAnsiTheme="minorHAnsi" w:cstheme="minorHAnsi"/>
                <w:sz w:val="18"/>
                <w:szCs w:val="18"/>
                <w:lang w:val="en-US" w:bidi="th-TH"/>
              </w:rPr>
            </w:pPr>
          </w:p>
        </w:tc>
        <w:tc>
          <w:tcPr>
            <w:tcW w:w="1396" w:type="dxa"/>
            <w:shd w:val="clear" w:color="auto" w:fill="auto"/>
          </w:tcPr>
          <w:p w14:paraId="2640225C" w14:textId="3B68944D" w:rsidR="00905439" w:rsidRPr="00CC2B9D" w:rsidRDefault="00905439" w:rsidP="0049208C">
            <w:pPr>
              <w:tabs>
                <w:tab w:val="decimal" w:pos="933"/>
              </w:tabs>
              <w:ind w:left="-123"/>
              <w:jc w:val="right"/>
              <w:rPr>
                <w:rFonts w:asciiTheme="minorHAnsi" w:hAnsiTheme="minorHAnsi" w:cstheme="minorHAnsi"/>
                <w:sz w:val="18"/>
                <w:szCs w:val="18"/>
              </w:rPr>
            </w:pPr>
            <w:r w:rsidRPr="00CC2B9D">
              <w:rPr>
                <w:rFonts w:asciiTheme="minorHAnsi" w:hAnsiTheme="minorHAnsi" w:cstheme="minorHAnsi"/>
                <w:sz w:val="18"/>
                <w:szCs w:val="18"/>
              </w:rPr>
              <w:t xml:space="preserve">Baht </w:t>
            </w:r>
            <w:r w:rsidRPr="00CC2B9D">
              <w:rPr>
                <w:rFonts w:asciiTheme="minorHAnsi" w:hAnsiTheme="minorHAnsi" w:cstheme="minorHAnsi"/>
                <w:sz w:val="18"/>
                <w:szCs w:val="18"/>
                <w:cs/>
              </w:rPr>
              <w:t xml:space="preserve">150 </w:t>
            </w:r>
            <w:r w:rsidRPr="00CC2B9D">
              <w:rPr>
                <w:rFonts w:asciiTheme="minorHAnsi" w:hAnsiTheme="minorHAnsi" w:cstheme="minorHAnsi"/>
                <w:sz w:val="18"/>
                <w:szCs w:val="18"/>
              </w:rPr>
              <w:t>million</w:t>
            </w:r>
          </w:p>
        </w:tc>
        <w:tc>
          <w:tcPr>
            <w:tcW w:w="193" w:type="dxa"/>
            <w:shd w:val="clear" w:color="auto" w:fill="auto"/>
          </w:tcPr>
          <w:p w14:paraId="0572D926" w14:textId="77777777" w:rsidR="00905439" w:rsidRPr="00CC2B9D" w:rsidRDefault="00905439" w:rsidP="00905439">
            <w:pPr>
              <w:pStyle w:val="acctfourfigures"/>
              <w:tabs>
                <w:tab w:val="decimal" w:pos="461"/>
              </w:tabs>
              <w:spacing w:line="240" w:lineRule="atLeast"/>
              <w:rPr>
                <w:rFonts w:asciiTheme="minorHAnsi" w:hAnsiTheme="minorHAnsi" w:cstheme="minorHAnsi"/>
                <w:sz w:val="18"/>
                <w:szCs w:val="18"/>
              </w:rPr>
            </w:pPr>
          </w:p>
        </w:tc>
        <w:tc>
          <w:tcPr>
            <w:tcW w:w="1517" w:type="dxa"/>
            <w:shd w:val="clear" w:color="auto" w:fill="auto"/>
          </w:tcPr>
          <w:p w14:paraId="22014359" w14:textId="2EAE384E" w:rsidR="00905439" w:rsidRPr="00CC2B9D" w:rsidRDefault="00905439" w:rsidP="001B6B5D">
            <w:pPr>
              <w:tabs>
                <w:tab w:val="decimal" w:pos="1260"/>
              </w:tabs>
              <w:ind w:left="-123"/>
              <w:jc w:val="right"/>
              <w:rPr>
                <w:rFonts w:asciiTheme="minorHAnsi" w:hAnsiTheme="minorHAnsi" w:cstheme="minorHAnsi"/>
                <w:sz w:val="18"/>
                <w:szCs w:val="18"/>
              </w:rPr>
            </w:pPr>
            <w:r w:rsidRPr="00CC2B9D">
              <w:rPr>
                <w:rFonts w:asciiTheme="minorHAnsi" w:hAnsiTheme="minorHAnsi" w:cstheme="minorHAnsi"/>
                <w:sz w:val="18"/>
                <w:szCs w:val="18"/>
              </w:rPr>
              <w:t xml:space="preserve">Baht </w:t>
            </w:r>
            <w:r w:rsidRPr="00CC2B9D">
              <w:rPr>
                <w:rFonts w:asciiTheme="minorHAnsi" w:hAnsiTheme="minorHAnsi" w:cstheme="minorHAnsi"/>
                <w:sz w:val="18"/>
                <w:szCs w:val="18"/>
                <w:cs/>
              </w:rPr>
              <w:t xml:space="preserve">150 </w:t>
            </w:r>
            <w:r w:rsidRPr="00CC2B9D">
              <w:rPr>
                <w:rFonts w:asciiTheme="minorHAnsi" w:hAnsiTheme="minorHAnsi" w:cstheme="minorHAnsi"/>
                <w:sz w:val="18"/>
                <w:szCs w:val="18"/>
              </w:rPr>
              <w:t xml:space="preserve">million </w:t>
            </w:r>
          </w:p>
        </w:tc>
        <w:tc>
          <w:tcPr>
            <w:tcW w:w="179" w:type="dxa"/>
            <w:shd w:val="clear" w:color="auto" w:fill="auto"/>
          </w:tcPr>
          <w:p w14:paraId="25817E2E" w14:textId="77777777" w:rsidR="00905439" w:rsidRPr="00CC2B9D" w:rsidRDefault="00905439" w:rsidP="00905439">
            <w:pPr>
              <w:pStyle w:val="acctfourfigures"/>
              <w:tabs>
                <w:tab w:val="decimal" w:pos="551"/>
                <w:tab w:val="decimal" w:pos="645"/>
              </w:tabs>
              <w:spacing w:line="240" w:lineRule="atLeast"/>
              <w:jc w:val="center"/>
              <w:rPr>
                <w:rFonts w:asciiTheme="minorHAnsi" w:hAnsiTheme="minorHAnsi" w:cstheme="minorHAnsi"/>
                <w:sz w:val="18"/>
                <w:szCs w:val="18"/>
                <w:lang w:val="en-US" w:bidi="th-TH"/>
              </w:rPr>
            </w:pPr>
          </w:p>
        </w:tc>
        <w:tc>
          <w:tcPr>
            <w:tcW w:w="952" w:type="dxa"/>
            <w:shd w:val="clear" w:color="auto" w:fill="auto"/>
          </w:tcPr>
          <w:p w14:paraId="73D2842C" w14:textId="0B455F66" w:rsidR="00905439" w:rsidRPr="00CC2B9D" w:rsidDel="00DD1778" w:rsidRDefault="00905439" w:rsidP="00905439">
            <w:pPr>
              <w:tabs>
                <w:tab w:val="left" w:pos="735"/>
                <w:tab w:val="decimal" w:pos="1171"/>
              </w:tabs>
              <w:ind w:left="-75" w:right="15"/>
              <w:jc w:val="right"/>
              <w:rPr>
                <w:rFonts w:ascii="Calibri" w:hAnsi="Calibri" w:cs="Calibri"/>
                <w:sz w:val="18"/>
                <w:szCs w:val="18"/>
              </w:rPr>
            </w:pPr>
            <w:r w:rsidRPr="00CC2B9D">
              <w:rPr>
                <w:rFonts w:asciiTheme="minorHAnsi" w:hAnsiTheme="minorHAnsi" w:cstheme="minorHAnsi"/>
                <w:sz w:val="18"/>
                <w:szCs w:val="18"/>
              </w:rPr>
              <w:t>150,000</w:t>
            </w:r>
          </w:p>
        </w:tc>
        <w:tc>
          <w:tcPr>
            <w:tcW w:w="180" w:type="dxa"/>
            <w:shd w:val="clear" w:color="auto" w:fill="auto"/>
          </w:tcPr>
          <w:p w14:paraId="6E25878A" w14:textId="77777777" w:rsidR="00905439" w:rsidRPr="00CC2B9D" w:rsidRDefault="00905439" w:rsidP="00905439">
            <w:pPr>
              <w:tabs>
                <w:tab w:val="decimal" w:pos="645"/>
                <w:tab w:val="decimal" w:pos="707"/>
              </w:tabs>
              <w:jc w:val="right"/>
              <w:rPr>
                <w:rFonts w:asciiTheme="minorHAnsi" w:hAnsiTheme="minorHAnsi" w:cstheme="minorHAnsi"/>
                <w:sz w:val="18"/>
                <w:szCs w:val="18"/>
              </w:rPr>
            </w:pPr>
          </w:p>
        </w:tc>
        <w:tc>
          <w:tcPr>
            <w:tcW w:w="907" w:type="dxa"/>
            <w:shd w:val="clear" w:color="auto" w:fill="auto"/>
          </w:tcPr>
          <w:p w14:paraId="30CDA734" w14:textId="6C53ED05" w:rsidR="00905439" w:rsidRPr="00CC2B9D" w:rsidDel="00DD1778" w:rsidRDefault="00905439" w:rsidP="00905439">
            <w:pPr>
              <w:tabs>
                <w:tab w:val="decimal" w:pos="1171"/>
              </w:tabs>
              <w:ind w:left="-75"/>
              <w:jc w:val="right"/>
              <w:rPr>
                <w:rFonts w:asciiTheme="minorHAnsi" w:hAnsiTheme="minorHAnsi" w:cstheme="minorHAnsi"/>
                <w:sz w:val="18"/>
                <w:szCs w:val="18"/>
              </w:rPr>
            </w:pPr>
            <w:r w:rsidRPr="00CC2B9D">
              <w:rPr>
                <w:rFonts w:asciiTheme="minorHAnsi" w:hAnsiTheme="minorHAnsi" w:cstheme="minorHAnsi"/>
                <w:sz w:val="18"/>
                <w:szCs w:val="18"/>
              </w:rPr>
              <w:t>150,000</w:t>
            </w:r>
          </w:p>
        </w:tc>
        <w:tc>
          <w:tcPr>
            <w:tcW w:w="183" w:type="dxa"/>
          </w:tcPr>
          <w:p w14:paraId="5530430A" w14:textId="77777777" w:rsidR="00905439" w:rsidRPr="00CC2B9D" w:rsidRDefault="00905439" w:rsidP="00905439">
            <w:pPr>
              <w:tabs>
                <w:tab w:val="decimal" w:pos="1171"/>
              </w:tabs>
              <w:ind w:right="81"/>
              <w:jc w:val="right"/>
              <w:rPr>
                <w:rFonts w:asciiTheme="minorHAnsi" w:hAnsiTheme="minorHAnsi" w:cstheme="minorHAnsi"/>
                <w:sz w:val="18"/>
                <w:szCs w:val="18"/>
              </w:rPr>
            </w:pPr>
          </w:p>
        </w:tc>
        <w:tc>
          <w:tcPr>
            <w:tcW w:w="856" w:type="dxa"/>
          </w:tcPr>
          <w:p w14:paraId="3C7378A3" w14:textId="4451B085" w:rsidR="00905439" w:rsidRPr="00CC2B9D" w:rsidRDefault="00905439" w:rsidP="00905439">
            <w:pPr>
              <w:pStyle w:val="BodyText"/>
              <w:tabs>
                <w:tab w:val="decimal" w:pos="0"/>
              </w:tabs>
              <w:spacing w:after="0" w:line="240" w:lineRule="auto"/>
              <w:ind w:left="-90" w:right="-108"/>
              <w:jc w:val="center"/>
              <w:rPr>
                <w:rFonts w:ascii="Calibri" w:hAnsi="Calibri" w:cs="Calibri"/>
                <w:sz w:val="18"/>
                <w:szCs w:val="18"/>
              </w:rPr>
            </w:pPr>
            <w:r w:rsidRPr="00CC2B9D">
              <w:rPr>
                <w:rFonts w:ascii="Calibri" w:hAnsi="Calibri" w:cs="Calibri"/>
                <w:sz w:val="18"/>
                <w:szCs w:val="18"/>
              </w:rPr>
              <w:t>-</w:t>
            </w:r>
          </w:p>
        </w:tc>
        <w:tc>
          <w:tcPr>
            <w:tcW w:w="182" w:type="dxa"/>
          </w:tcPr>
          <w:p w14:paraId="069113AE" w14:textId="77777777" w:rsidR="00905439" w:rsidRPr="00CC2B9D" w:rsidRDefault="00905439" w:rsidP="00905439">
            <w:pPr>
              <w:tabs>
                <w:tab w:val="decimal" w:pos="1171"/>
              </w:tabs>
              <w:ind w:right="81"/>
              <w:jc w:val="right"/>
              <w:rPr>
                <w:rFonts w:asciiTheme="minorHAnsi" w:hAnsiTheme="minorHAnsi" w:cstheme="minorHAnsi"/>
                <w:sz w:val="18"/>
                <w:szCs w:val="18"/>
              </w:rPr>
            </w:pPr>
          </w:p>
        </w:tc>
        <w:tc>
          <w:tcPr>
            <w:tcW w:w="638" w:type="dxa"/>
          </w:tcPr>
          <w:p w14:paraId="4AE698A8" w14:textId="21CE9714" w:rsidR="00905439" w:rsidRPr="00CC2B9D" w:rsidRDefault="00905439" w:rsidP="00905439">
            <w:pPr>
              <w:pStyle w:val="BodyText"/>
              <w:tabs>
                <w:tab w:val="decimal" w:pos="0"/>
              </w:tabs>
              <w:spacing w:after="0" w:line="240" w:lineRule="auto"/>
              <w:ind w:left="-90" w:right="-108"/>
              <w:jc w:val="center"/>
              <w:rPr>
                <w:rFonts w:ascii="Calibri" w:hAnsi="Calibri" w:cs="Calibri"/>
                <w:sz w:val="18"/>
                <w:szCs w:val="18"/>
              </w:rPr>
            </w:pPr>
            <w:r w:rsidRPr="00CC2B9D">
              <w:rPr>
                <w:rFonts w:ascii="Calibri" w:hAnsi="Calibri" w:cs="Calibri"/>
                <w:sz w:val="18"/>
                <w:szCs w:val="18"/>
              </w:rPr>
              <w:t>-</w:t>
            </w:r>
          </w:p>
        </w:tc>
        <w:tc>
          <w:tcPr>
            <w:tcW w:w="186" w:type="dxa"/>
          </w:tcPr>
          <w:p w14:paraId="72188E90" w14:textId="702808CD" w:rsidR="00905439" w:rsidRPr="00CC2B9D" w:rsidRDefault="00905439" w:rsidP="00905439">
            <w:pPr>
              <w:tabs>
                <w:tab w:val="decimal" w:pos="1171"/>
              </w:tabs>
              <w:ind w:right="81"/>
              <w:jc w:val="right"/>
              <w:rPr>
                <w:rFonts w:asciiTheme="minorHAnsi" w:hAnsiTheme="minorHAnsi" w:cstheme="minorHAnsi"/>
                <w:sz w:val="18"/>
                <w:szCs w:val="18"/>
              </w:rPr>
            </w:pPr>
          </w:p>
        </w:tc>
        <w:tc>
          <w:tcPr>
            <w:tcW w:w="975" w:type="dxa"/>
            <w:gridSpan w:val="2"/>
          </w:tcPr>
          <w:p w14:paraId="2C099703" w14:textId="16D37C94" w:rsidR="00905439" w:rsidRPr="00CC2B9D" w:rsidRDefault="00905439" w:rsidP="00905439">
            <w:pPr>
              <w:tabs>
                <w:tab w:val="left" w:pos="735"/>
                <w:tab w:val="decimal" w:pos="1171"/>
              </w:tabs>
              <w:ind w:left="-75" w:right="15"/>
              <w:jc w:val="right"/>
              <w:rPr>
                <w:rFonts w:asciiTheme="minorHAnsi" w:hAnsiTheme="minorHAnsi" w:cstheme="minorHAnsi"/>
                <w:sz w:val="18"/>
                <w:szCs w:val="18"/>
              </w:rPr>
            </w:pPr>
            <w:r w:rsidRPr="00CC2B9D">
              <w:rPr>
                <w:rFonts w:asciiTheme="minorHAnsi" w:hAnsiTheme="minorHAnsi" w:cstheme="minorHAnsi"/>
                <w:sz w:val="18"/>
                <w:szCs w:val="18"/>
              </w:rPr>
              <w:t>150,000</w:t>
            </w:r>
          </w:p>
        </w:tc>
        <w:tc>
          <w:tcPr>
            <w:tcW w:w="180" w:type="dxa"/>
          </w:tcPr>
          <w:p w14:paraId="09F497E1" w14:textId="60D02433" w:rsidR="00905439" w:rsidRPr="00CC2B9D" w:rsidRDefault="00905439" w:rsidP="00905439">
            <w:pPr>
              <w:tabs>
                <w:tab w:val="decimal" w:pos="1171"/>
              </w:tabs>
              <w:ind w:right="81"/>
              <w:jc w:val="right"/>
              <w:rPr>
                <w:rFonts w:asciiTheme="minorHAnsi" w:hAnsiTheme="minorHAnsi" w:cstheme="minorHAnsi"/>
                <w:sz w:val="18"/>
                <w:szCs w:val="18"/>
              </w:rPr>
            </w:pPr>
          </w:p>
        </w:tc>
        <w:tc>
          <w:tcPr>
            <w:tcW w:w="994" w:type="dxa"/>
          </w:tcPr>
          <w:p w14:paraId="3B1165CF" w14:textId="27CEA370" w:rsidR="00905439" w:rsidRPr="00CC2B9D" w:rsidRDefault="00905439" w:rsidP="00905439">
            <w:pPr>
              <w:tabs>
                <w:tab w:val="decimal" w:pos="1171"/>
              </w:tabs>
              <w:ind w:right="15"/>
              <w:jc w:val="right"/>
              <w:rPr>
                <w:rFonts w:asciiTheme="minorHAnsi" w:hAnsiTheme="minorHAnsi" w:cstheme="minorHAnsi"/>
                <w:sz w:val="18"/>
                <w:szCs w:val="18"/>
              </w:rPr>
            </w:pPr>
            <w:r w:rsidRPr="00CC2B9D">
              <w:rPr>
                <w:rFonts w:asciiTheme="minorHAnsi" w:hAnsiTheme="minorHAnsi" w:cstheme="minorHAnsi"/>
                <w:sz w:val="18"/>
                <w:szCs w:val="18"/>
              </w:rPr>
              <w:t>150,000</w:t>
            </w:r>
          </w:p>
        </w:tc>
      </w:tr>
      <w:tr w:rsidR="001B6B5D" w:rsidRPr="00CC2B9D" w14:paraId="465E47FC" w14:textId="5A2974EB" w:rsidTr="001B6B5D">
        <w:trPr>
          <w:cantSplit/>
          <w:trHeight w:val="60"/>
          <w:jc w:val="center"/>
        </w:trPr>
        <w:tc>
          <w:tcPr>
            <w:tcW w:w="2517" w:type="dxa"/>
            <w:shd w:val="clear" w:color="auto" w:fill="auto"/>
          </w:tcPr>
          <w:p w14:paraId="2E1C04F1" w14:textId="57B07BD3" w:rsidR="00905439" w:rsidRPr="00CC2B9D" w:rsidRDefault="00905439" w:rsidP="00905439">
            <w:pPr>
              <w:rPr>
                <w:rFonts w:asciiTheme="minorHAnsi" w:hAnsiTheme="minorHAnsi" w:cstheme="minorHAnsi"/>
                <w:sz w:val="18"/>
                <w:szCs w:val="18"/>
              </w:rPr>
            </w:pPr>
            <w:r w:rsidRPr="00CC2B9D">
              <w:rPr>
                <w:rFonts w:ascii="Calibri" w:hAnsi="Calibri" w:cs="Calibri"/>
                <w:sz w:val="18"/>
                <w:szCs w:val="18"/>
              </w:rPr>
              <w:t>Wastech Exponential Co., Ltd.</w:t>
            </w:r>
            <w:r w:rsidRPr="00CC2B9D">
              <w:rPr>
                <w:rFonts w:ascii="Calibri" w:hAnsi="Calibri" w:cs="Calibri"/>
                <w:sz w:val="18"/>
                <w:szCs w:val="18"/>
                <w:vertAlign w:val="superscript"/>
              </w:rPr>
              <w:t xml:space="preserve"> (4)</w:t>
            </w:r>
          </w:p>
        </w:tc>
        <w:tc>
          <w:tcPr>
            <w:tcW w:w="179" w:type="dxa"/>
            <w:shd w:val="clear" w:color="auto" w:fill="auto"/>
          </w:tcPr>
          <w:p w14:paraId="03F65404" w14:textId="77777777" w:rsidR="00905439" w:rsidRPr="00CC2B9D" w:rsidRDefault="00905439" w:rsidP="00905439">
            <w:pPr>
              <w:ind w:left="150" w:hanging="150"/>
              <w:rPr>
                <w:rFonts w:asciiTheme="minorHAnsi" w:hAnsiTheme="minorHAnsi" w:cstheme="minorHAnsi"/>
                <w:sz w:val="18"/>
                <w:szCs w:val="18"/>
              </w:rPr>
            </w:pPr>
          </w:p>
        </w:tc>
        <w:tc>
          <w:tcPr>
            <w:tcW w:w="1080" w:type="dxa"/>
            <w:shd w:val="clear" w:color="auto" w:fill="auto"/>
          </w:tcPr>
          <w:p w14:paraId="1C01D55A" w14:textId="77777777" w:rsidR="00905439" w:rsidRPr="00CC2B9D" w:rsidRDefault="00905439" w:rsidP="00905439">
            <w:pPr>
              <w:pStyle w:val="acctfourfigures"/>
              <w:spacing w:line="240" w:lineRule="atLeast"/>
              <w:jc w:val="center"/>
              <w:rPr>
                <w:rFonts w:asciiTheme="minorHAnsi" w:hAnsiTheme="minorHAnsi" w:cstheme="minorHAnsi"/>
                <w:sz w:val="18"/>
                <w:szCs w:val="18"/>
              </w:rPr>
            </w:pPr>
            <w:r w:rsidRPr="00CC2B9D">
              <w:rPr>
                <w:rFonts w:asciiTheme="minorHAnsi" w:hAnsiTheme="minorHAnsi" w:cstheme="minorHAnsi"/>
                <w:sz w:val="18"/>
                <w:szCs w:val="18"/>
              </w:rPr>
              <w:t>Thailand</w:t>
            </w:r>
          </w:p>
        </w:tc>
        <w:tc>
          <w:tcPr>
            <w:tcW w:w="719" w:type="dxa"/>
            <w:shd w:val="clear" w:color="auto" w:fill="auto"/>
          </w:tcPr>
          <w:p w14:paraId="0D62A482" w14:textId="69FFC5A3" w:rsidR="00905439" w:rsidRPr="00CC2B9D" w:rsidRDefault="00905439" w:rsidP="00905439">
            <w:pPr>
              <w:tabs>
                <w:tab w:val="decimal" w:pos="900"/>
              </w:tabs>
              <w:ind w:left="-75" w:right="-75"/>
              <w:jc w:val="right"/>
              <w:rPr>
                <w:rFonts w:ascii="Calibri" w:hAnsi="Calibri" w:cs="Calibri"/>
                <w:sz w:val="18"/>
                <w:szCs w:val="18"/>
              </w:rPr>
            </w:pPr>
            <w:r w:rsidRPr="00CC2B9D">
              <w:rPr>
                <w:rFonts w:ascii="Calibri" w:hAnsi="Calibri" w:cs="Calibri"/>
                <w:sz w:val="18"/>
                <w:szCs w:val="18"/>
              </w:rPr>
              <w:t>65.71</w:t>
            </w:r>
          </w:p>
        </w:tc>
        <w:tc>
          <w:tcPr>
            <w:tcW w:w="194" w:type="dxa"/>
            <w:shd w:val="clear" w:color="auto" w:fill="auto"/>
          </w:tcPr>
          <w:p w14:paraId="1C4DB54B" w14:textId="77777777" w:rsidR="00905439" w:rsidRPr="00CC2B9D" w:rsidRDefault="00905439" w:rsidP="00905439">
            <w:pPr>
              <w:tabs>
                <w:tab w:val="decimal" w:pos="461"/>
              </w:tabs>
              <w:jc w:val="right"/>
              <w:rPr>
                <w:rFonts w:asciiTheme="minorHAnsi" w:hAnsiTheme="minorHAnsi" w:cstheme="minorHAnsi"/>
                <w:sz w:val="18"/>
                <w:szCs w:val="18"/>
              </w:rPr>
            </w:pPr>
          </w:p>
        </w:tc>
        <w:tc>
          <w:tcPr>
            <w:tcW w:w="575" w:type="dxa"/>
            <w:shd w:val="clear" w:color="auto" w:fill="auto"/>
          </w:tcPr>
          <w:p w14:paraId="6C30BC36" w14:textId="7F2A910B" w:rsidR="00905439" w:rsidRPr="00CC2B9D" w:rsidRDefault="00905439" w:rsidP="00905439">
            <w:pPr>
              <w:tabs>
                <w:tab w:val="decimal" w:pos="840"/>
              </w:tabs>
              <w:ind w:left="-75" w:right="-75"/>
              <w:jc w:val="right"/>
              <w:rPr>
                <w:rFonts w:ascii="Calibri" w:hAnsi="Calibri" w:cs="Calibri"/>
                <w:sz w:val="18"/>
                <w:szCs w:val="18"/>
              </w:rPr>
            </w:pPr>
            <w:r w:rsidRPr="00CC2B9D">
              <w:rPr>
                <w:rFonts w:ascii="Calibri" w:hAnsi="Calibri" w:cs="Calibri"/>
                <w:sz w:val="18"/>
                <w:szCs w:val="18"/>
              </w:rPr>
              <w:t>65.71</w:t>
            </w:r>
          </w:p>
        </w:tc>
        <w:tc>
          <w:tcPr>
            <w:tcW w:w="180" w:type="dxa"/>
            <w:shd w:val="clear" w:color="auto" w:fill="auto"/>
          </w:tcPr>
          <w:p w14:paraId="24B145C6" w14:textId="77777777" w:rsidR="00905439" w:rsidRPr="00CC2B9D" w:rsidRDefault="00905439" w:rsidP="00905439">
            <w:pPr>
              <w:pStyle w:val="acctfourfigures"/>
              <w:tabs>
                <w:tab w:val="decimal" w:pos="551"/>
                <w:tab w:val="decimal" w:pos="645"/>
              </w:tabs>
              <w:spacing w:line="240" w:lineRule="atLeast"/>
              <w:rPr>
                <w:rFonts w:asciiTheme="minorHAnsi" w:hAnsiTheme="minorHAnsi" w:cstheme="minorHAnsi"/>
                <w:sz w:val="18"/>
                <w:szCs w:val="18"/>
                <w:lang w:val="en-US" w:bidi="th-TH"/>
              </w:rPr>
            </w:pPr>
          </w:p>
        </w:tc>
        <w:tc>
          <w:tcPr>
            <w:tcW w:w="1396" w:type="dxa"/>
            <w:shd w:val="clear" w:color="auto" w:fill="auto"/>
          </w:tcPr>
          <w:p w14:paraId="3FCE94F9" w14:textId="360E15C1" w:rsidR="00905439" w:rsidRPr="00CC2B9D" w:rsidRDefault="00905439" w:rsidP="00E3678E">
            <w:pPr>
              <w:tabs>
                <w:tab w:val="decimal" w:pos="933"/>
              </w:tabs>
              <w:ind w:left="-123"/>
              <w:jc w:val="right"/>
              <w:rPr>
                <w:rFonts w:asciiTheme="minorHAnsi" w:hAnsiTheme="minorHAnsi" w:cstheme="minorHAnsi"/>
                <w:sz w:val="18"/>
                <w:szCs w:val="18"/>
              </w:rPr>
            </w:pPr>
            <w:r w:rsidRPr="00CC2B9D">
              <w:rPr>
                <w:rFonts w:asciiTheme="minorHAnsi" w:hAnsiTheme="minorHAnsi" w:cstheme="minorHAnsi"/>
                <w:sz w:val="18"/>
                <w:szCs w:val="18"/>
              </w:rPr>
              <w:t>Baht 1,110</w:t>
            </w:r>
            <w:r w:rsidRPr="00CC2B9D">
              <w:rPr>
                <w:rFonts w:asciiTheme="minorHAnsi" w:hAnsiTheme="minorHAnsi" w:cstheme="minorHAnsi"/>
                <w:sz w:val="18"/>
                <w:szCs w:val="18"/>
                <w:cs/>
              </w:rPr>
              <w:t xml:space="preserve"> </w:t>
            </w:r>
            <w:r w:rsidRPr="00CC2B9D">
              <w:rPr>
                <w:rFonts w:asciiTheme="minorHAnsi" w:hAnsiTheme="minorHAnsi" w:cstheme="minorHAnsi"/>
                <w:sz w:val="18"/>
                <w:szCs w:val="18"/>
              </w:rPr>
              <w:t>million</w:t>
            </w:r>
          </w:p>
        </w:tc>
        <w:tc>
          <w:tcPr>
            <w:tcW w:w="193" w:type="dxa"/>
            <w:shd w:val="clear" w:color="auto" w:fill="auto"/>
          </w:tcPr>
          <w:p w14:paraId="7335D857" w14:textId="77777777" w:rsidR="00905439" w:rsidRPr="00CC2B9D" w:rsidRDefault="00905439" w:rsidP="00905439">
            <w:pPr>
              <w:pStyle w:val="acctfourfigures"/>
              <w:tabs>
                <w:tab w:val="decimal" w:pos="461"/>
              </w:tabs>
              <w:spacing w:line="240" w:lineRule="atLeast"/>
              <w:rPr>
                <w:rFonts w:asciiTheme="minorHAnsi" w:hAnsiTheme="minorHAnsi" w:cstheme="minorHAnsi"/>
                <w:sz w:val="18"/>
                <w:szCs w:val="18"/>
              </w:rPr>
            </w:pPr>
          </w:p>
        </w:tc>
        <w:tc>
          <w:tcPr>
            <w:tcW w:w="1517" w:type="dxa"/>
            <w:shd w:val="clear" w:color="auto" w:fill="auto"/>
          </w:tcPr>
          <w:p w14:paraId="73B9712C" w14:textId="2CDEE74A" w:rsidR="00905439" w:rsidRPr="00CC2B9D" w:rsidRDefault="00905439" w:rsidP="00905439">
            <w:pPr>
              <w:ind w:left="-90"/>
              <w:jc w:val="right"/>
              <w:rPr>
                <w:rFonts w:asciiTheme="minorHAnsi" w:hAnsiTheme="minorHAnsi" w:cstheme="minorHAnsi"/>
                <w:sz w:val="18"/>
                <w:szCs w:val="18"/>
              </w:rPr>
            </w:pPr>
            <w:r w:rsidRPr="00CC2B9D">
              <w:rPr>
                <w:rFonts w:asciiTheme="minorHAnsi" w:hAnsiTheme="minorHAnsi" w:cstheme="minorHAnsi"/>
                <w:sz w:val="18"/>
                <w:szCs w:val="18"/>
              </w:rPr>
              <w:t>Baht 1,110</w:t>
            </w:r>
            <w:r w:rsidRPr="00CC2B9D">
              <w:rPr>
                <w:rFonts w:asciiTheme="minorHAnsi" w:hAnsiTheme="minorHAnsi" w:cstheme="minorHAnsi"/>
                <w:sz w:val="18"/>
                <w:szCs w:val="18"/>
                <w:cs/>
              </w:rPr>
              <w:t xml:space="preserve"> </w:t>
            </w:r>
            <w:r w:rsidRPr="00CC2B9D">
              <w:rPr>
                <w:rFonts w:asciiTheme="minorHAnsi" w:hAnsiTheme="minorHAnsi" w:cstheme="minorHAnsi"/>
                <w:sz w:val="18"/>
                <w:szCs w:val="18"/>
              </w:rPr>
              <w:t xml:space="preserve">million </w:t>
            </w:r>
          </w:p>
        </w:tc>
        <w:tc>
          <w:tcPr>
            <w:tcW w:w="179" w:type="dxa"/>
            <w:shd w:val="clear" w:color="auto" w:fill="auto"/>
          </w:tcPr>
          <w:p w14:paraId="2C3790A8" w14:textId="77777777" w:rsidR="00905439" w:rsidRPr="00CC2B9D" w:rsidRDefault="00905439" w:rsidP="00905439">
            <w:pPr>
              <w:pStyle w:val="acctfourfigures"/>
              <w:tabs>
                <w:tab w:val="decimal" w:pos="551"/>
                <w:tab w:val="decimal" w:pos="645"/>
              </w:tabs>
              <w:spacing w:line="240" w:lineRule="atLeast"/>
              <w:jc w:val="center"/>
              <w:rPr>
                <w:rFonts w:asciiTheme="minorHAnsi" w:hAnsiTheme="minorHAnsi" w:cstheme="minorHAnsi"/>
                <w:sz w:val="18"/>
                <w:szCs w:val="18"/>
                <w:lang w:val="en-US" w:bidi="th-TH"/>
              </w:rPr>
            </w:pPr>
          </w:p>
        </w:tc>
        <w:tc>
          <w:tcPr>
            <w:tcW w:w="952" w:type="dxa"/>
            <w:shd w:val="clear" w:color="auto" w:fill="auto"/>
          </w:tcPr>
          <w:p w14:paraId="6AB5579E" w14:textId="7F698CDD" w:rsidR="00905439" w:rsidRPr="00CC2B9D" w:rsidRDefault="00905439" w:rsidP="00905439">
            <w:pPr>
              <w:tabs>
                <w:tab w:val="left" w:pos="735"/>
                <w:tab w:val="decimal" w:pos="1171"/>
              </w:tabs>
              <w:ind w:left="-75" w:right="15"/>
              <w:jc w:val="right"/>
              <w:rPr>
                <w:rFonts w:ascii="Calibri" w:hAnsi="Calibri" w:cs="Calibri"/>
                <w:sz w:val="18"/>
                <w:szCs w:val="18"/>
              </w:rPr>
            </w:pPr>
            <w:r w:rsidRPr="00CC2B9D">
              <w:rPr>
                <w:rFonts w:asciiTheme="minorHAnsi" w:hAnsiTheme="minorHAnsi" w:cs="Calibri"/>
                <w:sz w:val="18"/>
                <w:szCs w:val="18"/>
                <w:rtl/>
              </w:rPr>
              <w:t>1</w:t>
            </w:r>
            <w:r w:rsidRPr="00CC2B9D">
              <w:rPr>
                <w:rFonts w:asciiTheme="minorHAnsi" w:hAnsiTheme="minorHAnsi" w:cstheme="minorHAnsi"/>
                <w:sz w:val="18"/>
                <w:szCs w:val="18"/>
              </w:rPr>
              <w:t>,107,000</w:t>
            </w:r>
          </w:p>
        </w:tc>
        <w:tc>
          <w:tcPr>
            <w:tcW w:w="180" w:type="dxa"/>
            <w:shd w:val="clear" w:color="auto" w:fill="auto"/>
          </w:tcPr>
          <w:p w14:paraId="49EF3964" w14:textId="77777777" w:rsidR="00905439" w:rsidRPr="00CC2B9D" w:rsidRDefault="00905439" w:rsidP="00905439">
            <w:pPr>
              <w:tabs>
                <w:tab w:val="decimal" w:pos="645"/>
                <w:tab w:val="decimal" w:pos="707"/>
              </w:tabs>
              <w:jc w:val="right"/>
              <w:rPr>
                <w:rFonts w:asciiTheme="minorHAnsi" w:hAnsiTheme="minorHAnsi" w:cstheme="minorHAnsi"/>
                <w:sz w:val="18"/>
                <w:szCs w:val="18"/>
              </w:rPr>
            </w:pPr>
          </w:p>
        </w:tc>
        <w:tc>
          <w:tcPr>
            <w:tcW w:w="907" w:type="dxa"/>
            <w:shd w:val="clear" w:color="auto" w:fill="auto"/>
          </w:tcPr>
          <w:p w14:paraId="797987DE" w14:textId="4E2E6039" w:rsidR="00905439" w:rsidRPr="00CC2B9D" w:rsidRDefault="00905439" w:rsidP="00905439">
            <w:pPr>
              <w:tabs>
                <w:tab w:val="decimal" w:pos="1171"/>
              </w:tabs>
              <w:ind w:left="-75"/>
              <w:jc w:val="right"/>
              <w:rPr>
                <w:rFonts w:asciiTheme="minorHAnsi" w:hAnsiTheme="minorHAnsi" w:cstheme="minorHAnsi"/>
                <w:sz w:val="18"/>
                <w:szCs w:val="18"/>
              </w:rPr>
            </w:pPr>
            <w:r w:rsidRPr="00CC2B9D">
              <w:rPr>
                <w:rFonts w:asciiTheme="minorHAnsi" w:hAnsiTheme="minorHAnsi" w:cs="Calibri"/>
                <w:sz w:val="18"/>
                <w:szCs w:val="18"/>
                <w:rtl/>
              </w:rPr>
              <w:t>1</w:t>
            </w:r>
            <w:r w:rsidRPr="00CC2B9D">
              <w:rPr>
                <w:rFonts w:asciiTheme="minorHAnsi" w:hAnsiTheme="minorHAnsi" w:cstheme="minorHAnsi"/>
                <w:sz w:val="18"/>
                <w:szCs w:val="18"/>
              </w:rPr>
              <w:t>,107,000</w:t>
            </w:r>
          </w:p>
        </w:tc>
        <w:tc>
          <w:tcPr>
            <w:tcW w:w="183" w:type="dxa"/>
          </w:tcPr>
          <w:p w14:paraId="0FD93062" w14:textId="77777777" w:rsidR="00905439" w:rsidRPr="00CC2B9D" w:rsidRDefault="00905439" w:rsidP="00905439">
            <w:pPr>
              <w:tabs>
                <w:tab w:val="decimal" w:pos="1171"/>
              </w:tabs>
              <w:ind w:right="81"/>
              <w:jc w:val="right"/>
              <w:rPr>
                <w:rFonts w:asciiTheme="minorHAnsi" w:hAnsiTheme="minorHAnsi" w:cs="Calibri"/>
                <w:sz w:val="18"/>
                <w:szCs w:val="18"/>
                <w:rtl/>
              </w:rPr>
            </w:pPr>
          </w:p>
        </w:tc>
        <w:tc>
          <w:tcPr>
            <w:tcW w:w="856" w:type="dxa"/>
          </w:tcPr>
          <w:p w14:paraId="1533A752" w14:textId="0CEDB05E" w:rsidR="00905439" w:rsidRPr="00CC2B9D" w:rsidRDefault="00905439" w:rsidP="00905439">
            <w:pPr>
              <w:pStyle w:val="BodyText"/>
              <w:tabs>
                <w:tab w:val="decimal" w:pos="0"/>
              </w:tabs>
              <w:spacing w:after="0" w:line="240" w:lineRule="auto"/>
              <w:ind w:left="-90" w:right="-108"/>
              <w:jc w:val="center"/>
              <w:rPr>
                <w:rFonts w:ascii="Calibri" w:hAnsi="Calibri" w:cs="Calibri"/>
                <w:sz w:val="18"/>
                <w:szCs w:val="18"/>
                <w:rtl/>
              </w:rPr>
            </w:pPr>
            <w:r w:rsidRPr="00CC2B9D">
              <w:rPr>
                <w:rFonts w:ascii="Calibri" w:hAnsi="Calibri" w:cs="Calibri"/>
                <w:sz w:val="18"/>
                <w:szCs w:val="18"/>
              </w:rPr>
              <w:t>-</w:t>
            </w:r>
          </w:p>
        </w:tc>
        <w:tc>
          <w:tcPr>
            <w:tcW w:w="182" w:type="dxa"/>
          </w:tcPr>
          <w:p w14:paraId="3E096756" w14:textId="77777777" w:rsidR="00905439" w:rsidRPr="00CC2B9D" w:rsidRDefault="00905439" w:rsidP="00905439">
            <w:pPr>
              <w:tabs>
                <w:tab w:val="decimal" w:pos="1171"/>
              </w:tabs>
              <w:ind w:right="81"/>
              <w:jc w:val="right"/>
              <w:rPr>
                <w:rFonts w:asciiTheme="minorHAnsi" w:hAnsiTheme="minorHAnsi" w:cs="Calibri"/>
                <w:sz w:val="18"/>
                <w:szCs w:val="18"/>
                <w:rtl/>
              </w:rPr>
            </w:pPr>
          </w:p>
        </w:tc>
        <w:tc>
          <w:tcPr>
            <w:tcW w:w="638" w:type="dxa"/>
          </w:tcPr>
          <w:p w14:paraId="70291273" w14:textId="0D86A7E5" w:rsidR="00905439" w:rsidRPr="00CC2B9D" w:rsidRDefault="00905439" w:rsidP="00905439">
            <w:pPr>
              <w:pStyle w:val="BodyText"/>
              <w:tabs>
                <w:tab w:val="decimal" w:pos="0"/>
              </w:tabs>
              <w:spacing w:after="0" w:line="240" w:lineRule="auto"/>
              <w:ind w:left="-90" w:right="-108"/>
              <w:jc w:val="center"/>
              <w:rPr>
                <w:rFonts w:ascii="Calibri" w:hAnsi="Calibri" w:cs="Calibri"/>
                <w:sz w:val="18"/>
                <w:szCs w:val="18"/>
                <w:rtl/>
              </w:rPr>
            </w:pPr>
            <w:r w:rsidRPr="00CC2B9D">
              <w:rPr>
                <w:rFonts w:ascii="Calibri" w:hAnsi="Calibri" w:cs="Calibri"/>
                <w:sz w:val="18"/>
                <w:szCs w:val="18"/>
              </w:rPr>
              <w:t>-</w:t>
            </w:r>
          </w:p>
        </w:tc>
        <w:tc>
          <w:tcPr>
            <w:tcW w:w="186" w:type="dxa"/>
          </w:tcPr>
          <w:p w14:paraId="6BAEE11A" w14:textId="23E70149" w:rsidR="00905439" w:rsidRPr="00CC2B9D" w:rsidRDefault="00905439" w:rsidP="00905439">
            <w:pPr>
              <w:tabs>
                <w:tab w:val="decimal" w:pos="1171"/>
              </w:tabs>
              <w:ind w:right="81"/>
              <w:jc w:val="right"/>
              <w:rPr>
                <w:rFonts w:asciiTheme="minorHAnsi" w:hAnsiTheme="minorHAnsi" w:cs="Calibri"/>
                <w:sz w:val="18"/>
                <w:szCs w:val="18"/>
                <w:rtl/>
              </w:rPr>
            </w:pPr>
          </w:p>
        </w:tc>
        <w:tc>
          <w:tcPr>
            <w:tcW w:w="975" w:type="dxa"/>
            <w:gridSpan w:val="2"/>
          </w:tcPr>
          <w:p w14:paraId="53BCC851" w14:textId="4A5EFF13" w:rsidR="00905439" w:rsidRPr="00CC2B9D" w:rsidRDefault="00905439" w:rsidP="00905439">
            <w:pPr>
              <w:tabs>
                <w:tab w:val="left" w:pos="735"/>
                <w:tab w:val="decimal" w:pos="1171"/>
              </w:tabs>
              <w:ind w:left="-75" w:right="15"/>
              <w:jc w:val="right"/>
              <w:rPr>
                <w:rFonts w:asciiTheme="minorHAnsi" w:hAnsiTheme="minorHAnsi" w:cstheme="minorHAnsi"/>
                <w:sz w:val="18"/>
                <w:szCs w:val="18"/>
                <w:rtl/>
              </w:rPr>
            </w:pPr>
            <w:r w:rsidRPr="00CC2B9D">
              <w:rPr>
                <w:rFonts w:asciiTheme="minorHAnsi" w:hAnsiTheme="minorHAnsi" w:cstheme="minorHAnsi"/>
                <w:sz w:val="18"/>
                <w:szCs w:val="18"/>
                <w:rtl/>
              </w:rPr>
              <w:t>1</w:t>
            </w:r>
            <w:r w:rsidRPr="00CC2B9D">
              <w:rPr>
                <w:rFonts w:asciiTheme="minorHAnsi" w:hAnsiTheme="minorHAnsi" w:cstheme="minorHAnsi"/>
                <w:sz w:val="18"/>
                <w:szCs w:val="18"/>
              </w:rPr>
              <w:t>,107,000</w:t>
            </w:r>
          </w:p>
        </w:tc>
        <w:tc>
          <w:tcPr>
            <w:tcW w:w="180" w:type="dxa"/>
          </w:tcPr>
          <w:p w14:paraId="7910D2CD" w14:textId="04ABF403" w:rsidR="00905439" w:rsidRPr="00CC2B9D" w:rsidRDefault="00905439" w:rsidP="00905439">
            <w:pPr>
              <w:tabs>
                <w:tab w:val="decimal" w:pos="1171"/>
              </w:tabs>
              <w:ind w:right="81"/>
              <w:jc w:val="right"/>
              <w:rPr>
                <w:rFonts w:asciiTheme="minorHAnsi" w:hAnsiTheme="minorHAnsi" w:cs="Calibri"/>
                <w:sz w:val="18"/>
                <w:szCs w:val="18"/>
                <w:rtl/>
              </w:rPr>
            </w:pPr>
          </w:p>
        </w:tc>
        <w:tc>
          <w:tcPr>
            <w:tcW w:w="994" w:type="dxa"/>
          </w:tcPr>
          <w:p w14:paraId="257531A9" w14:textId="3D60BEB4" w:rsidR="00905439" w:rsidRPr="00CC2B9D" w:rsidRDefault="00905439" w:rsidP="00905439">
            <w:pPr>
              <w:tabs>
                <w:tab w:val="decimal" w:pos="1171"/>
              </w:tabs>
              <w:ind w:right="15"/>
              <w:jc w:val="right"/>
              <w:rPr>
                <w:rFonts w:asciiTheme="minorHAnsi" w:hAnsiTheme="minorHAnsi" w:cstheme="minorHAnsi"/>
                <w:sz w:val="18"/>
                <w:szCs w:val="18"/>
                <w:rtl/>
              </w:rPr>
            </w:pPr>
            <w:r w:rsidRPr="00CC2B9D">
              <w:rPr>
                <w:rFonts w:asciiTheme="minorHAnsi" w:hAnsiTheme="minorHAnsi" w:cstheme="minorHAnsi"/>
                <w:sz w:val="18"/>
                <w:szCs w:val="18"/>
                <w:rtl/>
              </w:rPr>
              <w:t>1</w:t>
            </w:r>
            <w:r w:rsidRPr="00CC2B9D">
              <w:rPr>
                <w:rFonts w:asciiTheme="minorHAnsi" w:hAnsiTheme="minorHAnsi" w:cstheme="minorHAnsi"/>
                <w:sz w:val="18"/>
                <w:szCs w:val="18"/>
              </w:rPr>
              <w:t>,107,000</w:t>
            </w:r>
          </w:p>
        </w:tc>
      </w:tr>
      <w:tr w:rsidR="001B6B5D" w:rsidRPr="00CC2B9D" w14:paraId="11CA9F91" w14:textId="31D809EA" w:rsidTr="001B6B5D">
        <w:trPr>
          <w:cantSplit/>
          <w:trHeight w:val="60"/>
          <w:jc w:val="center"/>
        </w:trPr>
        <w:tc>
          <w:tcPr>
            <w:tcW w:w="2517" w:type="dxa"/>
            <w:shd w:val="clear" w:color="auto" w:fill="auto"/>
          </w:tcPr>
          <w:p w14:paraId="1EE6A813" w14:textId="5B3DCFED" w:rsidR="00905439" w:rsidRPr="00CC2B9D" w:rsidRDefault="00905439" w:rsidP="00905439">
            <w:pPr>
              <w:ind w:right="-161"/>
              <w:rPr>
                <w:rFonts w:asciiTheme="minorHAnsi" w:hAnsiTheme="minorHAnsi" w:cstheme="minorHAnsi"/>
                <w:sz w:val="18"/>
                <w:szCs w:val="18"/>
              </w:rPr>
            </w:pPr>
            <w:r w:rsidRPr="00CC2B9D">
              <w:rPr>
                <w:rFonts w:asciiTheme="minorHAnsi" w:hAnsiTheme="minorHAnsi" w:cstheme="minorHAnsi"/>
                <w:sz w:val="18"/>
                <w:szCs w:val="18"/>
              </w:rPr>
              <w:t>Millcon Steel Bar Co., Ltd.</w:t>
            </w:r>
            <w:r w:rsidRPr="00CC2B9D">
              <w:rPr>
                <w:rFonts w:asciiTheme="minorHAnsi" w:hAnsiTheme="minorHAnsi" w:cstheme="minorHAnsi"/>
                <w:sz w:val="18"/>
                <w:szCs w:val="18"/>
                <w:vertAlign w:val="superscript"/>
                <w:cs/>
              </w:rPr>
              <w:t>(</w:t>
            </w:r>
            <w:r w:rsidRPr="00CC2B9D">
              <w:rPr>
                <w:rFonts w:asciiTheme="minorHAnsi" w:hAnsiTheme="minorHAnsi" w:cstheme="minorHAnsi"/>
                <w:sz w:val="18"/>
                <w:szCs w:val="18"/>
                <w:vertAlign w:val="superscript"/>
              </w:rPr>
              <w:t>5</w:t>
            </w:r>
            <w:r w:rsidRPr="00CC2B9D">
              <w:rPr>
                <w:rFonts w:asciiTheme="minorHAnsi" w:hAnsiTheme="minorHAnsi" w:cstheme="minorHAnsi"/>
                <w:sz w:val="18"/>
                <w:szCs w:val="18"/>
                <w:vertAlign w:val="superscript"/>
                <w:cs/>
              </w:rPr>
              <w:t>)</w:t>
            </w:r>
          </w:p>
        </w:tc>
        <w:tc>
          <w:tcPr>
            <w:tcW w:w="179" w:type="dxa"/>
            <w:shd w:val="clear" w:color="auto" w:fill="auto"/>
          </w:tcPr>
          <w:p w14:paraId="11CA9DBF" w14:textId="77777777" w:rsidR="00905439" w:rsidRPr="00CC2B9D" w:rsidRDefault="00905439" w:rsidP="00905439">
            <w:pPr>
              <w:ind w:left="128" w:hanging="128"/>
              <w:rPr>
                <w:rFonts w:asciiTheme="minorHAnsi" w:hAnsiTheme="minorHAnsi" w:cstheme="minorHAnsi"/>
                <w:sz w:val="18"/>
                <w:szCs w:val="18"/>
              </w:rPr>
            </w:pPr>
          </w:p>
        </w:tc>
        <w:tc>
          <w:tcPr>
            <w:tcW w:w="1080" w:type="dxa"/>
            <w:shd w:val="clear" w:color="auto" w:fill="auto"/>
          </w:tcPr>
          <w:p w14:paraId="25126EBF" w14:textId="77777777" w:rsidR="00905439" w:rsidRPr="00CC2B9D" w:rsidRDefault="00905439" w:rsidP="00905439">
            <w:pPr>
              <w:pStyle w:val="acctfourfigures"/>
              <w:spacing w:line="240" w:lineRule="atLeast"/>
              <w:jc w:val="center"/>
              <w:rPr>
                <w:rFonts w:asciiTheme="minorHAnsi" w:hAnsiTheme="minorHAnsi" w:cstheme="minorHAnsi"/>
                <w:sz w:val="18"/>
                <w:szCs w:val="18"/>
              </w:rPr>
            </w:pPr>
            <w:r w:rsidRPr="00CC2B9D">
              <w:rPr>
                <w:rFonts w:asciiTheme="minorHAnsi" w:hAnsiTheme="minorHAnsi" w:cstheme="minorHAnsi"/>
                <w:sz w:val="18"/>
                <w:szCs w:val="18"/>
              </w:rPr>
              <w:t>Thailand</w:t>
            </w:r>
          </w:p>
        </w:tc>
        <w:tc>
          <w:tcPr>
            <w:tcW w:w="719" w:type="dxa"/>
            <w:shd w:val="clear" w:color="auto" w:fill="auto"/>
          </w:tcPr>
          <w:p w14:paraId="4F2F5E5E" w14:textId="144DE58B" w:rsidR="00905439" w:rsidRPr="00CC2B9D" w:rsidRDefault="00905439" w:rsidP="00905439">
            <w:pPr>
              <w:tabs>
                <w:tab w:val="decimal" w:pos="900"/>
              </w:tabs>
              <w:ind w:left="-75" w:right="-75"/>
              <w:jc w:val="right"/>
              <w:rPr>
                <w:rFonts w:ascii="Calibri" w:hAnsi="Calibri" w:cs="Calibri"/>
                <w:sz w:val="18"/>
                <w:szCs w:val="18"/>
                <w:cs/>
              </w:rPr>
            </w:pPr>
            <w:r w:rsidRPr="00CC2B9D">
              <w:rPr>
                <w:rFonts w:ascii="Calibri" w:hAnsi="Calibri" w:cs="Calibri"/>
                <w:sz w:val="18"/>
                <w:szCs w:val="18"/>
              </w:rPr>
              <w:t>99.97</w:t>
            </w:r>
          </w:p>
        </w:tc>
        <w:tc>
          <w:tcPr>
            <w:tcW w:w="194" w:type="dxa"/>
            <w:shd w:val="clear" w:color="auto" w:fill="auto"/>
          </w:tcPr>
          <w:p w14:paraId="674412D7" w14:textId="77777777" w:rsidR="00905439" w:rsidRPr="00CC2B9D" w:rsidRDefault="00905439" w:rsidP="00905439">
            <w:pPr>
              <w:tabs>
                <w:tab w:val="decimal" w:pos="461"/>
              </w:tabs>
              <w:jc w:val="right"/>
              <w:rPr>
                <w:rFonts w:asciiTheme="minorHAnsi" w:hAnsiTheme="minorHAnsi" w:cstheme="minorHAnsi"/>
                <w:sz w:val="18"/>
                <w:szCs w:val="18"/>
              </w:rPr>
            </w:pPr>
          </w:p>
        </w:tc>
        <w:tc>
          <w:tcPr>
            <w:tcW w:w="575" w:type="dxa"/>
            <w:shd w:val="clear" w:color="auto" w:fill="auto"/>
          </w:tcPr>
          <w:p w14:paraId="3993A204" w14:textId="100DD995" w:rsidR="00905439" w:rsidRPr="00CC2B9D" w:rsidRDefault="00905439" w:rsidP="00905439">
            <w:pPr>
              <w:tabs>
                <w:tab w:val="decimal" w:pos="840"/>
              </w:tabs>
              <w:ind w:left="-75" w:right="-75"/>
              <w:jc w:val="right"/>
              <w:rPr>
                <w:rFonts w:ascii="Calibri" w:hAnsi="Calibri" w:cs="Calibri"/>
                <w:sz w:val="18"/>
                <w:szCs w:val="18"/>
                <w:cs/>
              </w:rPr>
            </w:pPr>
            <w:r w:rsidRPr="00CC2B9D">
              <w:rPr>
                <w:rFonts w:ascii="Calibri" w:hAnsi="Calibri" w:cs="Calibri"/>
                <w:sz w:val="18"/>
                <w:szCs w:val="18"/>
              </w:rPr>
              <w:t>99.97</w:t>
            </w:r>
          </w:p>
        </w:tc>
        <w:tc>
          <w:tcPr>
            <w:tcW w:w="180" w:type="dxa"/>
            <w:shd w:val="clear" w:color="auto" w:fill="auto"/>
          </w:tcPr>
          <w:p w14:paraId="6FBB3A1C" w14:textId="77777777" w:rsidR="00905439" w:rsidRPr="00CC2B9D" w:rsidRDefault="00905439" w:rsidP="00905439">
            <w:pPr>
              <w:pStyle w:val="acctfourfigures"/>
              <w:tabs>
                <w:tab w:val="decimal" w:pos="551"/>
                <w:tab w:val="decimal" w:pos="645"/>
              </w:tabs>
              <w:spacing w:line="240" w:lineRule="atLeast"/>
              <w:rPr>
                <w:rFonts w:asciiTheme="minorHAnsi" w:hAnsiTheme="minorHAnsi" w:cstheme="minorHAnsi"/>
                <w:sz w:val="18"/>
                <w:szCs w:val="18"/>
                <w:lang w:val="en-US" w:bidi="th-TH"/>
              </w:rPr>
            </w:pPr>
          </w:p>
        </w:tc>
        <w:tc>
          <w:tcPr>
            <w:tcW w:w="1396" w:type="dxa"/>
            <w:shd w:val="clear" w:color="auto" w:fill="auto"/>
          </w:tcPr>
          <w:p w14:paraId="7CB12906" w14:textId="120D3867" w:rsidR="00905439" w:rsidRPr="00CC2B9D" w:rsidRDefault="00905439" w:rsidP="0049208C">
            <w:pPr>
              <w:tabs>
                <w:tab w:val="decimal" w:pos="936"/>
              </w:tabs>
              <w:ind w:left="-123"/>
              <w:jc w:val="right"/>
              <w:rPr>
                <w:rFonts w:asciiTheme="minorHAnsi" w:hAnsiTheme="minorHAnsi" w:cstheme="minorHAnsi"/>
                <w:sz w:val="18"/>
                <w:szCs w:val="18"/>
              </w:rPr>
            </w:pPr>
            <w:r w:rsidRPr="00CC2B9D">
              <w:rPr>
                <w:rFonts w:asciiTheme="minorHAnsi" w:hAnsiTheme="minorHAnsi" w:cstheme="minorHAnsi"/>
                <w:sz w:val="18"/>
                <w:szCs w:val="18"/>
              </w:rPr>
              <w:t xml:space="preserve">Baht 1 </w:t>
            </w:r>
            <w:r w:rsidR="00647843" w:rsidRPr="00CC2B9D">
              <w:rPr>
                <w:rFonts w:asciiTheme="minorHAnsi" w:hAnsiTheme="minorHAnsi" w:cstheme="minorHAnsi"/>
                <w:sz w:val="18"/>
                <w:szCs w:val="18"/>
              </w:rPr>
              <w:t>m</w:t>
            </w:r>
            <w:r w:rsidRPr="00CC2B9D">
              <w:rPr>
                <w:rFonts w:asciiTheme="minorHAnsi" w:hAnsiTheme="minorHAnsi" w:cstheme="minorHAnsi"/>
                <w:sz w:val="18"/>
                <w:szCs w:val="18"/>
              </w:rPr>
              <w:t>illion</w:t>
            </w:r>
          </w:p>
        </w:tc>
        <w:tc>
          <w:tcPr>
            <w:tcW w:w="193" w:type="dxa"/>
            <w:shd w:val="clear" w:color="auto" w:fill="auto"/>
          </w:tcPr>
          <w:p w14:paraId="337FB7E7" w14:textId="77777777" w:rsidR="00905439" w:rsidRPr="00CC2B9D" w:rsidRDefault="00905439" w:rsidP="00905439">
            <w:pPr>
              <w:pStyle w:val="acctfourfigures"/>
              <w:tabs>
                <w:tab w:val="decimal" w:pos="461"/>
              </w:tabs>
              <w:spacing w:line="240" w:lineRule="atLeast"/>
              <w:rPr>
                <w:rFonts w:asciiTheme="minorHAnsi" w:hAnsiTheme="minorHAnsi" w:cstheme="minorHAnsi"/>
                <w:sz w:val="18"/>
                <w:szCs w:val="18"/>
              </w:rPr>
            </w:pPr>
          </w:p>
        </w:tc>
        <w:tc>
          <w:tcPr>
            <w:tcW w:w="1517" w:type="dxa"/>
            <w:shd w:val="clear" w:color="auto" w:fill="auto"/>
          </w:tcPr>
          <w:p w14:paraId="45BEE1F9" w14:textId="3A5F8F2F" w:rsidR="00905439" w:rsidRPr="00CC2B9D" w:rsidRDefault="00905439" w:rsidP="00905439">
            <w:pPr>
              <w:ind w:left="-90"/>
              <w:jc w:val="right"/>
              <w:rPr>
                <w:rFonts w:asciiTheme="minorHAnsi" w:hAnsiTheme="minorHAnsi" w:cstheme="minorHAnsi"/>
                <w:sz w:val="18"/>
                <w:szCs w:val="18"/>
              </w:rPr>
            </w:pPr>
            <w:r w:rsidRPr="00CC2B9D">
              <w:rPr>
                <w:rFonts w:asciiTheme="minorHAnsi" w:hAnsiTheme="minorHAnsi" w:cstheme="minorHAnsi"/>
                <w:sz w:val="18"/>
                <w:szCs w:val="18"/>
              </w:rPr>
              <w:t>Baht 1 million</w:t>
            </w:r>
          </w:p>
        </w:tc>
        <w:tc>
          <w:tcPr>
            <w:tcW w:w="179" w:type="dxa"/>
            <w:shd w:val="clear" w:color="auto" w:fill="auto"/>
          </w:tcPr>
          <w:p w14:paraId="46EFEB1E" w14:textId="77777777" w:rsidR="00905439" w:rsidRPr="00CC2B9D" w:rsidRDefault="00905439" w:rsidP="00905439">
            <w:pPr>
              <w:pStyle w:val="acctfourfigures"/>
              <w:tabs>
                <w:tab w:val="decimal" w:pos="551"/>
                <w:tab w:val="decimal" w:pos="645"/>
              </w:tabs>
              <w:spacing w:line="240" w:lineRule="atLeast"/>
              <w:jc w:val="center"/>
              <w:rPr>
                <w:rFonts w:asciiTheme="minorHAnsi" w:hAnsiTheme="minorHAnsi" w:cstheme="minorHAnsi"/>
                <w:sz w:val="18"/>
                <w:szCs w:val="18"/>
                <w:lang w:val="en-US" w:bidi="th-TH"/>
              </w:rPr>
            </w:pPr>
          </w:p>
        </w:tc>
        <w:tc>
          <w:tcPr>
            <w:tcW w:w="952" w:type="dxa"/>
            <w:shd w:val="clear" w:color="auto" w:fill="auto"/>
          </w:tcPr>
          <w:p w14:paraId="7D1BB9AF" w14:textId="0F4DFF10" w:rsidR="00905439" w:rsidRPr="00CC2B9D" w:rsidRDefault="00905439" w:rsidP="00905439">
            <w:pPr>
              <w:tabs>
                <w:tab w:val="left" w:pos="735"/>
                <w:tab w:val="decimal" w:pos="1171"/>
              </w:tabs>
              <w:ind w:left="-75" w:right="15"/>
              <w:jc w:val="right"/>
              <w:rPr>
                <w:rFonts w:asciiTheme="minorHAnsi" w:hAnsiTheme="minorHAnsi" w:cstheme="minorHAnsi"/>
                <w:sz w:val="18"/>
                <w:szCs w:val="18"/>
                <w:cs/>
              </w:rPr>
            </w:pPr>
            <w:r w:rsidRPr="00CC2B9D">
              <w:rPr>
                <w:rFonts w:asciiTheme="minorHAnsi" w:hAnsiTheme="minorHAnsi" w:cstheme="minorHAnsi"/>
                <w:sz w:val="18"/>
                <w:szCs w:val="18"/>
              </w:rPr>
              <w:t>1,000</w:t>
            </w:r>
          </w:p>
        </w:tc>
        <w:tc>
          <w:tcPr>
            <w:tcW w:w="180" w:type="dxa"/>
            <w:shd w:val="clear" w:color="auto" w:fill="auto"/>
          </w:tcPr>
          <w:p w14:paraId="2BAF5BF9" w14:textId="77777777" w:rsidR="00905439" w:rsidRPr="00CC2B9D" w:rsidRDefault="00905439" w:rsidP="00905439">
            <w:pPr>
              <w:tabs>
                <w:tab w:val="decimal" w:pos="645"/>
                <w:tab w:val="decimal" w:pos="707"/>
              </w:tabs>
              <w:jc w:val="right"/>
              <w:rPr>
                <w:rFonts w:asciiTheme="minorHAnsi" w:hAnsiTheme="minorHAnsi" w:cstheme="minorHAnsi"/>
                <w:sz w:val="18"/>
                <w:szCs w:val="18"/>
              </w:rPr>
            </w:pPr>
          </w:p>
        </w:tc>
        <w:tc>
          <w:tcPr>
            <w:tcW w:w="907" w:type="dxa"/>
            <w:shd w:val="clear" w:color="auto" w:fill="auto"/>
          </w:tcPr>
          <w:p w14:paraId="01681A6E" w14:textId="60220858" w:rsidR="00905439" w:rsidRPr="00CC2B9D" w:rsidRDefault="00905439" w:rsidP="00905439">
            <w:pPr>
              <w:tabs>
                <w:tab w:val="decimal" w:pos="1171"/>
              </w:tabs>
              <w:ind w:left="-75"/>
              <w:jc w:val="right"/>
              <w:rPr>
                <w:rFonts w:ascii="Calibri" w:hAnsi="Calibri" w:cs="Calibri"/>
                <w:sz w:val="18"/>
                <w:szCs w:val="18"/>
                <w:cs/>
                <w:lang w:val="en-US"/>
              </w:rPr>
            </w:pPr>
            <w:r w:rsidRPr="00CC2B9D">
              <w:rPr>
                <w:rFonts w:asciiTheme="minorHAnsi" w:hAnsiTheme="minorHAnsi" w:cstheme="minorHAnsi"/>
                <w:sz w:val="18"/>
                <w:szCs w:val="18"/>
              </w:rPr>
              <w:t>1,000</w:t>
            </w:r>
          </w:p>
        </w:tc>
        <w:tc>
          <w:tcPr>
            <w:tcW w:w="183" w:type="dxa"/>
          </w:tcPr>
          <w:p w14:paraId="52E13550" w14:textId="77777777" w:rsidR="00905439" w:rsidRPr="00CC2B9D" w:rsidRDefault="00905439" w:rsidP="00905439">
            <w:pPr>
              <w:tabs>
                <w:tab w:val="decimal" w:pos="1171"/>
              </w:tabs>
              <w:ind w:right="81"/>
              <w:jc w:val="right"/>
              <w:rPr>
                <w:rFonts w:asciiTheme="minorHAnsi" w:hAnsiTheme="minorHAnsi" w:cstheme="minorHAnsi"/>
                <w:sz w:val="18"/>
                <w:szCs w:val="18"/>
              </w:rPr>
            </w:pPr>
          </w:p>
        </w:tc>
        <w:tc>
          <w:tcPr>
            <w:tcW w:w="856" w:type="dxa"/>
          </w:tcPr>
          <w:p w14:paraId="6D9C9EFD" w14:textId="1593B5A8" w:rsidR="00905439" w:rsidRPr="00CC2B9D" w:rsidRDefault="00905439" w:rsidP="00905439">
            <w:pPr>
              <w:pStyle w:val="BodyText"/>
              <w:tabs>
                <w:tab w:val="decimal" w:pos="0"/>
              </w:tabs>
              <w:spacing w:after="0" w:line="240" w:lineRule="auto"/>
              <w:ind w:left="-90" w:right="-108"/>
              <w:jc w:val="center"/>
              <w:rPr>
                <w:rFonts w:ascii="Calibri" w:hAnsi="Calibri" w:cs="Calibri"/>
                <w:sz w:val="18"/>
                <w:szCs w:val="18"/>
              </w:rPr>
            </w:pPr>
            <w:r w:rsidRPr="00CC2B9D">
              <w:rPr>
                <w:rFonts w:ascii="Calibri" w:hAnsi="Calibri" w:cs="Calibri"/>
                <w:sz w:val="18"/>
                <w:szCs w:val="18"/>
              </w:rPr>
              <w:t>-</w:t>
            </w:r>
          </w:p>
        </w:tc>
        <w:tc>
          <w:tcPr>
            <w:tcW w:w="182" w:type="dxa"/>
          </w:tcPr>
          <w:p w14:paraId="45E80E13" w14:textId="77777777" w:rsidR="00905439" w:rsidRPr="00CC2B9D" w:rsidRDefault="00905439" w:rsidP="00905439">
            <w:pPr>
              <w:tabs>
                <w:tab w:val="decimal" w:pos="1171"/>
              </w:tabs>
              <w:ind w:right="81"/>
              <w:jc w:val="right"/>
              <w:rPr>
                <w:rFonts w:asciiTheme="minorHAnsi" w:hAnsiTheme="minorHAnsi" w:cstheme="minorHAnsi"/>
                <w:sz w:val="18"/>
                <w:szCs w:val="18"/>
              </w:rPr>
            </w:pPr>
          </w:p>
        </w:tc>
        <w:tc>
          <w:tcPr>
            <w:tcW w:w="638" w:type="dxa"/>
          </w:tcPr>
          <w:p w14:paraId="2F42069F" w14:textId="01E3B691" w:rsidR="00905439" w:rsidRPr="00CC2B9D" w:rsidRDefault="00905439" w:rsidP="00905439">
            <w:pPr>
              <w:pStyle w:val="BodyText"/>
              <w:tabs>
                <w:tab w:val="decimal" w:pos="0"/>
              </w:tabs>
              <w:spacing w:after="0" w:line="240" w:lineRule="auto"/>
              <w:ind w:left="-90" w:right="-108"/>
              <w:jc w:val="center"/>
              <w:rPr>
                <w:rFonts w:ascii="Calibri" w:hAnsi="Calibri" w:cs="Calibri"/>
                <w:sz w:val="18"/>
                <w:szCs w:val="18"/>
              </w:rPr>
            </w:pPr>
            <w:r w:rsidRPr="00CC2B9D">
              <w:rPr>
                <w:rFonts w:ascii="Calibri" w:hAnsi="Calibri" w:cs="Calibri"/>
                <w:sz w:val="18"/>
                <w:szCs w:val="18"/>
              </w:rPr>
              <w:t>-</w:t>
            </w:r>
          </w:p>
        </w:tc>
        <w:tc>
          <w:tcPr>
            <w:tcW w:w="186" w:type="dxa"/>
          </w:tcPr>
          <w:p w14:paraId="1FE6CECA" w14:textId="566657C5" w:rsidR="00905439" w:rsidRPr="00CC2B9D" w:rsidRDefault="00905439" w:rsidP="00905439">
            <w:pPr>
              <w:tabs>
                <w:tab w:val="decimal" w:pos="1171"/>
              </w:tabs>
              <w:ind w:right="81"/>
              <w:jc w:val="right"/>
              <w:rPr>
                <w:rFonts w:asciiTheme="minorHAnsi" w:hAnsiTheme="minorHAnsi" w:cstheme="minorHAnsi"/>
                <w:sz w:val="18"/>
                <w:szCs w:val="18"/>
              </w:rPr>
            </w:pPr>
          </w:p>
        </w:tc>
        <w:tc>
          <w:tcPr>
            <w:tcW w:w="975" w:type="dxa"/>
            <w:gridSpan w:val="2"/>
          </w:tcPr>
          <w:p w14:paraId="5EBCC902" w14:textId="396C566B" w:rsidR="00905439" w:rsidRPr="00CC2B9D" w:rsidRDefault="00905439" w:rsidP="00905439">
            <w:pPr>
              <w:tabs>
                <w:tab w:val="left" w:pos="735"/>
                <w:tab w:val="decimal" w:pos="1171"/>
              </w:tabs>
              <w:ind w:left="-75" w:right="15"/>
              <w:jc w:val="right"/>
              <w:rPr>
                <w:rFonts w:asciiTheme="minorHAnsi" w:hAnsiTheme="minorHAnsi" w:cstheme="minorHAnsi"/>
                <w:sz w:val="18"/>
                <w:szCs w:val="18"/>
              </w:rPr>
            </w:pPr>
            <w:r w:rsidRPr="00CC2B9D">
              <w:rPr>
                <w:rFonts w:asciiTheme="minorHAnsi" w:hAnsiTheme="minorHAnsi" w:cstheme="minorHAnsi"/>
                <w:sz w:val="18"/>
                <w:szCs w:val="18"/>
              </w:rPr>
              <w:t>1,000</w:t>
            </w:r>
          </w:p>
        </w:tc>
        <w:tc>
          <w:tcPr>
            <w:tcW w:w="180" w:type="dxa"/>
          </w:tcPr>
          <w:p w14:paraId="33880E83" w14:textId="55B01259" w:rsidR="00905439" w:rsidRPr="00CC2B9D" w:rsidRDefault="00905439" w:rsidP="00905439">
            <w:pPr>
              <w:tabs>
                <w:tab w:val="decimal" w:pos="0"/>
              </w:tabs>
              <w:ind w:right="81"/>
              <w:jc w:val="right"/>
              <w:rPr>
                <w:rFonts w:asciiTheme="minorHAnsi" w:hAnsiTheme="minorHAnsi" w:cstheme="minorHAnsi"/>
                <w:sz w:val="18"/>
                <w:szCs w:val="18"/>
              </w:rPr>
            </w:pPr>
          </w:p>
        </w:tc>
        <w:tc>
          <w:tcPr>
            <w:tcW w:w="994" w:type="dxa"/>
            <w:tcBorders>
              <w:bottom w:val="single" w:sz="4" w:space="0" w:color="auto"/>
            </w:tcBorders>
          </w:tcPr>
          <w:p w14:paraId="04764E13" w14:textId="4380D003" w:rsidR="00905439" w:rsidRPr="00CC2B9D" w:rsidRDefault="00905439" w:rsidP="00905439">
            <w:pPr>
              <w:tabs>
                <w:tab w:val="decimal" w:pos="1171"/>
              </w:tabs>
              <w:ind w:right="15"/>
              <w:jc w:val="right"/>
              <w:rPr>
                <w:rFonts w:asciiTheme="minorHAnsi" w:hAnsiTheme="minorHAnsi" w:cstheme="minorHAnsi"/>
                <w:sz w:val="18"/>
                <w:szCs w:val="18"/>
              </w:rPr>
            </w:pPr>
            <w:r w:rsidRPr="00CC2B9D">
              <w:rPr>
                <w:rFonts w:asciiTheme="minorHAnsi" w:hAnsiTheme="minorHAnsi" w:cstheme="minorHAnsi"/>
                <w:sz w:val="18"/>
                <w:szCs w:val="18"/>
              </w:rPr>
              <w:t>1,000</w:t>
            </w:r>
          </w:p>
        </w:tc>
      </w:tr>
      <w:tr w:rsidR="001B6B5D" w:rsidRPr="00CC2B9D" w14:paraId="741EB837" w14:textId="556C645F" w:rsidTr="001B6B5D">
        <w:trPr>
          <w:cantSplit/>
          <w:trHeight w:val="188"/>
          <w:jc w:val="center"/>
        </w:trPr>
        <w:tc>
          <w:tcPr>
            <w:tcW w:w="2517" w:type="dxa"/>
            <w:shd w:val="clear" w:color="auto" w:fill="auto"/>
            <w:vAlign w:val="center"/>
          </w:tcPr>
          <w:p w14:paraId="25583A98" w14:textId="77777777" w:rsidR="00905439" w:rsidRPr="00CC2B9D" w:rsidRDefault="00905439" w:rsidP="00905439">
            <w:pPr>
              <w:rPr>
                <w:rFonts w:asciiTheme="minorHAnsi" w:hAnsiTheme="minorHAnsi" w:cstheme="minorHAnsi"/>
                <w:b/>
                <w:bCs/>
                <w:sz w:val="18"/>
                <w:szCs w:val="18"/>
              </w:rPr>
            </w:pPr>
            <w:r w:rsidRPr="00CC2B9D">
              <w:rPr>
                <w:rFonts w:asciiTheme="minorHAnsi" w:hAnsiTheme="minorHAnsi" w:cstheme="minorHAnsi"/>
                <w:b/>
                <w:bCs/>
                <w:sz w:val="18"/>
                <w:szCs w:val="18"/>
              </w:rPr>
              <w:t>Total</w:t>
            </w:r>
          </w:p>
        </w:tc>
        <w:tc>
          <w:tcPr>
            <w:tcW w:w="179" w:type="dxa"/>
            <w:shd w:val="clear" w:color="auto" w:fill="auto"/>
            <w:vAlign w:val="center"/>
          </w:tcPr>
          <w:p w14:paraId="44CCB20C" w14:textId="77777777" w:rsidR="00905439" w:rsidRPr="00CC2B9D" w:rsidRDefault="00905439" w:rsidP="00905439">
            <w:pPr>
              <w:tabs>
                <w:tab w:val="decimal" w:pos="461"/>
              </w:tabs>
              <w:rPr>
                <w:rFonts w:asciiTheme="minorHAnsi" w:hAnsiTheme="minorHAnsi" w:cstheme="minorHAnsi"/>
                <w:b/>
                <w:bCs/>
                <w:sz w:val="18"/>
                <w:szCs w:val="18"/>
              </w:rPr>
            </w:pPr>
          </w:p>
        </w:tc>
        <w:tc>
          <w:tcPr>
            <w:tcW w:w="1080" w:type="dxa"/>
            <w:shd w:val="clear" w:color="auto" w:fill="auto"/>
            <w:vAlign w:val="center"/>
          </w:tcPr>
          <w:p w14:paraId="7BD749DD" w14:textId="77777777" w:rsidR="00905439" w:rsidRPr="00CC2B9D" w:rsidRDefault="00905439" w:rsidP="00905439">
            <w:pPr>
              <w:pStyle w:val="acctfourfigures"/>
              <w:spacing w:line="240" w:lineRule="atLeast"/>
              <w:rPr>
                <w:rFonts w:asciiTheme="minorHAnsi" w:hAnsiTheme="minorHAnsi" w:cstheme="minorHAnsi"/>
                <w:sz w:val="18"/>
                <w:szCs w:val="18"/>
              </w:rPr>
            </w:pPr>
          </w:p>
        </w:tc>
        <w:tc>
          <w:tcPr>
            <w:tcW w:w="719" w:type="dxa"/>
            <w:shd w:val="clear" w:color="auto" w:fill="auto"/>
          </w:tcPr>
          <w:p w14:paraId="0D39A12B" w14:textId="77777777" w:rsidR="00905439" w:rsidRPr="00CC2B9D" w:rsidRDefault="00905439" w:rsidP="00905439">
            <w:pPr>
              <w:tabs>
                <w:tab w:val="decimal" w:pos="1224"/>
              </w:tabs>
              <w:jc w:val="thaiDistribute"/>
              <w:rPr>
                <w:rFonts w:asciiTheme="minorHAnsi" w:hAnsiTheme="minorHAnsi" w:cstheme="minorHAnsi"/>
                <w:sz w:val="18"/>
                <w:szCs w:val="18"/>
              </w:rPr>
            </w:pPr>
          </w:p>
        </w:tc>
        <w:tc>
          <w:tcPr>
            <w:tcW w:w="194" w:type="dxa"/>
            <w:shd w:val="clear" w:color="auto" w:fill="auto"/>
          </w:tcPr>
          <w:p w14:paraId="76E8A817" w14:textId="77777777" w:rsidR="00905439" w:rsidRPr="00CC2B9D" w:rsidRDefault="00905439" w:rsidP="00905439">
            <w:pPr>
              <w:pStyle w:val="acctfourfigures"/>
              <w:tabs>
                <w:tab w:val="decimal" w:pos="551"/>
              </w:tabs>
              <w:spacing w:line="240" w:lineRule="atLeast"/>
              <w:rPr>
                <w:rFonts w:asciiTheme="minorHAnsi" w:hAnsiTheme="minorHAnsi" w:cstheme="minorHAnsi"/>
                <w:sz w:val="18"/>
                <w:szCs w:val="18"/>
              </w:rPr>
            </w:pPr>
          </w:p>
        </w:tc>
        <w:tc>
          <w:tcPr>
            <w:tcW w:w="575" w:type="dxa"/>
            <w:shd w:val="clear" w:color="auto" w:fill="auto"/>
          </w:tcPr>
          <w:p w14:paraId="56856068" w14:textId="77777777" w:rsidR="00905439" w:rsidRPr="00CC2B9D" w:rsidRDefault="00905439" w:rsidP="00905439">
            <w:pPr>
              <w:pStyle w:val="acctfourfigures"/>
              <w:tabs>
                <w:tab w:val="clear" w:pos="765"/>
                <w:tab w:val="left" w:pos="691"/>
                <w:tab w:val="decimal" w:pos="961"/>
              </w:tabs>
              <w:spacing w:line="240" w:lineRule="atLeast"/>
              <w:ind w:right="11"/>
              <w:jc w:val="center"/>
              <w:rPr>
                <w:rFonts w:asciiTheme="minorHAnsi" w:hAnsiTheme="minorHAnsi" w:cstheme="minorHAnsi"/>
                <w:b/>
                <w:bCs/>
                <w:sz w:val="18"/>
                <w:szCs w:val="18"/>
              </w:rPr>
            </w:pPr>
          </w:p>
        </w:tc>
        <w:tc>
          <w:tcPr>
            <w:tcW w:w="180" w:type="dxa"/>
            <w:shd w:val="clear" w:color="auto" w:fill="auto"/>
          </w:tcPr>
          <w:p w14:paraId="55D05EE8" w14:textId="77777777" w:rsidR="00905439" w:rsidRPr="00CC2B9D" w:rsidRDefault="00905439" w:rsidP="00905439">
            <w:pPr>
              <w:pStyle w:val="acctfourfigures"/>
              <w:tabs>
                <w:tab w:val="decimal" w:pos="551"/>
              </w:tabs>
              <w:spacing w:line="240" w:lineRule="atLeast"/>
              <w:rPr>
                <w:rFonts w:asciiTheme="minorHAnsi" w:hAnsiTheme="minorHAnsi" w:cstheme="minorHAnsi"/>
                <w:sz w:val="18"/>
                <w:szCs w:val="18"/>
              </w:rPr>
            </w:pPr>
          </w:p>
        </w:tc>
        <w:tc>
          <w:tcPr>
            <w:tcW w:w="1396" w:type="dxa"/>
            <w:shd w:val="clear" w:color="auto" w:fill="auto"/>
          </w:tcPr>
          <w:p w14:paraId="35D5BE0D" w14:textId="77777777" w:rsidR="00905439" w:rsidRPr="00CC2B9D" w:rsidRDefault="00905439" w:rsidP="00905439">
            <w:pPr>
              <w:pStyle w:val="acctfourfigures"/>
              <w:tabs>
                <w:tab w:val="clear" w:pos="765"/>
                <w:tab w:val="decimal" w:pos="629"/>
              </w:tabs>
              <w:spacing w:line="240" w:lineRule="atLeast"/>
              <w:ind w:right="11"/>
              <w:rPr>
                <w:rFonts w:asciiTheme="minorHAnsi" w:hAnsiTheme="minorHAnsi" w:cstheme="minorHAnsi"/>
                <w:b/>
                <w:bCs/>
                <w:sz w:val="18"/>
                <w:szCs w:val="18"/>
              </w:rPr>
            </w:pPr>
          </w:p>
        </w:tc>
        <w:tc>
          <w:tcPr>
            <w:tcW w:w="193" w:type="dxa"/>
            <w:shd w:val="clear" w:color="auto" w:fill="auto"/>
          </w:tcPr>
          <w:p w14:paraId="63E8D568" w14:textId="77777777" w:rsidR="00905439" w:rsidRPr="00CC2B9D" w:rsidRDefault="00905439" w:rsidP="00905439">
            <w:pPr>
              <w:pStyle w:val="acctfourfigures"/>
              <w:tabs>
                <w:tab w:val="decimal" w:pos="551"/>
              </w:tabs>
              <w:spacing w:line="240" w:lineRule="atLeast"/>
              <w:rPr>
                <w:rFonts w:asciiTheme="minorHAnsi" w:hAnsiTheme="minorHAnsi" w:cstheme="minorHAnsi"/>
                <w:sz w:val="18"/>
                <w:szCs w:val="18"/>
              </w:rPr>
            </w:pPr>
          </w:p>
        </w:tc>
        <w:tc>
          <w:tcPr>
            <w:tcW w:w="1517" w:type="dxa"/>
            <w:shd w:val="clear" w:color="auto" w:fill="auto"/>
          </w:tcPr>
          <w:p w14:paraId="764FEB11" w14:textId="77777777" w:rsidR="00905439" w:rsidRPr="00CC2B9D" w:rsidRDefault="00905439" w:rsidP="00905439">
            <w:pPr>
              <w:pStyle w:val="acctfourfigures"/>
              <w:tabs>
                <w:tab w:val="clear" w:pos="765"/>
                <w:tab w:val="decimal" w:pos="551"/>
              </w:tabs>
              <w:spacing w:line="240" w:lineRule="atLeast"/>
              <w:ind w:right="11"/>
              <w:jc w:val="center"/>
              <w:rPr>
                <w:rFonts w:asciiTheme="minorHAnsi" w:hAnsiTheme="minorHAnsi" w:cstheme="minorHAnsi"/>
                <w:b/>
                <w:bCs/>
                <w:sz w:val="18"/>
                <w:szCs w:val="18"/>
              </w:rPr>
            </w:pPr>
          </w:p>
        </w:tc>
        <w:tc>
          <w:tcPr>
            <w:tcW w:w="179" w:type="dxa"/>
            <w:shd w:val="clear" w:color="auto" w:fill="auto"/>
            <w:vAlign w:val="bottom"/>
          </w:tcPr>
          <w:p w14:paraId="72F9E7C7" w14:textId="77777777" w:rsidR="00905439" w:rsidRPr="00CC2B9D" w:rsidRDefault="00905439" w:rsidP="00905439">
            <w:pPr>
              <w:pStyle w:val="acctfourfigures"/>
              <w:tabs>
                <w:tab w:val="decimal" w:pos="551"/>
              </w:tabs>
              <w:spacing w:line="240" w:lineRule="atLeast"/>
              <w:jc w:val="center"/>
              <w:rPr>
                <w:rFonts w:asciiTheme="minorHAnsi" w:hAnsiTheme="minorHAnsi" w:cstheme="minorHAnsi"/>
                <w:sz w:val="18"/>
                <w:szCs w:val="18"/>
              </w:rPr>
            </w:pPr>
          </w:p>
        </w:tc>
        <w:tc>
          <w:tcPr>
            <w:tcW w:w="952" w:type="dxa"/>
            <w:tcBorders>
              <w:top w:val="single" w:sz="4" w:space="0" w:color="auto"/>
              <w:bottom w:val="double" w:sz="4" w:space="0" w:color="auto"/>
            </w:tcBorders>
            <w:shd w:val="clear" w:color="auto" w:fill="auto"/>
            <w:vAlign w:val="bottom"/>
          </w:tcPr>
          <w:p w14:paraId="783DC031" w14:textId="3E3EB732" w:rsidR="00905439" w:rsidRPr="00CC2B9D" w:rsidRDefault="00905439" w:rsidP="00905439">
            <w:pPr>
              <w:tabs>
                <w:tab w:val="left" w:pos="735"/>
                <w:tab w:val="decimal" w:pos="1171"/>
              </w:tabs>
              <w:ind w:left="-75" w:right="15"/>
              <w:jc w:val="right"/>
              <w:rPr>
                <w:rFonts w:ascii="Calibri" w:hAnsi="Calibri" w:cs="Calibri"/>
                <w:b/>
                <w:bCs/>
                <w:sz w:val="18"/>
                <w:szCs w:val="18"/>
              </w:rPr>
            </w:pPr>
            <w:r w:rsidRPr="00CC2B9D">
              <w:rPr>
                <w:rFonts w:asciiTheme="minorHAnsi" w:hAnsiTheme="minorHAnsi" w:cstheme="minorHAnsi"/>
                <w:b/>
                <w:bCs/>
                <w:sz w:val="18"/>
                <w:szCs w:val="18"/>
              </w:rPr>
              <w:t>4,783,099</w:t>
            </w:r>
          </w:p>
        </w:tc>
        <w:tc>
          <w:tcPr>
            <w:tcW w:w="180" w:type="dxa"/>
            <w:shd w:val="clear" w:color="auto" w:fill="auto"/>
            <w:vAlign w:val="bottom"/>
          </w:tcPr>
          <w:p w14:paraId="7402FE3A" w14:textId="77777777" w:rsidR="00905439" w:rsidRPr="00CC2B9D" w:rsidRDefault="00905439" w:rsidP="00905439">
            <w:pPr>
              <w:pStyle w:val="acctfourfigures"/>
              <w:tabs>
                <w:tab w:val="clear" w:pos="765"/>
                <w:tab w:val="decimal" w:pos="960"/>
              </w:tabs>
              <w:spacing w:line="240" w:lineRule="atLeast"/>
              <w:ind w:right="11"/>
              <w:jc w:val="center"/>
              <w:rPr>
                <w:rFonts w:asciiTheme="minorHAnsi" w:hAnsiTheme="minorHAnsi" w:cstheme="minorHAnsi"/>
                <w:b/>
                <w:bCs/>
                <w:sz w:val="18"/>
                <w:szCs w:val="18"/>
              </w:rPr>
            </w:pPr>
          </w:p>
        </w:tc>
        <w:tc>
          <w:tcPr>
            <w:tcW w:w="907" w:type="dxa"/>
            <w:tcBorders>
              <w:top w:val="single" w:sz="4" w:space="0" w:color="auto"/>
              <w:bottom w:val="double" w:sz="4" w:space="0" w:color="auto"/>
            </w:tcBorders>
            <w:shd w:val="clear" w:color="auto" w:fill="auto"/>
            <w:vAlign w:val="bottom"/>
          </w:tcPr>
          <w:p w14:paraId="31DFDC99" w14:textId="68C48840" w:rsidR="00905439" w:rsidRPr="00CC2B9D" w:rsidRDefault="00905439" w:rsidP="00905439">
            <w:pPr>
              <w:pStyle w:val="acctfourfigures"/>
              <w:tabs>
                <w:tab w:val="clear" w:pos="765"/>
                <w:tab w:val="decimal" w:pos="1171"/>
              </w:tabs>
              <w:spacing w:line="240" w:lineRule="atLeast"/>
              <w:ind w:left="-75"/>
              <w:jc w:val="thaiDistribute"/>
              <w:rPr>
                <w:rFonts w:asciiTheme="minorHAnsi" w:hAnsiTheme="minorHAnsi" w:cstheme="minorHAnsi"/>
                <w:b/>
                <w:bCs/>
                <w:sz w:val="18"/>
                <w:szCs w:val="18"/>
              </w:rPr>
            </w:pPr>
            <w:r w:rsidRPr="00CC2B9D">
              <w:rPr>
                <w:rFonts w:asciiTheme="minorHAnsi" w:hAnsiTheme="minorHAnsi" w:cstheme="minorHAnsi"/>
                <w:b/>
                <w:bCs/>
                <w:sz w:val="18"/>
                <w:szCs w:val="18"/>
              </w:rPr>
              <w:t>4,783,099</w:t>
            </w:r>
          </w:p>
        </w:tc>
        <w:tc>
          <w:tcPr>
            <w:tcW w:w="183" w:type="dxa"/>
          </w:tcPr>
          <w:p w14:paraId="7722C032" w14:textId="77777777" w:rsidR="00905439" w:rsidRPr="00CC2B9D" w:rsidRDefault="00905439" w:rsidP="00905439">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856" w:type="dxa"/>
            <w:tcBorders>
              <w:top w:val="single" w:sz="4" w:space="0" w:color="auto"/>
              <w:bottom w:val="double" w:sz="4" w:space="0" w:color="auto"/>
            </w:tcBorders>
          </w:tcPr>
          <w:p w14:paraId="11E4FCD8" w14:textId="60175157" w:rsidR="00905439" w:rsidRPr="00CC2B9D" w:rsidRDefault="00905439" w:rsidP="00905439">
            <w:pPr>
              <w:tabs>
                <w:tab w:val="left" w:pos="724"/>
                <w:tab w:val="decimal" w:pos="1171"/>
              </w:tabs>
              <w:ind w:left="-86" w:right="17"/>
              <w:jc w:val="right"/>
              <w:rPr>
                <w:rFonts w:asciiTheme="minorHAnsi" w:hAnsiTheme="minorHAnsi" w:cstheme="minorHAnsi"/>
                <w:b/>
                <w:bCs/>
                <w:sz w:val="18"/>
                <w:szCs w:val="18"/>
              </w:rPr>
            </w:pPr>
            <w:r w:rsidRPr="00CC2B9D">
              <w:rPr>
                <w:rFonts w:asciiTheme="minorHAnsi" w:hAnsiTheme="minorHAnsi" w:cstheme="minorHAnsi"/>
                <w:b/>
                <w:bCs/>
                <w:sz w:val="18"/>
                <w:szCs w:val="18"/>
              </w:rPr>
              <w:t>(910,632)</w:t>
            </w:r>
          </w:p>
        </w:tc>
        <w:tc>
          <w:tcPr>
            <w:tcW w:w="182" w:type="dxa"/>
          </w:tcPr>
          <w:p w14:paraId="70072D06" w14:textId="77777777" w:rsidR="00905439" w:rsidRPr="00CC2B9D" w:rsidRDefault="00905439" w:rsidP="00905439">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638" w:type="dxa"/>
            <w:tcBorders>
              <w:top w:val="single" w:sz="4" w:space="0" w:color="auto"/>
              <w:bottom w:val="double" w:sz="4" w:space="0" w:color="auto"/>
            </w:tcBorders>
          </w:tcPr>
          <w:p w14:paraId="3A5AB6C0" w14:textId="17DF78E6" w:rsidR="00905439" w:rsidRPr="00CC2B9D" w:rsidRDefault="00905439" w:rsidP="00905439">
            <w:pPr>
              <w:pStyle w:val="BodyText"/>
              <w:tabs>
                <w:tab w:val="decimal" w:pos="0"/>
              </w:tabs>
              <w:spacing w:after="0" w:line="240" w:lineRule="auto"/>
              <w:ind w:left="-90" w:right="-108"/>
              <w:jc w:val="center"/>
              <w:rPr>
                <w:rFonts w:ascii="Calibri" w:hAnsi="Calibri" w:cs="Calibri"/>
                <w:b/>
                <w:bCs/>
                <w:sz w:val="18"/>
                <w:szCs w:val="18"/>
              </w:rPr>
            </w:pPr>
            <w:r w:rsidRPr="00CC2B9D">
              <w:rPr>
                <w:rFonts w:ascii="Calibri" w:hAnsi="Calibri" w:cs="Calibri"/>
                <w:b/>
                <w:bCs/>
                <w:sz w:val="18"/>
                <w:szCs w:val="18"/>
              </w:rPr>
              <w:t>-</w:t>
            </w:r>
          </w:p>
        </w:tc>
        <w:tc>
          <w:tcPr>
            <w:tcW w:w="186" w:type="dxa"/>
          </w:tcPr>
          <w:p w14:paraId="4D11E8F5" w14:textId="2B6770AF" w:rsidR="00905439" w:rsidRPr="00CC2B9D" w:rsidRDefault="00905439" w:rsidP="00905439">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975" w:type="dxa"/>
            <w:gridSpan w:val="2"/>
            <w:tcBorders>
              <w:top w:val="single" w:sz="4" w:space="0" w:color="auto"/>
              <w:bottom w:val="double" w:sz="4" w:space="0" w:color="auto"/>
            </w:tcBorders>
          </w:tcPr>
          <w:p w14:paraId="7BD282B3" w14:textId="4C74278D" w:rsidR="00905439" w:rsidRPr="00CC2B9D" w:rsidRDefault="00905439" w:rsidP="00905439">
            <w:pPr>
              <w:pStyle w:val="acctfourfigures"/>
              <w:tabs>
                <w:tab w:val="clear" w:pos="765"/>
                <w:tab w:val="decimal" w:pos="1171"/>
              </w:tabs>
              <w:spacing w:line="240" w:lineRule="atLeast"/>
              <w:ind w:right="15"/>
              <w:jc w:val="thaiDistribute"/>
              <w:rPr>
                <w:rFonts w:asciiTheme="minorHAnsi" w:hAnsiTheme="minorHAnsi" w:cstheme="minorHAnsi"/>
                <w:b/>
                <w:bCs/>
                <w:sz w:val="18"/>
                <w:szCs w:val="18"/>
              </w:rPr>
            </w:pPr>
            <w:r w:rsidRPr="00CC2B9D">
              <w:rPr>
                <w:rFonts w:asciiTheme="minorHAnsi" w:hAnsiTheme="minorHAnsi" w:cstheme="minorHAnsi"/>
                <w:b/>
                <w:bCs/>
                <w:sz w:val="18"/>
                <w:szCs w:val="18"/>
              </w:rPr>
              <w:t>3,872,467</w:t>
            </w:r>
          </w:p>
        </w:tc>
        <w:tc>
          <w:tcPr>
            <w:tcW w:w="180" w:type="dxa"/>
          </w:tcPr>
          <w:p w14:paraId="27B81224" w14:textId="18AE8FE2" w:rsidR="00905439" w:rsidRPr="00CC2B9D" w:rsidRDefault="00905439" w:rsidP="00905439">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994" w:type="dxa"/>
            <w:tcBorders>
              <w:top w:val="single" w:sz="4" w:space="0" w:color="auto"/>
              <w:bottom w:val="double" w:sz="4" w:space="0" w:color="auto"/>
            </w:tcBorders>
            <w:vAlign w:val="bottom"/>
          </w:tcPr>
          <w:p w14:paraId="634D0156" w14:textId="3FB8EE03" w:rsidR="00905439" w:rsidRPr="00CC2B9D" w:rsidRDefault="00905439" w:rsidP="00905439">
            <w:pPr>
              <w:tabs>
                <w:tab w:val="decimal" w:pos="1171"/>
              </w:tabs>
              <w:ind w:right="15"/>
              <w:jc w:val="right"/>
              <w:rPr>
                <w:rFonts w:asciiTheme="minorHAnsi" w:hAnsiTheme="minorHAnsi" w:cstheme="minorHAnsi"/>
                <w:b/>
                <w:bCs/>
                <w:sz w:val="18"/>
                <w:szCs w:val="18"/>
              </w:rPr>
            </w:pPr>
            <w:r w:rsidRPr="00CC2B9D">
              <w:rPr>
                <w:rFonts w:asciiTheme="minorHAnsi" w:hAnsiTheme="minorHAnsi" w:cstheme="minorHAnsi"/>
                <w:b/>
                <w:bCs/>
                <w:sz w:val="18"/>
                <w:szCs w:val="18"/>
              </w:rPr>
              <w:t>4,783,099</w:t>
            </w:r>
          </w:p>
        </w:tc>
      </w:tr>
      <w:tr w:rsidR="001B6B5D" w:rsidRPr="00CC2B9D" w14:paraId="023F1F6C" w14:textId="77777777" w:rsidTr="001B6B5D">
        <w:trPr>
          <w:cantSplit/>
          <w:trHeight w:val="188"/>
          <w:jc w:val="center"/>
        </w:trPr>
        <w:tc>
          <w:tcPr>
            <w:tcW w:w="2517" w:type="dxa"/>
            <w:shd w:val="clear" w:color="auto" w:fill="auto"/>
            <w:vAlign w:val="center"/>
          </w:tcPr>
          <w:p w14:paraId="73F6CF4B" w14:textId="77777777" w:rsidR="00905439" w:rsidRPr="00CC2B9D" w:rsidRDefault="00905439" w:rsidP="00905439">
            <w:pPr>
              <w:rPr>
                <w:rFonts w:asciiTheme="minorHAnsi" w:hAnsiTheme="minorHAnsi" w:cstheme="minorHAnsi"/>
                <w:b/>
                <w:bCs/>
                <w:sz w:val="16"/>
                <w:szCs w:val="16"/>
              </w:rPr>
            </w:pPr>
          </w:p>
        </w:tc>
        <w:tc>
          <w:tcPr>
            <w:tcW w:w="179" w:type="dxa"/>
            <w:shd w:val="clear" w:color="auto" w:fill="auto"/>
            <w:vAlign w:val="center"/>
          </w:tcPr>
          <w:p w14:paraId="5E7B583F" w14:textId="77777777" w:rsidR="00905439" w:rsidRPr="00CC2B9D" w:rsidRDefault="00905439" w:rsidP="00905439">
            <w:pPr>
              <w:tabs>
                <w:tab w:val="decimal" w:pos="461"/>
              </w:tabs>
              <w:rPr>
                <w:rFonts w:asciiTheme="minorHAnsi" w:hAnsiTheme="minorHAnsi" w:cstheme="minorHAnsi"/>
                <w:b/>
                <w:bCs/>
                <w:sz w:val="16"/>
                <w:szCs w:val="16"/>
              </w:rPr>
            </w:pPr>
          </w:p>
        </w:tc>
        <w:tc>
          <w:tcPr>
            <w:tcW w:w="1080" w:type="dxa"/>
            <w:shd w:val="clear" w:color="auto" w:fill="auto"/>
            <w:vAlign w:val="center"/>
          </w:tcPr>
          <w:p w14:paraId="3CF54739" w14:textId="77777777" w:rsidR="00905439" w:rsidRPr="00CC2B9D" w:rsidRDefault="00905439" w:rsidP="00905439">
            <w:pPr>
              <w:pStyle w:val="acctfourfigures"/>
              <w:spacing w:line="240" w:lineRule="atLeast"/>
              <w:rPr>
                <w:rFonts w:asciiTheme="minorHAnsi" w:hAnsiTheme="minorHAnsi" w:cstheme="minorHAnsi"/>
                <w:sz w:val="16"/>
                <w:szCs w:val="16"/>
              </w:rPr>
            </w:pPr>
          </w:p>
        </w:tc>
        <w:tc>
          <w:tcPr>
            <w:tcW w:w="719" w:type="dxa"/>
            <w:shd w:val="clear" w:color="auto" w:fill="auto"/>
          </w:tcPr>
          <w:p w14:paraId="28BA237C" w14:textId="77777777" w:rsidR="00905439" w:rsidRPr="00CC2B9D" w:rsidRDefault="00905439" w:rsidP="00905439">
            <w:pPr>
              <w:tabs>
                <w:tab w:val="decimal" w:pos="1224"/>
              </w:tabs>
              <w:jc w:val="thaiDistribute"/>
              <w:rPr>
                <w:rFonts w:asciiTheme="minorHAnsi" w:hAnsiTheme="minorHAnsi" w:cstheme="minorHAnsi"/>
                <w:sz w:val="16"/>
                <w:szCs w:val="16"/>
              </w:rPr>
            </w:pPr>
          </w:p>
        </w:tc>
        <w:tc>
          <w:tcPr>
            <w:tcW w:w="194" w:type="dxa"/>
            <w:shd w:val="clear" w:color="auto" w:fill="auto"/>
          </w:tcPr>
          <w:p w14:paraId="07F0145B" w14:textId="77777777" w:rsidR="00905439" w:rsidRPr="00CC2B9D" w:rsidRDefault="00905439" w:rsidP="00905439">
            <w:pPr>
              <w:pStyle w:val="acctfourfigures"/>
              <w:tabs>
                <w:tab w:val="decimal" w:pos="551"/>
              </w:tabs>
              <w:spacing w:line="240" w:lineRule="atLeast"/>
              <w:rPr>
                <w:rFonts w:asciiTheme="minorHAnsi" w:hAnsiTheme="minorHAnsi" w:cstheme="minorHAnsi"/>
                <w:sz w:val="16"/>
                <w:szCs w:val="16"/>
              </w:rPr>
            </w:pPr>
          </w:p>
        </w:tc>
        <w:tc>
          <w:tcPr>
            <w:tcW w:w="575" w:type="dxa"/>
            <w:shd w:val="clear" w:color="auto" w:fill="auto"/>
          </w:tcPr>
          <w:p w14:paraId="2049A567" w14:textId="77777777" w:rsidR="00905439" w:rsidRPr="00CC2B9D" w:rsidRDefault="00905439" w:rsidP="00905439">
            <w:pPr>
              <w:pStyle w:val="acctfourfigures"/>
              <w:tabs>
                <w:tab w:val="clear" w:pos="765"/>
                <w:tab w:val="left" w:pos="691"/>
                <w:tab w:val="decimal" w:pos="961"/>
              </w:tabs>
              <w:spacing w:line="240" w:lineRule="atLeast"/>
              <w:ind w:right="11"/>
              <w:jc w:val="center"/>
              <w:rPr>
                <w:rFonts w:asciiTheme="minorHAnsi" w:hAnsiTheme="minorHAnsi" w:cstheme="minorHAnsi"/>
                <w:b/>
                <w:bCs/>
                <w:sz w:val="16"/>
                <w:szCs w:val="16"/>
              </w:rPr>
            </w:pPr>
          </w:p>
        </w:tc>
        <w:tc>
          <w:tcPr>
            <w:tcW w:w="180" w:type="dxa"/>
            <w:shd w:val="clear" w:color="auto" w:fill="auto"/>
          </w:tcPr>
          <w:p w14:paraId="445B18B0" w14:textId="77777777" w:rsidR="00905439" w:rsidRPr="00CC2B9D" w:rsidRDefault="00905439" w:rsidP="00905439">
            <w:pPr>
              <w:pStyle w:val="acctfourfigures"/>
              <w:tabs>
                <w:tab w:val="decimal" w:pos="551"/>
              </w:tabs>
              <w:spacing w:line="240" w:lineRule="atLeast"/>
              <w:rPr>
                <w:rFonts w:asciiTheme="minorHAnsi" w:hAnsiTheme="minorHAnsi" w:cstheme="minorHAnsi"/>
                <w:sz w:val="16"/>
                <w:szCs w:val="16"/>
              </w:rPr>
            </w:pPr>
          </w:p>
        </w:tc>
        <w:tc>
          <w:tcPr>
            <w:tcW w:w="1396" w:type="dxa"/>
            <w:shd w:val="clear" w:color="auto" w:fill="auto"/>
          </w:tcPr>
          <w:p w14:paraId="75CF0195" w14:textId="77777777" w:rsidR="00905439" w:rsidRPr="00CC2B9D" w:rsidRDefault="00905439" w:rsidP="00905439">
            <w:pPr>
              <w:pStyle w:val="acctfourfigures"/>
              <w:tabs>
                <w:tab w:val="clear" w:pos="765"/>
                <w:tab w:val="decimal" w:pos="629"/>
              </w:tabs>
              <w:spacing w:line="240" w:lineRule="atLeast"/>
              <w:ind w:right="11"/>
              <w:rPr>
                <w:rFonts w:asciiTheme="minorHAnsi" w:hAnsiTheme="minorHAnsi" w:cstheme="minorHAnsi"/>
                <w:b/>
                <w:bCs/>
                <w:sz w:val="16"/>
                <w:szCs w:val="16"/>
              </w:rPr>
            </w:pPr>
          </w:p>
        </w:tc>
        <w:tc>
          <w:tcPr>
            <w:tcW w:w="193" w:type="dxa"/>
            <w:shd w:val="clear" w:color="auto" w:fill="auto"/>
          </w:tcPr>
          <w:p w14:paraId="217CB5AE" w14:textId="77777777" w:rsidR="00905439" w:rsidRPr="00CC2B9D" w:rsidRDefault="00905439" w:rsidP="00905439">
            <w:pPr>
              <w:pStyle w:val="acctfourfigures"/>
              <w:tabs>
                <w:tab w:val="decimal" w:pos="551"/>
              </w:tabs>
              <w:spacing w:line="240" w:lineRule="atLeast"/>
              <w:rPr>
                <w:rFonts w:asciiTheme="minorHAnsi" w:hAnsiTheme="minorHAnsi" w:cstheme="minorHAnsi"/>
                <w:sz w:val="16"/>
                <w:szCs w:val="16"/>
              </w:rPr>
            </w:pPr>
          </w:p>
        </w:tc>
        <w:tc>
          <w:tcPr>
            <w:tcW w:w="1517" w:type="dxa"/>
            <w:shd w:val="clear" w:color="auto" w:fill="auto"/>
          </w:tcPr>
          <w:p w14:paraId="48529420" w14:textId="77777777" w:rsidR="00905439" w:rsidRPr="00CC2B9D" w:rsidRDefault="00905439" w:rsidP="00905439">
            <w:pPr>
              <w:pStyle w:val="acctfourfigures"/>
              <w:tabs>
                <w:tab w:val="clear" w:pos="765"/>
                <w:tab w:val="decimal" w:pos="551"/>
              </w:tabs>
              <w:spacing w:line="240" w:lineRule="atLeast"/>
              <w:ind w:right="11"/>
              <w:jc w:val="center"/>
              <w:rPr>
                <w:rFonts w:asciiTheme="minorHAnsi" w:hAnsiTheme="minorHAnsi" w:cstheme="minorHAnsi"/>
                <w:b/>
                <w:bCs/>
                <w:sz w:val="16"/>
                <w:szCs w:val="16"/>
              </w:rPr>
            </w:pPr>
          </w:p>
        </w:tc>
        <w:tc>
          <w:tcPr>
            <w:tcW w:w="179" w:type="dxa"/>
            <w:shd w:val="clear" w:color="auto" w:fill="auto"/>
            <w:vAlign w:val="bottom"/>
          </w:tcPr>
          <w:p w14:paraId="23096725" w14:textId="77777777" w:rsidR="00905439" w:rsidRPr="00CC2B9D" w:rsidRDefault="00905439" w:rsidP="00905439">
            <w:pPr>
              <w:pStyle w:val="acctfourfigures"/>
              <w:tabs>
                <w:tab w:val="decimal" w:pos="551"/>
              </w:tabs>
              <w:spacing w:line="240" w:lineRule="atLeast"/>
              <w:jc w:val="center"/>
              <w:rPr>
                <w:rFonts w:asciiTheme="minorHAnsi" w:hAnsiTheme="minorHAnsi" w:cstheme="minorHAnsi"/>
                <w:sz w:val="16"/>
                <w:szCs w:val="16"/>
              </w:rPr>
            </w:pPr>
          </w:p>
        </w:tc>
        <w:tc>
          <w:tcPr>
            <w:tcW w:w="952" w:type="dxa"/>
            <w:tcBorders>
              <w:top w:val="single" w:sz="4" w:space="0" w:color="auto"/>
            </w:tcBorders>
            <w:shd w:val="clear" w:color="auto" w:fill="auto"/>
            <w:vAlign w:val="bottom"/>
          </w:tcPr>
          <w:p w14:paraId="3AC6AFE9" w14:textId="77777777" w:rsidR="00905439" w:rsidRPr="00CC2B9D" w:rsidRDefault="00905439" w:rsidP="00905439">
            <w:pPr>
              <w:tabs>
                <w:tab w:val="left" w:pos="735"/>
                <w:tab w:val="decimal" w:pos="1171"/>
              </w:tabs>
              <w:ind w:left="-75" w:right="15"/>
              <w:jc w:val="right"/>
              <w:rPr>
                <w:rFonts w:asciiTheme="minorHAnsi" w:hAnsiTheme="minorHAnsi" w:cstheme="minorHAnsi"/>
                <w:b/>
                <w:bCs/>
                <w:sz w:val="16"/>
                <w:szCs w:val="16"/>
              </w:rPr>
            </w:pPr>
          </w:p>
        </w:tc>
        <w:tc>
          <w:tcPr>
            <w:tcW w:w="180" w:type="dxa"/>
            <w:shd w:val="clear" w:color="auto" w:fill="auto"/>
            <w:vAlign w:val="bottom"/>
          </w:tcPr>
          <w:p w14:paraId="735763B2" w14:textId="77777777" w:rsidR="00905439" w:rsidRPr="00CC2B9D" w:rsidRDefault="00905439" w:rsidP="00905439">
            <w:pPr>
              <w:pStyle w:val="acctfourfigures"/>
              <w:tabs>
                <w:tab w:val="clear" w:pos="765"/>
                <w:tab w:val="decimal" w:pos="960"/>
              </w:tabs>
              <w:spacing w:line="240" w:lineRule="atLeast"/>
              <w:ind w:right="11"/>
              <w:jc w:val="center"/>
              <w:rPr>
                <w:rFonts w:asciiTheme="minorHAnsi" w:hAnsiTheme="minorHAnsi" w:cstheme="minorHAnsi"/>
                <w:b/>
                <w:bCs/>
                <w:sz w:val="16"/>
                <w:szCs w:val="16"/>
              </w:rPr>
            </w:pPr>
          </w:p>
        </w:tc>
        <w:tc>
          <w:tcPr>
            <w:tcW w:w="907" w:type="dxa"/>
            <w:tcBorders>
              <w:top w:val="single" w:sz="4" w:space="0" w:color="auto"/>
            </w:tcBorders>
            <w:shd w:val="clear" w:color="auto" w:fill="auto"/>
            <w:vAlign w:val="bottom"/>
          </w:tcPr>
          <w:p w14:paraId="7A988CA3" w14:textId="77777777" w:rsidR="00905439" w:rsidRPr="00CC2B9D" w:rsidRDefault="00905439" w:rsidP="00905439">
            <w:pPr>
              <w:pStyle w:val="acctfourfigures"/>
              <w:tabs>
                <w:tab w:val="clear" w:pos="765"/>
                <w:tab w:val="decimal" w:pos="1171"/>
              </w:tabs>
              <w:spacing w:line="240" w:lineRule="atLeast"/>
              <w:ind w:left="-75"/>
              <w:jc w:val="thaiDistribute"/>
              <w:rPr>
                <w:rFonts w:asciiTheme="minorHAnsi" w:hAnsiTheme="minorHAnsi" w:cstheme="minorHAnsi"/>
                <w:b/>
                <w:bCs/>
                <w:sz w:val="16"/>
                <w:szCs w:val="16"/>
              </w:rPr>
            </w:pPr>
          </w:p>
        </w:tc>
        <w:tc>
          <w:tcPr>
            <w:tcW w:w="183" w:type="dxa"/>
          </w:tcPr>
          <w:p w14:paraId="4958357C" w14:textId="77777777" w:rsidR="00905439" w:rsidRPr="00CC2B9D" w:rsidRDefault="00905439" w:rsidP="00905439">
            <w:pPr>
              <w:pStyle w:val="acctfourfigures"/>
              <w:tabs>
                <w:tab w:val="clear" w:pos="765"/>
                <w:tab w:val="decimal" w:pos="1171"/>
              </w:tabs>
              <w:spacing w:line="240" w:lineRule="atLeast"/>
              <w:ind w:right="81"/>
              <w:jc w:val="thaiDistribute"/>
              <w:rPr>
                <w:rFonts w:asciiTheme="minorHAnsi" w:hAnsiTheme="minorHAnsi" w:cstheme="minorHAnsi"/>
                <w:b/>
                <w:bCs/>
                <w:sz w:val="16"/>
                <w:szCs w:val="16"/>
              </w:rPr>
            </w:pPr>
          </w:p>
        </w:tc>
        <w:tc>
          <w:tcPr>
            <w:tcW w:w="856" w:type="dxa"/>
            <w:tcBorders>
              <w:top w:val="single" w:sz="4" w:space="0" w:color="auto"/>
            </w:tcBorders>
          </w:tcPr>
          <w:p w14:paraId="5808C204" w14:textId="77777777" w:rsidR="00905439" w:rsidRPr="00CC2B9D" w:rsidRDefault="00905439" w:rsidP="00905439">
            <w:pPr>
              <w:tabs>
                <w:tab w:val="left" w:pos="724"/>
                <w:tab w:val="decimal" w:pos="1171"/>
              </w:tabs>
              <w:ind w:left="-86" w:right="17"/>
              <w:jc w:val="right"/>
              <w:rPr>
                <w:rFonts w:asciiTheme="minorHAnsi" w:hAnsiTheme="minorHAnsi" w:cstheme="minorHAnsi"/>
                <w:b/>
                <w:bCs/>
                <w:sz w:val="16"/>
                <w:szCs w:val="16"/>
              </w:rPr>
            </w:pPr>
          </w:p>
        </w:tc>
        <w:tc>
          <w:tcPr>
            <w:tcW w:w="182" w:type="dxa"/>
          </w:tcPr>
          <w:p w14:paraId="630809D7" w14:textId="77777777" w:rsidR="00905439" w:rsidRPr="00CC2B9D" w:rsidRDefault="00905439" w:rsidP="00905439">
            <w:pPr>
              <w:pStyle w:val="acctfourfigures"/>
              <w:tabs>
                <w:tab w:val="clear" w:pos="765"/>
                <w:tab w:val="decimal" w:pos="1171"/>
              </w:tabs>
              <w:spacing w:line="240" w:lineRule="atLeast"/>
              <w:ind w:right="81"/>
              <w:jc w:val="thaiDistribute"/>
              <w:rPr>
                <w:rFonts w:asciiTheme="minorHAnsi" w:hAnsiTheme="minorHAnsi" w:cstheme="minorHAnsi"/>
                <w:b/>
                <w:bCs/>
                <w:sz w:val="16"/>
                <w:szCs w:val="16"/>
              </w:rPr>
            </w:pPr>
          </w:p>
        </w:tc>
        <w:tc>
          <w:tcPr>
            <w:tcW w:w="638" w:type="dxa"/>
            <w:tcBorders>
              <w:top w:val="single" w:sz="4" w:space="0" w:color="auto"/>
            </w:tcBorders>
          </w:tcPr>
          <w:p w14:paraId="466E56A5" w14:textId="77777777" w:rsidR="00905439" w:rsidRPr="00CC2B9D" w:rsidRDefault="00905439" w:rsidP="00905439">
            <w:pPr>
              <w:pStyle w:val="BodyText"/>
              <w:tabs>
                <w:tab w:val="decimal" w:pos="0"/>
              </w:tabs>
              <w:spacing w:after="0" w:line="240" w:lineRule="auto"/>
              <w:ind w:left="-90" w:right="-108"/>
              <w:jc w:val="center"/>
              <w:rPr>
                <w:rFonts w:ascii="Calibri" w:hAnsi="Calibri" w:cs="Calibri"/>
                <w:b/>
                <w:bCs/>
                <w:sz w:val="16"/>
                <w:szCs w:val="16"/>
              </w:rPr>
            </w:pPr>
          </w:p>
        </w:tc>
        <w:tc>
          <w:tcPr>
            <w:tcW w:w="186" w:type="dxa"/>
          </w:tcPr>
          <w:p w14:paraId="11FED41B" w14:textId="77777777" w:rsidR="00905439" w:rsidRPr="00CC2B9D" w:rsidRDefault="00905439" w:rsidP="00905439">
            <w:pPr>
              <w:pStyle w:val="acctfourfigures"/>
              <w:tabs>
                <w:tab w:val="clear" w:pos="765"/>
                <w:tab w:val="decimal" w:pos="1171"/>
              </w:tabs>
              <w:spacing w:line="240" w:lineRule="atLeast"/>
              <w:ind w:right="81"/>
              <w:jc w:val="thaiDistribute"/>
              <w:rPr>
                <w:rFonts w:asciiTheme="minorHAnsi" w:hAnsiTheme="minorHAnsi" w:cstheme="minorHAnsi"/>
                <w:b/>
                <w:bCs/>
                <w:sz w:val="16"/>
                <w:szCs w:val="16"/>
              </w:rPr>
            </w:pPr>
          </w:p>
        </w:tc>
        <w:tc>
          <w:tcPr>
            <w:tcW w:w="975" w:type="dxa"/>
            <w:gridSpan w:val="2"/>
            <w:tcBorders>
              <w:top w:val="single" w:sz="4" w:space="0" w:color="auto"/>
            </w:tcBorders>
          </w:tcPr>
          <w:p w14:paraId="781BD351" w14:textId="77777777" w:rsidR="00905439" w:rsidRPr="00CC2B9D" w:rsidRDefault="00905439" w:rsidP="00905439">
            <w:pPr>
              <w:pStyle w:val="acctfourfigures"/>
              <w:tabs>
                <w:tab w:val="clear" w:pos="765"/>
                <w:tab w:val="decimal" w:pos="1171"/>
              </w:tabs>
              <w:spacing w:line="240" w:lineRule="atLeast"/>
              <w:ind w:right="15"/>
              <w:jc w:val="thaiDistribute"/>
              <w:rPr>
                <w:rFonts w:asciiTheme="minorHAnsi" w:hAnsiTheme="minorHAnsi" w:cstheme="minorHAnsi"/>
                <w:b/>
                <w:bCs/>
                <w:sz w:val="16"/>
                <w:szCs w:val="16"/>
              </w:rPr>
            </w:pPr>
          </w:p>
        </w:tc>
        <w:tc>
          <w:tcPr>
            <w:tcW w:w="180" w:type="dxa"/>
          </w:tcPr>
          <w:p w14:paraId="5E86BD84" w14:textId="77777777" w:rsidR="00905439" w:rsidRPr="00CC2B9D" w:rsidRDefault="00905439" w:rsidP="00905439">
            <w:pPr>
              <w:pStyle w:val="acctfourfigures"/>
              <w:tabs>
                <w:tab w:val="clear" w:pos="765"/>
                <w:tab w:val="decimal" w:pos="1171"/>
              </w:tabs>
              <w:spacing w:line="240" w:lineRule="atLeast"/>
              <w:ind w:right="81"/>
              <w:jc w:val="thaiDistribute"/>
              <w:rPr>
                <w:rFonts w:asciiTheme="minorHAnsi" w:hAnsiTheme="minorHAnsi" w:cstheme="minorHAnsi"/>
                <w:b/>
                <w:bCs/>
                <w:sz w:val="16"/>
                <w:szCs w:val="16"/>
              </w:rPr>
            </w:pPr>
          </w:p>
        </w:tc>
        <w:tc>
          <w:tcPr>
            <w:tcW w:w="994" w:type="dxa"/>
            <w:tcBorders>
              <w:top w:val="double" w:sz="4" w:space="0" w:color="auto"/>
            </w:tcBorders>
          </w:tcPr>
          <w:p w14:paraId="23A31F99" w14:textId="77777777" w:rsidR="00905439" w:rsidRPr="00CC2B9D" w:rsidRDefault="00905439" w:rsidP="00905439">
            <w:pPr>
              <w:tabs>
                <w:tab w:val="decimal" w:pos="1171"/>
              </w:tabs>
              <w:ind w:right="15"/>
              <w:jc w:val="right"/>
              <w:rPr>
                <w:rFonts w:asciiTheme="minorHAnsi" w:hAnsiTheme="minorHAnsi" w:cstheme="minorHAnsi"/>
                <w:b/>
                <w:bCs/>
                <w:sz w:val="16"/>
                <w:szCs w:val="16"/>
              </w:rPr>
            </w:pPr>
          </w:p>
        </w:tc>
      </w:tr>
      <w:tr w:rsidR="001B6B5D" w:rsidRPr="00CC2B9D" w14:paraId="6F66C877" w14:textId="77777777" w:rsidTr="001B6B5D">
        <w:trPr>
          <w:cantSplit/>
          <w:trHeight w:val="188"/>
          <w:jc w:val="center"/>
        </w:trPr>
        <w:tc>
          <w:tcPr>
            <w:tcW w:w="2517" w:type="dxa"/>
            <w:shd w:val="clear" w:color="auto" w:fill="auto"/>
            <w:vAlign w:val="center"/>
          </w:tcPr>
          <w:p w14:paraId="29EF8B73" w14:textId="6244382C" w:rsidR="00905439" w:rsidRPr="00CC2B9D" w:rsidRDefault="00905439" w:rsidP="00905439">
            <w:pPr>
              <w:rPr>
                <w:rFonts w:asciiTheme="minorHAnsi" w:hAnsiTheme="minorHAnsi" w:cstheme="minorHAnsi"/>
                <w:b/>
                <w:bCs/>
                <w:sz w:val="18"/>
                <w:szCs w:val="18"/>
              </w:rPr>
            </w:pPr>
            <w:r w:rsidRPr="00CC2B9D">
              <w:rPr>
                <w:rFonts w:asciiTheme="minorHAnsi" w:hAnsiTheme="minorHAnsi" w:cstheme="minorHAnsi"/>
                <w:b/>
                <w:bCs/>
                <w:i/>
                <w:iCs/>
                <w:sz w:val="18"/>
                <w:szCs w:val="18"/>
              </w:rPr>
              <w:t>Indirect subsidiaries</w:t>
            </w:r>
          </w:p>
        </w:tc>
        <w:tc>
          <w:tcPr>
            <w:tcW w:w="179" w:type="dxa"/>
            <w:shd w:val="clear" w:color="auto" w:fill="auto"/>
            <w:vAlign w:val="center"/>
          </w:tcPr>
          <w:p w14:paraId="65C576DE" w14:textId="77777777" w:rsidR="00905439" w:rsidRPr="00CC2B9D" w:rsidRDefault="00905439" w:rsidP="00905439">
            <w:pPr>
              <w:tabs>
                <w:tab w:val="decimal" w:pos="461"/>
              </w:tabs>
              <w:rPr>
                <w:rFonts w:asciiTheme="minorHAnsi" w:hAnsiTheme="minorHAnsi" w:cstheme="minorHAnsi"/>
                <w:b/>
                <w:bCs/>
                <w:sz w:val="18"/>
                <w:szCs w:val="18"/>
              </w:rPr>
            </w:pPr>
          </w:p>
        </w:tc>
        <w:tc>
          <w:tcPr>
            <w:tcW w:w="1080" w:type="dxa"/>
            <w:shd w:val="clear" w:color="auto" w:fill="auto"/>
            <w:vAlign w:val="center"/>
          </w:tcPr>
          <w:p w14:paraId="636E1669" w14:textId="77777777" w:rsidR="00905439" w:rsidRPr="00CC2B9D" w:rsidRDefault="00905439" w:rsidP="00905439">
            <w:pPr>
              <w:pStyle w:val="acctfourfigures"/>
              <w:spacing w:line="240" w:lineRule="atLeast"/>
              <w:rPr>
                <w:rFonts w:asciiTheme="minorHAnsi" w:hAnsiTheme="minorHAnsi" w:cstheme="minorHAnsi"/>
                <w:sz w:val="18"/>
                <w:szCs w:val="18"/>
              </w:rPr>
            </w:pPr>
          </w:p>
        </w:tc>
        <w:tc>
          <w:tcPr>
            <w:tcW w:w="719" w:type="dxa"/>
            <w:shd w:val="clear" w:color="auto" w:fill="auto"/>
          </w:tcPr>
          <w:p w14:paraId="115EAC57" w14:textId="77777777" w:rsidR="00905439" w:rsidRPr="00CC2B9D" w:rsidRDefault="00905439" w:rsidP="00905439">
            <w:pPr>
              <w:tabs>
                <w:tab w:val="decimal" w:pos="1224"/>
              </w:tabs>
              <w:jc w:val="thaiDistribute"/>
              <w:rPr>
                <w:rFonts w:asciiTheme="minorHAnsi" w:hAnsiTheme="minorHAnsi" w:cstheme="minorHAnsi"/>
                <w:sz w:val="18"/>
                <w:szCs w:val="18"/>
              </w:rPr>
            </w:pPr>
          </w:p>
        </w:tc>
        <w:tc>
          <w:tcPr>
            <w:tcW w:w="194" w:type="dxa"/>
            <w:shd w:val="clear" w:color="auto" w:fill="auto"/>
          </w:tcPr>
          <w:p w14:paraId="7806322F" w14:textId="77777777" w:rsidR="00905439" w:rsidRPr="00CC2B9D" w:rsidRDefault="00905439" w:rsidP="00905439">
            <w:pPr>
              <w:pStyle w:val="acctfourfigures"/>
              <w:tabs>
                <w:tab w:val="decimal" w:pos="551"/>
              </w:tabs>
              <w:spacing w:line="240" w:lineRule="atLeast"/>
              <w:rPr>
                <w:rFonts w:asciiTheme="minorHAnsi" w:hAnsiTheme="minorHAnsi" w:cstheme="minorHAnsi"/>
                <w:sz w:val="18"/>
                <w:szCs w:val="18"/>
              </w:rPr>
            </w:pPr>
          </w:p>
        </w:tc>
        <w:tc>
          <w:tcPr>
            <w:tcW w:w="575" w:type="dxa"/>
            <w:shd w:val="clear" w:color="auto" w:fill="auto"/>
          </w:tcPr>
          <w:p w14:paraId="20C03833" w14:textId="77777777" w:rsidR="00905439" w:rsidRPr="00CC2B9D" w:rsidRDefault="00905439" w:rsidP="00905439">
            <w:pPr>
              <w:pStyle w:val="acctfourfigures"/>
              <w:tabs>
                <w:tab w:val="clear" w:pos="765"/>
                <w:tab w:val="left" w:pos="691"/>
                <w:tab w:val="decimal" w:pos="961"/>
              </w:tabs>
              <w:spacing w:line="240" w:lineRule="atLeast"/>
              <w:ind w:right="11"/>
              <w:jc w:val="center"/>
              <w:rPr>
                <w:rFonts w:asciiTheme="minorHAnsi" w:hAnsiTheme="minorHAnsi" w:cstheme="minorHAnsi"/>
                <w:b/>
                <w:bCs/>
                <w:sz w:val="18"/>
                <w:szCs w:val="18"/>
              </w:rPr>
            </w:pPr>
          </w:p>
        </w:tc>
        <w:tc>
          <w:tcPr>
            <w:tcW w:w="180" w:type="dxa"/>
            <w:shd w:val="clear" w:color="auto" w:fill="auto"/>
          </w:tcPr>
          <w:p w14:paraId="0938D193" w14:textId="77777777" w:rsidR="00905439" w:rsidRPr="00CC2B9D" w:rsidRDefault="00905439" w:rsidP="00905439">
            <w:pPr>
              <w:pStyle w:val="acctfourfigures"/>
              <w:tabs>
                <w:tab w:val="decimal" w:pos="551"/>
              </w:tabs>
              <w:spacing w:line="240" w:lineRule="atLeast"/>
              <w:rPr>
                <w:rFonts w:asciiTheme="minorHAnsi" w:hAnsiTheme="minorHAnsi" w:cstheme="minorHAnsi"/>
                <w:sz w:val="18"/>
                <w:szCs w:val="18"/>
              </w:rPr>
            </w:pPr>
          </w:p>
        </w:tc>
        <w:tc>
          <w:tcPr>
            <w:tcW w:w="1396" w:type="dxa"/>
            <w:shd w:val="clear" w:color="auto" w:fill="auto"/>
          </w:tcPr>
          <w:p w14:paraId="63CCAE18" w14:textId="77777777" w:rsidR="00905439" w:rsidRPr="00CC2B9D" w:rsidRDefault="00905439" w:rsidP="00905439">
            <w:pPr>
              <w:pStyle w:val="acctfourfigures"/>
              <w:tabs>
                <w:tab w:val="clear" w:pos="765"/>
                <w:tab w:val="decimal" w:pos="629"/>
              </w:tabs>
              <w:spacing w:line="240" w:lineRule="atLeast"/>
              <w:ind w:right="11"/>
              <w:rPr>
                <w:rFonts w:asciiTheme="minorHAnsi" w:hAnsiTheme="minorHAnsi" w:cstheme="minorHAnsi"/>
                <w:b/>
                <w:bCs/>
                <w:sz w:val="18"/>
                <w:szCs w:val="18"/>
              </w:rPr>
            </w:pPr>
          </w:p>
        </w:tc>
        <w:tc>
          <w:tcPr>
            <w:tcW w:w="193" w:type="dxa"/>
            <w:shd w:val="clear" w:color="auto" w:fill="auto"/>
          </w:tcPr>
          <w:p w14:paraId="3E3FC9AD" w14:textId="77777777" w:rsidR="00905439" w:rsidRPr="00CC2B9D" w:rsidRDefault="00905439" w:rsidP="00905439">
            <w:pPr>
              <w:pStyle w:val="acctfourfigures"/>
              <w:tabs>
                <w:tab w:val="decimal" w:pos="551"/>
              </w:tabs>
              <w:spacing w:line="240" w:lineRule="atLeast"/>
              <w:rPr>
                <w:rFonts w:asciiTheme="minorHAnsi" w:hAnsiTheme="minorHAnsi" w:cstheme="minorHAnsi"/>
                <w:sz w:val="18"/>
                <w:szCs w:val="18"/>
              </w:rPr>
            </w:pPr>
          </w:p>
        </w:tc>
        <w:tc>
          <w:tcPr>
            <w:tcW w:w="1517" w:type="dxa"/>
            <w:shd w:val="clear" w:color="auto" w:fill="auto"/>
          </w:tcPr>
          <w:p w14:paraId="3028CE76" w14:textId="77777777" w:rsidR="00905439" w:rsidRPr="00CC2B9D" w:rsidRDefault="00905439" w:rsidP="00905439">
            <w:pPr>
              <w:pStyle w:val="acctfourfigures"/>
              <w:tabs>
                <w:tab w:val="clear" w:pos="765"/>
                <w:tab w:val="decimal" w:pos="551"/>
              </w:tabs>
              <w:spacing w:line="240" w:lineRule="atLeast"/>
              <w:ind w:right="11"/>
              <w:jc w:val="center"/>
              <w:rPr>
                <w:rFonts w:asciiTheme="minorHAnsi" w:hAnsiTheme="minorHAnsi" w:cstheme="minorHAnsi"/>
                <w:b/>
                <w:bCs/>
                <w:sz w:val="18"/>
                <w:szCs w:val="18"/>
              </w:rPr>
            </w:pPr>
          </w:p>
        </w:tc>
        <w:tc>
          <w:tcPr>
            <w:tcW w:w="179" w:type="dxa"/>
            <w:shd w:val="clear" w:color="auto" w:fill="auto"/>
            <w:vAlign w:val="bottom"/>
          </w:tcPr>
          <w:p w14:paraId="28854BD3" w14:textId="77777777" w:rsidR="00905439" w:rsidRPr="00CC2B9D" w:rsidRDefault="00905439" w:rsidP="00905439">
            <w:pPr>
              <w:pStyle w:val="acctfourfigures"/>
              <w:tabs>
                <w:tab w:val="decimal" w:pos="551"/>
              </w:tabs>
              <w:spacing w:line="240" w:lineRule="atLeast"/>
              <w:jc w:val="center"/>
              <w:rPr>
                <w:rFonts w:asciiTheme="minorHAnsi" w:hAnsiTheme="minorHAnsi" w:cstheme="minorHAnsi"/>
                <w:sz w:val="18"/>
                <w:szCs w:val="18"/>
              </w:rPr>
            </w:pPr>
          </w:p>
        </w:tc>
        <w:tc>
          <w:tcPr>
            <w:tcW w:w="952" w:type="dxa"/>
            <w:shd w:val="clear" w:color="auto" w:fill="auto"/>
            <w:vAlign w:val="bottom"/>
          </w:tcPr>
          <w:p w14:paraId="1CBAB805" w14:textId="77777777" w:rsidR="00905439" w:rsidRPr="00CC2B9D" w:rsidRDefault="00905439" w:rsidP="00905439">
            <w:pPr>
              <w:tabs>
                <w:tab w:val="left" w:pos="735"/>
                <w:tab w:val="decimal" w:pos="1171"/>
              </w:tabs>
              <w:ind w:left="-75" w:right="15"/>
              <w:jc w:val="right"/>
              <w:rPr>
                <w:rFonts w:asciiTheme="minorHAnsi" w:hAnsiTheme="minorHAnsi" w:cstheme="minorHAnsi"/>
                <w:b/>
                <w:bCs/>
                <w:sz w:val="18"/>
                <w:szCs w:val="18"/>
              </w:rPr>
            </w:pPr>
          </w:p>
        </w:tc>
        <w:tc>
          <w:tcPr>
            <w:tcW w:w="180" w:type="dxa"/>
            <w:shd w:val="clear" w:color="auto" w:fill="auto"/>
            <w:vAlign w:val="bottom"/>
          </w:tcPr>
          <w:p w14:paraId="42324D8A" w14:textId="77777777" w:rsidR="00905439" w:rsidRPr="00CC2B9D" w:rsidRDefault="00905439" w:rsidP="00905439">
            <w:pPr>
              <w:pStyle w:val="acctfourfigures"/>
              <w:tabs>
                <w:tab w:val="clear" w:pos="765"/>
                <w:tab w:val="decimal" w:pos="960"/>
              </w:tabs>
              <w:spacing w:line="240" w:lineRule="atLeast"/>
              <w:ind w:right="11"/>
              <w:jc w:val="center"/>
              <w:rPr>
                <w:rFonts w:asciiTheme="minorHAnsi" w:hAnsiTheme="minorHAnsi" w:cstheme="minorHAnsi"/>
                <w:b/>
                <w:bCs/>
                <w:sz w:val="18"/>
                <w:szCs w:val="18"/>
              </w:rPr>
            </w:pPr>
          </w:p>
        </w:tc>
        <w:tc>
          <w:tcPr>
            <w:tcW w:w="907" w:type="dxa"/>
            <w:shd w:val="clear" w:color="auto" w:fill="auto"/>
            <w:vAlign w:val="bottom"/>
          </w:tcPr>
          <w:p w14:paraId="1ED58A0A" w14:textId="77777777" w:rsidR="00905439" w:rsidRPr="00CC2B9D" w:rsidRDefault="00905439" w:rsidP="00905439">
            <w:pPr>
              <w:pStyle w:val="acctfourfigures"/>
              <w:tabs>
                <w:tab w:val="clear" w:pos="765"/>
                <w:tab w:val="decimal" w:pos="1171"/>
              </w:tabs>
              <w:spacing w:line="240" w:lineRule="atLeast"/>
              <w:ind w:left="-75"/>
              <w:jc w:val="thaiDistribute"/>
              <w:rPr>
                <w:rFonts w:asciiTheme="minorHAnsi" w:hAnsiTheme="minorHAnsi" w:cstheme="minorHAnsi"/>
                <w:b/>
                <w:bCs/>
                <w:sz w:val="18"/>
                <w:szCs w:val="18"/>
              </w:rPr>
            </w:pPr>
          </w:p>
        </w:tc>
        <w:tc>
          <w:tcPr>
            <w:tcW w:w="183" w:type="dxa"/>
          </w:tcPr>
          <w:p w14:paraId="011D727C" w14:textId="77777777" w:rsidR="00905439" w:rsidRPr="00CC2B9D" w:rsidRDefault="00905439" w:rsidP="00905439">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856" w:type="dxa"/>
          </w:tcPr>
          <w:p w14:paraId="61BDB225" w14:textId="77777777" w:rsidR="00905439" w:rsidRPr="00CC2B9D" w:rsidRDefault="00905439" w:rsidP="00905439">
            <w:pPr>
              <w:tabs>
                <w:tab w:val="left" w:pos="724"/>
                <w:tab w:val="decimal" w:pos="1171"/>
              </w:tabs>
              <w:ind w:left="-86" w:right="17"/>
              <w:jc w:val="right"/>
              <w:rPr>
                <w:rFonts w:asciiTheme="minorHAnsi" w:hAnsiTheme="minorHAnsi" w:cstheme="minorHAnsi"/>
                <w:b/>
                <w:bCs/>
                <w:sz w:val="18"/>
                <w:szCs w:val="18"/>
              </w:rPr>
            </w:pPr>
          </w:p>
        </w:tc>
        <w:tc>
          <w:tcPr>
            <w:tcW w:w="182" w:type="dxa"/>
          </w:tcPr>
          <w:p w14:paraId="45683100" w14:textId="77777777" w:rsidR="00905439" w:rsidRPr="00CC2B9D" w:rsidRDefault="00905439" w:rsidP="00905439">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638" w:type="dxa"/>
          </w:tcPr>
          <w:p w14:paraId="492CA018" w14:textId="77777777" w:rsidR="00905439" w:rsidRPr="00CC2B9D" w:rsidRDefault="00905439" w:rsidP="00905439">
            <w:pPr>
              <w:pStyle w:val="BodyText"/>
              <w:tabs>
                <w:tab w:val="decimal" w:pos="0"/>
              </w:tabs>
              <w:spacing w:after="0" w:line="240" w:lineRule="auto"/>
              <w:ind w:left="-90" w:right="-108"/>
              <w:jc w:val="center"/>
              <w:rPr>
                <w:rFonts w:ascii="Calibri" w:hAnsi="Calibri" w:cs="Calibri"/>
                <w:b/>
                <w:bCs/>
                <w:sz w:val="18"/>
                <w:szCs w:val="18"/>
              </w:rPr>
            </w:pPr>
          </w:p>
        </w:tc>
        <w:tc>
          <w:tcPr>
            <w:tcW w:w="186" w:type="dxa"/>
          </w:tcPr>
          <w:p w14:paraId="5006A36A" w14:textId="77777777" w:rsidR="00905439" w:rsidRPr="00CC2B9D" w:rsidRDefault="00905439" w:rsidP="00905439">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975" w:type="dxa"/>
            <w:gridSpan w:val="2"/>
          </w:tcPr>
          <w:p w14:paraId="29B80C86" w14:textId="77777777" w:rsidR="00905439" w:rsidRPr="00CC2B9D" w:rsidRDefault="00905439" w:rsidP="00905439">
            <w:pPr>
              <w:pStyle w:val="acctfourfigures"/>
              <w:tabs>
                <w:tab w:val="clear" w:pos="765"/>
                <w:tab w:val="decimal" w:pos="1171"/>
              </w:tabs>
              <w:spacing w:line="240" w:lineRule="atLeast"/>
              <w:ind w:right="15"/>
              <w:jc w:val="thaiDistribute"/>
              <w:rPr>
                <w:rFonts w:asciiTheme="minorHAnsi" w:hAnsiTheme="minorHAnsi" w:cstheme="minorHAnsi"/>
                <w:b/>
                <w:bCs/>
                <w:sz w:val="18"/>
                <w:szCs w:val="18"/>
              </w:rPr>
            </w:pPr>
          </w:p>
        </w:tc>
        <w:tc>
          <w:tcPr>
            <w:tcW w:w="180" w:type="dxa"/>
          </w:tcPr>
          <w:p w14:paraId="14C5438E" w14:textId="77777777" w:rsidR="00905439" w:rsidRPr="00CC2B9D" w:rsidRDefault="00905439" w:rsidP="00905439">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994" w:type="dxa"/>
          </w:tcPr>
          <w:p w14:paraId="768FA249" w14:textId="77777777" w:rsidR="00905439" w:rsidRPr="00CC2B9D" w:rsidRDefault="00905439" w:rsidP="00905439">
            <w:pPr>
              <w:tabs>
                <w:tab w:val="decimal" w:pos="1171"/>
              </w:tabs>
              <w:ind w:right="15"/>
              <w:jc w:val="right"/>
              <w:rPr>
                <w:rFonts w:asciiTheme="minorHAnsi" w:hAnsiTheme="minorHAnsi" w:cstheme="minorHAnsi"/>
                <w:b/>
                <w:bCs/>
                <w:sz w:val="18"/>
                <w:szCs w:val="18"/>
              </w:rPr>
            </w:pPr>
          </w:p>
        </w:tc>
      </w:tr>
      <w:tr w:rsidR="001B6B5D" w:rsidRPr="00CC2B9D" w14:paraId="370BBCD4" w14:textId="77777777" w:rsidTr="001B6B5D">
        <w:trPr>
          <w:cantSplit/>
          <w:trHeight w:val="188"/>
          <w:jc w:val="center"/>
        </w:trPr>
        <w:tc>
          <w:tcPr>
            <w:tcW w:w="2517" w:type="dxa"/>
            <w:shd w:val="clear" w:color="auto" w:fill="auto"/>
          </w:tcPr>
          <w:p w14:paraId="4CC26790" w14:textId="1FA09461" w:rsidR="00905439" w:rsidRPr="00CC2B9D" w:rsidRDefault="00905439" w:rsidP="00905439">
            <w:pPr>
              <w:rPr>
                <w:rFonts w:asciiTheme="minorHAnsi" w:hAnsiTheme="minorHAnsi" w:cstheme="minorHAnsi"/>
                <w:b/>
                <w:bCs/>
                <w:sz w:val="18"/>
                <w:szCs w:val="18"/>
              </w:rPr>
            </w:pPr>
            <w:r w:rsidRPr="00CC2B9D">
              <w:rPr>
                <w:rFonts w:ascii="Calibri" w:hAnsi="Calibri" w:cs="Calibri"/>
                <w:sz w:val="18"/>
                <w:szCs w:val="18"/>
              </w:rPr>
              <w:t xml:space="preserve">Suntech Scraps </w:t>
            </w:r>
            <w:r w:rsidR="00BC7FA5" w:rsidRPr="00CC2B9D">
              <w:rPr>
                <w:rFonts w:ascii="Calibri" w:hAnsi="Calibri" w:cstheme="minorBidi"/>
                <w:sz w:val="18"/>
                <w:szCs w:val="22"/>
                <w:cs/>
                <w:lang w:bidi="th-TH"/>
              </w:rPr>
              <w:br/>
            </w:r>
            <w:r w:rsidR="00BC7FA5" w:rsidRPr="00CC2B9D">
              <w:rPr>
                <w:rFonts w:ascii="Calibri" w:hAnsi="Calibri" w:cstheme="minorBidi" w:hint="cs"/>
                <w:sz w:val="18"/>
                <w:szCs w:val="22"/>
                <w:cs/>
                <w:lang w:bidi="th-TH"/>
              </w:rPr>
              <w:t xml:space="preserve">    </w:t>
            </w:r>
            <w:r w:rsidRPr="00CC2B9D">
              <w:rPr>
                <w:rFonts w:ascii="Calibri" w:hAnsi="Calibri" w:cs="Calibri"/>
                <w:sz w:val="18"/>
                <w:szCs w:val="18"/>
              </w:rPr>
              <w:t>Company Limited</w:t>
            </w:r>
            <w:r w:rsidRPr="00CC2B9D">
              <w:rPr>
                <w:rFonts w:ascii="Calibri" w:hAnsi="Calibri" w:cs="Calibri"/>
                <w:sz w:val="18"/>
                <w:szCs w:val="18"/>
                <w:cs/>
              </w:rPr>
              <w:t xml:space="preserve"> </w:t>
            </w:r>
            <w:r w:rsidRPr="00CC2B9D">
              <w:rPr>
                <w:rFonts w:ascii="Calibri" w:hAnsi="Calibri" w:cs="Calibri"/>
                <w:sz w:val="18"/>
                <w:szCs w:val="18"/>
                <w:vertAlign w:val="superscript"/>
                <w:cs/>
              </w:rPr>
              <w:t>(</w:t>
            </w:r>
            <w:r w:rsidRPr="00CC2B9D">
              <w:rPr>
                <w:rFonts w:ascii="Calibri" w:hAnsi="Calibri" w:cs="Calibri"/>
                <w:sz w:val="18"/>
                <w:szCs w:val="18"/>
                <w:vertAlign w:val="superscript"/>
              </w:rPr>
              <w:t>6</w:t>
            </w:r>
            <w:r w:rsidRPr="00CC2B9D">
              <w:rPr>
                <w:rFonts w:ascii="Calibri" w:hAnsi="Calibri" w:cs="Calibri"/>
                <w:sz w:val="18"/>
                <w:szCs w:val="18"/>
                <w:vertAlign w:val="superscript"/>
                <w:cs/>
              </w:rPr>
              <w:t>)</w:t>
            </w:r>
          </w:p>
        </w:tc>
        <w:tc>
          <w:tcPr>
            <w:tcW w:w="179" w:type="dxa"/>
            <w:shd w:val="clear" w:color="auto" w:fill="auto"/>
            <w:vAlign w:val="center"/>
          </w:tcPr>
          <w:p w14:paraId="590BCCA3" w14:textId="77777777" w:rsidR="00905439" w:rsidRPr="00CC2B9D" w:rsidRDefault="00905439" w:rsidP="00905439">
            <w:pPr>
              <w:tabs>
                <w:tab w:val="decimal" w:pos="461"/>
              </w:tabs>
              <w:rPr>
                <w:rFonts w:asciiTheme="minorHAnsi" w:hAnsiTheme="minorHAnsi" w:cstheme="minorHAnsi"/>
                <w:b/>
                <w:bCs/>
                <w:sz w:val="18"/>
                <w:szCs w:val="18"/>
              </w:rPr>
            </w:pPr>
          </w:p>
        </w:tc>
        <w:tc>
          <w:tcPr>
            <w:tcW w:w="1080" w:type="dxa"/>
            <w:shd w:val="clear" w:color="auto" w:fill="auto"/>
          </w:tcPr>
          <w:p w14:paraId="34B67470" w14:textId="130B5727" w:rsidR="00905439" w:rsidRPr="00CC2B9D" w:rsidRDefault="00905439" w:rsidP="00905439">
            <w:pPr>
              <w:pStyle w:val="acctfourfigures"/>
              <w:spacing w:line="240" w:lineRule="atLeast"/>
              <w:rPr>
                <w:rFonts w:asciiTheme="minorHAnsi" w:hAnsiTheme="minorHAnsi" w:cstheme="minorHAnsi"/>
                <w:sz w:val="18"/>
                <w:szCs w:val="18"/>
              </w:rPr>
            </w:pPr>
            <w:r w:rsidRPr="00CC2B9D">
              <w:rPr>
                <w:rFonts w:asciiTheme="minorHAnsi" w:hAnsiTheme="minorHAnsi" w:cstheme="minorHAnsi"/>
                <w:sz w:val="18"/>
                <w:szCs w:val="18"/>
              </w:rPr>
              <w:t>Thailand</w:t>
            </w:r>
          </w:p>
        </w:tc>
        <w:tc>
          <w:tcPr>
            <w:tcW w:w="719" w:type="dxa"/>
            <w:shd w:val="clear" w:color="auto" w:fill="auto"/>
          </w:tcPr>
          <w:p w14:paraId="569DC3C1" w14:textId="190410E0" w:rsidR="00905439" w:rsidRPr="00CC2B9D" w:rsidRDefault="00905439" w:rsidP="00905439">
            <w:pPr>
              <w:tabs>
                <w:tab w:val="decimal" w:pos="1224"/>
              </w:tabs>
              <w:jc w:val="thaiDistribute"/>
              <w:rPr>
                <w:rFonts w:asciiTheme="minorHAnsi" w:hAnsiTheme="minorHAnsi" w:cstheme="minorHAnsi"/>
                <w:sz w:val="18"/>
                <w:szCs w:val="18"/>
              </w:rPr>
            </w:pPr>
            <w:r w:rsidRPr="00CC2B9D">
              <w:rPr>
                <w:rFonts w:ascii="Calibri" w:hAnsi="Calibri" w:cs="Calibri"/>
                <w:sz w:val="18"/>
                <w:szCs w:val="18"/>
              </w:rPr>
              <w:t>65.71</w:t>
            </w:r>
          </w:p>
        </w:tc>
        <w:tc>
          <w:tcPr>
            <w:tcW w:w="194" w:type="dxa"/>
            <w:shd w:val="clear" w:color="auto" w:fill="auto"/>
          </w:tcPr>
          <w:p w14:paraId="7D6B9F7F" w14:textId="77777777" w:rsidR="00905439" w:rsidRPr="00CC2B9D" w:rsidRDefault="00905439" w:rsidP="00905439">
            <w:pPr>
              <w:pStyle w:val="acctfourfigures"/>
              <w:tabs>
                <w:tab w:val="decimal" w:pos="551"/>
              </w:tabs>
              <w:spacing w:line="240" w:lineRule="atLeast"/>
              <w:rPr>
                <w:rFonts w:asciiTheme="minorHAnsi" w:hAnsiTheme="minorHAnsi" w:cstheme="minorHAnsi"/>
                <w:sz w:val="18"/>
                <w:szCs w:val="18"/>
              </w:rPr>
            </w:pPr>
          </w:p>
        </w:tc>
        <w:tc>
          <w:tcPr>
            <w:tcW w:w="575" w:type="dxa"/>
            <w:shd w:val="clear" w:color="auto" w:fill="auto"/>
          </w:tcPr>
          <w:p w14:paraId="24D2C9EB" w14:textId="21DC3C82" w:rsidR="00905439" w:rsidRPr="00CC2B9D" w:rsidRDefault="00905439" w:rsidP="00905439">
            <w:pPr>
              <w:tabs>
                <w:tab w:val="decimal" w:pos="840"/>
              </w:tabs>
              <w:ind w:left="-75" w:right="-75"/>
              <w:jc w:val="right"/>
              <w:rPr>
                <w:rFonts w:ascii="Calibri" w:hAnsi="Calibri" w:cs="Calibri"/>
                <w:sz w:val="18"/>
                <w:szCs w:val="18"/>
              </w:rPr>
            </w:pPr>
            <w:r w:rsidRPr="00CC2B9D">
              <w:rPr>
                <w:rFonts w:ascii="Calibri" w:hAnsi="Calibri" w:cs="Calibri"/>
                <w:sz w:val="18"/>
                <w:szCs w:val="18"/>
              </w:rPr>
              <w:t>65.71</w:t>
            </w:r>
          </w:p>
        </w:tc>
        <w:tc>
          <w:tcPr>
            <w:tcW w:w="180" w:type="dxa"/>
            <w:shd w:val="clear" w:color="auto" w:fill="auto"/>
          </w:tcPr>
          <w:p w14:paraId="4598FCBC" w14:textId="77777777" w:rsidR="00905439" w:rsidRPr="00CC2B9D" w:rsidRDefault="00905439" w:rsidP="00905439">
            <w:pPr>
              <w:pStyle w:val="acctfourfigures"/>
              <w:tabs>
                <w:tab w:val="decimal" w:pos="551"/>
              </w:tabs>
              <w:spacing w:line="240" w:lineRule="atLeast"/>
              <w:rPr>
                <w:rFonts w:asciiTheme="minorHAnsi" w:hAnsiTheme="minorHAnsi" w:cstheme="minorHAnsi"/>
                <w:sz w:val="18"/>
                <w:szCs w:val="18"/>
              </w:rPr>
            </w:pPr>
          </w:p>
        </w:tc>
        <w:tc>
          <w:tcPr>
            <w:tcW w:w="1396" w:type="dxa"/>
            <w:shd w:val="clear" w:color="auto" w:fill="auto"/>
          </w:tcPr>
          <w:p w14:paraId="19249343" w14:textId="3B0E3BDA" w:rsidR="00905439" w:rsidRPr="00CC2B9D" w:rsidRDefault="00905439" w:rsidP="00905439">
            <w:pPr>
              <w:pStyle w:val="acctfourfigures"/>
              <w:tabs>
                <w:tab w:val="clear" w:pos="765"/>
                <w:tab w:val="decimal" w:pos="629"/>
              </w:tabs>
              <w:spacing w:line="240" w:lineRule="atLeast"/>
              <w:ind w:right="11"/>
              <w:jc w:val="right"/>
              <w:rPr>
                <w:rFonts w:asciiTheme="minorHAnsi" w:hAnsiTheme="minorHAnsi" w:cstheme="minorHAnsi"/>
                <w:b/>
                <w:bCs/>
                <w:sz w:val="18"/>
                <w:szCs w:val="18"/>
              </w:rPr>
            </w:pPr>
            <w:r w:rsidRPr="00CC2B9D">
              <w:rPr>
                <w:rFonts w:ascii="Calibri" w:hAnsi="Calibri" w:cs="Calibri"/>
                <w:sz w:val="18"/>
                <w:szCs w:val="18"/>
              </w:rPr>
              <w:t>Baht</w:t>
            </w:r>
            <w:r w:rsidRPr="00CC2B9D">
              <w:rPr>
                <w:rFonts w:ascii="Calibri" w:hAnsi="Calibri" w:cs="Calibri"/>
                <w:sz w:val="18"/>
                <w:szCs w:val="18"/>
                <w:cs/>
              </w:rPr>
              <w:t xml:space="preserve"> 50</w:t>
            </w:r>
            <w:r w:rsidRPr="00CC2B9D">
              <w:rPr>
                <w:rFonts w:ascii="Calibri" w:hAnsi="Calibri" w:cs="Calibri"/>
                <w:sz w:val="18"/>
                <w:szCs w:val="18"/>
              </w:rPr>
              <w:t xml:space="preserve"> million</w:t>
            </w:r>
          </w:p>
        </w:tc>
        <w:tc>
          <w:tcPr>
            <w:tcW w:w="193" w:type="dxa"/>
            <w:shd w:val="clear" w:color="auto" w:fill="auto"/>
          </w:tcPr>
          <w:p w14:paraId="2B323873" w14:textId="77777777" w:rsidR="00905439" w:rsidRPr="00CC2B9D" w:rsidRDefault="00905439" w:rsidP="00905439">
            <w:pPr>
              <w:pStyle w:val="acctfourfigures"/>
              <w:tabs>
                <w:tab w:val="decimal" w:pos="551"/>
              </w:tabs>
              <w:spacing w:line="240" w:lineRule="atLeast"/>
              <w:rPr>
                <w:rFonts w:asciiTheme="minorHAnsi" w:hAnsiTheme="minorHAnsi" w:cstheme="minorHAnsi"/>
                <w:sz w:val="18"/>
                <w:szCs w:val="18"/>
              </w:rPr>
            </w:pPr>
          </w:p>
        </w:tc>
        <w:tc>
          <w:tcPr>
            <w:tcW w:w="1517" w:type="dxa"/>
            <w:shd w:val="clear" w:color="auto" w:fill="auto"/>
          </w:tcPr>
          <w:p w14:paraId="40AC55B7" w14:textId="5A4DD3F2" w:rsidR="00905439" w:rsidRPr="00CC2B9D" w:rsidRDefault="00905439" w:rsidP="00905439">
            <w:pPr>
              <w:pStyle w:val="acctfourfigures"/>
              <w:tabs>
                <w:tab w:val="clear" w:pos="765"/>
                <w:tab w:val="decimal" w:pos="551"/>
              </w:tabs>
              <w:spacing w:line="240" w:lineRule="atLeast"/>
              <w:ind w:right="11"/>
              <w:jc w:val="right"/>
              <w:rPr>
                <w:rFonts w:asciiTheme="minorHAnsi" w:hAnsiTheme="minorHAnsi" w:cstheme="minorHAnsi"/>
                <w:b/>
                <w:bCs/>
                <w:sz w:val="18"/>
                <w:szCs w:val="18"/>
              </w:rPr>
            </w:pPr>
            <w:r w:rsidRPr="00CC2B9D">
              <w:rPr>
                <w:rFonts w:ascii="Calibri" w:hAnsi="Calibri" w:cs="Calibri"/>
                <w:sz w:val="18"/>
                <w:szCs w:val="18"/>
              </w:rPr>
              <w:t>Baht</w:t>
            </w:r>
            <w:r w:rsidRPr="00CC2B9D">
              <w:rPr>
                <w:rFonts w:ascii="Calibri" w:hAnsi="Calibri" w:cs="Calibri"/>
                <w:sz w:val="18"/>
                <w:szCs w:val="18"/>
                <w:cs/>
              </w:rPr>
              <w:t xml:space="preserve"> 50 </w:t>
            </w:r>
            <w:r w:rsidRPr="00CC2B9D">
              <w:rPr>
                <w:rFonts w:ascii="Calibri" w:hAnsi="Calibri" w:cs="Calibri"/>
                <w:sz w:val="18"/>
                <w:szCs w:val="18"/>
              </w:rPr>
              <w:t>million</w:t>
            </w:r>
          </w:p>
        </w:tc>
        <w:tc>
          <w:tcPr>
            <w:tcW w:w="179" w:type="dxa"/>
            <w:shd w:val="clear" w:color="auto" w:fill="auto"/>
            <w:vAlign w:val="bottom"/>
          </w:tcPr>
          <w:p w14:paraId="2E612154" w14:textId="77777777" w:rsidR="00905439" w:rsidRPr="00CC2B9D" w:rsidRDefault="00905439" w:rsidP="00905439">
            <w:pPr>
              <w:pStyle w:val="acctfourfigures"/>
              <w:tabs>
                <w:tab w:val="decimal" w:pos="551"/>
              </w:tabs>
              <w:spacing w:line="240" w:lineRule="atLeast"/>
              <w:jc w:val="center"/>
              <w:rPr>
                <w:rFonts w:asciiTheme="minorHAnsi" w:hAnsiTheme="minorHAnsi" w:cstheme="minorHAnsi"/>
                <w:sz w:val="18"/>
                <w:szCs w:val="18"/>
              </w:rPr>
            </w:pPr>
          </w:p>
        </w:tc>
        <w:tc>
          <w:tcPr>
            <w:tcW w:w="952" w:type="dxa"/>
            <w:shd w:val="clear" w:color="auto" w:fill="auto"/>
          </w:tcPr>
          <w:p w14:paraId="5F4850CE" w14:textId="354D18C8" w:rsidR="00905439" w:rsidRPr="00CC2B9D" w:rsidRDefault="00905439" w:rsidP="00905439">
            <w:pPr>
              <w:pStyle w:val="BodyText"/>
              <w:tabs>
                <w:tab w:val="decimal" w:pos="0"/>
              </w:tabs>
              <w:spacing w:after="0" w:line="240" w:lineRule="auto"/>
              <w:ind w:left="-90" w:right="-108"/>
              <w:jc w:val="center"/>
              <w:rPr>
                <w:rFonts w:ascii="Calibri" w:hAnsi="Calibri" w:cs="Calibri"/>
                <w:sz w:val="18"/>
                <w:szCs w:val="18"/>
              </w:rPr>
            </w:pPr>
            <w:r w:rsidRPr="00CC2B9D">
              <w:rPr>
                <w:rFonts w:ascii="Calibri" w:hAnsi="Calibri" w:cs="Calibri"/>
                <w:sz w:val="18"/>
                <w:szCs w:val="18"/>
              </w:rPr>
              <w:t>-</w:t>
            </w:r>
          </w:p>
        </w:tc>
        <w:tc>
          <w:tcPr>
            <w:tcW w:w="180" w:type="dxa"/>
            <w:shd w:val="clear" w:color="auto" w:fill="auto"/>
            <w:vAlign w:val="bottom"/>
          </w:tcPr>
          <w:p w14:paraId="7450DF00" w14:textId="77777777" w:rsidR="00905439" w:rsidRPr="00CC2B9D" w:rsidRDefault="00905439" w:rsidP="00905439">
            <w:pPr>
              <w:pStyle w:val="acctfourfigures"/>
              <w:tabs>
                <w:tab w:val="clear" w:pos="765"/>
                <w:tab w:val="decimal" w:pos="960"/>
              </w:tabs>
              <w:spacing w:line="240" w:lineRule="atLeast"/>
              <w:ind w:right="11"/>
              <w:jc w:val="center"/>
              <w:rPr>
                <w:rFonts w:asciiTheme="minorHAnsi" w:hAnsiTheme="minorHAnsi" w:cstheme="minorHAnsi"/>
                <w:b/>
                <w:bCs/>
                <w:sz w:val="18"/>
                <w:szCs w:val="18"/>
              </w:rPr>
            </w:pPr>
          </w:p>
        </w:tc>
        <w:tc>
          <w:tcPr>
            <w:tcW w:w="907" w:type="dxa"/>
            <w:shd w:val="clear" w:color="auto" w:fill="auto"/>
          </w:tcPr>
          <w:p w14:paraId="5D87FFFB" w14:textId="711DB1E3" w:rsidR="00905439" w:rsidRPr="00CC2B9D" w:rsidRDefault="00905439" w:rsidP="00905439">
            <w:pPr>
              <w:pStyle w:val="BodyText"/>
              <w:tabs>
                <w:tab w:val="decimal" w:pos="0"/>
              </w:tabs>
              <w:spacing w:after="0" w:line="240" w:lineRule="auto"/>
              <w:ind w:left="-90" w:right="-108"/>
              <w:jc w:val="center"/>
              <w:rPr>
                <w:rFonts w:ascii="Calibri" w:hAnsi="Calibri" w:cs="Calibri"/>
                <w:sz w:val="18"/>
                <w:szCs w:val="18"/>
              </w:rPr>
            </w:pPr>
            <w:r w:rsidRPr="00CC2B9D">
              <w:rPr>
                <w:rFonts w:ascii="Calibri" w:hAnsi="Calibri" w:cs="Calibri"/>
                <w:sz w:val="18"/>
                <w:szCs w:val="18"/>
              </w:rPr>
              <w:t>-</w:t>
            </w:r>
          </w:p>
        </w:tc>
        <w:tc>
          <w:tcPr>
            <w:tcW w:w="183" w:type="dxa"/>
          </w:tcPr>
          <w:p w14:paraId="45741920" w14:textId="77777777" w:rsidR="00905439" w:rsidRPr="00CC2B9D" w:rsidRDefault="00905439" w:rsidP="00905439">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856" w:type="dxa"/>
          </w:tcPr>
          <w:p w14:paraId="11F4AB68" w14:textId="23937369" w:rsidR="00905439" w:rsidRPr="00CC2B9D" w:rsidRDefault="00905439" w:rsidP="00905439">
            <w:pPr>
              <w:pStyle w:val="BodyText"/>
              <w:tabs>
                <w:tab w:val="decimal" w:pos="0"/>
              </w:tabs>
              <w:spacing w:after="0" w:line="240" w:lineRule="auto"/>
              <w:ind w:left="-90" w:right="-108"/>
              <w:jc w:val="center"/>
              <w:rPr>
                <w:rFonts w:ascii="Calibri" w:hAnsi="Calibri" w:cs="Calibri"/>
                <w:sz w:val="18"/>
                <w:szCs w:val="18"/>
              </w:rPr>
            </w:pPr>
            <w:r w:rsidRPr="00CC2B9D">
              <w:rPr>
                <w:rFonts w:ascii="Calibri" w:hAnsi="Calibri" w:cs="Calibri"/>
                <w:sz w:val="18"/>
                <w:szCs w:val="18"/>
              </w:rPr>
              <w:t>-</w:t>
            </w:r>
          </w:p>
        </w:tc>
        <w:tc>
          <w:tcPr>
            <w:tcW w:w="182" w:type="dxa"/>
          </w:tcPr>
          <w:p w14:paraId="726072E5" w14:textId="77777777" w:rsidR="00905439" w:rsidRPr="00CC2B9D" w:rsidRDefault="00905439" w:rsidP="00905439">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638" w:type="dxa"/>
          </w:tcPr>
          <w:p w14:paraId="7924AB48" w14:textId="28BD594E" w:rsidR="00905439" w:rsidRPr="00CC2B9D" w:rsidRDefault="00905439" w:rsidP="00905439">
            <w:pPr>
              <w:pStyle w:val="BodyText"/>
              <w:tabs>
                <w:tab w:val="decimal" w:pos="0"/>
              </w:tabs>
              <w:spacing w:after="0" w:line="240" w:lineRule="auto"/>
              <w:ind w:left="-90" w:right="-108"/>
              <w:jc w:val="center"/>
              <w:rPr>
                <w:rFonts w:ascii="Calibri" w:hAnsi="Calibri" w:cs="Calibri"/>
                <w:b/>
                <w:bCs/>
                <w:sz w:val="18"/>
                <w:szCs w:val="18"/>
              </w:rPr>
            </w:pPr>
            <w:r w:rsidRPr="00CC2B9D">
              <w:rPr>
                <w:rFonts w:ascii="Calibri" w:hAnsi="Calibri" w:cs="Calibri"/>
                <w:sz w:val="18"/>
                <w:szCs w:val="18"/>
                <w:lang w:val="en-US" w:bidi="th-TH"/>
              </w:rPr>
              <w:t>-</w:t>
            </w:r>
          </w:p>
        </w:tc>
        <w:tc>
          <w:tcPr>
            <w:tcW w:w="186" w:type="dxa"/>
          </w:tcPr>
          <w:p w14:paraId="0ECBDF2C" w14:textId="77777777" w:rsidR="00905439" w:rsidRPr="00CC2B9D" w:rsidRDefault="00905439" w:rsidP="00905439">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975" w:type="dxa"/>
            <w:gridSpan w:val="2"/>
          </w:tcPr>
          <w:p w14:paraId="3E3D51C2" w14:textId="26EE0869" w:rsidR="00905439" w:rsidRPr="00CC2B9D" w:rsidRDefault="00905439" w:rsidP="00905439">
            <w:pPr>
              <w:pStyle w:val="BodyText"/>
              <w:tabs>
                <w:tab w:val="decimal" w:pos="0"/>
              </w:tabs>
              <w:spacing w:after="0" w:line="240" w:lineRule="auto"/>
              <w:ind w:left="-90" w:right="-108"/>
              <w:jc w:val="center"/>
              <w:rPr>
                <w:rFonts w:ascii="Calibri" w:hAnsi="Calibri" w:cs="Calibri"/>
                <w:sz w:val="18"/>
                <w:szCs w:val="18"/>
                <w:lang w:val="en-US" w:bidi="th-TH"/>
              </w:rPr>
            </w:pPr>
            <w:r w:rsidRPr="00CC2B9D">
              <w:rPr>
                <w:rFonts w:ascii="Calibri" w:hAnsi="Calibri" w:cs="Calibri"/>
                <w:sz w:val="18"/>
                <w:szCs w:val="18"/>
                <w:lang w:val="en-US" w:bidi="th-TH"/>
              </w:rPr>
              <w:t>-</w:t>
            </w:r>
          </w:p>
        </w:tc>
        <w:tc>
          <w:tcPr>
            <w:tcW w:w="180" w:type="dxa"/>
          </w:tcPr>
          <w:p w14:paraId="517650D9" w14:textId="77777777" w:rsidR="00905439" w:rsidRPr="00CC2B9D" w:rsidRDefault="00905439" w:rsidP="00905439">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994" w:type="dxa"/>
          </w:tcPr>
          <w:p w14:paraId="33BA5741" w14:textId="30D7776C" w:rsidR="00905439" w:rsidRPr="00CC2B9D" w:rsidRDefault="00905439" w:rsidP="00905439">
            <w:pPr>
              <w:pStyle w:val="BodyText"/>
              <w:tabs>
                <w:tab w:val="decimal" w:pos="0"/>
              </w:tabs>
              <w:spacing w:after="0" w:line="240" w:lineRule="auto"/>
              <w:ind w:left="-90" w:right="-108"/>
              <w:jc w:val="center"/>
              <w:rPr>
                <w:rFonts w:ascii="Calibri" w:hAnsi="Calibri" w:cs="Calibri"/>
                <w:sz w:val="18"/>
                <w:szCs w:val="18"/>
                <w:lang w:val="en-US" w:bidi="th-TH"/>
              </w:rPr>
            </w:pPr>
            <w:r w:rsidRPr="00CC2B9D">
              <w:rPr>
                <w:rFonts w:ascii="Calibri" w:hAnsi="Calibri" w:cs="Calibri"/>
                <w:sz w:val="18"/>
                <w:szCs w:val="18"/>
                <w:lang w:val="en-US" w:bidi="th-TH"/>
              </w:rPr>
              <w:t>-</w:t>
            </w:r>
          </w:p>
        </w:tc>
      </w:tr>
      <w:tr w:rsidR="001B6B5D" w:rsidRPr="00CC2B9D" w14:paraId="6A729172" w14:textId="77777777" w:rsidTr="001B6B5D">
        <w:trPr>
          <w:cantSplit/>
          <w:trHeight w:val="188"/>
          <w:jc w:val="center"/>
        </w:trPr>
        <w:tc>
          <w:tcPr>
            <w:tcW w:w="2517" w:type="dxa"/>
            <w:shd w:val="clear" w:color="auto" w:fill="auto"/>
          </w:tcPr>
          <w:p w14:paraId="3320879C" w14:textId="74A9E595" w:rsidR="00905439" w:rsidRPr="00CC2B9D" w:rsidRDefault="00905439" w:rsidP="00905439">
            <w:pPr>
              <w:rPr>
                <w:rFonts w:asciiTheme="minorHAnsi" w:hAnsiTheme="minorHAnsi" w:cstheme="minorHAnsi"/>
                <w:b/>
                <w:bCs/>
                <w:sz w:val="18"/>
                <w:szCs w:val="18"/>
              </w:rPr>
            </w:pPr>
            <w:r w:rsidRPr="00CC2B9D">
              <w:rPr>
                <w:rFonts w:asciiTheme="minorHAnsi" w:hAnsiTheme="minorHAnsi" w:cstheme="minorHAnsi"/>
                <w:sz w:val="18"/>
                <w:szCs w:val="18"/>
              </w:rPr>
              <w:t xml:space="preserve">Quest Capital Investment </w:t>
            </w:r>
            <w:r w:rsidR="00F91008" w:rsidRPr="00CC2B9D">
              <w:rPr>
                <w:rFonts w:asciiTheme="minorHAnsi" w:hAnsiTheme="minorHAnsi" w:cstheme="minorBidi"/>
                <w:sz w:val="18"/>
                <w:szCs w:val="22"/>
                <w:cs/>
                <w:lang w:bidi="th-TH"/>
              </w:rPr>
              <w:br/>
            </w:r>
            <w:r w:rsidR="00F91008" w:rsidRPr="00CC2B9D">
              <w:rPr>
                <w:rFonts w:asciiTheme="minorHAnsi" w:hAnsiTheme="minorHAnsi" w:cstheme="minorBidi" w:hint="cs"/>
                <w:sz w:val="18"/>
                <w:szCs w:val="22"/>
                <w:cs/>
                <w:lang w:bidi="th-TH"/>
              </w:rPr>
              <w:t xml:space="preserve">    </w:t>
            </w:r>
            <w:r w:rsidRPr="00CC2B9D">
              <w:rPr>
                <w:rFonts w:asciiTheme="minorHAnsi" w:hAnsiTheme="minorHAnsi" w:cstheme="minorHAnsi"/>
                <w:sz w:val="18"/>
                <w:szCs w:val="18"/>
              </w:rPr>
              <w:t>Limited.</w:t>
            </w:r>
            <w:r w:rsidRPr="00CC2B9D">
              <w:rPr>
                <w:rFonts w:asciiTheme="minorHAnsi" w:hAnsiTheme="minorHAnsi" w:cstheme="minorHAnsi"/>
                <w:sz w:val="18"/>
                <w:szCs w:val="18"/>
                <w:vertAlign w:val="superscript"/>
                <w:cs/>
              </w:rPr>
              <w:t>(</w:t>
            </w:r>
            <w:r w:rsidRPr="00CC2B9D">
              <w:rPr>
                <w:rFonts w:asciiTheme="minorHAnsi" w:hAnsiTheme="minorHAnsi" w:cstheme="minorBidi"/>
                <w:sz w:val="18"/>
                <w:szCs w:val="18"/>
                <w:vertAlign w:val="superscript"/>
                <w:lang w:val="en-US" w:bidi="th-TH"/>
              </w:rPr>
              <w:t>7</w:t>
            </w:r>
            <w:r w:rsidRPr="00CC2B9D">
              <w:rPr>
                <w:rFonts w:asciiTheme="minorHAnsi" w:hAnsiTheme="minorHAnsi" w:cstheme="minorHAnsi"/>
                <w:sz w:val="18"/>
                <w:szCs w:val="18"/>
                <w:vertAlign w:val="superscript"/>
                <w:cs/>
              </w:rPr>
              <w:t>)</w:t>
            </w:r>
          </w:p>
        </w:tc>
        <w:tc>
          <w:tcPr>
            <w:tcW w:w="179" w:type="dxa"/>
            <w:shd w:val="clear" w:color="auto" w:fill="auto"/>
            <w:vAlign w:val="center"/>
          </w:tcPr>
          <w:p w14:paraId="01FF412B" w14:textId="77777777" w:rsidR="00905439" w:rsidRPr="00CC2B9D" w:rsidRDefault="00905439" w:rsidP="00905439">
            <w:pPr>
              <w:tabs>
                <w:tab w:val="decimal" w:pos="461"/>
              </w:tabs>
              <w:rPr>
                <w:rFonts w:asciiTheme="minorHAnsi" w:hAnsiTheme="minorHAnsi" w:cstheme="minorHAnsi"/>
                <w:b/>
                <w:bCs/>
                <w:sz w:val="18"/>
                <w:szCs w:val="18"/>
              </w:rPr>
            </w:pPr>
          </w:p>
        </w:tc>
        <w:tc>
          <w:tcPr>
            <w:tcW w:w="1080" w:type="dxa"/>
            <w:shd w:val="clear" w:color="auto" w:fill="auto"/>
          </w:tcPr>
          <w:p w14:paraId="3873CBC3" w14:textId="351B2A9E" w:rsidR="00905439" w:rsidRPr="00CC2B9D" w:rsidRDefault="00905439" w:rsidP="004364B8">
            <w:pPr>
              <w:pStyle w:val="acctfourfigures"/>
              <w:tabs>
                <w:tab w:val="clear" w:pos="765"/>
                <w:tab w:val="decimal" w:pos="640"/>
              </w:tabs>
              <w:spacing w:line="240" w:lineRule="atLeast"/>
              <w:ind w:right="-81"/>
              <w:jc w:val="center"/>
              <w:rPr>
                <w:rFonts w:asciiTheme="minorHAnsi" w:hAnsiTheme="minorHAnsi" w:cstheme="minorHAnsi"/>
                <w:sz w:val="18"/>
                <w:szCs w:val="18"/>
              </w:rPr>
            </w:pPr>
            <w:r w:rsidRPr="00CC2B9D">
              <w:rPr>
                <w:rFonts w:asciiTheme="minorHAnsi" w:hAnsiTheme="minorHAnsi" w:cstheme="minorHAnsi"/>
                <w:sz w:val="18"/>
                <w:szCs w:val="18"/>
              </w:rPr>
              <w:t>Hongkong</w:t>
            </w:r>
          </w:p>
        </w:tc>
        <w:tc>
          <w:tcPr>
            <w:tcW w:w="719" w:type="dxa"/>
            <w:shd w:val="clear" w:color="auto" w:fill="auto"/>
          </w:tcPr>
          <w:p w14:paraId="4D5CDA13" w14:textId="4C081FF1" w:rsidR="00905439" w:rsidRPr="00CC2B9D" w:rsidRDefault="00905439" w:rsidP="00905439">
            <w:pPr>
              <w:tabs>
                <w:tab w:val="decimal" w:pos="1224"/>
              </w:tabs>
              <w:jc w:val="thaiDistribute"/>
              <w:rPr>
                <w:rFonts w:asciiTheme="minorHAnsi" w:hAnsiTheme="minorHAnsi" w:cstheme="minorHAnsi"/>
                <w:sz w:val="18"/>
                <w:szCs w:val="18"/>
              </w:rPr>
            </w:pPr>
            <w:r w:rsidRPr="00CC2B9D">
              <w:rPr>
                <w:rFonts w:ascii="Calibri" w:hAnsi="Calibri" w:cs="Calibri"/>
                <w:sz w:val="18"/>
                <w:szCs w:val="18"/>
                <w:cs/>
              </w:rPr>
              <w:t>100.00</w:t>
            </w:r>
          </w:p>
        </w:tc>
        <w:tc>
          <w:tcPr>
            <w:tcW w:w="194" w:type="dxa"/>
            <w:shd w:val="clear" w:color="auto" w:fill="auto"/>
          </w:tcPr>
          <w:p w14:paraId="7E26DA66" w14:textId="77777777" w:rsidR="00905439" w:rsidRPr="00CC2B9D" w:rsidRDefault="00905439" w:rsidP="00905439">
            <w:pPr>
              <w:pStyle w:val="acctfourfigures"/>
              <w:tabs>
                <w:tab w:val="decimal" w:pos="551"/>
              </w:tabs>
              <w:spacing w:line="240" w:lineRule="atLeast"/>
              <w:rPr>
                <w:rFonts w:asciiTheme="minorHAnsi" w:hAnsiTheme="minorHAnsi" w:cstheme="minorHAnsi"/>
                <w:sz w:val="18"/>
                <w:szCs w:val="18"/>
              </w:rPr>
            </w:pPr>
          </w:p>
        </w:tc>
        <w:tc>
          <w:tcPr>
            <w:tcW w:w="575" w:type="dxa"/>
            <w:shd w:val="clear" w:color="auto" w:fill="auto"/>
          </w:tcPr>
          <w:p w14:paraId="3395708B" w14:textId="190A05B8" w:rsidR="00905439" w:rsidRPr="00CC2B9D" w:rsidRDefault="00905439" w:rsidP="00905439">
            <w:pPr>
              <w:tabs>
                <w:tab w:val="decimal" w:pos="840"/>
              </w:tabs>
              <w:ind w:left="-75" w:right="-75"/>
              <w:jc w:val="right"/>
              <w:rPr>
                <w:rFonts w:ascii="Calibri" w:hAnsi="Calibri" w:cs="Calibri"/>
                <w:sz w:val="18"/>
                <w:szCs w:val="18"/>
              </w:rPr>
            </w:pPr>
            <w:r w:rsidRPr="00CC2B9D">
              <w:rPr>
                <w:rFonts w:ascii="Calibri" w:hAnsi="Calibri" w:cs="Calibri"/>
                <w:sz w:val="18"/>
                <w:szCs w:val="18"/>
                <w:cs/>
              </w:rPr>
              <w:t>100.00</w:t>
            </w:r>
          </w:p>
        </w:tc>
        <w:tc>
          <w:tcPr>
            <w:tcW w:w="180" w:type="dxa"/>
            <w:shd w:val="clear" w:color="auto" w:fill="auto"/>
          </w:tcPr>
          <w:p w14:paraId="070B5725" w14:textId="77777777" w:rsidR="00905439" w:rsidRPr="00CC2B9D" w:rsidRDefault="00905439" w:rsidP="00905439">
            <w:pPr>
              <w:pStyle w:val="acctfourfigures"/>
              <w:tabs>
                <w:tab w:val="decimal" w:pos="551"/>
              </w:tabs>
              <w:spacing w:line="240" w:lineRule="atLeast"/>
              <w:rPr>
                <w:rFonts w:asciiTheme="minorHAnsi" w:hAnsiTheme="minorHAnsi" w:cstheme="minorHAnsi"/>
                <w:sz w:val="18"/>
                <w:szCs w:val="18"/>
              </w:rPr>
            </w:pPr>
          </w:p>
        </w:tc>
        <w:tc>
          <w:tcPr>
            <w:tcW w:w="1396" w:type="dxa"/>
            <w:shd w:val="clear" w:color="auto" w:fill="auto"/>
          </w:tcPr>
          <w:p w14:paraId="591AE754" w14:textId="493D96D3" w:rsidR="00905439" w:rsidRPr="00CC2B9D" w:rsidRDefault="00905439" w:rsidP="00905439">
            <w:pPr>
              <w:tabs>
                <w:tab w:val="decimal" w:pos="933"/>
              </w:tabs>
              <w:ind w:left="-75"/>
              <w:jc w:val="right"/>
              <w:rPr>
                <w:rFonts w:asciiTheme="minorHAnsi" w:hAnsiTheme="minorHAnsi" w:cstheme="minorHAnsi"/>
                <w:sz w:val="18"/>
                <w:szCs w:val="18"/>
              </w:rPr>
            </w:pPr>
            <w:r w:rsidRPr="00CC2B9D">
              <w:rPr>
                <w:rFonts w:asciiTheme="minorHAnsi" w:hAnsiTheme="minorHAnsi" w:cstheme="minorHAnsi"/>
                <w:sz w:val="18"/>
                <w:szCs w:val="18"/>
              </w:rPr>
              <w:t>USD 50,000</w:t>
            </w:r>
          </w:p>
        </w:tc>
        <w:tc>
          <w:tcPr>
            <w:tcW w:w="193" w:type="dxa"/>
            <w:shd w:val="clear" w:color="auto" w:fill="auto"/>
          </w:tcPr>
          <w:p w14:paraId="782966E4" w14:textId="77777777" w:rsidR="00905439" w:rsidRPr="00CC2B9D" w:rsidRDefault="00905439" w:rsidP="00905439">
            <w:pPr>
              <w:pStyle w:val="acctfourfigures"/>
              <w:tabs>
                <w:tab w:val="decimal" w:pos="551"/>
              </w:tabs>
              <w:spacing w:line="240" w:lineRule="atLeast"/>
              <w:rPr>
                <w:rFonts w:asciiTheme="minorHAnsi" w:hAnsiTheme="minorHAnsi" w:cstheme="minorHAnsi"/>
                <w:sz w:val="18"/>
                <w:szCs w:val="18"/>
              </w:rPr>
            </w:pPr>
          </w:p>
        </w:tc>
        <w:tc>
          <w:tcPr>
            <w:tcW w:w="1517" w:type="dxa"/>
            <w:shd w:val="clear" w:color="auto" w:fill="auto"/>
          </w:tcPr>
          <w:p w14:paraId="675D2FD0" w14:textId="5E416F31" w:rsidR="00905439" w:rsidRPr="00CC2B9D" w:rsidRDefault="00905439" w:rsidP="00905439">
            <w:pPr>
              <w:pStyle w:val="acctfourfigures"/>
              <w:tabs>
                <w:tab w:val="clear" w:pos="765"/>
                <w:tab w:val="decimal" w:pos="551"/>
              </w:tabs>
              <w:spacing w:line="240" w:lineRule="atLeast"/>
              <w:ind w:right="11"/>
              <w:jc w:val="right"/>
              <w:rPr>
                <w:rFonts w:asciiTheme="minorHAnsi" w:hAnsiTheme="minorHAnsi" w:cstheme="minorHAnsi"/>
                <w:b/>
                <w:bCs/>
                <w:sz w:val="18"/>
                <w:szCs w:val="18"/>
              </w:rPr>
            </w:pPr>
            <w:r w:rsidRPr="00CC2B9D">
              <w:rPr>
                <w:rFonts w:ascii="Calibri" w:hAnsi="Calibri" w:cs="Calibri"/>
                <w:sz w:val="18"/>
                <w:szCs w:val="18"/>
              </w:rPr>
              <w:t>USD 50,000</w:t>
            </w:r>
          </w:p>
        </w:tc>
        <w:tc>
          <w:tcPr>
            <w:tcW w:w="179" w:type="dxa"/>
            <w:shd w:val="clear" w:color="auto" w:fill="auto"/>
            <w:vAlign w:val="bottom"/>
          </w:tcPr>
          <w:p w14:paraId="7D00297B" w14:textId="77777777" w:rsidR="00905439" w:rsidRPr="00CC2B9D" w:rsidRDefault="00905439" w:rsidP="00905439">
            <w:pPr>
              <w:pStyle w:val="acctfourfigures"/>
              <w:tabs>
                <w:tab w:val="decimal" w:pos="551"/>
              </w:tabs>
              <w:spacing w:line="240" w:lineRule="atLeast"/>
              <w:jc w:val="center"/>
              <w:rPr>
                <w:rFonts w:asciiTheme="minorHAnsi" w:hAnsiTheme="minorHAnsi" w:cstheme="minorHAnsi"/>
                <w:sz w:val="18"/>
                <w:szCs w:val="18"/>
              </w:rPr>
            </w:pPr>
          </w:p>
        </w:tc>
        <w:tc>
          <w:tcPr>
            <w:tcW w:w="952" w:type="dxa"/>
            <w:shd w:val="clear" w:color="auto" w:fill="auto"/>
          </w:tcPr>
          <w:p w14:paraId="0A445B9B" w14:textId="69BC6F38" w:rsidR="00905439" w:rsidRPr="00CC2B9D" w:rsidRDefault="00905439" w:rsidP="00905439">
            <w:pPr>
              <w:pStyle w:val="BodyText"/>
              <w:tabs>
                <w:tab w:val="decimal" w:pos="0"/>
              </w:tabs>
              <w:spacing w:after="0" w:line="240" w:lineRule="auto"/>
              <w:ind w:left="-90" w:right="-108"/>
              <w:jc w:val="center"/>
              <w:rPr>
                <w:rFonts w:ascii="Calibri" w:hAnsi="Calibri" w:cs="Calibri"/>
                <w:sz w:val="18"/>
                <w:szCs w:val="18"/>
              </w:rPr>
            </w:pPr>
            <w:r w:rsidRPr="00CC2B9D">
              <w:rPr>
                <w:rFonts w:ascii="Calibri" w:hAnsi="Calibri" w:cs="Calibri"/>
                <w:sz w:val="18"/>
                <w:szCs w:val="18"/>
              </w:rPr>
              <w:t>-</w:t>
            </w:r>
          </w:p>
        </w:tc>
        <w:tc>
          <w:tcPr>
            <w:tcW w:w="180" w:type="dxa"/>
            <w:shd w:val="clear" w:color="auto" w:fill="auto"/>
            <w:vAlign w:val="bottom"/>
          </w:tcPr>
          <w:p w14:paraId="7B7B0FF6" w14:textId="77777777" w:rsidR="00905439" w:rsidRPr="00CC2B9D" w:rsidRDefault="00905439" w:rsidP="00905439">
            <w:pPr>
              <w:pStyle w:val="acctfourfigures"/>
              <w:tabs>
                <w:tab w:val="clear" w:pos="765"/>
                <w:tab w:val="decimal" w:pos="960"/>
              </w:tabs>
              <w:spacing w:line="240" w:lineRule="atLeast"/>
              <w:ind w:right="11"/>
              <w:jc w:val="center"/>
              <w:rPr>
                <w:rFonts w:asciiTheme="minorHAnsi" w:hAnsiTheme="minorHAnsi" w:cstheme="minorHAnsi"/>
                <w:b/>
                <w:bCs/>
                <w:sz w:val="18"/>
                <w:szCs w:val="18"/>
              </w:rPr>
            </w:pPr>
          </w:p>
        </w:tc>
        <w:tc>
          <w:tcPr>
            <w:tcW w:w="907" w:type="dxa"/>
            <w:shd w:val="clear" w:color="auto" w:fill="auto"/>
          </w:tcPr>
          <w:p w14:paraId="3B205B96" w14:textId="1B3E5843" w:rsidR="00905439" w:rsidRPr="00CC2B9D" w:rsidRDefault="00905439" w:rsidP="00905439">
            <w:pPr>
              <w:pStyle w:val="BodyText"/>
              <w:tabs>
                <w:tab w:val="decimal" w:pos="0"/>
              </w:tabs>
              <w:spacing w:after="0" w:line="240" w:lineRule="auto"/>
              <w:ind w:left="-90" w:right="-108"/>
              <w:jc w:val="center"/>
              <w:rPr>
                <w:rFonts w:ascii="Calibri" w:hAnsi="Calibri" w:cs="Calibri"/>
                <w:sz w:val="18"/>
                <w:szCs w:val="18"/>
              </w:rPr>
            </w:pPr>
            <w:r w:rsidRPr="00CC2B9D">
              <w:rPr>
                <w:rFonts w:ascii="Calibri" w:hAnsi="Calibri" w:cs="Calibri"/>
                <w:sz w:val="18"/>
                <w:szCs w:val="18"/>
              </w:rPr>
              <w:t>-</w:t>
            </w:r>
          </w:p>
        </w:tc>
        <w:tc>
          <w:tcPr>
            <w:tcW w:w="183" w:type="dxa"/>
          </w:tcPr>
          <w:p w14:paraId="63664FD9" w14:textId="77777777" w:rsidR="00905439" w:rsidRPr="00CC2B9D" w:rsidRDefault="00905439" w:rsidP="00905439">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856" w:type="dxa"/>
          </w:tcPr>
          <w:p w14:paraId="6712272C" w14:textId="6ABF594F" w:rsidR="00905439" w:rsidRPr="00CC2B9D" w:rsidRDefault="00905439" w:rsidP="00905439">
            <w:pPr>
              <w:pStyle w:val="BodyText"/>
              <w:tabs>
                <w:tab w:val="decimal" w:pos="0"/>
              </w:tabs>
              <w:spacing w:after="0" w:line="240" w:lineRule="auto"/>
              <w:ind w:left="-90" w:right="-108"/>
              <w:jc w:val="center"/>
              <w:rPr>
                <w:rFonts w:ascii="Calibri" w:hAnsi="Calibri" w:cs="Calibri"/>
                <w:sz w:val="18"/>
                <w:szCs w:val="18"/>
              </w:rPr>
            </w:pPr>
            <w:r w:rsidRPr="00CC2B9D">
              <w:rPr>
                <w:rFonts w:ascii="Calibri" w:hAnsi="Calibri" w:cs="Calibri"/>
                <w:sz w:val="18"/>
                <w:szCs w:val="18"/>
              </w:rPr>
              <w:t>-</w:t>
            </w:r>
          </w:p>
        </w:tc>
        <w:tc>
          <w:tcPr>
            <w:tcW w:w="182" w:type="dxa"/>
          </w:tcPr>
          <w:p w14:paraId="3E75C00A" w14:textId="77777777" w:rsidR="00905439" w:rsidRPr="00CC2B9D" w:rsidRDefault="00905439" w:rsidP="00905439">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638" w:type="dxa"/>
          </w:tcPr>
          <w:p w14:paraId="46551F8A" w14:textId="0317BC6A" w:rsidR="00905439" w:rsidRPr="00CC2B9D" w:rsidRDefault="00905439" w:rsidP="00905439">
            <w:pPr>
              <w:pStyle w:val="BodyText"/>
              <w:tabs>
                <w:tab w:val="decimal" w:pos="0"/>
              </w:tabs>
              <w:spacing w:after="0" w:line="240" w:lineRule="auto"/>
              <w:ind w:left="-90" w:right="-108"/>
              <w:jc w:val="center"/>
              <w:rPr>
                <w:rFonts w:ascii="Calibri" w:hAnsi="Calibri" w:cs="Calibri"/>
                <w:b/>
                <w:bCs/>
                <w:sz w:val="18"/>
                <w:szCs w:val="18"/>
              </w:rPr>
            </w:pPr>
            <w:r w:rsidRPr="00CC2B9D">
              <w:rPr>
                <w:rFonts w:ascii="Calibri" w:hAnsi="Calibri" w:cs="Calibri"/>
                <w:sz w:val="18"/>
                <w:szCs w:val="18"/>
                <w:lang w:val="en-US" w:bidi="th-TH"/>
              </w:rPr>
              <w:t>-</w:t>
            </w:r>
          </w:p>
        </w:tc>
        <w:tc>
          <w:tcPr>
            <w:tcW w:w="186" w:type="dxa"/>
          </w:tcPr>
          <w:p w14:paraId="4AA7DE27" w14:textId="77777777" w:rsidR="00905439" w:rsidRPr="00CC2B9D" w:rsidRDefault="00905439" w:rsidP="00905439">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975" w:type="dxa"/>
            <w:gridSpan w:val="2"/>
          </w:tcPr>
          <w:p w14:paraId="25026306" w14:textId="14C5615D" w:rsidR="00905439" w:rsidRPr="00CC2B9D" w:rsidRDefault="00905439" w:rsidP="00905439">
            <w:pPr>
              <w:pStyle w:val="BodyText"/>
              <w:tabs>
                <w:tab w:val="decimal" w:pos="0"/>
              </w:tabs>
              <w:spacing w:after="0" w:line="240" w:lineRule="auto"/>
              <w:ind w:left="-90" w:right="-108"/>
              <w:jc w:val="center"/>
              <w:rPr>
                <w:rFonts w:ascii="Calibri" w:hAnsi="Calibri" w:cs="Calibri"/>
                <w:sz w:val="18"/>
                <w:szCs w:val="18"/>
                <w:lang w:val="en-US" w:bidi="th-TH"/>
              </w:rPr>
            </w:pPr>
            <w:r w:rsidRPr="00CC2B9D">
              <w:rPr>
                <w:rFonts w:ascii="Calibri" w:hAnsi="Calibri" w:cs="Calibri"/>
                <w:sz w:val="18"/>
                <w:szCs w:val="18"/>
                <w:lang w:val="en-US" w:bidi="th-TH"/>
              </w:rPr>
              <w:t>-</w:t>
            </w:r>
          </w:p>
        </w:tc>
        <w:tc>
          <w:tcPr>
            <w:tcW w:w="180" w:type="dxa"/>
          </w:tcPr>
          <w:p w14:paraId="679DA363" w14:textId="77777777" w:rsidR="00905439" w:rsidRPr="00CC2B9D" w:rsidRDefault="00905439" w:rsidP="00905439">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994" w:type="dxa"/>
          </w:tcPr>
          <w:p w14:paraId="56918C1D" w14:textId="550D2CB2" w:rsidR="00905439" w:rsidRPr="00CC2B9D" w:rsidRDefault="00905439" w:rsidP="00905439">
            <w:pPr>
              <w:pStyle w:val="BodyText"/>
              <w:tabs>
                <w:tab w:val="decimal" w:pos="0"/>
              </w:tabs>
              <w:spacing w:after="0" w:line="240" w:lineRule="auto"/>
              <w:ind w:left="-90" w:right="-108"/>
              <w:jc w:val="center"/>
              <w:rPr>
                <w:rFonts w:ascii="Calibri" w:hAnsi="Calibri" w:cs="Calibri"/>
                <w:sz w:val="18"/>
                <w:szCs w:val="18"/>
                <w:lang w:val="en-US" w:bidi="th-TH"/>
              </w:rPr>
            </w:pPr>
            <w:r w:rsidRPr="00CC2B9D">
              <w:rPr>
                <w:rFonts w:ascii="Calibri" w:hAnsi="Calibri" w:cs="Calibri"/>
                <w:sz w:val="18"/>
                <w:szCs w:val="18"/>
                <w:lang w:val="en-US" w:bidi="th-TH"/>
              </w:rPr>
              <w:t>-</w:t>
            </w:r>
          </w:p>
        </w:tc>
      </w:tr>
      <w:tr w:rsidR="001B6B5D" w:rsidRPr="00CC2B9D" w14:paraId="05716346" w14:textId="77777777" w:rsidTr="001B6B5D">
        <w:trPr>
          <w:cantSplit/>
          <w:trHeight w:val="188"/>
          <w:jc w:val="center"/>
        </w:trPr>
        <w:tc>
          <w:tcPr>
            <w:tcW w:w="2517" w:type="dxa"/>
            <w:shd w:val="clear" w:color="auto" w:fill="auto"/>
          </w:tcPr>
          <w:p w14:paraId="0E3E2C21" w14:textId="75753AC0" w:rsidR="00905439" w:rsidRPr="00CC2B9D" w:rsidRDefault="00905439" w:rsidP="00905439">
            <w:pPr>
              <w:rPr>
                <w:rFonts w:asciiTheme="minorHAnsi" w:hAnsiTheme="minorHAnsi" w:cstheme="minorHAnsi"/>
                <w:b/>
                <w:bCs/>
                <w:sz w:val="18"/>
                <w:szCs w:val="18"/>
              </w:rPr>
            </w:pPr>
            <w:r w:rsidRPr="00CC2B9D">
              <w:rPr>
                <w:rFonts w:asciiTheme="minorHAnsi" w:hAnsiTheme="minorHAnsi" w:cstheme="minorHAnsi"/>
                <w:sz w:val="18"/>
                <w:szCs w:val="18"/>
              </w:rPr>
              <w:t xml:space="preserve">Suntech Waste Management </w:t>
            </w:r>
            <w:r w:rsidR="00F91008" w:rsidRPr="00CC2B9D">
              <w:rPr>
                <w:rFonts w:asciiTheme="minorHAnsi" w:hAnsiTheme="minorHAnsi" w:cstheme="minorBidi"/>
                <w:sz w:val="18"/>
                <w:szCs w:val="22"/>
                <w:cs/>
                <w:lang w:bidi="th-TH"/>
              </w:rPr>
              <w:br/>
            </w:r>
            <w:r w:rsidR="00F91008" w:rsidRPr="00CC2B9D">
              <w:rPr>
                <w:rFonts w:asciiTheme="minorHAnsi" w:hAnsiTheme="minorHAnsi" w:cstheme="minorBidi" w:hint="cs"/>
                <w:sz w:val="18"/>
                <w:szCs w:val="22"/>
                <w:cs/>
                <w:lang w:bidi="th-TH"/>
              </w:rPr>
              <w:t xml:space="preserve">    </w:t>
            </w:r>
            <w:r w:rsidRPr="00CC2B9D">
              <w:rPr>
                <w:rFonts w:asciiTheme="minorHAnsi" w:hAnsiTheme="minorHAnsi" w:cstheme="minorHAnsi"/>
                <w:sz w:val="18"/>
                <w:szCs w:val="18"/>
              </w:rPr>
              <w:t>Co., Ltd.</w:t>
            </w:r>
            <w:r w:rsidRPr="00CC2B9D">
              <w:rPr>
                <w:rFonts w:asciiTheme="minorHAnsi" w:hAnsiTheme="minorHAnsi" w:cstheme="minorHAnsi"/>
                <w:sz w:val="18"/>
                <w:szCs w:val="18"/>
                <w:vertAlign w:val="superscript"/>
                <w:cs/>
              </w:rPr>
              <w:t>(</w:t>
            </w:r>
            <w:r w:rsidRPr="00CC2B9D">
              <w:rPr>
                <w:rFonts w:asciiTheme="minorHAnsi" w:hAnsiTheme="minorHAnsi" w:cstheme="minorBidi"/>
                <w:sz w:val="18"/>
                <w:szCs w:val="18"/>
                <w:vertAlign w:val="superscript"/>
                <w:lang w:val="en-US" w:bidi="th-TH"/>
              </w:rPr>
              <w:t>8</w:t>
            </w:r>
            <w:r w:rsidRPr="00CC2B9D">
              <w:rPr>
                <w:rFonts w:asciiTheme="minorHAnsi" w:hAnsiTheme="minorHAnsi" w:cstheme="minorHAnsi"/>
                <w:sz w:val="18"/>
                <w:szCs w:val="18"/>
                <w:vertAlign w:val="superscript"/>
                <w:cs/>
              </w:rPr>
              <w:t>)</w:t>
            </w:r>
          </w:p>
        </w:tc>
        <w:tc>
          <w:tcPr>
            <w:tcW w:w="179" w:type="dxa"/>
            <w:shd w:val="clear" w:color="auto" w:fill="auto"/>
            <w:vAlign w:val="center"/>
          </w:tcPr>
          <w:p w14:paraId="022F9F5F" w14:textId="77777777" w:rsidR="00905439" w:rsidRPr="00CC2B9D" w:rsidRDefault="00905439" w:rsidP="00905439">
            <w:pPr>
              <w:tabs>
                <w:tab w:val="decimal" w:pos="461"/>
              </w:tabs>
              <w:rPr>
                <w:rFonts w:asciiTheme="minorHAnsi" w:hAnsiTheme="minorHAnsi" w:cstheme="minorHAnsi"/>
                <w:b/>
                <w:bCs/>
                <w:sz w:val="18"/>
                <w:szCs w:val="18"/>
              </w:rPr>
            </w:pPr>
          </w:p>
        </w:tc>
        <w:tc>
          <w:tcPr>
            <w:tcW w:w="1080" w:type="dxa"/>
            <w:shd w:val="clear" w:color="auto" w:fill="auto"/>
          </w:tcPr>
          <w:p w14:paraId="7801A785" w14:textId="6E3EB2C2" w:rsidR="00905439" w:rsidRPr="00CC2B9D" w:rsidRDefault="00905439" w:rsidP="00905439">
            <w:pPr>
              <w:pStyle w:val="acctfourfigures"/>
              <w:spacing w:line="240" w:lineRule="atLeast"/>
              <w:rPr>
                <w:rFonts w:asciiTheme="minorHAnsi" w:hAnsiTheme="minorHAnsi" w:cstheme="minorHAnsi"/>
                <w:sz w:val="18"/>
                <w:szCs w:val="18"/>
              </w:rPr>
            </w:pPr>
            <w:r w:rsidRPr="00CC2B9D">
              <w:rPr>
                <w:rFonts w:asciiTheme="minorHAnsi" w:hAnsiTheme="minorHAnsi" w:cstheme="minorHAnsi"/>
                <w:sz w:val="18"/>
                <w:szCs w:val="18"/>
              </w:rPr>
              <w:t>Thailand</w:t>
            </w:r>
          </w:p>
        </w:tc>
        <w:tc>
          <w:tcPr>
            <w:tcW w:w="719" w:type="dxa"/>
            <w:shd w:val="clear" w:color="auto" w:fill="auto"/>
          </w:tcPr>
          <w:p w14:paraId="7284995E" w14:textId="6EBE2DB9" w:rsidR="00905439" w:rsidRPr="00CC2B9D" w:rsidRDefault="00905439" w:rsidP="00905439">
            <w:pPr>
              <w:tabs>
                <w:tab w:val="decimal" w:pos="1224"/>
              </w:tabs>
              <w:jc w:val="thaiDistribute"/>
              <w:rPr>
                <w:rFonts w:asciiTheme="minorHAnsi" w:hAnsiTheme="minorHAnsi" w:cstheme="minorHAnsi"/>
                <w:sz w:val="18"/>
                <w:szCs w:val="18"/>
              </w:rPr>
            </w:pPr>
            <w:r w:rsidRPr="00CC2B9D">
              <w:rPr>
                <w:rFonts w:ascii="Calibri" w:hAnsi="Calibri" w:cs="Browallia New"/>
                <w:sz w:val="18"/>
                <w:szCs w:val="18"/>
                <w:lang w:bidi="th-TH"/>
              </w:rPr>
              <w:t>-</w:t>
            </w:r>
          </w:p>
        </w:tc>
        <w:tc>
          <w:tcPr>
            <w:tcW w:w="194" w:type="dxa"/>
            <w:shd w:val="clear" w:color="auto" w:fill="auto"/>
          </w:tcPr>
          <w:p w14:paraId="63FCAC3F" w14:textId="77777777" w:rsidR="00905439" w:rsidRPr="00CC2B9D" w:rsidRDefault="00905439" w:rsidP="00905439">
            <w:pPr>
              <w:pStyle w:val="acctfourfigures"/>
              <w:tabs>
                <w:tab w:val="decimal" w:pos="551"/>
              </w:tabs>
              <w:spacing w:line="240" w:lineRule="atLeast"/>
              <w:rPr>
                <w:rFonts w:asciiTheme="minorHAnsi" w:hAnsiTheme="minorHAnsi" w:cstheme="minorHAnsi"/>
                <w:sz w:val="18"/>
                <w:szCs w:val="18"/>
              </w:rPr>
            </w:pPr>
          </w:p>
        </w:tc>
        <w:tc>
          <w:tcPr>
            <w:tcW w:w="575" w:type="dxa"/>
            <w:shd w:val="clear" w:color="auto" w:fill="auto"/>
          </w:tcPr>
          <w:p w14:paraId="6F68EBE3" w14:textId="308A2A0E" w:rsidR="00905439" w:rsidRPr="00CC2B9D" w:rsidRDefault="00905439" w:rsidP="00905439">
            <w:pPr>
              <w:tabs>
                <w:tab w:val="decimal" w:pos="840"/>
              </w:tabs>
              <w:ind w:left="-75" w:right="-75"/>
              <w:jc w:val="right"/>
              <w:rPr>
                <w:rFonts w:ascii="Calibri" w:hAnsi="Calibri" w:cs="Calibri"/>
                <w:sz w:val="18"/>
                <w:szCs w:val="18"/>
              </w:rPr>
            </w:pPr>
            <w:r w:rsidRPr="00CC2B9D">
              <w:rPr>
                <w:rFonts w:ascii="Calibri" w:hAnsi="Calibri" w:cs="Calibri"/>
                <w:sz w:val="18"/>
                <w:szCs w:val="18"/>
              </w:rPr>
              <w:t>65.71</w:t>
            </w:r>
          </w:p>
        </w:tc>
        <w:tc>
          <w:tcPr>
            <w:tcW w:w="180" w:type="dxa"/>
            <w:shd w:val="clear" w:color="auto" w:fill="auto"/>
          </w:tcPr>
          <w:p w14:paraId="272E5F19" w14:textId="77777777" w:rsidR="00905439" w:rsidRPr="00CC2B9D" w:rsidRDefault="00905439" w:rsidP="00905439">
            <w:pPr>
              <w:pStyle w:val="acctfourfigures"/>
              <w:tabs>
                <w:tab w:val="decimal" w:pos="551"/>
              </w:tabs>
              <w:spacing w:line="240" w:lineRule="atLeast"/>
              <w:rPr>
                <w:rFonts w:asciiTheme="minorHAnsi" w:hAnsiTheme="minorHAnsi" w:cstheme="minorHAnsi"/>
                <w:sz w:val="18"/>
                <w:szCs w:val="18"/>
              </w:rPr>
            </w:pPr>
          </w:p>
        </w:tc>
        <w:tc>
          <w:tcPr>
            <w:tcW w:w="1396" w:type="dxa"/>
            <w:shd w:val="clear" w:color="auto" w:fill="auto"/>
          </w:tcPr>
          <w:p w14:paraId="390310D5" w14:textId="5AD003FA" w:rsidR="00905439" w:rsidRPr="00CC2B9D" w:rsidRDefault="00905439" w:rsidP="00905439">
            <w:pPr>
              <w:pStyle w:val="acctfourfigures"/>
              <w:tabs>
                <w:tab w:val="clear" w:pos="765"/>
                <w:tab w:val="decimal" w:pos="629"/>
              </w:tabs>
              <w:spacing w:line="240" w:lineRule="atLeast"/>
              <w:ind w:right="11"/>
              <w:rPr>
                <w:rFonts w:asciiTheme="minorHAnsi" w:hAnsiTheme="minorHAnsi" w:cstheme="minorHAnsi"/>
                <w:b/>
                <w:bCs/>
                <w:sz w:val="18"/>
                <w:szCs w:val="18"/>
              </w:rPr>
            </w:pPr>
            <w:r w:rsidRPr="00CC2B9D">
              <w:rPr>
                <w:rFonts w:ascii="Calibri" w:hAnsi="Calibri" w:cs="Calibri"/>
                <w:sz w:val="18"/>
                <w:szCs w:val="18"/>
              </w:rPr>
              <w:t>-</w:t>
            </w:r>
          </w:p>
        </w:tc>
        <w:tc>
          <w:tcPr>
            <w:tcW w:w="193" w:type="dxa"/>
            <w:shd w:val="clear" w:color="auto" w:fill="auto"/>
          </w:tcPr>
          <w:p w14:paraId="45A9918C" w14:textId="77777777" w:rsidR="00905439" w:rsidRPr="00CC2B9D" w:rsidRDefault="00905439" w:rsidP="00905439">
            <w:pPr>
              <w:pStyle w:val="acctfourfigures"/>
              <w:tabs>
                <w:tab w:val="decimal" w:pos="551"/>
              </w:tabs>
              <w:spacing w:line="240" w:lineRule="atLeast"/>
              <w:rPr>
                <w:rFonts w:asciiTheme="minorHAnsi" w:hAnsiTheme="minorHAnsi" w:cstheme="minorHAnsi"/>
                <w:sz w:val="18"/>
                <w:szCs w:val="18"/>
              </w:rPr>
            </w:pPr>
          </w:p>
        </w:tc>
        <w:tc>
          <w:tcPr>
            <w:tcW w:w="1517" w:type="dxa"/>
            <w:shd w:val="clear" w:color="auto" w:fill="auto"/>
          </w:tcPr>
          <w:p w14:paraId="15417D5B" w14:textId="3B00A3D9" w:rsidR="00905439" w:rsidRPr="00CC2B9D" w:rsidRDefault="00905439" w:rsidP="00905439">
            <w:pPr>
              <w:pStyle w:val="acctfourfigures"/>
              <w:tabs>
                <w:tab w:val="clear" w:pos="765"/>
                <w:tab w:val="decimal" w:pos="551"/>
              </w:tabs>
              <w:spacing w:line="240" w:lineRule="atLeast"/>
              <w:ind w:right="11"/>
              <w:jc w:val="right"/>
              <w:rPr>
                <w:rFonts w:ascii="Calibri" w:hAnsi="Calibri" w:cs="Calibri"/>
                <w:sz w:val="18"/>
                <w:szCs w:val="18"/>
              </w:rPr>
            </w:pPr>
            <w:r w:rsidRPr="00CC2B9D">
              <w:rPr>
                <w:rFonts w:ascii="Calibri" w:hAnsi="Calibri" w:cs="Calibri"/>
                <w:sz w:val="18"/>
                <w:szCs w:val="18"/>
              </w:rPr>
              <w:t>Baht 0.25</w:t>
            </w:r>
            <w:r w:rsidRPr="00CC2B9D">
              <w:rPr>
                <w:rFonts w:ascii="Calibri" w:hAnsi="Calibri" w:cs="Calibri" w:hint="cs"/>
                <w:sz w:val="18"/>
                <w:szCs w:val="18"/>
                <w:cs/>
                <w:lang w:bidi="th-TH"/>
              </w:rPr>
              <w:t xml:space="preserve"> </w:t>
            </w:r>
            <w:r w:rsidRPr="00CC2B9D">
              <w:rPr>
                <w:rFonts w:ascii="Calibri" w:hAnsi="Calibri" w:cs="Calibri"/>
                <w:sz w:val="18"/>
                <w:szCs w:val="18"/>
              </w:rPr>
              <w:t>million</w:t>
            </w:r>
          </w:p>
        </w:tc>
        <w:tc>
          <w:tcPr>
            <w:tcW w:w="179" w:type="dxa"/>
            <w:shd w:val="clear" w:color="auto" w:fill="auto"/>
            <w:vAlign w:val="bottom"/>
          </w:tcPr>
          <w:p w14:paraId="0C72C934" w14:textId="77777777" w:rsidR="00905439" w:rsidRPr="00CC2B9D" w:rsidRDefault="00905439" w:rsidP="00905439">
            <w:pPr>
              <w:pStyle w:val="acctfourfigures"/>
              <w:tabs>
                <w:tab w:val="decimal" w:pos="551"/>
              </w:tabs>
              <w:spacing w:line="240" w:lineRule="atLeast"/>
              <w:jc w:val="center"/>
              <w:rPr>
                <w:rFonts w:asciiTheme="minorHAnsi" w:hAnsiTheme="minorHAnsi" w:cstheme="minorHAnsi"/>
                <w:sz w:val="18"/>
                <w:szCs w:val="18"/>
              </w:rPr>
            </w:pPr>
          </w:p>
        </w:tc>
        <w:tc>
          <w:tcPr>
            <w:tcW w:w="952" w:type="dxa"/>
            <w:shd w:val="clear" w:color="auto" w:fill="auto"/>
          </w:tcPr>
          <w:p w14:paraId="2A9D8BC3" w14:textId="7D03AAE1" w:rsidR="00905439" w:rsidRPr="00CC2B9D" w:rsidRDefault="00905439" w:rsidP="00905439">
            <w:pPr>
              <w:pStyle w:val="BodyText"/>
              <w:tabs>
                <w:tab w:val="decimal" w:pos="0"/>
              </w:tabs>
              <w:spacing w:after="0" w:line="240" w:lineRule="auto"/>
              <w:ind w:left="-90" w:right="-108"/>
              <w:jc w:val="center"/>
              <w:rPr>
                <w:rFonts w:ascii="Calibri" w:hAnsi="Calibri" w:cs="Calibri"/>
                <w:sz w:val="18"/>
                <w:szCs w:val="18"/>
              </w:rPr>
            </w:pPr>
            <w:r w:rsidRPr="00CC2B9D">
              <w:rPr>
                <w:rFonts w:ascii="Calibri" w:hAnsi="Calibri" w:cs="Calibri"/>
                <w:sz w:val="18"/>
                <w:szCs w:val="18"/>
              </w:rPr>
              <w:t>-</w:t>
            </w:r>
          </w:p>
        </w:tc>
        <w:tc>
          <w:tcPr>
            <w:tcW w:w="180" w:type="dxa"/>
            <w:shd w:val="clear" w:color="auto" w:fill="auto"/>
            <w:vAlign w:val="bottom"/>
          </w:tcPr>
          <w:p w14:paraId="79077055" w14:textId="77777777" w:rsidR="00905439" w:rsidRPr="00CC2B9D" w:rsidRDefault="00905439" w:rsidP="00905439">
            <w:pPr>
              <w:pStyle w:val="acctfourfigures"/>
              <w:tabs>
                <w:tab w:val="clear" w:pos="765"/>
                <w:tab w:val="decimal" w:pos="960"/>
              </w:tabs>
              <w:spacing w:line="240" w:lineRule="atLeast"/>
              <w:ind w:right="11"/>
              <w:jc w:val="center"/>
              <w:rPr>
                <w:rFonts w:asciiTheme="minorHAnsi" w:hAnsiTheme="minorHAnsi" w:cstheme="minorHAnsi"/>
                <w:b/>
                <w:bCs/>
                <w:sz w:val="18"/>
                <w:szCs w:val="18"/>
              </w:rPr>
            </w:pPr>
          </w:p>
        </w:tc>
        <w:tc>
          <w:tcPr>
            <w:tcW w:w="907" w:type="dxa"/>
            <w:shd w:val="clear" w:color="auto" w:fill="auto"/>
          </w:tcPr>
          <w:p w14:paraId="2D6D6B6F" w14:textId="41CCD37D" w:rsidR="00905439" w:rsidRPr="00CC2B9D" w:rsidRDefault="00905439" w:rsidP="00905439">
            <w:pPr>
              <w:pStyle w:val="BodyText"/>
              <w:tabs>
                <w:tab w:val="decimal" w:pos="0"/>
              </w:tabs>
              <w:spacing w:after="0" w:line="240" w:lineRule="auto"/>
              <w:ind w:left="-90" w:right="-108"/>
              <w:jc w:val="center"/>
              <w:rPr>
                <w:rFonts w:ascii="Calibri" w:hAnsi="Calibri" w:cs="Calibri"/>
                <w:sz w:val="18"/>
                <w:szCs w:val="18"/>
              </w:rPr>
            </w:pPr>
            <w:r w:rsidRPr="00CC2B9D">
              <w:rPr>
                <w:rFonts w:ascii="Calibri" w:hAnsi="Calibri" w:cs="Calibri"/>
                <w:sz w:val="18"/>
                <w:szCs w:val="18"/>
              </w:rPr>
              <w:t>-</w:t>
            </w:r>
          </w:p>
        </w:tc>
        <w:tc>
          <w:tcPr>
            <w:tcW w:w="183" w:type="dxa"/>
          </w:tcPr>
          <w:p w14:paraId="59BF5338" w14:textId="77777777" w:rsidR="00905439" w:rsidRPr="00CC2B9D" w:rsidRDefault="00905439" w:rsidP="00905439">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856" w:type="dxa"/>
          </w:tcPr>
          <w:p w14:paraId="1BE879A4" w14:textId="49D2278E" w:rsidR="00905439" w:rsidRPr="00CC2B9D" w:rsidRDefault="00905439" w:rsidP="00905439">
            <w:pPr>
              <w:pStyle w:val="BodyText"/>
              <w:tabs>
                <w:tab w:val="decimal" w:pos="0"/>
              </w:tabs>
              <w:spacing w:after="0" w:line="240" w:lineRule="auto"/>
              <w:ind w:left="-90" w:right="-108"/>
              <w:jc w:val="center"/>
              <w:rPr>
                <w:rFonts w:ascii="Calibri" w:hAnsi="Calibri" w:cs="Calibri"/>
                <w:sz w:val="18"/>
                <w:szCs w:val="18"/>
              </w:rPr>
            </w:pPr>
            <w:r w:rsidRPr="00CC2B9D">
              <w:rPr>
                <w:rFonts w:ascii="Calibri" w:hAnsi="Calibri" w:cs="Calibri"/>
                <w:sz w:val="18"/>
                <w:szCs w:val="18"/>
              </w:rPr>
              <w:t>-</w:t>
            </w:r>
          </w:p>
        </w:tc>
        <w:tc>
          <w:tcPr>
            <w:tcW w:w="182" w:type="dxa"/>
          </w:tcPr>
          <w:p w14:paraId="408F4A71" w14:textId="77777777" w:rsidR="00905439" w:rsidRPr="00CC2B9D" w:rsidRDefault="00905439" w:rsidP="00905439">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638" w:type="dxa"/>
          </w:tcPr>
          <w:p w14:paraId="54279DED" w14:textId="40A3CF07" w:rsidR="00905439" w:rsidRPr="00CC2B9D" w:rsidRDefault="00905439" w:rsidP="00905439">
            <w:pPr>
              <w:pStyle w:val="BodyText"/>
              <w:tabs>
                <w:tab w:val="decimal" w:pos="0"/>
              </w:tabs>
              <w:spacing w:after="0" w:line="240" w:lineRule="auto"/>
              <w:ind w:left="-90" w:right="-108"/>
              <w:jc w:val="center"/>
              <w:rPr>
                <w:rFonts w:ascii="Calibri" w:hAnsi="Calibri" w:cs="Calibri"/>
                <w:b/>
                <w:bCs/>
                <w:sz w:val="18"/>
                <w:szCs w:val="18"/>
              </w:rPr>
            </w:pPr>
            <w:r w:rsidRPr="00CC2B9D">
              <w:rPr>
                <w:rFonts w:ascii="Calibri" w:hAnsi="Calibri" w:cs="Calibri"/>
                <w:sz w:val="18"/>
                <w:szCs w:val="18"/>
                <w:lang w:val="en-US" w:bidi="th-TH"/>
              </w:rPr>
              <w:t>-</w:t>
            </w:r>
          </w:p>
        </w:tc>
        <w:tc>
          <w:tcPr>
            <w:tcW w:w="186" w:type="dxa"/>
          </w:tcPr>
          <w:p w14:paraId="0EE274E0" w14:textId="77777777" w:rsidR="00905439" w:rsidRPr="00CC2B9D" w:rsidRDefault="00905439" w:rsidP="00905439">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975" w:type="dxa"/>
            <w:gridSpan w:val="2"/>
          </w:tcPr>
          <w:p w14:paraId="20AA7ECF" w14:textId="7334EF9E" w:rsidR="00905439" w:rsidRPr="00CC2B9D" w:rsidRDefault="00905439" w:rsidP="00905439">
            <w:pPr>
              <w:pStyle w:val="BodyText"/>
              <w:tabs>
                <w:tab w:val="decimal" w:pos="0"/>
              </w:tabs>
              <w:spacing w:after="0" w:line="240" w:lineRule="auto"/>
              <w:ind w:left="-90" w:right="-108"/>
              <w:jc w:val="center"/>
              <w:rPr>
                <w:rFonts w:ascii="Calibri" w:hAnsi="Calibri" w:cs="Calibri"/>
                <w:sz w:val="18"/>
                <w:szCs w:val="18"/>
                <w:lang w:val="en-US" w:bidi="th-TH"/>
              </w:rPr>
            </w:pPr>
            <w:r w:rsidRPr="00CC2B9D">
              <w:rPr>
                <w:rFonts w:ascii="Calibri" w:hAnsi="Calibri" w:cs="Calibri"/>
                <w:sz w:val="18"/>
                <w:szCs w:val="18"/>
                <w:lang w:val="en-US" w:bidi="th-TH"/>
              </w:rPr>
              <w:t>-</w:t>
            </w:r>
          </w:p>
        </w:tc>
        <w:tc>
          <w:tcPr>
            <w:tcW w:w="180" w:type="dxa"/>
          </w:tcPr>
          <w:p w14:paraId="47CF7EF9" w14:textId="77777777" w:rsidR="00905439" w:rsidRPr="00CC2B9D" w:rsidRDefault="00905439" w:rsidP="00905439">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994" w:type="dxa"/>
          </w:tcPr>
          <w:p w14:paraId="5D21CFAD" w14:textId="757886EC" w:rsidR="00905439" w:rsidRPr="00CC2B9D" w:rsidRDefault="00905439" w:rsidP="00905439">
            <w:pPr>
              <w:pStyle w:val="BodyText"/>
              <w:tabs>
                <w:tab w:val="decimal" w:pos="0"/>
              </w:tabs>
              <w:spacing w:after="0" w:line="240" w:lineRule="auto"/>
              <w:ind w:left="-90" w:right="-108"/>
              <w:jc w:val="center"/>
              <w:rPr>
                <w:rFonts w:ascii="Calibri" w:hAnsi="Calibri" w:cs="Calibri"/>
                <w:sz w:val="18"/>
                <w:szCs w:val="18"/>
                <w:lang w:val="en-US" w:bidi="th-TH"/>
              </w:rPr>
            </w:pPr>
            <w:r w:rsidRPr="00CC2B9D">
              <w:rPr>
                <w:rFonts w:ascii="Calibri" w:hAnsi="Calibri" w:cs="Calibri"/>
                <w:sz w:val="18"/>
                <w:szCs w:val="18"/>
                <w:lang w:val="en-US" w:bidi="th-TH"/>
              </w:rPr>
              <w:t>-</w:t>
            </w:r>
          </w:p>
        </w:tc>
      </w:tr>
      <w:tr w:rsidR="001B6B5D" w:rsidRPr="00CC2B9D" w14:paraId="48A28A90" w14:textId="77777777" w:rsidTr="001B6B5D">
        <w:trPr>
          <w:cantSplit/>
          <w:trHeight w:val="188"/>
          <w:jc w:val="center"/>
        </w:trPr>
        <w:tc>
          <w:tcPr>
            <w:tcW w:w="2517" w:type="dxa"/>
            <w:shd w:val="clear" w:color="auto" w:fill="auto"/>
          </w:tcPr>
          <w:p w14:paraId="0C9AEE7D" w14:textId="6782EC86" w:rsidR="00905439" w:rsidRPr="00CC2B9D" w:rsidRDefault="00905439" w:rsidP="001B6B5D">
            <w:pPr>
              <w:tabs>
                <w:tab w:val="left" w:pos="2260"/>
              </w:tabs>
              <w:ind w:right="-170"/>
              <w:rPr>
                <w:rFonts w:asciiTheme="minorHAnsi" w:hAnsiTheme="minorHAnsi" w:cstheme="minorHAnsi"/>
                <w:b/>
                <w:bCs/>
                <w:sz w:val="18"/>
                <w:szCs w:val="18"/>
              </w:rPr>
            </w:pPr>
            <w:r w:rsidRPr="00CC2B9D">
              <w:rPr>
                <w:rFonts w:ascii="Calibri" w:hAnsi="Calibri" w:cs="Calibri"/>
                <w:sz w:val="18"/>
                <w:szCs w:val="18"/>
              </w:rPr>
              <w:t xml:space="preserve">Wastech ESG Company Limited </w:t>
            </w:r>
            <w:r w:rsidRPr="00CC2B9D">
              <w:rPr>
                <w:rFonts w:ascii="Calibri" w:hAnsi="Calibri" w:cs="Calibri"/>
                <w:sz w:val="18"/>
                <w:szCs w:val="18"/>
                <w:vertAlign w:val="superscript"/>
              </w:rPr>
              <w:t>(</w:t>
            </w:r>
            <w:r w:rsidRPr="00CC2B9D">
              <w:rPr>
                <w:rFonts w:ascii="Calibri" w:hAnsi="Calibri" w:cs="Cordia New"/>
                <w:sz w:val="18"/>
                <w:szCs w:val="18"/>
                <w:vertAlign w:val="superscript"/>
              </w:rPr>
              <w:t>9</w:t>
            </w:r>
            <w:r w:rsidRPr="00CC2B9D">
              <w:rPr>
                <w:rFonts w:ascii="Calibri" w:hAnsi="Calibri" w:cs="Calibri"/>
                <w:sz w:val="18"/>
                <w:szCs w:val="18"/>
                <w:vertAlign w:val="superscript"/>
              </w:rPr>
              <w:t>)</w:t>
            </w:r>
          </w:p>
        </w:tc>
        <w:tc>
          <w:tcPr>
            <w:tcW w:w="179" w:type="dxa"/>
            <w:shd w:val="clear" w:color="auto" w:fill="auto"/>
            <w:vAlign w:val="center"/>
          </w:tcPr>
          <w:p w14:paraId="2EBBDD52" w14:textId="77777777" w:rsidR="00905439" w:rsidRPr="00CC2B9D" w:rsidRDefault="00905439" w:rsidP="00905439">
            <w:pPr>
              <w:tabs>
                <w:tab w:val="decimal" w:pos="461"/>
              </w:tabs>
              <w:rPr>
                <w:rFonts w:asciiTheme="minorHAnsi" w:hAnsiTheme="minorHAnsi" w:cstheme="minorHAnsi"/>
                <w:b/>
                <w:bCs/>
                <w:sz w:val="18"/>
                <w:szCs w:val="18"/>
              </w:rPr>
            </w:pPr>
          </w:p>
        </w:tc>
        <w:tc>
          <w:tcPr>
            <w:tcW w:w="1080" w:type="dxa"/>
            <w:shd w:val="clear" w:color="auto" w:fill="auto"/>
          </w:tcPr>
          <w:p w14:paraId="78265732" w14:textId="765CA1A0" w:rsidR="00905439" w:rsidRPr="00CC2B9D" w:rsidRDefault="00905439" w:rsidP="00905439">
            <w:pPr>
              <w:pStyle w:val="acctfourfigures"/>
              <w:spacing w:line="240" w:lineRule="atLeast"/>
              <w:rPr>
                <w:rFonts w:asciiTheme="minorHAnsi" w:hAnsiTheme="minorHAnsi" w:cstheme="minorHAnsi"/>
                <w:sz w:val="18"/>
                <w:szCs w:val="18"/>
              </w:rPr>
            </w:pPr>
            <w:r w:rsidRPr="00CC2B9D">
              <w:rPr>
                <w:rFonts w:ascii="Calibri" w:hAnsi="Calibri" w:cs="Calibri"/>
                <w:sz w:val="18"/>
                <w:szCs w:val="18"/>
              </w:rPr>
              <w:t>Thailand</w:t>
            </w:r>
          </w:p>
        </w:tc>
        <w:tc>
          <w:tcPr>
            <w:tcW w:w="719" w:type="dxa"/>
            <w:shd w:val="clear" w:color="auto" w:fill="auto"/>
          </w:tcPr>
          <w:p w14:paraId="71EC1325" w14:textId="10ED15DC" w:rsidR="00905439" w:rsidRPr="00CC2B9D" w:rsidRDefault="00905439" w:rsidP="00905439">
            <w:pPr>
              <w:tabs>
                <w:tab w:val="decimal" w:pos="1224"/>
              </w:tabs>
              <w:jc w:val="thaiDistribute"/>
              <w:rPr>
                <w:rFonts w:asciiTheme="minorHAnsi" w:hAnsiTheme="minorHAnsi" w:cstheme="minorHAnsi"/>
                <w:sz w:val="18"/>
                <w:szCs w:val="18"/>
              </w:rPr>
            </w:pPr>
            <w:r w:rsidRPr="00CC2B9D">
              <w:rPr>
                <w:rFonts w:asciiTheme="minorHAnsi" w:hAnsiTheme="minorHAnsi" w:cstheme="minorHAnsi"/>
                <w:sz w:val="18"/>
                <w:szCs w:val="18"/>
              </w:rPr>
              <w:t>59.</w:t>
            </w:r>
            <w:r w:rsidRPr="00CC2B9D">
              <w:rPr>
                <w:rFonts w:ascii="Calibri" w:hAnsi="Calibri" w:cs="Browallia New"/>
                <w:sz w:val="18"/>
                <w:szCs w:val="18"/>
                <w:lang w:bidi="th-TH"/>
              </w:rPr>
              <w:t>14</w:t>
            </w:r>
          </w:p>
        </w:tc>
        <w:tc>
          <w:tcPr>
            <w:tcW w:w="194" w:type="dxa"/>
            <w:shd w:val="clear" w:color="auto" w:fill="auto"/>
          </w:tcPr>
          <w:p w14:paraId="08A7678F" w14:textId="77777777" w:rsidR="00905439" w:rsidRPr="00CC2B9D" w:rsidRDefault="00905439" w:rsidP="00905439">
            <w:pPr>
              <w:pStyle w:val="acctfourfigures"/>
              <w:tabs>
                <w:tab w:val="decimal" w:pos="551"/>
              </w:tabs>
              <w:spacing w:line="240" w:lineRule="atLeast"/>
              <w:rPr>
                <w:rFonts w:asciiTheme="minorHAnsi" w:hAnsiTheme="minorHAnsi" w:cstheme="minorHAnsi"/>
                <w:sz w:val="18"/>
                <w:szCs w:val="18"/>
              </w:rPr>
            </w:pPr>
          </w:p>
        </w:tc>
        <w:tc>
          <w:tcPr>
            <w:tcW w:w="575" w:type="dxa"/>
            <w:shd w:val="clear" w:color="auto" w:fill="auto"/>
          </w:tcPr>
          <w:p w14:paraId="193C88D5" w14:textId="3F7C1621" w:rsidR="00905439" w:rsidRPr="00CC2B9D" w:rsidRDefault="00905439" w:rsidP="00905439">
            <w:pPr>
              <w:tabs>
                <w:tab w:val="decimal" w:pos="840"/>
              </w:tabs>
              <w:ind w:left="-75" w:right="-75"/>
              <w:jc w:val="right"/>
              <w:rPr>
                <w:rFonts w:ascii="Calibri" w:hAnsi="Calibri" w:cs="Calibri"/>
                <w:sz w:val="18"/>
                <w:szCs w:val="18"/>
              </w:rPr>
            </w:pPr>
            <w:r w:rsidRPr="00CC2B9D">
              <w:rPr>
                <w:rFonts w:ascii="Calibri" w:hAnsi="Calibri" w:cs="Calibri"/>
                <w:sz w:val="18"/>
                <w:szCs w:val="18"/>
              </w:rPr>
              <w:t>59.14</w:t>
            </w:r>
          </w:p>
        </w:tc>
        <w:tc>
          <w:tcPr>
            <w:tcW w:w="180" w:type="dxa"/>
            <w:shd w:val="clear" w:color="auto" w:fill="auto"/>
          </w:tcPr>
          <w:p w14:paraId="425A097A" w14:textId="77777777" w:rsidR="00905439" w:rsidRPr="00CC2B9D" w:rsidRDefault="00905439" w:rsidP="00905439">
            <w:pPr>
              <w:pStyle w:val="acctfourfigures"/>
              <w:tabs>
                <w:tab w:val="decimal" w:pos="551"/>
              </w:tabs>
              <w:spacing w:line="240" w:lineRule="atLeast"/>
              <w:rPr>
                <w:rFonts w:asciiTheme="minorHAnsi" w:hAnsiTheme="minorHAnsi" w:cstheme="minorHAnsi"/>
                <w:sz w:val="18"/>
                <w:szCs w:val="18"/>
              </w:rPr>
            </w:pPr>
          </w:p>
        </w:tc>
        <w:tc>
          <w:tcPr>
            <w:tcW w:w="1396" w:type="dxa"/>
            <w:shd w:val="clear" w:color="auto" w:fill="auto"/>
          </w:tcPr>
          <w:p w14:paraId="132A6CB5" w14:textId="79357A2A" w:rsidR="00905439" w:rsidRPr="00CC2B9D" w:rsidRDefault="00905439" w:rsidP="00905439">
            <w:pPr>
              <w:pStyle w:val="acctfourfigures"/>
              <w:tabs>
                <w:tab w:val="clear" w:pos="765"/>
                <w:tab w:val="decimal" w:pos="551"/>
              </w:tabs>
              <w:spacing w:line="240" w:lineRule="atLeast"/>
              <w:ind w:right="11"/>
              <w:jc w:val="right"/>
              <w:rPr>
                <w:rFonts w:asciiTheme="minorHAnsi" w:hAnsiTheme="minorHAnsi" w:cstheme="minorHAnsi"/>
                <w:b/>
                <w:bCs/>
                <w:sz w:val="18"/>
                <w:szCs w:val="18"/>
              </w:rPr>
            </w:pPr>
            <w:r w:rsidRPr="00CC2B9D">
              <w:rPr>
                <w:rFonts w:ascii="Calibri" w:hAnsi="Calibri" w:cs="Calibri"/>
                <w:sz w:val="18"/>
                <w:szCs w:val="18"/>
              </w:rPr>
              <w:t>Baht</w:t>
            </w:r>
            <w:r w:rsidRPr="00CC2B9D">
              <w:rPr>
                <w:rFonts w:ascii="Calibri" w:hAnsi="Calibri" w:cs="Calibri" w:hint="cs"/>
                <w:sz w:val="18"/>
                <w:szCs w:val="18"/>
                <w:cs/>
                <w:lang w:bidi="th-TH"/>
              </w:rPr>
              <w:t xml:space="preserve"> </w:t>
            </w:r>
            <w:r w:rsidRPr="00CC2B9D">
              <w:rPr>
                <w:rFonts w:ascii="Calibri" w:hAnsi="Calibri" w:cs="Calibri"/>
                <w:sz w:val="18"/>
                <w:szCs w:val="18"/>
              </w:rPr>
              <w:t>833</w:t>
            </w:r>
            <w:r w:rsidRPr="00CC2B9D">
              <w:rPr>
                <w:rFonts w:ascii="Calibri" w:hAnsi="Calibri" w:cs="Calibri" w:hint="cs"/>
                <w:sz w:val="18"/>
                <w:szCs w:val="18"/>
                <w:cs/>
                <w:lang w:bidi="th-TH"/>
              </w:rPr>
              <w:t xml:space="preserve"> </w:t>
            </w:r>
            <w:r w:rsidRPr="00CC2B9D">
              <w:rPr>
                <w:rFonts w:ascii="Calibri" w:hAnsi="Calibri" w:cs="Calibri"/>
                <w:sz w:val="18"/>
                <w:szCs w:val="18"/>
              </w:rPr>
              <w:t>million</w:t>
            </w:r>
          </w:p>
        </w:tc>
        <w:tc>
          <w:tcPr>
            <w:tcW w:w="193" w:type="dxa"/>
            <w:shd w:val="clear" w:color="auto" w:fill="auto"/>
          </w:tcPr>
          <w:p w14:paraId="5D9917FF" w14:textId="77777777" w:rsidR="00905439" w:rsidRPr="00CC2B9D" w:rsidRDefault="00905439" w:rsidP="00905439">
            <w:pPr>
              <w:pStyle w:val="acctfourfigures"/>
              <w:tabs>
                <w:tab w:val="decimal" w:pos="551"/>
              </w:tabs>
              <w:spacing w:line="240" w:lineRule="atLeast"/>
              <w:rPr>
                <w:rFonts w:asciiTheme="minorHAnsi" w:hAnsiTheme="minorHAnsi" w:cstheme="minorHAnsi"/>
                <w:sz w:val="18"/>
                <w:szCs w:val="18"/>
              </w:rPr>
            </w:pPr>
          </w:p>
        </w:tc>
        <w:tc>
          <w:tcPr>
            <w:tcW w:w="1517" w:type="dxa"/>
            <w:shd w:val="clear" w:color="auto" w:fill="auto"/>
          </w:tcPr>
          <w:p w14:paraId="553A6CF9" w14:textId="3203E3FB" w:rsidR="00905439" w:rsidRPr="00CC2B9D" w:rsidRDefault="00905439" w:rsidP="001B6B5D">
            <w:pPr>
              <w:ind w:left="-90"/>
              <w:jc w:val="right"/>
              <w:rPr>
                <w:rFonts w:asciiTheme="minorHAnsi" w:hAnsiTheme="minorHAnsi" w:cstheme="minorHAnsi"/>
                <w:sz w:val="18"/>
                <w:szCs w:val="18"/>
              </w:rPr>
            </w:pPr>
            <w:r w:rsidRPr="00CC2B9D">
              <w:rPr>
                <w:rFonts w:asciiTheme="minorHAnsi" w:hAnsiTheme="minorHAnsi" w:cstheme="minorHAnsi"/>
                <w:sz w:val="18"/>
                <w:szCs w:val="18"/>
              </w:rPr>
              <w:t>Baht 833 million</w:t>
            </w:r>
          </w:p>
        </w:tc>
        <w:tc>
          <w:tcPr>
            <w:tcW w:w="179" w:type="dxa"/>
            <w:shd w:val="clear" w:color="auto" w:fill="auto"/>
            <w:vAlign w:val="bottom"/>
          </w:tcPr>
          <w:p w14:paraId="3D737668" w14:textId="77777777" w:rsidR="00905439" w:rsidRPr="00CC2B9D" w:rsidRDefault="00905439" w:rsidP="00905439">
            <w:pPr>
              <w:pStyle w:val="acctfourfigures"/>
              <w:tabs>
                <w:tab w:val="decimal" w:pos="551"/>
              </w:tabs>
              <w:spacing w:line="240" w:lineRule="atLeast"/>
              <w:jc w:val="center"/>
              <w:rPr>
                <w:rFonts w:asciiTheme="minorHAnsi" w:hAnsiTheme="minorHAnsi" w:cstheme="minorHAnsi"/>
                <w:sz w:val="18"/>
                <w:szCs w:val="18"/>
              </w:rPr>
            </w:pPr>
          </w:p>
        </w:tc>
        <w:tc>
          <w:tcPr>
            <w:tcW w:w="952" w:type="dxa"/>
            <w:shd w:val="clear" w:color="auto" w:fill="auto"/>
          </w:tcPr>
          <w:p w14:paraId="1192477B" w14:textId="10BF7D64" w:rsidR="00905439" w:rsidRPr="00CC2B9D" w:rsidRDefault="00905439" w:rsidP="00905439">
            <w:pPr>
              <w:pStyle w:val="BodyText"/>
              <w:tabs>
                <w:tab w:val="decimal" w:pos="0"/>
              </w:tabs>
              <w:spacing w:after="0" w:line="240" w:lineRule="auto"/>
              <w:ind w:left="-90" w:right="-108"/>
              <w:jc w:val="center"/>
              <w:rPr>
                <w:rFonts w:ascii="Calibri" w:hAnsi="Calibri" w:cs="Calibri"/>
                <w:sz w:val="18"/>
                <w:szCs w:val="18"/>
              </w:rPr>
            </w:pPr>
            <w:r w:rsidRPr="00CC2B9D">
              <w:rPr>
                <w:rFonts w:ascii="Calibri" w:hAnsi="Calibri" w:cs="Calibri"/>
                <w:sz w:val="18"/>
                <w:szCs w:val="18"/>
              </w:rPr>
              <w:t>-</w:t>
            </w:r>
          </w:p>
        </w:tc>
        <w:tc>
          <w:tcPr>
            <w:tcW w:w="180" w:type="dxa"/>
            <w:shd w:val="clear" w:color="auto" w:fill="auto"/>
            <w:vAlign w:val="bottom"/>
          </w:tcPr>
          <w:p w14:paraId="33CCE90A" w14:textId="77777777" w:rsidR="00905439" w:rsidRPr="00CC2B9D" w:rsidRDefault="00905439" w:rsidP="00905439">
            <w:pPr>
              <w:pStyle w:val="acctfourfigures"/>
              <w:tabs>
                <w:tab w:val="clear" w:pos="765"/>
                <w:tab w:val="decimal" w:pos="960"/>
              </w:tabs>
              <w:spacing w:line="240" w:lineRule="atLeast"/>
              <w:ind w:right="11"/>
              <w:jc w:val="center"/>
              <w:rPr>
                <w:rFonts w:asciiTheme="minorHAnsi" w:hAnsiTheme="minorHAnsi" w:cstheme="minorHAnsi"/>
                <w:b/>
                <w:bCs/>
                <w:sz w:val="18"/>
                <w:szCs w:val="18"/>
              </w:rPr>
            </w:pPr>
          </w:p>
        </w:tc>
        <w:tc>
          <w:tcPr>
            <w:tcW w:w="907" w:type="dxa"/>
            <w:shd w:val="clear" w:color="auto" w:fill="auto"/>
          </w:tcPr>
          <w:p w14:paraId="5714F6AE" w14:textId="69DA3162" w:rsidR="00905439" w:rsidRPr="00CC2B9D" w:rsidRDefault="00905439" w:rsidP="00905439">
            <w:pPr>
              <w:pStyle w:val="BodyText"/>
              <w:tabs>
                <w:tab w:val="decimal" w:pos="0"/>
              </w:tabs>
              <w:spacing w:after="0" w:line="240" w:lineRule="auto"/>
              <w:ind w:left="-90" w:right="-108"/>
              <w:jc w:val="center"/>
              <w:rPr>
                <w:rFonts w:ascii="Calibri" w:hAnsi="Calibri" w:cs="Calibri"/>
                <w:sz w:val="18"/>
                <w:szCs w:val="18"/>
              </w:rPr>
            </w:pPr>
            <w:r w:rsidRPr="00CC2B9D">
              <w:rPr>
                <w:rFonts w:ascii="Calibri" w:hAnsi="Calibri" w:cs="Calibri"/>
                <w:sz w:val="18"/>
                <w:szCs w:val="18"/>
              </w:rPr>
              <w:t>-</w:t>
            </w:r>
          </w:p>
        </w:tc>
        <w:tc>
          <w:tcPr>
            <w:tcW w:w="183" w:type="dxa"/>
          </w:tcPr>
          <w:p w14:paraId="5A484714" w14:textId="77777777" w:rsidR="00905439" w:rsidRPr="00CC2B9D" w:rsidRDefault="00905439" w:rsidP="00905439">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856" w:type="dxa"/>
          </w:tcPr>
          <w:p w14:paraId="21DBAA40" w14:textId="1E445618" w:rsidR="00905439" w:rsidRPr="00CC2B9D" w:rsidRDefault="00905439" w:rsidP="00905439">
            <w:pPr>
              <w:pStyle w:val="BodyText"/>
              <w:tabs>
                <w:tab w:val="decimal" w:pos="0"/>
              </w:tabs>
              <w:spacing w:after="0" w:line="240" w:lineRule="auto"/>
              <w:ind w:left="-90" w:right="-108"/>
              <w:jc w:val="center"/>
              <w:rPr>
                <w:rFonts w:ascii="Calibri" w:hAnsi="Calibri" w:cs="Calibri"/>
                <w:sz w:val="18"/>
                <w:szCs w:val="18"/>
              </w:rPr>
            </w:pPr>
            <w:r w:rsidRPr="00CC2B9D">
              <w:rPr>
                <w:rFonts w:ascii="Calibri" w:hAnsi="Calibri" w:cs="Calibri"/>
                <w:sz w:val="18"/>
                <w:szCs w:val="18"/>
              </w:rPr>
              <w:t>-</w:t>
            </w:r>
          </w:p>
        </w:tc>
        <w:tc>
          <w:tcPr>
            <w:tcW w:w="182" w:type="dxa"/>
          </w:tcPr>
          <w:p w14:paraId="031F26E1" w14:textId="77777777" w:rsidR="00905439" w:rsidRPr="00CC2B9D" w:rsidRDefault="00905439" w:rsidP="00905439">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638" w:type="dxa"/>
          </w:tcPr>
          <w:p w14:paraId="5D23401B" w14:textId="674A12F0" w:rsidR="00905439" w:rsidRPr="00CC2B9D" w:rsidRDefault="00905439" w:rsidP="00905439">
            <w:pPr>
              <w:pStyle w:val="BodyText"/>
              <w:tabs>
                <w:tab w:val="decimal" w:pos="0"/>
              </w:tabs>
              <w:spacing w:after="0" w:line="240" w:lineRule="auto"/>
              <w:ind w:left="-90" w:right="-108"/>
              <w:jc w:val="center"/>
              <w:rPr>
                <w:rFonts w:ascii="Calibri" w:hAnsi="Calibri" w:cs="Calibri"/>
                <w:b/>
                <w:bCs/>
                <w:sz w:val="18"/>
                <w:szCs w:val="18"/>
              </w:rPr>
            </w:pPr>
            <w:r w:rsidRPr="00CC2B9D">
              <w:rPr>
                <w:rFonts w:ascii="Calibri" w:hAnsi="Calibri" w:cs="Calibri"/>
                <w:sz w:val="18"/>
                <w:szCs w:val="18"/>
                <w:lang w:val="en-US" w:bidi="th-TH"/>
              </w:rPr>
              <w:t>-</w:t>
            </w:r>
          </w:p>
        </w:tc>
        <w:tc>
          <w:tcPr>
            <w:tcW w:w="186" w:type="dxa"/>
          </w:tcPr>
          <w:p w14:paraId="2C5F38C2" w14:textId="77777777" w:rsidR="00905439" w:rsidRPr="00CC2B9D" w:rsidRDefault="00905439" w:rsidP="00905439">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975" w:type="dxa"/>
            <w:gridSpan w:val="2"/>
          </w:tcPr>
          <w:p w14:paraId="5C113900" w14:textId="50D98180" w:rsidR="00905439" w:rsidRPr="00CC2B9D" w:rsidRDefault="00905439" w:rsidP="00905439">
            <w:pPr>
              <w:pStyle w:val="BodyText"/>
              <w:tabs>
                <w:tab w:val="decimal" w:pos="0"/>
              </w:tabs>
              <w:spacing w:after="0" w:line="240" w:lineRule="auto"/>
              <w:ind w:left="-90" w:right="-108"/>
              <w:jc w:val="center"/>
              <w:rPr>
                <w:rFonts w:ascii="Calibri" w:hAnsi="Calibri" w:cs="Calibri"/>
                <w:sz w:val="18"/>
                <w:szCs w:val="18"/>
                <w:lang w:val="en-US" w:bidi="th-TH"/>
              </w:rPr>
            </w:pPr>
            <w:r w:rsidRPr="00CC2B9D">
              <w:rPr>
                <w:rFonts w:ascii="Calibri" w:hAnsi="Calibri" w:cs="Calibri"/>
                <w:sz w:val="18"/>
                <w:szCs w:val="18"/>
                <w:lang w:val="en-US" w:bidi="th-TH"/>
              </w:rPr>
              <w:t>-</w:t>
            </w:r>
          </w:p>
        </w:tc>
        <w:tc>
          <w:tcPr>
            <w:tcW w:w="180" w:type="dxa"/>
          </w:tcPr>
          <w:p w14:paraId="1BC49CA1" w14:textId="77777777" w:rsidR="00905439" w:rsidRPr="00CC2B9D" w:rsidRDefault="00905439" w:rsidP="00905439">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994" w:type="dxa"/>
          </w:tcPr>
          <w:p w14:paraId="4E859CAA" w14:textId="2BDCF8E8" w:rsidR="00905439" w:rsidRPr="00CC2B9D" w:rsidRDefault="00905439" w:rsidP="00905439">
            <w:pPr>
              <w:pStyle w:val="BodyText"/>
              <w:tabs>
                <w:tab w:val="decimal" w:pos="0"/>
              </w:tabs>
              <w:spacing w:after="0" w:line="240" w:lineRule="auto"/>
              <w:ind w:left="-90" w:right="-108"/>
              <w:jc w:val="center"/>
              <w:rPr>
                <w:rFonts w:ascii="Calibri" w:hAnsi="Calibri" w:cs="Calibri"/>
                <w:sz w:val="18"/>
                <w:szCs w:val="18"/>
                <w:lang w:val="en-US" w:bidi="th-TH"/>
              </w:rPr>
            </w:pPr>
            <w:r w:rsidRPr="00CC2B9D">
              <w:rPr>
                <w:rFonts w:ascii="Calibri" w:hAnsi="Calibri" w:cs="Calibri"/>
                <w:sz w:val="18"/>
                <w:szCs w:val="18"/>
                <w:lang w:val="en-US" w:bidi="th-TH"/>
              </w:rPr>
              <w:t>-</w:t>
            </w:r>
          </w:p>
        </w:tc>
      </w:tr>
    </w:tbl>
    <w:p w14:paraId="3F7BC16B" w14:textId="77777777" w:rsidR="003738EB" w:rsidRPr="00CC2B9D" w:rsidRDefault="003738EB" w:rsidP="00255A5F">
      <w:pPr>
        <w:numPr>
          <w:ilvl w:val="0"/>
          <w:numId w:val="18"/>
        </w:numPr>
        <w:spacing w:before="120" w:line="240" w:lineRule="auto"/>
        <w:ind w:left="921" w:hanging="374"/>
        <w:rPr>
          <w:rFonts w:ascii="Calibri" w:hAnsi="Calibri" w:cs="Calibri"/>
          <w:sz w:val="18"/>
          <w:szCs w:val="18"/>
        </w:rPr>
      </w:pPr>
      <w:r w:rsidRPr="00CC2B9D">
        <w:rPr>
          <w:rFonts w:ascii="Calibri" w:hAnsi="Calibri" w:cs="Calibri"/>
          <w:sz w:val="18"/>
          <w:szCs w:val="18"/>
        </w:rPr>
        <w:t>Subsidiaries operate the businesses of manufacture and distribution of billet.</w:t>
      </w:r>
    </w:p>
    <w:p w14:paraId="09B80290" w14:textId="77777777" w:rsidR="003738EB" w:rsidRPr="00CC2B9D" w:rsidRDefault="003738EB" w:rsidP="002E0175">
      <w:pPr>
        <w:numPr>
          <w:ilvl w:val="0"/>
          <w:numId w:val="18"/>
        </w:numPr>
        <w:spacing w:line="240" w:lineRule="auto"/>
        <w:ind w:left="918" w:hanging="369"/>
        <w:rPr>
          <w:rFonts w:ascii="Calibri" w:hAnsi="Calibri" w:cs="Calibri"/>
          <w:sz w:val="18"/>
          <w:szCs w:val="18"/>
        </w:rPr>
      </w:pPr>
      <w:r w:rsidRPr="00CC2B9D">
        <w:rPr>
          <w:rFonts w:ascii="Calibri" w:hAnsi="Calibri" w:cs="Calibri"/>
          <w:sz w:val="18"/>
          <w:szCs w:val="18"/>
        </w:rPr>
        <w:t>Subsidiaries operate the businesses of purchase of the right on claim for asset.</w:t>
      </w:r>
    </w:p>
    <w:p w14:paraId="7346F5DF" w14:textId="77777777" w:rsidR="003738EB" w:rsidRPr="00CC2B9D" w:rsidRDefault="003738EB" w:rsidP="002E0175">
      <w:pPr>
        <w:numPr>
          <w:ilvl w:val="0"/>
          <w:numId w:val="18"/>
        </w:numPr>
        <w:spacing w:line="240" w:lineRule="auto"/>
        <w:ind w:left="918" w:hanging="369"/>
        <w:rPr>
          <w:rFonts w:ascii="Calibri" w:hAnsi="Calibri" w:cs="Calibri"/>
          <w:sz w:val="18"/>
          <w:szCs w:val="18"/>
        </w:rPr>
      </w:pPr>
      <w:r w:rsidRPr="00CC2B9D">
        <w:rPr>
          <w:rFonts w:ascii="Calibri" w:hAnsi="Calibri" w:cs="Calibri"/>
          <w:sz w:val="18"/>
          <w:szCs w:val="18"/>
        </w:rPr>
        <w:t>Subsidiary operates the business of Production and distribution of all types of steel products.</w:t>
      </w:r>
    </w:p>
    <w:p w14:paraId="0453689F" w14:textId="77777777" w:rsidR="003738EB" w:rsidRPr="00CC2B9D" w:rsidRDefault="003738EB" w:rsidP="002E0175">
      <w:pPr>
        <w:numPr>
          <w:ilvl w:val="0"/>
          <w:numId w:val="18"/>
        </w:numPr>
        <w:spacing w:line="240" w:lineRule="auto"/>
        <w:ind w:left="918" w:hanging="369"/>
        <w:rPr>
          <w:rFonts w:ascii="Calibri" w:hAnsi="Calibri" w:cs="Calibri"/>
          <w:sz w:val="18"/>
          <w:szCs w:val="18"/>
        </w:rPr>
      </w:pPr>
      <w:r w:rsidRPr="00CC2B9D">
        <w:rPr>
          <w:rFonts w:ascii="Calibri" w:hAnsi="Calibri" w:cs="Calibri"/>
          <w:sz w:val="18"/>
          <w:szCs w:val="18"/>
        </w:rPr>
        <w:t>Subsidiary operates the business of Production of scrap and trading steel products.</w:t>
      </w:r>
    </w:p>
    <w:p w14:paraId="0EE151F0" w14:textId="77777777" w:rsidR="003738EB" w:rsidRPr="00CC2B9D" w:rsidRDefault="003738EB" w:rsidP="002E0175">
      <w:pPr>
        <w:numPr>
          <w:ilvl w:val="0"/>
          <w:numId w:val="18"/>
        </w:numPr>
        <w:spacing w:line="240" w:lineRule="auto"/>
        <w:ind w:left="918" w:hanging="369"/>
        <w:rPr>
          <w:rFonts w:ascii="Calibri" w:hAnsi="Calibri" w:cs="Calibri"/>
          <w:sz w:val="18"/>
          <w:szCs w:val="18"/>
        </w:rPr>
      </w:pPr>
      <w:r w:rsidRPr="00CC2B9D">
        <w:rPr>
          <w:rFonts w:ascii="Calibri" w:hAnsi="Calibri" w:cs="Calibri"/>
          <w:sz w:val="18"/>
          <w:szCs w:val="18"/>
        </w:rPr>
        <w:t>Subsidiary operates the business of manufacturing and trading of steel bar</w:t>
      </w:r>
      <w:r w:rsidRPr="00CC2B9D">
        <w:rPr>
          <w:rFonts w:ascii="Calibri" w:hAnsi="Calibri" w:cs="Browallia New"/>
          <w:sz w:val="18"/>
          <w:szCs w:val="22"/>
        </w:rPr>
        <w:t>.</w:t>
      </w:r>
    </w:p>
    <w:p w14:paraId="7511242C" w14:textId="77777777" w:rsidR="003738EB" w:rsidRPr="00CC2B9D" w:rsidRDefault="003738EB" w:rsidP="002E0175">
      <w:pPr>
        <w:numPr>
          <w:ilvl w:val="0"/>
          <w:numId w:val="18"/>
        </w:numPr>
        <w:spacing w:line="240" w:lineRule="auto"/>
        <w:ind w:left="918" w:hanging="369"/>
        <w:rPr>
          <w:rFonts w:ascii="Calibri" w:hAnsi="Calibri" w:cs="Calibri"/>
          <w:sz w:val="18"/>
          <w:szCs w:val="18"/>
        </w:rPr>
      </w:pPr>
      <w:r w:rsidRPr="00CC2B9D">
        <w:rPr>
          <w:rFonts w:ascii="Calibri" w:hAnsi="Calibri" w:cs="Calibri"/>
          <w:sz w:val="18"/>
          <w:szCs w:val="18"/>
        </w:rPr>
        <w:t>Subsidiary operates the business of Trading all kinds of steels product and building materials.</w:t>
      </w:r>
    </w:p>
    <w:p w14:paraId="2DA5B0D5" w14:textId="77777777" w:rsidR="003738EB" w:rsidRPr="00CC2B9D" w:rsidRDefault="003738EB" w:rsidP="002E0175">
      <w:pPr>
        <w:numPr>
          <w:ilvl w:val="0"/>
          <w:numId w:val="18"/>
        </w:numPr>
        <w:spacing w:line="240" w:lineRule="auto"/>
        <w:ind w:left="918" w:hanging="369"/>
        <w:rPr>
          <w:rFonts w:ascii="Calibri" w:hAnsi="Calibri" w:cs="Calibri"/>
          <w:sz w:val="18"/>
          <w:szCs w:val="18"/>
        </w:rPr>
      </w:pPr>
      <w:r w:rsidRPr="00CC2B9D">
        <w:rPr>
          <w:rFonts w:ascii="Calibri" w:hAnsi="Calibri" w:cs="Calibri"/>
          <w:sz w:val="18"/>
          <w:szCs w:val="18"/>
        </w:rPr>
        <w:t>Subsidiaries operate the businesses of trading of steel bar.</w:t>
      </w:r>
    </w:p>
    <w:p w14:paraId="487DB72A" w14:textId="77777777" w:rsidR="003738EB" w:rsidRPr="00CC2B9D" w:rsidRDefault="003738EB" w:rsidP="002E0175">
      <w:pPr>
        <w:numPr>
          <w:ilvl w:val="0"/>
          <w:numId w:val="18"/>
        </w:numPr>
        <w:spacing w:line="240" w:lineRule="auto"/>
        <w:ind w:left="918" w:hanging="369"/>
        <w:rPr>
          <w:rFonts w:ascii="Calibri" w:hAnsi="Calibri" w:cs="Calibri"/>
          <w:sz w:val="18"/>
          <w:szCs w:val="18"/>
        </w:rPr>
      </w:pPr>
      <w:r w:rsidRPr="00CC2B9D">
        <w:rPr>
          <w:rFonts w:ascii="Calibri" w:hAnsi="Calibri" w:cs="Calibri"/>
          <w:sz w:val="18"/>
          <w:szCs w:val="18"/>
        </w:rPr>
        <w:t>Subsidiary operates the business of waste sorting and material recycling facilities.</w:t>
      </w:r>
    </w:p>
    <w:p w14:paraId="7E158B5A" w14:textId="395C87F7" w:rsidR="00572C61" w:rsidRPr="00CC2B9D" w:rsidRDefault="00572C61" w:rsidP="002E0175">
      <w:pPr>
        <w:numPr>
          <w:ilvl w:val="0"/>
          <w:numId w:val="18"/>
        </w:numPr>
        <w:spacing w:line="240" w:lineRule="auto"/>
        <w:ind w:left="918" w:hanging="369"/>
        <w:rPr>
          <w:rFonts w:ascii="Calibri" w:hAnsi="Calibri" w:cs="Calibri"/>
          <w:sz w:val="18"/>
          <w:szCs w:val="18"/>
        </w:rPr>
      </w:pPr>
      <w:r w:rsidRPr="00CC2B9D">
        <w:rPr>
          <w:rFonts w:ascii="Calibri" w:hAnsi="Calibri" w:cs="Calibri"/>
          <w:sz w:val="18"/>
          <w:szCs w:val="18"/>
        </w:rPr>
        <w:t xml:space="preserve">Subsidiary operates the business of </w:t>
      </w:r>
      <w:r w:rsidR="00162B1C" w:rsidRPr="00CC2B9D">
        <w:rPr>
          <w:rFonts w:ascii="Calibri" w:hAnsi="Calibri" w:cs="Calibri"/>
          <w:sz w:val="18"/>
          <w:szCs w:val="18"/>
        </w:rPr>
        <w:t>broker or agent in providing services related to sourcing waste-derived fuel for biomass power plants.</w:t>
      </w:r>
    </w:p>
    <w:p w14:paraId="3BB41E2A" w14:textId="033C3DAC" w:rsidR="00A92BBF" w:rsidRPr="00CC2B9D" w:rsidRDefault="00E44DC5" w:rsidP="00255A5F">
      <w:pPr>
        <w:spacing w:before="120"/>
        <w:ind w:right="-43" w:firstLine="549"/>
        <w:jc w:val="thaiDistribute"/>
        <w:rPr>
          <w:rFonts w:asciiTheme="minorHAnsi" w:hAnsiTheme="minorHAnsi" w:cstheme="minorHAnsi"/>
          <w:szCs w:val="22"/>
        </w:rPr>
      </w:pPr>
      <w:r w:rsidRPr="00CC2B9D">
        <w:rPr>
          <w:rFonts w:asciiTheme="minorHAnsi" w:hAnsiTheme="minorHAnsi" w:cstheme="minorHAnsi"/>
          <w:sz w:val="20"/>
        </w:rPr>
        <w:t>The</w:t>
      </w:r>
      <w:r w:rsidRPr="00CC2B9D">
        <w:rPr>
          <w:rFonts w:ascii="Calibri" w:hAnsi="Calibri" w:cs="Calibri"/>
          <w:sz w:val="20"/>
        </w:rPr>
        <w:t xml:space="preserve"> Company has mortgaged its Investments in subsidiaries as collateral against loans from financial institution referent to Note 22.</w:t>
      </w:r>
      <w:r w:rsidR="00255A5F" w:rsidRPr="00CC2B9D">
        <w:rPr>
          <w:rFonts w:ascii="Calibri" w:hAnsi="Calibri" w:cs="Calibri"/>
          <w:sz w:val="20"/>
        </w:rPr>
        <w:t xml:space="preserve"> </w:t>
      </w:r>
    </w:p>
    <w:p w14:paraId="3B7B6F07" w14:textId="218663EC" w:rsidR="00C370B2" w:rsidRPr="00CC2B9D" w:rsidRDefault="00C370B2" w:rsidP="00744EFA">
      <w:pPr>
        <w:tabs>
          <w:tab w:val="left" w:pos="6210"/>
        </w:tabs>
        <w:ind w:left="531"/>
        <w:jc w:val="thaiDistribute"/>
        <w:rPr>
          <w:rFonts w:asciiTheme="minorHAnsi" w:hAnsiTheme="minorHAnsi" w:cstheme="minorHAnsi"/>
          <w:szCs w:val="22"/>
        </w:rPr>
        <w:sectPr w:rsidR="00C370B2" w:rsidRPr="00CC2B9D" w:rsidSect="00950B36">
          <w:footerReference w:type="even" r:id="rId22"/>
          <w:footerReference w:type="default" r:id="rId23"/>
          <w:headerReference w:type="first" r:id="rId24"/>
          <w:footerReference w:type="first" r:id="rId25"/>
          <w:pgSz w:w="16834" w:h="11909" w:orient="landscape" w:code="9"/>
          <w:pgMar w:top="1152" w:right="691" w:bottom="1152" w:left="1179" w:header="720" w:footer="720" w:gutter="0"/>
          <w:cols w:space="720"/>
          <w:titlePg/>
          <w:docGrid w:linePitch="245"/>
        </w:sectPr>
      </w:pPr>
    </w:p>
    <w:p w14:paraId="5FDA4A87" w14:textId="2DA17509" w:rsidR="0034381D" w:rsidRPr="00CC2B9D" w:rsidRDefault="0034381D" w:rsidP="00A86ECA">
      <w:pPr>
        <w:pStyle w:val="Heading1"/>
        <w:tabs>
          <w:tab w:val="clear" w:pos="1314"/>
          <w:tab w:val="num" w:pos="990"/>
          <w:tab w:val="num" w:pos="2340"/>
        </w:tabs>
        <w:spacing w:before="0" w:after="0"/>
        <w:ind w:left="540" w:firstLine="90"/>
        <w:rPr>
          <w:rFonts w:asciiTheme="minorHAnsi" w:hAnsiTheme="minorHAnsi" w:cstheme="minorHAnsi"/>
          <w:b w:val="0"/>
          <w:bCs/>
          <w:sz w:val="22"/>
          <w:szCs w:val="22"/>
          <w:cs/>
          <w:lang w:val="th-TH"/>
        </w:rPr>
      </w:pPr>
      <w:r w:rsidRPr="00CC2B9D">
        <w:rPr>
          <w:rFonts w:asciiTheme="minorHAnsi" w:hAnsiTheme="minorHAnsi" w:cstheme="minorHAnsi"/>
          <w:b w:val="0"/>
          <w:bCs/>
          <w:sz w:val="22"/>
          <w:szCs w:val="22"/>
          <w:cs/>
          <w:lang w:val="th-TH"/>
        </w:rPr>
        <w:t>Non-controlling interests</w:t>
      </w:r>
    </w:p>
    <w:p w14:paraId="7AEBF516" w14:textId="77777777" w:rsidR="00AA3478" w:rsidRPr="00CC2B9D" w:rsidRDefault="00AA3478" w:rsidP="00AA3478">
      <w:pPr>
        <w:ind w:left="585"/>
        <w:jc w:val="thaiDistribute"/>
        <w:rPr>
          <w:rFonts w:asciiTheme="minorHAnsi" w:hAnsiTheme="minorHAnsi" w:cstheme="minorHAnsi"/>
          <w:szCs w:val="22"/>
        </w:rPr>
      </w:pPr>
    </w:p>
    <w:p w14:paraId="546A0591" w14:textId="716D56BE" w:rsidR="0034381D" w:rsidRPr="00CC2B9D" w:rsidRDefault="0034381D" w:rsidP="004B7861">
      <w:pPr>
        <w:spacing w:line="240" w:lineRule="auto"/>
        <w:ind w:left="990" w:right="222"/>
        <w:jc w:val="thaiDistribute"/>
        <w:rPr>
          <w:rFonts w:asciiTheme="minorHAnsi" w:hAnsiTheme="minorHAnsi" w:cstheme="minorHAnsi"/>
          <w:szCs w:val="22"/>
        </w:rPr>
      </w:pPr>
      <w:r w:rsidRPr="00CC2B9D">
        <w:rPr>
          <w:rFonts w:asciiTheme="minorHAnsi" w:hAnsiTheme="minorHAnsi" w:cstheme="minorHAnsi"/>
          <w:szCs w:val="22"/>
        </w:rPr>
        <w:t>The following table summarises the information relating to each of the Group’s subsidiaries that has a material non-controlling interest, before any intra-group eliminations:</w:t>
      </w:r>
    </w:p>
    <w:p w14:paraId="79C04B9E" w14:textId="2F81CD95" w:rsidR="00AA3478" w:rsidRPr="00CC2B9D" w:rsidRDefault="00AA3478" w:rsidP="0063620D">
      <w:pPr>
        <w:spacing w:line="240" w:lineRule="auto"/>
        <w:ind w:left="540"/>
        <w:jc w:val="thaiDistribute"/>
        <w:rPr>
          <w:rFonts w:asciiTheme="minorHAnsi" w:hAnsiTheme="minorHAnsi" w:cstheme="minorHAnsi"/>
          <w:szCs w:val="22"/>
        </w:rPr>
      </w:pPr>
    </w:p>
    <w:tbl>
      <w:tblPr>
        <w:tblW w:w="14922" w:type="dxa"/>
        <w:tblInd w:w="414" w:type="dxa"/>
        <w:tblLayout w:type="fixed"/>
        <w:tblCellMar>
          <w:left w:w="79" w:type="dxa"/>
          <w:right w:w="79" w:type="dxa"/>
        </w:tblCellMar>
        <w:tblLook w:val="0000" w:firstRow="0" w:lastRow="0" w:firstColumn="0" w:lastColumn="0" w:noHBand="0" w:noVBand="0"/>
      </w:tblPr>
      <w:tblGrid>
        <w:gridCol w:w="6039"/>
        <w:gridCol w:w="1653"/>
        <w:gridCol w:w="178"/>
        <w:gridCol w:w="1632"/>
        <w:gridCol w:w="180"/>
        <w:gridCol w:w="1610"/>
        <w:gridCol w:w="183"/>
        <w:gridCol w:w="1647"/>
        <w:gridCol w:w="178"/>
        <w:gridCol w:w="7"/>
        <w:gridCol w:w="1615"/>
      </w:tblGrid>
      <w:tr w:rsidR="00F9273D" w:rsidRPr="00CC2B9D" w14:paraId="2F965FA2" w14:textId="7CE35626" w:rsidTr="00F9273D">
        <w:trPr>
          <w:cantSplit/>
          <w:tblHeader/>
        </w:trPr>
        <w:tc>
          <w:tcPr>
            <w:tcW w:w="6039" w:type="dxa"/>
            <w:vAlign w:val="bottom"/>
          </w:tcPr>
          <w:p w14:paraId="5D37BF2C" w14:textId="77777777" w:rsidR="00595582" w:rsidRPr="00CC2B9D" w:rsidRDefault="00595582" w:rsidP="00B56158">
            <w:pPr>
              <w:pStyle w:val="acctfourfigures"/>
              <w:spacing w:line="240" w:lineRule="auto"/>
              <w:jc w:val="center"/>
              <w:rPr>
                <w:rFonts w:asciiTheme="minorHAnsi" w:hAnsiTheme="minorHAnsi" w:cstheme="minorHAnsi"/>
                <w:b/>
                <w:bCs/>
                <w:szCs w:val="22"/>
              </w:rPr>
            </w:pPr>
          </w:p>
        </w:tc>
        <w:tc>
          <w:tcPr>
            <w:tcW w:w="7083" w:type="dxa"/>
            <w:gridSpan w:val="7"/>
            <w:vAlign w:val="bottom"/>
          </w:tcPr>
          <w:p w14:paraId="3EADE0D0" w14:textId="4AEA7EF0" w:rsidR="00595582" w:rsidRPr="00CC2B9D" w:rsidRDefault="00595582" w:rsidP="00B56158">
            <w:pPr>
              <w:pStyle w:val="acctmergecolhdg"/>
              <w:spacing w:line="240" w:lineRule="auto"/>
              <w:rPr>
                <w:rFonts w:asciiTheme="minorHAnsi" w:hAnsiTheme="minorHAnsi" w:cstheme="minorBidi"/>
                <w:bCs/>
                <w:szCs w:val="28"/>
                <w:lang w:val="en-US" w:bidi="th-TH"/>
              </w:rPr>
            </w:pPr>
            <w:r w:rsidRPr="00CC2B9D">
              <w:rPr>
                <w:rFonts w:asciiTheme="minorHAnsi" w:hAnsiTheme="minorHAnsi" w:cstheme="minorHAnsi"/>
                <w:bCs/>
                <w:szCs w:val="22"/>
              </w:rPr>
              <w:t xml:space="preserve">31 December </w:t>
            </w:r>
            <w:r w:rsidR="004A4DF1" w:rsidRPr="00CC2B9D">
              <w:rPr>
                <w:rFonts w:asciiTheme="minorHAnsi" w:hAnsiTheme="minorHAnsi" w:cstheme="minorHAnsi"/>
                <w:bCs/>
                <w:szCs w:val="22"/>
              </w:rPr>
              <w:t>202</w:t>
            </w:r>
            <w:r w:rsidR="007D650E" w:rsidRPr="00CC2B9D">
              <w:rPr>
                <w:rFonts w:asciiTheme="minorHAnsi" w:hAnsiTheme="minorHAnsi" w:cstheme="minorHAnsi"/>
                <w:bCs/>
                <w:szCs w:val="22"/>
              </w:rPr>
              <w:t>4</w:t>
            </w:r>
          </w:p>
        </w:tc>
        <w:tc>
          <w:tcPr>
            <w:tcW w:w="185" w:type="dxa"/>
            <w:gridSpan w:val="2"/>
          </w:tcPr>
          <w:p w14:paraId="0142656F" w14:textId="77777777" w:rsidR="00595582" w:rsidRPr="00CC2B9D" w:rsidRDefault="00595582" w:rsidP="00B56158">
            <w:pPr>
              <w:pStyle w:val="acctmergecolhdg"/>
              <w:spacing w:line="240" w:lineRule="auto"/>
              <w:rPr>
                <w:rFonts w:asciiTheme="minorHAnsi" w:hAnsiTheme="minorHAnsi" w:cstheme="minorHAnsi"/>
                <w:bCs/>
                <w:szCs w:val="22"/>
              </w:rPr>
            </w:pPr>
          </w:p>
        </w:tc>
        <w:tc>
          <w:tcPr>
            <w:tcW w:w="1615" w:type="dxa"/>
          </w:tcPr>
          <w:p w14:paraId="386CF7F3" w14:textId="77777777" w:rsidR="00595582" w:rsidRPr="00CC2B9D" w:rsidRDefault="00595582" w:rsidP="00B56158">
            <w:pPr>
              <w:pStyle w:val="acctmergecolhdg"/>
              <w:spacing w:line="240" w:lineRule="auto"/>
              <w:rPr>
                <w:rFonts w:asciiTheme="minorHAnsi" w:hAnsiTheme="minorHAnsi" w:cstheme="minorHAnsi"/>
                <w:bCs/>
                <w:szCs w:val="22"/>
              </w:rPr>
            </w:pPr>
          </w:p>
        </w:tc>
      </w:tr>
      <w:tr w:rsidR="00F9273D" w:rsidRPr="00CC2B9D" w14:paraId="45537F5D" w14:textId="41551B06" w:rsidTr="00F9273D">
        <w:trPr>
          <w:cantSplit/>
          <w:tblHeader/>
        </w:trPr>
        <w:tc>
          <w:tcPr>
            <w:tcW w:w="6039" w:type="dxa"/>
            <w:vAlign w:val="bottom"/>
          </w:tcPr>
          <w:p w14:paraId="36DF9C0C" w14:textId="77777777" w:rsidR="00F9273D" w:rsidRPr="00CC2B9D" w:rsidRDefault="00F9273D" w:rsidP="00F9273D">
            <w:pPr>
              <w:pStyle w:val="acctfourfigures"/>
              <w:spacing w:line="240" w:lineRule="auto"/>
              <w:jc w:val="center"/>
              <w:rPr>
                <w:rFonts w:asciiTheme="minorHAnsi" w:hAnsiTheme="minorHAnsi" w:cstheme="minorHAnsi"/>
                <w:b/>
                <w:bCs/>
                <w:szCs w:val="22"/>
              </w:rPr>
            </w:pPr>
          </w:p>
        </w:tc>
        <w:tc>
          <w:tcPr>
            <w:tcW w:w="1653" w:type="dxa"/>
            <w:vAlign w:val="bottom"/>
          </w:tcPr>
          <w:p w14:paraId="3B725C2A" w14:textId="3B04734C" w:rsidR="00F9273D" w:rsidRPr="00CC2B9D" w:rsidRDefault="00F9273D" w:rsidP="00F9273D">
            <w:pPr>
              <w:pStyle w:val="acctmergecolhdg"/>
              <w:spacing w:line="240" w:lineRule="auto"/>
              <w:ind w:right="-79"/>
              <w:rPr>
                <w:rFonts w:asciiTheme="minorHAnsi" w:hAnsiTheme="minorHAnsi" w:cstheme="minorHAnsi"/>
                <w:bCs/>
                <w:szCs w:val="22"/>
                <w:cs/>
                <w:lang w:bidi="th-TH"/>
              </w:rPr>
            </w:pPr>
            <w:r w:rsidRPr="00CC2B9D">
              <w:rPr>
                <w:rFonts w:asciiTheme="minorHAnsi" w:hAnsiTheme="minorHAnsi" w:cstheme="minorHAnsi"/>
                <w:bCs/>
                <w:szCs w:val="22"/>
                <w:lang w:bidi="th-TH"/>
              </w:rPr>
              <w:t xml:space="preserve">Millcon Burapa </w:t>
            </w:r>
            <w:r w:rsidR="00785B4F" w:rsidRPr="00CC2B9D">
              <w:rPr>
                <w:rFonts w:asciiTheme="minorHAnsi" w:hAnsiTheme="minorHAnsi" w:cstheme="minorHAnsi"/>
                <w:bCs/>
                <w:szCs w:val="22"/>
                <w:lang w:bidi="th-TH"/>
              </w:rPr>
              <w:t>Co., Ltd.</w:t>
            </w:r>
          </w:p>
        </w:tc>
        <w:tc>
          <w:tcPr>
            <w:tcW w:w="178" w:type="dxa"/>
            <w:vAlign w:val="bottom"/>
          </w:tcPr>
          <w:p w14:paraId="2D468F00" w14:textId="77777777" w:rsidR="00F9273D" w:rsidRPr="00CC2B9D" w:rsidRDefault="00F9273D" w:rsidP="00F9273D">
            <w:pPr>
              <w:pStyle w:val="acctmergecolhdg"/>
              <w:spacing w:line="240" w:lineRule="auto"/>
              <w:ind w:right="-79"/>
              <w:rPr>
                <w:rFonts w:asciiTheme="minorHAnsi" w:hAnsiTheme="minorHAnsi" w:cstheme="minorHAnsi"/>
                <w:bCs/>
                <w:szCs w:val="22"/>
                <w:cs/>
                <w:lang w:bidi="th-TH"/>
              </w:rPr>
            </w:pPr>
          </w:p>
        </w:tc>
        <w:tc>
          <w:tcPr>
            <w:tcW w:w="1632" w:type="dxa"/>
            <w:vAlign w:val="bottom"/>
          </w:tcPr>
          <w:p w14:paraId="06E8C161" w14:textId="75D2B56B" w:rsidR="00F9273D" w:rsidRPr="00CC2B9D" w:rsidRDefault="004F77C1" w:rsidP="00F9273D">
            <w:pPr>
              <w:pStyle w:val="acctmergecolhdg"/>
              <w:spacing w:line="240" w:lineRule="auto"/>
              <w:ind w:right="-58"/>
              <w:rPr>
                <w:rFonts w:asciiTheme="minorHAnsi" w:hAnsiTheme="minorHAnsi" w:cstheme="minorHAnsi"/>
                <w:bCs/>
                <w:szCs w:val="22"/>
                <w:lang w:bidi="th-TH"/>
              </w:rPr>
            </w:pPr>
            <w:r w:rsidRPr="00CC2B9D">
              <w:rPr>
                <w:rFonts w:asciiTheme="minorHAnsi" w:hAnsiTheme="minorHAnsi" w:cstheme="minorHAnsi"/>
                <w:bCs/>
                <w:szCs w:val="22"/>
                <w:lang w:bidi="th-TH"/>
              </w:rPr>
              <w:t xml:space="preserve">Wastech Exponential </w:t>
            </w:r>
            <w:r w:rsidR="008076B6" w:rsidRPr="00CC2B9D">
              <w:rPr>
                <w:rFonts w:asciiTheme="minorHAnsi" w:hAnsiTheme="minorHAnsi" w:cstheme="minorHAnsi"/>
                <w:bCs/>
                <w:szCs w:val="22"/>
                <w:lang w:bidi="th-TH"/>
              </w:rPr>
              <w:br/>
            </w:r>
            <w:r w:rsidRPr="00CC2B9D">
              <w:rPr>
                <w:rFonts w:asciiTheme="minorHAnsi" w:hAnsiTheme="minorHAnsi" w:cstheme="minorHAnsi"/>
                <w:bCs/>
                <w:szCs w:val="22"/>
                <w:lang w:bidi="th-TH"/>
              </w:rPr>
              <w:t>Co., Ltd.</w:t>
            </w:r>
          </w:p>
        </w:tc>
        <w:tc>
          <w:tcPr>
            <w:tcW w:w="180" w:type="dxa"/>
            <w:vAlign w:val="bottom"/>
          </w:tcPr>
          <w:p w14:paraId="2A4F5991" w14:textId="77777777" w:rsidR="00F9273D" w:rsidRPr="00CC2B9D" w:rsidRDefault="00F9273D" w:rsidP="00F9273D">
            <w:pPr>
              <w:pStyle w:val="acctmergecolhdg"/>
              <w:spacing w:line="240" w:lineRule="auto"/>
              <w:rPr>
                <w:rFonts w:asciiTheme="minorHAnsi" w:hAnsiTheme="minorHAnsi" w:cstheme="minorHAnsi"/>
                <w:bCs/>
                <w:szCs w:val="22"/>
              </w:rPr>
            </w:pPr>
          </w:p>
        </w:tc>
        <w:tc>
          <w:tcPr>
            <w:tcW w:w="1610" w:type="dxa"/>
            <w:vAlign w:val="bottom"/>
          </w:tcPr>
          <w:p w14:paraId="412BD369" w14:textId="57E9D9F2" w:rsidR="00F9273D" w:rsidRPr="00CC2B9D" w:rsidRDefault="00F9273D" w:rsidP="00F9273D">
            <w:pPr>
              <w:pStyle w:val="acctmergecolhdg"/>
              <w:spacing w:line="240" w:lineRule="auto"/>
              <w:ind w:left="-57" w:right="-64"/>
              <w:rPr>
                <w:rFonts w:asciiTheme="minorHAnsi" w:hAnsiTheme="minorHAnsi" w:cstheme="minorHAnsi"/>
                <w:bCs/>
                <w:szCs w:val="22"/>
              </w:rPr>
            </w:pPr>
            <w:r w:rsidRPr="00CC2B9D">
              <w:rPr>
                <w:rFonts w:asciiTheme="minorHAnsi" w:hAnsiTheme="minorHAnsi" w:cstheme="minorHAnsi"/>
                <w:bCs/>
                <w:szCs w:val="22"/>
              </w:rPr>
              <w:t>Other individually immaterial subsidiaries</w:t>
            </w:r>
          </w:p>
        </w:tc>
        <w:tc>
          <w:tcPr>
            <w:tcW w:w="183" w:type="dxa"/>
            <w:vAlign w:val="bottom"/>
          </w:tcPr>
          <w:p w14:paraId="495A44C7" w14:textId="77777777" w:rsidR="00F9273D" w:rsidRPr="00CC2B9D" w:rsidRDefault="00F9273D" w:rsidP="00F9273D">
            <w:pPr>
              <w:pStyle w:val="acctmergecolhdg"/>
              <w:spacing w:line="240" w:lineRule="auto"/>
              <w:rPr>
                <w:rFonts w:asciiTheme="minorHAnsi" w:hAnsiTheme="minorHAnsi" w:cstheme="minorHAnsi"/>
                <w:bCs/>
                <w:szCs w:val="22"/>
                <w:cs/>
                <w:lang w:bidi="th-TH"/>
              </w:rPr>
            </w:pPr>
          </w:p>
        </w:tc>
        <w:tc>
          <w:tcPr>
            <w:tcW w:w="1647" w:type="dxa"/>
            <w:vAlign w:val="bottom"/>
          </w:tcPr>
          <w:p w14:paraId="270D53C5" w14:textId="5D07FAC7" w:rsidR="00F9273D" w:rsidRPr="00CC2B9D" w:rsidRDefault="00F9273D" w:rsidP="00F9273D">
            <w:pPr>
              <w:pStyle w:val="acctmergecolhdg"/>
              <w:spacing w:line="240" w:lineRule="auto"/>
              <w:rPr>
                <w:rFonts w:asciiTheme="minorHAnsi" w:hAnsiTheme="minorHAnsi" w:cstheme="minorHAnsi"/>
                <w:bCs/>
                <w:szCs w:val="22"/>
              </w:rPr>
            </w:pPr>
            <w:r w:rsidRPr="00CC2B9D">
              <w:rPr>
                <w:rFonts w:asciiTheme="minorHAnsi" w:hAnsiTheme="minorHAnsi" w:cstheme="minorHAnsi"/>
                <w:bCs/>
                <w:szCs w:val="22"/>
              </w:rPr>
              <w:t>Intra-group eliminations</w:t>
            </w:r>
          </w:p>
        </w:tc>
        <w:tc>
          <w:tcPr>
            <w:tcW w:w="178" w:type="dxa"/>
            <w:vAlign w:val="bottom"/>
          </w:tcPr>
          <w:p w14:paraId="1DEF6B7F" w14:textId="77777777" w:rsidR="00F9273D" w:rsidRPr="00CC2B9D" w:rsidRDefault="00F9273D" w:rsidP="00F9273D">
            <w:pPr>
              <w:pStyle w:val="acctmergecolhdg"/>
              <w:spacing w:line="240" w:lineRule="auto"/>
              <w:rPr>
                <w:rFonts w:asciiTheme="minorHAnsi" w:hAnsiTheme="minorHAnsi" w:cstheme="minorHAnsi"/>
                <w:bCs/>
                <w:szCs w:val="22"/>
                <w:lang w:bidi="th-TH"/>
              </w:rPr>
            </w:pPr>
          </w:p>
        </w:tc>
        <w:tc>
          <w:tcPr>
            <w:tcW w:w="1622" w:type="dxa"/>
            <w:gridSpan w:val="2"/>
            <w:vAlign w:val="bottom"/>
          </w:tcPr>
          <w:p w14:paraId="78FA8BA5" w14:textId="162C955D" w:rsidR="00F9273D" w:rsidRPr="00CC2B9D" w:rsidRDefault="00F9273D" w:rsidP="00F9273D">
            <w:pPr>
              <w:pStyle w:val="acctmergecolhdg"/>
              <w:spacing w:line="240" w:lineRule="auto"/>
              <w:rPr>
                <w:rFonts w:asciiTheme="minorHAnsi" w:hAnsiTheme="minorHAnsi" w:cstheme="minorHAnsi"/>
                <w:bCs/>
                <w:szCs w:val="22"/>
                <w:lang w:bidi="th-TH"/>
              </w:rPr>
            </w:pPr>
            <w:r w:rsidRPr="00CC2B9D">
              <w:rPr>
                <w:rFonts w:asciiTheme="minorHAnsi" w:hAnsiTheme="minorHAnsi" w:cstheme="minorHAnsi"/>
                <w:bCs/>
                <w:szCs w:val="22"/>
                <w:lang w:bidi="th-TH"/>
              </w:rPr>
              <w:t>Total</w:t>
            </w:r>
          </w:p>
        </w:tc>
      </w:tr>
      <w:tr w:rsidR="00F9273D" w:rsidRPr="00CC2B9D" w14:paraId="6382A892" w14:textId="7B85B571" w:rsidTr="00F9273D">
        <w:trPr>
          <w:cantSplit/>
          <w:tblHeader/>
        </w:trPr>
        <w:tc>
          <w:tcPr>
            <w:tcW w:w="6039" w:type="dxa"/>
            <w:vAlign w:val="bottom"/>
          </w:tcPr>
          <w:p w14:paraId="2F49E19C" w14:textId="77777777" w:rsidR="00F9273D" w:rsidRPr="00CC2B9D" w:rsidRDefault="00F9273D" w:rsidP="00F9273D">
            <w:pPr>
              <w:pStyle w:val="acctfourfigures"/>
              <w:spacing w:line="240" w:lineRule="auto"/>
              <w:jc w:val="center"/>
              <w:rPr>
                <w:rFonts w:asciiTheme="minorHAnsi" w:hAnsiTheme="minorHAnsi" w:cstheme="minorHAnsi"/>
                <w:szCs w:val="22"/>
              </w:rPr>
            </w:pPr>
          </w:p>
        </w:tc>
        <w:tc>
          <w:tcPr>
            <w:tcW w:w="7083" w:type="dxa"/>
            <w:gridSpan w:val="7"/>
            <w:vAlign w:val="bottom"/>
          </w:tcPr>
          <w:p w14:paraId="4060FACF" w14:textId="77777777" w:rsidR="00F9273D" w:rsidRPr="00CC2B9D" w:rsidRDefault="00F9273D" w:rsidP="00F9273D">
            <w:pPr>
              <w:pStyle w:val="acctmergecolhdg"/>
              <w:spacing w:line="240" w:lineRule="auto"/>
              <w:rPr>
                <w:rFonts w:asciiTheme="minorHAnsi" w:hAnsiTheme="minorHAnsi" w:cstheme="minorHAnsi"/>
                <w:b w:val="0"/>
                <w:bCs/>
                <w:szCs w:val="22"/>
              </w:rPr>
            </w:pPr>
            <w:r w:rsidRPr="00CC2B9D">
              <w:rPr>
                <w:rFonts w:asciiTheme="minorHAnsi" w:hAnsiTheme="minorHAnsi" w:cstheme="minorHAnsi"/>
                <w:b w:val="0"/>
                <w:bCs/>
                <w:i/>
                <w:iCs/>
                <w:szCs w:val="22"/>
              </w:rPr>
              <w:t>(in thousand Baht)</w:t>
            </w:r>
          </w:p>
        </w:tc>
        <w:tc>
          <w:tcPr>
            <w:tcW w:w="185" w:type="dxa"/>
            <w:gridSpan w:val="2"/>
          </w:tcPr>
          <w:p w14:paraId="7D369AF3" w14:textId="77777777" w:rsidR="00F9273D" w:rsidRPr="00CC2B9D" w:rsidRDefault="00F9273D" w:rsidP="00F9273D">
            <w:pPr>
              <w:pStyle w:val="acctmergecolhdg"/>
              <w:spacing w:line="240" w:lineRule="auto"/>
              <w:rPr>
                <w:rFonts w:asciiTheme="minorHAnsi" w:hAnsiTheme="minorHAnsi" w:cstheme="minorHAnsi"/>
                <w:b w:val="0"/>
                <w:bCs/>
                <w:i/>
                <w:iCs/>
                <w:szCs w:val="22"/>
              </w:rPr>
            </w:pPr>
          </w:p>
        </w:tc>
        <w:tc>
          <w:tcPr>
            <w:tcW w:w="1615" w:type="dxa"/>
          </w:tcPr>
          <w:p w14:paraId="538EA311" w14:textId="77777777" w:rsidR="00F9273D" w:rsidRPr="00CC2B9D" w:rsidRDefault="00F9273D" w:rsidP="00F9273D">
            <w:pPr>
              <w:pStyle w:val="acctmergecolhdg"/>
              <w:spacing w:line="240" w:lineRule="auto"/>
              <w:rPr>
                <w:rFonts w:asciiTheme="minorHAnsi" w:hAnsiTheme="minorHAnsi" w:cstheme="minorHAnsi"/>
                <w:b w:val="0"/>
                <w:bCs/>
                <w:i/>
                <w:iCs/>
                <w:szCs w:val="22"/>
              </w:rPr>
            </w:pPr>
          </w:p>
        </w:tc>
      </w:tr>
      <w:tr w:rsidR="00CC0183" w:rsidRPr="00CC2B9D" w14:paraId="26F574D7" w14:textId="6D0BBB12" w:rsidTr="00F9273D">
        <w:trPr>
          <w:cantSplit/>
        </w:trPr>
        <w:tc>
          <w:tcPr>
            <w:tcW w:w="6039" w:type="dxa"/>
            <w:shd w:val="clear" w:color="auto" w:fill="auto"/>
            <w:vAlign w:val="bottom"/>
          </w:tcPr>
          <w:p w14:paraId="2689CCEC" w14:textId="77777777" w:rsidR="00CC0183" w:rsidRPr="00CC2B9D" w:rsidRDefault="00CC0183" w:rsidP="00CC0183">
            <w:pPr>
              <w:pStyle w:val="acctfourfigures"/>
              <w:tabs>
                <w:tab w:val="clear" w:pos="765"/>
              </w:tabs>
              <w:spacing w:line="240" w:lineRule="auto"/>
              <w:ind w:left="176" w:right="-71" w:hanging="176"/>
              <w:rPr>
                <w:rFonts w:ascii="Calibri" w:hAnsi="Calibri" w:cs="Calibri"/>
                <w:szCs w:val="22"/>
                <w:cs/>
              </w:rPr>
            </w:pPr>
            <w:r w:rsidRPr="00CC2B9D">
              <w:rPr>
                <w:rFonts w:ascii="Calibri" w:hAnsi="Calibri" w:cs="Calibri"/>
                <w:szCs w:val="22"/>
                <w:lang w:val="en-US" w:bidi="th-TH"/>
              </w:rPr>
              <w:t>Percentage of n</w:t>
            </w:r>
            <w:r w:rsidRPr="00CC2B9D">
              <w:rPr>
                <w:rFonts w:ascii="Calibri" w:hAnsi="Calibri" w:cs="Calibri"/>
                <w:szCs w:val="22"/>
              </w:rPr>
              <w:t xml:space="preserve">on-controlling interests </w:t>
            </w:r>
          </w:p>
        </w:tc>
        <w:tc>
          <w:tcPr>
            <w:tcW w:w="1653" w:type="dxa"/>
            <w:vAlign w:val="bottom"/>
          </w:tcPr>
          <w:p w14:paraId="0F873215" w14:textId="6C4CB5A0" w:rsidR="00CC0183" w:rsidRPr="00CC2B9D" w:rsidRDefault="00BF0383" w:rsidP="00720B2C">
            <w:pPr>
              <w:pStyle w:val="acctmergecolhdg"/>
              <w:spacing w:line="240" w:lineRule="auto"/>
              <w:ind w:right="110"/>
              <w:jc w:val="right"/>
              <w:rPr>
                <w:rFonts w:ascii="Calibri" w:hAnsi="Calibri" w:cs="Calibri"/>
                <w:b w:val="0"/>
                <w:bCs/>
                <w:szCs w:val="22"/>
                <w:lang w:val="en-US" w:bidi="th-TH"/>
              </w:rPr>
            </w:pPr>
            <w:r w:rsidRPr="00CC2B9D">
              <w:rPr>
                <w:rFonts w:ascii="Calibri" w:hAnsi="Calibri" w:cs="Calibri"/>
                <w:b w:val="0"/>
                <w:bCs/>
                <w:szCs w:val="22"/>
                <w:lang w:val="en-US" w:bidi="th-TH"/>
              </w:rPr>
              <w:t>0.90</w:t>
            </w:r>
          </w:p>
        </w:tc>
        <w:tc>
          <w:tcPr>
            <w:tcW w:w="178" w:type="dxa"/>
            <w:vAlign w:val="bottom"/>
          </w:tcPr>
          <w:p w14:paraId="509919E2" w14:textId="77777777" w:rsidR="00CC0183" w:rsidRPr="00CC2B9D" w:rsidRDefault="00CC0183" w:rsidP="00CC0183">
            <w:pPr>
              <w:pStyle w:val="acctmergecolhdg"/>
              <w:tabs>
                <w:tab w:val="decimal" w:pos="1037"/>
              </w:tabs>
              <w:spacing w:line="240" w:lineRule="auto"/>
              <w:ind w:right="29"/>
              <w:jc w:val="left"/>
              <w:rPr>
                <w:rFonts w:ascii="Calibri" w:hAnsi="Calibri" w:cs="Calibri"/>
                <w:b w:val="0"/>
                <w:bCs/>
                <w:szCs w:val="22"/>
              </w:rPr>
            </w:pPr>
          </w:p>
        </w:tc>
        <w:tc>
          <w:tcPr>
            <w:tcW w:w="1632" w:type="dxa"/>
            <w:shd w:val="clear" w:color="auto" w:fill="auto"/>
            <w:vAlign w:val="bottom"/>
          </w:tcPr>
          <w:p w14:paraId="1C82CD2B" w14:textId="2E6D41F7" w:rsidR="00CC0183" w:rsidRPr="00CC2B9D" w:rsidRDefault="006C0BD8" w:rsidP="00720B2C">
            <w:pPr>
              <w:pStyle w:val="acctmergecolhdg"/>
              <w:spacing w:line="240" w:lineRule="auto"/>
              <w:ind w:right="129"/>
              <w:jc w:val="right"/>
              <w:rPr>
                <w:rFonts w:ascii="Calibri" w:hAnsi="Calibri" w:cs="Calibri"/>
                <w:b w:val="0"/>
                <w:bCs/>
                <w:szCs w:val="22"/>
              </w:rPr>
            </w:pPr>
            <w:r w:rsidRPr="00CC2B9D">
              <w:rPr>
                <w:rFonts w:ascii="Calibri" w:hAnsi="Calibri" w:cs="Calibri"/>
                <w:b w:val="0"/>
                <w:bCs/>
                <w:szCs w:val="22"/>
              </w:rPr>
              <w:t>34.29</w:t>
            </w:r>
          </w:p>
        </w:tc>
        <w:tc>
          <w:tcPr>
            <w:tcW w:w="180" w:type="dxa"/>
            <w:vAlign w:val="bottom"/>
          </w:tcPr>
          <w:p w14:paraId="6105AAD5" w14:textId="77777777" w:rsidR="00CC0183" w:rsidRPr="00CC2B9D"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3177A0C5" w14:textId="77777777" w:rsidR="00CC0183" w:rsidRPr="00CC2B9D" w:rsidRDefault="00CC0183" w:rsidP="00CC0183">
            <w:pPr>
              <w:pStyle w:val="acctmergecolhdg"/>
              <w:tabs>
                <w:tab w:val="decimal" w:pos="998"/>
              </w:tabs>
              <w:spacing w:line="240" w:lineRule="auto"/>
              <w:ind w:right="101"/>
              <w:jc w:val="left"/>
              <w:rPr>
                <w:rFonts w:ascii="Calibri" w:hAnsi="Calibri" w:cs="Calibri"/>
                <w:b w:val="0"/>
                <w:bCs/>
                <w:szCs w:val="22"/>
              </w:rPr>
            </w:pPr>
          </w:p>
        </w:tc>
        <w:tc>
          <w:tcPr>
            <w:tcW w:w="183" w:type="dxa"/>
            <w:vAlign w:val="bottom"/>
          </w:tcPr>
          <w:p w14:paraId="555F74EA" w14:textId="77777777" w:rsidR="00CC0183" w:rsidRPr="00CC2B9D"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4A151C8F" w14:textId="77777777" w:rsidR="00CC0183" w:rsidRPr="00CC2B9D" w:rsidRDefault="00CC0183" w:rsidP="00CC0183">
            <w:pPr>
              <w:pStyle w:val="acctmergecolhdg"/>
              <w:tabs>
                <w:tab w:val="decimal" w:pos="998"/>
              </w:tabs>
              <w:spacing w:line="240" w:lineRule="auto"/>
              <w:ind w:right="101"/>
              <w:jc w:val="left"/>
              <w:rPr>
                <w:rFonts w:ascii="Calibri" w:hAnsi="Calibri" w:cs="Calibri"/>
                <w:b w:val="0"/>
                <w:bCs/>
                <w:szCs w:val="22"/>
              </w:rPr>
            </w:pPr>
          </w:p>
        </w:tc>
        <w:tc>
          <w:tcPr>
            <w:tcW w:w="178" w:type="dxa"/>
          </w:tcPr>
          <w:p w14:paraId="00403E1C" w14:textId="77777777" w:rsidR="00CC0183" w:rsidRPr="00CC2B9D" w:rsidRDefault="00CC0183" w:rsidP="00CC0183">
            <w:pPr>
              <w:pStyle w:val="acctmergecolhdg"/>
              <w:tabs>
                <w:tab w:val="decimal" w:pos="998"/>
              </w:tabs>
              <w:spacing w:line="240" w:lineRule="auto"/>
              <w:ind w:right="101"/>
              <w:jc w:val="left"/>
              <w:rPr>
                <w:rFonts w:ascii="Calibri" w:hAnsi="Calibri" w:cs="Calibri"/>
                <w:b w:val="0"/>
                <w:bCs/>
                <w:szCs w:val="22"/>
              </w:rPr>
            </w:pPr>
          </w:p>
        </w:tc>
        <w:tc>
          <w:tcPr>
            <w:tcW w:w="1622" w:type="dxa"/>
            <w:gridSpan w:val="2"/>
          </w:tcPr>
          <w:p w14:paraId="76149A05" w14:textId="77777777" w:rsidR="00CC0183" w:rsidRPr="00CC2B9D" w:rsidRDefault="00CC0183" w:rsidP="00CC0183">
            <w:pPr>
              <w:pStyle w:val="acctmergecolhdg"/>
              <w:tabs>
                <w:tab w:val="decimal" w:pos="998"/>
              </w:tabs>
              <w:spacing w:line="240" w:lineRule="auto"/>
              <w:ind w:right="101"/>
              <w:jc w:val="left"/>
              <w:rPr>
                <w:rFonts w:ascii="Calibri" w:hAnsi="Calibri" w:cs="Calibri"/>
                <w:b w:val="0"/>
                <w:bCs/>
                <w:szCs w:val="22"/>
              </w:rPr>
            </w:pPr>
          </w:p>
        </w:tc>
      </w:tr>
      <w:tr w:rsidR="00CC0183" w:rsidRPr="00CC2B9D" w14:paraId="354D6329" w14:textId="26D96F4C" w:rsidTr="00F9273D">
        <w:trPr>
          <w:cantSplit/>
        </w:trPr>
        <w:tc>
          <w:tcPr>
            <w:tcW w:w="6039" w:type="dxa"/>
            <w:shd w:val="clear" w:color="auto" w:fill="auto"/>
            <w:vAlign w:val="bottom"/>
          </w:tcPr>
          <w:p w14:paraId="31901C3F" w14:textId="77777777" w:rsidR="00CC0183" w:rsidRPr="00CC2B9D" w:rsidRDefault="00CC0183" w:rsidP="00CC0183">
            <w:pPr>
              <w:pStyle w:val="acctfourfigures"/>
              <w:tabs>
                <w:tab w:val="clear" w:pos="765"/>
              </w:tabs>
              <w:spacing w:line="240" w:lineRule="auto"/>
              <w:ind w:left="176" w:right="-71" w:hanging="176"/>
              <w:rPr>
                <w:rFonts w:ascii="Calibri" w:hAnsi="Calibri" w:cs="Calibri"/>
                <w:szCs w:val="22"/>
              </w:rPr>
            </w:pPr>
            <w:r w:rsidRPr="00CC2B9D">
              <w:rPr>
                <w:rFonts w:ascii="Calibri" w:hAnsi="Calibri" w:cs="Calibri"/>
                <w:szCs w:val="22"/>
              </w:rPr>
              <w:t>Current assets</w:t>
            </w:r>
          </w:p>
        </w:tc>
        <w:tc>
          <w:tcPr>
            <w:tcW w:w="1653" w:type="dxa"/>
            <w:vAlign w:val="bottom"/>
          </w:tcPr>
          <w:p w14:paraId="009862F3" w14:textId="29E88988" w:rsidR="00CC0183" w:rsidRPr="00CC2B9D" w:rsidRDefault="00BF0383" w:rsidP="00720B2C">
            <w:pPr>
              <w:pStyle w:val="acctmergecolhdg"/>
              <w:tabs>
                <w:tab w:val="decimal" w:pos="1381"/>
              </w:tabs>
              <w:spacing w:line="240" w:lineRule="auto"/>
              <w:ind w:right="14"/>
              <w:jc w:val="left"/>
              <w:rPr>
                <w:rFonts w:ascii="Calibri" w:hAnsi="Calibri" w:cs="Calibri"/>
                <w:b w:val="0"/>
                <w:bCs/>
                <w:szCs w:val="22"/>
              </w:rPr>
            </w:pPr>
            <w:r w:rsidRPr="00CC2B9D">
              <w:rPr>
                <w:rFonts w:ascii="Calibri" w:hAnsi="Calibri" w:cs="Calibri"/>
                <w:b w:val="0"/>
                <w:bCs/>
                <w:szCs w:val="22"/>
              </w:rPr>
              <w:t>2,665,978</w:t>
            </w:r>
          </w:p>
        </w:tc>
        <w:tc>
          <w:tcPr>
            <w:tcW w:w="178" w:type="dxa"/>
            <w:vAlign w:val="bottom"/>
          </w:tcPr>
          <w:p w14:paraId="7118B162" w14:textId="77777777" w:rsidR="00CC0183" w:rsidRPr="00CC2B9D" w:rsidRDefault="00CC0183" w:rsidP="00CC0183">
            <w:pPr>
              <w:pStyle w:val="acctmergecolhdg"/>
              <w:tabs>
                <w:tab w:val="decimal" w:pos="1268"/>
              </w:tabs>
              <w:spacing w:line="240" w:lineRule="auto"/>
              <w:ind w:right="164"/>
              <w:jc w:val="left"/>
              <w:rPr>
                <w:rFonts w:ascii="Calibri" w:hAnsi="Calibri" w:cs="Calibri"/>
                <w:b w:val="0"/>
                <w:bCs/>
                <w:szCs w:val="22"/>
              </w:rPr>
            </w:pPr>
          </w:p>
        </w:tc>
        <w:tc>
          <w:tcPr>
            <w:tcW w:w="1632" w:type="dxa"/>
            <w:shd w:val="clear" w:color="auto" w:fill="auto"/>
            <w:vAlign w:val="bottom"/>
          </w:tcPr>
          <w:p w14:paraId="5B59E3C7" w14:textId="35DEF74B" w:rsidR="00CC0183" w:rsidRPr="00CC2B9D" w:rsidRDefault="006C0BD8" w:rsidP="00720B2C">
            <w:pPr>
              <w:pStyle w:val="acctmergecolhdg"/>
              <w:tabs>
                <w:tab w:val="decimal" w:pos="1333"/>
              </w:tabs>
              <w:spacing w:line="240" w:lineRule="auto"/>
              <w:ind w:right="-60"/>
              <w:jc w:val="left"/>
              <w:rPr>
                <w:rFonts w:ascii="Calibri" w:hAnsi="Calibri" w:cs="Calibri"/>
                <w:b w:val="0"/>
                <w:bCs/>
                <w:szCs w:val="22"/>
              </w:rPr>
            </w:pPr>
            <w:r w:rsidRPr="00CC2B9D">
              <w:rPr>
                <w:rFonts w:ascii="Calibri" w:hAnsi="Calibri" w:cs="Calibri"/>
                <w:b w:val="0"/>
                <w:bCs/>
                <w:szCs w:val="22"/>
              </w:rPr>
              <w:t>6</w:t>
            </w:r>
            <w:r w:rsidR="00FB72CD" w:rsidRPr="00CC2B9D">
              <w:rPr>
                <w:rFonts w:ascii="Calibri" w:hAnsi="Calibri" w:cs="Calibri"/>
                <w:b w:val="0"/>
                <w:bCs/>
                <w:szCs w:val="22"/>
              </w:rPr>
              <w:t>72</w:t>
            </w:r>
            <w:r w:rsidR="00020A33" w:rsidRPr="00CC2B9D">
              <w:rPr>
                <w:rFonts w:ascii="Calibri" w:hAnsi="Calibri" w:cs="Calibri"/>
                <w:b w:val="0"/>
                <w:bCs/>
                <w:szCs w:val="22"/>
              </w:rPr>
              <w:t>,</w:t>
            </w:r>
            <w:r w:rsidR="00FB72CD" w:rsidRPr="00CC2B9D">
              <w:rPr>
                <w:rFonts w:ascii="Calibri" w:hAnsi="Calibri" w:cs="Calibri"/>
                <w:b w:val="0"/>
                <w:bCs/>
                <w:szCs w:val="22"/>
              </w:rPr>
              <w:t>939</w:t>
            </w:r>
          </w:p>
        </w:tc>
        <w:tc>
          <w:tcPr>
            <w:tcW w:w="180" w:type="dxa"/>
            <w:vAlign w:val="bottom"/>
          </w:tcPr>
          <w:p w14:paraId="22843352" w14:textId="77777777" w:rsidR="00CC0183" w:rsidRPr="00CC2B9D"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44B18517" w14:textId="77777777" w:rsidR="00CC0183" w:rsidRPr="00CC2B9D"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83" w:type="dxa"/>
            <w:vAlign w:val="bottom"/>
          </w:tcPr>
          <w:p w14:paraId="694B94F3" w14:textId="77777777" w:rsidR="00CC0183" w:rsidRPr="00CC2B9D"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139E2711" w14:textId="77777777" w:rsidR="00CC0183" w:rsidRPr="00CC2B9D"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78" w:type="dxa"/>
          </w:tcPr>
          <w:p w14:paraId="2DB3710D" w14:textId="77777777" w:rsidR="00CC0183" w:rsidRPr="00CC2B9D"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622" w:type="dxa"/>
            <w:gridSpan w:val="2"/>
          </w:tcPr>
          <w:p w14:paraId="7E8F8FB2" w14:textId="77777777" w:rsidR="00CC0183" w:rsidRPr="00CC2B9D" w:rsidRDefault="00CC0183" w:rsidP="00CC0183">
            <w:pPr>
              <w:pStyle w:val="acctmergecolhdg"/>
              <w:tabs>
                <w:tab w:val="decimal" w:pos="1268"/>
              </w:tabs>
              <w:spacing w:line="240" w:lineRule="auto"/>
              <w:ind w:right="101"/>
              <w:jc w:val="left"/>
              <w:rPr>
                <w:rFonts w:ascii="Calibri" w:hAnsi="Calibri" w:cs="Calibri"/>
                <w:b w:val="0"/>
                <w:bCs/>
                <w:szCs w:val="22"/>
              </w:rPr>
            </w:pPr>
          </w:p>
        </w:tc>
      </w:tr>
      <w:tr w:rsidR="00CC0183" w:rsidRPr="00CC2B9D" w14:paraId="66E470D5" w14:textId="49A2C3D1" w:rsidTr="00F9273D">
        <w:trPr>
          <w:cantSplit/>
        </w:trPr>
        <w:tc>
          <w:tcPr>
            <w:tcW w:w="6039" w:type="dxa"/>
            <w:shd w:val="clear" w:color="auto" w:fill="auto"/>
            <w:vAlign w:val="bottom"/>
          </w:tcPr>
          <w:p w14:paraId="74E1E745" w14:textId="77777777" w:rsidR="00CC0183" w:rsidRPr="00CC2B9D" w:rsidRDefault="00CC0183" w:rsidP="00CC0183">
            <w:pPr>
              <w:pStyle w:val="acctfourfigures"/>
              <w:tabs>
                <w:tab w:val="clear" w:pos="765"/>
              </w:tabs>
              <w:spacing w:line="240" w:lineRule="auto"/>
              <w:ind w:left="176" w:right="-71" w:hanging="176"/>
              <w:rPr>
                <w:rFonts w:ascii="Calibri" w:hAnsi="Calibri" w:cs="Calibri"/>
                <w:szCs w:val="22"/>
              </w:rPr>
            </w:pPr>
            <w:r w:rsidRPr="00CC2B9D">
              <w:rPr>
                <w:rFonts w:ascii="Calibri" w:hAnsi="Calibri" w:cs="Calibri"/>
                <w:szCs w:val="22"/>
              </w:rPr>
              <w:t>Non-current assets</w:t>
            </w:r>
          </w:p>
        </w:tc>
        <w:tc>
          <w:tcPr>
            <w:tcW w:w="1653" w:type="dxa"/>
            <w:vAlign w:val="bottom"/>
          </w:tcPr>
          <w:p w14:paraId="197237EE" w14:textId="75079962" w:rsidR="00CC0183" w:rsidRPr="00CC2B9D" w:rsidRDefault="00B244F7" w:rsidP="00720B2C">
            <w:pPr>
              <w:pStyle w:val="acctmergecolhdg"/>
              <w:tabs>
                <w:tab w:val="decimal" w:pos="1381"/>
              </w:tabs>
              <w:spacing w:line="240" w:lineRule="auto"/>
              <w:ind w:right="14"/>
              <w:jc w:val="left"/>
              <w:rPr>
                <w:rFonts w:ascii="Calibri" w:hAnsi="Calibri" w:cs="Calibri"/>
                <w:b w:val="0"/>
                <w:bCs/>
                <w:szCs w:val="22"/>
              </w:rPr>
            </w:pPr>
            <w:r w:rsidRPr="00CC2B9D">
              <w:rPr>
                <w:rFonts w:ascii="Calibri" w:hAnsi="Calibri" w:cs="Calibri"/>
                <w:b w:val="0"/>
                <w:bCs/>
                <w:szCs w:val="22"/>
              </w:rPr>
              <w:t>6,117,</w:t>
            </w:r>
            <w:r w:rsidR="006C0BD8" w:rsidRPr="00CC2B9D">
              <w:rPr>
                <w:rFonts w:ascii="Calibri" w:hAnsi="Calibri" w:cs="Calibri"/>
                <w:b w:val="0"/>
                <w:bCs/>
                <w:szCs w:val="22"/>
              </w:rPr>
              <w:t>779</w:t>
            </w:r>
          </w:p>
        </w:tc>
        <w:tc>
          <w:tcPr>
            <w:tcW w:w="178" w:type="dxa"/>
            <w:vAlign w:val="bottom"/>
          </w:tcPr>
          <w:p w14:paraId="4DD874A9" w14:textId="77777777" w:rsidR="00CC0183" w:rsidRPr="00CC2B9D" w:rsidRDefault="00CC0183" w:rsidP="00CC0183">
            <w:pPr>
              <w:pStyle w:val="acctmergecolhdg"/>
              <w:tabs>
                <w:tab w:val="decimal" w:pos="1268"/>
              </w:tabs>
              <w:spacing w:line="240" w:lineRule="auto"/>
              <w:ind w:right="377"/>
              <w:jc w:val="left"/>
              <w:rPr>
                <w:rFonts w:ascii="Calibri" w:hAnsi="Calibri" w:cs="Calibri"/>
                <w:b w:val="0"/>
                <w:bCs/>
                <w:szCs w:val="22"/>
              </w:rPr>
            </w:pPr>
          </w:p>
        </w:tc>
        <w:tc>
          <w:tcPr>
            <w:tcW w:w="1632" w:type="dxa"/>
            <w:shd w:val="clear" w:color="auto" w:fill="auto"/>
            <w:vAlign w:val="bottom"/>
          </w:tcPr>
          <w:p w14:paraId="04005103" w14:textId="5E48C91C" w:rsidR="00CC0183" w:rsidRPr="00CC2B9D" w:rsidRDefault="006C0BD8" w:rsidP="00720B2C">
            <w:pPr>
              <w:pStyle w:val="acctmergecolhdg"/>
              <w:tabs>
                <w:tab w:val="decimal" w:pos="1333"/>
              </w:tabs>
              <w:spacing w:line="240" w:lineRule="auto"/>
              <w:ind w:right="-60"/>
              <w:jc w:val="left"/>
              <w:rPr>
                <w:rFonts w:ascii="Calibri" w:hAnsi="Calibri" w:cs="Calibri"/>
                <w:b w:val="0"/>
                <w:bCs/>
                <w:szCs w:val="22"/>
              </w:rPr>
            </w:pPr>
            <w:r w:rsidRPr="00CC2B9D">
              <w:rPr>
                <w:rFonts w:ascii="Calibri" w:hAnsi="Calibri" w:cs="Calibri"/>
                <w:b w:val="0"/>
                <w:bCs/>
                <w:szCs w:val="22"/>
              </w:rPr>
              <w:t>2,059,082</w:t>
            </w:r>
          </w:p>
        </w:tc>
        <w:tc>
          <w:tcPr>
            <w:tcW w:w="180" w:type="dxa"/>
            <w:vAlign w:val="bottom"/>
          </w:tcPr>
          <w:p w14:paraId="1B309CDC" w14:textId="77777777" w:rsidR="00CC0183" w:rsidRPr="00CC2B9D"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32FE6350" w14:textId="77777777" w:rsidR="00CC0183" w:rsidRPr="00CC2B9D"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83" w:type="dxa"/>
            <w:vAlign w:val="bottom"/>
          </w:tcPr>
          <w:p w14:paraId="6434C129" w14:textId="77777777" w:rsidR="00CC0183" w:rsidRPr="00CC2B9D"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56E33E93" w14:textId="77777777" w:rsidR="00CC0183" w:rsidRPr="00CC2B9D"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78" w:type="dxa"/>
          </w:tcPr>
          <w:p w14:paraId="1CFD8F99" w14:textId="77777777" w:rsidR="00CC0183" w:rsidRPr="00CC2B9D"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622" w:type="dxa"/>
            <w:gridSpan w:val="2"/>
          </w:tcPr>
          <w:p w14:paraId="043F17E6" w14:textId="77777777" w:rsidR="00CC0183" w:rsidRPr="00CC2B9D" w:rsidRDefault="00CC0183" w:rsidP="00CC0183">
            <w:pPr>
              <w:pStyle w:val="acctmergecolhdg"/>
              <w:tabs>
                <w:tab w:val="decimal" w:pos="1268"/>
              </w:tabs>
              <w:spacing w:line="240" w:lineRule="auto"/>
              <w:ind w:right="101"/>
              <w:jc w:val="left"/>
              <w:rPr>
                <w:rFonts w:ascii="Calibri" w:hAnsi="Calibri" w:cs="Calibri"/>
                <w:b w:val="0"/>
                <w:bCs/>
                <w:szCs w:val="22"/>
              </w:rPr>
            </w:pPr>
          </w:p>
        </w:tc>
      </w:tr>
      <w:tr w:rsidR="00CC0183" w:rsidRPr="00CC2B9D" w14:paraId="062F75F5" w14:textId="3F2DC29C" w:rsidTr="00F9273D">
        <w:trPr>
          <w:cantSplit/>
        </w:trPr>
        <w:tc>
          <w:tcPr>
            <w:tcW w:w="6039" w:type="dxa"/>
            <w:shd w:val="clear" w:color="auto" w:fill="auto"/>
            <w:vAlign w:val="bottom"/>
          </w:tcPr>
          <w:p w14:paraId="64C976A4" w14:textId="77777777" w:rsidR="00CC0183" w:rsidRPr="00CC2B9D" w:rsidRDefault="00CC0183" w:rsidP="00CC0183">
            <w:pPr>
              <w:pStyle w:val="acctfourfigures"/>
              <w:tabs>
                <w:tab w:val="clear" w:pos="765"/>
              </w:tabs>
              <w:spacing w:line="240" w:lineRule="auto"/>
              <w:ind w:left="176" w:right="-71" w:hanging="176"/>
              <w:rPr>
                <w:rFonts w:ascii="Calibri" w:hAnsi="Calibri" w:cs="Calibri"/>
                <w:szCs w:val="22"/>
              </w:rPr>
            </w:pPr>
            <w:r w:rsidRPr="00CC2B9D">
              <w:rPr>
                <w:rFonts w:ascii="Calibri" w:hAnsi="Calibri" w:cs="Calibri"/>
                <w:szCs w:val="22"/>
              </w:rPr>
              <w:t>Current liabilities</w:t>
            </w:r>
          </w:p>
        </w:tc>
        <w:tc>
          <w:tcPr>
            <w:tcW w:w="1653" w:type="dxa"/>
            <w:shd w:val="clear" w:color="auto" w:fill="auto"/>
            <w:vAlign w:val="bottom"/>
          </w:tcPr>
          <w:p w14:paraId="1FD95490" w14:textId="5E2B1EA0" w:rsidR="00CC0183" w:rsidRPr="00CC2B9D" w:rsidRDefault="006C0BD8" w:rsidP="00720B2C">
            <w:pPr>
              <w:pStyle w:val="acctmergecolhdg"/>
              <w:tabs>
                <w:tab w:val="decimal" w:pos="1381"/>
              </w:tabs>
              <w:spacing w:line="240" w:lineRule="auto"/>
              <w:ind w:right="14"/>
              <w:jc w:val="left"/>
              <w:rPr>
                <w:rFonts w:ascii="Calibri" w:hAnsi="Calibri" w:cs="Calibri"/>
                <w:b w:val="0"/>
                <w:bCs/>
                <w:szCs w:val="22"/>
              </w:rPr>
            </w:pPr>
            <w:r w:rsidRPr="00CC2B9D">
              <w:rPr>
                <w:rFonts w:ascii="Calibri" w:hAnsi="Calibri" w:cs="Calibri"/>
                <w:b w:val="0"/>
                <w:bCs/>
                <w:szCs w:val="22"/>
              </w:rPr>
              <w:t>(6,054,879)</w:t>
            </w:r>
          </w:p>
        </w:tc>
        <w:tc>
          <w:tcPr>
            <w:tcW w:w="178" w:type="dxa"/>
            <w:vAlign w:val="bottom"/>
          </w:tcPr>
          <w:p w14:paraId="6F8DC9C3" w14:textId="77777777" w:rsidR="00CC0183" w:rsidRPr="00CC2B9D"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632" w:type="dxa"/>
            <w:shd w:val="clear" w:color="auto" w:fill="auto"/>
            <w:vAlign w:val="bottom"/>
          </w:tcPr>
          <w:p w14:paraId="2D82398C" w14:textId="74893C4E" w:rsidR="00CC0183" w:rsidRPr="00CC2B9D" w:rsidRDefault="006C0BD8" w:rsidP="00720B2C">
            <w:pPr>
              <w:pStyle w:val="acctmergecolhdg"/>
              <w:tabs>
                <w:tab w:val="decimal" w:pos="1333"/>
              </w:tabs>
              <w:spacing w:line="240" w:lineRule="auto"/>
              <w:ind w:right="-60"/>
              <w:jc w:val="left"/>
              <w:rPr>
                <w:rFonts w:ascii="Calibri" w:hAnsi="Calibri" w:cstheme="minorBidi"/>
                <w:b w:val="0"/>
                <w:bCs/>
                <w:szCs w:val="28"/>
                <w:lang w:bidi="th-TH"/>
              </w:rPr>
            </w:pPr>
            <w:r w:rsidRPr="00CC2B9D">
              <w:rPr>
                <w:rFonts w:ascii="Calibri" w:hAnsi="Calibri" w:cstheme="minorBidi"/>
                <w:b w:val="0"/>
                <w:bCs/>
                <w:szCs w:val="28"/>
                <w:lang w:bidi="th-TH"/>
              </w:rPr>
              <w:t>(1,</w:t>
            </w:r>
            <w:r w:rsidR="00DC47D9" w:rsidRPr="00CC2B9D">
              <w:rPr>
                <w:rFonts w:ascii="Calibri" w:hAnsi="Calibri" w:cstheme="minorBidi"/>
                <w:b w:val="0"/>
                <w:bCs/>
                <w:szCs w:val="28"/>
                <w:lang w:bidi="th-TH"/>
              </w:rPr>
              <w:t>2</w:t>
            </w:r>
            <w:r w:rsidR="00020A33" w:rsidRPr="00CC2B9D">
              <w:rPr>
                <w:rFonts w:ascii="Calibri" w:hAnsi="Calibri" w:cstheme="minorBidi"/>
                <w:b w:val="0"/>
                <w:bCs/>
                <w:szCs w:val="28"/>
                <w:lang w:bidi="th-TH"/>
              </w:rPr>
              <w:t>1</w:t>
            </w:r>
            <w:r w:rsidR="00FB72CD" w:rsidRPr="00CC2B9D">
              <w:rPr>
                <w:rFonts w:ascii="Calibri" w:hAnsi="Calibri" w:cstheme="minorBidi"/>
                <w:b w:val="0"/>
                <w:bCs/>
                <w:szCs w:val="28"/>
                <w:lang w:bidi="th-TH"/>
              </w:rPr>
              <w:t>4</w:t>
            </w:r>
            <w:r w:rsidRPr="00CC2B9D">
              <w:rPr>
                <w:rFonts w:ascii="Calibri" w:hAnsi="Calibri" w:cstheme="minorBidi"/>
                <w:b w:val="0"/>
                <w:bCs/>
                <w:szCs w:val="28"/>
                <w:lang w:bidi="th-TH"/>
              </w:rPr>
              <w:t>,</w:t>
            </w:r>
            <w:r w:rsidR="00FB72CD" w:rsidRPr="00CC2B9D">
              <w:rPr>
                <w:rFonts w:ascii="Calibri" w:hAnsi="Calibri" w:cstheme="minorBidi"/>
                <w:b w:val="0"/>
                <w:bCs/>
                <w:szCs w:val="28"/>
                <w:lang w:bidi="th-TH"/>
              </w:rPr>
              <w:t>299</w:t>
            </w:r>
            <w:r w:rsidRPr="00CC2B9D">
              <w:rPr>
                <w:rFonts w:ascii="Calibri" w:hAnsi="Calibri" w:cstheme="minorBidi"/>
                <w:b w:val="0"/>
                <w:bCs/>
                <w:szCs w:val="28"/>
                <w:lang w:bidi="th-TH"/>
              </w:rPr>
              <w:t>)</w:t>
            </w:r>
          </w:p>
        </w:tc>
        <w:tc>
          <w:tcPr>
            <w:tcW w:w="180" w:type="dxa"/>
            <w:vAlign w:val="bottom"/>
          </w:tcPr>
          <w:p w14:paraId="77E68580" w14:textId="77777777" w:rsidR="00CC0183" w:rsidRPr="00CC2B9D"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619C70F1" w14:textId="77777777" w:rsidR="00CC0183" w:rsidRPr="00CC2B9D"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83" w:type="dxa"/>
            <w:vAlign w:val="bottom"/>
          </w:tcPr>
          <w:p w14:paraId="49A5A7B0" w14:textId="77777777" w:rsidR="00CC0183" w:rsidRPr="00CC2B9D"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731EF87B" w14:textId="77777777" w:rsidR="00CC0183" w:rsidRPr="00CC2B9D"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78" w:type="dxa"/>
          </w:tcPr>
          <w:p w14:paraId="6A69320D" w14:textId="77777777" w:rsidR="00CC0183" w:rsidRPr="00CC2B9D"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622" w:type="dxa"/>
            <w:gridSpan w:val="2"/>
          </w:tcPr>
          <w:p w14:paraId="598FAAC5" w14:textId="77777777" w:rsidR="00CC0183" w:rsidRPr="00CC2B9D" w:rsidRDefault="00CC0183" w:rsidP="00CC0183">
            <w:pPr>
              <w:pStyle w:val="acctmergecolhdg"/>
              <w:tabs>
                <w:tab w:val="decimal" w:pos="1268"/>
              </w:tabs>
              <w:spacing w:line="240" w:lineRule="auto"/>
              <w:ind w:right="101"/>
              <w:jc w:val="left"/>
              <w:rPr>
                <w:rFonts w:ascii="Calibri" w:hAnsi="Calibri" w:cs="Calibri"/>
                <w:b w:val="0"/>
                <w:bCs/>
                <w:szCs w:val="22"/>
              </w:rPr>
            </w:pPr>
          </w:p>
        </w:tc>
      </w:tr>
      <w:tr w:rsidR="00CC0183" w:rsidRPr="00CC2B9D" w14:paraId="08514A15" w14:textId="1A3A5FE0" w:rsidTr="00A76E9B">
        <w:trPr>
          <w:cantSplit/>
        </w:trPr>
        <w:tc>
          <w:tcPr>
            <w:tcW w:w="6039" w:type="dxa"/>
            <w:shd w:val="clear" w:color="auto" w:fill="auto"/>
            <w:vAlign w:val="bottom"/>
          </w:tcPr>
          <w:p w14:paraId="65CCE170" w14:textId="77777777" w:rsidR="00CC0183" w:rsidRPr="00CC2B9D" w:rsidRDefault="00CC0183" w:rsidP="00CC0183">
            <w:pPr>
              <w:pStyle w:val="acctfourfigures"/>
              <w:tabs>
                <w:tab w:val="clear" w:pos="765"/>
              </w:tabs>
              <w:spacing w:line="240" w:lineRule="auto"/>
              <w:ind w:left="176" w:right="-71" w:hanging="176"/>
              <w:rPr>
                <w:rFonts w:ascii="Calibri" w:hAnsi="Calibri" w:cs="Calibri"/>
                <w:szCs w:val="22"/>
              </w:rPr>
            </w:pPr>
            <w:r w:rsidRPr="00CC2B9D">
              <w:rPr>
                <w:rFonts w:ascii="Calibri" w:hAnsi="Calibri" w:cs="Calibri"/>
                <w:szCs w:val="22"/>
              </w:rPr>
              <w:t>Non-current liabilities</w:t>
            </w:r>
          </w:p>
        </w:tc>
        <w:tc>
          <w:tcPr>
            <w:tcW w:w="1653" w:type="dxa"/>
            <w:tcBorders>
              <w:bottom w:val="single" w:sz="4" w:space="0" w:color="auto"/>
            </w:tcBorders>
            <w:shd w:val="clear" w:color="auto" w:fill="auto"/>
            <w:vAlign w:val="bottom"/>
          </w:tcPr>
          <w:p w14:paraId="7FF170AE" w14:textId="7AAB4CAC" w:rsidR="00CC0183" w:rsidRPr="00CC2B9D" w:rsidRDefault="006C0BD8" w:rsidP="00720B2C">
            <w:pPr>
              <w:pStyle w:val="acctmergecolhdg"/>
              <w:tabs>
                <w:tab w:val="decimal" w:pos="1381"/>
              </w:tabs>
              <w:spacing w:line="240" w:lineRule="auto"/>
              <w:ind w:right="14"/>
              <w:jc w:val="left"/>
              <w:rPr>
                <w:rFonts w:ascii="Calibri" w:hAnsi="Calibri" w:cs="Calibri"/>
                <w:b w:val="0"/>
                <w:bCs/>
                <w:szCs w:val="22"/>
              </w:rPr>
            </w:pPr>
            <w:r w:rsidRPr="00CC2B9D">
              <w:rPr>
                <w:rFonts w:ascii="Calibri" w:hAnsi="Calibri" w:cs="Calibri"/>
                <w:b w:val="0"/>
                <w:bCs/>
                <w:szCs w:val="22"/>
              </w:rPr>
              <w:t>(91,778)</w:t>
            </w:r>
          </w:p>
        </w:tc>
        <w:tc>
          <w:tcPr>
            <w:tcW w:w="178" w:type="dxa"/>
            <w:vAlign w:val="bottom"/>
          </w:tcPr>
          <w:p w14:paraId="6C7CD219" w14:textId="77777777" w:rsidR="00CC0183" w:rsidRPr="00CC2B9D" w:rsidRDefault="00CC0183" w:rsidP="00CC0183">
            <w:pPr>
              <w:pStyle w:val="acctmergecolhdg"/>
              <w:tabs>
                <w:tab w:val="decimal" w:pos="1268"/>
              </w:tabs>
              <w:spacing w:line="240" w:lineRule="auto"/>
              <w:ind w:right="377"/>
              <w:jc w:val="left"/>
              <w:rPr>
                <w:rFonts w:ascii="Calibri" w:hAnsi="Calibri" w:cs="Calibri"/>
                <w:b w:val="0"/>
                <w:bCs/>
                <w:szCs w:val="22"/>
              </w:rPr>
            </w:pPr>
          </w:p>
        </w:tc>
        <w:tc>
          <w:tcPr>
            <w:tcW w:w="1632" w:type="dxa"/>
            <w:tcBorders>
              <w:bottom w:val="single" w:sz="4" w:space="0" w:color="auto"/>
            </w:tcBorders>
            <w:shd w:val="clear" w:color="auto" w:fill="auto"/>
            <w:vAlign w:val="bottom"/>
          </w:tcPr>
          <w:p w14:paraId="0B94F1E9" w14:textId="10B07DFA" w:rsidR="00CC0183" w:rsidRPr="00CC2B9D" w:rsidRDefault="006C0BD8" w:rsidP="00720B2C">
            <w:pPr>
              <w:pStyle w:val="acctmergecolhdg"/>
              <w:tabs>
                <w:tab w:val="decimal" w:pos="1333"/>
              </w:tabs>
              <w:spacing w:line="240" w:lineRule="auto"/>
              <w:ind w:right="-60"/>
              <w:jc w:val="left"/>
              <w:rPr>
                <w:rFonts w:ascii="Calibri" w:hAnsi="Calibri" w:cs="Calibri"/>
                <w:b w:val="0"/>
                <w:bCs/>
                <w:szCs w:val="22"/>
              </w:rPr>
            </w:pPr>
            <w:r w:rsidRPr="00CC2B9D">
              <w:rPr>
                <w:rFonts w:ascii="Calibri" w:hAnsi="Calibri" w:cs="Calibri"/>
                <w:b w:val="0"/>
                <w:bCs/>
                <w:szCs w:val="22"/>
              </w:rPr>
              <w:t>(37</w:t>
            </w:r>
            <w:r w:rsidR="00DC47D9" w:rsidRPr="00CC2B9D">
              <w:rPr>
                <w:rFonts w:ascii="Calibri" w:hAnsi="Calibri" w:cs="Calibri"/>
                <w:b w:val="0"/>
                <w:bCs/>
                <w:szCs w:val="22"/>
              </w:rPr>
              <w:t>9</w:t>
            </w:r>
            <w:r w:rsidRPr="00CC2B9D">
              <w:rPr>
                <w:rFonts w:ascii="Calibri" w:hAnsi="Calibri" w:cs="Calibri"/>
                <w:b w:val="0"/>
                <w:bCs/>
                <w:szCs w:val="22"/>
              </w:rPr>
              <w:t>,</w:t>
            </w:r>
            <w:r w:rsidR="00DC47D9" w:rsidRPr="00CC2B9D">
              <w:rPr>
                <w:rFonts w:ascii="Calibri" w:hAnsi="Calibri" w:cs="Calibri"/>
                <w:b w:val="0"/>
                <w:bCs/>
                <w:szCs w:val="22"/>
              </w:rPr>
              <w:t>216</w:t>
            </w:r>
            <w:r w:rsidRPr="00CC2B9D">
              <w:rPr>
                <w:rFonts w:ascii="Calibri" w:hAnsi="Calibri" w:cs="Calibri"/>
                <w:b w:val="0"/>
                <w:bCs/>
                <w:szCs w:val="22"/>
              </w:rPr>
              <w:t>)</w:t>
            </w:r>
          </w:p>
        </w:tc>
        <w:tc>
          <w:tcPr>
            <w:tcW w:w="180" w:type="dxa"/>
            <w:vAlign w:val="bottom"/>
          </w:tcPr>
          <w:p w14:paraId="6C112F9D" w14:textId="77777777" w:rsidR="00CC0183" w:rsidRPr="00CC2B9D" w:rsidRDefault="00CC0183" w:rsidP="00CC0183">
            <w:pPr>
              <w:pStyle w:val="acctmergecolhdg"/>
              <w:tabs>
                <w:tab w:val="decimal" w:pos="951"/>
              </w:tabs>
              <w:spacing w:line="240" w:lineRule="auto"/>
              <w:ind w:right="-79"/>
              <w:jc w:val="left"/>
              <w:rPr>
                <w:rFonts w:ascii="Calibri" w:hAnsi="Calibri" w:cs="Calibri"/>
                <w:b w:val="0"/>
                <w:szCs w:val="22"/>
              </w:rPr>
            </w:pPr>
          </w:p>
        </w:tc>
        <w:tc>
          <w:tcPr>
            <w:tcW w:w="1610" w:type="dxa"/>
            <w:shd w:val="clear" w:color="auto" w:fill="auto"/>
            <w:vAlign w:val="bottom"/>
          </w:tcPr>
          <w:p w14:paraId="6A5C8E2C" w14:textId="77777777" w:rsidR="00CC0183" w:rsidRPr="00CC2B9D" w:rsidRDefault="00CC0183" w:rsidP="00CC0183">
            <w:pPr>
              <w:pStyle w:val="acctmergecolhdg"/>
              <w:tabs>
                <w:tab w:val="decimal" w:pos="1268"/>
              </w:tabs>
              <w:spacing w:line="240" w:lineRule="auto"/>
              <w:ind w:right="101"/>
              <w:jc w:val="left"/>
              <w:rPr>
                <w:rFonts w:ascii="Calibri" w:hAnsi="Calibri" w:cs="Calibri"/>
                <w:b w:val="0"/>
                <w:szCs w:val="22"/>
                <w:lang w:bidi="th-TH"/>
              </w:rPr>
            </w:pPr>
          </w:p>
        </w:tc>
        <w:tc>
          <w:tcPr>
            <w:tcW w:w="183" w:type="dxa"/>
            <w:vAlign w:val="bottom"/>
          </w:tcPr>
          <w:p w14:paraId="7BC71CCD" w14:textId="77777777" w:rsidR="00CC0183" w:rsidRPr="00CC2B9D" w:rsidRDefault="00CC0183" w:rsidP="00CC0183">
            <w:pPr>
              <w:pStyle w:val="acctmergecolhdg"/>
              <w:tabs>
                <w:tab w:val="decimal" w:pos="951"/>
              </w:tabs>
              <w:spacing w:line="240" w:lineRule="auto"/>
              <w:ind w:right="-79"/>
              <w:jc w:val="left"/>
              <w:rPr>
                <w:rFonts w:ascii="Calibri" w:hAnsi="Calibri" w:cs="Calibri"/>
                <w:b w:val="0"/>
                <w:szCs w:val="22"/>
              </w:rPr>
            </w:pPr>
          </w:p>
        </w:tc>
        <w:tc>
          <w:tcPr>
            <w:tcW w:w="1647" w:type="dxa"/>
            <w:shd w:val="clear" w:color="auto" w:fill="auto"/>
            <w:vAlign w:val="bottom"/>
          </w:tcPr>
          <w:p w14:paraId="20A8D71D" w14:textId="77777777" w:rsidR="00CC0183" w:rsidRPr="00CC2B9D" w:rsidRDefault="00CC0183" w:rsidP="00CC0183">
            <w:pPr>
              <w:pStyle w:val="acctmergecolhdg"/>
              <w:tabs>
                <w:tab w:val="decimal" w:pos="1268"/>
              </w:tabs>
              <w:spacing w:line="240" w:lineRule="auto"/>
              <w:ind w:right="101"/>
              <w:jc w:val="left"/>
              <w:rPr>
                <w:rFonts w:ascii="Calibri" w:hAnsi="Calibri" w:cs="Calibri"/>
                <w:b w:val="0"/>
                <w:szCs w:val="22"/>
                <w:lang w:bidi="th-TH"/>
              </w:rPr>
            </w:pPr>
          </w:p>
        </w:tc>
        <w:tc>
          <w:tcPr>
            <w:tcW w:w="178" w:type="dxa"/>
          </w:tcPr>
          <w:p w14:paraId="76CA2F4E" w14:textId="77777777" w:rsidR="00CC0183" w:rsidRPr="00CC2B9D" w:rsidRDefault="00CC0183" w:rsidP="00CC0183">
            <w:pPr>
              <w:pStyle w:val="acctmergecolhdg"/>
              <w:tabs>
                <w:tab w:val="decimal" w:pos="1268"/>
              </w:tabs>
              <w:spacing w:line="240" w:lineRule="auto"/>
              <w:ind w:right="101"/>
              <w:jc w:val="left"/>
              <w:rPr>
                <w:rFonts w:ascii="Calibri" w:hAnsi="Calibri" w:cs="Calibri"/>
                <w:b w:val="0"/>
                <w:szCs w:val="22"/>
                <w:lang w:bidi="th-TH"/>
              </w:rPr>
            </w:pPr>
          </w:p>
        </w:tc>
        <w:tc>
          <w:tcPr>
            <w:tcW w:w="1622" w:type="dxa"/>
            <w:gridSpan w:val="2"/>
          </w:tcPr>
          <w:p w14:paraId="4C7CE49F" w14:textId="77777777" w:rsidR="00CC0183" w:rsidRPr="00CC2B9D" w:rsidRDefault="00CC0183" w:rsidP="00CC0183">
            <w:pPr>
              <w:pStyle w:val="acctmergecolhdg"/>
              <w:tabs>
                <w:tab w:val="decimal" w:pos="1268"/>
              </w:tabs>
              <w:spacing w:line="240" w:lineRule="auto"/>
              <w:ind w:right="101"/>
              <w:jc w:val="left"/>
              <w:rPr>
                <w:rFonts w:ascii="Calibri" w:hAnsi="Calibri" w:cs="Calibri"/>
                <w:b w:val="0"/>
                <w:szCs w:val="22"/>
                <w:lang w:bidi="th-TH"/>
              </w:rPr>
            </w:pPr>
          </w:p>
        </w:tc>
      </w:tr>
      <w:tr w:rsidR="00CC0183" w:rsidRPr="00CC2B9D" w14:paraId="151AF7A3" w14:textId="33E5C0CC" w:rsidTr="00E850AF">
        <w:trPr>
          <w:cantSplit/>
        </w:trPr>
        <w:tc>
          <w:tcPr>
            <w:tcW w:w="6039" w:type="dxa"/>
            <w:shd w:val="clear" w:color="auto" w:fill="auto"/>
            <w:vAlign w:val="bottom"/>
          </w:tcPr>
          <w:p w14:paraId="3193B33D" w14:textId="77777777" w:rsidR="00CC0183" w:rsidRPr="00CC2B9D" w:rsidRDefault="00CC0183" w:rsidP="00CC0183">
            <w:pPr>
              <w:pStyle w:val="acctfourfigures"/>
              <w:tabs>
                <w:tab w:val="clear" w:pos="765"/>
              </w:tabs>
              <w:spacing w:line="240" w:lineRule="auto"/>
              <w:ind w:left="176" w:right="-71" w:hanging="176"/>
              <w:rPr>
                <w:rFonts w:ascii="Calibri" w:hAnsi="Calibri" w:cs="Calibri"/>
                <w:b/>
                <w:bCs/>
                <w:szCs w:val="22"/>
              </w:rPr>
            </w:pPr>
            <w:r w:rsidRPr="00CC2B9D">
              <w:rPr>
                <w:rFonts w:ascii="Calibri" w:hAnsi="Calibri" w:cs="Calibri"/>
                <w:b/>
                <w:bCs/>
                <w:szCs w:val="22"/>
              </w:rPr>
              <w:t>Net assets</w:t>
            </w:r>
          </w:p>
        </w:tc>
        <w:tc>
          <w:tcPr>
            <w:tcW w:w="1653" w:type="dxa"/>
            <w:tcBorders>
              <w:top w:val="single" w:sz="4" w:space="0" w:color="auto"/>
              <w:bottom w:val="single" w:sz="4" w:space="0" w:color="auto"/>
            </w:tcBorders>
            <w:shd w:val="clear" w:color="auto" w:fill="auto"/>
            <w:vAlign w:val="bottom"/>
          </w:tcPr>
          <w:p w14:paraId="0A4FFA10" w14:textId="087EEB18" w:rsidR="00CC0183" w:rsidRPr="00CC2B9D" w:rsidRDefault="006C0BD8" w:rsidP="00720B2C">
            <w:pPr>
              <w:pStyle w:val="acctmergecolhdg"/>
              <w:tabs>
                <w:tab w:val="decimal" w:pos="1381"/>
              </w:tabs>
              <w:spacing w:line="240" w:lineRule="auto"/>
              <w:ind w:right="14"/>
              <w:jc w:val="left"/>
              <w:rPr>
                <w:rFonts w:ascii="Calibri" w:hAnsi="Calibri" w:cs="Calibri"/>
                <w:szCs w:val="22"/>
              </w:rPr>
            </w:pPr>
            <w:r w:rsidRPr="00CC2B9D">
              <w:rPr>
                <w:rFonts w:ascii="Calibri" w:hAnsi="Calibri" w:cs="Calibri"/>
                <w:szCs w:val="22"/>
              </w:rPr>
              <w:t>2,637,100</w:t>
            </w:r>
          </w:p>
        </w:tc>
        <w:tc>
          <w:tcPr>
            <w:tcW w:w="178" w:type="dxa"/>
            <w:shd w:val="clear" w:color="auto" w:fill="auto"/>
            <w:vAlign w:val="bottom"/>
          </w:tcPr>
          <w:p w14:paraId="3938F58E" w14:textId="77777777" w:rsidR="00CC0183" w:rsidRPr="00CC2B9D" w:rsidRDefault="00CC0183" w:rsidP="00CC0183">
            <w:pPr>
              <w:pStyle w:val="acctmergecolhdg"/>
              <w:tabs>
                <w:tab w:val="decimal" w:pos="1268"/>
              </w:tabs>
              <w:spacing w:line="240" w:lineRule="auto"/>
              <w:ind w:right="164"/>
              <w:jc w:val="left"/>
              <w:rPr>
                <w:rFonts w:ascii="Calibri" w:hAnsi="Calibri" w:cs="Calibri"/>
                <w:szCs w:val="22"/>
              </w:rPr>
            </w:pPr>
          </w:p>
        </w:tc>
        <w:tc>
          <w:tcPr>
            <w:tcW w:w="1632" w:type="dxa"/>
            <w:tcBorders>
              <w:top w:val="single" w:sz="4" w:space="0" w:color="auto"/>
              <w:bottom w:val="single" w:sz="4" w:space="0" w:color="auto"/>
            </w:tcBorders>
            <w:shd w:val="clear" w:color="auto" w:fill="auto"/>
            <w:vAlign w:val="bottom"/>
          </w:tcPr>
          <w:p w14:paraId="593115D6" w14:textId="09733602" w:rsidR="00CC0183" w:rsidRPr="00CC2B9D" w:rsidRDefault="00C9036A" w:rsidP="00720B2C">
            <w:pPr>
              <w:pStyle w:val="acctmergecolhdg"/>
              <w:tabs>
                <w:tab w:val="decimal" w:pos="1333"/>
              </w:tabs>
              <w:spacing w:line="240" w:lineRule="auto"/>
              <w:ind w:right="-60"/>
              <w:jc w:val="left"/>
              <w:rPr>
                <w:rFonts w:ascii="Calibri" w:hAnsi="Calibri" w:cs="Calibri"/>
                <w:szCs w:val="22"/>
              </w:rPr>
            </w:pPr>
            <w:r w:rsidRPr="00CC2B9D">
              <w:rPr>
                <w:rFonts w:ascii="Calibri" w:hAnsi="Calibri" w:cs="Calibri"/>
                <w:szCs w:val="22"/>
              </w:rPr>
              <w:t>1,1</w:t>
            </w:r>
            <w:r w:rsidR="00020A33" w:rsidRPr="00CC2B9D">
              <w:rPr>
                <w:rFonts w:ascii="Calibri" w:hAnsi="Calibri" w:cs="Calibri"/>
                <w:szCs w:val="22"/>
              </w:rPr>
              <w:t>3</w:t>
            </w:r>
            <w:r w:rsidR="00FB72CD" w:rsidRPr="00CC2B9D">
              <w:rPr>
                <w:rFonts w:ascii="Calibri" w:hAnsi="Calibri" w:cs="Calibri"/>
                <w:szCs w:val="22"/>
              </w:rPr>
              <w:t>8</w:t>
            </w:r>
            <w:r w:rsidRPr="00CC2B9D">
              <w:rPr>
                <w:rFonts w:ascii="Calibri" w:hAnsi="Calibri" w:cs="Calibri"/>
                <w:szCs w:val="22"/>
              </w:rPr>
              <w:t>,</w:t>
            </w:r>
            <w:r w:rsidR="00020A33" w:rsidRPr="00CC2B9D">
              <w:rPr>
                <w:rFonts w:ascii="Calibri" w:hAnsi="Calibri" w:cs="Calibri"/>
                <w:szCs w:val="22"/>
              </w:rPr>
              <w:t>5</w:t>
            </w:r>
            <w:r w:rsidR="00FB72CD" w:rsidRPr="00CC2B9D">
              <w:rPr>
                <w:rFonts w:ascii="Calibri" w:hAnsi="Calibri" w:cs="Calibri"/>
                <w:szCs w:val="22"/>
              </w:rPr>
              <w:t>06</w:t>
            </w:r>
          </w:p>
        </w:tc>
        <w:tc>
          <w:tcPr>
            <w:tcW w:w="180" w:type="dxa"/>
            <w:shd w:val="clear" w:color="auto" w:fill="auto"/>
            <w:vAlign w:val="bottom"/>
          </w:tcPr>
          <w:p w14:paraId="4B1F96FF" w14:textId="77777777" w:rsidR="00CC0183" w:rsidRPr="00CC2B9D"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15F08FD4" w14:textId="77777777" w:rsidR="00CC0183" w:rsidRPr="00CC2B9D" w:rsidRDefault="00CC0183" w:rsidP="00CC0183">
            <w:pPr>
              <w:pStyle w:val="acctmergecolhdg"/>
              <w:tabs>
                <w:tab w:val="decimal" w:pos="1268"/>
              </w:tabs>
              <w:spacing w:line="240" w:lineRule="auto"/>
              <w:ind w:right="101"/>
              <w:jc w:val="left"/>
              <w:rPr>
                <w:rFonts w:ascii="Calibri" w:hAnsi="Calibri" w:cs="Calibri"/>
                <w:szCs w:val="22"/>
              </w:rPr>
            </w:pPr>
          </w:p>
        </w:tc>
        <w:tc>
          <w:tcPr>
            <w:tcW w:w="183" w:type="dxa"/>
            <w:shd w:val="clear" w:color="auto" w:fill="auto"/>
            <w:vAlign w:val="bottom"/>
          </w:tcPr>
          <w:p w14:paraId="48CA6DAA" w14:textId="77777777" w:rsidR="00CC0183" w:rsidRPr="00CC2B9D"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18DDEEB3" w14:textId="77777777" w:rsidR="00CC0183" w:rsidRPr="00CC2B9D" w:rsidRDefault="00CC0183" w:rsidP="00CC0183">
            <w:pPr>
              <w:pStyle w:val="acctmergecolhdg"/>
              <w:tabs>
                <w:tab w:val="decimal" w:pos="1268"/>
              </w:tabs>
              <w:spacing w:line="240" w:lineRule="auto"/>
              <w:ind w:right="101"/>
              <w:jc w:val="left"/>
              <w:rPr>
                <w:rFonts w:ascii="Calibri" w:hAnsi="Calibri" w:cs="Calibri"/>
                <w:szCs w:val="22"/>
              </w:rPr>
            </w:pPr>
          </w:p>
        </w:tc>
        <w:tc>
          <w:tcPr>
            <w:tcW w:w="178" w:type="dxa"/>
            <w:shd w:val="clear" w:color="auto" w:fill="auto"/>
            <w:vAlign w:val="bottom"/>
          </w:tcPr>
          <w:p w14:paraId="008B36B4" w14:textId="77777777" w:rsidR="00CC0183" w:rsidRPr="00CC2B9D" w:rsidRDefault="00CC0183" w:rsidP="00CC0183">
            <w:pPr>
              <w:pStyle w:val="acctmergecolhdg"/>
              <w:tabs>
                <w:tab w:val="decimal" w:pos="1268"/>
              </w:tabs>
              <w:spacing w:line="240" w:lineRule="auto"/>
              <w:ind w:right="101"/>
              <w:jc w:val="left"/>
              <w:rPr>
                <w:rFonts w:ascii="Calibri" w:hAnsi="Calibri" w:cs="Calibri"/>
                <w:szCs w:val="22"/>
              </w:rPr>
            </w:pPr>
          </w:p>
        </w:tc>
        <w:tc>
          <w:tcPr>
            <w:tcW w:w="1622" w:type="dxa"/>
            <w:gridSpan w:val="2"/>
            <w:shd w:val="clear" w:color="auto" w:fill="auto"/>
            <w:vAlign w:val="bottom"/>
          </w:tcPr>
          <w:p w14:paraId="10221B3E" w14:textId="77777777" w:rsidR="00CC0183" w:rsidRPr="00CC2B9D" w:rsidRDefault="00CC0183" w:rsidP="00CC0183">
            <w:pPr>
              <w:pStyle w:val="acctmergecolhdg"/>
              <w:tabs>
                <w:tab w:val="decimal" w:pos="1268"/>
              </w:tabs>
              <w:spacing w:line="240" w:lineRule="auto"/>
              <w:ind w:right="101"/>
              <w:jc w:val="left"/>
              <w:rPr>
                <w:rFonts w:ascii="Calibri" w:hAnsi="Calibri" w:cs="Calibri"/>
                <w:szCs w:val="22"/>
              </w:rPr>
            </w:pPr>
          </w:p>
        </w:tc>
      </w:tr>
      <w:tr w:rsidR="00BE61C8" w:rsidRPr="00CC2B9D" w14:paraId="5E009CF7" w14:textId="16FD1222" w:rsidTr="00E850AF">
        <w:trPr>
          <w:cantSplit/>
        </w:trPr>
        <w:tc>
          <w:tcPr>
            <w:tcW w:w="6039" w:type="dxa"/>
            <w:shd w:val="clear" w:color="auto" w:fill="auto"/>
            <w:vAlign w:val="bottom"/>
          </w:tcPr>
          <w:p w14:paraId="469ADAF1" w14:textId="77777777" w:rsidR="00BE61C8" w:rsidRPr="00CC2B9D" w:rsidRDefault="00BE61C8" w:rsidP="00BE61C8">
            <w:pPr>
              <w:pStyle w:val="acctfourfigures"/>
              <w:tabs>
                <w:tab w:val="clear" w:pos="765"/>
              </w:tabs>
              <w:spacing w:line="240" w:lineRule="auto"/>
              <w:ind w:left="176" w:right="-71" w:hanging="176"/>
              <w:rPr>
                <w:rFonts w:ascii="Calibri" w:hAnsi="Calibri" w:cs="Calibri"/>
                <w:szCs w:val="22"/>
              </w:rPr>
            </w:pPr>
            <w:r w:rsidRPr="00CC2B9D">
              <w:rPr>
                <w:rFonts w:ascii="Calibri" w:hAnsi="Calibri" w:cs="Calibri"/>
                <w:szCs w:val="22"/>
              </w:rPr>
              <w:t>Carrying amount of non-controlling interests</w:t>
            </w:r>
          </w:p>
        </w:tc>
        <w:tc>
          <w:tcPr>
            <w:tcW w:w="1653" w:type="dxa"/>
            <w:tcBorders>
              <w:top w:val="single" w:sz="4" w:space="0" w:color="auto"/>
              <w:bottom w:val="double" w:sz="4" w:space="0" w:color="auto"/>
            </w:tcBorders>
            <w:shd w:val="clear" w:color="auto" w:fill="auto"/>
            <w:vAlign w:val="bottom"/>
          </w:tcPr>
          <w:p w14:paraId="3DCE2844" w14:textId="2C68F68E" w:rsidR="00BE61C8" w:rsidRPr="00CC2B9D" w:rsidRDefault="006C0BD8" w:rsidP="00BE61C8">
            <w:pPr>
              <w:pStyle w:val="acctmergecolhdg"/>
              <w:tabs>
                <w:tab w:val="decimal" w:pos="1381"/>
              </w:tabs>
              <w:spacing w:line="240" w:lineRule="auto"/>
              <w:ind w:right="14"/>
              <w:jc w:val="left"/>
              <w:rPr>
                <w:rFonts w:ascii="Calibri" w:hAnsi="Calibri" w:cs="Calibri"/>
                <w:b w:val="0"/>
                <w:bCs/>
                <w:szCs w:val="22"/>
              </w:rPr>
            </w:pPr>
            <w:r w:rsidRPr="00CC2B9D">
              <w:rPr>
                <w:rFonts w:ascii="Calibri" w:hAnsi="Calibri" w:cs="Calibri"/>
                <w:b w:val="0"/>
                <w:bCs/>
                <w:szCs w:val="22"/>
              </w:rPr>
              <w:t>23,734</w:t>
            </w:r>
          </w:p>
        </w:tc>
        <w:tc>
          <w:tcPr>
            <w:tcW w:w="178" w:type="dxa"/>
            <w:shd w:val="clear" w:color="auto" w:fill="auto"/>
            <w:vAlign w:val="bottom"/>
          </w:tcPr>
          <w:p w14:paraId="28EB94F1" w14:textId="77777777" w:rsidR="00BE61C8" w:rsidRPr="00CC2B9D" w:rsidRDefault="00BE61C8" w:rsidP="00BE61C8">
            <w:pPr>
              <w:pStyle w:val="acctmergecolhdg"/>
              <w:tabs>
                <w:tab w:val="decimal" w:pos="1268"/>
              </w:tabs>
              <w:spacing w:line="240" w:lineRule="auto"/>
              <w:ind w:right="164"/>
              <w:jc w:val="left"/>
              <w:rPr>
                <w:rFonts w:ascii="Calibri" w:hAnsi="Calibri" w:cs="Calibri"/>
                <w:b w:val="0"/>
                <w:bCs/>
                <w:szCs w:val="22"/>
                <w:lang w:val="en-US" w:bidi="th-TH"/>
              </w:rPr>
            </w:pPr>
          </w:p>
        </w:tc>
        <w:tc>
          <w:tcPr>
            <w:tcW w:w="1632" w:type="dxa"/>
            <w:tcBorders>
              <w:top w:val="single" w:sz="4" w:space="0" w:color="auto"/>
              <w:bottom w:val="double" w:sz="4" w:space="0" w:color="auto"/>
            </w:tcBorders>
            <w:shd w:val="clear" w:color="auto" w:fill="auto"/>
            <w:vAlign w:val="bottom"/>
          </w:tcPr>
          <w:p w14:paraId="70BDAC07" w14:textId="16816FF6" w:rsidR="00BE61C8" w:rsidRPr="00CC2B9D" w:rsidRDefault="00C9036A" w:rsidP="00BE61C8">
            <w:pPr>
              <w:pStyle w:val="acctmergecolhdg"/>
              <w:tabs>
                <w:tab w:val="decimal" w:pos="1333"/>
              </w:tabs>
              <w:spacing w:line="240" w:lineRule="auto"/>
              <w:ind w:right="-60"/>
              <w:jc w:val="left"/>
              <w:rPr>
                <w:rFonts w:ascii="Calibri" w:hAnsi="Calibri" w:cs="Calibri"/>
                <w:b w:val="0"/>
                <w:bCs/>
                <w:szCs w:val="22"/>
                <w:cs/>
                <w:lang w:bidi="th-TH"/>
              </w:rPr>
            </w:pPr>
            <w:r w:rsidRPr="00CC2B9D">
              <w:rPr>
                <w:rFonts w:ascii="Calibri" w:hAnsi="Calibri" w:cs="Calibri"/>
                <w:b w:val="0"/>
                <w:bCs/>
                <w:szCs w:val="22"/>
                <w:lang w:bidi="th-TH"/>
              </w:rPr>
              <w:t>39</w:t>
            </w:r>
            <w:r w:rsidR="00020A33" w:rsidRPr="00CC2B9D">
              <w:rPr>
                <w:rFonts w:ascii="Calibri" w:hAnsi="Calibri" w:cs="Calibri"/>
                <w:b w:val="0"/>
                <w:bCs/>
                <w:szCs w:val="22"/>
                <w:lang w:bidi="th-TH"/>
              </w:rPr>
              <w:t>0</w:t>
            </w:r>
            <w:r w:rsidRPr="00CC2B9D">
              <w:rPr>
                <w:rFonts w:ascii="Calibri" w:hAnsi="Calibri" w:cs="Calibri"/>
                <w:b w:val="0"/>
                <w:bCs/>
                <w:szCs w:val="22"/>
                <w:lang w:bidi="th-TH"/>
              </w:rPr>
              <w:t>,</w:t>
            </w:r>
            <w:r w:rsidR="00FB72CD" w:rsidRPr="00CC2B9D">
              <w:rPr>
                <w:rFonts w:ascii="Calibri" w:hAnsi="Calibri" w:cs="Calibri"/>
                <w:b w:val="0"/>
                <w:bCs/>
                <w:szCs w:val="22"/>
                <w:lang w:bidi="th-TH"/>
              </w:rPr>
              <w:t>394</w:t>
            </w:r>
          </w:p>
        </w:tc>
        <w:tc>
          <w:tcPr>
            <w:tcW w:w="180" w:type="dxa"/>
            <w:shd w:val="clear" w:color="auto" w:fill="auto"/>
            <w:vAlign w:val="bottom"/>
          </w:tcPr>
          <w:p w14:paraId="377D7783" w14:textId="77777777" w:rsidR="00BE61C8" w:rsidRPr="00CC2B9D" w:rsidRDefault="00BE61C8" w:rsidP="00BE61C8">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635EB6E0" w14:textId="644AE463" w:rsidR="00BE61C8" w:rsidRPr="00CC2B9D" w:rsidRDefault="00C9036A" w:rsidP="00BE61C8">
            <w:pPr>
              <w:pStyle w:val="acctmergecolhdg"/>
              <w:tabs>
                <w:tab w:val="decimal" w:pos="1268"/>
              </w:tabs>
              <w:spacing w:line="240" w:lineRule="auto"/>
              <w:ind w:right="86"/>
              <w:jc w:val="right"/>
              <w:rPr>
                <w:rFonts w:ascii="Calibri" w:hAnsi="Calibri" w:cs="Browallia New"/>
                <w:b w:val="0"/>
                <w:bCs/>
                <w:szCs w:val="28"/>
                <w:lang w:val="en-US" w:bidi="th-TH"/>
              </w:rPr>
            </w:pPr>
            <w:r w:rsidRPr="00CC2B9D">
              <w:rPr>
                <w:rFonts w:ascii="Calibri" w:hAnsi="Calibri" w:cs="Browallia New"/>
                <w:b w:val="0"/>
                <w:bCs/>
                <w:szCs w:val="28"/>
                <w:lang w:val="en-US" w:bidi="th-TH"/>
              </w:rPr>
              <w:t>1</w:t>
            </w:r>
          </w:p>
        </w:tc>
        <w:tc>
          <w:tcPr>
            <w:tcW w:w="183" w:type="dxa"/>
            <w:shd w:val="clear" w:color="auto" w:fill="auto"/>
            <w:vAlign w:val="bottom"/>
          </w:tcPr>
          <w:p w14:paraId="439AAADB" w14:textId="77777777" w:rsidR="00BE61C8" w:rsidRPr="00CC2B9D" w:rsidRDefault="00BE61C8" w:rsidP="00BE61C8">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1F997A96" w14:textId="7006447F" w:rsidR="00BE61C8" w:rsidRPr="00CC2B9D" w:rsidRDefault="00C9036A" w:rsidP="00BE61C8">
            <w:pPr>
              <w:pStyle w:val="acctmergecolhdg"/>
              <w:tabs>
                <w:tab w:val="decimal" w:pos="1268"/>
              </w:tabs>
              <w:spacing w:line="240" w:lineRule="auto"/>
              <w:ind w:right="98"/>
              <w:jc w:val="right"/>
              <w:rPr>
                <w:rFonts w:ascii="Calibri" w:hAnsi="Calibri" w:cstheme="minorBidi"/>
                <w:b w:val="0"/>
                <w:bCs/>
                <w:szCs w:val="22"/>
                <w:lang w:val="en-US" w:bidi="th-TH"/>
              </w:rPr>
            </w:pPr>
            <w:r w:rsidRPr="00CC2B9D">
              <w:rPr>
                <w:rFonts w:ascii="Calibri" w:hAnsi="Calibri" w:cstheme="minorBidi"/>
                <w:b w:val="0"/>
                <w:bCs/>
                <w:szCs w:val="22"/>
                <w:lang w:val="en-US" w:bidi="th-TH"/>
              </w:rPr>
              <w:t>(</w:t>
            </w:r>
            <w:r w:rsidR="0083131E" w:rsidRPr="00CC2B9D">
              <w:rPr>
                <w:rFonts w:ascii="Calibri" w:hAnsi="Calibri" w:cstheme="minorBidi"/>
                <w:b w:val="0"/>
                <w:bCs/>
                <w:szCs w:val="22"/>
                <w:lang w:val="en-US" w:bidi="th-TH"/>
              </w:rPr>
              <w:t>74,072)</w:t>
            </w:r>
          </w:p>
        </w:tc>
        <w:tc>
          <w:tcPr>
            <w:tcW w:w="178" w:type="dxa"/>
            <w:shd w:val="clear" w:color="auto" w:fill="auto"/>
            <w:vAlign w:val="bottom"/>
          </w:tcPr>
          <w:p w14:paraId="645BAD0F" w14:textId="77777777" w:rsidR="00BE61C8" w:rsidRPr="00CC2B9D" w:rsidRDefault="00BE61C8" w:rsidP="00BE61C8">
            <w:pPr>
              <w:pStyle w:val="acctmergecolhdg"/>
              <w:tabs>
                <w:tab w:val="decimal" w:pos="1268"/>
              </w:tabs>
              <w:spacing w:line="240" w:lineRule="auto"/>
              <w:ind w:right="98"/>
              <w:jc w:val="right"/>
              <w:rPr>
                <w:rFonts w:ascii="Calibri" w:hAnsi="Calibri" w:cs="Calibri"/>
                <w:b w:val="0"/>
                <w:bCs/>
                <w:szCs w:val="22"/>
                <w:lang w:val="en-US" w:bidi="th-TH"/>
              </w:rPr>
            </w:pPr>
          </w:p>
        </w:tc>
        <w:tc>
          <w:tcPr>
            <w:tcW w:w="1622" w:type="dxa"/>
            <w:gridSpan w:val="2"/>
            <w:shd w:val="clear" w:color="auto" w:fill="auto"/>
            <w:vAlign w:val="bottom"/>
          </w:tcPr>
          <w:p w14:paraId="05AD59CD" w14:textId="71C30328" w:rsidR="00BE61C8" w:rsidRPr="00CC2B9D" w:rsidRDefault="0083131E" w:rsidP="006F5F05">
            <w:pPr>
              <w:pStyle w:val="acctmergecolhdg"/>
              <w:tabs>
                <w:tab w:val="decimal" w:pos="1268"/>
              </w:tabs>
              <w:spacing w:line="240" w:lineRule="auto"/>
              <w:ind w:right="98"/>
              <w:jc w:val="right"/>
              <w:rPr>
                <w:rFonts w:ascii="Calibri" w:hAnsi="Calibri" w:cs="Calibri"/>
                <w:b w:val="0"/>
                <w:bCs/>
                <w:szCs w:val="22"/>
                <w:lang w:val="en-US" w:bidi="th-TH"/>
              </w:rPr>
            </w:pPr>
            <w:r w:rsidRPr="00CC2B9D">
              <w:rPr>
                <w:rFonts w:ascii="Calibri" w:hAnsi="Calibri" w:cs="Calibri"/>
                <w:b w:val="0"/>
                <w:bCs/>
                <w:szCs w:val="22"/>
                <w:lang w:val="en-US" w:bidi="th-TH"/>
              </w:rPr>
              <w:t>3</w:t>
            </w:r>
            <w:r w:rsidR="0070044A" w:rsidRPr="00CC2B9D">
              <w:rPr>
                <w:rFonts w:ascii="Calibri" w:hAnsi="Calibri" w:cs="Calibri"/>
                <w:b w:val="0"/>
                <w:bCs/>
                <w:szCs w:val="22"/>
                <w:lang w:val="en-US" w:bidi="th-TH"/>
              </w:rPr>
              <w:t>40</w:t>
            </w:r>
            <w:r w:rsidRPr="00CC2B9D">
              <w:rPr>
                <w:rFonts w:ascii="Calibri" w:hAnsi="Calibri" w:cs="Calibri"/>
                <w:b w:val="0"/>
                <w:bCs/>
                <w:szCs w:val="22"/>
                <w:lang w:val="en-US" w:bidi="th-TH"/>
              </w:rPr>
              <w:t>,</w:t>
            </w:r>
            <w:r w:rsidR="0070044A" w:rsidRPr="00CC2B9D">
              <w:rPr>
                <w:rFonts w:ascii="Calibri" w:hAnsi="Calibri" w:cs="Calibri"/>
                <w:b w:val="0"/>
                <w:bCs/>
                <w:szCs w:val="22"/>
                <w:lang w:val="en-US" w:bidi="th-TH"/>
              </w:rPr>
              <w:t>057</w:t>
            </w:r>
          </w:p>
        </w:tc>
      </w:tr>
      <w:tr w:rsidR="00BE61C8" w:rsidRPr="00CC2B9D" w14:paraId="47490CA0" w14:textId="3A26237D" w:rsidTr="00E850AF">
        <w:trPr>
          <w:cantSplit/>
        </w:trPr>
        <w:tc>
          <w:tcPr>
            <w:tcW w:w="6039" w:type="dxa"/>
            <w:shd w:val="clear" w:color="auto" w:fill="auto"/>
            <w:vAlign w:val="bottom"/>
          </w:tcPr>
          <w:p w14:paraId="58928CB7" w14:textId="77777777" w:rsidR="00BE61C8" w:rsidRPr="00CC2B9D" w:rsidRDefault="00BE61C8" w:rsidP="00BE61C8">
            <w:pPr>
              <w:pStyle w:val="ListBullet3"/>
            </w:pPr>
          </w:p>
        </w:tc>
        <w:tc>
          <w:tcPr>
            <w:tcW w:w="1653" w:type="dxa"/>
            <w:shd w:val="clear" w:color="auto" w:fill="auto"/>
            <w:vAlign w:val="bottom"/>
          </w:tcPr>
          <w:p w14:paraId="092D3248" w14:textId="77777777" w:rsidR="00BE61C8" w:rsidRPr="00CC2B9D" w:rsidRDefault="00BE61C8" w:rsidP="00BE61C8">
            <w:pPr>
              <w:pStyle w:val="acctmergecolhdg"/>
              <w:tabs>
                <w:tab w:val="decimal" w:pos="1381"/>
              </w:tabs>
              <w:spacing w:line="240" w:lineRule="auto"/>
              <w:ind w:right="14"/>
              <w:jc w:val="left"/>
              <w:rPr>
                <w:rFonts w:ascii="Calibri" w:hAnsi="Calibri" w:cs="Calibri"/>
                <w:b w:val="0"/>
                <w:bCs/>
                <w:szCs w:val="22"/>
              </w:rPr>
            </w:pPr>
          </w:p>
        </w:tc>
        <w:tc>
          <w:tcPr>
            <w:tcW w:w="178" w:type="dxa"/>
            <w:shd w:val="clear" w:color="auto" w:fill="auto"/>
            <w:vAlign w:val="bottom"/>
          </w:tcPr>
          <w:p w14:paraId="25EEB9EB" w14:textId="77777777" w:rsidR="00BE61C8" w:rsidRPr="00CC2B9D" w:rsidRDefault="00BE61C8" w:rsidP="00BE61C8">
            <w:pPr>
              <w:pStyle w:val="acctmergecolhdg"/>
              <w:tabs>
                <w:tab w:val="decimal" w:pos="1268"/>
              </w:tabs>
              <w:spacing w:line="240" w:lineRule="auto"/>
              <w:ind w:right="164"/>
              <w:jc w:val="left"/>
              <w:rPr>
                <w:rFonts w:asciiTheme="minorHAnsi" w:hAnsiTheme="minorHAnsi" w:cstheme="minorHAnsi"/>
                <w:b w:val="0"/>
                <w:bCs/>
                <w:szCs w:val="22"/>
              </w:rPr>
            </w:pPr>
          </w:p>
        </w:tc>
        <w:tc>
          <w:tcPr>
            <w:tcW w:w="1632" w:type="dxa"/>
            <w:tcBorders>
              <w:top w:val="double" w:sz="4" w:space="0" w:color="auto"/>
            </w:tcBorders>
            <w:shd w:val="clear" w:color="auto" w:fill="auto"/>
            <w:vAlign w:val="bottom"/>
          </w:tcPr>
          <w:p w14:paraId="525F23F8" w14:textId="77777777" w:rsidR="00BE61C8" w:rsidRPr="00CC2B9D" w:rsidRDefault="00BE61C8" w:rsidP="00BE61C8">
            <w:pPr>
              <w:pStyle w:val="acctmergecolhdg"/>
              <w:tabs>
                <w:tab w:val="decimal" w:pos="1333"/>
              </w:tabs>
              <w:spacing w:line="240" w:lineRule="auto"/>
              <w:ind w:right="-60"/>
              <w:jc w:val="left"/>
              <w:rPr>
                <w:rFonts w:ascii="Calibri" w:hAnsi="Calibri" w:cs="Calibri"/>
                <w:b w:val="0"/>
                <w:bCs/>
                <w:szCs w:val="22"/>
              </w:rPr>
            </w:pPr>
          </w:p>
        </w:tc>
        <w:tc>
          <w:tcPr>
            <w:tcW w:w="180" w:type="dxa"/>
            <w:shd w:val="clear" w:color="auto" w:fill="auto"/>
            <w:vAlign w:val="bottom"/>
          </w:tcPr>
          <w:p w14:paraId="26F3B265" w14:textId="77777777" w:rsidR="00BE61C8" w:rsidRPr="00CC2B9D" w:rsidRDefault="00BE61C8" w:rsidP="00BE61C8">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6E0F833D" w14:textId="77777777" w:rsidR="00BE61C8" w:rsidRPr="00CC2B9D"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642A9DFD" w14:textId="77777777" w:rsidR="00BE61C8" w:rsidRPr="00CC2B9D" w:rsidRDefault="00BE61C8" w:rsidP="00BE61C8">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51FBE33A" w14:textId="77777777" w:rsidR="00BE61C8" w:rsidRPr="00CC2B9D"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vAlign w:val="bottom"/>
          </w:tcPr>
          <w:p w14:paraId="627C457F" w14:textId="77777777" w:rsidR="00BE61C8" w:rsidRPr="00CC2B9D"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vAlign w:val="bottom"/>
          </w:tcPr>
          <w:p w14:paraId="642C4355" w14:textId="77777777" w:rsidR="00BE61C8" w:rsidRPr="00CC2B9D"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r>
      <w:tr w:rsidR="00BE61C8" w:rsidRPr="00CC2B9D" w14:paraId="45BD23B5" w14:textId="36E370B9" w:rsidTr="000C7160">
        <w:trPr>
          <w:cantSplit/>
        </w:trPr>
        <w:tc>
          <w:tcPr>
            <w:tcW w:w="6039" w:type="dxa"/>
            <w:shd w:val="clear" w:color="auto" w:fill="auto"/>
            <w:vAlign w:val="bottom"/>
          </w:tcPr>
          <w:p w14:paraId="587626D2" w14:textId="77777777" w:rsidR="00BE61C8" w:rsidRPr="00CC2B9D" w:rsidRDefault="00BE61C8" w:rsidP="00BE61C8">
            <w:pPr>
              <w:pStyle w:val="ListBullet3"/>
            </w:pPr>
            <w:r w:rsidRPr="00CC2B9D">
              <w:t>Revenue</w:t>
            </w:r>
          </w:p>
        </w:tc>
        <w:tc>
          <w:tcPr>
            <w:tcW w:w="1653" w:type="dxa"/>
            <w:tcBorders>
              <w:bottom w:val="single" w:sz="4" w:space="0" w:color="auto"/>
            </w:tcBorders>
            <w:shd w:val="clear" w:color="auto" w:fill="auto"/>
          </w:tcPr>
          <w:p w14:paraId="47BC382E" w14:textId="5D586A1E" w:rsidR="00BE61C8" w:rsidRPr="00CC2B9D" w:rsidRDefault="0083131E" w:rsidP="00BE61C8">
            <w:pPr>
              <w:pStyle w:val="acctmergecolhdg"/>
              <w:tabs>
                <w:tab w:val="decimal" w:pos="1381"/>
              </w:tabs>
              <w:spacing w:line="240" w:lineRule="auto"/>
              <w:ind w:right="14"/>
              <w:jc w:val="left"/>
              <w:rPr>
                <w:rFonts w:ascii="Calibri" w:hAnsi="Calibri" w:cs="Calibri"/>
                <w:b w:val="0"/>
                <w:bCs/>
                <w:szCs w:val="22"/>
              </w:rPr>
            </w:pPr>
            <w:r w:rsidRPr="00CC2B9D">
              <w:rPr>
                <w:rFonts w:ascii="Calibri" w:hAnsi="Calibri" w:cs="Calibri"/>
                <w:b w:val="0"/>
                <w:bCs/>
                <w:szCs w:val="22"/>
              </w:rPr>
              <w:t>1,782</w:t>
            </w:r>
            <w:r w:rsidR="0074495C" w:rsidRPr="00CC2B9D">
              <w:rPr>
                <w:rFonts w:ascii="Calibri" w:hAnsi="Calibri" w:cs="Calibri"/>
                <w:b w:val="0"/>
                <w:bCs/>
                <w:szCs w:val="22"/>
              </w:rPr>
              <w:t>,103</w:t>
            </w:r>
          </w:p>
        </w:tc>
        <w:tc>
          <w:tcPr>
            <w:tcW w:w="178" w:type="dxa"/>
            <w:shd w:val="clear" w:color="auto" w:fill="auto"/>
            <w:vAlign w:val="bottom"/>
          </w:tcPr>
          <w:p w14:paraId="1AC41A26" w14:textId="77777777" w:rsidR="00BE61C8" w:rsidRPr="00CC2B9D" w:rsidRDefault="00BE61C8" w:rsidP="00BE61C8">
            <w:pPr>
              <w:pStyle w:val="acctmergecolhdg"/>
              <w:tabs>
                <w:tab w:val="decimal" w:pos="1268"/>
              </w:tabs>
              <w:spacing w:line="240" w:lineRule="auto"/>
              <w:ind w:right="164"/>
              <w:jc w:val="left"/>
              <w:rPr>
                <w:rFonts w:ascii="Calibri" w:hAnsi="Calibri" w:cs="Calibri"/>
                <w:b w:val="0"/>
                <w:bCs/>
                <w:szCs w:val="22"/>
              </w:rPr>
            </w:pPr>
          </w:p>
        </w:tc>
        <w:tc>
          <w:tcPr>
            <w:tcW w:w="1632" w:type="dxa"/>
            <w:tcBorders>
              <w:bottom w:val="single" w:sz="4" w:space="0" w:color="auto"/>
            </w:tcBorders>
            <w:shd w:val="clear" w:color="auto" w:fill="auto"/>
            <w:vAlign w:val="bottom"/>
          </w:tcPr>
          <w:p w14:paraId="702BEAAF" w14:textId="1C661FC3" w:rsidR="00BE61C8" w:rsidRPr="00CC2B9D" w:rsidRDefault="0074495C" w:rsidP="00BE61C8">
            <w:pPr>
              <w:pStyle w:val="acctmergecolhdg"/>
              <w:tabs>
                <w:tab w:val="decimal" w:pos="1333"/>
              </w:tabs>
              <w:spacing w:line="240" w:lineRule="auto"/>
              <w:ind w:right="-60"/>
              <w:jc w:val="left"/>
              <w:rPr>
                <w:rFonts w:ascii="Calibri" w:hAnsi="Calibri" w:cs="Calibri"/>
                <w:b w:val="0"/>
                <w:bCs/>
                <w:szCs w:val="22"/>
                <w:lang w:bidi="th-TH"/>
              </w:rPr>
            </w:pPr>
            <w:r w:rsidRPr="00CC2B9D">
              <w:rPr>
                <w:rFonts w:ascii="Calibri" w:hAnsi="Calibri" w:cs="Calibri"/>
                <w:b w:val="0"/>
                <w:bCs/>
                <w:szCs w:val="22"/>
                <w:lang w:bidi="th-TH"/>
              </w:rPr>
              <w:t>1,112,043</w:t>
            </w:r>
          </w:p>
        </w:tc>
        <w:tc>
          <w:tcPr>
            <w:tcW w:w="180" w:type="dxa"/>
            <w:shd w:val="clear" w:color="auto" w:fill="auto"/>
            <w:vAlign w:val="bottom"/>
          </w:tcPr>
          <w:p w14:paraId="5FD73555" w14:textId="77777777" w:rsidR="00BE61C8" w:rsidRPr="00CC2B9D" w:rsidRDefault="00BE61C8" w:rsidP="00BE61C8">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5E25DE29" w14:textId="77777777" w:rsidR="00BE61C8" w:rsidRPr="00CC2B9D"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6DC8B464" w14:textId="77777777" w:rsidR="00BE61C8" w:rsidRPr="00CC2B9D" w:rsidRDefault="00BE61C8" w:rsidP="00BE61C8">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47BD56F1" w14:textId="77777777" w:rsidR="00BE61C8" w:rsidRPr="00CC2B9D"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tcPr>
          <w:p w14:paraId="2576EFCB" w14:textId="77777777" w:rsidR="00BE61C8" w:rsidRPr="00CC2B9D"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tcPr>
          <w:p w14:paraId="4E683209" w14:textId="77777777" w:rsidR="00BE61C8" w:rsidRPr="00CC2B9D"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r>
      <w:tr w:rsidR="00BE61C8" w:rsidRPr="00CC2B9D" w14:paraId="1EE04662" w14:textId="38D0CCCF" w:rsidTr="000C7160">
        <w:trPr>
          <w:cantSplit/>
        </w:trPr>
        <w:tc>
          <w:tcPr>
            <w:tcW w:w="6039" w:type="dxa"/>
            <w:shd w:val="clear" w:color="auto" w:fill="auto"/>
            <w:vAlign w:val="bottom"/>
          </w:tcPr>
          <w:p w14:paraId="040FAD86" w14:textId="7ABF32E8" w:rsidR="00BE61C8" w:rsidRPr="00CC2B9D" w:rsidRDefault="00BE61C8" w:rsidP="00BE61C8">
            <w:pPr>
              <w:pStyle w:val="ListBullet3"/>
            </w:pPr>
            <w:r w:rsidRPr="00CC2B9D">
              <w:t xml:space="preserve">Profit </w:t>
            </w:r>
            <w:r w:rsidR="00A37F95" w:rsidRPr="00CC2B9D">
              <w:t xml:space="preserve">(loss) </w:t>
            </w:r>
            <w:r w:rsidRPr="00CC2B9D">
              <w:t>for the year</w:t>
            </w:r>
          </w:p>
        </w:tc>
        <w:tc>
          <w:tcPr>
            <w:tcW w:w="1653" w:type="dxa"/>
            <w:tcBorders>
              <w:top w:val="single" w:sz="4" w:space="0" w:color="auto"/>
            </w:tcBorders>
            <w:shd w:val="clear" w:color="auto" w:fill="auto"/>
          </w:tcPr>
          <w:p w14:paraId="6880AE31" w14:textId="22BF0990" w:rsidR="00BE61C8" w:rsidRPr="00CC2B9D" w:rsidRDefault="0074495C" w:rsidP="00BE61C8">
            <w:pPr>
              <w:pStyle w:val="acctmergecolhdg"/>
              <w:tabs>
                <w:tab w:val="decimal" w:pos="1381"/>
              </w:tabs>
              <w:spacing w:line="240" w:lineRule="auto"/>
              <w:ind w:right="14"/>
              <w:jc w:val="left"/>
              <w:rPr>
                <w:rFonts w:ascii="Calibri" w:hAnsi="Calibri" w:cs="Calibri"/>
                <w:b w:val="0"/>
                <w:bCs/>
                <w:szCs w:val="22"/>
              </w:rPr>
            </w:pPr>
            <w:r w:rsidRPr="00CC2B9D">
              <w:rPr>
                <w:rFonts w:ascii="Calibri" w:hAnsi="Calibri" w:cs="Calibri"/>
                <w:b w:val="0"/>
                <w:bCs/>
                <w:szCs w:val="22"/>
              </w:rPr>
              <w:t>(1,393,472)</w:t>
            </w:r>
          </w:p>
        </w:tc>
        <w:tc>
          <w:tcPr>
            <w:tcW w:w="178" w:type="dxa"/>
            <w:shd w:val="clear" w:color="auto" w:fill="auto"/>
            <w:vAlign w:val="bottom"/>
          </w:tcPr>
          <w:p w14:paraId="2BA776B4" w14:textId="77777777" w:rsidR="00BE61C8" w:rsidRPr="00CC2B9D" w:rsidRDefault="00BE61C8" w:rsidP="00BE61C8">
            <w:pPr>
              <w:pStyle w:val="acctmergecolhdg"/>
              <w:tabs>
                <w:tab w:val="decimal" w:pos="1268"/>
              </w:tabs>
              <w:spacing w:line="240" w:lineRule="auto"/>
              <w:ind w:right="164"/>
              <w:jc w:val="left"/>
              <w:rPr>
                <w:rFonts w:ascii="Calibri" w:hAnsi="Calibri" w:cs="Calibri"/>
                <w:b w:val="0"/>
                <w:bCs/>
                <w:szCs w:val="22"/>
              </w:rPr>
            </w:pPr>
          </w:p>
        </w:tc>
        <w:tc>
          <w:tcPr>
            <w:tcW w:w="1632" w:type="dxa"/>
            <w:tcBorders>
              <w:top w:val="single" w:sz="4" w:space="0" w:color="auto"/>
            </w:tcBorders>
            <w:shd w:val="clear" w:color="auto" w:fill="auto"/>
            <w:vAlign w:val="bottom"/>
          </w:tcPr>
          <w:p w14:paraId="52819641" w14:textId="7147FF23" w:rsidR="00BE61C8" w:rsidRPr="00CC2B9D" w:rsidRDefault="0074495C" w:rsidP="00BE61C8">
            <w:pPr>
              <w:pStyle w:val="acctmergecolhdg"/>
              <w:tabs>
                <w:tab w:val="decimal" w:pos="1333"/>
              </w:tabs>
              <w:spacing w:line="240" w:lineRule="auto"/>
              <w:ind w:right="-60"/>
              <w:jc w:val="left"/>
              <w:rPr>
                <w:rFonts w:ascii="Calibri" w:hAnsi="Calibri" w:cs="Calibri"/>
                <w:b w:val="0"/>
                <w:bCs/>
                <w:szCs w:val="22"/>
                <w:lang w:bidi="th-TH"/>
              </w:rPr>
            </w:pPr>
            <w:r w:rsidRPr="00CC2B9D">
              <w:rPr>
                <w:rFonts w:ascii="Calibri" w:hAnsi="Calibri" w:cs="Calibri"/>
                <w:b w:val="0"/>
                <w:bCs/>
                <w:szCs w:val="22"/>
                <w:lang w:bidi="th-TH"/>
              </w:rPr>
              <w:t>(</w:t>
            </w:r>
            <w:r w:rsidR="00020A33" w:rsidRPr="00CC2B9D">
              <w:rPr>
                <w:rFonts w:ascii="Calibri" w:hAnsi="Calibri" w:cs="Calibri"/>
                <w:b w:val="0"/>
                <w:bCs/>
                <w:szCs w:val="22"/>
                <w:lang w:bidi="th-TH"/>
              </w:rPr>
              <w:t>220</w:t>
            </w:r>
            <w:r w:rsidRPr="00CC2B9D">
              <w:rPr>
                <w:rFonts w:ascii="Calibri" w:hAnsi="Calibri" w:cs="Calibri"/>
                <w:b w:val="0"/>
                <w:bCs/>
                <w:szCs w:val="22"/>
                <w:lang w:bidi="th-TH"/>
              </w:rPr>
              <w:t>,</w:t>
            </w:r>
            <w:r w:rsidR="006C2E5B" w:rsidRPr="00CC2B9D">
              <w:rPr>
                <w:rFonts w:ascii="Calibri" w:hAnsi="Calibri" w:cs="Calibri"/>
                <w:b w:val="0"/>
                <w:bCs/>
                <w:szCs w:val="22"/>
                <w:lang w:bidi="th-TH"/>
              </w:rPr>
              <w:t>0</w:t>
            </w:r>
            <w:r w:rsidR="0070044A" w:rsidRPr="00CC2B9D">
              <w:rPr>
                <w:rFonts w:ascii="Calibri" w:hAnsi="Calibri" w:cs="Calibri"/>
                <w:b w:val="0"/>
                <w:bCs/>
                <w:szCs w:val="22"/>
                <w:lang w:bidi="th-TH"/>
              </w:rPr>
              <w:t>32</w:t>
            </w:r>
            <w:r w:rsidRPr="00CC2B9D">
              <w:rPr>
                <w:rFonts w:ascii="Calibri" w:hAnsi="Calibri" w:cs="Calibri"/>
                <w:b w:val="0"/>
                <w:bCs/>
                <w:szCs w:val="22"/>
                <w:lang w:bidi="th-TH"/>
              </w:rPr>
              <w:t>)</w:t>
            </w:r>
          </w:p>
        </w:tc>
        <w:tc>
          <w:tcPr>
            <w:tcW w:w="180" w:type="dxa"/>
            <w:shd w:val="clear" w:color="auto" w:fill="auto"/>
            <w:vAlign w:val="bottom"/>
          </w:tcPr>
          <w:p w14:paraId="506E24A9" w14:textId="77777777" w:rsidR="00BE61C8" w:rsidRPr="00CC2B9D" w:rsidRDefault="00BE61C8" w:rsidP="00BE61C8">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2C815A90" w14:textId="77777777" w:rsidR="00BE61C8" w:rsidRPr="00CC2B9D"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797C00C1" w14:textId="77777777" w:rsidR="00BE61C8" w:rsidRPr="00CC2B9D" w:rsidRDefault="00BE61C8" w:rsidP="00BE61C8">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2535E008" w14:textId="77777777" w:rsidR="00BE61C8" w:rsidRPr="00CC2B9D"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tcPr>
          <w:p w14:paraId="2BED8BD7" w14:textId="77777777" w:rsidR="00BE61C8" w:rsidRPr="00CC2B9D"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tcPr>
          <w:p w14:paraId="3D4DE6BC" w14:textId="77777777" w:rsidR="00BE61C8" w:rsidRPr="00CC2B9D"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r>
      <w:tr w:rsidR="00BE61C8" w:rsidRPr="00CC2B9D" w14:paraId="0D20E29B" w14:textId="58480BFF" w:rsidTr="000C7160">
        <w:trPr>
          <w:cantSplit/>
        </w:trPr>
        <w:tc>
          <w:tcPr>
            <w:tcW w:w="6039" w:type="dxa"/>
            <w:shd w:val="clear" w:color="auto" w:fill="auto"/>
            <w:vAlign w:val="bottom"/>
          </w:tcPr>
          <w:p w14:paraId="1CF8EF47" w14:textId="77777777" w:rsidR="00BE61C8" w:rsidRPr="00CC2B9D" w:rsidRDefault="00BE61C8" w:rsidP="00BE61C8">
            <w:pPr>
              <w:pStyle w:val="ListBullet3"/>
            </w:pPr>
            <w:r w:rsidRPr="00CC2B9D">
              <w:t>Other comprehensive income</w:t>
            </w:r>
          </w:p>
        </w:tc>
        <w:tc>
          <w:tcPr>
            <w:tcW w:w="1653" w:type="dxa"/>
            <w:tcBorders>
              <w:bottom w:val="single" w:sz="4" w:space="0" w:color="auto"/>
            </w:tcBorders>
            <w:shd w:val="clear" w:color="auto" w:fill="auto"/>
          </w:tcPr>
          <w:p w14:paraId="150029D2" w14:textId="2F4C2BB7" w:rsidR="00BE61C8" w:rsidRPr="00CC2B9D" w:rsidRDefault="0074495C" w:rsidP="0074495C">
            <w:pPr>
              <w:pStyle w:val="acctmergecolhdg"/>
              <w:tabs>
                <w:tab w:val="decimal" w:pos="1381"/>
              </w:tabs>
              <w:spacing w:line="240" w:lineRule="auto"/>
              <w:ind w:right="14"/>
              <w:jc w:val="left"/>
              <w:rPr>
                <w:rFonts w:ascii="Calibri" w:hAnsi="Calibri" w:cs="Calibri"/>
                <w:b w:val="0"/>
                <w:bCs/>
                <w:szCs w:val="22"/>
              </w:rPr>
            </w:pPr>
            <w:r w:rsidRPr="00CC2B9D">
              <w:rPr>
                <w:rFonts w:ascii="Calibri" w:hAnsi="Calibri" w:cs="Calibri"/>
                <w:b w:val="0"/>
                <w:bCs/>
                <w:szCs w:val="22"/>
              </w:rPr>
              <w:t>(5,724)</w:t>
            </w:r>
          </w:p>
        </w:tc>
        <w:tc>
          <w:tcPr>
            <w:tcW w:w="178" w:type="dxa"/>
            <w:shd w:val="clear" w:color="auto" w:fill="auto"/>
            <w:vAlign w:val="bottom"/>
          </w:tcPr>
          <w:p w14:paraId="42512B84" w14:textId="77777777" w:rsidR="00BE61C8" w:rsidRPr="00CC2B9D" w:rsidRDefault="00BE61C8" w:rsidP="00BE61C8">
            <w:pPr>
              <w:pStyle w:val="acctmergecolhdg"/>
              <w:tabs>
                <w:tab w:val="decimal" w:pos="1268"/>
              </w:tabs>
              <w:spacing w:line="240" w:lineRule="auto"/>
              <w:ind w:right="164"/>
              <w:jc w:val="left"/>
              <w:rPr>
                <w:rFonts w:ascii="Calibri" w:hAnsi="Calibri" w:cs="Calibri"/>
                <w:b w:val="0"/>
                <w:bCs/>
                <w:szCs w:val="22"/>
              </w:rPr>
            </w:pPr>
          </w:p>
        </w:tc>
        <w:tc>
          <w:tcPr>
            <w:tcW w:w="1632" w:type="dxa"/>
            <w:tcBorders>
              <w:bottom w:val="single" w:sz="4" w:space="0" w:color="auto"/>
            </w:tcBorders>
            <w:shd w:val="clear" w:color="auto" w:fill="auto"/>
            <w:vAlign w:val="bottom"/>
          </w:tcPr>
          <w:p w14:paraId="3EFF32B5" w14:textId="4EE0147C" w:rsidR="00BE61C8" w:rsidRPr="00CC2B9D" w:rsidRDefault="0074495C" w:rsidP="00BE61C8">
            <w:pPr>
              <w:pStyle w:val="acctmergecolhdg"/>
              <w:tabs>
                <w:tab w:val="decimal" w:pos="1333"/>
              </w:tabs>
              <w:spacing w:line="240" w:lineRule="auto"/>
              <w:ind w:right="-60"/>
              <w:jc w:val="left"/>
              <w:rPr>
                <w:rFonts w:ascii="Calibri" w:hAnsi="Calibri" w:cs="Calibri"/>
                <w:b w:val="0"/>
                <w:bCs/>
                <w:szCs w:val="22"/>
                <w:lang w:bidi="th-TH"/>
              </w:rPr>
            </w:pPr>
            <w:r w:rsidRPr="00CC2B9D">
              <w:rPr>
                <w:rFonts w:ascii="Calibri" w:hAnsi="Calibri" w:cs="Calibri"/>
                <w:b w:val="0"/>
                <w:bCs/>
                <w:szCs w:val="22"/>
                <w:lang w:bidi="th-TH"/>
              </w:rPr>
              <w:t>828</w:t>
            </w:r>
          </w:p>
        </w:tc>
        <w:tc>
          <w:tcPr>
            <w:tcW w:w="180" w:type="dxa"/>
            <w:shd w:val="clear" w:color="auto" w:fill="auto"/>
            <w:vAlign w:val="bottom"/>
          </w:tcPr>
          <w:p w14:paraId="5F4915BB" w14:textId="77777777" w:rsidR="00BE61C8" w:rsidRPr="00CC2B9D" w:rsidRDefault="00BE61C8" w:rsidP="00BE61C8">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11D387D2" w14:textId="77777777" w:rsidR="00BE61C8" w:rsidRPr="00CC2B9D"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7B0E3171" w14:textId="77777777" w:rsidR="00BE61C8" w:rsidRPr="00CC2B9D" w:rsidRDefault="00BE61C8" w:rsidP="00BE61C8">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6A8BB80E" w14:textId="77777777" w:rsidR="00BE61C8" w:rsidRPr="00CC2B9D"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tcPr>
          <w:p w14:paraId="12F6293C" w14:textId="77777777" w:rsidR="00BE61C8" w:rsidRPr="00CC2B9D"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tcPr>
          <w:p w14:paraId="5F010A9B" w14:textId="77777777" w:rsidR="00BE61C8" w:rsidRPr="00CC2B9D"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r>
      <w:tr w:rsidR="00BE61C8" w:rsidRPr="00CC2B9D" w14:paraId="39A883AB" w14:textId="28777BCE" w:rsidTr="000C7160">
        <w:trPr>
          <w:cantSplit/>
        </w:trPr>
        <w:tc>
          <w:tcPr>
            <w:tcW w:w="6039" w:type="dxa"/>
            <w:shd w:val="clear" w:color="auto" w:fill="auto"/>
            <w:vAlign w:val="bottom"/>
          </w:tcPr>
          <w:p w14:paraId="41A20EE7" w14:textId="77777777" w:rsidR="00BE61C8" w:rsidRPr="00CC2B9D" w:rsidRDefault="00BE61C8" w:rsidP="00BE61C8">
            <w:pPr>
              <w:pStyle w:val="acctfourfigures"/>
              <w:tabs>
                <w:tab w:val="clear" w:pos="765"/>
              </w:tabs>
              <w:spacing w:line="240" w:lineRule="auto"/>
              <w:ind w:left="176" w:right="-71" w:hanging="176"/>
              <w:rPr>
                <w:rFonts w:asciiTheme="minorHAnsi" w:hAnsiTheme="minorHAnsi" w:cstheme="minorHAnsi"/>
                <w:b/>
                <w:bCs/>
                <w:szCs w:val="22"/>
              </w:rPr>
            </w:pPr>
            <w:r w:rsidRPr="00CC2B9D">
              <w:rPr>
                <w:rFonts w:asciiTheme="minorHAnsi" w:hAnsiTheme="minorHAnsi" w:cstheme="minorHAnsi"/>
                <w:b/>
                <w:bCs/>
                <w:szCs w:val="22"/>
              </w:rPr>
              <w:t>Total comprehensive income</w:t>
            </w:r>
          </w:p>
        </w:tc>
        <w:tc>
          <w:tcPr>
            <w:tcW w:w="1653" w:type="dxa"/>
            <w:tcBorders>
              <w:top w:val="single" w:sz="4" w:space="0" w:color="auto"/>
              <w:bottom w:val="single" w:sz="4" w:space="0" w:color="auto"/>
            </w:tcBorders>
            <w:shd w:val="clear" w:color="auto" w:fill="auto"/>
          </w:tcPr>
          <w:p w14:paraId="01228F69" w14:textId="626C4711" w:rsidR="00BE61C8" w:rsidRPr="00CC2B9D" w:rsidRDefault="0074495C" w:rsidP="00BE61C8">
            <w:pPr>
              <w:pStyle w:val="acctmergecolhdg"/>
              <w:tabs>
                <w:tab w:val="decimal" w:pos="1381"/>
              </w:tabs>
              <w:spacing w:line="240" w:lineRule="auto"/>
              <w:ind w:right="14"/>
              <w:jc w:val="left"/>
              <w:rPr>
                <w:rFonts w:ascii="Calibri" w:hAnsi="Calibri" w:cs="Calibri"/>
                <w:szCs w:val="22"/>
              </w:rPr>
            </w:pPr>
            <w:r w:rsidRPr="00CC2B9D">
              <w:rPr>
                <w:rFonts w:ascii="Calibri" w:hAnsi="Calibri" w:cs="Calibri"/>
                <w:szCs w:val="22"/>
              </w:rPr>
              <w:t>(1,399,196)</w:t>
            </w:r>
          </w:p>
        </w:tc>
        <w:tc>
          <w:tcPr>
            <w:tcW w:w="178" w:type="dxa"/>
            <w:shd w:val="clear" w:color="auto" w:fill="auto"/>
            <w:vAlign w:val="bottom"/>
          </w:tcPr>
          <w:p w14:paraId="25E45A4E" w14:textId="77777777" w:rsidR="00BE61C8" w:rsidRPr="00CC2B9D" w:rsidRDefault="00BE61C8" w:rsidP="00BE61C8">
            <w:pPr>
              <w:pStyle w:val="acctmergecolhdg"/>
              <w:tabs>
                <w:tab w:val="decimal" w:pos="1268"/>
              </w:tabs>
              <w:spacing w:line="240" w:lineRule="auto"/>
              <w:ind w:right="164"/>
              <w:jc w:val="left"/>
              <w:rPr>
                <w:rFonts w:ascii="Calibri" w:hAnsi="Calibri" w:cs="Calibri"/>
                <w:bCs/>
                <w:szCs w:val="22"/>
              </w:rPr>
            </w:pPr>
          </w:p>
        </w:tc>
        <w:tc>
          <w:tcPr>
            <w:tcW w:w="1632" w:type="dxa"/>
            <w:tcBorders>
              <w:top w:val="single" w:sz="4" w:space="0" w:color="auto"/>
              <w:bottom w:val="single" w:sz="4" w:space="0" w:color="auto"/>
            </w:tcBorders>
            <w:shd w:val="clear" w:color="auto" w:fill="auto"/>
            <w:vAlign w:val="bottom"/>
          </w:tcPr>
          <w:p w14:paraId="44692DCA" w14:textId="7F813F32" w:rsidR="00BE61C8" w:rsidRPr="00CC2B9D" w:rsidRDefault="0074495C" w:rsidP="00BE61C8">
            <w:pPr>
              <w:pStyle w:val="acctmergecolhdg"/>
              <w:tabs>
                <w:tab w:val="decimal" w:pos="1333"/>
              </w:tabs>
              <w:spacing w:line="240" w:lineRule="auto"/>
              <w:ind w:right="-60"/>
              <w:jc w:val="left"/>
              <w:rPr>
                <w:rFonts w:ascii="Calibri" w:hAnsi="Calibri" w:cs="Calibri"/>
                <w:szCs w:val="22"/>
                <w:lang w:bidi="th-TH"/>
              </w:rPr>
            </w:pPr>
            <w:r w:rsidRPr="00CC2B9D">
              <w:rPr>
                <w:rFonts w:ascii="Calibri" w:hAnsi="Calibri" w:cs="Calibri"/>
                <w:szCs w:val="22"/>
                <w:lang w:bidi="th-TH"/>
              </w:rPr>
              <w:t>(</w:t>
            </w:r>
            <w:r w:rsidR="006C2E5B" w:rsidRPr="00CC2B9D">
              <w:rPr>
                <w:rFonts w:ascii="Calibri" w:hAnsi="Calibri" w:cs="Calibri"/>
                <w:szCs w:val="22"/>
                <w:lang w:bidi="th-TH"/>
              </w:rPr>
              <w:t>2</w:t>
            </w:r>
            <w:r w:rsidR="0070044A" w:rsidRPr="00CC2B9D">
              <w:rPr>
                <w:rFonts w:ascii="Calibri" w:hAnsi="Calibri" w:cs="Calibri"/>
                <w:szCs w:val="22"/>
                <w:lang w:bidi="th-TH"/>
              </w:rPr>
              <w:t>19</w:t>
            </w:r>
            <w:r w:rsidRPr="00CC2B9D">
              <w:rPr>
                <w:rFonts w:ascii="Calibri" w:hAnsi="Calibri" w:cs="Calibri"/>
                <w:szCs w:val="22"/>
                <w:lang w:bidi="th-TH"/>
              </w:rPr>
              <w:t>,</w:t>
            </w:r>
            <w:r w:rsidR="0070044A" w:rsidRPr="00CC2B9D">
              <w:rPr>
                <w:rFonts w:ascii="Calibri" w:hAnsi="Calibri" w:cs="Calibri"/>
                <w:szCs w:val="22"/>
                <w:lang w:bidi="th-TH"/>
              </w:rPr>
              <w:t>204</w:t>
            </w:r>
            <w:r w:rsidRPr="00CC2B9D">
              <w:rPr>
                <w:rFonts w:ascii="Calibri" w:hAnsi="Calibri" w:cs="Calibri"/>
                <w:szCs w:val="22"/>
                <w:lang w:bidi="th-TH"/>
              </w:rPr>
              <w:t>)</w:t>
            </w:r>
          </w:p>
        </w:tc>
        <w:tc>
          <w:tcPr>
            <w:tcW w:w="180" w:type="dxa"/>
            <w:shd w:val="clear" w:color="auto" w:fill="auto"/>
            <w:vAlign w:val="bottom"/>
          </w:tcPr>
          <w:p w14:paraId="120E805B" w14:textId="77777777" w:rsidR="00BE61C8" w:rsidRPr="00CC2B9D" w:rsidRDefault="00BE61C8" w:rsidP="00BE61C8">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515ED64F" w14:textId="2253BF44" w:rsidR="00BE61C8" w:rsidRPr="00CC2B9D" w:rsidRDefault="00DC2D47" w:rsidP="00EC0C03">
            <w:pPr>
              <w:pStyle w:val="acctmergecolhdg"/>
              <w:tabs>
                <w:tab w:val="decimal" w:pos="1268"/>
              </w:tabs>
              <w:spacing w:line="240" w:lineRule="auto"/>
              <w:ind w:right="86"/>
              <w:jc w:val="right"/>
              <w:rPr>
                <w:rFonts w:ascii="Calibri" w:hAnsi="Calibri" w:cs="Browallia New"/>
                <w:b w:val="0"/>
                <w:bCs/>
                <w:szCs w:val="28"/>
                <w:lang w:val="en-US" w:bidi="th-TH"/>
              </w:rPr>
            </w:pPr>
            <w:r w:rsidRPr="00CC2B9D">
              <w:rPr>
                <w:rFonts w:ascii="Calibri" w:hAnsi="Calibri" w:cs="Browallia New"/>
                <w:b w:val="0"/>
                <w:bCs/>
                <w:szCs w:val="28"/>
                <w:lang w:val="en-US" w:bidi="th-TH"/>
              </w:rPr>
              <w:t>4,869</w:t>
            </w:r>
          </w:p>
        </w:tc>
        <w:tc>
          <w:tcPr>
            <w:tcW w:w="183" w:type="dxa"/>
            <w:shd w:val="clear" w:color="auto" w:fill="auto"/>
            <w:vAlign w:val="bottom"/>
          </w:tcPr>
          <w:p w14:paraId="3E5077D4" w14:textId="77777777" w:rsidR="00BE61C8" w:rsidRPr="00CC2B9D" w:rsidRDefault="00BE61C8" w:rsidP="00EC0C03">
            <w:pPr>
              <w:pStyle w:val="acctmergecolhdg"/>
              <w:tabs>
                <w:tab w:val="decimal" w:pos="951"/>
              </w:tabs>
              <w:spacing w:line="240" w:lineRule="auto"/>
              <w:ind w:right="86"/>
              <w:jc w:val="right"/>
              <w:rPr>
                <w:rFonts w:ascii="Calibri" w:hAnsi="Calibri" w:cs="Browallia New"/>
                <w:b w:val="0"/>
                <w:bCs/>
                <w:szCs w:val="28"/>
                <w:lang w:val="en-US" w:bidi="th-TH"/>
              </w:rPr>
            </w:pPr>
          </w:p>
        </w:tc>
        <w:tc>
          <w:tcPr>
            <w:tcW w:w="1647" w:type="dxa"/>
            <w:shd w:val="clear" w:color="auto" w:fill="auto"/>
            <w:vAlign w:val="bottom"/>
          </w:tcPr>
          <w:p w14:paraId="3011E5C5" w14:textId="01DD5100" w:rsidR="00BE61C8" w:rsidRPr="00CC2B9D" w:rsidRDefault="00DC2D47" w:rsidP="00394E73">
            <w:pPr>
              <w:pStyle w:val="acctmergecolhdg"/>
              <w:tabs>
                <w:tab w:val="decimal" w:pos="1088"/>
              </w:tabs>
              <w:spacing w:line="240" w:lineRule="auto"/>
              <w:ind w:right="140"/>
              <w:jc w:val="left"/>
              <w:rPr>
                <w:rFonts w:ascii="Calibri" w:hAnsi="Calibri" w:cs="Browallia New"/>
                <w:b w:val="0"/>
                <w:bCs/>
                <w:szCs w:val="28"/>
                <w:lang w:val="en-US" w:bidi="th-TH"/>
              </w:rPr>
            </w:pPr>
            <w:r w:rsidRPr="00CC2B9D">
              <w:rPr>
                <w:rFonts w:ascii="Calibri" w:hAnsi="Calibri" w:cs="Browallia New"/>
                <w:b w:val="0"/>
                <w:bCs/>
                <w:szCs w:val="28"/>
                <w:lang w:val="en-US" w:bidi="th-TH"/>
              </w:rPr>
              <w:t>-</w:t>
            </w:r>
          </w:p>
        </w:tc>
        <w:tc>
          <w:tcPr>
            <w:tcW w:w="178" w:type="dxa"/>
            <w:shd w:val="clear" w:color="auto" w:fill="auto"/>
          </w:tcPr>
          <w:p w14:paraId="59006B26" w14:textId="77777777" w:rsidR="00BE61C8" w:rsidRPr="00CC2B9D" w:rsidRDefault="00BE61C8" w:rsidP="00EC0C03">
            <w:pPr>
              <w:pStyle w:val="acctmergecolhdg"/>
              <w:tabs>
                <w:tab w:val="decimal" w:pos="1268"/>
              </w:tabs>
              <w:spacing w:line="240" w:lineRule="auto"/>
              <w:ind w:right="86"/>
              <w:jc w:val="right"/>
              <w:rPr>
                <w:rFonts w:ascii="Calibri" w:hAnsi="Calibri" w:cs="Browallia New"/>
                <w:b w:val="0"/>
                <w:bCs/>
                <w:szCs w:val="28"/>
                <w:lang w:val="en-US" w:bidi="th-TH"/>
              </w:rPr>
            </w:pPr>
          </w:p>
        </w:tc>
        <w:tc>
          <w:tcPr>
            <w:tcW w:w="1622" w:type="dxa"/>
            <w:gridSpan w:val="2"/>
            <w:shd w:val="clear" w:color="auto" w:fill="auto"/>
          </w:tcPr>
          <w:p w14:paraId="0AD55851" w14:textId="6B2957DF" w:rsidR="00BE61C8" w:rsidRPr="00CC2B9D" w:rsidRDefault="008C478C" w:rsidP="00EC0C03">
            <w:pPr>
              <w:pStyle w:val="acctmergecolhdg"/>
              <w:tabs>
                <w:tab w:val="decimal" w:pos="1268"/>
              </w:tabs>
              <w:spacing w:line="240" w:lineRule="auto"/>
              <w:ind w:right="86"/>
              <w:jc w:val="right"/>
              <w:rPr>
                <w:rFonts w:ascii="Calibri" w:hAnsi="Calibri" w:cs="Browallia New"/>
                <w:b w:val="0"/>
                <w:bCs/>
                <w:szCs w:val="28"/>
                <w:lang w:val="en-US" w:bidi="th-TH"/>
              </w:rPr>
            </w:pPr>
            <w:r w:rsidRPr="00CC2B9D">
              <w:rPr>
                <w:rFonts w:ascii="Calibri" w:hAnsi="Calibri" w:cs="Browallia New"/>
                <w:b w:val="0"/>
                <w:bCs/>
                <w:szCs w:val="28"/>
                <w:lang w:val="en-US" w:bidi="th-TH"/>
              </w:rPr>
              <w:t>(</w:t>
            </w:r>
            <w:r w:rsidR="006C2E5B" w:rsidRPr="00CC2B9D">
              <w:rPr>
                <w:rFonts w:ascii="Calibri" w:hAnsi="Calibri" w:cs="Browallia New"/>
                <w:b w:val="0"/>
                <w:bCs/>
                <w:szCs w:val="28"/>
                <w:lang w:val="en-US" w:bidi="th-TH"/>
              </w:rPr>
              <w:t>83,1</w:t>
            </w:r>
            <w:r w:rsidR="0070044A" w:rsidRPr="00CC2B9D">
              <w:rPr>
                <w:rFonts w:ascii="Calibri" w:hAnsi="Calibri" w:cs="Browallia New"/>
                <w:b w:val="0"/>
                <w:bCs/>
                <w:szCs w:val="28"/>
                <w:lang w:val="en-US" w:bidi="th-TH"/>
              </w:rPr>
              <w:t>43</w:t>
            </w:r>
            <w:r w:rsidR="00854B22" w:rsidRPr="00CC2B9D">
              <w:rPr>
                <w:rFonts w:ascii="Calibri" w:hAnsi="Calibri" w:cs="Browallia New"/>
                <w:b w:val="0"/>
                <w:bCs/>
                <w:szCs w:val="28"/>
                <w:lang w:val="en-US" w:bidi="th-TH"/>
              </w:rPr>
              <w:t>)</w:t>
            </w:r>
          </w:p>
        </w:tc>
      </w:tr>
      <w:tr w:rsidR="00AF2F71" w:rsidRPr="00CC2B9D" w14:paraId="3E3788C6" w14:textId="30D2306A" w:rsidTr="0074495C">
        <w:trPr>
          <w:cantSplit/>
          <w:trHeight w:val="278"/>
        </w:trPr>
        <w:tc>
          <w:tcPr>
            <w:tcW w:w="6039" w:type="dxa"/>
            <w:shd w:val="clear" w:color="auto" w:fill="auto"/>
            <w:vAlign w:val="bottom"/>
          </w:tcPr>
          <w:p w14:paraId="10D00D71" w14:textId="41AD0777" w:rsidR="00AF2F71" w:rsidRPr="00CC2B9D" w:rsidRDefault="00AF2F71" w:rsidP="00AF2F71">
            <w:pPr>
              <w:pStyle w:val="acctfourfigures"/>
              <w:tabs>
                <w:tab w:val="clear" w:pos="765"/>
              </w:tabs>
              <w:spacing w:line="240" w:lineRule="auto"/>
              <w:ind w:left="176" w:right="-71" w:hanging="176"/>
              <w:rPr>
                <w:rFonts w:asciiTheme="minorHAnsi" w:hAnsiTheme="minorHAnsi" w:cstheme="minorHAnsi"/>
                <w:szCs w:val="22"/>
              </w:rPr>
            </w:pPr>
            <w:r w:rsidRPr="00CC2B9D">
              <w:rPr>
                <w:rFonts w:asciiTheme="minorHAnsi" w:hAnsiTheme="minorHAnsi" w:cstheme="minorHAnsi"/>
                <w:szCs w:val="22"/>
              </w:rPr>
              <w:t xml:space="preserve">Profit </w:t>
            </w:r>
            <w:r w:rsidR="008F48A8" w:rsidRPr="00CC2B9D">
              <w:rPr>
                <w:rFonts w:asciiTheme="minorHAnsi" w:hAnsiTheme="minorHAnsi" w:cs="Browallia New"/>
                <w:szCs w:val="28"/>
                <w:lang w:val="en-US" w:bidi="th-TH"/>
              </w:rPr>
              <w:t xml:space="preserve">(loss) </w:t>
            </w:r>
            <w:r w:rsidRPr="00CC2B9D">
              <w:rPr>
                <w:rFonts w:asciiTheme="minorHAnsi" w:hAnsiTheme="minorHAnsi" w:cstheme="minorHAnsi"/>
                <w:szCs w:val="22"/>
              </w:rPr>
              <w:t>allocated to non-controlling interests</w:t>
            </w:r>
          </w:p>
        </w:tc>
        <w:tc>
          <w:tcPr>
            <w:tcW w:w="1653" w:type="dxa"/>
            <w:tcBorders>
              <w:top w:val="single" w:sz="4" w:space="0" w:color="auto"/>
              <w:bottom w:val="double" w:sz="4" w:space="0" w:color="auto"/>
            </w:tcBorders>
            <w:shd w:val="clear" w:color="auto" w:fill="auto"/>
          </w:tcPr>
          <w:p w14:paraId="5C540B29" w14:textId="104434B7" w:rsidR="00AF2F71" w:rsidRPr="00CC2B9D" w:rsidRDefault="0074495C" w:rsidP="00AF2F71">
            <w:pPr>
              <w:pStyle w:val="acctmergecolhdg"/>
              <w:tabs>
                <w:tab w:val="decimal" w:pos="1381"/>
              </w:tabs>
              <w:spacing w:line="240" w:lineRule="auto"/>
              <w:ind w:right="14"/>
              <w:jc w:val="left"/>
              <w:rPr>
                <w:rFonts w:ascii="Calibri" w:hAnsi="Calibri" w:cs="Calibri"/>
                <w:b w:val="0"/>
                <w:bCs/>
                <w:szCs w:val="22"/>
              </w:rPr>
            </w:pPr>
            <w:r w:rsidRPr="00CC2B9D">
              <w:rPr>
                <w:rFonts w:ascii="Calibri" w:hAnsi="Calibri" w:cs="Calibri"/>
                <w:b w:val="0"/>
                <w:bCs/>
                <w:szCs w:val="22"/>
              </w:rPr>
              <w:t>(12,572)</w:t>
            </w:r>
          </w:p>
        </w:tc>
        <w:tc>
          <w:tcPr>
            <w:tcW w:w="178" w:type="dxa"/>
            <w:shd w:val="clear" w:color="auto" w:fill="auto"/>
            <w:vAlign w:val="bottom"/>
          </w:tcPr>
          <w:p w14:paraId="1F3D06E1" w14:textId="77777777" w:rsidR="00AF2F71" w:rsidRPr="00CC2B9D" w:rsidRDefault="00AF2F71" w:rsidP="00AF2F71">
            <w:pPr>
              <w:pStyle w:val="acctmergecolhdg"/>
              <w:tabs>
                <w:tab w:val="decimal" w:pos="1268"/>
              </w:tabs>
              <w:spacing w:line="240" w:lineRule="auto"/>
              <w:ind w:right="101"/>
              <w:jc w:val="left"/>
              <w:rPr>
                <w:rFonts w:ascii="Calibri" w:hAnsi="Calibri" w:cs="Calibri"/>
                <w:b w:val="0"/>
                <w:bCs/>
                <w:szCs w:val="22"/>
              </w:rPr>
            </w:pPr>
          </w:p>
        </w:tc>
        <w:tc>
          <w:tcPr>
            <w:tcW w:w="1632" w:type="dxa"/>
            <w:tcBorders>
              <w:top w:val="single" w:sz="4" w:space="0" w:color="auto"/>
              <w:bottom w:val="double" w:sz="4" w:space="0" w:color="auto"/>
            </w:tcBorders>
            <w:shd w:val="clear" w:color="auto" w:fill="auto"/>
            <w:vAlign w:val="bottom"/>
          </w:tcPr>
          <w:p w14:paraId="033D9732" w14:textId="2184015A" w:rsidR="00AF2F71" w:rsidRPr="00CC2B9D" w:rsidRDefault="0074495C" w:rsidP="00AF2F71">
            <w:pPr>
              <w:pStyle w:val="acctmergecolhdg"/>
              <w:tabs>
                <w:tab w:val="decimal" w:pos="1333"/>
              </w:tabs>
              <w:spacing w:line="240" w:lineRule="auto"/>
              <w:ind w:right="-60"/>
              <w:jc w:val="left"/>
              <w:rPr>
                <w:rFonts w:ascii="Calibri" w:hAnsi="Calibri" w:cs="Calibri"/>
                <w:b w:val="0"/>
                <w:bCs/>
                <w:szCs w:val="22"/>
                <w:lang w:bidi="th-TH"/>
              </w:rPr>
            </w:pPr>
            <w:r w:rsidRPr="00CC2B9D">
              <w:rPr>
                <w:rFonts w:ascii="Calibri" w:hAnsi="Calibri" w:cs="Calibri"/>
                <w:b w:val="0"/>
                <w:bCs/>
                <w:szCs w:val="22"/>
                <w:lang w:bidi="th-TH"/>
              </w:rPr>
              <w:t>(</w:t>
            </w:r>
            <w:r w:rsidR="006C2E5B" w:rsidRPr="00CC2B9D">
              <w:rPr>
                <w:rFonts w:ascii="Calibri" w:hAnsi="Calibri" w:cs="Calibri"/>
                <w:b w:val="0"/>
                <w:bCs/>
                <w:szCs w:val="22"/>
                <w:lang w:bidi="th-TH"/>
              </w:rPr>
              <w:t>75</w:t>
            </w:r>
            <w:r w:rsidRPr="00CC2B9D">
              <w:rPr>
                <w:rFonts w:ascii="Calibri" w:hAnsi="Calibri" w:cs="Calibri"/>
                <w:b w:val="0"/>
                <w:bCs/>
                <w:szCs w:val="22"/>
                <w:lang w:bidi="th-TH"/>
              </w:rPr>
              <w:t>,</w:t>
            </w:r>
            <w:r w:rsidR="0070044A" w:rsidRPr="00CC2B9D">
              <w:rPr>
                <w:rFonts w:ascii="Calibri" w:hAnsi="Calibri" w:cs="Calibri"/>
                <w:b w:val="0"/>
                <w:bCs/>
                <w:szCs w:val="22"/>
                <w:lang w:bidi="th-TH"/>
              </w:rPr>
              <w:t>440</w:t>
            </w:r>
            <w:r w:rsidRPr="00CC2B9D">
              <w:rPr>
                <w:rFonts w:ascii="Calibri" w:hAnsi="Calibri" w:cs="Calibri"/>
                <w:b w:val="0"/>
                <w:bCs/>
                <w:szCs w:val="22"/>
                <w:lang w:bidi="th-TH"/>
              </w:rPr>
              <w:t>)</w:t>
            </w:r>
          </w:p>
        </w:tc>
        <w:tc>
          <w:tcPr>
            <w:tcW w:w="180" w:type="dxa"/>
            <w:shd w:val="clear" w:color="auto" w:fill="auto"/>
            <w:vAlign w:val="bottom"/>
          </w:tcPr>
          <w:p w14:paraId="6CDE0824" w14:textId="77777777" w:rsidR="00AF2F71" w:rsidRPr="00CC2B9D" w:rsidRDefault="00AF2F71" w:rsidP="00AF2F71">
            <w:pPr>
              <w:pStyle w:val="acctmergecolhdg"/>
              <w:tabs>
                <w:tab w:val="decimal" w:pos="641"/>
              </w:tabs>
              <w:spacing w:line="240" w:lineRule="auto"/>
              <w:ind w:right="-79"/>
              <w:jc w:val="left"/>
              <w:rPr>
                <w:rFonts w:ascii="Calibri" w:hAnsi="Calibri" w:cs="Calibri"/>
                <w:b w:val="0"/>
                <w:bCs/>
                <w:szCs w:val="22"/>
              </w:rPr>
            </w:pPr>
          </w:p>
        </w:tc>
        <w:tc>
          <w:tcPr>
            <w:tcW w:w="1610" w:type="dxa"/>
            <w:shd w:val="clear" w:color="auto" w:fill="auto"/>
            <w:vAlign w:val="bottom"/>
          </w:tcPr>
          <w:p w14:paraId="1CEB4904" w14:textId="3F2A330B" w:rsidR="00AF2F71" w:rsidRPr="00CC2B9D" w:rsidRDefault="00854B22" w:rsidP="000C5673">
            <w:pPr>
              <w:pStyle w:val="BodyText"/>
              <w:spacing w:after="0" w:line="240" w:lineRule="auto"/>
              <w:ind w:left="-109" w:right="372"/>
              <w:jc w:val="right"/>
              <w:rPr>
                <w:rFonts w:ascii="Calibri" w:hAnsi="Calibri" w:cs="Browallia New"/>
                <w:szCs w:val="28"/>
                <w:lang w:val="en-US" w:bidi="th-TH"/>
              </w:rPr>
            </w:pPr>
            <w:r w:rsidRPr="00CC2B9D">
              <w:rPr>
                <w:rFonts w:ascii="Calibri" w:hAnsi="Calibri" w:cs="Browallia New"/>
                <w:szCs w:val="28"/>
                <w:lang w:val="en-US" w:bidi="th-TH"/>
              </w:rPr>
              <w:t>-</w:t>
            </w:r>
          </w:p>
        </w:tc>
        <w:tc>
          <w:tcPr>
            <w:tcW w:w="183" w:type="dxa"/>
            <w:shd w:val="clear" w:color="auto" w:fill="auto"/>
            <w:vAlign w:val="bottom"/>
          </w:tcPr>
          <w:p w14:paraId="095CD348" w14:textId="77777777" w:rsidR="00AF2F71" w:rsidRPr="00CC2B9D" w:rsidRDefault="00AF2F71" w:rsidP="00EC0C03">
            <w:pPr>
              <w:pStyle w:val="acctmergecolhdg"/>
              <w:tabs>
                <w:tab w:val="decimal" w:pos="951"/>
                <w:tab w:val="decimal" w:pos="1268"/>
              </w:tabs>
              <w:spacing w:line="240" w:lineRule="auto"/>
              <w:ind w:right="86"/>
              <w:jc w:val="right"/>
              <w:rPr>
                <w:rFonts w:ascii="Calibri" w:hAnsi="Calibri" w:cs="Browallia New"/>
                <w:b w:val="0"/>
                <w:bCs/>
                <w:szCs w:val="28"/>
                <w:lang w:val="en-US" w:bidi="th-TH"/>
              </w:rPr>
            </w:pPr>
          </w:p>
        </w:tc>
        <w:tc>
          <w:tcPr>
            <w:tcW w:w="1647" w:type="dxa"/>
            <w:shd w:val="clear" w:color="auto" w:fill="auto"/>
            <w:vAlign w:val="bottom"/>
          </w:tcPr>
          <w:p w14:paraId="492226CE" w14:textId="50F4FC32" w:rsidR="00AF2F71" w:rsidRPr="00CC2B9D" w:rsidRDefault="00854B22" w:rsidP="00854B22">
            <w:pPr>
              <w:pStyle w:val="acctmergecolhdg"/>
              <w:tabs>
                <w:tab w:val="decimal" w:pos="1088"/>
              </w:tabs>
              <w:spacing w:line="240" w:lineRule="auto"/>
              <w:ind w:right="140"/>
              <w:jc w:val="left"/>
              <w:rPr>
                <w:rFonts w:ascii="Calibri" w:hAnsi="Calibri" w:cs="Calibri"/>
                <w:b w:val="0"/>
                <w:bCs/>
                <w:szCs w:val="22"/>
                <w:lang w:val="en-US" w:bidi="th-TH"/>
              </w:rPr>
            </w:pPr>
            <w:r w:rsidRPr="00CC2B9D">
              <w:rPr>
                <w:rFonts w:ascii="Calibri" w:hAnsi="Calibri" w:cs="Calibri"/>
                <w:b w:val="0"/>
                <w:bCs/>
                <w:szCs w:val="22"/>
                <w:lang w:val="en-US" w:bidi="th-TH"/>
              </w:rPr>
              <w:t>-</w:t>
            </w:r>
          </w:p>
        </w:tc>
        <w:tc>
          <w:tcPr>
            <w:tcW w:w="178" w:type="dxa"/>
            <w:shd w:val="clear" w:color="auto" w:fill="auto"/>
          </w:tcPr>
          <w:p w14:paraId="1F0D7989" w14:textId="77777777" w:rsidR="00AF2F71" w:rsidRPr="00CC2B9D" w:rsidRDefault="00AF2F71" w:rsidP="00EC0C03">
            <w:pPr>
              <w:pStyle w:val="acctmergecolhdg"/>
              <w:tabs>
                <w:tab w:val="decimal" w:pos="1268"/>
              </w:tabs>
              <w:spacing w:line="240" w:lineRule="auto"/>
              <w:ind w:right="86"/>
              <w:jc w:val="right"/>
              <w:rPr>
                <w:rFonts w:ascii="Calibri" w:hAnsi="Calibri" w:cs="Browallia New"/>
                <w:b w:val="0"/>
                <w:bCs/>
                <w:szCs w:val="28"/>
                <w:lang w:val="en-US" w:bidi="th-TH"/>
              </w:rPr>
            </w:pPr>
          </w:p>
        </w:tc>
        <w:tc>
          <w:tcPr>
            <w:tcW w:w="1622" w:type="dxa"/>
            <w:gridSpan w:val="2"/>
            <w:shd w:val="clear" w:color="auto" w:fill="auto"/>
            <w:vAlign w:val="bottom"/>
          </w:tcPr>
          <w:p w14:paraId="0A98174C" w14:textId="206433F6" w:rsidR="00AF2F71" w:rsidRPr="00CC2B9D" w:rsidRDefault="00854B22" w:rsidP="00EC0C03">
            <w:pPr>
              <w:pStyle w:val="acctmergecolhdg"/>
              <w:tabs>
                <w:tab w:val="decimal" w:pos="1268"/>
                <w:tab w:val="decimal" w:pos="1333"/>
              </w:tabs>
              <w:spacing w:line="240" w:lineRule="auto"/>
              <w:ind w:right="86"/>
              <w:jc w:val="right"/>
              <w:rPr>
                <w:rFonts w:ascii="Calibri" w:hAnsi="Calibri" w:cs="Browallia New"/>
                <w:b w:val="0"/>
                <w:bCs/>
                <w:szCs w:val="28"/>
                <w:lang w:val="en-US" w:bidi="th-TH"/>
              </w:rPr>
            </w:pPr>
            <w:r w:rsidRPr="00CC2B9D">
              <w:rPr>
                <w:rFonts w:ascii="Calibri" w:hAnsi="Calibri" w:cs="Browallia New"/>
                <w:b w:val="0"/>
                <w:bCs/>
                <w:szCs w:val="28"/>
                <w:lang w:val="en-US" w:bidi="th-TH"/>
              </w:rPr>
              <w:t>232</w:t>
            </w:r>
          </w:p>
        </w:tc>
      </w:tr>
      <w:tr w:rsidR="00AF2F71" w:rsidRPr="00CC2B9D" w14:paraId="3E7FEC9D" w14:textId="0862985D" w:rsidTr="0074495C">
        <w:trPr>
          <w:cantSplit/>
          <w:trHeight w:val="330"/>
        </w:trPr>
        <w:tc>
          <w:tcPr>
            <w:tcW w:w="6039" w:type="dxa"/>
            <w:shd w:val="clear" w:color="auto" w:fill="auto"/>
            <w:vAlign w:val="bottom"/>
          </w:tcPr>
          <w:p w14:paraId="7386E8E5" w14:textId="77777777" w:rsidR="00AF2F71" w:rsidRPr="00CC2B9D" w:rsidRDefault="00AF2F71" w:rsidP="00AF2F71">
            <w:pPr>
              <w:pStyle w:val="acctfourfigures"/>
              <w:tabs>
                <w:tab w:val="clear" w:pos="765"/>
              </w:tabs>
              <w:spacing w:line="240" w:lineRule="auto"/>
              <w:ind w:left="176" w:right="-71" w:hanging="176"/>
              <w:rPr>
                <w:rFonts w:asciiTheme="minorHAnsi" w:hAnsiTheme="minorHAnsi" w:cstheme="minorHAnsi"/>
                <w:szCs w:val="22"/>
              </w:rPr>
            </w:pPr>
            <w:r w:rsidRPr="00CC2B9D">
              <w:rPr>
                <w:rFonts w:asciiTheme="minorHAnsi" w:hAnsiTheme="minorHAnsi" w:cstheme="minorHAnsi"/>
                <w:szCs w:val="22"/>
              </w:rPr>
              <w:t>Other comprehensive income allocated to non-controlling interests</w:t>
            </w:r>
          </w:p>
        </w:tc>
        <w:tc>
          <w:tcPr>
            <w:tcW w:w="1653" w:type="dxa"/>
            <w:tcBorders>
              <w:top w:val="single" w:sz="4" w:space="0" w:color="auto"/>
              <w:bottom w:val="double" w:sz="4" w:space="0" w:color="auto"/>
            </w:tcBorders>
            <w:shd w:val="clear" w:color="auto" w:fill="auto"/>
            <w:vAlign w:val="bottom"/>
          </w:tcPr>
          <w:p w14:paraId="19A198A6" w14:textId="28DFA656" w:rsidR="00AF2F71" w:rsidRPr="00CC2B9D" w:rsidRDefault="0074495C" w:rsidP="0074495C">
            <w:pPr>
              <w:pStyle w:val="acctmergecolhdg"/>
              <w:tabs>
                <w:tab w:val="decimal" w:pos="1381"/>
              </w:tabs>
              <w:spacing w:line="240" w:lineRule="auto"/>
              <w:ind w:right="14"/>
              <w:jc w:val="left"/>
              <w:rPr>
                <w:rFonts w:ascii="Calibri" w:hAnsi="Calibri" w:cs="Calibri"/>
                <w:b w:val="0"/>
                <w:bCs/>
                <w:szCs w:val="22"/>
              </w:rPr>
            </w:pPr>
            <w:r w:rsidRPr="00CC2B9D">
              <w:rPr>
                <w:rFonts w:ascii="Calibri" w:hAnsi="Calibri" w:cs="Calibri"/>
                <w:b w:val="0"/>
                <w:bCs/>
                <w:szCs w:val="22"/>
              </w:rPr>
              <w:t>(52)</w:t>
            </w:r>
          </w:p>
        </w:tc>
        <w:tc>
          <w:tcPr>
            <w:tcW w:w="178" w:type="dxa"/>
            <w:shd w:val="clear" w:color="auto" w:fill="auto"/>
            <w:vAlign w:val="bottom"/>
          </w:tcPr>
          <w:p w14:paraId="6769CABB" w14:textId="77777777" w:rsidR="00AF2F71" w:rsidRPr="00CC2B9D" w:rsidRDefault="00AF2F71" w:rsidP="00AF2F71">
            <w:pPr>
              <w:pStyle w:val="acctmergecolhdg"/>
              <w:tabs>
                <w:tab w:val="decimal" w:pos="1268"/>
              </w:tabs>
              <w:spacing w:line="240" w:lineRule="auto"/>
              <w:ind w:right="101"/>
              <w:jc w:val="left"/>
              <w:rPr>
                <w:rFonts w:ascii="Calibri" w:hAnsi="Calibri" w:cs="Calibri"/>
                <w:b w:val="0"/>
                <w:bCs/>
                <w:szCs w:val="22"/>
              </w:rPr>
            </w:pPr>
          </w:p>
        </w:tc>
        <w:tc>
          <w:tcPr>
            <w:tcW w:w="1632" w:type="dxa"/>
            <w:tcBorders>
              <w:top w:val="double" w:sz="4" w:space="0" w:color="auto"/>
              <w:bottom w:val="double" w:sz="4" w:space="0" w:color="auto"/>
            </w:tcBorders>
            <w:shd w:val="clear" w:color="auto" w:fill="auto"/>
            <w:vAlign w:val="bottom"/>
          </w:tcPr>
          <w:p w14:paraId="60934B23" w14:textId="6837CDA5" w:rsidR="00AF2F71" w:rsidRPr="00CC2B9D" w:rsidRDefault="0074495C" w:rsidP="00AF2F71">
            <w:pPr>
              <w:pStyle w:val="acctmergecolhdg"/>
              <w:tabs>
                <w:tab w:val="decimal" w:pos="1333"/>
              </w:tabs>
              <w:spacing w:line="240" w:lineRule="auto"/>
              <w:ind w:right="-60"/>
              <w:jc w:val="left"/>
              <w:rPr>
                <w:rFonts w:ascii="Calibri" w:hAnsi="Calibri" w:cs="Calibri"/>
                <w:b w:val="0"/>
                <w:bCs/>
                <w:szCs w:val="22"/>
                <w:lang w:bidi="th-TH"/>
              </w:rPr>
            </w:pPr>
            <w:r w:rsidRPr="00CC2B9D">
              <w:rPr>
                <w:rFonts w:ascii="Calibri" w:hAnsi="Calibri" w:cs="Calibri"/>
                <w:b w:val="0"/>
                <w:bCs/>
                <w:szCs w:val="22"/>
                <w:lang w:bidi="th-TH"/>
              </w:rPr>
              <w:t>284</w:t>
            </w:r>
          </w:p>
        </w:tc>
        <w:tc>
          <w:tcPr>
            <w:tcW w:w="180" w:type="dxa"/>
            <w:shd w:val="clear" w:color="auto" w:fill="auto"/>
            <w:vAlign w:val="bottom"/>
          </w:tcPr>
          <w:p w14:paraId="0DB66A70" w14:textId="77777777" w:rsidR="00AF2F71" w:rsidRPr="00CC2B9D" w:rsidRDefault="00AF2F71" w:rsidP="00AF2F71">
            <w:pPr>
              <w:pStyle w:val="acctmergecolhdg"/>
              <w:tabs>
                <w:tab w:val="decimal" w:pos="641"/>
              </w:tabs>
              <w:spacing w:line="240" w:lineRule="auto"/>
              <w:ind w:right="-79"/>
              <w:jc w:val="left"/>
              <w:rPr>
                <w:rFonts w:ascii="Calibri" w:hAnsi="Calibri" w:cs="Calibri"/>
                <w:b w:val="0"/>
                <w:bCs/>
                <w:szCs w:val="22"/>
              </w:rPr>
            </w:pPr>
          </w:p>
        </w:tc>
        <w:tc>
          <w:tcPr>
            <w:tcW w:w="1610" w:type="dxa"/>
            <w:shd w:val="clear" w:color="auto" w:fill="auto"/>
            <w:vAlign w:val="bottom"/>
          </w:tcPr>
          <w:p w14:paraId="2A1E13AB" w14:textId="166E2DE8" w:rsidR="00AF2F71" w:rsidRPr="00CC2B9D" w:rsidRDefault="00AF2F71" w:rsidP="00AF2F71">
            <w:pPr>
              <w:pStyle w:val="acctmergecolhdg"/>
              <w:tabs>
                <w:tab w:val="decimal" w:pos="1088"/>
              </w:tabs>
              <w:spacing w:line="240" w:lineRule="auto"/>
              <w:ind w:right="140"/>
              <w:jc w:val="left"/>
              <w:rPr>
                <w:rFonts w:ascii="Calibri" w:hAnsi="Calibri" w:cs="Calibri"/>
                <w:b w:val="0"/>
                <w:bCs/>
                <w:szCs w:val="22"/>
              </w:rPr>
            </w:pPr>
          </w:p>
        </w:tc>
        <w:tc>
          <w:tcPr>
            <w:tcW w:w="183" w:type="dxa"/>
            <w:shd w:val="clear" w:color="auto" w:fill="auto"/>
            <w:vAlign w:val="bottom"/>
          </w:tcPr>
          <w:p w14:paraId="5EE55DD0" w14:textId="77777777" w:rsidR="00AF2F71" w:rsidRPr="00CC2B9D" w:rsidRDefault="00AF2F71" w:rsidP="00AF2F71">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204CD479" w14:textId="438D1512" w:rsidR="00AF2F71" w:rsidRPr="00CC2B9D" w:rsidRDefault="00AF2F71" w:rsidP="00AF2F71">
            <w:pPr>
              <w:pStyle w:val="acctmergecolhdg"/>
              <w:tabs>
                <w:tab w:val="decimal" w:pos="1268"/>
              </w:tabs>
              <w:spacing w:line="240" w:lineRule="auto"/>
              <w:ind w:right="98"/>
              <w:jc w:val="right"/>
              <w:rPr>
                <w:rFonts w:ascii="Calibri" w:hAnsi="Calibri" w:cs="Calibri"/>
                <w:b w:val="0"/>
                <w:bCs/>
                <w:szCs w:val="22"/>
                <w:lang w:val="en-US" w:bidi="th-TH"/>
              </w:rPr>
            </w:pPr>
          </w:p>
        </w:tc>
        <w:tc>
          <w:tcPr>
            <w:tcW w:w="178" w:type="dxa"/>
            <w:shd w:val="clear" w:color="auto" w:fill="auto"/>
          </w:tcPr>
          <w:p w14:paraId="15169D92" w14:textId="77777777" w:rsidR="00AF2F71" w:rsidRPr="00CC2B9D" w:rsidRDefault="00AF2F71" w:rsidP="00AF2F71">
            <w:pPr>
              <w:pStyle w:val="acctmergecolhdg"/>
              <w:tabs>
                <w:tab w:val="decimal" w:pos="942"/>
              </w:tabs>
              <w:spacing w:line="240" w:lineRule="auto"/>
              <w:ind w:right="-92"/>
              <w:jc w:val="left"/>
              <w:rPr>
                <w:rFonts w:ascii="Calibri" w:hAnsi="Calibri" w:cs="Calibri"/>
                <w:b w:val="0"/>
                <w:bCs/>
                <w:szCs w:val="22"/>
              </w:rPr>
            </w:pPr>
          </w:p>
        </w:tc>
        <w:tc>
          <w:tcPr>
            <w:tcW w:w="1622" w:type="dxa"/>
            <w:gridSpan w:val="2"/>
            <w:shd w:val="clear" w:color="auto" w:fill="auto"/>
            <w:vAlign w:val="bottom"/>
          </w:tcPr>
          <w:p w14:paraId="497BEBAC" w14:textId="14B6CAC1" w:rsidR="00AF2F71" w:rsidRPr="00CC2B9D" w:rsidRDefault="00AF2F71" w:rsidP="00AF2F71">
            <w:pPr>
              <w:pStyle w:val="acctmergecolhdg"/>
              <w:tabs>
                <w:tab w:val="decimal" w:pos="1333"/>
              </w:tabs>
              <w:spacing w:line="240" w:lineRule="auto"/>
              <w:ind w:right="-60"/>
              <w:jc w:val="left"/>
              <w:rPr>
                <w:rFonts w:ascii="Calibri" w:hAnsi="Calibri" w:cs="Calibri"/>
                <w:b w:val="0"/>
                <w:bCs/>
                <w:szCs w:val="22"/>
              </w:rPr>
            </w:pPr>
          </w:p>
        </w:tc>
      </w:tr>
      <w:tr w:rsidR="00AF2F71" w:rsidRPr="00CC2B9D" w14:paraId="07BD4B79" w14:textId="37667851" w:rsidTr="000C7160">
        <w:trPr>
          <w:cantSplit/>
        </w:trPr>
        <w:tc>
          <w:tcPr>
            <w:tcW w:w="6039" w:type="dxa"/>
            <w:shd w:val="clear" w:color="auto" w:fill="auto"/>
            <w:vAlign w:val="bottom"/>
          </w:tcPr>
          <w:p w14:paraId="4CA527E3" w14:textId="77777777" w:rsidR="00AF2F71" w:rsidRPr="00CC2B9D" w:rsidRDefault="00AF2F71" w:rsidP="00AF2F71">
            <w:pPr>
              <w:pStyle w:val="acctfourfigures"/>
              <w:tabs>
                <w:tab w:val="clear" w:pos="765"/>
              </w:tabs>
              <w:spacing w:line="240" w:lineRule="auto"/>
              <w:ind w:left="176" w:right="-71" w:hanging="176"/>
              <w:rPr>
                <w:rFonts w:asciiTheme="minorHAnsi" w:hAnsiTheme="minorHAnsi" w:cstheme="minorHAnsi"/>
                <w:szCs w:val="22"/>
              </w:rPr>
            </w:pPr>
          </w:p>
        </w:tc>
        <w:tc>
          <w:tcPr>
            <w:tcW w:w="1653" w:type="dxa"/>
            <w:tcBorders>
              <w:top w:val="double" w:sz="4" w:space="0" w:color="auto"/>
            </w:tcBorders>
            <w:shd w:val="clear" w:color="auto" w:fill="auto"/>
          </w:tcPr>
          <w:p w14:paraId="76F81C08" w14:textId="77777777" w:rsidR="00AF2F71" w:rsidRPr="00CC2B9D" w:rsidRDefault="00AF2F71" w:rsidP="00AF2F71">
            <w:pPr>
              <w:pStyle w:val="acctmergecolhdg"/>
              <w:tabs>
                <w:tab w:val="decimal" w:pos="1381"/>
              </w:tabs>
              <w:spacing w:line="240" w:lineRule="auto"/>
              <w:ind w:right="14"/>
              <w:jc w:val="left"/>
              <w:rPr>
                <w:rFonts w:ascii="Calibri" w:hAnsi="Calibri" w:cs="Calibri"/>
                <w:b w:val="0"/>
                <w:bCs/>
                <w:szCs w:val="22"/>
              </w:rPr>
            </w:pPr>
          </w:p>
        </w:tc>
        <w:tc>
          <w:tcPr>
            <w:tcW w:w="178" w:type="dxa"/>
            <w:shd w:val="clear" w:color="auto" w:fill="auto"/>
            <w:vAlign w:val="bottom"/>
          </w:tcPr>
          <w:p w14:paraId="275866AE" w14:textId="77777777" w:rsidR="00AF2F71" w:rsidRPr="00CC2B9D" w:rsidRDefault="00AF2F71" w:rsidP="00AF2F71">
            <w:pPr>
              <w:pStyle w:val="acctmergecolhdg"/>
              <w:tabs>
                <w:tab w:val="decimal" w:pos="951"/>
              </w:tabs>
              <w:spacing w:line="240" w:lineRule="auto"/>
              <w:ind w:right="101"/>
              <w:jc w:val="left"/>
              <w:rPr>
                <w:rFonts w:asciiTheme="minorHAnsi" w:hAnsiTheme="minorHAnsi" w:cstheme="minorHAnsi"/>
                <w:b w:val="0"/>
                <w:bCs/>
                <w:szCs w:val="22"/>
              </w:rPr>
            </w:pPr>
          </w:p>
        </w:tc>
        <w:tc>
          <w:tcPr>
            <w:tcW w:w="1632" w:type="dxa"/>
            <w:tcBorders>
              <w:top w:val="double" w:sz="4" w:space="0" w:color="auto"/>
            </w:tcBorders>
            <w:shd w:val="clear" w:color="auto" w:fill="auto"/>
            <w:vAlign w:val="bottom"/>
          </w:tcPr>
          <w:p w14:paraId="0567D9C9" w14:textId="77777777" w:rsidR="00AF2F71" w:rsidRPr="00CC2B9D" w:rsidRDefault="00AF2F71" w:rsidP="00AF2F71">
            <w:pPr>
              <w:pStyle w:val="acctmergecolhdg"/>
              <w:tabs>
                <w:tab w:val="decimal" w:pos="1333"/>
              </w:tabs>
              <w:spacing w:line="240" w:lineRule="auto"/>
              <w:ind w:right="-60"/>
              <w:jc w:val="left"/>
              <w:rPr>
                <w:rFonts w:ascii="Calibri" w:hAnsi="Calibri" w:cs="Calibri"/>
                <w:b w:val="0"/>
                <w:bCs/>
                <w:szCs w:val="22"/>
                <w:lang w:bidi="th-TH"/>
              </w:rPr>
            </w:pPr>
          </w:p>
        </w:tc>
        <w:tc>
          <w:tcPr>
            <w:tcW w:w="180" w:type="dxa"/>
            <w:shd w:val="clear" w:color="auto" w:fill="auto"/>
            <w:vAlign w:val="bottom"/>
          </w:tcPr>
          <w:p w14:paraId="7C1AACD0" w14:textId="77777777" w:rsidR="00AF2F71" w:rsidRPr="00CC2B9D" w:rsidRDefault="00AF2F71" w:rsidP="00AF2F71">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26649BA1" w14:textId="77777777" w:rsidR="00AF2F71" w:rsidRPr="00CC2B9D" w:rsidRDefault="00AF2F71" w:rsidP="00AF2F71">
            <w:pPr>
              <w:pStyle w:val="acctmergecolhdg"/>
              <w:tabs>
                <w:tab w:val="decimal" w:pos="951"/>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7CB330E6" w14:textId="77777777" w:rsidR="00AF2F71" w:rsidRPr="00CC2B9D" w:rsidRDefault="00AF2F71" w:rsidP="00AF2F71">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0167D75A" w14:textId="77777777" w:rsidR="00AF2F71" w:rsidRPr="00CC2B9D" w:rsidRDefault="00AF2F71" w:rsidP="00AF2F71">
            <w:pPr>
              <w:pStyle w:val="acctmergecolhdg"/>
              <w:tabs>
                <w:tab w:val="decimal" w:pos="951"/>
              </w:tabs>
              <w:spacing w:line="240" w:lineRule="auto"/>
              <w:ind w:right="101"/>
              <w:jc w:val="left"/>
              <w:rPr>
                <w:rFonts w:asciiTheme="minorHAnsi" w:hAnsiTheme="minorHAnsi" w:cstheme="minorHAnsi"/>
                <w:b w:val="0"/>
                <w:bCs/>
                <w:szCs w:val="22"/>
              </w:rPr>
            </w:pPr>
          </w:p>
        </w:tc>
        <w:tc>
          <w:tcPr>
            <w:tcW w:w="178" w:type="dxa"/>
            <w:shd w:val="clear" w:color="auto" w:fill="auto"/>
          </w:tcPr>
          <w:p w14:paraId="206E6CE5" w14:textId="77777777" w:rsidR="00AF2F71" w:rsidRPr="00CC2B9D" w:rsidRDefault="00AF2F71" w:rsidP="00AF2F71">
            <w:pPr>
              <w:pStyle w:val="acctmergecolhdg"/>
              <w:tabs>
                <w:tab w:val="decimal" w:pos="951"/>
              </w:tabs>
              <w:spacing w:line="240" w:lineRule="auto"/>
              <w:ind w:right="101"/>
              <w:jc w:val="left"/>
              <w:rPr>
                <w:rFonts w:asciiTheme="minorHAnsi" w:hAnsiTheme="minorHAnsi" w:cstheme="minorHAnsi"/>
                <w:b w:val="0"/>
                <w:bCs/>
                <w:szCs w:val="22"/>
              </w:rPr>
            </w:pPr>
          </w:p>
        </w:tc>
        <w:tc>
          <w:tcPr>
            <w:tcW w:w="1622" w:type="dxa"/>
            <w:gridSpan w:val="2"/>
            <w:shd w:val="clear" w:color="auto" w:fill="auto"/>
          </w:tcPr>
          <w:p w14:paraId="71228334" w14:textId="77777777" w:rsidR="00AF2F71" w:rsidRPr="00CC2B9D" w:rsidRDefault="00AF2F71" w:rsidP="00AF2F71">
            <w:pPr>
              <w:pStyle w:val="acctmergecolhdg"/>
              <w:tabs>
                <w:tab w:val="decimal" w:pos="951"/>
              </w:tabs>
              <w:spacing w:line="240" w:lineRule="auto"/>
              <w:ind w:right="101"/>
              <w:jc w:val="left"/>
              <w:rPr>
                <w:rFonts w:asciiTheme="minorHAnsi" w:hAnsiTheme="minorHAnsi" w:cstheme="minorHAnsi"/>
                <w:b w:val="0"/>
                <w:bCs/>
                <w:szCs w:val="22"/>
              </w:rPr>
            </w:pPr>
          </w:p>
        </w:tc>
      </w:tr>
      <w:tr w:rsidR="00E850AF" w:rsidRPr="00CC2B9D" w14:paraId="7280B981" w14:textId="2CAEA4EF" w:rsidTr="000C7160">
        <w:trPr>
          <w:cantSplit/>
        </w:trPr>
        <w:tc>
          <w:tcPr>
            <w:tcW w:w="6039" w:type="dxa"/>
            <w:shd w:val="clear" w:color="auto" w:fill="auto"/>
            <w:vAlign w:val="bottom"/>
          </w:tcPr>
          <w:p w14:paraId="04052825" w14:textId="5CAA75EB" w:rsidR="00E850AF" w:rsidRPr="00CC2B9D" w:rsidRDefault="00E850AF" w:rsidP="00E850AF">
            <w:pPr>
              <w:pStyle w:val="acctfourfigures"/>
              <w:tabs>
                <w:tab w:val="clear" w:pos="765"/>
              </w:tabs>
              <w:spacing w:line="240" w:lineRule="auto"/>
              <w:ind w:left="176" w:right="-71" w:hanging="176"/>
              <w:rPr>
                <w:rFonts w:asciiTheme="minorHAnsi" w:hAnsiTheme="minorHAnsi" w:cstheme="minorHAnsi"/>
                <w:szCs w:val="22"/>
              </w:rPr>
            </w:pPr>
            <w:r w:rsidRPr="00CC2B9D">
              <w:rPr>
                <w:rFonts w:asciiTheme="minorHAnsi" w:hAnsiTheme="minorHAnsi" w:cstheme="minorHAnsi"/>
                <w:szCs w:val="22"/>
              </w:rPr>
              <w:t>Cash flows from operating activities</w:t>
            </w:r>
          </w:p>
        </w:tc>
        <w:tc>
          <w:tcPr>
            <w:tcW w:w="1653" w:type="dxa"/>
            <w:shd w:val="clear" w:color="auto" w:fill="auto"/>
          </w:tcPr>
          <w:p w14:paraId="54E1C17C" w14:textId="62DFC60F" w:rsidR="00E850AF" w:rsidRPr="00CC2B9D" w:rsidRDefault="0074495C" w:rsidP="00E850AF">
            <w:pPr>
              <w:pStyle w:val="acctmergecolhdg"/>
              <w:tabs>
                <w:tab w:val="decimal" w:pos="1381"/>
              </w:tabs>
              <w:spacing w:line="240" w:lineRule="auto"/>
              <w:ind w:right="14"/>
              <w:jc w:val="left"/>
              <w:rPr>
                <w:rFonts w:ascii="Calibri" w:hAnsi="Calibri" w:cs="Calibri"/>
                <w:b w:val="0"/>
                <w:bCs/>
                <w:szCs w:val="22"/>
              </w:rPr>
            </w:pPr>
            <w:r w:rsidRPr="00CC2B9D">
              <w:rPr>
                <w:rFonts w:ascii="Calibri" w:hAnsi="Calibri" w:cs="Calibri"/>
                <w:b w:val="0"/>
                <w:bCs/>
                <w:szCs w:val="22"/>
              </w:rPr>
              <w:t>45,229</w:t>
            </w:r>
          </w:p>
        </w:tc>
        <w:tc>
          <w:tcPr>
            <w:tcW w:w="178" w:type="dxa"/>
            <w:shd w:val="clear" w:color="auto" w:fill="auto"/>
            <w:vAlign w:val="bottom"/>
          </w:tcPr>
          <w:p w14:paraId="73C8906B" w14:textId="77777777" w:rsidR="00E850AF" w:rsidRPr="00CC2B9D" w:rsidRDefault="00E850AF" w:rsidP="00E850AF">
            <w:pPr>
              <w:pStyle w:val="acctmergecolhdg"/>
              <w:tabs>
                <w:tab w:val="decimal" w:pos="1268"/>
              </w:tabs>
              <w:spacing w:line="240" w:lineRule="auto"/>
              <w:ind w:right="164"/>
              <w:jc w:val="left"/>
              <w:rPr>
                <w:rFonts w:asciiTheme="minorHAnsi" w:hAnsiTheme="minorHAnsi" w:cstheme="minorHAnsi"/>
                <w:b w:val="0"/>
                <w:bCs/>
                <w:szCs w:val="22"/>
              </w:rPr>
            </w:pPr>
          </w:p>
        </w:tc>
        <w:tc>
          <w:tcPr>
            <w:tcW w:w="1632" w:type="dxa"/>
            <w:shd w:val="clear" w:color="auto" w:fill="auto"/>
            <w:vAlign w:val="bottom"/>
          </w:tcPr>
          <w:p w14:paraId="70593D46" w14:textId="6B7612A1" w:rsidR="00E850AF" w:rsidRPr="00CC2B9D" w:rsidRDefault="00A1574B" w:rsidP="00E850AF">
            <w:pPr>
              <w:pStyle w:val="acctmergecolhdg"/>
              <w:tabs>
                <w:tab w:val="decimal" w:pos="1333"/>
              </w:tabs>
              <w:spacing w:line="240" w:lineRule="auto"/>
              <w:ind w:right="-60"/>
              <w:jc w:val="left"/>
              <w:rPr>
                <w:rFonts w:ascii="Calibri" w:hAnsi="Calibri" w:cs="Calibri"/>
                <w:b w:val="0"/>
                <w:bCs/>
                <w:szCs w:val="22"/>
                <w:lang w:bidi="th-TH"/>
              </w:rPr>
            </w:pPr>
            <w:r w:rsidRPr="00CC2B9D">
              <w:rPr>
                <w:rFonts w:ascii="Calibri" w:hAnsi="Calibri" w:cs="Calibri"/>
                <w:b w:val="0"/>
                <w:bCs/>
                <w:szCs w:val="22"/>
                <w:lang w:bidi="th-TH"/>
              </w:rPr>
              <w:t>19,645</w:t>
            </w:r>
          </w:p>
        </w:tc>
        <w:tc>
          <w:tcPr>
            <w:tcW w:w="180" w:type="dxa"/>
            <w:shd w:val="clear" w:color="auto" w:fill="auto"/>
            <w:vAlign w:val="bottom"/>
          </w:tcPr>
          <w:p w14:paraId="2A908F8E" w14:textId="77777777" w:rsidR="00E850AF" w:rsidRPr="00CC2B9D" w:rsidRDefault="00E850AF" w:rsidP="00E850AF">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06E00E6F" w14:textId="77777777" w:rsidR="00E850AF" w:rsidRPr="00CC2B9D"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5C96759D" w14:textId="77777777" w:rsidR="00E850AF" w:rsidRPr="00CC2B9D" w:rsidRDefault="00E850AF" w:rsidP="00E850AF">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132AF835" w14:textId="77777777" w:rsidR="00E850AF" w:rsidRPr="00CC2B9D"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tcPr>
          <w:p w14:paraId="03C20BAA" w14:textId="77777777" w:rsidR="00E850AF" w:rsidRPr="00CC2B9D"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tcPr>
          <w:p w14:paraId="42FA312D" w14:textId="77777777" w:rsidR="00E850AF" w:rsidRPr="00CC2B9D" w:rsidRDefault="00E850AF" w:rsidP="00E850AF">
            <w:pPr>
              <w:pStyle w:val="acctmergecolhdg"/>
              <w:tabs>
                <w:tab w:val="decimal" w:pos="1268"/>
              </w:tabs>
              <w:spacing w:line="240" w:lineRule="auto"/>
              <w:ind w:right="101"/>
              <w:jc w:val="left"/>
              <w:rPr>
                <w:rFonts w:asciiTheme="minorHAnsi" w:hAnsiTheme="minorHAnsi" w:cstheme="minorBidi"/>
                <w:b w:val="0"/>
                <w:bCs/>
                <w:szCs w:val="28"/>
                <w:cs/>
                <w:lang w:bidi="th-TH"/>
              </w:rPr>
            </w:pPr>
          </w:p>
        </w:tc>
      </w:tr>
      <w:tr w:rsidR="00E850AF" w:rsidRPr="00CC2B9D" w14:paraId="1776D88B" w14:textId="727AE06B" w:rsidTr="000C7160">
        <w:trPr>
          <w:cantSplit/>
        </w:trPr>
        <w:tc>
          <w:tcPr>
            <w:tcW w:w="6039" w:type="dxa"/>
            <w:shd w:val="clear" w:color="auto" w:fill="auto"/>
            <w:vAlign w:val="bottom"/>
          </w:tcPr>
          <w:p w14:paraId="4F59892A" w14:textId="127A92D0" w:rsidR="00E850AF" w:rsidRPr="00CC2B9D" w:rsidRDefault="00E850AF" w:rsidP="00E850AF">
            <w:pPr>
              <w:pStyle w:val="acctfourfigures"/>
              <w:tabs>
                <w:tab w:val="clear" w:pos="765"/>
              </w:tabs>
              <w:spacing w:line="240" w:lineRule="auto"/>
              <w:ind w:left="176" w:right="-71" w:hanging="176"/>
              <w:rPr>
                <w:rFonts w:asciiTheme="minorHAnsi" w:hAnsiTheme="minorHAnsi" w:cstheme="minorHAnsi"/>
                <w:szCs w:val="22"/>
              </w:rPr>
            </w:pPr>
            <w:r w:rsidRPr="00CC2B9D">
              <w:rPr>
                <w:rFonts w:asciiTheme="minorHAnsi" w:hAnsiTheme="minorHAnsi" w:cstheme="minorHAnsi"/>
                <w:szCs w:val="22"/>
              </w:rPr>
              <w:t>Cash flows from investing activities</w:t>
            </w:r>
          </w:p>
        </w:tc>
        <w:tc>
          <w:tcPr>
            <w:tcW w:w="1653" w:type="dxa"/>
            <w:shd w:val="clear" w:color="auto" w:fill="auto"/>
          </w:tcPr>
          <w:p w14:paraId="38F0017A" w14:textId="646FD520" w:rsidR="00E850AF" w:rsidRPr="00CC2B9D" w:rsidRDefault="0074495C" w:rsidP="00E850AF">
            <w:pPr>
              <w:pStyle w:val="acctmergecolhdg"/>
              <w:tabs>
                <w:tab w:val="decimal" w:pos="1381"/>
              </w:tabs>
              <w:spacing w:line="240" w:lineRule="auto"/>
              <w:ind w:right="14"/>
              <w:jc w:val="left"/>
              <w:rPr>
                <w:rFonts w:ascii="Calibri" w:hAnsi="Calibri" w:cs="Calibri"/>
                <w:b w:val="0"/>
                <w:bCs/>
                <w:szCs w:val="22"/>
              </w:rPr>
            </w:pPr>
            <w:r w:rsidRPr="00CC2B9D">
              <w:rPr>
                <w:rFonts w:ascii="Calibri" w:hAnsi="Calibri" w:cs="Calibri"/>
                <w:b w:val="0"/>
                <w:bCs/>
                <w:szCs w:val="22"/>
              </w:rPr>
              <w:t>(31,577)</w:t>
            </w:r>
          </w:p>
        </w:tc>
        <w:tc>
          <w:tcPr>
            <w:tcW w:w="178" w:type="dxa"/>
            <w:shd w:val="clear" w:color="auto" w:fill="auto"/>
            <w:vAlign w:val="bottom"/>
          </w:tcPr>
          <w:p w14:paraId="6A756A67" w14:textId="77777777" w:rsidR="00E850AF" w:rsidRPr="00CC2B9D" w:rsidRDefault="00E850AF" w:rsidP="00E850AF">
            <w:pPr>
              <w:pStyle w:val="acctmergecolhdg"/>
              <w:tabs>
                <w:tab w:val="decimal" w:pos="1268"/>
              </w:tabs>
              <w:spacing w:line="240" w:lineRule="auto"/>
              <w:ind w:right="377"/>
              <w:jc w:val="left"/>
              <w:rPr>
                <w:rFonts w:asciiTheme="minorHAnsi" w:hAnsiTheme="minorHAnsi" w:cstheme="minorHAnsi"/>
                <w:b w:val="0"/>
                <w:bCs/>
                <w:szCs w:val="22"/>
              </w:rPr>
            </w:pPr>
          </w:p>
        </w:tc>
        <w:tc>
          <w:tcPr>
            <w:tcW w:w="1632" w:type="dxa"/>
            <w:shd w:val="clear" w:color="auto" w:fill="auto"/>
            <w:vAlign w:val="bottom"/>
          </w:tcPr>
          <w:p w14:paraId="357FDD64" w14:textId="15BA05E1" w:rsidR="00E850AF" w:rsidRPr="00CC2B9D" w:rsidRDefault="00A1574B" w:rsidP="00E850AF">
            <w:pPr>
              <w:pStyle w:val="acctmergecolhdg"/>
              <w:tabs>
                <w:tab w:val="decimal" w:pos="1333"/>
              </w:tabs>
              <w:spacing w:line="240" w:lineRule="auto"/>
              <w:ind w:right="-60"/>
              <w:jc w:val="left"/>
              <w:rPr>
                <w:rFonts w:ascii="Calibri" w:hAnsi="Calibri" w:cs="Calibri"/>
                <w:b w:val="0"/>
                <w:bCs/>
                <w:szCs w:val="22"/>
                <w:lang w:bidi="th-TH"/>
              </w:rPr>
            </w:pPr>
            <w:r w:rsidRPr="00CC2B9D">
              <w:rPr>
                <w:rFonts w:ascii="Calibri" w:hAnsi="Calibri" w:cs="Calibri"/>
                <w:b w:val="0"/>
                <w:bCs/>
                <w:szCs w:val="22"/>
                <w:lang w:bidi="th-TH"/>
              </w:rPr>
              <w:t>37</w:t>
            </w:r>
            <w:r w:rsidR="0074495C" w:rsidRPr="00CC2B9D">
              <w:rPr>
                <w:rFonts w:ascii="Calibri" w:hAnsi="Calibri" w:cs="Calibri"/>
                <w:b w:val="0"/>
                <w:bCs/>
                <w:szCs w:val="22"/>
                <w:lang w:bidi="th-TH"/>
              </w:rPr>
              <w:t>,</w:t>
            </w:r>
            <w:r w:rsidRPr="00CC2B9D">
              <w:rPr>
                <w:rFonts w:ascii="Calibri" w:hAnsi="Calibri" w:cs="Calibri"/>
                <w:b w:val="0"/>
                <w:bCs/>
                <w:szCs w:val="22"/>
                <w:lang w:bidi="th-TH"/>
              </w:rPr>
              <w:t>346</w:t>
            </w:r>
          </w:p>
        </w:tc>
        <w:tc>
          <w:tcPr>
            <w:tcW w:w="180" w:type="dxa"/>
            <w:shd w:val="clear" w:color="auto" w:fill="auto"/>
            <w:vAlign w:val="bottom"/>
          </w:tcPr>
          <w:p w14:paraId="055D155B" w14:textId="77777777" w:rsidR="00E850AF" w:rsidRPr="00CC2B9D" w:rsidRDefault="00E850AF" w:rsidP="00E850AF">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5F08F73C" w14:textId="77777777" w:rsidR="00E850AF" w:rsidRPr="00CC2B9D"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760194F5" w14:textId="77777777" w:rsidR="00E850AF" w:rsidRPr="00CC2B9D" w:rsidRDefault="00E850AF" w:rsidP="00E850AF">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35BC64E1" w14:textId="77777777" w:rsidR="00E850AF" w:rsidRPr="00CC2B9D"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tcPr>
          <w:p w14:paraId="196A2D70" w14:textId="77777777" w:rsidR="00E850AF" w:rsidRPr="00CC2B9D"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tcPr>
          <w:p w14:paraId="6F006F11" w14:textId="77777777" w:rsidR="00E850AF" w:rsidRPr="00CC2B9D"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r>
      <w:tr w:rsidR="00E850AF" w:rsidRPr="00CC2B9D" w14:paraId="5C73534B" w14:textId="48117B07" w:rsidTr="000C7160">
        <w:trPr>
          <w:cantSplit/>
        </w:trPr>
        <w:tc>
          <w:tcPr>
            <w:tcW w:w="6039" w:type="dxa"/>
            <w:shd w:val="clear" w:color="auto" w:fill="auto"/>
            <w:vAlign w:val="bottom"/>
          </w:tcPr>
          <w:p w14:paraId="455E06F1" w14:textId="77777777" w:rsidR="00E850AF" w:rsidRPr="00CC2B9D" w:rsidRDefault="00E850AF" w:rsidP="00E850AF">
            <w:pPr>
              <w:pStyle w:val="acctfourfigures"/>
              <w:tabs>
                <w:tab w:val="clear" w:pos="765"/>
                <w:tab w:val="decimal" w:pos="191"/>
              </w:tabs>
              <w:spacing w:line="240" w:lineRule="auto"/>
              <w:ind w:left="176" w:right="-71" w:hanging="176"/>
              <w:rPr>
                <w:rFonts w:asciiTheme="minorHAnsi" w:hAnsiTheme="minorHAnsi" w:cstheme="minorHAnsi"/>
                <w:szCs w:val="22"/>
              </w:rPr>
            </w:pPr>
            <w:r w:rsidRPr="00CC2B9D">
              <w:rPr>
                <w:rFonts w:asciiTheme="minorHAnsi" w:hAnsiTheme="minorHAnsi" w:cstheme="minorHAnsi"/>
                <w:szCs w:val="22"/>
              </w:rPr>
              <w:t xml:space="preserve">Cash flows from financing activities </w:t>
            </w:r>
          </w:p>
        </w:tc>
        <w:tc>
          <w:tcPr>
            <w:tcW w:w="1653" w:type="dxa"/>
            <w:tcBorders>
              <w:bottom w:val="single" w:sz="4" w:space="0" w:color="auto"/>
            </w:tcBorders>
            <w:shd w:val="clear" w:color="auto" w:fill="auto"/>
          </w:tcPr>
          <w:p w14:paraId="433D191A" w14:textId="376A9F44" w:rsidR="00E850AF" w:rsidRPr="00CC2B9D" w:rsidRDefault="0074495C" w:rsidP="00E850AF">
            <w:pPr>
              <w:pStyle w:val="acctmergecolhdg"/>
              <w:tabs>
                <w:tab w:val="decimal" w:pos="1381"/>
              </w:tabs>
              <w:spacing w:line="240" w:lineRule="auto"/>
              <w:ind w:right="14"/>
              <w:jc w:val="left"/>
              <w:rPr>
                <w:rFonts w:ascii="Calibri" w:hAnsi="Calibri" w:cs="Calibri"/>
                <w:b w:val="0"/>
                <w:bCs/>
                <w:szCs w:val="22"/>
              </w:rPr>
            </w:pPr>
            <w:r w:rsidRPr="00CC2B9D">
              <w:rPr>
                <w:rFonts w:ascii="Calibri" w:hAnsi="Calibri" w:cs="Calibri"/>
                <w:b w:val="0"/>
                <w:bCs/>
                <w:szCs w:val="22"/>
              </w:rPr>
              <w:t>(25,437)</w:t>
            </w:r>
          </w:p>
        </w:tc>
        <w:tc>
          <w:tcPr>
            <w:tcW w:w="178" w:type="dxa"/>
            <w:shd w:val="clear" w:color="auto" w:fill="auto"/>
            <w:vAlign w:val="bottom"/>
          </w:tcPr>
          <w:p w14:paraId="19F8D436" w14:textId="77777777" w:rsidR="00E850AF" w:rsidRPr="00CC2B9D"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632" w:type="dxa"/>
            <w:tcBorders>
              <w:bottom w:val="single" w:sz="4" w:space="0" w:color="auto"/>
            </w:tcBorders>
            <w:shd w:val="clear" w:color="auto" w:fill="auto"/>
            <w:vAlign w:val="bottom"/>
          </w:tcPr>
          <w:p w14:paraId="79F1E651" w14:textId="440CF2EF" w:rsidR="00E850AF" w:rsidRPr="00CC2B9D" w:rsidRDefault="0074495C" w:rsidP="00E850AF">
            <w:pPr>
              <w:pStyle w:val="acctmergecolhdg"/>
              <w:tabs>
                <w:tab w:val="decimal" w:pos="1333"/>
              </w:tabs>
              <w:spacing w:line="240" w:lineRule="auto"/>
              <w:ind w:right="-60"/>
              <w:jc w:val="left"/>
              <w:rPr>
                <w:rFonts w:ascii="Calibri" w:hAnsi="Calibri" w:cs="Calibri"/>
                <w:b w:val="0"/>
                <w:bCs/>
                <w:szCs w:val="22"/>
              </w:rPr>
            </w:pPr>
            <w:r w:rsidRPr="00CC2B9D">
              <w:rPr>
                <w:rFonts w:ascii="Calibri" w:hAnsi="Calibri" w:cs="Calibri"/>
                <w:b w:val="0"/>
                <w:bCs/>
                <w:szCs w:val="22"/>
              </w:rPr>
              <w:t>(55,225)</w:t>
            </w:r>
          </w:p>
        </w:tc>
        <w:tc>
          <w:tcPr>
            <w:tcW w:w="180" w:type="dxa"/>
            <w:shd w:val="clear" w:color="auto" w:fill="auto"/>
            <w:vAlign w:val="bottom"/>
          </w:tcPr>
          <w:p w14:paraId="501DB54D" w14:textId="77777777" w:rsidR="00E850AF" w:rsidRPr="00CC2B9D" w:rsidRDefault="00E850AF" w:rsidP="00E850AF">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1EC118D3" w14:textId="77777777" w:rsidR="00E850AF" w:rsidRPr="00CC2B9D"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70E225EC" w14:textId="77777777" w:rsidR="00E850AF" w:rsidRPr="00CC2B9D" w:rsidRDefault="00E850AF" w:rsidP="00E850AF">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2ED5D5AE" w14:textId="77777777" w:rsidR="00E850AF" w:rsidRPr="00CC2B9D"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tcPr>
          <w:p w14:paraId="3DC0DB8F" w14:textId="77777777" w:rsidR="00E850AF" w:rsidRPr="00CC2B9D"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tcPr>
          <w:p w14:paraId="61A9A3B1" w14:textId="77777777" w:rsidR="00E850AF" w:rsidRPr="00CC2B9D"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r>
      <w:tr w:rsidR="00E850AF" w:rsidRPr="00CC2B9D" w14:paraId="6031D20B" w14:textId="68E78D3E" w:rsidTr="000C7160">
        <w:trPr>
          <w:cantSplit/>
        </w:trPr>
        <w:tc>
          <w:tcPr>
            <w:tcW w:w="6039" w:type="dxa"/>
            <w:shd w:val="clear" w:color="auto" w:fill="auto"/>
            <w:vAlign w:val="bottom"/>
          </w:tcPr>
          <w:p w14:paraId="4F4F5157" w14:textId="7B0B57BC" w:rsidR="00E850AF" w:rsidRPr="00CC2B9D" w:rsidRDefault="00E850AF" w:rsidP="00E850AF">
            <w:pPr>
              <w:pStyle w:val="acctfourfigures"/>
              <w:tabs>
                <w:tab w:val="clear" w:pos="765"/>
              </w:tabs>
              <w:spacing w:line="240" w:lineRule="auto"/>
              <w:ind w:left="176" w:right="-71" w:hanging="176"/>
              <w:rPr>
                <w:rFonts w:asciiTheme="minorHAnsi" w:hAnsiTheme="minorHAnsi" w:cstheme="minorHAnsi"/>
                <w:b/>
                <w:bCs/>
                <w:szCs w:val="22"/>
              </w:rPr>
            </w:pPr>
            <w:r w:rsidRPr="00CC2B9D">
              <w:rPr>
                <w:rFonts w:asciiTheme="minorHAnsi" w:hAnsiTheme="minorHAnsi" w:cstheme="minorHAnsi"/>
                <w:b/>
                <w:bCs/>
                <w:szCs w:val="22"/>
              </w:rPr>
              <w:t>Net increase in cash and cash equivalents</w:t>
            </w:r>
          </w:p>
        </w:tc>
        <w:tc>
          <w:tcPr>
            <w:tcW w:w="1653" w:type="dxa"/>
            <w:tcBorders>
              <w:top w:val="single" w:sz="4" w:space="0" w:color="auto"/>
              <w:bottom w:val="double" w:sz="4" w:space="0" w:color="auto"/>
            </w:tcBorders>
            <w:shd w:val="clear" w:color="auto" w:fill="auto"/>
          </w:tcPr>
          <w:p w14:paraId="30F0626E" w14:textId="2C047146" w:rsidR="00E850AF" w:rsidRPr="00CC2B9D" w:rsidRDefault="0074495C" w:rsidP="00E850AF">
            <w:pPr>
              <w:pStyle w:val="acctmergecolhdg"/>
              <w:tabs>
                <w:tab w:val="decimal" w:pos="1381"/>
              </w:tabs>
              <w:spacing w:line="240" w:lineRule="auto"/>
              <w:ind w:right="14"/>
              <w:jc w:val="left"/>
              <w:rPr>
                <w:rFonts w:ascii="Calibri" w:hAnsi="Calibri" w:cs="Calibri"/>
                <w:szCs w:val="22"/>
              </w:rPr>
            </w:pPr>
            <w:r w:rsidRPr="00CC2B9D">
              <w:rPr>
                <w:rFonts w:ascii="Calibri" w:hAnsi="Calibri" w:cs="Calibri"/>
                <w:szCs w:val="22"/>
              </w:rPr>
              <w:t>(11,785)</w:t>
            </w:r>
          </w:p>
        </w:tc>
        <w:tc>
          <w:tcPr>
            <w:tcW w:w="178" w:type="dxa"/>
            <w:shd w:val="clear" w:color="auto" w:fill="auto"/>
            <w:vAlign w:val="bottom"/>
          </w:tcPr>
          <w:p w14:paraId="10FCD80D" w14:textId="77777777" w:rsidR="00E850AF" w:rsidRPr="00CC2B9D" w:rsidRDefault="00E850AF" w:rsidP="00E850AF">
            <w:pPr>
              <w:pStyle w:val="acctmergecolhdg"/>
              <w:tabs>
                <w:tab w:val="decimal" w:pos="1268"/>
              </w:tabs>
              <w:spacing w:line="240" w:lineRule="auto"/>
              <w:ind w:right="209"/>
              <w:jc w:val="left"/>
              <w:rPr>
                <w:rFonts w:asciiTheme="minorHAnsi" w:hAnsiTheme="minorHAnsi" w:cstheme="minorHAnsi"/>
                <w:szCs w:val="22"/>
              </w:rPr>
            </w:pPr>
          </w:p>
        </w:tc>
        <w:tc>
          <w:tcPr>
            <w:tcW w:w="1632" w:type="dxa"/>
            <w:tcBorders>
              <w:top w:val="single" w:sz="4" w:space="0" w:color="auto"/>
              <w:bottom w:val="double" w:sz="4" w:space="0" w:color="auto"/>
            </w:tcBorders>
            <w:shd w:val="clear" w:color="auto" w:fill="auto"/>
            <w:vAlign w:val="bottom"/>
          </w:tcPr>
          <w:p w14:paraId="4EF92624" w14:textId="34890E49" w:rsidR="00E850AF" w:rsidRPr="00CC2B9D" w:rsidRDefault="005A1FCC" w:rsidP="00E850AF">
            <w:pPr>
              <w:pStyle w:val="acctmergecolhdg"/>
              <w:tabs>
                <w:tab w:val="decimal" w:pos="1333"/>
              </w:tabs>
              <w:spacing w:line="240" w:lineRule="auto"/>
              <w:ind w:right="-60"/>
              <w:jc w:val="left"/>
              <w:rPr>
                <w:rFonts w:ascii="Calibri" w:hAnsi="Calibri" w:cstheme="minorBidi"/>
                <w:szCs w:val="28"/>
                <w:lang w:val="en-US" w:bidi="th-TH"/>
              </w:rPr>
            </w:pPr>
            <w:r w:rsidRPr="00CC2B9D">
              <w:rPr>
                <w:rFonts w:ascii="Calibri" w:hAnsi="Calibri" w:cs="Calibri"/>
                <w:szCs w:val="22"/>
              </w:rPr>
              <w:t>1</w:t>
            </w:r>
            <w:r w:rsidR="00DC2D47" w:rsidRPr="00CC2B9D">
              <w:rPr>
                <w:rFonts w:ascii="Calibri" w:hAnsi="Calibri" w:cs="Calibri"/>
                <w:szCs w:val="22"/>
              </w:rPr>
              <w:t>,766</w:t>
            </w:r>
          </w:p>
        </w:tc>
        <w:tc>
          <w:tcPr>
            <w:tcW w:w="180" w:type="dxa"/>
            <w:shd w:val="clear" w:color="auto" w:fill="auto"/>
            <w:vAlign w:val="bottom"/>
          </w:tcPr>
          <w:p w14:paraId="47390E7E" w14:textId="77777777" w:rsidR="00E850AF" w:rsidRPr="00CC2B9D" w:rsidRDefault="00E850AF" w:rsidP="00E850AF">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72EDC253" w14:textId="77777777" w:rsidR="00E850AF" w:rsidRPr="00CC2B9D" w:rsidRDefault="00E850AF" w:rsidP="00E850AF">
            <w:pPr>
              <w:pStyle w:val="acctmergecolhdg"/>
              <w:tabs>
                <w:tab w:val="decimal" w:pos="1268"/>
              </w:tabs>
              <w:spacing w:line="240" w:lineRule="auto"/>
              <w:ind w:right="101"/>
              <w:jc w:val="left"/>
              <w:rPr>
                <w:rFonts w:asciiTheme="minorHAnsi" w:hAnsiTheme="minorHAnsi" w:cstheme="minorHAnsi"/>
                <w:szCs w:val="22"/>
              </w:rPr>
            </w:pPr>
          </w:p>
        </w:tc>
        <w:tc>
          <w:tcPr>
            <w:tcW w:w="183" w:type="dxa"/>
            <w:shd w:val="clear" w:color="auto" w:fill="auto"/>
            <w:vAlign w:val="bottom"/>
          </w:tcPr>
          <w:p w14:paraId="2644E017" w14:textId="77777777" w:rsidR="00E850AF" w:rsidRPr="00CC2B9D" w:rsidRDefault="00E850AF" w:rsidP="00E850AF">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3B55A899" w14:textId="77777777" w:rsidR="00E850AF" w:rsidRPr="00CC2B9D" w:rsidRDefault="00E850AF" w:rsidP="00E850AF">
            <w:pPr>
              <w:pStyle w:val="acctmergecolhdg"/>
              <w:tabs>
                <w:tab w:val="decimal" w:pos="1268"/>
              </w:tabs>
              <w:spacing w:line="240" w:lineRule="auto"/>
              <w:ind w:right="101"/>
              <w:jc w:val="left"/>
              <w:rPr>
                <w:rFonts w:asciiTheme="minorHAnsi" w:hAnsiTheme="minorHAnsi" w:cstheme="minorHAnsi"/>
                <w:szCs w:val="22"/>
              </w:rPr>
            </w:pPr>
          </w:p>
        </w:tc>
        <w:tc>
          <w:tcPr>
            <w:tcW w:w="178" w:type="dxa"/>
            <w:shd w:val="clear" w:color="auto" w:fill="auto"/>
          </w:tcPr>
          <w:p w14:paraId="7BC3FA51" w14:textId="77777777" w:rsidR="00E850AF" w:rsidRPr="00CC2B9D" w:rsidRDefault="00E850AF" w:rsidP="00E850AF">
            <w:pPr>
              <w:pStyle w:val="acctmergecolhdg"/>
              <w:tabs>
                <w:tab w:val="decimal" w:pos="1268"/>
              </w:tabs>
              <w:spacing w:line="240" w:lineRule="auto"/>
              <w:ind w:right="101"/>
              <w:jc w:val="left"/>
              <w:rPr>
                <w:rFonts w:asciiTheme="minorHAnsi" w:hAnsiTheme="minorHAnsi" w:cstheme="minorHAnsi"/>
                <w:szCs w:val="22"/>
              </w:rPr>
            </w:pPr>
          </w:p>
        </w:tc>
        <w:tc>
          <w:tcPr>
            <w:tcW w:w="1622" w:type="dxa"/>
            <w:gridSpan w:val="2"/>
            <w:shd w:val="clear" w:color="auto" w:fill="auto"/>
          </w:tcPr>
          <w:p w14:paraId="16226130" w14:textId="77777777" w:rsidR="00E850AF" w:rsidRPr="00CC2B9D" w:rsidRDefault="00E850AF" w:rsidP="00E850AF">
            <w:pPr>
              <w:pStyle w:val="acctmergecolhdg"/>
              <w:tabs>
                <w:tab w:val="decimal" w:pos="1268"/>
              </w:tabs>
              <w:spacing w:line="240" w:lineRule="auto"/>
              <w:ind w:right="101"/>
              <w:jc w:val="left"/>
              <w:rPr>
                <w:rFonts w:asciiTheme="minorHAnsi" w:hAnsiTheme="minorHAnsi" w:cstheme="minorHAnsi"/>
                <w:szCs w:val="22"/>
              </w:rPr>
            </w:pPr>
          </w:p>
        </w:tc>
      </w:tr>
    </w:tbl>
    <w:p w14:paraId="4363F38C" w14:textId="63CA10FD" w:rsidR="002C55B1" w:rsidRPr="00CC2B9D" w:rsidRDefault="002C55B1" w:rsidP="0096383F">
      <w:pPr>
        <w:spacing w:line="240" w:lineRule="auto"/>
        <w:jc w:val="thaiDistribute"/>
        <w:rPr>
          <w:rFonts w:asciiTheme="minorHAnsi" w:hAnsiTheme="minorHAnsi" w:cstheme="minorHAnsi"/>
          <w:szCs w:val="22"/>
        </w:rPr>
      </w:pPr>
    </w:p>
    <w:tbl>
      <w:tblPr>
        <w:tblW w:w="14922" w:type="dxa"/>
        <w:tblInd w:w="414" w:type="dxa"/>
        <w:tblLayout w:type="fixed"/>
        <w:tblCellMar>
          <w:left w:w="79" w:type="dxa"/>
          <w:right w:w="79" w:type="dxa"/>
        </w:tblCellMar>
        <w:tblLook w:val="0000" w:firstRow="0" w:lastRow="0" w:firstColumn="0" w:lastColumn="0" w:noHBand="0" w:noVBand="0"/>
      </w:tblPr>
      <w:tblGrid>
        <w:gridCol w:w="6039"/>
        <w:gridCol w:w="1653"/>
        <w:gridCol w:w="178"/>
        <w:gridCol w:w="1632"/>
        <w:gridCol w:w="180"/>
        <w:gridCol w:w="1610"/>
        <w:gridCol w:w="183"/>
        <w:gridCol w:w="1647"/>
        <w:gridCol w:w="178"/>
        <w:gridCol w:w="7"/>
        <w:gridCol w:w="1615"/>
      </w:tblGrid>
      <w:tr w:rsidR="007D650E" w:rsidRPr="00CC2B9D" w14:paraId="47DC92C0" w14:textId="77777777">
        <w:trPr>
          <w:cantSplit/>
          <w:tblHeader/>
        </w:trPr>
        <w:tc>
          <w:tcPr>
            <w:tcW w:w="6039" w:type="dxa"/>
            <w:vAlign w:val="bottom"/>
          </w:tcPr>
          <w:p w14:paraId="2D1AD4C3" w14:textId="77777777" w:rsidR="007D650E" w:rsidRPr="00CC2B9D" w:rsidRDefault="007D650E">
            <w:pPr>
              <w:pStyle w:val="acctfourfigures"/>
              <w:spacing w:line="240" w:lineRule="auto"/>
              <w:jc w:val="center"/>
              <w:rPr>
                <w:rFonts w:asciiTheme="minorHAnsi" w:hAnsiTheme="minorHAnsi" w:cstheme="minorHAnsi"/>
                <w:b/>
                <w:bCs/>
                <w:szCs w:val="22"/>
              </w:rPr>
            </w:pPr>
          </w:p>
        </w:tc>
        <w:tc>
          <w:tcPr>
            <w:tcW w:w="7083" w:type="dxa"/>
            <w:gridSpan w:val="7"/>
            <w:vAlign w:val="bottom"/>
          </w:tcPr>
          <w:p w14:paraId="796118D9" w14:textId="58886E8C" w:rsidR="007D650E" w:rsidRPr="00CC2B9D" w:rsidRDefault="007D650E">
            <w:pPr>
              <w:pStyle w:val="acctmergecolhdg"/>
              <w:spacing w:line="240" w:lineRule="auto"/>
              <w:rPr>
                <w:rFonts w:asciiTheme="minorHAnsi" w:hAnsiTheme="minorHAnsi" w:cstheme="minorBidi"/>
                <w:bCs/>
                <w:szCs w:val="28"/>
                <w:lang w:val="en-US" w:bidi="th-TH"/>
              </w:rPr>
            </w:pPr>
            <w:r w:rsidRPr="00CC2B9D">
              <w:rPr>
                <w:rFonts w:asciiTheme="minorHAnsi" w:hAnsiTheme="minorHAnsi" w:cstheme="minorHAnsi"/>
                <w:bCs/>
                <w:szCs w:val="22"/>
              </w:rPr>
              <w:t>31 December 2023</w:t>
            </w:r>
          </w:p>
        </w:tc>
        <w:tc>
          <w:tcPr>
            <w:tcW w:w="185" w:type="dxa"/>
            <w:gridSpan w:val="2"/>
          </w:tcPr>
          <w:p w14:paraId="1D033F23" w14:textId="77777777" w:rsidR="007D650E" w:rsidRPr="00CC2B9D" w:rsidRDefault="007D650E">
            <w:pPr>
              <w:pStyle w:val="acctmergecolhdg"/>
              <w:spacing w:line="240" w:lineRule="auto"/>
              <w:rPr>
                <w:rFonts w:asciiTheme="minorHAnsi" w:hAnsiTheme="minorHAnsi" w:cstheme="minorHAnsi"/>
                <w:bCs/>
                <w:szCs w:val="22"/>
              </w:rPr>
            </w:pPr>
          </w:p>
        </w:tc>
        <w:tc>
          <w:tcPr>
            <w:tcW w:w="1615" w:type="dxa"/>
          </w:tcPr>
          <w:p w14:paraId="2099D066" w14:textId="77777777" w:rsidR="007D650E" w:rsidRPr="00CC2B9D" w:rsidRDefault="007D650E">
            <w:pPr>
              <w:pStyle w:val="acctmergecolhdg"/>
              <w:spacing w:line="240" w:lineRule="auto"/>
              <w:rPr>
                <w:rFonts w:asciiTheme="minorHAnsi" w:hAnsiTheme="minorHAnsi" w:cstheme="minorHAnsi"/>
                <w:bCs/>
                <w:szCs w:val="22"/>
              </w:rPr>
            </w:pPr>
          </w:p>
        </w:tc>
      </w:tr>
      <w:tr w:rsidR="007D650E" w:rsidRPr="00CC2B9D" w14:paraId="7A69B835" w14:textId="77777777">
        <w:trPr>
          <w:cantSplit/>
          <w:tblHeader/>
        </w:trPr>
        <w:tc>
          <w:tcPr>
            <w:tcW w:w="6039" w:type="dxa"/>
            <w:vAlign w:val="bottom"/>
          </w:tcPr>
          <w:p w14:paraId="73F6A457" w14:textId="77777777" w:rsidR="007D650E" w:rsidRPr="00CC2B9D" w:rsidRDefault="007D650E">
            <w:pPr>
              <w:pStyle w:val="acctfourfigures"/>
              <w:spacing w:line="240" w:lineRule="auto"/>
              <w:jc w:val="center"/>
              <w:rPr>
                <w:rFonts w:asciiTheme="minorHAnsi" w:hAnsiTheme="minorHAnsi" w:cstheme="minorHAnsi"/>
                <w:b/>
                <w:bCs/>
                <w:szCs w:val="22"/>
              </w:rPr>
            </w:pPr>
          </w:p>
        </w:tc>
        <w:tc>
          <w:tcPr>
            <w:tcW w:w="1653" w:type="dxa"/>
            <w:vAlign w:val="bottom"/>
          </w:tcPr>
          <w:p w14:paraId="580BA094" w14:textId="451C8C3F" w:rsidR="007D650E" w:rsidRPr="00CC2B9D" w:rsidRDefault="007D650E">
            <w:pPr>
              <w:pStyle w:val="acctmergecolhdg"/>
              <w:spacing w:line="240" w:lineRule="auto"/>
              <w:ind w:right="-79"/>
              <w:rPr>
                <w:rFonts w:asciiTheme="minorHAnsi" w:hAnsiTheme="minorHAnsi" w:cstheme="minorHAnsi"/>
                <w:bCs/>
                <w:szCs w:val="22"/>
                <w:cs/>
                <w:lang w:bidi="th-TH"/>
              </w:rPr>
            </w:pPr>
            <w:r w:rsidRPr="00CC2B9D">
              <w:rPr>
                <w:rFonts w:asciiTheme="minorHAnsi" w:hAnsiTheme="minorHAnsi" w:cstheme="minorHAnsi"/>
                <w:bCs/>
                <w:szCs w:val="22"/>
                <w:lang w:bidi="th-TH"/>
              </w:rPr>
              <w:t xml:space="preserve">Millcon Burapa </w:t>
            </w:r>
            <w:r w:rsidR="00EA3655" w:rsidRPr="00CC2B9D">
              <w:rPr>
                <w:rFonts w:asciiTheme="minorHAnsi" w:hAnsiTheme="minorHAnsi" w:cstheme="minorHAnsi"/>
                <w:bCs/>
                <w:szCs w:val="22"/>
                <w:lang w:bidi="th-TH"/>
              </w:rPr>
              <w:t>Co., Ltd.</w:t>
            </w:r>
          </w:p>
        </w:tc>
        <w:tc>
          <w:tcPr>
            <w:tcW w:w="178" w:type="dxa"/>
            <w:vAlign w:val="bottom"/>
          </w:tcPr>
          <w:p w14:paraId="511C3B16" w14:textId="77777777" w:rsidR="007D650E" w:rsidRPr="00CC2B9D" w:rsidRDefault="007D650E">
            <w:pPr>
              <w:pStyle w:val="acctmergecolhdg"/>
              <w:spacing w:line="240" w:lineRule="auto"/>
              <w:ind w:right="-79"/>
              <w:rPr>
                <w:rFonts w:asciiTheme="minorHAnsi" w:hAnsiTheme="minorHAnsi" w:cstheme="minorHAnsi"/>
                <w:bCs/>
                <w:szCs w:val="22"/>
                <w:cs/>
                <w:lang w:bidi="th-TH"/>
              </w:rPr>
            </w:pPr>
          </w:p>
        </w:tc>
        <w:tc>
          <w:tcPr>
            <w:tcW w:w="1632" w:type="dxa"/>
            <w:vAlign w:val="bottom"/>
          </w:tcPr>
          <w:p w14:paraId="4313955B" w14:textId="77777777" w:rsidR="007D650E" w:rsidRPr="00CC2B9D" w:rsidRDefault="007D650E">
            <w:pPr>
              <w:pStyle w:val="acctmergecolhdg"/>
              <w:spacing w:line="240" w:lineRule="auto"/>
              <w:ind w:right="-58"/>
              <w:rPr>
                <w:rFonts w:asciiTheme="minorHAnsi" w:hAnsiTheme="minorHAnsi" w:cstheme="minorHAnsi"/>
                <w:bCs/>
                <w:szCs w:val="22"/>
                <w:lang w:bidi="th-TH"/>
              </w:rPr>
            </w:pPr>
            <w:r w:rsidRPr="00CC2B9D">
              <w:rPr>
                <w:rFonts w:asciiTheme="minorHAnsi" w:hAnsiTheme="minorHAnsi" w:cstheme="minorHAnsi"/>
                <w:bCs/>
                <w:szCs w:val="22"/>
                <w:lang w:bidi="th-TH"/>
              </w:rPr>
              <w:t xml:space="preserve">Wastech Exponential </w:t>
            </w:r>
            <w:r w:rsidRPr="00CC2B9D">
              <w:rPr>
                <w:rFonts w:asciiTheme="minorHAnsi" w:hAnsiTheme="minorHAnsi" w:cstheme="minorHAnsi"/>
                <w:bCs/>
                <w:szCs w:val="22"/>
                <w:lang w:bidi="th-TH"/>
              </w:rPr>
              <w:br/>
              <w:t>Co., Ltd.</w:t>
            </w:r>
          </w:p>
        </w:tc>
        <w:tc>
          <w:tcPr>
            <w:tcW w:w="180" w:type="dxa"/>
            <w:vAlign w:val="bottom"/>
          </w:tcPr>
          <w:p w14:paraId="6155A025" w14:textId="77777777" w:rsidR="007D650E" w:rsidRPr="00CC2B9D" w:rsidRDefault="007D650E">
            <w:pPr>
              <w:pStyle w:val="acctmergecolhdg"/>
              <w:spacing w:line="240" w:lineRule="auto"/>
              <w:rPr>
                <w:rFonts w:asciiTheme="minorHAnsi" w:hAnsiTheme="minorHAnsi" w:cstheme="minorHAnsi"/>
                <w:bCs/>
                <w:szCs w:val="22"/>
              </w:rPr>
            </w:pPr>
          </w:p>
        </w:tc>
        <w:tc>
          <w:tcPr>
            <w:tcW w:w="1610" w:type="dxa"/>
            <w:vAlign w:val="bottom"/>
          </w:tcPr>
          <w:p w14:paraId="2CED8E59" w14:textId="77777777" w:rsidR="007D650E" w:rsidRPr="00CC2B9D" w:rsidRDefault="007D650E">
            <w:pPr>
              <w:pStyle w:val="acctmergecolhdg"/>
              <w:spacing w:line="240" w:lineRule="auto"/>
              <w:ind w:left="-57" w:right="-64"/>
              <w:rPr>
                <w:rFonts w:asciiTheme="minorHAnsi" w:hAnsiTheme="minorHAnsi" w:cstheme="minorHAnsi"/>
                <w:bCs/>
                <w:szCs w:val="22"/>
              </w:rPr>
            </w:pPr>
            <w:r w:rsidRPr="00CC2B9D">
              <w:rPr>
                <w:rFonts w:asciiTheme="minorHAnsi" w:hAnsiTheme="minorHAnsi" w:cstheme="minorHAnsi"/>
                <w:bCs/>
                <w:szCs w:val="22"/>
              </w:rPr>
              <w:t>Other individually immaterial subsidiaries</w:t>
            </w:r>
          </w:p>
        </w:tc>
        <w:tc>
          <w:tcPr>
            <w:tcW w:w="183" w:type="dxa"/>
            <w:vAlign w:val="bottom"/>
          </w:tcPr>
          <w:p w14:paraId="307ABD2E" w14:textId="77777777" w:rsidR="007D650E" w:rsidRPr="00CC2B9D" w:rsidRDefault="007D650E">
            <w:pPr>
              <w:pStyle w:val="acctmergecolhdg"/>
              <w:spacing w:line="240" w:lineRule="auto"/>
              <w:rPr>
                <w:rFonts w:asciiTheme="minorHAnsi" w:hAnsiTheme="minorHAnsi" w:cstheme="minorHAnsi"/>
                <w:bCs/>
                <w:szCs w:val="22"/>
                <w:cs/>
                <w:lang w:bidi="th-TH"/>
              </w:rPr>
            </w:pPr>
          </w:p>
        </w:tc>
        <w:tc>
          <w:tcPr>
            <w:tcW w:w="1647" w:type="dxa"/>
            <w:vAlign w:val="bottom"/>
          </w:tcPr>
          <w:p w14:paraId="6FB8672C" w14:textId="77777777" w:rsidR="007D650E" w:rsidRPr="00CC2B9D" w:rsidRDefault="007D650E">
            <w:pPr>
              <w:pStyle w:val="acctmergecolhdg"/>
              <w:spacing w:line="240" w:lineRule="auto"/>
              <w:rPr>
                <w:rFonts w:asciiTheme="minorHAnsi" w:hAnsiTheme="minorHAnsi" w:cstheme="minorHAnsi"/>
                <w:bCs/>
                <w:szCs w:val="22"/>
              </w:rPr>
            </w:pPr>
            <w:r w:rsidRPr="00CC2B9D">
              <w:rPr>
                <w:rFonts w:asciiTheme="minorHAnsi" w:hAnsiTheme="minorHAnsi" w:cstheme="minorHAnsi"/>
                <w:bCs/>
                <w:szCs w:val="22"/>
              </w:rPr>
              <w:t>Intra-group eliminations</w:t>
            </w:r>
          </w:p>
        </w:tc>
        <w:tc>
          <w:tcPr>
            <w:tcW w:w="178" w:type="dxa"/>
            <w:vAlign w:val="bottom"/>
          </w:tcPr>
          <w:p w14:paraId="105AFE8B" w14:textId="77777777" w:rsidR="007D650E" w:rsidRPr="00CC2B9D" w:rsidRDefault="007D650E">
            <w:pPr>
              <w:pStyle w:val="acctmergecolhdg"/>
              <w:spacing w:line="240" w:lineRule="auto"/>
              <w:rPr>
                <w:rFonts w:asciiTheme="minorHAnsi" w:hAnsiTheme="minorHAnsi" w:cstheme="minorHAnsi"/>
                <w:bCs/>
                <w:szCs w:val="22"/>
                <w:lang w:bidi="th-TH"/>
              </w:rPr>
            </w:pPr>
          </w:p>
        </w:tc>
        <w:tc>
          <w:tcPr>
            <w:tcW w:w="1622" w:type="dxa"/>
            <w:gridSpan w:val="2"/>
            <w:vAlign w:val="bottom"/>
          </w:tcPr>
          <w:p w14:paraId="0DE3E235" w14:textId="77777777" w:rsidR="007D650E" w:rsidRPr="00CC2B9D" w:rsidRDefault="007D650E">
            <w:pPr>
              <w:pStyle w:val="acctmergecolhdg"/>
              <w:spacing w:line="240" w:lineRule="auto"/>
              <w:rPr>
                <w:rFonts w:asciiTheme="minorHAnsi" w:hAnsiTheme="minorHAnsi" w:cstheme="minorHAnsi"/>
                <w:bCs/>
                <w:szCs w:val="22"/>
                <w:lang w:bidi="th-TH"/>
              </w:rPr>
            </w:pPr>
            <w:r w:rsidRPr="00CC2B9D">
              <w:rPr>
                <w:rFonts w:asciiTheme="minorHAnsi" w:hAnsiTheme="minorHAnsi" w:cstheme="minorHAnsi"/>
                <w:bCs/>
                <w:szCs w:val="22"/>
                <w:lang w:bidi="th-TH"/>
              </w:rPr>
              <w:t>Total</w:t>
            </w:r>
          </w:p>
        </w:tc>
      </w:tr>
      <w:tr w:rsidR="007D650E" w:rsidRPr="00CC2B9D" w14:paraId="5FFE2F35" w14:textId="77777777">
        <w:trPr>
          <w:cantSplit/>
          <w:tblHeader/>
        </w:trPr>
        <w:tc>
          <w:tcPr>
            <w:tcW w:w="6039" w:type="dxa"/>
            <w:vAlign w:val="bottom"/>
          </w:tcPr>
          <w:p w14:paraId="44CCC8DB" w14:textId="77777777" w:rsidR="007D650E" w:rsidRPr="00CC2B9D" w:rsidRDefault="007D650E">
            <w:pPr>
              <w:pStyle w:val="acctfourfigures"/>
              <w:spacing w:line="240" w:lineRule="auto"/>
              <w:jc w:val="center"/>
              <w:rPr>
                <w:rFonts w:asciiTheme="minorHAnsi" w:hAnsiTheme="minorHAnsi" w:cstheme="minorHAnsi"/>
                <w:szCs w:val="22"/>
              </w:rPr>
            </w:pPr>
          </w:p>
        </w:tc>
        <w:tc>
          <w:tcPr>
            <w:tcW w:w="7083" w:type="dxa"/>
            <w:gridSpan w:val="7"/>
            <w:vAlign w:val="bottom"/>
          </w:tcPr>
          <w:p w14:paraId="7F426048" w14:textId="77777777" w:rsidR="007D650E" w:rsidRPr="00CC2B9D" w:rsidRDefault="007D650E">
            <w:pPr>
              <w:pStyle w:val="acctmergecolhdg"/>
              <w:spacing w:line="240" w:lineRule="auto"/>
              <w:rPr>
                <w:rFonts w:asciiTheme="minorHAnsi" w:hAnsiTheme="minorHAnsi" w:cstheme="minorHAnsi"/>
                <w:b w:val="0"/>
                <w:bCs/>
                <w:szCs w:val="22"/>
              </w:rPr>
            </w:pPr>
            <w:r w:rsidRPr="00CC2B9D">
              <w:rPr>
                <w:rFonts w:asciiTheme="minorHAnsi" w:hAnsiTheme="minorHAnsi" w:cstheme="minorHAnsi"/>
                <w:b w:val="0"/>
                <w:bCs/>
                <w:i/>
                <w:iCs/>
                <w:szCs w:val="22"/>
              </w:rPr>
              <w:t>(in thousand Baht)</w:t>
            </w:r>
          </w:p>
        </w:tc>
        <w:tc>
          <w:tcPr>
            <w:tcW w:w="185" w:type="dxa"/>
            <w:gridSpan w:val="2"/>
          </w:tcPr>
          <w:p w14:paraId="3074AB7C" w14:textId="77777777" w:rsidR="007D650E" w:rsidRPr="00CC2B9D" w:rsidRDefault="007D650E">
            <w:pPr>
              <w:pStyle w:val="acctmergecolhdg"/>
              <w:spacing w:line="240" w:lineRule="auto"/>
              <w:rPr>
                <w:rFonts w:asciiTheme="minorHAnsi" w:hAnsiTheme="minorHAnsi" w:cstheme="minorHAnsi"/>
                <w:b w:val="0"/>
                <w:bCs/>
                <w:i/>
                <w:iCs/>
                <w:szCs w:val="22"/>
              </w:rPr>
            </w:pPr>
          </w:p>
        </w:tc>
        <w:tc>
          <w:tcPr>
            <w:tcW w:w="1615" w:type="dxa"/>
          </w:tcPr>
          <w:p w14:paraId="06E37B4F" w14:textId="77777777" w:rsidR="007D650E" w:rsidRPr="00CC2B9D" w:rsidRDefault="007D650E">
            <w:pPr>
              <w:pStyle w:val="acctmergecolhdg"/>
              <w:spacing w:line="240" w:lineRule="auto"/>
              <w:rPr>
                <w:rFonts w:asciiTheme="minorHAnsi" w:hAnsiTheme="minorHAnsi" w:cstheme="minorHAnsi"/>
                <w:b w:val="0"/>
                <w:bCs/>
                <w:i/>
                <w:iCs/>
                <w:szCs w:val="22"/>
              </w:rPr>
            </w:pPr>
          </w:p>
        </w:tc>
      </w:tr>
      <w:tr w:rsidR="007D650E" w:rsidRPr="00CC2B9D" w14:paraId="26A1D250" w14:textId="77777777">
        <w:trPr>
          <w:cantSplit/>
        </w:trPr>
        <w:tc>
          <w:tcPr>
            <w:tcW w:w="6039" w:type="dxa"/>
            <w:shd w:val="clear" w:color="auto" w:fill="auto"/>
            <w:vAlign w:val="bottom"/>
          </w:tcPr>
          <w:p w14:paraId="3565F639" w14:textId="77777777" w:rsidR="007D650E" w:rsidRPr="00CC2B9D" w:rsidRDefault="007D650E">
            <w:pPr>
              <w:pStyle w:val="acctfourfigures"/>
              <w:tabs>
                <w:tab w:val="clear" w:pos="765"/>
              </w:tabs>
              <w:spacing w:line="240" w:lineRule="auto"/>
              <w:ind w:left="176" w:right="-71" w:hanging="176"/>
              <w:rPr>
                <w:rFonts w:ascii="Calibri" w:hAnsi="Calibri" w:cs="Calibri"/>
                <w:szCs w:val="22"/>
                <w:cs/>
              </w:rPr>
            </w:pPr>
            <w:r w:rsidRPr="00CC2B9D">
              <w:rPr>
                <w:rFonts w:ascii="Calibri" w:hAnsi="Calibri" w:cs="Calibri"/>
                <w:szCs w:val="22"/>
                <w:lang w:val="en-US" w:bidi="th-TH"/>
              </w:rPr>
              <w:t>Percentage of n</w:t>
            </w:r>
            <w:r w:rsidRPr="00CC2B9D">
              <w:rPr>
                <w:rFonts w:ascii="Calibri" w:hAnsi="Calibri" w:cs="Calibri"/>
                <w:szCs w:val="22"/>
              </w:rPr>
              <w:t xml:space="preserve">on-controlling interests </w:t>
            </w:r>
          </w:p>
        </w:tc>
        <w:tc>
          <w:tcPr>
            <w:tcW w:w="1653" w:type="dxa"/>
            <w:vAlign w:val="bottom"/>
          </w:tcPr>
          <w:p w14:paraId="23A3A6C0" w14:textId="77777777" w:rsidR="007D650E" w:rsidRPr="00CC2B9D" w:rsidRDefault="007D650E">
            <w:pPr>
              <w:pStyle w:val="acctmergecolhdg"/>
              <w:spacing w:line="240" w:lineRule="auto"/>
              <w:ind w:right="110"/>
              <w:jc w:val="right"/>
              <w:rPr>
                <w:rFonts w:ascii="Calibri" w:hAnsi="Calibri" w:cs="Calibri"/>
                <w:b w:val="0"/>
                <w:bCs/>
                <w:szCs w:val="22"/>
                <w:lang w:val="en-US" w:bidi="th-TH"/>
              </w:rPr>
            </w:pPr>
            <w:r w:rsidRPr="00CC2B9D">
              <w:rPr>
                <w:rFonts w:ascii="Calibri" w:hAnsi="Calibri" w:cs="Calibri"/>
                <w:b w:val="0"/>
                <w:bCs/>
                <w:szCs w:val="22"/>
                <w:lang w:val="en-US" w:bidi="th-TH"/>
              </w:rPr>
              <w:t>0.90</w:t>
            </w:r>
          </w:p>
        </w:tc>
        <w:tc>
          <w:tcPr>
            <w:tcW w:w="178" w:type="dxa"/>
            <w:vAlign w:val="bottom"/>
          </w:tcPr>
          <w:p w14:paraId="5840D683" w14:textId="77777777" w:rsidR="007D650E" w:rsidRPr="00CC2B9D" w:rsidRDefault="007D650E">
            <w:pPr>
              <w:pStyle w:val="acctmergecolhdg"/>
              <w:tabs>
                <w:tab w:val="decimal" w:pos="1037"/>
              </w:tabs>
              <w:spacing w:line="240" w:lineRule="auto"/>
              <w:ind w:right="29"/>
              <w:jc w:val="left"/>
              <w:rPr>
                <w:rFonts w:ascii="Calibri" w:hAnsi="Calibri" w:cs="Calibri"/>
                <w:b w:val="0"/>
                <w:bCs/>
                <w:szCs w:val="22"/>
              </w:rPr>
            </w:pPr>
          </w:p>
        </w:tc>
        <w:tc>
          <w:tcPr>
            <w:tcW w:w="1632" w:type="dxa"/>
            <w:shd w:val="clear" w:color="auto" w:fill="auto"/>
            <w:vAlign w:val="bottom"/>
          </w:tcPr>
          <w:p w14:paraId="4A72335C" w14:textId="77777777" w:rsidR="007D650E" w:rsidRPr="00CC2B9D" w:rsidRDefault="007D650E">
            <w:pPr>
              <w:pStyle w:val="acctmergecolhdg"/>
              <w:spacing w:line="240" w:lineRule="auto"/>
              <w:ind w:right="129"/>
              <w:jc w:val="right"/>
              <w:rPr>
                <w:rFonts w:ascii="Calibri" w:hAnsi="Calibri" w:cs="Calibri"/>
                <w:b w:val="0"/>
                <w:bCs/>
                <w:szCs w:val="22"/>
              </w:rPr>
            </w:pPr>
            <w:r w:rsidRPr="00CC2B9D">
              <w:rPr>
                <w:rFonts w:ascii="Calibri" w:hAnsi="Calibri" w:cs="Calibri"/>
                <w:b w:val="0"/>
                <w:bCs/>
                <w:szCs w:val="22"/>
              </w:rPr>
              <w:t>34.29</w:t>
            </w:r>
          </w:p>
        </w:tc>
        <w:tc>
          <w:tcPr>
            <w:tcW w:w="180" w:type="dxa"/>
            <w:vAlign w:val="bottom"/>
          </w:tcPr>
          <w:p w14:paraId="1A292D1C" w14:textId="77777777" w:rsidR="007D650E" w:rsidRPr="00CC2B9D" w:rsidRDefault="007D650E">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38B45919" w14:textId="77777777" w:rsidR="007D650E" w:rsidRPr="00CC2B9D" w:rsidRDefault="007D650E">
            <w:pPr>
              <w:pStyle w:val="acctmergecolhdg"/>
              <w:tabs>
                <w:tab w:val="decimal" w:pos="998"/>
              </w:tabs>
              <w:spacing w:line="240" w:lineRule="auto"/>
              <w:ind w:right="101"/>
              <w:jc w:val="left"/>
              <w:rPr>
                <w:rFonts w:ascii="Calibri" w:hAnsi="Calibri" w:cs="Calibri"/>
                <w:b w:val="0"/>
                <w:bCs/>
                <w:szCs w:val="22"/>
              </w:rPr>
            </w:pPr>
          </w:p>
        </w:tc>
        <w:tc>
          <w:tcPr>
            <w:tcW w:w="183" w:type="dxa"/>
            <w:vAlign w:val="bottom"/>
          </w:tcPr>
          <w:p w14:paraId="79CAEA52" w14:textId="77777777" w:rsidR="007D650E" w:rsidRPr="00CC2B9D" w:rsidRDefault="007D650E">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788C4E9C" w14:textId="77777777" w:rsidR="007D650E" w:rsidRPr="00CC2B9D" w:rsidRDefault="007D650E">
            <w:pPr>
              <w:pStyle w:val="acctmergecolhdg"/>
              <w:tabs>
                <w:tab w:val="decimal" w:pos="998"/>
              </w:tabs>
              <w:spacing w:line="240" w:lineRule="auto"/>
              <w:ind w:right="101"/>
              <w:jc w:val="left"/>
              <w:rPr>
                <w:rFonts w:ascii="Calibri" w:hAnsi="Calibri" w:cs="Calibri"/>
                <w:b w:val="0"/>
                <w:bCs/>
                <w:szCs w:val="22"/>
              </w:rPr>
            </w:pPr>
          </w:p>
        </w:tc>
        <w:tc>
          <w:tcPr>
            <w:tcW w:w="178" w:type="dxa"/>
          </w:tcPr>
          <w:p w14:paraId="39B0BC92" w14:textId="77777777" w:rsidR="007D650E" w:rsidRPr="00CC2B9D" w:rsidRDefault="007D650E">
            <w:pPr>
              <w:pStyle w:val="acctmergecolhdg"/>
              <w:tabs>
                <w:tab w:val="decimal" w:pos="998"/>
              </w:tabs>
              <w:spacing w:line="240" w:lineRule="auto"/>
              <w:ind w:right="101"/>
              <w:jc w:val="left"/>
              <w:rPr>
                <w:rFonts w:ascii="Calibri" w:hAnsi="Calibri" w:cs="Calibri"/>
                <w:b w:val="0"/>
                <w:bCs/>
                <w:szCs w:val="22"/>
              </w:rPr>
            </w:pPr>
          </w:p>
        </w:tc>
        <w:tc>
          <w:tcPr>
            <w:tcW w:w="1622" w:type="dxa"/>
            <w:gridSpan w:val="2"/>
          </w:tcPr>
          <w:p w14:paraId="4C3EF74B" w14:textId="77777777" w:rsidR="007D650E" w:rsidRPr="00CC2B9D" w:rsidRDefault="007D650E">
            <w:pPr>
              <w:pStyle w:val="acctmergecolhdg"/>
              <w:tabs>
                <w:tab w:val="decimal" w:pos="998"/>
              </w:tabs>
              <w:spacing w:line="240" w:lineRule="auto"/>
              <w:ind w:right="101"/>
              <w:jc w:val="left"/>
              <w:rPr>
                <w:rFonts w:ascii="Calibri" w:hAnsi="Calibri" w:cs="Calibri"/>
                <w:b w:val="0"/>
                <w:bCs/>
                <w:szCs w:val="22"/>
              </w:rPr>
            </w:pPr>
          </w:p>
        </w:tc>
      </w:tr>
      <w:tr w:rsidR="007D650E" w:rsidRPr="00CC2B9D" w14:paraId="6839267B" w14:textId="77777777">
        <w:trPr>
          <w:cantSplit/>
        </w:trPr>
        <w:tc>
          <w:tcPr>
            <w:tcW w:w="6039" w:type="dxa"/>
            <w:shd w:val="clear" w:color="auto" w:fill="auto"/>
            <w:vAlign w:val="bottom"/>
          </w:tcPr>
          <w:p w14:paraId="290E0747" w14:textId="77777777" w:rsidR="007D650E" w:rsidRPr="00CC2B9D" w:rsidRDefault="007D650E">
            <w:pPr>
              <w:pStyle w:val="acctfourfigures"/>
              <w:tabs>
                <w:tab w:val="clear" w:pos="765"/>
              </w:tabs>
              <w:spacing w:line="240" w:lineRule="auto"/>
              <w:ind w:left="176" w:right="-71" w:hanging="176"/>
              <w:rPr>
                <w:rFonts w:ascii="Calibri" w:hAnsi="Calibri" w:cs="Calibri"/>
                <w:szCs w:val="22"/>
              </w:rPr>
            </w:pPr>
            <w:r w:rsidRPr="00CC2B9D">
              <w:rPr>
                <w:rFonts w:ascii="Calibri" w:hAnsi="Calibri" w:cs="Calibri"/>
                <w:szCs w:val="22"/>
              </w:rPr>
              <w:t>Current assets</w:t>
            </w:r>
          </w:p>
        </w:tc>
        <w:tc>
          <w:tcPr>
            <w:tcW w:w="1653" w:type="dxa"/>
            <w:vAlign w:val="bottom"/>
          </w:tcPr>
          <w:p w14:paraId="1A39FBD2" w14:textId="77777777" w:rsidR="007D650E" w:rsidRPr="00CC2B9D" w:rsidRDefault="007D650E">
            <w:pPr>
              <w:pStyle w:val="acctmergecolhdg"/>
              <w:tabs>
                <w:tab w:val="decimal" w:pos="1381"/>
              </w:tabs>
              <w:spacing w:line="240" w:lineRule="auto"/>
              <w:ind w:right="14"/>
              <w:jc w:val="left"/>
              <w:rPr>
                <w:rFonts w:ascii="Calibri" w:hAnsi="Calibri" w:cs="Calibri"/>
                <w:b w:val="0"/>
                <w:bCs/>
                <w:szCs w:val="22"/>
              </w:rPr>
            </w:pPr>
            <w:r w:rsidRPr="00CC2B9D">
              <w:rPr>
                <w:rFonts w:ascii="Calibri" w:hAnsi="Calibri" w:cs="Calibri"/>
                <w:b w:val="0"/>
                <w:bCs/>
                <w:szCs w:val="22"/>
              </w:rPr>
              <w:t>3,759,420</w:t>
            </w:r>
          </w:p>
        </w:tc>
        <w:tc>
          <w:tcPr>
            <w:tcW w:w="178" w:type="dxa"/>
            <w:vAlign w:val="bottom"/>
          </w:tcPr>
          <w:p w14:paraId="3D7E76A3" w14:textId="77777777" w:rsidR="007D650E" w:rsidRPr="00CC2B9D" w:rsidRDefault="007D650E">
            <w:pPr>
              <w:pStyle w:val="acctmergecolhdg"/>
              <w:tabs>
                <w:tab w:val="decimal" w:pos="1268"/>
              </w:tabs>
              <w:spacing w:line="240" w:lineRule="auto"/>
              <w:ind w:right="164"/>
              <w:jc w:val="left"/>
              <w:rPr>
                <w:rFonts w:ascii="Calibri" w:hAnsi="Calibri" w:cs="Calibri"/>
                <w:b w:val="0"/>
                <w:bCs/>
                <w:szCs w:val="22"/>
              </w:rPr>
            </w:pPr>
          </w:p>
        </w:tc>
        <w:tc>
          <w:tcPr>
            <w:tcW w:w="1632" w:type="dxa"/>
            <w:shd w:val="clear" w:color="auto" w:fill="auto"/>
            <w:vAlign w:val="bottom"/>
          </w:tcPr>
          <w:p w14:paraId="379A32C4" w14:textId="77777777" w:rsidR="007D650E" w:rsidRPr="00CC2B9D" w:rsidRDefault="007D650E">
            <w:pPr>
              <w:pStyle w:val="acctmergecolhdg"/>
              <w:tabs>
                <w:tab w:val="decimal" w:pos="1333"/>
              </w:tabs>
              <w:spacing w:line="240" w:lineRule="auto"/>
              <w:ind w:right="-60"/>
              <w:jc w:val="left"/>
              <w:rPr>
                <w:rFonts w:ascii="Calibri" w:hAnsi="Calibri" w:cs="Calibri"/>
                <w:b w:val="0"/>
                <w:bCs/>
                <w:szCs w:val="22"/>
              </w:rPr>
            </w:pPr>
            <w:r w:rsidRPr="00CC2B9D">
              <w:rPr>
                <w:rFonts w:ascii="Calibri" w:hAnsi="Calibri" w:cs="Calibri"/>
                <w:b w:val="0"/>
                <w:bCs/>
                <w:szCs w:val="22"/>
              </w:rPr>
              <w:t>851,591</w:t>
            </w:r>
          </w:p>
        </w:tc>
        <w:tc>
          <w:tcPr>
            <w:tcW w:w="180" w:type="dxa"/>
            <w:vAlign w:val="bottom"/>
          </w:tcPr>
          <w:p w14:paraId="319A6418" w14:textId="77777777" w:rsidR="007D650E" w:rsidRPr="00CC2B9D" w:rsidRDefault="007D650E">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0AFEACDC" w14:textId="77777777" w:rsidR="007D650E" w:rsidRPr="00CC2B9D" w:rsidRDefault="007D650E">
            <w:pPr>
              <w:pStyle w:val="acctmergecolhdg"/>
              <w:tabs>
                <w:tab w:val="decimal" w:pos="1268"/>
              </w:tabs>
              <w:spacing w:line="240" w:lineRule="auto"/>
              <w:ind w:right="101"/>
              <w:jc w:val="left"/>
              <w:rPr>
                <w:rFonts w:ascii="Calibri" w:hAnsi="Calibri" w:cs="Calibri"/>
                <w:b w:val="0"/>
                <w:bCs/>
                <w:szCs w:val="22"/>
              </w:rPr>
            </w:pPr>
          </w:p>
        </w:tc>
        <w:tc>
          <w:tcPr>
            <w:tcW w:w="183" w:type="dxa"/>
            <w:vAlign w:val="bottom"/>
          </w:tcPr>
          <w:p w14:paraId="673A39FA" w14:textId="77777777" w:rsidR="007D650E" w:rsidRPr="00CC2B9D" w:rsidRDefault="007D650E">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3FCF25A7" w14:textId="77777777" w:rsidR="007D650E" w:rsidRPr="00CC2B9D" w:rsidRDefault="007D650E">
            <w:pPr>
              <w:pStyle w:val="acctmergecolhdg"/>
              <w:tabs>
                <w:tab w:val="decimal" w:pos="1268"/>
              </w:tabs>
              <w:spacing w:line="240" w:lineRule="auto"/>
              <w:ind w:right="101"/>
              <w:jc w:val="left"/>
              <w:rPr>
                <w:rFonts w:ascii="Calibri" w:hAnsi="Calibri" w:cs="Calibri"/>
                <w:b w:val="0"/>
                <w:bCs/>
                <w:szCs w:val="22"/>
              </w:rPr>
            </w:pPr>
          </w:p>
        </w:tc>
        <w:tc>
          <w:tcPr>
            <w:tcW w:w="178" w:type="dxa"/>
          </w:tcPr>
          <w:p w14:paraId="08E45ED9" w14:textId="77777777" w:rsidR="007D650E" w:rsidRPr="00CC2B9D" w:rsidRDefault="007D650E">
            <w:pPr>
              <w:pStyle w:val="acctmergecolhdg"/>
              <w:tabs>
                <w:tab w:val="decimal" w:pos="1268"/>
              </w:tabs>
              <w:spacing w:line="240" w:lineRule="auto"/>
              <w:ind w:right="101"/>
              <w:jc w:val="left"/>
              <w:rPr>
                <w:rFonts w:ascii="Calibri" w:hAnsi="Calibri" w:cs="Calibri"/>
                <w:b w:val="0"/>
                <w:bCs/>
                <w:szCs w:val="22"/>
              </w:rPr>
            </w:pPr>
          </w:p>
        </w:tc>
        <w:tc>
          <w:tcPr>
            <w:tcW w:w="1622" w:type="dxa"/>
            <w:gridSpan w:val="2"/>
          </w:tcPr>
          <w:p w14:paraId="3C1762E1" w14:textId="77777777" w:rsidR="007D650E" w:rsidRPr="00CC2B9D" w:rsidRDefault="007D650E">
            <w:pPr>
              <w:pStyle w:val="acctmergecolhdg"/>
              <w:tabs>
                <w:tab w:val="decimal" w:pos="1268"/>
              </w:tabs>
              <w:spacing w:line="240" w:lineRule="auto"/>
              <w:ind w:right="101"/>
              <w:jc w:val="left"/>
              <w:rPr>
                <w:rFonts w:ascii="Calibri" w:hAnsi="Calibri" w:cs="Calibri"/>
                <w:b w:val="0"/>
                <w:bCs/>
                <w:szCs w:val="22"/>
              </w:rPr>
            </w:pPr>
          </w:p>
        </w:tc>
      </w:tr>
      <w:tr w:rsidR="007D650E" w:rsidRPr="00CC2B9D" w14:paraId="38BAD4E4" w14:textId="77777777">
        <w:trPr>
          <w:cantSplit/>
        </w:trPr>
        <w:tc>
          <w:tcPr>
            <w:tcW w:w="6039" w:type="dxa"/>
            <w:shd w:val="clear" w:color="auto" w:fill="auto"/>
            <w:vAlign w:val="bottom"/>
          </w:tcPr>
          <w:p w14:paraId="7386273B" w14:textId="77777777" w:rsidR="007D650E" w:rsidRPr="00CC2B9D" w:rsidRDefault="007D650E">
            <w:pPr>
              <w:pStyle w:val="acctfourfigures"/>
              <w:tabs>
                <w:tab w:val="clear" w:pos="765"/>
              </w:tabs>
              <w:spacing w:line="240" w:lineRule="auto"/>
              <w:ind w:left="176" w:right="-71" w:hanging="176"/>
              <w:rPr>
                <w:rFonts w:ascii="Calibri" w:hAnsi="Calibri" w:cs="Calibri"/>
                <w:szCs w:val="22"/>
              </w:rPr>
            </w:pPr>
            <w:r w:rsidRPr="00CC2B9D">
              <w:rPr>
                <w:rFonts w:ascii="Calibri" w:hAnsi="Calibri" w:cs="Calibri"/>
                <w:szCs w:val="22"/>
              </w:rPr>
              <w:t>Non-current assets</w:t>
            </w:r>
          </w:p>
        </w:tc>
        <w:tc>
          <w:tcPr>
            <w:tcW w:w="1653" w:type="dxa"/>
            <w:vAlign w:val="bottom"/>
          </w:tcPr>
          <w:p w14:paraId="7C9BE782" w14:textId="77777777" w:rsidR="007D650E" w:rsidRPr="00CC2B9D" w:rsidRDefault="007D650E">
            <w:pPr>
              <w:pStyle w:val="acctmergecolhdg"/>
              <w:tabs>
                <w:tab w:val="decimal" w:pos="1381"/>
              </w:tabs>
              <w:spacing w:line="240" w:lineRule="auto"/>
              <w:ind w:right="14"/>
              <w:jc w:val="left"/>
              <w:rPr>
                <w:rFonts w:ascii="Calibri" w:hAnsi="Calibri" w:cs="Calibri"/>
                <w:b w:val="0"/>
                <w:bCs/>
                <w:szCs w:val="22"/>
              </w:rPr>
            </w:pPr>
            <w:r w:rsidRPr="00CC2B9D">
              <w:rPr>
                <w:rFonts w:ascii="Calibri" w:hAnsi="Calibri" w:cs="Calibri"/>
                <w:b w:val="0"/>
                <w:bCs/>
                <w:szCs w:val="22"/>
              </w:rPr>
              <w:t>6,292,238</w:t>
            </w:r>
          </w:p>
        </w:tc>
        <w:tc>
          <w:tcPr>
            <w:tcW w:w="178" w:type="dxa"/>
            <w:vAlign w:val="bottom"/>
          </w:tcPr>
          <w:p w14:paraId="040D67C8" w14:textId="77777777" w:rsidR="007D650E" w:rsidRPr="00CC2B9D" w:rsidRDefault="007D650E">
            <w:pPr>
              <w:pStyle w:val="acctmergecolhdg"/>
              <w:tabs>
                <w:tab w:val="decimal" w:pos="1268"/>
              </w:tabs>
              <w:spacing w:line="240" w:lineRule="auto"/>
              <w:ind w:right="377"/>
              <w:jc w:val="left"/>
              <w:rPr>
                <w:rFonts w:ascii="Calibri" w:hAnsi="Calibri" w:cs="Calibri"/>
                <w:b w:val="0"/>
                <w:bCs/>
                <w:szCs w:val="22"/>
              </w:rPr>
            </w:pPr>
          </w:p>
        </w:tc>
        <w:tc>
          <w:tcPr>
            <w:tcW w:w="1632" w:type="dxa"/>
            <w:shd w:val="clear" w:color="auto" w:fill="auto"/>
            <w:vAlign w:val="bottom"/>
          </w:tcPr>
          <w:p w14:paraId="11531962" w14:textId="77777777" w:rsidR="007D650E" w:rsidRPr="00CC2B9D" w:rsidRDefault="007D650E">
            <w:pPr>
              <w:pStyle w:val="acctmergecolhdg"/>
              <w:tabs>
                <w:tab w:val="decimal" w:pos="1333"/>
              </w:tabs>
              <w:spacing w:line="240" w:lineRule="auto"/>
              <w:ind w:right="-60"/>
              <w:jc w:val="left"/>
              <w:rPr>
                <w:rFonts w:ascii="Calibri" w:hAnsi="Calibri" w:cs="Calibri"/>
                <w:b w:val="0"/>
                <w:bCs/>
                <w:szCs w:val="22"/>
              </w:rPr>
            </w:pPr>
            <w:r w:rsidRPr="00CC2B9D">
              <w:rPr>
                <w:rFonts w:ascii="Calibri" w:hAnsi="Calibri" w:cs="Calibri"/>
                <w:b w:val="0"/>
                <w:bCs/>
                <w:szCs w:val="22"/>
              </w:rPr>
              <w:t>1,662,505</w:t>
            </w:r>
          </w:p>
        </w:tc>
        <w:tc>
          <w:tcPr>
            <w:tcW w:w="180" w:type="dxa"/>
            <w:vAlign w:val="bottom"/>
          </w:tcPr>
          <w:p w14:paraId="3C018125" w14:textId="77777777" w:rsidR="007D650E" w:rsidRPr="00CC2B9D" w:rsidRDefault="007D650E">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20C4394B" w14:textId="77777777" w:rsidR="007D650E" w:rsidRPr="00CC2B9D" w:rsidRDefault="007D650E">
            <w:pPr>
              <w:pStyle w:val="acctmergecolhdg"/>
              <w:tabs>
                <w:tab w:val="decimal" w:pos="1268"/>
              </w:tabs>
              <w:spacing w:line="240" w:lineRule="auto"/>
              <w:ind w:right="101"/>
              <w:jc w:val="left"/>
              <w:rPr>
                <w:rFonts w:ascii="Calibri" w:hAnsi="Calibri" w:cs="Calibri"/>
                <w:b w:val="0"/>
                <w:bCs/>
                <w:szCs w:val="22"/>
              </w:rPr>
            </w:pPr>
          </w:p>
        </w:tc>
        <w:tc>
          <w:tcPr>
            <w:tcW w:w="183" w:type="dxa"/>
            <w:vAlign w:val="bottom"/>
          </w:tcPr>
          <w:p w14:paraId="22D6A559" w14:textId="77777777" w:rsidR="007D650E" w:rsidRPr="00CC2B9D" w:rsidRDefault="007D650E">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1F921C87" w14:textId="77777777" w:rsidR="007D650E" w:rsidRPr="00CC2B9D" w:rsidRDefault="007D650E">
            <w:pPr>
              <w:pStyle w:val="acctmergecolhdg"/>
              <w:tabs>
                <w:tab w:val="decimal" w:pos="1268"/>
              </w:tabs>
              <w:spacing w:line="240" w:lineRule="auto"/>
              <w:ind w:right="101"/>
              <w:jc w:val="left"/>
              <w:rPr>
                <w:rFonts w:ascii="Calibri" w:hAnsi="Calibri" w:cs="Calibri"/>
                <w:b w:val="0"/>
                <w:bCs/>
                <w:szCs w:val="22"/>
              </w:rPr>
            </w:pPr>
          </w:p>
        </w:tc>
        <w:tc>
          <w:tcPr>
            <w:tcW w:w="178" w:type="dxa"/>
          </w:tcPr>
          <w:p w14:paraId="435D2EAD" w14:textId="77777777" w:rsidR="007D650E" w:rsidRPr="00CC2B9D" w:rsidRDefault="007D650E">
            <w:pPr>
              <w:pStyle w:val="acctmergecolhdg"/>
              <w:tabs>
                <w:tab w:val="decimal" w:pos="1268"/>
              </w:tabs>
              <w:spacing w:line="240" w:lineRule="auto"/>
              <w:ind w:right="101"/>
              <w:jc w:val="left"/>
              <w:rPr>
                <w:rFonts w:ascii="Calibri" w:hAnsi="Calibri" w:cs="Calibri"/>
                <w:b w:val="0"/>
                <w:bCs/>
                <w:szCs w:val="22"/>
              </w:rPr>
            </w:pPr>
          </w:p>
        </w:tc>
        <w:tc>
          <w:tcPr>
            <w:tcW w:w="1622" w:type="dxa"/>
            <w:gridSpan w:val="2"/>
          </w:tcPr>
          <w:p w14:paraId="68D46F33" w14:textId="77777777" w:rsidR="007D650E" w:rsidRPr="00CC2B9D" w:rsidRDefault="007D650E">
            <w:pPr>
              <w:pStyle w:val="acctmergecolhdg"/>
              <w:tabs>
                <w:tab w:val="decimal" w:pos="1268"/>
              </w:tabs>
              <w:spacing w:line="240" w:lineRule="auto"/>
              <w:ind w:right="101"/>
              <w:jc w:val="left"/>
              <w:rPr>
                <w:rFonts w:ascii="Calibri" w:hAnsi="Calibri" w:cs="Calibri"/>
                <w:b w:val="0"/>
                <w:bCs/>
                <w:szCs w:val="22"/>
              </w:rPr>
            </w:pPr>
          </w:p>
        </w:tc>
      </w:tr>
      <w:tr w:rsidR="007D650E" w:rsidRPr="00CC2B9D" w14:paraId="3588A111" w14:textId="77777777">
        <w:trPr>
          <w:cantSplit/>
        </w:trPr>
        <w:tc>
          <w:tcPr>
            <w:tcW w:w="6039" w:type="dxa"/>
            <w:shd w:val="clear" w:color="auto" w:fill="auto"/>
            <w:vAlign w:val="bottom"/>
          </w:tcPr>
          <w:p w14:paraId="7285EEBD" w14:textId="77777777" w:rsidR="007D650E" w:rsidRPr="00CC2B9D" w:rsidRDefault="007D650E">
            <w:pPr>
              <w:pStyle w:val="acctfourfigures"/>
              <w:tabs>
                <w:tab w:val="clear" w:pos="765"/>
              </w:tabs>
              <w:spacing w:line="240" w:lineRule="auto"/>
              <w:ind w:left="176" w:right="-71" w:hanging="176"/>
              <w:rPr>
                <w:rFonts w:ascii="Calibri" w:hAnsi="Calibri" w:cs="Calibri"/>
                <w:szCs w:val="22"/>
              </w:rPr>
            </w:pPr>
            <w:r w:rsidRPr="00CC2B9D">
              <w:rPr>
                <w:rFonts w:ascii="Calibri" w:hAnsi="Calibri" w:cs="Calibri"/>
                <w:szCs w:val="22"/>
              </w:rPr>
              <w:t>Current liabilities</w:t>
            </w:r>
          </w:p>
        </w:tc>
        <w:tc>
          <w:tcPr>
            <w:tcW w:w="1653" w:type="dxa"/>
            <w:shd w:val="clear" w:color="auto" w:fill="auto"/>
            <w:vAlign w:val="bottom"/>
          </w:tcPr>
          <w:p w14:paraId="1724C68B" w14:textId="77777777" w:rsidR="007D650E" w:rsidRPr="00CC2B9D" w:rsidRDefault="007D650E">
            <w:pPr>
              <w:pStyle w:val="acctmergecolhdg"/>
              <w:tabs>
                <w:tab w:val="decimal" w:pos="1381"/>
              </w:tabs>
              <w:spacing w:line="240" w:lineRule="auto"/>
              <w:ind w:right="14"/>
              <w:jc w:val="left"/>
              <w:rPr>
                <w:rFonts w:ascii="Calibri" w:hAnsi="Calibri" w:cs="Calibri"/>
                <w:b w:val="0"/>
                <w:bCs/>
                <w:szCs w:val="22"/>
              </w:rPr>
            </w:pPr>
            <w:r w:rsidRPr="00CC2B9D">
              <w:rPr>
                <w:rFonts w:ascii="Calibri" w:hAnsi="Calibri" w:cs="Calibri"/>
                <w:b w:val="0"/>
                <w:bCs/>
                <w:szCs w:val="22"/>
              </w:rPr>
              <w:t>(5,936,327)</w:t>
            </w:r>
          </w:p>
        </w:tc>
        <w:tc>
          <w:tcPr>
            <w:tcW w:w="178" w:type="dxa"/>
            <w:vAlign w:val="bottom"/>
          </w:tcPr>
          <w:p w14:paraId="78E17BF7" w14:textId="77777777" w:rsidR="007D650E" w:rsidRPr="00CC2B9D" w:rsidRDefault="007D650E">
            <w:pPr>
              <w:pStyle w:val="acctmergecolhdg"/>
              <w:tabs>
                <w:tab w:val="decimal" w:pos="1268"/>
              </w:tabs>
              <w:spacing w:line="240" w:lineRule="auto"/>
              <w:ind w:right="101"/>
              <w:jc w:val="left"/>
              <w:rPr>
                <w:rFonts w:ascii="Calibri" w:hAnsi="Calibri" w:cs="Calibri"/>
                <w:b w:val="0"/>
                <w:bCs/>
                <w:szCs w:val="22"/>
              </w:rPr>
            </w:pPr>
          </w:p>
        </w:tc>
        <w:tc>
          <w:tcPr>
            <w:tcW w:w="1632" w:type="dxa"/>
            <w:shd w:val="clear" w:color="auto" w:fill="auto"/>
            <w:vAlign w:val="bottom"/>
          </w:tcPr>
          <w:p w14:paraId="7D5D98C8" w14:textId="77777777" w:rsidR="007D650E" w:rsidRPr="00CC2B9D" w:rsidRDefault="007D650E">
            <w:pPr>
              <w:pStyle w:val="acctmergecolhdg"/>
              <w:tabs>
                <w:tab w:val="decimal" w:pos="1333"/>
              </w:tabs>
              <w:spacing w:line="240" w:lineRule="auto"/>
              <w:ind w:right="-60"/>
              <w:jc w:val="left"/>
              <w:rPr>
                <w:rFonts w:ascii="Calibri" w:hAnsi="Calibri" w:cstheme="minorBidi"/>
                <w:b w:val="0"/>
                <w:bCs/>
                <w:szCs w:val="28"/>
                <w:lang w:bidi="th-TH"/>
              </w:rPr>
            </w:pPr>
            <w:r w:rsidRPr="00CC2B9D">
              <w:rPr>
                <w:rFonts w:ascii="Calibri" w:hAnsi="Calibri" w:cs="Calibri"/>
                <w:b w:val="0"/>
                <w:bCs/>
                <w:szCs w:val="22"/>
              </w:rPr>
              <w:t>(1,083,226)</w:t>
            </w:r>
          </w:p>
        </w:tc>
        <w:tc>
          <w:tcPr>
            <w:tcW w:w="180" w:type="dxa"/>
            <w:vAlign w:val="bottom"/>
          </w:tcPr>
          <w:p w14:paraId="0ABB19C9" w14:textId="77777777" w:rsidR="007D650E" w:rsidRPr="00CC2B9D" w:rsidRDefault="007D650E">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46D8E180" w14:textId="77777777" w:rsidR="007D650E" w:rsidRPr="00CC2B9D" w:rsidRDefault="007D650E">
            <w:pPr>
              <w:pStyle w:val="acctmergecolhdg"/>
              <w:tabs>
                <w:tab w:val="decimal" w:pos="1268"/>
              </w:tabs>
              <w:spacing w:line="240" w:lineRule="auto"/>
              <w:ind w:right="101"/>
              <w:jc w:val="left"/>
              <w:rPr>
                <w:rFonts w:ascii="Calibri" w:hAnsi="Calibri" w:cs="Calibri"/>
                <w:b w:val="0"/>
                <w:bCs/>
                <w:szCs w:val="22"/>
              </w:rPr>
            </w:pPr>
          </w:p>
        </w:tc>
        <w:tc>
          <w:tcPr>
            <w:tcW w:w="183" w:type="dxa"/>
            <w:vAlign w:val="bottom"/>
          </w:tcPr>
          <w:p w14:paraId="094FCF29" w14:textId="77777777" w:rsidR="007D650E" w:rsidRPr="00CC2B9D" w:rsidRDefault="007D650E">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55CAFB56" w14:textId="77777777" w:rsidR="007D650E" w:rsidRPr="00CC2B9D" w:rsidRDefault="007D650E">
            <w:pPr>
              <w:pStyle w:val="acctmergecolhdg"/>
              <w:tabs>
                <w:tab w:val="decimal" w:pos="1268"/>
              </w:tabs>
              <w:spacing w:line="240" w:lineRule="auto"/>
              <w:ind w:right="101"/>
              <w:jc w:val="left"/>
              <w:rPr>
                <w:rFonts w:ascii="Calibri" w:hAnsi="Calibri" w:cs="Calibri"/>
                <w:b w:val="0"/>
                <w:bCs/>
                <w:szCs w:val="22"/>
              </w:rPr>
            </w:pPr>
          </w:p>
        </w:tc>
        <w:tc>
          <w:tcPr>
            <w:tcW w:w="178" w:type="dxa"/>
          </w:tcPr>
          <w:p w14:paraId="6718E8DB" w14:textId="77777777" w:rsidR="007D650E" w:rsidRPr="00CC2B9D" w:rsidRDefault="007D650E">
            <w:pPr>
              <w:pStyle w:val="acctmergecolhdg"/>
              <w:tabs>
                <w:tab w:val="decimal" w:pos="1268"/>
              </w:tabs>
              <w:spacing w:line="240" w:lineRule="auto"/>
              <w:ind w:right="101"/>
              <w:jc w:val="left"/>
              <w:rPr>
                <w:rFonts w:ascii="Calibri" w:hAnsi="Calibri" w:cs="Calibri"/>
                <w:b w:val="0"/>
                <w:bCs/>
                <w:szCs w:val="22"/>
              </w:rPr>
            </w:pPr>
          </w:p>
        </w:tc>
        <w:tc>
          <w:tcPr>
            <w:tcW w:w="1622" w:type="dxa"/>
            <w:gridSpan w:val="2"/>
          </w:tcPr>
          <w:p w14:paraId="41AA18DD" w14:textId="77777777" w:rsidR="007D650E" w:rsidRPr="00CC2B9D" w:rsidRDefault="007D650E">
            <w:pPr>
              <w:pStyle w:val="acctmergecolhdg"/>
              <w:tabs>
                <w:tab w:val="decimal" w:pos="1268"/>
              </w:tabs>
              <w:spacing w:line="240" w:lineRule="auto"/>
              <w:ind w:right="101"/>
              <w:jc w:val="left"/>
              <w:rPr>
                <w:rFonts w:ascii="Calibri" w:hAnsi="Calibri" w:cs="Calibri"/>
                <w:b w:val="0"/>
                <w:bCs/>
                <w:szCs w:val="22"/>
              </w:rPr>
            </w:pPr>
          </w:p>
        </w:tc>
      </w:tr>
      <w:tr w:rsidR="007D650E" w:rsidRPr="00CC2B9D" w14:paraId="22958F35" w14:textId="77777777">
        <w:trPr>
          <w:cantSplit/>
        </w:trPr>
        <w:tc>
          <w:tcPr>
            <w:tcW w:w="6039" w:type="dxa"/>
            <w:shd w:val="clear" w:color="auto" w:fill="auto"/>
            <w:vAlign w:val="bottom"/>
          </w:tcPr>
          <w:p w14:paraId="5597C74A" w14:textId="77777777" w:rsidR="007D650E" w:rsidRPr="00CC2B9D" w:rsidRDefault="007D650E">
            <w:pPr>
              <w:pStyle w:val="acctfourfigures"/>
              <w:tabs>
                <w:tab w:val="clear" w:pos="765"/>
              </w:tabs>
              <w:spacing w:line="240" w:lineRule="auto"/>
              <w:ind w:left="176" w:right="-71" w:hanging="176"/>
              <w:rPr>
                <w:rFonts w:ascii="Calibri" w:hAnsi="Calibri" w:cs="Calibri"/>
                <w:szCs w:val="22"/>
              </w:rPr>
            </w:pPr>
            <w:r w:rsidRPr="00CC2B9D">
              <w:rPr>
                <w:rFonts w:ascii="Calibri" w:hAnsi="Calibri" w:cs="Calibri"/>
                <w:szCs w:val="22"/>
              </w:rPr>
              <w:t>Non-current liabilities</w:t>
            </w:r>
          </w:p>
        </w:tc>
        <w:tc>
          <w:tcPr>
            <w:tcW w:w="1653" w:type="dxa"/>
            <w:tcBorders>
              <w:bottom w:val="single" w:sz="4" w:space="0" w:color="auto"/>
            </w:tcBorders>
            <w:shd w:val="clear" w:color="auto" w:fill="auto"/>
            <w:vAlign w:val="bottom"/>
          </w:tcPr>
          <w:p w14:paraId="3AC551FA" w14:textId="77777777" w:rsidR="007D650E" w:rsidRPr="00CC2B9D" w:rsidRDefault="007D650E">
            <w:pPr>
              <w:pStyle w:val="acctmergecolhdg"/>
              <w:tabs>
                <w:tab w:val="decimal" w:pos="1381"/>
              </w:tabs>
              <w:spacing w:line="240" w:lineRule="auto"/>
              <w:ind w:right="14"/>
              <w:jc w:val="left"/>
              <w:rPr>
                <w:rFonts w:ascii="Calibri" w:hAnsi="Calibri" w:cs="Calibri"/>
                <w:b w:val="0"/>
                <w:bCs/>
                <w:szCs w:val="22"/>
              </w:rPr>
            </w:pPr>
            <w:r w:rsidRPr="00CC2B9D">
              <w:rPr>
                <w:rFonts w:ascii="Calibri" w:hAnsi="Calibri" w:cs="Calibri"/>
                <w:b w:val="0"/>
                <w:bCs/>
                <w:szCs w:val="22"/>
              </w:rPr>
              <w:t>(79,034)</w:t>
            </w:r>
          </w:p>
        </w:tc>
        <w:tc>
          <w:tcPr>
            <w:tcW w:w="178" w:type="dxa"/>
            <w:vAlign w:val="bottom"/>
          </w:tcPr>
          <w:p w14:paraId="3EE6B378" w14:textId="77777777" w:rsidR="007D650E" w:rsidRPr="00CC2B9D" w:rsidRDefault="007D650E">
            <w:pPr>
              <w:pStyle w:val="acctmergecolhdg"/>
              <w:tabs>
                <w:tab w:val="decimal" w:pos="1268"/>
              </w:tabs>
              <w:spacing w:line="240" w:lineRule="auto"/>
              <w:ind w:right="377"/>
              <w:jc w:val="left"/>
              <w:rPr>
                <w:rFonts w:ascii="Calibri" w:hAnsi="Calibri" w:cs="Calibri"/>
                <w:b w:val="0"/>
                <w:bCs/>
                <w:szCs w:val="22"/>
              </w:rPr>
            </w:pPr>
          </w:p>
        </w:tc>
        <w:tc>
          <w:tcPr>
            <w:tcW w:w="1632" w:type="dxa"/>
            <w:tcBorders>
              <w:bottom w:val="single" w:sz="4" w:space="0" w:color="auto"/>
            </w:tcBorders>
            <w:shd w:val="clear" w:color="auto" w:fill="auto"/>
            <w:vAlign w:val="bottom"/>
          </w:tcPr>
          <w:p w14:paraId="337FDFA8" w14:textId="77777777" w:rsidR="007D650E" w:rsidRPr="00CC2B9D" w:rsidRDefault="007D650E">
            <w:pPr>
              <w:pStyle w:val="acctmergecolhdg"/>
              <w:tabs>
                <w:tab w:val="decimal" w:pos="1333"/>
              </w:tabs>
              <w:spacing w:line="240" w:lineRule="auto"/>
              <w:ind w:right="-60"/>
              <w:jc w:val="left"/>
              <w:rPr>
                <w:rFonts w:ascii="Calibri" w:hAnsi="Calibri" w:cs="Calibri"/>
                <w:b w:val="0"/>
                <w:bCs/>
                <w:szCs w:val="22"/>
              </w:rPr>
            </w:pPr>
            <w:r w:rsidRPr="00CC2B9D">
              <w:rPr>
                <w:rFonts w:ascii="Calibri" w:hAnsi="Calibri" w:cs="Calibri"/>
                <w:b w:val="0"/>
                <w:bCs/>
                <w:szCs w:val="22"/>
              </w:rPr>
              <w:t>(73,159)</w:t>
            </w:r>
          </w:p>
        </w:tc>
        <w:tc>
          <w:tcPr>
            <w:tcW w:w="180" w:type="dxa"/>
            <w:vAlign w:val="bottom"/>
          </w:tcPr>
          <w:p w14:paraId="4BB3FA6F" w14:textId="77777777" w:rsidR="007D650E" w:rsidRPr="00CC2B9D" w:rsidRDefault="007D650E">
            <w:pPr>
              <w:pStyle w:val="acctmergecolhdg"/>
              <w:tabs>
                <w:tab w:val="decimal" w:pos="951"/>
              </w:tabs>
              <w:spacing w:line="240" w:lineRule="auto"/>
              <w:ind w:right="-79"/>
              <w:jc w:val="left"/>
              <w:rPr>
                <w:rFonts w:ascii="Calibri" w:hAnsi="Calibri" w:cs="Calibri"/>
                <w:b w:val="0"/>
                <w:szCs w:val="22"/>
              </w:rPr>
            </w:pPr>
          </w:p>
        </w:tc>
        <w:tc>
          <w:tcPr>
            <w:tcW w:w="1610" w:type="dxa"/>
            <w:shd w:val="clear" w:color="auto" w:fill="auto"/>
            <w:vAlign w:val="bottom"/>
          </w:tcPr>
          <w:p w14:paraId="529B5C53" w14:textId="77777777" w:rsidR="007D650E" w:rsidRPr="00CC2B9D" w:rsidRDefault="007D650E">
            <w:pPr>
              <w:pStyle w:val="acctmergecolhdg"/>
              <w:tabs>
                <w:tab w:val="decimal" w:pos="1268"/>
              </w:tabs>
              <w:spacing w:line="240" w:lineRule="auto"/>
              <w:ind w:right="101"/>
              <w:jc w:val="left"/>
              <w:rPr>
                <w:rFonts w:ascii="Calibri" w:hAnsi="Calibri" w:cs="Calibri"/>
                <w:b w:val="0"/>
                <w:szCs w:val="22"/>
                <w:lang w:bidi="th-TH"/>
              </w:rPr>
            </w:pPr>
          </w:p>
        </w:tc>
        <w:tc>
          <w:tcPr>
            <w:tcW w:w="183" w:type="dxa"/>
            <w:vAlign w:val="bottom"/>
          </w:tcPr>
          <w:p w14:paraId="2D31BA7D" w14:textId="77777777" w:rsidR="007D650E" w:rsidRPr="00CC2B9D" w:rsidRDefault="007D650E">
            <w:pPr>
              <w:pStyle w:val="acctmergecolhdg"/>
              <w:tabs>
                <w:tab w:val="decimal" w:pos="951"/>
              </w:tabs>
              <w:spacing w:line="240" w:lineRule="auto"/>
              <w:ind w:right="-79"/>
              <w:jc w:val="left"/>
              <w:rPr>
                <w:rFonts w:ascii="Calibri" w:hAnsi="Calibri" w:cs="Calibri"/>
                <w:b w:val="0"/>
                <w:szCs w:val="22"/>
              </w:rPr>
            </w:pPr>
          </w:p>
        </w:tc>
        <w:tc>
          <w:tcPr>
            <w:tcW w:w="1647" w:type="dxa"/>
            <w:shd w:val="clear" w:color="auto" w:fill="auto"/>
            <w:vAlign w:val="bottom"/>
          </w:tcPr>
          <w:p w14:paraId="67CC1B2F" w14:textId="77777777" w:rsidR="007D650E" w:rsidRPr="00CC2B9D" w:rsidRDefault="007D650E">
            <w:pPr>
              <w:pStyle w:val="acctmergecolhdg"/>
              <w:tabs>
                <w:tab w:val="decimal" w:pos="1268"/>
              </w:tabs>
              <w:spacing w:line="240" w:lineRule="auto"/>
              <w:ind w:right="101"/>
              <w:jc w:val="left"/>
              <w:rPr>
                <w:rFonts w:ascii="Calibri" w:hAnsi="Calibri" w:cs="Calibri"/>
                <w:b w:val="0"/>
                <w:szCs w:val="22"/>
                <w:lang w:bidi="th-TH"/>
              </w:rPr>
            </w:pPr>
          </w:p>
        </w:tc>
        <w:tc>
          <w:tcPr>
            <w:tcW w:w="178" w:type="dxa"/>
          </w:tcPr>
          <w:p w14:paraId="1C3BC8BF" w14:textId="77777777" w:rsidR="007D650E" w:rsidRPr="00CC2B9D" w:rsidRDefault="007D650E">
            <w:pPr>
              <w:pStyle w:val="acctmergecolhdg"/>
              <w:tabs>
                <w:tab w:val="decimal" w:pos="1268"/>
              </w:tabs>
              <w:spacing w:line="240" w:lineRule="auto"/>
              <w:ind w:right="101"/>
              <w:jc w:val="left"/>
              <w:rPr>
                <w:rFonts w:ascii="Calibri" w:hAnsi="Calibri" w:cs="Calibri"/>
                <w:b w:val="0"/>
                <w:szCs w:val="22"/>
                <w:lang w:bidi="th-TH"/>
              </w:rPr>
            </w:pPr>
          </w:p>
        </w:tc>
        <w:tc>
          <w:tcPr>
            <w:tcW w:w="1622" w:type="dxa"/>
            <w:gridSpan w:val="2"/>
          </w:tcPr>
          <w:p w14:paraId="3C9105BA" w14:textId="77777777" w:rsidR="007D650E" w:rsidRPr="00CC2B9D" w:rsidRDefault="007D650E">
            <w:pPr>
              <w:pStyle w:val="acctmergecolhdg"/>
              <w:tabs>
                <w:tab w:val="decimal" w:pos="1268"/>
              </w:tabs>
              <w:spacing w:line="240" w:lineRule="auto"/>
              <w:ind w:right="101"/>
              <w:jc w:val="left"/>
              <w:rPr>
                <w:rFonts w:ascii="Calibri" w:hAnsi="Calibri" w:cs="Calibri"/>
                <w:b w:val="0"/>
                <w:szCs w:val="22"/>
                <w:lang w:bidi="th-TH"/>
              </w:rPr>
            </w:pPr>
          </w:p>
        </w:tc>
      </w:tr>
      <w:tr w:rsidR="007D650E" w:rsidRPr="00CC2B9D" w14:paraId="0A1D63E9" w14:textId="77777777">
        <w:trPr>
          <w:cantSplit/>
        </w:trPr>
        <w:tc>
          <w:tcPr>
            <w:tcW w:w="6039" w:type="dxa"/>
            <w:shd w:val="clear" w:color="auto" w:fill="auto"/>
            <w:vAlign w:val="bottom"/>
          </w:tcPr>
          <w:p w14:paraId="5EA3A78A" w14:textId="77777777" w:rsidR="007D650E" w:rsidRPr="00CC2B9D" w:rsidRDefault="007D650E">
            <w:pPr>
              <w:pStyle w:val="acctfourfigures"/>
              <w:tabs>
                <w:tab w:val="clear" w:pos="765"/>
              </w:tabs>
              <w:spacing w:line="240" w:lineRule="auto"/>
              <w:ind w:left="176" w:right="-71" w:hanging="176"/>
              <w:rPr>
                <w:rFonts w:ascii="Calibri" w:hAnsi="Calibri" w:cs="Calibri"/>
                <w:b/>
                <w:bCs/>
                <w:szCs w:val="22"/>
              </w:rPr>
            </w:pPr>
            <w:r w:rsidRPr="00CC2B9D">
              <w:rPr>
                <w:rFonts w:ascii="Calibri" w:hAnsi="Calibri" w:cs="Calibri"/>
                <w:b/>
                <w:bCs/>
                <w:szCs w:val="22"/>
              </w:rPr>
              <w:t>Net assets</w:t>
            </w:r>
          </w:p>
        </w:tc>
        <w:tc>
          <w:tcPr>
            <w:tcW w:w="1653" w:type="dxa"/>
            <w:tcBorders>
              <w:top w:val="single" w:sz="4" w:space="0" w:color="auto"/>
              <w:bottom w:val="single" w:sz="4" w:space="0" w:color="auto"/>
            </w:tcBorders>
            <w:shd w:val="clear" w:color="auto" w:fill="auto"/>
            <w:vAlign w:val="bottom"/>
          </w:tcPr>
          <w:p w14:paraId="475F3751" w14:textId="77777777" w:rsidR="007D650E" w:rsidRPr="00CC2B9D" w:rsidRDefault="007D650E">
            <w:pPr>
              <w:pStyle w:val="acctmergecolhdg"/>
              <w:tabs>
                <w:tab w:val="decimal" w:pos="1381"/>
              </w:tabs>
              <w:spacing w:line="240" w:lineRule="auto"/>
              <w:ind w:right="14"/>
              <w:jc w:val="left"/>
              <w:rPr>
                <w:rFonts w:ascii="Calibri" w:hAnsi="Calibri" w:cs="Calibri"/>
                <w:szCs w:val="22"/>
              </w:rPr>
            </w:pPr>
            <w:r w:rsidRPr="00CC2B9D">
              <w:rPr>
                <w:rFonts w:ascii="Calibri" w:hAnsi="Calibri" w:cs="Calibri"/>
                <w:szCs w:val="22"/>
              </w:rPr>
              <w:t>4,036,297</w:t>
            </w:r>
          </w:p>
        </w:tc>
        <w:tc>
          <w:tcPr>
            <w:tcW w:w="178" w:type="dxa"/>
            <w:shd w:val="clear" w:color="auto" w:fill="auto"/>
            <w:vAlign w:val="bottom"/>
          </w:tcPr>
          <w:p w14:paraId="2ADA04A1" w14:textId="77777777" w:rsidR="007D650E" w:rsidRPr="00CC2B9D" w:rsidRDefault="007D650E">
            <w:pPr>
              <w:pStyle w:val="acctmergecolhdg"/>
              <w:tabs>
                <w:tab w:val="decimal" w:pos="1268"/>
              </w:tabs>
              <w:spacing w:line="240" w:lineRule="auto"/>
              <w:ind w:right="164"/>
              <w:jc w:val="left"/>
              <w:rPr>
                <w:rFonts w:ascii="Calibri" w:hAnsi="Calibri" w:cs="Calibri"/>
                <w:szCs w:val="22"/>
              </w:rPr>
            </w:pPr>
          </w:p>
        </w:tc>
        <w:tc>
          <w:tcPr>
            <w:tcW w:w="1632" w:type="dxa"/>
            <w:tcBorders>
              <w:top w:val="single" w:sz="4" w:space="0" w:color="auto"/>
              <w:bottom w:val="single" w:sz="4" w:space="0" w:color="auto"/>
            </w:tcBorders>
            <w:shd w:val="clear" w:color="auto" w:fill="auto"/>
            <w:vAlign w:val="bottom"/>
          </w:tcPr>
          <w:p w14:paraId="08F0650A" w14:textId="77777777" w:rsidR="007D650E" w:rsidRPr="00CC2B9D" w:rsidRDefault="007D650E">
            <w:pPr>
              <w:pStyle w:val="acctmergecolhdg"/>
              <w:tabs>
                <w:tab w:val="decimal" w:pos="1333"/>
              </w:tabs>
              <w:spacing w:line="240" w:lineRule="auto"/>
              <w:ind w:right="-60"/>
              <w:jc w:val="left"/>
              <w:rPr>
                <w:rFonts w:ascii="Calibri" w:hAnsi="Calibri" w:cs="Calibri"/>
                <w:szCs w:val="22"/>
              </w:rPr>
            </w:pPr>
            <w:r w:rsidRPr="00CC2B9D">
              <w:rPr>
                <w:rFonts w:ascii="Calibri" w:hAnsi="Calibri" w:cs="Calibri"/>
                <w:szCs w:val="22"/>
              </w:rPr>
              <w:t>1,357,711</w:t>
            </w:r>
          </w:p>
        </w:tc>
        <w:tc>
          <w:tcPr>
            <w:tcW w:w="180" w:type="dxa"/>
            <w:shd w:val="clear" w:color="auto" w:fill="auto"/>
            <w:vAlign w:val="bottom"/>
          </w:tcPr>
          <w:p w14:paraId="0960EE3A" w14:textId="77777777" w:rsidR="007D650E" w:rsidRPr="00CC2B9D" w:rsidRDefault="007D650E">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669FE662" w14:textId="77777777" w:rsidR="007D650E" w:rsidRPr="00CC2B9D" w:rsidRDefault="007D650E">
            <w:pPr>
              <w:pStyle w:val="acctmergecolhdg"/>
              <w:tabs>
                <w:tab w:val="decimal" w:pos="1268"/>
              </w:tabs>
              <w:spacing w:line="240" w:lineRule="auto"/>
              <w:ind w:right="101"/>
              <w:jc w:val="left"/>
              <w:rPr>
                <w:rFonts w:ascii="Calibri" w:hAnsi="Calibri" w:cs="Calibri"/>
                <w:szCs w:val="22"/>
              </w:rPr>
            </w:pPr>
          </w:p>
        </w:tc>
        <w:tc>
          <w:tcPr>
            <w:tcW w:w="183" w:type="dxa"/>
            <w:shd w:val="clear" w:color="auto" w:fill="auto"/>
            <w:vAlign w:val="bottom"/>
          </w:tcPr>
          <w:p w14:paraId="1F562A1A" w14:textId="77777777" w:rsidR="007D650E" w:rsidRPr="00CC2B9D" w:rsidRDefault="007D650E">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4799DB85" w14:textId="77777777" w:rsidR="007D650E" w:rsidRPr="00CC2B9D" w:rsidRDefault="007D650E">
            <w:pPr>
              <w:pStyle w:val="acctmergecolhdg"/>
              <w:tabs>
                <w:tab w:val="decimal" w:pos="1268"/>
              </w:tabs>
              <w:spacing w:line="240" w:lineRule="auto"/>
              <w:ind w:right="101"/>
              <w:jc w:val="left"/>
              <w:rPr>
                <w:rFonts w:ascii="Calibri" w:hAnsi="Calibri" w:cs="Calibri"/>
                <w:szCs w:val="22"/>
              </w:rPr>
            </w:pPr>
          </w:p>
        </w:tc>
        <w:tc>
          <w:tcPr>
            <w:tcW w:w="178" w:type="dxa"/>
            <w:shd w:val="clear" w:color="auto" w:fill="auto"/>
            <w:vAlign w:val="bottom"/>
          </w:tcPr>
          <w:p w14:paraId="7487605E" w14:textId="77777777" w:rsidR="007D650E" w:rsidRPr="00CC2B9D" w:rsidRDefault="007D650E">
            <w:pPr>
              <w:pStyle w:val="acctmergecolhdg"/>
              <w:tabs>
                <w:tab w:val="decimal" w:pos="1268"/>
              </w:tabs>
              <w:spacing w:line="240" w:lineRule="auto"/>
              <w:ind w:right="101"/>
              <w:jc w:val="left"/>
              <w:rPr>
                <w:rFonts w:ascii="Calibri" w:hAnsi="Calibri" w:cs="Calibri"/>
                <w:szCs w:val="22"/>
              </w:rPr>
            </w:pPr>
          </w:p>
        </w:tc>
        <w:tc>
          <w:tcPr>
            <w:tcW w:w="1622" w:type="dxa"/>
            <w:gridSpan w:val="2"/>
            <w:shd w:val="clear" w:color="auto" w:fill="auto"/>
            <w:vAlign w:val="bottom"/>
          </w:tcPr>
          <w:p w14:paraId="0888FB4D" w14:textId="77777777" w:rsidR="007D650E" w:rsidRPr="00CC2B9D" w:rsidRDefault="007D650E">
            <w:pPr>
              <w:pStyle w:val="acctmergecolhdg"/>
              <w:tabs>
                <w:tab w:val="decimal" w:pos="1268"/>
              </w:tabs>
              <w:spacing w:line="240" w:lineRule="auto"/>
              <w:ind w:right="101"/>
              <w:jc w:val="left"/>
              <w:rPr>
                <w:rFonts w:ascii="Calibri" w:hAnsi="Calibri" w:cs="Calibri"/>
                <w:szCs w:val="22"/>
              </w:rPr>
            </w:pPr>
          </w:p>
        </w:tc>
      </w:tr>
      <w:tr w:rsidR="007D650E" w:rsidRPr="00CC2B9D" w14:paraId="21D0510E" w14:textId="77777777">
        <w:trPr>
          <w:cantSplit/>
        </w:trPr>
        <w:tc>
          <w:tcPr>
            <w:tcW w:w="6039" w:type="dxa"/>
            <w:shd w:val="clear" w:color="auto" w:fill="auto"/>
            <w:vAlign w:val="bottom"/>
          </w:tcPr>
          <w:p w14:paraId="248E9832" w14:textId="77777777" w:rsidR="007D650E" w:rsidRPr="00CC2B9D" w:rsidRDefault="007D650E">
            <w:pPr>
              <w:pStyle w:val="acctfourfigures"/>
              <w:tabs>
                <w:tab w:val="clear" w:pos="765"/>
              </w:tabs>
              <w:spacing w:line="240" w:lineRule="auto"/>
              <w:ind w:left="176" w:right="-71" w:hanging="176"/>
              <w:rPr>
                <w:rFonts w:ascii="Calibri" w:hAnsi="Calibri" w:cs="Calibri"/>
                <w:szCs w:val="22"/>
              </w:rPr>
            </w:pPr>
            <w:r w:rsidRPr="00CC2B9D">
              <w:rPr>
                <w:rFonts w:ascii="Calibri" w:hAnsi="Calibri" w:cs="Calibri"/>
                <w:szCs w:val="22"/>
              </w:rPr>
              <w:t>Carrying amount of non-controlling interests</w:t>
            </w:r>
          </w:p>
        </w:tc>
        <w:tc>
          <w:tcPr>
            <w:tcW w:w="1653" w:type="dxa"/>
            <w:tcBorders>
              <w:top w:val="single" w:sz="4" w:space="0" w:color="auto"/>
              <w:bottom w:val="double" w:sz="4" w:space="0" w:color="auto"/>
            </w:tcBorders>
            <w:shd w:val="clear" w:color="auto" w:fill="auto"/>
            <w:vAlign w:val="bottom"/>
          </w:tcPr>
          <w:p w14:paraId="0D7172A2" w14:textId="77777777" w:rsidR="007D650E" w:rsidRPr="00CC2B9D" w:rsidRDefault="007D650E">
            <w:pPr>
              <w:pStyle w:val="acctmergecolhdg"/>
              <w:tabs>
                <w:tab w:val="decimal" w:pos="1381"/>
              </w:tabs>
              <w:spacing w:line="240" w:lineRule="auto"/>
              <w:ind w:right="14"/>
              <w:jc w:val="left"/>
              <w:rPr>
                <w:rFonts w:ascii="Calibri" w:hAnsi="Calibri" w:cs="Calibri"/>
                <w:b w:val="0"/>
                <w:bCs/>
                <w:szCs w:val="22"/>
              </w:rPr>
            </w:pPr>
            <w:r w:rsidRPr="00CC2B9D">
              <w:rPr>
                <w:rFonts w:ascii="Calibri" w:hAnsi="Calibri" w:cs="Calibri"/>
                <w:b w:val="0"/>
                <w:bCs/>
                <w:szCs w:val="22"/>
              </w:rPr>
              <w:t>36,327</w:t>
            </w:r>
          </w:p>
        </w:tc>
        <w:tc>
          <w:tcPr>
            <w:tcW w:w="178" w:type="dxa"/>
            <w:shd w:val="clear" w:color="auto" w:fill="auto"/>
            <w:vAlign w:val="bottom"/>
          </w:tcPr>
          <w:p w14:paraId="54477ABB" w14:textId="77777777" w:rsidR="007D650E" w:rsidRPr="00CC2B9D" w:rsidRDefault="007D650E">
            <w:pPr>
              <w:pStyle w:val="acctmergecolhdg"/>
              <w:tabs>
                <w:tab w:val="decimal" w:pos="1268"/>
              </w:tabs>
              <w:spacing w:line="240" w:lineRule="auto"/>
              <w:ind w:right="164"/>
              <w:jc w:val="left"/>
              <w:rPr>
                <w:rFonts w:ascii="Calibri" w:hAnsi="Calibri" w:cs="Calibri"/>
                <w:b w:val="0"/>
                <w:bCs/>
                <w:szCs w:val="22"/>
                <w:lang w:val="en-US" w:bidi="th-TH"/>
              </w:rPr>
            </w:pPr>
          </w:p>
        </w:tc>
        <w:tc>
          <w:tcPr>
            <w:tcW w:w="1632" w:type="dxa"/>
            <w:tcBorders>
              <w:top w:val="single" w:sz="4" w:space="0" w:color="auto"/>
              <w:bottom w:val="double" w:sz="4" w:space="0" w:color="auto"/>
            </w:tcBorders>
            <w:shd w:val="clear" w:color="auto" w:fill="auto"/>
            <w:vAlign w:val="bottom"/>
          </w:tcPr>
          <w:p w14:paraId="553C3585" w14:textId="77777777" w:rsidR="007D650E" w:rsidRPr="00CC2B9D" w:rsidRDefault="007D650E">
            <w:pPr>
              <w:pStyle w:val="acctmergecolhdg"/>
              <w:tabs>
                <w:tab w:val="decimal" w:pos="1333"/>
              </w:tabs>
              <w:spacing w:line="240" w:lineRule="auto"/>
              <w:ind w:right="-60"/>
              <w:jc w:val="left"/>
              <w:rPr>
                <w:rFonts w:ascii="Calibri" w:hAnsi="Calibri" w:cs="Calibri"/>
                <w:szCs w:val="22"/>
                <w:cs/>
                <w:lang w:bidi="th-TH"/>
              </w:rPr>
            </w:pPr>
            <w:r w:rsidRPr="00CC2B9D">
              <w:rPr>
                <w:rFonts w:ascii="Calibri" w:hAnsi="Calibri" w:cs="Calibri"/>
                <w:szCs w:val="22"/>
                <w:cs/>
                <w:lang w:bidi="th-TH"/>
              </w:rPr>
              <w:t>465</w:t>
            </w:r>
            <w:r w:rsidRPr="00CC2B9D">
              <w:rPr>
                <w:rFonts w:ascii="Calibri" w:hAnsi="Calibri" w:cs="Calibri"/>
                <w:szCs w:val="22"/>
              </w:rPr>
              <w:t>,</w:t>
            </w:r>
            <w:r w:rsidRPr="00CC2B9D">
              <w:rPr>
                <w:rFonts w:ascii="Calibri" w:hAnsi="Calibri" w:cs="Calibri"/>
                <w:szCs w:val="22"/>
                <w:cs/>
                <w:lang w:bidi="th-TH"/>
              </w:rPr>
              <w:t>559</w:t>
            </w:r>
          </w:p>
        </w:tc>
        <w:tc>
          <w:tcPr>
            <w:tcW w:w="180" w:type="dxa"/>
            <w:shd w:val="clear" w:color="auto" w:fill="auto"/>
            <w:vAlign w:val="bottom"/>
          </w:tcPr>
          <w:p w14:paraId="01DE0424" w14:textId="77777777" w:rsidR="007D650E" w:rsidRPr="00CC2B9D" w:rsidRDefault="007D650E">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3D517DDE" w14:textId="77777777" w:rsidR="007D650E" w:rsidRPr="00CC2B9D" w:rsidRDefault="007D650E">
            <w:pPr>
              <w:pStyle w:val="acctmergecolhdg"/>
              <w:tabs>
                <w:tab w:val="decimal" w:pos="1268"/>
              </w:tabs>
              <w:spacing w:line="240" w:lineRule="auto"/>
              <w:ind w:right="86"/>
              <w:jc w:val="right"/>
              <w:rPr>
                <w:rFonts w:ascii="Calibri" w:hAnsi="Calibri" w:cs="Browallia New"/>
                <w:b w:val="0"/>
                <w:bCs/>
                <w:szCs w:val="28"/>
                <w:lang w:val="en-US" w:bidi="th-TH"/>
              </w:rPr>
            </w:pPr>
            <w:r w:rsidRPr="00CC2B9D">
              <w:rPr>
                <w:rFonts w:ascii="Calibri" w:hAnsi="Calibri" w:cs="Browallia New"/>
                <w:b w:val="0"/>
                <w:bCs/>
                <w:szCs w:val="28"/>
                <w:lang w:val="en-US" w:bidi="th-TH"/>
              </w:rPr>
              <w:t>1</w:t>
            </w:r>
          </w:p>
        </w:tc>
        <w:tc>
          <w:tcPr>
            <w:tcW w:w="183" w:type="dxa"/>
            <w:shd w:val="clear" w:color="auto" w:fill="auto"/>
            <w:vAlign w:val="bottom"/>
          </w:tcPr>
          <w:p w14:paraId="7A568E9B" w14:textId="77777777" w:rsidR="007D650E" w:rsidRPr="00CC2B9D" w:rsidRDefault="007D650E">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65A9C2CC" w14:textId="77777777" w:rsidR="007D650E" w:rsidRPr="00CC2B9D" w:rsidRDefault="007D650E">
            <w:pPr>
              <w:pStyle w:val="acctmergecolhdg"/>
              <w:tabs>
                <w:tab w:val="decimal" w:pos="1268"/>
              </w:tabs>
              <w:spacing w:line="240" w:lineRule="auto"/>
              <w:ind w:right="98"/>
              <w:jc w:val="right"/>
              <w:rPr>
                <w:rFonts w:ascii="Calibri" w:hAnsi="Calibri" w:cstheme="minorBidi"/>
                <w:b w:val="0"/>
                <w:bCs/>
                <w:szCs w:val="22"/>
                <w:lang w:val="en-US" w:bidi="th-TH"/>
              </w:rPr>
            </w:pPr>
            <w:r w:rsidRPr="00CC2B9D">
              <w:rPr>
                <w:rFonts w:ascii="Calibri" w:hAnsi="Calibri" w:cs="Calibri"/>
                <w:b w:val="0"/>
                <w:bCs/>
                <w:szCs w:val="22"/>
                <w:lang w:val="en-US" w:bidi="th-TH"/>
              </w:rPr>
              <w:t>(78,918)</w:t>
            </w:r>
          </w:p>
        </w:tc>
        <w:tc>
          <w:tcPr>
            <w:tcW w:w="178" w:type="dxa"/>
            <w:shd w:val="clear" w:color="auto" w:fill="auto"/>
            <w:vAlign w:val="bottom"/>
          </w:tcPr>
          <w:p w14:paraId="3CA2FAEE" w14:textId="77777777" w:rsidR="007D650E" w:rsidRPr="00CC2B9D" w:rsidRDefault="007D650E">
            <w:pPr>
              <w:pStyle w:val="acctmergecolhdg"/>
              <w:tabs>
                <w:tab w:val="decimal" w:pos="1268"/>
              </w:tabs>
              <w:spacing w:line="240" w:lineRule="auto"/>
              <w:ind w:right="98"/>
              <w:jc w:val="right"/>
              <w:rPr>
                <w:rFonts w:ascii="Calibri" w:hAnsi="Calibri" w:cs="Calibri"/>
                <w:b w:val="0"/>
                <w:bCs/>
                <w:szCs w:val="22"/>
                <w:lang w:val="en-US" w:bidi="th-TH"/>
              </w:rPr>
            </w:pPr>
          </w:p>
        </w:tc>
        <w:tc>
          <w:tcPr>
            <w:tcW w:w="1622" w:type="dxa"/>
            <w:gridSpan w:val="2"/>
            <w:shd w:val="clear" w:color="auto" w:fill="auto"/>
            <w:vAlign w:val="bottom"/>
          </w:tcPr>
          <w:p w14:paraId="538148BD" w14:textId="77777777" w:rsidR="007D650E" w:rsidRPr="00CC2B9D" w:rsidRDefault="007D650E">
            <w:pPr>
              <w:pStyle w:val="acctmergecolhdg"/>
              <w:tabs>
                <w:tab w:val="decimal" w:pos="1268"/>
              </w:tabs>
              <w:spacing w:line="240" w:lineRule="auto"/>
              <w:ind w:right="98"/>
              <w:jc w:val="right"/>
              <w:rPr>
                <w:rFonts w:ascii="Calibri" w:hAnsi="Calibri" w:cs="Calibri"/>
                <w:szCs w:val="22"/>
                <w:lang w:val="en-US" w:bidi="th-TH"/>
              </w:rPr>
            </w:pPr>
            <w:r w:rsidRPr="00CC2B9D">
              <w:rPr>
                <w:rFonts w:ascii="Calibri" w:hAnsi="Calibri" w:cs="Calibri"/>
                <w:szCs w:val="22"/>
                <w:cs/>
                <w:lang w:val="en-US" w:bidi="th-TH"/>
              </w:rPr>
              <w:t>422</w:t>
            </w:r>
            <w:r w:rsidRPr="00CC2B9D">
              <w:rPr>
                <w:rFonts w:ascii="Calibri" w:hAnsi="Calibri" w:cs="Calibri"/>
                <w:szCs w:val="22"/>
                <w:lang w:val="en-US" w:bidi="th-TH"/>
              </w:rPr>
              <w:t>,</w:t>
            </w:r>
            <w:r w:rsidRPr="00CC2B9D">
              <w:rPr>
                <w:rFonts w:ascii="Calibri" w:hAnsi="Calibri" w:cs="Calibri"/>
                <w:szCs w:val="22"/>
                <w:cs/>
                <w:lang w:val="en-US" w:bidi="th-TH"/>
              </w:rPr>
              <w:t>969</w:t>
            </w:r>
          </w:p>
        </w:tc>
      </w:tr>
      <w:tr w:rsidR="007D650E" w:rsidRPr="00CC2B9D" w14:paraId="7AE3C719" w14:textId="77777777">
        <w:trPr>
          <w:cantSplit/>
        </w:trPr>
        <w:tc>
          <w:tcPr>
            <w:tcW w:w="6039" w:type="dxa"/>
            <w:shd w:val="clear" w:color="auto" w:fill="auto"/>
            <w:vAlign w:val="bottom"/>
          </w:tcPr>
          <w:p w14:paraId="4FC24A1F" w14:textId="77777777" w:rsidR="007D650E" w:rsidRPr="00CC2B9D" w:rsidRDefault="007D650E">
            <w:pPr>
              <w:pStyle w:val="ListBullet3"/>
            </w:pPr>
          </w:p>
        </w:tc>
        <w:tc>
          <w:tcPr>
            <w:tcW w:w="1653" w:type="dxa"/>
            <w:shd w:val="clear" w:color="auto" w:fill="auto"/>
            <w:vAlign w:val="bottom"/>
          </w:tcPr>
          <w:p w14:paraId="6BA25E67" w14:textId="77777777" w:rsidR="007D650E" w:rsidRPr="00CC2B9D" w:rsidRDefault="007D650E">
            <w:pPr>
              <w:pStyle w:val="acctmergecolhdg"/>
              <w:tabs>
                <w:tab w:val="decimal" w:pos="1381"/>
              </w:tabs>
              <w:spacing w:line="240" w:lineRule="auto"/>
              <w:ind w:right="14"/>
              <w:jc w:val="left"/>
              <w:rPr>
                <w:rFonts w:ascii="Calibri" w:hAnsi="Calibri" w:cs="Calibri"/>
                <w:b w:val="0"/>
                <w:bCs/>
                <w:szCs w:val="22"/>
              </w:rPr>
            </w:pPr>
          </w:p>
        </w:tc>
        <w:tc>
          <w:tcPr>
            <w:tcW w:w="178" w:type="dxa"/>
            <w:shd w:val="clear" w:color="auto" w:fill="auto"/>
            <w:vAlign w:val="bottom"/>
          </w:tcPr>
          <w:p w14:paraId="4F0C78C6" w14:textId="77777777" w:rsidR="007D650E" w:rsidRPr="00CC2B9D" w:rsidRDefault="007D650E">
            <w:pPr>
              <w:pStyle w:val="acctmergecolhdg"/>
              <w:tabs>
                <w:tab w:val="decimal" w:pos="1268"/>
              </w:tabs>
              <w:spacing w:line="240" w:lineRule="auto"/>
              <w:ind w:right="164"/>
              <w:jc w:val="left"/>
              <w:rPr>
                <w:rFonts w:asciiTheme="minorHAnsi" w:hAnsiTheme="minorHAnsi" w:cstheme="minorHAnsi"/>
                <w:b w:val="0"/>
                <w:bCs/>
                <w:szCs w:val="22"/>
              </w:rPr>
            </w:pPr>
          </w:p>
        </w:tc>
        <w:tc>
          <w:tcPr>
            <w:tcW w:w="1632" w:type="dxa"/>
            <w:tcBorders>
              <w:top w:val="double" w:sz="4" w:space="0" w:color="auto"/>
            </w:tcBorders>
            <w:shd w:val="clear" w:color="auto" w:fill="auto"/>
            <w:vAlign w:val="bottom"/>
          </w:tcPr>
          <w:p w14:paraId="2C821860" w14:textId="77777777" w:rsidR="007D650E" w:rsidRPr="00CC2B9D" w:rsidRDefault="007D650E">
            <w:pPr>
              <w:pStyle w:val="acctmergecolhdg"/>
              <w:tabs>
                <w:tab w:val="decimal" w:pos="1333"/>
              </w:tabs>
              <w:spacing w:line="240" w:lineRule="auto"/>
              <w:ind w:right="-60"/>
              <w:jc w:val="left"/>
              <w:rPr>
                <w:rFonts w:ascii="Calibri" w:hAnsi="Calibri" w:cs="Calibri"/>
                <w:b w:val="0"/>
                <w:bCs/>
                <w:szCs w:val="22"/>
              </w:rPr>
            </w:pPr>
          </w:p>
        </w:tc>
        <w:tc>
          <w:tcPr>
            <w:tcW w:w="180" w:type="dxa"/>
            <w:shd w:val="clear" w:color="auto" w:fill="auto"/>
            <w:vAlign w:val="bottom"/>
          </w:tcPr>
          <w:p w14:paraId="15EDE98D" w14:textId="77777777" w:rsidR="007D650E" w:rsidRPr="00CC2B9D" w:rsidRDefault="007D650E">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6325956C"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33E229DA" w14:textId="77777777" w:rsidR="007D650E" w:rsidRPr="00CC2B9D" w:rsidRDefault="007D650E">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066C4CF7"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vAlign w:val="bottom"/>
          </w:tcPr>
          <w:p w14:paraId="03D15F20"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vAlign w:val="bottom"/>
          </w:tcPr>
          <w:p w14:paraId="123AF55E"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b w:val="0"/>
                <w:bCs/>
                <w:szCs w:val="22"/>
              </w:rPr>
            </w:pPr>
          </w:p>
        </w:tc>
      </w:tr>
      <w:tr w:rsidR="007D650E" w:rsidRPr="00CC2B9D" w14:paraId="3222429D" w14:textId="77777777">
        <w:trPr>
          <w:cantSplit/>
        </w:trPr>
        <w:tc>
          <w:tcPr>
            <w:tcW w:w="6039" w:type="dxa"/>
            <w:shd w:val="clear" w:color="auto" w:fill="auto"/>
            <w:vAlign w:val="bottom"/>
          </w:tcPr>
          <w:p w14:paraId="0F5A13E1" w14:textId="77777777" w:rsidR="007D650E" w:rsidRPr="00CC2B9D" w:rsidRDefault="007D650E">
            <w:pPr>
              <w:pStyle w:val="ListBullet3"/>
            </w:pPr>
            <w:r w:rsidRPr="00CC2B9D">
              <w:t>Revenue</w:t>
            </w:r>
          </w:p>
        </w:tc>
        <w:tc>
          <w:tcPr>
            <w:tcW w:w="1653" w:type="dxa"/>
            <w:tcBorders>
              <w:bottom w:val="single" w:sz="4" w:space="0" w:color="auto"/>
            </w:tcBorders>
            <w:shd w:val="clear" w:color="auto" w:fill="auto"/>
          </w:tcPr>
          <w:p w14:paraId="0DB953B7" w14:textId="77777777" w:rsidR="007D650E" w:rsidRPr="00CC2B9D" w:rsidRDefault="007D650E">
            <w:pPr>
              <w:pStyle w:val="acctmergecolhdg"/>
              <w:tabs>
                <w:tab w:val="decimal" w:pos="1381"/>
              </w:tabs>
              <w:spacing w:line="240" w:lineRule="auto"/>
              <w:ind w:right="14"/>
              <w:jc w:val="left"/>
              <w:rPr>
                <w:rFonts w:ascii="Calibri" w:hAnsi="Calibri" w:cs="Calibri"/>
                <w:b w:val="0"/>
                <w:bCs/>
                <w:szCs w:val="22"/>
              </w:rPr>
            </w:pPr>
            <w:r w:rsidRPr="00CC2B9D">
              <w:rPr>
                <w:rFonts w:ascii="Calibri" w:hAnsi="Calibri" w:cs="Calibri"/>
                <w:b w:val="0"/>
                <w:bCs/>
                <w:szCs w:val="22"/>
              </w:rPr>
              <w:t>14,844,659</w:t>
            </w:r>
          </w:p>
        </w:tc>
        <w:tc>
          <w:tcPr>
            <w:tcW w:w="178" w:type="dxa"/>
            <w:shd w:val="clear" w:color="auto" w:fill="auto"/>
            <w:vAlign w:val="bottom"/>
          </w:tcPr>
          <w:p w14:paraId="19CD5712" w14:textId="77777777" w:rsidR="007D650E" w:rsidRPr="00CC2B9D" w:rsidRDefault="007D650E">
            <w:pPr>
              <w:pStyle w:val="acctmergecolhdg"/>
              <w:tabs>
                <w:tab w:val="decimal" w:pos="1268"/>
              </w:tabs>
              <w:spacing w:line="240" w:lineRule="auto"/>
              <w:ind w:right="164"/>
              <w:jc w:val="left"/>
              <w:rPr>
                <w:rFonts w:ascii="Calibri" w:hAnsi="Calibri" w:cs="Calibri"/>
                <w:b w:val="0"/>
                <w:bCs/>
                <w:szCs w:val="22"/>
              </w:rPr>
            </w:pPr>
          </w:p>
        </w:tc>
        <w:tc>
          <w:tcPr>
            <w:tcW w:w="1632" w:type="dxa"/>
            <w:tcBorders>
              <w:bottom w:val="single" w:sz="4" w:space="0" w:color="auto"/>
            </w:tcBorders>
            <w:shd w:val="clear" w:color="auto" w:fill="auto"/>
            <w:vAlign w:val="bottom"/>
          </w:tcPr>
          <w:p w14:paraId="7591FADE" w14:textId="77777777" w:rsidR="007D650E" w:rsidRPr="00CC2B9D" w:rsidRDefault="007D650E">
            <w:pPr>
              <w:pStyle w:val="acctmergecolhdg"/>
              <w:tabs>
                <w:tab w:val="decimal" w:pos="1333"/>
              </w:tabs>
              <w:spacing w:line="240" w:lineRule="auto"/>
              <w:ind w:right="-60"/>
              <w:jc w:val="left"/>
              <w:rPr>
                <w:rFonts w:ascii="Calibri" w:hAnsi="Calibri" w:cs="Calibri"/>
                <w:b w:val="0"/>
                <w:bCs/>
                <w:szCs w:val="22"/>
                <w:lang w:bidi="th-TH"/>
              </w:rPr>
            </w:pPr>
            <w:r w:rsidRPr="00CC2B9D">
              <w:rPr>
                <w:rFonts w:ascii="Calibri" w:hAnsi="Calibri" w:cs="Calibri"/>
                <w:b w:val="0"/>
                <w:bCs/>
                <w:szCs w:val="22"/>
                <w:lang w:bidi="th-TH"/>
              </w:rPr>
              <w:t>2,481,371</w:t>
            </w:r>
          </w:p>
        </w:tc>
        <w:tc>
          <w:tcPr>
            <w:tcW w:w="180" w:type="dxa"/>
            <w:shd w:val="clear" w:color="auto" w:fill="auto"/>
            <w:vAlign w:val="bottom"/>
          </w:tcPr>
          <w:p w14:paraId="7C5212BA" w14:textId="77777777" w:rsidR="007D650E" w:rsidRPr="00CC2B9D" w:rsidRDefault="007D650E">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73A561FA"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2AACB021" w14:textId="77777777" w:rsidR="007D650E" w:rsidRPr="00CC2B9D" w:rsidRDefault="007D650E">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3DEDA2A7"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tcPr>
          <w:p w14:paraId="6085B124"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tcPr>
          <w:p w14:paraId="03E98F11"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b w:val="0"/>
                <w:bCs/>
                <w:szCs w:val="22"/>
              </w:rPr>
            </w:pPr>
          </w:p>
        </w:tc>
      </w:tr>
      <w:tr w:rsidR="007D650E" w:rsidRPr="00CC2B9D" w14:paraId="38BDB1CF" w14:textId="77777777">
        <w:trPr>
          <w:cantSplit/>
        </w:trPr>
        <w:tc>
          <w:tcPr>
            <w:tcW w:w="6039" w:type="dxa"/>
            <w:shd w:val="clear" w:color="auto" w:fill="auto"/>
            <w:vAlign w:val="bottom"/>
          </w:tcPr>
          <w:p w14:paraId="676246CB" w14:textId="77777777" w:rsidR="007D650E" w:rsidRPr="00CC2B9D" w:rsidRDefault="007D650E">
            <w:pPr>
              <w:pStyle w:val="ListBullet3"/>
            </w:pPr>
            <w:r w:rsidRPr="00CC2B9D">
              <w:t>Profit (loss) for the year</w:t>
            </w:r>
          </w:p>
        </w:tc>
        <w:tc>
          <w:tcPr>
            <w:tcW w:w="1653" w:type="dxa"/>
            <w:tcBorders>
              <w:top w:val="single" w:sz="4" w:space="0" w:color="auto"/>
            </w:tcBorders>
            <w:shd w:val="clear" w:color="auto" w:fill="auto"/>
          </w:tcPr>
          <w:p w14:paraId="4042B7B5" w14:textId="77777777" w:rsidR="007D650E" w:rsidRPr="00CC2B9D" w:rsidRDefault="007D650E">
            <w:pPr>
              <w:pStyle w:val="acctmergecolhdg"/>
              <w:tabs>
                <w:tab w:val="decimal" w:pos="1381"/>
              </w:tabs>
              <w:spacing w:line="240" w:lineRule="auto"/>
              <w:ind w:right="14"/>
              <w:jc w:val="left"/>
              <w:rPr>
                <w:rFonts w:ascii="Calibri" w:hAnsi="Calibri" w:cs="Calibri"/>
                <w:b w:val="0"/>
                <w:bCs/>
                <w:szCs w:val="22"/>
              </w:rPr>
            </w:pPr>
            <w:r w:rsidRPr="00CC2B9D">
              <w:rPr>
                <w:rFonts w:ascii="Calibri" w:hAnsi="Calibri" w:cs="Calibri"/>
                <w:b w:val="0"/>
                <w:bCs/>
                <w:szCs w:val="22"/>
              </w:rPr>
              <w:t>(383,066)</w:t>
            </w:r>
          </w:p>
        </w:tc>
        <w:tc>
          <w:tcPr>
            <w:tcW w:w="178" w:type="dxa"/>
            <w:shd w:val="clear" w:color="auto" w:fill="auto"/>
            <w:vAlign w:val="bottom"/>
          </w:tcPr>
          <w:p w14:paraId="5A8E6C0D" w14:textId="77777777" w:rsidR="007D650E" w:rsidRPr="00CC2B9D" w:rsidRDefault="007D650E">
            <w:pPr>
              <w:pStyle w:val="acctmergecolhdg"/>
              <w:tabs>
                <w:tab w:val="decimal" w:pos="1268"/>
              </w:tabs>
              <w:spacing w:line="240" w:lineRule="auto"/>
              <w:ind w:right="164"/>
              <w:jc w:val="left"/>
              <w:rPr>
                <w:rFonts w:ascii="Calibri" w:hAnsi="Calibri" w:cs="Calibri"/>
                <w:b w:val="0"/>
                <w:bCs/>
                <w:szCs w:val="22"/>
              </w:rPr>
            </w:pPr>
          </w:p>
        </w:tc>
        <w:tc>
          <w:tcPr>
            <w:tcW w:w="1632" w:type="dxa"/>
            <w:tcBorders>
              <w:top w:val="single" w:sz="4" w:space="0" w:color="auto"/>
            </w:tcBorders>
            <w:shd w:val="clear" w:color="auto" w:fill="auto"/>
            <w:vAlign w:val="bottom"/>
          </w:tcPr>
          <w:p w14:paraId="24D40BA3" w14:textId="77777777" w:rsidR="007D650E" w:rsidRPr="00CC2B9D" w:rsidRDefault="007D650E">
            <w:pPr>
              <w:pStyle w:val="acctmergecolhdg"/>
              <w:tabs>
                <w:tab w:val="decimal" w:pos="1333"/>
              </w:tabs>
              <w:spacing w:line="240" w:lineRule="auto"/>
              <w:ind w:right="-60"/>
              <w:jc w:val="left"/>
              <w:rPr>
                <w:rFonts w:ascii="Calibri" w:hAnsi="Calibri" w:cs="Calibri"/>
                <w:b w:val="0"/>
                <w:bCs/>
                <w:szCs w:val="22"/>
                <w:lang w:bidi="th-TH"/>
              </w:rPr>
            </w:pPr>
            <w:r w:rsidRPr="00CC2B9D">
              <w:rPr>
                <w:rFonts w:ascii="Calibri" w:hAnsi="Calibri" w:cs="Calibri"/>
                <w:b w:val="0"/>
                <w:bCs/>
                <w:szCs w:val="22"/>
                <w:lang w:bidi="th-TH"/>
              </w:rPr>
              <w:t>(51,682)</w:t>
            </w:r>
          </w:p>
        </w:tc>
        <w:tc>
          <w:tcPr>
            <w:tcW w:w="180" w:type="dxa"/>
            <w:shd w:val="clear" w:color="auto" w:fill="auto"/>
            <w:vAlign w:val="bottom"/>
          </w:tcPr>
          <w:p w14:paraId="75CF28AE" w14:textId="77777777" w:rsidR="007D650E" w:rsidRPr="00CC2B9D" w:rsidRDefault="007D650E">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27588B75"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0AEABEE1" w14:textId="77777777" w:rsidR="007D650E" w:rsidRPr="00CC2B9D" w:rsidRDefault="007D650E">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6AA97A21"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tcPr>
          <w:p w14:paraId="02BF2D44"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tcPr>
          <w:p w14:paraId="7B38450B"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b w:val="0"/>
                <w:bCs/>
                <w:szCs w:val="22"/>
              </w:rPr>
            </w:pPr>
          </w:p>
        </w:tc>
      </w:tr>
      <w:tr w:rsidR="007D650E" w:rsidRPr="00CC2B9D" w14:paraId="03C4C4C5" w14:textId="77777777">
        <w:trPr>
          <w:cantSplit/>
        </w:trPr>
        <w:tc>
          <w:tcPr>
            <w:tcW w:w="6039" w:type="dxa"/>
            <w:shd w:val="clear" w:color="auto" w:fill="auto"/>
            <w:vAlign w:val="bottom"/>
          </w:tcPr>
          <w:p w14:paraId="605B1183" w14:textId="77777777" w:rsidR="007D650E" w:rsidRPr="00CC2B9D" w:rsidRDefault="007D650E">
            <w:pPr>
              <w:pStyle w:val="ListBullet3"/>
            </w:pPr>
            <w:r w:rsidRPr="00CC2B9D">
              <w:t>Other comprehensive income</w:t>
            </w:r>
          </w:p>
        </w:tc>
        <w:tc>
          <w:tcPr>
            <w:tcW w:w="1653" w:type="dxa"/>
            <w:tcBorders>
              <w:bottom w:val="single" w:sz="4" w:space="0" w:color="auto"/>
            </w:tcBorders>
            <w:shd w:val="clear" w:color="auto" w:fill="auto"/>
          </w:tcPr>
          <w:p w14:paraId="20BBBB17" w14:textId="77777777" w:rsidR="007D650E" w:rsidRPr="00CC2B9D" w:rsidRDefault="007D650E">
            <w:pPr>
              <w:pStyle w:val="BodyText"/>
              <w:spacing w:after="0" w:line="240" w:lineRule="auto"/>
              <w:ind w:left="-109" w:right="372"/>
              <w:jc w:val="right"/>
              <w:rPr>
                <w:rFonts w:ascii="Calibri" w:hAnsi="Calibri" w:cs="Calibri"/>
                <w:szCs w:val="22"/>
              </w:rPr>
            </w:pPr>
            <w:r w:rsidRPr="00CC2B9D">
              <w:rPr>
                <w:rFonts w:ascii="Calibri" w:hAnsi="Calibri" w:cs="Calibri"/>
                <w:szCs w:val="22"/>
              </w:rPr>
              <w:t>-</w:t>
            </w:r>
          </w:p>
        </w:tc>
        <w:tc>
          <w:tcPr>
            <w:tcW w:w="178" w:type="dxa"/>
            <w:shd w:val="clear" w:color="auto" w:fill="auto"/>
            <w:vAlign w:val="bottom"/>
          </w:tcPr>
          <w:p w14:paraId="5D05156E" w14:textId="77777777" w:rsidR="007D650E" w:rsidRPr="00CC2B9D" w:rsidRDefault="007D650E">
            <w:pPr>
              <w:pStyle w:val="acctmergecolhdg"/>
              <w:tabs>
                <w:tab w:val="decimal" w:pos="1268"/>
              </w:tabs>
              <w:spacing w:line="240" w:lineRule="auto"/>
              <w:ind w:right="164"/>
              <w:jc w:val="left"/>
              <w:rPr>
                <w:rFonts w:ascii="Calibri" w:hAnsi="Calibri" w:cs="Calibri"/>
                <w:b w:val="0"/>
                <w:bCs/>
                <w:szCs w:val="22"/>
              </w:rPr>
            </w:pPr>
          </w:p>
        </w:tc>
        <w:tc>
          <w:tcPr>
            <w:tcW w:w="1632" w:type="dxa"/>
            <w:tcBorders>
              <w:bottom w:val="single" w:sz="4" w:space="0" w:color="auto"/>
            </w:tcBorders>
            <w:shd w:val="clear" w:color="auto" w:fill="auto"/>
            <w:vAlign w:val="bottom"/>
          </w:tcPr>
          <w:p w14:paraId="27140005" w14:textId="77777777" w:rsidR="007D650E" w:rsidRPr="00CC2B9D" w:rsidRDefault="007D650E">
            <w:pPr>
              <w:pStyle w:val="acctmergecolhdg"/>
              <w:tabs>
                <w:tab w:val="decimal" w:pos="1333"/>
              </w:tabs>
              <w:spacing w:line="240" w:lineRule="auto"/>
              <w:ind w:right="-60"/>
              <w:jc w:val="left"/>
              <w:rPr>
                <w:rFonts w:ascii="Calibri" w:hAnsi="Calibri" w:cs="Calibri"/>
                <w:b w:val="0"/>
                <w:bCs/>
                <w:szCs w:val="22"/>
                <w:lang w:bidi="th-TH"/>
              </w:rPr>
            </w:pPr>
            <w:r w:rsidRPr="00CC2B9D">
              <w:rPr>
                <w:rFonts w:ascii="Calibri" w:hAnsi="Calibri" w:cs="Calibri"/>
                <w:b w:val="0"/>
                <w:bCs/>
                <w:szCs w:val="22"/>
                <w:lang w:bidi="th-TH"/>
              </w:rPr>
              <w:t>(2,994)</w:t>
            </w:r>
          </w:p>
        </w:tc>
        <w:tc>
          <w:tcPr>
            <w:tcW w:w="180" w:type="dxa"/>
            <w:shd w:val="clear" w:color="auto" w:fill="auto"/>
            <w:vAlign w:val="bottom"/>
          </w:tcPr>
          <w:p w14:paraId="4551783D" w14:textId="77777777" w:rsidR="007D650E" w:rsidRPr="00CC2B9D" w:rsidRDefault="007D650E">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617E8D61"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4F02BE8B" w14:textId="77777777" w:rsidR="007D650E" w:rsidRPr="00CC2B9D" w:rsidRDefault="007D650E">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3754C173"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tcPr>
          <w:p w14:paraId="498E2248"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tcPr>
          <w:p w14:paraId="6CC60543"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b w:val="0"/>
                <w:bCs/>
                <w:szCs w:val="22"/>
              </w:rPr>
            </w:pPr>
          </w:p>
        </w:tc>
      </w:tr>
      <w:tr w:rsidR="007D650E" w:rsidRPr="00CC2B9D" w14:paraId="52D1B6AE" w14:textId="77777777">
        <w:trPr>
          <w:cantSplit/>
        </w:trPr>
        <w:tc>
          <w:tcPr>
            <w:tcW w:w="6039" w:type="dxa"/>
            <w:shd w:val="clear" w:color="auto" w:fill="auto"/>
            <w:vAlign w:val="bottom"/>
          </w:tcPr>
          <w:p w14:paraId="2EBD5C8F" w14:textId="77777777" w:rsidR="007D650E" w:rsidRPr="00CC2B9D" w:rsidRDefault="007D650E">
            <w:pPr>
              <w:pStyle w:val="acctfourfigures"/>
              <w:tabs>
                <w:tab w:val="clear" w:pos="765"/>
              </w:tabs>
              <w:spacing w:line="240" w:lineRule="auto"/>
              <w:ind w:left="176" w:right="-71" w:hanging="176"/>
              <w:rPr>
                <w:rFonts w:asciiTheme="minorHAnsi" w:hAnsiTheme="minorHAnsi" w:cstheme="minorHAnsi"/>
                <w:b/>
                <w:bCs/>
                <w:szCs w:val="22"/>
              </w:rPr>
            </w:pPr>
            <w:r w:rsidRPr="00CC2B9D">
              <w:rPr>
                <w:rFonts w:asciiTheme="minorHAnsi" w:hAnsiTheme="minorHAnsi" w:cstheme="minorHAnsi"/>
                <w:b/>
                <w:bCs/>
                <w:szCs w:val="22"/>
              </w:rPr>
              <w:t>Total comprehensive income</w:t>
            </w:r>
          </w:p>
        </w:tc>
        <w:tc>
          <w:tcPr>
            <w:tcW w:w="1653" w:type="dxa"/>
            <w:tcBorders>
              <w:top w:val="single" w:sz="4" w:space="0" w:color="auto"/>
              <w:bottom w:val="single" w:sz="4" w:space="0" w:color="auto"/>
            </w:tcBorders>
            <w:shd w:val="clear" w:color="auto" w:fill="auto"/>
          </w:tcPr>
          <w:p w14:paraId="3194AD1F" w14:textId="77777777" w:rsidR="007D650E" w:rsidRPr="00CC2B9D" w:rsidRDefault="007D650E">
            <w:pPr>
              <w:pStyle w:val="acctmergecolhdg"/>
              <w:tabs>
                <w:tab w:val="decimal" w:pos="1381"/>
              </w:tabs>
              <w:spacing w:line="240" w:lineRule="auto"/>
              <w:ind w:right="14"/>
              <w:jc w:val="left"/>
              <w:rPr>
                <w:rFonts w:ascii="Calibri" w:hAnsi="Calibri" w:cs="Calibri"/>
                <w:szCs w:val="22"/>
              </w:rPr>
            </w:pPr>
            <w:r w:rsidRPr="00CC2B9D">
              <w:rPr>
                <w:rFonts w:ascii="Calibri" w:hAnsi="Calibri" w:cs="Calibri"/>
                <w:szCs w:val="22"/>
              </w:rPr>
              <w:t>(383,066)</w:t>
            </w:r>
          </w:p>
        </w:tc>
        <w:tc>
          <w:tcPr>
            <w:tcW w:w="178" w:type="dxa"/>
            <w:shd w:val="clear" w:color="auto" w:fill="auto"/>
            <w:vAlign w:val="bottom"/>
          </w:tcPr>
          <w:p w14:paraId="2FC24991" w14:textId="77777777" w:rsidR="007D650E" w:rsidRPr="00CC2B9D" w:rsidRDefault="007D650E">
            <w:pPr>
              <w:pStyle w:val="acctmergecolhdg"/>
              <w:tabs>
                <w:tab w:val="decimal" w:pos="1268"/>
              </w:tabs>
              <w:spacing w:line="240" w:lineRule="auto"/>
              <w:ind w:right="164"/>
              <w:jc w:val="left"/>
              <w:rPr>
                <w:rFonts w:ascii="Calibri" w:hAnsi="Calibri" w:cs="Calibri"/>
                <w:bCs/>
                <w:szCs w:val="22"/>
              </w:rPr>
            </w:pPr>
          </w:p>
        </w:tc>
        <w:tc>
          <w:tcPr>
            <w:tcW w:w="1632" w:type="dxa"/>
            <w:tcBorders>
              <w:top w:val="single" w:sz="4" w:space="0" w:color="auto"/>
              <w:bottom w:val="single" w:sz="4" w:space="0" w:color="auto"/>
            </w:tcBorders>
            <w:shd w:val="clear" w:color="auto" w:fill="auto"/>
            <w:vAlign w:val="bottom"/>
          </w:tcPr>
          <w:p w14:paraId="4B8D0835" w14:textId="77777777" w:rsidR="007D650E" w:rsidRPr="00CC2B9D" w:rsidRDefault="007D650E">
            <w:pPr>
              <w:pStyle w:val="acctmergecolhdg"/>
              <w:tabs>
                <w:tab w:val="decimal" w:pos="1333"/>
              </w:tabs>
              <w:spacing w:line="240" w:lineRule="auto"/>
              <w:ind w:right="-60"/>
              <w:jc w:val="left"/>
              <w:rPr>
                <w:rFonts w:ascii="Calibri" w:hAnsi="Calibri" w:cs="Calibri"/>
                <w:szCs w:val="22"/>
                <w:lang w:bidi="th-TH"/>
              </w:rPr>
            </w:pPr>
            <w:r w:rsidRPr="00CC2B9D">
              <w:rPr>
                <w:rFonts w:ascii="Calibri" w:hAnsi="Calibri" w:cs="Calibri"/>
                <w:szCs w:val="22"/>
                <w:lang w:bidi="th-TH"/>
              </w:rPr>
              <w:t>(53,368)</w:t>
            </w:r>
          </w:p>
        </w:tc>
        <w:tc>
          <w:tcPr>
            <w:tcW w:w="180" w:type="dxa"/>
            <w:shd w:val="clear" w:color="auto" w:fill="auto"/>
            <w:vAlign w:val="bottom"/>
          </w:tcPr>
          <w:p w14:paraId="7C80AC7F" w14:textId="77777777" w:rsidR="007D650E" w:rsidRPr="00CC2B9D" w:rsidRDefault="007D650E">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6F667CC5" w14:textId="77777777" w:rsidR="007D650E" w:rsidRPr="00CC2B9D" w:rsidRDefault="007D650E">
            <w:pPr>
              <w:pStyle w:val="acctmergecolhdg"/>
              <w:tabs>
                <w:tab w:val="decimal" w:pos="1268"/>
              </w:tabs>
              <w:spacing w:line="240" w:lineRule="auto"/>
              <w:ind w:right="86"/>
              <w:jc w:val="right"/>
              <w:rPr>
                <w:rFonts w:ascii="Calibri" w:hAnsi="Calibri" w:cs="Browallia New"/>
                <w:b w:val="0"/>
                <w:bCs/>
                <w:szCs w:val="28"/>
                <w:lang w:val="en-US" w:bidi="th-TH"/>
              </w:rPr>
            </w:pPr>
          </w:p>
        </w:tc>
        <w:tc>
          <w:tcPr>
            <w:tcW w:w="183" w:type="dxa"/>
            <w:shd w:val="clear" w:color="auto" w:fill="auto"/>
            <w:vAlign w:val="bottom"/>
          </w:tcPr>
          <w:p w14:paraId="49CD7C7D" w14:textId="77777777" w:rsidR="007D650E" w:rsidRPr="00CC2B9D" w:rsidRDefault="007D650E">
            <w:pPr>
              <w:pStyle w:val="acctmergecolhdg"/>
              <w:tabs>
                <w:tab w:val="decimal" w:pos="951"/>
              </w:tabs>
              <w:spacing w:line="240" w:lineRule="auto"/>
              <w:ind w:right="86"/>
              <w:jc w:val="right"/>
              <w:rPr>
                <w:rFonts w:ascii="Calibri" w:hAnsi="Calibri" w:cs="Browallia New"/>
                <w:b w:val="0"/>
                <w:bCs/>
                <w:szCs w:val="28"/>
                <w:lang w:val="en-US" w:bidi="th-TH"/>
              </w:rPr>
            </w:pPr>
          </w:p>
        </w:tc>
        <w:tc>
          <w:tcPr>
            <w:tcW w:w="1647" w:type="dxa"/>
            <w:shd w:val="clear" w:color="auto" w:fill="auto"/>
            <w:vAlign w:val="bottom"/>
          </w:tcPr>
          <w:p w14:paraId="6B2DA90A" w14:textId="77777777" w:rsidR="007D650E" w:rsidRPr="00CC2B9D" w:rsidRDefault="007D650E">
            <w:pPr>
              <w:pStyle w:val="acctmergecolhdg"/>
              <w:tabs>
                <w:tab w:val="decimal" w:pos="1268"/>
              </w:tabs>
              <w:spacing w:line="240" w:lineRule="auto"/>
              <w:ind w:right="86"/>
              <w:jc w:val="right"/>
              <w:rPr>
                <w:rFonts w:ascii="Calibri" w:hAnsi="Calibri" w:cs="Browallia New"/>
                <w:b w:val="0"/>
                <w:bCs/>
                <w:szCs w:val="28"/>
                <w:lang w:val="en-US" w:bidi="th-TH"/>
              </w:rPr>
            </w:pPr>
          </w:p>
        </w:tc>
        <w:tc>
          <w:tcPr>
            <w:tcW w:w="178" w:type="dxa"/>
            <w:shd w:val="clear" w:color="auto" w:fill="auto"/>
          </w:tcPr>
          <w:p w14:paraId="51BAD879" w14:textId="77777777" w:rsidR="007D650E" w:rsidRPr="00CC2B9D" w:rsidRDefault="007D650E">
            <w:pPr>
              <w:pStyle w:val="acctmergecolhdg"/>
              <w:tabs>
                <w:tab w:val="decimal" w:pos="1268"/>
              </w:tabs>
              <w:spacing w:line="240" w:lineRule="auto"/>
              <w:ind w:right="86"/>
              <w:jc w:val="right"/>
              <w:rPr>
                <w:rFonts w:ascii="Calibri" w:hAnsi="Calibri" w:cs="Browallia New"/>
                <w:b w:val="0"/>
                <w:bCs/>
                <w:szCs w:val="28"/>
                <w:lang w:val="en-US" w:bidi="th-TH"/>
              </w:rPr>
            </w:pPr>
          </w:p>
        </w:tc>
        <w:tc>
          <w:tcPr>
            <w:tcW w:w="1622" w:type="dxa"/>
            <w:gridSpan w:val="2"/>
            <w:shd w:val="clear" w:color="auto" w:fill="auto"/>
          </w:tcPr>
          <w:p w14:paraId="080F6CE8" w14:textId="77777777" w:rsidR="007D650E" w:rsidRPr="00CC2B9D" w:rsidRDefault="007D650E">
            <w:pPr>
              <w:pStyle w:val="acctmergecolhdg"/>
              <w:tabs>
                <w:tab w:val="decimal" w:pos="1268"/>
              </w:tabs>
              <w:spacing w:line="240" w:lineRule="auto"/>
              <w:ind w:right="86"/>
              <w:jc w:val="right"/>
              <w:rPr>
                <w:rFonts w:ascii="Calibri" w:hAnsi="Calibri" w:cs="Browallia New"/>
                <w:b w:val="0"/>
                <w:bCs/>
                <w:szCs w:val="28"/>
                <w:lang w:val="en-US" w:bidi="th-TH"/>
              </w:rPr>
            </w:pPr>
          </w:p>
        </w:tc>
      </w:tr>
      <w:tr w:rsidR="007D650E" w:rsidRPr="00CC2B9D" w14:paraId="542626C9" w14:textId="77777777">
        <w:trPr>
          <w:cantSplit/>
        </w:trPr>
        <w:tc>
          <w:tcPr>
            <w:tcW w:w="6039" w:type="dxa"/>
            <w:shd w:val="clear" w:color="auto" w:fill="auto"/>
            <w:vAlign w:val="bottom"/>
          </w:tcPr>
          <w:p w14:paraId="525A061B" w14:textId="7C7DE899" w:rsidR="007D650E" w:rsidRPr="00CC2B9D" w:rsidRDefault="007D650E">
            <w:pPr>
              <w:pStyle w:val="acctfourfigures"/>
              <w:tabs>
                <w:tab w:val="clear" w:pos="765"/>
              </w:tabs>
              <w:spacing w:line="240" w:lineRule="auto"/>
              <w:ind w:left="176" w:right="-71" w:hanging="176"/>
              <w:rPr>
                <w:rFonts w:asciiTheme="minorHAnsi" w:hAnsiTheme="minorHAnsi" w:cstheme="minorHAnsi"/>
                <w:szCs w:val="22"/>
              </w:rPr>
            </w:pPr>
            <w:r w:rsidRPr="00CC2B9D">
              <w:rPr>
                <w:rFonts w:asciiTheme="minorHAnsi" w:hAnsiTheme="minorHAnsi" w:cstheme="minorHAnsi"/>
                <w:szCs w:val="22"/>
              </w:rPr>
              <w:t xml:space="preserve">Profit </w:t>
            </w:r>
            <w:r w:rsidR="00A463E1" w:rsidRPr="00CC2B9D">
              <w:rPr>
                <w:rFonts w:asciiTheme="minorHAnsi" w:hAnsiTheme="minorHAnsi" w:cstheme="minorHAnsi"/>
                <w:szCs w:val="22"/>
              </w:rPr>
              <w:t xml:space="preserve">(loss) </w:t>
            </w:r>
            <w:r w:rsidRPr="00CC2B9D">
              <w:rPr>
                <w:rFonts w:asciiTheme="minorHAnsi" w:hAnsiTheme="minorHAnsi" w:cstheme="minorHAnsi"/>
                <w:szCs w:val="22"/>
              </w:rPr>
              <w:t>allocated to non-controlling interests</w:t>
            </w:r>
          </w:p>
        </w:tc>
        <w:tc>
          <w:tcPr>
            <w:tcW w:w="1653" w:type="dxa"/>
            <w:tcBorders>
              <w:top w:val="single" w:sz="4" w:space="0" w:color="auto"/>
              <w:bottom w:val="double" w:sz="4" w:space="0" w:color="auto"/>
            </w:tcBorders>
            <w:shd w:val="clear" w:color="auto" w:fill="auto"/>
          </w:tcPr>
          <w:p w14:paraId="62A90BEE" w14:textId="77777777" w:rsidR="007D650E" w:rsidRPr="00CC2B9D" w:rsidRDefault="007D650E">
            <w:pPr>
              <w:pStyle w:val="acctmergecolhdg"/>
              <w:tabs>
                <w:tab w:val="decimal" w:pos="1381"/>
              </w:tabs>
              <w:spacing w:line="240" w:lineRule="auto"/>
              <w:ind w:right="14"/>
              <w:jc w:val="left"/>
              <w:rPr>
                <w:rFonts w:ascii="Calibri" w:hAnsi="Calibri" w:cs="Calibri"/>
                <w:b w:val="0"/>
                <w:bCs/>
                <w:szCs w:val="22"/>
              </w:rPr>
            </w:pPr>
            <w:r w:rsidRPr="00CC2B9D">
              <w:rPr>
                <w:rFonts w:ascii="Calibri" w:hAnsi="Calibri" w:cs="Calibri"/>
                <w:b w:val="0"/>
                <w:bCs/>
                <w:szCs w:val="22"/>
              </w:rPr>
              <w:t>(3,448)</w:t>
            </w:r>
          </w:p>
        </w:tc>
        <w:tc>
          <w:tcPr>
            <w:tcW w:w="178" w:type="dxa"/>
            <w:shd w:val="clear" w:color="auto" w:fill="auto"/>
            <w:vAlign w:val="bottom"/>
          </w:tcPr>
          <w:p w14:paraId="0A3B864D" w14:textId="77777777" w:rsidR="007D650E" w:rsidRPr="00CC2B9D" w:rsidRDefault="007D650E">
            <w:pPr>
              <w:pStyle w:val="acctmergecolhdg"/>
              <w:tabs>
                <w:tab w:val="decimal" w:pos="1268"/>
              </w:tabs>
              <w:spacing w:line="240" w:lineRule="auto"/>
              <w:ind w:right="101"/>
              <w:jc w:val="left"/>
              <w:rPr>
                <w:rFonts w:ascii="Calibri" w:hAnsi="Calibri" w:cs="Calibri"/>
                <w:b w:val="0"/>
                <w:bCs/>
                <w:szCs w:val="22"/>
              </w:rPr>
            </w:pPr>
          </w:p>
        </w:tc>
        <w:tc>
          <w:tcPr>
            <w:tcW w:w="1632" w:type="dxa"/>
            <w:tcBorders>
              <w:top w:val="single" w:sz="4" w:space="0" w:color="auto"/>
              <w:bottom w:val="double" w:sz="4" w:space="0" w:color="auto"/>
            </w:tcBorders>
            <w:shd w:val="clear" w:color="auto" w:fill="auto"/>
            <w:vAlign w:val="bottom"/>
          </w:tcPr>
          <w:p w14:paraId="289BED79" w14:textId="77777777" w:rsidR="007D650E" w:rsidRPr="00CC2B9D" w:rsidRDefault="007D650E">
            <w:pPr>
              <w:pStyle w:val="acctmergecolhdg"/>
              <w:tabs>
                <w:tab w:val="decimal" w:pos="1333"/>
              </w:tabs>
              <w:spacing w:line="240" w:lineRule="auto"/>
              <w:ind w:right="-60"/>
              <w:jc w:val="left"/>
              <w:rPr>
                <w:rFonts w:ascii="Calibri" w:hAnsi="Calibri" w:cs="Calibri"/>
                <w:b w:val="0"/>
                <w:bCs/>
                <w:szCs w:val="22"/>
                <w:lang w:bidi="th-TH"/>
              </w:rPr>
            </w:pPr>
            <w:r w:rsidRPr="00CC2B9D">
              <w:rPr>
                <w:rFonts w:ascii="Calibri" w:hAnsi="Calibri" w:cs="Calibri"/>
                <w:b w:val="0"/>
                <w:bCs/>
                <w:szCs w:val="22"/>
                <w:lang w:bidi="th-TH"/>
              </w:rPr>
              <w:t>(17,720)</w:t>
            </w:r>
          </w:p>
        </w:tc>
        <w:tc>
          <w:tcPr>
            <w:tcW w:w="180" w:type="dxa"/>
            <w:shd w:val="clear" w:color="auto" w:fill="auto"/>
            <w:vAlign w:val="bottom"/>
          </w:tcPr>
          <w:p w14:paraId="00F208F6" w14:textId="77777777" w:rsidR="007D650E" w:rsidRPr="00CC2B9D" w:rsidRDefault="007D650E">
            <w:pPr>
              <w:pStyle w:val="acctmergecolhdg"/>
              <w:tabs>
                <w:tab w:val="decimal" w:pos="641"/>
              </w:tabs>
              <w:spacing w:line="240" w:lineRule="auto"/>
              <w:ind w:right="-79"/>
              <w:jc w:val="left"/>
              <w:rPr>
                <w:rFonts w:ascii="Calibri" w:hAnsi="Calibri" w:cs="Calibri"/>
                <w:b w:val="0"/>
                <w:bCs/>
                <w:szCs w:val="22"/>
              </w:rPr>
            </w:pPr>
          </w:p>
        </w:tc>
        <w:tc>
          <w:tcPr>
            <w:tcW w:w="1610" w:type="dxa"/>
            <w:shd w:val="clear" w:color="auto" w:fill="auto"/>
            <w:vAlign w:val="bottom"/>
          </w:tcPr>
          <w:p w14:paraId="604E7C37" w14:textId="77777777" w:rsidR="007D650E" w:rsidRPr="00CC2B9D" w:rsidRDefault="007D650E">
            <w:pPr>
              <w:pStyle w:val="BodyText"/>
              <w:spacing w:after="0" w:line="240" w:lineRule="auto"/>
              <w:ind w:left="-109" w:right="372"/>
              <w:jc w:val="right"/>
              <w:rPr>
                <w:rFonts w:ascii="Calibri" w:hAnsi="Calibri" w:cs="Browallia New"/>
                <w:szCs w:val="28"/>
                <w:lang w:val="en-US" w:bidi="th-TH"/>
              </w:rPr>
            </w:pPr>
            <w:r w:rsidRPr="00CC2B9D">
              <w:rPr>
                <w:rFonts w:ascii="Calibri" w:hAnsi="Calibri" w:cs="Browallia New"/>
                <w:szCs w:val="28"/>
                <w:lang w:val="en-US" w:bidi="th-TH"/>
              </w:rPr>
              <w:t>-</w:t>
            </w:r>
          </w:p>
        </w:tc>
        <w:tc>
          <w:tcPr>
            <w:tcW w:w="183" w:type="dxa"/>
            <w:shd w:val="clear" w:color="auto" w:fill="auto"/>
            <w:vAlign w:val="bottom"/>
          </w:tcPr>
          <w:p w14:paraId="3E002253" w14:textId="77777777" w:rsidR="007D650E" w:rsidRPr="00CC2B9D" w:rsidRDefault="007D650E">
            <w:pPr>
              <w:pStyle w:val="acctmergecolhdg"/>
              <w:tabs>
                <w:tab w:val="decimal" w:pos="951"/>
                <w:tab w:val="decimal" w:pos="1268"/>
              </w:tabs>
              <w:spacing w:line="240" w:lineRule="auto"/>
              <w:ind w:right="86"/>
              <w:jc w:val="right"/>
              <w:rPr>
                <w:rFonts w:ascii="Calibri" w:hAnsi="Calibri" w:cs="Browallia New"/>
                <w:b w:val="0"/>
                <w:bCs/>
                <w:szCs w:val="28"/>
                <w:lang w:val="en-US" w:bidi="th-TH"/>
              </w:rPr>
            </w:pPr>
          </w:p>
        </w:tc>
        <w:tc>
          <w:tcPr>
            <w:tcW w:w="1647" w:type="dxa"/>
            <w:shd w:val="clear" w:color="auto" w:fill="auto"/>
            <w:vAlign w:val="bottom"/>
          </w:tcPr>
          <w:p w14:paraId="26318F03" w14:textId="77777777" w:rsidR="007D650E" w:rsidRPr="00CC2B9D" w:rsidRDefault="007D650E">
            <w:pPr>
              <w:pStyle w:val="acctmergecolhdg"/>
              <w:tabs>
                <w:tab w:val="decimal" w:pos="1268"/>
              </w:tabs>
              <w:spacing w:line="240" w:lineRule="auto"/>
              <w:ind w:right="98"/>
              <w:jc w:val="right"/>
              <w:rPr>
                <w:rFonts w:ascii="Calibri" w:hAnsi="Calibri" w:cs="Calibri"/>
                <w:b w:val="0"/>
                <w:bCs/>
                <w:szCs w:val="22"/>
                <w:lang w:val="en-US" w:bidi="th-TH"/>
              </w:rPr>
            </w:pPr>
            <w:r w:rsidRPr="00CC2B9D">
              <w:rPr>
                <w:rFonts w:ascii="Calibri" w:hAnsi="Calibri" w:cs="Calibri"/>
                <w:b w:val="0"/>
                <w:bCs/>
                <w:szCs w:val="22"/>
                <w:lang w:val="en-US" w:bidi="th-TH"/>
              </w:rPr>
              <w:t>9,114</w:t>
            </w:r>
          </w:p>
        </w:tc>
        <w:tc>
          <w:tcPr>
            <w:tcW w:w="178" w:type="dxa"/>
            <w:shd w:val="clear" w:color="auto" w:fill="auto"/>
          </w:tcPr>
          <w:p w14:paraId="56483D28" w14:textId="77777777" w:rsidR="007D650E" w:rsidRPr="00CC2B9D" w:rsidRDefault="007D650E">
            <w:pPr>
              <w:pStyle w:val="acctmergecolhdg"/>
              <w:tabs>
                <w:tab w:val="decimal" w:pos="1268"/>
              </w:tabs>
              <w:spacing w:line="240" w:lineRule="auto"/>
              <w:ind w:right="86"/>
              <w:jc w:val="right"/>
              <w:rPr>
                <w:rFonts w:ascii="Calibri" w:hAnsi="Calibri" w:cs="Browallia New"/>
                <w:b w:val="0"/>
                <w:bCs/>
                <w:szCs w:val="28"/>
                <w:lang w:val="en-US" w:bidi="th-TH"/>
              </w:rPr>
            </w:pPr>
          </w:p>
        </w:tc>
        <w:tc>
          <w:tcPr>
            <w:tcW w:w="1622" w:type="dxa"/>
            <w:gridSpan w:val="2"/>
            <w:shd w:val="clear" w:color="auto" w:fill="auto"/>
            <w:vAlign w:val="bottom"/>
          </w:tcPr>
          <w:p w14:paraId="2C5F03EB" w14:textId="77777777" w:rsidR="007D650E" w:rsidRPr="00CC2B9D" w:rsidRDefault="007D650E">
            <w:pPr>
              <w:pStyle w:val="acctmergecolhdg"/>
              <w:tabs>
                <w:tab w:val="decimal" w:pos="1268"/>
                <w:tab w:val="decimal" w:pos="1333"/>
              </w:tabs>
              <w:spacing w:line="240" w:lineRule="auto"/>
              <w:ind w:right="86"/>
              <w:jc w:val="right"/>
              <w:rPr>
                <w:rFonts w:ascii="Calibri" w:hAnsi="Calibri" w:cs="Browallia New"/>
                <w:b w:val="0"/>
                <w:bCs/>
                <w:szCs w:val="28"/>
                <w:lang w:val="en-US" w:bidi="th-TH"/>
              </w:rPr>
            </w:pPr>
            <w:r w:rsidRPr="00CC2B9D">
              <w:rPr>
                <w:rFonts w:ascii="Calibri" w:hAnsi="Calibri" w:cs="Browallia New"/>
                <w:b w:val="0"/>
                <w:bCs/>
                <w:szCs w:val="28"/>
                <w:lang w:val="en-US" w:bidi="th-TH"/>
              </w:rPr>
              <w:t>(12,054)</w:t>
            </w:r>
          </w:p>
        </w:tc>
      </w:tr>
      <w:tr w:rsidR="007D650E" w:rsidRPr="00CC2B9D" w14:paraId="0242006C" w14:textId="77777777">
        <w:trPr>
          <w:cantSplit/>
        </w:trPr>
        <w:tc>
          <w:tcPr>
            <w:tcW w:w="6039" w:type="dxa"/>
            <w:shd w:val="clear" w:color="auto" w:fill="auto"/>
            <w:vAlign w:val="bottom"/>
          </w:tcPr>
          <w:p w14:paraId="56AAD3BF" w14:textId="77777777" w:rsidR="007D650E" w:rsidRPr="00CC2B9D" w:rsidRDefault="007D650E">
            <w:pPr>
              <w:pStyle w:val="acctfourfigures"/>
              <w:tabs>
                <w:tab w:val="clear" w:pos="765"/>
              </w:tabs>
              <w:spacing w:line="240" w:lineRule="auto"/>
              <w:ind w:left="176" w:right="-71" w:hanging="176"/>
              <w:rPr>
                <w:rFonts w:asciiTheme="minorHAnsi" w:hAnsiTheme="minorHAnsi" w:cstheme="minorHAnsi"/>
                <w:szCs w:val="22"/>
              </w:rPr>
            </w:pPr>
            <w:r w:rsidRPr="00CC2B9D">
              <w:rPr>
                <w:rFonts w:asciiTheme="minorHAnsi" w:hAnsiTheme="minorHAnsi" w:cstheme="minorHAnsi"/>
                <w:szCs w:val="22"/>
              </w:rPr>
              <w:t>Other comprehensive income allocated to non-controlling interests</w:t>
            </w:r>
          </w:p>
        </w:tc>
        <w:tc>
          <w:tcPr>
            <w:tcW w:w="1653" w:type="dxa"/>
            <w:tcBorders>
              <w:top w:val="single" w:sz="4" w:space="0" w:color="auto"/>
              <w:bottom w:val="double" w:sz="4" w:space="0" w:color="auto"/>
            </w:tcBorders>
            <w:shd w:val="clear" w:color="auto" w:fill="auto"/>
            <w:vAlign w:val="bottom"/>
          </w:tcPr>
          <w:p w14:paraId="728A2159" w14:textId="77777777" w:rsidR="007D650E" w:rsidRPr="00CC2B9D" w:rsidRDefault="007D650E">
            <w:pPr>
              <w:pStyle w:val="BodyText"/>
              <w:spacing w:after="0" w:line="240" w:lineRule="auto"/>
              <w:ind w:left="-109" w:right="372"/>
              <w:jc w:val="right"/>
              <w:rPr>
                <w:rFonts w:ascii="Calibri" w:hAnsi="Calibri" w:cs="Calibri"/>
                <w:szCs w:val="22"/>
              </w:rPr>
            </w:pPr>
            <w:r w:rsidRPr="00CC2B9D">
              <w:rPr>
                <w:rFonts w:ascii="Calibri" w:hAnsi="Calibri" w:cs="Calibri"/>
                <w:szCs w:val="22"/>
              </w:rPr>
              <w:t>-</w:t>
            </w:r>
          </w:p>
        </w:tc>
        <w:tc>
          <w:tcPr>
            <w:tcW w:w="178" w:type="dxa"/>
            <w:shd w:val="clear" w:color="auto" w:fill="auto"/>
            <w:vAlign w:val="bottom"/>
          </w:tcPr>
          <w:p w14:paraId="382E40CE" w14:textId="77777777" w:rsidR="007D650E" w:rsidRPr="00CC2B9D" w:rsidRDefault="007D650E">
            <w:pPr>
              <w:pStyle w:val="acctmergecolhdg"/>
              <w:tabs>
                <w:tab w:val="decimal" w:pos="1268"/>
              </w:tabs>
              <w:spacing w:line="240" w:lineRule="auto"/>
              <w:ind w:right="101"/>
              <w:jc w:val="left"/>
              <w:rPr>
                <w:rFonts w:ascii="Calibri" w:hAnsi="Calibri" w:cs="Calibri"/>
                <w:b w:val="0"/>
                <w:bCs/>
                <w:szCs w:val="22"/>
              </w:rPr>
            </w:pPr>
          </w:p>
        </w:tc>
        <w:tc>
          <w:tcPr>
            <w:tcW w:w="1632" w:type="dxa"/>
            <w:tcBorders>
              <w:top w:val="double" w:sz="4" w:space="0" w:color="auto"/>
              <w:bottom w:val="double" w:sz="4" w:space="0" w:color="auto"/>
            </w:tcBorders>
            <w:shd w:val="clear" w:color="auto" w:fill="auto"/>
            <w:vAlign w:val="bottom"/>
          </w:tcPr>
          <w:p w14:paraId="6178E0D9" w14:textId="77777777" w:rsidR="007D650E" w:rsidRPr="00CC2B9D" w:rsidRDefault="007D650E">
            <w:pPr>
              <w:pStyle w:val="acctmergecolhdg"/>
              <w:tabs>
                <w:tab w:val="decimal" w:pos="1333"/>
              </w:tabs>
              <w:spacing w:line="240" w:lineRule="auto"/>
              <w:ind w:right="-60"/>
              <w:jc w:val="left"/>
              <w:rPr>
                <w:rFonts w:ascii="Calibri" w:hAnsi="Calibri" w:cs="Calibri"/>
                <w:b w:val="0"/>
                <w:bCs/>
                <w:szCs w:val="22"/>
                <w:lang w:bidi="th-TH"/>
              </w:rPr>
            </w:pPr>
            <w:r w:rsidRPr="00CC2B9D">
              <w:rPr>
                <w:rFonts w:ascii="Calibri" w:hAnsi="Calibri" w:cs="Calibri"/>
                <w:b w:val="0"/>
                <w:bCs/>
                <w:szCs w:val="22"/>
                <w:lang w:bidi="th-TH"/>
              </w:rPr>
              <w:t>(1,026)</w:t>
            </w:r>
          </w:p>
        </w:tc>
        <w:tc>
          <w:tcPr>
            <w:tcW w:w="180" w:type="dxa"/>
            <w:shd w:val="clear" w:color="auto" w:fill="auto"/>
            <w:vAlign w:val="bottom"/>
          </w:tcPr>
          <w:p w14:paraId="7556BFA4" w14:textId="77777777" w:rsidR="007D650E" w:rsidRPr="00CC2B9D" w:rsidRDefault="007D650E">
            <w:pPr>
              <w:pStyle w:val="acctmergecolhdg"/>
              <w:tabs>
                <w:tab w:val="decimal" w:pos="641"/>
              </w:tabs>
              <w:spacing w:line="240" w:lineRule="auto"/>
              <w:ind w:right="-79"/>
              <w:jc w:val="left"/>
              <w:rPr>
                <w:rFonts w:ascii="Calibri" w:hAnsi="Calibri" w:cs="Calibri"/>
                <w:b w:val="0"/>
                <w:bCs/>
                <w:szCs w:val="22"/>
              </w:rPr>
            </w:pPr>
          </w:p>
        </w:tc>
        <w:tc>
          <w:tcPr>
            <w:tcW w:w="1610" w:type="dxa"/>
            <w:shd w:val="clear" w:color="auto" w:fill="auto"/>
            <w:vAlign w:val="bottom"/>
          </w:tcPr>
          <w:p w14:paraId="1C02FC7A" w14:textId="77777777" w:rsidR="007D650E" w:rsidRPr="00CC2B9D" w:rsidRDefault="007D650E">
            <w:pPr>
              <w:pStyle w:val="acctmergecolhdg"/>
              <w:tabs>
                <w:tab w:val="decimal" w:pos="1088"/>
              </w:tabs>
              <w:spacing w:line="240" w:lineRule="auto"/>
              <w:ind w:right="140"/>
              <w:jc w:val="left"/>
              <w:rPr>
                <w:rFonts w:ascii="Calibri" w:hAnsi="Calibri" w:cs="Calibri"/>
                <w:b w:val="0"/>
                <w:bCs/>
                <w:szCs w:val="22"/>
              </w:rPr>
            </w:pPr>
            <w:r w:rsidRPr="00CC2B9D">
              <w:rPr>
                <w:rFonts w:ascii="Calibri" w:hAnsi="Calibri" w:cs="Calibri"/>
                <w:b w:val="0"/>
                <w:bCs/>
                <w:szCs w:val="22"/>
              </w:rPr>
              <w:t>-</w:t>
            </w:r>
          </w:p>
        </w:tc>
        <w:tc>
          <w:tcPr>
            <w:tcW w:w="183" w:type="dxa"/>
            <w:shd w:val="clear" w:color="auto" w:fill="auto"/>
            <w:vAlign w:val="bottom"/>
          </w:tcPr>
          <w:p w14:paraId="399C9E93" w14:textId="77777777" w:rsidR="007D650E" w:rsidRPr="00CC2B9D" w:rsidRDefault="007D650E">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487C4777" w14:textId="77777777" w:rsidR="007D650E" w:rsidRPr="00CC2B9D" w:rsidRDefault="007D650E">
            <w:pPr>
              <w:pStyle w:val="acctmergecolhdg"/>
              <w:tabs>
                <w:tab w:val="decimal" w:pos="1268"/>
              </w:tabs>
              <w:spacing w:line="240" w:lineRule="auto"/>
              <w:ind w:right="98"/>
              <w:jc w:val="right"/>
              <w:rPr>
                <w:rFonts w:ascii="Calibri" w:hAnsi="Calibri" w:cs="Calibri"/>
                <w:b w:val="0"/>
                <w:bCs/>
                <w:szCs w:val="22"/>
                <w:lang w:val="en-US" w:bidi="th-TH"/>
              </w:rPr>
            </w:pPr>
            <w:r w:rsidRPr="00CC2B9D">
              <w:rPr>
                <w:rFonts w:ascii="Calibri" w:hAnsi="Calibri" w:cs="Calibri"/>
                <w:b w:val="0"/>
                <w:bCs/>
                <w:szCs w:val="22"/>
                <w:lang w:val="en-US" w:bidi="th-TH"/>
              </w:rPr>
              <w:t>239</w:t>
            </w:r>
          </w:p>
        </w:tc>
        <w:tc>
          <w:tcPr>
            <w:tcW w:w="178" w:type="dxa"/>
            <w:shd w:val="clear" w:color="auto" w:fill="auto"/>
          </w:tcPr>
          <w:p w14:paraId="62CE86CE" w14:textId="77777777" w:rsidR="007D650E" w:rsidRPr="00CC2B9D" w:rsidRDefault="007D650E">
            <w:pPr>
              <w:pStyle w:val="acctmergecolhdg"/>
              <w:tabs>
                <w:tab w:val="decimal" w:pos="942"/>
              </w:tabs>
              <w:spacing w:line="240" w:lineRule="auto"/>
              <w:ind w:right="-92"/>
              <w:jc w:val="left"/>
              <w:rPr>
                <w:rFonts w:ascii="Calibri" w:hAnsi="Calibri" w:cs="Calibri"/>
                <w:b w:val="0"/>
                <w:bCs/>
                <w:szCs w:val="22"/>
              </w:rPr>
            </w:pPr>
          </w:p>
        </w:tc>
        <w:tc>
          <w:tcPr>
            <w:tcW w:w="1622" w:type="dxa"/>
            <w:gridSpan w:val="2"/>
            <w:shd w:val="clear" w:color="auto" w:fill="auto"/>
            <w:vAlign w:val="bottom"/>
          </w:tcPr>
          <w:p w14:paraId="2816803A" w14:textId="77777777" w:rsidR="007D650E" w:rsidRPr="00CC2B9D" w:rsidRDefault="007D650E">
            <w:pPr>
              <w:pStyle w:val="acctmergecolhdg"/>
              <w:tabs>
                <w:tab w:val="decimal" w:pos="1333"/>
              </w:tabs>
              <w:spacing w:line="240" w:lineRule="auto"/>
              <w:ind w:right="-60"/>
              <w:jc w:val="left"/>
              <w:rPr>
                <w:rFonts w:ascii="Calibri" w:hAnsi="Calibri" w:cs="Calibri"/>
                <w:b w:val="0"/>
                <w:bCs/>
                <w:szCs w:val="22"/>
              </w:rPr>
            </w:pPr>
            <w:r w:rsidRPr="00CC2B9D">
              <w:rPr>
                <w:rFonts w:ascii="Calibri" w:hAnsi="Calibri" w:cs="Calibri"/>
                <w:b w:val="0"/>
                <w:bCs/>
                <w:szCs w:val="22"/>
                <w:lang w:bidi="th-TH"/>
              </w:rPr>
              <w:t>(787)</w:t>
            </w:r>
          </w:p>
        </w:tc>
      </w:tr>
      <w:tr w:rsidR="007D650E" w:rsidRPr="00CC2B9D" w14:paraId="73653D8A" w14:textId="77777777">
        <w:trPr>
          <w:cantSplit/>
        </w:trPr>
        <w:tc>
          <w:tcPr>
            <w:tcW w:w="6039" w:type="dxa"/>
            <w:shd w:val="clear" w:color="auto" w:fill="auto"/>
            <w:vAlign w:val="bottom"/>
          </w:tcPr>
          <w:p w14:paraId="3916F06C" w14:textId="77777777" w:rsidR="007D650E" w:rsidRPr="00CC2B9D" w:rsidRDefault="007D650E">
            <w:pPr>
              <w:pStyle w:val="acctfourfigures"/>
              <w:tabs>
                <w:tab w:val="clear" w:pos="765"/>
              </w:tabs>
              <w:spacing w:line="240" w:lineRule="auto"/>
              <w:ind w:left="176" w:right="-71" w:hanging="176"/>
              <w:rPr>
                <w:rFonts w:asciiTheme="minorHAnsi" w:hAnsiTheme="minorHAnsi" w:cstheme="minorHAnsi"/>
                <w:szCs w:val="22"/>
              </w:rPr>
            </w:pPr>
          </w:p>
        </w:tc>
        <w:tc>
          <w:tcPr>
            <w:tcW w:w="1653" w:type="dxa"/>
            <w:tcBorders>
              <w:top w:val="double" w:sz="4" w:space="0" w:color="auto"/>
            </w:tcBorders>
            <w:shd w:val="clear" w:color="auto" w:fill="auto"/>
          </w:tcPr>
          <w:p w14:paraId="40123A20" w14:textId="77777777" w:rsidR="007D650E" w:rsidRPr="00CC2B9D" w:rsidRDefault="007D650E">
            <w:pPr>
              <w:pStyle w:val="acctmergecolhdg"/>
              <w:tabs>
                <w:tab w:val="decimal" w:pos="1381"/>
              </w:tabs>
              <w:spacing w:line="240" w:lineRule="auto"/>
              <w:ind w:right="14"/>
              <w:jc w:val="left"/>
              <w:rPr>
                <w:rFonts w:ascii="Calibri" w:hAnsi="Calibri" w:cs="Calibri"/>
                <w:b w:val="0"/>
                <w:bCs/>
                <w:szCs w:val="22"/>
              </w:rPr>
            </w:pPr>
          </w:p>
        </w:tc>
        <w:tc>
          <w:tcPr>
            <w:tcW w:w="178" w:type="dxa"/>
            <w:shd w:val="clear" w:color="auto" w:fill="auto"/>
            <w:vAlign w:val="bottom"/>
          </w:tcPr>
          <w:p w14:paraId="164CB4C5" w14:textId="77777777" w:rsidR="007D650E" w:rsidRPr="00CC2B9D" w:rsidRDefault="007D650E">
            <w:pPr>
              <w:pStyle w:val="acctmergecolhdg"/>
              <w:tabs>
                <w:tab w:val="decimal" w:pos="951"/>
              </w:tabs>
              <w:spacing w:line="240" w:lineRule="auto"/>
              <w:ind w:right="101"/>
              <w:jc w:val="left"/>
              <w:rPr>
                <w:rFonts w:asciiTheme="minorHAnsi" w:hAnsiTheme="minorHAnsi" w:cstheme="minorHAnsi"/>
                <w:b w:val="0"/>
                <w:bCs/>
                <w:szCs w:val="22"/>
              </w:rPr>
            </w:pPr>
          </w:p>
        </w:tc>
        <w:tc>
          <w:tcPr>
            <w:tcW w:w="1632" w:type="dxa"/>
            <w:tcBorders>
              <w:top w:val="double" w:sz="4" w:space="0" w:color="auto"/>
            </w:tcBorders>
            <w:shd w:val="clear" w:color="auto" w:fill="auto"/>
            <w:vAlign w:val="bottom"/>
          </w:tcPr>
          <w:p w14:paraId="17BFA690" w14:textId="77777777" w:rsidR="007D650E" w:rsidRPr="00CC2B9D" w:rsidRDefault="007D650E">
            <w:pPr>
              <w:pStyle w:val="acctmergecolhdg"/>
              <w:tabs>
                <w:tab w:val="decimal" w:pos="1333"/>
              </w:tabs>
              <w:spacing w:line="240" w:lineRule="auto"/>
              <w:ind w:right="-60"/>
              <w:jc w:val="left"/>
              <w:rPr>
                <w:rFonts w:ascii="Calibri" w:hAnsi="Calibri" w:cs="Calibri"/>
                <w:b w:val="0"/>
                <w:bCs/>
                <w:szCs w:val="22"/>
                <w:lang w:bidi="th-TH"/>
              </w:rPr>
            </w:pPr>
          </w:p>
        </w:tc>
        <w:tc>
          <w:tcPr>
            <w:tcW w:w="180" w:type="dxa"/>
            <w:shd w:val="clear" w:color="auto" w:fill="auto"/>
            <w:vAlign w:val="bottom"/>
          </w:tcPr>
          <w:p w14:paraId="2E65903F" w14:textId="77777777" w:rsidR="007D650E" w:rsidRPr="00CC2B9D" w:rsidRDefault="007D650E">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095B81A1" w14:textId="77777777" w:rsidR="007D650E" w:rsidRPr="00CC2B9D" w:rsidRDefault="007D650E">
            <w:pPr>
              <w:pStyle w:val="acctmergecolhdg"/>
              <w:tabs>
                <w:tab w:val="decimal" w:pos="951"/>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1688AE92" w14:textId="77777777" w:rsidR="007D650E" w:rsidRPr="00CC2B9D" w:rsidRDefault="007D650E">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149DC98B" w14:textId="77777777" w:rsidR="007D650E" w:rsidRPr="00CC2B9D" w:rsidRDefault="007D650E">
            <w:pPr>
              <w:pStyle w:val="acctmergecolhdg"/>
              <w:tabs>
                <w:tab w:val="decimal" w:pos="951"/>
              </w:tabs>
              <w:spacing w:line="240" w:lineRule="auto"/>
              <w:ind w:right="101"/>
              <w:jc w:val="left"/>
              <w:rPr>
                <w:rFonts w:asciiTheme="minorHAnsi" w:hAnsiTheme="minorHAnsi" w:cstheme="minorHAnsi"/>
                <w:b w:val="0"/>
                <w:bCs/>
                <w:szCs w:val="22"/>
              </w:rPr>
            </w:pPr>
          </w:p>
        </w:tc>
        <w:tc>
          <w:tcPr>
            <w:tcW w:w="178" w:type="dxa"/>
            <w:shd w:val="clear" w:color="auto" w:fill="auto"/>
          </w:tcPr>
          <w:p w14:paraId="04499D4F" w14:textId="77777777" w:rsidR="007D650E" w:rsidRPr="00CC2B9D" w:rsidRDefault="007D650E">
            <w:pPr>
              <w:pStyle w:val="acctmergecolhdg"/>
              <w:tabs>
                <w:tab w:val="decimal" w:pos="951"/>
              </w:tabs>
              <w:spacing w:line="240" w:lineRule="auto"/>
              <w:ind w:right="101"/>
              <w:jc w:val="left"/>
              <w:rPr>
                <w:rFonts w:asciiTheme="minorHAnsi" w:hAnsiTheme="minorHAnsi" w:cstheme="minorHAnsi"/>
                <w:b w:val="0"/>
                <w:bCs/>
                <w:szCs w:val="22"/>
              </w:rPr>
            </w:pPr>
          </w:p>
        </w:tc>
        <w:tc>
          <w:tcPr>
            <w:tcW w:w="1622" w:type="dxa"/>
            <w:gridSpan w:val="2"/>
            <w:shd w:val="clear" w:color="auto" w:fill="auto"/>
          </w:tcPr>
          <w:p w14:paraId="1724A1F0" w14:textId="77777777" w:rsidR="007D650E" w:rsidRPr="00CC2B9D" w:rsidRDefault="007D650E">
            <w:pPr>
              <w:pStyle w:val="acctmergecolhdg"/>
              <w:tabs>
                <w:tab w:val="decimal" w:pos="951"/>
              </w:tabs>
              <w:spacing w:line="240" w:lineRule="auto"/>
              <w:ind w:right="101"/>
              <w:jc w:val="left"/>
              <w:rPr>
                <w:rFonts w:asciiTheme="minorHAnsi" w:hAnsiTheme="minorHAnsi" w:cstheme="minorHAnsi"/>
                <w:b w:val="0"/>
                <w:bCs/>
                <w:szCs w:val="22"/>
              </w:rPr>
            </w:pPr>
          </w:p>
        </w:tc>
      </w:tr>
      <w:tr w:rsidR="007D650E" w:rsidRPr="00CC2B9D" w14:paraId="6135E683" w14:textId="77777777">
        <w:trPr>
          <w:cantSplit/>
        </w:trPr>
        <w:tc>
          <w:tcPr>
            <w:tcW w:w="6039" w:type="dxa"/>
            <w:shd w:val="clear" w:color="auto" w:fill="auto"/>
            <w:vAlign w:val="bottom"/>
          </w:tcPr>
          <w:p w14:paraId="0DF6D0AB" w14:textId="6A856AF1" w:rsidR="007D650E" w:rsidRPr="00CC2B9D" w:rsidRDefault="007D650E">
            <w:pPr>
              <w:pStyle w:val="acctfourfigures"/>
              <w:tabs>
                <w:tab w:val="clear" w:pos="765"/>
              </w:tabs>
              <w:spacing w:line="240" w:lineRule="auto"/>
              <w:ind w:left="176" w:right="-71" w:hanging="176"/>
              <w:rPr>
                <w:rFonts w:asciiTheme="minorHAnsi" w:hAnsiTheme="minorHAnsi" w:cstheme="minorHAnsi"/>
                <w:szCs w:val="22"/>
              </w:rPr>
            </w:pPr>
            <w:r w:rsidRPr="00CC2B9D">
              <w:rPr>
                <w:rFonts w:asciiTheme="minorHAnsi" w:hAnsiTheme="minorHAnsi" w:cstheme="minorHAnsi"/>
                <w:szCs w:val="22"/>
              </w:rPr>
              <w:t>Cash flows from operating activities</w:t>
            </w:r>
          </w:p>
        </w:tc>
        <w:tc>
          <w:tcPr>
            <w:tcW w:w="1653" w:type="dxa"/>
            <w:shd w:val="clear" w:color="auto" w:fill="auto"/>
          </w:tcPr>
          <w:p w14:paraId="50AFFB93" w14:textId="77777777" w:rsidR="007D650E" w:rsidRPr="00CC2B9D" w:rsidRDefault="007D650E">
            <w:pPr>
              <w:pStyle w:val="acctmergecolhdg"/>
              <w:tabs>
                <w:tab w:val="decimal" w:pos="1381"/>
              </w:tabs>
              <w:spacing w:line="240" w:lineRule="auto"/>
              <w:ind w:right="14"/>
              <w:jc w:val="left"/>
              <w:rPr>
                <w:rFonts w:ascii="Calibri" w:hAnsi="Calibri" w:cs="Calibri"/>
                <w:b w:val="0"/>
                <w:bCs/>
                <w:szCs w:val="22"/>
              </w:rPr>
            </w:pPr>
            <w:r w:rsidRPr="00CC2B9D">
              <w:rPr>
                <w:rFonts w:ascii="Calibri" w:hAnsi="Calibri" w:cs="Calibri"/>
                <w:b w:val="0"/>
                <w:bCs/>
                <w:szCs w:val="22"/>
              </w:rPr>
              <w:t>(655,690)</w:t>
            </w:r>
          </w:p>
        </w:tc>
        <w:tc>
          <w:tcPr>
            <w:tcW w:w="178" w:type="dxa"/>
            <w:shd w:val="clear" w:color="auto" w:fill="auto"/>
            <w:vAlign w:val="bottom"/>
          </w:tcPr>
          <w:p w14:paraId="0A530CE0" w14:textId="77777777" w:rsidR="007D650E" w:rsidRPr="00CC2B9D" w:rsidRDefault="007D650E">
            <w:pPr>
              <w:pStyle w:val="acctmergecolhdg"/>
              <w:tabs>
                <w:tab w:val="decimal" w:pos="1268"/>
              </w:tabs>
              <w:spacing w:line="240" w:lineRule="auto"/>
              <w:ind w:right="164"/>
              <w:jc w:val="left"/>
              <w:rPr>
                <w:rFonts w:asciiTheme="minorHAnsi" w:hAnsiTheme="minorHAnsi" w:cstheme="minorHAnsi"/>
                <w:b w:val="0"/>
                <w:bCs/>
                <w:szCs w:val="22"/>
              </w:rPr>
            </w:pPr>
          </w:p>
        </w:tc>
        <w:tc>
          <w:tcPr>
            <w:tcW w:w="1632" w:type="dxa"/>
            <w:shd w:val="clear" w:color="auto" w:fill="auto"/>
            <w:vAlign w:val="bottom"/>
          </w:tcPr>
          <w:p w14:paraId="2F219204" w14:textId="77777777" w:rsidR="007D650E" w:rsidRPr="00CC2B9D" w:rsidRDefault="007D650E">
            <w:pPr>
              <w:pStyle w:val="acctmergecolhdg"/>
              <w:tabs>
                <w:tab w:val="decimal" w:pos="1333"/>
              </w:tabs>
              <w:spacing w:line="240" w:lineRule="auto"/>
              <w:ind w:right="-60"/>
              <w:jc w:val="left"/>
              <w:rPr>
                <w:rFonts w:ascii="Calibri" w:hAnsi="Calibri" w:cs="Calibri"/>
                <w:b w:val="0"/>
                <w:bCs/>
                <w:szCs w:val="22"/>
                <w:lang w:bidi="th-TH"/>
              </w:rPr>
            </w:pPr>
            <w:r w:rsidRPr="00CC2B9D">
              <w:rPr>
                <w:rFonts w:ascii="Calibri" w:hAnsi="Calibri" w:cs="Calibri"/>
                <w:b w:val="0"/>
                <w:bCs/>
                <w:szCs w:val="22"/>
                <w:lang w:bidi="th-TH"/>
              </w:rPr>
              <w:t>(229,871)</w:t>
            </w:r>
          </w:p>
        </w:tc>
        <w:tc>
          <w:tcPr>
            <w:tcW w:w="180" w:type="dxa"/>
            <w:shd w:val="clear" w:color="auto" w:fill="auto"/>
            <w:vAlign w:val="bottom"/>
          </w:tcPr>
          <w:p w14:paraId="35EB767A" w14:textId="77777777" w:rsidR="007D650E" w:rsidRPr="00CC2B9D" w:rsidRDefault="007D650E">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252CE3B0"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4627A7B6" w14:textId="77777777" w:rsidR="007D650E" w:rsidRPr="00CC2B9D" w:rsidRDefault="007D650E">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7A59C39C"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tcPr>
          <w:p w14:paraId="60B23759"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tcPr>
          <w:p w14:paraId="30023EF4"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b w:val="0"/>
                <w:bCs/>
                <w:szCs w:val="22"/>
              </w:rPr>
            </w:pPr>
          </w:p>
        </w:tc>
      </w:tr>
      <w:tr w:rsidR="007D650E" w:rsidRPr="00CC2B9D" w14:paraId="29D396E1" w14:textId="77777777">
        <w:trPr>
          <w:cantSplit/>
        </w:trPr>
        <w:tc>
          <w:tcPr>
            <w:tcW w:w="6039" w:type="dxa"/>
            <w:shd w:val="clear" w:color="auto" w:fill="auto"/>
            <w:vAlign w:val="bottom"/>
          </w:tcPr>
          <w:p w14:paraId="6BD9218E" w14:textId="1B649C9C" w:rsidR="007D650E" w:rsidRPr="00CC2B9D" w:rsidRDefault="007D650E">
            <w:pPr>
              <w:pStyle w:val="acctfourfigures"/>
              <w:tabs>
                <w:tab w:val="clear" w:pos="765"/>
              </w:tabs>
              <w:spacing w:line="240" w:lineRule="auto"/>
              <w:ind w:left="176" w:right="-71" w:hanging="176"/>
              <w:rPr>
                <w:rFonts w:asciiTheme="minorHAnsi" w:hAnsiTheme="minorHAnsi" w:cstheme="minorHAnsi"/>
                <w:szCs w:val="22"/>
              </w:rPr>
            </w:pPr>
            <w:r w:rsidRPr="00CC2B9D">
              <w:rPr>
                <w:rFonts w:asciiTheme="minorHAnsi" w:hAnsiTheme="minorHAnsi" w:cstheme="minorHAnsi"/>
                <w:szCs w:val="22"/>
              </w:rPr>
              <w:t>Cash flows from investing activities</w:t>
            </w:r>
          </w:p>
        </w:tc>
        <w:tc>
          <w:tcPr>
            <w:tcW w:w="1653" w:type="dxa"/>
            <w:shd w:val="clear" w:color="auto" w:fill="auto"/>
          </w:tcPr>
          <w:p w14:paraId="03E928FE" w14:textId="77777777" w:rsidR="007D650E" w:rsidRPr="00CC2B9D" w:rsidRDefault="007D650E">
            <w:pPr>
              <w:pStyle w:val="acctmergecolhdg"/>
              <w:tabs>
                <w:tab w:val="decimal" w:pos="1381"/>
              </w:tabs>
              <w:spacing w:line="240" w:lineRule="auto"/>
              <w:ind w:right="14"/>
              <w:jc w:val="left"/>
              <w:rPr>
                <w:rFonts w:ascii="Calibri" w:hAnsi="Calibri" w:cs="Calibri"/>
                <w:b w:val="0"/>
                <w:bCs/>
                <w:szCs w:val="22"/>
              </w:rPr>
            </w:pPr>
            <w:r w:rsidRPr="00CC2B9D">
              <w:rPr>
                <w:rFonts w:ascii="Calibri" w:hAnsi="Calibri" w:cs="Calibri"/>
                <w:b w:val="0"/>
                <w:bCs/>
                <w:szCs w:val="22"/>
              </w:rPr>
              <w:t>35,646</w:t>
            </w:r>
          </w:p>
        </w:tc>
        <w:tc>
          <w:tcPr>
            <w:tcW w:w="178" w:type="dxa"/>
            <w:shd w:val="clear" w:color="auto" w:fill="auto"/>
            <w:vAlign w:val="bottom"/>
          </w:tcPr>
          <w:p w14:paraId="22D65B09" w14:textId="77777777" w:rsidR="007D650E" w:rsidRPr="00CC2B9D" w:rsidRDefault="007D650E">
            <w:pPr>
              <w:pStyle w:val="acctmergecolhdg"/>
              <w:tabs>
                <w:tab w:val="decimal" w:pos="1268"/>
              </w:tabs>
              <w:spacing w:line="240" w:lineRule="auto"/>
              <w:ind w:right="377"/>
              <w:jc w:val="left"/>
              <w:rPr>
                <w:rFonts w:asciiTheme="minorHAnsi" w:hAnsiTheme="minorHAnsi" w:cstheme="minorHAnsi"/>
                <w:b w:val="0"/>
                <w:bCs/>
                <w:szCs w:val="22"/>
              </w:rPr>
            </w:pPr>
          </w:p>
        </w:tc>
        <w:tc>
          <w:tcPr>
            <w:tcW w:w="1632" w:type="dxa"/>
            <w:shd w:val="clear" w:color="auto" w:fill="auto"/>
            <w:vAlign w:val="bottom"/>
          </w:tcPr>
          <w:p w14:paraId="146F3C0B" w14:textId="77777777" w:rsidR="007D650E" w:rsidRPr="00CC2B9D" w:rsidRDefault="007D650E">
            <w:pPr>
              <w:pStyle w:val="acctmergecolhdg"/>
              <w:tabs>
                <w:tab w:val="decimal" w:pos="1333"/>
              </w:tabs>
              <w:spacing w:line="240" w:lineRule="auto"/>
              <w:ind w:right="-60"/>
              <w:jc w:val="left"/>
              <w:rPr>
                <w:rFonts w:ascii="Calibri" w:hAnsi="Calibri" w:cs="Calibri"/>
                <w:b w:val="0"/>
                <w:bCs/>
                <w:szCs w:val="22"/>
                <w:lang w:bidi="th-TH"/>
              </w:rPr>
            </w:pPr>
            <w:r w:rsidRPr="00CC2B9D">
              <w:rPr>
                <w:rFonts w:ascii="Calibri" w:hAnsi="Calibri" w:cs="Calibri"/>
                <w:b w:val="0"/>
                <w:bCs/>
                <w:szCs w:val="22"/>
                <w:lang w:bidi="th-TH"/>
              </w:rPr>
              <w:t>(231,472)</w:t>
            </w:r>
          </w:p>
        </w:tc>
        <w:tc>
          <w:tcPr>
            <w:tcW w:w="180" w:type="dxa"/>
            <w:shd w:val="clear" w:color="auto" w:fill="auto"/>
            <w:vAlign w:val="bottom"/>
          </w:tcPr>
          <w:p w14:paraId="0A5F2853" w14:textId="77777777" w:rsidR="007D650E" w:rsidRPr="00CC2B9D" w:rsidRDefault="007D650E">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7F9A9FB6"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69EE05B9" w14:textId="77777777" w:rsidR="007D650E" w:rsidRPr="00CC2B9D" w:rsidRDefault="007D650E">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6B5E66BE"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tcPr>
          <w:p w14:paraId="1F986D61"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tcPr>
          <w:p w14:paraId="35A8DA83"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b w:val="0"/>
                <w:bCs/>
                <w:szCs w:val="22"/>
              </w:rPr>
            </w:pPr>
          </w:p>
        </w:tc>
      </w:tr>
      <w:tr w:rsidR="007D650E" w:rsidRPr="00CC2B9D" w14:paraId="401351C0" w14:textId="77777777">
        <w:trPr>
          <w:cantSplit/>
        </w:trPr>
        <w:tc>
          <w:tcPr>
            <w:tcW w:w="6039" w:type="dxa"/>
            <w:shd w:val="clear" w:color="auto" w:fill="auto"/>
            <w:vAlign w:val="bottom"/>
          </w:tcPr>
          <w:p w14:paraId="354FED90" w14:textId="77777777" w:rsidR="007D650E" w:rsidRPr="00CC2B9D" w:rsidRDefault="007D650E">
            <w:pPr>
              <w:pStyle w:val="acctfourfigures"/>
              <w:tabs>
                <w:tab w:val="clear" w:pos="765"/>
                <w:tab w:val="decimal" w:pos="191"/>
              </w:tabs>
              <w:spacing w:line="240" w:lineRule="auto"/>
              <w:ind w:left="176" w:right="-71" w:hanging="176"/>
              <w:rPr>
                <w:rFonts w:asciiTheme="minorHAnsi" w:hAnsiTheme="minorHAnsi" w:cstheme="minorHAnsi"/>
                <w:szCs w:val="22"/>
              </w:rPr>
            </w:pPr>
            <w:r w:rsidRPr="00CC2B9D">
              <w:rPr>
                <w:rFonts w:asciiTheme="minorHAnsi" w:hAnsiTheme="minorHAnsi" w:cstheme="minorHAnsi"/>
                <w:szCs w:val="22"/>
              </w:rPr>
              <w:t xml:space="preserve">Cash flows from financing activities </w:t>
            </w:r>
          </w:p>
        </w:tc>
        <w:tc>
          <w:tcPr>
            <w:tcW w:w="1653" w:type="dxa"/>
            <w:tcBorders>
              <w:bottom w:val="single" w:sz="4" w:space="0" w:color="auto"/>
            </w:tcBorders>
            <w:shd w:val="clear" w:color="auto" w:fill="auto"/>
          </w:tcPr>
          <w:p w14:paraId="56596D26" w14:textId="77777777" w:rsidR="007D650E" w:rsidRPr="00CC2B9D" w:rsidRDefault="007D650E">
            <w:pPr>
              <w:pStyle w:val="acctmergecolhdg"/>
              <w:tabs>
                <w:tab w:val="decimal" w:pos="1381"/>
              </w:tabs>
              <w:spacing w:line="240" w:lineRule="auto"/>
              <w:ind w:right="14"/>
              <w:jc w:val="left"/>
              <w:rPr>
                <w:rFonts w:ascii="Calibri" w:hAnsi="Calibri" w:cs="Calibri"/>
                <w:b w:val="0"/>
                <w:bCs/>
                <w:szCs w:val="22"/>
              </w:rPr>
            </w:pPr>
            <w:r w:rsidRPr="00CC2B9D">
              <w:rPr>
                <w:rFonts w:ascii="Calibri" w:hAnsi="Calibri" w:cs="Calibri"/>
                <w:b w:val="0"/>
                <w:bCs/>
                <w:szCs w:val="22"/>
              </w:rPr>
              <w:t>613,878</w:t>
            </w:r>
          </w:p>
        </w:tc>
        <w:tc>
          <w:tcPr>
            <w:tcW w:w="178" w:type="dxa"/>
            <w:shd w:val="clear" w:color="auto" w:fill="auto"/>
            <w:vAlign w:val="bottom"/>
          </w:tcPr>
          <w:p w14:paraId="3FBD41B7"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b w:val="0"/>
                <w:bCs/>
                <w:szCs w:val="22"/>
              </w:rPr>
            </w:pPr>
          </w:p>
        </w:tc>
        <w:tc>
          <w:tcPr>
            <w:tcW w:w="1632" w:type="dxa"/>
            <w:tcBorders>
              <w:bottom w:val="single" w:sz="4" w:space="0" w:color="auto"/>
            </w:tcBorders>
            <w:shd w:val="clear" w:color="auto" w:fill="auto"/>
            <w:vAlign w:val="bottom"/>
          </w:tcPr>
          <w:p w14:paraId="5A8EED6F" w14:textId="77777777" w:rsidR="007D650E" w:rsidRPr="00CC2B9D" w:rsidRDefault="007D650E">
            <w:pPr>
              <w:pStyle w:val="acctmergecolhdg"/>
              <w:tabs>
                <w:tab w:val="decimal" w:pos="1333"/>
              </w:tabs>
              <w:spacing w:line="240" w:lineRule="auto"/>
              <w:ind w:right="-60"/>
              <w:jc w:val="left"/>
              <w:rPr>
                <w:rFonts w:ascii="Calibri" w:hAnsi="Calibri" w:cs="Calibri"/>
                <w:b w:val="0"/>
                <w:bCs/>
                <w:szCs w:val="22"/>
              </w:rPr>
            </w:pPr>
            <w:r w:rsidRPr="00CC2B9D">
              <w:rPr>
                <w:rFonts w:ascii="Calibri" w:hAnsi="Calibri" w:cs="Calibri"/>
                <w:b w:val="0"/>
                <w:bCs/>
                <w:szCs w:val="22"/>
                <w:lang w:bidi="th-TH"/>
              </w:rPr>
              <w:t>392,447</w:t>
            </w:r>
          </w:p>
        </w:tc>
        <w:tc>
          <w:tcPr>
            <w:tcW w:w="180" w:type="dxa"/>
            <w:shd w:val="clear" w:color="auto" w:fill="auto"/>
            <w:vAlign w:val="bottom"/>
          </w:tcPr>
          <w:p w14:paraId="3837A101" w14:textId="77777777" w:rsidR="007D650E" w:rsidRPr="00CC2B9D" w:rsidRDefault="007D650E">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4928697F"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2E640794" w14:textId="77777777" w:rsidR="007D650E" w:rsidRPr="00CC2B9D" w:rsidRDefault="007D650E">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4E837575"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tcPr>
          <w:p w14:paraId="243DE84A"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tcPr>
          <w:p w14:paraId="7605301A"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b w:val="0"/>
                <w:bCs/>
                <w:szCs w:val="22"/>
              </w:rPr>
            </w:pPr>
          </w:p>
        </w:tc>
      </w:tr>
      <w:tr w:rsidR="007D650E" w:rsidRPr="00CC2B9D" w14:paraId="404B3DC2" w14:textId="77777777">
        <w:trPr>
          <w:cantSplit/>
        </w:trPr>
        <w:tc>
          <w:tcPr>
            <w:tcW w:w="6039" w:type="dxa"/>
            <w:shd w:val="clear" w:color="auto" w:fill="auto"/>
            <w:vAlign w:val="bottom"/>
          </w:tcPr>
          <w:p w14:paraId="403419C7" w14:textId="77777777" w:rsidR="007D650E" w:rsidRPr="00CC2B9D" w:rsidRDefault="007D650E">
            <w:pPr>
              <w:pStyle w:val="acctfourfigures"/>
              <w:tabs>
                <w:tab w:val="clear" w:pos="765"/>
              </w:tabs>
              <w:spacing w:line="240" w:lineRule="auto"/>
              <w:ind w:left="176" w:right="-71" w:hanging="176"/>
              <w:rPr>
                <w:rFonts w:asciiTheme="minorHAnsi" w:hAnsiTheme="minorHAnsi" w:cstheme="minorHAnsi"/>
                <w:b/>
                <w:bCs/>
                <w:szCs w:val="22"/>
              </w:rPr>
            </w:pPr>
            <w:r w:rsidRPr="00CC2B9D">
              <w:rPr>
                <w:rFonts w:asciiTheme="minorHAnsi" w:hAnsiTheme="minorHAnsi" w:cstheme="minorHAnsi"/>
                <w:b/>
                <w:bCs/>
                <w:szCs w:val="22"/>
              </w:rPr>
              <w:t>Net increase in cash and cash equivalents</w:t>
            </w:r>
          </w:p>
        </w:tc>
        <w:tc>
          <w:tcPr>
            <w:tcW w:w="1653" w:type="dxa"/>
            <w:tcBorders>
              <w:top w:val="single" w:sz="4" w:space="0" w:color="auto"/>
              <w:bottom w:val="double" w:sz="4" w:space="0" w:color="auto"/>
            </w:tcBorders>
            <w:shd w:val="clear" w:color="auto" w:fill="auto"/>
          </w:tcPr>
          <w:p w14:paraId="29CDB7C5" w14:textId="77777777" w:rsidR="007D650E" w:rsidRPr="00CC2B9D" w:rsidRDefault="007D650E">
            <w:pPr>
              <w:pStyle w:val="acctmergecolhdg"/>
              <w:tabs>
                <w:tab w:val="decimal" w:pos="1381"/>
              </w:tabs>
              <w:spacing w:line="240" w:lineRule="auto"/>
              <w:ind w:right="14"/>
              <w:jc w:val="left"/>
              <w:rPr>
                <w:rFonts w:ascii="Calibri" w:hAnsi="Calibri" w:cs="Calibri"/>
                <w:szCs w:val="22"/>
              </w:rPr>
            </w:pPr>
            <w:r w:rsidRPr="00CC2B9D">
              <w:rPr>
                <w:rFonts w:ascii="Calibri" w:hAnsi="Calibri" w:cs="Calibri"/>
                <w:szCs w:val="22"/>
              </w:rPr>
              <w:t>(6,166)</w:t>
            </w:r>
          </w:p>
        </w:tc>
        <w:tc>
          <w:tcPr>
            <w:tcW w:w="178" w:type="dxa"/>
            <w:shd w:val="clear" w:color="auto" w:fill="auto"/>
            <w:vAlign w:val="bottom"/>
          </w:tcPr>
          <w:p w14:paraId="540FB730" w14:textId="77777777" w:rsidR="007D650E" w:rsidRPr="00CC2B9D" w:rsidRDefault="007D650E">
            <w:pPr>
              <w:pStyle w:val="acctmergecolhdg"/>
              <w:tabs>
                <w:tab w:val="decimal" w:pos="1268"/>
              </w:tabs>
              <w:spacing w:line="240" w:lineRule="auto"/>
              <w:ind w:right="209"/>
              <w:jc w:val="left"/>
              <w:rPr>
                <w:rFonts w:asciiTheme="minorHAnsi" w:hAnsiTheme="minorHAnsi" w:cstheme="minorHAnsi"/>
                <w:szCs w:val="22"/>
              </w:rPr>
            </w:pPr>
          </w:p>
        </w:tc>
        <w:tc>
          <w:tcPr>
            <w:tcW w:w="1632" w:type="dxa"/>
            <w:tcBorders>
              <w:top w:val="single" w:sz="4" w:space="0" w:color="auto"/>
              <w:bottom w:val="double" w:sz="4" w:space="0" w:color="auto"/>
            </w:tcBorders>
            <w:shd w:val="clear" w:color="auto" w:fill="auto"/>
            <w:vAlign w:val="bottom"/>
          </w:tcPr>
          <w:p w14:paraId="79F3963C" w14:textId="77777777" w:rsidR="007D650E" w:rsidRPr="00CC2B9D" w:rsidRDefault="007D650E">
            <w:pPr>
              <w:pStyle w:val="acctmergecolhdg"/>
              <w:tabs>
                <w:tab w:val="decimal" w:pos="1333"/>
              </w:tabs>
              <w:spacing w:line="240" w:lineRule="auto"/>
              <w:ind w:right="-60"/>
              <w:jc w:val="left"/>
              <w:rPr>
                <w:rFonts w:ascii="Calibri" w:hAnsi="Calibri" w:cs="Calibri"/>
                <w:szCs w:val="22"/>
              </w:rPr>
            </w:pPr>
            <w:r w:rsidRPr="00CC2B9D">
              <w:rPr>
                <w:rFonts w:ascii="Calibri" w:hAnsi="Calibri" w:cs="Calibri"/>
                <w:szCs w:val="22"/>
                <w:lang w:bidi="th-TH"/>
              </w:rPr>
              <w:t>(68,896)</w:t>
            </w:r>
          </w:p>
        </w:tc>
        <w:tc>
          <w:tcPr>
            <w:tcW w:w="180" w:type="dxa"/>
            <w:shd w:val="clear" w:color="auto" w:fill="auto"/>
            <w:vAlign w:val="bottom"/>
          </w:tcPr>
          <w:p w14:paraId="10D767EC" w14:textId="77777777" w:rsidR="007D650E" w:rsidRPr="00CC2B9D" w:rsidRDefault="007D650E">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32BA8068"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szCs w:val="22"/>
              </w:rPr>
            </w:pPr>
          </w:p>
        </w:tc>
        <w:tc>
          <w:tcPr>
            <w:tcW w:w="183" w:type="dxa"/>
            <w:shd w:val="clear" w:color="auto" w:fill="auto"/>
            <w:vAlign w:val="bottom"/>
          </w:tcPr>
          <w:p w14:paraId="37DCEE0C" w14:textId="77777777" w:rsidR="007D650E" w:rsidRPr="00CC2B9D" w:rsidRDefault="007D650E">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31A51B27"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szCs w:val="22"/>
              </w:rPr>
            </w:pPr>
          </w:p>
        </w:tc>
        <w:tc>
          <w:tcPr>
            <w:tcW w:w="178" w:type="dxa"/>
            <w:shd w:val="clear" w:color="auto" w:fill="auto"/>
          </w:tcPr>
          <w:p w14:paraId="260F6403"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szCs w:val="22"/>
              </w:rPr>
            </w:pPr>
          </w:p>
        </w:tc>
        <w:tc>
          <w:tcPr>
            <w:tcW w:w="1622" w:type="dxa"/>
            <w:gridSpan w:val="2"/>
            <w:shd w:val="clear" w:color="auto" w:fill="auto"/>
          </w:tcPr>
          <w:p w14:paraId="377C8D73" w14:textId="77777777" w:rsidR="007D650E" w:rsidRPr="00CC2B9D" w:rsidRDefault="007D650E">
            <w:pPr>
              <w:pStyle w:val="acctmergecolhdg"/>
              <w:tabs>
                <w:tab w:val="decimal" w:pos="1268"/>
              </w:tabs>
              <w:spacing w:line="240" w:lineRule="auto"/>
              <w:ind w:right="101"/>
              <w:jc w:val="left"/>
              <w:rPr>
                <w:rFonts w:asciiTheme="minorHAnsi" w:hAnsiTheme="minorHAnsi" w:cstheme="minorHAnsi"/>
                <w:szCs w:val="22"/>
              </w:rPr>
            </w:pPr>
          </w:p>
        </w:tc>
      </w:tr>
    </w:tbl>
    <w:p w14:paraId="59FA9745" w14:textId="15B74450" w:rsidR="002C55B1" w:rsidRPr="00CC2B9D" w:rsidRDefault="002C55B1">
      <w:pPr>
        <w:spacing w:line="240" w:lineRule="auto"/>
        <w:rPr>
          <w:rFonts w:asciiTheme="minorHAnsi" w:hAnsiTheme="minorHAnsi" w:cstheme="minorHAnsi"/>
          <w:szCs w:val="22"/>
        </w:rPr>
      </w:pPr>
      <w:r w:rsidRPr="00CC2B9D">
        <w:rPr>
          <w:rFonts w:asciiTheme="minorHAnsi" w:hAnsiTheme="minorHAnsi" w:cstheme="minorHAnsi"/>
          <w:szCs w:val="22"/>
        </w:rPr>
        <w:br w:type="page"/>
      </w:r>
    </w:p>
    <w:p w14:paraId="2DA666FF" w14:textId="77777777" w:rsidR="00BB02E9" w:rsidRPr="00CC2B9D" w:rsidRDefault="00BB02E9" w:rsidP="0096383F">
      <w:pPr>
        <w:spacing w:line="240" w:lineRule="auto"/>
        <w:jc w:val="thaiDistribute"/>
        <w:rPr>
          <w:rFonts w:asciiTheme="minorHAnsi" w:hAnsiTheme="minorHAnsi" w:cstheme="minorHAnsi"/>
          <w:szCs w:val="22"/>
        </w:rPr>
        <w:sectPr w:rsidR="00BB02E9" w:rsidRPr="00CC2B9D" w:rsidSect="00950B36">
          <w:pgSz w:w="16834" w:h="11909" w:orient="landscape" w:code="9"/>
          <w:pgMar w:top="1152" w:right="691" w:bottom="1152" w:left="576" w:header="720" w:footer="720" w:gutter="0"/>
          <w:cols w:space="720"/>
          <w:titlePg/>
          <w:docGrid w:linePitch="299"/>
        </w:sectPr>
      </w:pPr>
    </w:p>
    <w:p w14:paraId="3B380D58" w14:textId="240B5CD1" w:rsidR="0034381D" w:rsidRPr="00CC2B9D" w:rsidRDefault="0034381D" w:rsidP="002B7408">
      <w:pPr>
        <w:pStyle w:val="Heading1"/>
        <w:tabs>
          <w:tab w:val="left" w:pos="8460"/>
        </w:tabs>
        <w:spacing w:before="0" w:after="0" w:line="240" w:lineRule="auto"/>
        <w:ind w:left="540" w:right="-45" w:hanging="540"/>
        <w:rPr>
          <w:rFonts w:asciiTheme="minorHAnsi" w:hAnsiTheme="minorHAnsi" w:cstheme="minorHAnsi"/>
          <w:b w:val="0"/>
          <w:bCs/>
          <w:sz w:val="22"/>
          <w:szCs w:val="22"/>
          <w:lang w:val="th-TH" w:bidi="th-TH"/>
        </w:rPr>
      </w:pPr>
      <w:r w:rsidRPr="00CC2B9D">
        <w:rPr>
          <w:rFonts w:asciiTheme="minorHAnsi" w:hAnsiTheme="minorHAnsi" w:cstheme="minorHAnsi"/>
          <w:b w:val="0"/>
          <w:bCs/>
          <w:sz w:val="22"/>
          <w:szCs w:val="22"/>
          <w:cs/>
          <w:lang w:val="th-TH"/>
        </w:rPr>
        <w:t>Investment</w:t>
      </w:r>
      <w:r w:rsidRPr="00CC2B9D">
        <w:rPr>
          <w:rFonts w:asciiTheme="minorHAnsi" w:hAnsiTheme="minorHAnsi" w:cstheme="minorHAnsi"/>
          <w:sz w:val="22"/>
          <w:szCs w:val="22"/>
        </w:rPr>
        <w:t>s</w:t>
      </w:r>
      <w:r w:rsidRPr="00CC2B9D">
        <w:rPr>
          <w:rFonts w:asciiTheme="minorHAnsi" w:hAnsiTheme="minorHAnsi" w:cstheme="minorHAnsi"/>
          <w:b w:val="0"/>
          <w:bCs/>
          <w:sz w:val="22"/>
          <w:szCs w:val="22"/>
          <w:cs/>
          <w:lang w:val="th-TH"/>
        </w:rPr>
        <w:t xml:space="preserve"> in joint venture</w:t>
      </w:r>
      <w:r w:rsidR="00263815" w:rsidRPr="00CC2B9D">
        <w:rPr>
          <w:rFonts w:asciiTheme="minorHAnsi" w:hAnsiTheme="minorHAnsi" w:cstheme="minorHAnsi" w:hint="cs"/>
          <w:b w:val="0"/>
          <w:bCs/>
          <w:sz w:val="22"/>
          <w:szCs w:val="22"/>
          <w:rtl/>
          <w:lang w:val="th-TH"/>
        </w:rPr>
        <w:t>s</w:t>
      </w:r>
    </w:p>
    <w:p w14:paraId="5366E6CF" w14:textId="77777777" w:rsidR="009549A3" w:rsidRPr="00CC2B9D" w:rsidRDefault="009549A3" w:rsidP="00240878">
      <w:pPr>
        <w:pStyle w:val="BodyText"/>
        <w:spacing w:after="0"/>
        <w:rPr>
          <w:rFonts w:asciiTheme="minorHAnsi" w:hAnsiTheme="minorHAnsi" w:cstheme="minorHAnsi"/>
          <w:szCs w:val="22"/>
          <w:cs/>
          <w:lang w:val="th-TH" w:bidi="th-TH"/>
        </w:rPr>
      </w:pPr>
    </w:p>
    <w:tbl>
      <w:tblPr>
        <w:tblW w:w="9297" w:type="dxa"/>
        <w:tblInd w:w="450" w:type="dxa"/>
        <w:tblLayout w:type="fixed"/>
        <w:tblCellMar>
          <w:left w:w="79" w:type="dxa"/>
          <w:right w:w="79" w:type="dxa"/>
        </w:tblCellMar>
        <w:tblLook w:val="0000" w:firstRow="0" w:lastRow="0" w:firstColumn="0" w:lastColumn="0" w:noHBand="0" w:noVBand="0"/>
      </w:tblPr>
      <w:tblGrid>
        <w:gridCol w:w="3987"/>
        <w:gridCol w:w="1179"/>
        <w:gridCol w:w="178"/>
        <w:gridCol w:w="1172"/>
        <w:gridCol w:w="207"/>
        <w:gridCol w:w="1177"/>
        <w:gridCol w:w="178"/>
        <w:gridCol w:w="1219"/>
      </w:tblGrid>
      <w:tr w:rsidR="0034381D" w:rsidRPr="00CC2B9D" w14:paraId="09ACD2A2" w14:textId="77777777" w:rsidTr="00E107EB">
        <w:trPr>
          <w:cantSplit/>
          <w:tblHeader/>
        </w:trPr>
        <w:tc>
          <w:tcPr>
            <w:tcW w:w="3987" w:type="dxa"/>
            <w:shd w:val="clear" w:color="auto" w:fill="auto"/>
            <w:vAlign w:val="bottom"/>
          </w:tcPr>
          <w:p w14:paraId="7064C581" w14:textId="77777777" w:rsidR="0034381D" w:rsidRPr="00CC2B9D" w:rsidRDefault="0034381D" w:rsidP="001857BD">
            <w:pPr>
              <w:spacing w:line="240" w:lineRule="auto"/>
              <w:rPr>
                <w:rFonts w:asciiTheme="minorHAnsi" w:hAnsiTheme="minorHAnsi" w:cstheme="minorHAnsi"/>
                <w:i/>
                <w:iCs/>
                <w:color w:val="0000FF"/>
                <w:szCs w:val="22"/>
              </w:rPr>
            </w:pPr>
          </w:p>
        </w:tc>
        <w:tc>
          <w:tcPr>
            <w:tcW w:w="2529" w:type="dxa"/>
            <w:gridSpan w:val="3"/>
            <w:vAlign w:val="bottom"/>
          </w:tcPr>
          <w:p w14:paraId="64F9CC37" w14:textId="77777777" w:rsidR="0034381D" w:rsidRPr="00CC2B9D" w:rsidRDefault="0034381D" w:rsidP="001857BD">
            <w:pPr>
              <w:pStyle w:val="acctmergecolhdg"/>
              <w:spacing w:line="240" w:lineRule="auto"/>
              <w:rPr>
                <w:rFonts w:asciiTheme="minorHAnsi" w:hAnsiTheme="minorHAnsi" w:cstheme="minorHAnsi"/>
                <w:szCs w:val="22"/>
              </w:rPr>
            </w:pPr>
            <w:r w:rsidRPr="00CC2B9D">
              <w:rPr>
                <w:rFonts w:asciiTheme="minorHAnsi" w:hAnsiTheme="minorHAnsi" w:cstheme="minorHAnsi"/>
                <w:szCs w:val="22"/>
              </w:rPr>
              <w:t xml:space="preserve">Consolidated </w:t>
            </w:r>
          </w:p>
          <w:p w14:paraId="5E1C389D" w14:textId="77777777" w:rsidR="0034381D" w:rsidRPr="00CC2B9D" w:rsidRDefault="0034381D" w:rsidP="001857BD">
            <w:pPr>
              <w:pStyle w:val="acctmergecolhdg"/>
              <w:spacing w:line="240" w:lineRule="auto"/>
              <w:rPr>
                <w:rFonts w:asciiTheme="minorHAnsi" w:hAnsiTheme="minorHAnsi" w:cstheme="minorHAnsi"/>
                <w:szCs w:val="22"/>
              </w:rPr>
            </w:pPr>
            <w:r w:rsidRPr="00CC2B9D">
              <w:rPr>
                <w:rFonts w:asciiTheme="minorHAnsi" w:hAnsiTheme="minorHAnsi" w:cstheme="minorHAnsi"/>
                <w:szCs w:val="22"/>
              </w:rPr>
              <w:t>financial statements</w:t>
            </w:r>
          </w:p>
        </w:tc>
        <w:tc>
          <w:tcPr>
            <w:tcW w:w="207" w:type="dxa"/>
            <w:vAlign w:val="bottom"/>
          </w:tcPr>
          <w:p w14:paraId="7BB4C8AE" w14:textId="77777777" w:rsidR="0034381D" w:rsidRPr="00CC2B9D" w:rsidRDefault="0034381D" w:rsidP="001857BD">
            <w:pPr>
              <w:pStyle w:val="acctmergecolhdg"/>
              <w:spacing w:line="240" w:lineRule="auto"/>
              <w:rPr>
                <w:rFonts w:asciiTheme="minorHAnsi" w:hAnsiTheme="minorHAnsi" w:cstheme="minorHAnsi"/>
                <w:szCs w:val="22"/>
              </w:rPr>
            </w:pPr>
          </w:p>
        </w:tc>
        <w:tc>
          <w:tcPr>
            <w:tcW w:w="2574" w:type="dxa"/>
            <w:gridSpan w:val="3"/>
            <w:vAlign w:val="bottom"/>
          </w:tcPr>
          <w:p w14:paraId="6183BFC2" w14:textId="77777777" w:rsidR="0034381D" w:rsidRPr="00CC2B9D" w:rsidRDefault="0034381D" w:rsidP="001857BD">
            <w:pPr>
              <w:pStyle w:val="acctmergecolhdg"/>
              <w:spacing w:line="240" w:lineRule="auto"/>
              <w:rPr>
                <w:rFonts w:asciiTheme="minorHAnsi" w:hAnsiTheme="minorHAnsi" w:cstheme="minorHAnsi"/>
                <w:szCs w:val="22"/>
              </w:rPr>
            </w:pPr>
            <w:r w:rsidRPr="00CC2B9D">
              <w:rPr>
                <w:rFonts w:asciiTheme="minorHAnsi" w:hAnsiTheme="minorHAnsi" w:cstheme="minorHAnsi"/>
                <w:szCs w:val="22"/>
              </w:rPr>
              <w:t xml:space="preserve">Separate </w:t>
            </w:r>
          </w:p>
          <w:p w14:paraId="16605BC2" w14:textId="77777777" w:rsidR="0034381D" w:rsidRPr="00CC2B9D" w:rsidRDefault="0034381D" w:rsidP="001857BD">
            <w:pPr>
              <w:pStyle w:val="acctmergecolhdg"/>
              <w:spacing w:line="240" w:lineRule="auto"/>
              <w:rPr>
                <w:rFonts w:asciiTheme="minorHAnsi" w:hAnsiTheme="minorHAnsi" w:cstheme="minorHAnsi"/>
                <w:szCs w:val="22"/>
              </w:rPr>
            </w:pPr>
            <w:r w:rsidRPr="00CC2B9D">
              <w:rPr>
                <w:rFonts w:asciiTheme="minorHAnsi" w:hAnsiTheme="minorHAnsi" w:cstheme="minorHAnsi"/>
                <w:szCs w:val="22"/>
              </w:rPr>
              <w:t xml:space="preserve">financial statements </w:t>
            </w:r>
          </w:p>
        </w:tc>
      </w:tr>
      <w:tr w:rsidR="00E25D59" w:rsidRPr="00CC2B9D" w14:paraId="5FD16D14" w14:textId="77777777" w:rsidTr="00E107EB">
        <w:trPr>
          <w:cantSplit/>
          <w:tblHeader/>
        </w:trPr>
        <w:tc>
          <w:tcPr>
            <w:tcW w:w="3987" w:type="dxa"/>
            <w:vAlign w:val="bottom"/>
          </w:tcPr>
          <w:p w14:paraId="46194A52" w14:textId="77777777" w:rsidR="00E25D59" w:rsidRPr="00CC2B9D" w:rsidRDefault="00E25D59" w:rsidP="00E25D59">
            <w:pPr>
              <w:pStyle w:val="acctfourfigures"/>
              <w:spacing w:line="240" w:lineRule="auto"/>
              <w:jc w:val="center"/>
              <w:rPr>
                <w:rFonts w:asciiTheme="minorHAnsi" w:hAnsiTheme="minorHAnsi" w:cstheme="minorHAnsi"/>
                <w:szCs w:val="22"/>
              </w:rPr>
            </w:pPr>
          </w:p>
        </w:tc>
        <w:tc>
          <w:tcPr>
            <w:tcW w:w="1179" w:type="dxa"/>
            <w:shd w:val="clear" w:color="auto" w:fill="auto"/>
            <w:vAlign w:val="bottom"/>
          </w:tcPr>
          <w:p w14:paraId="534511D7" w14:textId="15E24B72" w:rsidR="00E25D59" w:rsidRPr="00CC2B9D" w:rsidRDefault="004A4DF1" w:rsidP="00E25D59">
            <w:pPr>
              <w:spacing w:line="240" w:lineRule="auto"/>
              <w:jc w:val="center"/>
              <w:rPr>
                <w:rFonts w:asciiTheme="minorHAnsi" w:hAnsiTheme="minorHAnsi" w:cstheme="minorHAnsi"/>
                <w:szCs w:val="22"/>
              </w:rPr>
            </w:pPr>
            <w:r w:rsidRPr="00CC2B9D">
              <w:rPr>
                <w:rFonts w:asciiTheme="minorHAnsi" w:hAnsiTheme="minorHAnsi" w:cstheme="minorHAnsi"/>
                <w:szCs w:val="22"/>
              </w:rPr>
              <w:t>2024</w:t>
            </w:r>
          </w:p>
        </w:tc>
        <w:tc>
          <w:tcPr>
            <w:tcW w:w="178" w:type="dxa"/>
            <w:shd w:val="clear" w:color="auto" w:fill="auto"/>
            <w:vAlign w:val="bottom"/>
          </w:tcPr>
          <w:p w14:paraId="1BCA4E15" w14:textId="77777777" w:rsidR="00E25D59" w:rsidRPr="00CC2B9D" w:rsidRDefault="00E25D59" w:rsidP="00E25D59">
            <w:pPr>
              <w:spacing w:line="240" w:lineRule="auto"/>
              <w:rPr>
                <w:rFonts w:asciiTheme="minorHAnsi" w:hAnsiTheme="minorHAnsi" w:cstheme="minorHAnsi"/>
                <w:szCs w:val="22"/>
              </w:rPr>
            </w:pPr>
          </w:p>
        </w:tc>
        <w:tc>
          <w:tcPr>
            <w:tcW w:w="1172" w:type="dxa"/>
            <w:shd w:val="clear" w:color="auto" w:fill="auto"/>
            <w:vAlign w:val="bottom"/>
          </w:tcPr>
          <w:p w14:paraId="3B224176" w14:textId="699BAA56" w:rsidR="00E25D59" w:rsidRPr="00CC2B9D" w:rsidRDefault="004A4DF1" w:rsidP="00E25D59">
            <w:pPr>
              <w:spacing w:line="240" w:lineRule="auto"/>
              <w:jc w:val="center"/>
              <w:rPr>
                <w:rFonts w:asciiTheme="minorHAnsi" w:hAnsiTheme="minorHAnsi" w:cstheme="minorHAnsi"/>
                <w:szCs w:val="22"/>
              </w:rPr>
            </w:pPr>
            <w:r w:rsidRPr="00CC2B9D">
              <w:rPr>
                <w:rFonts w:asciiTheme="minorHAnsi" w:hAnsiTheme="minorHAnsi" w:cstheme="minorHAnsi"/>
                <w:szCs w:val="22"/>
              </w:rPr>
              <w:t>2023</w:t>
            </w:r>
          </w:p>
        </w:tc>
        <w:tc>
          <w:tcPr>
            <w:tcW w:w="207" w:type="dxa"/>
            <w:shd w:val="clear" w:color="auto" w:fill="auto"/>
            <w:vAlign w:val="bottom"/>
          </w:tcPr>
          <w:p w14:paraId="2C3630CC" w14:textId="77777777" w:rsidR="00E25D59" w:rsidRPr="00CC2B9D" w:rsidRDefault="00E25D59" w:rsidP="00E25D59">
            <w:pPr>
              <w:pStyle w:val="acctmergecolhdg"/>
              <w:spacing w:line="240" w:lineRule="auto"/>
              <w:rPr>
                <w:rFonts w:asciiTheme="minorHAnsi" w:hAnsiTheme="minorHAnsi" w:cstheme="minorHAnsi"/>
                <w:b w:val="0"/>
                <w:bCs/>
                <w:szCs w:val="22"/>
              </w:rPr>
            </w:pPr>
          </w:p>
        </w:tc>
        <w:tc>
          <w:tcPr>
            <w:tcW w:w="1177" w:type="dxa"/>
            <w:shd w:val="clear" w:color="auto" w:fill="auto"/>
            <w:vAlign w:val="bottom"/>
          </w:tcPr>
          <w:p w14:paraId="35FACF49" w14:textId="15FBC4A8" w:rsidR="00E25D59" w:rsidRPr="00CC2B9D" w:rsidRDefault="004A4DF1" w:rsidP="00E25D59">
            <w:pPr>
              <w:spacing w:line="240" w:lineRule="auto"/>
              <w:jc w:val="center"/>
              <w:rPr>
                <w:rFonts w:asciiTheme="minorHAnsi" w:hAnsiTheme="minorHAnsi" w:cstheme="minorHAnsi"/>
                <w:szCs w:val="22"/>
              </w:rPr>
            </w:pPr>
            <w:r w:rsidRPr="00CC2B9D">
              <w:rPr>
                <w:rFonts w:asciiTheme="minorHAnsi" w:hAnsiTheme="minorHAnsi" w:cstheme="minorHAnsi"/>
                <w:szCs w:val="22"/>
              </w:rPr>
              <w:t>2024</w:t>
            </w:r>
          </w:p>
        </w:tc>
        <w:tc>
          <w:tcPr>
            <w:tcW w:w="178" w:type="dxa"/>
            <w:shd w:val="clear" w:color="auto" w:fill="auto"/>
            <w:vAlign w:val="bottom"/>
          </w:tcPr>
          <w:p w14:paraId="71EF00CD" w14:textId="77777777" w:rsidR="00E25D59" w:rsidRPr="00CC2B9D" w:rsidRDefault="00E25D59" w:rsidP="00E25D59">
            <w:pPr>
              <w:spacing w:line="240" w:lineRule="auto"/>
              <w:rPr>
                <w:rFonts w:asciiTheme="minorHAnsi" w:hAnsiTheme="minorHAnsi" w:cstheme="minorHAnsi"/>
                <w:szCs w:val="22"/>
              </w:rPr>
            </w:pPr>
          </w:p>
        </w:tc>
        <w:tc>
          <w:tcPr>
            <w:tcW w:w="1219" w:type="dxa"/>
            <w:shd w:val="clear" w:color="auto" w:fill="auto"/>
            <w:vAlign w:val="bottom"/>
          </w:tcPr>
          <w:p w14:paraId="78FEBE24" w14:textId="78EEF836" w:rsidR="00E25D59" w:rsidRPr="00CC2B9D" w:rsidRDefault="004A4DF1" w:rsidP="00E25D59">
            <w:pPr>
              <w:spacing w:line="240" w:lineRule="auto"/>
              <w:jc w:val="center"/>
              <w:rPr>
                <w:rFonts w:asciiTheme="minorHAnsi" w:hAnsiTheme="minorHAnsi" w:cstheme="minorHAnsi"/>
                <w:szCs w:val="22"/>
              </w:rPr>
            </w:pPr>
            <w:r w:rsidRPr="00CC2B9D">
              <w:rPr>
                <w:rFonts w:asciiTheme="minorHAnsi" w:hAnsiTheme="minorHAnsi" w:cstheme="minorHAnsi"/>
                <w:szCs w:val="22"/>
              </w:rPr>
              <w:t>2023</w:t>
            </w:r>
          </w:p>
        </w:tc>
      </w:tr>
      <w:tr w:rsidR="00E25D59" w:rsidRPr="00CC2B9D" w14:paraId="380C4B8B" w14:textId="77777777" w:rsidTr="00E107EB">
        <w:trPr>
          <w:cantSplit/>
          <w:tblHeader/>
        </w:trPr>
        <w:tc>
          <w:tcPr>
            <w:tcW w:w="3987" w:type="dxa"/>
            <w:vAlign w:val="bottom"/>
          </w:tcPr>
          <w:p w14:paraId="386EBCE1" w14:textId="77777777" w:rsidR="00E25D59" w:rsidRPr="00CC2B9D" w:rsidRDefault="00E25D59" w:rsidP="00E25D59">
            <w:pPr>
              <w:pStyle w:val="acctfourfigures"/>
              <w:spacing w:line="240" w:lineRule="auto"/>
              <w:jc w:val="center"/>
              <w:rPr>
                <w:rFonts w:asciiTheme="minorHAnsi" w:hAnsiTheme="minorHAnsi" w:cstheme="minorHAnsi"/>
                <w:szCs w:val="22"/>
              </w:rPr>
            </w:pPr>
          </w:p>
        </w:tc>
        <w:tc>
          <w:tcPr>
            <w:tcW w:w="5310" w:type="dxa"/>
            <w:gridSpan w:val="7"/>
            <w:shd w:val="clear" w:color="auto" w:fill="auto"/>
            <w:vAlign w:val="bottom"/>
          </w:tcPr>
          <w:p w14:paraId="0B50DBC8" w14:textId="77777777" w:rsidR="00E25D59" w:rsidRPr="00CC2B9D" w:rsidRDefault="00E25D59" w:rsidP="00E25D59">
            <w:pPr>
              <w:pStyle w:val="acctmergecolhdg"/>
              <w:spacing w:line="240" w:lineRule="auto"/>
              <w:rPr>
                <w:rFonts w:asciiTheme="minorHAnsi" w:hAnsiTheme="minorHAnsi" w:cstheme="minorHAnsi"/>
                <w:b w:val="0"/>
                <w:bCs/>
                <w:i/>
                <w:iCs/>
                <w:szCs w:val="22"/>
              </w:rPr>
            </w:pPr>
            <w:r w:rsidRPr="00CC2B9D">
              <w:rPr>
                <w:rFonts w:asciiTheme="minorHAnsi" w:hAnsiTheme="minorHAnsi" w:cstheme="minorHAnsi"/>
                <w:b w:val="0"/>
                <w:bCs/>
                <w:i/>
                <w:iCs/>
                <w:szCs w:val="22"/>
              </w:rPr>
              <w:t>(in thousand Baht)</w:t>
            </w:r>
          </w:p>
        </w:tc>
      </w:tr>
      <w:tr w:rsidR="00E25D59" w:rsidRPr="00CC2B9D" w14:paraId="7EB5C7DC" w14:textId="77777777" w:rsidTr="00E107EB">
        <w:trPr>
          <w:cantSplit/>
          <w:tblHeader/>
        </w:trPr>
        <w:tc>
          <w:tcPr>
            <w:tcW w:w="3987" w:type="dxa"/>
            <w:vAlign w:val="bottom"/>
          </w:tcPr>
          <w:p w14:paraId="4ABADCB3" w14:textId="3D884923" w:rsidR="00E25D59" w:rsidRPr="00CC2B9D" w:rsidRDefault="00E25D59" w:rsidP="00E25D59">
            <w:pPr>
              <w:pStyle w:val="acctfourfigures"/>
              <w:tabs>
                <w:tab w:val="clear" w:pos="765"/>
              </w:tabs>
              <w:spacing w:line="240" w:lineRule="auto"/>
              <w:rPr>
                <w:rFonts w:asciiTheme="minorHAnsi" w:hAnsiTheme="minorHAnsi" w:cstheme="minorHAnsi"/>
                <w:b/>
                <w:bCs/>
                <w:i/>
                <w:iCs/>
                <w:szCs w:val="22"/>
              </w:rPr>
            </w:pPr>
            <w:r w:rsidRPr="00CC2B9D">
              <w:rPr>
                <w:rFonts w:asciiTheme="minorHAnsi" w:hAnsiTheme="minorHAnsi" w:cstheme="minorHAnsi"/>
                <w:b/>
                <w:bCs/>
                <w:i/>
                <w:iCs/>
                <w:szCs w:val="22"/>
              </w:rPr>
              <w:t>Joint ventures</w:t>
            </w:r>
          </w:p>
        </w:tc>
        <w:tc>
          <w:tcPr>
            <w:tcW w:w="2529" w:type="dxa"/>
            <w:gridSpan w:val="3"/>
            <w:shd w:val="clear" w:color="auto" w:fill="auto"/>
            <w:vAlign w:val="bottom"/>
          </w:tcPr>
          <w:p w14:paraId="7DB1AA9F" w14:textId="77777777" w:rsidR="00E25D59" w:rsidRPr="00CC2B9D" w:rsidRDefault="00E25D59" w:rsidP="00E25D59">
            <w:pPr>
              <w:pStyle w:val="acctmergecolhdg"/>
              <w:spacing w:line="240" w:lineRule="auto"/>
              <w:rPr>
                <w:rFonts w:asciiTheme="minorHAnsi" w:hAnsiTheme="minorHAnsi" w:cstheme="minorHAnsi"/>
                <w:b w:val="0"/>
                <w:bCs/>
                <w:i/>
                <w:iCs/>
                <w:szCs w:val="22"/>
              </w:rPr>
            </w:pPr>
          </w:p>
        </w:tc>
        <w:tc>
          <w:tcPr>
            <w:tcW w:w="207" w:type="dxa"/>
            <w:shd w:val="clear" w:color="auto" w:fill="auto"/>
            <w:vAlign w:val="bottom"/>
          </w:tcPr>
          <w:p w14:paraId="23EB8FAC" w14:textId="77777777" w:rsidR="00E25D59" w:rsidRPr="00CC2B9D" w:rsidRDefault="00E25D59" w:rsidP="00E25D59">
            <w:pPr>
              <w:pStyle w:val="acctmergecolhdg"/>
              <w:spacing w:line="240" w:lineRule="auto"/>
              <w:rPr>
                <w:rFonts w:asciiTheme="minorHAnsi" w:hAnsiTheme="minorHAnsi" w:cstheme="minorHAnsi"/>
                <w:b w:val="0"/>
                <w:bCs/>
                <w:szCs w:val="22"/>
              </w:rPr>
            </w:pPr>
          </w:p>
        </w:tc>
        <w:tc>
          <w:tcPr>
            <w:tcW w:w="2574" w:type="dxa"/>
            <w:gridSpan w:val="3"/>
            <w:shd w:val="clear" w:color="auto" w:fill="auto"/>
            <w:vAlign w:val="bottom"/>
          </w:tcPr>
          <w:p w14:paraId="1EF38158" w14:textId="77777777" w:rsidR="00E25D59" w:rsidRPr="00CC2B9D" w:rsidRDefault="00E25D59" w:rsidP="00E25D59">
            <w:pPr>
              <w:pStyle w:val="acctmergecolhdg"/>
              <w:spacing w:line="240" w:lineRule="auto"/>
              <w:rPr>
                <w:rFonts w:asciiTheme="minorHAnsi" w:hAnsiTheme="minorHAnsi" w:cstheme="minorHAnsi"/>
                <w:b w:val="0"/>
                <w:bCs/>
                <w:i/>
                <w:iCs/>
                <w:szCs w:val="22"/>
              </w:rPr>
            </w:pPr>
          </w:p>
        </w:tc>
      </w:tr>
      <w:tr w:rsidR="00A04105" w:rsidRPr="00CC2B9D" w14:paraId="46367ED5" w14:textId="77777777" w:rsidTr="00E107EB">
        <w:trPr>
          <w:cantSplit/>
          <w:tblHeader/>
        </w:trPr>
        <w:tc>
          <w:tcPr>
            <w:tcW w:w="3987" w:type="dxa"/>
            <w:vAlign w:val="center"/>
          </w:tcPr>
          <w:p w14:paraId="37CE8F47" w14:textId="629C2E7B" w:rsidR="00A04105" w:rsidRPr="00CC2B9D" w:rsidRDefault="00A04105" w:rsidP="00A04105">
            <w:pPr>
              <w:pStyle w:val="acctfourfigures"/>
              <w:tabs>
                <w:tab w:val="clear" w:pos="765"/>
              </w:tabs>
              <w:spacing w:line="240" w:lineRule="auto"/>
              <w:rPr>
                <w:rFonts w:asciiTheme="minorHAnsi" w:hAnsiTheme="minorHAnsi" w:cstheme="minorHAnsi"/>
                <w:szCs w:val="22"/>
              </w:rPr>
            </w:pPr>
            <w:r w:rsidRPr="00CC2B9D">
              <w:rPr>
                <w:rFonts w:asciiTheme="minorHAnsi" w:eastAsia="Arial Unicode MS" w:hAnsiTheme="minorHAnsi" w:cstheme="minorHAnsi"/>
                <w:szCs w:val="22"/>
              </w:rPr>
              <w:t>At 1 January</w:t>
            </w:r>
          </w:p>
        </w:tc>
        <w:tc>
          <w:tcPr>
            <w:tcW w:w="1179" w:type="dxa"/>
            <w:shd w:val="clear" w:color="auto" w:fill="auto"/>
            <w:vAlign w:val="bottom"/>
          </w:tcPr>
          <w:p w14:paraId="0A5B6FE3" w14:textId="6B5F7D41" w:rsidR="00A04105" w:rsidRPr="00CC2B9D" w:rsidRDefault="00BF55E1" w:rsidP="00A04105">
            <w:pPr>
              <w:spacing w:line="240" w:lineRule="auto"/>
              <w:ind w:right="32"/>
              <w:jc w:val="right"/>
              <w:rPr>
                <w:rFonts w:asciiTheme="minorHAnsi" w:hAnsiTheme="minorHAnsi" w:cs="Browallia New"/>
                <w:szCs w:val="28"/>
                <w:lang w:val="en-US" w:bidi="th-TH"/>
              </w:rPr>
            </w:pPr>
            <w:r w:rsidRPr="00CC2B9D">
              <w:rPr>
                <w:rFonts w:asciiTheme="minorHAnsi" w:hAnsiTheme="minorHAnsi" w:cs="Browallia New"/>
                <w:szCs w:val="28"/>
                <w:lang w:val="en-US" w:bidi="th-TH"/>
              </w:rPr>
              <w:t>47,376</w:t>
            </w:r>
          </w:p>
        </w:tc>
        <w:tc>
          <w:tcPr>
            <w:tcW w:w="178" w:type="dxa"/>
            <w:shd w:val="clear" w:color="auto" w:fill="auto"/>
            <w:vAlign w:val="bottom"/>
          </w:tcPr>
          <w:p w14:paraId="70E009D0" w14:textId="77777777" w:rsidR="00A04105" w:rsidRPr="00CC2B9D" w:rsidRDefault="00A04105" w:rsidP="00A04105">
            <w:pPr>
              <w:spacing w:line="240" w:lineRule="auto"/>
              <w:rPr>
                <w:rFonts w:asciiTheme="minorHAnsi" w:hAnsiTheme="minorHAnsi" w:cstheme="minorHAnsi"/>
                <w:szCs w:val="22"/>
              </w:rPr>
            </w:pPr>
          </w:p>
        </w:tc>
        <w:tc>
          <w:tcPr>
            <w:tcW w:w="1172" w:type="dxa"/>
            <w:shd w:val="clear" w:color="auto" w:fill="auto"/>
            <w:vAlign w:val="bottom"/>
          </w:tcPr>
          <w:p w14:paraId="5DE57329" w14:textId="29F341EE" w:rsidR="00A04105" w:rsidRPr="00CC2B9D" w:rsidRDefault="00A04105" w:rsidP="00A04105">
            <w:pPr>
              <w:spacing w:line="240" w:lineRule="auto"/>
              <w:ind w:right="32"/>
              <w:jc w:val="right"/>
              <w:rPr>
                <w:rFonts w:asciiTheme="minorHAnsi" w:hAnsiTheme="minorHAnsi" w:cstheme="minorHAnsi"/>
                <w:szCs w:val="22"/>
              </w:rPr>
            </w:pPr>
            <w:r w:rsidRPr="00CC2B9D">
              <w:rPr>
                <w:rFonts w:asciiTheme="minorHAnsi" w:hAnsiTheme="minorHAnsi" w:cstheme="minorHAnsi"/>
                <w:szCs w:val="22"/>
              </w:rPr>
              <w:t>78,817</w:t>
            </w:r>
          </w:p>
        </w:tc>
        <w:tc>
          <w:tcPr>
            <w:tcW w:w="207" w:type="dxa"/>
            <w:shd w:val="clear" w:color="auto" w:fill="auto"/>
            <w:vAlign w:val="bottom"/>
          </w:tcPr>
          <w:p w14:paraId="467FDCD0" w14:textId="77777777" w:rsidR="00A04105" w:rsidRPr="00CC2B9D" w:rsidRDefault="00A04105" w:rsidP="00A04105">
            <w:pPr>
              <w:pStyle w:val="acctmergecolhdg"/>
              <w:spacing w:line="240" w:lineRule="auto"/>
              <w:rPr>
                <w:rFonts w:asciiTheme="minorHAnsi" w:hAnsiTheme="minorHAnsi" w:cstheme="minorHAnsi"/>
                <w:b w:val="0"/>
                <w:bCs/>
                <w:szCs w:val="22"/>
              </w:rPr>
            </w:pPr>
          </w:p>
        </w:tc>
        <w:tc>
          <w:tcPr>
            <w:tcW w:w="1177" w:type="dxa"/>
            <w:shd w:val="clear" w:color="auto" w:fill="auto"/>
            <w:vAlign w:val="bottom"/>
          </w:tcPr>
          <w:p w14:paraId="3246E723" w14:textId="38D81F81" w:rsidR="00A04105" w:rsidRPr="00CC2B9D" w:rsidRDefault="00FF7A1E" w:rsidP="00A04105">
            <w:pPr>
              <w:pStyle w:val="BodyText"/>
              <w:tabs>
                <w:tab w:val="decimal" w:pos="976"/>
              </w:tabs>
              <w:spacing w:after="0" w:line="240" w:lineRule="auto"/>
              <w:ind w:left="-90" w:right="-108"/>
              <w:rPr>
                <w:rFonts w:asciiTheme="minorHAnsi" w:hAnsiTheme="minorHAnsi" w:cstheme="minorHAnsi"/>
                <w:szCs w:val="22"/>
              </w:rPr>
            </w:pPr>
            <w:r w:rsidRPr="00CC2B9D">
              <w:rPr>
                <w:rFonts w:asciiTheme="minorHAnsi" w:hAnsiTheme="minorHAnsi" w:cstheme="minorHAnsi"/>
                <w:szCs w:val="22"/>
              </w:rPr>
              <w:t>47,376</w:t>
            </w:r>
          </w:p>
        </w:tc>
        <w:tc>
          <w:tcPr>
            <w:tcW w:w="178" w:type="dxa"/>
            <w:shd w:val="clear" w:color="auto" w:fill="auto"/>
            <w:vAlign w:val="bottom"/>
          </w:tcPr>
          <w:p w14:paraId="651DFFCE" w14:textId="77777777" w:rsidR="00A04105" w:rsidRPr="00CC2B9D" w:rsidRDefault="00A04105" w:rsidP="00A04105">
            <w:pPr>
              <w:spacing w:line="240" w:lineRule="auto"/>
              <w:rPr>
                <w:rFonts w:asciiTheme="minorHAnsi" w:hAnsiTheme="minorHAnsi" w:cstheme="minorHAnsi"/>
                <w:szCs w:val="22"/>
              </w:rPr>
            </w:pPr>
          </w:p>
        </w:tc>
        <w:tc>
          <w:tcPr>
            <w:tcW w:w="1219" w:type="dxa"/>
            <w:shd w:val="clear" w:color="auto" w:fill="auto"/>
            <w:vAlign w:val="bottom"/>
          </w:tcPr>
          <w:p w14:paraId="4AEB76B9" w14:textId="5718462F" w:rsidR="00A04105" w:rsidRPr="00CC2B9D" w:rsidRDefault="00A04105" w:rsidP="00A04105">
            <w:pPr>
              <w:pStyle w:val="BodyText"/>
              <w:tabs>
                <w:tab w:val="decimal" w:pos="976"/>
              </w:tabs>
              <w:spacing w:after="0" w:line="240" w:lineRule="auto"/>
              <w:ind w:left="-90" w:right="-108"/>
              <w:rPr>
                <w:rFonts w:asciiTheme="minorHAnsi" w:hAnsiTheme="minorHAnsi" w:cstheme="minorHAnsi"/>
                <w:szCs w:val="22"/>
              </w:rPr>
            </w:pPr>
            <w:r w:rsidRPr="00CC2B9D">
              <w:rPr>
                <w:rFonts w:asciiTheme="minorHAnsi" w:hAnsiTheme="minorHAnsi" w:cstheme="minorHAnsi"/>
                <w:szCs w:val="22"/>
              </w:rPr>
              <w:t>91,866</w:t>
            </w:r>
          </w:p>
        </w:tc>
      </w:tr>
      <w:tr w:rsidR="00A04105" w:rsidRPr="00CC2B9D" w14:paraId="50BF2091" w14:textId="77777777" w:rsidTr="00B56158">
        <w:trPr>
          <w:cantSplit/>
          <w:tblHeader/>
        </w:trPr>
        <w:tc>
          <w:tcPr>
            <w:tcW w:w="3987" w:type="dxa"/>
            <w:vAlign w:val="bottom"/>
          </w:tcPr>
          <w:p w14:paraId="603AF9DE" w14:textId="0D3AC728" w:rsidR="00A04105" w:rsidRPr="00CC2B9D" w:rsidRDefault="00A04105" w:rsidP="00A04105">
            <w:pPr>
              <w:pStyle w:val="acctfourfigures"/>
              <w:tabs>
                <w:tab w:val="clear" w:pos="765"/>
              </w:tabs>
              <w:spacing w:line="240" w:lineRule="auto"/>
              <w:rPr>
                <w:rFonts w:asciiTheme="minorHAnsi" w:eastAsia="Arial Unicode MS" w:hAnsiTheme="minorHAnsi" w:cstheme="minorHAnsi"/>
                <w:szCs w:val="22"/>
              </w:rPr>
            </w:pPr>
            <w:r w:rsidRPr="00CC2B9D">
              <w:rPr>
                <w:rFonts w:asciiTheme="minorHAnsi" w:eastAsia="Arial Unicode MS" w:hAnsiTheme="minorHAnsi" w:cstheme="minorHAnsi"/>
                <w:szCs w:val="22"/>
              </w:rPr>
              <w:t>Acquisition</w:t>
            </w:r>
          </w:p>
        </w:tc>
        <w:tc>
          <w:tcPr>
            <w:tcW w:w="1179" w:type="dxa"/>
            <w:shd w:val="clear" w:color="auto" w:fill="auto"/>
          </w:tcPr>
          <w:p w14:paraId="5190B521" w14:textId="585E446B" w:rsidR="00A04105" w:rsidRPr="00CC2B9D" w:rsidRDefault="00BF55E1" w:rsidP="00BF55E1">
            <w:pPr>
              <w:spacing w:line="240" w:lineRule="auto"/>
              <w:ind w:right="32"/>
              <w:jc w:val="right"/>
              <w:rPr>
                <w:rFonts w:asciiTheme="minorHAnsi" w:hAnsiTheme="minorHAnsi" w:cs="Browallia New"/>
                <w:szCs w:val="28"/>
                <w:lang w:val="en-US" w:bidi="th-TH"/>
              </w:rPr>
            </w:pPr>
            <w:r w:rsidRPr="00CC2B9D">
              <w:rPr>
                <w:rFonts w:asciiTheme="minorHAnsi" w:hAnsiTheme="minorHAnsi" w:cs="Browallia New"/>
                <w:szCs w:val="28"/>
                <w:lang w:val="en-US" w:bidi="th-TH"/>
              </w:rPr>
              <w:t>82,378</w:t>
            </w:r>
          </w:p>
        </w:tc>
        <w:tc>
          <w:tcPr>
            <w:tcW w:w="178" w:type="dxa"/>
            <w:shd w:val="clear" w:color="auto" w:fill="auto"/>
          </w:tcPr>
          <w:p w14:paraId="37819A04" w14:textId="2820579D" w:rsidR="00A04105" w:rsidRPr="00CC2B9D" w:rsidRDefault="00A04105" w:rsidP="00A04105">
            <w:pPr>
              <w:spacing w:line="240" w:lineRule="auto"/>
              <w:rPr>
                <w:rFonts w:ascii="Calibri" w:hAnsi="Calibri" w:cs="Calibri"/>
                <w:szCs w:val="22"/>
              </w:rPr>
            </w:pPr>
          </w:p>
        </w:tc>
        <w:tc>
          <w:tcPr>
            <w:tcW w:w="1172" w:type="dxa"/>
            <w:shd w:val="clear" w:color="auto" w:fill="auto"/>
          </w:tcPr>
          <w:p w14:paraId="01FE5BEE" w14:textId="35A75482" w:rsidR="00A04105" w:rsidRPr="00CC2B9D" w:rsidRDefault="00A04105" w:rsidP="00A04105">
            <w:pPr>
              <w:spacing w:line="240" w:lineRule="auto"/>
              <w:ind w:right="32"/>
              <w:jc w:val="center"/>
              <w:rPr>
                <w:rFonts w:ascii="Calibri" w:hAnsi="Calibri" w:cs="Calibri"/>
                <w:szCs w:val="22"/>
              </w:rPr>
            </w:pPr>
            <w:r w:rsidRPr="00CC2B9D">
              <w:rPr>
                <w:rFonts w:ascii="Calibri" w:hAnsi="Calibri" w:cs="Calibri"/>
                <w:szCs w:val="22"/>
              </w:rPr>
              <w:t>-</w:t>
            </w:r>
          </w:p>
        </w:tc>
        <w:tc>
          <w:tcPr>
            <w:tcW w:w="207" w:type="dxa"/>
            <w:shd w:val="clear" w:color="auto" w:fill="auto"/>
          </w:tcPr>
          <w:p w14:paraId="16197016" w14:textId="77777777" w:rsidR="00A04105" w:rsidRPr="00CC2B9D" w:rsidRDefault="00A04105" w:rsidP="00A04105">
            <w:pPr>
              <w:pStyle w:val="acctmergecolhdg"/>
              <w:spacing w:line="240" w:lineRule="auto"/>
              <w:rPr>
                <w:rFonts w:ascii="Calibri" w:hAnsi="Calibri" w:cs="Calibri"/>
                <w:b w:val="0"/>
                <w:bCs/>
                <w:szCs w:val="22"/>
              </w:rPr>
            </w:pPr>
          </w:p>
        </w:tc>
        <w:tc>
          <w:tcPr>
            <w:tcW w:w="1177" w:type="dxa"/>
            <w:shd w:val="clear" w:color="auto" w:fill="auto"/>
            <w:vAlign w:val="bottom"/>
          </w:tcPr>
          <w:p w14:paraId="68EDBF6E" w14:textId="61BA3861" w:rsidR="00A04105" w:rsidRPr="00CC2B9D" w:rsidRDefault="007B08F9" w:rsidP="00A04105">
            <w:pPr>
              <w:pStyle w:val="BodyText"/>
              <w:tabs>
                <w:tab w:val="decimal" w:pos="127"/>
              </w:tabs>
              <w:spacing w:after="0" w:line="240" w:lineRule="auto"/>
              <w:ind w:left="-90" w:right="-108"/>
              <w:jc w:val="center"/>
              <w:rPr>
                <w:rFonts w:asciiTheme="minorHAnsi" w:hAnsiTheme="minorHAnsi" w:cstheme="minorHAnsi"/>
                <w:szCs w:val="22"/>
              </w:rPr>
            </w:pPr>
            <w:r w:rsidRPr="00CC2B9D">
              <w:rPr>
                <w:rFonts w:asciiTheme="minorHAnsi" w:hAnsiTheme="minorHAnsi" w:cstheme="minorHAnsi"/>
                <w:szCs w:val="22"/>
              </w:rPr>
              <w:t>-</w:t>
            </w:r>
          </w:p>
        </w:tc>
        <w:tc>
          <w:tcPr>
            <w:tcW w:w="178" w:type="dxa"/>
            <w:shd w:val="clear" w:color="auto" w:fill="auto"/>
          </w:tcPr>
          <w:p w14:paraId="03D5BBBA" w14:textId="77777777" w:rsidR="00A04105" w:rsidRPr="00CC2B9D" w:rsidRDefault="00A04105" w:rsidP="00A04105">
            <w:pPr>
              <w:spacing w:line="240" w:lineRule="auto"/>
              <w:rPr>
                <w:rFonts w:ascii="Calibri" w:hAnsi="Calibri" w:cs="Calibri"/>
                <w:szCs w:val="22"/>
              </w:rPr>
            </w:pPr>
          </w:p>
        </w:tc>
        <w:tc>
          <w:tcPr>
            <w:tcW w:w="1219" w:type="dxa"/>
            <w:shd w:val="clear" w:color="auto" w:fill="auto"/>
            <w:vAlign w:val="bottom"/>
          </w:tcPr>
          <w:p w14:paraId="398F7D1A" w14:textId="6EC4D83E" w:rsidR="00A04105" w:rsidRPr="00CC2B9D" w:rsidRDefault="00A04105" w:rsidP="00A04105">
            <w:pPr>
              <w:spacing w:line="240" w:lineRule="auto"/>
              <w:ind w:right="32"/>
              <w:jc w:val="center"/>
              <w:rPr>
                <w:rFonts w:asciiTheme="minorHAnsi" w:hAnsiTheme="minorHAnsi" w:cstheme="minorHAnsi"/>
                <w:szCs w:val="22"/>
              </w:rPr>
            </w:pPr>
            <w:r w:rsidRPr="00CC2B9D">
              <w:rPr>
                <w:rFonts w:asciiTheme="minorHAnsi" w:hAnsiTheme="minorHAnsi" w:cstheme="minorHAnsi"/>
                <w:szCs w:val="22"/>
              </w:rPr>
              <w:t>-</w:t>
            </w:r>
          </w:p>
        </w:tc>
      </w:tr>
      <w:tr w:rsidR="00A04105" w:rsidRPr="00CC2B9D" w14:paraId="60519F02" w14:textId="77777777" w:rsidTr="00A94161">
        <w:trPr>
          <w:cantSplit/>
          <w:tblHeader/>
        </w:trPr>
        <w:tc>
          <w:tcPr>
            <w:tcW w:w="3987" w:type="dxa"/>
            <w:vAlign w:val="center"/>
          </w:tcPr>
          <w:p w14:paraId="33AC933D" w14:textId="3AE151A0" w:rsidR="00A04105" w:rsidRPr="00CC2B9D" w:rsidRDefault="00A04105" w:rsidP="00A04105">
            <w:pPr>
              <w:pStyle w:val="acctfourfigures"/>
              <w:tabs>
                <w:tab w:val="clear" w:pos="765"/>
              </w:tabs>
              <w:spacing w:line="240" w:lineRule="auto"/>
              <w:ind w:left="244" w:hanging="244"/>
              <w:rPr>
                <w:rFonts w:asciiTheme="minorHAnsi" w:hAnsiTheme="minorHAnsi" w:cstheme="minorHAnsi"/>
                <w:szCs w:val="22"/>
              </w:rPr>
            </w:pPr>
            <w:r w:rsidRPr="00CC2B9D">
              <w:rPr>
                <w:rFonts w:asciiTheme="minorHAnsi" w:eastAsia="Arial Unicode MS" w:hAnsiTheme="minorHAnsi" w:cstheme="minorHAnsi"/>
                <w:szCs w:val="22"/>
              </w:rPr>
              <w:t>Share of</w:t>
            </w:r>
            <w:r w:rsidRPr="00CC2B9D">
              <w:rPr>
                <w:rFonts w:asciiTheme="minorHAnsi" w:eastAsia="Arial Unicode MS" w:hAnsiTheme="minorHAnsi" w:cstheme="minorBidi" w:hint="cs"/>
                <w:szCs w:val="28"/>
                <w:cs/>
                <w:lang w:bidi="th-TH"/>
              </w:rPr>
              <w:t xml:space="preserve"> </w:t>
            </w:r>
            <w:r w:rsidRPr="00CC2B9D">
              <w:rPr>
                <w:rFonts w:asciiTheme="minorHAnsi" w:eastAsia="Arial Unicode MS" w:hAnsiTheme="minorHAnsi" w:cstheme="minorBidi"/>
                <w:szCs w:val="28"/>
                <w:lang w:val="en-US" w:bidi="th-TH"/>
              </w:rPr>
              <w:t>profit</w:t>
            </w:r>
            <w:r w:rsidRPr="00CC2B9D">
              <w:rPr>
                <w:rFonts w:asciiTheme="minorHAnsi" w:eastAsia="Arial Unicode MS" w:hAnsiTheme="minorHAnsi" w:cstheme="minorHAnsi"/>
                <w:szCs w:val="22"/>
              </w:rPr>
              <w:t xml:space="preserve"> </w:t>
            </w:r>
            <w:r w:rsidR="00130932" w:rsidRPr="00CC2B9D">
              <w:rPr>
                <w:rFonts w:asciiTheme="minorHAnsi" w:eastAsia="Arial Unicode MS" w:hAnsiTheme="minorHAnsi" w:cstheme="minorHAnsi"/>
                <w:szCs w:val="22"/>
              </w:rPr>
              <w:t xml:space="preserve">(loss) </w:t>
            </w:r>
            <w:r w:rsidRPr="00CC2B9D">
              <w:rPr>
                <w:rFonts w:asciiTheme="minorHAnsi" w:eastAsia="Arial Unicode MS" w:hAnsiTheme="minorHAnsi" w:cstheme="minorHAnsi"/>
                <w:szCs w:val="22"/>
              </w:rPr>
              <w:t>of joint ventures</w:t>
            </w:r>
          </w:p>
        </w:tc>
        <w:tc>
          <w:tcPr>
            <w:tcW w:w="1179" w:type="dxa"/>
            <w:shd w:val="clear" w:color="auto" w:fill="auto"/>
          </w:tcPr>
          <w:p w14:paraId="7E99472D" w14:textId="29B6C0C4" w:rsidR="00A04105" w:rsidRPr="00CC2B9D" w:rsidRDefault="00BF55E1" w:rsidP="00A04105">
            <w:pPr>
              <w:spacing w:line="240" w:lineRule="auto"/>
              <w:ind w:right="32"/>
              <w:jc w:val="right"/>
              <w:rPr>
                <w:rFonts w:asciiTheme="minorHAnsi" w:hAnsiTheme="minorHAnsi" w:cs="Browallia New"/>
                <w:szCs w:val="28"/>
                <w:lang w:val="en-US" w:bidi="th-TH"/>
              </w:rPr>
            </w:pPr>
            <w:r w:rsidRPr="00CC2B9D">
              <w:rPr>
                <w:rFonts w:asciiTheme="minorHAnsi" w:hAnsiTheme="minorHAnsi" w:cs="Browallia New"/>
                <w:szCs w:val="28"/>
                <w:lang w:val="en-US" w:bidi="th-TH"/>
              </w:rPr>
              <w:t>(5,989)</w:t>
            </w:r>
          </w:p>
        </w:tc>
        <w:tc>
          <w:tcPr>
            <w:tcW w:w="178" w:type="dxa"/>
            <w:shd w:val="clear" w:color="auto" w:fill="auto"/>
            <w:vAlign w:val="bottom"/>
          </w:tcPr>
          <w:p w14:paraId="594C7624" w14:textId="77777777" w:rsidR="00A04105" w:rsidRPr="00CC2B9D" w:rsidRDefault="00A04105" w:rsidP="00A04105">
            <w:pPr>
              <w:spacing w:line="240" w:lineRule="auto"/>
              <w:rPr>
                <w:rFonts w:ascii="Calibri" w:hAnsi="Calibri" w:cs="Calibri"/>
                <w:szCs w:val="22"/>
              </w:rPr>
            </w:pPr>
          </w:p>
        </w:tc>
        <w:tc>
          <w:tcPr>
            <w:tcW w:w="1172" w:type="dxa"/>
            <w:shd w:val="clear" w:color="auto" w:fill="auto"/>
          </w:tcPr>
          <w:p w14:paraId="655D3963" w14:textId="39BD1272" w:rsidR="00A04105" w:rsidRPr="00CC2B9D" w:rsidRDefault="00A04105" w:rsidP="00A04105">
            <w:pPr>
              <w:spacing w:line="240" w:lineRule="auto"/>
              <w:ind w:right="32"/>
              <w:jc w:val="right"/>
              <w:rPr>
                <w:rFonts w:ascii="Calibri" w:hAnsi="Calibri" w:cs="Calibri"/>
                <w:szCs w:val="22"/>
              </w:rPr>
            </w:pPr>
            <w:r w:rsidRPr="00CC2B9D">
              <w:rPr>
                <w:rFonts w:ascii="Calibri" w:hAnsi="Calibri" w:cs="Calibri"/>
                <w:szCs w:val="22"/>
                <w:lang w:val="en-US" w:bidi="th-TH"/>
              </w:rPr>
              <w:t>(25,284)</w:t>
            </w:r>
          </w:p>
        </w:tc>
        <w:tc>
          <w:tcPr>
            <w:tcW w:w="207" w:type="dxa"/>
            <w:shd w:val="clear" w:color="auto" w:fill="auto"/>
            <w:vAlign w:val="bottom"/>
          </w:tcPr>
          <w:p w14:paraId="446F83E6" w14:textId="77777777" w:rsidR="00A04105" w:rsidRPr="00CC2B9D" w:rsidRDefault="00A04105" w:rsidP="00A04105">
            <w:pPr>
              <w:pStyle w:val="acctmergecolhdg"/>
              <w:spacing w:line="240" w:lineRule="auto"/>
              <w:rPr>
                <w:rFonts w:ascii="Calibri" w:hAnsi="Calibri" w:cs="Calibri"/>
                <w:b w:val="0"/>
                <w:bCs/>
                <w:szCs w:val="22"/>
              </w:rPr>
            </w:pPr>
          </w:p>
        </w:tc>
        <w:tc>
          <w:tcPr>
            <w:tcW w:w="1177" w:type="dxa"/>
            <w:shd w:val="clear" w:color="auto" w:fill="auto"/>
            <w:vAlign w:val="bottom"/>
          </w:tcPr>
          <w:p w14:paraId="0523EED7" w14:textId="4011BC20" w:rsidR="00A04105" w:rsidRPr="00CC2B9D" w:rsidRDefault="007B08F9" w:rsidP="00A04105">
            <w:pPr>
              <w:pStyle w:val="BodyText"/>
              <w:tabs>
                <w:tab w:val="decimal" w:pos="127"/>
              </w:tabs>
              <w:spacing w:after="0" w:line="240" w:lineRule="auto"/>
              <w:ind w:left="-90" w:right="-108"/>
              <w:jc w:val="center"/>
              <w:rPr>
                <w:rFonts w:asciiTheme="minorHAnsi" w:hAnsiTheme="minorHAnsi" w:cstheme="minorHAnsi"/>
                <w:szCs w:val="22"/>
              </w:rPr>
            </w:pPr>
            <w:r w:rsidRPr="00CC2B9D">
              <w:rPr>
                <w:rFonts w:asciiTheme="minorHAnsi" w:hAnsiTheme="minorHAnsi" w:cstheme="minorHAnsi"/>
                <w:szCs w:val="22"/>
              </w:rPr>
              <w:t>-</w:t>
            </w:r>
          </w:p>
        </w:tc>
        <w:tc>
          <w:tcPr>
            <w:tcW w:w="178" w:type="dxa"/>
            <w:shd w:val="clear" w:color="auto" w:fill="auto"/>
            <w:vAlign w:val="bottom"/>
          </w:tcPr>
          <w:p w14:paraId="4E8E713E" w14:textId="77777777" w:rsidR="00A04105" w:rsidRPr="00CC2B9D" w:rsidRDefault="00A04105" w:rsidP="00A04105">
            <w:pPr>
              <w:spacing w:line="240" w:lineRule="auto"/>
              <w:rPr>
                <w:rFonts w:ascii="Calibri" w:hAnsi="Calibri" w:cs="Calibri"/>
                <w:szCs w:val="22"/>
              </w:rPr>
            </w:pPr>
          </w:p>
        </w:tc>
        <w:tc>
          <w:tcPr>
            <w:tcW w:w="1219" w:type="dxa"/>
            <w:shd w:val="clear" w:color="auto" w:fill="auto"/>
            <w:vAlign w:val="bottom"/>
          </w:tcPr>
          <w:p w14:paraId="499B27C5" w14:textId="419144BF" w:rsidR="00A04105" w:rsidRPr="00CC2B9D" w:rsidRDefault="00A04105" w:rsidP="00A04105">
            <w:pPr>
              <w:spacing w:line="240" w:lineRule="auto"/>
              <w:ind w:right="32"/>
              <w:jc w:val="center"/>
              <w:rPr>
                <w:rFonts w:asciiTheme="minorHAnsi" w:hAnsiTheme="minorHAnsi" w:cstheme="minorHAnsi"/>
                <w:szCs w:val="22"/>
              </w:rPr>
            </w:pPr>
            <w:r w:rsidRPr="00CC2B9D">
              <w:rPr>
                <w:rFonts w:asciiTheme="minorHAnsi" w:hAnsiTheme="minorHAnsi" w:cstheme="minorHAnsi"/>
                <w:szCs w:val="22"/>
              </w:rPr>
              <w:t>-</w:t>
            </w:r>
          </w:p>
        </w:tc>
      </w:tr>
      <w:tr w:rsidR="00A04105" w:rsidRPr="00CC2B9D" w14:paraId="10FDA067" w14:textId="77777777" w:rsidTr="007A577B">
        <w:trPr>
          <w:cantSplit/>
          <w:tblHeader/>
        </w:trPr>
        <w:tc>
          <w:tcPr>
            <w:tcW w:w="3987" w:type="dxa"/>
            <w:vAlign w:val="bottom"/>
          </w:tcPr>
          <w:p w14:paraId="364E05E4" w14:textId="1B282B42" w:rsidR="00A04105" w:rsidRPr="00CC2B9D" w:rsidRDefault="00A04105" w:rsidP="00A04105">
            <w:pPr>
              <w:pStyle w:val="acctfourfigures"/>
              <w:tabs>
                <w:tab w:val="clear" w:pos="765"/>
              </w:tabs>
              <w:spacing w:line="240" w:lineRule="auto"/>
              <w:ind w:left="244" w:hanging="244"/>
              <w:rPr>
                <w:rFonts w:asciiTheme="minorHAnsi" w:hAnsiTheme="minorHAnsi" w:cstheme="minorHAnsi"/>
                <w:szCs w:val="22"/>
              </w:rPr>
            </w:pPr>
            <w:r w:rsidRPr="00CC2B9D">
              <w:rPr>
                <w:rFonts w:asciiTheme="minorHAnsi" w:eastAsia="Arial Unicode MS" w:hAnsiTheme="minorHAnsi" w:cstheme="minorHAnsi"/>
                <w:szCs w:val="22"/>
              </w:rPr>
              <w:t>Share of other comprehensive</w:t>
            </w:r>
            <w:r w:rsidR="00202897" w:rsidRPr="00CC2B9D">
              <w:rPr>
                <w:rFonts w:asciiTheme="minorHAnsi" w:eastAsia="Arial Unicode MS" w:hAnsiTheme="minorHAnsi" w:cstheme="minorBidi" w:hint="cs"/>
                <w:szCs w:val="28"/>
                <w:cs/>
                <w:lang w:bidi="th-TH"/>
              </w:rPr>
              <w:t xml:space="preserve"> </w:t>
            </w:r>
            <w:r w:rsidR="00202897" w:rsidRPr="00CC2B9D">
              <w:rPr>
                <w:rFonts w:asciiTheme="minorHAnsi" w:eastAsia="Arial Unicode MS" w:hAnsiTheme="minorHAnsi" w:cstheme="minorBidi"/>
                <w:szCs w:val="28"/>
                <w:lang w:val="en-US" w:bidi="th-TH"/>
              </w:rPr>
              <w:t>income</w:t>
            </w:r>
            <w:r w:rsidR="00D02BAE" w:rsidRPr="00CC2B9D">
              <w:rPr>
                <w:rFonts w:asciiTheme="minorHAnsi" w:eastAsia="Arial Unicode MS" w:hAnsiTheme="minorHAnsi" w:cstheme="minorBidi"/>
                <w:szCs w:val="28"/>
                <w:lang w:val="en-US" w:bidi="th-TH"/>
              </w:rPr>
              <w:t xml:space="preserve"> (loss)</w:t>
            </w:r>
            <w:r w:rsidRPr="00CC2B9D">
              <w:rPr>
                <w:rFonts w:asciiTheme="minorHAnsi" w:eastAsia="Arial Unicode MS" w:hAnsiTheme="minorHAnsi" w:cstheme="minorHAnsi"/>
                <w:szCs w:val="22"/>
              </w:rPr>
              <w:t xml:space="preserve"> of joint ventures</w:t>
            </w:r>
          </w:p>
        </w:tc>
        <w:tc>
          <w:tcPr>
            <w:tcW w:w="1179" w:type="dxa"/>
            <w:shd w:val="clear" w:color="auto" w:fill="auto"/>
            <w:vAlign w:val="bottom"/>
          </w:tcPr>
          <w:p w14:paraId="6A44C076" w14:textId="1E2ED4E3" w:rsidR="00A04105" w:rsidRPr="00CC2B9D" w:rsidRDefault="00D8644D" w:rsidP="00D16DBC">
            <w:pPr>
              <w:spacing w:line="240" w:lineRule="auto"/>
              <w:ind w:right="32"/>
              <w:jc w:val="right"/>
              <w:rPr>
                <w:rFonts w:asciiTheme="minorHAnsi" w:hAnsiTheme="minorHAnsi" w:cs="Browallia New"/>
                <w:szCs w:val="28"/>
                <w:lang w:val="en-US" w:bidi="th-TH"/>
              </w:rPr>
            </w:pPr>
            <w:r w:rsidRPr="00CC2B9D">
              <w:rPr>
                <w:rFonts w:asciiTheme="minorHAnsi" w:hAnsiTheme="minorHAnsi" w:cs="Browallia New"/>
                <w:szCs w:val="28"/>
                <w:lang w:val="en-US" w:bidi="th-TH"/>
              </w:rPr>
              <w:t>11,048</w:t>
            </w:r>
          </w:p>
        </w:tc>
        <w:tc>
          <w:tcPr>
            <w:tcW w:w="178" w:type="dxa"/>
            <w:shd w:val="clear" w:color="auto" w:fill="auto"/>
            <w:vAlign w:val="bottom"/>
          </w:tcPr>
          <w:p w14:paraId="6A985764" w14:textId="77777777" w:rsidR="00A04105" w:rsidRPr="00CC2B9D" w:rsidRDefault="00A04105" w:rsidP="00A04105">
            <w:pPr>
              <w:spacing w:line="240" w:lineRule="auto"/>
              <w:rPr>
                <w:rFonts w:ascii="Calibri" w:hAnsi="Calibri" w:cs="Calibri"/>
                <w:szCs w:val="22"/>
              </w:rPr>
            </w:pPr>
          </w:p>
        </w:tc>
        <w:tc>
          <w:tcPr>
            <w:tcW w:w="1172" w:type="dxa"/>
            <w:shd w:val="clear" w:color="auto" w:fill="auto"/>
            <w:vAlign w:val="bottom"/>
          </w:tcPr>
          <w:p w14:paraId="715D8013" w14:textId="2749BE26" w:rsidR="00A04105" w:rsidRPr="00CC2B9D" w:rsidRDefault="00A04105" w:rsidP="00686876">
            <w:pPr>
              <w:spacing w:line="240" w:lineRule="auto"/>
              <w:ind w:right="32"/>
              <w:jc w:val="right"/>
              <w:rPr>
                <w:rFonts w:ascii="Calibri" w:hAnsi="Calibri" w:cs="Calibri"/>
                <w:szCs w:val="22"/>
                <w:lang w:val="en-US" w:bidi="th-TH"/>
              </w:rPr>
            </w:pPr>
            <w:r w:rsidRPr="00CC2B9D">
              <w:rPr>
                <w:rFonts w:ascii="Calibri" w:hAnsi="Calibri" w:cs="Calibri"/>
                <w:szCs w:val="22"/>
                <w:lang w:val="en-US" w:bidi="th-TH"/>
              </w:rPr>
              <w:t>(6,157)</w:t>
            </w:r>
          </w:p>
        </w:tc>
        <w:tc>
          <w:tcPr>
            <w:tcW w:w="207" w:type="dxa"/>
            <w:shd w:val="clear" w:color="auto" w:fill="auto"/>
            <w:vAlign w:val="bottom"/>
          </w:tcPr>
          <w:p w14:paraId="2B07568F" w14:textId="77777777" w:rsidR="00A04105" w:rsidRPr="00CC2B9D" w:rsidRDefault="00A04105" w:rsidP="00A04105">
            <w:pPr>
              <w:pStyle w:val="acctmergecolhdg"/>
              <w:spacing w:line="240" w:lineRule="auto"/>
              <w:rPr>
                <w:rFonts w:ascii="Calibri" w:hAnsi="Calibri" w:cs="Calibri"/>
                <w:b w:val="0"/>
                <w:bCs/>
                <w:szCs w:val="22"/>
              </w:rPr>
            </w:pPr>
          </w:p>
        </w:tc>
        <w:tc>
          <w:tcPr>
            <w:tcW w:w="1177" w:type="dxa"/>
            <w:shd w:val="clear" w:color="auto" w:fill="auto"/>
            <w:vAlign w:val="bottom"/>
          </w:tcPr>
          <w:p w14:paraId="539076F4" w14:textId="036AFE22" w:rsidR="00A04105" w:rsidRPr="00CC2B9D" w:rsidRDefault="007B08F9" w:rsidP="00A04105">
            <w:pPr>
              <w:pStyle w:val="BodyText"/>
              <w:tabs>
                <w:tab w:val="decimal" w:pos="127"/>
              </w:tabs>
              <w:spacing w:after="0" w:line="240" w:lineRule="auto"/>
              <w:ind w:left="-90" w:right="-108"/>
              <w:jc w:val="center"/>
              <w:rPr>
                <w:rFonts w:asciiTheme="minorHAnsi" w:hAnsiTheme="minorHAnsi" w:cstheme="minorHAnsi"/>
                <w:szCs w:val="22"/>
              </w:rPr>
            </w:pPr>
            <w:r w:rsidRPr="00CC2B9D">
              <w:rPr>
                <w:rFonts w:asciiTheme="minorHAnsi" w:hAnsiTheme="minorHAnsi" w:cstheme="minorHAnsi"/>
                <w:szCs w:val="22"/>
              </w:rPr>
              <w:t>-</w:t>
            </w:r>
          </w:p>
        </w:tc>
        <w:tc>
          <w:tcPr>
            <w:tcW w:w="178" w:type="dxa"/>
            <w:shd w:val="clear" w:color="auto" w:fill="auto"/>
            <w:vAlign w:val="bottom"/>
          </w:tcPr>
          <w:p w14:paraId="683041A9" w14:textId="77777777" w:rsidR="00A04105" w:rsidRPr="00CC2B9D" w:rsidRDefault="00A04105" w:rsidP="00A04105">
            <w:pPr>
              <w:spacing w:line="240" w:lineRule="auto"/>
              <w:rPr>
                <w:rFonts w:ascii="Calibri" w:hAnsi="Calibri" w:cs="Calibri"/>
                <w:szCs w:val="22"/>
              </w:rPr>
            </w:pPr>
          </w:p>
        </w:tc>
        <w:tc>
          <w:tcPr>
            <w:tcW w:w="1219" w:type="dxa"/>
            <w:shd w:val="clear" w:color="auto" w:fill="auto"/>
            <w:vAlign w:val="bottom"/>
          </w:tcPr>
          <w:p w14:paraId="1E53D420" w14:textId="46749413" w:rsidR="00A04105" w:rsidRPr="00CC2B9D" w:rsidRDefault="00A04105" w:rsidP="00A04105">
            <w:pPr>
              <w:spacing w:line="240" w:lineRule="auto"/>
              <w:ind w:right="32"/>
              <w:jc w:val="center"/>
              <w:rPr>
                <w:rFonts w:asciiTheme="minorHAnsi" w:hAnsiTheme="minorHAnsi" w:cstheme="minorHAnsi"/>
                <w:szCs w:val="22"/>
              </w:rPr>
            </w:pPr>
            <w:r w:rsidRPr="00CC2B9D">
              <w:rPr>
                <w:rFonts w:asciiTheme="minorHAnsi" w:hAnsiTheme="minorHAnsi" w:cstheme="minorHAnsi"/>
                <w:szCs w:val="22"/>
              </w:rPr>
              <w:t>-</w:t>
            </w:r>
          </w:p>
        </w:tc>
      </w:tr>
      <w:tr w:rsidR="00A04105" w:rsidRPr="00CC2B9D" w14:paraId="075E6677" w14:textId="77777777" w:rsidTr="00A94161">
        <w:trPr>
          <w:cantSplit/>
          <w:tblHeader/>
        </w:trPr>
        <w:tc>
          <w:tcPr>
            <w:tcW w:w="3987" w:type="dxa"/>
            <w:vAlign w:val="bottom"/>
          </w:tcPr>
          <w:p w14:paraId="6CFF3B8C" w14:textId="2CB086F6" w:rsidR="00A04105" w:rsidRPr="00CC2B9D" w:rsidRDefault="006E3186" w:rsidP="00A04105">
            <w:pPr>
              <w:pStyle w:val="acctfourfigures"/>
              <w:tabs>
                <w:tab w:val="clear" w:pos="765"/>
              </w:tabs>
              <w:spacing w:line="240" w:lineRule="auto"/>
              <w:ind w:left="244" w:hanging="244"/>
              <w:rPr>
                <w:rFonts w:asciiTheme="minorHAnsi" w:hAnsiTheme="minorHAnsi" w:cstheme="minorHAnsi"/>
                <w:szCs w:val="22"/>
              </w:rPr>
            </w:pPr>
            <w:r w:rsidRPr="00CC2B9D">
              <w:rPr>
                <w:rFonts w:ascii="Calibri" w:eastAsia="Arial Unicode MS" w:hAnsi="Calibri" w:cs="Calibri"/>
              </w:rPr>
              <w:t>Loss on impairment</w:t>
            </w:r>
          </w:p>
        </w:tc>
        <w:tc>
          <w:tcPr>
            <w:tcW w:w="1179" w:type="dxa"/>
            <w:shd w:val="clear" w:color="auto" w:fill="auto"/>
          </w:tcPr>
          <w:p w14:paraId="169C698A" w14:textId="3A3130BB" w:rsidR="00A04105" w:rsidRPr="00CC2B9D" w:rsidRDefault="00D16DBC" w:rsidP="00A04105">
            <w:pPr>
              <w:spacing w:line="240" w:lineRule="auto"/>
              <w:ind w:right="333"/>
              <w:jc w:val="right"/>
              <w:rPr>
                <w:rFonts w:ascii="Calibri" w:hAnsi="Calibri" w:cs="Calibri"/>
                <w:szCs w:val="22"/>
              </w:rPr>
            </w:pPr>
            <w:r w:rsidRPr="00CC2B9D">
              <w:rPr>
                <w:rFonts w:ascii="Calibri" w:hAnsi="Calibri" w:cs="Calibri"/>
                <w:szCs w:val="22"/>
              </w:rPr>
              <w:t>-</w:t>
            </w:r>
          </w:p>
        </w:tc>
        <w:tc>
          <w:tcPr>
            <w:tcW w:w="178" w:type="dxa"/>
            <w:shd w:val="clear" w:color="auto" w:fill="auto"/>
            <w:vAlign w:val="bottom"/>
          </w:tcPr>
          <w:p w14:paraId="09899A65" w14:textId="77777777" w:rsidR="00A04105" w:rsidRPr="00CC2B9D" w:rsidRDefault="00A04105" w:rsidP="00A04105">
            <w:pPr>
              <w:spacing w:line="240" w:lineRule="auto"/>
              <w:rPr>
                <w:rFonts w:ascii="Calibri" w:hAnsi="Calibri" w:cs="Calibri"/>
                <w:szCs w:val="22"/>
              </w:rPr>
            </w:pPr>
          </w:p>
        </w:tc>
        <w:tc>
          <w:tcPr>
            <w:tcW w:w="1172" w:type="dxa"/>
            <w:shd w:val="clear" w:color="auto" w:fill="auto"/>
          </w:tcPr>
          <w:p w14:paraId="7EF4BE33" w14:textId="399FA76E" w:rsidR="00A04105" w:rsidRPr="00CC2B9D" w:rsidRDefault="00A04105" w:rsidP="00A04105">
            <w:pPr>
              <w:spacing w:line="240" w:lineRule="auto"/>
              <w:ind w:right="32"/>
              <w:jc w:val="center"/>
              <w:rPr>
                <w:rFonts w:ascii="Calibri" w:hAnsi="Calibri" w:cs="Calibri"/>
                <w:szCs w:val="22"/>
              </w:rPr>
            </w:pPr>
            <w:r w:rsidRPr="00CC2B9D">
              <w:rPr>
                <w:rFonts w:ascii="Calibri" w:hAnsi="Calibri" w:cs="Calibri"/>
                <w:szCs w:val="22"/>
              </w:rPr>
              <w:t>-</w:t>
            </w:r>
          </w:p>
        </w:tc>
        <w:tc>
          <w:tcPr>
            <w:tcW w:w="207" w:type="dxa"/>
            <w:shd w:val="clear" w:color="auto" w:fill="auto"/>
            <w:vAlign w:val="bottom"/>
          </w:tcPr>
          <w:p w14:paraId="0E319C7F" w14:textId="77777777" w:rsidR="00A04105" w:rsidRPr="00CC2B9D" w:rsidRDefault="00A04105" w:rsidP="00A04105">
            <w:pPr>
              <w:pStyle w:val="acctmergecolhdg"/>
              <w:spacing w:line="240" w:lineRule="auto"/>
              <w:rPr>
                <w:rFonts w:ascii="Calibri" w:hAnsi="Calibri" w:cs="Calibri"/>
                <w:b w:val="0"/>
                <w:bCs/>
                <w:szCs w:val="22"/>
              </w:rPr>
            </w:pPr>
          </w:p>
        </w:tc>
        <w:tc>
          <w:tcPr>
            <w:tcW w:w="1177" w:type="dxa"/>
            <w:shd w:val="clear" w:color="auto" w:fill="auto"/>
            <w:vAlign w:val="bottom"/>
          </w:tcPr>
          <w:p w14:paraId="204D7241" w14:textId="36671296" w:rsidR="00A04105" w:rsidRPr="00CC2B9D" w:rsidRDefault="002B7408" w:rsidP="00A04105">
            <w:pPr>
              <w:pStyle w:val="BodyText"/>
              <w:tabs>
                <w:tab w:val="decimal" w:pos="976"/>
              </w:tabs>
              <w:spacing w:after="0" w:line="240" w:lineRule="auto"/>
              <w:ind w:left="-90" w:right="-108"/>
              <w:rPr>
                <w:rFonts w:asciiTheme="minorHAnsi" w:hAnsiTheme="minorHAnsi" w:cstheme="minorHAnsi"/>
                <w:szCs w:val="22"/>
              </w:rPr>
            </w:pPr>
            <w:r w:rsidRPr="00CC2B9D">
              <w:rPr>
                <w:rFonts w:asciiTheme="minorHAnsi" w:hAnsiTheme="minorHAnsi" w:cstheme="minorHAnsi"/>
                <w:szCs w:val="22"/>
              </w:rPr>
              <w:t>(6,446)</w:t>
            </w:r>
          </w:p>
        </w:tc>
        <w:tc>
          <w:tcPr>
            <w:tcW w:w="178" w:type="dxa"/>
            <w:shd w:val="clear" w:color="auto" w:fill="auto"/>
            <w:vAlign w:val="bottom"/>
          </w:tcPr>
          <w:p w14:paraId="5624F157" w14:textId="77777777" w:rsidR="00A04105" w:rsidRPr="00CC2B9D" w:rsidRDefault="00A04105" w:rsidP="00A04105">
            <w:pPr>
              <w:spacing w:line="240" w:lineRule="auto"/>
              <w:rPr>
                <w:rFonts w:asciiTheme="minorHAnsi" w:hAnsiTheme="minorHAnsi" w:cstheme="minorHAnsi"/>
                <w:szCs w:val="22"/>
              </w:rPr>
            </w:pPr>
          </w:p>
        </w:tc>
        <w:tc>
          <w:tcPr>
            <w:tcW w:w="1219" w:type="dxa"/>
            <w:shd w:val="clear" w:color="auto" w:fill="auto"/>
            <w:vAlign w:val="bottom"/>
          </w:tcPr>
          <w:p w14:paraId="624B8C9E" w14:textId="122F330B" w:rsidR="00A04105" w:rsidRPr="00CC2B9D" w:rsidRDefault="00A04105" w:rsidP="00A04105">
            <w:pPr>
              <w:pStyle w:val="BodyText"/>
              <w:tabs>
                <w:tab w:val="decimal" w:pos="976"/>
              </w:tabs>
              <w:spacing w:after="0" w:line="240" w:lineRule="auto"/>
              <w:ind w:left="-90" w:right="-108"/>
              <w:rPr>
                <w:rFonts w:asciiTheme="minorHAnsi" w:hAnsiTheme="minorHAnsi" w:cstheme="minorHAnsi"/>
                <w:szCs w:val="22"/>
              </w:rPr>
            </w:pPr>
            <w:r w:rsidRPr="00CC2B9D">
              <w:rPr>
                <w:rFonts w:asciiTheme="minorHAnsi" w:hAnsiTheme="minorHAnsi" w:cstheme="minorHAnsi"/>
                <w:szCs w:val="22"/>
              </w:rPr>
              <w:t>(44,490)</w:t>
            </w:r>
          </w:p>
        </w:tc>
      </w:tr>
      <w:tr w:rsidR="00A04105" w:rsidRPr="00CC2B9D" w14:paraId="2EFF18A9" w14:textId="77777777" w:rsidTr="00790AB2">
        <w:trPr>
          <w:cantSplit/>
          <w:trHeight w:val="50"/>
          <w:tblHeader/>
        </w:trPr>
        <w:tc>
          <w:tcPr>
            <w:tcW w:w="3987" w:type="dxa"/>
            <w:vAlign w:val="center"/>
          </w:tcPr>
          <w:p w14:paraId="4B8D8745" w14:textId="77DDC317" w:rsidR="00A04105" w:rsidRPr="00CC2B9D" w:rsidRDefault="00A04105" w:rsidP="00A04105">
            <w:pPr>
              <w:pStyle w:val="acctfourfigures"/>
              <w:tabs>
                <w:tab w:val="clear" w:pos="765"/>
              </w:tabs>
              <w:spacing w:line="240" w:lineRule="auto"/>
              <w:ind w:left="244" w:hanging="244"/>
              <w:rPr>
                <w:rFonts w:asciiTheme="minorHAnsi" w:hAnsiTheme="minorHAnsi" w:cstheme="minorHAnsi"/>
                <w:szCs w:val="22"/>
              </w:rPr>
            </w:pPr>
            <w:r w:rsidRPr="00CC2B9D">
              <w:rPr>
                <w:rFonts w:asciiTheme="minorHAnsi" w:hAnsiTheme="minorHAnsi" w:cstheme="minorHAnsi"/>
                <w:b/>
                <w:bCs/>
                <w:szCs w:val="22"/>
              </w:rPr>
              <w:t>At 31 December</w:t>
            </w:r>
          </w:p>
        </w:tc>
        <w:tc>
          <w:tcPr>
            <w:tcW w:w="1179" w:type="dxa"/>
            <w:tcBorders>
              <w:top w:val="single" w:sz="4" w:space="0" w:color="auto"/>
              <w:bottom w:val="double" w:sz="4" w:space="0" w:color="auto"/>
            </w:tcBorders>
            <w:shd w:val="clear" w:color="auto" w:fill="auto"/>
            <w:vAlign w:val="bottom"/>
          </w:tcPr>
          <w:p w14:paraId="0F8B4A12" w14:textId="2DE9B987" w:rsidR="00A04105" w:rsidRPr="00CC2B9D" w:rsidRDefault="00D16DBC" w:rsidP="00A04105">
            <w:pPr>
              <w:spacing w:line="240" w:lineRule="auto"/>
              <w:ind w:right="32"/>
              <w:jc w:val="right"/>
              <w:rPr>
                <w:rFonts w:ascii="Calibri" w:hAnsi="Calibri" w:cs="Calibri"/>
                <w:b/>
                <w:bCs/>
                <w:szCs w:val="22"/>
                <w:lang w:val="en-US" w:bidi="th-TH"/>
              </w:rPr>
            </w:pPr>
            <w:r w:rsidRPr="00CC2B9D">
              <w:rPr>
                <w:rFonts w:ascii="Calibri" w:hAnsi="Calibri" w:cs="Calibri"/>
                <w:b/>
                <w:bCs/>
                <w:szCs w:val="22"/>
                <w:lang w:val="en-US" w:bidi="th-TH"/>
              </w:rPr>
              <w:t>134,813</w:t>
            </w:r>
          </w:p>
        </w:tc>
        <w:tc>
          <w:tcPr>
            <w:tcW w:w="178" w:type="dxa"/>
            <w:shd w:val="clear" w:color="auto" w:fill="auto"/>
            <w:vAlign w:val="bottom"/>
          </w:tcPr>
          <w:p w14:paraId="6DA54C82" w14:textId="77777777" w:rsidR="00A04105" w:rsidRPr="00CC2B9D" w:rsidRDefault="00A04105" w:rsidP="00A04105">
            <w:pPr>
              <w:spacing w:line="240" w:lineRule="auto"/>
              <w:rPr>
                <w:rFonts w:ascii="Calibri" w:hAnsi="Calibri" w:cs="Calibri"/>
                <w:szCs w:val="22"/>
              </w:rPr>
            </w:pPr>
          </w:p>
        </w:tc>
        <w:tc>
          <w:tcPr>
            <w:tcW w:w="1172" w:type="dxa"/>
            <w:tcBorders>
              <w:top w:val="single" w:sz="4" w:space="0" w:color="auto"/>
              <w:bottom w:val="double" w:sz="4" w:space="0" w:color="auto"/>
            </w:tcBorders>
            <w:shd w:val="clear" w:color="auto" w:fill="auto"/>
            <w:vAlign w:val="bottom"/>
          </w:tcPr>
          <w:p w14:paraId="79750B5D" w14:textId="71335AA0" w:rsidR="00A04105" w:rsidRPr="00CC2B9D" w:rsidRDefault="00A04105" w:rsidP="00A04105">
            <w:pPr>
              <w:spacing w:line="240" w:lineRule="auto"/>
              <w:ind w:right="32"/>
              <w:jc w:val="right"/>
              <w:rPr>
                <w:rFonts w:ascii="Calibri" w:hAnsi="Calibri" w:cs="Calibri"/>
                <w:szCs w:val="22"/>
              </w:rPr>
            </w:pPr>
            <w:r w:rsidRPr="00CC2B9D">
              <w:rPr>
                <w:rFonts w:ascii="Calibri" w:hAnsi="Calibri" w:cs="Calibri"/>
                <w:b/>
                <w:bCs/>
                <w:szCs w:val="22"/>
                <w:lang w:val="en-US" w:bidi="th-TH"/>
              </w:rPr>
              <w:t>47,376</w:t>
            </w:r>
          </w:p>
        </w:tc>
        <w:tc>
          <w:tcPr>
            <w:tcW w:w="207" w:type="dxa"/>
            <w:shd w:val="clear" w:color="auto" w:fill="auto"/>
            <w:vAlign w:val="bottom"/>
          </w:tcPr>
          <w:p w14:paraId="1A41DD9B" w14:textId="77777777" w:rsidR="00A04105" w:rsidRPr="00CC2B9D" w:rsidRDefault="00A04105" w:rsidP="00A04105">
            <w:pPr>
              <w:pStyle w:val="acctmergecolhdg"/>
              <w:spacing w:line="240" w:lineRule="auto"/>
              <w:rPr>
                <w:rFonts w:ascii="Calibri" w:hAnsi="Calibri" w:cs="Calibri"/>
                <w:b w:val="0"/>
                <w:bCs/>
                <w:szCs w:val="22"/>
              </w:rPr>
            </w:pPr>
          </w:p>
        </w:tc>
        <w:tc>
          <w:tcPr>
            <w:tcW w:w="1177" w:type="dxa"/>
            <w:tcBorders>
              <w:top w:val="single" w:sz="4" w:space="0" w:color="auto"/>
              <w:bottom w:val="double" w:sz="4" w:space="0" w:color="auto"/>
            </w:tcBorders>
            <w:shd w:val="clear" w:color="auto" w:fill="auto"/>
            <w:vAlign w:val="bottom"/>
          </w:tcPr>
          <w:p w14:paraId="6BDF4FA8" w14:textId="0E8C29CF" w:rsidR="00A04105" w:rsidRPr="00CC2B9D" w:rsidRDefault="002B7408" w:rsidP="00A04105">
            <w:pPr>
              <w:pStyle w:val="BodyText"/>
              <w:tabs>
                <w:tab w:val="decimal" w:pos="976"/>
              </w:tabs>
              <w:spacing w:after="0" w:line="240" w:lineRule="auto"/>
              <w:ind w:left="-90" w:right="-108"/>
              <w:rPr>
                <w:rFonts w:asciiTheme="minorHAnsi" w:hAnsiTheme="minorHAnsi" w:cstheme="minorHAnsi"/>
                <w:b/>
                <w:bCs/>
                <w:szCs w:val="22"/>
              </w:rPr>
            </w:pPr>
            <w:r w:rsidRPr="00CC2B9D">
              <w:rPr>
                <w:rFonts w:asciiTheme="minorHAnsi" w:hAnsiTheme="minorHAnsi" w:cstheme="minorHAnsi"/>
                <w:b/>
                <w:bCs/>
                <w:szCs w:val="22"/>
              </w:rPr>
              <w:t>40,930</w:t>
            </w:r>
          </w:p>
        </w:tc>
        <w:tc>
          <w:tcPr>
            <w:tcW w:w="178" w:type="dxa"/>
            <w:shd w:val="clear" w:color="auto" w:fill="auto"/>
            <w:vAlign w:val="bottom"/>
          </w:tcPr>
          <w:p w14:paraId="70FFE3C1" w14:textId="77777777" w:rsidR="00A04105" w:rsidRPr="00CC2B9D" w:rsidRDefault="00A04105" w:rsidP="00A04105">
            <w:pPr>
              <w:spacing w:line="240" w:lineRule="auto"/>
              <w:rPr>
                <w:rFonts w:asciiTheme="minorHAnsi" w:hAnsiTheme="minorHAnsi" w:cstheme="minorHAnsi"/>
                <w:szCs w:val="22"/>
              </w:rPr>
            </w:pPr>
          </w:p>
        </w:tc>
        <w:tc>
          <w:tcPr>
            <w:tcW w:w="1219" w:type="dxa"/>
            <w:tcBorders>
              <w:top w:val="single" w:sz="4" w:space="0" w:color="auto"/>
              <w:bottom w:val="double" w:sz="4" w:space="0" w:color="auto"/>
            </w:tcBorders>
            <w:shd w:val="clear" w:color="auto" w:fill="auto"/>
            <w:vAlign w:val="bottom"/>
          </w:tcPr>
          <w:p w14:paraId="23D1498B" w14:textId="2A3090AC" w:rsidR="00A04105" w:rsidRPr="00CC2B9D" w:rsidRDefault="00A04105" w:rsidP="00A04105">
            <w:pPr>
              <w:pStyle w:val="BodyText"/>
              <w:tabs>
                <w:tab w:val="decimal" w:pos="976"/>
              </w:tabs>
              <w:spacing w:after="0" w:line="240" w:lineRule="auto"/>
              <w:ind w:left="-90" w:right="-108"/>
              <w:rPr>
                <w:rFonts w:asciiTheme="minorHAnsi" w:hAnsiTheme="minorHAnsi" w:cstheme="minorHAnsi"/>
                <w:b/>
                <w:bCs/>
                <w:szCs w:val="22"/>
              </w:rPr>
            </w:pPr>
            <w:r w:rsidRPr="00CC2B9D">
              <w:rPr>
                <w:rFonts w:asciiTheme="minorHAnsi" w:hAnsiTheme="minorHAnsi" w:cstheme="minorHAnsi"/>
                <w:b/>
                <w:bCs/>
                <w:szCs w:val="22"/>
              </w:rPr>
              <w:t>47,376</w:t>
            </w:r>
          </w:p>
        </w:tc>
      </w:tr>
    </w:tbl>
    <w:p w14:paraId="41B7540A" w14:textId="77777777" w:rsidR="00213EFF" w:rsidRPr="00CC2B9D" w:rsidRDefault="00213EFF" w:rsidP="0034381D">
      <w:pPr>
        <w:rPr>
          <w:rFonts w:asciiTheme="minorHAnsi" w:hAnsiTheme="minorHAnsi" w:cstheme="minorHAnsi"/>
          <w:szCs w:val="22"/>
        </w:rPr>
      </w:pPr>
    </w:p>
    <w:p w14:paraId="74028768" w14:textId="77777777" w:rsidR="009B0B34" w:rsidRPr="00CC2B9D" w:rsidRDefault="009B0B34" w:rsidP="009B0B34">
      <w:pPr>
        <w:spacing w:line="240" w:lineRule="atLeast"/>
        <w:ind w:firstLine="540"/>
        <w:rPr>
          <w:rFonts w:ascii="Calibri" w:hAnsi="Calibri" w:cs="Calibri"/>
          <w:i/>
          <w:iCs/>
          <w:szCs w:val="22"/>
        </w:rPr>
      </w:pPr>
      <w:r w:rsidRPr="00CC2B9D">
        <w:rPr>
          <w:rFonts w:ascii="Calibri" w:hAnsi="Calibri" w:cs="Calibri"/>
          <w:i/>
          <w:iCs/>
          <w:szCs w:val="22"/>
        </w:rPr>
        <w:t>Suntech Innovation Power Co., Ltd.</w:t>
      </w:r>
    </w:p>
    <w:p w14:paraId="2011893C" w14:textId="77777777" w:rsidR="009B0B34" w:rsidRPr="00CC2B9D" w:rsidRDefault="009B0B34" w:rsidP="009B0B34">
      <w:pPr>
        <w:spacing w:line="240" w:lineRule="atLeast"/>
        <w:ind w:firstLine="540"/>
        <w:rPr>
          <w:rFonts w:ascii="Calibri" w:hAnsi="Calibri" w:cs="Cordia New"/>
          <w:cs/>
        </w:rPr>
      </w:pPr>
    </w:p>
    <w:p w14:paraId="48ADAA7A" w14:textId="6DB2A28D" w:rsidR="00AE2FFE" w:rsidRPr="00CC2B9D" w:rsidRDefault="009B0B34" w:rsidP="009B0B34">
      <w:pPr>
        <w:spacing w:line="240" w:lineRule="atLeast"/>
        <w:ind w:left="540"/>
        <w:jc w:val="both"/>
        <w:rPr>
          <w:rFonts w:asciiTheme="minorHAnsi" w:hAnsiTheme="minorHAnsi" w:cstheme="minorHAnsi"/>
          <w:szCs w:val="22"/>
        </w:rPr>
      </w:pPr>
      <w:r w:rsidRPr="00CC2B9D">
        <w:rPr>
          <w:rFonts w:asciiTheme="minorHAnsi" w:hAnsiTheme="minorHAnsi" w:cstheme="minorHAnsi"/>
          <w:szCs w:val="28"/>
        </w:rPr>
        <w:t>O</w:t>
      </w:r>
      <w:r w:rsidRPr="00CC2B9D">
        <w:rPr>
          <w:rFonts w:asciiTheme="minorHAnsi" w:hAnsiTheme="minorHAnsi" w:cstheme="minorHAnsi"/>
          <w:szCs w:val="22"/>
        </w:rPr>
        <w:t>n 17</w:t>
      </w:r>
      <w:r w:rsidRPr="00CC2B9D">
        <w:rPr>
          <w:rFonts w:asciiTheme="minorHAnsi" w:hAnsiTheme="minorHAnsi" w:cstheme="minorHAnsi"/>
          <w:szCs w:val="22"/>
          <w:cs/>
        </w:rPr>
        <w:t xml:space="preserve"> </w:t>
      </w:r>
      <w:r w:rsidRPr="00CC2B9D">
        <w:rPr>
          <w:rFonts w:asciiTheme="minorHAnsi" w:hAnsiTheme="minorHAnsi" w:cstheme="minorHAnsi"/>
          <w:szCs w:val="22"/>
        </w:rPr>
        <w:t xml:space="preserve">April </w:t>
      </w:r>
      <w:r w:rsidRPr="00CC2B9D">
        <w:rPr>
          <w:rFonts w:asciiTheme="minorHAnsi" w:eastAsia="Courier New" w:hAnsiTheme="minorHAnsi" w:cstheme="minorHAnsi"/>
          <w:spacing w:val="-1"/>
          <w:szCs w:val="22"/>
        </w:rPr>
        <w:t>2024</w:t>
      </w:r>
      <w:r w:rsidRPr="00CC2B9D">
        <w:rPr>
          <w:rFonts w:asciiTheme="minorHAnsi" w:hAnsiTheme="minorHAnsi" w:cstheme="minorHAnsi"/>
          <w:szCs w:val="22"/>
        </w:rPr>
        <w:t>, a subsidiary of the Company had additional investment in Suntech Innovation Power</w:t>
      </w:r>
      <w:r w:rsidRPr="00CC2B9D">
        <w:rPr>
          <w:rFonts w:asciiTheme="minorHAnsi" w:hAnsiTheme="minorHAnsi" w:cstheme="minorHAnsi"/>
          <w:szCs w:val="22"/>
          <w:cs/>
        </w:rPr>
        <w:t xml:space="preserve"> </w:t>
      </w:r>
      <w:r w:rsidRPr="00CC2B9D">
        <w:rPr>
          <w:rFonts w:asciiTheme="minorHAnsi" w:hAnsiTheme="minorHAnsi" w:cstheme="minorHAnsi"/>
          <w:szCs w:val="22"/>
        </w:rPr>
        <w:t>Co., Ltd. (indirect Joint Venture of the Company)</w:t>
      </w:r>
      <w:r w:rsidR="00DC4D72" w:rsidRPr="00CC2B9D">
        <w:rPr>
          <w:rFonts w:asciiTheme="minorHAnsi" w:hAnsiTheme="minorHAnsi" w:cstheme="minorHAnsi"/>
          <w:szCs w:val="22"/>
        </w:rPr>
        <w:t xml:space="preserve"> </w:t>
      </w:r>
      <w:r w:rsidR="00A622D6" w:rsidRPr="00CC2B9D">
        <w:rPr>
          <w:rFonts w:asciiTheme="minorHAnsi" w:hAnsiTheme="minorHAnsi" w:cstheme="minorHAnsi"/>
          <w:szCs w:val="22"/>
        </w:rPr>
        <w:t>from</w:t>
      </w:r>
      <w:r w:rsidR="00DC4D72" w:rsidRPr="00CC2B9D">
        <w:rPr>
          <w:rFonts w:asciiTheme="minorHAnsi" w:hAnsiTheme="minorHAnsi" w:cstheme="minorHAnsi"/>
          <w:szCs w:val="22"/>
        </w:rPr>
        <w:t xml:space="preserve"> the Joint Venture agreement,</w:t>
      </w:r>
      <w:r w:rsidRPr="00CC2B9D">
        <w:rPr>
          <w:rFonts w:asciiTheme="minorHAnsi" w:hAnsiTheme="minorHAnsi" w:cstheme="minorHAnsi"/>
          <w:szCs w:val="22"/>
        </w:rPr>
        <w:t xml:space="preserve"> by increase the registered capital of the indirect Joint</w:t>
      </w:r>
      <w:r w:rsidRPr="00CC2B9D">
        <w:rPr>
          <w:rFonts w:asciiTheme="minorHAnsi" w:hAnsiTheme="minorHAnsi" w:cstheme="minorHAnsi"/>
          <w:szCs w:val="22"/>
          <w:cs/>
        </w:rPr>
        <w:t xml:space="preserve"> </w:t>
      </w:r>
      <w:r w:rsidRPr="00CC2B9D">
        <w:rPr>
          <w:rFonts w:asciiTheme="minorHAnsi" w:hAnsiTheme="minorHAnsi" w:cstheme="minorHAnsi"/>
          <w:szCs w:val="22"/>
        </w:rPr>
        <w:t>Venture from Baht 1.00</w:t>
      </w:r>
      <w:r w:rsidRPr="00CC2B9D">
        <w:rPr>
          <w:rFonts w:asciiTheme="minorHAnsi" w:hAnsiTheme="minorHAnsi" w:cstheme="minorHAnsi"/>
          <w:szCs w:val="22"/>
          <w:cs/>
        </w:rPr>
        <w:t xml:space="preserve"> </w:t>
      </w:r>
      <w:r w:rsidRPr="00CC2B9D">
        <w:rPr>
          <w:rFonts w:asciiTheme="minorHAnsi" w:hAnsiTheme="minorHAnsi" w:cstheme="minorHAnsi"/>
          <w:szCs w:val="22"/>
        </w:rPr>
        <w:t>million to Baht 250</w:t>
      </w:r>
      <w:r w:rsidRPr="00CC2B9D">
        <w:rPr>
          <w:rFonts w:asciiTheme="minorHAnsi" w:hAnsiTheme="minorHAnsi" w:cstheme="minorHAnsi"/>
          <w:szCs w:val="22"/>
          <w:cs/>
        </w:rPr>
        <w:t xml:space="preserve"> </w:t>
      </w:r>
      <w:r w:rsidRPr="00CC2B9D">
        <w:rPr>
          <w:rFonts w:asciiTheme="minorHAnsi" w:hAnsiTheme="minorHAnsi" w:cstheme="minorHAnsi"/>
          <w:szCs w:val="22"/>
        </w:rPr>
        <w:t>million</w:t>
      </w:r>
      <w:r w:rsidR="00A622D6" w:rsidRPr="00CC2B9D">
        <w:rPr>
          <w:rFonts w:asciiTheme="minorHAnsi" w:hAnsiTheme="minorHAnsi" w:cstheme="minorHAnsi"/>
          <w:szCs w:val="22"/>
        </w:rPr>
        <w:t>, affect to</w:t>
      </w:r>
      <w:r w:rsidR="006D0B3D" w:rsidRPr="00CC2B9D">
        <w:rPr>
          <w:rFonts w:asciiTheme="minorHAnsi" w:hAnsiTheme="minorHAnsi" w:cstheme="minorHAnsi"/>
          <w:szCs w:val="22"/>
        </w:rPr>
        <w:t xml:space="preserve"> </w:t>
      </w:r>
      <w:r w:rsidRPr="00CC2B9D">
        <w:rPr>
          <w:rFonts w:asciiTheme="minorHAnsi" w:hAnsiTheme="minorHAnsi" w:cstheme="minorHAnsi"/>
          <w:szCs w:val="22"/>
        </w:rPr>
        <w:t>increase investment</w:t>
      </w:r>
      <w:r w:rsidR="00B12801" w:rsidRPr="00CC2B9D">
        <w:rPr>
          <w:rFonts w:asciiTheme="minorHAnsi" w:hAnsiTheme="minorHAnsi" w:cstheme="minorHAnsi"/>
          <w:szCs w:val="22"/>
        </w:rPr>
        <w:t xml:space="preserve"> </w:t>
      </w:r>
      <w:r w:rsidRPr="00CC2B9D">
        <w:rPr>
          <w:rFonts w:asciiTheme="minorHAnsi" w:hAnsiTheme="minorHAnsi" w:cstheme="minorHAnsi"/>
          <w:szCs w:val="22"/>
        </w:rPr>
        <w:t>from Baht 0.50</w:t>
      </w:r>
      <w:r w:rsidRPr="00CC2B9D">
        <w:rPr>
          <w:rFonts w:asciiTheme="minorHAnsi" w:hAnsiTheme="minorHAnsi" w:cstheme="minorHAnsi"/>
          <w:szCs w:val="22"/>
          <w:cs/>
        </w:rPr>
        <w:t xml:space="preserve"> </w:t>
      </w:r>
      <w:r w:rsidRPr="00CC2B9D">
        <w:rPr>
          <w:rFonts w:asciiTheme="minorHAnsi" w:hAnsiTheme="minorHAnsi" w:cstheme="minorHAnsi"/>
          <w:szCs w:val="22"/>
        </w:rPr>
        <w:t>million to Baht 82.50</w:t>
      </w:r>
      <w:r w:rsidRPr="00CC2B9D">
        <w:rPr>
          <w:rFonts w:asciiTheme="minorHAnsi" w:hAnsiTheme="minorHAnsi" w:cstheme="minorHAnsi"/>
          <w:szCs w:val="22"/>
          <w:cs/>
        </w:rPr>
        <w:t xml:space="preserve"> </w:t>
      </w:r>
      <w:r w:rsidRPr="00CC2B9D">
        <w:rPr>
          <w:rFonts w:asciiTheme="minorHAnsi" w:hAnsiTheme="minorHAnsi" w:cstheme="minorHAnsi"/>
          <w:szCs w:val="22"/>
        </w:rPr>
        <w:t>million</w:t>
      </w:r>
      <w:r w:rsidR="002C1F45" w:rsidRPr="00CC2B9D">
        <w:rPr>
          <w:rFonts w:asciiTheme="minorHAnsi" w:hAnsiTheme="minorHAnsi" w:cstheme="minorHAnsi"/>
          <w:szCs w:val="22"/>
        </w:rPr>
        <w:t xml:space="preserve"> and shareholding portion has been changed from 32.19</w:t>
      </w:r>
      <w:r w:rsidR="002C1F45" w:rsidRPr="00CC2B9D">
        <w:rPr>
          <w:rFonts w:asciiTheme="minorHAnsi" w:hAnsiTheme="minorHAnsi" w:cstheme="minorHAnsi"/>
          <w:szCs w:val="22"/>
          <w:cs/>
        </w:rPr>
        <w:t xml:space="preserve">% </w:t>
      </w:r>
      <w:r w:rsidR="002C1F45" w:rsidRPr="00CC2B9D">
        <w:rPr>
          <w:rFonts w:asciiTheme="minorHAnsi" w:hAnsiTheme="minorHAnsi" w:cstheme="minorHAnsi"/>
          <w:szCs w:val="22"/>
        </w:rPr>
        <w:t xml:space="preserve">to 21.68% </w:t>
      </w:r>
      <w:r w:rsidRPr="00CC2B9D">
        <w:rPr>
          <w:rFonts w:asciiTheme="minorHAnsi" w:hAnsiTheme="minorHAnsi" w:cstheme="minorHAnsi"/>
          <w:szCs w:val="22"/>
        </w:rPr>
        <w:t xml:space="preserve">. The indirect Joint Venture was fully paid on </w:t>
      </w:r>
      <w:r w:rsidRPr="00CC2B9D">
        <w:rPr>
          <w:rFonts w:asciiTheme="minorHAnsi" w:hAnsiTheme="minorHAnsi" w:cs="Cordia New"/>
          <w:szCs w:val="22"/>
        </w:rPr>
        <w:t xml:space="preserve">22 </w:t>
      </w:r>
      <w:r w:rsidRPr="00CC2B9D">
        <w:rPr>
          <w:rFonts w:asciiTheme="minorHAnsi" w:hAnsiTheme="minorHAnsi" w:cstheme="minorHAnsi"/>
          <w:szCs w:val="22"/>
        </w:rPr>
        <w:t xml:space="preserve">April 2024 and registered the capital increase amendment with the Department of Business Development, Ministry of Commerce on </w:t>
      </w:r>
      <w:r w:rsidRPr="00CC2B9D">
        <w:rPr>
          <w:rFonts w:asciiTheme="minorHAnsi" w:hAnsiTheme="minorHAnsi" w:cstheme="minorHAnsi"/>
          <w:szCs w:val="22"/>
          <w:cs/>
        </w:rPr>
        <w:t xml:space="preserve">23 </w:t>
      </w:r>
      <w:r w:rsidRPr="00CC2B9D">
        <w:rPr>
          <w:rFonts w:asciiTheme="minorHAnsi" w:hAnsiTheme="minorHAnsi" w:cstheme="minorHAnsi"/>
          <w:szCs w:val="22"/>
        </w:rPr>
        <w:t xml:space="preserve">April </w:t>
      </w:r>
      <w:r w:rsidRPr="00CC2B9D">
        <w:rPr>
          <w:rFonts w:asciiTheme="minorHAnsi" w:hAnsiTheme="minorHAnsi" w:cstheme="minorHAnsi"/>
          <w:szCs w:val="22"/>
          <w:cs/>
        </w:rPr>
        <w:t>2024</w:t>
      </w:r>
      <w:r w:rsidR="00212F68" w:rsidRPr="00CC2B9D">
        <w:rPr>
          <w:rFonts w:asciiTheme="minorHAnsi" w:hAnsiTheme="minorHAnsi" w:cstheme="minorHAnsi"/>
          <w:szCs w:val="22"/>
        </w:rPr>
        <w:t>.</w:t>
      </w:r>
    </w:p>
    <w:p w14:paraId="325BDE48" w14:textId="77777777" w:rsidR="00AE2FFE" w:rsidRPr="00CC2B9D" w:rsidRDefault="00AE2FFE" w:rsidP="00644CF0">
      <w:pPr>
        <w:spacing w:line="240" w:lineRule="atLeast"/>
        <w:ind w:left="540"/>
        <w:jc w:val="both"/>
        <w:rPr>
          <w:rFonts w:ascii="Calibri" w:hAnsi="Calibri" w:cs="Cordia New"/>
          <w:szCs w:val="22"/>
        </w:rPr>
      </w:pPr>
    </w:p>
    <w:p w14:paraId="72C37BA9" w14:textId="77777777" w:rsidR="00AE2FFE" w:rsidRPr="00CC2B9D" w:rsidRDefault="00AE2FFE" w:rsidP="00644CF0">
      <w:pPr>
        <w:spacing w:line="240" w:lineRule="atLeast"/>
        <w:ind w:left="540"/>
        <w:jc w:val="both"/>
        <w:rPr>
          <w:rFonts w:ascii="Calibri" w:hAnsi="Calibri" w:cs="Cordia New"/>
          <w:szCs w:val="22"/>
        </w:rPr>
      </w:pPr>
    </w:p>
    <w:p w14:paraId="5A2B1F39" w14:textId="77777777" w:rsidR="00AE2FFE" w:rsidRPr="00CC2B9D" w:rsidRDefault="00AE2FFE" w:rsidP="00644CF0">
      <w:pPr>
        <w:spacing w:line="240" w:lineRule="atLeast"/>
        <w:ind w:left="540"/>
        <w:jc w:val="both"/>
        <w:rPr>
          <w:rFonts w:ascii="Calibri" w:hAnsi="Calibri" w:cs="Cordia New"/>
          <w:szCs w:val="22"/>
          <w:cs/>
          <w:lang w:bidi="th-TH"/>
        </w:rPr>
      </w:pPr>
    </w:p>
    <w:p w14:paraId="628E8B3E" w14:textId="77777777" w:rsidR="00AE2FFE" w:rsidRPr="00CC2B9D" w:rsidRDefault="00AE2FFE" w:rsidP="00644CF0">
      <w:pPr>
        <w:spacing w:line="240" w:lineRule="atLeast"/>
        <w:ind w:left="540"/>
        <w:jc w:val="both"/>
        <w:rPr>
          <w:rFonts w:ascii="Calibri" w:hAnsi="Calibri" w:cs="Cordia New"/>
          <w:szCs w:val="22"/>
        </w:rPr>
      </w:pPr>
    </w:p>
    <w:p w14:paraId="2848A793" w14:textId="73B11252" w:rsidR="00AE2FFE" w:rsidRPr="00CC2B9D" w:rsidRDefault="00AE2FFE" w:rsidP="00644CF0">
      <w:pPr>
        <w:spacing w:line="240" w:lineRule="atLeast"/>
        <w:ind w:left="540"/>
        <w:jc w:val="both"/>
        <w:rPr>
          <w:rFonts w:ascii="Calibri" w:hAnsi="Calibri" w:cs="Cordia New"/>
          <w:szCs w:val="22"/>
        </w:rPr>
        <w:sectPr w:rsidR="00AE2FFE" w:rsidRPr="00CC2B9D" w:rsidSect="00950B36">
          <w:pgSz w:w="11909" w:h="16834" w:code="9"/>
          <w:pgMar w:top="691" w:right="1152" w:bottom="576" w:left="1152" w:header="720" w:footer="720" w:gutter="0"/>
          <w:cols w:space="720"/>
          <w:titlePg/>
          <w:docGrid w:linePitch="245"/>
        </w:sectPr>
      </w:pPr>
    </w:p>
    <w:p w14:paraId="06517AF0" w14:textId="056B7CFC" w:rsidR="0034381D" w:rsidRPr="00CC2B9D" w:rsidRDefault="0034381D" w:rsidP="00FD43B8">
      <w:pPr>
        <w:ind w:firstLine="495"/>
        <w:rPr>
          <w:rFonts w:asciiTheme="minorHAnsi" w:hAnsiTheme="minorHAnsi" w:cstheme="minorHAnsi"/>
          <w:szCs w:val="22"/>
        </w:rPr>
      </w:pPr>
      <w:r w:rsidRPr="00CC2B9D">
        <w:rPr>
          <w:rFonts w:asciiTheme="minorHAnsi" w:hAnsiTheme="minorHAnsi" w:cstheme="minorHAnsi"/>
          <w:szCs w:val="22"/>
        </w:rPr>
        <w:t>Investments in joint venture</w:t>
      </w:r>
      <w:r w:rsidRPr="00CC2B9D">
        <w:rPr>
          <w:rFonts w:asciiTheme="minorHAnsi" w:hAnsiTheme="minorHAnsi" w:cstheme="minorHAnsi"/>
          <w:szCs w:val="22"/>
          <w:cs/>
        </w:rPr>
        <w:t xml:space="preserve"> </w:t>
      </w:r>
      <w:r w:rsidRPr="00CC2B9D">
        <w:rPr>
          <w:rFonts w:asciiTheme="minorHAnsi" w:hAnsiTheme="minorHAnsi" w:cstheme="minorHAnsi"/>
          <w:szCs w:val="22"/>
        </w:rPr>
        <w:t xml:space="preserve">as at and 31 December </w:t>
      </w:r>
      <w:r w:rsidR="004A4DF1" w:rsidRPr="00CC2B9D">
        <w:rPr>
          <w:rFonts w:asciiTheme="minorHAnsi" w:hAnsiTheme="minorHAnsi" w:cstheme="minorHAnsi"/>
          <w:szCs w:val="22"/>
        </w:rPr>
        <w:t>2024</w:t>
      </w:r>
      <w:r w:rsidRPr="00CC2B9D">
        <w:rPr>
          <w:rFonts w:asciiTheme="minorHAnsi" w:hAnsiTheme="minorHAnsi" w:cstheme="minorHAnsi"/>
          <w:szCs w:val="22"/>
        </w:rPr>
        <w:t xml:space="preserve"> and </w:t>
      </w:r>
      <w:r w:rsidR="004A4DF1" w:rsidRPr="00CC2B9D">
        <w:rPr>
          <w:rFonts w:asciiTheme="minorHAnsi" w:hAnsiTheme="minorHAnsi" w:cstheme="minorHAnsi"/>
          <w:szCs w:val="22"/>
        </w:rPr>
        <w:t>2023</w:t>
      </w:r>
      <w:r w:rsidRPr="00CC2B9D">
        <w:rPr>
          <w:rFonts w:asciiTheme="minorHAnsi" w:hAnsiTheme="minorHAnsi" w:cstheme="minorHAnsi"/>
          <w:szCs w:val="22"/>
        </w:rPr>
        <w:t xml:space="preserve"> were as follows:</w:t>
      </w:r>
    </w:p>
    <w:p w14:paraId="0124FE67" w14:textId="77777777" w:rsidR="009E7B60" w:rsidRPr="00CC2B9D" w:rsidRDefault="009E7B60" w:rsidP="00FD43B8">
      <w:pPr>
        <w:ind w:firstLine="495"/>
        <w:rPr>
          <w:rFonts w:asciiTheme="minorHAnsi" w:hAnsiTheme="minorHAnsi" w:cstheme="minorHAnsi"/>
          <w:szCs w:val="22"/>
        </w:rPr>
      </w:pPr>
    </w:p>
    <w:tbl>
      <w:tblPr>
        <w:tblW w:w="15233" w:type="dxa"/>
        <w:tblInd w:w="-9" w:type="dxa"/>
        <w:tblLayout w:type="fixed"/>
        <w:tblLook w:val="01E0" w:firstRow="1" w:lastRow="1" w:firstColumn="1" w:lastColumn="1" w:noHBand="0" w:noVBand="0"/>
      </w:tblPr>
      <w:tblGrid>
        <w:gridCol w:w="3159"/>
        <w:gridCol w:w="1150"/>
        <w:gridCol w:w="740"/>
        <w:gridCol w:w="236"/>
        <w:gridCol w:w="853"/>
        <w:gridCol w:w="8"/>
        <w:gridCol w:w="228"/>
        <w:gridCol w:w="8"/>
        <w:gridCol w:w="827"/>
        <w:gridCol w:w="236"/>
        <w:gridCol w:w="816"/>
        <w:gridCol w:w="14"/>
        <w:gridCol w:w="224"/>
        <w:gridCol w:w="14"/>
        <w:gridCol w:w="860"/>
        <w:gridCol w:w="240"/>
        <w:gridCol w:w="853"/>
        <w:gridCol w:w="14"/>
        <w:gridCol w:w="222"/>
        <w:gridCol w:w="14"/>
        <w:gridCol w:w="889"/>
        <w:gridCol w:w="236"/>
        <w:gridCol w:w="934"/>
        <w:gridCol w:w="14"/>
        <w:gridCol w:w="225"/>
        <w:gridCol w:w="14"/>
        <w:gridCol w:w="891"/>
        <w:gridCol w:w="236"/>
        <w:gridCol w:w="1064"/>
        <w:gridCol w:w="14"/>
      </w:tblGrid>
      <w:tr w:rsidR="00E17A46" w:rsidRPr="00CC2B9D" w14:paraId="6C0D6A53" w14:textId="77777777">
        <w:trPr>
          <w:gridAfter w:val="1"/>
          <w:wAfter w:w="14" w:type="dxa"/>
        </w:trPr>
        <w:tc>
          <w:tcPr>
            <w:tcW w:w="3159" w:type="dxa"/>
          </w:tcPr>
          <w:p w14:paraId="7BF4EA06" w14:textId="77777777" w:rsidR="00E17A46" w:rsidRPr="00CC2B9D" w:rsidRDefault="00E17A46">
            <w:pPr>
              <w:spacing w:line="240" w:lineRule="atLeast"/>
              <w:ind w:left="540"/>
              <w:jc w:val="center"/>
              <w:rPr>
                <w:rFonts w:ascii="Calibri" w:hAnsi="Calibri" w:cs="Calibri"/>
                <w:b/>
                <w:bCs/>
                <w:sz w:val="20"/>
              </w:rPr>
            </w:pPr>
          </w:p>
        </w:tc>
        <w:tc>
          <w:tcPr>
            <w:tcW w:w="1150" w:type="dxa"/>
          </w:tcPr>
          <w:p w14:paraId="7DC2E3E2" w14:textId="77777777" w:rsidR="00E17A46" w:rsidRPr="00CC2B9D" w:rsidRDefault="00E17A46">
            <w:pPr>
              <w:spacing w:line="240" w:lineRule="atLeast"/>
              <w:ind w:left="540"/>
              <w:jc w:val="center"/>
              <w:rPr>
                <w:rFonts w:ascii="Calibri" w:hAnsi="Calibri" w:cs="Calibri"/>
                <w:b/>
                <w:bCs/>
                <w:sz w:val="20"/>
              </w:rPr>
            </w:pPr>
          </w:p>
        </w:tc>
        <w:tc>
          <w:tcPr>
            <w:tcW w:w="10910" w:type="dxa"/>
            <w:gridSpan w:val="27"/>
          </w:tcPr>
          <w:p w14:paraId="38AD511C" w14:textId="77777777" w:rsidR="00E17A46" w:rsidRPr="00CC2B9D" w:rsidRDefault="00E17A46">
            <w:pPr>
              <w:spacing w:line="240" w:lineRule="atLeast"/>
              <w:ind w:left="540"/>
              <w:jc w:val="center"/>
              <w:rPr>
                <w:rFonts w:ascii="Calibri" w:hAnsi="Calibri" w:cs="Calibri"/>
                <w:b/>
                <w:bCs/>
                <w:sz w:val="20"/>
              </w:rPr>
            </w:pPr>
          </w:p>
        </w:tc>
      </w:tr>
      <w:tr w:rsidR="00E17A46" w:rsidRPr="00CC2B9D" w14:paraId="7EB2F73E" w14:textId="77777777">
        <w:trPr>
          <w:gridAfter w:val="1"/>
          <w:wAfter w:w="14" w:type="dxa"/>
        </w:trPr>
        <w:tc>
          <w:tcPr>
            <w:tcW w:w="3159" w:type="dxa"/>
            <w:shd w:val="clear" w:color="auto" w:fill="auto"/>
            <w:vAlign w:val="bottom"/>
          </w:tcPr>
          <w:p w14:paraId="59B4D31C" w14:textId="77777777" w:rsidR="00E17A46" w:rsidRPr="00CC2B9D" w:rsidRDefault="00E17A46">
            <w:pPr>
              <w:spacing w:line="240" w:lineRule="atLeast"/>
              <w:ind w:left="-108" w:right="-115"/>
              <w:jc w:val="center"/>
              <w:rPr>
                <w:rFonts w:ascii="Calibri" w:hAnsi="Calibri" w:cs="Calibri"/>
                <w:sz w:val="20"/>
              </w:rPr>
            </w:pPr>
          </w:p>
        </w:tc>
        <w:tc>
          <w:tcPr>
            <w:tcW w:w="1150" w:type="dxa"/>
            <w:vAlign w:val="bottom"/>
          </w:tcPr>
          <w:p w14:paraId="0913B4D0" w14:textId="77777777" w:rsidR="00E17A46" w:rsidRPr="00CC2B9D" w:rsidRDefault="00E17A46">
            <w:pPr>
              <w:spacing w:line="240" w:lineRule="atLeast"/>
              <w:ind w:left="-108" w:right="-115"/>
              <w:jc w:val="center"/>
              <w:rPr>
                <w:rFonts w:ascii="Calibri" w:hAnsi="Calibri" w:cs="Calibri"/>
                <w:sz w:val="20"/>
              </w:rPr>
            </w:pPr>
          </w:p>
        </w:tc>
        <w:tc>
          <w:tcPr>
            <w:tcW w:w="1829" w:type="dxa"/>
            <w:gridSpan w:val="3"/>
            <w:vAlign w:val="bottom"/>
          </w:tcPr>
          <w:p w14:paraId="540C48A8" w14:textId="77777777" w:rsidR="00E17A46" w:rsidRPr="00CC2B9D" w:rsidRDefault="00E17A46">
            <w:pPr>
              <w:spacing w:line="240" w:lineRule="atLeast"/>
              <w:ind w:left="-108" w:right="-115"/>
              <w:jc w:val="center"/>
              <w:rPr>
                <w:rFonts w:ascii="Calibri" w:hAnsi="Calibri" w:cs="Calibri"/>
                <w:sz w:val="20"/>
              </w:rPr>
            </w:pPr>
          </w:p>
        </w:tc>
        <w:tc>
          <w:tcPr>
            <w:tcW w:w="236" w:type="dxa"/>
            <w:gridSpan w:val="2"/>
            <w:vAlign w:val="bottom"/>
          </w:tcPr>
          <w:p w14:paraId="764C3E9A" w14:textId="77777777" w:rsidR="00E17A46" w:rsidRPr="00CC2B9D" w:rsidRDefault="00E17A46">
            <w:pPr>
              <w:spacing w:line="240" w:lineRule="atLeast"/>
              <w:ind w:left="-108" w:right="-115"/>
              <w:jc w:val="center"/>
              <w:rPr>
                <w:rFonts w:ascii="Calibri" w:hAnsi="Calibri" w:cs="Calibri"/>
                <w:sz w:val="20"/>
              </w:rPr>
            </w:pPr>
          </w:p>
        </w:tc>
        <w:tc>
          <w:tcPr>
            <w:tcW w:w="1887" w:type="dxa"/>
            <w:gridSpan w:val="4"/>
            <w:shd w:val="clear" w:color="auto" w:fill="auto"/>
            <w:vAlign w:val="bottom"/>
          </w:tcPr>
          <w:p w14:paraId="660A9786" w14:textId="77777777" w:rsidR="00E17A46" w:rsidRPr="00CC2B9D" w:rsidRDefault="00E17A46">
            <w:pPr>
              <w:spacing w:line="240" w:lineRule="atLeast"/>
              <w:ind w:left="-108" w:right="-115"/>
              <w:jc w:val="center"/>
              <w:rPr>
                <w:rFonts w:ascii="Calibri" w:hAnsi="Calibri" w:cs="Calibri"/>
                <w:sz w:val="20"/>
              </w:rPr>
            </w:pPr>
            <w:r w:rsidRPr="00CC2B9D">
              <w:rPr>
                <w:rFonts w:ascii="Calibri" w:hAnsi="Calibri" w:cs="Calibri"/>
                <w:b/>
                <w:bCs/>
                <w:sz w:val="20"/>
              </w:rPr>
              <w:t>Consolidated financial statements</w:t>
            </w:r>
          </w:p>
        </w:tc>
        <w:tc>
          <w:tcPr>
            <w:tcW w:w="238" w:type="dxa"/>
            <w:gridSpan w:val="2"/>
            <w:shd w:val="clear" w:color="auto" w:fill="auto"/>
            <w:vAlign w:val="bottom"/>
          </w:tcPr>
          <w:p w14:paraId="3F63DA01" w14:textId="77777777" w:rsidR="00E17A46" w:rsidRPr="00CC2B9D" w:rsidRDefault="00E17A46">
            <w:pPr>
              <w:spacing w:line="240" w:lineRule="atLeast"/>
              <w:ind w:left="-108" w:right="-115"/>
              <w:jc w:val="center"/>
              <w:rPr>
                <w:rFonts w:ascii="Calibri" w:hAnsi="Calibri" w:cs="Calibri"/>
                <w:sz w:val="20"/>
              </w:rPr>
            </w:pPr>
          </w:p>
        </w:tc>
        <w:tc>
          <w:tcPr>
            <w:tcW w:w="6720" w:type="dxa"/>
            <w:gridSpan w:val="16"/>
            <w:shd w:val="clear" w:color="auto" w:fill="auto"/>
            <w:vAlign w:val="center"/>
          </w:tcPr>
          <w:p w14:paraId="74AF2889" w14:textId="77777777" w:rsidR="00E17A46" w:rsidRPr="00CC2B9D" w:rsidRDefault="00E17A46">
            <w:pPr>
              <w:spacing w:line="240" w:lineRule="atLeast"/>
              <w:ind w:left="-108" w:right="-115"/>
              <w:jc w:val="center"/>
              <w:rPr>
                <w:rFonts w:ascii="Calibri" w:hAnsi="Calibri" w:cs="Calibri"/>
                <w:sz w:val="20"/>
              </w:rPr>
            </w:pPr>
            <w:r w:rsidRPr="00CC2B9D">
              <w:rPr>
                <w:rFonts w:ascii="Calibri" w:hAnsi="Calibri" w:cs="Calibri"/>
                <w:b/>
                <w:bCs/>
                <w:sz w:val="20"/>
              </w:rPr>
              <w:t>Separate financial statements</w:t>
            </w:r>
          </w:p>
        </w:tc>
      </w:tr>
      <w:tr w:rsidR="00E17A46" w:rsidRPr="00CC2B9D" w14:paraId="5D4C2A79" w14:textId="77777777">
        <w:trPr>
          <w:gridAfter w:val="1"/>
          <w:wAfter w:w="14" w:type="dxa"/>
        </w:trPr>
        <w:tc>
          <w:tcPr>
            <w:tcW w:w="3159" w:type="dxa"/>
            <w:shd w:val="clear" w:color="auto" w:fill="auto"/>
            <w:vAlign w:val="bottom"/>
          </w:tcPr>
          <w:p w14:paraId="32C3FFE2" w14:textId="77777777" w:rsidR="00E17A46" w:rsidRPr="00CC2B9D" w:rsidRDefault="00E17A46">
            <w:pPr>
              <w:spacing w:line="240" w:lineRule="atLeast"/>
              <w:ind w:left="-108" w:right="-115"/>
              <w:jc w:val="center"/>
              <w:rPr>
                <w:rFonts w:ascii="Calibri" w:hAnsi="Calibri" w:cs="Calibri"/>
                <w:sz w:val="20"/>
              </w:rPr>
            </w:pPr>
          </w:p>
        </w:tc>
        <w:tc>
          <w:tcPr>
            <w:tcW w:w="1150" w:type="dxa"/>
            <w:vAlign w:val="bottom"/>
          </w:tcPr>
          <w:p w14:paraId="243C4C68" w14:textId="77777777" w:rsidR="00E17A46" w:rsidRPr="00CC2B9D" w:rsidRDefault="00E17A46">
            <w:pPr>
              <w:spacing w:line="240" w:lineRule="atLeast"/>
              <w:ind w:left="-108" w:right="-115"/>
              <w:jc w:val="center"/>
              <w:rPr>
                <w:rFonts w:ascii="Calibri" w:hAnsi="Calibri" w:cs="Calibri"/>
                <w:sz w:val="20"/>
              </w:rPr>
            </w:pPr>
            <w:r w:rsidRPr="00CC2B9D">
              <w:rPr>
                <w:rFonts w:ascii="Calibri" w:hAnsi="Calibri" w:cs="Calibri"/>
                <w:sz w:val="20"/>
              </w:rPr>
              <w:t>Country of incorporation</w:t>
            </w:r>
          </w:p>
        </w:tc>
        <w:tc>
          <w:tcPr>
            <w:tcW w:w="1829" w:type="dxa"/>
            <w:gridSpan w:val="3"/>
            <w:vAlign w:val="bottom"/>
          </w:tcPr>
          <w:p w14:paraId="384BFA50" w14:textId="77777777" w:rsidR="00E17A46" w:rsidRPr="00CC2B9D" w:rsidRDefault="00E17A46">
            <w:pPr>
              <w:spacing w:line="240" w:lineRule="atLeast"/>
              <w:ind w:left="-108" w:right="-115"/>
              <w:jc w:val="center"/>
              <w:rPr>
                <w:rFonts w:ascii="Calibri" w:hAnsi="Calibri" w:cs="Calibri"/>
                <w:sz w:val="20"/>
              </w:rPr>
            </w:pPr>
            <w:r w:rsidRPr="00CC2B9D">
              <w:rPr>
                <w:rFonts w:ascii="Calibri" w:hAnsi="Calibri" w:cs="Calibri"/>
                <w:sz w:val="20"/>
              </w:rPr>
              <w:t>Ownership interest</w:t>
            </w:r>
          </w:p>
        </w:tc>
        <w:tc>
          <w:tcPr>
            <w:tcW w:w="236" w:type="dxa"/>
            <w:gridSpan w:val="2"/>
            <w:vAlign w:val="bottom"/>
          </w:tcPr>
          <w:p w14:paraId="55CEA24F" w14:textId="77777777" w:rsidR="00E17A46" w:rsidRPr="00CC2B9D" w:rsidRDefault="00E17A46">
            <w:pPr>
              <w:spacing w:line="240" w:lineRule="atLeast"/>
              <w:ind w:left="-108" w:right="-115"/>
              <w:jc w:val="center"/>
              <w:rPr>
                <w:rFonts w:ascii="Calibri" w:hAnsi="Calibri" w:cs="Calibri"/>
                <w:sz w:val="20"/>
              </w:rPr>
            </w:pPr>
          </w:p>
        </w:tc>
        <w:tc>
          <w:tcPr>
            <w:tcW w:w="1887" w:type="dxa"/>
            <w:gridSpan w:val="4"/>
            <w:shd w:val="clear" w:color="auto" w:fill="auto"/>
            <w:vAlign w:val="bottom"/>
          </w:tcPr>
          <w:p w14:paraId="733582F8" w14:textId="77777777" w:rsidR="00E17A46" w:rsidRPr="00CC2B9D" w:rsidRDefault="00E17A46">
            <w:pPr>
              <w:spacing w:line="240" w:lineRule="atLeast"/>
              <w:ind w:left="-108" w:right="-115"/>
              <w:jc w:val="center"/>
              <w:rPr>
                <w:rFonts w:ascii="Calibri" w:hAnsi="Calibri" w:cs="Calibri"/>
                <w:sz w:val="20"/>
              </w:rPr>
            </w:pPr>
            <w:r w:rsidRPr="00CC2B9D">
              <w:rPr>
                <w:rFonts w:ascii="Calibri" w:hAnsi="Calibri" w:cs="Calibri"/>
                <w:sz w:val="20"/>
              </w:rPr>
              <w:t>Equity</w:t>
            </w:r>
          </w:p>
        </w:tc>
        <w:tc>
          <w:tcPr>
            <w:tcW w:w="238" w:type="dxa"/>
            <w:gridSpan w:val="2"/>
            <w:shd w:val="clear" w:color="auto" w:fill="auto"/>
            <w:vAlign w:val="bottom"/>
          </w:tcPr>
          <w:p w14:paraId="66EE4EDD" w14:textId="77777777" w:rsidR="00E17A46" w:rsidRPr="00CC2B9D" w:rsidRDefault="00E17A46">
            <w:pPr>
              <w:spacing w:line="240" w:lineRule="atLeast"/>
              <w:ind w:left="-108" w:right="-115"/>
              <w:jc w:val="center"/>
              <w:rPr>
                <w:rFonts w:ascii="Calibri" w:hAnsi="Calibri" w:cs="Calibri"/>
                <w:sz w:val="20"/>
              </w:rPr>
            </w:pPr>
          </w:p>
        </w:tc>
        <w:tc>
          <w:tcPr>
            <w:tcW w:w="1967" w:type="dxa"/>
            <w:gridSpan w:val="4"/>
            <w:shd w:val="clear" w:color="auto" w:fill="auto"/>
            <w:vAlign w:val="bottom"/>
          </w:tcPr>
          <w:p w14:paraId="5F546E57" w14:textId="77777777" w:rsidR="00E17A46" w:rsidRPr="00CC2B9D" w:rsidRDefault="00E17A46">
            <w:pPr>
              <w:spacing w:line="240" w:lineRule="atLeast"/>
              <w:ind w:left="-108" w:right="-115"/>
              <w:jc w:val="center"/>
              <w:rPr>
                <w:rFonts w:ascii="Calibri" w:hAnsi="Calibri" w:cs="Calibri"/>
                <w:sz w:val="20"/>
              </w:rPr>
            </w:pPr>
            <w:r w:rsidRPr="00CC2B9D">
              <w:rPr>
                <w:rFonts w:ascii="Calibri" w:hAnsi="Calibri" w:cs="Calibri"/>
                <w:sz w:val="20"/>
              </w:rPr>
              <w:t>Cost</w:t>
            </w:r>
          </w:p>
        </w:tc>
        <w:tc>
          <w:tcPr>
            <w:tcW w:w="236" w:type="dxa"/>
            <w:gridSpan w:val="2"/>
            <w:shd w:val="clear" w:color="auto" w:fill="auto"/>
            <w:vAlign w:val="bottom"/>
          </w:tcPr>
          <w:p w14:paraId="4519FBB0" w14:textId="77777777" w:rsidR="00E17A46" w:rsidRPr="00CC2B9D" w:rsidRDefault="00E17A46">
            <w:pPr>
              <w:spacing w:line="240" w:lineRule="atLeast"/>
              <w:ind w:left="-108" w:right="-115"/>
              <w:jc w:val="center"/>
              <w:rPr>
                <w:rFonts w:ascii="Calibri" w:hAnsi="Calibri" w:cs="Calibri"/>
                <w:sz w:val="20"/>
              </w:rPr>
            </w:pPr>
          </w:p>
        </w:tc>
        <w:tc>
          <w:tcPr>
            <w:tcW w:w="2073" w:type="dxa"/>
            <w:gridSpan w:val="4"/>
            <w:shd w:val="clear" w:color="auto" w:fill="auto"/>
            <w:vAlign w:val="bottom"/>
          </w:tcPr>
          <w:p w14:paraId="10D960FD" w14:textId="77777777" w:rsidR="00E17A46" w:rsidRPr="00CC2B9D" w:rsidRDefault="00E17A46">
            <w:pPr>
              <w:spacing w:line="240" w:lineRule="atLeast"/>
              <w:ind w:left="-108" w:right="-115"/>
              <w:jc w:val="center"/>
              <w:rPr>
                <w:rFonts w:ascii="Calibri" w:hAnsi="Calibri" w:cs="Calibri"/>
                <w:sz w:val="20"/>
              </w:rPr>
            </w:pPr>
            <w:r w:rsidRPr="00CC2B9D">
              <w:rPr>
                <w:rFonts w:ascii="Calibri" w:hAnsi="Calibri" w:cs="Calibri"/>
                <w:sz w:val="20"/>
              </w:rPr>
              <w:t>Impairment</w:t>
            </w:r>
          </w:p>
        </w:tc>
        <w:tc>
          <w:tcPr>
            <w:tcW w:w="239" w:type="dxa"/>
            <w:gridSpan w:val="2"/>
            <w:shd w:val="clear" w:color="auto" w:fill="auto"/>
            <w:vAlign w:val="bottom"/>
          </w:tcPr>
          <w:p w14:paraId="7E6A7969" w14:textId="77777777" w:rsidR="00E17A46" w:rsidRPr="00CC2B9D" w:rsidRDefault="00E17A46">
            <w:pPr>
              <w:spacing w:line="240" w:lineRule="atLeast"/>
              <w:ind w:left="-108" w:right="-115"/>
              <w:jc w:val="center"/>
              <w:rPr>
                <w:rFonts w:ascii="Calibri" w:hAnsi="Calibri" w:cs="Calibri"/>
                <w:sz w:val="20"/>
              </w:rPr>
            </w:pPr>
          </w:p>
        </w:tc>
        <w:tc>
          <w:tcPr>
            <w:tcW w:w="2205" w:type="dxa"/>
            <w:gridSpan w:val="4"/>
            <w:vAlign w:val="bottom"/>
          </w:tcPr>
          <w:p w14:paraId="55C0B77D" w14:textId="77777777" w:rsidR="00E17A46" w:rsidRPr="00CC2B9D" w:rsidRDefault="00E17A46">
            <w:pPr>
              <w:spacing w:line="240" w:lineRule="atLeast"/>
              <w:ind w:left="-108" w:right="-115"/>
              <w:jc w:val="center"/>
              <w:rPr>
                <w:rFonts w:ascii="Calibri" w:hAnsi="Calibri" w:cs="Calibri"/>
                <w:sz w:val="20"/>
              </w:rPr>
            </w:pPr>
            <w:r w:rsidRPr="00CC2B9D">
              <w:rPr>
                <w:rFonts w:ascii="Calibri" w:hAnsi="Calibri" w:cs="Calibri"/>
                <w:sz w:val="20"/>
              </w:rPr>
              <w:t>At cost - net</w:t>
            </w:r>
          </w:p>
        </w:tc>
      </w:tr>
      <w:tr w:rsidR="00E17A46" w:rsidRPr="00CC2B9D" w14:paraId="6475C15C" w14:textId="77777777">
        <w:tc>
          <w:tcPr>
            <w:tcW w:w="3159" w:type="dxa"/>
            <w:shd w:val="clear" w:color="auto" w:fill="auto"/>
          </w:tcPr>
          <w:p w14:paraId="0114A3C9" w14:textId="77777777" w:rsidR="00E17A46" w:rsidRPr="00CC2B9D" w:rsidRDefault="00E17A46">
            <w:pPr>
              <w:spacing w:line="240" w:lineRule="atLeast"/>
              <w:ind w:left="-108" w:right="-115"/>
              <w:jc w:val="center"/>
              <w:rPr>
                <w:rFonts w:ascii="Calibri" w:hAnsi="Calibri" w:cs="Calibri"/>
                <w:sz w:val="20"/>
              </w:rPr>
            </w:pPr>
          </w:p>
        </w:tc>
        <w:tc>
          <w:tcPr>
            <w:tcW w:w="1150" w:type="dxa"/>
          </w:tcPr>
          <w:p w14:paraId="0FDC023B" w14:textId="77777777" w:rsidR="00E17A46" w:rsidRPr="00CC2B9D" w:rsidRDefault="00E17A46">
            <w:pPr>
              <w:spacing w:line="240" w:lineRule="atLeast"/>
              <w:ind w:left="-108" w:right="-115"/>
              <w:jc w:val="center"/>
              <w:rPr>
                <w:rFonts w:ascii="Calibri" w:hAnsi="Calibri" w:cs="Calibri"/>
                <w:sz w:val="20"/>
              </w:rPr>
            </w:pPr>
          </w:p>
        </w:tc>
        <w:tc>
          <w:tcPr>
            <w:tcW w:w="740" w:type="dxa"/>
            <w:shd w:val="clear" w:color="auto" w:fill="auto"/>
          </w:tcPr>
          <w:p w14:paraId="064E4B5C" w14:textId="77777777" w:rsidR="00E17A46" w:rsidRPr="00CC2B9D" w:rsidRDefault="00E17A46">
            <w:pPr>
              <w:spacing w:line="240" w:lineRule="atLeast"/>
              <w:ind w:left="-108" w:right="-115"/>
              <w:jc w:val="center"/>
              <w:rPr>
                <w:rFonts w:ascii="Calibri" w:hAnsi="Calibri" w:cs="Calibri"/>
                <w:sz w:val="20"/>
              </w:rPr>
            </w:pPr>
            <w:r w:rsidRPr="00CC2B9D">
              <w:rPr>
                <w:rFonts w:ascii="Calibri" w:hAnsi="Calibri" w:cs="Calibri"/>
                <w:sz w:val="20"/>
              </w:rPr>
              <w:t>2024</w:t>
            </w:r>
          </w:p>
        </w:tc>
        <w:tc>
          <w:tcPr>
            <w:tcW w:w="236" w:type="dxa"/>
          </w:tcPr>
          <w:p w14:paraId="04ADB0B3" w14:textId="77777777" w:rsidR="00E17A46" w:rsidRPr="00CC2B9D" w:rsidRDefault="00E17A46">
            <w:pPr>
              <w:spacing w:line="240" w:lineRule="atLeast"/>
              <w:ind w:left="-108" w:right="-115"/>
              <w:jc w:val="center"/>
              <w:rPr>
                <w:rFonts w:ascii="Calibri" w:hAnsi="Calibri" w:cs="Calibri"/>
                <w:sz w:val="20"/>
              </w:rPr>
            </w:pPr>
          </w:p>
        </w:tc>
        <w:tc>
          <w:tcPr>
            <w:tcW w:w="861" w:type="dxa"/>
            <w:gridSpan w:val="2"/>
            <w:shd w:val="clear" w:color="auto" w:fill="auto"/>
          </w:tcPr>
          <w:p w14:paraId="16607B90" w14:textId="77777777" w:rsidR="00E17A46" w:rsidRPr="00CC2B9D" w:rsidRDefault="00E17A46">
            <w:pPr>
              <w:spacing w:line="240" w:lineRule="atLeast"/>
              <w:ind w:left="-108" w:right="-115"/>
              <w:jc w:val="center"/>
              <w:rPr>
                <w:rFonts w:ascii="Calibri" w:hAnsi="Calibri" w:cs="Calibri"/>
                <w:sz w:val="20"/>
              </w:rPr>
            </w:pPr>
            <w:r w:rsidRPr="00CC2B9D">
              <w:rPr>
                <w:rFonts w:ascii="Calibri" w:hAnsi="Calibri" w:cs="Calibri"/>
                <w:sz w:val="20"/>
              </w:rPr>
              <w:t>2023</w:t>
            </w:r>
          </w:p>
        </w:tc>
        <w:tc>
          <w:tcPr>
            <w:tcW w:w="236" w:type="dxa"/>
            <w:gridSpan w:val="2"/>
          </w:tcPr>
          <w:p w14:paraId="0E710BCF" w14:textId="77777777" w:rsidR="00E17A46" w:rsidRPr="00CC2B9D" w:rsidRDefault="00E17A46">
            <w:pPr>
              <w:spacing w:line="240" w:lineRule="atLeast"/>
              <w:ind w:left="-108" w:right="-115"/>
              <w:jc w:val="center"/>
              <w:rPr>
                <w:rFonts w:ascii="Calibri" w:hAnsi="Calibri" w:cs="Calibri"/>
                <w:sz w:val="20"/>
              </w:rPr>
            </w:pPr>
          </w:p>
        </w:tc>
        <w:tc>
          <w:tcPr>
            <w:tcW w:w="827" w:type="dxa"/>
            <w:shd w:val="clear" w:color="auto" w:fill="auto"/>
          </w:tcPr>
          <w:p w14:paraId="21DEC0C8" w14:textId="77777777" w:rsidR="00E17A46" w:rsidRPr="00CC2B9D" w:rsidRDefault="00E17A46">
            <w:pPr>
              <w:spacing w:line="240" w:lineRule="atLeast"/>
              <w:ind w:left="-108" w:right="-115"/>
              <w:jc w:val="center"/>
              <w:rPr>
                <w:rFonts w:ascii="Calibri" w:hAnsi="Calibri" w:cs="Calibri"/>
                <w:sz w:val="20"/>
              </w:rPr>
            </w:pPr>
            <w:r w:rsidRPr="00CC2B9D">
              <w:rPr>
                <w:rFonts w:ascii="Calibri" w:hAnsi="Calibri" w:cs="Calibri"/>
                <w:sz w:val="20"/>
              </w:rPr>
              <w:t>2024</w:t>
            </w:r>
          </w:p>
        </w:tc>
        <w:tc>
          <w:tcPr>
            <w:tcW w:w="236" w:type="dxa"/>
            <w:shd w:val="clear" w:color="auto" w:fill="auto"/>
          </w:tcPr>
          <w:p w14:paraId="799679CE" w14:textId="77777777" w:rsidR="00E17A46" w:rsidRPr="00CC2B9D" w:rsidRDefault="00E17A46">
            <w:pPr>
              <w:spacing w:line="240" w:lineRule="atLeast"/>
              <w:ind w:left="-108" w:right="-115"/>
              <w:jc w:val="center"/>
              <w:rPr>
                <w:rFonts w:ascii="Calibri" w:hAnsi="Calibri" w:cs="Calibri"/>
                <w:sz w:val="20"/>
              </w:rPr>
            </w:pPr>
          </w:p>
        </w:tc>
        <w:tc>
          <w:tcPr>
            <w:tcW w:w="830" w:type="dxa"/>
            <w:gridSpan w:val="2"/>
            <w:shd w:val="clear" w:color="auto" w:fill="auto"/>
          </w:tcPr>
          <w:p w14:paraId="1CCBBE6D" w14:textId="77777777" w:rsidR="00E17A46" w:rsidRPr="00CC2B9D" w:rsidRDefault="00E17A46">
            <w:pPr>
              <w:spacing w:line="240" w:lineRule="atLeast"/>
              <w:ind w:left="-108" w:right="-115"/>
              <w:jc w:val="center"/>
              <w:rPr>
                <w:rFonts w:ascii="Calibri" w:hAnsi="Calibri" w:cs="Calibri"/>
                <w:sz w:val="20"/>
              </w:rPr>
            </w:pPr>
            <w:r w:rsidRPr="00CC2B9D">
              <w:rPr>
                <w:rFonts w:ascii="Calibri" w:hAnsi="Calibri" w:cs="Calibri"/>
                <w:sz w:val="20"/>
              </w:rPr>
              <w:t>2023</w:t>
            </w:r>
          </w:p>
        </w:tc>
        <w:tc>
          <w:tcPr>
            <w:tcW w:w="238" w:type="dxa"/>
            <w:gridSpan w:val="2"/>
            <w:shd w:val="clear" w:color="auto" w:fill="auto"/>
          </w:tcPr>
          <w:p w14:paraId="4F550ABA" w14:textId="77777777" w:rsidR="00E17A46" w:rsidRPr="00CC2B9D" w:rsidRDefault="00E17A46">
            <w:pPr>
              <w:spacing w:line="240" w:lineRule="atLeast"/>
              <w:ind w:left="-108" w:right="-115"/>
              <w:jc w:val="center"/>
              <w:rPr>
                <w:rFonts w:ascii="Calibri" w:hAnsi="Calibri" w:cs="Calibri"/>
                <w:sz w:val="20"/>
              </w:rPr>
            </w:pPr>
          </w:p>
        </w:tc>
        <w:tc>
          <w:tcPr>
            <w:tcW w:w="860" w:type="dxa"/>
            <w:shd w:val="clear" w:color="auto" w:fill="auto"/>
          </w:tcPr>
          <w:p w14:paraId="0C896514" w14:textId="77777777" w:rsidR="00E17A46" w:rsidRPr="00CC2B9D" w:rsidRDefault="00E17A46">
            <w:pPr>
              <w:spacing w:line="240" w:lineRule="atLeast"/>
              <w:ind w:left="-108" w:right="-115"/>
              <w:jc w:val="center"/>
              <w:rPr>
                <w:rFonts w:ascii="Calibri" w:hAnsi="Calibri" w:cs="Calibri"/>
                <w:sz w:val="20"/>
              </w:rPr>
            </w:pPr>
            <w:r w:rsidRPr="00CC2B9D">
              <w:rPr>
                <w:rFonts w:ascii="Calibri" w:hAnsi="Calibri" w:cs="Calibri"/>
                <w:sz w:val="20"/>
              </w:rPr>
              <w:t>2024</w:t>
            </w:r>
          </w:p>
        </w:tc>
        <w:tc>
          <w:tcPr>
            <w:tcW w:w="240" w:type="dxa"/>
            <w:shd w:val="clear" w:color="auto" w:fill="auto"/>
          </w:tcPr>
          <w:p w14:paraId="0DF76C23" w14:textId="77777777" w:rsidR="00E17A46" w:rsidRPr="00CC2B9D" w:rsidRDefault="00E17A46">
            <w:pPr>
              <w:spacing w:line="240" w:lineRule="atLeast"/>
              <w:ind w:left="-108" w:right="-115"/>
              <w:jc w:val="center"/>
              <w:rPr>
                <w:rFonts w:ascii="Calibri" w:hAnsi="Calibri" w:cs="Calibri"/>
                <w:sz w:val="20"/>
              </w:rPr>
            </w:pPr>
          </w:p>
        </w:tc>
        <w:tc>
          <w:tcPr>
            <w:tcW w:w="867" w:type="dxa"/>
            <w:gridSpan w:val="2"/>
            <w:shd w:val="clear" w:color="auto" w:fill="auto"/>
          </w:tcPr>
          <w:p w14:paraId="67FC3335" w14:textId="77777777" w:rsidR="00E17A46" w:rsidRPr="00CC2B9D" w:rsidRDefault="00E17A46">
            <w:pPr>
              <w:spacing w:line="240" w:lineRule="atLeast"/>
              <w:ind w:left="-108" w:right="-115"/>
              <w:jc w:val="center"/>
              <w:rPr>
                <w:rFonts w:ascii="Calibri" w:hAnsi="Calibri" w:cs="Calibri"/>
                <w:sz w:val="20"/>
              </w:rPr>
            </w:pPr>
            <w:r w:rsidRPr="00CC2B9D">
              <w:rPr>
                <w:rFonts w:ascii="Calibri" w:hAnsi="Calibri" w:cs="Calibri"/>
                <w:sz w:val="20"/>
              </w:rPr>
              <w:t>2023</w:t>
            </w:r>
          </w:p>
        </w:tc>
        <w:tc>
          <w:tcPr>
            <w:tcW w:w="236" w:type="dxa"/>
            <w:gridSpan w:val="2"/>
            <w:shd w:val="clear" w:color="auto" w:fill="auto"/>
          </w:tcPr>
          <w:p w14:paraId="514576CF" w14:textId="77777777" w:rsidR="00E17A46" w:rsidRPr="00CC2B9D" w:rsidRDefault="00E17A46">
            <w:pPr>
              <w:spacing w:line="240" w:lineRule="atLeast"/>
              <w:ind w:left="-108" w:right="-115"/>
              <w:jc w:val="center"/>
              <w:rPr>
                <w:rFonts w:ascii="Calibri" w:hAnsi="Calibri" w:cs="Calibri"/>
                <w:sz w:val="20"/>
              </w:rPr>
            </w:pPr>
          </w:p>
        </w:tc>
        <w:tc>
          <w:tcPr>
            <w:tcW w:w="889" w:type="dxa"/>
            <w:shd w:val="clear" w:color="auto" w:fill="auto"/>
          </w:tcPr>
          <w:p w14:paraId="70EBB505" w14:textId="77777777" w:rsidR="00E17A46" w:rsidRPr="00CC2B9D" w:rsidRDefault="00E17A46">
            <w:pPr>
              <w:spacing w:line="240" w:lineRule="atLeast"/>
              <w:ind w:left="-108" w:right="-115"/>
              <w:jc w:val="center"/>
              <w:rPr>
                <w:rFonts w:ascii="Calibri" w:hAnsi="Calibri" w:cs="Calibri"/>
                <w:sz w:val="20"/>
              </w:rPr>
            </w:pPr>
            <w:r w:rsidRPr="00CC2B9D">
              <w:rPr>
                <w:rFonts w:ascii="Calibri" w:hAnsi="Calibri" w:cs="Calibri"/>
                <w:sz w:val="20"/>
              </w:rPr>
              <w:t>2024</w:t>
            </w:r>
          </w:p>
        </w:tc>
        <w:tc>
          <w:tcPr>
            <w:tcW w:w="236" w:type="dxa"/>
            <w:shd w:val="clear" w:color="auto" w:fill="auto"/>
          </w:tcPr>
          <w:p w14:paraId="1D8C6825" w14:textId="77777777" w:rsidR="00E17A46" w:rsidRPr="00CC2B9D" w:rsidRDefault="00E17A46">
            <w:pPr>
              <w:spacing w:line="240" w:lineRule="atLeast"/>
              <w:ind w:left="-108" w:right="-115"/>
              <w:jc w:val="center"/>
              <w:rPr>
                <w:rFonts w:ascii="Calibri" w:hAnsi="Calibri" w:cs="Calibri"/>
                <w:sz w:val="20"/>
              </w:rPr>
            </w:pPr>
          </w:p>
        </w:tc>
        <w:tc>
          <w:tcPr>
            <w:tcW w:w="948" w:type="dxa"/>
            <w:gridSpan w:val="2"/>
            <w:shd w:val="clear" w:color="auto" w:fill="auto"/>
          </w:tcPr>
          <w:p w14:paraId="2E841980" w14:textId="77777777" w:rsidR="00E17A46" w:rsidRPr="00CC2B9D" w:rsidRDefault="00E17A46">
            <w:pPr>
              <w:spacing w:line="240" w:lineRule="atLeast"/>
              <w:ind w:left="-108" w:right="-115"/>
              <w:jc w:val="center"/>
              <w:rPr>
                <w:rFonts w:ascii="Calibri" w:hAnsi="Calibri" w:cs="Calibri"/>
                <w:sz w:val="20"/>
              </w:rPr>
            </w:pPr>
            <w:r w:rsidRPr="00CC2B9D">
              <w:rPr>
                <w:rFonts w:ascii="Calibri" w:hAnsi="Calibri" w:cs="Calibri"/>
                <w:sz w:val="20"/>
              </w:rPr>
              <w:t>2023</w:t>
            </w:r>
          </w:p>
        </w:tc>
        <w:tc>
          <w:tcPr>
            <w:tcW w:w="239" w:type="dxa"/>
            <w:gridSpan w:val="2"/>
            <w:shd w:val="clear" w:color="auto" w:fill="auto"/>
          </w:tcPr>
          <w:p w14:paraId="1CD316F9" w14:textId="77777777" w:rsidR="00E17A46" w:rsidRPr="00CC2B9D" w:rsidRDefault="00E17A46">
            <w:pPr>
              <w:spacing w:line="240" w:lineRule="atLeast"/>
              <w:ind w:left="-108" w:right="-115"/>
              <w:jc w:val="center"/>
              <w:rPr>
                <w:rFonts w:ascii="Calibri" w:hAnsi="Calibri" w:cs="Calibri"/>
                <w:sz w:val="20"/>
              </w:rPr>
            </w:pPr>
          </w:p>
        </w:tc>
        <w:tc>
          <w:tcPr>
            <w:tcW w:w="891" w:type="dxa"/>
          </w:tcPr>
          <w:p w14:paraId="69250F45" w14:textId="77777777" w:rsidR="00E17A46" w:rsidRPr="00CC2B9D" w:rsidRDefault="00E17A46">
            <w:pPr>
              <w:spacing w:line="240" w:lineRule="atLeast"/>
              <w:ind w:left="-108" w:right="-115"/>
              <w:jc w:val="center"/>
              <w:rPr>
                <w:rFonts w:ascii="Calibri" w:hAnsi="Calibri" w:cs="Calibri"/>
                <w:sz w:val="20"/>
              </w:rPr>
            </w:pPr>
            <w:r w:rsidRPr="00CC2B9D">
              <w:rPr>
                <w:rFonts w:ascii="Calibri" w:hAnsi="Calibri" w:cs="Calibri"/>
                <w:sz w:val="20"/>
              </w:rPr>
              <w:t>2024</w:t>
            </w:r>
          </w:p>
        </w:tc>
        <w:tc>
          <w:tcPr>
            <w:tcW w:w="236" w:type="dxa"/>
          </w:tcPr>
          <w:p w14:paraId="4DC7A87A" w14:textId="77777777" w:rsidR="00E17A46" w:rsidRPr="00CC2B9D" w:rsidRDefault="00E17A46">
            <w:pPr>
              <w:spacing w:line="240" w:lineRule="atLeast"/>
              <w:ind w:left="-108" w:right="-115"/>
              <w:jc w:val="center"/>
              <w:rPr>
                <w:rFonts w:ascii="Calibri" w:hAnsi="Calibri" w:cs="Calibri"/>
                <w:sz w:val="20"/>
              </w:rPr>
            </w:pPr>
          </w:p>
        </w:tc>
        <w:tc>
          <w:tcPr>
            <w:tcW w:w="1078" w:type="dxa"/>
            <w:gridSpan w:val="2"/>
          </w:tcPr>
          <w:p w14:paraId="7F972510" w14:textId="77777777" w:rsidR="00E17A46" w:rsidRPr="00CC2B9D" w:rsidRDefault="00E17A46">
            <w:pPr>
              <w:spacing w:line="240" w:lineRule="atLeast"/>
              <w:ind w:left="-108" w:right="-115"/>
              <w:jc w:val="center"/>
              <w:rPr>
                <w:rFonts w:ascii="Calibri" w:hAnsi="Calibri" w:cs="Calibri"/>
                <w:sz w:val="20"/>
              </w:rPr>
            </w:pPr>
            <w:r w:rsidRPr="00CC2B9D">
              <w:rPr>
                <w:rFonts w:ascii="Calibri" w:hAnsi="Calibri" w:cs="Calibri"/>
                <w:sz w:val="20"/>
              </w:rPr>
              <w:t>2023</w:t>
            </w:r>
          </w:p>
        </w:tc>
      </w:tr>
      <w:tr w:rsidR="00E17A46" w:rsidRPr="00CC2B9D" w14:paraId="3D7BE0D0" w14:textId="77777777">
        <w:trPr>
          <w:gridAfter w:val="1"/>
          <w:wAfter w:w="14" w:type="dxa"/>
        </w:trPr>
        <w:tc>
          <w:tcPr>
            <w:tcW w:w="3159" w:type="dxa"/>
            <w:shd w:val="clear" w:color="auto" w:fill="auto"/>
          </w:tcPr>
          <w:p w14:paraId="1487CBA7" w14:textId="77777777" w:rsidR="00E17A46" w:rsidRPr="00CC2B9D" w:rsidRDefault="00E17A46">
            <w:pPr>
              <w:spacing w:line="240" w:lineRule="atLeast"/>
              <w:ind w:left="-108" w:right="-115"/>
              <w:jc w:val="center"/>
              <w:rPr>
                <w:rFonts w:ascii="Calibri" w:hAnsi="Calibri" w:cs="Calibri"/>
                <w:i/>
                <w:iCs/>
                <w:sz w:val="20"/>
              </w:rPr>
            </w:pPr>
          </w:p>
        </w:tc>
        <w:tc>
          <w:tcPr>
            <w:tcW w:w="1150" w:type="dxa"/>
          </w:tcPr>
          <w:p w14:paraId="389C885B" w14:textId="77777777" w:rsidR="00E17A46" w:rsidRPr="00CC2B9D" w:rsidRDefault="00E17A46">
            <w:pPr>
              <w:spacing w:line="240" w:lineRule="atLeast"/>
              <w:ind w:left="-108" w:right="-115"/>
              <w:jc w:val="center"/>
              <w:rPr>
                <w:rFonts w:ascii="Calibri" w:hAnsi="Calibri" w:cs="Calibri"/>
                <w:i/>
                <w:iCs/>
                <w:sz w:val="20"/>
              </w:rPr>
            </w:pPr>
          </w:p>
        </w:tc>
        <w:tc>
          <w:tcPr>
            <w:tcW w:w="1829" w:type="dxa"/>
            <w:gridSpan w:val="3"/>
          </w:tcPr>
          <w:p w14:paraId="6827D7DC" w14:textId="77777777" w:rsidR="00E17A46" w:rsidRPr="00CC2B9D" w:rsidRDefault="00E17A46">
            <w:pPr>
              <w:spacing w:line="240" w:lineRule="atLeast"/>
              <w:ind w:left="-108" w:right="-115"/>
              <w:jc w:val="center"/>
              <w:rPr>
                <w:rFonts w:ascii="Calibri" w:hAnsi="Calibri" w:cs="Calibri"/>
                <w:sz w:val="20"/>
              </w:rPr>
            </w:pPr>
            <w:r w:rsidRPr="00CC2B9D">
              <w:rPr>
                <w:rFonts w:ascii="Calibri" w:hAnsi="Calibri" w:cs="Calibri"/>
                <w:i/>
                <w:iCs/>
                <w:sz w:val="20"/>
              </w:rPr>
              <w:t>(%)</w:t>
            </w:r>
          </w:p>
        </w:tc>
        <w:tc>
          <w:tcPr>
            <w:tcW w:w="236" w:type="dxa"/>
            <w:gridSpan w:val="2"/>
          </w:tcPr>
          <w:p w14:paraId="5B90F3BA" w14:textId="77777777" w:rsidR="00E17A46" w:rsidRPr="00CC2B9D" w:rsidRDefault="00E17A46">
            <w:pPr>
              <w:spacing w:line="240" w:lineRule="atLeast"/>
              <w:ind w:left="-108" w:right="-115"/>
              <w:jc w:val="center"/>
              <w:rPr>
                <w:rFonts w:ascii="Calibri" w:hAnsi="Calibri" w:cs="Calibri"/>
                <w:i/>
                <w:iCs/>
                <w:sz w:val="20"/>
              </w:rPr>
            </w:pPr>
          </w:p>
        </w:tc>
        <w:tc>
          <w:tcPr>
            <w:tcW w:w="8845" w:type="dxa"/>
            <w:gridSpan w:val="22"/>
          </w:tcPr>
          <w:p w14:paraId="62E31A7C" w14:textId="77777777" w:rsidR="00E17A46" w:rsidRPr="00CC2B9D" w:rsidRDefault="00E17A46">
            <w:pPr>
              <w:spacing w:line="240" w:lineRule="atLeast"/>
              <w:ind w:left="-108" w:right="-115"/>
              <w:jc w:val="center"/>
              <w:rPr>
                <w:rFonts w:ascii="Calibri" w:hAnsi="Calibri" w:cs="Calibri"/>
                <w:sz w:val="20"/>
              </w:rPr>
            </w:pPr>
            <w:r w:rsidRPr="00CC2B9D">
              <w:rPr>
                <w:rFonts w:ascii="Calibri" w:hAnsi="Calibri" w:cs="Calibri"/>
                <w:i/>
                <w:iCs/>
                <w:sz w:val="20"/>
              </w:rPr>
              <w:t>(in thousand Baht)</w:t>
            </w:r>
          </w:p>
        </w:tc>
      </w:tr>
      <w:tr w:rsidR="00E17A46" w:rsidRPr="00CC2B9D" w14:paraId="3A8E0FDC" w14:textId="77777777">
        <w:tc>
          <w:tcPr>
            <w:tcW w:w="3159" w:type="dxa"/>
            <w:shd w:val="clear" w:color="auto" w:fill="auto"/>
          </w:tcPr>
          <w:p w14:paraId="546C5644" w14:textId="77777777" w:rsidR="00E17A46" w:rsidRPr="00CC2B9D" w:rsidRDefault="00E17A46">
            <w:pPr>
              <w:spacing w:before="60" w:line="240" w:lineRule="atLeast"/>
              <w:ind w:left="-9" w:right="-108"/>
              <w:rPr>
                <w:rFonts w:ascii="Calibri" w:hAnsi="Calibri" w:cs="Calibri"/>
                <w:i/>
                <w:iCs/>
                <w:sz w:val="20"/>
              </w:rPr>
            </w:pPr>
            <w:r w:rsidRPr="00CC2B9D">
              <w:rPr>
                <w:rFonts w:ascii="Calibri" w:hAnsi="Calibri" w:cs="Calibri"/>
                <w:b/>
                <w:bCs/>
                <w:i/>
                <w:iCs/>
                <w:sz w:val="20"/>
              </w:rPr>
              <w:t>Joint ventures</w:t>
            </w:r>
          </w:p>
        </w:tc>
        <w:tc>
          <w:tcPr>
            <w:tcW w:w="1150" w:type="dxa"/>
          </w:tcPr>
          <w:p w14:paraId="5B364C36" w14:textId="77777777" w:rsidR="00E17A46" w:rsidRPr="00CC2B9D" w:rsidRDefault="00E17A46">
            <w:pPr>
              <w:spacing w:before="60" w:line="240" w:lineRule="atLeast"/>
              <w:ind w:left="-108" w:right="-108"/>
              <w:jc w:val="center"/>
              <w:rPr>
                <w:rFonts w:ascii="Calibri" w:hAnsi="Calibri" w:cs="Calibri"/>
                <w:sz w:val="20"/>
              </w:rPr>
            </w:pPr>
          </w:p>
        </w:tc>
        <w:tc>
          <w:tcPr>
            <w:tcW w:w="740" w:type="dxa"/>
            <w:shd w:val="clear" w:color="auto" w:fill="auto"/>
          </w:tcPr>
          <w:p w14:paraId="4D16A7D5" w14:textId="77777777" w:rsidR="00E17A46" w:rsidRPr="00CC2B9D" w:rsidRDefault="00E17A46">
            <w:pPr>
              <w:spacing w:before="60" w:line="240" w:lineRule="atLeast"/>
              <w:ind w:left="-108" w:right="-108"/>
              <w:jc w:val="center"/>
              <w:rPr>
                <w:rFonts w:ascii="Calibri" w:hAnsi="Calibri" w:cs="Calibri"/>
                <w:sz w:val="20"/>
              </w:rPr>
            </w:pPr>
          </w:p>
        </w:tc>
        <w:tc>
          <w:tcPr>
            <w:tcW w:w="236" w:type="dxa"/>
          </w:tcPr>
          <w:p w14:paraId="793165A6" w14:textId="77777777" w:rsidR="00E17A46" w:rsidRPr="00CC2B9D" w:rsidRDefault="00E17A46">
            <w:pPr>
              <w:spacing w:before="60" w:line="240" w:lineRule="atLeast"/>
              <w:ind w:left="-108" w:right="-108"/>
              <w:jc w:val="center"/>
              <w:rPr>
                <w:rFonts w:ascii="Calibri" w:hAnsi="Calibri" w:cs="Calibri"/>
                <w:sz w:val="20"/>
              </w:rPr>
            </w:pPr>
          </w:p>
        </w:tc>
        <w:tc>
          <w:tcPr>
            <w:tcW w:w="861" w:type="dxa"/>
            <w:gridSpan w:val="2"/>
            <w:shd w:val="clear" w:color="auto" w:fill="auto"/>
          </w:tcPr>
          <w:p w14:paraId="7715983F" w14:textId="77777777" w:rsidR="00E17A46" w:rsidRPr="00CC2B9D" w:rsidRDefault="00E17A46">
            <w:pPr>
              <w:spacing w:before="60" w:line="240" w:lineRule="atLeast"/>
              <w:ind w:left="-108" w:right="-108"/>
              <w:jc w:val="center"/>
              <w:rPr>
                <w:rFonts w:ascii="Calibri" w:hAnsi="Calibri" w:cs="Calibri"/>
                <w:sz w:val="20"/>
              </w:rPr>
            </w:pPr>
          </w:p>
        </w:tc>
        <w:tc>
          <w:tcPr>
            <w:tcW w:w="236" w:type="dxa"/>
            <w:gridSpan w:val="2"/>
          </w:tcPr>
          <w:p w14:paraId="127EAE56" w14:textId="77777777" w:rsidR="00E17A46" w:rsidRPr="00CC2B9D" w:rsidRDefault="00E17A46">
            <w:pPr>
              <w:tabs>
                <w:tab w:val="decimal" w:pos="630"/>
              </w:tabs>
              <w:spacing w:before="60" w:line="240" w:lineRule="atLeast"/>
              <w:ind w:left="-108" w:right="-108"/>
              <w:rPr>
                <w:rFonts w:ascii="Calibri" w:hAnsi="Calibri" w:cs="Calibri"/>
                <w:sz w:val="20"/>
              </w:rPr>
            </w:pPr>
          </w:p>
        </w:tc>
        <w:tc>
          <w:tcPr>
            <w:tcW w:w="827" w:type="dxa"/>
            <w:shd w:val="clear" w:color="auto" w:fill="auto"/>
          </w:tcPr>
          <w:p w14:paraId="20F2E00D" w14:textId="77777777" w:rsidR="00E17A46" w:rsidRPr="00CC2B9D" w:rsidRDefault="00E17A46">
            <w:pPr>
              <w:tabs>
                <w:tab w:val="decimal" w:pos="630"/>
              </w:tabs>
              <w:spacing w:before="60" w:line="240" w:lineRule="atLeast"/>
              <w:ind w:left="-108" w:right="-108"/>
              <w:rPr>
                <w:rFonts w:ascii="Calibri" w:hAnsi="Calibri" w:cs="Calibri"/>
                <w:sz w:val="20"/>
              </w:rPr>
            </w:pPr>
          </w:p>
        </w:tc>
        <w:tc>
          <w:tcPr>
            <w:tcW w:w="236" w:type="dxa"/>
            <w:shd w:val="clear" w:color="auto" w:fill="auto"/>
          </w:tcPr>
          <w:p w14:paraId="208A1F27" w14:textId="77777777" w:rsidR="00E17A46" w:rsidRPr="00CC2B9D" w:rsidRDefault="00E17A46">
            <w:pPr>
              <w:tabs>
                <w:tab w:val="decimal" w:pos="630"/>
              </w:tabs>
              <w:spacing w:before="60" w:line="240" w:lineRule="atLeast"/>
              <w:ind w:left="-108" w:right="-108"/>
              <w:rPr>
                <w:rFonts w:ascii="Calibri" w:hAnsi="Calibri" w:cs="Calibri"/>
                <w:sz w:val="20"/>
              </w:rPr>
            </w:pPr>
          </w:p>
        </w:tc>
        <w:tc>
          <w:tcPr>
            <w:tcW w:w="830" w:type="dxa"/>
            <w:gridSpan w:val="2"/>
            <w:shd w:val="clear" w:color="auto" w:fill="auto"/>
          </w:tcPr>
          <w:p w14:paraId="6DD9D922" w14:textId="77777777" w:rsidR="00E17A46" w:rsidRPr="00CC2B9D" w:rsidRDefault="00E17A46">
            <w:pPr>
              <w:tabs>
                <w:tab w:val="decimal" w:pos="630"/>
              </w:tabs>
              <w:spacing w:before="60" w:line="240" w:lineRule="atLeast"/>
              <w:ind w:left="-108" w:right="-108"/>
              <w:rPr>
                <w:rFonts w:ascii="Calibri" w:hAnsi="Calibri" w:cs="Calibri"/>
                <w:sz w:val="20"/>
              </w:rPr>
            </w:pPr>
          </w:p>
        </w:tc>
        <w:tc>
          <w:tcPr>
            <w:tcW w:w="238" w:type="dxa"/>
            <w:gridSpan w:val="2"/>
            <w:shd w:val="clear" w:color="auto" w:fill="auto"/>
          </w:tcPr>
          <w:p w14:paraId="596BCF82" w14:textId="77777777" w:rsidR="00E17A46" w:rsidRPr="00CC2B9D" w:rsidRDefault="00E17A46">
            <w:pPr>
              <w:tabs>
                <w:tab w:val="decimal" w:pos="630"/>
              </w:tabs>
              <w:spacing w:before="60" w:line="240" w:lineRule="atLeast"/>
              <w:ind w:left="-108" w:right="-108"/>
              <w:rPr>
                <w:rFonts w:ascii="Calibri" w:hAnsi="Calibri" w:cs="Calibri"/>
                <w:sz w:val="20"/>
              </w:rPr>
            </w:pPr>
          </w:p>
        </w:tc>
        <w:tc>
          <w:tcPr>
            <w:tcW w:w="860" w:type="dxa"/>
            <w:shd w:val="clear" w:color="auto" w:fill="auto"/>
          </w:tcPr>
          <w:p w14:paraId="18048645" w14:textId="77777777" w:rsidR="00E17A46" w:rsidRPr="00CC2B9D" w:rsidRDefault="00E17A46">
            <w:pPr>
              <w:tabs>
                <w:tab w:val="decimal" w:pos="603"/>
              </w:tabs>
              <w:spacing w:before="60" w:line="240" w:lineRule="atLeast"/>
              <w:ind w:left="-108" w:right="-108"/>
              <w:rPr>
                <w:rFonts w:ascii="Calibri" w:hAnsi="Calibri" w:cs="Calibri"/>
                <w:sz w:val="20"/>
              </w:rPr>
            </w:pPr>
          </w:p>
        </w:tc>
        <w:tc>
          <w:tcPr>
            <w:tcW w:w="240" w:type="dxa"/>
            <w:shd w:val="clear" w:color="auto" w:fill="auto"/>
          </w:tcPr>
          <w:p w14:paraId="009FC8F5" w14:textId="77777777" w:rsidR="00E17A46" w:rsidRPr="00CC2B9D" w:rsidRDefault="00E17A46">
            <w:pPr>
              <w:tabs>
                <w:tab w:val="decimal" w:pos="630"/>
              </w:tabs>
              <w:spacing w:before="60" w:line="240" w:lineRule="atLeast"/>
              <w:ind w:left="-108" w:right="-108"/>
              <w:rPr>
                <w:rFonts w:ascii="Calibri" w:hAnsi="Calibri" w:cs="Calibri"/>
                <w:sz w:val="20"/>
              </w:rPr>
            </w:pPr>
          </w:p>
        </w:tc>
        <w:tc>
          <w:tcPr>
            <w:tcW w:w="867" w:type="dxa"/>
            <w:gridSpan w:val="2"/>
            <w:shd w:val="clear" w:color="auto" w:fill="auto"/>
          </w:tcPr>
          <w:p w14:paraId="0CED01D9" w14:textId="77777777" w:rsidR="00E17A46" w:rsidRPr="00CC2B9D" w:rsidRDefault="00E17A46">
            <w:pPr>
              <w:tabs>
                <w:tab w:val="decimal" w:pos="630"/>
              </w:tabs>
              <w:spacing w:before="60" w:line="240" w:lineRule="atLeast"/>
              <w:ind w:left="-108" w:right="-108"/>
              <w:rPr>
                <w:rFonts w:ascii="Calibri" w:hAnsi="Calibri" w:cs="Calibri"/>
                <w:sz w:val="20"/>
              </w:rPr>
            </w:pPr>
          </w:p>
        </w:tc>
        <w:tc>
          <w:tcPr>
            <w:tcW w:w="236" w:type="dxa"/>
            <w:gridSpan w:val="2"/>
            <w:shd w:val="clear" w:color="auto" w:fill="auto"/>
          </w:tcPr>
          <w:p w14:paraId="7B6CA710" w14:textId="77777777" w:rsidR="00E17A46" w:rsidRPr="00CC2B9D" w:rsidRDefault="00E17A46">
            <w:pPr>
              <w:tabs>
                <w:tab w:val="decimal" w:pos="630"/>
              </w:tabs>
              <w:spacing w:before="60" w:line="240" w:lineRule="atLeast"/>
              <w:ind w:left="-108" w:right="-108"/>
              <w:rPr>
                <w:rFonts w:ascii="Calibri" w:hAnsi="Calibri" w:cs="Calibri"/>
                <w:sz w:val="20"/>
              </w:rPr>
            </w:pPr>
          </w:p>
        </w:tc>
        <w:tc>
          <w:tcPr>
            <w:tcW w:w="889" w:type="dxa"/>
            <w:shd w:val="clear" w:color="auto" w:fill="auto"/>
          </w:tcPr>
          <w:p w14:paraId="1252163A" w14:textId="77777777" w:rsidR="00E17A46" w:rsidRPr="00CC2B9D" w:rsidRDefault="00E17A46">
            <w:pPr>
              <w:tabs>
                <w:tab w:val="decimal" w:pos="556"/>
              </w:tabs>
              <w:spacing w:before="60" w:line="240" w:lineRule="atLeast"/>
              <w:ind w:left="-108" w:right="-108"/>
              <w:rPr>
                <w:rFonts w:ascii="Calibri" w:hAnsi="Calibri" w:cs="Calibri"/>
                <w:sz w:val="20"/>
              </w:rPr>
            </w:pPr>
          </w:p>
        </w:tc>
        <w:tc>
          <w:tcPr>
            <w:tcW w:w="236" w:type="dxa"/>
            <w:shd w:val="clear" w:color="auto" w:fill="auto"/>
          </w:tcPr>
          <w:p w14:paraId="722B5F3F" w14:textId="77777777" w:rsidR="00E17A46" w:rsidRPr="00CC2B9D" w:rsidRDefault="00E17A46">
            <w:pPr>
              <w:tabs>
                <w:tab w:val="decimal" w:pos="630"/>
              </w:tabs>
              <w:spacing w:before="60" w:line="240" w:lineRule="atLeast"/>
              <w:ind w:left="-108" w:right="-108"/>
              <w:rPr>
                <w:rFonts w:ascii="Calibri" w:hAnsi="Calibri" w:cs="Calibri"/>
                <w:sz w:val="20"/>
              </w:rPr>
            </w:pPr>
          </w:p>
        </w:tc>
        <w:tc>
          <w:tcPr>
            <w:tcW w:w="948" w:type="dxa"/>
            <w:gridSpan w:val="2"/>
            <w:shd w:val="clear" w:color="auto" w:fill="auto"/>
          </w:tcPr>
          <w:p w14:paraId="04F1EC3A" w14:textId="77777777" w:rsidR="00E17A46" w:rsidRPr="00CC2B9D" w:rsidRDefault="00E17A46">
            <w:pPr>
              <w:tabs>
                <w:tab w:val="decimal" w:pos="630"/>
              </w:tabs>
              <w:spacing w:before="60" w:line="240" w:lineRule="atLeast"/>
              <w:ind w:left="-108" w:right="-108"/>
              <w:rPr>
                <w:rFonts w:ascii="Calibri" w:hAnsi="Calibri" w:cs="Calibri"/>
                <w:sz w:val="20"/>
              </w:rPr>
            </w:pPr>
          </w:p>
        </w:tc>
        <w:tc>
          <w:tcPr>
            <w:tcW w:w="239" w:type="dxa"/>
            <w:gridSpan w:val="2"/>
            <w:shd w:val="clear" w:color="auto" w:fill="auto"/>
          </w:tcPr>
          <w:p w14:paraId="500015C1" w14:textId="77777777" w:rsidR="00E17A46" w:rsidRPr="00CC2B9D" w:rsidRDefault="00E17A46">
            <w:pPr>
              <w:tabs>
                <w:tab w:val="decimal" w:pos="630"/>
              </w:tabs>
              <w:spacing w:before="60" w:line="240" w:lineRule="atLeast"/>
              <w:ind w:left="-108" w:right="-108"/>
              <w:rPr>
                <w:rFonts w:ascii="Calibri" w:hAnsi="Calibri" w:cs="Calibri"/>
                <w:sz w:val="20"/>
              </w:rPr>
            </w:pPr>
          </w:p>
        </w:tc>
        <w:tc>
          <w:tcPr>
            <w:tcW w:w="891" w:type="dxa"/>
          </w:tcPr>
          <w:p w14:paraId="2E4F7F28" w14:textId="77777777" w:rsidR="00E17A46" w:rsidRPr="00CC2B9D" w:rsidRDefault="00E17A46">
            <w:pPr>
              <w:tabs>
                <w:tab w:val="decimal" w:pos="630"/>
              </w:tabs>
              <w:spacing w:before="60" w:line="240" w:lineRule="atLeast"/>
              <w:ind w:left="-108" w:right="-108"/>
              <w:rPr>
                <w:rFonts w:ascii="Calibri" w:hAnsi="Calibri" w:cs="Calibri"/>
                <w:sz w:val="20"/>
              </w:rPr>
            </w:pPr>
          </w:p>
        </w:tc>
        <w:tc>
          <w:tcPr>
            <w:tcW w:w="236" w:type="dxa"/>
          </w:tcPr>
          <w:p w14:paraId="3ACDE68A" w14:textId="77777777" w:rsidR="00E17A46" w:rsidRPr="00CC2B9D" w:rsidRDefault="00E17A46">
            <w:pPr>
              <w:tabs>
                <w:tab w:val="decimal" w:pos="630"/>
              </w:tabs>
              <w:spacing w:before="60" w:line="240" w:lineRule="atLeast"/>
              <w:ind w:left="-108" w:right="-108"/>
              <w:rPr>
                <w:rFonts w:ascii="Calibri" w:hAnsi="Calibri" w:cs="Calibri"/>
                <w:sz w:val="20"/>
              </w:rPr>
            </w:pPr>
          </w:p>
        </w:tc>
        <w:tc>
          <w:tcPr>
            <w:tcW w:w="1078" w:type="dxa"/>
            <w:gridSpan w:val="2"/>
          </w:tcPr>
          <w:p w14:paraId="08122124" w14:textId="77777777" w:rsidR="00E17A46" w:rsidRPr="00CC2B9D" w:rsidRDefault="00E17A46">
            <w:pPr>
              <w:tabs>
                <w:tab w:val="decimal" w:pos="630"/>
              </w:tabs>
              <w:spacing w:before="60" w:line="240" w:lineRule="atLeast"/>
              <w:ind w:left="-108" w:right="-108"/>
              <w:rPr>
                <w:rFonts w:ascii="Calibri" w:hAnsi="Calibri" w:cs="Calibri"/>
                <w:sz w:val="20"/>
              </w:rPr>
            </w:pPr>
          </w:p>
        </w:tc>
      </w:tr>
      <w:tr w:rsidR="00E17A46" w:rsidRPr="00CC2B9D" w14:paraId="6A8846C0" w14:textId="77777777">
        <w:trPr>
          <w:trHeight w:val="77"/>
        </w:trPr>
        <w:tc>
          <w:tcPr>
            <w:tcW w:w="3159" w:type="dxa"/>
            <w:shd w:val="clear" w:color="auto" w:fill="auto"/>
          </w:tcPr>
          <w:p w14:paraId="77034415" w14:textId="77777777" w:rsidR="00E17A46" w:rsidRPr="00CC2B9D" w:rsidRDefault="00E17A46">
            <w:pPr>
              <w:spacing w:before="60" w:line="240" w:lineRule="atLeast"/>
              <w:ind w:left="157" w:right="159" w:hanging="166"/>
              <w:rPr>
                <w:rFonts w:ascii="Calibri" w:hAnsi="Calibri" w:cs="Calibri"/>
                <w:sz w:val="20"/>
              </w:rPr>
            </w:pPr>
            <w:r w:rsidRPr="00CC2B9D">
              <w:rPr>
                <w:rFonts w:ascii="Calibri" w:hAnsi="Calibri" w:cs="Calibri"/>
                <w:sz w:val="20"/>
              </w:rPr>
              <w:t>Wisdom Tree Investment PTE. Limited</w:t>
            </w:r>
            <w:r w:rsidRPr="00CC2B9D">
              <w:rPr>
                <w:rFonts w:ascii="Calibri" w:hAnsi="Calibri" w:cs="Calibri"/>
                <w:sz w:val="20"/>
                <w:vertAlign w:val="superscript"/>
                <w:cs/>
              </w:rPr>
              <w:t>(</w:t>
            </w:r>
            <w:r w:rsidRPr="00CC2B9D">
              <w:rPr>
                <w:rFonts w:ascii="Calibri" w:hAnsi="Calibri" w:cs="Calibri"/>
                <w:sz w:val="20"/>
                <w:vertAlign w:val="superscript"/>
              </w:rPr>
              <w:t>1</w:t>
            </w:r>
            <w:r w:rsidRPr="00CC2B9D">
              <w:rPr>
                <w:rFonts w:ascii="Calibri" w:hAnsi="Calibri" w:cs="Calibri"/>
                <w:sz w:val="20"/>
                <w:vertAlign w:val="superscript"/>
                <w:cs/>
              </w:rPr>
              <w:t>)</w:t>
            </w:r>
          </w:p>
        </w:tc>
        <w:tc>
          <w:tcPr>
            <w:tcW w:w="1150" w:type="dxa"/>
            <w:vAlign w:val="bottom"/>
          </w:tcPr>
          <w:p w14:paraId="5357DFAD" w14:textId="77777777" w:rsidR="00E17A46" w:rsidRPr="00CC2B9D" w:rsidRDefault="00E17A46">
            <w:pPr>
              <w:spacing w:before="60" w:line="240" w:lineRule="atLeast"/>
              <w:ind w:left="-108" w:right="-108"/>
              <w:jc w:val="center"/>
              <w:rPr>
                <w:rFonts w:ascii="Calibri" w:hAnsi="Calibri" w:cs="Calibri"/>
                <w:sz w:val="20"/>
              </w:rPr>
            </w:pPr>
            <w:r w:rsidRPr="00CC2B9D">
              <w:rPr>
                <w:rFonts w:ascii="Calibri" w:hAnsi="Calibri" w:cs="Calibri"/>
                <w:sz w:val="20"/>
              </w:rPr>
              <w:t>Singapore</w:t>
            </w:r>
          </w:p>
        </w:tc>
        <w:tc>
          <w:tcPr>
            <w:tcW w:w="740" w:type="dxa"/>
            <w:shd w:val="clear" w:color="auto" w:fill="auto"/>
            <w:vAlign w:val="bottom"/>
          </w:tcPr>
          <w:p w14:paraId="6D2CC809" w14:textId="0479D613" w:rsidR="00E17A46" w:rsidRPr="00CC2B9D" w:rsidRDefault="00A1152F">
            <w:pPr>
              <w:spacing w:before="60" w:line="240" w:lineRule="atLeast"/>
              <w:ind w:left="-108" w:right="-108"/>
              <w:jc w:val="center"/>
              <w:rPr>
                <w:rFonts w:ascii="Calibri" w:hAnsi="Calibri" w:cs="Calibri"/>
                <w:sz w:val="20"/>
              </w:rPr>
            </w:pPr>
            <w:r w:rsidRPr="00CC2B9D">
              <w:rPr>
                <w:rFonts w:ascii="Calibri" w:hAnsi="Calibri" w:cs="Calibri"/>
                <w:sz w:val="20"/>
              </w:rPr>
              <w:t>45.00</w:t>
            </w:r>
          </w:p>
        </w:tc>
        <w:tc>
          <w:tcPr>
            <w:tcW w:w="236" w:type="dxa"/>
            <w:vAlign w:val="bottom"/>
          </w:tcPr>
          <w:p w14:paraId="6A02F974" w14:textId="77777777" w:rsidR="00E17A46" w:rsidRPr="00CC2B9D" w:rsidRDefault="00E17A46">
            <w:pPr>
              <w:spacing w:before="60" w:line="240" w:lineRule="atLeast"/>
              <w:ind w:left="-108" w:right="-108"/>
              <w:jc w:val="center"/>
              <w:rPr>
                <w:rFonts w:ascii="Calibri" w:hAnsi="Calibri" w:cs="Calibri"/>
                <w:sz w:val="20"/>
              </w:rPr>
            </w:pPr>
          </w:p>
        </w:tc>
        <w:tc>
          <w:tcPr>
            <w:tcW w:w="861" w:type="dxa"/>
            <w:gridSpan w:val="2"/>
            <w:shd w:val="clear" w:color="auto" w:fill="auto"/>
            <w:vAlign w:val="bottom"/>
          </w:tcPr>
          <w:p w14:paraId="0F28BE78" w14:textId="77777777" w:rsidR="00E17A46" w:rsidRPr="00CC2B9D" w:rsidRDefault="00E17A46">
            <w:pPr>
              <w:spacing w:before="60" w:line="240" w:lineRule="atLeast"/>
              <w:ind w:left="-108" w:right="-108"/>
              <w:jc w:val="center"/>
              <w:rPr>
                <w:rFonts w:ascii="Calibri" w:hAnsi="Calibri" w:cs="Calibri"/>
                <w:sz w:val="20"/>
              </w:rPr>
            </w:pPr>
            <w:r w:rsidRPr="00CC2B9D">
              <w:rPr>
                <w:rFonts w:ascii="Calibri" w:hAnsi="Calibri" w:cs="Calibri"/>
                <w:sz w:val="20"/>
              </w:rPr>
              <w:t>45.00</w:t>
            </w:r>
          </w:p>
        </w:tc>
        <w:tc>
          <w:tcPr>
            <w:tcW w:w="236" w:type="dxa"/>
            <w:gridSpan w:val="2"/>
            <w:vAlign w:val="bottom"/>
          </w:tcPr>
          <w:p w14:paraId="291FC794" w14:textId="77777777" w:rsidR="00E17A46" w:rsidRPr="00CC2B9D" w:rsidRDefault="00E17A46">
            <w:pPr>
              <w:tabs>
                <w:tab w:val="decimal" w:pos="675"/>
              </w:tabs>
              <w:spacing w:before="60" w:line="240" w:lineRule="atLeast"/>
              <w:ind w:left="-108" w:right="-108"/>
              <w:jc w:val="center"/>
              <w:rPr>
                <w:rFonts w:ascii="Calibri" w:hAnsi="Calibri" w:cs="Calibri"/>
                <w:sz w:val="20"/>
              </w:rPr>
            </w:pPr>
          </w:p>
        </w:tc>
        <w:tc>
          <w:tcPr>
            <w:tcW w:w="827" w:type="dxa"/>
            <w:shd w:val="clear" w:color="auto" w:fill="auto"/>
            <w:vAlign w:val="bottom"/>
          </w:tcPr>
          <w:p w14:paraId="43384544" w14:textId="5A2A2CF9" w:rsidR="00E17A46" w:rsidRPr="00CC2B9D" w:rsidRDefault="006122CD">
            <w:pPr>
              <w:spacing w:before="60" w:line="240" w:lineRule="atLeast"/>
              <w:ind w:left="-108" w:right="-72"/>
              <w:jc w:val="right"/>
              <w:rPr>
                <w:rFonts w:ascii="Calibri" w:hAnsi="Calibri" w:cs="Calibri"/>
                <w:sz w:val="20"/>
              </w:rPr>
            </w:pPr>
            <w:r w:rsidRPr="00CC2B9D">
              <w:rPr>
                <w:rFonts w:ascii="Calibri" w:hAnsi="Calibri" w:cs="Calibri"/>
                <w:sz w:val="20"/>
              </w:rPr>
              <w:t>56,758</w:t>
            </w:r>
          </w:p>
        </w:tc>
        <w:tc>
          <w:tcPr>
            <w:tcW w:w="236" w:type="dxa"/>
            <w:shd w:val="clear" w:color="auto" w:fill="auto"/>
            <w:vAlign w:val="bottom"/>
          </w:tcPr>
          <w:p w14:paraId="60C62D00" w14:textId="77777777" w:rsidR="00E17A46" w:rsidRPr="00CC2B9D" w:rsidRDefault="00E17A46">
            <w:pPr>
              <w:tabs>
                <w:tab w:val="decimal" w:pos="630"/>
              </w:tabs>
              <w:spacing w:before="60" w:line="240" w:lineRule="atLeast"/>
              <w:ind w:left="-108" w:right="-108"/>
              <w:jc w:val="center"/>
              <w:rPr>
                <w:rFonts w:ascii="Calibri" w:hAnsi="Calibri" w:cs="Calibri"/>
                <w:sz w:val="20"/>
              </w:rPr>
            </w:pPr>
          </w:p>
        </w:tc>
        <w:tc>
          <w:tcPr>
            <w:tcW w:w="830" w:type="dxa"/>
            <w:gridSpan w:val="2"/>
            <w:shd w:val="clear" w:color="auto" w:fill="auto"/>
            <w:vAlign w:val="bottom"/>
          </w:tcPr>
          <w:p w14:paraId="2DB93709" w14:textId="77777777" w:rsidR="00E17A46" w:rsidRPr="00CC2B9D" w:rsidRDefault="00E17A46">
            <w:pPr>
              <w:spacing w:before="60" w:line="240" w:lineRule="atLeast"/>
              <w:ind w:left="-108" w:right="-72"/>
              <w:jc w:val="right"/>
              <w:rPr>
                <w:rFonts w:ascii="Calibri" w:hAnsi="Calibri" w:cs="Calibri"/>
                <w:sz w:val="20"/>
              </w:rPr>
            </w:pPr>
            <w:r w:rsidRPr="00CC2B9D">
              <w:rPr>
                <w:rFonts w:ascii="Calibri" w:hAnsi="Calibri" w:cs="Calibri"/>
                <w:sz w:val="20"/>
              </w:rPr>
              <w:t>47,376</w:t>
            </w:r>
          </w:p>
        </w:tc>
        <w:tc>
          <w:tcPr>
            <w:tcW w:w="238" w:type="dxa"/>
            <w:gridSpan w:val="2"/>
            <w:shd w:val="clear" w:color="auto" w:fill="auto"/>
            <w:vAlign w:val="bottom"/>
          </w:tcPr>
          <w:p w14:paraId="35812C89" w14:textId="77777777" w:rsidR="00E17A46" w:rsidRPr="00CC2B9D" w:rsidRDefault="00E17A46">
            <w:pPr>
              <w:tabs>
                <w:tab w:val="decimal" w:pos="630"/>
              </w:tabs>
              <w:spacing w:before="60" w:line="240" w:lineRule="atLeast"/>
              <w:ind w:left="-108" w:right="-108"/>
              <w:jc w:val="center"/>
              <w:rPr>
                <w:rFonts w:ascii="Calibri" w:hAnsi="Calibri" w:cs="Calibri"/>
                <w:b/>
                <w:bCs/>
                <w:sz w:val="20"/>
              </w:rPr>
            </w:pPr>
          </w:p>
        </w:tc>
        <w:tc>
          <w:tcPr>
            <w:tcW w:w="860" w:type="dxa"/>
            <w:shd w:val="clear" w:color="auto" w:fill="auto"/>
            <w:vAlign w:val="bottom"/>
          </w:tcPr>
          <w:p w14:paraId="37965C8F" w14:textId="7993C685" w:rsidR="00E17A46" w:rsidRPr="00CC2B9D" w:rsidRDefault="00706C54">
            <w:pPr>
              <w:tabs>
                <w:tab w:val="decimal" w:pos="659"/>
              </w:tabs>
              <w:spacing w:before="60" w:line="240" w:lineRule="atLeast"/>
              <w:ind w:left="-108" w:right="-108"/>
              <w:jc w:val="center"/>
              <w:rPr>
                <w:rFonts w:ascii="Calibri" w:hAnsi="Calibri" w:cs="Calibri"/>
                <w:sz w:val="20"/>
              </w:rPr>
            </w:pPr>
            <w:r w:rsidRPr="00CC2B9D">
              <w:rPr>
                <w:rFonts w:ascii="Calibri" w:hAnsi="Calibri" w:cs="Calibri"/>
                <w:sz w:val="20"/>
              </w:rPr>
              <w:t>177,55</w:t>
            </w:r>
            <w:r w:rsidR="00381414" w:rsidRPr="00CC2B9D">
              <w:rPr>
                <w:rFonts w:ascii="Calibri" w:hAnsi="Calibri" w:cs="Calibri"/>
                <w:sz w:val="20"/>
              </w:rPr>
              <w:t>3</w:t>
            </w:r>
          </w:p>
        </w:tc>
        <w:tc>
          <w:tcPr>
            <w:tcW w:w="240" w:type="dxa"/>
            <w:shd w:val="clear" w:color="auto" w:fill="auto"/>
            <w:vAlign w:val="bottom"/>
          </w:tcPr>
          <w:p w14:paraId="1E69BD28" w14:textId="77777777" w:rsidR="00E17A46" w:rsidRPr="00CC2B9D" w:rsidRDefault="00E17A46">
            <w:pPr>
              <w:tabs>
                <w:tab w:val="decimal" w:pos="630"/>
              </w:tabs>
              <w:spacing w:before="60" w:line="240" w:lineRule="atLeast"/>
              <w:ind w:left="-108" w:right="-108"/>
              <w:jc w:val="center"/>
              <w:rPr>
                <w:rFonts w:ascii="Calibri" w:hAnsi="Calibri" w:cs="Calibri"/>
                <w:b/>
                <w:bCs/>
                <w:sz w:val="20"/>
              </w:rPr>
            </w:pPr>
          </w:p>
        </w:tc>
        <w:tc>
          <w:tcPr>
            <w:tcW w:w="867" w:type="dxa"/>
            <w:gridSpan w:val="2"/>
            <w:shd w:val="clear" w:color="auto" w:fill="auto"/>
            <w:vAlign w:val="bottom"/>
          </w:tcPr>
          <w:p w14:paraId="598A6DE3" w14:textId="77777777" w:rsidR="00E17A46" w:rsidRPr="00CC2B9D" w:rsidRDefault="00E17A46">
            <w:pPr>
              <w:tabs>
                <w:tab w:val="decimal" w:pos="659"/>
              </w:tabs>
              <w:spacing w:before="60" w:line="240" w:lineRule="atLeast"/>
              <w:ind w:left="-108" w:right="-108"/>
              <w:jc w:val="center"/>
              <w:rPr>
                <w:rFonts w:ascii="Calibri" w:hAnsi="Calibri" w:cs="Calibri"/>
                <w:sz w:val="20"/>
                <w:cs/>
              </w:rPr>
            </w:pPr>
            <w:r w:rsidRPr="00CC2B9D">
              <w:rPr>
                <w:rFonts w:ascii="Calibri" w:hAnsi="Calibri" w:cs="Calibri"/>
                <w:sz w:val="20"/>
              </w:rPr>
              <w:t>177,553</w:t>
            </w:r>
          </w:p>
        </w:tc>
        <w:tc>
          <w:tcPr>
            <w:tcW w:w="236" w:type="dxa"/>
            <w:gridSpan w:val="2"/>
            <w:shd w:val="clear" w:color="auto" w:fill="auto"/>
            <w:vAlign w:val="bottom"/>
          </w:tcPr>
          <w:p w14:paraId="2EA68CCF" w14:textId="77777777" w:rsidR="00E17A46" w:rsidRPr="00CC2B9D" w:rsidRDefault="00E17A46">
            <w:pPr>
              <w:tabs>
                <w:tab w:val="decimal" w:pos="630"/>
              </w:tabs>
              <w:spacing w:before="60" w:line="240" w:lineRule="atLeast"/>
              <w:ind w:left="-108" w:right="-108"/>
              <w:jc w:val="center"/>
              <w:rPr>
                <w:rFonts w:ascii="Calibri" w:hAnsi="Calibri" w:cs="Calibri"/>
                <w:b/>
                <w:bCs/>
                <w:sz w:val="20"/>
              </w:rPr>
            </w:pPr>
          </w:p>
        </w:tc>
        <w:tc>
          <w:tcPr>
            <w:tcW w:w="889" w:type="dxa"/>
            <w:shd w:val="clear" w:color="auto" w:fill="auto"/>
            <w:vAlign w:val="bottom"/>
          </w:tcPr>
          <w:p w14:paraId="4674B7E4" w14:textId="4A73C912" w:rsidR="00E17A46" w:rsidRPr="00CC2B9D" w:rsidRDefault="00915134">
            <w:pPr>
              <w:spacing w:before="60" w:line="240" w:lineRule="atLeast"/>
              <w:ind w:left="-108" w:right="-29"/>
              <w:jc w:val="right"/>
              <w:rPr>
                <w:rFonts w:ascii="Calibri" w:hAnsi="Calibri" w:cs="Calibri"/>
                <w:sz w:val="20"/>
              </w:rPr>
            </w:pPr>
            <w:r w:rsidRPr="00CC2B9D">
              <w:rPr>
                <w:rFonts w:ascii="Calibri" w:hAnsi="Calibri" w:cs="Calibri"/>
                <w:sz w:val="20"/>
              </w:rPr>
              <w:t>(136,623)</w:t>
            </w:r>
          </w:p>
        </w:tc>
        <w:tc>
          <w:tcPr>
            <w:tcW w:w="236" w:type="dxa"/>
            <w:shd w:val="clear" w:color="auto" w:fill="auto"/>
            <w:vAlign w:val="bottom"/>
          </w:tcPr>
          <w:p w14:paraId="06BF85BD" w14:textId="77777777" w:rsidR="00E17A46" w:rsidRPr="00CC2B9D" w:rsidRDefault="00E17A46">
            <w:pPr>
              <w:tabs>
                <w:tab w:val="decimal" w:pos="630"/>
                <w:tab w:val="decimal" w:pos="792"/>
              </w:tabs>
              <w:spacing w:before="60" w:line="240" w:lineRule="atLeast"/>
              <w:ind w:left="-108" w:right="-108"/>
              <w:jc w:val="center"/>
              <w:rPr>
                <w:rFonts w:ascii="Calibri" w:hAnsi="Calibri" w:cs="Calibri"/>
                <w:sz w:val="20"/>
              </w:rPr>
            </w:pPr>
          </w:p>
        </w:tc>
        <w:tc>
          <w:tcPr>
            <w:tcW w:w="948" w:type="dxa"/>
            <w:gridSpan w:val="2"/>
            <w:shd w:val="clear" w:color="auto" w:fill="auto"/>
            <w:vAlign w:val="bottom"/>
          </w:tcPr>
          <w:p w14:paraId="7C7A6A50" w14:textId="77777777" w:rsidR="00E17A46" w:rsidRPr="00CC2B9D" w:rsidRDefault="00E17A46">
            <w:pPr>
              <w:tabs>
                <w:tab w:val="decimal" w:pos="734"/>
              </w:tabs>
              <w:spacing w:before="60" w:line="240" w:lineRule="atLeast"/>
              <w:ind w:left="-108" w:right="-108"/>
              <w:jc w:val="center"/>
              <w:rPr>
                <w:rFonts w:ascii="Calibri" w:hAnsi="Calibri" w:cs="Calibri"/>
                <w:sz w:val="20"/>
              </w:rPr>
            </w:pPr>
            <w:r w:rsidRPr="00CC2B9D">
              <w:rPr>
                <w:rFonts w:ascii="Calibri" w:hAnsi="Calibri" w:cs="Calibri"/>
                <w:sz w:val="20"/>
              </w:rPr>
              <w:t>(130,177)</w:t>
            </w:r>
          </w:p>
        </w:tc>
        <w:tc>
          <w:tcPr>
            <w:tcW w:w="239" w:type="dxa"/>
            <w:gridSpan w:val="2"/>
            <w:shd w:val="clear" w:color="auto" w:fill="auto"/>
            <w:vAlign w:val="bottom"/>
          </w:tcPr>
          <w:p w14:paraId="7F4D8A47" w14:textId="77777777" w:rsidR="00E17A46" w:rsidRPr="00CC2B9D" w:rsidRDefault="00E17A46">
            <w:pPr>
              <w:tabs>
                <w:tab w:val="decimal" w:pos="882"/>
              </w:tabs>
              <w:spacing w:before="60" w:line="240" w:lineRule="atLeast"/>
              <w:ind w:left="-108" w:right="-108"/>
              <w:jc w:val="center"/>
              <w:rPr>
                <w:rFonts w:ascii="Calibri" w:hAnsi="Calibri" w:cs="Calibri"/>
                <w:b/>
                <w:bCs/>
                <w:sz w:val="20"/>
              </w:rPr>
            </w:pPr>
          </w:p>
        </w:tc>
        <w:tc>
          <w:tcPr>
            <w:tcW w:w="891" w:type="dxa"/>
            <w:vAlign w:val="bottom"/>
          </w:tcPr>
          <w:p w14:paraId="5CBEB283" w14:textId="1BB5E66A" w:rsidR="00E17A46" w:rsidRPr="00CC2B9D" w:rsidRDefault="00F51EE8">
            <w:pPr>
              <w:tabs>
                <w:tab w:val="decimal" w:pos="637"/>
              </w:tabs>
              <w:spacing w:before="60" w:line="240" w:lineRule="atLeast"/>
              <w:ind w:left="-108" w:right="-108"/>
              <w:jc w:val="center"/>
              <w:rPr>
                <w:rFonts w:ascii="Calibri" w:hAnsi="Calibri" w:cs="Calibri"/>
                <w:sz w:val="20"/>
              </w:rPr>
            </w:pPr>
            <w:r w:rsidRPr="00CC2B9D">
              <w:rPr>
                <w:rFonts w:ascii="Calibri" w:hAnsi="Calibri" w:cs="Calibri"/>
                <w:sz w:val="20"/>
              </w:rPr>
              <w:t>40,930</w:t>
            </w:r>
          </w:p>
        </w:tc>
        <w:tc>
          <w:tcPr>
            <w:tcW w:w="236" w:type="dxa"/>
            <w:vAlign w:val="bottom"/>
          </w:tcPr>
          <w:p w14:paraId="1AD33B03" w14:textId="77777777" w:rsidR="00E17A46" w:rsidRPr="00CC2B9D" w:rsidRDefault="00E17A46">
            <w:pPr>
              <w:tabs>
                <w:tab w:val="decimal" w:pos="882"/>
              </w:tabs>
              <w:spacing w:before="60" w:line="240" w:lineRule="atLeast"/>
              <w:ind w:left="-108" w:right="-108"/>
              <w:jc w:val="center"/>
              <w:rPr>
                <w:rFonts w:ascii="Calibri" w:hAnsi="Calibri" w:cs="Calibri"/>
                <w:b/>
                <w:bCs/>
                <w:sz w:val="20"/>
              </w:rPr>
            </w:pPr>
          </w:p>
        </w:tc>
        <w:tc>
          <w:tcPr>
            <w:tcW w:w="1078" w:type="dxa"/>
            <w:gridSpan w:val="2"/>
            <w:vAlign w:val="bottom"/>
          </w:tcPr>
          <w:p w14:paraId="348B9963" w14:textId="77777777" w:rsidR="00E17A46" w:rsidRPr="00CC2B9D" w:rsidRDefault="00E17A46">
            <w:pPr>
              <w:tabs>
                <w:tab w:val="decimal" w:pos="792"/>
              </w:tabs>
              <w:spacing w:before="60" w:line="240" w:lineRule="atLeast"/>
              <w:ind w:left="-108" w:right="-108"/>
              <w:jc w:val="center"/>
              <w:rPr>
                <w:rFonts w:ascii="Calibri" w:hAnsi="Calibri" w:cs="Calibri"/>
                <w:sz w:val="20"/>
              </w:rPr>
            </w:pPr>
            <w:r w:rsidRPr="00CC2B9D">
              <w:rPr>
                <w:rFonts w:ascii="Calibri" w:hAnsi="Calibri" w:cs="Calibri"/>
                <w:sz w:val="20"/>
              </w:rPr>
              <w:t>47,376</w:t>
            </w:r>
          </w:p>
        </w:tc>
      </w:tr>
      <w:tr w:rsidR="00E17A46" w:rsidRPr="00CC2B9D" w14:paraId="73AD5446" w14:textId="77777777">
        <w:trPr>
          <w:trHeight w:val="77"/>
        </w:trPr>
        <w:tc>
          <w:tcPr>
            <w:tcW w:w="3159" w:type="dxa"/>
            <w:shd w:val="clear" w:color="auto" w:fill="auto"/>
          </w:tcPr>
          <w:p w14:paraId="090F2126" w14:textId="77777777" w:rsidR="00E17A46" w:rsidRPr="00CC2B9D" w:rsidRDefault="00E17A46">
            <w:pPr>
              <w:spacing w:before="60" w:line="240" w:lineRule="atLeast"/>
              <w:ind w:left="157" w:right="-108" w:hanging="166"/>
              <w:rPr>
                <w:rFonts w:ascii="Calibri" w:hAnsi="Calibri" w:cs="Calibri"/>
                <w:sz w:val="20"/>
              </w:rPr>
            </w:pPr>
          </w:p>
        </w:tc>
        <w:tc>
          <w:tcPr>
            <w:tcW w:w="1150" w:type="dxa"/>
          </w:tcPr>
          <w:p w14:paraId="247769C6" w14:textId="77777777" w:rsidR="00E17A46" w:rsidRPr="00CC2B9D" w:rsidRDefault="00E17A46">
            <w:pPr>
              <w:spacing w:before="60" w:line="240" w:lineRule="atLeast"/>
              <w:ind w:left="-108" w:right="-108"/>
              <w:jc w:val="center"/>
              <w:rPr>
                <w:rFonts w:ascii="Calibri" w:hAnsi="Calibri" w:cs="Calibri"/>
                <w:sz w:val="20"/>
              </w:rPr>
            </w:pPr>
          </w:p>
        </w:tc>
        <w:tc>
          <w:tcPr>
            <w:tcW w:w="740" w:type="dxa"/>
            <w:shd w:val="clear" w:color="auto" w:fill="auto"/>
          </w:tcPr>
          <w:p w14:paraId="1421A8E6" w14:textId="77777777" w:rsidR="00E17A46" w:rsidRPr="00CC2B9D" w:rsidRDefault="00E17A46">
            <w:pPr>
              <w:spacing w:before="60" w:line="240" w:lineRule="atLeast"/>
              <w:ind w:left="-108" w:right="-108"/>
              <w:jc w:val="center"/>
              <w:rPr>
                <w:rFonts w:ascii="Calibri" w:hAnsi="Calibri" w:cs="Calibri"/>
                <w:sz w:val="20"/>
              </w:rPr>
            </w:pPr>
          </w:p>
        </w:tc>
        <w:tc>
          <w:tcPr>
            <w:tcW w:w="236" w:type="dxa"/>
          </w:tcPr>
          <w:p w14:paraId="6A593C78" w14:textId="77777777" w:rsidR="00E17A46" w:rsidRPr="00CC2B9D" w:rsidRDefault="00E17A46">
            <w:pPr>
              <w:spacing w:before="60" w:line="240" w:lineRule="atLeast"/>
              <w:ind w:left="-108" w:right="-108"/>
              <w:jc w:val="center"/>
              <w:rPr>
                <w:rFonts w:ascii="Calibri" w:hAnsi="Calibri" w:cs="Calibri"/>
                <w:sz w:val="20"/>
              </w:rPr>
            </w:pPr>
          </w:p>
        </w:tc>
        <w:tc>
          <w:tcPr>
            <w:tcW w:w="861" w:type="dxa"/>
            <w:gridSpan w:val="2"/>
            <w:shd w:val="clear" w:color="auto" w:fill="auto"/>
          </w:tcPr>
          <w:p w14:paraId="7C71BB48" w14:textId="77777777" w:rsidR="00E17A46" w:rsidRPr="00CC2B9D" w:rsidRDefault="00E17A46">
            <w:pPr>
              <w:spacing w:before="60" w:line="240" w:lineRule="atLeast"/>
              <w:ind w:left="-108" w:right="-108"/>
              <w:jc w:val="center"/>
              <w:rPr>
                <w:rFonts w:ascii="Calibri" w:hAnsi="Calibri" w:cs="Calibri"/>
                <w:sz w:val="20"/>
              </w:rPr>
            </w:pPr>
          </w:p>
        </w:tc>
        <w:tc>
          <w:tcPr>
            <w:tcW w:w="236" w:type="dxa"/>
            <w:gridSpan w:val="2"/>
          </w:tcPr>
          <w:p w14:paraId="322AA461" w14:textId="77777777" w:rsidR="00E17A46" w:rsidRPr="00CC2B9D" w:rsidRDefault="00E17A46">
            <w:pPr>
              <w:tabs>
                <w:tab w:val="decimal" w:pos="675"/>
              </w:tabs>
              <w:spacing w:before="60" w:line="240" w:lineRule="atLeast"/>
              <w:ind w:left="-108" w:right="-108"/>
              <w:rPr>
                <w:rFonts w:ascii="Calibri" w:hAnsi="Calibri" w:cs="Calibri"/>
                <w:sz w:val="20"/>
              </w:rPr>
            </w:pPr>
          </w:p>
        </w:tc>
        <w:tc>
          <w:tcPr>
            <w:tcW w:w="827" w:type="dxa"/>
            <w:shd w:val="clear" w:color="auto" w:fill="auto"/>
          </w:tcPr>
          <w:p w14:paraId="28F0F462" w14:textId="77777777" w:rsidR="00E17A46" w:rsidRPr="00CC2B9D" w:rsidRDefault="00E17A46">
            <w:pPr>
              <w:tabs>
                <w:tab w:val="decimal" w:pos="972"/>
              </w:tabs>
              <w:spacing w:before="60" w:line="240" w:lineRule="atLeast"/>
              <w:ind w:left="-108" w:right="-108"/>
              <w:rPr>
                <w:rFonts w:ascii="Calibri" w:hAnsi="Calibri" w:cs="Calibri"/>
                <w:sz w:val="20"/>
              </w:rPr>
            </w:pPr>
          </w:p>
        </w:tc>
        <w:tc>
          <w:tcPr>
            <w:tcW w:w="236" w:type="dxa"/>
            <w:shd w:val="clear" w:color="auto" w:fill="auto"/>
          </w:tcPr>
          <w:p w14:paraId="3EDC1098" w14:textId="77777777" w:rsidR="00E17A46" w:rsidRPr="00CC2B9D" w:rsidRDefault="00E17A46">
            <w:pPr>
              <w:tabs>
                <w:tab w:val="decimal" w:pos="630"/>
              </w:tabs>
              <w:spacing w:before="60" w:line="240" w:lineRule="atLeast"/>
              <w:ind w:left="-108" w:right="-108"/>
              <w:rPr>
                <w:rFonts w:ascii="Calibri" w:hAnsi="Calibri" w:cs="Calibri"/>
                <w:sz w:val="20"/>
              </w:rPr>
            </w:pPr>
          </w:p>
        </w:tc>
        <w:tc>
          <w:tcPr>
            <w:tcW w:w="830" w:type="dxa"/>
            <w:gridSpan w:val="2"/>
            <w:shd w:val="clear" w:color="auto" w:fill="auto"/>
          </w:tcPr>
          <w:p w14:paraId="1B756B84" w14:textId="77777777" w:rsidR="00E17A46" w:rsidRPr="00CC2B9D" w:rsidRDefault="00E17A46">
            <w:pPr>
              <w:tabs>
                <w:tab w:val="decimal" w:pos="969"/>
              </w:tabs>
              <w:spacing w:before="60" w:line="240" w:lineRule="atLeast"/>
              <w:ind w:left="-108" w:right="-108"/>
              <w:rPr>
                <w:rFonts w:ascii="Calibri" w:hAnsi="Calibri" w:cs="Calibri"/>
                <w:sz w:val="20"/>
              </w:rPr>
            </w:pPr>
          </w:p>
        </w:tc>
        <w:tc>
          <w:tcPr>
            <w:tcW w:w="238" w:type="dxa"/>
            <w:gridSpan w:val="2"/>
            <w:shd w:val="clear" w:color="auto" w:fill="auto"/>
          </w:tcPr>
          <w:p w14:paraId="02AA67B2" w14:textId="77777777" w:rsidR="00E17A46" w:rsidRPr="00CC2B9D" w:rsidRDefault="00E17A46">
            <w:pPr>
              <w:tabs>
                <w:tab w:val="decimal" w:pos="630"/>
              </w:tabs>
              <w:spacing w:before="60" w:line="240" w:lineRule="atLeast"/>
              <w:ind w:left="-108" w:right="-108"/>
              <w:rPr>
                <w:rFonts w:ascii="Calibri" w:hAnsi="Calibri" w:cs="Calibri"/>
                <w:b/>
                <w:bCs/>
                <w:sz w:val="20"/>
              </w:rPr>
            </w:pPr>
          </w:p>
        </w:tc>
        <w:tc>
          <w:tcPr>
            <w:tcW w:w="860" w:type="dxa"/>
            <w:shd w:val="clear" w:color="auto" w:fill="auto"/>
          </w:tcPr>
          <w:p w14:paraId="5E58C8BE" w14:textId="77777777" w:rsidR="00E17A46" w:rsidRPr="00CC2B9D" w:rsidRDefault="00E17A46">
            <w:pPr>
              <w:tabs>
                <w:tab w:val="decimal" w:pos="792"/>
              </w:tabs>
              <w:spacing w:before="60" w:line="240" w:lineRule="atLeast"/>
              <w:ind w:left="-108" w:right="-108"/>
              <w:rPr>
                <w:rFonts w:ascii="Calibri" w:hAnsi="Calibri" w:cs="Calibri"/>
                <w:sz w:val="20"/>
              </w:rPr>
            </w:pPr>
          </w:p>
        </w:tc>
        <w:tc>
          <w:tcPr>
            <w:tcW w:w="240" w:type="dxa"/>
            <w:shd w:val="clear" w:color="auto" w:fill="auto"/>
          </w:tcPr>
          <w:p w14:paraId="0F19F9E5" w14:textId="77777777" w:rsidR="00E17A46" w:rsidRPr="00CC2B9D" w:rsidRDefault="00E17A46">
            <w:pPr>
              <w:tabs>
                <w:tab w:val="decimal" w:pos="630"/>
              </w:tabs>
              <w:spacing w:before="60" w:line="240" w:lineRule="atLeast"/>
              <w:ind w:left="-108" w:right="-108"/>
              <w:rPr>
                <w:rFonts w:ascii="Calibri" w:hAnsi="Calibri" w:cs="Calibri"/>
                <w:b/>
                <w:bCs/>
                <w:sz w:val="20"/>
              </w:rPr>
            </w:pPr>
          </w:p>
        </w:tc>
        <w:tc>
          <w:tcPr>
            <w:tcW w:w="867" w:type="dxa"/>
            <w:gridSpan w:val="2"/>
            <w:shd w:val="clear" w:color="auto" w:fill="auto"/>
          </w:tcPr>
          <w:p w14:paraId="72947AA3" w14:textId="77777777" w:rsidR="00E17A46" w:rsidRPr="00CC2B9D" w:rsidRDefault="00E17A46">
            <w:pPr>
              <w:tabs>
                <w:tab w:val="decimal" w:pos="792"/>
              </w:tabs>
              <w:spacing w:before="60" w:line="240" w:lineRule="atLeast"/>
              <w:ind w:left="-108" w:right="-108"/>
              <w:rPr>
                <w:rFonts w:ascii="Calibri" w:hAnsi="Calibri" w:cs="Calibri"/>
                <w:sz w:val="20"/>
              </w:rPr>
            </w:pPr>
          </w:p>
        </w:tc>
        <w:tc>
          <w:tcPr>
            <w:tcW w:w="236" w:type="dxa"/>
            <w:gridSpan w:val="2"/>
            <w:shd w:val="clear" w:color="auto" w:fill="auto"/>
          </w:tcPr>
          <w:p w14:paraId="4531C51D" w14:textId="77777777" w:rsidR="00E17A46" w:rsidRPr="00CC2B9D" w:rsidRDefault="00E17A46">
            <w:pPr>
              <w:tabs>
                <w:tab w:val="decimal" w:pos="630"/>
              </w:tabs>
              <w:spacing w:before="60" w:line="240" w:lineRule="atLeast"/>
              <w:ind w:left="-108" w:right="-108"/>
              <w:rPr>
                <w:rFonts w:ascii="Calibri" w:hAnsi="Calibri" w:cs="Calibri"/>
                <w:b/>
                <w:bCs/>
                <w:sz w:val="20"/>
              </w:rPr>
            </w:pPr>
          </w:p>
        </w:tc>
        <w:tc>
          <w:tcPr>
            <w:tcW w:w="889" w:type="dxa"/>
            <w:shd w:val="clear" w:color="auto" w:fill="auto"/>
          </w:tcPr>
          <w:p w14:paraId="2163B3CB" w14:textId="77777777" w:rsidR="00E17A46" w:rsidRPr="00CC2B9D" w:rsidRDefault="00E17A46">
            <w:pPr>
              <w:tabs>
                <w:tab w:val="decimal" w:pos="551"/>
              </w:tabs>
              <w:spacing w:before="60" w:line="240" w:lineRule="atLeast"/>
              <w:ind w:left="-108" w:right="-24"/>
              <w:jc w:val="right"/>
              <w:rPr>
                <w:rFonts w:ascii="Calibri" w:hAnsi="Calibri" w:cs="Calibri"/>
                <w:sz w:val="20"/>
              </w:rPr>
            </w:pPr>
          </w:p>
        </w:tc>
        <w:tc>
          <w:tcPr>
            <w:tcW w:w="236" w:type="dxa"/>
            <w:shd w:val="clear" w:color="auto" w:fill="auto"/>
          </w:tcPr>
          <w:p w14:paraId="08F52673" w14:textId="77777777" w:rsidR="00E17A46" w:rsidRPr="00CC2B9D" w:rsidRDefault="00E17A46">
            <w:pPr>
              <w:tabs>
                <w:tab w:val="decimal" w:pos="630"/>
                <w:tab w:val="decimal" w:pos="792"/>
              </w:tabs>
              <w:spacing w:before="60" w:line="240" w:lineRule="atLeast"/>
              <w:ind w:left="-108" w:right="-108"/>
              <w:rPr>
                <w:rFonts w:ascii="Calibri" w:hAnsi="Calibri" w:cs="Calibri"/>
                <w:sz w:val="20"/>
              </w:rPr>
            </w:pPr>
          </w:p>
        </w:tc>
        <w:tc>
          <w:tcPr>
            <w:tcW w:w="948" w:type="dxa"/>
            <w:gridSpan w:val="2"/>
            <w:shd w:val="clear" w:color="auto" w:fill="auto"/>
          </w:tcPr>
          <w:p w14:paraId="3FD0C9FE" w14:textId="77777777" w:rsidR="00E17A46" w:rsidRPr="00CC2B9D" w:rsidRDefault="00E17A46">
            <w:pPr>
              <w:tabs>
                <w:tab w:val="decimal" w:pos="792"/>
              </w:tabs>
              <w:spacing w:before="60" w:line="240" w:lineRule="atLeast"/>
              <w:ind w:left="-108" w:right="-108"/>
              <w:rPr>
                <w:rFonts w:ascii="Calibri" w:hAnsi="Calibri" w:cs="Calibri"/>
                <w:sz w:val="20"/>
              </w:rPr>
            </w:pPr>
          </w:p>
        </w:tc>
        <w:tc>
          <w:tcPr>
            <w:tcW w:w="239" w:type="dxa"/>
            <w:gridSpan w:val="2"/>
            <w:shd w:val="clear" w:color="auto" w:fill="auto"/>
          </w:tcPr>
          <w:p w14:paraId="47E1E24D" w14:textId="77777777" w:rsidR="00E17A46" w:rsidRPr="00CC2B9D" w:rsidRDefault="00E17A46">
            <w:pPr>
              <w:tabs>
                <w:tab w:val="decimal" w:pos="882"/>
              </w:tabs>
              <w:spacing w:before="60" w:line="240" w:lineRule="atLeast"/>
              <w:ind w:left="-108" w:right="-108"/>
              <w:rPr>
                <w:rFonts w:ascii="Calibri" w:hAnsi="Calibri" w:cs="Calibri"/>
                <w:b/>
                <w:bCs/>
                <w:sz w:val="20"/>
              </w:rPr>
            </w:pPr>
          </w:p>
        </w:tc>
        <w:tc>
          <w:tcPr>
            <w:tcW w:w="891" w:type="dxa"/>
          </w:tcPr>
          <w:p w14:paraId="3FB37352" w14:textId="77777777" w:rsidR="00E17A46" w:rsidRPr="00CC2B9D" w:rsidRDefault="00E17A46">
            <w:pPr>
              <w:tabs>
                <w:tab w:val="decimal" w:pos="792"/>
              </w:tabs>
              <w:spacing w:before="60" w:line="240" w:lineRule="atLeast"/>
              <w:ind w:left="-108" w:right="-108"/>
              <w:rPr>
                <w:rFonts w:ascii="Calibri" w:hAnsi="Calibri" w:cs="Calibri"/>
                <w:sz w:val="20"/>
              </w:rPr>
            </w:pPr>
          </w:p>
        </w:tc>
        <w:tc>
          <w:tcPr>
            <w:tcW w:w="236" w:type="dxa"/>
          </w:tcPr>
          <w:p w14:paraId="625BF857" w14:textId="77777777" w:rsidR="00E17A46" w:rsidRPr="00CC2B9D" w:rsidRDefault="00E17A46">
            <w:pPr>
              <w:tabs>
                <w:tab w:val="decimal" w:pos="882"/>
              </w:tabs>
              <w:spacing w:before="60" w:line="240" w:lineRule="atLeast"/>
              <w:ind w:left="-108" w:right="-108"/>
              <w:rPr>
                <w:rFonts w:ascii="Calibri" w:hAnsi="Calibri" w:cs="Calibri"/>
                <w:b/>
                <w:bCs/>
                <w:sz w:val="20"/>
              </w:rPr>
            </w:pPr>
          </w:p>
        </w:tc>
        <w:tc>
          <w:tcPr>
            <w:tcW w:w="1078" w:type="dxa"/>
            <w:gridSpan w:val="2"/>
          </w:tcPr>
          <w:p w14:paraId="7D52FC7D" w14:textId="77777777" w:rsidR="00E17A46" w:rsidRPr="00CC2B9D" w:rsidRDefault="00E17A46">
            <w:pPr>
              <w:tabs>
                <w:tab w:val="decimal" w:pos="792"/>
              </w:tabs>
              <w:spacing w:before="60" w:line="240" w:lineRule="atLeast"/>
              <w:ind w:left="-108" w:right="-108"/>
              <w:rPr>
                <w:rFonts w:ascii="Calibri" w:hAnsi="Calibri" w:cs="Calibri"/>
                <w:sz w:val="20"/>
              </w:rPr>
            </w:pPr>
          </w:p>
        </w:tc>
      </w:tr>
      <w:tr w:rsidR="00E17A46" w:rsidRPr="00CC2B9D" w14:paraId="384405AC" w14:textId="77777777">
        <w:trPr>
          <w:trHeight w:val="77"/>
        </w:trPr>
        <w:tc>
          <w:tcPr>
            <w:tcW w:w="3159" w:type="dxa"/>
            <w:shd w:val="clear" w:color="auto" w:fill="auto"/>
            <w:vAlign w:val="bottom"/>
          </w:tcPr>
          <w:p w14:paraId="5B86EDD9" w14:textId="77777777" w:rsidR="00E17A46" w:rsidRPr="00CC2B9D" w:rsidRDefault="00E17A46">
            <w:pPr>
              <w:spacing w:before="60" w:line="240" w:lineRule="atLeast"/>
              <w:ind w:left="157" w:right="-108" w:hanging="166"/>
              <w:rPr>
                <w:rFonts w:ascii="Calibri" w:hAnsi="Calibri" w:cs="Calibri"/>
                <w:sz w:val="20"/>
              </w:rPr>
            </w:pPr>
            <w:r w:rsidRPr="00CC2B9D">
              <w:rPr>
                <w:rFonts w:ascii="Calibri" w:hAnsi="Calibri" w:cs="Calibri"/>
                <w:b/>
                <w:bCs/>
                <w:i/>
                <w:iCs/>
                <w:sz w:val="20"/>
              </w:rPr>
              <w:t>Indirect joint ventures</w:t>
            </w:r>
          </w:p>
        </w:tc>
        <w:tc>
          <w:tcPr>
            <w:tcW w:w="1150" w:type="dxa"/>
          </w:tcPr>
          <w:p w14:paraId="625F97BD" w14:textId="77777777" w:rsidR="00E17A46" w:rsidRPr="00CC2B9D" w:rsidRDefault="00E17A46">
            <w:pPr>
              <w:spacing w:before="60" w:line="240" w:lineRule="atLeast"/>
              <w:ind w:left="-108" w:right="-108"/>
              <w:jc w:val="center"/>
              <w:rPr>
                <w:rFonts w:ascii="Calibri" w:hAnsi="Calibri" w:cs="Calibri"/>
                <w:sz w:val="20"/>
              </w:rPr>
            </w:pPr>
          </w:p>
        </w:tc>
        <w:tc>
          <w:tcPr>
            <w:tcW w:w="740" w:type="dxa"/>
            <w:shd w:val="clear" w:color="auto" w:fill="auto"/>
          </w:tcPr>
          <w:p w14:paraId="084D1BCF" w14:textId="77777777" w:rsidR="00E17A46" w:rsidRPr="00CC2B9D" w:rsidRDefault="00E17A46">
            <w:pPr>
              <w:spacing w:before="60" w:line="240" w:lineRule="atLeast"/>
              <w:ind w:left="-108" w:right="-108"/>
              <w:jc w:val="center"/>
              <w:rPr>
                <w:rFonts w:ascii="Calibri" w:hAnsi="Calibri" w:cs="Calibri"/>
                <w:sz w:val="20"/>
              </w:rPr>
            </w:pPr>
          </w:p>
        </w:tc>
        <w:tc>
          <w:tcPr>
            <w:tcW w:w="236" w:type="dxa"/>
          </w:tcPr>
          <w:p w14:paraId="11308821" w14:textId="77777777" w:rsidR="00E17A46" w:rsidRPr="00CC2B9D" w:rsidRDefault="00E17A46">
            <w:pPr>
              <w:spacing w:before="60" w:line="240" w:lineRule="atLeast"/>
              <w:ind w:left="-108" w:right="-108"/>
              <w:jc w:val="center"/>
              <w:rPr>
                <w:rFonts w:ascii="Calibri" w:hAnsi="Calibri" w:cs="Calibri"/>
                <w:sz w:val="20"/>
              </w:rPr>
            </w:pPr>
          </w:p>
        </w:tc>
        <w:tc>
          <w:tcPr>
            <w:tcW w:w="861" w:type="dxa"/>
            <w:gridSpan w:val="2"/>
            <w:shd w:val="clear" w:color="auto" w:fill="auto"/>
          </w:tcPr>
          <w:p w14:paraId="0DE308BF" w14:textId="77777777" w:rsidR="00E17A46" w:rsidRPr="00CC2B9D" w:rsidRDefault="00E17A46">
            <w:pPr>
              <w:spacing w:before="60" w:line="240" w:lineRule="atLeast"/>
              <w:ind w:left="-108" w:right="-108"/>
              <w:jc w:val="center"/>
              <w:rPr>
                <w:rFonts w:ascii="Calibri" w:hAnsi="Calibri" w:cs="Calibri"/>
                <w:sz w:val="20"/>
              </w:rPr>
            </w:pPr>
          </w:p>
        </w:tc>
        <w:tc>
          <w:tcPr>
            <w:tcW w:w="236" w:type="dxa"/>
            <w:gridSpan w:val="2"/>
          </w:tcPr>
          <w:p w14:paraId="59D3480C" w14:textId="77777777" w:rsidR="00E17A46" w:rsidRPr="00CC2B9D" w:rsidRDefault="00E17A46">
            <w:pPr>
              <w:tabs>
                <w:tab w:val="decimal" w:pos="675"/>
              </w:tabs>
              <w:spacing w:before="60" w:line="240" w:lineRule="atLeast"/>
              <w:ind w:left="-108" w:right="-108"/>
              <w:rPr>
                <w:rFonts w:ascii="Calibri" w:hAnsi="Calibri" w:cs="Calibri"/>
                <w:sz w:val="20"/>
              </w:rPr>
            </w:pPr>
          </w:p>
        </w:tc>
        <w:tc>
          <w:tcPr>
            <w:tcW w:w="827" w:type="dxa"/>
            <w:shd w:val="clear" w:color="auto" w:fill="auto"/>
          </w:tcPr>
          <w:p w14:paraId="197FEB33" w14:textId="77777777" w:rsidR="00E17A46" w:rsidRPr="00CC2B9D" w:rsidRDefault="00E17A46">
            <w:pPr>
              <w:tabs>
                <w:tab w:val="decimal" w:pos="972"/>
              </w:tabs>
              <w:spacing w:before="60" w:line="240" w:lineRule="atLeast"/>
              <w:ind w:left="-108" w:right="-108"/>
              <w:rPr>
                <w:rFonts w:ascii="Calibri" w:hAnsi="Calibri" w:cs="Calibri"/>
                <w:sz w:val="20"/>
              </w:rPr>
            </w:pPr>
          </w:p>
        </w:tc>
        <w:tc>
          <w:tcPr>
            <w:tcW w:w="236" w:type="dxa"/>
            <w:shd w:val="clear" w:color="auto" w:fill="auto"/>
          </w:tcPr>
          <w:p w14:paraId="5B6EBA26" w14:textId="77777777" w:rsidR="00E17A46" w:rsidRPr="00CC2B9D" w:rsidRDefault="00E17A46">
            <w:pPr>
              <w:tabs>
                <w:tab w:val="decimal" w:pos="630"/>
              </w:tabs>
              <w:spacing w:before="60" w:line="240" w:lineRule="atLeast"/>
              <w:ind w:left="-108" w:right="-108"/>
              <w:rPr>
                <w:rFonts w:ascii="Calibri" w:hAnsi="Calibri" w:cs="Calibri"/>
                <w:sz w:val="20"/>
              </w:rPr>
            </w:pPr>
          </w:p>
        </w:tc>
        <w:tc>
          <w:tcPr>
            <w:tcW w:w="830" w:type="dxa"/>
            <w:gridSpan w:val="2"/>
            <w:shd w:val="clear" w:color="auto" w:fill="auto"/>
          </w:tcPr>
          <w:p w14:paraId="41E82D9B" w14:textId="77777777" w:rsidR="00E17A46" w:rsidRPr="00CC2B9D" w:rsidRDefault="00E17A46">
            <w:pPr>
              <w:tabs>
                <w:tab w:val="decimal" w:pos="969"/>
              </w:tabs>
              <w:spacing w:before="60" w:line="240" w:lineRule="atLeast"/>
              <w:ind w:left="-108" w:right="-108"/>
              <w:rPr>
                <w:rFonts w:ascii="Calibri" w:hAnsi="Calibri" w:cs="Calibri"/>
                <w:sz w:val="20"/>
              </w:rPr>
            </w:pPr>
          </w:p>
        </w:tc>
        <w:tc>
          <w:tcPr>
            <w:tcW w:w="238" w:type="dxa"/>
            <w:gridSpan w:val="2"/>
            <w:shd w:val="clear" w:color="auto" w:fill="auto"/>
          </w:tcPr>
          <w:p w14:paraId="032A5912" w14:textId="77777777" w:rsidR="00E17A46" w:rsidRPr="00CC2B9D" w:rsidRDefault="00E17A46">
            <w:pPr>
              <w:tabs>
                <w:tab w:val="decimal" w:pos="630"/>
              </w:tabs>
              <w:spacing w:before="60" w:line="240" w:lineRule="atLeast"/>
              <w:ind w:left="-108" w:right="-108"/>
              <w:rPr>
                <w:rFonts w:ascii="Calibri" w:hAnsi="Calibri" w:cs="Calibri"/>
                <w:b/>
                <w:bCs/>
                <w:sz w:val="20"/>
              </w:rPr>
            </w:pPr>
          </w:p>
        </w:tc>
        <w:tc>
          <w:tcPr>
            <w:tcW w:w="860" w:type="dxa"/>
            <w:shd w:val="clear" w:color="auto" w:fill="auto"/>
          </w:tcPr>
          <w:p w14:paraId="0AA7BF24" w14:textId="77777777" w:rsidR="00E17A46" w:rsidRPr="00CC2B9D" w:rsidRDefault="00E17A46">
            <w:pPr>
              <w:tabs>
                <w:tab w:val="decimal" w:pos="792"/>
              </w:tabs>
              <w:spacing w:before="60" w:line="240" w:lineRule="atLeast"/>
              <w:ind w:left="-108" w:right="-108"/>
              <w:rPr>
                <w:rFonts w:ascii="Calibri" w:hAnsi="Calibri" w:cs="Calibri"/>
                <w:sz w:val="20"/>
              </w:rPr>
            </w:pPr>
          </w:p>
        </w:tc>
        <w:tc>
          <w:tcPr>
            <w:tcW w:w="240" w:type="dxa"/>
            <w:shd w:val="clear" w:color="auto" w:fill="auto"/>
          </w:tcPr>
          <w:p w14:paraId="605C7303" w14:textId="77777777" w:rsidR="00E17A46" w:rsidRPr="00CC2B9D" w:rsidRDefault="00E17A46">
            <w:pPr>
              <w:tabs>
                <w:tab w:val="decimal" w:pos="630"/>
              </w:tabs>
              <w:spacing w:before="60" w:line="240" w:lineRule="atLeast"/>
              <w:ind w:left="-108" w:right="-108"/>
              <w:rPr>
                <w:rFonts w:ascii="Calibri" w:hAnsi="Calibri" w:cs="Calibri"/>
                <w:b/>
                <w:bCs/>
                <w:sz w:val="20"/>
              </w:rPr>
            </w:pPr>
          </w:p>
        </w:tc>
        <w:tc>
          <w:tcPr>
            <w:tcW w:w="867" w:type="dxa"/>
            <w:gridSpan w:val="2"/>
            <w:shd w:val="clear" w:color="auto" w:fill="auto"/>
          </w:tcPr>
          <w:p w14:paraId="55B52DFE" w14:textId="77777777" w:rsidR="00E17A46" w:rsidRPr="00CC2B9D" w:rsidRDefault="00E17A46">
            <w:pPr>
              <w:tabs>
                <w:tab w:val="decimal" w:pos="792"/>
              </w:tabs>
              <w:spacing w:before="60" w:line="240" w:lineRule="atLeast"/>
              <w:ind w:left="-108" w:right="-108"/>
              <w:rPr>
                <w:rFonts w:ascii="Calibri" w:hAnsi="Calibri" w:cs="Calibri"/>
                <w:sz w:val="20"/>
              </w:rPr>
            </w:pPr>
          </w:p>
        </w:tc>
        <w:tc>
          <w:tcPr>
            <w:tcW w:w="236" w:type="dxa"/>
            <w:gridSpan w:val="2"/>
            <w:shd w:val="clear" w:color="auto" w:fill="auto"/>
          </w:tcPr>
          <w:p w14:paraId="22B25A1E" w14:textId="77777777" w:rsidR="00E17A46" w:rsidRPr="00CC2B9D" w:rsidRDefault="00E17A46">
            <w:pPr>
              <w:tabs>
                <w:tab w:val="decimal" w:pos="630"/>
              </w:tabs>
              <w:spacing w:before="60" w:line="240" w:lineRule="atLeast"/>
              <w:ind w:left="-108" w:right="-108"/>
              <w:rPr>
                <w:rFonts w:ascii="Calibri" w:hAnsi="Calibri" w:cs="Calibri"/>
                <w:b/>
                <w:bCs/>
                <w:sz w:val="20"/>
              </w:rPr>
            </w:pPr>
          </w:p>
        </w:tc>
        <w:tc>
          <w:tcPr>
            <w:tcW w:w="889" w:type="dxa"/>
            <w:shd w:val="clear" w:color="auto" w:fill="auto"/>
          </w:tcPr>
          <w:p w14:paraId="2F37F981" w14:textId="77777777" w:rsidR="00E17A46" w:rsidRPr="00CC2B9D" w:rsidRDefault="00E17A46">
            <w:pPr>
              <w:tabs>
                <w:tab w:val="decimal" w:pos="551"/>
              </w:tabs>
              <w:spacing w:before="60" w:line="240" w:lineRule="atLeast"/>
              <w:ind w:left="-108" w:right="-24"/>
              <w:jc w:val="right"/>
              <w:rPr>
                <w:rFonts w:ascii="Calibri" w:hAnsi="Calibri" w:cs="Calibri"/>
                <w:sz w:val="20"/>
              </w:rPr>
            </w:pPr>
          </w:p>
        </w:tc>
        <w:tc>
          <w:tcPr>
            <w:tcW w:w="236" w:type="dxa"/>
            <w:shd w:val="clear" w:color="auto" w:fill="auto"/>
          </w:tcPr>
          <w:p w14:paraId="116BA415" w14:textId="77777777" w:rsidR="00E17A46" w:rsidRPr="00CC2B9D" w:rsidRDefault="00E17A46">
            <w:pPr>
              <w:tabs>
                <w:tab w:val="decimal" w:pos="630"/>
                <w:tab w:val="decimal" w:pos="792"/>
              </w:tabs>
              <w:spacing w:before="60" w:line="240" w:lineRule="atLeast"/>
              <w:ind w:left="-108" w:right="-108"/>
              <w:rPr>
                <w:rFonts w:ascii="Calibri" w:hAnsi="Calibri" w:cs="Calibri"/>
                <w:sz w:val="20"/>
              </w:rPr>
            </w:pPr>
          </w:p>
        </w:tc>
        <w:tc>
          <w:tcPr>
            <w:tcW w:w="948" w:type="dxa"/>
            <w:gridSpan w:val="2"/>
            <w:shd w:val="clear" w:color="auto" w:fill="auto"/>
          </w:tcPr>
          <w:p w14:paraId="6982616A" w14:textId="77777777" w:rsidR="00E17A46" w:rsidRPr="00CC2B9D" w:rsidRDefault="00E17A46">
            <w:pPr>
              <w:tabs>
                <w:tab w:val="decimal" w:pos="792"/>
              </w:tabs>
              <w:spacing w:before="60" w:line="240" w:lineRule="atLeast"/>
              <w:ind w:left="-108" w:right="-108"/>
              <w:rPr>
                <w:rFonts w:ascii="Calibri" w:hAnsi="Calibri" w:cs="Calibri"/>
                <w:sz w:val="20"/>
              </w:rPr>
            </w:pPr>
          </w:p>
        </w:tc>
        <w:tc>
          <w:tcPr>
            <w:tcW w:w="239" w:type="dxa"/>
            <w:gridSpan w:val="2"/>
            <w:shd w:val="clear" w:color="auto" w:fill="auto"/>
          </w:tcPr>
          <w:p w14:paraId="49E00AA8" w14:textId="77777777" w:rsidR="00E17A46" w:rsidRPr="00CC2B9D" w:rsidRDefault="00E17A46">
            <w:pPr>
              <w:tabs>
                <w:tab w:val="decimal" w:pos="882"/>
              </w:tabs>
              <w:spacing w:before="60" w:line="240" w:lineRule="atLeast"/>
              <w:ind w:left="-108" w:right="-108"/>
              <w:rPr>
                <w:rFonts w:ascii="Calibri" w:hAnsi="Calibri" w:cs="Calibri"/>
                <w:b/>
                <w:bCs/>
                <w:sz w:val="20"/>
              </w:rPr>
            </w:pPr>
          </w:p>
        </w:tc>
        <w:tc>
          <w:tcPr>
            <w:tcW w:w="891" w:type="dxa"/>
          </w:tcPr>
          <w:p w14:paraId="33059F21" w14:textId="77777777" w:rsidR="00E17A46" w:rsidRPr="00CC2B9D" w:rsidRDefault="00E17A46">
            <w:pPr>
              <w:tabs>
                <w:tab w:val="decimal" w:pos="792"/>
              </w:tabs>
              <w:spacing w:before="60" w:line="240" w:lineRule="atLeast"/>
              <w:ind w:left="-108" w:right="-108"/>
              <w:rPr>
                <w:rFonts w:ascii="Calibri" w:hAnsi="Calibri" w:cs="Calibri"/>
                <w:sz w:val="20"/>
              </w:rPr>
            </w:pPr>
          </w:p>
        </w:tc>
        <w:tc>
          <w:tcPr>
            <w:tcW w:w="236" w:type="dxa"/>
          </w:tcPr>
          <w:p w14:paraId="79B6957E" w14:textId="77777777" w:rsidR="00E17A46" w:rsidRPr="00CC2B9D" w:rsidRDefault="00E17A46">
            <w:pPr>
              <w:tabs>
                <w:tab w:val="decimal" w:pos="882"/>
              </w:tabs>
              <w:spacing w:before="60" w:line="240" w:lineRule="atLeast"/>
              <w:ind w:left="-108" w:right="-108"/>
              <w:rPr>
                <w:rFonts w:ascii="Calibri" w:hAnsi="Calibri" w:cs="Calibri"/>
                <w:b/>
                <w:bCs/>
                <w:sz w:val="20"/>
              </w:rPr>
            </w:pPr>
          </w:p>
        </w:tc>
        <w:tc>
          <w:tcPr>
            <w:tcW w:w="1078" w:type="dxa"/>
            <w:gridSpan w:val="2"/>
          </w:tcPr>
          <w:p w14:paraId="6C92012D" w14:textId="77777777" w:rsidR="00E17A46" w:rsidRPr="00CC2B9D" w:rsidRDefault="00E17A46">
            <w:pPr>
              <w:tabs>
                <w:tab w:val="decimal" w:pos="792"/>
              </w:tabs>
              <w:spacing w:before="60" w:line="240" w:lineRule="atLeast"/>
              <w:ind w:left="-108" w:right="-108"/>
              <w:rPr>
                <w:rFonts w:ascii="Calibri" w:hAnsi="Calibri" w:cs="Calibri"/>
                <w:sz w:val="20"/>
              </w:rPr>
            </w:pPr>
          </w:p>
        </w:tc>
      </w:tr>
      <w:tr w:rsidR="00E17A46" w:rsidRPr="00CC2B9D" w14:paraId="76F816F2" w14:textId="77777777">
        <w:trPr>
          <w:trHeight w:val="77"/>
        </w:trPr>
        <w:tc>
          <w:tcPr>
            <w:tcW w:w="3159" w:type="dxa"/>
            <w:shd w:val="clear" w:color="auto" w:fill="auto"/>
          </w:tcPr>
          <w:p w14:paraId="249A67BC" w14:textId="77777777" w:rsidR="00E17A46" w:rsidRPr="00CC2B9D" w:rsidRDefault="00E17A46">
            <w:pPr>
              <w:spacing w:before="60" w:line="240" w:lineRule="atLeast"/>
              <w:ind w:left="157" w:right="-108" w:hanging="166"/>
              <w:rPr>
                <w:rFonts w:ascii="Calibri" w:hAnsi="Calibri" w:cs="Calibri"/>
                <w:sz w:val="20"/>
              </w:rPr>
            </w:pPr>
            <w:r w:rsidRPr="00CC2B9D">
              <w:rPr>
                <w:rFonts w:ascii="Calibri" w:hAnsi="Calibri" w:cs="Calibri"/>
                <w:sz w:val="20"/>
              </w:rPr>
              <w:t xml:space="preserve">Suntech Innovation Power Co., Ltd. </w:t>
            </w:r>
            <w:r w:rsidRPr="00CC2B9D">
              <w:rPr>
                <w:rFonts w:ascii="Calibri" w:hAnsi="Calibri" w:cs="Calibri"/>
                <w:sz w:val="20"/>
                <w:vertAlign w:val="superscript"/>
              </w:rPr>
              <w:t>(2)</w:t>
            </w:r>
          </w:p>
        </w:tc>
        <w:tc>
          <w:tcPr>
            <w:tcW w:w="1150" w:type="dxa"/>
          </w:tcPr>
          <w:p w14:paraId="528A5F61" w14:textId="77777777" w:rsidR="00E17A46" w:rsidRPr="00CC2B9D" w:rsidRDefault="00E17A46">
            <w:pPr>
              <w:spacing w:before="60" w:line="240" w:lineRule="atLeast"/>
              <w:ind w:left="-108" w:right="-108"/>
              <w:jc w:val="center"/>
              <w:rPr>
                <w:rFonts w:ascii="Calibri" w:hAnsi="Calibri" w:cs="Calibri"/>
                <w:sz w:val="20"/>
              </w:rPr>
            </w:pPr>
            <w:r w:rsidRPr="00CC2B9D">
              <w:rPr>
                <w:rFonts w:ascii="Calibri" w:hAnsi="Calibri" w:cs="Calibri"/>
                <w:sz w:val="20"/>
              </w:rPr>
              <w:t>Thailand</w:t>
            </w:r>
          </w:p>
        </w:tc>
        <w:tc>
          <w:tcPr>
            <w:tcW w:w="740" w:type="dxa"/>
            <w:shd w:val="clear" w:color="auto" w:fill="auto"/>
          </w:tcPr>
          <w:p w14:paraId="2179DC0A" w14:textId="55E504AD" w:rsidR="00E17A46" w:rsidRPr="00CC2B9D" w:rsidRDefault="0081044B">
            <w:pPr>
              <w:spacing w:before="60" w:line="240" w:lineRule="atLeast"/>
              <w:ind w:left="-108" w:right="-108"/>
              <w:jc w:val="center"/>
              <w:rPr>
                <w:rFonts w:ascii="Calibri" w:hAnsi="Calibri" w:cs="Calibri"/>
                <w:sz w:val="20"/>
              </w:rPr>
            </w:pPr>
            <w:r w:rsidRPr="00CC2B9D">
              <w:rPr>
                <w:rFonts w:ascii="Calibri" w:hAnsi="Calibri" w:cs="Calibri"/>
                <w:sz w:val="20"/>
              </w:rPr>
              <w:t>21.68</w:t>
            </w:r>
          </w:p>
        </w:tc>
        <w:tc>
          <w:tcPr>
            <w:tcW w:w="236" w:type="dxa"/>
          </w:tcPr>
          <w:p w14:paraId="5AFB3044" w14:textId="77777777" w:rsidR="00E17A46" w:rsidRPr="00CC2B9D" w:rsidRDefault="00E17A46">
            <w:pPr>
              <w:spacing w:before="60" w:line="240" w:lineRule="atLeast"/>
              <w:ind w:left="-108" w:right="-108"/>
              <w:jc w:val="center"/>
              <w:rPr>
                <w:rFonts w:ascii="Calibri" w:hAnsi="Calibri" w:cs="Calibri"/>
                <w:sz w:val="20"/>
              </w:rPr>
            </w:pPr>
          </w:p>
        </w:tc>
        <w:tc>
          <w:tcPr>
            <w:tcW w:w="861" w:type="dxa"/>
            <w:gridSpan w:val="2"/>
            <w:shd w:val="clear" w:color="auto" w:fill="auto"/>
          </w:tcPr>
          <w:p w14:paraId="7177893A" w14:textId="77777777" w:rsidR="00E17A46" w:rsidRPr="00CC2B9D" w:rsidRDefault="00E17A46">
            <w:pPr>
              <w:spacing w:before="60" w:line="240" w:lineRule="atLeast"/>
              <w:ind w:left="-108" w:right="-108"/>
              <w:jc w:val="center"/>
              <w:rPr>
                <w:rFonts w:ascii="Calibri" w:hAnsi="Calibri" w:cs="Calibri"/>
                <w:sz w:val="20"/>
              </w:rPr>
            </w:pPr>
            <w:r w:rsidRPr="00CC2B9D">
              <w:rPr>
                <w:rFonts w:ascii="Calibri" w:hAnsi="Calibri" w:cs="Calibri"/>
                <w:sz w:val="20"/>
              </w:rPr>
              <w:t>32.19</w:t>
            </w:r>
          </w:p>
        </w:tc>
        <w:tc>
          <w:tcPr>
            <w:tcW w:w="236" w:type="dxa"/>
            <w:gridSpan w:val="2"/>
          </w:tcPr>
          <w:p w14:paraId="11D85ED3" w14:textId="77777777" w:rsidR="00E17A46" w:rsidRPr="00CC2B9D" w:rsidRDefault="00E17A46">
            <w:pPr>
              <w:tabs>
                <w:tab w:val="decimal" w:pos="675"/>
              </w:tabs>
              <w:spacing w:before="60" w:line="240" w:lineRule="atLeast"/>
              <w:ind w:left="-108" w:right="-108"/>
              <w:rPr>
                <w:rFonts w:ascii="Calibri" w:hAnsi="Calibri" w:cs="Calibri"/>
                <w:sz w:val="20"/>
              </w:rPr>
            </w:pPr>
          </w:p>
        </w:tc>
        <w:tc>
          <w:tcPr>
            <w:tcW w:w="827" w:type="dxa"/>
            <w:tcBorders>
              <w:bottom w:val="single" w:sz="4" w:space="0" w:color="auto"/>
            </w:tcBorders>
            <w:shd w:val="clear" w:color="auto" w:fill="auto"/>
          </w:tcPr>
          <w:p w14:paraId="34BA75BB" w14:textId="25FD2408" w:rsidR="00E17A46" w:rsidRPr="00CC2B9D" w:rsidRDefault="006122CD" w:rsidP="006122CD">
            <w:pPr>
              <w:spacing w:before="60" w:line="240" w:lineRule="atLeast"/>
              <w:ind w:left="-108" w:right="-72"/>
              <w:jc w:val="right"/>
              <w:rPr>
                <w:rFonts w:ascii="Calibri" w:hAnsi="Calibri" w:cs="Calibri"/>
                <w:sz w:val="20"/>
              </w:rPr>
            </w:pPr>
            <w:r w:rsidRPr="00CC2B9D">
              <w:rPr>
                <w:rFonts w:ascii="Calibri" w:hAnsi="Calibri" w:cs="Calibri"/>
                <w:sz w:val="20"/>
              </w:rPr>
              <w:t>78,055</w:t>
            </w:r>
          </w:p>
        </w:tc>
        <w:tc>
          <w:tcPr>
            <w:tcW w:w="236" w:type="dxa"/>
            <w:shd w:val="clear" w:color="auto" w:fill="auto"/>
          </w:tcPr>
          <w:p w14:paraId="70435FCC" w14:textId="77777777" w:rsidR="00E17A46" w:rsidRPr="00CC2B9D" w:rsidRDefault="00E17A46">
            <w:pPr>
              <w:tabs>
                <w:tab w:val="decimal" w:pos="630"/>
              </w:tabs>
              <w:spacing w:before="60" w:line="240" w:lineRule="atLeast"/>
              <w:ind w:left="-108" w:right="-72"/>
              <w:jc w:val="right"/>
              <w:rPr>
                <w:rFonts w:ascii="Calibri" w:hAnsi="Calibri" w:cs="Calibri"/>
                <w:sz w:val="20"/>
              </w:rPr>
            </w:pPr>
          </w:p>
        </w:tc>
        <w:tc>
          <w:tcPr>
            <w:tcW w:w="830" w:type="dxa"/>
            <w:gridSpan w:val="2"/>
            <w:tcBorders>
              <w:bottom w:val="single" w:sz="4" w:space="0" w:color="auto"/>
            </w:tcBorders>
            <w:shd w:val="clear" w:color="auto" w:fill="auto"/>
          </w:tcPr>
          <w:p w14:paraId="63BEFF48" w14:textId="77777777" w:rsidR="00E17A46" w:rsidRPr="00CC2B9D" w:rsidRDefault="00E17A46">
            <w:pPr>
              <w:spacing w:before="60" w:line="240" w:lineRule="atLeast"/>
              <w:ind w:left="-108" w:right="-72"/>
              <w:jc w:val="center"/>
              <w:rPr>
                <w:rFonts w:ascii="Calibri" w:hAnsi="Calibri" w:cs="Calibri"/>
                <w:sz w:val="20"/>
              </w:rPr>
            </w:pPr>
            <w:r w:rsidRPr="00CC2B9D">
              <w:rPr>
                <w:rFonts w:ascii="Calibri" w:hAnsi="Calibri" w:cs="Calibri"/>
                <w:sz w:val="20"/>
              </w:rPr>
              <w:t xml:space="preserve">    -</w:t>
            </w:r>
          </w:p>
        </w:tc>
        <w:tc>
          <w:tcPr>
            <w:tcW w:w="238" w:type="dxa"/>
            <w:gridSpan w:val="2"/>
            <w:shd w:val="clear" w:color="auto" w:fill="auto"/>
          </w:tcPr>
          <w:p w14:paraId="315455D5" w14:textId="77777777" w:rsidR="00E17A46" w:rsidRPr="00CC2B9D" w:rsidRDefault="00E17A46">
            <w:pPr>
              <w:tabs>
                <w:tab w:val="decimal" w:pos="630"/>
              </w:tabs>
              <w:spacing w:before="60" w:line="240" w:lineRule="atLeast"/>
              <w:ind w:left="-108" w:right="-108"/>
              <w:rPr>
                <w:rFonts w:ascii="Calibri" w:hAnsi="Calibri" w:cs="Calibri"/>
                <w:sz w:val="20"/>
              </w:rPr>
            </w:pPr>
          </w:p>
        </w:tc>
        <w:tc>
          <w:tcPr>
            <w:tcW w:w="860" w:type="dxa"/>
            <w:shd w:val="clear" w:color="auto" w:fill="auto"/>
          </w:tcPr>
          <w:p w14:paraId="0B6D9CB5" w14:textId="3533C777" w:rsidR="00E17A46" w:rsidRPr="00CC2B9D" w:rsidRDefault="00381414">
            <w:pPr>
              <w:spacing w:before="60" w:line="240" w:lineRule="atLeast"/>
              <w:ind w:left="-108" w:right="-72"/>
              <w:jc w:val="center"/>
              <w:rPr>
                <w:rFonts w:ascii="Calibri" w:hAnsi="Calibri" w:cs="Calibri"/>
                <w:sz w:val="20"/>
              </w:rPr>
            </w:pPr>
            <w:r w:rsidRPr="00CC2B9D">
              <w:rPr>
                <w:rFonts w:ascii="Calibri" w:hAnsi="Calibri" w:cs="Calibri"/>
                <w:sz w:val="20"/>
              </w:rPr>
              <w:t>-</w:t>
            </w:r>
          </w:p>
        </w:tc>
        <w:tc>
          <w:tcPr>
            <w:tcW w:w="240" w:type="dxa"/>
            <w:shd w:val="clear" w:color="auto" w:fill="auto"/>
          </w:tcPr>
          <w:p w14:paraId="07217472" w14:textId="77777777" w:rsidR="00E17A46" w:rsidRPr="00CC2B9D" w:rsidRDefault="00E17A46">
            <w:pPr>
              <w:tabs>
                <w:tab w:val="decimal" w:pos="630"/>
              </w:tabs>
              <w:spacing w:before="60" w:line="240" w:lineRule="atLeast"/>
              <w:ind w:left="-108" w:right="-108"/>
              <w:rPr>
                <w:rFonts w:ascii="Calibri" w:hAnsi="Calibri" w:cs="Calibri"/>
                <w:sz w:val="20"/>
              </w:rPr>
            </w:pPr>
          </w:p>
        </w:tc>
        <w:tc>
          <w:tcPr>
            <w:tcW w:w="867" w:type="dxa"/>
            <w:gridSpan w:val="2"/>
            <w:shd w:val="clear" w:color="auto" w:fill="auto"/>
          </w:tcPr>
          <w:p w14:paraId="297CDEBB" w14:textId="77777777" w:rsidR="00E17A46" w:rsidRPr="00CC2B9D" w:rsidRDefault="00E17A46">
            <w:pPr>
              <w:spacing w:before="60" w:line="240" w:lineRule="atLeast"/>
              <w:ind w:left="-108" w:right="-72"/>
              <w:jc w:val="center"/>
              <w:rPr>
                <w:rFonts w:ascii="Calibri" w:hAnsi="Calibri" w:cs="Calibri"/>
                <w:sz w:val="20"/>
              </w:rPr>
            </w:pPr>
            <w:r w:rsidRPr="00CC2B9D">
              <w:rPr>
                <w:rFonts w:ascii="Calibri" w:hAnsi="Calibri" w:cs="Calibri"/>
                <w:sz w:val="20"/>
              </w:rPr>
              <w:t>-</w:t>
            </w:r>
          </w:p>
        </w:tc>
        <w:tc>
          <w:tcPr>
            <w:tcW w:w="236" w:type="dxa"/>
            <w:gridSpan w:val="2"/>
            <w:shd w:val="clear" w:color="auto" w:fill="auto"/>
          </w:tcPr>
          <w:p w14:paraId="367970F2" w14:textId="77777777" w:rsidR="00E17A46" w:rsidRPr="00CC2B9D" w:rsidRDefault="00E17A46">
            <w:pPr>
              <w:tabs>
                <w:tab w:val="decimal" w:pos="630"/>
              </w:tabs>
              <w:spacing w:before="60" w:line="240" w:lineRule="atLeast"/>
              <w:ind w:left="-108" w:right="-108"/>
              <w:rPr>
                <w:rFonts w:ascii="Calibri" w:hAnsi="Calibri" w:cs="Calibri"/>
                <w:sz w:val="20"/>
              </w:rPr>
            </w:pPr>
          </w:p>
        </w:tc>
        <w:tc>
          <w:tcPr>
            <w:tcW w:w="889" w:type="dxa"/>
            <w:shd w:val="clear" w:color="auto" w:fill="auto"/>
          </w:tcPr>
          <w:p w14:paraId="6BEEB28D" w14:textId="7C315246" w:rsidR="00E17A46" w:rsidRPr="00CC2B9D" w:rsidRDefault="0065035F">
            <w:pPr>
              <w:spacing w:before="60" w:line="240" w:lineRule="atLeast"/>
              <w:ind w:left="-108" w:right="-72"/>
              <w:jc w:val="center"/>
              <w:rPr>
                <w:rFonts w:ascii="Calibri" w:hAnsi="Calibri" w:cs="Calibri"/>
                <w:sz w:val="20"/>
              </w:rPr>
            </w:pPr>
            <w:r w:rsidRPr="00CC2B9D">
              <w:rPr>
                <w:rFonts w:ascii="Calibri" w:hAnsi="Calibri" w:cs="Calibri"/>
                <w:sz w:val="20"/>
              </w:rPr>
              <w:t>-</w:t>
            </w:r>
          </w:p>
        </w:tc>
        <w:tc>
          <w:tcPr>
            <w:tcW w:w="236" w:type="dxa"/>
            <w:shd w:val="clear" w:color="auto" w:fill="auto"/>
          </w:tcPr>
          <w:p w14:paraId="3F44C5BB" w14:textId="77777777" w:rsidR="00E17A46" w:rsidRPr="00CC2B9D" w:rsidRDefault="00E17A46">
            <w:pPr>
              <w:tabs>
                <w:tab w:val="decimal" w:pos="630"/>
                <w:tab w:val="decimal" w:pos="792"/>
              </w:tabs>
              <w:spacing w:before="60" w:line="240" w:lineRule="atLeast"/>
              <w:ind w:left="-108" w:right="-72"/>
              <w:jc w:val="center"/>
              <w:rPr>
                <w:rFonts w:ascii="Calibri" w:hAnsi="Calibri" w:cs="Calibri"/>
                <w:sz w:val="20"/>
              </w:rPr>
            </w:pPr>
          </w:p>
        </w:tc>
        <w:tc>
          <w:tcPr>
            <w:tcW w:w="948" w:type="dxa"/>
            <w:gridSpan w:val="2"/>
            <w:shd w:val="clear" w:color="auto" w:fill="auto"/>
          </w:tcPr>
          <w:p w14:paraId="4C62702C" w14:textId="77777777" w:rsidR="00E17A46" w:rsidRPr="00CC2B9D" w:rsidRDefault="00E17A46">
            <w:pPr>
              <w:spacing w:before="60" w:line="240" w:lineRule="atLeast"/>
              <w:ind w:left="-108" w:right="-72"/>
              <w:jc w:val="center"/>
              <w:rPr>
                <w:rFonts w:ascii="Calibri" w:hAnsi="Calibri" w:cs="Calibri"/>
                <w:sz w:val="20"/>
              </w:rPr>
            </w:pPr>
            <w:r w:rsidRPr="00CC2B9D">
              <w:rPr>
                <w:rFonts w:ascii="Calibri" w:hAnsi="Calibri" w:cs="Calibri"/>
                <w:sz w:val="20"/>
              </w:rPr>
              <w:t>-</w:t>
            </w:r>
          </w:p>
        </w:tc>
        <w:tc>
          <w:tcPr>
            <w:tcW w:w="239" w:type="dxa"/>
            <w:gridSpan w:val="2"/>
            <w:shd w:val="clear" w:color="auto" w:fill="auto"/>
          </w:tcPr>
          <w:p w14:paraId="77762EA2" w14:textId="77777777" w:rsidR="00E17A46" w:rsidRPr="00CC2B9D" w:rsidRDefault="00E17A46">
            <w:pPr>
              <w:tabs>
                <w:tab w:val="decimal" w:pos="882"/>
              </w:tabs>
              <w:spacing w:before="60" w:line="240" w:lineRule="atLeast"/>
              <w:ind w:left="-108" w:right="-72"/>
              <w:jc w:val="center"/>
              <w:rPr>
                <w:rFonts w:ascii="Calibri" w:hAnsi="Calibri" w:cs="Calibri"/>
                <w:sz w:val="20"/>
              </w:rPr>
            </w:pPr>
          </w:p>
        </w:tc>
        <w:tc>
          <w:tcPr>
            <w:tcW w:w="891" w:type="dxa"/>
          </w:tcPr>
          <w:p w14:paraId="0BE7F737" w14:textId="2C553B4A" w:rsidR="00E17A46" w:rsidRPr="00CC2B9D" w:rsidRDefault="00F51EE8">
            <w:pPr>
              <w:spacing w:before="60" w:line="240" w:lineRule="atLeast"/>
              <w:ind w:left="-108" w:right="-72"/>
              <w:jc w:val="center"/>
              <w:rPr>
                <w:rFonts w:ascii="Calibri" w:hAnsi="Calibri" w:cs="Calibri"/>
                <w:sz w:val="20"/>
              </w:rPr>
            </w:pPr>
            <w:r w:rsidRPr="00CC2B9D">
              <w:rPr>
                <w:rFonts w:ascii="Calibri" w:hAnsi="Calibri" w:cs="Calibri"/>
                <w:sz w:val="20"/>
              </w:rPr>
              <w:t>-</w:t>
            </w:r>
          </w:p>
        </w:tc>
        <w:tc>
          <w:tcPr>
            <w:tcW w:w="236" w:type="dxa"/>
          </w:tcPr>
          <w:p w14:paraId="5D039DEB" w14:textId="77777777" w:rsidR="00E17A46" w:rsidRPr="00CC2B9D" w:rsidRDefault="00E17A46">
            <w:pPr>
              <w:tabs>
                <w:tab w:val="decimal" w:pos="882"/>
              </w:tabs>
              <w:spacing w:before="60" w:line="240" w:lineRule="atLeast"/>
              <w:ind w:left="-108" w:right="-72"/>
              <w:jc w:val="center"/>
              <w:rPr>
                <w:rFonts w:ascii="Calibri" w:hAnsi="Calibri" w:cs="Calibri"/>
                <w:sz w:val="20"/>
              </w:rPr>
            </w:pPr>
          </w:p>
        </w:tc>
        <w:tc>
          <w:tcPr>
            <w:tcW w:w="1078" w:type="dxa"/>
            <w:gridSpan w:val="2"/>
          </w:tcPr>
          <w:p w14:paraId="6ECE2F43" w14:textId="77777777" w:rsidR="00E17A46" w:rsidRPr="00CC2B9D" w:rsidRDefault="00E17A46">
            <w:pPr>
              <w:spacing w:before="60" w:line="240" w:lineRule="atLeast"/>
              <w:ind w:left="-108" w:right="-72"/>
              <w:jc w:val="center"/>
              <w:rPr>
                <w:rFonts w:ascii="Calibri" w:hAnsi="Calibri" w:cs="Calibri"/>
                <w:sz w:val="20"/>
              </w:rPr>
            </w:pPr>
            <w:r w:rsidRPr="00CC2B9D">
              <w:rPr>
                <w:rFonts w:ascii="Calibri" w:hAnsi="Calibri" w:cs="Calibri"/>
                <w:sz w:val="20"/>
              </w:rPr>
              <w:t>-</w:t>
            </w:r>
          </w:p>
        </w:tc>
      </w:tr>
      <w:tr w:rsidR="00AD6750" w:rsidRPr="00CC2B9D" w14:paraId="3315004C" w14:textId="77777777">
        <w:trPr>
          <w:trHeight w:val="77"/>
        </w:trPr>
        <w:tc>
          <w:tcPr>
            <w:tcW w:w="3159" w:type="dxa"/>
            <w:shd w:val="clear" w:color="auto" w:fill="auto"/>
          </w:tcPr>
          <w:p w14:paraId="26953AA0" w14:textId="77777777" w:rsidR="00E17A46" w:rsidRPr="00CC2B9D" w:rsidRDefault="00E17A46">
            <w:pPr>
              <w:spacing w:before="60" w:line="240" w:lineRule="atLeast"/>
              <w:ind w:left="-9" w:right="-108"/>
              <w:rPr>
                <w:rFonts w:ascii="Calibri" w:hAnsi="Calibri" w:cs="Calibri"/>
                <w:b/>
                <w:bCs/>
                <w:sz w:val="20"/>
              </w:rPr>
            </w:pPr>
            <w:r w:rsidRPr="00CC2B9D">
              <w:rPr>
                <w:rFonts w:ascii="Calibri" w:hAnsi="Calibri" w:cs="Calibri"/>
                <w:b/>
                <w:bCs/>
                <w:sz w:val="20"/>
              </w:rPr>
              <w:t>Total</w:t>
            </w:r>
          </w:p>
        </w:tc>
        <w:tc>
          <w:tcPr>
            <w:tcW w:w="1150" w:type="dxa"/>
          </w:tcPr>
          <w:p w14:paraId="45F6D794" w14:textId="77777777" w:rsidR="00E17A46" w:rsidRPr="00CC2B9D" w:rsidRDefault="00E17A46">
            <w:pPr>
              <w:spacing w:before="60" w:line="240" w:lineRule="atLeast"/>
              <w:ind w:left="-108" w:right="-108"/>
              <w:jc w:val="center"/>
              <w:rPr>
                <w:rFonts w:ascii="Calibri" w:hAnsi="Calibri" w:cs="Calibri"/>
                <w:sz w:val="20"/>
              </w:rPr>
            </w:pPr>
          </w:p>
        </w:tc>
        <w:tc>
          <w:tcPr>
            <w:tcW w:w="740" w:type="dxa"/>
            <w:shd w:val="clear" w:color="auto" w:fill="auto"/>
          </w:tcPr>
          <w:p w14:paraId="29B91F3C" w14:textId="77777777" w:rsidR="00E17A46" w:rsidRPr="00CC2B9D" w:rsidRDefault="00E17A46">
            <w:pPr>
              <w:spacing w:before="60" w:line="240" w:lineRule="atLeast"/>
              <w:ind w:left="-108" w:right="-108"/>
              <w:jc w:val="center"/>
              <w:rPr>
                <w:rFonts w:ascii="Calibri" w:hAnsi="Calibri" w:cs="Calibri"/>
                <w:sz w:val="20"/>
              </w:rPr>
            </w:pPr>
          </w:p>
        </w:tc>
        <w:tc>
          <w:tcPr>
            <w:tcW w:w="236" w:type="dxa"/>
          </w:tcPr>
          <w:p w14:paraId="3DF00BCD" w14:textId="77777777" w:rsidR="00E17A46" w:rsidRPr="00CC2B9D" w:rsidRDefault="00E17A46">
            <w:pPr>
              <w:spacing w:before="60" w:line="240" w:lineRule="atLeast"/>
              <w:ind w:left="-108" w:right="-108"/>
              <w:jc w:val="center"/>
              <w:rPr>
                <w:rFonts w:ascii="Calibri" w:hAnsi="Calibri" w:cs="Calibri"/>
                <w:sz w:val="20"/>
              </w:rPr>
            </w:pPr>
          </w:p>
        </w:tc>
        <w:tc>
          <w:tcPr>
            <w:tcW w:w="861" w:type="dxa"/>
            <w:gridSpan w:val="2"/>
            <w:shd w:val="clear" w:color="auto" w:fill="auto"/>
          </w:tcPr>
          <w:p w14:paraId="3D018A7E" w14:textId="77777777" w:rsidR="00E17A46" w:rsidRPr="00CC2B9D" w:rsidRDefault="00E17A46">
            <w:pPr>
              <w:spacing w:before="60" w:line="240" w:lineRule="atLeast"/>
              <w:ind w:left="-108" w:right="-108"/>
              <w:jc w:val="center"/>
              <w:rPr>
                <w:rFonts w:ascii="Calibri" w:hAnsi="Calibri" w:cs="Calibri"/>
                <w:sz w:val="20"/>
              </w:rPr>
            </w:pPr>
          </w:p>
        </w:tc>
        <w:tc>
          <w:tcPr>
            <w:tcW w:w="236" w:type="dxa"/>
            <w:gridSpan w:val="2"/>
          </w:tcPr>
          <w:p w14:paraId="7F2AE780" w14:textId="77777777" w:rsidR="00E17A46" w:rsidRPr="00CC2B9D" w:rsidRDefault="00E17A46">
            <w:pPr>
              <w:tabs>
                <w:tab w:val="decimal" w:pos="630"/>
              </w:tabs>
              <w:spacing w:before="60" w:line="240" w:lineRule="atLeast"/>
              <w:ind w:left="-108" w:right="-108"/>
              <w:rPr>
                <w:rFonts w:ascii="Calibri" w:hAnsi="Calibri" w:cs="Calibri"/>
                <w:sz w:val="20"/>
              </w:rPr>
            </w:pPr>
          </w:p>
        </w:tc>
        <w:tc>
          <w:tcPr>
            <w:tcW w:w="827" w:type="dxa"/>
            <w:tcBorders>
              <w:top w:val="single" w:sz="4" w:space="0" w:color="auto"/>
              <w:bottom w:val="double" w:sz="4" w:space="0" w:color="auto"/>
            </w:tcBorders>
            <w:shd w:val="clear" w:color="auto" w:fill="auto"/>
          </w:tcPr>
          <w:p w14:paraId="2C0010A3" w14:textId="1688A429" w:rsidR="00E17A46" w:rsidRPr="00CC2B9D" w:rsidRDefault="006122CD">
            <w:pPr>
              <w:spacing w:before="60" w:line="240" w:lineRule="atLeast"/>
              <w:ind w:left="-108" w:right="-72"/>
              <w:jc w:val="right"/>
              <w:rPr>
                <w:rFonts w:ascii="Calibri" w:hAnsi="Calibri" w:cs="Calibri"/>
                <w:b/>
                <w:bCs/>
                <w:sz w:val="20"/>
              </w:rPr>
            </w:pPr>
            <w:r w:rsidRPr="00CC2B9D">
              <w:rPr>
                <w:rFonts w:ascii="Calibri" w:hAnsi="Calibri" w:cs="Calibri"/>
                <w:b/>
                <w:bCs/>
                <w:sz w:val="20"/>
              </w:rPr>
              <w:t>134,813</w:t>
            </w:r>
          </w:p>
        </w:tc>
        <w:tc>
          <w:tcPr>
            <w:tcW w:w="236" w:type="dxa"/>
            <w:shd w:val="clear" w:color="auto" w:fill="auto"/>
          </w:tcPr>
          <w:p w14:paraId="198B0FDD" w14:textId="77777777" w:rsidR="00E17A46" w:rsidRPr="00CC2B9D" w:rsidRDefault="00E17A46">
            <w:pPr>
              <w:tabs>
                <w:tab w:val="decimal" w:pos="792"/>
              </w:tabs>
              <w:spacing w:before="60" w:line="240" w:lineRule="atLeast"/>
              <w:ind w:left="-108" w:right="-108"/>
              <w:rPr>
                <w:rFonts w:ascii="Calibri" w:hAnsi="Calibri" w:cs="Calibri"/>
                <w:b/>
                <w:bCs/>
                <w:sz w:val="20"/>
              </w:rPr>
            </w:pPr>
          </w:p>
        </w:tc>
        <w:tc>
          <w:tcPr>
            <w:tcW w:w="830" w:type="dxa"/>
            <w:gridSpan w:val="2"/>
            <w:tcBorders>
              <w:top w:val="single" w:sz="4" w:space="0" w:color="auto"/>
              <w:bottom w:val="double" w:sz="4" w:space="0" w:color="auto"/>
            </w:tcBorders>
            <w:shd w:val="clear" w:color="auto" w:fill="auto"/>
          </w:tcPr>
          <w:p w14:paraId="06EC522D" w14:textId="77777777" w:rsidR="00E17A46" w:rsidRPr="00CC2B9D" w:rsidRDefault="00E17A46">
            <w:pPr>
              <w:spacing w:before="60" w:line="240" w:lineRule="atLeast"/>
              <w:ind w:left="-108" w:right="-72"/>
              <w:jc w:val="right"/>
              <w:rPr>
                <w:rFonts w:ascii="Calibri" w:hAnsi="Calibri" w:cs="Calibri"/>
                <w:b/>
                <w:bCs/>
                <w:sz w:val="20"/>
              </w:rPr>
            </w:pPr>
            <w:r w:rsidRPr="00CC2B9D">
              <w:rPr>
                <w:rFonts w:ascii="Calibri" w:hAnsi="Calibri" w:cs="Calibri"/>
                <w:b/>
                <w:bCs/>
                <w:sz w:val="20"/>
              </w:rPr>
              <w:t>47,376</w:t>
            </w:r>
          </w:p>
        </w:tc>
        <w:tc>
          <w:tcPr>
            <w:tcW w:w="238" w:type="dxa"/>
            <w:gridSpan w:val="2"/>
            <w:shd w:val="clear" w:color="auto" w:fill="auto"/>
          </w:tcPr>
          <w:p w14:paraId="3319475D" w14:textId="77777777" w:rsidR="00E17A46" w:rsidRPr="00CC2B9D" w:rsidRDefault="00E17A46">
            <w:pPr>
              <w:tabs>
                <w:tab w:val="decimal" w:pos="630"/>
              </w:tabs>
              <w:spacing w:before="60" w:line="240" w:lineRule="atLeast"/>
              <w:ind w:left="-108" w:right="-108"/>
              <w:rPr>
                <w:rFonts w:ascii="Calibri" w:hAnsi="Calibri" w:cs="Calibri"/>
                <w:b/>
                <w:bCs/>
                <w:sz w:val="20"/>
              </w:rPr>
            </w:pPr>
          </w:p>
        </w:tc>
        <w:tc>
          <w:tcPr>
            <w:tcW w:w="860" w:type="dxa"/>
            <w:tcBorders>
              <w:top w:val="single" w:sz="4" w:space="0" w:color="auto"/>
              <w:bottom w:val="double" w:sz="4" w:space="0" w:color="auto"/>
            </w:tcBorders>
            <w:shd w:val="clear" w:color="auto" w:fill="auto"/>
          </w:tcPr>
          <w:p w14:paraId="6BD38B68" w14:textId="5CFF5082" w:rsidR="00E17A46" w:rsidRPr="00CC2B9D" w:rsidRDefault="00381414">
            <w:pPr>
              <w:tabs>
                <w:tab w:val="decimal" w:pos="659"/>
              </w:tabs>
              <w:spacing w:before="60" w:line="240" w:lineRule="atLeast"/>
              <w:ind w:left="-108" w:right="-108"/>
              <w:rPr>
                <w:rFonts w:ascii="Calibri" w:hAnsi="Calibri" w:cs="Calibri"/>
                <w:b/>
                <w:bCs/>
                <w:sz w:val="20"/>
              </w:rPr>
            </w:pPr>
            <w:r w:rsidRPr="00CC2B9D">
              <w:rPr>
                <w:rFonts w:ascii="Calibri" w:hAnsi="Calibri" w:cs="Calibri"/>
                <w:b/>
                <w:bCs/>
                <w:sz w:val="20"/>
              </w:rPr>
              <w:t>177,553</w:t>
            </w:r>
          </w:p>
        </w:tc>
        <w:tc>
          <w:tcPr>
            <w:tcW w:w="240" w:type="dxa"/>
            <w:shd w:val="clear" w:color="auto" w:fill="auto"/>
          </w:tcPr>
          <w:p w14:paraId="2D97FFB5" w14:textId="77777777" w:rsidR="00E17A46" w:rsidRPr="00CC2B9D" w:rsidRDefault="00E17A46">
            <w:pPr>
              <w:tabs>
                <w:tab w:val="decimal" w:pos="630"/>
              </w:tabs>
              <w:spacing w:before="60" w:line="240" w:lineRule="atLeast"/>
              <w:ind w:left="-108" w:right="-108"/>
              <w:rPr>
                <w:rFonts w:ascii="Calibri" w:hAnsi="Calibri" w:cs="Calibri"/>
                <w:b/>
                <w:bCs/>
                <w:sz w:val="20"/>
              </w:rPr>
            </w:pPr>
          </w:p>
        </w:tc>
        <w:tc>
          <w:tcPr>
            <w:tcW w:w="867" w:type="dxa"/>
            <w:gridSpan w:val="2"/>
            <w:tcBorders>
              <w:top w:val="single" w:sz="4" w:space="0" w:color="auto"/>
              <w:bottom w:val="double" w:sz="4" w:space="0" w:color="auto"/>
            </w:tcBorders>
            <w:shd w:val="clear" w:color="auto" w:fill="auto"/>
          </w:tcPr>
          <w:p w14:paraId="3B397E06" w14:textId="77777777" w:rsidR="00E17A46" w:rsidRPr="00CC2B9D" w:rsidRDefault="00E17A46">
            <w:pPr>
              <w:tabs>
                <w:tab w:val="decimal" w:pos="659"/>
              </w:tabs>
              <w:spacing w:before="60" w:line="240" w:lineRule="atLeast"/>
              <w:ind w:left="-108" w:right="-108"/>
              <w:rPr>
                <w:rFonts w:ascii="Calibri" w:hAnsi="Calibri" w:cs="Calibri"/>
                <w:b/>
                <w:bCs/>
                <w:sz w:val="20"/>
              </w:rPr>
            </w:pPr>
            <w:r w:rsidRPr="00CC2B9D">
              <w:rPr>
                <w:rFonts w:ascii="Calibri" w:hAnsi="Calibri" w:cs="Calibri"/>
                <w:b/>
                <w:bCs/>
                <w:sz w:val="20"/>
              </w:rPr>
              <w:t>177,553</w:t>
            </w:r>
          </w:p>
        </w:tc>
        <w:tc>
          <w:tcPr>
            <w:tcW w:w="236" w:type="dxa"/>
            <w:gridSpan w:val="2"/>
            <w:shd w:val="clear" w:color="auto" w:fill="auto"/>
          </w:tcPr>
          <w:p w14:paraId="27A479A8" w14:textId="77777777" w:rsidR="00E17A46" w:rsidRPr="00CC2B9D" w:rsidRDefault="00E17A46">
            <w:pPr>
              <w:tabs>
                <w:tab w:val="decimal" w:pos="630"/>
              </w:tabs>
              <w:spacing w:before="60" w:line="240" w:lineRule="atLeast"/>
              <w:ind w:left="-108" w:right="-108"/>
              <w:rPr>
                <w:rFonts w:ascii="Calibri" w:hAnsi="Calibri" w:cs="Calibri"/>
                <w:b/>
                <w:bCs/>
                <w:sz w:val="20"/>
              </w:rPr>
            </w:pPr>
          </w:p>
        </w:tc>
        <w:tc>
          <w:tcPr>
            <w:tcW w:w="889" w:type="dxa"/>
            <w:tcBorders>
              <w:top w:val="single" w:sz="4" w:space="0" w:color="auto"/>
              <w:bottom w:val="double" w:sz="4" w:space="0" w:color="auto"/>
            </w:tcBorders>
            <w:shd w:val="clear" w:color="auto" w:fill="auto"/>
            <w:vAlign w:val="bottom"/>
          </w:tcPr>
          <w:p w14:paraId="6BDBF4D3" w14:textId="7A62CD89" w:rsidR="00E17A46" w:rsidRPr="00CC2B9D" w:rsidRDefault="00717DFC">
            <w:pPr>
              <w:spacing w:before="60" w:line="240" w:lineRule="atLeast"/>
              <w:ind w:left="-108" w:right="-29"/>
              <w:jc w:val="right"/>
              <w:rPr>
                <w:rFonts w:ascii="Calibri" w:hAnsi="Calibri" w:cs="Calibri"/>
                <w:b/>
                <w:bCs/>
                <w:sz w:val="20"/>
              </w:rPr>
            </w:pPr>
            <w:r w:rsidRPr="00CC2B9D">
              <w:rPr>
                <w:rFonts w:ascii="Calibri" w:hAnsi="Calibri" w:cs="Calibri"/>
                <w:b/>
                <w:bCs/>
                <w:sz w:val="20"/>
              </w:rPr>
              <w:t>(136,623)</w:t>
            </w:r>
          </w:p>
        </w:tc>
        <w:tc>
          <w:tcPr>
            <w:tcW w:w="236" w:type="dxa"/>
            <w:shd w:val="clear" w:color="auto" w:fill="auto"/>
          </w:tcPr>
          <w:p w14:paraId="704C37D6" w14:textId="77777777" w:rsidR="00E17A46" w:rsidRPr="00CC2B9D" w:rsidRDefault="00E17A46">
            <w:pPr>
              <w:tabs>
                <w:tab w:val="decimal" w:pos="630"/>
              </w:tabs>
              <w:spacing w:before="60" w:line="240" w:lineRule="atLeast"/>
              <w:ind w:left="-108" w:right="-108"/>
              <w:rPr>
                <w:rFonts w:ascii="Calibri" w:hAnsi="Calibri" w:cs="Calibri"/>
                <w:b/>
                <w:bCs/>
                <w:sz w:val="20"/>
              </w:rPr>
            </w:pPr>
          </w:p>
        </w:tc>
        <w:tc>
          <w:tcPr>
            <w:tcW w:w="948" w:type="dxa"/>
            <w:gridSpan w:val="2"/>
            <w:tcBorders>
              <w:top w:val="single" w:sz="4" w:space="0" w:color="auto"/>
              <w:bottom w:val="double" w:sz="4" w:space="0" w:color="auto"/>
            </w:tcBorders>
            <w:shd w:val="clear" w:color="auto" w:fill="auto"/>
            <w:vAlign w:val="bottom"/>
          </w:tcPr>
          <w:p w14:paraId="3707103E" w14:textId="77777777" w:rsidR="00E17A46" w:rsidRPr="00CC2B9D" w:rsidRDefault="00E17A46">
            <w:pPr>
              <w:tabs>
                <w:tab w:val="decimal" w:pos="734"/>
              </w:tabs>
              <w:spacing w:before="60" w:line="240" w:lineRule="atLeast"/>
              <w:ind w:left="-108" w:right="-108"/>
              <w:rPr>
                <w:rFonts w:ascii="Calibri" w:hAnsi="Calibri" w:cs="Calibri"/>
                <w:b/>
                <w:bCs/>
                <w:sz w:val="20"/>
              </w:rPr>
            </w:pPr>
            <w:r w:rsidRPr="00CC2B9D">
              <w:rPr>
                <w:rFonts w:ascii="Calibri" w:hAnsi="Calibri" w:cs="Calibri"/>
                <w:b/>
                <w:bCs/>
                <w:sz w:val="20"/>
              </w:rPr>
              <w:t>(130,177)</w:t>
            </w:r>
          </w:p>
        </w:tc>
        <w:tc>
          <w:tcPr>
            <w:tcW w:w="239" w:type="dxa"/>
            <w:gridSpan w:val="2"/>
            <w:shd w:val="clear" w:color="auto" w:fill="auto"/>
          </w:tcPr>
          <w:p w14:paraId="2506EBF9" w14:textId="77777777" w:rsidR="00E17A46" w:rsidRPr="00CC2B9D" w:rsidRDefault="00E17A46">
            <w:pPr>
              <w:tabs>
                <w:tab w:val="decimal" w:pos="882"/>
              </w:tabs>
              <w:spacing w:before="60" w:line="240" w:lineRule="atLeast"/>
              <w:ind w:left="-108" w:right="-108"/>
              <w:rPr>
                <w:rFonts w:ascii="Calibri" w:hAnsi="Calibri" w:cs="Calibri"/>
                <w:b/>
                <w:bCs/>
                <w:sz w:val="20"/>
              </w:rPr>
            </w:pPr>
          </w:p>
        </w:tc>
        <w:tc>
          <w:tcPr>
            <w:tcW w:w="891" w:type="dxa"/>
            <w:tcBorders>
              <w:top w:val="single" w:sz="4" w:space="0" w:color="auto"/>
              <w:bottom w:val="double" w:sz="4" w:space="0" w:color="auto"/>
            </w:tcBorders>
            <w:vAlign w:val="bottom"/>
          </w:tcPr>
          <w:p w14:paraId="159773F2" w14:textId="3581BBE4" w:rsidR="00E17A46" w:rsidRPr="00CC2B9D" w:rsidRDefault="00F51EE8">
            <w:pPr>
              <w:tabs>
                <w:tab w:val="decimal" w:pos="637"/>
              </w:tabs>
              <w:spacing w:before="60" w:line="240" w:lineRule="atLeast"/>
              <w:ind w:left="-108" w:right="-108"/>
              <w:rPr>
                <w:rFonts w:ascii="Calibri" w:hAnsi="Calibri" w:cs="Calibri"/>
                <w:b/>
                <w:bCs/>
                <w:sz w:val="20"/>
              </w:rPr>
            </w:pPr>
            <w:r w:rsidRPr="00CC2B9D">
              <w:rPr>
                <w:rFonts w:ascii="Calibri" w:hAnsi="Calibri" w:cs="Calibri"/>
                <w:b/>
                <w:bCs/>
                <w:sz w:val="20"/>
              </w:rPr>
              <w:t>40,930</w:t>
            </w:r>
          </w:p>
        </w:tc>
        <w:tc>
          <w:tcPr>
            <w:tcW w:w="236" w:type="dxa"/>
          </w:tcPr>
          <w:p w14:paraId="6E47BF23" w14:textId="77777777" w:rsidR="00E17A46" w:rsidRPr="00CC2B9D" w:rsidRDefault="00E17A46">
            <w:pPr>
              <w:tabs>
                <w:tab w:val="decimal" w:pos="882"/>
              </w:tabs>
              <w:spacing w:before="60" w:line="240" w:lineRule="atLeast"/>
              <w:ind w:left="-108" w:right="-108"/>
              <w:rPr>
                <w:rFonts w:ascii="Calibri" w:hAnsi="Calibri" w:cs="Calibri"/>
                <w:b/>
                <w:bCs/>
                <w:sz w:val="20"/>
              </w:rPr>
            </w:pPr>
          </w:p>
        </w:tc>
        <w:tc>
          <w:tcPr>
            <w:tcW w:w="1078" w:type="dxa"/>
            <w:gridSpan w:val="2"/>
            <w:tcBorders>
              <w:top w:val="single" w:sz="4" w:space="0" w:color="auto"/>
              <w:bottom w:val="double" w:sz="4" w:space="0" w:color="auto"/>
            </w:tcBorders>
            <w:vAlign w:val="bottom"/>
          </w:tcPr>
          <w:p w14:paraId="517C92B5" w14:textId="77777777" w:rsidR="00E17A46" w:rsidRPr="00CC2B9D" w:rsidRDefault="00E17A46">
            <w:pPr>
              <w:tabs>
                <w:tab w:val="decimal" w:pos="792"/>
              </w:tabs>
              <w:spacing w:before="60" w:line="240" w:lineRule="atLeast"/>
              <w:ind w:left="-108" w:right="-108"/>
              <w:rPr>
                <w:rFonts w:ascii="Calibri" w:hAnsi="Calibri" w:cs="Calibri"/>
                <w:b/>
                <w:bCs/>
                <w:sz w:val="20"/>
              </w:rPr>
            </w:pPr>
            <w:r w:rsidRPr="00CC2B9D">
              <w:rPr>
                <w:rFonts w:ascii="Calibri" w:hAnsi="Calibri" w:cs="Calibri"/>
                <w:b/>
                <w:bCs/>
                <w:sz w:val="20"/>
              </w:rPr>
              <w:t>47,376</w:t>
            </w:r>
          </w:p>
        </w:tc>
      </w:tr>
    </w:tbl>
    <w:p w14:paraId="11460046" w14:textId="458538C6" w:rsidR="005B6BDE" w:rsidRPr="00CC2B9D" w:rsidRDefault="005B6BDE" w:rsidP="0034381D">
      <w:pPr>
        <w:rPr>
          <w:rFonts w:asciiTheme="minorHAnsi" w:hAnsiTheme="minorHAnsi" w:cstheme="minorBidi"/>
          <w:szCs w:val="28"/>
          <w:lang w:val="th-TH" w:bidi="th-TH"/>
        </w:rPr>
      </w:pPr>
    </w:p>
    <w:p w14:paraId="33CA5CE7" w14:textId="77777777" w:rsidR="00AD29D5" w:rsidRPr="00CC2B9D" w:rsidRDefault="00AD29D5" w:rsidP="002E0175">
      <w:pPr>
        <w:numPr>
          <w:ilvl w:val="0"/>
          <w:numId w:val="5"/>
        </w:numPr>
        <w:spacing w:line="240" w:lineRule="auto"/>
        <w:ind w:left="945" w:hanging="468"/>
        <w:rPr>
          <w:rFonts w:asciiTheme="minorHAnsi" w:hAnsiTheme="minorHAnsi" w:cstheme="minorHAnsi"/>
          <w:szCs w:val="22"/>
        </w:rPr>
      </w:pPr>
      <w:r w:rsidRPr="00CC2B9D">
        <w:rPr>
          <w:rFonts w:asciiTheme="minorHAnsi" w:hAnsiTheme="minorHAnsi" w:cstheme="minorHAnsi"/>
          <w:szCs w:val="22"/>
        </w:rPr>
        <w:t>Joint venture operates the business of oversea investment.</w:t>
      </w:r>
    </w:p>
    <w:p w14:paraId="755AE4E1" w14:textId="77777777" w:rsidR="00AD29D5" w:rsidRPr="00CC2B9D" w:rsidRDefault="00AD29D5" w:rsidP="002E0175">
      <w:pPr>
        <w:numPr>
          <w:ilvl w:val="0"/>
          <w:numId w:val="5"/>
        </w:numPr>
        <w:spacing w:line="240" w:lineRule="auto"/>
        <w:ind w:left="945" w:hanging="468"/>
        <w:rPr>
          <w:rFonts w:asciiTheme="minorHAnsi" w:hAnsiTheme="minorHAnsi" w:cstheme="minorHAnsi"/>
          <w:szCs w:val="22"/>
        </w:rPr>
      </w:pPr>
      <w:r w:rsidRPr="00CC2B9D">
        <w:rPr>
          <w:rFonts w:asciiTheme="minorHAnsi" w:hAnsiTheme="minorHAnsi" w:cstheme="minorHAnsi"/>
          <w:szCs w:val="22"/>
        </w:rPr>
        <w:t>Joint venture operates the business of developing waste separation plants.</w:t>
      </w:r>
    </w:p>
    <w:p w14:paraId="4490429B" w14:textId="77777777" w:rsidR="00402E6C" w:rsidRPr="00CC2B9D" w:rsidRDefault="00402E6C" w:rsidP="00CC4D3F">
      <w:pPr>
        <w:ind w:left="1161" w:right="72" w:hanging="702"/>
        <w:rPr>
          <w:rFonts w:asciiTheme="minorHAnsi" w:hAnsiTheme="minorHAnsi" w:cstheme="minorBidi"/>
          <w:sz w:val="20"/>
          <w:szCs w:val="24"/>
          <w:cs/>
          <w:lang w:bidi="th-TH"/>
        </w:rPr>
      </w:pPr>
    </w:p>
    <w:p w14:paraId="37BCA933" w14:textId="77777777" w:rsidR="0034381D" w:rsidRPr="00CC2B9D" w:rsidRDefault="0034381D" w:rsidP="00CC4D3F">
      <w:pPr>
        <w:ind w:left="1161" w:right="72" w:hanging="702"/>
        <w:rPr>
          <w:rFonts w:asciiTheme="minorHAnsi" w:hAnsiTheme="minorHAnsi" w:cstheme="minorHAnsi"/>
          <w:szCs w:val="22"/>
        </w:rPr>
      </w:pPr>
      <w:r w:rsidRPr="00CC2B9D">
        <w:rPr>
          <w:rFonts w:asciiTheme="minorHAnsi" w:hAnsiTheme="minorHAnsi" w:cstheme="minorHAnsi"/>
          <w:szCs w:val="22"/>
        </w:rPr>
        <w:t>None of the Group’s joint ventures are publicly listed and consequently do not have published price quotation.</w:t>
      </w:r>
    </w:p>
    <w:p w14:paraId="1C12C242" w14:textId="77777777" w:rsidR="004D2CE3" w:rsidRPr="00CC2B9D" w:rsidRDefault="004D2CE3" w:rsidP="00CC4D3F">
      <w:pPr>
        <w:ind w:left="1161" w:right="72" w:hanging="702"/>
        <w:rPr>
          <w:rFonts w:asciiTheme="minorHAnsi" w:hAnsiTheme="minorHAnsi" w:cstheme="minorHAnsi"/>
          <w:szCs w:val="22"/>
        </w:rPr>
      </w:pPr>
    </w:p>
    <w:p w14:paraId="711E44E0" w14:textId="1050B843" w:rsidR="004D2CE3" w:rsidRPr="00CC2B9D" w:rsidRDefault="004D2CE3" w:rsidP="00CC4D3F">
      <w:pPr>
        <w:ind w:left="1161" w:right="72" w:hanging="702"/>
        <w:rPr>
          <w:rFonts w:asciiTheme="minorHAnsi" w:hAnsiTheme="minorHAnsi" w:cstheme="minorHAnsi"/>
          <w:szCs w:val="22"/>
        </w:rPr>
      </w:pPr>
      <w:r w:rsidRPr="00CC2B9D">
        <w:rPr>
          <w:rFonts w:asciiTheme="minorHAnsi" w:hAnsiTheme="minorHAnsi" w:cstheme="minorHAnsi"/>
          <w:szCs w:val="22"/>
        </w:rPr>
        <w:t xml:space="preserve">The Company has mortgaged its Investments in joint ventures as collateral against loans from financial institution referent to Note </w:t>
      </w:r>
      <w:r w:rsidR="00932E27" w:rsidRPr="00CC2B9D">
        <w:rPr>
          <w:rFonts w:asciiTheme="minorHAnsi" w:hAnsiTheme="minorHAnsi" w:cstheme="minorHAnsi"/>
          <w:szCs w:val="22"/>
        </w:rPr>
        <w:t>2</w:t>
      </w:r>
      <w:r w:rsidR="00077A72" w:rsidRPr="00CC2B9D">
        <w:rPr>
          <w:rFonts w:asciiTheme="minorHAnsi" w:hAnsiTheme="minorHAnsi" w:cstheme="minorHAnsi"/>
          <w:szCs w:val="22"/>
        </w:rPr>
        <w:t>2</w:t>
      </w:r>
      <w:r w:rsidRPr="00CC2B9D">
        <w:rPr>
          <w:rFonts w:asciiTheme="minorHAnsi" w:hAnsiTheme="minorHAnsi" w:cstheme="minorHAnsi"/>
          <w:szCs w:val="22"/>
        </w:rPr>
        <w:t>.</w:t>
      </w:r>
    </w:p>
    <w:p w14:paraId="484EDEBD" w14:textId="77777777" w:rsidR="004D2CE3" w:rsidRPr="00CC2B9D" w:rsidRDefault="004D2CE3" w:rsidP="00CC4D3F">
      <w:pPr>
        <w:ind w:left="1161" w:right="72" w:hanging="702"/>
        <w:rPr>
          <w:rFonts w:asciiTheme="minorHAnsi" w:hAnsiTheme="minorHAnsi" w:cstheme="minorHAnsi"/>
          <w:szCs w:val="22"/>
        </w:rPr>
      </w:pPr>
    </w:p>
    <w:p w14:paraId="243D62CA" w14:textId="3597CC5E" w:rsidR="004D2CE3" w:rsidRPr="00CC2B9D" w:rsidRDefault="004D2CE3" w:rsidP="00CC4D3F">
      <w:pPr>
        <w:ind w:left="1161" w:right="72" w:hanging="702"/>
        <w:rPr>
          <w:rFonts w:asciiTheme="minorHAnsi" w:hAnsiTheme="minorHAnsi" w:cstheme="minorHAnsi"/>
          <w:szCs w:val="22"/>
        </w:rPr>
        <w:sectPr w:rsidR="004D2CE3" w:rsidRPr="00CC2B9D" w:rsidSect="00950B36">
          <w:pgSz w:w="16834" w:h="11909" w:orient="landscape" w:code="9"/>
          <w:pgMar w:top="691" w:right="1152" w:bottom="576" w:left="1152" w:header="720" w:footer="615" w:gutter="0"/>
          <w:cols w:space="720"/>
          <w:titlePg/>
          <w:docGrid w:linePitch="245"/>
        </w:sectPr>
      </w:pPr>
    </w:p>
    <w:p w14:paraId="6203B3D3" w14:textId="5FF4F7AC" w:rsidR="0034381D" w:rsidRPr="00CC2B9D" w:rsidRDefault="0034381D" w:rsidP="000B5C4D">
      <w:pPr>
        <w:pStyle w:val="block"/>
        <w:spacing w:after="0"/>
        <w:ind w:left="513" w:firstLine="9"/>
        <w:jc w:val="both"/>
        <w:rPr>
          <w:rFonts w:asciiTheme="minorHAnsi" w:hAnsiTheme="minorHAnsi" w:cstheme="minorHAnsi"/>
          <w:i/>
          <w:iCs/>
          <w:color w:val="0000FF"/>
          <w:szCs w:val="22"/>
          <w:cs/>
          <w:lang w:val="en-US" w:bidi="th-TH"/>
        </w:rPr>
      </w:pPr>
      <w:r w:rsidRPr="00CC2B9D">
        <w:rPr>
          <w:rFonts w:asciiTheme="minorHAnsi" w:hAnsiTheme="minorHAnsi" w:cstheme="minorHAnsi"/>
          <w:i/>
          <w:iCs/>
          <w:szCs w:val="22"/>
          <w:lang w:bidi="th-TH"/>
        </w:rPr>
        <w:t>Joint venture</w:t>
      </w:r>
      <w:r w:rsidR="00D80255" w:rsidRPr="00CC2B9D">
        <w:rPr>
          <w:rFonts w:asciiTheme="minorHAnsi" w:hAnsiTheme="minorHAnsi" w:cstheme="minorHAnsi"/>
          <w:i/>
          <w:iCs/>
          <w:szCs w:val="22"/>
          <w:lang w:bidi="th-TH"/>
        </w:rPr>
        <w:t>s</w:t>
      </w:r>
    </w:p>
    <w:p w14:paraId="6318FCD8" w14:textId="77777777" w:rsidR="000B5C4D" w:rsidRPr="00CC2B9D" w:rsidRDefault="000B5C4D" w:rsidP="000B5C4D">
      <w:pPr>
        <w:pStyle w:val="block"/>
        <w:spacing w:after="0" w:line="240" w:lineRule="auto"/>
        <w:ind w:left="513" w:firstLine="9"/>
        <w:jc w:val="thaiDistribute"/>
        <w:rPr>
          <w:rFonts w:asciiTheme="minorHAnsi" w:hAnsiTheme="minorHAnsi" w:cstheme="minorHAnsi"/>
          <w:sz w:val="18"/>
          <w:szCs w:val="18"/>
          <w:lang w:bidi="th-TH"/>
        </w:rPr>
      </w:pPr>
    </w:p>
    <w:p w14:paraId="43169AB1" w14:textId="2DBB8557" w:rsidR="0034381D" w:rsidRPr="00CC2B9D" w:rsidRDefault="0034381D" w:rsidP="00CC6241">
      <w:pPr>
        <w:pStyle w:val="block"/>
        <w:spacing w:after="0" w:line="240" w:lineRule="auto"/>
        <w:ind w:left="522" w:firstLine="9"/>
        <w:jc w:val="thaiDistribute"/>
        <w:rPr>
          <w:rFonts w:asciiTheme="minorHAnsi" w:hAnsiTheme="minorHAnsi" w:cstheme="minorHAnsi"/>
          <w:szCs w:val="22"/>
          <w:lang w:val="en-US" w:bidi="th-TH"/>
        </w:rPr>
      </w:pPr>
      <w:r w:rsidRPr="00CC2B9D">
        <w:rPr>
          <w:rFonts w:asciiTheme="minorHAnsi" w:hAnsiTheme="minorHAnsi" w:cstheme="minorHAnsi"/>
          <w:szCs w:val="22"/>
          <w:lang w:bidi="th-TH"/>
        </w:rPr>
        <w:t>The following table summarises the financial information of the joint ventures as included in their own financial statements, adjusted for fair value adjustments at acquisition and differences in accounting policies. The table also reconciles the summarized financial information to the carrying amount of the Group’s interest in these companies.</w:t>
      </w:r>
      <w:r w:rsidRPr="00CC2B9D">
        <w:rPr>
          <w:rFonts w:asciiTheme="minorHAnsi" w:hAnsiTheme="minorHAnsi" w:cstheme="minorHAnsi"/>
          <w:szCs w:val="22"/>
          <w:lang w:val="en-US" w:bidi="th-TH"/>
        </w:rPr>
        <w:t xml:space="preserve"> </w:t>
      </w:r>
    </w:p>
    <w:p w14:paraId="11842AA3" w14:textId="16647786" w:rsidR="002C5738" w:rsidRPr="00CC2B9D" w:rsidRDefault="002C5738" w:rsidP="00CC6241">
      <w:pPr>
        <w:pStyle w:val="block"/>
        <w:spacing w:after="0" w:line="240" w:lineRule="auto"/>
        <w:ind w:left="522" w:firstLine="9"/>
        <w:jc w:val="thaiDistribute"/>
        <w:rPr>
          <w:rFonts w:asciiTheme="minorHAnsi" w:hAnsiTheme="minorHAnsi" w:cstheme="minorHAnsi"/>
          <w:szCs w:val="22"/>
          <w:lang w:val="en-US" w:bidi="th-TH"/>
        </w:rPr>
      </w:pPr>
    </w:p>
    <w:tbl>
      <w:tblPr>
        <w:tblW w:w="9202" w:type="dxa"/>
        <w:tblInd w:w="423" w:type="dxa"/>
        <w:tblLayout w:type="fixed"/>
        <w:tblLook w:val="04A0" w:firstRow="1" w:lastRow="0" w:firstColumn="1" w:lastColumn="0" w:noHBand="0" w:noVBand="1"/>
      </w:tblPr>
      <w:tblGrid>
        <w:gridCol w:w="3357"/>
        <w:gridCol w:w="241"/>
        <w:gridCol w:w="1224"/>
        <w:gridCol w:w="236"/>
        <w:gridCol w:w="1224"/>
        <w:gridCol w:w="236"/>
        <w:gridCol w:w="1224"/>
        <w:gridCol w:w="236"/>
        <w:gridCol w:w="1224"/>
      </w:tblGrid>
      <w:tr w:rsidR="00311B41" w:rsidRPr="00CC2B9D" w14:paraId="66510657" w14:textId="26C9FC38">
        <w:trPr>
          <w:trHeight w:val="440"/>
          <w:tblHeader/>
        </w:trPr>
        <w:tc>
          <w:tcPr>
            <w:tcW w:w="3357" w:type="dxa"/>
            <w:shd w:val="clear" w:color="auto" w:fill="auto"/>
            <w:vAlign w:val="bottom"/>
          </w:tcPr>
          <w:p w14:paraId="5F08B473" w14:textId="77777777" w:rsidR="00311B41" w:rsidRPr="00CC2B9D" w:rsidRDefault="00311B41" w:rsidP="001A0B84">
            <w:pPr>
              <w:pStyle w:val="block"/>
              <w:spacing w:after="0"/>
              <w:ind w:left="0"/>
              <w:jc w:val="thaiDistribute"/>
              <w:rPr>
                <w:rFonts w:asciiTheme="minorHAnsi" w:hAnsiTheme="minorHAnsi" w:cstheme="minorHAnsi"/>
                <w:b/>
                <w:bCs/>
                <w:color w:val="0000FF"/>
                <w:sz w:val="20"/>
                <w:lang w:val="en-US"/>
              </w:rPr>
            </w:pPr>
          </w:p>
        </w:tc>
        <w:tc>
          <w:tcPr>
            <w:tcW w:w="241" w:type="dxa"/>
          </w:tcPr>
          <w:p w14:paraId="6EDB872F" w14:textId="77777777" w:rsidR="00311B41" w:rsidRPr="00CC2B9D" w:rsidRDefault="00311B41" w:rsidP="001A0B84">
            <w:pPr>
              <w:pStyle w:val="acctfourfigures"/>
              <w:tabs>
                <w:tab w:val="clear" w:pos="765"/>
              </w:tabs>
              <w:spacing w:line="240" w:lineRule="atLeast"/>
              <w:ind w:right="11"/>
              <w:jc w:val="center"/>
              <w:rPr>
                <w:rFonts w:asciiTheme="minorHAnsi" w:hAnsiTheme="minorHAnsi" w:cstheme="minorHAnsi"/>
                <w:sz w:val="20"/>
              </w:rPr>
            </w:pPr>
          </w:p>
        </w:tc>
        <w:tc>
          <w:tcPr>
            <w:tcW w:w="2684" w:type="dxa"/>
            <w:gridSpan w:val="3"/>
          </w:tcPr>
          <w:p w14:paraId="0738620D" w14:textId="76A99ED7" w:rsidR="00311B41" w:rsidRPr="00CC2B9D" w:rsidRDefault="00311B41" w:rsidP="001A0B84">
            <w:pPr>
              <w:pStyle w:val="acctfourfigures"/>
              <w:tabs>
                <w:tab w:val="clear" w:pos="765"/>
              </w:tabs>
              <w:spacing w:line="240" w:lineRule="atLeast"/>
              <w:ind w:right="11"/>
              <w:jc w:val="center"/>
              <w:rPr>
                <w:rFonts w:asciiTheme="minorHAnsi" w:hAnsiTheme="minorHAnsi" w:cstheme="minorHAnsi"/>
                <w:sz w:val="20"/>
              </w:rPr>
            </w:pPr>
            <w:r w:rsidRPr="00CC2B9D">
              <w:rPr>
                <w:rFonts w:asciiTheme="minorHAnsi" w:hAnsiTheme="minorHAnsi" w:cstheme="minorHAnsi"/>
                <w:sz w:val="20"/>
              </w:rPr>
              <w:t xml:space="preserve">Wisdom Tree Investment </w:t>
            </w:r>
            <w:r w:rsidRPr="00CC2B9D">
              <w:rPr>
                <w:rFonts w:asciiTheme="minorHAnsi" w:hAnsiTheme="minorHAnsi" w:cstheme="minorHAnsi"/>
                <w:sz w:val="20"/>
              </w:rPr>
              <w:br/>
              <w:t>PTE. Limited</w:t>
            </w:r>
          </w:p>
        </w:tc>
        <w:tc>
          <w:tcPr>
            <w:tcW w:w="236" w:type="dxa"/>
          </w:tcPr>
          <w:p w14:paraId="7EBC4479" w14:textId="77777777" w:rsidR="00311B41" w:rsidRPr="00CC2B9D" w:rsidRDefault="00311B41" w:rsidP="001A0B84">
            <w:pPr>
              <w:pStyle w:val="acctfourfigures"/>
              <w:tabs>
                <w:tab w:val="clear" w:pos="765"/>
              </w:tabs>
              <w:spacing w:line="240" w:lineRule="atLeast"/>
              <w:ind w:right="11"/>
              <w:jc w:val="center"/>
              <w:rPr>
                <w:rFonts w:asciiTheme="minorHAnsi" w:hAnsiTheme="minorHAnsi" w:cstheme="minorHAnsi"/>
                <w:sz w:val="20"/>
              </w:rPr>
            </w:pPr>
          </w:p>
        </w:tc>
        <w:tc>
          <w:tcPr>
            <w:tcW w:w="2684" w:type="dxa"/>
            <w:gridSpan w:val="3"/>
          </w:tcPr>
          <w:p w14:paraId="60317D7A" w14:textId="4829EEB7" w:rsidR="00311B41" w:rsidRPr="00CC2B9D" w:rsidRDefault="00DB5201" w:rsidP="001A0B84">
            <w:pPr>
              <w:pStyle w:val="acctfourfigures"/>
              <w:tabs>
                <w:tab w:val="clear" w:pos="765"/>
              </w:tabs>
              <w:spacing w:line="240" w:lineRule="atLeast"/>
              <w:ind w:right="11"/>
              <w:jc w:val="center"/>
              <w:rPr>
                <w:rFonts w:asciiTheme="minorHAnsi" w:hAnsiTheme="minorHAnsi" w:cstheme="minorHAnsi"/>
                <w:sz w:val="20"/>
              </w:rPr>
            </w:pPr>
            <w:r w:rsidRPr="00CC2B9D">
              <w:rPr>
                <w:rFonts w:asciiTheme="minorHAnsi" w:hAnsiTheme="minorHAnsi" w:cstheme="minorHAnsi"/>
                <w:sz w:val="20"/>
              </w:rPr>
              <w:t xml:space="preserve">Suntech Innovation </w:t>
            </w:r>
            <w:r w:rsidRPr="00CC2B9D">
              <w:rPr>
                <w:rFonts w:asciiTheme="minorHAnsi" w:hAnsiTheme="minorHAnsi" w:cstheme="minorHAnsi"/>
                <w:sz w:val="20"/>
              </w:rPr>
              <w:br/>
              <w:t>Power Co.,Ltd.</w:t>
            </w:r>
          </w:p>
        </w:tc>
      </w:tr>
      <w:tr w:rsidR="00E87618" w:rsidRPr="00CC2B9D" w14:paraId="6A70BF97" w14:textId="77E2B857" w:rsidTr="00E87618">
        <w:trPr>
          <w:tblHeader/>
        </w:trPr>
        <w:tc>
          <w:tcPr>
            <w:tcW w:w="3357" w:type="dxa"/>
            <w:shd w:val="clear" w:color="auto" w:fill="auto"/>
            <w:vAlign w:val="bottom"/>
          </w:tcPr>
          <w:p w14:paraId="4D6D1770" w14:textId="77777777" w:rsidR="00E87618" w:rsidRPr="00CC2B9D" w:rsidRDefault="00E87618" w:rsidP="00E07B14">
            <w:pPr>
              <w:pStyle w:val="block"/>
              <w:spacing w:after="0"/>
              <w:ind w:left="0"/>
              <w:jc w:val="thaiDistribute"/>
              <w:rPr>
                <w:rFonts w:asciiTheme="minorHAnsi" w:hAnsiTheme="minorHAnsi" w:cstheme="minorHAnsi"/>
                <w:b/>
                <w:bCs/>
                <w:color w:val="0000FF"/>
                <w:sz w:val="20"/>
                <w:lang w:val="en-US"/>
              </w:rPr>
            </w:pPr>
          </w:p>
        </w:tc>
        <w:tc>
          <w:tcPr>
            <w:tcW w:w="241" w:type="dxa"/>
          </w:tcPr>
          <w:p w14:paraId="1BCD79BA" w14:textId="77777777" w:rsidR="00E87618" w:rsidRPr="00CC2B9D" w:rsidRDefault="00E87618" w:rsidP="00E07B14">
            <w:pPr>
              <w:pStyle w:val="acctfourfigures"/>
              <w:tabs>
                <w:tab w:val="clear" w:pos="765"/>
                <w:tab w:val="decimal" w:pos="11"/>
              </w:tabs>
              <w:spacing w:line="240" w:lineRule="atLeast"/>
              <w:ind w:right="11"/>
              <w:jc w:val="center"/>
              <w:rPr>
                <w:rFonts w:asciiTheme="minorHAnsi" w:hAnsiTheme="minorHAnsi" w:cstheme="minorHAnsi"/>
                <w:sz w:val="20"/>
                <w:lang w:val="en-US" w:bidi="th-TH"/>
              </w:rPr>
            </w:pPr>
          </w:p>
        </w:tc>
        <w:tc>
          <w:tcPr>
            <w:tcW w:w="1224" w:type="dxa"/>
          </w:tcPr>
          <w:p w14:paraId="5C9BA73D" w14:textId="2346DB78" w:rsidR="00E87618" w:rsidRPr="00CC2B9D" w:rsidRDefault="00311B41" w:rsidP="00E07B14">
            <w:pPr>
              <w:pStyle w:val="acctfourfigures"/>
              <w:tabs>
                <w:tab w:val="clear" w:pos="765"/>
                <w:tab w:val="decimal" w:pos="11"/>
              </w:tabs>
              <w:spacing w:line="240" w:lineRule="atLeast"/>
              <w:ind w:right="11"/>
              <w:jc w:val="center"/>
              <w:rPr>
                <w:rFonts w:asciiTheme="minorHAnsi" w:hAnsiTheme="minorHAnsi" w:cstheme="minorHAnsi"/>
                <w:sz w:val="20"/>
                <w:lang w:val="en-US" w:bidi="th-TH"/>
              </w:rPr>
            </w:pPr>
            <w:r w:rsidRPr="00CC2B9D">
              <w:rPr>
                <w:rFonts w:asciiTheme="minorHAnsi" w:hAnsiTheme="minorHAnsi" w:cstheme="minorHAnsi"/>
                <w:sz w:val="20"/>
                <w:lang w:val="en-US" w:bidi="th-TH"/>
              </w:rPr>
              <w:t>2024</w:t>
            </w:r>
          </w:p>
        </w:tc>
        <w:tc>
          <w:tcPr>
            <w:tcW w:w="236" w:type="dxa"/>
          </w:tcPr>
          <w:p w14:paraId="2D67CDB2" w14:textId="77777777" w:rsidR="00E87618" w:rsidRPr="00CC2B9D" w:rsidRDefault="00E87618" w:rsidP="00E07B14">
            <w:pPr>
              <w:pStyle w:val="acctfourfigures"/>
              <w:tabs>
                <w:tab w:val="clear" w:pos="765"/>
                <w:tab w:val="decimal" w:pos="11"/>
              </w:tabs>
              <w:spacing w:line="240" w:lineRule="atLeast"/>
              <w:ind w:right="11"/>
              <w:jc w:val="center"/>
              <w:rPr>
                <w:rFonts w:asciiTheme="minorHAnsi" w:hAnsiTheme="minorHAnsi" w:cstheme="minorHAnsi"/>
                <w:sz w:val="20"/>
                <w:lang w:val="en-US" w:bidi="th-TH"/>
              </w:rPr>
            </w:pPr>
          </w:p>
        </w:tc>
        <w:tc>
          <w:tcPr>
            <w:tcW w:w="1224" w:type="dxa"/>
          </w:tcPr>
          <w:p w14:paraId="49DB596D" w14:textId="03052F6A" w:rsidR="00E87618" w:rsidRPr="00CC2B9D" w:rsidRDefault="00311B41" w:rsidP="00E07B14">
            <w:pPr>
              <w:pStyle w:val="acctfourfigures"/>
              <w:tabs>
                <w:tab w:val="clear" w:pos="765"/>
                <w:tab w:val="decimal" w:pos="11"/>
              </w:tabs>
              <w:spacing w:line="240" w:lineRule="atLeast"/>
              <w:ind w:right="11"/>
              <w:jc w:val="center"/>
              <w:rPr>
                <w:rFonts w:asciiTheme="minorHAnsi" w:hAnsiTheme="minorHAnsi" w:cstheme="minorHAnsi"/>
                <w:sz w:val="20"/>
                <w:lang w:val="en-US" w:bidi="th-TH"/>
              </w:rPr>
            </w:pPr>
            <w:r w:rsidRPr="00CC2B9D">
              <w:rPr>
                <w:rFonts w:asciiTheme="minorHAnsi" w:hAnsiTheme="minorHAnsi" w:cstheme="minorHAnsi"/>
                <w:sz w:val="20"/>
                <w:lang w:val="en-US" w:bidi="th-TH"/>
              </w:rPr>
              <w:t>2023</w:t>
            </w:r>
          </w:p>
        </w:tc>
        <w:tc>
          <w:tcPr>
            <w:tcW w:w="236" w:type="dxa"/>
          </w:tcPr>
          <w:p w14:paraId="671491F0" w14:textId="77777777" w:rsidR="00E87618" w:rsidRPr="00CC2B9D" w:rsidRDefault="00E87618" w:rsidP="00E07B14">
            <w:pPr>
              <w:pStyle w:val="acctfourfigures"/>
              <w:tabs>
                <w:tab w:val="clear" w:pos="765"/>
                <w:tab w:val="decimal" w:pos="11"/>
              </w:tabs>
              <w:spacing w:line="240" w:lineRule="atLeast"/>
              <w:ind w:right="11"/>
              <w:jc w:val="center"/>
              <w:rPr>
                <w:rFonts w:asciiTheme="minorHAnsi" w:hAnsiTheme="minorHAnsi" w:cstheme="minorHAnsi"/>
                <w:sz w:val="20"/>
                <w:lang w:val="en-US" w:bidi="th-TH"/>
              </w:rPr>
            </w:pPr>
          </w:p>
        </w:tc>
        <w:tc>
          <w:tcPr>
            <w:tcW w:w="1224" w:type="dxa"/>
          </w:tcPr>
          <w:p w14:paraId="2D334158" w14:textId="75F0B78C" w:rsidR="00E87618" w:rsidRPr="00CC2B9D" w:rsidRDefault="00311B41" w:rsidP="00E07B14">
            <w:pPr>
              <w:pStyle w:val="acctfourfigures"/>
              <w:tabs>
                <w:tab w:val="clear" w:pos="765"/>
                <w:tab w:val="decimal" w:pos="11"/>
              </w:tabs>
              <w:spacing w:line="240" w:lineRule="atLeast"/>
              <w:ind w:right="11"/>
              <w:jc w:val="center"/>
              <w:rPr>
                <w:rFonts w:asciiTheme="minorHAnsi" w:hAnsiTheme="minorHAnsi" w:cstheme="minorHAnsi"/>
                <w:sz w:val="20"/>
                <w:lang w:val="en-US" w:bidi="th-TH"/>
              </w:rPr>
            </w:pPr>
            <w:r w:rsidRPr="00CC2B9D">
              <w:rPr>
                <w:rFonts w:asciiTheme="minorHAnsi" w:hAnsiTheme="minorHAnsi" w:cstheme="minorHAnsi"/>
                <w:sz w:val="20"/>
                <w:lang w:val="en-US" w:bidi="th-TH"/>
              </w:rPr>
              <w:t>2024</w:t>
            </w:r>
          </w:p>
        </w:tc>
        <w:tc>
          <w:tcPr>
            <w:tcW w:w="236" w:type="dxa"/>
          </w:tcPr>
          <w:p w14:paraId="50764B70" w14:textId="77777777" w:rsidR="00E87618" w:rsidRPr="00CC2B9D" w:rsidRDefault="00E87618" w:rsidP="00E07B14">
            <w:pPr>
              <w:pStyle w:val="acctfourfigures"/>
              <w:tabs>
                <w:tab w:val="clear" w:pos="765"/>
                <w:tab w:val="decimal" w:pos="11"/>
              </w:tabs>
              <w:spacing w:line="240" w:lineRule="atLeast"/>
              <w:ind w:right="11"/>
              <w:jc w:val="center"/>
              <w:rPr>
                <w:rFonts w:asciiTheme="minorHAnsi" w:hAnsiTheme="minorHAnsi" w:cstheme="minorHAnsi"/>
                <w:sz w:val="20"/>
                <w:lang w:val="en-US" w:bidi="th-TH"/>
              </w:rPr>
            </w:pPr>
          </w:p>
        </w:tc>
        <w:tc>
          <w:tcPr>
            <w:tcW w:w="1224" w:type="dxa"/>
          </w:tcPr>
          <w:p w14:paraId="0EA786C2" w14:textId="6BA4461D" w:rsidR="00E87618" w:rsidRPr="00CC2B9D" w:rsidRDefault="00311B41" w:rsidP="00E07B14">
            <w:pPr>
              <w:pStyle w:val="acctfourfigures"/>
              <w:tabs>
                <w:tab w:val="clear" w:pos="765"/>
                <w:tab w:val="decimal" w:pos="11"/>
              </w:tabs>
              <w:spacing w:line="240" w:lineRule="atLeast"/>
              <w:ind w:right="11"/>
              <w:jc w:val="center"/>
              <w:rPr>
                <w:rFonts w:asciiTheme="minorHAnsi" w:hAnsiTheme="minorHAnsi" w:cstheme="minorHAnsi"/>
                <w:sz w:val="20"/>
                <w:lang w:val="en-US" w:bidi="th-TH"/>
              </w:rPr>
            </w:pPr>
            <w:r w:rsidRPr="00CC2B9D">
              <w:rPr>
                <w:rFonts w:asciiTheme="minorHAnsi" w:hAnsiTheme="minorHAnsi" w:cstheme="minorHAnsi"/>
                <w:sz w:val="20"/>
                <w:lang w:val="en-US" w:bidi="th-TH"/>
              </w:rPr>
              <w:t>2023</w:t>
            </w:r>
          </w:p>
        </w:tc>
      </w:tr>
      <w:tr w:rsidR="0053516F" w:rsidRPr="00CC2B9D" w14:paraId="200DA94F" w14:textId="77777777">
        <w:trPr>
          <w:tblHeader/>
        </w:trPr>
        <w:tc>
          <w:tcPr>
            <w:tcW w:w="3357" w:type="dxa"/>
            <w:shd w:val="clear" w:color="auto" w:fill="auto"/>
            <w:vAlign w:val="bottom"/>
          </w:tcPr>
          <w:p w14:paraId="6AA59378" w14:textId="77777777" w:rsidR="0053516F" w:rsidRPr="00CC2B9D" w:rsidRDefault="0053516F" w:rsidP="00E07B14">
            <w:pPr>
              <w:pStyle w:val="block"/>
              <w:spacing w:after="0"/>
              <w:ind w:left="0"/>
              <w:jc w:val="thaiDistribute"/>
              <w:rPr>
                <w:rFonts w:asciiTheme="minorHAnsi" w:hAnsiTheme="minorHAnsi" w:cstheme="minorHAnsi"/>
                <w:b/>
                <w:bCs/>
                <w:color w:val="0000FF"/>
                <w:sz w:val="20"/>
                <w:lang w:val="en-US"/>
              </w:rPr>
            </w:pPr>
          </w:p>
        </w:tc>
        <w:tc>
          <w:tcPr>
            <w:tcW w:w="241" w:type="dxa"/>
          </w:tcPr>
          <w:p w14:paraId="6D174E90" w14:textId="77777777" w:rsidR="0053516F" w:rsidRPr="00CC2B9D" w:rsidRDefault="0053516F" w:rsidP="00E07B14">
            <w:pPr>
              <w:pStyle w:val="acctfourfigures"/>
              <w:tabs>
                <w:tab w:val="clear" w:pos="765"/>
                <w:tab w:val="decimal" w:pos="11"/>
              </w:tabs>
              <w:spacing w:line="240" w:lineRule="atLeast"/>
              <w:ind w:right="11"/>
              <w:jc w:val="center"/>
              <w:rPr>
                <w:rFonts w:asciiTheme="minorHAnsi" w:hAnsiTheme="minorHAnsi" w:cstheme="minorHAnsi"/>
                <w:sz w:val="20"/>
                <w:lang w:val="en-US" w:bidi="th-TH"/>
              </w:rPr>
            </w:pPr>
          </w:p>
        </w:tc>
        <w:tc>
          <w:tcPr>
            <w:tcW w:w="5604" w:type="dxa"/>
            <w:gridSpan w:val="7"/>
          </w:tcPr>
          <w:p w14:paraId="6BCFDAE6" w14:textId="40A2EE3B" w:rsidR="0053516F" w:rsidRPr="00CC2B9D" w:rsidRDefault="0053516F" w:rsidP="00E07B14">
            <w:pPr>
              <w:pStyle w:val="acctfourfigures"/>
              <w:tabs>
                <w:tab w:val="clear" w:pos="765"/>
                <w:tab w:val="decimal" w:pos="11"/>
              </w:tabs>
              <w:spacing w:line="240" w:lineRule="atLeast"/>
              <w:ind w:right="11"/>
              <w:jc w:val="center"/>
              <w:rPr>
                <w:rFonts w:asciiTheme="minorHAnsi" w:hAnsiTheme="minorHAnsi" w:cstheme="minorHAnsi"/>
                <w:i/>
                <w:iCs/>
                <w:sz w:val="20"/>
                <w:lang w:val="en-US" w:bidi="th-TH"/>
              </w:rPr>
            </w:pPr>
            <w:r w:rsidRPr="00CC2B9D">
              <w:rPr>
                <w:rFonts w:asciiTheme="minorHAnsi" w:hAnsiTheme="minorHAnsi" w:cstheme="minorHAnsi"/>
                <w:i/>
                <w:iCs/>
                <w:sz w:val="20"/>
                <w:lang w:val="en-US" w:bidi="th-TH"/>
              </w:rPr>
              <w:t>(in thousand Baht)</w:t>
            </w:r>
          </w:p>
        </w:tc>
      </w:tr>
      <w:tr w:rsidR="00E87618" w:rsidRPr="00CC2B9D" w14:paraId="16547D6F" w14:textId="50935892" w:rsidTr="00E87618">
        <w:trPr>
          <w:trHeight w:val="252"/>
        </w:trPr>
        <w:tc>
          <w:tcPr>
            <w:tcW w:w="3357" w:type="dxa"/>
            <w:shd w:val="clear" w:color="auto" w:fill="auto"/>
            <w:vAlign w:val="bottom"/>
          </w:tcPr>
          <w:p w14:paraId="28F9FCDF" w14:textId="77777777" w:rsidR="00E87618" w:rsidRPr="00CC2B9D" w:rsidRDefault="00E87618" w:rsidP="00C4395E">
            <w:pPr>
              <w:ind w:left="208" w:hanging="216"/>
              <w:rPr>
                <w:rFonts w:asciiTheme="minorHAnsi" w:hAnsiTheme="minorHAnsi" w:cstheme="minorHAnsi"/>
                <w:sz w:val="20"/>
              </w:rPr>
            </w:pPr>
            <w:r w:rsidRPr="00CC2B9D">
              <w:rPr>
                <w:rFonts w:asciiTheme="minorHAnsi" w:hAnsiTheme="minorHAnsi" w:cstheme="minorHAnsi"/>
                <w:sz w:val="20"/>
              </w:rPr>
              <w:t>Revenue</w:t>
            </w:r>
          </w:p>
        </w:tc>
        <w:tc>
          <w:tcPr>
            <w:tcW w:w="241" w:type="dxa"/>
          </w:tcPr>
          <w:p w14:paraId="2CEE285F" w14:textId="77777777" w:rsidR="00E87618" w:rsidRPr="00CC2B9D" w:rsidRDefault="00E87618" w:rsidP="00C4395E">
            <w:pPr>
              <w:pStyle w:val="acctfourfigures"/>
              <w:tabs>
                <w:tab w:val="clear" w:pos="765"/>
                <w:tab w:val="decimal" w:pos="551"/>
              </w:tabs>
              <w:spacing w:line="240" w:lineRule="atLeast"/>
              <w:ind w:right="11"/>
              <w:jc w:val="right"/>
              <w:rPr>
                <w:rFonts w:ascii="Calibri" w:hAnsi="Calibri" w:cs="Calibri"/>
                <w:sz w:val="20"/>
              </w:rPr>
            </w:pPr>
          </w:p>
        </w:tc>
        <w:tc>
          <w:tcPr>
            <w:tcW w:w="1224" w:type="dxa"/>
          </w:tcPr>
          <w:p w14:paraId="4B93DC45" w14:textId="7FC10178" w:rsidR="00E87618" w:rsidRPr="00CC2B9D" w:rsidRDefault="0063249A" w:rsidP="00C4395E">
            <w:pPr>
              <w:pStyle w:val="acctfourfigures"/>
              <w:tabs>
                <w:tab w:val="clear" w:pos="765"/>
                <w:tab w:val="decimal" w:pos="551"/>
              </w:tabs>
              <w:spacing w:line="240" w:lineRule="atLeast"/>
              <w:ind w:right="11"/>
              <w:jc w:val="right"/>
              <w:rPr>
                <w:rFonts w:ascii="Calibri" w:hAnsi="Calibri" w:cs="Calibri"/>
                <w:sz w:val="20"/>
              </w:rPr>
            </w:pPr>
            <w:r w:rsidRPr="00CC2B9D">
              <w:rPr>
                <w:rFonts w:ascii="Calibri" w:hAnsi="Calibri" w:cs="Calibri"/>
                <w:sz w:val="20"/>
              </w:rPr>
              <w:t>130,051</w:t>
            </w:r>
          </w:p>
        </w:tc>
        <w:tc>
          <w:tcPr>
            <w:tcW w:w="236" w:type="dxa"/>
          </w:tcPr>
          <w:p w14:paraId="0468AF8E" w14:textId="77777777" w:rsidR="00E87618" w:rsidRPr="00CC2B9D" w:rsidRDefault="00E87618" w:rsidP="00C4395E">
            <w:pPr>
              <w:pStyle w:val="acctfourfigures"/>
              <w:tabs>
                <w:tab w:val="clear" w:pos="765"/>
                <w:tab w:val="decimal" w:pos="551"/>
              </w:tabs>
              <w:spacing w:line="240" w:lineRule="atLeast"/>
              <w:ind w:right="11"/>
              <w:jc w:val="right"/>
              <w:rPr>
                <w:rFonts w:ascii="Calibri" w:hAnsi="Calibri" w:cs="Calibri"/>
                <w:sz w:val="20"/>
              </w:rPr>
            </w:pPr>
          </w:p>
        </w:tc>
        <w:tc>
          <w:tcPr>
            <w:tcW w:w="1224" w:type="dxa"/>
          </w:tcPr>
          <w:p w14:paraId="40DEAAE5" w14:textId="24EAB7EB" w:rsidR="00E87618" w:rsidRPr="00CC2B9D" w:rsidRDefault="00903758" w:rsidP="00C4395E">
            <w:pPr>
              <w:pStyle w:val="acctfourfigures"/>
              <w:tabs>
                <w:tab w:val="clear" w:pos="765"/>
                <w:tab w:val="decimal" w:pos="551"/>
              </w:tabs>
              <w:spacing w:line="240" w:lineRule="atLeast"/>
              <w:ind w:right="11"/>
              <w:jc w:val="right"/>
              <w:rPr>
                <w:rFonts w:ascii="Calibri" w:hAnsi="Calibri" w:cs="Calibri"/>
                <w:sz w:val="20"/>
              </w:rPr>
            </w:pPr>
            <w:r w:rsidRPr="00CC2B9D">
              <w:rPr>
                <w:rFonts w:ascii="Calibri" w:hAnsi="Calibri" w:cs="Calibri"/>
                <w:sz w:val="20"/>
              </w:rPr>
              <w:t>156,453</w:t>
            </w:r>
          </w:p>
        </w:tc>
        <w:tc>
          <w:tcPr>
            <w:tcW w:w="236" w:type="dxa"/>
          </w:tcPr>
          <w:p w14:paraId="72ACF525" w14:textId="77777777" w:rsidR="00E87618" w:rsidRPr="00CC2B9D" w:rsidRDefault="00E87618" w:rsidP="00C4395E">
            <w:pPr>
              <w:pStyle w:val="acctfourfigures"/>
              <w:tabs>
                <w:tab w:val="clear" w:pos="765"/>
                <w:tab w:val="decimal" w:pos="551"/>
              </w:tabs>
              <w:spacing w:line="240" w:lineRule="atLeast"/>
              <w:ind w:right="11"/>
              <w:jc w:val="right"/>
              <w:rPr>
                <w:rFonts w:ascii="Calibri" w:hAnsi="Calibri" w:cs="Calibri"/>
                <w:sz w:val="20"/>
              </w:rPr>
            </w:pPr>
          </w:p>
        </w:tc>
        <w:tc>
          <w:tcPr>
            <w:tcW w:w="1224" w:type="dxa"/>
          </w:tcPr>
          <w:p w14:paraId="4B73C0EC" w14:textId="6408422F" w:rsidR="00E87618" w:rsidRPr="00CC2B9D" w:rsidRDefault="00265A3A" w:rsidP="00C4395E">
            <w:pPr>
              <w:pStyle w:val="acctfourfigures"/>
              <w:tabs>
                <w:tab w:val="clear" w:pos="765"/>
                <w:tab w:val="decimal" w:pos="551"/>
              </w:tabs>
              <w:spacing w:line="240" w:lineRule="atLeast"/>
              <w:ind w:right="11"/>
              <w:jc w:val="right"/>
              <w:rPr>
                <w:rFonts w:ascii="Calibri" w:hAnsi="Calibri" w:cs="Calibri"/>
                <w:sz w:val="20"/>
              </w:rPr>
            </w:pPr>
            <w:r w:rsidRPr="00CC2B9D">
              <w:rPr>
                <w:rFonts w:ascii="Calibri" w:hAnsi="Calibri" w:cs="Calibri"/>
                <w:sz w:val="20"/>
              </w:rPr>
              <w:t>189</w:t>
            </w:r>
          </w:p>
        </w:tc>
        <w:tc>
          <w:tcPr>
            <w:tcW w:w="236" w:type="dxa"/>
          </w:tcPr>
          <w:p w14:paraId="1C7335F3" w14:textId="77777777" w:rsidR="00E87618" w:rsidRPr="00CC2B9D" w:rsidRDefault="00E87618" w:rsidP="00C4395E">
            <w:pPr>
              <w:pStyle w:val="acctfourfigures"/>
              <w:tabs>
                <w:tab w:val="clear" w:pos="765"/>
                <w:tab w:val="decimal" w:pos="551"/>
              </w:tabs>
              <w:spacing w:line="240" w:lineRule="atLeast"/>
              <w:ind w:right="11"/>
              <w:jc w:val="right"/>
              <w:rPr>
                <w:rFonts w:ascii="Calibri" w:hAnsi="Calibri" w:cs="Calibri"/>
                <w:sz w:val="20"/>
              </w:rPr>
            </w:pPr>
          </w:p>
        </w:tc>
        <w:tc>
          <w:tcPr>
            <w:tcW w:w="1224" w:type="dxa"/>
          </w:tcPr>
          <w:p w14:paraId="758E1276" w14:textId="5DB75765" w:rsidR="00E87618" w:rsidRPr="00CC2B9D" w:rsidRDefault="00903758" w:rsidP="00C4395E">
            <w:pPr>
              <w:pStyle w:val="acctfourfigures"/>
              <w:tabs>
                <w:tab w:val="clear" w:pos="765"/>
                <w:tab w:val="decimal" w:pos="551"/>
              </w:tabs>
              <w:spacing w:line="240" w:lineRule="atLeast"/>
              <w:ind w:right="11"/>
              <w:jc w:val="right"/>
              <w:rPr>
                <w:rFonts w:ascii="Calibri" w:hAnsi="Calibri" w:cs="Calibri"/>
                <w:sz w:val="20"/>
              </w:rPr>
            </w:pPr>
            <w:r w:rsidRPr="00CC2B9D">
              <w:rPr>
                <w:rFonts w:ascii="Calibri" w:hAnsi="Calibri" w:cs="Calibri"/>
                <w:sz w:val="20"/>
              </w:rPr>
              <w:t>180</w:t>
            </w:r>
          </w:p>
        </w:tc>
      </w:tr>
      <w:tr w:rsidR="00E87618" w:rsidRPr="00CC2B9D" w14:paraId="4F914959" w14:textId="4C5FB500" w:rsidTr="00E87618">
        <w:tc>
          <w:tcPr>
            <w:tcW w:w="3357" w:type="dxa"/>
            <w:shd w:val="clear" w:color="auto" w:fill="auto"/>
            <w:vAlign w:val="bottom"/>
          </w:tcPr>
          <w:p w14:paraId="425CBA3B" w14:textId="77777777" w:rsidR="00E87618" w:rsidRPr="00CC2B9D" w:rsidRDefault="00E87618" w:rsidP="00C4395E">
            <w:pPr>
              <w:ind w:left="208" w:hanging="216"/>
              <w:rPr>
                <w:rFonts w:asciiTheme="minorHAnsi" w:hAnsiTheme="minorHAnsi" w:cstheme="minorHAnsi"/>
                <w:sz w:val="20"/>
              </w:rPr>
            </w:pPr>
          </w:p>
        </w:tc>
        <w:tc>
          <w:tcPr>
            <w:tcW w:w="241" w:type="dxa"/>
          </w:tcPr>
          <w:p w14:paraId="1840FACF" w14:textId="77777777" w:rsidR="00E87618" w:rsidRPr="00CC2B9D" w:rsidRDefault="00E87618" w:rsidP="00C4395E">
            <w:pPr>
              <w:pStyle w:val="acctfourfigures"/>
              <w:tabs>
                <w:tab w:val="clear" w:pos="765"/>
                <w:tab w:val="decimal" w:pos="551"/>
              </w:tabs>
              <w:spacing w:line="240" w:lineRule="atLeast"/>
              <w:ind w:right="11"/>
              <w:jc w:val="right"/>
              <w:rPr>
                <w:rFonts w:ascii="Calibri" w:hAnsi="Calibri" w:cs="Calibri"/>
                <w:sz w:val="20"/>
              </w:rPr>
            </w:pPr>
          </w:p>
        </w:tc>
        <w:tc>
          <w:tcPr>
            <w:tcW w:w="1224" w:type="dxa"/>
          </w:tcPr>
          <w:p w14:paraId="2E91BF88" w14:textId="4DA39968" w:rsidR="00E87618" w:rsidRPr="00CC2B9D" w:rsidRDefault="00E87618" w:rsidP="00C4395E">
            <w:pPr>
              <w:pStyle w:val="acctfourfigures"/>
              <w:tabs>
                <w:tab w:val="clear" w:pos="765"/>
                <w:tab w:val="decimal" w:pos="551"/>
              </w:tabs>
              <w:spacing w:line="240" w:lineRule="atLeast"/>
              <w:ind w:right="11"/>
              <w:jc w:val="right"/>
              <w:rPr>
                <w:rFonts w:ascii="Calibri" w:hAnsi="Calibri" w:cs="Calibri"/>
                <w:sz w:val="20"/>
              </w:rPr>
            </w:pPr>
          </w:p>
        </w:tc>
        <w:tc>
          <w:tcPr>
            <w:tcW w:w="236" w:type="dxa"/>
          </w:tcPr>
          <w:p w14:paraId="3D3CC2B9" w14:textId="77777777" w:rsidR="00E87618" w:rsidRPr="00CC2B9D" w:rsidRDefault="00E87618" w:rsidP="00C4395E">
            <w:pPr>
              <w:pStyle w:val="acctfourfigures"/>
              <w:tabs>
                <w:tab w:val="clear" w:pos="765"/>
                <w:tab w:val="decimal" w:pos="551"/>
              </w:tabs>
              <w:spacing w:line="240" w:lineRule="atLeast"/>
              <w:ind w:right="11"/>
              <w:jc w:val="right"/>
              <w:rPr>
                <w:rFonts w:ascii="Calibri" w:hAnsi="Calibri" w:cs="Calibri"/>
                <w:sz w:val="20"/>
              </w:rPr>
            </w:pPr>
          </w:p>
        </w:tc>
        <w:tc>
          <w:tcPr>
            <w:tcW w:w="1224" w:type="dxa"/>
          </w:tcPr>
          <w:p w14:paraId="3BEEA335" w14:textId="2FAA8F00" w:rsidR="00E87618" w:rsidRPr="00CC2B9D" w:rsidRDefault="00E87618" w:rsidP="00C4395E">
            <w:pPr>
              <w:pStyle w:val="acctfourfigures"/>
              <w:tabs>
                <w:tab w:val="clear" w:pos="765"/>
                <w:tab w:val="decimal" w:pos="551"/>
              </w:tabs>
              <w:spacing w:line="240" w:lineRule="atLeast"/>
              <w:ind w:right="11"/>
              <w:jc w:val="right"/>
              <w:rPr>
                <w:rFonts w:ascii="Calibri" w:hAnsi="Calibri" w:cs="Calibri"/>
                <w:sz w:val="20"/>
              </w:rPr>
            </w:pPr>
          </w:p>
        </w:tc>
        <w:tc>
          <w:tcPr>
            <w:tcW w:w="236" w:type="dxa"/>
          </w:tcPr>
          <w:p w14:paraId="482D7752" w14:textId="77777777" w:rsidR="00E87618" w:rsidRPr="00CC2B9D" w:rsidRDefault="00E87618" w:rsidP="00C4395E">
            <w:pPr>
              <w:pStyle w:val="acctfourfigures"/>
              <w:tabs>
                <w:tab w:val="clear" w:pos="765"/>
                <w:tab w:val="decimal" w:pos="551"/>
              </w:tabs>
              <w:spacing w:line="240" w:lineRule="atLeast"/>
              <w:ind w:right="11"/>
              <w:jc w:val="right"/>
              <w:rPr>
                <w:rFonts w:ascii="Calibri" w:hAnsi="Calibri" w:cs="Calibri"/>
                <w:sz w:val="20"/>
              </w:rPr>
            </w:pPr>
          </w:p>
        </w:tc>
        <w:tc>
          <w:tcPr>
            <w:tcW w:w="1224" w:type="dxa"/>
          </w:tcPr>
          <w:p w14:paraId="33C21D61" w14:textId="563EF442" w:rsidR="00E87618" w:rsidRPr="00CC2B9D" w:rsidRDefault="00E87618" w:rsidP="00C4395E">
            <w:pPr>
              <w:pStyle w:val="acctfourfigures"/>
              <w:tabs>
                <w:tab w:val="clear" w:pos="765"/>
                <w:tab w:val="decimal" w:pos="551"/>
              </w:tabs>
              <w:spacing w:line="240" w:lineRule="atLeast"/>
              <w:ind w:right="11"/>
              <w:jc w:val="right"/>
              <w:rPr>
                <w:rFonts w:ascii="Calibri" w:hAnsi="Calibri" w:cs="Calibri"/>
                <w:sz w:val="20"/>
              </w:rPr>
            </w:pPr>
          </w:p>
        </w:tc>
        <w:tc>
          <w:tcPr>
            <w:tcW w:w="236" w:type="dxa"/>
          </w:tcPr>
          <w:p w14:paraId="5191B9C2" w14:textId="77777777" w:rsidR="00E87618" w:rsidRPr="00CC2B9D" w:rsidRDefault="00E87618" w:rsidP="00C4395E">
            <w:pPr>
              <w:pStyle w:val="acctfourfigures"/>
              <w:tabs>
                <w:tab w:val="clear" w:pos="765"/>
                <w:tab w:val="decimal" w:pos="551"/>
              </w:tabs>
              <w:spacing w:line="240" w:lineRule="atLeast"/>
              <w:ind w:right="11"/>
              <w:jc w:val="right"/>
              <w:rPr>
                <w:rFonts w:ascii="Calibri" w:hAnsi="Calibri" w:cs="Calibri"/>
                <w:sz w:val="20"/>
              </w:rPr>
            </w:pPr>
          </w:p>
        </w:tc>
        <w:tc>
          <w:tcPr>
            <w:tcW w:w="1224" w:type="dxa"/>
          </w:tcPr>
          <w:p w14:paraId="7E939EEE" w14:textId="77855819" w:rsidR="00E87618" w:rsidRPr="00CC2B9D" w:rsidRDefault="00E87618" w:rsidP="00C4395E">
            <w:pPr>
              <w:pStyle w:val="acctfourfigures"/>
              <w:tabs>
                <w:tab w:val="clear" w:pos="765"/>
                <w:tab w:val="decimal" w:pos="551"/>
              </w:tabs>
              <w:spacing w:line="240" w:lineRule="atLeast"/>
              <w:ind w:right="11"/>
              <w:jc w:val="right"/>
              <w:rPr>
                <w:rFonts w:ascii="Calibri" w:hAnsi="Calibri" w:cs="Calibri"/>
                <w:sz w:val="20"/>
              </w:rPr>
            </w:pPr>
          </w:p>
        </w:tc>
      </w:tr>
      <w:tr w:rsidR="00E87618" w:rsidRPr="00CC2B9D" w14:paraId="3F804BDF" w14:textId="6E1DB0DC" w:rsidTr="00A22FF2">
        <w:tc>
          <w:tcPr>
            <w:tcW w:w="3357" w:type="dxa"/>
            <w:shd w:val="clear" w:color="auto" w:fill="auto"/>
            <w:vAlign w:val="bottom"/>
          </w:tcPr>
          <w:p w14:paraId="13B7BD1E" w14:textId="77777777" w:rsidR="00E87618" w:rsidRPr="00CC2B9D" w:rsidRDefault="00E87618" w:rsidP="00C4395E">
            <w:pPr>
              <w:ind w:left="208" w:hanging="216"/>
              <w:rPr>
                <w:rFonts w:asciiTheme="minorHAnsi" w:hAnsiTheme="minorHAnsi" w:cstheme="minorHAnsi"/>
                <w:sz w:val="20"/>
              </w:rPr>
            </w:pPr>
            <w:r w:rsidRPr="00CC2B9D">
              <w:rPr>
                <w:rFonts w:asciiTheme="minorHAnsi" w:hAnsiTheme="minorHAnsi" w:cstheme="minorHAnsi"/>
                <w:sz w:val="20"/>
              </w:rPr>
              <w:t>Profit (loss) for the year</w:t>
            </w:r>
          </w:p>
        </w:tc>
        <w:tc>
          <w:tcPr>
            <w:tcW w:w="241" w:type="dxa"/>
          </w:tcPr>
          <w:p w14:paraId="7D56D82A" w14:textId="77777777" w:rsidR="00E87618" w:rsidRPr="00CC2B9D" w:rsidRDefault="00E87618" w:rsidP="00C4395E">
            <w:pPr>
              <w:pStyle w:val="acctfourfigures"/>
              <w:tabs>
                <w:tab w:val="clear" w:pos="765"/>
                <w:tab w:val="decimal" w:pos="551"/>
              </w:tabs>
              <w:spacing w:line="240" w:lineRule="atLeast"/>
              <w:ind w:right="-52"/>
              <w:jc w:val="right"/>
              <w:rPr>
                <w:rFonts w:ascii="Calibri" w:hAnsi="Calibri" w:cs="Calibri"/>
                <w:sz w:val="20"/>
              </w:rPr>
            </w:pPr>
          </w:p>
        </w:tc>
        <w:tc>
          <w:tcPr>
            <w:tcW w:w="1224" w:type="dxa"/>
          </w:tcPr>
          <w:p w14:paraId="73C69FE1" w14:textId="01B4F044" w:rsidR="00E87618" w:rsidRPr="00CC2B9D" w:rsidRDefault="005D32A7" w:rsidP="00C4395E">
            <w:pPr>
              <w:pStyle w:val="acctfourfigures"/>
              <w:tabs>
                <w:tab w:val="clear" w:pos="765"/>
                <w:tab w:val="decimal" w:pos="551"/>
              </w:tabs>
              <w:spacing w:line="240" w:lineRule="atLeast"/>
              <w:ind w:right="-52"/>
              <w:jc w:val="right"/>
              <w:rPr>
                <w:rFonts w:ascii="Calibri" w:hAnsi="Calibri" w:cs="Calibri"/>
                <w:sz w:val="20"/>
              </w:rPr>
            </w:pPr>
            <w:r w:rsidRPr="00CC2B9D">
              <w:rPr>
                <w:rFonts w:ascii="Calibri" w:hAnsi="Calibri" w:cs="Calibri"/>
                <w:sz w:val="20"/>
              </w:rPr>
              <w:t>(3,703)</w:t>
            </w:r>
          </w:p>
        </w:tc>
        <w:tc>
          <w:tcPr>
            <w:tcW w:w="236" w:type="dxa"/>
          </w:tcPr>
          <w:p w14:paraId="44F07869" w14:textId="77777777" w:rsidR="00E87618" w:rsidRPr="00CC2B9D" w:rsidRDefault="00E87618" w:rsidP="00C4395E">
            <w:pPr>
              <w:pStyle w:val="acctfourfigures"/>
              <w:tabs>
                <w:tab w:val="clear" w:pos="765"/>
                <w:tab w:val="decimal" w:pos="551"/>
              </w:tabs>
              <w:spacing w:line="240" w:lineRule="atLeast"/>
              <w:ind w:right="-52"/>
              <w:jc w:val="right"/>
              <w:rPr>
                <w:rFonts w:ascii="Calibri" w:hAnsi="Calibri" w:cs="Calibri"/>
                <w:sz w:val="20"/>
              </w:rPr>
            </w:pPr>
          </w:p>
        </w:tc>
        <w:tc>
          <w:tcPr>
            <w:tcW w:w="1224" w:type="dxa"/>
          </w:tcPr>
          <w:p w14:paraId="42D7FAC0" w14:textId="08471AF0" w:rsidR="00E87618" w:rsidRPr="00CC2B9D" w:rsidRDefault="00903758" w:rsidP="00C4395E">
            <w:pPr>
              <w:pStyle w:val="acctfourfigures"/>
              <w:tabs>
                <w:tab w:val="clear" w:pos="765"/>
                <w:tab w:val="decimal" w:pos="551"/>
              </w:tabs>
              <w:spacing w:line="240" w:lineRule="atLeast"/>
              <w:ind w:right="-52"/>
              <w:jc w:val="right"/>
              <w:rPr>
                <w:rFonts w:ascii="Calibri" w:hAnsi="Calibri" w:cs="Calibri"/>
                <w:sz w:val="20"/>
              </w:rPr>
            </w:pPr>
            <w:r w:rsidRPr="00CC2B9D">
              <w:rPr>
                <w:rFonts w:ascii="Calibri" w:hAnsi="Calibri" w:cs="Calibri"/>
                <w:sz w:val="20"/>
              </w:rPr>
              <w:t>(56,186)</w:t>
            </w:r>
          </w:p>
        </w:tc>
        <w:tc>
          <w:tcPr>
            <w:tcW w:w="236" w:type="dxa"/>
          </w:tcPr>
          <w:p w14:paraId="78ADB43A" w14:textId="77777777" w:rsidR="00E87618" w:rsidRPr="00CC2B9D" w:rsidRDefault="00E87618" w:rsidP="00C4395E">
            <w:pPr>
              <w:pStyle w:val="acctfourfigures"/>
              <w:tabs>
                <w:tab w:val="clear" w:pos="765"/>
                <w:tab w:val="decimal" w:pos="551"/>
              </w:tabs>
              <w:spacing w:line="240" w:lineRule="atLeast"/>
              <w:ind w:right="-52"/>
              <w:jc w:val="right"/>
              <w:rPr>
                <w:rFonts w:ascii="Calibri" w:hAnsi="Calibri" w:cs="Calibri"/>
                <w:sz w:val="20"/>
              </w:rPr>
            </w:pPr>
          </w:p>
        </w:tc>
        <w:tc>
          <w:tcPr>
            <w:tcW w:w="1224" w:type="dxa"/>
          </w:tcPr>
          <w:p w14:paraId="3803C5C8" w14:textId="48FFB94B" w:rsidR="00E87618" w:rsidRPr="00CC2B9D" w:rsidRDefault="003C28F2" w:rsidP="00C4395E">
            <w:pPr>
              <w:pStyle w:val="acctfourfigures"/>
              <w:tabs>
                <w:tab w:val="clear" w:pos="765"/>
                <w:tab w:val="decimal" w:pos="551"/>
              </w:tabs>
              <w:spacing w:line="240" w:lineRule="atLeast"/>
              <w:ind w:right="-52"/>
              <w:jc w:val="right"/>
              <w:rPr>
                <w:rFonts w:ascii="Calibri" w:hAnsi="Calibri" w:cs="Calibri"/>
                <w:sz w:val="20"/>
              </w:rPr>
            </w:pPr>
            <w:r w:rsidRPr="00CC2B9D">
              <w:rPr>
                <w:rFonts w:ascii="Calibri" w:hAnsi="Calibri" w:cs="Calibri"/>
                <w:sz w:val="20"/>
              </w:rPr>
              <w:t>(5,678)</w:t>
            </w:r>
          </w:p>
        </w:tc>
        <w:tc>
          <w:tcPr>
            <w:tcW w:w="236" w:type="dxa"/>
          </w:tcPr>
          <w:p w14:paraId="1965137A" w14:textId="77777777" w:rsidR="00E87618" w:rsidRPr="00CC2B9D" w:rsidRDefault="00E87618" w:rsidP="00C4395E">
            <w:pPr>
              <w:pStyle w:val="acctfourfigures"/>
              <w:tabs>
                <w:tab w:val="clear" w:pos="765"/>
                <w:tab w:val="decimal" w:pos="551"/>
              </w:tabs>
              <w:spacing w:line="240" w:lineRule="atLeast"/>
              <w:ind w:right="-52"/>
              <w:jc w:val="right"/>
              <w:rPr>
                <w:rFonts w:ascii="Calibri" w:hAnsi="Calibri" w:cs="Calibri"/>
                <w:sz w:val="20"/>
              </w:rPr>
            </w:pPr>
          </w:p>
        </w:tc>
        <w:tc>
          <w:tcPr>
            <w:tcW w:w="1224" w:type="dxa"/>
          </w:tcPr>
          <w:p w14:paraId="716C4C1B" w14:textId="4B792B80" w:rsidR="00E87618" w:rsidRPr="00CC2B9D" w:rsidRDefault="00903758" w:rsidP="00C4395E">
            <w:pPr>
              <w:pStyle w:val="acctfourfigures"/>
              <w:tabs>
                <w:tab w:val="clear" w:pos="765"/>
                <w:tab w:val="decimal" w:pos="551"/>
              </w:tabs>
              <w:spacing w:line="240" w:lineRule="atLeast"/>
              <w:ind w:right="-52"/>
              <w:jc w:val="right"/>
              <w:rPr>
                <w:rFonts w:ascii="Calibri" w:hAnsi="Calibri" w:cs="Calibri"/>
                <w:sz w:val="20"/>
              </w:rPr>
            </w:pPr>
            <w:r w:rsidRPr="00CC2B9D">
              <w:rPr>
                <w:rFonts w:ascii="Calibri" w:hAnsi="Calibri" w:cs="Calibri"/>
                <w:sz w:val="20"/>
              </w:rPr>
              <w:t>(8,206)</w:t>
            </w:r>
          </w:p>
        </w:tc>
      </w:tr>
      <w:tr w:rsidR="00E87618" w:rsidRPr="00CC2B9D" w14:paraId="258F8653" w14:textId="6FFA7D6A" w:rsidTr="00A22FF2">
        <w:tc>
          <w:tcPr>
            <w:tcW w:w="3357" w:type="dxa"/>
            <w:shd w:val="clear" w:color="auto" w:fill="auto"/>
            <w:vAlign w:val="bottom"/>
          </w:tcPr>
          <w:p w14:paraId="37EB83ED" w14:textId="77777777" w:rsidR="00E87618" w:rsidRPr="00CC2B9D" w:rsidRDefault="00E87618" w:rsidP="00C4395E">
            <w:pPr>
              <w:ind w:left="208" w:hanging="216"/>
              <w:rPr>
                <w:rFonts w:asciiTheme="minorHAnsi" w:hAnsiTheme="minorHAnsi" w:cstheme="minorHAnsi"/>
                <w:sz w:val="20"/>
              </w:rPr>
            </w:pPr>
            <w:r w:rsidRPr="00CC2B9D">
              <w:rPr>
                <w:rFonts w:asciiTheme="minorHAnsi" w:hAnsiTheme="minorHAnsi" w:cstheme="minorHAnsi"/>
                <w:bCs/>
                <w:sz w:val="20"/>
              </w:rPr>
              <w:t>Other comprehensive income</w:t>
            </w:r>
          </w:p>
        </w:tc>
        <w:tc>
          <w:tcPr>
            <w:tcW w:w="241" w:type="dxa"/>
          </w:tcPr>
          <w:p w14:paraId="4F3DF304" w14:textId="77777777" w:rsidR="00E87618" w:rsidRPr="00CC2B9D" w:rsidRDefault="00E87618" w:rsidP="00C4395E">
            <w:pPr>
              <w:pStyle w:val="acctfourfigures"/>
              <w:tabs>
                <w:tab w:val="clear" w:pos="765"/>
              </w:tabs>
              <w:spacing w:line="240" w:lineRule="atLeast"/>
              <w:ind w:left="227" w:right="-113"/>
              <w:jc w:val="center"/>
              <w:rPr>
                <w:rFonts w:ascii="Calibri" w:hAnsi="Calibri" w:cs="Calibri"/>
                <w:sz w:val="20"/>
              </w:rPr>
            </w:pPr>
          </w:p>
        </w:tc>
        <w:tc>
          <w:tcPr>
            <w:tcW w:w="1224" w:type="dxa"/>
            <w:tcBorders>
              <w:bottom w:val="single" w:sz="4" w:space="0" w:color="auto"/>
            </w:tcBorders>
          </w:tcPr>
          <w:p w14:paraId="4E3B899E" w14:textId="2318CBC8" w:rsidR="00E87618" w:rsidRPr="00CC2B9D" w:rsidRDefault="00E777BA" w:rsidP="00E777BA">
            <w:pPr>
              <w:pStyle w:val="acctfourfigures"/>
              <w:tabs>
                <w:tab w:val="clear" w:pos="765"/>
                <w:tab w:val="decimal" w:pos="551"/>
              </w:tabs>
              <w:spacing w:line="240" w:lineRule="atLeast"/>
              <w:ind w:right="11"/>
              <w:jc w:val="right"/>
              <w:rPr>
                <w:rFonts w:ascii="Calibri" w:hAnsi="Calibri" w:cs="Calibri"/>
                <w:sz w:val="20"/>
              </w:rPr>
            </w:pPr>
            <w:r w:rsidRPr="00CC2B9D">
              <w:rPr>
                <w:rFonts w:ascii="Calibri" w:hAnsi="Calibri" w:cs="Calibri"/>
                <w:sz w:val="20"/>
              </w:rPr>
              <w:t>24,552</w:t>
            </w:r>
          </w:p>
        </w:tc>
        <w:tc>
          <w:tcPr>
            <w:tcW w:w="236" w:type="dxa"/>
          </w:tcPr>
          <w:p w14:paraId="24DED0EF" w14:textId="77777777" w:rsidR="00E87618" w:rsidRPr="00CC2B9D" w:rsidRDefault="00E87618" w:rsidP="00C4395E">
            <w:pPr>
              <w:pStyle w:val="acctfourfigures"/>
              <w:tabs>
                <w:tab w:val="clear" w:pos="765"/>
              </w:tabs>
              <w:spacing w:line="240" w:lineRule="atLeast"/>
              <w:ind w:left="227" w:right="-113"/>
              <w:jc w:val="center"/>
              <w:rPr>
                <w:rFonts w:ascii="Calibri" w:hAnsi="Calibri" w:cs="Calibri"/>
                <w:sz w:val="20"/>
              </w:rPr>
            </w:pPr>
          </w:p>
        </w:tc>
        <w:tc>
          <w:tcPr>
            <w:tcW w:w="1224" w:type="dxa"/>
            <w:tcBorders>
              <w:bottom w:val="single" w:sz="4" w:space="0" w:color="auto"/>
            </w:tcBorders>
          </w:tcPr>
          <w:p w14:paraId="7F2CA787" w14:textId="2056EA31" w:rsidR="00E87618" w:rsidRPr="00CC2B9D" w:rsidRDefault="00E777BA" w:rsidP="00E777BA">
            <w:pPr>
              <w:pStyle w:val="acctfourfigures"/>
              <w:tabs>
                <w:tab w:val="clear" w:pos="765"/>
                <w:tab w:val="decimal" w:pos="551"/>
              </w:tabs>
              <w:spacing w:line="240" w:lineRule="atLeast"/>
              <w:ind w:right="-52"/>
              <w:jc w:val="right"/>
              <w:rPr>
                <w:rFonts w:ascii="Calibri" w:hAnsi="Calibri" w:cs="Calibri"/>
                <w:sz w:val="20"/>
              </w:rPr>
            </w:pPr>
            <w:r w:rsidRPr="00CC2B9D">
              <w:rPr>
                <w:rFonts w:ascii="Calibri" w:hAnsi="Calibri" w:cs="Calibri"/>
                <w:sz w:val="20"/>
              </w:rPr>
              <w:t>(13,682)</w:t>
            </w:r>
          </w:p>
        </w:tc>
        <w:tc>
          <w:tcPr>
            <w:tcW w:w="236" w:type="dxa"/>
          </w:tcPr>
          <w:p w14:paraId="2C32AABC" w14:textId="77777777" w:rsidR="00E87618" w:rsidRPr="00CC2B9D" w:rsidRDefault="00E87618" w:rsidP="00C4395E">
            <w:pPr>
              <w:pStyle w:val="acctfourfigures"/>
              <w:tabs>
                <w:tab w:val="clear" w:pos="765"/>
              </w:tabs>
              <w:spacing w:line="240" w:lineRule="atLeast"/>
              <w:ind w:left="227" w:right="-113"/>
              <w:jc w:val="center"/>
              <w:rPr>
                <w:rFonts w:ascii="Calibri" w:hAnsi="Calibri" w:cs="Calibri"/>
                <w:sz w:val="20"/>
              </w:rPr>
            </w:pPr>
          </w:p>
        </w:tc>
        <w:tc>
          <w:tcPr>
            <w:tcW w:w="1224" w:type="dxa"/>
            <w:tcBorders>
              <w:bottom w:val="single" w:sz="4" w:space="0" w:color="auto"/>
            </w:tcBorders>
          </w:tcPr>
          <w:p w14:paraId="078DEF18" w14:textId="30CB1AF0" w:rsidR="00E87618" w:rsidRPr="00CC2B9D" w:rsidRDefault="00A22FF2" w:rsidP="00C4395E">
            <w:pPr>
              <w:pStyle w:val="acctfourfigures"/>
              <w:tabs>
                <w:tab w:val="clear" w:pos="765"/>
              </w:tabs>
              <w:spacing w:line="240" w:lineRule="atLeast"/>
              <w:ind w:left="227" w:right="-113"/>
              <w:jc w:val="center"/>
              <w:rPr>
                <w:rFonts w:ascii="Calibri" w:hAnsi="Calibri" w:cs="Calibri"/>
                <w:sz w:val="20"/>
              </w:rPr>
            </w:pPr>
            <w:r w:rsidRPr="00CC2B9D">
              <w:rPr>
                <w:rFonts w:ascii="Calibri" w:hAnsi="Calibri" w:cs="Calibri"/>
                <w:sz w:val="20"/>
              </w:rPr>
              <w:t>-</w:t>
            </w:r>
          </w:p>
        </w:tc>
        <w:tc>
          <w:tcPr>
            <w:tcW w:w="236" w:type="dxa"/>
          </w:tcPr>
          <w:p w14:paraId="60AF40A9" w14:textId="77777777" w:rsidR="00E87618" w:rsidRPr="00CC2B9D" w:rsidRDefault="00E87618" w:rsidP="00C4395E">
            <w:pPr>
              <w:pStyle w:val="acctfourfigures"/>
              <w:tabs>
                <w:tab w:val="clear" w:pos="765"/>
              </w:tabs>
              <w:spacing w:line="240" w:lineRule="atLeast"/>
              <w:ind w:left="227" w:right="-113"/>
              <w:jc w:val="center"/>
              <w:rPr>
                <w:rFonts w:ascii="Calibri" w:hAnsi="Calibri" w:cs="Calibri"/>
                <w:sz w:val="20"/>
              </w:rPr>
            </w:pPr>
          </w:p>
        </w:tc>
        <w:tc>
          <w:tcPr>
            <w:tcW w:w="1224" w:type="dxa"/>
            <w:tcBorders>
              <w:bottom w:val="single" w:sz="4" w:space="0" w:color="auto"/>
            </w:tcBorders>
          </w:tcPr>
          <w:p w14:paraId="1ED8D796" w14:textId="7ECCCC24" w:rsidR="00E87618" w:rsidRPr="00CC2B9D" w:rsidRDefault="00A22FF2" w:rsidP="00C4395E">
            <w:pPr>
              <w:pStyle w:val="acctfourfigures"/>
              <w:tabs>
                <w:tab w:val="clear" w:pos="765"/>
              </w:tabs>
              <w:spacing w:line="240" w:lineRule="atLeast"/>
              <w:ind w:left="227" w:right="-113"/>
              <w:jc w:val="center"/>
              <w:rPr>
                <w:rFonts w:ascii="Calibri" w:hAnsi="Calibri" w:cs="Calibri"/>
                <w:sz w:val="20"/>
              </w:rPr>
            </w:pPr>
            <w:r w:rsidRPr="00CC2B9D">
              <w:rPr>
                <w:rFonts w:ascii="Calibri" w:hAnsi="Calibri" w:cs="Calibri"/>
                <w:sz w:val="20"/>
              </w:rPr>
              <w:t>-</w:t>
            </w:r>
          </w:p>
        </w:tc>
      </w:tr>
      <w:tr w:rsidR="00E87618" w:rsidRPr="00CC2B9D" w14:paraId="413269B9" w14:textId="16B8B472" w:rsidTr="00A22FF2">
        <w:tc>
          <w:tcPr>
            <w:tcW w:w="3357" w:type="dxa"/>
            <w:shd w:val="clear" w:color="auto" w:fill="auto"/>
            <w:vAlign w:val="bottom"/>
          </w:tcPr>
          <w:p w14:paraId="0E20F29A" w14:textId="77777777" w:rsidR="00E87618" w:rsidRPr="00CC2B9D" w:rsidRDefault="00E87618" w:rsidP="00C4395E">
            <w:pPr>
              <w:ind w:left="208" w:hanging="216"/>
              <w:rPr>
                <w:rFonts w:asciiTheme="minorHAnsi" w:hAnsiTheme="minorHAnsi" w:cstheme="minorHAnsi"/>
                <w:sz w:val="20"/>
              </w:rPr>
            </w:pPr>
            <w:r w:rsidRPr="00CC2B9D">
              <w:rPr>
                <w:rFonts w:asciiTheme="minorHAnsi" w:hAnsiTheme="minorHAnsi" w:cstheme="minorHAnsi"/>
                <w:bCs/>
                <w:sz w:val="20"/>
              </w:rPr>
              <w:t>Total comprehensive income (100%)</w:t>
            </w:r>
          </w:p>
        </w:tc>
        <w:tc>
          <w:tcPr>
            <w:tcW w:w="241" w:type="dxa"/>
          </w:tcPr>
          <w:p w14:paraId="61739EC0" w14:textId="77777777" w:rsidR="00E87618" w:rsidRPr="00CC2B9D" w:rsidRDefault="00E87618" w:rsidP="00C4395E">
            <w:pPr>
              <w:pStyle w:val="acctfourfigures"/>
              <w:tabs>
                <w:tab w:val="clear" w:pos="765"/>
                <w:tab w:val="decimal" w:pos="551"/>
              </w:tabs>
              <w:spacing w:line="240" w:lineRule="atLeast"/>
              <w:ind w:right="-52"/>
              <w:jc w:val="right"/>
              <w:rPr>
                <w:rFonts w:ascii="Calibri" w:hAnsi="Calibri" w:cs="Calibri"/>
                <w:sz w:val="20"/>
              </w:rPr>
            </w:pPr>
          </w:p>
        </w:tc>
        <w:tc>
          <w:tcPr>
            <w:tcW w:w="1224" w:type="dxa"/>
            <w:tcBorders>
              <w:top w:val="single" w:sz="4" w:space="0" w:color="auto"/>
              <w:bottom w:val="single" w:sz="4" w:space="0" w:color="auto"/>
            </w:tcBorders>
          </w:tcPr>
          <w:p w14:paraId="2653887B" w14:textId="14BE9A1A" w:rsidR="00E87618" w:rsidRPr="00CC2B9D" w:rsidRDefault="00861A44" w:rsidP="00FE4070">
            <w:pPr>
              <w:pStyle w:val="acctfourfigures"/>
              <w:tabs>
                <w:tab w:val="clear" w:pos="765"/>
                <w:tab w:val="decimal" w:pos="551"/>
              </w:tabs>
              <w:spacing w:line="240" w:lineRule="atLeast"/>
              <w:ind w:right="11"/>
              <w:jc w:val="right"/>
              <w:rPr>
                <w:rFonts w:ascii="Calibri" w:hAnsi="Calibri" w:cs="Calibri"/>
                <w:sz w:val="20"/>
              </w:rPr>
            </w:pPr>
            <w:r w:rsidRPr="00CC2B9D">
              <w:rPr>
                <w:rFonts w:ascii="Calibri" w:hAnsi="Calibri" w:cstheme="minorBidi"/>
                <w:sz w:val="20"/>
                <w:szCs w:val="25"/>
                <w:lang w:bidi="th-TH"/>
              </w:rPr>
              <w:t>20</w:t>
            </w:r>
            <w:r w:rsidR="001426D7" w:rsidRPr="00CC2B9D">
              <w:rPr>
                <w:rFonts w:ascii="Calibri" w:hAnsi="Calibri" w:cs="Calibri"/>
                <w:sz w:val="20"/>
              </w:rPr>
              <w:t>,</w:t>
            </w:r>
            <w:r w:rsidRPr="00CC2B9D">
              <w:rPr>
                <w:rFonts w:ascii="Calibri" w:hAnsi="Calibri" w:cs="Calibri"/>
                <w:sz w:val="20"/>
              </w:rPr>
              <w:t>849</w:t>
            </w:r>
          </w:p>
        </w:tc>
        <w:tc>
          <w:tcPr>
            <w:tcW w:w="236" w:type="dxa"/>
          </w:tcPr>
          <w:p w14:paraId="00B40D3D" w14:textId="77777777" w:rsidR="00E87618" w:rsidRPr="00CC2B9D" w:rsidRDefault="00E87618" w:rsidP="00C4395E">
            <w:pPr>
              <w:pStyle w:val="acctfourfigures"/>
              <w:tabs>
                <w:tab w:val="clear" w:pos="765"/>
                <w:tab w:val="decimal" w:pos="551"/>
              </w:tabs>
              <w:spacing w:line="240" w:lineRule="atLeast"/>
              <w:ind w:right="-52"/>
              <w:jc w:val="right"/>
              <w:rPr>
                <w:rFonts w:ascii="Calibri" w:hAnsi="Calibri" w:cs="Calibri"/>
                <w:sz w:val="20"/>
              </w:rPr>
            </w:pPr>
          </w:p>
        </w:tc>
        <w:tc>
          <w:tcPr>
            <w:tcW w:w="1224" w:type="dxa"/>
            <w:tcBorders>
              <w:top w:val="single" w:sz="4" w:space="0" w:color="auto"/>
              <w:bottom w:val="single" w:sz="4" w:space="0" w:color="auto"/>
            </w:tcBorders>
          </w:tcPr>
          <w:p w14:paraId="0133395A" w14:textId="50DBBD66" w:rsidR="00E87618" w:rsidRPr="00CC2B9D" w:rsidRDefault="00A22FF2" w:rsidP="00C4395E">
            <w:pPr>
              <w:pStyle w:val="acctfourfigures"/>
              <w:tabs>
                <w:tab w:val="clear" w:pos="765"/>
                <w:tab w:val="decimal" w:pos="551"/>
              </w:tabs>
              <w:spacing w:line="240" w:lineRule="atLeast"/>
              <w:ind w:right="-52"/>
              <w:jc w:val="right"/>
              <w:rPr>
                <w:rFonts w:ascii="Calibri" w:hAnsi="Calibri" w:cs="Calibri"/>
                <w:sz w:val="20"/>
              </w:rPr>
            </w:pPr>
            <w:r w:rsidRPr="00CC2B9D">
              <w:rPr>
                <w:rFonts w:ascii="Calibri" w:hAnsi="Calibri" w:cs="Calibri"/>
                <w:sz w:val="20"/>
              </w:rPr>
              <w:t>(</w:t>
            </w:r>
            <w:r w:rsidR="00861A44" w:rsidRPr="00CC2B9D">
              <w:rPr>
                <w:rFonts w:ascii="Calibri" w:hAnsi="Calibri" w:cs="Calibri"/>
                <w:sz w:val="20"/>
              </w:rPr>
              <w:t>69</w:t>
            </w:r>
            <w:r w:rsidRPr="00CC2B9D">
              <w:rPr>
                <w:rFonts w:ascii="Calibri" w:hAnsi="Calibri" w:cs="Calibri"/>
                <w:sz w:val="20"/>
              </w:rPr>
              <w:t>,</w:t>
            </w:r>
            <w:r w:rsidR="00794700" w:rsidRPr="00CC2B9D">
              <w:rPr>
                <w:rFonts w:ascii="Calibri" w:hAnsi="Calibri" w:cs="Calibri"/>
                <w:sz w:val="20"/>
              </w:rPr>
              <w:t>868</w:t>
            </w:r>
            <w:r w:rsidRPr="00CC2B9D">
              <w:rPr>
                <w:rFonts w:ascii="Calibri" w:hAnsi="Calibri" w:cs="Calibri"/>
                <w:sz w:val="20"/>
              </w:rPr>
              <w:t>)</w:t>
            </w:r>
          </w:p>
        </w:tc>
        <w:tc>
          <w:tcPr>
            <w:tcW w:w="236" w:type="dxa"/>
          </w:tcPr>
          <w:p w14:paraId="4F944C73" w14:textId="77777777" w:rsidR="00E87618" w:rsidRPr="00CC2B9D" w:rsidRDefault="00E87618" w:rsidP="00C4395E">
            <w:pPr>
              <w:pStyle w:val="acctfourfigures"/>
              <w:tabs>
                <w:tab w:val="clear" w:pos="765"/>
                <w:tab w:val="decimal" w:pos="551"/>
              </w:tabs>
              <w:spacing w:line="240" w:lineRule="atLeast"/>
              <w:ind w:right="-52"/>
              <w:jc w:val="right"/>
              <w:rPr>
                <w:rFonts w:ascii="Calibri" w:hAnsi="Calibri" w:cs="Calibri"/>
                <w:sz w:val="20"/>
              </w:rPr>
            </w:pPr>
          </w:p>
        </w:tc>
        <w:tc>
          <w:tcPr>
            <w:tcW w:w="1224" w:type="dxa"/>
            <w:tcBorders>
              <w:top w:val="single" w:sz="4" w:space="0" w:color="auto"/>
              <w:bottom w:val="single" w:sz="4" w:space="0" w:color="auto"/>
            </w:tcBorders>
          </w:tcPr>
          <w:p w14:paraId="5BCE7F51" w14:textId="5DD9AEB6" w:rsidR="00E87618" w:rsidRPr="00CC2B9D" w:rsidRDefault="00A1702E" w:rsidP="00C4395E">
            <w:pPr>
              <w:pStyle w:val="acctfourfigures"/>
              <w:tabs>
                <w:tab w:val="clear" w:pos="765"/>
                <w:tab w:val="decimal" w:pos="551"/>
              </w:tabs>
              <w:spacing w:line="240" w:lineRule="atLeast"/>
              <w:ind w:right="-52"/>
              <w:jc w:val="right"/>
              <w:rPr>
                <w:rFonts w:ascii="Calibri" w:hAnsi="Calibri" w:cs="Calibri"/>
                <w:sz w:val="20"/>
              </w:rPr>
            </w:pPr>
            <w:r w:rsidRPr="00CC2B9D">
              <w:rPr>
                <w:rFonts w:ascii="Calibri" w:hAnsi="Calibri" w:cs="Calibri"/>
                <w:sz w:val="20"/>
              </w:rPr>
              <w:t>(</w:t>
            </w:r>
            <w:r w:rsidR="009B1E77" w:rsidRPr="00CC2B9D">
              <w:rPr>
                <w:rFonts w:ascii="Calibri" w:hAnsi="Calibri" w:cs="Calibri"/>
                <w:sz w:val="20"/>
              </w:rPr>
              <w:t>5,678)</w:t>
            </w:r>
          </w:p>
        </w:tc>
        <w:tc>
          <w:tcPr>
            <w:tcW w:w="236" w:type="dxa"/>
          </w:tcPr>
          <w:p w14:paraId="2A160386" w14:textId="77777777" w:rsidR="00E87618" w:rsidRPr="00CC2B9D" w:rsidRDefault="00E87618" w:rsidP="00C4395E">
            <w:pPr>
              <w:pStyle w:val="acctfourfigures"/>
              <w:tabs>
                <w:tab w:val="clear" w:pos="765"/>
                <w:tab w:val="decimal" w:pos="551"/>
              </w:tabs>
              <w:spacing w:line="240" w:lineRule="atLeast"/>
              <w:ind w:right="-52"/>
              <w:jc w:val="right"/>
              <w:rPr>
                <w:rFonts w:ascii="Calibri" w:hAnsi="Calibri" w:cs="Calibri"/>
                <w:sz w:val="20"/>
              </w:rPr>
            </w:pPr>
          </w:p>
        </w:tc>
        <w:tc>
          <w:tcPr>
            <w:tcW w:w="1224" w:type="dxa"/>
            <w:tcBorders>
              <w:top w:val="single" w:sz="4" w:space="0" w:color="auto"/>
              <w:bottom w:val="single" w:sz="4" w:space="0" w:color="auto"/>
            </w:tcBorders>
          </w:tcPr>
          <w:p w14:paraId="2A2DBF84" w14:textId="57E8827C" w:rsidR="00E87618" w:rsidRPr="00CC2B9D" w:rsidRDefault="00A22FF2" w:rsidP="00C4395E">
            <w:pPr>
              <w:pStyle w:val="acctfourfigures"/>
              <w:tabs>
                <w:tab w:val="clear" w:pos="765"/>
                <w:tab w:val="decimal" w:pos="551"/>
              </w:tabs>
              <w:spacing w:line="240" w:lineRule="atLeast"/>
              <w:ind w:right="-52"/>
              <w:jc w:val="right"/>
              <w:rPr>
                <w:rFonts w:ascii="Calibri" w:hAnsi="Calibri" w:cs="Calibri"/>
                <w:sz w:val="20"/>
              </w:rPr>
            </w:pPr>
            <w:r w:rsidRPr="00CC2B9D">
              <w:rPr>
                <w:rFonts w:ascii="Calibri" w:hAnsi="Calibri" w:cs="Calibri"/>
                <w:sz w:val="20"/>
              </w:rPr>
              <w:t>(8,206)</w:t>
            </w:r>
          </w:p>
        </w:tc>
      </w:tr>
      <w:tr w:rsidR="00E87618" w:rsidRPr="00CC2B9D" w14:paraId="37421F53" w14:textId="070DEFEE" w:rsidTr="00FF6736">
        <w:tc>
          <w:tcPr>
            <w:tcW w:w="3357" w:type="dxa"/>
            <w:shd w:val="clear" w:color="auto" w:fill="auto"/>
            <w:vAlign w:val="bottom"/>
          </w:tcPr>
          <w:p w14:paraId="40383B54" w14:textId="77777777" w:rsidR="00E87618" w:rsidRPr="00CC2B9D" w:rsidRDefault="00E87618" w:rsidP="00C4395E">
            <w:pPr>
              <w:ind w:left="208" w:hanging="216"/>
              <w:rPr>
                <w:rFonts w:asciiTheme="minorHAnsi" w:hAnsiTheme="minorHAnsi" w:cstheme="minorHAnsi"/>
                <w:bCs/>
                <w:sz w:val="20"/>
              </w:rPr>
            </w:pPr>
          </w:p>
        </w:tc>
        <w:tc>
          <w:tcPr>
            <w:tcW w:w="241" w:type="dxa"/>
          </w:tcPr>
          <w:p w14:paraId="7199E8B5" w14:textId="77777777" w:rsidR="00E87618" w:rsidRPr="00CC2B9D" w:rsidRDefault="00E87618" w:rsidP="00C4395E">
            <w:pPr>
              <w:pStyle w:val="acctfourfigures"/>
              <w:tabs>
                <w:tab w:val="clear" w:pos="765"/>
                <w:tab w:val="decimal" w:pos="551"/>
              </w:tabs>
              <w:spacing w:line="240" w:lineRule="atLeast"/>
              <w:ind w:right="-52"/>
              <w:jc w:val="right"/>
              <w:rPr>
                <w:rFonts w:ascii="Calibri" w:hAnsi="Calibri" w:cs="Calibri"/>
                <w:sz w:val="20"/>
              </w:rPr>
            </w:pPr>
          </w:p>
        </w:tc>
        <w:tc>
          <w:tcPr>
            <w:tcW w:w="1224" w:type="dxa"/>
            <w:tcBorders>
              <w:top w:val="single" w:sz="4" w:space="0" w:color="auto"/>
            </w:tcBorders>
          </w:tcPr>
          <w:p w14:paraId="66EE5D95" w14:textId="4F86633D" w:rsidR="00E87618" w:rsidRPr="00CC2B9D" w:rsidRDefault="00E87618" w:rsidP="00C4395E">
            <w:pPr>
              <w:pStyle w:val="acctfourfigures"/>
              <w:tabs>
                <w:tab w:val="clear" w:pos="765"/>
                <w:tab w:val="decimal" w:pos="551"/>
              </w:tabs>
              <w:spacing w:line="240" w:lineRule="atLeast"/>
              <w:ind w:right="-52"/>
              <w:jc w:val="right"/>
              <w:rPr>
                <w:rFonts w:ascii="Calibri" w:hAnsi="Calibri" w:cs="Calibri"/>
                <w:sz w:val="20"/>
              </w:rPr>
            </w:pPr>
          </w:p>
        </w:tc>
        <w:tc>
          <w:tcPr>
            <w:tcW w:w="236" w:type="dxa"/>
          </w:tcPr>
          <w:p w14:paraId="0F2BCD13" w14:textId="77777777" w:rsidR="00E87618" w:rsidRPr="00CC2B9D" w:rsidRDefault="00E87618" w:rsidP="00C4395E">
            <w:pPr>
              <w:pStyle w:val="acctfourfigures"/>
              <w:tabs>
                <w:tab w:val="clear" w:pos="765"/>
                <w:tab w:val="decimal" w:pos="551"/>
              </w:tabs>
              <w:spacing w:line="240" w:lineRule="atLeast"/>
              <w:ind w:right="-52"/>
              <w:jc w:val="right"/>
              <w:rPr>
                <w:rFonts w:ascii="Calibri" w:hAnsi="Calibri" w:cs="Calibri"/>
                <w:sz w:val="20"/>
              </w:rPr>
            </w:pPr>
          </w:p>
        </w:tc>
        <w:tc>
          <w:tcPr>
            <w:tcW w:w="1224" w:type="dxa"/>
            <w:tcBorders>
              <w:top w:val="single" w:sz="4" w:space="0" w:color="auto"/>
            </w:tcBorders>
          </w:tcPr>
          <w:p w14:paraId="56A8F203" w14:textId="2AC2D32A" w:rsidR="00E87618" w:rsidRPr="00CC2B9D" w:rsidRDefault="00E87618" w:rsidP="00C4395E">
            <w:pPr>
              <w:pStyle w:val="acctfourfigures"/>
              <w:tabs>
                <w:tab w:val="clear" w:pos="765"/>
                <w:tab w:val="decimal" w:pos="551"/>
              </w:tabs>
              <w:spacing w:line="240" w:lineRule="atLeast"/>
              <w:ind w:right="-52"/>
              <w:jc w:val="right"/>
              <w:rPr>
                <w:rFonts w:ascii="Calibri" w:hAnsi="Calibri" w:cs="Calibri"/>
                <w:sz w:val="20"/>
              </w:rPr>
            </w:pPr>
          </w:p>
        </w:tc>
        <w:tc>
          <w:tcPr>
            <w:tcW w:w="236" w:type="dxa"/>
          </w:tcPr>
          <w:p w14:paraId="0662585B" w14:textId="77777777" w:rsidR="00E87618" w:rsidRPr="00CC2B9D" w:rsidRDefault="00E87618" w:rsidP="00C4395E">
            <w:pPr>
              <w:pStyle w:val="acctfourfigures"/>
              <w:tabs>
                <w:tab w:val="clear" w:pos="765"/>
                <w:tab w:val="decimal" w:pos="551"/>
              </w:tabs>
              <w:spacing w:line="240" w:lineRule="atLeast"/>
              <w:ind w:right="-52"/>
              <w:jc w:val="right"/>
              <w:rPr>
                <w:rFonts w:ascii="Calibri" w:hAnsi="Calibri" w:cs="Calibri"/>
                <w:sz w:val="20"/>
              </w:rPr>
            </w:pPr>
          </w:p>
        </w:tc>
        <w:tc>
          <w:tcPr>
            <w:tcW w:w="1224" w:type="dxa"/>
            <w:tcBorders>
              <w:top w:val="single" w:sz="4" w:space="0" w:color="auto"/>
            </w:tcBorders>
          </w:tcPr>
          <w:p w14:paraId="31D20BA4" w14:textId="02E42B6B" w:rsidR="00E87618" w:rsidRPr="00CC2B9D" w:rsidRDefault="00E87618" w:rsidP="00C4395E">
            <w:pPr>
              <w:pStyle w:val="acctfourfigures"/>
              <w:tabs>
                <w:tab w:val="clear" w:pos="765"/>
                <w:tab w:val="decimal" w:pos="551"/>
              </w:tabs>
              <w:spacing w:line="240" w:lineRule="atLeast"/>
              <w:ind w:right="-52"/>
              <w:jc w:val="right"/>
              <w:rPr>
                <w:rFonts w:ascii="Calibri" w:hAnsi="Calibri" w:cs="Calibri"/>
                <w:sz w:val="20"/>
              </w:rPr>
            </w:pPr>
          </w:p>
        </w:tc>
        <w:tc>
          <w:tcPr>
            <w:tcW w:w="236" w:type="dxa"/>
          </w:tcPr>
          <w:p w14:paraId="5F4F04E0" w14:textId="77777777" w:rsidR="00E87618" w:rsidRPr="00CC2B9D" w:rsidRDefault="00E87618" w:rsidP="00C4395E">
            <w:pPr>
              <w:pStyle w:val="acctfourfigures"/>
              <w:tabs>
                <w:tab w:val="clear" w:pos="765"/>
                <w:tab w:val="decimal" w:pos="551"/>
              </w:tabs>
              <w:spacing w:line="240" w:lineRule="atLeast"/>
              <w:ind w:right="-52"/>
              <w:jc w:val="right"/>
              <w:rPr>
                <w:rFonts w:ascii="Calibri" w:hAnsi="Calibri" w:cs="Calibri"/>
                <w:sz w:val="20"/>
              </w:rPr>
            </w:pPr>
          </w:p>
        </w:tc>
        <w:tc>
          <w:tcPr>
            <w:tcW w:w="1224" w:type="dxa"/>
            <w:tcBorders>
              <w:top w:val="single" w:sz="4" w:space="0" w:color="auto"/>
            </w:tcBorders>
          </w:tcPr>
          <w:p w14:paraId="23FE0F2E" w14:textId="0E7CA83E" w:rsidR="00E87618" w:rsidRPr="00CC2B9D" w:rsidRDefault="00E87618" w:rsidP="00C4395E">
            <w:pPr>
              <w:pStyle w:val="acctfourfigures"/>
              <w:tabs>
                <w:tab w:val="clear" w:pos="765"/>
                <w:tab w:val="decimal" w:pos="551"/>
              </w:tabs>
              <w:spacing w:line="240" w:lineRule="atLeast"/>
              <w:ind w:right="-52"/>
              <w:jc w:val="right"/>
              <w:rPr>
                <w:rFonts w:ascii="Calibri" w:hAnsi="Calibri" w:cs="Calibri"/>
                <w:sz w:val="20"/>
              </w:rPr>
            </w:pPr>
          </w:p>
        </w:tc>
      </w:tr>
      <w:tr w:rsidR="00E87618" w:rsidRPr="00CC2B9D" w14:paraId="2C5545A9" w14:textId="2C696A93" w:rsidTr="00FF6736">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3357" w:type="dxa"/>
            <w:tcBorders>
              <w:top w:val="nil"/>
              <w:left w:val="nil"/>
              <w:bottom w:val="nil"/>
              <w:right w:val="nil"/>
            </w:tcBorders>
            <w:shd w:val="clear" w:color="auto" w:fill="auto"/>
            <w:vAlign w:val="bottom"/>
          </w:tcPr>
          <w:p w14:paraId="41F1AA87" w14:textId="58AD9C44" w:rsidR="00E87618" w:rsidRPr="00CC2B9D" w:rsidRDefault="00E87618" w:rsidP="00C4395E">
            <w:pPr>
              <w:ind w:left="208" w:right="-94" w:hanging="216"/>
              <w:rPr>
                <w:rFonts w:asciiTheme="minorHAnsi" w:hAnsiTheme="minorHAnsi" w:cstheme="minorHAnsi"/>
                <w:b/>
                <w:bCs/>
                <w:sz w:val="20"/>
              </w:rPr>
            </w:pPr>
            <w:r w:rsidRPr="00CC2B9D">
              <w:rPr>
                <w:rFonts w:asciiTheme="minorHAnsi" w:hAnsiTheme="minorHAnsi" w:cstheme="minorHAnsi"/>
                <w:b/>
                <w:bCs/>
                <w:sz w:val="20"/>
              </w:rPr>
              <w:t xml:space="preserve">Group’s share of </w:t>
            </w:r>
            <w:r w:rsidR="005C6D39" w:rsidRPr="00CC2B9D">
              <w:rPr>
                <w:rFonts w:asciiTheme="minorHAnsi" w:hAnsiTheme="minorHAnsi" w:cstheme="minorHAnsi"/>
                <w:b/>
                <w:bCs/>
                <w:sz w:val="20"/>
              </w:rPr>
              <w:t>profit (loss)</w:t>
            </w:r>
          </w:p>
        </w:tc>
        <w:tc>
          <w:tcPr>
            <w:tcW w:w="241" w:type="dxa"/>
            <w:tcBorders>
              <w:top w:val="nil"/>
              <w:left w:val="nil"/>
              <w:bottom w:val="nil"/>
              <w:right w:val="nil"/>
            </w:tcBorders>
          </w:tcPr>
          <w:p w14:paraId="0E1B2EF8" w14:textId="77777777" w:rsidR="00E87618" w:rsidRPr="00CC2B9D" w:rsidRDefault="00E87618" w:rsidP="00C4395E">
            <w:pPr>
              <w:pStyle w:val="acctfourfigures"/>
              <w:tabs>
                <w:tab w:val="clear" w:pos="765"/>
                <w:tab w:val="decimal" w:pos="551"/>
              </w:tabs>
              <w:spacing w:line="240" w:lineRule="atLeast"/>
              <w:ind w:right="-52"/>
              <w:jc w:val="right"/>
              <w:rPr>
                <w:rFonts w:ascii="Calibri" w:hAnsi="Calibri" w:cs="Calibri"/>
                <w:b/>
                <w:bCs/>
                <w:sz w:val="20"/>
              </w:rPr>
            </w:pPr>
          </w:p>
        </w:tc>
        <w:tc>
          <w:tcPr>
            <w:tcW w:w="1224" w:type="dxa"/>
            <w:tcBorders>
              <w:top w:val="nil"/>
              <w:left w:val="nil"/>
              <w:bottom w:val="double" w:sz="4" w:space="0" w:color="auto"/>
              <w:right w:val="nil"/>
            </w:tcBorders>
          </w:tcPr>
          <w:p w14:paraId="70C9E53A" w14:textId="49B927CF" w:rsidR="00E87618" w:rsidRPr="00CC2B9D" w:rsidRDefault="000C0A48" w:rsidP="00FE4070">
            <w:pPr>
              <w:pStyle w:val="acctfourfigures"/>
              <w:tabs>
                <w:tab w:val="clear" w:pos="765"/>
                <w:tab w:val="decimal" w:pos="551"/>
              </w:tabs>
              <w:spacing w:line="240" w:lineRule="atLeast"/>
              <w:ind w:right="11"/>
              <w:jc w:val="right"/>
              <w:rPr>
                <w:rFonts w:ascii="Calibri" w:hAnsi="Calibri" w:cs="Calibri"/>
                <w:b/>
                <w:bCs/>
                <w:sz w:val="20"/>
              </w:rPr>
            </w:pPr>
            <w:r w:rsidRPr="00CC2B9D">
              <w:rPr>
                <w:rFonts w:ascii="Calibri" w:hAnsi="Calibri" w:cs="Calibri"/>
                <w:b/>
                <w:bCs/>
                <w:sz w:val="20"/>
              </w:rPr>
              <w:t>(1,666)</w:t>
            </w:r>
          </w:p>
        </w:tc>
        <w:tc>
          <w:tcPr>
            <w:tcW w:w="236" w:type="dxa"/>
            <w:tcBorders>
              <w:top w:val="nil"/>
              <w:left w:val="nil"/>
              <w:bottom w:val="nil"/>
              <w:right w:val="nil"/>
            </w:tcBorders>
          </w:tcPr>
          <w:p w14:paraId="5FFEEDFA" w14:textId="77777777" w:rsidR="00E87618" w:rsidRPr="00CC2B9D" w:rsidRDefault="00E87618" w:rsidP="00C4395E">
            <w:pPr>
              <w:pStyle w:val="acctfourfigures"/>
              <w:tabs>
                <w:tab w:val="clear" w:pos="765"/>
                <w:tab w:val="decimal" w:pos="551"/>
              </w:tabs>
              <w:spacing w:line="240" w:lineRule="atLeast"/>
              <w:ind w:right="-52"/>
              <w:jc w:val="right"/>
              <w:rPr>
                <w:rFonts w:ascii="Calibri" w:hAnsi="Calibri" w:cs="Calibri"/>
                <w:b/>
                <w:bCs/>
                <w:sz w:val="20"/>
              </w:rPr>
            </w:pPr>
          </w:p>
        </w:tc>
        <w:tc>
          <w:tcPr>
            <w:tcW w:w="1224" w:type="dxa"/>
            <w:tcBorders>
              <w:top w:val="nil"/>
              <w:left w:val="nil"/>
              <w:bottom w:val="double" w:sz="4" w:space="0" w:color="auto"/>
              <w:right w:val="nil"/>
            </w:tcBorders>
          </w:tcPr>
          <w:p w14:paraId="4AD63AF2" w14:textId="314C7877" w:rsidR="00E87618" w:rsidRPr="00CC2B9D" w:rsidRDefault="00FF6736" w:rsidP="00C4395E">
            <w:pPr>
              <w:pStyle w:val="acctfourfigures"/>
              <w:tabs>
                <w:tab w:val="clear" w:pos="765"/>
                <w:tab w:val="decimal" w:pos="551"/>
              </w:tabs>
              <w:spacing w:line="240" w:lineRule="atLeast"/>
              <w:ind w:right="-52"/>
              <w:jc w:val="right"/>
              <w:rPr>
                <w:rFonts w:ascii="Calibri" w:hAnsi="Calibri" w:cs="Calibri"/>
                <w:b/>
                <w:bCs/>
                <w:sz w:val="20"/>
              </w:rPr>
            </w:pPr>
            <w:r w:rsidRPr="00CC2B9D">
              <w:rPr>
                <w:rFonts w:ascii="Calibri" w:hAnsi="Calibri" w:cs="Calibri"/>
                <w:b/>
                <w:bCs/>
                <w:sz w:val="20"/>
              </w:rPr>
              <w:t>(</w:t>
            </w:r>
            <w:r w:rsidR="003D2782" w:rsidRPr="00CC2B9D">
              <w:rPr>
                <w:rFonts w:ascii="Calibri" w:hAnsi="Calibri" w:cs="Calibri"/>
                <w:b/>
                <w:bCs/>
                <w:sz w:val="20"/>
              </w:rPr>
              <w:t>25</w:t>
            </w:r>
            <w:r w:rsidRPr="00CC2B9D">
              <w:rPr>
                <w:rFonts w:ascii="Calibri" w:hAnsi="Calibri" w:cs="Calibri"/>
                <w:b/>
                <w:bCs/>
                <w:sz w:val="20"/>
              </w:rPr>
              <w:t>,</w:t>
            </w:r>
            <w:r w:rsidR="003D2782" w:rsidRPr="00CC2B9D">
              <w:rPr>
                <w:rFonts w:ascii="Calibri" w:hAnsi="Calibri" w:cs="Calibri"/>
                <w:b/>
                <w:bCs/>
                <w:sz w:val="20"/>
              </w:rPr>
              <w:t>284</w:t>
            </w:r>
            <w:r w:rsidRPr="00CC2B9D">
              <w:rPr>
                <w:rFonts w:ascii="Calibri" w:hAnsi="Calibri" w:cs="Calibri"/>
                <w:b/>
                <w:bCs/>
                <w:sz w:val="20"/>
              </w:rPr>
              <w:t>)</w:t>
            </w:r>
          </w:p>
        </w:tc>
        <w:tc>
          <w:tcPr>
            <w:tcW w:w="236" w:type="dxa"/>
            <w:tcBorders>
              <w:top w:val="nil"/>
              <w:left w:val="nil"/>
              <w:bottom w:val="nil"/>
              <w:right w:val="nil"/>
            </w:tcBorders>
          </w:tcPr>
          <w:p w14:paraId="008839CF" w14:textId="77777777" w:rsidR="00E87618" w:rsidRPr="00CC2B9D" w:rsidRDefault="00E87618" w:rsidP="00C4395E">
            <w:pPr>
              <w:pStyle w:val="acctfourfigures"/>
              <w:tabs>
                <w:tab w:val="clear" w:pos="765"/>
                <w:tab w:val="decimal" w:pos="551"/>
              </w:tabs>
              <w:spacing w:line="240" w:lineRule="atLeast"/>
              <w:ind w:right="-52"/>
              <w:jc w:val="right"/>
              <w:rPr>
                <w:rFonts w:ascii="Calibri" w:hAnsi="Calibri" w:cs="Calibri"/>
                <w:b/>
                <w:bCs/>
                <w:sz w:val="20"/>
              </w:rPr>
            </w:pPr>
          </w:p>
        </w:tc>
        <w:tc>
          <w:tcPr>
            <w:tcW w:w="1224" w:type="dxa"/>
            <w:tcBorders>
              <w:top w:val="nil"/>
              <w:left w:val="nil"/>
              <w:bottom w:val="double" w:sz="4" w:space="0" w:color="auto"/>
              <w:right w:val="nil"/>
            </w:tcBorders>
          </w:tcPr>
          <w:p w14:paraId="64E102AA" w14:textId="148CF56C" w:rsidR="00E87618" w:rsidRPr="00CC2B9D" w:rsidRDefault="008C687F" w:rsidP="00C4395E">
            <w:pPr>
              <w:pStyle w:val="acctfourfigures"/>
              <w:tabs>
                <w:tab w:val="clear" w:pos="765"/>
                <w:tab w:val="decimal" w:pos="551"/>
              </w:tabs>
              <w:spacing w:line="240" w:lineRule="atLeast"/>
              <w:ind w:right="-52"/>
              <w:jc w:val="right"/>
              <w:rPr>
                <w:rFonts w:ascii="Calibri" w:hAnsi="Calibri" w:cs="Calibri"/>
                <w:b/>
                <w:bCs/>
                <w:sz w:val="20"/>
              </w:rPr>
            </w:pPr>
            <w:r w:rsidRPr="00CC2B9D">
              <w:rPr>
                <w:rFonts w:ascii="Calibri" w:hAnsi="Calibri" w:cs="Calibri"/>
                <w:b/>
                <w:bCs/>
                <w:sz w:val="20"/>
              </w:rPr>
              <w:t>(4,323)</w:t>
            </w:r>
          </w:p>
        </w:tc>
        <w:tc>
          <w:tcPr>
            <w:tcW w:w="236" w:type="dxa"/>
            <w:tcBorders>
              <w:top w:val="nil"/>
              <w:left w:val="nil"/>
              <w:bottom w:val="nil"/>
              <w:right w:val="nil"/>
            </w:tcBorders>
          </w:tcPr>
          <w:p w14:paraId="17DB55E8" w14:textId="77777777" w:rsidR="00E87618" w:rsidRPr="00CC2B9D" w:rsidRDefault="00E87618" w:rsidP="00C4395E">
            <w:pPr>
              <w:pStyle w:val="acctfourfigures"/>
              <w:tabs>
                <w:tab w:val="clear" w:pos="765"/>
                <w:tab w:val="decimal" w:pos="551"/>
              </w:tabs>
              <w:spacing w:line="240" w:lineRule="atLeast"/>
              <w:ind w:right="-52"/>
              <w:jc w:val="right"/>
              <w:rPr>
                <w:rFonts w:ascii="Calibri" w:hAnsi="Calibri" w:cs="Calibri"/>
                <w:b/>
                <w:bCs/>
                <w:sz w:val="20"/>
              </w:rPr>
            </w:pPr>
          </w:p>
        </w:tc>
        <w:tc>
          <w:tcPr>
            <w:tcW w:w="1224" w:type="dxa"/>
            <w:tcBorders>
              <w:top w:val="nil"/>
              <w:left w:val="nil"/>
              <w:bottom w:val="double" w:sz="4" w:space="0" w:color="auto"/>
              <w:right w:val="nil"/>
            </w:tcBorders>
          </w:tcPr>
          <w:p w14:paraId="0865A5D4" w14:textId="5C071082" w:rsidR="00E87618" w:rsidRPr="00CC2B9D" w:rsidRDefault="00FA753E" w:rsidP="00FA753E">
            <w:pPr>
              <w:pStyle w:val="acctfourfigures"/>
              <w:tabs>
                <w:tab w:val="clear" w:pos="765"/>
                <w:tab w:val="center" w:pos="674"/>
              </w:tabs>
              <w:spacing w:line="240" w:lineRule="atLeast"/>
              <w:ind w:left="227" w:right="-113"/>
              <w:rPr>
                <w:rFonts w:ascii="Calibri" w:hAnsi="Calibri" w:cs="Calibri"/>
                <w:b/>
                <w:bCs/>
                <w:sz w:val="20"/>
              </w:rPr>
            </w:pPr>
            <w:r w:rsidRPr="00CC2B9D">
              <w:rPr>
                <w:rFonts w:ascii="Calibri" w:hAnsi="Calibri" w:cs="Calibri"/>
                <w:b/>
                <w:bCs/>
                <w:sz w:val="20"/>
              </w:rPr>
              <w:tab/>
            </w:r>
            <w:r w:rsidR="00FF6736" w:rsidRPr="00CC2B9D">
              <w:rPr>
                <w:rFonts w:ascii="Calibri" w:hAnsi="Calibri" w:cs="Calibri"/>
                <w:b/>
                <w:bCs/>
                <w:sz w:val="20"/>
              </w:rPr>
              <w:t>-</w:t>
            </w:r>
          </w:p>
        </w:tc>
      </w:tr>
      <w:tr w:rsidR="00FA753E" w:rsidRPr="00CC2B9D" w14:paraId="31F2B526" w14:textId="28EC9D66" w:rsidTr="00FA753E">
        <w:tc>
          <w:tcPr>
            <w:tcW w:w="3357" w:type="dxa"/>
            <w:shd w:val="clear" w:color="auto" w:fill="auto"/>
            <w:vAlign w:val="bottom"/>
          </w:tcPr>
          <w:p w14:paraId="5A5A6DE5" w14:textId="1E6DB195" w:rsidR="00FA753E" w:rsidRPr="00CC2B9D" w:rsidRDefault="00FA753E" w:rsidP="00FA753E">
            <w:pPr>
              <w:ind w:left="208" w:hanging="216"/>
              <w:rPr>
                <w:rFonts w:asciiTheme="minorHAnsi" w:hAnsiTheme="minorHAnsi" w:cs="Browallia New"/>
                <w:b/>
                <w:bCs/>
                <w:sz w:val="20"/>
                <w:lang w:bidi="th-TH"/>
              </w:rPr>
            </w:pPr>
            <w:r w:rsidRPr="00CC2B9D">
              <w:rPr>
                <w:rFonts w:asciiTheme="minorHAnsi" w:hAnsiTheme="minorHAnsi" w:cs="Browallia New"/>
                <w:b/>
                <w:bCs/>
                <w:sz w:val="20"/>
                <w:lang w:bidi="th-TH"/>
              </w:rPr>
              <w:t>Group’s share of other comprehensive income</w:t>
            </w:r>
          </w:p>
        </w:tc>
        <w:tc>
          <w:tcPr>
            <w:tcW w:w="241" w:type="dxa"/>
          </w:tcPr>
          <w:p w14:paraId="4E3C22E4"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Borders>
              <w:top w:val="double" w:sz="4" w:space="0" w:color="auto"/>
            </w:tcBorders>
            <w:vAlign w:val="bottom"/>
          </w:tcPr>
          <w:p w14:paraId="153A2FE5" w14:textId="2A33440A" w:rsidR="00FA753E" w:rsidRPr="00CC2B9D" w:rsidRDefault="00FA753E" w:rsidP="00FA753E">
            <w:pPr>
              <w:pStyle w:val="acctfourfigures"/>
              <w:tabs>
                <w:tab w:val="clear" w:pos="765"/>
                <w:tab w:val="decimal" w:pos="551"/>
              </w:tabs>
              <w:spacing w:line="240" w:lineRule="atLeast"/>
              <w:ind w:right="11"/>
              <w:jc w:val="right"/>
              <w:rPr>
                <w:rFonts w:ascii="Calibri" w:hAnsi="Calibri" w:cs="Calibri"/>
                <w:b/>
                <w:bCs/>
                <w:sz w:val="20"/>
                <w:lang w:val="en-US" w:bidi="th-TH"/>
              </w:rPr>
            </w:pPr>
            <w:r w:rsidRPr="00CC2B9D">
              <w:rPr>
                <w:rFonts w:ascii="Calibri" w:hAnsi="Calibri" w:cs="Calibri"/>
                <w:b/>
                <w:bCs/>
                <w:sz w:val="20"/>
                <w:lang w:val="en-US" w:bidi="th-TH"/>
              </w:rPr>
              <w:t>11,048</w:t>
            </w:r>
          </w:p>
        </w:tc>
        <w:tc>
          <w:tcPr>
            <w:tcW w:w="236" w:type="dxa"/>
            <w:vAlign w:val="bottom"/>
          </w:tcPr>
          <w:p w14:paraId="2BD4BAE4"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b/>
                <w:bCs/>
                <w:sz w:val="20"/>
                <w:lang w:val="en-US" w:bidi="th-TH"/>
              </w:rPr>
            </w:pPr>
          </w:p>
        </w:tc>
        <w:tc>
          <w:tcPr>
            <w:tcW w:w="1224" w:type="dxa"/>
            <w:tcBorders>
              <w:top w:val="double" w:sz="4" w:space="0" w:color="auto"/>
            </w:tcBorders>
            <w:vAlign w:val="bottom"/>
          </w:tcPr>
          <w:p w14:paraId="7AAB1478" w14:textId="29339F34" w:rsidR="00FA753E" w:rsidRPr="00CC2B9D" w:rsidRDefault="00FA753E" w:rsidP="00FA753E">
            <w:pPr>
              <w:pStyle w:val="acctfourfigures"/>
              <w:tabs>
                <w:tab w:val="clear" w:pos="765"/>
                <w:tab w:val="decimal" w:pos="551"/>
              </w:tabs>
              <w:spacing w:line="240" w:lineRule="atLeast"/>
              <w:ind w:right="11"/>
              <w:jc w:val="right"/>
              <w:rPr>
                <w:rFonts w:ascii="Calibri" w:hAnsi="Calibri" w:cs="Calibri"/>
                <w:b/>
                <w:bCs/>
                <w:sz w:val="20"/>
                <w:lang w:val="en-US" w:bidi="th-TH"/>
              </w:rPr>
            </w:pPr>
            <w:r w:rsidRPr="00CC2B9D">
              <w:rPr>
                <w:rFonts w:ascii="Calibri" w:hAnsi="Calibri" w:cs="Calibri"/>
                <w:b/>
                <w:bCs/>
                <w:sz w:val="20"/>
                <w:lang w:val="en-US" w:bidi="th-TH"/>
              </w:rPr>
              <w:t>(6,157)</w:t>
            </w:r>
          </w:p>
        </w:tc>
        <w:tc>
          <w:tcPr>
            <w:tcW w:w="236" w:type="dxa"/>
            <w:vAlign w:val="bottom"/>
          </w:tcPr>
          <w:p w14:paraId="567367FC"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Borders>
              <w:top w:val="double" w:sz="4" w:space="0" w:color="auto"/>
            </w:tcBorders>
            <w:vAlign w:val="bottom"/>
          </w:tcPr>
          <w:p w14:paraId="7E48BDF2" w14:textId="4EF38992" w:rsidR="00FA753E" w:rsidRPr="00CC2B9D" w:rsidRDefault="00FA753E" w:rsidP="00FA753E">
            <w:pPr>
              <w:pStyle w:val="acctfourfigures"/>
              <w:tabs>
                <w:tab w:val="clear" w:pos="765"/>
              </w:tabs>
              <w:spacing w:line="240" w:lineRule="atLeast"/>
              <w:ind w:left="227" w:right="-113"/>
              <w:jc w:val="center"/>
              <w:rPr>
                <w:rFonts w:ascii="Calibri" w:hAnsi="Calibri" w:cs="Calibri"/>
                <w:b/>
                <w:bCs/>
                <w:sz w:val="20"/>
                <w:lang w:val="en-US" w:bidi="th-TH"/>
              </w:rPr>
            </w:pPr>
            <w:r w:rsidRPr="00CC2B9D">
              <w:rPr>
                <w:rFonts w:ascii="Calibri" w:hAnsi="Calibri" w:cs="Calibri"/>
                <w:b/>
                <w:bCs/>
                <w:sz w:val="20"/>
              </w:rPr>
              <w:t>-</w:t>
            </w:r>
          </w:p>
        </w:tc>
        <w:tc>
          <w:tcPr>
            <w:tcW w:w="236" w:type="dxa"/>
            <w:vAlign w:val="bottom"/>
          </w:tcPr>
          <w:p w14:paraId="45289945"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b/>
                <w:bCs/>
                <w:sz w:val="20"/>
                <w:lang w:val="en-US" w:bidi="th-TH"/>
              </w:rPr>
            </w:pPr>
          </w:p>
        </w:tc>
        <w:tc>
          <w:tcPr>
            <w:tcW w:w="1224" w:type="dxa"/>
            <w:tcBorders>
              <w:top w:val="double" w:sz="4" w:space="0" w:color="auto"/>
            </w:tcBorders>
            <w:vAlign w:val="bottom"/>
          </w:tcPr>
          <w:p w14:paraId="54216D46" w14:textId="6FF181F9" w:rsidR="00FA753E" w:rsidRPr="00CC2B9D" w:rsidRDefault="00FA753E" w:rsidP="00FA753E">
            <w:pPr>
              <w:pStyle w:val="acctfourfigures"/>
              <w:tabs>
                <w:tab w:val="clear" w:pos="765"/>
              </w:tabs>
              <w:spacing w:line="240" w:lineRule="atLeast"/>
              <w:ind w:left="227" w:right="-113"/>
              <w:jc w:val="center"/>
              <w:rPr>
                <w:rFonts w:ascii="Calibri" w:hAnsi="Calibri" w:cs="Calibri"/>
                <w:b/>
                <w:bCs/>
                <w:sz w:val="20"/>
                <w:lang w:val="en-US" w:bidi="th-TH"/>
              </w:rPr>
            </w:pPr>
            <w:r w:rsidRPr="00CC2B9D">
              <w:rPr>
                <w:rFonts w:ascii="Calibri" w:hAnsi="Calibri" w:cs="Calibri"/>
                <w:b/>
                <w:bCs/>
                <w:sz w:val="20"/>
              </w:rPr>
              <w:t>-</w:t>
            </w:r>
          </w:p>
        </w:tc>
      </w:tr>
      <w:tr w:rsidR="00FA753E" w:rsidRPr="00CC2B9D" w14:paraId="6120C076" w14:textId="77777777" w:rsidTr="00FF6736">
        <w:tc>
          <w:tcPr>
            <w:tcW w:w="3357" w:type="dxa"/>
            <w:shd w:val="clear" w:color="auto" w:fill="auto"/>
            <w:vAlign w:val="bottom"/>
          </w:tcPr>
          <w:p w14:paraId="3DA149BB" w14:textId="77777777" w:rsidR="00FA753E" w:rsidRPr="00CC2B9D" w:rsidRDefault="00FA753E" w:rsidP="00FA753E">
            <w:pPr>
              <w:ind w:left="208" w:hanging="216"/>
              <w:rPr>
                <w:rFonts w:asciiTheme="minorHAnsi" w:hAnsiTheme="minorHAnsi" w:cs="Browallia New"/>
                <w:sz w:val="20"/>
                <w:lang w:bidi="th-TH"/>
              </w:rPr>
            </w:pPr>
          </w:p>
        </w:tc>
        <w:tc>
          <w:tcPr>
            <w:tcW w:w="241" w:type="dxa"/>
          </w:tcPr>
          <w:p w14:paraId="6F964EF8"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Borders>
              <w:top w:val="double" w:sz="4" w:space="0" w:color="auto"/>
            </w:tcBorders>
          </w:tcPr>
          <w:p w14:paraId="7460659E"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236" w:type="dxa"/>
          </w:tcPr>
          <w:p w14:paraId="31276366"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Borders>
              <w:top w:val="double" w:sz="4" w:space="0" w:color="auto"/>
            </w:tcBorders>
          </w:tcPr>
          <w:p w14:paraId="4F1D036A"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236" w:type="dxa"/>
          </w:tcPr>
          <w:p w14:paraId="2718DEAA"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Borders>
              <w:top w:val="double" w:sz="4" w:space="0" w:color="auto"/>
            </w:tcBorders>
          </w:tcPr>
          <w:p w14:paraId="0022DB7B"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236" w:type="dxa"/>
          </w:tcPr>
          <w:p w14:paraId="544AA83E"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Borders>
              <w:top w:val="double" w:sz="4" w:space="0" w:color="auto"/>
            </w:tcBorders>
          </w:tcPr>
          <w:p w14:paraId="4F2532F5"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r>
      <w:tr w:rsidR="00FA753E" w:rsidRPr="00CC2B9D" w14:paraId="3F18A341" w14:textId="22DB2107" w:rsidTr="00E87618">
        <w:tc>
          <w:tcPr>
            <w:tcW w:w="3357" w:type="dxa"/>
            <w:shd w:val="clear" w:color="auto" w:fill="auto"/>
            <w:vAlign w:val="bottom"/>
          </w:tcPr>
          <w:p w14:paraId="471C5170" w14:textId="1148BA48" w:rsidR="00FA753E" w:rsidRPr="00CC2B9D" w:rsidRDefault="00FA753E" w:rsidP="00FA753E">
            <w:pPr>
              <w:ind w:left="208" w:hanging="216"/>
              <w:rPr>
                <w:rFonts w:asciiTheme="minorHAnsi" w:hAnsiTheme="minorHAnsi" w:cs="Browallia New"/>
                <w:sz w:val="20"/>
                <w:lang w:bidi="th-TH"/>
              </w:rPr>
            </w:pPr>
            <w:r w:rsidRPr="00CC2B9D">
              <w:rPr>
                <w:rFonts w:asciiTheme="minorHAnsi" w:hAnsiTheme="minorHAnsi" w:cs="Browallia New"/>
                <w:bCs/>
                <w:sz w:val="20"/>
                <w:lang w:val="en-US" w:bidi="th-TH"/>
              </w:rPr>
              <w:t>C</w:t>
            </w:r>
            <w:r w:rsidRPr="00CC2B9D">
              <w:rPr>
                <w:rFonts w:asciiTheme="minorHAnsi" w:hAnsiTheme="minorHAnsi" w:cstheme="minorHAnsi"/>
                <w:bCs/>
                <w:sz w:val="20"/>
              </w:rPr>
              <w:t>urrent assets</w:t>
            </w:r>
          </w:p>
        </w:tc>
        <w:tc>
          <w:tcPr>
            <w:tcW w:w="241" w:type="dxa"/>
          </w:tcPr>
          <w:p w14:paraId="064CB955"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Pr>
          <w:p w14:paraId="039D98CD" w14:textId="6A97427B"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r w:rsidRPr="00CC2B9D">
              <w:rPr>
                <w:rFonts w:ascii="Calibri" w:hAnsi="Calibri" w:cs="Calibri"/>
                <w:sz w:val="20"/>
                <w:lang w:val="en-US" w:bidi="th-TH"/>
              </w:rPr>
              <w:t>221,648</w:t>
            </w:r>
          </w:p>
        </w:tc>
        <w:tc>
          <w:tcPr>
            <w:tcW w:w="236" w:type="dxa"/>
          </w:tcPr>
          <w:p w14:paraId="2A51177C"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Pr>
          <w:p w14:paraId="541B139E" w14:textId="1328B11E"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r w:rsidRPr="00CC2B9D">
              <w:rPr>
                <w:rFonts w:ascii="Calibri" w:hAnsi="Calibri" w:cs="Calibri"/>
                <w:sz w:val="20"/>
                <w:lang w:val="en-US" w:bidi="th-TH"/>
              </w:rPr>
              <w:t>83,764</w:t>
            </w:r>
          </w:p>
        </w:tc>
        <w:tc>
          <w:tcPr>
            <w:tcW w:w="236" w:type="dxa"/>
          </w:tcPr>
          <w:p w14:paraId="5F31A12A"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Pr>
          <w:p w14:paraId="4D5FBA0E" w14:textId="02051A65"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r w:rsidRPr="00CC2B9D">
              <w:rPr>
                <w:rFonts w:ascii="Calibri" w:hAnsi="Calibri" w:cs="Calibri"/>
                <w:sz w:val="20"/>
                <w:lang w:val="en-US" w:bidi="th-TH"/>
              </w:rPr>
              <w:t>237,547</w:t>
            </w:r>
          </w:p>
        </w:tc>
        <w:tc>
          <w:tcPr>
            <w:tcW w:w="236" w:type="dxa"/>
          </w:tcPr>
          <w:p w14:paraId="6C827E67"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Pr>
          <w:p w14:paraId="32BFC80C" w14:textId="41CE6482"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r w:rsidRPr="00CC2B9D">
              <w:rPr>
                <w:rFonts w:ascii="Calibri" w:hAnsi="Calibri" w:cs="Calibri"/>
                <w:sz w:val="20"/>
                <w:lang w:val="en-US" w:bidi="th-TH"/>
              </w:rPr>
              <w:t>194,143</w:t>
            </w:r>
          </w:p>
        </w:tc>
      </w:tr>
      <w:tr w:rsidR="00FA753E" w:rsidRPr="00CC2B9D" w14:paraId="382CCA4F" w14:textId="1F0DBFB9" w:rsidTr="00E87618">
        <w:tc>
          <w:tcPr>
            <w:tcW w:w="3357" w:type="dxa"/>
            <w:shd w:val="clear" w:color="auto" w:fill="auto"/>
            <w:vAlign w:val="bottom"/>
          </w:tcPr>
          <w:p w14:paraId="2F3BD7BF" w14:textId="3C63F4B8" w:rsidR="00FA753E" w:rsidRPr="00CC2B9D" w:rsidRDefault="00FA753E" w:rsidP="00FA753E">
            <w:pPr>
              <w:ind w:left="208" w:hanging="216"/>
              <w:rPr>
                <w:rFonts w:asciiTheme="minorHAnsi" w:hAnsiTheme="minorHAnsi" w:cs="Browallia New"/>
                <w:sz w:val="20"/>
                <w:lang w:bidi="th-TH"/>
              </w:rPr>
            </w:pPr>
            <w:r w:rsidRPr="00CC2B9D">
              <w:rPr>
                <w:rFonts w:asciiTheme="minorHAnsi" w:hAnsiTheme="minorHAnsi" w:cstheme="minorHAnsi"/>
                <w:bCs/>
                <w:sz w:val="20"/>
              </w:rPr>
              <w:t>Non-current assets</w:t>
            </w:r>
          </w:p>
        </w:tc>
        <w:tc>
          <w:tcPr>
            <w:tcW w:w="241" w:type="dxa"/>
          </w:tcPr>
          <w:p w14:paraId="0AECC3CD"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Pr>
          <w:p w14:paraId="6913C5B9" w14:textId="7B00883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r w:rsidRPr="00CC2B9D">
              <w:rPr>
                <w:rFonts w:ascii="Calibri" w:hAnsi="Calibri" w:cs="Calibri"/>
                <w:sz w:val="20"/>
                <w:lang w:val="en-US" w:bidi="th-TH"/>
              </w:rPr>
              <w:t>400,346</w:t>
            </w:r>
          </w:p>
        </w:tc>
        <w:tc>
          <w:tcPr>
            <w:tcW w:w="236" w:type="dxa"/>
          </w:tcPr>
          <w:p w14:paraId="061145D0"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Pr>
          <w:p w14:paraId="13911087" w14:textId="1B1F7676"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r w:rsidRPr="00CC2B9D">
              <w:rPr>
                <w:rFonts w:ascii="Calibri" w:hAnsi="Calibri" w:cs="Calibri"/>
                <w:sz w:val="20"/>
                <w:lang w:val="en-US" w:bidi="th-TH"/>
              </w:rPr>
              <w:t>413,676</w:t>
            </w:r>
          </w:p>
        </w:tc>
        <w:tc>
          <w:tcPr>
            <w:tcW w:w="236" w:type="dxa"/>
          </w:tcPr>
          <w:p w14:paraId="69E83637"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Pr>
          <w:p w14:paraId="7A77EEBC" w14:textId="49C3B6ED" w:rsidR="00FA753E" w:rsidRPr="00CC2B9D" w:rsidRDefault="00FA753E" w:rsidP="00FA753E">
            <w:pPr>
              <w:pStyle w:val="acctfourfigures"/>
              <w:tabs>
                <w:tab w:val="clear" w:pos="765"/>
              </w:tabs>
              <w:spacing w:line="240" w:lineRule="atLeast"/>
              <w:ind w:left="227" w:right="-113"/>
              <w:jc w:val="center"/>
              <w:rPr>
                <w:rFonts w:ascii="Calibri" w:hAnsi="Calibri" w:cs="Calibri"/>
                <w:sz w:val="20"/>
              </w:rPr>
            </w:pPr>
            <w:r w:rsidRPr="00CC2B9D">
              <w:rPr>
                <w:rFonts w:ascii="Calibri" w:hAnsi="Calibri" w:cs="Calibri"/>
                <w:sz w:val="20"/>
              </w:rPr>
              <w:t>-</w:t>
            </w:r>
          </w:p>
        </w:tc>
        <w:tc>
          <w:tcPr>
            <w:tcW w:w="236" w:type="dxa"/>
          </w:tcPr>
          <w:p w14:paraId="556CFB54"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Pr>
          <w:p w14:paraId="3AFBE15C" w14:textId="25F2A552"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r w:rsidRPr="00CC2B9D">
              <w:rPr>
                <w:rFonts w:ascii="Calibri" w:hAnsi="Calibri" w:cs="Calibri"/>
                <w:sz w:val="20"/>
                <w:lang w:val="en-US" w:bidi="th-TH"/>
              </w:rPr>
              <w:t>7,546</w:t>
            </w:r>
          </w:p>
        </w:tc>
      </w:tr>
      <w:tr w:rsidR="00FA753E" w:rsidRPr="00CC2B9D" w14:paraId="2A9FB2BD" w14:textId="6522275D" w:rsidTr="00A767B4">
        <w:tc>
          <w:tcPr>
            <w:tcW w:w="3357" w:type="dxa"/>
            <w:shd w:val="clear" w:color="auto" w:fill="auto"/>
            <w:vAlign w:val="bottom"/>
          </w:tcPr>
          <w:p w14:paraId="295A0E45" w14:textId="67C024B9" w:rsidR="00FA753E" w:rsidRPr="00CC2B9D" w:rsidRDefault="00FA753E" w:rsidP="00FA753E">
            <w:pPr>
              <w:ind w:left="208" w:hanging="216"/>
              <w:rPr>
                <w:rFonts w:asciiTheme="minorHAnsi" w:hAnsiTheme="minorHAnsi" w:cs="Browallia New"/>
                <w:sz w:val="20"/>
                <w:lang w:bidi="th-TH"/>
              </w:rPr>
            </w:pPr>
            <w:r w:rsidRPr="00CC2B9D">
              <w:rPr>
                <w:rFonts w:asciiTheme="minorHAnsi" w:hAnsiTheme="minorHAnsi" w:cstheme="minorHAnsi"/>
                <w:bCs/>
                <w:sz w:val="20"/>
              </w:rPr>
              <w:t>Current liabilities</w:t>
            </w:r>
          </w:p>
        </w:tc>
        <w:tc>
          <w:tcPr>
            <w:tcW w:w="241" w:type="dxa"/>
          </w:tcPr>
          <w:p w14:paraId="1DAEF905" w14:textId="77777777" w:rsidR="00FA753E" w:rsidRPr="00CC2B9D" w:rsidRDefault="00FA753E" w:rsidP="00FA753E">
            <w:pPr>
              <w:pStyle w:val="acctfourfigures"/>
              <w:tabs>
                <w:tab w:val="clear" w:pos="765"/>
                <w:tab w:val="decimal" w:pos="551"/>
              </w:tabs>
              <w:spacing w:line="240" w:lineRule="atLeast"/>
              <w:ind w:right="-52"/>
              <w:jc w:val="right"/>
              <w:rPr>
                <w:rFonts w:ascii="Calibri" w:hAnsi="Calibri" w:cs="Calibri"/>
                <w:sz w:val="20"/>
                <w:lang w:val="en-US" w:bidi="th-TH"/>
              </w:rPr>
            </w:pPr>
          </w:p>
        </w:tc>
        <w:tc>
          <w:tcPr>
            <w:tcW w:w="1224" w:type="dxa"/>
          </w:tcPr>
          <w:p w14:paraId="1D2F35F5" w14:textId="02BE6C57" w:rsidR="00FA753E" w:rsidRPr="00CC2B9D" w:rsidRDefault="00FA753E" w:rsidP="00FA753E">
            <w:pPr>
              <w:pStyle w:val="acctfourfigures"/>
              <w:tabs>
                <w:tab w:val="clear" w:pos="765"/>
                <w:tab w:val="decimal" w:pos="551"/>
              </w:tabs>
              <w:spacing w:line="240" w:lineRule="atLeast"/>
              <w:ind w:right="-52"/>
              <w:jc w:val="right"/>
              <w:rPr>
                <w:rFonts w:ascii="Calibri" w:hAnsi="Calibri" w:cs="Calibri"/>
                <w:sz w:val="20"/>
                <w:lang w:val="en-US" w:bidi="th-TH"/>
              </w:rPr>
            </w:pPr>
            <w:r w:rsidRPr="00CC2B9D">
              <w:rPr>
                <w:rFonts w:ascii="Calibri" w:hAnsi="Calibri" w:cs="Calibri"/>
                <w:sz w:val="20"/>
                <w:lang w:val="en-US" w:bidi="th-TH"/>
              </w:rPr>
              <w:t>(501,286)</w:t>
            </w:r>
          </w:p>
        </w:tc>
        <w:tc>
          <w:tcPr>
            <w:tcW w:w="236" w:type="dxa"/>
          </w:tcPr>
          <w:p w14:paraId="7335C3F1" w14:textId="77777777" w:rsidR="00FA753E" w:rsidRPr="00CC2B9D" w:rsidRDefault="00FA753E" w:rsidP="00FA753E">
            <w:pPr>
              <w:pStyle w:val="acctfourfigures"/>
              <w:tabs>
                <w:tab w:val="clear" w:pos="765"/>
                <w:tab w:val="decimal" w:pos="551"/>
              </w:tabs>
              <w:spacing w:line="240" w:lineRule="atLeast"/>
              <w:ind w:right="-52"/>
              <w:jc w:val="right"/>
              <w:rPr>
                <w:rFonts w:ascii="Calibri" w:hAnsi="Calibri" w:cs="Calibri"/>
                <w:sz w:val="20"/>
                <w:lang w:val="en-US" w:bidi="th-TH"/>
              </w:rPr>
            </w:pPr>
          </w:p>
        </w:tc>
        <w:tc>
          <w:tcPr>
            <w:tcW w:w="1224" w:type="dxa"/>
          </w:tcPr>
          <w:p w14:paraId="7E4474ED" w14:textId="21105DF1" w:rsidR="00FA753E" w:rsidRPr="00CC2B9D" w:rsidRDefault="00FA753E" w:rsidP="00FA753E">
            <w:pPr>
              <w:pStyle w:val="acctfourfigures"/>
              <w:tabs>
                <w:tab w:val="clear" w:pos="765"/>
                <w:tab w:val="decimal" w:pos="551"/>
              </w:tabs>
              <w:spacing w:line="240" w:lineRule="atLeast"/>
              <w:ind w:right="-52"/>
              <w:jc w:val="right"/>
              <w:rPr>
                <w:rFonts w:ascii="Calibri" w:hAnsi="Calibri" w:cs="Calibri"/>
                <w:sz w:val="20"/>
                <w:lang w:val="en-US" w:bidi="th-TH"/>
              </w:rPr>
            </w:pPr>
            <w:r w:rsidRPr="00CC2B9D">
              <w:rPr>
                <w:rFonts w:ascii="Calibri" w:hAnsi="Calibri" w:cs="Calibri"/>
                <w:sz w:val="20"/>
                <w:lang w:val="en-US" w:bidi="th-TH"/>
              </w:rPr>
              <w:t>(397,581)</w:t>
            </w:r>
          </w:p>
        </w:tc>
        <w:tc>
          <w:tcPr>
            <w:tcW w:w="236" w:type="dxa"/>
          </w:tcPr>
          <w:p w14:paraId="2718E296" w14:textId="77777777" w:rsidR="00FA753E" w:rsidRPr="00CC2B9D" w:rsidRDefault="00FA753E" w:rsidP="00FA753E">
            <w:pPr>
              <w:pStyle w:val="acctfourfigures"/>
              <w:tabs>
                <w:tab w:val="clear" w:pos="765"/>
                <w:tab w:val="decimal" w:pos="551"/>
              </w:tabs>
              <w:spacing w:line="240" w:lineRule="atLeast"/>
              <w:ind w:right="-52"/>
              <w:jc w:val="right"/>
              <w:rPr>
                <w:rFonts w:ascii="Calibri" w:hAnsi="Calibri" w:cs="Calibri"/>
                <w:sz w:val="20"/>
                <w:lang w:val="en-US" w:bidi="th-TH"/>
              </w:rPr>
            </w:pPr>
          </w:p>
        </w:tc>
        <w:tc>
          <w:tcPr>
            <w:tcW w:w="1224" w:type="dxa"/>
          </w:tcPr>
          <w:p w14:paraId="393DACA5" w14:textId="24E347E6" w:rsidR="00FA753E" w:rsidRPr="00CC2B9D" w:rsidRDefault="00FA753E" w:rsidP="00FA753E">
            <w:pPr>
              <w:pStyle w:val="acctfourfigures"/>
              <w:tabs>
                <w:tab w:val="clear" w:pos="765"/>
                <w:tab w:val="decimal" w:pos="551"/>
              </w:tabs>
              <w:spacing w:line="240" w:lineRule="atLeast"/>
              <w:ind w:right="-52"/>
              <w:jc w:val="right"/>
              <w:rPr>
                <w:rFonts w:ascii="Calibri" w:hAnsi="Calibri" w:cs="Calibri"/>
                <w:sz w:val="20"/>
                <w:lang w:val="en-US" w:bidi="th-TH"/>
              </w:rPr>
            </w:pPr>
            <w:r w:rsidRPr="00CC2B9D">
              <w:rPr>
                <w:rFonts w:ascii="Calibri" w:hAnsi="Calibri" w:cs="Calibri"/>
                <w:sz w:val="20"/>
                <w:lang w:val="en-US" w:bidi="th-TH"/>
              </w:rPr>
              <w:t>(2,171)</w:t>
            </w:r>
          </w:p>
        </w:tc>
        <w:tc>
          <w:tcPr>
            <w:tcW w:w="236" w:type="dxa"/>
          </w:tcPr>
          <w:p w14:paraId="140AA84A" w14:textId="77777777" w:rsidR="00FA753E" w:rsidRPr="00CC2B9D" w:rsidRDefault="00FA753E" w:rsidP="00FA753E">
            <w:pPr>
              <w:pStyle w:val="acctfourfigures"/>
              <w:tabs>
                <w:tab w:val="clear" w:pos="765"/>
                <w:tab w:val="decimal" w:pos="551"/>
              </w:tabs>
              <w:spacing w:line="240" w:lineRule="atLeast"/>
              <w:ind w:right="-52"/>
              <w:jc w:val="right"/>
              <w:rPr>
                <w:rFonts w:ascii="Calibri" w:hAnsi="Calibri" w:cs="Calibri"/>
                <w:sz w:val="20"/>
                <w:lang w:val="en-US" w:bidi="th-TH"/>
              </w:rPr>
            </w:pPr>
          </w:p>
        </w:tc>
        <w:tc>
          <w:tcPr>
            <w:tcW w:w="1224" w:type="dxa"/>
          </w:tcPr>
          <w:p w14:paraId="7375F3D6" w14:textId="68BD0950" w:rsidR="00FA753E" w:rsidRPr="00CC2B9D" w:rsidRDefault="00FA753E" w:rsidP="00FA753E">
            <w:pPr>
              <w:pStyle w:val="acctfourfigures"/>
              <w:tabs>
                <w:tab w:val="clear" w:pos="765"/>
                <w:tab w:val="decimal" w:pos="551"/>
              </w:tabs>
              <w:spacing w:line="240" w:lineRule="atLeast"/>
              <w:ind w:right="-52"/>
              <w:jc w:val="right"/>
              <w:rPr>
                <w:rFonts w:ascii="Calibri" w:hAnsi="Calibri" w:cs="Calibri"/>
                <w:sz w:val="20"/>
                <w:lang w:val="en-US" w:bidi="th-TH"/>
              </w:rPr>
            </w:pPr>
            <w:r w:rsidRPr="00CC2B9D">
              <w:rPr>
                <w:rFonts w:ascii="Calibri" w:hAnsi="Calibri" w:cs="Calibri"/>
                <w:sz w:val="20"/>
                <w:lang w:val="en-US" w:bidi="th-TH"/>
              </w:rPr>
              <w:t>(210,377)</w:t>
            </w:r>
          </w:p>
        </w:tc>
      </w:tr>
      <w:tr w:rsidR="00FA753E" w:rsidRPr="00CC2B9D" w14:paraId="10CAFDAB" w14:textId="3B093B77" w:rsidTr="00A767B4">
        <w:tc>
          <w:tcPr>
            <w:tcW w:w="3357" w:type="dxa"/>
            <w:shd w:val="clear" w:color="auto" w:fill="auto"/>
            <w:vAlign w:val="bottom"/>
          </w:tcPr>
          <w:p w14:paraId="32043726" w14:textId="73CAEEE9" w:rsidR="00FA753E" w:rsidRPr="00CC2B9D" w:rsidRDefault="00FA753E" w:rsidP="00FA753E">
            <w:pPr>
              <w:ind w:left="208" w:hanging="216"/>
              <w:rPr>
                <w:rFonts w:asciiTheme="minorHAnsi" w:hAnsiTheme="minorHAnsi" w:cs="Browallia New"/>
                <w:sz w:val="20"/>
                <w:lang w:bidi="th-TH"/>
              </w:rPr>
            </w:pPr>
            <w:r w:rsidRPr="00CC2B9D">
              <w:rPr>
                <w:rFonts w:asciiTheme="minorHAnsi" w:hAnsiTheme="minorHAnsi" w:cstheme="minorHAnsi"/>
                <w:bCs/>
                <w:sz w:val="20"/>
              </w:rPr>
              <w:t>Non-current liabilities</w:t>
            </w:r>
          </w:p>
        </w:tc>
        <w:tc>
          <w:tcPr>
            <w:tcW w:w="241" w:type="dxa"/>
          </w:tcPr>
          <w:p w14:paraId="50ED95E0" w14:textId="77777777" w:rsidR="00FA753E" w:rsidRPr="00CC2B9D" w:rsidRDefault="00FA753E" w:rsidP="00FA753E">
            <w:pPr>
              <w:pStyle w:val="acctfourfigures"/>
              <w:tabs>
                <w:tab w:val="clear" w:pos="765"/>
              </w:tabs>
              <w:spacing w:line="240" w:lineRule="atLeast"/>
              <w:ind w:left="227" w:right="-113"/>
              <w:jc w:val="center"/>
              <w:rPr>
                <w:rFonts w:ascii="Calibri" w:hAnsi="Calibri" w:cs="Calibri"/>
                <w:sz w:val="20"/>
                <w:lang w:val="en-US" w:bidi="th-TH"/>
              </w:rPr>
            </w:pPr>
          </w:p>
        </w:tc>
        <w:tc>
          <w:tcPr>
            <w:tcW w:w="1224" w:type="dxa"/>
            <w:tcBorders>
              <w:bottom w:val="single" w:sz="4" w:space="0" w:color="auto"/>
            </w:tcBorders>
          </w:tcPr>
          <w:p w14:paraId="6BCED3EE" w14:textId="1AD510D4" w:rsidR="00FA753E" w:rsidRPr="00CC2B9D" w:rsidRDefault="00FA753E" w:rsidP="00FA753E">
            <w:pPr>
              <w:pStyle w:val="acctfourfigures"/>
              <w:tabs>
                <w:tab w:val="clear" w:pos="765"/>
              </w:tabs>
              <w:spacing w:line="240" w:lineRule="atLeast"/>
              <w:ind w:left="227" w:right="-113"/>
              <w:jc w:val="center"/>
              <w:rPr>
                <w:rFonts w:ascii="Calibri" w:hAnsi="Calibri" w:cs="Calibri"/>
                <w:sz w:val="20"/>
                <w:lang w:val="en-US" w:bidi="th-TH"/>
              </w:rPr>
            </w:pPr>
            <w:r w:rsidRPr="00CC2B9D">
              <w:rPr>
                <w:rFonts w:ascii="Calibri" w:hAnsi="Calibri" w:cs="Calibri"/>
                <w:sz w:val="20"/>
                <w:lang w:val="en-US" w:bidi="th-TH"/>
              </w:rPr>
              <w:t>-</w:t>
            </w:r>
          </w:p>
        </w:tc>
        <w:tc>
          <w:tcPr>
            <w:tcW w:w="236" w:type="dxa"/>
          </w:tcPr>
          <w:p w14:paraId="6768CA52" w14:textId="77777777" w:rsidR="00FA753E" w:rsidRPr="00CC2B9D" w:rsidRDefault="00FA753E" w:rsidP="00FA753E">
            <w:pPr>
              <w:pStyle w:val="acctfourfigures"/>
              <w:tabs>
                <w:tab w:val="clear" w:pos="765"/>
              </w:tabs>
              <w:spacing w:line="240" w:lineRule="atLeast"/>
              <w:ind w:left="227" w:right="-113"/>
              <w:jc w:val="center"/>
              <w:rPr>
                <w:rFonts w:ascii="Calibri" w:hAnsi="Calibri" w:cs="Calibri"/>
                <w:sz w:val="20"/>
                <w:lang w:val="en-US" w:bidi="th-TH"/>
              </w:rPr>
            </w:pPr>
          </w:p>
        </w:tc>
        <w:tc>
          <w:tcPr>
            <w:tcW w:w="1224" w:type="dxa"/>
            <w:tcBorders>
              <w:bottom w:val="single" w:sz="4" w:space="0" w:color="auto"/>
            </w:tcBorders>
          </w:tcPr>
          <w:p w14:paraId="1E03A8D7" w14:textId="0BF0AE8F" w:rsidR="00FA753E" w:rsidRPr="00CC2B9D" w:rsidRDefault="00FA753E" w:rsidP="00FA753E">
            <w:pPr>
              <w:pStyle w:val="acctfourfigures"/>
              <w:tabs>
                <w:tab w:val="clear" w:pos="765"/>
              </w:tabs>
              <w:spacing w:line="240" w:lineRule="atLeast"/>
              <w:ind w:left="227" w:right="-113"/>
              <w:jc w:val="center"/>
              <w:rPr>
                <w:rFonts w:ascii="Calibri" w:hAnsi="Calibri" w:cs="Calibri"/>
                <w:sz w:val="20"/>
                <w:lang w:val="en-US" w:bidi="th-TH"/>
              </w:rPr>
            </w:pPr>
            <w:r w:rsidRPr="00CC2B9D">
              <w:rPr>
                <w:rFonts w:ascii="Calibri" w:hAnsi="Calibri" w:cs="Calibri"/>
                <w:sz w:val="20"/>
                <w:lang w:val="en-US" w:bidi="th-TH"/>
              </w:rPr>
              <w:t>-</w:t>
            </w:r>
          </w:p>
        </w:tc>
        <w:tc>
          <w:tcPr>
            <w:tcW w:w="236" w:type="dxa"/>
          </w:tcPr>
          <w:p w14:paraId="2F89A87A" w14:textId="77777777" w:rsidR="00FA753E" w:rsidRPr="00CC2B9D" w:rsidRDefault="00FA753E" w:rsidP="00FA753E">
            <w:pPr>
              <w:pStyle w:val="acctfourfigures"/>
              <w:tabs>
                <w:tab w:val="clear" w:pos="765"/>
              </w:tabs>
              <w:spacing w:line="240" w:lineRule="atLeast"/>
              <w:ind w:left="227" w:right="-113"/>
              <w:jc w:val="center"/>
              <w:rPr>
                <w:rFonts w:ascii="Calibri" w:hAnsi="Calibri" w:cs="Calibri"/>
                <w:sz w:val="20"/>
                <w:lang w:val="en-US" w:bidi="th-TH"/>
              </w:rPr>
            </w:pPr>
          </w:p>
        </w:tc>
        <w:tc>
          <w:tcPr>
            <w:tcW w:w="1224" w:type="dxa"/>
            <w:tcBorders>
              <w:bottom w:val="single" w:sz="4" w:space="0" w:color="auto"/>
            </w:tcBorders>
          </w:tcPr>
          <w:p w14:paraId="316CBE5C" w14:textId="3E4A1161" w:rsidR="00FA753E" w:rsidRPr="00CC2B9D" w:rsidRDefault="00FA753E" w:rsidP="00FA753E">
            <w:pPr>
              <w:pStyle w:val="acctfourfigures"/>
              <w:tabs>
                <w:tab w:val="clear" w:pos="765"/>
              </w:tabs>
              <w:spacing w:line="240" w:lineRule="atLeast"/>
              <w:ind w:left="227" w:right="-113"/>
              <w:jc w:val="center"/>
              <w:rPr>
                <w:rFonts w:ascii="Calibri" w:hAnsi="Calibri" w:cs="Calibri"/>
                <w:sz w:val="20"/>
                <w:lang w:val="en-US" w:bidi="th-TH"/>
              </w:rPr>
            </w:pPr>
            <w:r w:rsidRPr="00CC2B9D">
              <w:rPr>
                <w:rFonts w:ascii="Calibri" w:hAnsi="Calibri" w:cs="Calibri"/>
                <w:sz w:val="20"/>
                <w:lang w:val="en-US" w:bidi="th-TH"/>
              </w:rPr>
              <w:t>-</w:t>
            </w:r>
          </w:p>
        </w:tc>
        <w:tc>
          <w:tcPr>
            <w:tcW w:w="236" w:type="dxa"/>
          </w:tcPr>
          <w:p w14:paraId="1039BCE5" w14:textId="77777777" w:rsidR="00FA753E" w:rsidRPr="00CC2B9D" w:rsidRDefault="00FA753E" w:rsidP="00FA753E">
            <w:pPr>
              <w:pStyle w:val="acctfourfigures"/>
              <w:tabs>
                <w:tab w:val="clear" w:pos="765"/>
              </w:tabs>
              <w:spacing w:line="240" w:lineRule="atLeast"/>
              <w:ind w:left="227" w:right="-113"/>
              <w:jc w:val="center"/>
              <w:rPr>
                <w:rFonts w:ascii="Calibri" w:hAnsi="Calibri" w:cs="Calibri"/>
                <w:sz w:val="20"/>
                <w:lang w:val="en-US" w:bidi="th-TH"/>
              </w:rPr>
            </w:pPr>
          </w:p>
        </w:tc>
        <w:tc>
          <w:tcPr>
            <w:tcW w:w="1224" w:type="dxa"/>
            <w:tcBorders>
              <w:bottom w:val="single" w:sz="4" w:space="0" w:color="auto"/>
            </w:tcBorders>
          </w:tcPr>
          <w:p w14:paraId="5215FBEA" w14:textId="371B29B0" w:rsidR="00FA753E" w:rsidRPr="00CC2B9D" w:rsidRDefault="00FA753E" w:rsidP="00FA753E">
            <w:pPr>
              <w:pStyle w:val="acctfourfigures"/>
              <w:tabs>
                <w:tab w:val="clear" w:pos="765"/>
              </w:tabs>
              <w:spacing w:line="240" w:lineRule="atLeast"/>
              <w:ind w:left="227" w:right="-113"/>
              <w:jc w:val="center"/>
              <w:rPr>
                <w:rFonts w:ascii="Calibri" w:hAnsi="Calibri" w:cs="Calibri"/>
                <w:sz w:val="20"/>
                <w:lang w:val="en-US" w:bidi="th-TH"/>
              </w:rPr>
            </w:pPr>
            <w:r w:rsidRPr="00CC2B9D">
              <w:rPr>
                <w:rFonts w:ascii="Calibri" w:hAnsi="Calibri" w:cs="Calibri"/>
                <w:sz w:val="20"/>
                <w:lang w:val="en-US" w:bidi="th-TH"/>
              </w:rPr>
              <w:t>-</w:t>
            </w:r>
          </w:p>
        </w:tc>
      </w:tr>
      <w:tr w:rsidR="00FA753E" w:rsidRPr="00CC2B9D" w14:paraId="16AA2A24" w14:textId="07360727" w:rsidTr="00A767B4">
        <w:tc>
          <w:tcPr>
            <w:tcW w:w="3357" w:type="dxa"/>
            <w:shd w:val="clear" w:color="auto" w:fill="auto"/>
            <w:vAlign w:val="bottom"/>
          </w:tcPr>
          <w:p w14:paraId="567251E0" w14:textId="4E419026" w:rsidR="00FA753E" w:rsidRPr="00CC2B9D" w:rsidRDefault="00FA753E" w:rsidP="00FA753E">
            <w:pPr>
              <w:ind w:left="208" w:hanging="216"/>
              <w:rPr>
                <w:rFonts w:asciiTheme="minorHAnsi" w:hAnsiTheme="minorHAnsi" w:cs="Browallia New"/>
                <w:sz w:val="20"/>
                <w:lang w:bidi="th-TH"/>
              </w:rPr>
            </w:pPr>
            <w:r w:rsidRPr="00CC2B9D">
              <w:rPr>
                <w:rFonts w:asciiTheme="minorHAnsi" w:hAnsiTheme="minorHAnsi" w:cstheme="minorHAnsi"/>
                <w:b/>
                <w:sz w:val="20"/>
              </w:rPr>
              <w:t>Net assets (100%)</w:t>
            </w:r>
          </w:p>
        </w:tc>
        <w:tc>
          <w:tcPr>
            <w:tcW w:w="241" w:type="dxa"/>
          </w:tcPr>
          <w:p w14:paraId="2C133CF4"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b/>
                <w:bCs/>
                <w:sz w:val="20"/>
                <w:lang w:val="en-US" w:bidi="th-TH"/>
              </w:rPr>
            </w:pPr>
          </w:p>
        </w:tc>
        <w:tc>
          <w:tcPr>
            <w:tcW w:w="1224" w:type="dxa"/>
            <w:tcBorders>
              <w:top w:val="single" w:sz="4" w:space="0" w:color="auto"/>
              <w:bottom w:val="single" w:sz="4" w:space="0" w:color="auto"/>
            </w:tcBorders>
          </w:tcPr>
          <w:p w14:paraId="1BCD2E92" w14:textId="6A7EE0FC" w:rsidR="00FA753E" w:rsidRPr="00CC2B9D" w:rsidRDefault="00FA753E" w:rsidP="00FA753E">
            <w:pPr>
              <w:pStyle w:val="acctfourfigures"/>
              <w:tabs>
                <w:tab w:val="clear" w:pos="765"/>
                <w:tab w:val="decimal" w:pos="551"/>
              </w:tabs>
              <w:spacing w:line="240" w:lineRule="atLeast"/>
              <w:ind w:right="11"/>
              <w:jc w:val="right"/>
              <w:rPr>
                <w:rFonts w:ascii="Calibri" w:hAnsi="Calibri" w:cs="Calibri"/>
                <w:b/>
                <w:bCs/>
                <w:sz w:val="20"/>
                <w:lang w:val="en-US" w:bidi="th-TH"/>
              </w:rPr>
            </w:pPr>
            <w:r w:rsidRPr="00CC2B9D">
              <w:rPr>
                <w:rFonts w:ascii="Calibri" w:hAnsi="Calibri" w:cs="Calibri"/>
                <w:b/>
                <w:bCs/>
                <w:sz w:val="20"/>
                <w:lang w:val="en-US" w:bidi="th-TH"/>
              </w:rPr>
              <w:t>120,708</w:t>
            </w:r>
          </w:p>
        </w:tc>
        <w:tc>
          <w:tcPr>
            <w:tcW w:w="236" w:type="dxa"/>
          </w:tcPr>
          <w:p w14:paraId="5610F0DA"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b/>
                <w:bCs/>
                <w:sz w:val="20"/>
                <w:lang w:val="en-US" w:bidi="th-TH"/>
              </w:rPr>
            </w:pPr>
          </w:p>
        </w:tc>
        <w:tc>
          <w:tcPr>
            <w:tcW w:w="1224" w:type="dxa"/>
            <w:tcBorders>
              <w:top w:val="single" w:sz="4" w:space="0" w:color="auto"/>
              <w:bottom w:val="single" w:sz="4" w:space="0" w:color="auto"/>
            </w:tcBorders>
          </w:tcPr>
          <w:p w14:paraId="50A3F01C" w14:textId="2B656CC8" w:rsidR="00FA753E" w:rsidRPr="00CC2B9D" w:rsidRDefault="00FA753E" w:rsidP="00FA753E">
            <w:pPr>
              <w:pStyle w:val="acctfourfigures"/>
              <w:tabs>
                <w:tab w:val="clear" w:pos="765"/>
                <w:tab w:val="decimal" w:pos="551"/>
              </w:tabs>
              <w:spacing w:line="240" w:lineRule="atLeast"/>
              <w:ind w:right="11"/>
              <w:jc w:val="right"/>
              <w:rPr>
                <w:rFonts w:ascii="Calibri" w:hAnsi="Calibri" w:cs="Calibri"/>
                <w:b/>
                <w:bCs/>
                <w:sz w:val="20"/>
                <w:lang w:val="en-US" w:bidi="th-TH"/>
              </w:rPr>
            </w:pPr>
            <w:r w:rsidRPr="00CC2B9D">
              <w:rPr>
                <w:rFonts w:ascii="Calibri" w:hAnsi="Calibri" w:cs="Calibri"/>
                <w:b/>
                <w:bCs/>
                <w:sz w:val="20"/>
                <w:lang w:val="en-US" w:bidi="th-TH"/>
              </w:rPr>
              <w:t>99,859</w:t>
            </w:r>
          </w:p>
        </w:tc>
        <w:tc>
          <w:tcPr>
            <w:tcW w:w="236" w:type="dxa"/>
          </w:tcPr>
          <w:p w14:paraId="5C06CD71"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b/>
                <w:bCs/>
                <w:sz w:val="20"/>
                <w:lang w:val="en-US" w:bidi="th-TH"/>
              </w:rPr>
            </w:pPr>
          </w:p>
        </w:tc>
        <w:tc>
          <w:tcPr>
            <w:tcW w:w="1224" w:type="dxa"/>
            <w:tcBorders>
              <w:top w:val="single" w:sz="4" w:space="0" w:color="auto"/>
              <w:bottom w:val="single" w:sz="4" w:space="0" w:color="auto"/>
            </w:tcBorders>
          </w:tcPr>
          <w:p w14:paraId="7FB30659" w14:textId="1A4760FF" w:rsidR="00FA753E" w:rsidRPr="00CC2B9D" w:rsidRDefault="00FA753E" w:rsidP="00FA753E">
            <w:pPr>
              <w:pStyle w:val="acctfourfigures"/>
              <w:tabs>
                <w:tab w:val="clear" w:pos="765"/>
                <w:tab w:val="decimal" w:pos="551"/>
              </w:tabs>
              <w:spacing w:line="240" w:lineRule="atLeast"/>
              <w:ind w:right="11"/>
              <w:jc w:val="right"/>
              <w:rPr>
                <w:rFonts w:ascii="Calibri" w:hAnsi="Calibri" w:cs="Calibri"/>
                <w:b/>
                <w:bCs/>
                <w:sz w:val="20"/>
                <w:lang w:val="en-US" w:bidi="th-TH"/>
              </w:rPr>
            </w:pPr>
            <w:r w:rsidRPr="00CC2B9D">
              <w:rPr>
                <w:rFonts w:ascii="Calibri" w:hAnsi="Calibri" w:cs="Calibri"/>
                <w:b/>
                <w:bCs/>
                <w:sz w:val="20"/>
                <w:lang w:val="en-US" w:bidi="th-TH"/>
              </w:rPr>
              <w:t>235,376</w:t>
            </w:r>
          </w:p>
        </w:tc>
        <w:tc>
          <w:tcPr>
            <w:tcW w:w="236" w:type="dxa"/>
          </w:tcPr>
          <w:p w14:paraId="21EE19FC"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b/>
                <w:bCs/>
                <w:sz w:val="20"/>
                <w:lang w:val="en-US" w:bidi="th-TH"/>
              </w:rPr>
            </w:pPr>
          </w:p>
        </w:tc>
        <w:tc>
          <w:tcPr>
            <w:tcW w:w="1224" w:type="dxa"/>
            <w:tcBorders>
              <w:top w:val="single" w:sz="4" w:space="0" w:color="auto"/>
              <w:bottom w:val="single" w:sz="4" w:space="0" w:color="auto"/>
            </w:tcBorders>
          </w:tcPr>
          <w:p w14:paraId="0FBA99E0" w14:textId="281B26CC" w:rsidR="00FA753E" w:rsidRPr="00CC2B9D" w:rsidRDefault="00FA753E" w:rsidP="00FA753E">
            <w:pPr>
              <w:pStyle w:val="acctfourfigures"/>
              <w:tabs>
                <w:tab w:val="clear" w:pos="765"/>
                <w:tab w:val="decimal" w:pos="551"/>
              </w:tabs>
              <w:spacing w:line="240" w:lineRule="atLeast"/>
              <w:ind w:right="11"/>
              <w:jc w:val="right"/>
              <w:rPr>
                <w:rFonts w:ascii="Calibri" w:hAnsi="Calibri" w:cs="Calibri"/>
                <w:b/>
                <w:bCs/>
                <w:sz w:val="20"/>
                <w:lang w:val="en-US" w:bidi="th-TH"/>
              </w:rPr>
            </w:pPr>
            <w:r w:rsidRPr="00CC2B9D">
              <w:rPr>
                <w:rFonts w:ascii="Calibri" w:hAnsi="Calibri" w:cs="Calibri"/>
                <w:b/>
                <w:bCs/>
                <w:sz w:val="20"/>
                <w:lang w:val="en-US" w:bidi="th-TH"/>
              </w:rPr>
              <w:t>(8,688)</w:t>
            </w:r>
          </w:p>
        </w:tc>
      </w:tr>
      <w:tr w:rsidR="00FA753E" w:rsidRPr="00CC2B9D" w14:paraId="5C8887BA" w14:textId="5C4F4F42" w:rsidTr="00A767B4">
        <w:tc>
          <w:tcPr>
            <w:tcW w:w="3357" w:type="dxa"/>
            <w:shd w:val="clear" w:color="auto" w:fill="auto"/>
            <w:vAlign w:val="bottom"/>
          </w:tcPr>
          <w:p w14:paraId="191F5A8E" w14:textId="2A1481A4" w:rsidR="00FA753E" w:rsidRPr="00CC2B9D" w:rsidRDefault="00FA753E" w:rsidP="00FA753E">
            <w:pPr>
              <w:ind w:left="208" w:right="-86" w:hanging="216"/>
              <w:rPr>
                <w:rFonts w:asciiTheme="minorHAnsi" w:hAnsiTheme="minorHAnsi" w:cs="Browallia New"/>
                <w:sz w:val="20"/>
                <w:lang w:bidi="th-TH"/>
              </w:rPr>
            </w:pPr>
            <w:r w:rsidRPr="00CC2B9D">
              <w:rPr>
                <w:rFonts w:asciiTheme="minorHAnsi" w:hAnsiTheme="minorHAnsi" w:cstheme="minorHAnsi"/>
                <w:bCs/>
                <w:sz w:val="20"/>
              </w:rPr>
              <w:t xml:space="preserve">Group’s share of net assets </w:t>
            </w:r>
          </w:p>
        </w:tc>
        <w:tc>
          <w:tcPr>
            <w:tcW w:w="241" w:type="dxa"/>
          </w:tcPr>
          <w:p w14:paraId="6FC3CF77"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Borders>
              <w:top w:val="single" w:sz="4" w:space="0" w:color="auto"/>
            </w:tcBorders>
          </w:tcPr>
          <w:p w14:paraId="490DE479" w14:textId="5E4B215B"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r w:rsidRPr="00CC2B9D">
              <w:rPr>
                <w:rFonts w:ascii="Calibri" w:hAnsi="Calibri" w:cs="Calibri"/>
                <w:sz w:val="20"/>
                <w:lang w:val="en-US" w:bidi="th-TH"/>
              </w:rPr>
              <w:t>56,758</w:t>
            </w:r>
          </w:p>
        </w:tc>
        <w:tc>
          <w:tcPr>
            <w:tcW w:w="236" w:type="dxa"/>
          </w:tcPr>
          <w:p w14:paraId="46E7B7BA"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Borders>
              <w:top w:val="single" w:sz="4" w:space="0" w:color="auto"/>
            </w:tcBorders>
          </w:tcPr>
          <w:p w14:paraId="33915A68" w14:textId="6D0AFD69"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r w:rsidRPr="00CC2B9D">
              <w:rPr>
                <w:rFonts w:ascii="Calibri" w:hAnsi="Calibri" w:cs="Calibri"/>
                <w:sz w:val="20"/>
                <w:lang w:val="en-US" w:bidi="th-TH"/>
              </w:rPr>
              <w:t>47,376</w:t>
            </w:r>
          </w:p>
        </w:tc>
        <w:tc>
          <w:tcPr>
            <w:tcW w:w="236" w:type="dxa"/>
          </w:tcPr>
          <w:p w14:paraId="0D7CD74E"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Borders>
              <w:top w:val="single" w:sz="4" w:space="0" w:color="auto"/>
            </w:tcBorders>
          </w:tcPr>
          <w:p w14:paraId="31C41011" w14:textId="4EC3F53F" w:rsidR="00FA753E" w:rsidRPr="00CC2B9D" w:rsidRDefault="00FA753E" w:rsidP="00FA753E">
            <w:pPr>
              <w:pStyle w:val="acctfourfigures"/>
              <w:tabs>
                <w:tab w:val="clear" w:pos="765"/>
              </w:tabs>
              <w:spacing w:line="240" w:lineRule="atLeast"/>
              <w:ind w:left="227" w:right="-113"/>
              <w:jc w:val="center"/>
              <w:rPr>
                <w:rFonts w:ascii="Calibri" w:hAnsi="Calibri" w:cs="Calibri"/>
                <w:sz w:val="20"/>
                <w:lang w:val="en-US" w:bidi="th-TH"/>
              </w:rPr>
            </w:pPr>
            <w:r w:rsidRPr="00CC2B9D">
              <w:rPr>
                <w:rFonts w:ascii="Calibri" w:hAnsi="Calibri" w:cs="Calibri"/>
                <w:sz w:val="20"/>
                <w:lang w:val="en-US" w:bidi="th-TH"/>
              </w:rPr>
              <w:t>78,055</w:t>
            </w:r>
          </w:p>
        </w:tc>
        <w:tc>
          <w:tcPr>
            <w:tcW w:w="236" w:type="dxa"/>
          </w:tcPr>
          <w:p w14:paraId="7C96B247"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Borders>
              <w:top w:val="single" w:sz="4" w:space="0" w:color="auto"/>
            </w:tcBorders>
          </w:tcPr>
          <w:p w14:paraId="7B4D6C6E" w14:textId="34AC1C21" w:rsidR="00FA753E" w:rsidRPr="00CC2B9D" w:rsidRDefault="00FA753E" w:rsidP="00FA753E">
            <w:pPr>
              <w:pStyle w:val="acctfourfigures"/>
              <w:tabs>
                <w:tab w:val="clear" w:pos="765"/>
              </w:tabs>
              <w:spacing w:line="240" w:lineRule="atLeast"/>
              <w:ind w:left="227" w:right="-113"/>
              <w:jc w:val="center"/>
              <w:rPr>
                <w:rFonts w:ascii="Calibri" w:hAnsi="Calibri" w:cs="Calibri"/>
                <w:sz w:val="20"/>
                <w:lang w:val="en-US" w:bidi="th-TH"/>
              </w:rPr>
            </w:pPr>
            <w:r w:rsidRPr="00CC2B9D">
              <w:rPr>
                <w:rFonts w:ascii="Calibri" w:hAnsi="Calibri" w:cs="Calibri"/>
                <w:sz w:val="20"/>
                <w:lang w:val="en-US" w:bidi="th-TH"/>
              </w:rPr>
              <w:t>-</w:t>
            </w:r>
          </w:p>
        </w:tc>
      </w:tr>
      <w:tr w:rsidR="00FA753E" w:rsidRPr="00CC2B9D" w14:paraId="4CCE64EE" w14:textId="3D869B50" w:rsidTr="00A767B4">
        <w:tc>
          <w:tcPr>
            <w:tcW w:w="3357" w:type="dxa"/>
            <w:shd w:val="clear" w:color="auto" w:fill="auto"/>
            <w:vAlign w:val="bottom"/>
          </w:tcPr>
          <w:p w14:paraId="7CCBDC02" w14:textId="01B92E3D" w:rsidR="00FA753E" w:rsidRPr="00CC2B9D" w:rsidRDefault="00FA753E" w:rsidP="00FA753E">
            <w:pPr>
              <w:ind w:left="208" w:hanging="216"/>
              <w:rPr>
                <w:rFonts w:asciiTheme="minorHAnsi" w:hAnsiTheme="minorHAnsi" w:cs="Browallia New"/>
                <w:sz w:val="20"/>
                <w:lang w:bidi="th-TH"/>
              </w:rPr>
            </w:pPr>
            <w:r w:rsidRPr="00CC2B9D">
              <w:rPr>
                <w:rFonts w:asciiTheme="minorHAnsi" w:hAnsiTheme="minorHAnsi" w:cstheme="minorHAnsi"/>
                <w:bCs/>
                <w:sz w:val="20"/>
              </w:rPr>
              <w:t xml:space="preserve">Elimination of unrealised profit on </w:t>
            </w:r>
            <w:r w:rsidRPr="00CC2B9D">
              <w:rPr>
                <w:rFonts w:asciiTheme="minorHAnsi" w:hAnsiTheme="minorHAnsi" w:cstheme="minorHAnsi"/>
                <w:bCs/>
                <w:sz w:val="20"/>
              </w:rPr>
              <w:br/>
              <w:t>downstream sales</w:t>
            </w:r>
          </w:p>
        </w:tc>
        <w:tc>
          <w:tcPr>
            <w:tcW w:w="241" w:type="dxa"/>
          </w:tcPr>
          <w:p w14:paraId="4105FDE4" w14:textId="77777777" w:rsidR="00FA753E" w:rsidRPr="00CC2B9D" w:rsidRDefault="00FA753E" w:rsidP="00FA753E">
            <w:pPr>
              <w:pStyle w:val="acctfourfigures"/>
              <w:tabs>
                <w:tab w:val="clear" w:pos="765"/>
              </w:tabs>
              <w:spacing w:line="240" w:lineRule="atLeast"/>
              <w:ind w:left="227" w:right="-113"/>
              <w:jc w:val="center"/>
              <w:rPr>
                <w:rFonts w:ascii="Calibri" w:hAnsi="Calibri" w:cs="Calibri"/>
                <w:sz w:val="20"/>
                <w:lang w:val="en-US" w:bidi="th-TH"/>
              </w:rPr>
            </w:pPr>
          </w:p>
        </w:tc>
        <w:tc>
          <w:tcPr>
            <w:tcW w:w="1224" w:type="dxa"/>
            <w:tcBorders>
              <w:bottom w:val="single" w:sz="4" w:space="0" w:color="auto"/>
            </w:tcBorders>
          </w:tcPr>
          <w:p w14:paraId="0641FE15" w14:textId="77777777" w:rsidR="00FA753E" w:rsidRPr="00CC2B9D" w:rsidRDefault="00FA753E" w:rsidP="00FA753E">
            <w:pPr>
              <w:pStyle w:val="acctfourfigures"/>
              <w:tabs>
                <w:tab w:val="clear" w:pos="765"/>
              </w:tabs>
              <w:spacing w:line="240" w:lineRule="atLeast"/>
              <w:ind w:left="227" w:right="-113"/>
              <w:jc w:val="center"/>
              <w:rPr>
                <w:rFonts w:ascii="Calibri" w:hAnsi="Calibri" w:cs="Calibri"/>
                <w:sz w:val="20"/>
                <w:lang w:val="en-US" w:bidi="th-TH"/>
              </w:rPr>
            </w:pPr>
          </w:p>
          <w:p w14:paraId="3A6AEF78" w14:textId="6C4B5867" w:rsidR="00FA753E" w:rsidRPr="00CC2B9D" w:rsidRDefault="00FA753E" w:rsidP="00FA753E">
            <w:pPr>
              <w:pStyle w:val="acctfourfigures"/>
              <w:tabs>
                <w:tab w:val="clear" w:pos="765"/>
              </w:tabs>
              <w:spacing w:line="240" w:lineRule="atLeast"/>
              <w:ind w:left="227" w:right="-113"/>
              <w:jc w:val="center"/>
              <w:rPr>
                <w:rFonts w:ascii="Calibri" w:hAnsi="Calibri" w:cs="Calibri"/>
                <w:sz w:val="20"/>
                <w:lang w:val="en-US" w:bidi="th-TH"/>
              </w:rPr>
            </w:pPr>
            <w:r w:rsidRPr="00CC2B9D">
              <w:rPr>
                <w:rFonts w:ascii="Calibri" w:hAnsi="Calibri" w:cs="Calibri"/>
                <w:sz w:val="20"/>
                <w:lang w:val="en-US" w:bidi="th-TH"/>
              </w:rPr>
              <w:t>-</w:t>
            </w:r>
          </w:p>
        </w:tc>
        <w:tc>
          <w:tcPr>
            <w:tcW w:w="236" w:type="dxa"/>
          </w:tcPr>
          <w:p w14:paraId="46AF47FE" w14:textId="77777777" w:rsidR="00FA753E" w:rsidRPr="00CC2B9D" w:rsidRDefault="00FA753E" w:rsidP="00FA753E">
            <w:pPr>
              <w:pStyle w:val="acctfourfigures"/>
              <w:tabs>
                <w:tab w:val="clear" w:pos="765"/>
              </w:tabs>
              <w:spacing w:line="240" w:lineRule="atLeast"/>
              <w:ind w:left="227" w:right="-113"/>
              <w:jc w:val="center"/>
              <w:rPr>
                <w:rFonts w:ascii="Calibri" w:hAnsi="Calibri" w:cs="Calibri"/>
                <w:sz w:val="20"/>
                <w:lang w:val="en-US" w:bidi="th-TH"/>
              </w:rPr>
            </w:pPr>
          </w:p>
        </w:tc>
        <w:tc>
          <w:tcPr>
            <w:tcW w:w="1224" w:type="dxa"/>
            <w:tcBorders>
              <w:bottom w:val="single" w:sz="4" w:space="0" w:color="auto"/>
            </w:tcBorders>
          </w:tcPr>
          <w:p w14:paraId="59A88D4B" w14:textId="77777777" w:rsidR="00FA753E" w:rsidRPr="00CC2B9D" w:rsidRDefault="00FA753E" w:rsidP="00FA753E">
            <w:pPr>
              <w:pStyle w:val="acctfourfigures"/>
              <w:tabs>
                <w:tab w:val="clear" w:pos="765"/>
              </w:tabs>
              <w:spacing w:line="240" w:lineRule="atLeast"/>
              <w:ind w:left="227" w:right="-113"/>
              <w:jc w:val="center"/>
              <w:rPr>
                <w:rFonts w:ascii="Calibri" w:hAnsi="Calibri" w:cs="Calibri"/>
                <w:sz w:val="20"/>
                <w:lang w:val="en-US" w:bidi="th-TH"/>
              </w:rPr>
            </w:pPr>
          </w:p>
          <w:p w14:paraId="58B023C7" w14:textId="324162AB" w:rsidR="00FA753E" w:rsidRPr="00CC2B9D" w:rsidRDefault="00FA753E" w:rsidP="00FA753E">
            <w:pPr>
              <w:pStyle w:val="acctfourfigures"/>
              <w:tabs>
                <w:tab w:val="clear" w:pos="765"/>
              </w:tabs>
              <w:spacing w:line="240" w:lineRule="atLeast"/>
              <w:ind w:left="227" w:right="-113"/>
              <w:jc w:val="center"/>
              <w:rPr>
                <w:rFonts w:ascii="Calibri" w:hAnsi="Calibri" w:cs="Calibri"/>
                <w:sz w:val="20"/>
                <w:lang w:val="en-US" w:bidi="th-TH"/>
              </w:rPr>
            </w:pPr>
            <w:r w:rsidRPr="00CC2B9D">
              <w:rPr>
                <w:rFonts w:ascii="Calibri" w:hAnsi="Calibri" w:cs="Calibri"/>
                <w:sz w:val="20"/>
                <w:lang w:val="en-US" w:bidi="th-TH"/>
              </w:rPr>
              <w:t>-</w:t>
            </w:r>
          </w:p>
        </w:tc>
        <w:tc>
          <w:tcPr>
            <w:tcW w:w="236" w:type="dxa"/>
          </w:tcPr>
          <w:p w14:paraId="0021BC31" w14:textId="77777777" w:rsidR="00FA753E" w:rsidRPr="00CC2B9D" w:rsidRDefault="00FA753E" w:rsidP="00FA753E">
            <w:pPr>
              <w:pStyle w:val="acctfourfigures"/>
              <w:tabs>
                <w:tab w:val="clear" w:pos="765"/>
              </w:tabs>
              <w:spacing w:line="240" w:lineRule="atLeast"/>
              <w:ind w:left="227" w:right="-113"/>
              <w:jc w:val="center"/>
              <w:rPr>
                <w:rFonts w:ascii="Calibri" w:hAnsi="Calibri" w:cs="Calibri"/>
                <w:sz w:val="20"/>
                <w:lang w:val="en-US" w:bidi="th-TH"/>
              </w:rPr>
            </w:pPr>
          </w:p>
        </w:tc>
        <w:tc>
          <w:tcPr>
            <w:tcW w:w="1224" w:type="dxa"/>
            <w:tcBorders>
              <w:bottom w:val="single" w:sz="4" w:space="0" w:color="auto"/>
            </w:tcBorders>
          </w:tcPr>
          <w:p w14:paraId="7EA15AAB" w14:textId="77777777" w:rsidR="00FA753E" w:rsidRPr="00CC2B9D" w:rsidRDefault="00FA753E" w:rsidP="00FA753E">
            <w:pPr>
              <w:pStyle w:val="acctfourfigures"/>
              <w:tabs>
                <w:tab w:val="clear" w:pos="765"/>
              </w:tabs>
              <w:spacing w:line="240" w:lineRule="atLeast"/>
              <w:ind w:left="227" w:right="-113"/>
              <w:jc w:val="center"/>
              <w:rPr>
                <w:rFonts w:ascii="Calibri" w:hAnsi="Calibri" w:cs="Calibri"/>
                <w:sz w:val="20"/>
                <w:lang w:val="en-US" w:bidi="th-TH"/>
              </w:rPr>
            </w:pPr>
          </w:p>
          <w:p w14:paraId="16E43869" w14:textId="071D004E" w:rsidR="00FA753E" w:rsidRPr="00CC2B9D" w:rsidRDefault="00FA753E" w:rsidP="00FA753E">
            <w:pPr>
              <w:pStyle w:val="acctfourfigures"/>
              <w:tabs>
                <w:tab w:val="clear" w:pos="765"/>
              </w:tabs>
              <w:spacing w:line="240" w:lineRule="atLeast"/>
              <w:ind w:left="227" w:right="-113"/>
              <w:jc w:val="center"/>
              <w:rPr>
                <w:rFonts w:ascii="Calibri" w:hAnsi="Calibri" w:cs="Calibri"/>
                <w:sz w:val="20"/>
                <w:lang w:val="en-US" w:bidi="th-TH"/>
              </w:rPr>
            </w:pPr>
            <w:r w:rsidRPr="00CC2B9D">
              <w:rPr>
                <w:rFonts w:ascii="Calibri" w:hAnsi="Calibri" w:cs="Calibri"/>
                <w:sz w:val="20"/>
                <w:lang w:val="en-US" w:bidi="th-TH"/>
              </w:rPr>
              <w:t>-</w:t>
            </w:r>
          </w:p>
        </w:tc>
        <w:tc>
          <w:tcPr>
            <w:tcW w:w="236" w:type="dxa"/>
          </w:tcPr>
          <w:p w14:paraId="5336D49B" w14:textId="77777777" w:rsidR="00FA753E" w:rsidRPr="00CC2B9D" w:rsidRDefault="00FA753E" w:rsidP="00FA753E">
            <w:pPr>
              <w:pStyle w:val="acctfourfigures"/>
              <w:tabs>
                <w:tab w:val="clear" w:pos="765"/>
              </w:tabs>
              <w:spacing w:line="240" w:lineRule="atLeast"/>
              <w:ind w:left="227" w:right="-113"/>
              <w:jc w:val="center"/>
              <w:rPr>
                <w:rFonts w:ascii="Calibri" w:hAnsi="Calibri" w:cs="Calibri"/>
                <w:sz w:val="20"/>
                <w:lang w:val="en-US" w:bidi="th-TH"/>
              </w:rPr>
            </w:pPr>
          </w:p>
        </w:tc>
        <w:tc>
          <w:tcPr>
            <w:tcW w:w="1224" w:type="dxa"/>
            <w:tcBorders>
              <w:bottom w:val="single" w:sz="4" w:space="0" w:color="auto"/>
            </w:tcBorders>
          </w:tcPr>
          <w:p w14:paraId="49BFE46C" w14:textId="77777777" w:rsidR="00FA753E" w:rsidRPr="00CC2B9D" w:rsidRDefault="00FA753E" w:rsidP="00FA753E">
            <w:pPr>
              <w:pStyle w:val="acctfourfigures"/>
              <w:tabs>
                <w:tab w:val="clear" w:pos="765"/>
              </w:tabs>
              <w:spacing w:line="240" w:lineRule="atLeast"/>
              <w:ind w:left="227" w:right="-113"/>
              <w:jc w:val="center"/>
              <w:rPr>
                <w:rFonts w:ascii="Calibri" w:hAnsi="Calibri" w:cs="Calibri"/>
                <w:sz w:val="20"/>
                <w:lang w:val="en-US" w:bidi="th-TH"/>
              </w:rPr>
            </w:pPr>
          </w:p>
          <w:p w14:paraId="56046F4C" w14:textId="61AAD32E" w:rsidR="00FA753E" w:rsidRPr="00CC2B9D" w:rsidRDefault="00FA753E" w:rsidP="00FA753E">
            <w:pPr>
              <w:pStyle w:val="acctfourfigures"/>
              <w:tabs>
                <w:tab w:val="clear" w:pos="765"/>
              </w:tabs>
              <w:spacing w:line="240" w:lineRule="atLeast"/>
              <w:ind w:left="227" w:right="-113"/>
              <w:jc w:val="center"/>
              <w:rPr>
                <w:rFonts w:ascii="Calibri" w:hAnsi="Calibri" w:cs="Calibri"/>
                <w:sz w:val="20"/>
                <w:lang w:val="en-US" w:bidi="th-TH"/>
              </w:rPr>
            </w:pPr>
            <w:r w:rsidRPr="00CC2B9D">
              <w:rPr>
                <w:rFonts w:ascii="Calibri" w:hAnsi="Calibri" w:cs="Calibri"/>
                <w:sz w:val="20"/>
                <w:lang w:val="en-US" w:bidi="th-TH"/>
              </w:rPr>
              <w:t>-</w:t>
            </w:r>
          </w:p>
        </w:tc>
      </w:tr>
      <w:tr w:rsidR="00FA753E" w:rsidRPr="00CC2B9D" w14:paraId="145A9896" w14:textId="05B09931" w:rsidTr="00A767B4">
        <w:tc>
          <w:tcPr>
            <w:tcW w:w="3357" w:type="dxa"/>
            <w:shd w:val="clear" w:color="auto" w:fill="auto"/>
            <w:vAlign w:val="bottom"/>
          </w:tcPr>
          <w:p w14:paraId="2502DAA0" w14:textId="0D445E17" w:rsidR="00FA753E" w:rsidRPr="00CC2B9D" w:rsidRDefault="00FA753E" w:rsidP="00FA753E">
            <w:pPr>
              <w:ind w:left="208" w:right="-122" w:hanging="216"/>
              <w:rPr>
                <w:rFonts w:asciiTheme="minorHAnsi" w:hAnsiTheme="minorHAnsi" w:cstheme="minorBidi"/>
                <w:sz w:val="20"/>
                <w:szCs w:val="25"/>
                <w:cs/>
                <w:lang w:val="en-US" w:bidi="th-TH"/>
              </w:rPr>
            </w:pPr>
            <w:r w:rsidRPr="00CC2B9D">
              <w:rPr>
                <w:rFonts w:asciiTheme="minorHAnsi" w:hAnsiTheme="minorHAnsi" w:cstheme="minorHAnsi"/>
                <w:b/>
                <w:bCs/>
                <w:sz w:val="20"/>
              </w:rPr>
              <w:t>Carrying amount of interest in</w:t>
            </w:r>
            <w:r w:rsidRPr="00CC2B9D">
              <w:rPr>
                <w:rFonts w:asciiTheme="minorHAnsi" w:hAnsiTheme="minorHAnsi" w:cstheme="minorHAnsi"/>
                <w:b/>
                <w:bCs/>
                <w:sz w:val="20"/>
                <w:lang w:val="en-US"/>
              </w:rPr>
              <w:t xml:space="preserve"> joint venture</w:t>
            </w:r>
          </w:p>
        </w:tc>
        <w:tc>
          <w:tcPr>
            <w:tcW w:w="241" w:type="dxa"/>
          </w:tcPr>
          <w:p w14:paraId="2219B982"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b/>
                <w:bCs/>
                <w:sz w:val="20"/>
                <w:lang w:val="en-US" w:bidi="th-TH"/>
              </w:rPr>
            </w:pPr>
          </w:p>
        </w:tc>
        <w:tc>
          <w:tcPr>
            <w:tcW w:w="1224" w:type="dxa"/>
            <w:tcBorders>
              <w:top w:val="single" w:sz="4" w:space="0" w:color="auto"/>
              <w:bottom w:val="double" w:sz="4" w:space="0" w:color="auto"/>
            </w:tcBorders>
          </w:tcPr>
          <w:p w14:paraId="617017B8"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b/>
                <w:bCs/>
                <w:sz w:val="20"/>
                <w:lang w:val="en-US" w:bidi="th-TH"/>
              </w:rPr>
            </w:pPr>
          </w:p>
          <w:p w14:paraId="59E6106C" w14:textId="4F07857D" w:rsidR="00FA753E" w:rsidRPr="00CC2B9D" w:rsidRDefault="00FA753E" w:rsidP="00FA753E">
            <w:pPr>
              <w:pStyle w:val="acctfourfigures"/>
              <w:tabs>
                <w:tab w:val="clear" w:pos="765"/>
                <w:tab w:val="decimal" w:pos="551"/>
              </w:tabs>
              <w:spacing w:line="240" w:lineRule="atLeast"/>
              <w:ind w:right="11"/>
              <w:jc w:val="right"/>
              <w:rPr>
                <w:rFonts w:ascii="Calibri" w:hAnsi="Calibri" w:cs="Calibri"/>
                <w:b/>
                <w:bCs/>
                <w:sz w:val="20"/>
                <w:lang w:val="en-US" w:bidi="th-TH"/>
              </w:rPr>
            </w:pPr>
            <w:r w:rsidRPr="00CC2B9D">
              <w:rPr>
                <w:rFonts w:ascii="Calibri" w:hAnsi="Calibri" w:cs="Calibri"/>
                <w:b/>
                <w:bCs/>
                <w:sz w:val="20"/>
                <w:lang w:val="en-US" w:bidi="th-TH"/>
              </w:rPr>
              <w:t>56,758</w:t>
            </w:r>
          </w:p>
        </w:tc>
        <w:tc>
          <w:tcPr>
            <w:tcW w:w="236" w:type="dxa"/>
          </w:tcPr>
          <w:p w14:paraId="37F6BFC9"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b/>
                <w:bCs/>
                <w:sz w:val="20"/>
                <w:lang w:val="en-US" w:bidi="th-TH"/>
              </w:rPr>
            </w:pPr>
          </w:p>
        </w:tc>
        <w:tc>
          <w:tcPr>
            <w:tcW w:w="1224" w:type="dxa"/>
            <w:tcBorders>
              <w:top w:val="single" w:sz="4" w:space="0" w:color="auto"/>
              <w:bottom w:val="double" w:sz="4" w:space="0" w:color="auto"/>
            </w:tcBorders>
          </w:tcPr>
          <w:p w14:paraId="11730D98"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b/>
                <w:bCs/>
                <w:sz w:val="20"/>
                <w:lang w:val="en-US" w:bidi="th-TH"/>
              </w:rPr>
            </w:pPr>
          </w:p>
          <w:p w14:paraId="63574B85" w14:textId="05DD4109" w:rsidR="00FA753E" w:rsidRPr="00CC2B9D" w:rsidRDefault="00FA753E" w:rsidP="00FA753E">
            <w:pPr>
              <w:pStyle w:val="acctfourfigures"/>
              <w:tabs>
                <w:tab w:val="clear" w:pos="765"/>
                <w:tab w:val="decimal" w:pos="551"/>
              </w:tabs>
              <w:spacing w:line="240" w:lineRule="atLeast"/>
              <w:ind w:right="11"/>
              <w:jc w:val="right"/>
              <w:rPr>
                <w:rFonts w:ascii="Calibri" w:hAnsi="Calibri" w:cs="Calibri"/>
                <w:b/>
                <w:bCs/>
                <w:sz w:val="20"/>
                <w:lang w:val="en-US" w:bidi="th-TH"/>
              </w:rPr>
            </w:pPr>
            <w:r w:rsidRPr="00CC2B9D">
              <w:rPr>
                <w:rFonts w:ascii="Calibri" w:hAnsi="Calibri" w:cs="Calibri"/>
                <w:b/>
                <w:bCs/>
                <w:sz w:val="20"/>
                <w:lang w:val="en-US" w:bidi="th-TH"/>
              </w:rPr>
              <w:t>47,376</w:t>
            </w:r>
          </w:p>
        </w:tc>
        <w:tc>
          <w:tcPr>
            <w:tcW w:w="236" w:type="dxa"/>
          </w:tcPr>
          <w:p w14:paraId="200BA36F"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b/>
                <w:bCs/>
                <w:sz w:val="20"/>
                <w:lang w:val="en-US" w:bidi="th-TH"/>
              </w:rPr>
            </w:pPr>
          </w:p>
        </w:tc>
        <w:tc>
          <w:tcPr>
            <w:tcW w:w="1224" w:type="dxa"/>
            <w:tcBorders>
              <w:top w:val="single" w:sz="4" w:space="0" w:color="auto"/>
              <w:bottom w:val="double" w:sz="4" w:space="0" w:color="auto"/>
            </w:tcBorders>
          </w:tcPr>
          <w:p w14:paraId="200ACBE2" w14:textId="77777777" w:rsidR="00FA753E" w:rsidRPr="00CC2B9D" w:rsidRDefault="00FA753E" w:rsidP="00FA753E">
            <w:pPr>
              <w:pStyle w:val="acctfourfigures"/>
              <w:tabs>
                <w:tab w:val="clear" w:pos="765"/>
              </w:tabs>
              <w:spacing w:line="240" w:lineRule="atLeast"/>
              <w:ind w:left="227" w:right="-113"/>
              <w:jc w:val="center"/>
              <w:rPr>
                <w:rFonts w:ascii="Calibri" w:hAnsi="Calibri" w:cs="Calibri"/>
                <w:b/>
                <w:bCs/>
                <w:sz w:val="20"/>
                <w:lang w:val="en-US" w:bidi="th-TH"/>
              </w:rPr>
            </w:pPr>
          </w:p>
          <w:p w14:paraId="459D1C4A" w14:textId="3F5F1BF0" w:rsidR="00FA753E" w:rsidRPr="00CC2B9D" w:rsidRDefault="00FA753E" w:rsidP="00FA753E">
            <w:pPr>
              <w:pStyle w:val="acctfourfigures"/>
              <w:tabs>
                <w:tab w:val="clear" w:pos="765"/>
              </w:tabs>
              <w:spacing w:line="240" w:lineRule="atLeast"/>
              <w:ind w:left="227" w:right="-113"/>
              <w:jc w:val="center"/>
              <w:rPr>
                <w:rFonts w:ascii="Calibri" w:hAnsi="Calibri" w:cs="Calibri"/>
                <w:b/>
                <w:bCs/>
                <w:sz w:val="20"/>
                <w:lang w:val="en-US" w:bidi="th-TH"/>
              </w:rPr>
            </w:pPr>
            <w:r w:rsidRPr="00CC2B9D">
              <w:rPr>
                <w:rFonts w:ascii="Calibri" w:hAnsi="Calibri" w:cs="Calibri"/>
                <w:b/>
                <w:bCs/>
                <w:sz w:val="20"/>
                <w:lang w:val="en-US" w:bidi="th-TH"/>
              </w:rPr>
              <w:t>78,055</w:t>
            </w:r>
          </w:p>
        </w:tc>
        <w:tc>
          <w:tcPr>
            <w:tcW w:w="236" w:type="dxa"/>
          </w:tcPr>
          <w:p w14:paraId="1ECFDEF6"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b/>
                <w:bCs/>
                <w:sz w:val="20"/>
                <w:lang w:val="en-US" w:bidi="th-TH"/>
              </w:rPr>
            </w:pPr>
          </w:p>
        </w:tc>
        <w:tc>
          <w:tcPr>
            <w:tcW w:w="1224" w:type="dxa"/>
            <w:tcBorders>
              <w:top w:val="single" w:sz="4" w:space="0" w:color="auto"/>
              <w:bottom w:val="double" w:sz="4" w:space="0" w:color="auto"/>
            </w:tcBorders>
          </w:tcPr>
          <w:p w14:paraId="717484A4" w14:textId="77777777" w:rsidR="00FA753E" w:rsidRPr="00CC2B9D" w:rsidRDefault="00FA753E" w:rsidP="00FA753E">
            <w:pPr>
              <w:pStyle w:val="acctfourfigures"/>
              <w:tabs>
                <w:tab w:val="clear" w:pos="765"/>
              </w:tabs>
              <w:spacing w:line="240" w:lineRule="atLeast"/>
              <w:ind w:left="227" w:right="-113"/>
              <w:jc w:val="center"/>
              <w:rPr>
                <w:rFonts w:ascii="Calibri" w:hAnsi="Calibri" w:cs="Calibri"/>
                <w:b/>
                <w:bCs/>
                <w:sz w:val="20"/>
                <w:lang w:val="en-US" w:bidi="th-TH"/>
              </w:rPr>
            </w:pPr>
          </w:p>
          <w:p w14:paraId="1FCB7A79" w14:textId="1E118E3A" w:rsidR="00FA753E" w:rsidRPr="00CC2B9D" w:rsidRDefault="00FA753E" w:rsidP="00FA753E">
            <w:pPr>
              <w:pStyle w:val="acctfourfigures"/>
              <w:tabs>
                <w:tab w:val="clear" w:pos="765"/>
              </w:tabs>
              <w:spacing w:line="240" w:lineRule="atLeast"/>
              <w:ind w:left="227" w:right="-113"/>
              <w:jc w:val="center"/>
              <w:rPr>
                <w:rFonts w:ascii="Calibri" w:hAnsi="Calibri" w:cs="Calibri"/>
                <w:b/>
                <w:bCs/>
                <w:sz w:val="20"/>
                <w:lang w:val="en-US" w:bidi="th-TH"/>
              </w:rPr>
            </w:pPr>
            <w:r w:rsidRPr="00CC2B9D">
              <w:rPr>
                <w:rFonts w:ascii="Calibri" w:hAnsi="Calibri" w:cs="Calibri"/>
                <w:b/>
                <w:bCs/>
                <w:sz w:val="20"/>
                <w:lang w:val="en-US" w:bidi="th-TH"/>
              </w:rPr>
              <w:t>-</w:t>
            </w:r>
          </w:p>
        </w:tc>
      </w:tr>
      <w:tr w:rsidR="00FA753E" w:rsidRPr="00CC2B9D" w14:paraId="2E2AC94C" w14:textId="0A8B0E7C" w:rsidTr="00A767B4">
        <w:tc>
          <w:tcPr>
            <w:tcW w:w="3357" w:type="dxa"/>
            <w:shd w:val="clear" w:color="auto" w:fill="auto"/>
            <w:vAlign w:val="bottom"/>
          </w:tcPr>
          <w:p w14:paraId="729C6D02" w14:textId="77777777" w:rsidR="00FA753E" w:rsidRPr="00CC2B9D" w:rsidRDefault="00FA753E" w:rsidP="00FA753E">
            <w:pPr>
              <w:ind w:left="208" w:hanging="216"/>
              <w:rPr>
                <w:rFonts w:asciiTheme="minorHAnsi" w:hAnsiTheme="minorHAnsi" w:cs="Browallia New"/>
                <w:sz w:val="20"/>
                <w:lang w:bidi="th-TH"/>
              </w:rPr>
            </w:pPr>
          </w:p>
        </w:tc>
        <w:tc>
          <w:tcPr>
            <w:tcW w:w="241" w:type="dxa"/>
          </w:tcPr>
          <w:p w14:paraId="11F2C20C"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Borders>
              <w:top w:val="double" w:sz="4" w:space="0" w:color="auto"/>
            </w:tcBorders>
          </w:tcPr>
          <w:p w14:paraId="1D5F6470" w14:textId="4D0D4A93"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236" w:type="dxa"/>
          </w:tcPr>
          <w:p w14:paraId="328E0757"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Borders>
              <w:top w:val="double" w:sz="4" w:space="0" w:color="auto"/>
            </w:tcBorders>
          </w:tcPr>
          <w:p w14:paraId="2108314D" w14:textId="739191A9"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236" w:type="dxa"/>
          </w:tcPr>
          <w:p w14:paraId="4B3EB951"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Borders>
              <w:top w:val="double" w:sz="4" w:space="0" w:color="auto"/>
            </w:tcBorders>
          </w:tcPr>
          <w:p w14:paraId="3FB50499" w14:textId="0259D4A0"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236" w:type="dxa"/>
          </w:tcPr>
          <w:p w14:paraId="7E1DF25A"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Borders>
              <w:top w:val="double" w:sz="4" w:space="0" w:color="auto"/>
            </w:tcBorders>
          </w:tcPr>
          <w:p w14:paraId="0B7EC5D3" w14:textId="234DE384"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r>
      <w:tr w:rsidR="00FA753E" w:rsidRPr="00CC2B9D" w14:paraId="337FDAC8" w14:textId="7EEC41E9" w:rsidTr="00E87618">
        <w:tc>
          <w:tcPr>
            <w:tcW w:w="3357" w:type="dxa"/>
            <w:shd w:val="clear" w:color="auto" w:fill="auto"/>
            <w:vAlign w:val="bottom"/>
          </w:tcPr>
          <w:p w14:paraId="3A79339D" w14:textId="07F57FC8" w:rsidR="00FA753E" w:rsidRPr="00CC2B9D" w:rsidRDefault="00FA753E" w:rsidP="00FA753E">
            <w:pPr>
              <w:ind w:left="208" w:hanging="216"/>
              <w:rPr>
                <w:rFonts w:asciiTheme="minorHAnsi" w:hAnsiTheme="minorHAnsi" w:cs="Browallia New"/>
                <w:sz w:val="20"/>
                <w:lang w:bidi="th-TH"/>
              </w:rPr>
            </w:pPr>
            <w:r w:rsidRPr="00CC2B9D">
              <w:rPr>
                <w:rFonts w:asciiTheme="minorHAnsi" w:hAnsiTheme="minorHAnsi" w:cstheme="minorHAnsi"/>
                <w:bCs/>
                <w:sz w:val="20"/>
              </w:rPr>
              <w:t xml:space="preserve">Remark: </w:t>
            </w:r>
          </w:p>
        </w:tc>
        <w:tc>
          <w:tcPr>
            <w:tcW w:w="241" w:type="dxa"/>
          </w:tcPr>
          <w:p w14:paraId="60C63069"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Pr>
          <w:p w14:paraId="7AB57165" w14:textId="77C87890"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236" w:type="dxa"/>
          </w:tcPr>
          <w:p w14:paraId="17F86206"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Pr>
          <w:p w14:paraId="5650009F" w14:textId="04A062BB"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236" w:type="dxa"/>
          </w:tcPr>
          <w:p w14:paraId="215FE6DE"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Pr>
          <w:p w14:paraId="40DFA031" w14:textId="3A3BC0CA"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236" w:type="dxa"/>
          </w:tcPr>
          <w:p w14:paraId="5FB70F06"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Pr>
          <w:p w14:paraId="1901594B" w14:textId="2789776B"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r>
      <w:tr w:rsidR="00FA753E" w:rsidRPr="00CC2B9D" w14:paraId="52F7B960" w14:textId="026252EB" w:rsidTr="00E87618">
        <w:tc>
          <w:tcPr>
            <w:tcW w:w="3357" w:type="dxa"/>
            <w:shd w:val="clear" w:color="auto" w:fill="auto"/>
            <w:vAlign w:val="bottom"/>
          </w:tcPr>
          <w:p w14:paraId="4AF8E8B2" w14:textId="7033C996" w:rsidR="00FA753E" w:rsidRPr="00CC2B9D" w:rsidRDefault="00FA753E" w:rsidP="00FA753E">
            <w:pPr>
              <w:ind w:left="208" w:hanging="216"/>
              <w:rPr>
                <w:rFonts w:asciiTheme="minorHAnsi" w:hAnsiTheme="minorHAnsi" w:cs="Browallia New"/>
                <w:sz w:val="20"/>
                <w:lang w:bidi="th-TH"/>
              </w:rPr>
            </w:pPr>
            <w:r w:rsidRPr="00CC2B9D">
              <w:rPr>
                <w:rFonts w:asciiTheme="minorHAnsi" w:hAnsiTheme="minorHAnsi" w:cstheme="minorHAnsi"/>
                <w:bCs/>
                <w:sz w:val="20"/>
              </w:rPr>
              <w:t xml:space="preserve">Includes:       </w:t>
            </w:r>
          </w:p>
        </w:tc>
        <w:tc>
          <w:tcPr>
            <w:tcW w:w="241" w:type="dxa"/>
          </w:tcPr>
          <w:p w14:paraId="6C7FD1DA"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Pr>
          <w:p w14:paraId="4EBC1B84" w14:textId="0765EE9E"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236" w:type="dxa"/>
          </w:tcPr>
          <w:p w14:paraId="21C3B360"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Pr>
          <w:p w14:paraId="0407A850" w14:textId="7DDCFC30"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236" w:type="dxa"/>
          </w:tcPr>
          <w:p w14:paraId="5DF919FF"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Pr>
          <w:p w14:paraId="5FC56E2E" w14:textId="13DB452A"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236" w:type="dxa"/>
          </w:tcPr>
          <w:p w14:paraId="0062E5F7"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Pr>
          <w:p w14:paraId="418687F5" w14:textId="428B986A"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r>
      <w:tr w:rsidR="00FA753E" w:rsidRPr="00CC2B9D" w14:paraId="58C36E0F" w14:textId="43D62B0C" w:rsidTr="00E87618">
        <w:tc>
          <w:tcPr>
            <w:tcW w:w="3357" w:type="dxa"/>
            <w:shd w:val="clear" w:color="auto" w:fill="auto"/>
            <w:vAlign w:val="bottom"/>
          </w:tcPr>
          <w:p w14:paraId="4B98CAF6" w14:textId="235B766B" w:rsidR="00FA753E" w:rsidRPr="00CC2B9D" w:rsidRDefault="00FA753E" w:rsidP="00FA753E">
            <w:pPr>
              <w:ind w:left="208" w:hanging="216"/>
              <w:rPr>
                <w:rFonts w:asciiTheme="minorHAnsi" w:hAnsiTheme="minorHAnsi" w:cs="Browallia New"/>
                <w:sz w:val="20"/>
                <w:lang w:bidi="th-TH"/>
              </w:rPr>
            </w:pPr>
            <w:r w:rsidRPr="00CC2B9D">
              <w:rPr>
                <w:rFonts w:asciiTheme="minorHAnsi" w:hAnsiTheme="minorHAnsi" w:cstheme="minorBidi"/>
                <w:bCs/>
                <w:sz w:val="20"/>
                <w:lang w:bidi="th-TH"/>
              </w:rPr>
              <w:t>-</w:t>
            </w:r>
            <w:r w:rsidRPr="00CC2B9D">
              <w:rPr>
                <w:rFonts w:asciiTheme="minorHAnsi" w:hAnsiTheme="minorHAnsi" w:cstheme="minorHAnsi"/>
                <w:bCs/>
                <w:sz w:val="20"/>
              </w:rPr>
              <w:t xml:space="preserve"> Depreciation and amortisation</w:t>
            </w:r>
          </w:p>
        </w:tc>
        <w:tc>
          <w:tcPr>
            <w:tcW w:w="241" w:type="dxa"/>
          </w:tcPr>
          <w:p w14:paraId="2257C79D"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Pr>
          <w:p w14:paraId="2289CFBC" w14:textId="394CB1AB"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r w:rsidRPr="00CC2B9D">
              <w:rPr>
                <w:rFonts w:ascii="Calibri" w:hAnsi="Calibri" w:cs="Calibri"/>
                <w:sz w:val="20"/>
                <w:lang w:val="en-US" w:bidi="th-TH"/>
              </w:rPr>
              <w:t>10,750</w:t>
            </w:r>
          </w:p>
        </w:tc>
        <w:tc>
          <w:tcPr>
            <w:tcW w:w="236" w:type="dxa"/>
          </w:tcPr>
          <w:p w14:paraId="537A3C2F"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Pr>
          <w:p w14:paraId="16A09FCF" w14:textId="7C6D8E2D"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r w:rsidRPr="00CC2B9D">
              <w:rPr>
                <w:rFonts w:ascii="Calibri" w:hAnsi="Calibri" w:cs="Calibri"/>
                <w:sz w:val="20"/>
                <w:lang w:val="en-US" w:bidi="th-TH"/>
              </w:rPr>
              <w:t>11,266</w:t>
            </w:r>
          </w:p>
        </w:tc>
        <w:tc>
          <w:tcPr>
            <w:tcW w:w="236" w:type="dxa"/>
          </w:tcPr>
          <w:p w14:paraId="0F920CD0"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Pr>
          <w:p w14:paraId="4759A8CA" w14:textId="76973DF9" w:rsidR="00FA753E" w:rsidRPr="00CC2B9D" w:rsidRDefault="00FA753E" w:rsidP="00FA753E">
            <w:pPr>
              <w:pStyle w:val="acctfourfigures"/>
              <w:tabs>
                <w:tab w:val="clear" w:pos="765"/>
              </w:tabs>
              <w:spacing w:line="240" w:lineRule="atLeast"/>
              <w:ind w:left="227" w:right="-113"/>
              <w:jc w:val="center"/>
              <w:rPr>
                <w:rFonts w:ascii="Calibri" w:hAnsi="Calibri" w:cs="Calibri"/>
                <w:sz w:val="20"/>
                <w:lang w:val="en-US" w:bidi="th-TH"/>
              </w:rPr>
            </w:pPr>
            <w:r w:rsidRPr="00CC2B9D">
              <w:rPr>
                <w:rFonts w:ascii="Calibri" w:hAnsi="Calibri" w:cs="Calibri"/>
                <w:sz w:val="20"/>
                <w:lang w:val="en-US" w:bidi="th-TH"/>
              </w:rPr>
              <w:t>-</w:t>
            </w:r>
          </w:p>
        </w:tc>
        <w:tc>
          <w:tcPr>
            <w:tcW w:w="236" w:type="dxa"/>
          </w:tcPr>
          <w:p w14:paraId="5A96DA8D"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Pr>
          <w:p w14:paraId="39A16183" w14:textId="4AE3FD3A" w:rsidR="00FA753E" w:rsidRPr="00CC2B9D" w:rsidRDefault="00FA753E" w:rsidP="00FA753E">
            <w:pPr>
              <w:pStyle w:val="acctfourfigures"/>
              <w:tabs>
                <w:tab w:val="clear" w:pos="765"/>
              </w:tabs>
              <w:spacing w:line="240" w:lineRule="atLeast"/>
              <w:ind w:left="227" w:right="-113"/>
              <w:jc w:val="center"/>
              <w:rPr>
                <w:rFonts w:ascii="Calibri" w:hAnsi="Calibri" w:cs="Calibri"/>
                <w:sz w:val="20"/>
                <w:lang w:val="en-US" w:bidi="th-TH"/>
              </w:rPr>
            </w:pPr>
            <w:r w:rsidRPr="00CC2B9D">
              <w:rPr>
                <w:rFonts w:ascii="Calibri" w:hAnsi="Calibri" w:cs="Calibri"/>
                <w:sz w:val="20"/>
                <w:lang w:val="en-US" w:bidi="th-TH"/>
              </w:rPr>
              <w:t>-</w:t>
            </w:r>
          </w:p>
        </w:tc>
      </w:tr>
      <w:tr w:rsidR="00FA753E" w:rsidRPr="00CC2B9D" w14:paraId="70880DB7" w14:textId="776A8ACB" w:rsidTr="00E87618">
        <w:tc>
          <w:tcPr>
            <w:tcW w:w="3357" w:type="dxa"/>
            <w:shd w:val="clear" w:color="auto" w:fill="auto"/>
            <w:vAlign w:val="bottom"/>
          </w:tcPr>
          <w:p w14:paraId="5C620FF6" w14:textId="0C239137" w:rsidR="00FA753E" w:rsidRPr="00CC2B9D" w:rsidRDefault="00FA753E" w:rsidP="00FA753E">
            <w:pPr>
              <w:ind w:left="208" w:hanging="216"/>
              <w:rPr>
                <w:rFonts w:asciiTheme="minorHAnsi" w:hAnsiTheme="minorHAnsi" w:cs="Browallia New"/>
                <w:sz w:val="20"/>
                <w:lang w:bidi="th-TH"/>
              </w:rPr>
            </w:pPr>
            <w:r w:rsidRPr="00CC2B9D">
              <w:rPr>
                <w:rFonts w:asciiTheme="minorHAnsi" w:hAnsiTheme="minorHAnsi" w:cstheme="minorHAnsi"/>
                <w:bCs/>
                <w:sz w:val="20"/>
              </w:rPr>
              <w:t>- Interest expense</w:t>
            </w:r>
          </w:p>
        </w:tc>
        <w:tc>
          <w:tcPr>
            <w:tcW w:w="241" w:type="dxa"/>
          </w:tcPr>
          <w:p w14:paraId="3EC8C5E8"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Pr>
          <w:p w14:paraId="67627EF5" w14:textId="1E2E4DD1"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r w:rsidRPr="00CC2B9D">
              <w:rPr>
                <w:rFonts w:ascii="Calibri" w:hAnsi="Calibri" w:cs="Calibri"/>
                <w:sz w:val="20"/>
                <w:lang w:val="en-US" w:bidi="th-TH"/>
              </w:rPr>
              <w:t>3,099</w:t>
            </w:r>
          </w:p>
        </w:tc>
        <w:tc>
          <w:tcPr>
            <w:tcW w:w="236" w:type="dxa"/>
          </w:tcPr>
          <w:p w14:paraId="77D14A80"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Pr>
          <w:p w14:paraId="150C4944" w14:textId="0F07A575"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r w:rsidRPr="00CC2B9D">
              <w:rPr>
                <w:rFonts w:ascii="Calibri" w:hAnsi="Calibri" w:cs="Calibri"/>
                <w:sz w:val="20"/>
                <w:lang w:val="en-US" w:bidi="th-TH"/>
              </w:rPr>
              <w:t>30,660</w:t>
            </w:r>
          </w:p>
        </w:tc>
        <w:tc>
          <w:tcPr>
            <w:tcW w:w="236" w:type="dxa"/>
          </w:tcPr>
          <w:p w14:paraId="79AAFB46"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Pr>
          <w:p w14:paraId="38DC2F83" w14:textId="725D0BB6"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r w:rsidRPr="00CC2B9D">
              <w:rPr>
                <w:rFonts w:ascii="Calibri" w:hAnsi="Calibri" w:cs="Calibri"/>
                <w:sz w:val="20"/>
                <w:lang w:val="en-US" w:bidi="th-TH"/>
              </w:rPr>
              <w:t>3,756</w:t>
            </w:r>
          </w:p>
        </w:tc>
        <w:tc>
          <w:tcPr>
            <w:tcW w:w="236" w:type="dxa"/>
          </w:tcPr>
          <w:p w14:paraId="33CEA028" w14:textId="77777777"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224" w:type="dxa"/>
          </w:tcPr>
          <w:p w14:paraId="17F81405" w14:textId="23D904EA" w:rsidR="00FA753E" w:rsidRPr="00CC2B9D" w:rsidRDefault="00FA753E" w:rsidP="00FA753E">
            <w:pPr>
              <w:pStyle w:val="acctfourfigures"/>
              <w:tabs>
                <w:tab w:val="clear" w:pos="765"/>
                <w:tab w:val="decimal" w:pos="551"/>
              </w:tabs>
              <w:spacing w:line="240" w:lineRule="atLeast"/>
              <w:ind w:right="11"/>
              <w:jc w:val="right"/>
              <w:rPr>
                <w:rFonts w:ascii="Calibri" w:hAnsi="Calibri" w:cs="Calibri"/>
                <w:sz w:val="20"/>
                <w:lang w:val="en-US" w:bidi="th-TH"/>
              </w:rPr>
            </w:pPr>
            <w:r w:rsidRPr="00CC2B9D">
              <w:rPr>
                <w:rFonts w:ascii="Calibri" w:hAnsi="Calibri" w:cs="Calibri"/>
                <w:sz w:val="20"/>
                <w:lang w:val="en-US" w:bidi="th-TH"/>
              </w:rPr>
              <w:t>8,168</w:t>
            </w:r>
          </w:p>
        </w:tc>
      </w:tr>
    </w:tbl>
    <w:p w14:paraId="42E4A59E" w14:textId="77777777" w:rsidR="00B60085" w:rsidRPr="00CC2B9D" w:rsidRDefault="00B60085" w:rsidP="00CC6241">
      <w:pPr>
        <w:pStyle w:val="block"/>
        <w:spacing w:after="0" w:line="240" w:lineRule="auto"/>
        <w:ind w:left="522" w:firstLine="9"/>
        <w:jc w:val="thaiDistribute"/>
        <w:rPr>
          <w:rFonts w:asciiTheme="minorHAnsi" w:hAnsiTheme="minorHAnsi" w:cstheme="minorHAnsi"/>
          <w:szCs w:val="22"/>
          <w:lang w:val="en-US" w:bidi="th-TH"/>
        </w:rPr>
      </w:pPr>
    </w:p>
    <w:p w14:paraId="5B6695A6" w14:textId="22C2019C" w:rsidR="004C0F21" w:rsidRPr="00CC2B9D" w:rsidRDefault="00F56A47">
      <w:pPr>
        <w:spacing w:line="240" w:lineRule="auto"/>
        <w:rPr>
          <w:rFonts w:asciiTheme="minorHAnsi" w:hAnsiTheme="minorHAnsi" w:cstheme="minorHAnsi"/>
          <w:szCs w:val="22"/>
          <w:lang w:val="en-US" w:bidi="th-TH"/>
        </w:rPr>
      </w:pPr>
      <w:r w:rsidRPr="00CC2B9D">
        <w:rPr>
          <w:rFonts w:asciiTheme="minorHAnsi" w:hAnsiTheme="minorHAnsi" w:cstheme="minorHAnsi"/>
          <w:szCs w:val="22"/>
          <w:lang w:val="en-US" w:bidi="th-TH"/>
        </w:rPr>
        <w:br w:type="page"/>
      </w:r>
    </w:p>
    <w:p w14:paraId="33D25A4F" w14:textId="550F234F" w:rsidR="0034381D" w:rsidRPr="00CC2B9D" w:rsidRDefault="0034381D" w:rsidP="00082BCD">
      <w:pPr>
        <w:pStyle w:val="Heading1"/>
        <w:spacing w:before="0" w:after="0" w:line="240" w:lineRule="auto"/>
        <w:ind w:left="495" w:right="-45" w:hanging="495"/>
        <w:jc w:val="thaiDistribute"/>
        <w:rPr>
          <w:rFonts w:asciiTheme="minorHAnsi" w:hAnsiTheme="minorHAnsi" w:cstheme="minorBidi"/>
          <w:sz w:val="22"/>
          <w:szCs w:val="22"/>
          <w:lang w:val="th-TH" w:bidi="th-TH"/>
        </w:rPr>
      </w:pPr>
      <w:r w:rsidRPr="00CC2B9D">
        <w:rPr>
          <w:rFonts w:asciiTheme="minorHAnsi" w:hAnsiTheme="minorHAnsi" w:cstheme="minorHAnsi"/>
          <w:sz w:val="22"/>
          <w:szCs w:val="22"/>
          <w:lang w:val="th-TH"/>
        </w:rPr>
        <w:t>Investment properties</w:t>
      </w:r>
    </w:p>
    <w:p w14:paraId="40CA6A89" w14:textId="127714F3" w:rsidR="00082BCD" w:rsidRPr="00CC2B9D" w:rsidRDefault="00082BCD" w:rsidP="00082BCD">
      <w:pPr>
        <w:pStyle w:val="BodyText"/>
        <w:spacing w:after="0"/>
        <w:rPr>
          <w:rFonts w:cstheme="minorBidi"/>
          <w:szCs w:val="22"/>
          <w:lang w:val="th-TH" w:bidi="th-TH"/>
        </w:rPr>
      </w:pPr>
    </w:p>
    <w:tbl>
      <w:tblPr>
        <w:tblW w:w="9285" w:type="dxa"/>
        <w:tblInd w:w="420" w:type="dxa"/>
        <w:tblLayout w:type="fixed"/>
        <w:tblLook w:val="01E0" w:firstRow="1" w:lastRow="1" w:firstColumn="1" w:lastColumn="1" w:noHBand="0" w:noVBand="0"/>
      </w:tblPr>
      <w:tblGrid>
        <w:gridCol w:w="7518"/>
        <w:gridCol w:w="1767"/>
      </w:tblGrid>
      <w:tr w:rsidR="0004124F" w:rsidRPr="00CC2B9D" w14:paraId="1CF27882" w14:textId="77777777" w:rsidTr="0004124F">
        <w:trPr>
          <w:trHeight w:val="399"/>
          <w:tblHeader/>
        </w:trPr>
        <w:tc>
          <w:tcPr>
            <w:tcW w:w="7518" w:type="dxa"/>
            <w:vAlign w:val="bottom"/>
          </w:tcPr>
          <w:p w14:paraId="67DF73B4" w14:textId="77777777" w:rsidR="0004124F" w:rsidRPr="00CC2B9D" w:rsidRDefault="0004124F" w:rsidP="00065FE4">
            <w:pPr>
              <w:pStyle w:val="BodyText"/>
              <w:spacing w:before="240" w:after="0" w:line="240" w:lineRule="auto"/>
              <w:ind w:right="-108"/>
              <w:jc w:val="thaiDistribute"/>
              <w:rPr>
                <w:rFonts w:asciiTheme="minorHAnsi" w:hAnsiTheme="minorHAnsi" w:cstheme="minorHAnsi"/>
                <w:bCs/>
                <w:color w:val="0000FF"/>
                <w:szCs w:val="22"/>
              </w:rPr>
            </w:pPr>
          </w:p>
        </w:tc>
        <w:tc>
          <w:tcPr>
            <w:tcW w:w="1767" w:type="dxa"/>
            <w:vAlign w:val="bottom"/>
            <w:hideMark/>
          </w:tcPr>
          <w:p w14:paraId="39B56760" w14:textId="79AA76A1" w:rsidR="0004124F" w:rsidRPr="00CC2B9D" w:rsidRDefault="0004124F" w:rsidP="0019005B">
            <w:pPr>
              <w:pStyle w:val="acctmergecolhdg"/>
              <w:spacing w:line="240" w:lineRule="atLeast"/>
              <w:ind w:left="-109" w:right="-100"/>
              <w:rPr>
                <w:rFonts w:asciiTheme="minorHAnsi" w:hAnsiTheme="minorHAnsi" w:cstheme="minorHAnsi"/>
                <w:b w:val="0"/>
                <w:szCs w:val="22"/>
              </w:rPr>
            </w:pPr>
            <w:r w:rsidRPr="00CC2B9D">
              <w:rPr>
                <w:rFonts w:asciiTheme="minorHAnsi" w:hAnsiTheme="minorHAnsi" w:cstheme="minorHAnsi"/>
                <w:szCs w:val="22"/>
              </w:rPr>
              <w:t xml:space="preserve">Consolidated </w:t>
            </w:r>
            <w:r w:rsidRPr="00CC2B9D">
              <w:rPr>
                <w:rFonts w:asciiTheme="minorHAnsi" w:hAnsiTheme="minorHAnsi" w:cstheme="minorHAnsi"/>
                <w:szCs w:val="22"/>
              </w:rPr>
              <w:br/>
              <w:t xml:space="preserve">financial </w:t>
            </w:r>
            <w:r w:rsidRPr="00CC2B9D">
              <w:rPr>
                <w:rFonts w:asciiTheme="minorHAnsi" w:hAnsiTheme="minorHAnsi" w:cstheme="minorHAnsi"/>
                <w:szCs w:val="22"/>
              </w:rPr>
              <w:br/>
              <w:t>statements</w:t>
            </w:r>
          </w:p>
        </w:tc>
      </w:tr>
      <w:tr w:rsidR="0004124F" w:rsidRPr="00CC2B9D" w14:paraId="45119D5C" w14:textId="77777777" w:rsidTr="0004124F">
        <w:trPr>
          <w:trHeight w:val="144"/>
          <w:tblHeader/>
        </w:trPr>
        <w:tc>
          <w:tcPr>
            <w:tcW w:w="7518" w:type="dxa"/>
            <w:vAlign w:val="bottom"/>
          </w:tcPr>
          <w:p w14:paraId="130A65B9" w14:textId="77777777" w:rsidR="0004124F" w:rsidRPr="00CC2B9D" w:rsidRDefault="0004124F" w:rsidP="0004124F">
            <w:pPr>
              <w:pStyle w:val="BodyText"/>
              <w:spacing w:after="0" w:line="240" w:lineRule="auto"/>
              <w:ind w:right="-108"/>
              <w:jc w:val="thaiDistribute"/>
              <w:rPr>
                <w:rFonts w:asciiTheme="minorHAnsi" w:hAnsiTheme="minorHAnsi" w:cstheme="minorHAnsi"/>
                <w:bCs/>
                <w:color w:val="0000FF"/>
                <w:szCs w:val="22"/>
              </w:rPr>
            </w:pPr>
          </w:p>
        </w:tc>
        <w:tc>
          <w:tcPr>
            <w:tcW w:w="1767" w:type="dxa"/>
            <w:vAlign w:val="center"/>
          </w:tcPr>
          <w:p w14:paraId="10ED2AA6" w14:textId="7C88F0DF" w:rsidR="0004124F" w:rsidRPr="00CC2B9D" w:rsidRDefault="0004124F" w:rsidP="0004124F">
            <w:pPr>
              <w:pStyle w:val="acctmergecolhdg"/>
              <w:spacing w:line="240" w:lineRule="atLeast"/>
              <w:ind w:left="-109" w:right="-100"/>
              <w:rPr>
                <w:rFonts w:asciiTheme="minorHAnsi" w:hAnsiTheme="minorHAnsi" w:cstheme="minorHAnsi"/>
                <w:b w:val="0"/>
                <w:bCs/>
                <w:szCs w:val="22"/>
              </w:rPr>
            </w:pPr>
            <w:r w:rsidRPr="00CC2B9D">
              <w:rPr>
                <w:rFonts w:asciiTheme="minorHAnsi" w:hAnsiTheme="minorHAnsi" w:cstheme="minorHAnsi"/>
                <w:b w:val="0"/>
                <w:bCs/>
                <w:szCs w:val="22"/>
              </w:rPr>
              <w:t>Land</w:t>
            </w:r>
          </w:p>
        </w:tc>
      </w:tr>
      <w:tr w:rsidR="00C3165C" w:rsidRPr="00CC2B9D" w14:paraId="181A9FB9" w14:textId="77777777" w:rsidTr="0004124F">
        <w:trPr>
          <w:trHeight w:val="261"/>
          <w:tblHeader/>
        </w:trPr>
        <w:tc>
          <w:tcPr>
            <w:tcW w:w="7518" w:type="dxa"/>
            <w:vAlign w:val="bottom"/>
          </w:tcPr>
          <w:p w14:paraId="58D0D5F1" w14:textId="77777777" w:rsidR="00C3165C" w:rsidRPr="00CC2B9D" w:rsidRDefault="00C3165C" w:rsidP="00065FE4">
            <w:pPr>
              <w:pStyle w:val="BodyText"/>
              <w:spacing w:after="0" w:line="240" w:lineRule="auto"/>
              <w:ind w:right="-108"/>
              <w:jc w:val="thaiDistribute"/>
              <w:rPr>
                <w:rFonts w:asciiTheme="minorHAnsi" w:hAnsiTheme="minorHAnsi" w:cstheme="minorHAnsi"/>
                <w:bCs/>
                <w:szCs w:val="22"/>
              </w:rPr>
            </w:pPr>
          </w:p>
        </w:tc>
        <w:tc>
          <w:tcPr>
            <w:tcW w:w="1767" w:type="dxa"/>
          </w:tcPr>
          <w:p w14:paraId="6DEABDF0" w14:textId="28729161" w:rsidR="00C3165C" w:rsidRPr="00CC2B9D" w:rsidRDefault="008704F4" w:rsidP="0004124F">
            <w:pPr>
              <w:spacing w:line="240" w:lineRule="auto"/>
              <w:ind w:left="-438" w:right="-118" w:firstLine="331"/>
              <w:jc w:val="center"/>
              <w:rPr>
                <w:rFonts w:asciiTheme="minorHAnsi" w:hAnsiTheme="minorHAnsi" w:cstheme="minorHAnsi"/>
                <w:bCs/>
                <w:szCs w:val="22"/>
              </w:rPr>
            </w:pPr>
            <w:r w:rsidRPr="00CC2B9D">
              <w:rPr>
                <w:rFonts w:asciiTheme="minorHAnsi" w:hAnsiTheme="minorHAnsi" w:cstheme="minorHAnsi"/>
                <w:bCs/>
                <w:i/>
                <w:iCs/>
                <w:szCs w:val="22"/>
              </w:rPr>
              <w:t>(</w:t>
            </w:r>
            <w:r w:rsidR="00C3165C" w:rsidRPr="00CC2B9D">
              <w:rPr>
                <w:rFonts w:asciiTheme="minorHAnsi" w:hAnsiTheme="minorHAnsi" w:cstheme="minorHAnsi"/>
                <w:bCs/>
                <w:i/>
                <w:iCs/>
                <w:szCs w:val="22"/>
              </w:rPr>
              <w:t>in thousand Baht)</w:t>
            </w:r>
          </w:p>
        </w:tc>
      </w:tr>
      <w:tr w:rsidR="0004124F" w:rsidRPr="00CC2B9D" w14:paraId="38414C27" w14:textId="77777777" w:rsidTr="0004124F">
        <w:trPr>
          <w:trHeight w:val="180"/>
        </w:trPr>
        <w:tc>
          <w:tcPr>
            <w:tcW w:w="7518" w:type="dxa"/>
            <w:vAlign w:val="bottom"/>
          </w:tcPr>
          <w:p w14:paraId="7761B4F8" w14:textId="256A492B" w:rsidR="0004124F" w:rsidRPr="00CC2B9D" w:rsidRDefault="0004124F" w:rsidP="00707265">
            <w:pPr>
              <w:ind w:left="-17" w:right="-42"/>
              <w:rPr>
                <w:rFonts w:asciiTheme="minorHAnsi" w:hAnsiTheme="minorHAnsi" w:cstheme="minorHAnsi"/>
                <w:szCs w:val="22"/>
                <w:cs/>
              </w:rPr>
            </w:pPr>
            <w:r w:rsidRPr="00CC2B9D">
              <w:rPr>
                <w:rFonts w:asciiTheme="minorHAnsi" w:hAnsiTheme="minorHAnsi" w:cstheme="minorHAnsi"/>
                <w:b/>
                <w:bCs/>
                <w:i/>
                <w:iCs/>
                <w:szCs w:val="22"/>
              </w:rPr>
              <w:t xml:space="preserve">Cost </w:t>
            </w:r>
          </w:p>
        </w:tc>
        <w:tc>
          <w:tcPr>
            <w:tcW w:w="1767" w:type="dxa"/>
            <w:vAlign w:val="bottom"/>
          </w:tcPr>
          <w:p w14:paraId="265A5383" w14:textId="6EE8CED4" w:rsidR="0004124F" w:rsidRPr="00CC2B9D" w:rsidRDefault="0004124F" w:rsidP="00707265">
            <w:pPr>
              <w:pStyle w:val="BodyText"/>
              <w:tabs>
                <w:tab w:val="decimal" w:pos="960"/>
              </w:tabs>
              <w:spacing w:after="0" w:line="240" w:lineRule="auto"/>
              <w:ind w:left="-90" w:right="-108"/>
              <w:rPr>
                <w:rFonts w:asciiTheme="minorHAnsi" w:hAnsiTheme="minorHAnsi" w:cstheme="minorHAnsi"/>
                <w:szCs w:val="22"/>
              </w:rPr>
            </w:pPr>
          </w:p>
        </w:tc>
      </w:tr>
      <w:tr w:rsidR="0004124F" w:rsidRPr="00CC2B9D" w14:paraId="6280E072" w14:textId="77777777" w:rsidTr="0004124F">
        <w:trPr>
          <w:trHeight w:val="180"/>
        </w:trPr>
        <w:tc>
          <w:tcPr>
            <w:tcW w:w="7518" w:type="dxa"/>
            <w:vAlign w:val="bottom"/>
          </w:tcPr>
          <w:p w14:paraId="3C134F35" w14:textId="4B1AE08F" w:rsidR="0004124F" w:rsidRPr="00CC2B9D" w:rsidRDefault="0004124F" w:rsidP="00F53DD4">
            <w:pPr>
              <w:ind w:left="-17" w:right="-42"/>
              <w:rPr>
                <w:rFonts w:asciiTheme="minorHAnsi" w:hAnsiTheme="minorHAnsi" w:cstheme="minorHAnsi"/>
                <w:szCs w:val="22"/>
                <w:cs/>
              </w:rPr>
            </w:pPr>
            <w:r w:rsidRPr="00CC2B9D">
              <w:rPr>
                <w:rFonts w:asciiTheme="minorHAnsi" w:hAnsiTheme="minorHAnsi" w:cstheme="minorHAnsi"/>
                <w:szCs w:val="22"/>
              </w:rPr>
              <w:t xml:space="preserve">At 1 January </w:t>
            </w:r>
            <w:r w:rsidR="004A4DF1" w:rsidRPr="00CC2B9D">
              <w:rPr>
                <w:rFonts w:asciiTheme="minorHAnsi" w:hAnsiTheme="minorHAnsi" w:cstheme="minorHAnsi"/>
                <w:szCs w:val="22"/>
              </w:rPr>
              <w:t>2023</w:t>
            </w:r>
          </w:p>
        </w:tc>
        <w:tc>
          <w:tcPr>
            <w:tcW w:w="1767" w:type="dxa"/>
            <w:vAlign w:val="bottom"/>
          </w:tcPr>
          <w:p w14:paraId="2FEA54E3" w14:textId="11BA4179" w:rsidR="0004124F" w:rsidRPr="00CC2B9D" w:rsidRDefault="003925C8" w:rsidP="00B7329A">
            <w:pPr>
              <w:pStyle w:val="BodyText"/>
              <w:tabs>
                <w:tab w:val="decimal" w:pos="1409"/>
              </w:tabs>
              <w:spacing w:after="0" w:line="240" w:lineRule="auto"/>
              <w:ind w:left="-90" w:right="-108"/>
              <w:rPr>
                <w:rFonts w:asciiTheme="minorHAnsi" w:hAnsiTheme="minorHAnsi" w:cstheme="minorHAnsi"/>
                <w:szCs w:val="22"/>
              </w:rPr>
            </w:pPr>
            <w:r w:rsidRPr="00CC2B9D">
              <w:rPr>
                <w:rFonts w:asciiTheme="minorHAnsi" w:hAnsiTheme="minorHAnsi" w:cstheme="minorHAnsi"/>
                <w:szCs w:val="22"/>
              </w:rPr>
              <w:t>208,188</w:t>
            </w:r>
          </w:p>
        </w:tc>
      </w:tr>
      <w:tr w:rsidR="00EC0246" w:rsidRPr="00CC2B9D" w14:paraId="54441679" w14:textId="77777777" w:rsidTr="003925C8">
        <w:trPr>
          <w:trHeight w:val="180"/>
        </w:trPr>
        <w:tc>
          <w:tcPr>
            <w:tcW w:w="7518" w:type="dxa"/>
            <w:vAlign w:val="bottom"/>
          </w:tcPr>
          <w:p w14:paraId="085C328E" w14:textId="7FB37EBF" w:rsidR="00EC0246" w:rsidRPr="00CC2B9D" w:rsidRDefault="00EC0246" w:rsidP="00EC0246">
            <w:pPr>
              <w:ind w:left="-17" w:right="-42"/>
              <w:rPr>
                <w:rFonts w:asciiTheme="minorHAnsi" w:hAnsiTheme="minorHAnsi" w:cstheme="minorHAnsi"/>
                <w:szCs w:val="22"/>
                <w:cs/>
              </w:rPr>
            </w:pPr>
            <w:r w:rsidRPr="00CC2B9D">
              <w:rPr>
                <w:rFonts w:asciiTheme="minorHAnsi" w:hAnsiTheme="minorHAnsi" w:cstheme="minorHAnsi"/>
                <w:b/>
                <w:bCs/>
                <w:color w:val="000000"/>
                <w:szCs w:val="22"/>
              </w:rPr>
              <w:t>At 31</w:t>
            </w:r>
            <w:r w:rsidRPr="00CC2B9D">
              <w:rPr>
                <w:rFonts w:asciiTheme="minorHAnsi" w:hAnsiTheme="minorHAnsi" w:cstheme="minorHAnsi"/>
                <w:b/>
                <w:bCs/>
                <w:color w:val="000000"/>
                <w:szCs w:val="22"/>
                <w:cs/>
              </w:rPr>
              <w:t xml:space="preserve"> </w:t>
            </w:r>
            <w:r w:rsidRPr="00CC2B9D">
              <w:rPr>
                <w:rFonts w:asciiTheme="minorHAnsi" w:hAnsiTheme="minorHAnsi" w:cstheme="minorHAnsi"/>
                <w:b/>
                <w:bCs/>
                <w:color w:val="000000"/>
                <w:szCs w:val="22"/>
              </w:rPr>
              <w:t xml:space="preserve">December </w:t>
            </w:r>
            <w:r w:rsidR="004A4DF1" w:rsidRPr="00CC2B9D">
              <w:rPr>
                <w:rFonts w:asciiTheme="minorHAnsi" w:hAnsiTheme="minorHAnsi" w:cstheme="minorHAnsi"/>
                <w:b/>
                <w:bCs/>
                <w:color w:val="000000"/>
                <w:szCs w:val="22"/>
              </w:rPr>
              <w:t>2023</w:t>
            </w:r>
            <w:r w:rsidRPr="00CC2B9D">
              <w:rPr>
                <w:rFonts w:asciiTheme="minorHAnsi" w:hAnsiTheme="minorHAnsi" w:cstheme="minorHAnsi"/>
                <w:b/>
                <w:bCs/>
                <w:color w:val="000000"/>
                <w:szCs w:val="22"/>
                <w:cs/>
              </w:rPr>
              <w:t xml:space="preserve"> </w:t>
            </w:r>
            <w:r w:rsidRPr="00CC2B9D">
              <w:rPr>
                <w:rFonts w:asciiTheme="minorHAnsi" w:hAnsiTheme="minorHAnsi" w:cstheme="minorHAnsi"/>
                <w:b/>
                <w:bCs/>
                <w:color w:val="000000"/>
                <w:szCs w:val="22"/>
              </w:rPr>
              <w:t>and 1</w:t>
            </w:r>
            <w:r w:rsidRPr="00CC2B9D">
              <w:rPr>
                <w:rFonts w:asciiTheme="minorHAnsi" w:hAnsiTheme="minorHAnsi" w:cstheme="minorHAnsi"/>
                <w:b/>
                <w:bCs/>
                <w:color w:val="000000"/>
                <w:szCs w:val="22"/>
                <w:cs/>
              </w:rPr>
              <w:t xml:space="preserve"> </w:t>
            </w:r>
            <w:r w:rsidRPr="00CC2B9D">
              <w:rPr>
                <w:rFonts w:asciiTheme="minorHAnsi" w:hAnsiTheme="minorHAnsi" w:cstheme="minorHAnsi"/>
                <w:b/>
                <w:bCs/>
                <w:color w:val="000000"/>
                <w:szCs w:val="22"/>
              </w:rPr>
              <w:t xml:space="preserve">January </w:t>
            </w:r>
            <w:r w:rsidR="004A4DF1" w:rsidRPr="00CC2B9D">
              <w:rPr>
                <w:rFonts w:asciiTheme="minorHAnsi" w:hAnsiTheme="minorHAnsi" w:cstheme="minorHAnsi"/>
                <w:b/>
                <w:bCs/>
                <w:color w:val="000000"/>
                <w:szCs w:val="22"/>
              </w:rPr>
              <w:t>2024</w:t>
            </w:r>
          </w:p>
        </w:tc>
        <w:tc>
          <w:tcPr>
            <w:tcW w:w="1767" w:type="dxa"/>
            <w:tcBorders>
              <w:top w:val="single" w:sz="4" w:space="0" w:color="auto"/>
            </w:tcBorders>
            <w:vAlign w:val="bottom"/>
          </w:tcPr>
          <w:p w14:paraId="4D520908" w14:textId="30C733AA" w:rsidR="00EC0246" w:rsidRPr="00CC2B9D" w:rsidRDefault="00B273C9" w:rsidP="00EC0246">
            <w:pPr>
              <w:pStyle w:val="BodyText"/>
              <w:tabs>
                <w:tab w:val="decimal" w:pos="1409"/>
              </w:tabs>
              <w:spacing w:after="0" w:line="240" w:lineRule="auto"/>
              <w:ind w:left="-90" w:right="-108"/>
              <w:rPr>
                <w:rFonts w:asciiTheme="minorHAnsi" w:hAnsiTheme="minorHAnsi" w:cstheme="minorHAnsi"/>
                <w:b/>
                <w:bCs/>
                <w:szCs w:val="22"/>
              </w:rPr>
            </w:pPr>
            <w:r w:rsidRPr="00CC2B9D">
              <w:rPr>
                <w:rFonts w:asciiTheme="minorHAnsi" w:hAnsiTheme="minorHAnsi" w:cstheme="minorHAnsi"/>
                <w:b/>
                <w:bCs/>
                <w:szCs w:val="22"/>
              </w:rPr>
              <w:t>208,188</w:t>
            </w:r>
          </w:p>
        </w:tc>
      </w:tr>
      <w:tr w:rsidR="00DA5EE2" w:rsidRPr="00CC2B9D" w14:paraId="3644EE8D" w14:textId="77777777" w:rsidTr="00C33643">
        <w:trPr>
          <w:trHeight w:val="60"/>
        </w:trPr>
        <w:tc>
          <w:tcPr>
            <w:tcW w:w="7518" w:type="dxa"/>
            <w:shd w:val="clear" w:color="auto" w:fill="auto"/>
            <w:vAlign w:val="bottom"/>
          </w:tcPr>
          <w:p w14:paraId="182B2BA9" w14:textId="5329776D" w:rsidR="00DA5EE2" w:rsidRPr="00CC2B9D" w:rsidRDefault="00DA5EE2" w:rsidP="00DA5EE2">
            <w:pPr>
              <w:ind w:left="-17" w:right="-42"/>
              <w:rPr>
                <w:rFonts w:asciiTheme="minorHAnsi" w:hAnsiTheme="minorHAnsi" w:cstheme="minorHAnsi"/>
                <w:szCs w:val="22"/>
              </w:rPr>
            </w:pPr>
            <w:r w:rsidRPr="00CC2B9D">
              <w:rPr>
                <w:rFonts w:asciiTheme="minorHAnsi" w:hAnsiTheme="minorHAnsi" w:cstheme="minorHAnsi"/>
                <w:b/>
                <w:bCs/>
                <w:color w:val="000000"/>
                <w:szCs w:val="22"/>
              </w:rPr>
              <w:t xml:space="preserve">At 31 December </w:t>
            </w:r>
            <w:r w:rsidR="004A4DF1" w:rsidRPr="00CC2B9D">
              <w:rPr>
                <w:rFonts w:asciiTheme="minorHAnsi" w:hAnsiTheme="minorHAnsi" w:cstheme="minorHAnsi"/>
                <w:b/>
                <w:bCs/>
                <w:color w:val="000000"/>
                <w:szCs w:val="22"/>
              </w:rPr>
              <w:t>2024</w:t>
            </w:r>
          </w:p>
        </w:tc>
        <w:tc>
          <w:tcPr>
            <w:tcW w:w="1767" w:type="dxa"/>
            <w:tcBorders>
              <w:top w:val="single" w:sz="4" w:space="0" w:color="auto"/>
              <w:bottom w:val="double" w:sz="4" w:space="0" w:color="auto"/>
            </w:tcBorders>
            <w:shd w:val="clear" w:color="auto" w:fill="auto"/>
            <w:vAlign w:val="bottom"/>
          </w:tcPr>
          <w:p w14:paraId="4B36B57E" w14:textId="11BFD96A" w:rsidR="00DA5EE2" w:rsidRPr="00CC2B9D" w:rsidRDefault="00B273C9" w:rsidP="00DA5EE2">
            <w:pPr>
              <w:pStyle w:val="BodyText"/>
              <w:tabs>
                <w:tab w:val="decimal" w:pos="1409"/>
              </w:tabs>
              <w:spacing w:after="0" w:line="240" w:lineRule="auto"/>
              <w:ind w:left="-90" w:right="-108"/>
              <w:rPr>
                <w:rFonts w:asciiTheme="minorHAnsi" w:hAnsiTheme="minorHAnsi" w:cstheme="minorHAnsi"/>
                <w:b/>
                <w:bCs/>
                <w:szCs w:val="22"/>
              </w:rPr>
            </w:pPr>
            <w:r w:rsidRPr="00CC2B9D">
              <w:rPr>
                <w:rFonts w:asciiTheme="minorHAnsi" w:hAnsiTheme="minorHAnsi" w:cstheme="minorHAnsi"/>
                <w:b/>
                <w:bCs/>
                <w:szCs w:val="22"/>
              </w:rPr>
              <w:t>208,188</w:t>
            </w:r>
          </w:p>
        </w:tc>
      </w:tr>
    </w:tbl>
    <w:p w14:paraId="7D7F75AF" w14:textId="77777777" w:rsidR="00F05348" w:rsidRPr="00CC2B9D" w:rsidRDefault="00F05348" w:rsidP="001216BB">
      <w:pPr>
        <w:ind w:left="495"/>
        <w:jc w:val="thaiDistribute"/>
        <w:rPr>
          <w:rFonts w:asciiTheme="minorHAnsi" w:eastAsia="Arial Unicode MS" w:hAnsiTheme="minorHAnsi" w:cstheme="minorHAnsi"/>
          <w:szCs w:val="22"/>
        </w:rPr>
      </w:pPr>
    </w:p>
    <w:tbl>
      <w:tblPr>
        <w:tblW w:w="9506" w:type="dxa"/>
        <w:tblInd w:w="420" w:type="dxa"/>
        <w:tblLayout w:type="fixed"/>
        <w:tblLook w:val="01E0" w:firstRow="1" w:lastRow="1" w:firstColumn="1" w:lastColumn="1" w:noHBand="0" w:noVBand="0"/>
      </w:tblPr>
      <w:tblGrid>
        <w:gridCol w:w="3270"/>
        <w:gridCol w:w="1382"/>
        <w:gridCol w:w="236"/>
        <w:gridCol w:w="1384"/>
        <w:gridCol w:w="236"/>
        <w:gridCol w:w="1384"/>
        <w:gridCol w:w="236"/>
        <w:gridCol w:w="1378"/>
      </w:tblGrid>
      <w:tr w:rsidR="009F2B66" w:rsidRPr="00CC2B9D" w14:paraId="18352F5E" w14:textId="77777777" w:rsidTr="004C4692">
        <w:trPr>
          <w:trHeight w:val="60"/>
          <w:tblHeader/>
        </w:trPr>
        <w:tc>
          <w:tcPr>
            <w:tcW w:w="3270" w:type="dxa"/>
            <w:vAlign w:val="bottom"/>
          </w:tcPr>
          <w:p w14:paraId="2BA3A0B5" w14:textId="0094ECCB" w:rsidR="009F2B66" w:rsidRPr="00CC2B9D" w:rsidRDefault="00841C7D" w:rsidP="0004124F">
            <w:pPr>
              <w:pStyle w:val="BodyText"/>
              <w:spacing w:after="0" w:line="240" w:lineRule="auto"/>
              <w:ind w:right="-108"/>
              <w:jc w:val="thaiDistribute"/>
              <w:rPr>
                <w:rFonts w:asciiTheme="minorHAnsi" w:hAnsiTheme="minorHAnsi" w:cstheme="minorHAnsi"/>
                <w:bCs/>
                <w:color w:val="0000FF"/>
                <w:szCs w:val="22"/>
              </w:rPr>
            </w:pPr>
            <w:r w:rsidRPr="00CC2B9D">
              <w:br w:type="page"/>
            </w:r>
          </w:p>
        </w:tc>
        <w:tc>
          <w:tcPr>
            <w:tcW w:w="6236" w:type="dxa"/>
            <w:gridSpan w:val="7"/>
          </w:tcPr>
          <w:p w14:paraId="0320B10F" w14:textId="599CE065" w:rsidR="009F2B66" w:rsidRPr="00CC2B9D" w:rsidRDefault="009F2B66" w:rsidP="0004124F">
            <w:pPr>
              <w:pStyle w:val="acctmergecolhdg"/>
              <w:spacing w:line="240" w:lineRule="atLeast"/>
              <w:ind w:right="-129"/>
              <w:rPr>
                <w:rFonts w:asciiTheme="minorHAnsi" w:hAnsiTheme="minorHAnsi" w:cstheme="minorHAnsi"/>
                <w:b w:val="0"/>
                <w:szCs w:val="22"/>
              </w:rPr>
            </w:pPr>
            <w:r w:rsidRPr="00CC2B9D">
              <w:rPr>
                <w:rFonts w:asciiTheme="minorHAnsi" w:hAnsiTheme="minorHAnsi" w:cstheme="minorHAnsi"/>
                <w:szCs w:val="22"/>
              </w:rPr>
              <w:t>Separate financial statements</w:t>
            </w:r>
          </w:p>
        </w:tc>
      </w:tr>
      <w:tr w:rsidR="009F2B66" w:rsidRPr="00CC2B9D" w14:paraId="413E45B4" w14:textId="77777777" w:rsidTr="00B00092">
        <w:trPr>
          <w:trHeight w:val="180"/>
        </w:trPr>
        <w:tc>
          <w:tcPr>
            <w:tcW w:w="3270" w:type="dxa"/>
            <w:vAlign w:val="bottom"/>
          </w:tcPr>
          <w:p w14:paraId="133D57B4" w14:textId="33D265BD" w:rsidR="009F2B66" w:rsidRPr="00CC2B9D" w:rsidRDefault="009F2B66" w:rsidP="0004124F">
            <w:pPr>
              <w:ind w:left="-17" w:right="-42"/>
              <w:rPr>
                <w:rFonts w:asciiTheme="minorHAnsi" w:hAnsiTheme="minorHAnsi" w:cstheme="minorHAnsi"/>
                <w:szCs w:val="22"/>
                <w:cs/>
              </w:rPr>
            </w:pPr>
          </w:p>
        </w:tc>
        <w:tc>
          <w:tcPr>
            <w:tcW w:w="1382" w:type="dxa"/>
            <w:vAlign w:val="bottom"/>
          </w:tcPr>
          <w:p w14:paraId="6EAAB91A" w14:textId="198519CA" w:rsidR="009F2B66" w:rsidRPr="00CC2B9D" w:rsidRDefault="00B00092" w:rsidP="00B00092">
            <w:pPr>
              <w:pStyle w:val="BodyText"/>
              <w:tabs>
                <w:tab w:val="decimal" w:pos="876"/>
              </w:tabs>
              <w:spacing w:after="0" w:line="240" w:lineRule="auto"/>
              <w:ind w:left="-90" w:right="-108"/>
              <w:rPr>
                <w:rFonts w:asciiTheme="minorHAnsi" w:hAnsiTheme="minorHAnsi" w:cstheme="minorHAnsi"/>
                <w:szCs w:val="22"/>
              </w:rPr>
            </w:pPr>
            <w:r w:rsidRPr="00CC2B9D">
              <w:rPr>
                <w:rFonts w:asciiTheme="minorHAnsi" w:hAnsiTheme="minorHAnsi" w:cstheme="minorHAnsi"/>
                <w:szCs w:val="22"/>
              </w:rPr>
              <w:t>Land</w:t>
            </w:r>
          </w:p>
        </w:tc>
        <w:tc>
          <w:tcPr>
            <w:tcW w:w="236" w:type="dxa"/>
          </w:tcPr>
          <w:p w14:paraId="5D6F11D0" w14:textId="62CD07A2" w:rsidR="009F2B66" w:rsidRPr="00CC2B9D" w:rsidRDefault="009F2B66" w:rsidP="0004124F">
            <w:pPr>
              <w:pStyle w:val="BodyText"/>
              <w:tabs>
                <w:tab w:val="decimal" w:pos="960"/>
              </w:tabs>
              <w:spacing w:after="0" w:line="240" w:lineRule="auto"/>
              <w:ind w:left="-90" w:right="-108"/>
              <w:rPr>
                <w:rFonts w:asciiTheme="minorHAnsi" w:hAnsiTheme="minorHAnsi" w:cstheme="minorHAnsi"/>
                <w:szCs w:val="22"/>
              </w:rPr>
            </w:pPr>
          </w:p>
        </w:tc>
        <w:tc>
          <w:tcPr>
            <w:tcW w:w="1384" w:type="dxa"/>
            <w:vAlign w:val="bottom"/>
          </w:tcPr>
          <w:p w14:paraId="335A42EC" w14:textId="0E3D3A99" w:rsidR="009F2B66" w:rsidRPr="00CC2B9D" w:rsidRDefault="00B00092" w:rsidP="009F2B66">
            <w:pPr>
              <w:pStyle w:val="BodyText"/>
              <w:tabs>
                <w:tab w:val="decimal" w:pos="798"/>
              </w:tabs>
              <w:spacing w:after="0" w:line="240" w:lineRule="auto"/>
              <w:ind w:left="-90" w:right="-108"/>
              <w:rPr>
                <w:rFonts w:asciiTheme="minorHAnsi" w:hAnsiTheme="minorHAnsi" w:cstheme="minorHAnsi"/>
                <w:szCs w:val="22"/>
              </w:rPr>
            </w:pPr>
            <w:r w:rsidRPr="00CC2B9D">
              <w:rPr>
                <w:rFonts w:asciiTheme="minorHAnsi" w:hAnsiTheme="minorHAnsi" w:cstheme="minorHAnsi"/>
                <w:szCs w:val="22"/>
              </w:rPr>
              <w:t>Land Improvement</w:t>
            </w:r>
          </w:p>
        </w:tc>
        <w:tc>
          <w:tcPr>
            <w:tcW w:w="236" w:type="dxa"/>
          </w:tcPr>
          <w:p w14:paraId="28C629DC" w14:textId="77777777" w:rsidR="009F2B66" w:rsidRPr="00CC2B9D" w:rsidRDefault="009F2B66" w:rsidP="0004124F">
            <w:pPr>
              <w:pStyle w:val="BodyText"/>
              <w:tabs>
                <w:tab w:val="decimal" w:pos="960"/>
              </w:tabs>
              <w:spacing w:after="0" w:line="240" w:lineRule="auto"/>
              <w:ind w:left="-90" w:right="-108"/>
              <w:rPr>
                <w:rFonts w:asciiTheme="minorHAnsi" w:hAnsiTheme="minorHAnsi" w:cstheme="minorHAnsi"/>
                <w:szCs w:val="22"/>
              </w:rPr>
            </w:pPr>
          </w:p>
        </w:tc>
        <w:tc>
          <w:tcPr>
            <w:tcW w:w="1384" w:type="dxa"/>
            <w:vAlign w:val="bottom"/>
          </w:tcPr>
          <w:p w14:paraId="55409365" w14:textId="04FD3C3C" w:rsidR="009F2B66" w:rsidRPr="00CC2B9D" w:rsidRDefault="009F2B66" w:rsidP="0004124F">
            <w:pPr>
              <w:pStyle w:val="BodyText"/>
              <w:tabs>
                <w:tab w:val="decimal" w:pos="960"/>
              </w:tabs>
              <w:spacing w:after="0" w:line="240" w:lineRule="auto"/>
              <w:ind w:left="-90" w:right="-108"/>
              <w:rPr>
                <w:rFonts w:asciiTheme="minorHAnsi" w:hAnsiTheme="minorHAnsi" w:cstheme="minorHAnsi"/>
                <w:szCs w:val="22"/>
              </w:rPr>
            </w:pPr>
            <w:r w:rsidRPr="00CC2B9D">
              <w:rPr>
                <w:rFonts w:asciiTheme="minorHAnsi" w:hAnsiTheme="minorHAnsi" w:cstheme="minorHAnsi"/>
                <w:szCs w:val="22"/>
              </w:rPr>
              <w:t>Building</w:t>
            </w:r>
          </w:p>
        </w:tc>
        <w:tc>
          <w:tcPr>
            <w:tcW w:w="236" w:type="dxa"/>
            <w:vAlign w:val="bottom"/>
          </w:tcPr>
          <w:p w14:paraId="2963658E" w14:textId="77777777" w:rsidR="009F2B66" w:rsidRPr="00CC2B9D" w:rsidRDefault="009F2B66" w:rsidP="0004124F">
            <w:pPr>
              <w:tabs>
                <w:tab w:val="decimal" w:pos="729"/>
              </w:tabs>
              <w:spacing w:line="240" w:lineRule="auto"/>
              <w:ind w:left="-90" w:right="-108"/>
              <w:rPr>
                <w:rFonts w:asciiTheme="minorHAnsi" w:hAnsiTheme="minorHAnsi" w:cstheme="minorHAnsi"/>
                <w:szCs w:val="22"/>
              </w:rPr>
            </w:pPr>
          </w:p>
        </w:tc>
        <w:tc>
          <w:tcPr>
            <w:tcW w:w="1378" w:type="dxa"/>
            <w:vAlign w:val="bottom"/>
          </w:tcPr>
          <w:p w14:paraId="653BC696" w14:textId="6EC11FCD" w:rsidR="009F2B66" w:rsidRPr="00CC2B9D" w:rsidRDefault="009F2B66" w:rsidP="0004124F">
            <w:pPr>
              <w:pStyle w:val="BodyText"/>
              <w:spacing w:after="0" w:line="240" w:lineRule="auto"/>
              <w:ind w:right="-103"/>
              <w:jc w:val="center"/>
              <w:rPr>
                <w:rFonts w:asciiTheme="minorHAnsi" w:hAnsiTheme="minorHAnsi" w:cstheme="minorHAnsi"/>
                <w:szCs w:val="22"/>
              </w:rPr>
            </w:pPr>
            <w:r w:rsidRPr="00CC2B9D">
              <w:rPr>
                <w:rFonts w:asciiTheme="minorHAnsi" w:hAnsiTheme="minorHAnsi" w:cstheme="minorHAnsi"/>
                <w:szCs w:val="22"/>
              </w:rPr>
              <w:t>Total</w:t>
            </w:r>
          </w:p>
        </w:tc>
      </w:tr>
      <w:tr w:rsidR="009F2B66" w:rsidRPr="00CC2B9D" w14:paraId="6010DEB7" w14:textId="77777777" w:rsidTr="004C4692">
        <w:trPr>
          <w:trHeight w:val="261"/>
          <w:tblHeader/>
        </w:trPr>
        <w:tc>
          <w:tcPr>
            <w:tcW w:w="3270" w:type="dxa"/>
            <w:vAlign w:val="bottom"/>
          </w:tcPr>
          <w:p w14:paraId="4B66F55A" w14:textId="77777777" w:rsidR="009F2B66" w:rsidRPr="00CC2B9D" w:rsidRDefault="009F2B66" w:rsidP="0004124F">
            <w:pPr>
              <w:pStyle w:val="BodyText"/>
              <w:spacing w:after="0" w:line="240" w:lineRule="auto"/>
              <w:ind w:right="-108"/>
              <w:jc w:val="thaiDistribute"/>
              <w:rPr>
                <w:rFonts w:asciiTheme="minorHAnsi" w:hAnsiTheme="minorHAnsi" w:cstheme="minorHAnsi"/>
                <w:bCs/>
                <w:szCs w:val="22"/>
              </w:rPr>
            </w:pPr>
          </w:p>
        </w:tc>
        <w:tc>
          <w:tcPr>
            <w:tcW w:w="6236" w:type="dxa"/>
            <w:gridSpan w:val="7"/>
          </w:tcPr>
          <w:p w14:paraId="47DF641F" w14:textId="764D8C62" w:rsidR="009F2B66" w:rsidRPr="00CC2B9D" w:rsidRDefault="009F2B66" w:rsidP="0004124F">
            <w:pPr>
              <w:tabs>
                <w:tab w:val="left" w:pos="795"/>
              </w:tabs>
              <w:spacing w:line="240" w:lineRule="auto"/>
              <w:jc w:val="center"/>
              <w:rPr>
                <w:rFonts w:asciiTheme="minorHAnsi" w:hAnsiTheme="minorHAnsi" w:cstheme="minorHAnsi"/>
                <w:bCs/>
                <w:szCs w:val="22"/>
              </w:rPr>
            </w:pPr>
            <w:r w:rsidRPr="00CC2B9D">
              <w:rPr>
                <w:rFonts w:asciiTheme="minorHAnsi" w:hAnsiTheme="minorHAnsi" w:cstheme="minorHAnsi"/>
                <w:b/>
                <w:i/>
                <w:iCs/>
                <w:szCs w:val="22"/>
                <w:cs/>
              </w:rPr>
              <w:t>(</w:t>
            </w:r>
            <w:r w:rsidRPr="00CC2B9D">
              <w:rPr>
                <w:rFonts w:asciiTheme="minorHAnsi" w:hAnsiTheme="minorHAnsi" w:cstheme="minorHAnsi"/>
                <w:bCs/>
                <w:i/>
                <w:iCs/>
                <w:szCs w:val="22"/>
              </w:rPr>
              <w:t>in thousand Baht)</w:t>
            </w:r>
          </w:p>
        </w:tc>
      </w:tr>
      <w:tr w:rsidR="009F2B66" w:rsidRPr="00CC2B9D" w14:paraId="16FF76E0" w14:textId="77777777" w:rsidTr="009F2B66">
        <w:trPr>
          <w:trHeight w:val="180"/>
        </w:trPr>
        <w:tc>
          <w:tcPr>
            <w:tcW w:w="3270" w:type="dxa"/>
            <w:vAlign w:val="bottom"/>
          </w:tcPr>
          <w:p w14:paraId="023CEA13" w14:textId="77777777" w:rsidR="009F2B66" w:rsidRPr="00CC2B9D" w:rsidRDefault="009F2B66" w:rsidP="00AA0F12">
            <w:pPr>
              <w:ind w:left="-17" w:right="-42"/>
              <w:rPr>
                <w:rFonts w:asciiTheme="minorHAnsi" w:hAnsiTheme="minorHAnsi" w:cstheme="minorHAnsi"/>
                <w:szCs w:val="22"/>
                <w:cs/>
              </w:rPr>
            </w:pPr>
            <w:r w:rsidRPr="00CC2B9D">
              <w:rPr>
                <w:rFonts w:asciiTheme="minorHAnsi" w:hAnsiTheme="minorHAnsi" w:cstheme="minorHAnsi"/>
                <w:b/>
                <w:bCs/>
                <w:i/>
                <w:iCs/>
                <w:szCs w:val="22"/>
              </w:rPr>
              <w:t xml:space="preserve">Cost </w:t>
            </w:r>
          </w:p>
        </w:tc>
        <w:tc>
          <w:tcPr>
            <w:tcW w:w="1382" w:type="dxa"/>
          </w:tcPr>
          <w:p w14:paraId="2F2294BA" w14:textId="77777777" w:rsidR="009F2B66" w:rsidRPr="00CC2B9D"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236" w:type="dxa"/>
          </w:tcPr>
          <w:p w14:paraId="10DF8041" w14:textId="7D0E781B" w:rsidR="009F2B66" w:rsidRPr="00CC2B9D"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1384" w:type="dxa"/>
          </w:tcPr>
          <w:p w14:paraId="1B133E67" w14:textId="44BFE5CB" w:rsidR="009F2B66" w:rsidRPr="00CC2B9D"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236" w:type="dxa"/>
          </w:tcPr>
          <w:p w14:paraId="113DF500" w14:textId="77777777" w:rsidR="009F2B66" w:rsidRPr="00CC2B9D"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1384" w:type="dxa"/>
            <w:vAlign w:val="bottom"/>
          </w:tcPr>
          <w:p w14:paraId="75EC9B56" w14:textId="4C631C35" w:rsidR="009F2B66" w:rsidRPr="00CC2B9D"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236" w:type="dxa"/>
            <w:vAlign w:val="bottom"/>
          </w:tcPr>
          <w:p w14:paraId="11103A8B" w14:textId="77777777" w:rsidR="009F2B66" w:rsidRPr="00CC2B9D" w:rsidRDefault="009F2B66" w:rsidP="00AA0F12">
            <w:pPr>
              <w:tabs>
                <w:tab w:val="decimal" w:pos="729"/>
              </w:tabs>
              <w:spacing w:line="240" w:lineRule="auto"/>
              <w:ind w:left="-90" w:right="-108"/>
              <w:rPr>
                <w:rFonts w:asciiTheme="minorHAnsi" w:hAnsiTheme="minorHAnsi" w:cstheme="minorHAnsi"/>
                <w:szCs w:val="22"/>
              </w:rPr>
            </w:pPr>
          </w:p>
        </w:tc>
        <w:tc>
          <w:tcPr>
            <w:tcW w:w="1378" w:type="dxa"/>
            <w:vAlign w:val="bottom"/>
          </w:tcPr>
          <w:p w14:paraId="36A29A1F" w14:textId="77777777" w:rsidR="009F2B66" w:rsidRPr="00CC2B9D" w:rsidRDefault="009F2B66" w:rsidP="00AA0F12">
            <w:pPr>
              <w:pStyle w:val="BodyText"/>
              <w:spacing w:after="0" w:line="240" w:lineRule="auto"/>
              <w:ind w:right="-103"/>
              <w:jc w:val="center"/>
              <w:rPr>
                <w:rFonts w:asciiTheme="minorHAnsi" w:hAnsiTheme="minorHAnsi" w:cstheme="minorHAnsi"/>
                <w:szCs w:val="22"/>
              </w:rPr>
            </w:pPr>
          </w:p>
        </w:tc>
      </w:tr>
      <w:tr w:rsidR="00453AE1" w:rsidRPr="00CC2B9D" w14:paraId="7F54E1DE" w14:textId="77777777" w:rsidTr="00E64480">
        <w:trPr>
          <w:trHeight w:val="180"/>
        </w:trPr>
        <w:tc>
          <w:tcPr>
            <w:tcW w:w="3270" w:type="dxa"/>
            <w:shd w:val="clear" w:color="auto" w:fill="auto"/>
            <w:vAlign w:val="bottom"/>
          </w:tcPr>
          <w:p w14:paraId="61801A28" w14:textId="6EDEDA0C" w:rsidR="00453AE1" w:rsidRPr="00CC2B9D" w:rsidRDefault="00453AE1" w:rsidP="00453AE1">
            <w:pPr>
              <w:ind w:left="-17" w:right="-42"/>
              <w:rPr>
                <w:rFonts w:asciiTheme="minorHAnsi" w:hAnsiTheme="minorHAnsi" w:cstheme="minorHAnsi"/>
                <w:szCs w:val="22"/>
                <w:cs/>
              </w:rPr>
            </w:pPr>
            <w:r w:rsidRPr="00CC2B9D">
              <w:rPr>
                <w:rFonts w:asciiTheme="minorHAnsi" w:hAnsiTheme="minorHAnsi" w:cstheme="minorHAnsi"/>
                <w:szCs w:val="22"/>
              </w:rPr>
              <w:t xml:space="preserve">At 1 January </w:t>
            </w:r>
            <w:r w:rsidR="004A4DF1" w:rsidRPr="00CC2B9D">
              <w:rPr>
                <w:rFonts w:asciiTheme="minorHAnsi" w:hAnsiTheme="minorHAnsi" w:cstheme="minorHAnsi"/>
                <w:szCs w:val="22"/>
              </w:rPr>
              <w:t>2023</w:t>
            </w:r>
          </w:p>
        </w:tc>
        <w:tc>
          <w:tcPr>
            <w:tcW w:w="1382" w:type="dxa"/>
            <w:shd w:val="clear" w:color="auto" w:fill="auto"/>
            <w:vAlign w:val="bottom"/>
          </w:tcPr>
          <w:p w14:paraId="109A1B27" w14:textId="790DBB4B" w:rsidR="00453AE1" w:rsidRPr="00CC2B9D" w:rsidRDefault="00DC06FB" w:rsidP="00453AE1">
            <w:pPr>
              <w:pStyle w:val="BodyText"/>
              <w:tabs>
                <w:tab w:val="decimal" w:pos="1084"/>
              </w:tabs>
              <w:spacing w:after="0" w:line="240" w:lineRule="auto"/>
              <w:ind w:left="-90" w:right="-108"/>
              <w:rPr>
                <w:rFonts w:asciiTheme="minorHAnsi" w:hAnsiTheme="minorHAnsi" w:cstheme="minorHAnsi"/>
                <w:szCs w:val="22"/>
              </w:rPr>
            </w:pPr>
            <w:r w:rsidRPr="00CC2B9D">
              <w:rPr>
                <w:rFonts w:asciiTheme="minorHAnsi" w:hAnsiTheme="minorHAnsi" w:cstheme="minorHAnsi"/>
                <w:szCs w:val="22"/>
              </w:rPr>
              <w:t>58,409</w:t>
            </w:r>
          </w:p>
        </w:tc>
        <w:tc>
          <w:tcPr>
            <w:tcW w:w="236" w:type="dxa"/>
            <w:shd w:val="clear" w:color="auto" w:fill="auto"/>
          </w:tcPr>
          <w:p w14:paraId="5446FFC2" w14:textId="71EC482F" w:rsidR="00453AE1" w:rsidRPr="00CC2B9D" w:rsidRDefault="00453AE1" w:rsidP="00453AE1">
            <w:pPr>
              <w:pStyle w:val="BodyText"/>
              <w:tabs>
                <w:tab w:val="decimal" w:pos="1084"/>
              </w:tabs>
              <w:spacing w:after="0" w:line="240" w:lineRule="auto"/>
              <w:ind w:left="-90" w:right="-108"/>
              <w:rPr>
                <w:rFonts w:asciiTheme="minorHAnsi" w:hAnsiTheme="minorHAnsi" w:cstheme="minorHAnsi"/>
                <w:szCs w:val="22"/>
              </w:rPr>
            </w:pPr>
          </w:p>
        </w:tc>
        <w:tc>
          <w:tcPr>
            <w:tcW w:w="1384" w:type="dxa"/>
            <w:shd w:val="clear" w:color="auto" w:fill="auto"/>
            <w:vAlign w:val="bottom"/>
          </w:tcPr>
          <w:p w14:paraId="16B6C2B1" w14:textId="5D183231" w:rsidR="00453AE1" w:rsidRPr="00CC2B9D" w:rsidRDefault="004B7A30" w:rsidP="00453AE1">
            <w:pPr>
              <w:pStyle w:val="BodyText"/>
              <w:tabs>
                <w:tab w:val="decimal" w:pos="1084"/>
              </w:tabs>
              <w:spacing w:after="0" w:line="240" w:lineRule="auto"/>
              <w:ind w:left="-90" w:right="-108"/>
              <w:rPr>
                <w:rFonts w:asciiTheme="minorHAnsi" w:hAnsiTheme="minorHAnsi" w:cstheme="minorHAnsi"/>
                <w:szCs w:val="22"/>
              </w:rPr>
            </w:pPr>
            <w:r w:rsidRPr="00CC2B9D">
              <w:rPr>
                <w:rFonts w:asciiTheme="minorHAnsi" w:hAnsiTheme="minorHAnsi" w:cstheme="minorHAnsi"/>
                <w:szCs w:val="22"/>
              </w:rPr>
              <w:t>1,630</w:t>
            </w:r>
          </w:p>
        </w:tc>
        <w:tc>
          <w:tcPr>
            <w:tcW w:w="236" w:type="dxa"/>
            <w:shd w:val="clear" w:color="auto" w:fill="auto"/>
          </w:tcPr>
          <w:p w14:paraId="17BE22F6" w14:textId="77777777" w:rsidR="00453AE1" w:rsidRPr="00CC2B9D" w:rsidRDefault="00453AE1" w:rsidP="00453AE1">
            <w:pPr>
              <w:pStyle w:val="BodyText"/>
              <w:tabs>
                <w:tab w:val="decimal" w:pos="1084"/>
              </w:tabs>
              <w:spacing w:after="0" w:line="240" w:lineRule="auto"/>
              <w:ind w:left="-90" w:right="-108"/>
              <w:rPr>
                <w:rFonts w:asciiTheme="minorHAnsi" w:hAnsiTheme="minorHAnsi" w:cstheme="minorHAnsi"/>
                <w:szCs w:val="22"/>
              </w:rPr>
            </w:pPr>
          </w:p>
        </w:tc>
        <w:tc>
          <w:tcPr>
            <w:tcW w:w="1384" w:type="dxa"/>
            <w:shd w:val="clear" w:color="auto" w:fill="auto"/>
            <w:vAlign w:val="bottom"/>
          </w:tcPr>
          <w:p w14:paraId="0A7865DF" w14:textId="0E003680" w:rsidR="00453AE1" w:rsidRPr="00CC2B9D" w:rsidRDefault="003925C8" w:rsidP="00453AE1">
            <w:pPr>
              <w:pStyle w:val="BodyText"/>
              <w:tabs>
                <w:tab w:val="decimal" w:pos="1084"/>
              </w:tabs>
              <w:spacing w:after="0" w:line="240" w:lineRule="auto"/>
              <w:ind w:left="-90" w:right="-108"/>
              <w:rPr>
                <w:rFonts w:asciiTheme="minorHAnsi" w:hAnsiTheme="minorHAnsi" w:cstheme="minorHAnsi"/>
                <w:szCs w:val="22"/>
              </w:rPr>
            </w:pPr>
            <w:r w:rsidRPr="00CC2B9D">
              <w:rPr>
                <w:rFonts w:asciiTheme="minorHAnsi" w:hAnsiTheme="minorHAnsi" w:cstheme="minorHAnsi"/>
                <w:szCs w:val="22"/>
              </w:rPr>
              <w:t>79,502</w:t>
            </w:r>
          </w:p>
        </w:tc>
        <w:tc>
          <w:tcPr>
            <w:tcW w:w="236" w:type="dxa"/>
            <w:shd w:val="clear" w:color="auto" w:fill="auto"/>
            <w:vAlign w:val="bottom"/>
          </w:tcPr>
          <w:p w14:paraId="47E8E0B9" w14:textId="77777777" w:rsidR="00453AE1" w:rsidRPr="00CC2B9D" w:rsidRDefault="00453AE1" w:rsidP="00453AE1">
            <w:pPr>
              <w:tabs>
                <w:tab w:val="decimal" w:pos="729"/>
              </w:tabs>
              <w:spacing w:line="240" w:lineRule="auto"/>
              <w:ind w:left="-90" w:right="-108"/>
              <w:rPr>
                <w:rFonts w:asciiTheme="minorHAnsi" w:hAnsiTheme="minorHAnsi" w:cstheme="minorHAnsi"/>
                <w:szCs w:val="22"/>
              </w:rPr>
            </w:pPr>
          </w:p>
        </w:tc>
        <w:tc>
          <w:tcPr>
            <w:tcW w:w="1378" w:type="dxa"/>
            <w:shd w:val="clear" w:color="auto" w:fill="auto"/>
            <w:vAlign w:val="bottom"/>
          </w:tcPr>
          <w:p w14:paraId="4C01E256" w14:textId="6442608B" w:rsidR="00453AE1" w:rsidRPr="00CC2B9D" w:rsidRDefault="003925C8" w:rsidP="00453AE1">
            <w:pPr>
              <w:pStyle w:val="BodyText"/>
              <w:tabs>
                <w:tab w:val="decimal" w:pos="1084"/>
              </w:tabs>
              <w:spacing w:after="0" w:line="240" w:lineRule="auto"/>
              <w:ind w:left="-90" w:right="-108"/>
              <w:rPr>
                <w:rFonts w:asciiTheme="minorHAnsi" w:hAnsiTheme="minorHAnsi" w:cstheme="minorHAnsi"/>
                <w:szCs w:val="22"/>
              </w:rPr>
            </w:pPr>
            <w:r w:rsidRPr="00CC2B9D">
              <w:rPr>
                <w:rFonts w:asciiTheme="minorHAnsi" w:hAnsiTheme="minorHAnsi" w:cstheme="minorHAnsi"/>
                <w:szCs w:val="22"/>
              </w:rPr>
              <w:t>139,541</w:t>
            </w:r>
          </w:p>
        </w:tc>
      </w:tr>
      <w:tr w:rsidR="00BD1B3B" w:rsidRPr="00CC2B9D" w14:paraId="5EBBFADA" w14:textId="77777777" w:rsidTr="00E64480">
        <w:trPr>
          <w:trHeight w:val="180"/>
        </w:trPr>
        <w:tc>
          <w:tcPr>
            <w:tcW w:w="3270" w:type="dxa"/>
            <w:shd w:val="clear" w:color="auto" w:fill="auto"/>
            <w:vAlign w:val="bottom"/>
          </w:tcPr>
          <w:p w14:paraId="50002E7A" w14:textId="5B56D067" w:rsidR="00BD1B3B" w:rsidRPr="00CC2B9D" w:rsidRDefault="00BD1B3B" w:rsidP="00BD1B3B">
            <w:pPr>
              <w:ind w:left="190" w:right="-42" w:hanging="207"/>
              <w:rPr>
                <w:rFonts w:asciiTheme="minorHAnsi" w:hAnsiTheme="minorHAnsi" w:cstheme="minorHAnsi"/>
                <w:szCs w:val="22"/>
                <w:cs/>
              </w:rPr>
            </w:pPr>
            <w:r w:rsidRPr="00CC2B9D">
              <w:rPr>
                <w:rFonts w:asciiTheme="minorHAnsi" w:hAnsiTheme="minorHAnsi" w:cstheme="minorHAnsi"/>
                <w:b/>
                <w:bCs/>
                <w:color w:val="000000"/>
                <w:szCs w:val="22"/>
              </w:rPr>
              <w:t>At 31</w:t>
            </w:r>
            <w:r w:rsidRPr="00CC2B9D">
              <w:rPr>
                <w:rFonts w:asciiTheme="minorHAnsi" w:hAnsiTheme="minorHAnsi" w:cstheme="minorHAnsi"/>
                <w:b/>
                <w:bCs/>
                <w:color w:val="000000"/>
                <w:szCs w:val="22"/>
                <w:cs/>
              </w:rPr>
              <w:t xml:space="preserve"> </w:t>
            </w:r>
            <w:r w:rsidRPr="00CC2B9D">
              <w:rPr>
                <w:rFonts w:asciiTheme="minorHAnsi" w:hAnsiTheme="minorHAnsi" w:cstheme="minorHAnsi"/>
                <w:b/>
                <w:bCs/>
                <w:color w:val="000000"/>
                <w:szCs w:val="22"/>
              </w:rPr>
              <w:t>December 2023</w:t>
            </w:r>
            <w:r w:rsidRPr="00CC2B9D">
              <w:rPr>
                <w:rFonts w:asciiTheme="minorHAnsi" w:hAnsiTheme="minorHAnsi" w:cstheme="minorHAnsi"/>
                <w:b/>
                <w:bCs/>
                <w:color w:val="000000"/>
                <w:szCs w:val="22"/>
                <w:cs/>
              </w:rPr>
              <w:t xml:space="preserve"> </w:t>
            </w:r>
            <w:r w:rsidRPr="00CC2B9D">
              <w:rPr>
                <w:rFonts w:asciiTheme="minorHAnsi" w:hAnsiTheme="minorHAnsi" w:cstheme="minorHAnsi"/>
                <w:b/>
                <w:bCs/>
                <w:color w:val="000000"/>
                <w:szCs w:val="22"/>
              </w:rPr>
              <w:br/>
              <w:t>and 1</w:t>
            </w:r>
            <w:r w:rsidRPr="00CC2B9D">
              <w:rPr>
                <w:rFonts w:asciiTheme="minorHAnsi" w:hAnsiTheme="minorHAnsi" w:cstheme="minorHAnsi"/>
                <w:b/>
                <w:bCs/>
                <w:color w:val="000000"/>
                <w:szCs w:val="22"/>
                <w:cs/>
              </w:rPr>
              <w:t xml:space="preserve"> </w:t>
            </w:r>
            <w:r w:rsidRPr="00CC2B9D">
              <w:rPr>
                <w:rFonts w:asciiTheme="minorHAnsi" w:hAnsiTheme="minorHAnsi" w:cstheme="minorHAnsi"/>
                <w:b/>
                <w:bCs/>
                <w:color w:val="000000"/>
                <w:szCs w:val="22"/>
              </w:rPr>
              <w:t>January 2024</w:t>
            </w:r>
          </w:p>
        </w:tc>
        <w:tc>
          <w:tcPr>
            <w:tcW w:w="1382" w:type="dxa"/>
            <w:tcBorders>
              <w:top w:val="single" w:sz="4" w:space="0" w:color="auto"/>
            </w:tcBorders>
            <w:shd w:val="clear" w:color="auto" w:fill="auto"/>
            <w:vAlign w:val="bottom"/>
          </w:tcPr>
          <w:p w14:paraId="2CCD8903" w14:textId="43953CDC" w:rsidR="00BD1B3B" w:rsidRPr="00CC2B9D" w:rsidRDefault="00BD1B3B" w:rsidP="00BD1B3B">
            <w:pPr>
              <w:pStyle w:val="BodyText"/>
              <w:tabs>
                <w:tab w:val="decimal" w:pos="1084"/>
              </w:tabs>
              <w:spacing w:after="0" w:line="240" w:lineRule="auto"/>
              <w:ind w:left="-90" w:right="-108"/>
              <w:rPr>
                <w:rFonts w:asciiTheme="minorHAnsi" w:hAnsiTheme="minorHAnsi" w:cstheme="minorHAnsi"/>
                <w:b/>
                <w:bCs/>
                <w:szCs w:val="22"/>
              </w:rPr>
            </w:pPr>
            <w:r w:rsidRPr="00CC2B9D">
              <w:rPr>
                <w:rFonts w:asciiTheme="minorHAnsi" w:hAnsiTheme="minorHAnsi" w:cstheme="minorHAnsi"/>
                <w:b/>
                <w:bCs/>
                <w:szCs w:val="22"/>
              </w:rPr>
              <w:t>58,409</w:t>
            </w:r>
          </w:p>
        </w:tc>
        <w:tc>
          <w:tcPr>
            <w:tcW w:w="236" w:type="dxa"/>
            <w:shd w:val="clear" w:color="auto" w:fill="auto"/>
          </w:tcPr>
          <w:p w14:paraId="7BA18435" w14:textId="5FBE9100" w:rsidR="00BD1B3B" w:rsidRPr="00CC2B9D" w:rsidRDefault="00BD1B3B" w:rsidP="00BD1B3B">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tcBorders>
            <w:shd w:val="clear" w:color="auto" w:fill="auto"/>
            <w:vAlign w:val="bottom"/>
          </w:tcPr>
          <w:p w14:paraId="2BC97483" w14:textId="4F4CAB2C" w:rsidR="00BD1B3B" w:rsidRPr="00CC2B9D" w:rsidRDefault="00BD1B3B" w:rsidP="00BD1B3B">
            <w:pPr>
              <w:pStyle w:val="BodyText"/>
              <w:tabs>
                <w:tab w:val="decimal" w:pos="1084"/>
              </w:tabs>
              <w:spacing w:after="0" w:line="240" w:lineRule="auto"/>
              <w:ind w:left="-90" w:right="-108"/>
              <w:rPr>
                <w:rFonts w:asciiTheme="minorHAnsi" w:hAnsiTheme="minorHAnsi" w:cstheme="minorHAnsi"/>
                <w:b/>
                <w:bCs/>
                <w:szCs w:val="22"/>
              </w:rPr>
            </w:pPr>
            <w:r w:rsidRPr="00CC2B9D">
              <w:rPr>
                <w:rFonts w:asciiTheme="minorHAnsi" w:hAnsiTheme="minorHAnsi" w:cstheme="minorHAnsi"/>
                <w:b/>
                <w:bCs/>
                <w:szCs w:val="22"/>
              </w:rPr>
              <w:t>1,630</w:t>
            </w:r>
          </w:p>
        </w:tc>
        <w:tc>
          <w:tcPr>
            <w:tcW w:w="236" w:type="dxa"/>
            <w:shd w:val="clear" w:color="auto" w:fill="auto"/>
          </w:tcPr>
          <w:p w14:paraId="585F56C0" w14:textId="77777777" w:rsidR="00BD1B3B" w:rsidRPr="00CC2B9D" w:rsidRDefault="00BD1B3B" w:rsidP="00BD1B3B">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tcBorders>
            <w:shd w:val="clear" w:color="auto" w:fill="auto"/>
            <w:vAlign w:val="bottom"/>
          </w:tcPr>
          <w:p w14:paraId="3203EF3D" w14:textId="4B4F9C5D" w:rsidR="00BD1B3B" w:rsidRPr="00CC2B9D" w:rsidRDefault="00BD1B3B" w:rsidP="00BD1B3B">
            <w:pPr>
              <w:pStyle w:val="BodyText"/>
              <w:tabs>
                <w:tab w:val="decimal" w:pos="1084"/>
              </w:tabs>
              <w:spacing w:after="0" w:line="240" w:lineRule="auto"/>
              <w:ind w:left="-90" w:right="-108"/>
              <w:rPr>
                <w:rFonts w:asciiTheme="minorHAnsi" w:hAnsiTheme="minorHAnsi" w:cstheme="minorHAnsi"/>
                <w:b/>
                <w:bCs/>
                <w:szCs w:val="22"/>
              </w:rPr>
            </w:pPr>
            <w:r w:rsidRPr="00CC2B9D">
              <w:rPr>
                <w:rFonts w:asciiTheme="minorHAnsi" w:hAnsiTheme="minorHAnsi" w:cstheme="minorHAnsi"/>
                <w:b/>
                <w:bCs/>
                <w:szCs w:val="22"/>
              </w:rPr>
              <w:t>79,502</w:t>
            </w:r>
          </w:p>
        </w:tc>
        <w:tc>
          <w:tcPr>
            <w:tcW w:w="236" w:type="dxa"/>
            <w:shd w:val="clear" w:color="auto" w:fill="auto"/>
            <w:vAlign w:val="bottom"/>
          </w:tcPr>
          <w:p w14:paraId="5BFDC6BC" w14:textId="77777777" w:rsidR="00BD1B3B" w:rsidRPr="00CC2B9D" w:rsidRDefault="00BD1B3B" w:rsidP="00BD1B3B">
            <w:pPr>
              <w:tabs>
                <w:tab w:val="decimal" w:pos="729"/>
              </w:tabs>
              <w:spacing w:line="240" w:lineRule="auto"/>
              <w:ind w:left="-90" w:right="-108"/>
              <w:rPr>
                <w:rFonts w:asciiTheme="minorHAnsi" w:hAnsiTheme="minorHAnsi" w:cstheme="minorHAnsi"/>
                <w:b/>
                <w:bCs/>
                <w:szCs w:val="22"/>
              </w:rPr>
            </w:pPr>
          </w:p>
        </w:tc>
        <w:tc>
          <w:tcPr>
            <w:tcW w:w="1378" w:type="dxa"/>
            <w:tcBorders>
              <w:top w:val="single" w:sz="4" w:space="0" w:color="auto"/>
            </w:tcBorders>
            <w:shd w:val="clear" w:color="auto" w:fill="auto"/>
            <w:vAlign w:val="bottom"/>
          </w:tcPr>
          <w:p w14:paraId="31BDF064" w14:textId="482E6C68" w:rsidR="00BD1B3B" w:rsidRPr="00CC2B9D" w:rsidRDefault="00BD1B3B" w:rsidP="00BD1B3B">
            <w:pPr>
              <w:pStyle w:val="BodyText"/>
              <w:tabs>
                <w:tab w:val="decimal" w:pos="1084"/>
              </w:tabs>
              <w:spacing w:after="0" w:line="240" w:lineRule="auto"/>
              <w:ind w:left="-90" w:right="-108"/>
              <w:rPr>
                <w:rFonts w:asciiTheme="minorHAnsi" w:hAnsiTheme="minorHAnsi" w:cstheme="minorHAnsi"/>
                <w:b/>
                <w:bCs/>
                <w:szCs w:val="22"/>
              </w:rPr>
            </w:pPr>
            <w:r w:rsidRPr="00CC2B9D">
              <w:rPr>
                <w:rFonts w:asciiTheme="minorHAnsi" w:hAnsiTheme="minorHAnsi" w:cstheme="minorHAnsi"/>
                <w:b/>
                <w:bCs/>
                <w:szCs w:val="22"/>
              </w:rPr>
              <w:t>139,541</w:t>
            </w:r>
          </w:p>
        </w:tc>
      </w:tr>
      <w:tr w:rsidR="00AB062A" w:rsidRPr="00CC2B9D" w14:paraId="0A0F3D8D" w14:textId="77777777" w:rsidTr="00E64480">
        <w:trPr>
          <w:trHeight w:val="60"/>
        </w:trPr>
        <w:tc>
          <w:tcPr>
            <w:tcW w:w="3270" w:type="dxa"/>
            <w:shd w:val="clear" w:color="auto" w:fill="auto"/>
            <w:vAlign w:val="bottom"/>
          </w:tcPr>
          <w:p w14:paraId="052B456C" w14:textId="0A38089B" w:rsidR="00AB062A" w:rsidRPr="00CC2B9D" w:rsidRDefault="00AB062A" w:rsidP="00AB062A">
            <w:pPr>
              <w:ind w:left="-17" w:right="-42"/>
              <w:rPr>
                <w:rFonts w:asciiTheme="minorHAnsi" w:hAnsiTheme="minorHAnsi" w:cstheme="minorHAnsi"/>
                <w:szCs w:val="22"/>
              </w:rPr>
            </w:pPr>
            <w:r w:rsidRPr="00CC2B9D">
              <w:rPr>
                <w:rFonts w:asciiTheme="minorHAnsi" w:hAnsiTheme="minorHAnsi" w:cstheme="minorHAnsi"/>
                <w:b/>
                <w:bCs/>
                <w:color w:val="000000"/>
                <w:szCs w:val="22"/>
              </w:rPr>
              <w:t>At 31 December 2024</w:t>
            </w:r>
          </w:p>
        </w:tc>
        <w:tc>
          <w:tcPr>
            <w:tcW w:w="1382" w:type="dxa"/>
            <w:tcBorders>
              <w:top w:val="single" w:sz="4" w:space="0" w:color="auto"/>
              <w:bottom w:val="double" w:sz="4" w:space="0" w:color="auto"/>
            </w:tcBorders>
            <w:shd w:val="clear" w:color="auto" w:fill="auto"/>
            <w:vAlign w:val="bottom"/>
          </w:tcPr>
          <w:p w14:paraId="315701C7" w14:textId="4AA35F66" w:rsidR="00AB062A" w:rsidRPr="00CC2B9D" w:rsidRDefault="00AB062A" w:rsidP="00AB062A">
            <w:pPr>
              <w:pStyle w:val="BodyText"/>
              <w:tabs>
                <w:tab w:val="decimal" w:pos="1084"/>
              </w:tabs>
              <w:spacing w:after="0" w:line="240" w:lineRule="auto"/>
              <w:ind w:left="-90" w:right="-108"/>
              <w:rPr>
                <w:rFonts w:asciiTheme="minorHAnsi" w:hAnsiTheme="minorHAnsi" w:cstheme="minorHAnsi"/>
                <w:b/>
                <w:bCs/>
                <w:szCs w:val="22"/>
              </w:rPr>
            </w:pPr>
            <w:r w:rsidRPr="00CC2B9D">
              <w:rPr>
                <w:rFonts w:asciiTheme="minorHAnsi" w:hAnsiTheme="minorHAnsi" w:cstheme="minorHAnsi"/>
                <w:b/>
                <w:bCs/>
                <w:szCs w:val="22"/>
              </w:rPr>
              <w:t>58,409</w:t>
            </w:r>
          </w:p>
        </w:tc>
        <w:tc>
          <w:tcPr>
            <w:tcW w:w="236" w:type="dxa"/>
            <w:shd w:val="clear" w:color="auto" w:fill="auto"/>
          </w:tcPr>
          <w:p w14:paraId="742E7E0E" w14:textId="4EAF2CD0" w:rsidR="00AB062A" w:rsidRPr="00CC2B9D" w:rsidRDefault="00AB062A" w:rsidP="00AB062A">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bottom w:val="double" w:sz="4" w:space="0" w:color="auto"/>
            </w:tcBorders>
            <w:shd w:val="clear" w:color="auto" w:fill="auto"/>
            <w:vAlign w:val="bottom"/>
          </w:tcPr>
          <w:p w14:paraId="4207CC05" w14:textId="788F975B" w:rsidR="00AB062A" w:rsidRPr="00CC2B9D" w:rsidRDefault="00AB062A" w:rsidP="00AB062A">
            <w:pPr>
              <w:pStyle w:val="BodyText"/>
              <w:tabs>
                <w:tab w:val="decimal" w:pos="1084"/>
              </w:tabs>
              <w:spacing w:after="0" w:line="240" w:lineRule="auto"/>
              <w:ind w:left="-90" w:right="-108"/>
              <w:rPr>
                <w:rFonts w:asciiTheme="minorHAnsi" w:hAnsiTheme="minorHAnsi" w:cstheme="minorHAnsi"/>
                <w:b/>
                <w:bCs/>
                <w:szCs w:val="22"/>
              </w:rPr>
            </w:pPr>
            <w:r w:rsidRPr="00CC2B9D">
              <w:rPr>
                <w:rFonts w:asciiTheme="minorHAnsi" w:hAnsiTheme="minorHAnsi" w:cstheme="minorHAnsi"/>
                <w:b/>
                <w:bCs/>
                <w:szCs w:val="22"/>
              </w:rPr>
              <w:t>1,630</w:t>
            </w:r>
          </w:p>
        </w:tc>
        <w:tc>
          <w:tcPr>
            <w:tcW w:w="236" w:type="dxa"/>
            <w:shd w:val="clear" w:color="auto" w:fill="auto"/>
          </w:tcPr>
          <w:p w14:paraId="4E89EE58" w14:textId="77777777" w:rsidR="00AB062A" w:rsidRPr="00CC2B9D" w:rsidRDefault="00AB062A" w:rsidP="00AB062A">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bottom w:val="double" w:sz="4" w:space="0" w:color="auto"/>
            </w:tcBorders>
            <w:shd w:val="clear" w:color="auto" w:fill="auto"/>
            <w:vAlign w:val="bottom"/>
          </w:tcPr>
          <w:p w14:paraId="6812F37C" w14:textId="37AE6CF4" w:rsidR="00AB062A" w:rsidRPr="00CC2B9D" w:rsidRDefault="00AB062A" w:rsidP="00AB062A">
            <w:pPr>
              <w:pStyle w:val="BodyText"/>
              <w:tabs>
                <w:tab w:val="decimal" w:pos="1084"/>
              </w:tabs>
              <w:spacing w:after="0" w:line="240" w:lineRule="auto"/>
              <w:ind w:left="-90" w:right="-108"/>
              <w:rPr>
                <w:rFonts w:asciiTheme="minorHAnsi" w:hAnsiTheme="minorHAnsi" w:cstheme="minorHAnsi"/>
                <w:b/>
                <w:bCs/>
                <w:szCs w:val="22"/>
              </w:rPr>
            </w:pPr>
            <w:r w:rsidRPr="00CC2B9D">
              <w:rPr>
                <w:rFonts w:asciiTheme="minorHAnsi" w:hAnsiTheme="minorHAnsi" w:cstheme="minorHAnsi"/>
                <w:b/>
                <w:bCs/>
                <w:szCs w:val="22"/>
              </w:rPr>
              <w:t>79,502</w:t>
            </w:r>
          </w:p>
        </w:tc>
        <w:tc>
          <w:tcPr>
            <w:tcW w:w="236" w:type="dxa"/>
            <w:shd w:val="clear" w:color="auto" w:fill="auto"/>
            <w:vAlign w:val="bottom"/>
          </w:tcPr>
          <w:p w14:paraId="3A13BF2D" w14:textId="77777777" w:rsidR="00AB062A" w:rsidRPr="00CC2B9D" w:rsidRDefault="00AB062A" w:rsidP="00AB062A">
            <w:pPr>
              <w:tabs>
                <w:tab w:val="decimal" w:pos="729"/>
              </w:tabs>
              <w:spacing w:line="240" w:lineRule="auto"/>
              <w:ind w:left="-90" w:right="-108"/>
              <w:rPr>
                <w:rFonts w:asciiTheme="minorHAnsi" w:hAnsiTheme="minorHAnsi" w:cstheme="minorHAnsi"/>
                <w:szCs w:val="22"/>
              </w:rPr>
            </w:pPr>
          </w:p>
        </w:tc>
        <w:tc>
          <w:tcPr>
            <w:tcW w:w="1378" w:type="dxa"/>
            <w:tcBorders>
              <w:top w:val="single" w:sz="4" w:space="0" w:color="auto"/>
              <w:bottom w:val="double" w:sz="4" w:space="0" w:color="auto"/>
            </w:tcBorders>
            <w:shd w:val="clear" w:color="auto" w:fill="auto"/>
            <w:vAlign w:val="bottom"/>
          </w:tcPr>
          <w:p w14:paraId="229A071A" w14:textId="39969FE3" w:rsidR="00AB062A" w:rsidRPr="00CC2B9D" w:rsidRDefault="00AB062A" w:rsidP="00AB062A">
            <w:pPr>
              <w:pStyle w:val="BodyText"/>
              <w:tabs>
                <w:tab w:val="decimal" w:pos="1084"/>
              </w:tabs>
              <w:spacing w:after="0" w:line="240" w:lineRule="auto"/>
              <w:ind w:left="-90" w:right="-108"/>
              <w:rPr>
                <w:rFonts w:asciiTheme="minorHAnsi" w:hAnsiTheme="minorHAnsi" w:cstheme="minorHAnsi"/>
                <w:b/>
                <w:bCs/>
                <w:szCs w:val="22"/>
              </w:rPr>
            </w:pPr>
            <w:r w:rsidRPr="00CC2B9D">
              <w:rPr>
                <w:rFonts w:asciiTheme="minorHAnsi" w:hAnsiTheme="minorHAnsi" w:cstheme="minorHAnsi"/>
                <w:b/>
                <w:bCs/>
                <w:szCs w:val="22"/>
              </w:rPr>
              <w:t>139,541</w:t>
            </w:r>
          </w:p>
        </w:tc>
      </w:tr>
      <w:tr w:rsidR="00AB062A" w:rsidRPr="00CC2B9D" w14:paraId="5AC6E891" w14:textId="77777777" w:rsidTr="00322385">
        <w:trPr>
          <w:trHeight w:val="60"/>
        </w:trPr>
        <w:tc>
          <w:tcPr>
            <w:tcW w:w="3270" w:type="dxa"/>
            <w:shd w:val="clear" w:color="auto" w:fill="auto"/>
            <w:vAlign w:val="bottom"/>
          </w:tcPr>
          <w:p w14:paraId="05B8FA2E" w14:textId="77777777" w:rsidR="00AB062A" w:rsidRPr="00CC2B9D" w:rsidRDefault="00AB062A" w:rsidP="00AB062A">
            <w:pPr>
              <w:ind w:left="-17" w:right="-42"/>
              <w:rPr>
                <w:rFonts w:asciiTheme="minorHAnsi" w:hAnsiTheme="minorHAnsi" w:cstheme="minorHAnsi"/>
                <w:szCs w:val="22"/>
              </w:rPr>
            </w:pPr>
          </w:p>
        </w:tc>
        <w:tc>
          <w:tcPr>
            <w:tcW w:w="1382" w:type="dxa"/>
            <w:tcBorders>
              <w:top w:val="double" w:sz="4" w:space="0" w:color="auto"/>
            </w:tcBorders>
            <w:shd w:val="clear" w:color="auto" w:fill="auto"/>
          </w:tcPr>
          <w:p w14:paraId="1376D961" w14:textId="77777777" w:rsidR="00AB062A" w:rsidRPr="00CC2B9D" w:rsidRDefault="00AB062A" w:rsidP="00AB062A">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tcPr>
          <w:p w14:paraId="61D15524" w14:textId="525B4BC6" w:rsidR="00AB062A" w:rsidRPr="00CC2B9D" w:rsidRDefault="00AB062A" w:rsidP="00AB062A">
            <w:pPr>
              <w:pStyle w:val="BodyText"/>
              <w:tabs>
                <w:tab w:val="decimal" w:pos="960"/>
                <w:tab w:val="decimal" w:pos="1084"/>
              </w:tabs>
              <w:spacing w:after="0" w:line="240" w:lineRule="auto"/>
              <w:ind w:left="-90" w:right="-108"/>
              <w:rPr>
                <w:rFonts w:asciiTheme="minorHAnsi" w:hAnsiTheme="minorHAnsi" w:cstheme="minorHAnsi"/>
                <w:szCs w:val="22"/>
              </w:rPr>
            </w:pPr>
          </w:p>
        </w:tc>
        <w:tc>
          <w:tcPr>
            <w:tcW w:w="1384" w:type="dxa"/>
            <w:tcBorders>
              <w:top w:val="double" w:sz="4" w:space="0" w:color="auto"/>
            </w:tcBorders>
            <w:shd w:val="clear" w:color="auto" w:fill="auto"/>
          </w:tcPr>
          <w:p w14:paraId="7B67973C" w14:textId="50DDA35F" w:rsidR="00AB062A" w:rsidRPr="00CC2B9D" w:rsidRDefault="00AB062A" w:rsidP="00AB062A">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tcPr>
          <w:p w14:paraId="39ECA823" w14:textId="77777777" w:rsidR="00AB062A" w:rsidRPr="00CC2B9D" w:rsidRDefault="00AB062A" w:rsidP="00AB062A">
            <w:pPr>
              <w:pStyle w:val="BodyText"/>
              <w:tabs>
                <w:tab w:val="decimal" w:pos="960"/>
                <w:tab w:val="decimal" w:pos="1084"/>
              </w:tabs>
              <w:spacing w:after="0" w:line="240" w:lineRule="auto"/>
              <w:ind w:left="-90" w:right="-108"/>
              <w:rPr>
                <w:rFonts w:asciiTheme="minorHAnsi" w:hAnsiTheme="minorHAnsi" w:cstheme="minorHAnsi"/>
                <w:szCs w:val="22"/>
              </w:rPr>
            </w:pPr>
          </w:p>
        </w:tc>
        <w:tc>
          <w:tcPr>
            <w:tcW w:w="1384" w:type="dxa"/>
            <w:tcBorders>
              <w:top w:val="double" w:sz="4" w:space="0" w:color="auto"/>
            </w:tcBorders>
            <w:shd w:val="clear" w:color="auto" w:fill="auto"/>
            <w:vAlign w:val="bottom"/>
          </w:tcPr>
          <w:p w14:paraId="246273C8" w14:textId="50BE91D0" w:rsidR="00AB062A" w:rsidRPr="00CC2B9D" w:rsidRDefault="00AB062A" w:rsidP="00AB062A">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vAlign w:val="bottom"/>
          </w:tcPr>
          <w:p w14:paraId="7000748E" w14:textId="77777777" w:rsidR="00AB062A" w:rsidRPr="00CC2B9D" w:rsidRDefault="00AB062A" w:rsidP="00AB062A">
            <w:pPr>
              <w:tabs>
                <w:tab w:val="decimal" w:pos="729"/>
              </w:tabs>
              <w:spacing w:line="240" w:lineRule="auto"/>
              <w:ind w:left="-90" w:right="-108"/>
              <w:rPr>
                <w:rFonts w:asciiTheme="minorHAnsi" w:hAnsiTheme="minorHAnsi" w:cstheme="minorHAnsi"/>
                <w:szCs w:val="22"/>
              </w:rPr>
            </w:pPr>
          </w:p>
        </w:tc>
        <w:tc>
          <w:tcPr>
            <w:tcW w:w="1378" w:type="dxa"/>
            <w:tcBorders>
              <w:top w:val="double" w:sz="4" w:space="0" w:color="auto"/>
            </w:tcBorders>
            <w:shd w:val="clear" w:color="auto" w:fill="auto"/>
            <w:vAlign w:val="bottom"/>
          </w:tcPr>
          <w:p w14:paraId="5C844E91" w14:textId="77777777" w:rsidR="00AB062A" w:rsidRPr="00CC2B9D" w:rsidRDefault="00AB062A" w:rsidP="00AB062A">
            <w:pPr>
              <w:pStyle w:val="BodyText"/>
              <w:tabs>
                <w:tab w:val="decimal" w:pos="1084"/>
              </w:tabs>
              <w:spacing w:after="0" w:line="240" w:lineRule="auto"/>
              <w:ind w:left="-90" w:right="-108"/>
              <w:rPr>
                <w:rFonts w:asciiTheme="minorHAnsi" w:hAnsiTheme="minorHAnsi" w:cstheme="minorHAnsi"/>
                <w:szCs w:val="22"/>
              </w:rPr>
            </w:pPr>
          </w:p>
        </w:tc>
      </w:tr>
      <w:tr w:rsidR="00AB062A" w:rsidRPr="00CC2B9D" w14:paraId="0B1135A5" w14:textId="77777777" w:rsidTr="00322385">
        <w:trPr>
          <w:trHeight w:val="60"/>
        </w:trPr>
        <w:tc>
          <w:tcPr>
            <w:tcW w:w="3270" w:type="dxa"/>
            <w:shd w:val="clear" w:color="auto" w:fill="auto"/>
            <w:vAlign w:val="bottom"/>
          </w:tcPr>
          <w:p w14:paraId="1BD4DEFD" w14:textId="77777777" w:rsidR="00AB062A" w:rsidRPr="00CC2B9D" w:rsidRDefault="00AB062A" w:rsidP="00AB062A">
            <w:pPr>
              <w:ind w:left="-17" w:right="-42"/>
              <w:rPr>
                <w:rFonts w:asciiTheme="minorHAnsi" w:hAnsiTheme="minorHAnsi" w:cstheme="minorHAnsi"/>
                <w:szCs w:val="22"/>
              </w:rPr>
            </w:pPr>
            <w:r w:rsidRPr="00CC2B9D">
              <w:rPr>
                <w:rFonts w:asciiTheme="minorHAnsi" w:hAnsiTheme="minorHAnsi" w:cstheme="minorHAnsi"/>
                <w:b/>
                <w:bCs/>
                <w:i/>
                <w:iCs/>
                <w:color w:val="000000"/>
                <w:szCs w:val="22"/>
              </w:rPr>
              <w:t>Accumulated Depreciation</w:t>
            </w:r>
          </w:p>
        </w:tc>
        <w:tc>
          <w:tcPr>
            <w:tcW w:w="1382" w:type="dxa"/>
            <w:shd w:val="clear" w:color="auto" w:fill="auto"/>
          </w:tcPr>
          <w:p w14:paraId="5F5D9114" w14:textId="77777777" w:rsidR="00AB062A" w:rsidRPr="00CC2B9D" w:rsidRDefault="00AB062A" w:rsidP="00AB062A">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tcPr>
          <w:p w14:paraId="2BEB298D" w14:textId="76922335" w:rsidR="00AB062A" w:rsidRPr="00CC2B9D" w:rsidRDefault="00AB062A" w:rsidP="00AB062A">
            <w:pPr>
              <w:pStyle w:val="BodyText"/>
              <w:tabs>
                <w:tab w:val="decimal" w:pos="960"/>
                <w:tab w:val="decimal" w:pos="1084"/>
              </w:tabs>
              <w:spacing w:after="0" w:line="240" w:lineRule="auto"/>
              <w:ind w:left="-90" w:right="-108"/>
              <w:rPr>
                <w:rFonts w:asciiTheme="minorHAnsi" w:hAnsiTheme="minorHAnsi" w:cstheme="minorHAnsi"/>
                <w:szCs w:val="22"/>
              </w:rPr>
            </w:pPr>
          </w:p>
        </w:tc>
        <w:tc>
          <w:tcPr>
            <w:tcW w:w="1384" w:type="dxa"/>
            <w:shd w:val="clear" w:color="auto" w:fill="auto"/>
          </w:tcPr>
          <w:p w14:paraId="2F30FF5A" w14:textId="13E0A373" w:rsidR="00AB062A" w:rsidRPr="00CC2B9D" w:rsidRDefault="00AB062A" w:rsidP="00AB062A">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tcPr>
          <w:p w14:paraId="42A6243C" w14:textId="77777777" w:rsidR="00AB062A" w:rsidRPr="00CC2B9D" w:rsidRDefault="00AB062A" w:rsidP="00AB062A">
            <w:pPr>
              <w:pStyle w:val="BodyText"/>
              <w:tabs>
                <w:tab w:val="decimal" w:pos="960"/>
                <w:tab w:val="decimal" w:pos="1084"/>
              </w:tabs>
              <w:spacing w:after="0" w:line="240" w:lineRule="auto"/>
              <w:ind w:left="-90" w:right="-108"/>
              <w:rPr>
                <w:rFonts w:asciiTheme="minorHAnsi" w:hAnsiTheme="minorHAnsi" w:cstheme="minorHAnsi"/>
                <w:szCs w:val="22"/>
              </w:rPr>
            </w:pPr>
          </w:p>
        </w:tc>
        <w:tc>
          <w:tcPr>
            <w:tcW w:w="1384" w:type="dxa"/>
            <w:shd w:val="clear" w:color="auto" w:fill="auto"/>
            <w:vAlign w:val="bottom"/>
          </w:tcPr>
          <w:p w14:paraId="507B615B" w14:textId="7E3B43D4" w:rsidR="00AB062A" w:rsidRPr="00CC2B9D" w:rsidRDefault="00AB062A" w:rsidP="00AB062A">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vAlign w:val="bottom"/>
          </w:tcPr>
          <w:p w14:paraId="2852CAE8" w14:textId="77777777" w:rsidR="00AB062A" w:rsidRPr="00CC2B9D" w:rsidRDefault="00AB062A" w:rsidP="00AB062A">
            <w:pPr>
              <w:tabs>
                <w:tab w:val="decimal" w:pos="729"/>
              </w:tabs>
              <w:spacing w:line="240" w:lineRule="auto"/>
              <w:ind w:left="-90" w:right="-108"/>
              <w:rPr>
                <w:rFonts w:asciiTheme="minorHAnsi" w:hAnsiTheme="minorHAnsi" w:cstheme="minorHAnsi"/>
                <w:szCs w:val="22"/>
              </w:rPr>
            </w:pPr>
          </w:p>
        </w:tc>
        <w:tc>
          <w:tcPr>
            <w:tcW w:w="1378" w:type="dxa"/>
            <w:shd w:val="clear" w:color="auto" w:fill="auto"/>
            <w:vAlign w:val="bottom"/>
          </w:tcPr>
          <w:p w14:paraId="0B3F00E0" w14:textId="77777777" w:rsidR="00AB062A" w:rsidRPr="00CC2B9D" w:rsidRDefault="00AB062A" w:rsidP="00AB062A">
            <w:pPr>
              <w:pStyle w:val="BodyText"/>
              <w:tabs>
                <w:tab w:val="decimal" w:pos="1084"/>
              </w:tabs>
              <w:spacing w:after="0" w:line="240" w:lineRule="auto"/>
              <w:ind w:left="-90" w:right="-108"/>
              <w:rPr>
                <w:rFonts w:asciiTheme="minorHAnsi" w:hAnsiTheme="minorHAnsi" w:cstheme="minorHAnsi"/>
                <w:szCs w:val="22"/>
              </w:rPr>
            </w:pPr>
          </w:p>
        </w:tc>
      </w:tr>
      <w:tr w:rsidR="00AB062A" w:rsidRPr="00CC2B9D" w14:paraId="08009CB1" w14:textId="77777777">
        <w:trPr>
          <w:trHeight w:val="60"/>
        </w:trPr>
        <w:tc>
          <w:tcPr>
            <w:tcW w:w="3270" w:type="dxa"/>
            <w:shd w:val="clear" w:color="auto" w:fill="auto"/>
            <w:vAlign w:val="bottom"/>
          </w:tcPr>
          <w:p w14:paraId="2E43AB1F" w14:textId="25571160" w:rsidR="00AB062A" w:rsidRPr="00CC2B9D" w:rsidRDefault="00AB062A" w:rsidP="00AB062A">
            <w:pPr>
              <w:ind w:left="-17" w:right="-42"/>
              <w:rPr>
                <w:rFonts w:asciiTheme="minorHAnsi" w:hAnsiTheme="minorHAnsi" w:cstheme="minorHAnsi"/>
                <w:szCs w:val="22"/>
              </w:rPr>
            </w:pPr>
            <w:r w:rsidRPr="00CC2B9D">
              <w:rPr>
                <w:rFonts w:asciiTheme="minorHAnsi" w:hAnsiTheme="minorHAnsi" w:cstheme="minorHAnsi"/>
                <w:szCs w:val="22"/>
              </w:rPr>
              <w:t>At 1 January 2023</w:t>
            </w:r>
          </w:p>
        </w:tc>
        <w:tc>
          <w:tcPr>
            <w:tcW w:w="1382" w:type="dxa"/>
            <w:shd w:val="clear" w:color="auto" w:fill="auto"/>
            <w:vAlign w:val="bottom"/>
          </w:tcPr>
          <w:p w14:paraId="5AF7BE5E" w14:textId="691DA691" w:rsidR="00AB062A" w:rsidRPr="00CC2B9D" w:rsidRDefault="00AB062A" w:rsidP="00AB062A">
            <w:pPr>
              <w:pStyle w:val="BodyText"/>
              <w:tabs>
                <w:tab w:val="decimal" w:pos="841"/>
              </w:tabs>
              <w:spacing w:after="0" w:line="240" w:lineRule="auto"/>
              <w:ind w:left="-90" w:right="-108"/>
              <w:rPr>
                <w:rFonts w:asciiTheme="minorHAnsi" w:hAnsiTheme="minorHAnsi" w:cstheme="minorHAnsi"/>
                <w:szCs w:val="22"/>
              </w:rPr>
            </w:pPr>
            <w:r w:rsidRPr="00CC2B9D">
              <w:rPr>
                <w:rFonts w:ascii="Calibri" w:hAnsi="Calibri" w:cs="Calibri"/>
                <w:b/>
                <w:bCs/>
                <w:szCs w:val="22"/>
              </w:rPr>
              <w:t>-</w:t>
            </w:r>
          </w:p>
        </w:tc>
        <w:tc>
          <w:tcPr>
            <w:tcW w:w="236" w:type="dxa"/>
            <w:shd w:val="clear" w:color="auto" w:fill="auto"/>
            <w:vAlign w:val="bottom"/>
          </w:tcPr>
          <w:p w14:paraId="3BFA94DF" w14:textId="1C509884" w:rsidR="00AB062A" w:rsidRPr="00CC2B9D" w:rsidRDefault="00AB062A" w:rsidP="00AB062A">
            <w:pPr>
              <w:pStyle w:val="BodyText"/>
              <w:tabs>
                <w:tab w:val="decimal" w:pos="841"/>
              </w:tabs>
              <w:spacing w:after="0" w:line="240" w:lineRule="auto"/>
              <w:ind w:left="-90" w:right="-108"/>
              <w:rPr>
                <w:rFonts w:asciiTheme="minorHAnsi" w:hAnsiTheme="minorHAnsi" w:cstheme="minorHAnsi"/>
                <w:szCs w:val="22"/>
              </w:rPr>
            </w:pPr>
          </w:p>
        </w:tc>
        <w:tc>
          <w:tcPr>
            <w:tcW w:w="1384" w:type="dxa"/>
            <w:shd w:val="clear" w:color="auto" w:fill="auto"/>
            <w:vAlign w:val="bottom"/>
          </w:tcPr>
          <w:p w14:paraId="16B57911" w14:textId="60ED778F" w:rsidR="00AB062A" w:rsidRPr="00CC2B9D" w:rsidRDefault="00AB062A" w:rsidP="00AB062A">
            <w:pPr>
              <w:pStyle w:val="BodyText"/>
              <w:tabs>
                <w:tab w:val="decimal" w:pos="1084"/>
              </w:tabs>
              <w:spacing w:after="0" w:line="240" w:lineRule="auto"/>
              <w:ind w:left="-90" w:right="-108"/>
              <w:rPr>
                <w:rFonts w:asciiTheme="minorHAnsi" w:hAnsiTheme="minorHAnsi" w:cstheme="minorHAnsi"/>
                <w:szCs w:val="22"/>
              </w:rPr>
            </w:pPr>
            <w:r w:rsidRPr="00CC2B9D">
              <w:rPr>
                <w:rFonts w:ascii="Calibri" w:hAnsi="Calibri" w:cs="Calibri"/>
                <w:b/>
                <w:bCs/>
                <w:szCs w:val="22"/>
              </w:rPr>
              <w:t>1,630</w:t>
            </w:r>
          </w:p>
        </w:tc>
        <w:tc>
          <w:tcPr>
            <w:tcW w:w="236" w:type="dxa"/>
            <w:shd w:val="clear" w:color="auto" w:fill="auto"/>
            <w:vAlign w:val="bottom"/>
          </w:tcPr>
          <w:p w14:paraId="0E24450D" w14:textId="77777777" w:rsidR="00AB062A" w:rsidRPr="00CC2B9D" w:rsidRDefault="00AB062A" w:rsidP="00AB062A">
            <w:pPr>
              <w:pStyle w:val="BodyText"/>
              <w:tabs>
                <w:tab w:val="decimal" w:pos="841"/>
              </w:tabs>
              <w:spacing w:after="0" w:line="240" w:lineRule="auto"/>
              <w:ind w:left="-90" w:right="-108"/>
              <w:rPr>
                <w:rFonts w:asciiTheme="minorHAnsi" w:hAnsiTheme="minorHAnsi" w:cstheme="minorHAnsi"/>
                <w:szCs w:val="22"/>
              </w:rPr>
            </w:pPr>
          </w:p>
        </w:tc>
        <w:tc>
          <w:tcPr>
            <w:tcW w:w="1384" w:type="dxa"/>
            <w:shd w:val="clear" w:color="auto" w:fill="auto"/>
            <w:vAlign w:val="bottom"/>
          </w:tcPr>
          <w:p w14:paraId="7508963B" w14:textId="455BC42E" w:rsidR="00AB062A" w:rsidRPr="00CC2B9D" w:rsidRDefault="00AB062A" w:rsidP="00AB062A">
            <w:pPr>
              <w:pStyle w:val="BodyText"/>
              <w:tabs>
                <w:tab w:val="decimal" w:pos="1084"/>
              </w:tabs>
              <w:spacing w:after="0" w:line="240" w:lineRule="auto"/>
              <w:ind w:left="-90" w:right="-108"/>
              <w:rPr>
                <w:rFonts w:asciiTheme="minorHAnsi" w:hAnsiTheme="minorHAnsi" w:cstheme="minorHAnsi"/>
                <w:szCs w:val="22"/>
              </w:rPr>
            </w:pPr>
            <w:r w:rsidRPr="00CC2B9D">
              <w:rPr>
                <w:rFonts w:ascii="Calibri" w:hAnsi="Calibri" w:cs="Calibri"/>
                <w:b/>
                <w:bCs/>
                <w:szCs w:val="22"/>
              </w:rPr>
              <w:t>33,657</w:t>
            </w:r>
          </w:p>
        </w:tc>
        <w:tc>
          <w:tcPr>
            <w:tcW w:w="236" w:type="dxa"/>
            <w:shd w:val="clear" w:color="auto" w:fill="auto"/>
            <w:vAlign w:val="bottom"/>
          </w:tcPr>
          <w:p w14:paraId="65784AB2" w14:textId="77777777" w:rsidR="00AB062A" w:rsidRPr="00CC2B9D" w:rsidRDefault="00AB062A" w:rsidP="00AB062A">
            <w:pPr>
              <w:tabs>
                <w:tab w:val="decimal" w:pos="729"/>
              </w:tabs>
              <w:spacing w:line="240" w:lineRule="auto"/>
              <w:ind w:left="-90" w:right="-108"/>
              <w:rPr>
                <w:rFonts w:asciiTheme="minorHAnsi" w:hAnsiTheme="minorHAnsi" w:cstheme="minorHAnsi"/>
                <w:szCs w:val="22"/>
              </w:rPr>
            </w:pPr>
          </w:p>
        </w:tc>
        <w:tc>
          <w:tcPr>
            <w:tcW w:w="1378" w:type="dxa"/>
            <w:shd w:val="clear" w:color="auto" w:fill="auto"/>
            <w:vAlign w:val="bottom"/>
          </w:tcPr>
          <w:p w14:paraId="52D672D8" w14:textId="4E9C4FE8" w:rsidR="00AB062A" w:rsidRPr="00CC2B9D" w:rsidRDefault="00AB062A" w:rsidP="00AB062A">
            <w:pPr>
              <w:pStyle w:val="BodyText"/>
              <w:tabs>
                <w:tab w:val="decimal" w:pos="1084"/>
              </w:tabs>
              <w:spacing w:after="0" w:line="240" w:lineRule="auto"/>
              <w:ind w:left="-90" w:right="-108"/>
              <w:rPr>
                <w:rFonts w:asciiTheme="minorHAnsi" w:hAnsiTheme="minorHAnsi" w:cstheme="minorHAnsi"/>
                <w:szCs w:val="22"/>
              </w:rPr>
            </w:pPr>
            <w:r w:rsidRPr="00CC2B9D">
              <w:rPr>
                <w:rFonts w:ascii="Calibri" w:hAnsi="Calibri" w:cs="Calibri"/>
                <w:b/>
                <w:bCs/>
                <w:szCs w:val="22"/>
              </w:rPr>
              <w:t>35,287</w:t>
            </w:r>
          </w:p>
        </w:tc>
      </w:tr>
      <w:tr w:rsidR="00AB062A" w:rsidRPr="00CC2B9D" w14:paraId="67E38207" w14:textId="77777777" w:rsidTr="00B56158">
        <w:trPr>
          <w:trHeight w:val="60"/>
        </w:trPr>
        <w:tc>
          <w:tcPr>
            <w:tcW w:w="3270" w:type="dxa"/>
            <w:shd w:val="clear" w:color="auto" w:fill="auto"/>
            <w:vAlign w:val="bottom"/>
          </w:tcPr>
          <w:p w14:paraId="1A87EC13" w14:textId="77777777" w:rsidR="00AB062A" w:rsidRPr="00CC2B9D" w:rsidRDefault="00AB062A" w:rsidP="00AB062A">
            <w:pPr>
              <w:ind w:left="-17" w:right="-42"/>
              <w:rPr>
                <w:rFonts w:asciiTheme="minorHAnsi" w:hAnsiTheme="minorHAnsi" w:cstheme="minorHAnsi"/>
                <w:szCs w:val="22"/>
              </w:rPr>
            </w:pPr>
            <w:r w:rsidRPr="00CC2B9D">
              <w:rPr>
                <w:rFonts w:asciiTheme="minorHAnsi" w:hAnsiTheme="minorHAnsi" w:cstheme="minorHAnsi"/>
                <w:szCs w:val="22"/>
              </w:rPr>
              <w:t>Depreciation charge for the year</w:t>
            </w:r>
          </w:p>
        </w:tc>
        <w:tc>
          <w:tcPr>
            <w:tcW w:w="1382" w:type="dxa"/>
            <w:tcBorders>
              <w:bottom w:val="single" w:sz="4" w:space="0" w:color="auto"/>
            </w:tcBorders>
            <w:shd w:val="clear" w:color="auto" w:fill="auto"/>
            <w:vAlign w:val="bottom"/>
          </w:tcPr>
          <w:p w14:paraId="4A3CC13F" w14:textId="1B9CF26C" w:rsidR="00AB062A" w:rsidRPr="00CC2B9D" w:rsidRDefault="00AB062A" w:rsidP="00AB062A">
            <w:pPr>
              <w:pStyle w:val="BodyText"/>
              <w:tabs>
                <w:tab w:val="decimal" w:pos="841"/>
              </w:tabs>
              <w:spacing w:after="0" w:line="240" w:lineRule="auto"/>
              <w:ind w:left="-90" w:right="-108"/>
              <w:rPr>
                <w:rFonts w:asciiTheme="minorHAnsi" w:hAnsiTheme="minorHAnsi" w:cstheme="minorHAnsi"/>
                <w:szCs w:val="22"/>
              </w:rPr>
            </w:pPr>
            <w:r w:rsidRPr="00CC2B9D">
              <w:rPr>
                <w:rFonts w:ascii="Calibri" w:hAnsi="Calibri" w:cs="Calibri"/>
                <w:szCs w:val="22"/>
              </w:rPr>
              <w:t>-</w:t>
            </w:r>
          </w:p>
        </w:tc>
        <w:tc>
          <w:tcPr>
            <w:tcW w:w="236" w:type="dxa"/>
            <w:shd w:val="clear" w:color="auto" w:fill="auto"/>
            <w:vAlign w:val="bottom"/>
          </w:tcPr>
          <w:p w14:paraId="192B6D51" w14:textId="0E616A6E" w:rsidR="00AB062A" w:rsidRPr="00CC2B9D" w:rsidRDefault="00AB062A" w:rsidP="00AB062A">
            <w:pPr>
              <w:pStyle w:val="BodyText"/>
              <w:tabs>
                <w:tab w:val="decimal" w:pos="841"/>
              </w:tabs>
              <w:spacing w:after="0" w:line="240" w:lineRule="auto"/>
              <w:ind w:left="-90" w:right="-108"/>
              <w:rPr>
                <w:rFonts w:asciiTheme="minorHAnsi" w:hAnsiTheme="minorHAnsi" w:cstheme="minorHAnsi"/>
                <w:szCs w:val="22"/>
              </w:rPr>
            </w:pPr>
          </w:p>
        </w:tc>
        <w:tc>
          <w:tcPr>
            <w:tcW w:w="1384" w:type="dxa"/>
            <w:tcBorders>
              <w:bottom w:val="single" w:sz="4" w:space="0" w:color="auto"/>
            </w:tcBorders>
            <w:shd w:val="clear" w:color="auto" w:fill="auto"/>
            <w:vAlign w:val="bottom"/>
          </w:tcPr>
          <w:p w14:paraId="44DCB2CA" w14:textId="5932F27F" w:rsidR="00AB062A" w:rsidRPr="00CC2B9D" w:rsidRDefault="00AB062A" w:rsidP="00AB062A">
            <w:pPr>
              <w:pStyle w:val="BodyText"/>
              <w:tabs>
                <w:tab w:val="decimal" w:pos="841"/>
              </w:tabs>
              <w:spacing w:after="0" w:line="240" w:lineRule="auto"/>
              <w:ind w:left="-90" w:right="-108"/>
              <w:rPr>
                <w:rFonts w:asciiTheme="minorHAnsi" w:hAnsiTheme="minorHAnsi" w:cstheme="minorHAnsi"/>
                <w:szCs w:val="22"/>
              </w:rPr>
            </w:pPr>
            <w:r w:rsidRPr="00CC2B9D">
              <w:rPr>
                <w:rFonts w:ascii="Calibri" w:hAnsi="Calibri" w:cs="Calibri"/>
                <w:szCs w:val="22"/>
              </w:rPr>
              <w:t>-</w:t>
            </w:r>
          </w:p>
        </w:tc>
        <w:tc>
          <w:tcPr>
            <w:tcW w:w="236" w:type="dxa"/>
            <w:shd w:val="clear" w:color="auto" w:fill="auto"/>
            <w:vAlign w:val="bottom"/>
          </w:tcPr>
          <w:p w14:paraId="6D89AFBE" w14:textId="77777777" w:rsidR="00AB062A" w:rsidRPr="00CC2B9D" w:rsidRDefault="00AB062A" w:rsidP="00AB062A">
            <w:pPr>
              <w:pStyle w:val="BodyText"/>
              <w:tabs>
                <w:tab w:val="decimal" w:pos="841"/>
              </w:tabs>
              <w:spacing w:after="0" w:line="240" w:lineRule="auto"/>
              <w:ind w:left="-90" w:right="-108"/>
              <w:rPr>
                <w:rFonts w:asciiTheme="minorHAnsi" w:hAnsiTheme="minorHAnsi" w:cstheme="minorHAnsi"/>
                <w:szCs w:val="22"/>
              </w:rPr>
            </w:pPr>
          </w:p>
        </w:tc>
        <w:tc>
          <w:tcPr>
            <w:tcW w:w="1384" w:type="dxa"/>
            <w:tcBorders>
              <w:bottom w:val="single" w:sz="4" w:space="0" w:color="auto"/>
            </w:tcBorders>
            <w:shd w:val="clear" w:color="auto" w:fill="auto"/>
            <w:vAlign w:val="bottom"/>
          </w:tcPr>
          <w:p w14:paraId="6B784A19" w14:textId="64588D2E" w:rsidR="00AB062A" w:rsidRPr="00CC2B9D" w:rsidRDefault="00AB062A" w:rsidP="00AB062A">
            <w:pPr>
              <w:pStyle w:val="BodyText"/>
              <w:tabs>
                <w:tab w:val="decimal" w:pos="1084"/>
              </w:tabs>
              <w:spacing w:after="0" w:line="240" w:lineRule="auto"/>
              <w:ind w:left="-90" w:right="-108"/>
              <w:rPr>
                <w:rFonts w:asciiTheme="minorHAnsi" w:hAnsiTheme="minorHAnsi" w:cstheme="minorHAnsi"/>
                <w:szCs w:val="22"/>
              </w:rPr>
            </w:pPr>
            <w:r w:rsidRPr="00CC2B9D">
              <w:rPr>
                <w:rFonts w:ascii="Calibri" w:hAnsi="Calibri" w:cs="Calibri"/>
                <w:szCs w:val="22"/>
              </w:rPr>
              <w:t>1,142</w:t>
            </w:r>
          </w:p>
        </w:tc>
        <w:tc>
          <w:tcPr>
            <w:tcW w:w="236" w:type="dxa"/>
            <w:shd w:val="clear" w:color="auto" w:fill="auto"/>
            <w:vAlign w:val="bottom"/>
          </w:tcPr>
          <w:p w14:paraId="00BF9FF1" w14:textId="77777777" w:rsidR="00AB062A" w:rsidRPr="00CC2B9D" w:rsidRDefault="00AB062A" w:rsidP="00AB062A">
            <w:pPr>
              <w:tabs>
                <w:tab w:val="decimal" w:pos="729"/>
              </w:tabs>
              <w:spacing w:line="240" w:lineRule="auto"/>
              <w:ind w:left="-90" w:right="-108"/>
              <w:rPr>
                <w:rFonts w:asciiTheme="minorHAnsi" w:hAnsiTheme="minorHAnsi" w:cstheme="minorHAnsi"/>
                <w:szCs w:val="22"/>
              </w:rPr>
            </w:pPr>
          </w:p>
        </w:tc>
        <w:tc>
          <w:tcPr>
            <w:tcW w:w="1378" w:type="dxa"/>
            <w:tcBorders>
              <w:bottom w:val="single" w:sz="4" w:space="0" w:color="auto"/>
            </w:tcBorders>
            <w:shd w:val="clear" w:color="auto" w:fill="auto"/>
            <w:vAlign w:val="bottom"/>
          </w:tcPr>
          <w:p w14:paraId="52678198" w14:textId="403DBE90" w:rsidR="00AB062A" w:rsidRPr="00CC2B9D" w:rsidRDefault="00AB062A" w:rsidP="00AB062A">
            <w:pPr>
              <w:pStyle w:val="BodyText"/>
              <w:tabs>
                <w:tab w:val="decimal" w:pos="1084"/>
              </w:tabs>
              <w:spacing w:after="0" w:line="240" w:lineRule="auto"/>
              <w:ind w:left="-90" w:right="-108"/>
              <w:rPr>
                <w:rFonts w:asciiTheme="minorHAnsi" w:hAnsiTheme="minorHAnsi" w:cstheme="minorHAnsi"/>
                <w:szCs w:val="22"/>
              </w:rPr>
            </w:pPr>
            <w:r w:rsidRPr="00CC2B9D">
              <w:rPr>
                <w:rFonts w:ascii="Calibri" w:hAnsi="Calibri" w:cs="Calibri"/>
                <w:szCs w:val="22"/>
              </w:rPr>
              <w:t>1,142</w:t>
            </w:r>
          </w:p>
        </w:tc>
      </w:tr>
      <w:tr w:rsidR="00AB062A" w:rsidRPr="00CC2B9D" w14:paraId="0C093E64" w14:textId="77777777" w:rsidTr="00B56158">
        <w:trPr>
          <w:trHeight w:val="60"/>
        </w:trPr>
        <w:tc>
          <w:tcPr>
            <w:tcW w:w="3270" w:type="dxa"/>
            <w:shd w:val="clear" w:color="auto" w:fill="auto"/>
            <w:vAlign w:val="bottom"/>
          </w:tcPr>
          <w:p w14:paraId="1E003BBC" w14:textId="446BBF58" w:rsidR="00AB062A" w:rsidRPr="00CC2B9D" w:rsidRDefault="00AB062A" w:rsidP="00AB062A">
            <w:pPr>
              <w:ind w:left="190" w:right="-42" w:hanging="207"/>
              <w:rPr>
                <w:rFonts w:asciiTheme="minorHAnsi" w:hAnsiTheme="minorHAnsi" w:cstheme="minorHAnsi"/>
                <w:szCs w:val="22"/>
              </w:rPr>
            </w:pPr>
            <w:r w:rsidRPr="00CC2B9D">
              <w:rPr>
                <w:rFonts w:asciiTheme="minorHAnsi" w:hAnsiTheme="minorHAnsi" w:cstheme="minorHAnsi"/>
                <w:b/>
                <w:bCs/>
                <w:color w:val="000000"/>
                <w:szCs w:val="22"/>
              </w:rPr>
              <w:t>At 31</w:t>
            </w:r>
            <w:r w:rsidRPr="00CC2B9D">
              <w:rPr>
                <w:rFonts w:asciiTheme="minorHAnsi" w:hAnsiTheme="minorHAnsi" w:cstheme="minorHAnsi"/>
                <w:b/>
                <w:bCs/>
                <w:color w:val="000000"/>
                <w:szCs w:val="22"/>
                <w:cs/>
              </w:rPr>
              <w:t xml:space="preserve"> </w:t>
            </w:r>
            <w:r w:rsidRPr="00CC2B9D">
              <w:rPr>
                <w:rFonts w:asciiTheme="minorHAnsi" w:hAnsiTheme="minorHAnsi" w:cstheme="minorHAnsi"/>
                <w:b/>
                <w:bCs/>
                <w:color w:val="000000"/>
                <w:szCs w:val="22"/>
              </w:rPr>
              <w:t>December 2023</w:t>
            </w:r>
            <w:r w:rsidRPr="00CC2B9D">
              <w:rPr>
                <w:rFonts w:asciiTheme="minorHAnsi" w:hAnsiTheme="minorHAnsi" w:cstheme="minorHAnsi"/>
                <w:b/>
                <w:bCs/>
                <w:color w:val="000000"/>
                <w:szCs w:val="22"/>
              </w:rPr>
              <w:br/>
              <w:t>and 1</w:t>
            </w:r>
            <w:r w:rsidRPr="00CC2B9D">
              <w:rPr>
                <w:rFonts w:asciiTheme="minorHAnsi" w:hAnsiTheme="minorHAnsi" w:cstheme="minorHAnsi"/>
                <w:b/>
                <w:bCs/>
                <w:color w:val="000000"/>
                <w:szCs w:val="22"/>
                <w:cs/>
              </w:rPr>
              <w:t xml:space="preserve"> </w:t>
            </w:r>
            <w:r w:rsidRPr="00CC2B9D">
              <w:rPr>
                <w:rFonts w:asciiTheme="minorHAnsi" w:hAnsiTheme="minorHAnsi" w:cstheme="minorHAnsi"/>
                <w:b/>
                <w:bCs/>
                <w:color w:val="000000"/>
                <w:szCs w:val="22"/>
              </w:rPr>
              <w:t>January 2024</w:t>
            </w:r>
          </w:p>
        </w:tc>
        <w:tc>
          <w:tcPr>
            <w:tcW w:w="1382" w:type="dxa"/>
            <w:tcBorders>
              <w:top w:val="single" w:sz="4" w:space="0" w:color="auto"/>
            </w:tcBorders>
            <w:shd w:val="clear" w:color="auto" w:fill="auto"/>
            <w:vAlign w:val="bottom"/>
          </w:tcPr>
          <w:p w14:paraId="03D6BDFF" w14:textId="1AD9EEF5" w:rsidR="00AB062A" w:rsidRPr="00CC2B9D" w:rsidRDefault="00AB062A" w:rsidP="00AB062A">
            <w:pPr>
              <w:pStyle w:val="BodyText"/>
              <w:tabs>
                <w:tab w:val="decimal" w:pos="841"/>
              </w:tabs>
              <w:spacing w:after="0" w:line="240" w:lineRule="auto"/>
              <w:ind w:left="-90" w:right="-108"/>
              <w:rPr>
                <w:rFonts w:asciiTheme="minorHAnsi" w:hAnsiTheme="minorHAnsi" w:cstheme="minorHAnsi"/>
                <w:b/>
                <w:bCs/>
                <w:szCs w:val="22"/>
              </w:rPr>
            </w:pPr>
            <w:r w:rsidRPr="00CC2B9D">
              <w:rPr>
                <w:rFonts w:ascii="Calibri" w:hAnsi="Calibri" w:cs="Calibri"/>
                <w:b/>
                <w:bCs/>
                <w:szCs w:val="22"/>
              </w:rPr>
              <w:t>-</w:t>
            </w:r>
          </w:p>
        </w:tc>
        <w:tc>
          <w:tcPr>
            <w:tcW w:w="236" w:type="dxa"/>
            <w:shd w:val="clear" w:color="auto" w:fill="auto"/>
            <w:vAlign w:val="bottom"/>
          </w:tcPr>
          <w:p w14:paraId="0D430D4A" w14:textId="6B324D92" w:rsidR="00AB062A" w:rsidRPr="00CC2B9D" w:rsidRDefault="00AB062A" w:rsidP="00AB062A">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tcBorders>
            <w:shd w:val="clear" w:color="auto" w:fill="auto"/>
            <w:vAlign w:val="bottom"/>
          </w:tcPr>
          <w:p w14:paraId="69C7BD07" w14:textId="60190F67" w:rsidR="00AB062A" w:rsidRPr="00CC2B9D" w:rsidRDefault="00AB062A" w:rsidP="00AB062A">
            <w:pPr>
              <w:pStyle w:val="BodyText"/>
              <w:tabs>
                <w:tab w:val="decimal" w:pos="1084"/>
              </w:tabs>
              <w:spacing w:after="0" w:line="240" w:lineRule="auto"/>
              <w:ind w:left="-90" w:right="-108"/>
              <w:rPr>
                <w:rFonts w:ascii="Calibri" w:hAnsi="Calibri" w:cs="Calibri"/>
                <w:b/>
                <w:bCs/>
                <w:szCs w:val="22"/>
              </w:rPr>
            </w:pPr>
            <w:r w:rsidRPr="00CC2B9D">
              <w:rPr>
                <w:rFonts w:ascii="Calibri" w:hAnsi="Calibri" w:cs="Calibri"/>
                <w:b/>
                <w:bCs/>
                <w:szCs w:val="22"/>
              </w:rPr>
              <w:t>1,630</w:t>
            </w:r>
          </w:p>
        </w:tc>
        <w:tc>
          <w:tcPr>
            <w:tcW w:w="236" w:type="dxa"/>
            <w:shd w:val="clear" w:color="auto" w:fill="auto"/>
            <w:vAlign w:val="bottom"/>
          </w:tcPr>
          <w:p w14:paraId="21E8E7D1" w14:textId="77777777" w:rsidR="00AB062A" w:rsidRPr="00CC2B9D" w:rsidRDefault="00AB062A" w:rsidP="00AB062A">
            <w:pPr>
              <w:pStyle w:val="BodyText"/>
              <w:tabs>
                <w:tab w:val="decimal" w:pos="1084"/>
              </w:tabs>
              <w:spacing w:after="0" w:line="240" w:lineRule="auto"/>
              <w:ind w:left="-90" w:right="-108"/>
              <w:rPr>
                <w:rFonts w:ascii="Calibri" w:hAnsi="Calibri" w:cs="Calibri"/>
                <w:b/>
                <w:bCs/>
                <w:szCs w:val="22"/>
              </w:rPr>
            </w:pPr>
          </w:p>
        </w:tc>
        <w:tc>
          <w:tcPr>
            <w:tcW w:w="1384" w:type="dxa"/>
            <w:tcBorders>
              <w:top w:val="single" w:sz="4" w:space="0" w:color="auto"/>
            </w:tcBorders>
            <w:shd w:val="clear" w:color="auto" w:fill="auto"/>
            <w:vAlign w:val="bottom"/>
          </w:tcPr>
          <w:p w14:paraId="0A005213" w14:textId="502EB0E4" w:rsidR="00AB062A" w:rsidRPr="00CC2B9D" w:rsidRDefault="00AB062A" w:rsidP="00AB062A">
            <w:pPr>
              <w:pStyle w:val="BodyText"/>
              <w:tabs>
                <w:tab w:val="decimal" w:pos="1084"/>
              </w:tabs>
              <w:spacing w:after="0" w:line="240" w:lineRule="auto"/>
              <w:ind w:left="-90" w:right="-108"/>
              <w:rPr>
                <w:rFonts w:ascii="Calibri" w:hAnsi="Calibri" w:cs="Calibri"/>
                <w:b/>
                <w:bCs/>
                <w:szCs w:val="22"/>
              </w:rPr>
            </w:pPr>
            <w:r w:rsidRPr="00CC2B9D">
              <w:rPr>
                <w:rFonts w:ascii="Calibri" w:hAnsi="Calibri" w:cs="Calibri"/>
                <w:b/>
                <w:bCs/>
                <w:szCs w:val="22"/>
              </w:rPr>
              <w:t>34,799</w:t>
            </w:r>
          </w:p>
        </w:tc>
        <w:tc>
          <w:tcPr>
            <w:tcW w:w="236" w:type="dxa"/>
            <w:shd w:val="clear" w:color="auto" w:fill="auto"/>
            <w:vAlign w:val="bottom"/>
          </w:tcPr>
          <w:p w14:paraId="49594DE9" w14:textId="77777777" w:rsidR="00AB062A" w:rsidRPr="00CC2B9D" w:rsidRDefault="00AB062A" w:rsidP="00AB062A">
            <w:pPr>
              <w:tabs>
                <w:tab w:val="decimal" w:pos="729"/>
              </w:tabs>
              <w:spacing w:line="240" w:lineRule="auto"/>
              <w:ind w:left="-90" w:right="-108"/>
              <w:rPr>
                <w:rFonts w:ascii="Calibri" w:hAnsi="Calibri" w:cs="Calibri"/>
                <w:szCs w:val="22"/>
              </w:rPr>
            </w:pPr>
          </w:p>
        </w:tc>
        <w:tc>
          <w:tcPr>
            <w:tcW w:w="1378" w:type="dxa"/>
            <w:tcBorders>
              <w:top w:val="single" w:sz="4" w:space="0" w:color="auto"/>
            </w:tcBorders>
            <w:shd w:val="clear" w:color="auto" w:fill="auto"/>
            <w:vAlign w:val="bottom"/>
          </w:tcPr>
          <w:p w14:paraId="020EC787" w14:textId="353C9555" w:rsidR="00AB062A" w:rsidRPr="00CC2B9D" w:rsidRDefault="00AB062A" w:rsidP="00AB062A">
            <w:pPr>
              <w:pStyle w:val="BodyText"/>
              <w:tabs>
                <w:tab w:val="decimal" w:pos="1084"/>
              </w:tabs>
              <w:spacing w:after="0" w:line="240" w:lineRule="auto"/>
              <w:ind w:left="-90" w:right="-108"/>
              <w:rPr>
                <w:rFonts w:ascii="Calibri" w:hAnsi="Calibri" w:cs="Calibri"/>
                <w:b/>
                <w:bCs/>
                <w:szCs w:val="22"/>
              </w:rPr>
            </w:pPr>
            <w:r w:rsidRPr="00CC2B9D">
              <w:rPr>
                <w:rFonts w:ascii="Calibri" w:hAnsi="Calibri" w:cs="Calibri"/>
                <w:b/>
                <w:bCs/>
                <w:szCs w:val="22"/>
              </w:rPr>
              <w:t>36,429</w:t>
            </w:r>
          </w:p>
        </w:tc>
      </w:tr>
      <w:tr w:rsidR="00AB062A" w:rsidRPr="00CC2B9D" w14:paraId="02411A92" w14:textId="77777777" w:rsidTr="00B56158">
        <w:trPr>
          <w:trHeight w:val="60"/>
        </w:trPr>
        <w:tc>
          <w:tcPr>
            <w:tcW w:w="3270" w:type="dxa"/>
            <w:shd w:val="clear" w:color="auto" w:fill="auto"/>
            <w:vAlign w:val="bottom"/>
          </w:tcPr>
          <w:p w14:paraId="59AB4C95" w14:textId="77777777" w:rsidR="00AB062A" w:rsidRPr="00CC2B9D" w:rsidRDefault="00AB062A" w:rsidP="00AB062A">
            <w:pPr>
              <w:ind w:left="-17" w:right="-42"/>
              <w:rPr>
                <w:rFonts w:asciiTheme="minorHAnsi" w:hAnsiTheme="minorHAnsi" w:cstheme="minorHAnsi"/>
                <w:szCs w:val="22"/>
              </w:rPr>
            </w:pPr>
            <w:r w:rsidRPr="00CC2B9D">
              <w:rPr>
                <w:rFonts w:asciiTheme="minorHAnsi" w:hAnsiTheme="minorHAnsi" w:cstheme="minorHAnsi"/>
                <w:szCs w:val="22"/>
              </w:rPr>
              <w:t>Depreciation charge for the year</w:t>
            </w:r>
          </w:p>
        </w:tc>
        <w:tc>
          <w:tcPr>
            <w:tcW w:w="1382" w:type="dxa"/>
            <w:tcBorders>
              <w:bottom w:val="single" w:sz="4" w:space="0" w:color="auto"/>
            </w:tcBorders>
            <w:shd w:val="clear" w:color="auto" w:fill="auto"/>
            <w:vAlign w:val="bottom"/>
          </w:tcPr>
          <w:p w14:paraId="2F06E39C" w14:textId="61225523" w:rsidR="00AB062A" w:rsidRPr="00CC2B9D" w:rsidRDefault="00AB062A" w:rsidP="00AB062A">
            <w:pPr>
              <w:pStyle w:val="BodyText"/>
              <w:tabs>
                <w:tab w:val="decimal" w:pos="841"/>
              </w:tabs>
              <w:spacing w:after="0" w:line="240" w:lineRule="auto"/>
              <w:ind w:left="-90" w:right="-108"/>
              <w:rPr>
                <w:rFonts w:ascii="Calibri" w:hAnsi="Calibri" w:cs="Calibri"/>
                <w:szCs w:val="22"/>
              </w:rPr>
            </w:pPr>
            <w:r w:rsidRPr="00CC2B9D">
              <w:rPr>
                <w:rFonts w:ascii="Calibri" w:hAnsi="Calibri" w:cs="Calibri"/>
                <w:szCs w:val="22"/>
              </w:rPr>
              <w:t>-</w:t>
            </w:r>
          </w:p>
        </w:tc>
        <w:tc>
          <w:tcPr>
            <w:tcW w:w="236" w:type="dxa"/>
            <w:shd w:val="clear" w:color="auto" w:fill="auto"/>
            <w:vAlign w:val="bottom"/>
          </w:tcPr>
          <w:p w14:paraId="09CF245D" w14:textId="0E24A627" w:rsidR="00AB062A" w:rsidRPr="00CC2B9D" w:rsidRDefault="00AB062A" w:rsidP="00AB062A">
            <w:pPr>
              <w:pStyle w:val="BodyText"/>
              <w:tabs>
                <w:tab w:val="decimal" w:pos="1084"/>
              </w:tabs>
              <w:spacing w:after="0" w:line="240" w:lineRule="auto"/>
              <w:ind w:left="-90" w:right="-108"/>
              <w:rPr>
                <w:rFonts w:ascii="Calibri" w:hAnsi="Calibri" w:cs="Calibri"/>
                <w:szCs w:val="22"/>
              </w:rPr>
            </w:pPr>
          </w:p>
        </w:tc>
        <w:tc>
          <w:tcPr>
            <w:tcW w:w="1384" w:type="dxa"/>
            <w:tcBorders>
              <w:bottom w:val="single" w:sz="4" w:space="0" w:color="auto"/>
            </w:tcBorders>
            <w:shd w:val="clear" w:color="auto" w:fill="auto"/>
            <w:vAlign w:val="bottom"/>
          </w:tcPr>
          <w:p w14:paraId="25F20055" w14:textId="7D28FA26" w:rsidR="00AB062A" w:rsidRPr="00CC2B9D" w:rsidRDefault="00AB062A" w:rsidP="00AB062A">
            <w:pPr>
              <w:pStyle w:val="BodyText"/>
              <w:tabs>
                <w:tab w:val="decimal" w:pos="841"/>
              </w:tabs>
              <w:spacing w:after="0" w:line="240" w:lineRule="auto"/>
              <w:ind w:left="-90" w:right="-108"/>
              <w:rPr>
                <w:rFonts w:ascii="Calibri" w:hAnsi="Calibri" w:cs="Calibri"/>
                <w:szCs w:val="22"/>
              </w:rPr>
            </w:pPr>
            <w:r w:rsidRPr="00CC2B9D">
              <w:rPr>
                <w:rFonts w:ascii="Calibri" w:hAnsi="Calibri" w:cs="Calibri"/>
                <w:szCs w:val="22"/>
              </w:rPr>
              <w:t>-</w:t>
            </w:r>
          </w:p>
        </w:tc>
        <w:tc>
          <w:tcPr>
            <w:tcW w:w="236" w:type="dxa"/>
            <w:shd w:val="clear" w:color="auto" w:fill="auto"/>
            <w:vAlign w:val="bottom"/>
          </w:tcPr>
          <w:p w14:paraId="12163157" w14:textId="77777777" w:rsidR="00AB062A" w:rsidRPr="00CC2B9D" w:rsidRDefault="00AB062A" w:rsidP="00AB062A">
            <w:pPr>
              <w:pStyle w:val="BodyText"/>
              <w:tabs>
                <w:tab w:val="decimal" w:pos="1084"/>
              </w:tabs>
              <w:spacing w:after="0" w:line="240" w:lineRule="auto"/>
              <w:ind w:left="-90" w:right="-108"/>
              <w:rPr>
                <w:rFonts w:ascii="Calibri" w:hAnsi="Calibri" w:cs="Calibri"/>
                <w:szCs w:val="22"/>
              </w:rPr>
            </w:pPr>
          </w:p>
        </w:tc>
        <w:tc>
          <w:tcPr>
            <w:tcW w:w="1384" w:type="dxa"/>
            <w:tcBorders>
              <w:bottom w:val="single" w:sz="4" w:space="0" w:color="auto"/>
            </w:tcBorders>
            <w:shd w:val="clear" w:color="auto" w:fill="auto"/>
            <w:vAlign w:val="bottom"/>
          </w:tcPr>
          <w:p w14:paraId="1BA5E130" w14:textId="2FF803BA" w:rsidR="00AB062A" w:rsidRPr="00CC2B9D" w:rsidRDefault="00AB062A" w:rsidP="00AB062A">
            <w:pPr>
              <w:pStyle w:val="BodyText"/>
              <w:tabs>
                <w:tab w:val="decimal" w:pos="1084"/>
              </w:tabs>
              <w:spacing w:after="0" w:line="240" w:lineRule="auto"/>
              <w:ind w:left="-90" w:right="-108"/>
              <w:rPr>
                <w:rFonts w:ascii="Calibri" w:hAnsi="Calibri" w:cs="Calibri"/>
                <w:szCs w:val="22"/>
              </w:rPr>
            </w:pPr>
            <w:r w:rsidRPr="00CC2B9D">
              <w:rPr>
                <w:rFonts w:ascii="Calibri" w:hAnsi="Calibri" w:cs="Calibri"/>
                <w:szCs w:val="22"/>
              </w:rPr>
              <w:t>1,140</w:t>
            </w:r>
          </w:p>
        </w:tc>
        <w:tc>
          <w:tcPr>
            <w:tcW w:w="236" w:type="dxa"/>
            <w:shd w:val="clear" w:color="auto" w:fill="auto"/>
            <w:vAlign w:val="bottom"/>
          </w:tcPr>
          <w:p w14:paraId="45BCBCAA" w14:textId="77777777" w:rsidR="00AB062A" w:rsidRPr="00CC2B9D" w:rsidRDefault="00AB062A" w:rsidP="00AB062A">
            <w:pPr>
              <w:tabs>
                <w:tab w:val="decimal" w:pos="729"/>
              </w:tabs>
              <w:spacing w:line="240" w:lineRule="auto"/>
              <w:ind w:left="-90" w:right="-108"/>
              <w:rPr>
                <w:rFonts w:ascii="Calibri" w:hAnsi="Calibri" w:cs="Calibri"/>
                <w:szCs w:val="22"/>
              </w:rPr>
            </w:pPr>
          </w:p>
        </w:tc>
        <w:tc>
          <w:tcPr>
            <w:tcW w:w="1378" w:type="dxa"/>
            <w:tcBorders>
              <w:bottom w:val="single" w:sz="4" w:space="0" w:color="auto"/>
            </w:tcBorders>
            <w:shd w:val="clear" w:color="auto" w:fill="auto"/>
            <w:vAlign w:val="bottom"/>
          </w:tcPr>
          <w:p w14:paraId="749E9182" w14:textId="61B86540" w:rsidR="00AB062A" w:rsidRPr="00CC2B9D" w:rsidRDefault="00AB062A" w:rsidP="00AB062A">
            <w:pPr>
              <w:pStyle w:val="BodyText"/>
              <w:tabs>
                <w:tab w:val="decimal" w:pos="1084"/>
              </w:tabs>
              <w:spacing w:after="0" w:line="240" w:lineRule="auto"/>
              <w:ind w:left="-90" w:right="-108"/>
              <w:rPr>
                <w:rFonts w:ascii="Calibri" w:hAnsi="Calibri" w:cs="Calibri"/>
                <w:szCs w:val="22"/>
              </w:rPr>
            </w:pPr>
            <w:r w:rsidRPr="00CC2B9D">
              <w:rPr>
                <w:rFonts w:ascii="Calibri" w:hAnsi="Calibri" w:cs="Calibri"/>
                <w:szCs w:val="22"/>
              </w:rPr>
              <w:t>1,140</w:t>
            </w:r>
          </w:p>
        </w:tc>
      </w:tr>
      <w:tr w:rsidR="00AB062A" w:rsidRPr="00CC2B9D" w14:paraId="2FEF7C52" w14:textId="77777777" w:rsidTr="00B56158">
        <w:trPr>
          <w:trHeight w:val="60"/>
        </w:trPr>
        <w:tc>
          <w:tcPr>
            <w:tcW w:w="3270" w:type="dxa"/>
            <w:shd w:val="clear" w:color="auto" w:fill="auto"/>
            <w:vAlign w:val="bottom"/>
          </w:tcPr>
          <w:p w14:paraId="16A50DB6" w14:textId="318DB895" w:rsidR="00AB062A" w:rsidRPr="00CC2B9D" w:rsidRDefault="00AB062A" w:rsidP="00AB062A">
            <w:pPr>
              <w:ind w:left="-17" w:right="-42"/>
              <w:rPr>
                <w:rFonts w:asciiTheme="minorHAnsi" w:hAnsiTheme="minorHAnsi" w:cstheme="minorHAnsi"/>
                <w:szCs w:val="22"/>
              </w:rPr>
            </w:pPr>
            <w:r w:rsidRPr="00CC2B9D">
              <w:rPr>
                <w:rFonts w:asciiTheme="minorHAnsi" w:hAnsiTheme="minorHAnsi" w:cstheme="minorHAnsi"/>
                <w:b/>
                <w:bCs/>
                <w:color w:val="000000"/>
                <w:szCs w:val="22"/>
              </w:rPr>
              <w:t>At 31 December 2024</w:t>
            </w:r>
          </w:p>
        </w:tc>
        <w:tc>
          <w:tcPr>
            <w:tcW w:w="1382" w:type="dxa"/>
            <w:tcBorders>
              <w:top w:val="single" w:sz="4" w:space="0" w:color="auto"/>
              <w:bottom w:val="double" w:sz="4" w:space="0" w:color="auto"/>
            </w:tcBorders>
            <w:shd w:val="clear" w:color="auto" w:fill="auto"/>
            <w:vAlign w:val="bottom"/>
          </w:tcPr>
          <w:p w14:paraId="372D457B" w14:textId="1BA763EF" w:rsidR="00AB062A" w:rsidRPr="00CC2B9D" w:rsidRDefault="00AB062A" w:rsidP="00AB062A">
            <w:pPr>
              <w:pStyle w:val="BodyText"/>
              <w:tabs>
                <w:tab w:val="decimal" w:pos="841"/>
              </w:tabs>
              <w:spacing w:after="0" w:line="240" w:lineRule="auto"/>
              <w:ind w:left="-90" w:right="-108"/>
              <w:rPr>
                <w:rFonts w:ascii="Calibri" w:hAnsi="Calibri" w:cs="Calibri"/>
                <w:b/>
                <w:bCs/>
                <w:szCs w:val="22"/>
              </w:rPr>
            </w:pPr>
            <w:r w:rsidRPr="00CC2B9D">
              <w:rPr>
                <w:rFonts w:ascii="Calibri" w:hAnsi="Calibri" w:cs="Calibri"/>
                <w:b/>
                <w:bCs/>
                <w:szCs w:val="22"/>
              </w:rPr>
              <w:t>-</w:t>
            </w:r>
          </w:p>
        </w:tc>
        <w:tc>
          <w:tcPr>
            <w:tcW w:w="236" w:type="dxa"/>
            <w:shd w:val="clear" w:color="auto" w:fill="auto"/>
            <w:vAlign w:val="bottom"/>
          </w:tcPr>
          <w:p w14:paraId="305FC6BB" w14:textId="70FD0ECA" w:rsidR="00AB062A" w:rsidRPr="00CC2B9D" w:rsidRDefault="00AB062A" w:rsidP="00AB062A">
            <w:pPr>
              <w:pStyle w:val="BodyText"/>
              <w:tabs>
                <w:tab w:val="decimal" w:pos="1084"/>
              </w:tabs>
              <w:spacing w:after="0" w:line="240" w:lineRule="auto"/>
              <w:ind w:left="-90" w:right="-108"/>
              <w:rPr>
                <w:rFonts w:ascii="Calibri" w:hAnsi="Calibri" w:cs="Calibri"/>
                <w:b/>
                <w:bCs/>
                <w:szCs w:val="22"/>
              </w:rPr>
            </w:pPr>
          </w:p>
        </w:tc>
        <w:tc>
          <w:tcPr>
            <w:tcW w:w="1384" w:type="dxa"/>
            <w:tcBorders>
              <w:top w:val="single" w:sz="4" w:space="0" w:color="auto"/>
              <w:bottom w:val="double" w:sz="4" w:space="0" w:color="auto"/>
            </w:tcBorders>
            <w:shd w:val="clear" w:color="auto" w:fill="auto"/>
            <w:vAlign w:val="bottom"/>
          </w:tcPr>
          <w:p w14:paraId="219C0713" w14:textId="49DDFD1F" w:rsidR="00AB062A" w:rsidRPr="00CC2B9D" w:rsidRDefault="00AB062A" w:rsidP="00AB062A">
            <w:pPr>
              <w:pStyle w:val="BodyText"/>
              <w:tabs>
                <w:tab w:val="decimal" w:pos="1084"/>
              </w:tabs>
              <w:spacing w:after="0" w:line="240" w:lineRule="auto"/>
              <w:ind w:left="-90" w:right="-108"/>
              <w:rPr>
                <w:rFonts w:ascii="Calibri" w:hAnsi="Calibri" w:cs="Calibri"/>
                <w:b/>
                <w:bCs/>
                <w:szCs w:val="22"/>
              </w:rPr>
            </w:pPr>
            <w:r w:rsidRPr="00CC2B9D">
              <w:rPr>
                <w:rFonts w:ascii="Calibri" w:hAnsi="Calibri" w:cs="Calibri"/>
                <w:b/>
                <w:bCs/>
                <w:szCs w:val="22"/>
              </w:rPr>
              <w:t>1,630</w:t>
            </w:r>
          </w:p>
        </w:tc>
        <w:tc>
          <w:tcPr>
            <w:tcW w:w="236" w:type="dxa"/>
            <w:shd w:val="clear" w:color="auto" w:fill="auto"/>
            <w:vAlign w:val="bottom"/>
          </w:tcPr>
          <w:p w14:paraId="7C86338A" w14:textId="77777777" w:rsidR="00AB062A" w:rsidRPr="00CC2B9D" w:rsidRDefault="00AB062A" w:rsidP="00AB062A">
            <w:pPr>
              <w:pStyle w:val="BodyText"/>
              <w:tabs>
                <w:tab w:val="decimal" w:pos="1084"/>
              </w:tabs>
              <w:spacing w:after="0" w:line="240" w:lineRule="auto"/>
              <w:ind w:left="-90" w:right="-108"/>
              <w:rPr>
                <w:rFonts w:ascii="Calibri" w:hAnsi="Calibri" w:cs="Calibri"/>
                <w:b/>
                <w:bCs/>
                <w:szCs w:val="22"/>
              </w:rPr>
            </w:pPr>
          </w:p>
        </w:tc>
        <w:tc>
          <w:tcPr>
            <w:tcW w:w="1384" w:type="dxa"/>
            <w:tcBorders>
              <w:top w:val="single" w:sz="4" w:space="0" w:color="auto"/>
              <w:bottom w:val="double" w:sz="4" w:space="0" w:color="auto"/>
            </w:tcBorders>
            <w:shd w:val="clear" w:color="auto" w:fill="auto"/>
            <w:vAlign w:val="bottom"/>
          </w:tcPr>
          <w:p w14:paraId="550BBB36" w14:textId="72C970E0" w:rsidR="00AB062A" w:rsidRPr="00CC2B9D" w:rsidRDefault="00AB062A" w:rsidP="00AB062A">
            <w:pPr>
              <w:pStyle w:val="BodyText"/>
              <w:tabs>
                <w:tab w:val="decimal" w:pos="1084"/>
              </w:tabs>
              <w:spacing w:after="0" w:line="240" w:lineRule="auto"/>
              <w:ind w:left="-90" w:right="-108"/>
              <w:rPr>
                <w:rFonts w:ascii="Calibri" w:hAnsi="Calibri" w:cs="Calibri"/>
                <w:b/>
                <w:bCs/>
                <w:szCs w:val="22"/>
              </w:rPr>
            </w:pPr>
            <w:r w:rsidRPr="00CC2B9D">
              <w:rPr>
                <w:rFonts w:ascii="Calibri" w:hAnsi="Calibri" w:cs="Calibri"/>
                <w:b/>
                <w:bCs/>
                <w:szCs w:val="22"/>
              </w:rPr>
              <w:t>35,939</w:t>
            </w:r>
          </w:p>
        </w:tc>
        <w:tc>
          <w:tcPr>
            <w:tcW w:w="236" w:type="dxa"/>
            <w:shd w:val="clear" w:color="auto" w:fill="auto"/>
            <w:vAlign w:val="bottom"/>
          </w:tcPr>
          <w:p w14:paraId="3E19EB06" w14:textId="77777777" w:rsidR="00AB062A" w:rsidRPr="00CC2B9D" w:rsidRDefault="00AB062A" w:rsidP="00AB062A">
            <w:pPr>
              <w:tabs>
                <w:tab w:val="decimal" w:pos="729"/>
              </w:tabs>
              <w:spacing w:line="240" w:lineRule="auto"/>
              <w:ind w:left="-90" w:right="-108"/>
              <w:rPr>
                <w:rFonts w:ascii="Calibri" w:hAnsi="Calibri" w:cs="Calibri"/>
                <w:szCs w:val="22"/>
              </w:rPr>
            </w:pPr>
          </w:p>
        </w:tc>
        <w:tc>
          <w:tcPr>
            <w:tcW w:w="1378" w:type="dxa"/>
            <w:tcBorders>
              <w:top w:val="single" w:sz="4" w:space="0" w:color="auto"/>
              <w:bottom w:val="double" w:sz="4" w:space="0" w:color="auto"/>
            </w:tcBorders>
            <w:shd w:val="clear" w:color="auto" w:fill="auto"/>
            <w:vAlign w:val="bottom"/>
          </w:tcPr>
          <w:p w14:paraId="035A07F2" w14:textId="18854056" w:rsidR="00AB062A" w:rsidRPr="00CC2B9D" w:rsidRDefault="00AB062A" w:rsidP="00AB062A">
            <w:pPr>
              <w:pStyle w:val="BodyText"/>
              <w:tabs>
                <w:tab w:val="decimal" w:pos="1084"/>
              </w:tabs>
              <w:spacing w:after="0" w:line="240" w:lineRule="auto"/>
              <w:ind w:left="-90" w:right="-108"/>
              <w:rPr>
                <w:rFonts w:ascii="Calibri" w:hAnsi="Calibri" w:cs="Calibri"/>
                <w:b/>
                <w:bCs/>
                <w:szCs w:val="22"/>
              </w:rPr>
            </w:pPr>
            <w:r w:rsidRPr="00CC2B9D">
              <w:rPr>
                <w:rFonts w:ascii="Calibri" w:hAnsi="Calibri" w:cs="Calibri"/>
                <w:b/>
                <w:bCs/>
                <w:szCs w:val="22"/>
              </w:rPr>
              <w:t>3</w:t>
            </w:r>
            <w:r w:rsidR="00F803B3" w:rsidRPr="00CC2B9D">
              <w:rPr>
                <w:rFonts w:ascii="Calibri" w:hAnsi="Calibri" w:cs="Calibri"/>
                <w:b/>
                <w:bCs/>
                <w:szCs w:val="22"/>
              </w:rPr>
              <w:t>7,569</w:t>
            </w:r>
          </w:p>
        </w:tc>
      </w:tr>
      <w:tr w:rsidR="00AB062A" w:rsidRPr="00CC2B9D" w14:paraId="3D75F02A" w14:textId="77777777" w:rsidTr="00E64480">
        <w:trPr>
          <w:trHeight w:val="60"/>
        </w:trPr>
        <w:tc>
          <w:tcPr>
            <w:tcW w:w="3270" w:type="dxa"/>
            <w:shd w:val="clear" w:color="auto" w:fill="auto"/>
            <w:vAlign w:val="bottom"/>
          </w:tcPr>
          <w:p w14:paraId="1181327B" w14:textId="77777777" w:rsidR="00AB062A" w:rsidRPr="00CC2B9D" w:rsidRDefault="00AB062A" w:rsidP="00AB062A">
            <w:pPr>
              <w:ind w:left="-17" w:right="-42"/>
              <w:rPr>
                <w:rFonts w:asciiTheme="minorHAnsi" w:hAnsiTheme="minorHAnsi" w:cstheme="minorHAnsi"/>
                <w:szCs w:val="22"/>
              </w:rPr>
            </w:pPr>
          </w:p>
        </w:tc>
        <w:tc>
          <w:tcPr>
            <w:tcW w:w="1382" w:type="dxa"/>
            <w:tcBorders>
              <w:top w:val="double" w:sz="4" w:space="0" w:color="auto"/>
            </w:tcBorders>
            <w:shd w:val="clear" w:color="auto" w:fill="auto"/>
          </w:tcPr>
          <w:p w14:paraId="169D404F" w14:textId="77777777" w:rsidR="00AB062A" w:rsidRPr="00CC2B9D" w:rsidRDefault="00AB062A" w:rsidP="00AB062A">
            <w:pPr>
              <w:pStyle w:val="BodyText"/>
              <w:tabs>
                <w:tab w:val="decimal" w:pos="1084"/>
              </w:tabs>
              <w:spacing w:after="0" w:line="240" w:lineRule="auto"/>
              <w:ind w:left="-90" w:right="-108"/>
              <w:rPr>
                <w:rFonts w:ascii="Calibri" w:hAnsi="Calibri" w:cs="Calibri"/>
                <w:szCs w:val="22"/>
              </w:rPr>
            </w:pPr>
          </w:p>
        </w:tc>
        <w:tc>
          <w:tcPr>
            <w:tcW w:w="236" w:type="dxa"/>
            <w:shd w:val="clear" w:color="auto" w:fill="auto"/>
          </w:tcPr>
          <w:p w14:paraId="2EF58F4A" w14:textId="114EC9B8" w:rsidR="00AB062A" w:rsidRPr="00CC2B9D" w:rsidRDefault="00AB062A" w:rsidP="00AB062A">
            <w:pPr>
              <w:pStyle w:val="BodyText"/>
              <w:tabs>
                <w:tab w:val="decimal" w:pos="1084"/>
              </w:tabs>
              <w:spacing w:after="0" w:line="240" w:lineRule="auto"/>
              <w:ind w:left="-90" w:right="-108"/>
              <w:rPr>
                <w:rFonts w:ascii="Calibri" w:hAnsi="Calibri" w:cs="Calibri"/>
                <w:szCs w:val="22"/>
              </w:rPr>
            </w:pPr>
          </w:p>
        </w:tc>
        <w:tc>
          <w:tcPr>
            <w:tcW w:w="1384" w:type="dxa"/>
            <w:tcBorders>
              <w:top w:val="double" w:sz="4" w:space="0" w:color="auto"/>
            </w:tcBorders>
            <w:shd w:val="clear" w:color="auto" w:fill="auto"/>
          </w:tcPr>
          <w:p w14:paraId="3A4114B3" w14:textId="7A4E7543" w:rsidR="00AB062A" w:rsidRPr="00CC2B9D" w:rsidRDefault="00AB062A" w:rsidP="00AB062A">
            <w:pPr>
              <w:pStyle w:val="BodyText"/>
              <w:tabs>
                <w:tab w:val="decimal" w:pos="1084"/>
              </w:tabs>
              <w:spacing w:after="0" w:line="240" w:lineRule="auto"/>
              <w:ind w:left="-90" w:right="-108"/>
              <w:rPr>
                <w:rFonts w:ascii="Calibri" w:hAnsi="Calibri" w:cs="Calibri"/>
                <w:szCs w:val="22"/>
              </w:rPr>
            </w:pPr>
          </w:p>
        </w:tc>
        <w:tc>
          <w:tcPr>
            <w:tcW w:w="236" w:type="dxa"/>
            <w:shd w:val="clear" w:color="auto" w:fill="auto"/>
          </w:tcPr>
          <w:p w14:paraId="02545842" w14:textId="77777777" w:rsidR="00AB062A" w:rsidRPr="00CC2B9D" w:rsidRDefault="00AB062A" w:rsidP="00AB062A">
            <w:pPr>
              <w:pStyle w:val="BodyText"/>
              <w:tabs>
                <w:tab w:val="decimal" w:pos="1084"/>
              </w:tabs>
              <w:spacing w:after="0" w:line="240" w:lineRule="auto"/>
              <w:ind w:left="-90" w:right="-108"/>
              <w:rPr>
                <w:rFonts w:ascii="Calibri" w:hAnsi="Calibri" w:cs="Calibri"/>
                <w:szCs w:val="22"/>
              </w:rPr>
            </w:pPr>
          </w:p>
        </w:tc>
        <w:tc>
          <w:tcPr>
            <w:tcW w:w="1384" w:type="dxa"/>
            <w:tcBorders>
              <w:top w:val="double" w:sz="4" w:space="0" w:color="auto"/>
            </w:tcBorders>
            <w:shd w:val="clear" w:color="auto" w:fill="auto"/>
            <w:vAlign w:val="bottom"/>
          </w:tcPr>
          <w:p w14:paraId="247A403F" w14:textId="482D0637" w:rsidR="00AB062A" w:rsidRPr="00CC2B9D" w:rsidRDefault="00AB062A" w:rsidP="00AB062A">
            <w:pPr>
              <w:pStyle w:val="BodyText"/>
              <w:tabs>
                <w:tab w:val="decimal" w:pos="1084"/>
              </w:tabs>
              <w:spacing w:after="0" w:line="240" w:lineRule="auto"/>
              <w:ind w:left="-90" w:right="-108"/>
              <w:rPr>
                <w:rFonts w:ascii="Calibri" w:hAnsi="Calibri" w:cs="Calibri"/>
                <w:szCs w:val="22"/>
              </w:rPr>
            </w:pPr>
          </w:p>
        </w:tc>
        <w:tc>
          <w:tcPr>
            <w:tcW w:w="236" w:type="dxa"/>
            <w:shd w:val="clear" w:color="auto" w:fill="auto"/>
            <w:vAlign w:val="bottom"/>
          </w:tcPr>
          <w:p w14:paraId="00FF8722" w14:textId="77777777" w:rsidR="00AB062A" w:rsidRPr="00CC2B9D" w:rsidRDefault="00AB062A" w:rsidP="00AB062A">
            <w:pPr>
              <w:tabs>
                <w:tab w:val="decimal" w:pos="729"/>
              </w:tabs>
              <w:spacing w:line="240" w:lineRule="auto"/>
              <w:ind w:left="-90" w:right="-108"/>
              <w:rPr>
                <w:rFonts w:ascii="Calibri" w:hAnsi="Calibri" w:cs="Calibri"/>
                <w:szCs w:val="22"/>
              </w:rPr>
            </w:pPr>
          </w:p>
        </w:tc>
        <w:tc>
          <w:tcPr>
            <w:tcW w:w="1378" w:type="dxa"/>
            <w:tcBorders>
              <w:top w:val="double" w:sz="4" w:space="0" w:color="auto"/>
            </w:tcBorders>
            <w:shd w:val="clear" w:color="auto" w:fill="auto"/>
            <w:vAlign w:val="bottom"/>
          </w:tcPr>
          <w:p w14:paraId="65EFD973" w14:textId="77777777" w:rsidR="00AB062A" w:rsidRPr="00CC2B9D" w:rsidRDefault="00AB062A" w:rsidP="00AB062A">
            <w:pPr>
              <w:pStyle w:val="BodyText"/>
              <w:tabs>
                <w:tab w:val="decimal" w:pos="1084"/>
              </w:tabs>
              <w:spacing w:after="0" w:line="240" w:lineRule="auto"/>
              <w:ind w:left="-90" w:right="-108"/>
              <w:rPr>
                <w:rFonts w:ascii="Calibri" w:hAnsi="Calibri" w:cs="Calibri"/>
                <w:szCs w:val="22"/>
              </w:rPr>
            </w:pPr>
          </w:p>
        </w:tc>
      </w:tr>
      <w:tr w:rsidR="00AB062A" w:rsidRPr="00CC2B9D" w14:paraId="54E63FCF" w14:textId="77777777" w:rsidTr="00E64480">
        <w:trPr>
          <w:trHeight w:val="60"/>
        </w:trPr>
        <w:tc>
          <w:tcPr>
            <w:tcW w:w="3270" w:type="dxa"/>
            <w:shd w:val="clear" w:color="auto" w:fill="auto"/>
            <w:vAlign w:val="bottom"/>
          </w:tcPr>
          <w:p w14:paraId="708B42F6" w14:textId="77777777" w:rsidR="00AB062A" w:rsidRPr="00CC2B9D" w:rsidRDefault="00AB062A" w:rsidP="00AB062A">
            <w:pPr>
              <w:ind w:left="-17" w:right="-42"/>
              <w:rPr>
                <w:rFonts w:asciiTheme="minorHAnsi" w:hAnsiTheme="minorHAnsi" w:cstheme="minorHAnsi"/>
                <w:szCs w:val="22"/>
              </w:rPr>
            </w:pPr>
            <w:r w:rsidRPr="00CC2B9D">
              <w:rPr>
                <w:rFonts w:asciiTheme="minorHAnsi" w:hAnsiTheme="minorHAnsi" w:cstheme="minorHAnsi"/>
                <w:b/>
                <w:bCs/>
                <w:i/>
                <w:iCs/>
                <w:szCs w:val="22"/>
              </w:rPr>
              <w:t>Net book value</w:t>
            </w:r>
          </w:p>
        </w:tc>
        <w:tc>
          <w:tcPr>
            <w:tcW w:w="1382" w:type="dxa"/>
            <w:shd w:val="clear" w:color="auto" w:fill="auto"/>
          </w:tcPr>
          <w:p w14:paraId="54F11F66" w14:textId="77777777" w:rsidR="00AB062A" w:rsidRPr="00CC2B9D" w:rsidRDefault="00AB062A" w:rsidP="00AB062A">
            <w:pPr>
              <w:pStyle w:val="BodyText"/>
              <w:tabs>
                <w:tab w:val="decimal" w:pos="1084"/>
              </w:tabs>
              <w:spacing w:after="0" w:line="240" w:lineRule="auto"/>
              <w:ind w:left="-90" w:right="-108"/>
              <w:rPr>
                <w:rFonts w:ascii="Calibri" w:hAnsi="Calibri" w:cs="Calibri"/>
                <w:szCs w:val="22"/>
              </w:rPr>
            </w:pPr>
          </w:p>
        </w:tc>
        <w:tc>
          <w:tcPr>
            <w:tcW w:w="236" w:type="dxa"/>
            <w:shd w:val="clear" w:color="auto" w:fill="auto"/>
          </w:tcPr>
          <w:p w14:paraId="4F8688D5" w14:textId="31DBB665" w:rsidR="00AB062A" w:rsidRPr="00CC2B9D" w:rsidRDefault="00AB062A" w:rsidP="00AB062A">
            <w:pPr>
              <w:pStyle w:val="BodyText"/>
              <w:tabs>
                <w:tab w:val="decimal" w:pos="1084"/>
              </w:tabs>
              <w:spacing w:after="0" w:line="240" w:lineRule="auto"/>
              <w:ind w:left="-90" w:right="-108"/>
              <w:rPr>
                <w:rFonts w:ascii="Calibri" w:hAnsi="Calibri" w:cs="Calibri"/>
                <w:szCs w:val="22"/>
              </w:rPr>
            </w:pPr>
          </w:p>
        </w:tc>
        <w:tc>
          <w:tcPr>
            <w:tcW w:w="1384" w:type="dxa"/>
            <w:shd w:val="clear" w:color="auto" w:fill="auto"/>
          </w:tcPr>
          <w:p w14:paraId="1B67F243" w14:textId="30BCA158" w:rsidR="00AB062A" w:rsidRPr="00CC2B9D" w:rsidRDefault="00AB062A" w:rsidP="00AB062A">
            <w:pPr>
              <w:pStyle w:val="BodyText"/>
              <w:tabs>
                <w:tab w:val="decimal" w:pos="1084"/>
              </w:tabs>
              <w:spacing w:after="0" w:line="240" w:lineRule="auto"/>
              <w:ind w:left="-90" w:right="-108"/>
              <w:rPr>
                <w:rFonts w:ascii="Calibri" w:hAnsi="Calibri" w:cs="Calibri"/>
                <w:szCs w:val="22"/>
              </w:rPr>
            </w:pPr>
          </w:p>
        </w:tc>
        <w:tc>
          <w:tcPr>
            <w:tcW w:w="236" w:type="dxa"/>
            <w:shd w:val="clear" w:color="auto" w:fill="auto"/>
          </w:tcPr>
          <w:p w14:paraId="247A3A37" w14:textId="77777777" w:rsidR="00AB062A" w:rsidRPr="00CC2B9D" w:rsidRDefault="00AB062A" w:rsidP="00AB062A">
            <w:pPr>
              <w:pStyle w:val="BodyText"/>
              <w:tabs>
                <w:tab w:val="decimal" w:pos="1084"/>
              </w:tabs>
              <w:spacing w:after="0" w:line="240" w:lineRule="auto"/>
              <w:ind w:left="-90" w:right="-108"/>
              <w:rPr>
                <w:rFonts w:ascii="Calibri" w:hAnsi="Calibri" w:cs="Calibri"/>
                <w:szCs w:val="22"/>
              </w:rPr>
            </w:pPr>
          </w:p>
        </w:tc>
        <w:tc>
          <w:tcPr>
            <w:tcW w:w="1384" w:type="dxa"/>
            <w:shd w:val="clear" w:color="auto" w:fill="auto"/>
            <w:vAlign w:val="bottom"/>
          </w:tcPr>
          <w:p w14:paraId="2994D10D" w14:textId="47C9D196" w:rsidR="00AB062A" w:rsidRPr="00CC2B9D" w:rsidRDefault="00AB062A" w:rsidP="00AB062A">
            <w:pPr>
              <w:pStyle w:val="BodyText"/>
              <w:tabs>
                <w:tab w:val="decimal" w:pos="1084"/>
              </w:tabs>
              <w:spacing w:after="0" w:line="240" w:lineRule="auto"/>
              <w:ind w:left="-90" w:right="-108"/>
              <w:rPr>
                <w:rFonts w:ascii="Calibri" w:hAnsi="Calibri" w:cs="Calibri"/>
                <w:szCs w:val="22"/>
              </w:rPr>
            </w:pPr>
          </w:p>
        </w:tc>
        <w:tc>
          <w:tcPr>
            <w:tcW w:w="236" w:type="dxa"/>
            <w:shd w:val="clear" w:color="auto" w:fill="auto"/>
            <w:vAlign w:val="bottom"/>
          </w:tcPr>
          <w:p w14:paraId="4D24B8F6" w14:textId="77777777" w:rsidR="00AB062A" w:rsidRPr="00CC2B9D" w:rsidRDefault="00AB062A" w:rsidP="00AB062A">
            <w:pPr>
              <w:tabs>
                <w:tab w:val="decimal" w:pos="729"/>
              </w:tabs>
              <w:spacing w:line="240" w:lineRule="auto"/>
              <w:ind w:left="-90" w:right="-108"/>
              <w:rPr>
                <w:rFonts w:ascii="Calibri" w:hAnsi="Calibri" w:cs="Calibri"/>
                <w:szCs w:val="22"/>
              </w:rPr>
            </w:pPr>
          </w:p>
        </w:tc>
        <w:tc>
          <w:tcPr>
            <w:tcW w:w="1378" w:type="dxa"/>
            <w:shd w:val="clear" w:color="auto" w:fill="auto"/>
            <w:vAlign w:val="bottom"/>
          </w:tcPr>
          <w:p w14:paraId="14D89C06" w14:textId="77777777" w:rsidR="00AB062A" w:rsidRPr="00CC2B9D" w:rsidRDefault="00AB062A" w:rsidP="00AB062A">
            <w:pPr>
              <w:pStyle w:val="BodyText"/>
              <w:tabs>
                <w:tab w:val="decimal" w:pos="1084"/>
              </w:tabs>
              <w:spacing w:after="0" w:line="240" w:lineRule="auto"/>
              <w:ind w:left="-90" w:right="-108"/>
              <w:rPr>
                <w:rFonts w:ascii="Calibri" w:hAnsi="Calibri" w:cs="Calibri"/>
                <w:szCs w:val="22"/>
              </w:rPr>
            </w:pPr>
          </w:p>
        </w:tc>
      </w:tr>
      <w:tr w:rsidR="00AB062A" w:rsidRPr="00CC2B9D" w14:paraId="02B96ED6" w14:textId="77777777" w:rsidTr="00B56158">
        <w:trPr>
          <w:trHeight w:val="60"/>
        </w:trPr>
        <w:tc>
          <w:tcPr>
            <w:tcW w:w="3270" w:type="dxa"/>
            <w:shd w:val="clear" w:color="auto" w:fill="auto"/>
            <w:vAlign w:val="bottom"/>
          </w:tcPr>
          <w:p w14:paraId="202AD9CB" w14:textId="18E8F7F9" w:rsidR="00AB062A" w:rsidRPr="00CC2B9D" w:rsidRDefault="00AB062A" w:rsidP="00AB062A">
            <w:pPr>
              <w:ind w:left="-17" w:right="-42"/>
              <w:rPr>
                <w:rFonts w:asciiTheme="minorHAnsi" w:hAnsiTheme="minorHAnsi" w:cstheme="minorHAnsi"/>
                <w:szCs w:val="22"/>
              </w:rPr>
            </w:pPr>
            <w:r w:rsidRPr="00CC2B9D">
              <w:rPr>
                <w:rFonts w:asciiTheme="minorHAnsi" w:hAnsiTheme="minorHAnsi" w:cstheme="minorHAnsi"/>
                <w:b/>
                <w:bCs/>
                <w:color w:val="000000"/>
                <w:szCs w:val="22"/>
              </w:rPr>
              <w:t>At 31 December 2023</w:t>
            </w:r>
          </w:p>
        </w:tc>
        <w:tc>
          <w:tcPr>
            <w:tcW w:w="1382" w:type="dxa"/>
            <w:tcBorders>
              <w:bottom w:val="double" w:sz="4" w:space="0" w:color="auto"/>
            </w:tcBorders>
            <w:shd w:val="clear" w:color="auto" w:fill="auto"/>
            <w:vAlign w:val="bottom"/>
          </w:tcPr>
          <w:p w14:paraId="7EAE5EC9" w14:textId="786011DB" w:rsidR="00AB062A" w:rsidRPr="00CC2B9D" w:rsidRDefault="00AB062A" w:rsidP="00AB062A">
            <w:pPr>
              <w:pStyle w:val="BodyText"/>
              <w:tabs>
                <w:tab w:val="decimal" w:pos="1084"/>
              </w:tabs>
              <w:spacing w:after="0" w:line="240" w:lineRule="auto"/>
              <w:ind w:left="-90" w:right="-108"/>
              <w:rPr>
                <w:rFonts w:ascii="Calibri" w:hAnsi="Calibri" w:cs="Calibri"/>
                <w:b/>
                <w:bCs/>
                <w:szCs w:val="22"/>
              </w:rPr>
            </w:pPr>
            <w:r w:rsidRPr="00CC2B9D">
              <w:rPr>
                <w:rFonts w:asciiTheme="minorHAnsi" w:hAnsiTheme="minorHAnsi" w:cstheme="minorHAnsi"/>
                <w:b/>
                <w:bCs/>
                <w:szCs w:val="22"/>
              </w:rPr>
              <w:t>58,409</w:t>
            </w:r>
          </w:p>
        </w:tc>
        <w:tc>
          <w:tcPr>
            <w:tcW w:w="236" w:type="dxa"/>
            <w:shd w:val="clear" w:color="auto" w:fill="auto"/>
            <w:vAlign w:val="bottom"/>
          </w:tcPr>
          <w:p w14:paraId="09BC5DA9" w14:textId="70155D6F" w:rsidR="00AB062A" w:rsidRPr="00CC2B9D" w:rsidRDefault="00AB062A" w:rsidP="00AB062A">
            <w:pPr>
              <w:pStyle w:val="BodyText"/>
              <w:tabs>
                <w:tab w:val="decimal" w:pos="1084"/>
              </w:tabs>
              <w:spacing w:after="0" w:line="240" w:lineRule="auto"/>
              <w:ind w:left="-90" w:right="-108"/>
              <w:rPr>
                <w:rFonts w:ascii="Calibri" w:hAnsi="Calibri" w:cs="Calibri"/>
                <w:b/>
                <w:bCs/>
                <w:szCs w:val="22"/>
              </w:rPr>
            </w:pPr>
          </w:p>
        </w:tc>
        <w:tc>
          <w:tcPr>
            <w:tcW w:w="1384" w:type="dxa"/>
            <w:tcBorders>
              <w:bottom w:val="double" w:sz="4" w:space="0" w:color="auto"/>
            </w:tcBorders>
            <w:shd w:val="clear" w:color="auto" w:fill="auto"/>
            <w:vAlign w:val="bottom"/>
          </w:tcPr>
          <w:p w14:paraId="326CA8A8" w14:textId="30876847" w:rsidR="00AB062A" w:rsidRPr="00CC2B9D" w:rsidRDefault="00AB062A" w:rsidP="00AB062A">
            <w:pPr>
              <w:pStyle w:val="BodyText"/>
              <w:tabs>
                <w:tab w:val="decimal" w:pos="841"/>
              </w:tabs>
              <w:spacing w:after="0" w:line="240" w:lineRule="auto"/>
              <w:ind w:left="-90" w:right="-108"/>
              <w:rPr>
                <w:rFonts w:ascii="Calibri" w:hAnsi="Calibri" w:cs="Calibri"/>
                <w:b/>
                <w:bCs/>
                <w:szCs w:val="22"/>
              </w:rPr>
            </w:pPr>
            <w:r w:rsidRPr="00CC2B9D">
              <w:rPr>
                <w:rFonts w:ascii="Calibri" w:hAnsi="Calibri" w:cs="Calibri"/>
                <w:b/>
                <w:bCs/>
                <w:szCs w:val="22"/>
              </w:rPr>
              <w:t>-</w:t>
            </w:r>
          </w:p>
        </w:tc>
        <w:tc>
          <w:tcPr>
            <w:tcW w:w="236" w:type="dxa"/>
            <w:shd w:val="clear" w:color="auto" w:fill="auto"/>
            <w:vAlign w:val="bottom"/>
          </w:tcPr>
          <w:p w14:paraId="6FDCF9AC" w14:textId="77777777" w:rsidR="00AB062A" w:rsidRPr="00CC2B9D" w:rsidRDefault="00AB062A" w:rsidP="00AB062A">
            <w:pPr>
              <w:pStyle w:val="BodyText"/>
              <w:tabs>
                <w:tab w:val="decimal" w:pos="1084"/>
              </w:tabs>
              <w:spacing w:after="0" w:line="240" w:lineRule="auto"/>
              <w:ind w:left="-90" w:right="-108"/>
              <w:rPr>
                <w:rFonts w:ascii="Calibri" w:hAnsi="Calibri" w:cs="Calibri"/>
                <w:b/>
                <w:bCs/>
                <w:szCs w:val="22"/>
              </w:rPr>
            </w:pPr>
          </w:p>
        </w:tc>
        <w:tc>
          <w:tcPr>
            <w:tcW w:w="1384" w:type="dxa"/>
            <w:tcBorders>
              <w:bottom w:val="double" w:sz="4" w:space="0" w:color="auto"/>
            </w:tcBorders>
            <w:shd w:val="clear" w:color="auto" w:fill="auto"/>
            <w:vAlign w:val="bottom"/>
          </w:tcPr>
          <w:p w14:paraId="26F2024F" w14:textId="47F454F8" w:rsidR="00AB062A" w:rsidRPr="00CC2B9D" w:rsidRDefault="00AB062A" w:rsidP="00AB062A">
            <w:pPr>
              <w:pStyle w:val="BodyText"/>
              <w:tabs>
                <w:tab w:val="decimal" w:pos="1084"/>
              </w:tabs>
              <w:spacing w:after="0" w:line="240" w:lineRule="auto"/>
              <w:ind w:left="-90" w:right="-108"/>
              <w:rPr>
                <w:rFonts w:ascii="Calibri" w:hAnsi="Calibri" w:cs="Calibri"/>
                <w:b/>
                <w:bCs/>
                <w:szCs w:val="22"/>
              </w:rPr>
            </w:pPr>
            <w:r w:rsidRPr="00CC2B9D">
              <w:rPr>
                <w:rFonts w:ascii="Calibri" w:hAnsi="Calibri" w:cs="Calibri"/>
                <w:b/>
                <w:bCs/>
                <w:szCs w:val="22"/>
              </w:rPr>
              <w:t>44,703</w:t>
            </w:r>
          </w:p>
        </w:tc>
        <w:tc>
          <w:tcPr>
            <w:tcW w:w="236" w:type="dxa"/>
            <w:shd w:val="clear" w:color="auto" w:fill="auto"/>
            <w:vAlign w:val="bottom"/>
          </w:tcPr>
          <w:p w14:paraId="2D4F6811" w14:textId="77777777" w:rsidR="00AB062A" w:rsidRPr="00CC2B9D" w:rsidRDefault="00AB062A" w:rsidP="00AB062A">
            <w:pPr>
              <w:tabs>
                <w:tab w:val="decimal" w:pos="729"/>
              </w:tabs>
              <w:spacing w:line="240" w:lineRule="auto"/>
              <w:ind w:left="-90" w:right="-108"/>
              <w:rPr>
                <w:rFonts w:ascii="Calibri" w:hAnsi="Calibri" w:cs="Calibri"/>
                <w:b/>
                <w:bCs/>
                <w:szCs w:val="22"/>
              </w:rPr>
            </w:pPr>
          </w:p>
        </w:tc>
        <w:tc>
          <w:tcPr>
            <w:tcW w:w="1378" w:type="dxa"/>
            <w:tcBorders>
              <w:bottom w:val="double" w:sz="4" w:space="0" w:color="auto"/>
            </w:tcBorders>
            <w:shd w:val="clear" w:color="auto" w:fill="auto"/>
            <w:vAlign w:val="bottom"/>
          </w:tcPr>
          <w:p w14:paraId="5A582612" w14:textId="752C130E" w:rsidR="00AB062A" w:rsidRPr="00CC2B9D" w:rsidRDefault="00AB062A" w:rsidP="00AB062A">
            <w:pPr>
              <w:pStyle w:val="BodyText"/>
              <w:tabs>
                <w:tab w:val="decimal" w:pos="1084"/>
              </w:tabs>
              <w:spacing w:after="0" w:line="240" w:lineRule="auto"/>
              <w:ind w:left="-90" w:right="-108"/>
              <w:rPr>
                <w:rFonts w:ascii="Calibri" w:hAnsi="Calibri" w:cs="Calibri"/>
                <w:b/>
                <w:bCs/>
                <w:szCs w:val="22"/>
              </w:rPr>
            </w:pPr>
            <w:r w:rsidRPr="00CC2B9D">
              <w:rPr>
                <w:rFonts w:ascii="Calibri" w:hAnsi="Calibri" w:cs="Calibri"/>
                <w:b/>
                <w:bCs/>
                <w:szCs w:val="22"/>
              </w:rPr>
              <w:t>103,112</w:t>
            </w:r>
          </w:p>
        </w:tc>
      </w:tr>
      <w:tr w:rsidR="00AB062A" w:rsidRPr="00CC2B9D" w14:paraId="03C032B4" w14:textId="77777777" w:rsidTr="00E64480">
        <w:trPr>
          <w:trHeight w:val="294"/>
        </w:trPr>
        <w:tc>
          <w:tcPr>
            <w:tcW w:w="3270" w:type="dxa"/>
            <w:shd w:val="clear" w:color="auto" w:fill="auto"/>
            <w:vAlign w:val="bottom"/>
          </w:tcPr>
          <w:p w14:paraId="1EDDC99B" w14:textId="7F23FF84" w:rsidR="00AB062A" w:rsidRPr="00CC2B9D" w:rsidRDefault="00AB062A" w:rsidP="00AB062A">
            <w:pPr>
              <w:ind w:left="-17" w:right="-42"/>
              <w:rPr>
                <w:rFonts w:asciiTheme="minorHAnsi" w:hAnsiTheme="minorHAnsi" w:cstheme="minorHAnsi"/>
                <w:szCs w:val="22"/>
              </w:rPr>
            </w:pPr>
            <w:r w:rsidRPr="00CC2B9D">
              <w:rPr>
                <w:rFonts w:asciiTheme="minorHAnsi" w:hAnsiTheme="minorHAnsi" w:cstheme="minorHAnsi"/>
                <w:b/>
                <w:bCs/>
                <w:color w:val="000000"/>
                <w:szCs w:val="22"/>
              </w:rPr>
              <w:t>At 31 December 2024</w:t>
            </w:r>
          </w:p>
        </w:tc>
        <w:tc>
          <w:tcPr>
            <w:tcW w:w="1382" w:type="dxa"/>
            <w:tcBorders>
              <w:top w:val="double" w:sz="4" w:space="0" w:color="auto"/>
              <w:bottom w:val="double" w:sz="4" w:space="0" w:color="auto"/>
            </w:tcBorders>
            <w:shd w:val="clear" w:color="auto" w:fill="auto"/>
            <w:vAlign w:val="bottom"/>
          </w:tcPr>
          <w:p w14:paraId="21213548" w14:textId="3E3EFCF7" w:rsidR="00AB062A" w:rsidRPr="00CC2B9D" w:rsidRDefault="00DC594E" w:rsidP="00AB062A">
            <w:pPr>
              <w:pStyle w:val="BodyText"/>
              <w:tabs>
                <w:tab w:val="decimal" w:pos="1084"/>
              </w:tabs>
              <w:spacing w:after="0" w:line="240" w:lineRule="auto"/>
              <w:ind w:left="-90" w:right="-108"/>
              <w:rPr>
                <w:rFonts w:ascii="Calibri" w:hAnsi="Calibri" w:cs="Calibri"/>
                <w:b/>
                <w:bCs/>
                <w:szCs w:val="22"/>
              </w:rPr>
            </w:pPr>
            <w:r w:rsidRPr="00CC2B9D">
              <w:rPr>
                <w:rFonts w:ascii="Calibri" w:hAnsi="Calibri" w:cs="Calibri"/>
                <w:b/>
                <w:bCs/>
                <w:szCs w:val="22"/>
              </w:rPr>
              <w:t>58,409</w:t>
            </w:r>
          </w:p>
        </w:tc>
        <w:tc>
          <w:tcPr>
            <w:tcW w:w="236" w:type="dxa"/>
            <w:shd w:val="clear" w:color="auto" w:fill="auto"/>
            <w:vAlign w:val="bottom"/>
          </w:tcPr>
          <w:p w14:paraId="74277125" w14:textId="4577D488" w:rsidR="00AB062A" w:rsidRPr="00CC2B9D" w:rsidRDefault="00AB062A" w:rsidP="00AB062A">
            <w:pPr>
              <w:pStyle w:val="BodyText"/>
              <w:tabs>
                <w:tab w:val="decimal" w:pos="1084"/>
              </w:tabs>
              <w:spacing w:after="0" w:line="240" w:lineRule="auto"/>
              <w:ind w:left="-90" w:right="-108"/>
              <w:rPr>
                <w:rFonts w:ascii="Calibri" w:hAnsi="Calibri" w:cs="Calibri"/>
                <w:b/>
                <w:bCs/>
                <w:szCs w:val="22"/>
              </w:rPr>
            </w:pPr>
          </w:p>
        </w:tc>
        <w:tc>
          <w:tcPr>
            <w:tcW w:w="1384" w:type="dxa"/>
            <w:tcBorders>
              <w:top w:val="double" w:sz="4" w:space="0" w:color="auto"/>
              <w:bottom w:val="double" w:sz="4" w:space="0" w:color="auto"/>
            </w:tcBorders>
            <w:shd w:val="clear" w:color="auto" w:fill="auto"/>
            <w:vAlign w:val="bottom"/>
          </w:tcPr>
          <w:p w14:paraId="236C4FBA" w14:textId="1793C6B6" w:rsidR="00AB062A" w:rsidRPr="00CC2B9D" w:rsidRDefault="008D3782" w:rsidP="008D3782">
            <w:pPr>
              <w:pStyle w:val="BodyText"/>
              <w:tabs>
                <w:tab w:val="decimal" w:pos="841"/>
              </w:tabs>
              <w:spacing w:after="0" w:line="240" w:lineRule="auto"/>
              <w:ind w:left="-90" w:right="-108"/>
              <w:rPr>
                <w:rFonts w:ascii="Calibri" w:hAnsi="Calibri" w:cs="Calibri"/>
                <w:b/>
                <w:bCs/>
                <w:szCs w:val="22"/>
              </w:rPr>
            </w:pPr>
            <w:r w:rsidRPr="00CC2B9D">
              <w:rPr>
                <w:rFonts w:ascii="Calibri" w:hAnsi="Calibri" w:cs="Calibri"/>
                <w:b/>
                <w:bCs/>
                <w:szCs w:val="22"/>
              </w:rPr>
              <w:t>-</w:t>
            </w:r>
          </w:p>
        </w:tc>
        <w:tc>
          <w:tcPr>
            <w:tcW w:w="236" w:type="dxa"/>
            <w:shd w:val="clear" w:color="auto" w:fill="auto"/>
            <w:vAlign w:val="bottom"/>
          </w:tcPr>
          <w:p w14:paraId="21C0D323" w14:textId="77777777" w:rsidR="00AB062A" w:rsidRPr="00CC2B9D" w:rsidRDefault="00AB062A" w:rsidP="00AB062A">
            <w:pPr>
              <w:pStyle w:val="BodyText"/>
              <w:tabs>
                <w:tab w:val="decimal" w:pos="1084"/>
              </w:tabs>
              <w:spacing w:after="0" w:line="240" w:lineRule="auto"/>
              <w:ind w:left="-90" w:right="-108"/>
              <w:rPr>
                <w:rFonts w:ascii="Calibri" w:hAnsi="Calibri" w:cs="Calibri"/>
                <w:b/>
                <w:bCs/>
                <w:szCs w:val="22"/>
              </w:rPr>
            </w:pPr>
          </w:p>
        </w:tc>
        <w:tc>
          <w:tcPr>
            <w:tcW w:w="1384" w:type="dxa"/>
            <w:tcBorders>
              <w:top w:val="double" w:sz="4" w:space="0" w:color="auto"/>
              <w:bottom w:val="double" w:sz="4" w:space="0" w:color="auto"/>
            </w:tcBorders>
            <w:shd w:val="clear" w:color="auto" w:fill="auto"/>
            <w:vAlign w:val="bottom"/>
          </w:tcPr>
          <w:p w14:paraId="3D8C0C30" w14:textId="295E5944" w:rsidR="00AB062A" w:rsidRPr="00CC2B9D" w:rsidRDefault="008D3782" w:rsidP="00AB062A">
            <w:pPr>
              <w:pStyle w:val="BodyText"/>
              <w:tabs>
                <w:tab w:val="decimal" w:pos="1084"/>
              </w:tabs>
              <w:spacing w:after="0" w:line="240" w:lineRule="auto"/>
              <w:ind w:left="-90" w:right="-108"/>
              <w:rPr>
                <w:rFonts w:ascii="Calibri" w:hAnsi="Calibri" w:cs="Calibri"/>
                <w:b/>
                <w:bCs/>
                <w:szCs w:val="22"/>
              </w:rPr>
            </w:pPr>
            <w:r w:rsidRPr="00CC2B9D">
              <w:rPr>
                <w:rFonts w:ascii="Calibri" w:hAnsi="Calibri" w:cs="Calibri"/>
                <w:b/>
                <w:bCs/>
                <w:szCs w:val="22"/>
              </w:rPr>
              <w:t>43,563</w:t>
            </w:r>
          </w:p>
        </w:tc>
        <w:tc>
          <w:tcPr>
            <w:tcW w:w="236" w:type="dxa"/>
            <w:shd w:val="clear" w:color="auto" w:fill="auto"/>
            <w:vAlign w:val="bottom"/>
          </w:tcPr>
          <w:p w14:paraId="40BC65DA" w14:textId="77777777" w:rsidR="00AB062A" w:rsidRPr="00CC2B9D" w:rsidRDefault="00AB062A" w:rsidP="00AB062A">
            <w:pPr>
              <w:tabs>
                <w:tab w:val="decimal" w:pos="729"/>
              </w:tabs>
              <w:spacing w:line="240" w:lineRule="auto"/>
              <w:ind w:left="-90" w:right="-108"/>
              <w:rPr>
                <w:rFonts w:ascii="Calibri" w:hAnsi="Calibri" w:cs="Calibri"/>
                <w:b/>
                <w:bCs/>
                <w:szCs w:val="22"/>
              </w:rPr>
            </w:pPr>
          </w:p>
        </w:tc>
        <w:tc>
          <w:tcPr>
            <w:tcW w:w="1378" w:type="dxa"/>
            <w:tcBorders>
              <w:top w:val="double" w:sz="4" w:space="0" w:color="auto"/>
              <w:bottom w:val="double" w:sz="4" w:space="0" w:color="auto"/>
            </w:tcBorders>
            <w:shd w:val="clear" w:color="auto" w:fill="auto"/>
            <w:vAlign w:val="bottom"/>
          </w:tcPr>
          <w:p w14:paraId="169C42ED" w14:textId="3ED318ED" w:rsidR="00AB062A" w:rsidRPr="00CC2B9D" w:rsidRDefault="008D3782" w:rsidP="00AB062A">
            <w:pPr>
              <w:pStyle w:val="BodyText"/>
              <w:tabs>
                <w:tab w:val="decimal" w:pos="1084"/>
              </w:tabs>
              <w:spacing w:after="0" w:line="240" w:lineRule="auto"/>
              <w:ind w:left="-90" w:right="-108"/>
              <w:rPr>
                <w:rFonts w:ascii="Calibri" w:hAnsi="Calibri" w:cs="Calibri"/>
                <w:b/>
                <w:bCs/>
                <w:szCs w:val="22"/>
              </w:rPr>
            </w:pPr>
            <w:r w:rsidRPr="00CC2B9D">
              <w:rPr>
                <w:rFonts w:ascii="Calibri" w:hAnsi="Calibri" w:cs="Calibri"/>
                <w:b/>
                <w:bCs/>
                <w:szCs w:val="22"/>
              </w:rPr>
              <w:t>101,972</w:t>
            </w:r>
          </w:p>
        </w:tc>
      </w:tr>
    </w:tbl>
    <w:p w14:paraId="543C62B5" w14:textId="4A839327" w:rsidR="00365997" w:rsidRPr="00CC2B9D" w:rsidRDefault="00365997" w:rsidP="001216BB">
      <w:pPr>
        <w:ind w:left="495"/>
        <w:jc w:val="thaiDistribute"/>
        <w:rPr>
          <w:rFonts w:asciiTheme="minorHAnsi" w:eastAsia="Arial Unicode MS" w:hAnsiTheme="minorHAnsi" w:cstheme="minorHAnsi"/>
          <w:szCs w:val="22"/>
        </w:rPr>
      </w:pPr>
    </w:p>
    <w:p w14:paraId="34B11723" w14:textId="77777777" w:rsidR="00365997" w:rsidRPr="00CC2B9D" w:rsidRDefault="00365997">
      <w:pPr>
        <w:spacing w:line="240" w:lineRule="auto"/>
        <w:rPr>
          <w:rFonts w:asciiTheme="minorHAnsi" w:eastAsia="Arial Unicode MS" w:hAnsiTheme="minorHAnsi" w:cstheme="minorHAnsi"/>
          <w:szCs w:val="22"/>
        </w:rPr>
      </w:pPr>
      <w:r w:rsidRPr="00CC2B9D">
        <w:rPr>
          <w:rFonts w:asciiTheme="minorHAnsi" w:eastAsia="Arial Unicode MS" w:hAnsiTheme="minorHAnsi" w:cstheme="minorHAnsi"/>
          <w:szCs w:val="22"/>
        </w:rPr>
        <w:br w:type="page"/>
      </w:r>
    </w:p>
    <w:p w14:paraId="40704E14" w14:textId="5349C7EC" w:rsidR="00233542" w:rsidRPr="00CC2B9D" w:rsidRDefault="00233542" w:rsidP="000D664C">
      <w:pPr>
        <w:ind w:left="504"/>
        <w:jc w:val="thaiDistribute"/>
        <w:rPr>
          <w:rFonts w:asciiTheme="minorHAnsi" w:hAnsiTheme="minorHAnsi" w:cstheme="minorHAnsi"/>
          <w:szCs w:val="22"/>
        </w:rPr>
      </w:pPr>
      <w:r w:rsidRPr="00CC2B9D">
        <w:rPr>
          <w:rFonts w:asciiTheme="minorHAnsi" w:hAnsiTheme="minorHAnsi" w:cstheme="minorHAnsi"/>
          <w:szCs w:val="22"/>
        </w:rPr>
        <w:t xml:space="preserve">In </w:t>
      </w:r>
      <w:r w:rsidR="004A4DF1" w:rsidRPr="00CC2B9D">
        <w:rPr>
          <w:rFonts w:asciiTheme="minorHAnsi" w:hAnsiTheme="minorHAnsi" w:cstheme="minorHAnsi"/>
          <w:szCs w:val="22"/>
        </w:rPr>
        <w:t>202</w:t>
      </w:r>
      <w:r w:rsidR="00B34247" w:rsidRPr="00CC2B9D">
        <w:rPr>
          <w:rFonts w:asciiTheme="minorHAnsi" w:hAnsiTheme="minorHAnsi" w:cstheme="minorHAnsi"/>
          <w:szCs w:val="22"/>
        </w:rPr>
        <w:t>3</w:t>
      </w:r>
      <w:r w:rsidRPr="00CC2B9D">
        <w:rPr>
          <w:rFonts w:asciiTheme="minorHAnsi" w:hAnsiTheme="minorHAnsi" w:cstheme="minorHAnsi"/>
          <w:szCs w:val="22"/>
        </w:rPr>
        <w:t>, the fair value of</w:t>
      </w:r>
      <w:r w:rsidR="00CC0FEC" w:rsidRPr="00CC2B9D">
        <w:rPr>
          <w:rFonts w:asciiTheme="minorHAnsi" w:hAnsiTheme="minorHAnsi" w:cstheme="minorHAnsi"/>
          <w:szCs w:val="22"/>
        </w:rPr>
        <w:t xml:space="preserve"> the land held within</w:t>
      </w:r>
      <w:r w:rsidRPr="00CC2B9D">
        <w:rPr>
          <w:rFonts w:asciiTheme="minorHAnsi" w:hAnsiTheme="minorHAnsi" w:cstheme="minorHAnsi"/>
          <w:szCs w:val="22"/>
        </w:rPr>
        <w:t xml:space="preserve"> investment properties of the Group and the Company amount</w:t>
      </w:r>
      <w:r w:rsidR="002577FB" w:rsidRPr="00CC2B9D">
        <w:rPr>
          <w:rFonts w:asciiTheme="minorHAnsi" w:hAnsiTheme="minorHAnsi" w:cstheme="minorHAnsi"/>
          <w:szCs w:val="22"/>
        </w:rPr>
        <w:t>ed</w:t>
      </w:r>
      <w:r w:rsidR="00B60085" w:rsidRPr="00CC2B9D">
        <w:rPr>
          <w:rFonts w:asciiTheme="minorHAnsi" w:hAnsiTheme="minorHAnsi" w:cstheme="minorHAnsi"/>
          <w:szCs w:val="22"/>
        </w:rPr>
        <w:t xml:space="preserve"> </w:t>
      </w:r>
      <w:r w:rsidRPr="00CC2B9D">
        <w:rPr>
          <w:rFonts w:asciiTheme="minorHAnsi" w:hAnsiTheme="minorHAnsi" w:cstheme="minorHAnsi"/>
          <w:szCs w:val="22"/>
        </w:rPr>
        <w:t>to Baht 2</w:t>
      </w:r>
      <w:r w:rsidR="003A79A0" w:rsidRPr="00CC2B9D">
        <w:rPr>
          <w:rFonts w:asciiTheme="minorHAnsi" w:hAnsiTheme="minorHAnsi" w:cstheme="minorHAnsi"/>
          <w:szCs w:val="22"/>
        </w:rPr>
        <w:t>37</w:t>
      </w:r>
      <w:r w:rsidRPr="00CC2B9D">
        <w:rPr>
          <w:rFonts w:asciiTheme="minorHAnsi" w:hAnsiTheme="minorHAnsi" w:cstheme="minorHAnsi"/>
          <w:szCs w:val="22"/>
        </w:rPr>
        <w:t>.</w:t>
      </w:r>
      <w:r w:rsidR="00AD4ADC" w:rsidRPr="00CC2B9D">
        <w:rPr>
          <w:rFonts w:asciiTheme="minorHAnsi" w:hAnsiTheme="minorHAnsi" w:cstheme="minorHAnsi"/>
          <w:szCs w:val="22"/>
        </w:rPr>
        <w:t>1</w:t>
      </w:r>
      <w:r w:rsidR="003A79A0" w:rsidRPr="00CC2B9D">
        <w:rPr>
          <w:rFonts w:asciiTheme="minorHAnsi" w:hAnsiTheme="minorHAnsi" w:cstheme="minorHAnsi"/>
          <w:szCs w:val="22"/>
        </w:rPr>
        <w:t>3</w:t>
      </w:r>
      <w:r w:rsidRPr="00CC2B9D">
        <w:rPr>
          <w:rFonts w:asciiTheme="minorHAnsi" w:hAnsiTheme="minorHAnsi" w:cstheme="minorHAnsi"/>
          <w:szCs w:val="22"/>
        </w:rPr>
        <w:t xml:space="preserve"> million and Baht </w:t>
      </w:r>
      <w:r w:rsidR="003A79A0" w:rsidRPr="00CC2B9D">
        <w:rPr>
          <w:rFonts w:asciiTheme="minorHAnsi" w:hAnsiTheme="minorHAnsi" w:cstheme="minorHAnsi"/>
          <w:szCs w:val="22"/>
        </w:rPr>
        <w:t>83</w:t>
      </w:r>
      <w:r w:rsidRPr="00CC2B9D">
        <w:rPr>
          <w:rFonts w:asciiTheme="minorHAnsi" w:hAnsiTheme="minorHAnsi" w:cstheme="minorHAnsi"/>
          <w:szCs w:val="22"/>
        </w:rPr>
        <w:t>.</w:t>
      </w:r>
      <w:r w:rsidR="003A79A0" w:rsidRPr="00CC2B9D">
        <w:rPr>
          <w:rFonts w:asciiTheme="minorHAnsi" w:hAnsiTheme="minorHAnsi" w:cstheme="minorHAnsi"/>
          <w:szCs w:val="22"/>
        </w:rPr>
        <w:t>55</w:t>
      </w:r>
      <w:r w:rsidRPr="00CC2B9D">
        <w:rPr>
          <w:rFonts w:asciiTheme="minorHAnsi" w:hAnsiTheme="minorHAnsi" w:cstheme="minorHAnsi"/>
          <w:szCs w:val="22"/>
        </w:rPr>
        <w:t xml:space="preserve"> million respectively </w:t>
      </w:r>
      <w:r w:rsidR="00555EBC" w:rsidRPr="00CC2B9D">
        <w:rPr>
          <w:rFonts w:asciiTheme="minorHAnsi" w:hAnsiTheme="minorHAnsi" w:cstheme="minorHAnsi"/>
          <w:szCs w:val="22"/>
        </w:rPr>
        <w:t xml:space="preserve">and </w:t>
      </w:r>
      <w:r w:rsidRPr="00CC2B9D">
        <w:rPr>
          <w:rFonts w:asciiTheme="minorHAnsi" w:hAnsiTheme="minorHAnsi" w:cstheme="minorHAnsi"/>
          <w:szCs w:val="22"/>
        </w:rPr>
        <w:t>ha</w:t>
      </w:r>
      <w:r w:rsidR="00CC0FEC" w:rsidRPr="00CC2B9D">
        <w:rPr>
          <w:rFonts w:asciiTheme="minorHAnsi" w:hAnsiTheme="minorHAnsi" w:cstheme="minorHAnsi"/>
          <w:szCs w:val="22"/>
        </w:rPr>
        <w:t>d</w:t>
      </w:r>
      <w:r w:rsidRPr="00CC2B9D">
        <w:rPr>
          <w:rFonts w:asciiTheme="minorHAnsi" w:hAnsiTheme="minorHAnsi" w:cstheme="minorHAnsi"/>
          <w:szCs w:val="22"/>
        </w:rPr>
        <w:t xml:space="preserve"> been assessed </w:t>
      </w:r>
      <w:r w:rsidR="00555EBC" w:rsidRPr="00CC2B9D">
        <w:rPr>
          <w:rFonts w:asciiTheme="minorHAnsi" w:hAnsiTheme="minorHAnsi" w:cstheme="minorHAnsi"/>
          <w:szCs w:val="22"/>
        </w:rPr>
        <w:t>in</w:t>
      </w:r>
      <w:r w:rsidRPr="00CC2B9D">
        <w:rPr>
          <w:rFonts w:asciiTheme="minorHAnsi" w:hAnsiTheme="minorHAnsi" w:cstheme="minorHAnsi"/>
          <w:szCs w:val="22"/>
        </w:rPr>
        <w:t xml:space="preserve"> a valuation </w:t>
      </w:r>
      <w:r w:rsidR="00CC0FEC" w:rsidRPr="00CC2B9D">
        <w:rPr>
          <w:rFonts w:asciiTheme="minorHAnsi" w:hAnsiTheme="minorHAnsi" w:cstheme="minorHAnsi"/>
          <w:szCs w:val="22"/>
        </w:rPr>
        <w:t>d</w:t>
      </w:r>
      <w:r w:rsidRPr="00CC2B9D">
        <w:rPr>
          <w:rFonts w:asciiTheme="minorHAnsi" w:hAnsiTheme="minorHAnsi" w:cstheme="minorHAnsi"/>
          <w:szCs w:val="22"/>
        </w:rPr>
        <w:t xml:space="preserve">etermined by independent professional valuers, at open market values by replacement cost technique and compared with selling prices. The fair value measurement for </w:t>
      </w:r>
      <w:r w:rsidR="00CC0FEC" w:rsidRPr="00CC2B9D">
        <w:rPr>
          <w:rFonts w:asciiTheme="minorHAnsi" w:hAnsiTheme="minorHAnsi" w:cstheme="minorHAnsi"/>
          <w:szCs w:val="22"/>
        </w:rPr>
        <w:t xml:space="preserve">land within </w:t>
      </w:r>
      <w:r w:rsidRPr="00CC2B9D">
        <w:rPr>
          <w:rFonts w:asciiTheme="minorHAnsi" w:hAnsiTheme="minorHAnsi" w:cstheme="minorHAnsi"/>
          <w:szCs w:val="22"/>
        </w:rPr>
        <w:t>investment properties ha</w:t>
      </w:r>
      <w:r w:rsidR="00CC0FEC" w:rsidRPr="00CC2B9D">
        <w:rPr>
          <w:rFonts w:asciiTheme="minorHAnsi" w:hAnsiTheme="minorHAnsi" w:cstheme="minorHAnsi"/>
          <w:szCs w:val="22"/>
        </w:rPr>
        <w:t>s</w:t>
      </w:r>
      <w:r w:rsidRPr="00CC2B9D">
        <w:rPr>
          <w:rFonts w:asciiTheme="minorHAnsi" w:hAnsiTheme="minorHAnsi" w:cstheme="minorHAnsi"/>
          <w:szCs w:val="22"/>
        </w:rPr>
        <w:t xml:space="preserve"> been categorised as a Level 3 fair value.</w:t>
      </w:r>
    </w:p>
    <w:p w14:paraId="685AB699" w14:textId="68F42AFE" w:rsidR="00B530EE" w:rsidRPr="00CC2B9D" w:rsidRDefault="00B530EE" w:rsidP="00B530EE">
      <w:pPr>
        <w:ind w:left="504" w:hanging="9"/>
        <w:jc w:val="thaiDistribute"/>
        <w:rPr>
          <w:rFonts w:asciiTheme="minorHAnsi" w:hAnsiTheme="minorHAnsi" w:cstheme="minorHAnsi"/>
          <w:szCs w:val="22"/>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258"/>
        <w:gridCol w:w="2532"/>
        <w:gridCol w:w="257"/>
        <w:gridCol w:w="2983"/>
      </w:tblGrid>
      <w:tr w:rsidR="003313A8" w:rsidRPr="00CC2B9D" w14:paraId="35601712" w14:textId="77777777" w:rsidTr="006D2BB8">
        <w:trPr>
          <w:tblHeader/>
        </w:trPr>
        <w:tc>
          <w:tcPr>
            <w:tcW w:w="3510" w:type="dxa"/>
            <w:vAlign w:val="bottom"/>
          </w:tcPr>
          <w:p w14:paraId="0E98CD1E" w14:textId="0BF8D94A" w:rsidR="003313A8" w:rsidRPr="00CC2B9D" w:rsidRDefault="003313A8" w:rsidP="003313A8">
            <w:pPr>
              <w:spacing w:line="240" w:lineRule="auto"/>
              <w:ind w:right="5"/>
              <w:jc w:val="center"/>
              <w:rPr>
                <w:rFonts w:ascii="Calibri" w:hAnsi="Calibri" w:cs="Calibri"/>
                <w:b/>
                <w:bCs/>
                <w:szCs w:val="22"/>
              </w:rPr>
            </w:pPr>
            <w:r w:rsidRPr="00CC2B9D">
              <w:rPr>
                <w:rFonts w:ascii="Calibri" w:hAnsi="Calibri" w:cs="Calibri"/>
                <w:b/>
                <w:bCs/>
                <w:szCs w:val="22"/>
              </w:rPr>
              <w:t>Valuation technique</w:t>
            </w:r>
          </w:p>
        </w:tc>
        <w:tc>
          <w:tcPr>
            <w:tcW w:w="258" w:type="dxa"/>
          </w:tcPr>
          <w:p w14:paraId="1701BC17" w14:textId="77777777" w:rsidR="003313A8" w:rsidRPr="00CC2B9D" w:rsidRDefault="003313A8" w:rsidP="00B56158">
            <w:pPr>
              <w:spacing w:line="240" w:lineRule="auto"/>
              <w:ind w:right="5"/>
              <w:jc w:val="both"/>
              <w:rPr>
                <w:rFonts w:ascii="Calibri" w:hAnsi="Calibri" w:cs="Calibri"/>
                <w:b/>
                <w:bCs/>
                <w:szCs w:val="22"/>
              </w:rPr>
            </w:pPr>
          </w:p>
        </w:tc>
        <w:tc>
          <w:tcPr>
            <w:tcW w:w="2532" w:type="dxa"/>
            <w:vAlign w:val="bottom"/>
          </w:tcPr>
          <w:p w14:paraId="38996DB6" w14:textId="77777777" w:rsidR="003313A8" w:rsidRPr="00CC2B9D" w:rsidRDefault="003313A8" w:rsidP="00B56158">
            <w:pPr>
              <w:spacing w:line="240" w:lineRule="auto"/>
              <w:ind w:right="5"/>
              <w:jc w:val="center"/>
              <w:rPr>
                <w:rFonts w:ascii="Calibri" w:hAnsi="Calibri" w:cs="Calibri"/>
                <w:b/>
                <w:bCs/>
                <w:szCs w:val="22"/>
              </w:rPr>
            </w:pPr>
            <w:r w:rsidRPr="00CC2B9D">
              <w:rPr>
                <w:rFonts w:ascii="Calibri" w:hAnsi="Calibri" w:cs="Calibri"/>
                <w:b/>
                <w:bCs/>
                <w:szCs w:val="22"/>
              </w:rPr>
              <w:t>Significant unobservable inputs</w:t>
            </w:r>
          </w:p>
        </w:tc>
        <w:tc>
          <w:tcPr>
            <w:tcW w:w="257" w:type="dxa"/>
          </w:tcPr>
          <w:p w14:paraId="7112B129" w14:textId="77777777" w:rsidR="003313A8" w:rsidRPr="00CC2B9D" w:rsidRDefault="003313A8" w:rsidP="00B56158">
            <w:pPr>
              <w:spacing w:line="240" w:lineRule="auto"/>
              <w:ind w:right="5"/>
              <w:jc w:val="both"/>
              <w:rPr>
                <w:rFonts w:ascii="Calibri" w:hAnsi="Calibri" w:cs="Calibri"/>
                <w:b/>
                <w:bCs/>
                <w:szCs w:val="22"/>
              </w:rPr>
            </w:pPr>
          </w:p>
        </w:tc>
        <w:tc>
          <w:tcPr>
            <w:tcW w:w="2983" w:type="dxa"/>
          </w:tcPr>
          <w:p w14:paraId="75236E1F" w14:textId="77777777" w:rsidR="003313A8" w:rsidRPr="00CC2B9D" w:rsidRDefault="003313A8" w:rsidP="006E4BBC">
            <w:pPr>
              <w:pStyle w:val="ListBullet3"/>
              <w:rPr>
                <w:b/>
                <w:bCs/>
              </w:rPr>
            </w:pPr>
            <w:r w:rsidRPr="00CC2B9D">
              <w:rPr>
                <w:b/>
                <w:bCs/>
              </w:rPr>
              <w:t>Inter-relationship between</w:t>
            </w:r>
          </w:p>
          <w:p w14:paraId="6B44A1C1" w14:textId="77777777" w:rsidR="003313A8" w:rsidRPr="00CC2B9D" w:rsidRDefault="003313A8" w:rsidP="006E4BBC">
            <w:pPr>
              <w:pStyle w:val="ListBullet3"/>
              <w:rPr>
                <w:b/>
                <w:bCs/>
              </w:rPr>
            </w:pPr>
            <w:r w:rsidRPr="00CC2B9D">
              <w:rPr>
                <w:b/>
                <w:bCs/>
              </w:rPr>
              <w:t>key unobservable inputs and</w:t>
            </w:r>
          </w:p>
          <w:p w14:paraId="42FE6B1D" w14:textId="77777777" w:rsidR="003313A8" w:rsidRPr="00CC2B9D" w:rsidRDefault="003313A8" w:rsidP="006E4BBC">
            <w:pPr>
              <w:pStyle w:val="ListBullet3"/>
              <w:rPr>
                <w:b/>
                <w:bCs/>
              </w:rPr>
            </w:pPr>
            <w:r w:rsidRPr="00CC2B9D">
              <w:rPr>
                <w:b/>
                <w:bCs/>
              </w:rPr>
              <w:t>fair value measurement</w:t>
            </w:r>
          </w:p>
        </w:tc>
      </w:tr>
      <w:tr w:rsidR="003313A8" w:rsidRPr="00CC2B9D" w14:paraId="41A5F686" w14:textId="77777777" w:rsidTr="006D2BB8">
        <w:tc>
          <w:tcPr>
            <w:tcW w:w="3510" w:type="dxa"/>
          </w:tcPr>
          <w:p w14:paraId="4261D7B8" w14:textId="526C00CB" w:rsidR="003313A8" w:rsidRPr="00CC2B9D" w:rsidRDefault="00C50EB5" w:rsidP="00F26804">
            <w:pPr>
              <w:spacing w:line="240" w:lineRule="auto"/>
              <w:ind w:right="5"/>
              <w:jc w:val="thaiDistribute"/>
              <w:rPr>
                <w:rFonts w:ascii="Calibri" w:hAnsi="Calibri" w:cstheme="minorBidi"/>
                <w:szCs w:val="28"/>
                <w:cs/>
                <w:lang w:val="en-US" w:bidi="th-TH"/>
              </w:rPr>
            </w:pPr>
            <w:r w:rsidRPr="00CC2B9D">
              <w:rPr>
                <w:rFonts w:asciiTheme="minorHAnsi" w:hAnsiTheme="minorHAnsi" w:cstheme="minorHAnsi"/>
                <w:i/>
                <w:iCs/>
                <w:szCs w:val="22"/>
                <w:lang w:val="en-US"/>
              </w:rPr>
              <w:t>M</w:t>
            </w:r>
            <w:r w:rsidRPr="00CC2B9D">
              <w:rPr>
                <w:rFonts w:asciiTheme="minorHAnsi" w:hAnsiTheme="minorHAnsi" w:cstheme="minorHAnsi"/>
                <w:i/>
                <w:iCs/>
                <w:szCs w:val="22"/>
              </w:rPr>
              <w:t>arket price comparison</w:t>
            </w:r>
            <w:r w:rsidR="00331E73" w:rsidRPr="00CC2B9D">
              <w:rPr>
                <w:rFonts w:ascii="Calibri" w:hAnsi="Calibri" w:cs="Calibri"/>
                <w:i/>
                <w:iCs/>
                <w:szCs w:val="22"/>
              </w:rPr>
              <w:t>;</w:t>
            </w:r>
            <w:r w:rsidR="006D1C7A" w:rsidRPr="00CC2B9D">
              <w:rPr>
                <w:rFonts w:ascii="Calibri" w:hAnsi="Calibri" w:cs="Calibri"/>
                <w:i/>
                <w:iCs/>
                <w:szCs w:val="22"/>
              </w:rPr>
              <w:t xml:space="preserve"> </w:t>
            </w:r>
            <w:r w:rsidR="002A3B48" w:rsidRPr="00CC2B9D">
              <w:rPr>
                <w:rFonts w:ascii="Calibri" w:hAnsi="Calibri" w:cs="Calibri"/>
                <w:szCs w:val="22"/>
              </w:rPr>
              <w:t>The valuation model considered the comparative market information in the vicinity with the nature of assets, location, environment, development potential and offering price.</w:t>
            </w:r>
          </w:p>
        </w:tc>
        <w:tc>
          <w:tcPr>
            <w:tcW w:w="258" w:type="dxa"/>
          </w:tcPr>
          <w:p w14:paraId="3E9D80F1" w14:textId="77777777" w:rsidR="003313A8" w:rsidRPr="00CC2B9D" w:rsidRDefault="003313A8" w:rsidP="00B56158">
            <w:pPr>
              <w:spacing w:line="240" w:lineRule="auto"/>
              <w:ind w:right="5"/>
              <w:jc w:val="both"/>
              <w:rPr>
                <w:rFonts w:ascii="Calibri" w:hAnsi="Calibri" w:cs="Calibri"/>
                <w:szCs w:val="22"/>
              </w:rPr>
            </w:pPr>
          </w:p>
        </w:tc>
        <w:tc>
          <w:tcPr>
            <w:tcW w:w="2532" w:type="dxa"/>
          </w:tcPr>
          <w:p w14:paraId="3B6861E3" w14:textId="0293F791" w:rsidR="003313A8" w:rsidRPr="00CC2B9D" w:rsidRDefault="00C14E1B" w:rsidP="00C14E1B">
            <w:pPr>
              <w:spacing w:line="240" w:lineRule="auto"/>
              <w:ind w:right="5"/>
              <w:rPr>
                <w:rFonts w:ascii="Calibri" w:hAnsi="Calibri" w:cs="Calibri"/>
                <w:szCs w:val="22"/>
              </w:rPr>
            </w:pPr>
            <w:r w:rsidRPr="00CC2B9D">
              <w:rPr>
                <w:rFonts w:ascii="Calibri" w:hAnsi="Calibri" w:cs="Calibri"/>
                <w:szCs w:val="22"/>
              </w:rPr>
              <w:t>Bargain rate (10 - 20%)</w:t>
            </w:r>
          </w:p>
          <w:p w14:paraId="38D59071" w14:textId="24F98540" w:rsidR="003313A8" w:rsidRPr="00CC2B9D" w:rsidRDefault="003313A8" w:rsidP="00FC196A">
            <w:pPr>
              <w:spacing w:line="240" w:lineRule="auto"/>
              <w:ind w:left="-6" w:right="5"/>
              <w:rPr>
                <w:rFonts w:ascii="Calibri" w:hAnsi="Calibri" w:cs="Calibri"/>
                <w:szCs w:val="22"/>
              </w:rPr>
            </w:pPr>
          </w:p>
        </w:tc>
        <w:tc>
          <w:tcPr>
            <w:tcW w:w="257" w:type="dxa"/>
          </w:tcPr>
          <w:p w14:paraId="7413016E" w14:textId="77777777" w:rsidR="003313A8" w:rsidRPr="00CC2B9D" w:rsidRDefault="003313A8" w:rsidP="00B56158">
            <w:pPr>
              <w:spacing w:line="240" w:lineRule="auto"/>
              <w:ind w:right="5"/>
              <w:jc w:val="both"/>
              <w:rPr>
                <w:rFonts w:ascii="Calibri" w:hAnsi="Calibri" w:cs="Calibri"/>
                <w:szCs w:val="22"/>
              </w:rPr>
            </w:pPr>
          </w:p>
        </w:tc>
        <w:tc>
          <w:tcPr>
            <w:tcW w:w="2983" w:type="dxa"/>
          </w:tcPr>
          <w:p w14:paraId="4ADDFFAA" w14:textId="40C4C692" w:rsidR="003313A8" w:rsidRPr="00CC2B9D" w:rsidRDefault="003313A8" w:rsidP="001F34B5">
            <w:pPr>
              <w:spacing w:line="240" w:lineRule="auto"/>
              <w:ind w:right="5"/>
              <w:jc w:val="thaiDistribute"/>
              <w:rPr>
                <w:rFonts w:ascii="Calibri" w:hAnsi="Calibri" w:cs="Calibri"/>
                <w:szCs w:val="22"/>
              </w:rPr>
            </w:pPr>
            <w:r w:rsidRPr="00CC2B9D">
              <w:rPr>
                <w:rFonts w:ascii="Calibri" w:hAnsi="Calibri" w:cs="Calibri"/>
                <w:szCs w:val="22"/>
              </w:rPr>
              <w:t xml:space="preserve">The estimated fair value </w:t>
            </w:r>
            <w:r w:rsidR="002A3B48" w:rsidRPr="00CC2B9D">
              <w:rPr>
                <w:rFonts w:ascii="Calibri" w:hAnsi="Calibri" w:cs="Calibri"/>
                <w:szCs w:val="22"/>
              </w:rPr>
              <w:t xml:space="preserve">will </w:t>
            </w:r>
            <w:r w:rsidRPr="00CC2B9D">
              <w:rPr>
                <w:rFonts w:ascii="Calibri" w:hAnsi="Calibri" w:cs="Calibri"/>
                <w:szCs w:val="22"/>
              </w:rPr>
              <w:t>increase if</w:t>
            </w:r>
            <w:r w:rsidR="00380747" w:rsidRPr="00CC2B9D">
              <w:rPr>
                <w:rFonts w:ascii="Calibri" w:hAnsi="Calibri" w:cs="Calibri"/>
                <w:szCs w:val="22"/>
              </w:rPr>
              <w:t xml:space="preserve"> the bargain rate</w:t>
            </w:r>
            <w:r w:rsidR="00BE1F9B" w:rsidRPr="00CC2B9D">
              <w:rPr>
                <w:rFonts w:ascii="Calibri" w:hAnsi="Calibri" w:cs="Calibri"/>
                <w:szCs w:val="22"/>
              </w:rPr>
              <w:t xml:space="preserve"> </w:t>
            </w:r>
            <w:r w:rsidR="001F34B5" w:rsidRPr="00CC2B9D">
              <w:rPr>
                <w:rFonts w:ascii="Calibri" w:hAnsi="Calibri" w:cs="Calibri"/>
                <w:szCs w:val="22"/>
              </w:rPr>
              <w:t>decrease</w:t>
            </w:r>
            <w:r w:rsidR="002A3B48" w:rsidRPr="00CC2B9D">
              <w:rPr>
                <w:rFonts w:ascii="Calibri" w:hAnsi="Calibri" w:cs="Calibri"/>
                <w:szCs w:val="22"/>
              </w:rPr>
              <w:t>s.</w:t>
            </w:r>
          </w:p>
        </w:tc>
      </w:tr>
    </w:tbl>
    <w:p w14:paraId="4ED9DDE6" w14:textId="77777777" w:rsidR="00C43F22" w:rsidRPr="00CC2B9D" w:rsidRDefault="00C43F22" w:rsidP="00376901">
      <w:pPr>
        <w:tabs>
          <w:tab w:val="left" w:pos="900"/>
        </w:tabs>
        <w:ind w:left="504" w:right="90" w:hanging="9"/>
        <w:jc w:val="thaiDistribute"/>
        <w:rPr>
          <w:rFonts w:asciiTheme="minorHAnsi" w:hAnsiTheme="minorHAnsi" w:cstheme="minorBidi"/>
          <w:i/>
          <w:iCs/>
          <w:spacing w:val="-2"/>
          <w:szCs w:val="28"/>
          <w:lang w:bidi="th-TH"/>
        </w:rPr>
      </w:pPr>
    </w:p>
    <w:p w14:paraId="47D7BA92" w14:textId="7C89D5BE" w:rsidR="00376901" w:rsidRPr="00CC2B9D" w:rsidRDefault="00376901" w:rsidP="00376901">
      <w:pPr>
        <w:tabs>
          <w:tab w:val="left" w:pos="900"/>
        </w:tabs>
        <w:ind w:left="504" w:right="90" w:hanging="9"/>
        <w:jc w:val="thaiDistribute"/>
        <w:rPr>
          <w:rFonts w:asciiTheme="minorHAnsi" w:hAnsiTheme="minorHAnsi" w:cstheme="minorHAnsi"/>
          <w:i/>
          <w:iCs/>
          <w:spacing w:val="-2"/>
          <w:szCs w:val="22"/>
        </w:rPr>
      </w:pPr>
      <w:r w:rsidRPr="00CC2B9D">
        <w:rPr>
          <w:rFonts w:asciiTheme="minorHAnsi" w:hAnsiTheme="minorHAnsi" w:cstheme="minorHAnsi"/>
          <w:i/>
          <w:iCs/>
          <w:spacing w:val="-2"/>
          <w:szCs w:val="22"/>
        </w:rPr>
        <w:t>Collateral</w:t>
      </w:r>
    </w:p>
    <w:p w14:paraId="3A1D4B61" w14:textId="77777777" w:rsidR="00376901" w:rsidRPr="00CC2B9D" w:rsidRDefault="00376901" w:rsidP="00376901">
      <w:pPr>
        <w:tabs>
          <w:tab w:val="left" w:pos="900"/>
        </w:tabs>
        <w:ind w:left="504" w:right="90" w:hanging="9"/>
        <w:jc w:val="thaiDistribute"/>
        <w:rPr>
          <w:rFonts w:asciiTheme="minorHAnsi" w:hAnsiTheme="minorHAnsi" w:cstheme="minorHAnsi"/>
          <w:szCs w:val="22"/>
        </w:rPr>
      </w:pPr>
    </w:p>
    <w:p w14:paraId="10E1A800" w14:textId="42CCFD8F" w:rsidR="00376901" w:rsidRPr="00CC2B9D" w:rsidRDefault="00376901" w:rsidP="00376901">
      <w:pPr>
        <w:tabs>
          <w:tab w:val="left" w:pos="900"/>
        </w:tabs>
        <w:ind w:left="504" w:right="90" w:hanging="9"/>
        <w:jc w:val="thaiDistribute"/>
        <w:rPr>
          <w:rFonts w:asciiTheme="minorHAnsi" w:hAnsiTheme="minorHAnsi" w:cstheme="minorHAnsi"/>
          <w:i/>
          <w:iCs/>
          <w:spacing w:val="-2"/>
          <w:szCs w:val="22"/>
        </w:rPr>
      </w:pPr>
      <w:r w:rsidRPr="00CC2B9D">
        <w:rPr>
          <w:rFonts w:asciiTheme="minorHAnsi" w:hAnsiTheme="minorHAnsi" w:cstheme="minorHAnsi"/>
          <w:szCs w:val="22"/>
        </w:rPr>
        <w:t xml:space="preserve">As at 31 December </w:t>
      </w:r>
      <w:r w:rsidR="004A4DF1" w:rsidRPr="00CC2B9D">
        <w:rPr>
          <w:rFonts w:asciiTheme="minorHAnsi" w:hAnsiTheme="minorHAnsi" w:cstheme="minorHAnsi"/>
          <w:szCs w:val="22"/>
        </w:rPr>
        <w:t>2024</w:t>
      </w:r>
      <w:r w:rsidR="00682B53" w:rsidRPr="00CC2B9D">
        <w:rPr>
          <w:rFonts w:asciiTheme="minorHAnsi" w:hAnsiTheme="minorHAnsi" w:cstheme="minorHAnsi"/>
          <w:szCs w:val="22"/>
        </w:rPr>
        <w:t xml:space="preserve"> and </w:t>
      </w:r>
      <w:r w:rsidR="004A4DF1" w:rsidRPr="00CC2B9D">
        <w:rPr>
          <w:rFonts w:asciiTheme="minorHAnsi" w:hAnsiTheme="minorHAnsi" w:cstheme="minorHAnsi"/>
          <w:szCs w:val="22"/>
        </w:rPr>
        <w:t>2023</w:t>
      </w:r>
      <w:r w:rsidRPr="00CC2B9D">
        <w:rPr>
          <w:rFonts w:asciiTheme="minorHAnsi" w:hAnsiTheme="minorHAnsi" w:cstheme="minorHAnsi"/>
          <w:szCs w:val="22"/>
        </w:rPr>
        <w:t xml:space="preserve">, the Group and the Company has mortgaged its investment properties </w:t>
      </w:r>
      <w:r w:rsidRPr="00CC2B9D">
        <w:rPr>
          <w:rFonts w:asciiTheme="minorHAnsi" w:hAnsiTheme="minorHAnsi" w:cstheme="minorHAnsi"/>
          <w:spacing w:val="-2"/>
          <w:szCs w:val="22"/>
        </w:rPr>
        <w:t>as collateral against bank overdraft and credit facilities received from financial institution.</w:t>
      </w:r>
    </w:p>
    <w:p w14:paraId="47320BAD" w14:textId="65F6C53C" w:rsidR="004633D8" w:rsidRPr="00CC2B9D" w:rsidRDefault="004633D8" w:rsidP="001216BB">
      <w:pPr>
        <w:ind w:left="495"/>
        <w:jc w:val="thaiDistribute"/>
        <w:rPr>
          <w:rFonts w:asciiTheme="minorHAnsi" w:eastAsia="Arial Unicode MS" w:hAnsiTheme="minorHAnsi" w:cstheme="minorHAnsi"/>
          <w:szCs w:val="22"/>
        </w:rPr>
      </w:pPr>
    </w:p>
    <w:p w14:paraId="12EFA7FA" w14:textId="77777777" w:rsidR="0034381D" w:rsidRPr="00CC2B9D" w:rsidRDefault="0034381D" w:rsidP="0034381D">
      <w:pPr>
        <w:rPr>
          <w:rFonts w:asciiTheme="minorHAnsi" w:hAnsiTheme="minorHAnsi" w:cstheme="minorHAnsi"/>
          <w:szCs w:val="22"/>
          <w:lang w:val="en-US"/>
        </w:rPr>
        <w:sectPr w:rsidR="0034381D" w:rsidRPr="00CC2B9D" w:rsidSect="00950B36">
          <w:pgSz w:w="11909" w:h="16834" w:code="9"/>
          <w:pgMar w:top="1152" w:right="1082" w:bottom="1152" w:left="1134" w:header="720" w:footer="615" w:gutter="0"/>
          <w:cols w:space="720"/>
          <w:titlePg/>
          <w:docGrid w:linePitch="245"/>
        </w:sectPr>
      </w:pPr>
    </w:p>
    <w:p w14:paraId="0F0BEBA1" w14:textId="79F35543" w:rsidR="0034381D" w:rsidRPr="00CC2B9D" w:rsidRDefault="0034381D" w:rsidP="007678A0">
      <w:pPr>
        <w:pStyle w:val="Heading1"/>
        <w:spacing w:before="0" w:after="0" w:line="240" w:lineRule="auto"/>
        <w:ind w:left="504" w:right="-45" w:hanging="495"/>
        <w:jc w:val="thaiDistribute"/>
        <w:rPr>
          <w:rFonts w:asciiTheme="minorHAnsi" w:hAnsiTheme="minorHAnsi" w:cstheme="minorHAnsi"/>
          <w:b w:val="0"/>
          <w:bCs/>
          <w:sz w:val="22"/>
          <w:szCs w:val="22"/>
          <w:lang w:val="th-TH" w:bidi="th-TH"/>
        </w:rPr>
      </w:pPr>
      <w:r w:rsidRPr="00CC2B9D">
        <w:rPr>
          <w:rFonts w:asciiTheme="minorHAnsi" w:hAnsiTheme="minorHAnsi" w:cstheme="minorHAnsi"/>
          <w:b w:val="0"/>
          <w:bCs/>
          <w:sz w:val="22"/>
          <w:szCs w:val="22"/>
          <w:cs/>
          <w:lang w:val="th-TH"/>
        </w:rPr>
        <w:t xml:space="preserve">Property, plant and equipment </w:t>
      </w:r>
    </w:p>
    <w:p w14:paraId="071AF536" w14:textId="4B72EE18" w:rsidR="00306DB6" w:rsidRPr="00CC2B9D" w:rsidRDefault="00306DB6" w:rsidP="00306DB6">
      <w:pPr>
        <w:pStyle w:val="BodyText"/>
        <w:spacing w:after="0"/>
        <w:jc w:val="thaiDistribute"/>
        <w:rPr>
          <w:rFonts w:asciiTheme="minorHAnsi" w:hAnsiTheme="minorHAnsi" w:cstheme="minorHAnsi"/>
          <w:szCs w:val="22"/>
          <w:lang w:val="th-TH" w:bidi="th-TH"/>
        </w:rPr>
      </w:pPr>
    </w:p>
    <w:tbl>
      <w:tblPr>
        <w:tblW w:w="14749" w:type="dxa"/>
        <w:tblInd w:w="-99" w:type="dxa"/>
        <w:tblLayout w:type="fixed"/>
        <w:tblLook w:val="04A0" w:firstRow="1" w:lastRow="0" w:firstColumn="1" w:lastColumn="0" w:noHBand="0" w:noVBand="1"/>
      </w:tblPr>
      <w:tblGrid>
        <w:gridCol w:w="3216"/>
        <w:gridCol w:w="1045"/>
        <w:gridCol w:w="239"/>
        <w:gridCol w:w="8"/>
        <w:gridCol w:w="1180"/>
        <w:gridCol w:w="238"/>
        <w:gridCol w:w="14"/>
        <w:gridCol w:w="1148"/>
        <w:gridCol w:w="238"/>
        <w:gridCol w:w="1046"/>
        <w:gridCol w:w="241"/>
        <w:gridCol w:w="1049"/>
        <w:gridCol w:w="236"/>
        <w:gridCol w:w="941"/>
        <w:gridCol w:w="243"/>
        <w:gridCol w:w="981"/>
        <w:gridCol w:w="244"/>
        <w:gridCol w:w="1088"/>
        <w:gridCol w:w="236"/>
        <w:gridCol w:w="7"/>
        <w:gridCol w:w="1084"/>
        <w:gridCol w:w="15"/>
        <w:gridCol w:w="12"/>
      </w:tblGrid>
      <w:tr w:rsidR="008E49F8" w:rsidRPr="00CC2B9D" w14:paraId="57A47918" w14:textId="77777777" w:rsidTr="00A10565">
        <w:trPr>
          <w:gridAfter w:val="1"/>
          <w:wAfter w:w="12" w:type="dxa"/>
          <w:trHeight w:val="60"/>
        </w:trPr>
        <w:tc>
          <w:tcPr>
            <w:tcW w:w="3216" w:type="dxa"/>
            <w:tcBorders>
              <w:top w:val="nil"/>
              <w:left w:val="nil"/>
              <w:bottom w:val="nil"/>
              <w:right w:val="nil"/>
            </w:tcBorders>
            <w:shd w:val="clear" w:color="auto" w:fill="auto"/>
            <w:vAlign w:val="bottom"/>
          </w:tcPr>
          <w:p w14:paraId="68FE7F99" w14:textId="77777777" w:rsidR="008E49F8" w:rsidRPr="00CC2B9D" w:rsidRDefault="008E49F8" w:rsidP="00022DFB">
            <w:pPr>
              <w:spacing w:line="240" w:lineRule="auto"/>
              <w:rPr>
                <w:rFonts w:asciiTheme="minorHAnsi" w:hAnsiTheme="minorHAnsi" w:cstheme="minorHAnsi"/>
                <w:color w:val="000000"/>
                <w:sz w:val="20"/>
              </w:rPr>
            </w:pPr>
            <w:bookmarkStart w:id="11" w:name="_Hlk33091399"/>
          </w:p>
        </w:tc>
        <w:tc>
          <w:tcPr>
            <w:tcW w:w="11521" w:type="dxa"/>
            <w:gridSpan w:val="21"/>
            <w:tcBorders>
              <w:top w:val="nil"/>
              <w:left w:val="nil"/>
              <w:bottom w:val="nil"/>
              <w:right w:val="nil"/>
            </w:tcBorders>
          </w:tcPr>
          <w:p w14:paraId="13AC64D2" w14:textId="3EEFEB4C" w:rsidR="008E49F8" w:rsidRPr="00CC2B9D" w:rsidRDefault="008E49F8" w:rsidP="00022DFB">
            <w:pPr>
              <w:spacing w:line="240" w:lineRule="auto"/>
              <w:ind w:left="-108" w:right="4"/>
              <w:jc w:val="center"/>
              <w:rPr>
                <w:rFonts w:asciiTheme="minorHAnsi" w:hAnsiTheme="minorHAnsi" w:cstheme="minorHAnsi"/>
                <w:b/>
                <w:bCs/>
                <w:color w:val="000000"/>
                <w:sz w:val="20"/>
              </w:rPr>
            </w:pPr>
            <w:r w:rsidRPr="00CC2B9D">
              <w:rPr>
                <w:rFonts w:asciiTheme="minorHAnsi" w:hAnsiTheme="minorHAnsi" w:cstheme="minorHAnsi"/>
                <w:b/>
                <w:bCs/>
                <w:sz w:val="20"/>
              </w:rPr>
              <w:t>Consolidated financial statements</w:t>
            </w:r>
          </w:p>
        </w:tc>
      </w:tr>
      <w:tr w:rsidR="00FD66AB" w:rsidRPr="00CC2B9D" w14:paraId="6AC8E7AD" w14:textId="77777777" w:rsidTr="00A10565">
        <w:trPr>
          <w:gridAfter w:val="1"/>
          <w:wAfter w:w="12" w:type="dxa"/>
          <w:trHeight w:val="60"/>
        </w:trPr>
        <w:tc>
          <w:tcPr>
            <w:tcW w:w="3216" w:type="dxa"/>
            <w:tcBorders>
              <w:top w:val="nil"/>
              <w:left w:val="nil"/>
              <w:bottom w:val="nil"/>
              <w:right w:val="nil"/>
            </w:tcBorders>
            <w:shd w:val="clear" w:color="auto" w:fill="auto"/>
            <w:vAlign w:val="bottom"/>
          </w:tcPr>
          <w:p w14:paraId="2888004C" w14:textId="395A2C41" w:rsidR="00FD66AB" w:rsidRPr="00CC2B9D" w:rsidRDefault="00FD66AB" w:rsidP="00022DFB">
            <w:pPr>
              <w:spacing w:line="240" w:lineRule="auto"/>
              <w:rPr>
                <w:rFonts w:asciiTheme="minorHAnsi" w:hAnsiTheme="minorHAnsi" w:cstheme="minorHAnsi"/>
                <w:color w:val="000000"/>
                <w:sz w:val="20"/>
              </w:rPr>
            </w:pPr>
          </w:p>
        </w:tc>
        <w:tc>
          <w:tcPr>
            <w:tcW w:w="1045" w:type="dxa"/>
            <w:tcBorders>
              <w:top w:val="nil"/>
              <w:left w:val="nil"/>
              <w:bottom w:val="nil"/>
              <w:right w:val="nil"/>
            </w:tcBorders>
            <w:vAlign w:val="center"/>
          </w:tcPr>
          <w:p w14:paraId="048026F9" w14:textId="77777777" w:rsidR="00FD66AB" w:rsidRPr="00CC2B9D" w:rsidRDefault="00FD66AB" w:rsidP="00022DFB">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4363DD3F" w14:textId="77777777" w:rsidR="00FD66AB" w:rsidRPr="00CC2B9D" w:rsidRDefault="00FD66AB" w:rsidP="00022DFB">
            <w:pPr>
              <w:tabs>
                <w:tab w:val="decimal" w:pos="935"/>
              </w:tabs>
              <w:spacing w:line="240" w:lineRule="auto"/>
              <w:ind w:left="-108" w:right="-108"/>
              <w:jc w:val="center"/>
              <w:rPr>
                <w:rFonts w:asciiTheme="minorHAnsi" w:hAnsiTheme="minorHAnsi" w:cstheme="minorHAnsi"/>
                <w:color w:val="000000"/>
                <w:sz w:val="20"/>
              </w:rPr>
            </w:pPr>
          </w:p>
        </w:tc>
        <w:tc>
          <w:tcPr>
            <w:tcW w:w="1188" w:type="dxa"/>
            <w:gridSpan w:val="2"/>
            <w:tcBorders>
              <w:top w:val="nil"/>
              <w:left w:val="nil"/>
              <w:bottom w:val="nil"/>
              <w:right w:val="nil"/>
            </w:tcBorders>
            <w:shd w:val="clear" w:color="auto" w:fill="auto"/>
            <w:vAlign w:val="center"/>
          </w:tcPr>
          <w:p w14:paraId="692B9BF7" w14:textId="77777777" w:rsidR="00FD66AB" w:rsidRPr="00CC2B9D" w:rsidRDefault="00FD66AB" w:rsidP="00022DFB">
            <w:pPr>
              <w:tabs>
                <w:tab w:val="decimal" w:pos="870"/>
              </w:tabs>
              <w:spacing w:line="240" w:lineRule="auto"/>
              <w:ind w:left="-108" w:right="98"/>
              <w:jc w:val="center"/>
              <w:rPr>
                <w:rFonts w:asciiTheme="minorHAnsi" w:hAnsiTheme="minorHAnsi" w:cstheme="minorHAnsi"/>
                <w:color w:val="000000"/>
                <w:sz w:val="20"/>
              </w:rPr>
            </w:pPr>
          </w:p>
        </w:tc>
        <w:tc>
          <w:tcPr>
            <w:tcW w:w="252" w:type="dxa"/>
            <w:gridSpan w:val="2"/>
            <w:tcBorders>
              <w:top w:val="nil"/>
              <w:left w:val="nil"/>
              <w:bottom w:val="nil"/>
              <w:right w:val="nil"/>
            </w:tcBorders>
            <w:shd w:val="clear" w:color="auto" w:fill="auto"/>
            <w:vAlign w:val="center"/>
          </w:tcPr>
          <w:p w14:paraId="490B4A04" w14:textId="77777777" w:rsidR="00FD66AB" w:rsidRPr="00CC2B9D" w:rsidRDefault="00FD66AB" w:rsidP="00022DFB">
            <w:pPr>
              <w:spacing w:line="240" w:lineRule="auto"/>
              <w:ind w:left="-115" w:right="-115"/>
              <w:jc w:val="center"/>
              <w:rPr>
                <w:rFonts w:asciiTheme="minorHAnsi" w:hAnsiTheme="minorHAnsi" w:cstheme="minorHAnsi"/>
                <w:color w:val="000000"/>
                <w:sz w:val="20"/>
              </w:rPr>
            </w:pPr>
          </w:p>
        </w:tc>
        <w:tc>
          <w:tcPr>
            <w:tcW w:w="1148" w:type="dxa"/>
            <w:tcBorders>
              <w:top w:val="nil"/>
              <w:left w:val="nil"/>
              <w:bottom w:val="nil"/>
              <w:right w:val="nil"/>
            </w:tcBorders>
            <w:shd w:val="clear" w:color="auto" w:fill="auto"/>
            <w:vAlign w:val="center"/>
          </w:tcPr>
          <w:p w14:paraId="51235BE3" w14:textId="2CA4308F" w:rsidR="00FD66AB" w:rsidRPr="00CC2B9D" w:rsidRDefault="00FD66AB" w:rsidP="00022DFB">
            <w:pPr>
              <w:spacing w:line="240" w:lineRule="auto"/>
              <w:ind w:left="-108" w:right="-108"/>
              <w:jc w:val="center"/>
              <w:rPr>
                <w:rFonts w:asciiTheme="minorHAnsi" w:hAnsiTheme="minorHAnsi" w:cstheme="minorHAnsi"/>
                <w:color w:val="000000"/>
                <w:sz w:val="20"/>
              </w:rPr>
            </w:pPr>
          </w:p>
        </w:tc>
        <w:tc>
          <w:tcPr>
            <w:tcW w:w="238" w:type="dxa"/>
            <w:tcBorders>
              <w:top w:val="nil"/>
              <w:left w:val="nil"/>
              <w:bottom w:val="nil"/>
              <w:right w:val="nil"/>
            </w:tcBorders>
            <w:shd w:val="clear" w:color="auto" w:fill="auto"/>
            <w:vAlign w:val="center"/>
          </w:tcPr>
          <w:p w14:paraId="5488E489" w14:textId="77777777" w:rsidR="00FD66AB" w:rsidRPr="00CC2B9D" w:rsidRDefault="00FD66AB" w:rsidP="00022DFB">
            <w:pPr>
              <w:spacing w:line="240" w:lineRule="auto"/>
              <w:ind w:left="-108" w:right="-108"/>
              <w:jc w:val="center"/>
              <w:rPr>
                <w:rFonts w:asciiTheme="minorHAnsi" w:hAnsiTheme="minorHAnsi" w:cstheme="minorHAnsi"/>
                <w:color w:val="000000"/>
                <w:sz w:val="20"/>
                <w:cs/>
              </w:rPr>
            </w:pPr>
          </w:p>
        </w:tc>
        <w:tc>
          <w:tcPr>
            <w:tcW w:w="1046" w:type="dxa"/>
            <w:tcBorders>
              <w:top w:val="nil"/>
              <w:left w:val="nil"/>
              <w:bottom w:val="nil"/>
              <w:right w:val="nil"/>
            </w:tcBorders>
            <w:shd w:val="clear" w:color="auto" w:fill="auto"/>
            <w:vAlign w:val="center"/>
          </w:tcPr>
          <w:p w14:paraId="22B44A24" w14:textId="77777777" w:rsidR="00FD66AB" w:rsidRPr="00CC2B9D" w:rsidRDefault="00FD66AB" w:rsidP="00022DFB">
            <w:pPr>
              <w:tabs>
                <w:tab w:val="decimal" w:pos="863"/>
              </w:tabs>
              <w:spacing w:line="240" w:lineRule="auto"/>
              <w:ind w:left="-108"/>
              <w:jc w:val="center"/>
              <w:rPr>
                <w:rFonts w:asciiTheme="minorHAnsi" w:hAnsiTheme="minorHAnsi" w:cstheme="minorHAnsi"/>
                <w:color w:val="000000"/>
                <w:sz w:val="20"/>
              </w:rPr>
            </w:pPr>
          </w:p>
        </w:tc>
        <w:tc>
          <w:tcPr>
            <w:tcW w:w="241" w:type="dxa"/>
            <w:tcBorders>
              <w:top w:val="nil"/>
              <w:left w:val="nil"/>
              <w:bottom w:val="nil"/>
              <w:right w:val="nil"/>
            </w:tcBorders>
            <w:shd w:val="clear" w:color="auto" w:fill="auto"/>
            <w:vAlign w:val="bottom"/>
          </w:tcPr>
          <w:p w14:paraId="798D0FE8" w14:textId="77777777" w:rsidR="00FD66AB" w:rsidRPr="00CC2B9D" w:rsidRDefault="00FD66AB" w:rsidP="00022DFB">
            <w:pPr>
              <w:spacing w:line="240" w:lineRule="auto"/>
              <w:ind w:left="-115" w:right="-115"/>
              <w:jc w:val="center"/>
              <w:rPr>
                <w:rFonts w:asciiTheme="minorHAnsi" w:hAnsiTheme="minorHAnsi" w:cstheme="minorHAnsi"/>
                <w:color w:val="000000"/>
                <w:sz w:val="20"/>
              </w:rPr>
            </w:pPr>
          </w:p>
        </w:tc>
        <w:tc>
          <w:tcPr>
            <w:tcW w:w="1049" w:type="dxa"/>
            <w:tcBorders>
              <w:top w:val="nil"/>
              <w:left w:val="nil"/>
              <w:bottom w:val="nil"/>
              <w:right w:val="nil"/>
            </w:tcBorders>
            <w:shd w:val="clear" w:color="auto" w:fill="auto"/>
            <w:vAlign w:val="center"/>
          </w:tcPr>
          <w:p w14:paraId="30AF3A09" w14:textId="386CD62D" w:rsidR="00FD66AB" w:rsidRPr="00CC2B9D" w:rsidRDefault="00FD66AB" w:rsidP="00022DFB">
            <w:pPr>
              <w:spacing w:line="240" w:lineRule="auto"/>
              <w:ind w:left="-108" w:right="-9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4D522CAE" w14:textId="77777777" w:rsidR="00FD66AB" w:rsidRPr="00CC2B9D" w:rsidRDefault="00FD66AB" w:rsidP="00022DFB">
            <w:pPr>
              <w:spacing w:line="240" w:lineRule="auto"/>
              <w:ind w:left="-115" w:right="-115"/>
              <w:jc w:val="center"/>
              <w:rPr>
                <w:rFonts w:asciiTheme="minorHAnsi" w:hAnsiTheme="minorHAnsi" w:cstheme="minorHAnsi"/>
                <w:color w:val="000000"/>
                <w:sz w:val="20"/>
              </w:rPr>
            </w:pPr>
          </w:p>
        </w:tc>
        <w:tc>
          <w:tcPr>
            <w:tcW w:w="941" w:type="dxa"/>
            <w:tcBorders>
              <w:top w:val="nil"/>
              <w:left w:val="nil"/>
              <w:bottom w:val="nil"/>
              <w:right w:val="nil"/>
            </w:tcBorders>
            <w:shd w:val="clear" w:color="auto" w:fill="auto"/>
            <w:vAlign w:val="bottom"/>
          </w:tcPr>
          <w:p w14:paraId="6488FF01" w14:textId="77777777" w:rsidR="00FD66AB" w:rsidRPr="00CC2B9D" w:rsidRDefault="00FD66AB" w:rsidP="00022DFB">
            <w:pPr>
              <w:tabs>
                <w:tab w:val="decimal" w:pos="863"/>
              </w:tabs>
              <w:spacing w:line="240" w:lineRule="auto"/>
              <w:ind w:left="-108" w:right="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76ABA380" w14:textId="77777777" w:rsidR="00FD66AB" w:rsidRPr="00CC2B9D" w:rsidRDefault="00FD66AB" w:rsidP="00022DFB">
            <w:pPr>
              <w:spacing w:line="240" w:lineRule="auto"/>
              <w:ind w:left="-108" w:right="-108"/>
              <w:jc w:val="center"/>
              <w:rPr>
                <w:rFonts w:asciiTheme="minorHAnsi" w:hAnsiTheme="minorHAnsi" w:cstheme="minorHAnsi"/>
                <w:color w:val="000000"/>
                <w:sz w:val="20"/>
              </w:rPr>
            </w:pPr>
          </w:p>
        </w:tc>
        <w:tc>
          <w:tcPr>
            <w:tcW w:w="981" w:type="dxa"/>
            <w:tcBorders>
              <w:top w:val="nil"/>
              <w:left w:val="nil"/>
              <w:bottom w:val="nil"/>
              <w:right w:val="nil"/>
            </w:tcBorders>
            <w:shd w:val="clear" w:color="auto" w:fill="auto"/>
            <w:vAlign w:val="bottom"/>
          </w:tcPr>
          <w:p w14:paraId="31AC530C" w14:textId="77777777" w:rsidR="00FD66AB" w:rsidRPr="00CC2B9D" w:rsidRDefault="00FD66AB" w:rsidP="00022DFB">
            <w:pPr>
              <w:pStyle w:val="BodyText"/>
              <w:tabs>
                <w:tab w:val="decimal" w:pos="840"/>
              </w:tabs>
              <w:spacing w:after="0" w:line="240" w:lineRule="auto"/>
              <w:ind w:left="-109"/>
              <w:jc w:val="center"/>
              <w:rPr>
                <w:rFonts w:asciiTheme="minorHAnsi" w:hAnsiTheme="minorHAnsi" w:cstheme="minorHAnsi"/>
                <w:color w:val="000000"/>
                <w:sz w:val="20"/>
              </w:rPr>
            </w:pPr>
          </w:p>
        </w:tc>
        <w:tc>
          <w:tcPr>
            <w:tcW w:w="244" w:type="dxa"/>
            <w:tcBorders>
              <w:top w:val="nil"/>
              <w:left w:val="nil"/>
              <w:bottom w:val="nil"/>
              <w:right w:val="nil"/>
            </w:tcBorders>
            <w:shd w:val="clear" w:color="auto" w:fill="auto"/>
            <w:vAlign w:val="bottom"/>
          </w:tcPr>
          <w:p w14:paraId="3AFABC6A" w14:textId="77777777" w:rsidR="00FD66AB" w:rsidRPr="00CC2B9D" w:rsidRDefault="00FD66AB" w:rsidP="00022DFB">
            <w:pPr>
              <w:spacing w:line="240" w:lineRule="auto"/>
              <w:ind w:left="-108" w:right="-108"/>
              <w:jc w:val="center"/>
              <w:rPr>
                <w:rFonts w:asciiTheme="minorHAnsi" w:hAnsiTheme="minorHAnsi" w:cstheme="minorHAnsi"/>
                <w:color w:val="000000"/>
                <w:sz w:val="20"/>
              </w:rPr>
            </w:pPr>
          </w:p>
        </w:tc>
        <w:tc>
          <w:tcPr>
            <w:tcW w:w="1088" w:type="dxa"/>
            <w:tcBorders>
              <w:top w:val="nil"/>
              <w:left w:val="nil"/>
              <w:bottom w:val="nil"/>
              <w:right w:val="nil"/>
            </w:tcBorders>
            <w:shd w:val="clear" w:color="auto" w:fill="auto"/>
            <w:vAlign w:val="center"/>
          </w:tcPr>
          <w:p w14:paraId="401B0C2B" w14:textId="58C826F7" w:rsidR="00FD66AB" w:rsidRPr="00CC2B9D" w:rsidRDefault="00FD66AB" w:rsidP="00022DFB">
            <w:pPr>
              <w:spacing w:line="240" w:lineRule="auto"/>
              <w:ind w:left="-100" w:right="-104"/>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Assets under</w:t>
            </w:r>
          </w:p>
        </w:tc>
        <w:tc>
          <w:tcPr>
            <w:tcW w:w="236" w:type="dxa"/>
            <w:tcBorders>
              <w:top w:val="nil"/>
              <w:left w:val="nil"/>
              <w:bottom w:val="nil"/>
              <w:right w:val="nil"/>
            </w:tcBorders>
            <w:shd w:val="clear" w:color="auto" w:fill="auto"/>
            <w:vAlign w:val="bottom"/>
          </w:tcPr>
          <w:p w14:paraId="68AEA968" w14:textId="77777777" w:rsidR="00FD66AB" w:rsidRPr="00CC2B9D" w:rsidRDefault="00FD66AB" w:rsidP="00022DFB">
            <w:pPr>
              <w:tabs>
                <w:tab w:val="decimal" w:pos="863"/>
              </w:tabs>
              <w:spacing w:line="240" w:lineRule="auto"/>
              <w:ind w:left="-108" w:right="-108"/>
              <w:jc w:val="center"/>
              <w:rPr>
                <w:rFonts w:asciiTheme="minorHAnsi" w:hAnsiTheme="minorHAnsi" w:cstheme="minorHAnsi"/>
                <w:color w:val="000000"/>
                <w:sz w:val="20"/>
              </w:rPr>
            </w:pPr>
          </w:p>
        </w:tc>
        <w:tc>
          <w:tcPr>
            <w:tcW w:w="1106" w:type="dxa"/>
            <w:gridSpan w:val="3"/>
            <w:tcBorders>
              <w:top w:val="nil"/>
              <w:left w:val="nil"/>
              <w:bottom w:val="nil"/>
              <w:right w:val="nil"/>
            </w:tcBorders>
            <w:shd w:val="clear" w:color="auto" w:fill="auto"/>
            <w:vAlign w:val="bottom"/>
          </w:tcPr>
          <w:p w14:paraId="0FA5E82E" w14:textId="77777777" w:rsidR="00FD66AB" w:rsidRPr="00CC2B9D" w:rsidRDefault="00FD66AB" w:rsidP="00022DFB">
            <w:pPr>
              <w:tabs>
                <w:tab w:val="decimal" w:pos="863"/>
              </w:tabs>
              <w:spacing w:line="240" w:lineRule="auto"/>
              <w:ind w:left="-108" w:right="4"/>
              <w:jc w:val="center"/>
              <w:rPr>
                <w:rFonts w:asciiTheme="minorHAnsi" w:hAnsiTheme="minorHAnsi" w:cstheme="minorHAnsi"/>
                <w:color w:val="000000"/>
                <w:sz w:val="20"/>
              </w:rPr>
            </w:pPr>
          </w:p>
        </w:tc>
      </w:tr>
      <w:tr w:rsidR="00FD66AB" w:rsidRPr="00CC2B9D" w14:paraId="7B6A2AE7" w14:textId="77777777" w:rsidTr="00A10565">
        <w:trPr>
          <w:gridAfter w:val="1"/>
          <w:wAfter w:w="12" w:type="dxa"/>
          <w:trHeight w:val="60"/>
        </w:trPr>
        <w:tc>
          <w:tcPr>
            <w:tcW w:w="3216" w:type="dxa"/>
            <w:tcBorders>
              <w:top w:val="nil"/>
              <w:left w:val="nil"/>
              <w:bottom w:val="nil"/>
              <w:right w:val="nil"/>
            </w:tcBorders>
            <w:shd w:val="clear" w:color="auto" w:fill="auto"/>
            <w:vAlign w:val="bottom"/>
          </w:tcPr>
          <w:p w14:paraId="4CF9556A" w14:textId="3BAAC6A6" w:rsidR="00FD66AB" w:rsidRPr="00CC2B9D" w:rsidRDefault="00FD66AB" w:rsidP="00022DFB">
            <w:pPr>
              <w:spacing w:line="240" w:lineRule="auto"/>
              <w:rPr>
                <w:rFonts w:asciiTheme="minorHAnsi" w:hAnsiTheme="minorHAnsi" w:cstheme="minorHAnsi"/>
                <w:color w:val="000000"/>
                <w:sz w:val="20"/>
              </w:rPr>
            </w:pPr>
          </w:p>
        </w:tc>
        <w:tc>
          <w:tcPr>
            <w:tcW w:w="1045" w:type="dxa"/>
            <w:tcBorders>
              <w:top w:val="nil"/>
              <w:left w:val="nil"/>
              <w:bottom w:val="nil"/>
              <w:right w:val="nil"/>
            </w:tcBorders>
            <w:vAlign w:val="center"/>
          </w:tcPr>
          <w:p w14:paraId="144E9C4D" w14:textId="77777777" w:rsidR="00FD66AB" w:rsidRPr="00CC2B9D" w:rsidRDefault="00FD66AB" w:rsidP="00022DFB">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26CEF2D1" w14:textId="77777777" w:rsidR="00FD66AB" w:rsidRPr="00CC2B9D" w:rsidRDefault="00FD66AB" w:rsidP="00022DFB">
            <w:pPr>
              <w:tabs>
                <w:tab w:val="decimal" w:pos="935"/>
              </w:tabs>
              <w:spacing w:line="240" w:lineRule="auto"/>
              <w:ind w:left="-108" w:right="-108"/>
              <w:jc w:val="center"/>
              <w:rPr>
                <w:rFonts w:asciiTheme="minorHAnsi" w:hAnsiTheme="minorHAnsi" w:cstheme="minorHAnsi"/>
                <w:color w:val="000000"/>
                <w:sz w:val="20"/>
              </w:rPr>
            </w:pPr>
          </w:p>
        </w:tc>
        <w:tc>
          <w:tcPr>
            <w:tcW w:w="1188" w:type="dxa"/>
            <w:gridSpan w:val="2"/>
            <w:tcBorders>
              <w:top w:val="nil"/>
              <w:left w:val="nil"/>
              <w:bottom w:val="nil"/>
              <w:right w:val="nil"/>
            </w:tcBorders>
            <w:shd w:val="clear" w:color="auto" w:fill="auto"/>
            <w:vAlign w:val="center"/>
          </w:tcPr>
          <w:p w14:paraId="6C460248" w14:textId="77777777" w:rsidR="00FD66AB" w:rsidRPr="00CC2B9D" w:rsidRDefault="00FD66AB" w:rsidP="00022DFB">
            <w:pPr>
              <w:tabs>
                <w:tab w:val="decimal" w:pos="870"/>
              </w:tabs>
              <w:spacing w:line="240" w:lineRule="auto"/>
              <w:ind w:left="-108" w:right="98"/>
              <w:jc w:val="center"/>
              <w:rPr>
                <w:rFonts w:asciiTheme="minorHAnsi" w:hAnsiTheme="minorHAnsi" w:cstheme="minorHAnsi"/>
                <w:color w:val="000000"/>
                <w:sz w:val="20"/>
              </w:rPr>
            </w:pPr>
          </w:p>
        </w:tc>
        <w:tc>
          <w:tcPr>
            <w:tcW w:w="252" w:type="dxa"/>
            <w:gridSpan w:val="2"/>
            <w:tcBorders>
              <w:top w:val="nil"/>
              <w:left w:val="nil"/>
              <w:bottom w:val="nil"/>
              <w:right w:val="nil"/>
            </w:tcBorders>
            <w:shd w:val="clear" w:color="auto" w:fill="auto"/>
            <w:vAlign w:val="center"/>
          </w:tcPr>
          <w:p w14:paraId="54D27380" w14:textId="77777777" w:rsidR="00FD66AB" w:rsidRPr="00CC2B9D" w:rsidRDefault="00FD66AB" w:rsidP="00022DFB">
            <w:pPr>
              <w:spacing w:line="240" w:lineRule="auto"/>
              <w:ind w:left="-115" w:right="-115"/>
              <w:jc w:val="center"/>
              <w:rPr>
                <w:rFonts w:asciiTheme="minorHAnsi" w:hAnsiTheme="minorHAnsi" w:cstheme="minorHAnsi"/>
                <w:color w:val="000000"/>
                <w:sz w:val="20"/>
              </w:rPr>
            </w:pPr>
          </w:p>
        </w:tc>
        <w:tc>
          <w:tcPr>
            <w:tcW w:w="1148" w:type="dxa"/>
            <w:tcBorders>
              <w:top w:val="nil"/>
              <w:left w:val="nil"/>
              <w:bottom w:val="nil"/>
              <w:right w:val="nil"/>
            </w:tcBorders>
            <w:shd w:val="clear" w:color="auto" w:fill="auto"/>
            <w:vAlign w:val="center"/>
          </w:tcPr>
          <w:p w14:paraId="28A5CC58" w14:textId="5C7F6D54" w:rsidR="00FD66AB" w:rsidRPr="00CC2B9D" w:rsidRDefault="00FD66AB" w:rsidP="00022DFB">
            <w:pPr>
              <w:spacing w:line="240" w:lineRule="auto"/>
              <w:ind w:left="-108" w:right="-108"/>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Building and</w:t>
            </w:r>
          </w:p>
        </w:tc>
        <w:tc>
          <w:tcPr>
            <w:tcW w:w="238" w:type="dxa"/>
            <w:tcBorders>
              <w:top w:val="nil"/>
              <w:left w:val="nil"/>
              <w:bottom w:val="nil"/>
              <w:right w:val="nil"/>
            </w:tcBorders>
            <w:shd w:val="clear" w:color="auto" w:fill="auto"/>
            <w:vAlign w:val="center"/>
          </w:tcPr>
          <w:p w14:paraId="7B9D1372" w14:textId="77777777" w:rsidR="00FD66AB" w:rsidRPr="00CC2B9D" w:rsidRDefault="00FD66AB" w:rsidP="00022DFB">
            <w:pPr>
              <w:spacing w:line="240" w:lineRule="auto"/>
              <w:ind w:left="-108" w:right="-108"/>
              <w:jc w:val="center"/>
              <w:rPr>
                <w:rFonts w:asciiTheme="minorHAnsi" w:hAnsiTheme="minorHAnsi" w:cstheme="minorHAnsi"/>
                <w:color w:val="000000"/>
                <w:sz w:val="20"/>
                <w:cs/>
              </w:rPr>
            </w:pPr>
          </w:p>
        </w:tc>
        <w:tc>
          <w:tcPr>
            <w:tcW w:w="1046" w:type="dxa"/>
            <w:tcBorders>
              <w:top w:val="nil"/>
              <w:left w:val="nil"/>
              <w:bottom w:val="nil"/>
              <w:right w:val="nil"/>
            </w:tcBorders>
            <w:shd w:val="clear" w:color="auto" w:fill="auto"/>
            <w:vAlign w:val="center"/>
          </w:tcPr>
          <w:p w14:paraId="5400078E" w14:textId="12264B49" w:rsidR="00FD66AB" w:rsidRPr="00CC2B9D" w:rsidRDefault="00FD66AB" w:rsidP="00022DFB">
            <w:pPr>
              <w:tabs>
                <w:tab w:val="decimal" w:pos="863"/>
              </w:tabs>
              <w:spacing w:line="240" w:lineRule="auto"/>
              <w:ind w:left="-108"/>
              <w:jc w:val="center"/>
              <w:rPr>
                <w:rFonts w:asciiTheme="minorHAnsi" w:hAnsiTheme="minorHAnsi" w:cstheme="minorHAnsi"/>
                <w:color w:val="000000"/>
                <w:sz w:val="20"/>
              </w:rPr>
            </w:pPr>
          </w:p>
        </w:tc>
        <w:tc>
          <w:tcPr>
            <w:tcW w:w="241" w:type="dxa"/>
            <w:tcBorders>
              <w:top w:val="nil"/>
              <w:left w:val="nil"/>
              <w:bottom w:val="nil"/>
              <w:right w:val="nil"/>
            </w:tcBorders>
            <w:shd w:val="clear" w:color="auto" w:fill="auto"/>
            <w:vAlign w:val="bottom"/>
          </w:tcPr>
          <w:p w14:paraId="202EB844" w14:textId="77777777" w:rsidR="00FD66AB" w:rsidRPr="00CC2B9D" w:rsidRDefault="00FD66AB" w:rsidP="00022DFB">
            <w:pPr>
              <w:spacing w:line="240" w:lineRule="auto"/>
              <w:ind w:left="-115" w:right="-115"/>
              <w:jc w:val="center"/>
              <w:rPr>
                <w:rFonts w:asciiTheme="minorHAnsi" w:hAnsiTheme="minorHAnsi" w:cstheme="minorHAnsi"/>
                <w:color w:val="000000"/>
                <w:sz w:val="20"/>
              </w:rPr>
            </w:pPr>
          </w:p>
        </w:tc>
        <w:tc>
          <w:tcPr>
            <w:tcW w:w="1049" w:type="dxa"/>
            <w:tcBorders>
              <w:top w:val="nil"/>
              <w:left w:val="nil"/>
              <w:bottom w:val="nil"/>
              <w:right w:val="nil"/>
            </w:tcBorders>
            <w:shd w:val="clear" w:color="auto" w:fill="auto"/>
            <w:vAlign w:val="center"/>
          </w:tcPr>
          <w:p w14:paraId="30BC41C4" w14:textId="3AA3D12F" w:rsidR="00FD66AB" w:rsidRPr="00CC2B9D" w:rsidRDefault="00FD66AB" w:rsidP="00022DFB">
            <w:pPr>
              <w:spacing w:line="240" w:lineRule="auto"/>
              <w:ind w:left="-108" w:right="-99"/>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Furniture,</w:t>
            </w:r>
          </w:p>
        </w:tc>
        <w:tc>
          <w:tcPr>
            <w:tcW w:w="236" w:type="dxa"/>
            <w:tcBorders>
              <w:top w:val="nil"/>
              <w:left w:val="nil"/>
              <w:bottom w:val="nil"/>
              <w:right w:val="nil"/>
            </w:tcBorders>
            <w:shd w:val="clear" w:color="auto" w:fill="auto"/>
            <w:vAlign w:val="bottom"/>
          </w:tcPr>
          <w:p w14:paraId="4133DAFD" w14:textId="77777777" w:rsidR="00FD66AB" w:rsidRPr="00CC2B9D" w:rsidRDefault="00FD66AB" w:rsidP="00022DFB">
            <w:pPr>
              <w:spacing w:line="240" w:lineRule="auto"/>
              <w:ind w:left="-115" w:right="-115"/>
              <w:jc w:val="center"/>
              <w:rPr>
                <w:rFonts w:asciiTheme="minorHAnsi" w:hAnsiTheme="minorHAnsi" w:cstheme="minorHAnsi"/>
                <w:color w:val="000000"/>
                <w:sz w:val="20"/>
              </w:rPr>
            </w:pPr>
          </w:p>
        </w:tc>
        <w:tc>
          <w:tcPr>
            <w:tcW w:w="941" w:type="dxa"/>
            <w:tcBorders>
              <w:top w:val="nil"/>
              <w:left w:val="nil"/>
              <w:bottom w:val="nil"/>
              <w:right w:val="nil"/>
            </w:tcBorders>
            <w:shd w:val="clear" w:color="auto" w:fill="auto"/>
            <w:vAlign w:val="bottom"/>
          </w:tcPr>
          <w:p w14:paraId="7D64ED21" w14:textId="77777777" w:rsidR="00FD66AB" w:rsidRPr="00CC2B9D" w:rsidRDefault="00FD66AB" w:rsidP="00022DFB">
            <w:pPr>
              <w:tabs>
                <w:tab w:val="decimal" w:pos="863"/>
              </w:tabs>
              <w:spacing w:line="240" w:lineRule="auto"/>
              <w:ind w:left="-108" w:right="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23EA074C" w14:textId="77777777" w:rsidR="00FD66AB" w:rsidRPr="00CC2B9D" w:rsidRDefault="00FD66AB" w:rsidP="00022DFB">
            <w:pPr>
              <w:spacing w:line="240" w:lineRule="auto"/>
              <w:ind w:left="-108" w:right="-108"/>
              <w:jc w:val="center"/>
              <w:rPr>
                <w:rFonts w:asciiTheme="minorHAnsi" w:hAnsiTheme="minorHAnsi" w:cstheme="minorHAnsi"/>
                <w:color w:val="000000"/>
                <w:sz w:val="20"/>
              </w:rPr>
            </w:pPr>
          </w:p>
        </w:tc>
        <w:tc>
          <w:tcPr>
            <w:tcW w:w="981" w:type="dxa"/>
            <w:tcBorders>
              <w:top w:val="nil"/>
              <w:left w:val="nil"/>
              <w:bottom w:val="nil"/>
              <w:right w:val="nil"/>
            </w:tcBorders>
            <w:shd w:val="clear" w:color="auto" w:fill="auto"/>
            <w:vAlign w:val="bottom"/>
          </w:tcPr>
          <w:p w14:paraId="6426AF45" w14:textId="77777777" w:rsidR="00FD66AB" w:rsidRPr="00CC2B9D" w:rsidRDefault="00FD66AB" w:rsidP="00022DFB">
            <w:pPr>
              <w:pStyle w:val="BodyText"/>
              <w:tabs>
                <w:tab w:val="decimal" w:pos="840"/>
              </w:tabs>
              <w:spacing w:after="0" w:line="240" w:lineRule="auto"/>
              <w:ind w:left="-109"/>
              <w:jc w:val="center"/>
              <w:rPr>
                <w:rFonts w:asciiTheme="minorHAnsi" w:hAnsiTheme="minorHAnsi" w:cstheme="minorHAnsi"/>
                <w:color w:val="000000"/>
                <w:sz w:val="20"/>
              </w:rPr>
            </w:pPr>
          </w:p>
        </w:tc>
        <w:tc>
          <w:tcPr>
            <w:tcW w:w="244" w:type="dxa"/>
            <w:tcBorders>
              <w:top w:val="nil"/>
              <w:left w:val="nil"/>
              <w:bottom w:val="nil"/>
              <w:right w:val="nil"/>
            </w:tcBorders>
            <w:shd w:val="clear" w:color="auto" w:fill="auto"/>
            <w:vAlign w:val="bottom"/>
          </w:tcPr>
          <w:p w14:paraId="3B1EE0E7" w14:textId="77777777" w:rsidR="00FD66AB" w:rsidRPr="00CC2B9D" w:rsidRDefault="00FD66AB" w:rsidP="00022DFB">
            <w:pPr>
              <w:spacing w:line="240" w:lineRule="auto"/>
              <w:ind w:left="-108" w:right="-108"/>
              <w:jc w:val="center"/>
              <w:rPr>
                <w:rFonts w:asciiTheme="minorHAnsi" w:hAnsiTheme="minorHAnsi" w:cstheme="minorHAnsi"/>
                <w:color w:val="000000"/>
                <w:sz w:val="20"/>
              </w:rPr>
            </w:pPr>
          </w:p>
        </w:tc>
        <w:tc>
          <w:tcPr>
            <w:tcW w:w="1088" w:type="dxa"/>
            <w:tcBorders>
              <w:top w:val="nil"/>
              <w:left w:val="nil"/>
              <w:bottom w:val="nil"/>
              <w:right w:val="nil"/>
            </w:tcBorders>
            <w:shd w:val="clear" w:color="auto" w:fill="auto"/>
            <w:vAlign w:val="center"/>
          </w:tcPr>
          <w:p w14:paraId="2AA6DAE8" w14:textId="7193A0C4" w:rsidR="00FD66AB" w:rsidRPr="00CC2B9D" w:rsidRDefault="00FD66AB" w:rsidP="00022DFB">
            <w:pPr>
              <w:spacing w:line="240" w:lineRule="auto"/>
              <w:ind w:left="-100" w:right="-104"/>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construction</w:t>
            </w:r>
          </w:p>
        </w:tc>
        <w:tc>
          <w:tcPr>
            <w:tcW w:w="236" w:type="dxa"/>
            <w:tcBorders>
              <w:top w:val="nil"/>
              <w:left w:val="nil"/>
              <w:bottom w:val="nil"/>
              <w:right w:val="nil"/>
            </w:tcBorders>
            <w:shd w:val="clear" w:color="auto" w:fill="auto"/>
            <w:vAlign w:val="bottom"/>
          </w:tcPr>
          <w:p w14:paraId="5E28B9B7" w14:textId="77777777" w:rsidR="00FD66AB" w:rsidRPr="00CC2B9D" w:rsidRDefault="00FD66AB" w:rsidP="00022DFB">
            <w:pPr>
              <w:tabs>
                <w:tab w:val="decimal" w:pos="863"/>
              </w:tabs>
              <w:spacing w:line="240" w:lineRule="auto"/>
              <w:ind w:left="-108" w:right="-108"/>
              <w:jc w:val="center"/>
              <w:rPr>
                <w:rFonts w:asciiTheme="minorHAnsi" w:hAnsiTheme="minorHAnsi" w:cstheme="minorHAnsi"/>
                <w:color w:val="000000"/>
                <w:sz w:val="20"/>
              </w:rPr>
            </w:pPr>
          </w:p>
        </w:tc>
        <w:tc>
          <w:tcPr>
            <w:tcW w:w="1106" w:type="dxa"/>
            <w:gridSpan w:val="3"/>
            <w:tcBorders>
              <w:top w:val="nil"/>
              <w:left w:val="nil"/>
              <w:bottom w:val="nil"/>
              <w:right w:val="nil"/>
            </w:tcBorders>
            <w:shd w:val="clear" w:color="auto" w:fill="auto"/>
            <w:vAlign w:val="bottom"/>
          </w:tcPr>
          <w:p w14:paraId="5B698D9A" w14:textId="77777777" w:rsidR="00FD66AB" w:rsidRPr="00CC2B9D" w:rsidRDefault="00FD66AB" w:rsidP="00022DFB">
            <w:pPr>
              <w:tabs>
                <w:tab w:val="decimal" w:pos="863"/>
              </w:tabs>
              <w:spacing w:line="240" w:lineRule="auto"/>
              <w:ind w:left="-108" w:right="4"/>
              <w:jc w:val="center"/>
              <w:rPr>
                <w:rFonts w:asciiTheme="minorHAnsi" w:hAnsiTheme="minorHAnsi" w:cstheme="minorHAnsi"/>
                <w:color w:val="000000"/>
                <w:sz w:val="20"/>
              </w:rPr>
            </w:pPr>
          </w:p>
        </w:tc>
      </w:tr>
      <w:tr w:rsidR="00FD66AB" w:rsidRPr="00CC2B9D" w14:paraId="0988D53A" w14:textId="77777777" w:rsidTr="00A10565">
        <w:trPr>
          <w:gridAfter w:val="1"/>
          <w:wAfter w:w="12" w:type="dxa"/>
          <w:trHeight w:val="60"/>
        </w:trPr>
        <w:tc>
          <w:tcPr>
            <w:tcW w:w="3216" w:type="dxa"/>
            <w:tcBorders>
              <w:top w:val="nil"/>
              <w:left w:val="nil"/>
              <w:bottom w:val="nil"/>
              <w:right w:val="nil"/>
            </w:tcBorders>
            <w:shd w:val="clear" w:color="auto" w:fill="auto"/>
            <w:vAlign w:val="bottom"/>
          </w:tcPr>
          <w:p w14:paraId="32FCD794" w14:textId="219392CB" w:rsidR="00FD66AB" w:rsidRPr="00CC2B9D" w:rsidRDefault="00FD66AB" w:rsidP="00022DFB">
            <w:pPr>
              <w:spacing w:line="240" w:lineRule="auto"/>
              <w:rPr>
                <w:rFonts w:asciiTheme="minorHAnsi" w:hAnsiTheme="minorHAnsi" w:cstheme="minorHAnsi"/>
                <w:color w:val="000000"/>
                <w:sz w:val="20"/>
              </w:rPr>
            </w:pPr>
          </w:p>
        </w:tc>
        <w:tc>
          <w:tcPr>
            <w:tcW w:w="1045" w:type="dxa"/>
            <w:tcBorders>
              <w:top w:val="nil"/>
              <w:left w:val="nil"/>
              <w:bottom w:val="nil"/>
              <w:right w:val="nil"/>
            </w:tcBorders>
            <w:vAlign w:val="center"/>
          </w:tcPr>
          <w:p w14:paraId="28E725C1" w14:textId="77777777" w:rsidR="00FD66AB" w:rsidRPr="00CC2B9D" w:rsidRDefault="00FD66AB" w:rsidP="00022DFB">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46A0208C" w14:textId="77777777" w:rsidR="00FD66AB" w:rsidRPr="00CC2B9D" w:rsidRDefault="00FD66AB" w:rsidP="00022DFB">
            <w:pPr>
              <w:tabs>
                <w:tab w:val="decimal" w:pos="935"/>
              </w:tabs>
              <w:spacing w:line="240" w:lineRule="auto"/>
              <w:ind w:left="-108" w:right="-108"/>
              <w:jc w:val="center"/>
              <w:rPr>
                <w:rFonts w:asciiTheme="minorHAnsi" w:hAnsiTheme="minorHAnsi" w:cstheme="minorHAnsi"/>
                <w:color w:val="000000"/>
                <w:sz w:val="20"/>
              </w:rPr>
            </w:pPr>
          </w:p>
        </w:tc>
        <w:tc>
          <w:tcPr>
            <w:tcW w:w="1188" w:type="dxa"/>
            <w:gridSpan w:val="2"/>
            <w:tcBorders>
              <w:top w:val="nil"/>
              <w:left w:val="nil"/>
              <w:bottom w:val="nil"/>
              <w:right w:val="nil"/>
            </w:tcBorders>
            <w:shd w:val="clear" w:color="auto" w:fill="auto"/>
            <w:vAlign w:val="center"/>
          </w:tcPr>
          <w:p w14:paraId="080D86FC" w14:textId="1F921C8A" w:rsidR="00FD66AB" w:rsidRPr="00CC2B9D" w:rsidRDefault="00FD66AB" w:rsidP="00022DFB">
            <w:pPr>
              <w:spacing w:line="240" w:lineRule="auto"/>
              <w:ind w:left="-108" w:right="-111"/>
              <w:jc w:val="center"/>
              <w:rPr>
                <w:rFonts w:asciiTheme="minorHAnsi" w:hAnsiTheme="minorHAnsi" w:cstheme="minorHAnsi"/>
                <w:color w:val="000000"/>
                <w:sz w:val="20"/>
              </w:rPr>
            </w:pPr>
            <w:r w:rsidRPr="00CC2B9D">
              <w:rPr>
                <w:rFonts w:asciiTheme="minorHAnsi" w:hAnsiTheme="minorHAnsi" w:cstheme="minorHAnsi"/>
                <w:color w:val="000000"/>
                <w:sz w:val="20"/>
              </w:rPr>
              <w:t>Land</w:t>
            </w:r>
          </w:p>
        </w:tc>
        <w:tc>
          <w:tcPr>
            <w:tcW w:w="252" w:type="dxa"/>
            <w:gridSpan w:val="2"/>
            <w:tcBorders>
              <w:top w:val="nil"/>
              <w:left w:val="nil"/>
              <w:bottom w:val="nil"/>
              <w:right w:val="nil"/>
            </w:tcBorders>
            <w:shd w:val="clear" w:color="auto" w:fill="auto"/>
            <w:vAlign w:val="center"/>
          </w:tcPr>
          <w:p w14:paraId="0A002926" w14:textId="77777777" w:rsidR="00FD66AB" w:rsidRPr="00CC2B9D" w:rsidRDefault="00FD66AB" w:rsidP="00022DFB">
            <w:pPr>
              <w:spacing w:line="240" w:lineRule="auto"/>
              <w:ind w:left="-115" w:right="-115"/>
              <w:jc w:val="center"/>
              <w:rPr>
                <w:rFonts w:asciiTheme="minorHAnsi" w:hAnsiTheme="minorHAnsi" w:cstheme="minorHAnsi"/>
                <w:color w:val="000000"/>
                <w:sz w:val="20"/>
              </w:rPr>
            </w:pPr>
          </w:p>
        </w:tc>
        <w:tc>
          <w:tcPr>
            <w:tcW w:w="1148" w:type="dxa"/>
            <w:tcBorders>
              <w:top w:val="nil"/>
              <w:left w:val="nil"/>
              <w:bottom w:val="nil"/>
              <w:right w:val="nil"/>
            </w:tcBorders>
            <w:shd w:val="clear" w:color="auto" w:fill="auto"/>
            <w:vAlign w:val="center"/>
          </w:tcPr>
          <w:p w14:paraId="433741BD" w14:textId="435D98A0" w:rsidR="00FD66AB" w:rsidRPr="00CC2B9D" w:rsidRDefault="00FD66AB" w:rsidP="00022DFB">
            <w:pPr>
              <w:spacing w:line="240" w:lineRule="auto"/>
              <w:ind w:left="-108" w:right="-108"/>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Building</w:t>
            </w:r>
          </w:p>
        </w:tc>
        <w:tc>
          <w:tcPr>
            <w:tcW w:w="238" w:type="dxa"/>
            <w:tcBorders>
              <w:top w:val="nil"/>
              <w:left w:val="nil"/>
              <w:bottom w:val="nil"/>
              <w:right w:val="nil"/>
            </w:tcBorders>
            <w:shd w:val="clear" w:color="auto" w:fill="auto"/>
            <w:vAlign w:val="center"/>
          </w:tcPr>
          <w:p w14:paraId="39E1CC92" w14:textId="77777777" w:rsidR="00FD66AB" w:rsidRPr="00CC2B9D" w:rsidRDefault="00FD66AB" w:rsidP="00022DFB">
            <w:pPr>
              <w:spacing w:line="240" w:lineRule="auto"/>
              <w:ind w:left="-108" w:right="-108"/>
              <w:jc w:val="center"/>
              <w:rPr>
                <w:rFonts w:asciiTheme="minorHAnsi" w:hAnsiTheme="minorHAnsi" w:cstheme="minorHAnsi"/>
                <w:color w:val="000000"/>
                <w:sz w:val="20"/>
                <w:cs/>
              </w:rPr>
            </w:pPr>
          </w:p>
        </w:tc>
        <w:tc>
          <w:tcPr>
            <w:tcW w:w="1046" w:type="dxa"/>
            <w:tcBorders>
              <w:top w:val="nil"/>
              <w:left w:val="nil"/>
              <w:bottom w:val="nil"/>
              <w:right w:val="nil"/>
            </w:tcBorders>
            <w:shd w:val="clear" w:color="auto" w:fill="auto"/>
            <w:vAlign w:val="center"/>
          </w:tcPr>
          <w:p w14:paraId="2671DFDF" w14:textId="6BE56402" w:rsidR="00FD66AB" w:rsidRPr="00CC2B9D" w:rsidRDefault="00FD66AB" w:rsidP="00E66981">
            <w:pPr>
              <w:pStyle w:val="BodyText"/>
              <w:spacing w:after="0" w:line="240" w:lineRule="auto"/>
              <w:ind w:left="-276" w:right="296" w:hanging="270"/>
              <w:jc w:val="right"/>
              <w:rPr>
                <w:rFonts w:asciiTheme="minorHAnsi" w:hAnsiTheme="minorHAnsi" w:cstheme="minorHAnsi"/>
                <w:color w:val="000000"/>
                <w:sz w:val="20"/>
              </w:rPr>
            </w:pPr>
          </w:p>
        </w:tc>
        <w:tc>
          <w:tcPr>
            <w:tcW w:w="241" w:type="dxa"/>
            <w:tcBorders>
              <w:top w:val="nil"/>
              <w:left w:val="nil"/>
              <w:bottom w:val="nil"/>
              <w:right w:val="nil"/>
            </w:tcBorders>
            <w:shd w:val="clear" w:color="auto" w:fill="auto"/>
            <w:vAlign w:val="bottom"/>
          </w:tcPr>
          <w:p w14:paraId="79A637E3" w14:textId="77777777" w:rsidR="00FD66AB" w:rsidRPr="00CC2B9D" w:rsidRDefault="00FD66AB" w:rsidP="00022DFB">
            <w:pPr>
              <w:spacing w:line="240" w:lineRule="auto"/>
              <w:ind w:left="-115" w:right="-115"/>
              <w:jc w:val="center"/>
              <w:rPr>
                <w:rFonts w:asciiTheme="minorHAnsi" w:hAnsiTheme="minorHAnsi" w:cstheme="minorHAnsi"/>
                <w:color w:val="000000"/>
                <w:sz w:val="20"/>
              </w:rPr>
            </w:pPr>
          </w:p>
        </w:tc>
        <w:tc>
          <w:tcPr>
            <w:tcW w:w="1049" w:type="dxa"/>
            <w:tcBorders>
              <w:top w:val="nil"/>
              <w:left w:val="nil"/>
              <w:bottom w:val="nil"/>
              <w:right w:val="nil"/>
            </w:tcBorders>
            <w:shd w:val="clear" w:color="auto" w:fill="auto"/>
            <w:vAlign w:val="center"/>
          </w:tcPr>
          <w:p w14:paraId="50C1179D" w14:textId="03A7941F" w:rsidR="00FD66AB" w:rsidRPr="00CC2B9D" w:rsidRDefault="00FD66AB" w:rsidP="00022DFB">
            <w:pPr>
              <w:spacing w:line="240" w:lineRule="auto"/>
              <w:ind w:left="-108" w:right="-99"/>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fixtures and</w:t>
            </w:r>
          </w:p>
        </w:tc>
        <w:tc>
          <w:tcPr>
            <w:tcW w:w="236" w:type="dxa"/>
            <w:tcBorders>
              <w:top w:val="nil"/>
              <w:left w:val="nil"/>
              <w:bottom w:val="nil"/>
              <w:right w:val="nil"/>
            </w:tcBorders>
            <w:shd w:val="clear" w:color="auto" w:fill="auto"/>
            <w:vAlign w:val="bottom"/>
          </w:tcPr>
          <w:p w14:paraId="1AB3C5D8" w14:textId="77777777" w:rsidR="00FD66AB" w:rsidRPr="00CC2B9D" w:rsidRDefault="00FD66AB" w:rsidP="00022DFB">
            <w:pPr>
              <w:spacing w:line="240" w:lineRule="auto"/>
              <w:ind w:left="-115" w:right="-115"/>
              <w:jc w:val="center"/>
              <w:rPr>
                <w:rFonts w:asciiTheme="minorHAnsi" w:hAnsiTheme="minorHAnsi" w:cstheme="minorHAnsi"/>
                <w:color w:val="000000"/>
                <w:sz w:val="20"/>
              </w:rPr>
            </w:pPr>
          </w:p>
        </w:tc>
        <w:tc>
          <w:tcPr>
            <w:tcW w:w="941" w:type="dxa"/>
            <w:tcBorders>
              <w:top w:val="nil"/>
              <w:left w:val="nil"/>
              <w:bottom w:val="nil"/>
              <w:right w:val="nil"/>
            </w:tcBorders>
            <w:shd w:val="clear" w:color="auto" w:fill="auto"/>
            <w:vAlign w:val="bottom"/>
          </w:tcPr>
          <w:p w14:paraId="7DB9A0D8" w14:textId="77777777" w:rsidR="00FD66AB" w:rsidRPr="00CC2B9D" w:rsidRDefault="00FD66AB" w:rsidP="00022DFB">
            <w:pPr>
              <w:tabs>
                <w:tab w:val="decimal" w:pos="863"/>
              </w:tabs>
              <w:spacing w:line="240" w:lineRule="auto"/>
              <w:ind w:left="-108" w:right="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555C7335" w14:textId="77777777" w:rsidR="00FD66AB" w:rsidRPr="00CC2B9D" w:rsidRDefault="00FD66AB" w:rsidP="00022DFB">
            <w:pPr>
              <w:spacing w:line="240" w:lineRule="auto"/>
              <w:ind w:left="-108" w:right="-108"/>
              <w:jc w:val="center"/>
              <w:rPr>
                <w:rFonts w:asciiTheme="minorHAnsi" w:hAnsiTheme="minorHAnsi" w:cstheme="minorHAnsi"/>
                <w:color w:val="000000"/>
                <w:sz w:val="20"/>
              </w:rPr>
            </w:pPr>
          </w:p>
        </w:tc>
        <w:tc>
          <w:tcPr>
            <w:tcW w:w="981" w:type="dxa"/>
            <w:tcBorders>
              <w:top w:val="nil"/>
              <w:left w:val="nil"/>
              <w:bottom w:val="nil"/>
              <w:right w:val="nil"/>
            </w:tcBorders>
            <w:shd w:val="clear" w:color="auto" w:fill="auto"/>
            <w:vAlign w:val="bottom"/>
          </w:tcPr>
          <w:p w14:paraId="56BC9218" w14:textId="77777777" w:rsidR="00FD66AB" w:rsidRPr="00CC2B9D" w:rsidRDefault="00FD66AB" w:rsidP="00022DFB">
            <w:pPr>
              <w:pStyle w:val="BodyText"/>
              <w:tabs>
                <w:tab w:val="decimal" w:pos="840"/>
              </w:tabs>
              <w:spacing w:after="0" w:line="240" w:lineRule="auto"/>
              <w:ind w:left="-109"/>
              <w:jc w:val="center"/>
              <w:rPr>
                <w:rFonts w:asciiTheme="minorHAnsi" w:hAnsiTheme="minorHAnsi" w:cstheme="minorHAnsi"/>
                <w:color w:val="000000"/>
                <w:sz w:val="20"/>
              </w:rPr>
            </w:pPr>
          </w:p>
        </w:tc>
        <w:tc>
          <w:tcPr>
            <w:tcW w:w="244" w:type="dxa"/>
            <w:tcBorders>
              <w:top w:val="nil"/>
              <w:left w:val="nil"/>
              <w:bottom w:val="nil"/>
              <w:right w:val="nil"/>
            </w:tcBorders>
            <w:shd w:val="clear" w:color="auto" w:fill="auto"/>
            <w:vAlign w:val="bottom"/>
          </w:tcPr>
          <w:p w14:paraId="1B3D7465" w14:textId="77777777" w:rsidR="00FD66AB" w:rsidRPr="00CC2B9D" w:rsidRDefault="00FD66AB" w:rsidP="00022DFB">
            <w:pPr>
              <w:spacing w:line="240" w:lineRule="auto"/>
              <w:ind w:left="-108" w:right="-108"/>
              <w:jc w:val="center"/>
              <w:rPr>
                <w:rFonts w:asciiTheme="minorHAnsi" w:hAnsiTheme="minorHAnsi" w:cstheme="minorHAnsi"/>
                <w:color w:val="000000"/>
                <w:sz w:val="20"/>
              </w:rPr>
            </w:pPr>
          </w:p>
        </w:tc>
        <w:tc>
          <w:tcPr>
            <w:tcW w:w="1088" w:type="dxa"/>
            <w:tcBorders>
              <w:top w:val="nil"/>
              <w:left w:val="nil"/>
              <w:bottom w:val="nil"/>
              <w:right w:val="nil"/>
            </w:tcBorders>
            <w:shd w:val="clear" w:color="auto" w:fill="auto"/>
            <w:vAlign w:val="center"/>
          </w:tcPr>
          <w:p w14:paraId="1FA6F9B8" w14:textId="32F5C2E7" w:rsidR="00FD66AB" w:rsidRPr="00CC2B9D" w:rsidRDefault="00FD66AB" w:rsidP="00022DFB">
            <w:pPr>
              <w:spacing w:line="240" w:lineRule="auto"/>
              <w:ind w:left="-100" w:right="-104"/>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and</w:t>
            </w:r>
          </w:p>
        </w:tc>
        <w:tc>
          <w:tcPr>
            <w:tcW w:w="236" w:type="dxa"/>
            <w:tcBorders>
              <w:top w:val="nil"/>
              <w:left w:val="nil"/>
              <w:bottom w:val="nil"/>
              <w:right w:val="nil"/>
            </w:tcBorders>
            <w:shd w:val="clear" w:color="auto" w:fill="auto"/>
            <w:vAlign w:val="bottom"/>
          </w:tcPr>
          <w:p w14:paraId="63C6D611" w14:textId="77777777" w:rsidR="00FD66AB" w:rsidRPr="00CC2B9D" w:rsidRDefault="00FD66AB" w:rsidP="00022DFB">
            <w:pPr>
              <w:tabs>
                <w:tab w:val="decimal" w:pos="863"/>
              </w:tabs>
              <w:spacing w:line="240" w:lineRule="auto"/>
              <w:ind w:left="-108" w:right="-108"/>
              <w:jc w:val="center"/>
              <w:rPr>
                <w:rFonts w:asciiTheme="minorHAnsi" w:hAnsiTheme="minorHAnsi" w:cstheme="minorHAnsi"/>
                <w:color w:val="000000"/>
                <w:sz w:val="20"/>
              </w:rPr>
            </w:pPr>
          </w:p>
        </w:tc>
        <w:tc>
          <w:tcPr>
            <w:tcW w:w="1106" w:type="dxa"/>
            <w:gridSpan w:val="3"/>
            <w:tcBorders>
              <w:top w:val="nil"/>
              <w:left w:val="nil"/>
              <w:bottom w:val="nil"/>
              <w:right w:val="nil"/>
            </w:tcBorders>
            <w:shd w:val="clear" w:color="auto" w:fill="auto"/>
            <w:vAlign w:val="bottom"/>
          </w:tcPr>
          <w:p w14:paraId="5E0F3C4A" w14:textId="77777777" w:rsidR="00FD66AB" w:rsidRPr="00CC2B9D" w:rsidRDefault="00FD66AB" w:rsidP="00022DFB">
            <w:pPr>
              <w:tabs>
                <w:tab w:val="decimal" w:pos="863"/>
              </w:tabs>
              <w:spacing w:line="240" w:lineRule="auto"/>
              <w:ind w:left="-108" w:right="4"/>
              <w:jc w:val="center"/>
              <w:rPr>
                <w:rFonts w:asciiTheme="minorHAnsi" w:hAnsiTheme="minorHAnsi" w:cstheme="minorHAnsi"/>
                <w:color w:val="000000"/>
                <w:sz w:val="20"/>
              </w:rPr>
            </w:pPr>
          </w:p>
        </w:tc>
      </w:tr>
      <w:tr w:rsidR="00365CA4" w:rsidRPr="00CC2B9D" w14:paraId="1EABB0CF" w14:textId="77777777" w:rsidTr="00A10565">
        <w:trPr>
          <w:gridAfter w:val="1"/>
          <w:wAfter w:w="12" w:type="dxa"/>
          <w:trHeight w:val="60"/>
        </w:trPr>
        <w:tc>
          <w:tcPr>
            <w:tcW w:w="3216" w:type="dxa"/>
            <w:tcBorders>
              <w:top w:val="nil"/>
              <w:left w:val="nil"/>
              <w:bottom w:val="nil"/>
              <w:right w:val="nil"/>
            </w:tcBorders>
            <w:shd w:val="clear" w:color="auto" w:fill="auto"/>
            <w:vAlign w:val="bottom"/>
          </w:tcPr>
          <w:p w14:paraId="6168CC96" w14:textId="357329F9" w:rsidR="00FD66AB" w:rsidRPr="00CC2B9D" w:rsidRDefault="00FD66AB" w:rsidP="00022DFB">
            <w:pPr>
              <w:spacing w:line="240" w:lineRule="auto"/>
              <w:rPr>
                <w:rFonts w:asciiTheme="minorHAnsi" w:hAnsiTheme="minorHAnsi" w:cstheme="minorHAnsi"/>
                <w:color w:val="000000"/>
                <w:sz w:val="20"/>
              </w:rPr>
            </w:pPr>
          </w:p>
        </w:tc>
        <w:tc>
          <w:tcPr>
            <w:tcW w:w="1045" w:type="dxa"/>
            <w:tcBorders>
              <w:top w:val="nil"/>
              <w:left w:val="nil"/>
              <w:bottom w:val="nil"/>
              <w:right w:val="nil"/>
            </w:tcBorders>
            <w:vAlign w:val="center"/>
          </w:tcPr>
          <w:p w14:paraId="0C7D9161" w14:textId="51A7B649" w:rsidR="00FD66AB" w:rsidRPr="00CC2B9D" w:rsidRDefault="00FD66AB" w:rsidP="00022DFB">
            <w:pPr>
              <w:spacing w:line="240" w:lineRule="auto"/>
              <w:ind w:left="-108" w:right="-104"/>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Land</w:t>
            </w:r>
          </w:p>
        </w:tc>
        <w:tc>
          <w:tcPr>
            <w:tcW w:w="239" w:type="dxa"/>
            <w:tcBorders>
              <w:top w:val="nil"/>
              <w:left w:val="nil"/>
              <w:bottom w:val="nil"/>
              <w:right w:val="nil"/>
            </w:tcBorders>
            <w:vAlign w:val="center"/>
          </w:tcPr>
          <w:p w14:paraId="483EE585" w14:textId="77777777" w:rsidR="00FD66AB" w:rsidRPr="00CC2B9D" w:rsidRDefault="00FD66AB" w:rsidP="00022DFB">
            <w:pPr>
              <w:tabs>
                <w:tab w:val="decimal" w:pos="935"/>
              </w:tabs>
              <w:spacing w:line="240" w:lineRule="auto"/>
              <w:ind w:left="-108" w:right="-108"/>
              <w:jc w:val="center"/>
              <w:rPr>
                <w:rFonts w:asciiTheme="minorHAnsi" w:hAnsiTheme="minorHAnsi" w:cstheme="minorHAnsi"/>
                <w:color w:val="000000"/>
                <w:sz w:val="20"/>
              </w:rPr>
            </w:pPr>
          </w:p>
        </w:tc>
        <w:tc>
          <w:tcPr>
            <w:tcW w:w="1188" w:type="dxa"/>
            <w:gridSpan w:val="2"/>
            <w:tcBorders>
              <w:top w:val="nil"/>
              <w:left w:val="nil"/>
              <w:bottom w:val="nil"/>
              <w:right w:val="nil"/>
            </w:tcBorders>
            <w:shd w:val="clear" w:color="auto" w:fill="auto"/>
            <w:vAlign w:val="center"/>
          </w:tcPr>
          <w:p w14:paraId="2FF7EA65" w14:textId="2A08ED75" w:rsidR="00FD66AB" w:rsidRPr="00CC2B9D" w:rsidRDefault="00FD66AB" w:rsidP="00022DFB">
            <w:pPr>
              <w:spacing w:line="240" w:lineRule="auto"/>
              <w:ind w:left="-108" w:right="-111"/>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Improvement</w:t>
            </w:r>
          </w:p>
        </w:tc>
        <w:tc>
          <w:tcPr>
            <w:tcW w:w="252" w:type="dxa"/>
            <w:gridSpan w:val="2"/>
            <w:tcBorders>
              <w:top w:val="nil"/>
              <w:left w:val="nil"/>
              <w:bottom w:val="nil"/>
              <w:right w:val="nil"/>
            </w:tcBorders>
            <w:shd w:val="clear" w:color="auto" w:fill="auto"/>
            <w:vAlign w:val="center"/>
          </w:tcPr>
          <w:p w14:paraId="54E7FEAE" w14:textId="77777777" w:rsidR="00FD66AB" w:rsidRPr="00CC2B9D" w:rsidRDefault="00FD66AB" w:rsidP="00022DFB">
            <w:pPr>
              <w:spacing w:line="240" w:lineRule="auto"/>
              <w:ind w:left="-115" w:right="-115"/>
              <w:jc w:val="center"/>
              <w:rPr>
                <w:rFonts w:asciiTheme="minorHAnsi" w:hAnsiTheme="minorHAnsi" w:cstheme="minorHAnsi"/>
                <w:color w:val="000000"/>
                <w:sz w:val="20"/>
              </w:rPr>
            </w:pPr>
          </w:p>
        </w:tc>
        <w:tc>
          <w:tcPr>
            <w:tcW w:w="1148" w:type="dxa"/>
            <w:tcBorders>
              <w:top w:val="nil"/>
              <w:left w:val="nil"/>
              <w:bottom w:val="nil"/>
              <w:right w:val="nil"/>
            </w:tcBorders>
            <w:shd w:val="clear" w:color="auto" w:fill="auto"/>
            <w:vAlign w:val="center"/>
          </w:tcPr>
          <w:p w14:paraId="632238D1" w14:textId="338A5A4D" w:rsidR="00FD66AB" w:rsidRPr="00CC2B9D" w:rsidRDefault="00FD66AB" w:rsidP="00022DFB">
            <w:pPr>
              <w:spacing w:line="240" w:lineRule="auto"/>
              <w:ind w:left="-108" w:right="-108"/>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Improvement</w:t>
            </w:r>
          </w:p>
        </w:tc>
        <w:tc>
          <w:tcPr>
            <w:tcW w:w="238" w:type="dxa"/>
            <w:tcBorders>
              <w:top w:val="nil"/>
              <w:left w:val="nil"/>
              <w:bottom w:val="nil"/>
              <w:right w:val="nil"/>
            </w:tcBorders>
            <w:shd w:val="clear" w:color="auto" w:fill="auto"/>
            <w:vAlign w:val="center"/>
          </w:tcPr>
          <w:p w14:paraId="32EAA170" w14:textId="77777777" w:rsidR="00FD66AB" w:rsidRPr="00CC2B9D" w:rsidRDefault="00FD66AB" w:rsidP="00022DFB">
            <w:pPr>
              <w:spacing w:line="240" w:lineRule="auto"/>
              <w:ind w:left="-108" w:right="-108"/>
              <w:jc w:val="center"/>
              <w:rPr>
                <w:rFonts w:asciiTheme="minorHAnsi" w:hAnsiTheme="minorHAnsi" w:cstheme="minorHAnsi"/>
                <w:color w:val="000000"/>
                <w:sz w:val="20"/>
                <w:cs/>
              </w:rPr>
            </w:pPr>
          </w:p>
        </w:tc>
        <w:tc>
          <w:tcPr>
            <w:tcW w:w="1046" w:type="dxa"/>
            <w:tcBorders>
              <w:top w:val="nil"/>
              <w:left w:val="nil"/>
              <w:bottom w:val="nil"/>
              <w:right w:val="nil"/>
            </w:tcBorders>
            <w:shd w:val="clear" w:color="auto" w:fill="auto"/>
            <w:vAlign w:val="center"/>
          </w:tcPr>
          <w:p w14:paraId="6E4014A9" w14:textId="70FAB054" w:rsidR="00FD66AB" w:rsidRPr="00CC2B9D" w:rsidRDefault="00FD66AB" w:rsidP="00022DFB">
            <w:pPr>
              <w:tabs>
                <w:tab w:val="decimal" w:pos="863"/>
              </w:tabs>
              <w:spacing w:line="240" w:lineRule="auto"/>
              <w:ind w:left="-108"/>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Machinery</w:t>
            </w:r>
          </w:p>
        </w:tc>
        <w:tc>
          <w:tcPr>
            <w:tcW w:w="241" w:type="dxa"/>
            <w:tcBorders>
              <w:top w:val="nil"/>
              <w:left w:val="nil"/>
              <w:bottom w:val="nil"/>
              <w:right w:val="nil"/>
            </w:tcBorders>
            <w:shd w:val="clear" w:color="auto" w:fill="auto"/>
            <w:vAlign w:val="bottom"/>
          </w:tcPr>
          <w:p w14:paraId="2B658278" w14:textId="77777777" w:rsidR="00FD66AB" w:rsidRPr="00CC2B9D" w:rsidRDefault="00FD66AB" w:rsidP="00022DFB">
            <w:pPr>
              <w:spacing w:line="240" w:lineRule="auto"/>
              <w:ind w:left="-115" w:right="-115"/>
              <w:jc w:val="center"/>
              <w:rPr>
                <w:rFonts w:asciiTheme="minorHAnsi" w:hAnsiTheme="minorHAnsi" w:cstheme="minorHAnsi"/>
                <w:color w:val="000000"/>
                <w:sz w:val="20"/>
              </w:rPr>
            </w:pPr>
          </w:p>
        </w:tc>
        <w:tc>
          <w:tcPr>
            <w:tcW w:w="1049" w:type="dxa"/>
            <w:tcBorders>
              <w:top w:val="nil"/>
              <w:left w:val="nil"/>
              <w:bottom w:val="nil"/>
              <w:right w:val="nil"/>
            </w:tcBorders>
            <w:shd w:val="clear" w:color="auto" w:fill="auto"/>
            <w:vAlign w:val="center"/>
          </w:tcPr>
          <w:p w14:paraId="78E9CA4C" w14:textId="4DF78928" w:rsidR="00FD66AB" w:rsidRPr="00CC2B9D" w:rsidRDefault="00FD66AB" w:rsidP="00022DFB">
            <w:pPr>
              <w:spacing w:line="240" w:lineRule="auto"/>
              <w:ind w:left="-108" w:right="-99"/>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Equipment</w:t>
            </w:r>
          </w:p>
        </w:tc>
        <w:tc>
          <w:tcPr>
            <w:tcW w:w="236" w:type="dxa"/>
            <w:tcBorders>
              <w:top w:val="nil"/>
              <w:left w:val="nil"/>
              <w:bottom w:val="nil"/>
              <w:right w:val="nil"/>
            </w:tcBorders>
            <w:shd w:val="clear" w:color="auto" w:fill="auto"/>
            <w:vAlign w:val="bottom"/>
          </w:tcPr>
          <w:p w14:paraId="3C02B3C1" w14:textId="77777777" w:rsidR="00FD66AB" w:rsidRPr="00CC2B9D" w:rsidRDefault="00FD66AB" w:rsidP="00022DFB">
            <w:pPr>
              <w:spacing w:line="240" w:lineRule="auto"/>
              <w:ind w:left="-115" w:right="-115"/>
              <w:jc w:val="center"/>
              <w:rPr>
                <w:rFonts w:asciiTheme="minorHAnsi" w:hAnsiTheme="minorHAnsi" w:cstheme="minorHAnsi"/>
                <w:color w:val="000000"/>
                <w:sz w:val="20"/>
              </w:rPr>
            </w:pPr>
          </w:p>
        </w:tc>
        <w:tc>
          <w:tcPr>
            <w:tcW w:w="941" w:type="dxa"/>
            <w:tcBorders>
              <w:top w:val="nil"/>
              <w:left w:val="nil"/>
              <w:bottom w:val="nil"/>
              <w:right w:val="nil"/>
            </w:tcBorders>
            <w:shd w:val="clear" w:color="auto" w:fill="auto"/>
            <w:vAlign w:val="center"/>
          </w:tcPr>
          <w:p w14:paraId="4EB6CD8D" w14:textId="4EEA2A39" w:rsidR="00FD66AB" w:rsidRPr="00CC2B9D" w:rsidRDefault="00FD66AB" w:rsidP="00022DFB">
            <w:pPr>
              <w:spacing w:line="240" w:lineRule="auto"/>
              <w:ind w:left="-108" w:right="-114"/>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Vehicles</w:t>
            </w:r>
          </w:p>
        </w:tc>
        <w:tc>
          <w:tcPr>
            <w:tcW w:w="243" w:type="dxa"/>
            <w:tcBorders>
              <w:top w:val="nil"/>
              <w:left w:val="nil"/>
              <w:bottom w:val="nil"/>
              <w:right w:val="nil"/>
            </w:tcBorders>
            <w:shd w:val="clear" w:color="auto" w:fill="auto"/>
            <w:vAlign w:val="bottom"/>
          </w:tcPr>
          <w:p w14:paraId="55F87D47" w14:textId="77777777" w:rsidR="00FD66AB" w:rsidRPr="00CC2B9D" w:rsidRDefault="00FD66AB" w:rsidP="00022DFB">
            <w:pPr>
              <w:spacing w:line="240" w:lineRule="auto"/>
              <w:ind w:left="-108" w:right="-108"/>
              <w:jc w:val="center"/>
              <w:rPr>
                <w:rFonts w:asciiTheme="minorHAnsi" w:hAnsiTheme="minorHAnsi" w:cstheme="minorHAnsi"/>
                <w:color w:val="000000"/>
                <w:sz w:val="20"/>
              </w:rPr>
            </w:pPr>
          </w:p>
        </w:tc>
        <w:tc>
          <w:tcPr>
            <w:tcW w:w="981" w:type="dxa"/>
            <w:tcBorders>
              <w:top w:val="nil"/>
              <w:left w:val="nil"/>
              <w:bottom w:val="nil"/>
              <w:right w:val="nil"/>
            </w:tcBorders>
            <w:shd w:val="clear" w:color="auto" w:fill="auto"/>
            <w:vAlign w:val="center"/>
          </w:tcPr>
          <w:p w14:paraId="38EAEB94" w14:textId="431489DB" w:rsidR="00FD66AB" w:rsidRPr="00CC2B9D" w:rsidRDefault="00FD66AB" w:rsidP="00022DFB">
            <w:pPr>
              <w:pStyle w:val="BodyText"/>
              <w:spacing w:after="0" w:line="240" w:lineRule="auto"/>
              <w:ind w:left="-109" w:right="-107"/>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Utilities</w:t>
            </w:r>
          </w:p>
        </w:tc>
        <w:tc>
          <w:tcPr>
            <w:tcW w:w="244" w:type="dxa"/>
            <w:tcBorders>
              <w:top w:val="nil"/>
              <w:left w:val="nil"/>
              <w:bottom w:val="nil"/>
              <w:right w:val="nil"/>
            </w:tcBorders>
            <w:shd w:val="clear" w:color="auto" w:fill="auto"/>
            <w:vAlign w:val="bottom"/>
          </w:tcPr>
          <w:p w14:paraId="275C5DFD" w14:textId="77777777" w:rsidR="00FD66AB" w:rsidRPr="00CC2B9D" w:rsidRDefault="00FD66AB" w:rsidP="00022DFB">
            <w:pPr>
              <w:spacing w:line="240" w:lineRule="auto"/>
              <w:ind w:left="-108" w:right="-108"/>
              <w:jc w:val="center"/>
              <w:rPr>
                <w:rFonts w:asciiTheme="minorHAnsi" w:hAnsiTheme="minorHAnsi" w:cstheme="minorHAnsi"/>
                <w:color w:val="000000"/>
                <w:sz w:val="20"/>
              </w:rPr>
            </w:pPr>
          </w:p>
        </w:tc>
        <w:tc>
          <w:tcPr>
            <w:tcW w:w="1088" w:type="dxa"/>
            <w:tcBorders>
              <w:top w:val="nil"/>
              <w:left w:val="nil"/>
              <w:bottom w:val="nil"/>
              <w:right w:val="nil"/>
            </w:tcBorders>
            <w:shd w:val="clear" w:color="auto" w:fill="auto"/>
            <w:vAlign w:val="center"/>
          </w:tcPr>
          <w:p w14:paraId="1D8E88DB" w14:textId="77BBB6F2" w:rsidR="00FD66AB" w:rsidRPr="00CC2B9D" w:rsidRDefault="00FD66AB" w:rsidP="00022DFB">
            <w:pPr>
              <w:spacing w:line="240" w:lineRule="auto"/>
              <w:ind w:left="-100" w:right="-104"/>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installation</w:t>
            </w:r>
          </w:p>
        </w:tc>
        <w:tc>
          <w:tcPr>
            <w:tcW w:w="236" w:type="dxa"/>
            <w:tcBorders>
              <w:top w:val="nil"/>
              <w:left w:val="nil"/>
              <w:bottom w:val="nil"/>
              <w:right w:val="nil"/>
            </w:tcBorders>
            <w:shd w:val="clear" w:color="auto" w:fill="auto"/>
            <w:vAlign w:val="bottom"/>
          </w:tcPr>
          <w:p w14:paraId="0024FA27" w14:textId="77777777" w:rsidR="00FD66AB" w:rsidRPr="00CC2B9D" w:rsidRDefault="00FD66AB" w:rsidP="00022DFB">
            <w:pPr>
              <w:tabs>
                <w:tab w:val="decimal" w:pos="863"/>
              </w:tabs>
              <w:spacing w:line="240" w:lineRule="auto"/>
              <w:ind w:left="-108" w:right="-108"/>
              <w:jc w:val="center"/>
              <w:rPr>
                <w:rFonts w:asciiTheme="minorHAnsi" w:hAnsiTheme="minorHAnsi" w:cstheme="minorHAnsi"/>
                <w:color w:val="000000"/>
                <w:sz w:val="20"/>
              </w:rPr>
            </w:pPr>
          </w:p>
        </w:tc>
        <w:tc>
          <w:tcPr>
            <w:tcW w:w="1106" w:type="dxa"/>
            <w:gridSpan w:val="3"/>
            <w:tcBorders>
              <w:top w:val="nil"/>
              <w:left w:val="nil"/>
              <w:bottom w:val="nil"/>
              <w:right w:val="nil"/>
            </w:tcBorders>
            <w:shd w:val="clear" w:color="auto" w:fill="auto"/>
            <w:vAlign w:val="bottom"/>
          </w:tcPr>
          <w:p w14:paraId="259D4D50" w14:textId="5DE31158" w:rsidR="00FD66AB" w:rsidRPr="00CC2B9D" w:rsidRDefault="00FD66AB" w:rsidP="00022DFB">
            <w:pPr>
              <w:spacing w:line="240" w:lineRule="auto"/>
              <w:ind w:left="-108" w:right="-101"/>
              <w:jc w:val="center"/>
              <w:rPr>
                <w:rFonts w:asciiTheme="minorHAnsi" w:hAnsiTheme="minorHAnsi" w:cstheme="minorHAnsi"/>
                <w:color w:val="000000"/>
                <w:sz w:val="20"/>
              </w:rPr>
            </w:pPr>
            <w:r w:rsidRPr="00CC2B9D">
              <w:rPr>
                <w:rFonts w:asciiTheme="minorHAnsi" w:hAnsiTheme="minorHAnsi" w:cstheme="minorHAnsi"/>
                <w:color w:val="000000"/>
                <w:sz w:val="20"/>
              </w:rPr>
              <w:t>Total</w:t>
            </w:r>
          </w:p>
        </w:tc>
      </w:tr>
      <w:tr w:rsidR="008E49F8" w:rsidRPr="00CC2B9D" w14:paraId="6F5D0A6F" w14:textId="77777777" w:rsidTr="00A10565">
        <w:trPr>
          <w:gridAfter w:val="1"/>
          <w:wAfter w:w="12" w:type="dxa"/>
          <w:trHeight w:val="60"/>
        </w:trPr>
        <w:tc>
          <w:tcPr>
            <w:tcW w:w="3216" w:type="dxa"/>
            <w:tcBorders>
              <w:top w:val="nil"/>
              <w:left w:val="nil"/>
              <w:bottom w:val="nil"/>
              <w:right w:val="nil"/>
            </w:tcBorders>
            <w:shd w:val="clear" w:color="auto" w:fill="auto"/>
            <w:vAlign w:val="bottom"/>
          </w:tcPr>
          <w:p w14:paraId="41C5B3C3" w14:textId="67114A54" w:rsidR="008E49F8" w:rsidRPr="00CC2B9D" w:rsidRDefault="008E49F8" w:rsidP="00C17B32">
            <w:pPr>
              <w:spacing w:line="240" w:lineRule="auto"/>
              <w:rPr>
                <w:rFonts w:asciiTheme="minorHAnsi" w:hAnsiTheme="minorHAnsi" w:cstheme="minorHAnsi"/>
                <w:color w:val="000000"/>
                <w:sz w:val="20"/>
              </w:rPr>
            </w:pPr>
          </w:p>
        </w:tc>
        <w:tc>
          <w:tcPr>
            <w:tcW w:w="11521" w:type="dxa"/>
            <w:gridSpan w:val="21"/>
            <w:tcBorders>
              <w:top w:val="nil"/>
              <w:left w:val="nil"/>
              <w:bottom w:val="nil"/>
              <w:right w:val="nil"/>
            </w:tcBorders>
          </w:tcPr>
          <w:p w14:paraId="1919018C" w14:textId="3DDD29AB" w:rsidR="008E49F8" w:rsidRPr="00CC2B9D" w:rsidRDefault="008E49F8" w:rsidP="00C17B32">
            <w:pPr>
              <w:spacing w:line="240" w:lineRule="auto"/>
              <w:ind w:left="-108" w:right="4"/>
              <w:jc w:val="center"/>
              <w:rPr>
                <w:rFonts w:asciiTheme="minorHAnsi" w:hAnsiTheme="minorHAnsi" w:cstheme="minorHAnsi"/>
                <w:b/>
                <w:bCs/>
                <w:color w:val="000000"/>
                <w:sz w:val="20"/>
              </w:rPr>
            </w:pPr>
            <w:r w:rsidRPr="00CC2B9D">
              <w:rPr>
                <w:rFonts w:asciiTheme="minorHAnsi" w:hAnsiTheme="minorHAnsi" w:cstheme="minorHAnsi"/>
                <w:i/>
                <w:iCs/>
                <w:color w:val="000000"/>
                <w:sz w:val="20"/>
                <w:cs/>
              </w:rPr>
              <w:t>(</w:t>
            </w:r>
            <w:r w:rsidRPr="00CC2B9D">
              <w:rPr>
                <w:rFonts w:asciiTheme="minorHAnsi" w:hAnsiTheme="minorHAnsi" w:cstheme="minorHAnsi"/>
                <w:i/>
                <w:iCs/>
                <w:color w:val="000000"/>
                <w:sz w:val="20"/>
              </w:rPr>
              <w:t>in thousand Baht)</w:t>
            </w:r>
          </w:p>
        </w:tc>
      </w:tr>
      <w:tr w:rsidR="00FD66AB" w:rsidRPr="00CC2B9D" w14:paraId="6633051F" w14:textId="77777777" w:rsidTr="00A10565">
        <w:trPr>
          <w:gridAfter w:val="1"/>
          <w:wAfter w:w="12" w:type="dxa"/>
          <w:trHeight w:val="60"/>
        </w:trPr>
        <w:tc>
          <w:tcPr>
            <w:tcW w:w="3216" w:type="dxa"/>
            <w:tcBorders>
              <w:top w:val="nil"/>
              <w:left w:val="nil"/>
              <w:bottom w:val="nil"/>
              <w:right w:val="nil"/>
            </w:tcBorders>
            <w:shd w:val="clear" w:color="auto" w:fill="auto"/>
            <w:vAlign w:val="bottom"/>
          </w:tcPr>
          <w:p w14:paraId="1FF93213" w14:textId="5B0E2A28" w:rsidR="00FD66AB" w:rsidRPr="00CC2B9D" w:rsidRDefault="00FD66AB" w:rsidP="00C17B32">
            <w:pPr>
              <w:spacing w:line="240" w:lineRule="auto"/>
              <w:rPr>
                <w:rFonts w:asciiTheme="minorHAnsi" w:hAnsiTheme="minorHAnsi" w:cstheme="minorHAnsi"/>
                <w:color w:val="000000"/>
                <w:sz w:val="20"/>
              </w:rPr>
            </w:pPr>
            <w:r w:rsidRPr="00CC2B9D">
              <w:rPr>
                <w:rFonts w:asciiTheme="minorHAnsi" w:hAnsiTheme="minorHAnsi" w:cstheme="minorHAnsi"/>
                <w:b/>
                <w:bCs/>
                <w:i/>
                <w:iCs/>
                <w:color w:val="000000"/>
                <w:sz w:val="20"/>
              </w:rPr>
              <w:t>Cost</w:t>
            </w:r>
          </w:p>
        </w:tc>
        <w:tc>
          <w:tcPr>
            <w:tcW w:w="1045" w:type="dxa"/>
            <w:tcBorders>
              <w:top w:val="nil"/>
              <w:left w:val="nil"/>
              <w:bottom w:val="nil"/>
              <w:right w:val="nil"/>
            </w:tcBorders>
            <w:vAlign w:val="bottom"/>
          </w:tcPr>
          <w:p w14:paraId="3602C331" w14:textId="23015E56" w:rsidR="00FD66AB" w:rsidRPr="00CC2B9D" w:rsidRDefault="00FD66AB" w:rsidP="00C17B32">
            <w:pPr>
              <w:tabs>
                <w:tab w:val="decimal" w:pos="935"/>
              </w:tabs>
              <w:spacing w:line="240" w:lineRule="auto"/>
              <w:ind w:left="-108"/>
              <w:jc w:val="right"/>
              <w:rPr>
                <w:rFonts w:asciiTheme="minorHAnsi" w:hAnsiTheme="minorHAnsi" w:cstheme="minorHAnsi"/>
                <w:b/>
                <w:bCs/>
                <w:color w:val="000000"/>
                <w:sz w:val="20"/>
              </w:rPr>
            </w:pPr>
          </w:p>
        </w:tc>
        <w:tc>
          <w:tcPr>
            <w:tcW w:w="239" w:type="dxa"/>
            <w:tcBorders>
              <w:top w:val="nil"/>
              <w:left w:val="nil"/>
              <w:bottom w:val="nil"/>
              <w:right w:val="nil"/>
            </w:tcBorders>
            <w:vAlign w:val="bottom"/>
          </w:tcPr>
          <w:p w14:paraId="230702CC" w14:textId="77777777" w:rsidR="00FD66AB" w:rsidRPr="00CC2B9D" w:rsidRDefault="00FD66AB" w:rsidP="00C17B32">
            <w:pPr>
              <w:tabs>
                <w:tab w:val="decimal" w:pos="935"/>
              </w:tabs>
              <w:spacing w:line="240" w:lineRule="auto"/>
              <w:ind w:left="-108" w:right="-108"/>
              <w:jc w:val="right"/>
              <w:rPr>
                <w:rFonts w:asciiTheme="minorHAnsi" w:hAnsiTheme="minorHAnsi" w:cstheme="minorHAnsi"/>
                <w:b/>
                <w:bCs/>
                <w:color w:val="000000"/>
                <w:sz w:val="20"/>
              </w:rPr>
            </w:pPr>
          </w:p>
        </w:tc>
        <w:tc>
          <w:tcPr>
            <w:tcW w:w="1188" w:type="dxa"/>
            <w:gridSpan w:val="2"/>
            <w:tcBorders>
              <w:top w:val="nil"/>
              <w:left w:val="nil"/>
              <w:bottom w:val="nil"/>
              <w:right w:val="nil"/>
            </w:tcBorders>
            <w:shd w:val="clear" w:color="auto" w:fill="auto"/>
            <w:vAlign w:val="bottom"/>
          </w:tcPr>
          <w:p w14:paraId="5F031756" w14:textId="02A8DBB5" w:rsidR="00FD66AB" w:rsidRPr="00CC2B9D" w:rsidRDefault="00FD66AB" w:rsidP="00C17B32">
            <w:pPr>
              <w:tabs>
                <w:tab w:val="decimal" w:pos="870"/>
              </w:tabs>
              <w:spacing w:line="240" w:lineRule="auto"/>
              <w:ind w:left="-108" w:right="98"/>
              <w:jc w:val="right"/>
              <w:rPr>
                <w:rFonts w:asciiTheme="minorHAnsi" w:hAnsiTheme="minorHAnsi" w:cstheme="minorHAnsi"/>
                <w:b/>
                <w:bCs/>
                <w:color w:val="000000"/>
                <w:sz w:val="20"/>
              </w:rPr>
            </w:pPr>
          </w:p>
        </w:tc>
        <w:tc>
          <w:tcPr>
            <w:tcW w:w="252" w:type="dxa"/>
            <w:gridSpan w:val="2"/>
            <w:tcBorders>
              <w:top w:val="nil"/>
              <w:left w:val="nil"/>
              <w:bottom w:val="nil"/>
              <w:right w:val="nil"/>
            </w:tcBorders>
            <w:shd w:val="clear" w:color="auto" w:fill="auto"/>
            <w:vAlign w:val="bottom"/>
          </w:tcPr>
          <w:p w14:paraId="14A3262C" w14:textId="77777777" w:rsidR="00FD66AB" w:rsidRPr="00CC2B9D" w:rsidRDefault="00FD66AB" w:rsidP="00C17B32">
            <w:pPr>
              <w:spacing w:line="240" w:lineRule="auto"/>
              <w:ind w:left="-115" w:right="-115"/>
              <w:jc w:val="right"/>
              <w:rPr>
                <w:rFonts w:asciiTheme="minorHAnsi" w:hAnsiTheme="minorHAnsi" w:cstheme="minorHAnsi"/>
                <w:b/>
                <w:bCs/>
                <w:color w:val="000000"/>
                <w:sz w:val="20"/>
              </w:rPr>
            </w:pPr>
          </w:p>
        </w:tc>
        <w:tc>
          <w:tcPr>
            <w:tcW w:w="1148" w:type="dxa"/>
            <w:tcBorders>
              <w:top w:val="nil"/>
              <w:left w:val="nil"/>
              <w:bottom w:val="nil"/>
              <w:right w:val="nil"/>
            </w:tcBorders>
            <w:shd w:val="clear" w:color="auto" w:fill="auto"/>
            <w:vAlign w:val="bottom"/>
          </w:tcPr>
          <w:p w14:paraId="51FC16FD" w14:textId="747D36B6" w:rsidR="00FD66AB" w:rsidRPr="00CC2B9D" w:rsidRDefault="00FD66AB" w:rsidP="00C17B32">
            <w:pPr>
              <w:tabs>
                <w:tab w:val="decimal" w:pos="882"/>
              </w:tabs>
              <w:spacing w:line="240" w:lineRule="auto"/>
              <w:ind w:left="-108"/>
              <w:jc w:val="right"/>
              <w:rPr>
                <w:rFonts w:asciiTheme="minorHAnsi" w:hAnsiTheme="minorHAnsi" w:cstheme="minorHAnsi"/>
                <w:b/>
                <w:bCs/>
                <w:color w:val="000000"/>
                <w:sz w:val="20"/>
              </w:rPr>
            </w:pPr>
          </w:p>
        </w:tc>
        <w:tc>
          <w:tcPr>
            <w:tcW w:w="238" w:type="dxa"/>
            <w:tcBorders>
              <w:top w:val="nil"/>
              <w:left w:val="nil"/>
              <w:bottom w:val="nil"/>
              <w:right w:val="nil"/>
            </w:tcBorders>
            <w:shd w:val="clear" w:color="auto" w:fill="auto"/>
            <w:vAlign w:val="bottom"/>
          </w:tcPr>
          <w:p w14:paraId="4F0AB9CE" w14:textId="77777777" w:rsidR="00FD66AB" w:rsidRPr="00CC2B9D" w:rsidRDefault="00FD66AB" w:rsidP="00C17B32">
            <w:pPr>
              <w:spacing w:line="240" w:lineRule="auto"/>
              <w:ind w:left="-108" w:right="-108"/>
              <w:jc w:val="right"/>
              <w:rPr>
                <w:rFonts w:asciiTheme="minorHAnsi" w:hAnsiTheme="minorHAnsi" w:cstheme="minorHAnsi"/>
                <w:b/>
                <w:bCs/>
                <w:color w:val="000000"/>
                <w:sz w:val="20"/>
                <w:cs/>
              </w:rPr>
            </w:pPr>
          </w:p>
        </w:tc>
        <w:tc>
          <w:tcPr>
            <w:tcW w:w="1046" w:type="dxa"/>
            <w:tcBorders>
              <w:top w:val="nil"/>
              <w:left w:val="nil"/>
              <w:bottom w:val="nil"/>
              <w:right w:val="nil"/>
            </w:tcBorders>
            <w:shd w:val="clear" w:color="auto" w:fill="auto"/>
            <w:vAlign w:val="bottom"/>
          </w:tcPr>
          <w:p w14:paraId="69870221" w14:textId="069A9CC7" w:rsidR="00FD66AB" w:rsidRPr="00CC2B9D" w:rsidRDefault="00FD66AB" w:rsidP="00C17B32">
            <w:pPr>
              <w:tabs>
                <w:tab w:val="decimal" w:pos="863"/>
              </w:tabs>
              <w:spacing w:line="240" w:lineRule="auto"/>
              <w:ind w:left="-108"/>
              <w:jc w:val="right"/>
              <w:rPr>
                <w:rFonts w:asciiTheme="minorHAnsi" w:hAnsiTheme="minorHAnsi" w:cstheme="minorHAnsi"/>
                <w:b/>
                <w:bCs/>
                <w:color w:val="000000"/>
                <w:sz w:val="20"/>
              </w:rPr>
            </w:pPr>
          </w:p>
        </w:tc>
        <w:tc>
          <w:tcPr>
            <w:tcW w:w="241" w:type="dxa"/>
            <w:tcBorders>
              <w:top w:val="nil"/>
              <w:left w:val="nil"/>
              <w:bottom w:val="nil"/>
              <w:right w:val="nil"/>
            </w:tcBorders>
            <w:shd w:val="clear" w:color="auto" w:fill="auto"/>
            <w:vAlign w:val="bottom"/>
          </w:tcPr>
          <w:p w14:paraId="7B699436" w14:textId="77777777" w:rsidR="00FD66AB" w:rsidRPr="00CC2B9D" w:rsidRDefault="00FD66AB" w:rsidP="00C17B32">
            <w:pPr>
              <w:spacing w:line="240" w:lineRule="auto"/>
              <w:ind w:left="-115" w:right="-115"/>
              <w:jc w:val="right"/>
              <w:rPr>
                <w:rFonts w:asciiTheme="minorHAnsi" w:hAnsiTheme="minorHAnsi" w:cstheme="minorHAnsi"/>
                <w:b/>
                <w:bCs/>
                <w:color w:val="000000"/>
                <w:sz w:val="20"/>
              </w:rPr>
            </w:pPr>
          </w:p>
        </w:tc>
        <w:tc>
          <w:tcPr>
            <w:tcW w:w="1049" w:type="dxa"/>
            <w:tcBorders>
              <w:top w:val="nil"/>
              <w:left w:val="nil"/>
              <w:bottom w:val="nil"/>
              <w:right w:val="nil"/>
            </w:tcBorders>
            <w:shd w:val="clear" w:color="auto" w:fill="auto"/>
            <w:vAlign w:val="bottom"/>
          </w:tcPr>
          <w:p w14:paraId="66C85F69" w14:textId="2AAE9519" w:rsidR="00FD66AB" w:rsidRPr="00CC2B9D" w:rsidRDefault="00FD66AB" w:rsidP="00C17B32">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30013768" w14:textId="77777777" w:rsidR="00FD66AB" w:rsidRPr="00CC2B9D" w:rsidRDefault="00FD66AB" w:rsidP="00C17B32">
            <w:pPr>
              <w:spacing w:line="240" w:lineRule="auto"/>
              <w:ind w:left="-115" w:right="-115"/>
              <w:jc w:val="right"/>
              <w:rPr>
                <w:rFonts w:asciiTheme="minorHAnsi" w:hAnsiTheme="minorHAnsi" w:cstheme="minorHAnsi"/>
                <w:b/>
                <w:bCs/>
                <w:color w:val="000000"/>
                <w:sz w:val="20"/>
              </w:rPr>
            </w:pPr>
          </w:p>
        </w:tc>
        <w:tc>
          <w:tcPr>
            <w:tcW w:w="941" w:type="dxa"/>
            <w:tcBorders>
              <w:top w:val="nil"/>
              <w:left w:val="nil"/>
              <w:bottom w:val="nil"/>
              <w:right w:val="nil"/>
            </w:tcBorders>
            <w:shd w:val="clear" w:color="auto" w:fill="auto"/>
            <w:vAlign w:val="bottom"/>
          </w:tcPr>
          <w:p w14:paraId="39B758B7" w14:textId="1992AAC9" w:rsidR="00FD66AB" w:rsidRPr="00CC2B9D" w:rsidRDefault="00FD66AB" w:rsidP="00C17B32">
            <w:pPr>
              <w:tabs>
                <w:tab w:val="decimal" w:pos="863"/>
              </w:tabs>
              <w:spacing w:line="240" w:lineRule="auto"/>
              <w:ind w:left="-108" w:right="26"/>
              <w:jc w:val="right"/>
              <w:rPr>
                <w:rFonts w:asciiTheme="minorHAnsi" w:hAnsiTheme="minorHAnsi" w:cstheme="minorHAnsi"/>
                <w:b/>
                <w:bCs/>
                <w:color w:val="000000"/>
                <w:sz w:val="20"/>
              </w:rPr>
            </w:pPr>
          </w:p>
        </w:tc>
        <w:tc>
          <w:tcPr>
            <w:tcW w:w="243" w:type="dxa"/>
            <w:tcBorders>
              <w:top w:val="nil"/>
              <w:left w:val="nil"/>
              <w:bottom w:val="nil"/>
              <w:right w:val="nil"/>
            </w:tcBorders>
            <w:shd w:val="clear" w:color="auto" w:fill="auto"/>
            <w:vAlign w:val="bottom"/>
          </w:tcPr>
          <w:p w14:paraId="49D32658" w14:textId="77777777" w:rsidR="00FD66AB" w:rsidRPr="00CC2B9D" w:rsidRDefault="00FD66AB" w:rsidP="00C17B32">
            <w:pPr>
              <w:spacing w:line="240" w:lineRule="auto"/>
              <w:ind w:left="-108" w:right="-108"/>
              <w:jc w:val="right"/>
              <w:rPr>
                <w:rFonts w:asciiTheme="minorHAnsi" w:hAnsiTheme="minorHAnsi" w:cstheme="minorHAnsi"/>
                <w:b/>
                <w:bCs/>
                <w:color w:val="000000"/>
                <w:sz w:val="20"/>
              </w:rPr>
            </w:pPr>
          </w:p>
        </w:tc>
        <w:tc>
          <w:tcPr>
            <w:tcW w:w="981" w:type="dxa"/>
            <w:tcBorders>
              <w:top w:val="nil"/>
              <w:left w:val="nil"/>
              <w:bottom w:val="nil"/>
              <w:right w:val="nil"/>
            </w:tcBorders>
            <w:shd w:val="clear" w:color="auto" w:fill="auto"/>
            <w:vAlign w:val="bottom"/>
          </w:tcPr>
          <w:p w14:paraId="4472CAD8" w14:textId="746D20DD" w:rsidR="00FD66AB" w:rsidRPr="00CC2B9D" w:rsidRDefault="00FD66AB" w:rsidP="00C17B32">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44" w:type="dxa"/>
            <w:tcBorders>
              <w:top w:val="nil"/>
              <w:left w:val="nil"/>
              <w:bottom w:val="nil"/>
              <w:right w:val="nil"/>
            </w:tcBorders>
            <w:shd w:val="clear" w:color="auto" w:fill="auto"/>
            <w:vAlign w:val="bottom"/>
          </w:tcPr>
          <w:p w14:paraId="02DCA840" w14:textId="77777777" w:rsidR="00FD66AB" w:rsidRPr="00CC2B9D" w:rsidRDefault="00FD66AB" w:rsidP="00C17B32">
            <w:pPr>
              <w:spacing w:line="240" w:lineRule="auto"/>
              <w:ind w:left="-108" w:right="-108"/>
              <w:jc w:val="right"/>
              <w:rPr>
                <w:rFonts w:asciiTheme="minorHAnsi" w:hAnsiTheme="minorHAnsi" w:cstheme="minorHAnsi"/>
                <w:b/>
                <w:bCs/>
                <w:color w:val="000000"/>
                <w:sz w:val="20"/>
              </w:rPr>
            </w:pPr>
          </w:p>
        </w:tc>
        <w:tc>
          <w:tcPr>
            <w:tcW w:w="1088" w:type="dxa"/>
            <w:tcBorders>
              <w:top w:val="nil"/>
              <w:left w:val="nil"/>
              <w:bottom w:val="nil"/>
              <w:right w:val="nil"/>
            </w:tcBorders>
            <w:shd w:val="clear" w:color="auto" w:fill="auto"/>
            <w:vAlign w:val="bottom"/>
          </w:tcPr>
          <w:p w14:paraId="662F4250" w14:textId="316114F1" w:rsidR="00FD66AB" w:rsidRPr="00CC2B9D" w:rsidRDefault="00FD66AB" w:rsidP="00C17B32">
            <w:pPr>
              <w:tabs>
                <w:tab w:val="decimal" w:pos="863"/>
              </w:tabs>
              <w:spacing w:line="240" w:lineRule="auto"/>
              <w:ind w:left="-108" w:right="56"/>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3E0FF791" w14:textId="77777777" w:rsidR="00FD66AB" w:rsidRPr="00CC2B9D" w:rsidRDefault="00FD66AB" w:rsidP="00C17B32">
            <w:pPr>
              <w:tabs>
                <w:tab w:val="decimal" w:pos="863"/>
              </w:tabs>
              <w:spacing w:line="240" w:lineRule="auto"/>
              <w:ind w:left="-108" w:right="-108"/>
              <w:jc w:val="right"/>
              <w:rPr>
                <w:rFonts w:asciiTheme="minorHAnsi" w:hAnsiTheme="minorHAnsi" w:cstheme="minorHAnsi"/>
                <w:b/>
                <w:bCs/>
                <w:color w:val="000000"/>
                <w:sz w:val="20"/>
              </w:rPr>
            </w:pPr>
          </w:p>
        </w:tc>
        <w:tc>
          <w:tcPr>
            <w:tcW w:w="1106" w:type="dxa"/>
            <w:gridSpan w:val="3"/>
            <w:tcBorders>
              <w:top w:val="nil"/>
              <w:left w:val="nil"/>
              <w:bottom w:val="nil"/>
              <w:right w:val="nil"/>
            </w:tcBorders>
            <w:shd w:val="clear" w:color="auto" w:fill="auto"/>
            <w:vAlign w:val="bottom"/>
          </w:tcPr>
          <w:p w14:paraId="059953DD" w14:textId="4E586D2C" w:rsidR="00FD66AB" w:rsidRPr="00CC2B9D" w:rsidRDefault="00FD66AB" w:rsidP="00C17B32">
            <w:pPr>
              <w:tabs>
                <w:tab w:val="decimal" w:pos="863"/>
              </w:tabs>
              <w:spacing w:line="240" w:lineRule="auto"/>
              <w:ind w:left="-108" w:right="4"/>
              <w:jc w:val="right"/>
              <w:rPr>
                <w:rFonts w:asciiTheme="minorHAnsi" w:hAnsiTheme="minorHAnsi" w:cstheme="minorHAnsi"/>
                <w:b/>
                <w:bCs/>
                <w:color w:val="000000"/>
                <w:sz w:val="20"/>
              </w:rPr>
            </w:pPr>
          </w:p>
        </w:tc>
      </w:tr>
      <w:tr w:rsidR="00CC2B8F" w:rsidRPr="00CC2B9D" w14:paraId="3CAC0C9E" w14:textId="77777777" w:rsidTr="00A10565">
        <w:trPr>
          <w:gridAfter w:val="1"/>
          <w:wAfter w:w="12" w:type="dxa"/>
          <w:trHeight w:val="60"/>
        </w:trPr>
        <w:tc>
          <w:tcPr>
            <w:tcW w:w="3216" w:type="dxa"/>
            <w:tcBorders>
              <w:top w:val="nil"/>
              <w:left w:val="nil"/>
              <w:bottom w:val="nil"/>
              <w:right w:val="nil"/>
            </w:tcBorders>
            <w:shd w:val="clear" w:color="auto" w:fill="auto"/>
            <w:vAlign w:val="bottom"/>
            <w:hideMark/>
          </w:tcPr>
          <w:p w14:paraId="3BC177E4" w14:textId="1BC1B197" w:rsidR="00CC2B8F" w:rsidRPr="00CC2B9D" w:rsidRDefault="00CC2B8F" w:rsidP="00CC2B8F">
            <w:pPr>
              <w:spacing w:line="240" w:lineRule="auto"/>
              <w:rPr>
                <w:rFonts w:asciiTheme="minorHAnsi" w:hAnsiTheme="minorHAnsi" w:cstheme="minorHAnsi"/>
                <w:color w:val="000000"/>
                <w:sz w:val="20"/>
              </w:rPr>
            </w:pPr>
            <w:r w:rsidRPr="00CC2B9D">
              <w:rPr>
                <w:rFonts w:asciiTheme="minorHAnsi" w:hAnsiTheme="minorHAnsi" w:cstheme="minorHAnsi"/>
                <w:sz w:val="20"/>
              </w:rPr>
              <w:t>At 1 January 2023</w:t>
            </w:r>
          </w:p>
        </w:tc>
        <w:tc>
          <w:tcPr>
            <w:tcW w:w="1045" w:type="dxa"/>
            <w:tcBorders>
              <w:top w:val="nil"/>
              <w:left w:val="nil"/>
              <w:bottom w:val="nil"/>
              <w:right w:val="nil"/>
            </w:tcBorders>
            <w:vAlign w:val="bottom"/>
          </w:tcPr>
          <w:p w14:paraId="0821285E" w14:textId="0E9DFA66" w:rsidR="00CC2B8F" w:rsidRPr="00CC2B9D" w:rsidRDefault="00CC2B8F" w:rsidP="00CC2B8F">
            <w:pPr>
              <w:tabs>
                <w:tab w:val="decimal" w:pos="935"/>
              </w:tabs>
              <w:spacing w:line="240" w:lineRule="auto"/>
              <w:ind w:left="-108"/>
              <w:jc w:val="right"/>
              <w:rPr>
                <w:rFonts w:ascii="Calibri" w:hAnsi="Calibri" w:cs="Calibri"/>
                <w:b/>
                <w:bCs/>
                <w:color w:val="000000"/>
                <w:sz w:val="20"/>
              </w:rPr>
            </w:pPr>
            <w:r w:rsidRPr="00CC2B9D">
              <w:rPr>
                <w:rFonts w:ascii="Calibri" w:hAnsi="Calibri" w:cs="Calibri"/>
                <w:b/>
                <w:bCs/>
                <w:color w:val="000000"/>
                <w:sz w:val="20"/>
              </w:rPr>
              <w:t>350,131</w:t>
            </w:r>
          </w:p>
        </w:tc>
        <w:tc>
          <w:tcPr>
            <w:tcW w:w="239" w:type="dxa"/>
            <w:tcBorders>
              <w:top w:val="nil"/>
              <w:left w:val="nil"/>
              <w:bottom w:val="nil"/>
              <w:right w:val="nil"/>
            </w:tcBorders>
            <w:vAlign w:val="bottom"/>
          </w:tcPr>
          <w:p w14:paraId="7B165D03" w14:textId="77777777" w:rsidR="00CC2B8F" w:rsidRPr="00CC2B9D" w:rsidRDefault="00CC2B8F" w:rsidP="00CC2B8F">
            <w:pPr>
              <w:tabs>
                <w:tab w:val="decimal" w:pos="935"/>
              </w:tabs>
              <w:spacing w:line="240" w:lineRule="auto"/>
              <w:ind w:left="-108" w:right="-108"/>
              <w:jc w:val="right"/>
              <w:rPr>
                <w:rFonts w:ascii="Calibri" w:hAnsi="Calibri" w:cs="Calibri"/>
                <w:b/>
                <w:bCs/>
                <w:color w:val="000000"/>
                <w:sz w:val="20"/>
              </w:rPr>
            </w:pPr>
          </w:p>
        </w:tc>
        <w:tc>
          <w:tcPr>
            <w:tcW w:w="1188" w:type="dxa"/>
            <w:gridSpan w:val="2"/>
            <w:tcBorders>
              <w:top w:val="nil"/>
              <w:left w:val="nil"/>
              <w:bottom w:val="nil"/>
              <w:right w:val="nil"/>
            </w:tcBorders>
            <w:shd w:val="clear" w:color="auto" w:fill="auto"/>
            <w:vAlign w:val="bottom"/>
          </w:tcPr>
          <w:p w14:paraId="23FB2524" w14:textId="3F20B421" w:rsidR="00CC2B8F" w:rsidRPr="00CC2B9D" w:rsidRDefault="00CC2B8F" w:rsidP="00CC2B8F">
            <w:pPr>
              <w:tabs>
                <w:tab w:val="decimal" w:pos="927"/>
              </w:tabs>
              <w:spacing w:line="240" w:lineRule="auto"/>
              <w:ind w:left="-108"/>
              <w:jc w:val="right"/>
              <w:rPr>
                <w:rFonts w:ascii="Calibri" w:hAnsi="Calibri" w:cs="Calibri"/>
                <w:b/>
                <w:bCs/>
                <w:color w:val="000000"/>
                <w:sz w:val="20"/>
              </w:rPr>
            </w:pPr>
            <w:r w:rsidRPr="00CC2B9D">
              <w:rPr>
                <w:rFonts w:ascii="Calibri" w:hAnsi="Calibri" w:cs="Calibri"/>
                <w:b/>
                <w:bCs/>
                <w:color w:val="000000"/>
                <w:sz w:val="20"/>
              </w:rPr>
              <w:t>100,432</w:t>
            </w:r>
          </w:p>
        </w:tc>
        <w:tc>
          <w:tcPr>
            <w:tcW w:w="252" w:type="dxa"/>
            <w:gridSpan w:val="2"/>
            <w:tcBorders>
              <w:top w:val="nil"/>
              <w:left w:val="nil"/>
              <w:bottom w:val="nil"/>
              <w:right w:val="nil"/>
            </w:tcBorders>
            <w:shd w:val="clear" w:color="auto" w:fill="auto"/>
            <w:vAlign w:val="bottom"/>
          </w:tcPr>
          <w:p w14:paraId="74CCA307" w14:textId="77777777" w:rsidR="00CC2B8F" w:rsidRPr="00CC2B9D" w:rsidRDefault="00CC2B8F" w:rsidP="00CC2B8F">
            <w:pPr>
              <w:spacing w:line="240" w:lineRule="auto"/>
              <w:ind w:left="-115" w:right="-115"/>
              <w:jc w:val="right"/>
              <w:rPr>
                <w:rFonts w:ascii="Calibri" w:hAnsi="Calibri" w:cs="Calibri"/>
                <w:b/>
                <w:bCs/>
                <w:color w:val="000000"/>
                <w:sz w:val="20"/>
              </w:rPr>
            </w:pPr>
          </w:p>
        </w:tc>
        <w:tc>
          <w:tcPr>
            <w:tcW w:w="1148" w:type="dxa"/>
            <w:tcBorders>
              <w:top w:val="nil"/>
              <w:left w:val="nil"/>
              <w:bottom w:val="nil"/>
              <w:right w:val="nil"/>
            </w:tcBorders>
            <w:shd w:val="clear" w:color="auto" w:fill="auto"/>
            <w:vAlign w:val="bottom"/>
          </w:tcPr>
          <w:p w14:paraId="69973249" w14:textId="13F5451C" w:rsidR="00CC2B8F" w:rsidRPr="00CC2B9D" w:rsidRDefault="00CC2B8F" w:rsidP="00CC2B8F">
            <w:pPr>
              <w:tabs>
                <w:tab w:val="decimal" w:pos="882"/>
              </w:tabs>
              <w:spacing w:line="240" w:lineRule="auto"/>
              <w:ind w:left="-108"/>
              <w:jc w:val="right"/>
              <w:rPr>
                <w:rFonts w:ascii="Calibri" w:hAnsi="Calibri" w:cs="Calibri"/>
                <w:b/>
                <w:bCs/>
                <w:color w:val="000000"/>
                <w:sz w:val="20"/>
              </w:rPr>
            </w:pPr>
            <w:r w:rsidRPr="00CC2B9D">
              <w:rPr>
                <w:rFonts w:ascii="Calibri" w:hAnsi="Calibri" w:cs="Calibri"/>
                <w:b/>
                <w:bCs/>
                <w:color w:val="000000"/>
                <w:sz w:val="20"/>
              </w:rPr>
              <w:t>2,181,018</w:t>
            </w:r>
          </w:p>
        </w:tc>
        <w:tc>
          <w:tcPr>
            <w:tcW w:w="238" w:type="dxa"/>
            <w:tcBorders>
              <w:top w:val="nil"/>
              <w:left w:val="nil"/>
              <w:bottom w:val="nil"/>
              <w:right w:val="nil"/>
            </w:tcBorders>
            <w:shd w:val="clear" w:color="auto" w:fill="auto"/>
            <w:vAlign w:val="bottom"/>
          </w:tcPr>
          <w:p w14:paraId="68710657" w14:textId="77777777" w:rsidR="00CC2B8F" w:rsidRPr="00CC2B9D" w:rsidRDefault="00CC2B8F" w:rsidP="00CC2B8F">
            <w:pPr>
              <w:spacing w:line="240" w:lineRule="auto"/>
              <w:ind w:left="-108" w:right="-108"/>
              <w:jc w:val="right"/>
              <w:rPr>
                <w:rFonts w:ascii="Calibri" w:hAnsi="Calibri" w:cs="Calibri"/>
                <w:b/>
                <w:bCs/>
                <w:color w:val="000000"/>
                <w:sz w:val="20"/>
                <w:cs/>
              </w:rPr>
            </w:pPr>
          </w:p>
        </w:tc>
        <w:tc>
          <w:tcPr>
            <w:tcW w:w="1046" w:type="dxa"/>
            <w:tcBorders>
              <w:top w:val="nil"/>
              <w:left w:val="nil"/>
              <w:bottom w:val="nil"/>
              <w:right w:val="nil"/>
            </w:tcBorders>
            <w:shd w:val="clear" w:color="auto" w:fill="auto"/>
            <w:vAlign w:val="bottom"/>
          </w:tcPr>
          <w:p w14:paraId="530D200E" w14:textId="2B6C5FC2" w:rsidR="00CC2B8F" w:rsidRPr="00CC2B9D" w:rsidRDefault="00CC2B8F" w:rsidP="00CC2B8F">
            <w:pPr>
              <w:tabs>
                <w:tab w:val="decimal" w:pos="863"/>
              </w:tabs>
              <w:spacing w:line="240" w:lineRule="auto"/>
              <w:ind w:left="-108"/>
              <w:jc w:val="right"/>
              <w:rPr>
                <w:rFonts w:ascii="Calibri" w:hAnsi="Calibri" w:cs="Calibri"/>
                <w:b/>
                <w:bCs/>
                <w:color w:val="000000"/>
                <w:sz w:val="20"/>
              </w:rPr>
            </w:pPr>
            <w:r w:rsidRPr="00CC2B9D">
              <w:rPr>
                <w:rFonts w:ascii="Calibri" w:hAnsi="Calibri" w:cs="Calibri"/>
                <w:b/>
                <w:bCs/>
                <w:color w:val="000000"/>
                <w:sz w:val="20"/>
              </w:rPr>
              <w:t>6,952,165</w:t>
            </w:r>
          </w:p>
        </w:tc>
        <w:tc>
          <w:tcPr>
            <w:tcW w:w="241" w:type="dxa"/>
            <w:tcBorders>
              <w:top w:val="nil"/>
              <w:left w:val="nil"/>
              <w:bottom w:val="nil"/>
              <w:right w:val="nil"/>
            </w:tcBorders>
            <w:shd w:val="clear" w:color="auto" w:fill="auto"/>
            <w:vAlign w:val="bottom"/>
          </w:tcPr>
          <w:p w14:paraId="39939ADE" w14:textId="77777777" w:rsidR="00CC2B8F" w:rsidRPr="00CC2B9D" w:rsidRDefault="00CC2B8F" w:rsidP="00CC2B8F">
            <w:pPr>
              <w:spacing w:line="240" w:lineRule="auto"/>
              <w:ind w:left="-115" w:right="-115"/>
              <w:jc w:val="right"/>
              <w:rPr>
                <w:rFonts w:ascii="Calibri" w:hAnsi="Calibri" w:cs="Calibri"/>
                <w:b/>
                <w:bCs/>
                <w:color w:val="000000"/>
                <w:sz w:val="20"/>
              </w:rPr>
            </w:pPr>
          </w:p>
        </w:tc>
        <w:tc>
          <w:tcPr>
            <w:tcW w:w="1049" w:type="dxa"/>
            <w:tcBorders>
              <w:top w:val="nil"/>
              <w:left w:val="nil"/>
              <w:bottom w:val="nil"/>
              <w:right w:val="nil"/>
            </w:tcBorders>
            <w:shd w:val="clear" w:color="auto" w:fill="auto"/>
            <w:vAlign w:val="bottom"/>
          </w:tcPr>
          <w:p w14:paraId="6EA9120F" w14:textId="285F841B" w:rsidR="00CC2B8F" w:rsidRPr="00CC2B9D" w:rsidRDefault="00CC2B8F" w:rsidP="00CC2B8F">
            <w:pPr>
              <w:spacing w:line="240" w:lineRule="auto"/>
              <w:ind w:left="-108"/>
              <w:jc w:val="right"/>
              <w:rPr>
                <w:rFonts w:ascii="Calibri" w:hAnsi="Calibri" w:cs="Calibri"/>
                <w:b/>
                <w:bCs/>
                <w:color w:val="000000"/>
                <w:sz w:val="20"/>
              </w:rPr>
            </w:pPr>
            <w:r w:rsidRPr="00CC2B9D">
              <w:rPr>
                <w:rFonts w:ascii="Calibri" w:hAnsi="Calibri" w:cs="Calibri"/>
                <w:b/>
                <w:bCs/>
                <w:color w:val="000000"/>
                <w:sz w:val="20"/>
              </w:rPr>
              <w:t>64,484</w:t>
            </w:r>
          </w:p>
        </w:tc>
        <w:tc>
          <w:tcPr>
            <w:tcW w:w="236" w:type="dxa"/>
            <w:tcBorders>
              <w:top w:val="nil"/>
              <w:left w:val="nil"/>
              <w:bottom w:val="nil"/>
              <w:right w:val="nil"/>
            </w:tcBorders>
            <w:shd w:val="clear" w:color="auto" w:fill="auto"/>
            <w:vAlign w:val="bottom"/>
          </w:tcPr>
          <w:p w14:paraId="6726BA5D" w14:textId="77777777" w:rsidR="00CC2B8F" w:rsidRPr="00CC2B9D" w:rsidRDefault="00CC2B8F" w:rsidP="00CC2B8F">
            <w:pPr>
              <w:spacing w:line="240" w:lineRule="auto"/>
              <w:ind w:left="-115" w:right="-115"/>
              <w:jc w:val="right"/>
              <w:rPr>
                <w:rFonts w:ascii="Calibri" w:hAnsi="Calibri" w:cs="Calibri"/>
                <w:b/>
                <w:bCs/>
                <w:color w:val="000000"/>
                <w:sz w:val="20"/>
              </w:rPr>
            </w:pPr>
          </w:p>
        </w:tc>
        <w:tc>
          <w:tcPr>
            <w:tcW w:w="941" w:type="dxa"/>
            <w:tcBorders>
              <w:top w:val="nil"/>
              <w:left w:val="nil"/>
              <w:bottom w:val="nil"/>
              <w:right w:val="nil"/>
            </w:tcBorders>
            <w:shd w:val="clear" w:color="auto" w:fill="auto"/>
            <w:vAlign w:val="bottom"/>
          </w:tcPr>
          <w:p w14:paraId="53C877CC" w14:textId="24C811D8" w:rsidR="00CC2B8F" w:rsidRPr="00CC2B9D" w:rsidRDefault="00CC2B8F" w:rsidP="00CC2B8F">
            <w:pPr>
              <w:tabs>
                <w:tab w:val="decimal" w:pos="863"/>
              </w:tabs>
              <w:spacing w:line="240" w:lineRule="auto"/>
              <w:ind w:left="-108" w:right="26"/>
              <w:jc w:val="right"/>
              <w:rPr>
                <w:rFonts w:ascii="Calibri" w:hAnsi="Calibri" w:cs="Calibri"/>
                <w:b/>
                <w:bCs/>
                <w:color w:val="000000"/>
                <w:sz w:val="20"/>
              </w:rPr>
            </w:pPr>
            <w:r w:rsidRPr="00CC2B9D">
              <w:rPr>
                <w:rFonts w:ascii="Calibri" w:hAnsi="Calibri" w:cs="Calibri"/>
                <w:b/>
                <w:bCs/>
                <w:color w:val="000000"/>
                <w:sz w:val="20"/>
              </w:rPr>
              <w:t>24,679</w:t>
            </w:r>
          </w:p>
        </w:tc>
        <w:tc>
          <w:tcPr>
            <w:tcW w:w="243" w:type="dxa"/>
            <w:tcBorders>
              <w:top w:val="nil"/>
              <w:left w:val="nil"/>
              <w:bottom w:val="nil"/>
              <w:right w:val="nil"/>
            </w:tcBorders>
            <w:shd w:val="clear" w:color="auto" w:fill="auto"/>
            <w:vAlign w:val="bottom"/>
          </w:tcPr>
          <w:p w14:paraId="4CA8AA2B" w14:textId="77777777" w:rsidR="00CC2B8F" w:rsidRPr="00CC2B9D" w:rsidRDefault="00CC2B8F" w:rsidP="00CC2B8F">
            <w:pPr>
              <w:spacing w:line="240" w:lineRule="auto"/>
              <w:ind w:left="-108" w:right="-108"/>
              <w:jc w:val="right"/>
              <w:rPr>
                <w:rFonts w:ascii="Calibri" w:hAnsi="Calibri" w:cs="Calibri"/>
                <w:b/>
                <w:bCs/>
                <w:color w:val="000000"/>
                <w:sz w:val="20"/>
              </w:rPr>
            </w:pPr>
          </w:p>
        </w:tc>
        <w:tc>
          <w:tcPr>
            <w:tcW w:w="981" w:type="dxa"/>
            <w:tcBorders>
              <w:top w:val="nil"/>
              <w:left w:val="nil"/>
              <w:bottom w:val="nil"/>
              <w:right w:val="nil"/>
            </w:tcBorders>
            <w:shd w:val="clear" w:color="auto" w:fill="auto"/>
            <w:vAlign w:val="bottom"/>
          </w:tcPr>
          <w:p w14:paraId="7D952462" w14:textId="6FCF9A8C" w:rsidR="00CC2B8F" w:rsidRPr="00CC2B9D" w:rsidRDefault="00CC2B8F" w:rsidP="00CC2B8F">
            <w:pPr>
              <w:pStyle w:val="BodyText"/>
              <w:tabs>
                <w:tab w:val="decimal" w:pos="840"/>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876,643</w:t>
            </w:r>
          </w:p>
        </w:tc>
        <w:tc>
          <w:tcPr>
            <w:tcW w:w="244" w:type="dxa"/>
            <w:tcBorders>
              <w:top w:val="nil"/>
              <w:left w:val="nil"/>
              <w:bottom w:val="nil"/>
              <w:right w:val="nil"/>
            </w:tcBorders>
            <w:shd w:val="clear" w:color="auto" w:fill="auto"/>
            <w:vAlign w:val="bottom"/>
          </w:tcPr>
          <w:p w14:paraId="5DA1D1F7" w14:textId="77777777" w:rsidR="00CC2B8F" w:rsidRPr="00CC2B9D" w:rsidRDefault="00CC2B8F" w:rsidP="00CC2B8F">
            <w:pPr>
              <w:spacing w:line="240" w:lineRule="auto"/>
              <w:ind w:left="-108" w:right="-108"/>
              <w:jc w:val="right"/>
              <w:rPr>
                <w:rFonts w:ascii="Calibri" w:hAnsi="Calibri" w:cs="Calibri"/>
                <w:b/>
                <w:bCs/>
                <w:color w:val="000000"/>
                <w:sz w:val="20"/>
              </w:rPr>
            </w:pPr>
          </w:p>
        </w:tc>
        <w:tc>
          <w:tcPr>
            <w:tcW w:w="1088" w:type="dxa"/>
            <w:tcBorders>
              <w:top w:val="nil"/>
              <w:left w:val="nil"/>
              <w:bottom w:val="nil"/>
              <w:right w:val="nil"/>
            </w:tcBorders>
            <w:shd w:val="clear" w:color="auto" w:fill="auto"/>
            <w:vAlign w:val="bottom"/>
          </w:tcPr>
          <w:p w14:paraId="2400CF11" w14:textId="77190805" w:rsidR="00CC2B8F" w:rsidRPr="00CC2B9D" w:rsidRDefault="00CC2B8F" w:rsidP="00CC2B8F">
            <w:pPr>
              <w:tabs>
                <w:tab w:val="decimal" w:pos="863"/>
              </w:tabs>
              <w:spacing w:line="240" w:lineRule="auto"/>
              <w:ind w:left="-108" w:right="56"/>
              <w:jc w:val="right"/>
              <w:rPr>
                <w:rFonts w:ascii="Calibri" w:hAnsi="Calibri" w:cs="Calibri"/>
                <w:b/>
                <w:bCs/>
                <w:color w:val="000000"/>
                <w:sz w:val="20"/>
              </w:rPr>
            </w:pPr>
            <w:r w:rsidRPr="00CC2B9D">
              <w:rPr>
                <w:rFonts w:ascii="Calibri" w:hAnsi="Calibri" w:cs="Calibri"/>
                <w:b/>
                <w:bCs/>
                <w:color w:val="000000"/>
                <w:sz w:val="20"/>
              </w:rPr>
              <w:t>381,717</w:t>
            </w:r>
          </w:p>
        </w:tc>
        <w:tc>
          <w:tcPr>
            <w:tcW w:w="236" w:type="dxa"/>
            <w:tcBorders>
              <w:top w:val="nil"/>
              <w:left w:val="nil"/>
              <w:bottom w:val="nil"/>
              <w:right w:val="nil"/>
            </w:tcBorders>
            <w:shd w:val="clear" w:color="auto" w:fill="auto"/>
            <w:vAlign w:val="bottom"/>
          </w:tcPr>
          <w:p w14:paraId="4E148CF3" w14:textId="77777777" w:rsidR="00CC2B8F" w:rsidRPr="00CC2B9D" w:rsidRDefault="00CC2B8F" w:rsidP="00CC2B8F">
            <w:pPr>
              <w:tabs>
                <w:tab w:val="decimal" w:pos="863"/>
              </w:tabs>
              <w:spacing w:line="240" w:lineRule="auto"/>
              <w:ind w:left="-108" w:right="-108"/>
              <w:jc w:val="right"/>
              <w:rPr>
                <w:rFonts w:ascii="Calibri" w:hAnsi="Calibri" w:cs="Calibri"/>
                <w:b/>
                <w:bCs/>
                <w:color w:val="000000"/>
                <w:sz w:val="20"/>
              </w:rPr>
            </w:pPr>
          </w:p>
        </w:tc>
        <w:tc>
          <w:tcPr>
            <w:tcW w:w="1106" w:type="dxa"/>
            <w:gridSpan w:val="3"/>
            <w:tcBorders>
              <w:top w:val="nil"/>
              <w:left w:val="nil"/>
              <w:bottom w:val="nil"/>
              <w:right w:val="nil"/>
            </w:tcBorders>
            <w:shd w:val="clear" w:color="auto" w:fill="auto"/>
            <w:vAlign w:val="bottom"/>
          </w:tcPr>
          <w:p w14:paraId="057034F3" w14:textId="6F91742F" w:rsidR="00CC2B8F" w:rsidRPr="00CC2B9D" w:rsidRDefault="00CC2B8F" w:rsidP="00CC2B8F">
            <w:pPr>
              <w:tabs>
                <w:tab w:val="decimal" w:pos="863"/>
              </w:tabs>
              <w:spacing w:line="240" w:lineRule="auto"/>
              <w:ind w:left="-108" w:right="4"/>
              <w:jc w:val="right"/>
              <w:rPr>
                <w:rFonts w:ascii="Calibri" w:hAnsi="Calibri" w:cs="Calibri"/>
                <w:b/>
                <w:bCs/>
                <w:color w:val="000000"/>
                <w:sz w:val="20"/>
              </w:rPr>
            </w:pPr>
            <w:r w:rsidRPr="00CC2B9D">
              <w:rPr>
                <w:rFonts w:ascii="Calibri" w:hAnsi="Calibri" w:cs="Calibri"/>
                <w:b/>
                <w:bCs/>
                <w:color w:val="000000"/>
                <w:sz w:val="20"/>
              </w:rPr>
              <w:t>10,931,269</w:t>
            </w:r>
          </w:p>
        </w:tc>
      </w:tr>
      <w:tr w:rsidR="00CC2B8F" w:rsidRPr="00CC2B9D" w14:paraId="73D3D29E" w14:textId="77777777" w:rsidTr="00A10565">
        <w:trPr>
          <w:gridAfter w:val="1"/>
          <w:wAfter w:w="12" w:type="dxa"/>
          <w:trHeight w:val="101"/>
        </w:trPr>
        <w:tc>
          <w:tcPr>
            <w:tcW w:w="3216" w:type="dxa"/>
            <w:tcBorders>
              <w:top w:val="nil"/>
              <w:left w:val="nil"/>
              <w:bottom w:val="nil"/>
              <w:right w:val="nil"/>
            </w:tcBorders>
            <w:shd w:val="clear" w:color="auto" w:fill="auto"/>
            <w:vAlign w:val="bottom"/>
            <w:hideMark/>
          </w:tcPr>
          <w:p w14:paraId="041D976F" w14:textId="77777777" w:rsidR="00CC2B8F" w:rsidRPr="00CC2B9D" w:rsidRDefault="00CC2B8F" w:rsidP="00CC2B8F">
            <w:pPr>
              <w:spacing w:line="240" w:lineRule="auto"/>
              <w:rPr>
                <w:rFonts w:asciiTheme="minorHAnsi" w:hAnsiTheme="minorHAnsi" w:cstheme="minorHAnsi"/>
                <w:color w:val="000000"/>
                <w:sz w:val="20"/>
              </w:rPr>
            </w:pPr>
            <w:r w:rsidRPr="00CC2B9D">
              <w:rPr>
                <w:rFonts w:asciiTheme="minorHAnsi" w:hAnsiTheme="minorHAnsi" w:cstheme="minorHAnsi"/>
                <w:sz w:val="20"/>
              </w:rPr>
              <w:t>Additions</w:t>
            </w:r>
          </w:p>
        </w:tc>
        <w:tc>
          <w:tcPr>
            <w:tcW w:w="1045" w:type="dxa"/>
            <w:tcBorders>
              <w:top w:val="nil"/>
              <w:left w:val="nil"/>
              <w:right w:val="nil"/>
            </w:tcBorders>
            <w:shd w:val="clear" w:color="auto" w:fill="auto"/>
            <w:vAlign w:val="bottom"/>
          </w:tcPr>
          <w:p w14:paraId="7E472EB3" w14:textId="70754429" w:rsidR="00CC2B8F" w:rsidRPr="00CC2B9D" w:rsidRDefault="00CC2B8F" w:rsidP="00CC2B8F">
            <w:pPr>
              <w:pStyle w:val="BodyText"/>
              <w:spacing w:after="0" w:line="240" w:lineRule="auto"/>
              <w:ind w:left="-276" w:right="296" w:hanging="270"/>
              <w:jc w:val="right"/>
              <w:rPr>
                <w:rFonts w:ascii="Calibri" w:hAnsi="Calibri" w:cs="Calibri"/>
                <w:color w:val="000000"/>
                <w:sz w:val="20"/>
              </w:rPr>
            </w:pPr>
            <w:r w:rsidRPr="00CC2B9D">
              <w:rPr>
                <w:rFonts w:ascii="Calibri" w:hAnsi="Calibri" w:cs="Calibri"/>
                <w:color w:val="000000"/>
                <w:sz w:val="20"/>
              </w:rPr>
              <w:t>-</w:t>
            </w:r>
          </w:p>
        </w:tc>
        <w:tc>
          <w:tcPr>
            <w:tcW w:w="239" w:type="dxa"/>
            <w:tcBorders>
              <w:top w:val="nil"/>
              <w:left w:val="nil"/>
              <w:right w:val="nil"/>
            </w:tcBorders>
            <w:shd w:val="clear" w:color="auto" w:fill="auto"/>
            <w:vAlign w:val="bottom"/>
          </w:tcPr>
          <w:p w14:paraId="0BD77DC5" w14:textId="77777777" w:rsidR="00CC2B8F" w:rsidRPr="00CC2B9D" w:rsidRDefault="00CC2B8F" w:rsidP="00CC2B8F">
            <w:pPr>
              <w:pStyle w:val="BodyText"/>
              <w:tabs>
                <w:tab w:val="decimal" w:pos="927"/>
              </w:tabs>
              <w:spacing w:after="0" w:line="240" w:lineRule="auto"/>
              <w:ind w:left="-109" w:right="-169"/>
              <w:jc w:val="right"/>
              <w:rPr>
                <w:rFonts w:ascii="Calibri" w:hAnsi="Calibri" w:cs="Calibri"/>
                <w:color w:val="000000"/>
                <w:sz w:val="20"/>
              </w:rPr>
            </w:pPr>
          </w:p>
        </w:tc>
        <w:tc>
          <w:tcPr>
            <w:tcW w:w="1188" w:type="dxa"/>
            <w:gridSpan w:val="2"/>
            <w:tcBorders>
              <w:top w:val="nil"/>
              <w:left w:val="nil"/>
              <w:right w:val="nil"/>
            </w:tcBorders>
            <w:shd w:val="clear" w:color="auto" w:fill="auto"/>
            <w:vAlign w:val="bottom"/>
          </w:tcPr>
          <w:p w14:paraId="6500A20A" w14:textId="5F5FB8BA" w:rsidR="00CC2B8F" w:rsidRPr="00CC2B9D" w:rsidRDefault="00CC2B8F" w:rsidP="00CC2B8F">
            <w:pPr>
              <w:tabs>
                <w:tab w:val="decimal" w:pos="927"/>
              </w:tabs>
              <w:spacing w:line="240" w:lineRule="auto"/>
              <w:ind w:left="-108"/>
              <w:jc w:val="right"/>
              <w:rPr>
                <w:rFonts w:ascii="Calibri" w:hAnsi="Calibri" w:cs="Calibri"/>
                <w:color w:val="000000"/>
                <w:sz w:val="20"/>
              </w:rPr>
            </w:pPr>
            <w:r w:rsidRPr="00CC2B9D">
              <w:rPr>
                <w:rFonts w:ascii="Calibri" w:hAnsi="Calibri" w:cs="Calibri"/>
                <w:color w:val="000000"/>
                <w:sz w:val="20"/>
              </w:rPr>
              <w:t>33,072</w:t>
            </w:r>
          </w:p>
        </w:tc>
        <w:tc>
          <w:tcPr>
            <w:tcW w:w="252" w:type="dxa"/>
            <w:gridSpan w:val="2"/>
            <w:tcBorders>
              <w:top w:val="nil"/>
              <w:left w:val="nil"/>
              <w:right w:val="nil"/>
            </w:tcBorders>
            <w:shd w:val="clear" w:color="auto" w:fill="auto"/>
            <w:vAlign w:val="bottom"/>
          </w:tcPr>
          <w:p w14:paraId="645551AB" w14:textId="77777777" w:rsidR="00CC2B8F" w:rsidRPr="00CC2B9D" w:rsidRDefault="00CC2B8F" w:rsidP="00CC2B8F">
            <w:pPr>
              <w:pStyle w:val="BodyText"/>
              <w:tabs>
                <w:tab w:val="decimal" w:pos="798"/>
              </w:tabs>
              <w:spacing w:after="0" w:line="240" w:lineRule="auto"/>
              <w:ind w:left="-109" w:right="-169"/>
              <w:jc w:val="right"/>
              <w:rPr>
                <w:rFonts w:ascii="Calibri" w:hAnsi="Calibri" w:cs="Calibri"/>
                <w:sz w:val="20"/>
              </w:rPr>
            </w:pPr>
          </w:p>
        </w:tc>
        <w:tc>
          <w:tcPr>
            <w:tcW w:w="1148" w:type="dxa"/>
            <w:tcBorders>
              <w:top w:val="nil"/>
              <w:left w:val="nil"/>
              <w:right w:val="nil"/>
            </w:tcBorders>
            <w:shd w:val="clear" w:color="auto" w:fill="auto"/>
            <w:vAlign w:val="bottom"/>
          </w:tcPr>
          <w:p w14:paraId="382AE683" w14:textId="5CA1B52E" w:rsidR="00CC2B8F" w:rsidRPr="00CC2B9D" w:rsidRDefault="00CC2B8F" w:rsidP="00CC2B8F">
            <w:pPr>
              <w:pStyle w:val="BodyText"/>
              <w:tabs>
                <w:tab w:val="decimal" w:pos="863"/>
              </w:tabs>
              <w:spacing w:after="0" w:line="240" w:lineRule="auto"/>
              <w:ind w:left="-109"/>
              <w:jc w:val="right"/>
              <w:rPr>
                <w:rFonts w:ascii="Calibri" w:hAnsi="Calibri" w:cs="Calibri"/>
                <w:color w:val="000000"/>
                <w:sz w:val="20"/>
              </w:rPr>
            </w:pPr>
            <w:r w:rsidRPr="00CC2B9D">
              <w:rPr>
                <w:rFonts w:ascii="Calibri" w:hAnsi="Calibri" w:cs="Calibri"/>
                <w:color w:val="000000"/>
                <w:sz w:val="20"/>
              </w:rPr>
              <w:t>4,605</w:t>
            </w:r>
          </w:p>
        </w:tc>
        <w:tc>
          <w:tcPr>
            <w:tcW w:w="238" w:type="dxa"/>
            <w:tcBorders>
              <w:top w:val="nil"/>
              <w:left w:val="nil"/>
              <w:right w:val="nil"/>
            </w:tcBorders>
            <w:shd w:val="clear" w:color="auto" w:fill="auto"/>
            <w:vAlign w:val="bottom"/>
          </w:tcPr>
          <w:p w14:paraId="60D9FDD0" w14:textId="77777777" w:rsidR="00CC2B8F" w:rsidRPr="00CC2B9D" w:rsidRDefault="00CC2B8F" w:rsidP="00CC2B8F">
            <w:pPr>
              <w:spacing w:line="240" w:lineRule="auto"/>
              <w:ind w:left="-108" w:right="-108"/>
              <w:jc w:val="right"/>
              <w:rPr>
                <w:rFonts w:ascii="Calibri" w:hAnsi="Calibri" w:cs="Calibri"/>
                <w:color w:val="000000"/>
                <w:sz w:val="20"/>
              </w:rPr>
            </w:pPr>
          </w:p>
        </w:tc>
        <w:tc>
          <w:tcPr>
            <w:tcW w:w="1046" w:type="dxa"/>
            <w:tcBorders>
              <w:top w:val="nil"/>
              <w:left w:val="nil"/>
              <w:right w:val="nil"/>
            </w:tcBorders>
            <w:shd w:val="clear" w:color="auto" w:fill="auto"/>
            <w:vAlign w:val="bottom"/>
          </w:tcPr>
          <w:p w14:paraId="25EB06AE" w14:textId="0C4D2588" w:rsidR="00CC2B8F" w:rsidRPr="00CC2B9D" w:rsidRDefault="00CC2B8F" w:rsidP="00CC2B8F">
            <w:pPr>
              <w:tabs>
                <w:tab w:val="decimal" w:pos="863"/>
              </w:tabs>
              <w:spacing w:line="240" w:lineRule="auto"/>
              <w:ind w:left="-108"/>
              <w:jc w:val="right"/>
              <w:rPr>
                <w:rFonts w:ascii="Calibri" w:hAnsi="Calibri" w:cs="Calibri"/>
                <w:color w:val="000000"/>
                <w:sz w:val="20"/>
              </w:rPr>
            </w:pPr>
            <w:r w:rsidRPr="00CC2B9D">
              <w:rPr>
                <w:rFonts w:ascii="Calibri" w:hAnsi="Calibri" w:cs="Calibri"/>
                <w:color w:val="000000"/>
                <w:sz w:val="20"/>
              </w:rPr>
              <w:t>303,541</w:t>
            </w:r>
          </w:p>
        </w:tc>
        <w:tc>
          <w:tcPr>
            <w:tcW w:w="241" w:type="dxa"/>
            <w:tcBorders>
              <w:top w:val="nil"/>
              <w:left w:val="nil"/>
              <w:right w:val="nil"/>
            </w:tcBorders>
            <w:shd w:val="clear" w:color="auto" w:fill="auto"/>
            <w:vAlign w:val="bottom"/>
          </w:tcPr>
          <w:p w14:paraId="446C0D30" w14:textId="77777777" w:rsidR="00CC2B8F" w:rsidRPr="00CC2B9D" w:rsidRDefault="00CC2B8F" w:rsidP="00CC2B8F">
            <w:pPr>
              <w:spacing w:line="240" w:lineRule="auto"/>
              <w:ind w:left="-115" w:right="-115"/>
              <w:jc w:val="right"/>
              <w:rPr>
                <w:rFonts w:ascii="Calibri" w:hAnsi="Calibri" w:cs="Calibri"/>
                <w:color w:val="000000"/>
                <w:sz w:val="20"/>
              </w:rPr>
            </w:pPr>
          </w:p>
        </w:tc>
        <w:tc>
          <w:tcPr>
            <w:tcW w:w="1049" w:type="dxa"/>
            <w:tcBorders>
              <w:top w:val="nil"/>
              <w:left w:val="nil"/>
              <w:right w:val="nil"/>
            </w:tcBorders>
            <w:shd w:val="clear" w:color="auto" w:fill="auto"/>
            <w:vAlign w:val="bottom"/>
          </w:tcPr>
          <w:p w14:paraId="26FCF558" w14:textId="15FA0D31" w:rsidR="00CC2B8F" w:rsidRPr="00CC2B9D" w:rsidRDefault="00CC2B8F" w:rsidP="00CC2B8F">
            <w:pPr>
              <w:tabs>
                <w:tab w:val="decimal" w:pos="863"/>
              </w:tabs>
              <w:spacing w:line="240" w:lineRule="auto"/>
              <w:ind w:left="-108"/>
              <w:jc w:val="right"/>
              <w:rPr>
                <w:rFonts w:ascii="Calibri" w:hAnsi="Calibri" w:cs="Calibri"/>
                <w:color w:val="000000"/>
                <w:sz w:val="20"/>
              </w:rPr>
            </w:pPr>
            <w:r w:rsidRPr="00CC2B9D">
              <w:rPr>
                <w:rFonts w:ascii="Calibri" w:hAnsi="Calibri" w:cs="Calibri"/>
                <w:color w:val="000000"/>
                <w:sz w:val="20"/>
              </w:rPr>
              <w:t>2,760</w:t>
            </w:r>
          </w:p>
        </w:tc>
        <w:tc>
          <w:tcPr>
            <w:tcW w:w="236" w:type="dxa"/>
            <w:tcBorders>
              <w:top w:val="nil"/>
              <w:left w:val="nil"/>
              <w:right w:val="nil"/>
            </w:tcBorders>
            <w:shd w:val="clear" w:color="auto" w:fill="auto"/>
            <w:vAlign w:val="bottom"/>
          </w:tcPr>
          <w:p w14:paraId="515D0A6F" w14:textId="77777777" w:rsidR="00CC2B8F" w:rsidRPr="00CC2B9D" w:rsidRDefault="00CC2B8F" w:rsidP="00CC2B8F">
            <w:pPr>
              <w:spacing w:line="240" w:lineRule="auto"/>
              <w:ind w:left="-115" w:right="-115"/>
              <w:jc w:val="right"/>
              <w:rPr>
                <w:rFonts w:ascii="Calibri" w:hAnsi="Calibri" w:cs="Calibri"/>
                <w:color w:val="000000"/>
                <w:sz w:val="20"/>
              </w:rPr>
            </w:pPr>
          </w:p>
        </w:tc>
        <w:tc>
          <w:tcPr>
            <w:tcW w:w="941" w:type="dxa"/>
            <w:tcBorders>
              <w:top w:val="nil"/>
              <w:left w:val="nil"/>
              <w:right w:val="nil"/>
            </w:tcBorders>
            <w:shd w:val="clear" w:color="auto" w:fill="auto"/>
            <w:vAlign w:val="bottom"/>
          </w:tcPr>
          <w:p w14:paraId="79661984" w14:textId="7CA9558C" w:rsidR="00CC2B8F" w:rsidRPr="00CC2B9D" w:rsidRDefault="00CC2B8F" w:rsidP="00CC2B8F">
            <w:pPr>
              <w:pStyle w:val="BodyText"/>
              <w:spacing w:after="0" w:line="240" w:lineRule="auto"/>
              <w:ind w:left="-276" w:right="296" w:hanging="270"/>
              <w:jc w:val="right"/>
              <w:rPr>
                <w:rFonts w:ascii="Calibri" w:hAnsi="Calibri" w:cs="Calibri"/>
                <w:color w:val="000000"/>
                <w:sz w:val="20"/>
              </w:rPr>
            </w:pPr>
            <w:r w:rsidRPr="00CC2B9D">
              <w:rPr>
                <w:rFonts w:ascii="Calibri" w:hAnsi="Calibri" w:cs="Calibri"/>
                <w:color w:val="000000"/>
                <w:sz w:val="20"/>
              </w:rPr>
              <w:t>-</w:t>
            </w:r>
          </w:p>
        </w:tc>
        <w:tc>
          <w:tcPr>
            <w:tcW w:w="243" w:type="dxa"/>
            <w:tcBorders>
              <w:top w:val="nil"/>
              <w:left w:val="nil"/>
              <w:right w:val="nil"/>
            </w:tcBorders>
            <w:shd w:val="clear" w:color="auto" w:fill="auto"/>
            <w:vAlign w:val="bottom"/>
          </w:tcPr>
          <w:p w14:paraId="5CEDCAF2" w14:textId="77777777" w:rsidR="00CC2B8F" w:rsidRPr="00CC2B9D" w:rsidRDefault="00CC2B8F" w:rsidP="00CC2B8F">
            <w:pPr>
              <w:spacing w:line="240" w:lineRule="auto"/>
              <w:ind w:left="-108" w:right="-108"/>
              <w:jc w:val="right"/>
              <w:rPr>
                <w:rFonts w:ascii="Calibri" w:hAnsi="Calibri" w:cs="Calibri"/>
                <w:color w:val="000000"/>
                <w:sz w:val="20"/>
              </w:rPr>
            </w:pPr>
          </w:p>
        </w:tc>
        <w:tc>
          <w:tcPr>
            <w:tcW w:w="981" w:type="dxa"/>
            <w:tcBorders>
              <w:top w:val="nil"/>
              <w:left w:val="nil"/>
              <w:right w:val="nil"/>
            </w:tcBorders>
            <w:shd w:val="clear" w:color="auto" w:fill="auto"/>
            <w:vAlign w:val="bottom"/>
          </w:tcPr>
          <w:p w14:paraId="298F98A2" w14:textId="4E2DC84A" w:rsidR="00CC2B8F" w:rsidRPr="00CC2B9D" w:rsidRDefault="00CC2B8F" w:rsidP="00CC2B8F">
            <w:pPr>
              <w:tabs>
                <w:tab w:val="decimal" w:pos="840"/>
              </w:tabs>
              <w:spacing w:line="240" w:lineRule="auto"/>
              <w:ind w:left="-108"/>
              <w:jc w:val="right"/>
              <w:rPr>
                <w:rFonts w:ascii="Calibri" w:hAnsi="Calibri" w:cs="Calibri"/>
                <w:color w:val="000000"/>
                <w:sz w:val="20"/>
              </w:rPr>
            </w:pPr>
            <w:r w:rsidRPr="00CC2B9D">
              <w:rPr>
                <w:rFonts w:ascii="Calibri" w:hAnsi="Calibri" w:cs="Calibri"/>
                <w:color w:val="000000"/>
                <w:sz w:val="20"/>
              </w:rPr>
              <w:t>6,675</w:t>
            </w:r>
          </w:p>
        </w:tc>
        <w:tc>
          <w:tcPr>
            <w:tcW w:w="244" w:type="dxa"/>
            <w:tcBorders>
              <w:top w:val="nil"/>
              <w:left w:val="nil"/>
              <w:right w:val="nil"/>
            </w:tcBorders>
            <w:shd w:val="clear" w:color="auto" w:fill="auto"/>
            <w:vAlign w:val="bottom"/>
          </w:tcPr>
          <w:p w14:paraId="04DF35DA" w14:textId="77777777" w:rsidR="00CC2B8F" w:rsidRPr="00CC2B9D" w:rsidRDefault="00CC2B8F" w:rsidP="00CC2B8F">
            <w:pPr>
              <w:spacing w:line="240" w:lineRule="auto"/>
              <w:ind w:left="-108" w:right="-108"/>
              <w:jc w:val="right"/>
              <w:rPr>
                <w:rFonts w:ascii="Calibri" w:hAnsi="Calibri" w:cs="Calibri"/>
                <w:color w:val="000000"/>
                <w:sz w:val="20"/>
              </w:rPr>
            </w:pPr>
          </w:p>
        </w:tc>
        <w:tc>
          <w:tcPr>
            <w:tcW w:w="1088" w:type="dxa"/>
            <w:tcBorders>
              <w:top w:val="nil"/>
              <w:left w:val="nil"/>
              <w:right w:val="nil"/>
            </w:tcBorders>
            <w:shd w:val="clear" w:color="auto" w:fill="auto"/>
            <w:vAlign w:val="bottom"/>
          </w:tcPr>
          <w:p w14:paraId="0221AC1D" w14:textId="653A7837" w:rsidR="00CC2B8F" w:rsidRPr="00CC2B9D" w:rsidRDefault="00CC2B8F" w:rsidP="00CC2B8F">
            <w:pPr>
              <w:tabs>
                <w:tab w:val="decimal" w:pos="863"/>
              </w:tabs>
              <w:spacing w:line="240" w:lineRule="auto"/>
              <w:ind w:left="-108" w:right="56"/>
              <w:jc w:val="right"/>
              <w:rPr>
                <w:rFonts w:ascii="Calibri" w:hAnsi="Calibri" w:cs="Calibri"/>
                <w:color w:val="000000"/>
                <w:sz w:val="20"/>
              </w:rPr>
            </w:pPr>
            <w:r w:rsidRPr="00CC2B9D">
              <w:rPr>
                <w:rFonts w:ascii="Calibri" w:hAnsi="Calibri" w:cs="Calibri"/>
                <w:color w:val="000000"/>
                <w:sz w:val="20"/>
              </w:rPr>
              <w:t>82,832</w:t>
            </w:r>
          </w:p>
        </w:tc>
        <w:tc>
          <w:tcPr>
            <w:tcW w:w="236" w:type="dxa"/>
            <w:tcBorders>
              <w:top w:val="nil"/>
              <w:left w:val="nil"/>
              <w:right w:val="nil"/>
            </w:tcBorders>
            <w:shd w:val="clear" w:color="auto" w:fill="auto"/>
            <w:vAlign w:val="bottom"/>
          </w:tcPr>
          <w:p w14:paraId="60D485B0" w14:textId="77777777" w:rsidR="00CC2B8F" w:rsidRPr="00CC2B9D" w:rsidRDefault="00CC2B8F" w:rsidP="00CC2B8F">
            <w:pPr>
              <w:tabs>
                <w:tab w:val="decimal" w:pos="863"/>
              </w:tabs>
              <w:spacing w:line="240" w:lineRule="auto"/>
              <w:ind w:left="-108" w:right="-108"/>
              <w:jc w:val="right"/>
              <w:rPr>
                <w:rFonts w:ascii="Calibri" w:hAnsi="Calibri" w:cs="Calibri"/>
                <w:color w:val="000000"/>
                <w:sz w:val="20"/>
              </w:rPr>
            </w:pPr>
          </w:p>
        </w:tc>
        <w:tc>
          <w:tcPr>
            <w:tcW w:w="1106" w:type="dxa"/>
            <w:gridSpan w:val="3"/>
            <w:tcBorders>
              <w:top w:val="nil"/>
              <w:left w:val="nil"/>
              <w:right w:val="nil"/>
            </w:tcBorders>
            <w:shd w:val="clear" w:color="auto" w:fill="auto"/>
            <w:vAlign w:val="bottom"/>
          </w:tcPr>
          <w:p w14:paraId="541990C6" w14:textId="44D90DC2" w:rsidR="00CC2B8F" w:rsidRPr="00CC2B9D" w:rsidRDefault="00CC2B8F" w:rsidP="00CC2B8F">
            <w:pPr>
              <w:tabs>
                <w:tab w:val="decimal" w:pos="863"/>
              </w:tabs>
              <w:spacing w:line="240" w:lineRule="auto"/>
              <w:ind w:left="-108" w:right="4"/>
              <w:jc w:val="right"/>
              <w:rPr>
                <w:rFonts w:ascii="Calibri" w:hAnsi="Calibri" w:cs="Calibri"/>
                <w:color w:val="000000"/>
                <w:sz w:val="20"/>
              </w:rPr>
            </w:pPr>
            <w:r w:rsidRPr="00CC2B9D">
              <w:rPr>
                <w:rFonts w:ascii="Calibri" w:hAnsi="Calibri" w:cs="Calibri"/>
                <w:color w:val="000000"/>
                <w:sz w:val="20"/>
              </w:rPr>
              <w:t>433,485</w:t>
            </w:r>
          </w:p>
        </w:tc>
      </w:tr>
      <w:tr w:rsidR="00CC2B8F" w:rsidRPr="00CC2B9D" w14:paraId="4A4DA9B1" w14:textId="77777777" w:rsidTr="00A10565">
        <w:trPr>
          <w:gridAfter w:val="1"/>
          <w:wAfter w:w="12" w:type="dxa"/>
          <w:trHeight w:val="101"/>
        </w:trPr>
        <w:tc>
          <w:tcPr>
            <w:tcW w:w="3216" w:type="dxa"/>
            <w:tcBorders>
              <w:top w:val="nil"/>
              <w:left w:val="nil"/>
              <w:bottom w:val="nil"/>
              <w:right w:val="nil"/>
            </w:tcBorders>
            <w:shd w:val="clear" w:color="auto" w:fill="auto"/>
            <w:vAlign w:val="bottom"/>
          </w:tcPr>
          <w:p w14:paraId="2729D731" w14:textId="32A1B09A" w:rsidR="00CC2B8F" w:rsidRPr="00CC2B9D" w:rsidRDefault="00CC2B8F" w:rsidP="00CC2B8F">
            <w:pPr>
              <w:spacing w:line="240" w:lineRule="auto"/>
              <w:rPr>
                <w:rFonts w:asciiTheme="minorHAnsi" w:hAnsiTheme="minorHAnsi" w:cstheme="minorHAnsi"/>
                <w:sz w:val="20"/>
              </w:rPr>
            </w:pPr>
            <w:r w:rsidRPr="00CC2B9D">
              <w:rPr>
                <w:rFonts w:asciiTheme="minorHAnsi" w:hAnsiTheme="minorHAnsi" w:cstheme="minorHAnsi"/>
                <w:sz w:val="20"/>
              </w:rPr>
              <w:t>Transfers</w:t>
            </w:r>
          </w:p>
        </w:tc>
        <w:tc>
          <w:tcPr>
            <w:tcW w:w="1045" w:type="dxa"/>
            <w:tcBorders>
              <w:top w:val="nil"/>
              <w:left w:val="nil"/>
              <w:right w:val="nil"/>
            </w:tcBorders>
            <w:shd w:val="clear" w:color="auto" w:fill="auto"/>
            <w:vAlign w:val="bottom"/>
          </w:tcPr>
          <w:p w14:paraId="0B3141EE" w14:textId="311B14B6" w:rsidR="00CC2B8F" w:rsidRPr="00CC2B9D" w:rsidRDefault="00CC2B8F" w:rsidP="00CC2B8F">
            <w:pPr>
              <w:pStyle w:val="BodyText"/>
              <w:spacing w:after="0" w:line="240" w:lineRule="auto"/>
              <w:ind w:left="-276" w:right="296" w:hanging="270"/>
              <w:jc w:val="right"/>
              <w:rPr>
                <w:rFonts w:ascii="Calibri" w:hAnsi="Calibri" w:cs="Calibri"/>
                <w:color w:val="000000"/>
                <w:sz w:val="20"/>
                <w:cs/>
                <w:lang w:bidi="th-TH"/>
              </w:rPr>
            </w:pPr>
            <w:r w:rsidRPr="00CC2B9D">
              <w:rPr>
                <w:rFonts w:ascii="Calibri" w:hAnsi="Calibri" w:cs="Calibri"/>
                <w:color w:val="000000"/>
                <w:sz w:val="20"/>
              </w:rPr>
              <w:t>-</w:t>
            </w:r>
          </w:p>
        </w:tc>
        <w:tc>
          <w:tcPr>
            <w:tcW w:w="239" w:type="dxa"/>
            <w:tcBorders>
              <w:top w:val="nil"/>
              <w:left w:val="nil"/>
              <w:right w:val="nil"/>
            </w:tcBorders>
            <w:shd w:val="clear" w:color="auto" w:fill="auto"/>
            <w:vAlign w:val="bottom"/>
          </w:tcPr>
          <w:p w14:paraId="7BBAF3BE" w14:textId="77777777" w:rsidR="00CC2B8F" w:rsidRPr="00CC2B9D" w:rsidRDefault="00CC2B8F" w:rsidP="00CC2B8F">
            <w:pPr>
              <w:pStyle w:val="BodyText"/>
              <w:tabs>
                <w:tab w:val="decimal" w:pos="927"/>
              </w:tabs>
              <w:spacing w:after="0" w:line="240" w:lineRule="auto"/>
              <w:ind w:left="-109" w:right="-169"/>
              <w:jc w:val="right"/>
              <w:rPr>
                <w:rFonts w:ascii="Calibri" w:hAnsi="Calibri" w:cs="Calibri"/>
                <w:color w:val="000000"/>
                <w:sz w:val="20"/>
              </w:rPr>
            </w:pPr>
          </w:p>
        </w:tc>
        <w:tc>
          <w:tcPr>
            <w:tcW w:w="1188" w:type="dxa"/>
            <w:gridSpan w:val="2"/>
            <w:tcBorders>
              <w:top w:val="nil"/>
              <w:left w:val="nil"/>
              <w:right w:val="nil"/>
            </w:tcBorders>
            <w:shd w:val="clear" w:color="auto" w:fill="auto"/>
            <w:vAlign w:val="bottom"/>
          </w:tcPr>
          <w:p w14:paraId="4E25A746" w14:textId="66205744" w:rsidR="00CC2B8F" w:rsidRPr="00CC2B9D" w:rsidRDefault="00CC2B8F" w:rsidP="00CC2B8F">
            <w:pPr>
              <w:tabs>
                <w:tab w:val="decimal" w:pos="927"/>
              </w:tabs>
              <w:spacing w:line="240" w:lineRule="auto"/>
              <w:ind w:left="-108"/>
              <w:jc w:val="right"/>
              <w:rPr>
                <w:rFonts w:ascii="Calibri" w:hAnsi="Calibri" w:cs="Calibri"/>
                <w:color w:val="000000"/>
                <w:sz w:val="20"/>
              </w:rPr>
            </w:pPr>
            <w:r w:rsidRPr="00CC2B9D">
              <w:rPr>
                <w:rFonts w:ascii="Calibri" w:hAnsi="Calibri" w:cs="Calibri"/>
                <w:color w:val="000000"/>
                <w:sz w:val="20"/>
              </w:rPr>
              <w:t>5,552</w:t>
            </w:r>
          </w:p>
        </w:tc>
        <w:tc>
          <w:tcPr>
            <w:tcW w:w="252" w:type="dxa"/>
            <w:gridSpan w:val="2"/>
            <w:tcBorders>
              <w:top w:val="nil"/>
              <w:left w:val="nil"/>
              <w:right w:val="nil"/>
            </w:tcBorders>
            <w:shd w:val="clear" w:color="auto" w:fill="auto"/>
            <w:vAlign w:val="bottom"/>
          </w:tcPr>
          <w:p w14:paraId="158F0DF6" w14:textId="77777777" w:rsidR="00CC2B8F" w:rsidRPr="00CC2B9D" w:rsidRDefault="00CC2B8F" w:rsidP="00CC2B8F">
            <w:pPr>
              <w:pStyle w:val="BodyText"/>
              <w:tabs>
                <w:tab w:val="decimal" w:pos="798"/>
              </w:tabs>
              <w:spacing w:after="0" w:line="240" w:lineRule="auto"/>
              <w:ind w:left="-109" w:right="-169"/>
              <w:jc w:val="right"/>
              <w:rPr>
                <w:rFonts w:ascii="Calibri" w:hAnsi="Calibri" w:cs="Calibri"/>
                <w:sz w:val="20"/>
              </w:rPr>
            </w:pPr>
          </w:p>
        </w:tc>
        <w:tc>
          <w:tcPr>
            <w:tcW w:w="1148" w:type="dxa"/>
            <w:tcBorders>
              <w:top w:val="nil"/>
              <w:left w:val="nil"/>
              <w:right w:val="nil"/>
            </w:tcBorders>
            <w:shd w:val="clear" w:color="auto" w:fill="auto"/>
            <w:vAlign w:val="bottom"/>
          </w:tcPr>
          <w:p w14:paraId="2C174E91" w14:textId="5C66D46F" w:rsidR="00CC2B8F" w:rsidRPr="00CC2B9D" w:rsidRDefault="00CC2B8F" w:rsidP="00123D9E">
            <w:pPr>
              <w:pStyle w:val="BodyText"/>
              <w:tabs>
                <w:tab w:val="decimal" w:pos="863"/>
              </w:tabs>
              <w:spacing w:after="0" w:line="240" w:lineRule="auto"/>
              <w:ind w:left="-109"/>
              <w:jc w:val="right"/>
              <w:rPr>
                <w:rFonts w:ascii="Calibri" w:hAnsi="Calibri" w:cs="Calibri"/>
                <w:color w:val="000000"/>
                <w:sz w:val="20"/>
              </w:rPr>
            </w:pPr>
            <w:r w:rsidRPr="00CC2B9D">
              <w:rPr>
                <w:rFonts w:ascii="Calibri" w:hAnsi="Calibri" w:cs="Calibri"/>
                <w:color w:val="000000"/>
                <w:sz w:val="20"/>
              </w:rPr>
              <w:t>1,469</w:t>
            </w:r>
          </w:p>
        </w:tc>
        <w:tc>
          <w:tcPr>
            <w:tcW w:w="238" w:type="dxa"/>
            <w:tcBorders>
              <w:top w:val="nil"/>
              <w:left w:val="nil"/>
              <w:right w:val="nil"/>
            </w:tcBorders>
            <w:shd w:val="clear" w:color="auto" w:fill="auto"/>
            <w:vAlign w:val="bottom"/>
          </w:tcPr>
          <w:p w14:paraId="152DCCFF" w14:textId="77777777" w:rsidR="00CC2B8F" w:rsidRPr="00CC2B9D" w:rsidRDefault="00CC2B8F" w:rsidP="00CC2B8F">
            <w:pPr>
              <w:spacing w:line="240" w:lineRule="auto"/>
              <w:ind w:left="-108" w:right="-108"/>
              <w:jc w:val="right"/>
              <w:rPr>
                <w:rFonts w:ascii="Calibri" w:hAnsi="Calibri" w:cs="Calibri"/>
                <w:color w:val="000000"/>
                <w:sz w:val="20"/>
              </w:rPr>
            </w:pPr>
          </w:p>
        </w:tc>
        <w:tc>
          <w:tcPr>
            <w:tcW w:w="1046" w:type="dxa"/>
            <w:tcBorders>
              <w:top w:val="nil"/>
              <w:left w:val="nil"/>
              <w:right w:val="nil"/>
            </w:tcBorders>
            <w:shd w:val="clear" w:color="auto" w:fill="auto"/>
            <w:vAlign w:val="bottom"/>
          </w:tcPr>
          <w:p w14:paraId="191E0E95" w14:textId="7BA7CEF1" w:rsidR="00CC2B8F" w:rsidRPr="00CC2B9D" w:rsidRDefault="00CC2B8F" w:rsidP="00CC2B8F">
            <w:pPr>
              <w:tabs>
                <w:tab w:val="decimal" w:pos="863"/>
              </w:tabs>
              <w:spacing w:line="240" w:lineRule="auto"/>
              <w:ind w:left="-108"/>
              <w:jc w:val="right"/>
              <w:rPr>
                <w:rFonts w:ascii="Calibri" w:hAnsi="Calibri" w:cs="Calibri"/>
                <w:color w:val="000000"/>
                <w:sz w:val="20"/>
              </w:rPr>
            </w:pPr>
            <w:r w:rsidRPr="00CC2B9D">
              <w:rPr>
                <w:rFonts w:ascii="Calibri" w:hAnsi="Calibri" w:cs="Calibri"/>
                <w:color w:val="000000"/>
                <w:sz w:val="20"/>
              </w:rPr>
              <w:t>68,620</w:t>
            </w:r>
          </w:p>
        </w:tc>
        <w:tc>
          <w:tcPr>
            <w:tcW w:w="241" w:type="dxa"/>
            <w:tcBorders>
              <w:top w:val="nil"/>
              <w:left w:val="nil"/>
              <w:right w:val="nil"/>
            </w:tcBorders>
            <w:shd w:val="clear" w:color="auto" w:fill="auto"/>
            <w:vAlign w:val="bottom"/>
          </w:tcPr>
          <w:p w14:paraId="31222998" w14:textId="77777777" w:rsidR="00CC2B8F" w:rsidRPr="00CC2B9D" w:rsidRDefault="00CC2B8F" w:rsidP="00CC2B8F">
            <w:pPr>
              <w:spacing w:line="240" w:lineRule="auto"/>
              <w:ind w:left="-115" w:right="-115"/>
              <w:jc w:val="right"/>
              <w:rPr>
                <w:rFonts w:ascii="Calibri" w:hAnsi="Calibri" w:cs="Calibri"/>
                <w:color w:val="000000"/>
                <w:sz w:val="20"/>
              </w:rPr>
            </w:pPr>
          </w:p>
        </w:tc>
        <w:tc>
          <w:tcPr>
            <w:tcW w:w="1049" w:type="dxa"/>
            <w:tcBorders>
              <w:top w:val="nil"/>
              <w:left w:val="nil"/>
              <w:right w:val="nil"/>
            </w:tcBorders>
            <w:shd w:val="clear" w:color="auto" w:fill="auto"/>
            <w:vAlign w:val="bottom"/>
          </w:tcPr>
          <w:p w14:paraId="06A2804B" w14:textId="725402CA" w:rsidR="00CC2B8F" w:rsidRPr="00CC2B9D" w:rsidRDefault="00CC2B8F" w:rsidP="00CC2B8F">
            <w:pPr>
              <w:pStyle w:val="BodyText"/>
              <w:spacing w:after="0" w:line="240" w:lineRule="auto"/>
              <w:ind w:left="-276" w:right="296" w:hanging="270"/>
              <w:jc w:val="right"/>
              <w:rPr>
                <w:rFonts w:ascii="Calibri" w:hAnsi="Calibri" w:cs="Calibri"/>
                <w:color w:val="000000"/>
                <w:sz w:val="20"/>
              </w:rPr>
            </w:pPr>
            <w:r w:rsidRPr="00CC2B9D">
              <w:rPr>
                <w:rFonts w:ascii="Calibri" w:hAnsi="Calibri" w:cs="Calibri"/>
                <w:color w:val="000000"/>
                <w:sz w:val="20"/>
              </w:rPr>
              <w:t>-</w:t>
            </w:r>
          </w:p>
        </w:tc>
        <w:tc>
          <w:tcPr>
            <w:tcW w:w="236" w:type="dxa"/>
            <w:tcBorders>
              <w:top w:val="nil"/>
              <w:left w:val="nil"/>
              <w:right w:val="nil"/>
            </w:tcBorders>
            <w:shd w:val="clear" w:color="auto" w:fill="auto"/>
            <w:vAlign w:val="bottom"/>
          </w:tcPr>
          <w:p w14:paraId="23206915" w14:textId="77777777" w:rsidR="00CC2B8F" w:rsidRPr="00CC2B9D" w:rsidRDefault="00CC2B8F" w:rsidP="00CC2B8F">
            <w:pPr>
              <w:spacing w:line="240" w:lineRule="auto"/>
              <w:ind w:left="-115" w:right="-115"/>
              <w:jc w:val="right"/>
              <w:rPr>
                <w:rFonts w:ascii="Calibri" w:hAnsi="Calibri" w:cs="Calibri"/>
                <w:color w:val="000000"/>
                <w:sz w:val="20"/>
              </w:rPr>
            </w:pPr>
          </w:p>
        </w:tc>
        <w:tc>
          <w:tcPr>
            <w:tcW w:w="941" w:type="dxa"/>
            <w:tcBorders>
              <w:top w:val="nil"/>
              <w:left w:val="nil"/>
              <w:right w:val="nil"/>
            </w:tcBorders>
            <w:shd w:val="clear" w:color="auto" w:fill="auto"/>
            <w:vAlign w:val="bottom"/>
          </w:tcPr>
          <w:p w14:paraId="2D6C0812" w14:textId="2A641374" w:rsidR="00CC2B8F" w:rsidRPr="00CC2B9D" w:rsidRDefault="00CC2B8F" w:rsidP="00CC2B8F">
            <w:pPr>
              <w:pStyle w:val="BodyText"/>
              <w:spacing w:after="0" w:line="240" w:lineRule="auto"/>
              <w:ind w:left="-276" w:right="296" w:hanging="270"/>
              <w:jc w:val="right"/>
              <w:rPr>
                <w:rFonts w:ascii="Calibri" w:hAnsi="Calibri" w:cs="Calibri"/>
                <w:color w:val="000000"/>
                <w:sz w:val="20"/>
              </w:rPr>
            </w:pPr>
            <w:r w:rsidRPr="00CC2B9D">
              <w:rPr>
                <w:rFonts w:ascii="Calibri" w:hAnsi="Calibri" w:cs="Calibri"/>
                <w:color w:val="000000"/>
                <w:sz w:val="20"/>
              </w:rPr>
              <w:t>-</w:t>
            </w:r>
          </w:p>
        </w:tc>
        <w:tc>
          <w:tcPr>
            <w:tcW w:w="243" w:type="dxa"/>
            <w:tcBorders>
              <w:top w:val="nil"/>
              <w:left w:val="nil"/>
              <w:right w:val="nil"/>
            </w:tcBorders>
            <w:shd w:val="clear" w:color="auto" w:fill="auto"/>
            <w:vAlign w:val="bottom"/>
          </w:tcPr>
          <w:p w14:paraId="247E7248" w14:textId="77777777" w:rsidR="00CC2B8F" w:rsidRPr="00CC2B9D" w:rsidRDefault="00CC2B8F" w:rsidP="00CC2B8F">
            <w:pPr>
              <w:spacing w:line="240" w:lineRule="auto"/>
              <w:ind w:left="-108" w:right="-108"/>
              <w:jc w:val="right"/>
              <w:rPr>
                <w:rFonts w:ascii="Calibri" w:hAnsi="Calibri" w:cs="Calibri"/>
                <w:color w:val="000000"/>
                <w:sz w:val="20"/>
              </w:rPr>
            </w:pPr>
          </w:p>
        </w:tc>
        <w:tc>
          <w:tcPr>
            <w:tcW w:w="981" w:type="dxa"/>
            <w:tcBorders>
              <w:top w:val="nil"/>
              <w:left w:val="nil"/>
              <w:right w:val="nil"/>
            </w:tcBorders>
            <w:shd w:val="clear" w:color="auto" w:fill="auto"/>
            <w:vAlign w:val="bottom"/>
          </w:tcPr>
          <w:p w14:paraId="21F30289" w14:textId="45371AA5" w:rsidR="00CC2B8F" w:rsidRPr="00CC2B9D" w:rsidRDefault="00CC2B8F" w:rsidP="00EA7A45">
            <w:pPr>
              <w:tabs>
                <w:tab w:val="decimal" w:pos="840"/>
              </w:tabs>
              <w:spacing w:line="240" w:lineRule="auto"/>
              <w:ind w:left="-108"/>
              <w:jc w:val="right"/>
              <w:rPr>
                <w:rFonts w:ascii="Calibri" w:hAnsi="Calibri" w:cs="Calibri"/>
                <w:color w:val="000000"/>
                <w:sz w:val="20"/>
              </w:rPr>
            </w:pPr>
            <w:r w:rsidRPr="00CC2B9D">
              <w:rPr>
                <w:rFonts w:ascii="Calibri" w:hAnsi="Calibri" w:cs="Calibri"/>
                <w:color w:val="000000"/>
                <w:sz w:val="20"/>
              </w:rPr>
              <w:t>18</w:t>
            </w:r>
          </w:p>
        </w:tc>
        <w:tc>
          <w:tcPr>
            <w:tcW w:w="244" w:type="dxa"/>
            <w:tcBorders>
              <w:top w:val="nil"/>
              <w:left w:val="nil"/>
              <w:right w:val="nil"/>
            </w:tcBorders>
            <w:shd w:val="clear" w:color="auto" w:fill="auto"/>
            <w:vAlign w:val="bottom"/>
          </w:tcPr>
          <w:p w14:paraId="02B4F519" w14:textId="77777777" w:rsidR="00CC2B8F" w:rsidRPr="00CC2B9D" w:rsidRDefault="00CC2B8F" w:rsidP="00CC2B8F">
            <w:pPr>
              <w:spacing w:line="240" w:lineRule="auto"/>
              <w:ind w:left="-108" w:right="-108"/>
              <w:jc w:val="right"/>
              <w:rPr>
                <w:rFonts w:ascii="Calibri" w:hAnsi="Calibri" w:cs="Calibri"/>
                <w:color w:val="000000"/>
                <w:sz w:val="20"/>
              </w:rPr>
            </w:pPr>
          </w:p>
        </w:tc>
        <w:tc>
          <w:tcPr>
            <w:tcW w:w="1088" w:type="dxa"/>
            <w:tcBorders>
              <w:top w:val="nil"/>
              <w:left w:val="nil"/>
              <w:right w:val="nil"/>
            </w:tcBorders>
            <w:shd w:val="clear" w:color="auto" w:fill="auto"/>
            <w:vAlign w:val="bottom"/>
          </w:tcPr>
          <w:p w14:paraId="732B83D0" w14:textId="7A15646F" w:rsidR="00CC2B8F" w:rsidRPr="00CC2B9D" w:rsidRDefault="00CC2B8F" w:rsidP="00165AFF">
            <w:pPr>
              <w:pStyle w:val="BodyText"/>
              <w:tabs>
                <w:tab w:val="decimal" w:pos="880"/>
              </w:tabs>
              <w:spacing w:after="0" w:line="240" w:lineRule="auto"/>
              <w:ind w:left="-109" w:right="-39"/>
              <w:jc w:val="right"/>
              <w:rPr>
                <w:rFonts w:ascii="Calibri" w:hAnsi="Calibri" w:cs="Calibri"/>
                <w:color w:val="000000"/>
                <w:sz w:val="20"/>
              </w:rPr>
            </w:pPr>
            <w:r w:rsidRPr="00CC2B9D">
              <w:rPr>
                <w:rFonts w:ascii="Calibri" w:hAnsi="Calibri" w:cs="Calibri"/>
                <w:color w:val="000000"/>
                <w:sz w:val="20"/>
              </w:rPr>
              <w:t>(55,341)</w:t>
            </w:r>
          </w:p>
        </w:tc>
        <w:tc>
          <w:tcPr>
            <w:tcW w:w="236" w:type="dxa"/>
            <w:tcBorders>
              <w:top w:val="nil"/>
              <w:left w:val="nil"/>
              <w:right w:val="nil"/>
            </w:tcBorders>
            <w:shd w:val="clear" w:color="auto" w:fill="auto"/>
            <w:vAlign w:val="bottom"/>
          </w:tcPr>
          <w:p w14:paraId="676CCA8F" w14:textId="77777777" w:rsidR="00CC2B8F" w:rsidRPr="00CC2B9D" w:rsidRDefault="00CC2B8F" w:rsidP="00CC2B8F">
            <w:pPr>
              <w:tabs>
                <w:tab w:val="decimal" w:pos="863"/>
              </w:tabs>
              <w:spacing w:line="240" w:lineRule="auto"/>
              <w:ind w:left="-108" w:right="-108"/>
              <w:jc w:val="right"/>
              <w:rPr>
                <w:rFonts w:ascii="Calibri" w:hAnsi="Calibri" w:cs="Calibri"/>
                <w:color w:val="000000"/>
                <w:sz w:val="20"/>
              </w:rPr>
            </w:pPr>
          </w:p>
        </w:tc>
        <w:tc>
          <w:tcPr>
            <w:tcW w:w="1106" w:type="dxa"/>
            <w:gridSpan w:val="3"/>
            <w:tcBorders>
              <w:top w:val="nil"/>
              <w:left w:val="nil"/>
              <w:right w:val="nil"/>
            </w:tcBorders>
            <w:shd w:val="clear" w:color="auto" w:fill="auto"/>
            <w:vAlign w:val="bottom"/>
          </w:tcPr>
          <w:p w14:paraId="53A3B46D" w14:textId="1C6DEC58" w:rsidR="00CC2B8F" w:rsidRPr="00CC2B9D" w:rsidRDefault="00CC2B8F" w:rsidP="00123D9E">
            <w:pPr>
              <w:tabs>
                <w:tab w:val="decimal" w:pos="863"/>
              </w:tabs>
              <w:spacing w:line="240" w:lineRule="auto"/>
              <w:ind w:left="-108" w:right="4"/>
              <w:jc w:val="right"/>
              <w:rPr>
                <w:rFonts w:ascii="Calibri" w:hAnsi="Calibri" w:cs="Calibri"/>
                <w:color w:val="000000"/>
                <w:sz w:val="20"/>
              </w:rPr>
            </w:pPr>
            <w:r w:rsidRPr="00CC2B9D">
              <w:rPr>
                <w:rFonts w:ascii="Calibri" w:hAnsi="Calibri" w:cs="Calibri"/>
                <w:color w:val="000000"/>
                <w:sz w:val="20"/>
              </w:rPr>
              <w:t>20,318</w:t>
            </w:r>
          </w:p>
        </w:tc>
      </w:tr>
      <w:tr w:rsidR="00CC2B8F" w:rsidRPr="00CC2B9D" w14:paraId="761FC144" w14:textId="77777777" w:rsidTr="00A10565">
        <w:trPr>
          <w:gridAfter w:val="1"/>
          <w:wAfter w:w="12" w:type="dxa"/>
          <w:trHeight w:val="101"/>
        </w:trPr>
        <w:tc>
          <w:tcPr>
            <w:tcW w:w="3216" w:type="dxa"/>
            <w:tcBorders>
              <w:top w:val="nil"/>
              <w:left w:val="nil"/>
              <w:bottom w:val="nil"/>
              <w:right w:val="nil"/>
            </w:tcBorders>
            <w:shd w:val="clear" w:color="auto" w:fill="auto"/>
            <w:vAlign w:val="bottom"/>
          </w:tcPr>
          <w:p w14:paraId="2043FDAC" w14:textId="3C2F5ADB" w:rsidR="00CC2B8F" w:rsidRPr="00CC2B9D" w:rsidRDefault="00CC2B8F" w:rsidP="00CC2B8F">
            <w:pPr>
              <w:spacing w:line="240" w:lineRule="auto"/>
              <w:rPr>
                <w:rFonts w:asciiTheme="minorHAnsi" w:hAnsiTheme="minorHAnsi" w:cstheme="minorHAnsi"/>
                <w:color w:val="000000"/>
                <w:sz w:val="20"/>
                <w:cs/>
              </w:rPr>
            </w:pPr>
            <w:r w:rsidRPr="00CC2B9D">
              <w:rPr>
                <w:rFonts w:asciiTheme="minorHAnsi" w:hAnsiTheme="minorHAnsi" w:cs="Browallia New"/>
                <w:sz w:val="20"/>
                <w:szCs w:val="25"/>
                <w:lang w:val="en-US" w:bidi="th-TH"/>
              </w:rPr>
              <w:t>Reclass from Right-of-use assets</w:t>
            </w:r>
          </w:p>
        </w:tc>
        <w:tc>
          <w:tcPr>
            <w:tcW w:w="1045" w:type="dxa"/>
            <w:tcBorders>
              <w:top w:val="nil"/>
              <w:left w:val="nil"/>
              <w:right w:val="nil"/>
            </w:tcBorders>
            <w:shd w:val="clear" w:color="auto" w:fill="auto"/>
            <w:vAlign w:val="bottom"/>
          </w:tcPr>
          <w:p w14:paraId="6B677624" w14:textId="5B652BB1" w:rsidR="00CC2B8F" w:rsidRPr="00CC2B9D" w:rsidRDefault="00CC2B8F" w:rsidP="00CC2B8F">
            <w:pPr>
              <w:pStyle w:val="BodyText"/>
              <w:spacing w:after="0" w:line="240" w:lineRule="auto"/>
              <w:ind w:left="-276" w:right="296" w:hanging="270"/>
              <w:jc w:val="right"/>
              <w:rPr>
                <w:rFonts w:ascii="Calibri" w:hAnsi="Calibri" w:cs="Calibri"/>
                <w:color w:val="000000"/>
                <w:sz w:val="20"/>
              </w:rPr>
            </w:pPr>
            <w:r w:rsidRPr="00CC2B9D">
              <w:rPr>
                <w:rFonts w:ascii="Calibri" w:hAnsi="Calibri" w:cs="Calibri"/>
                <w:color w:val="000000"/>
                <w:sz w:val="20"/>
              </w:rPr>
              <w:t>-</w:t>
            </w:r>
          </w:p>
        </w:tc>
        <w:tc>
          <w:tcPr>
            <w:tcW w:w="239" w:type="dxa"/>
            <w:tcBorders>
              <w:top w:val="nil"/>
              <w:left w:val="nil"/>
              <w:right w:val="nil"/>
            </w:tcBorders>
            <w:shd w:val="clear" w:color="auto" w:fill="auto"/>
            <w:vAlign w:val="bottom"/>
          </w:tcPr>
          <w:p w14:paraId="7B2C27EE" w14:textId="77777777" w:rsidR="00CC2B8F" w:rsidRPr="00CC2B9D" w:rsidRDefault="00CC2B8F" w:rsidP="00CC2B8F">
            <w:pPr>
              <w:tabs>
                <w:tab w:val="decimal" w:pos="927"/>
              </w:tabs>
              <w:spacing w:line="240" w:lineRule="auto"/>
              <w:ind w:left="-108" w:right="-108"/>
              <w:jc w:val="right"/>
              <w:rPr>
                <w:rFonts w:ascii="Calibri" w:hAnsi="Calibri" w:cs="Calibri"/>
                <w:color w:val="000000"/>
                <w:sz w:val="20"/>
              </w:rPr>
            </w:pPr>
          </w:p>
        </w:tc>
        <w:tc>
          <w:tcPr>
            <w:tcW w:w="1188" w:type="dxa"/>
            <w:gridSpan w:val="2"/>
            <w:tcBorders>
              <w:top w:val="nil"/>
              <w:left w:val="nil"/>
              <w:right w:val="nil"/>
            </w:tcBorders>
            <w:shd w:val="clear" w:color="auto" w:fill="auto"/>
            <w:vAlign w:val="bottom"/>
          </w:tcPr>
          <w:p w14:paraId="6804C22E" w14:textId="5D15087A" w:rsidR="00CC2B8F" w:rsidRPr="00CC2B9D" w:rsidRDefault="00CC2B8F" w:rsidP="00CC2B8F">
            <w:pPr>
              <w:pStyle w:val="BodyText"/>
              <w:spacing w:after="0" w:line="240" w:lineRule="auto"/>
              <w:ind w:left="-276" w:right="296" w:hanging="270"/>
              <w:jc w:val="right"/>
              <w:rPr>
                <w:rFonts w:ascii="Calibri" w:hAnsi="Calibri" w:cs="Calibri"/>
                <w:color w:val="000000"/>
                <w:sz w:val="20"/>
              </w:rPr>
            </w:pPr>
            <w:r w:rsidRPr="00CC2B9D">
              <w:rPr>
                <w:rFonts w:ascii="Calibri" w:hAnsi="Calibri" w:cs="Calibri"/>
                <w:color w:val="000000"/>
                <w:sz w:val="20"/>
              </w:rPr>
              <w:t>-</w:t>
            </w:r>
          </w:p>
        </w:tc>
        <w:tc>
          <w:tcPr>
            <w:tcW w:w="252" w:type="dxa"/>
            <w:gridSpan w:val="2"/>
            <w:tcBorders>
              <w:top w:val="nil"/>
              <w:left w:val="nil"/>
              <w:right w:val="nil"/>
            </w:tcBorders>
            <w:shd w:val="clear" w:color="auto" w:fill="auto"/>
            <w:vAlign w:val="bottom"/>
          </w:tcPr>
          <w:p w14:paraId="199A4E22" w14:textId="77777777" w:rsidR="00CC2B8F" w:rsidRPr="00CC2B9D" w:rsidRDefault="00CC2B8F" w:rsidP="00CC2B8F">
            <w:pPr>
              <w:spacing w:line="240" w:lineRule="auto"/>
              <w:ind w:left="-115" w:right="-115"/>
              <w:jc w:val="right"/>
              <w:rPr>
                <w:rFonts w:ascii="Calibri" w:hAnsi="Calibri" w:cs="Calibri"/>
                <w:color w:val="000000"/>
                <w:sz w:val="20"/>
              </w:rPr>
            </w:pPr>
          </w:p>
        </w:tc>
        <w:tc>
          <w:tcPr>
            <w:tcW w:w="1148" w:type="dxa"/>
            <w:tcBorders>
              <w:top w:val="nil"/>
              <w:left w:val="nil"/>
              <w:right w:val="nil"/>
            </w:tcBorders>
            <w:shd w:val="clear" w:color="auto" w:fill="auto"/>
            <w:vAlign w:val="bottom"/>
          </w:tcPr>
          <w:p w14:paraId="4FB425A6" w14:textId="2932B48F" w:rsidR="00CC2B8F" w:rsidRPr="00CC2B9D" w:rsidRDefault="00CC2B8F" w:rsidP="00CC2B8F">
            <w:pPr>
              <w:pStyle w:val="BodyText"/>
              <w:spacing w:after="0" w:line="240" w:lineRule="auto"/>
              <w:ind w:left="-276" w:right="296" w:hanging="270"/>
              <w:jc w:val="right"/>
              <w:rPr>
                <w:rFonts w:ascii="Calibri" w:hAnsi="Calibri" w:cs="Calibri"/>
                <w:color w:val="000000"/>
                <w:sz w:val="20"/>
              </w:rPr>
            </w:pPr>
            <w:r w:rsidRPr="00CC2B9D">
              <w:rPr>
                <w:rFonts w:ascii="Calibri" w:hAnsi="Calibri" w:cs="Calibri"/>
                <w:color w:val="000000"/>
                <w:sz w:val="20"/>
              </w:rPr>
              <w:t>-</w:t>
            </w:r>
          </w:p>
        </w:tc>
        <w:tc>
          <w:tcPr>
            <w:tcW w:w="238" w:type="dxa"/>
            <w:tcBorders>
              <w:top w:val="nil"/>
              <w:left w:val="nil"/>
              <w:right w:val="nil"/>
            </w:tcBorders>
            <w:shd w:val="clear" w:color="auto" w:fill="auto"/>
            <w:vAlign w:val="bottom"/>
          </w:tcPr>
          <w:p w14:paraId="4D152D17" w14:textId="77777777" w:rsidR="00CC2B8F" w:rsidRPr="00CC2B9D" w:rsidRDefault="00CC2B8F" w:rsidP="00CC2B8F">
            <w:pPr>
              <w:spacing w:line="240" w:lineRule="auto"/>
              <w:ind w:left="-108" w:right="-108"/>
              <w:jc w:val="right"/>
              <w:rPr>
                <w:rFonts w:ascii="Calibri" w:hAnsi="Calibri" w:cs="Calibri"/>
                <w:color w:val="000000"/>
                <w:sz w:val="20"/>
              </w:rPr>
            </w:pPr>
          </w:p>
        </w:tc>
        <w:tc>
          <w:tcPr>
            <w:tcW w:w="1046" w:type="dxa"/>
            <w:tcBorders>
              <w:top w:val="nil"/>
              <w:left w:val="nil"/>
              <w:right w:val="nil"/>
            </w:tcBorders>
            <w:shd w:val="clear" w:color="auto" w:fill="auto"/>
            <w:vAlign w:val="bottom"/>
          </w:tcPr>
          <w:p w14:paraId="406FB8C0" w14:textId="1EE52CB0" w:rsidR="00CC2B8F" w:rsidRPr="00CC2B9D" w:rsidRDefault="00CC2B8F" w:rsidP="00CC2B8F">
            <w:pPr>
              <w:pStyle w:val="BodyText"/>
              <w:spacing w:after="0" w:line="240" w:lineRule="auto"/>
              <w:ind w:left="-276" w:right="296" w:hanging="270"/>
              <w:jc w:val="right"/>
              <w:rPr>
                <w:rFonts w:ascii="Calibri" w:hAnsi="Calibri" w:cs="Calibri"/>
                <w:sz w:val="20"/>
              </w:rPr>
            </w:pPr>
            <w:r w:rsidRPr="00CC2B9D">
              <w:rPr>
                <w:rFonts w:ascii="Calibri" w:hAnsi="Calibri" w:cs="Calibri"/>
                <w:sz w:val="20"/>
              </w:rPr>
              <w:t>-</w:t>
            </w:r>
          </w:p>
        </w:tc>
        <w:tc>
          <w:tcPr>
            <w:tcW w:w="241" w:type="dxa"/>
            <w:tcBorders>
              <w:top w:val="nil"/>
              <w:left w:val="nil"/>
              <w:right w:val="nil"/>
            </w:tcBorders>
            <w:shd w:val="clear" w:color="auto" w:fill="auto"/>
            <w:vAlign w:val="bottom"/>
          </w:tcPr>
          <w:p w14:paraId="190F7F16" w14:textId="77777777" w:rsidR="00CC2B8F" w:rsidRPr="00CC2B9D" w:rsidRDefault="00CC2B8F" w:rsidP="00CC2B8F">
            <w:pPr>
              <w:spacing w:line="240" w:lineRule="auto"/>
              <w:ind w:left="-115" w:right="-115"/>
              <w:jc w:val="right"/>
              <w:rPr>
                <w:rFonts w:ascii="Calibri" w:hAnsi="Calibri" w:cs="Calibri"/>
                <w:color w:val="000000"/>
                <w:sz w:val="20"/>
              </w:rPr>
            </w:pPr>
          </w:p>
        </w:tc>
        <w:tc>
          <w:tcPr>
            <w:tcW w:w="1049" w:type="dxa"/>
            <w:tcBorders>
              <w:top w:val="nil"/>
              <w:left w:val="nil"/>
              <w:right w:val="nil"/>
            </w:tcBorders>
            <w:shd w:val="clear" w:color="auto" w:fill="auto"/>
            <w:vAlign w:val="bottom"/>
          </w:tcPr>
          <w:p w14:paraId="582CDDD4" w14:textId="11129311" w:rsidR="00CC2B8F" w:rsidRPr="00CC2B9D" w:rsidRDefault="00CC2B8F" w:rsidP="00CC2B8F">
            <w:pPr>
              <w:pStyle w:val="BodyText"/>
              <w:spacing w:after="0" w:line="240" w:lineRule="auto"/>
              <w:ind w:left="-276" w:right="296" w:hanging="270"/>
              <w:jc w:val="right"/>
              <w:rPr>
                <w:rFonts w:ascii="Calibri" w:hAnsi="Calibri" w:cs="Calibri"/>
                <w:color w:val="000000"/>
                <w:sz w:val="20"/>
              </w:rPr>
            </w:pPr>
            <w:r w:rsidRPr="00CC2B9D">
              <w:rPr>
                <w:rFonts w:ascii="Calibri" w:hAnsi="Calibri" w:cs="Calibri"/>
                <w:color w:val="000000"/>
                <w:sz w:val="20"/>
              </w:rPr>
              <w:t>-</w:t>
            </w:r>
          </w:p>
        </w:tc>
        <w:tc>
          <w:tcPr>
            <w:tcW w:w="236" w:type="dxa"/>
            <w:tcBorders>
              <w:top w:val="nil"/>
              <w:left w:val="nil"/>
              <w:right w:val="nil"/>
            </w:tcBorders>
            <w:shd w:val="clear" w:color="auto" w:fill="auto"/>
            <w:vAlign w:val="bottom"/>
          </w:tcPr>
          <w:p w14:paraId="4C46E9E1" w14:textId="77777777" w:rsidR="00CC2B8F" w:rsidRPr="00CC2B9D" w:rsidRDefault="00CC2B8F" w:rsidP="00CC2B8F">
            <w:pPr>
              <w:pStyle w:val="BodyText"/>
              <w:tabs>
                <w:tab w:val="decimal" w:pos="798"/>
              </w:tabs>
              <w:spacing w:after="0" w:line="240" w:lineRule="auto"/>
              <w:ind w:left="-109" w:right="-169"/>
              <w:jc w:val="right"/>
              <w:rPr>
                <w:rFonts w:ascii="Calibri" w:hAnsi="Calibri" w:cs="Calibri"/>
                <w:sz w:val="20"/>
              </w:rPr>
            </w:pPr>
          </w:p>
        </w:tc>
        <w:tc>
          <w:tcPr>
            <w:tcW w:w="941" w:type="dxa"/>
            <w:tcBorders>
              <w:top w:val="nil"/>
              <w:left w:val="nil"/>
              <w:right w:val="nil"/>
            </w:tcBorders>
            <w:shd w:val="clear" w:color="auto" w:fill="auto"/>
            <w:vAlign w:val="bottom"/>
          </w:tcPr>
          <w:p w14:paraId="57872ABD" w14:textId="7C689A62" w:rsidR="00CC2B8F" w:rsidRPr="00CC2B9D" w:rsidRDefault="00CC2B8F" w:rsidP="00EA7A45">
            <w:pPr>
              <w:tabs>
                <w:tab w:val="decimal" w:pos="863"/>
              </w:tabs>
              <w:spacing w:line="240" w:lineRule="auto"/>
              <w:ind w:left="-108" w:right="26"/>
              <w:jc w:val="right"/>
              <w:rPr>
                <w:rFonts w:ascii="Calibri" w:hAnsi="Calibri" w:cs="Calibri"/>
                <w:color w:val="000000"/>
                <w:sz w:val="20"/>
              </w:rPr>
            </w:pPr>
            <w:r w:rsidRPr="00CC2B9D">
              <w:rPr>
                <w:rFonts w:ascii="Calibri" w:hAnsi="Calibri" w:cs="Calibri"/>
                <w:color w:val="000000"/>
                <w:sz w:val="20"/>
              </w:rPr>
              <w:t>3,541</w:t>
            </w:r>
          </w:p>
        </w:tc>
        <w:tc>
          <w:tcPr>
            <w:tcW w:w="243" w:type="dxa"/>
            <w:tcBorders>
              <w:top w:val="nil"/>
              <w:left w:val="nil"/>
              <w:right w:val="nil"/>
            </w:tcBorders>
            <w:shd w:val="clear" w:color="auto" w:fill="auto"/>
            <w:vAlign w:val="bottom"/>
          </w:tcPr>
          <w:p w14:paraId="777F71DE" w14:textId="77777777" w:rsidR="00CC2B8F" w:rsidRPr="00CC2B9D" w:rsidRDefault="00CC2B8F" w:rsidP="00CC2B8F">
            <w:pPr>
              <w:spacing w:line="240" w:lineRule="auto"/>
              <w:ind w:left="-108" w:right="-108"/>
              <w:jc w:val="right"/>
              <w:rPr>
                <w:rFonts w:ascii="Calibri" w:hAnsi="Calibri" w:cs="Calibri"/>
                <w:color w:val="000000"/>
                <w:sz w:val="20"/>
              </w:rPr>
            </w:pPr>
          </w:p>
        </w:tc>
        <w:tc>
          <w:tcPr>
            <w:tcW w:w="981" w:type="dxa"/>
            <w:tcBorders>
              <w:top w:val="nil"/>
              <w:left w:val="nil"/>
              <w:right w:val="nil"/>
            </w:tcBorders>
            <w:shd w:val="clear" w:color="auto" w:fill="auto"/>
            <w:vAlign w:val="bottom"/>
          </w:tcPr>
          <w:p w14:paraId="6F40505A" w14:textId="5BF36595" w:rsidR="00CC2B8F" w:rsidRPr="00CC2B9D" w:rsidRDefault="00CC2B8F" w:rsidP="00EA7A45">
            <w:pPr>
              <w:pStyle w:val="BodyText"/>
              <w:spacing w:after="0" w:line="240" w:lineRule="auto"/>
              <w:ind w:left="-276" w:right="296" w:hanging="270"/>
              <w:jc w:val="right"/>
              <w:rPr>
                <w:rFonts w:ascii="Calibri" w:hAnsi="Calibri" w:cs="Calibri"/>
                <w:sz w:val="20"/>
              </w:rPr>
            </w:pPr>
            <w:r w:rsidRPr="00CC2B9D">
              <w:rPr>
                <w:rFonts w:ascii="Calibri" w:hAnsi="Calibri" w:cs="Calibri"/>
                <w:sz w:val="20"/>
              </w:rPr>
              <w:t>-</w:t>
            </w:r>
          </w:p>
        </w:tc>
        <w:tc>
          <w:tcPr>
            <w:tcW w:w="244" w:type="dxa"/>
            <w:tcBorders>
              <w:top w:val="nil"/>
              <w:left w:val="nil"/>
              <w:right w:val="nil"/>
            </w:tcBorders>
            <w:shd w:val="clear" w:color="auto" w:fill="auto"/>
            <w:vAlign w:val="bottom"/>
          </w:tcPr>
          <w:p w14:paraId="11576C88" w14:textId="77777777" w:rsidR="00CC2B8F" w:rsidRPr="00CC2B9D" w:rsidRDefault="00CC2B8F" w:rsidP="00CC2B8F">
            <w:pPr>
              <w:pStyle w:val="BodyText"/>
              <w:tabs>
                <w:tab w:val="decimal" w:pos="798"/>
              </w:tabs>
              <w:spacing w:after="0" w:line="240" w:lineRule="auto"/>
              <w:ind w:left="-109" w:right="-169"/>
              <w:jc w:val="right"/>
              <w:rPr>
                <w:rFonts w:ascii="Calibri" w:hAnsi="Calibri" w:cs="Calibri"/>
                <w:sz w:val="20"/>
              </w:rPr>
            </w:pPr>
          </w:p>
        </w:tc>
        <w:tc>
          <w:tcPr>
            <w:tcW w:w="1088" w:type="dxa"/>
            <w:tcBorders>
              <w:top w:val="nil"/>
              <w:left w:val="nil"/>
              <w:right w:val="nil"/>
            </w:tcBorders>
            <w:shd w:val="clear" w:color="auto" w:fill="auto"/>
            <w:vAlign w:val="bottom"/>
          </w:tcPr>
          <w:p w14:paraId="61EB5D2B" w14:textId="6F9D32E4" w:rsidR="00CC2B8F" w:rsidRPr="00CC2B9D" w:rsidRDefault="00CC2B8F" w:rsidP="00123D9E">
            <w:pPr>
              <w:pStyle w:val="BodyText"/>
              <w:spacing w:after="0" w:line="240" w:lineRule="auto"/>
              <w:ind w:left="-276" w:right="296" w:hanging="270"/>
              <w:jc w:val="right"/>
              <w:rPr>
                <w:rFonts w:ascii="Calibri" w:hAnsi="Calibri" w:cs="Calibri"/>
                <w:sz w:val="20"/>
              </w:rPr>
            </w:pPr>
            <w:r w:rsidRPr="00CC2B9D">
              <w:rPr>
                <w:rFonts w:ascii="Calibri" w:hAnsi="Calibri" w:cs="Calibri"/>
                <w:sz w:val="20"/>
              </w:rPr>
              <w:t>-</w:t>
            </w:r>
          </w:p>
        </w:tc>
        <w:tc>
          <w:tcPr>
            <w:tcW w:w="236" w:type="dxa"/>
            <w:tcBorders>
              <w:top w:val="nil"/>
              <w:left w:val="nil"/>
              <w:right w:val="nil"/>
            </w:tcBorders>
            <w:shd w:val="clear" w:color="auto" w:fill="auto"/>
            <w:vAlign w:val="bottom"/>
          </w:tcPr>
          <w:p w14:paraId="1D622A91" w14:textId="77777777" w:rsidR="00CC2B8F" w:rsidRPr="00CC2B9D" w:rsidRDefault="00CC2B8F" w:rsidP="00CC2B8F">
            <w:pPr>
              <w:tabs>
                <w:tab w:val="decimal" w:pos="863"/>
              </w:tabs>
              <w:spacing w:line="240" w:lineRule="auto"/>
              <w:ind w:left="-108" w:right="-108"/>
              <w:jc w:val="right"/>
              <w:rPr>
                <w:rFonts w:ascii="Calibri" w:hAnsi="Calibri" w:cs="Calibri"/>
                <w:color w:val="000000"/>
                <w:sz w:val="20"/>
              </w:rPr>
            </w:pPr>
          </w:p>
        </w:tc>
        <w:tc>
          <w:tcPr>
            <w:tcW w:w="1106" w:type="dxa"/>
            <w:gridSpan w:val="3"/>
            <w:tcBorders>
              <w:top w:val="nil"/>
              <w:left w:val="nil"/>
              <w:right w:val="nil"/>
            </w:tcBorders>
            <w:shd w:val="clear" w:color="auto" w:fill="auto"/>
            <w:vAlign w:val="bottom"/>
          </w:tcPr>
          <w:p w14:paraId="5A07BE63" w14:textId="77CF5DC2" w:rsidR="00CC2B8F" w:rsidRPr="00CC2B9D" w:rsidRDefault="00CC2B8F" w:rsidP="00CC2B8F">
            <w:pPr>
              <w:tabs>
                <w:tab w:val="decimal" w:pos="863"/>
              </w:tabs>
              <w:spacing w:line="240" w:lineRule="auto"/>
              <w:ind w:left="-108" w:right="4"/>
              <w:jc w:val="right"/>
              <w:rPr>
                <w:rFonts w:ascii="Calibri" w:hAnsi="Calibri" w:cs="Calibri"/>
                <w:color w:val="000000"/>
                <w:sz w:val="20"/>
              </w:rPr>
            </w:pPr>
            <w:r w:rsidRPr="00CC2B9D">
              <w:rPr>
                <w:rFonts w:ascii="Calibri" w:hAnsi="Calibri" w:cs="Calibri"/>
                <w:color w:val="000000"/>
                <w:sz w:val="20"/>
              </w:rPr>
              <w:t>3,541</w:t>
            </w:r>
          </w:p>
        </w:tc>
      </w:tr>
      <w:tr w:rsidR="00CC2B8F" w:rsidRPr="00CC2B9D" w14:paraId="05F9C9F8" w14:textId="77777777" w:rsidTr="00A10565">
        <w:trPr>
          <w:gridAfter w:val="1"/>
          <w:wAfter w:w="12" w:type="dxa"/>
          <w:trHeight w:val="101"/>
        </w:trPr>
        <w:tc>
          <w:tcPr>
            <w:tcW w:w="3216" w:type="dxa"/>
            <w:tcBorders>
              <w:top w:val="nil"/>
              <w:left w:val="nil"/>
              <w:bottom w:val="nil"/>
              <w:right w:val="nil"/>
            </w:tcBorders>
            <w:shd w:val="clear" w:color="auto" w:fill="auto"/>
            <w:vAlign w:val="bottom"/>
          </w:tcPr>
          <w:p w14:paraId="0F9480F5" w14:textId="1207F74C" w:rsidR="00CC2B8F" w:rsidRPr="00CC2B9D" w:rsidRDefault="00F72BE6" w:rsidP="00CC2B8F">
            <w:pPr>
              <w:spacing w:line="240" w:lineRule="auto"/>
              <w:rPr>
                <w:rFonts w:asciiTheme="minorHAnsi" w:hAnsiTheme="minorHAnsi" w:cstheme="minorHAnsi"/>
                <w:color w:val="000000"/>
                <w:sz w:val="20"/>
              </w:rPr>
            </w:pPr>
            <w:r w:rsidRPr="00CC2B9D">
              <w:rPr>
                <w:rFonts w:asciiTheme="minorHAnsi" w:hAnsiTheme="minorHAnsi" w:cstheme="minorHAnsi"/>
                <w:color w:val="000000"/>
                <w:sz w:val="20"/>
              </w:rPr>
              <w:t>Disposals</w:t>
            </w:r>
            <w:r w:rsidRPr="00CC2B9D">
              <w:rPr>
                <w:rFonts w:ascii="Calibri" w:hAnsi="Calibri" w:cs="Browallia New"/>
                <w:color w:val="000000"/>
                <w:sz w:val="20"/>
                <w:szCs w:val="25"/>
                <w:lang w:val="en-US" w:bidi="th-TH"/>
              </w:rPr>
              <w:t>/ write-off</w:t>
            </w:r>
          </w:p>
        </w:tc>
        <w:tc>
          <w:tcPr>
            <w:tcW w:w="1045" w:type="dxa"/>
            <w:tcBorders>
              <w:top w:val="nil"/>
              <w:left w:val="nil"/>
              <w:right w:val="nil"/>
            </w:tcBorders>
            <w:shd w:val="clear" w:color="auto" w:fill="auto"/>
            <w:vAlign w:val="bottom"/>
          </w:tcPr>
          <w:p w14:paraId="4F23F305" w14:textId="45076EC9" w:rsidR="00CC2B8F" w:rsidRPr="00CC2B9D" w:rsidRDefault="00CC2B8F" w:rsidP="00CC2B8F">
            <w:pPr>
              <w:pStyle w:val="BodyText"/>
              <w:spacing w:after="0" w:line="240" w:lineRule="auto"/>
              <w:ind w:left="-276" w:right="296" w:hanging="270"/>
              <w:jc w:val="right"/>
              <w:rPr>
                <w:rFonts w:ascii="Calibri" w:hAnsi="Calibri" w:cs="Calibri"/>
                <w:color w:val="000000"/>
                <w:sz w:val="20"/>
                <w:cs/>
              </w:rPr>
            </w:pPr>
            <w:r w:rsidRPr="00CC2B9D">
              <w:rPr>
                <w:rFonts w:ascii="Calibri" w:hAnsi="Calibri" w:cs="Calibri"/>
                <w:color w:val="000000"/>
                <w:sz w:val="20"/>
              </w:rPr>
              <w:t>-</w:t>
            </w:r>
          </w:p>
        </w:tc>
        <w:tc>
          <w:tcPr>
            <w:tcW w:w="239" w:type="dxa"/>
            <w:tcBorders>
              <w:top w:val="nil"/>
              <w:left w:val="nil"/>
              <w:right w:val="nil"/>
            </w:tcBorders>
            <w:shd w:val="clear" w:color="auto" w:fill="auto"/>
            <w:vAlign w:val="bottom"/>
          </w:tcPr>
          <w:p w14:paraId="312EF39D" w14:textId="77777777" w:rsidR="00CC2B8F" w:rsidRPr="00CC2B9D" w:rsidRDefault="00CC2B8F" w:rsidP="00CC2B8F">
            <w:pPr>
              <w:pStyle w:val="BodyText"/>
              <w:tabs>
                <w:tab w:val="decimal" w:pos="702"/>
              </w:tabs>
              <w:spacing w:after="0" w:line="240" w:lineRule="auto"/>
              <w:ind w:left="-109" w:right="-169"/>
              <w:jc w:val="right"/>
              <w:rPr>
                <w:rFonts w:ascii="Calibri" w:hAnsi="Calibri" w:cs="Calibri"/>
                <w:color w:val="000000"/>
                <w:sz w:val="20"/>
              </w:rPr>
            </w:pPr>
          </w:p>
        </w:tc>
        <w:tc>
          <w:tcPr>
            <w:tcW w:w="1188" w:type="dxa"/>
            <w:gridSpan w:val="2"/>
            <w:tcBorders>
              <w:top w:val="nil"/>
              <w:left w:val="nil"/>
              <w:right w:val="nil"/>
            </w:tcBorders>
            <w:shd w:val="clear" w:color="auto" w:fill="auto"/>
            <w:vAlign w:val="bottom"/>
          </w:tcPr>
          <w:p w14:paraId="71449DFB" w14:textId="1AEA6801" w:rsidR="00CC2B8F" w:rsidRPr="00CC2B9D" w:rsidRDefault="00CC2B8F" w:rsidP="00CC2B8F">
            <w:pPr>
              <w:pStyle w:val="BodyText"/>
              <w:spacing w:after="0" w:line="240" w:lineRule="auto"/>
              <w:ind w:left="-276" w:right="296" w:hanging="270"/>
              <w:jc w:val="right"/>
              <w:rPr>
                <w:rFonts w:ascii="Calibri" w:hAnsi="Calibri" w:cs="Calibri"/>
                <w:color w:val="000000"/>
                <w:sz w:val="20"/>
              </w:rPr>
            </w:pPr>
            <w:r w:rsidRPr="00CC2B9D">
              <w:rPr>
                <w:rFonts w:ascii="Calibri" w:hAnsi="Calibri" w:cs="Calibri"/>
                <w:color w:val="000000"/>
                <w:sz w:val="20"/>
              </w:rPr>
              <w:t>-</w:t>
            </w:r>
          </w:p>
        </w:tc>
        <w:tc>
          <w:tcPr>
            <w:tcW w:w="252" w:type="dxa"/>
            <w:gridSpan w:val="2"/>
            <w:tcBorders>
              <w:top w:val="nil"/>
              <w:left w:val="nil"/>
              <w:right w:val="nil"/>
            </w:tcBorders>
            <w:shd w:val="clear" w:color="auto" w:fill="auto"/>
            <w:vAlign w:val="bottom"/>
          </w:tcPr>
          <w:p w14:paraId="706D9F1E" w14:textId="77777777" w:rsidR="00CC2B8F" w:rsidRPr="00CC2B9D" w:rsidRDefault="00CC2B8F" w:rsidP="00CC2B8F">
            <w:pPr>
              <w:pStyle w:val="BodyText"/>
              <w:tabs>
                <w:tab w:val="decimal" w:pos="798"/>
              </w:tabs>
              <w:spacing w:after="0" w:line="240" w:lineRule="auto"/>
              <w:ind w:left="-109" w:right="-169"/>
              <w:jc w:val="right"/>
              <w:rPr>
                <w:rFonts w:ascii="Calibri" w:hAnsi="Calibri" w:cs="Calibri"/>
                <w:sz w:val="20"/>
              </w:rPr>
            </w:pPr>
          </w:p>
        </w:tc>
        <w:tc>
          <w:tcPr>
            <w:tcW w:w="1148" w:type="dxa"/>
            <w:tcBorders>
              <w:top w:val="nil"/>
              <w:left w:val="nil"/>
              <w:right w:val="nil"/>
            </w:tcBorders>
            <w:shd w:val="clear" w:color="auto" w:fill="auto"/>
            <w:vAlign w:val="bottom"/>
          </w:tcPr>
          <w:p w14:paraId="387E2255" w14:textId="1FB668B8" w:rsidR="00CC2B8F" w:rsidRPr="00CC2B9D" w:rsidRDefault="00CC2B8F" w:rsidP="00CC2B8F">
            <w:pPr>
              <w:pStyle w:val="BodyText"/>
              <w:spacing w:after="0" w:line="240" w:lineRule="auto"/>
              <w:ind w:left="-276" w:right="296" w:hanging="270"/>
              <w:jc w:val="right"/>
              <w:rPr>
                <w:rFonts w:ascii="Calibri" w:hAnsi="Calibri" w:cs="Calibri"/>
                <w:color w:val="000000"/>
                <w:sz w:val="20"/>
              </w:rPr>
            </w:pPr>
            <w:r w:rsidRPr="00CC2B9D">
              <w:rPr>
                <w:rFonts w:ascii="Calibri" w:hAnsi="Calibri" w:cs="Calibri"/>
                <w:color w:val="000000"/>
                <w:sz w:val="20"/>
              </w:rPr>
              <w:t>-</w:t>
            </w:r>
          </w:p>
        </w:tc>
        <w:tc>
          <w:tcPr>
            <w:tcW w:w="238" w:type="dxa"/>
            <w:tcBorders>
              <w:top w:val="nil"/>
              <w:left w:val="nil"/>
              <w:right w:val="nil"/>
            </w:tcBorders>
            <w:shd w:val="clear" w:color="auto" w:fill="auto"/>
            <w:vAlign w:val="bottom"/>
          </w:tcPr>
          <w:p w14:paraId="59F7E806" w14:textId="77777777" w:rsidR="00CC2B8F" w:rsidRPr="00CC2B9D" w:rsidRDefault="00CC2B8F" w:rsidP="00CC2B8F">
            <w:pPr>
              <w:pStyle w:val="BodyText"/>
              <w:tabs>
                <w:tab w:val="decimal" w:pos="863"/>
              </w:tabs>
              <w:spacing w:after="0" w:line="240" w:lineRule="auto"/>
              <w:ind w:left="-109" w:right="-169"/>
              <w:jc w:val="right"/>
              <w:rPr>
                <w:rFonts w:ascii="Calibri" w:hAnsi="Calibri" w:cs="Calibri"/>
                <w:sz w:val="20"/>
              </w:rPr>
            </w:pPr>
          </w:p>
        </w:tc>
        <w:tc>
          <w:tcPr>
            <w:tcW w:w="1046" w:type="dxa"/>
            <w:tcBorders>
              <w:top w:val="nil"/>
              <w:left w:val="nil"/>
              <w:right w:val="nil"/>
            </w:tcBorders>
            <w:shd w:val="clear" w:color="auto" w:fill="auto"/>
            <w:vAlign w:val="bottom"/>
          </w:tcPr>
          <w:p w14:paraId="168D2385" w14:textId="1F90A9C3" w:rsidR="00CC2B8F" w:rsidRPr="00CC2B9D" w:rsidRDefault="00CC2B8F" w:rsidP="00927170">
            <w:pPr>
              <w:tabs>
                <w:tab w:val="decimal" w:pos="641"/>
              </w:tabs>
              <w:spacing w:line="240" w:lineRule="auto"/>
              <w:ind w:left="-108" w:right="-71"/>
              <w:jc w:val="right"/>
              <w:rPr>
                <w:rFonts w:ascii="Calibri" w:hAnsi="Calibri" w:cs="Calibri"/>
                <w:sz w:val="20"/>
              </w:rPr>
            </w:pPr>
            <w:r w:rsidRPr="00CC2B9D">
              <w:rPr>
                <w:rFonts w:ascii="Calibri" w:hAnsi="Calibri" w:cs="Calibri"/>
                <w:sz w:val="20"/>
              </w:rPr>
              <w:t>(7,823)</w:t>
            </w:r>
          </w:p>
        </w:tc>
        <w:tc>
          <w:tcPr>
            <w:tcW w:w="241" w:type="dxa"/>
            <w:tcBorders>
              <w:top w:val="nil"/>
              <w:left w:val="nil"/>
              <w:right w:val="nil"/>
            </w:tcBorders>
            <w:shd w:val="clear" w:color="auto" w:fill="auto"/>
            <w:vAlign w:val="bottom"/>
          </w:tcPr>
          <w:p w14:paraId="3F986A07" w14:textId="77777777" w:rsidR="00CC2B8F" w:rsidRPr="00CC2B9D" w:rsidRDefault="00CC2B8F" w:rsidP="00CC2B8F">
            <w:pPr>
              <w:spacing w:line="240" w:lineRule="auto"/>
              <w:ind w:left="-115" w:right="-115"/>
              <w:jc w:val="right"/>
              <w:rPr>
                <w:rFonts w:ascii="Calibri" w:hAnsi="Calibri" w:cs="Calibri"/>
                <w:color w:val="000000"/>
                <w:sz w:val="20"/>
              </w:rPr>
            </w:pPr>
          </w:p>
        </w:tc>
        <w:tc>
          <w:tcPr>
            <w:tcW w:w="1049" w:type="dxa"/>
            <w:tcBorders>
              <w:top w:val="nil"/>
              <w:left w:val="nil"/>
              <w:right w:val="nil"/>
            </w:tcBorders>
            <w:shd w:val="clear" w:color="auto" w:fill="auto"/>
            <w:vAlign w:val="bottom"/>
          </w:tcPr>
          <w:p w14:paraId="43669E34" w14:textId="5EC3C173" w:rsidR="00CC2B8F" w:rsidRPr="00CC2B9D" w:rsidRDefault="00CC2B8F" w:rsidP="00CC2B8F">
            <w:pPr>
              <w:tabs>
                <w:tab w:val="decimal" w:pos="641"/>
              </w:tabs>
              <w:spacing w:line="240" w:lineRule="auto"/>
              <w:ind w:left="-108" w:right="-71"/>
              <w:jc w:val="right"/>
              <w:rPr>
                <w:rFonts w:ascii="Calibri" w:hAnsi="Calibri" w:cs="Calibri"/>
                <w:color w:val="000000"/>
                <w:sz w:val="20"/>
              </w:rPr>
            </w:pPr>
            <w:r w:rsidRPr="00CC2B9D">
              <w:rPr>
                <w:rFonts w:ascii="Calibri" w:hAnsi="Calibri" w:cs="Calibri"/>
                <w:sz w:val="20"/>
              </w:rPr>
              <w:t>(376)</w:t>
            </w:r>
          </w:p>
        </w:tc>
        <w:tc>
          <w:tcPr>
            <w:tcW w:w="236" w:type="dxa"/>
            <w:tcBorders>
              <w:top w:val="nil"/>
              <w:left w:val="nil"/>
              <w:right w:val="nil"/>
            </w:tcBorders>
            <w:shd w:val="clear" w:color="auto" w:fill="auto"/>
            <w:vAlign w:val="bottom"/>
          </w:tcPr>
          <w:p w14:paraId="52CFF84C" w14:textId="77777777" w:rsidR="00CC2B8F" w:rsidRPr="00CC2B9D" w:rsidRDefault="00CC2B8F" w:rsidP="00CC2B8F">
            <w:pPr>
              <w:pStyle w:val="BodyText"/>
              <w:tabs>
                <w:tab w:val="decimal" w:pos="798"/>
              </w:tabs>
              <w:spacing w:after="0" w:line="240" w:lineRule="auto"/>
              <w:ind w:left="-109" w:right="-169"/>
              <w:jc w:val="right"/>
              <w:rPr>
                <w:rFonts w:ascii="Calibri" w:hAnsi="Calibri" w:cs="Calibri"/>
                <w:sz w:val="20"/>
              </w:rPr>
            </w:pPr>
          </w:p>
        </w:tc>
        <w:tc>
          <w:tcPr>
            <w:tcW w:w="941" w:type="dxa"/>
            <w:tcBorders>
              <w:top w:val="nil"/>
              <w:left w:val="nil"/>
              <w:right w:val="nil"/>
            </w:tcBorders>
            <w:shd w:val="clear" w:color="auto" w:fill="auto"/>
            <w:vAlign w:val="bottom"/>
          </w:tcPr>
          <w:p w14:paraId="0F75596C" w14:textId="5AF7AB32" w:rsidR="00CC2B8F" w:rsidRPr="00CC2B9D" w:rsidRDefault="00CC2B8F" w:rsidP="00CC2B8F">
            <w:pPr>
              <w:pStyle w:val="BodyText"/>
              <w:tabs>
                <w:tab w:val="decimal" w:pos="880"/>
              </w:tabs>
              <w:spacing w:after="0" w:line="240" w:lineRule="auto"/>
              <w:ind w:left="-109" w:right="-39"/>
              <w:jc w:val="right"/>
              <w:rPr>
                <w:rFonts w:ascii="Calibri" w:hAnsi="Calibri" w:cs="Calibri"/>
                <w:color w:val="000000"/>
                <w:sz w:val="20"/>
              </w:rPr>
            </w:pPr>
            <w:r w:rsidRPr="00CC2B9D">
              <w:rPr>
                <w:rFonts w:ascii="Calibri" w:hAnsi="Calibri" w:cs="Calibri"/>
                <w:color w:val="000000"/>
                <w:sz w:val="20"/>
              </w:rPr>
              <w:t>(150)</w:t>
            </w:r>
          </w:p>
        </w:tc>
        <w:tc>
          <w:tcPr>
            <w:tcW w:w="243" w:type="dxa"/>
            <w:tcBorders>
              <w:top w:val="nil"/>
              <w:left w:val="nil"/>
              <w:right w:val="nil"/>
            </w:tcBorders>
            <w:shd w:val="clear" w:color="auto" w:fill="auto"/>
            <w:vAlign w:val="bottom"/>
          </w:tcPr>
          <w:p w14:paraId="23F44799" w14:textId="77777777" w:rsidR="00CC2B8F" w:rsidRPr="00CC2B9D" w:rsidRDefault="00CC2B8F" w:rsidP="00CC2B8F">
            <w:pPr>
              <w:spacing w:line="240" w:lineRule="auto"/>
              <w:ind w:left="-108" w:right="-108"/>
              <w:jc w:val="right"/>
              <w:rPr>
                <w:rFonts w:ascii="Calibri" w:hAnsi="Calibri" w:cs="Calibri"/>
                <w:color w:val="000000"/>
                <w:sz w:val="20"/>
              </w:rPr>
            </w:pPr>
          </w:p>
        </w:tc>
        <w:tc>
          <w:tcPr>
            <w:tcW w:w="981" w:type="dxa"/>
            <w:tcBorders>
              <w:top w:val="nil"/>
              <w:left w:val="nil"/>
              <w:right w:val="nil"/>
            </w:tcBorders>
            <w:shd w:val="clear" w:color="auto" w:fill="auto"/>
            <w:vAlign w:val="bottom"/>
          </w:tcPr>
          <w:p w14:paraId="6D6B775F" w14:textId="52350786" w:rsidR="00CC2B8F" w:rsidRPr="00CC2B9D" w:rsidRDefault="00CC2B8F" w:rsidP="00CA5906">
            <w:pPr>
              <w:spacing w:line="240" w:lineRule="auto"/>
              <w:ind w:left="-108" w:right="-46"/>
              <w:jc w:val="right"/>
              <w:rPr>
                <w:rFonts w:ascii="Calibri" w:hAnsi="Calibri" w:cs="Calibri"/>
                <w:color w:val="000000"/>
                <w:sz w:val="20"/>
              </w:rPr>
            </w:pPr>
            <w:r w:rsidRPr="00CC2B9D">
              <w:rPr>
                <w:rFonts w:ascii="Calibri" w:hAnsi="Calibri" w:cs="Calibri"/>
                <w:color w:val="000000"/>
                <w:sz w:val="20"/>
              </w:rPr>
              <w:t>(1,</w:t>
            </w:r>
            <w:r w:rsidRPr="00CC2B9D">
              <w:rPr>
                <w:rFonts w:asciiTheme="minorHAnsi" w:hAnsiTheme="minorHAnsi" w:cstheme="minorHAnsi"/>
                <w:color w:val="000000"/>
                <w:sz w:val="20"/>
              </w:rPr>
              <w:t>375</w:t>
            </w:r>
            <w:r w:rsidRPr="00CC2B9D">
              <w:rPr>
                <w:rFonts w:ascii="Calibri" w:hAnsi="Calibri" w:cs="Calibri"/>
                <w:color w:val="000000"/>
                <w:sz w:val="20"/>
              </w:rPr>
              <w:t>)</w:t>
            </w:r>
          </w:p>
        </w:tc>
        <w:tc>
          <w:tcPr>
            <w:tcW w:w="244" w:type="dxa"/>
            <w:tcBorders>
              <w:top w:val="nil"/>
              <w:left w:val="nil"/>
              <w:right w:val="nil"/>
            </w:tcBorders>
            <w:shd w:val="clear" w:color="auto" w:fill="auto"/>
            <w:vAlign w:val="bottom"/>
          </w:tcPr>
          <w:p w14:paraId="4ECF5998" w14:textId="77777777" w:rsidR="00CC2B8F" w:rsidRPr="00CC2B9D" w:rsidRDefault="00CC2B8F" w:rsidP="00CC2B8F">
            <w:pPr>
              <w:tabs>
                <w:tab w:val="decimal" w:pos="840"/>
              </w:tabs>
              <w:spacing w:line="240" w:lineRule="auto"/>
              <w:ind w:left="-108" w:right="-108"/>
              <w:jc w:val="right"/>
              <w:rPr>
                <w:rFonts w:ascii="Calibri" w:hAnsi="Calibri" w:cs="Calibri"/>
                <w:sz w:val="20"/>
              </w:rPr>
            </w:pPr>
          </w:p>
        </w:tc>
        <w:tc>
          <w:tcPr>
            <w:tcW w:w="1088" w:type="dxa"/>
            <w:tcBorders>
              <w:top w:val="nil"/>
              <w:left w:val="nil"/>
              <w:right w:val="nil"/>
            </w:tcBorders>
            <w:shd w:val="clear" w:color="auto" w:fill="auto"/>
            <w:vAlign w:val="bottom"/>
          </w:tcPr>
          <w:p w14:paraId="03ACED38" w14:textId="46AE38AA" w:rsidR="00CC2B8F" w:rsidRPr="00CC2B9D" w:rsidRDefault="00CC2B8F" w:rsidP="00123D9E">
            <w:pPr>
              <w:pStyle w:val="BodyText"/>
              <w:spacing w:after="0" w:line="240" w:lineRule="auto"/>
              <w:ind w:left="-276" w:right="296" w:hanging="270"/>
              <w:jc w:val="right"/>
              <w:rPr>
                <w:rFonts w:ascii="Calibri" w:hAnsi="Calibri" w:cs="Calibri"/>
                <w:sz w:val="20"/>
              </w:rPr>
            </w:pPr>
            <w:r w:rsidRPr="00CC2B9D">
              <w:rPr>
                <w:rFonts w:ascii="Calibri" w:hAnsi="Calibri" w:cs="Calibri"/>
                <w:sz w:val="20"/>
              </w:rPr>
              <w:t>-</w:t>
            </w:r>
          </w:p>
        </w:tc>
        <w:tc>
          <w:tcPr>
            <w:tcW w:w="236" w:type="dxa"/>
            <w:tcBorders>
              <w:top w:val="nil"/>
              <w:left w:val="nil"/>
              <w:right w:val="nil"/>
            </w:tcBorders>
            <w:shd w:val="clear" w:color="auto" w:fill="auto"/>
            <w:vAlign w:val="bottom"/>
          </w:tcPr>
          <w:p w14:paraId="1C153E62" w14:textId="77777777" w:rsidR="00CC2B8F" w:rsidRPr="00CC2B9D" w:rsidRDefault="00CC2B8F" w:rsidP="00CC2B8F">
            <w:pPr>
              <w:tabs>
                <w:tab w:val="decimal" w:pos="863"/>
              </w:tabs>
              <w:spacing w:line="240" w:lineRule="auto"/>
              <w:ind w:left="-108" w:right="-108"/>
              <w:jc w:val="right"/>
              <w:rPr>
                <w:rFonts w:ascii="Calibri" w:hAnsi="Calibri" w:cs="Calibri"/>
                <w:color w:val="000000"/>
                <w:sz w:val="20"/>
              </w:rPr>
            </w:pPr>
          </w:p>
        </w:tc>
        <w:tc>
          <w:tcPr>
            <w:tcW w:w="1106" w:type="dxa"/>
            <w:gridSpan w:val="3"/>
            <w:tcBorders>
              <w:top w:val="nil"/>
              <w:left w:val="nil"/>
              <w:right w:val="nil"/>
            </w:tcBorders>
            <w:shd w:val="clear" w:color="auto" w:fill="auto"/>
            <w:vAlign w:val="bottom"/>
          </w:tcPr>
          <w:p w14:paraId="7607028D" w14:textId="112D1F9B" w:rsidR="00CC2B8F" w:rsidRPr="00CC2B9D" w:rsidRDefault="00CC2B8F" w:rsidP="00927170">
            <w:pPr>
              <w:pStyle w:val="BodyText"/>
              <w:tabs>
                <w:tab w:val="decimal" w:pos="880"/>
              </w:tabs>
              <w:spacing w:after="0" w:line="240" w:lineRule="auto"/>
              <w:ind w:left="-109" w:right="-39"/>
              <w:jc w:val="right"/>
              <w:rPr>
                <w:rFonts w:ascii="Calibri" w:hAnsi="Calibri" w:cs="Calibri"/>
                <w:color w:val="000000"/>
                <w:sz w:val="20"/>
              </w:rPr>
            </w:pPr>
            <w:r w:rsidRPr="00CC2B9D">
              <w:rPr>
                <w:rFonts w:ascii="Calibri" w:hAnsi="Calibri" w:cs="Calibri"/>
                <w:color w:val="000000"/>
                <w:sz w:val="20"/>
              </w:rPr>
              <w:t>(9,724)</w:t>
            </w:r>
          </w:p>
        </w:tc>
      </w:tr>
      <w:tr w:rsidR="00877069" w:rsidRPr="00CC2B9D" w14:paraId="07E7A434" w14:textId="77777777" w:rsidTr="00A10565">
        <w:trPr>
          <w:gridAfter w:val="1"/>
          <w:wAfter w:w="12" w:type="dxa"/>
          <w:trHeight w:val="101"/>
        </w:trPr>
        <w:tc>
          <w:tcPr>
            <w:tcW w:w="3216" w:type="dxa"/>
            <w:tcBorders>
              <w:top w:val="nil"/>
              <w:left w:val="nil"/>
              <w:bottom w:val="nil"/>
              <w:right w:val="nil"/>
            </w:tcBorders>
            <w:shd w:val="clear" w:color="auto" w:fill="auto"/>
            <w:vAlign w:val="bottom"/>
            <w:hideMark/>
          </w:tcPr>
          <w:p w14:paraId="45835000" w14:textId="100E0135" w:rsidR="00FD66AB" w:rsidRPr="00CC2B9D" w:rsidRDefault="00FD66AB" w:rsidP="001553DD">
            <w:pPr>
              <w:spacing w:line="240" w:lineRule="auto"/>
              <w:rPr>
                <w:rFonts w:asciiTheme="minorHAnsi" w:hAnsiTheme="minorHAnsi" w:cstheme="minorHAnsi"/>
                <w:b/>
                <w:bCs/>
                <w:color w:val="000000"/>
                <w:sz w:val="20"/>
              </w:rPr>
            </w:pPr>
            <w:r w:rsidRPr="00CC2B9D">
              <w:rPr>
                <w:rFonts w:asciiTheme="minorHAnsi" w:hAnsiTheme="minorHAnsi" w:cstheme="minorHAnsi"/>
                <w:b/>
                <w:bCs/>
                <w:sz w:val="20"/>
              </w:rPr>
              <w:t xml:space="preserve">At 31 December </w:t>
            </w:r>
            <w:r w:rsidR="004A4DF1" w:rsidRPr="00CC2B9D">
              <w:rPr>
                <w:rFonts w:asciiTheme="minorHAnsi" w:hAnsiTheme="minorHAnsi" w:cstheme="minorHAnsi"/>
                <w:b/>
                <w:bCs/>
                <w:sz w:val="20"/>
              </w:rPr>
              <w:t>2023</w:t>
            </w:r>
            <w:r w:rsidRPr="00CC2B9D">
              <w:rPr>
                <w:rFonts w:asciiTheme="minorHAnsi" w:hAnsiTheme="minorHAnsi" w:cstheme="minorHAnsi"/>
                <w:b/>
                <w:bCs/>
                <w:sz w:val="20"/>
              </w:rPr>
              <w:t xml:space="preserve"> and</w:t>
            </w:r>
          </w:p>
        </w:tc>
        <w:tc>
          <w:tcPr>
            <w:tcW w:w="1045" w:type="dxa"/>
            <w:tcBorders>
              <w:top w:val="single" w:sz="4" w:space="0" w:color="auto"/>
              <w:left w:val="nil"/>
              <w:bottom w:val="nil"/>
              <w:right w:val="nil"/>
            </w:tcBorders>
            <w:vAlign w:val="bottom"/>
          </w:tcPr>
          <w:p w14:paraId="59A0D9CE" w14:textId="77777777" w:rsidR="00FD66AB" w:rsidRPr="00CC2B9D" w:rsidRDefault="00FD66AB" w:rsidP="001553DD">
            <w:pPr>
              <w:tabs>
                <w:tab w:val="decimal" w:pos="935"/>
              </w:tabs>
              <w:spacing w:line="240" w:lineRule="auto"/>
              <w:ind w:left="-108"/>
              <w:jc w:val="right"/>
              <w:rPr>
                <w:rFonts w:ascii="Calibri" w:hAnsi="Calibri" w:cs="Calibri"/>
                <w:b/>
                <w:bCs/>
                <w:color w:val="000000"/>
                <w:sz w:val="20"/>
              </w:rPr>
            </w:pPr>
          </w:p>
        </w:tc>
        <w:tc>
          <w:tcPr>
            <w:tcW w:w="239" w:type="dxa"/>
            <w:tcBorders>
              <w:left w:val="nil"/>
              <w:bottom w:val="nil"/>
              <w:right w:val="nil"/>
            </w:tcBorders>
            <w:vAlign w:val="bottom"/>
          </w:tcPr>
          <w:p w14:paraId="0AD08A75" w14:textId="77777777" w:rsidR="00FD66AB" w:rsidRPr="00CC2B9D" w:rsidRDefault="00FD66AB" w:rsidP="001553DD">
            <w:pPr>
              <w:tabs>
                <w:tab w:val="decimal" w:pos="935"/>
              </w:tabs>
              <w:spacing w:line="240" w:lineRule="auto"/>
              <w:ind w:left="-108" w:right="-108"/>
              <w:jc w:val="right"/>
              <w:rPr>
                <w:rFonts w:ascii="Calibri" w:hAnsi="Calibri" w:cs="Calibri"/>
                <w:b/>
                <w:bCs/>
                <w:color w:val="000000"/>
                <w:sz w:val="20"/>
              </w:rPr>
            </w:pPr>
          </w:p>
        </w:tc>
        <w:tc>
          <w:tcPr>
            <w:tcW w:w="1188" w:type="dxa"/>
            <w:gridSpan w:val="2"/>
            <w:tcBorders>
              <w:top w:val="single" w:sz="4" w:space="0" w:color="auto"/>
              <w:left w:val="nil"/>
              <w:bottom w:val="nil"/>
              <w:right w:val="nil"/>
            </w:tcBorders>
            <w:shd w:val="clear" w:color="auto" w:fill="auto"/>
            <w:vAlign w:val="bottom"/>
          </w:tcPr>
          <w:p w14:paraId="7D5C5D14" w14:textId="77777777" w:rsidR="00FD66AB" w:rsidRPr="00CC2B9D" w:rsidRDefault="00FD66AB" w:rsidP="001553DD">
            <w:pPr>
              <w:tabs>
                <w:tab w:val="decimal" w:pos="935"/>
              </w:tabs>
              <w:spacing w:line="240" w:lineRule="auto"/>
              <w:ind w:left="-108" w:right="98"/>
              <w:jc w:val="right"/>
              <w:rPr>
                <w:rFonts w:ascii="Calibri" w:hAnsi="Calibri" w:cs="Calibri"/>
                <w:b/>
                <w:bCs/>
                <w:color w:val="000000"/>
                <w:sz w:val="20"/>
              </w:rPr>
            </w:pPr>
          </w:p>
        </w:tc>
        <w:tc>
          <w:tcPr>
            <w:tcW w:w="252" w:type="dxa"/>
            <w:gridSpan w:val="2"/>
            <w:tcBorders>
              <w:top w:val="nil"/>
              <w:left w:val="nil"/>
              <w:bottom w:val="nil"/>
              <w:right w:val="nil"/>
            </w:tcBorders>
            <w:shd w:val="clear" w:color="auto" w:fill="auto"/>
            <w:vAlign w:val="bottom"/>
          </w:tcPr>
          <w:p w14:paraId="5B6BB968" w14:textId="77777777" w:rsidR="00FD66AB" w:rsidRPr="00CC2B9D" w:rsidRDefault="00FD66AB" w:rsidP="001553DD">
            <w:pPr>
              <w:spacing w:line="240" w:lineRule="auto"/>
              <w:ind w:left="-115" w:right="-115"/>
              <w:jc w:val="right"/>
              <w:rPr>
                <w:rFonts w:ascii="Calibri" w:hAnsi="Calibri" w:cs="Calibri"/>
                <w:b/>
                <w:bCs/>
                <w:color w:val="000000"/>
                <w:sz w:val="20"/>
              </w:rPr>
            </w:pPr>
          </w:p>
        </w:tc>
        <w:tc>
          <w:tcPr>
            <w:tcW w:w="1148" w:type="dxa"/>
            <w:tcBorders>
              <w:top w:val="single" w:sz="4" w:space="0" w:color="auto"/>
              <w:left w:val="nil"/>
              <w:bottom w:val="nil"/>
              <w:right w:val="nil"/>
            </w:tcBorders>
            <w:shd w:val="clear" w:color="auto" w:fill="auto"/>
            <w:vAlign w:val="bottom"/>
          </w:tcPr>
          <w:p w14:paraId="4EB4AF69" w14:textId="77777777" w:rsidR="00FD66AB" w:rsidRPr="00CC2B9D" w:rsidRDefault="00FD66AB" w:rsidP="001553DD">
            <w:pPr>
              <w:tabs>
                <w:tab w:val="decimal" w:pos="882"/>
              </w:tabs>
              <w:spacing w:line="240" w:lineRule="auto"/>
              <w:ind w:left="-108"/>
              <w:jc w:val="right"/>
              <w:rPr>
                <w:rFonts w:ascii="Calibri" w:hAnsi="Calibri" w:cs="Calibri"/>
                <w:b/>
                <w:bCs/>
                <w:color w:val="000000"/>
                <w:sz w:val="20"/>
              </w:rPr>
            </w:pPr>
          </w:p>
        </w:tc>
        <w:tc>
          <w:tcPr>
            <w:tcW w:w="238" w:type="dxa"/>
            <w:tcBorders>
              <w:top w:val="nil"/>
              <w:left w:val="nil"/>
              <w:bottom w:val="nil"/>
              <w:right w:val="nil"/>
            </w:tcBorders>
            <w:shd w:val="clear" w:color="auto" w:fill="auto"/>
            <w:vAlign w:val="bottom"/>
          </w:tcPr>
          <w:p w14:paraId="04BA26D1" w14:textId="77777777" w:rsidR="00FD66AB" w:rsidRPr="00CC2B9D" w:rsidRDefault="00FD66AB" w:rsidP="001553DD">
            <w:pPr>
              <w:spacing w:line="240" w:lineRule="auto"/>
              <w:ind w:left="-108" w:right="-108"/>
              <w:jc w:val="right"/>
              <w:rPr>
                <w:rFonts w:ascii="Calibri" w:hAnsi="Calibri" w:cs="Calibri"/>
                <w:b/>
                <w:bCs/>
                <w:color w:val="000000"/>
                <w:sz w:val="20"/>
              </w:rPr>
            </w:pPr>
          </w:p>
        </w:tc>
        <w:tc>
          <w:tcPr>
            <w:tcW w:w="1046" w:type="dxa"/>
            <w:tcBorders>
              <w:top w:val="single" w:sz="4" w:space="0" w:color="auto"/>
              <w:left w:val="nil"/>
              <w:bottom w:val="nil"/>
              <w:right w:val="nil"/>
            </w:tcBorders>
            <w:shd w:val="clear" w:color="auto" w:fill="auto"/>
            <w:vAlign w:val="bottom"/>
          </w:tcPr>
          <w:p w14:paraId="746FC0F7" w14:textId="77777777" w:rsidR="00FD66AB" w:rsidRPr="00CC2B9D" w:rsidRDefault="00FD66AB" w:rsidP="001553DD">
            <w:pPr>
              <w:tabs>
                <w:tab w:val="decimal" w:pos="863"/>
              </w:tabs>
              <w:spacing w:line="240" w:lineRule="auto"/>
              <w:ind w:left="-108"/>
              <w:jc w:val="right"/>
              <w:rPr>
                <w:rFonts w:ascii="Calibri" w:hAnsi="Calibri" w:cs="Calibri"/>
                <w:b/>
                <w:bCs/>
                <w:color w:val="000000"/>
                <w:sz w:val="20"/>
              </w:rPr>
            </w:pPr>
          </w:p>
        </w:tc>
        <w:tc>
          <w:tcPr>
            <w:tcW w:w="241" w:type="dxa"/>
            <w:tcBorders>
              <w:top w:val="nil"/>
              <w:left w:val="nil"/>
              <w:bottom w:val="nil"/>
              <w:right w:val="nil"/>
            </w:tcBorders>
            <w:shd w:val="clear" w:color="auto" w:fill="auto"/>
            <w:vAlign w:val="bottom"/>
          </w:tcPr>
          <w:p w14:paraId="7E4AC7E7" w14:textId="77777777" w:rsidR="00FD66AB" w:rsidRPr="00CC2B9D" w:rsidRDefault="00FD66AB" w:rsidP="001553DD">
            <w:pPr>
              <w:spacing w:line="240" w:lineRule="auto"/>
              <w:ind w:left="-115" w:right="-115"/>
              <w:jc w:val="right"/>
              <w:rPr>
                <w:rFonts w:ascii="Calibri" w:hAnsi="Calibri" w:cs="Calibri"/>
                <w:b/>
                <w:bCs/>
                <w:color w:val="000000"/>
                <w:sz w:val="20"/>
              </w:rPr>
            </w:pPr>
          </w:p>
        </w:tc>
        <w:tc>
          <w:tcPr>
            <w:tcW w:w="1049" w:type="dxa"/>
            <w:tcBorders>
              <w:top w:val="single" w:sz="4" w:space="0" w:color="auto"/>
              <w:left w:val="nil"/>
              <w:bottom w:val="nil"/>
              <w:right w:val="nil"/>
            </w:tcBorders>
            <w:shd w:val="clear" w:color="auto" w:fill="auto"/>
            <w:vAlign w:val="bottom"/>
          </w:tcPr>
          <w:p w14:paraId="15E3D2A5" w14:textId="6F585824" w:rsidR="00FD66AB" w:rsidRPr="00CC2B9D" w:rsidRDefault="00FD66AB" w:rsidP="001553DD">
            <w:pPr>
              <w:tabs>
                <w:tab w:val="decimal" w:pos="1046"/>
              </w:tabs>
              <w:spacing w:line="240" w:lineRule="auto"/>
              <w:ind w:left="-108" w:right="77"/>
              <w:jc w:val="right"/>
              <w:rPr>
                <w:rFonts w:ascii="Calibri" w:hAnsi="Calibri" w:cs="Calibri"/>
                <w:b/>
                <w:bCs/>
                <w:color w:val="000000"/>
                <w:sz w:val="20"/>
              </w:rPr>
            </w:pPr>
          </w:p>
        </w:tc>
        <w:tc>
          <w:tcPr>
            <w:tcW w:w="236" w:type="dxa"/>
            <w:tcBorders>
              <w:top w:val="nil"/>
              <w:left w:val="nil"/>
              <w:bottom w:val="nil"/>
              <w:right w:val="nil"/>
            </w:tcBorders>
            <w:shd w:val="clear" w:color="auto" w:fill="auto"/>
            <w:vAlign w:val="bottom"/>
          </w:tcPr>
          <w:p w14:paraId="6014C2CE" w14:textId="77777777" w:rsidR="00FD66AB" w:rsidRPr="00CC2B9D" w:rsidRDefault="00FD66AB" w:rsidP="001553DD">
            <w:pPr>
              <w:spacing w:line="240" w:lineRule="auto"/>
              <w:ind w:left="-115" w:right="-115"/>
              <w:jc w:val="right"/>
              <w:rPr>
                <w:rFonts w:ascii="Calibri" w:hAnsi="Calibri" w:cs="Calibri"/>
                <w:b/>
                <w:bCs/>
                <w:color w:val="000000"/>
                <w:sz w:val="20"/>
              </w:rPr>
            </w:pPr>
          </w:p>
        </w:tc>
        <w:tc>
          <w:tcPr>
            <w:tcW w:w="941" w:type="dxa"/>
            <w:tcBorders>
              <w:top w:val="single" w:sz="4" w:space="0" w:color="auto"/>
              <w:left w:val="nil"/>
              <w:bottom w:val="nil"/>
              <w:right w:val="nil"/>
            </w:tcBorders>
            <w:shd w:val="clear" w:color="auto" w:fill="auto"/>
            <w:vAlign w:val="bottom"/>
          </w:tcPr>
          <w:p w14:paraId="178241E3" w14:textId="77777777" w:rsidR="00FD66AB" w:rsidRPr="00CC2B9D" w:rsidRDefault="00FD66AB" w:rsidP="001553DD">
            <w:pPr>
              <w:tabs>
                <w:tab w:val="decimal" w:pos="863"/>
              </w:tabs>
              <w:spacing w:line="240" w:lineRule="auto"/>
              <w:ind w:left="-108" w:right="26"/>
              <w:jc w:val="right"/>
              <w:rPr>
                <w:rFonts w:ascii="Calibri" w:hAnsi="Calibri" w:cs="Calibri"/>
                <w:b/>
                <w:bCs/>
                <w:color w:val="000000"/>
                <w:sz w:val="20"/>
              </w:rPr>
            </w:pPr>
          </w:p>
        </w:tc>
        <w:tc>
          <w:tcPr>
            <w:tcW w:w="243" w:type="dxa"/>
            <w:tcBorders>
              <w:top w:val="nil"/>
              <w:left w:val="nil"/>
              <w:bottom w:val="nil"/>
              <w:right w:val="nil"/>
            </w:tcBorders>
            <w:shd w:val="clear" w:color="auto" w:fill="auto"/>
            <w:vAlign w:val="bottom"/>
          </w:tcPr>
          <w:p w14:paraId="7B266E43" w14:textId="77777777" w:rsidR="00FD66AB" w:rsidRPr="00CC2B9D" w:rsidRDefault="00FD66AB" w:rsidP="001553DD">
            <w:pPr>
              <w:spacing w:line="240" w:lineRule="auto"/>
              <w:ind w:left="-108" w:right="-108"/>
              <w:jc w:val="right"/>
              <w:rPr>
                <w:rFonts w:ascii="Calibri" w:hAnsi="Calibri" w:cs="Calibri"/>
                <w:b/>
                <w:bCs/>
                <w:color w:val="000000"/>
                <w:sz w:val="20"/>
              </w:rPr>
            </w:pPr>
          </w:p>
        </w:tc>
        <w:tc>
          <w:tcPr>
            <w:tcW w:w="981" w:type="dxa"/>
            <w:tcBorders>
              <w:top w:val="single" w:sz="4" w:space="0" w:color="auto"/>
              <w:left w:val="nil"/>
              <w:bottom w:val="nil"/>
              <w:right w:val="nil"/>
            </w:tcBorders>
            <w:shd w:val="clear" w:color="auto" w:fill="auto"/>
            <w:vAlign w:val="bottom"/>
          </w:tcPr>
          <w:p w14:paraId="0C610784" w14:textId="77777777" w:rsidR="00FD66AB" w:rsidRPr="00CC2B9D" w:rsidRDefault="00FD66AB" w:rsidP="001553DD">
            <w:pPr>
              <w:pStyle w:val="BodyText"/>
              <w:tabs>
                <w:tab w:val="decimal" w:pos="840"/>
              </w:tabs>
              <w:spacing w:after="0" w:line="240" w:lineRule="auto"/>
              <w:ind w:left="-109"/>
              <w:jc w:val="right"/>
              <w:rPr>
                <w:rFonts w:ascii="Calibri" w:hAnsi="Calibri" w:cs="Calibri"/>
                <w:b/>
                <w:bCs/>
                <w:color w:val="000000"/>
                <w:sz w:val="20"/>
              </w:rPr>
            </w:pPr>
          </w:p>
        </w:tc>
        <w:tc>
          <w:tcPr>
            <w:tcW w:w="244" w:type="dxa"/>
            <w:tcBorders>
              <w:top w:val="nil"/>
              <w:left w:val="nil"/>
              <w:bottom w:val="nil"/>
              <w:right w:val="nil"/>
            </w:tcBorders>
            <w:shd w:val="clear" w:color="auto" w:fill="auto"/>
            <w:vAlign w:val="bottom"/>
          </w:tcPr>
          <w:p w14:paraId="0169FA25" w14:textId="77777777" w:rsidR="00FD66AB" w:rsidRPr="00CC2B9D" w:rsidRDefault="00FD66AB" w:rsidP="001553DD">
            <w:pPr>
              <w:spacing w:line="240" w:lineRule="auto"/>
              <w:ind w:left="-108" w:right="-108"/>
              <w:jc w:val="right"/>
              <w:rPr>
                <w:rFonts w:ascii="Calibri" w:hAnsi="Calibri" w:cs="Calibri"/>
                <w:b/>
                <w:bCs/>
                <w:color w:val="000000"/>
                <w:sz w:val="20"/>
              </w:rPr>
            </w:pPr>
          </w:p>
        </w:tc>
        <w:tc>
          <w:tcPr>
            <w:tcW w:w="1088" w:type="dxa"/>
            <w:tcBorders>
              <w:top w:val="single" w:sz="4" w:space="0" w:color="auto"/>
              <w:left w:val="nil"/>
              <w:bottom w:val="nil"/>
              <w:right w:val="nil"/>
            </w:tcBorders>
            <w:shd w:val="clear" w:color="auto" w:fill="auto"/>
            <w:vAlign w:val="bottom"/>
          </w:tcPr>
          <w:p w14:paraId="59AE10D7" w14:textId="77777777" w:rsidR="00FD66AB" w:rsidRPr="00CC2B9D" w:rsidRDefault="00FD66AB" w:rsidP="001553DD">
            <w:pPr>
              <w:tabs>
                <w:tab w:val="decimal" w:pos="863"/>
              </w:tabs>
              <w:spacing w:line="240" w:lineRule="auto"/>
              <w:ind w:left="-108" w:right="56"/>
              <w:jc w:val="right"/>
              <w:rPr>
                <w:rFonts w:ascii="Calibri" w:hAnsi="Calibri" w:cs="Calibri"/>
                <w:b/>
                <w:bCs/>
                <w:color w:val="000000"/>
                <w:sz w:val="20"/>
              </w:rPr>
            </w:pPr>
          </w:p>
        </w:tc>
        <w:tc>
          <w:tcPr>
            <w:tcW w:w="236" w:type="dxa"/>
            <w:tcBorders>
              <w:left w:val="nil"/>
              <w:bottom w:val="nil"/>
              <w:right w:val="nil"/>
            </w:tcBorders>
            <w:shd w:val="clear" w:color="auto" w:fill="auto"/>
            <w:vAlign w:val="bottom"/>
          </w:tcPr>
          <w:p w14:paraId="05C8F92D" w14:textId="77777777" w:rsidR="00FD66AB" w:rsidRPr="00CC2B9D" w:rsidRDefault="00FD66AB" w:rsidP="001553DD">
            <w:pPr>
              <w:tabs>
                <w:tab w:val="decimal" w:pos="863"/>
              </w:tabs>
              <w:spacing w:line="240" w:lineRule="auto"/>
              <w:ind w:left="-108" w:right="-108"/>
              <w:jc w:val="right"/>
              <w:rPr>
                <w:rFonts w:ascii="Calibri" w:hAnsi="Calibri" w:cs="Calibri"/>
                <w:b/>
                <w:bCs/>
                <w:color w:val="000000"/>
                <w:sz w:val="20"/>
              </w:rPr>
            </w:pPr>
          </w:p>
        </w:tc>
        <w:tc>
          <w:tcPr>
            <w:tcW w:w="1106" w:type="dxa"/>
            <w:gridSpan w:val="3"/>
            <w:tcBorders>
              <w:top w:val="single" w:sz="4" w:space="0" w:color="auto"/>
              <w:left w:val="nil"/>
              <w:bottom w:val="nil"/>
              <w:right w:val="nil"/>
            </w:tcBorders>
            <w:shd w:val="clear" w:color="auto" w:fill="auto"/>
            <w:vAlign w:val="bottom"/>
          </w:tcPr>
          <w:p w14:paraId="0A0BF5F6" w14:textId="77777777" w:rsidR="00FD66AB" w:rsidRPr="00CC2B9D" w:rsidRDefault="00FD66AB" w:rsidP="001553DD">
            <w:pPr>
              <w:tabs>
                <w:tab w:val="decimal" w:pos="863"/>
              </w:tabs>
              <w:spacing w:line="240" w:lineRule="auto"/>
              <w:ind w:left="-108" w:right="4"/>
              <w:jc w:val="right"/>
              <w:rPr>
                <w:rFonts w:ascii="Calibri" w:hAnsi="Calibri" w:cs="Calibri"/>
                <w:b/>
                <w:bCs/>
                <w:color w:val="000000"/>
                <w:sz w:val="20"/>
              </w:rPr>
            </w:pPr>
          </w:p>
        </w:tc>
      </w:tr>
      <w:tr w:rsidR="0034257D" w:rsidRPr="00CC2B9D" w14:paraId="6ED4E6B0" w14:textId="77777777" w:rsidTr="00A10565">
        <w:trPr>
          <w:gridAfter w:val="1"/>
          <w:wAfter w:w="12" w:type="dxa"/>
          <w:trHeight w:val="101"/>
        </w:trPr>
        <w:tc>
          <w:tcPr>
            <w:tcW w:w="3216" w:type="dxa"/>
            <w:tcBorders>
              <w:top w:val="nil"/>
              <w:left w:val="nil"/>
              <w:bottom w:val="nil"/>
              <w:right w:val="nil"/>
            </w:tcBorders>
            <w:shd w:val="clear" w:color="auto" w:fill="auto"/>
            <w:vAlign w:val="bottom"/>
            <w:hideMark/>
          </w:tcPr>
          <w:p w14:paraId="5C931D74" w14:textId="310F14AF" w:rsidR="0034257D" w:rsidRPr="00CC2B9D" w:rsidRDefault="0034257D" w:rsidP="0034257D">
            <w:pPr>
              <w:spacing w:line="240" w:lineRule="auto"/>
              <w:rPr>
                <w:rFonts w:asciiTheme="minorHAnsi" w:hAnsiTheme="minorHAnsi" w:cstheme="minorHAnsi"/>
                <w:b/>
                <w:bCs/>
                <w:color w:val="000000"/>
                <w:sz w:val="20"/>
              </w:rPr>
            </w:pPr>
            <w:r w:rsidRPr="00CC2B9D">
              <w:rPr>
                <w:rFonts w:asciiTheme="minorHAnsi" w:hAnsiTheme="minorHAnsi" w:cstheme="minorHAnsi"/>
                <w:b/>
                <w:bCs/>
                <w:sz w:val="20"/>
              </w:rPr>
              <w:t xml:space="preserve">   1 January 2024</w:t>
            </w:r>
          </w:p>
        </w:tc>
        <w:tc>
          <w:tcPr>
            <w:tcW w:w="1045" w:type="dxa"/>
            <w:tcBorders>
              <w:top w:val="nil"/>
              <w:left w:val="nil"/>
              <w:bottom w:val="nil"/>
              <w:right w:val="nil"/>
            </w:tcBorders>
            <w:vAlign w:val="bottom"/>
          </w:tcPr>
          <w:p w14:paraId="12DDDEAF" w14:textId="432485F8" w:rsidR="0034257D" w:rsidRPr="00CC2B9D" w:rsidRDefault="0034257D" w:rsidP="0034257D">
            <w:pPr>
              <w:tabs>
                <w:tab w:val="decimal" w:pos="935"/>
              </w:tabs>
              <w:spacing w:line="240" w:lineRule="auto"/>
              <w:ind w:left="-108"/>
              <w:jc w:val="right"/>
              <w:rPr>
                <w:rFonts w:asciiTheme="minorHAnsi" w:hAnsiTheme="minorHAnsi" w:cstheme="minorHAnsi"/>
                <w:b/>
                <w:bCs/>
                <w:color w:val="000000"/>
                <w:sz w:val="20"/>
              </w:rPr>
            </w:pPr>
            <w:r w:rsidRPr="00CC2B9D">
              <w:rPr>
                <w:rFonts w:asciiTheme="minorHAnsi" w:hAnsiTheme="minorHAnsi" w:cstheme="minorHAnsi"/>
                <w:b/>
                <w:bCs/>
                <w:color w:val="000000"/>
                <w:sz w:val="20"/>
              </w:rPr>
              <w:t>350,131</w:t>
            </w:r>
          </w:p>
        </w:tc>
        <w:tc>
          <w:tcPr>
            <w:tcW w:w="239" w:type="dxa"/>
            <w:tcBorders>
              <w:top w:val="nil"/>
              <w:left w:val="nil"/>
              <w:bottom w:val="nil"/>
              <w:right w:val="nil"/>
            </w:tcBorders>
            <w:vAlign w:val="bottom"/>
          </w:tcPr>
          <w:p w14:paraId="64B4967F" w14:textId="77777777" w:rsidR="0034257D" w:rsidRPr="00CC2B9D" w:rsidRDefault="0034257D" w:rsidP="0034257D">
            <w:pPr>
              <w:tabs>
                <w:tab w:val="decimal" w:pos="935"/>
              </w:tabs>
              <w:spacing w:line="240" w:lineRule="auto"/>
              <w:ind w:left="-108" w:right="-108"/>
              <w:jc w:val="right"/>
              <w:rPr>
                <w:rFonts w:asciiTheme="minorHAnsi" w:hAnsiTheme="minorHAnsi" w:cstheme="minorHAnsi"/>
                <w:b/>
                <w:bCs/>
                <w:color w:val="000000"/>
                <w:sz w:val="20"/>
              </w:rPr>
            </w:pPr>
          </w:p>
        </w:tc>
        <w:tc>
          <w:tcPr>
            <w:tcW w:w="1188" w:type="dxa"/>
            <w:gridSpan w:val="2"/>
            <w:tcBorders>
              <w:top w:val="nil"/>
              <w:left w:val="nil"/>
              <w:bottom w:val="nil"/>
              <w:right w:val="nil"/>
            </w:tcBorders>
            <w:shd w:val="clear" w:color="auto" w:fill="auto"/>
            <w:vAlign w:val="bottom"/>
          </w:tcPr>
          <w:p w14:paraId="7EFE6571" w14:textId="538E10C5" w:rsidR="0034257D" w:rsidRPr="00CC2B9D" w:rsidRDefault="0034257D" w:rsidP="0034257D">
            <w:pPr>
              <w:tabs>
                <w:tab w:val="decimal" w:pos="935"/>
              </w:tabs>
              <w:spacing w:line="240" w:lineRule="auto"/>
              <w:ind w:left="-108"/>
              <w:jc w:val="right"/>
              <w:rPr>
                <w:rFonts w:asciiTheme="minorHAnsi" w:hAnsiTheme="minorHAnsi" w:cstheme="minorHAnsi"/>
                <w:b/>
                <w:bCs/>
                <w:color w:val="000000"/>
                <w:sz w:val="20"/>
              </w:rPr>
            </w:pPr>
            <w:r w:rsidRPr="00CC2B9D">
              <w:rPr>
                <w:rFonts w:asciiTheme="minorHAnsi" w:hAnsiTheme="minorHAnsi" w:cstheme="minorHAnsi"/>
                <w:b/>
                <w:bCs/>
                <w:color w:val="000000"/>
                <w:sz w:val="20"/>
              </w:rPr>
              <w:t>139,056</w:t>
            </w:r>
          </w:p>
        </w:tc>
        <w:tc>
          <w:tcPr>
            <w:tcW w:w="252" w:type="dxa"/>
            <w:gridSpan w:val="2"/>
            <w:tcBorders>
              <w:top w:val="nil"/>
              <w:left w:val="nil"/>
              <w:bottom w:val="nil"/>
              <w:right w:val="nil"/>
            </w:tcBorders>
            <w:shd w:val="clear" w:color="auto" w:fill="auto"/>
            <w:vAlign w:val="bottom"/>
          </w:tcPr>
          <w:p w14:paraId="0086A20E" w14:textId="77777777" w:rsidR="0034257D" w:rsidRPr="00CC2B9D" w:rsidRDefault="0034257D" w:rsidP="0034257D">
            <w:pPr>
              <w:spacing w:line="240" w:lineRule="auto"/>
              <w:ind w:left="-115" w:right="-115"/>
              <w:jc w:val="right"/>
              <w:rPr>
                <w:rFonts w:asciiTheme="minorHAnsi" w:hAnsiTheme="minorHAnsi" w:cstheme="minorHAnsi"/>
                <w:b/>
                <w:bCs/>
                <w:color w:val="000000"/>
                <w:sz w:val="20"/>
              </w:rPr>
            </w:pPr>
          </w:p>
        </w:tc>
        <w:tc>
          <w:tcPr>
            <w:tcW w:w="1148" w:type="dxa"/>
            <w:tcBorders>
              <w:top w:val="nil"/>
              <w:left w:val="nil"/>
              <w:bottom w:val="nil"/>
              <w:right w:val="nil"/>
            </w:tcBorders>
            <w:shd w:val="clear" w:color="auto" w:fill="auto"/>
            <w:vAlign w:val="bottom"/>
          </w:tcPr>
          <w:p w14:paraId="4803AC42" w14:textId="2FA4FE13" w:rsidR="0034257D" w:rsidRPr="00CC2B9D" w:rsidRDefault="0034257D" w:rsidP="0034257D">
            <w:pPr>
              <w:tabs>
                <w:tab w:val="decimal" w:pos="882"/>
              </w:tabs>
              <w:spacing w:line="240" w:lineRule="auto"/>
              <w:ind w:left="-108"/>
              <w:jc w:val="right"/>
              <w:rPr>
                <w:rFonts w:asciiTheme="minorHAnsi" w:hAnsiTheme="minorHAnsi" w:cstheme="minorHAnsi"/>
                <w:b/>
                <w:bCs/>
                <w:color w:val="000000"/>
                <w:sz w:val="20"/>
              </w:rPr>
            </w:pPr>
            <w:r w:rsidRPr="00CC2B9D">
              <w:rPr>
                <w:rFonts w:asciiTheme="minorHAnsi" w:hAnsiTheme="minorHAnsi" w:cstheme="minorHAnsi"/>
                <w:b/>
                <w:bCs/>
                <w:color w:val="000000"/>
                <w:sz w:val="20"/>
              </w:rPr>
              <w:t xml:space="preserve">2,187,092                                                                                                                                                    </w:t>
            </w:r>
          </w:p>
        </w:tc>
        <w:tc>
          <w:tcPr>
            <w:tcW w:w="238" w:type="dxa"/>
            <w:tcBorders>
              <w:top w:val="nil"/>
              <w:left w:val="nil"/>
              <w:bottom w:val="nil"/>
              <w:right w:val="nil"/>
            </w:tcBorders>
            <w:shd w:val="clear" w:color="auto" w:fill="auto"/>
            <w:vAlign w:val="bottom"/>
          </w:tcPr>
          <w:p w14:paraId="4FF42A28" w14:textId="77777777" w:rsidR="0034257D" w:rsidRPr="00CC2B9D" w:rsidRDefault="0034257D" w:rsidP="0034257D">
            <w:pPr>
              <w:spacing w:line="240" w:lineRule="auto"/>
              <w:ind w:left="-108" w:right="-108"/>
              <w:jc w:val="right"/>
              <w:rPr>
                <w:rFonts w:asciiTheme="minorHAnsi" w:hAnsiTheme="minorHAnsi" w:cstheme="minorHAnsi"/>
                <w:b/>
                <w:bCs/>
                <w:color w:val="000000"/>
                <w:sz w:val="20"/>
              </w:rPr>
            </w:pPr>
          </w:p>
        </w:tc>
        <w:tc>
          <w:tcPr>
            <w:tcW w:w="1046" w:type="dxa"/>
            <w:tcBorders>
              <w:top w:val="nil"/>
              <w:left w:val="nil"/>
              <w:bottom w:val="nil"/>
              <w:right w:val="nil"/>
            </w:tcBorders>
            <w:shd w:val="clear" w:color="auto" w:fill="auto"/>
            <w:vAlign w:val="bottom"/>
          </w:tcPr>
          <w:p w14:paraId="65021F17" w14:textId="7E54A2F3" w:rsidR="0034257D" w:rsidRPr="00CC2B9D" w:rsidRDefault="0034257D" w:rsidP="0034257D">
            <w:pPr>
              <w:tabs>
                <w:tab w:val="decimal" w:pos="863"/>
              </w:tabs>
              <w:spacing w:line="240" w:lineRule="auto"/>
              <w:ind w:left="-108"/>
              <w:jc w:val="right"/>
              <w:rPr>
                <w:rFonts w:asciiTheme="minorHAnsi" w:hAnsiTheme="minorHAnsi" w:cstheme="minorHAnsi"/>
                <w:b/>
                <w:bCs/>
                <w:color w:val="000000"/>
                <w:sz w:val="20"/>
              </w:rPr>
            </w:pPr>
            <w:r w:rsidRPr="00CC2B9D">
              <w:rPr>
                <w:rFonts w:asciiTheme="minorHAnsi" w:hAnsiTheme="minorHAnsi" w:cstheme="minorHAnsi"/>
                <w:b/>
                <w:bCs/>
                <w:color w:val="000000"/>
                <w:sz w:val="20"/>
              </w:rPr>
              <w:t>7,316,503</w:t>
            </w:r>
          </w:p>
        </w:tc>
        <w:tc>
          <w:tcPr>
            <w:tcW w:w="241" w:type="dxa"/>
            <w:tcBorders>
              <w:top w:val="nil"/>
              <w:left w:val="nil"/>
              <w:bottom w:val="nil"/>
              <w:right w:val="nil"/>
            </w:tcBorders>
            <w:shd w:val="clear" w:color="auto" w:fill="auto"/>
            <w:vAlign w:val="bottom"/>
          </w:tcPr>
          <w:p w14:paraId="1D6F980A" w14:textId="77777777" w:rsidR="0034257D" w:rsidRPr="00CC2B9D" w:rsidRDefault="0034257D" w:rsidP="0034257D">
            <w:pPr>
              <w:spacing w:line="240" w:lineRule="auto"/>
              <w:ind w:left="-115" w:right="-115"/>
              <w:jc w:val="right"/>
              <w:rPr>
                <w:rFonts w:asciiTheme="minorHAnsi" w:hAnsiTheme="minorHAnsi" w:cstheme="minorHAnsi"/>
                <w:b/>
                <w:bCs/>
                <w:color w:val="000000"/>
                <w:sz w:val="20"/>
              </w:rPr>
            </w:pPr>
          </w:p>
        </w:tc>
        <w:tc>
          <w:tcPr>
            <w:tcW w:w="1049" w:type="dxa"/>
            <w:tcBorders>
              <w:top w:val="nil"/>
              <w:left w:val="nil"/>
              <w:bottom w:val="nil"/>
              <w:right w:val="nil"/>
            </w:tcBorders>
            <w:shd w:val="clear" w:color="auto" w:fill="auto"/>
            <w:vAlign w:val="bottom"/>
          </w:tcPr>
          <w:p w14:paraId="5D287393" w14:textId="5D06E6FB" w:rsidR="0034257D" w:rsidRPr="00CC2B9D" w:rsidRDefault="0034257D" w:rsidP="0034257D">
            <w:pPr>
              <w:tabs>
                <w:tab w:val="decimal" w:pos="863"/>
              </w:tabs>
              <w:spacing w:line="240" w:lineRule="auto"/>
              <w:ind w:left="-108"/>
              <w:jc w:val="right"/>
              <w:rPr>
                <w:rFonts w:asciiTheme="minorHAnsi" w:hAnsiTheme="minorHAnsi" w:cstheme="minorHAnsi"/>
                <w:b/>
                <w:bCs/>
                <w:color w:val="000000"/>
                <w:sz w:val="20"/>
              </w:rPr>
            </w:pPr>
            <w:r w:rsidRPr="00CC2B9D">
              <w:rPr>
                <w:rFonts w:asciiTheme="minorHAnsi" w:hAnsiTheme="minorHAnsi" w:cstheme="minorHAnsi"/>
                <w:b/>
                <w:bCs/>
                <w:color w:val="000000"/>
                <w:sz w:val="20"/>
                <w:lang w:val="en-US"/>
              </w:rPr>
              <w:t>66,868</w:t>
            </w:r>
          </w:p>
        </w:tc>
        <w:tc>
          <w:tcPr>
            <w:tcW w:w="236" w:type="dxa"/>
            <w:tcBorders>
              <w:top w:val="nil"/>
              <w:left w:val="nil"/>
              <w:bottom w:val="nil"/>
              <w:right w:val="nil"/>
            </w:tcBorders>
            <w:shd w:val="clear" w:color="auto" w:fill="auto"/>
            <w:vAlign w:val="bottom"/>
          </w:tcPr>
          <w:p w14:paraId="73E6B43A" w14:textId="77777777" w:rsidR="0034257D" w:rsidRPr="00CC2B9D" w:rsidRDefault="0034257D" w:rsidP="0034257D">
            <w:pPr>
              <w:spacing w:line="240" w:lineRule="auto"/>
              <w:ind w:left="-115" w:right="-115"/>
              <w:jc w:val="right"/>
              <w:rPr>
                <w:rFonts w:asciiTheme="minorHAnsi" w:hAnsiTheme="minorHAnsi" w:cstheme="minorHAnsi"/>
                <w:b/>
                <w:bCs/>
                <w:color w:val="000000"/>
                <w:sz w:val="20"/>
              </w:rPr>
            </w:pPr>
          </w:p>
        </w:tc>
        <w:tc>
          <w:tcPr>
            <w:tcW w:w="941" w:type="dxa"/>
            <w:tcBorders>
              <w:top w:val="nil"/>
              <w:left w:val="nil"/>
              <w:bottom w:val="nil"/>
              <w:right w:val="nil"/>
            </w:tcBorders>
            <w:shd w:val="clear" w:color="auto" w:fill="auto"/>
            <w:vAlign w:val="bottom"/>
          </w:tcPr>
          <w:p w14:paraId="749D0F80" w14:textId="3642A8FB" w:rsidR="0034257D" w:rsidRPr="00CC2B9D" w:rsidRDefault="0034257D" w:rsidP="0034257D">
            <w:pPr>
              <w:tabs>
                <w:tab w:val="decimal" w:pos="863"/>
              </w:tabs>
              <w:spacing w:line="240" w:lineRule="auto"/>
              <w:ind w:left="-108" w:right="26"/>
              <w:jc w:val="right"/>
              <w:rPr>
                <w:rFonts w:asciiTheme="minorHAnsi" w:hAnsiTheme="minorHAnsi" w:cstheme="minorHAnsi"/>
                <w:b/>
                <w:bCs/>
                <w:color w:val="000000"/>
                <w:sz w:val="20"/>
              </w:rPr>
            </w:pPr>
            <w:r w:rsidRPr="00CC2B9D">
              <w:rPr>
                <w:rFonts w:asciiTheme="minorHAnsi" w:hAnsiTheme="minorHAnsi" w:cstheme="minorHAnsi"/>
                <w:b/>
                <w:bCs/>
                <w:color w:val="000000"/>
                <w:sz w:val="20"/>
              </w:rPr>
              <w:t>28,070</w:t>
            </w:r>
          </w:p>
        </w:tc>
        <w:tc>
          <w:tcPr>
            <w:tcW w:w="243" w:type="dxa"/>
            <w:tcBorders>
              <w:top w:val="nil"/>
              <w:left w:val="nil"/>
              <w:bottom w:val="nil"/>
              <w:right w:val="nil"/>
            </w:tcBorders>
            <w:shd w:val="clear" w:color="auto" w:fill="auto"/>
            <w:vAlign w:val="bottom"/>
          </w:tcPr>
          <w:p w14:paraId="48689A36" w14:textId="77777777" w:rsidR="0034257D" w:rsidRPr="00CC2B9D" w:rsidRDefault="0034257D" w:rsidP="0034257D">
            <w:pPr>
              <w:spacing w:line="240" w:lineRule="auto"/>
              <w:ind w:left="-108" w:right="-108"/>
              <w:jc w:val="right"/>
              <w:rPr>
                <w:rFonts w:asciiTheme="minorHAnsi" w:hAnsiTheme="minorHAnsi" w:cstheme="minorHAnsi"/>
                <w:b/>
                <w:bCs/>
                <w:color w:val="000000"/>
                <w:sz w:val="20"/>
              </w:rPr>
            </w:pPr>
          </w:p>
        </w:tc>
        <w:tc>
          <w:tcPr>
            <w:tcW w:w="981" w:type="dxa"/>
            <w:tcBorders>
              <w:top w:val="nil"/>
              <w:left w:val="nil"/>
              <w:bottom w:val="nil"/>
              <w:right w:val="nil"/>
            </w:tcBorders>
            <w:shd w:val="clear" w:color="auto" w:fill="auto"/>
            <w:vAlign w:val="bottom"/>
          </w:tcPr>
          <w:p w14:paraId="6FF0D511" w14:textId="22FA9463" w:rsidR="0034257D" w:rsidRPr="00CC2B9D" w:rsidRDefault="0034257D" w:rsidP="0034257D">
            <w:pPr>
              <w:pStyle w:val="BodyText"/>
              <w:tabs>
                <w:tab w:val="decimal" w:pos="840"/>
              </w:tabs>
              <w:spacing w:after="0" w:line="240" w:lineRule="auto"/>
              <w:ind w:left="-109"/>
              <w:jc w:val="right"/>
              <w:rPr>
                <w:rFonts w:asciiTheme="minorHAnsi" w:hAnsiTheme="minorHAnsi" w:cstheme="minorHAnsi"/>
                <w:b/>
                <w:bCs/>
                <w:color w:val="000000"/>
                <w:sz w:val="20"/>
              </w:rPr>
            </w:pPr>
            <w:r w:rsidRPr="00CC2B9D">
              <w:rPr>
                <w:rFonts w:asciiTheme="minorHAnsi" w:hAnsiTheme="minorHAnsi" w:cstheme="minorHAnsi"/>
                <w:b/>
                <w:bCs/>
                <w:color w:val="000000"/>
                <w:sz w:val="20"/>
              </w:rPr>
              <w:t>881,961</w:t>
            </w:r>
          </w:p>
        </w:tc>
        <w:tc>
          <w:tcPr>
            <w:tcW w:w="244" w:type="dxa"/>
            <w:tcBorders>
              <w:top w:val="nil"/>
              <w:left w:val="nil"/>
              <w:bottom w:val="nil"/>
              <w:right w:val="nil"/>
            </w:tcBorders>
            <w:shd w:val="clear" w:color="auto" w:fill="auto"/>
            <w:vAlign w:val="bottom"/>
          </w:tcPr>
          <w:p w14:paraId="052AEA03" w14:textId="77777777" w:rsidR="0034257D" w:rsidRPr="00CC2B9D" w:rsidRDefault="0034257D" w:rsidP="0034257D">
            <w:pPr>
              <w:spacing w:line="240" w:lineRule="auto"/>
              <w:ind w:left="-108" w:right="-108"/>
              <w:jc w:val="right"/>
              <w:rPr>
                <w:rFonts w:asciiTheme="minorHAnsi" w:hAnsiTheme="minorHAnsi" w:cstheme="minorHAnsi"/>
                <w:b/>
                <w:bCs/>
                <w:color w:val="000000"/>
                <w:sz w:val="20"/>
              </w:rPr>
            </w:pPr>
          </w:p>
        </w:tc>
        <w:tc>
          <w:tcPr>
            <w:tcW w:w="1088" w:type="dxa"/>
            <w:tcBorders>
              <w:top w:val="nil"/>
              <w:left w:val="nil"/>
              <w:bottom w:val="nil"/>
              <w:right w:val="nil"/>
            </w:tcBorders>
            <w:shd w:val="clear" w:color="auto" w:fill="auto"/>
            <w:vAlign w:val="bottom"/>
          </w:tcPr>
          <w:p w14:paraId="5A6019E1" w14:textId="700310DA" w:rsidR="0034257D" w:rsidRPr="00CC2B9D" w:rsidRDefault="0034257D" w:rsidP="0034257D">
            <w:pPr>
              <w:tabs>
                <w:tab w:val="decimal" w:pos="863"/>
              </w:tabs>
              <w:spacing w:line="240" w:lineRule="auto"/>
              <w:ind w:left="-108" w:right="56"/>
              <w:jc w:val="right"/>
              <w:rPr>
                <w:rFonts w:asciiTheme="minorHAnsi" w:hAnsiTheme="minorHAnsi" w:cstheme="minorHAnsi"/>
                <w:b/>
                <w:bCs/>
                <w:color w:val="000000"/>
                <w:sz w:val="20"/>
              </w:rPr>
            </w:pPr>
            <w:r w:rsidRPr="00CC2B9D">
              <w:rPr>
                <w:rFonts w:asciiTheme="minorHAnsi" w:hAnsiTheme="minorHAnsi" w:cstheme="minorHAnsi"/>
                <w:b/>
                <w:bCs/>
                <w:color w:val="000000"/>
                <w:sz w:val="20"/>
              </w:rPr>
              <w:t>409,208</w:t>
            </w:r>
          </w:p>
        </w:tc>
        <w:tc>
          <w:tcPr>
            <w:tcW w:w="236" w:type="dxa"/>
            <w:tcBorders>
              <w:top w:val="nil"/>
              <w:left w:val="nil"/>
              <w:bottom w:val="nil"/>
              <w:right w:val="nil"/>
            </w:tcBorders>
            <w:shd w:val="clear" w:color="auto" w:fill="auto"/>
            <w:vAlign w:val="bottom"/>
          </w:tcPr>
          <w:p w14:paraId="33CDADB2" w14:textId="77777777" w:rsidR="0034257D" w:rsidRPr="00CC2B9D" w:rsidRDefault="0034257D" w:rsidP="0034257D">
            <w:pPr>
              <w:tabs>
                <w:tab w:val="decimal" w:pos="863"/>
              </w:tabs>
              <w:spacing w:line="240" w:lineRule="auto"/>
              <w:ind w:left="-108" w:right="-108"/>
              <w:jc w:val="right"/>
              <w:rPr>
                <w:rFonts w:asciiTheme="minorHAnsi" w:hAnsiTheme="minorHAnsi" w:cstheme="minorHAnsi"/>
                <w:b/>
                <w:bCs/>
                <w:color w:val="000000"/>
                <w:sz w:val="20"/>
              </w:rPr>
            </w:pPr>
          </w:p>
        </w:tc>
        <w:tc>
          <w:tcPr>
            <w:tcW w:w="1106" w:type="dxa"/>
            <w:gridSpan w:val="3"/>
            <w:tcBorders>
              <w:top w:val="nil"/>
              <w:left w:val="nil"/>
              <w:bottom w:val="nil"/>
              <w:right w:val="nil"/>
            </w:tcBorders>
            <w:shd w:val="clear" w:color="auto" w:fill="auto"/>
            <w:vAlign w:val="bottom"/>
          </w:tcPr>
          <w:p w14:paraId="748D6126" w14:textId="678C1DE2" w:rsidR="0034257D" w:rsidRPr="00CC2B9D" w:rsidRDefault="0034257D" w:rsidP="0034257D">
            <w:pPr>
              <w:tabs>
                <w:tab w:val="decimal" w:pos="863"/>
              </w:tabs>
              <w:spacing w:line="240" w:lineRule="auto"/>
              <w:ind w:left="-108" w:right="4"/>
              <w:jc w:val="right"/>
              <w:rPr>
                <w:rFonts w:asciiTheme="minorHAnsi" w:hAnsiTheme="minorHAnsi" w:cstheme="minorHAnsi"/>
                <w:b/>
                <w:bCs/>
                <w:color w:val="000000"/>
                <w:sz w:val="20"/>
              </w:rPr>
            </w:pPr>
            <w:r w:rsidRPr="00CC2B9D">
              <w:rPr>
                <w:rFonts w:asciiTheme="minorHAnsi" w:hAnsiTheme="minorHAnsi" w:cstheme="minorHAnsi"/>
                <w:b/>
                <w:bCs/>
                <w:color w:val="000000"/>
                <w:sz w:val="20"/>
              </w:rPr>
              <w:t>11,378,889</w:t>
            </w:r>
          </w:p>
        </w:tc>
      </w:tr>
      <w:tr w:rsidR="00A10565" w:rsidRPr="00CC2B9D" w14:paraId="657B9C60" w14:textId="77777777" w:rsidTr="00A10565">
        <w:trPr>
          <w:gridAfter w:val="1"/>
          <w:wAfter w:w="12" w:type="dxa"/>
          <w:trHeight w:val="101"/>
        </w:trPr>
        <w:tc>
          <w:tcPr>
            <w:tcW w:w="3216" w:type="dxa"/>
            <w:tcBorders>
              <w:top w:val="nil"/>
              <w:left w:val="nil"/>
              <w:bottom w:val="nil"/>
              <w:right w:val="nil"/>
            </w:tcBorders>
            <w:shd w:val="clear" w:color="auto" w:fill="auto"/>
            <w:vAlign w:val="bottom"/>
            <w:hideMark/>
          </w:tcPr>
          <w:p w14:paraId="7A44C1A0" w14:textId="77777777" w:rsidR="00A10565" w:rsidRPr="00CC2B9D" w:rsidRDefault="00A10565" w:rsidP="00A10565">
            <w:pPr>
              <w:spacing w:line="240" w:lineRule="auto"/>
              <w:rPr>
                <w:rFonts w:asciiTheme="minorHAnsi" w:hAnsiTheme="minorHAnsi" w:cstheme="minorHAnsi"/>
                <w:color w:val="000000"/>
                <w:sz w:val="20"/>
              </w:rPr>
            </w:pPr>
            <w:r w:rsidRPr="00CC2B9D">
              <w:rPr>
                <w:rFonts w:asciiTheme="minorHAnsi" w:hAnsiTheme="minorHAnsi" w:cstheme="minorHAnsi"/>
                <w:sz w:val="20"/>
              </w:rPr>
              <w:t>Additions</w:t>
            </w:r>
          </w:p>
        </w:tc>
        <w:tc>
          <w:tcPr>
            <w:tcW w:w="1045" w:type="dxa"/>
            <w:tcBorders>
              <w:top w:val="nil"/>
              <w:left w:val="nil"/>
              <w:right w:val="nil"/>
            </w:tcBorders>
            <w:shd w:val="clear" w:color="auto" w:fill="auto"/>
          </w:tcPr>
          <w:p w14:paraId="3AC51A06" w14:textId="49E1DDB4" w:rsidR="00A10565" w:rsidRPr="00CC2B9D" w:rsidRDefault="00A10565" w:rsidP="00A10565">
            <w:pPr>
              <w:pStyle w:val="BodyText"/>
              <w:spacing w:after="0" w:line="240" w:lineRule="auto"/>
              <w:ind w:left="-276" w:right="296" w:hanging="270"/>
              <w:jc w:val="right"/>
              <w:rPr>
                <w:rFonts w:asciiTheme="minorHAnsi" w:hAnsiTheme="minorHAnsi" w:cstheme="minorHAnsi"/>
                <w:color w:val="000000"/>
                <w:sz w:val="20"/>
              </w:rPr>
            </w:pPr>
            <w:r w:rsidRPr="00CC2B9D">
              <w:rPr>
                <w:rFonts w:asciiTheme="minorHAnsi" w:hAnsiTheme="minorHAnsi" w:cstheme="minorHAnsi"/>
                <w:sz w:val="20"/>
              </w:rPr>
              <w:t>-</w:t>
            </w:r>
          </w:p>
        </w:tc>
        <w:tc>
          <w:tcPr>
            <w:tcW w:w="239" w:type="dxa"/>
            <w:tcBorders>
              <w:top w:val="nil"/>
              <w:left w:val="nil"/>
              <w:right w:val="nil"/>
            </w:tcBorders>
            <w:shd w:val="clear" w:color="auto" w:fill="auto"/>
          </w:tcPr>
          <w:p w14:paraId="36843E9C" w14:textId="77777777" w:rsidR="00A10565" w:rsidRPr="00CC2B9D" w:rsidRDefault="00A10565" w:rsidP="00A10565">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88" w:type="dxa"/>
            <w:gridSpan w:val="2"/>
            <w:tcBorders>
              <w:top w:val="nil"/>
              <w:left w:val="nil"/>
              <w:right w:val="nil"/>
            </w:tcBorders>
            <w:shd w:val="clear" w:color="auto" w:fill="auto"/>
          </w:tcPr>
          <w:p w14:paraId="0A62A5C4" w14:textId="79031901" w:rsidR="00A10565" w:rsidRPr="00CC2B9D" w:rsidRDefault="00A10565" w:rsidP="00A10565">
            <w:pPr>
              <w:pStyle w:val="BodyText"/>
              <w:spacing w:after="0" w:line="240" w:lineRule="auto"/>
              <w:ind w:left="-276" w:right="296" w:hanging="270"/>
              <w:jc w:val="right"/>
              <w:rPr>
                <w:rFonts w:asciiTheme="minorHAnsi" w:hAnsiTheme="minorHAnsi" w:cstheme="minorHAnsi"/>
                <w:color w:val="000000"/>
                <w:sz w:val="20"/>
              </w:rPr>
            </w:pPr>
            <w:r w:rsidRPr="00CC2B9D">
              <w:rPr>
                <w:rFonts w:asciiTheme="minorHAnsi" w:hAnsiTheme="minorHAnsi" w:cstheme="minorHAnsi"/>
                <w:color w:val="000000"/>
                <w:sz w:val="20"/>
              </w:rPr>
              <w:t>-</w:t>
            </w:r>
          </w:p>
        </w:tc>
        <w:tc>
          <w:tcPr>
            <w:tcW w:w="252" w:type="dxa"/>
            <w:gridSpan w:val="2"/>
            <w:tcBorders>
              <w:top w:val="nil"/>
              <w:left w:val="nil"/>
              <w:right w:val="nil"/>
            </w:tcBorders>
            <w:shd w:val="clear" w:color="auto" w:fill="auto"/>
          </w:tcPr>
          <w:p w14:paraId="057E016F" w14:textId="77777777" w:rsidR="00A10565" w:rsidRPr="00CC2B9D" w:rsidRDefault="00A10565" w:rsidP="00A10565">
            <w:pPr>
              <w:pStyle w:val="BodyText"/>
              <w:tabs>
                <w:tab w:val="decimal" w:pos="798"/>
              </w:tabs>
              <w:spacing w:after="0" w:line="240" w:lineRule="auto"/>
              <w:ind w:left="-109" w:right="-169"/>
              <w:jc w:val="right"/>
              <w:rPr>
                <w:rFonts w:asciiTheme="minorHAnsi" w:hAnsiTheme="minorHAnsi" w:cstheme="minorHAnsi"/>
                <w:sz w:val="20"/>
              </w:rPr>
            </w:pPr>
          </w:p>
        </w:tc>
        <w:tc>
          <w:tcPr>
            <w:tcW w:w="1148" w:type="dxa"/>
            <w:tcBorders>
              <w:top w:val="nil"/>
              <w:left w:val="nil"/>
              <w:right w:val="nil"/>
            </w:tcBorders>
            <w:shd w:val="clear" w:color="auto" w:fill="auto"/>
          </w:tcPr>
          <w:p w14:paraId="4E09BFC3" w14:textId="06E33AAC" w:rsidR="00A10565" w:rsidRPr="00CC2B9D" w:rsidRDefault="00A10565" w:rsidP="00A10565">
            <w:pPr>
              <w:pStyle w:val="BodyText"/>
              <w:spacing w:after="0" w:line="240" w:lineRule="auto"/>
              <w:ind w:left="-276" w:right="296" w:hanging="270"/>
              <w:jc w:val="right"/>
              <w:rPr>
                <w:rFonts w:asciiTheme="minorHAnsi" w:hAnsiTheme="minorHAnsi" w:cstheme="minorHAnsi"/>
                <w:color w:val="000000"/>
                <w:sz w:val="20"/>
              </w:rPr>
            </w:pPr>
            <w:r w:rsidRPr="00CC2B9D">
              <w:rPr>
                <w:rFonts w:asciiTheme="minorHAnsi" w:hAnsiTheme="minorHAnsi" w:cstheme="minorHAnsi"/>
                <w:sz w:val="20"/>
              </w:rPr>
              <w:t>-</w:t>
            </w:r>
          </w:p>
        </w:tc>
        <w:tc>
          <w:tcPr>
            <w:tcW w:w="238" w:type="dxa"/>
            <w:tcBorders>
              <w:top w:val="nil"/>
              <w:left w:val="nil"/>
              <w:right w:val="nil"/>
            </w:tcBorders>
            <w:shd w:val="clear" w:color="auto" w:fill="auto"/>
          </w:tcPr>
          <w:p w14:paraId="670E7DC5" w14:textId="77777777" w:rsidR="00A10565" w:rsidRPr="00CC2B9D" w:rsidRDefault="00A10565" w:rsidP="00A10565">
            <w:pPr>
              <w:spacing w:line="240" w:lineRule="auto"/>
              <w:ind w:left="-108" w:right="-108"/>
              <w:jc w:val="right"/>
              <w:rPr>
                <w:rFonts w:asciiTheme="minorHAnsi" w:hAnsiTheme="minorHAnsi" w:cstheme="minorHAnsi"/>
                <w:color w:val="000000"/>
                <w:sz w:val="20"/>
              </w:rPr>
            </w:pPr>
          </w:p>
        </w:tc>
        <w:tc>
          <w:tcPr>
            <w:tcW w:w="1046" w:type="dxa"/>
            <w:tcBorders>
              <w:top w:val="nil"/>
              <w:left w:val="nil"/>
              <w:right w:val="nil"/>
            </w:tcBorders>
            <w:shd w:val="clear" w:color="auto" w:fill="auto"/>
          </w:tcPr>
          <w:p w14:paraId="31FBD7EB" w14:textId="564E7CF9" w:rsidR="00A10565" w:rsidRPr="00CC2B9D" w:rsidRDefault="00A10565" w:rsidP="00A10565">
            <w:pPr>
              <w:tabs>
                <w:tab w:val="decimal" w:pos="863"/>
              </w:tabs>
              <w:spacing w:line="240" w:lineRule="auto"/>
              <w:ind w:left="-108"/>
              <w:jc w:val="right"/>
              <w:rPr>
                <w:rFonts w:asciiTheme="minorHAnsi" w:hAnsiTheme="minorHAnsi" w:cstheme="minorHAnsi"/>
                <w:color w:val="000000"/>
                <w:sz w:val="20"/>
              </w:rPr>
            </w:pPr>
            <w:r w:rsidRPr="00CC2B9D">
              <w:rPr>
                <w:rFonts w:asciiTheme="minorHAnsi" w:hAnsiTheme="minorHAnsi" w:cstheme="minorHAnsi"/>
                <w:color w:val="000000"/>
                <w:sz w:val="20"/>
              </w:rPr>
              <w:t>615</w:t>
            </w:r>
          </w:p>
        </w:tc>
        <w:tc>
          <w:tcPr>
            <w:tcW w:w="241" w:type="dxa"/>
            <w:tcBorders>
              <w:top w:val="nil"/>
              <w:left w:val="nil"/>
              <w:right w:val="nil"/>
            </w:tcBorders>
            <w:shd w:val="clear" w:color="auto" w:fill="auto"/>
          </w:tcPr>
          <w:p w14:paraId="259714AF" w14:textId="77777777" w:rsidR="00A10565" w:rsidRPr="00CC2B9D" w:rsidRDefault="00A10565" w:rsidP="00A10565">
            <w:pPr>
              <w:spacing w:line="240" w:lineRule="auto"/>
              <w:ind w:left="-115" w:right="-115"/>
              <w:jc w:val="right"/>
              <w:rPr>
                <w:rFonts w:asciiTheme="minorHAnsi" w:hAnsiTheme="minorHAnsi" w:cstheme="minorHAnsi"/>
                <w:color w:val="000000"/>
                <w:sz w:val="20"/>
              </w:rPr>
            </w:pPr>
          </w:p>
        </w:tc>
        <w:tc>
          <w:tcPr>
            <w:tcW w:w="1049" w:type="dxa"/>
            <w:tcBorders>
              <w:top w:val="nil"/>
              <w:left w:val="nil"/>
              <w:right w:val="nil"/>
            </w:tcBorders>
            <w:shd w:val="clear" w:color="auto" w:fill="auto"/>
          </w:tcPr>
          <w:p w14:paraId="1992E8FD" w14:textId="1C1D47E8" w:rsidR="00A10565" w:rsidRPr="00CC2B9D" w:rsidRDefault="00A10565" w:rsidP="00A10565">
            <w:pPr>
              <w:tabs>
                <w:tab w:val="decimal" w:pos="863"/>
              </w:tabs>
              <w:spacing w:line="240" w:lineRule="auto"/>
              <w:ind w:left="-108"/>
              <w:jc w:val="right"/>
              <w:rPr>
                <w:rFonts w:asciiTheme="minorHAnsi" w:hAnsiTheme="minorHAnsi" w:cstheme="minorHAnsi"/>
                <w:color w:val="000000"/>
                <w:sz w:val="20"/>
              </w:rPr>
            </w:pPr>
            <w:r w:rsidRPr="00CC2B9D">
              <w:rPr>
                <w:rFonts w:asciiTheme="minorHAnsi" w:hAnsiTheme="minorHAnsi" w:cstheme="minorHAnsi"/>
                <w:color w:val="000000"/>
                <w:sz w:val="20"/>
              </w:rPr>
              <w:t>497</w:t>
            </w:r>
          </w:p>
        </w:tc>
        <w:tc>
          <w:tcPr>
            <w:tcW w:w="236" w:type="dxa"/>
            <w:tcBorders>
              <w:top w:val="nil"/>
              <w:left w:val="nil"/>
              <w:right w:val="nil"/>
            </w:tcBorders>
            <w:shd w:val="clear" w:color="auto" w:fill="auto"/>
          </w:tcPr>
          <w:p w14:paraId="3400F6EC" w14:textId="77777777" w:rsidR="00A10565" w:rsidRPr="00CC2B9D" w:rsidRDefault="00A10565" w:rsidP="00A10565">
            <w:pPr>
              <w:spacing w:line="240" w:lineRule="auto"/>
              <w:ind w:left="-115" w:right="-115"/>
              <w:jc w:val="right"/>
              <w:rPr>
                <w:rFonts w:asciiTheme="minorHAnsi" w:hAnsiTheme="minorHAnsi" w:cstheme="minorHAnsi"/>
                <w:color w:val="000000"/>
                <w:sz w:val="20"/>
              </w:rPr>
            </w:pPr>
          </w:p>
        </w:tc>
        <w:tc>
          <w:tcPr>
            <w:tcW w:w="941" w:type="dxa"/>
            <w:tcBorders>
              <w:top w:val="nil"/>
              <w:left w:val="nil"/>
              <w:right w:val="nil"/>
            </w:tcBorders>
            <w:shd w:val="clear" w:color="auto" w:fill="auto"/>
          </w:tcPr>
          <w:p w14:paraId="240D7A60" w14:textId="2A5C54E4" w:rsidR="00A10565" w:rsidRPr="00CC2B9D" w:rsidRDefault="00A10565" w:rsidP="00A10565">
            <w:pPr>
              <w:pStyle w:val="BodyText"/>
              <w:spacing w:after="0" w:line="240" w:lineRule="auto"/>
              <w:ind w:left="-276" w:right="296" w:hanging="270"/>
              <w:jc w:val="right"/>
              <w:rPr>
                <w:rFonts w:asciiTheme="minorHAnsi" w:hAnsiTheme="minorHAnsi" w:cstheme="minorHAnsi"/>
                <w:color w:val="000000"/>
                <w:sz w:val="20"/>
              </w:rPr>
            </w:pPr>
            <w:r w:rsidRPr="00CC2B9D">
              <w:rPr>
                <w:rFonts w:asciiTheme="minorHAnsi" w:hAnsiTheme="minorHAnsi" w:cstheme="minorHAnsi"/>
                <w:sz w:val="20"/>
              </w:rPr>
              <w:t>-</w:t>
            </w:r>
          </w:p>
        </w:tc>
        <w:tc>
          <w:tcPr>
            <w:tcW w:w="243" w:type="dxa"/>
            <w:tcBorders>
              <w:top w:val="nil"/>
              <w:left w:val="nil"/>
              <w:right w:val="nil"/>
            </w:tcBorders>
            <w:shd w:val="clear" w:color="auto" w:fill="auto"/>
          </w:tcPr>
          <w:p w14:paraId="341C8905" w14:textId="77777777" w:rsidR="00A10565" w:rsidRPr="00CC2B9D" w:rsidRDefault="00A10565" w:rsidP="00A10565">
            <w:pPr>
              <w:spacing w:line="240" w:lineRule="auto"/>
              <w:ind w:left="-108" w:right="-108"/>
              <w:jc w:val="right"/>
              <w:rPr>
                <w:rFonts w:asciiTheme="minorHAnsi" w:hAnsiTheme="minorHAnsi" w:cstheme="minorHAnsi"/>
                <w:color w:val="000000"/>
                <w:sz w:val="20"/>
              </w:rPr>
            </w:pPr>
          </w:p>
        </w:tc>
        <w:tc>
          <w:tcPr>
            <w:tcW w:w="981" w:type="dxa"/>
            <w:tcBorders>
              <w:top w:val="nil"/>
              <w:left w:val="nil"/>
              <w:right w:val="nil"/>
            </w:tcBorders>
            <w:shd w:val="clear" w:color="auto" w:fill="auto"/>
          </w:tcPr>
          <w:p w14:paraId="45C15DFB" w14:textId="3F5D7C02" w:rsidR="00A10565" w:rsidRPr="00CC2B9D" w:rsidRDefault="00A10565" w:rsidP="00A10565">
            <w:pPr>
              <w:tabs>
                <w:tab w:val="decimal" w:pos="840"/>
              </w:tabs>
              <w:spacing w:line="240" w:lineRule="auto"/>
              <w:ind w:left="-108"/>
              <w:jc w:val="right"/>
              <w:rPr>
                <w:rFonts w:asciiTheme="minorHAnsi" w:hAnsiTheme="minorHAnsi" w:cstheme="minorHAnsi"/>
                <w:color w:val="000000"/>
                <w:sz w:val="20"/>
              </w:rPr>
            </w:pPr>
            <w:r w:rsidRPr="00CC2B9D">
              <w:rPr>
                <w:rFonts w:asciiTheme="minorHAnsi" w:hAnsiTheme="minorHAnsi" w:cstheme="minorHAnsi"/>
                <w:sz w:val="20"/>
              </w:rPr>
              <w:t>173</w:t>
            </w:r>
          </w:p>
        </w:tc>
        <w:tc>
          <w:tcPr>
            <w:tcW w:w="244" w:type="dxa"/>
            <w:tcBorders>
              <w:top w:val="nil"/>
              <w:left w:val="nil"/>
              <w:right w:val="nil"/>
            </w:tcBorders>
            <w:shd w:val="clear" w:color="auto" w:fill="auto"/>
          </w:tcPr>
          <w:p w14:paraId="263F45DE" w14:textId="77777777" w:rsidR="00A10565" w:rsidRPr="00CC2B9D" w:rsidRDefault="00A10565" w:rsidP="00A10565">
            <w:pPr>
              <w:spacing w:line="240" w:lineRule="auto"/>
              <w:ind w:left="-108" w:right="-108"/>
              <w:jc w:val="right"/>
              <w:rPr>
                <w:rFonts w:asciiTheme="minorHAnsi" w:hAnsiTheme="minorHAnsi" w:cstheme="minorHAnsi"/>
                <w:color w:val="000000"/>
                <w:sz w:val="20"/>
              </w:rPr>
            </w:pPr>
          </w:p>
        </w:tc>
        <w:tc>
          <w:tcPr>
            <w:tcW w:w="1088" w:type="dxa"/>
            <w:tcBorders>
              <w:top w:val="nil"/>
              <w:left w:val="nil"/>
              <w:right w:val="nil"/>
            </w:tcBorders>
            <w:shd w:val="clear" w:color="auto" w:fill="auto"/>
          </w:tcPr>
          <w:p w14:paraId="64682DC3" w14:textId="2B2C5A1A" w:rsidR="00A10565" w:rsidRPr="00CC2B9D" w:rsidRDefault="00A10565" w:rsidP="00A10565">
            <w:pPr>
              <w:tabs>
                <w:tab w:val="decimal" w:pos="863"/>
              </w:tabs>
              <w:spacing w:line="240" w:lineRule="auto"/>
              <w:ind w:left="-108" w:right="56"/>
              <w:jc w:val="right"/>
              <w:rPr>
                <w:rFonts w:asciiTheme="minorHAnsi" w:hAnsiTheme="minorHAnsi" w:cstheme="minorHAnsi"/>
                <w:color w:val="000000"/>
                <w:sz w:val="20"/>
              </w:rPr>
            </w:pPr>
            <w:r w:rsidRPr="00CC2B9D">
              <w:rPr>
                <w:rFonts w:asciiTheme="minorHAnsi" w:hAnsiTheme="minorHAnsi" w:cstheme="minorHAnsi"/>
                <w:sz w:val="20"/>
              </w:rPr>
              <w:t>2,079</w:t>
            </w:r>
          </w:p>
        </w:tc>
        <w:tc>
          <w:tcPr>
            <w:tcW w:w="236" w:type="dxa"/>
            <w:tcBorders>
              <w:top w:val="nil"/>
              <w:left w:val="nil"/>
              <w:right w:val="nil"/>
            </w:tcBorders>
            <w:shd w:val="clear" w:color="auto" w:fill="auto"/>
          </w:tcPr>
          <w:p w14:paraId="0BB0830F" w14:textId="77777777" w:rsidR="00A10565" w:rsidRPr="00CC2B9D" w:rsidRDefault="00A10565" w:rsidP="00A10565">
            <w:pPr>
              <w:tabs>
                <w:tab w:val="decimal" w:pos="863"/>
              </w:tabs>
              <w:spacing w:line="240" w:lineRule="auto"/>
              <w:ind w:left="-108" w:right="-108"/>
              <w:jc w:val="right"/>
              <w:rPr>
                <w:rFonts w:asciiTheme="minorHAnsi" w:hAnsiTheme="minorHAnsi" w:cstheme="minorHAnsi"/>
                <w:color w:val="000000"/>
                <w:sz w:val="20"/>
              </w:rPr>
            </w:pPr>
          </w:p>
        </w:tc>
        <w:tc>
          <w:tcPr>
            <w:tcW w:w="1106" w:type="dxa"/>
            <w:gridSpan w:val="3"/>
            <w:tcBorders>
              <w:top w:val="nil"/>
              <w:left w:val="nil"/>
              <w:right w:val="nil"/>
            </w:tcBorders>
            <w:shd w:val="clear" w:color="auto" w:fill="auto"/>
          </w:tcPr>
          <w:p w14:paraId="0DA09B89" w14:textId="31A4760E" w:rsidR="00A10565" w:rsidRPr="00CC2B9D" w:rsidRDefault="00A10565" w:rsidP="00A10565">
            <w:pPr>
              <w:tabs>
                <w:tab w:val="decimal" w:pos="863"/>
              </w:tabs>
              <w:spacing w:line="240" w:lineRule="auto"/>
              <w:ind w:left="-108" w:right="56"/>
              <w:jc w:val="right"/>
              <w:rPr>
                <w:rFonts w:asciiTheme="minorHAnsi" w:hAnsiTheme="minorHAnsi" w:cstheme="minorHAnsi"/>
                <w:sz w:val="20"/>
              </w:rPr>
            </w:pPr>
            <w:r w:rsidRPr="00CC2B9D">
              <w:rPr>
                <w:rFonts w:asciiTheme="minorHAnsi" w:hAnsiTheme="minorHAnsi" w:cstheme="minorHAnsi"/>
                <w:sz w:val="20"/>
              </w:rPr>
              <w:t>3,364</w:t>
            </w:r>
          </w:p>
        </w:tc>
      </w:tr>
      <w:tr w:rsidR="007258A0" w:rsidRPr="00CC2B9D" w14:paraId="5901012A" w14:textId="77777777" w:rsidTr="00A10565">
        <w:trPr>
          <w:gridAfter w:val="1"/>
          <w:wAfter w:w="12" w:type="dxa"/>
          <w:trHeight w:val="101"/>
        </w:trPr>
        <w:tc>
          <w:tcPr>
            <w:tcW w:w="3216" w:type="dxa"/>
            <w:tcBorders>
              <w:top w:val="nil"/>
              <w:left w:val="nil"/>
              <w:bottom w:val="nil"/>
              <w:right w:val="nil"/>
            </w:tcBorders>
            <w:shd w:val="clear" w:color="auto" w:fill="auto"/>
            <w:vAlign w:val="bottom"/>
            <w:hideMark/>
          </w:tcPr>
          <w:p w14:paraId="78A2DFC0" w14:textId="69C62EB0" w:rsidR="007258A0" w:rsidRPr="00CC2B9D" w:rsidRDefault="007258A0" w:rsidP="007258A0">
            <w:pPr>
              <w:spacing w:line="240" w:lineRule="auto"/>
              <w:rPr>
                <w:rFonts w:asciiTheme="minorHAnsi" w:hAnsiTheme="minorHAnsi" w:cstheme="minorHAnsi"/>
                <w:color w:val="000000"/>
                <w:sz w:val="20"/>
              </w:rPr>
            </w:pPr>
            <w:r w:rsidRPr="00CC2B9D">
              <w:rPr>
                <w:rFonts w:asciiTheme="minorHAnsi" w:hAnsiTheme="minorHAnsi" w:cstheme="minorHAnsi"/>
                <w:sz w:val="20"/>
              </w:rPr>
              <w:t>Transfers</w:t>
            </w:r>
          </w:p>
        </w:tc>
        <w:tc>
          <w:tcPr>
            <w:tcW w:w="1045" w:type="dxa"/>
            <w:tcBorders>
              <w:top w:val="nil"/>
              <w:left w:val="nil"/>
              <w:right w:val="nil"/>
            </w:tcBorders>
            <w:shd w:val="clear" w:color="auto" w:fill="auto"/>
          </w:tcPr>
          <w:p w14:paraId="1B6EC5A8" w14:textId="01CE7462" w:rsidR="007258A0" w:rsidRPr="00CC2B9D" w:rsidRDefault="007258A0" w:rsidP="007258A0">
            <w:pPr>
              <w:pStyle w:val="BodyText"/>
              <w:spacing w:after="0" w:line="240" w:lineRule="auto"/>
              <w:ind w:left="-276" w:right="296" w:hanging="270"/>
              <w:jc w:val="right"/>
              <w:rPr>
                <w:rFonts w:asciiTheme="minorHAnsi" w:hAnsiTheme="minorHAnsi" w:cstheme="minorHAnsi"/>
                <w:color w:val="000000"/>
                <w:sz w:val="20"/>
              </w:rPr>
            </w:pPr>
            <w:r w:rsidRPr="00CC2B9D">
              <w:rPr>
                <w:rFonts w:asciiTheme="minorHAnsi" w:hAnsiTheme="minorHAnsi" w:cstheme="minorHAnsi"/>
                <w:sz w:val="20"/>
              </w:rPr>
              <w:t>-</w:t>
            </w:r>
          </w:p>
        </w:tc>
        <w:tc>
          <w:tcPr>
            <w:tcW w:w="239" w:type="dxa"/>
            <w:tcBorders>
              <w:top w:val="nil"/>
              <w:left w:val="nil"/>
              <w:right w:val="nil"/>
            </w:tcBorders>
            <w:shd w:val="clear" w:color="auto" w:fill="auto"/>
          </w:tcPr>
          <w:p w14:paraId="03A19015" w14:textId="77777777" w:rsidR="007258A0" w:rsidRPr="00CC2B9D" w:rsidRDefault="007258A0" w:rsidP="007258A0">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88" w:type="dxa"/>
            <w:gridSpan w:val="2"/>
            <w:tcBorders>
              <w:top w:val="nil"/>
              <w:left w:val="nil"/>
              <w:right w:val="nil"/>
            </w:tcBorders>
            <w:shd w:val="clear" w:color="auto" w:fill="auto"/>
          </w:tcPr>
          <w:p w14:paraId="68212522" w14:textId="68537A0A" w:rsidR="007258A0" w:rsidRPr="00CC2B9D" w:rsidRDefault="007258A0" w:rsidP="007258A0">
            <w:pPr>
              <w:pStyle w:val="BodyText"/>
              <w:spacing w:after="0" w:line="240" w:lineRule="auto"/>
              <w:ind w:left="-276" w:right="296" w:hanging="270"/>
              <w:jc w:val="right"/>
              <w:rPr>
                <w:rFonts w:asciiTheme="minorHAnsi" w:hAnsiTheme="minorHAnsi" w:cstheme="minorHAnsi"/>
                <w:color w:val="000000"/>
                <w:sz w:val="20"/>
              </w:rPr>
            </w:pPr>
            <w:r w:rsidRPr="00CC2B9D">
              <w:rPr>
                <w:rFonts w:asciiTheme="minorHAnsi" w:hAnsiTheme="minorHAnsi" w:cstheme="minorHAnsi"/>
                <w:color w:val="000000"/>
                <w:sz w:val="20"/>
              </w:rPr>
              <w:t>-</w:t>
            </w:r>
          </w:p>
        </w:tc>
        <w:tc>
          <w:tcPr>
            <w:tcW w:w="252" w:type="dxa"/>
            <w:gridSpan w:val="2"/>
            <w:tcBorders>
              <w:top w:val="nil"/>
              <w:left w:val="nil"/>
              <w:right w:val="nil"/>
            </w:tcBorders>
            <w:shd w:val="clear" w:color="auto" w:fill="auto"/>
          </w:tcPr>
          <w:p w14:paraId="5A9A6955" w14:textId="77777777" w:rsidR="007258A0" w:rsidRPr="00CC2B9D" w:rsidRDefault="007258A0" w:rsidP="007258A0">
            <w:pPr>
              <w:pStyle w:val="BodyText"/>
              <w:tabs>
                <w:tab w:val="decimal" w:pos="798"/>
              </w:tabs>
              <w:spacing w:after="0" w:line="240" w:lineRule="auto"/>
              <w:ind w:left="-109" w:right="-169"/>
              <w:jc w:val="right"/>
              <w:rPr>
                <w:rFonts w:asciiTheme="minorHAnsi" w:hAnsiTheme="minorHAnsi" w:cstheme="minorHAnsi"/>
                <w:sz w:val="20"/>
              </w:rPr>
            </w:pPr>
          </w:p>
        </w:tc>
        <w:tc>
          <w:tcPr>
            <w:tcW w:w="1148" w:type="dxa"/>
            <w:tcBorders>
              <w:top w:val="nil"/>
              <w:left w:val="nil"/>
              <w:right w:val="nil"/>
            </w:tcBorders>
            <w:shd w:val="clear" w:color="auto" w:fill="auto"/>
          </w:tcPr>
          <w:p w14:paraId="70C7D5DE" w14:textId="1A108BE3" w:rsidR="007258A0" w:rsidRPr="00CC2B9D" w:rsidRDefault="007258A0" w:rsidP="007258A0">
            <w:pPr>
              <w:tabs>
                <w:tab w:val="decimal" w:pos="863"/>
              </w:tabs>
              <w:spacing w:line="240" w:lineRule="auto"/>
              <w:ind w:left="-108"/>
              <w:jc w:val="right"/>
              <w:rPr>
                <w:rFonts w:asciiTheme="minorHAnsi" w:hAnsiTheme="minorHAnsi" w:cstheme="minorHAnsi"/>
                <w:color w:val="000000"/>
                <w:sz w:val="20"/>
              </w:rPr>
            </w:pPr>
            <w:r w:rsidRPr="00CC2B9D">
              <w:rPr>
                <w:rFonts w:asciiTheme="minorHAnsi" w:hAnsiTheme="minorHAnsi" w:cstheme="minorHAnsi"/>
                <w:sz w:val="20"/>
              </w:rPr>
              <w:t>1,600</w:t>
            </w:r>
          </w:p>
        </w:tc>
        <w:tc>
          <w:tcPr>
            <w:tcW w:w="238" w:type="dxa"/>
            <w:tcBorders>
              <w:top w:val="nil"/>
              <w:left w:val="nil"/>
              <w:right w:val="nil"/>
            </w:tcBorders>
            <w:shd w:val="clear" w:color="auto" w:fill="auto"/>
          </w:tcPr>
          <w:p w14:paraId="3D648662" w14:textId="77777777" w:rsidR="007258A0" w:rsidRPr="00CC2B9D" w:rsidRDefault="007258A0" w:rsidP="007258A0">
            <w:pPr>
              <w:spacing w:line="240" w:lineRule="auto"/>
              <w:ind w:left="-108" w:right="-108"/>
              <w:jc w:val="right"/>
              <w:rPr>
                <w:rFonts w:asciiTheme="minorHAnsi" w:hAnsiTheme="minorHAnsi" w:cstheme="minorHAnsi"/>
                <w:color w:val="000000"/>
                <w:sz w:val="20"/>
              </w:rPr>
            </w:pPr>
          </w:p>
        </w:tc>
        <w:tc>
          <w:tcPr>
            <w:tcW w:w="1046" w:type="dxa"/>
            <w:tcBorders>
              <w:top w:val="nil"/>
              <w:left w:val="nil"/>
              <w:right w:val="nil"/>
            </w:tcBorders>
            <w:shd w:val="clear" w:color="auto" w:fill="auto"/>
          </w:tcPr>
          <w:p w14:paraId="54842442" w14:textId="50EEDF2F" w:rsidR="007258A0" w:rsidRPr="00CC2B9D" w:rsidRDefault="007258A0" w:rsidP="00721418">
            <w:pPr>
              <w:tabs>
                <w:tab w:val="decimal" w:pos="927"/>
              </w:tabs>
              <w:spacing w:line="240" w:lineRule="auto"/>
              <w:ind w:left="-108"/>
              <w:jc w:val="right"/>
              <w:rPr>
                <w:rFonts w:asciiTheme="minorHAnsi" w:hAnsiTheme="minorHAnsi" w:cstheme="minorHAnsi"/>
                <w:color w:val="000000"/>
                <w:sz w:val="20"/>
              </w:rPr>
            </w:pPr>
            <w:r w:rsidRPr="00CC2B9D">
              <w:rPr>
                <w:rFonts w:asciiTheme="minorHAnsi" w:hAnsiTheme="minorHAnsi" w:cstheme="minorHAnsi"/>
                <w:sz w:val="20"/>
              </w:rPr>
              <w:t>1,</w:t>
            </w:r>
            <w:r w:rsidRPr="00CC2B9D">
              <w:rPr>
                <w:rFonts w:asciiTheme="minorHAnsi" w:hAnsiTheme="minorHAnsi" w:cstheme="minorHAnsi"/>
                <w:color w:val="000000"/>
                <w:sz w:val="20"/>
              </w:rPr>
              <w:t>778</w:t>
            </w:r>
          </w:p>
        </w:tc>
        <w:tc>
          <w:tcPr>
            <w:tcW w:w="241" w:type="dxa"/>
            <w:tcBorders>
              <w:top w:val="nil"/>
              <w:left w:val="nil"/>
              <w:right w:val="nil"/>
            </w:tcBorders>
            <w:shd w:val="clear" w:color="auto" w:fill="auto"/>
          </w:tcPr>
          <w:p w14:paraId="6C6FDCD4" w14:textId="77777777" w:rsidR="007258A0" w:rsidRPr="00CC2B9D" w:rsidRDefault="007258A0" w:rsidP="007258A0">
            <w:pPr>
              <w:spacing w:line="240" w:lineRule="auto"/>
              <w:ind w:left="-115" w:right="-115"/>
              <w:jc w:val="right"/>
              <w:rPr>
                <w:rFonts w:asciiTheme="minorHAnsi" w:hAnsiTheme="minorHAnsi" w:cstheme="minorHAnsi"/>
                <w:color w:val="000000"/>
                <w:sz w:val="20"/>
              </w:rPr>
            </w:pPr>
          </w:p>
        </w:tc>
        <w:tc>
          <w:tcPr>
            <w:tcW w:w="1049" w:type="dxa"/>
            <w:tcBorders>
              <w:top w:val="nil"/>
              <w:left w:val="nil"/>
              <w:right w:val="nil"/>
            </w:tcBorders>
            <w:shd w:val="clear" w:color="auto" w:fill="auto"/>
          </w:tcPr>
          <w:p w14:paraId="1A779D97" w14:textId="2AFC1E7E" w:rsidR="007258A0" w:rsidRPr="00CC2B9D" w:rsidRDefault="007258A0" w:rsidP="007258A0">
            <w:pPr>
              <w:tabs>
                <w:tab w:val="decimal" w:pos="863"/>
              </w:tabs>
              <w:spacing w:line="240" w:lineRule="auto"/>
              <w:ind w:left="-108"/>
              <w:jc w:val="right"/>
              <w:rPr>
                <w:rFonts w:asciiTheme="minorHAnsi" w:hAnsiTheme="minorHAnsi" w:cstheme="minorHAnsi"/>
                <w:color w:val="000000"/>
                <w:sz w:val="20"/>
              </w:rPr>
            </w:pPr>
            <w:r w:rsidRPr="00CC2B9D">
              <w:rPr>
                <w:rFonts w:asciiTheme="minorHAnsi" w:hAnsiTheme="minorHAnsi" w:cstheme="minorHAnsi"/>
                <w:sz w:val="20"/>
              </w:rPr>
              <w:t>6,439</w:t>
            </w:r>
          </w:p>
        </w:tc>
        <w:tc>
          <w:tcPr>
            <w:tcW w:w="236" w:type="dxa"/>
            <w:tcBorders>
              <w:top w:val="nil"/>
              <w:left w:val="nil"/>
              <w:right w:val="nil"/>
            </w:tcBorders>
            <w:shd w:val="clear" w:color="auto" w:fill="auto"/>
          </w:tcPr>
          <w:p w14:paraId="79E564F8" w14:textId="77777777" w:rsidR="007258A0" w:rsidRPr="00CC2B9D" w:rsidRDefault="007258A0" w:rsidP="007258A0">
            <w:pPr>
              <w:spacing w:line="240" w:lineRule="auto"/>
              <w:ind w:left="-115" w:right="-115"/>
              <w:jc w:val="right"/>
              <w:rPr>
                <w:rFonts w:asciiTheme="minorHAnsi" w:hAnsiTheme="minorHAnsi" w:cstheme="minorHAnsi"/>
                <w:color w:val="000000"/>
                <w:sz w:val="20"/>
              </w:rPr>
            </w:pPr>
          </w:p>
        </w:tc>
        <w:tc>
          <w:tcPr>
            <w:tcW w:w="941" w:type="dxa"/>
            <w:tcBorders>
              <w:top w:val="nil"/>
              <w:left w:val="nil"/>
              <w:right w:val="nil"/>
            </w:tcBorders>
            <w:shd w:val="clear" w:color="auto" w:fill="auto"/>
          </w:tcPr>
          <w:p w14:paraId="705F8A5B" w14:textId="6F41D8CF" w:rsidR="007258A0" w:rsidRPr="00CC2B9D" w:rsidRDefault="007258A0" w:rsidP="007258A0">
            <w:pPr>
              <w:pStyle w:val="BodyText"/>
              <w:spacing w:after="0" w:line="240" w:lineRule="auto"/>
              <w:ind w:left="-276" w:right="296" w:hanging="270"/>
              <w:jc w:val="right"/>
              <w:rPr>
                <w:rFonts w:asciiTheme="minorHAnsi" w:hAnsiTheme="minorHAnsi" w:cstheme="minorHAnsi"/>
                <w:color w:val="000000"/>
                <w:sz w:val="20"/>
              </w:rPr>
            </w:pPr>
            <w:r w:rsidRPr="00CC2B9D">
              <w:rPr>
                <w:rFonts w:asciiTheme="minorHAnsi" w:hAnsiTheme="minorHAnsi" w:cstheme="minorHAnsi"/>
                <w:sz w:val="20"/>
              </w:rPr>
              <w:t>-</w:t>
            </w:r>
          </w:p>
        </w:tc>
        <w:tc>
          <w:tcPr>
            <w:tcW w:w="243" w:type="dxa"/>
            <w:tcBorders>
              <w:top w:val="nil"/>
              <w:left w:val="nil"/>
              <w:right w:val="nil"/>
            </w:tcBorders>
            <w:shd w:val="clear" w:color="auto" w:fill="auto"/>
          </w:tcPr>
          <w:p w14:paraId="1C4BC676" w14:textId="77777777" w:rsidR="007258A0" w:rsidRPr="00CC2B9D" w:rsidRDefault="007258A0" w:rsidP="007258A0">
            <w:pPr>
              <w:spacing w:line="240" w:lineRule="auto"/>
              <w:ind w:left="-108" w:right="-108"/>
              <w:jc w:val="right"/>
              <w:rPr>
                <w:rFonts w:asciiTheme="minorHAnsi" w:hAnsiTheme="minorHAnsi" w:cstheme="minorHAnsi"/>
                <w:color w:val="000000"/>
                <w:sz w:val="20"/>
              </w:rPr>
            </w:pPr>
          </w:p>
        </w:tc>
        <w:tc>
          <w:tcPr>
            <w:tcW w:w="981" w:type="dxa"/>
            <w:tcBorders>
              <w:top w:val="nil"/>
              <w:left w:val="nil"/>
              <w:right w:val="nil"/>
            </w:tcBorders>
            <w:shd w:val="clear" w:color="auto" w:fill="auto"/>
          </w:tcPr>
          <w:p w14:paraId="22096B05" w14:textId="1F8486E1" w:rsidR="007258A0" w:rsidRPr="00CC2B9D" w:rsidRDefault="007258A0" w:rsidP="007258A0">
            <w:pPr>
              <w:pStyle w:val="BodyText"/>
              <w:spacing w:after="0" w:line="240" w:lineRule="auto"/>
              <w:ind w:left="-276" w:right="296" w:hanging="270"/>
              <w:jc w:val="right"/>
              <w:rPr>
                <w:rFonts w:asciiTheme="minorHAnsi" w:hAnsiTheme="minorHAnsi" w:cstheme="minorHAnsi"/>
                <w:sz w:val="20"/>
              </w:rPr>
            </w:pPr>
            <w:r w:rsidRPr="00CC2B9D">
              <w:rPr>
                <w:rFonts w:asciiTheme="minorHAnsi" w:hAnsiTheme="minorHAnsi" w:cstheme="minorHAnsi"/>
                <w:sz w:val="20"/>
              </w:rPr>
              <w:t>-</w:t>
            </w:r>
          </w:p>
        </w:tc>
        <w:tc>
          <w:tcPr>
            <w:tcW w:w="244" w:type="dxa"/>
            <w:tcBorders>
              <w:top w:val="nil"/>
              <w:left w:val="nil"/>
              <w:right w:val="nil"/>
            </w:tcBorders>
            <w:shd w:val="clear" w:color="auto" w:fill="auto"/>
          </w:tcPr>
          <w:p w14:paraId="5E5B6399" w14:textId="77777777" w:rsidR="007258A0" w:rsidRPr="00CC2B9D" w:rsidRDefault="007258A0" w:rsidP="007258A0">
            <w:pPr>
              <w:spacing w:line="240" w:lineRule="auto"/>
              <w:ind w:left="-108" w:right="-108"/>
              <w:jc w:val="right"/>
              <w:rPr>
                <w:rFonts w:asciiTheme="minorHAnsi" w:hAnsiTheme="minorHAnsi" w:cstheme="minorHAnsi"/>
                <w:color w:val="000000"/>
                <w:sz w:val="20"/>
              </w:rPr>
            </w:pPr>
          </w:p>
        </w:tc>
        <w:tc>
          <w:tcPr>
            <w:tcW w:w="1088" w:type="dxa"/>
            <w:tcBorders>
              <w:top w:val="nil"/>
              <w:left w:val="nil"/>
              <w:right w:val="nil"/>
            </w:tcBorders>
            <w:shd w:val="clear" w:color="auto" w:fill="auto"/>
          </w:tcPr>
          <w:p w14:paraId="7308DB0A" w14:textId="377EFA2B" w:rsidR="007258A0" w:rsidRPr="00CC2B9D" w:rsidRDefault="00DB0CAA" w:rsidP="007258A0">
            <w:pPr>
              <w:spacing w:line="240" w:lineRule="auto"/>
              <w:ind w:left="-108" w:right="-46"/>
              <w:jc w:val="right"/>
              <w:rPr>
                <w:rFonts w:asciiTheme="minorHAnsi" w:hAnsiTheme="minorHAnsi" w:cstheme="minorHAnsi"/>
                <w:color w:val="000000"/>
                <w:sz w:val="20"/>
              </w:rPr>
            </w:pPr>
            <w:r w:rsidRPr="00CC2B9D">
              <w:rPr>
                <w:rFonts w:asciiTheme="minorHAnsi" w:hAnsiTheme="minorHAnsi" w:cstheme="minorHAnsi"/>
                <w:sz w:val="20"/>
              </w:rPr>
              <w:t>(9,817)</w:t>
            </w:r>
          </w:p>
        </w:tc>
        <w:tc>
          <w:tcPr>
            <w:tcW w:w="236" w:type="dxa"/>
            <w:tcBorders>
              <w:top w:val="nil"/>
              <w:left w:val="nil"/>
              <w:right w:val="nil"/>
            </w:tcBorders>
            <w:shd w:val="clear" w:color="auto" w:fill="auto"/>
          </w:tcPr>
          <w:p w14:paraId="35C81581" w14:textId="77777777" w:rsidR="007258A0" w:rsidRPr="00CC2B9D" w:rsidRDefault="007258A0" w:rsidP="007258A0">
            <w:pPr>
              <w:tabs>
                <w:tab w:val="decimal" w:pos="863"/>
              </w:tabs>
              <w:spacing w:line="240" w:lineRule="auto"/>
              <w:ind w:left="-108" w:right="-108"/>
              <w:jc w:val="right"/>
              <w:rPr>
                <w:rFonts w:asciiTheme="minorHAnsi" w:hAnsiTheme="minorHAnsi" w:cstheme="minorHAnsi"/>
                <w:color w:val="000000"/>
                <w:sz w:val="20"/>
              </w:rPr>
            </w:pPr>
          </w:p>
        </w:tc>
        <w:tc>
          <w:tcPr>
            <w:tcW w:w="1106" w:type="dxa"/>
            <w:gridSpan w:val="3"/>
            <w:tcBorders>
              <w:top w:val="nil"/>
              <w:left w:val="nil"/>
              <w:right w:val="nil"/>
            </w:tcBorders>
            <w:shd w:val="clear" w:color="auto" w:fill="auto"/>
          </w:tcPr>
          <w:p w14:paraId="57EDCDE7" w14:textId="11A25B67" w:rsidR="007258A0" w:rsidRPr="00CC2B9D" w:rsidRDefault="00DA128D" w:rsidP="00DA128D">
            <w:pPr>
              <w:pStyle w:val="BodyText"/>
              <w:spacing w:after="0" w:line="240" w:lineRule="auto"/>
              <w:ind w:left="-276" w:right="296" w:hanging="270"/>
              <w:jc w:val="right"/>
              <w:rPr>
                <w:rFonts w:asciiTheme="minorHAnsi" w:hAnsiTheme="minorHAnsi" w:cstheme="minorHAnsi"/>
                <w:color w:val="000000"/>
                <w:sz w:val="20"/>
              </w:rPr>
            </w:pPr>
            <w:r w:rsidRPr="00CC2B9D">
              <w:rPr>
                <w:rFonts w:asciiTheme="minorHAnsi" w:hAnsiTheme="minorHAnsi" w:cstheme="minorHAnsi"/>
                <w:color w:val="000000"/>
                <w:sz w:val="20"/>
              </w:rPr>
              <w:t>-</w:t>
            </w:r>
          </w:p>
        </w:tc>
      </w:tr>
      <w:tr w:rsidR="00FD66AB" w:rsidRPr="00CC2B9D" w14:paraId="4474FB0B" w14:textId="77777777" w:rsidTr="00A10565">
        <w:trPr>
          <w:gridAfter w:val="1"/>
          <w:wAfter w:w="12" w:type="dxa"/>
          <w:trHeight w:val="101"/>
        </w:trPr>
        <w:tc>
          <w:tcPr>
            <w:tcW w:w="3216" w:type="dxa"/>
            <w:tcBorders>
              <w:top w:val="nil"/>
              <w:left w:val="nil"/>
              <w:bottom w:val="nil"/>
              <w:right w:val="nil"/>
            </w:tcBorders>
            <w:shd w:val="clear" w:color="auto" w:fill="auto"/>
            <w:vAlign w:val="bottom"/>
          </w:tcPr>
          <w:p w14:paraId="7DAD56AC" w14:textId="22CA3232" w:rsidR="00FD66AB" w:rsidRPr="00CC2B9D" w:rsidRDefault="00A055CD" w:rsidP="000274B8">
            <w:pPr>
              <w:spacing w:line="240" w:lineRule="auto"/>
              <w:rPr>
                <w:rFonts w:asciiTheme="minorHAnsi" w:hAnsiTheme="minorHAnsi" w:cs="Browallia New"/>
                <w:color w:val="000000"/>
                <w:sz w:val="20"/>
                <w:szCs w:val="25"/>
                <w:lang w:val="en-US" w:bidi="th-TH"/>
              </w:rPr>
            </w:pPr>
            <w:r w:rsidRPr="00CC2B9D">
              <w:rPr>
                <w:rFonts w:asciiTheme="minorHAnsi" w:hAnsiTheme="minorHAnsi" w:cs="Browallia New"/>
                <w:sz w:val="20"/>
                <w:szCs w:val="25"/>
                <w:lang w:val="en-US" w:bidi="th-TH"/>
              </w:rPr>
              <w:t>Reclass from Right-of-use assets</w:t>
            </w:r>
          </w:p>
        </w:tc>
        <w:tc>
          <w:tcPr>
            <w:tcW w:w="1045" w:type="dxa"/>
            <w:tcBorders>
              <w:top w:val="nil"/>
              <w:left w:val="nil"/>
              <w:right w:val="nil"/>
            </w:tcBorders>
            <w:shd w:val="clear" w:color="auto" w:fill="auto"/>
          </w:tcPr>
          <w:p w14:paraId="7DE3086E" w14:textId="5F87205C" w:rsidR="00FD66AB" w:rsidRPr="00CC2B9D" w:rsidRDefault="006E65E6" w:rsidP="000274B8">
            <w:pPr>
              <w:pStyle w:val="BodyText"/>
              <w:spacing w:after="0" w:line="240" w:lineRule="auto"/>
              <w:ind w:left="-276" w:right="296" w:hanging="270"/>
              <w:jc w:val="right"/>
              <w:rPr>
                <w:rFonts w:asciiTheme="minorHAnsi" w:hAnsiTheme="minorHAnsi" w:cstheme="minorHAnsi"/>
                <w:color w:val="000000"/>
                <w:sz w:val="20"/>
              </w:rPr>
            </w:pPr>
            <w:r w:rsidRPr="00CC2B9D">
              <w:rPr>
                <w:rFonts w:asciiTheme="minorHAnsi" w:hAnsiTheme="minorHAnsi" w:cstheme="minorHAnsi"/>
                <w:sz w:val="20"/>
              </w:rPr>
              <w:t>-</w:t>
            </w:r>
          </w:p>
        </w:tc>
        <w:tc>
          <w:tcPr>
            <w:tcW w:w="239" w:type="dxa"/>
            <w:tcBorders>
              <w:top w:val="nil"/>
              <w:left w:val="nil"/>
              <w:right w:val="nil"/>
            </w:tcBorders>
            <w:shd w:val="clear" w:color="auto" w:fill="auto"/>
          </w:tcPr>
          <w:p w14:paraId="09C75F39" w14:textId="77777777" w:rsidR="00FD66AB" w:rsidRPr="00CC2B9D" w:rsidRDefault="00FD66AB" w:rsidP="000274B8">
            <w:pPr>
              <w:tabs>
                <w:tab w:val="decimal" w:pos="927"/>
              </w:tabs>
              <w:spacing w:line="240" w:lineRule="auto"/>
              <w:ind w:left="-108" w:right="-108"/>
              <w:jc w:val="right"/>
              <w:rPr>
                <w:rFonts w:asciiTheme="minorHAnsi" w:hAnsiTheme="minorHAnsi" w:cstheme="minorHAnsi"/>
                <w:color w:val="000000"/>
                <w:sz w:val="20"/>
              </w:rPr>
            </w:pPr>
          </w:p>
        </w:tc>
        <w:tc>
          <w:tcPr>
            <w:tcW w:w="1188" w:type="dxa"/>
            <w:gridSpan w:val="2"/>
            <w:tcBorders>
              <w:top w:val="nil"/>
              <w:left w:val="nil"/>
              <w:right w:val="nil"/>
            </w:tcBorders>
            <w:shd w:val="clear" w:color="auto" w:fill="auto"/>
          </w:tcPr>
          <w:p w14:paraId="409CB98A" w14:textId="5DF14834" w:rsidR="00FD66AB" w:rsidRPr="00CC2B9D" w:rsidRDefault="006E65E6" w:rsidP="000274B8">
            <w:pPr>
              <w:pStyle w:val="BodyText"/>
              <w:spacing w:after="0" w:line="240" w:lineRule="auto"/>
              <w:ind w:left="-276" w:right="296" w:hanging="270"/>
              <w:jc w:val="right"/>
              <w:rPr>
                <w:rFonts w:asciiTheme="minorHAnsi" w:hAnsiTheme="minorHAnsi" w:cstheme="minorHAnsi"/>
                <w:color w:val="000000"/>
                <w:sz w:val="20"/>
              </w:rPr>
            </w:pPr>
            <w:r w:rsidRPr="00CC2B9D">
              <w:rPr>
                <w:rFonts w:asciiTheme="minorHAnsi" w:hAnsiTheme="minorHAnsi" w:cstheme="minorHAnsi"/>
                <w:sz w:val="20"/>
              </w:rPr>
              <w:t>-</w:t>
            </w:r>
          </w:p>
        </w:tc>
        <w:tc>
          <w:tcPr>
            <w:tcW w:w="252" w:type="dxa"/>
            <w:gridSpan w:val="2"/>
            <w:tcBorders>
              <w:top w:val="nil"/>
              <w:left w:val="nil"/>
              <w:right w:val="nil"/>
            </w:tcBorders>
            <w:shd w:val="clear" w:color="auto" w:fill="auto"/>
          </w:tcPr>
          <w:p w14:paraId="5786C6F0" w14:textId="77777777" w:rsidR="00FD66AB" w:rsidRPr="00CC2B9D" w:rsidRDefault="00FD66AB" w:rsidP="000274B8">
            <w:pPr>
              <w:spacing w:line="240" w:lineRule="auto"/>
              <w:ind w:left="-115" w:right="-115"/>
              <w:jc w:val="right"/>
              <w:rPr>
                <w:rFonts w:asciiTheme="minorHAnsi" w:hAnsiTheme="minorHAnsi" w:cstheme="minorHAnsi"/>
                <w:color w:val="000000"/>
                <w:sz w:val="20"/>
              </w:rPr>
            </w:pPr>
          </w:p>
        </w:tc>
        <w:tc>
          <w:tcPr>
            <w:tcW w:w="1148" w:type="dxa"/>
            <w:tcBorders>
              <w:top w:val="nil"/>
              <w:left w:val="nil"/>
              <w:right w:val="nil"/>
            </w:tcBorders>
            <w:shd w:val="clear" w:color="auto" w:fill="auto"/>
          </w:tcPr>
          <w:p w14:paraId="688ABCED" w14:textId="0C6BEA7B" w:rsidR="00FD66AB" w:rsidRPr="00CC2B9D" w:rsidRDefault="006E65E6" w:rsidP="00F04C2B">
            <w:pPr>
              <w:pStyle w:val="BodyText"/>
              <w:spacing w:after="0" w:line="240" w:lineRule="auto"/>
              <w:ind w:left="-276" w:right="296" w:hanging="270"/>
              <w:jc w:val="right"/>
              <w:rPr>
                <w:rFonts w:asciiTheme="minorHAnsi" w:hAnsiTheme="minorHAnsi" w:cstheme="minorHAnsi"/>
                <w:sz w:val="20"/>
              </w:rPr>
            </w:pPr>
            <w:r w:rsidRPr="00CC2B9D">
              <w:rPr>
                <w:rFonts w:asciiTheme="minorHAnsi" w:hAnsiTheme="minorHAnsi" w:cstheme="minorHAnsi"/>
                <w:sz w:val="20"/>
              </w:rPr>
              <w:t>-</w:t>
            </w:r>
          </w:p>
        </w:tc>
        <w:tc>
          <w:tcPr>
            <w:tcW w:w="238" w:type="dxa"/>
            <w:tcBorders>
              <w:top w:val="nil"/>
              <w:left w:val="nil"/>
              <w:right w:val="nil"/>
            </w:tcBorders>
            <w:shd w:val="clear" w:color="auto" w:fill="auto"/>
          </w:tcPr>
          <w:p w14:paraId="2D7EC4D6" w14:textId="77777777" w:rsidR="00FD66AB" w:rsidRPr="00CC2B9D" w:rsidRDefault="00FD66AB" w:rsidP="000274B8">
            <w:pPr>
              <w:spacing w:line="240" w:lineRule="auto"/>
              <w:ind w:left="-108" w:right="-108"/>
              <w:jc w:val="right"/>
              <w:rPr>
                <w:rFonts w:asciiTheme="minorHAnsi" w:hAnsiTheme="minorHAnsi" w:cstheme="minorHAnsi"/>
                <w:color w:val="000000"/>
                <w:sz w:val="20"/>
              </w:rPr>
            </w:pPr>
          </w:p>
        </w:tc>
        <w:tc>
          <w:tcPr>
            <w:tcW w:w="1046" w:type="dxa"/>
            <w:tcBorders>
              <w:top w:val="nil"/>
              <w:left w:val="nil"/>
              <w:right w:val="nil"/>
            </w:tcBorders>
            <w:shd w:val="clear" w:color="auto" w:fill="auto"/>
          </w:tcPr>
          <w:p w14:paraId="73521F6E" w14:textId="230F2044" w:rsidR="00FD66AB" w:rsidRPr="00CC2B9D" w:rsidRDefault="006E65E6" w:rsidP="00492874">
            <w:pPr>
              <w:tabs>
                <w:tab w:val="decimal" w:pos="927"/>
              </w:tabs>
              <w:spacing w:line="240" w:lineRule="auto"/>
              <w:ind w:left="-108"/>
              <w:jc w:val="right"/>
              <w:rPr>
                <w:rFonts w:asciiTheme="minorHAnsi" w:hAnsiTheme="minorHAnsi" w:cstheme="minorHAnsi"/>
                <w:color w:val="000000"/>
                <w:sz w:val="20"/>
              </w:rPr>
            </w:pPr>
            <w:r w:rsidRPr="00CC2B9D">
              <w:rPr>
                <w:rFonts w:asciiTheme="minorHAnsi" w:hAnsiTheme="minorHAnsi" w:cstheme="minorHAnsi"/>
                <w:color w:val="000000"/>
                <w:sz w:val="20"/>
              </w:rPr>
              <w:t>14,726</w:t>
            </w:r>
          </w:p>
        </w:tc>
        <w:tc>
          <w:tcPr>
            <w:tcW w:w="241" w:type="dxa"/>
            <w:tcBorders>
              <w:top w:val="nil"/>
              <w:left w:val="nil"/>
              <w:right w:val="nil"/>
            </w:tcBorders>
            <w:shd w:val="clear" w:color="auto" w:fill="auto"/>
          </w:tcPr>
          <w:p w14:paraId="308CA910" w14:textId="77777777" w:rsidR="00FD66AB" w:rsidRPr="00CC2B9D" w:rsidRDefault="00FD66AB" w:rsidP="000274B8">
            <w:pPr>
              <w:spacing w:line="240" w:lineRule="auto"/>
              <w:ind w:left="-115" w:right="-115"/>
              <w:jc w:val="right"/>
              <w:rPr>
                <w:rFonts w:asciiTheme="minorHAnsi" w:hAnsiTheme="minorHAnsi" w:cstheme="minorHAnsi"/>
                <w:color w:val="000000"/>
                <w:sz w:val="20"/>
              </w:rPr>
            </w:pPr>
          </w:p>
        </w:tc>
        <w:tc>
          <w:tcPr>
            <w:tcW w:w="1049" w:type="dxa"/>
            <w:tcBorders>
              <w:top w:val="nil"/>
              <w:left w:val="nil"/>
              <w:right w:val="nil"/>
            </w:tcBorders>
            <w:shd w:val="clear" w:color="auto" w:fill="auto"/>
          </w:tcPr>
          <w:p w14:paraId="78F35B9A" w14:textId="1655914B" w:rsidR="00FD66AB" w:rsidRPr="00CC2B9D" w:rsidRDefault="006E65E6" w:rsidP="000550E1">
            <w:pPr>
              <w:pStyle w:val="BodyText"/>
              <w:spacing w:after="0" w:line="240" w:lineRule="auto"/>
              <w:ind w:left="-276" w:right="296" w:hanging="270"/>
              <w:jc w:val="right"/>
              <w:rPr>
                <w:rFonts w:asciiTheme="minorHAnsi" w:hAnsiTheme="minorHAnsi" w:cstheme="minorHAnsi"/>
                <w:color w:val="000000"/>
                <w:sz w:val="20"/>
              </w:rPr>
            </w:pPr>
            <w:r w:rsidRPr="00CC2B9D">
              <w:rPr>
                <w:rFonts w:asciiTheme="minorHAnsi" w:hAnsiTheme="minorHAnsi" w:cstheme="minorHAnsi"/>
                <w:color w:val="000000"/>
                <w:sz w:val="20"/>
              </w:rPr>
              <w:t>-</w:t>
            </w:r>
          </w:p>
        </w:tc>
        <w:tc>
          <w:tcPr>
            <w:tcW w:w="236" w:type="dxa"/>
            <w:tcBorders>
              <w:top w:val="nil"/>
              <w:left w:val="nil"/>
              <w:right w:val="nil"/>
            </w:tcBorders>
            <w:shd w:val="clear" w:color="auto" w:fill="auto"/>
          </w:tcPr>
          <w:p w14:paraId="2B0E1822" w14:textId="77777777" w:rsidR="00FD66AB" w:rsidRPr="00CC2B9D" w:rsidRDefault="00FD66AB" w:rsidP="000274B8">
            <w:pPr>
              <w:pStyle w:val="BodyText"/>
              <w:tabs>
                <w:tab w:val="decimal" w:pos="798"/>
              </w:tabs>
              <w:spacing w:after="0" w:line="240" w:lineRule="auto"/>
              <w:ind w:left="-109" w:right="-169"/>
              <w:jc w:val="right"/>
              <w:rPr>
                <w:rFonts w:asciiTheme="minorHAnsi" w:hAnsiTheme="minorHAnsi" w:cstheme="minorHAnsi"/>
                <w:sz w:val="20"/>
              </w:rPr>
            </w:pPr>
          </w:p>
        </w:tc>
        <w:tc>
          <w:tcPr>
            <w:tcW w:w="941" w:type="dxa"/>
            <w:tcBorders>
              <w:top w:val="nil"/>
              <w:left w:val="nil"/>
              <w:right w:val="nil"/>
            </w:tcBorders>
            <w:shd w:val="clear" w:color="auto" w:fill="auto"/>
          </w:tcPr>
          <w:p w14:paraId="56C0AD7D" w14:textId="6BB3B3C0" w:rsidR="00FD66AB" w:rsidRPr="00CC2B9D" w:rsidRDefault="006E65E6" w:rsidP="00D414C5">
            <w:pPr>
              <w:tabs>
                <w:tab w:val="decimal" w:pos="863"/>
              </w:tabs>
              <w:spacing w:line="240" w:lineRule="auto"/>
              <w:ind w:left="-108"/>
              <w:jc w:val="right"/>
              <w:rPr>
                <w:rFonts w:asciiTheme="minorHAnsi" w:hAnsiTheme="minorHAnsi" w:cstheme="minorHAnsi"/>
                <w:color w:val="000000"/>
                <w:sz w:val="20"/>
              </w:rPr>
            </w:pPr>
            <w:r w:rsidRPr="00CC2B9D">
              <w:rPr>
                <w:rFonts w:asciiTheme="minorHAnsi" w:hAnsiTheme="minorHAnsi" w:cstheme="minorHAnsi"/>
                <w:sz w:val="20"/>
              </w:rPr>
              <w:t>6,572</w:t>
            </w:r>
          </w:p>
        </w:tc>
        <w:tc>
          <w:tcPr>
            <w:tcW w:w="243" w:type="dxa"/>
            <w:tcBorders>
              <w:top w:val="nil"/>
              <w:left w:val="nil"/>
              <w:right w:val="nil"/>
            </w:tcBorders>
            <w:shd w:val="clear" w:color="auto" w:fill="auto"/>
          </w:tcPr>
          <w:p w14:paraId="38CC65C8" w14:textId="77777777" w:rsidR="00FD66AB" w:rsidRPr="00CC2B9D" w:rsidRDefault="00FD66AB" w:rsidP="000274B8">
            <w:pPr>
              <w:spacing w:line="240" w:lineRule="auto"/>
              <w:ind w:left="-108" w:right="-108"/>
              <w:jc w:val="right"/>
              <w:rPr>
                <w:rFonts w:asciiTheme="minorHAnsi" w:hAnsiTheme="minorHAnsi" w:cstheme="minorHAnsi"/>
                <w:color w:val="000000"/>
                <w:sz w:val="20"/>
              </w:rPr>
            </w:pPr>
          </w:p>
        </w:tc>
        <w:tc>
          <w:tcPr>
            <w:tcW w:w="981" w:type="dxa"/>
            <w:tcBorders>
              <w:top w:val="nil"/>
              <w:left w:val="nil"/>
              <w:right w:val="nil"/>
            </w:tcBorders>
            <w:shd w:val="clear" w:color="auto" w:fill="auto"/>
          </w:tcPr>
          <w:p w14:paraId="14698D8A" w14:textId="6803ADDB" w:rsidR="00FD66AB" w:rsidRPr="00CC2B9D" w:rsidRDefault="006E65E6" w:rsidP="00B73151">
            <w:pPr>
              <w:pStyle w:val="BodyText"/>
              <w:spacing w:after="0" w:line="240" w:lineRule="auto"/>
              <w:ind w:left="-276" w:right="296" w:hanging="270"/>
              <w:jc w:val="right"/>
              <w:rPr>
                <w:rFonts w:asciiTheme="minorHAnsi" w:hAnsiTheme="minorHAnsi" w:cstheme="minorHAnsi"/>
                <w:sz w:val="20"/>
              </w:rPr>
            </w:pPr>
            <w:r w:rsidRPr="00CC2B9D">
              <w:rPr>
                <w:rFonts w:asciiTheme="minorHAnsi" w:hAnsiTheme="minorHAnsi" w:cstheme="minorHAnsi"/>
                <w:sz w:val="20"/>
              </w:rPr>
              <w:t>-</w:t>
            </w:r>
          </w:p>
        </w:tc>
        <w:tc>
          <w:tcPr>
            <w:tcW w:w="244" w:type="dxa"/>
            <w:tcBorders>
              <w:top w:val="nil"/>
              <w:left w:val="nil"/>
              <w:right w:val="nil"/>
            </w:tcBorders>
            <w:shd w:val="clear" w:color="auto" w:fill="auto"/>
          </w:tcPr>
          <w:p w14:paraId="30679F7B" w14:textId="77777777" w:rsidR="00FD66AB" w:rsidRPr="00CC2B9D" w:rsidRDefault="00FD66AB" w:rsidP="000274B8">
            <w:pPr>
              <w:pStyle w:val="BodyText"/>
              <w:tabs>
                <w:tab w:val="decimal" w:pos="798"/>
              </w:tabs>
              <w:spacing w:after="0" w:line="240" w:lineRule="auto"/>
              <w:ind w:left="-109" w:right="-169"/>
              <w:jc w:val="right"/>
              <w:rPr>
                <w:rFonts w:asciiTheme="minorHAnsi" w:hAnsiTheme="minorHAnsi" w:cstheme="minorHAnsi"/>
                <w:sz w:val="20"/>
              </w:rPr>
            </w:pPr>
          </w:p>
        </w:tc>
        <w:tc>
          <w:tcPr>
            <w:tcW w:w="1088" w:type="dxa"/>
            <w:tcBorders>
              <w:top w:val="nil"/>
              <w:left w:val="nil"/>
              <w:right w:val="nil"/>
            </w:tcBorders>
            <w:shd w:val="clear" w:color="auto" w:fill="auto"/>
          </w:tcPr>
          <w:p w14:paraId="125DFBF1" w14:textId="703193FB" w:rsidR="00FD66AB" w:rsidRPr="00CC2B9D" w:rsidRDefault="006E65E6" w:rsidP="00311922">
            <w:pPr>
              <w:pStyle w:val="BodyText"/>
              <w:spacing w:after="0" w:line="240" w:lineRule="auto"/>
              <w:ind w:left="-276" w:right="296" w:hanging="270"/>
              <w:jc w:val="right"/>
              <w:rPr>
                <w:rFonts w:asciiTheme="minorHAnsi" w:hAnsiTheme="minorHAnsi" w:cstheme="minorHAnsi"/>
                <w:color w:val="000000"/>
                <w:sz w:val="20"/>
              </w:rPr>
            </w:pPr>
            <w:r w:rsidRPr="00CC2B9D">
              <w:rPr>
                <w:rFonts w:asciiTheme="minorHAnsi" w:hAnsiTheme="minorHAnsi" w:cstheme="minorHAnsi"/>
                <w:sz w:val="20"/>
              </w:rPr>
              <w:t>-</w:t>
            </w:r>
          </w:p>
        </w:tc>
        <w:tc>
          <w:tcPr>
            <w:tcW w:w="236" w:type="dxa"/>
            <w:tcBorders>
              <w:top w:val="nil"/>
              <w:left w:val="nil"/>
              <w:right w:val="nil"/>
            </w:tcBorders>
            <w:shd w:val="clear" w:color="auto" w:fill="auto"/>
          </w:tcPr>
          <w:p w14:paraId="3A970041" w14:textId="77777777" w:rsidR="00FD66AB" w:rsidRPr="00CC2B9D" w:rsidRDefault="00FD66AB" w:rsidP="000274B8">
            <w:pPr>
              <w:tabs>
                <w:tab w:val="decimal" w:pos="863"/>
              </w:tabs>
              <w:spacing w:line="240" w:lineRule="auto"/>
              <w:ind w:left="-108" w:right="-108"/>
              <w:jc w:val="right"/>
              <w:rPr>
                <w:rFonts w:asciiTheme="minorHAnsi" w:hAnsiTheme="minorHAnsi" w:cstheme="minorHAnsi"/>
                <w:color w:val="000000"/>
                <w:sz w:val="20"/>
              </w:rPr>
            </w:pPr>
          </w:p>
        </w:tc>
        <w:tc>
          <w:tcPr>
            <w:tcW w:w="1106" w:type="dxa"/>
            <w:gridSpan w:val="3"/>
            <w:tcBorders>
              <w:top w:val="nil"/>
              <w:left w:val="nil"/>
              <w:right w:val="nil"/>
            </w:tcBorders>
            <w:shd w:val="clear" w:color="auto" w:fill="auto"/>
          </w:tcPr>
          <w:p w14:paraId="4DF17DD4" w14:textId="3906F3D4" w:rsidR="00FD66AB" w:rsidRPr="00CC2B9D" w:rsidRDefault="006E65E6" w:rsidP="00492874">
            <w:pPr>
              <w:tabs>
                <w:tab w:val="decimal" w:pos="863"/>
              </w:tabs>
              <w:spacing w:line="240" w:lineRule="auto"/>
              <w:ind w:left="-108" w:right="56"/>
              <w:jc w:val="right"/>
              <w:rPr>
                <w:rFonts w:asciiTheme="minorHAnsi" w:hAnsiTheme="minorHAnsi" w:cstheme="minorHAnsi"/>
                <w:sz w:val="20"/>
              </w:rPr>
            </w:pPr>
            <w:r w:rsidRPr="00CC2B9D">
              <w:rPr>
                <w:rFonts w:asciiTheme="minorHAnsi" w:hAnsiTheme="minorHAnsi" w:cstheme="minorHAnsi"/>
                <w:sz w:val="20"/>
              </w:rPr>
              <w:t>21,298</w:t>
            </w:r>
          </w:p>
        </w:tc>
      </w:tr>
      <w:tr w:rsidR="00AE3732" w:rsidRPr="00CC2B9D" w14:paraId="75909C0D" w14:textId="77777777" w:rsidTr="00A10565">
        <w:trPr>
          <w:gridAfter w:val="1"/>
          <w:wAfter w:w="12" w:type="dxa"/>
          <w:trHeight w:val="101"/>
        </w:trPr>
        <w:tc>
          <w:tcPr>
            <w:tcW w:w="3216" w:type="dxa"/>
            <w:tcBorders>
              <w:top w:val="nil"/>
              <w:left w:val="nil"/>
              <w:bottom w:val="nil"/>
              <w:right w:val="nil"/>
            </w:tcBorders>
            <w:shd w:val="clear" w:color="auto" w:fill="auto"/>
            <w:vAlign w:val="bottom"/>
          </w:tcPr>
          <w:p w14:paraId="32D6EC23" w14:textId="5AEFEF7B" w:rsidR="00AE3732" w:rsidRPr="00CC2B9D" w:rsidRDefault="00AE3732" w:rsidP="00AE3732">
            <w:pPr>
              <w:spacing w:line="240" w:lineRule="auto"/>
              <w:rPr>
                <w:rFonts w:asciiTheme="minorHAnsi" w:hAnsiTheme="minorHAnsi" w:cstheme="minorHAnsi"/>
                <w:color w:val="000000"/>
                <w:sz w:val="20"/>
              </w:rPr>
            </w:pPr>
            <w:r w:rsidRPr="00CC2B9D">
              <w:rPr>
                <w:rFonts w:asciiTheme="minorHAnsi" w:hAnsiTheme="minorHAnsi" w:cstheme="minorHAnsi"/>
                <w:color w:val="000000"/>
                <w:sz w:val="20"/>
              </w:rPr>
              <w:t>Disposals</w:t>
            </w:r>
            <w:r w:rsidRPr="00CC2B9D">
              <w:rPr>
                <w:rFonts w:ascii="Calibri" w:hAnsi="Calibri" w:cs="Browallia New"/>
                <w:color w:val="000000"/>
                <w:sz w:val="20"/>
                <w:szCs w:val="25"/>
                <w:lang w:val="en-US" w:bidi="th-TH"/>
              </w:rPr>
              <w:t>/ write-off</w:t>
            </w:r>
          </w:p>
        </w:tc>
        <w:tc>
          <w:tcPr>
            <w:tcW w:w="1045" w:type="dxa"/>
            <w:tcBorders>
              <w:top w:val="nil"/>
              <w:left w:val="nil"/>
              <w:right w:val="nil"/>
            </w:tcBorders>
            <w:shd w:val="clear" w:color="auto" w:fill="auto"/>
          </w:tcPr>
          <w:p w14:paraId="7A2DCC15" w14:textId="5AC4D85E" w:rsidR="00AE3732" w:rsidRPr="00CC2B9D" w:rsidRDefault="00AE3732" w:rsidP="00AE3732">
            <w:pPr>
              <w:pStyle w:val="BodyText"/>
              <w:spacing w:after="0" w:line="240" w:lineRule="auto"/>
              <w:ind w:left="-276" w:right="296" w:hanging="270"/>
              <w:jc w:val="right"/>
              <w:rPr>
                <w:rFonts w:asciiTheme="minorHAnsi" w:hAnsiTheme="minorHAnsi" w:cstheme="minorHAnsi"/>
                <w:color w:val="000000"/>
                <w:sz w:val="20"/>
                <w:cs/>
              </w:rPr>
            </w:pPr>
            <w:r w:rsidRPr="00CC2B9D">
              <w:rPr>
                <w:rFonts w:asciiTheme="minorHAnsi" w:hAnsiTheme="minorHAnsi" w:cstheme="minorHAnsi"/>
                <w:sz w:val="20"/>
              </w:rPr>
              <w:t>-</w:t>
            </w:r>
          </w:p>
        </w:tc>
        <w:tc>
          <w:tcPr>
            <w:tcW w:w="239" w:type="dxa"/>
            <w:tcBorders>
              <w:top w:val="nil"/>
              <w:left w:val="nil"/>
              <w:right w:val="nil"/>
            </w:tcBorders>
            <w:shd w:val="clear" w:color="auto" w:fill="auto"/>
          </w:tcPr>
          <w:p w14:paraId="49FB4BDF" w14:textId="77777777" w:rsidR="00AE3732" w:rsidRPr="00CC2B9D" w:rsidRDefault="00AE3732" w:rsidP="00AE3732">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88" w:type="dxa"/>
            <w:gridSpan w:val="2"/>
            <w:tcBorders>
              <w:top w:val="nil"/>
              <w:left w:val="nil"/>
              <w:right w:val="nil"/>
            </w:tcBorders>
            <w:shd w:val="clear" w:color="auto" w:fill="auto"/>
          </w:tcPr>
          <w:p w14:paraId="489A88CC" w14:textId="4CAD6B82" w:rsidR="00AE3732" w:rsidRPr="00CC2B9D" w:rsidRDefault="00AE3732" w:rsidP="00AE3732">
            <w:pPr>
              <w:pStyle w:val="BodyText"/>
              <w:spacing w:after="0" w:line="240" w:lineRule="auto"/>
              <w:ind w:left="-276" w:right="296" w:hanging="270"/>
              <w:jc w:val="right"/>
              <w:rPr>
                <w:rFonts w:asciiTheme="minorHAnsi" w:hAnsiTheme="minorHAnsi" w:cstheme="minorHAnsi"/>
                <w:color w:val="000000"/>
                <w:sz w:val="20"/>
              </w:rPr>
            </w:pPr>
            <w:r w:rsidRPr="00CC2B9D">
              <w:rPr>
                <w:rFonts w:asciiTheme="minorHAnsi" w:hAnsiTheme="minorHAnsi" w:cstheme="minorHAnsi"/>
                <w:sz w:val="20"/>
              </w:rPr>
              <w:t>-</w:t>
            </w:r>
          </w:p>
        </w:tc>
        <w:tc>
          <w:tcPr>
            <w:tcW w:w="252" w:type="dxa"/>
            <w:gridSpan w:val="2"/>
            <w:tcBorders>
              <w:top w:val="nil"/>
              <w:left w:val="nil"/>
              <w:right w:val="nil"/>
            </w:tcBorders>
            <w:shd w:val="clear" w:color="auto" w:fill="auto"/>
          </w:tcPr>
          <w:p w14:paraId="6B7ECB54" w14:textId="77777777" w:rsidR="00AE3732" w:rsidRPr="00CC2B9D" w:rsidRDefault="00AE3732" w:rsidP="00AE3732">
            <w:pPr>
              <w:pStyle w:val="BodyText"/>
              <w:tabs>
                <w:tab w:val="decimal" w:pos="798"/>
              </w:tabs>
              <w:spacing w:after="0" w:line="240" w:lineRule="auto"/>
              <w:ind w:left="-109" w:right="-169"/>
              <w:jc w:val="right"/>
              <w:rPr>
                <w:rFonts w:asciiTheme="minorHAnsi" w:hAnsiTheme="minorHAnsi" w:cstheme="minorHAnsi"/>
                <w:sz w:val="20"/>
              </w:rPr>
            </w:pPr>
          </w:p>
        </w:tc>
        <w:tc>
          <w:tcPr>
            <w:tcW w:w="1148" w:type="dxa"/>
            <w:tcBorders>
              <w:top w:val="nil"/>
              <w:left w:val="nil"/>
              <w:right w:val="nil"/>
            </w:tcBorders>
            <w:shd w:val="clear" w:color="auto" w:fill="auto"/>
          </w:tcPr>
          <w:p w14:paraId="7A4B51D2" w14:textId="34024081" w:rsidR="00AE3732" w:rsidRPr="00CC2B9D" w:rsidRDefault="00AE3732" w:rsidP="00AE3732">
            <w:pPr>
              <w:pStyle w:val="BodyText"/>
              <w:spacing w:after="0" w:line="240" w:lineRule="auto"/>
              <w:ind w:left="-276" w:right="296" w:hanging="270"/>
              <w:jc w:val="right"/>
              <w:rPr>
                <w:rFonts w:asciiTheme="minorHAnsi" w:hAnsiTheme="minorHAnsi" w:cstheme="minorHAnsi"/>
                <w:sz w:val="20"/>
              </w:rPr>
            </w:pPr>
            <w:r w:rsidRPr="00CC2B9D">
              <w:rPr>
                <w:rFonts w:asciiTheme="minorHAnsi" w:hAnsiTheme="minorHAnsi" w:cstheme="minorHAnsi"/>
                <w:sz w:val="20"/>
              </w:rPr>
              <w:t>-</w:t>
            </w:r>
          </w:p>
        </w:tc>
        <w:tc>
          <w:tcPr>
            <w:tcW w:w="238" w:type="dxa"/>
            <w:tcBorders>
              <w:top w:val="nil"/>
              <w:left w:val="nil"/>
              <w:right w:val="nil"/>
            </w:tcBorders>
            <w:shd w:val="clear" w:color="auto" w:fill="auto"/>
          </w:tcPr>
          <w:p w14:paraId="368ECC51" w14:textId="77777777" w:rsidR="00AE3732" w:rsidRPr="00CC2B9D" w:rsidRDefault="00AE3732" w:rsidP="00AE3732">
            <w:pPr>
              <w:pStyle w:val="BodyText"/>
              <w:tabs>
                <w:tab w:val="decimal" w:pos="863"/>
              </w:tabs>
              <w:spacing w:after="0" w:line="240" w:lineRule="auto"/>
              <w:ind w:left="-109" w:right="-169"/>
              <w:jc w:val="right"/>
              <w:rPr>
                <w:rFonts w:asciiTheme="minorHAnsi" w:hAnsiTheme="minorHAnsi" w:cstheme="minorHAnsi"/>
                <w:sz w:val="20"/>
              </w:rPr>
            </w:pPr>
          </w:p>
        </w:tc>
        <w:tc>
          <w:tcPr>
            <w:tcW w:w="1046" w:type="dxa"/>
            <w:tcBorders>
              <w:top w:val="nil"/>
              <w:left w:val="nil"/>
              <w:right w:val="nil"/>
            </w:tcBorders>
            <w:shd w:val="clear" w:color="auto" w:fill="auto"/>
          </w:tcPr>
          <w:p w14:paraId="1F410FFA" w14:textId="6967E97D" w:rsidR="00AE3732" w:rsidRPr="00CC2B9D" w:rsidRDefault="00AE3732" w:rsidP="00AE3732">
            <w:pPr>
              <w:spacing w:line="240" w:lineRule="auto"/>
              <w:ind w:left="-108" w:right="-53"/>
              <w:jc w:val="right"/>
              <w:rPr>
                <w:rFonts w:asciiTheme="minorHAnsi" w:hAnsiTheme="minorHAnsi" w:cstheme="minorHAnsi"/>
                <w:color w:val="000000"/>
                <w:sz w:val="20"/>
              </w:rPr>
            </w:pPr>
            <w:r w:rsidRPr="00CC2B9D">
              <w:rPr>
                <w:rFonts w:asciiTheme="minorHAnsi" w:hAnsiTheme="minorHAnsi" w:cstheme="minorHAnsi"/>
                <w:sz w:val="20"/>
              </w:rPr>
              <w:t>(49,307)</w:t>
            </w:r>
          </w:p>
        </w:tc>
        <w:tc>
          <w:tcPr>
            <w:tcW w:w="241" w:type="dxa"/>
            <w:tcBorders>
              <w:top w:val="nil"/>
              <w:left w:val="nil"/>
              <w:right w:val="nil"/>
            </w:tcBorders>
            <w:shd w:val="clear" w:color="auto" w:fill="auto"/>
          </w:tcPr>
          <w:p w14:paraId="1E0EA76A" w14:textId="77777777" w:rsidR="00AE3732" w:rsidRPr="00CC2B9D" w:rsidRDefault="00AE3732" w:rsidP="00AE3732">
            <w:pPr>
              <w:spacing w:line="240" w:lineRule="auto"/>
              <w:ind w:left="-115" w:right="-115"/>
              <w:jc w:val="right"/>
              <w:rPr>
                <w:rFonts w:asciiTheme="minorHAnsi" w:hAnsiTheme="minorHAnsi" w:cstheme="minorHAnsi"/>
                <w:color w:val="000000"/>
                <w:sz w:val="20"/>
              </w:rPr>
            </w:pPr>
          </w:p>
        </w:tc>
        <w:tc>
          <w:tcPr>
            <w:tcW w:w="1049" w:type="dxa"/>
            <w:tcBorders>
              <w:top w:val="nil"/>
              <w:left w:val="nil"/>
              <w:right w:val="nil"/>
            </w:tcBorders>
            <w:shd w:val="clear" w:color="auto" w:fill="auto"/>
          </w:tcPr>
          <w:p w14:paraId="4A3BF975" w14:textId="7BBD7C11" w:rsidR="00AE3732" w:rsidRPr="00CC2B9D" w:rsidRDefault="00AE3732" w:rsidP="00AE3732">
            <w:pPr>
              <w:spacing w:line="240" w:lineRule="auto"/>
              <w:ind w:left="-108" w:right="-46"/>
              <w:jc w:val="right"/>
              <w:rPr>
                <w:rFonts w:asciiTheme="minorHAnsi" w:hAnsiTheme="minorHAnsi" w:cstheme="minorHAnsi"/>
                <w:color w:val="000000"/>
                <w:sz w:val="20"/>
              </w:rPr>
            </w:pPr>
            <w:r w:rsidRPr="00CC2B9D">
              <w:rPr>
                <w:rFonts w:asciiTheme="minorHAnsi" w:hAnsiTheme="minorHAnsi" w:cstheme="minorHAnsi"/>
                <w:sz w:val="20"/>
              </w:rPr>
              <w:t>(1,397)</w:t>
            </w:r>
          </w:p>
        </w:tc>
        <w:tc>
          <w:tcPr>
            <w:tcW w:w="236" w:type="dxa"/>
            <w:tcBorders>
              <w:top w:val="nil"/>
              <w:left w:val="nil"/>
              <w:right w:val="nil"/>
            </w:tcBorders>
            <w:shd w:val="clear" w:color="auto" w:fill="auto"/>
          </w:tcPr>
          <w:p w14:paraId="79DDE08E" w14:textId="77777777" w:rsidR="00AE3732" w:rsidRPr="00CC2B9D" w:rsidRDefault="00AE3732" w:rsidP="00AE3732">
            <w:pPr>
              <w:pStyle w:val="BodyText"/>
              <w:tabs>
                <w:tab w:val="decimal" w:pos="798"/>
              </w:tabs>
              <w:spacing w:after="0" w:line="240" w:lineRule="auto"/>
              <w:ind w:left="-109" w:right="-169"/>
              <w:jc w:val="right"/>
              <w:rPr>
                <w:rFonts w:asciiTheme="minorHAnsi" w:hAnsiTheme="minorHAnsi" w:cstheme="minorHAnsi"/>
                <w:sz w:val="20"/>
              </w:rPr>
            </w:pPr>
          </w:p>
        </w:tc>
        <w:tc>
          <w:tcPr>
            <w:tcW w:w="941" w:type="dxa"/>
            <w:tcBorders>
              <w:top w:val="nil"/>
              <w:left w:val="nil"/>
              <w:right w:val="nil"/>
            </w:tcBorders>
            <w:shd w:val="clear" w:color="auto" w:fill="auto"/>
          </w:tcPr>
          <w:p w14:paraId="4FFCACBC" w14:textId="4D99A178" w:rsidR="00AE3732" w:rsidRPr="00CC2B9D" w:rsidRDefault="00AE3732" w:rsidP="00AE3732">
            <w:pPr>
              <w:spacing w:line="240" w:lineRule="auto"/>
              <w:ind w:left="-108" w:right="-46"/>
              <w:jc w:val="right"/>
              <w:rPr>
                <w:rFonts w:asciiTheme="minorHAnsi" w:hAnsiTheme="minorHAnsi" w:cstheme="minorHAnsi"/>
                <w:color w:val="000000"/>
                <w:sz w:val="20"/>
              </w:rPr>
            </w:pPr>
            <w:r w:rsidRPr="00CC2B9D">
              <w:rPr>
                <w:rFonts w:asciiTheme="minorHAnsi" w:hAnsiTheme="minorHAnsi" w:cstheme="minorHAnsi"/>
                <w:sz w:val="20"/>
              </w:rPr>
              <w:t>(5,552)</w:t>
            </w:r>
          </w:p>
        </w:tc>
        <w:tc>
          <w:tcPr>
            <w:tcW w:w="243" w:type="dxa"/>
            <w:tcBorders>
              <w:top w:val="nil"/>
              <w:left w:val="nil"/>
              <w:right w:val="nil"/>
            </w:tcBorders>
            <w:shd w:val="clear" w:color="auto" w:fill="auto"/>
          </w:tcPr>
          <w:p w14:paraId="2B7B7998" w14:textId="77777777" w:rsidR="00AE3732" w:rsidRPr="00CC2B9D" w:rsidRDefault="00AE3732" w:rsidP="00AE3732">
            <w:pPr>
              <w:spacing w:line="240" w:lineRule="auto"/>
              <w:ind w:left="-108" w:right="-108"/>
              <w:jc w:val="right"/>
              <w:rPr>
                <w:rFonts w:asciiTheme="minorHAnsi" w:hAnsiTheme="minorHAnsi" w:cstheme="minorHAnsi"/>
                <w:color w:val="000000"/>
                <w:sz w:val="20"/>
              </w:rPr>
            </w:pPr>
          </w:p>
        </w:tc>
        <w:tc>
          <w:tcPr>
            <w:tcW w:w="981" w:type="dxa"/>
            <w:tcBorders>
              <w:top w:val="nil"/>
              <w:left w:val="nil"/>
              <w:right w:val="nil"/>
            </w:tcBorders>
            <w:shd w:val="clear" w:color="auto" w:fill="auto"/>
          </w:tcPr>
          <w:p w14:paraId="3AF49921" w14:textId="029350AE" w:rsidR="00AE3732" w:rsidRPr="00CC2B9D" w:rsidRDefault="00AE3732" w:rsidP="00AE3732">
            <w:pPr>
              <w:pStyle w:val="BodyText"/>
              <w:spacing w:after="0" w:line="240" w:lineRule="auto"/>
              <w:ind w:left="-276" w:right="296" w:hanging="270"/>
              <w:jc w:val="right"/>
              <w:rPr>
                <w:rFonts w:asciiTheme="minorHAnsi" w:hAnsiTheme="minorHAnsi" w:cstheme="minorHAnsi"/>
                <w:sz w:val="20"/>
              </w:rPr>
            </w:pPr>
            <w:r w:rsidRPr="00CC2B9D">
              <w:rPr>
                <w:rFonts w:asciiTheme="minorHAnsi" w:hAnsiTheme="minorHAnsi" w:cstheme="minorHAnsi"/>
                <w:sz w:val="20"/>
              </w:rPr>
              <w:t>-</w:t>
            </w:r>
          </w:p>
        </w:tc>
        <w:tc>
          <w:tcPr>
            <w:tcW w:w="244" w:type="dxa"/>
            <w:tcBorders>
              <w:top w:val="nil"/>
              <w:left w:val="nil"/>
              <w:right w:val="nil"/>
            </w:tcBorders>
            <w:shd w:val="clear" w:color="auto" w:fill="auto"/>
          </w:tcPr>
          <w:p w14:paraId="54A369D1" w14:textId="77777777" w:rsidR="00AE3732" w:rsidRPr="00CC2B9D" w:rsidRDefault="00AE3732" w:rsidP="00AE3732">
            <w:pPr>
              <w:tabs>
                <w:tab w:val="decimal" w:pos="840"/>
              </w:tabs>
              <w:spacing w:line="240" w:lineRule="auto"/>
              <w:ind w:left="-108" w:right="-108"/>
              <w:jc w:val="right"/>
              <w:rPr>
                <w:rFonts w:asciiTheme="minorHAnsi" w:hAnsiTheme="minorHAnsi" w:cstheme="minorHAnsi"/>
                <w:sz w:val="20"/>
              </w:rPr>
            </w:pPr>
          </w:p>
        </w:tc>
        <w:tc>
          <w:tcPr>
            <w:tcW w:w="1088" w:type="dxa"/>
            <w:tcBorders>
              <w:top w:val="nil"/>
              <w:left w:val="nil"/>
              <w:right w:val="nil"/>
            </w:tcBorders>
            <w:shd w:val="clear" w:color="auto" w:fill="auto"/>
          </w:tcPr>
          <w:p w14:paraId="1C1F672C" w14:textId="2463C19A" w:rsidR="00AE3732" w:rsidRPr="00CC2B9D" w:rsidRDefault="00884C6C" w:rsidP="00AE3732">
            <w:pPr>
              <w:spacing w:line="240" w:lineRule="auto"/>
              <w:ind w:left="-108" w:right="-46"/>
              <w:jc w:val="right"/>
              <w:rPr>
                <w:rFonts w:asciiTheme="minorHAnsi" w:hAnsiTheme="minorHAnsi" w:cstheme="minorHAnsi"/>
                <w:color w:val="000000"/>
                <w:sz w:val="20"/>
              </w:rPr>
            </w:pPr>
            <w:r w:rsidRPr="00CC2B9D">
              <w:rPr>
                <w:rFonts w:asciiTheme="minorHAnsi" w:hAnsiTheme="minorHAnsi" w:cstheme="minorHAnsi"/>
                <w:sz w:val="20"/>
              </w:rPr>
              <w:t>(104,068)</w:t>
            </w:r>
          </w:p>
        </w:tc>
        <w:tc>
          <w:tcPr>
            <w:tcW w:w="236" w:type="dxa"/>
            <w:tcBorders>
              <w:top w:val="nil"/>
              <w:left w:val="nil"/>
              <w:right w:val="nil"/>
            </w:tcBorders>
            <w:shd w:val="clear" w:color="auto" w:fill="auto"/>
          </w:tcPr>
          <w:p w14:paraId="7BC5BA34" w14:textId="77777777" w:rsidR="00AE3732" w:rsidRPr="00CC2B9D" w:rsidRDefault="00AE3732" w:rsidP="00AE3732">
            <w:pPr>
              <w:spacing w:line="240" w:lineRule="auto"/>
              <w:ind w:left="-108" w:right="-46"/>
              <w:jc w:val="right"/>
              <w:rPr>
                <w:rFonts w:asciiTheme="minorHAnsi" w:hAnsiTheme="minorHAnsi" w:cstheme="minorHAnsi"/>
                <w:color w:val="000000"/>
                <w:sz w:val="20"/>
              </w:rPr>
            </w:pPr>
          </w:p>
        </w:tc>
        <w:tc>
          <w:tcPr>
            <w:tcW w:w="1106" w:type="dxa"/>
            <w:gridSpan w:val="3"/>
            <w:tcBorders>
              <w:top w:val="nil"/>
              <w:left w:val="nil"/>
              <w:right w:val="nil"/>
            </w:tcBorders>
            <w:shd w:val="clear" w:color="auto" w:fill="auto"/>
          </w:tcPr>
          <w:p w14:paraId="6B855812" w14:textId="3CC7DB1E" w:rsidR="00AE3732" w:rsidRPr="00CC2B9D" w:rsidRDefault="00C55D5C" w:rsidP="00AE3732">
            <w:pPr>
              <w:spacing w:line="240" w:lineRule="auto"/>
              <w:ind w:left="-108" w:right="-46"/>
              <w:jc w:val="right"/>
              <w:rPr>
                <w:rFonts w:asciiTheme="minorHAnsi" w:hAnsiTheme="minorHAnsi" w:cstheme="minorHAnsi"/>
                <w:color w:val="000000"/>
                <w:sz w:val="20"/>
              </w:rPr>
            </w:pPr>
            <w:r w:rsidRPr="00CC2B9D">
              <w:rPr>
                <w:rFonts w:asciiTheme="minorHAnsi" w:hAnsiTheme="minorHAnsi" w:cstheme="minorHAnsi"/>
                <w:sz w:val="20"/>
              </w:rPr>
              <w:t>(160,324)</w:t>
            </w:r>
          </w:p>
        </w:tc>
      </w:tr>
      <w:tr w:rsidR="00C14A0C" w:rsidRPr="00CC2B9D" w14:paraId="5B5BAED3" w14:textId="77777777" w:rsidTr="00A10565">
        <w:trPr>
          <w:gridAfter w:val="1"/>
          <w:wAfter w:w="12" w:type="dxa"/>
          <w:trHeight w:val="101"/>
        </w:trPr>
        <w:tc>
          <w:tcPr>
            <w:tcW w:w="3216" w:type="dxa"/>
            <w:tcBorders>
              <w:top w:val="nil"/>
              <w:left w:val="nil"/>
              <w:bottom w:val="nil"/>
              <w:right w:val="nil"/>
            </w:tcBorders>
            <w:shd w:val="clear" w:color="auto" w:fill="auto"/>
            <w:vAlign w:val="bottom"/>
          </w:tcPr>
          <w:p w14:paraId="63420DF0" w14:textId="53CD3C71" w:rsidR="00721418" w:rsidRPr="00CC2B9D" w:rsidRDefault="00721418" w:rsidP="00721418">
            <w:pPr>
              <w:spacing w:line="240" w:lineRule="auto"/>
              <w:rPr>
                <w:rFonts w:asciiTheme="minorHAnsi" w:hAnsiTheme="minorHAnsi" w:cstheme="minorHAnsi"/>
                <w:b/>
                <w:bCs/>
                <w:color w:val="000000"/>
                <w:sz w:val="20"/>
              </w:rPr>
            </w:pPr>
            <w:r w:rsidRPr="00CC2B9D">
              <w:rPr>
                <w:rFonts w:asciiTheme="minorHAnsi" w:hAnsiTheme="minorHAnsi" w:cstheme="minorHAnsi"/>
                <w:b/>
                <w:bCs/>
                <w:sz w:val="20"/>
              </w:rPr>
              <w:t>At 31 December 2024</w:t>
            </w:r>
          </w:p>
        </w:tc>
        <w:tc>
          <w:tcPr>
            <w:tcW w:w="1045" w:type="dxa"/>
            <w:tcBorders>
              <w:top w:val="single" w:sz="4" w:space="0" w:color="auto"/>
              <w:left w:val="nil"/>
              <w:bottom w:val="single" w:sz="4" w:space="0" w:color="auto"/>
              <w:right w:val="nil"/>
            </w:tcBorders>
            <w:shd w:val="clear" w:color="auto" w:fill="auto"/>
          </w:tcPr>
          <w:p w14:paraId="781D9C75" w14:textId="719AF544" w:rsidR="00721418" w:rsidRPr="00CC2B9D" w:rsidRDefault="00721418" w:rsidP="00721418">
            <w:pPr>
              <w:tabs>
                <w:tab w:val="decimal" w:pos="935"/>
              </w:tabs>
              <w:spacing w:line="240" w:lineRule="auto"/>
              <w:ind w:left="-108"/>
              <w:jc w:val="right"/>
              <w:rPr>
                <w:rFonts w:asciiTheme="minorHAnsi" w:hAnsiTheme="minorHAnsi" w:cstheme="minorHAnsi"/>
                <w:b/>
                <w:bCs/>
                <w:color w:val="000000"/>
                <w:sz w:val="20"/>
              </w:rPr>
            </w:pPr>
            <w:r w:rsidRPr="00CC2B9D">
              <w:rPr>
                <w:rFonts w:asciiTheme="minorHAnsi" w:hAnsiTheme="minorHAnsi" w:cstheme="minorHAnsi"/>
                <w:b/>
                <w:bCs/>
                <w:color w:val="000000"/>
                <w:sz w:val="20"/>
              </w:rPr>
              <w:t>350,131</w:t>
            </w:r>
          </w:p>
        </w:tc>
        <w:tc>
          <w:tcPr>
            <w:tcW w:w="239" w:type="dxa"/>
            <w:tcBorders>
              <w:left w:val="nil"/>
              <w:right w:val="nil"/>
            </w:tcBorders>
            <w:shd w:val="clear" w:color="auto" w:fill="auto"/>
          </w:tcPr>
          <w:p w14:paraId="23082067" w14:textId="77777777" w:rsidR="00721418" w:rsidRPr="00CC2B9D" w:rsidRDefault="00721418" w:rsidP="00721418">
            <w:pPr>
              <w:tabs>
                <w:tab w:val="decimal" w:pos="935"/>
              </w:tabs>
              <w:spacing w:line="240" w:lineRule="auto"/>
              <w:ind w:left="-108" w:right="-108"/>
              <w:jc w:val="right"/>
              <w:rPr>
                <w:rFonts w:asciiTheme="minorHAnsi" w:hAnsiTheme="minorHAnsi" w:cstheme="minorHAnsi"/>
                <w:b/>
                <w:bCs/>
                <w:color w:val="000000"/>
                <w:sz w:val="20"/>
              </w:rPr>
            </w:pPr>
          </w:p>
        </w:tc>
        <w:tc>
          <w:tcPr>
            <w:tcW w:w="1188" w:type="dxa"/>
            <w:gridSpan w:val="2"/>
            <w:tcBorders>
              <w:top w:val="single" w:sz="4" w:space="0" w:color="auto"/>
              <w:left w:val="nil"/>
              <w:bottom w:val="single" w:sz="4" w:space="0" w:color="auto"/>
              <w:right w:val="nil"/>
            </w:tcBorders>
            <w:shd w:val="clear" w:color="auto" w:fill="auto"/>
          </w:tcPr>
          <w:p w14:paraId="09CFD87A" w14:textId="60C015BB" w:rsidR="00721418" w:rsidRPr="00CC2B9D" w:rsidRDefault="00721418" w:rsidP="00721418">
            <w:pPr>
              <w:tabs>
                <w:tab w:val="decimal" w:pos="935"/>
              </w:tabs>
              <w:spacing w:line="240" w:lineRule="auto"/>
              <w:ind w:left="-108"/>
              <w:jc w:val="right"/>
              <w:rPr>
                <w:rFonts w:asciiTheme="minorHAnsi" w:hAnsiTheme="minorHAnsi" w:cstheme="minorHAnsi"/>
                <w:b/>
                <w:bCs/>
                <w:color w:val="000000"/>
                <w:sz w:val="20"/>
              </w:rPr>
            </w:pPr>
            <w:r w:rsidRPr="00CC2B9D">
              <w:rPr>
                <w:rFonts w:asciiTheme="minorHAnsi" w:hAnsiTheme="minorHAnsi" w:cstheme="minorHAnsi"/>
                <w:b/>
                <w:bCs/>
                <w:color w:val="000000"/>
                <w:sz w:val="20"/>
              </w:rPr>
              <w:t>139,056</w:t>
            </w:r>
          </w:p>
        </w:tc>
        <w:tc>
          <w:tcPr>
            <w:tcW w:w="252" w:type="dxa"/>
            <w:gridSpan w:val="2"/>
            <w:tcBorders>
              <w:left w:val="nil"/>
              <w:right w:val="nil"/>
            </w:tcBorders>
            <w:shd w:val="clear" w:color="auto" w:fill="auto"/>
          </w:tcPr>
          <w:p w14:paraId="05B0779F" w14:textId="77777777" w:rsidR="00721418" w:rsidRPr="00CC2B9D" w:rsidRDefault="00721418" w:rsidP="00721418">
            <w:pPr>
              <w:spacing w:line="240" w:lineRule="auto"/>
              <w:ind w:left="-115" w:right="-115"/>
              <w:jc w:val="right"/>
              <w:rPr>
                <w:rFonts w:asciiTheme="minorHAnsi" w:hAnsiTheme="minorHAnsi" w:cstheme="minorHAnsi"/>
                <w:b/>
                <w:bCs/>
                <w:color w:val="000000"/>
                <w:sz w:val="20"/>
              </w:rPr>
            </w:pPr>
          </w:p>
        </w:tc>
        <w:tc>
          <w:tcPr>
            <w:tcW w:w="1148" w:type="dxa"/>
            <w:tcBorders>
              <w:top w:val="single" w:sz="4" w:space="0" w:color="auto"/>
              <w:left w:val="nil"/>
              <w:bottom w:val="single" w:sz="4" w:space="0" w:color="auto"/>
              <w:right w:val="nil"/>
            </w:tcBorders>
            <w:shd w:val="clear" w:color="auto" w:fill="auto"/>
          </w:tcPr>
          <w:p w14:paraId="5DE9C42F" w14:textId="1DEA48B1" w:rsidR="00721418" w:rsidRPr="00CC2B9D" w:rsidRDefault="00721418" w:rsidP="00721418">
            <w:pPr>
              <w:tabs>
                <w:tab w:val="decimal" w:pos="882"/>
              </w:tabs>
              <w:spacing w:line="240" w:lineRule="auto"/>
              <w:ind w:left="-108"/>
              <w:jc w:val="right"/>
              <w:rPr>
                <w:rFonts w:asciiTheme="minorHAnsi" w:hAnsiTheme="minorHAnsi" w:cstheme="minorHAnsi"/>
                <w:b/>
                <w:bCs/>
                <w:color w:val="000000"/>
                <w:sz w:val="20"/>
              </w:rPr>
            </w:pPr>
            <w:r w:rsidRPr="00CC2B9D">
              <w:rPr>
                <w:rFonts w:asciiTheme="minorHAnsi" w:hAnsiTheme="minorHAnsi" w:cstheme="minorHAnsi"/>
                <w:b/>
                <w:bCs/>
                <w:sz w:val="20"/>
              </w:rPr>
              <w:t>2,188,692</w:t>
            </w:r>
          </w:p>
        </w:tc>
        <w:tc>
          <w:tcPr>
            <w:tcW w:w="238" w:type="dxa"/>
            <w:tcBorders>
              <w:left w:val="nil"/>
              <w:right w:val="nil"/>
            </w:tcBorders>
            <w:shd w:val="clear" w:color="auto" w:fill="auto"/>
          </w:tcPr>
          <w:p w14:paraId="6C182C78" w14:textId="77777777" w:rsidR="00721418" w:rsidRPr="00CC2B9D" w:rsidRDefault="00721418" w:rsidP="00721418">
            <w:pPr>
              <w:spacing w:line="240" w:lineRule="auto"/>
              <w:ind w:left="-108" w:right="-108"/>
              <w:jc w:val="right"/>
              <w:rPr>
                <w:rFonts w:asciiTheme="minorHAnsi" w:hAnsiTheme="minorHAnsi" w:cstheme="minorHAnsi"/>
                <w:b/>
                <w:bCs/>
                <w:color w:val="000000"/>
                <w:sz w:val="20"/>
              </w:rPr>
            </w:pPr>
          </w:p>
        </w:tc>
        <w:tc>
          <w:tcPr>
            <w:tcW w:w="1046" w:type="dxa"/>
            <w:tcBorders>
              <w:top w:val="single" w:sz="4" w:space="0" w:color="auto"/>
              <w:left w:val="nil"/>
              <w:bottom w:val="single" w:sz="4" w:space="0" w:color="auto"/>
              <w:right w:val="nil"/>
            </w:tcBorders>
            <w:shd w:val="clear" w:color="auto" w:fill="auto"/>
          </w:tcPr>
          <w:p w14:paraId="766ED8EC" w14:textId="7A7BCF9D" w:rsidR="00721418" w:rsidRPr="00CC2B9D" w:rsidRDefault="00721418" w:rsidP="00721418">
            <w:pPr>
              <w:tabs>
                <w:tab w:val="decimal" w:pos="863"/>
              </w:tabs>
              <w:spacing w:line="240" w:lineRule="auto"/>
              <w:ind w:left="-108"/>
              <w:jc w:val="right"/>
              <w:rPr>
                <w:rFonts w:asciiTheme="minorHAnsi" w:hAnsiTheme="minorHAnsi" w:cstheme="minorHAnsi"/>
                <w:b/>
                <w:bCs/>
                <w:color w:val="000000"/>
                <w:sz w:val="20"/>
              </w:rPr>
            </w:pPr>
            <w:r w:rsidRPr="00CC2B9D">
              <w:rPr>
                <w:rFonts w:asciiTheme="minorHAnsi" w:hAnsiTheme="minorHAnsi" w:cstheme="minorHAnsi"/>
                <w:b/>
                <w:bCs/>
                <w:sz w:val="20"/>
              </w:rPr>
              <w:t>7,284,315</w:t>
            </w:r>
          </w:p>
        </w:tc>
        <w:tc>
          <w:tcPr>
            <w:tcW w:w="241" w:type="dxa"/>
            <w:tcBorders>
              <w:left w:val="nil"/>
              <w:right w:val="nil"/>
            </w:tcBorders>
            <w:shd w:val="clear" w:color="auto" w:fill="auto"/>
          </w:tcPr>
          <w:p w14:paraId="1584D424" w14:textId="77777777" w:rsidR="00721418" w:rsidRPr="00CC2B9D" w:rsidRDefault="00721418" w:rsidP="00721418">
            <w:pPr>
              <w:spacing w:line="240" w:lineRule="auto"/>
              <w:ind w:left="-115" w:right="-115"/>
              <w:jc w:val="right"/>
              <w:rPr>
                <w:rFonts w:asciiTheme="minorHAnsi" w:hAnsiTheme="minorHAnsi" w:cstheme="minorHAnsi"/>
                <w:b/>
                <w:bCs/>
                <w:color w:val="000000"/>
                <w:sz w:val="20"/>
              </w:rPr>
            </w:pPr>
          </w:p>
        </w:tc>
        <w:tc>
          <w:tcPr>
            <w:tcW w:w="1049" w:type="dxa"/>
            <w:tcBorders>
              <w:top w:val="single" w:sz="4" w:space="0" w:color="auto"/>
              <w:left w:val="nil"/>
              <w:bottom w:val="single" w:sz="4" w:space="0" w:color="auto"/>
              <w:right w:val="nil"/>
            </w:tcBorders>
            <w:shd w:val="clear" w:color="auto" w:fill="auto"/>
          </w:tcPr>
          <w:p w14:paraId="23CB2D0A" w14:textId="68C9582E" w:rsidR="00721418" w:rsidRPr="00CC2B9D" w:rsidRDefault="00721418" w:rsidP="00721418">
            <w:pPr>
              <w:tabs>
                <w:tab w:val="decimal" w:pos="863"/>
              </w:tabs>
              <w:spacing w:line="240" w:lineRule="auto"/>
              <w:ind w:left="-108"/>
              <w:jc w:val="right"/>
              <w:rPr>
                <w:rFonts w:asciiTheme="minorHAnsi" w:hAnsiTheme="minorHAnsi" w:cstheme="minorHAnsi"/>
                <w:b/>
                <w:bCs/>
                <w:color w:val="000000"/>
                <w:sz w:val="20"/>
              </w:rPr>
            </w:pPr>
            <w:r w:rsidRPr="00CC2B9D">
              <w:rPr>
                <w:rFonts w:asciiTheme="minorHAnsi" w:hAnsiTheme="minorHAnsi" w:cstheme="minorHAnsi"/>
                <w:b/>
                <w:bCs/>
                <w:sz w:val="20"/>
              </w:rPr>
              <w:t>72,407</w:t>
            </w:r>
          </w:p>
        </w:tc>
        <w:tc>
          <w:tcPr>
            <w:tcW w:w="236" w:type="dxa"/>
            <w:tcBorders>
              <w:left w:val="nil"/>
              <w:right w:val="nil"/>
            </w:tcBorders>
            <w:shd w:val="clear" w:color="auto" w:fill="auto"/>
          </w:tcPr>
          <w:p w14:paraId="448BA8CE" w14:textId="77777777" w:rsidR="00721418" w:rsidRPr="00CC2B9D" w:rsidRDefault="00721418" w:rsidP="00721418">
            <w:pPr>
              <w:spacing w:line="240" w:lineRule="auto"/>
              <w:ind w:left="-115" w:right="-115"/>
              <w:jc w:val="right"/>
              <w:rPr>
                <w:rFonts w:asciiTheme="minorHAnsi" w:hAnsiTheme="minorHAnsi" w:cstheme="minorHAnsi"/>
                <w:b/>
                <w:bCs/>
                <w:color w:val="000000"/>
                <w:sz w:val="20"/>
              </w:rPr>
            </w:pPr>
          </w:p>
        </w:tc>
        <w:tc>
          <w:tcPr>
            <w:tcW w:w="941" w:type="dxa"/>
            <w:tcBorders>
              <w:top w:val="single" w:sz="4" w:space="0" w:color="auto"/>
              <w:left w:val="nil"/>
              <w:bottom w:val="single" w:sz="4" w:space="0" w:color="auto"/>
              <w:right w:val="nil"/>
            </w:tcBorders>
            <w:shd w:val="clear" w:color="auto" w:fill="auto"/>
          </w:tcPr>
          <w:p w14:paraId="3CD7CE50" w14:textId="79444F32" w:rsidR="00721418" w:rsidRPr="00CC2B9D" w:rsidRDefault="00721418" w:rsidP="00721418">
            <w:pPr>
              <w:tabs>
                <w:tab w:val="decimal" w:pos="863"/>
              </w:tabs>
              <w:spacing w:line="240" w:lineRule="auto"/>
              <w:ind w:left="-108" w:right="26"/>
              <w:jc w:val="right"/>
              <w:rPr>
                <w:rFonts w:asciiTheme="minorHAnsi" w:hAnsiTheme="minorHAnsi" w:cstheme="minorHAnsi"/>
                <w:b/>
                <w:bCs/>
                <w:color w:val="000000"/>
                <w:sz w:val="20"/>
              </w:rPr>
            </w:pPr>
            <w:r w:rsidRPr="00CC2B9D">
              <w:rPr>
                <w:rFonts w:asciiTheme="minorHAnsi" w:hAnsiTheme="minorHAnsi" w:cstheme="minorHAnsi"/>
                <w:b/>
                <w:bCs/>
                <w:sz w:val="20"/>
              </w:rPr>
              <w:t>29,090</w:t>
            </w:r>
          </w:p>
        </w:tc>
        <w:tc>
          <w:tcPr>
            <w:tcW w:w="243" w:type="dxa"/>
            <w:tcBorders>
              <w:left w:val="nil"/>
              <w:right w:val="nil"/>
            </w:tcBorders>
            <w:shd w:val="clear" w:color="auto" w:fill="auto"/>
          </w:tcPr>
          <w:p w14:paraId="3E12A6FC" w14:textId="77777777" w:rsidR="00721418" w:rsidRPr="00CC2B9D" w:rsidRDefault="00721418" w:rsidP="00721418">
            <w:pPr>
              <w:spacing w:line="240" w:lineRule="auto"/>
              <w:ind w:left="-108" w:right="-108"/>
              <w:jc w:val="right"/>
              <w:rPr>
                <w:rFonts w:asciiTheme="minorHAnsi" w:hAnsiTheme="minorHAnsi" w:cstheme="minorHAnsi"/>
                <w:b/>
                <w:bCs/>
                <w:color w:val="000000"/>
                <w:sz w:val="20"/>
              </w:rPr>
            </w:pPr>
          </w:p>
        </w:tc>
        <w:tc>
          <w:tcPr>
            <w:tcW w:w="981" w:type="dxa"/>
            <w:tcBorders>
              <w:top w:val="single" w:sz="4" w:space="0" w:color="auto"/>
              <w:left w:val="nil"/>
              <w:bottom w:val="single" w:sz="4" w:space="0" w:color="auto"/>
              <w:right w:val="nil"/>
            </w:tcBorders>
            <w:shd w:val="clear" w:color="auto" w:fill="auto"/>
          </w:tcPr>
          <w:p w14:paraId="6C9CD5CE" w14:textId="0EDD1B70" w:rsidR="00721418" w:rsidRPr="00CC2B9D" w:rsidRDefault="00721418" w:rsidP="00721418">
            <w:pPr>
              <w:pStyle w:val="BodyText"/>
              <w:tabs>
                <w:tab w:val="decimal" w:pos="840"/>
              </w:tabs>
              <w:spacing w:after="0" w:line="240" w:lineRule="auto"/>
              <w:ind w:left="-109"/>
              <w:jc w:val="right"/>
              <w:rPr>
                <w:rFonts w:asciiTheme="minorHAnsi" w:hAnsiTheme="minorHAnsi" w:cstheme="minorHAnsi"/>
                <w:b/>
                <w:bCs/>
                <w:color w:val="000000"/>
                <w:sz w:val="20"/>
              </w:rPr>
            </w:pPr>
            <w:r w:rsidRPr="00CC2B9D">
              <w:rPr>
                <w:rFonts w:asciiTheme="minorHAnsi" w:hAnsiTheme="minorHAnsi" w:cstheme="minorHAnsi"/>
                <w:b/>
                <w:bCs/>
                <w:sz w:val="20"/>
              </w:rPr>
              <w:t>882,134</w:t>
            </w:r>
          </w:p>
        </w:tc>
        <w:tc>
          <w:tcPr>
            <w:tcW w:w="244" w:type="dxa"/>
            <w:tcBorders>
              <w:left w:val="nil"/>
              <w:right w:val="nil"/>
            </w:tcBorders>
            <w:shd w:val="clear" w:color="auto" w:fill="auto"/>
          </w:tcPr>
          <w:p w14:paraId="57C32BE2" w14:textId="77777777" w:rsidR="00721418" w:rsidRPr="00CC2B9D" w:rsidRDefault="00721418" w:rsidP="00721418">
            <w:pPr>
              <w:spacing w:line="240" w:lineRule="auto"/>
              <w:ind w:left="-108" w:right="-108"/>
              <w:jc w:val="right"/>
              <w:rPr>
                <w:rFonts w:asciiTheme="minorHAnsi" w:hAnsiTheme="minorHAnsi" w:cstheme="minorHAnsi"/>
                <w:b/>
                <w:bCs/>
                <w:color w:val="000000"/>
                <w:sz w:val="20"/>
              </w:rPr>
            </w:pPr>
          </w:p>
        </w:tc>
        <w:tc>
          <w:tcPr>
            <w:tcW w:w="1088" w:type="dxa"/>
            <w:tcBorders>
              <w:top w:val="single" w:sz="4" w:space="0" w:color="auto"/>
              <w:left w:val="nil"/>
              <w:bottom w:val="single" w:sz="4" w:space="0" w:color="auto"/>
              <w:right w:val="nil"/>
            </w:tcBorders>
            <w:shd w:val="clear" w:color="auto" w:fill="auto"/>
          </w:tcPr>
          <w:p w14:paraId="7577543D" w14:textId="63C5AFE7" w:rsidR="00721418" w:rsidRPr="00CC2B9D" w:rsidRDefault="00721418" w:rsidP="00721418">
            <w:pPr>
              <w:tabs>
                <w:tab w:val="decimal" w:pos="863"/>
              </w:tabs>
              <w:spacing w:line="240" w:lineRule="auto"/>
              <w:ind w:left="-108" w:right="56"/>
              <w:jc w:val="right"/>
              <w:rPr>
                <w:rFonts w:asciiTheme="minorHAnsi" w:hAnsiTheme="minorHAnsi" w:cstheme="minorHAnsi"/>
                <w:b/>
                <w:bCs/>
                <w:color w:val="000000"/>
                <w:sz w:val="20"/>
              </w:rPr>
            </w:pPr>
            <w:r w:rsidRPr="00CC2B9D">
              <w:rPr>
                <w:rFonts w:asciiTheme="minorHAnsi" w:hAnsiTheme="minorHAnsi" w:cstheme="minorHAnsi"/>
                <w:b/>
                <w:bCs/>
                <w:sz w:val="20"/>
              </w:rPr>
              <w:t>297,402</w:t>
            </w:r>
          </w:p>
        </w:tc>
        <w:tc>
          <w:tcPr>
            <w:tcW w:w="236" w:type="dxa"/>
            <w:tcBorders>
              <w:left w:val="nil"/>
              <w:right w:val="nil"/>
            </w:tcBorders>
            <w:shd w:val="clear" w:color="auto" w:fill="auto"/>
          </w:tcPr>
          <w:p w14:paraId="7DE7B1E0" w14:textId="77777777" w:rsidR="00721418" w:rsidRPr="00CC2B9D" w:rsidRDefault="00721418" w:rsidP="00721418">
            <w:pPr>
              <w:tabs>
                <w:tab w:val="decimal" w:pos="863"/>
              </w:tabs>
              <w:spacing w:line="240" w:lineRule="auto"/>
              <w:ind w:left="-108" w:right="-108"/>
              <w:jc w:val="right"/>
              <w:rPr>
                <w:rFonts w:asciiTheme="minorHAnsi" w:hAnsiTheme="minorHAnsi" w:cstheme="minorHAnsi"/>
                <w:b/>
                <w:bCs/>
                <w:color w:val="000000"/>
                <w:sz w:val="20"/>
              </w:rPr>
            </w:pPr>
          </w:p>
        </w:tc>
        <w:tc>
          <w:tcPr>
            <w:tcW w:w="1106" w:type="dxa"/>
            <w:gridSpan w:val="3"/>
            <w:tcBorders>
              <w:top w:val="single" w:sz="4" w:space="0" w:color="auto"/>
              <w:left w:val="nil"/>
              <w:bottom w:val="single" w:sz="4" w:space="0" w:color="auto"/>
              <w:right w:val="nil"/>
            </w:tcBorders>
            <w:shd w:val="clear" w:color="auto" w:fill="auto"/>
          </w:tcPr>
          <w:p w14:paraId="3C9FD92F" w14:textId="6078A647" w:rsidR="00721418" w:rsidRPr="00CC2B9D" w:rsidRDefault="00721418" w:rsidP="00721418">
            <w:pPr>
              <w:tabs>
                <w:tab w:val="decimal" w:pos="863"/>
              </w:tabs>
              <w:spacing w:line="240" w:lineRule="auto"/>
              <w:ind w:left="-108" w:right="4"/>
              <w:jc w:val="right"/>
              <w:rPr>
                <w:rFonts w:asciiTheme="minorHAnsi" w:hAnsiTheme="minorHAnsi" w:cstheme="minorHAnsi"/>
                <w:b/>
                <w:bCs/>
                <w:color w:val="000000"/>
                <w:sz w:val="20"/>
              </w:rPr>
            </w:pPr>
            <w:r w:rsidRPr="00CC2B9D">
              <w:rPr>
                <w:rFonts w:asciiTheme="minorHAnsi" w:hAnsiTheme="minorHAnsi" w:cstheme="minorHAnsi"/>
                <w:b/>
                <w:bCs/>
                <w:sz w:val="20"/>
              </w:rPr>
              <w:t>11,243,227</w:t>
            </w:r>
          </w:p>
        </w:tc>
      </w:tr>
      <w:tr w:rsidR="00C14A0C" w:rsidRPr="00CC2B9D" w14:paraId="6B9BA231" w14:textId="77777777" w:rsidTr="00A10565">
        <w:trPr>
          <w:gridAfter w:val="1"/>
          <w:wAfter w:w="12" w:type="dxa"/>
          <w:trHeight w:val="101"/>
        </w:trPr>
        <w:tc>
          <w:tcPr>
            <w:tcW w:w="3216" w:type="dxa"/>
            <w:tcBorders>
              <w:top w:val="nil"/>
              <w:left w:val="nil"/>
              <w:bottom w:val="nil"/>
              <w:right w:val="nil"/>
            </w:tcBorders>
            <w:shd w:val="clear" w:color="auto" w:fill="auto"/>
            <w:vAlign w:val="bottom"/>
          </w:tcPr>
          <w:p w14:paraId="255B9FA6" w14:textId="77777777" w:rsidR="00ED62DE" w:rsidRPr="00CC2B9D" w:rsidRDefault="00ED62DE" w:rsidP="000274B8">
            <w:pPr>
              <w:spacing w:line="240" w:lineRule="auto"/>
              <w:rPr>
                <w:rFonts w:asciiTheme="minorHAnsi" w:hAnsiTheme="minorHAnsi" w:cstheme="minorHAnsi"/>
                <w:b/>
                <w:bCs/>
                <w:sz w:val="20"/>
              </w:rPr>
            </w:pPr>
          </w:p>
        </w:tc>
        <w:tc>
          <w:tcPr>
            <w:tcW w:w="1045" w:type="dxa"/>
            <w:tcBorders>
              <w:top w:val="single" w:sz="4" w:space="0" w:color="auto"/>
              <w:left w:val="nil"/>
              <w:right w:val="nil"/>
            </w:tcBorders>
            <w:shd w:val="clear" w:color="auto" w:fill="auto"/>
            <w:vAlign w:val="bottom"/>
          </w:tcPr>
          <w:p w14:paraId="47086E28" w14:textId="77777777" w:rsidR="00ED62DE" w:rsidRPr="00CC2B9D" w:rsidRDefault="00ED62DE" w:rsidP="000274B8">
            <w:pPr>
              <w:tabs>
                <w:tab w:val="decimal" w:pos="935"/>
              </w:tabs>
              <w:spacing w:line="240" w:lineRule="auto"/>
              <w:ind w:left="-108"/>
              <w:jc w:val="right"/>
              <w:rPr>
                <w:rFonts w:ascii="Calibri" w:hAnsi="Calibri" w:cs="Calibri"/>
                <w:b/>
                <w:bCs/>
                <w:color w:val="000000"/>
                <w:sz w:val="20"/>
              </w:rPr>
            </w:pPr>
          </w:p>
        </w:tc>
        <w:tc>
          <w:tcPr>
            <w:tcW w:w="239" w:type="dxa"/>
            <w:tcBorders>
              <w:left w:val="nil"/>
              <w:right w:val="nil"/>
            </w:tcBorders>
            <w:shd w:val="clear" w:color="auto" w:fill="auto"/>
            <w:vAlign w:val="bottom"/>
          </w:tcPr>
          <w:p w14:paraId="2976DFFB" w14:textId="77777777" w:rsidR="00ED62DE" w:rsidRPr="00CC2B9D" w:rsidRDefault="00ED62DE" w:rsidP="000274B8">
            <w:pPr>
              <w:tabs>
                <w:tab w:val="decimal" w:pos="935"/>
              </w:tabs>
              <w:spacing w:line="240" w:lineRule="auto"/>
              <w:ind w:left="-108" w:right="-108"/>
              <w:jc w:val="right"/>
              <w:rPr>
                <w:rFonts w:ascii="Calibri" w:hAnsi="Calibri" w:cs="Calibri"/>
                <w:b/>
                <w:bCs/>
                <w:color w:val="000000"/>
                <w:sz w:val="20"/>
              </w:rPr>
            </w:pPr>
          </w:p>
        </w:tc>
        <w:tc>
          <w:tcPr>
            <w:tcW w:w="1188" w:type="dxa"/>
            <w:gridSpan w:val="2"/>
            <w:tcBorders>
              <w:top w:val="single" w:sz="4" w:space="0" w:color="auto"/>
              <w:left w:val="nil"/>
              <w:right w:val="nil"/>
            </w:tcBorders>
            <w:shd w:val="clear" w:color="auto" w:fill="auto"/>
            <w:vAlign w:val="bottom"/>
          </w:tcPr>
          <w:p w14:paraId="507B65CB" w14:textId="77777777" w:rsidR="00ED62DE" w:rsidRPr="00CC2B9D" w:rsidRDefault="00ED62DE" w:rsidP="000A43A2">
            <w:pPr>
              <w:tabs>
                <w:tab w:val="decimal" w:pos="935"/>
              </w:tabs>
              <w:spacing w:line="240" w:lineRule="auto"/>
              <w:ind w:left="-108"/>
              <w:jc w:val="right"/>
              <w:rPr>
                <w:rFonts w:ascii="Calibri" w:hAnsi="Calibri" w:cs="Calibri"/>
                <w:b/>
                <w:bCs/>
                <w:color w:val="000000"/>
                <w:sz w:val="20"/>
              </w:rPr>
            </w:pPr>
          </w:p>
        </w:tc>
        <w:tc>
          <w:tcPr>
            <w:tcW w:w="252" w:type="dxa"/>
            <w:gridSpan w:val="2"/>
            <w:tcBorders>
              <w:left w:val="nil"/>
              <w:right w:val="nil"/>
            </w:tcBorders>
            <w:shd w:val="clear" w:color="auto" w:fill="auto"/>
            <w:vAlign w:val="bottom"/>
          </w:tcPr>
          <w:p w14:paraId="28FCECC5" w14:textId="77777777" w:rsidR="00ED62DE" w:rsidRPr="00CC2B9D" w:rsidRDefault="00ED62DE" w:rsidP="000274B8">
            <w:pPr>
              <w:spacing w:line="240" w:lineRule="auto"/>
              <w:ind w:left="-115" w:right="-115"/>
              <w:jc w:val="right"/>
              <w:rPr>
                <w:rFonts w:ascii="Calibri" w:hAnsi="Calibri" w:cs="Calibri"/>
                <w:b/>
                <w:bCs/>
                <w:color w:val="000000"/>
                <w:sz w:val="20"/>
              </w:rPr>
            </w:pPr>
          </w:p>
        </w:tc>
        <w:tc>
          <w:tcPr>
            <w:tcW w:w="1148" w:type="dxa"/>
            <w:tcBorders>
              <w:top w:val="single" w:sz="4" w:space="0" w:color="auto"/>
              <w:left w:val="nil"/>
              <w:right w:val="nil"/>
            </w:tcBorders>
            <w:shd w:val="clear" w:color="auto" w:fill="auto"/>
            <w:vAlign w:val="bottom"/>
          </w:tcPr>
          <w:p w14:paraId="0A141B1C" w14:textId="77777777" w:rsidR="00ED62DE" w:rsidRPr="00CC2B9D" w:rsidRDefault="00ED62DE" w:rsidP="000274B8">
            <w:pPr>
              <w:tabs>
                <w:tab w:val="decimal" w:pos="882"/>
              </w:tabs>
              <w:spacing w:line="240" w:lineRule="auto"/>
              <w:ind w:left="-108"/>
              <w:jc w:val="right"/>
              <w:rPr>
                <w:rFonts w:ascii="Calibri" w:hAnsi="Calibri" w:cs="Calibri"/>
                <w:b/>
                <w:bCs/>
                <w:color w:val="000000"/>
                <w:sz w:val="20"/>
              </w:rPr>
            </w:pPr>
          </w:p>
        </w:tc>
        <w:tc>
          <w:tcPr>
            <w:tcW w:w="238" w:type="dxa"/>
            <w:tcBorders>
              <w:left w:val="nil"/>
              <w:right w:val="nil"/>
            </w:tcBorders>
            <w:shd w:val="clear" w:color="auto" w:fill="auto"/>
            <w:vAlign w:val="bottom"/>
          </w:tcPr>
          <w:p w14:paraId="4060B6F8" w14:textId="77777777" w:rsidR="00ED62DE" w:rsidRPr="00CC2B9D" w:rsidRDefault="00ED62DE" w:rsidP="000274B8">
            <w:pPr>
              <w:spacing w:line="240" w:lineRule="auto"/>
              <w:ind w:left="-108" w:right="-108"/>
              <w:jc w:val="right"/>
              <w:rPr>
                <w:rFonts w:ascii="Calibri" w:hAnsi="Calibri" w:cs="Calibri"/>
                <w:b/>
                <w:bCs/>
                <w:color w:val="000000"/>
                <w:sz w:val="20"/>
              </w:rPr>
            </w:pPr>
          </w:p>
        </w:tc>
        <w:tc>
          <w:tcPr>
            <w:tcW w:w="1046" w:type="dxa"/>
            <w:tcBorders>
              <w:top w:val="single" w:sz="4" w:space="0" w:color="auto"/>
              <w:left w:val="nil"/>
              <w:right w:val="nil"/>
            </w:tcBorders>
            <w:shd w:val="clear" w:color="auto" w:fill="auto"/>
            <w:vAlign w:val="bottom"/>
          </w:tcPr>
          <w:p w14:paraId="595831F7" w14:textId="77777777" w:rsidR="00ED62DE" w:rsidRPr="00CC2B9D" w:rsidRDefault="00ED62DE" w:rsidP="000274B8">
            <w:pPr>
              <w:tabs>
                <w:tab w:val="decimal" w:pos="863"/>
              </w:tabs>
              <w:spacing w:line="240" w:lineRule="auto"/>
              <w:ind w:left="-108"/>
              <w:jc w:val="right"/>
              <w:rPr>
                <w:rFonts w:ascii="Calibri" w:hAnsi="Calibri" w:cs="Calibri"/>
                <w:b/>
                <w:bCs/>
                <w:color w:val="000000"/>
                <w:sz w:val="20"/>
              </w:rPr>
            </w:pPr>
          </w:p>
        </w:tc>
        <w:tc>
          <w:tcPr>
            <w:tcW w:w="241" w:type="dxa"/>
            <w:tcBorders>
              <w:left w:val="nil"/>
              <w:right w:val="nil"/>
            </w:tcBorders>
            <w:shd w:val="clear" w:color="auto" w:fill="auto"/>
            <w:vAlign w:val="bottom"/>
          </w:tcPr>
          <w:p w14:paraId="2781C3D2" w14:textId="77777777" w:rsidR="00ED62DE" w:rsidRPr="00CC2B9D" w:rsidRDefault="00ED62DE" w:rsidP="000274B8">
            <w:pPr>
              <w:spacing w:line="240" w:lineRule="auto"/>
              <w:ind w:left="-115" w:right="-115"/>
              <w:jc w:val="right"/>
              <w:rPr>
                <w:rFonts w:ascii="Calibri" w:hAnsi="Calibri" w:cs="Calibri"/>
                <w:b/>
                <w:bCs/>
                <w:color w:val="000000"/>
                <w:sz w:val="20"/>
              </w:rPr>
            </w:pPr>
          </w:p>
        </w:tc>
        <w:tc>
          <w:tcPr>
            <w:tcW w:w="1049" w:type="dxa"/>
            <w:tcBorders>
              <w:top w:val="single" w:sz="4" w:space="0" w:color="auto"/>
              <w:left w:val="nil"/>
              <w:right w:val="nil"/>
            </w:tcBorders>
            <w:shd w:val="clear" w:color="auto" w:fill="auto"/>
            <w:vAlign w:val="bottom"/>
          </w:tcPr>
          <w:p w14:paraId="38422921" w14:textId="77777777" w:rsidR="00ED62DE" w:rsidRPr="00CC2B9D" w:rsidRDefault="00ED62DE" w:rsidP="000274B8">
            <w:pPr>
              <w:tabs>
                <w:tab w:val="decimal" w:pos="863"/>
              </w:tabs>
              <w:spacing w:line="240" w:lineRule="auto"/>
              <w:ind w:left="-108"/>
              <w:jc w:val="right"/>
              <w:rPr>
                <w:rFonts w:ascii="Calibri" w:hAnsi="Calibri" w:cs="Calibri"/>
                <w:b/>
                <w:bCs/>
                <w:color w:val="000000"/>
                <w:sz w:val="20"/>
                <w:lang w:val="en-US"/>
              </w:rPr>
            </w:pPr>
          </w:p>
        </w:tc>
        <w:tc>
          <w:tcPr>
            <w:tcW w:w="236" w:type="dxa"/>
            <w:tcBorders>
              <w:left w:val="nil"/>
              <w:right w:val="nil"/>
            </w:tcBorders>
            <w:shd w:val="clear" w:color="auto" w:fill="auto"/>
            <w:vAlign w:val="bottom"/>
          </w:tcPr>
          <w:p w14:paraId="5D30A8A9" w14:textId="77777777" w:rsidR="00ED62DE" w:rsidRPr="00CC2B9D" w:rsidRDefault="00ED62DE" w:rsidP="000274B8">
            <w:pPr>
              <w:spacing w:line="240" w:lineRule="auto"/>
              <w:ind w:left="-115" w:right="-115"/>
              <w:jc w:val="right"/>
              <w:rPr>
                <w:rFonts w:ascii="Calibri" w:hAnsi="Calibri" w:cs="Calibri"/>
                <w:b/>
                <w:bCs/>
                <w:color w:val="000000"/>
                <w:sz w:val="20"/>
              </w:rPr>
            </w:pPr>
          </w:p>
        </w:tc>
        <w:tc>
          <w:tcPr>
            <w:tcW w:w="941" w:type="dxa"/>
            <w:tcBorders>
              <w:top w:val="single" w:sz="4" w:space="0" w:color="auto"/>
              <w:left w:val="nil"/>
              <w:right w:val="nil"/>
            </w:tcBorders>
            <w:shd w:val="clear" w:color="auto" w:fill="auto"/>
            <w:vAlign w:val="bottom"/>
          </w:tcPr>
          <w:p w14:paraId="2EC334C9" w14:textId="77777777" w:rsidR="00ED62DE" w:rsidRPr="00CC2B9D" w:rsidRDefault="00ED62DE" w:rsidP="000274B8">
            <w:pPr>
              <w:tabs>
                <w:tab w:val="decimal" w:pos="863"/>
              </w:tabs>
              <w:spacing w:line="240" w:lineRule="auto"/>
              <w:ind w:left="-108" w:right="26"/>
              <w:jc w:val="right"/>
              <w:rPr>
                <w:rFonts w:ascii="Calibri" w:hAnsi="Calibri" w:cs="Calibri"/>
                <w:b/>
                <w:bCs/>
                <w:color w:val="000000"/>
                <w:sz w:val="20"/>
              </w:rPr>
            </w:pPr>
          </w:p>
        </w:tc>
        <w:tc>
          <w:tcPr>
            <w:tcW w:w="243" w:type="dxa"/>
            <w:tcBorders>
              <w:left w:val="nil"/>
              <w:right w:val="nil"/>
            </w:tcBorders>
            <w:shd w:val="clear" w:color="auto" w:fill="auto"/>
            <w:vAlign w:val="bottom"/>
          </w:tcPr>
          <w:p w14:paraId="11CCD13F" w14:textId="77777777" w:rsidR="00ED62DE" w:rsidRPr="00CC2B9D" w:rsidRDefault="00ED62DE" w:rsidP="000274B8">
            <w:pPr>
              <w:spacing w:line="240" w:lineRule="auto"/>
              <w:ind w:left="-108" w:right="-108"/>
              <w:jc w:val="right"/>
              <w:rPr>
                <w:rFonts w:ascii="Calibri" w:hAnsi="Calibri" w:cs="Calibri"/>
                <w:b/>
                <w:bCs/>
                <w:color w:val="000000"/>
                <w:sz w:val="20"/>
              </w:rPr>
            </w:pPr>
          </w:p>
        </w:tc>
        <w:tc>
          <w:tcPr>
            <w:tcW w:w="981" w:type="dxa"/>
            <w:tcBorders>
              <w:top w:val="single" w:sz="4" w:space="0" w:color="auto"/>
              <w:left w:val="nil"/>
              <w:right w:val="nil"/>
            </w:tcBorders>
            <w:shd w:val="clear" w:color="auto" w:fill="auto"/>
            <w:vAlign w:val="bottom"/>
          </w:tcPr>
          <w:p w14:paraId="798429A3" w14:textId="77777777" w:rsidR="00ED62DE" w:rsidRPr="00CC2B9D" w:rsidRDefault="00ED62DE" w:rsidP="000274B8">
            <w:pPr>
              <w:pStyle w:val="BodyText"/>
              <w:tabs>
                <w:tab w:val="decimal" w:pos="840"/>
              </w:tabs>
              <w:spacing w:after="0" w:line="240" w:lineRule="auto"/>
              <w:ind w:left="-109"/>
              <w:jc w:val="right"/>
              <w:rPr>
                <w:rFonts w:ascii="Calibri" w:hAnsi="Calibri" w:cs="Calibri"/>
                <w:b/>
                <w:bCs/>
                <w:color w:val="000000"/>
                <w:sz w:val="20"/>
              </w:rPr>
            </w:pPr>
          </w:p>
        </w:tc>
        <w:tc>
          <w:tcPr>
            <w:tcW w:w="244" w:type="dxa"/>
            <w:tcBorders>
              <w:left w:val="nil"/>
              <w:right w:val="nil"/>
            </w:tcBorders>
            <w:shd w:val="clear" w:color="auto" w:fill="auto"/>
            <w:vAlign w:val="bottom"/>
          </w:tcPr>
          <w:p w14:paraId="5E3E448E" w14:textId="77777777" w:rsidR="00ED62DE" w:rsidRPr="00CC2B9D" w:rsidRDefault="00ED62DE" w:rsidP="000274B8">
            <w:pPr>
              <w:spacing w:line="240" w:lineRule="auto"/>
              <w:ind w:left="-108" w:right="-108"/>
              <w:jc w:val="right"/>
              <w:rPr>
                <w:rFonts w:ascii="Calibri" w:hAnsi="Calibri" w:cs="Calibri"/>
                <w:b/>
                <w:bCs/>
                <w:color w:val="000000"/>
                <w:sz w:val="20"/>
              </w:rPr>
            </w:pPr>
          </w:p>
        </w:tc>
        <w:tc>
          <w:tcPr>
            <w:tcW w:w="1088" w:type="dxa"/>
            <w:tcBorders>
              <w:top w:val="single" w:sz="4" w:space="0" w:color="auto"/>
              <w:left w:val="nil"/>
              <w:right w:val="nil"/>
            </w:tcBorders>
            <w:shd w:val="clear" w:color="auto" w:fill="auto"/>
            <w:vAlign w:val="bottom"/>
          </w:tcPr>
          <w:p w14:paraId="15D8DC9F" w14:textId="77777777" w:rsidR="00ED62DE" w:rsidRPr="00CC2B9D" w:rsidRDefault="00ED62DE" w:rsidP="000274B8">
            <w:pPr>
              <w:tabs>
                <w:tab w:val="decimal" w:pos="863"/>
              </w:tabs>
              <w:spacing w:line="240" w:lineRule="auto"/>
              <w:ind w:left="-108" w:right="56"/>
              <w:jc w:val="right"/>
              <w:rPr>
                <w:rFonts w:ascii="Calibri" w:hAnsi="Calibri" w:cs="Calibri"/>
                <w:b/>
                <w:bCs/>
                <w:color w:val="000000"/>
                <w:sz w:val="20"/>
              </w:rPr>
            </w:pPr>
          </w:p>
        </w:tc>
        <w:tc>
          <w:tcPr>
            <w:tcW w:w="236" w:type="dxa"/>
            <w:tcBorders>
              <w:left w:val="nil"/>
              <w:right w:val="nil"/>
            </w:tcBorders>
            <w:shd w:val="clear" w:color="auto" w:fill="auto"/>
            <w:vAlign w:val="bottom"/>
          </w:tcPr>
          <w:p w14:paraId="3B947BDB" w14:textId="77777777" w:rsidR="00ED62DE" w:rsidRPr="00CC2B9D" w:rsidRDefault="00ED62DE" w:rsidP="000274B8">
            <w:pPr>
              <w:tabs>
                <w:tab w:val="decimal" w:pos="863"/>
              </w:tabs>
              <w:spacing w:line="240" w:lineRule="auto"/>
              <w:ind w:left="-108" w:right="-108"/>
              <w:jc w:val="right"/>
              <w:rPr>
                <w:rFonts w:ascii="Calibri" w:hAnsi="Calibri" w:cs="Calibri"/>
                <w:b/>
                <w:bCs/>
                <w:color w:val="000000"/>
                <w:sz w:val="20"/>
              </w:rPr>
            </w:pPr>
          </w:p>
        </w:tc>
        <w:tc>
          <w:tcPr>
            <w:tcW w:w="1106" w:type="dxa"/>
            <w:gridSpan w:val="3"/>
            <w:tcBorders>
              <w:top w:val="single" w:sz="4" w:space="0" w:color="auto"/>
              <w:left w:val="nil"/>
              <w:right w:val="nil"/>
            </w:tcBorders>
            <w:shd w:val="clear" w:color="auto" w:fill="auto"/>
            <w:vAlign w:val="bottom"/>
          </w:tcPr>
          <w:p w14:paraId="4A604DF6" w14:textId="77777777" w:rsidR="00ED62DE" w:rsidRPr="00CC2B9D" w:rsidRDefault="00ED62DE" w:rsidP="000274B8">
            <w:pPr>
              <w:tabs>
                <w:tab w:val="decimal" w:pos="863"/>
              </w:tabs>
              <w:spacing w:line="240" w:lineRule="auto"/>
              <w:ind w:left="-108" w:right="4"/>
              <w:jc w:val="right"/>
              <w:rPr>
                <w:rFonts w:ascii="Calibri" w:hAnsi="Calibri" w:cs="Calibri"/>
                <w:b/>
                <w:bCs/>
                <w:color w:val="000000"/>
                <w:sz w:val="20"/>
              </w:rPr>
            </w:pPr>
          </w:p>
        </w:tc>
      </w:tr>
      <w:tr w:rsidR="00ED62DE" w:rsidRPr="00CC2B9D" w14:paraId="4D43A0AF" w14:textId="77777777" w:rsidTr="00A10565">
        <w:trPr>
          <w:gridAfter w:val="1"/>
          <w:wAfter w:w="12" w:type="dxa"/>
          <w:trHeight w:val="101"/>
        </w:trPr>
        <w:tc>
          <w:tcPr>
            <w:tcW w:w="3216" w:type="dxa"/>
            <w:tcBorders>
              <w:top w:val="nil"/>
              <w:left w:val="nil"/>
              <w:bottom w:val="nil"/>
              <w:right w:val="nil"/>
            </w:tcBorders>
            <w:shd w:val="clear" w:color="auto" w:fill="auto"/>
            <w:vAlign w:val="bottom"/>
          </w:tcPr>
          <w:p w14:paraId="6508917F" w14:textId="556824FB" w:rsidR="00ED62DE" w:rsidRPr="00CC2B9D" w:rsidRDefault="00714190" w:rsidP="000274B8">
            <w:pPr>
              <w:spacing w:line="240" w:lineRule="auto"/>
              <w:rPr>
                <w:rFonts w:asciiTheme="minorHAnsi" w:hAnsiTheme="minorHAnsi" w:cstheme="minorHAnsi"/>
                <w:b/>
                <w:bCs/>
                <w:sz w:val="20"/>
              </w:rPr>
            </w:pPr>
            <w:r w:rsidRPr="00CC2B9D">
              <w:rPr>
                <w:rFonts w:asciiTheme="minorHAnsi" w:hAnsiTheme="minorHAnsi" w:cstheme="minorHAnsi"/>
                <w:b/>
                <w:bCs/>
                <w:i/>
                <w:iCs/>
                <w:color w:val="000000"/>
                <w:sz w:val="20"/>
              </w:rPr>
              <w:t>Accumulated Depreciation</w:t>
            </w:r>
          </w:p>
        </w:tc>
        <w:tc>
          <w:tcPr>
            <w:tcW w:w="1045" w:type="dxa"/>
            <w:tcBorders>
              <w:left w:val="nil"/>
              <w:right w:val="nil"/>
            </w:tcBorders>
            <w:shd w:val="clear" w:color="auto" w:fill="auto"/>
            <w:vAlign w:val="bottom"/>
          </w:tcPr>
          <w:p w14:paraId="14C29D5D" w14:textId="77777777" w:rsidR="00ED62DE" w:rsidRPr="00CC2B9D" w:rsidRDefault="00ED62DE" w:rsidP="000274B8">
            <w:pPr>
              <w:tabs>
                <w:tab w:val="decimal" w:pos="935"/>
              </w:tabs>
              <w:spacing w:line="240" w:lineRule="auto"/>
              <w:ind w:left="-108"/>
              <w:jc w:val="right"/>
              <w:rPr>
                <w:rFonts w:ascii="Calibri" w:hAnsi="Calibri" w:cs="Calibri"/>
                <w:b/>
                <w:bCs/>
                <w:color w:val="000000"/>
                <w:sz w:val="20"/>
              </w:rPr>
            </w:pPr>
          </w:p>
        </w:tc>
        <w:tc>
          <w:tcPr>
            <w:tcW w:w="239" w:type="dxa"/>
            <w:tcBorders>
              <w:left w:val="nil"/>
              <w:right w:val="nil"/>
            </w:tcBorders>
            <w:shd w:val="clear" w:color="auto" w:fill="auto"/>
            <w:vAlign w:val="bottom"/>
          </w:tcPr>
          <w:p w14:paraId="091BC5AA" w14:textId="77777777" w:rsidR="00ED62DE" w:rsidRPr="00CC2B9D" w:rsidRDefault="00ED62DE" w:rsidP="000274B8">
            <w:pPr>
              <w:tabs>
                <w:tab w:val="decimal" w:pos="935"/>
              </w:tabs>
              <w:spacing w:line="240" w:lineRule="auto"/>
              <w:ind w:left="-108" w:right="-108"/>
              <w:jc w:val="right"/>
              <w:rPr>
                <w:rFonts w:ascii="Calibri" w:hAnsi="Calibri" w:cs="Calibri"/>
                <w:b/>
                <w:bCs/>
                <w:color w:val="000000"/>
                <w:sz w:val="20"/>
              </w:rPr>
            </w:pPr>
          </w:p>
        </w:tc>
        <w:tc>
          <w:tcPr>
            <w:tcW w:w="1188" w:type="dxa"/>
            <w:gridSpan w:val="2"/>
            <w:tcBorders>
              <w:left w:val="nil"/>
              <w:right w:val="nil"/>
            </w:tcBorders>
            <w:shd w:val="clear" w:color="auto" w:fill="auto"/>
            <w:vAlign w:val="bottom"/>
          </w:tcPr>
          <w:p w14:paraId="097ACC2D" w14:textId="77777777" w:rsidR="00ED62DE" w:rsidRPr="00CC2B9D" w:rsidRDefault="00ED62DE" w:rsidP="000A43A2">
            <w:pPr>
              <w:tabs>
                <w:tab w:val="decimal" w:pos="935"/>
              </w:tabs>
              <w:spacing w:line="240" w:lineRule="auto"/>
              <w:ind w:left="-108"/>
              <w:jc w:val="right"/>
              <w:rPr>
                <w:rFonts w:ascii="Calibri" w:hAnsi="Calibri" w:cs="Calibri"/>
                <w:b/>
                <w:bCs/>
                <w:color w:val="000000"/>
                <w:sz w:val="20"/>
              </w:rPr>
            </w:pPr>
          </w:p>
        </w:tc>
        <w:tc>
          <w:tcPr>
            <w:tcW w:w="252" w:type="dxa"/>
            <w:gridSpan w:val="2"/>
            <w:tcBorders>
              <w:left w:val="nil"/>
              <w:right w:val="nil"/>
            </w:tcBorders>
            <w:shd w:val="clear" w:color="auto" w:fill="auto"/>
            <w:vAlign w:val="bottom"/>
          </w:tcPr>
          <w:p w14:paraId="46F77D6A" w14:textId="77777777" w:rsidR="00ED62DE" w:rsidRPr="00CC2B9D" w:rsidRDefault="00ED62DE" w:rsidP="000274B8">
            <w:pPr>
              <w:spacing w:line="240" w:lineRule="auto"/>
              <w:ind w:left="-115" w:right="-115"/>
              <w:jc w:val="right"/>
              <w:rPr>
                <w:rFonts w:ascii="Calibri" w:hAnsi="Calibri" w:cs="Calibri"/>
                <w:b/>
                <w:bCs/>
                <w:color w:val="000000"/>
                <w:sz w:val="20"/>
              </w:rPr>
            </w:pPr>
          </w:p>
        </w:tc>
        <w:tc>
          <w:tcPr>
            <w:tcW w:w="1148" w:type="dxa"/>
            <w:tcBorders>
              <w:left w:val="nil"/>
              <w:right w:val="nil"/>
            </w:tcBorders>
            <w:shd w:val="clear" w:color="auto" w:fill="auto"/>
            <w:vAlign w:val="bottom"/>
          </w:tcPr>
          <w:p w14:paraId="1F9325A6" w14:textId="77777777" w:rsidR="00ED62DE" w:rsidRPr="00CC2B9D" w:rsidRDefault="00ED62DE" w:rsidP="000274B8">
            <w:pPr>
              <w:tabs>
                <w:tab w:val="decimal" w:pos="882"/>
              </w:tabs>
              <w:spacing w:line="240" w:lineRule="auto"/>
              <w:ind w:left="-108"/>
              <w:jc w:val="right"/>
              <w:rPr>
                <w:rFonts w:ascii="Calibri" w:hAnsi="Calibri" w:cs="Calibri"/>
                <w:b/>
                <w:bCs/>
                <w:color w:val="000000"/>
                <w:sz w:val="20"/>
              </w:rPr>
            </w:pPr>
          </w:p>
        </w:tc>
        <w:tc>
          <w:tcPr>
            <w:tcW w:w="238" w:type="dxa"/>
            <w:tcBorders>
              <w:left w:val="nil"/>
              <w:right w:val="nil"/>
            </w:tcBorders>
            <w:shd w:val="clear" w:color="auto" w:fill="auto"/>
            <w:vAlign w:val="bottom"/>
          </w:tcPr>
          <w:p w14:paraId="6B18187C" w14:textId="77777777" w:rsidR="00ED62DE" w:rsidRPr="00CC2B9D" w:rsidRDefault="00ED62DE" w:rsidP="000274B8">
            <w:pPr>
              <w:spacing w:line="240" w:lineRule="auto"/>
              <w:ind w:left="-108" w:right="-108"/>
              <w:jc w:val="right"/>
              <w:rPr>
                <w:rFonts w:ascii="Calibri" w:hAnsi="Calibri" w:cs="Calibri"/>
                <w:b/>
                <w:bCs/>
                <w:color w:val="000000"/>
                <w:sz w:val="20"/>
              </w:rPr>
            </w:pPr>
          </w:p>
        </w:tc>
        <w:tc>
          <w:tcPr>
            <w:tcW w:w="1046" w:type="dxa"/>
            <w:tcBorders>
              <w:left w:val="nil"/>
              <w:right w:val="nil"/>
            </w:tcBorders>
            <w:shd w:val="clear" w:color="auto" w:fill="auto"/>
            <w:vAlign w:val="bottom"/>
          </w:tcPr>
          <w:p w14:paraId="16703C51" w14:textId="77777777" w:rsidR="00ED62DE" w:rsidRPr="00CC2B9D" w:rsidRDefault="00ED62DE" w:rsidP="000274B8">
            <w:pPr>
              <w:tabs>
                <w:tab w:val="decimal" w:pos="863"/>
              </w:tabs>
              <w:spacing w:line="240" w:lineRule="auto"/>
              <w:ind w:left="-108"/>
              <w:jc w:val="right"/>
              <w:rPr>
                <w:rFonts w:ascii="Calibri" w:hAnsi="Calibri" w:cs="Calibri"/>
                <w:b/>
                <w:bCs/>
                <w:color w:val="000000"/>
                <w:sz w:val="20"/>
              </w:rPr>
            </w:pPr>
          </w:p>
        </w:tc>
        <w:tc>
          <w:tcPr>
            <w:tcW w:w="241" w:type="dxa"/>
            <w:tcBorders>
              <w:left w:val="nil"/>
              <w:right w:val="nil"/>
            </w:tcBorders>
            <w:shd w:val="clear" w:color="auto" w:fill="auto"/>
            <w:vAlign w:val="bottom"/>
          </w:tcPr>
          <w:p w14:paraId="6AC6BF39" w14:textId="77777777" w:rsidR="00ED62DE" w:rsidRPr="00CC2B9D" w:rsidRDefault="00ED62DE" w:rsidP="000274B8">
            <w:pPr>
              <w:spacing w:line="240" w:lineRule="auto"/>
              <w:ind w:left="-115" w:right="-115"/>
              <w:jc w:val="right"/>
              <w:rPr>
                <w:rFonts w:ascii="Calibri" w:hAnsi="Calibri" w:cs="Calibri"/>
                <w:b/>
                <w:bCs/>
                <w:color w:val="000000"/>
                <w:sz w:val="20"/>
              </w:rPr>
            </w:pPr>
          </w:p>
        </w:tc>
        <w:tc>
          <w:tcPr>
            <w:tcW w:w="1049" w:type="dxa"/>
            <w:tcBorders>
              <w:left w:val="nil"/>
              <w:right w:val="nil"/>
            </w:tcBorders>
            <w:shd w:val="clear" w:color="auto" w:fill="auto"/>
            <w:vAlign w:val="bottom"/>
          </w:tcPr>
          <w:p w14:paraId="65A2D8B4" w14:textId="77777777" w:rsidR="00ED62DE" w:rsidRPr="00CC2B9D" w:rsidRDefault="00ED62DE" w:rsidP="000274B8">
            <w:pPr>
              <w:tabs>
                <w:tab w:val="decimal" w:pos="863"/>
              </w:tabs>
              <w:spacing w:line="240" w:lineRule="auto"/>
              <w:ind w:left="-108"/>
              <w:jc w:val="right"/>
              <w:rPr>
                <w:rFonts w:ascii="Calibri" w:hAnsi="Calibri" w:cs="Calibri"/>
                <w:b/>
                <w:bCs/>
                <w:color w:val="000000"/>
                <w:sz w:val="20"/>
                <w:lang w:val="en-US"/>
              </w:rPr>
            </w:pPr>
          </w:p>
        </w:tc>
        <w:tc>
          <w:tcPr>
            <w:tcW w:w="236" w:type="dxa"/>
            <w:tcBorders>
              <w:left w:val="nil"/>
              <w:right w:val="nil"/>
            </w:tcBorders>
            <w:shd w:val="clear" w:color="auto" w:fill="auto"/>
            <w:vAlign w:val="bottom"/>
          </w:tcPr>
          <w:p w14:paraId="336059EB" w14:textId="77777777" w:rsidR="00ED62DE" w:rsidRPr="00CC2B9D" w:rsidRDefault="00ED62DE" w:rsidP="000274B8">
            <w:pPr>
              <w:spacing w:line="240" w:lineRule="auto"/>
              <w:ind w:left="-115" w:right="-115"/>
              <w:jc w:val="right"/>
              <w:rPr>
                <w:rFonts w:ascii="Calibri" w:hAnsi="Calibri" w:cs="Calibri"/>
                <w:b/>
                <w:bCs/>
                <w:color w:val="000000"/>
                <w:sz w:val="20"/>
              </w:rPr>
            </w:pPr>
          </w:p>
        </w:tc>
        <w:tc>
          <w:tcPr>
            <w:tcW w:w="941" w:type="dxa"/>
            <w:tcBorders>
              <w:left w:val="nil"/>
              <w:right w:val="nil"/>
            </w:tcBorders>
            <w:shd w:val="clear" w:color="auto" w:fill="auto"/>
            <w:vAlign w:val="bottom"/>
          </w:tcPr>
          <w:p w14:paraId="12664EC3" w14:textId="77777777" w:rsidR="00ED62DE" w:rsidRPr="00CC2B9D" w:rsidRDefault="00ED62DE" w:rsidP="000274B8">
            <w:pPr>
              <w:tabs>
                <w:tab w:val="decimal" w:pos="863"/>
              </w:tabs>
              <w:spacing w:line="240" w:lineRule="auto"/>
              <w:ind w:left="-108" w:right="26"/>
              <w:jc w:val="right"/>
              <w:rPr>
                <w:rFonts w:ascii="Calibri" w:hAnsi="Calibri" w:cs="Calibri"/>
                <w:b/>
                <w:bCs/>
                <w:color w:val="000000"/>
                <w:sz w:val="20"/>
              </w:rPr>
            </w:pPr>
          </w:p>
        </w:tc>
        <w:tc>
          <w:tcPr>
            <w:tcW w:w="243" w:type="dxa"/>
            <w:tcBorders>
              <w:left w:val="nil"/>
              <w:right w:val="nil"/>
            </w:tcBorders>
            <w:shd w:val="clear" w:color="auto" w:fill="auto"/>
            <w:vAlign w:val="bottom"/>
          </w:tcPr>
          <w:p w14:paraId="79E83FC4" w14:textId="77777777" w:rsidR="00ED62DE" w:rsidRPr="00CC2B9D" w:rsidRDefault="00ED62DE" w:rsidP="000274B8">
            <w:pPr>
              <w:spacing w:line="240" w:lineRule="auto"/>
              <w:ind w:left="-108" w:right="-108"/>
              <w:jc w:val="right"/>
              <w:rPr>
                <w:rFonts w:ascii="Calibri" w:hAnsi="Calibri" w:cs="Calibri"/>
                <w:b/>
                <w:bCs/>
                <w:color w:val="000000"/>
                <w:sz w:val="20"/>
              </w:rPr>
            </w:pPr>
          </w:p>
        </w:tc>
        <w:tc>
          <w:tcPr>
            <w:tcW w:w="981" w:type="dxa"/>
            <w:tcBorders>
              <w:left w:val="nil"/>
              <w:right w:val="nil"/>
            </w:tcBorders>
            <w:shd w:val="clear" w:color="auto" w:fill="auto"/>
            <w:vAlign w:val="bottom"/>
          </w:tcPr>
          <w:p w14:paraId="5DE3337E" w14:textId="77777777" w:rsidR="00ED62DE" w:rsidRPr="00CC2B9D" w:rsidRDefault="00ED62DE" w:rsidP="000274B8">
            <w:pPr>
              <w:pStyle w:val="BodyText"/>
              <w:tabs>
                <w:tab w:val="decimal" w:pos="840"/>
              </w:tabs>
              <w:spacing w:after="0" w:line="240" w:lineRule="auto"/>
              <w:ind w:left="-109"/>
              <w:jc w:val="right"/>
              <w:rPr>
                <w:rFonts w:ascii="Calibri" w:hAnsi="Calibri" w:cs="Calibri"/>
                <w:b/>
                <w:bCs/>
                <w:color w:val="000000"/>
                <w:sz w:val="20"/>
              </w:rPr>
            </w:pPr>
          </w:p>
        </w:tc>
        <w:tc>
          <w:tcPr>
            <w:tcW w:w="244" w:type="dxa"/>
            <w:tcBorders>
              <w:left w:val="nil"/>
              <w:right w:val="nil"/>
            </w:tcBorders>
            <w:shd w:val="clear" w:color="auto" w:fill="auto"/>
            <w:vAlign w:val="bottom"/>
          </w:tcPr>
          <w:p w14:paraId="703B5B30" w14:textId="77777777" w:rsidR="00ED62DE" w:rsidRPr="00CC2B9D" w:rsidRDefault="00ED62DE" w:rsidP="000274B8">
            <w:pPr>
              <w:spacing w:line="240" w:lineRule="auto"/>
              <w:ind w:left="-108" w:right="-108"/>
              <w:jc w:val="right"/>
              <w:rPr>
                <w:rFonts w:ascii="Calibri" w:hAnsi="Calibri" w:cs="Calibri"/>
                <w:b/>
                <w:bCs/>
                <w:color w:val="000000"/>
                <w:sz w:val="20"/>
              </w:rPr>
            </w:pPr>
          </w:p>
        </w:tc>
        <w:tc>
          <w:tcPr>
            <w:tcW w:w="1088" w:type="dxa"/>
            <w:tcBorders>
              <w:left w:val="nil"/>
              <w:right w:val="nil"/>
            </w:tcBorders>
            <w:shd w:val="clear" w:color="auto" w:fill="auto"/>
            <w:vAlign w:val="bottom"/>
          </w:tcPr>
          <w:p w14:paraId="3026284A" w14:textId="77777777" w:rsidR="00ED62DE" w:rsidRPr="00CC2B9D" w:rsidRDefault="00ED62DE" w:rsidP="000274B8">
            <w:pPr>
              <w:tabs>
                <w:tab w:val="decimal" w:pos="863"/>
              </w:tabs>
              <w:spacing w:line="240" w:lineRule="auto"/>
              <w:ind w:left="-108" w:right="56"/>
              <w:jc w:val="right"/>
              <w:rPr>
                <w:rFonts w:ascii="Calibri" w:hAnsi="Calibri" w:cs="Calibri"/>
                <w:b/>
                <w:bCs/>
                <w:color w:val="000000"/>
                <w:sz w:val="20"/>
              </w:rPr>
            </w:pPr>
          </w:p>
        </w:tc>
        <w:tc>
          <w:tcPr>
            <w:tcW w:w="236" w:type="dxa"/>
            <w:tcBorders>
              <w:left w:val="nil"/>
              <w:right w:val="nil"/>
            </w:tcBorders>
            <w:shd w:val="clear" w:color="auto" w:fill="auto"/>
            <w:vAlign w:val="bottom"/>
          </w:tcPr>
          <w:p w14:paraId="42E46F6E" w14:textId="77777777" w:rsidR="00ED62DE" w:rsidRPr="00CC2B9D" w:rsidRDefault="00ED62DE" w:rsidP="000274B8">
            <w:pPr>
              <w:tabs>
                <w:tab w:val="decimal" w:pos="863"/>
              </w:tabs>
              <w:spacing w:line="240" w:lineRule="auto"/>
              <w:ind w:left="-108" w:right="-108"/>
              <w:jc w:val="right"/>
              <w:rPr>
                <w:rFonts w:ascii="Calibri" w:hAnsi="Calibri" w:cs="Calibri"/>
                <w:b/>
                <w:bCs/>
                <w:color w:val="000000"/>
                <w:sz w:val="20"/>
              </w:rPr>
            </w:pPr>
          </w:p>
        </w:tc>
        <w:tc>
          <w:tcPr>
            <w:tcW w:w="1106" w:type="dxa"/>
            <w:gridSpan w:val="3"/>
            <w:tcBorders>
              <w:left w:val="nil"/>
              <w:right w:val="nil"/>
            </w:tcBorders>
            <w:shd w:val="clear" w:color="auto" w:fill="auto"/>
            <w:vAlign w:val="bottom"/>
          </w:tcPr>
          <w:p w14:paraId="5093B2EA" w14:textId="77777777" w:rsidR="00ED62DE" w:rsidRPr="00CC2B9D" w:rsidRDefault="00ED62DE" w:rsidP="000274B8">
            <w:pPr>
              <w:tabs>
                <w:tab w:val="decimal" w:pos="863"/>
              </w:tabs>
              <w:spacing w:line="240" w:lineRule="auto"/>
              <w:ind w:left="-108" w:right="4"/>
              <w:jc w:val="right"/>
              <w:rPr>
                <w:rFonts w:ascii="Calibri" w:hAnsi="Calibri" w:cs="Calibri"/>
                <w:b/>
                <w:bCs/>
                <w:color w:val="000000"/>
                <w:sz w:val="20"/>
              </w:rPr>
            </w:pPr>
          </w:p>
        </w:tc>
      </w:tr>
      <w:tr w:rsidR="00714190" w:rsidRPr="00CC2B9D" w14:paraId="7602495F" w14:textId="77777777" w:rsidTr="00A10565">
        <w:trPr>
          <w:gridAfter w:val="1"/>
          <w:wAfter w:w="12" w:type="dxa"/>
          <w:trHeight w:val="101"/>
        </w:trPr>
        <w:tc>
          <w:tcPr>
            <w:tcW w:w="3216" w:type="dxa"/>
            <w:tcBorders>
              <w:top w:val="nil"/>
              <w:left w:val="nil"/>
              <w:bottom w:val="nil"/>
              <w:right w:val="nil"/>
            </w:tcBorders>
            <w:shd w:val="clear" w:color="auto" w:fill="auto"/>
            <w:vAlign w:val="bottom"/>
          </w:tcPr>
          <w:p w14:paraId="1E59F2E1" w14:textId="20C6A538" w:rsidR="00714190" w:rsidRPr="00CC2B9D" w:rsidRDefault="00714190" w:rsidP="00714190">
            <w:pPr>
              <w:spacing w:line="240" w:lineRule="auto"/>
              <w:rPr>
                <w:rFonts w:asciiTheme="minorHAnsi" w:hAnsiTheme="minorHAnsi" w:cstheme="minorHAnsi"/>
                <w:b/>
                <w:bCs/>
                <w:sz w:val="20"/>
              </w:rPr>
            </w:pPr>
            <w:r w:rsidRPr="00CC2B9D">
              <w:rPr>
                <w:rFonts w:asciiTheme="minorHAnsi" w:hAnsiTheme="minorHAnsi" w:cstheme="minorHAnsi"/>
                <w:sz w:val="20"/>
              </w:rPr>
              <w:t>At 1 January 2023</w:t>
            </w:r>
          </w:p>
        </w:tc>
        <w:tc>
          <w:tcPr>
            <w:tcW w:w="1045" w:type="dxa"/>
            <w:tcBorders>
              <w:left w:val="nil"/>
              <w:right w:val="nil"/>
            </w:tcBorders>
            <w:shd w:val="clear" w:color="auto" w:fill="auto"/>
          </w:tcPr>
          <w:p w14:paraId="7BC75882" w14:textId="7FBD0A17" w:rsidR="00714190" w:rsidRPr="00CC2B9D" w:rsidRDefault="00714190" w:rsidP="00481B11">
            <w:pPr>
              <w:pStyle w:val="BodyText"/>
              <w:spacing w:after="0" w:line="240" w:lineRule="auto"/>
              <w:ind w:left="-276" w:right="296" w:hanging="270"/>
              <w:jc w:val="right"/>
              <w:rPr>
                <w:rFonts w:ascii="Calibri" w:hAnsi="Calibri" w:cs="Calibri"/>
                <w:b/>
                <w:bCs/>
                <w:color w:val="000000"/>
                <w:sz w:val="20"/>
              </w:rPr>
            </w:pPr>
            <w:r w:rsidRPr="00CC2B9D">
              <w:rPr>
                <w:rFonts w:ascii="Calibri" w:hAnsi="Calibri" w:cs="Calibri"/>
                <w:b/>
                <w:bCs/>
                <w:color w:val="000000"/>
                <w:sz w:val="20"/>
              </w:rPr>
              <w:t>-</w:t>
            </w:r>
          </w:p>
        </w:tc>
        <w:tc>
          <w:tcPr>
            <w:tcW w:w="239" w:type="dxa"/>
            <w:tcBorders>
              <w:left w:val="nil"/>
              <w:right w:val="nil"/>
            </w:tcBorders>
            <w:shd w:val="clear" w:color="auto" w:fill="auto"/>
          </w:tcPr>
          <w:p w14:paraId="299B6AF7" w14:textId="77777777" w:rsidR="00714190" w:rsidRPr="00CC2B9D" w:rsidRDefault="00714190" w:rsidP="00714190">
            <w:pPr>
              <w:tabs>
                <w:tab w:val="decimal" w:pos="935"/>
              </w:tabs>
              <w:spacing w:line="240" w:lineRule="auto"/>
              <w:ind w:left="-108" w:right="-108"/>
              <w:jc w:val="right"/>
              <w:rPr>
                <w:rFonts w:ascii="Calibri" w:hAnsi="Calibri" w:cs="Calibri"/>
                <w:b/>
                <w:bCs/>
                <w:color w:val="000000"/>
                <w:sz w:val="20"/>
              </w:rPr>
            </w:pPr>
          </w:p>
        </w:tc>
        <w:tc>
          <w:tcPr>
            <w:tcW w:w="1188" w:type="dxa"/>
            <w:gridSpan w:val="2"/>
            <w:tcBorders>
              <w:left w:val="nil"/>
              <w:right w:val="nil"/>
            </w:tcBorders>
            <w:shd w:val="clear" w:color="auto" w:fill="auto"/>
          </w:tcPr>
          <w:p w14:paraId="4A634365" w14:textId="12390FC4" w:rsidR="00714190" w:rsidRPr="00CC2B9D" w:rsidRDefault="00714190" w:rsidP="00714190">
            <w:pPr>
              <w:tabs>
                <w:tab w:val="decimal" w:pos="935"/>
              </w:tabs>
              <w:spacing w:line="240" w:lineRule="auto"/>
              <w:ind w:left="-108"/>
              <w:jc w:val="right"/>
              <w:rPr>
                <w:rFonts w:ascii="Calibri" w:hAnsi="Calibri" w:cs="Calibri"/>
                <w:b/>
                <w:bCs/>
                <w:color w:val="000000"/>
                <w:sz w:val="20"/>
              </w:rPr>
            </w:pPr>
            <w:r w:rsidRPr="00CC2B9D">
              <w:rPr>
                <w:rFonts w:asciiTheme="minorHAnsi" w:hAnsiTheme="minorHAnsi" w:cstheme="minorHAnsi"/>
                <w:b/>
                <w:bCs/>
                <w:color w:val="000000"/>
                <w:sz w:val="20"/>
                <w:lang w:val="en-US"/>
              </w:rPr>
              <w:t>43,191</w:t>
            </w:r>
          </w:p>
        </w:tc>
        <w:tc>
          <w:tcPr>
            <w:tcW w:w="252" w:type="dxa"/>
            <w:gridSpan w:val="2"/>
            <w:tcBorders>
              <w:left w:val="nil"/>
              <w:right w:val="nil"/>
            </w:tcBorders>
            <w:shd w:val="clear" w:color="auto" w:fill="auto"/>
          </w:tcPr>
          <w:p w14:paraId="5D1D6656"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1148" w:type="dxa"/>
            <w:tcBorders>
              <w:left w:val="nil"/>
              <w:right w:val="nil"/>
            </w:tcBorders>
            <w:shd w:val="clear" w:color="auto" w:fill="auto"/>
          </w:tcPr>
          <w:p w14:paraId="4BEBD99E" w14:textId="321E8BF9" w:rsidR="00714190" w:rsidRPr="00CC2B9D" w:rsidRDefault="00714190" w:rsidP="00714190">
            <w:pPr>
              <w:tabs>
                <w:tab w:val="decimal" w:pos="882"/>
              </w:tabs>
              <w:spacing w:line="240" w:lineRule="auto"/>
              <w:ind w:left="-108"/>
              <w:jc w:val="right"/>
              <w:rPr>
                <w:rFonts w:ascii="Calibri" w:hAnsi="Calibri" w:cs="Calibri"/>
                <w:b/>
                <w:bCs/>
                <w:color w:val="000000"/>
                <w:sz w:val="20"/>
              </w:rPr>
            </w:pPr>
            <w:r w:rsidRPr="00CC2B9D">
              <w:rPr>
                <w:rFonts w:asciiTheme="minorHAnsi" w:hAnsiTheme="minorHAnsi" w:cstheme="minorHAnsi"/>
                <w:b/>
                <w:bCs/>
                <w:color w:val="000000"/>
                <w:sz w:val="20"/>
              </w:rPr>
              <w:t>483,340</w:t>
            </w:r>
          </w:p>
        </w:tc>
        <w:tc>
          <w:tcPr>
            <w:tcW w:w="238" w:type="dxa"/>
            <w:tcBorders>
              <w:left w:val="nil"/>
              <w:right w:val="nil"/>
            </w:tcBorders>
            <w:shd w:val="clear" w:color="auto" w:fill="auto"/>
          </w:tcPr>
          <w:p w14:paraId="32085D36"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1046" w:type="dxa"/>
            <w:tcBorders>
              <w:left w:val="nil"/>
              <w:right w:val="nil"/>
            </w:tcBorders>
            <w:shd w:val="clear" w:color="auto" w:fill="auto"/>
          </w:tcPr>
          <w:p w14:paraId="05ECC028" w14:textId="58ECAB05" w:rsidR="00714190" w:rsidRPr="00CC2B9D" w:rsidRDefault="00714190" w:rsidP="00714190">
            <w:pPr>
              <w:tabs>
                <w:tab w:val="decimal" w:pos="863"/>
              </w:tabs>
              <w:spacing w:line="240" w:lineRule="auto"/>
              <w:ind w:left="-108"/>
              <w:jc w:val="right"/>
              <w:rPr>
                <w:rFonts w:ascii="Calibri" w:hAnsi="Calibri" w:cs="Calibri"/>
                <w:b/>
                <w:bCs/>
                <w:color w:val="000000"/>
                <w:sz w:val="20"/>
              </w:rPr>
            </w:pPr>
            <w:r w:rsidRPr="00CC2B9D">
              <w:rPr>
                <w:rFonts w:asciiTheme="minorHAnsi" w:hAnsiTheme="minorHAnsi" w:cstheme="minorHAnsi"/>
                <w:b/>
                <w:bCs/>
                <w:color w:val="000000"/>
                <w:sz w:val="20"/>
              </w:rPr>
              <w:t>1,618,660</w:t>
            </w:r>
          </w:p>
        </w:tc>
        <w:tc>
          <w:tcPr>
            <w:tcW w:w="241" w:type="dxa"/>
            <w:tcBorders>
              <w:left w:val="nil"/>
              <w:right w:val="nil"/>
            </w:tcBorders>
            <w:shd w:val="clear" w:color="auto" w:fill="auto"/>
          </w:tcPr>
          <w:p w14:paraId="66946258"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1049" w:type="dxa"/>
            <w:tcBorders>
              <w:left w:val="nil"/>
              <w:right w:val="nil"/>
            </w:tcBorders>
            <w:shd w:val="clear" w:color="auto" w:fill="auto"/>
          </w:tcPr>
          <w:p w14:paraId="658DC36D" w14:textId="0A69B74F" w:rsidR="00714190" w:rsidRPr="00CC2B9D" w:rsidRDefault="00714190" w:rsidP="00714190">
            <w:pPr>
              <w:tabs>
                <w:tab w:val="decimal" w:pos="863"/>
              </w:tabs>
              <w:spacing w:line="240" w:lineRule="auto"/>
              <w:ind w:left="-108"/>
              <w:jc w:val="right"/>
              <w:rPr>
                <w:rFonts w:ascii="Calibri" w:hAnsi="Calibri" w:cs="Calibri"/>
                <w:b/>
                <w:bCs/>
                <w:color w:val="000000"/>
                <w:sz w:val="20"/>
                <w:lang w:val="en-US"/>
              </w:rPr>
            </w:pPr>
            <w:r w:rsidRPr="00CC2B9D">
              <w:rPr>
                <w:rFonts w:asciiTheme="minorHAnsi" w:hAnsiTheme="minorHAnsi" w:cstheme="minorHAnsi"/>
                <w:b/>
                <w:bCs/>
                <w:color w:val="000000"/>
                <w:sz w:val="20"/>
              </w:rPr>
              <w:t>46,007</w:t>
            </w:r>
          </w:p>
        </w:tc>
        <w:tc>
          <w:tcPr>
            <w:tcW w:w="236" w:type="dxa"/>
            <w:tcBorders>
              <w:left w:val="nil"/>
              <w:right w:val="nil"/>
            </w:tcBorders>
            <w:shd w:val="clear" w:color="auto" w:fill="auto"/>
          </w:tcPr>
          <w:p w14:paraId="0A8F174D"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941" w:type="dxa"/>
            <w:tcBorders>
              <w:left w:val="nil"/>
              <w:right w:val="nil"/>
            </w:tcBorders>
            <w:shd w:val="clear" w:color="auto" w:fill="auto"/>
          </w:tcPr>
          <w:p w14:paraId="2E7D8B43" w14:textId="14AA1909" w:rsidR="00714190" w:rsidRPr="00CC2B9D" w:rsidRDefault="00714190" w:rsidP="00714190">
            <w:pPr>
              <w:tabs>
                <w:tab w:val="decimal" w:pos="863"/>
              </w:tabs>
              <w:spacing w:line="240" w:lineRule="auto"/>
              <w:ind w:left="-108" w:right="26"/>
              <w:jc w:val="right"/>
              <w:rPr>
                <w:rFonts w:ascii="Calibri" w:hAnsi="Calibri" w:cs="Calibri"/>
                <w:b/>
                <w:bCs/>
                <w:color w:val="000000"/>
                <w:sz w:val="20"/>
              </w:rPr>
            </w:pPr>
            <w:r w:rsidRPr="00CC2B9D">
              <w:rPr>
                <w:rFonts w:asciiTheme="minorHAnsi" w:hAnsiTheme="minorHAnsi" w:cstheme="minorHAnsi"/>
                <w:b/>
                <w:bCs/>
                <w:color w:val="000000"/>
                <w:sz w:val="20"/>
              </w:rPr>
              <w:t>12,962</w:t>
            </w:r>
          </w:p>
        </w:tc>
        <w:tc>
          <w:tcPr>
            <w:tcW w:w="243" w:type="dxa"/>
            <w:tcBorders>
              <w:left w:val="nil"/>
              <w:right w:val="nil"/>
            </w:tcBorders>
            <w:shd w:val="clear" w:color="auto" w:fill="auto"/>
          </w:tcPr>
          <w:p w14:paraId="21545C36"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981" w:type="dxa"/>
            <w:tcBorders>
              <w:left w:val="nil"/>
              <w:right w:val="nil"/>
            </w:tcBorders>
            <w:shd w:val="clear" w:color="auto" w:fill="auto"/>
          </w:tcPr>
          <w:p w14:paraId="3C625969" w14:textId="5C8F1EBF" w:rsidR="00714190" w:rsidRPr="00CC2B9D" w:rsidRDefault="00714190" w:rsidP="00714190">
            <w:pPr>
              <w:pStyle w:val="BodyText"/>
              <w:tabs>
                <w:tab w:val="decimal" w:pos="840"/>
              </w:tabs>
              <w:spacing w:after="0" w:line="240" w:lineRule="auto"/>
              <w:ind w:left="-109"/>
              <w:jc w:val="right"/>
              <w:rPr>
                <w:rFonts w:ascii="Calibri" w:hAnsi="Calibri" w:cs="Calibri"/>
                <w:b/>
                <w:bCs/>
                <w:color w:val="000000"/>
                <w:sz w:val="20"/>
              </w:rPr>
            </w:pPr>
            <w:r w:rsidRPr="00CC2B9D">
              <w:rPr>
                <w:rFonts w:asciiTheme="minorHAnsi" w:hAnsiTheme="minorHAnsi" w:cstheme="minorHAnsi"/>
                <w:b/>
                <w:bCs/>
                <w:color w:val="000000"/>
                <w:sz w:val="20"/>
              </w:rPr>
              <w:t>284,956</w:t>
            </w:r>
          </w:p>
        </w:tc>
        <w:tc>
          <w:tcPr>
            <w:tcW w:w="244" w:type="dxa"/>
            <w:tcBorders>
              <w:left w:val="nil"/>
              <w:right w:val="nil"/>
            </w:tcBorders>
            <w:shd w:val="clear" w:color="auto" w:fill="auto"/>
          </w:tcPr>
          <w:p w14:paraId="240CEA29"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1088" w:type="dxa"/>
            <w:tcBorders>
              <w:left w:val="nil"/>
              <w:right w:val="nil"/>
            </w:tcBorders>
            <w:shd w:val="clear" w:color="auto" w:fill="auto"/>
          </w:tcPr>
          <w:p w14:paraId="1E7FF8A5" w14:textId="799B733A" w:rsidR="00714190" w:rsidRPr="00CC2B9D" w:rsidRDefault="00714190" w:rsidP="0025577D">
            <w:pPr>
              <w:pStyle w:val="BodyText"/>
              <w:spacing w:after="0" w:line="240" w:lineRule="auto"/>
              <w:ind w:left="-276" w:right="296" w:hanging="270"/>
              <w:jc w:val="right"/>
              <w:rPr>
                <w:rFonts w:ascii="Calibri" w:hAnsi="Calibri" w:cs="Calibri"/>
                <w:b/>
                <w:bCs/>
                <w:sz w:val="20"/>
              </w:rPr>
            </w:pPr>
            <w:r w:rsidRPr="00CC2B9D">
              <w:rPr>
                <w:rFonts w:ascii="Calibri" w:hAnsi="Calibri" w:cs="Calibri"/>
                <w:b/>
                <w:bCs/>
                <w:sz w:val="20"/>
              </w:rPr>
              <w:t>-</w:t>
            </w:r>
          </w:p>
        </w:tc>
        <w:tc>
          <w:tcPr>
            <w:tcW w:w="236" w:type="dxa"/>
            <w:tcBorders>
              <w:left w:val="nil"/>
              <w:right w:val="nil"/>
            </w:tcBorders>
            <w:shd w:val="clear" w:color="auto" w:fill="auto"/>
          </w:tcPr>
          <w:p w14:paraId="2E728BF0" w14:textId="77777777" w:rsidR="00714190" w:rsidRPr="00CC2B9D" w:rsidRDefault="00714190" w:rsidP="00714190">
            <w:pPr>
              <w:tabs>
                <w:tab w:val="decimal" w:pos="863"/>
              </w:tabs>
              <w:spacing w:line="240" w:lineRule="auto"/>
              <w:ind w:left="-108" w:right="-108"/>
              <w:jc w:val="right"/>
              <w:rPr>
                <w:rFonts w:ascii="Calibri" w:hAnsi="Calibri" w:cs="Calibri"/>
                <w:b/>
                <w:bCs/>
                <w:color w:val="000000"/>
                <w:sz w:val="20"/>
              </w:rPr>
            </w:pPr>
          </w:p>
        </w:tc>
        <w:tc>
          <w:tcPr>
            <w:tcW w:w="1106" w:type="dxa"/>
            <w:gridSpan w:val="3"/>
            <w:tcBorders>
              <w:left w:val="nil"/>
              <w:right w:val="nil"/>
            </w:tcBorders>
            <w:shd w:val="clear" w:color="auto" w:fill="auto"/>
          </w:tcPr>
          <w:p w14:paraId="7B6F404A" w14:textId="5BA08336" w:rsidR="00714190" w:rsidRPr="00CC2B9D" w:rsidRDefault="00714190" w:rsidP="00714190">
            <w:pPr>
              <w:tabs>
                <w:tab w:val="decimal" w:pos="863"/>
              </w:tabs>
              <w:spacing w:line="240" w:lineRule="auto"/>
              <w:ind w:left="-108" w:right="4"/>
              <w:jc w:val="right"/>
              <w:rPr>
                <w:rFonts w:ascii="Calibri" w:hAnsi="Calibri" w:cs="Calibri"/>
                <w:b/>
                <w:bCs/>
                <w:color w:val="000000"/>
                <w:sz w:val="20"/>
              </w:rPr>
            </w:pPr>
            <w:r w:rsidRPr="00CC2B9D">
              <w:rPr>
                <w:rFonts w:asciiTheme="minorHAnsi" w:hAnsiTheme="minorHAnsi" w:cstheme="minorHAnsi"/>
                <w:b/>
                <w:bCs/>
                <w:color w:val="000000"/>
                <w:sz w:val="20"/>
              </w:rPr>
              <w:t>2,489,116</w:t>
            </w:r>
          </w:p>
        </w:tc>
      </w:tr>
      <w:tr w:rsidR="00714190" w:rsidRPr="00CC2B9D" w14:paraId="3CAA0E5E" w14:textId="77777777" w:rsidTr="00A10565">
        <w:trPr>
          <w:gridAfter w:val="1"/>
          <w:wAfter w:w="12" w:type="dxa"/>
          <w:trHeight w:val="101"/>
        </w:trPr>
        <w:tc>
          <w:tcPr>
            <w:tcW w:w="3216" w:type="dxa"/>
            <w:tcBorders>
              <w:top w:val="nil"/>
              <w:left w:val="nil"/>
              <w:bottom w:val="nil"/>
              <w:right w:val="nil"/>
            </w:tcBorders>
            <w:shd w:val="clear" w:color="auto" w:fill="auto"/>
            <w:vAlign w:val="bottom"/>
          </w:tcPr>
          <w:p w14:paraId="49303B7D" w14:textId="37D6944C" w:rsidR="00714190" w:rsidRPr="00CC2B9D" w:rsidRDefault="00714190" w:rsidP="00714190">
            <w:pPr>
              <w:spacing w:line="240" w:lineRule="auto"/>
              <w:rPr>
                <w:rFonts w:asciiTheme="minorHAnsi" w:hAnsiTheme="minorHAnsi" w:cstheme="minorHAnsi"/>
                <w:b/>
                <w:bCs/>
                <w:sz w:val="20"/>
              </w:rPr>
            </w:pPr>
            <w:r w:rsidRPr="00CC2B9D">
              <w:rPr>
                <w:rFonts w:asciiTheme="minorHAnsi" w:hAnsiTheme="minorHAnsi" w:cstheme="minorHAnsi"/>
                <w:sz w:val="20"/>
              </w:rPr>
              <w:t xml:space="preserve">Depreciation charge </w:t>
            </w:r>
            <w:r w:rsidRPr="00CC2B9D">
              <w:rPr>
                <w:rFonts w:asciiTheme="minorHAnsi" w:hAnsiTheme="minorHAnsi" w:cstheme="minorHAnsi"/>
                <w:sz w:val="20"/>
              </w:rPr>
              <w:br/>
              <w:t>for the year</w:t>
            </w:r>
          </w:p>
        </w:tc>
        <w:tc>
          <w:tcPr>
            <w:tcW w:w="1045" w:type="dxa"/>
            <w:tcBorders>
              <w:left w:val="nil"/>
              <w:right w:val="nil"/>
            </w:tcBorders>
            <w:shd w:val="clear" w:color="auto" w:fill="auto"/>
            <w:vAlign w:val="bottom"/>
          </w:tcPr>
          <w:p w14:paraId="5A671089" w14:textId="3E03EDBE" w:rsidR="00714190" w:rsidRPr="00CC2B9D" w:rsidRDefault="00714190" w:rsidP="00481B11">
            <w:pPr>
              <w:pStyle w:val="BodyText"/>
              <w:spacing w:after="0" w:line="240" w:lineRule="auto"/>
              <w:ind w:left="-276" w:right="296" w:hanging="270"/>
              <w:jc w:val="right"/>
              <w:rPr>
                <w:rFonts w:ascii="Calibri" w:hAnsi="Calibri" w:cs="Calibri"/>
                <w:color w:val="000000"/>
                <w:sz w:val="20"/>
              </w:rPr>
            </w:pPr>
            <w:r w:rsidRPr="00CC2B9D">
              <w:rPr>
                <w:rFonts w:ascii="Calibri" w:hAnsi="Calibri" w:cs="Calibri"/>
                <w:color w:val="000000"/>
                <w:sz w:val="20"/>
              </w:rPr>
              <w:t>-</w:t>
            </w:r>
          </w:p>
        </w:tc>
        <w:tc>
          <w:tcPr>
            <w:tcW w:w="239" w:type="dxa"/>
            <w:tcBorders>
              <w:left w:val="nil"/>
              <w:right w:val="nil"/>
            </w:tcBorders>
            <w:shd w:val="clear" w:color="auto" w:fill="auto"/>
            <w:vAlign w:val="bottom"/>
          </w:tcPr>
          <w:p w14:paraId="3EF247B6" w14:textId="77777777" w:rsidR="00714190" w:rsidRPr="00CC2B9D" w:rsidRDefault="00714190" w:rsidP="00714190">
            <w:pPr>
              <w:tabs>
                <w:tab w:val="decimal" w:pos="935"/>
              </w:tabs>
              <w:spacing w:line="240" w:lineRule="auto"/>
              <w:ind w:left="-108" w:right="-108"/>
              <w:jc w:val="right"/>
              <w:rPr>
                <w:rFonts w:ascii="Calibri" w:hAnsi="Calibri" w:cs="Calibri"/>
                <w:b/>
                <w:bCs/>
                <w:color w:val="000000"/>
                <w:sz w:val="20"/>
              </w:rPr>
            </w:pPr>
          </w:p>
        </w:tc>
        <w:tc>
          <w:tcPr>
            <w:tcW w:w="1188" w:type="dxa"/>
            <w:gridSpan w:val="2"/>
            <w:tcBorders>
              <w:left w:val="nil"/>
              <w:right w:val="nil"/>
            </w:tcBorders>
            <w:shd w:val="clear" w:color="auto" w:fill="auto"/>
            <w:vAlign w:val="bottom"/>
          </w:tcPr>
          <w:p w14:paraId="6FB5F931" w14:textId="37C46C76" w:rsidR="00714190" w:rsidRPr="00CC2B9D" w:rsidRDefault="00714190" w:rsidP="00714190">
            <w:pPr>
              <w:tabs>
                <w:tab w:val="decimal" w:pos="935"/>
              </w:tabs>
              <w:spacing w:line="240" w:lineRule="auto"/>
              <w:ind w:left="-108"/>
              <w:jc w:val="right"/>
              <w:rPr>
                <w:rFonts w:ascii="Calibri" w:hAnsi="Calibri" w:cs="Calibri"/>
                <w:b/>
                <w:bCs/>
                <w:color w:val="000000"/>
                <w:sz w:val="20"/>
              </w:rPr>
            </w:pPr>
            <w:r w:rsidRPr="00CC2B9D">
              <w:rPr>
                <w:rFonts w:ascii="Calibri" w:hAnsi="Calibri" w:cs="Calibri"/>
                <w:sz w:val="20"/>
              </w:rPr>
              <w:t>4,070</w:t>
            </w:r>
          </w:p>
        </w:tc>
        <w:tc>
          <w:tcPr>
            <w:tcW w:w="252" w:type="dxa"/>
            <w:gridSpan w:val="2"/>
            <w:tcBorders>
              <w:left w:val="nil"/>
              <w:right w:val="nil"/>
            </w:tcBorders>
            <w:shd w:val="clear" w:color="auto" w:fill="auto"/>
            <w:vAlign w:val="bottom"/>
          </w:tcPr>
          <w:p w14:paraId="3325B21B"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1148" w:type="dxa"/>
            <w:tcBorders>
              <w:left w:val="nil"/>
              <w:right w:val="nil"/>
            </w:tcBorders>
            <w:shd w:val="clear" w:color="auto" w:fill="auto"/>
            <w:vAlign w:val="bottom"/>
          </w:tcPr>
          <w:p w14:paraId="482E7F77" w14:textId="0581CDED" w:rsidR="00714190" w:rsidRPr="00CC2B9D" w:rsidRDefault="00714190" w:rsidP="00714190">
            <w:pPr>
              <w:tabs>
                <w:tab w:val="decimal" w:pos="882"/>
              </w:tabs>
              <w:spacing w:line="240" w:lineRule="auto"/>
              <w:ind w:left="-108"/>
              <w:jc w:val="right"/>
              <w:rPr>
                <w:rFonts w:ascii="Calibri" w:hAnsi="Calibri" w:cs="Calibri"/>
                <w:b/>
                <w:bCs/>
                <w:color w:val="000000"/>
                <w:sz w:val="20"/>
              </w:rPr>
            </w:pPr>
            <w:r w:rsidRPr="00CC2B9D">
              <w:rPr>
                <w:rFonts w:ascii="Calibri" w:hAnsi="Calibri" w:cs="Calibri"/>
                <w:sz w:val="20"/>
              </w:rPr>
              <w:t>42,037</w:t>
            </w:r>
          </w:p>
        </w:tc>
        <w:tc>
          <w:tcPr>
            <w:tcW w:w="238" w:type="dxa"/>
            <w:tcBorders>
              <w:left w:val="nil"/>
              <w:right w:val="nil"/>
            </w:tcBorders>
            <w:shd w:val="clear" w:color="auto" w:fill="auto"/>
            <w:vAlign w:val="bottom"/>
          </w:tcPr>
          <w:p w14:paraId="3ADCC0E9"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1046" w:type="dxa"/>
            <w:tcBorders>
              <w:left w:val="nil"/>
              <w:right w:val="nil"/>
            </w:tcBorders>
            <w:shd w:val="clear" w:color="auto" w:fill="auto"/>
            <w:vAlign w:val="bottom"/>
          </w:tcPr>
          <w:p w14:paraId="41E18BD4" w14:textId="5FC5B584" w:rsidR="00714190" w:rsidRPr="00CC2B9D" w:rsidRDefault="00714190" w:rsidP="00714190">
            <w:pPr>
              <w:tabs>
                <w:tab w:val="decimal" w:pos="863"/>
              </w:tabs>
              <w:spacing w:line="240" w:lineRule="auto"/>
              <w:ind w:left="-108"/>
              <w:jc w:val="right"/>
              <w:rPr>
                <w:rFonts w:ascii="Calibri" w:hAnsi="Calibri" w:cs="Calibri"/>
                <w:b/>
                <w:bCs/>
                <w:color w:val="000000"/>
                <w:sz w:val="20"/>
              </w:rPr>
            </w:pPr>
            <w:r w:rsidRPr="00CC2B9D">
              <w:rPr>
                <w:rFonts w:asciiTheme="minorHAnsi" w:hAnsiTheme="minorHAnsi" w:cstheme="minorHAnsi"/>
                <w:color w:val="000000"/>
                <w:sz w:val="20"/>
              </w:rPr>
              <w:t>90,312</w:t>
            </w:r>
          </w:p>
        </w:tc>
        <w:tc>
          <w:tcPr>
            <w:tcW w:w="241" w:type="dxa"/>
            <w:tcBorders>
              <w:left w:val="nil"/>
              <w:right w:val="nil"/>
            </w:tcBorders>
            <w:shd w:val="clear" w:color="auto" w:fill="auto"/>
            <w:vAlign w:val="bottom"/>
          </w:tcPr>
          <w:p w14:paraId="04BE0E0C"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1049" w:type="dxa"/>
            <w:tcBorders>
              <w:left w:val="nil"/>
              <w:right w:val="nil"/>
            </w:tcBorders>
            <w:shd w:val="clear" w:color="auto" w:fill="auto"/>
            <w:vAlign w:val="bottom"/>
          </w:tcPr>
          <w:p w14:paraId="0A2DA786" w14:textId="3ED1808A" w:rsidR="00714190" w:rsidRPr="00CC2B9D" w:rsidRDefault="00714190" w:rsidP="00714190">
            <w:pPr>
              <w:tabs>
                <w:tab w:val="decimal" w:pos="863"/>
              </w:tabs>
              <w:spacing w:line="240" w:lineRule="auto"/>
              <w:ind w:left="-108"/>
              <w:jc w:val="right"/>
              <w:rPr>
                <w:rFonts w:ascii="Calibri" w:hAnsi="Calibri" w:cs="Calibri"/>
                <w:b/>
                <w:bCs/>
                <w:color w:val="000000"/>
                <w:sz w:val="20"/>
                <w:lang w:val="en-US"/>
              </w:rPr>
            </w:pPr>
            <w:r w:rsidRPr="00CC2B9D">
              <w:rPr>
                <w:rFonts w:asciiTheme="minorHAnsi" w:hAnsiTheme="minorHAnsi" w:cstheme="minorHAnsi"/>
                <w:color w:val="000000"/>
                <w:sz w:val="20"/>
              </w:rPr>
              <w:t>4,829</w:t>
            </w:r>
          </w:p>
        </w:tc>
        <w:tc>
          <w:tcPr>
            <w:tcW w:w="236" w:type="dxa"/>
            <w:tcBorders>
              <w:left w:val="nil"/>
              <w:right w:val="nil"/>
            </w:tcBorders>
            <w:shd w:val="clear" w:color="auto" w:fill="auto"/>
            <w:vAlign w:val="bottom"/>
          </w:tcPr>
          <w:p w14:paraId="148065E5"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941" w:type="dxa"/>
            <w:tcBorders>
              <w:left w:val="nil"/>
              <w:right w:val="nil"/>
            </w:tcBorders>
            <w:shd w:val="clear" w:color="auto" w:fill="auto"/>
            <w:vAlign w:val="bottom"/>
          </w:tcPr>
          <w:p w14:paraId="1CD1CE19" w14:textId="063D0414" w:rsidR="00714190" w:rsidRPr="00CC2B9D" w:rsidRDefault="00714190" w:rsidP="00714190">
            <w:pPr>
              <w:tabs>
                <w:tab w:val="decimal" w:pos="863"/>
              </w:tabs>
              <w:spacing w:line="240" w:lineRule="auto"/>
              <w:ind w:left="-108" w:right="26"/>
              <w:jc w:val="right"/>
              <w:rPr>
                <w:rFonts w:ascii="Calibri" w:hAnsi="Calibri" w:cs="Calibri"/>
                <w:b/>
                <w:bCs/>
                <w:color w:val="000000"/>
                <w:sz w:val="20"/>
              </w:rPr>
            </w:pPr>
            <w:r w:rsidRPr="00CC2B9D">
              <w:rPr>
                <w:rFonts w:asciiTheme="minorHAnsi" w:hAnsiTheme="minorHAnsi" w:cstheme="minorHAnsi"/>
                <w:color w:val="000000"/>
                <w:sz w:val="20"/>
              </w:rPr>
              <w:t>827</w:t>
            </w:r>
          </w:p>
        </w:tc>
        <w:tc>
          <w:tcPr>
            <w:tcW w:w="243" w:type="dxa"/>
            <w:tcBorders>
              <w:left w:val="nil"/>
              <w:right w:val="nil"/>
            </w:tcBorders>
            <w:shd w:val="clear" w:color="auto" w:fill="auto"/>
            <w:vAlign w:val="bottom"/>
          </w:tcPr>
          <w:p w14:paraId="37DC48A2"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981" w:type="dxa"/>
            <w:tcBorders>
              <w:left w:val="nil"/>
              <w:right w:val="nil"/>
            </w:tcBorders>
            <w:shd w:val="clear" w:color="auto" w:fill="auto"/>
            <w:vAlign w:val="bottom"/>
          </w:tcPr>
          <w:p w14:paraId="18DB477F" w14:textId="6DD233DA" w:rsidR="00714190" w:rsidRPr="00CC2B9D" w:rsidRDefault="00714190" w:rsidP="00714190">
            <w:pPr>
              <w:pStyle w:val="BodyText"/>
              <w:tabs>
                <w:tab w:val="decimal" w:pos="840"/>
              </w:tabs>
              <w:spacing w:after="0" w:line="240" w:lineRule="auto"/>
              <w:ind w:left="-109"/>
              <w:jc w:val="right"/>
              <w:rPr>
                <w:rFonts w:ascii="Calibri" w:hAnsi="Calibri" w:cs="Calibri"/>
                <w:b/>
                <w:bCs/>
                <w:color w:val="000000"/>
                <w:sz w:val="20"/>
              </w:rPr>
            </w:pPr>
            <w:r w:rsidRPr="00CC2B9D">
              <w:rPr>
                <w:rFonts w:asciiTheme="minorHAnsi" w:hAnsiTheme="minorHAnsi" w:cstheme="minorHAnsi"/>
                <w:color w:val="000000"/>
                <w:sz w:val="20"/>
              </w:rPr>
              <w:t>27,203</w:t>
            </w:r>
          </w:p>
        </w:tc>
        <w:tc>
          <w:tcPr>
            <w:tcW w:w="244" w:type="dxa"/>
            <w:tcBorders>
              <w:left w:val="nil"/>
              <w:right w:val="nil"/>
            </w:tcBorders>
            <w:shd w:val="clear" w:color="auto" w:fill="auto"/>
            <w:vAlign w:val="bottom"/>
          </w:tcPr>
          <w:p w14:paraId="2F52820B"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1088" w:type="dxa"/>
            <w:tcBorders>
              <w:left w:val="nil"/>
              <w:right w:val="nil"/>
            </w:tcBorders>
            <w:shd w:val="clear" w:color="auto" w:fill="auto"/>
            <w:vAlign w:val="bottom"/>
          </w:tcPr>
          <w:p w14:paraId="0B53AE99" w14:textId="341C2210" w:rsidR="00714190" w:rsidRPr="00CC2B9D" w:rsidRDefault="00714190" w:rsidP="0025577D">
            <w:pPr>
              <w:pStyle w:val="BodyText"/>
              <w:spacing w:after="0" w:line="240" w:lineRule="auto"/>
              <w:ind w:left="-276" w:right="296" w:hanging="270"/>
              <w:jc w:val="right"/>
              <w:rPr>
                <w:rFonts w:ascii="Calibri" w:hAnsi="Calibri" w:cs="Calibri"/>
                <w:sz w:val="20"/>
              </w:rPr>
            </w:pPr>
            <w:r w:rsidRPr="00CC2B9D">
              <w:rPr>
                <w:rFonts w:ascii="Calibri" w:hAnsi="Calibri" w:cs="Calibri"/>
                <w:sz w:val="20"/>
              </w:rPr>
              <w:t>-</w:t>
            </w:r>
          </w:p>
        </w:tc>
        <w:tc>
          <w:tcPr>
            <w:tcW w:w="236" w:type="dxa"/>
            <w:tcBorders>
              <w:left w:val="nil"/>
              <w:right w:val="nil"/>
            </w:tcBorders>
            <w:shd w:val="clear" w:color="auto" w:fill="auto"/>
            <w:vAlign w:val="bottom"/>
          </w:tcPr>
          <w:p w14:paraId="245DEBD1" w14:textId="77777777" w:rsidR="00714190" w:rsidRPr="00CC2B9D" w:rsidRDefault="00714190" w:rsidP="00714190">
            <w:pPr>
              <w:tabs>
                <w:tab w:val="decimal" w:pos="863"/>
              </w:tabs>
              <w:spacing w:line="240" w:lineRule="auto"/>
              <w:ind w:left="-108" w:right="-108"/>
              <w:jc w:val="right"/>
              <w:rPr>
                <w:rFonts w:ascii="Calibri" w:hAnsi="Calibri" w:cs="Calibri"/>
                <w:b/>
                <w:bCs/>
                <w:color w:val="000000"/>
                <w:sz w:val="20"/>
              </w:rPr>
            </w:pPr>
          </w:p>
        </w:tc>
        <w:tc>
          <w:tcPr>
            <w:tcW w:w="1106" w:type="dxa"/>
            <w:gridSpan w:val="3"/>
            <w:tcBorders>
              <w:left w:val="nil"/>
              <w:right w:val="nil"/>
            </w:tcBorders>
            <w:shd w:val="clear" w:color="auto" w:fill="auto"/>
            <w:vAlign w:val="bottom"/>
          </w:tcPr>
          <w:p w14:paraId="422C684C" w14:textId="3653A0FF" w:rsidR="00714190" w:rsidRPr="00CC2B9D" w:rsidRDefault="00714190" w:rsidP="00714190">
            <w:pPr>
              <w:tabs>
                <w:tab w:val="decimal" w:pos="863"/>
              </w:tabs>
              <w:spacing w:line="240" w:lineRule="auto"/>
              <w:ind w:left="-108" w:right="4"/>
              <w:jc w:val="right"/>
              <w:rPr>
                <w:rFonts w:ascii="Calibri" w:hAnsi="Calibri" w:cs="Calibri"/>
                <w:b/>
                <w:bCs/>
                <w:color w:val="000000"/>
                <w:sz w:val="20"/>
              </w:rPr>
            </w:pPr>
            <w:r w:rsidRPr="00CC2B9D">
              <w:rPr>
                <w:rFonts w:asciiTheme="minorHAnsi" w:hAnsiTheme="minorHAnsi" w:cstheme="minorHAnsi"/>
                <w:color w:val="000000"/>
                <w:sz w:val="20"/>
              </w:rPr>
              <w:t>169,278</w:t>
            </w:r>
          </w:p>
        </w:tc>
      </w:tr>
      <w:tr w:rsidR="00714190" w:rsidRPr="00CC2B9D" w14:paraId="3C4EC9E6" w14:textId="77777777" w:rsidTr="00A10565">
        <w:trPr>
          <w:gridAfter w:val="1"/>
          <w:wAfter w:w="12" w:type="dxa"/>
          <w:trHeight w:val="101"/>
        </w:trPr>
        <w:tc>
          <w:tcPr>
            <w:tcW w:w="3216" w:type="dxa"/>
            <w:tcBorders>
              <w:top w:val="nil"/>
              <w:left w:val="nil"/>
              <w:bottom w:val="nil"/>
              <w:right w:val="nil"/>
            </w:tcBorders>
            <w:shd w:val="clear" w:color="auto" w:fill="auto"/>
            <w:vAlign w:val="bottom"/>
          </w:tcPr>
          <w:p w14:paraId="148338E3" w14:textId="415420AB" w:rsidR="00714190" w:rsidRPr="00CC2B9D" w:rsidRDefault="00714190" w:rsidP="00714190">
            <w:pPr>
              <w:spacing w:line="240" w:lineRule="auto"/>
              <w:rPr>
                <w:rFonts w:asciiTheme="minorHAnsi" w:hAnsiTheme="minorHAnsi" w:cstheme="minorHAnsi"/>
                <w:b/>
                <w:bCs/>
                <w:sz w:val="20"/>
              </w:rPr>
            </w:pPr>
            <w:r w:rsidRPr="00CC2B9D">
              <w:rPr>
                <w:rFonts w:asciiTheme="minorHAnsi" w:hAnsiTheme="minorHAnsi" w:cs="Browallia New"/>
                <w:sz w:val="20"/>
                <w:szCs w:val="25"/>
                <w:lang w:val="en-US" w:bidi="th-TH"/>
              </w:rPr>
              <w:t>Reclass from Right-of-use assets</w:t>
            </w:r>
          </w:p>
        </w:tc>
        <w:tc>
          <w:tcPr>
            <w:tcW w:w="1045" w:type="dxa"/>
            <w:tcBorders>
              <w:left w:val="nil"/>
              <w:right w:val="nil"/>
            </w:tcBorders>
            <w:shd w:val="clear" w:color="auto" w:fill="auto"/>
            <w:vAlign w:val="bottom"/>
          </w:tcPr>
          <w:p w14:paraId="092A10C5" w14:textId="53760547" w:rsidR="00714190" w:rsidRPr="00CC2B9D" w:rsidRDefault="00714190" w:rsidP="00481B11">
            <w:pPr>
              <w:pStyle w:val="BodyText"/>
              <w:spacing w:after="0" w:line="240" w:lineRule="auto"/>
              <w:ind w:left="-276" w:right="296" w:hanging="270"/>
              <w:jc w:val="right"/>
              <w:rPr>
                <w:rFonts w:ascii="Calibri" w:hAnsi="Calibri" w:cs="Calibri"/>
                <w:color w:val="000000"/>
                <w:sz w:val="20"/>
              </w:rPr>
            </w:pPr>
            <w:r w:rsidRPr="00CC2B9D">
              <w:rPr>
                <w:rFonts w:ascii="Calibri" w:hAnsi="Calibri" w:cs="Calibri"/>
                <w:color w:val="000000"/>
                <w:sz w:val="20"/>
              </w:rPr>
              <w:t>-</w:t>
            </w:r>
          </w:p>
        </w:tc>
        <w:tc>
          <w:tcPr>
            <w:tcW w:w="239" w:type="dxa"/>
            <w:tcBorders>
              <w:left w:val="nil"/>
              <w:right w:val="nil"/>
            </w:tcBorders>
            <w:shd w:val="clear" w:color="auto" w:fill="auto"/>
            <w:vAlign w:val="bottom"/>
          </w:tcPr>
          <w:p w14:paraId="2DD200CD" w14:textId="77777777" w:rsidR="00714190" w:rsidRPr="00CC2B9D" w:rsidRDefault="00714190" w:rsidP="00714190">
            <w:pPr>
              <w:tabs>
                <w:tab w:val="decimal" w:pos="935"/>
              </w:tabs>
              <w:spacing w:line="240" w:lineRule="auto"/>
              <w:ind w:left="-108" w:right="-108"/>
              <w:jc w:val="right"/>
              <w:rPr>
                <w:rFonts w:ascii="Calibri" w:hAnsi="Calibri" w:cs="Calibri"/>
                <w:b/>
                <w:bCs/>
                <w:color w:val="000000"/>
                <w:sz w:val="20"/>
              </w:rPr>
            </w:pPr>
          </w:p>
        </w:tc>
        <w:tc>
          <w:tcPr>
            <w:tcW w:w="1188" w:type="dxa"/>
            <w:gridSpan w:val="2"/>
            <w:tcBorders>
              <w:left w:val="nil"/>
              <w:right w:val="nil"/>
            </w:tcBorders>
            <w:shd w:val="clear" w:color="auto" w:fill="auto"/>
            <w:vAlign w:val="bottom"/>
          </w:tcPr>
          <w:p w14:paraId="6C758AE4" w14:textId="71B567BB" w:rsidR="00714190" w:rsidRPr="00CC2B9D" w:rsidRDefault="00714190" w:rsidP="00481B11">
            <w:pPr>
              <w:pStyle w:val="BodyText"/>
              <w:spacing w:after="0" w:line="240" w:lineRule="auto"/>
              <w:ind w:left="-276" w:right="296" w:hanging="270"/>
              <w:jc w:val="right"/>
              <w:rPr>
                <w:rFonts w:ascii="Calibri" w:hAnsi="Calibri" w:cs="Calibri"/>
                <w:color w:val="000000"/>
                <w:sz w:val="20"/>
              </w:rPr>
            </w:pPr>
            <w:r w:rsidRPr="00CC2B9D">
              <w:rPr>
                <w:rFonts w:ascii="Calibri" w:hAnsi="Calibri" w:cs="Calibri"/>
                <w:color w:val="000000"/>
                <w:sz w:val="20"/>
              </w:rPr>
              <w:t>-</w:t>
            </w:r>
          </w:p>
        </w:tc>
        <w:tc>
          <w:tcPr>
            <w:tcW w:w="252" w:type="dxa"/>
            <w:gridSpan w:val="2"/>
            <w:tcBorders>
              <w:left w:val="nil"/>
              <w:right w:val="nil"/>
            </w:tcBorders>
            <w:shd w:val="clear" w:color="auto" w:fill="auto"/>
            <w:vAlign w:val="bottom"/>
          </w:tcPr>
          <w:p w14:paraId="745E4589"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1148" w:type="dxa"/>
            <w:tcBorders>
              <w:left w:val="nil"/>
              <w:right w:val="nil"/>
            </w:tcBorders>
            <w:shd w:val="clear" w:color="auto" w:fill="auto"/>
            <w:vAlign w:val="bottom"/>
          </w:tcPr>
          <w:p w14:paraId="5F9E8A96" w14:textId="57596333" w:rsidR="00714190" w:rsidRPr="00CC2B9D" w:rsidRDefault="00714190" w:rsidP="0025577D">
            <w:pPr>
              <w:pStyle w:val="BodyText"/>
              <w:spacing w:after="0" w:line="240" w:lineRule="auto"/>
              <w:ind w:left="-276" w:right="296" w:hanging="270"/>
              <w:jc w:val="right"/>
              <w:rPr>
                <w:rFonts w:ascii="Calibri" w:hAnsi="Calibri" w:cs="Calibri"/>
                <w:color w:val="000000"/>
                <w:sz w:val="20"/>
              </w:rPr>
            </w:pPr>
            <w:r w:rsidRPr="00CC2B9D">
              <w:rPr>
                <w:rFonts w:ascii="Calibri" w:hAnsi="Calibri" w:cs="Calibri"/>
                <w:color w:val="000000"/>
                <w:sz w:val="20"/>
              </w:rPr>
              <w:t>-</w:t>
            </w:r>
          </w:p>
        </w:tc>
        <w:tc>
          <w:tcPr>
            <w:tcW w:w="238" w:type="dxa"/>
            <w:tcBorders>
              <w:left w:val="nil"/>
              <w:right w:val="nil"/>
            </w:tcBorders>
            <w:shd w:val="clear" w:color="auto" w:fill="auto"/>
            <w:vAlign w:val="bottom"/>
          </w:tcPr>
          <w:p w14:paraId="60377308"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1046" w:type="dxa"/>
            <w:tcBorders>
              <w:left w:val="nil"/>
              <w:right w:val="nil"/>
            </w:tcBorders>
            <w:shd w:val="clear" w:color="auto" w:fill="auto"/>
            <w:vAlign w:val="bottom"/>
          </w:tcPr>
          <w:p w14:paraId="4A44F23E" w14:textId="1B3F7585" w:rsidR="00714190" w:rsidRPr="00CC2B9D" w:rsidRDefault="00714190" w:rsidP="0025577D">
            <w:pPr>
              <w:pStyle w:val="BodyText"/>
              <w:spacing w:after="0" w:line="240" w:lineRule="auto"/>
              <w:ind w:left="-276" w:right="296" w:hanging="270"/>
              <w:jc w:val="right"/>
              <w:rPr>
                <w:rFonts w:ascii="Calibri" w:hAnsi="Calibri" w:cs="Calibri"/>
                <w:b/>
                <w:bCs/>
                <w:color w:val="000000"/>
                <w:sz w:val="20"/>
              </w:rPr>
            </w:pPr>
            <w:r w:rsidRPr="00CC2B9D">
              <w:rPr>
                <w:rFonts w:ascii="Calibri" w:hAnsi="Calibri" w:cs="Calibri"/>
                <w:sz w:val="20"/>
              </w:rPr>
              <w:t>-</w:t>
            </w:r>
          </w:p>
        </w:tc>
        <w:tc>
          <w:tcPr>
            <w:tcW w:w="241" w:type="dxa"/>
            <w:tcBorders>
              <w:left w:val="nil"/>
              <w:right w:val="nil"/>
            </w:tcBorders>
            <w:shd w:val="clear" w:color="auto" w:fill="auto"/>
            <w:vAlign w:val="bottom"/>
          </w:tcPr>
          <w:p w14:paraId="520E036C"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1049" w:type="dxa"/>
            <w:tcBorders>
              <w:left w:val="nil"/>
              <w:right w:val="nil"/>
            </w:tcBorders>
            <w:shd w:val="clear" w:color="auto" w:fill="auto"/>
            <w:vAlign w:val="bottom"/>
          </w:tcPr>
          <w:p w14:paraId="7EA62A56" w14:textId="6C8C288F" w:rsidR="00714190" w:rsidRPr="00CC2B9D" w:rsidRDefault="00714190" w:rsidP="0025577D">
            <w:pPr>
              <w:pStyle w:val="BodyText"/>
              <w:spacing w:after="0" w:line="240" w:lineRule="auto"/>
              <w:ind w:left="-276" w:right="296" w:hanging="270"/>
              <w:jc w:val="right"/>
              <w:rPr>
                <w:rFonts w:ascii="Calibri" w:hAnsi="Calibri" w:cs="Calibri"/>
                <w:b/>
                <w:bCs/>
                <w:color w:val="000000"/>
                <w:sz w:val="20"/>
                <w:lang w:val="en-US"/>
              </w:rPr>
            </w:pPr>
            <w:r w:rsidRPr="00CC2B9D">
              <w:rPr>
                <w:rFonts w:asciiTheme="minorHAnsi" w:hAnsiTheme="minorHAnsi" w:cstheme="minorHAnsi"/>
                <w:color w:val="000000"/>
                <w:sz w:val="20"/>
              </w:rPr>
              <w:t>-</w:t>
            </w:r>
          </w:p>
        </w:tc>
        <w:tc>
          <w:tcPr>
            <w:tcW w:w="236" w:type="dxa"/>
            <w:tcBorders>
              <w:left w:val="nil"/>
              <w:right w:val="nil"/>
            </w:tcBorders>
            <w:shd w:val="clear" w:color="auto" w:fill="auto"/>
            <w:vAlign w:val="bottom"/>
          </w:tcPr>
          <w:p w14:paraId="47B318DB"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941" w:type="dxa"/>
            <w:tcBorders>
              <w:left w:val="nil"/>
              <w:right w:val="nil"/>
            </w:tcBorders>
            <w:shd w:val="clear" w:color="auto" w:fill="auto"/>
            <w:vAlign w:val="bottom"/>
          </w:tcPr>
          <w:p w14:paraId="3CCD6DE3" w14:textId="57FCED75" w:rsidR="00714190" w:rsidRPr="00CC2B9D" w:rsidRDefault="00714190" w:rsidP="00714190">
            <w:pPr>
              <w:tabs>
                <w:tab w:val="decimal" w:pos="863"/>
              </w:tabs>
              <w:spacing w:line="240" w:lineRule="auto"/>
              <w:ind w:left="-108" w:right="26"/>
              <w:jc w:val="right"/>
              <w:rPr>
                <w:rFonts w:ascii="Calibri" w:hAnsi="Calibri" w:cs="Calibri"/>
                <w:b/>
                <w:bCs/>
                <w:color w:val="000000"/>
                <w:sz w:val="20"/>
              </w:rPr>
            </w:pPr>
            <w:r w:rsidRPr="00CC2B9D">
              <w:rPr>
                <w:rFonts w:ascii="Calibri" w:hAnsi="Calibri" w:cs="Calibri"/>
                <w:color w:val="000000"/>
                <w:sz w:val="20"/>
              </w:rPr>
              <w:t>2,</w:t>
            </w:r>
            <w:r w:rsidRPr="00CC2B9D">
              <w:rPr>
                <w:rFonts w:asciiTheme="minorHAnsi" w:hAnsiTheme="minorHAnsi" w:cstheme="minorHAnsi"/>
                <w:color w:val="000000"/>
                <w:sz w:val="20"/>
              </w:rPr>
              <w:t>723</w:t>
            </w:r>
          </w:p>
        </w:tc>
        <w:tc>
          <w:tcPr>
            <w:tcW w:w="243" w:type="dxa"/>
            <w:tcBorders>
              <w:left w:val="nil"/>
              <w:right w:val="nil"/>
            </w:tcBorders>
            <w:shd w:val="clear" w:color="auto" w:fill="auto"/>
            <w:vAlign w:val="bottom"/>
          </w:tcPr>
          <w:p w14:paraId="2FFD7F9F"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981" w:type="dxa"/>
            <w:tcBorders>
              <w:left w:val="nil"/>
              <w:right w:val="nil"/>
            </w:tcBorders>
            <w:shd w:val="clear" w:color="auto" w:fill="auto"/>
            <w:vAlign w:val="bottom"/>
          </w:tcPr>
          <w:p w14:paraId="2B15CEA7" w14:textId="1D2E96EB" w:rsidR="00714190" w:rsidRPr="00CC2B9D" w:rsidRDefault="00714190" w:rsidP="0025577D">
            <w:pPr>
              <w:pStyle w:val="BodyText"/>
              <w:spacing w:after="0" w:line="240" w:lineRule="auto"/>
              <w:ind w:left="-276" w:right="296" w:hanging="270"/>
              <w:jc w:val="right"/>
              <w:rPr>
                <w:rFonts w:ascii="Calibri" w:hAnsi="Calibri" w:cs="Calibri"/>
                <w:b/>
                <w:bCs/>
                <w:color w:val="000000"/>
                <w:sz w:val="20"/>
              </w:rPr>
            </w:pPr>
            <w:r w:rsidRPr="00CC2B9D">
              <w:rPr>
                <w:rFonts w:ascii="Calibri" w:hAnsi="Calibri" w:cs="Calibri"/>
                <w:sz w:val="20"/>
              </w:rPr>
              <w:t>-</w:t>
            </w:r>
          </w:p>
        </w:tc>
        <w:tc>
          <w:tcPr>
            <w:tcW w:w="244" w:type="dxa"/>
            <w:tcBorders>
              <w:left w:val="nil"/>
              <w:right w:val="nil"/>
            </w:tcBorders>
            <w:shd w:val="clear" w:color="auto" w:fill="auto"/>
            <w:vAlign w:val="bottom"/>
          </w:tcPr>
          <w:p w14:paraId="7EA5B8FA"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1088" w:type="dxa"/>
            <w:tcBorders>
              <w:left w:val="nil"/>
              <w:right w:val="nil"/>
            </w:tcBorders>
            <w:shd w:val="clear" w:color="auto" w:fill="auto"/>
            <w:vAlign w:val="bottom"/>
          </w:tcPr>
          <w:p w14:paraId="36B646A2" w14:textId="1F60810D" w:rsidR="00714190" w:rsidRPr="00CC2B9D" w:rsidRDefault="00714190" w:rsidP="0025577D">
            <w:pPr>
              <w:pStyle w:val="BodyText"/>
              <w:spacing w:after="0" w:line="240" w:lineRule="auto"/>
              <w:ind w:left="-276" w:right="296" w:hanging="270"/>
              <w:jc w:val="right"/>
              <w:rPr>
                <w:rFonts w:ascii="Calibri" w:hAnsi="Calibri" w:cs="Calibri"/>
                <w:sz w:val="20"/>
              </w:rPr>
            </w:pPr>
            <w:r w:rsidRPr="00CC2B9D">
              <w:rPr>
                <w:rFonts w:ascii="Calibri" w:hAnsi="Calibri" w:cs="Calibri"/>
                <w:sz w:val="20"/>
              </w:rPr>
              <w:t>-</w:t>
            </w:r>
          </w:p>
        </w:tc>
        <w:tc>
          <w:tcPr>
            <w:tcW w:w="236" w:type="dxa"/>
            <w:tcBorders>
              <w:left w:val="nil"/>
              <w:right w:val="nil"/>
            </w:tcBorders>
            <w:shd w:val="clear" w:color="auto" w:fill="auto"/>
            <w:vAlign w:val="bottom"/>
          </w:tcPr>
          <w:p w14:paraId="09C0796A" w14:textId="77777777" w:rsidR="00714190" w:rsidRPr="00CC2B9D" w:rsidRDefault="00714190" w:rsidP="00714190">
            <w:pPr>
              <w:tabs>
                <w:tab w:val="decimal" w:pos="863"/>
              </w:tabs>
              <w:spacing w:line="240" w:lineRule="auto"/>
              <w:ind w:left="-108" w:right="-108"/>
              <w:jc w:val="right"/>
              <w:rPr>
                <w:rFonts w:ascii="Calibri" w:hAnsi="Calibri" w:cs="Calibri"/>
                <w:b/>
                <w:bCs/>
                <w:color w:val="000000"/>
                <w:sz w:val="20"/>
              </w:rPr>
            </w:pPr>
          </w:p>
        </w:tc>
        <w:tc>
          <w:tcPr>
            <w:tcW w:w="1106" w:type="dxa"/>
            <w:gridSpan w:val="3"/>
            <w:tcBorders>
              <w:left w:val="nil"/>
              <w:right w:val="nil"/>
            </w:tcBorders>
            <w:shd w:val="clear" w:color="auto" w:fill="auto"/>
            <w:vAlign w:val="bottom"/>
          </w:tcPr>
          <w:p w14:paraId="37FE92B4" w14:textId="544394BB" w:rsidR="00714190" w:rsidRPr="00CC2B9D" w:rsidRDefault="00714190" w:rsidP="00714190">
            <w:pPr>
              <w:tabs>
                <w:tab w:val="decimal" w:pos="863"/>
              </w:tabs>
              <w:spacing w:line="240" w:lineRule="auto"/>
              <w:ind w:left="-108" w:right="4"/>
              <w:jc w:val="right"/>
              <w:rPr>
                <w:rFonts w:ascii="Calibri" w:hAnsi="Calibri" w:cs="Calibri"/>
                <w:b/>
                <w:bCs/>
                <w:color w:val="000000"/>
                <w:sz w:val="20"/>
              </w:rPr>
            </w:pPr>
            <w:r w:rsidRPr="00CC2B9D">
              <w:rPr>
                <w:rFonts w:ascii="Calibri" w:hAnsi="Calibri" w:cs="Calibri"/>
                <w:color w:val="000000"/>
                <w:sz w:val="20"/>
              </w:rPr>
              <w:t>2,</w:t>
            </w:r>
            <w:r w:rsidRPr="00CC2B9D">
              <w:rPr>
                <w:rFonts w:asciiTheme="minorHAnsi" w:hAnsiTheme="minorHAnsi" w:cstheme="minorHAnsi"/>
                <w:color w:val="000000"/>
                <w:sz w:val="20"/>
              </w:rPr>
              <w:t>723</w:t>
            </w:r>
          </w:p>
        </w:tc>
      </w:tr>
      <w:tr w:rsidR="00C14A0C" w:rsidRPr="00CC2B9D" w14:paraId="70DB2021" w14:textId="77777777" w:rsidTr="00A10565">
        <w:trPr>
          <w:gridAfter w:val="1"/>
          <w:wAfter w:w="12" w:type="dxa"/>
          <w:trHeight w:val="101"/>
        </w:trPr>
        <w:tc>
          <w:tcPr>
            <w:tcW w:w="3216" w:type="dxa"/>
            <w:tcBorders>
              <w:top w:val="nil"/>
              <w:left w:val="nil"/>
              <w:bottom w:val="nil"/>
              <w:right w:val="nil"/>
            </w:tcBorders>
            <w:shd w:val="clear" w:color="auto" w:fill="auto"/>
            <w:vAlign w:val="bottom"/>
          </w:tcPr>
          <w:p w14:paraId="2C62A00A" w14:textId="3FADAEF0" w:rsidR="00714190" w:rsidRPr="00CC2B9D" w:rsidRDefault="00714190" w:rsidP="00714190">
            <w:pPr>
              <w:spacing w:line="240" w:lineRule="auto"/>
              <w:rPr>
                <w:rFonts w:asciiTheme="minorHAnsi" w:hAnsiTheme="minorHAnsi" w:cstheme="minorHAnsi"/>
                <w:b/>
                <w:bCs/>
                <w:sz w:val="20"/>
              </w:rPr>
            </w:pPr>
            <w:r w:rsidRPr="00CC2B9D">
              <w:rPr>
                <w:rFonts w:asciiTheme="minorHAnsi" w:hAnsiTheme="minorHAnsi" w:cstheme="minorHAnsi"/>
                <w:color w:val="000000"/>
                <w:sz w:val="20"/>
              </w:rPr>
              <w:t>Disposals</w:t>
            </w:r>
            <w:r w:rsidRPr="00CC2B9D">
              <w:rPr>
                <w:rFonts w:ascii="Calibri" w:hAnsi="Calibri" w:cs="Browallia New"/>
                <w:color w:val="000000"/>
                <w:sz w:val="20"/>
                <w:szCs w:val="25"/>
                <w:lang w:val="en-US" w:bidi="th-TH"/>
              </w:rPr>
              <w:t>/ write-off</w:t>
            </w:r>
          </w:p>
        </w:tc>
        <w:tc>
          <w:tcPr>
            <w:tcW w:w="1045" w:type="dxa"/>
            <w:tcBorders>
              <w:left w:val="nil"/>
              <w:bottom w:val="single" w:sz="4" w:space="0" w:color="auto"/>
              <w:right w:val="nil"/>
            </w:tcBorders>
            <w:shd w:val="clear" w:color="auto" w:fill="auto"/>
          </w:tcPr>
          <w:p w14:paraId="5EA25BA6" w14:textId="051D0156" w:rsidR="00714190" w:rsidRPr="00CC2B9D" w:rsidRDefault="00714190" w:rsidP="00481B11">
            <w:pPr>
              <w:pStyle w:val="BodyText"/>
              <w:spacing w:after="0" w:line="240" w:lineRule="auto"/>
              <w:ind w:left="-276" w:right="296" w:hanging="270"/>
              <w:jc w:val="right"/>
              <w:rPr>
                <w:rFonts w:ascii="Calibri" w:hAnsi="Calibri" w:cs="Calibri"/>
                <w:color w:val="000000"/>
                <w:sz w:val="20"/>
              </w:rPr>
            </w:pPr>
            <w:r w:rsidRPr="00CC2B9D">
              <w:rPr>
                <w:rFonts w:ascii="Calibri" w:hAnsi="Calibri" w:cs="Calibri"/>
                <w:color w:val="000000"/>
                <w:sz w:val="20"/>
              </w:rPr>
              <w:t>-</w:t>
            </w:r>
          </w:p>
        </w:tc>
        <w:tc>
          <w:tcPr>
            <w:tcW w:w="239" w:type="dxa"/>
            <w:tcBorders>
              <w:left w:val="nil"/>
              <w:right w:val="nil"/>
            </w:tcBorders>
            <w:shd w:val="clear" w:color="auto" w:fill="auto"/>
          </w:tcPr>
          <w:p w14:paraId="15A2DC1A" w14:textId="77777777" w:rsidR="00714190" w:rsidRPr="00CC2B9D" w:rsidRDefault="00714190" w:rsidP="00714190">
            <w:pPr>
              <w:tabs>
                <w:tab w:val="decimal" w:pos="935"/>
              </w:tabs>
              <w:spacing w:line="240" w:lineRule="auto"/>
              <w:ind w:left="-108" w:right="-108"/>
              <w:jc w:val="right"/>
              <w:rPr>
                <w:rFonts w:ascii="Calibri" w:hAnsi="Calibri" w:cs="Calibri"/>
                <w:b/>
                <w:bCs/>
                <w:color w:val="000000"/>
                <w:sz w:val="20"/>
              </w:rPr>
            </w:pPr>
          </w:p>
        </w:tc>
        <w:tc>
          <w:tcPr>
            <w:tcW w:w="1188" w:type="dxa"/>
            <w:gridSpan w:val="2"/>
            <w:tcBorders>
              <w:left w:val="nil"/>
              <w:bottom w:val="single" w:sz="4" w:space="0" w:color="auto"/>
              <w:right w:val="nil"/>
            </w:tcBorders>
            <w:shd w:val="clear" w:color="auto" w:fill="auto"/>
          </w:tcPr>
          <w:p w14:paraId="23E2A165" w14:textId="44C8F30B" w:rsidR="00714190" w:rsidRPr="00CC2B9D" w:rsidRDefault="00714190" w:rsidP="00481B11">
            <w:pPr>
              <w:pStyle w:val="BodyText"/>
              <w:spacing w:after="0" w:line="240" w:lineRule="auto"/>
              <w:ind w:left="-276" w:right="296" w:hanging="270"/>
              <w:jc w:val="right"/>
              <w:rPr>
                <w:rFonts w:ascii="Calibri" w:hAnsi="Calibri" w:cs="Calibri"/>
                <w:color w:val="000000"/>
                <w:sz w:val="20"/>
              </w:rPr>
            </w:pPr>
            <w:r w:rsidRPr="00CC2B9D">
              <w:rPr>
                <w:rFonts w:ascii="Calibri" w:hAnsi="Calibri" w:cs="Calibri"/>
                <w:color w:val="000000"/>
                <w:sz w:val="20"/>
              </w:rPr>
              <w:t>-</w:t>
            </w:r>
          </w:p>
        </w:tc>
        <w:tc>
          <w:tcPr>
            <w:tcW w:w="252" w:type="dxa"/>
            <w:gridSpan w:val="2"/>
            <w:tcBorders>
              <w:left w:val="nil"/>
              <w:right w:val="nil"/>
            </w:tcBorders>
            <w:shd w:val="clear" w:color="auto" w:fill="auto"/>
          </w:tcPr>
          <w:p w14:paraId="48567243"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1148" w:type="dxa"/>
            <w:tcBorders>
              <w:left w:val="nil"/>
              <w:bottom w:val="single" w:sz="4" w:space="0" w:color="auto"/>
              <w:right w:val="nil"/>
            </w:tcBorders>
            <w:shd w:val="clear" w:color="auto" w:fill="auto"/>
          </w:tcPr>
          <w:p w14:paraId="376A54A0" w14:textId="6C20CCAD" w:rsidR="00714190" w:rsidRPr="00CC2B9D" w:rsidRDefault="00714190" w:rsidP="0025577D">
            <w:pPr>
              <w:pStyle w:val="BodyText"/>
              <w:spacing w:after="0" w:line="240" w:lineRule="auto"/>
              <w:ind w:left="-276" w:right="296" w:hanging="270"/>
              <w:jc w:val="right"/>
              <w:rPr>
                <w:rFonts w:ascii="Calibri" w:hAnsi="Calibri" w:cs="Calibri"/>
                <w:color w:val="000000"/>
                <w:sz w:val="20"/>
              </w:rPr>
            </w:pPr>
            <w:r w:rsidRPr="00CC2B9D">
              <w:rPr>
                <w:rFonts w:ascii="Calibri" w:hAnsi="Calibri" w:cs="Calibri"/>
                <w:color w:val="000000"/>
                <w:sz w:val="20"/>
              </w:rPr>
              <w:t>-</w:t>
            </w:r>
          </w:p>
        </w:tc>
        <w:tc>
          <w:tcPr>
            <w:tcW w:w="238" w:type="dxa"/>
            <w:tcBorders>
              <w:left w:val="nil"/>
              <w:right w:val="nil"/>
            </w:tcBorders>
            <w:shd w:val="clear" w:color="auto" w:fill="auto"/>
          </w:tcPr>
          <w:p w14:paraId="053D4144"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1046" w:type="dxa"/>
            <w:tcBorders>
              <w:left w:val="nil"/>
              <w:bottom w:val="single" w:sz="4" w:space="0" w:color="auto"/>
              <w:right w:val="nil"/>
            </w:tcBorders>
            <w:shd w:val="clear" w:color="auto" w:fill="auto"/>
          </w:tcPr>
          <w:p w14:paraId="19FD7797" w14:textId="41590754" w:rsidR="00714190" w:rsidRPr="00CC2B9D" w:rsidRDefault="00714190" w:rsidP="00CA5906">
            <w:pPr>
              <w:spacing w:line="240" w:lineRule="auto"/>
              <w:ind w:left="-108" w:right="-53"/>
              <w:jc w:val="right"/>
              <w:rPr>
                <w:rFonts w:ascii="Calibri" w:hAnsi="Calibri" w:cs="Calibri"/>
                <w:b/>
                <w:bCs/>
                <w:color w:val="000000"/>
                <w:sz w:val="20"/>
              </w:rPr>
            </w:pPr>
            <w:r w:rsidRPr="00CC2B9D">
              <w:rPr>
                <w:rFonts w:ascii="Calibri" w:hAnsi="Calibri" w:cs="Calibri"/>
                <w:sz w:val="20"/>
              </w:rPr>
              <w:t>(5,</w:t>
            </w:r>
            <w:r w:rsidRPr="00CC2B9D">
              <w:rPr>
                <w:rFonts w:asciiTheme="minorHAnsi" w:hAnsiTheme="minorHAnsi" w:cstheme="minorHAnsi"/>
                <w:color w:val="000000"/>
                <w:sz w:val="20"/>
              </w:rPr>
              <w:t>979</w:t>
            </w:r>
            <w:r w:rsidRPr="00CC2B9D">
              <w:rPr>
                <w:rFonts w:ascii="Calibri" w:hAnsi="Calibri" w:cs="Calibri"/>
                <w:sz w:val="20"/>
              </w:rPr>
              <w:t>)</w:t>
            </w:r>
          </w:p>
        </w:tc>
        <w:tc>
          <w:tcPr>
            <w:tcW w:w="241" w:type="dxa"/>
            <w:tcBorders>
              <w:left w:val="nil"/>
              <w:right w:val="nil"/>
            </w:tcBorders>
            <w:shd w:val="clear" w:color="auto" w:fill="auto"/>
          </w:tcPr>
          <w:p w14:paraId="2BE1A3F0"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1049" w:type="dxa"/>
            <w:tcBorders>
              <w:left w:val="nil"/>
              <w:bottom w:val="single" w:sz="4" w:space="0" w:color="auto"/>
              <w:right w:val="nil"/>
            </w:tcBorders>
            <w:shd w:val="clear" w:color="auto" w:fill="auto"/>
          </w:tcPr>
          <w:p w14:paraId="0A5AFDFD" w14:textId="0F7AEC5F" w:rsidR="00714190" w:rsidRPr="00CC2B9D" w:rsidRDefault="00714190" w:rsidP="00CA5906">
            <w:pPr>
              <w:spacing w:line="240" w:lineRule="auto"/>
              <w:ind w:left="-108" w:right="-46"/>
              <w:jc w:val="right"/>
              <w:rPr>
                <w:rFonts w:ascii="Calibri" w:hAnsi="Calibri" w:cs="Calibri"/>
                <w:b/>
                <w:bCs/>
                <w:color w:val="000000"/>
                <w:sz w:val="20"/>
                <w:lang w:val="en-US"/>
              </w:rPr>
            </w:pPr>
            <w:r w:rsidRPr="00CC2B9D">
              <w:rPr>
                <w:rFonts w:ascii="Calibri" w:hAnsi="Calibri" w:cs="Calibri"/>
                <w:sz w:val="20"/>
              </w:rPr>
              <w:t>(</w:t>
            </w:r>
            <w:r w:rsidRPr="00CC2B9D">
              <w:rPr>
                <w:rFonts w:asciiTheme="minorHAnsi" w:hAnsiTheme="minorHAnsi" w:cstheme="minorHAnsi"/>
                <w:color w:val="000000"/>
                <w:sz w:val="20"/>
              </w:rPr>
              <w:t>376</w:t>
            </w:r>
            <w:r w:rsidRPr="00CC2B9D">
              <w:rPr>
                <w:rFonts w:ascii="Calibri" w:hAnsi="Calibri" w:cs="Calibri"/>
                <w:sz w:val="20"/>
              </w:rPr>
              <w:t>)</w:t>
            </w:r>
          </w:p>
        </w:tc>
        <w:tc>
          <w:tcPr>
            <w:tcW w:w="236" w:type="dxa"/>
            <w:tcBorders>
              <w:left w:val="nil"/>
              <w:right w:val="nil"/>
            </w:tcBorders>
            <w:shd w:val="clear" w:color="auto" w:fill="auto"/>
          </w:tcPr>
          <w:p w14:paraId="5FCE978B"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941" w:type="dxa"/>
            <w:tcBorders>
              <w:left w:val="nil"/>
              <w:bottom w:val="single" w:sz="4" w:space="0" w:color="auto"/>
              <w:right w:val="nil"/>
            </w:tcBorders>
            <w:shd w:val="clear" w:color="auto" w:fill="auto"/>
          </w:tcPr>
          <w:p w14:paraId="13989806" w14:textId="79CABD98" w:rsidR="00714190" w:rsidRPr="00CC2B9D" w:rsidRDefault="00714190" w:rsidP="00CA5906">
            <w:pPr>
              <w:spacing w:line="240" w:lineRule="auto"/>
              <w:ind w:left="-108" w:right="-46"/>
              <w:jc w:val="right"/>
              <w:rPr>
                <w:rFonts w:ascii="Calibri" w:hAnsi="Calibri" w:cs="Calibri"/>
                <w:b/>
                <w:bCs/>
                <w:color w:val="000000"/>
                <w:sz w:val="20"/>
              </w:rPr>
            </w:pPr>
            <w:r w:rsidRPr="00CC2B9D">
              <w:rPr>
                <w:rFonts w:ascii="Calibri" w:hAnsi="Calibri" w:cs="Calibri"/>
                <w:color w:val="000000"/>
                <w:sz w:val="20"/>
              </w:rPr>
              <w:t>(</w:t>
            </w:r>
            <w:r w:rsidRPr="00CC2B9D">
              <w:rPr>
                <w:rFonts w:asciiTheme="minorHAnsi" w:hAnsiTheme="minorHAnsi" w:cstheme="minorHAnsi"/>
                <w:color w:val="000000"/>
                <w:sz w:val="20"/>
              </w:rPr>
              <w:t>150</w:t>
            </w:r>
            <w:r w:rsidRPr="00CC2B9D">
              <w:rPr>
                <w:rFonts w:ascii="Calibri" w:hAnsi="Calibri" w:cs="Calibri"/>
                <w:color w:val="000000"/>
                <w:sz w:val="20"/>
              </w:rPr>
              <w:t>)</w:t>
            </w:r>
          </w:p>
        </w:tc>
        <w:tc>
          <w:tcPr>
            <w:tcW w:w="243" w:type="dxa"/>
            <w:tcBorders>
              <w:left w:val="nil"/>
              <w:right w:val="nil"/>
            </w:tcBorders>
            <w:shd w:val="clear" w:color="auto" w:fill="auto"/>
          </w:tcPr>
          <w:p w14:paraId="600CE091"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981" w:type="dxa"/>
            <w:tcBorders>
              <w:left w:val="nil"/>
              <w:bottom w:val="single" w:sz="4" w:space="0" w:color="auto"/>
              <w:right w:val="nil"/>
            </w:tcBorders>
            <w:shd w:val="clear" w:color="auto" w:fill="auto"/>
          </w:tcPr>
          <w:p w14:paraId="690FF1F7" w14:textId="71D85C30" w:rsidR="00714190" w:rsidRPr="00CC2B9D" w:rsidRDefault="00714190" w:rsidP="00714190">
            <w:pPr>
              <w:pStyle w:val="BodyText"/>
              <w:tabs>
                <w:tab w:val="decimal" w:pos="840"/>
              </w:tabs>
              <w:spacing w:after="0" w:line="240" w:lineRule="auto"/>
              <w:ind w:left="-109"/>
              <w:jc w:val="right"/>
              <w:rPr>
                <w:rFonts w:ascii="Calibri" w:hAnsi="Calibri" w:cs="Calibri"/>
                <w:b/>
                <w:bCs/>
                <w:color w:val="000000"/>
                <w:sz w:val="20"/>
              </w:rPr>
            </w:pPr>
            <w:r w:rsidRPr="00CC2B9D">
              <w:rPr>
                <w:rFonts w:ascii="Calibri" w:hAnsi="Calibri" w:cs="Calibri"/>
                <w:sz w:val="20"/>
              </w:rPr>
              <w:t>(1,238)</w:t>
            </w:r>
          </w:p>
        </w:tc>
        <w:tc>
          <w:tcPr>
            <w:tcW w:w="244" w:type="dxa"/>
            <w:tcBorders>
              <w:left w:val="nil"/>
              <w:right w:val="nil"/>
            </w:tcBorders>
            <w:shd w:val="clear" w:color="auto" w:fill="auto"/>
          </w:tcPr>
          <w:p w14:paraId="23C28206"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1088" w:type="dxa"/>
            <w:tcBorders>
              <w:left w:val="nil"/>
              <w:bottom w:val="single" w:sz="4" w:space="0" w:color="auto"/>
              <w:right w:val="nil"/>
            </w:tcBorders>
            <w:shd w:val="clear" w:color="auto" w:fill="auto"/>
          </w:tcPr>
          <w:p w14:paraId="7802EC3B" w14:textId="145593E7" w:rsidR="00714190" w:rsidRPr="00CC2B9D" w:rsidRDefault="00714190" w:rsidP="0025577D">
            <w:pPr>
              <w:pStyle w:val="BodyText"/>
              <w:spacing w:after="0" w:line="240" w:lineRule="auto"/>
              <w:ind w:left="-276" w:right="296" w:hanging="270"/>
              <w:jc w:val="right"/>
              <w:rPr>
                <w:rFonts w:ascii="Calibri" w:hAnsi="Calibri" w:cs="Calibri"/>
                <w:sz w:val="20"/>
              </w:rPr>
            </w:pPr>
            <w:r w:rsidRPr="00CC2B9D">
              <w:rPr>
                <w:rFonts w:ascii="Calibri" w:hAnsi="Calibri" w:cs="Calibri"/>
                <w:sz w:val="20"/>
              </w:rPr>
              <w:t>-</w:t>
            </w:r>
          </w:p>
        </w:tc>
        <w:tc>
          <w:tcPr>
            <w:tcW w:w="236" w:type="dxa"/>
            <w:tcBorders>
              <w:left w:val="nil"/>
              <w:right w:val="nil"/>
            </w:tcBorders>
            <w:shd w:val="clear" w:color="auto" w:fill="auto"/>
          </w:tcPr>
          <w:p w14:paraId="232D7B49" w14:textId="77777777" w:rsidR="00714190" w:rsidRPr="00CC2B9D" w:rsidRDefault="00714190" w:rsidP="00714190">
            <w:pPr>
              <w:tabs>
                <w:tab w:val="decimal" w:pos="863"/>
              </w:tabs>
              <w:spacing w:line="240" w:lineRule="auto"/>
              <w:ind w:left="-108" w:right="-108"/>
              <w:jc w:val="right"/>
              <w:rPr>
                <w:rFonts w:ascii="Calibri" w:hAnsi="Calibri" w:cs="Calibri"/>
                <w:b/>
                <w:bCs/>
                <w:color w:val="000000"/>
                <w:sz w:val="20"/>
              </w:rPr>
            </w:pPr>
          </w:p>
        </w:tc>
        <w:tc>
          <w:tcPr>
            <w:tcW w:w="1106" w:type="dxa"/>
            <w:gridSpan w:val="3"/>
            <w:tcBorders>
              <w:left w:val="nil"/>
              <w:bottom w:val="single" w:sz="4" w:space="0" w:color="auto"/>
              <w:right w:val="nil"/>
            </w:tcBorders>
            <w:shd w:val="clear" w:color="auto" w:fill="auto"/>
          </w:tcPr>
          <w:p w14:paraId="22DF7012" w14:textId="3217BF23" w:rsidR="00714190" w:rsidRPr="00CC2B9D" w:rsidRDefault="00714190" w:rsidP="00CA5906">
            <w:pPr>
              <w:spacing w:line="240" w:lineRule="auto"/>
              <w:ind w:left="-108" w:right="-46"/>
              <w:jc w:val="right"/>
              <w:rPr>
                <w:rFonts w:ascii="Calibri" w:hAnsi="Calibri" w:cs="Calibri"/>
                <w:b/>
                <w:bCs/>
                <w:color w:val="000000"/>
                <w:sz w:val="20"/>
              </w:rPr>
            </w:pPr>
            <w:r w:rsidRPr="00CC2B9D">
              <w:rPr>
                <w:rFonts w:ascii="Calibri" w:hAnsi="Calibri" w:cs="Calibri"/>
                <w:color w:val="000000"/>
                <w:sz w:val="20"/>
              </w:rPr>
              <w:t>(7,</w:t>
            </w:r>
            <w:r w:rsidRPr="00CC2B9D">
              <w:rPr>
                <w:rFonts w:ascii="Calibri" w:hAnsi="Calibri" w:cs="Calibri"/>
                <w:sz w:val="20"/>
              </w:rPr>
              <w:t>743</w:t>
            </w:r>
            <w:r w:rsidRPr="00CC2B9D">
              <w:rPr>
                <w:rFonts w:ascii="Calibri" w:hAnsi="Calibri" w:cs="Calibri"/>
                <w:color w:val="000000"/>
                <w:sz w:val="20"/>
              </w:rPr>
              <w:t>)</w:t>
            </w:r>
          </w:p>
        </w:tc>
      </w:tr>
      <w:tr w:rsidR="00C14A0C" w:rsidRPr="00CC2B9D" w14:paraId="28B25874" w14:textId="77777777" w:rsidTr="00A10565">
        <w:trPr>
          <w:gridAfter w:val="1"/>
          <w:wAfter w:w="12" w:type="dxa"/>
          <w:trHeight w:val="101"/>
        </w:trPr>
        <w:tc>
          <w:tcPr>
            <w:tcW w:w="3216" w:type="dxa"/>
            <w:tcBorders>
              <w:top w:val="nil"/>
              <w:left w:val="nil"/>
              <w:bottom w:val="nil"/>
              <w:right w:val="nil"/>
            </w:tcBorders>
            <w:shd w:val="clear" w:color="auto" w:fill="auto"/>
            <w:vAlign w:val="bottom"/>
          </w:tcPr>
          <w:p w14:paraId="6C98E945" w14:textId="540C80B9" w:rsidR="00714190" w:rsidRPr="00CC2B9D" w:rsidRDefault="00714190" w:rsidP="00714190">
            <w:pPr>
              <w:spacing w:line="240" w:lineRule="auto"/>
              <w:rPr>
                <w:rFonts w:asciiTheme="minorHAnsi" w:hAnsiTheme="minorHAnsi" w:cstheme="minorHAnsi"/>
                <w:b/>
                <w:bCs/>
                <w:sz w:val="20"/>
              </w:rPr>
            </w:pPr>
            <w:r w:rsidRPr="00CC2B9D">
              <w:rPr>
                <w:rFonts w:ascii="Calibri" w:hAnsi="Calibri" w:cs="Calibri"/>
                <w:b/>
                <w:bCs/>
                <w:sz w:val="20"/>
              </w:rPr>
              <w:t>At 31 December 2023 and</w:t>
            </w:r>
          </w:p>
        </w:tc>
        <w:tc>
          <w:tcPr>
            <w:tcW w:w="1045" w:type="dxa"/>
            <w:tcBorders>
              <w:top w:val="single" w:sz="4" w:space="0" w:color="auto"/>
              <w:left w:val="nil"/>
              <w:right w:val="nil"/>
            </w:tcBorders>
            <w:shd w:val="clear" w:color="auto" w:fill="auto"/>
            <w:vAlign w:val="bottom"/>
          </w:tcPr>
          <w:p w14:paraId="4139DBD4" w14:textId="77777777" w:rsidR="00714190" w:rsidRPr="00CC2B9D" w:rsidRDefault="00714190" w:rsidP="00481B11">
            <w:pPr>
              <w:pStyle w:val="BodyText"/>
              <w:spacing w:after="0" w:line="240" w:lineRule="auto"/>
              <w:ind w:left="-276" w:right="296" w:hanging="270"/>
              <w:jc w:val="right"/>
              <w:rPr>
                <w:rFonts w:ascii="Calibri" w:hAnsi="Calibri" w:cs="Calibri"/>
                <w:color w:val="000000"/>
                <w:sz w:val="20"/>
              </w:rPr>
            </w:pPr>
          </w:p>
        </w:tc>
        <w:tc>
          <w:tcPr>
            <w:tcW w:w="239" w:type="dxa"/>
            <w:tcBorders>
              <w:left w:val="nil"/>
              <w:right w:val="nil"/>
            </w:tcBorders>
            <w:shd w:val="clear" w:color="auto" w:fill="auto"/>
            <w:vAlign w:val="bottom"/>
          </w:tcPr>
          <w:p w14:paraId="63B31846" w14:textId="77777777" w:rsidR="00714190" w:rsidRPr="00CC2B9D" w:rsidRDefault="00714190" w:rsidP="00714190">
            <w:pPr>
              <w:tabs>
                <w:tab w:val="decimal" w:pos="935"/>
              </w:tabs>
              <w:spacing w:line="240" w:lineRule="auto"/>
              <w:ind w:left="-108" w:right="-108"/>
              <w:jc w:val="right"/>
              <w:rPr>
                <w:rFonts w:ascii="Calibri" w:hAnsi="Calibri" w:cs="Calibri"/>
                <w:b/>
                <w:bCs/>
                <w:color w:val="000000"/>
                <w:sz w:val="20"/>
              </w:rPr>
            </w:pPr>
          </w:p>
        </w:tc>
        <w:tc>
          <w:tcPr>
            <w:tcW w:w="1188" w:type="dxa"/>
            <w:gridSpan w:val="2"/>
            <w:tcBorders>
              <w:top w:val="single" w:sz="4" w:space="0" w:color="auto"/>
              <w:left w:val="nil"/>
              <w:right w:val="nil"/>
            </w:tcBorders>
            <w:shd w:val="clear" w:color="auto" w:fill="auto"/>
            <w:vAlign w:val="bottom"/>
          </w:tcPr>
          <w:p w14:paraId="68B72179" w14:textId="77777777" w:rsidR="00714190" w:rsidRPr="00CC2B9D" w:rsidRDefault="00714190" w:rsidP="00714190">
            <w:pPr>
              <w:tabs>
                <w:tab w:val="decimal" w:pos="935"/>
              </w:tabs>
              <w:spacing w:line="240" w:lineRule="auto"/>
              <w:ind w:left="-108"/>
              <w:jc w:val="right"/>
              <w:rPr>
                <w:rFonts w:ascii="Calibri" w:hAnsi="Calibri" w:cs="Calibri"/>
                <w:b/>
                <w:bCs/>
                <w:color w:val="000000"/>
                <w:sz w:val="20"/>
              </w:rPr>
            </w:pPr>
          </w:p>
        </w:tc>
        <w:tc>
          <w:tcPr>
            <w:tcW w:w="252" w:type="dxa"/>
            <w:gridSpan w:val="2"/>
            <w:tcBorders>
              <w:left w:val="nil"/>
              <w:right w:val="nil"/>
            </w:tcBorders>
            <w:shd w:val="clear" w:color="auto" w:fill="auto"/>
            <w:vAlign w:val="bottom"/>
          </w:tcPr>
          <w:p w14:paraId="548C1C50"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1148" w:type="dxa"/>
            <w:tcBorders>
              <w:top w:val="single" w:sz="4" w:space="0" w:color="auto"/>
              <w:left w:val="nil"/>
              <w:right w:val="nil"/>
            </w:tcBorders>
            <w:shd w:val="clear" w:color="auto" w:fill="auto"/>
            <w:vAlign w:val="bottom"/>
          </w:tcPr>
          <w:p w14:paraId="1E26FE7C" w14:textId="77777777" w:rsidR="00714190" w:rsidRPr="00CC2B9D" w:rsidRDefault="00714190" w:rsidP="00714190">
            <w:pPr>
              <w:tabs>
                <w:tab w:val="decimal" w:pos="882"/>
              </w:tabs>
              <w:spacing w:line="240" w:lineRule="auto"/>
              <w:ind w:left="-108"/>
              <w:jc w:val="right"/>
              <w:rPr>
                <w:rFonts w:ascii="Calibri" w:hAnsi="Calibri" w:cs="Calibri"/>
                <w:b/>
                <w:bCs/>
                <w:color w:val="000000"/>
                <w:sz w:val="20"/>
              </w:rPr>
            </w:pPr>
          </w:p>
        </w:tc>
        <w:tc>
          <w:tcPr>
            <w:tcW w:w="238" w:type="dxa"/>
            <w:tcBorders>
              <w:left w:val="nil"/>
              <w:right w:val="nil"/>
            </w:tcBorders>
            <w:shd w:val="clear" w:color="auto" w:fill="auto"/>
            <w:vAlign w:val="bottom"/>
          </w:tcPr>
          <w:p w14:paraId="58FD9138"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1046" w:type="dxa"/>
            <w:tcBorders>
              <w:top w:val="single" w:sz="4" w:space="0" w:color="auto"/>
              <w:left w:val="nil"/>
              <w:right w:val="nil"/>
            </w:tcBorders>
            <w:shd w:val="clear" w:color="auto" w:fill="auto"/>
            <w:vAlign w:val="bottom"/>
          </w:tcPr>
          <w:p w14:paraId="12B8F7B3" w14:textId="77777777" w:rsidR="00714190" w:rsidRPr="00CC2B9D" w:rsidRDefault="00714190" w:rsidP="00714190">
            <w:pPr>
              <w:tabs>
                <w:tab w:val="decimal" w:pos="863"/>
              </w:tabs>
              <w:spacing w:line="240" w:lineRule="auto"/>
              <w:ind w:left="-108"/>
              <w:jc w:val="right"/>
              <w:rPr>
                <w:rFonts w:ascii="Calibri" w:hAnsi="Calibri" w:cs="Calibri"/>
                <w:b/>
                <w:bCs/>
                <w:color w:val="000000"/>
                <w:sz w:val="20"/>
              </w:rPr>
            </w:pPr>
          </w:p>
        </w:tc>
        <w:tc>
          <w:tcPr>
            <w:tcW w:w="241" w:type="dxa"/>
            <w:tcBorders>
              <w:left w:val="nil"/>
              <w:right w:val="nil"/>
            </w:tcBorders>
            <w:shd w:val="clear" w:color="auto" w:fill="auto"/>
            <w:vAlign w:val="bottom"/>
          </w:tcPr>
          <w:p w14:paraId="5D034626"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1049" w:type="dxa"/>
            <w:tcBorders>
              <w:top w:val="single" w:sz="4" w:space="0" w:color="auto"/>
              <w:left w:val="nil"/>
              <w:right w:val="nil"/>
            </w:tcBorders>
            <w:shd w:val="clear" w:color="auto" w:fill="auto"/>
            <w:vAlign w:val="bottom"/>
          </w:tcPr>
          <w:p w14:paraId="61A6FB84" w14:textId="77777777" w:rsidR="00714190" w:rsidRPr="00CC2B9D" w:rsidRDefault="00714190" w:rsidP="00714190">
            <w:pPr>
              <w:tabs>
                <w:tab w:val="decimal" w:pos="863"/>
              </w:tabs>
              <w:spacing w:line="240" w:lineRule="auto"/>
              <w:ind w:left="-108"/>
              <w:jc w:val="right"/>
              <w:rPr>
                <w:rFonts w:ascii="Calibri" w:hAnsi="Calibri" w:cs="Calibri"/>
                <w:b/>
                <w:bCs/>
                <w:color w:val="000000"/>
                <w:sz w:val="20"/>
                <w:lang w:val="en-US"/>
              </w:rPr>
            </w:pPr>
          </w:p>
        </w:tc>
        <w:tc>
          <w:tcPr>
            <w:tcW w:w="236" w:type="dxa"/>
            <w:tcBorders>
              <w:left w:val="nil"/>
              <w:right w:val="nil"/>
            </w:tcBorders>
            <w:shd w:val="clear" w:color="auto" w:fill="auto"/>
            <w:vAlign w:val="bottom"/>
          </w:tcPr>
          <w:p w14:paraId="5E0BDD61"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941" w:type="dxa"/>
            <w:tcBorders>
              <w:top w:val="single" w:sz="4" w:space="0" w:color="auto"/>
              <w:left w:val="nil"/>
              <w:right w:val="nil"/>
            </w:tcBorders>
            <w:shd w:val="clear" w:color="auto" w:fill="auto"/>
            <w:vAlign w:val="bottom"/>
          </w:tcPr>
          <w:p w14:paraId="0838B7B2" w14:textId="77777777" w:rsidR="00714190" w:rsidRPr="00CC2B9D" w:rsidRDefault="00714190" w:rsidP="00714190">
            <w:pPr>
              <w:tabs>
                <w:tab w:val="decimal" w:pos="863"/>
              </w:tabs>
              <w:spacing w:line="240" w:lineRule="auto"/>
              <w:ind w:left="-108" w:right="26"/>
              <w:jc w:val="right"/>
              <w:rPr>
                <w:rFonts w:ascii="Calibri" w:hAnsi="Calibri" w:cs="Calibri"/>
                <w:b/>
                <w:bCs/>
                <w:color w:val="000000"/>
                <w:sz w:val="20"/>
              </w:rPr>
            </w:pPr>
          </w:p>
        </w:tc>
        <w:tc>
          <w:tcPr>
            <w:tcW w:w="243" w:type="dxa"/>
            <w:tcBorders>
              <w:left w:val="nil"/>
              <w:right w:val="nil"/>
            </w:tcBorders>
            <w:shd w:val="clear" w:color="auto" w:fill="auto"/>
            <w:vAlign w:val="bottom"/>
          </w:tcPr>
          <w:p w14:paraId="02EBD8E5"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981" w:type="dxa"/>
            <w:tcBorders>
              <w:top w:val="single" w:sz="4" w:space="0" w:color="auto"/>
              <w:left w:val="nil"/>
              <w:right w:val="nil"/>
            </w:tcBorders>
            <w:shd w:val="clear" w:color="auto" w:fill="auto"/>
            <w:vAlign w:val="bottom"/>
          </w:tcPr>
          <w:p w14:paraId="2CEC89A2" w14:textId="77777777" w:rsidR="00714190" w:rsidRPr="00CC2B9D" w:rsidRDefault="00714190" w:rsidP="00714190">
            <w:pPr>
              <w:pStyle w:val="BodyText"/>
              <w:tabs>
                <w:tab w:val="decimal" w:pos="840"/>
              </w:tabs>
              <w:spacing w:after="0" w:line="240" w:lineRule="auto"/>
              <w:ind w:left="-109"/>
              <w:jc w:val="right"/>
              <w:rPr>
                <w:rFonts w:ascii="Calibri" w:hAnsi="Calibri" w:cs="Calibri"/>
                <w:b/>
                <w:bCs/>
                <w:color w:val="000000"/>
                <w:sz w:val="20"/>
              </w:rPr>
            </w:pPr>
          </w:p>
        </w:tc>
        <w:tc>
          <w:tcPr>
            <w:tcW w:w="244" w:type="dxa"/>
            <w:tcBorders>
              <w:left w:val="nil"/>
              <w:right w:val="nil"/>
            </w:tcBorders>
            <w:shd w:val="clear" w:color="auto" w:fill="auto"/>
            <w:vAlign w:val="bottom"/>
          </w:tcPr>
          <w:p w14:paraId="0968C76D"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1088" w:type="dxa"/>
            <w:tcBorders>
              <w:top w:val="single" w:sz="4" w:space="0" w:color="auto"/>
              <w:left w:val="nil"/>
              <w:right w:val="nil"/>
            </w:tcBorders>
            <w:shd w:val="clear" w:color="auto" w:fill="auto"/>
            <w:vAlign w:val="bottom"/>
          </w:tcPr>
          <w:p w14:paraId="13B7543A" w14:textId="77777777" w:rsidR="00714190" w:rsidRPr="00CC2B9D" w:rsidRDefault="00714190" w:rsidP="0025577D">
            <w:pPr>
              <w:pStyle w:val="BodyText"/>
              <w:spacing w:after="0" w:line="240" w:lineRule="auto"/>
              <w:ind w:left="-276" w:right="296" w:hanging="270"/>
              <w:jc w:val="right"/>
              <w:rPr>
                <w:rFonts w:ascii="Calibri" w:hAnsi="Calibri" w:cs="Calibri"/>
                <w:sz w:val="20"/>
              </w:rPr>
            </w:pPr>
          </w:p>
        </w:tc>
        <w:tc>
          <w:tcPr>
            <w:tcW w:w="236" w:type="dxa"/>
            <w:tcBorders>
              <w:left w:val="nil"/>
              <w:right w:val="nil"/>
            </w:tcBorders>
            <w:shd w:val="clear" w:color="auto" w:fill="auto"/>
            <w:vAlign w:val="bottom"/>
          </w:tcPr>
          <w:p w14:paraId="7B26EE50" w14:textId="77777777" w:rsidR="00714190" w:rsidRPr="00CC2B9D" w:rsidRDefault="00714190" w:rsidP="00714190">
            <w:pPr>
              <w:tabs>
                <w:tab w:val="decimal" w:pos="863"/>
              </w:tabs>
              <w:spacing w:line="240" w:lineRule="auto"/>
              <w:ind w:left="-108" w:right="-108"/>
              <w:jc w:val="right"/>
              <w:rPr>
                <w:rFonts w:ascii="Calibri" w:hAnsi="Calibri" w:cs="Calibri"/>
                <w:b/>
                <w:bCs/>
                <w:color w:val="000000"/>
                <w:sz w:val="20"/>
              </w:rPr>
            </w:pPr>
          </w:p>
        </w:tc>
        <w:tc>
          <w:tcPr>
            <w:tcW w:w="1106" w:type="dxa"/>
            <w:gridSpan w:val="3"/>
            <w:tcBorders>
              <w:top w:val="single" w:sz="4" w:space="0" w:color="auto"/>
              <w:left w:val="nil"/>
              <w:right w:val="nil"/>
            </w:tcBorders>
            <w:shd w:val="clear" w:color="auto" w:fill="auto"/>
            <w:vAlign w:val="bottom"/>
          </w:tcPr>
          <w:p w14:paraId="1F916A93" w14:textId="77777777" w:rsidR="00714190" w:rsidRPr="00CC2B9D" w:rsidRDefault="00714190" w:rsidP="00714190">
            <w:pPr>
              <w:tabs>
                <w:tab w:val="decimal" w:pos="863"/>
              </w:tabs>
              <w:spacing w:line="240" w:lineRule="auto"/>
              <w:ind w:left="-108" w:right="4"/>
              <w:jc w:val="right"/>
              <w:rPr>
                <w:rFonts w:ascii="Calibri" w:hAnsi="Calibri" w:cs="Calibri"/>
                <w:b/>
                <w:bCs/>
                <w:color w:val="000000"/>
                <w:sz w:val="20"/>
              </w:rPr>
            </w:pPr>
          </w:p>
        </w:tc>
      </w:tr>
      <w:tr w:rsidR="00714190" w:rsidRPr="00CC2B9D" w14:paraId="03F5AF2E" w14:textId="77777777" w:rsidTr="00A10565">
        <w:trPr>
          <w:gridAfter w:val="1"/>
          <w:wAfter w:w="12" w:type="dxa"/>
          <w:trHeight w:val="101"/>
        </w:trPr>
        <w:tc>
          <w:tcPr>
            <w:tcW w:w="3216" w:type="dxa"/>
            <w:tcBorders>
              <w:top w:val="nil"/>
              <w:left w:val="nil"/>
              <w:bottom w:val="nil"/>
              <w:right w:val="nil"/>
            </w:tcBorders>
            <w:shd w:val="clear" w:color="auto" w:fill="auto"/>
            <w:vAlign w:val="bottom"/>
          </w:tcPr>
          <w:p w14:paraId="7B8AF0E7" w14:textId="7EB31F55" w:rsidR="00714190" w:rsidRPr="00CC2B9D" w:rsidRDefault="00714190" w:rsidP="00714190">
            <w:pPr>
              <w:spacing w:line="240" w:lineRule="auto"/>
              <w:rPr>
                <w:rFonts w:asciiTheme="minorHAnsi" w:hAnsiTheme="minorHAnsi" w:cstheme="minorHAnsi"/>
                <w:b/>
                <w:bCs/>
                <w:sz w:val="20"/>
              </w:rPr>
            </w:pPr>
            <w:r w:rsidRPr="00CC2B9D">
              <w:rPr>
                <w:rFonts w:ascii="Calibri" w:hAnsi="Calibri" w:cs="Calibri"/>
                <w:b/>
                <w:bCs/>
                <w:sz w:val="20"/>
              </w:rPr>
              <w:t xml:space="preserve">   1 January 2024</w:t>
            </w:r>
          </w:p>
        </w:tc>
        <w:tc>
          <w:tcPr>
            <w:tcW w:w="1045" w:type="dxa"/>
            <w:tcBorders>
              <w:left w:val="nil"/>
              <w:right w:val="nil"/>
            </w:tcBorders>
            <w:shd w:val="clear" w:color="auto" w:fill="auto"/>
          </w:tcPr>
          <w:p w14:paraId="1C48BB2A" w14:textId="38C5EFD3" w:rsidR="00714190" w:rsidRPr="00CC2B9D" w:rsidRDefault="00714190" w:rsidP="00481B11">
            <w:pPr>
              <w:pStyle w:val="BodyText"/>
              <w:spacing w:after="0" w:line="240" w:lineRule="auto"/>
              <w:ind w:left="-276" w:right="296" w:hanging="270"/>
              <w:jc w:val="right"/>
              <w:rPr>
                <w:rFonts w:ascii="Calibri" w:hAnsi="Calibri" w:cs="Calibri"/>
                <w:b/>
                <w:bCs/>
                <w:color w:val="000000"/>
                <w:sz w:val="20"/>
              </w:rPr>
            </w:pPr>
            <w:r w:rsidRPr="00CC2B9D">
              <w:rPr>
                <w:rFonts w:ascii="Calibri" w:hAnsi="Calibri" w:cs="Calibri"/>
                <w:b/>
                <w:bCs/>
                <w:color w:val="000000"/>
                <w:sz w:val="20"/>
              </w:rPr>
              <w:t>-</w:t>
            </w:r>
          </w:p>
        </w:tc>
        <w:tc>
          <w:tcPr>
            <w:tcW w:w="239" w:type="dxa"/>
            <w:tcBorders>
              <w:left w:val="nil"/>
              <w:right w:val="nil"/>
            </w:tcBorders>
            <w:shd w:val="clear" w:color="auto" w:fill="auto"/>
          </w:tcPr>
          <w:p w14:paraId="2D410DCE" w14:textId="77777777" w:rsidR="00714190" w:rsidRPr="00CC2B9D" w:rsidRDefault="00714190" w:rsidP="00714190">
            <w:pPr>
              <w:tabs>
                <w:tab w:val="decimal" w:pos="935"/>
              </w:tabs>
              <w:spacing w:line="240" w:lineRule="auto"/>
              <w:ind w:left="-108" w:right="-108"/>
              <w:jc w:val="right"/>
              <w:rPr>
                <w:rFonts w:ascii="Calibri" w:hAnsi="Calibri" w:cs="Calibri"/>
                <w:b/>
                <w:bCs/>
                <w:color w:val="000000"/>
                <w:sz w:val="20"/>
              </w:rPr>
            </w:pPr>
          </w:p>
        </w:tc>
        <w:tc>
          <w:tcPr>
            <w:tcW w:w="1188" w:type="dxa"/>
            <w:gridSpan w:val="2"/>
            <w:tcBorders>
              <w:left w:val="nil"/>
              <w:right w:val="nil"/>
            </w:tcBorders>
            <w:shd w:val="clear" w:color="auto" w:fill="auto"/>
          </w:tcPr>
          <w:p w14:paraId="33BB5F9E" w14:textId="1C8E3384" w:rsidR="00714190" w:rsidRPr="00CC2B9D" w:rsidRDefault="00714190" w:rsidP="00714190">
            <w:pPr>
              <w:tabs>
                <w:tab w:val="decimal" w:pos="935"/>
              </w:tabs>
              <w:spacing w:line="240" w:lineRule="auto"/>
              <w:ind w:left="-108"/>
              <w:jc w:val="right"/>
              <w:rPr>
                <w:rFonts w:ascii="Calibri" w:hAnsi="Calibri" w:cs="Calibri"/>
                <w:b/>
                <w:bCs/>
                <w:color w:val="000000"/>
                <w:sz w:val="20"/>
              </w:rPr>
            </w:pPr>
            <w:r w:rsidRPr="00CC2B9D">
              <w:rPr>
                <w:rFonts w:ascii="Calibri" w:hAnsi="Calibri" w:cs="Calibri"/>
                <w:b/>
                <w:bCs/>
                <w:color w:val="000000"/>
                <w:sz w:val="20"/>
              </w:rPr>
              <w:t>47,261</w:t>
            </w:r>
          </w:p>
        </w:tc>
        <w:tc>
          <w:tcPr>
            <w:tcW w:w="252" w:type="dxa"/>
            <w:gridSpan w:val="2"/>
            <w:tcBorders>
              <w:left w:val="nil"/>
              <w:right w:val="nil"/>
            </w:tcBorders>
            <w:shd w:val="clear" w:color="auto" w:fill="auto"/>
          </w:tcPr>
          <w:p w14:paraId="36500AB0"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1148" w:type="dxa"/>
            <w:tcBorders>
              <w:left w:val="nil"/>
              <w:right w:val="nil"/>
            </w:tcBorders>
            <w:shd w:val="clear" w:color="auto" w:fill="auto"/>
          </w:tcPr>
          <w:p w14:paraId="37B6D70F" w14:textId="165B1BD5" w:rsidR="00714190" w:rsidRPr="00CC2B9D" w:rsidRDefault="00714190" w:rsidP="00714190">
            <w:pPr>
              <w:tabs>
                <w:tab w:val="decimal" w:pos="882"/>
              </w:tabs>
              <w:spacing w:line="240" w:lineRule="auto"/>
              <w:ind w:left="-108"/>
              <w:jc w:val="right"/>
              <w:rPr>
                <w:rFonts w:ascii="Calibri" w:hAnsi="Calibri" w:cs="Calibri"/>
                <w:b/>
                <w:bCs/>
                <w:color w:val="000000"/>
                <w:sz w:val="20"/>
              </w:rPr>
            </w:pPr>
            <w:r w:rsidRPr="00CC2B9D">
              <w:rPr>
                <w:rFonts w:ascii="Calibri" w:hAnsi="Calibri" w:cs="Calibri"/>
                <w:b/>
                <w:bCs/>
                <w:color w:val="000000"/>
                <w:sz w:val="20"/>
              </w:rPr>
              <w:t>525,377</w:t>
            </w:r>
          </w:p>
        </w:tc>
        <w:tc>
          <w:tcPr>
            <w:tcW w:w="238" w:type="dxa"/>
            <w:tcBorders>
              <w:left w:val="nil"/>
              <w:right w:val="nil"/>
            </w:tcBorders>
            <w:shd w:val="clear" w:color="auto" w:fill="auto"/>
          </w:tcPr>
          <w:p w14:paraId="7C651B1C"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1046" w:type="dxa"/>
            <w:tcBorders>
              <w:left w:val="nil"/>
              <w:right w:val="nil"/>
            </w:tcBorders>
            <w:shd w:val="clear" w:color="auto" w:fill="auto"/>
          </w:tcPr>
          <w:p w14:paraId="4DCDF802" w14:textId="40477BCB" w:rsidR="00714190" w:rsidRPr="00CC2B9D" w:rsidRDefault="00714190" w:rsidP="00714190">
            <w:pPr>
              <w:tabs>
                <w:tab w:val="decimal" w:pos="863"/>
              </w:tabs>
              <w:spacing w:line="240" w:lineRule="auto"/>
              <w:ind w:left="-108"/>
              <w:jc w:val="right"/>
              <w:rPr>
                <w:rFonts w:ascii="Calibri" w:hAnsi="Calibri" w:cs="Calibri"/>
                <w:b/>
                <w:bCs/>
                <w:color w:val="000000"/>
                <w:sz w:val="20"/>
              </w:rPr>
            </w:pPr>
            <w:r w:rsidRPr="00CC2B9D">
              <w:rPr>
                <w:rFonts w:ascii="Calibri" w:hAnsi="Calibri" w:cs="Calibri"/>
                <w:b/>
                <w:bCs/>
                <w:color w:val="000000"/>
                <w:sz w:val="20"/>
              </w:rPr>
              <w:t>1,702,993</w:t>
            </w:r>
          </w:p>
        </w:tc>
        <w:tc>
          <w:tcPr>
            <w:tcW w:w="241" w:type="dxa"/>
            <w:tcBorders>
              <w:left w:val="nil"/>
              <w:right w:val="nil"/>
            </w:tcBorders>
            <w:shd w:val="clear" w:color="auto" w:fill="auto"/>
          </w:tcPr>
          <w:p w14:paraId="71B041DC"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1049" w:type="dxa"/>
            <w:tcBorders>
              <w:left w:val="nil"/>
              <w:right w:val="nil"/>
            </w:tcBorders>
            <w:shd w:val="clear" w:color="auto" w:fill="auto"/>
          </w:tcPr>
          <w:p w14:paraId="11DB8CA9" w14:textId="1164E42E" w:rsidR="00714190" w:rsidRPr="00CC2B9D" w:rsidRDefault="00714190" w:rsidP="00714190">
            <w:pPr>
              <w:tabs>
                <w:tab w:val="decimal" w:pos="863"/>
              </w:tabs>
              <w:spacing w:line="240" w:lineRule="auto"/>
              <w:ind w:left="-108"/>
              <w:jc w:val="right"/>
              <w:rPr>
                <w:rFonts w:ascii="Calibri" w:hAnsi="Calibri" w:cs="Calibri"/>
                <w:b/>
                <w:bCs/>
                <w:color w:val="000000"/>
                <w:sz w:val="20"/>
                <w:lang w:val="en-US"/>
              </w:rPr>
            </w:pPr>
            <w:r w:rsidRPr="00CC2B9D">
              <w:rPr>
                <w:rFonts w:ascii="Calibri" w:hAnsi="Calibri" w:cs="Calibri"/>
                <w:b/>
                <w:bCs/>
                <w:color w:val="000000"/>
                <w:sz w:val="20"/>
              </w:rPr>
              <w:t>50,460</w:t>
            </w:r>
          </w:p>
        </w:tc>
        <w:tc>
          <w:tcPr>
            <w:tcW w:w="236" w:type="dxa"/>
            <w:tcBorders>
              <w:left w:val="nil"/>
              <w:right w:val="nil"/>
            </w:tcBorders>
            <w:shd w:val="clear" w:color="auto" w:fill="auto"/>
          </w:tcPr>
          <w:p w14:paraId="2EAFED10"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941" w:type="dxa"/>
            <w:tcBorders>
              <w:left w:val="nil"/>
              <w:right w:val="nil"/>
            </w:tcBorders>
            <w:shd w:val="clear" w:color="auto" w:fill="auto"/>
          </w:tcPr>
          <w:p w14:paraId="2E264519" w14:textId="66926C7C" w:rsidR="00714190" w:rsidRPr="00CC2B9D" w:rsidRDefault="00714190" w:rsidP="00714190">
            <w:pPr>
              <w:tabs>
                <w:tab w:val="decimal" w:pos="863"/>
              </w:tabs>
              <w:spacing w:line="240" w:lineRule="auto"/>
              <w:ind w:left="-108" w:right="26"/>
              <w:jc w:val="right"/>
              <w:rPr>
                <w:rFonts w:ascii="Calibri" w:hAnsi="Calibri" w:cs="Calibri"/>
                <w:b/>
                <w:bCs/>
                <w:color w:val="000000"/>
                <w:sz w:val="20"/>
              </w:rPr>
            </w:pPr>
            <w:r w:rsidRPr="00CC2B9D">
              <w:rPr>
                <w:rFonts w:ascii="Calibri" w:hAnsi="Calibri" w:cs="Calibri"/>
                <w:b/>
                <w:bCs/>
                <w:color w:val="000000"/>
                <w:sz w:val="20"/>
              </w:rPr>
              <w:t>16,362</w:t>
            </w:r>
          </w:p>
        </w:tc>
        <w:tc>
          <w:tcPr>
            <w:tcW w:w="243" w:type="dxa"/>
            <w:tcBorders>
              <w:left w:val="nil"/>
              <w:right w:val="nil"/>
            </w:tcBorders>
            <w:shd w:val="clear" w:color="auto" w:fill="auto"/>
          </w:tcPr>
          <w:p w14:paraId="0D359219"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981" w:type="dxa"/>
            <w:tcBorders>
              <w:left w:val="nil"/>
              <w:right w:val="nil"/>
            </w:tcBorders>
            <w:shd w:val="clear" w:color="auto" w:fill="auto"/>
          </w:tcPr>
          <w:p w14:paraId="5B327D88" w14:textId="1A58BE98" w:rsidR="00714190" w:rsidRPr="00CC2B9D" w:rsidRDefault="00714190" w:rsidP="00714190">
            <w:pPr>
              <w:pStyle w:val="BodyText"/>
              <w:tabs>
                <w:tab w:val="decimal" w:pos="840"/>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310,921</w:t>
            </w:r>
          </w:p>
        </w:tc>
        <w:tc>
          <w:tcPr>
            <w:tcW w:w="244" w:type="dxa"/>
            <w:tcBorders>
              <w:left w:val="nil"/>
              <w:right w:val="nil"/>
            </w:tcBorders>
            <w:shd w:val="clear" w:color="auto" w:fill="auto"/>
          </w:tcPr>
          <w:p w14:paraId="3B06A9F1"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1088" w:type="dxa"/>
            <w:tcBorders>
              <w:left w:val="nil"/>
              <w:right w:val="nil"/>
            </w:tcBorders>
            <w:shd w:val="clear" w:color="auto" w:fill="auto"/>
          </w:tcPr>
          <w:p w14:paraId="09B24CBC" w14:textId="5994961F" w:rsidR="00714190" w:rsidRPr="00CC2B9D" w:rsidRDefault="00714190" w:rsidP="0025577D">
            <w:pPr>
              <w:pStyle w:val="BodyText"/>
              <w:spacing w:after="0" w:line="240" w:lineRule="auto"/>
              <w:ind w:left="-276" w:right="296" w:hanging="270"/>
              <w:jc w:val="right"/>
              <w:rPr>
                <w:rFonts w:ascii="Calibri" w:hAnsi="Calibri" w:cs="Calibri"/>
                <w:b/>
                <w:bCs/>
                <w:sz w:val="20"/>
              </w:rPr>
            </w:pPr>
            <w:r w:rsidRPr="00CC2B9D">
              <w:rPr>
                <w:rFonts w:ascii="Calibri" w:hAnsi="Calibri" w:cs="Calibri"/>
                <w:b/>
                <w:bCs/>
                <w:sz w:val="20"/>
              </w:rPr>
              <w:t>-</w:t>
            </w:r>
          </w:p>
        </w:tc>
        <w:tc>
          <w:tcPr>
            <w:tcW w:w="236" w:type="dxa"/>
            <w:tcBorders>
              <w:left w:val="nil"/>
              <w:right w:val="nil"/>
            </w:tcBorders>
            <w:shd w:val="clear" w:color="auto" w:fill="auto"/>
          </w:tcPr>
          <w:p w14:paraId="18367508" w14:textId="77777777" w:rsidR="00714190" w:rsidRPr="00CC2B9D" w:rsidRDefault="00714190" w:rsidP="00714190">
            <w:pPr>
              <w:tabs>
                <w:tab w:val="decimal" w:pos="863"/>
              </w:tabs>
              <w:spacing w:line="240" w:lineRule="auto"/>
              <w:ind w:left="-108" w:right="-108"/>
              <w:jc w:val="right"/>
              <w:rPr>
                <w:rFonts w:ascii="Calibri" w:hAnsi="Calibri" w:cs="Calibri"/>
                <w:b/>
                <w:bCs/>
                <w:color w:val="000000"/>
                <w:sz w:val="20"/>
              </w:rPr>
            </w:pPr>
          </w:p>
        </w:tc>
        <w:tc>
          <w:tcPr>
            <w:tcW w:w="1106" w:type="dxa"/>
            <w:gridSpan w:val="3"/>
            <w:tcBorders>
              <w:left w:val="nil"/>
              <w:right w:val="nil"/>
            </w:tcBorders>
            <w:shd w:val="clear" w:color="auto" w:fill="auto"/>
          </w:tcPr>
          <w:p w14:paraId="7C34783D" w14:textId="3450195A" w:rsidR="00714190" w:rsidRPr="00CC2B9D" w:rsidRDefault="00714190" w:rsidP="00714190">
            <w:pPr>
              <w:tabs>
                <w:tab w:val="decimal" w:pos="863"/>
              </w:tabs>
              <w:spacing w:line="240" w:lineRule="auto"/>
              <w:ind w:left="-108" w:right="4"/>
              <w:jc w:val="right"/>
              <w:rPr>
                <w:rFonts w:ascii="Calibri" w:hAnsi="Calibri" w:cs="Calibri"/>
                <w:b/>
                <w:bCs/>
                <w:color w:val="000000"/>
                <w:sz w:val="20"/>
              </w:rPr>
            </w:pPr>
            <w:r w:rsidRPr="00CC2B9D">
              <w:rPr>
                <w:rFonts w:ascii="Calibri" w:hAnsi="Calibri" w:cs="Calibri"/>
                <w:b/>
                <w:bCs/>
                <w:color w:val="000000"/>
                <w:sz w:val="20"/>
              </w:rPr>
              <w:t>2,653,374</w:t>
            </w:r>
          </w:p>
        </w:tc>
      </w:tr>
      <w:tr w:rsidR="00714190" w:rsidRPr="00CC2B9D" w14:paraId="09B2D4E6" w14:textId="77777777" w:rsidTr="00A10565">
        <w:trPr>
          <w:gridAfter w:val="1"/>
          <w:wAfter w:w="12" w:type="dxa"/>
          <w:trHeight w:val="101"/>
        </w:trPr>
        <w:tc>
          <w:tcPr>
            <w:tcW w:w="3216" w:type="dxa"/>
            <w:tcBorders>
              <w:top w:val="nil"/>
              <w:left w:val="nil"/>
              <w:bottom w:val="nil"/>
              <w:right w:val="nil"/>
            </w:tcBorders>
            <w:shd w:val="clear" w:color="auto" w:fill="auto"/>
            <w:vAlign w:val="bottom"/>
          </w:tcPr>
          <w:p w14:paraId="0F7B4A9E" w14:textId="7FE94F5C" w:rsidR="00714190" w:rsidRPr="00CC2B9D" w:rsidRDefault="00714190" w:rsidP="00714190">
            <w:pPr>
              <w:spacing w:line="240" w:lineRule="auto"/>
              <w:rPr>
                <w:rFonts w:asciiTheme="minorHAnsi" w:hAnsiTheme="minorHAnsi" w:cstheme="minorHAnsi"/>
                <w:b/>
                <w:bCs/>
                <w:sz w:val="20"/>
              </w:rPr>
            </w:pPr>
            <w:r w:rsidRPr="00CC2B9D">
              <w:rPr>
                <w:rFonts w:ascii="Calibri" w:hAnsi="Calibri" w:cs="Calibri"/>
                <w:sz w:val="20"/>
              </w:rPr>
              <w:t xml:space="preserve">Depreciation charge </w:t>
            </w:r>
            <w:r w:rsidRPr="00CC2B9D">
              <w:rPr>
                <w:rFonts w:ascii="Calibri" w:hAnsi="Calibri" w:cs="Calibri"/>
                <w:sz w:val="20"/>
              </w:rPr>
              <w:br/>
              <w:t>for the year</w:t>
            </w:r>
          </w:p>
        </w:tc>
        <w:tc>
          <w:tcPr>
            <w:tcW w:w="1045" w:type="dxa"/>
            <w:tcBorders>
              <w:left w:val="nil"/>
              <w:right w:val="nil"/>
            </w:tcBorders>
            <w:shd w:val="clear" w:color="auto" w:fill="auto"/>
            <w:vAlign w:val="bottom"/>
          </w:tcPr>
          <w:p w14:paraId="07EA4893" w14:textId="7C629B5A" w:rsidR="00714190" w:rsidRPr="00CC2B9D" w:rsidRDefault="004C2428" w:rsidP="00664D56">
            <w:pPr>
              <w:pStyle w:val="BodyText"/>
              <w:spacing w:after="0" w:line="240" w:lineRule="auto"/>
              <w:ind w:left="-276" w:right="296" w:hanging="270"/>
              <w:jc w:val="right"/>
              <w:rPr>
                <w:rFonts w:ascii="Calibri" w:hAnsi="Calibri" w:cs="Calibri"/>
                <w:color w:val="000000"/>
                <w:sz w:val="20"/>
              </w:rPr>
            </w:pPr>
            <w:r w:rsidRPr="00CC2B9D">
              <w:rPr>
                <w:rFonts w:ascii="Calibri" w:hAnsi="Calibri" w:cs="Calibri"/>
                <w:color w:val="000000"/>
                <w:sz w:val="20"/>
              </w:rPr>
              <w:t>-</w:t>
            </w:r>
          </w:p>
        </w:tc>
        <w:tc>
          <w:tcPr>
            <w:tcW w:w="239" w:type="dxa"/>
            <w:tcBorders>
              <w:left w:val="nil"/>
              <w:right w:val="nil"/>
            </w:tcBorders>
            <w:shd w:val="clear" w:color="auto" w:fill="auto"/>
            <w:vAlign w:val="bottom"/>
          </w:tcPr>
          <w:p w14:paraId="41EED338" w14:textId="77777777" w:rsidR="00714190" w:rsidRPr="00CC2B9D" w:rsidRDefault="00714190" w:rsidP="00714190">
            <w:pPr>
              <w:tabs>
                <w:tab w:val="decimal" w:pos="935"/>
              </w:tabs>
              <w:spacing w:line="240" w:lineRule="auto"/>
              <w:ind w:left="-108" w:right="-108"/>
              <w:jc w:val="right"/>
              <w:rPr>
                <w:rFonts w:ascii="Calibri" w:hAnsi="Calibri" w:cs="Calibri"/>
                <w:b/>
                <w:bCs/>
                <w:color w:val="000000"/>
                <w:sz w:val="20"/>
              </w:rPr>
            </w:pPr>
          </w:p>
        </w:tc>
        <w:tc>
          <w:tcPr>
            <w:tcW w:w="1188" w:type="dxa"/>
            <w:gridSpan w:val="2"/>
            <w:tcBorders>
              <w:left w:val="nil"/>
              <w:right w:val="nil"/>
            </w:tcBorders>
            <w:shd w:val="clear" w:color="auto" w:fill="auto"/>
            <w:vAlign w:val="bottom"/>
          </w:tcPr>
          <w:p w14:paraId="0229DE71" w14:textId="6DEECD18" w:rsidR="00714190" w:rsidRPr="00CC2B9D" w:rsidRDefault="004C2428" w:rsidP="00714190">
            <w:pPr>
              <w:tabs>
                <w:tab w:val="decimal" w:pos="935"/>
              </w:tabs>
              <w:spacing w:line="240" w:lineRule="auto"/>
              <w:ind w:left="-108"/>
              <w:jc w:val="right"/>
              <w:rPr>
                <w:rFonts w:ascii="Calibri" w:hAnsi="Calibri" w:cs="Calibri"/>
                <w:b/>
                <w:bCs/>
                <w:color w:val="000000"/>
                <w:sz w:val="20"/>
              </w:rPr>
            </w:pPr>
            <w:r w:rsidRPr="00CC2B9D">
              <w:rPr>
                <w:rFonts w:ascii="Calibri" w:hAnsi="Calibri" w:cs="Calibri"/>
                <w:color w:val="000000"/>
                <w:sz w:val="20"/>
              </w:rPr>
              <w:t>3,912</w:t>
            </w:r>
          </w:p>
        </w:tc>
        <w:tc>
          <w:tcPr>
            <w:tcW w:w="252" w:type="dxa"/>
            <w:gridSpan w:val="2"/>
            <w:tcBorders>
              <w:left w:val="nil"/>
              <w:right w:val="nil"/>
            </w:tcBorders>
            <w:shd w:val="clear" w:color="auto" w:fill="auto"/>
            <w:vAlign w:val="bottom"/>
          </w:tcPr>
          <w:p w14:paraId="1B475963"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1148" w:type="dxa"/>
            <w:tcBorders>
              <w:left w:val="nil"/>
              <w:right w:val="nil"/>
            </w:tcBorders>
            <w:shd w:val="clear" w:color="auto" w:fill="auto"/>
            <w:vAlign w:val="bottom"/>
          </w:tcPr>
          <w:p w14:paraId="1B3CF79F" w14:textId="0B00D255" w:rsidR="00714190" w:rsidRPr="00CC2B9D" w:rsidRDefault="004C2428" w:rsidP="00714190">
            <w:pPr>
              <w:tabs>
                <w:tab w:val="decimal" w:pos="882"/>
              </w:tabs>
              <w:spacing w:line="240" w:lineRule="auto"/>
              <w:ind w:left="-108"/>
              <w:jc w:val="right"/>
              <w:rPr>
                <w:rFonts w:ascii="Calibri" w:hAnsi="Calibri" w:cs="Calibri"/>
                <w:b/>
                <w:bCs/>
                <w:color w:val="000000"/>
                <w:sz w:val="20"/>
              </w:rPr>
            </w:pPr>
            <w:r w:rsidRPr="00CC2B9D">
              <w:rPr>
                <w:rFonts w:ascii="Calibri" w:hAnsi="Calibri" w:cs="Calibri"/>
                <w:color w:val="000000"/>
                <w:sz w:val="20"/>
              </w:rPr>
              <w:t>42,27</w:t>
            </w:r>
            <w:r w:rsidR="00721418" w:rsidRPr="00CC2B9D">
              <w:rPr>
                <w:rFonts w:ascii="Calibri" w:hAnsi="Calibri" w:cs="Calibri"/>
                <w:color w:val="000000"/>
                <w:sz w:val="20"/>
              </w:rPr>
              <w:t>6</w:t>
            </w:r>
          </w:p>
        </w:tc>
        <w:tc>
          <w:tcPr>
            <w:tcW w:w="238" w:type="dxa"/>
            <w:tcBorders>
              <w:left w:val="nil"/>
              <w:right w:val="nil"/>
            </w:tcBorders>
            <w:shd w:val="clear" w:color="auto" w:fill="auto"/>
            <w:vAlign w:val="bottom"/>
          </w:tcPr>
          <w:p w14:paraId="0CF45247"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1046" w:type="dxa"/>
            <w:tcBorders>
              <w:left w:val="nil"/>
              <w:right w:val="nil"/>
            </w:tcBorders>
            <w:shd w:val="clear" w:color="auto" w:fill="auto"/>
            <w:vAlign w:val="bottom"/>
          </w:tcPr>
          <w:p w14:paraId="14051429" w14:textId="75DEF0A7" w:rsidR="00714190" w:rsidRPr="00CC2B9D" w:rsidRDefault="004C2428" w:rsidP="00714190">
            <w:pPr>
              <w:tabs>
                <w:tab w:val="decimal" w:pos="863"/>
              </w:tabs>
              <w:spacing w:line="240" w:lineRule="auto"/>
              <w:ind w:left="-108"/>
              <w:jc w:val="right"/>
              <w:rPr>
                <w:rFonts w:ascii="Calibri" w:hAnsi="Calibri" w:cs="Calibri"/>
                <w:b/>
                <w:bCs/>
                <w:color w:val="000000"/>
                <w:sz w:val="20"/>
              </w:rPr>
            </w:pPr>
            <w:r w:rsidRPr="00CC2B9D">
              <w:rPr>
                <w:rFonts w:ascii="Calibri" w:hAnsi="Calibri" w:cs="Calibri"/>
                <w:color w:val="000000"/>
                <w:sz w:val="20"/>
              </w:rPr>
              <w:t>35,076</w:t>
            </w:r>
          </w:p>
        </w:tc>
        <w:tc>
          <w:tcPr>
            <w:tcW w:w="241" w:type="dxa"/>
            <w:tcBorders>
              <w:left w:val="nil"/>
              <w:right w:val="nil"/>
            </w:tcBorders>
            <w:shd w:val="clear" w:color="auto" w:fill="auto"/>
            <w:vAlign w:val="bottom"/>
          </w:tcPr>
          <w:p w14:paraId="21E31C5F"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1049" w:type="dxa"/>
            <w:tcBorders>
              <w:left w:val="nil"/>
              <w:right w:val="nil"/>
            </w:tcBorders>
            <w:shd w:val="clear" w:color="auto" w:fill="auto"/>
            <w:vAlign w:val="bottom"/>
          </w:tcPr>
          <w:p w14:paraId="20C43A30" w14:textId="04C3342D" w:rsidR="00714190" w:rsidRPr="00CC2B9D" w:rsidRDefault="004C2428" w:rsidP="00714190">
            <w:pPr>
              <w:tabs>
                <w:tab w:val="decimal" w:pos="863"/>
              </w:tabs>
              <w:spacing w:line="240" w:lineRule="auto"/>
              <w:ind w:left="-108"/>
              <w:jc w:val="right"/>
              <w:rPr>
                <w:rFonts w:ascii="Calibri" w:hAnsi="Calibri" w:cs="Calibri"/>
                <w:b/>
                <w:bCs/>
                <w:color w:val="000000"/>
                <w:sz w:val="20"/>
                <w:lang w:val="en-US"/>
              </w:rPr>
            </w:pPr>
            <w:r w:rsidRPr="00CC2B9D">
              <w:rPr>
                <w:rFonts w:ascii="Calibri" w:hAnsi="Calibri" w:cs="Calibri"/>
                <w:color w:val="000000"/>
                <w:sz w:val="20"/>
              </w:rPr>
              <w:t>5,986</w:t>
            </w:r>
          </w:p>
        </w:tc>
        <w:tc>
          <w:tcPr>
            <w:tcW w:w="236" w:type="dxa"/>
            <w:tcBorders>
              <w:left w:val="nil"/>
              <w:right w:val="nil"/>
            </w:tcBorders>
            <w:shd w:val="clear" w:color="auto" w:fill="auto"/>
            <w:vAlign w:val="bottom"/>
          </w:tcPr>
          <w:p w14:paraId="22F8F677"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941" w:type="dxa"/>
            <w:tcBorders>
              <w:left w:val="nil"/>
              <w:right w:val="nil"/>
            </w:tcBorders>
            <w:shd w:val="clear" w:color="auto" w:fill="auto"/>
            <w:vAlign w:val="bottom"/>
          </w:tcPr>
          <w:p w14:paraId="44140175" w14:textId="4FB55F6A" w:rsidR="00714190" w:rsidRPr="00CC2B9D" w:rsidRDefault="004C2428" w:rsidP="00714190">
            <w:pPr>
              <w:tabs>
                <w:tab w:val="decimal" w:pos="863"/>
              </w:tabs>
              <w:spacing w:line="240" w:lineRule="auto"/>
              <w:ind w:left="-108" w:right="26"/>
              <w:jc w:val="right"/>
              <w:rPr>
                <w:rFonts w:ascii="Calibri" w:hAnsi="Calibri" w:cs="Calibri"/>
                <w:b/>
                <w:bCs/>
                <w:color w:val="000000"/>
                <w:sz w:val="20"/>
              </w:rPr>
            </w:pPr>
            <w:r w:rsidRPr="00CC2B9D">
              <w:rPr>
                <w:rFonts w:ascii="Calibri" w:hAnsi="Calibri" w:cs="Calibri"/>
                <w:color w:val="000000"/>
                <w:sz w:val="20"/>
              </w:rPr>
              <w:t>202</w:t>
            </w:r>
          </w:p>
        </w:tc>
        <w:tc>
          <w:tcPr>
            <w:tcW w:w="243" w:type="dxa"/>
            <w:tcBorders>
              <w:left w:val="nil"/>
              <w:right w:val="nil"/>
            </w:tcBorders>
            <w:shd w:val="clear" w:color="auto" w:fill="auto"/>
            <w:vAlign w:val="bottom"/>
          </w:tcPr>
          <w:p w14:paraId="4E88B141"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981" w:type="dxa"/>
            <w:tcBorders>
              <w:left w:val="nil"/>
              <w:right w:val="nil"/>
            </w:tcBorders>
            <w:shd w:val="clear" w:color="auto" w:fill="auto"/>
            <w:vAlign w:val="bottom"/>
          </w:tcPr>
          <w:p w14:paraId="6D04FCF4" w14:textId="0F8664B0" w:rsidR="00714190" w:rsidRPr="00CC2B9D" w:rsidRDefault="004C2428" w:rsidP="00714190">
            <w:pPr>
              <w:pStyle w:val="BodyText"/>
              <w:tabs>
                <w:tab w:val="decimal" w:pos="840"/>
              </w:tabs>
              <w:spacing w:after="0" w:line="240" w:lineRule="auto"/>
              <w:ind w:left="-109"/>
              <w:jc w:val="right"/>
              <w:rPr>
                <w:rFonts w:ascii="Calibri" w:hAnsi="Calibri" w:cs="Calibri"/>
                <w:b/>
                <w:bCs/>
                <w:color w:val="000000"/>
                <w:sz w:val="20"/>
              </w:rPr>
            </w:pPr>
            <w:r w:rsidRPr="00CC2B9D">
              <w:rPr>
                <w:rFonts w:ascii="Calibri" w:hAnsi="Calibri" w:cs="Calibri"/>
                <w:color w:val="000000"/>
                <w:sz w:val="20"/>
              </w:rPr>
              <w:t>24,</w:t>
            </w:r>
            <w:r w:rsidR="00CF3567" w:rsidRPr="00CC2B9D">
              <w:rPr>
                <w:rFonts w:ascii="Calibri" w:hAnsi="Calibri" w:cs="Calibri"/>
                <w:color w:val="000000"/>
                <w:sz w:val="20"/>
              </w:rPr>
              <w:t>300</w:t>
            </w:r>
          </w:p>
        </w:tc>
        <w:tc>
          <w:tcPr>
            <w:tcW w:w="244" w:type="dxa"/>
            <w:tcBorders>
              <w:left w:val="nil"/>
              <w:right w:val="nil"/>
            </w:tcBorders>
            <w:shd w:val="clear" w:color="auto" w:fill="auto"/>
            <w:vAlign w:val="bottom"/>
          </w:tcPr>
          <w:p w14:paraId="7368FD85"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1088" w:type="dxa"/>
            <w:tcBorders>
              <w:left w:val="nil"/>
              <w:right w:val="nil"/>
            </w:tcBorders>
            <w:shd w:val="clear" w:color="auto" w:fill="auto"/>
            <w:vAlign w:val="bottom"/>
          </w:tcPr>
          <w:p w14:paraId="1DD2D247" w14:textId="1633A88D" w:rsidR="00714190" w:rsidRPr="00CC2B9D" w:rsidRDefault="004C2428" w:rsidP="00664D56">
            <w:pPr>
              <w:pStyle w:val="BodyText"/>
              <w:spacing w:after="0" w:line="240" w:lineRule="auto"/>
              <w:ind w:left="-276" w:right="296" w:hanging="270"/>
              <w:jc w:val="right"/>
              <w:rPr>
                <w:rFonts w:ascii="Calibri" w:hAnsi="Calibri" w:cs="Calibri"/>
                <w:color w:val="000000"/>
                <w:sz w:val="20"/>
              </w:rPr>
            </w:pPr>
            <w:r w:rsidRPr="00CC2B9D">
              <w:rPr>
                <w:rFonts w:ascii="Calibri" w:hAnsi="Calibri" w:cs="Calibri"/>
                <w:color w:val="000000"/>
                <w:sz w:val="20"/>
              </w:rPr>
              <w:t>-</w:t>
            </w:r>
          </w:p>
        </w:tc>
        <w:tc>
          <w:tcPr>
            <w:tcW w:w="236" w:type="dxa"/>
            <w:tcBorders>
              <w:left w:val="nil"/>
              <w:right w:val="nil"/>
            </w:tcBorders>
            <w:shd w:val="clear" w:color="auto" w:fill="auto"/>
            <w:vAlign w:val="bottom"/>
          </w:tcPr>
          <w:p w14:paraId="3BD9A41E" w14:textId="77777777" w:rsidR="00714190" w:rsidRPr="00CC2B9D" w:rsidRDefault="00714190" w:rsidP="00714190">
            <w:pPr>
              <w:tabs>
                <w:tab w:val="decimal" w:pos="863"/>
              </w:tabs>
              <w:spacing w:line="240" w:lineRule="auto"/>
              <w:ind w:left="-108" w:right="-108"/>
              <w:jc w:val="right"/>
              <w:rPr>
                <w:rFonts w:ascii="Calibri" w:hAnsi="Calibri" w:cs="Calibri"/>
                <w:b/>
                <w:bCs/>
                <w:color w:val="000000"/>
                <w:sz w:val="20"/>
              </w:rPr>
            </w:pPr>
          </w:p>
        </w:tc>
        <w:tc>
          <w:tcPr>
            <w:tcW w:w="1106" w:type="dxa"/>
            <w:gridSpan w:val="3"/>
            <w:tcBorders>
              <w:left w:val="nil"/>
              <w:right w:val="nil"/>
            </w:tcBorders>
            <w:shd w:val="clear" w:color="auto" w:fill="auto"/>
            <w:vAlign w:val="bottom"/>
          </w:tcPr>
          <w:p w14:paraId="2779E0D3" w14:textId="56D5DAC0" w:rsidR="00714190" w:rsidRPr="00CC2B9D" w:rsidRDefault="004C2428" w:rsidP="00714190">
            <w:pPr>
              <w:tabs>
                <w:tab w:val="decimal" w:pos="863"/>
              </w:tabs>
              <w:spacing w:line="240" w:lineRule="auto"/>
              <w:ind w:left="-108" w:right="4"/>
              <w:jc w:val="right"/>
              <w:rPr>
                <w:rFonts w:ascii="Calibri" w:hAnsi="Calibri" w:cs="Calibri"/>
                <w:b/>
                <w:bCs/>
                <w:color w:val="000000"/>
                <w:sz w:val="20"/>
              </w:rPr>
            </w:pPr>
            <w:r w:rsidRPr="00CC2B9D">
              <w:rPr>
                <w:rFonts w:ascii="Calibri" w:hAnsi="Calibri" w:cs="Calibri"/>
                <w:color w:val="000000"/>
                <w:sz w:val="20"/>
              </w:rPr>
              <w:t>111,752</w:t>
            </w:r>
          </w:p>
        </w:tc>
      </w:tr>
      <w:tr w:rsidR="00714190" w:rsidRPr="00CC2B9D" w14:paraId="243CB4A1" w14:textId="77777777" w:rsidTr="00A10565">
        <w:trPr>
          <w:gridAfter w:val="1"/>
          <w:wAfter w:w="12" w:type="dxa"/>
          <w:trHeight w:val="101"/>
        </w:trPr>
        <w:tc>
          <w:tcPr>
            <w:tcW w:w="3216" w:type="dxa"/>
            <w:tcBorders>
              <w:top w:val="nil"/>
              <w:left w:val="nil"/>
              <w:bottom w:val="nil"/>
              <w:right w:val="nil"/>
            </w:tcBorders>
            <w:shd w:val="clear" w:color="auto" w:fill="auto"/>
            <w:vAlign w:val="bottom"/>
          </w:tcPr>
          <w:p w14:paraId="3CC25C98" w14:textId="34966912" w:rsidR="00714190" w:rsidRPr="00CC2B9D" w:rsidRDefault="00714190" w:rsidP="00714190">
            <w:pPr>
              <w:spacing w:line="240" w:lineRule="auto"/>
              <w:rPr>
                <w:rFonts w:asciiTheme="minorHAnsi" w:hAnsiTheme="minorHAnsi" w:cstheme="minorHAnsi"/>
                <w:b/>
                <w:bCs/>
                <w:sz w:val="20"/>
              </w:rPr>
            </w:pPr>
            <w:r w:rsidRPr="00CC2B9D">
              <w:rPr>
                <w:rFonts w:asciiTheme="minorHAnsi" w:hAnsiTheme="minorHAnsi" w:cs="Browallia New"/>
                <w:sz w:val="20"/>
                <w:szCs w:val="25"/>
                <w:lang w:val="en-US" w:bidi="th-TH"/>
              </w:rPr>
              <w:t>Reclass from Right-of-use assets</w:t>
            </w:r>
          </w:p>
        </w:tc>
        <w:tc>
          <w:tcPr>
            <w:tcW w:w="1045" w:type="dxa"/>
            <w:tcBorders>
              <w:left w:val="nil"/>
              <w:right w:val="nil"/>
            </w:tcBorders>
            <w:shd w:val="clear" w:color="auto" w:fill="auto"/>
          </w:tcPr>
          <w:p w14:paraId="0766F622" w14:textId="6535D40F" w:rsidR="00714190" w:rsidRPr="00CC2B9D" w:rsidRDefault="004C2428" w:rsidP="004C2428">
            <w:pPr>
              <w:pStyle w:val="BodyText"/>
              <w:spacing w:after="0" w:line="240" w:lineRule="auto"/>
              <w:ind w:left="-276" w:right="296" w:hanging="270"/>
              <w:jc w:val="right"/>
              <w:rPr>
                <w:rFonts w:ascii="Calibri" w:hAnsi="Calibri" w:cs="Calibri"/>
                <w:color w:val="000000"/>
                <w:sz w:val="20"/>
              </w:rPr>
            </w:pPr>
            <w:r w:rsidRPr="00CC2B9D">
              <w:rPr>
                <w:rFonts w:ascii="Calibri" w:hAnsi="Calibri" w:cs="Calibri"/>
                <w:color w:val="000000"/>
                <w:sz w:val="20"/>
              </w:rPr>
              <w:t>-</w:t>
            </w:r>
          </w:p>
        </w:tc>
        <w:tc>
          <w:tcPr>
            <w:tcW w:w="239" w:type="dxa"/>
            <w:tcBorders>
              <w:left w:val="nil"/>
              <w:right w:val="nil"/>
            </w:tcBorders>
            <w:shd w:val="clear" w:color="auto" w:fill="auto"/>
            <w:vAlign w:val="bottom"/>
          </w:tcPr>
          <w:p w14:paraId="13FD31B3" w14:textId="77777777" w:rsidR="00714190" w:rsidRPr="00CC2B9D" w:rsidRDefault="00714190" w:rsidP="00714190">
            <w:pPr>
              <w:tabs>
                <w:tab w:val="decimal" w:pos="935"/>
              </w:tabs>
              <w:spacing w:line="240" w:lineRule="auto"/>
              <w:ind w:left="-108" w:right="-108"/>
              <w:jc w:val="right"/>
              <w:rPr>
                <w:rFonts w:ascii="Calibri" w:hAnsi="Calibri" w:cs="Calibri"/>
                <w:b/>
                <w:bCs/>
                <w:color w:val="000000"/>
                <w:sz w:val="20"/>
              </w:rPr>
            </w:pPr>
          </w:p>
        </w:tc>
        <w:tc>
          <w:tcPr>
            <w:tcW w:w="1188" w:type="dxa"/>
            <w:gridSpan w:val="2"/>
            <w:tcBorders>
              <w:left w:val="nil"/>
              <w:right w:val="nil"/>
            </w:tcBorders>
            <w:shd w:val="clear" w:color="auto" w:fill="auto"/>
            <w:vAlign w:val="bottom"/>
          </w:tcPr>
          <w:p w14:paraId="73684E1B" w14:textId="5D153B42" w:rsidR="00714190" w:rsidRPr="00CC2B9D" w:rsidRDefault="004C2428" w:rsidP="004C2428">
            <w:pPr>
              <w:pStyle w:val="BodyText"/>
              <w:spacing w:after="0" w:line="240" w:lineRule="auto"/>
              <w:ind w:left="-276" w:right="296" w:hanging="270"/>
              <w:jc w:val="right"/>
              <w:rPr>
                <w:rFonts w:ascii="Calibri" w:hAnsi="Calibri" w:cs="Calibri"/>
                <w:color w:val="000000"/>
                <w:sz w:val="20"/>
              </w:rPr>
            </w:pPr>
            <w:r w:rsidRPr="00CC2B9D">
              <w:rPr>
                <w:rFonts w:ascii="Calibri" w:hAnsi="Calibri" w:cs="Calibri"/>
                <w:color w:val="000000"/>
                <w:sz w:val="20"/>
              </w:rPr>
              <w:t>-</w:t>
            </w:r>
          </w:p>
        </w:tc>
        <w:tc>
          <w:tcPr>
            <w:tcW w:w="252" w:type="dxa"/>
            <w:gridSpan w:val="2"/>
            <w:tcBorders>
              <w:left w:val="nil"/>
              <w:right w:val="nil"/>
            </w:tcBorders>
            <w:shd w:val="clear" w:color="auto" w:fill="auto"/>
            <w:vAlign w:val="bottom"/>
          </w:tcPr>
          <w:p w14:paraId="038956DA" w14:textId="77777777" w:rsidR="00714190" w:rsidRPr="00CC2B9D" w:rsidRDefault="00714190" w:rsidP="004C2428">
            <w:pPr>
              <w:pStyle w:val="BodyText"/>
              <w:spacing w:after="0" w:line="240" w:lineRule="auto"/>
              <w:ind w:left="-276" w:right="296" w:hanging="270"/>
              <w:jc w:val="right"/>
              <w:rPr>
                <w:rFonts w:ascii="Calibri" w:hAnsi="Calibri" w:cs="Calibri"/>
                <w:color w:val="000000"/>
                <w:sz w:val="20"/>
              </w:rPr>
            </w:pPr>
          </w:p>
        </w:tc>
        <w:tc>
          <w:tcPr>
            <w:tcW w:w="1148" w:type="dxa"/>
            <w:tcBorders>
              <w:left w:val="nil"/>
              <w:right w:val="nil"/>
            </w:tcBorders>
            <w:shd w:val="clear" w:color="auto" w:fill="auto"/>
            <w:vAlign w:val="bottom"/>
          </w:tcPr>
          <w:p w14:paraId="46D5922E" w14:textId="128F3DD4" w:rsidR="00714190" w:rsidRPr="00CC2B9D" w:rsidRDefault="004C2428" w:rsidP="004C2428">
            <w:pPr>
              <w:pStyle w:val="BodyText"/>
              <w:spacing w:after="0" w:line="240" w:lineRule="auto"/>
              <w:ind w:left="-276" w:right="296" w:hanging="270"/>
              <w:jc w:val="right"/>
              <w:rPr>
                <w:rFonts w:ascii="Calibri" w:hAnsi="Calibri" w:cs="Calibri"/>
                <w:color w:val="000000"/>
                <w:sz w:val="20"/>
              </w:rPr>
            </w:pPr>
            <w:r w:rsidRPr="00CC2B9D">
              <w:rPr>
                <w:rFonts w:ascii="Calibri" w:hAnsi="Calibri" w:cs="Calibri"/>
                <w:color w:val="000000"/>
                <w:sz w:val="20"/>
              </w:rPr>
              <w:t>-</w:t>
            </w:r>
          </w:p>
        </w:tc>
        <w:tc>
          <w:tcPr>
            <w:tcW w:w="238" w:type="dxa"/>
            <w:tcBorders>
              <w:left w:val="nil"/>
              <w:right w:val="nil"/>
            </w:tcBorders>
            <w:shd w:val="clear" w:color="auto" w:fill="auto"/>
            <w:vAlign w:val="bottom"/>
          </w:tcPr>
          <w:p w14:paraId="0A55D644"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1046" w:type="dxa"/>
            <w:tcBorders>
              <w:left w:val="nil"/>
              <w:right w:val="nil"/>
            </w:tcBorders>
            <w:shd w:val="clear" w:color="auto" w:fill="auto"/>
            <w:vAlign w:val="bottom"/>
          </w:tcPr>
          <w:p w14:paraId="1A09A33B" w14:textId="1C43A23E" w:rsidR="00714190" w:rsidRPr="00CC2B9D" w:rsidRDefault="004C2428" w:rsidP="00714190">
            <w:pPr>
              <w:tabs>
                <w:tab w:val="decimal" w:pos="863"/>
              </w:tabs>
              <w:spacing w:line="240" w:lineRule="auto"/>
              <w:ind w:left="-108"/>
              <w:jc w:val="right"/>
              <w:rPr>
                <w:rFonts w:ascii="Calibri" w:hAnsi="Calibri" w:cs="Calibri"/>
                <w:b/>
                <w:bCs/>
                <w:color w:val="000000"/>
                <w:sz w:val="20"/>
              </w:rPr>
            </w:pPr>
            <w:r w:rsidRPr="00CC2B9D">
              <w:rPr>
                <w:rFonts w:ascii="Calibri" w:hAnsi="Calibri" w:cs="Calibri"/>
                <w:color w:val="000000"/>
                <w:sz w:val="20"/>
              </w:rPr>
              <w:t>14,726</w:t>
            </w:r>
          </w:p>
        </w:tc>
        <w:tc>
          <w:tcPr>
            <w:tcW w:w="241" w:type="dxa"/>
            <w:tcBorders>
              <w:left w:val="nil"/>
              <w:right w:val="nil"/>
            </w:tcBorders>
            <w:shd w:val="clear" w:color="auto" w:fill="auto"/>
            <w:vAlign w:val="bottom"/>
          </w:tcPr>
          <w:p w14:paraId="7EC7CE92"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1049" w:type="dxa"/>
            <w:tcBorders>
              <w:left w:val="nil"/>
              <w:right w:val="nil"/>
            </w:tcBorders>
            <w:shd w:val="clear" w:color="auto" w:fill="auto"/>
            <w:vAlign w:val="bottom"/>
          </w:tcPr>
          <w:p w14:paraId="524CA376" w14:textId="69B3EF26" w:rsidR="00714190" w:rsidRPr="00CC2B9D" w:rsidRDefault="004C2428" w:rsidP="004C2428">
            <w:pPr>
              <w:pStyle w:val="BodyText"/>
              <w:spacing w:after="0" w:line="240" w:lineRule="auto"/>
              <w:ind w:left="-276" w:right="296" w:hanging="270"/>
              <w:jc w:val="right"/>
              <w:rPr>
                <w:rFonts w:ascii="Calibri" w:hAnsi="Calibri" w:cs="Calibri"/>
                <w:b/>
                <w:bCs/>
                <w:color w:val="000000"/>
                <w:sz w:val="20"/>
                <w:lang w:val="en-US"/>
              </w:rPr>
            </w:pPr>
            <w:r w:rsidRPr="00CC2B9D">
              <w:rPr>
                <w:rFonts w:ascii="Calibri" w:hAnsi="Calibri" w:cs="Calibri"/>
                <w:color w:val="000000"/>
                <w:sz w:val="20"/>
              </w:rPr>
              <w:t>-</w:t>
            </w:r>
          </w:p>
        </w:tc>
        <w:tc>
          <w:tcPr>
            <w:tcW w:w="236" w:type="dxa"/>
            <w:tcBorders>
              <w:left w:val="nil"/>
              <w:right w:val="nil"/>
            </w:tcBorders>
            <w:shd w:val="clear" w:color="auto" w:fill="auto"/>
            <w:vAlign w:val="bottom"/>
          </w:tcPr>
          <w:p w14:paraId="6127B969"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941" w:type="dxa"/>
            <w:tcBorders>
              <w:left w:val="nil"/>
              <w:right w:val="nil"/>
            </w:tcBorders>
            <w:shd w:val="clear" w:color="auto" w:fill="auto"/>
            <w:vAlign w:val="bottom"/>
          </w:tcPr>
          <w:p w14:paraId="4C00DF4A" w14:textId="36EA81B6" w:rsidR="00714190" w:rsidRPr="00CC2B9D" w:rsidRDefault="004C2428" w:rsidP="00714190">
            <w:pPr>
              <w:tabs>
                <w:tab w:val="decimal" w:pos="863"/>
              </w:tabs>
              <w:spacing w:line="240" w:lineRule="auto"/>
              <w:ind w:left="-108" w:right="26"/>
              <w:jc w:val="right"/>
              <w:rPr>
                <w:rFonts w:ascii="Calibri" w:hAnsi="Calibri" w:cs="Calibri"/>
                <w:b/>
                <w:bCs/>
                <w:color w:val="000000"/>
                <w:sz w:val="20"/>
              </w:rPr>
            </w:pPr>
            <w:r w:rsidRPr="00CC2B9D">
              <w:rPr>
                <w:rFonts w:ascii="Calibri" w:hAnsi="Calibri" w:cs="Calibri"/>
                <w:color w:val="000000"/>
                <w:sz w:val="20"/>
              </w:rPr>
              <w:t>5,919</w:t>
            </w:r>
          </w:p>
        </w:tc>
        <w:tc>
          <w:tcPr>
            <w:tcW w:w="243" w:type="dxa"/>
            <w:tcBorders>
              <w:left w:val="nil"/>
              <w:right w:val="nil"/>
            </w:tcBorders>
            <w:shd w:val="clear" w:color="auto" w:fill="auto"/>
            <w:vAlign w:val="bottom"/>
          </w:tcPr>
          <w:p w14:paraId="5882F42C"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981" w:type="dxa"/>
            <w:tcBorders>
              <w:left w:val="nil"/>
              <w:right w:val="nil"/>
            </w:tcBorders>
            <w:shd w:val="clear" w:color="auto" w:fill="auto"/>
            <w:vAlign w:val="bottom"/>
          </w:tcPr>
          <w:p w14:paraId="32DE111B" w14:textId="5D7EF516" w:rsidR="00714190" w:rsidRPr="00CC2B9D" w:rsidRDefault="004C2428" w:rsidP="004C2428">
            <w:pPr>
              <w:pStyle w:val="BodyText"/>
              <w:spacing w:after="0" w:line="240" w:lineRule="auto"/>
              <w:ind w:left="-276" w:right="296" w:hanging="270"/>
              <w:jc w:val="right"/>
              <w:rPr>
                <w:rFonts w:ascii="Calibri" w:hAnsi="Calibri" w:cs="Calibri"/>
                <w:color w:val="000000"/>
                <w:sz w:val="20"/>
              </w:rPr>
            </w:pPr>
            <w:r w:rsidRPr="00CC2B9D">
              <w:rPr>
                <w:rFonts w:ascii="Calibri" w:hAnsi="Calibri" w:cs="Calibri"/>
                <w:color w:val="000000"/>
                <w:sz w:val="20"/>
              </w:rPr>
              <w:t>-</w:t>
            </w:r>
          </w:p>
        </w:tc>
        <w:tc>
          <w:tcPr>
            <w:tcW w:w="244" w:type="dxa"/>
            <w:tcBorders>
              <w:left w:val="nil"/>
              <w:right w:val="nil"/>
            </w:tcBorders>
            <w:shd w:val="clear" w:color="auto" w:fill="auto"/>
            <w:vAlign w:val="bottom"/>
          </w:tcPr>
          <w:p w14:paraId="0C42F97A"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1088" w:type="dxa"/>
            <w:tcBorders>
              <w:left w:val="nil"/>
              <w:right w:val="nil"/>
            </w:tcBorders>
            <w:shd w:val="clear" w:color="auto" w:fill="auto"/>
          </w:tcPr>
          <w:p w14:paraId="0069676F" w14:textId="6A8D4241" w:rsidR="00714190" w:rsidRPr="00CC2B9D" w:rsidRDefault="004C2428" w:rsidP="004C2428">
            <w:pPr>
              <w:pStyle w:val="BodyText"/>
              <w:spacing w:after="0" w:line="240" w:lineRule="auto"/>
              <w:ind w:left="-276" w:right="296" w:hanging="270"/>
              <w:jc w:val="right"/>
              <w:rPr>
                <w:rFonts w:ascii="Calibri" w:hAnsi="Calibri" w:cs="Calibri"/>
                <w:color w:val="000000"/>
                <w:sz w:val="20"/>
              </w:rPr>
            </w:pPr>
            <w:r w:rsidRPr="00CC2B9D">
              <w:rPr>
                <w:rFonts w:ascii="Calibri" w:hAnsi="Calibri" w:cs="Calibri"/>
                <w:color w:val="000000"/>
                <w:sz w:val="20"/>
              </w:rPr>
              <w:t>-</w:t>
            </w:r>
          </w:p>
        </w:tc>
        <w:tc>
          <w:tcPr>
            <w:tcW w:w="236" w:type="dxa"/>
            <w:tcBorders>
              <w:left w:val="nil"/>
              <w:right w:val="nil"/>
            </w:tcBorders>
            <w:shd w:val="clear" w:color="auto" w:fill="auto"/>
            <w:vAlign w:val="bottom"/>
          </w:tcPr>
          <w:p w14:paraId="66B1C3F2" w14:textId="77777777" w:rsidR="00714190" w:rsidRPr="00CC2B9D" w:rsidRDefault="00714190" w:rsidP="00714190">
            <w:pPr>
              <w:tabs>
                <w:tab w:val="decimal" w:pos="863"/>
              </w:tabs>
              <w:spacing w:line="240" w:lineRule="auto"/>
              <w:ind w:left="-108" w:right="-108"/>
              <w:jc w:val="right"/>
              <w:rPr>
                <w:rFonts w:ascii="Calibri" w:hAnsi="Calibri" w:cs="Calibri"/>
                <w:b/>
                <w:bCs/>
                <w:color w:val="000000"/>
                <w:sz w:val="20"/>
              </w:rPr>
            </w:pPr>
          </w:p>
        </w:tc>
        <w:tc>
          <w:tcPr>
            <w:tcW w:w="1106" w:type="dxa"/>
            <w:gridSpan w:val="3"/>
            <w:tcBorders>
              <w:left w:val="nil"/>
              <w:right w:val="nil"/>
            </w:tcBorders>
            <w:shd w:val="clear" w:color="auto" w:fill="auto"/>
            <w:vAlign w:val="bottom"/>
          </w:tcPr>
          <w:p w14:paraId="4CB704B7" w14:textId="48339BB8" w:rsidR="00714190" w:rsidRPr="00CC2B9D" w:rsidRDefault="004C2428" w:rsidP="00714190">
            <w:pPr>
              <w:tabs>
                <w:tab w:val="decimal" w:pos="863"/>
              </w:tabs>
              <w:spacing w:line="240" w:lineRule="auto"/>
              <w:ind w:left="-108" w:right="4"/>
              <w:jc w:val="right"/>
              <w:rPr>
                <w:rFonts w:ascii="Calibri" w:hAnsi="Calibri" w:cs="Calibri"/>
                <w:b/>
                <w:bCs/>
                <w:color w:val="000000"/>
                <w:sz w:val="20"/>
              </w:rPr>
            </w:pPr>
            <w:r w:rsidRPr="00CC2B9D">
              <w:rPr>
                <w:rFonts w:ascii="Calibri" w:hAnsi="Calibri" w:cs="Calibri"/>
                <w:color w:val="000000"/>
                <w:sz w:val="20"/>
              </w:rPr>
              <w:t>20,645</w:t>
            </w:r>
          </w:p>
        </w:tc>
      </w:tr>
      <w:tr w:rsidR="00877069" w:rsidRPr="00CC2B9D" w14:paraId="0018D49B" w14:textId="77777777" w:rsidTr="00A10565">
        <w:trPr>
          <w:gridAfter w:val="1"/>
          <w:wAfter w:w="12" w:type="dxa"/>
          <w:trHeight w:val="101"/>
        </w:trPr>
        <w:tc>
          <w:tcPr>
            <w:tcW w:w="3216" w:type="dxa"/>
            <w:tcBorders>
              <w:top w:val="nil"/>
              <w:left w:val="nil"/>
              <w:bottom w:val="nil"/>
              <w:right w:val="nil"/>
            </w:tcBorders>
            <w:shd w:val="clear" w:color="auto" w:fill="auto"/>
            <w:vAlign w:val="bottom"/>
          </w:tcPr>
          <w:p w14:paraId="042346C7" w14:textId="094999B4" w:rsidR="00714190" w:rsidRPr="00CC2B9D" w:rsidRDefault="00714190" w:rsidP="00714190">
            <w:pPr>
              <w:spacing w:line="240" w:lineRule="auto"/>
              <w:rPr>
                <w:rFonts w:asciiTheme="minorHAnsi" w:hAnsiTheme="minorHAnsi" w:cstheme="minorHAnsi"/>
                <w:b/>
                <w:bCs/>
                <w:sz w:val="20"/>
              </w:rPr>
            </w:pPr>
            <w:r w:rsidRPr="00CC2B9D">
              <w:rPr>
                <w:rFonts w:asciiTheme="minorHAnsi" w:hAnsiTheme="minorHAnsi" w:cstheme="minorHAnsi"/>
                <w:color w:val="000000"/>
                <w:sz w:val="20"/>
              </w:rPr>
              <w:t>Disposals</w:t>
            </w:r>
            <w:r w:rsidRPr="00CC2B9D">
              <w:rPr>
                <w:rFonts w:ascii="Calibri" w:hAnsi="Calibri" w:cs="Browallia New"/>
                <w:color w:val="000000"/>
                <w:sz w:val="20"/>
                <w:szCs w:val="25"/>
                <w:lang w:val="en-US" w:bidi="th-TH"/>
              </w:rPr>
              <w:t>/ write-off</w:t>
            </w:r>
          </w:p>
        </w:tc>
        <w:tc>
          <w:tcPr>
            <w:tcW w:w="1045" w:type="dxa"/>
            <w:tcBorders>
              <w:left w:val="nil"/>
              <w:bottom w:val="single" w:sz="4" w:space="0" w:color="auto"/>
              <w:right w:val="nil"/>
            </w:tcBorders>
            <w:shd w:val="clear" w:color="auto" w:fill="auto"/>
          </w:tcPr>
          <w:p w14:paraId="585EFAE3" w14:textId="7EE9AF17" w:rsidR="00714190" w:rsidRPr="00CC2B9D" w:rsidRDefault="004C2428" w:rsidP="004C2428">
            <w:pPr>
              <w:pStyle w:val="BodyText"/>
              <w:spacing w:after="0" w:line="240" w:lineRule="auto"/>
              <w:ind w:left="-276" w:right="296" w:hanging="270"/>
              <w:jc w:val="right"/>
              <w:rPr>
                <w:rFonts w:ascii="Calibri" w:hAnsi="Calibri" w:cs="Calibri"/>
                <w:color w:val="000000"/>
                <w:sz w:val="20"/>
              </w:rPr>
            </w:pPr>
            <w:r w:rsidRPr="00CC2B9D">
              <w:rPr>
                <w:rFonts w:ascii="Calibri" w:hAnsi="Calibri" w:cs="Calibri"/>
                <w:color w:val="000000"/>
                <w:sz w:val="20"/>
              </w:rPr>
              <w:t>-</w:t>
            </w:r>
          </w:p>
        </w:tc>
        <w:tc>
          <w:tcPr>
            <w:tcW w:w="239" w:type="dxa"/>
            <w:tcBorders>
              <w:left w:val="nil"/>
              <w:right w:val="nil"/>
            </w:tcBorders>
            <w:shd w:val="clear" w:color="auto" w:fill="auto"/>
            <w:vAlign w:val="bottom"/>
          </w:tcPr>
          <w:p w14:paraId="4ECBB1F4" w14:textId="77777777" w:rsidR="00714190" w:rsidRPr="00CC2B9D" w:rsidRDefault="00714190" w:rsidP="00714190">
            <w:pPr>
              <w:tabs>
                <w:tab w:val="decimal" w:pos="935"/>
              </w:tabs>
              <w:spacing w:line="240" w:lineRule="auto"/>
              <w:ind w:left="-108" w:right="-108"/>
              <w:jc w:val="right"/>
              <w:rPr>
                <w:rFonts w:ascii="Calibri" w:hAnsi="Calibri" w:cs="Calibri"/>
                <w:b/>
                <w:bCs/>
                <w:color w:val="000000"/>
                <w:sz w:val="20"/>
              </w:rPr>
            </w:pPr>
          </w:p>
        </w:tc>
        <w:tc>
          <w:tcPr>
            <w:tcW w:w="1188" w:type="dxa"/>
            <w:gridSpan w:val="2"/>
            <w:tcBorders>
              <w:left w:val="nil"/>
              <w:bottom w:val="single" w:sz="4" w:space="0" w:color="auto"/>
              <w:right w:val="nil"/>
            </w:tcBorders>
            <w:shd w:val="clear" w:color="auto" w:fill="auto"/>
            <w:vAlign w:val="bottom"/>
          </w:tcPr>
          <w:p w14:paraId="7776AF29" w14:textId="65EF0FF9" w:rsidR="00714190" w:rsidRPr="00CC2B9D" w:rsidRDefault="004C2428" w:rsidP="004C2428">
            <w:pPr>
              <w:pStyle w:val="BodyText"/>
              <w:spacing w:after="0" w:line="240" w:lineRule="auto"/>
              <w:ind w:left="-276" w:right="296" w:hanging="270"/>
              <w:jc w:val="right"/>
              <w:rPr>
                <w:rFonts w:ascii="Calibri" w:hAnsi="Calibri" w:cs="Calibri"/>
                <w:color w:val="000000"/>
                <w:sz w:val="20"/>
              </w:rPr>
            </w:pPr>
            <w:r w:rsidRPr="00CC2B9D">
              <w:rPr>
                <w:rFonts w:ascii="Calibri" w:hAnsi="Calibri" w:cs="Calibri"/>
                <w:color w:val="000000"/>
                <w:sz w:val="20"/>
              </w:rPr>
              <w:t>-</w:t>
            </w:r>
          </w:p>
        </w:tc>
        <w:tc>
          <w:tcPr>
            <w:tcW w:w="252" w:type="dxa"/>
            <w:gridSpan w:val="2"/>
            <w:tcBorders>
              <w:left w:val="nil"/>
              <w:bottom w:val="nil"/>
              <w:right w:val="nil"/>
            </w:tcBorders>
            <w:shd w:val="clear" w:color="auto" w:fill="auto"/>
            <w:vAlign w:val="bottom"/>
          </w:tcPr>
          <w:p w14:paraId="1F2AA9B7" w14:textId="77777777" w:rsidR="00714190" w:rsidRPr="00CC2B9D" w:rsidRDefault="00714190" w:rsidP="004C2428">
            <w:pPr>
              <w:pStyle w:val="BodyText"/>
              <w:spacing w:after="0" w:line="240" w:lineRule="auto"/>
              <w:ind w:left="-276" w:right="296" w:hanging="270"/>
              <w:jc w:val="right"/>
              <w:rPr>
                <w:rFonts w:ascii="Calibri" w:hAnsi="Calibri" w:cs="Calibri"/>
                <w:color w:val="000000"/>
                <w:sz w:val="20"/>
              </w:rPr>
            </w:pPr>
          </w:p>
        </w:tc>
        <w:tc>
          <w:tcPr>
            <w:tcW w:w="1148" w:type="dxa"/>
            <w:tcBorders>
              <w:left w:val="nil"/>
              <w:bottom w:val="single" w:sz="4" w:space="0" w:color="auto"/>
              <w:right w:val="nil"/>
            </w:tcBorders>
            <w:shd w:val="clear" w:color="auto" w:fill="auto"/>
            <w:vAlign w:val="bottom"/>
          </w:tcPr>
          <w:p w14:paraId="42BD81A9" w14:textId="1F449ECC" w:rsidR="00714190" w:rsidRPr="00CC2B9D" w:rsidRDefault="004C2428" w:rsidP="004C2428">
            <w:pPr>
              <w:pStyle w:val="BodyText"/>
              <w:spacing w:after="0" w:line="240" w:lineRule="auto"/>
              <w:ind w:left="-276" w:right="296" w:hanging="270"/>
              <w:jc w:val="right"/>
              <w:rPr>
                <w:rFonts w:ascii="Calibri" w:hAnsi="Calibri" w:cs="Calibri"/>
                <w:color w:val="000000"/>
                <w:sz w:val="20"/>
              </w:rPr>
            </w:pPr>
            <w:r w:rsidRPr="00CC2B9D">
              <w:rPr>
                <w:rFonts w:ascii="Calibri" w:hAnsi="Calibri" w:cs="Calibri"/>
                <w:color w:val="000000"/>
                <w:sz w:val="20"/>
              </w:rPr>
              <w:t>-</w:t>
            </w:r>
          </w:p>
        </w:tc>
        <w:tc>
          <w:tcPr>
            <w:tcW w:w="238" w:type="dxa"/>
            <w:tcBorders>
              <w:left w:val="nil"/>
              <w:bottom w:val="nil"/>
              <w:right w:val="nil"/>
            </w:tcBorders>
            <w:shd w:val="clear" w:color="auto" w:fill="auto"/>
            <w:vAlign w:val="bottom"/>
          </w:tcPr>
          <w:p w14:paraId="7B24025D"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1046" w:type="dxa"/>
            <w:tcBorders>
              <w:left w:val="nil"/>
              <w:bottom w:val="single" w:sz="4" w:space="0" w:color="auto"/>
              <w:right w:val="nil"/>
            </w:tcBorders>
            <w:shd w:val="clear" w:color="auto" w:fill="auto"/>
            <w:vAlign w:val="bottom"/>
          </w:tcPr>
          <w:p w14:paraId="2F7B9F0D" w14:textId="268CBBB2" w:rsidR="00714190" w:rsidRPr="00CC2B9D" w:rsidRDefault="004C2428" w:rsidP="004C2428">
            <w:pPr>
              <w:spacing w:line="240" w:lineRule="auto"/>
              <w:ind w:left="-108" w:right="-59"/>
              <w:jc w:val="right"/>
              <w:rPr>
                <w:rFonts w:ascii="Calibri" w:hAnsi="Calibri" w:cs="Calibri"/>
                <w:b/>
                <w:bCs/>
                <w:color w:val="000000"/>
                <w:sz w:val="20"/>
              </w:rPr>
            </w:pPr>
            <w:r w:rsidRPr="00CC2B9D">
              <w:rPr>
                <w:rFonts w:ascii="Calibri" w:hAnsi="Calibri" w:cs="Calibri"/>
                <w:sz w:val="20"/>
              </w:rPr>
              <w:t>(15,029)</w:t>
            </w:r>
          </w:p>
        </w:tc>
        <w:tc>
          <w:tcPr>
            <w:tcW w:w="241" w:type="dxa"/>
            <w:tcBorders>
              <w:left w:val="nil"/>
              <w:bottom w:val="nil"/>
              <w:right w:val="nil"/>
            </w:tcBorders>
            <w:shd w:val="clear" w:color="auto" w:fill="auto"/>
            <w:vAlign w:val="bottom"/>
          </w:tcPr>
          <w:p w14:paraId="3491738A"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1049" w:type="dxa"/>
            <w:tcBorders>
              <w:left w:val="nil"/>
              <w:bottom w:val="single" w:sz="4" w:space="0" w:color="auto"/>
              <w:right w:val="nil"/>
            </w:tcBorders>
            <w:shd w:val="clear" w:color="auto" w:fill="auto"/>
            <w:vAlign w:val="bottom"/>
          </w:tcPr>
          <w:p w14:paraId="4B0A495A" w14:textId="00096F5D" w:rsidR="00714190" w:rsidRPr="00CC2B9D" w:rsidRDefault="004C2428" w:rsidP="004C2428">
            <w:pPr>
              <w:spacing w:line="240" w:lineRule="auto"/>
              <w:ind w:left="-108" w:right="-59"/>
              <w:jc w:val="right"/>
              <w:rPr>
                <w:rFonts w:ascii="Calibri" w:hAnsi="Calibri" w:cs="Calibri"/>
                <w:b/>
                <w:bCs/>
                <w:color w:val="000000"/>
                <w:sz w:val="20"/>
                <w:lang w:val="en-US"/>
              </w:rPr>
            </w:pPr>
            <w:r w:rsidRPr="00CC2B9D">
              <w:rPr>
                <w:rFonts w:ascii="Calibri" w:hAnsi="Calibri" w:cs="Calibri"/>
                <w:sz w:val="20"/>
              </w:rPr>
              <w:t>(1,365)</w:t>
            </w:r>
          </w:p>
        </w:tc>
        <w:tc>
          <w:tcPr>
            <w:tcW w:w="236" w:type="dxa"/>
            <w:tcBorders>
              <w:left w:val="nil"/>
              <w:bottom w:val="nil"/>
              <w:right w:val="nil"/>
            </w:tcBorders>
            <w:shd w:val="clear" w:color="auto" w:fill="auto"/>
            <w:vAlign w:val="bottom"/>
          </w:tcPr>
          <w:p w14:paraId="64ACE1D4"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941" w:type="dxa"/>
            <w:tcBorders>
              <w:left w:val="nil"/>
              <w:bottom w:val="single" w:sz="4" w:space="0" w:color="auto"/>
              <w:right w:val="nil"/>
            </w:tcBorders>
            <w:shd w:val="clear" w:color="auto" w:fill="auto"/>
            <w:vAlign w:val="bottom"/>
          </w:tcPr>
          <w:p w14:paraId="57605D94" w14:textId="0501F225" w:rsidR="00714190" w:rsidRPr="00CC2B9D" w:rsidRDefault="004C2428" w:rsidP="00CA5906">
            <w:pPr>
              <w:spacing w:line="240" w:lineRule="auto"/>
              <w:ind w:left="-108" w:right="-46"/>
              <w:jc w:val="right"/>
              <w:rPr>
                <w:rFonts w:ascii="Calibri" w:hAnsi="Calibri" w:cs="Calibri"/>
                <w:b/>
                <w:bCs/>
                <w:color w:val="000000"/>
                <w:sz w:val="20"/>
              </w:rPr>
            </w:pPr>
            <w:r w:rsidRPr="00CC2B9D">
              <w:rPr>
                <w:rFonts w:ascii="Calibri" w:hAnsi="Calibri" w:cs="Calibri"/>
                <w:color w:val="000000"/>
                <w:sz w:val="20"/>
              </w:rPr>
              <w:t>(4,</w:t>
            </w:r>
            <w:r w:rsidRPr="00CC2B9D">
              <w:rPr>
                <w:rFonts w:asciiTheme="minorHAnsi" w:hAnsiTheme="minorHAnsi" w:cstheme="minorHAnsi"/>
                <w:color w:val="000000"/>
                <w:sz w:val="20"/>
              </w:rPr>
              <w:t>908</w:t>
            </w:r>
            <w:r w:rsidRPr="00CC2B9D">
              <w:rPr>
                <w:rFonts w:ascii="Calibri" w:hAnsi="Calibri" w:cs="Calibri"/>
                <w:color w:val="000000"/>
                <w:sz w:val="20"/>
              </w:rPr>
              <w:t>)</w:t>
            </w:r>
          </w:p>
        </w:tc>
        <w:tc>
          <w:tcPr>
            <w:tcW w:w="243" w:type="dxa"/>
            <w:tcBorders>
              <w:left w:val="nil"/>
              <w:bottom w:val="nil"/>
              <w:right w:val="nil"/>
            </w:tcBorders>
            <w:shd w:val="clear" w:color="auto" w:fill="auto"/>
            <w:vAlign w:val="bottom"/>
          </w:tcPr>
          <w:p w14:paraId="26F2CF42"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981" w:type="dxa"/>
            <w:tcBorders>
              <w:left w:val="nil"/>
              <w:bottom w:val="single" w:sz="4" w:space="0" w:color="auto"/>
              <w:right w:val="nil"/>
            </w:tcBorders>
            <w:shd w:val="clear" w:color="auto" w:fill="auto"/>
            <w:vAlign w:val="bottom"/>
          </w:tcPr>
          <w:p w14:paraId="4C05DE4F" w14:textId="36B32120" w:rsidR="00714190" w:rsidRPr="00CC2B9D" w:rsidRDefault="004C2428" w:rsidP="004C2428">
            <w:pPr>
              <w:pStyle w:val="BodyText"/>
              <w:spacing w:after="0" w:line="240" w:lineRule="auto"/>
              <w:ind w:left="-276" w:right="296" w:hanging="270"/>
              <w:jc w:val="right"/>
              <w:rPr>
                <w:rFonts w:ascii="Calibri" w:hAnsi="Calibri" w:cs="Calibri"/>
                <w:color w:val="000000"/>
                <w:sz w:val="20"/>
              </w:rPr>
            </w:pPr>
            <w:r w:rsidRPr="00CC2B9D">
              <w:rPr>
                <w:rFonts w:ascii="Calibri" w:hAnsi="Calibri" w:cs="Calibri"/>
                <w:color w:val="000000"/>
                <w:sz w:val="20"/>
              </w:rPr>
              <w:t>-</w:t>
            </w:r>
          </w:p>
        </w:tc>
        <w:tc>
          <w:tcPr>
            <w:tcW w:w="244" w:type="dxa"/>
            <w:tcBorders>
              <w:left w:val="nil"/>
              <w:bottom w:val="nil"/>
              <w:right w:val="nil"/>
            </w:tcBorders>
            <w:shd w:val="clear" w:color="auto" w:fill="auto"/>
            <w:vAlign w:val="bottom"/>
          </w:tcPr>
          <w:p w14:paraId="182E538B"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1088" w:type="dxa"/>
            <w:tcBorders>
              <w:left w:val="nil"/>
              <w:bottom w:val="single" w:sz="4" w:space="0" w:color="auto"/>
              <w:right w:val="nil"/>
            </w:tcBorders>
            <w:shd w:val="clear" w:color="auto" w:fill="auto"/>
          </w:tcPr>
          <w:p w14:paraId="4447C2FA" w14:textId="110AAC27" w:rsidR="00714190" w:rsidRPr="00CC2B9D" w:rsidRDefault="004C2428" w:rsidP="004C2428">
            <w:pPr>
              <w:pStyle w:val="BodyText"/>
              <w:spacing w:after="0" w:line="240" w:lineRule="auto"/>
              <w:ind w:left="-276" w:right="296" w:hanging="270"/>
              <w:jc w:val="right"/>
              <w:rPr>
                <w:rFonts w:ascii="Calibri" w:hAnsi="Calibri" w:cs="Calibri"/>
                <w:color w:val="000000"/>
                <w:sz w:val="20"/>
              </w:rPr>
            </w:pPr>
            <w:r w:rsidRPr="00CC2B9D">
              <w:rPr>
                <w:rFonts w:ascii="Calibri" w:hAnsi="Calibri" w:cs="Calibri"/>
                <w:color w:val="000000"/>
                <w:sz w:val="20"/>
              </w:rPr>
              <w:t>-</w:t>
            </w:r>
          </w:p>
        </w:tc>
        <w:tc>
          <w:tcPr>
            <w:tcW w:w="236" w:type="dxa"/>
            <w:tcBorders>
              <w:left w:val="nil"/>
              <w:right w:val="nil"/>
            </w:tcBorders>
            <w:shd w:val="clear" w:color="auto" w:fill="auto"/>
            <w:vAlign w:val="bottom"/>
          </w:tcPr>
          <w:p w14:paraId="100FD59A" w14:textId="77777777" w:rsidR="00714190" w:rsidRPr="00CC2B9D" w:rsidRDefault="00714190" w:rsidP="00714190">
            <w:pPr>
              <w:tabs>
                <w:tab w:val="decimal" w:pos="863"/>
              </w:tabs>
              <w:spacing w:line="240" w:lineRule="auto"/>
              <w:ind w:left="-108" w:right="-108"/>
              <w:jc w:val="right"/>
              <w:rPr>
                <w:rFonts w:ascii="Calibri" w:hAnsi="Calibri" w:cs="Calibri"/>
                <w:b/>
                <w:bCs/>
                <w:color w:val="000000"/>
                <w:sz w:val="20"/>
              </w:rPr>
            </w:pPr>
          </w:p>
        </w:tc>
        <w:tc>
          <w:tcPr>
            <w:tcW w:w="1106" w:type="dxa"/>
            <w:gridSpan w:val="3"/>
            <w:tcBorders>
              <w:left w:val="nil"/>
              <w:bottom w:val="single" w:sz="4" w:space="0" w:color="auto"/>
              <w:right w:val="nil"/>
            </w:tcBorders>
            <w:shd w:val="clear" w:color="auto" w:fill="auto"/>
            <w:vAlign w:val="bottom"/>
          </w:tcPr>
          <w:p w14:paraId="4A82342F" w14:textId="617B082B" w:rsidR="00714190" w:rsidRPr="00CC2B9D" w:rsidRDefault="004C2428" w:rsidP="004C2428">
            <w:pPr>
              <w:spacing w:line="240" w:lineRule="auto"/>
              <w:ind w:left="-108" w:right="-53"/>
              <w:jc w:val="right"/>
              <w:rPr>
                <w:rFonts w:ascii="Calibri" w:hAnsi="Calibri" w:cs="Calibri"/>
                <w:b/>
                <w:bCs/>
                <w:color w:val="000000"/>
                <w:sz w:val="20"/>
              </w:rPr>
            </w:pPr>
            <w:r w:rsidRPr="00CC2B9D">
              <w:rPr>
                <w:rFonts w:ascii="Calibri" w:hAnsi="Calibri" w:cs="Calibri"/>
                <w:color w:val="000000"/>
                <w:sz w:val="20"/>
              </w:rPr>
              <w:t>(21,302)</w:t>
            </w:r>
          </w:p>
        </w:tc>
      </w:tr>
      <w:tr w:rsidR="00C14A0C" w:rsidRPr="00CC2B9D" w14:paraId="6B323B8E" w14:textId="77777777" w:rsidTr="00A10565">
        <w:trPr>
          <w:gridAfter w:val="1"/>
          <w:wAfter w:w="12" w:type="dxa"/>
          <w:trHeight w:val="101"/>
        </w:trPr>
        <w:tc>
          <w:tcPr>
            <w:tcW w:w="3216" w:type="dxa"/>
            <w:tcBorders>
              <w:top w:val="nil"/>
              <w:left w:val="nil"/>
              <w:bottom w:val="nil"/>
              <w:right w:val="nil"/>
            </w:tcBorders>
            <w:shd w:val="clear" w:color="auto" w:fill="auto"/>
            <w:vAlign w:val="bottom"/>
          </w:tcPr>
          <w:p w14:paraId="0A01680D" w14:textId="679A50C6" w:rsidR="00714190" w:rsidRPr="00CC2B9D" w:rsidRDefault="00714190" w:rsidP="00714190">
            <w:pPr>
              <w:spacing w:line="240" w:lineRule="auto"/>
              <w:rPr>
                <w:rFonts w:asciiTheme="minorHAnsi" w:hAnsiTheme="minorHAnsi" w:cstheme="minorHAnsi"/>
                <w:b/>
                <w:bCs/>
                <w:sz w:val="20"/>
              </w:rPr>
            </w:pPr>
            <w:r w:rsidRPr="00CC2B9D">
              <w:rPr>
                <w:rFonts w:ascii="Calibri" w:hAnsi="Calibri" w:cs="Calibri"/>
                <w:b/>
                <w:bCs/>
                <w:sz w:val="20"/>
              </w:rPr>
              <w:t>At 31 December 2024</w:t>
            </w:r>
          </w:p>
        </w:tc>
        <w:tc>
          <w:tcPr>
            <w:tcW w:w="1045" w:type="dxa"/>
            <w:tcBorders>
              <w:top w:val="single" w:sz="4" w:space="0" w:color="auto"/>
              <w:left w:val="nil"/>
              <w:bottom w:val="single" w:sz="4" w:space="0" w:color="auto"/>
              <w:right w:val="nil"/>
            </w:tcBorders>
            <w:shd w:val="clear" w:color="auto" w:fill="auto"/>
          </w:tcPr>
          <w:p w14:paraId="730176BD" w14:textId="47F535B5" w:rsidR="00714190" w:rsidRPr="00CC2B9D" w:rsidRDefault="004C2428" w:rsidP="004C2428">
            <w:pPr>
              <w:pStyle w:val="BodyText"/>
              <w:spacing w:after="0" w:line="240" w:lineRule="auto"/>
              <w:ind w:left="-276" w:right="296" w:hanging="270"/>
              <w:jc w:val="right"/>
              <w:rPr>
                <w:rFonts w:ascii="Calibri" w:hAnsi="Calibri" w:cs="Calibri"/>
                <w:b/>
                <w:bCs/>
                <w:color w:val="000000"/>
                <w:sz w:val="20"/>
              </w:rPr>
            </w:pPr>
            <w:r w:rsidRPr="00CC2B9D">
              <w:rPr>
                <w:rFonts w:ascii="Calibri" w:hAnsi="Calibri" w:cs="Calibri"/>
                <w:b/>
                <w:bCs/>
                <w:color w:val="000000"/>
                <w:sz w:val="20"/>
              </w:rPr>
              <w:t>-</w:t>
            </w:r>
          </w:p>
        </w:tc>
        <w:tc>
          <w:tcPr>
            <w:tcW w:w="239" w:type="dxa"/>
            <w:tcBorders>
              <w:left w:val="nil"/>
              <w:right w:val="nil"/>
            </w:tcBorders>
            <w:shd w:val="clear" w:color="auto" w:fill="auto"/>
          </w:tcPr>
          <w:p w14:paraId="1A351D75" w14:textId="77777777" w:rsidR="00714190" w:rsidRPr="00CC2B9D" w:rsidRDefault="00714190" w:rsidP="00714190">
            <w:pPr>
              <w:tabs>
                <w:tab w:val="decimal" w:pos="935"/>
              </w:tabs>
              <w:spacing w:line="240" w:lineRule="auto"/>
              <w:ind w:left="-108" w:right="-108"/>
              <w:jc w:val="right"/>
              <w:rPr>
                <w:rFonts w:ascii="Calibri" w:hAnsi="Calibri" w:cs="Calibri"/>
                <w:b/>
                <w:bCs/>
                <w:color w:val="000000"/>
                <w:sz w:val="20"/>
              </w:rPr>
            </w:pPr>
          </w:p>
        </w:tc>
        <w:tc>
          <w:tcPr>
            <w:tcW w:w="1188" w:type="dxa"/>
            <w:gridSpan w:val="2"/>
            <w:tcBorders>
              <w:top w:val="single" w:sz="4" w:space="0" w:color="auto"/>
              <w:left w:val="nil"/>
              <w:bottom w:val="single" w:sz="4" w:space="0" w:color="auto"/>
              <w:right w:val="nil"/>
            </w:tcBorders>
            <w:shd w:val="clear" w:color="auto" w:fill="auto"/>
          </w:tcPr>
          <w:p w14:paraId="02B7E175" w14:textId="05023EA2" w:rsidR="00714190" w:rsidRPr="00CC2B9D" w:rsidRDefault="007B1386" w:rsidP="00714190">
            <w:pPr>
              <w:tabs>
                <w:tab w:val="decimal" w:pos="935"/>
              </w:tabs>
              <w:spacing w:line="240" w:lineRule="auto"/>
              <w:ind w:left="-108"/>
              <w:jc w:val="right"/>
              <w:rPr>
                <w:rFonts w:ascii="Calibri" w:hAnsi="Calibri" w:cs="Calibri"/>
                <w:b/>
                <w:bCs/>
                <w:color w:val="000000"/>
                <w:sz w:val="20"/>
              </w:rPr>
            </w:pPr>
            <w:r w:rsidRPr="00CC2B9D">
              <w:rPr>
                <w:rFonts w:ascii="Calibri" w:hAnsi="Calibri" w:cs="Calibri"/>
                <w:b/>
                <w:bCs/>
                <w:color w:val="000000"/>
                <w:sz w:val="20"/>
              </w:rPr>
              <w:t>51,173</w:t>
            </w:r>
          </w:p>
        </w:tc>
        <w:tc>
          <w:tcPr>
            <w:tcW w:w="252" w:type="dxa"/>
            <w:gridSpan w:val="2"/>
            <w:tcBorders>
              <w:left w:val="nil"/>
              <w:right w:val="nil"/>
            </w:tcBorders>
            <w:shd w:val="clear" w:color="auto" w:fill="auto"/>
          </w:tcPr>
          <w:p w14:paraId="6350F1B6"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1148" w:type="dxa"/>
            <w:tcBorders>
              <w:top w:val="single" w:sz="4" w:space="0" w:color="auto"/>
              <w:left w:val="nil"/>
              <w:bottom w:val="single" w:sz="4" w:space="0" w:color="auto"/>
              <w:right w:val="nil"/>
            </w:tcBorders>
            <w:shd w:val="clear" w:color="auto" w:fill="auto"/>
          </w:tcPr>
          <w:p w14:paraId="3355B367" w14:textId="2506397C" w:rsidR="00714190" w:rsidRPr="00CC2B9D" w:rsidRDefault="007B1386" w:rsidP="00714190">
            <w:pPr>
              <w:tabs>
                <w:tab w:val="decimal" w:pos="882"/>
              </w:tabs>
              <w:spacing w:line="240" w:lineRule="auto"/>
              <w:ind w:left="-108"/>
              <w:jc w:val="right"/>
              <w:rPr>
                <w:rFonts w:ascii="Calibri" w:hAnsi="Calibri" w:cs="Calibri"/>
                <w:b/>
                <w:bCs/>
                <w:color w:val="000000"/>
                <w:sz w:val="20"/>
              </w:rPr>
            </w:pPr>
            <w:r w:rsidRPr="00CC2B9D">
              <w:rPr>
                <w:rFonts w:ascii="Calibri" w:hAnsi="Calibri" w:cs="Calibri"/>
                <w:b/>
                <w:bCs/>
                <w:color w:val="000000"/>
                <w:sz w:val="20"/>
              </w:rPr>
              <w:t>567,65</w:t>
            </w:r>
            <w:r w:rsidR="00721418" w:rsidRPr="00CC2B9D">
              <w:rPr>
                <w:rFonts w:ascii="Calibri" w:hAnsi="Calibri" w:cs="Calibri"/>
                <w:b/>
                <w:bCs/>
                <w:color w:val="000000"/>
                <w:sz w:val="20"/>
              </w:rPr>
              <w:t>3</w:t>
            </w:r>
          </w:p>
        </w:tc>
        <w:tc>
          <w:tcPr>
            <w:tcW w:w="238" w:type="dxa"/>
            <w:tcBorders>
              <w:left w:val="nil"/>
              <w:right w:val="nil"/>
            </w:tcBorders>
            <w:shd w:val="clear" w:color="auto" w:fill="auto"/>
          </w:tcPr>
          <w:p w14:paraId="79D0508E"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1046" w:type="dxa"/>
            <w:tcBorders>
              <w:top w:val="single" w:sz="4" w:space="0" w:color="auto"/>
              <w:left w:val="nil"/>
              <w:bottom w:val="single" w:sz="4" w:space="0" w:color="auto"/>
              <w:right w:val="nil"/>
            </w:tcBorders>
            <w:shd w:val="clear" w:color="auto" w:fill="auto"/>
          </w:tcPr>
          <w:p w14:paraId="47AF4522" w14:textId="2503D8B5" w:rsidR="00714190" w:rsidRPr="00CC2B9D" w:rsidRDefault="007B1386" w:rsidP="00714190">
            <w:pPr>
              <w:tabs>
                <w:tab w:val="decimal" w:pos="863"/>
              </w:tabs>
              <w:spacing w:line="240" w:lineRule="auto"/>
              <w:ind w:left="-108"/>
              <w:jc w:val="right"/>
              <w:rPr>
                <w:rFonts w:ascii="Calibri" w:hAnsi="Calibri" w:cs="Calibri"/>
                <w:b/>
                <w:bCs/>
                <w:color w:val="000000"/>
                <w:sz w:val="20"/>
              </w:rPr>
            </w:pPr>
            <w:r w:rsidRPr="00CC2B9D">
              <w:rPr>
                <w:rFonts w:ascii="Calibri" w:hAnsi="Calibri" w:cs="Calibri"/>
                <w:b/>
                <w:bCs/>
                <w:color w:val="000000"/>
                <w:sz w:val="20"/>
              </w:rPr>
              <w:t>1,737,766</w:t>
            </w:r>
          </w:p>
        </w:tc>
        <w:tc>
          <w:tcPr>
            <w:tcW w:w="241" w:type="dxa"/>
            <w:tcBorders>
              <w:left w:val="nil"/>
              <w:right w:val="nil"/>
            </w:tcBorders>
            <w:shd w:val="clear" w:color="auto" w:fill="auto"/>
          </w:tcPr>
          <w:p w14:paraId="29FBF269"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1049" w:type="dxa"/>
            <w:tcBorders>
              <w:top w:val="single" w:sz="4" w:space="0" w:color="auto"/>
              <w:left w:val="nil"/>
              <w:bottom w:val="single" w:sz="4" w:space="0" w:color="auto"/>
              <w:right w:val="nil"/>
            </w:tcBorders>
            <w:shd w:val="clear" w:color="auto" w:fill="auto"/>
          </w:tcPr>
          <w:p w14:paraId="418F5D71" w14:textId="4A022450" w:rsidR="00714190" w:rsidRPr="00CC2B9D" w:rsidRDefault="007B1386" w:rsidP="00714190">
            <w:pPr>
              <w:tabs>
                <w:tab w:val="decimal" w:pos="863"/>
              </w:tabs>
              <w:spacing w:line="240" w:lineRule="auto"/>
              <w:ind w:left="-108"/>
              <w:jc w:val="right"/>
              <w:rPr>
                <w:rFonts w:ascii="Calibri" w:hAnsi="Calibri" w:cs="Calibri"/>
                <w:b/>
                <w:bCs/>
                <w:color w:val="000000"/>
                <w:sz w:val="20"/>
                <w:lang w:val="en-US"/>
              </w:rPr>
            </w:pPr>
            <w:r w:rsidRPr="00CC2B9D">
              <w:rPr>
                <w:rFonts w:ascii="Calibri" w:hAnsi="Calibri" w:cs="Calibri"/>
                <w:b/>
                <w:bCs/>
                <w:color w:val="000000"/>
                <w:sz w:val="20"/>
              </w:rPr>
              <w:t>55,081</w:t>
            </w:r>
          </w:p>
        </w:tc>
        <w:tc>
          <w:tcPr>
            <w:tcW w:w="236" w:type="dxa"/>
            <w:tcBorders>
              <w:left w:val="nil"/>
              <w:right w:val="nil"/>
            </w:tcBorders>
            <w:shd w:val="clear" w:color="auto" w:fill="auto"/>
          </w:tcPr>
          <w:p w14:paraId="340093D7"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941" w:type="dxa"/>
            <w:tcBorders>
              <w:top w:val="single" w:sz="4" w:space="0" w:color="auto"/>
              <w:left w:val="nil"/>
              <w:bottom w:val="single" w:sz="4" w:space="0" w:color="auto"/>
              <w:right w:val="nil"/>
            </w:tcBorders>
            <w:shd w:val="clear" w:color="auto" w:fill="auto"/>
          </w:tcPr>
          <w:p w14:paraId="15346624" w14:textId="52B2AFAA" w:rsidR="00714190" w:rsidRPr="00CC2B9D" w:rsidRDefault="007B1386" w:rsidP="00714190">
            <w:pPr>
              <w:tabs>
                <w:tab w:val="decimal" w:pos="863"/>
              </w:tabs>
              <w:spacing w:line="240" w:lineRule="auto"/>
              <w:ind w:left="-108" w:right="26"/>
              <w:jc w:val="right"/>
              <w:rPr>
                <w:rFonts w:ascii="Calibri" w:hAnsi="Calibri" w:cs="Calibri"/>
                <w:b/>
                <w:bCs/>
                <w:color w:val="000000"/>
                <w:sz w:val="20"/>
              </w:rPr>
            </w:pPr>
            <w:r w:rsidRPr="00CC2B9D">
              <w:rPr>
                <w:rFonts w:ascii="Calibri" w:hAnsi="Calibri" w:cs="Calibri"/>
                <w:b/>
                <w:bCs/>
                <w:color w:val="000000"/>
                <w:sz w:val="20"/>
              </w:rPr>
              <w:t>17,575</w:t>
            </w:r>
          </w:p>
        </w:tc>
        <w:tc>
          <w:tcPr>
            <w:tcW w:w="243" w:type="dxa"/>
            <w:tcBorders>
              <w:left w:val="nil"/>
              <w:right w:val="nil"/>
            </w:tcBorders>
            <w:shd w:val="clear" w:color="auto" w:fill="auto"/>
          </w:tcPr>
          <w:p w14:paraId="163F2E0D"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981" w:type="dxa"/>
            <w:tcBorders>
              <w:top w:val="single" w:sz="4" w:space="0" w:color="auto"/>
              <w:left w:val="nil"/>
              <w:bottom w:val="single" w:sz="4" w:space="0" w:color="auto"/>
              <w:right w:val="nil"/>
            </w:tcBorders>
            <w:shd w:val="clear" w:color="auto" w:fill="auto"/>
          </w:tcPr>
          <w:p w14:paraId="10D65A54" w14:textId="48BE55F4" w:rsidR="00714190" w:rsidRPr="00CC2B9D" w:rsidRDefault="00037130" w:rsidP="00714190">
            <w:pPr>
              <w:pStyle w:val="BodyText"/>
              <w:tabs>
                <w:tab w:val="decimal" w:pos="840"/>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335,22</w:t>
            </w:r>
            <w:r w:rsidR="00CF3567" w:rsidRPr="00CC2B9D">
              <w:rPr>
                <w:rFonts w:ascii="Calibri" w:hAnsi="Calibri" w:cs="Calibri"/>
                <w:b/>
                <w:bCs/>
                <w:color w:val="000000"/>
                <w:sz w:val="20"/>
              </w:rPr>
              <w:t>1</w:t>
            </w:r>
          </w:p>
        </w:tc>
        <w:tc>
          <w:tcPr>
            <w:tcW w:w="244" w:type="dxa"/>
            <w:tcBorders>
              <w:left w:val="nil"/>
              <w:right w:val="nil"/>
            </w:tcBorders>
            <w:shd w:val="clear" w:color="auto" w:fill="auto"/>
          </w:tcPr>
          <w:p w14:paraId="0A540570"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1088" w:type="dxa"/>
            <w:tcBorders>
              <w:top w:val="single" w:sz="4" w:space="0" w:color="auto"/>
              <w:left w:val="nil"/>
              <w:bottom w:val="single" w:sz="4" w:space="0" w:color="auto"/>
              <w:right w:val="nil"/>
            </w:tcBorders>
            <w:shd w:val="clear" w:color="auto" w:fill="auto"/>
          </w:tcPr>
          <w:p w14:paraId="546140A6" w14:textId="5F5DB442" w:rsidR="00714190" w:rsidRPr="00CC2B9D" w:rsidRDefault="004C2428" w:rsidP="004C2428">
            <w:pPr>
              <w:pStyle w:val="BodyText"/>
              <w:spacing w:after="0" w:line="240" w:lineRule="auto"/>
              <w:ind w:left="-276" w:right="296" w:hanging="270"/>
              <w:jc w:val="right"/>
              <w:rPr>
                <w:rFonts w:ascii="Calibri" w:hAnsi="Calibri" w:cs="Calibri"/>
                <w:b/>
                <w:bCs/>
                <w:color w:val="000000"/>
                <w:sz w:val="20"/>
              </w:rPr>
            </w:pPr>
            <w:r w:rsidRPr="00CC2B9D">
              <w:rPr>
                <w:rFonts w:ascii="Calibri" w:hAnsi="Calibri" w:cs="Calibri"/>
                <w:b/>
                <w:bCs/>
                <w:color w:val="000000"/>
                <w:sz w:val="20"/>
              </w:rPr>
              <w:t>-</w:t>
            </w:r>
          </w:p>
        </w:tc>
        <w:tc>
          <w:tcPr>
            <w:tcW w:w="236" w:type="dxa"/>
            <w:tcBorders>
              <w:left w:val="nil"/>
              <w:right w:val="nil"/>
            </w:tcBorders>
            <w:shd w:val="clear" w:color="auto" w:fill="auto"/>
          </w:tcPr>
          <w:p w14:paraId="31FA0B87" w14:textId="77777777" w:rsidR="00714190" w:rsidRPr="00CC2B9D" w:rsidRDefault="00714190" w:rsidP="00714190">
            <w:pPr>
              <w:tabs>
                <w:tab w:val="decimal" w:pos="863"/>
              </w:tabs>
              <w:spacing w:line="240" w:lineRule="auto"/>
              <w:ind w:left="-108" w:right="-108"/>
              <w:jc w:val="right"/>
              <w:rPr>
                <w:rFonts w:ascii="Calibri" w:hAnsi="Calibri" w:cs="Calibri"/>
                <w:b/>
                <w:bCs/>
                <w:color w:val="000000"/>
                <w:sz w:val="20"/>
              </w:rPr>
            </w:pPr>
          </w:p>
        </w:tc>
        <w:tc>
          <w:tcPr>
            <w:tcW w:w="1106" w:type="dxa"/>
            <w:gridSpan w:val="3"/>
            <w:tcBorders>
              <w:top w:val="single" w:sz="4" w:space="0" w:color="auto"/>
              <w:left w:val="nil"/>
              <w:bottom w:val="single" w:sz="4" w:space="0" w:color="auto"/>
              <w:right w:val="nil"/>
            </w:tcBorders>
            <w:shd w:val="clear" w:color="auto" w:fill="auto"/>
          </w:tcPr>
          <w:p w14:paraId="6099111C" w14:textId="21DE5F1B" w:rsidR="00714190" w:rsidRPr="00CC2B9D" w:rsidRDefault="00037130" w:rsidP="00714190">
            <w:pPr>
              <w:tabs>
                <w:tab w:val="decimal" w:pos="863"/>
              </w:tabs>
              <w:spacing w:line="240" w:lineRule="auto"/>
              <w:ind w:left="-108" w:right="4"/>
              <w:jc w:val="right"/>
              <w:rPr>
                <w:rFonts w:ascii="Calibri" w:hAnsi="Calibri" w:cs="Calibri"/>
                <w:b/>
                <w:bCs/>
                <w:color w:val="000000"/>
                <w:sz w:val="20"/>
              </w:rPr>
            </w:pPr>
            <w:r w:rsidRPr="00CC2B9D">
              <w:rPr>
                <w:rFonts w:ascii="Calibri" w:hAnsi="Calibri" w:cs="Calibri"/>
                <w:b/>
                <w:bCs/>
                <w:color w:val="000000"/>
                <w:sz w:val="20"/>
              </w:rPr>
              <w:t>2,764,469</w:t>
            </w:r>
          </w:p>
        </w:tc>
      </w:tr>
      <w:tr w:rsidR="00C14A0C" w:rsidRPr="00CC2B9D" w14:paraId="72344FF8" w14:textId="77777777" w:rsidTr="00A10565">
        <w:trPr>
          <w:gridAfter w:val="1"/>
          <w:wAfter w:w="12" w:type="dxa"/>
          <w:trHeight w:val="101"/>
        </w:trPr>
        <w:tc>
          <w:tcPr>
            <w:tcW w:w="3216" w:type="dxa"/>
            <w:tcBorders>
              <w:top w:val="nil"/>
              <w:left w:val="nil"/>
              <w:bottom w:val="nil"/>
              <w:right w:val="nil"/>
            </w:tcBorders>
            <w:shd w:val="clear" w:color="auto" w:fill="auto"/>
            <w:vAlign w:val="bottom"/>
          </w:tcPr>
          <w:p w14:paraId="79049B33" w14:textId="77777777" w:rsidR="00714190" w:rsidRPr="00CC2B9D" w:rsidRDefault="00714190" w:rsidP="00714190">
            <w:pPr>
              <w:spacing w:line="240" w:lineRule="auto"/>
              <w:rPr>
                <w:rFonts w:asciiTheme="minorHAnsi" w:hAnsiTheme="minorHAnsi" w:cstheme="minorHAnsi"/>
                <w:b/>
                <w:bCs/>
                <w:sz w:val="20"/>
              </w:rPr>
            </w:pPr>
          </w:p>
        </w:tc>
        <w:tc>
          <w:tcPr>
            <w:tcW w:w="1045" w:type="dxa"/>
            <w:tcBorders>
              <w:top w:val="single" w:sz="4" w:space="0" w:color="auto"/>
              <w:left w:val="nil"/>
              <w:right w:val="nil"/>
            </w:tcBorders>
            <w:shd w:val="clear" w:color="auto" w:fill="auto"/>
            <w:vAlign w:val="bottom"/>
          </w:tcPr>
          <w:p w14:paraId="40C2FD65" w14:textId="77777777" w:rsidR="00714190" w:rsidRPr="00CC2B9D" w:rsidRDefault="00714190" w:rsidP="00714190">
            <w:pPr>
              <w:tabs>
                <w:tab w:val="decimal" w:pos="935"/>
              </w:tabs>
              <w:spacing w:line="240" w:lineRule="auto"/>
              <w:ind w:left="-108"/>
              <w:jc w:val="right"/>
              <w:rPr>
                <w:rFonts w:ascii="Calibri" w:hAnsi="Calibri" w:cs="Calibri"/>
                <w:b/>
                <w:bCs/>
                <w:color w:val="000000"/>
                <w:sz w:val="20"/>
              </w:rPr>
            </w:pPr>
          </w:p>
        </w:tc>
        <w:tc>
          <w:tcPr>
            <w:tcW w:w="239" w:type="dxa"/>
            <w:tcBorders>
              <w:left w:val="nil"/>
              <w:right w:val="nil"/>
            </w:tcBorders>
            <w:shd w:val="clear" w:color="auto" w:fill="auto"/>
            <w:vAlign w:val="bottom"/>
          </w:tcPr>
          <w:p w14:paraId="137FEDED" w14:textId="77777777" w:rsidR="00714190" w:rsidRPr="00CC2B9D" w:rsidRDefault="00714190" w:rsidP="00714190">
            <w:pPr>
              <w:tabs>
                <w:tab w:val="decimal" w:pos="935"/>
              </w:tabs>
              <w:spacing w:line="240" w:lineRule="auto"/>
              <w:ind w:left="-108" w:right="-108"/>
              <w:jc w:val="right"/>
              <w:rPr>
                <w:rFonts w:ascii="Calibri" w:hAnsi="Calibri" w:cs="Calibri"/>
                <w:b/>
                <w:bCs/>
                <w:color w:val="000000"/>
                <w:sz w:val="20"/>
              </w:rPr>
            </w:pPr>
          </w:p>
        </w:tc>
        <w:tc>
          <w:tcPr>
            <w:tcW w:w="1188" w:type="dxa"/>
            <w:gridSpan w:val="2"/>
            <w:tcBorders>
              <w:top w:val="single" w:sz="4" w:space="0" w:color="auto"/>
              <w:left w:val="nil"/>
              <w:right w:val="nil"/>
            </w:tcBorders>
            <w:shd w:val="clear" w:color="auto" w:fill="auto"/>
            <w:vAlign w:val="bottom"/>
          </w:tcPr>
          <w:p w14:paraId="2DD75598" w14:textId="77777777" w:rsidR="00714190" w:rsidRPr="00CC2B9D" w:rsidRDefault="00714190" w:rsidP="00714190">
            <w:pPr>
              <w:tabs>
                <w:tab w:val="decimal" w:pos="935"/>
              </w:tabs>
              <w:spacing w:line="240" w:lineRule="auto"/>
              <w:ind w:left="-108"/>
              <w:jc w:val="right"/>
              <w:rPr>
                <w:rFonts w:ascii="Calibri" w:hAnsi="Calibri" w:cs="Calibri"/>
                <w:b/>
                <w:bCs/>
                <w:color w:val="000000"/>
                <w:sz w:val="20"/>
              </w:rPr>
            </w:pPr>
          </w:p>
        </w:tc>
        <w:tc>
          <w:tcPr>
            <w:tcW w:w="252" w:type="dxa"/>
            <w:gridSpan w:val="2"/>
            <w:tcBorders>
              <w:left w:val="nil"/>
              <w:right w:val="nil"/>
            </w:tcBorders>
            <w:shd w:val="clear" w:color="auto" w:fill="auto"/>
            <w:vAlign w:val="bottom"/>
          </w:tcPr>
          <w:p w14:paraId="38FB8069"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1148" w:type="dxa"/>
            <w:tcBorders>
              <w:top w:val="single" w:sz="4" w:space="0" w:color="auto"/>
              <w:left w:val="nil"/>
              <w:right w:val="nil"/>
            </w:tcBorders>
            <w:shd w:val="clear" w:color="auto" w:fill="auto"/>
            <w:vAlign w:val="bottom"/>
          </w:tcPr>
          <w:p w14:paraId="237A0DF8" w14:textId="77777777" w:rsidR="00714190" w:rsidRPr="00CC2B9D" w:rsidRDefault="00714190" w:rsidP="00714190">
            <w:pPr>
              <w:tabs>
                <w:tab w:val="decimal" w:pos="882"/>
              </w:tabs>
              <w:spacing w:line="240" w:lineRule="auto"/>
              <w:ind w:left="-108"/>
              <w:jc w:val="right"/>
              <w:rPr>
                <w:rFonts w:ascii="Calibri" w:hAnsi="Calibri" w:cs="Calibri"/>
                <w:b/>
                <w:bCs/>
                <w:color w:val="000000"/>
                <w:sz w:val="20"/>
              </w:rPr>
            </w:pPr>
          </w:p>
        </w:tc>
        <w:tc>
          <w:tcPr>
            <w:tcW w:w="238" w:type="dxa"/>
            <w:tcBorders>
              <w:left w:val="nil"/>
              <w:right w:val="nil"/>
            </w:tcBorders>
            <w:shd w:val="clear" w:color="auto" w:fill="auto"/>
            <w:vAlign w:val="bottom"/>
          </w:tcPr>
          <w:p w14:paraId="1C76A40F"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1046" w:type="dxa"/>
            <w:tcBorders>
              <w:top w:val="single" w:sz="4" w:space="0" w:color="auto"/>
              <w:left w:val="nil"/>
              <w:right w:val="nil"/>
            </w:tcBorders>
            <w:shd w:val="clear" w:color="auto" w:fill="auto"/>
            <w:vAlign w:val="bottom"/>
          </w:tcPr>
          <w:p w14:paraId="0E809970" w14:textId="77777777" w:rsidR="00714190" w:rsidRPr="00CC2B9D" w:rsidRDefault="00714190" w:rsidP="00714190">
            <w:pPr>
              <w:tabs>
                <w:tab w:val="decimal" w:pos="863"/>
              </w:tabs>
              <w:spacing w:line="240" w:lineRule="auto"/>
              <w:ind w:left="-108"/>
              <w:jc w:val="right"/>
              <w:rPr>
                <w:rFonts w:ascii="Calibri" w:hAnsi="Calibri" w:cs="Calibri"/>
                <w:b/>
                <w:bCs/>
                <w:color w:val="000000"/>
                <w:sz w:val="20"/>
              </w:rPr>
            </w:pPr>
          </w:p>
        </w:tc>
        <w:tc>
          <w:tcPr>
            <w:tcW w:w="241" w:type="dxa"/>
            <w:tcBorders>
              <w:left w:val="nil"/>
              <w:right w:val="nil"/>
            </w:tcBorders>
            <w:shd w:val="clear" w:color="auto" w:fill="auto"/>
            <w:vAlign w:val="bottom"/>
          </w:tcPr>
          <w:p w14:paraId="768B03D3"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1049" w:type="dxa"/>
            <w:tcBorders>
              <w:top w:val="single" w:sz="4" w:space="0" w:color="auto"/>
              <w:left w:val="nil"/>
              <w:right w:val="nil"/>
            </w:tcBorders>
            <w:shd w:val="clear" w:color="auto" w:fill="auto"/>
            <w:vAlign w:val="bottom"/>
          </w:tcPr>
          <w:p w14:paraId="4E1EA0F3" w14:textId="77777777" w:rsidR="00714190" w:rsidRPr="00CC2B9D" w:rsidRDefault="00714190" w:rsidP="00714190">
            <w:pPr>
              <w:tabs>
                <w:tab w:val="decimal" w:pos="863"/>
              </w:tabs>
              <w:spacing w:line="240" w:lineRule="auto"/>
              <w:ind w:left="-108"/>
              <w:jc w:val="right"/>
              <w:rPr>
                <w:rFonts w:ascii="Calibri" w:hAnsi="Calibri" w:cs="Calibri"/>
                <w:b/>
                <w:bCs/>
                <w:color w:val="000000"/>
                <w:sz w:val="20"/>
                <w:lang w:val="en-US"/>
              </w:rPr>
            </w:pPr>
          </w:p>
        </w:tc>
        <w:tc>
          <w:tcPr>
            <w:tcW w:w="236" w:type="dxa"/>
            <w:tcBorders>
              <w:left w:val="nil"/>
              <w:right w:val="nil"/>
            </w:tcBorders>
            <w:shd w:val="clear" w:color="auto" w:fill="auto"/>
            <w:vAlign w:val="bottom"/>
          </w:tcPr>
          <w:p w14:paraId="08116851" w14:textId="77777777" w:rsidR="00714190" w:rsidRPr="00CC2B9D" w:rsidRDefault="00714190" w:rsidP="00714190">
            <w:pPr>
              <w:spacing w:line="240" w:lineRule="auto"/>
              <w:ind w:left="-115" w:right="-115"/>
              <w:jc w:val="right"/>
              <w:rPr>
                <w:rFonts w:ascii="Calibri" w:hAnsi="Calibri" w:cs="Calibri"/>
                <w:b/>
                <w:bCs/>
                <w:color w:val="000000"/>
                <w:sz w:val="20"/>
              </w:rPr>
            </w:pPr>
          </w:p>
        </w:tc>
        <w:tc>
          <w:tcPr>
            <w:tcW w:w="941" w:type="dxa"/>
            <w:tcBorders>
              <w:top w:val="single" w:sz="4" w:space="0" w:color="auto"/>
              <w:left w:val="nil"/>
              <w:right w:val="nil"/>
            </w:tcBorders>
            <w:shd w:val="clear" w:color="auto" w:fill="auto"/>
            <w:vAlign w:val="bottom"/>
          </w:tcPr>
          <w:p w14:paraId="1EDB9D55" w14:textId="77777777" w:rsidR="00714190" w:rsidRPr="00CC2B9D" w:rsidRDefault="00714190" w:rsidP="00714190">
            <w:pPr>
              <w:tabs>
                <w:tab w:val="decimal" w:pos="863"/>
              </w:tabs>
              <w:spacing w:line="240" w:lineRule="auto"/>
              <w:ind w:left="-108" w:right="26"/>
              <w:jc w:val="right"/>
              <w:rPr>
                <w:rFonts w:ascii="Calibri" w:hAnsi="Calibri" w:cs="Calibri"/>
                <w:b/>
                <w:bCs/>
                <w:color w:val="000000"/>
                <w:sz w:val="20"/>
              </w:rPr>
            </w:pPr>
          </w:p>
        </w:tc>
        <w:tc>
          <w:tcPr>
            <w:tcW w:w="243" w:type="dxa"/>
            <w:tcBorders>
              <w:left w:val="nil"/>
              <w:right w:val="nil"/>
            </w:tcBorders>
            <w:shd w:val="clear" w:color="auto" w:fill="auto"/>
            <w:vAlign w:val="bottom"/>
          </w:tcPr>
          <w:p w14:paraId="6A2F784E"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981" w:type="dxa"/>
            <w:tcBorders>
              <w:top w:val="single" w:sz="4" w:space="0" w:color="auto"/>
              <w:left w:val="nil"/>
              <w:right w:val="nil"/>
            </w:tcBorders>
            <w:shd w:val="clear" w:color="auto" w:fill="auto"/>
            <w:vAlign w:val="bottom"/>
          </w:tcPr>
          <w:p w14:paraId="3A272B8B" w14:textId="77777777" w:rsidR="00714190" w:rsidRPr="00CC2B9D" w:rsidRDefault="00714190" w:rsidP="00714190">
            <w:pPr>
              <w:pStyle w:val="BodyText"/>
              <w:tabs>
                <w:tab w:val="decimal" w:pos="840"/>
              </w:tabs>
              <w:spacing w:after="0" w:line="240" w:lineRule="auto"/>
              <w:ind w:left="-109"/>
              <w:jc w:val="right"/>
              <w:rPr>
                <w:rFonts w:ascii="Calibri" w:hAnsi="Calibri" w:cs="Calibri"/>
                <w:b/>
                <w:bCs/>
                <w:color w:val="000000"/>
                <w:sz w:val="20"/>
              </w:rPr>
            </w:pPr>
          </w:p>
        </w:tc>
        <w:tc>
          <w:tcPr>
            <w:tcW w:w="244" w:type="dxa"/>
            <w:tcBorders>
              <w:left w:val="nil"/>
              <w:right w:val="nil"/>
            </w:tcBorders>
            <w:shd w:val="clear" w:color="auto" w:fill="auto"/>
            <w:vAlign w:val="bottom"/>
          </w:tcPr>
          <w:p w14:paraId="0BBE39DB" w14:textId="77777777" w:rsidR="00714190" w:rsidRPr="00CC2B9D" w:rsidRDefault="00714190" w:rsidP="00714190">
            <w:pPr>
              <w:spacing w:line="240" w:lineRule="auto"/>
              <w:ind w:left="-108" w:right="-108"/>
              <w:jc w:val="right"/>
              <w:rPr>
                <w:rFonts w:ascii="Calibri" w:hAnsi="Calibri" w:cs="Calibri"/>
                <w:b/>
                <w:bCs/>
                <w:color w:val="000000"/>
                <w:sz w:val="20"/>
              </w:rPr>
            </w:pPr>
          </w:p>
        </w:tc>
        <w:tc>
          <w:tcPr>
            <w:tcW w:w="1088" w:type="dxa"/>
            <w:tcBorders>
              <w:top w:val="single" w:sz="4" w:space="0" w:color="auto"/>
              <w:left w:val="nil"/>
              <w:right w:val="nil"/>
            </w:tcBorders>
            <w:shd w:val="clear" w:color="auto" w:fill="auto"/>
            <w:vAlign w:val="bottom"/>
          </w:tcPr>
          <w:p w14:paraId="1BBE4F8B" w14:textId="77777777" w:rsidR="00714190" w:rsidRPr="00CC2B9D" w:rsidRDefault="00714190" w:rsidP="00714190">
            <w:pPr>
              <w:tabs>
                <w:tab w:val="decimal" w:pos="863"/>
              </w:tabs>
              <w:spacing w:line="240" w:lineRule="auto"/>
              <w:ind w:left="-108" w:right="56"/>
              <w:jc w:val="right"/>
              <w:rPr>
                <w:rFonts w:ascii="Calibri" w:hAnsi="Calibri" w:cs="Calibri"/>
                <w:b/>
                <w:bCs/>
                <w:color w:val="000000"/>
                <w:sz w:val="20"/>
              </w:rPr>
            </w:pPr>
          </w:p>
        </w:tc>
        <w:tc>
          <w:tcPr>
            <w:tcW w:w="236" w:type="dxa"/>
            <w:tcBorders>
              <w:left w:val="nil"/>
              <w:right w:val="nil"/>
            </w:tcBorders>
            <w:shd w:val="clear" w:color="auto" w:fill="auto"/>
            <w:vAlign w:val="bottom"/>
          </w:tcPr>
          <w:p w14:paraId="6EFE37D3" w14:textId="77777777" w:rsidR="00714190" w:rsidRPr="00CC2B9D" w:rsidRDefault="00714190" w:rsidP="00714190">
            <w:pPr>
              <w:tabs>
                <w:tab w:val="decimal" w:pos="863"/>
              </w:tabs>
              <w:spacing w:line="240" w:lineRule="auto"/>
              <w:ind w:left="-108" w:right="-108"/>
              <w:jc w:val="right"/>
              <w:rPr>
                <w:rFonts w:ascii="Calibri" w:hAnsi="Calibri" w:cs="Calibri"/>
                <w:b/>
                <w:bCs/>
                <w:color w:val="000000"/>
                <w:sz w:val="20"/>
              </w:rPr>
            </w:pPr>
          </w:p>
        </w:tc>
        <w:tc>
          <w:tcPr>
            <w:tcW w:w="1106" w:type="dxa"/>
            <w:gridSpan w:val="3"/>
            <w:tcBorders>
              <w:top w:val="single" w:sz="4" w:space="0" w:color="auto"/>
              <w:left w:val="nil"/>
              <w:right w:val="nil"/>
            </w:tcBorders>
            <w:shd w:val="clear" w:color="auto" w:fill="auto"/>
            <w:vAlign w:val="bottom"/>
          </w:tcPr>
          <w:p w14:paraId="29B07990" w14:textId="77777777" w:rsidR="00714190" w:rsidRPr="00CC2B9D" w:rsidRDefault="00714190" w:rsidP="00714190">
            <w:pPr>
              <w:tabs>
                <w:tab w:val="decimal" w:pos="863"/>
              </w:tabs>
              <w:spacing w:line="240" w:lineRule="auto"/>
              <w:ind w:left="-108" w:right="4"/>
              <w:jc w:val="right"/>
              <w:rPr>
                <w:rFonts w:ascii="Calibri" w:hAnsi="Calibri" w:cs="Calibri"/>
                <w:b/>
                <w:bCs/>
                <w:color w:val="000000"/>
                <w:sz w:val="20"/>
              </w:rPr>
            </w:pPr>
          </w:p>
        </w:tc>
      </w:tr>
      <w:bookmarkEnd w:id="11"/>
      <w:tr w:rsidR="002D3752" w:rsidRPr="00CC2B9D" w14:paraId="717212F6" w14:textId="77777777" w:rsidTr="00A10565">
        <w:trPr>
          <w:gridAfter w:val="1"/>
          <w:wAfter w:w="12" w:type="dxa"/>
          <w:trHeight w:val="60"/>
        </w:trPr>
        <w:tc>
          <w:tcPr>
            <w:tcW w:w="3216" w:type="dxa"/>
            <w:tcBorders>
              <w:top w:val="nil"/>
              <w:left w:val="nil"/>
              <w:bottom w:val="nil"/>
              <w:right w:val="nil"/>
            </w:tcBorders>
            <w:shd w:val="clear" w:color="auto" w:fill="auto"/>
            <w:vAlign w:val="bottom"/>
          </w:tcPr>
          <w:p w14:paraId="7604F59B" w14:textId="558D8514" w:rsidR="002D3752" w:rsidRPr="00CC2B9D" w:rsidRDefault="002D3752" w:rsidP="001C05E1">
            <w:pPr>
              <w:spacing w:line="240" w:lineRule="auto"/>
              <w:rPr>
                <w:rFonts w:asciiTheme="minorHAnsi" w:hAnsiTheme="minorHAnsi" w:cstheme="minorHAnsi"/>
                <w:color w:val="000000"/>
                <w:sz w:val="20"/>
              </w:rPr>
            </w:pPr>
          </w:p>
        </w:tc>
        <w:tc>
          <w:tcPr>
            <w:tcW w:w="11521" w:type="dxa"/>
            <w:gridSpan w:val="21"/>
            <w:tcBorders>
              <w:left w:val="nil"/>
              <w:bottom w:val="nil"/>
              <w:right w:val="nil"/>
            </w:tcBorders>
          </w:tcPr>
          <w:p w14:paraId="374F1F57" w14:textId="77777777" w:rsidR="002D3752" w:rsidRPr="00CC2B9D" w:rsidRDefault="002D3752" w:rsidP="001C05E1">
            <w:pPr>
              <w:spacing w:line="240" w:lineRule="auto"/>
              <w:ind w:left="-108" w:right="4"/>
              <w:jc w:val="center"/>
              <w:rPr>
                <w:rFonts w:asciiTheme="minorHAnsi" w:hAnsiTheme="minorHAnsi" w:cstheme="minorHAnsi"/>
                <w:b/>
                <w:bCs/>
                <w:color w:val="000000"/>
                <w:sz w:val="20"/>
              </w:rPr>
            </w:pPr>
            <w:r w:rsidRPr="00CC2B9D">
              <w:rPr>
                <w:rFonts w:asciiTheme="minorHAnsi" w:hAnsiTheme="minorHAnsi" w:cstheme="minorHAnsi"/>
                <w:b/>
                <w:bCs/>
                <w:sz w:val="20"/>
              </w:rPr>
              <w:t>Consolidated financial statements</w:t>
            </w:r>
          </w:p>
        </w:tc>
      </w:tr>
      <w:tr w:rsidR="00FD66AB" w:rsidRPr="00CC2B9D" w14:paraId="0E37218C" w14:textId="77777777" w:rsidTr="00A10565">
        <w:trPr>
          <w:gridAfter w:val="1"/>
          <w:wAfter w:w="12" w:type="dxa"/>
          <w:trHeight w:val="60"/>
        </w:trPr>
        <w:tc>
          <w:tcPr>
            <w:tcW w:w="3216" w:type="dxa"/>
            <w:tcBorders>
              <w:top w:val="nil"/>
              <w:left w:val="nil"/>
              <w:bottom w:val="nil"/>
              <w:right w:val="nil"/>
            </w:tcBorders>
            <w:shd w:val="clear" w:color="auto" w:fill="auto"/>
            <w:vAlign w:val="bottom"/>
          </w:tcPr>
          <w:p w14:paraId="404E56B6" w14:textId="77777777" w:rsidR="00FD66AB" w:rsidRPr="00CC2B9D" w:rsidRDefault="00FD66AB" w:rsidP="001C05E1">
            <w:pPr>
              <w:spacing w:line="240" w:lineRule="auto"/>
              <w:rPr>
                <w:rFonts w:asciiTheme="minorHAnsi" w:hAnsiTheme="minorHAnsi" w:cstheme="minorHAnsi"/>
                <w:color w:val="000000"/>
                <w:sz w:val="20"/>
              </w:rPr>
            </w:pPr>
          </w:p>
        </w:tc>
        <w:tc>
          <w:tcPr>
            <w:tcW w:w="1045" w:type="dxa"/>
            <w:tcBorders>
              <w:top w:val="nil"/>
              <w:left w:val="nil"/>
              <w:bottom w:val="nil"/>
              <w:right w:val="nil"/>
            </w:tcBorders>
            <w:vAlign w:val="center"/>
          </w:tcPr>
          <w:p w14:paraId="18615AF6" w14:textId="77777777" w:rsidR="00FD66AB" w:rsidRPr="00CC2B9D" w:rsidRDefault="00FD66AB" w:rsidP="001C05E1">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69EB56D9" w14:textId="77777777" w:rsidR="00FD66AB" w:rsidRPr="00CC2B9D" w:rsidRDefault="00FD66AB" w:rsidP="001C05E1">
            <w:pPr>
              <w:tabs>
                <w:tab w:val="decimal" w:pos="935"/>
              </w:tabs>
              <w:spacing w:line="240" w:lineRule="auto"/>
              <w:ind w:left="-108" w:right="-108"/>
              <w:jc w:val="center"/>
              <w:rPr>
                <w:rFonts w:asciiTheme="minorHAnsi" w:hAnsiTheme="minorHAnsi" w:cstheme="minorHAnsi"/>
                <w:color w:val="000000"/>
                <w:sz w:val="20"/>
              </w:rPr>
            </w:pPr>
          </w:p>
        </w:tc>
        <w:tc>
          <w:tcPr>
            <w:tcW w:w="1188" w:type="dxa"/>
            <w:gridSpan w:val="2"/>
            <w:tcBorders>
              <w:top w:val="nil"/>
              <w:left w:val="nil"/>
              <w:bottom w:val="nil"/>
              <w:right w:val="nil"/>
            </w:tcBorders>
            <w:shd w:val="clear" w:color="auto" w:fill="auto"/>
            <w:vAlign w:val="center"/>
          </w:tcPr>
          <w:p w14:paraId="046FA79D" w14:textId="77777777" w:rsidR="00FD66AB" w:rsidRPr="00CC2B9D" w:rsidRDefault="00FD66AB" w:rsidP="001C05E1">
            <w:pPr>
              <w:tabs>
                <w:tab w:val="decimal" w:pos="870"/>
              </w:tabs>
              <w:spacing w:line="240" w:lineRule="auto"/>
              <w:ind w:left="-108" w:right="98"/>
              <w:jc w:val="center"/>
              <w:rPr>
                <w:rFonts w:asciiTheme="minorHAnsi" w:hAnsiTheme="minorHAnsi" w:cstheme="minorHAnsi"/>
                <w:color w:val="000000"/>
                <w:sz w:val="20"/>
              </w:rPr>
            </w:pPr>
          </w:p>
        </w:tc>
        <w:tc>
          <w:tcPr>
            <w:tcW w:w="238" w:type="dxa"/>
            <w:tcBorders>
              <w:top w:val="nil"/>
              <w:left w:val="nil"/>
              <w:bottom w:val="nil"/>
              <w:right w:val="nil"/>
            </w:tcBorders>
            <w:shd w:val="clear" w:color="auto" w:fill="auto"/>
            <w:vAlign w:val="center"/>
          </w:tcPr>
          <w:p w14:paraId="4A7DF146" w14:textId="77777777" w:rsidR="00FD66AB" w:rsidRPr="00CC2B9D" w:rsidRDefault="00FD66AB" w:rsidP="001C05E1">
            <w:pPr>
              <w:spacing w:line="240" w:lineRule="auto"/>
              <w:ind w:left="-115" w:right="-115"/>
              <w:jc w:val="center"/>
              <w:rPr>
                <w:rFonts w:asciiTheme="minorHAnsi" w:hAnsiTheme="minorHAnsi" w:cstheme="minorHAnsi"/>
                <w:color w:val="000000"/>
                <w:sz w:val="20"/>
              </w:rPr>
            </w:pPr>
          </w:p>
        </w:tc>
        <w:tc>
          <w:tcPr>
            <w:tcW w:w="1162" w:type="dxa"/>
            <w:gridSpan w:val="2"/>
            <w:tcBorders>
              <w:top w:val="nil"/>
              <w:left w:val="nil"/>
              <w:bottom w:val="nil"/>
              <w:right w:val="nil"/>
            </w:tcBorders>
            <w:shd w:val="clear" w:color="auto" w:fill="auto"/>
            <w:vAlign w:val="center"/>
          </w:tcPr>
          <w:p w14:paraId="5C9DEFF5" w14:textId="77777777" w:rsidR="00FD66AB" w:rsidRPr="00CC2B9D" w:rsidRDefault="00FD66AB" w:rsidP="001C05E1">
            <w:pPr>
              <w:spacing w:line="240" w:lineRule="auto"/>
              <w:ind w:left="-108" w:right="-108"/>
              <w:jc w:val="center"/>
              <w:rPr>
                <w:rFonts w:asciiTheme="minorHAnsi" w:hAnsiTheme="minorHAnsi" w:cstheme="minorHAnsi"/>
                <w:color w:val="000000"/>
                <w:sz w:val="20"/>
              </w:rPr>
            </w:pPr>
          </w:p>
        </w:tc>
        <w:tc>
          <w:tcPr>
            <w:tcW w:w="238" w:type="dxa"/>
            <w:tcBorders>
              <w:top w:val="nil"/>
              <w:left w:val="nil"/>
              <w:bottom w:val="nil"/>
              <w:right w:val="nil"/>
            </w:tcBorders>
            <w:shd w:val="clear" w:color="auto" w:fill="auto"/>
            <w:vAlign w:val="center"/>
          </w:tcPr>
          <w:p w14:paraId="320B6891" w14:textId="77777777" w:rsidR="00FD66AB" w:rsidRPr="00CC2B9D" w:rsidRDefault="00FD66AB" w:rsidP="001C05E1">
            <w:pPr>
              <w:spacing w:line="240" w:lineRule="auto"/>
              <w:ind w:left="-108" w:right="-108"/>
              <w:jc w:val="center"/>
              <w:rPr>
                <w:rFonts w:asciiTheme="minorHAnsi" w:hAnsiTheme="minorHAnsi" w:cstheme="minorHAnsi"/>
                <w:color w:val="000000"/>
                <w:sz w:val="20"/>
                <w:cs/>
              </w:rPr>
            </w:pPr>
          </w:p>
        </w:tc>
        <w:tc>
          <w:tcPr>
            <w:tcW w:w="1046" w:type="dxa"/>
            <w:tcBorders>
              <w:top w:val="nil"/>
              <w:left w:val="nil"/>
              <w:bottom w:val="nil"/>
              <w:right w:val="nil"/>
            </w:tcBorders>
            <w:shd w:val="clear" w:color="auto" w:fill="auto"/>
            <w:vAlign w:val="center"/>
          </w:tcPr>
          <w:p w14:paraId="7AB73EFD" w14:textId="77777777" w:rsidR="00FD66AB" w:rsidRPr="00CC2B9D" w:rsidRDefault="00FD66AB" w:rsidP="001C05E1">
            <w:pPr>
              <w:tabs>
                <w:tab w:val="decimal" w:pos="863"/>
              </w:tabs>
              <w:spacing w:line="240" w:lineRule="auto"/>
              <w:ind w:left="-108"/>
              <w:jc w:val="center"/>
              <w:rPr>
                <w:rFonts w:asciiTheme="minorHAnsi" w:hAnsiTheme="minorHAnsi" w:cstheme="minorHAnsi"/>
                <w:color w:val="000000"/>
                <w:sz w:val="20"/>
              </w:rPr>
            </w:pPr>
          </w:p>
        </w:tc>
        <w:tc>
          <w:tcPr>
            <w:tcW w:w="241" w:type="dxa"/>
            <w:tcBorders>
              <w:top w:val="nil"/>
              <w:left w:val="nil"/>
              <w:bottom w:val="nil"/>
              <w:right w:val="nil"/>
            </w:tcBorders>
            <w:shd w:val="clear" w:color="auto" w:fill="auto"/>
            <w:vAlign w:val="bottom"/>
          </w:tcPr>
          <w:p w14:paraId="62F87894" w14:textId="77777777" w:rsidR="00FD66AB" w:rsidRPr="00CC2B9D" w:rsidRDefault="00FD66AB" w:rsidP="001C05E1">
            <w:pPr>
              <w:spacing w:line="240" w:lineRule="auto"/>
              <w:ind w:left="-115" w:right="-115"/>
              <w:jc w:val="center"/>
              <w:rPr>
                <w:rFonts w:asciiTheme="minorHAnsi" w:hAnsiTheme="minorHAnsi" w:cstheme="minorHAnsi"/>
                <w:color w:val="000000"/>
                <w:sz w:val="20"/>
              </w:rPr>
            </w:pPr>
          </w:p>
        </w:tc>
        <w:tc>
          <w:tcPr>
            <w:tcW w:w="1049" w:type="dxa"/>
            <w:tcBorders>
              <w:top w:val="nil"/>
              <w:left w:val="nil"/>
              <w:bottom w:val="nil"/>
              <w:right w:val="nil"/>
            </w:tcBorders>
            <w:shd w:val="clear" w:color="auto" w:fill="auto"/>
            <w:vAlign w:val="center"/>
          </w:tcPr>
          <w:p w14:paraId="15347B3B" w14:textId="77777777" w:rsidR="00FD66AB" w:rsidRPr="00CC2B9D" w:rsidRDefault="00FD66AB" w:rsidP="001C05E1">
            <w:pPr>
              <w:spacing w:line="240" w:lineRule="auto"/>
              <w:ind w:left="-108" w:right="-9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196851D0" w14:textId="77777777" w:rsidR="00FD66AB" w:rsidRPr="00CC2B9D" w:rsidRDefault="00FD66AB" w:rsidP="001C05E1">
            <w:pPr>
              <w:spacing w:line="240" w:lineRule="auto"/>
              <w:ind w:left="-115" w:right="-115"/>
              <w:jc w:val="center"/>
              <w:rPr>
                <w:rFonts w:asciiTheme="minorHAnsi" w:hAnsiTheme="minorHAnsi" w:cstheme="minorHAnsi"/>
                <w:color w:val="000000"/>
                <w:sz w:val="20"/>
              </w:rPr>
            </w:pPr>
          </w:p>
        </w:tc>
        <w:tc>
          <w:tcPr>
            <w:tcW w:w="941" w:type="dxa"/>
            <w:tcBorders>
              <w:top w:val="nil"/>
              <w:left w:val="nil"/>
              <w:bottom w:val="nil"/>
              <w:right w:val="nil"/>
            </w:tcBorders>
            <w:shd w:val="clear" w:color="auto" w:fill="auto"/>
            <w:vAlign w:val="bottom"/>
          </w:tcPr>
          <w:p w14:paraId="52176810" w14:textId="77777777" w:rsidR="00FD66AB" w:rsidRPr="00CC2B9D" w:rsidRDefault="00FD66AB" w:rsidP="001C05E1">
            <w:pPr>
              <w:tabs>
                <w:tab w:val="decimal" w:pos="863"/>
              </w:tabs>
              <w:spacing w:line="240" w:lineRule="auto"/>
              <w:ind w:left="-108" w:right="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66FFFCEF" w14:textId="77777777" w:rsidR="00FD66AB" w:rsidRPr="00CC2B9D" w:rsidRDefault="00FD66AB" w:rsidP="001C05E1">
            <w:pPr>
              <w:spacing w:line="240" w:lineRule="auto"/>
              <w:ind w:left="-108" w:right="-108"/>
              <w:jc w:val="center"/>
              <w:rPr>
                <w:rFonts w:asciiTheme="minorHAnsi" w:hAnsiTheme="minorHAnsi" w:cstheme="minorHAnsi"/>
                <w:color w:val="000000"/>
                <w:sz w:val="20"/>
              </w:rPr>
            </w:pPr>
          </w:p>
        </w:tc>
        <w:tc>
          <w:tcPr>
            <w:tcW w:w="981" w:type="dxa"/>
            <w:tcBorders>
              <w:top w:val="nil"/>
              <w:left w:val="nil"/>
              <w:bottom w:val="nil"/>
              <w:right w:val="nil"/>
            </w:tcBorders>
            <w:shd w:val="clear" w:color="auto" w:fill="auto"/>
            <w:vAlign w:val="bottom"/>
          </w:tcPr>
          <w:p w14:paraId="059755D6" w14:textId="77777777" w:rsidR="00FD66AB" w:rsidRPr="00CC2B9D" w:rsidRDefault="00FD66AB" w:rsidP="001C05E1">
            <w:pPr>
              <w:pStyle w:val="BodyText"/>
              <w:tabs>
                <w:tab w:val="decimal" w:pos="840"/>
              </w:tabs>
              <w:spacing w:after="0" w:line="240" w:lineRule="auto"/>
              <w:ind w:left="-109"/>
              <w:jc w:val="center"/>
              <w:rPr>
                <w:rFonts w:asciiTheme="minorHAnsi" w:hAnsiTheme="minorHAnsi" w:cstheme="minorHAnsi"/>
                <w:color w:val="000000"/>
                <w:sz w:val="20"/>
              </w:rPr>
            </w:pPr>
          </w:p>
        </w:tc>
        <w:tc>
          <w:tcPr>
            <w:tcW w:w="244" w:type="dxa"/>
            <w:tcBorders>
              <w:top w:val="nil"/>
              <w:left w:val="nil"/>
              <w:bottom w:val="nil"/>
              <w:right w:val="nil"/>
            </w:tcBorders>
            <w:shd w:val="clear" w:color="auto" w:fill="auto"/>
            <w:vAlign w:val="bottom"/>
          </w:tcPr>
          <w:p w14:paraId="19C4B3A2" w14:textId="77777777" w:rsidR="00FD66AB" w:rsidRPr="00CC2B9D" w:rsidRDefault="00FD66AB" w:rsidP="001C05E1">
            <w:pPr>
              <w:spacing w:line="240" w:lineRule="auto"/>
              <w:ind w:left="-108" w:right="-108"/>
              <w:jc w:val="center"/>
              <w:rPr>
                <w:rFonts w:asciiTheme="minorHAnsi" w:hAnsiTheme="minorHAnsi" w:cstheme="minorHAnsi"/>
                <w:color w:val="000000"/>
                <w:sz w:val="20"/>
              </w:rPr>
            </w:pPr>
          </w:p>
        </w:tc>
        <w:tc>
          <w:tcPr>
            <w:tcW w:w="1088" w:type="dxa"/>
            <w:tcBorders>
              <w:top w:val="nil"/>
              <w:left w:val="nil"/>
              <w:bottom w:val="nil"/>
              <w:right w:val="nil"/>
            </w:tcBorders>
            <w:shd w:val="clear" w:color="auto" w:fill="auto"/>
            <w:vAlign w:val="center"/>
          </w:tcPr>
          <w:p w14:paraId="2A2C0CDE" w14:textId="77777777" w:rsidR="00FD66AB" w:rsidRPr="00CC2B9D" w:rsidRDefault="00FD66AB" w:rsidP="001C05E1">
            <w:pPr>
              <w:spacing w:line="240" w:lineRule="auto"/>
              <w:ind w:left="-100" w:right="-104"/>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Assets under</w:t>
            </w:r>
          </w:p>
        </w:tc>
        <w:tc>
          <w:tcPr>
            <w:tcW w:w="236" w:type="dxa"/>
            <w:tcBorders>
              <w:top w:val="nil"/>
              <w:left w:val="nil"/>
              <w:bottom w:val="nil"/>
              <w:right w:val="nil"/>
            </w:tcBorders>
            <w:shd w:val="clear" w:color="auto" w:fill="auto"/>
            <w:vAlign w:val="bottom"/>
          </w:tcPr>
          <w:p w14:paraId="76F67145" w14:textId="77777777" w:rsidR="00FD66AB" w:rsidRPr="00CC2B9D" w:rsidRDefault="00FD66AB" w:rsidP="001C05E1">
            <w:pPr>
              <w:tabs>
                <w:tab w:val="decimal" w:pos="863"/>
              </w:tabs>
              <w:spacing w:line="240" w:lineRule="auto"/>
              <w:ind w:left="-108" w:right="-108"/>
              <w:jc w:val="center"/>
              <w:rPr>
                <w:rFonts w:asciiTheme="minorHAnsi" w:hAnsiTheme="minorHAnsi" w:cstheme="minorHAnsi"/>
                <w:color w:val="000000"/>
                <w:sz w:val="20"/>
              </w:rPr>
            </w:pPr>
          </w:p>
        </w:tc>
        <w:tc>
          <w:tcPr>
            <w:tcW w:w="1106" w:type="dxa"/>
            <w:gridSpan w:val="3"/>
            <w:tcBorders>
              <w:top w:val="nil"/>
              <w:left w:val="nil"/>
              <w:bottom w:val="nil"/>
              <w:right w:val="nil"/>
            </w:tcBorders>
            <w:shd w:val="clear" w:color="auto" w:fill="auto"/>
            <w:vAlign w:val="bottom"/>
          </w:tcPr>
          <w:p w14:paraId="67644EFD" w14:textId="77777777" w:rsidR="00FD66AB" w:rsidRPr="00CC2B9D" w:rsidRDefault="00FD66AB" w:rsidP="001C05E1">
            <w:pPr>
              <w:tabs>
                <w:tab w:val="decimal" w:pos="863"/>
              </w:tabs>
              <w:spacing w:line="240" w:lineRule="auto"/>
              <w:ind w:left="-108" w:right="4"/>
              <w:jc w:val="center"/>
              <w:rPr>
                <w:rFonts w:asciiTheme="minorHAnsi" w:hAnsiTheme="minorHAnsi" w:cstheme="minorHAnsi"/>
                <w:color w:val="000000"/>
                <w:sz w:val="20"/>
              </w:rPr>
            </w:pPr>
          </w:p>
        </w:tc>
      </w:tr>
      <w:tr w:rsidR="00FD66AB" w:rsidRPr="00CC2B9D" w14:paraId="02BFEFCB" w14:textId="77777777" w:rsidTr="00A10565">
        <w:trPr>
          <w:gridAfter w:val="1"/>
          <w:wAfter w:w="12" w:type="dxa"/>
          <w:trHeight w:val="60"/>
        </w:trPr>
        <w:tc>
          <w:tcPr>
            <w:tcW w:w="3216" w:type="dxa"/>
            <w:tcBorders>
              <w:top w:val="nil"/>
              <w:left w:val="nil"/>
              <w:bottom w:val="nil"/>
              <w:right w:val="nil"/>
            </w:tcBorders>
            <w:shd w:val="clear" w:color="auto" w:fill="auto"/>
            <w:vAlign w:val="bottom"/>
          </w:tcPr>
          <w:p w14:paraId="740E9EF8" w14:textId="77777777" w:rsidR="00FD66AB" w:rsidRPr="00CC2B9D" w:rsidRDefault="00FD66AB" w:rsidP="001C05E1">
            <w:pPr>
              <w:spacing w:line="240" w:lineRule="auto"/>
              <w:rPr>
                <w:rFonts w:asciiTheme="minorHAnsi" w:hAnsiTheme="minorHAnsi" w:cstheme="minorHAnsi"/>
                <w:color w:val="000000"/>
                <w:sz w:val="20"/>
              </w:rPr>
            </w:pPr>
          </w:p>
        </w:tc>
        <w:tc>
          <w:tcPr>
            <w:tcW w:w="1045" w:type="dxa"/>
            <w:tcBorders>
              <w:top w:val="nil"/>
              <w:left w:val="nil"/>
              <w:bottom w:val="nil"/>
              <w:right w:val="nil"/>
            </w:tcBorders>
            <w:vAlign w:val="center"/>
          </w:tcPr>
          <w:p w14:paraId="6FF58940" w14:textId="77777777" w:rsidR="00FD66AB" w:rsidRPr="00CC2B9D" w:rsidRDefault="00FD66AB" w:rsidP="001C05E1">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399F5183" w14:textId="77777777" w:rsidR="00FD66AB" w:rsidRPr="00CC2B9D" w:rsidRDefault="00FD66AB" w:rsidP="001C05E1">
            <w:pPr>
              <w:tabs>
                <w:tab w:val="decimal" w:pos="935"/>
              </w:tabs>
              <w:spacing w:line="240" w:lineRule="auto"/>
              <w:ind w:left="-108" w:right="-108"/>
              <w:jc w:val="center"/>
              <w:rPr>
                <w:rFonts w:asciiTheme="minorHAnsi" w:hAnsiTheme="minorHAnsi" w:cstheme="minorHAnsi"/>
                <w:color w:val="000000"/>
                <w:sz w:val="20"/>
              </w:rPr>
            </w:pPr>
          </w:p>
        </w:tc>
        <w:tc>
          <w:tcPr>
            <w:tcW w:w="1188" w:type="dxa"/>
            <w:gridSpan w:val="2"/>
            <w:tcBorders>
              <w:top w:val="nil"/>
              <w:left w:val="nil"/>
              <w:bottom w:val="nil"/>
              <w:right w:val="nil"/>
            </w:tcBorders>
            <w:shd w:val="clear" w:color="auto" w:fill="auto"/>
            <w:vAlign w:val="center"/>
          </w:tcPr>
          <w:p w14:paraId="3006F2C5" w14:textId="77777777" w:rsidR="00FD66AB" w:rsidRPr="00CC2B9D" w:rsidRDefault="00FD66AB" w:rsidP="001C05E1">
            <w:pPr>
              <w:tabs>
                <w:tab w:val="decimal" w:pos="870"/>
              </w:tabs>
              <w:spacing w:line="240" w:lineRule="auto"/>
              <w:ind w:left="-108" w:right="98"/>
              <w:jc w:val="center"/>
              <w:rPr>
                <w:rFonts w:asciiTheme="minorHAnsi" w:hAnsiTheme="minorHAnsi" w:cstheme="minorHAnsi"/>
                <w:color w:val="000000"/>
                <w:sz w:val="20"/>
              </w:rPr>
            </w:pPr>
          </w:p>
        </w:tc>
        <w:tc>
          <w:tcPr>
            <w:tcW w:w="238" w:type="dxa"/>
            <w:tcBorders>
              <w:top w:val="nil"/>
              <w:left w:val="nil"/>
              <w:bottom w:val="nil"/>
              <w:right w:val="nil"/>
            </w:tcBorders>
            <w:shd w:val="clear" w:color="auto" w:fill="auto"/>
            <w:vAlign w:val="center"/>
          </w:tcPr>
          <w:p w14:paraId="159C43CA" w14:textId="77777777" w:rsidR="00FD66AB" w:rsidRPr="00CC2B9D" w:rsidRDefault="00FD66AB" w:rsidP="001C05E1">
            <w:pPr>
              <w:spacing w:line="240" w:lineRule="auto"/>
              <w:ind w:left="-115" w:right="-115"/>
              <w:jc w:val="center"/>
              <w:rPr>
                <w:rFonts w:asciiTheme="minorHAnsi" w:hAnsiTheme="minorHAnsi" w:cstheme="minorHAnsi"/>
                <w:color w:val="000000"/>
                <w:sz w:val="20"/>
              </w:rPr>
            </w:pPr>
          </w:p>
        </w:tc>
        <w:tc>
          <w:tcPr>
            <w:tcW w:w="1162" w:type="dxa"/>
            <w:gridSpan w:val="2"/>
            <w:tcBorders>
              <w:top w:val="nil"/>
              <w:left w:val="nil"/>
              <w:bottom w:val="nil"/>
              <w:right w:val="nil"/>
            </w:tcBorders>
            <w:shd w:val="clear" w:color="auto" w:fill="auto"/>
            <w:vAlign w:val="center"/>
          </w:tcPr>
          <w:p w14:paraId="26E15628" w14:textId="77777777" w:rsidR="00FD66AB" w:rsidRPr="00CC2B9D" w:rsidRDefault="00FD66AB" w:rsidP="001C05E1">
            <w:pPr>
              <w:spacing w:line="240" w:lineRule="auto"/>
              <w:ind w:left="-108" w:right="-108"/>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Building and</w:t>
            </w:r>
          </w:p>
        </w:tc>
        <w:tc>
          <w:tcPr>
            <w:tcW w:w="238" w:type="dxa"/>
            <w:tcBorders>
              <w:top w:val="nil"/>
              <w:left w:val="nil"/>
              <w:bottom w:val="nil"/>
              <w:right w:val="nil"/>
            </w:tcBorders>
            <w:shd w:val="clear" w:color="auto" w:fill="auto"/>
            <w:vAlign w:val="center"/>
          </w:tcPr>
          <w:p w14:paraId="2DB2F1BB" w14:textId="77777777" w:rsidR="00FD66AB" w:rsidRPr="00CC2B9D" w:rsidRDefault="00FD66AB" w:rsidP="001C05E1">
            <w:pPr>
              <w:spacing w:line="240" w:lineRule="auto"/>
              <w:ind w:left="-108" w:right="-108"/>
              <w:jc w:val="center"/>
              <w:rPr>
                <w:rFonts w:asciiTheme="minorHAnsi" w:hAnsiTheme="minorHAnsi" w:cstheme="minorHAnsi"/>
                <w:color w:val="000000"/>
                <w:sz w:val="20"/>
                <w:cs/>
              </w:rPr>
            </w:pPr>
          </w:p>
        </w:tc>
        <w:tc>
          <w:tcPr>
            <w:tcW w:w="1046" w:type="dxa"/>
            <w:tcBorders>
              <w:top w:val="nil"/>
              <w:left w:val="nil"/>
              <w:bottom w:val="nil"/>
              <w:right w:val="nil"/>
            </w:tcBorders>
            <w:shd w:val="clear" w:color="auto" w:fill="auto"/>
            <w:vAlign w:val="center"/>
          </w:tcPr>
          <w:p w14:paraId="44F06B6D" w14:textId="28D92A2C" w:rsidR="00FD66AB" w:rsidRPr="00CC2B9D" w:rsidRDefault="00FD66AB" w:rsidP="001C05E1">
            <w:pPr>
              <w:tabs>
                <w:tab w:val="decimal" w:pos="863"/>
              </w:tabs>
              <w:spacing w:line="240" w:lineRule="auto"/>
              <w:ind w:left="-108"/>
              <w:jc w:val="center"/>
              <w:rPr>
                <w:rFonts w:asciiTheme="minorHAnsi" w:hAnsiTheme="minorHAnsi" w:cstheme="minorHAnsi"/>
                <w:color w:val="000000"/>
                <w:sz w:val="20"/>
              </w:rPr>
            </w:pPr>
          </w:p>
        </w:tc>
        <w:tc>
          <w:tcPr>
            <w:tcW w:w="241" w:type="dxa"/>
            <w:tcBorders>
              <w:top w:val="nil"/>
              <w:left w:val="nil"/>
              <w:bottom w:val="nil"/>
              <w:right w:val="nil"/>
            </w:tcBorders>
            <w:shd w:val="clear" w:color="auto" w:fill="auto"/>
            <w:vAlign w:val="bottom"/>
          </w:tcPr>
          <w:p w14:paraId="5655FBEE" w14:textId="77777777" w:rsidR="00FD66AB" w:rsidRPr="00CC2B9D" w:rsidRDefault="00FD66AB" w:rsidP="001C05E1">
            <w:pPr>
              <w:spacing w:line="240" w:lineRule="auto"/>
              <w:ind w:left="-115" w:right="-115"/>
              <w:jc w:val="center"/>
              <w:rPr>
                <w:rFonts w:asciiTheme="minorHAnsi" w:hAnsiTheme="minorHAnsi" w:cstheme="minorHAnsi"/>
                <w:color w:val="000000"/>
                <w:sz w:val="20"/>
              </w:rPr>
            </w:pPr>
          </w:p>
        </w:tc>
        <w:tc>
          <w:tcPr>
            <w:tcW w:w="1049" w:type="dxa"/>
            <w:tcBorders>
              <w:top w:val="nil"/>
              <w:left w:val="nil"/>
              <w:bottom w:val="nil"/>
              <w:right w:val="nil"/>
            </w:tcBorders>
            <w:shd w:val="clear" w:color="auto" w:fill="auto"/>
            <w:vAlign w:val="center"/>
          </w:tcPr>
          <w:p w14:paraId="38D1A1B5" w14:textId="77777777" w:rsidR="00FD66AB" w:rsidRPr="00CC2B9D" w:rsidRDefault="00FD66AB" w:rsidP="001C05E1">
            <w:pPr>
              <w:spacing w:line="240" w:lineRule="auto"/>
              <w:ind w:left="-108" w:right="-99"/>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Furniture,</w:t>
            </w:r>
          </w:p>
        </w:tc>
        <w:tc>
          <w:tcPr>
            <w:tcW w:w="236" w:type="dxa"/>
            <w:tcBorders>
              <w:top w:val="nil"/>
              <w:left w:val="nil"/>
              <w:bottom w:val="nil"/>
              <w:right w:val="nil"/>
            </w:tcBorders>
            <w:shd w:val="clear" w:color="auto" w:fill="auto"/>
            <w:vAlign w:val="bottom"/>
          </w:tcPr>
          <w:p w14:paraId="5D355BFE" w14:textId="77777777" w:rsidR="00FD66AB" w:rsidRPr="00CC2B9D" w:rsidRDefault="00FD66AB" w:rsidP="001C05E1">
            <w:pPr>
              <w:spacing w:line="240" w:lineRule="auto"/>
              <w:ind w:left="-115" w:right="-115"/>
              <w:jc w:val="center"/>
              <w:rPr>
                <w:rFonts w:asciiTheme="minorHAnsi" w:hAnsiTheme="minorHAnsi" w:cstheme="minorHAnsi"/>
                <w:color w:val="000000"/>
                <w:sz w:val="20"/>
              </w:rPr>
            </w:pPr>
          </w:p>
        </w:tc>
        <w:tc>
          <w:tcPr>
            <w:tcW w:w="941" w:type="dxa"/>
            <w:tcBorders>
              <w:top w:val="nil"/>
              <w:left w:val="nil"/>
              <w:bottom w:val="nil"/>
              <w:right w:val="nil"/>
            </w:tcBorders>
            <w:shd w:val="clear" w:color="auto" w:fill="auto"/>
            <w:vAlign w:val="bottom"/>
          </w:tcPr>
          <w:p w14:paraId="631704CD" w14:textId="77777777" w:rsidR="00FD66AB" w:rsidRPr="00CC2B9D" w:rsidRDefault="00FD66AB" w:rsidP="001C05E1">
            <w:pPr>
              <w:tabs>
                <w:tab w:val="decimal" w:pos="863"/>
              </w:tabs>
              <w:spacing w:line="240" w:lineRule="auto"/>
              <w:ind w:left="-108" w:right="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05200B09" w14:textId="77777777" w:rsidR="00FD66AB" w:rsidRPr="00CC2B9D" w:rsidRDefault="00FD66AB" w:rsidP="001C05E1">
            <w:pPr>
              <w:spacing w:line="240" w:lineRule="auto"/>
              <w:ind w:left="-108" w:right="-108"/>
              <w:jc w:val="center"/>
              <w:rPr>
                <w:rFonts w:asciiTheme="minorHAnsi" w:hAnsiTheme="minorHAnsi" w:cstheme="minorHAnsi"/>
                <w:color w:val="000000"/>
                <w:sz w:val="20"/>
              </w:rPr>
            </w:pPr>
          </w:p>
        </w:tc>
        <w:tc>
          <w:tcPr>
            <w:tcW w:w="981" w:type="dxa"/>
            <w:tcBorders>
              <w:top w:val="nil"/>
              <w:left w:val="nil"/>
              <w:bottom w:val="nil"/>
              <w:right w:val="nil"/>
            </w:tcBorders>
            <w:shd w:val="clear" w:color="auto" w:fill="auto"/>
            <w:vAlign w:val="bottom"/>
          </w:tcPr>
          <w:p w14:paraId="39541496" w14:textId="77777777" w:rsidR="00FD66AB" w:rsidRPr="00CC2B9D" w:rsidRDefault="00FD66AB" w:rsidP="001C05E1">
            <w:pPr>
              <w:pStyle w:val="BodyText"/>
              <w:tabs>
                <w:tab w:val="decimal" w:pos="840"/>
              </w:tabs>
              <w:spacing w:after="0" w:line="240" w:lineRule="auto"/>
              <w:ind w:left="-109"/>
              <w:jc w:val="center"/>
              <w:rPr>
                <w:rFonts w:asciiTheme="minorHAnsi" w:hAnsiTheme="minorHAnsi" w:cstheme="minorHAnsi"/>
                <w:color w:val="000000"/>
                <w:sz w:val="20"/>
              </w:rPr>
            </w:pPr>
          </w:p>
        </w:tc>
        <w:tc>
          <w:tcPr>
            <w:tcW w:w="244" w:type="dxa"/>
            <w:tcBorders>
              <w:top w:val="nil"/>
              <w:left w:val="nil"/>
              <w:bottom w:val="nil"/>
              <w:right w:val="nil"/>
            </w:tcBorders>
            <w:shd w:val="clear" w:color="auto" w:fill="auto"/>
            <w:vAlign w:val="bottom"/>
          </w:tcPr>
          <w:p w14:paraId="69A6A0CC" w14:textId="77777777" w:rsidR="00FD66AB" w:rsidRPr="00CC2B9D" w:rsidRDefault="00FD66AB" w:rsidP="001C05E1">
            <w:pPr>
              <w:spacing w:line="240" w:lineRule="auto"/>
              <w:ind w:left="-108" w:right="-108"/>
              <w:jc w:val="center"/>
              <w:rPr>
                <w:rFonts w:asciiTheme="minorHAnsi" w:hAnsiTheme="minorHAnsi" w:cstheme="minorHAnsi"/>
                <w:color w:val="000000"/>
                <w:sz w:val="20"/>
              </w:rPr>
            </w:pPr>
          </w:p>
        </w:tc>
        <w:tc>
          <w:tcPr>
            <w:tcW w:w="1088" w:type="dxa"/>
            <w:tcBorders>
              <w:top w:val="nil"/>
              <w:left w:val="nil"/>
              <w:bottom w:val="nil"/>
              <w:right w:val="nil"/>
            </w:tcBorders>
            <w:shd w:val="clear" w:color="auto" w:fill="auto"/>
            <w:vAlign w:val="center"/>
          </w:tcPr>
          <w:p w14:paraId="387397F0" w14:textId="77777777" w:rsidR="00FD66AB" w:rsidRPr="00CC2B9D" w:rsidRDefault="00FD66AB" w:rsidP="001C05E1">
            <w:pPr>
              <w:spacing w:line="240" w:lineRule="auto"/>
              <w:ind w:left="-100" w:right="-104"/>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construction</w:t>
            </w:r>
          </w:p>
        </w:tc>
        <w:tc>
          <w:tcPr>
            <w:tcW w:w="236" w:type="dxa"/>
            <w:tcBorders>
              <w:top w:val="nil"/>
              <w:left w:val="nil"/>
              <w:bottom w:val="nil"/>
              <w:right w:val="nil"/>
            </w:tcBorders>
            <w:shd w:val="clear" w:color="auto" w:fill="auto"/>
            <w:vAlign w:val="bottom"/>
          </w:tcPr>
          <w:p w14:paraId="4598A642" w14:textId="77777777" w:rsidR="00FD66AB" w:rsidRPr="00CC2B9D" w:rsidRDefault="00FD66AB" w:rsidP="001C05E1">
            <w:pPr>
              <w:tabs>
                <w:tab w:val="decimal" w:pos="863"/>
              </w:tabs>
              <w:spacing w:line="240" w:lineRule="auto"/>
              <w:ind w:left="-108" w:right="-108"/>
              <w:jc w:val="center"/>
              <w:rPr>
                <w:rFonts w:asciiTheme="minorHAnsi" w:hAnsiTheme="minorHAnsi" w:cstheme="minorHAnsi"/>
                <w:color w:val="000000"/>
                <w:sz w:val="20"/>
              </w:rPr>
            </w:pPr>
          </w:p>
        </w:tc>
        <w:tc>
          <w:tcPr>
            <w:tcW w:w="1106" w:type="dxa"/>
            <w:gridSpan w:val="3"/>
            <w:tcBorders>
              <w:top w:val="nil"/>
              <w:left w:val="nil"/>
              <w:bottom w:val="nil"/>
              <w:right w:val="nil"/>
            </w:tcBorders>
            <w:shd w:val="clear" w:color="auto" w:fill="auto"/>
            <w:vAlign w:val="bottom"/>
          </w:tcPr>
          <w:p w14:paraId="0C2F042D" w14:textId="77777777" w:rsidR="00FD66AB" w:rsidRPr="00CC2B9D" w:rsidRDefault="00FD66AB" w:rsidP="001C05E1">
            <w:pPr>
              <w:tabs>
                <w:tab w:val="decimal" w:pos="863"/>
              </w:tabs>
              <w:spacing w:line="240" w:lineRule="auto"/>
              <w:ind w:left="-108" w:right="4"/>
              <w:jc w:val="center"/>
              <w:rPr>
                <w:rFonts w:asciiTheme="minorHAnsi" w:hAnsiTheme="minorHAnsi" w:cstheme="minorHAnsi"/>
                <w:color w:val="000000"/>
                <w:sz w:val="20"/>
              </w:rPr>
            </w:pPr>
          </w:p>
        </w:tc>
      </w:tr>
      <w:tr w:rsidR="00FD66AB" w:rsidRPr="00CC2B9D" w14:paraId="0DD1D89F" w14:textId="77777777" w:rsidTr="00A10565">
        <w:trPr>
          <w:gridAfter w:val="1"/>
          <w:wAfter w:w="12" w:type="dxa"/>
          <w:trHeight w:val="60"/>
        </w:trPr>
        <w:tc>
          <w:tcPr>
            <w:tcW w:w="3216" w:type="dxa"/>
            <w:tcBorders>
              <w:top w:val="nil"/>
              <w:left w:val="nil"/>
              <w:bottom w:val="nil"/>
              <w:right w:val="nil"/>
            </w:tcBorders>
            <w:shd w:val="clear" w:color="auto" w:fill="auto"/>
            <w:vAlign w:val="bottom"/>
          </w:tcPr>
          <w:p w14:paraId="185EF020" w14:textId="77777777" w:rsidR="00FD66AB" w:rsidRPr="00CC2B9D" w:rsidRDefault="00FD66AB" w:rsidP="001C05E1">
            <w:pPr>
              <w:spacing w:line="240" w:lineRule="auto"/>
              <w:rPr>
                <w:rFonts w:asciiTheme="minorHAnsi" w:hAnsiTheme="minorHAnsi" w:cstheme="minorHAnsi"/>
                <w:color w:val="000000"/>
                <w:sz w:val="20"/>
              </w:rPr>
            </w:pPr>
          </w:p>
        </w:tc>
        <w:tc>
          <w:tcPr>
            <w:tcW w:w="1045" w:type="dxa"/>
            <w:tcBorders>
              <w:top w:val="nil"/>
              <w:left w:val="nil"/>
              <w:bottom w:val="nil"/>
              <w:right w:val="nil"/>
            </w:tcBorders>
            <w:vAlign w:val="center"/>
          </w:tcPr>
          <w:p w14:paraId="0D2ECA01" w14:textId="77777777" w:rsidR="00FD66AB" w:rsidRPr="00CC2B9D" w:rsidRDefault="00FD66AB" w:rsidP="001C05E1">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570852B1" w14:textId="77777777" w:rsidR="00FD66AB" w:rsidRPr="00CC2B9D" w:rsidRDefault="00FD66AB" w:rsidP="001C05E1">
            <w:pPr>
              <w:tabs>
                <w:tab w:val="decimal" w:pos="935"/>
              </w:tabs>
              <w:spacing w:line="240" w:lineRule="auto"/>
              <w:ind w:left="-108" w:right="-108"/>
              <w:jc w:val="center"/>
              <w:rPr>
                <w:rFonts w:asciiTheme="minorHAnsi" w:hAnsiTheme="minorHAnsi" w:cstheme="minorHAnsi"/>
                <w:color w:val="000000"/>
                <w:sz w:val="20"/>
              </w:rPr>
            </w:pPr>
          </w:p>
        </w:tc>
        <w:tc>
          <w:tcPr>
            <w:tcW w:w="1188" w:type="dxa"/>
            <w:gridSpan w:val="2"/>
            <w:tcBorders>
              <w:top w:val="nil"/>
              <w:left w:val="nil"/>
              <w:bottom w:val="nil"/>
              <w:right w:val="nil"/>
            </w:tcBorders>
            <w:shd w:val="clear" w:color="auto" w:fill="auto"/>
            <w:vAlign w:val="center"/>
          </w:tcPr>
          <w:p w14:paraId="75593154" w14:textId="77777777" w:rsidR="00FD66AB" w:rsidRPr="00CC2B9D" w:rsidRDefault="00FD66AB" w:rsidP="001C05E1">
            <w:pPr>
              <w:spacing w:line="240" w:lineRule="auto"/>
              <w:ind w:left="-108" w:right="-111"/>
              <w:jc w:val="center"/>
              <w:rPr>
                <w:rFonts w:asciiTheme="minorHAnsi" w:hAnsiTheme="minorHAnsi" w:cstheme="minorHAnsi"/>
                <w:color w:val="000000"/>
                <w:sz w:val="20"/>
              </w:rPr>
            </w:pPr>
            <w:r w:rsidRPr="00CC2B9D">
              <w:rPr>
                <w:rFonts w:asciiTheme="minorHAnsi" w:hAnsiTheme="minorHAnsi" w:cstheme="minorHAnsi"/>
                <w:color w:val="000000"/>
                <w:sz w:val="20"/>
              </w:rPr>
              <w:t>Land</w:t>
            </w:r>
          </w:p>
        </w:tc>
        <w:tc>
          <w:tcPr>
            <w:tcW w:w="238" w:type="dxa"/>
            <w:tcBorders>
              <w:top w:val="nil"/>
              <w:left w:val="nil"/>
              <w:bottom w:val="nil"/>
              <w:right w:val="nil"/>
            </w:tcBorders>
            <w:shd w:val="clear" w:color="auto" w:fill="auto"/>
            <w:vAlign w:val="center"/>
          </w:tcPr>
          <w:p w14:paraId="79C66C55" w14:textId="77777777" w:rsidR="00FD66AB" w:rsidRPr="00CC2B9D" w:rsidRDefault="00FD66AB" w:rsidP="001C05E1">
            <w:pPr>
              <w:spacing w:line="240" w:lineRule="auto"/>
              <w:ind w:left="-115" w:right="-115"/>
              <w:jc w:val="center"/>
              <w:rPr>
                <w:rFonts w:asciiTheme="minorHAnsi" w:hAnsiTheme="minorHAnsi" w:cstheme="minorHAnsi"/>
                <w:color w:val="000000"/>
                <w:sz w:val="20"/>
              </w:rPr>
            </w:pPr>
          </w:p>
        </w:tc>
        <w:tc>
          <w:tcPr>
            <w:tcW w:w="1162" w:type="dxa"/>
            <w:gridSpan w:val="2"/>
            <w:tcBorders>
              <w:top w:val="nil"/>
              <w:left w:val="nil"/>
              <w:bottom w:val="nil"/>
              <w:right w:val="nil"/>
            </w:tcBorders>
            <w:shd w:val="clear" w:color="auto" w:fill="auto"/>
            <w:vAlign w:val="center"/>
          </w:tcPr>
          <w:p w14:paraId="4C36ECCB" w14:textId="77777777" w:rsidR="00FD66AB" w:rsidRPr="00CC2B9D" w:rsidRDefault="00FD66AB" w:rsidP="001C05E1">
            <w:pPr>
              <w:spacing w:line="240" w:lineRule="auto"/>
              <w:ind w:left="-108" w:right="-108"/>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Building</w:t>
            </w:r>
          </w:p>
        </w:tc>
        <w:tc>
          <w:tcPr>
            <w:tcW w:w="238" w:type="dxa"/>
            <w:tcBorders>
              <w:top w:val="nil"/>
              <w:left w:val="nil"/>
              <w:bottom w:val="nil"/>
              <w:right w:val="nil"/>
            </w:tcBorders>
            <w:shd w:val="clear" w:color="auto" w:fill="auto"/>
            <w:vAlign w:val="center"/>
          </w:tcPr>
          <w:p w14:paraId="72270195" w14:textId="77777777" w:rsidR="00FD66AB" w:rsidRPr="00CC2B9D" w:rsidRDefault="00FD66AB" w:rsidP="001C05E1">
            <w:pPr>
              <w:spacing w:line="240" w:lineRule="auto"/>
              <w:ind w:left="-108" w:right="-108"/>
              <w:jc w:val="center"/>
              <w:rPr>
                <w:rFonts w:asciiTheme="minorHAnsi" w:hAnsiTheme="minorHAnsi" w:cstheme="minorHAnsi"/>
                <w:color w:val="000000"/>
                <w:sz w:val="20"/>
                <w:cs/>
              </w:rPr>
            </w:pPr>
          </w:p>
        </w:tc>
        <w:tc>
          <w:tcPr>
            <w:tcW w:w="1046" w:type="dxa"/>
            <w:tcBorders>
              <w:top w:val="nil"/>
              <w:left w:val="nil"/>
              <w:bottom w:val="nil"/>
              <w:right w:val="nil"/>
            </w:tcBorders>
            <w:shd w:val="clear" w:color="auto" w:fill="auto"/>
            <w:vAlign w:val="center"/>
          </w:tcPr>
          <w:p w14:paraId="5D74A92A" w14:textId="0F7B9946" w:rsidR="00FD66AB" w:rsidRPr="00CC2B9D" w:rsidRDefault="00FD66AB" w:rsidP="001C05E1">
            <w:pPr>
              <w:pStyle w:val="BodyText"/>
              <w:spacing w:after="0" w:line="240" w:lineRule="auto"/>
              <w:ind w:left="-276" w:right="296" w:hanging="270"/>
              <w:jc w:val="right"/>
              <w:rPr>
                <w:rFonts w:asciiTheme="minorHAnsi" w:hAnsiTheme="minorHAnsi" w:cstheme="minorHAnsi"/>
                <w:color w:val="000000"/>
                <w:sz w:val="20"/>
              </w:rPr>
            </w:pPr>
          </w:p>
        </w:tc>
        <w:tc>
          <w:tcPr>
            <w:tcW w:w="241" w:type="dxa"/>
            <w:tcBorders>
              <w:top w:val="nil"/>
              <w:left w:val="nil"/>
              <w:bottom w:val="nil"/>
              <w:right w:val="nil"/>
            </w:tcBorders>
            <w:shd w:val="clear" w:color="auto" w:fill="auto"/>
            <w:vAlign w:val="bottom"/>
          </w:tcPr>
          <w:p w14:paraId="5F8A89CC" w14:textId="77777777" w:rsidR="00FD66AB" w:rsidRPr="00CC2B9D" w:rsidRDefault="00FD66AB" w:rsidP="001C05E1">
            <w:pPr>
              <w:spacing w:line="240" w:lineRule="auto"/>
              <w:ind w:left="-115" w:right="-115"/>
              <w:jc w:val="center"/>
              <w:rPr>
                <w:rFonts w:asciiTheme="minorHAnsi" w:hAnsiTheme="minorHAnsi" w:cstheme="minorHAnsi"/>
                <w:color w:val="000000"/>
                <w:sz w:val="20"/>
              </w:rPr>
            </w:pPr>
          </w:p>
        </w:tc>
        <w:tc>
          <w:tcPr>
            <w:tcW w:w="1049" w:type="dxa"/>
            <w:tcBorders>
              <w:top w:val="nil"/>
              <w:left w:val="nil"/>
              <w:bottom w:val="nil"/>
              <w:right w:val="nil"/>
            </w:tcBorders>
            <w:shd w:val="clear" w:color="auto" w:fill="auto"/>
            <w:vAlign w:val="center"/>
          </w:tcPr>
          <w:p w14:paraId="612F3547" w14:textId="6954F479" w:rsidR="00FD66AB" w:rsidRPr="00CC2B9D" w:rsidRDefault="00FD66AB" w:rsidP="001C05E1">
            <w:pPr>
              <w:spacing w:line="240" w:lineRule="auto"/>
              <w:ind w:left="-108" w:right="-99"/>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fixtures and</w:t>
            </w:r>
          </w:p>
        </w:tc>
        <w:tc>
          <w:tcPr>
            <w:tcW w:w="236" w:type="dxa"/>
            <w:tcBorders>
              <w:top w:val="nil"/>
              <w:left w:val="nil"/>
              <w:bottom w:val="nil"/>
              <w:right w:val="nil"/>
            </w:tcBorders>
            <w:shd w:val="clear" w:color="auto" w:fill="auto"/>
            <w:vAlign w:val="bottom"/>
          </w:tcPr>
          <w:p w14:paraId="6B1BBEA1" w14:textId="77777777" w:rsidR="00FD66AB" w:rsidRPr="00CC2B9D" w:rsidRDefault="00FD66AB" w:rsidP="001C05E1">
            <w:pPr>
              <w:spacing w:line="240" w:lineRule="auto"/>
              <w:ind w:left="-115" w:right="-115"/>
              <w:jc w:val="center"/>
              <w:rPr>
                <w:rFonts w:asciiTheme="minorHAnsi" w:hAnsiTheme="minorHAnsi" w:cstheme="minorHAnsi"/>
                <w:color w:val="000000"/>
                <w:sz w:val="20"/>
              </w:rPr>
            </w:pPr>
          </w:p>
        </w:tc>
        <w:tc>
          <w:tcPr>
            <w:tcW w:w="941" w:type="dxa"/>
            <w:tcBorders>
              <w:top w:val="nil"/>
              <w:left w:val="nil"/>
              <w:bottom w:val="nil"/>
              <w:right w:val="nil"/>
            </w:tcBorders>
            <w:shd w:val="clear" w:color="auto" w:fill="auto"/>
            <w:vAlign w:val="bottom"/>
          </w:tcPr>
          <w:p w14:paraId="226D1E87" w14:textId="77777777" w:rsidR="00FD66AB" w:rsidRPr="00CC2B9D" w:rsidRDefault="00FD66AB" w:rsidP="001C05E1">
            <w:pPr>
              <w:tabs>
                <w:tab w:val="decimal" w:pos="863"/>
              </w:tabs>
              <w:spacing w:line="240" w:lineRule="auto"/>
              <w:ind w:left="-108" w:right="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4F38D438" w14:textId="77777777" w:rsidR="00FD66AB" w:rsidRPr="00CC2B9D" w:rsidRDefault="00FD66AB" w:rsidP="001C05E1">
            <w:pPr>
              <w:spacing w:line="240" w:lineRule="auto"/>
              <w:ind w:left="-108" w:right="-108"/>
              <w:jc w:val="center"/>
              <w:rPr>
                <w:rFonts w:asciiTheme="minorHAnsi" w:hAnsiTheme="minorHAnsi" w:cstheme="minorHAnsi"/>
                <w:color w:val="000000"/>
                <w:sz w:val="20"/>
              </w:rPr>
            </w:pPr>
          </w:p>
        </w:tc>
        <w:tc>
          <w:tcPr>
            <w:tcW w:w="981" w:type="dxa"/>
            <w:tcBorders>
              <w:top w:val="nil"/>
              <w:left w:val="nil"/>
              <w:bottom w:val="nil"/>
              <w:right w:val="nil"/>
            </w:tcBorders>
            <w:shd w:val="clear" w:color="auto" w:fill="auto"/>
            <w:vAlign w:val="bottom"/>
          </w:tcPr>
          <w:p w14:paraId="52324481" w14:textId="77777777" w:rsidR="00FD66AB" w:rsidRPr="00CC2B9D" w:rsidRDefault="00FD66AB" w:rsidP="001C05E1">
            <w:pPr>
              <w:pStyle w:val="BodyText"/>
              <w:tabs>
                <w:tab w:val="decimal" w:pos="840"/>
              </w:tabs>
              <w:spacing w:after="0" w:line="240" w:lineRule="auto"/>
              <w:ind w:left="-109"/>
              <w:jc w:val="center"/>
              <w:rPr>
                <w:rFonts w:asciiTheme="minorHAnsi" w:hAnsiTheme="minorHAnsi" w:cstheme="minorHAnsi"/>
                <w:color w:val="000000"/>
                <w:sz w:val="20"/>
              </w:rPr>
            </w:pPr>
          </w:p>
        </w:tc>
        <w:tc>
          <w:tcPr>
            <w:tcW w:w="244" w:type="dxa"/>
            <w:tcBorders>
              <w:top w:val="nil"/>
              <w:left w:val="nil"/>
              <w:bottom w:val="nil"/>
              <w:right w:val="nil"/>
            </w:tcBorders>
            <w:shd w:val="clear" w:color="auto" w:fill="auto"/>
            <w:vAlign w:val="bottom"/>
          </w:tcPr>
          <w:p w14:paraId="6D7AF2BC" w14:textId="77777777" w:rsidR="00FD66AB" w:rsidRPr="00CC2B9D" w:rsidRDefault="00FD66AB" w:rsidP="001C05E1">
            <w:pPr>
              <w:spacing w:line="240" w:lineRule="auto"/>
              <w:ind w:left="-108" w:right="-108"/>
              <w:jc w:val="center"/>
              <w:rPr>
                <w:rFonts w:asciiTheme="minorHAnsi" w:hAnsiTheme="minorHAnsi" w:cstheme="minorHAnsi"/>
                <w:color w:val="000000"/>
                <w:sz w:val="20"/>
              </w:rPr>
            </w:pPr>
          </w:p>
        </w:tc>
        <w:tc>
          <w:tcPr>
            <w:tcW w:w="1088" w:type="dxa"/>
            <w:tcBorders>
              <w:top w:val="nil"/>
              <w:left w:val="nil"/>
              <w:bottom w:val="nil"/>
              <w:right w:val="nil"/>
            </w:tcBorders>
            <w:shd w:val="clear" w:color="auto" w:fill="auto"/>
            <w:vAlign w:val="center"/>
          </w:tcPr>
          <w:p w14:paraId="20BF0964" w14:textId="77777777" w:rsidR="00FD66AB" w:rsidRPr="00CC2B9D" w:rsidRDefault="00FD66AB" w:rsidP="001C05E1">
            <w:pPr>
              <w:spacing w:line="240" w:lineRule="auto"/>
              <w:ind w:left="-100" w:right="-104"/>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and</w:t>
            </w:r>
          </w:p>
        </w:tc>
        <w:tc>
          <w:tcPr>
            <w:tcW w:w="236" w:type="dxa"/>
            <w:tcBorders>
              <w:top w:val="nil"/>
              <w:left w:val="nil"/>
              <w:bottom w:val="nil"/>
              <w:right w:val="nil"/>
            </w:tcBorders>
            <w:shd w:val="clear" w:color="auto" w:fill="auto"/>
            <w:vAlign w:val="bottom"/>
          </w:tcPr>
          <w:p w14:paraId="5BD7F4CD" w14:textId="77777777" w:rsidR="00FD66AB" w:rsidRPr="00CC2B9D" w:rsidRDefault="00FD66AB" w:rsidP="001C05E1">
            <w:pPr>
              <w:tabs>
                <w:tab w:val="decimal" w:pos="863"/>
              </w:tabs>
              <w:spacing w:line="240" w:lineRule="auto"/>
              <w:ind w:left="-108" w:right="-108"/>
              <w:jc w:val="center"/>
              <w:rPr>
                <w:rFonts w:asciiTheme="minorHAnsi" w:hAnsiTheme="minorHAnsi" w:cstheme="minorHAnsi"/>
                <w:color w:val="000000"/>
                <w:sz w:val="20"/>
              </w:rPr>
            </w:pPr>
          </w:p>
        </w:tc>
        <w:tc>
          <w:tcPr>
            <w:tcW w:w="1106" w:type="dxa"/>
            <w:gridSpan w:val="3"/>
            <w:tcBorders>
              <w:top w:val="nil"/>
              <w:left w:val="nil"/>
              <w:bottom w:val="nil"/>
              <w:right w:val="nil"/>
            </w:tcBorders>
            <w:shd w:val="clear" w:color="auto" w:fill="auto"/>
            <w:vAlign w:val="bottom"/>
          </w:tcPr>
          <w:p w14:paraId="06D75483" w14:textId="77777777" w:rsidR="00FD66AB" w:rsidRPr="00CC2B9D" w:rsidRDefault="00FD66AB" w:rsidP="001C05E1">
            <w:pPr>
              <w:tabs>
                <w:tab w:val="decimal" w:pos="863"/>
              </w:tabs>
              <w:spacing w:line="240" w:lineRule="auto"/>
              <w:ind w:left="-108" w:right="4"/>
              <w:jc w:val="center"/>
              <w:rPr>
                <w:rFonts w:asciiTheme="minorHAnsi" w:hAnsiTheme="minorHAnsi" w:cstheme="minorHAnsi"/>
                <w:color w:val="000000"/>
                <w:sz w:val="20"/>
              </w:rPr>
            </w:pPr>
          </w:p>
        </w:tc>
      </w:tr>
      <w:tr w:rsidR="00365CA4" w:rsidRPr="00CC2B9D" w14:paraId="0E8ACC1E" w14:textId="77777777" w:rsidTr="00A10565">
        <w:trPr>
          <w:gridAfter w:val="1"/>
          <w:wAfter w:w="12" w:type="dxa"/>
          <w:trHeight w:val="60"/>
        </w:trPr>
        <w:tc>
          <w:tcPr>
            <w:tcW w:w="3216" w:type="dxa"/>
            <w:tcBorders>
              <w:top w:val="nil"/>
              <w:left w:val="nil"/>
              <w:bottom w:val="nil"/>
              <w:right w:val="nil"/>
            </w:tcBorders>
            <w:shd w:val="clear" w:color="auto" w:fill="auto"/>
            <w:vAlign w:val="bottom"/>
          </w:tcPr>
          <w:p w14:paraId="466FF3A0" w14:textId="77777777" w:rsidR="00FD66AB" w:rsidRPr="00CC2B9D" w:rsidRDefault="00FD66AB" w:rsidP="001C05E1">
            <w:pPr>
              <w:spacing w:line="240" w:lineRule="auto"/>
              <w:rPr>
                <w:rFonts w:asciiTheme="minorHAnsi" w:hAnsiTheme="minorHAnsi" w:cstheme="minorHAnsi"/>
                <w:color w:val="000000"/>
                <w:sz w:val="20"/>
              </w:rPr>
            </w:pPr>
          </w:p>
        </w:tc>
        <w:tc>
          <w:tcPr>
            <w:tcW w:w="1045" w:type="dxa"/>
            <w:tcBorders>
              <w:top w:val="nil"/>
              <w:left w:val="nil"/>
              <w:bottom w:val="nil"/>
              <w:right w:val="nil"/>
            </w:tcBorders>
            <w:vAlign w:val="center"/>
          </w:tcPr>
          <w:p w14:paraId="4FE20CE0" w14:textId="77777777" w:rsidR="00FD66AB" w:rsidRPr="00CC2B9D" w:rsidRDefault="00FD66AB" w:rsidP="001C05E1">
            <w:pPr>
              <w:spacing w:line="240" w:lineRule="auto"/>
              <w:ind w:left="-108" w:right="-104"/>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Land</w:t>
            </w:r>
          </w:p>
        </w:tc>
        <w:tc>
          <w:tcPr>
            <w:tcW w:w="239" w:type="dxa"/>
            <w:tcBorders>
              <w:top w:val="nil"/>
              <w:left w:val="nil"/>
              <w:bottom w:val="nil"/>
              <w:right w:val="nil"/>
            </w:tcBorders>
            <w:vAlign w:val="center"/>
          </w:tcPr>
          <w:p w14:paraId="2E14DFB8" w14:textId="77777777" w:rsidR="00FD66AB" w:rsidRPr="00CC2B9D" w:rsidRDefault="00FD66AB" w:rsidP="001C05E1">
            <w:pPr>
              <w:tabs>
                <w:tab w:val="decimal" w:pos="935"/>
              </w:tabs>
              <w:spacing w:line="240" w:lineRule="auto"/>
              <w:ind w:left="-108" w:right="-108"/>
              <w:jc w:val="center"/>
              <w:rPr>
                <w:rFonts w:asciiTheme="minorHAnsi" w:hAnsiTheme="minorHAnsi" w:cstheme="minorHAnsi"/>
                <w:color w:val="000000"/>
                <w:sz w:val="20"/>
              </w:rPr>
            </w:pPr>
          </w:p>
        </w:tc>
        <w:tc>
          <w:tcPr>
            <w:tcW w:w="1188" w:type="dxa"/>
            <w:gridSpan w:val="2"/>
            <w:tcBorders>
              <w:top w:val="nil"/>
              <w:left w:val="nil"/>
              <w:bottom w:val="nil"/>
              <w:right w:val="nil"/>
            </w:tcBorders>
            <w:shd w:val="clear" w:color="auto" w:fill="auto"/>
            <w:vAlign w:val="center"/>
          </w:tcPr>
          <w:p w14:paraId="71D7505C" w14:textId="77777777" w:rsidR="00FD66AB" w:rsidRPr="00CC2B9D" w:rsidRDefault="00FD66AB" w:rsidP="001C05E1">
            <w:pPr>
              <w:spacing w:line="240" w:lineRule="auto"/>
              <w:ind w:left="-108" w:right="-111"/>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Improvement</w:t>
            </w:r>
          </w:p>
        </w:tc>
        <w:tc>
          <w:tcPr>
            <w:tcW w:w="238" w:type="dxa"/>
            <w:tcBorders>
              <w:top w:val="nil"/>
              <w:left w:val="nil"/>
              <w:bottom w:val="nil"/>
              <w:right w:val="nil"/>
            </w:tcBorders>
            <w:shd w:val="clear" w:color="auto" w:fill="auto"/>
            <w:vAlign w:val="center"/>
          </w:tcPr>
          <w:p w14:paraId="6C32D44D" w14:textId="77777777" w:rsidR="00FD66AB" w:rsidRPr="00CC2B9D" w:rsidRDefault="00FD66AB" w:rsidP="001C05E1">
            <w:pPr>
              <w:spacing w:line="240" w:lineRule="auto"/>
              <w:ind w:left="-115" w:right="-115"/>
              <w:jc w:val="center"/>
              <w:rPr>
                <w:rFonts w:asciiTheme="minorHAnsi" w:hAnsiTheme="minorHAnsi" w:cstheme="minorHAnsi"/>
                <w:color w:val="000000"/>
                <w:sz w:val="20"/>
              </w:rPr>
            </w:pPr>
          </w:p>
        </w:tc>
        <w:tc>
          <w:tcPr>
            <w:tcW w:w="1162" w:type="dxa"/>
            <w:gridSpan w:val="2"/>
            <w:tcBorders>
              <w:top w:val="nil"/>
              <w:left w:val="nil"/>
              <w:bottom w:val="nil"/>
              <w:right w:val="nil"/>
            </w:tcBorders>
            <w:shd w:val="clear" w:color="auto" w:fill="auto"/>
            <w:vAlign w:val="center"/>
          </w:tcPr>
          <w:p w14:paraId="750789FA" w14:textId="77777777" w:rsidR="00FD66AB" w:rsidRPr="00CC2B9D" w:rsidRDefault="00FD66AB" w:rsidP="001C05E1">
            <w:pPr>
              <w:spacing w:line="240" w:lineRule="auto"/>
              <w:ind w:left="-108" w:right="-108"/>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Improvement</w:t>
            </w:r>
          </w:p>
        </w:tc>
        <w:tc>
          <w:tcPr>
            <w:tcW w:w="238" w:type="dxa"/>
            <w:tcBorders>
              <w:top w:val="nil"/>
              <w:left w:val="nil"/>
              <w:bottom w:val="nil"/>
              <w:right w:val="nil"/>
            </w:tcBorders>
            <w:shd w:val="clear" w:color="auto" w:fill="auto"/>
            <w:vAlign w:val="center"/>
          </w:tcPr>
          <w:p w14:paraId="3D452D56" w14:textId="77777777" w:rsidR="00FD66AB" w:rsidRPr="00CC2B9D" w:rsidRDefault="00FD66AB" w:rsidP="001C05E1">
            <w:pPr>
              <w:spacing w:line="240" w:lineRule="auto"/>
              <w:ind w:left="-108" w:right="-108"/>
              <w:jc w:val="center"/>
              <w:rPr>
                <w:rFonts w:asciiTheme="minorHAnsi" w:hAnsiTheme="minorHAnsi" w:cstheme="minorHAnsi"/>
                <w:color w:val="000000"/>
                <w:sz w:val="20"/>
                <w:cs/>
              </w:rPr>
            </w:pPr>
          </w:p>
        </w:tc>
        <w:tc>
          <w:tcPr>
            <w:tcW w:w="1046" w:type="dxa"/>
            <w:tcBorders>
              <w:top w:val="nil"/>
              <w:left w:val="nil"/>
              <w:bottom w:val="nil"/>
              <w:right w:val="nil"/>
            </w:tcBorders>
            <w:shd w:val="clear" w:color="auto" w:fill="auto"/>
            <w:vAlign w:val="center"/>
          </w:tcPr>
          <w:p w14:paraId="21E91D47" w14:textId="42DC61A3" w:rsidR="00FD66AB" w:rsidRPr="00CC2B9D" w:rsidRDefault="00FD66AB" w:rsidP="001C05E1">
            <w:pPr>
              <w:tabs>
                <w:tab w:val="decimal" w:pos="863"/>
              </w:tabs>
              <w:spacing w:line="240" w:lineRule="auto"/>
              <w:ind w:left="-108"/>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Machinery</w:t>
            </w:r>
          </w:p>
        </w:tc>
        <w:tc>
          <w:tcPr>
            <w:tcW w:w="241" w:type="dxa"/>
            <w:tcBorders>
              <w:top w:val="nil"/>
              <w:left w:val="nil"/>
              <w:bottom w:val="nil"/>
              <w:right w:val="nil"/>
            </w:tcBorders>
            <w:shd w:val="clear" w:color="auto" w:fill="auto"/>
            <w:vAlign w:val="bottom"/>
          </w:tcPr>
          <w:p w14:paraId="0714E8E4" w14:textId="77777777" w:rsidR="00FD66AB" w:rsidRPr="00CC2B9D" w:rsidRDefault="00FD66AB" w:rsidP="001C05E1">
            <w:pPr>
              <w:spacing w:line="240" w:lineRule="auto"/>
              <w:ind w:left="-115" w:right="-115"/>
              <w:jc w:val="center"/>
              <w:rPr>
                <w:rFonts w:asciiTheme="minorHAnsi" w:hAnsiTheme="minorHAnsi" w:cstheme="minorHAnsi"/>
                <w:color w:val="000000"/>
                <w:sz w:val="20"/>
              </w:rPr>
            </w:pPr>
          </w:p>
        </w:tc>
        <w:tc>
          <w:tcPr>
            <w:tcW w:w="1049" w:type="dxa"/>
            <w:tcBorders>
              <w:top w:val="nil"/>
              <w:left w:val="nil"/>
              <w:bottom w:val="nil"/>
              <w:right w:val="nil"/>
            </w:tcBorders>
            <w:shd w:val="clear" w:color="auto" w:fill="auto"/>
            <w:vAlign w:val="center"/>
          </w:tcPr>
          <w:p w14:paraId="58F28C44" w14:textId="77777777" w:rsidR="00FD66AB" w:rsidRPr="00CC2B9D" w:rsidRDefault="00FD66AB" w:rsidP="001C05E1">
            <w:pPr>
              <w:spacing w:line="240" w:lineRule="auto"/>
              <w:ind w:left="-108" w:right="-99"/>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Equipment</w:t>
            </w:r>
          </w:p>
        </w:tc>
        <w:tc>
          <w:tcPr>
            <w:tcW w:w="236" w:type="dxa"/>
            <w:tcBorders>
              <w:top w:val="nil"/>
              <w:left w:val="nil"/>
              <w:bottom w:val="nil"/>
              <w:right w:val="nil"/>
            </w:tcBorders>
            <w:shd w:val="clear" w:color="auto" w:fill="auto"/>
            <w:vAlign w:val="bottom"/>
          </w:tcPr>
          <w:p w14:paraId="6BFBE976" w14:textId="77777777" w:rsidR="00FD66AB" w:rsidRPr="00CC2B9D" w:rsidRDefault="00FD66AB" w:rsidP="001C05E1">
            <w:pPr>
              <w:spacing w:line="240" w:lineRule="auto"/>
              <w:ind w:left="-115" w:right="-115"/>
              <w:jc w:val="center"/>
              <w:rPr>
                <w:rFonts w:asciiTheme="minorHAnsi" w:hAnsiTheme="minorHAnsi" w:cstheme="minorHAnsi"/>
                <w:color w:val="000000"/>
                <w:sz w:val="20"/>
              </w:rPr>
            </w:pPr>
          </w:p>
        </w:tc>
        <w:tc>
          <w:tcPr>
            <w:tcW w:w="941" w:type="dxa"/>
            <w:tcBorders>
              <w:top w:val="nil"/>
              <w:left w:val="nil"/>
              <w:bottom w:val="nil"/>
              <w:right w:val="nil"/>
            </w:tcBorders>
            <w:shd w:val="clear" w:color="auto" w:fill="auto"/>
            <w:vAlign w:val="center"/>
          </w:tcPr>
          <w:p w14:paraId="3A384F20" w14:textId="7B33C4BB" w:rsidR="00FD66AB" w:rsidRPr="00CC2B9D" w:rsidRDefault="00FD66AB" w:rsidP="001C05E1">
            <w:pPr>
              <w:spacing w:line="240" w:lineRule="auto"/>
              <w:ind w:left="-108" w:right="-114"/>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Vehicles</w:t>
            </w:r>
          </w:p>
        </w:tc>
        <w:tc>
          <w:tcPr>
            <w:tcW w:w="243" w:type="dxa"/>
            <w:tcBorders>
              <w:top w:val="nil"/>
              <w:left w:val="nil"/>
              <w:bottom w:val="nil"/>
              <w:right w:val="nil"/>
            </w:tcBorders>
            <w:shd w:val="clear" w:color="auto" w:fill="auto"/>
            <w:vAlign w:val="bottom"/>
          </w:tcPr>
          <w:p w14:paraId="1D4050D3" w14:textId="77777777" w:rsidR="00FD66AB" w:rsidRPr="00CC2B9D" w:rsidRDefault="00FD66AB" w:rsidP="001C05E1">
            <w:pPr>
              <w:spacing w:line="240" w:lineRule="auto"/>
              <w:ind w:left="-108" w:right="-108"/>
              <w:jc w:val="center"/>
              <w:rPr>
                <w:rFonts w:asciiTheme="minorHAnsi" w:hAnsiTheme="minorHAnsi" w:cstheme="minorHAnsi"/>
                <w:color w:val="000000"/>
                <w:sz w:val="20"/>
              </w:rPr>
            </w:pPr>
          </w:p>
        </w:tc>
        <w:tc>
          <w:tcPr>
            <w:tcW w:w="981" w:type="dxa"/>
            <w:tcBorders>
              <w:top w:val="nil"/>
              <w:left w:val="nil"/>
              <w:bottom w:val="nil"/>
              <w:right w:val="nil"/>
            </w:tcBorders>
            <w:shd w:val="clear" w:color="auto" w:fill="auto"/>
            <w:vAlign w:val="center"/>
          </w:tcPr>
          <w:p w14:paraId="47696C18" w14:textId="77777777" w:rsidR="00FD66AB" w:rsidRPr="00CC2B9D" w:rsidRDefault="00FD66AB" w:rsidP="001C05E1">
            <w:pPr>
              <w:pStyle w:val="BodyText"/>
              <w:spacing w:after="0" w:line="240" w:lineRule="auto"/>
              <w:ind w:left="-109" w:right="-107"/>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Utilities</w:t>
            </w:r>
          </w:p>
        </w:tc>
        <w:tc>
          <w:tcPr>
            <w:tcW w:w="244" w:type="dxa"/>
            <w:tcBorders>
              <w:top w:val="nil"/>
              <w:left w:val="nil"/>
              <w:bottom w:val="nil"/>
              <w:right w:val="nil"/>
            </w:tcBorders>
            <w:shd w:val="clear" w:color="auto" w:fill="auto"/>
            <w:vAlign w:val="bottom"/>
          </w:tcPr>
          <w:p w14:paraId="3264AC76" w14:textId="77777777" w:rsidR="00FD66AB" w:rsidRPr="00CC2B9D" w:rsidRDefault="00FD66AB" w:rsidP="001C05E1">
            <w:pPr>
              <w:spacing w:line="240" w:lineRule="auto"/>
              <w:ind w:left="-108" w:right="-108"/>
              <w:jc w:val="center"/>
              <w:rPr>
                <w:rFonts w:asciiTheme="minorHAnsi" w:hAnsiTheme="minorHAnsi" w:cstheme="minorHAnsi"/>
                <w:color w:val="000000"/>
                <w:sz w:val="20"/>
              </w:rPr>
            </w:pPr>
          </w:p>
        </w:tc>
        <w:tc>
          <w:tcPr>
            <w:tcW w:w="1088" w:type="dxa"/>
            <w:tcBorders>
              <w:top w:val="nil"/>
              <w:left w:val="nil"/>
              <w:bottom w:val="nil"/>
              <w:right w:val="nil"/>
            </w:tcBorders>
            <w:shd w:val="clear" w:color="auto" w:fill="auto"/>
            <w:vAlign w:val="center"/>
          </w:tcPr>
          <w:p w14:paraId="5B38F93E" w14:textId="77777777" w:rsidR="00FD66AB" w:rsidRPr="00CC2B9D" w:rsidRDefault="00FD66AB" w:rsidP="001C05E1">
            <w:pPr>
              <w:spacing w:line="240" w:lineRule="auto"/>
              <w:ind w:left="-100" w:right="-104"/>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installation</w:t>
            </w:r>
          </w:p>
        </w:tc>
        <w:tc>
          <w:tcPr>
            <w:tcW w:w="236" w:type="dxa"/>
            <w:tcBorders>
              <w:top w:val="nil"/>
              <w:left w:val="nil"/>
              <w:bottom w:val="nil"/>
              <w:right w:val="nil"/>
            </w:tcBorders>
            <w:shd w:val="clear" w:color="auto" w:fill="auto"/>
            <w:vAlign w:val="bottom"/>
          </w:tcPr>
          <w:p w14:paraId="33BE9937" w14:textId="77777777" w:rsidR="00FD66AB" w:rsidRPr="00CC2B9D" w:rsidRDefault="00FD66AB" w:rsidP="001C05E1">
            <w:pPr>
              <w:tabs>
                <w:tab w:val="decimal" w:pos="863"/>
              </w:tabs>
              <w:spacing w:line="240" w:lineRule="auto"/>
              <w:ind w:left="-108" w:right="-108"/>
              <w:jc w:val="center"/>
              <w:rPr>
                <w:rFonts w:asciiTheme="minorHAnsi" w:hAnsiTheme="minorHAnsi" w:cstheme="minorHAnsi"/>
                <w:color w:val="000000"/>
                <w:sz w:val="20"/>
              </w:rPr>
            </w:pPr>
          </w:p>
        </w:tc>
        <w:tc>
          <w:tcPr>
            <w:tcW w:w="1106" w:type="dxa"/>
            <w:gridSpan w:val="3"/>
            <w:tcBorders>
              <w:top w:val="nil"/>
              <w:left w:val="nil"/>
              <w:bottom w:val="nil"/>
              <w:right w:val="nil"/>
            </w:tcBorders>
            <w:shd w:val="clear" w:color="auto" w:fill="auto"/>
            <w:vAlign w:val="bottom"/>
          </w:tcPr>
          <w:p w14:paraId="320896B8" w14:textId="77777777" w:rsidR="00FD66AB" w:rsidRPr="00CC2B9D" w:rsidRDefault="00FD66AB" w:rsidP="001C05E1">
            <w:pPr>
              <w:spacing w:line="240" w:lineRule="auto"/>
              <w:ind w:left="-108" w:right="-101"/>
              <w:jc w:val="center"/>
              <w:rPr>
                <w:rFonts w:asciiTheme="minorHAnsi" w:hAnsiTheme="minorHAnsi" w:cstheme="minorHAnsi"/>
                <w:color w:val="000000"/>
                <w:sz w:val="20"/>
              </w:rPr>
            </w:pPr>
            <w:r w:rsidRPr="00CC2B9D">
              <w:rPr>
                <w:rFonts w:asciiTheme="minorHAnsi" w:hAnsiTheme="minorHAnsi" w:cstheme="minorHAnsi"/>
                <w:color w:val="000000"/>
                <w:sz w:val="20"/>
              </w:rPr>
              <w:t>Total</w:t>
            </w:r>
          </w:p>
        </w:tc>
      </w:tr>
      <w:tr w:rsidR="002D3752" w:rsidRPr="00CC2B9D" w14:paraId="06D9B65E" w14:textId="77777777" w:rsidTr="00A10565">
        <w:trPr>
          <w:gridAfter w:val="1"/>
          <w:wAfter w:w="12" w:type="dxa"/>
          <w:trHeight w:val="60"/>
        </w:trPr>
        <w:tc>
          <w:tcPr>
            <w:tcW w:w="3216" w:type="dxa"/>
            <w:tcBorders>
              <w:top w:val="nil"/>
              <w:left w:val="nil"/>
              <w:bottom w:val="nil"/>
              <w:right w:val="nil"/>
            </w:tcBorders>
            <w:shd w:val="clear" w:color="auto" w:fill="auto"/>
            <w:vAlign w:val="bottom"/>
          </w:tcPr>
          <w:p w14:paraId="7DC54202" w14:textId="77777777" w:rsidR="002D3752" w:rsidRPr="00CC2B9D" w:rsidRDefault="002D3752" w:rsidP="001C05E1">
            <w:pPr>
              <w:spacing w:line="240" w:lineRule="auto"/>
              <w:rPr>
                <w:rFonts w:asciiTheme="minorHAnsi" w:hAnsiTheme="minorHAnsi" w:cstheme="minorHAnsi"/>
                <w:color w:val="000000"/>
                <w:sz w:val="20"/>
              </w:rPr>
            </w:pPr>
          </w:p>
        </w:tc>
        <w:tc>
          <w:tcPr>
            <w:tcW w:w="11521" w:type="dxa"/>
            <w:gridSpan w:val="21"/>
            <w:tcBorders>
              <w:top w:val="nil"/>
              <w:left w:val="nil"/>
              <w:bottom w:val="nil"/>
              <w:right w:val="nil"/>
            </w:tcBorders>
          </w:tcPr>
          <w:p w14:paraId="13823FE3" w14:textId="77777777" w:rsidR="002D3752" w:rsidRPr="00CC2B9D" w:rsidRDefault="002D3752" w:rsidP="001C05E1">
            <w:pPr>
              <w:spacing w:line="240" w:lineRule="auto"/>
              <w:ind w:left="-108" w:right="4"/>
              <w:jc w:val="center"/>
              <w:rPr>
                <w:rFonts w:asciiTheme="minorHAnsi" w:hAnsiTheme="minorHAnsi" w:cstheme="minorHAnsi"/>
                <w:b/>
                <w:bCs/>
                <w:color w:val="000000"/>
                <w:sz w:val="20"/>
              </w:rPr>
            </w:pPr>
            <w:r w:rsidRPr="00CC2B9D">
              <w:rPr>
                <w:rFonts w:asciiTheme="minorHAnsi" w:hAnsiTheme="minorHAnsi" w:cstheme="minorHAnsi"/>
                <w:i/>
                <w:iCs/>
                <w:color w:val="000000"/>
                <w:sz w:val="20"/>
                <w:cs/>
              </w:rPr>
              <w:t>(</w:t>
            </w:r>
            <w:r w:rsidRPr="00CC2B9D">
              <w:rPr>
                <w:rFonts w:asciiTheme="minorHAnsi" w:hAnsiTheme="minorHAnsi" w:cstheme="minorHAnsi"/>
                <w:i/>
                <w:iCs/>
                <w:color w:val="000000"/>
                <w:sz w:val="20"/>
              </w:rPr>
              <w:t>in thousand Baht)</w:t>
            </w:r>
          </w:p>
        </w:tc>
      </w:tr>
      <w:tr w:rsidR="00FD66AB" w:rsidRPr="00CC2B9D" w14:paraId="11A8E6EB" w14:textId="77777777" w:rsidTr="00A10565">
        <w:trPr>
          <w:gridAfter w:val="2"/>
          <w:wAfter w:w="27" w:type="dxa"/>
          <w:trHeight w:val="101"/>
        </w:trPr>
        <w:tc>
          <w:tcPr>
            <w:tcW w:w="3216" w:type="dxa"/>
            <w:tcBorders>
              <w:left w:val="nil"/>
              <w:right w:val="nil"/>
            </w:tcBorders>
            <w:shd w:val="clear" w:color="auto" w:fill="auto"/>
            <w:vAlign w:val="bottom"/>
          </w:tcPr>
          <w:p w14:paraId="62E16FDD" w14:textId="792B1BA1" w:rsidR="00FD66AB" w:rsidRPr="00CC2B9D" w:rsidRDefault="00FD66AB" w:rsidP="00C73ECD">
            <w:pPr>
              <w:spacing w:line="240" w:lineRule="auto"/>
              <w:ind w:left="166" w:hanging="166"/>
              <w:rPr>
                <w:rFonts w:ascii="Calibri" w:hAnsi="Calibri" w:cs="Calibri"/>
                <w:b/>
                <w:bCs/>
                <w:sz w:val="20"/>
              </w:rPr>
            </w:pPr>
            <w:r w:rsidRPr="00CC2B9D">
              <w:rPr>
                <w:rFonts w:ascii="Calibri" w:hAnsi="Calibri" w:cs="Calibri"/>
                <w:b/>
                <w:bCs/>
                <w:i/>
                <w:iCs/>
                <w:sz w:val="20"/>
              </w:rPr>
              <w:t>Increment on revaluation</w:t>
            </w:r>
            <w:r w:rsidR="00E733F7" w:rsidRPr="00CC2B9D">
              <w:rPr>
                <w:rFonts w:ascii="Calibri" w:hAnsi="Calibri" w:cs="Calibri"/>
                <w:b/>
                <w:bCs/>
                <w:i/>
                <w:iCs/>
                <w:sz w:val="20"/>
              </w:rPr>
              <w:t xml:space="preserve"> (decreased)</w:t>
            </w:r>
          </w:p>
        </w:tc>
        <w:tc>
          <w:tcPr>
            <w:tcW w:w="1045" w:type="dxa"/>
            <w:tcBorders>
              <w:left w:val="nil"/>
              <w:right w:val="nil"/>
            </w:tcBorders>
            <w:shd w:val="clear" w:color="auto" w:fill="auto"/>
            <w:vAlign w:val="bottom"/>
          </w:tcPr>
          <w:p w14:paraId="7D8D516A" w14:textId="77777777" w:rsidR="00FD66AB" w:rsidRPr="00CC2B9D" w:rsidRDefault="00FD66AB" w:rsidP="007C455A">
            <w:pPr>
              <w:tabs>
                <w:tab w:val="decimal" w:pos="935"/>
              </w:tabs>
              <w:spacing w:line="240" w:lineRule="auto"/>
              <w:ind w:left="-108"/>
              <w:jc w:val="right"/>
              <w:rPr>
                <w:rFonts w:ascii="Calibri" w:hAnsi="Calibri" w:cs="Calibri"/>
                <w:b/>
                <w:bCs/>
                <w:color w:val="000000"/>
                <w:sz w:val="20"/>
              </w:rPr>
            </w:pPr>
          </w:p>
        </w:tc>
        <w:tc>
          <w:tcPr>
            <w:tcW w:w="247" w:type="dxa"/>
            <w:gridSpan w:val="2"/>
            <w:tcBorders>
              <w:left w:val="nil"/>
              <w:right w:val="nil"/>
            </w:tcBorders>
            <w:shd w:val="clear" w:color="auto" w:fill="auto"/>
            <w:vAlign w:val="bottom"/>
          </w:tcPr>
          <w:p w14:paraId="3179516F" w14:textId="77777777" w:rsidR="00FD66AB" w:rsidRPr="00CC2B9D" w:rsidRDefault="00FD66AB" w:rsidP="007C455A">
            <w:pPr>
              <w:tabs>
                <w:tab w:val="decimal" w:pos="935"/>
              </w:tabs>
              <w:spacing w:line="240" w:lineRule="auto"/>
              <w:ind w:left="-108" w:right="-108"/>
              <w:jc w:val="right"/>
              <w:rPr>
                <w:rFonts w:ascii="Calibri" w:hAnsi="Calibri" w:cs="Calibri"/>
                <w:b/>
                <w:bCs/>
                <w:color w:val="000000"/>
                <w:sz w:val="20"/>
              </w:rPr>
            </w:pPr>
          </w:p>
        </w:tc>
        <w:tc>
          <w:tcPr>
            <w:tcW w:w="1180" w:type="dxa"/>
            <w:tcBorders>
              <w:left w:val="nil"/>
              <w:right w:val="nil"/>
            </w:tcBorders>
            <w:shd w:val="clear" w:color="auto" w:fill="auto"/>
            <w:vAlign w:val="bottom"/>
          </w:tcPr>
          <w:p w14:paraId="1635E7F8" w14:textId="77777777" w:rsidR="00FD66AB" w:rsidRPr="00CC2B9D" w:rsidRDefault="00FD66AB" w:rsidP="007C455A">
            <w:pPr>
              <w:tabs>
                <w:tab w:val="decimal" w:pos="861"/>
              </w:tabs>
              <w:spacing w:line="240" w:lineRule="auto"/>
              <w:ind w:left="-108" w:right="98"/>
              <w:jc w:val="right"/>
              <w:rPr>
                <w:rFonts w:ascii="Calibri" w:hAnsi="Calibri" w:cs="Calibri"/>
                <w:b/>
                <w:bCs/>
                <w:color w:val="000000"/>
                <w:sz w:val="20"/>
              </w:rPr>
            </w:pPr>
          </w:p>
        </w:tc>
        <w:tc>
          <w:tcPr>
            <w:tcW w:w="238" w:type="dxa"/>
            <w:tcBorders>
              <w:left w:val="nil"/>
              <w:right w:val="nil"/>
            </w:tcBorders>
            <w:shd w:val="clear" w:color="auto" w:fill="auto"/>
            <w:vAlign w:val="bottom"/>
          </w:tcPr>
          <w:p w14:paraId="2D10C400" w14:textId="77777777" w:rsidR="00FD66AB" w:rsidRPr="00CC2B9D" w:rsidRDefault="00FD66AB" w:rsidP="007C455A">
            <w:pPr>
              <w:spacing w:line="240" w:lineRule="auto"/>
              <w:ind w:left="-115" w:right="-115"/>
              <w:jc w:val="right"/>
              <w:rPr>
                <w:rFonts w:ascii="Calibri" w:hAnsi="Calibri" w:cs="Calibri"/>
                <w:b/>
                <w:bCs/>
                <w:color w:val="000000"/>
                <w:sz w:val="20"/>
              </w:rPr>
            </w:pPr>
          </w:p>
        </w:tc>
        <w:tc>
          <w:tcPr>
            <w:tcW w:w="1162" w:type="dxa"/>
            <w:gridSpan w:val="2"/>
            <w:tcBorders>
              <w:left w:val="nil"/>
              <w:right w:val="nil"/>
            </w:tcBorders>
            <w:shd w:val="clear" w:color="auto" w:fill="auto"/>
            <w:vAlign w:val="bottom"/>
          </w:tcPr>
          <w:p w14:paraId="773C0299" w14:textId="77777777" w:rsidR="00FD66AB" w:rsidRPr="00CC2B9D" w:rsidRDefault="00FD66AB" w:rsidP="007C455A">
            <w:pPr>
              <w:tabs>
                <w:tab w:val="decimal" w:pos="882"/>
              </w:tabs>
              <w:spacing w:line="240" w:lineRule="auto"/>
              <w:ind w:left="-108"/>
              <w:jc w:val="right"/>
              <w:rPr>
                <w:rFonts w:ascii="Calibri" w:hAnsi="Calibri" w:cs="Calibri"/>
                <w:b/>
                <w:bCs/>
                <w:color w:val="000000"/>
                <w:sz w:val="20"/>
              </w:rPr>
            </w:pPr>
          </w:p>
        </w:tc>
        <w:tc>
          <w:tcPr>
            <w:tcW w:w="238" w:type="dxa"/>
            <w:tcBorders>
              <w:left w:val="nil"/>
              <w:right w:val="nil"/>
            </w:tcBorders>
            <w:shd w:val="clear" w:color="auto" w:fill="auto"/>
            <w:vAlign w:val="bottom"/>
          </w:tcPr>
          <w:p w14:paraId="543C962D" w14:textId="77777777" w:rsidR="00FD66AB" w:rsidRPr="00CC2B9D" w:rsidRDefault="00FD66AB" w:rsidP="007C455A">
            <w:pPr>
              <w:spacing w:line="240" w:lineRule="auto"/>
              <w:ind w:left="-108" w:right="-108"/>
              <w:jc w:val="right"/>
              <w:rPr>
                <w:rFonts w:ascii="Calibri" w:hAnsi="Calibri" w:cs="Calibri"/>
                <w:b/>
                <w:bCs/>
                <w:color w:val="000000"/>
                <w:sz w:val="20"/>
              </w:rPr>
            </w:pPr>
          </w:p>
        </w:tc>
        <w:tc>
          <w:tcPr>
            <w:tcW w:w="1046" w:type="dxa"/>
            <w:tcBorders>
              <w:left w:val="nil"/>
              <w:right w:val="nil"/>
            </w:tcBorders>
            <w:shd w:val="clear" w:color="auto" w:fill="auto"/>
            <w:vAlign w:val="bottom"/>
          </w:tcPr>
          <w:p w14:paraId="335A1A16" w14:textId="77777777" w:rsidR="00FD66AB" w:rsidRPr="00CC2B9D" w:rsidRDefault="00FD66AB" w:rsidP="007C455A">
            <w:pPr>
              <w:tabs>
                <w:tab w:val="decimal" w:pos="863"/>
              </w:tabs>
              <w:spacing w:line="240" w:lineRule="auto"/>
              <w:ind w:left="-108"/>
              <w:jc w:val="right"/>
              <w:rPr>
                <w:rFonts w:ascii="Calibri" w:hAnsi="Calibri" w:cs="Calibri"/>
                <w:b/>
                <w:bCs/>
                <w:color w:val="000000"/>
                <w:sz w:val="20"/>
              </w:rPr>
            </w:pPr>
          </w:p>
        </w:tc>
        <w:tc>
          <w:tcPr>
            <w:tcW w:w="241" w:type="dxa"/>
            <w:tcBorders>
              <w:left w:val="nil"/>
              <w:right w:val="nil"/>
            </w:tcBorders>
            <w:shd w:val="clear" w:color="auto" w:fill="auto"/>
            <w:vAlign w:val="bottom"/>
          </w:tcPr>
          <w:p w14:paraId="22A77A63" w14:textId="77777777" w:rsidR="00FD66AB" w:rsidRPr="00CC2B9D" w:rsidRDefault="00FD66AB" w:rsidP="007C455A">
            <w:pPr>
              <w:spacing w:line="240" w:lineRule="auto"/>
              <w:ind w:left="-115" w:right="-115"/>
              <w:jc w:val="right"/>
              <w:rPr>
                <w:rFonts w:ascii="Calibri" w:hAnsi="Calibri" w:cs="Calibri"/>
                <w:b/>
                <w:bCs/>
                <w:color w:val="000000"/>
                <w:sz w:val="20"/>
              </w:rPr>
            </w:pPr>
          </w:p>
        </w:tc>
        <w:tc>
          <w:tcPr>
            <w:tcW w:w="1049" w:type="dxa"/>
            <w:tcBorders>
              <w:left w:val="nil"/>
              <w:right w:val="nil"/>
            </w:tcBorders>
            <w:shd w:val="clear" w:color="auto" w:fill="auto"/>
            <w:vAlign w:val="bottom"/>
          </w:tcPr>
          <w:p w14:paraId="02797B14" w14:textId="77777777" w:rsidR="00FD66AB" w:rsidRPr="00CC2B9D" w:rsidRDefault="00FD66AB" w:rsidP="007C455A">
            <w:pPr>
              <w:tabs>
                <w:tab w:val="decimal" w:pos="1046"/>
              </w:tabs>
              <w:spacing w:line="240" w:lineRule="auto"/>
              <w:ind w:left="-108" w:right="77"/>
              <w:jc w:val="right"/>
              <w:rPr>
                <w:rFonts w:ascii="Calibri" w:hAnsi="Calibri" w:cs="Calibri"/>
                <w:b/>
                <w:bCs/>
                <w:color w:val="000000"/>
                <w:sz w:val="20"/>
              </w:rPr>
            </w:pPr>
          </w:p>
        </w:tc>
        <w:tc>
          <w:tcPr>
            <w:tcW w:w="236" w:type="dxa"/>
            <w:tcBorders>
              <w:left w:val="nil"/>
              <w:right w:val="nil"/>
            </w:tcBorders>
            <w:shd w:val="clear" w:color="auto" w:fill="auto"/>
            <w:vAlign w:val="bottom"/>
          </w:tcPr>
          <w:p w14:paraId="097356A8" w14:textId="77777777" w:rsidR="00FD66AB" w:rsidRPr="00CC2B9D" w:rsidRDefault="00FD66AB" w:rsidP="007C455A">
            <w:pPr>
              <w:spacing w:line="240" w:lineRule="auto"/>
              <w:ind w:left="-115" w:right="-115"/>
              <w:jc w:val="right"/>
              <w:rPr>
                <w:rFonts w:ascii="Calibri" w:hAnsi="Calibri" w:cs="Calibri"/>
                <w:b/>
                <w:bCs/>
                <w:color w:val="000000"/>
                <w:sz w:val="20"/>
              </w:rPr>
            </w:pPr>
          </w:p>
        </w:tc>
        <w:tc>
          <w:tcPr>
            <w:tcW w:w="941" w:type="dxa"/>
            <w:tcBorders>
              <w:left w:val="nil"/>
              <w:right w:val="nil"/>
            </w:tcBorders>
            <w:shd w:val="clear" w:color="auto" w:fill="auto"/>
            <w:vAlign w:val="bottom"/>
          </w:tcPr>
          <w:p w14:paraId="28D01AD7" w14:textId="77777777" w:rsidR="00FD66AB" w:rsidRPr="00CC2B9D" w:rsidRDefault="00FD66AB" w:rsidP="007C455A">
            <w:pPr>
              <w:tabs>
                <w:tab w:val="decimal" w:pos="863"/>
              </w:tabs>
              <w:spacing w:line="240" w:lineRule="auto"/>
              <w:ind w:left="-108" w:right="26"/>
              <w:jc w:val="right"/>
              <w:rPr>
                <w:rFonts w:ascii="Calibri" w:hAnsi="Calibri" w:cs="Calibri"/>
                <w:b/>
                <w:bCs/>
                <w:color w:val="000000"/>
                <w:sz w:val="20"/>
              </w:rPr>
            </w:pPr>
          </w:p>
        </w:tc>
        <w:tc>
          <w:tcPr>
            <w:tcW w:w="243" w:type="dxa"/>
            <w:tcBorders>
              <w:left w:val="nil"/>
              <w:right w:val="nil"/>
            </w:tcBorders>
            <w:shd w:val="clear" w:color="auto" w:fill="auto"/>
            <w:vAlign w:val="bottom"/>
          </w:tcPr>
          <w:p w14:paraId="52A2703A" w14:textId="77777777" w:rsidR="00FD66AB" w:rsidRPr="00CC2B9D" w:rsidRDefault="00FD66AB" w:rsidP="007C455A">
            <w:pPr>
              <w:spacing w:line="240" w:lineRule="auto"/>
              <w:ind w:left="-108" w:right="-108"/>
              <w:jc w:val="right"/>
              <w:rPr>
                <w:rFonts w:ascii="Calibri" w:hAnsi="Calibri" w:cs="Calibri"/>
                <w:b/>
                <w:bCs/>
                <w:color w:val="000000"/>
                <w:sz w:val="20"/>
              </w:rPr>
            </w:pPr>
          </w:p>
        </w:tc>
        <w:tc>
          <w:tcPr>
            <w:tcW w:w="981" w:type="dxa"/>
            <w:tcBorders>
              <w:left w:val="nil"/>
              <w:right w:val="nil"/>
            </w:tcBorders>
            <w:shd w:val="clear" w:color="auto" w:fill="auto"/>
            <w:vAlign w:val="bottom"/>
          </w:tcPr>
          <w:p w14:paraId="3CB852A0" w14:textId="77777777" w:rsidR="00FD66AB" w:rsidRPr="00CC2B9D" w:rsidRDefault="00FD66AB" w:rsidP="007C455A">
            <w:pPr>
              <w:pStyle w:val="BodyText"/>
              <w:tabs>
                <w:tab w:val="decimal" w:pos="840"/>
              </w:tabs>
              <w:spacing w:after="0" w:line="240" w:lineRule="auto"/>
              <w:ind w:left="-109"/>
              <w:jc w:val="right"/>
              <w:rPr>
                <w:rFonts w:ascii="Calibri" w:hAnsi="Calibri" w:cs="Calibri"/>
                <w:b/>
                <w:bCs/>
                <w:color w:val="000000"/>
                <w:sz w:val="20"/>
              </w:rPr>
            </w:pPr>
          </w:p>
        </w:tc>
        <w:tc>
          <w:tcPr>
            <w:tcW w:w="244" w:type="dxa"/>
            <w:tcBorders>
              <w:left w:val="nil"/>
              <w:right w:val="nil"/>
            </w:tcBorders>
            <w:shd w:val="clear" w:color="auto" w:fill="auto"/>
            <w:vAlign w:val="bottom"/>
          </w:tcPr>
          <w:p w14:paraId="0646955A" w14:textId="77777777" w:rsidR="00FD66AB" w:rsidRPr="00CC2B9D" w:rsidRDefault="00FD66AB" w:rsidP="007C455A">
            <w:pPr>
              <w:spacing w:line="240" w:lineRule="auto"/>
              <w:ind w:left="-108" w:right="-108"/>
              <w:jc w:val="right"/>
              <w:rPr>
                <w:rFonts w:ascii="Calibri" w:hAnsi="Calibri" w:cs="Calibri"/>
                <w:b/>
                <w:bCs/>
                <w:color w:val="000000"/>
                <w:sz w:val="20"/>
              </w:rPr>
            </w:pPr>
          </w:p>
        </w:tc>
        <w:tc>
          <w:tcPr>
            <w:tcW w:w="1088" w:type="dxa"/>
            <w:tcBorders>
              <w:left w:val="nil"/>
              <w:right w:val="nil"/>
            </w:tcBorders>
            <w:shd w:val="clear" w:color="auto" w:fill="auto"/>
            <w:vAlign w:val="bottom"/>
          </w:tcPr>
          <w:p w14:paraId="5CDC4D46" w14:textId="77777777" w:rsidR="00FD66AB" w:rsidRPr="00CC2B9D" w:rsidRDefault="00FD66AB" w:rsidP="007C455A">
            <w:pPr>
              <w:tabs>
                <w:tab w:val="decimal" w:pos="863"/>
              </w:tabs>
              <w:spacing w:line="240" w:lineRule="auto"/>
              <w:ind w:left="-108" w:right="56"/>
              <w:jc w:val="right"/>
              <w:rPr>
                <w:rFonts w:ascii="Calibri" w:hAnsi="Calibri" w:cs="Calibri"/>
                <w:b/>
                <w:bCs/>
                <w:color w:val="000000"/>
                <w:sz w:val="20"/>
              </w:rPr>
            </w:pPr>
          </w:p>
        </w:tc>
        <w:tc>
          <w:tcPr>
            <w:tcW w:w="236" w:type="dxa"/>
            <w:tcBorders>
              <w:left w:val="nil"/>
              <w:right w:val="nil"/>
            </w:tcBorders>
            <w:shd w:val="clear" w:color="auto" w:fill="auto"/>
            <w:vAlign w:val="bottom"/>
          </w:tcPr>
          <w:p w14:paraId="0A8D5D62" w14:textId="77777777" w:rsidR="00FD66AB" w:rsidRPr="00CC2B9D" w:rsidRDefault="00FD66AB" w:rsidP="007C455A">
            <w:pPr>
              <w:tabs>
                <w:tab w:val="decimal" w:pos="863"/>
              </w:tabs>
              <w:spacing w:line="240" w:lineRule="auto"/>
              <w:ind w:left="-108" w:right="-108"/>
              <w:jc w:val="right"/>
              <w:rPr>
                <w:rFonts w:ascii="Calibri" w:hAnsi="Calibri" w:cs="Calibri"/>
                <w:b/>
                <w:bCs/>
                <w:color w:val="000000"/>
                <w:sz w:val="20"/>
              </w:rPr>
            </w:pPr>
          </w:p>
        </w:tc>
        <w:tc>
          <w:tcPr>
            <w:tcW w:w="1091" w:type="dxa"/>
            <w:gridSpan w:val="2"/>
            <w:tcBorders>
              <w:left w:val="nil"/>
              <w:right w:val="nil"/>
            </w:tcBorders>
            <w:shd w:val="clear" w:color="auto" w:fill="auto"/>
            <w:vAlign w:val="bottom"/>
          </w:tcPr>
          <w:p w14:paraId="6C44421B" w14:textId="77777777" w:rsidR="00FD66AB" w:rsidRPr="00CC2B9D" w:rsidRDefault="00FD66AB" w:rsidP="007C455A">
            <w:pPr>
              <w:tabs>
                <w:tab w:val="decimal" w:pos="863"/>
              </w:tabs>
              <w:spacing w:line="240" w:lineRule="auto"/>
              <w:ind w:left="-108" w:right="4"/>
              <w:jc w:val="right"/>
              <w:rPr>
                <w:rFonts w:ascii="Calibri" w:hAnsi="Calibri" w:cs="Calibri"/>
                <w:b/>
                <w:bCs/>
                <w:color w:val="000000"/>
                <w:sz w:val="20"/>
              </w:rPr>
            </w:pPr>
          </w:p>
        </w:tc>
      </w:tr>
      <w:tr w:rsidR="00225B1D" w:rsidRPr="00CC2B9D" w14:paraId="20FF3D12" w14:textId="77777777" w:rsidTr="00A10565">
        <w:trPr>
          <w:gridAfter w:val="2"/>
          <w:wAfter w:w="27" w:type="dxa"/>
          <w:trHeight w:val="101"/>
        </w:trPr>
        <w:tc>
          <w:tcPr>
            <w:tcW w:w="3216" w:type="dxa"/>
            <w:tcBorders>
              <w:left w:val="nil"/>
              <w:right w:val="nil"/>
            </w:tcBorders>
            <w:shd w:val="clear" w:color="auto" w:fill="auto"/>
            <w:vAlign w:val="bottom"/>
          </w:tcPr>
          <w:p w14:paraId="3B2A8A14" w14:textId="782325F7" w:rsidR="00225B1D" w:rsidRPr="00CC2B9D" w:rsidRDefault="00225B1D" w:rsidP="00225B1D">
            <w:pPr>
              <w:spacing w:line="240" w:lineRule="auto"/>
              <w:rPr>
                <w:rFonts w:asciiTheme="minorHAnsi" w:hAnsiTheme="minorHAnsi" w:cstheme="minorHAnsi"/>
                <w:sz w:val="20"/>
              </w:rPr>
            </w:pPr>
            <w:r w:rsidRPr="00CC2B9D">
              <w:rPr>
                <w:rFonts w:asciiTheme="minorHAnsi" w:hAnsiTheme="minorHAnsi" w:cstheme="minorHAnsi"/>
                <w:sz w:val="20"/>
              </w:rPr>
              <w:t>At 1 January 2023</w:t>
            </w:r>
          </w:p>
        </w:tc>
        <w:tc>
          <w:tcPr>
            <w:tcW w:w="1045" w:type="dxa"/>
            <w:tcBorders>
              <w:left w:val="nil"/>
              <w:right w:val="nil"/>
            </w:tcBorders>
            <w:shd w:val="clear" w:color="auto" w:fill="auto"/>
            <w:vAlign w:val="bottom"/>
          </w:tcPr>
          <w:p w14:paraId="6A0003B8" w14:textId="5C4F0E62" w:rsidR="00225B1D" w:rsidRPr="00CC2B9D" w:rsidRDefault="00225B1D" w:rsidP="00225B1D">
            <w:pPr>
              <w:tabs>
                <w:tab w:val="decimal" w:pos="935"/>
              </w:tabs>
              <w:spacing w:line="240" w:lineRule="auto"/>
              <w:ind w:left="-108"/>
              <w:jc w:val="right"/>
              <w:rPr>
                <w:rFonts w:asciiTheme="minorHAnsi" w:hAnsiTheme="minorHAnsi" w:cstheme="minorHAnsi"/>
                <w:color w:val="000000"/>
                <w:sz w:val="20"/>
              </w:rPr>
            </w:pPr>
            <w:r w:rsidRPr="00CC2B9D">
              <w:rPr>
                <w:rFonts w:ascii="Calibri" w:hAnsi="Calibri" w:cs="Calibri"/>
                <w:b/>
                <w:bCs/>
                <w:color w:val="000000"/>
                <w:sz w:val="20"/>
              </w:rPr>
              <w:t>1,097,564</w:t>
            </w:r>
          </w:p>
        </w:tc>
        <w:tc>
          <w:tcPr>
            <w:tcW w:w="247" w:type="dxa"/>
            <w:gridSpan w:val="2"/>
            <w:tcBorders>
              <w:left w:val="nil"/>
              <w:right w:val="nil"/>
            </w:tcBorders>
            <w:shd w:val="clear" w:color="auto" w:fill="auto"/>
            <w:vAlign w:val="bottom"/>
          </w:tcPr>
          <w:p w14:paraId="1D9B9D9C" w14:textId="77777777" w:rsidR="00225B1D" w:rsidRPr="00CC2B9D" w:rsidRDefault="00225B1D" w:rsidP="00225B1D">
            <w:pPr>
              <w:tabs>
                <w:tab w:val="decimal" w:pos="935"/>
              </w:tabs>
              <w:spacing w:line="240" w:lineRule="auto"/>
              <w:ind w:left="-108" w:right="-108"/>
              <w:jc w:val="right"/>
              <w:rPr>
                <w:rFonts w:asciiTheme="minorHAnsi" w:hAnsiTheme="minorHAnsi" w:cstheme="minorHAnsi"/>
                <w:color w:val="000000"/>
                <w:sz w:val="20"/>
              </w:rPr>
            </w:pPr>
          </w:p>
        </w:tc>
        <w:tc>
          <w:tcPr>
            <w:tcW w:w="1180" w:type="dxa"/>
            <w:tcBorders>
              <w:left w:val="nil"/>
              <w:right w:val="nil"/>
            </w:tcBorders>
            <w:shd w:val="clear" w:color="auto" w:fill="auto"/>
            <w:vAlign w:val="bottom"/>
          </w:tcPr>
          <w:p w14:paraId="75FA357F" w14:textId="57E7552A" w:rsidR="00225B1D" w:rsidRPr="00CC2B9D" w:rsidRDefault="00225B1D" w:rsidP="00225B1D">
            <w:pPr>
              <w:spacing w:line="240" w:lineRule="auto"/>
              <w:ind w:right="-183"/>
              <w:jc w:val="center"/>
              <w:rPr>
                <w:rFonts w:asciiTheme="minorHAnsi" w:hAnsiTheme="minorHAnsi" w:cstheme="minorHAnsi"/>
                <w:sz w:val="20"/>
              </w:rPr>
            </w:pPr>
            <w:r w:rsidRPr="00CC2B9D">
              <w:rPr>
                <w:rFonts w:ascii="Calibri" w:hAnsi="Calibri" w:cs="Calibri"/>
                <w:b/>
                <w:bCs/>
                <w:color w:val="000000"/>
                <w:sz w:val="20"/>
              </w:rPr>
              <w:t>-</w:t>
            </w:r>
          </w:p>
        </w:tc>
        <w:tc>
          <w:tcPr>
            <w:tcW w:w="238" w:type="dxa"/>
            <w:tcBorders>
              <w:left w:val="nil"/>
              <w:right w:val="nil"/>
            </w:tcBorders>
            <w:shd w:val="clear" w:color="auto" w:fill="auto"/>
            <w:vAlign w:val="bottom"/>
          </w:tcPr>
          <w:p w14:paraId="1AE34273" w14:textId="77777777" w:rsidR="00225B1D" w:rsidRPr="00CC2B9D" w:rsidRDefault="00225B1D" w:rsidP="00225B1D">
            <w:pPr>
              <w:spacing w:line="240" w:lineRule="auto"/>
              <w:ind w:left="-115" w:right="-115"/>
              <w:jc w:val="right"/>
              <w:rPr>
                <w:rFonts w:asciiTheme="minorHAnsi" w:hAnsiTheme="minorHAnsi" w:cstheme="minorHAnsi"/>
                <w:color w:val="000000"/>
                <w:sz w:val="20"/>
              </w:rPr>
            </w:pPr>
          </w:p>
        </w:tc>
        <w:tc>
          <w:tcPr>
            <w:tcW w:w="1162" w:type="dxa"/>
            <w:gridSpan w:val="2"/>
            <w:tcBorders>
              <w:left w:val="nil"/>
              <w:right w:val="nil"/>
            </w:tcBorders>
            <w:shd w:val="clear" w:color="auto" w:fill="auto"/>
            <w:vAlign w:val="bottom"/>
          </w:tcPr>
          <w:p w14:paraId="1B78EC41" w14:textId="03B769CF" w:rsidR="00225B1D" w:rsidRPr="00CC2B9D" w:rsidRDefault="00225B1D" w:rsidP="00225B1D">
            <w:pPr>
              <w:spacing w:line="240" w:lineRule="auto"/>
              <w:ind w:right="-183"/>
              <w:jc w:val="center"/>
              <w:rPr>
                <w:rFonts w:asciiTheme="minorHAnsi" w:hAnsiTheme="minorHAnsi" w:cstheme="minorHAnsi"/>
                <w:color w:val="000000"/>
                <w:sz w:val="20"/>
              </w:rPr>
            </w:pPr>
            <w:r w:rsidRPr="00CC2B9D">
              <w:rPr>
                <w:rFonts w:ascii="Calibri" w:hAnsi="Calibri" w:cs="Calibri"/>
                <w:b/>
                <w:bCs/>
                <w:color w:val="000000"/>
                <w:sz w:val="20"/>
              </w:rPr>
              <w:t>-</w:t>
            </w:r>
          </w:p>
        </w:tc>
        <w:tc>
          <w:tcPr>
            <w:tcW w:w="238" w:type="dxa"/>
            <w:tcBorders>
              <w:left w:val="nil"/>
              <w:right w:val="nil"/>
            </w:tcBorders>
            <w:shd w:val="clear" w:color="auto" w:fill="auto"/>
            <w:vAlign w:val="bottom"/>
          </w:tcPr>
          <w:p w14:paraId="090C2F1E" w14:textId="77777777" w:rsidR="00225B1D" w:rsidRPr="00CC2B9D" w:rsidRDefault="00225B1D" w:rsidP="00225B1D">
            <w:pPr>
              <w:spacing w:line="240" w:lineRule="auto"/>
              <w:ind w:left="-108" w:right="-108"/>
              <w:jc w:val="right"/>
              <w:rPr>
                <w:rFonts w:asciiTheme="minorHAnsi" w:hAnsiTheme="minorHAnsi" w:cstheme="minorHAnsi"/>
                <w:color w:val="000000"/>
                <w:sz w:val="20"/>
              </w:rPr>
            </w:pPr>
          </w:p>
        </w:tc>
        <w:tc>
          <w:tcPr>
            <w:tcW w:w="1046" w:type="dxa"/>
            <w:tcBorders>
              <w:left w:val="nil"/>
              <w:right w:val="nil"/>
            </w:tcBorders>
            <w:shd w:val="clear" w:color="auto" w:fill="auto"/>
            <w:vAlign w:val="bottom"/>
          </w:tcPr>
          <w:p w14:paraId="33783989" w14:textId="1F7DA2F0" w:rsidR="00225B1D" w:rsidRPr="00CC2B9D" w:rsidRDefault="00225B1D" w:rsidP="00225B1D">
            <w:pPr>
              <w:spacing w:line="240" w:lineRule="auto"/>
              <w:ind w:right="-183"/>
              <w:jc w:val="center"/>
              <w:rPr>
                <w:rFonts w:asciiTheme="minorHAnsi" w:hAnsiTheme="minorHAnsi" w:cstheme="minorHAnsi"/>
                <w:sz w:val="20"/>
              </w:rPr>
            </w:pPr>
            <w:r w:rsidRPr="00CC2B9D">
              <w:rPr>
                <w:rFonts w:ascii="Calibri" w:hAnsi="Calibri" w:cs="Calibri"/>
                <w:b/>
                <w:bCs/>
                <w:color w:val="000000"/>
                <w:sz w:val="20"/>
              </w:rPr>
              <w:t>-</w:t>
            </w:r>
          </w:p>
        </w:tc>
        <w:tc>
          <w:tcPr>
            <w:tcW w:w="241" w:type="dxa"/>
            <w:tcBorders>
              <w:left w:val="nil"/>
              <w:right w:val="nil"/>
            </w:tcBorders>
            <w:shd w:val="clear" w:color="auto" w:fill="auto"/>
            <w:vAlign w:val="bottom"/>
          </w:tcPr>
          <w:p w14:paraId="264419FB" w14:textId="77777777" w:rsidR="00225B1D" w:rsidRPr="00CC2B9D" w:rsidRDefault="00225B1D" w:rsidP="00225B1D">
            <w:pPr>
              <w:spacing w:line="240" w:lineRule="auto"/>
              <w:ind w:left="-115" w:right="-115"/>
              <w:jc w:val="right"/>
              <w:rPr>
                <w:rFonts w:asciiTheme="minorHAnsi" w:hAnsiTheme="minorHAnsi" w:cstheme="minorHAnsi"/>
                <w:color w:val="000000"/>
                <w:sz w:val="20"/>
              </w:rPr>
            </w:pPr>
          </w:p>
        </w:tc>
        <w:tc>
          <w:tcPr>
            <w:tcW w:w="1049" w:type="dxa"/>
            <w:tcBorders>
              <w:left w:val="nil"/>
              <w:right w:val="nil"/>
            </w:tcBorders>
            <w:shd w:val="clear" w:color="auto" w:fill="auto"/>
            <w:vAlign w:val="bottom"/>
          </w:tcPr>
          <w:p w14:paraId="4E29A5C5" w14:textId="11AF4CFF" w:rsidR="00225B1D" w:rsidRPr="00CC2B9D" w:rsidRDefault="00225B1D" w:rsidP="00225B1D">
            <w:pPr>
              <w:spacing w:line="240" w:lineRule="auto"/>
              <w:ind w:right="-183"/>
              <w:jc w:val="center"/>
              <w:rPr>
                <w:rFonts w:asciiTheme="minorHAnsi" w:hAnsiTheme="minorHAnsi" w:cstheme="minorHAnsi"/>
                <w:sz w:val="20"/>
              </w:rPr>
            </w:pPr>
            <w:r w:rsidRPr="00CC2B9D">
              <w:rPr>
                <w:rFonts w:ascii="Calibri" w:hAnsi="Calibri" w:cs="Calibri"/>
                <w:b/>
                <w:bCs/>
                <w:color w:val="000000"/>
                <w:sz w:val="20"/>
              </w:rPr>
              <w:t>-</w:t>
            </w:r>
          </w:p>
        </w:tc>
        <w:tc>
          <w:tcPr>
            <w:tcW w:w="236" w:type="dxa"/>
            <w:tcBorders>
              <w:left w:val="nil"/>
              <w:right w:val="nil"/>
            </w:tcBorders>
            <w:shd w:val="clear" w:color="auto" w:fill="auto"/>
            <w:vAlign w:val="bottom"/>
          </w:tcPr>
          <w:p w14:paraId="2EC963BD" w14:textId="77777777" w:rsidR="00225B1D" w:rsidRPr="00CC2B9D" w:rsidRDefault="00225B1D" w:rsidP="00225B1D">
            <w:pPr>
              <w:spacing w:line="240" w:lineRule="auto"/>
              <w:ind w:left="-115" w:right="-115"/>
              <w:jc w:val="right"/>
              <w:rPr>
                <w:rFonts w:asciiTheme="minorHAnsi" w:hAnsiTheme="minorHAnsi" w:cstheme="minorHAnsi"/>
                <w:color w:val="000000"/>
                <w:sz w:val="20"/>
              </w:rPr>
            </w:pPr>
          </w:p>
        </w:tc>
        <w:tc>
          <w:tcPr>
            <w:tcW w:w="941" w:type="dxa"/>
            <w:tcBorders>
              <w:left w:val="nil"/>
              <w:right w:val="nil"/>
            </w:tcBorders>
            <w:shd w:val="clear" w:color="auto" w:fill="auto"/>
            <w:vAlign w:val="bottom"/>
          </w:tcPr>
          <w:p w14:paraId="7F041615" w14:textId="0D94D201" w:rsidR="00225B1D" w:rsidRPr="00CC2B9D" w:rsidRDefault="00225B1D" w:rsidP="00225B1D">
            <w:pPr>
              <w:spacing w:line="240" w:lineRule="auto"/>
              <w:ind w:right="-183"/>
              <w:jc w:val="center"/>
              <w:rPr>
                <w:rFonts w:asciiTheme="minorHAnsi" w:hAnsiTheme="minorHAnsi" w:cstheme="minorHAnsi"/>
                <w:sz w:val="20"/>
              </w:rPr>
            </w:pPr>
            <w:r w:rsidRPr="00CC2B9D">
              <w:rPr>
                <w:rFonts w:ascii="Calibri" w:hAnsi="Calibri" w:cs="Calibri"/>
                <w:b/>
                <w:bCs/>
                <w:color w:val="000000"/>
                <w:sz w:val="20"/>
              </w:rPr>
              <w:t>-</w:t>
            </w:r>
          </w:p>
        </w:tc>
        <w:tc>
          <w:tcPr>
            <w:tcW w:w="243" w:type="dxa"/>
            <w:tcBorders>
              <w:left w:val="nil"/>
              <w:right w:val="nil"/>
            </w:tcBorders>
            <w:shd w:val="clear" w:color="auto" w:fill="auto"/>
            <w:vAlign w:val="bottom"/>
          </w:tcPr>
          <w:p w14:paraId="5AD02E52" w14:textId="77777777" w:rsidR="00225B1D" w:rsidRPr="00CC2B9D" w:rsidRDefault="00225B1D" w:rsidP="00225B1D">
            <w:pPr>
              <w:spacing w:line="240" w:lineRule="auto"/>
              <w:ind w:left="-108" w:right="-108"/>
              <w:jc w:val="right"/>
              <w:rPr>
                <w:rFonts w:asciiTheme="minorHAnsi" w:hAnsiTheme="minorHAnsi" w:cstheme="minorHAnsi"/>
                <w:color w:val="000000"/>
                <w:sz w:val="20"/>
              </w:rPr>
            </w:pPr>
          </w:p>
        </w:tc>
        <w:tc>
          <w:tcPr>
            <w:tcW w:w="981" w:type="dxa"/>
            <w:tcBorders>
              <w:left w:val="nil"/>
              <w:right w:val="nil"/>
            </w:tcBorders>
            <w:shd w:val="clear" w:color="auto" w:fill="auto"/>
            <w:vAlign w:val="bottom"/>
          </w:tcPr>
          <w:p w14:paraId="7F8DE204" w14:textId="0CF98BE7" w:rsidR="00225B1D" w:rsidRPr="00CC2B9D" w:rsidRDefault="00225B1D" w:rsidP="00225B1D">
            <w:pPr>
              <w:spacing w:line="240" w:lineRule="auto"/>
              <w:ind w:right="-183"/>
              <w:jc w:val="center"/>
              <w:rPr>
                <w:rFonts w:asciiTheme="minorHAnsi" w:hAnsiTheme="minorHAnsi" w:cstheme="minorHAnsi"/>
                <w:sz w:val="20"/>
              </w:rPr>
            </w:pPr>
            <w:r w:rsidRPr="00CC2B9D">
              <w:rPr>
                <w:rFonts w:ascii="Calibri" w:hAnsi="Calibri" w:cs="Calibri"/>
                <w:b/>
                <w:bCs/>
                <w:color w:val="000000"/>
                <w:sz w:val="20"/>
              </w:rPr>
              <w:t>-</w:t>
            </w:r>
          </w:p>
        </w:tc>
        <w:tc>
          <w:tcPr>
            <w:tcW w:w="244" w:type="dxa"/>
            <w:tcBorders>
              <w:left w:val="nil"/>
              <w:right w:val="nil"/>
            </w:tcBorders>
            <w:shd w:val="clear" w:color="auto" w:fill="auto"/>
            <w:vAlign w:val="bottom"/>
          </w:tcPr>
          <w:p w14:paraId="0124B8AE" w14:textId="77777777" w:rsidR="00225B1D" w:rsidRPr="00CC2B9D" w:rsidRDefault="00225B1D" w:rsidP="00225B1D">
            <w:pPr>
              <w:spacing w:line="240" w:lineRule="auto"/>
              <w:ind w:left="-108" w:right="-108"/>
              <w:jc w:val="right"/>
              <w:rPr>
                <w:rFonts w:asciiTheme="minorHAnsi" w:hAnsiTheme="minorHAnsi" w:cstheme="minorHAnsi"/>
                <w:color w:val="000000"/>
                <w:sz w:val="20"/>
              </w:rPr>
            </w:pPr>
          </w:p>
        </w:tc>
        <w:tc>
          <w:tcPr>
            <w:tcW w:w="1088" w:type="dxa"/>
            <w:tcBorders>
              <w:left w:val="nil"/>
              <w:right w:val="nil"/>
            </w:tcBorders>
            <w:shd w:val="clear" w:color="auto" w:fill="auto"/>
            <w:vAlign w:val="bottom"/>
          </w:tcPr>
          <w:p w14:paraId="78CD9D2F" w14:textId="232CF55D" w:rsidR="00225B1D" w:rsidRPr="00CC2B9D" w:rsidRDefault="00225B1D" w:rsidP="00225B1D">
            <w:pPr>
              <w:spacing w:line="240" w:lineRule="auto"/>
              <w:ind w:right="-183"/>
              <w:jc w:val="center"/>
              <w:rPr>
                <w:rFonts w:asciiTheme="minorHAnsi" w:hAnsiTheme="minorHAnsi" w:cstheme="minorHAnsi"/>
                <w:sz w:val="20"/>
              </w:rPr>
            </w:pPr>
            <w:r w:rsidRPr="00CC2B9D">
              <w:rPr>
                <w:rFonts w:ascii="Calibri" w:hAnsi="Calibri" w:cs="Calibri"/>
                <w:b/>
                <w:bCs/>
                <w:color w:val="000000"/>
                <w:sz w:val="20"/>
              </w:rPr>
              <w:t>-</w:t>
            </w:r>
          </w:p>
        </w:tc>
        <w:tc>
          <w:tcPr>
            <w:tcW w:w="236" w:type="dxa"/>
            <w:tcBorders>
              <w:left w:val="nil"/>
              <w:right w:val="nil"/>
            </w:tcBorders>
            <w:shd w:val="clear" w:color="auto" w:fill="auto"/>
            <w:vAlign w:val="bottom"/>
          </w:tcPr>
          <w:p w14:paraId="03141A33" w14:textId="77777777" w:rsidR="00225B1D" w:rsidRPr="00CC2B9D" w:rsidRDefault="00225B1D" w:rsidP="00225B1D">
            <w:pPr>
              <w:tabs>
                <w:tab w:val="decimal" w:pos="863"/>
              </w:tabs>
              <w:spacing w:line="240" w:lineRule="auto"/>
              <w:ind w:left="-108" w:right="-108"/>
              <w:jc w:val="right"/>
              <w:rPr>
                <w:rFonts w:asciiTheme="minorHAnsi" w:hAnsiTheme="minorHAnsi" w:cstheme="minorHAnsi"/>
                <w:color w:val="000000"/>
                <w:sz w:val="20"/>
              </w:rPr>
            </w:pPr>
          </w:p>
        </w:tc>
        <w:tc>
          <w:tcPr>
            <w:tcW w:w="1091" w:type="dxa"/>
            <w:gridSpan w:val="2"/>
            <w:tcBorders>
              <w:left w:val="nil"/>
              <w:right w:val="nil"/>
            </w:tcBorders>
            <w:shd w:val="clear" w:color="auto" w:fill="auto"/>
            <w:vAlign w:val="bottom"/>
          </w:tcPr>
          <w:p w14:paraId="353DDACA" w14:textId="052B8D19" w:rsidR="00225B1D" w:rsidRPr="00CC2B9D" w:rsidRDefault="00225B1D" w:rsidP="00225B1D">
            <w:pPr>
              <w:tabs>
                <w:tab w:val="decimal" w:pos="863"/>
              </w:tabs>
              <w:spacing w:line="240" w:lineRule="auto"/>
              <w:ind w:left="-108" w:right="4"/>
              <w:jc w:val="right"/>
              <w:rPr>
                <w:rFonts w:asciiTheme="minorHAnsi" w:hAnsiTheme="minorHAnsi" w:cstheme="minorHAnsi"/>
                <w:color w:val="000000"/>
                <w:sz w:val="20"/>
              </w:rPr>
            </w:pPr>
            <w:r w:rsidRPr="00CC2B9D">
              <w:rPr>
                <w:rFonts w:ascii="Calibri" w:hAnsi="Calibri" w:cs="Calibri"/>
                <w:b/>
                <w:bCs/>
                <w:color w:val="000000"/>
                <w:sz w:val="20"/>
              </w:rPr>
              <w:t>1,097,564</w:t>
            </w:r>
          </w:p>
        </w:tc>
      </w:tr>
      <w:tr w:rsidR="00CF37F9" w:rsidRPr="00CC2B9D" w14:paraId="0E099C9E" w14:textId="77777777" w:rsidTr="00A10565">
        <w:trPr>
          <w:gridAfter w:val="1"/>
          <w:wAfter w:w="12" w:type="dxa"/>
          <w:trHeight w:val="101"/>
        </w:trPr>
        <w:tc>
          <w:tcPr>
            <w:tcW w:w="3216" w:type="dxa"/>
            <w:tcBorders>
              <w:left w:val="nil"/>
              <w:right w:val="nil"/>
            </w:tcBorders>
            <w:shd w:val="clear" w:color="auto" w:fill="auto"/>
            <w:vAlign w:val="bottom"/>
          </w:tcPr>
          <w:p w14:paraId="4EE36DCB" w14:textId="31F79033" w:rsidR="00CF37F9" w:rsidRPr="00CC2B9D" w:rsidRDefault="00CF37F9" w:rsidP="00225B1D">
            <w:pPr>
              <w:spacing w:line="240" w:lineRule="auto"/>
              <w:rPr>
                <w:rFonts w:asciiTheme="minorHAnsi" w:hAnsiTheme="minorHAnsi" w:cstheme="minorHAnsi"/>
                <w:sz w:val="20"/>
              </w:rPr>
            </w:pPr>
            <w:r w:rsidRPr="00CC2B9D">
              <w:rPr>
                <w:rFonts w:asciiTheme="minorHAnsi" w:hAnsiTheme="minorHAnsi" w:cstheme="minorHAnsi"/>
                <w:sz w:val="20"/>
                <w:lang w:val="en-US" w:bidi="th-TH"/>
              </w:rPr>
              <w:t>Additions</w:t>
            </w:r>
          </w:p>
        </w:tc>
        <w:tc>
          <w:tcPr>
            <w:tcW w:w="1045" w:type="dxa"/>
            <w:tcBorders>
              <w:left w:val="nil"/>
              <w:right w:val="nil"/>
            </w:tcBorders>
            <w:shd w:val="clear" w:color="auto" w:fill="auto"/>
            <w:vAlign w:val="bottom"/>
          </w:tcPr>
          <w:p w14:paraId="05F7EA6D" w14:textId="0163B007" w:rsidR="00CF37F9" w:rsidRPr="00CC2B9D" w:rsidRDefault="00CF37F9" w:rsidP="00CF37F9">
            <w:pPr>
              <w:spacing w:line="240" w:lineRule="auto"/>
              <w:ind w:right="-183"/>
              <w:jc w:val="center"/>
              <w:rPr>
                <w:rFonts w:ascii="Calibri" w:hAnsi="Calibri" w:cs="Calibri"/>
                <w:color w:val="000000"/>
                <w:sz w:val="20"/>
              </w:rPr>
            </w:pPr>
            <w:r w:rsidRPr="00CC2B9D">
              <w:rPr>
                <w:rFonts w:ascii="Calibri" w:hAnsi="Calibri" w:cs="Calibri"/>
                <w:color w:val="000000"/>
                <w:sz w:val="20"/>
              </w:rPr>
              <w:t>-</w:t>
            </w:r>
          </w:p>
        </w:tc>
        <w:tc>
          <w:tcPr>
            <w:tcW w:w="247" w:type="dxa"/>
            <w:gridSpan w:val="2"/>
            <w:tcBorders>
              <w:left w:val="nil"/>
              <w:right w:val="nil"/>
            </w:tcBorders>
            <w:shd w:val="clear" w:color="auto" w:fill="auto"/>
            <w:vAlign w:val="bottom"/>
          </w:tcPr>
          <w:p w14:paraId="12E91DBC" w14:textId="77777777" w:rsidR="00CF37F9" w:rsidRPr="00CC2B9D" w:rsidRDefault="00CF37F9" w:rsidP="00225B1D">
            <w:pPr>
              <w:tabs>
                <w:tab w:val="decimal" w:pos="935"/>
              </w:tabs>
              <w:spacing w:line="240" w:lineRule="auto"/>
              <w:ind w:left="-108" w:right="-108"/>
              <w:jc w:val="right"/>
              <w:rPr>
                <w:rFonts w:asciiTheme="minorHAnsi" w:hAnsiTheme="minorHAnsi" w:cstheme="minorHAnsi"/>
                <w:color w:val="000000"/>
                <w:sz w:val="20"/>
              </w:rPr>
            </w:pPr>
          </w:p>
        </w:tc>
        <w:tc>
          <w:tcPr>
            <w:tcW w:w="1180" w:type="dxa"/>
            <w:tcBorders>
              <w:left w:val="nil"/>
              <w:right w:val="nil"/>
            </w:tcBorders>
            <w:shd w:val="clear" w:color="auto" w:fill="auto"/>
            <w:vAlign w:val="bottom"/>
          </w:tcPr>
          <w:p w14:paraId="14266960" w14:textId="68649DB2" w:rsidR="00CF37F9" w:rsidRPr="00CC2B9D" w:rsidRDefault="00CF37F9" w:rsidP="00225B1D">
            <w:pPr>
              <w:spacing w:line="240" w:lineRule="auto"/>
              <w:ind w:right="-183"/>
              <w:jc w:val="center"/>
              <w:rPr>
                <w:rFonts w:ascii="Calibri" w:hAnsi="Calibri" w:cs="Calibri"/>
                <w:color w:val="000000"/>
                <w:sz w:val="20"/>
              </w:rPr>
            </w:pPr>
            <w:r w:rsidRPr="00CC2B9D">
              <w:rPr>
                <w:rFonts w:ascii="Calibri" w:hAnsi="Calibri" w:cs="Calibri"/>
                <w:color w:val="000000"/>
                <w:sz w:val="20"/>
              </w:rPr>
              <w:t>-</w:t>
            </w:r>
          </w:p>
        </w:tc>
        <w:tc>
          <w:tcPr>
            <w:tcW w:w="238" w:type="dxa"/>
            <w:tcBorders>
              <w:left w:val="nil"/>
              <w:right w:val="nil"/>
            </w:tcBorders>
            <w:shd w:val="clear" w:color="auto" w:fill="auto"/>
            <w:vAlign w:val="bottom"/>
          </w:tcPr>
          <w:p w14:paraId="20A54492" w14:textId="77777777" w:rsidR="00CF37F9" w:rsidRPr="00CC2B9D" w:rsidRDefault="00CF37F9" w:rsidP="00225B1D">
            <w:pPr>
              <w:spacing w:line="240" w:lineRule="auto"/>
              <w:ind w:left="-115" w:right="-115"/>
              <w:jc w:val="right"/>
              <w:rPr>
                <w:rFonts w:asciiTheme="minorHAnsi" w:hAnsiTheme="minorHAnsi" w:cstheme="minorHAnsi"/>
                <w:color w:val="000000"/>
                <w:sz w:val="20"/>
              </w:rPr>
            </w:pPr>
          </w:p>
        </w:tc>
        <w:tc>
          <w:tcPr>
            <w:tcW w:w="1162" w:type="dxa"/>
            <w:gridSpan w:val="2"/>
            <w:tcBorders>
              <w:left w:val="nil"/>
              <w:right w:val="nil"/>
            </w:tcBorders>
            <w:shd w:val="clear" w:color="auto" w:fill="auto"/>
            <w:vAlign w:val="bottom"/>
          </w:tcPr>
          <w:p w14:paraId="7F444D75" w14:textId="7702B11B" w:rsidR="00CF37F9" w:rsidRPr="00CC2B9D" w:rsidRDefault="00CF37F9" w:rsidP="00225B1D">
            <w:pPr>
              <w:spacing w:line="240" w:lineRule="auto"/>
              <w:ind w:right="-183"/>
              <w:jc w:val="center"/>
              <w:rPr>
                <w:rFonts w:ascii="Calibri" w:hAnsi="Calibri" w:cs="Calibri"/>
                <w:color w:val="000000"/>
                <w:sz w:val="20"/>
              </w:rPr>
            </w:pPr>
            <w:r w:rsidRPr="00CC2B9D">
              <w:rPr>
                <w:rFonts w:ascii="Calibri" w:hAnsi="Calibri" w:cs="Calibri"/>
                <w:color w:val="000000"/>
                <w:sz w:val="20"/>
              </w:rPr>
              <w:t>-</w:t>
            </w:r>
          </w:p>
        </w:tc>
        <w:tc>
          <w:tcPr>
            <w:tcW w:w="238" w:type="dxa"/>
            <w:tcBorders>
              <w:left w:val="nil"/>
              <w:right w:val="nil"/>
            </w:tcBorders>
            <w:shd w:val="clear" w:color="auto" w:fill="auto"/>
            <w:vAlign w:val="bottom"/>
          </w:tcPr>
          <w:p w14:paraId="7A5C7916" w14:textId="77777777" w:rsidR="00CF37F9" w:rsidRPr="00CC2B9D" w:rsidRDefault="00CF37F9" w:rsidP="00225B1D">
            <w:pPr>
              <w:spacing w:line="240" w:lineRule="auto"/>
              <w:ind w:left="-108" w:right="-108"/>
              <w:jc w:val="right"/>
              <w:rPr>
                <w:rFonts w:asciiTheme="minorHAnsi" w:hAnsiTheme="minorHAnsi" w:cstheme="minorHAnsi"/>
                <w:color w:val="000000"/>
                <w:sz w:val="20"/>
              </w:rPr>
            </w:pPr>
          </w:p>
        </w:tc>
        <w:tc>
          <w:tcPr>
            <w:tcW w:w="1046" w:type="dxa"/>
            <w:tcBorders>
              <w:left w:val="nil"/>
              <w:right w:val="nil"/>
            </w:tcBorders>
            <w:shd w:val="clear" w:color="auto" w:fill="auto"/>
            <w:vAlign w:val="bottom"/>
          </w:tcPr>
          <w:p w14:paraId="489E3D4C" w14:textId="3D515B09" w:rsidR="00CF37F9" w:rsidRPr="00CC2B9D" w:rsidRDefault="00CF37F9" w:rsidP="00225B1D">
            <w:pPr>
              <w:spacing w:line="240" w:lineRule="auto"/>
              <w:ind w:right="-183"/>
              <w:jc w:val="center"/>
              <w:rPr>
                <w:rFonts w:ascii="Calibri" w:hAnsi="Calibri" w:cs="Calibri"/>
                <w:color w:val="000000"/>
                <w:sz w:val="20"/>
              </w:rPr>
            </w:pPr>
            <w:r w:rsidRPr="00CC2B9D">
              <w:rPr>
                <w:rFonts w:ascii="Calibri" w:hAnsi="Calibri" w:cs="Calibri"/>
                <w:color w:val="000000"/>
                <w:sz w:val="20"/>
              </w:rPr>
              <w:t>-</w:t>
            </w:r>
          </w:p>
        </w:tc>
        <w:tc>
          <w:tcPr>
            <w:tcW w:w="241" w:type="dxa"/>
            <w:tcBorders>
              <w:left w:val="nil"/>
              <w:right w:val="nil"/>
            </w:tcBorders>
            <w:shd w:val="clear" w:color="auto" w:fill="auto"/>
            <w:vAlign w:val="bottom"/>
          </w:tcPr>
          <w:p w14:paraId="79A273A2" w14:textId="77777777" w:rsidR="00CF37F9" w:rsidRPr="00CC2B9D" w:rsidRDefault="00CF37F9" w:rsidP="00225B1D">
            <w:pPr>
              <w:spacing w:line="240" w:lineRule="auto"/>
              <w:ind w:left="-115" w:right="-115"/>
              <w:jc w:val="right"/>
              <w:rPr>
                <w:rFonts w:asciiTheme="minorHAnsi" w:hAnsiTheme="minorHAnsi" w:cstheme="minorHAnsi"/>
                <w:color w:val="000000"/>
                <w:sz w:val="20"/>
              </w:rPr>
            </w:pPr>
          </w:p>
        </w:tc>
        <w:tc>
          <w:tcPr>
            <w:tcW w:w="1049" w:type="dxa"/>
            <w:tcBorders>
              <w:left w:val="nil"/>
              <w:right w:val="nil"/>
            </w:tcBorders>
            <w:shd w:val="clear" w:color="auto" w:fill="auto"/>
            <w:vAlign w:val="bottom"/>
          </w:tcPr>
          <w:p w14:paraId="683B04B0" w14:textId="751E366B" w:rsidR="00CF37F9" w:rsidRPr="00CC2B9D" w:rsidRDefault="00CF37F9" w:rsidP="00225B1D">
            <w:pPr>
              <w:spacing w:line="240" w:lineRule="auto"/>
              <w:ind w:right="-183"/>
              <w:jc w:val="center"/>
              <w:rPr>
                <w:rFonts w:ascii="Calibri" w:hAnsi="Calibri" w:cs="Calibri"/>
                <w:color w:val="000000"/>
                <w:sz w:val="20"/>
              </w:rPr>
            </w:pPr>
            <w:r w:rsidRPr="00CC2B9D">
              <w:rPr>
                <w:rFonts w:ascii="Calibri" w:hAnsi="Calibri" w:cs="Calibri"/>
                <w:color w:val="000000"/>
                <w:sz w:val="20"/>
              </w:rPr>
              <w:t>-</w:t>
            </w:r>
          </w:p>
        </w:tc>
        <w:tc>
          <w:tcPr>
            <w:tcW w:w="236" w:type="dxa"/>
            <w:tcBorders>
              <w:left w:val="nil"/>
              <w:right w:val="nil"/>
            </w:tcBorders>
            <w:shd w:val="clear" w:color="auto" w:fill="auto"/>
            <w:vAlign w:val="bottom"/>
          </w:tcPr>
          <w:p w14:paraId="3B2FB113" w14:textId="77777777" w:rsidR="00CF37F9" w:rsidRPr="00CC2B9D" w:rsidRDefault="00CF37F9" w:rsidP="00225B1D">
            <w:pPr>
              <w:spacing w:line="240" w:lineRule="auto"/>
              <w:ind w:left="-115" w:right="-115"/>
              <w:jc w:val="right"/>
              <w:rPr>
                <w:rFonts w:asciiTheme="minorHAnsi" w:hAnsiTheme="minorHAnsi" w:cstheme="minorHAnsi"/>
                <w:color w:val="000000"/>
                <w:sz w:val="20"/>
              </w:rPr>
            </w:pPr>
          </w:p>
        </w:tc>
        <w:tc>
          <w:tcPr>
            <w:tcW w:w="941" w:type="dxa"/>
            <w:tcBorders>
              <w:left w:val="nil"/>
              <w:right w:val="nil"/>
            </w:tcBorders>
            <w:shd w:val="clear" w:color="auto" w:fill="auto"/>
            <w:vAlign w:val="bottom"/>
          </w:tcPr>
          <w:p w14:paraId="2FA8F747" w14:textId="231A9205" w:rsidR="00CF37F9" w:rsidRPr="00CC2B9D" w:rsidRDefault="00CF37F9" w:rsidP="00225B1D">
            <w:pPr>
              <w:spacing w:line="240" w:lineRule="auto"/>
              <w:ind w:right="-183"/>
              <w:jc w:val="center"/>
              <w:rPr>
                <w:rFonts w:ascii="Calibri" w:hAnsi="Calibri" w:cs="Calibri"/>
                <w:color w:val="000000"/>
                <w:sz w:val="20"/>
              </w:rPr>
            </w:pPr>
            <w:r w:rsidRPr="00CC2B9D">
              <w:rPr>
                <w:rFonts w:ascii="Calibri" w:hAnsi="Calibri" w:cs="Calibri"/>
                <w:color w:val="000000"/>
                <w:sz w:val="20"/>
              </w:rPr>
              <w:t>-</w:t>
            </w:r>
          </w:p>
        </w:tc>
        <w:tc>
          <w:tcPr>
            <w:tcW w:w="243" w:type="dxa"/>
            <w:tcBorders>
              <w:left w:val="nil"/>
              <w:right w:val="nil"/>
            </w:tcBorders>
            <w:shd w:val="clear" w:color="auto" w:fill="auto"/>
            <w:vAlign w:val="bottom"/>
          </w:tcPr>
          <w:p w14:paraId="00231C50" w14:textId="77777777" w:rsidR="00CF37F9" w:rsidRPr="00CC2B9D" w:rsidRDefault="00CF37F9" w:rsidP="00225B1D">
            <w:pPr>
              <w:spacing w:line="240" w:lineRule="auto"/>
              <w:ind w:left="-108" w:right="-108"/>
              <w:jc w:val="right"/>
              <w:rPr>
                <w:rFonts w:asciiTheme="minorHAnsi" w:hAnsiTheme="minorHAnsi" w:cstheme="minorHAnsi"/>
                <w:color w:val="000000"/>
                <w:sz w:val="20"/>
              </w:rPr>
            </w:pPr>
          </w:p>
        </w:tc>
        <w:tc>
          <w:tcPr>
            <w:tcW w:w="981" w:type="dxa"/>
            <w:tcBorders>
              <w:left w:val="nil"/>
              <w:right w:val="nil"/>
            </w:tcBorders>
            <w:shd w:val="clear" w:color="auto" w:fill="auto"/>
            <w:vAlign w:val="bottom"/>
          </w:tcPr>
          <w:p w14:paraId="5E01E168" w14:textId="4D609A10" w:rsidR="00CF37F9" w:rsidRPr="00CC2B9D" w:rsidRDefault="00CF37F9" w:rsidP="00225B1D">
            <w:pPr>
              <w:spacing w:line="240" w:lineRule="auto"/>
              <w:ind w:right="-183"/>
              <w:jc w:val="center"/>
              <w:rPr>
                <w:rFonts w:ascii="Calibri" w:hAnsi="Calibri" w:cs="Calibri"/>
                <w:color w:val="000000"/>
                <w:sz w:val="20"/>
              </w:rPr>
            </w:pPr>
            <w:r w:rsidRPr="00CC2B9D">
              <w:rPr>
                <w:rFonts w:ascii="Calibri" w:hAnsi="Calibri" w:cs="Calibri"/>
                <w:color w:val="000000"/>
                <w:sz w:val="20"/>
              </w:rPr>
              <w:t>-</w:t>
            </w:r>
          </w:p>
        </w:tc>
        <w:tc>
          <w:tcPr>
            <w:tcW w:w="244" w:type="dxa"/>
            <w:tcBorders>
              <w:left w:val="nil"/>
              <w:right w:val="nil"/>
            </w:tcBorders>
            <w:shd w:val="clear" w:color="auto" w:fill="auto"/>
            <w:vAlign w:val="bottom"/>
          </w:tcPr>
          <w:p w14:paraId="09314367" w14:textId="77777777" w:rsidR="00CF37F9" w:rsidRPr="00CC2B9D" w:rsidRDefault="00CF37F9" w:rsidP="00225B1D">
            <w:pPr>
              <w:spacing w:line="240" w:lineRule="auto"/>
              <w:ind w:left="-108" w:right="-108"/>
              <w:jc w:val="right"/>
              <w:rPr>
                <w:rFonts w:asciiTheme="minorHAnsi" w:hAnsiTheme="minorHAnsi" w:cstheme="minorHAnsi"/>
                <w:color w:val="000000"/>
                <w:sz w:val="20"/>
              </w:rPr>
            </w:pPr>
          </w:p>
        </w:tc>
        <w:tc>
          <w:tcPr>
            <w:tcW w:w="1088" w:type="dxa"/>
            <w:tcBorders>
              <w:left w:val="nil"/>
              <w:right w:val="nil"/>
            </w:tcBorders>
            <w:shd w:val="clear" w:color="auto" w:fill="auto"/>
            <w:vAlign w:val="bottom"/>
          </w:tcPr>
          <w:p w14:paraId="41F38881" w14:textId="0E034643" w:rsidR="00CF37F9" w:rsidRPr="00CC2B9D" w:rsidRDefault="00CF37F9" w:rsidP="00225B1D">
            <w:pPr>
              <w:spacing w:line="240" w:lineRule="auto"/>
              <w:ind w:right="-183"/>
              <w:jc w:val="center"/>
              <w:rPr>
                <w:rFonts w:ascii="Calibri" w:hAnsi="Calibri" w:cs="Calibri"/>
                <w:color w:val="000000"/>
                <w:sz w:val="20"/>
              </w:rPr>
            </w:pPr>
            <w:r w:rsidRPr="00CC2B9D">
              <w:rPr>
                <w:rFonts w:ascii="Calibri" w:hAnsi="Calibri" w:cs="Calibri"/>
                <w:color w:val="000000"/>
                <w:sz w:val="20"/>
              </w:rPr>
              <w:t>-</w:t>
            </w:r>
          </w:p>
        </w:tc>
        <w:tc>
          <w:tcPr>
            <w:tcW w:w="236" w:type="dxa"/>
            <w:tcBorders>
              <w:left w:val="nil"/>
              <w:right w:val="nil"/>
            </w:tcBorders>
            <w:shd w:val="clear" w:color="auto" w:fill="auto"/>
            <w:vAlign w:val="bottom"/>
          </w:tcPr>
          <w:p w14:paraId="36C89EA5" w14:textId="77777777" w:rsidR="00CF37F9" w:rsidRPr="00CC2B9D" w:rsidRDefault="00CF37F9" w:rsidP="00225B1D">
            <w:pPr>
              <w:tabs>
                <w:tab w:val="decimal" w:pos="863"/>
              </w:tabs>
              <w:spacing w:line="240" w:lineRule="auto"/>
              <w:ind w:left="-108" w:right="-108"/>
              <w:jc w:val="right"/>
              <w:rPr>
                <w:rFonts w:asciiTheme="minorHAnsi" w:hAnsiTheme="minorHAnsi" w:cstheme="minorHAnsi"/>
                <w:color w:val="000000"/>
                <w:sz w:val="20"/>
              </w:rPr>
            </w:pPr>
          </w:p>
        </w:tc>
        <w:tc>
          <w:tcPr>
            <w:tcW w:w="1106" w:type="dxa"/>
            <w:gridSpan w:val="3"/>
            <w:tcBorders>
              <w:left w:val="nil"/>
              <w:right w:val="nil"/>
            </w:tcBorders>
            <w:shd w:val="clear" w:color="auto" w:fill="auto"/>
            <w:vAlign w:val="bottom"/>
          </w:tcPr>
          <w:p w14:paraId="497AFB5B" w14:textId="2EAB21C7" w:rsidR="00CF37F9" w:rsidRPr="00CC2B9D" w:rsidRDefault="00CF37F9" w:rsidP="00CF37F9">
            <w:pPr>
              <w:spacing w:line="240" w:lineRule="auto"/>
              <w:ind w:right="-183"/>
              <w:jc w:val="center"/>
              <w:rPr>
                <w:rFonts w:ascii="Calibri" w:hAnsi="Calibri" w:cs="Calibri"/>
                <w:color w:val="000000"/>
                <w:sz w:val="20"/>
              </w:rPr>
            </w:pPr>
            <w:r w:rsidRPr="00CC2B9D">
              <w:rPr>
                <w:rFonts w:ascii="Calibri" w:hAnsi="Calibri" w:cs="Calibri"/>
                <w:color w:val="000000"/>
                <w:sz w:val="20"/>
              </w:rPr>
              <w:t>-</w:t>
            </w:r>
          </w:p>
        </w:tc>
      </w:tr>
      <w:tr w:rsidR="00C14A0C" w:rsidRPr="00CC2B9D" w14:paraId="64C89694" w14:textId="77777777" w:rsidTr="00A10565">
        <w:trPr>
          <w:gridAfter w:val="2"/>
          <w:wAfter w:w="27" w:type="dxa"/>
          <w:trHeight w:val="101"/>
        </w:trPr>
        <w:tc>
          <w:tcPr>
            <w:tcW w:w="3216" w:type="dxa"/>
            <w:tcBorders>
              <w:left w:val="nil"/>
              <w:right w:val="nil"/>
            </w:tcBorders>
            <w:shd w:val="clear" w:color="auto" w:fill="auto"/>
            <w:vAlign w:val="bottom"/>
          </w:tcPr>
          <w:p w14:paraId="59ACEBC8" w14:textId="48CB112D" w:rsidR="00AC45FD" w:rsidRPr="00CC2B9D" w:rsidRDefault="00AC45FD" w:rsidP="00AC45FD">
            <w:pPr>
              <w:spacing w:line="240" w:lineRule="auto"/>
              <w:rPr>
                <w:rFonts w:asciiTheme="minorHAnsi" w:hAnsiTheme="minorHAnsi" w:cstheme="minorHAnsi"/>
                <w:sz w:val="20"/>
              </w:rPr>
            </w:pPr>
            <w:r w:rsidRPr="00CC2B9D">
              <w:rPr>
                <w:rFonts w:asciiTheme="minorHAnsi" w:hAnsiTheme="minorHAnsi" w:cstheme="minorHAnsi"/>
                <w:b/>
                <w:bCs/>
                <w:sz w:val="20"/>
              </w:rPr>
              <w:t xml:space="preserve">At 31 December </w:t>
            </w:r>
            <w:r w:rsidR="004A4DF1" w:rsidRPr="00CC2B9D">
              <w:rPr>
                <w:rFonts w:asciiTheme="minorHAnsi" w:hAnsiTheme="minorHAnsi" w:cstheme="minorHAnsi"/>
                <w:b/>
                <w:bCs/>
                <w:sz w:val="20"/>
              </w:rPr>
              <w:t>2023</w:t>
            </w:r>
            <w:r w:rsidRPr="00CC2B9D">
              <w:rPr>
                <w:rFonts w:asciiTheme="minorHAnsi" w:hAnsiTheme="minorHAnsi" w:cstheme="minorHAnsi"/>
                <w:b/>
                <w:bCs/>
                <w:sz w:val="20"/>
              </w:rPr>
              <w:t xml:space="preserve"> and</w:t>
            </w:r>
          </w:p>
        </w:tc>
        <w:tc>
          <w:tcPr>
            <w:tcW w:w="1045" w:type="dxa"/>
            <w:tcBorders>
              <w:top w:val="single" w:sz="4" w:space="0" w:color="auto"/>
              <w:left w:val="nil"/>
              <w:right w:val="nil"/>
            </w:tcBorders>
            <w:shd w:val="clear" w:color="auto" w:fill="auto"/>
          </w:tcPr>
          <w:p w14:paraId="59DE2D99" w14:textId="52CB4D34" w:rsidR="00AC45FD" w:rsidRPr="00CC2B9D" w:rsidRDefault="00AC45FD" w:rsidP="0009722A">
            <w:pPr>
              <w:spacing w:line="240" w:lineRule="auto"/>
              <w:ind w:right="-183"/>
              <w:jc w:val="center"/>
              <w:rPr>
                <w:rFonts w:asciiTheme="minorHAnsi" w:hAnsiTheme="minorHAnsi" w:cstheme="minorHAnsi"/>
                <w:color w:val="000000"/>
                <w:sz w:val="20"/>
              </w:rPr>
            </w:pPr>
          </w:p>
        </w:tc>
        <w:tc>
          <w:tcPr>
            <w:tcW w:w="247" w:type="dxa"/>
            <w:gridSpan w:val="2"/>
            <w:tcBorders>
              <w:left w:val="nil"/>
              <w:right w:val="nil"/>
            </w:tcBorders>
            <w:shd w:val="clear" w:color="auto" w:fill="auto"/>
            <w:vAlign w:val="bottom"/>
          </w:tcPr>
          <w:p w14:paraId="3B882D89" w14:textId="77777777" w:rsidR="00AC45FD" w:rsidRPr="00CC2B9D" w:rsidRDefault="00AC45FD" w:rsidP="00AC45FD">
            <w:pPr>
              <w:tabs>
                <w:tab w:val="decimal" w:pos="935"/>
              </w:tabs>
              <w:spacing w:line="240" w:lineRule="auto"/>
              <w:ind w:left="-108" w:right="-108"/>
              <w:jc w:val="right"/>
              <w:rPr>
                <w:rFonts w:asciiTheme="minorHAnsi" w:hAnsiTheme="minorHAnsi" w:cstheme="minorHAnsi"/>
                <w:color w:val="000000"/>
                <w:sz w:val="20"/>
              </w:rPr>
            </w:pPr>
          </w:p>
        </w:tc>
        <w:tc>
          <w:tcPr>
            <w:tcW w:w="1180" w:type="dxa"/>
            <w:tcBorders>
              <w:top w:val="single" w:sz="4" w:space="0" w:color="auto"/>
              <w:left w:val="nil"/>
              <w:right w:val="nil"/>
            </w:tcBorders>
            <w:shd w:val="clear" w:color="auto" w:fill="auto"/>
            <w:vAlign w:val="bottom"/>
          </w:tcPr>
          <w:p w14:paraId="7247AA45" w14:textId="77777777" w:rsidR="00AC45FD" w:rsidRPr="00CC2B9D" w:rsidRDefault="00AC45FD" w:rsidP="00AC45FD">
            <w:pPr>
              <w:spacing w:line="240" w:lineRule="auto"/>
              <w:ind w:right="-183"/>
              <w:jc w:val="center"/>
              <w:rPr>
                <w:rFonts w:asciiTheme="minorHAnsi" w:hAnsiTheme="minorHAnsi" w:cstheme="minorHAnsi"/>
                <w:sz w:val="20"/>
              </w:rPr>
            </w:pPr>
          </w:p>
        </w:tc>
        <w:tc>
          <w:tcPr>
            <w:tcW w:w="238" w:type="dxa"/>
            <w:tcBorders>
              <w:left w:val="nil"/>
              <w:right w:val="nil"/>
            </w:tcBorders>
            <w:shd w:val="clear" w:color="auto" w:fill="auto"/>
            <w:vAlign w:val="bottom"/>
          </w:tcPr>
          <w:p w14:paraId="425C2089" w14:textId="77777777" w:rsidR="00AC45FD" w:rsidRPr="00CC2B9D" w:rsidRDefault="00AC45FD" w:rsidP="00AC45FD">
            <w:pPr>
              <w:spacing w:line="240" w:lineRule="auto"/>
              <w:ind w:left="-115" w:right="-115"/>
              <w:jc w:val="right"/>
              <w:rPr>
                <w:rFonts w:asciiTheme="minorHAnsi" w:hAnsiTheme="minorHAnsi" w:cstheme="minorHAnsi"/>
                <w:color w:val="000000"/>
                <w:sz w:val="20"/>
              </w:rPr>
            </w:pPr>
          </w:p>
        </w:tc>
        <w:tc>
          <w:tcPr>
            <w:tcW w:w="1162" w:type="dxa"/>
            <w:gridSpan w:val="2"/>
            <w:tcBorders>
              <w:top w:val="single" w:sz="4" w:space="0" w:color="auto"/>
              <w:left w:val="nil"/>
              <w:right w:val="nil"/>
            </w:tcBorders>
            <w:shd w:val="clear" w:color="auto" w:fill="auto"/>
            <w:vAlign w:val="bottom"/>
          </w:tcPr>
          <w:p w14:paraId="63591131" w14:textId="77777777" w:rsidR="00AC45FD" w:rsidRPr="00CC2B9D" w:rsidRDefault="00AC45FD" w:rsidP="00AC45FD">
            <w:pPr>
              <w:spacing w:line="240" w:lineRule="auto"/>
              <w:ind w:right="-183"/>
              <w:jc w:val="center"/>
              <w:rPr>
                <w:rFonts w:asciiTheme="minorHAnsi" w:hAnsiTheme="minorHAnsi" w:cstheme="minorHAnsi"/>
                <w:sz w:val="20"/>
              </w:rPr>
            </w:pPr>
          </w:p>
        </w:tc>
        <w:tc>
          <w:tcPr>
            <w:tcW w:w="238" w:type="dxa"/>
            <w:tcBorders>
              <w:left w:val="nil"/>
              <w:right w:val="nil"/>
            </w:tcBorders>
            <w:shd w:val="clear" w:color="auto" w:fill="auto"/>
            <w:vAlign w:val="bottom"/>
          </w:tcPr>
          <w:p w14:paraId="6AF57471" w14:textId="77777777" w:rsidR="00AC45FD" w:rsidRPr="00CC2B9D" w:rsidRDefault="00AC45FD" w:rsidP="00AC45FD">
            <w:pPr>
              <w:spacing w:line="240" w:lineRule="auto"/>
              <w:ind w:left="-108" w:right="-108"/>
              <w:jc w:val="right"/>
              <w:rPr>
                <w:rFonts w:asciiTheme="minorHAnsi" w:hAnsiTheme="minorHAnsi" w:cstheme="minorHAnsi"/>
                <w:color w:val="000000"/>
                <w:sz w:val="20"/>
              </w:rPr>
            </w:pPr>
          </w:p>
        </w:tc>
        <w:tc>
          <w:tcPr>
            <w:tcW w:w="1046" w:type="dxa"/>
            <w:tcBorders>
              <w:top w:val="single" w:sz="4" w:space="0" w:color="auto"/>
              <w:left w:val="nil"/>
              <w:right w:val="nil"/>
            </w:tcBorders>
            <w:shd w:val="clear" w:color="auto" w:fill="auto"/>
            <w:vAlign w:val="bottom"/>
          </w:tcPr>
          <w:p w14:paraId="6581059D" w14:textId="77777777" w:rsidR="00AC45FD" w:rsidRPr="00CC2B9D" w:rsidRDefault="00AC45FD" w:rsidP="00AC45FD">
            <w:pPr>
              <w:spacing w:line="240" w:lineRule="auto"/>
              <w:ind w:right="-183"/>
              <w:jc w:val="center"/>
              <w:rPr>
                <w:rFonts w:asciiTheme="minorHAnsi" w:hAnsiTheme="minorHAnsi" w:cstheme="minorHAnsi"/>
                <w:sz w:val="20"/>
              </w:rPr>
            </w:pPr>
          </w:p>
        </w:tc>
        <w:tc>
          <w:tcPr>
            <w:tcW w:w="241" w:type="dxa"/>
            <w:tcBorders>
              <w:left w:val="nil"/>
              <w:right w:val="nil"/>
            </w:tcBorders>
            <w:shd w:val="clear" w:color="auto" w:fill="auto"/>
            <w:vAlign w:val="bottom"/>
          </w:tcPr>
          <w:p w14:paraId="21C14DE6" w14:textId="77777777" w:rsidR="00AC45FD" w:rsidRPr="00CC2B9D" w:rsidRDefault="00AC45FD" w:rsidP="00AC45FD">
            <w:pPr>
              <w:spacing w:line="240" w:lineRule="auto"/>
              <w:ind w:left="-115" w:right="-115"/>
              <w:jc w:val="right"/>
              <w:rPr>
                <w:rFonts w:asciiTheme="minorHAnsi" w:hAnsiTheme="minorHAnsi" w:cstheme="minorHAnsi"/>
                <w:color w:val="000000"/>
                <w:sz w:val="20"/>
              </w:rPr>
            </w:pPr>
          </w:p>
        </w:tc>
        <w:tc>
          <w:tcPr>
            <w:tcW w:w="1049" w:type="dxa"/>
            <w:tcBorders>
              <w:top w:val="single" w:sz="4" w:space="0" w:color="auto"/>
              <w:left w:val="nil"/>
              <w:right w:val="nil"/>
            </w:tcBorders>
            <w:shd w:val="clear" w:color="auto" w:fill="auto"/>
            <w:vAlign w:val="bottom"/>
          </w:tcPr>
          <w:p w14:paraId="5B0760CF" w14:textId="77777777" w:rsidR="00AC45FD" w:rsidRPr="00CC2B9D" w:rsidRDefault="00AC45FD" w:rsidP="00AC45FD">
            <w:pPr>
              <w:spacing w:line="240" w:lineRule="auto"/>
              <w:ind w:right="-183"/>
              <w:jc w:val="center"/>
              <w:rPr>
                <w:rFonts w:asciiTheme="minorHAnsi" w:hAnsiTheme="minorHAnsi" w:cstheme="minorHAnsi"/>
                <w:sz w:val="20"/>
              </w:rPr>
            </w:pPr>
          </w:p>
        </w:tc>
        <w:tc>
          <w:tcPr>
            <w:tcW w:w="236" w:type="dxa"/>
            <w:tcBorders>
              <w:left w:val="nil"/>
              <w:right w:val="nil"/>
            </w:tcBorders>
            <w:shd w:val="clear" w:color="auto" w:fill="auto"/>
            <w:vAlign w:val="bottom"/>
          </w:tcPr>
          <w:p w14:paraId="4519CA94" w14:textId="77777777" w:rsidR="00AC45FD" w:rsidRPr="00CC2B9D" w:rsidRDefault="00AC45FD" w:rsidP="00AC45FD">
            <w:pPr>
              <w:spacing w:line="240" w:lineRule="auto"/>
              <w:ind w:left="-115" w:right="-115"/>
              <w:jc w:val="right"/>
              <w:rPr>
                <w:rFonts w:asciiTheme="minorHAnsi" w:hAnsiTheme="minorHAnsi" w:cstheme="minorHAnsi"/>
                <w:color w:val="000000"/>
                <w:sz w:val="20"/>
              </w:rPr>
            </w:pPr>
          </w:p>
        </w:tc>
        <w:tc>
          <w:tcPr>
            <w:tcW w:w="941" w:type="dxa"/>
            <w:tcBorders>
              <w:top w:val="single" w:sz="4" w:space="0" w:color="auto"/>
              <w:left w:val="nil"/>
              <w:right w:val="nil"/>
            </w:tcBorders>
            <w:shd w:val="clear" w:color="auto" w:fill="auto"/>
            <w:vAlign w:val="bottom"/>
          </w:tcPr>
          <w:p w14:paraId="097D6064" w14:textId="77777777" w:rsidR="00AC45FD" w:rsidRPr="00CC2B9D" w:rsidRDefault="00AC45FD" w:rsidP="00AC45FD">
            <w:pPr>
              <w:spacing w:line="240" w:lineRule="auto"/>
              <w:ind w:right="-183"/>
              <w:jc w:val="center"/>
              <w:rPr>
                <w:rFonts w:asciiTheme="minorHAnsi" w:hAnsiTheme="minorHAnsi" w:cstheme="minorHAnsi"/>
                <w:sz w:val="20"/>
              </w:rPr>
            </w:pPr>
          </w:p>
        </w:tc>
        <w:tc>
          <w:tcPr>
            <w:tcW w:w="243" w:type="dxa"/>
            <w:tcBorders>
              <w:left w:val="nil"/>
              <w:right w:val="nil"/>
            </w:tcBorders>
            <w:shd w:val="clear" w:color="auto" w:fill="auto"/>
            <w:vAlign w:val="bottom"/>
          </w:tcPr>
          <w:p w14:paraId="29E7A0E4" w14:textId="77777777" w:rsidR="00AC45FD" w:rsidRPr="00CC2B9D" w:rsidRDefault="00AC45FD" w:rsidP="00AC45FD">
            <w:pPr>
              <w:spacing w:line="240" w:lineRule="auto"/>
              <w:ind w:left="-108" w:right="-108"/>
              <w:jc w:val="right"/>
              <w:rPr>
                <w:rFonts w:asciiTheme="minorHAnsi" w:hAnsiTheme="minorHAnsi" w:cstheme="minorHAnsi"/>
                <w:color w:val="000000"/>
                <w:sz w:val="20"/>
              </w:rPr>
            </w:pPr>
          </w:p>
        </w:tc>
        <w:tc>
          <w:tcPr>
            <w:tcW w:w="981" w:type="dxa"/>
            <w:tcBorders>
              <w:top w:val="single" w:sz="4" w:space="0" w:color="auto"/>
              <w:left w:val="nil"/>
              <w:right w:val="nil"/>
            </w:tcBorders>
            <w:shd w:val="clear" w:color="auto" w:fill="auto"/>
            <w:vAlign w:val="bottom"/>
          </w:tcPr>
          <w:p w14:paraId="36140606" w14:textId="77777777" w:rsidR="00AC45FD" w:rsidRPr="00CC2B9D" w:rsidRDefault="00AC45FD" w:rsidP="00AC45FD">
            <w:pPr>
              <w:spacing w:line="240" w:lineRule="auto"/>
              <w:ind w:right="-183"/>
              <w:jc w:val="center"/>
              <w:rPr>
                <w:rFonts w:asciiTheme="minorHAnsi" w:hAnsiTheme="minorHAnsi" w:cstheme="minorHAnsi"/>
                <w:sz w:val="20"/>
              </w:rPr>
            </w:pPr>
          </w:p>
        </w:tc>
        <w:tc>
          <w:tcPr>
            <w:tcW w:w="244" w:type="dxa"/>
            <w:tcBorders>
              <w:left w:val="nil"/>
              <w:right w:val="nil"/>
            </w:tcBorders>
            <w:shd w:val="clear" w:color="auto" w:fill="auto"/>
            <w:vAlign w:val="bottom"/>
          </w:tcPr>
          <w:p w14:paraId="3937DAB0" w14:textId="77777777" w:rsidR="00AC45FD" w:rsidRPr="00CC2B9D" w:rsidRDefault="00AC45FD" w:rsidP="00AC45FD">
            <w:pPr>
              <w:spacing w:line="240" w:lineRule="auto"/>
              <w:ind w:left="-108" w:right="-108"/>
              <w:jc w:val="right"/>
              <w:rPr>
                <w:rFonts w:asciiTheme="minorHAnsi" w:hAnsiTheme="minorHAnsi" w:cstheme="minorHAnsi"/>
                <w:color w:val="000000"/>
                <w:sz w:val="20"/>
              </w:rPr>
            </w:pPr>
          </w:p>
        </w:tc>
        <w:tc>
          <w:tcPr>
            <w:tcW w:w="1088" w:type="dxa"/>
            <w:tcBorders>
              <w:top w:val="single" w:sz="4" w:space="0" w:color="auto"/>
              <w:left w:val="nil"/>
              <w:right w:val="nil"/>
            </w:tcBorders>
            <w:shd w:val="clear" w:color="auto" w:fill="auto"/>
            <w:vAlign w:val="bottom"/>
          </w:tcPr>
          <w:p w14:paraId="2ECD68DB" w14:textId="77777777" w:rsidR="00AC45FD" w:rsidRPr="00CC2B9D" w:rsidRDefault="00AC45FD" w:rsidP="00AC45FD">
            <w:pPr>
              <w:spacing w:line="240" w:lineRule="auto"/>
              <w:ind w:right="-183"/>
              <w:jc w:val="center"/>
              <w:rPr>
                <w:rFonts w:asciiTheme="minorHAnsi" w:hAnsiTheme="minorHAnsi" w:cstheme="minorHAnsi"/>
                <w:sz w:val="20"/>
              </w:rPr>
            </w:pPr>
          </w:p>
        </w:tc>
        <w:tc>
          <w:tcPr>
            <w:tcW w:w="236" w:type="dxa"/>
            <w:tcBorders>
              <w:left w:val="nil"/>
              <w:right w:val="nil"/>
            </w:tcBorders>
            <w:shd w:val="clear" w:color="auto" w:fill="auto"/>
            <w:vAlign w:val="bottom"/>
          </w:tcPr>
          <w:p w14:paraId="193C6803" w14:textId="77777777" w:rsidR="00AC45FD" w:rsidRPr="00CC2B9D" w:rsidRDefault="00AC45FD" w:rsidP="00AC45FD">
            <w:pPr>
              <w:tabs>
                <w:tab w:val="decimal" w:pos="863"/>
              </w:tabs>
              <w:spacing w:line="240" w:lineRule="auto"/>
              <w:ind w:left="-108" w:right="-108"/>
              <w:jc w:val="right"/>
              <w:rPr>
                <w:rFonts w:asciiTheme="minorHAnsi" w:hAnsiTheme="minorHAnsi" w:cstheme="minorHAnsi"/>
                <w:color w:val="000000"/>
                <w:sz w:val="20"/>
              </w:rPr>
            </w:pPr>
          </w:p>
        </w:tc>
        <w:tc>
          <w:tcPr>
            <w:tcW w:w="1091" w:type="dxa"/>
            <w:gridSpan w:val="2"/>
            <w:tcBorders>
              <w:top w:val="single" w:sz="4" w:space="0" w:color="auto"/>
              <w:left w:val="nil"/>
              <w:right w:val="nil"/>
            </w:tcBorders>
            <w:shd w:val="clear" w:color="auto" w:fill="auto"/>
            <w:vAlign w:val="bottom"/>
          </w:tcPr>
          <w:p w14:paraId="3D6EF562" w14:textId="77777777" w:rsidR="00AC45FD" w:rsidRPr="00CC2B9D" w:rsidRDefault="00AC45FD" w:rsidP="00AC45FD">
            <w:pPr>
              <w:tabs>
                <w:tab w:val="decimal" w:pos="863"/>
              </w:tabs>
              <w:spacing w:line="240" w:lineRule="auto"/>
              <w:ind w:left="-108" w:right="4"/>
              <w:jc w:val="right"/>
              <w:rPr>
                <w:rFonts w:asciiTheme="minorHAnsi" w:hAnsiTheme="minorHAnsi" w:cstheme="minorHAnsi"/>
                <w:color w:val="000000"/>
                <w:sz w:val="20"/>
              </w:rPr>
            </w:pPr>
          </w:p>
        </w:tc>
      </w:tr>
      <w:tr w:rsidR="00AC45FD" w:rsidRPr="00CC2B9D" w14:paraId="5427FAB9" w14:textId="77777777" w:rsidTr="00A10565">
        <w:trPr>
          <w:gridAfter w:val="2"/>
          <w:wAfter w:w="27" w:type="dxa"/>
          <w:trHeight w:val="101"/>
        </w:trPr>
        <w:tc>
          <w:tcPr>
            <w:tcW w:w="3216" w:type="dxa"/>
            <w:tcBorders>
              <w:left w:val="nil"/>
              <w:right w:val="nil"/>
            </w:tcBorders>
            <w:shd w:val="clear" w:color="auto" w:fill="auto"/>
            <w:vAlign w:val="bottom"/>
          </w:tcPr>
          <w:p w14:paraId="6B06DD27" w14:textId="7B86C6C7" w:rsidR="00AC45FD" w:rsidRPr="00CC2B9D" w:rsidRDefault="00AC45FD" w:rsidP="00AC45FD">
            <w:pPr>
              <w:spacing w:line="240" w:lineRule="auto"/>
              <w:rPr>
                <w:rFonts w:asciiTheme="minorHAnsi" w:hAnsiTheme="minorHAnsi" w:cstheme="minorHAnsi"/>
                <w:b/>
                <w:bCs/>
                <w:i/>
                <w:iCs/>
                <w:sz w:val="20"/>
              </w:rPr>
            </w:pPr>
            <w:r w:rsidRPr="00CC2B9D">
              <w:rPr>
                <w:rFonts w:asciiTheme="minorHAnsi" w:hAnsiTheme="minorHAnsi" w:cstheme="minorHAnsi"/>
                <w:b/>
                <w:bCs/>
                <w:sz w:val="20"/>
              </w:rPr>
              <w:t xml:space="preserve">   1 January </w:t>
            </w:r>
            <w:r w:rsidR="004A4DF1" w:rsidRPr="00CC2B9D">
              <w:rPr>
                <w:rFonts w:asciiTheme="minorHAnsi" w:hAnsiTheme="minorHAnsi" w:cstheme="minorHAnsi"/>
                <w:b/>
                <w:bCs/>
                <w:sz w:val="20"/>
              </w:rPr>
              <w:t>2024</w:t>
            </w:r>
          </w:p>
        </w:tc>
        <w:tc>
          <w:tcPr>
            <w:tcW w:w="1045" w:type="dxa"/>
            <w:tcBorders>
              <w:left w:val="nil"/>
              <w:right w:val="nil"/>
            </w:tcBorders>
            <w:shd w:val="clear" w:color="auto" w:fill="auto"/>
            <w:vAlign w:val="bottom"/>
          </w:tcPr>
          <w:p w14:paraId="015F1550" w14:textId="42D525E4" w:rsidR="00AC45FD" w:rsidRPr="00CC2B9D" w:rsidRDefault="00AC45FD" w:rsidP="00AC45FD">
            <w:pPr>
              <w:tabs>
                <w:tab w:val="decimal" w:pos="935"/>
              </w:tabs>
              <w:spacing w:line="240" w:lineRule="auto"/>
              <w:ind w:left="-108"/>
              <w:jc w:val="center"/>
              <w:rPr>
                <w:rFonts w:ascii="Calibri" w:hAnsi="Calibri" w:cs="Calibri"/>
                <w:b/>
                <w:bCs/>
                <w:color w:val="000000"/>
                <w:sz w:val="20"/>
              </w:rPr>
            </w:pPr>
            <w:r w:rsidRPr="00CC2B9D">
              <w:rPr>
                <w:rFonts w:ascii="Calibri" w:hAnsi="Calibri" w:cs="Calibri"/>
                <w:b/>
                <w:bCs/>
                <w:color w:val="000000"/>
                <w:sz w:val="20"/>
              </w:rPr>
              <w:t>1,097,564</w:t>
            </w:r>
          </w:p>
        </w:tc>
        <w:tc>
          <w:tcPr>
            <w:tcW w:w="247" w:type="dxa"/>
            <w:gridSpan w:val="2"/>
            <w:tcBorders>
              <w:left w:val="nil"/>
              <w:right w:val="nil"/>
            </w:tcBorders>
            <w:shd w:val="clear" w:color="auto" w:fill="auto"/>
            <w:vAlign w:val="bottom"/>
          </w:tcPr>
          <w:p w14:paraId="37C14028" w14:textId="77777777" w:rsidR="00AC45FD" w:rsidRPr="00CC2B9D" w:rsidRDefault="00AC45FD" w:rsidP="00AC45FD">
            <w:pPr>
              <w:tabs>
                <w:tab w:val="decimal" w:pos="935"/>
              </w:tabs>
              <w:spacing w:line="240" w:lineRule="auto"/>
              <w:ind w:left="-108" w:right="-108"/>
              <w:jc w:val="right"/>
              <w:rPr>
                <w:rFonts w:ascii="Calibri" w:hAnsi="Calibri" w:cs="Calibri"/>
                <w:b/>
                <w:bCs/>
                <w:color w:val="000000"/>
                <w:sz w:val="20"/>
              </w:rPr>
            </w:pPr>
          </w:p>
        </w:tc>
        <w:tc>
          <w:tcPr>
            <w:tcW w:w="1180" w:type="dxa"/>
            <w:tcBorders>
              <w:left w:val="nil"/>
              <w:right w:val="nil"/>
            </w:tcBorders>
            <w:shd w:val="clear" w:color="auto" w:fill="auto"/>
            <w:vAlign w:val="bottom"/>
          </w:tcPr>
          <w:p w14:paraId="0BC70AD0" w14:textId="2EB637E8" w:rsidR="00AC45FD" w:rsidRPr="00CC2B9D" w:rsidRDefault="00AC45FD" w:rsidP="00AC45FD">
            <w:pPr>
              <w:spacing w:line="240" w:lineRule="auto"/>
              <w:ind w:right="-183"/>
              <w:jc w:val="center"/>
              <w:rPr>
                <w:rFonts w:ascii="Calibri" w:hAnsi="Calibri" w:cs="Calibri"/>
                <w:sz w:val="20"/>
              </w:rPr>
            </w:pPr>
            <w:r w:rsidRPr="00CC2B9D">
              <w:rPr>
                <w:rFonts w:ascii="Calibri" w:hAnsi="Calibri" w:cs="Calibri"/>
                <w:b/>
                <w:bCs/>
                <w:color w:val="000000"/>
                <w:sz w:val="20"/>
              </w:rPr>
              <w:t>-</w:t>
            </w:r>
          </w:p>
        </w:tc>
        <w:tc>
          <w:tcPr>
            <w:tcW w:w="238" w:type="dxa"/>
            <w:tcBorders>
              <w:left w:val="nil"/>
              <w:right w:val="nil"/>
            </w:tcBorders>
            <w:shd w:val="clear" w:color="auto" w:fill="auto"/>
            <w:vAlign w:val="bottom"/>
          </w:tcPr>
          <w:p w14:paraId="6DF6890E" w14:textId="77777777" w:rsidR="00AC45FD" w:rsidRPr="00CC2B9D" w:rsidRDefault="00AC45FD" w:rsidP="00AC45FD">
            <w:pPr>
              <w:spacing w:line="240" w:lineRule="auto"/>
              <w:ind w:left="-115" w:right="-115"/>
              <w:jc w:val="right"/>
              <w:rPr>
                <w:rFonts w:ascii="Calibri" w:hAnsi="Calibri" w:cs="Calibri"/>
                <w:b/>
                <w:bCs/>
                <w:color w:val="000000"/>
                <w:sz w:val="20"/>
              </w:rPr>
            </w:pPr>
          </w:p>
        </w:tc>
        <w:tc>
          <w:tcPr>
            <w:tcW w:w="1162" w:type="dxa"/>
            <w:gridSpan w:val="2"/>
            <w:tcBorders>
              <w:left w:val="nil"/>
              <w:right w:val="nil"/>
            </w:tcBorders>
            <w:shd w:val="clear" w:color="auto" w:fill="auto"/>
            <w:vAlign w:val="bottom"/>
          </w:tcPr>
          <w:p w14:paraId="25F4C078" w14:textId="1F8B942D" w:rsidR="00AC45FD" w:rsidRPr="00CC2B9D" w:rsidRDefault="00AC45FD" w:rsidP="00AC45FD">
            <w:pPr>
              <w:spacing w:line="240" w:lineRule="auto"/>
              <w:ind w:right="-183"/>
              <w:jc w:val="center"/>
              <w:rPr>
                <w:rFonts w:ascii="Calibri" w:hAnsi="Calibri" w:cs="Calibri"/>
                <w:b/>
                <w:bCs/>
                <w:sz w:val="20"/>
              </w:rPr>
            </w:pPr>
            <w:r w:rsidRPr="00CC2B9D">
              <w:rPr>
                <w:rFonts w:ascii="Calibri" w:hAnsi="Calibri" w:cs="Calibri"/>
                <w:b/>
                <w:bCs/>
                <w:color w:val="000000"/>
                <w:sz w:val="20"/>
              </w:rPr>
              <w:t>-</w:t>
            </w:r>
          </w:p>
        </w:tc>
        <w:tc>
          <w:tcPr>
            <w:tcW w:w="238" w:type="dxa"/>
            <w:tcBorders>
              <w:left w:val="nil"/>
              <w:right w:val="nil"/>
            </w:tcBorders>
            <w:shd w:val="clear" w:color="auto" w:fill="auto"/>
            <w:vAlign w:val="bottom"/>
          </w:tcPr>
          <w:p w14:paraId="3988821A" w14:textId="77777777" w:rsidR="00AC45FD" w:rsidRPr="00CC2B9D" w:rsidRDefault="00AC45FD" w:rsidP="00AC45FD">
            <w:pPr>
              <w:spacing w:line="240" w:lineRule="auto"/>
              <w:ind w:left="-108" w:right="-108"/>
              <w:jc w:val="right"/>
              <w:rPr>
                <w:rFonts w:ascii="Calibri" w:hAnsi="Calibri" w:cs="Calibri"/>
                <w:b/>
                <w:bCs/>
                <w:color w:val="000000"/>
                <w:sz w:val="20"/>
              </w:rPr>
            </w:pPr>
          </w:p>
        </w:tc>
        <w:tc>
          <w:tcPr>
            <w:tcW w:w="1046" w:type="dxa"/>
            <w:tcBorders>
              <w:left w:val="nil"/>
              <w:right w:val="nil"/>
            </w:tcBorders>
            <w:shd w:val="clear" w:color="auto" w:fill="auto"/>
            <w:vAlign w:val="bottom"/>
          </w:tcPr>
          <w:p w14:paraId="44F3F65D" w14:textId="48C05478" w:rsidR="00AC45FD" w:rsidRPr="00CC2B9D" w:rsidRDefault="00AC45FD" w:rsidP="00AC45FD">
            <w:pPr>
              <w:spacing w:line="240" w:lineRule="auto"/>
              <w:ind w:right="-183"/>
              <w:jc w:val="center"/>
              <w:rPr>
                <w:rFonts w:ascii="Calibri" w:hAnsi="Calibri" w:cs="Calibri"/>
                <w:sz w:val="20"/>
              </w:rPr>
            </w:pPr>
            <w:r w:rsidRPr="00CC2B9D">
              <w:rPr>
                <w:rFonts w:ascii="Calibri" w:hAnsi="Calibri" w:cs="Calibri"/>
                <w:b/>
                <w:bCs/>
                <w:color w:val="000000"/>
                <w:sz w:val="20"/>
              </w:rPr>
              <w:t>-</w:t>
            </w:r>
          </w:p>
        </w:tc>
        <w:tc>
          <w:tcPr>
            <w:tcW w:w="241" w:type="dxa"/>
            <w:tcBorders>
              <w:left w:val="nil"/>
              <w:right w:val="nil"/>
            </w:tcBorders>
            <w:shd w:val="clear" w:color="auto" w:fill="auto"/>
            <w:vAlign w:val="bottom"/>
          </w:tcPr>
          <w:p w14:paraId="5E3F1C3C" w14:textId="77777777" w:rsidR="00AC45FD" w:rsidRPr="00CC2B9D" w:rsidRDefault="00AC45FD" w:rsidP="00AC45FD">
            <w:pPr>
              <w:spacing w:line="240" w:lineRule="auto"/>
              <w:ind w:left="-115" w:right="-115"/>
              <w:jc w:val="right"/>
              <w:rPr>
                <w:rFonts w:ascii="Calibri" w:hAnsi="Calibri" w:cs="Calibri"/>
                <w:b/>
                <w:bCs/>
                <w:color w:val="000000"/>
                <w:sz w:val="20"/>
              </w:rPr>
            </w:pPr>
          </w:p>
        </w:tc>
        <w:tc>
          <w:tcPr>
            <w:tcW w:w="1049" w:type="dxa"/>
            <w:tcBorders>
              <w:left w:val="nil"/>
              <w:right w:val="nil"/>
            </w:tcBorders>
            <w:shd w:val="clear" w:color="auto" w:fill="auto"/>
            <w:vAlign w:val="bottom"/>
          </w:tcPr>
          <w:p w14:paraId="37EE62E8" w14:textId="5267C3D2" w:rsidR="00AC45FD" w:rsidRPr="00CC2B9D" w:rsidRDefault="00AC45FD" w:rsidP="00AC45FD">
            <w:pPr>
              <w:spacing w:line="240" w:lineRule="auto"/>
              <w:ind w:right="-183"/>
              <w:jc w:val="center"/>
              <w:rPr>
                <w:rFonts w:ascii="Calibri" w:hAnsi="Calibri" w:cs="Calibri"/>
                <w:sz w:val="20"/>
              </w:rPr>
            </w:pPr>
            <w:r w:rsidRPr="00CC2B9D">
              <w:rPr>
                <w:rFonts w:ascii="Calibri" w:hAnsi="Calibri" w:cs="Calibri"/>
                <w:b/>
                <w:bCs/>
                <w:color w:val="000000"/>
                <w:sz w:val="20"/>
              </w:rPr>
              <w:t>-</w:t>
            </w:r>
          </w:p>
        </w:tc>
        <w:tc>
          <w:tcPr>
            <w:tcW w:w="236" w:type="dxa"/>
            <w:tcBorders>
              <w:left w:val="nil"/>
              <w:right w:val="nil"/>
            </w:tcBorders>
            <w:shd w:val="clear" w:color="auto" w:fill="auto"/>
            <w:vAlign w:val="bottom"/>
          </w:tcPr>
          <w:p w14:paraId="4F55283C" w14:textId="77777777" w:rsidR="00AC45FD" w:rsidRPr="00CC2B9D" w:rsidRDefault="00AC45FD" w:rsidP="00AC45FD">
            <w:pPr>
              <w:spacing w:line="240" w:lineRule="auto"/>
              <w:ind w:left="-115" w:right="-115"/>
              <w:jc w:val="right"/>
              <w:rPr>
                <w:rFonts w:ascii="Calibri" w:hAnsi="Calibri" w:cs="Calibri"/>
                <w:b/>
                <w:bCs/>
                <w:color w:val="000000"/>
                <w:sz w:val="20"/>
              </w:rPr>
            </w:pPr>
          </w:p>
        </w:tc>
        <w:tc>
          <w:tcPr>
            <w:tcW w:w="941" w:type="dxa"/>
            <w:tcBorders>
              <w:left w:val="nil"/>
              <w:right w:val="nil"/>
            </w:tcBorders>
            <w:shd w:val="clear" w:color="auto" w:fill="auto"/>
            <w:vAlign w:val="bottom"/>
          </w:tcPr>
          <w:p w14:paraId="10F56A5B" w14:textId="71D043A6" w:rsidR="00AC45FD" w:rsidRPr="00CC2B9D" w:rsidRDefault="00AC45FD" w:rsidP="00AC45FD">
            <w:pPr>
              <w:spacing w:line="240" w:lineRule="auto"/>
              <w:ind w:right="-183"/>
              <w:jc w:val="center"/>
              <w:rPr>
                <w:rFonts w:ascii="Calibri" w:hAnsi="Calibri" w:cs="Calibri"/>
                <w:sz w:val="20"/>
              </w:rPr>
            </w:pPr>
            <w:r w:rsidRPr="00CC2B9D">
              <w:rPr>
                <w:rFonts w:ascii="Calibri" w:hAnsi="Calibri" w:cs="Calibri"/>
                <w:b/>
                <w:bCs/>
                <w:color w:val="000000"/>
                <w:sz w:val="20"/>
              </w:rPr>
              <w:t>-</w:t>
            </w:r>
          </w:p>
        </w:tc>
        <w:tc>
          <w:tcPr>
            <w:tcW w:w="243" w:type="dxa"/>
            <w:tcBorders>
              <w:left w:val="nil"/>
              <w:right w:val="nil"/>
            </w:tcBorders>
            <w:shd w:val="clear" w:color="auto" w:fill="auto"/>
            <w:vAlign w:val="bottom"/>
          </w:tcPr>
          <w:p w14:paraId="31FDCF65" w14:textId="77777777" w:rsidR="00AC45FD" w:rsidRPr="00CC2B9D" w:rsidRDefault="00AC45FD" w:rsidP="00AC45FD">
            <w:pPr>
              <w:spacing w:line="240" w:lineRule="auto"/>
              <w:ind w:left="-108" w:right="-108"/>
              <w:jc w:val="right"/>
              <w:rPr>
                <w:rFonts w:ascii="Calibri" w:hAnsi="Calibri" w:cs="Calibri"/>
                <w:b/>
                <w:bCs/>
                <w:color w:val="000000"/>
                <w:sz w:val="20"/>
              </w:rPr>
            </w:pPr>
          </w:p>
        </w:tc>
        <w:tc>
          <w:tcPr>
            <w:tcW w:w="981" w:type="dxa"/>
            <w:tcBorders>
              <w:left w:val="nil"/>
              <w:right w:val="nil"/>
            </w:tcBorders>
            <w:shd w:val="clear" w:color="auto" w:fill="auto"/>
            <w:vAlign w:val="bottom"/>
          </w:tcPr>
          <w:p w14:paraId="710A2137" w14:textId="5DC03AE1" w:rsidR="00AC45FD" w:rsidRPr="00CC2B9D" w:rsidRDefault="00AC45FD" w:rsidP="00AC45FD">
            <w:pPr>
              <w:spacing w:line="240" w:lineRule="auto"/>
              <w:ind w:right="-183"/>
              <w:jc w:val="center"/>
              <w:rPr>
                <w:rFonts w:ascii="Calibri" w:hAnsi="Calibri" w:cs="Calibri"/>
                <w:sz w:val="20"/>
              </w:rPr>
            </w:pPr>
            <w:r w:rsidRPr="00CC2B9D">
              <w:rPr>
                <w:rFonts w:ascii="Calibri" w:hAnsi="Calibri" w:cs="Calibri"/>
                <w:b/>
                <w:bCs/>
                <w:color w:val="000000"/>
                <w:sz w:val="20"/>
              </w:rPr>
              <w:t>-</w:t>
            </w:r>
          </w:p>
        </w:tc>
        <w:tc>
          <w:tcPr>
            <w:tcW w:w="244" w:type="dxa"/>
            <w:tcBorders>
              <w:left w:val="nil"/>
              <w:right w:val="nil"/>
            </w:tcBorders>
            <w:shd w:val="clear" w:color="auto" w:fill="auto"/>
            <w:vAlign w:val="bottom"/>
          </w:tcPr>
          <w:p w14:paraId="2CA93EC8" w14:textId="77777777" w:rsidR="00AC45FD" w:rsidRPr="00CC2B9D" w:rsidRDefault="00AC45FD" w:rsidP="00AC45FD">
            <w:pPr>
              <w:spacing w:line="240" w:lineRule="auto"/>
              <w:ind w:left="-108" w:right="-108"/>
              <w:jc w:val="right"/>
              <w:rPr>
                <w:rFonts w:ascii="Calibri" w:hAnsi="Calibri" w:cs="Calibri"/>
                <w:b/>
                <w:bCs/>
                <w:color w:val="000000"/>
                <w:sz w:val="20"/>
              </w:rPr>
            </w:pPr>
          </w:p>
        </w:tc>
        <w:tc>
          <w:tcPr>
            <w:tcW w:w="1088" w:type="dxa"/>
            <w:tcBorders>
              <w:left w:val="nil"/>
              <w:right w:val="nil"/>
            </w:tcBorders>
            <w:shd w:val="clear" w:color="auto" w:fill="auto"/>
            <w:vAlign w:val="bottom"/>
          </w:tcPr>
          <w:p w14:paraId="73DA459C" w14:textId="329FA214" w:rsidR="00AC45FD" w:rsidRPr="00CC2B9D" w:rsidRDefault="00AC45FD" w:rsidP="00AC45FD">
            <w:pPr>
              <w:spacing w:line="240" w:lineRule="auto"/>
              <w:ind w:right="-183"/>
              <w:jc w:val="center"/>
              <w:rPr>
                <w:rFonts w:ascii="Calibri" w:hAnsi="Calibri" w:cs="Calibri"/>
                <w:sz w:val="20"/>
              </w:rPr>
            </w:pPr>
            <w:r w:rsidRPr="00CC2B9D">
              <w:rPr>
                <w:rFonts w:ascii="Calibri" w:hAnsi="Calibri" w:cs="Calibri"/>
                <w:b/>
                <w:bCs/>
                <w:color w:val="000000"/>
                <w:sz w:val="20"/>
              </w:rPr>
              <w:t>-</w:t>
            </w:r>
          </w:p>
        </w:tc>
        <w:tc>
          <w:tcPr>
            <w:tcW w:w="236" w:type="dxa"/>
            <w:tcBorders>
              <w:left w:val="nil"/>
              <w:right w:val="nil"/>
            </w:tcBorders>
            <w:shd w:val="clear" w:color="auto" w:fill="auto"/>
            <w:vAlign w:val="bottom"/>
          </w:tcPr>
          <w:p w14:paraId="17AD7267" w14:textId="77777777" w:rsidR="00AC45FD" w:rsidRPr="00CC2B9D" w:rsidRDefault="00AC45FD" w:rsidP="00AC45FD">
            <w:pPr>
              <w:tabs>
                <w:tab w:val="decimal" w:pos="863"/>
              </w:tabs>
              <w:spacing w:line="240" w:lineRule="auto"/>
              <w:ind w:left="-108" w:right="-108"/>
              <w:jc w:val="right"/>
              <w:rPr>
                <w:rFonts w:ascii="Calibri" w:hAnsi="Calibri" w:cs="Calibri"/>
                <w:b/>
                <w:bCs/>
                <w:color w:val="000000"/>
                <w:sz w:val="20"/>
              </w:rPr>
            </w:pPr>
          </w:p>
        </w:tc>
        <w:tc>
          <w:tcPr>
            <w:tcW w:w="1091" w:type="dxa"/>
            <w:gridSpan w:val="2"/>
            <w:tcBorders>
              <w:left w:val="nil"/>
              <w:right w:val="nil"/>
            </w:tcBorders>
            <w:shd w:val="clear" w:color="auto" w:fill="auto"/>
            <w:vAlign w:val="bottom"/>
          </w:tcPr>
          <w:p w14:paraId="740A8F4A" w14:textId="71C97D75" w:rsidR="00AC45FD" w:rsidRPr="00CC2B9D" w:rsidRDefault="00707C6B" w:rsidP="00AC45FD">
            <w:pPr>
              <w:tabs>
                <w:tab w:val="decimal" w:pos="863"/>
              </w:tabs>
              <w:spacing w:line="240" w:lineRule="auto"/>
              <w:ind w:left="-108" w:right="4"/>
              <w:jc w:val="right"/>
              <w:rPr>
                <w:rFonts w:ascii="Calibri" w:hAnsi="Calibri" w:cs="Calibri"/>
                <w:b/>
                <w:bCs/>
                <w:color w:val="000000"/>
                <w:sz w:val="20"/>
              </w:rPr>
            </w:pPr>
            <w:r w:rsidRPr="00CC2B9D">
              <w:rPr>
                <w:rFonts w:ascii="Calibri" w:hAnsi="Calibri" w:cs="Calibri"/>
                <w:b/>
                <w:bCs/>
                <w:color w:val="000000"/>
                <w:sz w:val="20"/>
              </w:rPr>
              <w:t>1,097,564</w:t>
            </w:r>
          </w:p>
        </w:tc>
      </w:tr>
      <w:tr w:rsidR="00853C2F" w:rsidRPr="00CC2B9D" w14:paraId="1BDBD3C0" w14:textId="77777777" w:rsidTr="00A10565">
        <w:trPr>
          <w:gridAfter w:val="2"/>
          <w:wAfter w:w="27" w:type="dxa"/>
          <w:trHeight w:val="101"/>
        </w:trPr>
        <w:tc>
          <w:tcPr>
            <w:tcW w:w="3216" w:type="dxa"/>
            <w:tcBorders>
              <w:left w:val="nil"/>
              <w:right w:val="nil"/>
            </w:tcBorders>
            <w:shd w:val="clear" w:color="auto" w:fill="auto"/>
            <w:vAlign w:val="bottom"/>
          </w:tcPr>
          <w:p w14:paraId="4E481E60" w14:textId="73548E99" w:rsidR="00853C2F" w:rsidRPr="00CC2B9D" w:rsidRDefault="00853C2F" w:rsidP="00853C2F">
            <w:pPr>
              <w:spacing w:line="240" w:lineRule="auto"/>
              <w:rPr>
                <w:rFonts w:asciiTheme="minorHAnsi" w:hAnsiTheme="minorHAnsi" w:cstheme="minorHAnsi"/>
                <w:b/>
                <w:bCs/>
                <w:sz w:val="20"/>
              </w:rPr>
            </w:pPr>
            <w:r w:rsidRPr="00CC2B9D">
              <w:rPr>
                <w:rFonts w:asciiTheme="minorHAnsi" w:hAnsiTheme="minorHAnsi" w:cstheme="minorHAnsi"/>
                <w:sz w:val="20"/>
                <w:lang w:val="en-US" w:bidi="th-TH"/>
              </w:rPr>
              <w:t>Additions</w:t>
            </w:r>
          </w:p>
        </w:tc>
        <w:tc>
          <w:tcPr>
            <w:tcW w:w="1045" w:type="dxa"/>
            <w:tcBorders>
              <w:left w:val="nil"/>
              <w:right w:val="nil"/>
            </w:tcBorders>
            <w:shd w:val="clear" w:color="auto" w:fill="auto"/>
            <w:vAlign w:val="bottom"/>
          </w:tcPr>
          <w:p w14:paraId="3FC22184" w14:textId="4886FF42" w:rsidR="00853C2F" w:rsidRPr="00CC2B9D" w:rsidRDefault="00C6325A" w:rsidP="00853C2F">
            <w:pPr>
              <w:spacing w:line="240" w:lineRule="auto"/>
              <w:ind w:right="-183"/>
              <w:jc w:val="center"/>
              <w:rPr>
                <w:rFonts w:ascii="Calibri" w:hAnsi="Calibri" w:cs="Calibri"/>
                <w:color w:val="000000"/>
                <w:sz w:val="20"/>
              </w:rPr>
            </w:pPr>
            <w:r w:rsidRPr="00CC2B9D">
              <w:rPr>
                <w:rFonts w:ascii="Calibri" w:hAnsi="Calibri" w:cs="Calibri"/>
                <w:color w:val="000000"/>
                <w:sz w:val="20"/>
              </w:rPr>
              <w:t>-</w:t>
            </w:r>
          </w:p>
        </w:tc>
        <w:tc>
          <w:tcPr>
            <w:tcW w:w="247" w:type="dxa"/>
            <w:gridSpan w:val="2"/>
            <w:tcBorders>
              <w:left w:val="nil"/>
              <w:right w:val="nil"/>
            </w:tcBorders>
            <w:shd w:val="clear" w:color="auto" w:fill="auto"/>
            <w:vAlign w:val="bottom"/>
          </w:tcPr>
          <w:p w14:paraId="158C9A39" w14:textId="77777777" w:rsidR="00853C2F" w:rsidRPr="00CC2B9D" w:rsidRDefault="00853C2F" w:rsidP="00853C2F">
            <w:pPr>
              <w:tabs>
                <w:tab w:val="decimal" w:pos="935"/>
              </w:tabs>
              <w:spacing w:line="240" w:lineRule="auto"/>
              <w:ind w:left="-108" w:right="-108"/>
              <w:jc w:val="right"/>
              <w:rPr>
                <w:rFonts w:ascii="Calibri" w:hAnsi="Calibri" w:cs="Calibri"/>
                <w:b/>
                <w:bCs/>
                <w:color w:val="000000"/>
                <w:sz w:val="20"/>
              </w:rPr>
            </w:pPr>
          </w:p>
        </w:tc>
        <w:tc>
          <w:tcPr>
            <w:tcW w:w="1180" w:type="dxa"/>
            <w:tcBorders>
              <w:left w:val="nil"/>
              <w:right w:val="nil"/>
            </w:tcBorders>
            <w:shd w:val="clear" w:color="auto" w:fill="auto"/>
            <w:vAlign w:val="bottom"/>
          </w:tcPr>
          <w:p w14:paraId="4E054B4E" w14:textId="7DFB538D" w:rsidR="00853C2F" w:rsidRPr="00CC2B9D" w:rsidRDefault="00C6325A" w:rsidP="00853C2F">
            <w:pPr>
              <w:spacing w:line="240" w:lineRule="auto"/>
              <w:ind w:right="-183"/>
              <w:jc w:val="center"/>
              <w:rPr>
                <w:rFonts w:ascii="Calibri" w:hAnsi="Calibri" w:cs="Calibri"/>
                <w:b/>
                <w:bCs/>
                <w:color w:val="000000"/>
                <w:sz w:val="20"/>
              </w:rPr>
            </w:pPr>
            <w:r w:rsidRPr="00CC2B9D">
              <w:rPr>
                <w:rFonts w:ascii="Calibri" w:hAnsi="Calibri" w:cs="Calibri"/>
                <w:color w:val="000000"/>
                <w:sz w:val="20"/>
              </w:rPr>
              <w:t>-</w:t>
            </w:r>
          </w:p>
        </w:tc>
        <w:tc>
          <w:tcPr>
            <w:tcW w:w="238" w:type="dxa"/>
            <w:tcBorders>
              <w:left w:val="nil"/>
              <w:right w:val="nil"/>
            </w:tcBorders>
            <w:shd w:val="clear" w:color="auto" w:fill="auto"/>
            <w:vAlign w:val="bottom"/>
          </w:tcPr>
          <w:p w14:paraId="3C26DDEE" w14:textId="77777777" w:rsidR="00853C2F" w:rsidRPr="00CC2B9D" w:rsidRDefault="00853C2F" w:rsidP="00853C2F">
            <w:pPr>
              <w:spacing w:line="240" w:lineRule="auto"/>
              <w:ind w:left="-115" w:right="-115"/>
              <w:jc w:val="right"/>
              <w:rPr>
                <w:rFonts w:ascii="Calibri" w:hAnsi="Calibri" w:cs="Calibri"/>
                <w:b/>
                <w:bCs/>
                <w:color w:val="000000"/>
                <w:sz w:val="20"/>
              </w:rPr>
            </w:pPr>
          </w:p>
        </w:tc>
        <w:tc>
          <w:tcPr>
            <w:tcW w:w="1162" w:type="dxa"/>
            <w:gridSpan w:val="2"/>
            <w:tcBorders>
              <w:left w:val="nil"/>
              <w:right w:val="nil"/>
            </w:tcBorders>
            <w:shd w:val="clear" w:color="auto" w:fill="auto"/>
            <w:vAlign w:val="bottom"/>
          </w:tcPr>
          <w:p w14:paraId="3A1CD132" w14:textId="2DC13A7D" w:rsidR="00853C2F" w:rsidRPr="00CC2B9D" w:rsidRDefault="00C6325A" w:rsidP="00853C2F">
            <w:pPr>
              <w:spacing w:line="240" w:lineRule="auto"/>
              <w:ind w:right="-183"/>
              <w:jc w:val="center"/>
              <w:rPr>
                <w:rFonts w:ascii="Calibri" w:hAnsi="Calibri" w:cs="Calibri"/>
                <w:b/>
                <w:bCs/>
                <w:color w:val="000000"/>
                <w:sz w:val="20"/>
              </w:rPr>
            </w:pPr>
            <w:r w:rsidRPr="00CC2B9D">
              <w:rPr>
                <w:rFonts w:ascii="Calibri" w:hAnsi="Calibri" w:cs="Calibri"/>
                <w:color w:val="000000"/>
                <w:sz w:val="20"/>
              </w:rPr>
              <w:t>-</w:t>
            </w:r>
          </w:p>
        </w:tc>
        <w:tc>
          <w:tcPr>
            <w:tcW w:w="238" w:type="dxa"/>
            <w:tcBorders>
              <w:left w:val="nil"/>
              <w:right w:val="nil"/>
            </w:tcBorders>
            <w:shd w:val="clear" w:color="auto" w:fill="auto"/>
            <w:vAlign w:val="bottom"/>
          </w:tcPr>
          <w:p w14:paraId="7E924DEB" w14:textId="77777777" w:rsidR="00853C2F" w:rsidRPr="00CC2B9D" w:rsidRDefault="00853C2F" w:rsidP="00853C2F">
            <w:pPr>
              <w:spacing w:line="240" w:lineRule="auto"/>
              <w:ind w:left="-108" w:right="-108"/>
              <w:jc w:val="right"/>
              <w:rPr>
                <w:rFonts w:ascii="Calibri" w:hAnsi="Calibri" w:cs="Calibri"/>
                <w:b/>
                <w:bCs/>
                <w:color w:val="000000"/>
                <w:sz w:val="20"/>
              </w:rPr>
            </w:pPr>
          </w:p>
        </w:tc>
        <w:tc>
          <w:tcPr>
            <w:tcW w:w="1046" w:type="dxa"/>
            <w:tcBorders>
              <w:left w:val="nil"/>
              <w:right w:val="nil"/>
            </w:tcBorders>
            <w:shd w:val="clear" w:color="auto" w:fill="auto"/>
            <w:vAlign w:val="bottom"/>
          </w:tcPr>
          <w:p w14:paraId="4DC419A5" w14:textId="68EDA766" w:rsidR="00853C2F" w:rsidRPr="00CC2B9D" w:rsidRDefault="00C6325A" w:rsidP="00853C2F">
            <w:pPr>
              <w:spacing w:line="240" w:lineRule="auto"/>
              <w:ind w:right="-183"/>
              <w:jc w:val="center"/>
              <w:rPr>
                <w:rFonts w:ascii="Calibri" w:hAnsi="Calibri" w:cs="Calibri"/>
                <w:b/>
                <w:bCs/>
                <w:color w:val="000000"/>
                <w:sz w:val="20"/>
              </w:rPr>
            </w:pPr>
            <w:r w:rsidRPr="00CC2B9D">
              <w:rPr>
                <w:rFonts w:ascii="Calibri" w:hAnsi="Calibri" w:cs="Calibri"/>
                <w:color w:val="000000"/>
                <w:sz w:val="20"/>
              </w:rPr>
              <w:t>-</w:t>
            </w:r>
          </w:p>
        </w:tc>
        <w:tc>
          <w:tcPr>
            <w:tcW w:w="241" w:type="dxa"/>
            <w:tcBorders>
              <w:left w:val="nil"/>
              <w:right w:val="nil"/>
            </w:tcBorders>
            <w:shd w:val="clear" w:color="auto" w:fill="auto"/>
            <w:vAlign w:val="bottom"/>
          </w:tcPr>
          <w:p w14:paraId="7718B0B8" w14:textId="77777777" w:rsidR="00853C2F" w:rsidRPr="00CC2B9D" w:rsidRDefault="00853C2F" w:rsidP="00853C2F">
            <w:pPr>
              <w:spacing w:line="240" w:lineRule="auto"/>
              <w:ind w:left="-115" w:right="-115"/>
              <w:jc w:val="right"/>
              <w:rPr>
                <w:rFonts w:ascii="Calibri" w:hAnsi="Calibri" w:cs="Calibri"/>
                <w:b/>
                <w:bCs/>
                <w:color w:val="000000"/>
                <w:sz w:val="20"/>
              </w:rPr>
            </w:pPr>
          </w:p>
        </w:tc>
        <w:tc>
          <w:tcPr>
            <w:tcW w:w="1049" w:type="dxa"/>
            <w:tcBorders>
              <w:left w:val="nil"/>
              <w:right w:val="nil"/>
            </w:tcBorders>
            <w:shd w:val="clear" w:color="auto" w:fill="auto"/>
            <w:vAlign w:val="bottom"/>
          </w:tcPr>
          <w:p w14:paraId="47F5FD00" w14:textId="003BD3AB" w:rsidR="00853C2F" w:rsidRPr="00CC2B9D" w:rsidRDefault="00C6325A" w:rsidP="00853C2F">
            <w:pPr>
              <w:spacing w:line="240" w:lineRule="auto"/>
              <w:ind w:right="-183"/>
              <w:jc w:val="center"/>
              <w:rPr>
                <w:rFonts w:ascii="Calibri" w:hAnsi="Calibri" w:cs="Calibri"/>
                <w:b/>
                <w:bCs/>
                <w:color w:val="000000"/>
                <w:sz w:val="20"/>
              </w:rPr>
            </w:pPr>
            <w:r w:rsidRPr="00CC2B9D">
              <w:rPr>
                <w:rFonts w:ascii="Calibri" w:hAnsi="Calibri" w:cs="Calibri"/>
                <w:color w:val="000000"/>
                <w:sz w:val="20"/>
              </w:rPr>
              <w:t>-</w:t>
            </w:r>
          </w:p>
        </w:tc>
        <w:tc>
          <w:tcPr>
            <w:tcW w:w="236" w:type="dxa"/>
            <w:tcBorders>
              <w:left w:val="nil"/>
              <w:right w:val="nil"/>
            </w:tcBorders>
            <w:shd w:val="clear" w:color="auto" w:fill="auto"/>
            <w:vAlign w:val="bottom"/>
          </w:tcPr>
          <w:p w14:paraId="42F7BF18" w14:textId="77777777" w:rsidR="00853C2F" w:rsidRPr="00CC2B9D" w:rsidRDefault="00853C2F" w:rsidP="00853C2F">
            <w:pPr>
              <w:spacing w:line="240" w:lineRule="auto"/>
              <w:ind w:left="-115" w:right="-115"/>
              <w:jc w:val="right"/>
              <w:rPr>
                <w:rFonts w:ascii="Calibri" w:hAnsi="Calibri" w:cs="Calibri"/>
                <w:b/>
                <w:bCs/>
                <w:color w:val="000000"/>
                <w:sz w:val="20"/>
              </w:rPr>
            </w:pPr>
          </w:p>
        </w:tc>
        <w:tc>
          <w:tcPr>
            <w:tcW w:w="941" w:type="dxa"/>
            <w:tcBorders>
              <w:left w:val="nil"/>
              <w:right w:val="nil"/>
            </w:tcBorders>
            <w:shd w:val="clear" w:color="auto" w:fill="auto"/>
            <w:vAlign w:val="bottom"/>
          </w:tcPr>
          <w:p w14:paraId="356ACA3F" w14:textId="1233F1E9" w:rsidR="00853C2F" w:rsidRPr="00CC2B9D" w:rsidRDefault="00C6325A" w:rsidP="00853C2F">
            <w:pPr>
              <w:spacing w:line="240" w:lineRule="auto"/>
              <w:ind w:right="-183"/>
              <w:jc w:val="center"/>
              <w:rPr>
                <w:rFonts w:ascii="Calibri" w:hAnsi="Calibri" w:cs="Calibri"/>
                <w:b/>
                <w:bCs/>
                <w:color w:val="000000"/>
                <w:sz w:val="20"/>
              </w:rPr>
            </w:pPr>
            <w:r w:rsidRPr="00CC2B9D">
              <w:rPr>
                <w:rFonts w:ascii="Calibri" w:hAnsi="Calibri" w:cs="Calibri"/>
                <w:color w:val="000000"/>
                <w:sz w:val="20"/>
              </w:rPr>
              <w:t>-</w:t>
            </w:r>
          </w:p>
        </w:tc>
        <w:tc>
          <w:tcPr>
            <w:tcW w:w="243" w:type="dxa"/>
            <w:tcBorders>
              <w:left w:val="nil"/>
              <w:right w:val="nil"/>
            </w:tcBorders>
            <w:shd w:val="clear" w:color="auto" w:fill="auto"/>
            <w:vAlign w:val="bottom"/>
          </w:tcPr>
          <w:p w14:paraId="5CDD9426" w14:textId="77777777" w:rsidR="00853C2F" w:rsidRPr="00CC2B9D" w:rsidRDefault="00853C2F" w:rsidP="00853C2F">
            <w:pPr>
              <w:spacing w:line="240" w:lineRule="auto"/>
              <w:ind w:left="-108" w:right="-108"/>
              <w:jc w:val="right"/>
              <w:rPr>
                <w:rFonts w:ascii="Calibri" w:hAnsi="Calibri" w:cs="Calibri"/>
                <w:b/>
                <w:bCs/>
                <w:color w:val="000000"/>
                <w:sz w:val="20"/>
              </w:rPr>
            </w:pPr>
          </w:p>
        </w:tc>
        <w:tc>
          <w:tcPr>
            <w:tcW w:w="981" w:type="dxa"/>
            <w:tcBorders>
              <w:left w:val="nil"/>
              <w:right w:val="nil"/>
            </w:tcBorders>
            <w:shd w:val="clear" w:color="auto" w:fill="auto"/>
            <w:vAlign w:val="bottom"/>
          </w:tcPr>
          <w:p w14:paraId="3B8957A9" w14:textId="6DD42041" w:rsidR="00853C2F" w:rsidRPr="00CC2B9D" w:rsidRDefault="00C6325A" w:rsidP="00853C2F">
            <w:pPr>
              <w:spacing w:line="240" w:lineRule="auto"/>
              <w:ind w:right="-183"/>
              <w:jc w:val="center"/>
              <w:rPr>
                <w:rFonts w:ascii="Calibri" w:hAnsi="Calibri" w:cs="Calibri"/>
                <w:b/>
                <w:bCs/>
                <w:color w:val="000000"/>
                <w:sz w:val="20"/>
              </w:rPr>
            </w:pPr>
            <w:r w:rsidRPr="00CC2B9D">
              <w:rPr>
                <w:rFonts w:ascii="Calibri" w:hAnsi="Calibri" w:cs="Calibri"/>
                <w:color w:val="000000"/>
                <w:sz w:val="20"/>
              </w:rPr>
              <w:t>-</w:t>
            </w:r>
          </w:p>
        </w:tc>
        <w:tc>
          <w:tcPr>
            <w:tcW w:w="244" w:type="dxa"/>
            <w:tcBorders>
              <w:left w:val="nil"/>
              <w:right w:val="nil"/>
            </w:tcBorders>
            <w:shd w:val="clear" w:color="auto" w:fill="auto"/>
            <w:vAlign w:val="bottom"/>
          </w:tcPr>
          <w:p w14:paraId="1EF4D0C7" w14:textId="77777777" w:rsidR="00853C2F" w:rsidRPr="00CC2B9D" w:rsidRDefault="00853C2F" w:rsidP="00853C2F">
            <w:pPr>
              <w:spacing w:line="240" w:lineRule="auto"/>
              <w:ind w:left="-108" w:right="-108"/>
              <w:jc w:val="right"/>
              <w:rPr>
                <w:rFonts w:ascii="Calibri" w:hAnsi="Calibri" w:cs="Calibri"/>
                <w:b/>
                <w:bCs/>
                <w:color w:val="000000"/>
                <w:sz w:val="20"/>
              </w:rPr>
            </w:pPr>
          </w:p>
        </w:tc>
        <w:tc>
          <w:tcPr>
            <w:tcW w:w="1088" w:type="dxa"/>
            <w:tcBorders>
              <w:left w:val="nil"/>
              <w:right w:val="nil"/>
            </w:tcBorders>
            <w:shd w:val="clear" w:color="auto" w:fill="auto"/>
            <w:vAlign w:val="bottom"/>
          </w:tcPr>
          <w:p w14:paraId="30FA28BA" w14:textId="7DE6570D" w:rsidR="00853C2F" w:rsidRPr="00CC2B9D" w:rsidRDefault="00C6325A" w:rsidP="00853C2F">
            <w:pPr>
              <w:spacing w:line="240" w:lineRule="auto"/>
              <w:ind w:right="-183"/>
              <w:jc w:val="center"/>
              <w:rPr>
                <w:rFonts w:ascii="Calibri" w:hAnsi="Calibri" w:cs="Calibri"/>
                <w:b/>
                <w:bCs/>
                <w:color w:val="000000"/>
                <w:sz w:val="20"/>
              </w:rPr>
            </w:pPr>
            <w:r w:rsidRPr="00CC2B9D">
              <w:rPr>
                <w:rFonts w:ascii="Calibri" w:hAnsi="Calibri" w:cs="Calibri"/>
                <w:color w:val="000000"/>
                <w:sz w:val="20"/>
              </w:rPr>
              <w:t>-</w:t>
            </w:r>
          </w:p>
        </w:tc>
        <w:tc>
          <w:tcPr>
            <w:tcW w:w="236" w:type="dxa"/>
            <w:tcBorders>
              <w:left w:val="nil"/>
              <w:right w:val="nil"/>
            </w:tcBorders>
            <w:shd w:val="clear" w:color="auto" w:fill="auto"/>
            <w:vAlign w:val="bottom"/>
          </w:tcPr>
          <w:p w14:paraId="07F93786" w14:textId="77777777" w:rsidR="00853C2F" w:rsidRPr="00CC2B9D" w:rsidRDefault="00853C2F" w:rsidP="00853C2F">
            <w:pPr>
              <w:tabs>
                <w:tab w:val="decimal" w:pos="863"/>
              </w:tabs>
              <w:spacing w:line="240" w:lineRule="auto"/>
              <w:ind w:left="-108" w:right="-108"/>
              <w:jc w:val="right"/>
              <w:rPr>
                <w:rFonts w:ascii="Calibri" w:hAnsi="Calibri" w:cs="Calibri"/>
                <w:b/>
                <w:bCs/>
                <w:color w:val="000000"/>
                <w:sz w:val="20"/>
              </w:rPr>
            </w:pPr>
          </w:p>
        </w:tc>
        <w:tc>
          <w:tcPr>
            <w:tcW w:w="1091" w:type="dxa"/>
            <w:gridSpan w:val="2"/>
            <w:tcBorders>
              <w:left w:val="nil"/>
              <w:right w:val="nil"/>
            </w:tcBorders>
            <w:shd w:val="clear" w:color="auto" w:fill="auto"/>
            <w:vAlign w:val="bottom"/>
          </w:tcPr>
          <w:p w14:paraId="7ED3BBE2" w14:textId="08A6804B" w:rsidR="00853C2F" w:rsidRPr="00CC2B9D" w:rsidRDefault="00C6325A" w:rsidP="00853C2F">
            <w:pPr>
              <w:spacing w:line="240" w:lineRule="auto"/>
              <w:ind w:right="-183"/>
              <w:jc w:val="center"/>
              <w:rPr>
                <w:rFonts w:ascii="Calibri" w:hAnsi="Calibri" w:cs="Calibri"/>
                <w:color w:val="000000"/>
                <w:sz w:val="20"/>
              </w:rPr>
            </w:pPr>
            <w:r w:rsidRPr="00CC2B9D">
              <w:rPr>
                <w:rFonts w:ascii="Calibri" w:hAnsi="Calibri" w:cs="Calibri"/>
                <w:color w:val="000000"/>
                <w:sz w:val="20"/>
              </w:rPr>
              <w:t>-</w:t>
            </w:r>
          </w:p>
        </w:tc>
      </w:tr>
      <w:tr w:rsidR="00C14A0C" w:rsidRPr="00CC2B9D" w14:paraId="22A04F21" w14:textId="77777777" w:rsidTr="00A10565">
        <w:trPr>
          <w:gridAfter w:val="2"/>
          <w:wAfter w:w="27" w:type="dxa"/>
          <w:trHeight w:val="101"/>
        </w:trPr>
        <w:tc>
          <w:tcPr>
            <w:tcW w:w="3216" w:type="dxa"/>
            <w:tcBorders>
              <w:left w:val="nil"/>
              <w:right w:val="nil"/>
            </w:tcBorders>
            <w:shd w:val="clear" w:color="auto" w:fill="auto"/>
            <w:vAlign w:val="bottom"/>
          </w:tcPr>
          <w:p w14:paraId="1B972083" w14:textId="0C3E356F" w:rsidR="00853C2F" w:rsidRPr="00CC2B9D" w:rsidRDefault="00853C2F" w:rsidP="00853C2F">
            <w:pPr>
              <w:spacing w:line="240" w:lineRule="auto"/>
              <w:rPr>
                <w:rFonts w:asciiTheme="minorHAnsi" w:hAnsiTheme="minorHAnsi" w:cstheme="minorHAnsi"/>
                <w:b/>
                <w:bCs/>
                <w:sz w:val="20"/>
              </w:rPr>
            </w:pPr>
            <w:r w:rsidRPr="00CC2B9D">
              <w:rPr>
                <w:rFonts w:asciiTheme="minorHAnsi" w:hAnsiTheme="minorHAnsi" w:cstheme="minorHAnsi"/>
                <w:b/>
                <w:bCs/>
                <w:sz w:val="20"/>
              </w:rPr>
              <w:t xml:space="preserve">At 31 December </w:t>
            </w:r>
            <w:r w:rsidR="004A4DF1" w:rsidRPr="00CC2B9D">
              <w:rPr>
                <w:rFonts w:asciiTheme="minorHAnsi" w:hAnsiTheme="minorHAnsi" w:cstheme="minorHAnsi"/>
                <w:b/>
                <w:bCs/>
                <w:sz w:val="20"/>
              </w:rPr>
              <w:t>2024</w:t>
            </w:r>
          </w:p>
        </w:tc>
        <w:tc>
          <w:tcPr>
            <w:tcW w:w="1045" w:type="dxa"/>
            <w:tcBorders>
              <w:top w:val="single" w:sz="4" w:space="0" w:color="auto"/>
              <w:left w:val="nil"/>
              <w:bottom w:val="single" w:sz="4" w:space="0" w:color="auto"/>
              <w:right w:val="nil"/>
            </w:tcBorders>
            <w:shd w:val="clear" w:color="auto" w:fill="auto"/>
            <w:vAlign w:val="bottom"/>
          </w:tcPr>
          <w:p w14:paraId="0FC714B0" w14:textId="7DDC4B3D" w:rsidR="00853C2F" w:rsidRPr="00CC2B9D" w:rsidRDefault="00C6325A" w:rsidP="00853C2F">
            <w:pPr>
              <w:tabs>
                <w:tab w:val="decimal" w:pos="935"/>
              </w:tabs>
              <w:spacing w:line="240" w:lineRule="auto"/>
              <w:ind w:left="-108"/>
              <w:jc w:val="right"/>
              <w:rPr>
                <w:rFonts w:ascii="Calibri" w:hAnsi="Calibri" w:cs="Calibri"/>
                <w:b/>
                <w:bCs/>
                <w:color w:val="000000"/>
                <w:sz w:val="20"/>
              </w:rPr>
            </w:pPr>
            <w:r w:rsidRPr="00CC2B9D">
              <w:rPr>
                <w:rFonts w:ascii="Calibri" w:hAnsi="Calibri" w:cs="Calibri"/>
                <w:b/>
                <w:bCs/>
                <w:color w:val="000000"/>
                <w:sz w:val="20"/>
              </w:rPr>
              <w:t>1,097,564</w:t>
            </w:r>
          </w:p>
        </w:tc>
        <w:tc>
          <w:tcPr>
            <w:tcW w:w="247" w:type="dxa"/>
            <w:gridSpan w:val="2"/>
            <w:tcBorders>
              <w:left w:val="nil"/>
              <w:right w:val="nil"/>
            </w:tcBorders>
            <w:shd w:val="clear" w:color="auto" w:fill="auto"/>
            <w:vAlign w:val="bottom"/>
          </w:tcPr>
          <w:p w14:paraId="63716845" w14:textId="77777777" w:rsidR="00853C2F" w:rsidRPr="00CC2B9D" w:rsidRDefault="00853C2F" w:rsidP="00853C2F">
            <w:pPr>
              <w:tabs>
                <w:tab w:val="decimal" w:pos="935"/>
              </w:tabs>
              <w:spacing w:line="240" w:lineRule="auto"/>
              <w:ind w:left="-108" w:right="-108"/>
              <w:jc w:val="right"/>
              <w:rPr>
                <w:rFonts w:ascii="Calibri" w:hAnsi="Calibri" w:cs="Calibri"/>
                <w:b/>
                <w:bCs/>
                <w:color w:val="000000"/>
                <w:sz w:val="20"/>
              </w:rPr>
            </w:pPr>
          </w:p>
        </w:tc>
        <w:tc>
          <w:tcPr>
            <w:tcW w:w="1180" w:type="dxa"/>
            <w:tcBorders>
              <w:top w:val="single" w:sz="4" w:space="0" w:color="auto"/>
              <w:left w:val="nil"/>
              <w:bottom w:val="single" w:sz="4" w:space="0" w:color="auto"/>
              <w:right w:val="nil"/>
            </w:tcBorders>
            <w:shd w:val="clear" w:color="auto" w:fill="auto"/>
            <w:vAlign w:val="bottom"/>
          </w:tcPr>
          <w:p w14:paraId="10BA1216" w14:textId="073F6E61" w:rsidR="00853C2F" w:rsidRPr="00CC2B9D" w:rsidRDefault="00C6325A" w:rsidP="00853C2F">
            <w:pPr>
              <w:spacing w:line="240" w:lineRule="auto"/>
              <w:ind w:right="-183"/>
              <w:jc w:val="center"/>
              <w:rPr>
                <w:rFonts w:ascii="Calibri" w:hAnsi="Calibri" w:cs="Calibri"/>
                <w:b/>
                <w:bCs/>
                <w:sz w:val="20"/>
              </w:rPr>
            </w:pPr>
            <w:r w:rsidRPr="00CC2B9D">
              <w:rPr>
                <w:rFonts w:ascii="Calibri" w:hAnsi="Calibri" w:cs="Calibri"/>
                <w:b/>
                <w:bCs/>
                <w:color w:val="000000"/>
                <w:sz w:val="20"/>
              </w:rPr>
              <w:t>-</w:t>
            </w:r>
          </w:p>
        </w:tc>
        <w:tc>
          <w:tcPr>
            <w:tcW w:w="238" w:type="dxa"/>
            <w:tcBorders>
              <w:left w:val="nil"/>
              <w:right w:val="nil"/>
            </w:tcBorders>
            <w:shd w:val="clear" w:color="auto" w:fill="auto"/>
            <w:vAlign w:val="bottom"/>
          </w:tcPr>
          <w:p w14:paraId="4D548280" w14:textId="77777777" w:rsidR="00853C2F" w:rsidRPr="00CC2B9D" w:rsidRDefault="00853C2F" w:rsidP="00853C2F">
            <w:pPr>
              <w:spacing w:line="240" w:lineRule="auto"/>
              <w:ind w:left="-115" w:right="-115"/>
              <w:jc w:val="right"/>
              <w:rPr>
                <w:rFonts w:ascii="Calibri" w:hAnsi="Calibri" w:cs="Calibri"/>
                <w:color w:val="000000"/>
                <w:sz w:val="20"/>
              </w:rPr>
            </w:pPr>
          </w:p>
        </w:tc>
        <w:tc>
          <w:tcPr>
            <w:tcW w:w="1162" w:type="dxa"/>
            <w:gridSpan w:val="2"/>
            <w:tcBorders>
              <w:top w:val="single" w:sz="4" w:space="0" w:color="auto"/>
              <w:left w:val="nil"/>
              <w:bottom w:val="single" w:sz="4" w:space="0" w:color="auto"/>
              <w:right w:val="nil"/>
            </w:tcBorders>
            <w:shd w:val="clear" w:color="auto" w:fill="auto"/>
            <w:vAlign w:val="bottom"/>
          </w:tcPr>
          <w:p w14:paraId="3E1F3E4B" w14:textId="277A4599" w:rsidR="00853C2F" w:rsidRPr="00CC2B9D" w:rsidRDefault="00C6325A" w:rsidP="00853C2F">
            <w:pPr>
              <w:spacing w:line="240" w:lineRule="auto"/>
              <w:ind w:right="-183"/>
              <w:jc w:val="center"/>
              <w:rPr>
                <w:rFonts w:ascii="Calibri" w:hAnsi="Calibri" w:cs="Calibri"/>
                <w:b/>
                <w:bCs/>
                <w:color w:val="000000"/>
                <w:sz w:val="20"/>
              </w:rPr>
            </w:pPr>
            <w:r w:rsidRPr="00CC2B9D">
              <w:rPr>
                <w:rFonts w:ascii="Calibri" w:hAnsi="Calibri" w:cs="Calibri"/>
                <w:b/>
                <w:bCs/>
                <w:color w:val="000000"/>
                <w:sz w:val="20"/>
              </w:rPr>
              <w:t>-</w:t>
            </w:r>
          </w:p>
        </w:tc>
        <w:tc>
          <w:tcPr>
            <w:tcW w:w="238" w:type="dxa"/>
            <w:tcBorders>
              <w:left w:val="nil"/>
              <w:right w:val="nil"/>
            </w:tcBorders>
            <w:shd w:val="clear" w:color="auto" w:fill="auto"/>
            <w:vAlign w:val="bottom"/>
          </w:tcPr>
          <w:p w14:paraId="4FA59C43" w14:textId="77777777" w:rsidR="00853C2F" w:rsidRPr="00CC2B9D" w:rsidRDefault="00853C2F" w:rsidP="00853C2F">
            <w:pPr>
              <w:spacing w:line="240" w:lineRule="auto"/>
              <w:ind w:left="-108" w:right="-108"/>
              <w:jc w:val="right"/>
              <w:rPr>
                <w:rFonts w:ascii="Calibri" w:hAnsi="Calibri" w:cs="Calibri"/>
                <w:color w:val="000000"/>
                <w:sz w:val="20"/>
              </w:rPr>
            </w:pPr>
          </w:p>
        </w:tc>
        <w:tc>
          <w:tcPr>
            <w:tcW w:w="1046" w:type="dxa"/>
            <w:tcBorders>
              <w:top w:val="single" w:sz="4" w:space="0" w:color="auto"/>
              <w:left w:val="nil"/>
              <w:bottom w:val="single" w:sz="4" w:space="0" w:color="auto"/>
              <w:right w:val="nil"/>
            </w:tcBorders>
            <w:shd w:val="clear" w:color="auto" w:fill="auto"/>
            <w:vAlign w:val="bottom"/>
          </w:tcPr>
          <w:p w14:paraId="1F688817" w14:textId="18CCC791" w:rsidR="00853C2F" w:rsidRPr="00CC2B9D" w:rsidRDefault="00C6325A" w:rsidP="00853C2F">
            <w:pPr>
              <w:spacing w:line="240" w:lineRule="auto"/>
              <w:ind w:right="-183"/>
              <w:jc w:val="center"/>
              <w:rPr>
                <w:rFonts w:ascii="Calibri" w:hAnsi="Calibri" w:cs="Calibri"/>
                <w:b/>
                <w:bCs/>
                <w:sz w:val="20"/>
              </w:rPr>
            </w:pPr>
            <w:r w:rsidRPr="00CC2B9D">
              <w:rPr>
                <w:rFonts w:ascii="Calibri" w:hAnsi="Calibri" w:cs="Calibri"/>
                <w:b/>
                <w:bCs/>
                <w:color w:val="000000"/>
                <w:sz w:val="20"/>
              </w:rPr>
              <w:t>-</w:t>
            </w:r>
          </w:p>
        </w:tc>
        <w:tc>
          <w:tcPr>
            <w:tcW w:w="241" w:type="dxa"/>
            <w:tcBorders>
              <w:left w:val="nil"/>
              <w:right w:val="nil"/>
            </w:tcBorders>
            <w:shd w:val="clear" w:color="auto" w:fill="auto"/>
            <w:vAlign w:val="bottom"/>
          </w:tcPr>
          <w:p w14:paraId="0839945B" w14:textId="77777777" w:rsidR="00853C2F" w:rsidRPr="00CC2B9D" w:rsidRDefault="00853C2F" w:rsidP="00853C2F">
            <w:pPr>
              <w:spacing w:line="240" w:lineRule="auto"/>
              <w:ind w:left="-115" w:right="-115"/>
              <w:jc w:val="right"/>
              <w:rPr>
                <w:rFonts w:ascii="Calibri" w:hAnsi="Calibri" w:cs="Calibri"/>
                <w:color w:val="000000"/>
                <w:sz w:val="20"/>
              </w:rPr>
            </w:pPr>
          </w:p>
        </w:tc>
        <w:tc>
          <w:tcPr>
            <w:tcW w:w="1049" w:type="dxa"/>
            <w:tcBorders>
              <w:top w:val="single" w:sz="4" w:space="0" w:color="auto"/>
              <w:left w:val="nil"/>
              <w:bottom w:val="single" w:sz="4" w:space="0" w:color="auto"/>
              <w:right w:val="nil"/>
            </w:tcBorders>
            <w:shd w:val="clear" w:color="auto" w:fill="auto"/>
            <w:vAlign w:val="bottom"/>
          </w:tcPr>
          <w:p w14:paraId="7799AA66" w14:textId="0310B602" w:rsidR="00853C2F" w:rsidRPr="00CC2B9D" w:rsidRDefault="00C6325A" w:rsidP="00853C2F">
            <w:pPr>
              <w:spacing w:line="240" w:lineRule="auto"/>
              <w:ind w:right="-183"/>
              <w:jc w:val="center"/>
              <w:rPr>
                <w:rFonts w:ascii="Calibri" w:hAnsi="Calibri" w:cs="Calibri"/>
                <w:b/>
                <w:bCs/>
                <w:sz w:val="20"/>
              </w:rPr>
            </w:pPr>
            <w:r w:rsidRPr="00CC2B9D">
              <w:rPr>
                <w:rFonts w:ascii="Calibri" w:hAnsi="Calibri" w:cs="Calibri"/>
                <w:b/>
                <w:bCs/>
                <w:color w:val="000000"/>
                <w:sz w:val="20"/>
              </w:rPr>
              <w:t>-</w:t>
            </w:r>
          </w:p>
        </w:tc>
        <w:tc>
          <w:tcPr>
            <w:tcW w:w="236" w:type="dxa"/>
            <w:tcBorders>
              <w:left w:val="nil"/>
              <w:right w:val="nil"/>
            </w:tcBorders>
            <w:shd w:val="clear" w:color="auto" w:fill="auto"/>
            <w:vAlign w:val="bottom"/>
          </w:tcPr>
          <w:p w14:paraId="5D2AFDB2" w14:textId="77777777" w:rsidR="00853C2F" w:rsidRPr="00CC2B9D" w:rsidRDefault="00853C2F" w:rsidP="00853C2F">
            <w:pPr>
              <w:spacing w:line="240" w:lineRule="auto"/>
              <w:ind w:left="-115" w:right="-115"/>
              <w:jc w:val="right"/>
              <w:rPr>
                <w:rFonts w:ascii="Calibri" w:hAnsi="Calibri" w:cs="Calibri"/>
                <w:color w:val="000000"/>
                <w:sz w:val="20"/>
              </w:rPr>
            </w:pPr>
          </w:p>
        </w:tc>
        <w:tc>
          <w:tcPr>
            <w:tcW w:w="941" w:type="dxa"/>
            <w:tcBorders>
              <w:top w:val="single" w:sz="4" w:space="0" w:color="auto"/>
              <w:left w:val="nil"/>
              <w:bottom w:val="single" w:sz="4" w:space="0" w:color="auto"/>
              <w:right w:val="nil"/>
            </w:tcBorders>
            <w:shd w:val="clear" w:color="auto" w:fill="auto"/>
            <w:vAlign w:val="bottom"/>
          </w:tcPr>
          <w:p w14:paraId="55536C35" w14:textId="33232446" w:rsidR="00853C2F" w:rsidRPr="00CC2B9D" w:rsidRDefault="00C6325A" w:rsidP="00853C2F">
            <w:pPr>
              <w:spacing w:line="240" w:lineRule="auto"/>
              <w:ind w:right="-183"/>
              <w:jc w:val="center"/>
              <w:rPr>
                <w:rFonts w:ascii="Calibri" w:hAnsi="Calibri" w:cs="Calibri"/>
                <w:b/>
                <w:bCs/>
                <w:sz w:val="20"/>
              </w:rPr>
            </w:pPr>
            <w:r w:rsidRPr="00CC2B9D">
              <w:rPr>
                <w:rFonts w:ascii="Calibri" w:hAnsi="Calibri" w:cs="Calibri"/>
                <w:b/>
                <w:bCs/>
                <w:color w:val="000000"/>
                <w:sz w:val="20"/>
              </w:rPr>
              <w:t>-</w:t>
            </w:r>
          </w:p>
        </w:tc>
        <w:tc>
          <w:tcPr>
            <w:tcW w:w="243" w:type="dxa"/>
            <w:tcBorders>
              <w:left w:val="nil"/>
              <w:right w:val="nil"/>
            </w:tcBorders>
            <w:shd w:val="clear" w:color="auto" w:fill="auto"/>
            <w:vAlign w:val="bottom"/>
          </w:tcPr>
          <w:p w14:paraId="7C6AFF39" w14:textId="77777777" w:rsidR="00853C2F" w:rsidRPr="00CC2B9D" w:rsidRDefault="00853C2F" w:rsidP="00853C2F">
            <w:pPr>
              <w:spacing w:line="240" w:lineRule="auto"/>
              <w:ind w:left="-108" w:right="-108"/>
              <w:jc w:val="right"/>
              <w:rPr>
                <w:rFonts w:ascii="Calibri" w:hAnsi="Calibri" w:cs="Calibri"/>
                <w:color w:val="000000"/>
                <w:sz w:val="20"/>
              </w:rPr>
            </w:pPr>
          </w:p>
        </w:tc>
        <w:tc>
          <w:tcPr>
            <w:tcW w:w="981" w:type="dxa"/>
            <w:tcBorders>
              <w:top w:val="single" w:sz="4" w:space="0" w:color="auto"/>
              <w:left w:val="nil"/>
              <w:bottom w:val="single" w:sz="4" w:space="0" w:color="auto"/>
              <w:right w:val="nil"/>
            </w:tcBorders>
            <w:shd w:val="clear" w:color="auto" w:fill="auto"/>
            <w:vAlign w:val="bottom"/>
          </w:tcPr>
          <w:p w14:paraId="2FCE22F9" w14:textId="66335816" w:rsidR="00853C2F" w:rsidRPr="00CC2B9D" w:rsidRDefault="00C6325A" w:rsidP="00853C2F">
            <w:pPr>
              <w:spacing w:line="240" w:lineRule="auto"/>
              <w:ind w:right="-183"/>
              <w:jc w:val="center"/>
              <w:rPr>
                <w:rFonts w:ascii="Calibri" w:hAnsi="Calibri" w:cs="Calibri"/>
                <w:b/>
                <w:bCs/>
                <w:sz w:val="20"/>
              </w:rPr>
            </w:pPr>
            <w:r w:rsidRPr="00CC2B9D">
              <w:rPr>
                <w:rFonts w:ascii="Calibri" w:hAnsi="Calibri" w:cs="Calibri"/>
                <w:b/>
                <w:bCs/>
                <w:color w:val="000000"/>
                <w:sz w:val="20"/>
              </w:rPr>
              <w:t>-</w:t>
            </w:r>
          </w:p>
        </w:tc>
        <w:tc>
          <w:tcPr>
            <w:tcW w:w="244" w:type="dxa"/>
            <w:tcBorders>
              <w:left w:val="nil"/>
              <w:right w:val="nil"/>
            </w:tcBorders>
            <w:shd w:val="clear" w:color="auto" w:fill="auto"/>
            <w:vAlign w:val="bottom"/>
          </w:tcPr>
          <w:p w14:paraId="12206847" w14:textId="77777777" w:rsidR="00853C2F" w:rsidRPr="00CC2B9D" w:rsidRDefault="00853C2F" w:rsidP="00853C2F">
            <w:pPr>
              <w:spacing w:line="240" w:lineRule="auto"/>
              <w:ind w:left="-108" w:right="-108"/>
              <w:jc w:val="right"/>
              <w:rPr>
                <w:rFonts w:ascii="Calibri" w:hAnsi="Calibri" w:cs="Calibri"/>
                <w:color w:val="000000"/>
                <w:sz w:val="20"/>
              </w:rPr>
            </w:pPr>
          </w:p>
        </w:tc>
        <w:tc>
          <w:tcPr>
            <w:tcW w:w="1088" w:type="dxa"/>
            <w:tcBorders>
              <w:top w:val="single" w:sz="4" w:space="0" w:color="auto"/>
              <w:left w:val="nil"/>
              <w:bottom w:val="single" w:sz="4" w:space="0" w:color="auto"/>
              <w:right w:val="nil"/>
            </w:tcBorders>
            <w:shd w:val="clear" w:color="auto" w:fill="auto"/>
            <w:vAlign w:val="bottom"/>
          </w:tcPr>
          <w:p w14:paraId="004D19A7" w14:textId="5AC73FD9" w:rsidR="00853C2F" w:rsidRPr="00CC2B9D" w:rsidRDefault="00C6325A" w:rsidP="00853C2F">
            <w:pPr>
              <w:spacing w:line="240" w:lineRule="auto"/>
              <w:ind w:right="-183"/>
              <w:jc w:val="center"/>
              <w:rPr>
                <w:rFonts w:ascii="Calibri" w:hAnsi="Calibri" w:cs="Calibri"/>
                <w:b/>
                <w:bCs/>
                <w:sz w:val="20"/>
              </w:rPr>
            </w:pPr>
            <w:r w:rsidRPr="00CC2B9D">
              <w:rPr>
                <w:rFonts w:ascii="Calibri" w:hAnsi="Calibri" w:cs="Calibri"/>
                <w:b/>
                <w:bCs/>
                <w:color w:val="000000"/>
                <w:sz w:val="20"/>
              </w:rPr>
              <w:t>-</w:t>
            </w:r>
          </w:p>
        </w:tc>
        <w:tc>
          <w:tcPr>
            <w:tcW w:w="236" w:type="dxa"/>
            <w:tcBorders>
              <w:left w:val="nil"/>
              <w:right w:val="nil"/>
            </w:tcBorders>
            <w:shd w:val="clear" w:color="auto" w:fill="auto"/>
            <w:vAlign w:val="bottom"/>
          </w:tcPr>
          <w:p w14:paraId="28DDD570" w14:textId="77777777" w:rsidR="00853C2F" w:rsidRPr="00CC2B9D" w:rsidRDefault="00853C2F" w:rsidP="00853C2F">
            <w:pPr>
              <w:tabs>
                <w:tab w:val="decimal" w:pos="863"/>
              </w:tabs>
              <w:spacing w:line="240" w:lineRule="auto"/>
              <w:ind w:left="-108" w:right="-108"/>
              <w:jc w:val="right"/>
              <w:rPr>
                <w:rFonts w:ascii="Calibri" w:hAnsi="Calibri" w:cs="Calibri"/>
                <w:b/>
                <w:bCs/>
                <w:color w:val="000000"/>
                <w:sz w:val="20"/>
              </w:rPr>
            </w:pPr>
          </w:p>
        </w:tc>
        <w:tc>
          <w:tcPr>
            <w:tcW w:w="1091" w:type="dxa"/>
            <w:gridSpan w:val="2"/>
            <w:tcBorders>
              <w:top w:val="single" w:sz="4" w:space="0" w:color="auto"/>
              <w:left w:val="nil"/>
              <w:bottom w:val="single" w:sz="4" w:space="0" w:color="auto"/>
              <w:right w:val="nil"/>
            </w:tcBorders>
            <w:shd w:val="clear" w:color="auto" w:fill="auto"/>
            <w:vAlign w:val="bottom"/>
          </w:tcPr>
          <w:p w14:paraId="61520540" w14:textId="28E94B57" w:rsidR="00853C2F" w:rsidRPr="00CC2B9D" w:rsidRDefault="00C6325A" w:rsidP="00853C2F">
            <w:pPr>
              <w:tabs>
                <w:tab w:val="decimal" w:pos="863"/>
              </w:tabs>
              <w:spacing w:line="240" w:lineRule="auto"/>
              <w:ind w:left="-108" w:right="4"/>
              <w:jc w:val="right"/>
              <w:rPr>
                <w:rFonts w:ascii="Calibri" w:hAnsi="Calibri" w:cs="Calibri"/>
                <w:b/>
                <w:bCs/>
                <w:color w:val="000000"/>
                <w:sz w:val="20"/>
              </w:rPr>
            </w:pPr>
            <w:r w:rsidRPr="00CC2B9D">
              <w:rPr>
                <w:rFonts w:ascii="Calibri" w:hAnsi="Calibri" w:cs="Calibri"/>
                <w:b/>
                <w:bCs/>
                <w:color w:val="000000"/>
                <w:sz w:val="20"/>
              </w:rPr>
              <w:t>1,097,564</w:t>
            </w:r>
          </w:p>
        </w:tc>
      </w:tr>
      <w:tr w:rsidR="00C14A0C" w:rsidRPr="00CC2B9D" w14:paraId="44CA9704" w14:textId="77777777" w:rsidTr="00A10565">
        <w:trPr>
          <w:gridAfter w:val="2"/>
          <w:wAfter w:w="27" w:type="dxa"/>
          <w:trHeight w:val="101"/>
        </w:trPr>
        <w:tc>
          <w:tcPr>
            <w:tcW w:w="3216" w:type="dxa"/>
            <w:tcBorders>
              <w:left w:val="nil"/>
              <w:right w:val="nil"/>
            </w:tcBorders>
            <w:shd w:val="clear" w:color="auto" w:fill="auto"/>
            <w:vAlign w:val="bottom"/>
          </w:tcPr>
          <w:p w14:paraId="0B13EC99" w14:textId="77777777" w:rsidR="00EC1283" w:rsidRPr="00CC2B9D" w:rsidRDefault="00EC1283" w:rsidP="00853C2F">
            <w:pPr>
              <w:spacing w:line="240" w:lineRule="auto"/>
              <w:rPr>
                <w:rFonts w:asciiTheme="minorHAnsi" w:hAnsiTheme="minorHAnsi" w:cstheme="minorHAnsi"/>
                <w:b/>
                <w:bCs/>
                <w:sz w:val="20"/>
              </w:rPr>
            </w:pPr>
          </w:p>
        </w:tc>
        <w:tc>
          <w:tcPr>
            <w:tcW w:w="1045" w:type="dxa"/>
            <w:tcBorders>
              <w:top w:val="single" w:sz="4" w:space="0" w:color="auto"/>
              <w:left w:val="nil"/>
              <w:right w:val="nil"/>
            </w:tcBorders>
            <w:shd w:val="clear" w:color="auto" w:fill="auto"/>
          </w:tcPr>
          <w:p w14:paraId="16685438" w14:textId="77777777" w:rsidR="00EC1283" w:rsidRPr="00CC2B9D" w:rsidRDefault="00EC1283" w:rsidP="00853C2F">
            <w:pPr>
              <w:tabs>
                <w:tab w:val="decimal" w:pos="935"/>
              </w:tabs>
              <w:spacing w:line="240" w:lineRule="auto"/>
              <w:ind w:left="-108"/>
              <w:jc w:val="right"/>
              <w:rPr>
                <w:rFonts w:ascii="Calibri" w:hAnsi="Calibri" w:cs="Calibri"/>
                <w:b/>
                <w:bCs/>
                <w:color w:val="000000"/>
                <w:sz w:val="20"/>
              </w:rPr>
            </w:pPr>
          </w:p>
        </w:tc>
        <w:tc>
          <w:tcPr>
            <w:tcW w:w="247" w:type="dxa"/>
            <w:gridSpan w:val="2"/>
            <w:tcBorders>
              <w:left w:val="nil"/>
              <w:right w:val="nil"/>
            </w:tcBorders>
            <w:shd w:val="clear" w:color="auto" w:fill="auto"/>
          </w:tcPr>
          <w:p w14:paraId="3B73A962" w14:textId="77777777" w:rsidR="00EC1283" w:rsidRPr="00CC2B9D" w:rsidRDefault="00EC1283" w:rsidP="00853C2F">
            <w:pPr>
              <w:tabs>
                <w:tab w:val="decimal" w:pos="935"/>
              </w:tabs>
              <w:spacing w:line="240" w:lineRule="auto"/>
              <w:ind w:left="-108" w:right="-108"/>
              <w:jc w:val="right"/>
              <w:rPr>
                <w:rFonts w:ascii="Calibri" w:hAnsi="Calibri" w:cs="Calibri"/>
                <w:b/>
                <w:bCs/>
                <w:color w:val="000000"/>
                <w:sz w:val="20"/>
              </w:rPr>
            </w:pPr>
          </w:p>
        </w:tc>
        <w:tc>
          <w:tcPr>
            <w:tcW w:w="1180" w:type="dxa"/>
            <w:tcBorders>
              <w:top w:val="single" w:sz="4" w:space="0" w:color="auto"/>
              <w:left w:val="nil"/>
              <w:right w:val="nil"/>
            </w:tcBorders>
            <w:shd w:val="clear" w:color="auto" w:fill="auto"/>
          </w:tcPr>
          <w:p w14:paraId="5F35E18D" w14:textId="77777777" w:rsidR="00EC1283" w:rsidRPr="00CC2B9D" w:rsidRDefault="00EC1283" w:rsidP="00853C2F">
            <w:pPr>
              <w:spacing w:line="240" w:lineRule="auto"/>
              <w:ind w:right="-183"/>
              <w:jc w:val="center"/>
              <w:rPr>
                <w:rFonts w:ascii="Calibri" w:hAnsi="Calibri" w:cs="Calibri"/>
                <w:b/>
                <w:bCs/>
                <w:sz w:val="20"/>
              </w:rPr>
            </w:pPr>
          </w:p>
        </w:tc>
        <w:tc>
          <w:tcPr>
            <w:tcW w:w="238" w:type="dxa"/>
            <w:tcBorders>
              <w:left w:val="nil"/>
              <w:right w:val="nil"/>
            </w:tcBorders>
            <w:shd w:val="clear" w:color="auto" w:fill="auto"/>
          </w:tcPr>
          <w:p w14:paraId="311ACCF8" w14:textId="77777777" w:rsidR="00EC1283" w:rsidRPr="00CC2B9D" w:rsidRDefault="00EC1283" w:rsidP="00853C2F">
            <w:pPr>
              <w:spacing w:line="240" w:lineRule="auto"/>
              <w:ind w:left="-115" w:right="-115"/>
              <w:jc w:val="right"/>
              <w:rPr>
                <w:rFonts w:ascii="Calibri" w:hAnsi="Calibri" w:cs="Calibri"/>
                <w:color w:val="000000"/>
                <w:sz w:val="20"/>
              </w:rPr>
            </w:pPr>
          </w:p>
        </w:tc>
        <w:tc>
          <w:tcPr>
            <w:tcW w:w="1162" w:type="dxa"/>
            <w:gridSpan w:val="2"/>
            <w:tcBorders>
              <w:top w:val="single" w:sz="4" w:space="0" w:color="auto"/>
              <w:left w:val="nil"/>
              <w:right w:val="nil"/>
            </w:tcBorders>
            <w:shd w:val="clear" w:color="auto" w:fill="auto"/>
          </w:tcPr>
          <w:p w14:paraId="6C360B66" w14:textId="77777777" w:rsidR="00EC1283" w:rsidRPr="00CC2B9D" w:rsidRDefault="00EC1283" w:rsidP="00853C2F">
            <w:pPr>
              <w:spacing w:line="240" w:lineRule="auto"/>
              <w:ind w:right="-183"/>
              <w:jc w:val="center"/>
              <w:rPr>
                <w:rFonts w:ascii="Calibri" w:hAnsi="Calibri" w:cs="Calibri"/>
                <w:b/>
                <w:bCs/>
                <w:color w:val="000000"/>
                <w:sz w:val="20"/>
              </w:rPr>
            </w:pPr>
          </w:p>
        </w:tc>
        <w:tc>
          <w:tcPr>
            <w:tcW w:w="238" w:type="dxa"/>
            <w:tcBorders>
              <w:left w:val="nil"/>
              <w:right w:val="nil"/>
            </w:tcBorders>
            <w:shd w:val="clear" w:color="auto" w:fill="auto"/>
          </w:tcPr>
          <w:p w14:paraId="706048EE" w14:textId="77777777" w:rsidR="00EC1283" w:rsidRPr="00CC2B9D" w:rsidRDefault="00EC1283" w:rsidP="00853C2F">
            <w:pPr>
              <w:spacing w:line="240" w:lineRule="auto"/>
              <w:ind w:left="-108" w:right="-108"/>
              <w:jc w:val="right"/>
              <w:rPr>
                <w:rFonts w:ascii="Calibri" w:hAnsi="Calibri" w:cs="Calibri"/>
                <w:color w:val="000000"/>
                <w:sz w:val="20"/>
              </w:rPr>
            </w:pPr>
          </w:p>
        </w:tc>
        <w:tc>
          <w:tcPr>
            <w:tcW w:w="1046" w:type="dxa"/>
            <w:tcBorders>
              <w:top w:val="single" w:sz="4" w:space="0" w:color="auto"/>
              <w:left w:val="nil"/>
              <w:right w:val="nil"/>
            </w:tcBorders>
            <w:shd w:val="clear" w:color="auto" w:fill="auto"/>
          </w:tcPr>
          <w:p w14:paraId="38DABC7C" w14:textId="77777777" w:rsidR="00EC1283" w:rsidRPr="00CC2B9D" w:rsidRDefault="00EC1283" w:rsidP="00853C2F">
            <w:pPr>
              <w:spacing w:line="240" w:lineRule="auto"/>
              <w:ind w:right="-183"/>
              <w:jc w:val="center"/>
              <w:rPr>
                <w:rFonts w:ascii="Calibri" w:hAnsi="Calibri" w:cs="Calibri"/>
                <w:b/>
                <w:bCs/>
                <w:sz w:val="20"/>
              </w:rPr>
            </w:pPr>
          </w:p>
        </w:tc>
        <w:tc>
          <w:tcPr>
            <w:tcW w:w="241" w:type="dxa"/>
            <w:tcBorders>
              <w:left w:val="nil"/>
              <w:right w:val="nil"/>
            </w:tcBorders>
            <w:shd w:val="clear" w:color="auto" w:fill="auto"/>
          </w:tcPr>
          <w:p w14:paraId="3A7DBBC9" w14:textId="77777777" w:rsidR="00EC1283" w:rsidRPr="00CC2B9D" w:rsidRDefault="00EC1283" w:rsidP="00853C2F">
            <w:pPr>
              <w:spacing w:line="240" w:lineRule="auto"/>
              <w:ind w:left="-115" w:right="-115"/>
              <w:jc w:val="right"/>
              <w:rPr>
                <w:rFonts w:ascii="Calibri" w:hAnsi="Calibri" w:cs="Calibri"/>
                <w:color w:val="000000"/>
                <w:sz w:val="20"/>
              </w:rPr>
            </w:pPr>
          </w:p>
        </w:tc>
        <w:tc>
          <w:tcPr>
            <w:tcW w:w="1049" w:type="dxa"/>
            <w:tcBorders>
              <w:top w:val="single" w:sz="4" w:space="0" w:color="auto"/>
              <w:left w:val="nil"/>
              <w:right w:val="nil"/>
            </w:tcBorders>
            <w:shd w:val="clear" w:color="auto" w:fill="auto"/>
          </w:tcPr>
          <w:p w14:paraId="0499E697" w14:textId="77777777" w:rsidR="00EC1283" w:rsidRPr="00CC2B9D" w:rsidRDefault="00EC1283" w:rsidP="00853C2F">
            <w:pPr>
              <w:spacing w:line="240" w:lineRule="auto"/>
              <w:ind w:right="-183"/>
              <w:jc w:val="center"/>
              <w:rPr>
                <w:rFonts w:ascii="Calibri" w:hAnsi="Calibri" w:cs="Calibri"/>
                <w:b/>
                <w:bCs/>
                <w:sz w:val="20"/>
              </w:rPr>
            </w:pPr>
          </w:p>
        </w:tc>
        <w:tc>
          <w:tcPr>
            <w:tcW w:w="236" w:type="dxa"/>
            <w:tcBorders>
              <w:left w:val="nil"/>
              <w:right w:val="nil"/>
            </w:tcBorders>
            <w:shd w:val="clear" w:color="auto" w:fill="auto"/>
          </w:tcPr>
          <w:p w14:paraId="1F2FD6CB" w14:textId="77777777" w:rsidR="00EC1283" w:rsidRPr="00CC2B9D" w:rsidRDefault="00EC1283" w:rsidP="00853C2F">
            <w:pPr>
              <w:spacing w:line="240" w:lineRule="auto"/>
              <w:ind w:left="-115" w:right="-115"/>
              <w:jc w:val="right"/>
              <w:rPr>
                <w:rFonts w:ascii="Calibri" w:hAnsi="Calibri" w:cs="Calibri"/>
                <w:color w:val="000000"/>
                <w:sz w:val="20"/>
              </w:rPr>
            </w:pPr>
          </w:p>
        </w:tc>
        <w:tc>
          <w:tcPr>
            <w:tcW w:w="941" w:type="dxa"/>
            <w:tcBorders>
              <w:top w:val="single" w:sz="4" w:space="0" w:color="auto"/>
              <w:left w:val="nil"/>
              <w:right w:val="nil"/>
            </w:tcBorders>
            <w:shd w:val="clear" w:color="auto" w:fill="auto"/>
          </w:tcPr>
          <w:p w14:paraId="094FFC78" w14:textId="77777777" w:rsidR="00EC1283" w:rsidRPr="00CC2B9D" w:rsidRDefault="00EC1283" w:rsidP="00853C2F">
            <w:pPr>
              <w:spacing w:line="240" w:lineRule="auto"/>
              <w:ind w:right="-183"/>
              <w:jc w:val="center"/>
              <w:rPr>
                <w:rFonts w:ascii="Calibri" w:hAnsi="Calibri" w:cs="Calibri"/>
                <w:b/>
                <w:bCs/>
                <w:sz w:val="20"/>
              </w:rPr>
            </w:pPr>
          </w:p>
        </w:tc>
        <w:tc>
          <w:tcPr>
            <w:tcW w:w="243" w:type="dxa"/>
            <w:tcBorders>
              <w:left w:val="nil"/>
              <w:right w:val="nil"/>
            </w:tcBorders>
            <w:shd w:val="clear" w:color="auto" w:fill="auto"/>
          </w:tcPr>
          <w:p w14:paraId="5C954F73" w14:textId="77777777" w:rsidR="00EC1283" w:rsidRPr="00CC2B9D" w:rsidRDefault="00EC1283" w:rsidP="00853C2F">
            <w:pPr>
              <w:spacing w:line="240" w:lineRule="auto"/>
              <w:ind w:left="-108" w:right="-108"/>
              <w:jc w:val="right"/>
              <w:rPr>
                <w:rFonts w:ascii="Calibri" w:hAnsi="Calibri" w:cs="Calibri"/>
                <w:color w:val="000000"/>
                <w:sz w:val="20"/>
              </w:rPr>
            </w:pPr>
          </w:p>
        </w:tc>
        <w:tc>
          <w:tcPr>
            <w:tcW w:w="981" w:type="dxa"/>
            <w:tcBorders>
              <w:top w:val="single" w:sz="4" w:space="0" w:color="auto"/>
              <w:left w:val="nil"/>
              <w:right w:val="nil"/>
            </w:tcBorders>
            <w:shd w:val="clear" w:color="auto" w:fill="auto"/>
          </w:tcPr>
          <w:p w14:paraId="6715D008" w14:textId="77777777" w:rsidR="00EC1283" w:rsidRPr="00CC2B9D" w:rsidRDefault="00EC1283" w:rsidP="00853C2F">
            <w:pPr>
              <w:spacing w:line="240" w:lineRule="auto"/>
              <w:ind w:right="-183"/>
              <w:jc w:val="center"/>
              <w:rPr>
                <w:rFonts w:ascii="Calibri" w:hAnsi="Calibri" w:cs="Calibri"/>
                <w:b/>
                <w:bCs/>
                <w:sz w:val="20"/>
              </w:rPr>
            </w:pPr>
          </w:p>
        </w:tc>
        <w:tc>
          <w:tcPr>
            <w:tcW w:w="244" w:type="dxa"/>
            <w:tcBorders>
              <w:left w:val="nil"/>
              <w:right w:val="nil"/>
            </w:tcBorders>
            <w:shd w:val="clear" w:color="auto" w:fill="auto"/>
          </w:tcPr>
          <w:p w14:paraId="4ADABA44" w14:textId="77777777" w:rsidR="00EC1283" w:rsidRPr="00CC2B9D" w:rsidRDefault="00EC1283" w:rsidP="00853C2F">
            <w:pPr>
              <w:spacing w:line="240" w:lineRule="auto"/>
              <w:ind w:left="-108" w:right="-108"/>
              <w:jc w:val="right"/>
              <w:rPr>
                <w:rFonts w:ascii="Calibri" w:hAnsi="Calibri" w:cs="Calibri"/>
                <w:color w:val="000000"/>
                <w:sz w:val="20"/>
              </w:rPr>
            </w:pPr>
          </w:p>
        </w:tc>
        <w:tc>
          <w:tcPr>
            <w:tcW w:w="1088" w:type="dxa"/>
            <w:tcBorders>
              <w:top w:val="single" w:sz="4" w:space="0" w:color="auto"/>
              <w:left w:val="nil"/>
              <w:right w:val="nil"/>
            </w:tcBorders>
            <w:shd w:val="clear" w:color="auto" w:fill="auto"/>
          </w:tcPr>
          <w:p w14:paraId="4428AA1B" w14:textId="77777777" w:rsidR="00EC1283" w:rsidRPr="00CC2B9D" w:rsidRDefault="00EC1283" w:rsidP="00853C2F">
            <w:pPr>
              <w:spacing w:line="240" w:lineRule="auto"/>
              <w:ind w:right="-183"/>
              <w:jc w:val="center"/>
              <w:rPr>
                <w:rFonts w:ascii="Calibri" w:hAnsi="Calibri" w:cs="Calibri"/>
                <w:b/>
                <w:bCs/>
                <w:sz w:val="20"/>
              </w:rPr>
            </w:pPr>
          </w:p>
        </w:tc>
        <w:tc>
          <w:tcPr>
            <w:tcW w:w="236" w:type="dxa"/>
            <w:tcBorders>
              <w:left w:val="nil"/>
              <w:right w:val="nil"/>
            </w:tcBorders>
            <w:shd w:val="clear" w:color="auto" w:fill="auto"/>
          </w:tcPr>
          <w:p w14:paraId="67129AC2" w14:textId="77777777" w:rsidR="00EC1283" w:rsidRPr="00CC2B9D" w:rsidRDefault="00EC1283" w:rsidP="00853C2F">
            <w:pPr>
              <w:tabs>
                <w:tab w:val="decimal" w:pos="863"/>
              </w:tabs>
              <w:spacing w:line="240" w:lineRule="auto"/>
              <w:ind w:left="-108" w:right="-108"/>
              <w:jc w:val="right"/>
              <w:rPr>
                <w:rFonts w:ascii="Calibri" w:hAnsi="Calibri" w:cs="Calibri"/>
                <w:b/>
                <w:bCs/>
                <w:color w:val="000000"/>
                <w:sz w:val="20"/>
              </w:rPr>
            </w:pPr>
          </w:p>
        </w:tc>
        <w:tc>
          <w:tcPr>
            <w:tcW w:w="1091" w:type="dxa"/>
            <w:gridSpan w:val="2"/>
            <w:tcBorders>
              <w:top w:val="single" w:sz="4" w:space="0" w:color="auto"/>
              <w:left w:val="nil"/>
              <w:right w:val="nil"/>
            </w:tcBorders>
            <w:shd w:val="clear" w:color="auto" w:fill="auto"/>
          </w:tcPr>
          <w:p w14:paraId="4FC7F338" w14:textId="77777777" w:rsidR="00EC1283" w:rsidRPr="00CC2B9D" w:rsidRDefault="00EC1283" w:rsidP="00853C2F">
            <w:pPr>
              <w:tabs>
                <w:tab w:val="decimal" w:pos="863"/>
              </w:tabs>
              <w:spacing w:line="240" w:lineRule="auto"/>
              <w:ind w:left="-108" w:right="4"/>
              <w:jc w:val="right"/>
              <w:rPr>
                <w:rFonts w:ascii="Calibri" w:hAnsi="Calibri" w:cs="Calibri"/>
                <w:b/>
                <w:bCs/>
                <w:color w:val="000000"/>
                <w:sz w:val="20"/>
              </w:rPr>
            </w:pPr>
          </w:p>
        </w:tc>
      </w:tr>
      <w:tr w:rsidR="00EC1283" w:rsidRPr="00CC2B9D" w14:paraId="65C09249" w14:textId="77777777" w:rsidTr="00A10565">
        <w:trPr>
          <w:gridAfter w:val="2"/>
          <w:wAfter w:w="27" w:type="dxa"/>
          <w:trHeight w:val="101"/>
        </w:trPr>
        <w:tc>
          <w:tcPr>
            <w:tcW w:w="3216" w:type="dxa"/>
            <w:tcBorders>
              <w:left w:val="nil"/>
              <w:right w:val="nil"/>
            </w:tcBorders>
            <w:shd w:val="clear" w:color="auto" w:fill="auto"/>
            <w:vAlign w:val="bottom"/>
          </w:tcPr>
          <w:p w14:paraId="08FE3869" w14:textId="3A401F70" w:rsidR="00EC1283" w:rsidRPr="00CC2B9D" w:rsidRDefault="00875911" w:rsidP="00EC1283">
            <w:pPr>
              <w:spacing w:line="240" w:lineRule="auto"/>
              <w:ind w:left="166" w:hanging="166"/>
              <w:rPr>
                <w:rFonts w:asciiTheme="minorHAnsi" w:hAnsiTheme="minorHAnsi" w:cstheme="minorHAnsi"/>
                <w:b/>
                <w:bCs/>
                <w:i/>
                <w:iCs/>
                <w:sz w:val="20"/>
                <w:lang w:val="en-US"/>
              </w:rPr>
            </w:pPr>
            <w:r w:rsidRPr="00CC2B9D">
              <w:rPr>
                <w:rFonts w:asciiTheme="minorHAnsi" w:hAnsiTheme="minorHAnsi" w:cstheme="minorHAnsi"/>
                <w:b/>
                <w:bCs/>
                <w:i/>
                <w:iCs/>
                <w:sz w:val="20"/>
              </w:rPr>
              <w:t>Accumulated Impairment Losses</w:t>
            </w:r>
          </w:p>
        </w:tc>
        <w:tc>
          <w:tcPr>
            <w:tcW w:w="1045" w:type="dxa"/>
            <w:tcBorders>
              <w:left w:val="nil"/>
              <w:right w:val="nil"/>
            </w:tcBorders>
            <w:shd w:val="clear" w:color="auto" w:fill="auto"/>
          </w:tcPr>
          <w:p w14:paraId="1BC6CAEB" w14:textId="77777777" w:rsidR="00EC1283" w:rsidRPr="00CC2B9D" w:rsidRDefault="00EC1283" w:rsidP="00853C2F">
            <w:pPr>
              <w:tabs>
                <w:tab w:val="decimal" w:pos="935"/>
              </w:tabs>
              <w:spacing w:line="240" w:lineRule="auto"/>
              <w:ind w:left="-108"/>
              <w:jc w:val="right"/>
              <w:rPr>
                <w:rFonts w:ascii="Calibri" w:hAnsi="Calibri" w:cs="Calibri"/>
                <w:b/>
                <w:bCs/>
                <w:color w:val="000000"/>
                <w:sz w:val="20"/>
              </w:rPr>
            </w:pPr>
          </w:p>
        </w:tc>
        <w:tc>
          <w:tcPr>
            <w:tcW w:w="247" w:type="dxa"/>
            <w:gridSpan w:val="2"/>
            <w:tcBorders>
              <w:left w:val="nil"/>
              <w:right w:val="nil"/>
            </w:tcBorders>
            <w:shd w:val="clear" w:color="auto" w:fill="auto"/>
          </w:tcPr>
          <w:p w14:paraId="34636ABF" w14:textId="77777777" w:rsidR="00EC1283" w:rsidRPr="00CC2B9D" w:rsidRDefault="00EC1283" w:rsidP="00853C2F">
            <w:pPr>
              <w:tabs>
                <w:tab w:val="decimal" w:pos="935"/>
              </w:tabs>
              <w:spacing w:line="240" w:lineRule="auto"/>
              <w:ind w:left="-108" w:right="-108"/>
              <w:jc w:val="right"/>
              <w:rPr>
                <w:rFonts w:ascii="Calibri" w:hAnsi="Calibri" w:cs="Calibri"/>
                <w:b/>
                <w:bCs/>
                <w:color w:val="000000"/>
                <w:sz w:val="20"/>
              </w:rPr>
            </w:pPr>
          </w:p>
        </w:tc>
        <w:tc>
          <w:tcPr>
            <w:tcW w:w="1180" w:type="dxa"/>
            <w:tcBorders>
              <w:left w:val="nil"/>
              <w:right w:val="nil"/>
            </w:tcBorders>
            <w:shd w:val="clear" w:color="auto" w:fill="auto"/>
          </w:tcPr>
          <w:p w14:paraId="6502DEE7" w14:textId="77777777" w:rsidR="00EC1283" w:rsidRPr="00CC2B9D" w:rsidRDefault="00EC1283" w:rsidP="00853C2F">
            <w:pPr>
              <w:spacing w:line="240" w:lineRule="auto"/>
              <w:ind w:right="-183"/>
              <w:jc w:val="center"/>
              <w:rPr>
                <w:rFonts w:ascii="Calibri" w:hAnsi="Calibri" w:cs="Calibri"/>
                <w:b/>
                <w:bCs/>
                <w:sz w:val="20"/>
              </w:rPr>
            </w:pPr>
          </w:p>
        </w:tc>
        <w:tc>
          <w:tcPr>
            <w:tcW w:w="238" w:type="dxa"/>
            <w:tcBorders>
              <w:left w:val="nil"/>
              <w:right w:val="nil"/>
            </w:tcBorders>
            <w:shd w:val="clear" w:color="auto" w:fill="auto"/>
          </w:tcPr>
          <w:p w14:paraId="3A2E22A1" w14:textId="77777777" w:rsidR="00EC1283" w:rsidRPr="00CC2B9D" w:rsidRDefault="00EC1283" w:rsidP="00853C2F">
            <w:pPr>
              <w:spacing w:line="240" w:lineRule="auto"/>
              <w:ind w:left="-115" w:right="-115"/>
              <w:jc w:val="right"/>
              <w:rPr>
                <w:rFonts w:ascii="Calibri" w:hAnsi="Calibri" w:cs="Calibri"/>
                <w:color w:val="000000"/>
                <w:sz w:val="20"/>
              </w:rPr>
            </w:pPr>
          </w:p>
        </w:tc>
        <w:tc>
          <w:tcPr>
            <w:tcW w:w="1162" w:type="dxa"/>
            <w:gridSpan w:val="2"/>
            <w:tcBorders>
              <w:left w:val="nil"/>
              <w:right w:val="nil"/>
            </w:tcBorders>
            <w:shd w:val="clear" w:color="auto" w:fill="auto"/>
          </w:tcPr>
          <w:p w14:paraId="16F344BF" w14:textId="77777777" w:rsidR="00EC1283" w:rsidRPr="00CC2B9D" w:rsidRDefault="00EC1283" w:rsidP="00853C2F">
            <w:pPr>
              <w:spacing w:line="240" w:lineRule="auto"/>
              <w:ind w:right="-183"/>
              <w:jc w:val="center"/>
              <w:rPr>
                <w:rFonts w:ascii="Calibri" w:hAnsi="Calibri" w:cs="Calibri"/>
                <w:b/>
                <w:bCs/>
                <w:color w:val="000000"/>
                <w:sz w:val="20"/>
              </w:rPr>
            </w:pPr>
          </w:p>
        </w:tc>
        <w:tc>
          <w:tcPr>
            <w:tcW w:w="238" w:type="dxa"/>
            <w:tcBorders>
              <w:left w:val="nil"/>
              <w:right w:val="nil"/>
            </w:tcBorders>
            <w:shd w:val="clear" w:color="auto" w:fill="auto"/>
          </w:tcPr>
          <w:p w14:paraId="0DA10717" w14:textId="77777777" w:rsidR="00EC1283" w:rsidRPr="00CC2B9D" w:rsidRDefault="00EC1283" w:rsidP="00853C2F">
            <w:pPr>
              <w:spacing w:line="240" w:lineRule="auto"/>
              <w:ind w:left="-108" w:right="-108"/>
              <w:jc w:val="right"/>
              <w:rPr>
                <w:rFonts w:ascii="Calibri" w:hAnsi="Calibri" w:cs="Calibri"/>
                <w:color w:val="000000"/>
                <w:sz w:val="20"/>
              </w:rPr>
            </w:pPr>
          </w:p>
        </w:tc>
        <w:tc>
          <w:tcPr>
            <w:tcW w:w="1046" w:type="dxa"/>
            <w:tcBorders>
              <w:left w:val="nil"/>
              <w:right w:val="nil"/>
            </w:tcBorders>
            <w:shd w:val="clear" w:color="auto" w:fill="auto"/>
          </w:tcPr>
          <w:p w14:paraId="7599BD91" w14:textId="77777777" w:rsidR="00EC1283" w:rsidRPr="00CC2B9D" w:rsidRDefault="00EC1283" w:rsidP="00853C2F">
            <w:pPr>
              <w:spacing w:line="240" w:lineRule="auto"/>
              <w:ind w:right="-183"/>
              <w:jc w:val="center"/>
              <w:rPr>
                <w:rFonts w:ascii="Calibri" w:hAnsi="Calibri" w:cs="Calibri"/>
                <w:b/>
                <w:bCs/>
                <w:sz w:val="20"/>
              </w:rPr>
            </w:pPr>
          </w:p>
        </w:tc>
        <w:tc>
          <w:tcPr>
            <w:tcW w:w="241" w:type="dxa"/>
            <w:tcBorders>
              <w:left w:val="nil"/>
              <w:right w:val="nil"/>
            </w:tcBorders>
            <w:shd w:val="clear" w:color="auto" w:fill="auto"/>
          </w:tcPr>
          <w:p w14:paraId="260A5711" w14:textId="77777777" w:rsidR="00EC1283" w:rsidRPr="00CC2B9D" w:rsidRDefault="00EC1283" w:rsidP="00853C2F">
            <w:pPr>
              <w:spacing w:line="240" w:lineRule="auto"/>
              <w:ind w:left="-115" w:right="-115"/>
              <w:jc w:val="right"/>
              <w:rPr>
                <w:rFonts w:ascii="Calibri" w:hAnsi="Calibri" w:cs="Calibri"/>
                <w:color w:val="000000"/>
                <w:sz w:val="20"/>
              </w:rPr>
            </w:pPr>
          </w:p>
        </w:tc>
        <w:tc>
          <w:tcPr>
            <w:tcW w:w="1049" w:type="dxa"/>
            <w:tcBorders>
              <w:left w:val="nil"/>
              <w:right w:val="nil"/>
            </w:tcBorders>
            <w:shd w:val="clear" w:color="auto" w:fill="auto"/>
          </w:tcPr>
          <w:p w14:paraId="75BAF686" w14:textId="77777777" w:rsidR="00EC1283" w:rsidRPr="00CC2B9D" w:rsidRDefault="00EC1283" w:rsidP="00853C2F">
            <w:pPr>
              <w:spacing w:line="240" w:lineRule="auto"/>
              <w:ind w:right="-183"/>
              <w:jc w:val="center"/>
              <w:rPr>
                <w:rFonts w:ascii="Calibri" w:hAnsi="Calibri" w:cs="Calibri"/>
                <w:b/>
                <w:bCs/>
                <w:sz w:val="20"/>
              </w:rPr>
            </w:pPr>
          </w:p>
        </w:tc>
        <w:tc>
          <w:tcPr>
            <w:tcW w:w="236" w:type="dxa"/>
            <w:tcBorders>
              <w:left w:val="nil"/>
              <w:right w:val="nil"/>
            </w:tcBorders>
            <w:shd w:val="clear" w:color="auto" w:fill="auto"/>
          </w:tcPr>
          <w:p w14:paraId="20905A3C" w14:textId="77777777" w:rsidR="00EC1283" w:rsidRPr="00CC2B9D" w:rsidRDefault="00EC1283" w:rsidP="00853C2F">
            <w:pPr>
              <w:spacing w:line="240" w:lineRule="auto"/>
              <w:ind w:left="-115" w:right="-115"/>
              <w:jc w:val="right"/>
              <w:rPr>
                <w:rFonts w:ascii="Calibri" w:hAnsi="Calibri" w:cs="Calibri"/>
                <w:color w:val="000000"/>
                <w:sz w:val="20"/>
              </w:rPr>
            </w:pPr>
          </w:p>
        </w:tc>
        <w:tc>
          <w:tcPr>
            <w:tcW w:w="941" w:type="dxa"/>
            <w:tcBorders>
              <w:left w:val="nil"/>
              <w:right w:val="nil"/>
            </w:tcBorders>
            <w:shd w:val="clear" w:color="auto" w:fill="auto"/>
          </w:tcPr>
          <w:p w14:paraId="5CE26478" w14:textId="77777777" w:rsidR="00EC1283" w:rsidRPr="00CC2B9D" w:rsidRDefault="00EC1283" w:rsidP="00853C2F">
            <w:pPr>
              <w:spacing w:line="240" w:lineRule="auto"/>
              <w:ind w:right="-183"/>
              <w:jc w:val="center"/>
              <w:rPr>
                <w:rFonts w:ascii="Calibri" w:hAnsi="Calibri" w:cs="Calibri"/>
                <w:b/>
                <w:bCs/>
                <w:sz w:val="20"/>
              </w:rPr>
            </w:pPr>
          </w:p>
        </w:tc>
        <w:tc>
          <w:tcPr>
            <w:tcW w:w="243" w:type="dxa"/>
            <w:tcBorders>
              <w:left w:val="nil"/>
              <w:right w:val="nil"/>
            </w:tcBorders>
            <w:shd w:val="clear" w:color="auto" w:fill="auto"/>
          </w:tcPr>
          <w:p w14:paraId="74354408" w14:textId="77777777" w:rsidR="00EC1283" w:rsidRPr="00CC2B9D" w:rsidRDefault="00EC1283" w:rsidP="00853C2F">
            <w:pPr>
              <w:spacing w:line="240" w:lineRule="auto"/>
              <w:ind w:left="-108" w:right="-108"/>
              <w:jc w:val="right"/>
              <w:rPr>
                <w:rFonts w:ascii="Calibri" w:hAnsi="Calibri" w:cs="Calibri"/>
                <w:color w:val="000000"/>
                <w:sz w:val="20"/>
              </w:rPr>
            </w:pPr>
          </w:p>
        </w:tc>
        <w:tc>
          <w:tcPr>
            <w:tcW w:w="981" w:type="dxa"/>
            <w:tcBorders>
              <w:left w:val="nil"/>
              <w:right w:val="nil"/>
            </w:tcBorders>
            <w:shd w:val="clear" w:color="auto" w:fill="auto"/>
          </w:tcPr>
          <w:p w14:paraId="3A7FCB16" w14:textId="77777777" w:rsidR="00EC1283" w:rsidRPr="00CC2B9D" w:rsidRDefault="00EC1283" w:rsidP="00853C2F">
            <w:pPr>
              <w:spacing w:line="240" w:lineRule="auto"/>
              <w:ind w:right="-183"/>
              <w:jc w:val="center"/>
              <w:rPr>
                <w:rFonts w:ascii="Calibri" w:hAnsi="Calibri" w:cs="Calibri"/>
                <w:b/>
                <w:bCs/>
                <w:sz w:val="20"/>
              </w:rPr>
            </w:pPr>
          </w:p>
        </w:tc>
        <w:tc>
          <w:tcPr>
            <w:tcW w:w="244" w:type="dxa"/>
            <w:tcBorders>
              <w:left w:val="nil"/>
              <w:right w:val="nil"/>
            </w:tcBorders>
            <w:shd w:val="clear" w:color="auto" w:fill="auto"/>
          </w:tcPr>
          <w:p w14:paraId="539EDF49" w14:textId="77777777" w:rsidR="00EC1283" w:rsidRPr="00CC2B9D" w:rsidRDefault="00EC1283" w:rsidP="00853C2F">
            <w:pPr>
              <w:spacing w:line="240" w:lineRule="auto"/>
              <w:ind w:left="-108" w:right="-108"/>
              <w:jc w:val="right"/>
              <w:rPr>
                <w:rFonts w:ascii="Calibri" w:hAnsi="Calibri" w:cs="Calibri"/>
                <w:color w:val="000000"/>
                <w:sz w:val="20"/>
              </w:rPr>
            </w:pPr>
          </w:p>
        </w:tc>
        <w:tc>
          <w:tcPr>
            <w:tcW w:w="1088" w:type="dxa"/>
            <w:tcBorders>
              <w:left w:val="nil"/>
              <w:right w:val="nil"/>
            </w:tcBorders>
            <w:shd w:val="clear" w:color="auto" w:fill="auto"/>
          </w:tcPr>
          <w:p w14:paraId="10E8DAA0" w14:textId="77777777" w:rsidR="00EC1283" w:rsidRPr="00CC2B9D" w:rsidRDefault="00EC1283" w:rsidP="00853C2F">
            <w:pPr>
              <w:spacing w:line="240" w:lineRule="auto"/>
              <w:ind w:right="-183"/>
              <w:jc w:val="center"/>
              <w:rPr>
                <w:rFonts w:ascii="Calibri" w:hAnsi="Calibri" w:cs="Calibri"/>
                <w:b/>
                <w:bCs/>
                <w:sz w:val="20"/>
              </w:rPr>
            </w:pPr>
          </w:p>
        </w:tc>
        <w:tc>
          <w:tcPr>
            <w:tcW w:w="236" w:type="dxa"/>
            <w:tcBorders>
              <w:left w:val="nil"/>
              <w:right w:val="nil"/>
            </w:tcBorders>
            <w:shd w:val="clear" w:color="auto" w:fill="auto"/>
          </w:tcPr>
          <w:p w14:paraId="5017DD34" w14:textId="77777777" w:rsidR="00EC1283" w:rsidRPr="00CC2B9D" w:rsidRDefault="00EC1283" w:rsidP="00853C2F">
            <w:pPr>
              <w:tabs>
                <w:tab w:val="decimal" w:pos="863"/>
              </w:tabs>
              <w:spacing w:line="240" w:lineRule="auto"/>
              <w:ind w:left="-108" w:right="-108"/>
              <w:jc w:val="right"/>
              <w:rPr>
                <w:rFonts w:ascii="Calibri" w:hAnsi="Calibri" w:cs="Calibri"/>
                <w:b/>
                <w:bCs/>
                <w:color w:val="000000"/>
                <w:sz w:val="20"/>
              </w:rPr>
            </w:pPr>
          </w:p>
        </w:tc>
        <w:tc>
          <w:tcPr>
            <w:tcW w:w="1091" w:type="dxa"/>
            <w:gridSpan w:val="2"/>
            <w:tcBorders>
              <w:left w:val="nil"/>
              <w:right w:val="nil"/>
            </w:tcBorders>
            <w:shd w:val="clear" w:color="auto" w:fill="auto"/>
          </w:tcPr>
          <w:p w14:paraId="3E8DECC2" w14:textId="77777777" w:rsidR="00EC1283" w:rsidRPr="00CC2B9D" w:rsidRDefault="00EC1283" w:rsidP="00853C2F">
            <w:pPr>
              <w:tabs>
                <w:tab w:val="decimal" w:pos="863"/>
              </w:tabs>
              <w:spacing w:line="240" w:lineRule="auto"/>
              <w:ind w:left="-108" w:right="4"/>
              <w:jc w:val="right"/>
              <w:rPr>
                <w:rFonts w:ascii="Calibri" w:hAnsi="Calibri" w:cs="Calibri"/>
                <w:b/>
                <w:bCs/>
                <w:color w:val="000000"/>
                <w:sz w:val="20"/>
              </w:rPr>
            </w:pPr>
          </w:p>
        </w:tc>
      </w:tr>
      <w:tr w:rsidR="00EC1283" w:rsidRPr="00CC2B9D" w14:paraId="6BECC55A" w14:textId="77777777" w:rsidTr="00A10565">
        <w:trPr>
          <w:gridAfter w:val="2"/>
          <w:wAfter w:w="27" w:type="dxa"/>
          <w:trHeight w:val="101"/>
        </w:trPr>
        <w:tc>
          <w:tcPr>
            <w:tcW w:w="3216" w:type="dxa"/>
            <w:tcBorders>
              <w:left w:val="nil"/>
              <w:right w:val="nil"/>
            </w:tcBorders>
            <w:shd w:val="clear" w:color="auto" w:fill="auto"/>
            <w:vAlign w:val="bottom"/>
          </w:tcPr>
          <w:p w14:paraId="3CB46C77" w14:textId="0CE39B72" w:rsidR="00EC1283" w:rsidRPr="00CC2B9D" w:rsidRDefault="0008429C" w:rsidP="00853C2F">
            <w:pPr>
              <w:spacing w:line="240" w:lineRule="auto"/>
              <w:rPr>
                <w:rFonts w:asciiTheme="minorHAnsi" w:hAnsiTheme="minorHAnsi" w:cstheme="minorHAnsi"/>
                <w:sz w:val="20"/>
              </w:rPr>
            </w:pPr>
            <w:r w:rsidRPr="00CC2B9D">
              <w:rPr>
                <w:rFonts w:asciiTheme="minorHAnsi" w:hAnsiTheme="minorHAnsi" w:cstheme="minorHAnsi"/>
                <w:sz w:val="20"/>
              </w:rPr>
              <w:t>At 1 January 2023</w:t>
            </w:r>
          </w:p>
        </w:tc>
        <w:tc>
          <w:tcPr>
            <w:tcW w:w="1045" w:type="dxa"/>
            <w:tcBorders>
              <w:left w:val="nil"/>
              <w:right w:val="nil"/>
            </w:tcBorders>
            <w:shd w:val="clear" w:color="auto" w:fill="auto"/>
          </w:tcPr>
          <w:p w14:paraId="70B1E61F" w14:textId="33EEA6AA" w:rsidR="00EC1283" w:rsidRPr="00CC2B9D" w:rsidRDefault="006C77BA" w:rsidP="006C77BA">
            <w:pPr>
              <w:spacing w:line="240" w:lineRule="auto"/>
              <w:ind w:right="-183"/>
              <w:jc w:val="center"/>
              <w:rPr>
                <w:rFonts w:ascii="Calibri" w:hAnsi="Calibri" w:cs="Calibri"/>
                <w:color w:val="000000"/>
                <w:sz w:val="20"/>
              </w:rPr>
            </w:pPr>
            <w:r w:rsidRPr="00CC2B9D">
              <w:rPr>
                <w:rFonts w:ascii="Calibri" w:hAnsi="Calibri" w:cs="Calibri"/>
                <w:color w:val="000000"/>
                <w:sz w:val="20"/>
              </w:rPr>
              <w:t>-</w:t>
            </w:r>
          </w:p>
        </w:tc>
        <w:tc>
          <w:tcPr>
            <w:tcW w:w="247" w:type="dxa"/>
            <w:gridSpan w:val="2"/>
            <w:tcBorders>
              <w:left w:val="nil"/>
              <w:right w:val="nil"/>
            </w:tcBorders>
            <w:shd w:val="clear" w:color="auto" w:fill="auto"/>
          </w:tcPr>
          <w:p w14:paraId="73D62BBE" w14:textId="77777777" w:rsidR="00EC1283" w:rsidRPr="00CC2B9D" w:rsidRDefault="00EC1283" w:rsidP="00853C2F">
            <w:pPr>
              <w:tabs>
                <w:tab w:val="decimal" w:pos="935"/>
              </w:tabs>
              <w:spacing w:line="240" w:lineRule="auto"/>
              <w:ind w:left="-108" w:right="-108"/>
              <w:jc w:val="right"/>
              <w:rPr>
                <w:rFonts w:ascii="Calibri" w:hAnsi="Calibri" w:cs="Calibri"/>
                <w:b/>
                <w:bCs/>
                <w:color w:val="000000"/>
                <w:sz w:val="20"/>
              </w:rPr>
            </w:pPr>
          </w:p>
        </w:tc>
        <w:tc>
          <w:tcPr>
            <w:tcW w:w="1180" w:type="dxa"/>
            <w:tcBorders>
              <w:left w:val="nil"/>
              <w:right w:val="nil"/>
            </w:tcBorders>
            <w:shd w:val="clear" w:color="auto" w:fill="auto"/>
          </w:tcPr>
          <w:p w14:paraId="7A591B38" w14:textId="2C666FE2" w:rsidR="00EC1283" w:rsidRPr="00CC2B9D" w:rsidRDefault="006C77BA" w:rsidP="00853C2F">
            <w:pPr>
              <w:spacing w:line="240" w:lineRule="auto"/>
              <w:ind w:right="-183"/>
              <w:jc w:val="center"/>
              <w:rPr>
                <w:rFonts w:ascii="Calibri" w:hAnsi="Calibri" w:cs="Calibri"/>
                <w:sz w:val="20"/>
              </w:rPr>
            </w:pPr>
            <w:r w:rsidRPr="00CC2B9D">
              <w:rPr>
                <w:rFonts w:ascii="Calibri" w:hAnsi="Calibri" w:cs="Calibri"/>
                <w:sz w:val="20"/>
              </w:rPr>
              <w:t>-</w:t>
            </w:r>
          </w:p>
        </w:tc>
        <w:tc>
          <w:tcPr>
            <w:tcW w:w="238" w:type="dxa"/>
            <w:tcBorders>
              <w:left w:val="nil"/>
              <w:right w:val="nil"/>
            </w:tcBorders>
            <w:shd w:val="clear" w:color="auto" w:fill="auto"/>
          </w:tcPr>
          <w:p w14:paraId="477635A5" w14:textId="77777777" w:rsidR="00EC1283" w:rsidRPr="00CC2B9D" w:rsidRDefault="00EC1283" w:rsidP="00853C2F">
            <w:pPr>
              <w:spacing w:line="240" w:lineRule="auto"/>
              <w:ind w:left="-115" w:right="-115"/>
              <w:jc w:val="right"/>
              <w:rPr>
                <w:rFonts w:ascii="Calibri" w:hAnsi="Calibri" w:cs="Calibri"/>
                <w:color w:val="000000"/>
                <w:sz w:val="20"/>
              </w:rPr>
            </w:pPr>
          </w:p>
        </w:tc>
        <w:tc>
          <w:tcPr>
            <w:tcW w:w="1162" w:type="dxa"/>
            <w:gridSpan w:val="2"/>
            <w:tcBorders>
              <w:left w:val="nil"/>
              <w:right w:val="nil"/>
            </w:tcBorders>
            <w:shd w:val="clear" w:color="auto" w:fill="auto"/>
          </w:tcPr>
          <w:p w14:paraId="1CF4CFFD" w14:textId="2C87606D" w:rsidR="00EC1283" w:rsidRPr="00CC2B9D" w:rsidRDefault="006C77BA" w:rsidP="00853C2F">
            <w:pPr>
              <w:spacing w:line="240" w:lineRule="auto"/>
              <w:ind w:right="-183"/>
              <w:jc w:val="center"/>
              <w:rPr>
                <w:rFonts w:ascii="Calibri" w:hAnsi="Calibri" w:cs="Calibri"/>
                <w:color w:val="000000"/>
                <w:sz w:val="20"/>
              </w:rPr>
            </w:pPr>
            <w:r w:rsidRPr="00CC2B9D">
              <w:rPr>
                <w:rFonts w:ascii="Calibri" w:hAnsi="Calibri" w:cs="Calibri"/>
                <w:color w:val="000000"/>
                <w:sz w:val="20"/>
              </w:rPr>
              <w:t>-</w:t>
            </w:r>
          </w:p>
        </w:tc>
        <w:tc>
          <w:tcPr>
            <w:tcW w:w="238" w:type="dxa"/>
            <w:tcBorders>
              <w:left w:val="nil"/>
              <w:right w:val="nil"/>
            </w:tcBorders>
            <w:shd w:val="clear" w:color="auto" w:fill="auto"/>
          </w:tcPr>
          <w:p w14:paraId="76DBD69A" w14:textId="77777777" w:rsidR="00EC1283" w:rsidRPr="00CC2B9D" w:rsidRDefault="00EC1283" w:rsidP="00853C2F">
            <w:pPr>
              <w:spacing w:line="240" w:lineRule="auto"/>
              <w:ind w:left="-108" w:right="-108"/>
              <w:jc w:val="right"/>
              <w:rPr>
                <w:rFonts w:ascii="Calibri" w:hAnsi="Calibri" w:cs="Calibri"/>
                <w:color w:val="000000"/>
                <w:sz w:val="20"/>
              </w:rPr>
            </w:pPr>
          </w:p>
        </w:tc>
        <w:tc>
          <w:tcPr>
            <w:tcW w:w="1046" w:type="dxa"/>
            <w:tcBorders>
              <w:left w:val="nil"/>
              <w:right w:val="nil"/>
            </w:tcBorders>
            <w:shd w:val="clear" w:color="auto" w:fill="auto"/>
          </w:tcPr>
          <w:p w14:paraId="6AC4CCE6" w14:textId="5A994A5B" w:rsidR="00EC1283" w:rsidRPr="00CC2B9D" w:rsidRDefault="006C77BA" w:rsidP="00853C2F">
            <w:pPr>
              <w:spacing w:line="240" w:lineRule="auto"/>
              <w:ind w:right="-183"/>
              <w:jc w:val="center"/>
              <w:rPr>
                <w:rFonts w:ascii="Calibri" w:hAnsi="Calibri" w:cs="Calibri"/>
                <w:sz w:val="20"/>
              </w:rPr>
            </w:pPr>
            <w:r w:rsidRPr="00CC2B9D">
              <w:rPr>
                <w:rFonts w:ascii="Calibri" w:hAnsi="Calibri" w:cs="Calibri"/>
                <w:sz w:val="20"/>
              </w:rPr>
              <w:t>-</w:t>
            </w:r>
          </w:p>
        </w:tc>
        <w:tc>
          <w:tcPr>
            <w:tcW w:w="241" w:type="dxa"/>
            <w:tcBorders>
              <w:left w:val="nil"/>
              <w:right w:val="nil"/>
            </w:tcBorders>
            <w:shd w:val="clear" w:color="auto" w:fill="auto"/>
          </w:tcPr>
          <w:p w14:paraId="1AF5969B" w14:textId="77777777" w:rsidR="00EC1283" w:rsidRPr="00CC2B9D" w:rsidRDefault="00EC1283" w:rsidP="00853C2F">
            <w:pPr>
              <w:spacing w:line="240" w:lineRule="auto"/>
              <w:ind w:left="-115" w:right="-115"/>
              <w:jc w:val="right"/>
              <w:rPr>
                <w:rFonts w:ascii="Calibri" w:hAnsi="Calibri" w:cs="Calibri"/>
                <w:color w:val="000000"/>
                <w:sz w:val="20"/>
              </w:rPr>
            </w:pPr>
          </w:p>
        </w:tc>
        <w:tc>
          <w:tcPr>
            <w:tcW w:w="1049" w:type="dxa"/>
            <w:tcBorders>
              <w:left w:val="nil"/>
              <w:right w:val="nil"/>
            </w:tcBorders>
            <w:shd w:val="clear" w:color="auto" w:fill="auto"/>
          </w:tcPr>
          <w:p w14:paraId="5A9F864F" w14:textId="5FCDA0FA" w:rsidR="00EC1283" w:rsidRPr="00CC2B9D" w:rsidRDefault="006C77BA" w:rsidP="00853C2F">
            <w:pPr>
              <w:spacing w:line="240" w:lineRule="auto"/>
              <w:ind w:right="-183"/>
              <w:jc w:val="center"/>
              <w:rPr>
                <w:rFonts w:ascii="Calibri" w:hAnsi="Calibri" w:cs="Calibri"/>
                <w:sz w:val="20"/>
              </w:rPr>
            </w:pPr>
            <w:r w:rsidRPr="00CC2B9D">
              <w:rPr>
                <w:rFonts w:ascii="Calibri" w:hAnsi="Calibri" w:cs="Calibri"/>
                <w:sz w:val="20"/>
              </w:rPr>
              <w:t>-</w:t>
            </w:r>
          </w:p>
        </w:tc>
        <w:tc>
          <w:tcPr>
            <w:tcW w:w="236" w:type="dxa"/>
            <w:tcBorders>
              <w:left w:val="nil"/>
              <w:right w:val="nil"/>
            </w:tcBorders>
            <w:shd w:val="clear" w:color="auto" w:fill="auto"/>
          </w:tcPr>
          <w:p w14:paraId="34F061E9" w14:textId="77777777" w:rsidR="00EC1283" w:rsidRPr="00CC2B9D" w:rsidRDefault="00EC1283" w:rsidP="00853C2F">
            <w:pPr>
              <w:spacing w:line="240" w:lineRule="auto"/>
              <w:ind w:left="-115" w:right="-115"/>
              <w:jc w:val="right"/>
              <w:rPr>
                <w:rFonts w:ascii="Calibri" w:hAnsi="Calibri" w:cs="Calibri"/>
                <w:color w:val="000000"/>
                <w:sz w:val="20"/>
              </w:rPr>
            </w:pPr>
          </w:p>
        </w:tc>
        <w:tc>
          <w:tcPr>
            <w:tcW w:w="941" w:type="dxa"/>
            <w:tcBorders>
              <w:left w:val="nil"/>
              <w:right w:val="nil"/>
            </w:tcBorders>
            <w:shd w:val="clear" w:color="auto" w:fill="auto"/>
          </w:tcPr>
          <w:p w14:paraId="04E8FFFD" w14:textId="5A199CC8" w:rsidR="00EC1283" w:rsidRPr="00CC2B9D" w:rsidRDefault="006C77BA" w:rsidP="00853C2F">
            <w:pPr>
              <w:spacing w:line="240" w:lineRule="auto"/>
              <w:ind w:right="-183"/>
              <w:jc w:val="center"/>
              <w:rPr>
                <w:rFonts w:ascii="Calibri" w:hAnsi="Calibri" w:cs="Calibri"/>
                <w:sz w:val="20"/>
              </w:rPr>
            </w:pPr>
            <w:r w:rsidRPr="00CC2B9D">
              <w:rPr>
                <w:rFonts w:ascii="Calibri" w:hAnsi="Calibri" w:cs="Calibri"/>
                <w:sz w:val="20"/>
              </w:rPr>
              <w:t>-</w:t>
            </w:r>
          </w:p>
        </w:tc>
        <w:tc>
          <w:tcPr>
            <w:tcW w:w="243" w:type="dxa"/>
            <w:tcBorders>
              <w:left w:val="nil"/>
              <w:right w:val="nil"/>
            </w:tcBorders>
            <w:shd w:val="clear" w:color="auto" w:fill="auto"/>
          </w:tcPr>
          <w:p w14:paraId="79B1464D" w14:textId="77777777" w:rsidR="00EC1283" w:rsidRPr="00CC2B9D" w:rsidRDefault="00EC1283" w:rsidP="00853C2F">
            <w:pPr>
              <w:spacing w:line="240" w:lineRule="auto"/>
              <w:ind w:left="-108" w:right="-108"/>
              <w:jc w:val="right"/>
              <w:rPr>
                <w:rFonts w:ascii="Calibri" w:hAnsi="Calibri" w:cs="Calibri"/>
                <w:color w:val="000000"/>
                <w:sz w:val="20"/>
              </w:rPr>
            </w:pPr>
          </w:p>
        </w:tc>
        <w:tc>
          <w:tcPr>
            <w:tcW w:w="981" w:type="dxa"/>
            <w:tcBorders>
              <w:left w:val="nil"/>
              <w:right w:val="nil"/>
            </w:tcBorders>
            <w:shd w:val="clear" w:color="auto" w:fill="auto"/>
          </w:tcPr>
          <w:p w14:paraId="20E2FD6C" w14:textId="2F3ADA86" w:rsidR="00EC1283" w:rsidRPr="00CC2B9D" w:rsidRDefault="006C77BA" w:rsidP="00853C2F">
            <w:pPr>
              <w:spacing w:line="240" w:lineRule="auto"/>
              <w:ind w:right="-183"/>
              <w:jc w:val="center"/>
              <w:rPr>
                <w:rFonts w:ascii="Calibri" w:hAnsi="Calibri" w:cs="Calibri"/>
                <w:sz w:val="20"/>
              </w:rPr>
            </w:pPr>
            <w:r w:rsidRPr="00CC2B9D">
              <w:rPr>
                <w:rFonts w:ascii="Calibri" w:hAnsi="Calibri" w:cs="Calibri"/>
                <w:sz w:val="20"/>
              </w:rPr>
              <w:t>-</w:t>
            </w:r>
          </w:p>
        </w:tc>
        <w:tc>
          <w:tcPr>
            <w:tcW w:w="244" w:type="dxa"/>
            <w:tcBorders>
              <w:left w:val="nil"/>
              <w:right w:val="nil"/>
            </w:tcBorders>
            <w:shd w:val="clear" w:color="auto" w:fill="auto"/>
          </w:tcPr>
          <w:p w14:paraId="3F20DF0B" w14:textId="77777777" w:rsidR="00EC1283" w:rsidRPr="00CC2B9D" w:rsidRDefault="00EC1283" w:rsidP="00853C2F">
            <w:pPr>
              <w:spacing w:line="240" w:lineRule="auto"/>
              <w:ind w:left="-108" w:right="-108"/>
              <w:jc w:val="right"/>
              <w:rPr>
                <w:rFonts w:ascii="Calibri" w:hAnsi="Calibri" w:cs="Calibri"/>
                <w:color w:val="000000"/>
                <w:sz w:val="20"/>
              </w:rPr>
            </w:pPr>
          </w:p>
        </w:tc>
        <w:tc>
          <w:tcPr>
            <w:tcW w:w="1088" w:type="dxa"/>
            <w:tcBorders>
              <w:left w:val="nil"/>
              <w:right w:val="nil"/>
            </w:tcBorders>
            <w:shd w:val="clear" w:color="auto" w:fill="auto"/>
          </w:tcPr>
          <w:p w14:paraId="6B19756C" w14:textId="4E92EE03" w:rsidR="00EC1283" w:rsidRPr="00CC2B9D" w:rsidRDefault="006C77BA" w:rsidP="00853C2F">
            <w:pPr>
              <w:spacing w:line="240" w:lineRule="auto"/>
              <w:ind w:right="-183"/>
              <w:jc w:val="center"/>
              <w:rPr>
                <w:rFonts w:ascii="Calibri" w:hAnsi="Calibri" w:cs="Calibri"/>
                <w:sz w:val="20"/>
              </w:rPr>
            </w:pPr>
            <w:r w:rsidRPr="00CC2B9D">
              <w:rPr>
                <w:rFonts w:ascii="Calibri" w:hAnsi="Calibri" w:cs="Calibri"/>
                <w:sz w:val="20"/>
              </w:rPr>
              <w:t>-</w:t>
            </w:r>
          </w:p>
        </w:tc>
        <w:tc>
          <w:tcPr>
            <w:tcW w:w="236" w:type="dxa"/>
            <w:tcBorders>
              <w:left w:val="nil"/>
              <w:right w:val="nil"/>
            </w:tcBorders>
            <w:shd w:val="clear" w:color="auto" w:fill="auto"/>
          </w:tcPr>
          <w:p w14:paraId="4ABA9490" w14:textId="77777777" w:rsidR="00EC1283" w:rsidRPr="00CC2B9D" w:rsidRDefault="00EC1283" w:rsidP="00853C2F">
            <w:pPr>
              <w:tabs>
                <w:tab w:val="decimal" w:pos="863"/>
              </w:tabs>
              <w:spacing w:line="240" w:lineRule="auto"/>
              <w:ind w:left="-108" w:right="-108"/>
              <w:jc w:val="right"/>
              <w:rPr>
                <w:rFonts w:ascii="Calibri" w:hAnsi="Calibri" w:cs="Calibri"/>
                <w:b/>
                <w:bCs/>
                <w:color w:val="000000"/>
                <w:sz w:val="20"/>
              </w:rPr>
            </w:pPr>
          </w:p>
        </w:tc>
        <w:tc>
          <w:tcPr>
            <w:tcW w:w="1091" w:type="dxa"/>
            <w:gridSpan w:val="2"/>
            <w:tcBorders>
              <w:left w:val="nil"/>
              <w:right w:val="nil"/>
            </w:tcBorders>
            <w:shd w:val="clear" w:color="auto" w:fill="auto"/>
          </w:tcPr>
          <w:p w14:paraId="72E23A8A" w14:textId="0C9ACA27" w:rsidR="00EC1283" w:rsidRPr="00CC2B9D" w:rsidRDefault="006C77BA" w:rsidP="006C77BA">
            <w:pPr>
              <w:spacing w:line="240" w:lineRule="auto"/>
              <w:ind w:right="-183"/>
              <w:jc w:val="center"/>
              <w:rPr>
                <w:rFonts w:ascii="Calibri" w:hAnsi="Calibri" w:cs="Calibri"/>
                <w:color w:val="000000"/>
                <w:sz w:val="20"/>
              </w:rPr>
            </w:pPr>
            <w:r w:rsidRPr="00CC2B9D">
              <w:rPr>
                <w:rFonts w:ascii="Calibri" w:hAnsi="Calibri" w:cs="Calibri"/>
                <w:color w:val="000000"/>
                <w:sz w:val="20"/>
              </w:rPr>
              <w:t>-</w:t>
            </w:r>
          </w:p>
        </w:tc>
      </w:tr>
      <w:tr w:rsidR="00C14A0C" w:rsidRPr="00CC2B9D" w14:paraId="1B8DC14B" w14:textId="77777777" w:rsidTr="00A10565">
        <w:trPr>
          <w:gridAfter w:val="2"/>
          <w:wAfter w:w="27" w:type="dxa"/>
          <w:trHeight w:val="101"/>
        </w:trPr>
        <w:tc>
          <w:tcPr>
            <w:tcW w:w="3216" w:type="dxa"/>
            <w:tcBorders>
              <w:left w:val="nil"/>
              <w:right w:val="nil"/>
            </w:tcBorders>
            <w:shd w:val="clear" w:color="auto" w:fill="auto"/>
            <w:vAlign w:val="bottom"/>
          </w:tcPr>
          <w:p w14:paraId="08A49B30" w14:textId="657C2D19" w:rsidR="00EC1283" w:rsidRPr="00CC2B9D" w:rsidRDefault="0008429C" w:rsidP="00853C2F">
            <w:pPr>
              <w:spacing w:line="240" w:lineRule="auto"/>
              <w:rPr>
                <w:rFonts w:asciiTheme="minorHAnsi" w:hAnsiTheme="minorHAnsi" w:cstheme="minorHAnsi"/>
                <w:sz w:val="20"/>
              </w:rPr>
            </w:pPr>
            <w:r w:rsidRPr="00CC2B9D">
              <w:rPr>
                <w:rFonts w:asciiTheme="minorHAnsi" w:hAnsiTheme="minorHAnsi" w:cstheme="minorHAnsi"/>
                <w:sz w:val="20"/>
              </w:rPr>
              <w:t>Impairment losses</w:t>
            </w:r>
          </w:p>
        </w:tc>
        <w:tc>
          <w:tcPr>
            <w:tcW w:w="1045" w:type="dxa"/>
            <w:tcBorders>
              <w:left w:val="nil"/>
              <w:bottom w:val="single" w:sz="4" w:space="0" w:color="auto"/>
              <w:right w:val="nil"/>
            </w:tcBorders>
            <w:shd w:val="clear" w:color="auto" w:fill="auto"/>
          </w:tcPr>
          <w:p w14:paraId="2DE22574" w14:textId="657C89B1" w:rsidR="00EC1283" w:rsidRPr="00CC2B9D" w:rsidRDefault="006C77BA" w:rsidP="006C77BA">
            <w:pPr>
              <w:spacing w:line="240" w:lineRule="auto"/>
              <w:ind w:right="-183"/>
              <w:jc w:val="center"/>
              <w:rPr>
                <w:rFonts w:ascii="Calibri" w:hAnsi="Calibri" w:cs="Calibri"/>
                <w:color w:val="000000"/>
                <w:sz w:val="20"/>
              </w:rPr>
            </w:pPr>
            <w:r w:rsidRPr="00CC2B9D">
              <w:rPr>
                <w:rFonts w:ascii="Calibri" w:hAnsi="Calibri" w:cs="Calibri"/>
                <w:color w:val="000000"/>
                <w:sz w:val="20"/>
              </w:rPr>
              <w:t>-</w:t>
            </w:r>
          </w:p>
        </w:tc>
        <w:tc>
          <w:tcPr>
            <w:tcW w:w="247" w:type="dxa"/>
            <w:gridSpan w:val="2"/>
            <w:tcBorders>
              <w:left w:val="nil"/>
              <w:right w:val="nil"/>
            </w:tcBorders>
            <w:shd w:val="clear" w:color="auto" w:fill="auto"/>
          </w:tcPr>
          <w:p w14:paraId="57C3A2A3" w14:textId="77777777" w:rsidR="00EC1283" w:rsidRPr="00CC2B9D" w:rsidRDefault="00EC1283" w:rsidP="00853C2F">
            <w:pPr>
              <w:tabs>
                <w:tab w:val="decimal" w:pos="935"/>
              </w:tabs>
              <w:spacing w:line="240" w:lineRule="auto"/>
              <w:ind w:left="-108" w:right="-108"/>
              <w:jc w:val="right"/>
              <w:rPr>
                <w:rFonts w:ascii="Calibri" w:hAnsi="Calibri" w:cs="Calibri"/>
                <w:b/>
                <w:bCs/>
                <w:color w:val="000000"/>
                <w:sz w:val="20"/>
              </w:rPr>
            </w:pPr>
          </w:p>
        </w:tc>
        <w:tc>
          <w:tcPr>
            <w:tcW w:w="1180" w:type="dxa"/>
            <w:tcBorders>
              <w:left w:val="nil"/>
              <w:bottom w:val="single" w:sz="4" w:space="0" w:color="auto"/>
              <w:right w:val="nil"/>
            </w:tcBorders>
            <w:shd w:val="clear" w:color="auto" w:fill="auto"/>
          </w:tcPr>
          <w:p w14:paraId="07433CB5" w14:textId="70DEFB0E" w:rsidR="00EC1283" w:rsidRPr="00CC2B9D" w:rsidRDefault="006C77BA" w:rsidP="00853C2F">
            <w:pPr>
              <w:spacing w:line="240" w:lineRule="auto"/>
              <w:ind w:right="-183"/>
              <w:jc w:val="center"/>
              <w:rPr>
                <w:rFonts w:ascii="Calibri" w:hAnsi="Calibri" w:cs="Calibri"/>
                <w:sz w:val="20"/>
              </w:rPr>
            </w:pPr>
            <w:r w:rsidRPr="00CC2B9D">
              <w:rPr>
                <w:rFonts w:ascii="Calibri" w:hAnsi="Calibri" w:cs="Calibri"/>
                <w:sz w:val="20"/>
              </w:rPr>
              <w:t>-</w:t>
            </w:r>
          </w:p>
        </w:tc>
        <w:tc>
          <w:tcPr>
            <w:tcW w:w="238" w:type="dxa"/>
            <w:tcBorders>
              <w:left w:val="nil"/>
              <w:right w:val="nil"/>
            </w:tcBorders>
            <w:shd w:val="clear" w:color="auto" w:fill="auto"/>
          </w:tcPr>
          <w:p w14:paraId="397C980A" w14:textId="77777777" w:rsidR="00EC1283" w:rsidRPr="00CC2B9D" w:rsidRDefault="00EC1283" w:rsidP="00853C2F">
            <w:pPr>
              <w:spacing w:line="240" w:lineRule="auto"/>
              <w:ind w:left="-115" w:right="-115"/>
              <w:jc w:val="right"/>
              <w:rPr>
                <w:rFonts w:ascii="Calibri" w:hAnsi="Calibri" w:cs="Calibri"/>
                <w:color w:val="000000"/>
                <w:sz w:val="20"/>
              </w:rPr>
            </w:pPr>
          </w:p>
        </w:tc>
        <w:tc>
          <w:tcPr>
            <w:tcW w:w="1162" w:type="dxa"/>
            <w:gridSpan w:val="2"/>
            <w:tcBorders>
              <w:left w:val="nil"/>
              <w:bottom w:val="single" w:sz="4" w:space="0" w:color="auto"/>
              <w:right w:val="nil"/>
            </w:tcBorders>
            <w:shd w:val="clear" w:color="auto" w:fill="auto"/>
          </w:tcPr>
          <w:p w14:paraId="7BE17884" w14:textId="608B0F0F" w:rsidR="00EC1283" w:rsidRPr="00CC2B9D" w:rsidRDefault="006C77BA" w:rsidP="00853C2F">
            <w:pPr>
              <w:spacing w:line="240" w:lineRule="auto"/>
              <w:ind w:right="-183"/>
              <w:jc w:val="center"/>
              <w:rPr>
                <w:rFonts w:ascii="Calibri" w:hAnsi="Calibri" w:cs="Calibri"/>
                <w:color w:val="000000"/>
                <w:sz w:val="20"/>
              </w:rPr>
            </w:pPr>
            <w:r w:rsidRPr="00CC2B9D">
              <w:rPr>
                <w:rFonts w:ascii="Calibri" w:hAnsi="Calibri" w:cs="Calibri"/>
                <w:color w:val="000000"/>
                <w:sz w:val="20"/>
              </w:rPr>
              <w:t>-</w:t>
            </w:r>
          </w:p>
        </w:tc>
        <w:tc>
          <w:tcPr>
            <w:tcW w:w="238" w:type="dxa"/>
            <w:tcBorders>
              <w:left w:val="nil"/>
              <w:right w:val="nil"/>
            </w:tcBorders>
            <w:shd w:val="clear" w:color="auto" w:fill="auto"/>
          </w:tcPr>
          <w:p w14:paraId="13D96BB3" w14:textId="77777777" w:rsidR="00EC1283" w:rsidRPr="00CC2B9D" w:rsidRDefault="00EC1283" w:rsidP="00853C2F">
            <w:pPr>
              <w:spacing w:line="240" w:lineRule="auto"/>
              <w:ind w:left="-108" w:right="-108"/>
              <w:jc w:val="right"/>
              <w:rPr>
                <w:rFonts w:ascii="Calibri" w:hAnsi="Calibri" w:cs="Calibri"/>
                <w:color w:val="000000"/>
                <w:sz w:val="20"/>
              </w:rPr>
            </w:pPr>
          </w:p>
        </w:tc>
        <w:tc>
          <w:tcPr>
            <w:tcW w:w="1046" w:type="dxa"/>
            <w:tcBorders>
              <w:left w:val="nil"/>
              <w:bottom w:val="single" w:sz="4" w:space="0" w:color="auto"/>
              <w:right w:val="nil"/>
            </w:tcBorders>
            <w:shd w:val="clear" w:color="auto" w:fill="auto"/>
          </w:tcPr>
          <w:p w14:paraId="17055C5D" w14:textId="45C677C6" w:rsidR="00EC1283" w:rsidRPr="00CC2B9D" w:rsidRDefault="006C77BA" w:rsidP="00853C2F">
            <w:pPr>
              <w:spacing w:line="240" w:lineRule="auto"/>
              <w:ind w:right="-183"/>
              <w:jc w:val="center"/>
              <w:rPr>
                <w:rFonts w:ascii="Calibri" w:hAnsi="Calibri" w:cs="Calibri"/>
                <w:sz w:val="20"/>
              </w:rPr>
            </w:pPr>
            <w:r w:rsidRPr="00CC2B9D">
              <w:rPr>
                <w:rFonts w:ascii="Calibri" w:hAnsi="Calibri" w:cs="Calibri"/>
                <w:sz w:val="20"/>
              </w:rPr>
              <w:t>-</w:t>
            </w:r>
          </w:p>
        </w:tc>
        <w:tc>
          <w:tcPr>
            <w:tcW w:w="241" w:type="dxa"/>
            <w:tcBorders>
              <w:left w:val="nil"/>
              <w:right w:val="nil"/>
            </w:tcBorders>
            <w:shd w:val="clear" w:color="auto" w:fill="auto"/>
          </w:tcPr>
          <w:p w14:paraId="43B52750" w14:textId="77777777" w:rsidR="00EC1283" w:rsidRPr="00CC2B9D" w:rsidRDefault="00EC1283" w:rsidP="00853C2F">
            <w:pPr>
              <w:spacing w:line="240" w:lineRule="auto"/>
              <w:ind w:left="-115" w:right="-115"/>
              <w:jc w:val="right"/>
              <w:rPr>
                <w:rFonts w:ascii="Calibri" w:hAnsi="Calibri" w:cs="Calibri"/>
                <w:color w:val="000000"/>
                <w:sz w:val="20"/>
              </w:rPr>
            </w:pPr>
          </w:p>
        </w:tc>
        <w:tc>
          <w:tcPr>
            <w:tcW w:w="1049" w:type="dxa"/>
            <w:tcBorders>
              <w:left w:val="nil"/>
              <w:bottom w:val="single" w:sz="4" w:space="0" w:color="auto"/>
              <w:right w:val="nil"/>
            </w:tcBorders>
            <w:shd w:val="clear" w:color="auto" w:fill="auto"/>
          </w:tcPr>
          <w:p w14:paraId="17B20580" w14:textId="6EA57CF2" w:rsidR="00EC1283" w:rsidRPr="00CC2B9D" w:rsidRDefault="006C77BA" w:rsidP="00853C2F">
            <w:pPr>
              <w:spacing w:line="240" w:lineRule="auto"/>
              <w:ind w:right="-183"/>
              <w:jc w:val="center"/>
              <w:rPr>
                <w:rFonts w:ascii="Calibri" w:hAnsi="Calibri" w:cs="Calibri"/>
                <w:sz w:val="20"/>
              </w:rPr>
            </w:pPr>
            <w:r w:rsidRPr="00CC2B9D">
              <w:rPr>
                <w:rFonts w:ascii="Calibri" w:hAnsi="Calibri" w:cs="Calibri"/>
                <w:sz w:val="20"/>
              </w:rPr>
              <w:t>-</w:t>
            </w:r>
          </w:p>
        </w:tc>
        <w:tc>
          <w:tcPr>
            <w:tcW w:w="236" w:type="dxa"/>
            <w:tcBorders>
              <w:left w:val="nil"/>
              <w:right w:val="nil"/>
            </w:tcBorders>
            <w:shd w:val="clear" w:color="auto" w:fill="auto"/>
          </w:tcPr>
          <w:p w14:paraId="2389C662" w14:textId="77777777" w:rsidR="00EC1283" w:rsidRPr="00CC2B9D" w:rsidRDefault="00EC1283" w:rsidP="00853C2F">
            <w:pPr>
              <w:spacing w:line="240" w:lineRule="auto"/>
              <w:ind w:left="-115" w:right="-115"/>
              <w:jc w:val="right"/>
              <w:rPr>
                <w:rFonts w:ascii="Calibri" w:hAnsi="Calibri" w:cs="Calibri"/>
                <w:color w:val="000000"/>
                <w:sz w:val="20"/>
              </w:rPr>
            </w:pPr>
          </w:p>
        </w:tc>
        <w:tc>
          <w:tcPr>
            <w:tcW w:w="941" w:type="dxa"/>
            <w:tcBorders>
              <w:left w:val="nil"/>
              <w:bottom w:val="single" w:sz="4" w:space="0" w:color="auto"/>
              <w:right w:val="nil"/>
            </w:tcBorders>
            <w:shd w:val="clear" w:color="auto" w:fill="auto"/>
          </w:tcPr>
          <w:p w14:paraId="778C70FE" w14:textId="23A097E6" w:rsidR="00EC1283" w:rsidRPr="00CC2B9D" w:rsidRDefault="006C77BA" w:rsidP="00853C2F">
            <w:pPr>
              <w:spacing w:line="240" w:lineRule="auto"/>
              <w:ind w:right="-183"/>
              <w:jc w:val="center"/>
              <w:rPr>
                <w:rFonts w:ascii="Calibri" w:hAnsi="Calibri" w:cs="Calibri"/>
                <w:sz w:val="20"/>
              </w:rPr>
            </w:pPr>
            <w:r w:rsidRPr="00CC2B9D">
              <w:rPr>
                <w:rFonts w:ascii="Calibri" w:hAnsi="Calibri" w:cs="Calibri"/>
                <w:sz w:val="20"/>
              </w:rPr>
              <w:t>-</w:t>
            </w:r>
          </w:p>
        </w:tc>
        <w:tc>
          <w:tcPr>
            <w:tcW w:w="243" w:type="dxa"/>
            <w:tcBorders>
              <w:left w:val="nil"/>
              <w:right w:val="nil"/>
            </w:tcBorders>
            <w:shd w:val="clear" w:color="auto" w:fill="auto"/>
          </w:tcPr>
          <w:p w14:paraId="61D7C6D8" w14:textId="77777777" w:rsidR="00EC1283" w:rsidRPr="00CC2B9D" w:rsidRDefault="00EC1283" w:rsidP="00853C2F">
            <w:pPr>
              <w:spacing w:line="240" w:lineRule="auto"/>
              <w:ind w:left="-108" w:right="-108"/>
              <w:jc w:val="right"/>
              <w:rPr>
                <w:rFonts w:ascii="Calibri" w:hAnsi="Calibri" w:cs="Calibri"/>
                <w:color w:val="000000"/>
                <w:sz w:val="20"/>
              </w:rPr>
            </w:pPr>
          </w:p>
        </w:tc>
        <w:tc>
          <w:tcPr>
            <w:tcW w:w="981" w:type="dxa"/>
            <w:tcBorders>
              <w:left w:val="nil"/>
              <w:bottom w:val="single" w:sz="4" w:space="0" w:color="auto"/>
              <w:right w:val="nil"/>
            </w:tcBorders>
            <w:shd w:val="clear" w:color="auto" w:fill="auto"/>
          </w:tcPr>
          <w:p w14:paraId="2DF42F00" w14:textId="7FDE20D1" w:rsidR="00EC1283" w:rsidRPr="00CC2B9D" w:rsidRDefault="006C77BA" w:rsidP="00853C2F">
            <w:pPr>
              <w:spacing w:line="240" w:lineRule="auto"/>
              <w:ind w:right="-183"/>
              <w:jc w:val="center"/>
              <w:rPr>
                <w:rFonts w:ascii="Calibri" w:hAnsi="Calibri" w:cs="Calibri"/>
                <w:sz w:val="20"/>
              </w:rPr>
            </w:pPr>
            <w:r w:rsidRPr="00CC2B9D">
              <w:rPr>
                <w:rFonts w:ascii="Calibri" w:hAnsi="Calibri" w:cs="Calibri"/>
                <w:sz w:val="20"/>
              </w:rPr>
              <w:t>-</w:t>
            </w:r>
          </w:p>
        </w:tc>
        <w:tc>
          <w:tcPr>
            <w:tcW w:w="244" w:type="dxa"/>
            <w:tcBorders>
              <w:left w:val="nil"/>
              <w:right w:val="nil"/>
            </w:tcBorders>
            <w:shd w:val="clear" w:color="auto" w:fill="auto"/>
          </w:tcPr>
          <w:p w14:paraId="0BBBE75F" w14:textId="77777777" w:rsidR="00EC1283" w:rsidRPr="00CC2B9D" w:rsidRDefault="00EC1283" w:rsidP="00853C2F">
            <w:pPr>
              <w:spacing w:line="240" w:lineRule="auto"/>
              <w:ind w:left="-108" w:right="-108"/>
              <w:jc w:val="right"/>
              <w:rPr>
                <w:rFonts w:ascii="Calibri" w:hAnsi="Calibri" w:cs="Calibri"/>
                <w:color w:val="000000"/>
                <w:sz w:val="20"/>
              </w:rPr>
            </w:pPr>
          </w:p>
        </w:tc>
        <w:tc>
          <w:tcPr>
            <w:tcW w:w="1088" w:type="dxa"/>
            <w:tcBorders>
              <w:left w:val="nil"/>
              <w:bottom w:val="single" w:sz="4" w:space="0" w:color="auto"/>
              <w:right w:val="nil"/>
            </w:tcBorders>
            <w:shd w:val="clear" w:color="auto" w:fill="auto"/>
          </w:tcPr>
          <w:p w14:paraId="42A7EF38" w14:textId="75C1C6BF" w:rsidR="00EC1283" w:rsidRPr="00CC2B9D" w:rsidRDefault="006C77BA" w:rsidP="00853C2F">
            <w:pPr>
              <w:spacing w:line="240" w:lineRule="auto"/>
              <w:ind w:right="-183"/>
              <w:jc w:val="center"/>
              <w:rPr>
                <w:rFonts w:ascii="Calibri" w:hAnsi="Calibri" w:cs="Calibri"/>
                <w:sz w:val="20"/>
              </w:rPr>
            </w:pPr>
            <w:r w:rsidRPr="00CC2B9D">
              <w:rPr>
                <w:rFonts w:ascii="Calibri" w:hAnsi="Calibri" w:cs="Calibri"/>
                <w:sz w:val="20"/>
              </w:rPr>
              <w:t>-</w:t>
            </w:r>
          </w:p>
        </w:tc>
        <w:tc>
          <w:tcPr>
            <w:tcW w:w="236" w:type="dxa"/>
            <w:tcBorders>
              <w:left w:val="nil"/>
              <w:right w:val="nil"/>
            </w:tcBorders>
            <w:shd w:val="clear" w:color="auto" w:fill="auto"/>
          </w:tcPr>
          <w:p w14:paraId="3F910AAA" w14:textId="77777777" w:rsidR="00EC1283" w:rsidRPr="00CC2B9D" w:rsidRDefault="00EC1283" w:rsidP="00853C2F">
            <w:pPr>
              <w:tabs>
                <w:tab w:val="decimal" w:pos="863"/>
              </w:tabs>
              <w:spacing w:line="240" w:lineRule="auto"/>
              <w:ind w:left="-108" w:right="-108"/>
              <w:jc w:val="right"/>
              <w:rPr>
                <w:rFonts w:ascii="Calibri" w:hAnsi="Calibri" w:cs="Calibri"/>
                <w:b/>
                <w:bCs/>
                <w:color w:val="000000"/>
                <w:sz w:val="20"/>
              </w:rPr>
            </w:pPr>
          </w:p>
        </w:tc>
        <w:tc>
          <w:tcPr>
            <w:tcW w:w="1091" w:type="dxa"/>
            <w:gridSpan w:val="2"/>
            <w:tcBorders>
              <w:left w:val="nil"/>
              <w:bottom w:val="single" w:sz="4" w:space="0" w:color="auto"/>
              <w:right w:val="nil"/>
            </w:tcBorders>
            <w:shd w:val="clear" w:color="auto" w:fill="auto"/>
          </w:tcPr>
          <w:p w14:paraId="3A52F500" w14:textId="2949FBE2" w:rsidR="00EC1283" w:rsidRPr="00CC2B9D" w:rsidRDefault="006C77BA" w:rsidP="006C77BA">
            <w:pPr>
              <w:spacing w:line="240" w:lineRule="auto"/>
              <w:ind w:right="-183"/>
              <w:jc w:val="center"/>
              <w:rPr>
                <w:rFonts w:ascii="Calibri" w:hAnsi="Calibri" w:cs="Calibri"/>
                <w:color w:val="000000"/>
                <w:sz w:val="20"/>
              </w:rPr>
            </w:pPr>
            <w:r w:rsidRPr="00CC2B9D">
              <w:rPr>
                <w:rFonts w:ascii="Calibri" w:hAnsi="Calibri" w:cs="Calibri"/>
                <w:color w:val="000000"/>
                <w:sz w:val="20"/>
              </w:rPr>
              <w:t>-</w:t>
            </w:r>
          </w:p>
        </w:tc>
      </w:tr>
      <w:tr w:rsidR="00C14A0C" w:rsidRPr="00CC2B9D" w14:paraId="62DAFAB3" w14:textId="77777777" w:rsidTr="00A10565">
        <w:trPr>
          <w:gridAfter w:val="2"/>
          <w:wAfter w:w="27" w:type="dxa"/>
          <w:trHeight w:val="101"/>
        </w:trPr>
        <w:tc>
          <w:tcPr>
            <w:tcW w:w="3216" w:type="dxa"/>
            <w:tcBorders>
              <w:left w:val="nil"/>
              <w:right w:val="nil"/>
            </w:tcBorders>
            <w:shd w:val="clear" w:color="auto" w:fill="auto"/>
            <w:vAlign w:val="bottom"/>
          </w:tcPr>
          <w:p w14:paraId="16C72B29" w14:textId="1DC545A1" w:rsidR="006C77BA" w:rsidRPr="00CC2B9D" w:rsidRDefault="006C77BA" w:rsidP="006C77BA">
            <w:pPr>
              <w:spacing w:line="240" w:lineRule="auto"/>
              <w:rPr>
                <w:rFonts w:asciiTheme="minorHAnsi" w:hAnsiTheme="minorHAnsi" w:cstheme="minorHAnsi"/>
                <w:b/>
                <w:bCs/>
                <w:sz w:val="20"/>
              </w:rPr>
            </w:pPr>
            <w:r w:rsidRPr="00CC2B9D">
              <w:rPr>
                <w:rFonts w:asciiTheme="minorHAnsi" w:hAnsiTheme="minorHAnsi" w:cstheme="minorHAnsi"/>
                <w:b/>
                <w:bCs/>
                <w:sz w:val="20"/>
              </w:rPr>
              <w:t>At 31 December 2023 and</w:t>
            </w:r>
          </w:p>
        </w:tc>
        <w:tc>
          <w:tcPr>
            <w:tcW w:w="1045" w:type="dxa"/>
            <w:tcBorders>
              <w:top w:val="single" w:sz="4" w:space="0" w:color="auto"/>
              <w:left w:val="nil"/>
              <w:right w:val="nil"/>
            </w:tcBorders>
            <w:shd w:val="clear" w:color="auto" w:fill="auto"/>
          </w:tcPr>
          <w:p w14:paraId="71CF73C5" w14:textId="01F4312E" w:rsidR="006C77BA" w:rsidRPr="00CC2B9D" w:rsidRDefault="006C77BA" w:rsidP="006C77BA">
            <w:pPr>
              <w:spacing w:line="240" w:lineRule="auto"/>
              <w:ind w:right="-183"/>
              <w:jc w:val="center"/>
              <w:rPr>
                <w:rFonts w:ascii="Calibri" w:hAnsi="Calibri" w:cs="Calibri"/>
                <w:b/>
                <w:bCs/>
                <w:color w:val="000000"/>
                <w:sz w:val="20"/>
              </w:rPr>
            </w:pPr>
          </w:p>
        </w:tc>
        <w:tc>
          <w:tcPr>
            <w:tcW w:w="247" w:type="dxa"/>
            <w:gridSpan w:val="2"/>
            <w:tcBorders>
              <w:left w:val="nil"/>
              <w:right w:val="nil"/>
            </w:tcBorders>
            <w:shd w:val="clear" w:color="auto" w:fill="auto"/>
          </w:tcPr>
          <w:p w14:paraId="3E994F64" w14:textId="77777777" w:rsidR="006C77BA" w:rsidRPr="00CC2B9D" w:rsidRDefault="006C77BA" w:rsidP="006C77BA">
            <w:pPr>
              <w:tabs>
                <w:tab w:val="decimal" w:pos="935"/>
              </w:tabs>
              <w:spacing w:line="240" w:lineRule="auto"/>
              <w:ind w:left="-108" w:right="-108"/>
              <w:jc w:val="right"/>
              <w:rPr>
                <w:rFonts w:ascii="Calibri" w:hAnsi="Calibri" w:cs="Calibri"/>
                <w:b/>
                <w:bCs/>
                <w:color w:val="000000"/>
                <w:sz w:val="20"/>
              </w:rPr>
            </w:pPr>
          </w:p>
        </w:tc>
        <w:tc>
          <w:tcPr>
            <w:tcW w:w="1180" w:type="dxa"/>
            <w:tcBorders>
              <w:top w:val="single" w:sz="4" w:space="0" w:color="auto"/>
              <w:left w:val="nil"/>
              <w:right w:val="nil"/>
            </w:tcBorders>
            <w:shd w:val="clear" w:color="auto" w:fill="auto"/>
          </w:tcPr>
          <w:p w14:paraId="1A878EDD" w14:textId="754C0F4F" w:rsidR="006C77BA" w:rsidRPr="00CC2B9D" w:rsidRDefault="006C77BA" w:rsidP="006C77BA">
            <w:pPr>
              <w:spacing w:line="240" w:lineRule="auto"/>
              <w:ind w:right="-183"/>
              <w:jc w:val="center"/>
              <w:rPr>
                <w:rFonts w:ascii="Calibri" w:hAnsi="Calibri" w:cs="Calibri"/>
                <w:b/>
                <w:bCs/>
                <w:sz w:val="20"/>
              </w:rPr>
            </w:pPr>
          </w:p>
        </w:tc>
        <w:tc>
          <w:tcPr>
            <w:tcW w:w="238" w:type="dxa"/>
            <w:tcBorders>
              <w:left w:val="nil"/>
              <w:right w:val="nil"/>
            </w:tcBorders>
            <w:shd w:val="clear" w:color="auto" w:fill="auto"/>
          </w:tcPr>
          <w:p w14:paraId="5D807E76" w14:textId="77777777" w:rsidR="006C77BA" w:rsidRPr="00CC2B9D" w:rsidRDefault="006C77BA" w:rsidP="006C77BA">
            <w:pPr>
              <w:spacing w:line="240" w:lineRule="auto"/>
              <w:ind w:left="-115" w:right="-115"/>
              <w:jc w:val="right"/>
              <w:rPr>
                <w:rFonts w:ascii="Calibri" w:hAnsi="Calibri" w:cs="Calibri"/>
                <w:color w:val="000000"/>
                <w:sz w:val="20"/>
              </w:rPr>
            </w:pPr>
          </w:p>
        </w:tc>
        <w:tc>
          <w:tcPr>
            <w:tcW w:w="1162" w:type="dxa"/>
            <w:gridSpan w:val="2"/>
            <w:tcBorders>
              <w:top w:val="single" w:sz="4" w:space="0" w:color="auto"/>
              <w:left w:val="nil"/>
              <w:right w:val="nil"/>
            </w:tcBorders>
            <w:shd w:val="clear" w:color="auto" w:fill="auto"/>
          </w:tcPr>
          <w:p w14:paraId="25806E54" w14:textId="4ECBA37F" w:rsidR="006C77BA" w:rsidRPr="00CC2B9D" w:rsidRDefault="006C77BA" w:rsidP="006C77BA">
            <w:pPr>
              <w:spacing w:line="240" w:lineRule="auto"/>
              <w:ind w:right="-183"/>
              <w:jc w:val="center"/>
              <w:rPr>
                <w:rFonts w:ascii="Calibri" w:hAnsi="Calibri" w:cs="Calibri"/>
                <w:b/>
                <w:bCs/>
                <w:color w:val="000000"/>
                <w:sz w:val="20"/>
              </w:rPr>
            </w:pPr>
          </w:p>
        </w:tc>
        <w:tc>
          <w:tcPr>
            <w:tcW w:w="238" w:type="dxa"/>
            <w:tcBorders>
              <w:left w:val="nil"/>
              <w:right w:val="nil"/>
            </w:tcBorders>
            <w:shd w:val="clear" w:color="auto" w:fill="auto"/>
          </w:tcPr>
          <w:p w14:paraId="4B1550DA" w14:textId="77777777" w:rsidR="006C77BA" w:rsidRPr="00CC2B9D" w:rsidRDefault="006C77BA" w:rsidP="006C77BA">
            <w:pPr>
              <w:spacing w:line="240" w:lineRule="auto"/>
              <w:ind w:left="-108" w:right="-108"/>
              <w:jc w:val="right"/>
              <w:rPr>
                <w:rFonts w:ascii="Calibri" w:hAnsi="Calibri" w:cs="Calibri"/>
                <w:color w:val="000000"/>
                <w:sz w:val="20"/>
              </w:rPr>
            </w:pPr>
          </w:p>
        </w:tc>
        <w:tc>
          <w:tcPr>
            <w:tcW w:w="1046" w:type="dxa"/>
            <w:tcBorders>
              <w:top w:val="single" w:sz="4" w:space="0" w:color="auto"/>
              <w:left w:val="nil"/>
              <w:right w:val="nil"/>
            </w:tcBorders>
            <w:shd w:val="clear" w:color="auto" w:fill="auto"/>
          </w:tcPr>
          <w:p w14:paraId="0BCB87DA" w14:textId="2F0E331D" w:rsidR="006C77BA" w:rsidRPr="00CC2B9D" w:rsidRDefault="006C77BA" w:rsidP="006C77BA">
            <w:pPr>
              <w:spacing w:line="240" w:lineRule="auto"/>
              <w:ind w:right="-183"/>
              <w:jc w:val="center"/>
              <w:rPr>
                <w:rFonts w:ascii="Calibri" w:hAnsi="Calibri" w:cs="Calibri"/>
                <w:b/>
                <w:bCs/>
                <w:sz w:val="20"/>
              </w:rPr>
            </w:pPr>
          </w:p>
        </w:tc>
        <w:tc>
          <w:tcPr>
            <w:tcW w:w="241" w:type="dxa"/>
            <w:tcBorders>
              <w:left w:val="nil"/>
              <w:right w:val="nil"/>
            </w:tcBorders>
            <w:shd w:val="clear" w:color="auto" w:fill="auto"/>
          </w:tcPr>
          <w:p w14:paraId="1A2762B5" w14:textId="77777777" w:rsidR="006C77BA" w:rsidRPr="00CC2B9D" w:rsidRDefault="006C77BA" w:rsidP="006C77BA">
            <w:pPr>
              <w:spacing w:line="240" w:lineRule="auto"/>
              <w:ind w:left="-115" w:right="-115"/>
              <w:jc w:val="right"/>
              <w:rPr>
                <w:rFonts w:ascii="Calibri" w:hAnsi="Calibri" w:cs="Calibri"/>
                <w:color w:val="000000"/>
                <w:sz w:val="20"/>
              </w:rPr>
            </w:pPr>
          </w:p>
        </w:tc>
        <w:tc>
          <w:tcPr>
            <w:tcW w:w="1049" w:type="dxa"/>
            <w:tcBorders>
              <w:top w:val="single" w:sz="4" w:space="0" w:color="auto"/>
              <w:left w:val="nil"/>
              <w:right w:val="nil"/>
            </w:tcBorders>
            <w:shd w:val="clear" w:color="auto" w:fill="auto"/>
          </w:tcPr>
          <w:p w14:paraId="7402692E" w14:textId="54E6A329" w:rsidR="006C77BA" w:rsidRPr="00CC2B9D" w:rsidRDefault="006C77BA" w:rsidP="006C77BA">
            <w:pPr>
              <w:spacing w:line="240" w:lineRule="auto"/>
              <w:ind w:right="-183"/>
              <w:jc w:val="center"/>
              <w:rPr>
                <w:rFonts w:ascii="Calibri" w:hAnsi="Calibri" w:cs="Calibri"/>
                <w:b/>
                <w:bCs/>
                <w:sz w:val="20"/>
              </w:rPr>
            </w:pPr>
          </w:p>
        </w:tc>
        <w:tc>
          <w:tcPr>
            <w:tcW w:w="236" w:type="dxa"/>
            <w:tcBorders>
              <w:left w:val="nil"/>
              <w:right w:val="nil"/>
            </w:tcBorders>
            <w:shd w:val="clear" w:color="auto" w:fill="auto"/>
          </w:tcPr>
          <w:p w14:paraId="1B8A0917" w14:textId="77777777" w:rsidR="006C77BA" w:rsidRPr="00CC2B9D" w:rsidRDefault="006C77BA" w:rsidP="006C77BA">
            <w:pPr>
              <w:spacing w:line="240" w:lineRule="auto"/>
              <w:ind w:left="-115" w:right="-115"/>
              <w:jc w:val="right"/>
              <w:rPr>
                <w:rFonts w:ascii="Calibri" w:hAnsi="Calibri" w:cs="Calibri"/>
                <w:color w:val="000000"/>
                <w:sz w:val="20"/>
              </w:rPr>
            </w:pPr>
          </w:p>
        </w:tc>
        <w:tc>
          <w:tcPr>
            <w:tcW w:w="941" w:type="dxa"/>
            <w:tcBorders>
              <w:top w:val="single" w:sz="4" w:space="0" w:color="auto"/>
              <w:left w:val="nil"/>
              <w:right w:val="nil"/>
            </w:tcBorders>
            <w:shd w:val="clear" w:color="auto" w:fill="auto"/>
          </w:tcPr>
          <w:p w14:paraId="198B891B" w14:textId="116B1A8F" w:rsidR="006C77BA" w:rsidRPr="00CC2B9D" w:rsidRDefault="006C77BA" w:rsidP="006C77BA">
            <w:pPr>
              <w:spacing w:line="240" w:lineRule="auto"/>
              <w:ind w:right="-183"/>
              <w:jc w:val="center"/>
              <w:rPr>
                <w:rFonts w:ascii="Calibri" w:hAnsi="Calibri" w:cs="Calibri"/>
                <w:b/>
                <w:bCs/>
                <w:sz w:val="20"/>
              </w:rPr>
            </w:pPr>
          </w:p>
        </w:tc>
        <w:tc>
          <w:tcPr>
            <w:tcW w:w="243" w:type="dxa"/>
            <w:tcBorders>
              <w:left w:val="nil"/>
              <w:right w:val="nil"/>
            </w:tcBorders>
            <w:shd w:val="clear" w:color="auto" w:fill="auto"/>
          </w:tcPr>
          <w:p w14:paraId="19178ACE" w14:textId="77777777" w:rsidR="006C77BA" w:rsidRPr="00CC2B9D" w:rsidRDefault="006C77BA" w:rsidP="006C77BA">
            <w:pPr>
              <w:spacing w:line="240" w:lineRule="auto"/>
              <w:ind w:left="-108" w:right="-108"/>
              <w:jc w:val="right"/>
              <w:rPr>
                <w:rFonts w:ascii="Calibri" w:hAnsi="Calibri" w:cs="Calibri"/>
                <w:color w:val="000000"/>
                <w:sz w:val="20"/>
              </w:rPr>
            </w:pPr>
          </w:p>
        </w:tc>
        <w:tc>
          <w:tcPr>
            <w:tcW w:w="981" w:type="dxa"/>
            <w:tcBorders>
              <w:top w:val="single" w:sz="4" w:space="0" w:color="auto"/>
              <w:left w:val="nil"/>
              <w:right w:val="nil"/>
            </w:tcBorders>
            <w:shd w:val="clear" w:color="auto" w:fill="auto"/>
          </w:tcPr>
          <w:p w14:paraId="3734CAF1" w14:textId="2D2C23EE" w:rsidR="006C77BA" w:rsidRPr="00CC2B9D" w:rsidRDefault="006C77BA" w:rsidP="006C77BA">
            <w:pPr>
              <w:spacing w:line="240" w:lineRule="auto"/>
              <w:ind w:right="-183"/>
              <w:jc w:val="center"/>
              <w:rPr>
                <w:rFonts w:ascii="Calibri" w:hAnsi="Calibri" w:cs="Calibri"/>
                <w:b/>
                <w:bCs/>
                <w:sz w:val="20"/>
              </w:rPr>
            </w:pPr>
          </w:p>
        </w:tc>
        <w:tc>
          <w:tcPr>
            <w:tcW w:w="244" w:type="dxa"/>
            <w:tcBorders>
              <w:left w:val="nil"/>
              <w:right w:val="nil"/>
            </w:tcBorders>
            <w:shd w:val="clear" w:color="auto" w:fill="auto"/>
          </w:tcPr>
          <w:p w14:paraId="7F5A4BAD" w14:textId="77777777" w:rsidR="006C77BA" w:rsidRPr="00CC2B9D" w:rsidRDefault="006C77BA" w:rsidP="006C77BA">
            <w:pPr>
              <w:spacing w:line="240" w:lineRule="auto"/>
              <w:ind w:left="-108" w:right="-108"/>
              <w:jc w:val="right"/>
              <w:rPr>
                <w:rFonts w:ascii="Calibri" w:hAnsi="Calibri" w:cs="Calibri"/>
                <w:color w:val="000000"/>
                <w:sz w:val="20"/>
              </w:rPr>
            </w:pPr>
          </w:p>
        </w:tc>
        <w:tc>
          <w:tcPr>
            <w:tcW w:w="1088" w:type="dxa"/>
            <w:tcBorders>
              <w:top w:val="single" w:sz="4" w:space="0" w:color="auto"/>
              <w:left w:val="nil"/>
              <w:right w:val="nil"/>
            </w:tcBorders>
            <w:shd w:val="clear" w:color="auto" w:fill="auto"/>
          </w:tcPr>
          <w:p w14:paraId="46161AAB" w14:textId="606210D2" w:rsidR="006C77BA" w:rsidRPr="00CC2B9D" w:rsidRDefault="006C77BA" w:rsidP="006C77BA">
            <w:pPr>
              <w:spacing w:line="240" w:lineRule="auto"/>
              <w:ind w:right="-183"/>
              <w:jc w:val="center"/>
              <w:rPr>
                <w:rFonts w:ascii="Calibri" w:hAnsi="Calibri" w:cs="Calibri"/>
                <w:b/>
                <w:bCs/>
                <w:sz w:val="20"/>
              </w:rPr>
            </w:pPr>
          </w:p>
        </w:tc>
        <w:tc>
          <w:tcPr>
            <w:tcW w:w="236" w:type="dxa"/>
            <w:tcBorders>
              <w:left w:val="nil"/>
              <w:right w:val="nil"/>
            </w:tcBorders>
            <w:shd w:val="clear" w:color="auto" w:fill="auto"/>
          </w:tcPr>
          <w:p w14:paraId="5909DE79" w14:textId="77777777" w:rsidR="006C77BA" w:rsidRPr="00CC2B9D" w:rsidRDefault="006C77BA" w:rsidP="006C77BA">
            <w:pPr>
              <w:tabs>
                <w:tab w:val="decimal" w:pos="863"/>
              </w:tabs>
              <w:spacing w:line="240" w:lineRule="auto"/>
              <w:ind w:left="-108" w:right="-108"/>
              <w:jc w:val="right"/>
              <w:rPr>
                <w:rFonts w:ascii="Calibri" w:hAnsi="Calibri" w:cs="Calibri"/>
                <w:b/>
                <w:bCs/>
                <w:color w:val="000000"/>
                <w:sz w:val="20"/>
              </w:rPr>
            </w:pPr>
          </w:p>
        </w:tc>
        <w:tc>
          <w:tcPr>
            <w:tcW w:w="1091" w:type="dxa"/>
            <w:gridSpan w:val="2"/>
            <w:tcBorders>
              <w:top w:val="single" w:sz="4" w:space="0" w:color="auto"/>
              <w:left w:val="nil"/>
              <w:right w:val="nil"/>
            </w:tcBorders>
            <w:shd w:val="clear" w:color="auto" w:fill="auto"/>
          </w:tcPr>
          <w:p w14:paraId="6AA8A551" w14:textId="6369795F" w:rsidR="006C77BA" w:rsidRPr="00CC2B9D" w:rsidRDefault="006C77BA" w:rsidP="006C77BA">
            <w:pPr>
              <w:spacing w:line="240" w:lineRule="auto"/>
              <w:ind w:right="-183"/>
              <w:jc w:val="center"/>
              <w:rPr>
                <w:rFonts w:ascii="Calibri" w:hAnsi="Calibri" w:cs="Calibri"/>
                <w:b/>
                <w:bCs/>
                <w:color w:val="000000"/>
                <w:sz w:val="20"/>
              </w:rPr>
            </w:pPr>
          </w:p>
        </w:tc>
      </w:tr>
      <w:tr w:rsidR="006C77BA" w:rsidRPr="00CC2B9D" w14:paraId="0087C319" w14:textId="77777777" w:rsidTr="00A10565">
        <w:trPr>
          <w:gridAfter w:val="2"/>
          <w:wAfter w:w="27" w:type="dxa"/>
          <w:trHeight w:val="101"/>
        </w:trPr>
        <w:tc>
          <w:tcPr>
            <w:tcW w:w="3216" w:type="dxa"/>
            <w:tcBorders>
              <w:left w:val="nil"/>
              <w:right w:val="nil"/>
            </w:tcBorders>
            <w:shd w:val="clear" w:color="auto" w:fill="auto"/>
            <w:vAlign w:val="bottom"/>
          </w:tcPr>
          <w:p w14:paraId="77607C19" w14:textId="340D05A2" w:rsidR="006C77BA" w:rsidRPr="00CC2B9D" w:rsidRDefault="006C77BA" w:rsidP="006C77BA">
            <w:pPr>
              <w:spacing w:line="240" w:lineRule="auto"/>
              <w:rPr>
                <w:rFonts w:asciiTheme="minorHAnsi" w:hAnsiTheme="minorHAnsi" w:cstheme="minorHAnsi"/>
                <w:b/>
                <w:bCs/>
                <w:sz w:val="20"/>
              </w:rPr>
            </w:pPr>
            <w:r w:rsidRPr="00CC2B9D">
              <w:rPr>
                <w:rFonts w:asciiTheme="minorHAnsi" w:hAnsiTheme="minorHAnsi" w:cstheme="minorHAnsi"/>
                <w:b/>
                <w:bCs/>
                <w:sz w:val="20"/>
              </w:rPr>
              <w:t xml:space="preserve">   1 January 2024</w:t>
            </w:r>
          </w:p>
        </w:tc>
        <w:tc>
          <w:tcPr>
            <w:tcW w:w="1045" w:type="dxa"/>
            <w:tcBorders>
              <w:left w:val="nil"/>
              <w:right w:val="nil"/>
            </w:tcBorders>
            <w:shd w:val="clear" w:color="auto" w:fill="auto"/>
          </w:tcPr>
          <w:p w14:paraId="4B85D0FA" w14:textId="077FB377" w:rsidR="006C77BA" w:rsidRPr="00CC2B9D" w:rsidRDefault="00C6325A" w:rsidP="006C77BA">
            <w:pPr>
              <w:spacing w:line="240" w:lineRule="auto"/>
              <w:ind w:right="-183"/>
              <w:jc w:val="center"/>
              <w:rPr>
                <w:rFonts w:ascii="Calibri" w:hAnsi="Calibri" w:cs="Calibri"/>
                <w:color w:val="000000"/>
                <w:sz w:val="20"/>
              </w:rPr>
            </w:pPr>
            <w:r w:rsidRPr="00CC2B9D">
              <w:rPr>
                <w:rFonts w:ascii="Calibri" w:hAnsi="Calibri" w:cs="Calibri"/>
                <w:b/>
                <w:bCs/>
                <w:color w:val="000000"/>
                <w:sz w:val="20"/>
              </w:rPr>
              <w:t>-</w:t>
            </w:r>
          </w:p>
        </w:tc>
        <w:tc>
          <w:tcPr>
            <w:tcW w:w="247" w:type="dxa"/>
            <w:gridSpan w:val="2"/>
            <w:tcBorders>
              <w:left w:val="nil"/>
              <w:right w:val="nil"/>
            </w:tcBorders>
            <w:shd w:val="clear" w:color="auto" w:fill="auto"/>
          </w:tcPr>
          <w:p w14:paraId="67AEF76F" w14:textId="77777777" w:rsidR="006C77BA" w:rsidRPr="00CC2B9D" w:rsidRDefault="006C77BA" w:rsidP="006C77BA">
            <w:pPr>
              <w:tabs>
                <w:tab w:val="decimal" w:pos="935"/>
              </w:tabs>
              <w:spacing w:line="240" w:lineRule="auto"/>
              <w:ind w:left="-108" w:right="-108"/>
              <w:jc w:val="right"/>
              <w:rPr>
                <w:rFonts w:ascii="Calibri" w:hAnsi="Calibri" w:cs="Calibri"/>
                <w:b/>
                <w:bCs/>
                <w:color w:val="000000"/>
                <w:sz w:val="20"/>
              </w:rPr>
            </w:pPr>
          </w:p>
        </w:tc>
        <w:tc>
          <w:tcPr>
            <w:tcW w:w="1180" w:type="dxa"/>
            <w:tcBorders>
              <w:left w:val="nil"/>
              <w:right w:val="nil"/>
            </w:tcBorders>
            <w:shd w:val="clear" w:color="auto" w:fill="auto"/>
          </w:tcPr>
          <w:p w14:paraId="3E575DC0" w14:textId="491493C1" w:rsidR="006C77BA" w:rsidRPr="00CC2B9D" w:rsidRDefault="00C6325A" w:rsidP="006C77BA">
            <w:pPr>
              <w:spacing w:line="240" w:lineRule="auto"/>
              <w:ind w:right="-183"/>
              <w:jc w:val="center"/>
              <w:rPr>
                <w:rFonts w:ascii="Calibri" w:hAnsi="Calibri" w:cs="Calibri"/>
                <w:b/>
                <w:bCs/>
                <w:sz w:val="20"/>
              </w:rPr>
            </w:pPr>
            <w:r w:rsidRPr="00CC2B9D">
              <w:rPr>
                <w:rFonts w:ascii="Calibri" w:hAnsi="Calibri" w:cs="Calibri"/>
                <w:b/>
                <w:bCs/>
                <w:sz w:val="20"/>
              </w:rPr>
              <w:t>-</w:t>
            </w:r>
          </w:p>
        </w:tc>
        <w:tc>
          <w:tcPr>
            <w:tcW w:w="238" w:type="dxa"/>
            <w:tcBorders>
              <w:left w:val="nil"/>
              <w:right w:val="nil"/>
            </w:tcBorders>
            <w:shd w:val="clear" w:color="auto" w:fill="auto"/>
          </w:tcPr>
          <w:p w14:paraId="38B47554" w14:textId="77777777" w:rsidR="006C77BA" w:rsidRPr="00CC2B9D" w:rsidRDefault="006C77BA" w:rsidP="006C77BA">
            <w:pPr>
              <w:spacing w:line="240" w:lineRule="auto"/>
              <w:ind w:left="-115" w:right="-115"/>
              <w:jc w:val="right"/>
              <w:rPr>
                <w:rFonts w:ascii="Calibri" w:hAnsi="Calibri" w:cs="Calibri"/>
                <w:color w:val="000000"/>
                <w:sz w:val="20"/>
              </w:rPr>
            </w:pPr>
          </w:p>
        </w:tc>
        <w:tc>
          <w:tcPr>
            <w:tcW w:w="1162" w:type="dxa"/>
            <w:gridSpan w:val="2"/>
            <w:tcBorders>
              <w:left w:val="nil"/>
              <w:right w:val="nil"/>
            </w:tcBorders>
            <w:shd w:val="clear" w:color="auto" w:fill="auto"/>
          </w:tcPr>
          <w:p w14:paraId="7E05E48A" w14:textId="35751D71" w:rsidR="006C77BA" w:rsidRPr="00CC2B9D" w:rsidRDefault="00C6325A" w:rsidP="006C77BA">
            <w:pPr>
              <w:spacing w:line="240" w:lineRule="auto"/>
              <w:ind w:right="-183"/>
              <w:jc w:val="center"/>
              <w:rPr>
                <w:rFonts w:ascii="Calibri" w:hAnsi="Calibri" w:cs="Calibri"/>
                <w:b/>
                <w:bCs/>
                <w:color w:val="000000"/>
                <w:sz w:val="20"/>
              </w:rPr>
            </w:pPr>
            <w:r w:rsidRPr="00CC2B9D">
              <w:rPr>
                <w:rFonts w:ascii="Calibri" w:hAnsi="Calibri" w:cs="Calibri"/>
                <w:b/>
                <w:bCs/>
                <w:color w:val="000000"/>
                <w:sz w:val="20"/>
              </w:rPr>
              <w:t>-</w:t>
            </w:r>
          </w:p>
        </w:tc>
        <w:tc>
          <w:tcPr>
            <w:tcW w:w="238" w:type="dxa"/>
            <w:tcBorders>
              <w:left w:val="nil"/>
              <w:right w:val="nil"/>
            </w:tcBorders>
            <w:shd w:val="clear" w:color="auto" w:fill="auto"/>
          </w:tcPr>
          <w:p w14:paraId="431D77D8" w14:textId="77777777" w:rsidR="006C77BA" w:rsidRPr="00CC2B9D" w:rsidRDefault="006C77BA" w:rsidP="006C77BA">
            <w:pPr>
              <w:spacing w:line="240" w:lineRule="auto"/>
              <w:ind w:left="-108" w:right="-108"/>
              <w:jc w:val="right"/>
              <w:rPr>
                <w:rFonts w:ascii="Calibri" w:hAnsi="Calibri" w:cs="Calibri"/>
                <w:color w:val="000000"/>
                <w:sz w:val="20"/>
              </w:rPr>
            </w:pPr>
          </w:p>
        </w:tc>
        <w:tc>
          <w:tcPr>
            <w:tcW w:w="1046" w:type="dxa"/>
            <w:tcBorders>
              <w:left w:val="nil"/>
              <w:right w:val="nil"/>
            </w:tcBorders>
            <w:shd w:val="clear" w:color="auto" w:fill="auto"/>
          </w:tcPr>
          <w:p w14:paraId="5C8B8118" w14:textId="68F75915" w:rsidR="006C77BA" w:rsidRPr="00CC2B9D" w:rsidRDefault="00C6325A" w:rsidP="006C77BA">
            <w:pPr>
              <w:spacing w:line="240" w:lineRule="auto"/>
              <w:ind w:right="-183"/>
              <w:jc w:val="center"/>
              <w:rPr>
                <w:rFonts w:ascii="Calibri" w:hAnsi="Calibri" w:cs="Calibri"/>
                <w:b/>
                <w:bCs/>
                <w:sz w:val="20"/>
              </w:rPr>
            </w:pPr>
            <w:r w:rsidRPr="00CC2B9D">
              <w:rPr>
                <w:rFonts w:ascii="Calibri" w:hAnsi="Calibri" w:cs="Calibri"/>
                <w:b/>
                <w:bCs/>
                <w:sz w:val="20"/>
              </w:rPr>
              <w:t>-</w:t>
            </w:r>
          </w:p>
        </w:tc>
        <w:tc>
          <w:tcPr>
            <w:tcW w:w="241" w:type="dxa"/>
            <w:tcBorders>
              <w:left w:val="nil"/>
              <w:right w:val="nil"/>
            </w:tcBorders>
            <w:shd w:val="clear" w:color="auto" w:fill="auto"/>
          </w:tcPr>
          <w:p w14:paraId="6EE45793" w14:textId="77777777" w:rsidR="006C77BA" w:rsidRPr="00CC2B9D" w:rsidRDefault="006C77BA" w:rsidP="006C77BA">
            <w:pPr>
              <w:spacing w:line="240" w:lineRule="auto"/>
              <w:ind w:left="-115" w:right="-115"/>
              <w:jc w:val="right"/>
              <w:rPr>
                <w:rFonts w:ascii="Calibri" w:hAnsi="Calibri" w:cs="Calibri"/>
                <w:color w:val="000000"/>
                <w:sz w:val="20"/>
              </w:rPr>
            </w:pPr>
          </w:p>
        </w:tc>
        <w:tc>
          <w:tcPr>
            <w:tcW w:w="1049" w:type="dxa"/>
            <w:tcBorders>
              <w:left w:val="nil"/>
              <w:right w:val="nil"/>
            </w:tcBorders>
            <w:shd w:val="clear" w:color="auto" w:fill="auto"/>
          </w:tcPr>
          <w:p w14:paraId="490084C8" w14:textId="74215D15" w:rsidR="006C77BA" w:rsidRPr="00CC2B9D" w:rsidRDefault="00C6325A" w:rsidP="006C77BA">
            <w:pPr>
              <w:spacing w:line="240" w:lineRule="auto"/>
              <w:ind w:right="-183"/>
              <w:jc w:val="center"/>
              <w:rPr>
                <w:rFonts w:ascii="Calibri" w:hAnsi="Calibri" w:cs="Calibri"/>
                <w:b/>
                <w:bCs/>
                <w:sz w:val="20"/>
              </w:rPr>
            </w:pPr>
            <w:r w:rsidRPr="00CC2B9D">
              <w:rPr>
                <w:rFonts w:ascii="Calibri" w:hAnsi="Calibri" w:cs="Calibri"/>
                <w:b/>
                <w:bCs/>
                <w:sz w:val="20"/>
              </w:rPr>
              <w:t>-</w:t>
            </w:r>
          </w:p>
        </w:tc>
        <w:tc>
          <w:tcPr>
            <w:tcW w:w="236" w:type="dxa"/>
            <w:tcBorders>
              <w:left w:val="nil"/>
              <w:right w:val="nil"/>
            </w:tcBorders>
            <w:shd w:val="clear" w:color="auto" w:fill="auto"/>
          </w:tcPr>
          <w:p w14:paraId="33F2D987" w14:textId="77777777" w:rsidR="006C77BA" w:rsidRPr="00CC2B9D" w:rsidRDefault="006C77BA" w:rsidP="006C77BA">
            <w:pPr>
              <w:spacing w:line="240" w:lineRule="auto"/>
              <w:ind w:left="-115" w:right="-115"/>
              <w:jc w:val="right"/>
              <w:rPr>
                <w:rFonts w:ascii="Calibri" w:hAnsi="Calibri" w:cs="Calibri"/>
                <w:color w:val="000000"/>
                <w:sz w:val="20"/>
              </w:rPr>
            </w:pPr>
          </w:p>
        </w:tc>
        <w:tc>
          <w:tcPr>
            <w:tcW w:w="941" w:type="dxa"/>
            <w:tcBorders>
              <w:left w:val="nil"/>
              <w:right w:val="nil"/>
            </w:tcBorders>
            <w:shd w:val="clear" w:color="auto" w:fill="auto"/>
          </w:tcPr>
          <w:p w14:paraId="068FE6F7" w14:textId="3EFCE265" w:rsidR="006C77BA" w:rsidRPr="00CC2B9D" w:rsidRDefault="00C6325A" w:rsidP="006C77BA">
            <w:pPr>
              <w:spacing w:line="240" w:lineRule="auto"/>
              <w:ind w:right="-183"/>
              <w:jc w:val="center"/>
              <w:rPr>
                <w:rFonts w:ascii="Calibri" w:hAnsi="Calibri" w:cs="Calibri"/>
                <w:b/>
                <w:bCs/>
                <w:sz w:val="20"/>
              </w:rPr>
            </w:pPr>
            <w:r w:rsidRPr="00CC2B9D">
              <w:rPr>
                <w:rFonts w:ascii="Calibri" w:hAnsi="Calibri" w:cs="Calibri"/>
                <w:b/>
                <w:bCs/>
                <w:sz w:val="20"/>
              </w:rPr>
              <w:t>-</w:t>
            </w:r>
          </w:p>
        </w:tc>
        <w:tc>
          <w:tcPr>
            <w:tcW w:w="243" w:type="dxa"/>
            <w:tcBorders>
              <w:left w:val="nil"/>
              <w:right w:val="nil"/>
            </w:tcBorders>
            <w:shd w:val="clear" w:color="auto" w:fill="auto"/>
          </w:tcPr>
          <w:p w14:paraId="599C39D1" w14:textId="77777777" w:rsidR="006C77BA" w:rsidRPr="00CC2B9D" w:rsidRDefault="006C77BA" w:rsidP="006C77BA">
            <w:pPr>
              <w:spacing w:line="240" w:lineRule="auto"/>
              <w:ind w:left="-108" w:right="-108"/>
              <w:jc w:val="right"/>
              <w:rPr>
                <w:rFonts w:ascii="Calibri" w:hAnsi="Calibri" w:cs="Calibri"/>
                <w:color w:val="000000"/>
                <w:sz w:val="20"/>
              </w:rPr>
            </w:pPr>
          </w:p>
        </w:tc>
        <w:tc>
          <w:tcPr>
            <w:tcW w:w="981" w:type="dxa"/>
            <w:tcBorders>
              <w:left w:val="nil"/>
              <w:right w:val="nil"/>
            </w:tcBorders>
            <w:shd w:val="clear" w:color="auto" w:fill="auto"/>
          </w:tcPr>
          <w:p w14:paraId="5962E795" w14:textId="06860899" w:rsidR="006C77BA" w:rsidRPr="00CC2B9D" w:rsidRDefault="00C6325A" w:rsidP="006C77BA">
            <w:pPr>
              <w:spacing w:line="240" w:lineRule="auto"/>
              <w:ind w:right="-183"/>
              <w:jc w:val="center"/>
              <w:rPr>
                <w:rFonts w:ascii="Calibri" w:hAnsi="Calibri" w:cs="Calibri"/>
                <w:b/>
                <w:bCs/>
                <w:sz w:val="20"/>
              </w:rPr>
            </w:pPr>
            <w:r w:rsidRPr="00CC2B9D">
              <w:rPr>
                <w:rFonts w:ascii="Calibri" w:hAnsi="Calibri" w:cs="Calibri"/>
                <w:b/>
                <w:bCs/>
                <w:sz w:val="20"/>
              </w:rPr>
              <w:t>-</w:t>
            </w:r>
          </w:p>
        </w:tc>
        <w:tc>
          <w:tcPr>
            <w:tcW w:w="244" w:type="dxa"/>
            <w:tcBorders>
              <w:left w:val="nil"/>
              <w:right w:val="nil"/>
            </w:tcBorders>
            <w:shd w:val="clear" w:color="auto" w:fill="auto"/>
          </w:tcPr>
          <w:p w14:paraId="425B251B" w14:textId="77777777" w:rsidR="006C77BA" w:rsidRPr="00CC2B9D" w:rsidRDefault="006C77BA" w:rsidP="006C77BA">
            <w:pPr>
              <w:spacing w:line="240" w:lineRule="auto"/>
              <w:ind w:left="-108" w:right="-108"/>
              <w:jc w:val="right"/>
              <w:rPr>
                <w:rFonts w:ascii="Calibri" w:hAnsi="Calibri" w:cs="Calibri"/>
                <w:color w:val="000000"/>
                <w:sz w:val="20"/>
              </w:rPr>
            </w:pPr>
          </w:p>
        </w:tc>
        <w:tc>
          <w:tcPr>
            <w:tcW w:w="1088" w:type="dxa"/>
            <w:tcBorders>
              <w:left w:val="nil"/>
              <w:right w:val="nil"/>
            </w:tcBorders>
            <w:shd w:val="clear" w:color="auto" w:fill="auto"/>
          </w:tcPr>
          <w:p w14:paraId="3DAB5ED1" w14:textId="5F048922" w:rsidR="006C77BA" w:rsidRPr="00CC2B9D" w:rsidRDefault="00C6325A" w:rsidP="006C77BA">
            <w:pPr>
              <w:spacing w:line="240" w:lineRule="auto"/>
              <w:ind w:right="-183"/>
              <w:jc w:val="center"/>
              <w:rPr>
                <w:rFonts w:ascii="Calibri" w:hAnsi="Calibri" w:cs="Calibri"/>
                <w:b/>
                <w:bCs/>
                <w:sz w:val="20"/>
              </w:rPr>
            </w:pPr>
            <w:r w:rsidRPr="00CC2B9D">
              <w:rPr>
                <w:rFonts w:ascii="Calibri" w:hAnsi="Calibri" w:cs="Calibri"/>
                <w:b/>
                <w:bCs/>
                <w:sz w:val="20"/>
              </w:rPr>
              <w:t>-</w:t>
            </w:r>
          </w:p>
        </w:tc>
        <w:tc>
          <w:tcPr>
            <w:tcW w:w="236" w:type="dxa"/>
            <w:tcBorders>
              <w:left w:val="nil"/>
              <w:right w:val="nil"/>
            </w:tcBorders>
            <w:shd w:val="clear" w:color="auto" w:fill="auto"/>
          </w:tcPr>
          <w:p w14:paraId="726141E1" w14:textId="77777777" w:rsidR="006C77BA" w:rsidRPr="00CC2B9D" w:rsidRDefault="006C77BA" w:rsidP="006C77BA">
            <w:pPr>
              <w:tabs>
                <w:tab w:val="decimal" w:pos="863"/>
              </w:tabs>
              <w:spacing w:line="240" w:lineRule="auto"/>
              <w:ind w:left="-108" w:right="-108"/>
              <w:jc w:val="right"/>
              <w:rPr>
                <w:rFonts w:ascii="Calibri" w:hAnsi="Calibri" w:cs="Calibri"/>
                <w:b/>
                <w:bCs/>
                <w:color w:val="000000"/>
                <w:sz w:val="20"/>
              </w:rPr>
            </w:pPr>
          </w:p>
        </w:tc>
        <w:tc>
          <w:tcPr>
            <w:tcW w:w="1091" w:type="dxa"/>
            <w:gridSpan w:val="2"/>
            <w:tcBorders>
              <w:left w:val="nil"/>
              <w:right w:val="nil"/>
            </w:tcBorders>
            <w:shd w:val="clear" w:color="auto" w:fill="auto"/>
          </w:tcPr>
          <w:p w14:paraId="1829394B" w14:textId="4C0DB5FE" w:rsidR="006C77BA" w:rsidRPr="00CC2B9D" w:rsidRDefault="00C6325A" w:rsidP="00F804B6">
            <w:pPr>
              <w:spacing w:line="240" w:lineRule="auto"/>
              <w:ind w:right="-183"/>
              <w:jc w:val="center"/>
              <w:rPr>
                <w:rFonts w:ascii="Calibri" w:hAnsi="Calibri" w:cs="Calibri"/>
                <w:b/>
                <w:bCs/>
                <w:color w:val="000000"/>
                <w:sz w:val="20"/>
              </w:rPr>
            </w:pPr>
            <w:r w:rsidRPr="00CC2B9D">
              <w:rPr>
                <w:rFonts w:ascii="Calibri" w:hAnsi="Calibri" w:cs="Calibri"/>
                <w:b/>
                <w:bCs/>
                <w:color w:val="000000"/>
                <w:sz w:val="20"/>
              </w:rPr>
              <w:t>-</w:t>
            </w:r>
          </w:p>
        </w:tc>
      </w:tr>
      <w:tr w:rsidR="00C14A0C" w:rsidRPr="00CC2B9D" w14:paraId="6A3429CD" w14:textId="77777777" w:rsidTr="00A10565">
        <w:trPr>
          <w:gridAfter w:val="2"/>
          <w:wAfter w:w="27" w:type="dxa"/>
          <w:trHeight w:val="101"/>
        </w:trPr>
        <w:tc>
          <w:tcPr>
            <w:tcW w:w="3216" w:type="dxa"/>
            <w:tcBorders>
              <w:left w:val="nil"/>
              <w:right w:val="nil"/>
            </w:tcBorders>
            <w:shd w:val="clear" w:color="auto" w:fill="auto"/>
            <w:vAlign w:val="bottom"/>
          </w:tcPr>
          <w:p w14:paraId="29B51921" w14:textId="0DC100D4" w:rsidR="006C77BA" w:rsidRPr="00CC2B9D" w:rsidRDefault="006C77BA" w:rsidP="006C77BA">
            <w:pPr>
              <w:spacing w:line="240" w:lineRule="auto"/>
              <w:rPr>
                <w:rFonts w:asciiTheme="minorHAnsi" w:hAnsiTheme="minorHAnsi" w:cstheme="minorHAnsi"/>
                <w:b/>
                <w:bCs/>
                <w:sz w:val="20"/>
              </w:rPr>
            </w:pPr>
            <w:r w:rsidRPr="00CC2B9D">
              <w:rPr>
                <w:rFonts w:asciiTheme="minorHAnsi" w:hAnsiTheme="minorHAnsi" w:cstheme="minorHAnsi"/>
                <w:sz w:val="20"/>
              </w:rPr>
              <w:t>Impairment losses</w:t>
            </w:r>
          </w:p>
        </w:tc>
        <w:tc>
          <w:tcPr>
            <w:tcW w:w="1045" w:type="dxa"/>
            <w:tcBorders>
              <w:left w:val="nil"/>
              <w:bottom w:val="single" w:sz="4" w:space="0" w:color="auto"/>
              <w:right w:val="nil"/>
            </w:tcBorders>
            <w:shd w:val="clear" w:color="auto" w:fill="auto"/>
          </w:tcPr>
          <w:p w14:paraId="2391C987" w14:textId="241650E2" w:rsidR="006C77BA" w:rsidRPr="00CC2B9D" w:rsidRDefault="006E385F" w:rsidP="006C77BA">
            <w:pPr>
              <w:spacing w:line="240" w:lineRule="auto"/>
              <w:ind w:right="-183"/>
              <w:jc w:val="center"/>
              <w:rPr>
                <w:rFonts w:ascii="Calibri" w:hAnsi="Calibri" w:cs="Calibri"/>
                <w:color w:val="000000"/>
                <w:sz w:val="20"/>
              </w:rPr>
            </w:pPr>
            <w:r w:rsidRPr="00CC2B9D">
              <w:rPr>
                <w:rFonts w:ascii="Calibri" w:hAnsi="Calibri" w:cs="Calibri"/>
                <w:color w:val="000000"/>
                <w:sz w:val="20"/>
              </w:rPr>
              <w:t>-</w:t>
            </w:r>
          </w:p>
        </w:tc>
        <w:tc>
          <w:tcPr>
            <w:tcW w:w="247" w:type="dxa"/>
            <w:gridSpan w:val="2"/>
            <w:tcBorders>
              <w:left w:val="nil"/>
              <w:right w:val="nil"/>
            </w:tcBorders>
            <w:shd w:val="clear" w:color="auto" w:fill="auto"/>
          </w:tcPr>
          <w:p w14:paraId="2AECFEE9" w14:textId="77777777" w:rsidR="006C77BA" w:rsidRPr="00CC2B9D" w:rsidRDefault="006C77BA" w:rsidP="006C77BA">
            <w:pPr>
              <w:tabs>
                <w:tab w:val="decimal" w:pos="935"/>
              </w:tabs>
              <w:spacing w:line="240" w:lineRule="auto"/>
              <w:ind w:left="-108" w:right="-108"/>
              <w:jc w:val="right"/>
              <w:rPr>
                <w:rFonts w:ascii="Calibri" w:hAnsi="Calibri" w:cs="Calibri"/>
                <w:b/>
                <w:bCs/>
                <w:color w:val="000000"/>
                <w:sz w:val="20"/>
              </w:rPr>
            </w:pPr>
          </w:p>
        </w:tc>
        <w:tc>
          <w:tcPr>
            <w:tcW w:w="1180" w:type="dxa"/>
            <w:tcBorders>
              <w:left w:val="nil"/>
              <w:bottom w:val="single" w:sz="4" w:space="0" w:color="auto"/>
              <w:right w:val="nil"/>
            </w:tcBorders>
            <w:shd w:val="clear" w:color="auto" w:fill="auto"/>
          </w:tcPr>
          <w:p w14:paraId="60FBF354" w14:textId="0729C2A0" w:rsidR="006C77BA" w:rsidRPr="00CC2B9D" w:rsidRDefault="006E385F" w:rsidP="006C77BA">
            <w:pPr>
              <w:spacing w:line="240" w:lineRule="auto"/>
              <w:ind w:right="-183"/>
              <w:jc w:val="center"/>
              <w:rPr>
                <w:rFonts w:ascii="Calibri" w:hAnsi="Calibri" w:cs="Calibri"/>
                <w:b/>
                <w:bCs/>
                <w:sz w:val="20"/>
              </w:rPr>
            </w:pPr>
            <w:r w:rsidRPr="00CC2B9D">
              <w:rPr>
                <w:rFonts w:ascii="Calibri" w:hAnsi="Calibri" w:cs="Calibri"/>
                <w:sz w:val="20"/>
              </w:rPr>
              <w:t>-</w:t>
            </w:r>
          </w:p>
        </w:tc>
        <w:tc>
          <w:tcPr>
            <w:tcW w:w="238" w:type="dxa"/>
            <w:tcBorders>
              <w:left w:val="nil"/>
              <w:right w:val="nil"/>
            </w:tcBorders>
            <w:shd w:val="clear" w:color="auto" w:fill="auto"/>
          </w:tcPr>
          <w:p w14:paraId="3CB2D0AE" w14:textId="77777777" w:rsidR="006C77BA" w:rsidRPr="00CC2B9D" w:rsidRDefault="006C77BA" w:rsidP="006C77BA">
            <w:pPr>
              <w:spacing w:line="240" w:lineRule="auto"/>
              <w:ind w:left="-115" w:right="-115"/>
              <w:jc w:val="right"/>
              <w:rPr>
                <w:rFonts w:ascii="Calibri" w:hAnsi="Calibri" w:cs="Calibri"/>
                <w:color w:val="000000"/>
                <w:sz w:val="20"/>
              </w:rPr>
            </w:pPr>
          </w:p>
        </w:tc>
        <w:tc>
          <w:tcPr>
            <w:tcW w:w="1162" w:type="dxa"/>
            <w:gridSpan w:val="2"/>
            <w:tcBorders>
              <w:left w:val="nil"/>
              <w:bottom w:val="single" w:sz="4" w:space="0" w:color="auto"/>
              <w:right w:val="nil"/>
            </w:tcBorders>
            <w:shd w:val="clear" w:color="auto" w:fill="auto"/>
          </w:tcPr>
          <w:p w14:paraId="32FC8405" w14:textId="681C2367" w:rsidR="006C77BA" w:rsidRPr="00CC2B9D" w:rsidRDefault="006E385F" w:rsidP="006C77BA">
            <w:pPr>
              <w:spacing w:line="240" w:lineRule="auto"/>
              <w:ind w:right="-183"/>
              <w:jc w:val="center"/>
              <w:rPr>
                <w:rFonts w:ascii="Calibri" w:hAnsi="Calibri" w:cs="Calibri"/>
                <w:b/>
                <w:bCs/>
                <w:color w:val="000000"/>
                <w:sz w:val="20"/>
              </w:rPr>
            </w:pPr>
            <w:r w:rsidRPr="00CC2B9D">
              <w:rPr>
                <w:rFonts w:ascii="Calibri" w:hAnsi="Calibri" w:cs="Calibri"/>
                <w:color w:val="000000"/>
                <w:sz w:val="20"/>
              </w:rPr>
              <w:t>-</w:t>
            </w:r>
          </w:p>
        </w:tc>
        <w:tc>
          <w:tcPr>
            <w:tcW w:w="238" w:type="dxa"/>
            <w:tcBorders>
              <w:left w:val="nil"/>
              <w:right w:val="nil"/>
            </w:tcBorders>
            <w:shd w:val="clear" w:color="auto" w:fill="auto"/>
          </w:tcPr>
          <w:p w14:paraId="1C61815F" w14:textId="77777777" w:rsidR="006C77BA" w:rsidRPr="00CC2B9D" w:rsidRDefault="006C77BA" w:rsidP="006C77BA">
            <w:pPr>
              <w:spacing w:line="240" w:lineRule="auto"/>
              <w:ind w:left="-108" w:right="-108"/>
              <w:jc w:val="right"/>
              <w:rPr>
                <w:rFonts w:ascii="Calibri" w:hAnsi="Calibri" w:cs="Calibri"/>
                <w:color w:val="000000"/>
                <w:sz w:val="20"/>
              </w:rPr>
            </w:pPr>
          </w:p>
        </w:tc>
        <w:tc>
          <w:tcPr>
            <w:tcW w:w="1046" w:type="dxa"/>
            <w:tcBorders>
              <w:left w:val="nil"/>
              <w:bottom w:val="single" w:sz="4" w:space="0" w:color="auto"/>
              <w:right w:val="nil"/>
            </w:tcBorders>
            <w:shd w:val="clear" w:color="auto" w:fill="auto"/>
          </w:tcPr>
          <w:p w14:paraId="63ACCCE9" w14:textId="218349A5" w:rsidR="006C77BA" w:rsidRPr="00CC2B9D" w:rsidRDefault="00177BF9" w:rsidP="00177BF9">
            <w:pPr>
              <w:tabs>
                <w:tab w:val="decimal" w:pos="863"/>
              </w:tabs>
              <w:spacing w:line="240" w:lineRule="auto"/>
              <w:ind w:left="-108"/>
              <w:jc w:val="right"/>
              <w:rPr>
                <w:rFonts w:ascii="Calibri" w:hAnsi="Calibri" w:cs="Calibri"/>
                <w:b/>
                <w:bCs/>
                <w:sz w:val="20"/>
              </w:rPr>
            </w:pPr>
            <w:r w:rsidRPr="00CC2B9D">
              <w:rPr>
                <w:rFonts w:ascii="Calibri" w:hAnsi="Calibri" w:cs="Calibri"/>
                <w:sz w:val="20"/>
              </w:rPr>
              <w:t>44,</w:t>
            </w:r>
            <w:r w:rsidRPr="00CC2B9D">
              <w:rPr>
                <w:rFonts w:ascii="Calibri" w:hAnsi="Calibri" w:cs="Calibri"/>
                <w:color w:val="000000"/>
                <w:sz w:val="20"/>
              </w:rPr>
              <w:t>415</w:t>
            </w:r>
          </w:p>
        </w:tc>
        <w:tc>
          <w:tcPr>
            <w:tcW w:w="241" w:type="dxa"/>
            <w:tcBorders>
              <w:left w:val="nil"/>
              <w:right w:val="nil"/>
            </w:tcBorders>
            <w:shd w:val="clear" w:color="auto" w:fill="auto"/>
          </w:tcPr>
          <w:p w14:paraId="773DF7B5" w14:textId="77777777" w:rsidR="006C77BA" w:rsidRPr="00CC2B9D" w:rsidRDefault="006C77BA" w:rsidP="006C77BA">
            <w:pPr>
              <w:spacing w:line="240" w:lineRule="auto"/>
              <w:ind w:left="-115" w:right="-115"/>
              <w:jc w:val="right"/>
              <w:rPr>
                <w:rFonts w:ascii="Calibri" w:hAnsi="Calibri" w:cs="Calibri"/>
                <w:color w:val="000000"/>
                <w:sz w:val="20"/>
              </w:rPr>
            </w:pPr>
          </w:p>
        </w:tc>
        <w:tc>
          <w:tcPr>
            <w:tcW w:w="1049" w:type="dxa"/>
            <w:tcBorders>
              <w:left w:val="nil"/>
              <w:bottom w:val="single" w:sz="4" w:space="0" w:color="auto"/>
              <w:right w:val="nil"/>
            </w:tcBorders>
            <w:shd w:val="clear" w:color="auto" w:fill="auto"/>
          </w:tcPr>
          <w:p w14:paraId="1F54DEA1" w14:textId="4BAB2CE9" w:rsidR="006C77BA" w:rsidRPr="00CC2B9D" w:rsidRDefault="006E385F" w:rsidP="006C77BA">
            <w:pPr>
              <w:spacing w:line="240" w:lineRule="auto"/>
              <w:ind w:right="-183"/>
              <w:jc w:val="center"/>
              <w:rPr>
                <w:rFonts w:ascii="Calibri" w:hAnsi="Calibri" w:cs="Calibri"/>
                <w:b/>
                <w:bCs/>
                <w:sz w:val="20"/>
              </w:rPr>
            </w:pPr>
            <w:r w:rsidRPr="00CC2B9D">
              <w:rPr>
                <w:rFonts w:ascii="Calibri" w:hAnsi="Calibri" w:cs="Calibri"/>
                <w:sz w:val="20"/>
              </w:rPr>
              <w:t>-</w:t>
            </w:r>
          </w:p>
        </w:tc>
        <w:tc>
          <w:tcPr>
            <w:tcW w:w="236" w:type="dxa"/>
            <w:tcBorders>
              <w:left w:val="nil"/>
              <w:right w:val="nil"/>
            </w:tcBorders>
            <w:shd w:val="clear" w:color="auto" w:fill="auto"/>
          </w:tcPr>
          <w:p w14:paraId="15ED9457" w14:textId="77777777" w:rsidR="006C77BA" w:rsidRPr="00CC2B9D" w:rsidRDefault="006C77BA" w:rsidP="006C77BA">
            <w:pPr>
              <w:spacing w:line="240" w:lineRule="auto"/>
              <w:ind w:left="-115" w:right="-115"/>
              <w:jc w:val="right"/>
              <w:rPr>
                <w:rFonts w:ascii="Calibri" w:hAnsi="Calibri" w:cs="Calibri"/>
                <w:color w:val="000000"/>
                <w:sz w:val="20"/>
              </w:rPr>
            </w:pPr>
          </w:p>
        </w:tc>
        <w:tc>
          <w:tcPr>
            <w:tcW w:w="941" w:type="dxa"/>
            <w:tcBorders>
              <w:left w:val="nil"/>
              <w:bottom w:val="single" w:sz="4" w:space="0" w:color="auto"/>
              <w:right w:val="nil"/>
            </w:tcBorders>
            <w:shd w:val="clear" w:color="auto" w:fill="auto"/>
          </w:tcPr>
          <w:p w14:paraId="56609CE1" w14:textId="00E6C642" w:rsidR="006C77BA" w:rsidRPr="00CC2B9D" w:rsidRDefault="006E385F" w:rsidP="006C77BA">
            <w:pPr>
              <w:spacing w:line="240" w:lineRule="auto"/>
              <w:ind w:right="-183"/>
              <w:jc w:val="center"/>
              <w:rPr>
                <w:rFonts w:ascii="Calibri" w:hAnsi="Calibri" w:cs="Calibri"/>
                <w:b/>
                <w:bCs/>
                <w:sz w:val="20"/>
              </w:rPr>
            </w:pPr>
            <w:r w:rsidRPr="00CC2B9D">
              <w:rPr>
                <w:rFonts w:ascii="Calibri" w:hAnsi="Calibri" w:cs="Calibri"/>
                <w:sz w:val="20"/>
              </w:rPr>
              <w:t>-</w:t>
            </w:r>
          </w:p>
        </w:tc>
        <w:tc>
          <w:tcPr>
            <w:tcW w:w="243" w:type="dxa"/>
            <w:tcBorders>
              <w:left w:val="nil"/>
              <w:right w:val="nil"/>
            </w:tcBorders>
            <w:shd w:val="clear" w:color="auto" w:fill="auto"/>
          </w:tcPr>
          <w:p w14:paraId="536F4452" w14:textId="77777777" w:rsidR="006C77BA" w:rsidRPr="00CC2B9D" w:rsidRDefault="006C77BA" w:rsidP="006C77BA">
            <w:pPr>
              <w:spacing w:line="240" w:lineRule="auto"/>
              <w:ind w:left="-108" w:right="-108"/>
              <w:jc w:val="right"/>
              <w:rPr>
                <w:rFonts w:ascii="Calibri" w:hAnsi="Calibri" w:cs="Calibri"/>
                <w:color w:val="000000"/>
                <w:sz w:val="20"/>
              </w:rPr>
            </w:pPr>
          </w:p>
        </w:tc>
        <w:tc>
          <w:tcPr>
            <w:tcW w:w="981" w:type="dxa"/>
            <w:tcBorders>
              <w:left w:val="nil"/>
              <w:bottom w:val="single" w:sz="4" w:space="0" w:color="auto"/>
              <w:right w:val="nil"/>
            </w:tcBorders>
            <w:shd w:val="clear" w:color="auto" w:fill="auto"/>
          </w:tcPr>
          <w:p w14:paraId="6E9CDCCC" w14:textId="30507CC3" w:rsidR="006C77BA" w:rsidRPr="00CC2B9D" w:rsidRDefault="006E385F" w:rsidP="006C77BA">
            <w:pPr>
              <w:spacing w:line="240" w:lineRule="auto"/>
              <w:ind w:right="-183"/>
              <w:jc w:val="center"/>
              <w:rPr>
                <w:rFonts w:ascii="Calibri" w:hAnsi="Calibri" w:cs="Calibri"/>
                <w:b/>
                <w:bCs/>
                <w:sz w:val="20"/>
              </w:rPr>
            </w:pPr>
            <w:r w:rsidRPr="00CC2B9D">
              <w:rPr>
                <w:rFonts w:ascii="Calibri" w:hAnsi="Calibri" w:cs="Calibri"/>
                <w:sz w:val="20"/>
              </w:rPr>
              <w:t>-</w:t>
            </w:r>
          </w:p>
        </w:tc>
        <w:tc>
          <w:tcPr>
            <w:tcW w:w="244" w:type="dxa"/>
            <w:tcBorders>
              <w:left w:val="nil"/>
              <w:right w:val="nil"/>
            </w:tcBorders>
            <w:shd w:val="clear" w:color="auto" w:fill="auto"/>
          </w:tcPr>
          <w:p w14:paraId="12CF643D" w14:textId="77777777" w:rsidR="006C77BA" w:rsidRPr="00CC2B9D" w:rsidRDefault="006C77BA" w:rsidP="006C77BA">
            <w:pPr>
              <w:spacing w:line="240" w:lineRule="auto"/>
              <w:ind w:left="-108" w:right="-108"/>
              <w:jc w:val="right"/>
              <w:rPr>
                <w:rFonts w:ascii="Calibri" w:hAnsi="Calibri" w:cs="Calibri"/>
                <w:color w:val="000000"/>
                <w:sz w:val="20"/>
              </w:rPr>
            </w:pPr>
          </w:p>
        </w:tc>
        <w:tc>
          <w:tcPr>
            <w:tcW w:w="1088" w:type="dxa"/>
            <w:tcBorders>
              <w:left w:val="nil"/>
              <w:bottom w:val="single" w:sz="4" w:space="0" w:color="auto"/>
              <w:right w:val="nil"/>
            </w:tcBorders>
            <w:shd w:val="clear" w:color="auto" w:fill="auto"/>
          </w:tcPr>
          <w:p w14:paraId="394541D1" w14:textId="1ACF13D1" w:rsidR="006C77BA" w:rsidRPr="00CC2B9D" w:rsidRDefault="006E385F" w:rsidP="006C77BA">
            <w:pPr>
              <w:spacing w:line="240" w:lineRule="auto"/>
              <w:ind w:right="-183"/>
              <w:jc w:val="center"/>
              <w:rPr>
                <w:rFonts w:ascii="Calibri" w:hAnsi="Calibri" w:cs="Calibri"/>
                <w:b/>
                <w:bCs/>
                <w:sz w:val="20"/>
              </w:rPr>
            </w:pPr>
            <w:r w:rsidRPr="00CC2B9D">
              <w:rPr>
                <w:rFonts w:ascii="Calibri" w:hAnsi="Calibri" w:cs="Calibri"/>
                <w:sz w:val="20"/>
              </w:rPr>
              <w:t>-</w:t>
            </w:r>
          </w:p>
        </w:tc>
        <w:tc>
          <w:tcPr>
            <w:tcW w:w="236" w:type="dxa"/>
            <w:tcBorders>
              <w:left w:val="nil"/>
              <w:right w:val="nil"/>
            </w:tcBorders>
            <w:shd w:val="clear" w:color="auto" w:fill="auto"/>
          </w:tcPr>
          <w:p w14:paraId="30FAB79C" w14:textId="77777777" w:rsidR="006C77BA" w:rsidRPr="00CC2B9D" w:rsidRDefault="006C77BA" w:rsidP="006C77BA">
            <w:pPr>
              <w:tabs>
                <w:tab w:val="decimal" w:pos="863"/>
              </w:tabs>
              <w:spacing w:line="240" w:lineRule="auto"/>
              <w:ind w:left="-108" w:right="-108"/>
              <w:jc w:val="right"/>
              <w:rPr>
                <w:rFonts w:ascii="Calibri" w:hAnsi="Calibri" w:cs="Calibri"/>
                <w:b/>
                <w:bCs/>
                <w:color w:val="000000"/>
                <w:sz w:val="20"/>
              </w:rPr>
            </w:pPr>
          </w:p>
        </w:tc>
        <w:tc>
          <w:tcPr>
            <w:tcW w:w="1091" w:type="dxa"/>
            <w:gridSpan w:val="2"/>
            <w:tcBorders>
              <w:left w:val="nil"/>
              <w:bottom w:val="single" w:sz="4" w:space="0" w:color="auto"/>
              <w:right w:val="nil"/>
            </w:tcBorders>
            <w:shd w:val="clear" w:color="auto" w:fill="auto"/>
          </w:tcPr>
          <w:p w14:paraId="1D62967E" w14:textId="48E4FEED" w:rsidR="006C77BA" w:rsidRPr="00CC2B9D" w:rsidRDefault="00177BF9" w:rsidP="006C77BA">
            <w:pPr>
              <w:tabs>
                <w:tab w:val="decimal" w:pos="863"/>
              </w:tabs>
              <w:spacing w:line="240" w:lineRule="auto"/>
              <w:ind w:left="-108" w:right="4"/>
              <w:jc w:val="right"/>
              <w:rPr>
                <w:rFonts w:ascii="Calibri" w:hAnsi="Calibri" w:cs="Calibri"/>
                <w:b/>
                <w:bCs/>
                <w:color w:val="000000"/>
                <w:sz w:val="20"/>
              </w:rPr>
            </w:pPr>
            <w:r w:rsidRPr="00CC2B9D">
              <w:rPr>
                <w:rFonts w:ascii="Calibri" w:hAnsi="Calibri" w:cs="Calibri"/>
                <w:color w:val="000000"/>
                <w:sz w:val="20"/>
              </w:rPr>
              <w:t>44,415</w:t>
            </w:r>
          </w:p>
        </w:tc>
      </w:tr>
      <w:tr w:rsidR="00C14A0C" w:rsidRPr="00CC2B9D" w14:paraId="420CF07A" w14:textId="77777777" w:rsidTr="00A10565">
        <w:trPr>
          <w:gridAfter w:val="2"/>
          <w:wAfter w:w="27" w:type="dxa"/>
          <w:trHeight w:val="101"/>
        </w:trPr>
        <w:tc>
          <w:tcPr>
            <w:tcW w:w="3216" w:type="dxa"/>
            <w:tcBorders>
              <w:left w:val="nil"/>
              <w:right w:val="nil"/>
            </w:tcBorders>
            <w:shd w:val="clear" w:color="auto" w:fill="auto"/>
            <w:vAlign w:val="bottom"/>
          </w:tcPr>
          <w:p w14:paraId="613D1D4A" w14:textId="3616326F" w:rsidR="006C77BA" w:rsidRPr="00CC2B9D" w:rsidRDefault="006C77BA" w:rsidP="006C77BA">
            <w:pPr>
              <w:spacing w:line="240" w:lineRule="auto"/>
              <w:rPr>
                <w:rFonts w:asciiTheme="minorHAnsi" w:hAnsiTheme="minorHAnsi" w:cstheme="minorHAnsi"/>
                <w:b/>
                <w:bCs/>
                <w:sz w:val="20"/>
              </w:rPr>
            </w:pPr>
            <w:r w:rsidRPr="00CC2B9D">
              <w:rPr>
                <w:rFonts w:asciiTheme="minorHAnsi" w:hAnsiTheme="minorHAnsi" w:cstheme="minorHAnsi"/>
                <w:b/>
                <w:bCs/>
                <w:sz w:val="20"/>
              </w:rPr>
              <w:t>At 31 December 2024</w:t>
            </w:r>
          </w:p>
        </w:tc>
        <w:tc>
          <w:tcPr>
            <w:tcW w:w="1045" w:type="dxa"/>
            <w:tcBorders>
              <w:top w:val="single" w:sz="4" w:space="0" w:color="auto"/>
              <w:left w:val="nil"/>
              <w:bottom w:val="single" w:sz="4" w:space="0" w:color="auto"/>
              <w:right w:val="nil"/>
            </w:tcBorders>
            <w:shd w:val="clear" w:color="auto" w:fill="auto"/>
          </w:tcPr>
          <w:p w14:paraId="00998BDC" w14:textId="4BDCE58D" w:rsidR="006C77BA" w:rsidRPr="00CC2B9D" w:rsidRDefault="00177BF9" w:rsidP="006C77BA">
            <w:pPr>
              <w:spacing w:line="240" w:lineRule="auto"/>
              <w:ind w:right="-183"/>
              <w:jc w:val="center"/>
              <w:rPr>
                <w:rFonts w:ascii="Calibri" w:hAnsi="Calibri" w:cs="Calibri"/>
                <w:b/>
                <w:bCs/>
                <w:color w:val="000000"/>
                <w:sz w:val="20"/>
              </w:rPr>
            </w:pPr>
            <w:r w:rsidRPr="00CC2B9D">
              <w:rPr>
                <w:rFonts w:ascii="Calibri" w:hAnsi="Calibri" w:cs="Calibri"/>
                <w:b/>
                <w:bCs/>
                <w:color w:val="000000"/>
                <w:sz w:val="20"/>
              </w:rPr>
              <w:t>-</w:t>
            </w:r>
          </w:p>
        </w:tc>
        <w:tc>
          <w:tcPr>
            <w:tcW w:w="247" w:type="dxa"/>
            <w:gridSpan w:val="2"/>
            <w:tcBorders>
              <w:left w:val="nil"/>
              <w:right w:val="nil"/>
            </w:tcBorders>
            <w:shd w:val="clear" w:color="auto" w:fill="auto"/>
          </w:tcPr>
          <w:p w14:paraId="1D972096" w14:textId="77777777" w:rsidR="006C77BA" w:rsidRPr="00CC2B9D" w:rsidRDefault="006C77BA" w:rsidP="006C77BA">
            <w:pPr>
              <w:tabs>
                <w:tab w:val="decimal" w:pos="935"/>
              </w:tabs>
              <w:spacing w:line="240" w:lineRule="auto"/>
              <w:ind w:left="-108" w:right="-108"/>
              <w:jc w:val="right"/>
              <w:rPr>
                <w:rFonts w:ascii="Calibri" w:hAnsi="Calibri" w:cs="Calibri"/>
                <w:b/>
                <w:bCs/>
                <w:color w:val="000000"/>
                <w:sz w:val="20"/>
              </w:rPr>
            </w:pPr>
          </w:p>
        </w:tc>
        <w:tc>
          <w:tcPr>
            <w:tcW w:w="1180" w:type="dxa"/>
            <w:tcBorders>
              <w:top w:val="single" w:sz="4" w:space="0" w:color="auto"/>
              <w:left w:val="nil"/>
              <w:bottom w:val="single" w:sz="4" w:space="0" w:color="auto"/>
              <w:right w:val="nil"/>
            </w:tcBorders>
            <w:shd w:val="clear" w:color="auto" w:fill="auto"/>
          </w:tcPr>
          <w:p w14:paraId="49C9CDAB" w14:textId="745F33C7" w:rsidR="006C77BA" w:rsidRPr="00CC2B9D" w:rsidRDefault="00177BF9" w:rsidP="006C77BA">
            <w:pPr>
              <w:spacing w:line="240" w:lineRule="auto"/>
              <w:ind w:right="-183"/>
              <w:jc w:val="center"/>
              <w:rPr>
                <w:rFonts w:ascii="Calibri" w:hAnsi="Calibri" w:cs="Calibri"/>
                <w:b/>
                <w:bCs/>
                <w:sz w:val="20"/>
              </w:rPr>
            </w:pPr>
            <w:r w:rsidRPr="00CC2B9D">
              <w:rPr>
                <w:rFonts w:ascii="Calibri" w:hAnsi="Calibri" w:cs="Calibri"/>
                <w:b/>
                <w:bCs/>
                <w:sz w:val="20"/>
              </w:rPr>
              <w:t>-</w:t>
            </w:r>
          </w:p>
        </w:tc>
        <w:tc>
          <w:tcPr>
            <w:tcW w:w="238" w:type="dxa"/>
            <w:tcBorders>
              <w:left w:val="nil"/>
              <w:right w:val="nil"/>
            </w:tcBorders>
            <w:shd w:val="clear" w:color="auto" w:fill="auto"/>
          </w:tcPr>
          <w:p w14:paraId="5DE400C8" w14:textId="77777777" w:rsidR="006C77BA" w:rsidRPr="00CC2B9D" w:rsidRDefault="006C77BA" w:rsidP="006C77BA">
            <w:pPr>
              <w:spacing w:line="240" w:lineRule="auto"/>
              <w:ind w:left="-115" w:right="-115"/>
              <w:jc w:val="right"/>
              <w:rPr>
                <w:rFonts w:ascii="Calibri" w:hAnsi="Calibri" w:cs="Calibri"/>
                <w:b/>
                <w:bCs/>
                <w:color w:val="000000"/>
                <w:sz w:val="20"/>
              </w:rPr>
            </w:pPr>
          </w:p>
        </w:tc>
        <w:tc>
          <w:tcPr>
            <w:tcW w:w="1162" w:type="dxa"/>
            <w:gridSpan w:val="2"/>
            <w:tcBorders>
              <w:top w:val="single" w:sz="4" w:space="0" w:color="auto"/>
              <w:left w:val="nil"/>
              <w:bottom w:val="single" w:sz="4" w:space="0" w:color="auto"/>
              <w:right w:val="nil"/>
            </w:tcBorders>
            <w:shd w:val="clear" w:color="auto" w:fill="auto"/>
          </w:tcPr>
          <w:p w14:paraId="0EFEF125" w14:textId="0352462B" w:rsidR="006C77BA" w:rsidRPr="00CC2B9D" w:rsidRDefault="00177BF9" w:rsidP="006C77BA">
            <w:pPr>
              <w:spacing w:line="240" w:lineRule="auto"/>
              <w:ind w:right="-183"/>
              <w:jc w:val="center"/>
              <w:rPr>
                <w:rFonts w:ascii="Calibri" w:hAnsi="Calibri" w:cs="Calibri"/>
                <w:b/>
                <w:bCs/>
                <w:color w:val="000000"/>
                <w:sz w:val="20"/>
              </w:rPr>
            </w:pPr>
            <w:r w:rsidRPr="00CC2B9D">
              <w:rPr>
                <w:rFonts w:ascii="Calibri" w:hAnsi="Calibri" w:cs="Calibri"/>
                <w:b/>
                <w:bCs/>
                <w:color w:val="000000"/>
                <w:sz w:val="20"/>
              </w:rPr>
              <w:t>-</w:t>
            </w:r>
          </w:p>
        </w:tc>
        <w:tc>
          <w:tcPr>
            <w:tcW w:w="238" w:type="dxa"/>
            <w:tcBorders>
              <w:left w:val="nil"/>
              <w:right w:val="nil"/>
            </w:tcBorders>
            <w:shd w:val="clear" w:color="auto" w:fill="auto"/>
          </w:tcPr>
          <w:p w14:paraId="6575CEEA" w14:textId="77777777" w:rsidR="006C77BA" w:rsidRPr="00CC2B9D" w:rsidRDefault="006C77BA" w:rsidP="006C77BA">
            <w:pPr>
              <w:spacing w:line="240" w:lineRule="auto"/>
              <w:ind w:left="-108" w:right="-108"/>
              <w:jc w:val="right"/>
              <w:rPr>
                <w:rFonts w:ascii="Calibri" w:hAnsi="Calibri" w:cs="Calibri"/>
                <w:b/>
                <w:bCs/>
                <w:color w:val="000000"/>
                <w:sz w:val="20"/>
              </w:rPr>
            </w:pPr>
          </w:p>
        </w:tc>
        <w:tc>
          <w:tcPr>
            <w:tcW w:w="1046" w:type="dxa"/>
            <w:tcBorders>
              <w:top w:val="single" w:sz="4" w:space="0" w:color="auto"/>
              <w:left w:val="nil"/>
              <w:bottom w:val="single" w:sz="4" w:space="0" w:color="auto"/>
              <w:right w:val="nil"/>
            </w:tcBorders>
            <w:shd w:val="clear" w:color="auto" w:fill="auto"/>
          </w:tcPr>
          <w:p w14:paraId="738FC2DE" w14:textId="73B32A96" w:rsidR="006C77BA" w:rsidRPr="00CC2B9D" w:rsidRDefault="00177BF9" w:rsidP="00177BF9">
            <w:pPr>
              <w:tabs>
                <w:tab w:val="decimal" w:pos="863"/>
              </w:tabs>
              <w:spacing w:line="240" w:lineRule="auto"/>
              <w:ind w:left="-108"/>
              <w:jc w:val="right"/>
              <w:rPr>
                <w:rFonts w:ascii="Calibri" w:hAnsi="Calibri" w:cs="Calibri"/>
                <w:b/>
                <w:bCs/>
                <w:sz w:val="20"/>
              </w:rPr>
            </w:pPr>
            <w:r w:rsidRPr="00CC2B9D">
              <w:rPr>
                <w:rFonts w:ascii="Calibri" w:hAnsi="Calibri" w:cs="Calibri"/>
                <w:b/>
                <w:bCs/>
                <w:sz w:val="20"/>
              </w:rPr>
              <w:t>44,</w:t>
            </w:r>
            <w:r w:rsidRPr="00CC2B9D">
              <w:rPr>
                <w:rFonts w:ascii="Calibri" w:hAnsi="Calibri" w:cs="Calibri"/>
                <w:b/>
                <w:bCs/>
                <w:color w:val="000000"/>
                <w:sz w:val="20"/>
              </w:rPr>
              <w:t>415</w:t>
            </w:r>
          </w:p>
        </w:tc>
        <w:tc>
          <w:tcPr>
            <w:tcW w:w="241" w:type="dxa"/>
            <w:tcBorders>
              <w:left w:val="nil"/>
              <w:right w:val="nil"/>
            </w:tcBorders>
            <w:shd w:val="clear" w:color="auto" w:fill="auto"/>
          </w:tcPr>
          <w:p w14:paraId="6D33B302" w14:textId="77777777" w:rsidR="006C77BA" w:rsidRPr="00CC2B9D" w:rsidRDefault="006C77BA" w:rsidP="006C77BA">
            <w:pPr>
              <w:spacing w:line="240" w:lineRule="auto"/>
              <w:ind w:left="-115" w:right="-115"/>
              <w:jc w:val="right"/>
              <w:rPr>
                <w:rFonts w:ascii="Calibri" w:hAnsi="Calibri" w:cs="Calibri"/>
                <w:b/>
                <w:bCs/>
                <w:color w:val="000000"/>
                <w:sz w:val="20"/>
              </w:rPr>
            </w:pPr>
          </w:p>
        </w:tc>
        <w:tc>
          <w:tcPr>
            <w:tcW w:w="1049" w:type="dxa"/>
            <w:tcBorders>
              <w:top w:val="single" w:sz="4" w:space="0" w:color="auto"/>
              <w:left w:val="nil"/>
              <w:bottom w:val="single" w:sz="4" w:space="0" w:color="auto"/>
              <w:right w:val="nil"/>
            </w:tcBorders>
            <w:shd w:val="clear" w:color="auto" w:fill="auto"/>
          </w:tcPr>
          <w:p w14:paraId="7367575F" w14:textId="0FBEDFA8" w:rsidR="006C77BA" w:rsidRPr="00CC2B9D" w:rsidRDefault="00177BF9" w:rsidP="006C77BA">
            <w:pPr>
              <w:spacing w:line="240" w:lineRule="auto"/>
              <w:ind w:right="-183"/>
              <w:jc w:val="center"/>
              <w:rPr>
                <w:rFonts w:ascii="Calibri" w:hAnsi="Calibri" w:cs="Calibri"/>
                <w:b/>
                <w:bCs/>
                <w:sz w:val="20"/>
              </w:rPr>
            </w:pPr>
            <w:r w:rsidRPr="00CC2B9D">
              <w:rPr>
                <w:rFonts w:ascii="Calibri" w:hAnsi="Calibri" w:cs="Calibri"/>
                <w:b/>
                <w:bCs/>
                <w:sz w:val="20"/>
              </w:rPr>
              <w:t>-</w:t>
            </w:r>
          </w:p>
        </w:tc>
        <w:tc>
          <w:tcPr>
            <w:tcW w:w="236" w:type="dxa"/>
            <w:tcBorders>
              <w:left w:val="nil"/>
              <w:right w:val="nil"/>
            </w:tcBorders>
            <w:shd w:val="clear" w:color="auto" w:fill="auto"/>
          </w:tcPr>
          <w:p w14:paraId="5E8FDD42" w14:textId="77777777" w:rsidR="006C77BA" w:rsidRPr="00CC2B9D" w:rsidRDefault="006C77BA" w:rsidP="006C77BA">
            <w:pPr>
              <w:spacing w:line="240" w:lineRule="auto"/>
              <w:ind w:left="-115" w:right="-115"/>
              <w:jc w:val="right"/>
              <w:rPr>
                <w:rFonts w:ascii="Calibri" w:hAnsi="Calibri" w:cs="Calibri"/>
                <w:b/>
                <w:bCs/>
                <w:color w:val="000000"/>
                <w:sz w:val="20"/>
              </w:rPr>
            </w:pPr>
          </w:p>
        </w:tc>
        <w:tc>
          <w:tcPr>
            <w:tcW w:w="941" w:type="dxa"/>
            <w:tcBorders>
              <w:top w:val="single" w:sz="4" w:space="0" w:color="auto"/>
              <w:left w:val="nil"/>
              <w:bottom w:val="single" w:sz="4" w:space="0" w:color="auto"/>
              <w:right w:val="nil"/>
            </w:tcBorders>
            <w:shd w:val="clear" w:color="auto" w:fill="auto"/>
          </w:tcPr>
          <w:p w14:paraId="50280FA8" w14:textId="2896D7AC" w:rsidR="006C77BA" w:rsidRPr="00CC2B9D" w:rsidRDefault="00177BF9" w:rsidP="006C77BA">
            <w:pPr>
              <w:spacing w:line="240" w:lineRule="auto"/>
              <w:ind w:right="-183"/>
              <w:jc w:val="center"/>
              <w:rPr>
                <w:rFonts w:ascii="Calibri" w:hAnsi="Calibri" w:cs="Calibri"/>
                <w:b/>
                <w:bCs/>
                <w:sz w:val="20"/>
              </w:rPr>
            </w:pPr>
            <w:r w:rsidRPr="00CC2B9D">
              <w:rPr>
                <w:rFonts w:ascii="Calibri" w:hAnsi="Calibri" w:cs="Calibri"/>
                <w:b/>
                <w:bCs/>
                <w:sz w:val="20"/>
              </w:rPr>
              <w:t>-</w:t>
            </w:r>
          </w:p>
        </w:tc>
        <w:tc>
          <w:tcPr>
            <w:tcW w:w="243" w:type="dxa"/>
            <w:tcBorders>
              <w:left w:val="nil"/>
              <w:right w:val="nil"/>
            </w:tcBorders>
            <w:shd w:val="clear" w:color="auto" w:fill="auto"/>
          </w:tcPr>
          <w:p w14:paraId="2BED8257" w14:textId="77777777" w:rsidR="006C77BA" w:rsidRPr="00CC2B9D" w:rsidRDefault="006C77BA" w:rsidP="006C77BA">
            <w:pPr>
              <w:spacing w:line="240" w:lineRule="auto"/>
              <w:ind w:left="-108" w:right="-108"/>
              <w:jc w:val="right"/>
              <w:rPr>
                <w:rFonts w:ascii="Calibri" w:hAnsi="Calibri" w:cs="Calibri"/>
                <w:b/>
                <w:bCs/>
                <w:color w:val="000000"/>
                <w:sz w:val="20"/>
              </w:rPr>
            </w:pPr>
          </w:p>
        </w:tc>
        <w:tc>
          <w:tcPr>
            <w:tcW w:w="981" w:type="dxa"/>
            <w:tcBorders>
              <w:top w:val="single" w:sz="4" w:space="0" w:color="auto"/>
              <w:left w:val="nil"/>
              <w:bottom w:val="single" w:sz="4" w:space="0" w:color="auto"/>
              <w:right w:val="nil"/>
            </w:tcBorders>
            <w:shd w:val="clear" w:color="auto" w:fill="auto"/>
          </w:tcPr>
          <w:p w14:paraId="51AE0312" w14:textId="3DDC9855" w:rsidR="006C77BA" w:rsidRPr="00CC2B9D" w:rsidRDefault="00177BF9" w:rsidP="006C77BA">
            <w:pPr>
              <w:spacing w:line="240" w:lineRule="auto"/>
              <w:ind w:right="-183"/>
              <w:jc w:val="center"/>
              <w:rPr>
                <w:rFonts w:ascii="Calibri" w:hAnsi="Calibri" w:cs="Calibri"/>
                <w:b/>
                <w:bCs/>
                <w:sz w:val="20"/>
              </w:rPr>
            </w:pPr>
            <w:r w:rsidRPr="00CC2B9D">
              <w:rPr>
                <w:rFonts w:ascii="Calibri" w:hAnsi="Calibri" w:cs="Calibri"/>
                <w:b/>
                <w:bCs/>
                <w:sz w:val="20"/>
              </w:rPr>
              <w:t>-</w:t>
            </w:r>
          </w:p>
        </w:tc>
        <w:tc>
          <w:tcPr>
            <w:tcW w:w="244" w:type="dxa"/>
            <w:tcBorders>
              <w:left w:val="nil"/>
              <w:right w:val="nil"/>
            </w:tcBorders>
            <w:shd w:val="clear" w:color="auto" w:fill="auto"/>
          </w:tcPr>
          <w:p w14:paraId="1BB89D9C" w14:textId="77777777" w:rsidR="006C77BA" w:rsidRPr="00CC2B9D" w:rsidRDefault="006C77BA" w:rsidP="006C77BA">
            <w:pPr>
              <w:spacing w:line="240" w:lineRule="auto"/>
              <w:ind w:left="-108" w:right="-108"/>
              <w:jc w:val="right"/>
              <w:rPr>
                <w:rFonts w:ascii="Calibri" w:hAnsi="Calibri" w:cs="Calibri"/>
                <w:b/>
                <w:bCs/>
                <w:color w:val="000000"/>
                <w:sz w:val="20"/>
              </w:rPr>
            </w:pPr>
          </w:p>
        </w:tc>
        <w:tc>
          <w:tcPr>
            <w:tcW w:w="1088" w:type="dxa"/>
            <w:tcBorders>
              <w:top w:val="single" w:sz="4" w:space="0" w:color="auto"/>
              <w:left w:val="nil"/>
              <w:bottom w:val="single" w:sz="4" w:space="0" w:color="auto"/>
              <w:right w:val="nil"/>
            </w:tcBorders>
            <w:shd w:val="clear" w:color="auto" w:fill="auto"/>
          </w:tcPr>
          <w:p w14:paraId="14833BDF" w14:textId="52CCCD38" w:rsidR="006C77BA" w:rsidRPr="00CC2B9D" w:rsidRDefault="00177BF9" w:rsidP="006C77BA">
            <w:pPr>
              <w:spacing w:line="240" w:lineRule="auto"/>
              <w:ind w:right="-183"/>
              <w:jc w:val="center"/>
              <w:rPr>
                <w:rFonts w:ascii="Calibri" w:hAnsi="Calibri" w:cs="Calibri"/>
                <w:b/>
                <w:bCs/>
                <w:sz w:val="20"/>
              </w:rPr>
            </w:pPr>
            <w:r w:rsidRPr="00CC2B9D">
              <w:rPr>
                <w:rFonts w:ascii="Calibri" w:hAnsi="Calibri" w:cs="Calibri"/>
                <w:b/>
                <w:bCs/>
                <w:sz w:val="20"/>
              </w:rPr>
              <w:t>-</w:t>
            </w:r>
          </w:p>
        </w:tc>
        <w:tc>
          <w:tcPr>
            <w:tcW w:w="236" w:type="dxa"/>
            <w:tcBorders>
              <w:left w:val="nil"/>
              <w:right w:val="nil"/>
            </w:tcBorders>
            <w:shd w:val="clear" w:color="auto" w:fill="auto"/>
          </w:tcPr>
          <w:p w14:paraId="099C9775" w14:textId="77777777" w:rsidR="006C77BA" w:rsidRPr="00CC2B9D" w:rsidRDefault="006C77BA" w:rsidP="006C77BA">
            <w:pPr>
              <w:tabs>
                <w:tab w:val="decimal" w:pos="863"/>
              </w:tabs>
              <w:spacing w:line="240" w:lineRule="auto"/>
              <w:ind w:left="-108" w:right="-108"/>
              <w:jc w:val="right"/>
              <w:rPr>
                <w:rFonts w:ascii="Calibri" w:hAnsi="Calibri" w:cs="Calibri"/>
                <w:b/>
                <w:bCs/>
                <w:color w:val="000000"/>
                <w:sz w:val="20"/>
              </w:rPr>
            </w:pPr>
          </w:p>
        </w:tc>
        <w:tc>
          <w:tcPr>
            <w:tcW w:w="1091" w:type="dxa"/>
            <w:gridSpan w:val="2"/>
            <w:tcBorders>
              <w:top w:val="single" w:sz="4" w:space="0" w:color="auto"/>
              <w:left w:val="nil"/>
              <w:bottom w:val="single" w:sz="4" w:space="0" w:color="auto"/>
              <w:right w:val="nil"/>
            </w:tcBorders>
            <w:shd w:val="clear" w:color="auto" w:fill="auto"/>
          </w:tcPr>
          <w:p w14:paraId="576B14E1" w14:textId="4E9F18A4" w:rsidR="006C77BA" w:rsidRPr="00CC2B9D" w:rsidRDefault="00177BF9" w:rsidP="006C77BA">
            <w:pPr>
              <w:tabs>
                <w:tab w:val="decimal" w:pos="863"/>
              </w:tabs>
              <w:spacing w:line="240" w:lineRule="auto"/>
              <w:ind w:left="-108" w:right="4"/>
              <w:jc w:val="right"/>
              <w:rPr>
                <w:rFonts w:ascii="Calibri" w:hAnsi="Calibri" w:cs="Calibri"/>
                <w:b/>
                <w:bCs/>
                <w:color w:val="000000"/>
                <w:sz w:val="20"/>
              </w:rPr>
            </w:pPr>
            <w:r w:rsidRPr="00CC2B9D">
              <w:rPr>
                <w:rFonts w:ascii="Calibri" w:hAnsi="Calibri" w:cs="Calibri"/>
                <w:b/>
                <w:bCs/>
                <w:sz w:val="20"/>
              </w:rPr>
              <w:t>44,</w:t>
            </w:r>
            <w:r w:rsidRPr="00CC2B9D">
              <w:rPr>
                <w:rFonts w:ascii="Calibri" w:hAnsi="Calibri" w:cs="Calibri"/>
                <w:b/>
                <w:bCs/>
                <w:color w:val="000000"/>
                <w:sz w:val="20"/>
              </w:rPr>
              <w:t>415</w:t>
            </w:r>
          </w:p>
        </w:tc>
      </w:tr>
      <w:tr w:rsidR="00B37B1F" w:rsidRPr="00CC2B9D" w14:paraId="0FB76990" w14:textId="77777777" w:rsidTr="00A10565">
        <w:trPr>
          <w:gridAfter w:val="1"/>
          <w:wAfter w:w="12" w:type="dxa"/>
          <w:trHeight w:val="60"/>
        </w:trPr>
        <w:tc>
          <w:tcPr>
            <w:tcW w:w="3216" w:type="dxa"/>
            <w:tcBorders>
              <w:top w:val="nil"/>
              <w:left w:val="nil"/>
              <w:right w:val="nil"/>
            </w:tcBorders>
            <w:shd w:val="clear" w:color="auto" w:fill="auto"/>
            <w:vAlign w:val="bottom"/>
          </w:tcPr>
          <w:p w14:paraId="5E02FCB9" w14:textId="77777777" w:rsidR="00B37B1F" w:rsidRPr="00CC2B9D" w:rsidRDefault="00B37B1F" w:rsidP="001C05E1">
            <w:pPr>
              <w:spacing w:line="240" w:lineRule="auto"/>
              <w:rPr>
                <w:rFonts w:asciiTheme="minorHAnsi" w:hAnsiTheme="minorHAnsi" w:cstheme="minorHAnsi"/>
                <w:b/>
                <w:bCs/>
                <w:i/>
                <w:iCs/>
                <w:sz w:val="20"/>
              </w:rPr>
            </w:pPr>
          </w:p>
        </w:tc>
        <w:tc>
          <w:tcPr>
            <w:tcW w:w="1045" w:type="dxa"/>
            <w:tcBorders>
              <w:top w:val="nil"/>
              <w:left w:val="nil"/>
              <w:right w:val="nil"/>
            </w:tcBorders>
            <w:shd w:val="clear" w:color="auto" w:fill="auto"/>
            <w:vAlign w:val="bottom"/>
          </w:tcPr>
          <w:p w14:paraId="33A63A19" w14:textId="77777777" w:rsidR="00B37B1F" w:rsidRPr="00CC2B9D" w:rsidRDefault="00B37B1F" w:rsidP="001C05E1">
            <w:pPr>
              <w:tabs>
                <w:tab w:val="decimal" w:pos="935"/>
              </w:tabs>
              <w:spacing w:line="240" w:lineRule="auto"/>
              <w:ind w:left="-108"/>
              <w:jc w:val="right"/>
              <w:rPr>
                <w:rFonts w:asciiTheme="minorHAnsi" w:hAnsiTheme="minorHAnsi" w:cstheme="minorHAnsi"/>
                <w:b/>
                <w:bCs/>
                <w:color w:val="000000"/>
                <w:sz w:val="20"/>
              </w:rPr>
            </w:pPr>
          </w:p>
        </w:tc>
        <w:tc>
          <w:tcPr>
            <w:tcW w:w="247" w:type="dxa"/>
            <w:gridSpan w:val="2"/>
            <w:tcBorders>
              <w:top w:val="nil"/>
              <w:left w:val="nil"/>
              <w:right w:val="nil"/>
            </w:tcBorders>
            <w:shd w:val="clear" w:color="auto" w:fill="auto"/>
            <w:vAlign w:val="bottom"/>
          </w:tcPr>
          <w:p w14:paraId="0B0F9259" w14:textId="77777777" w:rsidR="00B37B1F" w:rsidRPr="00CC2B9D" w:rsidRDefault="00B37B1F" w:rsidP="001C05E1">
            <w:pPr>
              <w:tabs>
                <w:tab w:val="decimal" w:pos="935"/>
              </w:tabs>
              <w:spacing w:line="240" w:lineRule="auto"/>
              <w:ind w:left="-108" w:right="-108"/>
              <w:jc w:val="right"/>
              <w:rPr>
                <w:rFonts w:asciiTheme="minorHAnsi" w:hAnsiTheme="minorHAnsi" w:cstheme="minorHAnsi"/>
                <w:b/>
                <w:bCs/>
                <w:color w:val="000000"/>
                <w:sz w:val="20"/>
              </w:rPr>
            </w:pPr>
          </w:p>
        </w:tc>
        <w:tc>
          <w:tcPr>
            <w:tcW w:w="1180" w:type="dxa"/>
            <w:tcBorders>
              <w:top w:val="nil"/>
              <w:left w:val="nil"/>
              <w:right w:val="nil"/>
            </w:tcBorders>
            <w:shd w:val="clear" w:color="auto" w:fill="auto"/>
            <w:vAlign w:val="bottom"/>
          </w:tcPr>
          <w:p w14:paraId="6F6E1BD3" w14:textId="77777777" w:rsidR="00B37B1F" w:rsidRPr="00CC2B9D" w:rsidRDefault="00B37B1F" w:rsidP="001C05E1">
            <w:pPr>
              <w:tabs>
                <w:tab w:val="decimal" w:pos="870"/>
              </w:tabs>
              <w:spacing w:line="240" w:lineRule="auto"/>
              <w:ind w:left="-108" w:right="98"/>
              <w:jc w:val="right"/>
              <w:rPr>
                <w:rFonts w:asciiTheme="minorHAnsi" w:hAnsiTheme="minorHAnsi" w:cstheme="minorHAnsi"/>
                <w:b/>
                <w:bCs/>
                <w:color w:val="000000"/>
                <w:sz w:val="20"/>
              </w:rPr>
            </w:pPr>
          </w:p>
        </w:tc>
        <w:tc>
          <w:tcPr>
            <w:tcW w:w="252" w:type="dxa"/>
            <w:gridSpan w:val="2"/>
            <w:tcBorders>
              <w:top w:val="nil"/>
              <w:left w:val="nil"/>
              <w:right w:val="nil"/>
            </w:tcBorders>
            <w:shd w:val="clear" w:color="auto" w:fill="auto"/>
            <w:vAlign w:val="bottom"/>
          </w:tcPr>
          <w:p w14:paraId="6E2E5008" w14:textId="77777777" w:rsidR="00B37B1F" w:rsidRPr="00CC2B9D" w:rsidRDefault="00B37B1F" w:rsidP="001C05E1">
            <w:pPr>
              <w:spacing w:line="240" w:lineRule="auto"/>
              <w:ind w:left="-115" w:right="-115"/>
              <w:jc w:val="right"/>
              <w:rPr>
                <w:rFonts w:asciiTheme="minorHAnsi" w:hAnsiTheme="minorHAnsi" w:cstheme="minorHAnsi"/>
                <w:b/>
                <w:bCs/>
                <w:color w:val="000000"/>
                <w:sz w:val="20"/>
              </w:rPr>
            </w:pPr>
          </w:p>
        </w:tc>
        <w:tc>
          <w:tcPr>
            <w:tcW w:w="1148" w:type="dxa"/>
            <w:tcBorders>
              <w:top w:val="nil"/>
              <w:left w:val="nil"/>
              <w:right w:val="nil"/>
            </w:tcBorders>
            <w:shd w:val="clear" w:color="auto" w:fill="auto"/>
            <w:vAlign w:val="bottom"/>
          </w:tcPr>
          <w:p w14:paraId="01C12FC8" w14:textId="77777777" w:rsidR="00B37B1F" w:rsidRPr="00CC2B9D" w:rsidRDefault="00B37B1F" w:rsidP="001C05E1">
            <w:pPr>
              <w:tabs>
                <w:tab w:val="decimal" w:pos="882"/>
              </w:tabs>
              <w:spacing w:line="240" w:lineRule="auto"/>
              <w:ind w:left="-108"/>
              <w:jc w:val="right"/>
              <w:rPr>
                <w:rFonts w:asciiTheme="minorHAnsi" w:hAnsiTheme="minorHAnsi" w:cstheme="minorHAnsi"/>
                <w:b/>
                <w:bCs/>
                <w:color w:val="000000"/>
                <w:sz w:val="20"/>
              </w:rPr>
            </w:pPr>
          </w:p>
        </w:tc>
        <w:tc>
          <w:tcPr>
            <w:tcW w:w="238" w:type="dxa"/>
            <w:tcBorders>
              <w:top w:val="nil"/>
              <w:left w:val="nil"/>
              <w:right w:val="nil"/>
            </w:tcBorders>
            <w:shd w:val="clear" w:color="auto" w:fill="auto"/>
            <w:vAlign w:val="bottom"/>
          </w:tcPr>
          <w:p w14:paraId="6B52BC48" w14:textId="77777777" w:rsidR="00B37B1F" w:rsidRPr="00CC2B9D" w:rsidRDefault="00B37B1F" w:rsidP="001C05E1">
            <w:pPr>
              <w:spacing w:line="240" w:lineRule="auto"/>
              <w:ind w:left="-108" w:right="-108"/>
              <w:jc w:val="right"/>
              <w:rPr>
                <w:rFonts w:asciiTheme="minorHAnsi" w:hAnsiTheme="minorHAnsi" w:cstheme="minorHAnsi"/>
                <w:b/>
                <w:bCs/>
                <w:color w:val="000000"/>
                <w:sz w:val="20"/>
                <w:cs/>
              </w:rPr>
            </w:pPr>
          </w:p>
        </w:tc>
        <w:tc>
          <w:tcPr>
            <w:tcW w:w="1046" w:type="dxa"/>
            <w:tcBorders>
              <w:top w:val="nil"/>
              <w:left w:val="nil"/>
              <w:right w:val="nil"/>
            </w:tcBorders>
            <w:shd w:val="clear" w:color="auto" w:fill="auto"/>
            <w:vAlign w:val="bottom"/>
          </w:tcPr>
          <w:p w14:paraId="600E11F0" w14:textId="77777777" w:rsidR="00B37B1F" w:rsidRPr="00CC2B9D" w:rsidRDefault="00B37B1F" w:rsidP="001C05E1">
            <w:pPr>
              <w:tabs>
                <w:tab w:val="decimal" w:pos="863"/>
              </w:tabs>
              <w:spacing w:line="240" w:lineRule="auto"/>
              <w:ind w:left="-108"/>
              <w:jc w:val="right"/>
              <w:rPr>
                <w:rFonts w:asciiTheme="minorHAnsi" w:hAnsiTheme="minorHAnsi" w:cstheme="minorHAnsi"/>
                <w:b/>
                <w:bCs/>
                <w:color w:val="000000"/>
                <w:sz w:val="20"/>
              </w:rPr>
            </w:pPr>
          </w:p>
        </w:tc>
        <w:tc>
          <w:tcPr>
            <w:tcW w:w="241" w:type="dxa"/>
            <w:tcBorders>
              <w:top w:val="nil"/>
              <w:left w:val="nil"/>
              <w:right w:val="nil"/>
            </w:tcBorders>
            <w:shd w:val="clear" w:color="auto" w:fill="auto"/>
            <w:vAlign w:val="bottom"/>
          </w:tcPr>
          <w:p w14:paraId="16D317CE" w14:textId="77777777" w:rsidR="00B37B1F" w:rsidRPr="00CC2B9D" w:rsidRDefault="00B37B1F" w:rsidP="001C05E1">
            <w:pPr>
              <w:spacing w:line="240" w:lineRule="auto"/>
              <w:ind w:left="-115" w:right="-115"/>
              <w:jc w:val="right"/>
              <w:rPr>
                <w:rFonts w:asciiTheme="minorHAnsi" w:hAnsiTheme="minorHAnsi" w:cstheme="minorHAnsi"/>
                <w:b/>
                <w:bCs/>
                <w:color w:val="000000"/>
                <w:sz w:val="20"/>
              </w:rPr>
            </w:pPr>
          </w:p>
        </w:tc>
        <w:tc>
          <w:tcPr>
            <w:tcW w:w="1049" w:type="dxa"/>
            <w:tcBorders>
              <w:top w:val="nil"/>
              <w:left w:val="nil"/>
              <w:right w:val="nil"/>
            </w:tcBorders>
            <w:shd w:val="clear" w:color="auto" w:fill="auto"/>
            <w:vAlign w:val="bottom"/>
          </w:tcPr>
          <w:p w14:paraId="3B44F7BA" w14:textId="77777777" w:rsidR="00B37B1F" w:rsidRPr="00CC2B9D" w:rsidRDefault="00B37B1F" w:rsidP="001C05E1">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right w:val="nil"/>
            </w:tcBorders>
            <w:shd w:val="clear" w:color="auto" w:fill="auto"/>
            <w:vAlign w:val="bottom"/>
          </w:tcPr>
          <w:p w14:paraId="5FE075C2" w14:textId="77777777" w:rsidR="00B37B1F" w:rsidRPr="00CC2B9D" w:rsidRDefault="00B37B1F" w:rsidP="001C05E1">
            <w:pPr>
              <w:spacing w:line="240" w:lineRule="auto"/>
              <w:ind w:left="-115" w:right="-115"/>
              <w:jc w:val="right"/>
              <w:rPr>
                <w:rFonts w:asciiTheme="minorHAnsi" w:hAnsiTheme="minorHAnsi" w:cstheme="minorHAnsi"/>
                <w:b/>
                <w:bCs/>
                <w:color w:val="000000"/>
                <w:sz w:val="20"/>
              </w:rPr>
            </w:pPr>
          </w:p>
        </w:tc>
        <w:tc>
          <w:tcPr>
            <w:tcW w:w="941" w:type="dxa"/>
            <w:tcBorders>
              <w:top w:val="nil"/>
              <w:left w:val="nil"/>
              <w:right w:val="nil"/>
            </w:tcBorders>
            <w:shd w:val="clear" w:color="auto" w:fill="auto"/>
            <w:vAlign w:val="bottom"/>
          </w:tcPr>
          <w:p w14:paraId="41126F7D" w14:textId="77777777" w:rsidR="00B37B1F" w:rsidRPr="00CC2B9D" w:rsidRDefault="00B37B1F" w:rsidP="001C05E1">
            <w:pPr>
              <w:tabs>
                <w:tab w:val="decimal" w:pos="863"/>
              </w:tabs>
              <w:spacing w:line="240" w:lineRule="auto"/>
              <w:ind w:left="-108" w:right="26"/>
              <w:jc w:val="right"/>
              <w:rPr>
                <w:rFonts w:asciiTheme="minorHAnsi" w:hAnsiTheme="minorHAnsi" w:cstheme="minorHAnsi"/>
                <w:b/>
                <w:bCs/>
                <w:color w:val="000000"/>
                <w:sz w:val="20"/>
              </w:rPr>
            </w:pPr>
          </w:p>
        </w:tc>
        <w:tc>
          <w:tcPr>
            <w:tcW w:w="243" w:type="dxa"/>
            <w:tcBorders>
              <w:top w:val="nil"/>
              <w:left w:val="nil"/>
              <w:right w:val="nil"/>
            </w:tcBorders>
            <w:shd w:val="clear" w:color="auto" w:fill="auto"/>
            <w:vAlign w:val="bottom"/>
          </w:tcPr>
          <w:p w14:paraId="7B4BEA58" w14:textId="77777777" w:rsidR="00B37B1F" w:rsidRPr="00CC2B9D" w:rsidRDefault="00B37B1F" w:rsidP="001C05E1">
            <w:pPr>
              <w:spacing w:line="240" w:lineRule="auto"/>
              <w:ind w:left="-108" w:right="-108"/>
              <w:jc w:val="right"/>
              <w:rPr>
                <w:rFonts w:asciiTheme="minorHAnsi" w:hAnsiTheme="minorHAnsi" w:cstheme="minorHAnsi"/>
                <w:b/>
                <w:bCs/>
                <w:color w:val="000000"/>
                <w:sz w:val="20"/>
              </w:rPr>
            </w:pPr>
          </w:p>
        </w:tc>
        <w:tc>
          <w:tcPr>
            <w:tcW w:w="981" w:type="dxa"/>
            <w:tcBorders>
              <w:top w:val="nil"/>
              <w:left w:val="nil"/>
              <w:right w:val="nil"/>
            </w:tcBorders>
            <w:shd w:val="clear" w:color="auto" w:fill="auto"/>
            <w:vAlign w:val="bottom"/>
          </w:tcPr>
          <w:p w14:paraId="2A6A2D4D" w14:textId="77777777" w:rsidR="00B37B1F" w:rsidRPr="00CC2B9D" w:rsidRDefault="00B37B1F" w:rsidP="001C05E1">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44" w:type="dxa"/>
            <w:tcBorders>
              <w:top w:val="nil"/>
              <w:left w:val="nil"/>
              <w:right w:val="nil"/>
            </w:tcBorders>
            <w:shd w:val="clear" w:color="auto" w:fill="auto"/>
            <w:vAlign w:val="bottom"/>
          </w:tcPr>
          <w:p w14:paraId="4658BC36" w14:textId="77777777" w:rsidR="00B37B1F" w:rsidRPr="00CC2B9D" w:rsidRDefault="00B37B1F" w:rsidP="001C05E1">
            <w:pPr>
              <w:spacing w:line="240" w:lineRule="auto"/>
              <w:ind w:left="-108" w:right="-108"/>
              <w:jc w:val="right"/>
              <w:rPr>
                <w:rFonts w:asciiTheme="minorHAnsi" w:hAnsiTheme="minorHAnsi" w:cstheme="minorHAnsi"/>
                <w:b/>
                <w:bCs/>
                <w:color w:val="000000"/>
                <w:sz w:val="20"/>
              </w:rPr>
            </w:pPr>
          </w:p>
        </w:tc>
        <w:tc>
          <w:tcPr>
            <w:tcW w:w="1088" w:type="dxa"/>
            <w:tcBorders>
              <w:top w:val="nil"/>
              <w:left w:val="nil"/>
              <w:right w:val="nil"/>
            </w:tcBorders>
            <w:shd w:val="clear" w:color="auto" w:fill="auto"/>
            <w:vAlign w:val="bottom"/>
          </w:tcPr>
          <w:p w14:paraId="55394A45" w14:textId="77777777" w:rsidR="00B37B1F" w:rsidRPr="00CC2B9D" w:rsidRDefault="00B37B1F" w:rsidP="001C05E1">
            <w:pPr>
              <w:tabs>
                <w:tab w:val="decimal" w:pos="863"/>
              </w:tabs>
              <w:spacing w:line="240" w:lineRule="auto"/>
              <w:ind w:left="-108" w:right="56"/>
              <w:jc w:val="right"/>
              <w:rPr>
                <w:rFonts w:asciiTheme="minorHAnsi" w:hAnsiTheme="minorHAnsi" w:cstheme="minorHAnsi"/>
                <w:b/>
                <w:bCs/>
                <w:color w:val="000000"/>
                <w:sz w:val="20"/>
              </w:rPr>
            </w:pPr>
          </w:p>
        </w:tc>
        <w:tc>
          <w:tcPr>
            <w:tcW w:w="243" w:type="dxa"/>
            <w:gridSpan w:val="2"/>
            <w:tcBorders>
              <w:top w:val="nil"/>
              <w:left w:val="nil"/>
              <w:right w:val="nil"/>
            </w:tcBorders>
            <w:shd w:val="clear" w:color="auto" w:fill="auto"/>
            <w:vAlign w:val="bottom"/>
          </w:tcPr>
          <w:p w14:paraId="11E30D10" w14:textId="77777777" w:rsidR="00B37B1F" w:rsidRPr="00CC2B9D" w:rsidRDefault="00B37B1F" w:rsidP="001C05E1">
            <w:pPr>
              <w:tabs>
                <w:tab w:val="decimal" w:pos="863"/>
              </w:tabs>
              <w:spacing w:line="240" w:lineRule="auto"/>
              <w:ind w:left="-108" w:right="-108"/>
              <w:jc w:val="right"/>
              <w:rPr>
                <w:rFonts w:asciiTheme="minorHAnsi" w:hAnsiTheme="minorHAnsi" w:cstheme="minorHAnsi"/>
                <w:b/>
                <w:bCs/>
                <w:color w:val="000000"/>
                <w:sz w:val="20"/>
              </w:rPr>
            </w:pPr>
          </w:p>
        </w:tc>
        <w:tc>
          <w:tcPr>
            <w:tcW w:w="1099" w:type="dxa"/>
            <w:gridSpan w:val="2"/>
            <w:tcBorders>
              <w:top w:val="nil"/>
              <w:left w:val="nil"/>
              <w:right w:val="nil"/>
            </w:tcBorders>
            <w:shd w:val="clear" w:color="auto" w:fill="auto"/>
            <w:vAlign w:val="bottom"/>
          </w:tcPr>
          <w:p w14:paraId="4E78EA0A" w14:textId="77777777" w:rsidR="00B37B1F" w:rsidRPr="00CC2B9D" w:rsidRDefault="00B37B1F" w:rsidP="001C05E1">
            <w:pPr>
              <w:tabs>
                <w:tab w:val="decimal" w:pos="863"/>
              </w:tabs>
              <w:spacing w:line="240" w:lineRule="auto"/>
              <w:ind w:left="-108" w:right="4"/>
              <w:jc w:val="right"/>
              <w:rPr>
                <w:rFonts w:asciiTheme="minorHAnsi" w:hAnsiTheme="minorHAnsi" w:cstheme="minorHAnsi"/>
                <w:b/>
                <w:bCs/>
                <w:color w:val="000000"/>
                <w:sz w:val="20"/>
              </w:rPr>
            </w:pPr>
          </w:p>
        </w:tc>
      </w:tr>
      <w:tr w:rsidR="00FD66AB" w:rsidRPr="00CC2B9D" w14:paraId="4E0498E3" w14:textId="77777777" w:rsidTr="00A10565">
        <w:trPr>
          <w:trHeight w:val="60"/>
        </w:trPr>
        <w:tc>
          <w:tcPr>
            <w:tcW w:w="3216" w:type="dxa"/>
            <w:tcBorders>
              <w:top w:val="nil"/>
              <w:left w:val="nil"/>
              <w:right w:val="nil"/>
            </w:tcBorders>
            <w:shd w:val="clear" w:color="auto" w:fill="auto"/>
            <w:vAlign w:val="bottom"/>
            <w:hideMark/>
          </w:tcPr>
          <w:p w14:paraId="5314144D" w14:textId="22FA2ECD" w:rsidR="00FD66AB" w:rsidRPr="00CC2B9D" w:rsidRDefault="00FD66AB" w:rsidP="001C05E1">
            <w:pPr>
              <w:spacing w:line="240" w:lineRule="auto"/>
              <w:rPr>
                <w:rFonts w:asciiTheme="minorHAnsi" w:hAnsiTheme="minorHAnsi" w:cstheme="minorHAnsi"/>
                <w:b/>
                <w:bCs/>
                <w:color w:val="000000"/>
                <w:sz w:val="20"/>
              </w:rPr>
            </w:pPr>
            <w:r w:rsidRPr="00CC2B9D">
              <w:rPr>
                <w:rFonts w:asciiTheme="minorHAnsi" w:hAnsiTheme="minorHAnsi" w:cstheme="minorHAnsi"/>
                <w:b/>
                <w:bCs/>
                <w:i/>
                <w:iCs/>
                <w:sz w:val="20"/>
              </w:rPr>
              <w:t>Net book value</w:t>
            </w:r>
          </w:p>
        </w:tc>
        <w:tc>
          <w:tcPr>
            <w:tcW w:w="1045" w:type="dxa"/>
            <w:tcBorders>
              <w:top w:val="nil"/>
              <w:left w:val="nil"/>
              <w:right w:val="nil"/>
            </w:tcBorders>
            <w:shd w:val="clear" w:color="auto" w:fill="auto"/>
            <w:vAlign w:val="bottom"/>
          </w:tcPr>
          <w:p w14:paraId="445BAB69" w14:textId="77777777" w:rsidR="00FD66AB" w:rsidRPr="00CC2B9D" w:rsidRDefault="00FD66AB" w:rsidP="001C05E1">
            <w:pPr>
              <w:tabs>
                <w:tab w:val="decimal" w:pos="935"/>
              </w:tabs>
              <w:spacing w:line="240" w:lineRule="auto"/>
              <w:ind w:left="-108"/>
              <w:jc w:val="right"/>
              <w:rPr>
                <w:rFonts w:asciiTheme="minorHAnsi" w:hAnsiTheme="minorHAnsi" w:cstheme="minorHAnsi"/>
                <w:b/>
                <w:bCs/>
                <w:color w:val="000000"/>
                <w:sz w:val="20"/>
              </w:rPr>
            </w:pPr>
          </w:p>
        </w:tc>
        <w:tc>
          <w:tcPr>
            <w:tcW w:w="247" w:type="dxa"/>
            <w:gridSpan w:val="2"/>
            <w:tcBorders>
              <w:top w:val="nil"/>
              <w:left w:val="nil"/>
              <w:right w:val="nil"/>
            </w:tcBorders>
            <w:shd w:val="clear" w:color="auto" w:fill="auto"/>
            <w:vAlign w:val="bottom"/>
          </w:tcPr>
          <w:p w14:paraId="0BCBA208" w14:textId="77777777" w:rsidR="00FD66AB" w:rsidRPr="00CC2B9D" w:rsidRDefault="00FD66AB" w:rsidP="001C05E1">
            <w:pPr>
              <w:tabs>
                <w:tab w:val="decimal" w:pos="935"/>
              </w:tabs>
              <w:spacing w:line="240" w:lineRule="auto"/>
              <w:ind w:left="-108" w:right="-108"/>
              <w:jc w:val="right"/>
              <w:rPr>
                <w:rFonts w:asciiTheme="minorHAnsi" w:hAnsiTheme="minorHAnsi" w:cstheme="minorHAnsi"/>
                <w:b/>
                <w:bCs/>
                <w:color w:val="000000"/>
                <w:sz w:val="20"/>
              </w:rPr>
            </w:pPr>
          </w:p>
        </w:tc>
        <w:tc>
          <w:tcPr>
            <w:tcW w:w="1180" w:type="dxa"/>
            <w:tcBorders>
              <w:top w:val="nil"/>
              <w:left w:val="nil"/>
              <w:right w:val="nil"/>
            </w:tcBorders>
            <w:shd w:val="clear" w:color="auto" w:fill="auto"/>
            <w:vAlign w:val="bottom"/>
          </w:tcPr>
          <w:p w14:paraId="1E13B9F1" w14:textId="77777777" w:rsidR="00FD66AB" w:rsidRPr="00CC2B9D" w:rsidRDefault="00FD66AB" w:rsidP="001C05E1">
            <w:pPr>
              <w:tabs>
                <w:tab w:val="decimal" w:pos="870"/>
              </w:tabs>
              <w:spacing w:line="240" w:lineRule="auto"/>
              <w:ind w:left="-108" w:right="98"/>
              <w:jc w:val="right"/>
              <w:rPr>
                <w:rFonts w:asciiTheme="minorHAnsi" w:hAnsiTheme="minorHAnsi" w:cstheme="minorHAnsi"/>
                <w:b/>
                <w:bCs/>
                <w:color w:val="000000"/>
                <w:sz w:val="20"/>
              </w:rPr>
            </w:pPr>
          </w:p>
        </w:tc>
        <w:tc>
          <w:tcPr>
            <w:tcW w:w="252" w:type="dxa"/>
            <w:gridSpan w:val="2"/>
            <w:tcBorders>
              <w:top w:val="nil"/>
              <w:left w:val="nil"/>
              <w:right w:val="nil"/>
            </w:tcBorders>
            <w:shd w:val="clear" w:color="auto" w:fill="auto"/>
            <w:vAlign w:val="bottom"/>
          </w:tcPr>
          <w:p w14:paraId="75D10C64" w14:textId="77777777" w:rsidR="00FD66AB" w:rsidRPr="00CC2B9D" w:rsidRDefault="00FD66AB" w:rsidP="001C05E1">
            <w:pPr>
              <w:spacing w:line="240" w:lineRule="auto"/>
              <w:ind w:left="-115" w:right="-115"/>
              <w:jc w:val="right"/>
              <w:rPr>
                <w:rFonts w:asciiTheme="minorHAnsi" w:hAnsiTheme="minorHAnsi" w:cstheme="minorHAnsi"/>
                <w:b/>
                <w:bCs/>
                <w:color w:val="000000"/>
                <w:sz w:val="20"/>
              </w:rPr>
            </w:pPr>
          </w:p>
        </w:tc>
        <w:tc>
          <w:tcPr>
            <w:tcW w:w="1148" w:type="dxa"/>
            <w:tcBorders>
              <w:top w:val="nil"/>
              <w:left w:val="nil"/>
              <w:right w:val="nil"/>
            </w:tcBorders>
            <w:shd w:val="clear" w:color="auto" w:fill="auto"/>
            <w:vAlign w:val="bottom"/>
          </w:tcPr>
          <w:p w14:paraId="6FD56138" w14:textId="77777777" w:rsidR="00FD66AB" w:rsidRPr="00CC2B9D" w:rsidRDefault="00FD66AB" w:rsidP="001C05E1">
            <w:pPr>
              <w:tabs>
                <w:tab w:val="decimal" w:pos="882"/>
              </w:tabs>
              <w:spacing w:line="240" w:lineRule="auto"/>
              <w:ind w:left="-108"/>
              <w:jc w:val="right"/>
              <w:rPr>
                <w:rFonts w:asciiTheme="minorHAnsi" w:hAnsiTheme="minorHAnsi" w:cstheme="minorHAnsi"/>
                <w:b/>
                <w:bCs/>
                <w:color w:val="000000"/>
                <w:sz w:val="20"/>
              </w:rPr>
            </w:pPr>
          </w:p>
        </w:tc>
        <w:tc>
          <w:tcPr>
            <w:tcW w:w="238" w:type="dxa"/>
            <w:tcBorders>
              <w:top w:val="nil"/>
              <w:left w:val="nil"/>
              <w:right w:val="nil"/>
            </w:tcBorders>
            <w:shd w:val="clear" w:color="auto" w:fill="auto"/>
            <w:vAlign w:val="bottom"/>
          </w:tcPr>
          <w:p w14:paraId="67FF9C26" w14:textId="77777777" w:rsidR="00FD66AB" w:rsidRPr="00CC2B9D" w:rsidRDefault="00FD66AB" w:rsidP="001C05E1">
            <w:pPr>
              <w:spacing w:line="240" w:lineRule="auto"/>
              <w:ind w:left="-108" w:right="-108"/>
              <w:jc w:val="right"/>
              <w:rPr>
                <w:rFonts w:asciiTheme="minorHAnsi" w:hAnsiTheme="minorHAnsi" w:cstheme="minorHAnsi"/>
                <w:b/>
                <w:bCs/>
                <w:color w:val="000000"/>
                <w:sz w:val="20"/>
                <w:cs/>
              </w:rPr>
            </w:pPr>
          </w:p>
        </w:tc>
        <w:tc>
          <w:tcPr>
            <w:tcW w:w="1046" w:type="dxa"/>
            <w:tcBorders>
              <w:top w:val="nil"/>
              <w:left w:val="nil"/>
              <w:right w:val="nil"/>
            </w:tcBorders>
            <w:shd w:val="clear" w:color="auto" w:fill="auto"/>
            <w:vAlign w:val="bottom"/>
          </w:tcPr>
          <w:p w14:paraId="541652EB" w14:textId="77777777" w:rsidR="00FD66AB" w:rsidRPr="00CC2B9D" w:rsidRDefault="00FD66AB" w:rsidP="001C05E1">
            <w:pPr>
              <w:tabs>
                <w:tab w:val="decimal" w:pos="863"/>
              </w:tabs>
              <w:spacing w:line="240" w:lineRule="auto"/>
              <w:ind w:left="-108"/>
              <w:jc w:val="right"/>
              <w:rPr>
                <w:rFonts w:asciiTheme="minorHAnsi" w:hAnsiTheme="minorHAnsi" w:cstheme="minorHAnsi"/>
                <w:b/>
                <w:bCs/>
                <w:color w:val="000000"/>
                <w:sz w:val="20"/>
              </w:rPr>
            </w:pPr>
          </w:p>
        </w:tc>
        <w:tc>
          <w:tcPr>
            <w:tcW w:w="241" w:type="dxa"/>
            <w:tcBorders>
              <w:top w:val="nil"/>
              <w:left w:val="nil"/>
              <w:right w:val="nil"/>
            </w:tcBorders>
            <w:shd w:val="clear" w:color="auto" w:fill="auto"/>
            <w:vAlign w:val="bottom"/>
          </w:tcPr>
          <w:p w14:paraId="7777D789" w14:textId="77777777" w:rsidR="00FD66AB" w:rsidRPr="00CC2B9D" w:rsidRDefault="00FD66AB" w:rsidP="001C05E1">
            <w:pPr>
              <w:spacing w:line="240" w:lineRule="auto"/>
              <w:ind w:left="-115" w:right="-115"/>
              <w:jc w:val="right"/>
              <w:rPr>
                <w:rFonts w:asciiTheme="minorHAnsi" w:hAnsiTheme="minorHAnsi" w:cstheme="minorHAnsi"/>
                <w:b/>
                <w:bCs/>
                <w:color w:val="000000"/>
                <w:sz w:val="20"/>
              </w:rPr>
            </w:pPr>
          </w:p>
        </w:tc>
        <w:tc>
          <w:tcPr>
            <w:tcW w:w="1049" w:type="dxa"/>
            <w:tcBorders>
              <w:top w:val="nil"/>
              <w:left w:val="nil"/>
              <w:right w:val="nil"/>
            </w:tcBorders>
            <w:shd w:val="clear" w:color="auto" w:fill="auto"/>
            <w:vAlign w:val="bottom"/>
          </w:tcPr>
          <w:p w14:paraId="62B03997" w14:textId="77777777" w:rsidR="00FD66AB" w:rsidRPr="00CC2B9D" w:rsidRDefault="00FD66AB" w:rsidP="001C05E1">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right w:val="nil"/>
            </w:tcBorders>
            <w:shd w:val="clear" w:color="auto" w:fill="auto"/>
            <w:vAlign w:val="bottom"/>
          </w:tcPr>
          <w:p w14:paraId="1D9E3099" w14:textId="77777777" w:rsidR="00FD66AB" w:rsidRPr="00CC2B9D" w:rsidRDefault="00FD66AB" w:rsidP="001C05E1">
            <w:pPr>
              <w:spacing w:line="240" w:lineRule="auto"/>
              <w:ind w:left="-115" w:right="-115"/>
              <w:jc w:val="right"/>
              <w:rPr>
                <w:rFonts w:asciiTheme="minorHAnsi" w:hAnsiTheme="minorHAnsi" w:cstheme="minorHAnsi"/>
                <w:b/>
                <w:bCs/>
                <w:color w:val="000000"/>
                <w:sz w:val="20"/>
              </w:rPr>
            </w:pPr>
          </w:p>
        </w:tc>
        <w:tc>
          <w:tcPr>
            <w:tcW w:w="941" w:type="dxa"/>
            <w:tcBorders>
              <w:top w:val="nil"/>
              <w:left w:val="nil"/>
              <w:right w:val="nil"/>
            </w:tcBorders>
            <w:shd w:val="clear" w:color="auto" w:fill="auto"/>
            <w:vAlign w:val="bottom"/>
          </w:tcPr>
          <w:p w14:paraId="58BB0FC8" w14:textId="77777777" w:rsidR="00FD66AB" w:rsidRPr="00CC2B9D" w:rsidRDefault="00FD66AB" w:rsidP="001C05E1">
            <w:pPr>
              <w:tabs>
                <w:tab w:val="decimal" w:pos="863"/>
              </w:tabs>
              <w:spacing w:line="240" w:lineRule="auto"/>
              <w:ind w:left="-108" w:right="26"/>
              <w:jc w:val="right"/>
              <w:rPr>
                <w:rFonts w:asciiTheme="minorHAnsi" w:hAnsiTheme="minorHAnsi" w:cstheme="minorHAnsi"/>
                <w:b/>
                <w:bCs/>
                <w:color w:val="000000"/>
                <w:sz w:val="20"/>
              </w:rPr>
            </w:pPr>
          </w:p>
        </w:tc>
        <w:tc>
          <w:tcPr>
            <w:tcW w:w="243" w:type="dxa"/>
            <w:tcBorders>
              <w:top w:val="nil"/>
              <w:left w:val="nil"/>
              <w:right w:val="nil"/>
            </w:tcBorders>
            <w:shd w:val="clear" w:color="auto" w:fill="auto"/>
            <w:vAlign w:val="bottom"/>
          </w:tcPr>
          <w:p w14:paraId="1B596052" w14:textId="77777777" w:rsidR="00FD66AB" w:rsidRPr="00CC2B9D" w:rsidRDefault="00FD66AB" w:rsidP="001C05E1">
            <w:pPr>
              <w:spacing w:line="240" w:lineRule="auto"/>
              <w:ind w:left="-108" w:right="-108"/>
              <w:jc w:val="right"/>
              <w:rPr>
                <w:rFonts w:asciiTheme="minorHAnsi" w:hAnsiTheme="minorHAnsi" w:cstheme="minorHAnsi"/>
                <w:b/>
                <w:bCs/>
                <w:color w:val="000000"/>
                <w:sz w:val="20"/>
              </w:rPr>
            </w:pPr>
          </w:p>
        </w:tc>
        <w:tc>
          <w:tcPr>
            <w:tcW w:w="981" w:type="dxa"/>
            <w:tcBorders>
              <w:top w:val="nil"/>
              <w:left w:val="nil"/>
              <w:right w:val="nil"/>
            </w:tcBorders>
            <w:shd w:val="clear" w:color="auto" w:fill="auto"/>
            <w:vAlign w:val="bottom"/>
          </w:tcPr>
          <w:p w14:paraId="4ED0FC82" w14:textId="77777777" w:rsidR="00FD66AB" w:rsidRPr="00CC2B9D" w:rsidRDefault="00FD66AB" w:rsidP="001C05E1">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44" w:type="dxa"/>
            <w:tcBorders>
              <w:top w:val="nil"/>
              <w:left w:val="nil"/>
              <w:right w:val="nil"/>
            </w:tcBorders>
            <w:shd w:val="clear" w:color="auto" w:fill="auto"/>
            <w:vAlign w:val="bottom"/>
          </w:tcPr>
          <w:p w14:paraId="4273F572" w14:textId="77777777" w:rsidR="00FD66AB" w:rsidRPr="00CC2B9D" w:rsidRDefault="00FD66AB" w:rsidP="001C05E1">
            <w:pPr>
              <w:spacing w:line="240" w:lineRule="auto"/>
              <w:ind w:left="-108" w:right="-108"/>
              <w:jc w:val="right"/>
              <w:rPr>
                <w:rFonts w:asciiTheme="minorHAnsi" w:hAnsiTheme="minorHAnsi" w:cstheme="minorHAnsi"/>
                <w:b/>
                <w:bCs/>
                <w:color w:val="000000"/>
                <w:sz w:val="20"/>
              </w:rPr>
            </w:pPr>
          </w:p>
        </w:tc>
        <w:tc>
          <w:tcPr>
            <w:tcW w:w="1088" w:type="dxa"/>
            <w:tcBorders>
              <w:top w:val="nil"/>
              <w:left w:val="nil"/>
              <w:right w:val="nil"/>
            </w:tcBorders>
            <w:shd w:val="clear" w:color="auto" w:fill="auto"/>
            <w:vAlign w:val="bottom"/>
          </w:tcPr>
          <w:p w14:paraId="759BF7AB" w14:textId="77777777" w:rsidR="00FD66AB" w:rsidRPr="00CC2B9D" w:rsidRDefault="00FD66AB" w:rsidP="001C05E1">
            <w:pPr>
              <w:tabs>
                <w:tab w:val="decimal" w:pos="863"/>
              </w:tabs>
              <w:spacing w:line="240" w:lineRule="auto"/>
              <w:ind w:left="-108" w:right="56"/>
              <w:jc w:val="right"/>
              <w:rPr>
                <w:rFonts w:asciiTheme="minorHAnsi" w:hAnsiTheme="minorHAnsi" w:cstheme="minorHAnsi"/>
                <w:b/>
                <w:bCs/>
                <w:color w:val="000000"/>
                <w:sz w:val="20"/>
              </w:rPr>
            </w:pPr>
          </w:p>
        </w:tc>
        <w:tc>
          <w:tcPr>
            <w:tcW w:w="243" w:type="dxa"/>
            <w:gridSpan w:val="2"/>
            <w:tcBorders>
              <w:top w:val="nil"/>
              <w:left w:val="nil"/>
              <w:right w:val="nil"/>
            </w:tcBorders>
            <w:shd w:val="clear" w:color="auto" w:fill="auto"/>
            <w:vAlign w:val="bottom"/>
          </w:tcPr>
          <w:p w14:paraId="7B79527B" w14:textId="77777777" w:rsidR="00FD66AB" w:rsidRPr="00CC2B9D" w:rsidRDefault="00FD66AB" w:rsidP="001C05E1">
            <w:pPr>
              <w:tabs>
                <w:tab w:val="decimal" w:pos="863"/>
              </w:tabs>
              <w:spacing w:line="240" w:lineRule="auto"/>
              <w:ind w:left="-108" w:right="-108"/>
              <w:jc w:val="right"/>
              <w:rPr>
                <w:rFonts w:asciiTheme="minorHAnsi" w:hAnsiTheme="minorHAnsi" w:cstheme="minorHAnsi"/>
                <w:b/>
                <w:bCs/>
                <w:color w:val="000000"/>
                <w:sz w:val="20"/>
              </w:rPr>
            </w:pPr>
          </w:p>
        </w:tc>
        <w:tc>
          <w:tcPr>
            <w:tcW w:w="1111" w:type="dxa"/>
            <w:gridSpan w:val="3"/>
            <w:tcBorders>
              <w:top w:val="nil"/>
              <w:left w:val="nil"/>
              <w:right w:val="nil"/>
            </w:tcBorders>
            <w:shd w:val="clear" w:color="auto" w:fill="auto"/>
            <w:vAlign w:val="bottom"/>
          </w:tcPr>
          <w:p w14:paraId="785E2028" w14:textId="77777777" w:rsidR="00FD66AB" w:rsidRPr="00CC2B9D" w:rsidRDefault="00FD66AB" w:rsidP="001C05E1">
            <w:pPr>
              <w:tabs>
                <w:tab w:val="decimal" w:pos="863"/>
              </w:tabs>
              <w:spacing w:line="240" w:lineRule="auto"/>
              <w:ind w:left="-108" w:right="4"/>
              <w:jc w:val="right"/>
              <w:rPr>
                <w:rFonts w:asciiTheme="minorHAnsi" w:hAnsiTheme="minorHAnsi" w:cstheme="minorHAnsi"/>
                <w:b/>
                <w:bCs/>
                <w:color w:val="000000"/>
                <w:sz w:val="20"/>
              </w:rPr>
            </w:pPr>
          </w:p>
        </w:tc>
      </w:tr>
      <w:tr w:rsidR="00C14A0C" w:rsidRPr="00CC2B9D" w14:paraId="0BBAAC30" w14:textId="77777777" w:rsidTr="00A10565">
        <w:trPr>
          <w:trHeight w:val="101"/>
        </w:trPr>
        <w:tc>
          <w:tcPr>
            <w:tcW w:w="3216" w:type="dxa"/>
            <w:tcBorders>
              <w:left w:val="nil"/>
              <w:bottom w:val="nil"/>
              <w:right w:val="nil"/>
            </w:tcBorders>
            <w:shd w:val="clear" w:color="auto" w:fill="auto"/>
            <w:vAlign w:val="bottom"/>
          </w:tcPr>
          <w:p w14:paraId="3CD8B684" w14:textId="1BA2D568" w:rsidR="00225B1D" w:rsidRPr="00CC2B9D" w:rsidRDefault="00225B1D" w:rsidP="00225B1D">
            <w:pPr>
              <w:spacing w:line="240" w:lineRule="auto"/>
              <w:rPr>
                <w:rFonts w:asciiTheme="minorHAnsi" w:hAnsiTheme="minorHAnsi" w:cstheme="minorBidi"/>
                <w:b/>
                <w:bCs/>
                <w:sz w:val="20"/>
                <w:szCs w:val="25"/>
                <w:lang w:val="en-US" w:bidi="th-TH"/>
              </w:rPr>
            </w:pPr>
            <w:r w:rsidRPr="00CC2B9D">
              <w:rPr>
                <w:rFonts w:asciiTheme="minorHAnsi" w:hAnsiTheme="minorHAnsi" w:cstheme="minorHAnsi"/>
                <w:b/>
                <w:bCs/>
                <w:sz w:val="20"/>
              </w:rPr>
              <w:t>At 31 December 2023</w:t>
            </w:r>
          </w:p>
        </w:tc>
        <w:tc>
          <w:tcPr>
            <w:tcW w:w="1045" w:type="dxa"/>
            <w:tcBorders>
              <w:left w:val="nil"/>
              <w:bottom w:val="double" w:sz="4" w:space="0" w:color="auto"/>
              <w:right w:val="nil"/>
            </w:tcBorders>
            <w:vAlign w:val="bottom"/>
          </w:tcPr>
          <w:p w14:paraId="60DEB381" w14:textId="017B3281" w:rsidR="00225B1D" w:rsidRPr="00CC2B9D" w:rsidRDefault="00225B1D" w:rsidP="00225B1D">
            <w:pPr>
              <w:pStyle w:val="BodyText"/>
              <w:tabs>
                <w:tab w:val="decimal" w:pos="656"/>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1,447,695</w:t>
            </w:r>
          </w:p>
        </w:tc>
        <w:tc>
          <w:tcPr>
            <w:tcW w:w="247" w:type="dxa"/>
            <w:gridSpan w:val="2"/>
            <w:tcBorders>
              <w:left w:val="nil"/>
              <w:right w:val="nil"/>
            </w:tcBorders>
            <w:vAlign w:val="bottom"/>
          </w:tcPr>
          <w:p w14:paraId="5A9935A0" w14:textId="77777777" w:rsidR="00225B1D" w:rsidRPr="00CC2B9D" w:rsidRDefault="00225B1D" w:rsidP="00225B1D">
            <w:pPr>
              <w:pStyle w:val="BodyText"/>
              <w:tabs>
                <w:tab w:val="decimal" w:pos="702"/>
              </w:tabs>
              <w:spacing w:after="0" w:line="240" w:lineRule="auto"/>
              <w:ind w:left="-109" w:right="-169"/>
              <w:jc w:val="right"/>
              <w:rPr>
                <w:rFonts w:ascii="Calibri" w:hAnsi="Calibri" w:cs="Calibri"/>
                <w:b/>
                <w:bCs/>
                <w:color w:val="000000"/>
                <w:sz w:val="20"/>
              </w:rPr>
            </w:pPr>
          </w:p>
        </w:tc>
        <w:tc>
          <w:tcPr>
            <w:tcW w:w="1180" w:type="dxa"/>
            <w:tcBorders>
              <w:left w:val="nil"/>
              <w:bottom w:val="double" w:sz="4" w:space="0" w:color="auto"/>
              <w:right w:val="nil"/>
            </w:tcBorders>
            <w:shd w:val="clear" w:color="auto" w:fill="auto"/>
            <w:vAlign w:val="bottom"/>
          </w:tcPr>
          <w:p w14:paraId="42AB2C31" w14:textId="1F6669C0" w:rsidR="00225B1D" w:rsidRPr="00CC2B9D" w:rsidRDefault="00225B1D" w:rsidP="00225B1D">
            <w:pPr>
              <w:pStyle w:val="BodyText"/>
              <w:tabs>
                <w:tab w:val="decimal" w:pos="656"/>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91,795</w:t>
            </w:r>
          </w:p>
        </w:tc>
        <w:tc>
          <w:tcPr>
            <w:tcW w:w="252" w:type="dxa"/>
            <w:gridSpan w:val="2"/>
            <w:tcBorders>
              <w:left w:val="nil"/>
              <w:right w:val="nil"/>
            </w:tcBorders>
            <w:shd w:val="clear" w:color="auto" w:fill="auto"/>
            <w:vAlign w:val="bottom"/>
          </w:tcPr>
          <w:p w14:paraId="3BCB3150" w14:textId="77777777" w:rsidR="00225B1D" w:rsidRPr="00CC2B9D" w:rsidRDefault="00225B1D" w:rsidP="00225B1D">
            <w:pPr>
              <w:pStyle w:val="BodyText"/>
              <w:tabs>
                <w:tab w:val="decimal" w:pos="798"/>
              </w:tabs>
              <w:spacing w:after="0" w:line="240" w:lineRule="auto"/>
              <w:ind w:left="-109" w:right="-169"/>
              <w:jc w:val="right"/>
              <w:rPr>
                <w:rFonts w:ascii="Calibri" w:hAnsi="Calibri" w:cs="Calibri"/>
                <w:b/>
                <w:bCs/>
                <w:sz w:val="20"/>
              </w:rPr>
            </w:pPr>
          </w:p>
        </w:tc>
        <w:tc>
          <w:tcPr>
            <w:tcW w:w="1148" w:type="dxa"/>
            <w:tcBorders>
              <w:left w:val="nil"/>
              <w:bottom w:val="double" w:sz="4" w:space="0" w:color="auto"/>
              <w:right w:val="nil"/>
            </w:tcBorders>
            <w:shd w:val="clear" w:color="auto" w:fill="auto"/>
            <w:vAlign w:val="bottom"/>
          </w:tcPr>
          <w:p w14:paraId="7D2F97E9" w14:textId="3E628234" w:rsidR="00225B1D" w:rsidRPr="00CC2B9D" w:rsidRDefault="00225B1D" w:rsidP="00225B1D">
            <w:pPr>
              <w:pStyle w:val="BodyText"/>
              <w:tabs>
                <w:tab w:val="decimal" w:pos="618"/>
              </w:tabs>
              <w:spacing w:after="0" w:line="240" w:lineRule="auto"/>
              <w:ind w:left="-109"/>
              <w:jc w:val="right"/>
              <w:rPr>
                <w:rFonts w:ascii="Calibri" w:hAnsi="Calibri" w:cs="Calibri"/>
                <w:b/>
                <w:bCs/>
                <w:sz w:val="20"/>
              </w:rPr>
            </w:pPr>
            <w:r w:rsidRPr="00CC2B9D">
              <w:rPr>
                <w:rFonts w:ascii="Calibri" w:hAnsi="Calibri" w:cs="Calibri"/>
                <w:b/>
                <w:bCs/>
                <w:color w:val="000000"/>
                <w:sz w:val="20"/>
              </w:rPr>
              <w:t>1,661,715</w:t>
            </w:r>
          </w:p>
        </w:tc>
        <w:tc>
          <w:tcPr>
            <w:tcW w:w="238" w:type="dxa"/>
            <w:tcBorders>
              <w:left w:val="nil"/>
              <w:right w:val="nil"/>
            </w:tcBorders>
            <w:shd w:val="clear" w:color="auto" w:fill="auto"/>
            <w:vAlign w:val="bottom"/>
          </w:tcPr>
          <w:p w14:paraId="25E3BB49" w14:textId="77777777" w:rsidR="00225B1D" w:rsidRPr="00CC2B9D" w:rsidRDefault="00225B1D" w:rsidP="00225B1D">
            <w:pPr>
              <w:pStyle w:val="BodyText"/>
              <w:tabs>
                <w:tab w:val="decimal" w:pos="863"/>
              </w:tabs>
              <w:spacing w:after="0" w:line="240" w:lineRule="auto"/>
              <w:ind w:left="-109" w:right="-169"/>
              <w:jc w:val="right"/>
              <w:rPr>
                <w:rFonts w:ascii="Calibri" w:hAnsi="Calibri" w:cs="Calibri"/>
                <w:b/>
                <w:bCs/>
                <w:sz w:val="20"/>
              </w:rPr>
            </w:pPr>
          </w:p>
        </w:tc>
        <w:tc>
          <w:tcPr>
            <w:tcW w:w="1046" w:type="dxa"/>
            <w:tcBorders>
              <w:left w:val="nil"/>
              <w:bottom w:val="double" w:sz="4" w:space="0" w:color="auto"/>
              <w:right w:val="nil"/>
            </w:tcBorders>
            <w:shd w:val="clear" w:color="auto" w:fill="auto"/>
            <w:vAlign w:val="bottom"/>
          </w:tcPr>
          <w:p w14:paraId="2C9499E4" w14:textId="352FFF29" w:rsidR="00225B1D" w:rsidRPr="00CC2B9D" w:rsidRDefault="00225B1D" w:rsidP="00225B1D">
            <w:pPr>
              <w:pStyle w:val="BodyText"/>
              <w:tabs>
                <w:tab w:val="decimal" w:pos="864"/>
              </w:tabs>
              <w:spacing w:after="0" w:line="240" w:lineRule="auto"/>
              <w:ind w:left="-109"/>
              <w:jc w:val="right"/>
              <w:rPr>
                <w:rFonts w:ascii="Calibri" w:hAnsi="Calibri" w:cs="Calibri"/>
                <w:b/>
                <w:bCs/>
                <w:sz w:val="20"/>
              </w:rPr>
            </w:pPr>
            <w:r w:rsidRPr="00CC2B9D">
              <w:rPr>
                <w:rFonts w:ascii="Calibri" w:hAnsi="Calibri" w:cs="Calibri"/>
                <w:b/>
                <w:bCs/>
                <w:color w:val="000000"/>
                <w:sz w:val="20"/>
              </w:rPr>
              <w:t>5,613,510</w:t>
            </w:r>
          </w:p>
        </w:tc>
        <w:tc>
          <w:tcPr>
            <w:tcW w:w="241" w:type="dxa"/>
            <w:tcBorders>
              <w:left w:val="nil"/>
              <w:right w:val="nil"/>
            </w:tcBorders>
            <w:shd w:val="clear" w:color="auto" w:fill="auto"/>
            <w:vAlign w:val="bottom"/>
          </w:tcPr>
          <w:p w14:paraId="5BE08669" w14:textId="77777777" w:rsidR="00225B1D" w:rsidRPr="00CC2B9D" w:rsidRDefault="00225B1D" w:rsidP="00225B1D">
            <w:pPr>
              <w:spacing w:line="240" w:lineRule="auto"/>
              <w:ind w:left="-115" w:right="-115"/>
              <w:jc w:val="right"/>
              <w:rPr>
                <w:rFonts w:ascii="Calibri" w:hAnsi="Calibri" w:cs="Calibri"/>
                <w:b/>
                <w:bCs/>
                <w:color w:val="000000"/>
                <w:sz w:val="20"/>
              </w:rPr>
            </w:pPr>
          </w:p>
        </w:tc>
        <w:tc>
          <w:tcPr>
            <w:tcW w:w="1049" w:type="dxa"/>
            <w:tcBorders>
              <w:left w:val="nil"/>
              <w:bottom w:val="double" w:sz="4" w:space="0" w:color="auto"/>
              <w:right w:val="nil"/>
            </w:tcBorders>
            <w:shd w:val="clear" w:color="auto" w:fill="auto"/>
            <w:vAlign w:val="bottom"/>
          </w:tcPr>
          <w:p w14:paraId="75F24FD3" w14:textId="318DEAD2" w:rsidR="00225B1D" w:rsidRPr="00CC2B9D" w:rsidRDefault="00225B1D" w:rsidP="00225B1D">
            <w:pPr>
              <w:pStyle w:val="BodyText"/>
              <w:tabs>
                <w:tab w:val="decimal" w:pos="656"/>
              </w:tabs>
              <w:spacing w:after="0" w:line="240" w:lineRule="auto"/>
              <w:ind w:left="-109"/>
              <w:jc w:val="right"/>
              <w:rPr>
                <w:rFonts w:ascii="Calibri" w:hAnsi="Calibri" w:cs="Calibri"/>
                <w:b/>
                <w:bCs/>
                <w:sz w:val="20"/>
              </w:rPr>
            </w:pPr>
            <w:r w:rsidRPr="00CC2B9D">
              <w:rPr>
                <w:rFonts w:ascii="Calibri" w:hAnsi="Calibri" w:cs="Calibri"/>
                <w:b/>
                <w:bCs/>
                <w:color w:val="000000"/>
                <w:sz w:val="20"/>
              </w:rPr>
              <w:t>16,408</w:t>
            </w:r>
          </w:p>
        </w:tc>
        <w:tc>
          <w:tcPr>
            <w:tcW w:w="236" w:type="dxa"/>
            <w:tcBorders>
              <w:left w:val="nil"/>
              <w:right w:val="nil"/>
            </w:tcBorders>
            <w:shd w:val="clear" w:color="auto" w:fill="auto"/>
            <w:vAlign w:val="bottom"/>
          </w:tcPr>
          <w:p w14:paraId="6BED5A78" w14:textId="77777777" w:rsidR="00225B1D" w:rsidRPr="00CC2B9D" w:rsidRDefault="00225B1D" w:rsidP="00225B1D">
            <w:pPr>
              <w:pStyle w:val="BodyText"/>
              <w:tabs>
                <w:tab w:val="decimal" w:pos="798"/>
              </w:tabs>
              <w:spacing w:after="0" w:line="240" w:lineRule="auto"/>
              <w:ind w:left="-109" w:right="-169"/>
              <w:jc w:val="right"/>
              <w:rPr>
                <w:rFonts w:ascii="Calibri" w:hAnsi="Calibri" w:cs="Calibri"/>
                <w:b/>
                <w:bCs/>
                <w:sz w:val="20"/>
              </w:rPr>
            </w:pPr>
          </w:p>
        </w:tc>
        <w:tc>
          <w:tcPr>
            <w:tcW w:w="941" w:type="dxa"/>
            <w:tcBorders>
              <w:left w:val="nil"/>
              <w:bottom w:val="double" w:sz="4" w:space="0" w:color="auto"/>
              <w:right w:val="nil"/>
            </w:tcBorders>
            <w:shd w:val="clear" w:color="auto" w:fill="auto"/>
            <w:vAlign w:val="bottom"/>
          </w:tcPr>
          <w:p w14:paraId="0BB4A183" w14:textId="50FF593F" w:rsidR="00225B1D" w:rsidRPr="00CC2B9D" w:rsidRDefault="00225B1D" w:rsidP="00F35BE9">
            <w:pPr>
              <w:pStyle w:val="BodyText"/>
              <w:tabs>
                <w:tab w:val="decimal" w:pos="656"/>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11,708</w:t>
            </w:r>
          </w:p>
        </w:tc>
        <w:tc>
          <w:tcPr>
            <w:tcW w:w="243" w:type="dxa"/>
            <w:tcBorders>
              <w:left w:val="nil"/>
              <w:right w:val="nil"/>
            </w:tcBorders>
            <w:shd w:val="clear" w:color="auto" w:fill="auto"/>
            <w:vAlign w:val="bottom"/>
          </w:tcPr>
          <w:p w14:paraId="2BA4D211" w14:textId="77777777" w:rsidR="00225B1D" w:rsidRPr="00CC2B9D" w:rsidRDefault="00225B1D" w:rsidP="00225B1D">
            <w:pPr>
              <w:spacing w:line="240" w:lineRule="auto"/>
              <w:ind w:left="-108" w:right="-108"/>
              <w:jc w:val="right"/>
              <w:rPr>
                <w:rFonts w:ascii="Calibri" w:hAnsi="Calibri" w:cs="Calibri"/>
                <w:b/>
                <w:bCs/>
                <w:color w:val="000000"/>
                <w:sz w:val="20"/>
              </w:rPr>
            </w:pPr>
          </w:p>
        </w:tc>
        <w:tc>
          <w:tcPr>
            <w:tcW w:w="981" w:type="dxa"/>
            <w:tcBorders>
              <w:left w:val="nil"/>
              <w:bottom w:val="double" w:sz="4" w:space="0" w:color="auto"/>
              <w:right w:val="nil"/>
            </w:tcBorders>
            <w:shd w:val="clear" w:color="auto" w:fill="auto"/>
            <w:vAlign w:val="bottom"/>
          </w:tcPr>
          <w:p w14:paraId="6D1BA7D8" w14:textId="48DF0CAB" w:rsidR="00225B1D" w:rsidRPr="00CC2B9D" w:rsidRDefault="00225B1D" w:rsidP="00225B1D">
            <w:pPr>
              <w:pStyle w:val="BodyText"/>
              <w:tabs>
                <w:tab w:val="decimal" w:pos="656"/>
              </w:tabs>
              <w:spacing w:after="0" w:line="240" w:lineRule="auto"/>
              <w:ind w:left="-109"/>
              <w:jc w:val="right"/>
              <w:rPr>
                <w:rFonts w:ascii="Calibri" w:hAnsi="Calibri" w:cs="Calibri"/>
                <w:b/>
                <w:bCs/>
                <w:sz w:val="20"/>
              </w:rPr>
            </w:pPr>
            <w:r w:rsidRPr="00CC2B9D">
              <w:rPr>
                <w:rFonts w:ascii="Calibri" w:hAnsi="Calibri" w:cs="Calibri"/>
                <w:b/>
                <w:bCs/>
                <w:color w:val="000000"/>
                <w:sz w:val="20"/>
              </w:rPr>
              <w:t>571,040</w:t>
            </w:r>
          </w:p>
        </w:tc>
        <w:tc>
          <w:tcPr>
            <w:tcW w:w="244" w:type="dxa"/>
            <w:tcBorders>
              <w:left w:val="nil"/>
              <w:right w:val="nil"/>
            </w:tcBorders>
            <w:shd w:val="clear" w:color="auto" w:fill="auto"/>
            <w:vAlign w:val="bottom"/>
          </w:tcPr>
          <w:p w14:paraId="59030938" w14:textId="77777777" w:rsidR="00225B1D" w:rsidRPr="00CC2B9D" w:rsidRDefault="00225B1D" w:rsidP="00225B1D">
            <w:pPr>
              <w:tabs>
                <w:tab w:val="decimal" w:pos="840"/>
              </w:tabs>
              <w:spacing w:line="240" w:lineRule="auto"/>
              <w:ind w:left="-108" w:right="-108"/>
              <w:jc w:val="right"/>
              <w:rPr>
                <w:rFonts w:ascii="Calibri" w:hAnsi="Calibri" w:cs="Calibri"/>
                <w:b/>
                <w:bCs/>
                <w:sz w:val="20"/>
              </w:rPr>
            </w:pPr>
          </w:p>
        </w:tc>
        <w:tc>
          <w:tcPr>
            <w:tcW w:w="1088" w:type="dxa"/>
            <w:tcBorders>
              <w:left w:val="nil"/>
              <w:bottom w:val="double" w:sz="4" w:space="0" w:color="auto"/>
              <w:right w:val="nil"/>
            </w:tcBorders>
            <w:shd w:val="clear" w:color="auto" w:fill="auto"/>
            <w:vAlign w:val="bottom"/>
          </w:tcPr>
          <w:p w14:paraId="64859E01" w14:textId="05CA8849" w:rsidR="00225B1D" w:rsidRPr="00CC2B9D" w:rsidRDefault="00225B1D" w:rsidP="00225B1D">
            <w:pPr>
              <w:tabs>
                <w:tab w:val="decimal" w:pos="863"/>
              </w:tabs>
              <w:spacing w:line="240" w:lineRule="auto"/>
              <w:ind w:left="-108" w:right="56"/>
              <w:jc w:val="right"/>
              <w:rPr>
                <w:rFonts w:ascii="Calibri" w:hAnsi="Calibri" w:cs="Calibri"/>
                <w:b/>
                <w:bCs/>
                <w:sz w:val="20"/>
              </w:rPr>
            </w:pPr>
            <w:r w:rsidRPr="00CC2B9D">
              <w:rPr>
                <w:rFonts w:ascii="Calibri" w:hAnsi="Calibri" w:cs="Calibri"/>
                <w:b/>
                <w:bCs/>
                <w:color w:val="000000"/>
                <w:sz w:val="20"/>
              </w:rPr>
              <w:t>409,208</w:t>
            </w:r>
          </w:p>
        </w:tc>
        <w:tc>
          <w:tcPr>
            <w:tcW w:w="243" w:type="dxa"/>
            <w:gridSpan w:val="2"/>
            <w:tcBorders>
              <w:left w:val="nil"/>
              <w:right w:val="nil"/>
            </w:tcBorders>
            <w:shd w:val="clear" w:color="auto" w:fill="auto"/>
            <w:vAlign w:val="bottom"/>
          </w:tcPr>
          <w:p w14:paraId="750B8572" w14:textId="77777777" w:rsidR="00225B1D" w:rsidRPr="00CC2B9D" w:rsidRDefault="00225B1D" w:rsidP="00225B1D">
            <w:pPr>
              <w:tabs>
                <w:tab w:val="decimal" w:pos="863"/>
              </w:tabs>
              <w:spacing w:line="240" w:lineRule="auto"/>
              <w:ind w:left="-108" w:right="-108"/>
              <w:jc w:val="right"/>
              <w:rPr>
                <w:rFonts w:ascii="Calibri" w:hAnsi="Calibri" w:cs="Calibri"/>
                <w:b/>
                <w:bCs/>
                <w:color w:val="000000"/>
                <w:sz w:val="20"/>
              </w:rPr>
            </w:pPr>
          </w:p>
        </w:tc>
        <w:tc>
          <w:tcPr>
            <w:tcW w:w="1111" w:type="dxa"/>
            <w:gridSpan w:val="3"/>
            <w:tcBorders>
              <w:left w:val="nil"/>
              <w:bottom w:val="double" w:sz="4" w:space="0" w:color="auto"/>
              <w:right w:val="nil"/>
            </w:tcBorders>
            <w:shd w:val="clear" w:color="auto" w:fill="auto"/>
            <w:vAlign w:val="bottom"/>
          </w:tcPr>
          <w:p w14:paraId="560B54A2" w14:textId="7CC76591" w:rsidR="00225B1D" w:rsidRPr="00CC2B9D" w:rsidRDefault="00225B1D" w:rsidP="00225B1D">
            <w:pPr>
              <w:tabs>
                <w:tab w:val="decimal" w:pos="863"/>
              </w:tabs>
              <w:spacing w:line="240" w:lineRule="auto"/>
              <w:ind w:left="-108" w:right="4"/>
              <w:jc w:val="right"/>
              <w:rPr>
                <w:rFonts w:ascii="Calibri" w:hAnsi="Calibri" w:cs="Calibri"/>
                <w:b/>
                <w:bCs/>
                <w:color w:val="000000"/>
                <w:sz w:val="20"/>
              </w:rPr>
            </w:pPr>
            <w:r w:rsidRPr="00CC2B9D">
              <w:rPr>
                <w:rFonts w:ascii="Calibri" w:hAnsi="Calibri" w:cs="Calibri"/>
                <w:b/>
                <w:bCs/>
                <w:color w:val="000000"/>
                <w:sz w:val="20"/>
              </w:rPr>
              <w:t>9,823,079</w:t>
            </w:r>
          </w:p>
        </w:tc>
      </w:tr>
      <w:tr w:rsidR="00877069" w:rsidRPr="00CC2B9D" w14:paraId="6C083EFB" w14:textId="77777777" w:rsidTr="00A10565">
        <w:trPr>
          <w:trHeight w:val="101"/>
        </w:trPr>
        <w:tc>
          <w:tcPr>
            <w:tcW w:w="3216" w:type="dxa"/>
            <w:tcBorders>
              <w:top w:val="nil"/>
              <w:left w:val="nil"/>
              <w:bottom w:val="nil"/>
              <w:right w:val="nil"/>
            </w:tcBorders>
            <w:shd w:val="clear" w:color="auto" w:fill="auto"/>
            <w:vAlign w:val="bottom"/>
          </w:tcPr>
          <w:p w14:paraId="143ABD5E" w14:textId="67D3E0D4" w:rsidR="00FD66AB" w:rsidRPr="00CC2B9D" w:rsidRDefault="00FD66AB" w:rsidP="00EF20FB">
            <w:pPr>
              <w:spacing w:line="240" w:lineRule="auto"/>
              <w:rPr>
                <w:rFonts w:asciiTheme="minorHAnsi" w:hAnsiTheme="minorHAnsi" w:cstheme="minorHAnsi"/>
                <w:b/>
                <w:bCs/>
                <w:color w:val="000000"/>
                <w:sz w:val="20"/>
              </w:rPr>
            </w:pPr>
            <w:r w:rsidRPr="00CC2B9D">
              <w:rPr>
                <w:rFonts w:asciiTheme="minorHAnsi" w:hAnsiTheme="minorHAnsi" w:cstheme="minorHAnsi"/>
                <w:b/>
                <w:bCs/>
                <w:sz w:val="20"/>
              </w:rPr>
              <w:t xml:space="preserve">At 31 December </w:t>
            </w:r>
            <w:r w:rsidR="004A4DF1" w:rsidRPr="00CC2B9D">
              <w:rPr>
                <w:rFonts w:asciiTheme="minorHAnsi" w:hAnsiTheme="minorHAnsi" w:cstheme="minorHAnsi"/>
                <w:b/>
                <w:bCs/>
                <w:sz w:val="20"/>
              </w:rPr>
              <w:t>2024</w:t>
            </w:r>
          </w:p>
        </w:tc>
        <w:tc>
          <w:tcPr>
            <w:tcW w:w="1045" w:type="dxa"/>
            <w:tcBorders>
              <w:top w:val="double" w:sz="4" w:space="0" w:color="auto"/>
              <w:left w:val="nil"/>
              <w:bottom w:val="double" w:sz="4" w:space="0" w:color="auto"/>
              <w:right w:val="nil"/>
            </w:tcBorders>
            <w:shd w:val="clear" w:color="auto" w:fill="auto"/>
          </w:tcPr>
          <w:p w14:paraId="2C7F6A15" w14:textId="3C72FD61" w:rsidR="00FD66AB" w:rsidRPr="00CC2B9D" w:rsidRDefault="00B37B1F" w:rsidP="00B37B1F">
            <w:pPr>
              <w:pStyle w:val="BodyText"/>
              <w:tabs>
                <w:tab w:val="decimal" w:pos="656"/>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1,447,695</w:t>
            </w:r>
          </w:p>
        </w:tc>
        <w:tc>
          <w:tcPr>
            <w:tcW w:w="247" w:type="dxa"/>
            <w:gridSpan w:val="2"/>
            <w:tcBorders>
              <w:left w:val="nil"/>
              <w:right w:val="nil"/>
            </w:tcBorders>
            <w:shd w:val="clear" w:color="auto" w:fill="auto"/>
          </w:tcPr>
          <w:p w14:paraId="2F15848B" w14:textId="77777777" w:rsidR="00FD66AB" w:rsidRPr="00CC2B9D" w:rsidRDefault="00FD66AB" w:rsidP="00B37B1F">
            <w:pPr>
              <w:pStyle w:val="BodyText"/>
              <w:tabs>
                <w:tab w:val="decimal" w:pos="656"/>
              </w:tabs>
              <w:spacing w:after="0" w:line="240" w:lineRule="auto"/>
              <w:ind w:left="-109"/>
              <w:jc w:val="right"/>
              <w:rPr>
                <w:rFonts w:ascii="Calibri" w:hAnsi="Calibri" w:cs="Calibri"/>
                <w:b/>
                <w:bCs/>
                <w:color w:val="000000"/>
                <w:sz w:val="20"/>
              </w:rPr>
            </w:pPr>
          </w:p>
        </w:tc>
        <w:tc>
          <w:tcPr>
            <w:tcW w:w="1180" w:type="dxa"/>
            <w:tcBorders>
              <w:top w:val="double" w:sz="4" w:space="0" w:color="auto"/>
              <w:left w:val="nil"/>
              <w:bottom w:val="double" w:sz="4" w:space="0" w:color="auto"/>
              <w:right w:val="nil"/>
            </w:tcBorders>
            <w:shd w:val="clear" w:color="auto" w:fill="auto"/>
          </w:tcPr>
          <w:p w14:paraId="678A84F6" w14:textId="226F4E7A" w:rsidR="00FD66AB" w:rsidRPr="00CC2B9D" w:rsidRDefault="00B37B1F" w:rsidP="00B37B1F">
            <w:pPr>
              <w:pStyle w:val="BodyText"/>
              <w:tabs>
                <w:tab w:val="decimal" w:pos="656"/>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87,883</w:t>
            </w:r>
          </w:p>
        </w:tc>
        <w:tc>
          <w:tcPr>
            <w:tcW w:w="252" w:type="dxa"/>
            <w:gridSpan w:val="2"/>
            <w:tcBorders>
              <w:left w:val="nil"/>
              <w:bottom w:val="nil"/>
              <w:right w:val="nil"/>
            </w:tcBorders>
            <w:shd w:val="clear" w:color="auto" w:fill="auto"/>
          </w:tcPr>
          <w:p w14:paraId="481BC19C" w14:textId="77777777" w:rsidR="00FD66AB" w:rsidRPr="00CC2B9D" w:rsidRDefault="00FD66AB" w:rsidP="00B37B1F">
            <w:pPr>
              <w:pStyle w:val="BodyText"/>
              <w:tabs>
                <w:tab w:val="decimal" w:pos="656"/>
              </w:tabs>
              <w:spacing w:after="0" w:line="240" w:lineRule="auto"/>
              <w:ind w:left="-109"/>
              <w:jc w:val="right"/>
              <w:rPr>
                <w:rFonts w:ascii="Calibri" w:hAnsi="Calibri" w:cs="Calibri"/>
                <w:b/>
                <w:bCs/>
                <w:color w:val="000000"/>
                <w:sz w:val="20"/>
              </w:rPr>
            </w:pPr>
          </w:p>
        </w:tc>
        <w:tc>
          <w:tcPr>
            <w:tcW w:w="1148" w:type="dxa"/>
            <w:tcBorders>
              <w:top w:val="double" w:sz="4" w:space="0" w:color="auto"/>
              <w:left w:val="nil"/>
              <w:bottom w:val="double" w:sz="4" w:space="0" w:color="auto"/>
              <w:right w:val="nil"/>
            </w:tcBorders>
            <w:shd w:val="clear" w:color="auto" w:fill="auto"/>
          </w:tcPr>
          <w:p w14:paraId="6BDF5B41" w14:textId="232268CD" w:rsidR="00FD66AB" w:rsidRPr="00CC2B9D" w:rsidRDefault="00B37B1F" w:rsidP="00B37B1F">
            <w:pPr>
              <w:pStyle w:val="BodyText"/>
              <w:tabs>
                <w:tab w:val="decimal" w:pos="656"/>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1,621,039</w:t>
            </w:r>
          </w:p>
        </w:tc>
        <w:tc>
          <w:tcPr>
            <w:tcW w:w="238" w:type="dxa"/>
            <w:tcBorders>
              <w:left w:val="nil"/>
              <w:bottom w:val="nil"/>
              <w:right w:val="nil"/>
            </w:tcBorders>
            <w:shd w:val="clear" w:color="auto" w:fill="auto"/>
          </w:tcPr>
          <w:p w14:paraId="72BCC7CB" w14:textId="77777777" w:rsidR="00FD66AB" w:rsidRPr="00CC2B9D" w:rsidRDefault="00FD66AB" w:rsidP="00B37B1F">
            <w:pPr>
              <w:pStyle w:val="BodyText"/>
              <w:tabs>
                <w:tab w:val="decimal" w:pos="656"/>
              </w:tabs>
              <w:spacing w:after="0" w:line="240" w:lineRule="auto"/>
              <w:ind w:left="-109"/>
              <w:jc w:val="right"/>
              <w:rPr>
                <w:rFonts w:ascii="Calibri" w:hAnsi="Calibri" w:cs="Calibri"/>
                <w:b/>
                <w:bCs/>
                <w:color w:val="000000"/>
                <w:sz w:val="20"/>
              </w:rPr>
            </w:pPr>
          </w:p>
        </w:tc>
        <w:tc>
          <w:tcPr>
            <w:tcW w:w="1046" w:type="dxa"/>
            <w:tcBorders>
              <w:top w:val="double" w:sz="4" w:space="0" w:color="auto"/>
              <w:left w:val="nil"/>
              <w:bottom w:val="double" w:sz="4" w:space="0" w:color="auto"/>
              <w:right w:val="nil"/>
            </w:tcBorders>
            <w:shd w:val="clear" w:color="auto" w:fill="auto"/>
          </w:tcPr>
          <w:p w14:paraId="4F49A843" w14:textId="4E6489FA" w:rsidR="00FD66AB" w:rsidRPr="00CC2B9D" w:rsidRDefault="00B37B1F" w:rsidP="00B37B1F">
            <w:pPr>
              <w:pStyle w:val="BodyText"/>
              <w:tabs>
                <w:tab w:val="decimal" w:pos="656"/>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5,502,13</w:t>
            </w:r>
            <w:r w:rsidR="00721418" w:rsidRPr="00CC2B9D">
              <w:rPr>
                <w:rFonts w:ascii="Calibri" w:hAnsi="Calibri" w:cs="Calibri"/>
                <w:b/>
                <w:bCs/>
                <w:color w:val="000000"/>
                <w:sz w:val="20"/>
              </w:rPr>
              <w:t>4</w:t>
            </w:r>
          </w:p>
        </w:tc>
        <w:tc>
          <w:tcPr>
            <w:tcW w:w="241" w:type="dxa"/>
            <w:tcBorders>
              <w:left w:val="nil"/>
              <w:bottom w:val="nil"/>
              <w:right w:val="nil"/>
            </w:tcBorders>
            <w:shd w:val="clear" w:color="auto" w:fill="auto"/>
          </w:tcPr>
          <w:p w14:paraId="57C8F35F" w14:textId="77777777" w:rsidR="00FD66AB" w:rsidRPr="00CC2B9D" w:rsidRDefault="00FD66AB" w:rsidP="00B37B1F">
            <w:pPr>
              <w:pStyle w:val="BodyText"/>
              <w:tabs>
                <w:tab w:val="decimal" w:pos="656"/>
              </w:tabs>
              <w:spacing w:after="0" w:line="240" w:lineRule="auto"/>
              <w:ind w:left="-109"/>
              <w:jc w:val="right"/>
              <w:rPr>
                <w:rFonts w:ascii="Calibri" w:hAnsi="Calibri" w:cs="Calibri"/>
                <w:b/>
                <w:bCs/>
                <w:color w:val="000000"/>
                <w:sz w:val="20"/>
              </w:rPr>
            </w:pPr>
          </w:p>
        </w:tc>
        <w:tc>
          <w:tcPr>
            <w:tcW w:w="1049" w:type="dxa"/>
            <w:tcBorders>
              <w:top w:val="double" w:sz="4" w:space="0" w:color="auto"/>
              <w:left w:val="nil"/>
              <w:bottom w:val="double" w:sz="4" w:space="0" w:color="auto"/>
              <w:right w:val="nil"/>
            </w:tcBorders>
            <w:shd w:val="clear" w:color="auto" w:fill="auto"/>
          </w:tcPr>
          <w:p w14:paraId="1425DBF8" w14:textId="711149AF" w:rsidR="00FD66AB" w:rsidRPr="00CC2B9D" w:rsidRDefault="00B37B1F" w:rsidP="00B37B1F">
            <w:pPr>
              <w:pStyle w:val="BodyText"/>
              <w:tabs>
                <w:tab w:val="decimal" w:pos="656"/>
              </w:tabs>
              <w:spacing w:after="0" w:line="240" w:lineRule="auto"/>
              <w:ind w:left="-109"/>
              <w:jc w:val="right"/>
              <w:rPr>
                <w:rFonts w:ascii="Calibri" w:hAnsi="Calibri" w:cs="Calibri"/>
                <w:b/>
                <w:bCs/>
                <w:color w:val="000000"/>
                <w:sz w:val="20"/>
                <w:cs/>
                <w:lang w:bidi="th-TH"/>
              </w:rPr>
            </w:pPr>
            <w:r w:rsidRPr="00CC2B9D">
              <w:rPr>
                <w:rFonts w:ascii="Calibri" w:hAnsi="Calibri" w:cs="Calibri"/>
                <w:b/>
                <w:bCs/>
                <w:color w:val="000000"/>
                <w:sz w:val="20"/>
              </w:rPr>
              <w:t>17,32</w:t>
            </w:r>
            <w:r w:rsidR="00721418" w:rsidRPr="00CC2B9D">
              <w:rPr>
                <w:rFonts w:ascii="Calibri" w:hAnsi="Calibri" w:cs="Calibri"/>
                <w:b/>
                <w:bCs/>
                <w:color w:val="000000"/>
                <w:sz w:val="20"/>
              </w:rPr>
              <w:t>6</w:t>
            </w:r>
          </w:p>
        </w:tc>
        <w:tc>
          <w:tcPr>
            <w:tcW w:w="236" w:type="dxa"/>
            <w:tcBorders>
              <w:left w:val="nil"/>
              <w:bottom w:val="nil"/>
              <w:right w:val="nil"/>
            </w:tcBorders>
            <w:shd w:val="clear" w:color="auto" w:fill="auto"/>
          </w:tcPr>
          <w:p w14:paraId="0B7465AE" w14:textId="77777777" w:rsidR="00FD66AB" w:rsidRPr="00CC2B9D" w:rsidRDefault="00FD66AB" w:rsidP="00B37B1F">
            <w:pPr>
              <w:pStyle w:val="BodyText"/>
              <w:tabs>
                <w:tab w:val="decimal" w:pos="656"/>
              </w:tabs>
              <w:spacing w:after="0" w:line="240" w:lineRule="auto"/>
              <w:ind w:left="-109"/>
              <w:jc w:val="right"/>
              <w:rPr>
                <w:rFonts w:ascii="Calibri" w:hAnsi="Calibri" w:cs="Calibri"/>
                <w:b/>
                <w:bCs/>
                <w:color w:val="000000"/>
                <w:sz w:val="20"/>
              </w:rPr>
            </w:pPr>
          </w:p>
        </w:tc>
        <w:tc>
          <w:tcPr>
            <w:tcW w:w="941" w:type="dxa"/>
            <w:tcBorders>
              <w:top w:val="double" w:sz="4" w:space="0" w:color="auto"/>
              <w:left w:val="nil"/>
              <w:bottom w:val="double" w:sz="4" w:space="0" w:color="auto"/>
              <w:right w:val="nil"/>
            </w:tcBorders>
            <w:shd w:val="clear" w:color="auto" w:fill="auto"/>
          </w:tcPr>
          <w:p w14:paraId="0B6D7A9D" w14:textId="456862D5" w:rsidR="00FD66AB" w:rsidRPr="00CC2B9D" w:rsidRDefault="00B37B1F" w:rsidP="00B37B1F">
            <w:pPr>
              <w:pStyle w:val="BodyText"/>
              <w:tabs>
                <w:tab w:val="decimal" w:pos="656"/>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11,515</w:t>
            </w:r>
          </w:p>
        </w:tc>
        <w:tc>
          <w:tcPr>
            <w:tcW w:w="243" w:type="dxa"/>
            <w:tcBorders>
              <w:left w:val="nil"/>
              <w:bottom w:val="nil"/>
              <w:right w:val="nil"/>
            </w:tcBorders>
            <w:shd w:val="clear" w:color="auto" w:fill="auto"/>
          </w:tcPr>
          <w:p w14:paraId="02058792" w14:textId="77777777" w:rsidR="00FD66AB" w:rsidRPr="00CC2B9D" w:rsidRDefault="00FD66AB" w:rsidP="00B37B1F">
            <w:pPr>
              <w:pStyle w:val="BodyText"/>
              <w:tabs>
                <w:tab w:val="decimal" w:pos="656"/>
              </w:tabs>
              <w:spacing w:after="0" w:line="240" w:lineRule="auto"/>
              <w:ind w:left="-109"/>
              <w:jc w:val="right"/>
              <w:rPr>
                <w:rFonts w:ascii="Calibri" w:hAnsi="Calibri" w:cs="Calibri"/>
                <w:b/>
                <w:bCs/>
                <w:color w:val="000000"/>
                <w:sz w:val="20"/>
              </w:rPr>
            </w:pPr>
          </w:p>
        </w:tc>
        <w:tc>
          <w:tcPr>
            <w:tcW w:w="981" w:type="dxa"/>
            <w:tcBorders>
              <w:top w:val="double" w:sz="4" w:space="0" w:color="auto"/>
              <w:left w:val="nil"/>
              <w:bottom w:val="double" w:sz="4" w:space="0" w:color="auto"/>
              <w:right w:val="nil"/>
            </w:tcBorders>
            <w:shd w:val="clear" w:color="auto" w:fill="auto"/>
          </w:tcPr>
          <w:p w14:paraId="292E97CD" w14:textId="50A47087" w:rsidR="00FD66AB" w:rsidRPr="00CC2B9D" w:rsidRDefault="00B37B1F" w:rsidP="00B37B1F">
            <w:pPr>
              <w:pStyle w:val="BodyText"/>
              <w:tabs>
                <w:tab w:val="decimal" w:pos="656"/>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546,913</w:t>
            </w:r>
          </w:p>
        </w:tc>
        <w:tc>
          <w:tcPr>
            <w:tcW w:w="244" w:type="dxa"/>
            <w:tcBorders>
              <w:left w:val="nil"/>
              <w:bottom w:val="nil"/>
              <w:right w:val="nil"/>
            </w:tcBorders>
            <w:shd w:val="clear" w:color="auto" w:fill="auto"/>
          </w:tcPr>
          <w:p w14:paraId="7B8249F2" w14:textId="77777777" w:rsidR="00FD66AB" w:rsidRPr="00CC2B9D" w:rsidRDefault="00FD66AB" w:rsidP="00B37B1F">
            <w:pPr>
              <w:pStyle w:val="BodyText"/>
              <w:tabs>
                <w:tab w:val="decimal" w:pos="656"/>
              </w:tabs>
              <w:spacing w:after="0" w:line="240" w:lineRule="auto"/>
              <w:ind w:left="-109"/>
              <w:jc w:val="right"/>
              <w:rPr>
                <w:rFonts w:ascii="Calibri" w:hAnsi="Calibri" w:cs="Calibri"/>
                <w:b/>
                <w:bCs/>
                <w:color w:val="000000"/>
                <w:sz w:val="20"/>
              </w:rPr>
            </w:pPr>
          </w:p>
        </w:tc>
        <w:tc>
          <w:tcPr>
            <w:tcW w:w="1088" w:type="dxa"/>
            <w:tcBorders>
              <w:top w:val="double" w:sz="4" w:space="0" w:color="auto"/>
              <w:left w:val="nil"/>
              <w:bottom w:val="double" w:sz="4" w:space="0" w:color="auto"/>
              <w:right w:val="nil"/>
            </w:tcBorders>
            <w:shd w:val="clear" w:color="auto" w:fill="auto"/>
          </w:tcPr>
          <w:p w14:paraId="505BBBC7" w14:textId="4F7DBB24" w:rsidR="00FD66AB" w:rsidRPr="00CC2B9D" w:rsidRDefault="00B37B1F" w:rsidP="00B37B1F">
            <w:pPr>
              <w:pStyle w:val="BodyText"/>
              <w:tabs>
                <w:tab w:val="decimal" w:pos="656"/>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297,402</w:t>
            </w:r>
          </w:p>
        </w:tc>
        <w:tc>
          <w:tcPr>
            <w:tcW w:w="243" w:type="dxa"/>
            <w:gridSpan w:val="2"/>
            <w:tcBorders>
              <w:left w:val="nil"/>
              <w:right w:val="nil"/>
            </w:tcBorders>
            <w:shd w:val="clear" w:color="auto" w:fill="auto"/>
          </w:tcPr>
          <w:p w14:paraId="6A3FACAA" w14:textId="77777777" w:rsidR="00FD66AB" w:rsidRPr="00CC2B9D" w:rsidRDefault="00FD66AB" w:rsidP="00B37B1F">
            <w:pPr>
              <w:pStyle w:val="BodyText"/>
              <w:tabs>
                <w:tab w:val="decimal" w:pos="656"/>
              </w:tabs>
              <w:spacing w:after="0" w:line="240" w:lineRule="auto"/>
              <w:ind w:left="-109"/>
              <w:jc w:val="right"/>
              <w:rPr>
                <w:rFonts w:ascii="Calibri" w:hAnsi="Calibri" w:cs="Calibri"/>
                <w:b/>
                <w:bCs/>
                <w:color w:val="000000"/>
                <w:sz w:val="20"/>
              </w:rPr>
            </w:pPr>
          </w:p>
        </w:tc>
        <w:tc>
          <w:tcPr>
            <w:tcW w:w="1111" w:type="dxa"/>
            <w:gridSpan w:val="3"/>
            <w:tcBorders>
              <w:top w:val="double" w:sz="4" w:space="0" w:color="auto"/>
              <w:left w:val="nil"/>
              <w:bottom w:val="double" w:sz="4" w:space="0" w:color="auto"/>
              <w:right w:val="nil"/>
            </w:tcBorders>
            <w:shd w:val="clear" w:color="auto" w:fill="auto"/>
          </w:tcPr>
          <w:p w14:paraId="27CFDAC3" w14:textId="25813496" w:rsidR="00FD66AB" w:rsidRPr="00CC2B9D" w:rsidRDefault="00B37B1F" w:rsidP="00B37B1F">
            <w:pPr>
              <w:pStyle w:val="BodyText"/>
              <w:tabs>
                <w:tab w:val="decimal" w:pos="656"/>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9,531,907</w:t>
            </w:r>
          </w:p>
        </w:tc>
      </w:tr>
    </w:tbl>
    <w:p w14:paraId="6DBA6C3B" w14:textId="77777777" w:rsidR="00215DB5" w:rsidRPr="00CC2B9D" w:rsidRDefault="00215DB5">
      <w:r w:rsidRPr="00CC2B9D">
        <w:br w:type="page"/>
      </w:r>
    </w:p>
    <w:tbl>
      <w:tblPr>
        <w:tblW w:w="15679" w:type="dxa"/>
        <w:tblInd w:w="-99" w:type="dxa"/>
        <w:tblLayout w:type="fixed"/>
        <w:tblLook w:val="04A0" w:firstRow="1" w:lastRow="0" w:firstColumn="1" w:lastColumn="0" w:noHBand="0" w:noVBand="1"/>
      </w:tblPr>
      <w:tblGrid>
        <w:gridCol w:w="2880"/>
        <w:gridCol w:w="1008"/>
        <w:gridCol w:w="242"/>
        <w:gridCol w:w="1165"/>
        <w:gridCol w:w="243"/>
        <w:gridCol w:w="1265"/>
        <w:gridCol w:w="11"/>
        <w:gridCol w:w="229"/>
        <w:gridCol w:w="11"/>
        <w:gridCol w:w="1135"/>
        <w:gridCol w:w="11"/>
        <w:gridCol w:w="15"/>
        <w:gridCol w:w="215"/>
        <w:gridCol w:w="10"/>
        <w:gridCol w:w="11"/>
        <w:gridCol w:w="1293"/>
        <w:gridCol w:w="25"/>
        <w:gridCol w:w="215"/>
        <w:gridCol w:w="23"/>
        <w:gridCol w:w="1138"/>
        <w:gridCol w:w="24"/>
        <w:gridCol w:w="251"/>
        <w:gridCol w:w="23"/>
        <w:gridCol w:w="1127"/>
        <w:gridCol w:w="8"/>
        <w:gridCol w:w="228"/>
        <w:gridCol w:w="13"/>
        <w:gridCol w:w="1341"/>
        <w:gridCol w:w="243"/>
        <w:gridCol w:w="1147"/>
        <w:gridCol w:w="129"/>
      </w:tblGrid>
      <w:tr w:rsidR="009158CD" w:rsidRPr="00CC2B9D" w14:paraId="2836F498" w14:textId="77777777" w:rsidTr="00B05884">
        <w:trPr>
          <w:trHeight w:val="101"/>
        </w:trPr>
        <w:tc>
          <w:tcPr>
            <w:tcW w:w="2880" w:type="dxa"/>
            <w:tcBorders>
              <w:top w:val="nil"/>
              <w:left w:val="nil"/>
              <w:bottom w:val="nil"/>
              <w:right w:val="nil"/>
            </w:tcBorders>
            <w:shd w:val="clear" w:color="auto" w:fill="auto"/>
            <w:hideMark/>
          </w:tcPr>
          <w:p w14:paraId="05DFAFF6" w14:textId="1F752FE0" w:rsidR="009158CD" w:rsidRPr="00CC2B9D" w:rsidRDefault="009158CD" w:rsidP="00AA0F12">
            <w:pPr>
              <w:spacing w:line="240" w:lineRule="auto"/>
              <w:rPr>
                <w:rFonts w:asciiTheme="minorHAnsi" w:hAnsiTheme="minorHAnsi" w:cstheme="minorHAnsi"/>
                <w:color w:val="000000"/>
                <w:sz w:val="20"/>
              </w:rPr>
            </w:pPr>
            <w:r w:rsidRPr="00CC2B9D">
              <w:rPr>
                <w:rFonts w:asciiTheme="minorHAnsi" w:hAnsiTheme="minorHAnsi" w:cstheme="minorHAnsi"/>
                <w:sz w:val="20"/>
              </w:rPr>
              <w:br w:type="page"/>
            </w:r>
            <w:r w:rsidRPr="00CC2B9D">
              <w:rPr>
                <w:rFonts w:asciiTheme="minorHAnsi" w:hAnsiTheme="minorHAnsi" w:cstheme="minorHAnsi"/>
                <w:sz w:val="20"/>
              </w:rPr>
              <w:br w:type="page"/>
            </w:r>
          </w:p>
        </w:tc>
        <w:tc>
          <w:tcPr>
            <w:tcW w:w="12799" w:type="dxa"/>
            <w:gridSpan w:val="30"/>
            <w:tcBorders>
              <w:top w:val="nil"/>
              <w:left w:val="nil"/>
              <w:bottom w:val="nil"/>
              <w:right w:val="nil"/>
            </w:tcBorders>
          </w:tcPr>
          <w:p w14:paraId="716E1C0C" w14:textId="77777777" w:rsidR="009158CD" w:rsidRPr="00CC2B9D" w:rsidRDefault="009158CD" w:rsidP="00AA0F12">
            <w:pPr>
              <w:spacing w:line="240" w:lineRule="auto"/>
              <w:ind w:left="-108" w:right="-108"/>
              <w:jc w:val="center"/>
              <w:rPr>
                <w:rFonts w:asciiTheme="minorHAnsi" w:hAnsiTheme="minorHAnsi" w:cstheme="minorHAnsi"/>
                <w:b/>
                <w:bCs/>
                <w:color w:val="000000"/>
                <w:sz w:val="20"/>
                <w:cs/>
              </w:rPr>
            </w:pPr>
            <w:r w:rsidRPr="00CC2B9D">
              <w:rPr>
                <w:rFonts w:asciiTheme="minorHAnsi" w:hAnsiTheme="minorHAnsi" w:cstheme="minorHAnsi"/>
                <w:b/>
                <w:bCs/>
                <w:sz w:val="20"/>
              </w:rPr>
              <w:t>Separate financial statements</w:t>
            </w:r>
          </w:p>
        </w:tc>
      </w:tr>
      <w:tr w:rsidR="009158CD" w:rsidRPr="00CC2B9D" w14:paraId="081D97A0" w14:textId="77777777" w:rsidTr="00B05884">
        <w:trPr>
          <w:gridAfter w:val="1"/>
          <w:wAfter w:w="129" w:type="dxa"/>
          <w:trHeight w:val="101"/>
        </w:trPr>
        <w:tc>
          <w:tcPr>
            <w:tcW w:w="2880" w:type="dxa"/>
            <w:tcBorders>
              <w:top w:val="nil"/>
              <w:left w:val="nil"/>
              <w:bottom w:val="nil"/>
              <w:right w:val="nil"/>
            </w:tcBorders>
            <w:shd w:val="clear" w:color="auto" w:fill="auto"/>
            <w:vAlign w:val="bottom"/>
          </w:tcPr>
          <w:p w14:paraId="5F5224FD" w14:textId="77777777" w:rsidR="009158CD" w:rsidRPr="00CC2B9D" w:rsidRDefault="009158CD" w:rsidP="00AA0F12">
            <w:pPr>
              <w:spacing w:line="240" w:lineRule="auto"/>
              <w:rPr>
                <w:rFonts w:asciiTheme="minorHAnsi" w:hAnsiTheme="minorHAnsi" w:cstheme="minorHAnsi"/>
                <w:b/>
                <w:bCs/>
                <w:i/>
                <w:iCs/>
                <w:color w:val="000000"/>
                <w:sz w:val="20"/>
              </w:rPr>
            </w:pPr>
          </w:p>
        </w:tc>
        <w:tc>
          <w:tcPr>
            <w:tcW w:w="1008" w:type="dxa"/>
            <w:tcBorders>
              <w:top w:val="nil"/>
              <w:left w:val="nil"/>
              <w:bottom w:val="nil"/>
              <w:right w:val="nil"/>
            </w:tcBorders>
            <w:vAlign w:val="center"/>
          </w:tcPr>
          <w:p w14:paraId="6D61D978" w14:textId="77777777" w:rsidR="009158CD" w:rsidRPr="00CC2B9D" w:rsidRDefault="009158CD" w:rsidP="00AA0F12">
            <w:pPr>
              <w:spacing w:line="240" w:lineRule="auto"/>
              <w:ind w:left="-108"/>
              <w:jc w:val="center"/>
              <w:rPr>
                <w:rFonts w:asciiTheme="minorHAnsi" w:hAnsiTheme="minorHAnsi" w:cstheme="minorHAnsi"/>
                <w:color w:val="000000"/>
                <w:sz w:val="20"/>
              </w:rPr>
            </w:pPr>
          </w:p>
        </w:tc>
        <w:tc>
          <w:tcPr>
            <w:tcW w:w="242" w:type="dxa"/>
            <w:tcBorders>
              <w:top w:val="nil"/>
              <w:left w:val="nil"/>
              <w:bottom w:val="nil"/>
              <w:right w:val="nil"/>
            </w:tcBorders>
            <w:vAlign w:val="center"/>
          </w:tcPr>
          <w:p w14:paraId="5DE0CF72" w14:textId="77777777" w:rsidR="009158CD" w:rsidRPr="00CC2B9D" w:rsidRDefault="009158CD" w:rsidP="00AA0F12">
            <w:pPr>
              <w:tabs>
                <w:tab w:val="decimal" w:pos="882"/>
              </w:tabs>
              <w:spacing w:line="240" w:lineRule="auto"/>
              <w:ind w:left="-108" w:right="-108"/>
              <w:jc w:val="center"/>
              <w:rPr>
                <w:rFonts w:asciiTheme="minorHAnsi" w:hAnsiTheme="minorHAnsi" w:cstheme="minorHAnsi"/>
                <w:color w:val="000000"/>
                <w:sz w:val="20"/>
              </w:rPr>
            </w:pPr>
          </w:p>
        </w:tc>
        <w:tc>
          <w:tcPr>
            <w:tcW w:w="1165" w:type="dxa"/>
            <w:tcBorders>
              <w:top w:val="nil"/>
              <w:left w:val="nil"/>
              <w:bottom w:val="nil"/>
              <w:right w:val="nil"/>
            </w:tcBorders>
            <w:shd w:val="clear" w:color="auto" w:fill="auto"/>
            <w:vAlign w:val="center"/>
          </w:tcPr>
          <w:p w14:paraId="14833630" w14:textId="77777777" w:rsidR="009158CD" w:rsidRPr="00CC2B9D" w:rsidRDefault="009158CD" w:rsidP="00AA0F12">
            <w:pPr>
              <w:spacing w:line="240" w:lineRule="auto"/>
              <w:ind w:left="-108" w:right="-1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center"/>
          </w:tcPr>
          <w:p w14:paraId="08C286E3" w14:textId="77777777" w:rsidR="009158CD" w:rsidRPr="00CC2B9D" w:rsidRDefault="009158CD" w:rsidP="00AA0F12">
            <w:pPr>
              <w:spacing w:line="240" w:lineRule="auto"/>
              <w:ind w:left="-108" w:right="-108"/>
              <w:jc w:val="center"/>
              <w:rPr>
                <w:rFonts w:asciiTheme="minorHAnsi" w:hAnsiTheme="minorHAnsi" w:cstheme="minorHAnsi"/>
                <w:color w:val="000000"/>
                <w:sz w:val="20"/>
              </w:rPr>
            </w:pPr>
          </w:p>
        </w:tc>
        <w:tc>
          <w:tcPr>
            <w:tcW w:w="1265" w:type="dxa"/>
            <w:tcBorders>
              <w:top w:val="nil"/>
              <w:left w:val="nil"/>
              <w:bottom w:val="nil"/>
              <w:right w:val="nil"/>
            </w:tcBorders>
            <w:shd w:val="clear" w:color="auto" w:fill="auto"/>
            <w:vAlign w:val="center"/>
          </w:tcPr>
          <w:p w14:paraId="29BD75D4" w14:textId="77777777" w:rsidR="009158CD" w:rsidRPr="00CC2B9D" w:rsidRDefault="009158CD" w:rsidP="00AA0F12">
            <w:pPr>
              <w:tabs>
                <w:tab w:val="decimal" w:pos="863"/>
              </w:tabs>
              <w:spacing w:line="240" w:lineRule="auto"/>
              <w:ind w:left="-108"/>
              <w:jc w:val="center"/>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center"/>
          </w:tcPr>
          <w:p w14:paraId="645E04CE" w14:textId="77777777" w:rsidR="009158CD" w:rsidRPr="00CC2B9D" w:rsidRDefault="009158CD" w:rsidP="00AA0F12">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05EB34EC" w14:textId="77777777" w:rsidR="009158CD" w:rsidRPr="00CC2B9D" w:rsidRDefault="009158CD" w:rsidP="00AA0F12">
            <w:pPr>
              <w:tabs>
                <w:tab w:val="decimal" w:pos="863"/>
              </w:tabs>
              <w:spacing w:line="240" w:lineRule="auto"/>
              <w:ind w:left="-108"/>
              <w:jc w:val="center"/>
              <w:rPr>
                <w:rFonts w:asciiTheme="minorHAnsi" w:hAnsiTheme="minorHAnsi" w:cstheme="minorHAnsi"/>
                <w:color w:val="000000"/>
                <w:sz w:val="20"/>
              </w:rPr>
            </w:pPr>
          </w:p>
        </w:tc>
        <w:tc>
          <w:tcPr>
            <w:tcW w:w="241" w:type="dxa"/>
            <w:gridSpan w:val="3"/>
            <w:tcBorders>
              <w:top w:val="nil"/>
              <w:left w:val="nil"/>
              <w:bottom w:val="nil"/>
              <w:right w:val="nil"/>
            </w:tcBorders>
            <w:shd w:val="clear" w:color="auto" w:fill="auto"/>
            <w:vAlign w:val="center"/>
          </w:tcPr>
          <w:p w14:paraId="2B59EC4C" w14:textId="77777777" w:rsidR="009158CD" w:rsidRPr="00CC2B9D" w:rsidRDefault="009158CD" w:rsidP="00AA0F12">
            <w:pPr>
              <w:spacing w:line="240" w:lineRule="auto"/>
              <w:ind w:left="-115" w:right="-115"/>
              <w:jc w:val="center"/>
              <w:rPr>
                <w:rFonts w:asciiTheme="minorHAnsi" w:hAnsiTheme="minorHAnsi" w:cstheme="minorHAnsi"/>
                <w:color w:val="000000"/>
                <w:sz w:val="20"/>
              </w:rPr>
            </w:pPr>
          </w:p>
        </w:tc>
        <w:tc>
          <w:tcPr>
            <w:tcW w:w="1314" w:type="dxa"/>
            <w:gridSpan w:val="3"/>
            <w:tcBorders>
              <w:top w:val="nil"/>
              <w:left w:val="nil"/>
              <w:bottom w:val="nil"/>
              <w:right w:val="nil"/>
            </w:tcBorders>
            <w:shd w:val="clear" w:color="auto" w:fill="auto"/>
            <w:vAlign w:val="center"/>
          </w:tcPr>
          <w:p w14:paraId="33CAD9AE" w14:textId="77777777" w:rsidR="009158CD" w:rsidRPr="00CC2B9D" w:rsidRDefault="009158CD" w:rsidP="00AA0F12">
            <w:pPr>
              <w:tabs>
                <w:tab w:val="decimal" w:pos="863"/>
              </w:tabs>
              <w:spacing w:line="240" w:lineRule="auto"/>
              <w:ind w:left="-108" w:right="77"/>
              <w:jc w:val="center"/>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center"/>
          </w:tcPr>
          <w:p w14:paraId="080DB949" w14:textId="77777777" w:rsidR="009158CD" w:rsidRPr="00CC2B9D" w:rsidRDefault="009158CD" w:rsidP="00AA0F12">
            <w:pPr>
              <w:spacing w:line="240" w:lineRule="auto"/>
              <w:ind w:left="-115" w:right="-115"/>
              <w:jc w:val="center"/>
              <w:rPr>
                <w:rFonts w:asciiTheme="minorHAnsi" w:hAnsiTheme="minorHAnsi" w:cstheme="minorHAnsi"/>
                <w:color w:val="000000"/>
                <w:sz w:val="20"/>
              </w:rPr>
            </w:pPr>
          </w:p>
        </w:tc>
        <w:tc>
          <w:tcPr>
            <w:tcW w:w="1161" w:type="dxa"/>
            <w:gridSpan w:val="2"/>
            <w:tcBorders>
              <w:top w:val="nil"/>
              <w:left w:val="nil"/>
              <w:bottom w:val="nil"/>
              <w:right w:val="nil"/>
            </w:tcBorders>
            <w:shd w:val="clear" w:color="auto" w:fill="auto"/>
            <w:vAlign w:val="center"/>
          </w:tcPr>
          <w:p w14:paraId="1189ED87" w14:textId="77777777" w:rsidR="009158CD" w:rsidRPr="00CC2B9D" w:rsidRDefault="009158CD" w:rsidP="00AA0F12">
            <w:pPr>
              <w:tabs>
                <w:tab w:val="decimal" w:pos="863"/>
              </w:tabs>
              <w:spacing w:line="240" w:lineRule="auto"/>
              <w:ind w:left="-108" w:right="26"/>
              <w:jc w:val="center"/>
              <w:rPr>
                <w:rFonts w:asciiTheme="minorHAnsi" w:hAnsiTheme="minorHAnsi" w:cstheme="minorHAnsi"/>
                <w:color w:val="000000"/>
                <w:sz w:val="20"/>
              </w:rPr>
            </w:pPr>
          </w:p>
        </w:tc>
        <w:tc>
          <w:tcPr>
            <w:tcW w:w="275" w:type="dxa"/>
            <w:gridSpan w:val="2"/>
            <w:tcBorders>
              <w:top w:val="nil"/>
              <w:left w:val="nil"/>
              <w:bottom w:val="nil"/>
              <w:right w:val="nil"/>
            </w:tcBorders>
            <w:shd w:val="clear" w:color="auto" w:fill="auto"/>
            <w:vAlign w:val="center"/>
          </w:tcPr>
          <w:p w14:paraId="736A1CDF" w14:textId="77777777" w:rsidR="009158CD" w:rsidRPr="00CC2B9D" w:rsidRDefault="009158CD" w:rsidP="00AA0F12">
            <w:pPr>
              <w:spacing w:line="240" w:lineRule="auto"/>
              <w:ind w:left="-108" w:right="-108"/>
              <w:jc w:val="center"/>
              <w:rPr>
                <w:rFonts w:asciiTheme="minorHAnsi" w:hAnsiTheme="minorHAnsi" w:cstheme="minorHAnsi"/>
                <w:color w:val="000000"/>
                <w:sz w:val="20"/>
              </w:rPr>
            </w:pPr>
          </w:p>
        </w:tc>
        <w:tc>
          <w:tcPr>
            <w:tcW w:w="1158" w:type="dxa"/>
            <w:gridSpan w:val="3"/>
            <w:tcBorders>
              <w:top w:val="nil"/>
              <w:left w:val="nil"/>
              <w:bottom w:val="nil"/>
              <w:right w:val="nil"/>
            </w:tcBorders>
            <w:shd w:val="clear" w:color="auto" w:fill="auto"/>
            <w:vAlign w:val="center"/>
          </w:tcPr>
          <w:p w14:paraId="48E28621" w14:textId="77777777" w:rsidR="009158CD" w:rsidRPr="00CC2B9D" w:rsidRDefault="009158CD" w:rsidP="00AA0F12">
            <w:pPr>
              <w:tabs>
                <w:tab w:val="decimal" w:pos="863"/>
              </w:tabs>
              <w:spacing w:line="240" w:lineRule="auto"/>
              <w:ind w:left="-108"/>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center"/>
          </w:tcPr>
          <w:p w14:paraId="35408837" w14:textId="77777777" w:rsidR="009158CD" w:rsidRPr="00CC2B9D" w:rsidRDefault="009158CD" w:rsidP="00AA0F12">
            <w:pPr>
              <w:spacing w:line="240" w:lineRule="auto"/>
              <w:ind w:left="-108" w:right="-108"/>
              <w:jc w:val="center"/>
              <w:rPr>
                <w:rFonts w:asciiTheme="minorHAnsi" w:hAnsiTheme="minorHAnsi" w:cstheme="minorHAnsi"/>
                <w:color w:val="000000"/>
                <w:sz w:val="20"/>
              </w:rPr>
            </w:pPr>
          </w:p>
        </w:tc>
        <w:tc>
          <w:tcPr>
            <w:tcW w:w="1341" w:type="dxa"/>
            <w:tcBorders>
              <w:top w:val="nil"/>
              <w:left w:val="nil"/>
              <w:bottom w:val="nil"/>
              <w:right w:val="nil"/>
            </w:tcBorders>
            <w:shd w:val="clear" w:color="auto" w:fill="auto"/>
            <w:vAlign w:val="center"/>
          </w:tcPr>
          <w:p w14:paraId="07B672DC" w14:textId="77777777" w:rsidR="009158CD" w:rsidRPr="00CC2B9D" w:rsidRDefault="009158CD" w:rsidP="00AA0F12">
            <w:pPr>
              <w:spacing w:line="240" w:lineRule="auto"/>
              <w:ind w:left="-108" w:right="-111"/>
              <w:jc w:val="center"/>
              <w:rPr>
                <w:rFonts w:asciiTheme="minorHAnsi" w:eastAsia="Cordia New" w:hAnsiTheme="minorHAnsi" w:cstheme="minorHAnsi"/>
                <w:snapToGrid w:val="0"/>
                <w:color w:val="000000"/>
                <w:sz w:val="20"/>
                <w:lang w:eastAsia="th-TH"/>
              </w:rPr>
            </w:pPr>
            <w:r w:rsidRPr="00CC2B9D">
              <w:rPr>
                <w:rFonts w:asciiTheme="minorHAnsi" w:eastAsia="Cordia New" w:hAnsiTheme="minorHAnsi" w:cstheme="minorHAnsi"/>
                <w:snapToGrid w:val="0"/>
                <w:color w:val="000000"/>
                <w:sz w:val="20"/>
                <w:lang w:eastAsia="th-TH"/>
              </w:rPr>
              <w:t>Assets under</w:t>
            </w:r>
          </w:p>
        </w:tc>
        <w:tc>
          <w:tcPr>
            <w:tcW w:w="243" w:type="dxa"/>
            <w:tcBorders>
              <w:top w:val="nil"/>
              <w:left w:val="nil"/>
              <w:bottom w:val="nil"/>
              <w:right w:val="nil"/>
            </w:tcBorders>
            <w:shd w:val="clear" w:color="auto" w:fill="auto"/>
            <w:vAlign w:val="center"/>
          </w:tcPr>
          <w:p w14:paraId="7D612355" w14:textId="77777777" w:rsidR="009158CD" w:rsidRPr="00CC2B9D" w:rsidRDefault="009158CD" w:rsidP="00AA0F12">
            <w:pPr>
              <w:tabs>
                <w:tab w:val="decimal" w:pos="863"/>
              </w:tabs>
              <w:spacing w:line="240" w:lineRule="auto"/>
              <w:ind w:left="-108" w:right="-108"/>
              <w:jc w:val="center"/>
              <w:rPr>
                <w:rFonts w:asciiTheme="minorHAnsi" w:hAnsiTheme="minorHAnsi" w:cstheme="minorHAnsi"/>
                <w:color w:val="000000"/>
                <w:sz w:val="20"/>
              </w:rPr>
            </w:pPr>
          </w:p>
        </w:tc>
        <w:tc>
          <w:tcPr>
            <w:tcW w:w="1147" w:type="dxa"/>
            <w:tcBorders>
              <w:top w:val="nil"/>
              <w:left w:val="nil"/>
              <w:bottom w:val="nil"/>
              <w:right w:val="nil"/>
            </w:tcBorders>
            <w:shd w:val="clear" w:color="auto" w:fill="auto"/>
            <w:vAlign w:val="center"/>
          </w:tcPr>
          <w:p w14:paraId="129563AD" w14:textId="77777777" w:rsidR="009158CD" w:rsidRPr="00CC2B9D" w:rsidRDefault="009158CD" w:rsidP="00AA0F12">
            <w:pPr>
              <w:tabs>
                <w:tab w:val="decimal" w:pos="863"/>
              </w:tabs>
              <w:spacing w:line="240" w:lineRule="auto"/>
              <w:ind w:left="-108" w:right="4"/>
              <w:jc w:val="center"/>
              <w:rPr>
                <w:rFonts w:asciiTheme="minorHAnsi" w:hAnsiTheme="minorHAnsi" w:cstheme="minorHAnsi"/>
                <w:color w:val="000000"/>
                <w:sz w:val="20"/>
              </w:rPr>
            </w:pPr>
          </w:p>
        </w:tc>
      </w:tr>
      <w:tr w:rsidR="009158CD" w:rsidRPr="00CC2B9D" w14:paraId="2D3E8AD5" w14:textId="77777777" w:rsidTr="00B05884">
        <w:trPr>
          <w:gridAfter w:val="1"/>
          <w:wAfter w:w="129" w:type="dxa"/>
          <w:trHeight w:val="101"/>
        </w:trPr>
        <w:tc>
          <w:tcPr>
            <w:tcW w:w="2880" w:type="dxa"/>
            <w:tcBorders>
              <w:top w:val="nil"/>
              <w:left w:val="nil"/>
              <w:bottom w:val="nil"/>
              <w:right w:val="nil"/>
            </w:tcBorders>
            <w:shd w:val="clear" w:color="auto" w:fill="auto"/>
            <w:vAlign w:val="bottom"/>
          </w:tcPr>
          <w:p w14:paraId="724E9C4E" w14:textId="77777777" w:rsidR="009158CD" w:rsidRPr="00CC2B9D" w:rsidRDefault="009158CD" w:rsidP="00C965CB">
            <w:pPr>
              <w:spacing w:line="240" w:lineRule="auto"/>
              <w:rPr>
                <w:rFonts w:asciiTheme="minorHAnsi" w:hAnsiTheme="minorHAnsi" w:cstheme="minorHAnsi"/>
                <w:b/>
                <w:bCs/>
                <w:i/>
                <w:iCs/>
                <w:color w:val="000000"/>
                <w:sz w:val="20"/>
              </w:rPr>
            </w:pPr>
          </w:p>
        </w:tc>
        <w:tc>
          <w:tcPr>
            <w:tcW w:w="1008" w:type="dxa"/>
            <w:tcBorders>
              <w:top w:val="nil"/>
              <w:left w:val="nil"/>
              <w:bottom w:val="nil"/>
              <w:right w:val="nil"/>
            </w:tcBorders>
            <w:vAlign w:val="center"/>
          </w:tcPr>
          <w:p w14:paraId="4CCF4B9B" w14:textId="77777777" w:rsidR="009158CD" w:rsidRPr="00CC2B9D" w:rsidRDefault="009158CD" w:rsidP="00C965CB">
            <w:pPr>
              <w:spacing w:line="240" w:lineRule="auto"/>
              <w:ind w:left="-108"/>
              <w:jc w:val="center"/>
              <w:rPr>
                <w:rFonts w:asciiTheme="minorHAnsi" w:hAnsiTheme="minorHAnsi" w:cstheme="minorHAnsi"/>
                <w:color w:val="000000"/>
                <w:sz w:val="20"/>
              </w:rPr>
            </w:pPr>
          </w:p>
        </w:tc>
        <w:tc>
          <w:tcPr>
            <w:tcW w:w="242" w:type="dxa"/>
            <w:tcBorders>
              <w:top w:val="nil"/>
              <w:left w:val="nil"/>
              <w:bottom w:val="nil"/>
              <w:right w:val="nil"/>
            </w:tcBorders>
            <w:vAlign w:val="center"/>
          </w:tcPr>
          <w:p w14:paraId="4794491B" w14:textId="77777777" w:rsidR="009158CD" w:rsidRPr="00CC2B9D" w:rsidRDefault="009158CD" w:rsidP="00C965CB">
            <w:pPr>
              <w:tabs>
                <w:tab w:val="decimal" w:pos="882"/>
              </w:tabs>
              <w:spacing w:line="240" w:lineRule="auto"/>
              <w:ind w:left="-108" w:right="-108"/>
              <w:jc w:val="center"/>
              <w:rPr>
                <w:rFonts w:asciiTheme="minorHAnsi" w:hAnsiTheme="minorHAnsi" w:cstheme="minorHAnsi"/>
                <w:color w:val="000000"/>
                <w:sz w:val="20"/>
              </w:rPr>
            </w:pPr>
          </w:p>
        </w:tc>
        <w:tc>
          <w:tcPr>
            <w:tcW w:w="1165" w:type="dxa"/>
            <w:tcBorders>
              <w:top w:val="nil"/>
              <w:left w:val="nil"/>
              <w:bottom w:val="nil"/>
              <w:right w:val="nil"/>
            </w:tcBorders>
            <w:shd w:val="clear" w:color="auto" w:fill="auto"/>
            <w:vAlign w:val="center"/>
          </w:tcPr>
          <w:p w14:paraId="1EC57BCF" w14:textId="77777777" w:rsidR="009158CD" w:rsidRPr="00CC2B9D" w:rsidRDefault="009158CD" w:rsidP="00C965CB">
            <w:pPr>
              <w:spacing w:line="240" w:lineRule="auto"/>
              <w:ind w:left="-108" w:right="-1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center"/>
          </w:tcPr>
          <w:p w14:paraId="192B765D" w14:textId="77777777" w:rsidR="009158CD" w:rsidRPr="00CC2B9D" w:rsidRDefault="009158CD" w:rsidP="00C965CB">
            <w:pPr>
              <w:spacing w:line="240" w:lineRule="auto"/>
              <w:ind w:left="-108" w:right="-108"/>
              <w:jc w:val="center"/>
              <w:rPr>
                <w:rFonts w:asciiTheme="minorHAnsi" w:hAnsiTheme="minorHAnsi" w:cstheme="minorHAnsi"/>
                <w:color w:val="000000"/>
                <w:sz w:val="20"/>
              </w:rPr>
            </w:pPr>
          </w:p>
        </w:tc>
        <w:tc>
          <w:tcPr>
            <w:tcW w:w="1265" w:type="dxa"/>
            <w:tcBorders>
              <w:top w:val="nil"/>
              <w:left w:val="nil"/>
              <w:bottom w:val="nil"/>
              <w:right w:val="nil"/>
            </w:tcBorders>
            <w:shd w:val="clear" w:color="auto" w:fill="auto"/>
            <w:vAlign w:val="center"/>
          </w:tcPr>
          <w:p w14:paraId="3368902C" w14:textId="77777777" w:rsidR="009158CD" w:rsidRPr="00CC2B9D" w:rsidRDefault="009158CD" w:rsidP="00C965CB">
            <w:pPr>
              <w:spacing w:line="240" w:lineRule="auto"/>
              <w:ind w:left="-108" w:right="-110"/>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Building and</w:t>
            </w:r>
          </w:p>
        </w:tc>
        <w:tc>
          <w:tcPr>
            <w:tcW w:w="240" w:type="dxa"/>
            <w:gridSpan w:val="2"/>
            <w:tcBorders>
              <w:top w:val="nil"/>
              <w:left w:val="nil"/>
              <w:bottom w:val="nil"/>
              <w:right w:val="nil"/>
            </w:tcBorders>
            <w:shd w:val="clear" w:color="auto" w:fill="auto"/>
            <w:vAlign w:val="center"/>
          </w:tcPr>
          <w:p w14:paraId="4D6FBF46" w14:textId="77777777" w:rsidR="009158CD" w:rsidRPr="00CC2B9D" w:rsidRDefault="009158CD" w:rsidP="00C965CB">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5309D1B8" w14:textId="0028A7F0" w:rsidR="009158CD" w:rsidRPr="00CC2B9D" w:rsidRDefault="009158CD" w:rsidP="00C965CB">
            <w:pPr>
              <w:tabs>
                <w:tab w:val="decimal" w:pos="863"/>
              </w:tabs>
              <w:spacing w:line="240" w:lineRule="auto"/>
              <w:ind w:left="-108"/>
              <w:jc w:val="center"/>
              <w:rPr>
                <w:rFonts w:asciiTheme="minorHAnsi" w:hAnsiTheme="minorHAnsi" w:cstheme="minorHAnsi"/>
                <w:color w:val="000000"/>
                <w:sz w:val="20"/>
              </w:rPr>
            </w:pPr>
          </w:p>
        </w:tc>
        <w:tc>
          <w:tcPr>
            <w:tcW w:w="241" w:type="dxa"/>
            <w:gridSpan w:val="3"/>
            <w:tcBorders>
              <w:top w:val="nil"/>
              <w:left w:val="nil"/>
              <w:bottom w:val="nil"/>
              <w:right w:val="nil"/>
            </w:tcBorders>
            <w:shd w:val="clear" w:color="auto" w:fill="auto"/>
            <w:vAlign w:val="center"/>
          </w:tcPr>
          <w:p w14:paraId="3ABF7243" w14:textId="77777777" w:rsidR="009158CD" w:rsidRPr="00CC2B9D" w:rsidRDefault="009158CD" w:rsidP="00C965CB">
            <w:pPr>
              <w:spacing w:line="240" w:lineRule="auto"/>
              <w:ind w:left="-115" w:right="-115"/>
              <w:jc w:val="center"/>
              <w:rPr>
                <w:rFonts w:asciiTheme="minorHAnsi" w:hAnsiTheme="minorHAnsi" w:cstheme="minorHAnsi"/>
                <w:color w:val="000000"/>
                <w:sz w:val="20"/>
              </w:rPr>
            </w:pPr>
          </w:p>
        </w:tc>
        <w:tc>
          <w:tcPr>
            <w:tcW w:w="1314" w:type="dxa"/>
            <w:gridSpan w:val="3"/>
            <w:tcBorders>
              <w:top w:val="nil"/>
              <w:left w:val="nil"/>
              <w:bottom w:val="nil"/>
              <w:right w:val="nil"/>
            </w:tcBorders>
            <w:shd w:val="clear" w:color="auto" w:fill="auto"/>
            <w:vAlign w:val="center"/>
          </w:tcPr>
          <w:p w14:paraId="5D8F35D3" w14:textId="77777777" w:rsidR="009158CD" w:rsidRPr="00CC2B9D" w:rsidRDefault="009158CD" w:rsidP="00C965CB">
            <w:pPr>
              <w:spacing w:line="240" w:lineRule="auto"/>
              <w:ind w:left="-108" w:right="-106"/>
              <w:jc w:val="center"/>
              <w:rPr>
                <w:rFonts w:asciiTheme="minorHAnsi" w:eastAsia="Cordia New" w:hAnsiTheme="minorHAnsi" w:cstheme="minorHAnsi"/>
                <w:snapToGrid w:val="0"/>
                <w:color w:val="000000"/>
                <w:sz w:val="20"/>
                <w:lang w:eastAsia="th-TH"/>
              </w:rPr>
            </w:pPr>
            <w:r w:rsidRPr="00CC2B9D">
              <w:rPr>
                <w:rFonts w:asciiTheme="minorHAnsi" w:eastAsia="Cordia New" w:hAnsiTheme="minorHAnsi" w:cstheme="minorHAnsi"/>
                <w:snapToGrid w:val="0"/>
                <w:color w:val="000000"/>
                <w:sz w:val="20"/>
                <w:lang w:eastAsia="th-TH"/>
              </w:rPr>
              <w:t>Furniture,</w:t>
            </w:r>
          </w:p>
        </w:tc>
        <w:tc>
          <w:tcPr>
            <w:tcW w:w="240" w:type="dxa"/>
            <w:gridSpan w:val="2"/>
            <w:tcBorders>
              <w:top w:val="nil"/>
              <w:left w:val="nil"/>
              <w:bottom w:val="nil"/>
              <w:right w:val="nil"/>
            </w:tcBorders>
            <w:shd w:val="clear" w:color="auto" w:fill="auto"/>
            <w:vAlign w:val="center"/>
          </w:tcPr>
          <w:p w14:paraId="5A10D66A" w14:textId="77777777" w:rsidR="009158CD" w:rsidRPr="00CC2B9D" w:rsidRDefault="009158CD" w:rsidP="00C965CB">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52FE7686" w14:textId="77777777" w:rsidR="009158CD" w:rsidRPr="00CC2B9D" w:rsidRDefault="009158CD" w:rsidP="00C965CB">
            <w:pPr>
              <w:tabs>
                <w:tab w:val="decimal" w:pos="863"/>
              </w:tabs>
              <w:spacing w:line="240" w:lineRule="auto"/>
              <w:ind w:left="-108" w:right="26"/>
              <w:jc w:val="center"/>
              <w:rPr>
                <w:rFonts w:asciiTheme="minorHAnsi" w:eastAsia="Cordia New" w:hAnsiTheme="minorHAnsi" w:cstheme="minorHAnsi"/>
                <w:snapToGrid w:val="0"/>
                <w:color w:val="000000"/>
                <w:sz w:val="20"/>
                <w:lang w:eastAsia="th-TH"/>
              </w:rPr>
            </w:pPr>
          </w:p>
        </w:tc>
        <w:tc>
          <w:tcPr>
            <w:tcW w:w="275" w:type="dxa"/>
            <w:gridSpan w:val="2"/>
            <w:tcBorders>
              <w:top w:val="nil"/>
              <w:left w:val="nil"/>
              <w:bottom w:val="nil"/>
              <w:right w:val="nil"/>
            </w:tcBorders>
            <w:shd w:val="clear" w:color="auto" w:fill="auto"/>
            <w:vAlign w:val="center"/>
          </w:tcPr>
          <w:p w14:paraId="0715E09A" w14:textId="77777777" w:rsidR="009158CD" w:rsidRPr="00CC2B9D"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158" w:type="dxa"/>
            <w:gridSpan w:val="3"/>
            <w:tcBorders>
              <w:top w:val="nil"/>
              <w:left w:val="nil"/>
              <w:bottom w:val="nil"/>
              <w:right w:val="nil"/>
            </w:tcBorders>
            <w:shd w:val="clear" w:color="auto" w:fill="auto"/>
            <w:vAlign w:val="center"/>
          </w:tcPr>
          <w:p w14:paraId="6D563954" w14:textId="77777777" w:rsidR="009158CD" w:rsidRPr="00CC2B9D" w:rsidRDefault="009158CD" w:rsidP="00C965CB">
            <w:pPr>
              <w:tabs>
                <w:tab w:val="decimal" w:pos="863"/>
              </w:tabs>
              <w:spacing w:line="240" w:lineRule="auto"/>
              <w:ind w:left="-108"/>
              <w:jc w:val="center"/>
              <w:rPr>
                <w:rFonts w:asciiTheme="minorHAnsi" w:eastAsia="Cordia New" w:hAnsiTheme="minorHAnsi" w:cstheme="minorHAnsi"/>
                <w:snapToGrid w:val="0"/>
                <w:color w:val="000000"/>
                <w:sz w:val="20"/>
                <w:lang w:eastAsia="th-TH"/>
              </w:rPr>
            </w:pPr>
          </w:p>
        </w:tc>
        <w:tc>
          <w:tcPr>
            <w:tcW w:w="241" w:type="dxa"/>
            <w:gridSpan w:val="2"/>
            <w:tcBorders>
              <w:top w:val="nil"/>
              <w:left w:val="nil"/>
              <w:bottom w:val="nil"/>
              <w:right w:val="nil"/>
            </w:tcBorders>
            <w:shd w:val="clear" w:color="auto" w:fill="auto"/>
            <w:vAlign w:val="center"/>
          </w:tcPr>
          <w:p w14:paraId="1FE22D00" w14:textId="77777777" w:rsidR="009158CD" w:rsidRPr="00CC2B9D"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341" w:type="dxa"/>
            <w:tcBorders>
              <w:top w:val="nil"/>
              <w:left w:val="nil"/>
              <w:bottom w:val="nil"/>
              <w:right w:val="nil"/>
            </w:tcBorders>
            <w:shd w:val="clear" w:color="auto" w:fill="auto"/>
            <w:vAlign w:val="center"/>
          </w:tcPr>
          <w:p w14:paraId="42E5189D" w14:textId="77777777" w:rsidR="009158CD" w:rsidRPr="00CC2B9D"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CC2B9D">
              <w:rPr>
                <w:rFonts w:asciiTheme="minorHAnsi" w:eastAsia="Cordia New" w:hAnsiTheme="minorHAnsi" w:cstheme="minorHAnsi"/>
                <w:snapToGrid w:val="0"/>
                <w:color w:val="000000"/>
                <w:sz w:val="20"/>
                <w:lang w:eastAsia="th-TH"/>
              </w:rPr>
              <w:t>construction</w:t>
            </w:r>
          </w:p>
        </w:tc>
        <w:tc>
          <w:tcPr>
            <w:tcW w:w="243" w:type="dxa"/>
            <w:tcBorders>
              <w:top w:val="nil"/>
              <w:left w:val="nil"/>
              <w:bottom w:val="nil"/>
              <w:right w:val="nil"/>
            </w:tcBorders>
            <w:shd w:val="clear" w:color="auto" w:fill="auto"/>
            <w:vAlign w:val="center"/>
          </w:tcPr>
          <w:p w14:paraId="69EE210A" w14:textId="77777777" w:rsidR="009158CD" w:rsidRPr="00CC2B9D" w:rsidRDefault="009158CD" w:rsidP="00C965CB">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7" w:type="dxa"/>
            <w:tcBorders>
              <w:top w:val="nil"/>
              <w:left w:val="nil"/>
              <w:bottom w:val="nil"/>
              <w:right w:val="nil"/>
            </w:tcBorders>
            <w:shd w:val="clear" w:color="auto" w:fill="auto"/>
            <w:vAlign w:val="center"/>
          </w:tcPr>
          <w:p w14:paraId="6F766CF3" w14:textId="77777777" w:rsidR="009158CD" w:rsidRPr="00CC2B9D" w:rsidRDefault="009158CD" w:rsidP="00C965CB">
            <w:pPr>
              <w:tabs>
                <w:tab w:val="decimal" w:pos="863"/>
              </w:tabs>
              <w:spacing w:line="240" w:lineRule="auto"/>
              <w:ind w:left="-108" w:right="4"/>
              <w:jc w:val="center"/>
              <w:rPr>
                <w:rFonts w:asciiTheme="minorHAnsi" w:eastAsia="Cordia New" w:hAnsiTheme="minorHAnsi" w:cstheme="minorHAnsi"/>
                <w:snapToGrid w:val="0"/>
                <w:color w:val="000000"/>
                <w:sz w:val="20"/>
                <w:lang w:eastAsia="th-TH"/>
              </w:rPr>
            </w:pPr>
          </w:p>
        </w:tc>
      </w:tr>
      <w:tr w:rsidR="009158CD" w:rsidRPr="00CC2B9D" w14:paraId="03300C94" w14:textId="77777777" w:rsidTr="00B05884">
        <w:trPr>
          <w:gridAfter w:val="1"/>
          <w:wAfter w:w="129" w:type="dxa"/>
          <w:trHeight w:val="101"/>
        </w:trPr>
        <w:tc>
          <w:tcPr>
            <w:tcW w:w="2880" w:type="dxa"/>
            <w:tcBorders>
              <w:top w:val="nil"/>
              <w:left w:val="nil"/>
              <w:bottom w:val="nil"/>
              <w:right w:val="nil"/>
            </w:tcBorders>
            <w:shd w:val="clear" w:color="auto" w:fill="auto"/>
            <w:vAlign w:val="bottom"/>
          </w:tcPr>
          <w:p w14:paraId="5360DE3A" w14:textId="77777777" w:rsidR="009158CD" w:rsidRPr="00CC2B9D" w:rsidRDefault="009158CD" w:rsidP="00C965CB">
            <w:pPr>
              <w:spacing w:line="240" w:lineRule="auto"/>
              <w:rPr>
                <w:rFonts w:asciiTheme="minorHAnsi" w:hAnsiTheme="minorHAnsi" w:cstheme="minorHAnsi"/>
                <w:b/>
                <w:bCs/>
                <w:i/>
                <w:iCs/>
                <w:color w:val="000000"/>
                <w:sz w:val="20"/>
              </w:rPr>
            </w:pPr>
          </w:p>
        </w:tc>
        <w:tc>
          <w:tcPr>
            <w:tcW w:w="1008" w:type="dxa"/>
            <w:tcBorders>
              <w:top w:val="nil"/>
              <w:left w:val="nil"/>
              <w:bottom w:val="nil"/>
              <w:right w:val="nil"/>
            </w:tcBorders>
            <w:vAlign w:val="center"/>
          </w:tcPr>
          <w:p w14:paraId="463A3089" w14:textId="77777777" w:rsidR="009158CD" w:rsidRPr="00CC2B9D" w:rsidRDefault="009158CD" w:rsidP="00C965CB">
            <w:pPr>
              <w:spacing w:line="240" w:lineRule="auto"/>
              <w:ind w:left="-108"/>
              <w:jc w:val="center"/>
              <w:rPr>
                <w:rFonts w:asciiTheme="minorHAnsi" w:hAnsiTheme="minorHAnsi" w:cstheme="minorHAnsi"/>
                <w:color w:val="000000"/>
                <w:sz w:val="20"/>
              </w:rPr>
            </w:pPr>
          </w:p>
        </w:tc>
        <w:tc>
          <w:tcPr>
            <w:tcW w:w="242" w:type="dxa"/>
            <w:tcBorders>
              <w:top w:val="nil"/>
              <w:left w:val="nil"/>
              <w:bottom w:val="nil"/>
              <w:right w:val="nil"/>
            </w:tcBorders>
            <w:vAlign w:val="center"/>
          </w:tcPr>
          <w:p w14:paraId="4164CCF7" w14:textId="77777777" w:rsidR="009158CD" w:rsidRPr="00CC2B9D" w:rsidRDefault="009158CD" w:rsidP="00C965CB">
            <w:pPr>
              <w:tabs>
                <w:tab w:val="decimal" w:pos="882"/>
              </w:tabs>
              <w:spacing w:line="240" w:lineRule="auto"/>
              <w:ind w:left="-108" w:right="-108"/>
              <w:jc w:val="center"/>
              <w:rPr>
                <w:rFonts w:asciiTheme="minorHAnsi" w:hAnsiTheme="minorHAnsi" w:cstheme="minorHAnsi"/>
                <w:color w:val="000000"/>
                <w:sz w:val="20"/>
              </w:rPr>
            </w:pPr>
          </w:p>
        </w:tc>
        <w:tc>
          <w:tcPr>
            <w:tcW w:w="1165" w:type="dxa"/>
            <w:tcBorders>
              <w:top w:val="nil"/>
              <w:left w:val="nil"/>
              <w:bottom w:val="nil"/>
              <w:right w:val="nil"/>
            </w:tcBorders>
            <w:shd w:val="clear" w:color="auto" w:fill="auto"/>
            <w:vAlign w:val="center"/>
          </w:tcPr>
          <w:p w14:paraId="5317E75C" w14:textId="77777777" w:rsidR="009158CD" w:rsidRPr="00CC2B9D" w:rsidRDefault="009158CD" w:rsidP="00C965CB">
            <w:pPr>
              <w:spacing w:line="240" w:lineRule="auto"/>
              <w:ind w:left="-108" w:right="-126"/>
              <w:jc w:val="center"/>
              <w:rPr>
                <w:rFonts w:asciiTheme="minorHAnsi" w:hAnsiTheme="minorHAnsi" w:cstheme="minorHAnsi"/>
                <w:color w:val="000000"/>
                <w:sz w:val="20"/>
              </w:rPr>
            </w:pPr>
            <w:r w:rsidRPr="00CC2B9D">
              <w:rPr>
                <w:rFonts w:asciiTheme="minorHAnsi" w:hAnsiTheme="minorHAnsi" w:cstheme="minorHAnsi"/>
                <w:color w:val="000000"/>
                <w:sz w:val="20"/>
              </w:rPr>
              <w:t>Land</w:t>
            </w:r>
          </w:p>
        </w:tc>
        <w:tc>
          <w:tcPr>
            <w:tcW w:w="243" w:type="dxa"/>
            <w:tcBorders>
              <w:top w:val="nil"/>
              <w:left w:val="nil"/>
              <w:bottom w:val="nil"/>
              <w:right w:val="nil"/>
            </w:tcBorders>
            <w:shd w:val="clear" w:color="auto" w:fill="auto"/>
            <w:vAlign w:val="center"/>
          </w:tcPr>
          <w:p w14:paraId="5713A723" w14:textId="77777777" w:rsidR="009158CD" w:rsidRPr="00CC2B9D" w:rsidRDefault="009158CD" w:rsidP="00C965CB">
            <w:pPr>
              <w:spacing w:line="240" w:lineRule="auto"/>
              <w:ind w:left="-108" w:right="-108"/>
              <w:jc w:val="center"/>
              <w:rPr>
                <w:rFonts w:asciiTheme="minorHAnsi" w:hAnsiTheme="minorHAnsi" w:cstheme="minorHAnsi"/>
                <w:color w:val="000000"/>
                <w:sz w:val="20"/>
              </w:rPr>
            </w:pPr>
          </w:p>
        </w:tc>
        <w:tc>
          <w:tcPr>
            <w:tcW w:w="1265" w:type="dxa"/>
            <w:tcBorders>
              <w:top w:val="nil"/>
              <w:left w:val="nil"/>
              <w:bottom w:val="nil"/>
              <w:right w:val="nil"/>
            </w:tcBorders>
            <w:shd w:val="clear" w:color="auto" w:fill="auto"/>
            <w:vAlign w:val="center"/>
          </w:tcPr>
          <w:p w14:paraId="27FFC714" w14:textId="77777777" w:rsidR="009158CD" w:rsidRPr="00CC2B9D" w:rsidRDefault="009158CD" w:rsidP="00C965CB">
            <w:pPr>
              <w:spacing w:line="240" w:lineRule="auto"/>
              <w:ind w:left="-108" w:right="-110"/>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Building</w:t>
            </w:r>
          </w:p>
        </w:tc>
        <w:tc>
          <w:tcPr>
            <w:tcW w:w="240" w:type="dxa"/>
            <w:gridSpan w:val="2"/>
            <w:tcBorders>
              <w:top w:val="nil"/>
              <w:left w:val="nil"/>
              <w:bottom w:val="nil"/>
              <w:right w:val="nil"/>
            </w:tcBorders>
            <w:shd w:val="clear" w:color="auto" w:fill="auto"/>
            <w:vAlign w:val="center"/>
          </w:tcPr>
          <w:p w14:paraId="1A850A2F" w14:textId="77777777" w:rsidR="009158CD" w:rsidRPr="00CC2B9D" w:rsidRDefault="009158CD" w:rsidP="00C965CB">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7CE45E39" w14:textId="2401FC13" w:rsidR="009158CD" w:rsidRPr="00CC2B9D" w:rsidRDefault="009158CD" w:rsidP="00C965CB">
            <w:pPr>
              <w:spacing w:line="240" w:lineRule="auto"/>
              <w:ind w:left="-108" w:right="-106"/>
              <w:jc w:val="center"/>
              <w:rPr>
                <w:rFonts w:asciiTheme="minorHAnsi" w:hAnsiTheme="minorHAnsi" w:cstheme="minorHAnsi"/>
                <w:color w:val="000000"/>
                <w:sz w:val="20"/>
              </w:rPr>
            </w:pPr>
          </w:p>
        </w:tc>
        <w:tc>
          <w:tcPr>
            <w:tcW w:w="241" w:type="dxa"/>
            <w:gridSpan w:val="3"/>
            <w:tcBorders>
              <w:top w:val="nil"/>
              <w:left w:val="nil"/>
              <w:bottom w:val="nil"/>
              <w:right w:val="nil"/>
            </w:tcBorders>
            <w:shd w:val="clear" w:color="auto" w:fill="auto"/>
            <w:vAlign w:val="center"/>
          </w:tcPr>
          <w:p w14:paraId="5FFFB6E7" w14:textId="77777777" w:rsidR="009158CD" w:rsidRPr="00CC2B9D" w:rsidRDefault="009158CD" w:rsidP="00C965CB">
            <w:pPr>
              <w:spacing w:line="240" w:lineRule="auto"/>
              <w:ind w:left="-115" w:right="-115"/>
              <w:jc w:val="center"/>
              <w:rPr>
                <w:rFonts w:asciiTheme="minorHAnsi" w:hAnsiTheme="minorHAnsi" w:cstheme="minorHAnsi"/>
                <w:color w:val="000000"/>
                <w:sz w:val="20"/>
              </w:rPr>
            </w:pPr>
          </w:p>
        </w:tc>
        <w:tc>
          <w:tcPr>
            <w:tcW w:w="1314" w:type="dxa"/>
            <w:gridSpan w:val="3"/>
            <w:tcBorders>
              <w:top w:val="nil"/>
              <w:left w:val="nil"/>
              <w:bottom w:val="nil"/>
              <w:right w:val="nil"/>
            </w:tcBorders>
            <w:shd w:val="clear" w:color="auto" w:fill="auto"/>
            <w:vAlign w:val="center"/>
          </w:tcPr>
          <w:p w14:paraId="7018A20B" w14:textId="2B2D1C1B" w:rsidR="009158CD" w:rsidRPr="00CC2B9D" w:rsidRDefault="009158CD" w:rsidP="00C965CB">
            <w:pPr>
              <w:spacing w:line="240" w:lineRule="auto"/>
              <w:ind w:left="-108" w:right="-106"/>
              <w:jc w:val="center"/>
              <w:rPr>
                <w:rFonts w:asciiTheme="minorHAnsi" w:eastAsia="Cordia New" w:hAnsiTheme="minorHAnsi" w:cstheme="minorHAnsi"/>
                <w:snapToGrid w:val="0"/>
                <w:color w:val="000000"/>
                <w:sz w:val="20"/>
                <w:lang w:eastAsia="th-TH"/>
              </w:rPr>
            </w:pPr>
            <w:r w:rsidRPr="00CC2B9D">
              <w:rPr>
                <w:rFonts w:asciiTheme="minorHAnsi" w:eastAsia="Cordia New" w:hAnsiTheme="minorHAnsi" w:cstheme="minorHAnsi"/>
                <w:snapToGrid w:val="0"/>
                <w:color w:val="000000"/>
                <w:sz w:val="20"/>
                <w:lang w:eastAsia="th-TH"/>
              </w:rPr>
              <w:t xml:space="preserve">fixtures </w:t>
            </w:r>
            <w:r w:rsidR="00E9759E" w:rsidRPr="00CC2B9D">
              <w:rPr>
                <w:rFonts w:asciiTheme="minorHAnsi" w:eastAsia="Cordia New" w:hAnsiTheme="minorHAnsi" w:cstheme="minorHAnsi"/>
                <w:snapToGrid w:val="0"/>
                <w:color w:val="000000"/>
                <w:sz w:val="20"/>
                <w:lang w:eastAsia="th-TH"/>
              </w:rPr>
              <w:t>a</w:t>
            </w:r>
            <w:r w:rsidRPr="00CC2B9D">
              <w:rPr>
                <w:rFonts w:asciiTheme="minorHAnsi" w:eastAsia="Cordia New" w:hAnsiTheme="minorHAnsi" w:cstheme="minorHAnsi"/>
                <w:snapToGrid w:val="0"/>
                <w:color w:val="000000"/>
                <w:sz w:val="20"/>
                <w:lang w:eastAsia="th-TH"/>
              </w:rPr>
              <w:t>nd</w:t>
            </w:r>
          </w:p>
        </w:tc>
        <w:tc>
          <w:tcPr>
            <w:tcW w:w="240" w:type="dxa"/>
            <w:gridSpan w:val="2"/>
            <w:tcBorders>
              <w:top w:val="nil"/>
              <w:left w:val="nil"/>
              <w:bottom w:val="nil"/>
              <w:right w:val="nil"/>
            </w:tcBorders>
            <w:shd w:val="clear" w:color="auto" w:fill="auto"/>
            <w:vAlign w:val="center"/>
          </w:tcPr>
          <w:p w14:paraId="7C0D6FF0" w14:textId="77777777" w:rsidR="009158CD" w:rsidRPr="00CC2B9D" w:rsidRDefault="009158CD" w:rsidP="00C965CB">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2A8C326A" w14:textId="77777777" w:rsidR="009158CD" w:rsidRPr="00CC2B9D" w:rsidRDefault="009158CD" w:rsidP="00C965CB">
            <w:pPr>
              <w:tabs>
                <w:tab w:val="decimal" w:pos="863"/>
              </w:tabs>
              <w:spacing w:line="240" w:lineRule="auto"/>
              <w:ind w:left="-108" w:right="26"/>
              <w:jc w:val="center"/>
              <w:rPr>
                <w:rFonts w:asciiTheme="minorHAnsi" w:eastAsia="Cordia New" w:hAnsiTheme="minorHAnsi" w:cstheme="minorHAnsi"/>
                <w:snapToGrid w:val="0"/>
                <w:color w:val="000000"/>
                <w:sz w:val="20"/>
                <w:lang w:eastAsia="th-TH"/>
              </w:rPr>
            </w:pPr>
          </w:p>
        </w:tc>
        <w:tc>
          <w:tcPr>
            <w:tcW w:w="275" w:type="dxa"/>
            <w:gridSpan w:val="2"/>
            <w:tcBorders>
              <w:top w:val="nil"/>
              <w:left w:val="nil"/>
              <w:bottom w:val="nil"/>
              <w:right w:val="nil"/>
            </w:tcBorders>
            <w:shd w:val="clear" w:color="auto" w:fill="auto"/>
            <w:vAlign w:val="center"/>
          </w:tcPr>
          <w:p w14:paraId="5F76D975" w14:textId="77777777" w:rsidR="009158CD" w:rsidRPr="00CC2B9D"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158" w:type="dxa"/>
            <w:gridSpan w:val="3"/>
            <w:tcBorders>
              <w:top w:val="nil"/>
              <w:left w:val="nil"/>
              <w:bottom w:val="nil"/>
              <w:right w:val="nil"/>
            </w:tcBorders>
            <w:shd w:val="clear" w:color="auto" w:fill="auto"/>
            <w:vAlign w:val="center"/>
          </w:tcPr>
          <w:p w14:paraId="6D814C3F" w14:textId="77777777" w:rsidR="009158CD" w:rsidRPr="00CC2B9D" w:rsidRDefault="009158CD" w:rsidP="00C965CB">
            <w:pPr>
              <w:tabs>
                <w:tab w:val="decimal" w:pos="863"/>
              </w:tabs>
              <w:spacing w:line="240" w:lineRule="auto"/>
              <w:ind w:left="-108"/>
              <w:jc w:val="center"/>
              <w:rPr>
                <w:rFonts w:asciiTheme="minorHAnsi" w:eastAsia="Cordia New" w:hAnsiTheme="minorHAnsi" w:cstheme="minorHAnsi"/>
                <w:snapToGrid w:val="0"/>
                <w:color w:val="000000"/>
                <w:sz w:val="20"/>
                <w:lang w:eastAsia="th-TH"/>
              </w:rPr>
            </w:pPr>
          </w:p>
        </w:tc>
        <w:tc>
          <w:tcPr>
            <w:tcW w:w="241" w:type="dxa"/>
            <w:gridSpan w:val="2"/>
            <w:tcBorders>
              <w:top w:val="nil"/>
              <w:left w:val="nil"/>
              <w:bottom w:val="nil"/>
              <w:right w:val="nil"/>
            </w:tcBorders>
            <w:shd w:val="clear" w:color="auto" w:fill="auto"/>
            <w:vAlign w:val="center"/>
          </w:tcPr>
          <w:p w14:paraId="1456F890" w14:textId="77777777" w:rsidR="009158CD" w:rsidRPr="00CC2B9D"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341" w:type="dxa"/>
            <w:tcBorders>
              <w:top w:val="nil"/>
              <w:left w:val="nil"/>
              <w:bottom w:val="nil"/>
              <w:right w:val="nil"/>
            </w:tcBorders>
            <w:shd w:val="clear" w:color="auto" w:fill="auto"/>
            <w:vAlign w:val="center"/>
          </w:tcPr>
          <w:p w14:paraId="678A6089" w14:textId="77777777" w:rsidR="009158CD" w:rsidRPr="00CC2B9D"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CC2B9D">
              <w:rPr>
                <w:rFonts w:asciiTheme="minorHAnsi" w:eastAsia="Cordia New" w:hAnsiTheme="minorHAnsi" w:cstheme="minorHAnsi"/>
                <w:snapToGrid w:val="0"/>
                <w:color w:val="000000"/>
                <w:sz w:val="20"/>
                <w:lang w:eastAsia="th-TH"/>
              </w:rPr>
              <w:t>and</w:t>
            </w:r>
          </w:p>
        </w:tc>
        <w:tc>
          <w:tcPr>
            <w:tcW w:w="243" w:type="dxa"/>
            <w:tcBorders>
              <w:top w:val="nil"/>
              <w:left w:val="nil"/>
              <w:bottom w:val="nil"/>
              <w:right w:val="nil"/>
            </w:tcBorders>
            <w:shd w:val="clear" w:color="auto" w:fill="auto"/>
            <w:vAlign w:val="center"/>
          </w:tcPr>
          <w:p w14:paraId="42A658C3" w14:textId="77777777" w:rsidR="009158CD" w:rsidRPr="00CC2B9D" w:rsidRDefault="009158CD" w:rsidP="00C965CB">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7" w:type="dxa"/>
            <w:tcBorders>
              <w:top w:val="nil"/>
              <w:left w:val="nil"/>
              <w:bottom w:val="nil"/>
              <w:right w:val="nil"/>
            </w:tcBorders>
            <w:shd w:val="clear" w:color="auto" w:fill="auto"/>
            <w:vAlign w:val="center"/>
          </w:tcPr>
          <w:p w14:paraId="02A80763" w14:textId="77777777" w:rsidR="009158CD" w:rsidRPr="00CC2B9D" w:rsidRDefault="009158CD" w:rsidP="00C965CB">
            <w:pPr>
              <w:tabs>
                <w:tab w:val="decimal" w:pos="863"/>
              </w:tabs>
              <w:spacing w:line="240" w:lineRule="auto"/>
              <w:ind w:left="-108" w:right="4"/>
              <w:jc w:val="center"/>
              <w:rPr>
                <w:rFonts w:asciiTheme="minorHAnsi" w:eastAsia="Cordia New" w:hAnsiTheme="minorHAnsi" w:cstheme="minorHAnsi"/>
                <w:snapToGrid w:val="0"/>
                <w:color w:val="000000"/>
                <w:sz w:val="20"/>
                <w:lang w:eastAsia="th-TH"/>
              </w:rPr>
            </w:pPr>
          </w:p>
        </w:tc>
      </w:tr>
      <w:tr w:rsidR="009158CD" w:rsidRPr="00CC2B9D" w14:paraId="7E772CB3" w14:textId="77777777" w:rsidTr="00B05884">
        <w:trPr>
          <w:gridAfter w:val="1"/>
          <w:wAfter w:w="129" w:type="dxa"/>
          <w:trHeight w:val="101"/>
        </w:trPr>
        <w:tc>
          <w:tcPr>
            <w:tcW w:w="2880" w:type="dxa"/>
            <w:tcBorders>
              <w:top w:val="nil"/>
              <w:left w:val="nil"/>
              <w:bottom w:val="nil"/>
              <w:right w:val="nil"/>
            </w:tcBorders>
            <w:shd w:val="clear" w:color="auto" w:fill="auto"/>
            <w:vAlign w:val="bottom"/>
          </w:tcPr>
          <w:p w14:paraId="655F324D" w14:textId="77777777" w:rsidR="009158CD" w:rsidRPr="00CC2B9D" w:rsidRDefault="009158CD" w:rsidP="00C965CB">
            <w:pPr>
              <w:spacing w:line="240" w:lineRule="auto"/>
              <w:rPr>
                <w:rFonts w:asciiTheme="minorHAnsi" w:hAnsiTheme="minorHAnsi" w:cstheme="minorHAnsi"/>
                <w:b/>
                <w:bCs/>
                <w:i/>
                <w:iCs/>
                <w:color w:val="000000"/>
                <w:sz w:val="20"/>
              </w:rPr>
            </w:pPr>
          </w:p>
        </w:tc>
        <w:tc>
          <w:tcPr>
            <w:tcW w:w="1008" w:type="dxa"/>
            <w:tcBorders>
              <w:top w:val="nil"/>
              <w:left w:val="nil"/>
              <w:bottom w:val="nil"/>
              <w:right w:val="nil"/>
            </w:tcBorders>
            <w:vAlign w:val="center"/>
          </w:tcPr>
          <w:p w14:paraId="1019AF14" w14:textId="77777777" w:rsidR="009158CD" w:rsidRPr="00CC2B9D" w:rsidRDefault="009158CD" w:rsidP="00C965CB">
            <w:pPr>
              <w:spacing w:line="240" w:lineRule="auto"/>
              <w:ind w:left="-108"/>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Land</w:t>
            </w:r>
          </w:p>
        </w:tc>
        <w:tc>
          <w:tcPr>
            <w:tcW w:w="242" w:type="dxa"/>
            <w:tcBorders>
              <w:top w:val="nil"/>
              <w:left w:val="nil"/>
              <w:bottom w:val="nil"/>
              <w:right w:val="nil"/>
            </w:tcBorders>
            <w:vAlign w:val="center"/>
          </w:tcPr>
          <w:p w14:paraId="445E4ECF" w14:textId="77777777" w:rsidR="009158CD" w:rsidRPr="00CC2B9D" w:rsidRDefault="009158CD" w:rsidP="00C965CB">
            <w:pPr>
              <w:tabs>
                <w:tab w:val="decimal" w:pos="882"/>
              </w:tabs>
              <w:spacing w:line="240" w:lineRule="auto"/>
              <w:ind w:left="-108" w:right="-108"/>
              <w:jc w:val="center"/>
              <w:rPr>
                <w:rFonts w:asciiTheme="minorHAnsi" w:hAnsiTheme="minorHAnsi" w:cstheme="minorHAnsi"/>
                <w:color w:val="000000"/>
                <w:sz w:val="20"/>
              </w:rPr>
            </w:pPr>
          </w:p>
        </w:tc>
        <w:tc>
          <w:tcPr>
            <w:tcW w:w="1165" w:type="dxa"/>
            <w:tcBorders>
              <w:top w:val="nil"/>
              <w:left w:val="nil"/>
              <w:bottom w:val="nil"/>
              <w:right w:val="nil"/>
            </w:tcBorders>
            <w:shd w:val="clear" w:color="auto" w:fill="auto"/>
            <w:vAlign w:val="center"/>
          </w:tcPr>
          <w:p w14:paraId="71022C0B" w14:textId="1E36A432" w:rsidR="009158CD" w:rsidRPr="00CC2B9D" w:rsidRDefault="009158CD" w:rsidP="00C965CB">
            <w:pPr>
              <w:spacing w:line="240" w:lineRule="auto"/>
              <w:ind w:left="-108" w:right="-126"/>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Improvemen</w:t>
            </w:r>
            <w:r w:rsidR="00144A46" w:rsidRPr="00CC2B9D">
              <w:rPr>
                <w:rFonts w:asciiTheme="minorHAnsi" w:eastAsia="Cordia New" w:hAnsiTheme="minorHAnsi" w:cstheme="minorHAnsi"/>
                <w:snapToGrid w:val="0"/>
                <w:color w:val="000000"/>
                <w:sz w:val="20"/>
                <w:lang w:eastAsia="th-TH"/>
              </w:rPr>
              <w:t>t</w:t>
            </w:r>
          </w:p>
        </w:tc>
        <w:tc>
          <w:tcPr>
            <w:tcW w:w="243" w:type="dxa"/>
            <w:tcBorders>
              <w:top w:val="nil"/>
              <w:left w:val="nil"/>
              <w:bottom w:val="nil"/>
              <w:right w:val="nil"/>
            </w:tcBorders>
            <w:shd w:val="clear" w:color="auto" w:fill="auto"/>
            <w:vAlign w:val="center"/>
          </w:tcPr>
          <w:p w14:paraId="7B60A1D2" w14:textId="77777777" w:rsidR="009158CD" w:rsidRPr="00CC2B9D" w:rsidRDefault="009158CD" w:rsidP="00C965CB">
            <w:pPr>
              <w:spacing w:line="240" w:lineRule="auto"/>
              <w:ind w:left="-108" w:right="-108"/>
              <w:jc w:val="center"/>
              <w:rPr>
                <w:rFonts w:asciiTheme="minorHAnsi" w:hAnsiTheme="minorHAnsi" w:cstheme="minorHAnsi"/>
                <w:color w:val="000000"/>
                <w:sz w:val="20"/>
              </w:rPr>
            </w:pPr>
          </w:p>
        </w:tc>
        <w:tc>
          <w:tcPr>
            <w:tcW w:w="1265" w:type="dxa"/>
            <w:tcBorders>
              <w:top w:val="nil"/>
              <w:left w:val="nil"/>
              <w:bottom w:val="nil"/>
              <w:right w:val="nil"/>
            </w:tcBorders>
            <w:shd w:val="clear" w:color="auto" w:fill="auto"/>
            <w:vAlign w:val="center"/>
          </w:tcPr>
          <w:p w14:paraId="452CF0FF" w14:textId="77777777" w:rsidR="009158CD" w:rsidRPr="00CC2B9D" w:rsidRDefault="009158CD" w:rsidP="00C965CB">
            <w:pPr>
              <w:spacing w:line="240" w:lineRule="auto"/>
              <w:ind w:left="-108" w:right="-110"/>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Improvement</w:t>
            </w:r>
          </w:p>
        </w:tc>
        <w:tc>
          <w:tcPr>
            <w:tcW w:w="240" w:type="dxa"/>
            <w:gridSpan w:val="2"/>
            <w:tcBorders>
              <w:top w:val="nil"/>
              <w:left w:val="nil"/>
              <w:bottom w:val="nil"/>
              <w:right w:val="nil"/>
            </w:tcBorders>
            <w:shd w:val="clear" w:color="auto" w:fill="auto"/>
            <w:vAlign w:val="center"/>
          </w:tcPr>
          <w:p w14:paraId="68263C47" w14:textId="77777777" w:rsidR="009158CD" w:rsidRPr="00CC2B9D" w:rsidRDefault="009158CD" w:rsidP="00C965CB">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1DE3613D" w14:textId="72C19B5B" w:rsidR="009158CD" w:rsidRPr="00CC2B9D" w:rsidRDefault="00917C68" w:rsidP="00C965CB">
            <w:pPr>
              <w:spacing w:line="240" w:lineRule="auto"/>
              <w:ind w:left="-108" w:right="-106"/>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Machinery</w:t>
            </w:r>
          </w:p>
        </w:tc>
        <w:tc>
          <w:tcPr>
            <w:tcW w:w="241" w:type="dxa"/>
            <w:gridSpan w:val="3"/>
            <w:tcBorders>
              <w:top w:val="nil"/>
              <w:left w:val="nil"/>
              <w:bottom w:val="nil"/>
              <w:right w:val="nil"/>
            </w:tcBorders>
            <w:shd w:val="clear" w:color="auto" w:fill="auto"/>
            <w:vAlign w:val="center"/>
          </w:tcPr>
          <w:p w14:paraId="371614C9" w14:textId="77777777" w:rsidR="009158CD" w:rsidRPr="00CC2B9D" w:rsidRDefault="009158CD" w:rsidP="00C965CB">
            <w:pPr>
              <w:spacing w:line="240" w:lineRule="auto"/>
              <w:ind w:left="-115" w:right="-115"/>
              <w:jc w:val="center"/>
              <w:rPr>
                <w:rFonts w:asciiTheme="minorHAnsi" w:hAnsiTheme="minorHAnsi" w:cstheme="minorHAnsi"/>
                <w:color w:val="000000"/>
                <w:sz w:val="20"/>
              </w:rPr>
            </w:pPr>
          </w:p>
        </w:tc>
        <w:tc>
          <w:tcPr>
            <w:tcW w:w="1314" w:type="dxa"/>
            <w:gridSpan w:val="3"/>
            <w:tcBorders>
              <w:top w:val="nil"/>
              <w:left w:val="nil"/>
              <w:bottom w:val="nil"/>
              <w:right w:val="nil"/>
            </w:tcBorders>
            <w:shd w:val="clear" w:color="auto" w:fill="auto"/>
            <w:vAlign w:val="center"/>
          </w:tcPr>
          <w:p w14:paraId="652842A0" w14:textId="77777777" w:rsidR="009158CD" w:rsidRPr="00CC2B9D" w:rsidRDefault="009158CD" w:rsidP="00C965CB">
            <w:pPr>
              <w:spacing w:line="240" w:lineRule="auto"/>
              <w:ind w:left="-108" w:right="-106"/>
              <w:jc w:val="center"/>
              <w:rPr>
                <w:rFonts w:asciiTheme="minorHAnsi" w:eastAsia="Cordia New" w:hAnsiTheme="minorHAnsi" w:cstheme="minorHAnsi"/>
                <w:snapToGrid w:val="0"/>
                <w:color w:val="000000"/>
                <w:sz w:val="20"/>
                <w:lang w:eastAsia="th-TH"/>
              </w:rPr>
            </w:pPr>
            <w:r w:rsidRPr="00CC2B9D">
              <w:rPr>
                <w:rFonts w:asciiTheme="minorHAnsi" w:eastAsia="Cordia New" w:hAnsiTheme="minorHAnsi" w:cstheme="minorHAnsi"/>
                <w:snapToGrid w:val="0"/>
                <w:color w:val="000000"/>
                <w:sz w:val="20"/>
                <w:lang w:eastAsia="th-TH"/>
              </w:rPr>
              <w:t>Equipment</w:t>
            </w:r>
          </w:p>
        </w:tc>
        <w:tc>
          <w:tcPr>
            <w:tcW w:w="240" w:type="dxa"/>
            <w:gridSpan w:val="2"/>
            <w:tcBorders>
              <w:top w:val="nil"/>
              <w:left w:val="nil"/>
              <w:bottom w:val="nil"/>
              <w:right w:val="nil"/>
            </w:tcBorders>
            <w:shd w:val="clear" w:color="auto" w:fill="auto"/>
            <w:vAlign w:val="center"/>
          </w:tcPr>
          <w:p w14:paraId="5490EBA2" w14:textId="77777777" w:rsidR="009158CD" w:rsidRPr="00CC2B9D" w:rsidRDefault="009158CD" w:rsidP="00C965CB">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56AC9B30" w14:textId="7C9C10BF" w:rsidR="009158CD" w:rsidRPr="00CC2B9D"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CC2B9D">
              <w:rPr>
                <w:rFonts w:asciiTheme="minorHAnsi" w:eastAsia="Cordia New" w:hAnsiTheme="minorHAnsi" w:cstheme="minorHAnsi"/>
                <w:snapToGrid w:val="0"/>
                <w:color w:val="000000"/>
                <w:sz w:val="20"/>
                <w:lang w:eastAsia="th-TH"/>
              </w:rPr>
              <w:t>Vehicle</w:t>
            </w:r>
            <w:r w:rsidR="00E9759E" w:rsidRPr="00CC2B9D">
              <w:rPr>
                <w:rFonts w:asciiTheme="minorHAnsi" w:eastAsia="Cordia New" w:hAnsiTheme="minorHAnsi" w:cstheme="minorHAnsi"/>
                <w:snapToGrid w:val="0"/>
                <w:color w:val="000000"/>
                <w:sz w:val="20"/>
                <w:lang w:eastAsia="th-TH"/>
              </w:rPr>
              <w:t>s</w:t>
            </w:r>
          </w:p>
        </w:tc>
        <w:tc>
          <w:tcPr>
            <w:tcW w:w="275" w:type="dxa"/>
            <w:gridSpan w:val="2"/>
            <w:tcBorders>
              <w:top w:val="nil"/>
              <w:left w:val="nil"/>
              <w:bottom w:val="nil"/>
              <w:right w:val="nil"/>
            </w:tcBorders>
            <w:shd w:val="clear" w:color="auto" w:fill="auto"/>
            <w:vAlign w:val="center"/>
          </w:tcPr>
          <w:p w14:paraId="36CA6B83" w14:textId="77777777" w:rsidR="009158CD" w:rsidRPr="00CC2B9D"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158" w:type="dxa"/>
            <w:gridSpan w:val="3"/>
            <w:tcBorders>
              <w:top w:val="nil"/>
              <w:left w:val="nil"/>
              <w:bottom w:val="nil"/>
              <w:right w:val="nil"/>
            </w:tcBorders>
            <w:shd w:val="clear" w:color="auto" w:fill="auto"/>
            <w:vAlign w:val="center"/>
          </w:tcPr>
          <w:p w14:paraId="0E8B49B9" w14:textId="77777777" w:rsidR="009158CD" w:rsidRPr="00CC2B9D"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CC2B9D">
              <w:rPr>
                <w:rFonts w:asciiTheme="minorHAnsi" w:eastAsia="Cordia New" w:hAnsiTheme="minorHAnsi" w:cstheme="minorHAnsi"/>
                <w:snapToGrid w:val="0"/>
                <w:color w:val="000000"/>
                <w:sz w:val="20"/>
                <w:lang w:eastAsia="th-TH"/>
              </w:rPr>
              <w:t>Utilities</w:t>
            </w:r>
          </w:p>
        </w:tc>
        <w:tc>
          <w:tcPr>
            <w:tcW w:w="241" w:type="dxa"/>
            <w:gridSpan w:val="2"/>
            <w:tcBorders>
              <w:top w:val="nil"/>
              <w:left w:val="nil"/>
              <w:bottom w:val="nil"/>
              <w:right w:val="nil"/>
            </w:tcBorders>
            <w:shd w:val="clear" w:color="auto" w:fill="auto"/>
            <w:vAlign w:val="center"/>
          </w:tcPr>
          <w:p w14:paraId="1097FC7A" w14:textId="77777777" w:rsidR="009158CD" w:rsidRPr="00CC2B9D"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341" w:type="dxa"/>
            <w:tcBorders>
              <w:top w:val="nil"/>
              <w:left w:val="nil"/>
              <w:bottom w:val="nil"/>
              <w:right w:val="nil"/>
            </w:tcBorders>
            <w:shd w:val="clear" w:color="auto" w:fill="auto"/>
            <w:vAlign w:val="center"/>
          </w:tcPr>
          <w:p w14:paraId="31BD85A0" w14:textId="77777777" w:rsidR="009158CD" w:rsidRPr="00CC2B9D"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CC2B9D">
              <w:rPr>
                <w:rFonts w:asciiTheme="minorHAnsi" w:eastAsia="Cordia New" w:hAnsiTheme="minorHAnsi" w:cstheme="minorHAnsi"/>
                <w:snapToGrid w:val="0"/>
                <w:color w:val="000000"/>
                <w:sz w:val="20"/>
                <w:lang w:eastAsia="th-TH"/>
              </w:rPr>
              <w:t>installation</w:t>
            </w:r>
          </w:p>
        </w:tc>
        <w:tc>
          <w:tcPr>
            <w:tcW w:w="243" w:type="dxa"/>
            <w:tcBorders>
              <w:top w:val="nil"/>
              <w:left w:val="nil"/>
              <w:bottom w:val="nil"/>
              <w:right w:val="nil"/>
            </w:tcBorders>
            <w:shd w:val="clear" w:color="auto" w:fill="auto"/>
            <w:vAlign w:val="center"/>
          </w:tcPr>
          <w:p w14:paraId="4EBC1288" w14:textId="77777777" w:rsidR="009158CD" w:rsidRPr="00CC2B9D" w:rsidRDefault="009158CD" w:rsidP="00C965CB">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7" w:type="dxa"/>
            <w:tcBorders>
              <w:top w:val="nil"/>
              <w:left w:val="nil"/>
              <w:bottom w:val="nil"/>
              <w:right w:val="nil"/>
            </w:tcBorders>
            <w:shd w:val="clear" w:color="auto" w:fill="auto"/>
            <w:vAlign w:val="center"/>
          </w:tcPr>
          <w:p w14:paraId="201FC938" w14:textId="77777777" w:rsidR="009158CD" w:rsidRPr="00CC2B9D"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CC2B9D">
              <w:rPr>
                <w:rFonts w:asciiTheme="minorHAnsi" w:eastAsia="Cordia New" w:hAnsiTheme="minorHAnsi" w:cstheme="minorHAnsi"/>
                <w:snapToGrid w:val="0"/>
                <w:color w:val="000000"/>
                <w:sz w:val="20"/>
                <w:lang w:eastAsia="th-TH"/>
              </w:rPr>
              <w:t>Total</w:t>
            </w:r>
          </w:p>
        </w:tc>
      </w:tr>
      <w:tr w:rsidR="009158CD" w:rsidRPr="00CC2B9D" w14:paraId="3153066E" w14:textId="77777777" w:rsidTr="00B05884">
        <w:trPr>
          <w:trHeight w:val="101"/>
        </w:trPr>
        <w:tc>
          <w:tcPr>
            <w:tcW w:w="2880" w:type="dxa"/>
            <w:tcBorders>
              <w:top w:val="nil"/>
              <w:left w:val="nil"/>
              <w:bottom w:val="nil"/>
              <w:right w:val="nil"/>
            </w:tcBorders>
            <w:shd w:val="clear" w:color="auto" w:fill="auto"/>
            <w:vAlign w:val="bottom"/>
          </w:tcPr>
          <w:p w14:paraId="3CFADA8B" w14:textId="77777777" w:rsidR="009158CD" w:rsidRPr="00CC2B9D" w:rsidRDefault="009158CD" w:rsidP="00C965CB">
            <w:pPr>
              <w:spacing w:line="240" w:lineRule="auto"/>
              <w:rPr>
                <w:rFonts w:asciiTheme="minorHAnsi" w:hAnsiTheme="minorHAnsi" w:cstheme="minorHAnsi"/>
                <w:b/>
                <w:bCs/>
                <w:i/>
                <w:iCs/>
                <w:color w:val="000000"/>
                <w:sz w:val="20"/>
              </w:rPr>
            </w:pPr>
          </w:p>
        </w:tc>
        <w:tc>
          <w:tcPr>
            <w:tcW w:w="12799" w:type="dxa"/>
            <w:gridSpan w:val="30"/>
            <w:tcBorders>
              <w:top w:val="nil"/>
              <w:left w:val="nil"/>
              <w:bottom w:val="nil"/>
              <w:right w:val="nil"/>
            </w:tcBorders>
          </w:tcPr>
          <w:p w14:paraId="7E9EE8B9" w14:textId="77777777" w:rsidR="009158CD" w:rsidRPr="00CC2B9D" w:rsidRDefault="009158CD" w:rsidP="00C965CB">
            <w:pPr>
              <w:tabs>
                <w:tab w:val="decimal" w:pos="863"/>
              </w:tabs>
              <w:spacing w:line="240" w:lineRule="auto"/>
              <w:ind w:left="-108" w:right="-108"/>
              <w:jc w:val="center"/>
              <w:rPr>
                <w:rFonts w:asciiTheme="minorHAnsi" w:hAnsiTheme="minorHAnsi" w:cstheme="minorHAnsi"/>
                <w:color w:val="000000"/>
                <w:sz w:val="20"/>
              </w:rPr>
            </w:pPr>
            <w:r w:rsidRPr="00CC2B9D">
              <w:rPr>
                <w:rFonts w:asciiTheme="minorHAnsi" w:hAnsiTheme="minorHAnsi" w:cstheme="minorHAnsi"/>
                <w:i/>
                <w:iCs/>
                <w:color w:val="000000"/>
                <w:sz w:val="20"/>
                <w:cs/>
              </w:rPr>
              <w:t>(</w:t>
            </w:r>
            <w:r w:rsidRPr="00CC2B9D">
              <w:rPr>
                <w:rFonts w:asciiTheme="minorHAnsi" w:hAnsiTheme="minorHAnsi" w:cstheme="minorHAnsi"/>
                <w:i/>
                <w:iCs/>
                <w:color w:val="000000"/>
                <w:sz w:val="20"/>
              </w:rPr>
              <w:t>in thousand Baht)</w:t>
            </w:r>
          </w:p>
        </w:tc>
      </w:tr>
      <w:tr w:rsidR="009158CD" w:rsidRPr="00CC2B9D" w14:paraId="2F78C4DC" w14:textId="77777777" w:rsidTr="00B05884">
        <w:trPr>
          <w:gridAfter w:val="1"/>
          <w:wAfter w:w="129" w:type="dxa"/>
          <w:trHeight w:val="101"/>
        </w:trPr>
        <w:tc>
          <w:tcPr>
            <w:tcW w:w="2880" w:type="dxa"/>
            <w:tcBorders>
              <w:top w:val="nil"/>
              <w:left w:val="nil"/>
              <w:bottom w:val="nil"/>
              <w:right w:val="nil"/>
            </w:tcBorders>
            <w:shd w:val="clear" w:color="auto" w:fill="auto"/>
            <w:vAlign w:val="bottom"/>
            <w:hideMark/>
          </w:tcPr>
          <w:p w14:paraId="592A824D" w14:textId="77777777" w:rsidR="009158CD" w:rsidRPr="00CC2B9D" w:rsidRDefault="009158CD" w:rsidP="00C965CB">
            <w:pPr>
              <w:spacing w:line="240" w:lineRule="auto"/>
              <w:rPr>
                <w:rFonts w:asciiTheme="minorHAnsi" w:hAnsiTheme="minorHAnsi" w:cstheme="minorHAnsi"/>
                <w:b/>
                <w:bCs/>
                <w:i/>
                <w:iCs/>
                <w:color w:val="000000"/>
                <w:sz w:val="20"/>
              </w:rPr>
            </w:pPr>
            <w:r w:rsidRPr="00CC2B9D">
              <w:rPr>
                <w:rFonts w:asciiTheme="minorHAnsi" w:hAnsiTheme="minorHAnsi" w:cstheme="minorHAnsi"/>
                <w:b/>
                <w:bCs/>
                <w:i/>
                <w:iCs/>
                <w:color w:val="000000"/>
                <w:sz w:val="20"/>
              </w:rPr>
              <w:t>Cost</w:t>
            </w:r>
          </w:p>
        </w:tc>
        <w:tc>
          <w:tcPr>
            <w:tcW w:w="1008" w:type="dxa"/>
            <w:tcBorders>
              <w:top w:val="nil"/>
              <w:left w:val="nil"/>
              <w:bottom w:val="nil"/>
              <w:right w:val="nil"/>
            </w:tcBorders>
            <w:vAlign w:val="bottom"/>
          </w:tcPr>
          <w:p w14:paraId="4ED5A3BB" w14:textId="77777777" w:rsidR="009158CD" w:rsidRPr="00CC2B9D" w:rsidRDefault="009158CD" w:rsidP="00C965CB">
            <w:pPr>
              <w:tabs>
                <w:tab w:val="decimal" w:pos="882"/>
              </w:tabs>
              <w:spacing w:line="240" w:lineRule="auto"/>
              <w:ind w:left="-108" w:right="34"/>
              <w:jc w:val="right"/>
              <w:rPr>
                <w:rFonts w:asciiTheme="minorHAnsi" w:hAnsiTheme="minorHAnsi" w:cstheme="minorHAnsi"/>
                <w:color w:val="000000"/>
                <w:sz w:val="20"/>
              </w:rPr>
            </w:pPr>
          </w:p>
        </w:tc>
        <w:tc>
          <w:tcPr>
            <w:tcW w:w="242" w:type="dxa"/>
            <w:tcBorders>
              <w:top w:val="nil"/>
              <w:left w:val="nil"/>
              <w:bottom w:val="nil"/>
              <w:right w:val="nil"/>
            </w:tcBorders>
            <w:vAlign w:val="bottom"/>
          </w:tcPr>
          <w:p w14:paraId="74F71C04" w14:textId="77777777" w:rsidR="009158CD" w:rsidRPr="00CC2B9D" w:rsidRDefault="009158CD" w:rsidP="00C965CB">
            <w:pPr>
              <w:tabs>
                <w:tab w:val="decimal" w:pos="882"/>
              </w:tabs>
              <w:spacing w:line="240" w:lineRule="auto"/>
              <w:ind w:left="-108" w:right="-108"/>
              <w:jc w:val="right"/>
              <w:rPr>
                <w:rFonts w:asciiTheme="minorHAnsi" w:hAnsiTheme="minorHAnsi" w:cstheme="minorHAnsi"/>
                <w:color w:val="000000"/>
                <w:sz w:val="20"/>
              </w:rPr>
            </w:pPr>
          </w:p>
        </w:tc>
        <w:tc>
          <w:tcPr>
            <w:tcW w:w="1165" w:type="dxa"/>
            <w:tcBorders>
              <w:top w:val="nil"/>
              <w:left w:val="nil"/>
              <w:bottom w:val="nil"/>
              <w:right w:val="nil"/>
            </w:tcBorders>
            <w:shd w:val="clear" w:color="auto" w:fill="auto"/>
            <w:vAlign w:val="bottom"/>
          </w:tcPr>
          <w:p w14:paraId="46FAB28C" w14:textId="77777777" w:rsidR="009158CD" w:rsidRPr="00CC2B9D" w:rsidRDefault="009158CD" w:rsidP="00C965CB">
            <w:pPr>
              <w:tabs>
                <w:tab w:val="decimal" w:pos="882"/>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1AA090AF" w14:textId="77777777" w:rsidR="009158CD" w:rsidRPr="00CC2B9D" w:rsidRDefault="009158CD" w:rsidP="00C965CB">
            <w:pPr>
              <w:spacing w:line="240" w:lineRule="auto"/>
              <w:ind w:left="-108" w:right="-108"/>
              <w:jc w:val="right"/>
              <w:rPr>
                <w:rFonts w:asciiTheme="minorHAnsi" w:hAnsiTheme="minorHAnsi" w:cstheme="minorHAnsi"/>
                <w:color w:val="000000"/>
                <w:sz w:val="20"/>
              </w:rPr>
            </w:pPr>
          </w:p>
        </w:tc>
        <w:tc>
          <w:tcPr>
            <w:tcW w:w="1276" w:type="dxa"/>
            <w:gridSpan w:val="2"/>
            <w:tcBorders>
              <w:top w:val="nil"/>
              <w:left w:val="nil"/>
              <w:bottom w:val="nil"/>
              <w:right w:val="nil"/>
            </w:tcBorders>
            <w:shd w:val="clear" w:color="auto" w:fill="auto"/>
            <w:vAlign w:val="bottom"/>
          </w:tcPr>
          <w:p w14:paraId="1CDB4BAA" w14:textId="77777777" w:rsidR="009158CD" w:rsidRPr="00CC2B9D" w:rsidRDefault="009158CD" w:rsidP="00C965CB">
            <w:pPr>
              <w:tabs>
                <w:tab w:val="decimal" w:pos="863"/>
              </w:tabs>
              <w:spacing w:line="240" w:lineRule="auto"/>
              <w:ind w:left="-108" w:right="38"/>
              <w:jc w:val="right"/>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bottom"/>
          </w:tcPr>
          <w:p w14:paraId="23F2742E" w14:textId="77777777" w:rsidR="009158CD" w:rsidRPr="00CC2B9D" w:rsidRDefault="009158CD" w:rsidP="00C965CB">
            <w:pPr>
              <w:spacing w:line="240" w:lineRule="auto"/>
              <w:ind w:left="-115" w:right="-115"/>
              <w:jc w:val="right"/>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bottom"/>
          </w:tcPr>
          <w:p w14:paraId="275FBDC3" w14:textId="77777777" w:rsidR="009158CD" w:rsidRPr="00CC2B9D"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240" w:type="dxa"/>
            <w:gridSpan w:val="3"/>
            <w:tcBorders>
              <w:top w:val="nil"/>
              <w:left w:val="nil"/>
              <w:bottom w:val="nil"/>
              <w:right w:val="nil"/>
            </w:tcBorders>
            <w:shd w:val="clear" w:color="auto" w:fill="auto"/>
            <w:vAlign w:val="bottom"/>
          </w:tcPr>
          <w:p w14:paraId="1EFFAC65" w14:textId="77777777" w:rsidR="009158CD" w:rsidRPr="00CC2B9D" w:rsidRDefault="009158CD" w:rsidP="00C965CB">
            <w:pPr>
              <w:spacing w:line="240" w:lineRule="auto"/>
              <w:ind w:left="-115" w:right="-115"/>
              <w:jc w:val="right"/>
              <w:rPr>
                <w:rFonts w:asciiTheme="minorHAnsi" w:hAnsiTheme="minorHAnsi" w:cstheme="minorHAnsi"/>
                <w:color w:val="000000"/>
                <w:sz w:val="20"/>
              </w:rPr>
            </w:pPr>
          </w:p>
        </w:tc>
        <w:tc>
          <w:tcPr>
            <w:tcW w:w="1329" w:type="dxa"/>
            <w:gridSpan w:val="3"/>
            <w:tcBorders>
              <w:top w:val="nil"/>
              <w:left w:val="nil"/>
              <w:bottom w:val="nil"/>
              <w:right w:val="nil"/>
            </w:tcBorders>
            <w:shd w:val="clear" w:color="auto" w:fill="auto"/>
            <w:vAlign w:val="bottom"/>
          </w:tcPr>
          <w:p w14:paraId="51856E44" w14:textId="77777777" w:rsidR="009158CD" w:rsidRPr="00CC2B9D"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238" w:type="dxa"/>
            <w:gridSpan w:val="2"/>
            <w:tcBorders>
              <w:top w:val="nil"/>
              <w:left w:val="nil"/>
              <w:bottom w:val="nil"/>
              <w:right w:val="nil"/>
            </w:tcBorders>
            <w:shd w:val="clear" w:color="auto" w:fill="auto"/>
            <w:vAlign w:val="bottom"/>
          </w:tcPr>
          <w:p w14:paraId="06E3FCCD" w14:textId="77777777" w:rsidR="009158CD" w:rsidRPr="00CC2B9D" w:rsidRDefault="009158CD" w:rsidP="00C965CB">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bottom w:val="nil"/>
              <w:right w:val="nil"/>
            </w:tcBorders>
            <w:shd w:val="clear" w:color="auto" w:fill="auto"/>
            <w:vAlign w:val="bottom"/>
          </w:tcPr>
          <w:p w14:paraId="7365ECA2" w14:textId="77777777" w:rsidR="009158CD" w:rsidRPr="00CC2B9D"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274" w:type="dxa"/>
            <w:gridSpan w:val="2"/>
            <w:tcBorders>
              <w:top w:val="nil"/>
              <w:left w:val="nil"/>
              <w:bottom w:val="nil"/>
              <w:right w:val="nil"/>
            </w:tcBorders>
            <w:shd w:val="clear" w:color="auto" w:fill="auto"/>
            <w:vAlign w:val="bottom"/>
          </w:tcPr>
          <w:p w14:paraId="2833EA7B" w14:textId="77777777" w:rsidR="009158CD" w:rsidRPr="00CC2B9D" w:rsidRDefault="009158CD" w:rsidP="00C965CB">
            <w:pPr>
              <w:spacing w:line="240" w:lineRule="auto"/>
              <w:ind w:left="-108" w:right="-108"/>
              <w:jc w:val="right"/>
              <w:rPr>
                <w:rFonts w:asciiTheme="minorHAnsi" w:hAnsiTheme="minorHAnsi" w:cstheme="minorHAnsi"/>
                <w:color w:val="000000"/>
                <w:sz w:val="20"/>
              </w:rPr>
            </w:pPr>
          </w:p>
        </w:tc>
        <w:tc>
          <w:tcPr>
            <w:tcW w:w="1135" w:type="dxa"/>
            <w:gridSpan w:val="2"/>
            <w:tcBorders>
              <w:top w:val="nil"/>
              <w:left w:val="nil"/>
              <w:bottom w:val="nil"/>
              <w:right w:val="nil"/>
            </w:tcBorders>
            <w:shd w:val="clear" w:color="auto" w:fill="auto"/>
            <w:vAlign w:val="bottom"/>
          </w:tcPr>
          <w:p w14:paraId="6AB72C40" w14:textId="77777777" w:rsidR="009158CD" w:rsidRPr="00CC2B9D"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bottom"/>
          </w:tcPr>
          <w:p w14:paraId="10297C9A" w14:textId="77777777" w:rsidR="009158CD" w:rsidRPr="00CC2B9D" w:rsidRDefault="009158CD" w:rsidP="00C965CB">
            <w:pPr>
              <w:spacing w:line="240" w:lineRule="auto"/>
              <w:ind w:left="-108" w:right="-108"/>
              <w:jc w:val="right"/>
              <w:rPr>
                <w:rFonts w:asciiTheme="minorHAnsi" w:hAnsiTheme="minorHAnsi" w:cstheme="minorHAnsi"/>
                <w:color w:val="000000"/>
                <w:sz w:val="20"/>
              </w:rPr>
            </w:pPr>
          </w:p>
        </w:tc>
        <w:tc>
          <w:tcPr>
            <w:tcW w:w="1341" w:type="dxa"/>
            <w:tcBorders>
              <w:top w:val="nil"/>
              <w:left w:val="nil"/>
              <w:bottom w:val="nil"/>
              <w:right w:val="nil"/>
            </w:tcBorders>
            <w:shd w:val="clear" w:color="auto" w:fill="auto"/>
            <w:vAlign w:val="bottom"/>
            <w:hideMark/>
          </w:tcPr>
          <w:p w14:paraId="229DE242" w14:textId="77777777" w:rsidR="009158CD" w:rsidRPr="00CC2B9D"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1DFDCE4D" w14:textId="77777777" w:rsidR="009158CD" w:rsidRPr="00CC2B9D"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1147" w:type="dxa"/>
            <w:tcBorders>
              <w:top w:val="nil"/>
              <w:left w:val="nil"/>
              <w:bottom w:val="nil"/>
              <w:right w:val="nil"/>
            </w:tcBorders>
            <w:shd w:val="clear" w:color="auto" w:fill="auto"/>
            <w:vAlign w:val="bottom"/>
          </w:tcPr>
          <w:p w14:paraId="2CE02F06" w14:textId="77777777" w:rsidR="009158CD" w:rsidRPr="00CC2B9D" w:rsidRDefault="009158CD" w:rsidP="00C965CB">
            <w:pPr>
              <w:tabs>
                <w:tab w:val="decimal" w:pos="863"/>
              </w:tabs>
              <w:spacing w:line="240" w:lineRule="auto"/>
              <w:ind w:left="-108" w:right="-108"/>
              <w:jc w:val="right"/>
              <w:rPr>
                <w:rFonts w:asciiTheme="minorHAnsi" w:hAnsiTheme="minorHAnsi" w:cstheme="minorHAnsi"/>
                <w:color w:val="000000"/>
                <w:sz w:val="20"/>
              </w:rPr>
            </w:pPr>
          </w:p>
        </w:tc>
      </w:tr>
      <w:tr w:rsidR="00B93C7F" w:rsidRPr="00CC2B9D" w14:paraId="56BDD535" w14:textId="77777777" w:rsidTr="00B05884">
        <w:trPr>
          <w:gridAfter w:val="1"/>
          <w:wAfter w:w="129" w:type="dxa"/>
          <w:trHeight w:val="101"/>
        </w:trPr>
        <w:tc>
          <w:tcPr>
            <w:tcW w:w="2880" w:type="dxa"/>
            <w:tcBorders>
              <w:top w:val="nil"/>
              <w:left w:val="nil"/>
              <w:bottom w:val="nil"/>
              <w:right w:val="nil"/>
            </w:tcBorders>
            <w:shd w:val="clear" w:color="auto" w:fill="auto"/>
            <w:vAlign w:val="bottom"/>
            <w:hideMark/>
          </w:tcPr>
          <w:p w14:paraId="4724F0EE" w14:textId="7CA97382" w:rsidR="00B93C7F" w:rsidRPr="00CC2B9D" w:rsidRDefault="00B93C7F" w:rsidP="00B93C7F">
            <w:pPr>
              <w:spacing w:line="240" w:lineRule="auto"/>
              <w:rPr>
                <w:rFonts w:asciiTheme="minorHAnsi" w:hAnsiTheme="minorHAnsi" w:cstheme="minorHAnsi"/>
                <w:color w:val="000000"/>
                <w:sz w:val="20"/>
              </w:rPr>
            </w:pPr>
            <w:r w:rsidRPr="00CC2B9D">
              <w:rPr>
                <w:rFonts w:asciiTheme="minorHAnsi" w:hAnsiTheme="minorHAnsi" w:cstheme="minorHAnsi"/>
                <w:sz w:val="20"/>
              </w:rPr>
              <w:t>At 1 January 2023</w:t>
            </w:r>
          </w:p>
        </w:tc>
        <w:tc>
          <w:tcPr>
            <w:tcW w:w="1008" w:type="dxa"/>
            <w:tcBorders>
              <w:top w:val="nil"/>
              <w:left w:val="nil"/>
              <w:bottom w:val="nil"/>
              <w:right w:val="nil"/>
            </w:tcBorders>
          </w:tcPr>
          <w:p w14:paraId="6F3BBF76" w14:textId="5A31BCBD" w:rsidR="00B93C7F" w:rsidRPr="00CC2B9D" w:rsidRDefault="00B93C7F" w:rsidP="00B93C7F">
            <w:pPr>
              <w:pStyle w:val="BodyText"/>
              <w:tabs>
                <w:tab w:val="decimal" w:pos="720"/>
              </w:tabs>
              <w:spacing w:after="0" w:line="240" w:lineRule="auto"/>
              <w:ind w:left="-109"/>
              <w:jc w:val="right"/>
              <w:rPr>
                <w:rFonts w:asciiTheme="minorHAnsi" w:hAnsiTheme="minorHAnsi" w:cstheme="minorHAnsi"/>
                <w:b/>
                <w:bCs/>
                <w:color w:val="000000"/>
                <w:sz w:val="20"/>
              </w:rPr>
            </w:pPr>
            <w:r w:rsidRPr="00CC2B9D">
              <w:rPr>
                <w:rFonts w:ascii="Calibri" w:hAnsi="Calibri" w:cs="Calibri"/>
                <w:b/>
                <w:bCs/>
                <w:color w:val="000000"/>
                <w:sz w:val="20"/>
              </w:rPr>
              <w:t>160,147</w:t>
            </w:r>
          </w:p>
        </w:tc>
        <w:tc>
          <w:tcPr>
            <w:tcW w:w="242" w:type="dxa"/>
            <w:tcBorders>
              <w:top w:val="nil"/>
              <w:left w:val="nil"/>
              <w:bottom w:val="nil"/>
              <w:right w:val="nil"/>
            </w:tcBorders>
          </w:tcPr>
          <w:p w14:paraId="622D0C60" w14:textId="77777777" w:rsidR="00B93C7F" w:rsidRPr="00CC2B9D" w:rsidRDefault="00B93C7F" w:rsidP="00B93C7F">
            <w:pPr>
              <w:tabs>
                <w:tab w:val="decimal" w:pos="935"/>
              </w:tabs>
              <w:spacing w:line="240" w:lineRule="auto"/>
              <w:ind w:left="-108" w:right="-108"/>
              <w:jc w:val="right"/>
              <w:rPr>
                <w:rFonts w:asciiTheme="minorHAnsi" w:hAnsiTheme="minorHAnsi" w:cstheme="minorHAnsi"/>
                <w:b/>
                <w:bCs/>
                <w:color w:val="000000"/>
                <w:sz w:val="20"/>
              </w:rPr>
            </w:pPr>
          </w:p>
        </w:tc>
        <w:tc>
          <w:tcPr>
            <w:tcW w:w="1165" w:type="dxa"/>
            <w:tcBorders>
              <w:top w:val="nil"/>
              <w:left w:val="nil"/>
              <w:bottom w:val="nil"/>
              <w:right w:val="nil"/>
            </w:tcBorders>
            <w:shd w:val="clear" w:color="auto" w:fill="auto"/>
          </w:tcPr>
          <w:p w14:paraId="7540981D" w14:textId="63CBA8C8" w:rsidR="00B93C7F" w:rsidRPr="00CC2B9D" w:rsidRDefault="00B93C7F" w:rsidP="00B93C7F">
            <w:pPr>
              <w:pStyle w:val="BodyText"/>
              <w:tabs>
                <w:tab w:val="decimal" w:pos="720"/>
              </w:tabs>
              <w:spacing w:after="0" w:line="240" w:lineRule="auto"/>
              <w:ind w:left="-109"/>
              <w:jc w:val="right"/>
              <w:rPr>
                <w:rFonts w:asciiTheme="minorHAnsi" w:hAnsiTheme="minorHAnsi" w:cstheme="minorHAnsi"/>
                <w:b/>
                <w:bCs/>
                <w:color w:val="000000"/>
                <w:sz w:val="20"/>
              </w:rPr>
            </w:pPr>
            <w:r w:rsidRPr="00CC2B9D">
              <w:rPr>
                <w:rFonts w:ascii="Calibri" w:hAnsi="Calibri" w:cs="Calibri"/>
                <w:b/>
                <w:bCs/>
                <w:color w:val="000000"/>
                <w:sz w:val="20"/>
              </w:rPr>
              <w:t>75,7</w:t>
            </w:r>
            <w:r w:rsidRPr="00CC2B9D">
              <w:rPr>
                <w:rFonts w:ascii="Calibri" w:hAnsi="Calibri" w:cstheme="minorBidi"/>
                <w:b/>
                <w:bCs/>
                <w:color w:val="000000"/>
                <w:sz w:val="20"/>
                <w:szCs w:val="25"/>
                <w:lang w:val="en-US" w:bidi="th-TH"/>
              </w:rPr>
              <w:t>80</w:t>
            </w:r>
          </w:p>
        </w:tc>
        <w:tc>
          <w:tcPr>
            <w:tcW w:w="243" w:type="dxa"/>
            <w:tcBorders>
              <w:top w:val="nil"/>
              <w:left w:val="nil"/>
              <w:bottom w:val="nil"/>
              <w:right w:val="nil"/>
            </w:tcBorders>
            <w:shd w:val="clear" w:color="auto" w:fill="auto"/>
          </w:tcPr>
          <w:p w14:paraId="4A187730" w14:textId="77777777" w:rsidR="00B93C7F" w:rsidRPr="00CC2B9D" w:rsidRDefault="00B93C7F" w:rsidP="00B93C7F">
            <w:pPr>
              <w:spacing w:line="240" w:lineRule="auto"/>
              <w:ind w:left="-115" w:right="-115"/>
              <w:jc w:val="right"/>
              <w:rPr>
                <w:rFonts w:asciiTheme="minorHAnsi" w:hAnsiTheme="minorHAnsi" w:cstheme="minorHAnsi"/>
                <w:b/>
                <w:bCs/>
                <w:color w:val="000000"/>
                <w:sz w:val="20"/>
              </w:rPr>
            </w:pPr>
          </w:p>
        </w:tc>
        <w:tc>
          <w:tcPr>
            <w:tcW w:w="1276" w:type="dxa"/>
            <w:gridSpan w:val="2"/>
            <w:tcBorders>
              <w:top w:val="nil"/>
              <w:left w:val="nil"/>
              <w:bottom w:val="nil"/>
              <w:right w:val="nil"/>
            </w:tcBorders>
            <w:shd w:val="clear" w:color="auto" w:fill="auto"/>
          </w:tcPr>
          <w:p w14:paraId="27A14095" w14:textId="63F6DE3A" w:rsidR="00B93C7F" w:rsidRPr="00CC2B9D" w:rsidRDefault="00B93C7F" w:rsidP="00B93C7F">
            <w:pPr>
              <w:pStyle w:val="BodyText"/>
              <w:tabs>
                <w:tab w:val="decimal" w:pos="720"/>
              </w:tabs>
              <w:spacing w:after="0" w:line="240" w:lineRule="auto"/>
              <w:ind w:left="-109"/>
              <w:jc w:val="right"/>
              <w:rPr>
                <w:rFonts w:asciiTheme="minorHAnsi" w:hAnsiTheme="minorHAnsi" w:cstheme="minorHAnsi"/>
                <w:b/>
                <w:bCs/>
                <w:color w:val="000000"/>
                <w:sz w:val="20"/>
              </w:rPr>
            </w:pPr>
            <w:r w:rsidRPr="00CC2B9D">
              <w:rPr>
                <w:rFonts w:ascii="Calibri" w:hAnsi="Calibri" w:cs="Calibri"/>
                <w:b/>
                <w:bCs/>
                <w:color w:val="000000"/>
                <w:sz w:val="20"/>
              </w:rPr>
              <w:t>126,565</w:t>
            </w:r>
          </w:p>
        </w:tc>
        <w:tc>
          <w:tcPr>
            <w:tcW w:w="240" w:type="dxa"/>
            <w:gridSpan w:val="2"/>
            <w:tcBorders>
              <w:top w:val="nil"/>
              <w:left w:val="nil"/>
              <w:bottom w:val="nil"/>
              <w:right w:val="nil"/>
            </w:tcBorders>
            <w:shd w:val="clear" w:color="auto" w:fill="auto"/>
          </w:tcPr>
          <w:p w14:paraId="70376D4A" w14:textId="77777777" w:rsidR="00B93C7F" w:rsidRPr="00CC2B9D" w:rsidRDefault="00B93C7F" w:rsidP="00B93C7F">
            <w:pPr>
              <w:spacing w:line="240" w:lineRule="auto"/>
              <w:ind w:left="-108" w:right="-108"/>
              <w:jc w:val="right"/>
              <w:rPr>
                <w:rFonts w:asciiTheme="minorHAnsi" w:hAnsiTheme="minorHAnsi" w:cstheme="minorHAnsi"/>
                <w:b/>
                <w:bCs/>
                <w:color w:val="000000"/>
                <w:sz w:val="20"/>
                <w:cs/>
              </w:rPr>
            </w:pPr>
          </w:p>
        </w:tc>
        <w:tc>
          <w:tcPr>
            <w:tcW w:w="1146" w:type="dxa"/>
            <w:gridSpan w:val="2"/>
            <w:tcBorders>
              <w:top w:val="nil"/>
              <w:left w:val="nil"/>
              <w:bottom w:val="nil"/>
              <w:right w:val="nil"/>
            </w:tcBorders>
            <w:shd w:val="clear" w:color="auto" w:fill="auto"/>
          </w:tcPr>
          <w:p w14:paraId="1968B5EF" w14:textId="094C9D60" w:rsidR="00B93C7F" w:rsidRPr="00CC2B9D" w:rsidRDefault="00B93C7F" w:rsidP="00B93C7F">
            <w:pPr>
              <w:tabs>
                <w:tab w:val="decimal" w:pos="863"/>
              </w:tabs>
              <w:spacing w:line="240" w:lineRule="auto"/>
              <w:ind w:left="-108"/>
              <w:jc w:val="right"/>
              <w:rPr>
                <w:rFonts w:asciiTheme="minorHAnsi" w:hAnsiTheme="minorHAnsi" w:cstheme="minorHAnsi"/>
                <w:b/>
                <w:bCs/>
                <w:color w:val="000000"/>
                <w:sz w:val="20"/>
              </w:rPr>
            </w:pPr>
            <w:r w:rsidRPr="00CC2B9D">
              <w:rPr>
                <w:rFonts w:ascii="Calibri" w:hAnsi="Calibri" w:cs="Calibri"/>
                <w:b/>
                <w:bCs/>
                <w:color w:val="000000"/>
                <w:sz w:val="20"/>
              </w:rPr>
              <w:t>1,581,236</w:t>
            </w:r>
          </w:p>
        </w:tc>
        <w:tc>
          <w:tcPr>
            <w:tcW w:w="240" w:type="dxa"/>
            <w:gridSpan w:val="3"/>
            <w:tcBorders>
              <w:top w:val="nil"/>
              <w:left w:val="nil"/>
              <w:bottom w:val="nil"/>
              <w:right w:val="nil"/>
            </w:tcBorders>
            <w:shd w:val="clear" w:color="auto" w:fill="auto"/>
          </w:tcPr>
          <w:p w14:paraId="611843A6" w14:textId="77777777" w:rsidR="00B93C7F" w:rsidRPr="00CC2B9D" w:rsidRDefault="00B93C7F" w:rsidP="00B93C7F">
            <w:pPr>
              <w:spacing w:line="240" w:lineRule="auto"/>
              <w:ind w:left="-115" w:right="-115"/>
              <w:jc w:val="right"/>
              <w:rPr>
                <w:rFonts w:asciiTheme="minorHAnsi" w:hAnsiTheme="minorHAnsi" w:cstheme="minorHAnsi"/>
                <w:b/>
                <w:bCs/>
                <w:color w:val="000000"/>
                <w:sz w:val="20"/>
              </w:rPr>
            </w:pPr>
          </w:p>
        </w:tc>
        <w:tc>
          <w:tcPr>
            <w:tcW w:w="1329" w:type="dxa"/>
            <w:gridSpan w:val="3"/>
            <w:tcBorders>
              <w:top w:val="nil"/>
              <w:left w:val="nil"/>
              <w:bottom w:val="nil"/>
              <w:right w:val="nil"/>
            </w:tcBorders>
            <w:shd w:val="clear" w:color="auto" w:fill="auto"/>
          </w:tcPr>
          <w:p w14:paraId="7AE82F7D" w14:textId="793CF1C1" w:rsidR="00B93C7F" w:rsidRPr="00CC2B9D" w:rsidRDefault="00B93C7F" w:rsidP="00B93C7F">
            <w:pPr>
              <w:pStyle w:val="BodyText"/>
              <w:tabs>
                <w:tab w:val="decimal" w:pos="720"/>
              </w:tabs>
              <w:spacing w:after="0" w:line="240" w:lineRule="auto"/>
              <w:ind w:left="-109"/>
              <w:jc w:val="right"/>
              <w:rPr>
                <w:rFonts w:asciiTheme="minorHAnsi" w:hAnsiTheme="minorHAnsi" w:cstheme="minorHAnsi"/>
                <w:b/>
                <w:bCs/>
                <w:color w:val="000000"/>
                <w:sz w:val="20"/>
              </w:rPr>
            </w:pPr>
            <w:r w:rsidRPr="00CC2B9D">
              <w:rPr>
                <w:rFonts w:ascii="Calibri" w:hAnsi="Calibri" w:cs="Calibri"/>
                <w:b/>
                <w:bCs/>
                <w:color w:val="000000"/>
                <w:sz w:val="20"/>
              </w:rPr>
              <w:t>46,929</w:t>
            </w:r>
          </w:p>
        </w:tc>
        <w:tc>
          <w:tcPr>
            <w:tcW w:w="238" w:type="dxa"/>
            <w:gridSpan w:val="2"/>
            <w:tcBorders>
              <w:top w:val="nil"/>
              <w:left w:val="nil"/>
              <w:bottom w:val="nil"/>
              <w:right w:val="nil"/>
            </w:tcBorders>
            <w:shd w:val="clear" w:color="auto" w:fill="auto"/>
          </w:tcPr>
          <w:p w14:paraId="3872B5BD" w14:textId="77777777" w:rsidR="00B93C7F" w:rsidRPr="00CC2B9D" w:rsidRDefault="00B93C7F" w:rsidP="00B93C7F">
            <w:pPr>
              <w:spacing w:line="240" w:lineRule="auto"/>
              <w:ind w:left="-115" w:right="-115"/>
              <w:jc w:val="right"/>
              <w:rPr>
                <w:rFonts w:asciiTheme="minorHAnsi" w:hAnsiTheme="minorHAnsi" w:cstheme="minorHAnsi"/>
                <w:b/>
                <w:bCs/>
                <w:color w:val="000000"/>
                <w:sz w:val="20"/>
              </w:rPr>
            </w:pPr>
          </w:p>
        </w:tc>
        <w:tc>
          <w:tcPr>
            <w:tcW w:w="1162" w:type="dxa"/>
            <w:gridSpan w:val="2"/>
            <w:tcBorders>
              <w:top w:val="nil"/>
              <w:left w:val="nil"/>
              <w:bottom w:val="nil"/>
              <w:right w:val="nil"/>
            </w:tcBorders>
            <w:shd w:val="clear" w:color="auto" w:fill="auto"/>
          </w:tcPr>
          <w:p w14:paraId="23B2D9B8" w14:textId="2C2B37E7" w:rsidR="00B93C7F" w:rsidRPr="00CC2B9D" w:rsidRDefault="00B93C7F" w:rsidP="00B93C7F">
            <w:pPr>
              <w:pStyle w:val="BodyText"/>
              <w:tabs>
                <w:tab w:val="decimal" w:pos="720"/>
              </w:tabs>
              <w:spacing w:after="0" w:line="240" w:lineRule="auto"/>
              <w:ind w:left="-109"/>
              <w:jc w:val="right"/>
              <w:rPr>
                <w:rFonts w:asciiTheme="minorHAnsi" w:hAnsiTheme="minorHAnsi" w:cstheme="minorHAnsi"/>
                <w:b/>
                <w:bCs/>
                <w:color w:val="000000"/>
                <w:sz w:val="20"/>
              </w:rPr>
            </w:pPr>
            <w:r w:rsidRPr="00CC2B9D">
              <w:rPr>
                <w:rFonts w:ascii="Calibri" w:hAnsi="Calibri" w:cs="Calibri"/>
                <w:b/>
                <w:bCs/>
                <w:color w:val="000000"/>
                <w:sz w:val="20"/>
              </w:rPr>
              <w:t>2,980</w:t>
            </w:r>
          </w:p>
        </w:tc>
        <w:tc>
          <w:tcPr>
            <w:tcW w:w="274" w:type="dxa"/>
            <w:gridSpan w:val="2"/>
            <w:tcBorders>
              <w:top w:val="nil"/>
              <w:left w:val="nil"/>
              <w:bottom w:val="nil"/>
              <w:right w:val="nil"/>
            </w:tcBorders>
            <w:shd w:val="clear" w:color="auto" w:fill="auto"/>
          </w:tcPr>
          <w:p w14:paraId="1F573B51" w14:textId="77777777" w:rsidR="00B93C7F" w:rsidRPr="00CC2B9D" w:rsidRDefault="00B93C7F" w:rsidP="00B93C7F">
            <w:pPr>
              <w:spacing w:line="240" w:lineRule="auto"/>
              <w:ind w:left="-108" w:right="-108"/>
              <w:jc w:val="right"/>
              <w:rPr>
                <w:rFonts w:asciiTheme="minorHAnsi" w:hAnsiTheme="minorHAnsi" w:cstheme="minorHAnsi"/>
                <w:b/>
                <w:bCs/>
                <w:color w:val="000000"/>
                <w:sz w:val="20"/>
              </w:rPr>
            </w:pPr>
          </w:p>
        </w:tc>
        <w:tc>
          <w:tcPr>
            <w:tcW w:w="1135" w:type="dxa"/>
            <w:gridSpan w:val="2"/>
            <w:tcBorders>
              <w:top w:val="nil"/>
              <w:left w:val="nil"/>
              <w:bottom w:val="nil"/>
              <w:right w:val="nil"/>
            </w:tcBorders>
            <w:shd w:val="clear" w:color="auto" w:fill="auto"/>
          </w:tcPr>
          <w:p w14:paraId="708B533C" w14:textId="216B1E64" w:rsidR="00B93C7F" w:rsidRPr="00CC2B9D" w:rsidRDefault="00B93C7F" w:rsidP="00B93C7F">
            <w:pPr>
              <w:pStyle w:val="BodyText"/>
              <w:tabs>
                <w:tab w:val="decimal" w:pos="720"/>
              </w:tabs>
              <w:spacing w:after="0" w:line="240" w:lineRule="auto"/>
              <w:ind w:left="-109"/>
              <w:jc w:val="right"/>
              <w:rPr>
                <w:rFonts w:asciiTheme="minorHAnsi" w:hAnsiTheme="minorHAnsi" w:cstheme="minorHAnsi"/>
                <w:b/>
                <w:bCs/>
                <w:color w:val="000000"/>
                <w:sz w:val="20"/>
              </w:rPr>
            </w:pPr>
            <w:r w:rsidRPr="00CC2B9D">
              <w:rPr>
                <w:rFonts w:ascii="Calibri" w:hAnsi="Calibri" w:cs="Calibri"/>
                <w:b/>
                <w:bCs/>
                <w:color w:val="000000"/>
                <w:sz w:val="20"/>
              </w:rPr>
              <w:t>64,747</w:t>
            </w:r>
          </w:p>
        </w:tc>
        <w:tc>
          <w:tcPr>
            <w:tcW w:w="241" w:type="dxa"/>
            <w:gridSpan w:val="2"/>
            <w:tcBorders>
              <w:top w:val="nil"/>
              <w:left w:val="nil"/>
              <w:bottom w:val="nil"/>
              <w:right w:val="nil"/>
            </w:tcBorders>
            <w:shd w:val="clear" w:color="auto" w:fill="auto"/>
          </w:tcPr>
          <w:p w14:paraId="2C052992" w14:textId="77777777" w:rsidR="00B93C7F" w:rsidRPr="00CC2B9D" w:rsidRDefault="00B93C7F" w:rsidP="00B93C7F">
            <w:pPr>
              <w:spacing w:line="240" w:lineRule="auto"/>
              <w:ind w:left="-108" w:right="-108"/>
              <w:jc w:val="right"/>
              <w:rPr>
                <w:rFonts w:asciiTheme="minorHAnsi" w:hAnsiTheme="minorHAnsi" w:cstheme="minorHAnsi"/>
                <w:b/>
                <w:bCs/>
                <w:color w:val="000000"/>
                <w:sz w:val="20"/>
              </w:rPr>
            </w:pPr>
          </w:p>
        </w:tc>
        <w:tc>
          <w:tcPr>
            <w:tcW w:w="1341" w:type="dxa"/>
            <w:tcBorders>
              <w:top w:val="nil"/>
              <w:left w:val="nil"/>
              <w:bottom w:val="nil"/>
              <w:right w:val="nil"/>
            </w:tcBorders>
            <w:shd w:val="clear" w:color="auto" w:fill="auto"/>
          </w:tcPr>
          <w:p w14:paraId="5D189AC8" w14:textId="44C82DC2" w:rsidR="00B93C7F" w:rsidRPr="00CC2B9D" w:rsidRDefault="00B93C7F" w:rsidP="00B93C7F">
            <w:pPr>
              <w:pStyle w:val="BodyText"/>
              <w:tabs>
                <w:tab w:val="decimal" w:pos="720"/>
              </w:tabs>
              <w:spacing w:after="0" w:line="240" w:lineRule="auto"/>
              <w:ind w:left="-109"/>
              <w:jc w:val="right"/>
              <w:rPr>
                <w:rFonts w:asciiTheme="minorHAnsi" w:hAnsiTheme="minorHAnsi" w:cstheme="minorHAnsi"/>
                <w:b/>
                <w:bCs/>
                <w:color w:val="000000"/>
                <w:sz w:val="20"/>
              </w:rPr>
            </w:pPr>
            <w:r w:rsidRPr="00CC2B9D">
              <w:rPr>
                <w:rFonts w:ascii="Calibri" w:hAnsi="Calibri" w:cs="Calibri"/>
                <w:b/>
                <w:bCs/>
                <w:color w:val="000000"/>
                <w:sz w:val="20"/>
              </w:rPr>
              <w:t>181,760</w:t>
            </w:r>
          </w:p>
        </w:tc>
        <w:tc>
          <w:tcPr>
            <w:tcW w:w="243" w:type="dxa"/>
            <w:tcBorders>
              <w:top w:val="nil"/>
              <w:left w:val="nil"/>
              <w:bottom w:val="nil"/>
              <w:right w:val="nil"/>
            </w:tcBorders>
            <w:shd w:val="clear" w:color="auto" w:fill="auto"/>
          </w:tcPr>
          <w:p w14:paraId="13F6D535" w14:textId="77777777" w:rsidR="00B93C7F" w:rsidRPr="00CC2B9D" w:rsidRDefault="00B93C7F" w:rsidP="00B93C7F">
            <w:pPr>
              <w:tabs>
                <w:tab w:val="decimal" w:pos="863"/>
              </w:tabs>
              <w:spacing w:line="240" w:lineRule="auto"/>
              <w:ind w:left="-108" w:right="-108"/>
              <w:jc w:val="right"/>
              <w:rPr>
                <w:rFonts w:asciiTheme="minorHAnsi" w:hAnsiTheme="minorHAnsi" w:cstheme="minorHAnsi"/>
                <w:b/>
                <w:bCs/>
                <w:color w:val="000000"/>
                <w:sz w:val="20"/>
              </w:rPr>
            </w:pPr>
          </w:p>
        </w:tc>
        <w:tc>
          <w:tcPr>
            <w:tcW w:w="1147" w:type="dxa"/>
            <w:tcBorders>
              <w:top w:val="nil"/>
              <w:left w:val="nil"/>
              <w:bottom w:val="nil"/>
              <w:right w:val="nil"/>
            </w:tcBorders>
            <w:shd w:val="clear" w:color="auto" w:fill="auto"/>
          </w:tcPr>
          <w:p w14:paraId="7F5E10F7" w14:textId="0F052E82" w:rsidR="00B93C7F" w:rsidRPr="00CC2B9D" w:rsidRDefault="00B93C7F" w:rsidP="00B93C7F">
            <w:pPr>
              <w:pStyle w:val="BodyText"/>
              <w:tabs>
                <w:tab w:val="decimal" w:pos="720"/>
              </w:tabs>
              <w:spacing w:after="0" w:line="240" w:lineRule="auto"/>
              <w:ind w:left="-109"/>
              <w:jc w:val="right"/>
              <w:rPr>
                <w:rFonts w:asciiTheme="minorHAnsi" w:hAnsiTheme="minorHAnsi" w:cstheme="minorHAnsi"/>
                <w:b/>
                <w:bCs/>
                <w:color w:val="000000"/>
                <w:sz w:val="20"/>
              </w:rPr>
            </w:pPr>
            <w:r w:rsidRPr="00CC2B9D">
              <w:rPr>
                <w:rFonts w:ascii="Calibri" w:hAnsi="Calibri" w:cs="Calibri"/>
                <w:b/>
                <w:bCs/>
                <w:color w:val="000000"/>
                <w:sz w:val="20"/>
              </w:rPr>
              <w:t>2,239,144</w:t>
            </w:r>
          </w:p>
        </w:tc>
      </w:tr>
      <w:tr w:rsidR="00B93C7F" w:rsidRPr="00CC2B9D" w14:paraId="57708DCE" w14:textId="77777777" w:rsidTr="00B05884">
        <w:trPr>
          <w:gridAfter w:val="1"/>
          <w:wAfter w:w="129" w:type="dxa"/>
          <w:trHeight w:val="101"/>
        </w:trPr>
        <w:tc>
          <w:tcPr>
            <w:tcW w:w="2880" w:type="dxa"/>
            <w:tcBorders>
              <w:top w:val="nil"/>
              <w:left w:val="nil"/>
              <w:bottom w:val="nil"/>
              <w:right w:val="nil"/>
            </w:tcBorders>
            <w:shd w:val="clear" w:color="auto" w:fill="auto"/>
            <w:vAlign w:val="bottom"/>
            <w:hideMark/>
          </w:tcPr>
          <w:p w14:paraId="4945BF9D" w14:textId="77777777" w:rsidR="00B93C7F" w:rsidRPr="00CC2B9D" w:rsidRDefault="00B93C7F" w:rsidP="00B93C7F">
            <w:pPr>
              <w:spacing w:line="240" w:lineRule="auto"/>
              <w:rPr>
                <w:rFonts w:asciiTheme="minorHAnsi" w:hAnsiTheme="minorHAnsi" w:cstheme="minorHAnsi"/>
                <w:color w:val="000000"/>
                <w:sz w:val="20"/>
              </w:rPr>
            </w:pPr>
            <w:r w:rsidRPr="00CC2B9D">
              <w:rPr>
                <w:rFonts w:asciiTheme="minorHAnsi" w:hAnsiTheme="minorHAnsi" w:cstheme="minorHAnsi"/>
                <w:sz w:val="20"/>
              </w:rPr>
              <w:t>Additions</w:t>
            </w:r>
          </w:p>
        </w:tc>
        <w:tc>
          <w:tcPr>
            <w:tcW w:w="1008" w:type="dxa"/>
            <w:tcBorders>
              <w:top w:val="nil"/>
              <w:left w:val="nil"/>
              <w:right w:val="nil"/>
            </w:tcBorders>
          </w:tcPr>
          <w:p w14:paraId="13D4CA79" w14:textId="2C888101" w:rsidR="00B93C7F" w:rsidRPr="00CC2B9D" w:rsidRDefault="00B93C7F" w:rsidP="00B93C7F">
            <w:pPr>
              <w:tabs>
                <w:tab w:val="decimal" w:pos="306"/>
              </w:tabs>
              <w:spacing w:line="240" w:lineRule="auto"/>
              <w:ind w:left="-954" w:right="336"/>
              <w:jc w:val="right"/>
              <w:rPr>
                <w:rFonts w:asciiTheme="minorHAnsi" w:hAnsiTheme="minorHAnsi" w:cstheme="minorHAnsi"/>
                <w:color w:val="000000"/>
                <w:sz w:val="20"/>
              </w:rPr>
            </w:pPr>
            <w:r w:rsidRPr="00CC2B9D">
              <w:rPr>
                <w:rFonts w:ascii="Calibri" w:hAnsi="Calibri" w:cs="Calibri"/>
                <w:color w:val="000000"/>
                <w:sz w:val="20"/>
              </w:rPr>
              <w:t>-</w:t>
            </w:r>
          </w:p>
        </w:tc>
        <w:tc>
          <w:tcPr>
            <w:tcW w:w="242" w:type="dxa"/>
            <w:tcBorders>
              <w:top w:val="nil"/>
              <w:left w:val="nil"/>
              <w:right w:val="nil"/>
            </w:tcBorders>
          </w:tcPr>
          <w:p w14:paraId="65682EAA" w14:textId="77777777" w:rsidR="00B93C7F" w:rsidRPr="00CC2B9D" w:rsidRDefault="00B93C7F" w:rsidP="00B93C7F">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65" w:type="dxa"/>
            <w:tcBorders>
              <w:top w:val="nil"/>
              <w:left w:val="nil"/>
              <w:right w:val="nil"/>
            </w:tcBorders>
            <w:shd w:val="clear" w:color="auto" w:fill="auto"/>
          </w:tcPr>
          <w:p w14:paraId="68D31E20" w14:textId="57EAA013" w:rsidR="00B93C7F" w:rsidRPr="00CC2B9D" w:rsidRDefault="00B93C7F" w:rsidP="000425C1">
            <w:pPr>
              <w:pStyle w:val="BodyText"/>
              <w:tabs>
                <w:tab w:val="decimal" w:pos="720"/>
              </w:tabs>
              <w:spacing w:after="0" w:line="240" w:lineRule="auto"/>
              <w:ind w:left="-109"/>
              <w:jc w:val="right"/>
              <w:rPr>
                <w:rFonts w:ascii="Calibri" w:hAnsi="Calibri" w:cs="Calibri"/>
                <w:color w:val="000000"/>
                <w:sz w:val="20"/>
              </w:rPr>
            </w:pPr>
            <w:r w:rsidRPr="00CC2B9D">
              <w:rPr>
                <w:rFonts w:ascii="Calibri" w:hAnsi="Calibri" w:cs="Calibri"/>
                <w:color w:val="000000"/>
                <w:sz w:val="20"/>
              </w:rPr>
              <w:t>399</w:t>
            </w:r>
          </w:p>
        </w:tc>
        <w:tc>
          <w:tcPr>
            <w:tcW w:w="243" w:type="dxa"/>
            <w:tcBorders>
              <w:top w:val="nil"/>
              <w:left w:val="nil"/>
              <w:right w:val="nil"/>
            </w:tcBorders>
            <w:shd w:val="clear" w:color="auto" w:fill="auto"/>
          </w:tcPr>
          <w:p w14:paraId="0637A0D3" w14:textId="77777777" w:rsidR="00B93C7F" w:rsidRPr="00CC2B9D" w:rsidRDefault="00B93C7F" w:rsidP="00B93C7F">
            <w:pPr>
              <w:pStyle w:val="BodyText"/>
              <w:tabs>
                <w:tab w:val="decimal" w:pos="798"/>
              </w:tabs>
              <w:spacing w:after="0" w:line="240" w:lineRule="auto"/>
              <w:ind w:left="-109" w:right="-169"/>
              <w:jc w:val="right"/>
              <w:rPr>
                <w:rFonts w:asciiTheme="minorHAnsi" w:hAnsiTheme="minorHAnsi" w:cstheme="minorHAnsi"/>
                <w:sz w:val="20"/>
              </w:rPr>
            </w:pPr>
          </w:p>
        </w:tc>
        <w:tc>
          <w:tcPr>
            <w:tcW w:w="1276" w:type="dxa"/>
            <w:gridSpan w:val="2"/>
            <w:tcBorders>
              <w:top w:val="nil"/>
              <w:left w:val="nil"/>
              <w:right w:val="nil"/>
            </w:tcBorders>
            <w:shd w:val="clear" w:color="auto" w:fill="auto"/>
          </w:tcPr>
          <w:p w14:paraId="1F21610C" w14:textId="63AEF40C" w:rsidR="00B93C7F" w:rsidRPr="00CC2B9D" w:rsidRDefault="00B93C7F" w:rsidP="000425C1">
            <w:pPr>
              <w:pStyle w:val="BodyText"/>
              <w:tabs>
                <w:tab w:val="decimal" w:pos="702"/>
              </w:tabs>
              <w:spacing w:after="0" w:line="240" w:lineRule="auto"/>
              <w:ind w:left="-109"/>
              <w:jc w:val="right"/>
              <w:rPr>
                <w:rFonts w:asciiTheme="minorHAnsi" w:hAnsiTheme="minorHAnsi" w:cstheme="minorHAnsi"/>
                <w:color w:val="000000"/>
                <w:sz w:val="20"/>
              </w:rPr>
            </w:pPr>
            <w:r w:rsidRPr="00CC2B9D">
              <w:rPr>
                <w:rFonts w:ascii="Calibri" w:hAnsi="Calibri" w:cs="Calibri"/>
                <w:color w:val="000000"/>
                <w:sz w:val="20"/>
              </w:rPr>
              <w:t>230</w:t>
            </w:r>
          </w:p>
        </w:tc>
        <w:tc>
          <w:tcPr>
            <w:tcW w:w="240" w:type="dxa"/>
            <w:gridSpan w:val="2"/>
            <w:tcBorders>
              <w:top w:val="nil"/>
              <w:left w:val="nil"/>
              <w:right w:val="nil"/>
            </w:tcBorders>
            <w:shd w:val="clear" w:color="auto" w:fill="auto"/>
          </w:tcPr>
          <w:p w14:paraId="5E94CB25" w14:textId="77777777" w:rsidR="00B93C7F" w:rsidRPr="00CC2B9D" w:rsidRDefault="00B93C7F" w:rsidP="00B93C7F">
            <w:pPr>
              <w:spacing w:line="240" w:lineRule="auto"/>
              <w:ind w:left="-108" w:right="-108"/>
              <w:jc w:val="right"/>
              <w:rPr>
                <w:rFonts w:asciiTheme="minorHAnsi" w:hAnsiTheme="minorHAnsi" w:cstheme="minorHAnsi"/>
                <w:color w:val="000000"/>
                <w:sz w:val="20"/>
              </w:rPr>
            </w:pPr>
          </w:p>
        </w:tc>
        <w:tc>
          <w:tcPr>
            <w:tcW w:w="1146" w:type="dxa"/>
            <w:gridSpan w:val="2"/>
            <w:tcBorders>
              <w:top w:val="nil"/>
              <w:left w:val="nil"/>
              <w:right w:val="nil"/>
            </w:tcBorders>
            <w:shd w:val="clear" w:color="auto" w:fill="auto"/>
          </w:tcPr>
          <w:p w14:paraId="0D4236B7" w14:textId="19245A54" w:rsidR="00B93C7F" w:rsidRPr="00CC2B9D" w:rsidRDefault="00B93C7F" w:rsidP="00B93C7F">
            <w:pPr>
              <w:pStyle w:val="BodyText"/>
              <w:tabs>
                <w:tab w:val="decimal" w:pos="702"/>
              </w:tabs>
              <w:spacing w:after="0" w:line="240" w:lineRule="auto"/>
              <w:ind w:left="-109"/>
              <w:jc w:val="right"/>
              <w:rPr>
                <w:rFonts w:asciiTheme="minorHAnsi" w:hAnsiTheme="minorHAnsi" w:cstheme="minorHAnsi"/>
                <w:color w:val="000000"/>
                <w:sz w:val="20"/>
              </w:rPr>
            </w:pPr>
            <w:r w:rsidRPr="00CC2B9D">
              <w:rPr>
                <w:rFonts w:ascii="Calibri" w:hAnsi="Calibri" w:cs="Calibri"/>
                <w:color w:val="000000"/>
                <w:sz w:val="20"/>
              </w:rPr>
              <w:t>645</w:t>
            </w:r>
          </w:p>
        </w:tc>
        <w:tc>
          <w:tcPr>
            <w:tcW w:w="240" w:type="dxa"/>
            <w:gridSpan w:val="3"/>
            <w:tcBorders>
              <w:top w:val="nil"/>
              <w:left w:val="nil"/>
              <w:right w:val="nil"/>
            </w:tcBorders>
            <w:shd w:val="clear" w:color="auto" w:fill="auto"/>
          </w:tcPr>
          <w:p w14:paraId="4039D004" w14:textId="77777777" w:rsidR="00B93C7F" w:rsidRPr="00CC2B9D" w:rsidRDefault="00B93C7F" w:rsidP="00B93C7F">
            <w:pPr>
              <w:spacing w:line="240" w:lineRule="auto"/>
              <w:ind w:left="-115" w:right="-115"/>
              <w:jc w:val="right"/>
              <w:rPr>
                <w:rFonts w:asciiTheme="minorHAnsi" w:hAnsiTheme="minorHAnsi" w:cstheme="minorHAnsi"/>
                <w:color w:val="000000"/>
                <w:sz w:val="20"/>
              </w:rPr>
            </w:pPr>
          </w:p>
        </w:tc>
        <w:tc>
          <w:tcPr>
            <w:tcW w:w="1329" w:type="dxa"/>
            <w:gridSpan w:val="3"/>
            <w:tcBorders>
              <w:top w:val="nil"/>
              <w:left w:val="nil"/>
              <w:right w:val="nil"/>
            </w:tcBorders>
            <w:shd w:val="clear" w:color="auto" w:fill="auto"/>
          </w:tcPr>
          <w:p w14:paraId="04EDF283" w14:textId="6F34E56F" w:rsidR="00B93C7F" w:rsidRPr="00CC2B9D" w:rsidRDefault="00B93C7F" w:rsidP="00B93C7F">
            <w:pPr>
              <w:pStyle w:val="BodyText"/>
              <w:tabs>
                <w:tab w:val="decimal" w:pos="720"/>
              </w:tabs>
              <w:spacing w:after="0" w:line="240" w:lineRule="auto"/>
              <w:ind w:left="-109"/>
              <w:jc w:val="right"/>
              <w:rPr>
                <w:rFonts w:asciiTheme="minorHAnsi" w:hAnsiTheme="minorHAnsi" w:cstheme="minorHAnsi"/>
                <w:color w:val="000000"/>
                <w:sz w:val="20"/>
              </w:rPr>
            </w:pPr>
            <w:r w:rsidRPr="00CC2B9D">
              <w:rPr>
                <w:rFonts w:ascii="Calibri" w:hAnsi="Calibri" w:cs="Calibri"/>
                <w:color w:val="000000"/>
                <w:sz w:val="20"/>
              </w:rPr>
              <w:t>498</w:t>
            </w:r>
          </w:p>
        </w:tc>
        <w:tc>
          <w:tcPr>
            <w:tcW w:w="238" w:type="dxa"/>
            <w:gridSpan w:val="2"/>
            <w:tcBorders>
              <w:top w:val="nil"/>
              <w:left w:val="nil"/>
              <w:right w:val="nil"/>
            </w:tcBorders>
            <w:shd w:val="clear" w:color="auto" w:fill="auto"/>
          </w:tcPr>
          <w:p w14:paraId="377D42E3" w14:textId="77777777" w:rsidR="00B93C7F" w:rsidRPr="00CC2B9D" w:rsidRDefault="00B93C7F" w:rsidP="00B93C7F">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right w:val="nil"/>
            </w:tcBorders>
            <w:shd w:val="clear" w:color="auto" w:fill="auto"/>
          </w:tcPr>
          <w:p w14:paraId="5B7BDA40" w14:textId="103F79C3" w:rsidR="00B93C7F" w:rsidRPr="00CC2B9D" w:rsidRDefault="00B93C7F" w:rsidP="00B93C7F">
            <w:pPr>
              <w:tabs>
                <w:tab w:val="decimal" w:pos="306"/>
              </w:tabs>
              <w:spacing w:line="240" w:lineRule="auto"/>
              <w:ind w:left="-954" w:right="336"/>
              <w:jc w:val="right"/>
              <w:rPr>
                <w:rFonts w:asciiTheme="minorHAnsi" w:hAnsiTheme="minorHAnsi" w:cstheme="minorHAnsi"/>
                <w:color w:val="000000"/>
                <w:sz w:val="20"/>
              </w:rPr>
            </w:pPr>
            <w:r w:rsidRPr="00CC2B9D">
              <w:rPr>
                <w:rFonts w:ascii="Calibri" w:hAnsi="Calibri" w:cs="Calibri"/>
                <w:color w:val="000000"/>
                <w:sz w:val="20"/>
              </w:rPr>
              <w:t>-</w:t>
            </w:r>
          </w:p>
        </w:tc>
        <w:tc>
          <w:tcPr>
            <w:tcW w:w="274" w:type="dxa"/>
            <w:gridSpan w:val="2"/>
            <w:tcBorders>
              <w:top w:val="nil"/>
              <w:left w:val="nil"/>
              <w:right w:val="nil"/>
            </w:tcBorders>
            <w:shd w:val="clear" w:color="auto" w:fill="auto"/>
          </w:tcPr>
          <w:p w14:paraId="3970B6A5" w14:textId="77777777" w:rsidR="00B93C7F" w:rsidRPr="00CC2B9D" w:rsidRDefault="00B93C7F" w:rsidP="00B93C7F">
            <w:pPr>
              <w:spacing w:line="240" w:lineRule="auto"/>
              <w:ind w:left="-108" w:right="-108"/>
              <w:jc w:val="right"/>
              <w:rPr>
                <w:rFonts w:asciiTheme="minorHAnsi" w:hAnsiTheme="minorHAnsi" w:cstheme="minorHAnsi"/>
                <w:color w:val="000000"/>
                <w:sz w:val="20"/>
              </w:rPr>
            </w:pPr>
          </w:p>
        </w:tc>
        <w:tc>
          <w:tcPr>
            <w:tcW w:w="1135" w:type="dxa"/>
            <w:gridSpan w:val="2"/>
            <w:tcBorders>
              <w:top w:val="nil"/>
              <w:left w:val="nil"/>
              <w:right w:val="nil"/>
            </w:tcBorders>
            <w:shd w:val="clear" w:color="auto" w:fill="auto"/>
          </w:tcPr>
          <w:p w14:paraId="341BB946" w14:textId="1686DD9C" w:rsidR="00B93C7F" w:rsidRPr="00CC2B9D" w:rsidRDefault="00B93C7F" w:rsidP="00B93C7F">
            <w:pPr>
              <w:pStyle w:val="BodyText"/>
              <w:tabs>
                <w:tab w:val="decimal" w:pos="720"/>
              </w:tabs>
              <w:spacing w:after="0" w:line="240" w:lineRule="auto"/>
              <w:ind w:left="-109"/>
              <w:jc w:val="right"/>
              <w:rPr>
                <w:rFonts w:asciiTheme="minorHAnsi" w:hAnsiTheme="minorHAnsi" w:cstheme="minorHAnsi"/>
                <w:color w:val="000000"/>
                <w:sz w:val="20"/>
              </w:rPr>
            </w:pPr>
            <w:r w:rsidRPr="00CC2B9D">
              <w:rPr>
                <w:rFonts w:ascii="Calibri" w:hAnsi="Calibri" w:cs="Calibri"/>
                <w:color w:val="000000"/>
                <w:sz w:val="20"/>
              </w:rPr>
              <w:t>4,055</w:t>
            </w:r>
          </w:p>
        </w:tc>
        <w:tc>
          <w:tcPr>
            <w:tcW w:w="241" w:type="dxa"/>
            <w:gridSpan w:val="2"/>
            <w:tcBorders>
              <w:top w:val="nil"/>
              <w:left w:val="nil"/>
              <w:right w:val="nil"/>
            </w:tcBorders>
            <w:shd w:val="clear" w:color="auto" w:fill="auto"/>
          </w:tcPr>
          <w:p w14:paraId="269F8A66" w14:textId="77777777" w:rsidR="00B93C7F" w:rsidRPr="00CC2B9D" w:rsidRDefault="00B93C7F" w:rsidP="00B93C7F">
            <w:pPr>
              <w:spacing w:line="240" w:lineRule="auto"/>
              <w:ind w:left="-108" w:right="-108"/>
              <w:jc w:val="right"/>
              <w:rPr>
                <w:rFonts w:asciiTheme="minorHAnsi" w:hAnsiTheme="minorHAnsi" w:cstheme="minorHAnsi"/>
                <w:color w:val="000000"/>
                <w:sz w:val="20"/>
              </w:rPr>
            </w:pPr>
          </w:p>
        </w:tc>
        <w:tc>
          <w:tcPr>
            <w:tcW w:w="1341" w:type="dxa"/>
            <w:tcBorders>
              <w:top w:val="nil"/>
              <w:left w:val="nil"/>
              <w:right w:val="nil"/>
            </w:tcBorders>
            <w:shd w:val="clear" w:color="auto" w:fill="auto"/>
          </w:tcPr>
          <w:p w14:paraId="518D27F8" w14:textId="795CE801" w:rsidR="00B93C7F" w:rsidRPr="00CC2B9D" w:rsidRDefault="00B93C7F" w:rsidP="00B93C7F">
            <w:pPr>
              <w:pStyle w:val="BodyText"/>
              <w:tabs>
                <w:tab w:val="decimal" w:pos="720"/>
              </w:tabs>
              <w:spacing w:after="0" w:line="240" w:lineRule="auto"/>
              <w:ind w:left="-109"/>
              <w:jc w:val="right"/>
              <w:rPr>
                <w:rFonts w:asciiTheme="minorHAnsi" w:hAnsiTheme="minorHAnsi" w:cstheme="minorHAnsi"/>
                <w:color w:val="000000"/>
                <w:sz w:val="20"/>
              </w:rPr>
            </w:pPr>
            <w:r w:rsidRPr="00CC2B9D">
              <w:rPr>
                <w:rFonts w:ascii="Calibri" w:hAnsi="Calibri" w:cs="Calibri"/>
                <w:color w:val="000000"/>
                <w:sz w:val="20"/>
              </w:rPr>
              <w:t>84</w:t>
            </w:r>
          </w:p>
        </w:tc>
        <w:tc>
          <w:tcPr>
            <w:tcW w:w="243" w:type="dxa"/>
            <w:tcBorders>
              <w:top w:val="nil"/>
              <w:left w:val="nil"/>
              <w:right w:val="nil"/>
            </w:tcBorders>
            <w:shd w:val="clear" w:color="auto" w:fill="auto"/>
          </w:tcPr>
          <w:p w14:paraId="2F4348C9" w14:textId="77777777" w:rsidR="00B93C7F" w:rsidRPr="00CC2B9D" w:rsidRDefault="00B93C7F" w:rsidP="00B93C7F">
            <w:pPr>
              <w:tabs>
                <w:tab w:val="decimal" w:pos="863"/>
              </w:tabs>
              <w:spacing w:line="240" w:lineRule="auto"/>
              <w:ind w:left="-108" w:right="-108"/>
              <w:jc w:val="right"/>
              <w:rPr>
                <w:rFonts w:asciiTheme="minorHAnsi" w:hAnsiTheme="minorHAnsi" w:cstheme="minorHAnsi"/>
                <w:color w:val="000000"/>
                <w:sz w:val="20"/>
              </w:rPr>
            </w:pPr>
          </w:p>
        </w:tc>
        <w:tc>
          <w:tcPr>
            <w:tcW w:w="1147" w:type="dxa"/>
            <w:tcBorders>
              <w:top w:val="nil"/>
              <w:left w:val="nil"/>
              <w:right w:val="nil"/>
            </w:tcBorders>
            <w:shd w:val="clear" w:color="auto" w:fill="auto"/>
          </w:tcPr>
          <w:p w14:paraId="434C0BE1" w14:textId="5A071699" w:rsidR="00B93C7F" w:rsidRPr="00CC2B9D" w:rsidRDefault="00B93C7F" w:rsidP="00B93C7F">
            <w:pPr>
              <w:tabs>
                <w:tab w:val="decimal" w:pos="863"/>
              </w:tabs>
              <w:spacing w:line="240" w:lineRule="auto"/>
              <w:ind w:left="-108" w:right="9"/>
              <w:jc w:val="right"/>
              <w:rPr>
                <w:rFonts w:asciiTheme="minorHAnsi" w:hAnsiTheme="minorHAnsi" w:cstheme="minorHAnsi"/>
                <w:color w:val="000000"/>
                <w:sz w:val="20"/>
              </w:rPr>
            </w:pPr>
            <w:r w:rsidRPr="00CC2B9D">
              <w:rPr>
                <w:rFonts w:ascii="Calibri" w:hAnsi="Calibri" w:cs="Calibri"/>
                <w:color w:val="000000"/>
                <w:sz w:val="20"/>
              </w:rPr>
              <w:t>5,911</w:t>
            </w:r>
          </w:p>
        </w:tc>
      </w:tr>
      <w:tr w:rsidR="00B93C7F" w:rsidRPr="00CC2B9D" w14:paraId="49FBFD72" w14:textId="77777777" w:rsidTr="00B05884">
        <w:trPr>
          <w:gridAfter w:val="1"/>
          <w:wAfter w:w="129" w:type="dxa"/>
          <w:trHeight w:val="128"/>
        </w:trPr>
        <w:tc>
          <w:tcPr>
            <w:tcW w:w="2880" w:type="dxa"/>
            <w:tcBorders>
              <w:top w:val="nil"/>
              <w:left w:val="nil"/>
              <w:bottom w:val="nil"/>
              <w:right w:val="nil"/>
            </w:tcBorders>
            <w:shd w:val="clear" w:color="auto" w:fill="auto"/>
            <w:vAlign w:val="bottom"/>
          </w:tcPr>
          <w:p w14:paraId="13FCF43A" w14:textId="77777777" w:rsidR="00B93C7F" w:rsidRPr="00CC2B9D" w:rsidRDefault="00B93C7F" w:rsidP="00B93C7F">
            <w:pPr>
              <w:spacing w:line="240" w:lineRule="auto"/>
              <w:rPr>
                <w:rFonts w:asciiTheme="minorHAnsi" w:hAnsiTheme="minorHAnsi" w:cstheme="minorHAnsi"/>
                <w:color w:val="000000"/>
                <w:sz w:val="20"/>
                <w:cs/>
              </w:rPr>
            </w:pPr>
            <w:r w:rsidRPr="00CC2B9D">
              <w:rPr>
                <w:rFonts w:asciiTheme="minorHAnsi" w:hAnsiTheme="minorHAnsi" w:cstheme="minorHAnsi"/>
                <w:sz w:val="20"/>
              </w:rPr>
              <w:t>Transfers</w:t>
            </w:r>
          </w:p>
        </w:tc>
        <w:tc>
          <w:tcPr>
            <w:tcW w:w="1008" w:type="dxa"/>
            <w:tcBorders>
              <w:top w:val="nil"/>
              <w:left w:val="nil"/>
              <w:right w:val="nil"/>
            </w:tcBorders>
          </w:tcPr>
          <w:p w14:paraId="6A32071F" w14:textId="1B0D1691" w:rsidR="00B93C7F" w:rsidRPr="00CC2B9D" w:rsidRDefault="00B93C7F" w:rsidP="00B93C7F">
            <w:pPr>
              <w:tabs>
                <w:tab w:val="decimal" w:pos="306"/>
              </w:tabs>
              <w:spacing w:line="240" w:lineRule="auto"/>
              <w:ind w:left="-954" w:right="336"/>
              <w:jc w:val="right"/>
              <w:rPr>
                <w:rFonts w:asciiTheme="minorHAnsi" w:hAnsiTheme="minorHAnsi" w:cstheme="minorHAnsi"/>
                <w:color w:val="000000"/>
                <w:sz w:val="20"/>
              </w:rPr>
            </w:pPr>
            <w:r w:rsidRPr="00CC2B9D">
              <w:rPr>
                <w:rFonts w:ascii="Calibri" w:hAnsi="Calibri" w:cs="Calibri"/>
                <w:color w:val="000000"/>
                <w:sz w:val="20"/>
              </w:rPr>
              <w:t>-</w:t>
            </w:r>
          </w:p>
        </w:tc>
        <w:tc>
          <w:tcPr>
            <w:tcW w:w="242" w:type="dxa"/>
            <w:tcBorders>
              <w:top w:val="nil"/>
              <w:left w:val="nil"/>
              <w:right w:val="nil"/>
            </w:tcBorders>
          </w:tcPr>
          <w:p w14:paraId="1C4816FE" w14:textId="77777777" w:rsidR="00B93C7F" w:rsidRPr="00CC2B9D" w:rsidRDefault="00B93C7F" w:rsidP="00B93C7F">
            <w:pPr>
              <w:tabs>
                <w:tab w:val="decimal" w:pos="927"/>
              </w:tabs>
              <w:spacing w:line="240" w:lineRule="auto"/>
              <w:ind w:left="-108" w:right="-108"/>
              <w:jc w:val="right"/>
              <w:rPr>
                <w:rFonts w:asciiTheme="minorHAnsi" w:hAnsiTheme="minorHAnsi" w:cstheme="minorHAnsi"/>
                <w:color w:val="000000"/>
                <w:sz w:val="20"/>
              </w:rPr>
            </w:pPr>
          </w:p>
        </w:tc>
        <w:tc>
          <w:tcPr>
            <w:tcW w:w="1165" w:type="dxa"/>
            <w:tcBorders>
              <w:top w:val="nil"/>
              <w:left w:val="nil"/>
              <w:right w:val="nil"/>
            </w:tcBorders>
            <w:shd w:val="clear" w:color="auto" w:fill="auto"/>
          </w:tcPr>
          <w:p w14:paraId="14A6C2E0" w14:textId="62982F68" w:rsidR="00B93C7F" w:rsidRPr="00CC2B9D" w:rsidRDefault="00B93C7F" w:rsidP="00B93C7F">
            <w:pPr>
              <w:tabs>
                <w:tab w:val="decimal" w:pos="306"/>
              </w:tabs>
              <w:spacing w:line="240" w:lineRule="auto"/>
              <w:ind w:left="-954" w:right="336"/>
              <w:jc w:val="right"/>
              <w:rPr>
                <w:rFonts w:asciiTheme="minorHAnsi" w:hAnsiTheme="minorHAnsi" w:cstheme="minorHAnsi"/>
                <w:color w:val="000000"/>
                <w:sz w:val="20"/>
              </w:rPr>
            </w:pPr>
            <w:r w:rsidRPr="00CC2B9D">
              <w:rPr>
                <w:rFonts w:ascii="Calibri" w:hAnsi="Calibri" w:cs="Calibri"/>
                <w:sz w:val="20"/>
              </w:rPr>
              <w:t>-</w:t>
            </w:r>
          </w:p>
        </w:tc>
        <w:tc>
          <w:tcPr>
            <w:tcW w:w="243" w:type="dxa"/>
            <w:tcBorders>
              <w:top w:val="nil"/>
              <w:left w:val="nil"/>
              <w:right w:val="nil"/>
            </w:tcBorders>
            <w:shd w:val="clear" w:color="auto" w:fill="auto"/>
          </w:tcPr>
          <w:p w14:paraId="5C8ED27B" w14:textId="77777777" w:rsidR="00B93C7F" w:rsidRPr="00CC2B9D" w:rsidRDefault="00B93C7F" w:rsidP="00B93C7F">
            <w:pPr>
              <w:spacing w:line="240" w:lineRule="auto"/>
              <w:ind w:left="-115" w:right="-115"/>
              <w:jc w:val="right"/>
              <w:rPr>
                <w:rFonts w:asciiTheme="minorHAnsi" w:hAnsiTheme="minorHAnsi" w:cstheme="minorHAnsi"/>
                <w:color w:val="000000"/>
                <w:sz w:val="20"/>
              </w:rPr>
            </w:pPr>
          </w:p>
        </w:tc>
        <w:tc>
          <w:tcPr>
            <w:tcW w:w="1276" w:type="dxa"/>
            <w:gridSpan w:val="2"/>
            <w:tcBorders>
              <w:top w:val="nil"/>
              <w:left w:val="nil"/>
              <w:right w:val="nil"/>
            </w:tcBorders>
            <w:shd w:val="clear" w:color="auto" w:fill="auto"/>
          </w:tcPr>
          <w:p w14:paraId="6E2DA0FB" w14:textId="0786A15C" w:rsidR="00B93C7F" w:rsidRPr="00CC2B9D" w:rsidRDefault="00B93C7F" w:rsidP="00B93C7F">
            <w:pPr>
              <w:pStyle w:val="BodyText"/>
              <w:tabs>
                <w:tab w:val="decimal" w:pos="702"/>
              </w:tabs>
              <w:spacing w:after="0" w:line="240" w:lineRule="auto"/>
              <w:ind w:left="-109"/>
              <w:jc w:val="right"/>
              <w:rPr>
                <w:rFonts w:asciiTheme="minorHAnsi" w:hAnsiTheme="minorHAnsi" w:cstheme="minorHAnsi"/>
                <w:color w:val="000000"/>
                <w:sz w:val="20"/>
              </w:rPr>
            </w:pPr>
            <w:r w:rsidRPr="00CC2B9D">
              <w:rPr>
                <w:rFonts w:ascii="Calibri" w:hAnsi="Calibri" w:cs="Calibri"/>
                <w:color w:val="000000"/>
                <w:sz w:val="20"/>
              </w:rPr>
              <w:t>909</w:t>
            </w:r>
          </w:p>
        </w:tc>
        <w:tc>
          <w:tcPr>
            <w:tcW w:w="240" w:type="dxa"/>
            <w:gridSpan w:val="2"/>
            <w:tcBorders>
              <w:top w:val="nil"/>
              <w:left w:val="nil"/>
              <w:right w:val="nil"/>
            </w:tcBorders>
            <w:shd w:val="clear" w:color="auto" w:fill="auto"/>
          </w:tcPr>
          <w:p w14:paraId="6785B764" w14:textId="77777777" w:rsidR="00B93C7F" w:rsidRPr="00CC2B9D" w:rsidRDefault="00B93C7F" w:rsidP="00B93C7F">
            <w:pPr>
              <w:spacing w:line="240" w:lineRule="auto"/>
              <w:ind w:left="-108" w:right="-108"/>
              <w:jc w:val="right"/>
              <w:rPr>
                <w:rFonts w:asciiTheme="minorHAnsi" w:hAnsiTheme="minorHAnsi" w:cstheme="minorHAnsi"/>
                <w:color w:val="000000"/>
                <w:sz w:val="20"/>
              </w:rPr>
            </w:pPr>
          </w:p>
        </w:tc>
        <w:tc>
          <w:tcPr>
            <w:tcW w:w="1146" w:type="dxa"/>
            <w:gridSpan w:val="2"/>
            <w:tcBorders>
              <w:top w:val="nil"/>
              <w:left w:val="nil"/>
              <w:right w:val="nil"/>
            </w:tcBorders>
            <w:shd w:val="clear" w:color="auto" w:fill="auto"/>
          </w:tcPr>
          <w:p w14:paraId="0FD95B10" w14:textId="513A6208" w:rsidR="00B93C7F" w:rsidRPr="00CC2B9D" w:rsidRDefault="00B93C7F" w:rsidP="00F6269F">
            <w:pPr>
              <w:pStyle w:val="BodyText"/>
              <w:tabs>
                <w:tab w:val="decimal" w:pos="702"/>
              </w:tabs>
              <w:spacing w:after="0" w:line="240" w:lineRule="auto"/>
              <w:ind w:left="-109" w:right="-55"/>
              <w:jc w:val="right"/>
              <w:rPr>
                <w:rFonts w:ascii="Calibri" w:hAnsi="Calibri" w:cs="Calibri"/>
                <w:sz w:val="20"/>
              </w:rPr>
            </w:pPr>
            <w:r w:rsidRPr="00CC2B9D">
              <w:rPr>
                <w:rFonts w:ascii="Calibri" w:hAnsi="Calibri" w:cs="Calibri"/>
                <w:sz w:val="20"/>
              </w:rPr>
              <w:t>(5,653)</w:t>
            </w:r>
          </w:p>
        </w:tc>
        <w:tc>
          <w:tcPr>
            <w:tcW w:w="240" w:type="dxa"/>
            <w:gridSpan w:val="3"/>
            <w:tcBorders>
              <w:top w:val="nil"/>
              <w:left w:val="nil"/>
              <w:right w:val="nil"/>
            </w:tcBorders>
            <w:shd w:val="clear" w:color="auto" w:fill="auto"/>
          </w:tcPr>
          <w:p w14:paraId="20871F39" w14:textId="77777777" w:rsidR="00B93C7F" w:rsidRPr="00CC2B9D" w:rsidRDefault="00B93C7F" w:rsidP="00B93C7F">
            <w:pPr>
              <w:spacing w:line="240" w:lineRule="auto"/>
              <w:ind w:left="-115" w:right="-115"/>
              <w:jc w:val="right"/>
              <w:rPr>
                <w:rFonts w:asciiTheme="minorHAnsi" w:hAnsiTheme="minorHAnsi" w:cstheme="minorHAnsi"/>
                <w:color w:val="000000"/>
                <w:sz w:val="20"/>
              </w:rPr>
            </w:pPr>
          </w:p>
        </w:tc>
        <w:tc>
          <w:tcPr>
            <w:tcW w:w="1329" w:type="dxa"/>
            <w:gridSpan w:val="3"/>
            <w:tcBorders>
              <w:top w:val="nil"/>
              <w:left w:val="nil"/>
              <w:right w:val="nil"/>
            </w:tcBorders>
            <w:shd w:val="clear" w:color="auto" w:fill="auto"/>
          </w:tcPr>
          <w:p w14:paraId="7AC5A033" w14:textId="0784194D" w:rsidR="00B93C7F" w:rsidRPr="00CC2B9D" w:rsidRDefault="00B93C7F" w:rsidP="000425C1">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38" w:type="dxa"/>
            <w:gridSpan w:val="2"/>
            <w:tcBorders>
              <w:top w:val="nil"/>
              <w:left w:val="nil"/>
              <w:right w:val="nil"/>
            </w:tcBorders>
            <w:shd w:val="clear" w:color="auto" w:fill="auto"/>
          </w:tcPr>
          <w:p w14:paraId="0A9FC435" w14:textId="77777777" w:rsidR="00B93C7F" w:rsidRPr="00CC2B9D" w:rsidRDefault="00B93C7F" w:rsidP="00B93C7F">
            <w:pPr>
              <w:pStyle w:val="BodyText"/>
              <w:tabs>
                <w:tab w:val="decimal" w:pos="798"/>
              </w:tabs>
              <w:spacing w:after="0" w:line="240" w:lineRule="auto"/>
              <w:ind w:left="-109" w:right="-169"/>
              <w:jc w:val="right"/>
              <w:rPr>
                <w:rFonts w:asciiTheme="minorHAnsi" w:hAnsiTheme="minorHAnsi" w:cstheme="minorHAnsi"/>
                <w:sz w:val="20"/>
              </w:rPr>
            </w:pPr>
          </w:p>
        </w:tc>
        <w:tc>
          <w:tcPr>
            <w:tcW w:w="1162" w:type="dxa"/>
            <w:gridSpan w:val="2"/>
            <w:tcBorders>
              <w:top w:val="nil"/>
              <w:left w:val="nil"/>
              <w:right w:val="nil"/>
            </w:tcBorders>
            <w:shd w:val="clear" w:color="auto" w:fill="auto"/>
          </w:tcPr>
          <w:p w14:paraId="2E36EC83" w14:textId="1DF9308A" w:rsidR="00B93C7F" w:rsidRPr="00CC2B9D" w:rsidRDefault="00B93C7F" w:rsidP="00B93C7F">
            <w:pPr>
              <w:tabs>
                <w:tab w:val="decimal" w:pos="306"/>
              </w:tabs>
              <w:spacing w:line="240" w:lineRule="auto"/>
              <w:ind w:left="-954" w:right="336"/>
              <w:jc w:val="right"/>
              <w:rPr>
                <w:rFonts w:asciiTheme="minorHAnsi" w:hAnsiTheme="minorHAnsi" w:cstheme="minorHAnsi"/>
                <w:color w:val="000000"/>
                <w:sz w:val="20"/>
              </w:rPr>
            </w:pPr>
            <w:r w:rsidRPr="00CC2B9D">
              <w:rPr>
                <w:rFonts w:ascii="Calibri" w:hAnsi="Calibri" w:cs="Calibri"/>
                <w:color w:val="000000"/>
                <w:sz w:val="20"/>
              </w:rPr>
              <w:t>-</w:t>
            </w:r>
          </w:p>
        </w:tc>
        <w:tc>
          <w:tcPr>
            <w:tcW w:w="274" w:type="dxa"/>
            <w:gridSpan w:val="2"/>
            <w:tcBorders>
              <w:top w:val="nil"/>
              <w:left w:val="nil"/>
              <w:right w:val="nil"/>
            </w:tcBorders>
            <w:shd w:val="clear" w:color="auto" w:fill="auto"/>
          </w:tcPr>
          <w:p w14:paraId="0C1C2D78" w14:textId="77777777" w:rsidR="00B93C7F" w:rsidRPr="00CC2B9D" w:rsidRDefault="00B93C7F" w:rsidP="00B93C7F">
            <w:pPr>
              <w:spacing w:line="240" w:lineRule="auto"/>
              <w:ind w:left="-108" w:right="-108"/>
              <w:jc w:val="right"/>
              <w:rPr>
                <w:rFonts w:asciiTheme="minorHAnsi" w:hAnsiTheme="minorHAnsi" w:cstheme="minorHAnsi"/>
                <w:color w:val="000000"/>
                <w:sz w:val="20"/>
              </w:rPr>
            </w:pPr>
          </w:p>
        </w:tc>
        <w:tc>
          <w:tcPr>
            <w:tcW w:w="1135" w:type="dxa"/>
            <w:gridSpan w:val="2"/>
            <w:tcBorders>
              <w:top w:val="nil"/>
              <w:left w:val="nil"/>
              <w:right w:val="nil"/>
            </w:tcBorders>
            <w:shd w:val="clear" w:color="auto" w:fill="auto"/>
          </w:tcPr>
          <w:p w14:paraId="3008F9D6" w14:textId="4083E883" w:rsidR="00B93C7F" w:rsidRPr="00CC2B9D" w:rsidRDefault="00B93C7F" w:rsidP="00A35B86">
            <w:pPr>
              <w:tabs>
                <w:tab w:val="decimal" w:pos="306"/>
              </w:tabs>
              <w:spacing w:line="240" w:lineRule="auto"/>
              <w:ind w:left="-954" w:right="336"/>
              <w:jc w:val="right"/>
              <w:rPr>
                <w:rFonts w:asciiTheme="minorHAnsi" w:hAnsiTheme="minorHAnsi" w:cstheme="minorHAnsi"/>
                <w:color w:val="000000"/>
                <w:sz w:val="20"/>
              </w:rPr>
            </w:pPr>
            <w:r w:rsidRPr="00CC2B9D">
              <w:rPr>
                <w:rFonts w:ascii="Calibri" w:hAnsi="Calibri" w:cs="Calibri"/>
                <w:color w:val="000000"/>
                <w:sz w:val="20"/>
              </w:rPr>
              <w:t>-</w:t>
            </w:r>
          </w:p>
        </w:tc>
        <w:tc>
          <w:tcPr>
            <w:tcW w:w="241" w:type="dxa"/>
            <w:gridSpan w:val="2"/>
            <w:tcBorders>
              <w:top w:val="nil"/>
              <w:left w:val="nil"/>
              <w:right w:val="nil"/>
            </w:tcBorders>
            <w:shd w:val="clear" w:color="auto" w:fill="auto"/>
          </w:tcPr>
          <w:p w14:paraId="636544C8" w14:textId="77777777" w:rsidR="00B93C7F" w:rsidRPr="00CC2B9D" w:rsidRDefault="00B93C7F" w:rsidP="00B93C7F">
            <w:pPr>
              <w:pStyle w:val="BodyText"/>
              <w:tabs>
                <w:tab w:val="decimal" w:pos="798"/>
              </w:tabs>
              <w:spacing w:after="0" w:line="240" w:lineRule="auto"/>
              <w:ind w:left="-109" w:right="-169"/>
              <w:jc w:val="right"/>
              <w:rPr>
                <w:rFonts w:asciiTheme="minorHAnsi" w:hAnsiTheme="minorHAnsi" w:cstheme="minorHAnsi"/>
                <w:sz w:val="20"/>
              </w:rPr>
            </w:pPr>
          </w:p>
        </w:tc>
        <w:tc>
          <w:tcPr>
            <w:tcW w:w="1341" w:type="dxa"/>
            <w:tcBorders>
              <w:top w:val="nil"/>
              <w:left w:val="nil"/>
              <w:right w:val="nil"/>
            </w:tcBorders>
            <w:shd w:val="clear" w:color="auto" w:fill="auto"/>
          </w:tcPr>
          <w:p w14:paraId="3F0C95C8" w14:textId="66D4C95C" w:rsidR="00B93C7F" w:rsidRPr="00CC2B9D" w:rsidRDefault="00B93C7F" w:rsidP="00B93C7F">
            <w:pPr>
              <w:tabs>
                <w:tab w:val="decimal" w:pos="863"/>
              </w:tabs>
              <w:spacing w:line="240" w:lineRule="auto"/>
              <w:ind w:left="-108" w:right="-68"/>
              <w:jc w:val="right"/>
              <w:rPr>
                <w:rFonts w:asciiTheme="minorHAnsi" w:hAnsiTheme="minorHAnsi" w:cstheme="minorHAnsi"/>
                <w:color w:val="000000"/>
                <w:sz w:val="20"/>
              </w:rPr>
            </w:pPr>
            <w:r w:rsidRPr="00CC2B9D">
              <w:rPr>
                <w:rFonts w:ascii="Calibri" w:hAnsi="Calibri" w:cs="Calibri"/>
                <w:color w:val="000000"/>
                <w:sz w:val="20"/>
              </w:rPr>
              <w:t>(931)</w:t>
            </w:r>
          </w:p>
        </w:tc>
        <w:tc>
          <w:tcPr>
            <w:tcW w:w="243" w:type="dxa"/>
            <w:tcBorders>
              <w:top w:val="nil"/>
              <w:left w:val="nil"/>
              <w:right w:val="nil"/>
            </w:tcBorders>
            <w:shd w:val="clear" w:color="auto" w:fill="auto"/>
          </w:tcPr>
          <w:p w14:paraId="60DAED6D" w14:textId="77777777" w:rsidR="00B93C7F" w:rsidRPr="00CC2B9D" w:rsidRDefault="00B93C7F" w:rsidP="00B93C7F">
            <w:pPr>
              <w:tabs>
                <w:tab w:val="decimal" w:pos="863"/>
              </w:tabs>
              <w:spacing w:line="240" w:lineRule="auto"/>
              <w:ind w:left="-108" w:right="-108"/>
              <w:jc w:val="right"/>
              <w:rPr>
                <w:rFonts w:asciiTheme="minorHAnsi" w:hAnsiTheme="minorHAnsi" w:cstheme="minorHAnsi"/>
                <w:color w:val="000000"/>
                <w:sz w:val="20"/>
              </w:rPr>
            </w:pPr>
          </w:p>
        </w:tc>
        <w:tc>
          <w:tcPr>
            <w:tcW w:w="1147" w:type="dxa"/>
            <w:tcBorders>
              <w:top w:val="nil"/>
              <w:left w:val="nil"/>
              <w:right w:val="nil"/>
            </w:tcBorders>
            <w:shd w:val="clear" w:color="auto" w:fill="auto"/>
          </w:tcPr>
          <w:p w14:paraId="49D34B49" w14:textId="3747032A" w:rsidR="00B93C7F" w:rsidRPr="00CC2B9D" w:rsidRDefault="00B93C7F" w:rsidP="00B93C7F">
            <w:pPr>
              <w:spacing w:line="240" w:lineRule="auto"/>
              <w:ind w:left="-108" w:right="-47"/>
              <w:jc w:val="right"/>
              <w:rPr>
                <w:rFonts w:asciiTheme="minorHAnsi" w:hAnsiTheme="minorHAnsi" w:cstheme="minorHAnsi"/>
                <w:color w:val="000000"/>
                <w:sz w:val="20"/>
              </w:rPr>
            </w:pPr>
            <w:r w:rsidRPr="00CC2B9D">
              <w:rPr>
                <w:rFonts w:ascii="Calibri" w:hAnsi="Calibri" w:cs="Calibri"/>
                <w:color w:val="000000"/>
                <w:sz w:val="20"/>
              </w:rPr>
              <w:t>(5,675)</w:t>
            </w:r>
          </w:p>
        </w:tc>
      </w:tr>
      <w:tr w:rsidR="00AD6750" w:rsidRPr="00CC2B9D" w14:paraId="013B4552" w14:textId="77777777" w:rsidTr="00B05884">
        <w:trPr>
          <w:gridAfter w:val="1"/>
          <w:wAfter w:w="129" w:type="dxa"/>
          <w:trHeight w:val="101"/>
        </w:trPr>
        <w:tc>
          <w:tcPr>
            <w:tcW w:w="2880" w:type="dxa"/>
            <w:tcBorders>
              <w:top w:val="nil"/>
              <w:left w:val="nil"/>
              <w:bottom w:val="nil"/>
              <w:right w:val="nil"/>
            </w:tcBorders>
            <w:shd w:val="clear" w:color="auto" w:fill="auto"/>
            <w:vAlign w:val="bottom"/>
          </w:tcPr>
          <w:p w14:paraId="7D6F3D4C" w14:textId="3274579D" w:rsidR="00B93C7F" w:rsidRPr="00CC2B9D" w:rsidRDefault="00F72BE6" w:rsidP="00B93C7F">
            <w:pPr>
              <w:spacing w:line="240" w:lineRule="auto"/>
              <w:rPr>
                <w:rFonts w:asciiTheme="minorHAnsi" w:hAnsiTheme="minorHAnsi" w:cstheme="minorHAnsi"/>
                <w:color w:val="000000"/>
                <w:sz w:val="20"/>
              </w:rPr>
            </w:pPr>
            <w:r w:rsidRPr="00CC2B9D">
              <w:rPr>
                <w:rFonts w:asciiTheme="minorHAnsi" w:hAnsiTheme="minorHAnsi" w:cstheme="minorHAnsi"/>
                <w:color w:val="000000"/>
                <w:sz w:val="20"/>
              </w:rPr>
              <w:t>Disposals</w:t>
            </w:r>
            <w:r w:rsidRPr="00CC2B9D">
              <w:rPr>
                <w:rFonts w:ascii="Calibri" w:hAnsi="Calibri" w:cs="Browallia New"/>
                <w:color w:val="000000"/>
                <w:sz w:val="20"/>
                <w:szCs w:val="25"/>
                <w:lang w:val="en-US" w:bidi="th-TH"/>
              </w:rPr>
              <w:t>/ write-off</w:t>
            </w:r>
          </w:p>
        </w:tc>
        <w:tc>
          <w:tcPr>
            <w:tcW w:w="1008" w:type="dxa"/>
            <w:tcBorders>
              <w:left w:val="nil"/>
              <w:right w:val="nil"/>
            </w:tcBorders>
          </w:tcPr>
          <w:p w14:paraId="2F8F8D43" w14:textId="57C67069" w:rsidR="00B93C7F" w:rsidRPr="00CC2B9D" w:rsidRDefault="00B93C7F" w:rsidP="00B93C7F">
            <w:pPr>
              <w:tabs>
                <w:tab w:val="decimal" w:pos="306"/>
              </w:tabs>
              <w:spacing w:line="240" w:lineRule="auto"/>
              <w:ind w:left="-954" w:right="336"/>
              <w:jc w:val="right"/>
              <w:rPr>
                <w:rFonts w:asciiTheme="minorHAnsi" w:hAnsiTheme="minorHAnsi" w:cstheme="minorHAnsi"/>
                <w:color w:val="000000"/>
                <w:sz w:val="20"/>
              </w:rPr>
            </w:pPr>
            <w:r w:rsidRPr="00CC2B9D">
              <w:rPr>
                <w:rFonts w:ascii="Calibri" w:hAnsi="Calibri" w:cs="Calibri"/>
                <w:color w:val="000000"/>
                <w:sz w:val="20"/>
              </w:rPr>
              <w:t>-</w:t>
            </w:r>
          </w:p>
        </w:tc>
        <w:tc>
          <w:tcPr>
            <w:tcW w:w="242" w:type="dxa"/>
            <w:tcBorders>
              <w:left w:val="nil"/>
              <w:right w:val="nil"/>
            </w:tcBorders>
          </w:tcPr>
          <w:p w14:paraId="312B1889" w14:textId="77777777" w:rsidR="00B93C7F" w:rsidRPr="00CC2B9D" w:rsidRDefault="00B93C7F" w:rsidP="00B93C7F">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65" w:type="dxa"/>
            <w:tcBorders>
              <w:left w:val="nil"/>
              <w:right w:val="nil"/>
            </w:tcBorders>
            <w:shd w:val="clear" w:color="auto" w:fill="auto"/>
          </w:tcPr>
          <w:p w14:paraId="5D590766" w14:textId="30025145" w:rsidR="00B93C7F" w:rsidRPr="00CC2B9D" w:rsidRDefault="00B93C7F" w:rsidP="00B93C7F">
            <w:pPr>
              <w:tabs>
                <w:tab w:val="decimal" w:pos="306"/>
              </w:tabs>
              <w:spacing w:line="240" w:lineRule="auto"/>
              <w:ind w:left="-954" w:right="336"/>
              <w:jc w:val="right"/>
              <w:rPr>
                <w:rFonts w:asciiTheme="minorHAnsi" w:hAnsiTheme="minorHAnsi" w:cstheme="minorHAnsi"/>
                <w:color w:val="000000"/>
                <w:sz w:val="20"/>
              </w:rPr>
            </w:pPr>
            <w:r w:rsidRPr="00CC2B9D">
              <w:rPr>
                <w:rFonts w:ascii="Calibri" w:hAnsi="Calibri" w:cs="Calibri"/>
                <w:sz w:val="20"/>
              </w:rPr>
              <w:t>-</w:t>
            </w:r>
          </w:p>
        </w:tc>
        <w:tc>
          <w:tcPr>
            <w:tcW w:w="243" w:type="dxa"/>
            <w:tcBorders>
              <w:top w:val="nil"/>
              <w:left w:val="nil"/>
              <w:right w:val="nil"/>
            </w:tcBorders>
            <w:shd w:val="clear" w:color="auto" w:fill="auto"/>
          </w:tcPr>
          <w:p w14:paraId="3B7DC6C5" w14:textId="77777777" w:rsidR="00B93C7F" w:rsidRPr="00CC2B9D" w:rsidRDefault="00B93C7F" w:rsidP="00B93C7F">
            <w:pPr>
              <w:pStyle w:val="BodyText"/>
              <w:tabs>
                <w:tab w:val="decimal" w:pos="798"/>
              </w:tabs>
              <w:spacing w:after="0" w:line="240" w:lineRule="auto"/>
              <w:ind w:left="-109" w:right="-169"/>
              <w:jc w:val="right"/>
              <w:rPr>
                <w:rFonts w:asciiTheme="minorHAnsi" w:hAnsiTheme="minorHAnsi" w:cstheme="minorHAnsi"/>
                <w:sz w:val="20"/>
              </w:rPr>
            </w:pPr>
          </w:p>
        </w:tc>
        <w:tc>
          <w:tcPr>
            <w:tcW w:w="1276" w:type="dxa"/>
            <w:gridSpan w:val="2"/>
            <w:tcBorders>
              <w:left w:val="nil"/>
              <w:right w:val="nil"/>
            </w:tcBorders>
            <w:shd w:val="clear" w:color="auto" w:fill="auto"/>
          </w:tcPr>
          <w:p w14:paraId="633F50ED" w14:textId="37F93A5F" w:rsidR="00B93C7F" w:rsidRPr="00CC2B9D" w:rsidRDefault="00B93C7F" w:rsidP="00B93C7F">
            <w:pPr>
              <w:tabs>
                <w:tab w:val="decimal" w:pos="306"/>
              </w:tabs>
              <w:spacing w:line="240" w:lineRule="auto"/>
              <w:ind w:left="-954" w:right="336"/>
              <w:jc w:val="right"/>
              <w:rPr>
                <w:rFonts w:asciiTheme="minorHAnsi" w:hAnsiTheme="minorHAnsi" w:cstheme="minorHAnsi"/>
                <w:color w:val="000000"/>
                <w:sz w:val="20"/>
              </w:rPr>
            </w:pPr>
            <w:r w:rsidRPr="00CC2B9D">
              <w:rPr>
                <w:rFonts w:ascii="Calibri" w:hAnsi="Calibri" w:cs="Calibri"/>
                <w:color w:val="000000"/>
                <w:sz w:val="20"/>
              </w:rPr>
              <w:t>-</w:t>
            </w:r>
          </w:p>
        </w:tc>
        <w:tc>
          <w:tcPr>
            <w:tcW w:w="240" w:type="dxa"/>
            <w:gridSpan w:val="2"/>
            <w:tcBorders>
              <w:top w:val="nil"/>
              <w:left w:val="nil"/>
              <w:right w:val="nil"/>
            </w:tcBorders>
            <w:shd w:val="clear" w:color="auto" w:fill="auto"/>
          </w:tcPr>
          <w:p w14:paraId="0F107A61" w14:textId="77777777" w:rsidR="00B93C7F" w:rsidRPr="00CC2B9D" w:rsidRDefault="00B93C7F" w:rsidP="00B93C7F">
            <w:pPr>
              <w:pStyle w:val="BodyText"/>
              <w:tabs>
                <w:tab w:val="decimal" w:pos="863"/>
              </w:tabs>
              <w:spacing w:after="0" w:line="240" w:lineRule="auto"/>
              <w:ind w:left="-109" w:right="-169"/>
              <w:jc w:val="right"/>
              <w:rPr>
                <w:rFonts w:asciiTheme="minorHAnsi" w:hAnsiTheme="minorHAnsi" w:cstheme="minorHAnsi"/>
                <w:sz w:val="20"/>
              </w:rPr>
            </w:pPr>
          </w:p>
        </w:tc>
        <w:tc>
          <w:tcPr>
            <w:tcW w:w="1146" w:type="dxa"/>
            <w:gridSpan w:val="2"/>
            <w:tcBorders>
              <w:left w:val="nil"/>
              <w:right w:val="nil"/>
            </w:tcBorders>
            <w:shd w:val="clear" w:color="auto" w:fill="auto"/>
          </w:tcPr>
          <w:p w14:paraId="06338C65" w14:textId="30572625" w:rsidR="00B93C7F" w:rsidRPr="00CC2B9D" w:rsidRDefault="00B93C7F" w:rsidP="00F6269F">
            <w:pPr>
              <w:pStyle w:val="BodyText"/>
              <w:tabs>
                <w:tab w:val="decimal" w:pos="702"/>
              </w:tabs>
              <w:spacing w:after="0" w:line="240" w:lineRule="auto"/>
              <w:ind w:left="-109" w:right="-55"/>
              <w:jc w:val="right"/>
              <w:rPr>
                <w:rFonts w:ascii="Calibri" w:hAnsi="Calibri" w:cs="Calibri"/>
                <w:sz w:val="20"/>
              </w:rPr>
            </w:pPr>
            <w:r w:rsidRPr="00CC2B9D">
              <w:rPr>
                <w:rFonts w:ascii="Calibri" w:hAnsi="Calibri" w:cs="Calibri"/>
                <w:sz w:val="20"/>
              </w:rPr>
              <w:t>(12)</w:t>
            </w:r>
          </w:p>
        </w:tc>
        <w:tc>
          <w:tcPr>
            <w:tcW w:w="240" w:type="dxa"/>
            <w:gridSpan w:val="3"/>
            <w:tcBorders>
              <w:top w:val="nil"/>
              <w:left w:val="nil"/>
              <w:right w:val="nil"/>
            </w:tcBorders>
            <w:shd w:val="clear" w:color="auto" w:fill="auto"/>
          </w:tcPr>
          <w:p w14:paraId="029DB82A" w14:textId="77777777" w:rsidR="00B93C7F" w:rsidRPr="00CC2B9D" w:rsidRDefault="00B93C7F" w:rsidP="00B93C7F">
            <w:pPr>
              <w:spacing w:line="240" w:lineRule="auto"/>
              <w:ind w:left="-115" w:right="-115"/>
              <w:jc w:val="right"/>
              <w:rPr>
                <w:rFonts w:asciiTheme="minorHAnsi" w:hAnsiTheme="minorHAnsi" w:cstheme="minorHAnsi"/>
                <w:color w:val="000000"/>
                <w:sz w:val="20"/>
              </w:rPr>
            </w:pPr>
          </w:p>
        </w:tc>
        <w:tc>
          <w:tcPr>
            <w:tcW w:w="1329" w:type="dxa"/>
            <w:gridSpan w:val="3"/>
            <w:tcBorders>
              <w:left w:val="nil"/>
              <w:right w:val="nil"/>
            </w:tcBorders>
            <w:shd w:val="clear" w:color="auto" w:fill="auto"/>
          </w:tcPr>
          <w:p w14:paraId="77AEE2F2" w14:textId="51C91C9F" w:rsidR="00B93C7F" w:rsidRPr="00CC2B9D" w:rsidRDefault="00B93C7F" w:rsidP="00B93C7F">
            <w:pPr>
              <w:pStyle w:val="BodyText"/>
              <w:tabs>
                <w:tab w:val="decimal" w:pos="720"/>
              </w:tabs>
              <w:spacing w:after="0" w:line="240" w:lineRule="auto"/>
              <w:ind w:left="-109" w:right="-66"/>
              <w:jc w:val="right"/>
              <w:rPr>
                <w:rFonts w:ascii="Calibri" w:hAnsi="Calibri" w:cs="Calibri"/>
                <w:color w:val="000000"/>
                <w:sz w:val="20"/>
              </w:rPr>
            </w:pPr>
            <w:r w:rsidRPr="00CC2B9D">
              <w:rPr>
                <w:rFonts w:ascii="Calibri" w:hAnsi="Calibri" w:cs="Calibri"/>
                <w:sz w:val="20"/>
              </w:rPr>
              <w:t>(369)</w:t>
            </w:r>
          </w:p>
        </w:tc>
        <w:tc>
          <w:tcPr>
            <w:tcW w:w="238" w:type="dxa"/>
            <w:gridSpan w:val="2"/>
            <w:tcBorders>
              <w:top w:val="nil"/>
              <w:left w:val="nil"/>
              <w:right w:val="nil"/>
            </w:tcBorders>
            <w:shd w:val="clear" w:color="auto" w:fill="auto"/>
          </w:tcPr>
          <w:p w14:paraId="0B4546E5" w14:textId="77777777" w:rsidR="00B93C7F" w:rsidRPr="00CC2B9D" w:rsidRDefault="00B93C7F" w:rsidP="00B93C7F">
            <w:pPr>
              <w:pStyle w:val="BodyText"/>
              <w:tabs>
                <w:tab w:val="decimal" w:pos="798"/>
              </w:tabs>
              <w:spacing w:after="0" w:line="240" w:lineRule="auto"/>
              <w:ind w:left="-109" w:right="-169"/>
              <w:jc w:val="right"/>
              <w:rPr>
                <w:rFonts w:asciiTheme="minorHAnsi" w:hAnsiTheme="minorHAnsi" w:cstheme="minorHAnsi"/>
                <w:sz w:val="20"/>
              </w:rPr>
            </w:pPr>
          </w:p>
        </w:tc>
        <w:tc>
          <w:tcPr>
            <w:tcW w:w="1162" w:type="dxa"/>
            <w:gridSpan w:val="2"/>
            <w:tcBorders>
              <w:left w:val="nil"/>
              <w:right w:val="nil"/>
            </w:tcBorders>
            <w:shd w:val="clear" w:color="auto" w:fill="auto"/>
          </w:tcPr>
          <w:p w14:paraId="7BBD75A9" w14:textId="7CC085BC" w:rsidR="00B93C7F" w:rsidRPr="00CC2B9D" w:rsidRDefault="00B93C7F" w:rsidP="000425C1">
            <w:pPr>
              <w:tabs>
                <w:tab w:val="decimal" w:pos="306"/>
              </w:tabs>
              <w:spacing w:line="240" w:lineRule="auto"/>
              <w:ind w:left="-954" w:right="336"/>
              <w:jc w:val="right"/>
              <w:rPr>
                <w:rFonts w:asciiTheme="minorHAnsi" w:hAnsiTheme="minorHAnsi" w:cstheme="minorHAnsi"/>
                <w:color w:val="000000"/>
                <w:sz w:val="20"/>
              </w:rPr>
            </w:pPr>
            <w:r w:rsidRPr="00CC2B9D">
              <w:rPr>
                <w:rFonts w:ascii="Calibri" w:hAnsi="Calibri" w:cs="Calibri"/>
                <w:color w:val="000000"/>
                <w:sz w:val="20"/>
              </w:rPr>
              <w:t>-</w:t>
            </w:r>
          </w:p>
        </w:tc>
        <w:tc>
          <w:tcPr>
            <w:tcW w:w="274" w:type="dxa"/>
            <w:gridSpan w:val="2"/>
            <w:tcBorders>
              <w:top w:val="nil"/>
              <w:left w:val="nil"/>
              <w:right w:val="nil"/>
            </w:tcBorders>
            <w:shd w:val="clear" w:color="auto" w:fill="auto"/>
          </w:tcPr>
          <w:p w14:paraId="2E57D69F" w14:textId="77777777" w:rsidR="00B93C7F" w:rsidRPr="00CC2B9D" w:rsidRDefault="00B93C7F" w:rsidP="00B93C7F">
            <w:pPr>
              <w:spacing w:line="240" w:lineRule="auto"/>
              <w:ind w:left="-108" w:right="-108"/>
              <w:jc w:val="right"/>
              <w:rPr>
                <w:rFonts w:asciiTheme="minorHAnsi" w:hAnsiTheme="minorHAnsi" w:cstheme="minorHAnsi"/>
                <w:color w:val="000000"/>
                <w:sz w:val="20"/>
              </w:rPr>
            </w:pPr>
          </w:p>
        </w:tc>
        <w:tc>
          <w:tcPr>
            <w:tcW w:w="1135" w:type="dxa"/>
            <w:gridSpan w:val="2"/>
            <w:tcBorders>
              <w:left w:val="nil"/>
              <w:right w:val="nil"/>
            </w:tcBorders>
            <w:shd w:val="clear" w:color="auto" w:fill="auto"/>
          </w:tcPr>
          <w:p w14:paraId="7AD15FE9" w14:textId="6743DA3E" w:rsidR="00B93C7F" w:rsidRPr="00CC2B9D" w:rsidRDefault="00B93C7F" w:rsidP="00F6269F">
            <w:pPr>
              <w:pStyle w:val="BodyText"/>
              <w:tabs>
                <w:tab w:val="decimal" w:pos="720"/>
              </w:tabs>
              <w:spacing w:after="0" w:line="240" w:lineRule="auto"/>
              <w:ind w:left="-109" w:right="-55"/>
              <w:jc w:val="right"/>
              <w:rPr>
                <w:rFonts w:ascii="Calibri" w:hAnsi="Calibri" w:cs="Calibri"/>
                <w:color w:val="000000"/>
                <w:sz w:val="20"/>
              </w:rPr>
            </w:pPr>
            <w:r w:rsidRPr="00CC2B9D">
              <w:rPr>
                <w:rFonts w:ascii="Calibri" w:hAnsi="Calibri" w:cs="Calibri"/>
                <w:color w:val="000000"/>
                <w:sz w:val="20"/>
              </w:rPr>
              <w:t>(1,</w:t>
            </w:r>
            <w:r w:rsidRPr="00CC2B9D">
              <w:rPr>
                <w:rFonts w:ascii="Calibri" w:hAnsi="Calibri" w:cs="Calibri"/>
                <w:sz w:val="20"/>
              </w:rPr>
              <w:t>375</w:t>
            </w:r>
            <w:r w:rsidRPr="00CC2B9D">
              <w:rPr>
                <w:rFonts w:ascii="Calibri" w:hAnsi="Calibri" w:cs="Calibri"/>
                <w:color w:val="000000"/>
                <w:sz w:val="20"/>
              </w:rPr>
              <w:t>)</w:t>
            </w:r>
          </w:p>
        </w:tc>
        <w:tc>
          <w:tcPr>
            <w:tcW w:w="241" w:type="dxa"/>
            <w:gridSpan w:val="2"/>
            <w:tcBorders>
              <w:top w:val="nil"/>
              <w:left w:val="nil"/>
              <w:right w:val="nil"/>
            </w:tcBorders>
            <w:shd w:val="clear" w:color="auto" w:fill="auto"/>
          </w:tcPr>
          <w:p w14:paraId="4D5958CB" w14:textId="77777777" w:rsidR="00B93C7F" w:rsidRPr="00CC2B9D" w:rsidRDefault="00B93C7F" w:rsidP="00B93C7F">
            <w:pPr>
              <w:spacing w:line="240" w:lineRule="auto"/>
              <w:ind w:left="-108" w:right="-108"/>
              <w:jc w:val="right"/>
              <w:rPr>
                <w:rFonts w:asciiTheme="minorHAnsi" w:hAnsiTheme="minorHAnsi" w:cstheme="minorHAnsi"/>
                <w:color w:val="000000"/>
                <w:sz w:val="20"/>
              </w:rPr>
            </w:pPr>
          </w:p>
        </w:tc>
        <w:tc>
          <w:tcPr>
            <w:tcW w:w="1341" w:type="dxa"/>
            <w:tcBorders>
              <w:left w:val="nil"/>
              <w:right w:val="nil"/>
            </w:tcBorders>
            <w:shd w:val="clear" w:color="auto" w:fill="auto"/>
          </w:tcPr>
          <w:p w14:paraId="77B033FE" w14:textId="11C97BFB" w:rsidR="00B93C7F" w:rsidRPr="00CC2B9D" w:rsidRDefault="00B93C7F" w:rsidP="00B93C7F">
            <w:pPr>
              <w:tabs>
                <w:tab w:val="decimal" w:pos="306"/>
              </w:tabs>
              <w:spacing w:line="240" w:lineRule="auto"/>
              <w:ind w:left="-954" w:right="336"/>
              <w:jc w:val="right"/>
              <w:rPr>
                <w:rFonts w:asciiTheme="minorHAnsi" w:hAnsiTheme="minorHAnsi" w:cstheme="minorHAnsi"/>
                <w:color w:val="000000"/>
                <w:sz w:val="20"/>
              </w:rPr>
            </w:pPr>
            <w:r w:rsidRPr="00CC2B9D">
              <w:rPr>
                <w:rFonts w:ascii="Calibri" w:hAnsi="Calibri" w:cs="Calibri"/>
                <w:color w:val="000000"/>
                <w:sz w:val="20"/>
              </w:rPr>
              <w:t>-</w:t>
            </w:r>
          </w:p>
        </w:tc>
        <w:tc>
          <w:tcPr>
            <w:tcW w:w="243" w:type="dxa"/>
            <w:tcBorders>
              <w:left w:val="nil"/>
              <w:right w:val="nil"/>
            </w:tcBorders>
            <w:shd w:val="clear" w:color="auto" w:fill="auto"/>
          </w:tcPr>
          <w:p w14:paraId="3DC785B8" w14:textId="77777777" w:rsidR="00B93C7F" w:rsidRPr="00CC2B9D" w:rsidRDefault="00B93C7F" w:rsidP="00B93C7F">
            <w:pPr>
              <w:tabs>
                <w:tab w:val="decimal" w:pos="863"/>
              </w:tabs>
              <w:spacing w:line="240" w:lineRule="auto"/>
              <w:ind w:left="-108" w:right="-108"/>
              <w:jc w:val="right"/>
              <w:rPr>
                <w:rFonts w:asciiTheme="minorHAnsi" w:hAnsiTheme="minorHAnsi" w:cstheme="minorHAnsi"/>
                <w:color w:val="000000"/>
                <w:sz w:val="20"/>
              </w:rPr>
            </w:pPr>
          </w:p>
        </w:tc>
        <w:tc>
          <w:tcPr>
            <w:tcW w:w="1147" w:type="dxa"/>
            <w:tcBorders>
              <w:left w:val="nil"/>
              <w:right w:val="nil"/>
            </w:tcBorders>
            <w:shd w:val="clear" w:color="auto" w:fill="auto"/>
          </w:tcPr>
          <w:p w14:paraId="2A61B3CB" w14:textId="6F11964A" w:rsidR="00B93C7F" w:rsidRPr="00CC2B9D" w:rsidRDefault="00B93C7F" w:rsidP="00B93C7F">
            <w:pPr>
              <w:spacing w:line="240" w:lineRule="auto"/>
              <w:ind w:left="-108" w:right="-47"/>
              <w:jc w:val="right"/>
              <w:rPr>
                <w:rFonts w:asciiTheme="minorHAnsi" w:hAnsiTheme="minorHAnsi" w:cstheme="minorHAnsi"/>
                <w:color w:val="000000"/>
                <w:sz w:val="20"/>
              </w:rPr>
            </w:pPr>
            <w:r w:rsidRPr="00CC2B9D">
              <w:rPr>
                <w:rFonts w:ascii="Calibri" w:hAnsi="Calibri" w:cs="Calibri"/>
                <w:color w:val="000000"/>
                <w:sz w:val="20"/>
              </w:rPr>
              <w:t>(1,756)</w:t>
            </w:r>
          </w:p>
        </w:tc>
      </w:tr>
      <w:tr w:rsidR="00877069" w:rsidRPr="00CC2B9D" w14:paraId="5BDAF90E" w14:textId="77777777" w:rsidTr="00B05884">
        <w:trPr>
          <w:gridAfter w:val="1"/>
          <w:wAfter w:w="129" w:type="dxa"/>
          <w:trHeight w:val="101"/>
        </w:trPr>
        <w:tc>
          <w:tcPr>
            <w:tcW w:w="2880" w:type="dxa"/>
            <w:tcBorders>
              <w:top w:val="nil"/>
              <w:left w:val="nil"/>
              <w:bottom w:val="nil"/>
              <w:right w:val="nil"/>
            </w:tcBorders>
            <w:shd w:val="clear" w:color="auto" w:fill="auto"/>
            <w:vAlign w:val="bottom"/>
            <w:hideMark/>
          </w:tcPr>
          <w:p w14:paraId="4920A00A" w14:textId="0D892575" w:rsidR="00C321D0" w:rsidRPr="00CC2B9D" w:rsidRDefault="00C321D0" w:rsidP="00C321D0">
            <w:pPr>
              <w:spacing w:line="240" w:lineRule="auto"/>
              <w:rPr>
                <w:rFonts w:asciiTheme="minorHAnsi" w:hAnsiTheme="minorHAnsi" w:cstheme="minorHAnsi"/>
                <w:b/>
                <w:bCs/>
                <w:color w:val="000000"/>
                <w:sz w:val="20"/>
              </w:rPr>
            </w:pPr>
            <w:r w:rsidRPr="00CC2B9D">
              <w:rPr>
                <w:rFonts w:asciiTheme="minorHAnsi" w:hAnsiTheme="minorHAnsi" w:cstheme="minorHAnsi"/>
                <w:b/>
                <w:bCs/>
                <w:sz w:val="20"/>
              </w:rPr>
              <w:t xml:space="preserve">At 31 December </w:t>
            </w:r>
            <w:r w:rsidR="004A4DF1" w:rsidRPr="00CC2B9D">
              <w:rPr>
                <w:rFonts w:asciiTheme="minorHAnsi" w:hAnsiTheme="minorHAnsi" w:cstheme="minorHAnsi"/>
                <w:b/>
                <w:bCs/>
                <w:sz w:val="20"/>
              </w:rPr>
              <w:t>2023</w:t>
            </w:r>
            <w:r w:rsidRPr="00CC2B9D">
              <w:rPr>
                <w:rFonts w:asciiTheme="minorHAnsi" w:hAnsiTheme="minorHAnsi" w:cstheme="minorHAnsi"/>
                <w:b/>
                <w:bCs/>
                <w:sz w:val="20"/>
              </w:rPr>
              <w:t xml:space="preserve"> and</w:t>
            </w:r>
          </w:p>
        </w:tc>
        <w:tc>
          <w:tcPr>
            <w:tcW w:w="1008" w:type="dxa"/>
            <w:tcBorders>
              <w:top w:val="single" w:sz="4" w:space="0" w:color="auto"/>
              <w:left w:val="nil"/>
              <w:bottom w:val="nil"/>
              <w:right w:val="nil"/>
            </w:tcBorders>
            <w:vAlign w:val="bottom"/>
          </w:tcPr>
          <w:p w14:paraId="03A88BC2" w14:textId="77777777" w:rsidR="00C321D0" w:rsidRPr="00CC2B9D" w:rsidRDefault="00C321D0" w:rsidP="00C321D0">
            <w:pPr>
              <w:tabs>
                <w:tab w:val="decimal" w:pos="935"/>
              </w:tabs>
              <w:spacing w:line="240" w:lineRule="auto"/>
              <w:ind w:left="-108" w:right="34"/>
              <w:jc w:val="right"/>
              <w:rPr>
                <w:rFonts w:asciiTheme="minorHAnsi" w:hAnsiTheme="minorHAnsi" w:cstheme="minorHAnsi"/>
                <w:b/>
                <w:bCs/>
                <w:color w:val="000000"/>
                <w:sz w:val="20"/>
              </w:rPr>
            </w:pPr>
          </w:p>
        </w:tc>
        <w:tc>
          <w:tcPr>
            <w:tcW w:w="242" w:type="dxa"/>
            <w:tcBorders>
              <w:left w:val="nil"/>
              <w:bottom w:val="nil"/>
              <w:right w:val="nil"/>
            </w:tcBorders>
            <w:vAlign w:val="bottom"/>
          </w:tcPr>
          <w:p w14:paraId="74064912" w14:textId="77777777" w:rsidR="00C321D0" w:rsidRPr="00CC2B9D" w:rsidRDefault="00C321D0" w:rsidP="00C321D0">
            <w:pPr>
              <w:tabs>
                <w:tab w:val="decimal" w:pos="935"/>
              </w:tabs>
              <w:spacing w:line="240" w:lineRule="auto"/>
              <w:ind w:left="-108" w:right="-108"/>
              <w:jc w:val="right"/>
              <w:rPr>
                <w:rFonts w:asciiTheme="minorHAnsi" w:hAnsiTheme="minorHAnsi" w:cstheme="minorHAnsi"/>
                <w:b/>
                <w:bCs/>
                <w:color w:val="000000"/>
                <w:sz w:val="20"/>
              </w:rPr>
            </w:pPr>
          </w:p>
        </w:tc>
        <w:tc>
          <w:tcPr>
            <w:tcW w:w="1165" w:type="dxa"/>
            <w:tcBorders>
              <w:top w:val="single" w:sz="4" w:space="0" w:color="auto"/>
              <w:left w:val="nil"/>
              <w:bottom w:val="nil"/>
              <w:right w:val="nil"/>
            </w:tcBorders>
            <w:shd w:val="clear" w:color="auto" w:fill="auto"/>
            <w:vAlign w:val="bottom"/>
          </w:tcPr>
          <w:p w14:paraId="302E2F33" w14:textId="77777777" w:rsidR="00C321D0" w:rsidRPr="00CC2B9D" w:rsidRDefault="00C321D0" w:rsidP="00C321D0">
            <w:pPr>
              <w:tabs>
                <w:tab w:val="decimal" w:pos="935"/>
              </w:tabs>
              <w:spacing w:line="240" w:lineRule="auto"/>
              <w:ind w:left="-108" w:right="90"/>
              <w:jc w:val="right"/>
              <w:rPr>
                <w:rFonts w:asciiTheme="minorHAnsi" w:hAnsiTheme="minorHAnsi" w:cstheme="minorHAnsi"/>
                <w:b/>
                <w:bCs/>
                <w:color w:val="000000"/>
                <w:sz w:val="20"/>
              </w:rPr>
            </w:pPr>
          </w:p>
        </w:tc>
        <w:tc>
          <w:tcPr>
            <w:tcW w:w="243" w:type="dxa"/>
            <w:tcBorders>
              <w:top w:val="nil"/>
              <w:left w:val="nil"/>
              <w:bottom w:val="nil"/>
              <w:right w:val="nil"/>
            </w:tcBorders>
            <w:shd w:val="clear" w:color="auto" w:fill="auto"/>
            <w:vAlign w:val="bottom"/>
          </w:tcPr>
          <w:p w14:paraId="76D59483" w14:textId="77777777" w:rsidR="00C321D0" w:rsidRPr="00CC2B9D" w:rsidRDefault="00C321D0" w:rsidP="00C321D0">
            <w:pPr>
              <w:spacing w:line="240" w:lineRule="auto"/>
              <w:ind w:left="-115" w:right="-115"/>
              <w:jc w:val="right"/>
              <w:rPr>
                <w:rFonts w:asciiTheme="minorHAnsi" w:hAnsiTheme="minorHAnsi" w:cstheme="minorHAnsi"/>
                <w:b/>
                <w:bCs/>
                <w:color w:val="000000"/>
                <w:sz w:val="20"/>
              </w:rPr>
            </w:pPr>
          </w:p>
        </w:tc>
        <w:tc>
          <w:tcPr>
            <w:tcW w:w="1276" w:type="dxa"/>
            <w:gridSpan w:val="2"/>
            <w:tcBorders>
              <w:top w:val="single" w:sz="4" w:space="0" w:color="auto"/>
              <w:left w:val="nil"/>
              <w:bottom w:val="nil"/>
              <w:right w:val="nil"/>
            </w:tcBorders>
            <w:shd w:val="clear" w:color="auto" w:fill="auto"/>
            <w:vAlign w:val="bottom"/>
          </w:tcPr>
          <w:p w14:paraId="7AAF4F63" w14:textId="77777777" w:rsidR="00C321D0" w:rsidRPr="00CC2B9D" w:rsidRDefault="00C321D0" w:rsidP="00C321D0">
            <w:pPr>
              <w:tabs>
                <w:tab w:val="decimal" w:pos="882"/>
              </w:tabs>
              <w:spacing w:line="240" w:lineRule="auto"/>
              <w:ind w:left="-108" w:right="38"/>
              <w:jc w:val="right"/>
              <w:rPr>
                <w:rFonts w:asciiTheme="minorHAnsi" w:hAnsiTheme="minorHAnsi" w:cstheme="minorHAnsi"/>
                <w:b/>
                <w:bCs/>
                <w:color w:val="000000"/>
                <w:sz w:val="20"/>
              </w:rPr>
            </w:pPr>
          </w:p>
        </w:tc>
        <w:tc>
          <w:tcPr>
            <w:tcW w:w="240" w:type="dxa"/>
            <w:gridSpan w:val="2"/>
            <w:tcBorders>
              <w:top w:val="nil"/>
              <w:left w:val="nil"/>
              <w:bottom w:val="nil"/>
              <w:right w:val="nil"/>
            </w:tcBorders>
            <w:shd w:val="clear" w:color="auto" w:fill="auto"/>
            <w:vAlign w:val="bottom"/>
          </w:tcPr>
          <w:p w14:paraId="32857516" w14:textId="77777777" w:rsidR="00C321D0" w:rsidRPr="00CC2B9D" w:rsidRDefault="00C321D0" w:rsidP="00C321D0">
            <w:pPr>
              <w:spacing w:line="240" w:lineRule="auto"/>
              <w:ind w:left="-108" w:right="-108"/>
              <w:jc w:val="right"/>
              <w:rPr>
                <w:rFonts w:asciiTheme="minorHAnsi" w:hAnsiTheme="minorHAnsi" w:cstheme="minorHAnsi"/>
                <w:b/>
                <w:bCs/>
                <w:color w:val="000000"/>
                <w:sz w:val="20"/>
              </w:rPr>
            </w:pPr>
          </w:p>
        </w:tc>
        <w:tc>
          <w:tcPr>
            <w:tcW w:w="1146" w:type="dxa"/>
            <w:gridSpan w:val="2"/>
            <w:tcBorders>
              <w:top w:val="single" w:sz="4" w:space="0" w:color="auto"/>
              <w:left w:val="nil"/>
              <w:bottom w:val="nil"/>
              <w:right w:val="nil"/>
            </w:tcBorders>
            <w:shd w:val="clear" w:color="auto" w:fill="auto"/>
            <w:vAlign w:val="bottom"/>
          </w:tcPr>
          <w:p w14:paraId="44E9AB07" w14:textId="77777777" w:rsidR="00C321D0" w:rsidRPr="00CC2B9D" w:rsidRDefault="00C321D0" w:rsidP="00C321D0">
            <w:pPr>
              <w:tabs>
                <w:tab w:val="decimal" w:pos="863"/>
              </w:tabs>
              <w:spacing w:line="240" w:lineRule="auto"/>
              <w:ind w:left="-108"/>
              <w:jc w:val="right"/>
              <w:rPr>
                <w:rFonts w:asciiTheme="minorHAnsi" w:hAnsiTheme="minorHAnsi" w:cstheme="minorHAnsi"/>
                <w:b/>
                <w:bCs/>
                <w:color w:val="000000"/>
                <w:sz w:val="20"/>
              </w:rPr>
            </w:pPr>
          </w:p>
        </w:tc>
        <w:tc>
          <w:tcPr>
            <w:tcW w:w="240" w:type="dxa"/>
            <w:gridSpan w:val="3"/>
            <w:tcBorders>
              <w:top w:val="nil"/>
              <w:left w:val="nil"/>
              <w:bottom w:val="nil"/>
              <w:right w:val="nil"/>
            </w:tcBorders>
            <w:shd w:val="clear" w:color="auto" w:fill="auto"/>
            <w:vAlign w:val="bottom"/>
          </w:tcPr>
          <w:p w14:paraId="535303CF" w14:textId="77777777" w:rsidR="00C321D0" w:rsidRPr="00CC2B9D" w:rsidRDefault="00C321D0" w:rsidP="00C321D0">
            <w:pPr>
              <w:spacing w:line="240" w:lineRule="auto"/>
              <w:ind w:left="-115" w:right="-115"/>
              <w:jc w:val="right"/>
              <w:rPr>
                <w:rFonts w:asciiTheme="minorHAnsi" w:hAnsiTheme="minorHAnsi" w:cstheme="minorHAnsi"/>
                <w:b/>
                <w:bCs/>
                <w:color w:val="000000"/>
                <w:sz w:val="20"/>
              </w:rPr>
            </w:pPr>
          </w:p>
        </w:tc>
        <w:tc>
          <w:tcPr>
            <w:tcW w:w="1329" w:type="dxa"/>
            <w:gridSpan w:val="3"/>
            <w:tcBorders>
              <w:top w:val="single" w:sz="4" w:space="0" w:color="auto"/>
              <w:left w:val="nil"/>
              <w:bottom w:val="nil"/>
              <w:right w:val="nil"/>
            </w:tcBorders>
            <w:shd w:val="clear" w:color="auto" w:fill="auto"/>
            <w:vAlign w:val="bottom"/>
          </w:tcPr>
          <w:p w14:paraId="32C5F4FE" w14:textId="77777777" w:rsidR="00C321D0" w:rsidRPr="00CC2B9D" w:rsidRDefault="00C321D0" w:rsidP="00C321D0">
            <w:pPr>
              <w:tabs>
                <w:tab w:val="decimal" w:pos="1046"/>
              </w:tabs>
              <w:spacing w:line="240" w:lineRule="auto"/>
              <w:ind w:left="-108" w:right="69"/>
              <w:jc w:val="right"/>
              <w:rPr>
                <w:rFonts w:asciiTheme="minorHAnsi" w:hAnsiTheme="minorHAnsi" w:cstheme="minorHAnsi"/>
                <w:b/>
                <w:bCs/>
                <w:color w:val="000000"/>
                <w:sz w:val="20"/>
              </w:rPr>
            </w:pPr>
          </w:p>
        </w:tc>
        <w:tc>
          <w:tcPr>
            <w:tcW w:w="238" w:type="dxa"/>
            <w:gridSpan w:val="2"/>
            <w:tcBorders>
              <w:top w:val="nil"/>
              <w:left w:val="nil"/>
              <w:bottom w:val="nil"/>
              <w:right w:val="nil"/>
            </w:tcBorders>
            <w:shd w:val="clear" w:color="auto" w:fill="auto"/>
            <w:vAlign w:val="bottom"/>
          </w:tcPr>
          <w:p w14:paraId="6F54711D" w14:textId="77777777" w:rsidR="00C321D0" w:rsidRPr="00CC2B9D" w:rsidRDefault="00C321D0" w:rsidP="00C321D0">
            <w:pPr>
              <w:spacing w:line="240" w:lineRule="auto"/>
              <w:ind w:left="-115" w:right="-115"/>
              <w:jc w:val="right"/>
              <w:rPr>
                <w:rFonts w:asciiTheme="minorHAnsi" w:hAnsiTheme="minorHAnsi" w:cstheme="minorHAnsi"/>
                <w:b/>
                <w:bCs/>
                <w:color w:val="000000"/>
                <w:sz w:val="20"/>
              </w:rPr>
            </w:pPr>
          </w:p>
        </w:tc>
        <w:tc>
          <w:tcPr>
            <w:tcW w:w="1162" w:type="dxa"/>
            <w:gridSpan w:val="2"/>
            <w:tcBorders>
              <w:top w:val="single" w:sz="4" w:space="0" w:color="auto"/>
              <w:left w:val="nil"/>
              <w:bottom w:val="nil"/>
              <w:right w:val="nil"/>
            </w:tcBorders>
            <w:shd w:val="clear" w:color="auto" w:fill="auto"/>
            <w:vAlign w:val="bottom"/>
          </w:tcPr>
          <w:p w14:paraId="15845242" w14:textId="77777777" w:rsidR="00C321D0" w:rsidRPr="00CC2B9D" w:rsidRDefault="00C321D0" w:rsidP="00C321D0">
            <w:pPr>
              <w:tabs>
                <w:tab w:val="decimal" w:pos="863"/>
              </w:tabs>
              <w:spacing w:line="240" w:lineRule="auto"/>
              <w:ind w:left="-108" w:right="34"/>
              <w:jc w:val="right"/>
              <w:rPr>
                <w:rFonts w:asciiTheme="minorHAnsi" w:hAnsiTheme="minorHAnsi" w:cstheme="minorHAnsi"/>
                <w:b/>
                <w:bCs/>
                <w:color w:val="000000"/>
                <w:sz w:val="20"/>
              </w:rPr>
            </w:pPr>
          </w:p>
        </w:tc>
        <w:tc>
          <w:tcPr>
            <w:tcW w:w="274" w:type="dxa"/>
            <w:gridSpan w:val="2"/>
            <w:tcBorders>
              <w:top w:val="nil"/>
              <w:left w:val="nil"/>
              <w:bottom w:val="nil"/>
              <w:right w:val="nil"/>
            </w:tcBorders>
            <w:shd w:val="clear" w:color="auto" w:fill="auto"/>
            <w:vAlign w:val="bottom"/>
          </w:tcPr>
          <w:p w14:paraId="10547709" w14:textId="77777777" w:rsidR="00C321D0" w:rsidRPr="00CC2B9D" w:rsidRDefault="00C321D0" w:rsidP="00C321D0">
            <w:pPr>
              <w:spacing w:line="240" w:lineRule="auto"/>
              <w:ind w:left="-108" w:right="-108"/>
              <w:jc w:val="right"/>
              <w:rPr>
                <w:rFonts w:asciiTheme="minorHAnsi" w:hAnsiTheme="minorHAnsi" w:cstheme="minorHAnsi"/>
                <w:b/>
                <w:bCs/>
                <w:color w:val="000000"/>
                <w:sz w:val="20"/>
              </w:rPr>
            </w:pPr>
          </w:p>
        </w:tc>
        <w:tc>
          <w:tcPr>
            <w:tcW w:w="1135" w:type="dxa"/>
            <w:gridSpan w:val="2"/>
            <w:tcBorders>
              <w:top w:val="single" w:sz="4" w:space="0" w:color="auto"/>
              <w:left w:val="nil"/>
              <w:bottom w:val="nil"/>
              <w:right w:val="nil"/>
            </w:tcBorders>
            <w:shd w:val="clear" w:color="auto" w:fill="auto"/>
            <w:vAlign w:val="bottom"/>
          </w:tcPr>
          <w:p w14:paraId="13674B92" w14:textId="77777777" w:rsidR="00C321D0" w:rsidRPr="00CC2B9D" w:rsidRDefault="00C321D0" w:rsidP="00C321D0">
            <w:pPr>
              <w:pStyle w:val="BodyText"/>
              <w:tabs>
                <w:tab w:val="decimal" w:pos="720"/>
              </w:tabs>
              <w:spacing w:after="0" w:line="240" w:lineRule="auto"/>
              <w:ind w:left="-109"/>
              <w:jc w:val="right"/>
              <w:rPr>
                <w:rFonts w:asciiTheme="minorHAnsi" w:hAnsiTheme="minorHAnsi" w:cstheme="minorHAnsi"/>
                <w:b/>
                <w:bCs/>
                <w:color w:val="000000"/>
                <w:sz w:val="20"/>
              </w:rPr>
            </w:pPr>
          </w:p>
        </w:tc>
        <w:tc>
          <w:tcPr>
            <w:tcW w:w="241" w:type="dxa"/>
            <w:gridSpan w:val="2"/>
            <w:tcBorders>
              <w:top w:val="nil"/>
              <w:left w:val="nil"/>
              <w:bottom w:val="nil"/>
              <w:right w:val="nil"/>
            </w:tcBorders>
            <w:shd w:val="clear" w:color="auto" w:fill="auto"/>
            <w:vAlign w:val="bottom"/>
          </w:tcPr>
          <w:p w14:paraId="7CCAD576" w14:textId="77777777" w:rsidR="00C321D0" w:rsidRPr="00CC2B9D" w:rsidRDefault="00C321D0" w:rsidP="00C321D0">
            <w:pPr>
              <w:spacing w:line="240" w:lineRule="auto"/>
              <w:ind w:left="-108" w:right="-108"/>
              <w:jc w:val="right"/>
              <w:rPr>
                <w:rFonts w:asciiTheme="minorHAnsi" w:hAnsiTheme="minorHAnsi" w:cstheme="minorHAnsi"/>
                <w:b/>
                <w:bCs/>
                <w:color w:val="000000"/>
                <w:sz w:val="20"/>
              </w:rPr>
            </w:pPr>
          </w:p>
        </w:tc>
        <w:tc>
          <w:tcPr>
            <w:tcW w:w="1341" w:type="dxa"/>
            <w:tcBorders>
              <w:top w:val="single" w:sz="4" w:space="0" w:color="auto"/>
              <w:left w:val="nil"/>
              <w:bottom w:val="nil"/>
              <w:right w:val="nil"/>
            </w:tcBorders>
            <w:shd w:val="clear" w:color="auto" w:fill="auto"/>
            <w:vAlign w:val="bottom"/>
          </w:tcPr>
          <w:p w14:paraId="0C6BFD44" w14:textId="77777777" w:rsidR="00C321D0" w:rsidRPr="00CC2B9D" w:rsidRDefault="00C321D0" w:rsidP="00C321D0">
            <w:pPr>
              <w:tabs>
                <w:tab w:val="decimal" w:pos="863"/>
              </w:tabs>
              <w:spacing w:line="240" w:lineRule="auto"/>
              <w:ind w:left="-108" w:right="77"/>
              <w:jc w:val="right"/>
              <w:rPr>
                <w:rFonts w:asciiTheme="minorHAnsi" w:hAnsiTheme="minorHAnsi" w:cstheme="minorHAnsi"/>
                <w:b/>
                <w:bCs/>
                <w:color w:val="000000"/>
                <w:sz w:val="20"/>
              </w:rPr>
            </w:pPr>
          </w:p>
        </w:tc>
        <w:tc>
          <w:tcPr>
            <w:tcW w:w="243" w:type="dxa"/>
            <w:tcBorders>
              <w:left w:val="nil"/>
              <w:bottom w:val="nil"/>
              <w:right w:val="nil"/>
            </w:tcBorders>
            <w:shd w:val="clear" w:color="auto" w:fill="auto"/>
            <w:vAlign w:val="bottom"/>
          </w:tcPr>
          <w:p w14:paraId="25DFD4AC" w14:textId="77777777" w:rsidR="00C321D0" w:rsidRPr="00CC2B9D" w:rsidRDefault="00C321D0" w:rsidP="00C321D0">
            <w:pPr>
              <w:tabs>
                <w:tab w:val="decimal" w:pos="863"/>
              </w:tabs>
              <w:spacing w:line="240" w:lineRule="auto"/>
              <w:ind w:left="-108" w:right="-108"/>
              <w:jc w:val="right"/>
              <w:rPr>
                <w:rFonts w:asciiTheme="minorHAnsi" w:hAnsiTheme="minorHAnsi" w:cstheme="minorHAnsi"/>
                <w:b/>
                <w:bCs/>
                <w:color w:val="000000"/>
                <w:sz w:val="20"/>
              </w:rPr>
            </w:pPr>
          </w:p>
        </w:tc>
        <w:tc>
          <w:tcPr>
            <w:tcW w:w="1147" w:type="dxa"/>
            <w:tcBorders>
              <w:top w:val="single" w:sz="4" w:space="0" w:color="auto"/>
              <w:left w:val="nil"/>
              <w:bottom w:val="nil"/>
              <w:right w:val="nil"/>
            </w:tcBorders>
            <w:shd w:val="clear" w:color="auto" w:fill="auto"/>
            <w:vAlign w:val="bottom"/>
          </w:tcPr>
          <w:p w14:paraId="16EEA274" w14:textId="77777777" w:rsidR="00C321D0" w:rsidRPr="00CC2B9D" w:rsidRDefault="00C321D0" w:rsidP="00C321D0">
            <w:pPr>
              <w:tabs>
                <w:tab w:val="decimal" w:pos="863"/>
              </w:tabs>
              <w:spacing w:line="240" w:lineRule="auto"/>
              <w:ind w:left="-108" w:right="9"/>
              <w:jc w:val="right"/>
              <w:rPr>
                <w:rFonts w:asciiTheme="minorHAnsi" w:hAnsiTheme="minorHAnsi" w:cstheme="minorHAnsi"/>
                <w:b/>
                <w:bCs/>
                <w:color w:val="000000"/>
                <w:sz w:val="20"/>
              </w:rPr>
            </w:pPr>
          </w:p>
        </w:tc>
      </w:tr>
      <w:tr w:rsidR="00B93C7F" w:rsidRPr="00CC2B9D" w14:paraId="67B64B8A" w14:textId="77777777" w:rsidTr="00B05884">
        <w:trPr>
          <w:gridAfter w:val="1"/>
          <w:wAfter w:w="129" w:type="dxa"/>
          <w:trHeight w:val="101"/>
        </w:trPr>
        <w:tc>
          <w:tcPr>
            <w:tcW w:w="2880" w:type="dxa"/>
            <w:tcBorders>
              <w:top w:val="nil"/>
              <w:left w:val="nil"/>
              <w:bottom w:val="nil"/>
              <w:right w:val="nil"/>
            </w:tcBorders>
            <w:shd w:val="clear" w:color="auto" w:fill="auto"/>
            <w:vAlign w:val="bottom"/>
            <w:hideMark/>
          </w:tcPr>
          <w:p w14:paraId="7A9181C6" w14:textId="2D7A933F" w:rsidR="00B93C7F" w:rsidRPr="00CC2B9D" w:rsidRDefault="00B93C7F" w:rsidP="00B93C7F">
            <w:pPr>
              <w:spacing w:line="240" w:lineRule="auto"/>
              <w:ind w:left="143"/>
              <w:rPr>
                <w:rFonts w:asciiTheme="minorHAnsi" w:hAnsiTheme="minorHAnsi" w:cstheme="minorHAnsi"/>
                <w:b/>
                <w:bCs/>
                <w:color w:val="000000"/>
                <w:sz w:val="20"/>
              </w:rPr>
            </w:pPr>
            <w:r w:rsidRPr="00CC2B9D">
              <w:rPr>
                <w:rFonts w:asciiTheme="minorHAnsi" w:hAnsiTheme="minorHAnsi" w:cstheme="minorHAnsi"/>
                <w:b/>
                <w:bCs/>
                <w:sz w:val="20"/>
              </w:rPr>
              <w:t>1 January 2024</w:t>
            </w:r>
          </w:p>
        </w:tc>
        <w:tc>
          <w:tcPr>
            <w:tcW w:w="1008" w:type="dxa"/>
            <w:tcBorders>
              <w:top w:val="nil"/>
              <w:left w:val="nil"/>
              <w:bottom w:val="nil"/>
              <w:right w:val="nil"/>
            </w:tcBorders>
          </w:tcPr>
          <w:p w14:paraId="3B2C7427" w14:textId="1CC2B124" w:rsidR="00B93C7F" w:rsidRPr="00CC2B9D" w:rsidRDefault="00B93C7F" w:rsidP="00B93C7F">
            <w:pPr>
              <w:pStyle w:val="BodyText"/>
              <w:tabs>
                <w:tab w:val="decimal" w:pos="720"/>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160,147</w:t>
            </w:r>
          </w:p>
        </w:tc>
        <w:tc>
          <w:tcPr>
            <w:tcW w:w="242" w:type="dxa"/>
            <w:tcBorders>
              <w:top w:val="nil"/>
              <w:left w:val="nil"/>
              <w:bottom w:val="nil"/>
              <w:right w:val="nil"/>
            </w:tcBorders>
          </w:tcPr>
          <w:p w14:paraId="3370D350" w14:textId="77777777" w:rsidR="00B93C7F" w:rsidRPr="00CC2B9D" w:rsidRDefault="00B93C7F" w:rsidP="00B93C7F">
            <w:pPr>
              <w:tabs>
                <w:tab w:val="decimal" w:pos="935"/>
              </w:tabs>
              <w:spacing w:line="240" w:lineRule="auto"/>
              <w:ind w:left="-108" w:right="-108"/>
              <w:jc w:val="right"/>
              <w:rPr>
                <w:rFonts w:ascii="Calibri" w:hAnsi="Calibri" w:cs="Calibri"/>
                <w:b/>
                <w:bCs/>
                <w:color w:val="000000"/>
                <w:sz w:val="20"/>
              </w:rPr>
            </w:pPr>
          </w:p>
        </w:tc>
        <w:tc>
          <w:tcPr>
            <w:tcW w:w="1165" w:type="dxa"/>
            <w:tcBorders>
              <w:top w:val="nil"/>
              <w:left w:val="nil"/>
              <w:bottom w:val="nil"/>
              <w:right w:val="nil"/>
            </w:tcBorders>
            <w:shd w:val="clear" w:color="auto" w:fill="auto"/>
          </w:tcPr>
          <w:p w14:paraId="0A67610F" w14:textId="70BE7B9A" w:rsidR="00B93C7F" w:rsidRPr="00CC2B9D" w:rsidRDefault="00B93C7F" w:rsidP="00B93C7F">
            <w:pPr>
              <w:pStyle w:val="BodyText"/>
              <w:tabs>
                <w:tab w:val="decimal" w:pos="720"/>
              </w:tabs>
              <w:spacing w:after="0" w:line="240" w:lineRule="auto"/>
              <w:ind w:left="-109"/>
              <w:jc w:val="right"/>
              <w:rPr>
                <w:rFonts w:ascii="Calibri" w:hAnsi="Calibri" w:cstheme="minorBidi"/>
                <w:b/>
                <w:bCs/>
                <w:color w:val="000000"/>
                <w:sz w:val="20"/>
                <w:szCs w:val="25"/>
                <w:lang w:val="en-US" w:bidi="th-TH"/>
              </w:rPr>
            </w:pPr>
            <w:r w:rsidRPr="00CC2B9D">
              <w:rPr>
                <w:rFonts w:ascii="Calibri" w:hAnsi="Calibri" w:cs="Calibri"/>
                <w:b/>
                <w:bCs/>
                <w:color w:val="000000"/>
                <w:sz w:val="20"/>
              </w:rPr>
              <w:t>7</w:t>
            </w:r>
            <w:r w:rsidR="008B1B15" w:rsidRPr="00CC2B9D">
              <w:rPr>
                <w:rFonts w:ascii="Calibri" w:hAnsi="Calibri" w:cs="Calibri"/>
                <w:b/>
                <w:bCs/>
                <w:color w:val="000000"/>
                <w:sz w:val="20"/>
              </w:rPr>
              <w:t>5</w:t>
            </w:r>
            <w:r w:rsidRPr="00CC2B9D">
              <w:rPr>
                <w:rFonts w:ascii="Calibri" w:hAnsi="Calibri" w:cs="Calibri"/>
                <w:b/>
                <w:bCs/>
                <w:color w:val="000000"/>
                <w:sz w:val="20"/>
              </w:rPr>
              <w:t>,179</w:t>
            </w:r>
          </w:p>
        </w:tc>
        <w:tc>
          <w:tcPr>
            <w:tcW w:w="243" w:type="dxa"/>
            <w:tcBorders>
              <w:top w:val="nil"/>
              <w:left w:val="nil"/>
              <w:bottom w:val="nil"/>
              <w:right w:val="nil"/>
            </w:tcBorders>
            <w:shd w:val="clear" w:color="auto" w:fill="auto"/>
          </w:tcPr>
          <w:p w14:paraId="3B032A62" w14:textId="77777777" w:rsidR="00B93C7F" w:rsidRPr="00CC2B9D" w:rsidRDefault="00B93C7F" w:rsidP="00B93C7F">
            <w:pPr>
              <w:spacing w:line="240" w:lineRule="auto"/>
              <w:ind w:left="-115" w:right="-115"/>
              <w:jc w:val="right"/>
              <w:rPr>
                <w:rFonts w:ascii="Calibri" w:hAnsi="Calibri" w:cs="Calibri"/>
                <w:b/>
                <w:bCs/>
                <w:color w:val="000000"/>
                <w:sz w:val="20"/>
              </w:rPr>
            </w:pPr>
          </w:p>
        </w:tc>
        <w:tc>
          <w:tcPr>
            <w:tcW w:w="1276" w:type="dxa"/>
            <w:gridSpan w:val="2"/>
            <w:tcBorders>
              <w:top w:val="nil"/>
              <w:left w:val="nil"/>
              <w:bottom w:val="nil"/>
              <w:right w:val="nil"/>
            </w:tcBorders>
            <w:shd w:val="clear" w:color="auto" w:fill="auto"/>
          </w:tcPr>
          <w:p w14:paraId="037DB258" w14:textId="3BBA4F0A" w:rsidR="00B93C7F" w:rsidRPr="00CC2B9D" w:rsidRDefault="00B93C7F" w:rsidP="00B93C7F">
            <w:pPr>
              <w:pStyle w:val="BodyText"/>
              <w:tabs>
                <w:tab w:val="decimal" w:pos="720"/>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12</w:t>
            </w:r>
            <w:r w:rsidR="008B1B15" w:rsidRPr="00CC2B9D">
              <w:rPr>
                <w:rFonts w:ascii="Calibri" w:hAnsi="Calibri" w:cs="Calibri"/>
                <w:b/>
                <w:bCs/>
                <w:color w:val="000000"/>
                <w:sz w:val="20"/>
              </w:rPr>
              <w:t>7</w:t>
            </w:r>
            <w:r w:rsidRPr="00CC2B9D">
              <w:rPr>
                <w:rFonts w:ascii="Calibri" w:hAnsi="Calibri" w:cs="Calibri"/>
                <w:b/>
                <w:bCs/>
                <w:color w:val="000000"/>
                <w:sz w:val="20"/>
              </w:rPr>
              <w:t>,704</w:t>
            </w:r>
          </w:p>
        </w:tc>
        <w:tc>
          <w:tcPr>
            <w:tcW w:w="240" w:type="dxa"/>
            <w:gridSpan w:val="2"/>
            <w:tcBorders>
              <w:top w:val="nil"/>
              <w:left w:val="nil"/>
              <w:bottom w:val="nil"/>
              <w:right w:val="nil"/>
            </w:tcBorders>
            <w:shd w:val="clear" w:color="auto" w:fill="auto"/>
          </w:tcPr>
          <w:p w14:paraId="082F8B0D" w14:textId="77777777" w:rsidR="00B93C7F" w:rsidRPr="00CC2B9D" w:rsidRDefault="00B93C7F" w:rsidP="00B93C7F">
            <w:pPr>
              <w:spacing w:line="240" w:lineRule="auto"/>
              <w:ind w:left="-108" w:right="-108"/>
              <w:jc w:val="right"/>
              <w:rPr>
                <w:rFonts w:ascii="Calibri" w:hAnsi="Calibri" w:cs="Calibri"/>
                <w:b/>
                <w:bCs/>
                <w:color w:val="000000"/>
                <w:sz w:val="20"/>
              </w:rPr>
            </w:pPr>
          </w:p>
        </w:tc>
        <w:tc>
          <w:tcPr>
            <w:tcW w:w="1146" w:type="dxa"/>
            <w:gridSpan w:val="2"/>
            <w:tcBorders>
              <w:top w:val="nil"/>
              <w:left w:val="nil"/>
              <w:bottom w:val="nil"/>
              <w:right w:val="nil"/>
            </w:tcBorders>
            <w:shd w:val="clear" w:color="auto" w:fill="auto"/>
          </w:tcPr>
          <w:p w14:paraId="22F6243A" w14:textId="2475F7DE" w:rsidR="00B93C7F" w:rsidRPr="00CC2B9D" w:rsidRDefault="00B93C7F" w:rsidP="00B93C7F">
            <w:pPr>
              <w:tabs>
                <w:tab w:val="decimal" w:pos="863"/>
              </w:tabs>
              <w:spacing w:line="240" w:lineRule="auto"/>
              <w:ind w:left="-108"/>
              <w:jc w:val="right"/>
              <w:rPr>
                <w:rFonts w:ascii="Calibri" w:hAnsi="Calibri" w:cs="Calibri"/>
                <w:b/>
                <w:bCs/>
                <w:color w:val="000000"/>
                <w:sz w:val="20"/>
              </w:rPr>
            </w:pPr>
            <w:r w:rsidRPr="00CC2B9D">
              <w:rPr>
                <w:rFonts w:ascii="Calibri" w:hAnsi="Calibri" w:cs="Calibri"/>
                <w:b/>
                <w:bCs/>
                <w:color w:val="000000"/>
                <w:sz w:val="20"/>
              </w:rPr>
              <w:t>1,576,216</w:t>
            </w:r>
          </w:p>
        </w:tc>
        <w:tc>
          <w:tcPr>
            <w:tcW w:w="240" w:type="dxa"/>
            <w:gridSpan w:val="3"/>
            <w:tcBorders>
              <w:top w:val="nil"/>
              <w:left w:val="nil"/>
              <w:bottom w:val="nil"/>
              <w:right w:val="nil"/>
            </w:tcBorders>
            <w:shd w:val="clear" w:color="auto" w:fill="auto"/>
          </w:tcPr>
          <w:p w14:paraId="57D888E1" w14:textId="77777777" w:rsidR="00B93C7F" w:rsidRPr="00CC2B9D" w:rsidRDefault="00B93C7F" w:rsidP="00B93C7F">
            <w:pPr>
              <w:spacing w:line="240" w:lineRule="auto"/>
              <w:ind w:left="-115" w:right="-115"/>
              <w:jc w:val="right"/>
              <w:rPr>
                <w:rFonts w:ascii="Calibri" w:hAnsi="Calibri" w:cs="Calibri"/>
                <w:b/>
                <w:bCs/>
                <w:color w:val="000000"/>
                <w:sz w:val="20"/>
              </w:rPr>
            </w:pPr>
          </w:p>
        </w:tc>
        <w:tc>
          <w:tcPr>
            <w:tcW w:w="1329" w:type="dxa"/>
            <w:gridSpan w:val="3"/>
            <w:tcBorders>
              <w:top w:val="nil"/>
              <w:left w:val="nil"/>
              <w:bottom w:val="nil"/>
              <w:right w:val="nil"/>
            </w:tcBorders>
            <w:shd w:val="clear" w:color="auto" w:fill="auto"/>
          </w:tcPr>
          <w:p w14:paraId="29080857" w14:textId="50660F16" w:rsidR="00B93C7F" w:rsidRPr="00CC2B9D" w:rsidRDefault="00B93C7F" w:rsidP="00B93C7F">
            <w:pPr>
              <w:tabs>
                <w:tab w:val="decimal" w:pos="863"/>
              </w:tabs>
              <w:spacing w:line="240" w:lineRule="auto"/>
              <w:ind w:left="-108"/>
              <w:jc w:val="right"/>
              <w:rPr>
                <w:rFonts w:ascii="Calibri" w:hAnsi="Calibri" w:cs="Calibri"/>
                <w:b/>
                <w:bCs/>
                <w:color w:val="000000"/>
                <w:sz w:val="20"/>
              </w:rPr>
            </w:pPr>
            <w:r w:rsidRPr="00CC2B9D">
              <w:rPr>
                <w:rFonts w:ascii="Calibri" w:hAnsi="Calibri" w:cs="Calibri"/>
                <w:b/>
                <w:bCs/>
                <w:color w:val="000000"/>
                <w:sz w:val="20"/>
              </w:rPr>
              <w:t>47,058</w:t>
            </w:r>
          </w:p>
        </w:tc>
        <w:tc>
          <w:tcPr>
            <w:tcW w:w="238" w:type="dxa"/>
            <w:gridSpan w:val="2"/>
            <w:tcBorders>
              <w:top w:val="nil"/>
              <w:left w:val="nil"/>
              <w:bottom w:val="nil"/>
              <w:right w:val="nil"/>
            </w:tcBorders>
            <w:shd w:val="clear" w:color="auto" w:fill="auto"/>
          </w:tcPr>
          <w:p w14:paraId="3434BAF6" w14:textId="77777777" w:rsidR="00B93C7F" w:rsidRPr="00CC2B9D" w:rsidRDefault="00B93C7F" w:rsidP="00B93C7F">
            <w:pPr>
              <w:spacing w:line="240" w:lineRule="auto"/>
              <w:ind w:left="-115" w:right="-115"/>
              <w:jc w:val="right"/>
              <w:rPr>
                <w:rFonts w:ascii="Calibri" w:hAnsi="Calibri" w:cs="Calibri"/>
                <w:b/>
                <w:bCs/>
                <w:color w:val="000000"/>
                <w:sz w:val="20"/>
              </w:rPr>
            </w:pPr>
          </w:p>
        </w:tc>
        <w:tc>
          <w:tcPr>
            <w:tcW w:w="1162" w:type="dxa"/>
            <w:gridSpan w:val="2"/>
            <w:tcBorders>
              <w:top w:val="nil"/>
              <w:left w:val="nil"/>
              <w:bottom w:val="nil"/>
              <w:right w:val="nil"/>
            </w:tcBorders>
            <w:shd w:val="clear" w:color="auto" w:fill="auto"/>
          </w:tcPr>
          <w:p w14:paraId="65F54289" w14:textId="01DF1C7C" w:rsidR="00B93C7F" w:rsidRPr="00CC2B9D" w:rsidRDefault="00B93C7F" w:rsidP="00B93C7F">
            <w:pPr>
              <w:tabs>
                <w:tab w:val="decimal" w:pos="863"/>
              </w:tabs>
              <w:spacing w:line="240" w:lineRule="auto"/>
              <w:ind w:left="-108"/>
              <w:jc w:val="right"/>
              <w:rPr>
                <w:rFonts w:ascii="Calibri" w:hAnsi="Calibri" w:cs="Calibri"/>
                <w:b/>
                <w:bCs/>
                <w:color w:val="000000"/>
                <w:sz w:val="20"/>
              </w:rPr>
            </w:pPr>
            <w:r w:rsidRPr="00CC2B9D">
              <w:rPr>
                <w:rFonts w:ascii="Calibri" w:hAnsi="Calibri" w:cs="Calibri"/>
                <w:b/>
                <w:bCs/>
                <w:color w:val="000000"/>
                <w:sz w:val="20"/>
              </w:rPr>
              <w:t>2,980</w:t>
            </w:r>
          </w:p>
        </w:tc>
        <w:tc>
          <w:tcPr>
            <w:tcW w:w="274" w:type="dxa"/>
            <w:gridSpan w:val="2"/>
            <w:tcBorders>
              <w:top w:val="nil"/>
              <w:left w:val="nil"/>
              <w:bottom w:val="nil"/>
              <w:right w:val="nil"/>
            </w:tcBorders>
            <w:shd w:val="clear" w:color="auto" w:fill="auto"/>
          </w:tcPr>
          <w:p w14:paraId="0D067370" w14:textId="77777777" w:rsidR="00B93C7F" w:rsidRPr="00CC2B9D" w:rsidRDefault="00B93C7F" w:rsidP="00B93C7F">
            <w:pPr>
              <w:spacing w:line="240" w:lineRule="auto"/>
              <w:ind w:left="-108" w:right="-108"/>
              <w:jc w:val="right"/>
              <w:rPr>
                <w:rFonts w:ascii="Calibri" w:hAnsi="Calibri" w:cs="Calibri"/>
                <w:b/>
                <w:bCs/>
                <w:color w:val="000000"/>
                <w:sz w:val="20"/>
              </w:rPr>
            </w:pPr>
          </w:p>
        </w:tc>
        <w:tc>
          <w:tcPr>
            <w:tcW w:w="1135" w:type="dxa"/>
            <w:gridSpan w:val="2"/>
            <w:tcBorders>
              <w:top w:val="nil"/>
              <w:left w:val="nil"/>
              <w:bottom w:val="nil"/>
              <w:right w:val="nil"/>
            </w:tcBorders>
            <w:shd w:val="clear" w:color="auto" w:fill="auto"/>
          </w:tcPr>
          <w:p w14:paraId="4B875838" w14:textId="2B9A264A" w:rsidR="00B93C7F" w:rsidRPr="00CC2B9D" w:rsidRDefault="00B93C7F" w:rsidP="00B93C7F">
            <w:pPr>
              <w:pStyle w:val="BodyText"/>
              <w:tabs>
                <w:tab w:val="decimal" w:pos="720"/>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67,427</w:t>
            </w:r>
          </w:p>
        </w:tc>
        <w:tc>
          <w:tcPr>
            <w:tcW w:w="241" w:type="dxa"/>
            <w:gridSpan w:val="2"/>
            <w:tcBorders>
              <w:top w:val="nil"/>
              <w:left w:val="nil"/>
              <w:bottom w:val="nil"/>
              <w:right w:val="nil"/>
            </w:tcBorders>
            <w:shd w:val="clear" w:color="auto" w:fill="auto"/>
          </w:tcPr>
          <w:p w14:paraId="22502F97" w14:textId="77777777" w:rsidR="00B93C7F" w:rsidRPr="00CC2B9D" w:rsidRDefault="00B93C7F" w:rsidP="00B93C7F">
            <w:pPr>
              <w:spacing w:line="240" w:lineRule="auto"/>
              <w:ind w:left="-108" w:right="-108"/>
              <w:jc w:val="right"/>
              <w:rPr>
                <w:rFonts w:ascii="Calibri" w:hAnsi="Calibri" w:cs="Calibri"/>
                <w:b/>
                <w:bCs/>
                <w:color w:val="000000"/>
                <w:sz w:val="20"/>
              </w:rPr>
            </w:pPr>
          </w:p>
        </w:tc>
        <w:tc>
          <w:tcPr>
            <w:tcW w:w="1341" w:type="dxa"/>
            <w:tcBorders>
              <w:top w:val="nil"/>
              <w:left w:val="nil"/>
              <w:bottom w:val="nil"/>
              <w:right w:val="nil"/>
            </w:tcBorders>
            <w:shd w:val="clear" w:color="auto" w:fill="auto"/>
          </w:tcPr>
          <w:p w14:paraId="793E8620" w14:textId="635CFEB7" w:rsidR="00B93C7F" w:rsidRPr="00CC2B9D" w:rsidRDefault="00B93C7F" w:rsidP="00B93C7F">
            <w:pPr>
              <w:tabs>
                <w:tab w:val="decimal" w:pos="863"/>
              </w:tabs>
              <w:spacing w:line="240" w:lineRule="auto"/>
              <w:ind w:left="-108"/>
              <w:jc w:val="right"/>
              <w:rPr>
                <w:rFonts w:ascii="Calibri" w:hAnsi="Calibri" w:cs="Calibri"/>
                <w:b/>
                <w:bCs/>
                <w:color w:val="000000"/>
                <w:sz w:val="20"/>
              </w:rPr>
            </w:pPr>
            <w:r w:rsidRPr="00CC2B9D">
              <w:rPr>
                <w:rFonts w:ascii="Calibri" w:hAnsi="Calibri" w:cs="Calibri"/>
                <w:b/>
                <w:bCs/>
                <w:color w:val="000000"/>
                <w:sz w:val="20"/>
              </w:rPr>
              <w:t>180,913</w:t>
            </w:r>
          </w:p>
        </w:tc>
        <w:tc>
          <w:tcPr>
            <w:tcW w:w="243" w:type="dxa"/>
            <w:tcBorders>
              <w:top w:val="nil"/>
              <w:left w:val="nil"/>
              <w:bottom w:val="nil"/>
              <w:right w:val="nil"/>
            </w:tcBorders>
            <w:shd w:val="clear" w:color="auto" w:fill="auto"/>
          </w:tcPr>
          <w:p w14:paraId="6EAC6465" w14:textId="77777777" w:rsidR="00B93C7F" w:rsidRPr="00CC2B9D" w:rsidRDefault="00B93C7F" w:rsidP="00B93C7F">
            <w:pPr>
              <w:tabs>
                <w:tab w:val="decimal" w:pos="863"/>
              </w:tabs>
              <w:spacing w:line="240" w:lineRule="auto"/>
              <w:ind w:left="-108" w:right="-108"/>
              <w:jc w:val="right"/>
              <w:rPr>
                <w:rFonts w:ascii="Calibri" w:hAnsi="Calibri" w:cs="Calibri"/>
                <w:b/>
                <w:bCs/>
                <w:color w:val="000000"/>
                <w:sz w:val="20"/>
              </w:rPr>
            </w:pPr>
          </w:p>
        </w:tc>
        <w:tc>
          <w:tcPr>
            <w:tcW w:w="1147" w:type="dxa"/>
            <w:tcBorders>
              <w:top w:val="nil"/>
              <w:left w:val="nil"/>
              <w:bottom w:val="nil"/>
              <w:right w:val="nil"/>
            </w:tcBorders>
            <w:shd w:val="clear" w:color="auto" w:fill="auto"/>
          </w:tcPr>
          <w:p w14:paraId="669470BF" w14:textId="236DF785" w:rsidR="00B93C7F" w:rsidRPr="00CC2B9D" w:rsidRDefault="00B93C7F" w:rsidP="00B93C7F">
            <w:pPr>
              <w:tabs>
                <w:tab w:val="decimal" w:pos="863"/>
              </w:tabs>
              <w:spacing w:line="240" w:lineRule="auto"/>
              <w:ind w:left="-108" w:right="9"/>
              <w:jc w:val="right"/>
              <w:rPr>
                <w:rFonts w:ascii="Calibri" w:hAnsi="Calibri" w:cs="Calibri"/>
                <w:b/>
                <w:bCs/>
                <w:color w:val="000000"/>
                <w:sz w:val="20"/>
                <w:cs/>
              </w:rPr>
            </w:pPr>
            <w:r w:rsidRPr="00CC2B9D">
              <w:rPr>
                <w:rFonts w:ascii="Calibri" w:hAnsi="Calibri" w:cs="Calibri"/>
                <w:b/>
                <w:bCs/>
                <w:color w:val="000000"/>
                <w:sz w:val="20"/>
              </w:rPr>
              <w:t>2,237,624</w:t>
            </w:r>
          </w:p>
        </w:tc>
      </w:tr>
      <w:tr w:rsidR="005A37C6" w:rsidRPr="00CC2B9D" w14:paraId="69ED3504" w14:textId="77777777" w:rsidTr="00B05884">
        <w:trPr>
          <w:gridAfter w:val="1"/>
          <w:wAfter w:w="129" w:type="dxa"/>
          <w:trHeight w:val="101"/>
        </w:trPr>
        <w:tc>
          <w:tcPr>
            <w:tcW w:w="2880" w:type="dxa"/>
            <w:tcBorders>
              <w:top w:val="nil"/>
              <w:left w:val="nil"/>
              <w:bottom w:val="nil"/>
              <w:right w:val="nil"/>
            </w:tcBorders>
            <w:shd w:val="clear" w:color="auto" w:fill="auto"/>
            <w:vAlign w:val="bottom"/>
            <w:hideMark/>
          </w:tcPr>
          <w:p w14:paraId="577CEC83" w14:textId="77777777" w:rsidR="005A37C6" w:rsidRPr="00CC2B9D" w:rsidRDefault="005A37C6" w:rsidP="005A37C6">
            <w:pPr>
              <w:spacing w:line="240" w:lineRule="auto"/>
              <w:rPr>
                <w:rFonts w:asciiTheme="minorHAnsi" w:hAnsiTheme="minorHAnsi" w:cstheme="minorHAnsi"/>
                <w:color w:val="000000"/>
                <w:sz w:val="20"/>
              </w:rPr>
            </w:pPr>
            <w:r w:rsidRPr="00CC2B9D">
              <w:rPr>
                <w:rFonts w:asciiTheme="minorHAnsi" w:hAnsiTheme="minorHAnsi" w:cstheme="minorHAnsi"/>
                <w:sz w:val="20"/>
              </w:rPr>
              <w:t>Additions</w:t>
            </w:r>
          </w:p>
        </w:tc>
        <w:tc>
          <w:tcPr>
            <w:tcW w:w="1008" w:type="dxa"/>
            <w:tcBorders>
              <w:top w:val="nil"/>
              <w:left w:val="nil"/>
              <w:right w:val="nil"/>
            </w:tcBorders>
          </w:tcPr>
          <w:p w14:paraId="6E8A2F56" w14:textId="5CF99E0C" w:rsidR="005A37C6" w:rsidRPr="00CC2B9D" w:rsidRDefault="00400542" w:rsidP="005A37C6">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42" w:type="dxa"/>
            <w:tcBorders>
              <w:top w:val="nil"/>
              <w:left w:val="nil"/>
              <w:right w:val="nil"/>
            </w:tcBorders>
          </w:tcPr>
          <w:p w14:paraId="4646D69A" w14:textId="77777777" w:rsidR="005A37C6" w:rsidRPr="00CC2B9D" w:rsidRDefault="005A37C6" w:rsidP="005A37C6">
            <w:pPr>
              <w:pStyle w:val="BodyText"/>
              <w:tabs>
                <w:tab w:val="decimal" w:pos="927"/>
              </w:tabs>
              <w:spacing w:after="0" w:line="240" w:lineRule="auto"/>
              <w:ind w:left="-109" w:right="-169"/>
              <w:jc w:val="right"/>
              <w:rPr>
                <w:rFonts w:ascii="Calibri" w:hAnsi="Calibri" w:cs="Calibri"/>
                <w:color w:val="000000"/>
                <w:sz w:val="20"/>
              </w:rPr>
            </w:pPr>
          </w:p>
        </w:tc>
        <w:tc>
          <w:tcPr>
            <w:tcW w:w="1165" w:type="dxa"/>
            <w:tcBorders>
              <w:top w:val="nil"/>
              <w:left w:val="nil"/>
              <w:right w:val="nil"/>
            </w:tcBorders>
            <w:shd w:val="clear" w:color="auto" w:fill="auto"/>
          </w:tcPr>
          <w:p w14:paraId="26A39C33" w14:textId="653AAEF7" w:rsidR="005A37C6" w:rsidRPr="00CC2B9D" w:rsidRDefault="00400542" w:rsidP="00400542">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43" w:type="dxa"/>
            <w:tcBorders>
              <w:top w:val="nil"/>
              <w:left w:val="nil"/>
              <w:right w:val="nil"/>
            </w:tcBorders>
            <w:shd w:val="clear" w:color="auto" w:fill="auto"/>
          </w:tcPr>
          <w:p w14:paraId="6DAC2A97" w14:textId="77777777" w:rsidR="005A37C6" w:rsidRPr="00CC2B9D" w:rsidRDefault="005A37C6" w:rsidP="005A37C6">
            <w:pPr>
              <w:pStyle w:val="BodyText"/>
              <w:tabs>
                <w:tab w:val="decimal" w:pos="798"/>
              </w:tabs>
              <w:spacing w:after="0" w:line="240" w:lineRule="auto"/>
              <w:ind w:left="-109" w:right="-169"/>
              <w:jc w:val="right"/>
              <w:rPr>
                <w:rFonts w:ascii="Calibri" w:hAnsi="Calibri" w:cs="Calibri"/>
                <w:sz w:val="20"/>
              </w:rPr>
            </w:pPr>
          </w:p>
        </w:tc>
        <w:tc>
          <w:tcPr>
            <w:tcW w:w="1276" w:type="dxa"/>
            <w:gridSpan w:val="2"/>
            <w:tcBorders>
              <w:top w:val="nil"/>
              <w:left w:val="nil"/>
              <w:right w:val="nil"/>
            </w:tcBorders>
            <w:shd w:val="clear" w:color="auto" w:fill="auto"/>
          </w:tcPr>
          <w:p w14:paraId="00EAC970" w14:textId="5E9A0D7D" w:rsidR="005A37C6" w:rsidRPr="00CC2B9D" w:rsidRDefault="00400542" w:rsidP="00400542">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40" w:type="dxa"/>
            <w:gridSpan w:val="2"/>
            <w:tcBorders>
              <w:top w:val="nil"/>
              <w:left w:val="nil"/>
              <w:right w:val="nil"/>
            </w:tcBorders>
            <w:shd w:val="clear" w:color="auto" w:fill="auto"/>
          </w:tcPr>
          <w:p w14:paraId="4A3E746D" w14:textId="77777777" w:rsidR="005A37C6" w:rsidRPr="00CC2B9D" w:rsidRDefault="005A37C6" w:rsidP="005A37C6">
            <w:pPr>
              <w:spacing w:line="240" w:lineRule="auto"/>
              <w:ind w:left="-108" w:right="-108"/>
              <w:jc w:val="right"/>
              <w:rPr>
                <w:rFonts w:ascii="Calibri" w:hAnsi="Calibri" w:cs="Calibri"/>
                <w:color w:val="000000"/>
                <w:sz w:val="20"/>
              </w:rPr>
            </w:pPr>
          </w:p>
        </w:tc>
        <w:tc>
          <w:tcPr>
            <w:tcW w:w="1146" w:type="dxa"/>
            <w:gridSpan w:val="2"/>
            <w:tcBorders>
              <w:top w:val="nil"/>
              <w:left w:val="nil"/>
              <w:right w:val="nil"/>
            </w:tcBorders>
            <w:shd w:val="clear" w:color="auto" w:fill="auto"/>
          </w:tcPr>
          <w:p w14:paraId="59054FEA" w14:textId="498500B8" w:rsidR="005A37C6" w:rsidRPr="00CC2B9D" w:rsidRDefault="00400542" w:rsidP="005A37C6">
            <w:pPr>
              <w:pStyle w:val="BodyText"/>
              <w:tabs>
                <w:tab w:val="decimal" w:pos="702"/>
              </w:tabs>
              <w:spacing w:after="0" w:line="240" w:lineRule="auto"/>
              <w:ind w:left="-109"/>
              <w:jc w:val="right"/>
              <w:rPr>
                <w:rFonts w:ascii="Calibri" w:hAnsi="Calibri" w:cs="Calibri"/>
                <w:color w:val="000000"/>
                <w:sz w:val="20"/>
              </w:rPr>
            </w:pPr>
            <w:r w:rsidRPr="00CC2B9D">
              <w:rPr>
                <w:rFonts w:ascii="Calibri" w:hAnsi="Calibri" w:cs="Calibri"/>
                <w:color w:val="000000"/>
                <w:sz w:val="20"/>
              </w:rPr>
              <w:t>93</w:t>
            </w:r>
          </w:p>
        </w:tc>
        <w:tc>
          <w:tcPr>
            <w:tcW w:w="240" w:type="dxa"/>
            <w:gridSpan w:val="3"/>
            <w:tcBorders>
              <w:top w:val="nil"/>
              <w:left w:val="nil"/>
              <w:right w:val="nil"/>
            </w:tcBorders>
            <w:shd w:val="clear" w:color="auto" w:fill="auto"/>
          </w:tcPr>
          <w:p w14:paraId="3BD7B2E7" w14:textId="77777777" w:rsidR="005A37C6" w:rsidRPr="00CC2B9D" w:rsidRDefault="005A37C6" w:rsidP="005A37C6">
            <w:pPr>
              <w:spacing w:line="240" w:lineRule="auto"/>
              <w:ind w:left="-115" w:right="-115"/>
              <w:jc w:val="right"/>
              <w:rPr>
                <w:rFonts w:ascii="Calibri" w:hAnsi="Calibri" w:cs="Calibri"/>
                <w:color w:val="000000"/>
                <w:sz w:val="20"/>
              </w:rPr>
            </w:pPr>
          </w:p>
        </w:tc>
        <w:tc>
          <w:tcPr>
            <w:tcW w:w="1329" w:type="dxa"/>
            <w:gridSpan w:val="3"/>
            <w:tcBorders>
              <w:top w:val="nil"/>
              <w:left w:val="nil"/>
              <w:right w:val="nil"/>
            </w:tcBorders>
            <w:shd w:val="clear" w:color="auto" w:fill="auto"/>
          </w:tcPr>
          <w:p w14:paraId="5CF71B29" w14:textId="03FDEA62" w:rsidR="005A37C6" w:rsidRPr="00CC2B9D" w:rsidRDefault="00400542" w:rsidP="00400542">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38" w:type="dxa"/>
            <w:gridSpan w:val="2"/>
            <w:tcBorders>
              <w:top w:val="nil"/>
              <w:left w:val="nil"/>
              <w:right w:val="nil"/>
            </w:tcBorders>
            <w:shd w:val="clear" w:color="auto" w:fill="auto"/>
          </w:tcPr>
          <w:p w14:paraId="0ED9EC88" w14:textId="77777777" w:rsidR="005A37C6" w:rsidRPr="00CC2B9D" w:rsidRDefault="005A37C6" w:rsidP="005A37C6">
            <w:pPr>
              <w:spacing w:line="240" w:lineRule="auto"/>
              <w:ind w:left="-115" w:right="-115"/>
              <w:jc w:val="right"/>
              <w:rPr>
                <w:rFonts w:ascii="Calibri" w:hAnsi="Calibri" w:cs="Calibri"/>
                <w:color w:val="000000"/>
                <w:sz w:val="20"/>
              </w:rPr>
            </w:pPr>
          </w:p>
        </w:tc>
        <w:tc>
          <w:tcPr>
            <w:tcW w:w="1162" w:type="dxa"/>
            <w:gridSpan w:val="2"/>
            <w:tcBorders>
              <w:top w:val="nil"/>
              <w:left w:val="nil"/>
              <w:right w:val="nil"/>
            </w:tcBorders>
            <w:shd w:val="clear" w:color="auto" w:fill="auto"/>
          </w:tcPr>
          <w:p w14:paraId="5953E1D1" w14:textId="3045A248" w:rsidR="005A37C6" w:rsidRPr="00CC2B9D" w:rsidRDefault="00400542" w:rsidP="005A37C6">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74" w:type="dxa"/>
            <w:gridSpan w:val="2"/>
            <w:tcBorders>
              <w:top w:val="nil"/>
              <w:left w:val="nil"/>
              <w:right w:val="nil"/>
            </w:tcBorders>
            <w:shd w:val="clear" w:color="auto" w:fill="auto"/>
          </w:tcPr>
          <w:p w14:paraId="020AE28D" w14:textId="77777777" w:rsidR="005A37C6" w:rsidRPr="00CC2B9D" w:rsidRDefault="005A37C6" w:rsidP="005A37C6">
            <w:pPr>
              <w:spacing w:line="240" w:lineRule="auto"/>
              <w:ind w:left="-108" w:right="-108"/>
              <w:jc w:val="right"/>
              <w:rPr>
                <w:rFonts w:ascii="Calibri" w:hAnsi="Calibri" w:cs="Calibri"/>
                <w:color w:val="000000"/>
                <w:sz w:val="20"/>
              </w:rPr>
            </w:pPr>
          </w:p>
        </w:tc>
        <w:tc>
          <w:tcPr>
            <w:tcW w:w="1135" w:type="dxa"/>
            <w:gridSpan w:val="2"/>
            <w:tcBorders>
              <w:top w:val="nil"/>
              <w:left w:val="nil"/>
              <w:right w:val="nil"/>
            </w:tcBorders>
            <w:shd w:val="clear" w:color="auto" w:fill="auto"/>
          </w:tcPr>
          <w:p w14:paraId="76A1E39B" w14:textId="013A4572" w:rsidR="005A37C6" w:rsidRPr="00CC2B9D" w:rsidRDefault="00400542" w:rsidP="00400542">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41" w:type="dxa"/>
            <w:gridSpan w:val="2"/>
            <w:tcBorders>
              <w:top w:val="nil"/>
              <w:left w:val="nil"/>
              <w:right w:val="nil"/>
            </w:tcBorders>
            <w:shd w:val="clear" w:color="auto" w:fill="auto"/>
          </w:tcPr>
          <w:p w14:paraId="3BA5ADD8" w14:textId="77777777" w:rsidR="005A37C6" w:rsidRPr="00CC2B9D" w:rsidRDefault="005A37C6" w:rsidP="005A37C6">
            <w:pPr>
              <w:spacing w:line="240" w:lineRule="auto"/>
              <w:ind w:left="-108" w:right="-108"/>
              <w:jc w:val="right"/>
              <w:rPr>
                <w:rFonts w:ascii="Calibri" w:hAnsi="Calibri" w:cs="Calibri"/>
                <w:color w:val="000000"/>
                <w:sz w:val="20"/>
              </w:rPr>
            </w:pPr>
          </w:p>
        </w:tc>
        <w:tc>
          <w:tcPr>
            <w:tcW w:w="1341" w:type="dxa"/>
            <w:tcBorders>
              <w:top w:val="nil"/>
              <w:left w:val="nil"/>
              <w:right w:val="nil"/>
            </w:tcBorders>
            <w:shd w:val="clear" w:color="auto" w:fill="auto"/>
          </w:tcPr>
          <w:p w14:paraId="5E0AFDAD" w14:textId="6056A186" w:rsidR="005A37C6" w:rsidRPr="00CC2B9D" w:rsidRDefault="00805B41" w:rsidP="005A37C6">
            <w:pPr>
              <w:pStyle w:val="BodyText"/>
              <w:tabs>
                <w:tab w:val="decimal" w:pos="720"/>
              </w:tabs>
              <w:spacing w:after="0" w:line="240" w:lineRule="auto"/>
              <w:ind w:left="-109"/>
              <w:jc w:val="right"/>
              <w:rPr>
                <w:rFonts w:ascii="Calibri" w:hAnsi="Calibri" w:cs="Calibri"/>
                <w:color w:val="000000"/>
                <w:sz w:val="20"/>
              </w:rPr>
            </w:pPr>
            <w:r w:rsidRPr="00CC2B9D">
              <w:rPr>
                <w:rFonts w:ascii="Calibri" w:hAnsi="Calibri" w:cs="Calibri"/>
                <w:color w:val="000000"/>
                <w:sz w:val="20"/>
              </w:rPr>
              <w:t>33</w:t>
            </w:r>
          </w:p>
        </w:tc>
        <w:tc>
          <w:tcPr>
            <w:tcW w:w="243" w:type="dxa"/>
            <w:tcBorders>
              <w:top w:val="nil"/>
              <w:left w:val="nil"/>
              <w:right w:val="nil"/>
            </w:tcBorders>
            <w:shd w:val="clear" w:color="auto" w:fill="auto"/>
          </w:tcPr>
          <w:p w14:paraId="66B2B741" w14:textId="77777777" w:rsidR="005A37C6" w:rsidRPr="00CC2B9D" w:rsidRDefault="005A37C6" w:rsidP="005A37C6">
            <w:pPr>
              <w:tabs>
                <w:tab w:val="decimal" w:pos="863"/>
              </w:tabs>
              <w:spacing w:line="240" w:lineRule="auto"/>
              <w:ind w:left="-108" w:right="-108"/>
              <w:jc w:val="right"/>
              <w:rPr>
                <w:rFonts w:ascii="Calibri" w:hAnsi="Calibri" w:cs="Calibri"/>
                <w:color w:val="000000"/>
                <w:sz w:val="20"/>
              </w:rPr>
            </w:pPr>
          </w:p>
        </w:tc>
        <w:tc>
          <w:tcPr>
            <w:tcW w:w="1147" w:type="dxa"/>
            <w:tcBorders>
              <w:top w:val="nil"/>
              <w:left w:val="nil"/>
              <w:right w:val="nil"/>
            </w:tcBorders>
            <w:shd w:val="clear" w:color="auto" w:fill="auto"/>
          </w:tcPr>
          <w:p w14:paraId="712D178B" w14:textId="673EF4AD" w:rsidR="005A37C6" w:rsidRPr="00CC2B9D" w:rsidRDefault="00851997" w:rsidP="005A37C6">
            <w:pPr>
              <w:tabs>
                <w:tab w:val="decimal" w:pos="863"/>
              </w:tabs>
              <w:spacing w:line="240" w:lineRule="auto"/>
              <w:ind w:left="-108" w:right="9"/>
              <w:jc w:val="right"/>
              <w:rPr>
                <w:rFonts w:ascii="Calibri" w:hAnsi="Calibri" w:cs="Calibri"/>
                <w:color w:val="000000"/>
                <w:sz w:val="20"/>
              </w:rPr>
            </w:pPr>
            <w:r w:rsidRPr="00CC2B9D">
              <w:rPr>
                <w:rFonts w:ascii="Calibri" w:hAnsi="Calibri" w:cs="Calibri"/>
                <w:color w:val="000000"/>
                <w:sz w:val="20"/>
              </w:rPr>
              <w:t>126</w:t>
            </w:r>
          </w:p>
        </w:tc>
      </w:tr>
      <w:tr w:rsidR="004D7ED7" w:rsidRPr="00CC2B9D" w14:paraId="3A4A635F" w14:textId="77777777" w:rsidTr="00B05884">
        <w:trPr>
          <w:gridAfter w:val="1"/>
          <w:wAfter w:w="129" w:type="dxa"/>
          <w:trHeight w:val="128"/>
        </w:trPr>
        <w:tc>
          <w:tcPr>
            <w:tcW w:w="2880" w:type="dxa"/>
            <w:tcBorders>
              <w:top w:val="nil"/>
              <w:left w:val="nil"/>
              <w:bottom w:val="nil"/>
              <w:right w:val="nil"/>
            </w:tcBorders>
            <w:shd w:val="clear" w:color="auto" w:fill="auto"/>
            <w:vAlign w:val="bottom"/>
          </w:tcPr>
          <w:p w14:paraId="233ED019" w14:textId="7055436F" w:rsidR="004D7ED7" w:rsidRPr="00CC2B9D" w:rsidRDefault="004D7ED7" w:rsidP="004D7ED7">
            <w:pPr>
              <w:spacing w:line="240" w:lineRule="auto"/>
              <w:rPr>
                <w:rFonts w:asciiTheme="minorHAnsi" w:hAnsiTheme="minorHAnsi" w:cstheme="minorHAnsi"/>
                <w:sz w:val="20"/>
              </w:rPr>
            </w:pPr>
            <w:r w:rsidRPr="00CC2B9D">
              <w:rPr>
                <w:rFonts w:asciiTheme="minorHAnsi" w:hAnsiTheme="minorHAnsi" w:cstheme="minorHAnsi"/>
                <w:sz w:val="20"/>
              </w:rPr>
              <w:t>Reclass from Right-of-use</w:t>
            </w:r>
            <w:r w:rsidR="00B05884" w:rsidRPr="00CC2B9D">
              <w:rPr>
                <w:rFonts w:asciiTheme="minorHAnsi" w:hAnsiTheme="minorHAnsi" w:cstheme="minorHAnsi"/>
                <w:sz w:val="20"/>
              </w:rPr>
              <w:t xml:space="preserve"> </w:t>
            </w:r>
            <w:r w:rsidRPr="00CC2B9D">
              <w:rPr>
                <w:rFonts w:asciiTheme="minorHAnsi" w:hAnsiTheme="minorHAnsi" w:cstheme="minorHAnsi"/>
                <w:sz w:val="20"/>
              </w:rPr>
              <w:t>assets</w:t>
            </w:r>
          </w:p>
        </w:tc>
        <w:tc>
          <w:tcPr>
            <w:tcW w:w="1008" w:type="dxa"/>
            <w:tcBorders>
              <w:top w:val="nil"/>
              <w:left w:val="nil"/>
              <w:right w:val="nil"/>
            </w:tcBorders>
            <w:vAlign w:val="bottom"/>
          </w:tcPr>
          <w:p w14:paraId="3BC20688" w14:textId="3CC7B132" w:rsidR="004D7ED7" w:rsidRPr="00CC2B9D" w:rsidRDefault="004D7ED7" w:rsidP="004D7ED7">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42" w:type="dxa"/>
            <w:tcBorders>
              <w:top w:val="nil"/>
              <w:left w:val="nil"/>
              <w:right w:val="nil"/>
            </w:tcBorders>
            <w:vAlign w:val="bottom"/>
          </w:tcPr>
          <w:p w14:paraId="1D8152C5" w14:textId="77777777" w:rsidR="004D7ED7" w:rsidRPr="00CC2B9D" w:rsidRDefault="004D7ED7" w:rsidP="004D7ED7">
            <w:pPr>
              <w:tabs>
                <w:tab w:val="decimal" w:pos="927"/>
              </w:tabs>
              <w:spacing w:line="240" w:lineRule="auto"/>
              <w:ind w:left="-108" w:right="-108"/>
              <w:jc w:val="right"/>
              <w:rPr>
                <w:rFonts w:ascii="Calibri" w:hAnsi="Calibri" w:cs="Calibri"/>
                <w:color w:val="000000"/>
                <w:sz w:val="20"/>
              </w:rPr>
            </w:pPr>
          </w:p>
        </w:tc>
        <w:tc>
          <w:tcPr>
            <w:tcW w:w="1165" w:type="dxa"/>
            <w:tcBorders>
              <w:top w:val="nil"/>
              <w:left w:val="nil"/>
              <w:right w:val="nil"/>
            </w:tcBorders>
            <w:shd w:val="clear" w:color="auto" w:fill="auto"/>
            <w:vAlign w:val="bottom"/>
          </w:tcPr>
          <w:p w14:paraId="05510E5C" w14:textId="2816A487" w:rsidR="004D7ED7" w:rsidRPr="00CC2B9D" w:rsidRDefault="004D7ED7" w:rsidP="004D7ED7">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43" w:type="dxa"/>
            <w:tcBorders>
              <w:top w:val="nil"/>
              <w:left w:val="nil"/>
              <w:right w:val="nil"/>
            </w:tcBorders>
            <w:shd w:val="clear" w:color="auto" w:fill="auto"/>
            <w:vAlign w:val="bottom"/>
          </w:tcPr>
          <w:p w14:paraId="11A09B25" w14:textId="77777777" w:rsidR="004D7ED7" w:rsidRPr="00CC2B9D" w:rsidRDefault="004D7ED7" w:rsidP="004D7ED7">
            <w:pPr>
              <w:spacing w:line="240" w:lineRule="auto"/>
              <w:ind w:left="-115" w:right="-115"/>
              <w:jc w:val="right"/>
              <w:rPr>
                <w:rFonts w:ascii="Calibri" w:hAnsi="Calibri" w:cs="Calibri"/>
                <w:color w:val="000000"/>
                <w:sz w:val="20"/>
              </w:rPr>
            </w:pPr>
          </w:p>
        </w:tc>
        <w:tc>
          <w:tcPr>
            <w:tcW w:w="1276" w:type="dxa"/>
            <w:gridSpan w:val="2"/>
            <w:tcBorders>
              <w:top w:val="nil"/>
              <w:left w:val="nil"/>
              <w:right w:val="nil"/>
            </w:tcBorders>
            <w:shd w:val="clear" w:color="auto" w:fill="auto"/>
            <w:vAlign w:val="bottom"/>
          </w:tcPr>
          <w:p w14:paraId="596C8500" w14:textId="6C5B73A1" w:rsidR="004D7ED7" w:rsidRPr="00CC2B9D" w:rsidRDefault="004D7ED7" w:rsidP="004D7ED7">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40" w:type="dxa"/>
            <w:gridSpan w:val="2"/>
            <w:tcBorders>
              <w:top w:val="nil"/>
              <w:left w:val="nil"/>
              <w:right w:val="nil"/>
            </w:tcBorders>
            <w:shd w:val="clear" w:color="auto" w:fill="auto"/>
            <w:vAlign w:val="bottom"/>
          </w:tcPr>
          <w:p w14:paraId="3337316F" w14:textId="77777777" w:rsidR="004D7ED7" w:rsidRPr="00CC2B9D" w:rsidRDefault="004D7ED7" w:rsidP="004D7ED7">
            <w:pPr>
              <w:spacing w:line="240" w:lineRule="auto"/>
              <w:ind w:left="-108" w:right="-108"/>
              <w:jc w:val="right"/>
              <w:rPr>
                <w:rFonts w:ascii="Calibri" w:hAnsi="Calibri" w:cs="Calibri"/>
                <w:color w:val="000000"/>
                <w:sz w:val="20"/>
              </w:rPr>
            </w:pPr>
          </w:p>
        </w:tc>
        <w:tc>
          <w:tcPr>
            <w:tcW w:w="1146" w:type="dxa"/>
            <w:gridSpan w:val="2"/>
            <w:tcBorders>
              <w:top w:val="nil"/>
              <w:left w:val="nil"/>
              <w:right w:val="nil"/>
            </w:tcBorders>
            <w:shd w:val="clear" w:color="auto" w:fill="auto"/>
            <w:vAlign w:val="bottom"/>
          </w:tcPr>
          <w:p w14:paraId="67704065" w14:textId="5B07B1DD" w:rsidR="004D7ED7" w:rsidRPr="00CC2B9D" w:rsidRDefault="004D7ED7" w:rsidP="004D7ED7">
            <w:pPr>
              <w:tabs>
                <w:tab w:val="decimal" w:pos="306"/>
              </w:tabs>
              <w:spacing w:line="240" w:lineRule="auto"/>
              <w:ind w:left="-954" w:right="336"/>
              <w:jc w:val="right"/>
              <w:rPr>
                <w:rFonts w:ascii="Calibri" w:hAnsi="Calibri" w:cs="Calibri"/>
                <w:sz w:val="20"/>
              </w:rPr>
            </w:pPr>
            <w:r w:rsidRPr="00CC2B9D">
              <w:rPr>
                <w:rFonts w:ascii="Calibri" w:hAnsi="Calibri" w:cs="Calibri"/>
                <w:color w:val="000000"/>
                <w:sz w:val="20"/>
              </w:rPr>
              <w:t>-</w:t>
            </w:r>
          </w:p>
        </w:tc>
        <w:tc>
          <w:tcPr>
            <w:tcW w:w="240" w:type="dxa"/>
            <w:gridSpan w:val="3"/>
            <w:tcBorders>
              <w:top w:val="nil"/>
              <w:left w:val="nil"/>
              <w:right w:val="nil"/>
            </w:tcBorders>
            <w:shd w:val="clear" w:color="auto" w:fill="auto"/>
            <w:vAlign w:val="bottom"/>
          </w:tcPr>
          <w:p w14:paraId="5863510F" w14:textId="77777777" w:rsidR="004D7ED7" w:rsidRPr="00CC2B9D" w:rsidRDefault="004D7ED7" w:rsidP="004D7ED7">
            <w:pPr>
              <w:spacing w:line="240" w:lineRule="auto"/>
              <w:ind w:left="-115" w:right="-115"/>
              <w:jc w:val="right"/>
              <w:rPr>
                <w:rFonts w:ascii="Calibri" w:hAnsi="Calibri" w:cs="Calibri"/>
                <w:color w:val="000000"/>
                <w:sz w:val="20"/>
              </w:rPr>
            </w:pPr>
          </w:p>
        </w:tc>
        <w:tc>
          <w:tcPr>
            <w:tcW w:w="1329" w:type="dxa"/>
            <w:gridSpan w:val="3"/>
            <w:tcBorders>
              <w:top w:val="nil"/>
              <w:left w:val="nil"/>
              <w:right w:val="nil"/>
            </w:tcBorders>
            <w:shd w:val="clear" w:color="auto" w:fill="auto"/>
            <w:vAlign w:val="bottom"/>
          </w:tcPr>
          <w:p w14:paraId="75299BA4" w14:textId="513F474C" w:rsidR="004D7ED7" w:rsidRPr="00CC2B9D" w:rsidRDefault="004D7ED7" w:rsidP="004D7ED7">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38" w:type="dxa"/>
            <w:gridSpan w:val="2"/>
            <w:tcBorders>
              <w:top w:val="nil"/>
              <w:left w:val="nil"/>
              <w:right w:val="nil"/>
            </w:tcBorders>
            <w:shd w:val="clear" w:color="auto" w:fill="auto"/>
            <w:vAlign w:val="bottom"/>
          </w:tcPr>
          <w:p w14:paraId="5844D1B2" w14:textId="77777777" w:rsidR="004D7ED7" w:rsidRPr="00CC2B9D" w:rsidRDefault="004D7ED7" w:rsidP="004D7ED7">
            <w:pPr>
              <w:pStyle w:val="BodyText"/>
              <w:tabs>
                <w:tab w:val="decimal" w:pos="798"/>
              </w:tabs>
              <w:spacing w:after="0" w:line="240" w:lineRule="auto"/>
              <w:ind w:left="-109" w:right="-169"/>
              <w:jc w:val="right"/>
              <w:rPr>
                <w:rFonts w:ascii="Calibri" w:hAnsi="Calibri" w:cs="Calibri"/>
                <w:sz w:val="20"/>
              </w:rPr>
            </w:pPr>
          </w:p>
        </w:tc>
        <w:tc>
          <w:tcPr>
            <w:tcW w:w="1162" w:type="dxa"/>
            <w:gridSpan w:val="2"/>
            <w:tcBorders>
              <w:top w:val="nil"/>
              <w:left w:val="nil"/>
              <w:right w:val="nil"/>
            </w:tcBorders>
            <w:shd w:val="clear" w:color="auto" w:fill="auto"/>
            <w:vAlign w:val="bottom"/>
          </w:tcPr>
          <w:p w14:paraId="632D81E3" w14:textId="10FD47DE" w:rsidR="004D7ED7" w:rsidRPr="00CC2B9D" w:rsidRDefault="004D7ED7" w:rsidP="004D7ED7">
            <w:pPr>
              <w:pStyle w:val="BodyText"/>
              <w:tabs>
                <w:tab w:val="decimal" w:pos="720"/>
              </w:tabs>
              <w:spacing w:after="0" w:line="240" w:lineRule="auto"/>
              <w:ind w:left="-109"/>
              <w:jc w:val="right"/>
              <w:rPr>
                <w:rFonts w:ascii="Calibri" w:hAnsi="Calibri" w:cs="Calibri"/>
                <w:color w:val="000000"/>
                <w:sz w:val="20"/>
              </w:rPr>
            </w:pPr>
            <w:r w:rsidRPr="00CC2B9D">
              <w:rPr>
                <w:rFonts w:ascii="Calibri" w:hAnsi="Calibri" w:cs="Calibri"/>
                <w:color w:val="000000"/>
                <w:sz w:val="20"/>
              </w:rPr>
              <w:t>6,572</w:t>
            </w:r>
          </w:p>
        </w:tc>
        <w:tc>
          <w:tcPr>
            <w:tcW w:w="274" w:type="dxa"/>
            <w:gridSpan w:val="2"/>
            <w:tcBorders>
              <w:top w:val="nil"/>
              <w:left w:val="nil"/>
              <w:right w:val="nil"/>
            </w:tcBorders>
            <w:shd w:val="clear" w:color="auto" w:fill="auto"/>
            <w:vAlign w:val="bottom"/>
          </w:tcPr>
          <w:p w14:paraId="63DCD4B4" w14:textId="77777777" w:rsidR="004D7ED7" w:rsidRPr="00CC2B9D" w:rsidRDefault="004D7ED7" w:rsidP="004D7ED7">
            <w:pPr>
              <w:spacing w:line="240" w:lineRule="auto"/>
              <w:ind w:left="-108" w:right="-108"/>
              <w:jc w:val="right"/>
              <w:rPr>
                <w:rFonts w:ascii="Calibri" w:hAnsi="Calibri" w:cs="Calibri"/>
                <w:color w:val="000000"/>
                <w:sz w:val="20"/>
              </w:rPr>
            </w:pPr>
          </w:p>
        </w:tc>
        <w:tc>
          <w:tcPr>
            <w:tcW w:w="1135" w:type="dxa"/>
            <w:gridSpan w:val="2"/>
            <w:tcBorders>
              <w:top w:val="nil"/>
              <w:left w:val="nil"/>
              <w:right w:val="nil"/>
            </w:tcBorders>
            <w:shd w:val="clear" w:color="auto" w:fill="auto"/>
            <w:vAlign w:val="bottom"/>
          </w:tcPr>
          <w:p w14:paraId="29D8E52B" w14:textId="5E040386" w:rsidR="004D7ED7" w:rsidRPr="00CC2B9D" w:rsidRDefault="004D7ED7" w:rsidP="004D7ED7">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41" w:type="dxa"/>
            <w:gridSpan w:val="2"/>
            <w:tcBorders>
              <w:top w:val="nil"/>
              <w:left w:val="nil"/>
              <w:right w:val="nil"/>
            </w:tcBorders>
            <w:shd w:val="clear" w:color="auto" w:fill="auto"/>
            <w:vAlign w:val="bottom"/>
          </w:tcPr>
          <w:p w14:paraId="00DC6C0E" w14:textId="77777777" w:rsidR="004D7ED7" w:rsidRPr="00CC2B9D" w:rsidRDefault="004D7ED7" w:rsidP="004D7ED7">
            <w:pPr>
              <w:pStyle w:val="BodyText"/>
              <w:tabs>
                <w:tab w:val="decimal" w:pos="798"/>
              </w:tabs>
              <w:spacing w:after="0" w:line="240" w:lineRule="auto"/>
              <w:ind w:left="-109" w:right="-169"/>
              <w:jc w:val="right"/>
              <w:rPr>
                <w:rFonts w:ascii="Calibri" w:hAnsi="Calibri" w:cs="Calibri"/>
                <w:sz w:val="20"/>
              </w:rPr>
            </w:pPr>
          </w:p>
        </w:tc>
        <w:tc>
          <w:tcPr>
            <w:tcW w:w="1341" w:type="dxa"/>
            <w:tcBorders>
              <w:top w:val="nil"/>
              <w:left w:val="nil"/>
              <w:right w:val="nil"/>
            </w:tcBorders>
            <w:shd w:val="clear" w:color="auto" w:fill="auto"/>
            <w:vAlign w:val="bottom"/>
          </w:tcPr>
          <w:p w14:paraId="232A08DD" w14:textId="5B0807EA" w:rsidR="004D7ED7" w:rsidRPr="00CC2B9D" w:rsidRDefault="004D7ED7" w:rsidP="004D7ED7">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43" w:type="dxa"/>
            <w:tcBorders>
              <w:top w:val="nil"/>
              <w:left w:val="nil"/>
              <w:right w:val="nil"/>
            </w:tcBorders>
            <w:shd w:val="clear" w:color="auto" w:fill="auto"/>
            <w:vAlign w:val="bottom"/>
          </w:tcPr>
          <w:p w14:paraId="1EA2CD78" w14:textId="77777777" w:rsidR="004D7ED7" w:rsidRPr="00CC2B9D" w:rsidRDefault="004D7ED7" w:rsidP="004D7ED7">
            <w:pPr>
              <w:tabs>
                <w:tab w:val="decimal" w:pos="863"/>
              </w:tabs>
              <w:spacing w:line="240" w:lineRule="auto"/>
              <w:ind w:left="-108" w:right="-108"/>
              <w:jc w:val="right"/>
              <w:rPr>
                <w:rFonts w:ascii="Calibri" w:hAnsi="Calibri" w:cs="Calibri"/>
                <w:color w:val="000000"/>
                <w:sz w:val="20"/>
              </w:rPr>
            </w:pPr>
          </w:p>
        </w:tc>
        <w:tc>
          <w:tcPr>
            <w:tcW w:w="1147" w:type="dxa"/>
            <w:tcBorders>
              <w:top w:val="nil"/>
              <w:left w:val="nil"/>
              <w:right w:val="nil"/>
            </w:tcBorders>
            <w:shd w:val="clear" w:color="auto" w:fill="auto"/>
            <w:vAlign w:val="bottom"/>
          </w:tcPr>
          <w:p w14:paraId="66B14900" w14:textId="40ACDE8A" w:rsidR="004D7ED7" w:rsidRPr="00CC2B9D" w:rsidRDefault="004D7ED7" w:rsidP="002C54D4">
            <w:pPr>
              <w:tabs>
                <w:tab w:val="decimal" w:pos="863"/>
              </w:tabs>
              <w:spacing w:line="240" w:lineRule="auto"/>
              <w:ind w:left="-108" w:right="9"/>
              <w:jc w:val="right"/>
              <w:rPr>
                <w:rFonts w:ascii="Calibri" w:hAnsi="Calibri" w:cs="Calibri"/>
                <w:color w:val="000000"/>
                <w:sz w:val="20"/>
              </w:rPr>
            </w:pPr>
            <w:r w:rsidRPr="00CC2B9D">
              <w:rPr>
                <w:rFonts w:ascii="Calibri" w:hAnsi="Calibri" w:cs="Calibri"/>
                <w:color w:val="000000"/>
                <w:sz w:val="20"/>
              </w:rPr>
              <w:t>6,572</w:t>
            </w:r>
          </w:p>
        </w:tc>
      </w:tr>
      <w:tr w:rsidR="00AD6750" w:rsidRPr="00CC2B9D" w14:paraId="61727F72" w14:textId="77777777" w:rsidTr="00B05884">
        <w:trPr>
          <w:gridAfter w:val="1"/>
          <w:wAfter w:w="129" w:type="dxa"/>
          <w:trHeight w:val="101"/>
        </w:trPr>
        <w:tc>
          <w:tcPr>
            <w:tcW w:w="2880" w:type="dxa"/>
            <w:tcBorders>
              <w:top w:val="nil"/>
              <w:left w:val="nil"/>
              <w:bottom w:val="nil"/>
              <w:right w:val="nil"/>
            </w:tcBorders>
            <w:shd w:val="clear" w:color="auto" w:fill="auto"/>
            <w:vAlign w:val="bottom"/>
          </w:tcPr>
          <w:p w14:paraId="5F7505A9" w14:textId="4692050F" w:rsidR="005A37C6" w:rsidRPr="00CC2B9D" w:rsidRDefault="00F72BE6" w:rsidP="005A37C6">
            <w:pPr>
              <w:spacing w:line="240" w:lineRule="auto"/>
              <w:rPr>
                <w:rFonts w:asciiTheme="minorHAnsi" w:hAnsiTheme="minorHAnsi" w:cstheme="minorHAnsi"/>
                <w:color w:val="000000"/>
                <w:sz w:val="20"/>
              </w:rPr>
            </w:pPr>
            <w:r w:rsidRPr="00CC2B9D">
              <w:rPr>
                <w:rFonts w:asciiTheme="minorHAnsi" w:hAnsiTheme="minorHAnsi" w:cstheme="minorHAnsi"/>
                <w:color w:val="000000"/>
                <w:sz w:val="20"/>
              </w:rPr>
              <w:t>Disposals</w:t>
            </w:r>
            <w:r w:rsidRPr="00CC2B9D">
              <w:rPr>
                <w:rFonts w:ascii="Calibri" w:hAnsi="Calibri" w:cs="Browallia New"/>
                <w:color w:val="000000"/>
                <w:sz w:val="20"/>
                <w:szCs w:val="25"/>
                <w:lang w:val="en-US" w:bidi="th-TH"/>
              </w:rPr>
              <w:t>/ write-off</w:t>
            </w:r>
          </w:p>
        </w:tc>
        <w:tc>
          <w:tcPr>
            <w:tcW w:w="1008" w:type="dxa"/>
            <w:tcBorders>
              <w:left w:val="nil"/>
              <w:right w:val="nil"/>
            </w:tcBorders>
          </w:tcPr>
          <w:p w14:paraId="2767122B" w14:textId="4B8AA5B6" w:rsidR="005A37C6" w:rsidRPr="00CC2B9D" w:rsidRDefault="00400542" w:rsidP="005A37C6">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42" w:type="dxa"/>
            <w:tcBorders>
              <w:left w:val="nil"/>
              <w:right w:val="nil"/>
            </w:tcBorders>
          </w:tcPr>
          <w:p w14:paraId="3830BE88" w14:textId="77777777" w:rsidR="005A37C6" w:rsidRPr="00CC2B9D" w:rsidRDefault="005A37C6" w:rsidP="005A37C6">
            <w:pPr>
              <w:pStyle w:val="BodyText"/>
              <w:tabs>
                <w:tab w:val="decimal" w:pos="702"/>
              </w:tabs>
              <w:spacing w:after="0" w:line="240" w:lineRule="auto"/>
              <w:ind w:left="-109" w:right="-169"/>
              <w:jc w:val="right"/>
              <w:rPr>
                <w:rFonts w:ascii="Calibri" w:hAnsi="Calibri" w:cs="Calibri"/>
                <w:color w:val="000000"/>
                <w:sz w:val="20"/>
              </w:rPr>
            </w:pPr>
          </w:p>
        </w:tc>
        <w:tc>
          <w:tcPr>
            <w:tcW w:w="1165" w:type="dxa"/>
            <w:tcBorders>
              <w:left w:val="nil"/>
              <w:right w:val="nil"/>
            </w:tcBorders>
            <w:shd w:val="clear" w:color="auto" w:fill="auto"/>
          </w:tcPr>
          <w:p w14:paraId="410A491D" w14:textId="039F0DD1" w:rsidR="005A37C6" w:rsidRPr="00CC2B9D" w:rsidRDefault="00400542" w:rsidP="005A37C6">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43" w:type="dxa"/>
            <w:tcBorders>
              <w:top w:val="nil"/>
              <w:left w:val="nil"/>
              <w:right w:val="nil"/>
            </w:tcBorders>
            <w:shd w:val="clear" w:color="auto" w:fill="auto"/>
          </w:tcPr>
          <w:p w14:paraId="42A3B1FB" w14:textId="77777777" w:rsidR="005A37C6" w:rsidRPr="00CC2B9D" w:rsidRDefault="005A37C6" w:rsidP="005A37C6">
            <w:pPr>
              <w:pStyle w:val="BodyText"/>
              <w:tabs>
                <w:tab w:val="decimal" w:pos="798"/>
              </w:tabs>
              <w:spacing w:after="0" w:line="240" w:lineRule="auto"/>
              <w:ind w:left="-109" w:right="-169"/>
              <w:jc w:val="right"/>
              <w:rPr>
                <w:rFonts w:ascii="Calibri" w:hAnsi="Calibri" w:cs="Calibri"/>
                <w:sz w:val="20"/>
              </w:rPr>
            </w:pPr>
          </w:p>
        </w:tc>
        <w:tc>
          <w:tcPr>
            <w:tcW w:w="1276" w:type="dxa"/>
            <w:gridSpan w:val="2"/>
            <w:tcBorders>
              <w:left w:val="nil"/>
              <w:right w:val="nil"/>
            </w:tcBorders>
            <w:shd w:val="clear" w:color="auto" w:fill="auto"/>
          </w:tcPr>
          <w:p w14:paraId="1CEFB8DC" w14:textId="5E627A94" w:rsidR="005A37C6" w:rsidRPr="00CC2B9D" w:rsidRDefault="00400542" w:rsidP="005A37C6">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40" w:type="dxa"/>
            <w:gridSpan w:val="2"/>
            <w:tcBorders>
              <w:top w:val="nil"/>
              <w:left w:val="nil"/>
              <w:right w:val="nil"/>
            </w:tcBorders>
            <w:shd w:val="clear" w:color="auto" w:fill="auto"/>
          </w:tcPr>
          <w:p w14:paraId="33939F1F" w14:textId="77777777" w:rsidR="005A37C6" w:rsidRPr="00CC2B9D" w:rsidRDefault="005A37C6" w:rsidP="005A37C6">
            <w:pPr>
              <w:pStyle w:val="BodyText"/>
              <w:tabs>
                <w:tab w:val="decimal" w:pos="863"/>
              </w:tabs>
              <w:spacing w:after="0" w:line="240" w:lineRule="auto"/>
              <w:ind w:left="-109" w:right="-169"/>
              <w:jc w:val="right"/>
              <w:rPr>
                <w:rFonts w:ascii="Calibri" w:hAnsi="Calibri" w:cs="Calibri"/>
                <w:sz w:val="20"/>
              </w:rPr>
            </w:pPr>
          </w:p>
        </w:tc>
        <w:tc>
          <w:tcPr>
            <w:tcW w:w="1146" w:type="dxa"/>
            <w:gridSpan w:val="2"/>
            <w:tcBorders>
              <w:left w:val="nil"/>
              <w:right w:val="nil"/>
            </w:tcBorders>
            <w:shd w:val="clear" w:color="auto" w:fill="auto"/>
          </w:tcPr>
          <w:p w14:paraId="414C41E0" w14:textId="08019984" w:rsidR="005A37C6" w:rsidRPr="00CC2B9D" w:rsidRDefault="002573A1" w:rsidP="005A37C6">
            <w:pPr>
              <w:pStyle w:val="BodyText"/>
              <w:tabs>
                <w:tab w:val="decimal" w:pos="702"/>
              </w:tabs>
              <w:spacing w:after="0" w:line="240" w:lineRule="auto"/>
              <w:ind w:left="-109" w:right="-79"/>
              <w:jc w:val="right"/>
              <w:rPr>
                <w:rFonts w:ascii="Calibri" w:hAnsi="Calibri" w:cs="Calibri"/>
                <w:sz w:val="20"/>
              </w:rPr>
            </w:pPr>
            <w:r w:rsidRPr="00CC2B9D">
              <w:rPr>
                <w:rFonts w:ascii="Calibri" w:hAnsi="Calibri" w:cs="Calibri"/>
                <w:sz w:val="20"/>
              </w:rPr>
              <w:t>(31,232)</w:t>
            </w:r>
          </w:p>
        </w:tc>
        <w:tc>
          <w:tcPr>
            <w:tcW w:w="240" w:type="dxa"/>
            <w:gridSpan w:val="3"/>
            <w:tcBorders>
              <w:top w:val="nil"/>
              <w:left w:val="nil"/>
              <w:right w:val="nil"/>
            </w:tcBorders>
            <w:shd w:val="clear" w:color="auto" w:fill="auto"/>
          </w:tcPr>
          <w:p w14:paraId="25881182" w14:textId="77777777" w:rsidR="005A37C6" w:rsidRPr="00CC2B9D" w:rsidRDefault="005A37C6" w:rsidP="005A37C6">
            <w:pPr>
              <w:spacing w:line="240" w:lineRule="auto"/>
              <w:ind w:left="-115" w:right="-115"/>
              <w:jc w:val="right"/>
              <w:rPr>
                <w:rFonts w:ascii="Calibri" w:hAnsi="Calibri" w:cs="Calibri"/>
                <w:color w:val="000000"/>
                <w:sz w:val="20"/>
              </w:rPr>
            </w:pPr>
          </w:p>
        </w:tc>
        <w:tc>
          <w:tcPr>
            <w:tcW w:w="1329" w:type="dxa"/>
            <w:gridSpan w:val="3"/>
            <w:tcBorders>
              <w:left w:val="nil"/>
              <w:right w:val="nil"/>
            </w:tcBorders>
            <w:shd w:val="clear" w:color="auto" w:fill="auto"/>
          </w:tcPr>
          <w:p w14:paraId="7014679D" w14:textId="680B10E1" w:rsidR="005A37C6" w:rsidRPr="00CC2B9D" w:rsidRDefault="00400542" w:rsidP="005A37C6">
            <w:pPr>
              <w:pStyle w:val="BodyText"/>
              <w:tabs>
                <w:tab w:val="decimal" w:pos="720"/>
              </w:tabs>
              <w:spacing w:after="0" w:line="240" w:lineRule="auto"/>
              <w:ind w:left="-109" w:right="-66"/>
              <w:jc w:val="right"/>
              <w:rPr>
                <w:rFonts w:ascii="Calibri" w:hAnsi="Calibri" w:cs="Calibri"/>
                <w:sz w:val="20"/>
              </w:rPr>
            </w:pPr>
            <w:r w:rsidRPr="00CC2B9D">
              <w:rPr>
                <w:rFonts w:ascii="Calibri" w:hAnsi="Calibri" w:cs="Calibri"/>
                <w:sz w:val="20"/>
              </w:rPr>
              <w:t>(15)</w:t>
            </w:r>
          </w:p>
        </w:tc>
        <w:tc>
          <w:tcPr>
            <w:tcW w:w="238" w:type="dxa"/>
            <w:gridSpan w:val="2"/>
            <w:tcBorders>
              <w:top w:val="nil"/>
              <w:left w:val="nil"/>
              <w:right w:val="nil"/>
            </w:tcBorders>
            <w:shd w:val="clear" w:color="auto" w:fill="auto"/>
          </w:tcPr>
          <w:p w14:paraId="59D7E580" w14:textId="77777777" w:rsidR="005A37C6" w:rsidRPr="00CC2B9D" w:rsidRDefault="005A37C6" w:rsidP="005A37C6">
            <w:pPr>
              <w:pStyle w:val="BodyText"/>
              <w:tabs>
                <w:tab w:val="decimal" w:pos="798"/>
              </w:tabs>
              <w:spacing w:after="0" w:line="240" w:lineRule="auto"/>
              <w:ind w:left="-109" w:right="-169"/>
              <w:jc w:val="right"/>
              <w:rPr>
                <w:rFonts w:ascii="Calibri" w:hAnsi="Calibri" w:cs="Calibri"/>
                <w:sz w:val="20"/>
              </w:rPr>
            </w:pPr>
          </w:p>
        </w:tc>
        <w:tc>
          <w:tcPr>
            <w:tcW w:w="1162" w:type="dxa"/>
            <w:gridSpan w:val="2"/>
            <w:tcBorders>
              <w:left w:val="nil"/>
              <w:right w:val="nil"/>
            </w:tcBorders>
            <w:shd w:val="clear" w:color="auto" w:fill="auto"/>
          </w:tcPr>
          <w:p w14:paraId="4A8C35E4" w14:textId="7981F24D" w:rsidR="005A37C6" w:rsidRPr="00CC2B9D" w:rsidRDefault="00400542" w:rsidP="00400542">
            <w:pPr>
              <w:pStyle w:val="BodyText"/>
              <w:tabs>
                <w:tab w:val="decimal" w:pos="720"/>
              </w:tabs>
              <w:spacing w:after="0" w:line="240" w:lineRule="auto"/>
              <w:ind w:left="-109" w:right="-66"/>
              <w:jc w:val="right"/>
              <w:rPr>
                <w:rFonts w:ascii="Calibri" w:hAnsi="Calibri" w:cs="Calibri"/>
                <w:color w:val="000000"/>
                <w:sz w:val="20"/>
              </w:rPr>
            </w:pPr>
            <w:r w:rsidRPr="00CC2B9D">
              <w:rPr>
                <w:rFonts w:ascii="Calibri" w:hAnsi="Calibri" w:cs="Calibri"/>
                <w:color w:val="000000"/>
                <w:sz w:val="20"/>
              </w:rPr>
              <w:t>(5,552)</w:t>
            </w:r>
          </w:p>
        </w:tc>
        <w:tc>
          <w:tcPr>
            <w:tcW w:w="274" w:type="dxa"/>
            <w:gridSpan w:val="2"/>
            <w:tcBorders>
              <w:top w:val="nil"/>
              <w:left w:val="nil"/>
              <w:right w:val="nil"/>
            </w:tcBorders>
            <w:shd w:val="clear" w:color="auto" w:fill="auto"/>
          </w:tcPr>
          <w:p w14:paraId="7FFC5639" w14:textId="77777777" w:rsidR="005A37C6" w:rsidRPr="00CC2B9D" w:rsidRDefault="005A37C6" w:rsidP="005A37C6">
            <w:pPr>
              <w:spacing w:line="240" w:lineRule="auto"/>
              <w:ind w:left="-108" w:right="-108"/>
              <w:jc w:val="right"/>
              <w:rPr>
                <w:rFonts w:ascii="Calibri" w:hAnsi="Calibri" w:cs="Calibri"/>
                <w:color w:val="000000"/>
                <w:sz w:val="20"/>
              </w:rPr>
            </w:pPr>
          </w:p>
        </w:tc>
        <w:tc>
          <w:tcPr>
            <w:tcW w:w="1135" w:type="dxa"/>
            <w:gridSpan w:val="2"/>
            <w:tcBorders>
              <w:left w:val="nil"/>
              <w:right w:val="nil"/>
            </w:tcBorders>
            <w:shd w:val="clear" w:color="auto" w:fill="auto"/>
          </w:tcPr>
          <w:p w14:paraId="0E84C637" w14:textId="5695BAAF" w:rsidR="005A37C6" w:rsidRPr="00CC2B9D" w:rsidRDefault="00400542" w:rsidP="00400542">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41" w:type="dxa"/>
            <w:gridSpan w:val="2"/>
            <w:tcBorders>
              <w:top w:val="nil"/>
              <w:left w:val="nil"/>
              <w:right w:val="nil"/>
            </w:tcBorders>
            <w:shd w:val="clear" w:color="auto" w:fill="auto"/>
          </w:tcPr>
          <w:p w14:paraId="16B4E90D" w14:textId="77777777" w:rsidR="005A37C6" w:rsidRPr="00CC2B9D" w:rsidRDefault="005A37C6" w:rsidP="005A37C6">
            <w:pPr>
              <w:spacing w:line="240" w:lineRule="auto"/>
              <w:ind w:left="-108" w:right="-108"/>
              <w:jc w:val="right"/>
              <w:rPr>
                <w:rFonts w:ascii="Calibri" w:hAnsi="Calibri" w:cs="Calibri"/>
                <w:color w:val="000000"/>
                <w:sz w:val="20"/>
              </w:rPr>
            </w:pPr>
          </w:p>
        </w:tc>
        <w:tc>
          <w:tcPr>
            <w:tcW w:w="1341" w:type="dxa"/>
            <w:tcBorders>
              <w:left w:val="nil"/>
              <w:right w:val="nil"/>
            </w:tcBorders>
            <w:shd w:val="clear" w:color="auto" w:fill="auto"/>
          </w:tcPr>
          <w:p w14:paraId="355D4C9F" w14:textId="25EDEB9E" w:rsidR="005A37C6" w:rsidRPr="00CC2B9D" w:rsidRDefault="002573A1" w:rsidP="002573A1">
            <w:pPr>
              <w:tabs>
                <w:tab w:val="decimal" w:pos="863"/>
              </w:tabs>
              <w:spacing w:line="240" w:lineRule="auto"/>
              <w:ind w:left="-108" w:right="-68"/>
              <w:jc w:val="right"/>
              <w:rPr>
                <w:rFonts w:ascii="Calibri" w:hAnsi="Calibri" w:cs="Calibri"/>
                <w:color w:val="000000"/>
                <w:sz w:val="20"/>
              </w:rPr>
            </w:pPr>
            <w:r w:rsidRPr="00CC2B9D">
              <w:rPr>
                <w:rFonts w:ascii="Calibri" w:hAnsi="Calibri" w:cs="Calibri"/>
                <w:color w:val="000000"/>
                <w:sz w:val="20"/>
              </w:rPr>
              <w:t>(13,832</w:t>
            </w:r>
            <w:r w:rsidRPr="00CC2B9D">
              <w:rPr>
                <w:rFonts w:ascii="Calibri" w:hAnsi="Calibri" w:cstheme="minorBidi"/>
                <w:color w:val="000000"/>
                <w:sz w:val="20"/>
                <w:szCs w:val="25"/>
                <w:lang w:val="en-US" w:bidi="th-TH"/>
              </w:rPr>
              <w:t>)</w:t>
            </w:r>
          </w:p>
        </w:tc>
        <w:tc>
          <w:tcPr>
            <w:tcW w:w="243" w:type="dxa"/>
            <w:tcBorders>
              <w:left w:val="nil"/>
              <w:right w:val="nil"/>
            </w:tcBorders>
            <w:shd w:val="clear" w:color="auto" w:fill="auto"/>
          </w:tcPr>
          <w:p w14:paraId="575152BE" w14:textId="77777777" w:rsidR="005A37C6" w:rsidRPr="00CC2B9D" w:rsidRDefault="005A37C6" w:rsidP="005A37C6">
            <w:pPr>
              <w:tabs>
                <w:tab w:val="decimal" w:pos="863"/>
              </w:tabs>
              <w:spacing w:line="240" w:lineRule="auto"/>
              <w:ind w:left="-108" w:right="-108"/>
              <w:jc w:val="right"/>
              <w:rPr>
                <w:rFonts w:ascii="Calibri" w:hAnsi="Calibri" w:cs="Calibri"/>
                <w:color w:val="000000"/>
                <w:sz w:val="20"/>
              </w:rPr>
            </w:pPr>
          </w:p>
        </w:tc>
        <w:tc>
          <w:tcPr>
            <w:tcW w:w="1147" w:type="dxa"/>
            <w:tcBorders>
              <w:left w:val="nil"/>
              <w:right w:val="nil"/>
            </w:tcBorders>
            <w:shd w:val="clear" w:color="auto" w:fill="auto"/>
          </w:tcPr>
          <w:p w14:paraId="65E01AD6" w14:textId="041A7B21" w:rsidR="005A37C6" w:rsidRPr="00CC2B9D" w:rsidRDefault="00B9005A" w:rsidP="005A37C6">
            <w:pPr>
              <w:spacing w:line="240" w:lineRule="auto"/>
              <w:ind w:left="-108" w:right="-47"/>
              <w:jc w:val="right"/>
              <w:rPr>
                <w:rFonts w:ascii="Calibri" w:hAnsi="Calibri" w:cs="Calibri"/>
                <w:color w:val="000000"/>
                <w:sz w:val="20"/>
              </w:rPr>
            </w:pPr>
            <w:r w:rsidRPr="00CC2B9D">
              <w:rPr>
                <w:rFonts w:ascii="Calibri" w:hAnsi="Calibri" w:cs="Calibri"/>
                <w:color w:val="000000"/>
                <w:sz w:val="20"/>
              </w:rPr>
              <w:t>(50,631)</w:t>
            </w:r>
          </w:p>
        </w:tc>
      </w:tr>
      <w:tr w:rsidR="00877069" w:rsidRPr="00CC2B9D" w14:paraId="49CD6CEC" w14:textId="77777777" w:rsidTr="00B05884">
        <w:trPr>
          <w:gridAfter w:val="1"/>
          <w:wAfter w:w="129" w:type="dxa"/>
          <w:trHeight w:val="101"/>
        </w:trPr>
        <w:tc>
          <w:tcPr>
            <w:tcW w:w="2880" w:type="dxa"/>
            <w:tcBorders>
              <w:top w:val="nil"/>
              <w:left w:val="nil"/>
              <w:bottom w:val="nil"/>
              <w:right w:val="nil"/>
            </w:tcBorders>
            <w:shd w:val="clear" w:color="auto" w:fill="auto"/>
            <w:vAlign w:val="bottom"/>
          </w:tcPr>
          <w:p w14:paraId="0090345A" w14:textId="206F905A" w:rsidR="007001DB" w:rsidRPr="00CC2B9D" w:rsidRDefault="007001DB" w:rsidP="007001DB">
            <w:pPr>
              <w:spacing w:line="240" w:lineRule="auto"/>
              <w:rPr>
                <w:rFonts w:asciiTheme="minorHAnsi" w:hAnsiTheme="minorHAnsi" w:cstheme="minorHAnsi"/>
                <w:b/>
                <w:bCs/>
                <w:color w:val="000000"/>
                <w:sz w:val="20"/>
              </w:rPr>
            </w:pPr>
            <w:r w:rsidRPr="00CC2B9D">
              <w:rPr>
                <w:rFonts w:asciiTheme="minorHAnsi" w:hAnsiTheme="minorHAnsi" w:cstheme="minorHAnsi"/>
                <w:b/>
                <w:bCs/>
                <w:sz w:val="20"/>
              </w:rPr>
              <w:t xml:space="preserve">At 31 December </w:t>
            </w:r>
            <w:r w:rsidR="004A4DF1" w:rsidRPr="00CC2B9D">
              <w:rPr>
                <w:rFonts w:asciiTheme="minorHAnsi" w:hAnsiTheme="minorHAnsi" w:cstheme="minorHAnsi"/>
                <w:b/>
                <w:bCs/>
                <w:sz w:val="20"/>
              </w:rPr>
              <w:t>2024</w:t>
            </w:r>
          </w:p>
        </w:tc>
        <w:tc>
          <w:tcPr>
            <w:tcW w:w="1008" w:type="dxa"/>
            <w:tcBorders>
              <w:top w:val="single" w:sz="4" w:space="0" w:color="auto"/>
              <w:left w:val="nil"/>
              <w:bottom w:val="single" w:sz="4" w:space="0" w:color="auto"/>
              <w:right w:val="nil"/>
            </w:tcBorders>
          </w:tcPr>
          <w:p w14:paraId="3734FE71" w14:textId="5BE7C342" w:rsidR="007001DB" w:rsidRPr="00CC2B9D" w:rsidRDefault="00400542" w:rsidP="007001DB">
            <w:pPr>
              <w:pStyle w:val="BodyText"/>
              <w:tabs>
                <w:tab w:val="decimal" w:pos="720"/>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160,147</w:t>
            </w:r>
          </w:p>
        </w:tc>
        <w:tc>
          <w:tcPr>
            <w:tcW w:w="242" w:type="dxa"/>
            <w:tcBorders>
              <w:left w:val="nil"/>
              <w:right w:val="nil"/>
            </w:tcBorders>
          </w:tcPr>
          <w:p w14:paraId="0712132A" w14:textId="77777777" w:rsidR="007001DB" w:rsidRPr="00CC2B9D" w:rsidRDefault="007001DB" w:rsidP="007001DB">
            <w:pPr>
              <w:tabs>
                <w:tab w:val="decimal" w:pos="935"/>
              </w:tabs>
              <w:spacing w:line="240" w:lineRule="auto"/>
              <w:ind w:left="-108" w:right="-108"/>
              <w:jc w:val="right"/>
              <w:rPr>
                <w:rFonts w:ascii="Calibri" w:hAnsi="Calibri" w:cs="Calibri"/>
                <w:b/>
                <w:bCs/>
                <w:color w:val="000000"/>
                <w:sz w:val="20"/>
              </w:rPr>
            </w:pPr>
          </w:p>
        </w:tc>
        <w:tc>
          <w:tcPr>
            <w:tcW w:w="1165" w:type="dxa"/>
            <w:tcBorders>
              <w:top w:val="single" w:sz="4" w:space="0" w:color="auto"/>
              <w:left w:val="nil"/>
              <w:bottom w:val="single" w:sz="4" w:space="0" w:color="auto"/>
              <w:right w:val="nil"/>
            </w:tcBorders>
            <w:shd w:val="clear" w:color="auto" w:fill="auto"/>
          </w:tcPr>
          <w:p w14:paraId="5B75F697" w14:textId="36076533" w:rsidR="007001DB" w:rsidRPr="00CC2B9D" w:rsidRDefault="00400542" w:rsidP="007001DB">
            <w:pPr>
              <w:pStyle w:val="BodyText"/>
              <w:tabs>
                <w:tab w:val="decimal" w:pos="720"/>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75,179</w:t>
            </w:r>
          </w:p>
        </w:tc>
        <w:tc>
          <w:tcPr>
            <w:tcW w:w="243" w:type="dxa"/>
            <w:tcBorders>
              <w:left w:val="nil"/>
              <w:bottom w:val="nil"/>
              <w:right w:val="nil"/>
            </w:tcBorders>
            <w:shd w:val="clear" w:color="auto" w:fill="auto"/>
          </w:tcPr>
          <w:p w14:paraId="5781F1DF" w14:textId="77777777" w:rsidR="007001DB" w:rsidRPr="00CC2B9D" w:rsidRDefault="007001DB" w:rsidP="007001DB">
            <w:pPr>
              <w:spacing w:line="240" w:lineRule="auto"/>
              <w:ind w:left="-115" w:right="-115"/>
              <w:jc w:val="right"/>
              <w:rPr>
                <w:rFonts w:ascii="Calibri" w:hAnsi="Calibri" w:cs="Calibri"/>
                <w:b/>
                <w:bCs/>
                <w:color w:val="000000"/>
                <w:sz w:val="20"/>
              </w:rPr>
            </w:pPr>
          </w:p>
        </w:tc>
        <w:tc>
          <w:tcPr>
            <w:tcW w:w="1276" w:type="dxa"/>
            <w:gridSpan w:val="2"/>
            <w:tcBorders>
              <w:top w:val="single" w:sz="4" w:space="0" w:color="auto"/>
              <w:left w:val="nil"/>
              <w:bottom w:val="single" w:sz="4" w:space="0" w:color="auto"/>
              <w:right w:val="nil"/>
            </w:tcBorders>
            <w:shd w:val="clear" w:color="auto" w:fill="auto"/>
          </w:tcPr>
          <w:p w14:paraId="2F28CAE2" w14:textId="0C84F361" w:rsidR="007001DB" w:rsidRPr="00CC2B9D" w:rsidRDefault="00400542" w:rsidP="009A1814">
            <w:pPr>
              <w:pStyle w:val="BodyText"/>
              <w:tabs>
                <w:tab w:val="decimal" w:pos="720"/>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127,704</w:t>
            </w:r>
          </w:p>
        </w:tc>
        <w:tc>
          <w:tcPr>
            <w:tcW w:w="240" w:type="dxa"/>
            <w:gridSpan w:val="2"/>
            <w:tcBorders>
              <w:left w:val="nil"/>
              <w:bottom w:val="nil"/>
              <w:right w:val="nil"/>
            </w:tcBorders>
            <w:shd w:val="clear" w:color="auto" w:fill="auto"/>
          </w:tcPr>
          <w:p w14:paraId="4AFC15E5" w14:textId="77777777" w:rsidR="007001DB" w:rsidRPr="00CC2B9D" w:rsidRDefault="007001DB" w:rsidP="007001DB">
            <w:pPr>
              <w:spacing w:line="240" w:lineRule="auto"/>
              <w:ind w:left="-108" w:right="-108"/>
              <w:jc w:val="right"/>
              <w:rPr>
                <w:rFonts w:ascii="Calibri" w:hAnsi="Calibri" w:cs="Calibri"/>
                <w:b/>
                <w:bCs/>
                <w:color w:val="000000"/>
                <w:sz w:val="20"/>
              </w:rPr>
            </w:pPr>
          </w:p>
        </w:tc>
        <w:tc>
          <w:tcPr>
            <w:tcW w:w="1146" w:type="dxa"/>
            <w:gridSpan w:val="2"/>
            <w:tcBorders>
              <w:top w:val="single" w:sz="4" w:space="0" w:color="auto"/>
              <w:left w:val="nil"/>
              <w:bottom w:val="single" w:sz="4" w:space="0" w:color="auto"/>
              <w:right w:val="nil"/>
            </w:tcBorders>
            <w:shd w:val="clear" w:color="auto" w:fill="auto"/>
          </w:tcPr>
          <w:p w14:paraId="43E0CB35" w14:textId="1610223B" w:rsidR="007001DB" w:rsidRPr="00CC2B9D" w:rsidRDefault="00400542" w:rsidP="007001DB">
            <w:pPr>
              <w:tabs>
                <w:tab w:val="decimal" w:pos="863"/>
              </w:tabs>
              <w:spacing w:line="240" w:lineRule="auto"/>
              <w:ind w:left="-108"/>
              <w:jc w:val="right"/>
              <w:rPr>
                <w:rFonts w:ascii="Calibri" w:hAnsi="Calibri" w:cs="Calibri"/>
                <w:b/>
                <w:bCs/>
                <w:color w:val="000000"/>
                <w:sz w:val="20"/>
              </w:rPr>
            </w:pPr>
            <w:r w:rsidRPr="00CC2B9D">
              <w:rPr>
                <w:rFonts w:ascii="Calibri" w:hAnsi="Calibri" w:cs="Calibri"/>
                <w:b/>
                <w:bCs/>
                <w:color w:val="000000"/>
                <w:sz w:val="20"/>
              </w:rPr>
              <w:t>1,545,077</w:t>
            </w:r>
          </w:p>
        </w:tc>
        <w:tc>
          <w:tcPr>
            <w:tcW w:w="240" w:type="dxa"/>
            <w:gridSpan w:val="3"/>
            <w:tcBorders>
              <w:left w:val="nil"/>
              <w:bottom w:val="nil"/>
              <w:right w:val="nil"/>
            </w:tcBorders>
            <w:shd w:val="clear" w:color="auto" w:fill="auto"/>
          </w:tcPr>
          <w:p w14:paraId="21E08201" w14:textId="77777777" w:rsidR="007001DB" w:rsidRPr="00CC2B9D" w:rsidRDefault="007001DB" w:rsidP="007001DB">
            <w:pPr>
              <w:spacing w:line="240" w:lineRule="auto"/>
              <w:ind w:left="-115" w:right="-115"/>
              <w:jc w:val="right"/>
              <w:rPr>
                <w:rFonts w:ascii="Calibri" w:hAnsi="Calibri" w:cs="Calibri"/>
                <w:b/>
                <w:bCs/>
                <w:color w:val="000000"/>
                <w:sz w:val="20"/>
              </w:rPr>
            </w:pPr>
          </w:p>
        </w:tc>
        <w:tc>
          <w:tcPr>
            <w:tcW w:w="1329" w:type="dxa"/>
            <w:gridSpan w:val="3"/>
            <w:tcBorders>
              <w:top w:val="single" w:sz="4" w:space="0" w:color="auto"/>
              <w:left w:val="nil"/>
              <w:bottom w:val="single" w:sz="4" w:space="0" w:color="auto"/>
              <w:right w:val="nil"/>
            </w:tcBorders>
            <w:shd w:val="clear" w:color="auto" w:fill="auto"/>
          </w:tcPr>
          <w:p w14:paraId="3CE81A5C" w14:textId="0D73D882" w:rsidR="007001DB" w:rsidRPr="00CC2B9D" w:rsidRDefault="00400542" w:rsidP="007001DB">
            <w:pPr>
              <w:spacing w:line="240" w:lineRule="auto"/>
              <w:ind w:left="-108"/>
              <w:jc w:val="right"/>
              <w:rPr>
                <w:rFonts w:ascii="Calibri" w:hAnsi="Calibri" w:cs="Calibri"/>
                <w:b/>
                <w:bCs/>
                <w:color w:val="000000"/>
                <w:sz w:val="20"/>
              </w:rPr>
            </w:pPr>
            <w:r w:rsidRPr="00CC2B9D">
              <w:rPr>
                <w:rFonts w:ascii="Calibri" w:hAnsi="Calibri" w:cs="Calibri"/>
                <w:b/>
                <w:bCs/>
                <w:color w:val="000000"/>
                <w:sz w:val="20"/>
              </w:rPr>
              <w:t>47,043</w:t>
            </w:r>
          </w:p>
        </w:tc>
        <w:tc>
          <w:tcPr>
            <w:tcW w:w="238" w:type="dxa"/>
            <w:gridSpan w:val="2"/>
            <w:tcBorders>
              <w:left w:val="nil"/>
              <w:bottom w:val="nil"/>
              <w:right w:val="nil"/>
            </w:tcBorders>
            <w:shd w:val="clear" w:color="auto" w:fill="auto"/>
          </w:tcPr>
          <w:p w14:paraId="2F480587" w14:textId="77777777" w:rsidR="007001DB" w:rsidRPr="00CC2B9D" w:rsidRDefault="007001DB" w:rsidP="007001DB">
            <w:pPr>
              <w:spacing w:line="240" w:lineRule="auto"/>
              <w:ind w:left="-115" w:right="-115"/>
              <w:jc w:val="right"/>
              <w:rPr>
                <w:rFonts w:ascii="Calibri" w:hAnsi="Calibri" w:cs="Calibri"/>
                <w:b/>
                <w:bCs/>
                <w:color w:val="000000"/>
                <w:sz w:val="20"/>
              </w:rPr>
            </w:pPr>
          </w:p>
        </w:tc>
        <w:tc>
          <w:tcPr>
            <w:tcW w:w="1162" w:type="dxa"/>
            <w:gridSpan w:val="2"/>
            <w:tcBorders>
              <w:top w:val="single" w:sz="4" w:space="0" w:color="auto"/>
              <w:left w:val="nil"/>
              <w:bottom w:val="single" w:sz="4" w:space="0" w:color="auto"/>
              <w:right w:val="nil"/>
            </w:tcBorders>
            <w:shd w:val="clear" w:color="auto" w:fill="auto"/>
          </w:tcPr>
          <w:p w14:paraId="7908D82B" w14:textId="37EFAFDB" w:rsidR="007001DB" w:rsidRPr="00CC2B9D" w:rsidRDefault="00400542" w:rsidP="007001DB">
            <w:pPr>
              <w:tabs>
                <w:tab w:val="decimal" w:pos="863"/>
              </w:tabs>
              <w:spacing w:line="240" w:lineRule="auto"/>
              <w:ind w:left="-108" w:right="34"/>
              <w:jc w:val="right"/>
              <w:rPr>
                <w:rFonts w:ascii="Calibri" w:hAnsi="Calibri" w:cs="Calibri"/>
                <w:b/>
                <w:bCs/>
                <w:color w:val="000000"/>
                <w:sz w:val="20"/>
              </w:rPr>
            </w:pPr>
            <w:r w:rsidRPr="00CC2B9D">
              <w:rPr>
                <w:rFonts w:ascii="Calibri" w:hAnsi="Calibri" w:cs="Calibri"/>
                <w:b/>
                <w:bCs/>
                <w:color w:val="000000"/>
                <w:sz w:val="20"/>
              </w:rPr>
              <w:t>4,000</w:t>
            </w:r>
          </w:p>
        </w:tc>
        <w:tc>
          <w:tcPr>
            <w:tcW w:w="274" w:type="dxa"/>
            <w:gridSpan w:val="2"/>
            <w:tcBorders>
              <w:left w:val="nil"/>
              <w:bottom w:val="nil"/>
              <w:right w:val="nil"/>
            </w:tcBorders>
            <w:shd w:val="clear" w:color="auto" w:fill="auto"/>
          </w:tcPr>
          <w:p w14:paraId="6359D870" w14:textId="77777777" w:rsidR="007001DB" w:rsidRPr="00CC2B9D" w:rsidRDefault="007001DB" w:rsidP="007001DB">
            <w:pPr>
              <w:spacing w:line="240" w:lineRule="auto"/>
              <w:ind w:left="-108" w:right="-108"/>
              <w:jc w:val="right"/>
              <w:rPr>
                <w:rFonts w:ascii="Calibri" w:hAnsi="Calibri" w:cs="Calibri"/>
                <w:b/>
                <w:bCs/>
                <w:color w:val="000000"/>
                <w:sz w:val="20"/>
              </w:rPr>
            </w:pPr>
          </w:p>
        </w:tc>
        <w:tc>
          <w:tcPr>
            <w:tcW w:w="1135" w:type="dxa"/>
            <w:gridSpan w:val="2"/>
            <w:tcBorders>
              <w:top w:val="single" w:sz="4" w:space="0" w:color="auto"/>
              <w:left w:val="nil"/>
              <w:bottom w:val="single" w:sz="4" w:space="0" w:color="auto"/>
              <w:right w:val="nil"/>
            </w:tcBorders>
            <w:shd w:val="clear" w:color="auto" w:fill="auto"/>
          </w:tcPr>
          <w:p w14:paraId="08D13368" w14:textId="1BB49C03" w:rsidR="007001DB" w:rsidRPr="00CC2B9D" w:rsidRDefault="00400542" w:rsidP="007001DB">
            <w:pPr>
              <w:pStyle w:val="BodyText"/>
              <w:tabs>
                <w:tab w:val="decimal" w:pos="720"/>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67,</w:t>
            </w:r>
            <w:r w:rsidR="00805B41" w:rsidRPr="00CC2B9D">
              <w:rPr>
                <w:rFonts w:ascii="Calibri" w:hAnsi="Calibri" w:cs="Calibri"/>
                <w:b/>
                <w:bCs/>
                <w:color w:val="000000"/>
                <w:sz w:val="20"/>
              </w:rPr>
              <w:t>427</w:t>
            </w:r>
          </w:p>
        </w:tc>
        <w:tc>
          <w:tcPr>
            <w:tcW w:w="241" w:type="dxa"/>
            <w:gridSpan w:val="2"/>
            <w:tcBorders>
              <w:left w:val="nil"/>
              <w:bottom w:val="nil"/>
              <w:right w:val="nil"/>
            </w:tcBorders>
            <w:shd w:val="clear" w:color="auto" w:fill="auto"/>
          </w:tcPr>
          <w:p w14:paraId="5CADD3C7" w14:textId="77777777" w:rsidR="007001DB" w:rsidRPr="00CC2B9D" w:rsidRDefault="007001DB" w:rsidP="007001DB">
            <w:pPr>
              <w:spacing w:line="240" w:lineRule="auto"/>
              <w:ind w:left="-108" w:right="-108"/>
              <w:jc w:val="right"/>
              <w:rPr>
                <w:rFonts w:ascii="Calibri" w:hAnsi="Calibri" w:cs="Calibri"/>
                <w:b/>
                <w:bCs/>
                <w:color w:val="000000"/>
                <w:sz w:val="20"/>
              </w:rPr>
            </w:pPr>
          </w:p>
        </w:tc>
        <w:tc>
          <w:tcPr>
            <w:tcW w:w="1341" w:type="dxa"/>
            <w:tcBorders>
              <w:top w:val="single" w:sz="4" w:space="0" w:color="auto"/>
              <w:left w:val="nil"/>
              <w:bottom w:val="single" w:sz="4" w:space="0" w:color="auto"/>
              <w:right w:val="nil"/>
            </w:tcBorders>
            <w:shd w:val="clear" w:color="auto" w:fill="auto"/>
          </w:tcPr>
          <w:p w14:paraId="13A25F93" w14:textId="6E7668E5" w:rsidR="007001DB" w:rsidRPr="00CC2B9D" w:rsidRDefault="0090118F" w:rsidP="007001DB">
            <w:pPr>
              <w:tabs>
                <w:tab w:val="decimal" w:pos="863"/>
              </w:tabs>
              <w:spacing w:line="240" w:lineRule="auto"/>
              <w:ind w:left="-108"/>
              <w:jc w:val="right"/>
              <w:rPr>
                <w:rFonts w:ascii="Calibri" w:hAnsi="Calibri" w:cs="Calibri"/>
                <w:b/>
                <w:bCs/>
                <w:color w:val="000000"/>
                <w:sz w:val="20"/>
              </w:rPr>
            </w:pPr>
            <w:r w:rsidRPr="00CC2B9D">
              <w:rPr>
                <w:rFonts w:ascii="Calibri" w:hAnsi="Calibri" w:cs="Calibri"/>
                <w:b/>
                <w:bCs/>
                <w:color w:val="000000"/>
                <w:sz w:val="20"/>
              </w:rPr>
              <w:t>167,114</w:t>
            </w:r>
          </w:p>
        </w:tc>
        <w:tc>
          <w:tcPr>
            <w:tcW w:w="243" w:type="dxa"/>
            <w:tcBorders>
              <w:left w:val="nil"/>
              <w:right w:val="nil"/>
            </w:tcBorders>
            <w:shd w:val="clear" w:color="auto" w:fill="auto"/>
          </w:tcPr>
          <w:p w14:paraId="57393B8E" w14:textId="77777777" w:rsidR="007001DB" w:rsidRPr="00CC2B9D" w:rsidRDefault="007001DB" w:rsidP="007001DB">
            <w:pPr>
              <w:tabs>
                <w:tab w:val="decimal" w:pos="863"/>
              </w:tabs>
              <w:spacing w:line="240" w:lineRule="auto"/>
              <w:ind w:left="-108" w:right="-108"/>
              <w:jc w:val="right"/>
              <w:rPr>
                <w:rFonts w:ascii="Calibri" w:hAnsi="Calibri" w:cs="Calibri"/>
                <w:b/>
                <w:bCs/>
                <w:color w:val="000000"/>
                <w:sz w:val="20"/>
              </w:rPr>
            </w:pPr>
          </w:p>
        </w:tc>
        <w:tc>
          <w:tcPr>
            <w:tcW w:w="1147" w:type="dxa"/>
            <w:tcBorders>
              <w:top w:val="single" w:sz="4" w:space="0" w:color="auto"/>
              <w:left w:val="nil"/>
              <w:bottom w:val="single" w:sz="4" w:space="0" w:color="auto"/>
              <w:right w:val="nil"/>
            </w:tcBorders>
            <w:shd w:val="clear" w:color="auto" w:fill="auto"/>
          </w:tcPr>
          <w:p w14:paraId="49AE966B" w14:textId="4BA3A30D" w:rsidR="007001DB" w:rsidRPr="00CC2B9D" w:rsidRDefault="00851997" w:rsidP="007001DB">
            <w:pPr>
              <w:tabs>
                <w:tab w:val="decimal" w:pos="863"/>
              </w:tabs>
              <w:spacing w:line="240" w:lineRule="auto"/>
              <w:ind w:left="-108" w:right="9"/>
              <w:jc w:val="right"/>
              <w:rPr>
                <w:rFonts w:ascii="Calibri" w:hAnsi="Calibri" w:cs="Calibri"/>
                <w:b/>
                <w:bCs/>
                <w:color w:val="000000"/>
                <w:sz w:val="20"/>
              </w:rPr>
            </w:pPr>
            <w:r w:rsidRPr="00CC2B9D">
              <w:rPr>
                <w:rFonts w:ascii="Calibri" w:hAnsi="Calibri" w:cs="Calibri"/>
                <w:b/>
                <w:bCs/>
                <w:color w:val="000000"/>
                <w:sz w:val="20"/>
              </w:rPr>
              <w:t>2,193,691</w:t>
            </w:r>
          </w:p>
        </w:tc>
      </w:tr>
      <w:tr w:rsidR="007001DB" w:rsidRPr="00CC2B9D" w14:paraId="14855B09" w14:textId="77777777" w:rsidTr="00B05884">
        <w:trPr>
          <w:gridAfter w:val="1"/>
          <w:wAfter w:w="129" w:type="dxa"/>
          <w:trHeight w:val="101"/>
        </w:trPr>
        <w:tc>
          <w:tcPr>
            <w:tcW w:w="2880" w:type="dxa"/>
            <w:tcBorders>
              <w:top w:val="nil"/>
              <w:left w:val="nil"/>
              <w:bottom w:val="nil"/>
              <w:right w:val="nil"/>
            </w:tcBorders>
            <w:shd w:val="clear" w:color="auto" w:fill="auto"/>
            <w:vAlign w:val="bottom"/>
          </w:tcPr>
          <w:p w14:paraId="68D882B5" w14:textId="77777777" w:rsidR="007001DB" w:rsidRPr="00CC2B9D" w:rsidRDefault="007001DB" w:rsidP="007001DB">
            <w:pPr>
              <w:spacing w:line="240" w:lineRule="auto"/>
              <w:rPr>
                <w:rFonts w:asciiTheme="minorHAnsi" w:hAnsiTheme="minorHAnsi" w:cstheme="minorHAnsi"/>
                <w:b/>
                <w:bCs/>
                <w:i/>
                <w:iCs/>
                <w:color w:val="000000"/>
                <w:sz w:val="20"/>
                <w:cs/>
              </w:rPr>
            </w:pPr>
          </w:p>
        </w:tc>
        <w:tc>
          <w:tcPr>
            <w:tcW w:w="1008" w:type="dxa"/>
            <w:tcBorders>
              <w:top w:val="nil"/>
              <w:left w:val="nil"/>
              <w:bottom w:val="nil"/>
              <w:right w:val="nil"/>
            </w:tcBorders>
            <w:vAlign w:val="bottom"/>
          </w:tcPr>
          <w:p w14:paraId="551B45F3" w14:textId="77777777" w:rsidR="007001DB" w:rsidRPr="00CC2B9D" w:rsidRDefault="007001DB" w:rsidP="007001DB">
            <w:pPr>
              <w:tabs>
                <w:tab w:val="decimal" w:pos="882"/>
              </w:tabs>
              <w:spacing w:line="240" w:lineRule="auto"/>
              <w:ind w:left="-108" w:right="-108"/>
              <w:jc w:val="right"/>
              <w:rPr>
                <w:rFonts w:asciiTheme="minorHAnsi" w:hAnsiTheme="minorHAnsi" w:cstheme="minorHAnsi"/>
                <w:color w:val="000000"/>
                <w:sz w:val="20"/>
              </w:rPr>
            </w:pPr>
          </w:p>
        </w:tc>
        <w:tc>
          <w:tcPr>
            <w:tcW w:w="242" w:type="dxa"/>
            <w:tcBorders>
              <w:top w:val="nil"/>
              <w:left w:val="nil"/>
              <w:bottom w:val="nil"/>
              <w:right w:val="nil"/>
            </w:tcBorders>
            <w:vAlign w:val="bottom"/>
          </w:tcPr>
          <w:p w14:paraId="12576035" w14:textId="77777777" w:rsidR="007001DB" w:rsidRPr="00CC2B9D" w:rsidRDefault="007001DB" w:rsidP="007001DB">
            <w:pPr>
              <w:tabs>
                <w:tab w:val="decimal" w:pos="882"/>
              </w:tabs>
              <w:spacing w:line="240" w:lineRule="auto"/>
              <w:ind w:left="-108" w:right="-108"/>
              <w:jc w:val="right"/>
              <w:rPr>
                <w:rFonts w:asciiTheme="minorHAnsi" w:hAnsiTheme="minorHAnsi" w:cstheme="minorHAnsi"/>
                <w:color w:val="000000"/>
                <w:sz w:val="20"/>
              </w:rPr>
            </w:pPr>
          </w:p>
        </w:tc>
        <w:tc>
          <w:tcPr>
            <w:tcW w:w="1165" w:type="dxa"/>
            <w:tcBorders>
              <w:top w:val="nil"/>
              <w:left w:val="nil"/>
              <w:bottom w:val="nil"/>
              <w:right w:val="nil"/>
            </w:tcBorders>
            <w:shd w:val="clear" w:color="auto" w:fill="auto"/>
            <w:vAlign w:val="bottom"/>
          </w:tcPr>
          <w:p w14:paraId="3D129E6E" w14:textId="77777777" w:rsidR="007001DB" w:rsidRPr="00CC2B9D" w:rsidRDefault="007001DB" w:rsidP="007001DB">
            <w:pPr>
              <w:tabs>
                <w:tab w:val="decimal" w:pos="882"/>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0E54BF40" w14:textId="77777777" w:rsidR="007001DB" w:rsidRPr="00CC2B9D" w:rsidRDefault="007001DB" w:rsidP="007001DB">
            <w:pPr>
              <w:spacing w:line="240" w:lineRule="auto"/>
              <w:ind w:left="-108" w:right="-108"/>
              <w:jc w:val="right"/>
              <w:rPr>
                <w:rFonts w:asciiTheme="minorHAnsi" w:hAnsiTheme="minorHAnsi" w:cstheme="minorHAnsi"/>
                <w:color w:val="000000"/>
                <w:sz w:val="20"/>
              </w:rPr>
            </w:pPr>
          </w:p>
        </w:tc>
        <w:tc>
          <w:tcPr>
            <w:tcW w:w="1276" w:type="dxa"/>
            <w:gridSpan w:val="2"/>
            <w:tcBorders>
              <w:top w:val="nil"/>
              <w:left w:val="nil"/>
              <w:bottom w:val="nil"/>
              <w:right w:val="nil"/>
            </w:tcBorders>
            <w:shd w:val="clear" w:color="auto" w:fill="auto"/>
            <w:vAlign w:val="bottom"/>
          </w:tcPr>
          <w:p w14:paraId="6439B332" w14:textId="77777777" w:rsidR="007001DB" w:rsidRPr="00CC2B9D"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bottom"/>
          </w:tcPr>
          <w:p w14:paraId="149C60CE" w14:textId="77777777" w:rsidR="007001DB" w:rsidRPr="00CC2B9D" w:rsidRDefault="007001DB" w:rsidP="007001DB">
            <w:pPr>
              <w:spacing w:line="240" w:lineRule="auto"/>
              <w:ind w:left="-115" w:right="-115"/>
              <w:jc w:val="right"/>
              <w:rPr>
                <w:rFonts w:asciiTheme="minorHAnsi" w:hAnsiTheme="minorHAnsi" w:cstheme="minorHAnsi"/>
                <w:color w:val="000000"/>
                <w:sz w:val="20"/>
              </w:rPr>
            </w:pPr>
          </w:p>
        </w:tc>
        <w:tc>
          <w:tcPr>
            <w:tcW w:w="1161" w:type="dxa"/>
            <w:gridSpan w:val="3"/>
            <w:tcBorders>
              <w:top w:val="nil"/>
              <w:left w:val="nil"/>
              <w:bottom w:val="nil"/>
              <w:right w:val="nil"/>
            </w:tcBorders>
            <w:shd w:val="clear" w:color="auto" w:fill="auto"/>
            <w:vAlign w:val="bottom"/>
          </w:tcPr>
          <w:p w14:paraId="4E3A77EE" w14:textId="77777777" w:rsidR="007001DB" w:rsidRPr="00CC2B9D"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236" w:type="dxa"/>
            <w:gridSpan w:val="3"/>
            <w:tcBorders>
              <w:top w:val="nil"/>
              <w:left w:val="nil"/>
              <w:bottom w:val="nil"/>
              <w:right w:val="nil"/>
            </w:tcBorders>
            <w:shd w:val="clear" w:color="auto" w:fill="auto"/>
            <w:vAlign w:val="bottom"/>
          </w:tcPr>
          <w:p w14:paraId="3417CF09" w14:textId="77777777" w:rsidR="007001DB" w:rsidRPr="00CC2B9D" w:rsidRDefault="007001DB" w:rsidP="007001DB">
            <w:pPr>
              <w:spacing w:line="240" w:lineRule="auto"/>
              <w:ind w:left="-115" w:right="-115"/>
              <w:jc w:val="right"/>
              <w:rPr>
                <w:rFonts w:asciiTheme="minorHAnsi" w:hAnsiTheme="minorHAnsi" w:cstheme="minorHAnsi"/>
                <w:color w:val="000000"/>
                <w:sz w:val="20"/>
              </w:rPr>
            </w:pPr>
          </w:p>
        </w:tc>
        <w:tc>
          <w:tcPr>
            <w:tcW w:w="1318" w:type="dxa"/>
            <w:gridSpan w:val="2"/>
            <w:tcBorders>
              <w:top w:val="nil"/>
              <w:left w:val="nil"/>
              <w:bottom w:val="nil"/>
              <w:right w:val="nil"/>
            </w:tcBorders>
            <w:shd w:val="clear" w:color="auto" w:fill="auto"/>
            <w:vAlign w:val="bottom"/>
          </w:tcPr>
          <w:p w14:paraId="106E637D" w14:textId="77777777" w:rsidR="007001DB" w:rsidRPr="00CC2B9D"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238" w:type="dxa"/>
            <w:gridSpan w:val="2"/>
            <w:tcBorders>
              <w:top w:val="nil"/>
              <w:left w:val="nil"/>
              <w:bottom w:val="nil"/>
              <w:right w:val="nil"/>
            </w:tcBorders>
            <w:shd w:val="clear" w:color="auto" w:fill="auto"/>
            <w:vAlign w:val="bottom"/>
          </w:tcPr>
          <w:p w14:paraId="75EB765E" w14:textId="77777777" w:rsidR="007001DB" w:rsidRPr="00CC2B9D" w:rsidRDefault="007001DB" w:rsidP="007001DB">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bottom w:val="nil"/>
              <w:right w:val="nil"/>
            </w:tcBorders>
            <w:shd w:val="clear" w:color="auto" w:fill="auto"/>
            <w:vAlign w:val="bottom"/>
          </w:tcPr>
          <w:p w14:paraId="6528EAAF" w14:textId="77777777" w:rsidR="007001DB" w:rsidRPr="00CC2B9D"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274" w:type="dxa"/>
            <w:gridSpan w:val="2"/>
            <w:tcBorders>
              <w:top w:val="nil"/>
              <w:left w:val="nil"/>
              <w:bottom w:val="nil"/>
              <w:right w:val="nil"/>
            </w:tcBorders>
            <w:shd w:val="clear" w:color="auto" w:fill="auto"/>
            <w:vAlign w:val="bottom"/>
          </w:tcPr>
          <w:p w14:paraId="6DC02333" w14:textId="77777777" w:rsidR="007001DB" w:rsidRPr="00CC2B9D" w:rsidRDefault="007001DB" w:rsidP="007001DB">
            <w:pPr>
              <w:spacing w:line="240" w:lineRule="auto"/>
              <w:ind w:left="-108" w:right="-108"/>
              <w:jc w:val="right"/>
              <w:rPr>
                <w:rFonts w:asciiTheme="minorHAnsi" w:hAnsiTheme="minorHAnsi" w:cstheme="minorHAnsi"/>
                <w:color w:val="000000"/>
                <w:sz w:val="20"/>
              </w:rPr>
            </w:pPr>
          </w:p>
        </w:tc>
        <w:tc>
          <w:tcPr>
            <w:tcW w:w="1127" w:type="dxa"/>
            <w:tcBorders>
              <w:top w:val="nil"/>
              <w:left w:val="nil"/>
              <w:bottom w:val="nil"/>
              <w:right w:val="nil"/>
            </w:tcBorders>
            <w:shd w:val="clear" w:color="auto" w:fill="auto"/>
            <w:vAlign w:val="bottom"/>
          </w:tcPr>
          <w:p w14:paraId="7F133D61" w14:textId="77777777" w:rsidR="007001DB" w:rsidRPr="00CC2B9D"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236" w:type="dxa"/>
            <w:gridSpan w:val="2"/>
            <w:tcBorders>
              <w:top w:val="nil"/>
              <w:left w:val="nil"/>
              <w:bottom w:val="nil"/>
              <w:right w:val="nil"/>
            </w:tcBorders>
            <w:shd w:val="clear" w:color="auto" w:fill="auto"/>
            <w:vAlign w:val="bottom"/>
          </w:tcPr>
          <w:p w14:paraId="2026BB22" w14:textId="77777777" w:rsidR="007001DB" w:rsidRPr="00CC2B9D" w:rsidRDefault="007001DB" w:rsidP="007001DB">
            <w:pPr>
              <w:spacing w:line="240" w:lineRule="auto"/>
              <w:ind w:left="-108" w:right="-108"/>
              <w:jc w:val="right"/>
              <w:rPr>
                <w:rFonts w:asciiTheme="minorHAnsi" w:hAnsiTheme="minorHAnsi" w:cstheme="minorHAnsi"/>
                <w:color w:val="000000"/>
                <w:sz w:val="20"/>
              </w:rPr>
            </w:pPr>
          </w:p>
        </w:tc>
        <w:tc>
          <w:tcPr>
            <w:tcW w:w="1354" w:type="dxa"/>
            <w:gridSpan w:val="2"/>
            <w:tcBorders>
              <w:top w:val="nil"/>
              <w:left w:val="nil"/>
              <w:bottom w:val="nil"/>
              <w:right w:val="nil"/>
            </w:tcBorders>
            <w:shd w:val="clear" w:color="auto" w:fill="auto"/>
            <w:vAlign w:val="bottom"/>
          </w:tcPr>
          <w:p w14:paraId="08E5DBCD" w14:textId="77777777" w:rsidR="007001DB" w:rsidRPr="00CC2B9D"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752DEFC8" w14:textId="77777777" w:rsidR="007001DB" w:rsidRPr="00CC2B9D"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1147" w:type="dxa"/>
            <w:tcBorders>
              <w:top w:val="nil"/>
              <w:left w:val="nil"/>
              <w:bottom w:val="nil"/>
              <w:right w:val="nil"/>
            </w:tcBorders>
            <w:shd w:val="clear" w:color="auto" w:fill="auto"/>
            <w:vAlign w:val="bottom"/>
          </w:tcPr>
          <w:p w14:paraId="7E54C137" w14:textId="77777777" w:rsidR="007001DB" w:rsidRPr="00CC2B9D" w:rsidRDefault="007001DB" w:rsidP="007001DB">
            <w:pPr>
              <w:tabs>
                <w:tab w:val="decimal" w:pos="863"/>
              </w:tabs>
              <w:spacing w:line="240" w:lineRule="auto"/>
              <w:ind w:left="-108" w:right="-108"/>
              <w:jc w:val="right"/>
              <w:rPr>
                <w:rFonts w:asciiTheme="minorHAnsi" w:hAnsiTheme="minorHAnsi" w:cstheme="minorHAnsi"/>
                <w:color w:val="000000"/>
                <w:sz w:val="20"/>
              </w:rPr>
            </w:pPr>
          </w:p>
        </w:tc>
      </w:tr>
      <w:tr w:rsidR="007001DB" w:rsidRPr="00CC2B9D" w14:paraId="3F88E3DE" w14:textId="77777777" w:rsidTr="00B05884">
        <w:trPr>
          <w:gridAfter w:val="1"/>
          <w:wAfter w:w="129" w:type="dxa"/>
          <w:trHeight w:val="101"/>
        </w:trPr>
        <w:tc>
          <w:tcPr>
            <w:tcW w:w="2880" w:type="dxa"/>
            <w:tcBorders>
              <w:top w:val="nil"/>
              <w:left w:val="nil"/>
              <w:bottom w:val="nil"/>
              <w:right w:val="nil"/>
            </w:tcBorders>
            <w:shd w:val="clear" w:color="auto" w:fill="auto"/>
            <w:vAlign w:val="bottom"/>
            <w:hideMark/>
          </w:tcPr>
          <w:p w14:paraId="5B022C14" w14:textId="77777777" w:rsidR="007001DB" w:rsidRPr="00CC2B9D" w:rsidRDefault="007001DB" w:rsidP="007001DB">
            <w:pPr>
              <w:spacing w:line="240" w:lineRule="auto"/>
              <w:rPr>
                <w:rFonts w:asciiTheme="minorHAnsi" w:hAnsiTheme="minorHAnsi" w:cstheme="minorHAnsi"/>
                <w:b/>
                <w:bCs/>
                <w:i/>
                <w:iCs/>
                <w:color w:val="000000"/>
                <w:sz w:val="20"/>
                <w:cs/>
              </w:rPr>
            </w:pPr>
            <w:r w:rsidRPr="00CC2B9D">
              <w:rPr>
                <w:rFonts w:asciiTheme="minorHAnsi" w:hAnsiTheme="minorHAnsi" w:cstheme="minorHAnsi"/>
                <w:b/>
                <w:bCs/>
                <w:i/>
                <w:iCs/>
                <w:color w:val="000000"/>
                <w:sz w:val="20"/>
              </w:rPr>
              <w:t>Accumulated Depreciation</w:t>
            </w:r>
          </w:p>
        </w:tc>
        <w:tc>
          <w:tcPr>
            <w:tcW w:w="1008" w:type="dxa"/>
            <w:tcBorders>
              <w:top w:val="nil"/>
              <w:left w:val="nil"/>
              <w:bottom w:val="nil"/>
              <w:right w:val="nil"/>
            </w:tcBorders>
            <w:vAlign w:val="bottom"/>
          </w:tcPr>
          <w:p w14:paraId="7D61E3DD" w14:textId="77777777" w:rsidR="007001DB" w:rsidRPr="00CC2B9D" w:rsidRDefault="007001DB" w:rsidP="007001DB">
            <w:pPr>
              <w:tabs>
                <w:tab w:val="decimal" w:pos="882"/>
              </w:tabs>
              <w:spacing w:line="240" w:lineRule="auto"/>
              <w:ind w:left="-108" w:right="-108"/>
              <w:jc w:val="right"/>
              <w:rPr>
                <w:rFonts w:asciiTheme="minorHAnsi" w:hAnsiTheme="minorHAnsi" w:cstheme="minorHAnsi"/>
                <w:color w:val="000000"/>
                <w:sz w:val="20"/>
              </w:rPr>
            </w:pPr>
          </w:p>
        </w:tc>
        <w:tc>
          <w:tcPr>
            <w:tcW w:w="242" w:type="dxa"/>
            <w:tcBorders>
              <w:top w:val="nil"/>
              <w:left w:val="nil"/>
              <w:bottom w:val="nil"/>
              <w:right w:val="nil"/>
            </w:tcBorders>
            <w:vAlign w:val="bottom"/>
          </w:tcPr>
          <w:p w14:paraId="2F6F8501" w14:textId="77777777" w:rsidR="007001DB" w:rsidRPr="00CC2B9D" w:rsidRDefault="007001DB" w:rsidP="007001DB">
            <w:pPr>
              <w:tabs>
                <w:tab w:val="decimal" w:pos="882"/>
              </w:tabs>
              <w:spacing w:line="240" w:lineRule="auto"/>
              <w:ind w:left="-108" w:right="-108"/>
              <w:jc w:val="right"/>
              <w:rPr>
                <w:rFonts w:asciiTheme="minorHAnsi" w:hAnsiTheme="minorHAnsi" w:cstheme="minorHAnsi"/>
                <w:color w:val="000000"/>
                <w:sz w:val="20"/>
              </w:rPr>
            </w:pPr>
          </w:p>
        </w:tc>
        <w:tc>
          <w:tcPr>
            <w:tcW w:w="1165" w:type="dxa"/>
            <w:tcBorders>
              <w:top w:val="nil"/>
              <w:left w:val="nil"/>
              <w:bottom w:val="nil"/>
              <w:right w:val="nil"/>
            </w:tcBorders>
            <w:shd w:val="clear" w:color="auto" w:fill="auto"/>
            <w:vAlign w:val="bottom"/>
          </w:tcPr>
          <w:p w14:paraId="644E4A9B" w14:textId="77777777" w:rsidR="007001DB" w:rsidRPr="00CC2B9D" w:rsidRDefault="007001DB" w:rsidP="007001DB">
            <w:pPr>
              <w:tabs>
                <w:tab w:val="decimal" w:pos="882"/>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2A9114F2" w14:textId="77777777" w:rsidR="007001DB" w:rsidRPr="00CC2B9D" w:rsidRDefault="007001DB" w:rsidP="007001DB">
            <w:pPr>
              <w:spacing w:line="240" w:lineRule="auto"/>
              <w:ind w:left="-108" w:right="-108"/>
              <w:jc w:val="right"/>
              <w:rPr>
                <w:rFonts w:asciiTheme="minorHAnsi" w:hAnsiTheme="minorHAnsi" w:cstheme="minorHAnsi"/>
                <w:color w:val="000000"/>
                <w:sz w:val="20"/>
              </w:rPr>
            </w:pPr>
          </w:p>
        </w:tc>
        <w:tc>
          <w:tcPr>
            <w:tcW w:w="1276" w:type="dxa"/>
            <w:gridSpan w:val="2"/>
            <w:tcBorders>
              <w:top w:val="nil"/>
              <w:left w:val="nil"/>
              <w:bottom w:val="nil"/>
              <w:right w:val="nil"/>
            </w:tcBorders>
            <w:shd w:val="clear" w:color="auto" w:fill="auto"/>
            <w:vAlign w:val="bottom"/>
          </w:tcPr>
          <w:p w14:paraId="1ADD4C54" w14:textId="77777777" w:rsidR="007001DB" w:rsidRPr="00CC2B9D"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bottom"/>
          </w:tcPr>
          <w:p w14:paraId="36C5DFC6" w14:textId="77777777" w:rsidR="007001DB" w:rsidRPr="00CC2B9D" w:rsidRDefault="007001DB" w:rsidP="007001DB">
            <w:pPr>
              <w:spacing w:line="240" w:lineRule="auto"/>
              <w:ind w:left="-115" w:right="-115"/>
              <w:jc w:val="right"/>
              <w:rPr>
                <w:rFonts w:asciiTheme="minorHAnsi" w:hAnsiTheme="minorHAnsi" w:cstheme="minorHAnsi"/>
                <w:color w:val="000000"/>
                <w:sz w:val="20"/>
              </w:rPr>
            </w:pPr>
          </w:p>
        </w:tc>
        <w:tc>
          <w:tcPr>
            <w:tcW w:w="1161" w:type="dxa"/>
            <w:gridSpan w:val="3"/>
            <w:tcBorders>
              <w:top w:val="nil"/>
              <w:left w:val="nil"/>
              <w:bottom w:val="nil"/>
              <w:right w:val="nil"/>
            </w:tcBorders>
            <w:shd w:val="clear" w:color="auto" w:fill="auto"/>
            <w:vAlign w:val="bottom"/>
          </w:tcPr>
          <w:p w14:paraId="60267DAD" w14:textId="77777777" w:rsidR="007001DB" w:rsidRPr="00CC2B9D"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236" w:type="dxa"/>
            <w:gridSpan w:val="3"/>
            <w:tcBorders>
              <w:top w:val="nil"/>
              <w:left w:val="nil"/>
              <w:bottom w:val="nil"/>
              <w:right w:val="nil"/>
            </w:tcBorders>
            <w:shd w:val="clear" w:color="auto" w:fill="auto"/>
            <w:vAlign w:val="bottom"/>
          </w:tcPr>
          <w:p w14:paraId="3FB05261" w14:textId="77777777" w:rsidR="007001DB" w:rsidRPr="00CC2B9D" w:rsidRDefault="007001DB" w:rsidP="007001DB">
            <w:pPr>
              <w:spacing w:line="240" w:lineRule="auto"/>
              <w:ind w:left="-115" w:right="-115"/>
              <w:jc w:val="right"/>
              <w:rPr>
                <w:rFonts w:asciiTheme="minorHAnsi" w:hAnsiTheme="minorHAnsi" w:cstheme="minorHAnsi"/>
                <w:color w:val="000000"/>
                <w:sz w:val="20"/>
              </w:rPr>
            </w:pPr>
          </w:p>
        </w:tc>
        <w:tc>
          <w:tcPr>
            <w:tcW w:w="1318" w:type="dxa"/>
            <w:gridSpan w:val="2"/>
            <w:tcBorders>
              <w:top w:val="nil"/>
              <w:left w:val="nil"/>
              <w:bottom w:val="nil"/>
              <w:right w:val="nil"/>
            </w:tcBorders>
            <w:shd w:val="clear" w:color="auto" w:fill="auto"/>
            <w:vAlign w:val="bottom"/>
          </w:tcPr>
          <w:p w14:paraId="6A5528BB" w14:textId="77777777" w:rsidR="007001DB" w:rsidRPr="00CC2B9D"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238" w:type="dxa"/>
            <w:gridSpan w:val="2"/>
            <w:tcBorders>
              <w:top w:val="nil"/>
              <w:left w:val="nil"/>
              <w:bottom w:val="nil"/>
              <w:right w:val="nil"/>
            </w:tcBorders>
            <w:shd w:val="clear" w:color="auto" w:fill="auto"/>
            <w:vAlign w:val="bottom"/>
          </w:tcPr>
          <w:p w14:paraId="60087170" w14:textId="77777777" w:rsidR="007001DB" w:rsidRPr="00CC2B9D" w:rsidRDefault="007001DB" w:rsidP="007001DB">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bottom w:val="nil"/>
              <w:right w:val="nil"/>
            </w:tcBorders>
            <w:shd w:val="clear" w:color="auto" w:fill="auto"/>
            <w:vAlign w:val="bottom"/>
          </w:tcPr>
          <w:p w14:paraId="3EF4B7EB" w14:textId="77777777" w:rsidR="007001DB" w:rsidRPr="00CC2B9D"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274" w:type="dxa"/>
            <w:gridSpan w:val="2"/>
            <w:tcBorders>
              <w:top w:val="nil"/>
              <w:left w:val="nil"/>
              <w:bottom w:val="nil"/>
              <w:right w:val="nil"/>
            </w:tcBorders>
            <w:shd w:val="clear" w:color="auto" w:fill="auto"/>
            <w:vAlign w:val="bottom"/>
          </w:tcPr>
          <w:p w14:paraId="4D40913B" w14:textId="77777777" w:rsidR="007001DB" w:rsidRPr="00CC2B9D" w:rsidRDefault="007001DB" w:rsidP="007001DB">
            <w:pPr>
              <w:spacing w:line="240" w:lineRule="auto"/>
              <w:ind w:left="-108" w:right="-108"/>
              <w:jc w:val="right"/>
              <w:rPr>
                <w:rFonts w:asciiTheme="minorHAnsi" w:hAnsiTheme="minorHAnsi" w:cstheme="minorHAnsi"/>
                <w:color w:val="000000"/>
                <w:sz w:val="20"/>
              </w:rPr>
            </w:pPr>
          </w:p>
        </w:tc>
        <w:tc>
          <w:tcPr>
            <w:tcW w:w="1127" w:type="dxa"/>
            <w:tcBorders>
              <w:top w:val="nil"/>
              <w:left w:val="nil"/>
              <w:bottom w:val="nil"/>
              <w:right w:val="nil"/>
            </w:tcBorders>
            <w:shd w:val="clear" w:color="auto" w:fill="auto"/>
            <w:vAlign w:val="bottom"/>
          </w:tcPr>
          <w:p w14:paraId="41105CA0" w14:textId="77777777" w:rsidR="007001DB" w:rsidRPr="00CC2B9D"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236" w:type="dxa"/>
            <w:gridSpan w:val="2"/>
            <w:tcBorders>
              <w:top w:val="nil"/>
              <w:left w:val="nil"/>
              <w:bottom w:val="nil"/>
              <w:right w:val="nil"/>
            </w:tcBorders>
            <w:shd w:val="clear" w:color="auto" w:fill="auto"/>
            <w:vAlign w:val="bottom"/>
          </w:tcPr>
          <w:p w14:paraId="2BBE37F3" w14:textId="77777777" w:rsidR="007001DB" w:rsidRPr="00CC2B9D" w:rsidRDefault="007001DB" w:rsidP="007001DB">
            <w:pPr>
              <w:spacing w:line="240" w:lineRule="auto"/>
              <w:ind w:left="-108" w:right="-108"/>
              <w:jc w:val="right"/>
              <w:rPr>
                <w:rFonts w:asciiTheme="minorHAnsi" w:hAnsiTheme="minorHAnsi" w:cstheme="minorHAnsi"/>
                <w:color w:val="000000"/>
                <w:sz w:val="20"/>
              </w:rPr>
            </w:pPr>
          </w:p>
        </w:tc>
        <w:tc>
          <w:tcPr>
            <w:tcW w:w="1354" w:type="dxa"/>
            <w:gridSpan w:val="2"/>
            <w:tcBorders>
              <w:top w:val="nil"/>
              <w:left w:val="nil"/>
              <w:bottom w:val="nil"/>
              <w:right w:val="nil"/>
            </w:tcBorders>
            <w:shd w:val="clear" w:color="auto" w:fill="auto"/>
            <w:vAlign w:val="bottom"/>
            <w:hideMark/>
          </w:tcPr>
          <w:p w14:paraId="3B75263E" w14:textId="77777777" w:rsidR="007001DB" w:rsidRPr="00CC2B9D"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1848DE82" w14:textId="77777777" w:rsidR="007001DB" w:rsidRPr="00CC2B9D" w:rsidRDefault="007001DB" w:rsidP="007001DB">
            <w:pPr>
              <w:tabs>
                <w:tab w:val="decimal" w:pos="863"/>
              </w:tabs>
              <w:spacing w:line="240" w:lineRule="auto"/>
              <w:ind w:left="-108" w:right="-108"/>
              <w:jc w:val="right"/>
              <w:rPr>
                <w:rFonts w:asciiTheme="minorHAnsi" w:hAnsiTheme="minorHAnsi" w:cstheme="minorHAnsi"/>
                <w:color w:val="000000"/>
                <w:sz w:val="20"/>
              </w:rPr>
            </w:pPr>
          </w:p>
        </w:tc>
        <w:tc>
          <w:tcPr>
            <w:tcW w:w="1147" w:type="dxa"/>
            <w:tcBorders>
              <w:top w:val="nil"/>
              <w:left w:val="nil"/>
              <w:bottom w:val="nil"/>
              <w:right w:val="nil"/>
            </w:tcBorders>
            <w:shd w:val="clear" w:color="auto" w:fill="auto"/>
            <w:vAlign w:val="bottom"/>
          </w:tcPr>
          <w:p w14:paraId="3E8CEDBB" w14:textId="77777777" w:rsidR="007001DB" w:rsidRPr="00CC2B9D" w:rsidRDefault="007001DB" w:rsidP="007001DB">
            <w:pPr>
              <w:tabs>
                <w:tab w:val="decimal" w:pos="863"/>
              </w:tabs>
              <w:spacing w:line="240" w:lineRule="auto"/>
              <w:ind w:left="-108" w:right="-108"/>
              <w:jc w:val="right"/>
              <w:rPr>
                <w:rFonts w:asciiTheme="minorHAnsi" w:hAnsiTheme="minorHAnsi" w:cstheme="minorHAnsi"/>
                <w:color w:val="000000"/>
                <w:sz w:val="20"/>
              </w:rPr>
            </w:pPr>
          </w:p>
        </w:tc>
      </w:tr>
      <w:tr w:rsidR="005471C3" w:rsidRPr="00CC2B9D" w14:paraId="6C8EE237" w14:textId="77777777" w:rsidTr="00B05884">
        <w:trPr>
          <w:gridAfter w:val="1"/>
          <w:wAfter w:w="129" w:type="dxa"/>
          <w:trHeight w:val="101"/>
        </w:trPr>
        <w:tc>
          <w:tcPr>
            <w:tcW w:w="2880" w:type="dxa"/>
            <w:tcBorders>
              <w:top w:val="nil"/>
              <w:left w:val="nil"/>
              <w:bottom w:val="nil"/>
              <w:right w:val="nil"/>
            </w:tcBorders>
            <w:shd w:val="clear" w:color="auto" w:fill="auto"/>
            <w:vAlign w:val="bottom"/>
            <w:hideMark/>
          </w:tcPr>
          <w:p w14:paraId="019A99B0" w14:textId="6D39D300" w:rsidR="005471C3" w:rsidRPr="00CC2B9D" w:rsidRDefault="005471C3" w:rsidP="005471C3">
            <w:pPr>
              <w:spacing w:line="240" w:lineRule="auto"/>
              <w:rPr>
                <w:rFonts w:asciiTheme="minorHAnsi" w:hAnsiTheme="minorHAnsi" w:cstheme="minorHAnsi"/>
                <w:color w:val="000000"/>
                <w:sz w:val="20"/>
              </w:rPr>
            </w:pPr>
            <w:r w:rsidRPr="00CC2B9D">
              <w:rPr>
                <w:rFonts w:asciiTheme="minorHAnsi" w:hAnsiTheme="minorHAnsi" w:cstheme="minorHAnsi"/>
                <w:sz w:val="20"/>
              </w:rPr>
              <w:t>At 1 January 2023</w:t>
            </w:r>
          </w:p>
        </w:tc>
        <w:tc>
          <w:tcPr>
            <w:tcW w:w="1008" w:type="dxa"/>
            <w:tcBorders>
              <w:top w:val="nil"/>
              <w:left w:val="nil"/>
              <w:bottom w:val="nil"/>
              <w:right w:val="nil"/>
            </w:tcBorders>
          </w:tcPr>
          <w:p w14:paraId="2306A6D8" w14:textId="5C4C4933" w:rsidR="005471C3" w:rsidRPr="00CC2B9D" w:rsidRDefault="005471C3" w:rsidP="005471C3">
            <w:pPr>
              <w:tabs>
                <w:tab w:val="decimal" w:pos="306"/>
              </w:tabs>
              <w:spacing w:line="240" w:lineRule="auto"/>
              <w:ind w:left="-954" w:right="336"/>
              <w:jc w:val="right"/>
              <w:rPr>
                <w:rFonts w:asciiTheme="minorHAnsi" w:hAnsiTheme="minorHAnsi" w:cstheme="minorHAnsi"/>
                <w:b/>
                <w:bCs/>
                <w:color w:val="000000"/>
                <w:sz w:val="20"/>
              </w:rPr>
            </w:pPr>
            <w:r w:rsidRPr="00CC2B9D">
              <w:rPr>
                <w:rFonts w:ascii="Calibri" w:hAnsi="Calibri" w:cs="Calibri"/>
                <w:b/>
                <w:bCs/>
                <w:color w:val="000000"/>
                <w:sz w:val="20"/>
              </w:rPr>
              <w:t>-</w:t>
            </w:r>
          </w:p>
        </w:tc>
        <w:tc>
          <w:tcPr>
            <w:tcW w:w="242" w:type="dxa"/>
            <w:tcBorders>
              <w:top w:val="nil"/>
              <w:left w:val="nil"/>
              <w:bottom w:val="nil"/>
              <w:right w:val="nil"/>
            </w:tcBorders>
          </w:tcPr>
          <w:p w14:paraId="513B5EE5" w14:textId="77777777" w:rsidR="005471C3" w:rsidRPr="00CC2B9D" w:rsidRDefault="005471C3" w:rsidP="005471C3">
            <w:pPr>
              <w:tabs>
                <w:tab w:val="decimal" w:pos="935"/>
              </w:tabs>
              <w:spacing w:line="240" w:lineRule="auto"/>
              <w:ind w:left="-108" w:right="-108"/>
              <w:jc w:val="right"/>
              <w:rPr>
                <w:rFonts w:asciiTheme="minorHAnsi" w:hAnsiTheme="minorHAnsi" w:cstheme="minorHAnsi"/>
                <w:b/>
                <w:bCs/>
                <w:color w:val="000000"/>
                <w:sz w:val="20"/>
              </w:rPr>
            </w:pPr>
          </w:p>
        </w:tc>
        <w:tc>
          <w:tcPr>
            <w:tcW w:w="1165" w:type="dxa"/>
            <w:tcBorders>
              <w:top w:val="nil"/>
              <w:left w:val="nil"/>
              <w:bottom w:val="nil"/>
              <w:right w:val="nil"/>
            </w:tcBorders>
            <w:shd w:val="clear" w:color="auto" w:fill="auto"/>
          </w:tcPr>
          <w:p w14:paraId="6DB465E5" w14:textId="3DABF794" w:rsidR="005471C3" w:rsidRPr="00CC2B9D" w:rsidRDefault="005471C3" w:rsidP="005471C3">
            <w:pPr>
              <w:pStyle w:val="BodyText"/>
              <w:tabs>
                <w:tab w:val="decimal" w:pos="720"/>
              </w:tabs>
              <w:spacing w:after="0" w:line="240" w:lineRule="auto"/>
              <w:ind w:left="-109"/>
              <w:jc w:val="right"/>
              <w:rPr>
                <w:rFonts w:asciiTheme="minorHAnsi" w:hAnsiTheme="minorHAnsi" w:cstheme="minorHAnsi"/>
                <w:b/>
                <w:bCs/>
                <w:color w:val="000000"/>
                <w:sz w:val="20"/>
              </w:rPr>
            </w:pPr>
            <w:r w:rsidRPr="00CC2B9D">
              <w:rPr>
                <w:rFonts w:ascii="Calibri" w:hAnsi="Calibri" w:cs="Calibri"/>
                <w:b/>
                <w:bCs/>
                <w:color w:val="000000"/>
                <w:sz w:val="20"/>
              </w:rPr>
              <w:t>44,663</w:t>
            </w:r>
          </w:p>
        </w:tc>
        <w:tc>
          <w:tcPr>
            <w:tcW w:w="243" w:type="dxa"/>
            <w:tcBorders>
              <w:top w:val="nil"/>
              <w:left w:val="nil"/>
              <w:bottom w:val="nil"/>
              <w:right w:val="nil"/>
            </w:tcBorders>
            <w:shd w:val="clear" w:color="auto" w:fill="auto"/>
          </w:tcPr>
          <w:p w14:paraId="3CB5FD86" w14:textId="77777777" w:rsidR="005471C3" w:rsidRPr="00CC2B9D" w:rsidRDefault="005471C3" w:rsidP="005471C3">
            <w:pPr>
              <w:spacing w:line="240" w:lineRule="auto"/>
              <w:ind w:left="-115" w:right="-115"/>
              <w:jc w:val="right"/>
              <w:rPr>
                <w:rFonts w:asciiTheme="minorHAnsi" w:hAnsiTheme="minorHAnsi" w:cstheme="minorHAnsi"/>
                <w:b/>
                <w:bCs/>
                <w:color w:val="000000"/>
                <w:sz w:val="20"/>
              </w:rPr>
            </w:pPr>
          </w:p>
        </w:tc>
        <w:tc>
          <w:tcPr>
            <w:tcW w:w="1276" w:type="dxa"/>
            <w:gridSpan w:val="2"/>
            <w:tcBorders>
              <w:top w:val="nil"/>
              <w:left w:val="nil"/>
              <w:bottom w:val="nil"/>
              <w:right w:val="nil"/>
            </w:tcBorders>
            <w:shd w:val="clear" w:color="auto" w:fill="auto"/>
          </w:tcPr>
          <w:p w14:paraId="2CCBD6EC" w14:textId="54250788" w:rsidR="005471C3" w:rsidRPr="00CC2B9D" w:rsidRDefault="005471C3" w:rsidP="005471C3">
            <w:pPr>
              <w:pStyle w:val="BodyText"/>
              <w:tabs>
                <w:tab w:val="decimal" w:pos="720"/>
              </w:tabs>
              <w:spacing w:after="0" w:line="240" w:lineRule="auto"/>
              <w:ind w:left="-109"/>
              <w:jc w:val="right"/>
              <w:rPr>
                <w:rFonts w:asciiTheme="minorHAnsi" w:hAnsiTheme="minorHAnsi" w:cstheme="minorHAnsi"/>
                <w:b/>
                <w:bCs/>
                <w:color w:val="000000"/>
                <w:sz w:val="20"/>
              </w:rPr>
            </w:pPr>
            <w:r w:rsidRPr="00CC2B9D">
              <w:rPr>
                <w:rFonts w:ascii="Calibri" w:hAnsi="Calibri" w:cs="Calibri"/>
                <w:b/>
                <w:bCs/>
                <w:color w:val="000000"/>
                <w:sz w:val="20"/>
              </w:rPr>
              <w:t>48,866</w:t>
            </w:r>
          </w:p>
        </w:tc>
        <w:tc>
          <w:tcPr>
            <w:tcW w:w="240" w:type="dxa"/>
            <w:gridSpan w:val="2"/>
            <w:tcBorders>
              <w:top w:val="nil"/>
              <w:left w:val="nil"/>
              <w:bottom w:val="nil"/>
              <w:right w:val="nil"/>
            </w:tcBorders>
            <w:shd w:val="clear" w:color="auto" w:fill="auto"/>
          </w:tcPr>
          <w:p w14:paraId="2300DC06" w14:textId="77777777" w:rsidR="005471C3" w:rsidRPr="00CC2B9D" w:rsidRDefault="005471C3" w:rsidP="005471C3">
            <w:pPr>
              <w:spacing w:line="240" w:lineRule="auto"/>
              <w:ind w:left="-108" w:right="-108"/>
              <w:jc w:val="right"/>
              <w:rPr>
                <w:rFonts w:asciiTheme="minorHAnsi" w:hAnsiTheme="minorHAnsi" w:cstheme="minorHAnsi"/>
                <w:b/>
                <w:bCs/>
                <w:color w:val="000000"/>
                <w:sz w:val="20"/>
                <w:cs/>
              </w:rPr>
            </w:pPr>
          </w:p>
        </w:tc>
        <w:tc>
          <w:tcPr>
            <w:tcW w:w="1161" w:type="dxa"/>
            <w:gridSpan w:val="3"/>
            <w:tcBorders>
              <w:top w:val="nil"/>
              <w:left w:val="nil"/>
              <w:bottom w:val="nil"/>
              <w:right w:val="nil"/>
            </w:tcBorders>
            <w:shd w:val="clear" w:color="auto" w:fill="auto"/>
          </w:tcPr>
          <w:p w14:paraId="7305A62C" w14:textId="06C05E33" w:rsidR="005471C3" w:rsidRPr="00CC2B9D" w:rsidRDefault="005471C3" w:rsidP="005471C3">
            <w:pPr>
              <w:pStyle w:val="BodyText"/>
              <w:tabs>
                <w:tab w:val="decimal" w:pos="720"/>
              </w:tabs>
              <w:spacing w:after="0" w:line="240" w:lineRule="auto"/>
              <w:ind w:left="-109"/>
              <w:jc w:val="right"/>
              <w:rPr>
                <w:rFonts w:asciiTheme="minorHAnsi" w:hAnsiTheme="minorHAnsi" w:cstheme="minorHAnsi"/>
                <w:b/>
                <w:bCs/>
                <w:color w:val="000000"/>
                <w:sz w:val="20"/>
              </w:rPr>
            </w:pPr>
            <w:r w:rsidRPr="00CC2B9D">
              <w:rPr>
                <w:rFonts w:ascii="Calibri" w:hAnsi="Calibri" w:cs="Calibri"/>
                <w:b/>
                <w:bCs/>
                <w:color w:val="000000"/>
                <w:sz w:val="20"/>
              </w:rPr>
              <w:t>443,615</w:t>
            </w:r>
          </w:p>
        </w:tc>
        <w:tc>
          <w:tcPr>
            <w:tcW w:w="236" w:type="dxa"/>
            <w:gridSpan w:val="3"/>
            <w:tcBorders>
              <w:top w:val="nil"/>
              <w:left w:val="nil"/>
              <w:bottom w:val="nil"/>
              <w:right w:val="nil"/>
            </w:tcBorders>
            <w:shd w:val="clear" w:color="auto" w:fill="auto"/>
          </w:tcPr>
          <w:p w14:paraId="3AC4D794" w14:textId="77777777" w:rsidR="005471C3" w:rsidRPr="00CC2B9D" w:rsidRDefault="005471C3" w:rsidP="005471C3">
            <w:pPr>
              <w:spacing w:line="240" w:lineRule="auto"/>
              <w:ind w:left="-115" w:right="-115"/>
              <w:jc w:val="right"/>
              <w:rPr>
                <w:rFonts w:asciiTheme="minorHAnsi" w:hAnsiTheme="minorHAnsi" w:cstheme="minorHAnsi"/>
                <w:b/>
                <w:bCs/>
                <w:color w:val="000000"/>
                <w:sz w:val="20"/>
              </w:rPr>
            </w:pPr>
          </w:p>
        </w:tc>
        <w:tc>
          <w:tcPr>
            <w:tcW w:w="1318" w:type="dxa"/>
            <w:gridSpan w:val="2"/>
            <w:tcBorders>
              <w:top w:val="nil"/>
              <w:left w:val="nil"/>
              <w:bottom w:val="nil"/>
              <w:right w:val="nil"/>
            </w:tcBorders>
            <w:shd w:val="clear" w:color="auto" w:fill="auto"/>
          </w:tcPr>
          <w:p w14:paraId="2C8F0A54" w14:textId="6969CF9F" w:rsidR="005471C3" w:rsidRPr="00CC2B9D" w:rsidRDefault="005471C3" w:rsidP="005471C3">
            <w:pPr>
              <w:pStyle w:val="BodyText"/>
              <w:tabs>
                <w:tab w:val="decimal" w:pos="720"/>
              </w:tabs>
              <w:spacing w:after="0" w:line="240" w:lineRule="auto"/>
              <w:ind w:left="-109"/>
              <w:jc w:val="right"/>
              <w:rPr>
                <w:rFonts w:asciiTheme="minorHAnsi" w:hAnsiTheme="minorHAnsi" w:cstheme="minorHAnsi"/>
                <w:b/>
                <w:bCs/>
                <w:color w:val="000000"/>
                <w:sz w:val="20"/>
              </w:rPr>
            </w:pPr>
            <w:r w:rsidRPr="00CC2B9D">
              <w:rPr>
                <w:rFonts w:ascii="Calibri" w:hAnsi="Calibri" w:cs="Calibri"/>
                <w:b/>
                <w:bCs/>
                <w:color w:val="000000"/>
                <w:sz w:val="20"/>
              </w:rPr>
              <w:t>34,397</w:t>
            </w:r>
          </w:p>
        </w:tc>
        <w:tc>
          <w:tcPr>
            <w:tcW w:w="238" w:type="dxa"/>
            <w:gridSpan w:val="2"/>
            <w:tcBorders>
              <w:top w:val="nil"/>
              <w:left w:val="nil"/>
              <w:bottom w:val="nil"/>
              <w:right w:val="nil"/>
            </w:tcBorders>
            <w:shd w:val="clear" w:color="auto" w:fill="auto"/>
          </w:tcPr>
          <w:p w14:paraId="068C0FE3" w14:textId="77777777" w:rsidR="005471C3" w:rsidRPr="00CC2B9D" w:rsidRDefault="005471C3" w:rsidP="005471C3">
            <w:pPr>
              <w:spacing w:line="240" w:lineRule="auto"/>
              <w:ind w:left="-115" w:right="-115"/>
              <w:jc w:val="right"/>
              <w:rPr>
                <w:rFonts w:asciiTheme="minorHAnsi" w:hAnsiTheme="minorHAnsi" w:cstheme="minorHAnsi"/>
                <w:b/>
                <w:bCs/>
                <w:color w:val="000000"/>
                <w:sz w:val="20"/>
              </w:rPr>
            </w:pPr>
          </w:p>
        </w:tc>
        <w:tc>
          <w:tcPr>
            <w:tcW w:w="1162" w:type="dxa"/>
            <w:gridSpan w:val="2"/>
            <w:tcBorders>
              <w:top w:val="nil"/>
              <w:left w:val="nil"/>
              <w:bottom w:val="nil"/>
              <w:right w:val="nil"/>
            </w:tcBorders>
            <w:shd w:val="clear" w:color="auto" w:fill="auto"/>
          </w:tcPr>
          <w:p w14:paraId="464A2300" w14:textId="3F7ADE0B" w:rsidR="005471C3" w:rsidRPr="00CC2B9D" w:rsidRDefault="005471C3" w:rsidP="005471C3">
            <w:pPr>
              <w:pStyle w:val="BodyText"/>
              <w:tabs>
                <w:tab w:val="decimal" w:pos="720"/>
              </w:tabs>
              <w:spacing w:after="0" w:line="240" w:lineRule="auto"/>
              <w:ind w:left="-109"/>
              <w:jc w:val="right"/>
              <w:rPr>
                <w:rFonts w:asciiTheme="minorHAnsi" w:hAnsiTheme="minorHAnsi" w:cstheme="minorHAnsi"/>
                <w:b/>
                <w:bCs/>
                <w:color w:val="000000"/>
                <w:sz w:val="20"/>
              </w:rPr>
            </w:pPr>
            <w:r w:rsidRPr="00CC2B9D">
              <w:rPr>
                <w:rFonts w:ascii="Calibri" w:hAnsi="Calibri" w:cs="Calibri"/>
                <w:b/>
                <w:bCs/>
                <w:color w:val="000000"/>
                <w:sz w:val="20"/>
              </w:rPr>
              <w:t>2,465</w:t>
            </w:r>
          </w:p>
        </w:tc>
        <w:tc>
          <w:tcPr>
            <w:tcW w:w="274" w:type="dxa"/>
            <w:gridSpan w:val="2"/>
            <w:tcBorders>
              <w:top w:val="nil"/>
              <w:left w:val="nil"/>
              <w:bottom w:val="nil"/>
              <w:right w:val="nil"/>
            </w:tcBorders>
            <w:shd w:val="clear" w:color="auto" w:fill="auto"/>
          </w:tcPr>
          <w:p w14:paraId="252D7EEF" w14:textId="77777777" w:rsidR="005471C3" w:rsidRPr="00CC2B9D" w:rsidRDefault="005471C3" w:rsidP="005471C3">
            <w:pPr>
              <w:spacing w:line="240" w:lineRule="auto"/>
              <w:ind w:left="-108" w:right="-108"/>
              <w:jc w:val="right"/>
              <w:rPr>
                <w:rFonts w:asciiTheme="minorHAnsi" w:hAnsiTheme="minorHAnsi" w:cstheme="minorHAnsi"/>
                <w:b/>
                <w:bCs/>
                <w:color w:val="000000"/>
                <w:sz w:val="20"/>
              </w:rPr>
            </w:pPr>
          </w:p>
        </w:tc>
        <w:tc>
          <w:tcPr>
            <w:tcW w:w="1127" w:type="dxa"/>
            <w:tcBorders>
              <w:top w:val="nil"/>
              <w:left w:val="nil"/>
              <w:bottom w:val="nil"/>
              <w:right w:val="nil"/>
            </w:tcBorders>
            <w:shd w:val="clear" w:color="auto" w:fill="auto"/>
          </w:tcPr>
          <w:p w14:paraId="5D6B58AF" w14:textId="4655CCA8" w:rsidR="005471C3" w:rsidRPr="00CC2B9D" w:rsidRDefault="005471C3" w:rsidP="005471C3">
            <w:pPr>
              <w:pStyle w:val="BodyText"/>
              <w:tabs>
                <w:tab w:val="decimal" w:pos="720"/>
              </w:tabs>
              <w:spacing w:after="0" w:line="240" w:lineRule="auto"/>
              <w:ind w:left="-109"/>
              <w:jc w:val="right"/>
              <w:rPr>
                <w:rFonts w:asciiTheme="minorHAnsi" w:hAnsiTheme="minorHAnsi" w:cstheme="minorHAnsi"/>
                <w:b/>
                <w:bCs/>
                <w:color w:val="000000"/>
                <w:sz w:val="20"/>
              </w:rPr>
            </w:pPr>
            <w:r w:rsidRPr="00CC2B9D">
              <w:rPr>
                <w:rFonts w:ascii="Calibri" w:hAnsi="Calibri" w:cs="Calibri"/>
                <w:b/>
                <w:bCs/>
                <w:color w:val="000000"/>
                <w:sz w:val="20"/>
              </w:rPr>
              <w:t>46,947</w:t>
            </w:r>
          </w:p>
        </w:tc>
        <w:tc>
          <w:tcPr>
            <w:tcW w:w="236" w:type="dxa"/>
            <w:gridSpan w:val="2"/>
            <w:tcBorders>
              <w:top w:val="nil"/>
              <w:left w:val="nil"/>
              <w:bottom w:val="nil"/>
              <w:right w:val="nil"/>
            </w:tcBorders>
            <w:shd w:val="clear" w:color="auto" w:fill="auto"/>
          </w:tcPr>
          <w:p w14:paraId="7A3624D0" w14:textId="77777777" w:rsidR="005471C3" w:rsidRPr="00CC2B9D" w:rsidRDefault="005471C3" w:rsidP="005471C3">
            <w:pPr>
              <w:spacing w:line="240" w:lineRule="auto"/>
              <w:ind w:left="-108" w:right="-108"/>
              <w:jc w:val="right"/>
              <w:rPr>
                <w:rFonts w:asciiTheme="minorHAnsi" w:hAnsiTheme="minorHAnsi" w:cstheme="minorHAnsi"/>
                <w:b/>
                <w:bCs/>
                <w:color w:val="000000"/>
                <w:sz w:val="20"/>
              </w:rPr>
            </w:pPr>
          </w:p>
        </w:tc>
        <w:tc>
          <w:tcPr>
            <w:tcW w:w="1354" w:type="dxa"/>
            <w:gridSpan w:val="2"/>
            <w:tcBorders>
              <w:top w:val="nil"/>
              <w:left w:val="nil"/>
              <w:bottom w:val="nil"/>
              <w:right w:val="nil"/>
            </w:tcBorders>
            <w:shd w:val="clear" w:color="auto" w:fill="auto"/>
          </w:tcPr>
          <w:p w14:paraId="0A2F2758" w14:textId="5F3AF4F2" w:rsidR="005471C3" w:rsidRPr="00CC2B9D" w:rsidRDefault="005471C3" w:rsidP="005471C3">
            <w:pPr>
              <w:tabs>
                <w:tab w:val="decimal" w:pos="306"/>
              </w:tabs>
              <w:spacing w:line="240" w:lineRule="auto"/>
              <w:ind w:left="-954" w:right="336"/>
              <w:jc w:val="right"/>
              <w:rPr>
                <w:rFonts w:asciiTheme="minorHAnsi" w:hAnsiTheme="minorHAnsi" w:cstheme="minorHAnsi"/>
                <w:b/>
                <w:bCs/>
                <w:color w:val="000000"/>
                <w:sz w:val="20"/>
              </w:rPr>
            </w:pPr>
            <w:r w:rsidRPr="00CC2B9D">
              <w:rPr>
                <w:rFonts w:ascii="Calibri" w:hAnsi="Calibri" w:cs="Calibri"/>
                <w:b/>
                <w:bCs/>
                <w:color w:val="000000"/>
                <w:sz w:val="20"/>
              </w:rPr>
              <w:t>-</w:t>
            </w:r>
          </w:p>
        </w:tc>
        <w:tc>
          <w:tcPr>
            <w:tcW w:w="243" w:type="dxa"/>
            <w:tcBorders>
              <w:top w:val="nil"/>
              <w:left w:val="nil"/>
              <w:bottom w:val="nil"/>
              <w:right w:val="nil"/>
            </w:tcBorders>
            <w:shd w:val="clear" w:color="auto" w:fill="auto"/>
          </w:tcPr>
          <w:p w14:paraId="4E04FE1C" w14:textId="77777777" w:rsidR="005471C3" w:rsidRPr="00CC2B9D" w:rsidRDefault="005471C3" w:rsidP="005471C3">
            <w:pPr>
              <w:tabs>
                <w:tab w:val="decimal" w:pos="863"/>
              </w:tabs>
              <w:spacing w:line="240" w:lineRule="auto"/>
              <w:ind w:left="-108" w:right="-108"/>
              <w:jc w:val="right"/>
              <w:rPr>
                <w:rFonts w:asciiTheme="minorHAnsi" w:hAnsiTheme="minorHAnsi" w:cstheme="minorHAnsi"/>
                <w:b/>
                <w:bCs/>
                <w:color w:val="000000"/>
                <w:sz w:val="20"/>
              </w:rPr>
            </w:pPr>
          </w:p>
        </w:tc>
        <w:tc>
          <w:tcPr>
            <w:tcW w:w="1147" w:type="dxa"/>
            <w:tcBorders>
              <w:top w:val="nil"/>
              <w:left w:val="nil"/>
              <w:bottom w:val="nil"/>
              <w:right w:val="nil"/>
            </w:tcBorders>
            <w:shd w:val="clear" w:color="auto" w:fill="auto"/>
          </w:tcPr>
          <w:p w14:paraId="30955948" w14:textId="1E74D283" w:rsidR="005471C3" w:rsidRPr="00CC2B9D" w:rsidRDefault="005471C3" w:rsidP="005471C3">
            <w:pPr>
              <w:tabs>
                <w:tab w:val="decimal" w:pos="849"/>
              </w:tabs>
              <w:spacing w:line="240" w:lineRule="auto"/>
              <w:ind w:left="-108" w:right="9"/>
              <w:jc w:val="right"/>
              <w:rPr>
                <w:rFonts w:asciiTheme="minorHAnsi" w:hAnsiTheme="minorHAnsi" w:cstheme="minorHAnsi"/>
                <w:b/>
                <w:bCs/>
                <w:color w:val="000000"/>
                <w:sz w:val="20"/>
              </w:rPr>
            </w:pPr>
            <w:r w:rsidRPr="00CC2B9D">
              <w:rPr>
                <w:rFonts w:ascii="Calibri" w:hAnsi="Calibri" w:cs="Calibri"/>
                <w:b/>
                <w:bCs/>
                <w:color w:val="000000"/>
                <w:sz w:val="20"/>
              </w:rPr>
              <w:t>620,953</w:t>
            </w:r>
          </w:p>
        </w:tc>
      </w:tr>
      <w:tr w:rsidR="005471C3" w:rsidRPr="00CC2B9D" w14:paraId="239D7243" w14:textId="77777777" w:rsidTr="00B05884">
        <w:trPr>
          <w:gridAfter w:val="1"/>
          <w:wAfter w:w="129" w:type="dxa"/>
          <w:trHeight w:val="101"/>
        </w:trPr>
        <w:tc>
          <w:tcPr>
            <w:tcW w:w="2880" w:type="dxa"/>
            <w:tcBorders>
              <w:top w:val="nil"/>
              <w:left w:val="nil"/>
              <w:bottom w:val="nil"/>
              <w:right w:val="nil"/>
            </w:tcBorders>
            <w:shd w:val="clear" w:color="auto" w:fill="auto"/>
            <w:vAlign w:val="bottom"/>
            <w:hideMark/>
          </w:tcPr>
          <w:p w14:paraId="09448D08" w14:textId="77777777" w:rsidR="005471C3" w:rsidRPr="00CC2B9D" w:rsidRDefault="005471C3" w:rsidP="005471C3">
            <w:pPr>
              <w:spacing w:line="240" w:lineRule="auto"/>
              <w:ind w:left="161" w:hanging="161"/>
              <w:rPr>
                <w:rFonts w:asciiTheme="minorHAnsi" w:hAnsiTheme="minorHAnsi" w:cstheme="minorHAnsi"/>
                <w:color w:val="000000"/>
                <w:sz w:val="20"/>
              </w:rPr>
            </w:pPr>
            <w:r w:rsidRPr="00CC2B9D">
              <w:rPr>
                <w:rFonts w:asciiTheme="minorHAnsi" w:hAnsiTheme="minorHAnsi" w:cstheme="minorHAnsi"/>
                <w:sz w:val="20"/>
              </w:rPr>
              <w:t xml:space="preserve">Depreciation charge </w:t>
            </w:r>
            <w:r w:rsidRPr="00CC2B9D">
              <w:rPr>
                <w:rFonts w:asciiTheme="minorHAnsi" w:hAnsiTheme="minorHAnsi" w:cstheme="minorHAnsi"/>
                <w:sz w:val="20"/>
              </w:rPr>
              <w:br/>
              <w:t>for the year</w:t>
            </w:r>
          </w:p>
        </w:tc>
        <w:tc>
          <w:tcPr>
            <w:tcW w:w="1008" w:type="dxa"/>
            <w:tcBorders>
              <w:top w:val="nil"/>
              <w:left w:val="nil"/>
              <w:right w:val="nil"/>
            </w:tcBorders>
            <w:vAlign w:val="bottom"/>
          </w:tcPr>
          <w:p w14:paraId="25E331AB" w14:textId="19DB9917" w:rsidR="005471C3" w:rsidRPr="00CC2B9D" w:rsidRDefault="005471C3" w:rsidP="005471C3">
            <w:pPr>
              <w:tabs>
                <w:tab w:val="decimal" w:pos="306"/>
              </w:tabs>
              <w:spacing w:line="240" w:lineRule="auto"/>
              <w:ind w:left="-954" w:right="336"/>
              <w:jc w:val="right"/>
              <w:rPr>
                <w:rFonts w:asciiTheme="minorHAnsi" w:hAnsiTheme="minorHAnsi" w:cstheme="minorHAnsi"/>
                <w:color w:val="000000"/>
                <w:sz w:val="20"/>
              </w:rPr>
            </w:pPr>
            <w:r w:rsidRPr="00CC2B9D">
              <w:rPr>
                <w:rFonts w:ascii="Calibri" w:hAnsi="Calibri" w:cs="Calibri"/>
                <w:b/>
                <w:bCs/>
                <w:color w:val="000000"/>
                <w:sz w:val="20"/>
              </w:rPr>
              <w:t>-</w:t>
            </w:r>
          </w:p>
        </w:tc>
        <w:tc>
          <w:tcPr>
            <w:tcW w:w="242" w:type="dxa"/>
            <w:tcBorders>
              <w:top w:val="nil"/>
              <w:left w:val="nil"/>
              <w:right w:val="nil"/>
            </w:tcBorders>
            <w:vAlign w:val="bottom"/>
          </w:tcPr>
          <w:p w14:paraId="17F524B8" w14:textId="77777777" w:rsidR="005471C3" w:rsidRPr="00CC2B9D" w:rsidRDefault="005471C3" w:rsidP="005471C3">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65" w:type="dxa"/>
            <w:tcBorders>
              <w:top w:val="nil"/>
              <w:left w:val="nil"/>
              <w:right w:val="nil"/>
            </w:tcBorders>
            <w:shd w:val="clear" w:color="auto" w:fill="auto"/>
            <w:vAlign w:val="bottom"/>
          </w:tcPr>
          <w:p w14:paraId="328E7824" w14:textId="6D078219" w:rsidR="005471C3" w:rsidRPr="00CC2B9D" w:rsidRDefault="005471C3" w:rsidP="005471C3">
            <w:pPr>
              <w:tabs>
                <w:tab w:val="decimal" w:pos="882"/>
              </w:tabs>
              <w:spacing w:line="240" w:lineRule="auto"/>
              <w:ind w:left="-108"/>
              <w:jc w:val="right"/>
              <w:rPr>
                <w:rFonts w:asciiTheme="minorHAnsi" w:hAnsiTheme="minorHAnsi" w:cstheme="minorHAnsi"/>
                <w:color w:val="000000"/>
                <w:sz w:val="20"/>
              </w:rPr>
            </w:pPr>
            <w:r w:rsidRPr="00CC2B9D">
              <w:rPr>
                <w:rFonts w:ascii="Calibri" w:hAnsi="Calibri" w:cs="Calibri"/>
                <w:color w:val="000000"/>
                <w:sz w:val="20"/>
              </w:rPr>
              <w:t>4,070</w:t>
            </w:r>
          </w:p>
        </w:tc>
        <w:tc>
          <w:tcPr>
            <w:tcW w:w="243" w:type="dxa"/>
            <w:tcBorders>
              <w:top w:val="nil"/>
              <w:left w:val="nil"/>
              <w:right w:val="nil"/>
            </w:tcBorders>
            <w:shd w:val="clear" w:color="auto" w:fill="auto"/>
            <w:vAlign w:val="bottom"/>
          </w:tcPr>
          <w:p w14:paraId="1EA3D9FE" w14:textId="77777777" w:rsidR="005471C3" w:rsidRPr="00CC2B9D" w:rsidRDefault="005471C3" w:rsidP="005471C3">
            <w:pPr>
              <w:pStyle w:val="BodyText"/>
              <w:tabs>
                <w:tab w:val="decimal" w:pos="798"/>
              </w:tabs>
              <w:spacing w:after="0" w:line="240" w:lineRule="auto"/>
              <w:ind w:left="-109" w:right="-169"/>
              <w:jc w:val="right"/>
              <w:rPr>
                <w:rFonts w:asciiTheme="minorHAnsi" w:hAnsiTheme="minorHAnsi" w:cstheme="minorHAnsi"/>
                <w:sz w:val="20"/>
              </w:rPr>
            </w:pPr>
          </w:p>
        </w:tc>
        <w:tc>
          <w:tcPr>
            <w:tcW w:w="1276" w:type="dxa"/>
            <w:gridSpan w:val="2"/>
            <w:tcBorders>
              <w:top w:val="nil"/>
              <w:left w:val="nil"/>
              <w:right w:val="nil"/>
            </w:tcBorders>
            <w:shd w:val="clear" w:color="auto" w:fill="auto"/>
            <w:vAlign w:val="bottom"/>
          </w:tcPr>
          <w:p w14:paraId="0EEEA1BE" w14:textId="0FC25EB7" w:rsidR="005471C3" w:rsidRPr="00CC2B9D" w:rsidRDefault="005471C3" w:rsidP="005471C3">
            <w:pPr>
              <w:tabs>
                <w:tab w:val="decimal" w:pos="882"/>
              </w:tabs>
              <w:spacing w:line="240" w:lineRule="auto"/>
              <w:ind w:left="-108"/>
              <w:jc w:val="right"/>
              <w:rPr>
                <w:rFonts w:asciiTheme="minorHAnsi" w:hAnsiTheme="minorHAnsi" w:cstheme="minorHAnsi"/>
                <w:color w:val="000000"/>
                <w:sz w:val="20"/>
              </w:rPr>
            </w:pPr>
            <w:r w:rsidRPr="00CC2B9D">
              <w:rPr>
                <w:rFonts w:ascii="Calibri" w:hAnsi="Calibri" w:cs="Calibri"/>
                <w:color w:val="000000"/>
                <w:sz w:val="20"/>
              </w:rPr>
              <w:t>2,151</w:t>
            </w:r>
          </w:p>
        </w:tc>
        <w:tc>
          <w:tcPr>
            <w:tcW w:w="240" w:type="dxa"/>
            <w:gridSpan w:val="2"/>
            <w:tcBorders>
              <w:top w:val="nil"/>
              <w:left w:val="nil"/>
              <w:right w:val="nil"/>
            </w:tcBorders>
            <w:shd w:val="clear" w:color="auto" w:fill="auto"/>
            <w:vAlign w:val="bottom"/>
          </w:tcPr>
          <w:p w14:paraId="73BFBFE6" w14:textId="77777777" w:rsidR="005471C3" w:rsidRPr="00CC2B9D" w:rsidRDefault="005471C3" w:rsidP="005471C3">
            <w:pPr>
              <w:spacing w:line="240" w:lineRule="auto"/>
              <w:ind w:left="-108" w:right="-108"/>
              <w:jc w:val="right"/>
              <w:rPr>
                <w:rFonts w:asciiTheme="minorHAnsi" w:hAnsiTheme="minorHAnsi" w:cstheme="minorHAnsi"/>
                <w:color w:val="000000"/>
                <w:sz w:val="20"/>
              </w:rPr>
            </w:pPr>
          </w:p>
        </w:tc>
        <w:tc>
          <w:tcPr>
            <w:tcW w:w="1161" w:type="dxa"/>
            <w:gridSpan w:val="3"/>
            <w:tcBorders>
              <w:top w:val="nil"/>
              <w:left w:val="nil"/>
              <w:right w:val="nil"/>
            </w:tcBorders>
            <w:shd w:val="clear" w:color="auto" w:fill="auto"/>
            <w:vAlign w:val="bottom"/>
          </w:tcPr>
          <w:p w14:paraId="1E31DE81" w14:textId="711B1A3F" w:rsidR="005471C3" w:rsidRPr="00CC2B9D" w:rsidRDefault="005471C3" w:rsidP="005471C3">
            <w:pPr>
              <w:tabs>
                <w:tab w:val="decimal" w:pos="869"/>
              </w:tabs>
              <w:spacing w:line="240" w:lineRule="auto"/>
              <w:ind w:left="-108"/>
              <w:jc w:val="right"/>
              <w:rPr>
                <w:rFonts w:asciiTheme="minorHAnsi" w:hAnsiTheme="minorHAnsi" w:cstheme="minorHAnsi"/>
                <w:color w:val="000000"/>
                <w:sz w:val="20"/>
              </w:rPr>
            </w:pPr>
            <w:r w:rsidRPr="00CC2B9D">
              <w:rPr>
                <w:rFonts w:ascii="Calibri" w:hAnsi="Calibri" w:cs="Calibri"/>
                <w:color w:val="000000"/>
                <w:sz w:val="20"/>
              </w:rPr>
              <w:t>25,993</w:t>
            </w:r>
          </w:p>
        </w:tc>
        <w:tc>
          <w:tcPr>
            <w:tcW w:w="236" w:type="dxa"/>
            <w:gridSpan w:val="3"/>
            <w:tcBorders>
              <w:top w:val="nil"/>
              <w:left w:val="nil"/>
              <w:right w:val="nil"/>
            </w:tcBorders>
            <w:shd w:val="clear" w:color="auto" w:fill="auto"/>
            <w:vAlign w:val="bottom"/>
          </w:tcPr>
          <w:p w14:paraId="7A31CFC1" w14:textId="77777777" w:rsidR="005471C3" w:rsidRPr="00CC2B9D" w:rsidRDefault="005471C3" w:rsidP="005471C3">
            <w:pPr>
              <w:spacing w:line="240" w:lineRule="auto"/>
              <w:ind w:left="-115" w:right="-115"/>
              <w:jc w:val="right"/>
              <w:rPr>
                <w:rFonts w:asciiTheme="minorHAnsi" w:hAnsiTheme="minorHAnsi" w:cstheme="minorHAnsi"/>
                <w:color w:val="000000"/>
                <w:sz w:val="20"/>
              </w:rPr>
            </w:pPr>
          </w:p>
        </w:tc>
        <w:tc>
          <w:tcPr>
            <w:tcW w:w="1318" w:type="dxa"/>
            <w:gridSpan w:val="2"/>
            <w:tcBorders>
              <w:top w:val="nil"/>
              <w:left w:val="nil"/>
              <w:right w:val="nil"/>
            </w:tcBorders>
            <w:shd w:val="clear" w:color="auto" w:fill="auto"/>
            <w:vAlign w:val="bottom"/>
          </w:tcPr>
          <w:p w14:paraId="63FC1799" w14:textId="7CCD22A7" w:rsidR="005471C3" w:rsidRPr="00CC2B9D" w:rsidRDefault="005471C3" w:rsidP="005471C3">
            <w:pPr>
              <w:tabs>
                <w:tab w:val="decimal" w:pos="863"/>
              </w:tabs>
              <w:spacing w:line="240" w:lineRule="auto"/>
              <w:ind w:left="-108"/>
              <w:jc w:val="right"/>
              <w:rPr>
                <w:rFonts w:asciiTheme="minorHAnsi" w:hAnsiTheme="minorHAnsi" w:cstheme="minorHAnsi"/>
                <w:color w:val="000000"/>
                <w:sz w:val="20"/>
              </w:rPr>
            </w:pPr>
            <w:r w:rsidRPr="00CC2B9D">
              <w:rPr>
                <w:rFonts w:ascii="Calibri" w:hAnsi="Calibri" w:cs="Calibri"/>
                <w:color w:val="000000"/>
                <w:sz w:val="20"/>
              </w:rPr>
              <w:t>3,406</w:t>
            </w:r>
          </w:p>
        </w:tc>
        <w:tc>
          <w:tcPr>
            <w:tcW w:w="238" w:type="dxa"/>
            <w:gridSpan w:val="2"/>
            <w:tcBorders>
              <w:top w:val="nil"/>
              <w:left w:val="nil"/>
              <w:right w:val="nil"/>
            </w:tcBorders>
            <w:shd w:val="clear" w:color="auto" w:fill="auto"/>
            <w:vAlign w:val="bottom"/>
          </w:tcPr>
          <w:p w14:paraId="5922256B" w14:textId="77777777" w:rsidR="005471C3" w:rsidRPr="00CC2B9D" w:rsidRDefault="005471C3" w:rsidP="005471C3">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right w:val="nil"/>
            </w:tcBorders>
            <w:shd w:val="clear" w:color="auto" w:fill="auto"/>
            <w:vAlign w:val="bottom"/>
          </w:tcPr>
          <w:p w14:paraId="0E0255BD" w14:textId="6BEC273C" w:rsidR="005471C3" w:rsidRPr="00CC2B9D" w:rsidRDefault="005471C3" w:rsidP="005471C3">
            <w:pPr>
              <w:pStyle w:val="BodyText"/>
              <w:tabs>
                <w:tab w:val="decimal" w:pos="720"/>
              </w:tabs>
              <w:spacing w:after="0" w:line="240" w:lineRule="auto"/>
              <w:ind w:left="-109"/>
              <w:jc w:val="right"/>
              <w:rPr>
                <w:rFonts w:asciiTheme="minorHAnsi" w:hAnsiTheme="minorHAnsi" w:cstheme="minorHAnsi"/>
                <w:color w:val="000000"/>
                <w:sz w:val="20"/>
              </w:rPr>
            </w:pPr>
            <w:r w:rsidRPr="00CC2B9D">
              <w:rPr>
                <w:rFonts w:ascii="Calibri" w:hAnsi="Calibri" w:cs="Calibri"/>
                <w:color w:val="000000"/>
                <w:sz w:val="20"/>
              </w:rPr>
              <w:t>69</w:t>
            </w:r>
          </w:p>
        </w:tc>
        <w:tc>
          <w:tcPr>
            <w:tcW w:w="274" w:type="dxa"/>
            <w:gridSpan w:val="2"/>
            <w:tcBorders>
              <w:top w:val="nil"/>
              <w:left w:val="nil"/>
              <w:right w:val="nil"/>
            </w:tcBorders>
            <w:shd w:val="clear" w:color="auto" w:fill="auto"/>
            <w:vAlign w:val="bottom"/>
          </w:tcPr>
          <w:p w14:paraId="0A9FDB4D" w14:textId="77777777" w:rsidR="005471C3" w:rsidRPr="00CC2B9D" w:rsidRDefault="005471C3" w:rsidP="005471C3">
            <w:pPr>
              <w:spacing w:line="240" w:lineRule="auto"/>
              <w:ind w:left="-108" w:right="-108"/>
              <w:jc w:val="right"/>
              <w:rPr>
                <w:rFonts w:asciiTheme="minorHAnsi" w:hAnsiTheme="minorHAnsi" w:cstheme="minorHAnsi"/>
                <w:color w:val="000000"/>
                <w:sz w:val="20"/>
              </w:rPr>
            </w:pPr>
          </w:p>
        </w:tc>
        <w:tc>
          <w:tcPr>
            <w:tcW w:w="1127" w:type="dxa"/>
            <w:tcBorders>
              <w:top w:val="nil"/>
              <w:left w:val="nil"/>
              <w:right w:val="nil"/>
            </w:tcBorders>
            <w:shd w:val="clear" w:color="auto" w:fill="auto"/>
            <w:vAlign w:val="bottom"/>
          </w:tcPr>
          <w:p w14:paraId="31ACCFD2" w14:textId="60927DBF" w:rsidR="005471C3" w:rsidRPr="00CC2B9D" w:rsidRDefault="005471C3" w:rsidP="005471C3">
            <w:pPr>
              <w:tabs>
                <w:tab w:val="decimal" w:pos="720"/>
              </w:tabs>
              <w:spacing w:line="240" w:lineRule="auto"/>
              <w:ind w:left="-108"/>
              <w:jc w:val="right"/>
              <w:rPr>
                <w:rFonts w:asciiTheme="minorHAnsi" w:hAnsiTheme="minorHAnsi" w:cstheme="minorHAnsi"/>
                <w:color w:val="000000"/>
                <w:sz w:val="20"/>
              </w:rPr>
            </w:pPr>
            <w:r w:rsidRPr="00CC2B9D">
              <w:rPr>
                <w:rFonts w:ascii="Calibri" w:hAnsi="Calibri" w:cs="Calibri"/>
                <w:color w:val="000000"/>
                <w:sz w:val="20"/>
              </w:rPr>
              <w:t>2,765</w:t>
            </w:r>
          </w:p>
        </w:tc>
        <w:tc>
          <w:tcPr>
            <w:tcW w:w="236" w:type="dxa"/>
            <w:gridSpan w:val="2"/>
            <w:tcBorders>
              <w:top w:val="nil"/>
              <w:left w:val="nil"/>
              <w:right w:val="nil"/>
            </w:tcBorders>
            <w:shd w:val="clear" w:color="auto" w:fill="auto"/>
            <w:vAlign w:val="bottom"/>
          </w:tcPr>
          <w:p w14:paraId="4DAD83A1" w14:textId="77777777" w:rsidR="005471C3" w:rsidRPr="00CC2B9D" w:rsidRDefault="005471C3" w:rsidP="005471C3">
            <w:pPr>
              <w:spacing w:line="240" w:lineRule="auto"/>
              <w:ind w:left="-108" w:right="-108"/>
              <w:jc w:val="right"/>
              <w:rPr>
                <w:rFonts w:asciiTheme="minorHAnsi" w:hAnsiTheme="minorHAnsi" w:cstheme="minorHAnsi"/>
                <w:color w:val="000000"/>
                <w:sz w:val="20"/>
              </w:rPr>
            </w:pPr>
          </w:p>
        </w:tc>
        <w:tc>
          <w:tcPr>
            <w:tcW w:w="1354" w:type="dxa"/>
            <w:gridSpan w:val="2"/>
            <w:tcBorders>
              <w:top w:val="nil"/>
              <w:left w:val="nil"/>
              <w:right w:val="nil"/>
            </w:tcBorders>
            <w:shd w:val="clear" w:color="auto" w:fill="auto"/>
            <w:vAlign w:val="bottom"/>
          </w:tcPr>
          <w:p w14:paraId="149F9740" w14:textId="615A8F59" w:rsidR="005471C3" w:rsidRPr="00CC2B9D" w:rsidRDefault="005471C3" w:rsidP="005471C3">
            <w:pPr>
              <w:tabs>
                <w:tab w:val="decimal" w:pos="306"/>
              </w:tabs>
              <w:spacing w:line="240" w:lineRule="auto"/>
              <w:ind w:left="-954" w:right="336"/>
              <w:jc w:val="right"/>
              <w:rPr>
                <w:rFonts w:asciiTheme="minorHAnsi" w:hAnsiTheme="minorHAnsi" w:cstheme="minorHAnsi"/>
                <w:color w:val="000000"/>
                <w:sz w:val="20"/>
              </w:rPr>
            </w:pPr>
            <w:r w:rsidRPr="00CC2B9D">
              <w:rPr>
                <w:rFonts w:ascii="Calibri" w:hAnsi="Calibri" w:cs="Calibri"/>
                <w:color w:val="000000"/>
                <w:sz w:val="20"/>
              </w:rPr>
              <w:t>-</w:t>
            </w:r>
          </w:p>
        </w:tc>
        <w:tc>
          <w:tcPr>
            <w:tcW w:w="243" w:type="dxa"/>
            <w:tcBorders>
              <w:top w:val="nil"/>
              <w:left w:val="nil"/>
              <w:right w:val="nil"/>
            </w:tcBorders>
            <w:shd w:val="clear" w:color="auto" w:fill="auto"/>
            <w:vAlign w:val="bottom"/>
          </w:tcPr>
          <w:p w14:paraId="497A2AF8" w14:textId="77777777" w:rsidR="005471C3" w:rsidRPr="00CC2B9D" w:rsidRDefault="005471C3" w:rsidP="005471C3">
            <w:pPr>
              <w:tabs>
                <w:tab w:val="decimal" w:pos="863"/>
              </w:tabs>
              <w:spacing w:line="240" w:lineRule="auto"/>
              <w:ind w:left="-108" w:right="-108"/>
              <w:jc w:val="right"/>
              <w:rPr>
                <w:rFonts w:asciiTheme="minorHAnsi" w:hAnsiTheme="minorHAnsi" w:cstheme="minorHAnsi"/>
                <w:color w:val="000000"/>
                <w:sz w:val="20"/>
              </w:rPr>
            </w:pPr>
          </w:p>
        </w:tc>
        <w:tc>
          <w:tcPr>
            <w:tcW w:w="1147" w:type="dxa"/>
            <w:tcBorders>
              <w:top w:val="nil"/>
              <w:left w:val="nil"/>
              <w:right w:val="nil"/>
            </w:tcBorders>
            <w:shd w:val="clear" w:color="auto" w:fill="auto"/>
            <w:vAlign w:val="bottom"/>
          </w:tcPr>
          <w:p w14:paraId="6ECF5930" w14:textId="5507CDC6" w:rsidR="005471C3" w:rsidRPr="00CC2B9D" w:rsidRDefault="005471C3" w:rsidP="005471C3">
            <w:pPr>
              <w:tabs>
                <w:tab w:val="decimal" w:pos="840"/>
              </w:tabs>
              <w:spacing w:line="240" w:lineRule="auto"/>
              <w:ind w:left="-108" w:right="9"/>
              <w:jc w:val="right"/>
              <w:rPr>
                <w:rFonts w:asciiTheme="minorHAnsi" w:hAnsiTheme="minorHAnsi" w:cstheme="minorHAnsi"/>
                <w:color w:val="000000"/>
                <w:sz w:val="20"/>
              </w:rPr>
            </w:pPr>
            <w:r w:rsidRPr="00CC2B9D">
              <w:rPr>
                <w:rFonts w:ascii="Calibri" w:hAnsi="Calibri" w:cs="Calibri"/>
                <w:color w:val="000000"/>
                <w:sz w:val="20"/>
              </w:rPr>
              <w:t>38,454</w:t>
            </w:r>
          </w:p>
        </w:tc>
      </w:tr>
      <w:tr w:rsidR="00AD6750" w:rsidRPr="00CC2B9D" w14:paraId="3D466467" w14:textId="77777777" w:rsidTr="00B05884">
        <w:trPr>
          <w:gridAfter w:val="1"/>
          <w:wAfter w:w="129" w:type="dxa"/>
          <w:trHeight w:val="101"/>
        </w:trPr>
        <w:tc>
          <w:tcPr>
            <w:tcW w:w="2880" w:type="dxa"/>
            <w:tcBorders>
              <w:top w:val="nil"/>
              <w:left w:val="nil"/>
              <w:bottom w:val="nil"/>
              <w:right w:val="nil"/>
            </w:tcBorders>
            <w:shd w:val="clear" w:color="auto" w:fill="auto"/>
            <w:vAlign w:val="bottom"/>
          </w:tcPr>
          <w:p w14:paraId="576A0BE0" w14:textId="1D5C192C" w:rsidR="005471C3" w:rsidRPr="00CC2B9D" w:rsidRDefault="00F72BE6" w:rsidP="005471C3">
            <w:pPr>
              <w:spacing w:line="240" w:lineRule="auto"/>
              <w:rPr>
                <w:rFonts w:asciiTheme="minorHAnsi" w:hAnsiTheme="minorHAnsi" w:cstheme="minorHAnsi"/>
                <w:color w:val="000000"/>
                <w:sz w:val="20"/>
              </w:rPr>
            </w:pPr>
            <w:r w:rsidRPr="00CC2B9D">
              <w:rPr>
                <w:rFonts w:asciiTheme="minorHAnsi" w:hAnsiTheme="minorHAnsi" w:cstheme="minorHAnsi"/>
                <w:color w:val="000000"/>
                <w:sz w:val="20"/>
              </w:rPr>
              <w:t>Disposals</w:t>
            </w:r>
            <w:r w:rsidRPr="00CC2B9D">
              <w:rPr>
                <w:rFonts w:ascii="Calibri" w:hAnsi="Calibri" w:cs="Browallia New"/>
                <w:color w:val="000000"/>
                <w:sz w:val="20"/>
                <w:szCs w:val="25"/>
                <w:lang w:val="en-US" w:bidi="th-TH"/>
              </w:rPr>
              <w:t>/ write-off</w:t>
            </w:r>
          </w:p>
        </w:tc>
        <w:tc>
          <w:tcPr>
            <w:tcW w:w="1008" w:type="dxa"/>
            <w:tcBorders>
              <w:left w:val="nil"/>
              <w:right w:val="nil"/>
            </w:tcBorders>
            <w:vAlign w:val="bottom"/>
          </w:tcPr>
          <w:p w14:paraId="1A567575" w14:textId="43940910" w:rsidR="005471C3" w:rsidRPr="00CC2B9D" w:rsidRDefault="005471C3" w:rsidP="005471C3">
            <w:pPr>
              <w:tabs>
                <w:tab w:val="decimal" w:pos="306"/>
              </w:tabs>
              <w:spacing w:line="240" w:lineRule="auto"/>
              <w:ind w:left="-954" w:right="336"/>
              <w:jc w:val="right"/>
              <w:rPr>
                <w:rFonts w:asciiTheme="minorHAnsi" w:hAnsiTheme="minorHAnsi" w:cstheme="minorHAnsi"/>
                <w:color w:val="000000"/>
                <w:sz w:val="20"/>
              </w:rPr>
            </w:pPr>
            <w:r w:rsidRPr="00CC2B9D">
              <w:rPr>
                <w:rFonts w:ascii="Calibri" w:hAnsi="Calibri" w:cs="Calibri"/>
                <w:color w:val="000000"/>
                <w:sz w:val="20"/>
              </w:rPr>
              <w:t>-</w:t>
            </w:r>
          </w:p>
        </w:tc>
        <w:tc>
          <w:tcPr>
            <w:tcW w:w="242" w:type="dxa"/>
            <w:tcBorders>
              <w:left w:val="nil"/>
              <w:right w:val="nil"/>
            </w:tcBorders>
          </w:tcPr>
          <w:p w14:paraId="01E4BE42" w14:textId="77777777" w:rsidR="005471C3" w:rsidRPr="00CC2B9D" w:rsidRDefault="005471C3" w:rsidP="005471C3">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65" w:type="dxa"/>
            <w:tcBorders>
              <w:left w:val="nil"/>
              <w:right w:val="nil"/>
            </w:tcBorders>
            <w:shd w:val="clear" w:color="auto" w:fill="auto"/>
          </w:tcPr>
          <w:p w14:paraId="3F6398A8" w14:textId="453CFD14" w:rsidR="005471C3" w:rsidRPr="00CC2B9D" w:rsidRDefault="005471C3" w:rsidP="005471C3">
            <w:pPr>
              <w:tabs>
                <w:tab w:val="decimal" w:pos="306"/>
              </w:tabs>
              <w:spacing w:line="240" w:lineRule="auto"/>
              <w:ind w:left="-954" w:right="336"/>
              <w:jc w:val="right"/>
              <w:rPr>
                <w:rFonts w:asciiTheme="minorHAnsi" w:hAnsiTheme="minorHAnsi" w:cstheme="minorHAnsi"/>
                <w:color w:val="000000"/>
                <w:sz w:val="20"/>
              </w:rPr>
            </w:pPr>
            <w:r w:rsidRPr="00CC2B9D">
              <w:rPr>
                <w:rFonts w:ascii="Calibri" w:hAnsi="Calibri" w:cs="Calibri"/>
                <w:color w:val="000000"/>
                <w:sz w:val="20"/>
              </w:rPr>
              <w:t>-</w:t>
            </w:r>
          </w:p>
        </w:tc>
        <w:tc>
          <w:tcPr>
            <w:tcW w:w="243" w:type="dxa"/>
            <w:tcBorders>
              <w:top w:val="nil"/>
              <w:left w:val="nil"/>
              <w:right w:val="nil"/>
            </w:tcBorders>
            <w:shd w:val="clear" w:color="auto" w:fill="auto"/>
          </w:tcPr>
          <w:p w14:paraId="6AE44517" w14:textId="77777777" w:rsidR="005471C3" w:rsidRPr="00CC2B9D" w:rsidRDefault="005471C3" w:rsidP="005471C3">
            <w:pPr>
              <w:pStyle w:val="BodyText"/>
              <w:tabs>
                <w:tab w:val="decimal" w:pos="798"/>
              </w:tabs>
              <w:spacing w:after="0" w:line="240" w:lineRule="auto"/>
              <w:ind w:left="-109" w:right="-169"/>
              <w:jc w:val="right"/>
              <w:rPr>
                <w:rFonts w:asciiTheme="minorHAnsi" w:hAnsiTheme="minorHAnsi" w:cstheme="minorHAnsi"/>
                <w:sz w:val="20"/>
              </w:rPr>
            </w:pPr>
          </w:p>
        </w:tc>
        <w:tc>
          <w:tcPr>
            <w:tcW w:w="1276" w:type="dxa"/>
            <w:gridSpan w:val="2"/>
            <w:tcBorders>
              <w:left w:val="nil"/>
              <w:right w:val="nil"/>
            </w:tcBorders>
            <w:shd w:val="clear" w:color="auto" w:fill="auto"/>
          </w:tcPr>
          <w:p w14:paraId="523B6EF4" w14:textId="728042C9" w:rsidR="005471C3" w:rsidRPr="00CC2B9D" w:rsidRDefault="005471C3" w:rsidP="005471C3">
            <w:pPr>
              <w:tabs>
                <w:tab w:val="decimal" w:pos="306"/>
              </w:tabs>
              <w:spacing w:line="240" w:lineRule="auto"/>
              <w:ind w:left="-954" w:right="336"/>
              <w:jc w:val="right"/>
              <w:rPr>
                <w:rFonts w:asciiTheme="minorHAnsi" w:hAnsiTheme="minorHAnsi" w:cstheme="minorHAnsi"/>
                <w:sz w:val="20"/>
              </w:rPr>
            </w:pPr>
            <w:r w:rsidRPr="00CC2B9D">
              <w:rPr>
                <w:rFonts w:ascii="Calibri" w:hAnsi="Calibri" w:cs="Calibri"/>
                <w:sz w:val="20"/>
              </w:rPr>
              <w:t>-</w:t>
            </w:r>
          </w:p>
        </w:tc>
        <w:tc>
          <w:tcPr>
            <w:tcW w:w="240" w:type="dxa"/>
            <w:gridSpan w:val="2"/>
            <w:tcBorders>
              <w:top w:val="nil"/>
              <w:left w:val="nil"/>
              <w:right w:val="nil"/>
            </w:tcBorders>
            <w:shd w:val="clear" w:color="auto" w:fill="auto"/>
          </w:tcPr>
          <w:p w14:paraId="4D1C5A2F" w14:textId="77777777" w:rsidR="005471C3" w:rsidRPr="00CC2B9D" w:rsidRDefault="005471C3" w:rsidP="005471C3">
            <w:pPr>
              <w:pStyle w:val="BodyText"/>
              <w:tabs>
                <w:tab w:val="decimal" w:pos="863"/>
              </w:tabs>
              <w:spacing w:after="0" w:line="240" w:lineRule="auto"/>
              <w:ind w:left="-109" w:right="-169"/>
              <w:jc w:val="right"/>
              <w:rPr>
                <w:rFonts w:asciiTheme="minorHAnsi" w:hAnsiTheme="minorHAnsi" w:cstheme="minorHAnsi"/>
                <w:sz w:val="20"/>
              </w:rPr>
            </w:pPr>
          </w:p>
        </w:tc>
        <w:tc>
          <w:tcPr>
            <w:tcW w:w="1161" w:type="dxa"/>
            <w:gridSpan w:val="3"/>
            <w:tcBorders>
              <w:left w:val="nil"/>
              <w:right w:val="nil"/>
            </w:tcBorders>
            <w:shd w:val="clear" w:color="auto" w:fill="auto"/>
          </w:tcPr>
          <w:p w14:paraId="53BCAB38" w14:textId="34A23EA5" w:rsidR="005471C3" w:rsidRPr="00CC2B9D" w:rsidRDefault="005471C3" w:rsidP="0087294C">
            <w:pPr>
              <w:pStyle w:val="BodyText"/>
              <w:tabs>
                <w:tab w:val="decimal" w:pos="702"/>
              </w:tabs>
              <w:spacing w:after="0" w:line="240" w:lineRule="auto"/>
              <w:ind w:left="-109" w:right="-55"/>
              <w:jc w:val="right"/>
              <w:rPr>
                <w:rFonts w:ascii="Calibri" w:hAnsi="Calibri" w:cs="Calibri"/>
                <w:color w:val="000000"/>
                <w:sz w:val="20"/>
              </w:rPr>
            </w:pPr>
            <w:r w:rsidRPr="00CC2B9D">
              <w:rPr>
                <w:rFonts w:ascii="Calibri" w:hAnsi="Calibri" w:cs="Calibri"/>
                <w:sz w:val="20"/>
              </w:rPr>
              <w:t>(12)</w:t>
            </w:r>
          </w:p>
        </w:tc>
        <w:tc>
          <w:tcPr>
            <w:tcW w:w="236" w:type="dxa"/>
            <w:gridSpan w:val="3"/>
            <w:tcBorders>
              <w:top w:val="nil"/>
              <w:left w:val="nil"/>
              <w:right w:val="nil"/>
            </w:tcBorders>
            <w:shd w:val="clear" w:color="auto" w:fill="auto"/>
          </w:tcPr>
          <w:p w14:paraId="08015DA3" w14:textId="77777777" w:rsidR="005471C3" w:rsidRPr="00CC2B9D" w:rsidRDefault="005471C3" w:rsidP="005471C3">
            <w:pPr>
              <w:spacing w:line="240" w:lineRule="auto"/>
              <w:ind w:left="-115" w:right="-115"/>
              <w:jc w:val="right"/>
              <w:rPr>
                <w:rFonts w:asciiTheme="minorHAnsi" w:hAnsiTheme="minorHAnsi" w:cstheme="minorHAnsi"/>
                <w:color w:val="000000"/>
                <w:sz w:val="20"/>
              </w:rPr>
            </w:pPr>
          </w:p>
        </w:tc>
        <w:tc>
          <w:tcPr>
            <w:tcW w:w="1318" w:type="dxa"/>
            <w:gridSpan w:val="2"/>
            <w:tcBorders>
              <w:left w:val="nil"/>
              <w:right w:val="nil"/>
            </w:tcBorders>
            <w:shd w:val="clear" w:color="auto" w:fill="auto"/>
          </w:tcPr>
          <w:p w14:paraId="3771E4F9" w14:textId="6986B6EB" w:rsidR="005471C3" w:rsidRPr="00CC2B9D" w:rsidRDefault="005471C3" w:rsidP="0087294C">
            <w:pPr>
              <w:pStyle w:val="BodyText"/>
              <w:tabs>
                <w:tab w:val="decimal" w:pos="702"/>
              </w:tabs>
              <w:spacing w:after="0" w:line="240" w:lineRule="auto"/>
              <w:ind w:left="-109" w:right="-55"/>
              <w:jc w:val="right"/>
              <w:rPr>
                <w:rFonts w:asciiTheme="minorHAnsi" w:hAnsiTheme="minorHAnsi" w:cstheme="minorHAnsi"/>
                <w:sz w:val="20"/>
              </w:rPr>
            </w:pPr>
            <w:r w:rsidRPr="00CC2B9D">
              <w:rPr>
                <w:rFonts w:ascii="Calibri" w:hAnsi="Calibri" w:cs="Calibri"/>
                <w:sz w:val="20"/>
              </w:rPr>
              <w:t>(369)</w:t>
            </w:r>
          </w:p>
        </w:tc>
        <w:tc>
          <w:tcPr>
            <w:tcW w:w="238" w:type="dxa"/>
            <w:gridSpan w:val="2"/>
            <w:tcBorders>
              <w:top w:val="nil"/>
              <w:left w:val="nil"/>
              <w:right w:val="nil"/>
            </w:tcBorders>
            <w:shd w:val="clear" w:color="auto" w:fill="auto"/>
          </w:tcPr>
          <w:p w14:paraId="2769E51F" w14:textId="77777777" w:rsidR="005471C3" w:rsidRPr="00CC2B9D" w:rsidRDefault="005471C3" w:rsidP="005471C3">
            <w:pPr>
              <w:pStyle w:val="BodyText"/>
              <w:tabs>
                <w:tab w:val="decimal" w:pos="798"/>
              </w:tabs>
              <w:spacing w:after="0" w:line="240" w:lineRule="auto"/>
              <w:ind w:left="-109" w:right="-169"/>
              <w:jc w:val="right"/>
              <w:rPr>
                <w:rFonts w:asciiTheme="minorHAnsi" w:hAnsiTheme="minorHAnsi" w:cstheme="minorHAnsi"/>
                <w:sz w:val="20"/>
              </w:rPr>
            </w:pPr>
          </w:p>
        </w:tc>
        <w:tc>
          <w:tcPr>
            <w:tcW w:w="1162" w:type="dxa"/>
            <w:gridSpan w:val="2"/>
            <w:tcBorders>
              <w:left w:val="nil"/>
              <w:right w:val="nil"/>
            </w:tcBorders>
            <w:shd w:val="clear" w:color="auto" w:fill="auto"/>
          </w:tcPr>
          <w:p w14:paraId="2487A6BD" w14:textId="3CFC59B0" w:rsidR="005471C3" w:rsidRPr="00CC2B9D" w:rsidRDefault="005471C3" w:rsidP="00C45F3B">
            <w:pPr>
              <w:tabs>
                <w:tab w:val="decimal" w:pos="306"/>
              </w:tabs>
              <w:spacing w:line="240" w:lineRule="auto"/>
              <w:ind w:left="-954" w:right="336"/>
              <w:jc w:val="right"/>
              <w:rPr>
                <w:rFonts w:asciiTheme="minorHAnsi" w:hAnsiTheme="minorHAnsi" w:cstheme="minorHAnsi"/>
                <w:color w:val="000000"/>
                <w:sz w:val="20"/>
              </w:rPr>
            </w:pPr>
            <w:r w:rsidRPr="00CC2B9D">
              <w:rPr>
                <w:rFonts w:ascii="Calibri" w:hAnsi="Calibri" w:cs="Calibri"/>
                <w:color w:val="000000"/>
                <w:sz w:val="20"/>
              </w:rPr>
              <w:t>-</w:t>
            </w:r>
          </w:p>
        </w:tc>
        <w:tc>
          <w:tcPr>
            <w:tcW w:w="274" w:type="dxa"/>
            <w:gridSpan w:val="2"/>
            <w:tcBorders>
              <w:top w:val="nil"/>
              <w:left w:val="nil"/>
              <w:right w:val="nil"/>
            </w:tcBorders>
            <w:shd w:val="clear" w:color="auto" w:fill="auto"/>
          </w:tcPr>
          <w:p w14:paraId="03145749" w14:textId="77777777" w:rsidR="005471C3" w:rsidRPr="00CC2B9D" w:rsidRDefault="005471C3" w:rsidP="005471C3">
            <w:pPr>
              <w:spacing w:line="240" w:lineRule="auto"/>
              <w:ind w:left="-108" w:right="-108"/>
              <w:jc w:val="right"/>
              <w:rPr>
                <w:rFonts w:asciiTheme="minorHAnsi" w:hAnsiTheme="minorHAnsi" w:cstheme="minorHAnsi"/>
                <w:color w:val="000000"/>
                <w:sz w:val="20"/>
              </w:rPr>
            </w:pPr>
          </w:p>
        </w:tc>
        <w:tc>
          <w:tcPr>
            <w:tcW w:w="1127" w:type="dxa"/>
            <w:tcBorders>
              <w:left w:val="nil"/>
              <w:right w:val="nil"/>
            </w:tcBorders>
            <w:shd w:val="clear" w:color="auto" w:fill="auto"/>
          </w:tcPr>
          <w:p w14:paraId="3E654EF5" w14:textId="5FCE8FF3" w:rsidR="005471C3" w:rsidRPr="00CC2B9D" w:rsidRDefault="005471C3" w:rsidP="0087294C">
            <w:pPr>
              <w:pStyle w:val="BodyText"/>
              <w:tabs>
                <w:tab w:val="decimal" w:pos="702"/>
              </w:tabs>
              <w:spacing w:after="0" w:line="240" w:lineRule="auto"/>
              <w:ind w:left="-109" w:right="-55"/>
              <w:jc w:val="right"/>
              <w:rPr>
                <w:rFonts w:asciiTheme="minorHAnsi" w:hAnsiTheme="minorHAnsi" w:cstheme="minorHAnsi"/>
                <w:color w:val="000000"/>
                <w:sz w:val="20"/>
              </w:rPr>
            </w:pPr>
            <w:r w:rsidRPr="00CC2B9D">
              <w:rPr>
                <w:rFonts w:ascii="Calibri" w:hAnsi="Calibri" w:cs="Calibri"/>
                <w:color w:val="000000"/>
                <w:sz w:val="20"/>
              </w:rPr>
              <w:t>(1,</w:t>
            </w:r>
            <w:r w:rsidRPr="00CC2B9D">
              <w:rPr>
                <w:rFonts w:ascii="Calibri" w:hAnsi="Calibri" w:cs="Calibri"/>
                <w:sz w:val="20"/>
              </w:rPr>
              <w:t>237</w:t>
            </w:r>
            <w:r w:rsidRPr="00CC2B9D">
              <w:rPr>
                <w:rFonts w:ascii="Calibri" w:hAnsi="Calibri" w:cs="Calibri"/>
                <w:color w:val="000000"/>
                <w:sz w:val="20"/>
              </w:rPr>
              <w:t>)</w:t>
            </w:r>
          </w:p>
        </w:tc>
        <w:tc>
          <w:tcPr>
            <w:tcW w:w="236" w:type="dxa"/>
            <w:gridSpan w:val="2"/>
            <w:tcBorders>
              <w:top w:val="nil"/>
              <w:left w:val="nil"/>
              <w:right w:val="nil"/>
            </w:tcBorders>
            <w:shd w:val="clear" w:color="auto" w:fill="auto"/>
          </w:tcPr>
          <w:p w14:paraId="4F92D2C4" w14:textId="77777777" w:rsidR="005471C3" w:rsidRPr="00CC2B9D" w:rsidRDefault="005471C3" w:rsidP="005471C3">
            <w:pPr>
              <w:spacing w:line="240" w:lineRule="auto"/>
              <w:ind w:left="-108" w:right="-108"/>
              <w:jc w:val="right"/>
              <w:rPr>
                <w:rFonts w:asciiTheme="minorHAnsi" w:hAnsiTheme="minorHAnsi" w:cstheme="minorHAnsi"/>
                <w:color w:val="000000"/>
                <w:sz w:val="20"/>
              </w:rPr>
            </w:pPr>
          </w:p>
        </w:tc>
        <w:tc>
          <w:tcPr>
            <w:tcW w:w="1354" w:type="dxa"/>
            <w:gridSpan w:val="2"/>
            <w:tcBorders>
              <w:left w:val="nil"/>
              <w:right w:val="nil"/>
            </w:tcBorders>
            <w:shd w:val="clear" w:color="auto" w:fill="auto"/>
          </w:tcPr>
          <w:p w14:paraId="4EAC77CD" w14:textId="37403B04" w:rsidR="005471C3" w:rsidRPr="00CC2B9D" w:rsidRDefault="005471C3" w:rsidP="005471C3">
            <w:pPr>
              <w:tabs>
                <w:tab w:val="decimal" w:pos="306"/>
              </w:tabs>
              <w:spacing w:line="240" w:lineRule="auto"/>
              <w:ind w:left="-954" w:right="336"/>
              <w:jc w:val="right"/>
              <w:rPr>
                <w:rFonts w:asciiTheme="minorHAnsi" w:hAnsiTheme="minorHAnsi" w:cstheme="minorHAnsi"/>
                <w:color w:val="000000"/>
                <w:sz w:val="20"/>
              </w:rPr>
            </w:pPr>
            <w:r w:rsidRPr="00CC2B9D">
              <w:rPr>
                <w:rFonts w:ascii="Calibri" w:hAnsi="Calibri" w:cs="Calibri"/>
                <w:sz w:val="20"/>
              </w:rPr>
              <w:t>-</w:t>
            </w:r>
          </w:p>
        </w:tc>
        <w:tc>
          <w:tcPr>
            <w:tcW w:w="243" w:type="dxa"/>
            <w:tcBorders>
              <w:left w:val="nil"/>
              <w:right w:val="nil"/>
            </w:tcBorders>
            <w:shd w:val="clear" w:color="auto" w:fill="auto"/>
          </w:tcPr>
          <w:p w14:paraId="497CE211" w14:textId="77777777" w:rsidR="005471C3" w:rsidRPr="00CC2B9D" w:rsidRDefault="005471C3" w:rsidP="005471C3">
            <w:pPr>
              <w:tabs>
                <w:tab w:val="decimal" w:pos="863"/>
              </w:tabs>
              <w:spacing w:line="240" w:lineRule="auto"/>
              <w:ind w:left="-108" w:right="-108"/>
              <w:jc w:val="right"/>
              <w:rPr>
                <w:rFonts w:asciiTheme="minorHAnsi" w:hAnsiTheme="minorHAnsi" w:cstheme="minorHAnsi"/>
                <w:color w:val="000000"/>
                <w:sz w:val="20"/>
              </w:rPr>
            </w:pPr>
          </w:p>
        </w:tc>
        <w:tc>
          <w:tcPr>
            <w:tcW w:w="1147" w:type="dxa"/>
            <w:tcBorders>
              <w:left w:val="nil"/>
              <w:right w:val="nil"/>
            </w:tcBorders>
            <w:shd w:val="clear" w:color="auto" w:fill="auto"/>
          </w:tcPr>
          <w:p w14:paraId="56F983E9" w14:textId="4168D924" w:rsidR="005471C3" w:rsidRPr="00CC2B9D" w:rsidRDefault="005471C3" w:rsidP="0087294C">
            <w:pPr>
              <w:pStyle w:val="BodyText"/>
              <w:tabs>
                <w:tab w:val="decimal" w:pos="702"/>
              </w:tabs>
              <w:spacing w:after="0" w:line="240" w:lineRule="auto"/>
              <w:ind w:left="-109" w:right="-55"/>
              <w:jc w:val="right"/>
              <w:rPr>
                <w:rFonts w:asciiTheme="minorHAnsi" w:hAnsiTheme="minorHAnsi" w:cstheme="minorHAnsi"/>
                <w:color w:val="000000"/>
                <w:sz w:val="20"/>
              </w:rPr>
            </w:pPr>
            <w:r w:rsidRPr="00CC2B9D">
              <w:rPr>
                <w:rFonts w:ascii="Calibri" w:hAnsi="Calibri" w:cs="Calibri"/>
                <w:color w:val="000000"/>
                <w:sz w:val="20"/>
              </w:rPr>
              <w:t>(1,618)</w:t>
            </w:r>
          </w:p>
        </w:tc>
      </w:tr>
      <w:tr w:rsidR="00877069" w:rsidRPr="00CC2B9D" w14:paraId="4A2DEC4C" w14:textId="77777777" w:rsidTr="00B05884">
        <w:trPr>
          <w:gridAfter w:val="1"/>
          <w:wAfter w:w="129" w:type="dxa"/>
          <w:trHeight w:val="101"/>
        </w:trPr>
        <w:tc>
          <w:tcPr>
            <w:tcW w:w="2880" w:type="dxa"/>
            <w:tcBorders>
              <w:top w:val="nil"/>
              <w:left w:val="nil"/>
              <w:bottom w:val="nil"/>
              <w:right w:val="nil"/>
            </w:tcBorders>
            <w:shd w:val="clear" w:color="auto" w:fill="auto"/>
            <w:vAlign w:val="bottom"/>
            <w:hideMark/>
          </w:tcPr>
          <w:p w14:paraId="21DF33EB" w14:textId="3B93F7E1" w:rsidR="007001DB" w:rsidRPr="00CC2B9D" w:rsidRDefault="007001DB" w:rsidP="007001DB">
            <w:pPr>
              <w:spacing w:line="240" w:lineRule="auto"/>
              <w:rPr>
                <w:rFonts w:ascii="Calibri" w:hAnsi="Calibri" w:cs="Calibri"/>
                <w:b/>
                <w:bCs/>
                <w:color w:val="000000"/>
                <w:sz w:val="20"/>
              </w:rPr>
            </w:pPr>
            <w:r w:rsidRPr="00CC2B9D">
              <w:rPr>
                <w:rFonts w:ascii="Calibri" w:hAnsi="Calibri" w:cs="Calibri"/>
                <w:b/>
                <w:bCs/>
                <w:sz w:val="20"/>
              </w:rPr>
              <w:t xml:space="preserve">At 31 December </w:t>
            </w:r>
            <w:r w:rsidR="004A4DF1" w:rsidRPr="00CC2B9D">
              <w:rPr>
                <w:rFonts w:ascii="Calibri" w:hAnsi="Calibri" w:cs="Calibri"/>
                <w:b/>
                <w:bCs/>
                <w:sz w:val="20"/>
              </w:rPr>
              <w:t>2023</w:t>
            </w:r>
            <w:r w:rsidRPr="00CC2B9D">
              <w:rPr>
                <w:rFonts w:ascii="Calibri" w:hAnsi="Calibri" w:cs="Calibri"/>
                <w:b/>
                <w:bCs/>
                <w:sz w:val="20"/>
              </w:rPr>
              <w:t xml:space="preserve"> and</w:t>
            </w:r>
          </w:p>
        </w:tc>
        <w:tc>
          <w:tcPr>
            <w:tcW w:w="1008" w:type="dxa"/>
            <w:tcBorders>
              <w:top w:val="single" w:sz="4" w:space="0" w:color="auto"/>
              <w:left w:val="nil"/>
              <w:right w:val="nil"/>
            </w:tcBorders>
            <w:vAlign w:val="bottom"/>
          </w:tcPr>
          <w:p w14:paraId="0AD7942B" w14:textId="77777777" w:rsidR="007001DB" w:rsidRPr="00CC2B9D" w:rsidRDefault="007001DB" w:rsidP="007001DB">
            <w:pPr>
              <w:tabs>
                <w:tab w:val="decimal" w:pos="656"/>
              </w:tabs>
              <w:spacing w:line="240" w:lineRule="auto"/>
              <w:ind w:left="-108" w:right="124"/>
              <w:jc w:val="right"/>
              <w:rPr>
                <w:rFonts w:ascii="Calibri" w:hAnsi="Calibri" w:cs="Calibri"/>
                <w:b/>
                <w:bCs/>
                <w:color w:val="000000"/>
                <w:sz w:val="20"/>
              </w:rPr>
            </w:pPr>
          </w:p>
        </w:tc>
        <w:tc>
          <w:tcPr>
            <w:tcW w:w="242" w:type="dxa"/>
            <w:tcBorders>
              <w:left w:val="nil"/>
              <w:right w:val="nil"/>
            </w:tcBorders>
            <w:vAlign w:val="bottom"/>
          </w:tcPr>
          <w:p w14:paraId="0B5BE847" w14:textId="77777777" w:rsidR="007001DB" w:rsidRPr="00CC2B9D" w:rsidRDefault="007001DB" w:rsidP="007001DB">
            <w:pPr>
              <w:tabs>
                <w:tab w:val="decimal" w:pos="935"/>
              </w:tabs>
              <w:spacing w:line="240" w:lineRule="auto"/>
              <w:ind w:left="-108" w:right="-108"/>
              <w:jc w:val="right"/>
              <w:rPr>
                <w:rFonts w:ascii="Calibri" w:hAnsi="Calibri" w:cs="Calibri"/>
                <w:b/>
                <w:bCs/>
                <w:color w:val="000000"/>
                <w:sz w:val="20"/>
              </w:rPr>
            </w:pPr>
          </w:p>
        </w:tc>
        <w:tc>
          <w:tcPr>
            <w:tcW w:w="1165" w:type="dxa"/>
            <w:tcBorders>
              <w:top w:val="single" w:sz="4" w:space="0" w:color="auto"/>
              <w:left w:val="nil"/>
              <w:right w:val="nil"/>
            </w:tcBorders>
            <w:shd w:val="clear" w:color="auto" w:fill="auto"/>
            <w:vAlign w:val="bottom"/>
          </w:tcPr>
          <w:p w14:paraId="5FEA972D" w14:textId="77777777" w:rsidR="007001DB" w:rsidRPr="00CC2B9D" w:rsidRDefault="007001DB" w:rsidP="007001DB">
            <w:pPr>
              <w:tabs>
                <w:tab w:val="decimal" w:pos="888"/>
              </w:tabs>
              <w:spacing w:line="240" w:lineRule="auto"/>
              <w:ind w:left="-108" w:right="90"/>
              <w:jc w:val="right"/>
              <w:rPr>
                <w:rFonts w:ascii="Calibri" w:hAnsi="Calibri" w:cs="Calibri"/>
                <w:b/>
                <w:bCs/>
                <w:color w:val="000000"/>
                <w:sz w:val="20"/>
              </w:rPr>
            </w:pPr>
          </w:p>
        </w:tc>
        <w:tc>
          <w:tcPr>
            <w:tcW w:w="243" w:type="dxa"/>
            <w:tcBorders>
              <w:top w:val="nil"/>
              <w:left w:val="nil"/>
              <w:right w:val="nil"/>
            </w:tcBorders>
            <w:shd w:val="clear" w:color="auto" w:fill="auto"/>
            <w:vAlign w:val="bottom"/>
          </w:tcPr>
          <w:p w14:paraId="45B679B5" w14:textId="77777777" w:rsidR="007001DB" w:rsidRPr="00CC2B9D" w:rsidRDefault="007001DB" w:rsidP="007001DB">
            <w:pPr>
              <w:spacing w:line="240" w:lineRule="auto"/>
              <w:ind w:left="-115" w:right="-115"/>
              <w:jc w:val="right"/>
              <w:rPr>
                <w:rFonts w:ascii="Calibri" w:hAnsi="Calibri" w:cs="Calibri"/>
                <w:b/>
                <w:bCs/>
                <w:color w:val="000000"/>
                <w:sz w:val="20"/>
              </w:rPr>
            </w:pPr>
          </w:p>
        </w:tc>
        <w:tc>
          <w:tcPr>
            <w:tcW w:w="1276" w:type="dxa"/>
            <w:gridSpan w:val="2"/>
            <w:tcBorders>
              <w:top w:val="single" w:sz="4" w:space="0" w:color="auto"/>
              <w:left w:val="nil"/>
              <w:right w:val="nil"/>
            </w:tcBorders>
            <w:shd w:val="clear" w:color="auto" w:fill="auto"/>
            <w:vAlign w:val="bottom"/>
          </w:tcPr>
          <w:p w14:paraId="0467DEDD" w14:textId="77777777" w:rsidR="007001DB" w:rsidRPr="00CC2B9D" w:rsidRDefault="007001DB" w:rsidP="007001DB">
            <w:pPr>
              <w:tabs>
                <w:tab w:val="decimal" w:pos="882"/>
              </w:tabs>
              <w:spacing w:line="240" w:lineRule="auto"/>
              <w:ind w:left="-108" w:right="128"/>
              <w:jc w:val="right"/>
              <w:rPr>
                <w:rFonts w:ascii="Calibri" w:hAnsi="Calibri" w:cs="Calibri"/>
                <w:b/>
                <w:bCs/>
                <w:color w:val="000000"/>
                <w:sz w:val="20"/>
              </w:rPr>
            </w:pPr>
          </w:p>
        </w:tc>
        <w:tc>
          <w:tcPr>
            <w:tcW w:w="240" w:type="dxa"/>
            <w:gridSpan w:val="2"/>
            <w:tcBorders>
              <w:top w:val="nil"/>
              <w:left w:val="nil"/>
              <w:right w:val="nil"/>
            </w:tcBorders>
            <w:shd w:val="clear" w:color="auto" w:fill="auto"/>
            <w:vAlign w:val="bottom"/>
          </w:tcPr>
          <w:p w14:paraId="1FDD6A0D" w14:textId="77777777" w:rsidR="007001DB" w:rsidRPr="00CC2B9D" w:rsidRDefault="007001DB" w:rsidP="007001DB">
            <w:pPr>
              <w:spacing w:line="240" w:lineRule="auto"/>
              <w:ind w:left="-108" w:right="-108"/>
              <w:jc w:val="right"/>
              <w:rPr>
                <w:rFonts w:ascii="Calibri" w:hAnsi="Calibri" w:cs="Calibri"/>
                <w:b/>
                <w:bCs/>
                <w:color w:val="000000"/>
                <w:sz w:val="20"/>
              </w:rPr>
            </w:pPr>
          </w:p>
        </w:tc>
        <w:tc>
          <w:tcPr>
            <w:tcW w:w="1161" w:type="dxa"/>
            <w:gridSpan w:val="3"/>
            <w:tcBorders>
              <w:top w:val="single" w:sz="4" w:space="0" w:color="auto"/>
              <w:left w:val="nil"/>
              <w:right w:val="nil"/>
            </w:tcBorders>
            <w:shd w:val="clear" w:color="auto" w:fill="auto"/>
            <w:vAlign w:val="bottom"/>
          </w:tcPr>
          <w:p w14:paraId="0C3A3D2F" w14:textId="77777777" w:rsidR="007001DB" w:rsidRPr="00CC2B9D" w:rsidRDefault="007001DB" w:rsidP="007001DB">
            <w:pPr>
              <w:tabs>
                <w:tab w:val="decimal" w:pos="869"/>
              </w:tabs>
              <w:spacing w:line="240" w:lineRule="auto"/>
              <w:ind w:left="-108"/>
              <w:jc w:val="right"/>
              <w:rPr>
                <w:rFonts w:ascii="Calibri" w:hAnsi="Calibri" w:cs="Calibri"/>
                <w:b/>
                <w:bCs/>
                <w:color w:val="000000"/>
                <w:sz w:val="20"/>
              </w:rPr>
            </w:pPr>
          </w:p>
        </w:tc>
        <w:tc>
          <w:tcPr>
            <w:tcW w:w="236" w:type="dxa"/>
            <w:gridSpan w:val="3"/>
            <w:tcBorders>
              <w:top w:val="nil"/>
              <w:left w:val="nil"/>
              <w:right w:val="nil"/>
            </w:tcBorders>
            <w:shd w:val="clear" w:color="auto" w:fill="auto"/>
            <w:vAlign w:val="bottom"/>
          </w:tcPr>
          <w:p w14:paraId="3149D9FD" w14:textId="77777777" w:rsidR="007001DB" w:rsidRPr="00CC2B9D" w:rsidRDefault="007001DB" w:rsidP="007001DB">
            <w:pPr>
              <w:spacing w:line="240" w:lineRule="auto"/>
              <w:ind w:left="-115" w:right="-115"/>
              <w:jc w:val="right"/>
              <w:rPr>
                <w:rFonts w:ascii="Calibri" w:hAnsi="Calibri" w:cs="Calibri"/>
                <w:b/>
                <w:bCs/>
                <w:color w:val="000000"/>
                <w:sz w:val="20"/>
              </w:rPr>
            </w:pPr>
          </w:p>
        </w:tc>
        <w:tc>
          <w:tcPr>
            <w:tcW w:w="1318" w:type="dxa"/>
            <w:gridSpan w:val="2"/>
            <w:tcBorders>
              <w:top w:val="single" w:sz="4" w:space="0" w:color="auto"/>
              <w:left w:val="nil"/>
              <w:right w:val="nil"/>
            </w:tcBorders>
            <w:shd w:val="clear" w:color="auto" w:fill="auto"/>
            <w:vAlign w:val="bottom"/>
          </w:tcPr>
          <w:p w14:paraId="793C954D" w14:textId="77777777" w:rsidR="007001DB" w:rsidRPr="00CC2B9D" w:rsidRDefault="007001DB" w:rsidP="007001DB">
            <w:pPr>
              <w:tabs>
                <w:tab w:val="decimal" w:pos="1046"/>
              </w:tabs>
              <w:spacing w:line="240" w:lineRule="auto"/>
              <w:ind w:left="-108" w:right="69"/>
              <w:jc w:val="right"/>
              <w:rPr>
                <w:rFonts w:ascii="Calibri" w:hAnsi="Calibri" w:cs="Calibri"/>
                <w:b/>
                <w:bCs/>
                <w:color w:val="000000"/>
                <w:sz w:val="20"/>
              </w:rPr>
            </w:pPr>
          </w:p>
        </w:tc>
        <w:tc>
          <w:tcPr>
            <w:tcW w:w="238" w:type="dxa"/>
            <w:gridSpan w:val="2"/>
            <w:tcBorders>
              <w:top w:val="nil"/>
              <w:left w:val="nil"/>
              <w:right w:val="nil"/>
            </w:tcBorders>
            <w:shd w:val="clear" w:color="auto" w:fill="auto"/>
            <w:vAlign w:val="bottom"/>
          </w:tcPr>
          <w:p w14:paraId="2438955F" w14:textId="77777777" w:rsidR="007001DB" w:rsidRPr="00CC2B9D" w:rsidRDefault="007001DB" w:rsidP="007001DB">
            <w:pPr>
              <w:spacing w:line="240" w:lineRule="auto"/>
              <w:ind w:left="-115" w:right="-115"/>
              <w:jc w:val="right"/>
              <w:rPr>
                <w:rFonts w:ascii="Calibri" w:hAnsi="Calibri" w:cs="Calibri"/>
                <w:b/>
                <w:bCs/>
                <w:color w:val="000000"/>
                <w:sz w:val="20"/>
              </w:rPr>
            </w:pPr>
          </w:p>
        </w:tc>
        <w:tc>
          <w:tcPr>
            <w:tcW w:w="1162" w:type="dxa"/>
            <w:gridSpan w:val="2"/>
            <w:tcBorders>
              <w:top w:val="single" w:sz="4" w:space="0" w:color="auto"/>
              <w:left w:val="nil"/>
              <w:right w:val="nil"/>
            </w:tcBorders>
            <w:shd w:val="clear" w:color="auto" w:fill="auto"/>
            <w:vAlign w:val="bottom"/>
          </w:tcPr>
          <w:p w14:paraId="29C734A8" w14:textId="77777777" w:rsidR="007001DB" w:rsidRPr="00CC2B9D" w:rsidRDefault="007001DB" w:rsidP="007001DB">
            <w:pPr>
              <w:tabs>
                <w:tab w:val="decimal" w:pos="857"/>
              </w:tabs>
              <w:spacing w:line="240" w:lineRule="auto"/>
              <w:ind w:left="-108" w:right="34"/>
              <w:jc w:val="right"/>
              <w:rPr>
                <w:rFonts w:ascii="Calibri" w:hAnsi="Calibri" w:cs="Calibri"/>
                <w:b/>
                <w:bCs/>
                <w:color w:val="000000"/>
                <w:sz w:val="20"/>
              </w:rPr>
            </w:pPr>
          </w:p>
        </w:tc>
        <w:tc>
          <w:tcPr>
            <w:tcW w:w="274" w:type="dxa"/>
            <w:gridSpan w:val="2"/>
            <w:tcBorders>
              <w:top w:val="nil"/>
              <w:left w:val="nil"/>
              <w:right w:val="nil"/>
            </w:tcBorders>
            <w:shd w:val="clear" w:color="auto" w:fill="auto"/>
            <w:vAlign w:val="bottom"/>
          </w:tcPr>
          <w:p w14:paraId="5A3BCE06" w14:textId="77777777" w:rsidR="007001DB" w:rsidRPr="00CC2B9D" w:rsidRDefault="007001DB" w:rsidP="007001DB">
            <w:pPr>
              <w:spacing w:line="240" w:lineRule="auto"/>
              <w:ind w:left="-108" w:right="-108"/>
              <w:jc w:val="right"/>
              <w:rPr>
                <w:rFonts w:ascii="Calibri" w:hAnsi="Calibri" w:cs="Calibri"/>
                <w:b/>
                <w:bCs/>
                <w:color w:val="000000"/>
                <w:sz w:val="20"/>
              </w:rPr>
            </w:pPr>
          </w:p>
        </w:tc>
        <w:tc>
          <w:tcPr>
            <w:tcW w:w="1127" w:type="dxa"/>
            <w:tcBorders>
              <w:top w:val="single" w:sz="4" w:space="0" w:color="auto"/>
              <w:left w:val="nil"/>
              <w:right w:val="nil"/>
            </w:tcBorders>
            <w:shd w:val="clear" w:color="auto" w:fill="auto"/>
            <w:vAlign w:val="bottom"/>
          </w:tcPr>
          <w:p w14:paraId="435B9079" w14:textId="77777777" w:rsidR="007001DB" w:rsidRPr="00CC2B9D" w:rsidRDefault="007001DB" w:rsidP="007001DB">
            <w:pPr>
              <w:pStyle w:val="BodyText"/>
              <w:tabs>
                <w:tab w:val="decimal" w:pos="720"/>
              </w:tabs>
              <w:spacing w:after="0" w:line="240" w:lineRule="auto"/>
              <w:ind w:left="-109"/>
              <w:jc w:val="right"/>
              <w:rPr>
                <w:rFonts w:ascii="Calibri" w:hAnsi="Calibri" w:cs="Calibri"/>
                <w:b/>
                <w:bCs/>
                <w:color w:val="000000"/>
                <w:sz w:val="20"/>
              </w:rPr>
            </w:pPr>
          </w:p>
        </w:tc>
        <w:tc>
          <w:tcPr>
            <w:tcW w:w="236" w:type="dxa"/>
            <w:gridSpan w:val="2"/>
            <w:tcBorders>
              <w:top w:val="nil"/>
              <w:left w:val="nil"/>
              <w:right w:val="nil"/>
            </w:tcBorders>
            <w:shd w:val="clear" w:color="auto" w:fill="auto"/>
            <w:vAlign w:val="bottom"/>
          </w:tcPr>
          <w:p w14:paraId="2AC2590F" w14:textId="77777777" w:rsidR="007001DB" w:rsidRPr="00CC2B9D" w:rsidRDefault="007001DB" w:rsidP="007001DB">
            <w:pPr>
              <w:spacing w:line="240" w:lineRule="auto"/>
              <w:ind w:left="-108" w:right="-108"/>
              <w:jc w:val="right"/>
              <w:rPr>
                <w:rFonts w:ascii="Calibri" w:hAnsi="Calibri" w:cs="Calibri"/>
                <w:b/>
                <w:bCs/>
                <w:color w:val="000000"/>
                <w:sz w:val="20"/>
              </w:rPr>
            </w:pPr>
          </w:p>
        </w:tc>
        <w:tc>
          <w:tcPr>
            <w:tcW w:w="1354" w:type="dxa"/>
            <w:gridSpan w:val="2"/>
            <w:tcBorders>
              <w:top w:val="single" w:sz="4" w:space="0" w:color="auto"/>
              <w:left w:val="nil"/>
              <w:right w:val="nil"/>
            </w:tcBorders>
            <w:shd w:val="clear" w:color="auto" w:fill="auto"/>
            <w:vAlign w:val="bottom"/>
          </w:tcPr>
          <w:p w14:paraId="7CDF6BE3" w14:textId="77777777" w:rsidR="007001DB" w:rsidRPr="00CC2B9D" w:rsidRDefault="007001DB" w:rsidP="007001DB">
            <w:pPr>
              <w:tabs>
                <w:tab w:val="decimal" w:pos="638"/>
              </w:tabs>
              <w:spacing w:line="240" w:lineRule="auto"/>
              <w:ind w:left="-108" w:right="167"/>
              <w:jc w:val="right"/>
              <w:rPr>
                <w:rFonts w:ascii="Calibri" w:hAnsi="Calibri" w:cs="Calibri"/>
                <w:b/>
                <w:bCs/>
                <w:color w:val="000000"/>
                <w:sz w:val="20"/>
              </w:rPr>
            </w:pPr>
          </w:p>
        </w:tc>
        <w:tc>
          <w:tcPr>
            <w:tcW w:w="243" w:type="dxa"/>
            <w:tcBorders>
              <w:left w:val="nil"/>
              <w:right w:val="nil"/>
            </w:tcBorders>
            <w:shd w:val="clear" w:color="auto" w:fill="auto"/>
            <w:vAlign w:val="bottom"/>
          </w:tcPr>
          <w:p w14:paraId="223AE2B2" w14:textId="77777777" w:rsidR="007001DB" w:rsidRPr="00CC2B9D" w:rsidRDefault="007001DB" w:rsidP="007001DB">
            <w:pPr>
              <w:tabs>
                <w:tab w:val="decimal" w:pos="863"/>
              </w:tabs>
              <w:spacing w:line="240" w:lineRule="auto"/>
              <w:ind w:left="-108" w:right="-108"/>
              <w:jc w:val="right"/>
              <w:rPr>
                <w:rFonts w:ascii="Calibri" w:hAnsi="Calibri" w:cs="Calibri"/>
                <w:b/>
                <w:bCs/>
                <w:color w:val="000000"/>
                <w:sz w:val="20"/>
              </w:rPr>
            </w:pPr>
          </w:p>
        </w:tc>
        <w:tc>
          <w:tcPr>
            <w:tcW w:w="1147" w:type="dxa"/>
            <w:tcBorders>
              <w:top w:val="single" w:sz="4" w:space="0" w:color="auto"/>
              <w:left w:val="nil"/>
              <w:right w:val="nil"/>
            </w:tcBorders>
            <w:shd w:val="clear" w:color="auto" w:fill="auto"/>
            <w:vAlign w:val="bottom"/>
          </w:tcPr>
          <w:p w14:paraId="48178AA0" w14:textId="77777777" w:rsidR="007001DB" w:rsidRPr="00CC2B9D" w:rsidRDefault="007001DB" w:rsidP="007001DB">
            <w:pPr>
              <w:tabs>
                <w:tab w:val="decimal" w:pos="840"/>
              </w:tabs>
              <w:spacing w:line="240" w:lineRule="auto"/>
              <w:ind w:left="-108" w:right="9"/>
              <w:jc w:val="right"/>
              <w:rPr>
                <w:rFonts w:ascii="Calibri" w:hAnsi="Calibri" w:cs="Calibri"/>
                <w:b/>
                <w:bCs/>
                <w:color w:val="000000"/>
                <w:sz w:val="20"/>
              </w:rPr>
            </w:pPr>
          </w:p>
        </w:tc>
      </w:tr>
      <w:tr w:rsidR="005471C3" w:rsidRPr="00CC2B9D" w14:paraId="15C021F5" w14:textId="77777777" w:rsidTr="00B05884">
        <w:trPr>
          <w:gridAfter w:val="1"/>
          <w:wAfter w:w="129" w:type="dxa"/>
          <w:trHeight w:val="101"/>
        </w:trPr>
        <w:tc>
          <w:tcPr>
            <w:tcW w:w="2880" w:type="dxa"/>
            <w:tcBorders>
              <w:top w:val="nil"/>
              <w:left w:val="nil"/>
              <w:bottom w:val="nil"/>
              <w:right w:val="nil"/>
            </w:tcBorders>
            <w:shd w:val="clear" w:color="auto" w:fill="auto"/>
            <w:vAlign w:val="bottom"/>
            <w:hideMark/>
          </w:tcPr>
          <w:p w14:paraId="5ECF0715" w14:textId="1BC727D9" w:rsidR="005471C3" w:rsidRPr="00CC2B9D" w:rsidRDefault="005471C3" w:rsidP="005471C3">
            <w:pPr>
              <w:spacing w:line="240" w:lineRule="auto"/>
              <w:ind w:left="143"/>
              <w:rPr>
                <w:rFonts w:ascii="Calibri" w:hAnsi="Calibri" w:cstheme="minorBidi"/>
                <w:b/>
                <w:bCs/>
                <w:color w:val="000000"/>
                <w:sz w:val="20"/>
                <w:szCs w:val="25"/>
                <w:cs/>
                <w:lang w:bidi="th-TH"/>
              </w:rPr>
            </w:pPr>
            <w:r w:rsidRPr="00CC2B9D">
              <w:rPr>
                <w:rFonts w:ascii="Calibri" w:hAnsi="Calibri" w:cs="Calibri"/>
                <w:b/>
                <w:bCs/>
                <w:sz w:val="20"/>
              </w:rPr>
              <w:t>1 January 2024</w:t>
            </w:r>
          </w:p>
        </w:tc>
        <w:tc>
          <w:tcPr>
            <w:tcW w:w="1008" w:type="dxa"/>
            <w:tcBorders>
              <w:left w:val="nil"/>
              <w:right w:val="nil"/>
            </w:tcBorders>
          </w:tcPr>
          <w:p w14:paraId="474FAAE9" w14:textId="570C3758" w:rsidR="005471C3" w:rsidRPr="00CC2B9D" w:rsidRDefault="005471C3" w:rsidP="005471C3">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b/>
                <w:bCs/>
                <w:color w:val="000000"/>
                <w:sz w:val="20"/>
              </w:rPr>
              <w:t>-</w:t>
            </w:r>
          </w:p>
        </w:tc>
        <w:tc>
          <w:tcPr>
            <w:tcW w:w="242" w:type="dxa"/>
            <w:tcBorders>
              <w:left w:val="nil"/>
              <w:right w:val="nil"/>
            </w:tcBorders>
          </w:tcPr>
          <w:p w14:paraId="565C9744" w14:textId="77777777" w:rsidR="005471C3" w:rsidRPr="00CC2B9D" w:rsidRDefault="005471C3" w:rsidP="005471C3">
            <w:pPr>
              <w:tabs>
                <w:tab w:val="decimal" w:pos="935"/>
              </w:tabs>
              <w:spacing w:line="240" w:lineRule="auto"/>
              <w:ind w:left="-108" w:right="-108"/>
              <w:jc w:val="right"/>
              <w:rPr>
                <w:rFonts w:ascii="Calibri" w:hAnsi="Calibri" w:cs="Calibri"/>
                <w:b/>
                <w:bCs/>
                <w:color w:val="000000"/>
                <w:sz w:val="20"/>
              </w:rPr>
            </w:pPr>
          </w:p>
        </w:tc>
        <w:tc>
          <w:tcPr>
            <w:tcW w:w="1165" w:type="dxa"/>
            <w:tcBorders>
              <w:left w:val="nil"/>
              <w:right w:val="nil"/>
            </w:tcBorders>
            <w:shd w:val="clear" w:color="auto" w:fill="auto"/>
          </w:tcPr>
          <w:p w14:paraId="3923F7C0" w14:textId="38823B5A" w:rsidR="005471C3" w:rsidRPr="00CC2B9D" w:rsidRDefault="005471C3" w:rsidP="005471C3">
            <w:pPr>
              <w:pStyle w:val="BodyText"/>
              <w:tabs>
                <w:tab w:val="decimal" w:pos="720"/>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48,733</w:t>
            </w:r>
          </w:p>
        </w:tc>
        <w:tc>
          <w:tcPr>
            <w:tcW w:w="243" w:type="dxa"/>
            <w:tcBorders>
              <w:left w:val="nil"/>
              <w:right w:val="nil"/>
            </w:tcBorders>
            <w:shd w:val="clear" w:color="auto" w:fill="auto"/>
          </w:tcPr>
          <w:p w14:paraId="33E457BE" w14:textId="77777777" w:rsidR="005471C3" w:rsidRPr="00CC2B9D" w:rsidRDefault="005471C3" w:rsidP="005471C3">
            <w:pPr>
              <w:spacing w:line="240" w:lineRule="auto"/>
              <w:ind w:left="-115" w:right="-115"/>
              <w:jc w:val="right"/>
              <w:rPr>
                <w:rFonts w:ascii="Calibri" w:hAnsi="Calibri" w:cs="Calibri"/>
                <w:b/>
                <w:bCs/>
                <w:color w:val="000000"/>
                <w:sz w:val="20"/>
              </w:rPr>
            </w:pPr>
          </w:p>
        </w:tc>
        <w:tc>
          <w:tcPr>
            <w:tcW w:w="1276" w:type="dxa"/>
            <w:gridSpan w:val="2"/>
            <w:tcBorders>
              <w:left w:val="nil"/>
              <w:right w:val="nil"/>
            </w:tcBorders>
            <w:shd w:val="clear" w:color="auto" w:fill="auto"/>
          </w:tcPr>
          <w:p w14:paraId="5A06E971" w14:textId="65D5A3F9" w:rsidR="005471C3" w:rsidRPr="00CC2B9D" w:rsidRDefault="005471C3" w:rsidP="005471C3">
            <w:pPr>
              <w:pStyle w:val="BodyText"/>
              <w:tabs>
                <w:tab w:val="decimal" w:pos="720"/>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51,017</w:t>
            </w:r>
          </w:p>
        </w:tc>
        <w:tc>
          <w:tcPr>
            <w:tcW w:w="240" w:type="dxa"/>
            <w:gridSpan w:val="2"/>
            <w:tcBorders>
              <w:left w:val="nil"/>
              <w:right w:val="nil"/>
            </w:tcBorders>
            <w:shd w:val="clear" w:color="auto" w:fill="auto"/>
          </w:tcPr>
          <w:p w14:paraId="56367096" w14:textId="77777777" w:rsidR="005471C3" w:rsidRPr="00CC2B9D" w:rsidRDefault="005471C3" w:rsidP="005471C3">
            <w:pPr>
              <w:spacing w:line="240" w:lineRule="auto"/>
              <w:ind w:left="-108" w:right="-108"/>
              <w:jc w:val="right"/>
              <w:rPr>
                <w:rFonts w:ascii="Calibri" w:hAnsi="Calibri" w:cs="Calibri"/>
                <w:b/>
                <w:bCs/>
                <w:color w:val="000000"/>
                <w:sz w:val="20"/>
              </w:rPr>
            </w:pPr>
          </w:p>
        </w:tc>
        <w:tc>
          <w:tcPr>
            <w:tcW w:w="1161" w:type="dxa"/>
            <w:gridSpan w:val="3"/>
            <w:tcBorders>
              <w:left w:val="nil"/>
              <w:right w:val="nil"/>
            </w:tcBorders>
            <w:shd w:val="clear" w:color="auto" w:fill="auto"/>
          </w:tcPr>
          <w:p w14:paraId="018A10D9" w14:textId="3D2DC96A" w:rsidR="005471C3" w:rsidRPr="00CC2B9D" w:rsidRDefault="005471C3" w:rsidP="005471C3">
            <w:pPr>
              <w:pStyle w:val="BodyText"/>
              <w:tabs>
                <w:tab w:val="decimal" w:pos="720"/>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469,596</w:t>
            </w:r>
          </w:p>
        </w:tc>
        <w:tc>
          <w:tcPr>
            <w:tcW w:w="236" w:type="dxa"/>
            <w:gridSpan w:val="3"/>
            <w:tcBorders>
              <w:left w:val="nil"/>
              <w:right w:val="nil"/>
            </w:tcBorders>
            <w:shd w:val="clear" w:color="auto" w:fill="auto"/>
          </w:tcPr>
          <w:p w14:paraId="28B50CF4" w14:textId="77777777" w:rsidR="005471C3" w:rsidRPr="00CC2B9D" w:rsidRDefault="005471C3" w:rsidP="005471C3">
            <w:pPr>
              <w:spacing w:line="240" w:lineRule="auto"/>
              <w:ind w:left="-115" w:right="-115"/>
              <w:jc w:val="right"/>
              <w:rPr>
                <w:rFonts w:ascii="Calibri" w:hAnsi="Calibri" w:cs="Calibri"/>
                <w:b/>
                <w:bCs/>
                <w:color w:val="000000"/>
                <w:sz w:val="20"/>
              </w:rPr>
            </w:pPr>
          </w:p>
        </w:tc>
        <w:tc>
          <w:tcPr>
            <w:tcW w:w="1318" w:type="dxa"/>
            <w:gridSpan w:val="2"/>
            <w:tcBorders>
              <w:left w:val="nil"/>
              <w:right w:val="nil"/>
            </w:tcBorders>
            <w:shd w:val="clear" w:color="auto" w:fill="auto"/>
          </w:tcPr>
          <w:p w14:paraId="44BEC85B" w14:textId="0609822A" w:rsidR="005471C3" w:rsidRPr="00CC2B9D" w:rsidRDefault="005471C3" w:rsidP="005471C3">
            <w:pPr>
              <w:pStyle w:val="BodyText"/>
              <w:tabs>
                <w:tab w:val="decimal" w:pos="720"/>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37,434</w:t>
            </w:r>
          </w:p>
        </w:tc>
        <w:tc>
          <w:tcPr>
            <w:tcW w:w="238" w:type="dxa"/>
            <w:gridSpan w:val="2"/>
            <w:tcBorders>
              <w:left w:val="nil"/>
              <w:right w:val="nil"/>
            </w:tcBorders>
            <w:shd w:val="clear" w:color="auto" w:fill="auto"/>
          </w:tcPr>
          <w:p w14:paraId="6619169F" w14:textId="77777777" w:rsidR="005471C3" w:rsidRPr="00CC2B9D" w:rsidRDefault="005471C3" w:rsidP="005471C3">
            <w:pPr>
              <w:spacing w:line="240" w:lineRule="auto"/>
              <w:ind w:left="-115" w:right="-115"/>
              <w:jc w:val="right"/>
              <w:rPr>
                <w:rFonts w:ascii="Calibri" w:hAnsi="Calibri" w:cs="Calibri"/>
                <w:b/>
                <w:bCs/>
                <w:color w:val="000000"/>
                <w:sz w:val="20"/>
              </w:rPr>
            </w:pPr>
          </w:p>
        </w:tc>
        <w:tc>
          <w:tcPr>
            <w:tcW w:w="1162" w:type="dxa"/>
            <w:gridSpan w:val="2"/>
            <w:tcBorders>
              <w:left w:val="nil"/>
              <w:right w:val="nil"/>
            </w:tcBorders>
            <w:shd w:val="clear" w:color="auto" w:fill="auto"/>
          </w:tcPr>
          <w:p w14:paraId="6B85C5E6" w14:textId="010C6ECE" w:rsidR="005471C3" w:rsidRPr="00CC2B9D" w:rsidRDefault="005471C3" w:rsidP="005471C3">
            <w:pPr>
              <w:pStyle w:val="BodyText"/>
              <w:tabs>
                <w:tab w:val="decimal" w:pos="720"/>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2,534</w:t>
            </w:r>
          </w:p>
        </w:tc>
        <w:tc>
          <w:tcPr>
            <w:tcW w:w="274" w:type="dxa"/>
            <w:gridSpan w:val="2"/>
            <w:tcBorders>
              <w:left w:val="nil"/>
              <w:right w:val="nil"/>
            </w:tcBorders>
            <w:shd w:val="clear" w:color="auto" w:fill="auto"/>
          </w:tcPr>
          <w:p w14:paraId="0605F73A" w14:textId="77777777" w:rsidR="005471C3" w:rsidRPr="00CC2B9D" w:rsidRDefault="005471C3" w:rsidP="005471C3">
            <w:pPr>
              <w:spacing w:line="240" w:lineRule="auto"/>
              <w:ind w:left="-108" w:right="-108"/>
              <w:jc w:val="right"/>
              <w:rPr>
                <w:rFonts w:ascii="Calibri" w:hAnsi="Calibri" w:cs="Calibri"/>
                <w:b/>
                <w:bCs/>
                <w:color w:val="000000"/>
                <w:sz w:val="20"/>
              </w:rPr>
            </w:pPr>
          </w:p>
        </w:tc>
        <w:tc>
          <w:tcPr>
            <w:tcW w:w="1127" w:type="dxa"/>
            <w:tcBorders>
              <w:left w:val="nil"/>
              <w:right w:val="nil"/>
            </w:tcBorders>
            <w:shd w:val="clear" w:color="auto" w:fill="auto"/>
          </w:tcPr>
          <w:p w14:paraId="2DEA2A7D" w14:textId="01581059" w:rsidR="005471C3" w:rsidRPr="00CC2B9D" w:rsidRDefault="005471C3" w:rsidP="005471C3">
            <w:pPr>
              <w:pStyle w:val="BodyText"/>
              <w:tabs>
                <w:tab w:val="decimal" w:pos="720"/>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48,475</w:t>
            </w:r>
          </w:p>
        </w:tc>
        <w:tc>
          <w:tcPr>
            <w:tcW w:w="236" w:type="dxa"/>
            <w:gridSpan w:val="2"/>
            <w:tcBorders>
              <w:left w:val="nil"/>
              <w:right w:val="nil"/>
            </w:tcBorders>
            <w:shd w:val="clear" w:color="auto" w:fill="auto"/>
          </w:tcPr>
          <w:p w14:paraId="0B6CBCA7" w14:textId="77777777" w:rsidR="005471C3" w:rsidRPr="00CC2B9D" w:rsidRDefault="005471C3" w:rsidP="005471C3">
            <w:pPr>
              <w:spacing w:line="240" w:lineRule="auto"/>
              <w:ind w:left="-108" w:right="-108"/>
              <w:jc w:val="right"/>
              <w:rPr>
                <w:rFonts w:ascii="Calibri" w:hAnsi="Calibri" w:cs="Calibri"/>
                <w:b/>
                <w:bCs/>
                <w:color w:val="000000"/>
                <w:sz w:val="20"/>
              </w:rPr>
            </w:pPr>
          </w:p>
        </w:tc>
        <w:tc>
          <w:tcPr>
            <w:tcW w:w="1354" w:type="dxa"/>
            <w:gridSpan w:val="2"/>
            <w:tcBorders>
              <w:left w:val="nil"/>
              <w:right w:val="nil"/>
            </w:tcBorders>
            <w:shd w:val="clear" w:color="auto" w:fill="auto"/>
          </w:tcPr>
          <w:p w14:paraId="658E11D5" w14:textId="505F293B" w:rsidR="005471C3" w:rsidRPr="00CC2B9D" w:rsidRDefault="005471C3" w:rsidP="005471C3">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b/>
                <w:bCs/>
                <w:color w:val="000000"/>
                <w:sz w:val="20"/>
              </w:rPr>
              <w:t>-</w:t>
            </w:r>
          </w:p>
        </w:tc>
        <w:tc>
          <w:tcPr>
            <w:tcW w:w="243" w:type="dxa"/>
            <w:tcBorders>
              <w:left w:val="nil"/>
              <w:right w:val="nil"/>
            </w:tcBorders>
            <w:shd w:val="clear" w:color="auto" w:fill="auto"/>
          </w:tcPr>
          <w:p w14:paraId="164EF6F1" w14:textId="77777777" w:rsidR="005471C3" w:rsidRPr="00CC2B9D" w:rsidRDefault="005471C3" w:rsidP="005471C3">
            <w:pPr>
              <w:tabs>
                <w:tab w:val="decimal" w:pos="863"/>
              </w:tabs>
              <w:spacing w:line="240" w:lineRule="auto"/>
              <w:ind w:left="-108" w:right="-108"/>
              <w:jc w:val="right"/>
              <w:rPr>
                <w:rFonts w:ascii="Calibri" w:hAnsi="Calibri" w:cs="Calibri"/>
                <w:b/>
                <w:bCs/>
                <w:color w:val="000000"/>
                <w:sz w:val="20"/>
              </w:rPr>
            </w:pPr>
          </w:p>
        </w:tc>
        <w:tc>
          <w:tcPr>
            <w:tcW w:w="1147" w:type="dxa"/>
            <w:tcBorders>
              <w:left w:val="nil"/>
              <w:right w:val="nil"/>
            </w:tcBorders>
            <w:shd w:val="clear" w:color="auto" w:fill="auto"/>
          </w:tcPr>
          <w:p w14:paraId="6E6437DE" w14:textId="1B5952BB" w:rsidR="005471C3" w:rsidRPr="00CC2B9D" w:rsidRDefault="005471C3" w:rsidP="005471C3">
            <w:pPr>
              <w:pStyle w:val="BodyText"/>
              <w:tabs>
                <w:tab w:val="decimal" w:pos="720"/>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657,789</w:t>
            </w:r>
          </w:p>
        </w:tc>
      </w:tr>
      <w:tr w:rsidR="002E3F2E" w:rsidRPr="00CC2B9D" w14:paraId="70AC94F2" w14:textId="77777777" w:rsidTr="00B05884">
        <w:trPr>
          <w:gridAfter w:val="1"/>
          <w:wAfter w:w="129" w:type="dxa"/>
          <w:trHeight w:val="101"/>
        </w:trPr>
        <w:tc>
          <w:tcPr>
            <w:tcW w:w="2880" w:type="dxa"/>
            <w:tcBorders>
              <w:top w:val="nil"/>
              <w:left w:val="nil"/>
              <w:bottom w:val="nil"/>
              <w:right w:val="nil"/>
            </w:tcBorders>
            <w:shd w:val="clear" w:color="auto" w:fill="auto"/>
            <w:vAlign w:val="bottom"/>
            <w:hideMark/>
          </w:tcPr>
          <w:p w14:paraId="06E37379" w14:textId="77777777" w:rsidR="002E3F2E" w:rsidRPr="00CC2B9D" w:rsidRDefault="002E3F2E" w:rsidP="002E3F2E">
            <w:pPr>
              <w:spacing w:line="240" w:lineRule="auto"/>
              <w:ind w:left="161" w:hanging="161"/>
              <w:rPr>
                <w:rFonts w:ascii="Calibri" w:hAnsi="Calibri" w:cs="Calibri"/>
                <w:color w:val="000000"/>
                <w:sz w:val="20"/>
              </w:rPr>
            </w:pPr>
            <w:r w:rsidRPr="00CC2B9D">
              <w:rPr>
                <w:rFonts w:ascii="Calibri" w:hAnsi="Calibri" w:cs="Calibri"/>
                <w:sz w:val="20"/>
              </w:rPr>
              <w:t xml:space="preserve">Depreciation charge </w:t>
            </w:r>
            <w:r w:rsidRPr="00CC2B9D">
              <w:rPr>
                <w:rFonts w:ascii="Calibri" w:hAnsi="Calibri" w:cs="Calibri"/>
                <w:sz w:val="20"/>
              </w:rPr>
              <w:br/>
              <w:t>for the year</w:t>
            </w:r>
          </w:p>
        </w:tc>
        <w:tc>
          <w:tcPr>
            <w:tcW w:w="1008" w:type="dxa"/>
            <w:tcBorders>
              <w:left w:val="nil"/>
              <w:right w:val="nil"/>
            </w:tcBorders>
            <w:vAlign w:val="bottom"/>
          </w:tcPr>
          <w:p w14:paraId="298DC9F5" w14:textId="5159C385" w:rsidR="002E3F2E" w:rsidRPr="00CC2B9D" w:rsidRDefault="00C24549" w:rsidP="002E3F2E">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42" w:type="dxa"/>
            <w:tcBorders>
              <w:left w:val="nil"/>
              <w:right w:val="nil"/>
            </w:tcBorders>
            <w:vAlign w:val="bottom"/>
          </w:tcPr>
          <w:p w14:paraId="3F897972" w14:textId="77777777" w:rsidR="002E3F2E" w:rsidRPr="00CC2B9D" w:rsidRDefault="002E3F2E" w:rsidP="002E3F2E">
            <w:pPr>
              <w:pStyle w:val="BodyText"/>
              <w:tabs>
                <w:tab w:val="decimal" w:pos="927"/>
              </w:tabs>
              <w:spacing w:after="0" w:line="240" w:lineRule="auto"/>
              <w:ind w:left="-109" w:right="-169"/>
              <w:jc w:val="right"/>
              <w:rPr>
                <w:rFonts w:ascii="Calibri" w:hAnsi="Calibri" w:cs="Calibri"/>
                <w:color w:val="000000"/>
                <w:sz w:val="20"/>
              </w:rPr>
            </w:pPr>
          </w:p>
        </w:tc>
        <w:tc>
          <w:tcPr>
            <w:tcW w:w="1165" w:type="dxa"/>
            <w:tcBorders>
              <w:left w:val="nil"/>
              <w:right w:val="nil"/>
            </w:tcBorders>
            <w:shd w:val="clear" w:color="auto" w:fill="auto"/>
            <w:vAlign w:val="bottom"/>
          </w:tcPr>
          <w:p w14:paraId="1804E228" w14:textId="2D419C5A" w:rsidR="002E3F2E" w:rsidRPr="00CC2B9D" w:rsidRDefault="00444779" w:rsidP="002E3F2E">
            <w:pPr>
              <w:tabs>
                <w:tab w:val="decimal" w:pos="882"/>
              </w:tabs>
              <w:spacing w:line="240" w:lineRule="auto"/>
              <w:ind w:left="-108"/>
              <w:jc w:val="right"/>
              <w:rPr>
                <w:rFonts w:ascii="Calibri" w:hAnsi="Calibri" w:cs="Calibri"/>
                <w:color w:val="000000"/>
                <w:sz w:val="20"/>
              </w:rPr>
            </w:pPr>
            <w:r w:rsidRPr="00CC2B9D">
              <w:rPr>
                <w:rFonts w:ascii="Calibri" w:hAnsi="Calibri" w:cs="Calibri"/>
                <w:color w:val="000000"/>
                <w:sz w:val="20"/>
              </w:rPr>
              <w:t>3,912</w:t>
            </w:r>
          </w:p>
        </w:tc>
        <w:tc>
          <w:tcPr>
            <w:tcW w:w="243" w:type="dxa"/>
            <w:tcBorders>
              <w:left w:val="nil"/>
              <w:right w:val="nil"/>
            </w:tcBorders>
            <w:shd w:val="clear" w:color="auto" w:fill="auto"/>
            <w:vAlign w:val="bottom"/>
          </w:tcPr>
          <w:p w14:paraId="0E64E6E9" w14:textId="77777777" w:rsidR="002E3F2E" w:rsidRPr="00CC2B9D" w:rsidRDefault="002E3F2E" w:rsidP="002E3F2E">
            <w:pPr>
              <w:pStyle w:val="BodyText"/>
              <w:tabs>
                <w:tab w:val="decimal" w:pos="798"/>
              </w:tabs>
              <w:spacing w:after="0" w:line="240" w:lineRule="auto"/>
              <w:ind w:left="-109" w:right="-169"/>
              <w:jc w:val="right"/>
              <w:rPr>
                <w:rFonts w:ascii="Calibri" w:hAnsi="Calibri" w:cs="Calibri"/>
                <w:sz w:val="20"/>
              </w:rPr>
            </w:pPr>
          </w:p>
        </w:tc>
        <w:tc>
          <w:tcPr>
            <w:tcW w:w="1276" w:type="dxa"/>
            <w:gridSpan w:val="2"/>
            <w:tcBorders>
              <w:left w:val="nil"/>
              <w:right w:val="nil"/>
            </w:tcBorders>
            <w:shd w:val="clear" w:color="auto" w:fill="auto"/>
            <w:vAlign w:val="bottom"/>
          </w:tcPr>
          <w:p w14:paraId="4FFB2BF8" w14:textId="702F0CA7" w:rsidR="002E3F2E" w:rsidRPr="00CC2B9D" w:rsidRDefault="00444779" w:rsidP="002E3F2E">
            <w:pPr>
              <w:tabs>
                <w:tab w:val="decimal" w:pos="882"/>
              </w:tabs>
              <w:spacing w:line="240" w:lineRule="auto"/>
              <w:ind w:left="-108"/>
              <w:jc w:val="right"/>
              <w:rPr>
                <w:rFonts w:ascii="Calibri" w:hAnsi="Calibri" w:cs="Calibri"/>
                <w:color w:val="000000"/>
                <w:sz w:val="20"/>
              </w:rPr>
            </w:pPr>
            <w:r w:rsidRPr="00CC2B9D">
              <w:rPr>
                <w:rFonts w:ascii="Calibri" w:hAnsi="Calibri" w:cs="Calibri"/>
                <w:color w:val="000000"/>
                <w:sz w:val="20"/>
              </w:rPr>
              <w:t>2,168</w:t>
            </w:r>
          </w:p>
        </w:tc>
        <w:tc>
          <w:tcPr>
            <w:tcW w:w="240" w:type="dxa"/>
            <w:gridSpan w:val="2"/>
            <w:tcBorders>
              <w:left w:val="nil"/>
              <w:right w:val="nil"/>
            </w:tcBorders>
            <w:shd w:val="clear" w:color="auto" w:fill="auto"/>
            <w:vAlign w:val="bottom"/>
          </w:tcPr>
          <w:p w14:paraId="71D2B331" w14:textId="77777777" w:rsidR="002E3F2E" w:rsidRPr="00CC2B9D" w:rsidRDefault="002E3F2E" w:rsidP="002E3F2E">
            <w:pPr>
              <w:spacing w:line="240" w:lineRule="auto"/>
              <w:ind w:left="-108" w:right="-108"/>
              <w:jc w:val="right"/>
              <w:rPr>
                <w:rFonts w:ascii="Calibri" w:hAnsi="Calibri" w:cs="Calibri"/>
                <w:color w:val="000000"/>
                <w:sz w:val="20"/>
              </w:rPr>
            </w:pPr>
          </w:p>
        </w:tc>
        <w:tc>
          <w:tcPr>
            <w:tcW w:w="1161" w:type="dxa"/>
            <w:gridSpan w:val="3"/>
            <w:tcBorders>
              <w:left w:val="nil"/>
              <w:right w:val="nil"/>
            </w:tcBorders>
            <w:shd w:val="clear" w:color="auto" w:fill="auto"/>
            <w:vAlign w:val="bottom"/>
          </w:tcPr>
          <w:p w14:paraId="3B31406F" w14:textId="56BF10C9" w:rsidR="002E3F2E" w:rsidRPr="00CC2B9D" w:rsidRDefault="00444779" w:rsidP="002E3F2E">
            <w:pPr>
              <w:tabs>
                <w:tab w:val="decimal" w:pos="869"/>
              </w:tabs>
              <w:spacing w:line="240" w:lineRule="auto"/>
              <w:ind w:left="-108"/>
              <w:jc w:val="right"/>
              <w:rPr>
                <w:rFonts w:ascii="Calibri" w:hAnsi="Calibri" w:cs="Calibri"/>
                <w:color w:val="000000"/>
                <w:sz w:val="20"/>
              </w:rPr>
            </w:pPr>
            <w:r w:rsidRPr="00CC2B9D">
              <w:rPr>
                <w:rFonts w:ascii="Calibri" w:hAnsi="Calibri" w:cs="Calibri"/>
                <w:color w:val="000000"/>
                <w:sz w:val="20"/>
              </w:rPr>
              <w:t>11,36</w:t>
            </w:r>
            <w:r w:rsidR="002A01EC" w:rsidRPr="00CC2B9D">
              <w:rPr>
                <w:rFonts w:ascii="Calibri" w:hAnsi="Calibri" w:cs="Calibri"/>
                <w:color w:val="000000"/>
                <w:sz w:val="20"/>
              </w:rPr>
              <w:t>2</w:t>
            </w:r>
          </w:p>
        </w:tc>
        <w:tc>
          <w:tcPr>
            <w:tcW w:w="236" w:type="dxa"/>
            <w:gridSpan w:val="3"/>
            <w:tcBorders>
              <w:left w:val="nil"/>
              <w:right w:val="nil"/>
            </w:tcBorders>
            <w:shd w:val="clear" w:color="auto" w:fill="auto"/>
            <w:vAlign w:val="bottom"/>
          </w:tcPr>
          <w:p w14:paraId="6B81AFDF" w14:textId="77777777" w:rsidR="002E3F2E" w:rsidRPr="00CC2B9D" w:rsidRDefault="002E3F2E" w:rsidP="002E3F2E">
            <w:pPr>
              <w:spacing w:line="240" w:lineRule="auto"/>
              <w:ind w:left="-115" w:right="-115"/>
              <w:jc w:val="right"/>
              <w:rPr>
                <w:rFonts w:ascii="Calibri" w:hAnsi="Calibri" w:cs="Calibri"/>
                <w:color w:val="000000"/>
                <w:sz w:val="20"/>
              </w:rPr>
            </w:pPr>
          </w:p>
        </w:tc>
        <w:tc>
          <w:tcPr>
            <w:tcW w:w="1318" w:type="dxa"/>
            <w:gridSpan w:val="2"/>
            <w:tcBorders>
              <w:left w:val="nil"/>
              <w:right w:val="nil"/>
            </w:tcBorders>
            <w:shd w:val="clear" w:color="auto" w:fill="auto"/>
            <w:vAlign w:val="bottom"/>
          </w:tcPr>
          <w:p w14:paraId="6944FE23" w14:textId="7E023DA8" w:rsidR="002E3F2E" w:rsidRPr="00CC2B9D" w:rsidRDefault="002A01EC" w:rsidP="002E3F2E">
            <w:pPr>
              <w:tabs>
                <w:tab w:val="decimal" w:pos="863"/>
              </w:tabs>
              <w:spacing w:line="240" w:lineRule="auto"/>
              <w:ind w:left="-108"/>
              <w:jc w:val="right"/>
              <w:rPr>
                <w:rFonts w:ascii="Calibri" w:hAnsi="Calibri" w:cs="Calibri"/>
                <w:color w:val="000000"/>
                <w:sz w:val="20"/>
              </w:rPr>
            </w:pPr>
            <w:r w:rsidRPr="00CC2B9D">
              <w:rPr>
                <w:rFonts w:ascii="Calibri" w:hAnsi="Calibri" w:cs="Calibri"/>
                <w:color w:val="000000"/>
                <w:sz w:val="20"/>
              </w:rPr>
              <w:t>2,852</w:t>
            </w:r>
          </w:p>
        </w:tc>
        <w:tc>
          <w:tcPr>
            <w:tcW w:w="238" w:type="dxa"/>
            <w:gridSpan w:val="2"/>
            <w:tcBorders>
              <w:left w:val="nil"/>
              <w:right w:val="nil"/>
            </w:tcBorders>
            <w:shd w:val="clear" w:color="auto" w:fill="auto"/>
            <w:vAlign w:val="bottom"/>
          </w:tcPr>
          <w:p w14:paraId="16D675EF" w14:textId="77777777" w:rsidR="002E3F2E" w:rsidRPr="00CC2B9D" w:rsidRDefault="002E3F2E" w:rsidP="002E3F2E">
            <w:pPr>
              <w:spacing w:line="240" w:lineRule="auto"/>
              <w:ind w:left="-115" w:right="-115"/>
              <w:jc w:val="right"/>
              <w:rPr>
                <w:rFonts w:ascii="Calibri" w:hAnsi="Calibri" w:cs="Calibri"/>
                <w:color w:val="000000"/>
                <w:sz w:val="20"/>
              </w:rPr>
            </w:pPr>
          </w:p>
        </w:tc>
        <w:tc>
          <w:tcPr>
            <w:tcW w:w="1162" w:type="dxa"/>
            <w:gridSpan w:val="2"/>
            <w:tcBorders>
              <w:left w:val="nil"/>
              <w:right w:val="nil"/>
            </w:tcBorders>
            <w:shd w:val="clear" w:color="auto" w:fill="auto"/>
            <w:vAlign w:val="bottom"/>
          </w:tcPr>
          <w:p w14:paraId="3C7716E9" w14:textId="31C04E32" w:rsidR="002E3F2E" w:rsidRPr="00CC2B9D" w:rsidRDefault="002A01EC" w:rsidP="002E3F2E">
            <w:pPr>
              <w:pStyle w:val="BodyText"/>
              <w:tabs>
                <w:tab w:val="decimal" w:pos="720"/>
              </w:tabs>
              <w:spacing w:after="0" w:line="240" w:lineRule="auto"/>
              <w:ind w:left="-109"/>
              <w:jc w:val="right"/>
              <w:rPr>
                <w:rFonts w:ascii="Calibri" w:hAnsi="Calibri" w:cs="Calibri"/>
                <w:color w:val="000000"/>
                <w:sz w:val="20"/>
              </w:rPr>
            </w:pPr>
            <w:r w:rsidRPr="00CC2B9D">
              <w:rPr>
                <w:rFonts w:ascii="Calibri" w:hAnsi="Calibri" w:cs="Calibri"/>
                <w:color w:val="000000"/>
                <w:sz w:val="20"/>
              </w:rPr>
              <w:t>141</w:t>
            </w:r>
          </w:p>
        </w:tc>
        <w:tc>
          <w:tcPr>
            <w:tcW w:w="274" w:type="dxa"/>
            <w:gridSpan w:val="2"/>
            <w:tcBorders>
              <w:left w:val="nil"/>
              <w:right w:val="nil"/>
            </w:tcBorders>
            <w:shd w:val="clear" w:color="auto" w:fill="auto"/>
            <w:vAlign w:val="bottom"/>
          </w:tcPr>
          <w:p w14:paraId="3FB6AE41" w14:textId="77777777" w:rsidR="002E3F2E" w:rsidRPr="00CC2B9D" w:rsidRDefault="002E3F2E" w:rsidP="002E3F2E">
            <w:pPr>
              <w:spacing w:line="240" w:lineRule="auto"/>
              <w:ind w:left="-108" w:right="-108"/>
              <w:jc w:val="right"/>
              <w:rPr>
                <w:rFonts w:ascii="Calibri" w:hAnsi="Calibri" w:cs="Calibri"/>
                <w:color w:val="000000"/>
                <w:sz w:val="20"/>
              </w:rPr>
            </w:pPr>
          </w:p>
        </w:tc>
        <w:tc>
          <w:tcPr>
            <w:tcW w:w="1127" w:type="dxa"/>
            <w:tcBorders>
              <w:left w:val="nil"/>
              <w:right w:val="nil"/>
            </w:tcBorders>
            <w:shd w:val="clear" w:color="auto" w:fill="auto"/>
            <w:vAlign w:val="bottom"/>
          </w:tcPr>
          <w:p w14:paraId="5E47C3A3" w14:textId="6B9B7C76" w:rsidR="002E3F2E" w:rsidRPr="00CC2B9D" w:rsidRDefault="00521F4F" w:rsidP="002E3F2E">
            <w:pPr>
              <w:tabs>
                <w:tab w:val="decimal" w:pos="720"/>
              </w:tabs>
              <w:spacing w:line="240" w:lineRule="auto"/>
              <w:ind w:left="-108"/>
              <w:jc w:val="right"/>
              <w:rPr>
                <w:rFonts w:ascii="Calibri" w:hAnsi="Calibri" w:cs="Calibri"/>
                <w:color w:val="000000"/>
                <w:sz w:val="20"/>
              </w:rPr>
            </w:pPr>
            <w:r w:rsidRPr="00CC2B9D">
              <w:rPr>
                <w:rFonts w:ascii="Calibri" w:hAnsi="Calibri" w:cs="Calibri"/>
                <w:color w:val="000000"/>
                <w:sz w:val="20"/>
              </w:rPr>
              <w:t>2,545</w:t>
            </w:r>
          </w:p>
        </w:tc>
        <w:tc>
          <w:tcPr>
            <w:tcW w:w="236" w:type="dxa"/>
            <w:gridSpan w:val="2"/>
            <w:tcBorders>
              <w:left w:val="nil"/>
              <w:right w:val="nil"/>
            </w:tcBorders>
            <w:shd w:val="clear" w:color="auto" w:fill="auto"/>
            <w:vAlign w:val="bottom"/>
          </w:tcPr>
          <w:p w14:paraId="02291DC2" w14:textId="77777777" w:rsidR="002E3F2E" w:rsidRPr="00CC2B9D" w:rsidRDefault="002E3F2E" w:rsidP="002E3F2E">
            <w:pPr>
              <w:spacing w:line="240" w:lineRule="auto"/>
              <w:ind w:left="-108" w:right="-108"/>
              <w:jc w:val="right"/>
              <w:rPr>
                <w:rFonts w:ascii="Calibri" w:hAnsi="Calibri" w:cs="Calibri"/>
                <w:color w:val="000000"/>
                <w:sz w:val="20"/>
              </w:rPr>
            </w:pPr>
          </w:p>
        </w:tc>
        <w:tc>
          <w:tcPr>
            <w:tcW w:w="1354" w:type="dxa"/>
            <w:gridSpan w:val="2"/>
            <w:tcBorders>
              <w:left w:val="nil"/>
              <w:right w:val="nil"/>
            </w:tcBorders>
            <w:shd w:val="clear" w:color="auto" w:fill="auto"/>
            <w:vAlign w:val="bottom"/>
          </w:tcPr>
          <w:p w14:paraId="7E675146" w14:textId="4F4726FC" w:rsidR="002E3F2E" w:rsidRPr="00CC2B9D" w:rsidRDefault="00521F4F" w:rsidP="002E3F2E">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43" w:type="dxa"/>
            <w:tcBorders>
              <w:left w:val="nil"/>
              <w:right w:val="nil"/>
            </w:tcBorders>
            <w:shd w:val="clear" w:color="auto" w:fill="auto"/>
            <w:vAlign w:val="bottom"/>
          </w:tcPr>
          <w:p w14:paraId="5CA5D44E" w14:textId="77777777" w:rsidR="002E3F2E" w:rsidRPr="00CC2B9D" w:rsidRDefault="002E3F2E" w:rsidP="002E3F2E">
            <w:pPr>
              <w:tabs>
                <w:tab w:val="decimal" w:pos="863"/>
              </w:tabs>
              <w:spacing w:line="240" w:lineRule="auto"/>
              <w:ind w:left="-108" w:right="-108"/>
              <w:jc w:val="right"/>
              <w:rPr>
                <w:rFonts w:ascii="Calibri" w:hAnsi="Calibri" w:cs="Calibri"/>
                <w:color w:val="000000"/>
                <w:sz w:val="20"/>
              </w:rPr>
            </w:pPr>
          </w:p>
        </w:tc>
        <w:tc>
          <w:tcPr>
            <w:tcW w:w="1147" w:type="dxa"/>
            <w:tcBorders>
              <w:left w:val="nil"/>
              <w:right w:val="nil"/>
            </w:tcBorders>
            <w:shd w:val="clear" w:color="auto" w:fill="auto"/>
            <w:vAlign w:val="bottom"/>
          </w:tcPr>
          <w:p w14:paraId="60CE9810" w14:textId="09A818DB" w:rsidR="002E3F2E" w:rsidRPr="00CC2B9D" w:rsidRDefault="00521F4F" w:rsidP="002E3F2E">
            <w:pPr>
              <w:tabs>
                <w:tab w:val="decimal" w:pos="840"/>
              </w:tabs>
              <w:spacing w:line="240" w:lineRule="auto"/>
              <w:ind w:left="-108" w:right="9"/>
              <w:jc w:val="right"/>
              <w:rPr>
                <w:rFonts w:ascii="Calibri" w:hAnsi="Calibri" w:cs="Calibri"/>
                <w:color w:val="000000"/>
                <w:sz w:val="20"/>
              </w:rPr>
            </w:pPr>
            <w:r w:rsidRPr="00CC2B9D">
              <w:rPr>
                <w:rFonts w:ascii="Calibri" w:hAnsi="Calibri" w:cs="Calibri"/>
                <w:color w:val="000000"/>
                <w:sz w:val="20"/>
              </w:rPr>
              <w:t>22,980</w:t>
            </w:r>
          </w:p>
        </w:tc>
      </w:tr>
      <w:tr w:rsidR="00833C29" w:rsidRPr="00CC2B9D" w14:paraId="7127BCA1" w14:textId="77777777" w:rsidTr="00B05884">
        <w:trPr>
          <w:gridAfter w:val="1"/>
          <w:wAfter w:w="129" w:type="dxa"/>
          <w:trHeight w:val="101"/>
        </w:trPr>
        <w:tc>
          <w:tcPr>
            <w:tcW w:w="2880" w:type="dxa"/>
            <w:tcBorders>
              <w:top w:val="nil"/>
              <w:left w:val="nil"/>
              <w:bottom w:val="nil"/>
              <w:right w:val="nil"/>
            </w:tcBorders>
            <w:shd w:val="clear" w:color="auto" w:fill="auto"/>
            <w:vAlign w:val="bottom"/>
          </w:tcPr>
          <w:p w14:paraId="3ED03714" w14:textId="53158AF3" w:rsidR="00833C29" w:rsidRPr="00CC2B9D" w:rsidRDefault="00B05884" w:rsidP="002E3F2E">
            <w:pPr>
              <w:spacing w:line="240" w:lineRule="auto"/>
              <w:ind w:left="161" w:hanging="161"/>
              <w:rPr>
                <w:rFonts w:ascii="Calibri" w:hAnsi="Calibri" w:cs="Calibri"/>
                <w:sz w:val="20"/>
              </w:rPr>
            </w:pPr>
            <w:r w:rsidRPr="00CC2B9D">
              <w:rPr>
                <w:rFonts w:asciiTheme="minorHAnsi" w:hAnsiTheme="minorHAnsi" w:cstheme="minorHAnsi"/>
                <w:sz w:val="20"/>
              </w:rPr>
              <w:t>Reclass from Right-of-use assets</w:t>
            </w:r>
          </w:p>
        </w:tc>
        <w:tc>
          <w:tcPr>
            <w:tcW w:w="1008" w:type="dxa"/>
            <w:tcBorders>
              <w:left w:val="nil"/>
              <w:right w:val="nil"/>
            </w:tcBorders>
            <w:vAlign w:val="bottom"/>
          </w:tcPr>
          <w:p w14:paraId="54DDC677" w14:textId="7BAE9F3A" w:rsidR="00833C29" w:rsidRPr="00CC2B9D" w:rsidRDefault="00C24549" w:rsidP="002E3F2E">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42" w:type="dxa"/>
            <w:tcBorders>
              <w:left w:val="nil"/>
              <w:right w:val="nil"/>
            </w:tcBorders>
            <w:vAlign w:val="bottom"/>
          </w:tcPr>
          <w:p w14:paraId="5B13B904" w14:textId="77777777" w:rsidR="00833C29" w:rsidRPr="00CC2B9D" w:rsidRDefault="00833C29" w:rsidP="002E3F2E">
            <w:pPr>
              <w:pStyle w:val="BodyText"/>
              <w:tabs>
                <w:tab w:val="decimal" w:pos="927"/>
              </w:tabs>
              <w:spacing w:after="0" w:line="240" w:lineRule="auto"/>
              <w:ind w:left="-109" w:right="-169"/>
              <w:jc w:val="right"/>
              <w:rPr>
                <w:rFonts w:ascii="Calibri" w:hAnsi="Calibri" w:cs="Calibri"/>
                <w:color w:val="000000"/>
                <w:sz w:val="20"/>
              </w:rPr>
            </w:pPr>
          </w:p>
        </w:tc>
        <w:tc>
          <w:tcPr>
            <w:tcW w:w="1165" w:type="dxa"/>
            <w:tcBorders>
              <w:left w:val="nil"/>
              <w:right w:val="nil"/>
            </w:tcBorders>
            <w:shd w:val="clear" w:color="auto" w:fill="auto"/>
            <w:vAlign w:val="bottom"/>
          </w:tcPr>
          <w:p w14:paraId="1EADBCFA" w14:textId="4917E1F1" w:rsidR="00833C29" w:rsidRPr="00CC2B9D" w:rsidRDefault="00444779" w:rsidP="00444779">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43" w:type="dxa"/>
            <w:tcBorders>
              <w:left w:val="nil"/>
              <w:right w:val="nil"/>
            </w:tcBorders>
            <w:shd w:val="clear" w:color="auto" w:fill="auto"/>
            <w:vAlign w:val="bottom"/>
          </w:tcPr>
          <w:p w14:paraId="0A37733A" w14:textId="77777777" w:rsidR="00833C29" w:rsidRPr="00CC2B9D" w:rsidRDefault="00833C29" w:rsidP="002E3F2E">
            <w:pPr>
              <w:pStyle w:val="BodyText"/>
              <w:tabs>
                <w:tab w:val="decimal" w:pos="798"/>
              </w:tabs>
              <w:spacing w:after="0" w:line="240" w:lineRule="auto"/>
              <w:ind w:left="-109" w:right="-169"/>
              <w:jc w:val="right"/>
              <w:rPr>
                <w:rFonts w:ascii="Calibri" w:hAnsi="Calibri" w:cs="Calibri"/>
                <w:sz w:val="20"/>
              </w:rPr>
            </w:pPr>
          </w:p>
        </w:tc>
        <w:tc>
          <w:tcPr>
            <w:tcW w:w="1276" w:type="dxa"/>
            <w:gridSpan w:val="2"/>
            <w:tcBorders>
              <w:left w:val="nil"/>
              <w:right w:val="nil"/>
            </w:tcBorders>
            <w:shd w:val="clear" w:color="auto" w:fill="auto"/>
            <w:vAlign w:val="bottom"/>
          </w:tcPr>
          <w:p w14:paraId="0C4C3896" w14:textId="58054679" w:rsidR="00833C29" w:rsidRPr="00CC2B9D" w:rsidRDefault="00444779" w:rsidP="00444779">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40" w:type="dxa"/>
            <w:gridSpan w:val="2"/>
            <w:tcBorders>
              <w:left w:val="nil"/>
              <w:right w:val="nil"/>
            </w:tcBorders>
            <w:shd w:val="clear" w:color="auto" w:fill="auto"/>
            <w:vAlign w:val="bottom"/>
          </w:tcPr>
          <w:p w14:paraId="63239507" w14:textId="77777777" w:rsidR="00833C29" w:rsidRPr="00CC2B9D" w:rsidRDefault="00833C29" w:rsidP="002E3F2E">
            <w:pPr>
              <w:spacing w:line="240" w:lineRule="auto"/>
              <w:ind w:left="-108" w:right="-108"/>
              <w:jc w:val="right"/>
              <w:rPr>
                <w:rFonts w:ascii="Calibri" w:hAnsi="Calibri" w:cs="Calibri"/>
                <w:color w:val="000000"/>
                <w:sz w:val="20"/>
              </w:rPr>
            </w:pPr>
          </w:p>
        </w:tc>
        <w:tc>
          <w:tcPr>
            <w:tcW w:w="1161" w:type="dxa"/>
            <w:gridSpan w:val="3"/>
            <w:tcBorders>
              <w:left w:val="nil"/>
              <w:right w:val="nil"/>
            </w:tcBorders>
            <w:shd w:val="clear" w:color="auto" w:fill="auto"/>
            <w:vAlign w:val="bottom"/>
          </w:tcPr>
          <w:p w14:paraId="671912C5" w14:textId="7AF3C7A9" w:rsidR="00833C29" w:rsidRPr="00CC2B9D" w:rsidRDefault="002A01EC" w:rsidP="002A01EC">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36" w:type="dxa"/>
            <w:gridSpan w:val="3"/>
            <w:tcBorders>
              <w:left w:val="nil"/>
              <w:right w:val="nil"/>
            </w:tcBorders>
            <w:shd w:val="clear" w:color="auto" w:fill="auto"/>
            <w:vAlign w:val="bottom"/>
          </w:tcPr>
          <w:p w14:paraId="47F1F89E" w14:textId="77777777" w:rsidR="00833C29" w:rsidRPr="00CC2B9D" w:rsidRDefault="00833C29" w:rsidP="002E3F2E">
            <w:pPr>
              <w:spacing w:line="240" w:lineRule="auto"/>
              <w:ind w:left="-115" w:right="-115"/>
              <w:jc w:val="right"/>
              <w:rPr>
                <w:rFonts w:ascii="Calibri" w:hAnsi="Calibri" w:cs="Calibri"/>
                <w:color w:val="000000"/>
                <w:sz w:val="20"/>
              </w:rPr>
            </w:pPr>
          </w:p>
        </w:tc>
        <w:tc>
          <w:tcPr>
            <w:tcW w:w="1318" w:type="dxa"/>
            <w:gridSpan w:val="2"/>
            <w:tcBorders>
              <w:left w:val="nil"/>
              <w:right w:val="nil"/>
            </w:tcBorders>
            <w:shd w:val="clear" w:color="auto" w:fill="auto"/>
            <w:vAlign w:val="bottom"/>
          </w:tcPr>
          <w:p w14:paraId="28DB9234" w14:textId="3704406E" w:rsidR="00833C29" w:rsidRPr="00CC2B9D" w:rsidRDefault="002A01EC" w:rsidP="002A01EC">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38" w:type="dxa"/>
            <w:gridSpan w:val="2"/>
            <w:tcBorders>
              <w:left w:val="nil"/>
              <w:right w:val="nil"/>
            </w:tcBorders>
            <w:shd w:val="clear" w:color="auto" w:fill="auto"/>
            <w:vAlign w:val="bottom"/>
          </w:tcPr>
          <w:p w14:paraId="0A848F57" w14:textId="77777777" w:rsidR="00833C29" w:rsidRPr="00CC2B9D" w:rsidRDefault="00833C29" w:rsidP="002E3F2E">
            <w:pPr>
              <w:spacing w:line="240" w:lineRule="auto"/>
              <w:ind w:left="-115" w:right="-115"/>
              <w:jc w:val="right"/>
              <w:rPr>
                <w:rFonts w:ascii="Calibri" w:hAnsi="Calibri" w:cs="Calibri"/>
                <w:color w:val="000000"/>
                <w:sz w:val="20"/>
              </w:rPr>
            </w:pPr>
          </w:p>
        </w:tc>
        <w:tc>
          <w:tcPr>
            <w:tcW w:w="1162" w:type="dxa"/>
            <w:gridSpan w:val="2"/>
            <w:tcBorders>
              <w:left w:val="nil"/>
              <w:right w:val="nil"/>
            </w:tcBorders>
            <w:shd w:val="clear" w:color="auto" w:fill="auto"/>
            <w:vAlign w:val="bottom"/>
          </w:tcPr>
          <w:p w14:paraId="1A7BA3CC" w14:textId="32D3CC3F" w:rsidR="00833C29" w:rsidRPr="00CC2B9D" w:rsidRDefault="002A01EC" w:rsidP="002E3F2E">
            <w:pPr>
              <w:pStyle w:val="BodyText"/>
              <w:tabs>
                <w:tab w:val="decimal" w:pos="720"/>
              </w:tabs>
              <w:spacing w:after="0" w:line="240" w:lineRule="auto"/>
              <w:ind w:left="-109"/>
              <w:jc w:val="right"/>
              <w:rPr>
                <w:rFonts w:ascii="Calibri" w:hAnsi="Calibri" w:cs="Calibri"/>
                <w:color w:val="000000"/>
                <w:sz w:val="20"/>
              </w:rPr>
            </w:pPr>
            <w:r w:rsidRPr="00CC2B9D">
              <w:rPr>
                <w:rFonts w:ascii="Calibri" w:hAnsi="Calibri" w:cs="Calibri"/>
                <w:color w:val="000000"/>
                <w:sz w:val="20"/>
              </w:rPr>
              <w:t>5,919</w:t>
            </w:r>
          </w:p>
        </w:tc>
        <w:tc>
          <w:tcPr>
            <w:tcW w:w="274" w:type="dxa"/>
            <w:gridSpan w:val="2"/>
            <w:tcBorders>
              <w:left w:val="nil"/>
              <w:right w:val="nil"/>
            </w:tcBorders>
            <w:shd w:val="clear" w:color="auto" w:fill="auto"/>
            <w:vAlign w:val="bottom"/>
          </w:tcPr>
          <w:p w14:paraId="14477C83" w14:textId="77777777" w:rsidR="00833C29" w:rsidRPr="00CC2B9D" w:rsidRDefault="00833C29" w:rsidP="002E3F2E">
            <w:pPr>
              <w:spacing w:line="240" w:lineRule="auto"/>
              <w:ind w:left="-108" w:right="-108"/>
              <w:jc w:val="right"/>
              <w:rPr>
                <w:rFonts w:ascii="Calibri" w:hAnsi="Calibri" w:cs="Calibri"/>
                <w:color w:val="000000"/>
                <w:sz w:val="20"/>
              </w:rPr>
            </w:pPr>
          </w:p>
        </w:tc>
        <w:tc>
          <w:tcPr>
            <w:tcW w:w="1127" w:type="dxa"/>
            <w:tcBorders>
              <w:left w:val="nil"/>
              <w:right w:val="nil"/>
            </w:tcBorders>
            <w:shd w:val="clear" w:color="auto" w:fill="auto"/>
            <w:vAlign w:val="bottom"/>
          </w:tcPr>
          <w:p w14:paraId="1580784C" w14:textId="47029E4C" w:rsidR="00833C29" w:rsidRPr="00CC2B9D" w:rsidRDefault="00521F4F" w:rsidP="00521F4F">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36" w:type="dxa"/>
            <w:gridSpan w:val="2"/>
            <w:tcBorders>
              <w:left w:val="nil"/>
              <w:right w:val="nil"/>
            </w:tcBorders>
            <w:shd w:val="clear" w:color="auto" w:fill="auto"/>
            <w:vAlign w:val="bottom"/>
          </w:tcPr>
          <w:p w14:paraId="7C93B2C1" w14:textId="77777777" w:rsidR="00833C29" w:rsidRPr="00CC2B9D" w:rsidRDefault="00833C29" w:rsidP="002E3F2E">
            <w:pPr>
              <w:spacing w:line="240" w:lineRule="auto"/>
              <w:ind w:left="-108" w:right="-108"/>
              <w:jc w:val="right"/>
              <w:rPr>
                <w:rFonts w:ascii="Calibri" w:hAnsi="Calibri" w:cs="Calibri"/>
                <w:color w:val="000000"/>
                <w:sz w:val="20"/>
              </w:rPr>
            </w:pPr>
          </w:p>
        </w:tc>
        <w:tc>
          <w:tcPr>
            <w:tcW w:w="1354" w:type="dxa"/>
            <w:gridSpan w:val="2"/>
            <w:tcBorders>
              <w:left w:val="nil"/>
              <w:right w:val="nil"/>
            </w:tcBorders>
            <w:shd w:val="clear" w:color="auto" w:fill="auto"/>
            <w:vAlign w:val="bottom"/>
          </w:tcPr>
          <w:p w14:paraId="493D8A54" w14:textId="77AF6B02" w:rsidR="00833C29" w:rsidRPr="00CC2B9D" w:rsidRDefault="00521F4F" w:rsidP="002E3F2E">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43" w:type="dxa"/>
            <w:tcBorders>
              <w:left w:val="nil"/>
              <w:right w:val="nil"/>
            </w:tcBorders>
            <w:shd w:val="clear" w:color="auto" w:fill="auto"/>
            <w:vAlign w:val="bottom"/>
          </w:tcPr>
          <w:p w14:paraId="58F087DD" w14:textId="77777777" w:rsidR="00833C29" w:rsidRPr="00CC2B9D" w:rsidRDefault="00833C29" w:rsidP="002E3F2E">
            <w:pPr>
              <w:tabs>
                <w:tab w:val="decimal" w:pos="863"/>
              </w:tabs>
              <w:spacing w:line="240" w:lineRule="auto"/>
              <w:ind w:left="-108" w:right="-108"/>
              <w:jc w:val="right"/>
              <w:rPr>
                <w:rFonts w:ascii="Calibri" w:hAnsi="Calibri" w:cs="Calibri"/>
                <w:color w:val="000000"/>
                <w:sz w:val="20"/>
              </w:rPr>
            </w:pPr>
          </w:p>
        </w:tc>
        <w:tc>
          <w:tcPr>
            <w:tcW w:w="1147" w:type="dxa"/>
            <w:tcBorders>
              <w:left w:val="nil"/>
              <w:right w:val="nil"/>
            </w:tcBorders>
            <w:shd w:val="clear" w:color="auto" w:fill="auto"/>
            <w:vAlign w:val="bottom"/>
          </w:tcPr>
          <w:p w14:paraId="1E9910D7" w14:textId="7626FEDE" w:rsidR="00833C29" w:rsidRPr="00CC2B9D" w:rsidRDefault="00521F4F" w:rsidP="002E3F2E">
            <w:pPr>
              <w:tabs>
                <w:tab w:val="decimal" w:pos="840"/>
              </w:tabs>
              <w:spacing w:line="240" w:lineRule="auto"/>
              <w:ind w:left="-108" w:right="9"/>
              <w:jc w:val="right"/>
              <w:rPr>
                <w:rFonts w:ascii="Calibri" w:hAnsi="Calibri" w:cs="Calibri"/>
                <w:color w:val="000000"/>
                <w:sz w:val="20"/>
              </w:rPr>
            </w:pPr>
            <w:r w:rsidRPr="00CC2B9D">
              <w:rPr>
                <w:rFonts w:ascii="Calibri" w:hAnsi="Calibri" w:cs="Calibri"/>
                <w:color w:val="000000"/>
                <w:sz w:val="20"/>
              </w:rPr>
              <w:t>5,919</w:t>
            </w:r>
          </w:p>
        </w:tc>
      </w:tr>
      <w:tr w:rsidR="00AD6750" w:rsidRPr="00CC2B9D" w14:paraId="033E8108" w14:textId="77777777" w:rsidTr="00B05884">
        <w:trPr>
          <w:gridAfter w:val="1"/>
          <w:wAfter w:w="129" w:type="dxa"/>
          <w:trHeight w:val="101"/>
        </w:trPr>
        <w:tc>
          <w:tcPr>
            <w:tcW w:w="2880" w:type="dxa"/>
            <w:tcBorders>
              <w:top w:val="nil"/>
              <w:left w:val="nil"/>
              <w:bottom w:val="nil"/>
              <w:right w:val="nil"/>
            </w:tcBorders>
            <w:shd w:val="clear" w:color="auto" w:fill="auto"/>
            <w:vAlign w:val="bottom"/>
          </w:tcPr>
          <w:p w14:paraId="2EC42D80" w14:textId="01C51802" w:rsidR="002E3F2E" w:rsidRPr="00CC2B9D" w:rsidRDefault="00F72BE6" w:rsidP="002E3F2E">
            <w:pPr>
              <w:spacing w:line="240" w:lineRule="auto"/>
              <w:rPr>
                <w:rFonts w:ascii="Calibri" w:hAnsi="Calibri" w:cs="Calibri"/>
                <w:color w:val="000000"/>
                <w:sz w:val="20"/>
              </w:rPr>
            </w:pPr>
            <w:r w:rsidRPr="00CC2B9D">
              <w:rPr>
                <w:rFonts w:asciiTheme="minorHAnsi" w:hAnsiTheme="minorHAnsi" w:cstheme="minorHAnsi"/>
                <w:color w:val="000000"/>
                <w:sz w:val="20"/>
              </w:rPr>
              <w:t>Disposals</w:t>
            </w:r>
            <w:r w:rsidRPr="00CC2B9D">
              <w:rPr>
                <w:rFonts w:ascii="Calibri" w:hAnsi="Calibri" w:cs="Browallia New"/>
                <w:color w:val="000000"/>
                <w:sz w:val="20"/>
                <w:szCs w:val="25"/>
                <w:lang w:val="en-US" w:bidi="th-TH"/>
              </w:rPr>
              <w:t>/ write-off</w:t>
            </w:r>
          </w:p>
        </w:tc>
        <w:tc>
          <w:tcPr>
            <w:tcW w:w="1008" w:type="dxa"/>
            <w:tcBorders>
              <w:left w:val="nil"/>
              <w:right w:val="nil"/>
            </w:tcBorders>
            <w:vAlign w:val="bottom"/>
          </w:tcPr>
          <w:p w14:paraId="37124E3C" w14:textId="751F7312" w:rsidR="002E3F2E" w:rsidRPr="00CC2B9D" w:rsidRDefault="00C24549" w:rsidP="002E3F2E">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42" w:type="dxa"/>
            <w:tcBorders>
              <w:left w:val="nil"/>
              <w:right w:val="nil"/>
            </w:tcBorders>
          </w:tcPr>
          <w:p w14:paraId="54501941" w14:textId="77777777" w:rsidR="002E3F2E" w:rsidRPr="00CC2B9D" w:rsidRDefault="002E3F2E" w:rsidP="002E3F2E">
            <w:pPr>
              <w:pStyle w:val="BodyText"/>
              <w:tabs>
                <w:tab w:val="decimal" w:pos="702"/>
              </w:tabs>
              <w:spacing w:after="0" w:line="240" w:lineRule="auto"/>
              <w:ind w:left="-109" w:right="-169"/>
              <w:jc w:val="right"/>
              <w:rPr>
                <w:rFonts w:ascii="Calibri" w:hAnsi="Calibri" w:cs="Calibri"/>
                <w:color w:val="000000"/>
                <w:sz w:val="20"/>
              </w:rPr>
            </w:pPr>
          </w:p>
        </w:tc>
        <w:tc>
          <w:tcPr>
            <w:tcW w:w="1165" w:type="dxa"/>
            <w:tcBorders>
              <w:left w:val="nil"/>
              <w:right w:val="nil"/>
            </w:tcBorders>
            <w:shd w:val="clear" w:color="auto" w:fill="auto"/>
          </w:tcPr>
          <w:p w14:paraId="1FE5BB11" w14:textId="3443ABB3" w:rsidR="002E3F2E" w:rsidRPr="00CC2B9D" w:rsidRDefault="00444779" w:rsidP="002E3F2E">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43" w:type="dxa"/>
            <w:tcBorders>
              <w:top w:val="nil"/>
              <w:left w:val="nil"/>
              <w:right w:val="nil"/>
            </w:tcBorders>
            <w:shd w:val="clear" w:color="auto" w:fill="auto"/>
          </w:tcPr>
          <w:p w14:paraId="4B463698" w14:textId="77777777" w:rsidR="002E3F2E" w:rsidRPr="00CC2B9D" w:rsidRDefault="002E3F2E" w:rsidP="002E3F2E">
            <w:pPr>
              <w:pStyle w:val="BodyText"/>
              <w:tabs>
                <w:tab w:val="decimal" w:pos="798"/>
              </w:tabs>
              <w:spacing w:after="0" w:line="240" w:lineRule="auto"/>
              <w:ind w:left="-109" w:right="-169"/>
              <w:jc w:val="right"/>
              <w:rPr>
                <w:rFonts w:ascii="Calibri" w:hAnsi="Calibri" w:cs="Calibri"/>
                <w:sz w:val="20"/>
              </w:rPr>
            </w:pPr>
          </w:p>
        </w:tc>
        <w:tc>
          <w:tcPr>
            <w:tcW w:w="1276" w:type="dxa"/>
            <w:gridSpan w:val="2"/>
            <w:tcBorders>
              <w:left w:val="nil"/>
              <w:right w:val="nil"/>
            </w:tcBorders>
            <w:shd w:val="clear" w:color="auto" w:fill="auto"/>
          </w:tcPr>
          <w:p w14:paraId="5FA940A1" w14:textId="5D6D67B2" w:rsidR="002E3F2E" w:rsidRPr="00CC2B9D" w:rsidRDefault="00444779" w:rsidP="002E3F2E">
            <w:pPr>
              <w:tabs>
                <w:tab w:val="decimal" w:pos="306"/>
              </w:tabs>
              <w:spacing w:line="240" w:lineRule="auto"/>
              <w:ind w:left="-954" w:right="336"/>
              <w:jc w:val="right"/>
              <w:rPr>
                <w:rFonts w:ascii="Calibri" w:hAnsi="Calibri" w:cs="Calibri"/>
                <w:sz w:val="20"/>
              </w:rPr>
            </w:pPr>
            <w:r w:rsidRPr="00CC2B9D">
              <w:rPr>
                <w:rFonts w:ascii="Calibri" w:hAnsi="Calibri" w:cs="Calibri"/>
                <w:sz w:val="20"/>
              </w:rPr>
              <w:t>-</w:t>
            </w:r>
          </w:p>
        </w:tc>
        <w:tc>
          <w:tcPr>
            <w:tcW w:w="240" w:type="dxa"/>
            <w:gridSpan w:val="2"/>
            <w:tcBorders>
              <w:top w:val="nil"/>
              <w:left w:val="nil"/>
              <w:right w:val="nil"/>
            </w:tcBorders>
            <w:shd w:val="clear" w:color="auto" w:fill="auto"/>
          </w:tcPr>
          <w:p w14:paraId="7B215167" w14:textId="77777777" w:rsidR="002E3F2E" w:rsidRPr="00CC2B9D" w:rsidRDefault="002E3F2E" w:rsidP="002E3F2E">
            <w:pPr>
              <w:pStyle w:val="BodyText"/>
              <w:tabs>
                <w:tab w:val="decimal" w:pos="863"/>
              </w:tabs>
              <w:spacing w:after="0" w:line="240" w:lineRule="auto"/>
              <w:ind w:left="-109" w:right="-169"/>
              <w:jc w:val="right"/>
              <w:rPr>
                <w:rFonts w:ascii="Calibri" w:hAnsi="Calibri" w:cs="Calibri"/>
                <w:sz w:val="20"/>
              </w:rPr>
            </w:pPr>
          </w:p>
        </w:tc>
        <w:tc>
          <w:tcPr>
            <w:tcW w:w="1161" w:type="dxa"/>
            <w:gridSpan w:val="3"/>
            <w:tcBorders>
              <w:left w:val="nil"/>
              <w:right w:val="nil"/>
            </w:tcBorders>
            <w:shd w:val="clear" w:color="auto" w:fill="auto"/>
          </w:tcPr>
          <w:p w14:paraId="483CD25B" w14:textId="1663C71C" w:rsidR="002E3F2E" w:rsidRPr="00CC2B9D" w:rsidRDefault="002A01EC" w:rsidP="002E3F2E">
            <w:pPr>
              <w:pStyle w:val="BodyText"/>
              <w:tabs>
                <w:tab w:val="decimal" w:pos="702"/>
              </w:tabs>
              <w:spacing w:after="0" w:line="240" w:lineRule="auto"/>
              <w:ind w:left="-109" w:right="-79"/>
              <w:jc w:val="right"/>
              <w:rPr>
                <w:rFonts w:ascii="Calibri" w:hAnsi="Calibri" w:cs="Calibri"/>
                <w:sz w:val="20"/>
              </w:rPr>
            </w:pPr>
            <w:r w:rsidRPr="00CC2B9D">
              <w:rPr>
                <w:rFonts w:ascii="Calibri" w:hAnsi="Calibri" w:cs="Calibri"/>
                <w:sz w:val="20"/>
              </w:rPr>
              <w:t>(44)</w:t>
            </w:r>
          </w:p>
        </w:tc>
        <w:tc>
          <w:tcPr>
            <w:tcW w:w="236" w:type="dxa"/>
            <w:gridSpan w:val="3"/>
            <w:tcBorders>
              <w:top w:val="nil"/>
              <w:left w:val="nil"/>
              <w:right w:val="nil"/>
            </w:tcBorders>
            <w:shd w:val="clear" w:color="auto" w:fill="auto"/>
          </w:tcPr>
          <w:p w14:paraId="605EC34D" w14:textId="77777777" w:rsidR="002E3F2E" w:rsidRPr="00CC2B9D" w:rsidRDefault="002E3F2E" w:rsidP="002E3F2E">
            <w:pPr>
              <w:spacing w:line="240" w:lineRule="auto"/>
              <w:ind w:left="-115" w:right="-115"/>
              <w:jc w:val="right"/>
              <w:rPr>
                <w:rFonts w:ascii="Calibri" w:hAnsi="Calibri" w:cs="Calibri"/>
                <w:color w:val="000000"/>
                <w:sz w:val="20"/>
              </w:rPr>
            </w:pPr>
          </w:p>
        </w:tc>
        <w:tc>
          <w:tcPr>
            <w:tcW w:w="1318" w:type="dxa"/>
            <w:gridSpan w:val="2"/>
            <w:tcBorders>
              <w:left w:val="nil"/>
              <w:right w:val="nil"/>
            </w:tcBorders>
            <w:shd w:val="clear" w:color="auto" w:fill="auto"/>
          </w:tcPr>
          <w:p w14:paraId="2E773D70" w14:textId="463C094E" w:rsidR="002E3F2E" w:rsidRPr="00CC2B9D" w:rsidRDefault="002A01EC" w:rsidP="002E3F2E">
            <w:pPr>
              <w:pStyle w:val="BodyText"/>
              <w:tabs>
                <w:tab w:val="decimal" w:pos="720"/>
              </w:tabs>
              <w:spacing w:after="0" w:line="240" w:lineRule="auto"/>
              <w:ind w:left="-109" w:right="-66"/>
              <w:jc w:val="right"/>
              <w:rPr>
                <w:rFonts w:ascii="Calibri" w:hAnsi="Calibri" w:cs="Calibri"/>
                <w:sz w:val="20"/>
              </w:rPr>
            </w:pPr>
            <w:r w:rsidRPr="00CC2B9D">
              <w:rPr>
                <w:rFonts w:ascii="Calibri" w:hAnsi="Calibri" w:cs="Calibri"/>
                <w:sz w:val="20"/>
              </w:rPr>
              <w:t>(15)</w:t>
            </w:r>
          </w:p>
        </w:tc>
        <w:tc>
          <w:tcPr>
            <w:tcW w:w="238" w:type="dxa"/>
            <w:gridSpan w:val="2"/>
            <w:tcBorders>
              <w:top w:val="nil"/>
              <w:left w:val="nil"/>
              <w:right w:val="nil"/>
            </w:tcBorders>
            <w:shd w:val="clear" w:color="auto" w:fill="auto"/>
          </w:tcPr>
          <w:p w14:paraId="2F7CAAB6" w14:textId="77777777" w:rsidR="002E3F2E" w:rsidRPr="00CC2B9D" w:rsidRDefault="002E3F2E" w:rsidP="002E3F2E">
            <w:pPr>
              <w:pStyle w:val="BodyText"/>
              <w:tabs>
                <w:tab w:val="decimal" w:pos="798"/>
              </w:tabs>
              <w:spacing w:after="0" w:line="240" w:lineRule="auto"/>
              <w:ind w:left="-109" w:right="-169"/>
              <w:jc w:val="right"/>
              <w:rPr>
                <w:rFonts w:ascii="Calibri" w:hAnsi="Calibri" w:cs="Calibri"/>
                <w:sz w:val="20"/>
              </w:rPr>
            </w:pPr>
          </w:p>
        </w:tc>
        <w:tc>
          <w:tcPr>
            <w:tcW w:w="1162" w:type="dxa"/>
            <w:gridSpan w:val="2"/>
            <w:tcBorders>
              <w:left w:val="nil"/>
              <w:right w:val="nil"/>
            </w:tcBorders>
            <w:shd w:val="clear" w:color="auto" w:fill="auto"/>
          </w:tcPr>
          <w:p w14:paraId="5CADC45C" w14:textId="117DD5B4" w:rsidR="002E3F2E" w:rsidRPr="00CC2B9D" w:rsidRDefault="002A01EC" w:rsidP="002A01EC">
            <w:pPr>
              <w:pStyle w:val="BodyText"/>
              <w:tabs>
                <w:tab w:val="decimal" w:pos="720"/>
              </w:tabs>
              <w:spacing w:after="0" w:line="240" w:lineRule="auto"/>
              <w:ind w:left="-109" w:right="-66"/>
              <w:jc w:val="right"/>
              <w:rPr>
                <w:rFonts w:ascii="Calibri" w:hAnsi="Calibri" w:cs="Calibri"/>
                <w:color w:val="000000"/>
                <w:sz w:val="20"/>
              </w:rPr>
            </w:pPr>
            <w:r w:rsidRPr="00CC2B9D">
              <w:rPr>
                <w:rFonts w:ascii="Calibri" w:hAnsi="Calibri" w:cs="Calibri"/>
                <w:color w:val="000000"/>
                <w:sz w:val="20"/>
              </w:rPr>
              <w:t>(4,</w:t>
            </w:r>
            <w:r w:rsidRPr="00CC2B9D">
              <w:rPr>
                <w:rFonts w:ascii="Calibri" w:hAnsi="Calibri" w:cs="Calibri"/>
                <w:sz w:val="20"/>
              </w:rPr>
              <w:t>908</w:t>
            </w:r>
            <w:r w:rsidRPr="00CC2B9D">
              <w:rPr>
                <w:rFonts w:ascii="Calibri" w:hAnsi="Calibri" w:cs="Calibri"/>
                <w:color w:val="000000"/>
                <w:sz w:val="20"/>
              </w:rPr>
              <w:t>)</w:t>
            </w:r>
          </w:p>
        </w:tc>
        <w:tc>
          <w:tcPr>
            <w:tcW w:w="274" w:type="dxa"/>
            <w:gridSpan w:val="2"/>
            <w:tcBorders>
              <w:top w:val="nil"/>
              <w:left w:val="nil"/>
              <w:right w:val="nil"/>
            </w:tcBorders>
            <w:shd w:val="clear" w:color="auto" w:fill="auto"/>
          </w:tcPr>
          <w:p w14:paraId="1152D8C3" w14:textId="77777777" w:rsidR="002E3F2E" w:rsidRPr="00CC2B9D" w:rsidRDefault="002E3F2E" w:rsidP="002E3F2E">
            <w:pPr>
              <w:spacing w:line="240" w:lineRule="auto"/>
              <w:ind w:left="-108" w:right="-108"/>
              <w:jc w:val="right"/>
              <w:rPr>
                <w:rFonts w:ascii="Calibri" w:hAnsi="Calibri" w:cs="Calibri"/>
                <w:color w:val="000000"/>
                <w:sz w:val="20"/>
              </w:rPr>
            </w:pPr>
          </w:p>
        </w:tc>
        <w:tc>
          <w:tcPr>
            <w:tcW w:w="1127" w:type="dxa"/>
            <w:tcBorders>
              <w:left w:val="nil"/>
              <w:right w:val="nil"/>
            </w:tcBorders>
            <w:shd w:val="clear" w:color="auto" w:fill="auto"/>
          </w:tcPr>
          <w:p w14:paraId="3252746D" w14:textId="4A7FA4F2" w:rsidR="002E3F2E" w:rsidRPr="00CC2B9D" w:rsidRDefault="00521F4F" w:rsidP="00521F4F">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36" w:type="dxa"/>
            <w:gridSpan w:val="2"/>
            <w:tcBorders>
              <w:top w:val="nil"/>
              <w:left w:val="nil"/>
              <w:right w:val="nil"/>
            </w:tcBorders>
            <w:shd w:val="clear" w:color="auto" w:fill="auto"/>
          </w:tcPr>
          <w:p w14:paraId="20494D4B" w14:textId="77777777" w:rsidR="002E3F2E" w:rsidRPr="00CC2B9D" w:rsidRDefault="002E3F2E" w:rsidP="002E3F2E">
            <w:pPr>
              <w:spacing w:line="240" w:lineRule="auto"/>
              <w:ind w:left="-108" w:right="-108"/>
              <w:jc w:val="right"/>
              <w:rPr>
                <w:rFonts w:ascii="Calibri" w:hAnsi="Calibri" w:cs="Calibri"/>
                <w:color w:val="000000"/>
                <w:sz w:val="20"/>
              </w:rPr>
            </w:pPr>
          </w:p>
        </w:tc>
        <w:tc>
          <w:tcPr>
            <w:tcW w:w="1354" w:type="dxa"/>
            <w:gridSpan w:val="2"/>
            <w:tcBorders>
              <w:left w:val="nil"/>
              <w:right w:val="nil"/>
            </w:tcBorders>
            <w:shd w:val="clear" w:color="auto" w:fill="auto"/>
          </w:tcPr>
          <w:p w14:paraId="37270BF7" w14:textId="1FA92749" w:rsidR="002E3F2E" w:rsidRPr="00CC2B9D" w:rsidRDefault="00521F4F" w:rsidP="002E3F2E">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43" w:type="dxa"/>
            <w:tcBorders>
              <w:left w:val="nil"/>
              <w:right w:val="nil"/>
            </w:tcBorders>
            <w:shd w:val="clear" w:color="auto" w:fill="auto"/>
          </w:tcPr>
          <w:p w14:paraId="7002D4C6" w14:textId="77777777" w:rsidR="002E3F2E" w:rsidRPr="00CC2B9D" w:rsidRDefault="002E3F2E" w:rsidP="002E3F2E">
            <w:pPr>
              <w:tabs>
                <w:tab w:val="decimal" w:pos="863"/>
              </w:tabs>
              <w:spacing w:line="240" w:lineRule="auto"/>
              <w:ind w:left="-108" w:right="-108"/>
              <w:jc w:val="right"/>
              <w:rPr>
                <w:rFonts w:ascii="Calibri" w:hAnsi="Calibri" w:cs="Calibri"/>
                <w:color w:val="000000"/>
                <w:sz w:val="20"/>
              </w:rPr>
            </w:pPr>
          </w:p>
        </w:tc>
        <w:tc>
          <w:tcPr>
            <w:tcW w:w="1147" w:type="dxa"/>
            <w:tcBorders>
              <w:left w:val="nil"/>
              <w:right w:val="nil"/>
            </w:tcBorders>
            <w:shd w:val="clear" w:color="auto" w:fill="auto"/>
          </w:tcPr>
          <w:p w14:paraId="37A9AC29" w14:textId="2E194817" w:rsidR="002E3F2E" w:rsidRPr="00CC2B9D" w:rsidRDefault="00521F4F" w:rsidP="002E3F2E">
            <w:pPr>
              <w:spacing w:line="240" w:lineRule="auto"/>
              <w:ind w:left="-108" w:right="-47"/>
              <w:jc w:val="right"/>
              <w:rPr>
                <w:rFonts w:ascii="Calibri" w:hAnsi="Calibri" w:cs="Calibri"/>
                <w:color w:val="000000"/>
                <w:sz w:val="20"/>
              </w:rPr>
            </w:pPr>
            <w:r w:rsidRPr="00CC2B9D">
              <w:rPr>
                <w:rFonts w:ascii="Calibri" w:hAnsi="Calibri" w:cs="Calibri"/>
                <w:color w:val="000000"/>
                <w:sz w:val="20"/>
              </w:rPr>
              <w:t>(4,967)</w:t>
            </w:r>
          </w:p>
        </w:tc>
      </w:tr>
      <w:tr w:rsidR="00877069" w:rsidRPr="00CC2B9D" w14:paraId="7CD6BE1D" w14:textId="77777777" w:rsidTr="00B05884">
        <w:trPr>
          <w:gridAfter w:val="1"/>
          <w:wAfter w:w="129" w:type="dxa"/>
          <w:trHeight w:val="101"/>
        </w:trPr>
        <w:tc>
          <w:tcPr>
            <w:tcW w:w="2880" w:type="dxa"/>
            <w:tcBorders>
              <w:top w:val="nil"/>
              <w:left w:val="nil"/>
              <w:bottom w:val="nil"/>
              <w:right w:val="nil"/>
            </w:tcBorders>
            <w:shd w:val="clear" w:color="auto" w:fill="auto"/>
            <w:vAlign w:val="bottom"/>
          </w:tcPr>
          <w:p w14:paraId="0FE8C51C" w14:textId="23C77F4D" w:rsidR="002E3F2E" w:rsidRPr="00CC2B9D" w:rsidRDefault="002E3F2E" w:rsidP="002E3F2E">
            <w:pPr>
              <w:spacing w:line="240" w:lineRule="auto"/>
              <w:rPr>
                <w:rFonts w:ascii="Calibri" w:hAnsi="Calibri" w:cstheme="minorBidi"/>
                <w:b/>
                <w:bCs/>
                <w:color w:val="000000"/>
                <w:sz w:val="20"/>
                <w:szCs w:val="25"/>
                <w:lang w:val="en-US" w:bidi="th-TH"/>
              </w:rPr>
            </w:pPr>
            <w:r w:rsidRPr="00CC2B9D">
              <w:rPr>
                <w:rFonts w:ascii="Calibri" w:hAnsi="Calibri" w:cs="Calibri"/>
                <w:b/>
                <w:bCs/>
                <w:sz w:val="20"/>
              </w:rPr>
              <w:t xml:space="preserve">At 31 December </w:t>
            </w:r>
            <w:r w:rsidR="004A4DF1" w:rsidRPr="00CC2B9D">
              <w:rPr>
                <w:rFonts w:ascii="Calibri" w:hAnsi="Calibri" w:cs="Calibri"/>
                <w:b/>
                <w:bCs/>
                <w:sz w:val="20"/>
              </w:rPr>
              <w:t>2024</w:t>
            </w:r>
          </w:p>
        </w:tc>
        <w:tc>
          <w:tcPr>
            <w:tcW w:w="1008" w:type="dxa"/>
            <w:tcBorders>
              <w:top w:val="single" w:sz="4" w:space="0" w:color="auto"/>
              <w:left w:val="nil"/>
              <w:bottom w:val="single" w:sz="4" w:space="0" w:color="auto"/>
              <w:right w:val="nil"/>
            </w:tcBorders>
          </w:tcPr>
          <w:p w14:paraId="6FDE754C" w14:textId="528E753F" w:rsidR="002E3F2E" w:rsidRPr="00CC2B9D" w:rsidRDefault="00C24549" w:rsidP="002E3F2E">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b/>
                <w:bCs/>
                <w:color w:val="000000"/>
                <w:sz w:val="20"/>
              </w:rPr>
              <w:t>-</w:t>
            </w:r>
          </w:p>
        </w:tc>
        <w:tc>
          <w:tcPr>
            <w:tcW w:w="242" w:type="dxa"/>
            <w:tcBorders>
              <w:left w:val="nil"/>
              <w:right w:val="nil"/>
            </w:tcBorders>
          </w:tcPr>
          <w:p w14:paraId="4446E94F" w14:textId="77777777" w:rsidR="002E3F2E" w:rsidRPr="00CC2B9D" w:rsidRDefault="002E3F2E" w:rsidP="002E3F2E">
            <w:pPr>
              <w:tabs>
                <w:tab w:val="decimal" w:pos="935"/>
              </w:tabs>
              <w:spacing w:line="240" w:lineRule="auto"/>
              <w:ind w:left="-108" w:right="-108"/>
              <w:jc w:val="right"/>
              <w:rPr>
                <w:rFonts w:ascii="Calibri" w:hAnsi="Calibri" w:cs="Calibri"/>
                <w:b/>
                <w:bCs/>
                <w:color w:val="000000"/>
                <w:sz w:val="20"/>
              </w:rPr>
            </w:pPr>
          </w:p>
        </w:tc>
        <w:tc>
          <w:tcPr>
            <w:tcW w:w="1165" w:type="dxa"/>
            <w:tcBorders>
              <w:top w:val="single" w:sz="4" w:space="0" w:color="auto"/>
              <w:left w:val="nil"/>
              <w:bottom w:val="single" w:sz="4" w:space="0" w:color="auto"/>
              <w:right w:val="nil"/>
            </w:tcBorders>
            <w:shd w:val="clear" w:color="auto" w:fill="auto"/>
          </w:tcPr>
          <w:p w14:paraId="6F71498C" w14:textId="6B8DD418" w:rsidR="002E3F2E" w:rsidRPr="00CC2B9D" w:rsidRDefault="00444779" w:rsidP="002E3F2E">
            <w:pPr>
              <w:tabs>
                <w:tab w:val="decimal" w:pos="888"/>
              </w:tabs>
              <w:spacing w:line="240" w:lineRule="auto"/>
              <w:ind w:left="-108"/>
              <w:jc w:val="right"/>
              <w:rPr>
                <w:rFonts w:ascii="Calibri" w:hAnsi="Calibri" w:cs="Calibri"/>
                <w:b/>
                <w:bCs/>
                <w:color w:val="000000"/>
                <w:sz w:val="20"/>
              </w:rPr>
            </w:pPr>
            <w:r w:rsidRPr="00CC2B9D">
              <w:rPr>
                <w:rFonts w:ascii="Calibri" w:hAnsi="Calibri" w:cs="Calibri"/>
                <w:b/>
                <w:bCs/>
                <w:color w:val="000000"/>
                <w:sz w:val="20"/>
              </w:rPr>
              <w:t>52,645</w:t>
            </w:r>
          </w:p>
        </w:tc>
        <w:tc>
          <w:tcPr>
            <w:tcW w:w="243" w:type="dxa"/>
            <w:tcBorders>
              <w:left w:val="nil"/>
              <w:bottom w:val="nil"/>
              <w:right w:val="nil"/>
            </w:tcBorders>
            <w:shd w:val="clear" w:color="auto" w:fill="auto"/>
          </w:tcPr>
          <w:p w14:paraId="681F757F" w14:textId="77777777" w:rsidR="002E3F2E" w:rsidRPr="00CC2B9D" w:rsidRDefault="002E3F2E" w:rsidP="002E3F2E">
            <w:pPr>
              <w:spacing w:line="240" w:lineRule="auto"/>
              <w:ind w:left="-115" w:right="-115"/>
              <w:jc w:val="right"/>
              <w:rPr>
                <w:rFonts w:ascii="Calibri" w:hAnsi="Calibri" w:cs="Calibri"/>
                <w:b/>
                <w:bCs/>
                <w:color w:val="000000"/>
                <w:sz w:val="20"/>
              </w:rPr>
            </w:pPr>
          </w:p>
        </w:tc>
        <w:tc>
          <w:tcPr>
            <w:tcW w:w="1276" w:type="dxa"/>
            <w:gridSpan w:val="2"/>
            <w:tcBorders>
              <w:top w:val="single" w:sz="4" w:space="0" w:color="auto"/>
              <w:left w:val="nil"/>
              <w:bottom w:val="single" w:sz="4" w:space="0" w:color="auto"/>
              <w:right w:val="nil"/>
            </w:tcBorders>
            <w:shd w:val="clear" w:color="auto" w:fill="auto"/>
          </w:tcPr>
          <w:p w14:paraId="19EB69DF" w14:textId="422F18FE" w:rsidR="002E3F2E" w:rsidRPr="00CC2B9D" w:rsidRDefault="00444779" w:rsidP="002E3F2E">
            <w:pPr>
              <w:tabs>
                <w:tab w:val="decimal" w:pos="882"/>
              </w:tabs>
              <w:spacing w:line="240" w:lineRule="auto"/>
              <w:ind w:left="-108"/>
              <w:jc w:val="right"/>
              <w:rPr>
                <w:rFonts w:ascii="Calibri" w:hAnsi="Calibri" w:cs="Calibri"/>
                <w:b/>
                <w:bCs/>
                <w:color w:val="000000"/>
                <w:sz w:val="20"/>
              </w:rPr>
            </w:pPr>
            <w:r w:rsidRPr="00CC2B9D">
              <w:rPr>
                <w:rFonts w:ascii="Calibri" w:hAnsi="Calibri" w:cs="Calibri"/>
                <w:b/>
                <w:bCs/>
                <w:color w:val="000000"/>
                <w:sz w:val="20"/>
              </w:rPr>
              <w:t>53,185</w:t>
            </w:r>
          </w:p>
        </w:tc>
        <w:tc>
          <w:tcPr>
            <w:tcW w:w="240" w:type="dxa"/>
            <w:gridSpan w:val="2"/>
            <w:tcBorders>
              <w:left w:val="nil"/>
              <w:bottom w:val="nil"/>
              <w:right w:val="nil"/>
            </w:tcBorders>
            <w:shd w:val="clear" w:color="auto" w:fill="auto"/>
          </w:tcPr>
          <w:p w14:paraId="77495697" w14:textId="77777777" w:rsidR="002E3F2E" w:rsidRPr="00CC2B9D" w:rsidRDefault="002E3F2E" w:rsidP="002E3F2E">
            <w:pPr>
              <w:spacing w:line="240" w:lineRule="auto"/>
              <w:ind w:left="-108" w:right="-108"/>
              <w:jc w:val="right"/>
              <w:rPr>
                <w:rFonts w:ascii="Calibri" w:hAnsi="Calibri" w:cs="Calibri"/>
                <w:b/>
                <w:bCs/>
                <w:color w:val="000000"/>
                <w:sz w:val="20"/>
              </w:rPr>
            </w:pPr>
          </w:p>
        </w:tc>
        <w:tc>
          <w:tcPr>
            <w:tcW w:w="1161" w:type="dxa"/>
            <w:gridSpan w:val="3"/>
            <w:tcBorders>
              <w:top w:val="single" w:sz="4" w:space="0" w:color="auto"/>
              <w:left w:val="nil"/>
              <w:bottom w:val="single" w:sz="4" w:space="0" w:color="auto"/>
              <w:right w:val="nil"/>
            </w:tcBorders>
            <w:shd w:val="clear" w:color="auto" w:fill="auto"/>
          </w:tcPr>
          <w:p w14:paraId="538BE31A" w14:textId="2691D5B6" w:rsidR="002E3F2E" w:rsidRPr="00CC2B9D" w:rsidRDefault="002A01EC" w:rsidP="002E3F2E">
            <w:pPr>
              <w:tabs>
                <w:tab w:val="decimal" w:pos="869"/>
              </w:tabs>
              <w:spacing w:line="240" w:lineRule="auto"/>
              <w:ind w:left="-108"/>
              <w:jc w:val="right"/>
              <w:rPr>
                <w:rFonts w:ascii="Calibri" w:hAnsi="Calibri" w:cs="Calibri"/>
                <w:b/>
                <w:bCs/>
                <w:color w:val="000000"/>
                <w:sz w:val="20"/>
              </w:rPr>
            </w:pPr>
            <w:r w:rsidRPr="00CC2B9D">
              <w:rPr>
                <w:rFonts w:ascii="Calibri" w:hAnsi="Calibri" w:cs="Calibri"/>
                <w:b/>
                <w:bCs/>
                <w:color w:val="000000"/>
                <w:sz w:val="20"/>
              </w:rPr>
              <w:t>480,914</w:t>
            </w:r>
          </w:p>
        </w:tc>
        <w:tc>
          <w:tcPr>
            <w:tcW w:w="236" w:type="dxa"/>
            <w:gridSpan w:val="3"/>
            <w:tcBorders>
              <w:left w:val="nil"/>
              <w:bottom w:val="nil"/>
              <w:right w:val="nil"/>
            </w:tcBorders>
            <w:shd w:val="clear" w:color="auto" w:fill="auto"/>
          </w:tcPr>
          <w:p w14:paraId="38944D37" w14:textId="77777777" w:rsidR="002E3F2E" w:rsidRPr="00CC2B9D" w:rsidRDefault="002E3F2E" w:rsidP="002E3F2E">
            <w:pPr>
              <w:spacing w:line="240" w:lineRule="auto"/>
              <w:ind w:left="-115" w:right="-115"/>
              <w:jc w:val="right"/>
              <w:rPr>
                <w:rFonts w:ascii="Calibri" w:hAnsi="Calibri" w:cs="Calibri"/>
                <w:b/>
                <w:bCs/>
                <w:color w:val="000000"/>
                <w:sz w:val="20"/>
              </w:rPr>
            </w:pPr>
          </w:p>
        </w:tc>
        <w:tc>
          <w:tcPr>
            <w:tcW w:w="1318" w:type="dxa"/>
            <w:gridSpan w:val="2"/>
            <w:tcBorders>
              <w:top w:val="single" w:sz="4" w:space="0" w:color="auto"/>
              <w:left w:val="nil"/>
              <w:bottom w:val="single" w:sz="4" w:space="0" w:color="auto"/>
              <w:right w:val="nil"/>
            </w:tcBorders>
            <w:shd w:val="clear" w:color="auto" w:fill="auto"/>
          </w:tcPr>
          <w:p w14:paraId="2C62F89F" w14:textId="138770A9" w:rsidR="002E3F2E" w:rsidRPr="00CC2B9D" w:rsidRDefault="002A01EC" w:rsidP="002E3F2E">
            <w:pPr>
              <w:pStyle w:val="BodyText"/>
              <w:tabs>
                <w:tab w:val="decimal" w:pos="720"/>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40,271</w:t>
            </w:r>
          </w:p>
        </w:tc>
        <w:tc>
          <w:tcPr>
            <w:tcW w:w="238" w:type="dxa"/>
            <w:gridSpan w:val="2"/>
            <w:tcBorders>
              <w:left w:val="nil"/>
              <w:bottom w:val="nil"/>
              <w:right w:val="nil"/>
            </w:tcBorders>
            <w:shd w:val="clear" w:color="auto" w:fill="auto"/>
          </w:tcPr>
          <w:p w14:paraId="6BE8A3BB" w14:textId="77777777" w:rsidR="002E3F2E" w:rsidRPr="00CC2B9D" w:rsidRDefault="002E3F2E" w:rsidP="002E3F2E">
            <w:pPr>
              <w:spacing w:line="240" w:lineRule="auto"/>
              <w:ind w:left="-115" w:right="-115"/>
              <w:jc w:val="right"/>
              <w:rPr>
                <w:rFonts w:ascii="Calibri" w:hAnsi="Calibri" w:cs="Calibri"/>
                <w:b/>
                <w:bCs/>
                <w:color w:val="000000"/>
                <w:sz w:val="20"/>
              </w:rPr>
            </w:pPr>
          </w:p>
        </w:tc>
        <w:tc>
          <w:tcPr>
            <w:tcW w:w="1162" w:type="dxa"/>
            <w:gridSpan w:val="2"/>
            <w:tcBorders>
              <w:top w:val="single" w:sz="4" w:space="0" w:color="auto"/>
              <w:left w:val="nil"/>
              <w:bottom w:val="single" w:sz="4" w:space="0" w:color="auto"/>
              <w:right w:val="nil"/>
            </w:tcBorders>
            <w:shd w:val="clear" w:color="auto" w:fill="auto"/>
          </w:tcPr>
          <w:p w14:paraId="56DE3112" w14:textId="7BDCDFC8" w:rsidR="002E3F2E" w:rsidRPr="00CC2B9D" w:rsidRDefault="00521F4F" w:rsidP="002E3F2E">
            <w:pPr>
              <w:pStyle w:val="BodyText"/>
              <w:tabs>
                <w:tab w:val="decimal" w:pos="720"/>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3,686</w:t>
            </w:r>
          </w:p>
        </w:tc>
        <w:tc>
          <w:tcPr>
            <w:tcW w:w="274" w:type="dxa"/>
            <w:gridSpan w:val="2"/>
            <w:tcBorders>
              <w:left w:val="nil"/>
              <w:bottom w:val="nil"/>
              <w:right w:val="nil"/>
            </w:tcBorders>
            <w:shd w:val="clear" w:color="auto" w:fill="auto"/>
          </w:tcPr>
          <w:p w14:paraId="250D6E5C" w14:textId="77777777" w:rsidR="002E3F2E" w:rsidRPr="00CC2B9D" w:rsidRDefault="002E3F2E" w:rsidP="002E3F2E">
            <w:pPr>
              <w:spacing w:line="240" w:lineRule="auto"/>
              <w:ind w:left="-108" w:right="-108"/>
              <w:jc w:val="right"/>
              <w:rPr>
                <w:rFonts w:ascii="Calibri" w:hAnsi="Calibri" w:cs="Calibri"/>
                <w:b/>
                <w:bCs/>
                <w:color w:val="000000"/>
                <w:sz w:val="20"/>
              </w:rPr>
            </w:pPr>
          </w:p>
        </w:tc>
        <w:tc>
          <w:tcPr>
            <w:tcW w:w="1127" w:type="dxa"/>
            <w:tcBorders>
              <w:top w:val="single" w:sz="4" w:space="0" w:color="auto"/>
              <w:left w:val="nil"/>
              <w:bottom w:val="single" w:sz="4" w:space="0" w:color="auto"/>
              <w:right w:val="nil"/>
            </w:tcBorders>
            <w:shd w:val="clear" w:color="auto" w:fill="auto"/>
          </w:tcPr>
          <w:p w14:paraId="0F4F8BB4" w14:textId="53757190" w:rsidR="002E3F2E" w:rsidRPr="00CC2B9D" w:rsidRDefault="00521F4F" w:rsidP="002E3F2E">
            <w:pPr>
              <w:pStyle w:val="BodyText"/>
              <w:tabs>
                <w:tab w:val="decimal" w:pos="720"/>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51,020</w:t>
            </w:r>
          </w:p>
        </w:tc>
        <w:tc>
          <w:tcPr>
            <w:tcW w:w="236" w:type="dxa"/>
            <w:gridSpan w:val="2"/>
            <w:tcBorders>
              <w:left w:val="nil"/>
              <w:bottom w:val="nil"/>
              <w:right w:val="nil"/>
            </w:tcBorders>
            <w:shd w:val="clear" w:color="auto" w:fill="auto"/>
          </w:tcPr>
          <w:p w14:paraId="79AF286B" w14:textId="77777777" w:rsidR="002E3F2E" w:rsidRPr="00CC2B9D" w:rsidRDefault="002E3F2E" w:rsidP="002E3F2E">
            <w:pPr>
              <w:spacing w:line="240" w:lineRule="auto"/>
              <w:ind w:left="-108" w:right="-108"/>
              <w:jc w:val="right"/>
              <w:rPr>
                <w:rFonts w:ascii="Calibri" w:hAnsi="Calibri" w:cs="Calibri"/>
                <w:b/>
                <w:bCs/>
                <w:color w:val="000000"/>
                <w:sz w:val="20"/>
              </w:rPr>
            </w:pPr>
          </w:p>
        </w:tc>
        <w:tc>
          <w:tcPr>
            <w:tcW w:w="1354" w:type="dxa"/>
            <w:gridSpan w:val="2"/>
            <w:tcBorders>
              <w:top w:val="single" w:sz="4" w:space="0" w:color="auto"/>
              <w:left w:val="nil"/>
              <w:bottom w:val="single" w:sz="4" w:space="0" w:color="auto"/>
              <w:right w:val="nil"/>
            </w:tcBorders>
            <w:shd w:val="clear" w:color="auto" w:fill="auto"/>
          </w:tcPr>
          <w:p w14:paraId="4FAE7B45" w14:textId="3754E33A" w:rsidR="002E3F2E" w:rsidRPr="00CC2B9D" w:rsidRDefault="00521F4F" w:rsidP="002E3F2E">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b/>
                <w:bCs/>
                <w:color w:val="000000"/>
                <w:sz w:val="20"/>
              </w:rPr>
              <w:t>-</w:t>
            </w:r>
          </w:p>
        </w:tc>
        <w:tc>
          <w:tcPr>
            <w:tcW w:w="243" w:type="dxa"/>
            <w:tcBorders>
              <w:left w:val="nil"/>
              <w:right w:val="nil"/>
            </w:tcBorders>
            <w:shd w:val="clear" w:color="auto" w:fill="auto"/>
          </w:tcPr>
          <w:p w14:paraId="73BBDD35" w14:textId="77777777" w:rsidR="002E3F2E" w:rsidRPr="00CC2B9D" w:rsidRDefault="002E3F2E" w:rsidP="002E3F2E">
            <w:pPr>
              <w:tabs>
                <w:tab w:val="decimal" w:pos="863"/>
              </w:tabs>
              <w:spacing w:line="240" w:lineRule="auto"/>
              <w:ind w:left="-108" w:right="-108"/>
              <w:jc w:val="right"/>
              <w:rPr>
                <w:rFonts w:ascii="Calibri" w:hAnsi="Calibri" w:cs="Calibri"/>
                <w:b/>
                <w:bCs/>
                <w:color w:val="000000"/>
                <w:sz w:val="20"/>
              </w:rPr>
            </w:pPr>
          </w:p>
        </w:tc>
        <w:tc>
          <w:tcPr>
            <w:tcW w:w="1147" w:type="dxa"/>
            <w:tcBorders>
              <w:top w:val="single" w:sz="4" w:space="0" w:color="auto"/>
              <w:left w:val="nil"/>
              <w:bottom w:val="single" w:sz="4" w:space="0" w:color="auto"/>
              <w:right w:val="nil"/>
            </w:tcBorders>
            <w:shd w:val="clear" w:color="auto" w:fill="auto"/>
          </w:tcPr>
          <w:p w14:paraId="09221D9D" w14:textId="70369D36" w:rsidR="002E3F2E" w:rsidRPr="00CC2B9D" w:rsidRDefault="00702296" w:rsidP="002E3F2E">
            <w:pPr>
              <w:tabs>
                <w:tab w:val="decimal" w:pos="840"/>
              </w:tabs>
              <w:spacing w:line="240" w:lineRule="auto"/>
              <w:ind w:left="-108" w:right="9"/>
              <w:jc w:val="right"/>
              <w:rPr>
                <w:rFonts w:ascii="Calibri" w:hAnsi="Calibri" w:cs="Calibri"/>
                <w:b/>
                <w:bCs/>
                <w:color w:val="000000"/>
                <w:sz w:val="20"/>
              </w:rPr>
            </w:pPr>
            <w:r w:rsidRPr="00CC2B9D">
              <w:rPr>
                <w:rFonts w:ascii="Calibri" w:hAnsi="Calibri" w:cs="Calibri"/>
                <w:b/>
                <w:bCs/>
                <w:color w:val="000000"/>
                <w:sz w:val="20"/>
              </w:rPr>
              <w:t>681,721</w:t>
            </w:r>
          </w:p>
        </w:tc>
      </w:tr>
    </w:tbl>
    <w:p w14:paraId="17216EBC" w14:textId="25B1BF39" w:rsidR="0034381D" w:rsidRPr="00CC2B9D" w:rsidRDefault="0034381D" w:rsidP="0034381D">
      <w:pPr>
        <w:spacing w:line="240" w:lineRule="auto"/>
        <w:rPr>
          <w:rFonts w:asciiTheme="minorHAnsi" w:hAnsiTheme="minorHAnsi" w:cstheme="minorHAnsi"/>
          <w:szCs w:val="22"/>
        </w:rPr>
      </w:pPr>
    </w:p>
    <w:p w14:paraId="25413654" w14:textId="77777777" w:rsidR="001C1CBB" w:rsidRPr="00CC2B9D" w:rsidRDefault="001C1CBB" w:rsidP="00984D52">
      <w:pPr>
        <w:spacing w:line="259" w:lineRule="auto"/>
        <w:ind w:left="9" w:right="-734"/>
        <w:jc w:val="thaiDistribute"/>
        <w:rPr>
          <w:rFonts w:asciiTheme="minorHAnsi" w:eastAsia="Calibri" w:hAnsiTheme="minorHAnsi" w:cstheme="minorHAnsi"/>
          <w:szCs w:val="22"/>
          <w:lang w:val="en-US" w:bidi="th-TH"/>
        </w:rPr>
      </w:pPr>
    </w:p>
    <w:p w14:paraId="4FF5B604" w14:textId="77777777" w:rsidR="00372C3A" w:rsidRPr="00CC2B9D" w:rsidRDefault="00372C3A" w:rsidP="00372C3A">
      <w:pPr>
        <w:spacing w:line="240" w:lineRule="auto"/>
        <w:rPr>
          <w:rFonts w:asciiTheme="minorHAnsi" w:hAnsiTheme="minorHAnsi" w:cstheme="minorHAnsi"/>
          <w:szCs w:val="22"/>
        </w:rPr>
      </w:pPr>
      <w:r w:rsidRPr="00CC2B9D">
        <w:rPr>
          <w:rFonts w:asciiTheme="minorHAnsi" w:hAnsiTheme="minorHAnsi" w:cstheme="minorHAnsi"/>
          <w:szCs w:val="22"/>
        </w:rPr>
        <w:br w:type="page"/>
      </w:r>
    </w:p>
    <w:tbl>
      <w:tblPr>
        <w:tblW w:w="15671" w:type="dxa"/>
        <w:tblInd w:w="-100" w:type="dxa"/>
        <w:tblLayout w:type="fixed"/>
        <w:tblLook w:val="04A0" w:firstRow="1" w:lastRow="0" w:firstColumn="1" w:lastColumn="0" w:noHBand="0" w:noVBand="1"/>
      </w:tblPr>
      <w:tblGrid>
        <w:gridCol w:w="2875"/>
        <w:gridCol w:w="1010"/>
        <w:gridCol w:w="256"/>
        <w:gridCol w:w="1141"/>
        <w:gridCol w:w="7"/>
        <w:gridCol w:w="9"/>
        <w:gridCol w:w="224"/>
        <w:gridCol w:w="10"/>
        <w:gridCol w:w="6"/>
        <w:gridCol w:w="1259"/>
        <w:gridCol w:w="13"/>
        <w:gridCol w:w="16"/>
        <w:gridCol w:w="211"/>
        <w:gridCol w:w="13"/>
        <w:gridCol w:w="16"/>
        <w:gridCol w:w="1116"/>
        <w:gridCol w:w="16"/>
        <w:gridCol w:w="16"/>
        <w:gridCol w:w="209"/>
        <w:gridCol w:w="32"/>
        <w:gridCol w:w="16"/>
        <w:gridCol w:w="1265"/>
        <w:gridCol w:w="31"/>
        <w:gridCol w:w="16"/>
        <w:gridCol w:w="193"/>
        <w:gridCol w:w="30"/>
        <w:gridCol w:w="16"/>
        <w:gridCol w:w="1119"/>
        <w:gridCol w:w="23"/>
        <w:gridCol w:w="16"/>
        <w:gridCol w:w="241"/>
        <w:gridCol w:w="19"/>
        <w:gridCol w:w="1135"/>
        <w:gridCol w:w="9"/>
        <w:gridCol w:w="236"/>
        <w:gridCol w:w="9"/>
        <w:gridCol w:w="1322"/>
        <w:gridCol w:w="33"/>
        <w:gridCol w:w="9"/>
        <w:gridCol w:w="205"/>
        <w:gridCol w:w="22"/>
        <w:gridCol w:w="9"/>
        <w:gridCol w:w="1113"/>
        <w:gridCol w:w="17"/>
        <w:gridCol w:w="112"/>
      </w:tblGrid>
      <w:tr w:rsidR="00627C09" w:rsidRPr="00CC2B9D" w14:paraId="13192556" w14:textId="77777777" w:rsidTr="00AE771F">
        <w:trPr>
          <w:trHeight w:val="101"/>
        </w:trPr>
        <w:tc>
          <w:tcPr>
            <w:tcW w:w="2875" w:type="dxa"/>
            <w:tcBorders>
              <w:top w:val="nil"/>
              <w:left w:val="nil"/>
              <w:bottom w:val="nil"/>
              <w:right w:val="nil"/>
            </w:tcBorders>
            <w:shd w:val="clear" w:color="auto" w:fill="auto"/>
            <w:hideMark/>
          </w:tcPr>
          <w:p w14:paraId="3B91EE8D" w14:textId="77777777" w:rsidR="00627C09" w:rsidRPr="00CC2B9D" w:rsidRDefault="00627C09" w:rsidP="00AA0F12">
            <w:pPr>
              <w:spacing w:line="240" w:lineRule="auto"/>
              <w:rPr>
                <w:rFonts w:asciiTheme="minorHAnsi" w:hAnsiTheme="minorHAnsi" w:cstheme="minorHAnsi"/>
                <w:color w:val="000000"/>
                <w:sz w:val="20"/>
              </w:rPr>
            </w:pPr>
            <w:r w:rsidRPr="00CC2B9D">
              <w:rPr>
                <w:rFonts w:asciiTheme="minorHAnsi" w:hAnsiTheme="minorHAnsi" w:cstheme="minorHAnsi"/>
                <w:sz w:val="20"/>
              </w:rPr>
              <w:br w:type="page"/>
            </w:r>
          </w:p>
        </w:tc>
        <w:tc>
          <w:tcPr>
            <w:tcW w:w="12796" w:type="dxa"/>
            <w:gridSpan w:val="44"/>
            <w:tcBorders>
              <w:top w:val="nil"/>
              <w:left w:val="nil"/>
              <w:bottom w:val="nil"/>
              <w:right w:val="nil"/>
            </w:tcBorders>
          </w:tcPr>
          <w:p w14:paraId="68795E07" w14:textId="77777777" w:rsidR="00627C09" w:rsidRPr="00CC2B9D" w:rsidRDefault="00627C09" w:rsidP="00AA0F12">
            <w:pPr>
              <w:spacing w:line="240" w:lineRule="auto"/>
              <w:ind w:left="-108" w:right="-108"/>
              <w:jc w:val="center"/>
              <w:rPr>
                <w:rFonts w:asciiTheme="minorHAnsi" w:hAnsiTheme="minorHAnsi" w:cstheme="minorHAnsi"/>
                <w:b/>
                <w:bCs/>
                <w:color w:val="000000"/>
                <w:sz w:val="20"/>
                <w:cs/>
              </w:rPr>
            </w:pPr>
            <w:r w:rsidRPr="00CC2B9D">
              <w:rPr>
                <w:rFonts w:asciiTheme="minorHAnsi" w:hAnsiTheme="minorHAnsi" w:cstheme="minorHAnsi"/>
                <w:b/>
                <w:bCs/>
                <w:sz w:val="20"/>
              </w:rPr>
              <w:t>Separate financial statements</w:t>
            </w:r>
          </w:p>
        </w:tc>
      </w:tr>
      <w:tr w:rsidR="00AE771F" w:rsidRPr="00CC2B9D" w14:paraId="4C26168C" w14:textId="77777777" w:rsidTr="00AE771F">
        <w:trPr>
          <w:gridAfter w:val="2"/>
          <w:wAfter w:w="129" w:type="dxa"/>
          <w:trHeight w:val="101"/>
        </w:trPr>
        <w:tc>
          <w:tcPr>
            <w:tcW w:w="2875" w:type="dxa"/>
            <w:tcBorders>
              <w:top w:val="nil"/>
              <w:left w:val="nil"/>
              <w:bottom w:val="nil"/>
              <w:right w:val="nil"/>
            </w:tcBorders>
            <w:shd w:val="clear" w:color="auto" w:fill="auto"/>
            <w:vAlign w:val="bottom"/>
          </w:tcPr>
          <w:p w14:paraId="46BA1235" w14:textId="77777777" w:rsidR="00627C09" w:rsidRPr="00CC2B9D" w:rsidRDefault="00627C09" w:rsidP="00AA0F12">
            <w:pPr>
              <w:spacing w:line="240" w:lineRule="auto"/>
              <w:rPr>
                <w:rFonts w:asciiTheme="minorHAnsi" w:hAnsiTheme="minorHAnsi" w:cstheme="minorHAnsi"/>
                <w:b/>
                <w:bCs/>
                <w:i/>
                <w:iCs/>
                <w:color w:val="000000"/>
                <w:sz w:val="20"/>
              </w:rPr>
            </w:pPr>
          </w:p>
        </w:tc>
        <w:tc>
          <w:tcPr>
            <w:tcW w:w="1010" w:type="dxa"/>
            <w:tcBorders>
              <w:top w:val="nil"/>
              <w:left w:val="nil"/>
              <w:bottom w:val="nil"/>
              <w:right w:val="nil"/>
            </w:tcBorders>
            <w:vAlign w:val="center"/>
          </w:tcPr>
          <w:p w14:paraId="6B595D68" w14:textId="77777777" w:rsidR="00627C09" w:rsidRPr="00CC2B9D" w:rsidRDefault="00627C09" w:rsidP="00AA0F12">
            <w:pPr>
              <w:spacing w:line="240" w:lineRule="auto"/>
              <w:ind w:left="-108"/>
              <w:jc w:val="center"/>
              <w:rPr>
                <w:rFonts w:asciiTheme="minorHAnsi" w:hAnsiTheme="minorHAnsi" w:cstheme="minorHAnsi"/>
                <w:color w:val="000000"/>
                <w:sz w:val="20"/>
              </w:rPr>
            </w:pPr>
          </w:p>
        </w:tc>
        <w:tc>
          <w:tcPr>
            <w:tcW w:w="256" w:type="dxa"/>
            <w:tcBorders>
              <w:top w:val="nil"/>
              <w:left w:val="nil"/>
              <w:bottom w:val="nil"/>
              <w:right w:val="nil"/>
            </w:tcBorders>
            <w:vAlign w:val="center"/>
          </w:tcPr>
          <w:p w14:paraId="5E615D09" w14:textId="77777777" w:rsidR="00627C09" w:rsidRPr="00CC2B9D" w:rsidRDefault="00627C09" w:rsidP="00AA0F12">
            <w:pPr>
              <w:tabs>
                <w:tab w:val="decimal" w:pos="882"/>
              </w:tabs>
              <w:spacing w:line="240" w:lineRule="auto"/>
              <w:ind w:left="-108" w:right="-108"/>
              <w:jc w:val="center"/>
              <w:rPr>
                <w:rFonts w:asciiTheme="minorHAnsi" w:hAnsiTheme="minorHAnsi" w:cstheme="minorHAnsi"/>
                <w:color w:val="000000"/>
                <w:sz w:val="20"/>
              </w:rPr>
            </w:pPr>
          </w:p>
        </w:tc>
        <w:tc>
          <w:tcPr>
            <w:tcW w:w="1148" w:type="dxa"/>
            <w:gridSpan w:val="2"/>
            <w:tcBorders>
              <w:top w:val="nil"/>
              <w:left w:val="nil"/>
              <w:bottom w:val="nil"/>
              <w:right w:val="nil"/>
            </w:tcBorders>
            <w:shd w:val="clear" w:color="auto" w:fill="auto"/>
            <w:vAlign w:val="center"/>
          </w:tcPr>
          <w:p w14:paraId="583AFEA8" w14:textId="77777777" w:rsidR="00627C09" w:rsidRPr="00CC2B9D" w:rsidRDefault="00627C09" w:rsidP="00AA0F12">
            <w:pPr>
              <w:spacing w:line="240" w:lineRule="auto"/>
              <w:ind w:left="-108" w:right="-126"/>
              <w:jc w:val="center"/>
              <w:rPr>
                <w:rFonts w:asciiTheme="minorHAnsi" w:hAnsiTheme="minorHAnsi" w:cstheme="minorHAnsi"/>
                <w:color w:val="000000"/>
                <w:sz w:val="20"/>
              </w:rPr>
            </w:pPr>
          </w:p>
        </w:tc>
        <w:tc>
          <w:tcPr>
            <w:tcW w:w="243" w:type="dxa"/>
            <w:gridSpan w:val="3"/>
            <w:tcBorders>
              <w:top w:val="nil"/>
              <w:left w:val="nil"/>
              <w:bottom w:val="nil"/>
              <w:right w:val="nil"/>
            </w:tcBorders>
            <w:shd w:val="clear" w:color="auto" w:fill="auto"/>
            <w:vAlign w:val="center"/>
          </w:tcPr>
          <w:p w14:paraId="6A484B72" w14:textId="77777777" w:rsidR="00627C09" w:rsidRPr="00CC2B9D" w:rsidRDefault="00627C09" w:rsidP="00AA0F12">
            <w:pPr>
              <w:spacing w:line="240" w:lineRule="auto"/>
              <w:ind w:left="-108" w:right="-108"/>
              <w:jc w:val="center"/>
              <w:rPr>
                <w:rFonts w:asciiTheme="minorHAnsi" w:hAnsiTheme="minorHAnsi" w:cstheme="minorHAnsi"/>
                <w:color w:val="000000"/>
                <w:sz w:val="20"/>
              </w:rPr>
            </w:pPr>
          </w:p>
        </w:tc>
        <w:tc>
          <w:tcPr>
            <w:tcW w:w="1265" w:type="dxa"/>
            <w:gridSpan w:val="2"/>
            <w:tcBorders>
              <w:top w:val="nil"/>
              <w:left w:val="nil"/>
              <w:bottom w:val="nil"/>
              <w:right w:val="nil"/>
            </w:tcBorders>
            <w:shd w:val="clear" w:color="auto" w:fill="auto"/>
            <w:vAlign w:val="center"/>
          </w:tcPr>
          <w:p w14:paraId="72833B23" w14:textId="77777777" w:rsidR="00627C09" w:rsidRPr="00CC2B9D" w:rsidRDefault="00627C09" w:rsidP="00AA0F12">
            <w:pPr>
              <w:tabs>
                <w:tab w:val="decimal" w:pos="863"/>
              </w:tabs>
              <w:spacing w:line="240" w:lineRule="auto"/>
              <w:ind w:left="-108"/>
              <w:jc w:val="center"/>
              <w:rPr>
                <w:rFonts w:asciiTheme="minorHAnsi" w:hAnsiTheme="minorHAnsi" w:cstheme="minorHAnsi"/>
                <w:color w:val="000000"/>
                <w:sz w:val="20"/>
              </w:rPr>
            </w:pPr>
          </w:p>
        </w:tc>
        <w:tc>
          <w:tcPr>
            <w:tcW w:w="240" w:type="dxa"/>
            <w:gridSpan w:val="3"/>
            <w:tcBorders>
              <w:top w:val="nil"/>
              <w:left w:val="nil"/>
              <w:bottom w:val="nil"/>
              <w:right w:val="nil"/>
            </w:tcBorders>
            <w:shd w:val="clear" w:color="auto" w:fill="auto"/>
            <w:vAlign w:val="center"/>
          </w:tcPr>
          <w:p w14:paraId="2F80AF0B" w14:textId="77777777" w:rsidR="00627C09" w:rsidRPr="00CC2B9D" w:rsidRDefault="00627C09" w:rsidP="00AA0F12">
            <w:pPr>
              <w:spacing w:line="240" w:lineRule="auto"/>
              <w:ind w:left="-115" w:right="-115"/>
              <w:jc w:val="center"/>
              <w:rPr>
                <w:rFonts w:asciiTheme="minorHAnsi" w:hAnsiTheme="minorHAnsi" w:cstheme="minorHAnsi"/>
                <w:color w:val="000000"/>
                <w:sz w:val="20"/>
              </w:rPr>
            </w:pPr>
          </w:p>
        </w:tc>
        <w:tc>
          <w:tcPr>
            <w:tcW w:w="1145" w:type="dxa"/>
            <w:gridSpan w:val="3"/>
            <w:tcBorders>
              <w:top w:val="nil"/>
              <w:left w:val="nil"/>
              <w:bottom w:val="nil"/>
              <w:right w:val="nil"/>
            </w:tcBorders>
            <w:shd w:val="clear" w:color="auto" w:fill="auto"/>
            <w:vAlign w:val="center"/>
          </w:tcPr>
          <w:p w14:paraId="76C80040" w14:textId="77777777" w:rsidR="00627C09" w:rsidRPr="00CC2B9D" w:rsidRDefault="00627C09" w:rsidP="00AA0F12">
            <w:pPr>
              <w:tabs>
                <w:tab w:val="decimal" w:pos="863"/>
              </w:tabs>
              <w:spacing w:line="240" w:lineRule="auto"/>
              <w:ind w:left="-108"/>
              <w:jc w:val="center"/>
              <w:rPr>
                <w:rFonts w:asciiTheme="minorHAnsi" w:hAnsiTheme="minorHAnsi" w:cstheme="minorHAnsi"/>
                <w:color w:val="000000"/>
                <w:sz w:val="20"/>
              </w:rPr>
            </w:pPr>
          </w:p>
        </w:tc>
        <w:tc>
          <w:tcPr>
            <w:tcW w:w="241" w:type="dxa"/>
            <w:gridSpan w:val="3"/>
            <w:tcBorders>
              <w:top w:val="nil"/>
              <w:left w:val="nil"/>
              <w:bottom w:val="nil"/>
              <w:right w:val="nil"/>
            </w:tcBorders>
            <w:shd w:val="clear" w:color="auto" w:fill="auto"/>
            <w:vAlign w:val="center"/>
          </w:tcPr>
          <w:p w14:paraId="71BE8D7C" w14:textId="77777777" w:rsidR="00627C09" w:rsidRPr="00CC2B9D" w:rsidRDefault="00627C09" w:rsidP="00AA0F12">
            <w:pPr>
              <w:spacing w:line="240" w:lineRule="auto"/>
              <w:ind w:left="-115" w:right="-115"/>
              <w:jc w:val="center"/>
              <w:rPr>
                <w:rFonts w:asciiTheme="minorHAnsi" w:hAnsiTheme="minorHAnsi" w:cstheme="minorHAnsi"/>
                <w:color w:val="000000"/>
                <w:sz w:val="20"/>
              </w:rPr>
            </w:pPr>
          </w:p>
        </w:tc>
        <w:tc>
          <w:tcPr>
            <w:tcW w:w="1313" w:type="dxa"/>
            <w:gridSpan w:val="3"/>
            <w:tcBorders>
              <w:top w:val="nil"/>
              <w:left w:val="nil"/>
              <w:bottom w:val="nil"/>
              <w:right w:val="nil"/>
            </w:tcBorders>
            <w:shd w:val="clear" w:color="auto" w:fill="auto"/>
            <w:vAlign w:val="center"/>
          </w:tcPr>
          <w:p w14:paraId="3646C02A" w14:textId="77777777" w:rsidR="00627C09" w:rsidRPr="00CC2B9D" w:rsidRDefault="00627C09" w:rsidP="00AA0F12">
            <w:pPr>
              <w:tabs>
                <w:tab w:val="decimal" w:pos="863"/>
              </w:tabs>
              <w:spacing w:line="240" w:lineRule="auto"/>
              <w:ind w:left="-108" w:right="77"/>
              <w:jc w:val="center"/>
              <w:rPr>
                <w:rFonts w:asciiTheme="minorHAnsi" w:hAnsiTheme="minorHAnsi" w:cstheme="minorHAnsi"/>
                <w:color w:val="000000"/>
                <w:sz w:val="20"/>
              </w:rPr>
            </w:pPr>
          </w:p>
        </w:tc>
        <w:tc>
          <w:tcPr>
            <w:tcW w:w="240" w:type="dxa"/>
            <w:gridSpan w:val="3"/>
            <w:tcBorders>
              <w:top w:val="nil"/>
              <w:left w:val="nil"/>
              <w:bottom w:val="nil"/>
              <w:right w:val="nil"/>
            </w:tcBorders>
            <w:shd w:val="clear" w:color="auto" w:fill="auto"/>
            <w:vAlign w:val="center"/>
          </w:tcPr>
          <w:p w14:paraId="5346D74F" w14:textId="77777777" w:rsidR="00627C09" w:rsidRPr="00CC2B9D" w:rsidRDefault="00627C09" w:rsidP="00AA0F12">
            <w:pPr>
              <w:spacing w:line="240" w:lineRule="auto"/>
              <w:ind w:left="-115" w:right="-115"/>
              <w:jc w:val="center"/>
              <w:rPr>
                <w:rFonts w:asciiTheme="minorHAnsi" w:hAnsiTheme="minorHAnsi" w:cstheme="minorHAnsi"/>
                <w:color w:val="000000"/>
                <w:sz w:val="20"/>
              </w:rPr>
            </w:pPr>
          </w:p>
        </w:tc>
        <w:tc>
          <w:tcPr>
            <w:tcW w:w="1165" w:type="dxa"/>
            <w:gridSpan w:val="3"/>
            <w:tcBorders>
              <w:top w:val="nil"/>
              <w:left w:val="nil"/>
              <w:bottom w:val="nil"/>
              <w:right w:val="nil"/>
            </w:tcBorders>
            <w:shd w:val="clear" w:color="auto" w:fill="auto"/>
            <w:vAlign w:val="center"/>
          </w:tcPr>
          <w:p w14:paraId="5FBED98C" w14:textId="77777777" w:rsidR="00627C09" w:rsidRPr="00CC2B9D" w:rsidRDefault="00627C09" w:rsidP="00AA0F12">
            <w:pPr>
              <w:tabs>
                <w:tab w:val="decimal" w:pos="863"/>
              </w:tabs>
              <w:spacing w:line="240" w:lineRule="auto"/>
              <w:ind w:left="-108" w:right="26"/>
              <w:jc w:val="center"/>
              <w:rPr>
                <w:rFonts w:asciiTheme="minorHAnsi" w:hAnsiTheme="minorHAnsi" w:cstheme="minorHAnsi"/>
                <w:color w:val="000000"/>
                <w:sz w:val="20"/>
              </w:rPr>
            </w:pPr>
          </w:p>
        </w:tc>
        <w:tc>
          <w:tcPr>
            <w:tcW w:w="280" w:type="dxa"/>
            <w:gridSpan w:val="3"/>
            <w:tcBorders>
              <w:top w:val="nil"/>
              <w:left w:val="nil"/>
              <w:bottom w:val="nil"/>
              <w:right w:val="nil"/>
            </w:tcBorders>
            <w:shd w:val="clear" w:color="auto" w:fill="auto"/>
            <w:vAlign w:val="center"/>
          </w:tcPr>
          <w:p w14:paraId="37ACC69F" w14:textId="77777777" w:rsidR="00627C09" w:rsidRPr="00CC2B9D" w:rsidRDefault="00627C09" w:rsidP="00AA0F12">
            <w:pPr>
              <w:spacing w:line="240" w:lineRule="auto"/>
              <w:ind w:left="-108" w:right="-108"/>
              <w:jc w:val="center"/>
              <w:rPr>
                <w:rFonts w:asciiTheme="minorHAnsi" w:hAnsiTheme="minorHAnsi" w:cstheme="minorHAnsi"/>
                <w:color w:val="000000"/>
                <w:sz w:val="20"/>
              </w:rPr>
            </w:pPr>
          </w:p>
        </w:tc>
        <w:tc>
          <w:tcPr>
            <w:tcW w:w="1154" w:type="dxa"/>
            <w:gridSpan w:val="2"/>
            <w:tcBorders>
              <w:top w:val="nil"/>
              <w:left w:val="nil"/>
              <w:bottom w:val="nil"/>
              <w:right w:val="nil"/>
            </w:tcBorders>
            <w:shd w:val="clear" w:color="auto" w:fill="auto"/>
            <w:vAlign w:val="center"/>
          </w:tcPr>
          <w:p w14:paraId="7A4C97C7" w14:textId="77777777" w:rsidR="00627C09" w:rsidRPr="00CC2B9D" w:rsidRDefault="00627C09" w:rsidP="00AA0F12">
            <w:pPr>
              <w:tabs>
                <w:tab w:val="decimal" w:pos="863"/>
              </w:tabs>
              <w:spacing w:line="240" w:lineRule="auto"/>
              <w:ind w:left="-108"/>
              <w:jc w:val="center"/>
              <w:rPr>
                <w:rFonts w:asciiTheme="minorHAnsi" w:hAnsiTheme="minorHAnsi" w:cstheme="minorHAnsi"/>
                <w:color w:val="000000"/>
                <w:sz w:val="20"/>
              </w:rPr>
            </w:pPr>
          </w:p>
        </w:tc>
        <w:tc>
          <w:tcPr>
            <w:tcW w:w="245" w:type="dxa"/>
            <w:gridSpan w:val="2"/>
            <w:tcBorders>
              <w:top w:val="nil"/>
              <w:left w:val="nil"/>
              <w:bottom w:val="nil"/>
              <w:right w:val="nil"/>
            </w:tcBorders>
            <w:shd w:val="clear" w:color="auto" w:fill="auto"/>
            <w:vAlign w:val="center"/>
          </w:tcPr>
          <w:p w14:paraId="67679B36" w14:textId="77777777" w:rsidR="00627C09" w:rsidRPr="00CC2B9D" w:rsidRDefault="00627C09" w:rsidP="00AA0F12">
            <w:pPr>
              <w:spacing w:line="240" w:lineRule="auto"/>
              <w:ind w:left="-108" w:right="-108"/>
              <w:jc w:val="center"/>
              <w:rPr>
                <w:rFonts w:asciiTheme="minorHAnsi" w:hAnsiTheme="minorHAnsi" w:cstheme="minorHAnsi"/>
                <w:color w:val="000000"/>
                <w:sz w:val="20"/>
              </w:rPr>
            </w:pPr>
          </w:p>
        </w:tc>
        <w:tc>
          <w:tcPr>
            <w:tcW w:w="1331" w:type="dxa"/>
            <w:gridSpan w:val="2"/>
            <w:tcBorders>
              <w:top w:val="nil"/>
              <w:left w:val="nil"/>
              <w:bottom w:val="nil"/>
              <w:right w:val="nil"/>
            </w:tcBorders>
            <w:shd w:val="clear" w:color="auto" w:fill="auto"/>
            <w:vAlign w:val="center"/>
          </w:tcPr>
          <w:p w14:paraId="0CBA5271" w14:textId="77777777" w:rsidR="00627C09" w:rsidRPr="00CC2B9D"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CC2B9D">
              <w:rPr>
                <w:rFonts w:asciiTheme="minorHAnsi" w:eastAsia="Cordia New" w:hAnsiTheme="minorHAnsi" w:cstheme="minorHAnsi"/>
                <w:snapToGrid w:val="0"/>
                <w:color w:val="000000"/>
                <w:sz w:val="20"/>
                <w:lang w:eastAsia="th-TH"/>
              </w:rPr>
              <w:t>Assets under</w:t>
            </w:r>
          </w:p>
        </w:tc>
        <w:tc>
          <w:tcPr>
            <w:tcW w:w="247" w:type="dxa"/>
            <w:gridSpan w:val="3"/>
            <w:tcBorders>
              <w:top w:val="nil"/>
              <w:left w:val="nil"/>
              <w:bottom w:val="nil"/>
              <w:right w:val="nil"/>
            </w:tcBorders>
            <w:shd w:val="clear" w:color="auto" w:fill="auto"/>
            <w:vAlign w:val="center"/>
          </w:tcPr>
          <w:p w14:paraId="62F97B23" w14:textId="77777777" w:rsidR="00627C09" w:rsidRPr="00CC2B9D" w:rsidRDefault="00627C09" w:rsidP="00AA0F12">
            <w:pPr>
              <w:tabs>
                <w:tab w:val="decimal" w:pos="863"/>
              </w:tabs>
              <w:spacing w:line="240" w:lineRule="auto"/>
              <w:ind w:left="-108" w:right="-108"/>
              <w:jc w:val="center"/>
              <w:rPr>
                <w:rFonts w:asciiTheme="minorHAnsi" w:hAnsiTheme="minorHAnsi" w:cstheme="minorHAnsi"/>
                <w:color w:val="000000"/>
                <w:sz w:val="20"/>
              </w:rPr>
            </w:pPr>
          </w:p>
        </w:tc>
        <w:tc>
          <w:tcPr>
            <w:tcW w:w="1144" w:type="dxa"/>
            <w:gridSpan w:val="3"/>
            <w:tcBorders>
              <w:top w:val="nil"/>
              <w:left w:val="nil"/>
              <w:bottom w:val="nil"/>
              <w:right w:val="nil"/>
            </w:tcBorders>
            <w:shd w:val="clear" w:color="auto" w:fill="auto"/>
            <w:vAlign w:val="center"/>
          </w:tcPr>
          <w:p w14:paraId="17F5CF80" w14:textId="77777777" w:rsidR="00627C09" w:rsidRPr="00CC2B9D" w:rsidRDefault="00627C09" w:rsidP="00AA0F12">
            <w:pPr>
              <w:tabs>
                <w:tab w:val="decimal" w:pos="863"/>
              </w:tabs>
              <w:spacing w:line="240" w:lineRule="auto"/>
              <w:ind w:left="-108" w:right="4"/>
              <w:jc w:val="center"/>
              <w:rPr>
                <w:rFonts w:asciiTheme="minorHAnsi" w:hAnsiTheme="minorHAnsi" w:cstheme="minorHAnsi"/>
                <w:color w:val="000000"/>
                <w:sz w:val="20"/>
              </w:rPr>
            </w:pPr>
          </w:p>
        </w:tc>
      </w:tr>
      <w:tr w:rsidR="00AE771F" w:rsidRPr="00CC2B9D" w14:paraId="25B65FEC" w14:textId="77777777" w:rsidTr="00AE771F">
        <w:trPr>
          <w:gridAfter w:val="2"/>
          <w:wAfter w:w="129" w:type="dxa"/>
          <w:trHeight w:val="101"/>
        </w:trPr>
        <w:tc>
          <w:tcPr>
            <w:tcW w:w="2875" w:type="dxa"/>
            <w:tcBorders>
              <w:top w:val="nil"/>
              <w:left w:val="nil"/>
              <w:bottom w:val="nil"/>
              <w:right w:val="nil"/>
            </w:tcBorders>
            <w:shd w:val="clear" w:color="auto" w:fill="auto"/>
            <w:vAlign w:val="bottom"/>
          </w:tcPr>
          <w:p w14:paraId="6C3BE9C6" w14:textId="77777777" w:rsidR="00627C09" w:rsidRPr="00CC2B9D" w:rsidRDefault="00627C09" w:rsidP="00AA0F12">
            <w:pPr>
              <w:spacing w:line="240" w:lineRule="auto"/>
              <w:rPr>
                <w:rFonts w:asciiTheme="minorHAnsi" w:hAnsiTheme="minorHAnsi" w:cstheme="minorHAnsi"/>
                <w:b/>
                <w:bCs/>
                <w:i/>
                <w:iCs/>
                <w:color w:val="000000"/>
                <w:sz w:val="20"/>
              </w:rPr>
            </w:pPr>
          </w:p>
        </w:tc>
        <w:tc>
          <w:tcPr>
            <w:tcW w:w="1010" w:type="dxa"/>
            <w:tcBorders>
              <w:top w:val="nil"/>
              <w:left w:val="nil"/>
              <w:bottom w:val="nil"/>
              <w:right w:val="nil"/>
            </w:tcBorders>
            <w:vAlign w:val="center"/>
          </w:tcPr>
          <w:p w14:paraId="518446DE" w14:textId="77777777" w:rsidR="00627C09" w:rsidRPr="00CC2B9D" w:rsidRDefault="00627C09" w:rsidP="00AA0F12">
            <w:pPr>
              <w:spacing w:line="240" w:lineRule="auto"/>
              <w:ind w:left="-108"/>
              <w:jc w:val="center"/>
              <w:rPr>
                <w:rFonts w:asciiTheme="minorHAnsi" w:hAnsiTheme="minorHAnsi" w:cstheme="minorHAnsi"/>
                <w:color w:val="000000"/>
                <w:sz w:val="20"/>
              </w:rPr>
            </w:pPr>
          </w:p>
        </w:tc>
        <w:tc>
          <w:tcPr>
            <w:tcW w:w="256" w:type="dxa"/>
            <w:tcBorders>
              <w:top w:val="nil"/>
              <w:left w:val="nil"/>
              <w:bottom w:val="nil"/>
              <w:right w:val="nil"/>
            </w:tcBorders>
            <w:vAlign w:val="center"/>
          </w:tcPr>
          <w:p w14:paraId="5A9F88E4" w14:textId="77777777" w:rsidR="00627C09" w:rsidRPr="00CC2B9D" w:rsidRDefault="00627C09" w:rsidP="00AA0F12">
            <w:pPr>
              <w:tabs>
                <w:tab w:val="decimal" w:pos="882"/>
              </w:tabs>
              <w:spacing w:line="240" w:lineRule="auto"/>
              <w:ind w:left="-108" w:right="-108"/>
              <w:jc w:val="center"/>
              <w:rPr>
                <w:rFonts w:asciiTheme="minorHAnsi" w:hAnsiTheme="minorHAnsi" w:cstheme="minorHAnsi"/>
                <w:color w:val="000000"/>
                <w:sz w:val="20"/>
              </w:rPr>
            </w:pPr>
          </w:p>
        </w:tc>
        <w:tc>
          <w:tcPr>
            <w:tcW w:w="1148" w:type="dxa"/>
            <w:gridSpan w:val="2"/>
            <w:tcBorders>
              <w:top w:val="nil"/>
              <w:left w:val="nil"/>
              <w:bottom w:val="nil"/>
              <w:right w:val="nil"/>
            </w:tcBorders>
            <w:shd w:val="clear" w:color="auto" w:fill="auto"/>
            <w:vAlign w:val="center"/>
          </w:tcPr>
          <w:p w14:paraId="35536F4A" w14:textId="77777777" w:rsidR="00627C09" w:rsidRPr="00CC2B9D" w:rsidRDefault="00627C09" w:rsidP="00AA0F12">
            <w:pPr>
              <w:spacing w:line="240" w:lineRule="auto"/>
              <w:ind w:left="-108" w:right="-126"/>
              <w:jc w:val="center"/>
              <w:rPr>
                <w:rFonts w:asciiTheme="minorHAnsi" w:hAnsiTheme="minorHAnsi" w:cstheme="minorHAnsi"/>
                <w:color w:val="000000"/>
                <w:sz w:val="20"/>
              </w:rPr>
            </w:pPr>
          </w:p>
        </w:tc>
        <w:tc>
          <w:tcPr>
            <w:tcW w:w="243" w:type="dxa"/>
            <w:gridSpan w:val="3"/>
            <w:tcBorders>
              <w:top w:val="nil"/>
              <w:left w:val="nil"/>
              <w:bottom w:val="nil"/>
              <w:right w:val="nil"/>
            </w:tcBorders>
            <w:shd w:val="clear" w:color="auto" w:fill="auto"/>
            <w:vAlign w:val="center"/>
          </w:tcPr>
          <w:p w14:paraId="5CE14944" w14:textId="77777777" w:rsidR="00627C09" w:rsidRPr="00CC2B9D" w:rsidRDefault="00627C09" w:rsidP="00AA0F12">
            <w:pPr>
              <w:spacing w:line="240" w:lineRule="auto"/>
              <w:ind w:left="-108" w:right="-108"/>
              <w:jc w:val="center"/>
              <w:rPr>
                <w:rFonts w:asciiTheme="minorHAnsi" w:hAnsiTheme="minorHAnsi" w:cstheme="minorHAnsi"/>
                <w:color w:val="000000"/>
                <w:sz w:val="20"/>
              </w:rPr>
            </w:pPr>
          </w:p>
        </w:tc>
        <w:tc>
          <w:tcPr>
            <w:tcW w:w="1265" w:type="dxa"/>
            <w:gridSpan w:val="2"/>
            <w:tcBorders>
              <w:top w:val="nil"/>
              <w:left w:val="nil"/>
              <w:bottom w:val="nil"/>
              <w:right w:val="nil"/>
            </w:tcBorders>
            <w:shd w:val="clear" w:color="auto" w:fill="auto"/>
            <w:vAlign w:val="center"/>
          </w:tcPr>
          <w:p w14:paraId="49C4984F" w14:textId="77777777" w:rsidR="00627C09" w:rsidRPr="00CC2B9D" w:rsidRDefault="00627C09" w:rsidP="00AA0F12">
            <w:pPr>
              <w:spacing w:line="240" w:lineRule="auto"/>
              <w:ind w:left="-108" w:right="-110"/>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Building and</w:t>
            </w:r>
          </w:p>
        </w:tc>
        <w:tc>
          <w:tcPr>
            <w:tcW w:w="240" w:type="dxa"/>
            <w:gridSpan w:val="3"/>
            <w:tcBorders>
              <w:top w:val="nil"/>
              <w:left w:val="nil"/>
              <w:bottom w:val="nil"/>
              <w:right w:val="nil"/>
            </w:tcBorders>
            <w:shd w:val="clear" w:color="auto" w:fill="auto"/>
            <w:vAlign w:val="center"/>
          </w:tcPr>
          <w:p w14:paraId="1613EA0A" w14:textId="77777777" w:rsidR="00627C09" w:rsidRPr="00CC2B9D" w:rsidRDefault="00627C09" w:rsidP="00AA0F12">
            <w:pPr>
              <w:spacing w:line="240" w:lineRule="auto"/>
              <w:ind w:left="-115" w:right="-115"/>
              <w:jc w:val="center"/>
              <w:rPr>
                <w:rFonts w:asciiTheme="minorHAnsi" w:hAnsiTheme="minorHAnsi" w:cstheme="minorHAnsi"/>
                <w:color w:val="000000"/>
                <w:sz w:val="20"/>
              </w:rPr>
            </w:pPr>
          </w:p>
        </w:tc>
        <w:tc>
          <w:tcPr>
            <w:tcW w:w="1145" w:type="dxa"/>
            <w:gridSpan w:val="3"/>
            <w:tcBorders>
              <w:top w:val="nil"/>
              <w:left w:val="nil"/>
              <w:bottom w:val="nil"/>
              <w:right w:val="nil"/>
            </w:tcBorders>
            <w:shd w:val="clear" w:color="auto" w:fill="auto"/>
            <w:vAlign w:val="center"/>
          </w:tcPr>
          <w:p w14:paraId="15064539" w14:textId="10CCE466" w:rsidR="00627C09" w:rsidRPr="00CC2B9D" w:rsidRDefault="00627C09" w:rsidP="00AA0F12">
            <w:pPr>
              <w:tabs>
                <w:tab w:val="decimal" w:pos="863"/>
              </w:tabs>
              <w:spacing w:line="240" w:lineRule="auto"/>
              <w:ind w:left="-108"/>
              <w:jc w:val="center"/>
              <w:rPr>
                <w:rFonts w:asciiTheme="minorHAnsi" w:hAnsiTheme="minorHAnsi" w:cstheme="minorHAnsi"/>
                <w:color w:val="000000"/>
                <w:sz w:val="20"/>
              </w:rPr>
            </w:pPr>
          </w:p>
        </w:tc>
        <w:tc>
          <w:tcPr>
            <w:tcW w:w="241" w:type="dxa"/>
            <w:gridSpan w:val="3"/>
            <w:tcBorders>
              <w:top w:val="nil"/>
              <w:left w:val="nil"/>
              <w:bottom w:val="nil"/>
              <w:right w:val="nil"/>
            </w:tcBorders>
            <w:shd w:val="clear" w:color="auto" w:fill="auto"/>
            <w:vAlign w:val="center"/>
          </w:tcPr>
          <w:p w14:paraId="2C9A490A" w14:textId="77777777" w:rsidR="00627C09" w:rsidRPr="00CC2B9D" w:rsidRDefault="00627C09" w:rsidP="00AA0F12">
            <w:pPr>
              <w:spacing w:line="240" w:lineRule="auto"/>
              <w:ind w:left="-115" w:right="-115"/>
              <w:jc w:val="center"/>
              <w:rPr>
                <w:rFonts w:asciiTheme="minorHAnsi" w:hAnsiTheme="minorHAnsi" w:cstheme="minorHAnsi"/>
                <w:color w:val="000000"/>
                <w:sz w:val="20"/>
              </w:rPr>
            </w:pPr>
          </w:p>
        </w:tc>
        <w:tc>
          <w:tcPr>
            <w:tcW w:w="1313" w:type="dxa"/>
            <w:gridSpan w:val="3"/>
            <w:tcBorders>
              <w:top w:val="nil"/>
              <w:left w:val="nil"/>
              <w:bottom w:val="nil"/>
              <w:right w:val="nil"/>
            </w:tcBorders>
            <w:shd w:val="clear" w:color="auto" w:fill="auto"/>
            <w:vAlign w:val="center"/>
          </w:tcPr>
          <w:p w14:paraId="35F0DA5A" w14:textId="77777777" w:rsidR="00627C09" w:rsidRPr="00CC2B9D" w:rsidRDefault="00627C09" w:rsidP="00AA0F12">
            <w:pPr>
              <w:spacing w:line="240" w:lineRule="auto"/>
              <w:ind w:left="-108" w:right="-106"/>
              <w:jc w:val="center"/>
              <w:rPr>
                <w:rFonts w:asciiTheme="minorHAnsi" w:eastAsia="Cordia New" w:hAnsiTheme="minorHAnsi" w:cstheme="minorHAnsi"/>
                <w:snapToGrid w:val="0"/>
                <w:color w:val="000000"/>
                <w:sz w:val="20"/>
                <w:lang w:eastAsia="th-TH"/>
              </w:rPr>
            </w:pPr>
            <w:r w:rsidRPr="00CC2B9D">
              <w:rPr>
                <w:rFonts w:asciiTheme="minorHAnsi" w:eastAsia="Cordia New" w:hAnsiTheme="minorHAnsi" w:cstheme="minorHAnsi"/>
                <w:snapToGrid w:val="0"/>
                <w:color w:val="000000"/>
                <w:sz w:val="20"/>
                <w:lang w:eastAsia="th-TH"/>
              </w:rPr>
              <w:t>Furniture,</w:t>
            </w:r>
          </w:p>
        </w:tc>
        <w:tc>
          <w:tcPr>
            <w:tcW w:w="240" w:type="dxa"/>
            <w:gridSpan w:val="3"/>
            <w:tcBorders>
              <w:top w:val="nil"/>
              <w:left w:val="nil"/>
              <w:bottom w:val="nil"/>
              <w:right w:val="nil"/>
            </w:tcBorders>
            <w:shd w:val="clear" w:color="auto" w:fill="auto"/>
            <w:vAlign w:val="center"/>
          </w:tcPr>
          <w:p w14:paraId="73F580BD" w14:textId="77777777" w:rsidR="00627C09" w:rsidRPr="00CC2B9D" w:rsidRDefault="00627C09" w:rsidP="00AA0F12">
            <w:pPr>
              <w:spacing w:line="240" w:lineRule="auto"/>
              <w:ind w:left="-115" w:right="-115"/>
              <w:jc w:val="center"/>
              <w:rPr>
                <w:rFonts w:asciiTheme="minorHAnsi" w:eastAsia="Cordia New" w:hAnsiTheme="minorHAnsi" w:cstheme="minorHAnsi"/>
                <w:snapToGrid w:val="0"/>
                <w:color w:val="000000"/>
                <w:sz w:val="20"/>
                <w:lang w:eastAsia="th-TH"/>
              </w:rPr>
            </w:pPr>
          </w:p>
        </w:tc>
        <w:tc>
          <w:tcPr>
            <w:tcW w:w="1165" w:type="dxa"/>
            <w:gridSpan w:val="3"/>
            <w:tcBorders>
              <w:top w:val="nil"/>
              <w:left w:val="nil"/>
              <w:bottom w:val="nil"/>
              <w:right w:val="nil"/>
            </w:tcBorders>
            <w:shd w:val="clear" w:color="auto" w:fill="auto"/>
            <w:vAlign w:val="center"/>
          </w:tcPr>
          <w:p w14:paraId="2C58CEE5" w14:textId="77777777" w:rsidR="00627C09" w:rsidRPr="00CC2B9D" w:rsidRDefault="00627C09" w:rsidP="00AA0F12">
            <w:pPr>
              <w:tabs>
                <w:tab w:val="decimal" w:pos="863"/>
              </w:tabs>
              <w:spacing w:line="240" w:lineRule="auto"/>
              <w:ind w:left="-108" w:right="26"/>
              <w:jc w:val="center"/>
              <w:rPr>
                <w:rFonts w:asciiTheme="minorHAnsi" w:eastAsia="Cordia New" w:hAnsiTheme="minorHAnsi" w:cstheme="minorHAnsi"/>
                <w:snapToGrid w:val="0"/>
                <w:color w:val="000000"/>
                <w:sz w:val="20"/>
                <w:lang w:eastAsia="th-TH"/>
              </w:rPr>
            </w:pPr>
          </w:p>
        </w:tc>
        <w:tc>
          <w:tcPr>
            <w:tcW w:w="280" w:type="dxa"/>
            <w:gridSpan w:val="3"/>
            <w:tcBorders>
              <w:top w:val="nil"/>
              <w:left w:val="nil"/>
              <w:bottom w:val="nil"/>
              <w:right w:val="nil"/>
            </w:tcBorders>
            <w:shd w:val="clear" w:color="auto" w:fill="auto"/>
            <w:vAlign w:val="center"/>
          </w:tcPr>
          <w:p w14:paraId="6605E0F6" w14:textId="77777777" w:rsidR="00627C09" w:rsidRPr="00CC2B9D"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154" w:type="dxa"/>
            <w:gridSpan w:val="2"/>
            <w:tcBorders>
              <w:top w:val="nil"/>
              <w:left w:val="nil"/>
              <w:bottom w:val="nil"/>
              <w:right w:val="nil"/>
            </w:tcBorders>
            <w:shd w:val="clear" w:color="auto" w:fill="auto"/>
            <w:vAlign w:val="center"/>
          </w:tcPr>
          <w:p w14:paraId="0A9418EF" w14:textId="77777777" w:rsidR="00627C09" w:rsidRPr="00CC2B9D" w:rsidRDefault="00627C09" w:rsidP="00AA0F12">
            <w:pPr>
              <w:tabs>
                <w:tab w:val="decimal" w:pos="863"/>
              </w:tabs>
              <w:spacing w:line="240" w:lineRule="auto"/>
              <w:ind w:left="-108"/>
              <w:jc w:val="center"/>
              <w:rPr>
                <w:rFonts w:asciiTheme="minorHAnsi" w:eastAsia="Cordia New" w:hAnsiTheme="minorHAnsi" w:cstheme="minorHAnsi"/>
                <w:snapToGrid w:val="0"/>
                <w:color w:val="000000"/>
                <w:sz w:val="20"/>
                <w:lang w:eastAsia="th-TH"/>
              </w:rPr>
            </w:pPr>
          </w:p>
        </w:tc>
        <w:tc>
          <w:tcPr>
            <w:tcW w:w="245" w:type="dxa"/>
            <w:gridSpan w:val="2"/>
            <w:tcBorders>
              <w:top w:val="nil"/>
              <w:left w:val="nil"/>
              <w:bottom w:val="nil"/>
              <w:right w:val="nil"/>
            </w:tcBorders>
            <w:shd w:val="clear" w:color="auto" w:fill="auto"/>
            <w:vAlign w:val="center"/>
          </w:tcPr>
          <w:p w14:paraId="6E8D3AF3" w14:textId="77777777" w:rsidR="00627C09" w:rsidRPr="00CC2B9D"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331" w:type="dxa"/>
            <w:gridSpan w:val="2"/>
            <w:tcBorders>
              <w:top w:val="nil"/>
              <w:left w:val="nil"/>
              <w:bottom w:val="nil"/>
              <w:right w:val="nil"/>
            </w:tcBorders>
            <w:shd w:val="clear" w:color="auto" w:fill="auto"/>
            <w:vAlign w:val="center"/>
          </w:tcPr>
          <w:p w14:paraId="3B1B69F9" w14:textId="77777777" w:rsidR="00627C09" w:rsidRPr="00CC2B9D"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CC2B9D">
              <w:rPr>
                <w:rFonts w:asciiTheme="minorHAnsi" w:eastAsia="Cordia New" w:hAnsiTheme="minorHAnsi" w:cstheme="minorHAnsi"/>
                <w:snapToGrid w:val="0"/>
                <w:color w:val="000000"/>
                <w:sz w:val="20"/>
                <w:lang w:eastAsia="th-TH"/>
              </w:rPr>
              <w:t>construction</w:t>
            </w:r>
          </w:p>
        </w:tc>
        <w:tc>
          <w:tcPr>
            <w:tcW w:w="247" w:type="dxa"/>
            <w:gridSpan w:val="3"/>
            <w:tcBorders>
              <w:top w:val="nil"/>
              <w:left w:val="nil"/>
              <w:bottom w:val="nil"/>
              <w:right w:val="nil"/>
            </w:tcBorders>
            <w:shd w:val="clear" w:color="auto" w:fill="auto"/>
            <w:vAlign w:val="center"/>
          </w:tcPr>
          <w:p w14:paraId="25BD4C4D" w14:textId="77777777" w:rsidR="00627C09" w:rsidRPr="00CC2B9D" w:rsidRDefault="00627C09" w:rsidP="00AA0F12">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4" w:type="dxa"/>
            <w:gridSpan w:val="3"/>
            <w:tcBorders>
              <w:top w:val="nil"/>
              <w:left w:val="nil"/>
              <w:bottom w:val="nil"/>
              <w:right w:val="nil"/>
            </w:tcBorders>
            <w:shd w:val="clear" w:color="auto" w:fill="auto"/>
            <w:vAlign w:val="center"/>
          </w:tcPr>
          <w:p w14:paraId="6A24ED74" w14:textId="77777777" w:rsidR="00627C09" w:rsidRPr="00CC2B9D" w:rsidRDefault="00627C09" w:rsidP="00AA0F12">
            <w:pPr>
              <w:tabs>
                <w:tab w:val="decimal" w:pos="863"/>
              </w:tabs>
              <w:spacing w:line="240" w:lineRule="auto"/>
              <w:ind w:left="-108" w:right="4"/>
              <w:jc w:val="center"/>
              <w:rPr>
                <w:rFonts w:asciiTheme="minorHAnsi" w:eastAsia="Cordia New" w:hAnsiTheme="minorHAnsi" w:cstheme="minorHAnsi"/>
                <w:snapToGrid w:val="0"/>
                <w:color w:val="000000"/>
                <w:sz w:val="20"/>
                <w:lang w:eastAsia="th-TH"/>
              </w:rPr>
            </w:pPr>
          </w:p>
        </w:tc>
      </w:tr>
      <w:tr w:rsidR="00AE771F" w:rsidRPr="00CC2B9D" w14:paraId="2F9F1C85" w14:textId="77777777" w:rsidTr="00AE771F">
        <w:trPr>
          <w:gridAfter w:val="2"/>
          <w:wAfter w:w="129" w:type="dxa"/>
          <w:trHeight w:val="101"/>
        </w:trPr>
        <w:tc>
          <w:tcPr>
            <w:tcW w:w="2875" w:type="dxa"/>
            <w:tcBorders>
              <w:top w:val="nil"/>
              <w:left w:val="nil"/>
              <w:bottom w:val="nil"/>
              <w:right w:val="nil"/>
            </w:tcBorders>
            <w:shd w:val="clear" w:color="auto" w:fill="auto"/>
            <w:vAlign w:val="bottom"/>
          </w:tcPr>
          <w:p w14:paraId="608A9FF9" w14:textId="77777777" w:rsidR="00627C09" w:rsidRPr="00CC2B9D" w:rsidRDefault="00627C09" w:rsidP="00AA0F12">
            <w:pPr>
              <w:spacing w:line="240" w:lineRule="auto"/>
              <w:rPr>
                <w:rFonts w:asciiTheme="minorHAnsi" w:hAnsiTheme="minorHAnsi" w:cstheme="minorHAnsi"/>
                <w:b/>
                <w:bCs/>
                <w:i/>
                <w:iCs/>
                <w:color w:val="000000"/>
                <w:sz w:val="20"/>
              </w:rPr>
            </w:pPr>
          </w:p>
        </w:tc>
        <w:tc>
          <w:tcPr>
            <w:tcW w:w="1010" w:type="dxa"/>
            <w:tcBorders>
              <w:top w:val="nil"/>
              <w:left w:val="nil"/>
              <w:bottom w:val="nil"/>
              <w:right w:val="nil"/>
            </w:tcBorders>
            <w:vAlign w:val="center"/>
          </w:tcPr>
          <w:p w14:paraId="4127F8FC" w14:textId="77777777" w:rsidR="00627C09" w:rsidRPr="00CC2B9D" w:rsidRDefault="00627C09" w:rsidP="00AA0F12">
            <w:pPr>
              <w:spacing w:line="240" w:lineRule="auto"/>
              <w:ind w:left="-108"/>
              <w:jc w:val="center"/>
              <w:rPr>
                <w:rFonts w:asciiTheme="minorHAnsi" w:hAnsiTheme="minorHAnsi" w:cstheme="minorHAnsi"/>
                <w:color w:val="000000"/>
                <w:sz w:val="20"/>
              </w:rPr>
            </w:pPr>
          </w:p>
        </w:tc>
        <w:tc>
          <w:tcPr>
            <w:tcW w:w="256" w:type="dxa"/>
            <w:tcBorders>
              <w:top w:val="nil"/>
              <w:left w:val="nil"/>
              <w:bottom w:val="nil"/>
              <w:right w:val="nil"/>
            </w:tcBorders>
            <w:vAlign w:val="center"/>
          </w:tcPr>
          <w:p w14:paraId="3587BA1B" w14:textId="77777777" w:rsidR="00627C09" w:rsidRPr="00CC2B9D" w:rsidRDefault="00627C09" w:rsidP="00AA0F12">
            <w:pPr>
              <w:tabs>
                <w:tab w:val="decimal" w:pos="882"/>
              </w:tabs>
              <w:spacing w:line="240" w:lineRule="auto"/>
              <w:ind w:left="-108" w:right="-108"/>
              <w:jc w:val="center"/>
              <w:rPr>
                <w:rFonts w:asciiTheme="minorHAnsi" w:hAnsiTheme="minorHAnsi" w:cstheme="minorHAnsi"/>
                <w:color w:val="000000"/>
                <w:sz w:val="20"/>
              </w:rPr>
            </w:pPr>
          </w:p>
        </w:tc>
        <w:tc>
          <w:tcPr>
            <w:tcW w:w="1148" w:type="dxa"/>
            <w:gridSpan w:val="2"/>
            <w:tcBorders>
              <w:top w:val="nil"/>
              <w:left w:val="nil"/>
              <w:bottom w:val="nil"/>
              <w:right w:val="nil"/>
            </w:tcBorders>
            <w:shd w:val="clear" w:color="auto" w:fill="auto"/>
            <w:vAlign w:val="center"/>
          </w:tcPr>
          <w:p w14:paraId="32FB807E" w14:textId="77777777" w:rsidR="00627C09" w:rsidRPr="00CC2B9D" w:rsidRDefault="00627C09" w:rsidP="00AA0F12">
            <w:pPr>
              <w:spacing w:line="240" w:lineRule="auto"/>
              <w:ind w:left="-108" w:right="-126"/>
              <w:jc w:val="center"/>
              <w:rPr>
                <w:rFonts w:asciiTheme="minorHAnsi" w:hAnsiTheme="minorHAnsi" w:cstheme="minorHAnsi"/>
                <w:color w:val="000000"/>
                <w:sz w:val="20"/>
              </w:rPr>
            </w:pPr>
            <w:r w:rsidRPr="00CC2B9D">
              <w:rPr>
                <w:rFonts w:asciiTheme="minorHAnsi" w:hAnsiTheme="minorHAnsi" w:cstheme="minorHAnsi"/>
                <w:color w:val="000000"/>
                <w:sz w:val="20"/>
              </w:rPr>
              <w:t>Land</w:t>
            </w:r>
          </w:p>
        </w:tc>
        <w:tc>
          <w:tcPr>
            <w:tcW w:w="243" w:type="dxa"/>
            <w:gridSpan w:val="3"/>
            <w:tcBorders>
              <w:top w:val="nil"/>
              <w:left w:val="nil"/>
              <w:bottom w:val="nil"/>
              <w:right w:val="nil"/>
            </w:tcBorders>
            <w:shd w:val="clear" w:color="auto" w:fill="auto"/>
            <w:vAlign w:val="center"/>
          </w:tcPr>
          <w:p w14:paraId="757D1DB7" w14:textId="77777777" w:rsidR="00627C09" w:rsidRPr="00CC2B9D" w:rsidRDefault="00627C09" w:rsidP="00AA0F12">
            <w:pPr>
              <w:spacing w:line="240" w:lineRule="auto"/>
              <w:ind w:left="-108" w:right="-108"/>
              <w:jc w:val="center"/>
              <w:rPr>
                <w:rFonts w:asciiTheme="minorHAnsi" w:hAnsiTheme="minorHAnsi" w:cstheme="minorHAnsi"/>
                <w:color w:val="000000"/>
                <w:sz w:val="20"/>
              </w:rPr>
            </w:pPr>
          </w:p>
        </w:tc>
        <w:tc>
          <w:tcPr>
            <w:tcW w:w="1265" w:type="dxa"/>
            <w:gridSpan w:val="2"/>
            <w:tcBorders>
              <w:top w:val="nil"/>
              <w:left w:val="nil"/>
              <w:bottom w:val="nil"/>
              <w:right w:val="nil"/>
            </w:tcBorders>
            <w:shd w:val="clear" w:color="auto" w:fill="auto"/>
            <w:vAlign w:val="center"/>
          </w:tcPr>
          <w:p w14:paraId="5BE9DB4F" w14:textId="77777777" w:rsidR="00627C09" w:rsidRPr="00CC2B9D" w:rsidRDefault="00627C09" w:rsidP="00AA0F12">
            <w:pPr>
              <w:spacing w:line="240" w:lineRule="auto"/>
              <w:ind w:left="-108" w:right="-110"/>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Building</w:t>
            </w:r>
          </w:p>
        </w:tc>
        <w:tc>
          <w:tcPr>
            <w:tcW w:w="240" w:type="dxa"/>
            <w:gridSpan w:val="3"/>
            <w:tcBorders>
              <w:top w:val="nil"/>
              <w:left w:val="nil"/>
              <w:bottom w:val="nil"/>
              <w:right w:val="nil"/>
            </w:tcBorders>
            <w:shd w:val="clear" w:color="auto" w:fill="auto"/>
            <w:vAlign w:val="center"/>
          </w:tcPr>
          <w:p w14:paraId="358F39D8" w14:textId="77777777" w:rsidR="00627C09" w:rsidRPr="00CC2B9D" w:rsidRDefault="00627C09" w:rsidP="00AA0F12">
            <w:pPr>
              <w:spacing w:line="240" w:lineRule="auto"/>
              <w:ind w:left="-115" w:right="-115"/>
              <w:jc w:val="center"/>
              <w:rPr>
                <w:rFonts w:asciiTheme="minorHAnsi" w:hAnsiTheme="minorHAnsi" w:cstheme="minorHAnsi"/>
                <w:color w:val="000000"/>
                <w:sz w:val="20"/>
              </w:rPr>
            </w:pPr>
          </w:p>
        </w:tc>
        <w:tc>
          <w:tcPr>
            <w:tcW w:w="1145" w:type="dxa"/>
            <w:gridSpan w:val="3"/>
            <w:tcBorders>
              <w:top w:val="nil"/>
              <w:left w:val="nil"/>
              <w:bottom w:val="nil"/>
              <w:right w:val="nil"/>
            </w:tcBorders>
            <w:shd w:val="clear" w:color="auto" w:fill="auto"/>
            <w:vAlign w:val="center"/>
          </w:tcPr>
          <w:p w14:paraId="52AAECA2" w14:textId="382F6FBF" w:rsidR="00627C09" w:rsidRPr="00CC2B9D" w:rsidRDefault="00627C09" w:rsidP="00AA0F12">
            <w:pPr>
              <w:spacing w:line="240" w:lineRule="auto"/>
              <w:ind w:left="-108" w:right="-106"/>
              <w:jc w:val="center"/>
              <w:rPr>
                <w:rFonts w:asciiTheme="minorHAnsi" w:hAnsiTheme="minorHAnsi" w:cstheme="minorHAnsi"/>
                <w:color w:val="000000"/>
                <w:sz w:val="20"/>
              </w:rPr>
            </w:pPr>
          </w:p>
        </w:tc>
        <w:tc>
          <w:tcPr>
            <w:tcW w:w="241" w:type="dxa"/>
            <w:gridSpan w:val="3"/>
            <w:tcBorders>
              <w:top w:val="nil"/>
              <w:left w:val="nil"/>
              <w:bottom w:val="nil"/>
              <w:right w:val="nil"/>
            </w:tcBorders>
            <w:shd w:val="clear" w:color="auto" w:fill="auto"/>
            <w:vAlign w:val="center"/>
          </w:tcPr>
          <w:p w14:paraId="0244E28A" w14:textId="77777777" w:rsidR="00627C09" w:rsidRPr="00CC2B9D" w:rsidRDefault="00627C09" w:rsidP="00AA0F12">
            <w:pPr>
              <w:spacing w:line="240" w:lineRule="auto"/>
              <w:ind w:left="-115" w:right="-115"/>
              <w:jc w:val="center"/>
              <w:rPr>
                <w:rFonts w:asciiTheme="minorHAnsi" w:hAnsiTheme="minorHAnsi" w:cstheme="minorHAnsi"/>
                <w:color w:val="000000"/>
                <w:sz w:val="20"/>
              </w:rPr>
            </w:pPr>
          </w:p>
        </w:tc>
        <w:tc>
          <w:tcPr>
            <w:tcW w:w="1313" w:type="dxa"/>
            <w:gridSpan w:val="3"/>
            <w:tcBorders>
              <w:top w:val="nil"/>
              <w:left w:val="nil"/>
              <w:bottom w:val="nil"/>
              <w:right w:val="nil"/>
            </w:tcBorders>
            <w:shd w:val="clear" w:color="auto" w:fill="auto"/>
            <w:vAlign w:val="center"/>
          </w:tcPr>
          <w:p w14:paraId="27B379E3" w14:textId="09184623" w:rsidR="00627C09" w:rsidRPr="00CC2B9D" w:rsidRDefault="00627C09" w:rsidP="00AA0F12">
            <w:pPr>
              <w:spacing w:line="240" w:lineRule="auto"/>
              <w:ind w:left="-108" w:right="-106"/>
              <w:jc w:val="center"/>
              <w:rPr>
                <w:rFonts w:asciiTheme="minorHAnsi" w:eastAsia="Cordia New" w:hAnsiTheme="minorHAnsi" w:cstheme="minorHAnsi"/>
                <w:snapToGrid w:val="0"/>
                <w:color w:val="000000"/>
                <w:sz w:val="20"/>
                <w:lang w:eastAsia="th-TH"/>
              </w:rPr>
            </w:pPr>
            <w:r w:rsidRPr="00CC2B9D">
              <w:rPr>
                <w:rFonts w:asciiTheme="minorHAnsi" w:eastAsia="Cordia New" w:hAnsiTheme="minorHAnsi" w:cstheme="minorHAnsi"/>
                <w:snapToGrid w:val="0"/>
                <w:color w:val="000000"/>
                <w:sz w:val="20"/>
                <w:lang w:eastAsia="th-TH"/>
              </w:rPr>
              <w:t xml:space="preserve">fixtures </w:t>
            </w:r>
            <w:r w:rsidR="002D3D54" w:rsidRPr="00CC2B9D">
              <w:rPr>
                <w:rFonts w:asciiTheme="minorHAnsi" w:eastAsia="Cordia New" w:hAnsiTheme="minorHAnsi" w:cstheme="minorHAnsi"/>
                <w:snapToGrid w:val="0"/>
                <w:color w:val="000000"/>
                <w:sz w:val="20"/>
                <w:lang w:eastAsia="th-TH"/>
              </w:rPr>
              <w:t>a</w:t>
            </w:r>
            <w:r w:rsidRPr="00CC2B9D">
              <w:rPr>
                <w:rFonts w:asciiTheme="minorHAnsi" w:eastAsia="Cordia New" w:hAnsiTheme="minorHAnsi" w:cstheme="minorHAnsi"/>
                <w:snapToGrid w:val="0"/>
                <w:color w:val="000000"/>
                <w:sz w:val="20"/>
                <w:lang w:eastAsia="th-TH"/>
              </w:rPr>
              <w:t>nd</w:t>
            </w:r>
          </w:p>
        </w:tc>
        <w:tc>
          <w:tcPr>
            <w:tcW w:w="240" w:type="dxa"/>
            <w:gridSpan w:val="3"/>
            <w:tcBorders>
              <w:top w:val="nil"/>
              <w:left w:val="nil"/>
              <w:bottom w:val="nil"/>
              <w:right w:val="nil"/>
            </w:tcBorders>
            <w:shd w:val="clear" w:color="auto" w:fill="auto"/>
            <w:vAlign w:val="center"/>
          </w:tcPr>
          <w:p w14:paraId="2B57C452" w14:textId="77777777" w:rsidR="00627C09" w:rsidRPr="00CC2B9D" w:rsidRDefault="00627C09" w:rsidP="00AA0F12">
            <w:pPr>
              <w:spacing w:line="240" w:lineRule="auto"/>
              <w:ind w:left="-115" w:right="-115"/>
              <w:jc w:val="center"/>
              <w:rPr>
                <w:rFonts w:asciiTheme="minorHAnsi" w:eastAsia="Cordia New" w:hAnsiTheme="minorHAnsi" w:cstheme="minorHAnsi"/>
                <w:snapToGrid w:val="0"/>
                <w:color w:val="000000"/>
                <w:sz w:val="20"/>
                <w:lang w:eastAsia="th-TH"/>
              </w:rPr>
            </w:pPr>
          </w:p>
        </w:tc>
        <w:tc>
          <w:tcPr>
            <w:tcW w:w="1165" w:type="dxa"/>
            <w:gridSpan w:val="3"/>
            <w:tcBorders>
              <w:top w:val="nil"/>
              <w:left w:val="nil"/>
              <w:bottom w:val="nil"/>
              <w:right w:val="nil"/>
            </w:tcBorders>
            <w:shd w:val="clear" w:color="auto" w:fill="auto"/>
            <w:vAlign w:val="center"/>
          </w:tcPr>
          <w:p w14:paraId="611359E0" w14:textId="77777777" w:rsidR="00627C09" w:rsidRPr="00CC2B9D" w:rsidRDefault="00627C09" w:rsidP="00AA0F12">
            <w:pPr>
              <w:tabs>
                <w:tab w:val="decimal" w:pos="863"/>
              </w:tabs>
              <w:spacing w:line="240" w:lineRule="auto"/>
              <w:ind w:left="-108" w:right="26"/>
              <w:jc w:val="center"/>
              <w:rPr>
                <w:rFonts w:asciiTheme="minorHAnsi" w:eastAsia="Cordia New" w:hAnsiTheme="minorHAnsi" w:cstheme="minorHAnsi"/>
                <w:snapToGrid w:val="0"/>
                <w:color w:val="000000"/>
                <w:sz w:val="20"/>
                <w:lang w:eastAsia="th-TH"/>
              </w:rPr>
            </w:pPr>
          </w:p>
        </w:tc>
        <w:tc>
          <w:tcPr>
            <w:tcW w:w="280" w:type="dxa"/>
            <w:gridSpan w:val="3"/>
            <w:tcBorders>
              <w:top w:val="nil"/>
              <w:left w:val="nil"/>
              <w:bottom w:val="nil"/>
              <w:right w:val="nil"/>
            </w:tcBorders>
            <w:shd w:val="clear" w:color="auto" w:fill="auto"/>
            <w:vAlign w:val="center"/>
          </w:tcPr>
          <w:p w14:paraId="3E6BC948" w14:textId="77777777" w:rsidR="00627C09" w:rsidRPr="00CC2B9D"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154" w:type="dxa"/>
            <w:gridSpan w:val="2"/>
            <w:tcBorders>
              <w:top w:val="nil"/>
              <w:left w:val="nil"/>
              <w:bottom w:val="nil"/>
              <w:right w:val="nil"/>
            </w:tcBorders>
            <w:shd w:val="clear" w:color="auto" w:fill="auto"/>
            <w:vAlign w:val="center"/>
          </w:tcPr>
          <w:p w14:paraId="4815A001" w14:textId="77777777" w:rsidR="00627C09" w:rsidRPr="00CC2B9D" w:rsidRDefault="00627C09" w:rsidP="00AA0F12">
            <w:pPr>
              <w:tabs>
                <w:tab w:val="decimal" w:pos="863"/>
              </w:tabs>
              <w:spacing w:line="240" w:lineRule="auto"/>
              <w:ind w:left="-108"/>
              <w:jc w:val="center"/>
              <w:rPr>
                <w:rFonts w:asciiTheme="minorHAnsi" w:eastAsia="Cordia New" w:hAnsiTheme="minorHAnsi" w:cstheme="minorHAnsi"/>
                <w:snapToGrid w:val="0"/>
                <w:color w:val="000000"/>
                <w:sz w:val="20"/>
                <w:lang w:eastAsia="th-TH"/>
              </w:rPr>
            </w:pPr>
          </w:p>
        </w:tc>
        <w:tc>
          <w:tcPr>
            <w:tcW w:w="245" w:type="dxa"/>
            <w:gridSpan w:val="2"/>
            <w:tcBorders>
              <w:top w:val="nil"/>
              <w:left w:val="nil"/>
              <w:bottom w:val="nil"/>
              <w:right w:val="nil"/>
            </w:tcBorders>
            <w:shd w:val="clear" w:color="auto" w:fill="auto"/>
            <w:vAlign w:val="center"/>
          </w:tcPr>
          <w:p w14:paraId="00A81FD5" w14:textId="77777777" w:rsidR="00627C09" w:rsidRPr="00CC2B9D"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331" w:type="dxa"/>
            <w:gridSpan w:val="2"/>
            <w:tcBorders>
              <w:top w:val="nil"/>
              <w:left w:val="nil"/>
              <w:bottom w:val="nil"/>
              <w:right w:val="nil"/>
            </w:tcBorders>
            <w:shd w:val="clear" w:color="auto" w:fill="auto"/>
            <w:vAlign w:val="center"/>
          </w:tcPr>
          <w:p w14:paraId="4CD9DD35" w14:textId="77777777" w:rsidR="00627C09" w:rsidRPr="00CC2B9D"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CC2B9D">
              <w:rPr>
                <w:rFonts w:asciiTheme="minorHAnsi" w:eastAsia="Cordia New" w:hAnsiTheme="minorHAnsi" w:cstheme="minorHAnsi"/>
                <w:snapToGrid w:val="0"/>
                <w:color w:val="000000"/>
                <w:sz w:val="20"/>
                <w:lang w:eastAsia="th-TH"/>
              </w:rPr>
              <w:t>and</w:t>
            </w:r>
          </w:p>
        </w:tc>
        <w:tc>
          <w:tcPr>
            <w:tcW w:w="247" w:type="dxa"/>
            <w:gridSpan w:val="3"/>
            <w:tcBorders>
              <w:top w:val="nil"/>
              <w:left w:val="nil"/>
              <w:bottom w:val="nil"/>
              <w:right w:val="nil"/>
            </w:tcBorders>
            <w:shd w:val="clear" w:color="auto" w:fill="auto"/>
            <w:vAlign w:val="center"/>
          </w:tcPr>
          <w:p w14:paraId="5D082840" w14:textId="77777777" w:rsidR="00627C09" w:rsidRPr="00CC2B9D" w:rsidRDefault="00627C09" w:rsidP="00AA0F12">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4" w:type="dxa"/>
            <w:gridSpan w:val="3"/>
            <w:tcBorders>
              <w:top w:val="nil"/>
              <w:left w:val="nil"/>
              <w:bottom w:val="nil"/>
              <w:right w:val="nil"/>
            </w:tcBorders>
            <w:shd w:val="clear" w:color="auto" w:fill="auto"/>
            <w:vAlign w:val="center"/>
          </w:tcPr>
          <w:p w14:paraId="1CFCF712" w14:textId="77777777" w:rsidR="00627C09" w:rsidRPr="00CC2B9D" w:rsidRDefault="00627C09" w:rsidP="00AA0F12">
            <w:pPr>
              <w:tabs>
                <w:tab w:val="decimal" w:pos="863"/>
              </w:tabs>
              <w:spacing w:line="240" w:lineRule="auto"/>
              <w:ind w:left="-108" w:right="4"/>
              <w:jc w:val="center"/>
              <w:rPr>
                <w:rFonts w:asciiTheme="minorHAnsi" w:eastAsia="Cordia New" w:hAnsiTheme="minorHAnsi" w:cstheme="minorHAnsi"/>
                <w:snapToGrid w:val="0"/>
                <w:color w:val="000000"/>
                <w:sz w:val="20"/>
                <w:lang w:eastAsia="th-TH"/>
              </w:rPr>
            </w:pPr>
          </w:p>
        </w:tc>
      </w:tr>
      <w:tr w:rsidR="00AE771F" w:rsidRPr="00CC2B9D" w14:paraId="44AB8B7E" w14:textId="77777777" w:rsidTr="00AE771F">
        <w:trPr>
          <w:gridAfter w:val="2"/>
          <w:wAfter w:w="129" w:type="dxa"/>
          <w:trHeight w:val="101"/>
        </w:trPr>
        <w:tc>
          <w:tcPr>
            <w:tcW w:w="2875" w:type="dxa"/>
            <w:tcBorders>
              <w:top w:val="nil"/>
              <w:left w:val="nil"/>
              <w:bottom w:val="nil"/>
              <w:right w:val="nil"/>
            </w:tcBorders>
            <w:shd w:val="clear" w:color="auto" w:fill="auto"/>
            <w:vAlign w:val="bottom"/>
          </w:tcPr>
          <w:p w14:paraId="0615EFE3" w14:textId="77777777" w:rsidR="00627C09" w:rsidRPr="00CC2B9D" w:rsidRDefault="00627C09" w:rsidP="00AA0F12">
            <w:pPr>
              <w:spacing w:line="240" w:lineRule="auto"/>
              <w:rPr>
                <w:rFonts w:asciiTheme="minorHAnsi" w:hAnsiTheme="minorHAnsi" w:cstheme="minorHAnsi"/>
                <w:b/>
                <w:bCs/>
                <w:i/>
                <w:iCs/>
                <w:color w:val="000000"/>
                <w:sz w:val="20"/>
              </w:rPr>
            </w:pPr>
          </w:p>
        </w:tc>
        <w:tc>
          <w:tcPr>
            <w:tcW w:w="1010" w:type="dxa"/>
            <w:tcBorders>
              <w:top w:val="nil"/>
              <w:left w:val="nil"/>
              <w:bottom w:val="nil"/>
              <w:right w:val="nil"/>
            </w:tcBorders>
            <w:vAlign w:val="center"/>
          </w:tcPr>
          <w:p w14:paraId="12A09B94" w14:textId="77777777" w:rsidR="00627C09" w:rsidRPr="00CC2B9D" w:rsidRDefault="00627C09" w:rsidP="00AA0F12">
            <w:pPr>
              <w:spacing w:line="240" w:lineRule="auto"/>
              <w:ind w:left="-108"/>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Land</w:t>
            </w:r>
          </w:p>
        </w:tc>
        <w:tc>
          <w:tcPr>
            <w:tcW w:w="256" w:type="dxa"/>
            <w:tcBorders>
              <w:top w:val="nil"/>
              <w:left w:val="nil"/>
              <w:bottom w:val="nil"/>
              <w:right w:val="nil"/>
            </w:tcBorders>
            <w:vAlign w:val="center"/>
          </w:tcPr>
          <w:p w14:paraId="367D3483" w14:textId="77777777" w:rsidR="00627C09" w:rsidRPr="00CC2B9D" w:rsidRDefault="00627C09" w:rsidP="00AA0F12">
            <w:pPr>
              <w:tabs>
                <w:tab w:val="decimal" w:pos="882"/>
              </w:tabs>
              <w:spacing w:line="240" w:lineRule="auto"/>
              <w:ind w:left="-108" w:right="-108"/>
              <w:jc w:val="center"/>
              <w:rPr>
                <w:rFonts w:asciiTheme="minorHAnsi" w:hAnsiTheme="minorHAnsi" w:cstheme="minorHAnsi"/>
                <w:color w:val="000000"/>
                <w:sz w:val="20"/>
              </w:rPr>
            </w:pPr>
          </w:p>
        </w:tc>
        <w:tc>
          <w:tcPr>
            <w:tcW w:w="1148" w:type="dxa"/>
            <w:gridSpan w:val="2"/>
            <w:tcBorders>
              <w:top w:val="nil"/>
              <w:left w:val="nil"/>
              <w:bottom w:val="nil"/>
              <w:right w:val="nil"/>
            </w:tcBorders>
            <w:shd w:val="clear" w:color="auto" w:fill="auto"/>
            <w:vAlign w:val="center"/>
          </w:tcPr>
          <w:p w14:paraId="7C5464D2" w14:textId="72A48D12" w:rsidR="00627C09" w:rsidRPr="00CC2B9D" w:rsidRDefault="00627C09" w:rsidP="00AA0F12">
            <w:pPr>
              <w:spacing w:line="240" w:lineRule="auto"/>
              <w:ind w:left="-108" w:right="-126"/>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Improvemen</w:t>
            </w:r>
            <w:r w:rsidR="002D3D54" w:rsidRPr="00CC2B9D">
              <w:rPr>
                <w:rFonts w:asciiTheme="minorHAnsi" w:eastAsia="Cordia New" w:hAnsiTheme="minorHAnsi" w:cstheme="minorHAnsi"/>
                <w:snapToGrid w:val="0"/>
                <w:color w:val="000000"/>
                <w:sz w:val="20"/>
                <w:lang w:eastAsia="th-TH"/>
              </w:rPr>
              <w:t>t</w:t>
            </w:r>
          </w:p>
        </w:tc>
        <w:tc>
          <w:tcPr>
            <w:tcW w:w="243" w:type="dxa"/>
            <w:gridSpan w:val="3"/>
            <w:tcBorders>
              <w:top w:val="nil"/>
              <w:left w:val="nil"/>
              <w:bottom w:val="nil"/>
              <w:right w:val="nil"/>
            </w:tcBorders>
            <w:shd w:val="clear" w:color="auto" w:fill="auto"/>
            <w:vAlign w:val="center"/>
          </w:tcPr>
          <w:p w14:paraId="4CACC752" w14:textId="77777777" w:rsidR="00627C09" w:rsidRPr="00CC2B9D" w:rsidRDefault="00627C09" w:rsidP="00AA0F12">
            <w:pPr>
              <w:spacing w:line="240" w:lineRule="auto"/>
              <w:ind w:left="-108" w:right="-108"/>
              <w:jc w:val="center"/>
              <w:rPr>
                <w:rFonts w:asciiTheme="minorHAnsi" w:hAnsiTheme="minorHAnsi" w:cstheme="minorHAnsi"/>
                <w:color w:val="000000"/>
                <w:sz w:val="20"/>
              </w:rPr>
            </w:pPr>
          </w:p>
        </w:tc>
        <w:tc>
          <w:tcPr>
            <w:tcW w:w="1265" w:type="dxa"/>
            <w:gridSpan w:val="2"/>
            <w:tcBorders>
              <w:top w:val="nil"/>
              <w:left w:val="nil"/>
              <w:bottom w:val="nil"/>
              <w:right w:val="nil"/>
            </w:tcBorders>
            <w:shd w:val="clear" w:color="auto" w:fill="auto"/>
            <w:vAlign w:val="center"/>
          </w:tcPr>
          <w:p w14:paraId="1B677885" w14:textId="77777777" w:rsidR="00627C09" w:rsidRPr="00CC2B9D" w:rsidRDefault="00627C09" w:rsidP="00AA0F12">
            <w:pPr>
              <w:spacing w:line="240" w:lineRule="auto"/>
              <w:ind w:left="-108" w:right="-110"/>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Improvement</w:t>
            </w:r>
          </w:p>
        </w:tc>
        <w:tc>
          <w:tcPr>
            <w:tcW w:w="240" w:type="dxa"/>
            <w:gridSpan w:val="3"/>
            <w:tcBorders>
              <w:top w:val="nil"/>
              <w:left w:val="nil"/>
              <w:bottom w:val="nil"/>
              <w:right w:val="nil"/>
            </w:tcBorders>
            <w:shd w:val="clear" w:color="auto" w:fill="auto"/>
            <w:vAlign w:val="center"/>
          </w:tcPr>
          <w:p w14:paraId="6B875716" w14:textId="77777777" w:rsidR="00627C09" w:rsidRPr="00CC2B9D" w:rsidRDefault="00627C09" w:rsidP="00AA0F12">
            <w:pPr>
              <w:spacing w:line="240" w:lineRule="auto"/>
              <w:ind w:left="-115" w:right="-115"/>
              <w:jc w:val="center"/>
              <w:rPr>
                <w:rFonts w:asciiTheme="minorHAnsi" w:hAnsiTheme="minorHAnsi" w:cstheme="minorHAnsi"/>
                <w:color w:val="000000"/>
                <w:sz w:val="20"/>
              </w:rPr>
            </w:pPr>
          </w:p>
        </w:tc>
        <w:tc>
          <w:tcPr>
            <w:tcW w:w="1145" w:type="dxa"/>
            <w:gridSpan w:val="3"/>
            <w:tcBorders>
              <w:top w:val="nil"/>
              <w:left w:val="nil"/>
              <w:bottom w:val="nil"/>
              <w:right w:val="nil"/>
            </w:tcBorders>
            <w:shd w:val="clear" w:color="auto" w:fill="auto"/>
            <w:vAlign w:val="center"/>
          </w:tcPr>
          <w:p w14:paraId="4224DFDA" w14:textId="2AE62291" w:rsidR="00627C09" w:rsidRPr="00CC2B9D" w:rsidRDefault="00046F94" w:rsidP="00AA0F12">
            <w:pPr>
              <w:spacing w:line="240" w:lineRule="auto"/>
              <w:ind w:left="-108" w:right="-106"/>
              <w:jc w:val="center"/>
              <w:rPr>
                <w:rFonts w:asciiTheme="minorHAnsi" w:hAnsiTheme="minorHAnsi" w:cstheme="minorHAnsi"/>
                <w:color w:val="000000"/>
                <w:sz w:val="20"/>
              </w:rPr>
            </w:pPr>
            <w:r w:rsidRPr="00CC2B9D">
              <w:rPr>
                <w:rFonts w:asciiTheme="minorHAnsi" w:eastAsia="Cordia New" w:hAnsiTheme="minorHAnsi" w:cstheme="minorHAnsi"/>
                <w:snapToGrid w:val="0"/>
                <w:color w:val="000000"/>
                <w:sz w:val="20"/>
                <w:lang w:eastAsia="th-TH"/>
              </w:rPr>
              <w:t>Machinery</w:t>
            </w:r>
          </w:p>
        </w:tc>
        <w:tc>
          <w:tcPr>
            <w:tcW w:w="241" w:type="dxa"/>
            <w:gridSpan w:val="3"/>
            <w:tcBorders>
              <w:top w:val="nil"/>
              <w:left w:val="nil"/>
              <w:bottom w:val="nil"/>
              <w:right w:val="nil"/>
            </w:tcBorders>
            <w:shd w:val="clear" w:color="auto" w:fill="auto"/>
            <w:vAlign w:val="center"/>
          </w:tcPr>
          <w:p w14:paraId="1BAC8796" w14:textId="77777777" w:rsidR="00627C09" w:rsidRPr="00CC2B9D" w:rsidRDefault="00627C09" w:rsidP="00AA0F12">
            <w:pPr>
              <w:spacing w:line="240" w:lineRule="auto"/>
              <w:ind w:left="-115" w:right="-115"/>
              <w:jc w:val="center"/>
              <w:rPr>
                <w:rFonts w:asciiTheme="minorHAnsi" w:hAnsiTheme="minorHAnsi" w:cstheme="minorHAnsi"/>
                <w:color w:val="000000"/>
                <w:sz w:val="20"/>
              </w:rPr>
            </w:pPr>
          </w:p>
        </w:tc>
        <w:tc>
          <w:tcPr>
            <w:tcW w:w="1313" w:type="dxa"/>
            <w:gridSpan w:val="3"/>
            <w:tcBorders>
              <w:top w:val="nil"/>
              <w:left w:val="nil"/>
              <w:bottom w:val="nil"/>
              <w:right w:val="nil"/>
            </w:tcBorders>
            <w:shd w:val="clear" w:color="auto" w:fill="auto"/>
            <w:vAlign w:val="center"/>
          </w:tcPr>
          <w:p w14:paraId="44DA53B8" w14:textId="77777777" w:rsidR="00627C09" w:rsidRPr="00CC2B9D" w:rsidRDefault="00627C09" w:rsidP="00AA0F12">
            <w:pPr>
              <w:spacing w:line="240" w:lineRule="auto"/>
              <w:ind w:left="-108" w:right="-106"/>
              <w:jc w:val="center"/>
              <w:rPr>
                <w:rFonts w:asciiTheme="minorHAnsi" w:eastAsia="Cordia New" w:hAnsiTheme="minorHAnsi" w:cstheme="minorHAnsi"/>
                <w:snapToGrid w:val="0"/>
                <w:color w:val="000000"/>
                <w:sz w:val="20"/>
                <w:lang w:eastAsia="th-TH"/>
              </w:rPr>
            </w:pPr>
            <w:r w:rsidRPr="00CC2B9D">
              <w:rPr>
                <w:rFonts w:asciiTheme="minorHAnsi" w:eastAsia="Cordia New" w:hAnsiTheme="minorHAnsi" w:cstheme="minorHAnsi"/>
                <w:snapToGrid w:val="0"/>
                <w:color w:val="000000"/>
                <w:sz w:val="20"/>
                <w:lang w:eastAsia="th-TH"/>
              </w:rPr>
              <w:t>Equipment</w:t>
            </w:r>
          </w:p>
        </w:tc>
        <w:tc>
          <w:tcPr>
            <w:tcW w:w="240" w:type="dxa"/>
            <w:gridSpan w:val="3"/>
            <w:tcBorders>
              <w:top w:val="nil"/>
              <w:left w:val="nil"/>
              <w:bottom w:val="nil"/>
              <w:right w:val="nil"/>
            </w:tcBorders>
            <w:shd w:val="clear" w:color="auto" w:fill="auto"/>
            <w:vAlign w:val="center"/>
          </w:tcPr>
          <w:p w14:paraId="06CA859A" w14:textId="77777777" w:rsidR="00627C09" w:rsidRPr="00CC2B9D" w:rsidRDefault="00627C09" w:rsidP="00AA0F12">
            <w:pPr>
              <w:spacing w:line="240" w:lineRule="auto"/>
              <w:ind w:left="-115" w:right="-115"/>
              <w:jc w:val="center"/>
              <w:rPr>
                <w:rFonts w:asciiTheme="minorHAnsi" w:eastAsia="Cordia New" w:hAnsiTheme="minorHAnsi" w:cstheme="minorHAnsi"/>
                <w:snapToGrid w:val="0"/>
                <w:color w:val="000000"/>
                <w:sz w:val="20"/>
                <w:lang w:eastAsia="th-TH"/>
              </w:rPr>
            </w:pPr>
          </w:p>
        </w:tc>
        <w:tc>
          <w:tcPr>
            <w:tcW w:w="1165" w:type="dxa"/>
            <w:gridSpan w:val="3"/>
            <w:tcBorders>
              <w:top w:val="nil"/>
              <w:left w:val="nil"/>
              <w:bottom w:val="nil"/>
              <w:right w:val="nil"/>
            </w:tcBorders>
            <w:shd w:val="clear" w:color="auto" w:fill="auto"/>
            <w:vAlign w:val="center"/>
          </w:tcPr>
          <w:p w14:paraId="22740A90" w14:textId="178AD0A9" w:rsidR="00627C09" w:rsidRPr="00CC2B9D"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CC2B9D">
              <w:rPr>
                <w:rFonts w:asciiTheme="minorHAnsi" w:eastAsia="Cordia New" w:hAnsiTheme="minorHAnsi" w:cstheme="minorHAnsi"/>
                <w:snapToGrid w:val="0"/>
                <w:color w:val="000000"/>
                <w:sz w:val="20"/>
                <w:lang w:eastAsia="th-TH"/>
              </w:rPr>
              <w:t>Vehicle</w:t>
            </w:r>
            <w:r w:rsidR="002D3D54" w:rsidRPr="00CC2B9D">
              <w:rPr>
                <w:rFonts w:asciiTheme="minorHAnsi" w:eastAsia="Cordia New" w:hAnsiTheme="minorHAnsi" w:cstheme="minorHAnsi"/>
                <w:snapToGrid w:val="0"/>
                <w:color w:val="000000"/>
                <w:sz w:val="20"/>
                <w:lang w:eastAsia="th-TH"/>
              </w:rPr>
              <w:t>s</w:t>
            </w:r>
          </w:p>
        </w:tc>
        <w:tc>
          <w:tcPr>
            <w:tcW w:w="280" w:type="dxa"/>
            <w:gridSpan w:val="3"/>
            <w:tcBorders>
              <w:top w:val="nil"/>
              <w:left w:val="nil"/>
              <w:bottom w:val="nil"/>
              <w:right w:val="nil"/>
            </w:tcBorders>
            <w:shd w:val="clear" w:color="auto" w:fill="auto"/>
            <w:vAlign w:val="center"/>
          </w:tcPr>
          <w:p w14:paraId="58C5F0D5" w14:textId="77777777" w:rsidR="00627C09" w:rsidRPr="00CC2B9D"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154" w:type="dxa"/>
            <w:gridSpan w:val="2"/>
            <w:tcBorders>
              <w:top w:val="nil"/>
              <w:left w:val="nil"/>
              <w:bottom w:val="nil"/>
              <w:right w:val="nil"/>
            </w:tcBorders>
            <w:shd w:val="clear" w:color="auto" w:fill="auto"/>
            <w:vAlign w:val="center"/>
          </w:tcPr>
          <w:p w14:paraId="3CB4EFE6" w14:textId="77777777" w:rsidR="00627C09" w:rsidRPr="00CC2B9D"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CC2B9D">
              <w:rPr>
                <w:rFonts w:asciiTheme="minorHAnsi" w:eastAsia="Cordia New" w:hAnsiTheme="minorHAnsi" w:cstheme="minorHAnsi"/>
                <w:snapToGrid w:val="0"/>
                <w:color w:val="000000"/>
                <w:sz w:val="20"/>
                <w:lang w:eastAsia="th-TH"/>
              </w:rPr>
              <w:t>Utilities</w:t>
            </w:r>
          </w:p>
        </w:tc>
        <w:tc>
          <w:tcPr>
            <w:tcW w:w="245" w:type="dxa"/>
            <w:gridSpan w:val="2"/>
            <w:tcBorders>
              <w:top w:val="nil"/>
              <w:left w:val="nil"/>
              <w:bottom w:val="nil"/>
              <w:right w:val="nil"/>
            </w:tcBorders>
            <w:shd w:val="clear" w:color="auto" w:fill="auto"/>
            <w:vAlign w:val="center"/>
          </w:tcPr>
          <w:p w14:paraId="04642034" w14:textId="77777777" w:rsidR="00627C09" w:rsidRPr="00CC2B9D"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331" w:type="dxa"/>
            <w:gridSpan w:val="2"/>
            <w:tcBorders>
              <w:top w:val="nil"/>
              <w:left w:val="nil"/>
              <w:bottom w:val="nil"/>
              <w:right w:val="nil"/>
            </w:tcBorders>
            <w:shd w:val="clear" w:color="auto" w:fill="auto"/>
            <w:vAlign w:val="center"/>
          </w:tcPr>
          <w:p w14:paraId="10340F9C" w14:textId="77777777" w:rsidR="00627C09" w:rsidRPr="00CC2B9D"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CC2B9D">
              <w:rPr>
                <w:rFonts w:asciiTheme="minorHAnsi" w:eastAsia="Cordia New" w:hAnsiTheme="minorHAnsi" w:cstheme="minorHAnsi"/>
                <w:snapToGrid w:val="0"/>
                <w:color w:val="000000"/>
                <w:sz w:val="20"/>
                <w:lang w:eastAsia="th-TH"/>
              </w:rPr>
              <w:t>installation</w:t>
            </w:r>
          </w:p>
        </w:tc>
        <w:tc>
          <w:tcPr>
            <w:tcW w:w="247" w:type="dxa"/>
            <w:gridSpan w:val="3"/>
            <w:tcBorders>
              <w:top w:val="nil"/>
              <w:left w:val="nil"/>
              <w:bottom w:val="nil"/>
              <w:right w:val="nil"/>
            </w:tcBorders>
            <w:shd w:val="clear" w:color="auto" w:fill="auto"/>
            <w:vAlign w:val="center"/>
          </w:tcPr>
          <w:p w14:paraId="3847874C" w14:textId="77777777" w:rsidR="00627C09" w:rsidRPr="00CC2B9D" w:rsidRDefault="00627C09" w:rsidP="00AA0F12">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4" w:type="dxa"/>
            <w:gridSpan w:val="3"/>
            <w:tcBorders>
              <w:top w:val="nil"/>
              <w:left w:val="nil"/>
              <w:bottom w:val="nil"/>
              <w:right w:val="nil"/>
            </w:tcBorders>
            <w:shd w:val="clear" w:color="auto" w:fill="auto"/>
            <w:vAlign w:val="center"/>
          </w:tcPr>
          <w:p w14:paraId="2B1E4E38" w14:textId="77777777" w:rsidR="00627C09" w:rsidRPr="00CC2B9D"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CC2B9D">
              <w:rPr>
                <w:rFonts w:asciiTheme="minorHAnsi" w:eastAsia="Cordia New" w:hAnsiTheme="minorHAnsi" w:cstheme="minorHAnsi"/>
                <w:snapToGrid w:val="0"/>
                <w:color w:val="000000"/>
                <w:sz w:val="20"/>
                <w:lang w:eastAsia="th-TH"/>
              </w:rPr>
              <w:t>Total</w:t>
            </w:r>
          </w:p>
        </w:tc>
      </w:tr>
      <w:tr w:rsidR="00627C09" w:rsidRPr="00CC2B9D" w14:paraId="11748100" w14:textId="77777777" w:rsidTr="00AE771F">
        <w:trPr>
          <w:trHeight w:val="101"/>
        </w:trPr>
        <w:tc>
          <w:tcPr>
            <w:tcW w:w="2875" w:type="dxa"/>
            <w:tcBorders>
              <w:top w:val="nil"/>
              <w:left w:val="nil"/>
              <w:bottom w:val="nil"/>
              <w:right w:val="nil"/>
            </w:tcBorders>
            <w:shd w:val="clear" w:color="auto" w:fill="auto"/>
            <w:hideMark/>
          </w:tcPr>
          <w:p w14:paraId="04132FC0" w14:textId="77777777" w:rsidR="00627C09" w:rsidRPr="00CC2B9D" w:rsidRDefault="00627C09" w:rsidP="00AA0F12">
            <w:pPr>
              <w:spacing w:line="240" w:lineRule="auto"/>
              <w:rPr>
                <w:rFonts w:asciiTheme="minorHAnsi" w:hAnsiTheme="minorHAnsi" w:cstheme="minorHAnsi"/>
                <w:color w:val="000000"/>
                <w:sz w:val="20"/>
              </w:rPr>
            </w:pPr>
          </w:p>
        </w:tc>
        <w:tc>
          <w:tcPr>
            <w:tcW w:w="12796" w:type="dxa"/>
            <w:gridSpan w:val="44"/>
            <w:tcBorders>
              <w:top w:val="nil"/>
              <w:left w:val="nil"/>
              <w:bottom w:val="nil"/>
              <w:right w:val="nil"/>
            </w:tcBorders>
          </w:tcPr>
          <w:p w14:paraId="6F1B9D75" w14:textId="77777777" w:rsidR="00627C09" w:rsidRPr="00CC2B9D" w:rsidRDefault="00627C09" w:rsidP="00AA0F12">
            <w:pPr>
              <w:spacing w:line="240" w:lineRule="auto"/>
              <w:ind w:left="-108" w:right="-108"/>
              <w:jc w:val="center"/>
              <w:rPr>
                <w:rFonts w:asciiTheme="minorHAnsi" w:hAnsiTheme="minorHAnsi" w:cstheme="minorHAnsi"/>
                <w:i/>
                <w:iCs/>
                <w:color w:val="000000"/>
                <w:sz w:val="20"/>
                <w:cs/>
              </w:rPr>
            </w:pPr>
            <w:r w:rsidRPr="00CC2B9D">
              <w:rPr>
                <w:rFonts w:asciiTheme="minorHAnsi" w:hAnsiTheme="minorHAnsi" w:cstheme="minorHAnsi"/>
                <w:i/>
                <w:iCs/>
                <w:color w:val="000000"/>
                <w:sz w:val="20"/>
                <w:cs/>
              </w:rPr>
              <w:t>(</w:t>
            </w:r>
            <w:r w:rsidRPr="00CC2B9D">
              <w:rPr>
                <w:rFonts w:asciiTheme="minorHAnsi" w:hAnsiTheme="minorHAnsi" w:cstheme="minorHAnsi"/>
                <w:i/>
                <w:iCs/>
                <w:color w:val="000000"/>
                <w:sz w:val="20"/>
              </w:rPr>
              <w:t>in thousand Baht)</w:t>
            </w:r>
          </w:p>
        </w:tc>
      </w:tr>
      <w:tr w:rsidR="00AE771F" w:rsidRPr="00CC2B9D" w14:paraId="16FE9DFF" w14:textId="77777777" w:rsidTr="00AE771F">
        <w:trPr>
          <w:gridAfter w:val="2"/>
          <w:wAfter w:w="129" w:type="dxa"/>
          <w:trHeight w:val="182"/>
        </w:trPr>
        <w:tc>
          <w:tcPr>
            <w:tcW w:w="2875" w:type="dxa"/>
            <w:tcBorders>
              <w:top w:val="nil"/>
              <w:left w:val="nil"/>
              <w:bottom w:val="nil"/>
              <w:right w:val="nil"/>
            </w:tcBorders>
            <w:shd w:val="clear" w:color="auto" w:fill="auto"/>
            <w:vAlign w:val="bottom"/>
            <w:hideMark/>
          </w:tcPr>
          <w:p w14:paraId="3D859B44" w14:textId="462AF681" w:rsidR="00627C09" w:rsidRPr="00CC2B9D" w:rsidRDefault="000007AC" w:rsidP="00AA0F12">
            <w:pPr>
              <w:spacing w:line="240" w:lineRule="auto"/>
              <w:rPr>
                <w:rFonts w:asciiTheme="minorHAnsi" w:hAnsiTheme="minorHAnsi" w:cstheme="minorHAnsi"/>
                <w:b/>
                <w:bCs/>
                <w:i/>
                <w:iCs/>
                <w:color w:val="000000"/>
                <w:sz w:val="20"/>
              </w:rPr>
            </w:pPr>
            <w:r w:rsidRPr="00CC2B9D">
              <w:rPr>
                <w:rFonts w:asciiTheme="minorHAnsi" w:hAnsiTheme="minorHAnsi" w:cstheme="minorHAnsi"/>
                <w:b/>
                <w:bCs/>
                <w:i/>
                <w:iCs/>
                <w:color w:val="000000"/>
                <w:sz w:val="20"/>
              </w:rPr>
              <w:t>Incremental on revaluation</w:t>
            </w:r>
          </w:p>
        </w:tc>
        <w:tc>
          <w:tcPr>
            <w:tcW w:w="1010" w:type="dxa"/>
            <w:tcBorders>
              <w:top w:val="nil"/>
              <w:left w:val="nil"/>
              <w:right w:val="nil"/>
            </w:tcBorders>
            <w:vAlign w:val="bottom"/>
          </w:tcPr>
          <w:p w14:paraId="49A2575E" w14:textId="77777777" w:rsidR="00627C09" w:rsidRPr="00CC2B9D" w:rsidRDefault="00627C09" w:rsidP="00AA0F12">
            <w:pPr>
              <w:pStyle w:val="BodyText"/>
              <w:tabs>
                <w:tab w:val="decimal" w:pos="927"/>
              </w:tabs>
              <w:spacing w:after="0" w:line="240" w:lineRule="auto"/>
              <w:ind w:left="-109" w:right="43"/>
              <w:jc w:val="right"/>
              <w:rPr>
                <w:rFonts w:asciiTheme="minorHAnsi" w:hAnsiTheme="minorHAnsi" w:cstheme="minorHAnsi"/>
                <w:color w:val="000000"/>
                <w:sz w:val="20"/>
              </w:rPr>
            </w:pPr>
          </w:p>
        </w:tc>
        <w:tc>
          <w:tcPr>
            <w:tcW w:w="256" w:type="dxa"/>
            <w:tcBorders>
              <w:top w:val="nil"/>
              <w:left w:val="nil"/>
              <w:right w:val="nil"/>
            </w:tcBorders>
            <w:vAlign w:val="bottom"/>
          </w:tcPr>
          <w:p w14:paraId="73FE9EEA" w14:textId="77777777" w:rsidR="00627C09" w:rsidRPr="00CC2B9D" w:rsidRDefault="00627C09" w:rsidP="00AA0F12">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41" w:type="dxa"/>
            <w:tcBorders>
              <w:top w:val="nil"/>
              <w:left w:val="nil"/>
              <w:right w:val="nil"/>
            </w:tcBorders>
            <w:shd w:val="clear" w:color="auto" w:fill="auto"/>
            <w:vAlign w:val="bottom"/>
          </w:tcPr>
          <w:p w14:paraId="0A237B2F" w14:textId="77777777" w:rsidR="00627C09" w:rsidRPr="00CC2B9D" w:rsidRDefault="00627C09" w:rsidP="00AA0F12">
            <w:pPr>
              <w:pStyle w:val="BodyText"/>
              <w:tabs>
                <w:tab w:val="decimal" w:pos="927"/>
              </w:tabs>
              <w:spacing w:after="0" w:line="240" w:lineRule="auto"/>
              <w:ind w:left="-109" w:right="98"/>
              <w:jc w:val="right"/>
              <w:rPr>
                <w:rFonts w:asciiTheme="minorHAnsi" w:hAnsiTheme="minorHAnsi" w:cstheme="minorHAnsi"/>
                <w:color w:val="000000"/>
                <w:sz w:val="20"/>
              </w:rPr>
            </w:pPr>
          </w:p>
        </w:tc>
        <w:tc>
          <w:tcPr>
            <w:tcW w:w="240" w:type="dxa"/>
            <w:gridSpan w:val="3"/>
            <w:tcBorders>
              <w:top w:val="nil"/>
              <w:left w:val="nil"/>
              <w:right w:val="nil"/>
            </w:tcBorders>
            <w:shd w:val="clear" w:color="auto" w:fill="auto"/>
            <w:vAlign w:val="bottom"/>
          </w:tcPr>
          <w:p w14:paraId="0E397D70" w14:textId="77777777" w:rsidR="00627C09" w:rsidRPr="00CC2B9D" w:rsidRDefault="00627C09" w:rsidP="00AA0F12">
            <w:pPr>
              <w:pStyle w:val="BodyText"/>
              <w:tabs>
                <w:tab w:val="decimal" w:pos="798"/>
              </w:tabs>
              <w:spacing w:after="0" w:line="240" w:lineRule="auto"/>
              <w:ind w:left="-109" w:right="-169"/>
              <w:jc w:val="right"/>
              <w:rPr>
                <w:rFonts w:asciiTheme="minorHAnsi" w:hAnsiTheme="minorHAnsi" w:cstheme="minorHAnsi"/>
                <w:sz w:val="20"/>
              </w:rPr>
            </w:pPr>
          </w:p>
        </w:tc>
        <w:tc>
          <w:tcPr>
            <w:tcW w:w="1288" w:type="dxa"/>
            <w:gridSpan w:val="4"/>
            <w:tcBorders>
              <w:top w:val="nil"/>
              <w:left w:val="nil"/>
              <w:right w:val="nil"/>
            </w:tcBorders>
            <w:shd w:val="clear" w:color="auto" w:fill="auto"/>
            <w:vAlign w:val="bottom"/>
          </w:tcPr>
          <w:p w14:paraId="4E8DF07A" w14:textId="77777777" w:rsidR="00627C09" w:rsidRPr="00CC2B9D" w:rsidRDefault="00627C09" w:rsidP="00AA0F12">
            <w:pPr>
              <w:tabs>
                <w:tab w:val="decimal" w:pos="863"/>
              </w:tabs>
              <w:spacing w:line="240" w:lineRule="auto"/>
              <w:ind w:left="-108" w:right="137"/>
              <w:jc w:val="right"/>
              <w:rPr>
                <w:rFonts w:asciiTheme="minorHAnsi" w:hAnsiTheme="minorHAnsi" w:cstheme="minorHAnsi"/>
                <w:color w:val="000000"/>
                <w:sz w:val="20"/>
              </w:rPr>
            </w:pPr>
          </w:p>
        </w:tc>
        <w:tc>
          <w:tcPr>
            <w:tcW w:w="240" w:type="dxa"/>
            <w:gridSpan w:val="3"/>
            <w:tcBorders>
              <w:top w:val="nil"/>
              <w:left w:val="nil"/>
              <w:right w:val="nil"/>
            </w:tcBorders>
            <w:shd w:val="clear" w:color="auto" w:fill="auto"/>
            <w:vAlign w:val="bottom"/>
          </w:tcPr>
          <w:p w14:paraId="364F5A67" w14:textId="77777777" w:rsidR="00627C09" w:rsidRPr="00CC2B9D" w:rsidRDefault="00627C09" w:rsidP="00AA0F12">
            <w:pPr>
              <w:spacing w:line="240" w:lineRule="auto"/>
              <w:ind w:left="-108" w:right="-108"/>
              <w:jc w:val="right"/>
              <w:rPr>
                <w:rFonts w:asciiTheme="minorHAnsi" w:hAnsiTheme="minorHAnsi" w:cstheme="minorHAnsi"/>
                <w:color w:val="000000"/>
                <w:sz w:val="20"/>
              </w:rPr>
            </w:pPr>
          </w:p>
        </w:tc>
        <w:tc>
          <w:tcPr>
            <w:tcW w:w="1148" w:type="dxa"/>
            <w:gridSpan w:val="3"/>
            <w:tcBorders>
              <w:top w:val="nil"/>
              <w:left w:val="nil"/>
              <w:right w:val="nil"/>
            </w:tcBorders>
            <w:shd w:val="clear" w:color="auto" w:fill="auto"/>
            <w:vAlign w:val="bottom"/>
          </w:tcPr>
          <w:p w14:paraId="1D4BF258" w14:textId="77777777" w:rsidR="00627C09" w:rsidRPr="00CC2B9D" w:rsidRDefault="00627C09" w:rsidP="00AA0F12">
            <w:pPr>
              <w:tabs>
                <w:tab w:val="decimal" w:pos="863"/>
              </w:tabs>
              <w:spacing w:line="240" w:lineRule="auto"/>
              <w:ind w:left="-108" w:right="86"/>
              <w:jc w:val="right"/>
              <w:rPr>
                <w:rFonts w:asciiTheme="minorHAnsi" w:hAnsiTheme="minorHAnsi" w:cstheme="minorHAnsi"/>
                <w:color w:val="000000"/>
                <w:sz w:val="20"/>
              </w:rPr>
            </w:pPr>
          </w:p>
        </w:tc>
        <w:tc>
          <w:tcPr>
            <w:tcW w:w="257" w:type="dxa"/>
            <w:gridSpan w:val="3"/>
            <w:tcBorders>
              <w:top w:val="nil"/>
              <w:left w:val="nil"/>
              <w:right w:val="nil"/>
            </w:tcBorders>
            <w:shd w:val="clear" w:color="auto" w:fill="auto"/>
            <w:vAlign w:val="bottom"/>
          </w:tcPr>
          <w:p w14:paraId="059CD40B" w14:textId="77777777" w:rsidR="00627C09" w:rsidRPr="00CC2B9D" w:rsidRDefault="00627C09" w:rsidP="00AA0F12">
            <w:pPr>
              <w:spacing w:line="240" w:lineRule="auto"/>
              <w:ind w:left="-115" w:right="-115"/>
              <w:jc w:val="right"/>
              <w:rPr>
                <w:rFonts w:asciiTheme="minorHAnsi" w:hAnsiTheme="minorHAnsi" w:cstheme="minorHAnsi"/>
                <w:color w:val="000000"/>
                <w:sz w:val="20"/>
              </w:rPr>
            </w:pPr>
          </w:p>
        </w:tc>
        <w:tc>
          <w:tcPr>
            <w:tcW w:w="1312" w:type="dxa"/>
            <w:gridSpan w:val="3"/>
            <w:tcBorders>
              <w:top w:val="nil"/>
              <w:left w:val="nil"/>
              <w:right w:val="nil"/>
            </w:tcBorders>
            <w:shd w:val="clear" w:color="auto" w:fill="auto"/>
            <w:vAlign w:val="bottom"/>
          </w:tcPr>
          <w:p w14:paraId="6C7F54B4" w14:textId="77777777" w:rsidR="00627C09" w:rsidRPr="00CC2B9D" w:rsidRDefault="00627C09" w:rsidP="00AA0F12">
            <w:pPr>
              <w:tabs>
                <w:tab w:val="decimal" w:pos="863"/>
              </w:tabs>
              <w:spacing w:line="240" w:lineRule="auto"/>
              <w:ind w:left="-108" w:right="94"/>
              <w:jc w:val="right"/>
              <w:rPr>
                <w:rFonts w:asciiTheme="minorHAnsi" w:hAnsiTheme="minorHAnsi" w:cstheme="minorHAnsi"/>
                <w:color w:val="000000"/>
                <w:sz w:val="20"/>
              </w:rPr>
            </w:pPr>
          </w:p>
        </w:tc>
        <w:tc>
          <w:tcPr>
            <w:tcW w:w="239" w:type="dxa"/>
            <w:gridSpan w:val="3"/>
            <w:tcBorders>
              <w:top w:val="nil"/>
              <w:left w:val="nil"/>
              <w:right w:val="nil"/>
            </w:tcBorders>
            <w:shd w:val="clear" w:color="auto" w:fill="auto"/>
            <w:vAlign w:val="bottom"/>
          </w:tcPr>
          <w:p w14:paraId="6BE16BC2" w14:textId="77777777" w:rsidR="00627C09" w:rsidRPr="00CC2B9D" w:rsidRDefault="00627C09" w:rsidP="00AA0F12">
            <w:pPr>
              <w:spacing w:line="240" w:lineRule="auto"/>
              <w:ind w:left="-115" w:right="-115"/>
              <w:jc w:val="right"/>
              <w:rPr>
                <w:rFonts w:asciiTheme="minorHAnsi" w:hAnsiTheme="minorHAnsi" w:cstheme="minorHAnsi"/>
                <w:color w:val="000000"/>
                <w:sz w:val="20"/>
              </w:rPr>
            </w:pPr>
          </w:p>
        </w:tc>
        <w:tc>
          <w:tcPr>
            <w:tcW w:w="1158" w:type="dxa"/>
            <w:gridSpan w:val="3"/>
            <w:tcBorders>
              <w:top w:val="nil"/>
              <w:left w:val="nil"/>
              <w:right w:val="nil"/>
            </w:tcBorders>
            <w:shd w:val="clear" w:color="auto" w:fill="auto"/>
            <w:vAlign w:val="bottom"/>
          </w:tcPr>
          <w:p w14:paraId="41EFE0BF" w14:textId="77777777" w:rsidR="00627C09" w:rsidRPr="00CC2B9D" w:rsidRDefault="00627C09" w:rsidP="00AA0F12">
            <w:pPr>
              <w:tabs>
                <w:tab w:val="decimal" w:pos="863"/>
              </w:tabs>
              <w:spacing w:line="240" w:lineRule="auto"/>
              <w:ind w:left="-108"/>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2A8DCF30" w14:textId="77777777" w:rsidR="00627C09" w:rsidRPr="00CC2B9D" w:rsidRDefault="00627C09" w:rsidP="00AA0F12">
            <w:pPr>
              <w:spacing w:line="240" w:lineRule="auto"/>
              <w:ind w:left="-108" w:right="-108"/>
              <w:jc w:val="right"/>
              <w:rPr>
                <w:rFonts w:asciiTheme="minorHAnsi" w:hAnsiTheme="minorHAnsi" w:cstheme="minorHAnsi"/>
                <w:color w:val="000000"/>
                <w:sz w:val="20"/>
              </w:rPr>
            </w:pPr>
          </w:p>
        </w:tc>
        <w:tc>
          <w:tcPr>
            <w:tcW w:w="1154" w:type="dxa"/>
            <w:gridSpan w:val="2"/>
            <w:tcBorders>
              <w:top w:val="nil"/>
              <w:left w:val="nil"/>
              <w:right w:val="nil"/>
            </w:tcBorders>
            <w:shd w:val="clear" w:color="auto" w:fill="auto"/>
            <w:vAlign w:val="bottom"/>
          </w:tcPr>
          <w:p w14:paraId="1D522913" w14:textId="77777777" w:rsidR="00627C09" w:rsidRPr="00CC2B9D" w:rsidRDefault="00627C09" w:rsidP="00AA0F12">
            <w:pPr>
              <w:tabs>
                <w:tab w:val="decimal" w:pos="1017"/>
              </w:tabs>
              <w:spacing w:line="240" w:lineRule="auto"/>
              <w:ind w:left="-108"/>
              <w:jc w:val="right"/>
              <w:rPr>
                <w:rFonts w:asciiTheme="minorHAnsi" w:hAnsiTheme="minorHAnsi" w:cstheme="minorHAnsi"/>
                <w:color w:val="000000"/>
                <w:sz w:val="20"/>
              </w:rPr>
            </w:pPr>
          </w:p>
        </w:tc>
        <w:tc>
          <w:tcPr>
            <w:tcW w:w="245" w:type="dxa"/>
            <w:gridSpan w:val="2"/>
            <w:tcBorders>
              <w:top w:val="nil"/>
              <w:left w:val="nil"/>
              <w:right w:val="nil"/>
            </w:tcBorders>
            <w:shd w:val="clear" w:color="auto" w:fill="auto"/>
            <w:vAlign w:val="bottom"/>
          </w:tcPr>
          <w:p w14:paraId="73FE8010" w14:textId="77777777" w:rsidR="00627C09" w:rsidRPr="00CC2B9D" w:rsidRDefault="00627C09" w:rsidP="00AA0F12">
            <w:pPr>
              <w:spacing w:line="240" w:lineRule="auto"/>
              <w:ind w:left="-108" w:right="-108"/>
              <w:jc w:val="right"/>
              <w:rPr>
                <w:rFonts w:asciiTheme="minorHAnsi" w:hAnsiTheme="minorHAnsi" w:cstheme="minorHAnsi"/>
                <w:color w:val="000000"/>
                <w:sz w:val="20"/>
              </w:rPr>
            </w:pPr>
          </w:p>
        </w:tc>
        <w:tc>
          <w:tcPr>
            <w:tcW w:w="1364" w:type="dxa"/>
            <w:gridSpan w:val="3"/>
            <w:tcBorders>
              <w:top w:val="nil"/>
              <w:left w:val="nil"/>
              <w:right w:val="nil"/>
            </w:tcBorders>
            <w:shd w:val="clear" w:color="auto" w:fill="auto"/>
            <w:vAlign w:val="bottom"/>
          </w:tcPr>
          <w:p w14:paraId="0583CE91" w14:textId="77777777" w:rsidR="00627C09" w:rsidRPr="00CC2B9D" w:rsidRDefault="00627C09" w:rsidP="00AA0F12">
            <w:pPr>
              <w:tabs>
                <w:tab w:val="decimal" w:pos="863"/>
              </w:tabs>
              <w:spacing w:line="240" w:lineRule="auto"/>
              <w:ind w:left="-108" w:right="69"/>
              <w:jc w:val="right"/>
              <w:rPr>
                <w:rFonts w:asciiTheme="minorHAnsi" w:hAnsiTheme="minorHAnsi" w:cstheme="minorHAnsi"/>
                <w:color w:val="000000"/>
                <w:sz w:val="20"/>
              </w:rPr>
            </w:pPr>
          </w:p>
        </w:tc>
        <w:tc>
          <w:tcPr>
            <w:tcW w:w="236" w:type="dxa"/>
            <w:gridSpan w:val="3"/>
            <w:tcBorders>
              <w:top w:val="nil"/>
              <w:left w:val="nil"/>
              <w:right w:val="nil"/>
            </w:tcBorders>
            <w:shd w:val="clear" w:color="auto" w:fill="auto"/>
            <w:vAlign w:val="bottom"/>
          </w:tcPr>
          <w:p w14:paraId="2C9841C1" w14:textId="77777777" w:rsidR="00627C09" w:rsidRPr="00CC2B9D" w:rsidRDefault="00627C09" w:rsidP="00AA0F12">
            <w:pPr>
              <w:tabs>
                <w:tab w:val="decimal" w:pos="863"/>
              </w:tabs>
              <w:spacing w:line="240" w:lineRule="auto"/>
              <w:ind w:left="-108" w:right="-108"/>
              <w:jc w:val="right"/>
              <w:rPr>
                <w:rFonts w:asciiTheme="minorHAnsi" w:hAnsiTheme="minorHAnsi" w:cstheme="minorHAnsi"/>
                <w:color w:val="000000"/>
                <w:sz w:val="20"/>
              </w:rPr>
            </w:pPr>
          </w:p>
        </w:tc>
        <w:tc>
          <w:tcPr>
            <w:tcW w:w="1122" w:type="dxa"/>
            <w:gridSpan w:val="2"/>
            <w:tcBorders>
              <w:top w:val="nil"/>
              <w:left w:val="nil"/>
              <w:right w:val="nil"/>
            </w:tcBorders>
            <w:shd w:val="clear" w:color="auto" w:fill="auto"/>
            <w:vAlign w:val="bottom"/>
          </w:tcPr>
          <w:p w14:paraId="681F61FA" w14:textId="77777777" w:rsidR="00627C09" w:rsidRPr="00CC2B9D" w:rsidRDefault="00627C09" w:rsidP="00AA0F12">
            <w:pPr>
              <w:tabs>
                <w:tab w:val="decimal" w:pos="863"/>
              </w:tabs>
              <w:spacing w:line="240" w:lineRule="auto"/>
              <w:ind w:left="-108" w:right="17"/>
              <w:jc w:val="right"/>
              <w:rPr>
                <w:rFonts w:asciiTheme="minorHAnsi" w:hAnsiTheme="minorHAnsi" w:cstheme="minorHAnsi"/>
                <w:color w:val="000000"/>
                <w:sz w:val="20"/>
              </w:rPr>
            </w:pPr>
          </w:p>
        </w:tc>
      </w:tr>
      <w:tr w:rsidR="00AE771F" w:rsidRPr="00CC2B9D" w14:paraId="4F887FBF" w14:textId="77777777" w:rsidTr="00AE771F">
        <w:trPr>
          <w:gridAfter w:val="2"/>
          <w:wAfter w:w="129" w:type="dxa"/>
          <w:trHeight w:val="101"/>
        </w:trPr>
        <w:tc>
          <w:tcPr>
            <w:tcW w:w="2875" w:type="dxa"/>
            <w:tcBorders>
              <w:top w:val="nil"/>
              <w:left w:val="nil"/>
              <w:bottom w:val="nil"/>
              <w:right w:val="nil"/>
            </w:tcBorders>
            <w:shd w:val="clear" w:color="auto" w:fill="auto"/>
            <w:vAlign w:val="bottom"/>
          </w:tcPr>
          <w:p w14:paraId="220F5544" w14:textId="30D6CA0D" w:rsidR="00EA2FB0" w:rsidRPr="00CC2B9D" w:rsidRDefault="00EA2FB0" w:rsidP="00EA2FB0">
            <w:pPr>
              <w:spacing w:line="240" w:lineRule="auto"/>
              <w:rPr>
                <w:rFonts w:asciiTheme="minorHAnsi" w:hAnsiTheme="minorHAnsi" w:cstheme="minorHAnsi"/>
                <w:sz w:val="20"/>
              </w:rPr>
            </w:pPr>
            <w:r w:rsidRPr="00CC2B9D">
              <w:rPr>
                <w:rFonts w:asciiTheme="minorHAnsi" w:hAnsiTheme="minorHAnsi" w:cstheme="minorHAnsi"/>
                <w:sz w:val="20"/>
              </w:rPr>
              <w:t>At 1 January 2023</w:t>
            </w:r>
          </w:p>
        </w:tc>
        <w:tc>
          <w:tcPr>
            <w:tcW w:w="1010" w:type="dxa"/>
            <w:tcBorders>
              <w:top w:val="nil"/>
              <w:left w:val="nil"/>
              <w:right w:val="nil"/>
            </w:tcBorders>
            <w:vAlign w:val="bottom"/>
          </w:tcPr>
          <w:p w14:paraId="4146D5AA" w14:textId="7A52C040" w:rsidR="00EA2FB0" w:rsidRPr="00CC2B9D" w:rsidRDefault="00EA2FB0" w:rsidP="00EA2FB0">
            <w:pPr>
              <w:tabs>
                <w:tab w:val="decimal" w:pos="927"/>
              </w:tabs>
              <w:spacing w:line="240" w:lineRule="auto"/>
              <w:ind w:left="-108" w:right="43"/>
              <w:jc w:val="right"/>
              <w:rPr>
                <w:rFonts w:asciiTheme="minorHAnsi" w:hAnsiTheme="minorHAnsi" w:cstheme="minorHAnsi"/>
                <w:color w:val="000000"/>
                <w:sz w:val="20"/>
              </w:rPr>
            </w:pPr>
            <w:r w:rsidRPr="00CC2B9D">
              <w:rPr>
                <w:rFonts w:ascii="Calibri" w:hAnsi="Calibri" w:cs="Calibri"/>
                <w:b/>
                <w:bCs/>
                <w:color w:val="000000"/>
                <w:sz w:val="20"/>
              </w:rPr>
              <w:t>417,649</w:t>
            </w:r>
          </w:p>
        </w:tc>
        <w:tc>
          <w:tcPr>
            <w:tcW w:w="256" w:type="dxa"/>
            <w:tcBorders>
              <w:top w:val="nil"/>
              <w:left w:val="nil"/>
              <w:right w:val="nil"/>
            </w:tcBorders>
            <w:vAlign w:val="bottom"/>
          </w:tcPr>
          <w:p w14:paraId="557FAAEE" w14:textId="77777777" w:rsidR="00EA2FB0" w:rsidRPr="00CC2B9D" w:rsidRDefault="00EA2FB0" w:rsidP="00EA2FB0">
            <w:pPr>
              <w:tabs>
                <w:tab w:val="decimal" w:pos="927"/>
              </w:tabs>
              <w:spacing w:line="240" w:lineRule="auto"/>
              <w:ind w:left="-108" w:right="-108"/>
              <w:jc w:val="right"/>
              <w:rPr>
                <w:rFonts w:asciiTheme="minorHAnsi" w:hAnsiTheme="minorHAnsi" w:cstheme="minorHAnsi"/>
                <w:color w:val="000000"/>
                <w:sz w:val="20"/>
              </w:rPr>
            </w:pPr>
          </w:p>
        </w:tc>
        <w:tc>
          <w:tcPr>
            <w:tcW w:w="1141" w:type="dxa"/>
            <w:tcBorders>
              <w:top w:val="nil"/>
              <w:left w:val="nil"/>
              <w:right w:val="nil"/>
            </w:tcBorders>
            <w:shd w:val="clear" w:color="auto" w:fill="auto"/>
            <w:vAlign w:val="bottom"/>
          </w:tcPr>
          <w:p w14:paraId="1DCD53F0" w14:textId="2EB8176D" w:rsidR="00EA2FB0" w:rsidRPr="00CC2B9D" w:rsidRDefault="00EA2FB0" w:rsidP="00EA2FB0">
            <w:pPr>
              <w:tabs>
                <w:tab w:val="decimal" w:pos="306"/>
              </w:tabs>
              <w:spacing w:line="240" w:lineRule="auto"/>
              <w:ind w:left="-954" w:right="336"/>
              <w:jc w:val="right"/>
              <w:rPr>
                <w:rFonts w:asciiTheme="minorHAnsi" w:hAnsiTheme="minorHAnsi" w:cstheme="minorHAnsi"/>
                <w:color w:val="000000"/>
                <w:sz w:val="20"/>
              </w:rPr>
            </w:pPr>
            <w:r w:rsidRPr="00CC2B9D">
              <w:rPr>
                <w:rFonts w:ascii="Calibri" w:hAnsi="Calibri" w:cs="Calibri"/>
                <w:b/>
                <w:bCs/>
                <w:color w:val="000000"/>
                <w:sz w:val="20"/>
              </w:rPr>
              <w:t>-</w:t>
            </w:r>
          </w:p>
        </w:tc>
        <w:tc>
          <w:tcPr>
            <w:tcW w:w="240" w:type="dxa"/>
            <w:gridSpan w:val="3"/>
            <w:tcBorders>
              <w:top w:val="nil"/>
              <w:left w:val="nil"/>
              <w:right w:val="nil"/>
            </w:tcBorders>
            <w:shd w:val="clear" w:color="auto" w:fill="auto"/>
            <w:vAlign w:val="bottom"/>
          </w:tcPr>
          <w:p w14:paraId="6919F21B" w14:textId="77777777" w:rsidR="00EA2FB0" w:rsidRPr="00CC2B9D" w:rsidRDefault="00EA2FB0" w:rsidP="00EA2FB0">
            <w:pPr>
              <w:spacing w:line="240" w:lineRule="auto"/>
              <w:ind w:left="-115" w:right="-115"/>
              <w:jc w:val="right"/>
              <w:rPr>
                <w:rFonts w:asciiTheme="minorHAnsi" w:hAnsiTheme="minorHAnsi" w:cstheme="minorHAnsi"/>
                <w:color w:val="000000"/>
                <w:sz w:val="20"/>
              </w:rPr>
            </w:pPr>
          </w:p>
        </w:tc>
        <w:tc>
          <w:tcPr>
            <w:tcW w:w="1288" w:type="dxa"/>
            <w:gridSpan w:val="4"/>
            <w:tcBorders>
              <w:top w:val="nil"/>
              <w:left w:val="nil"/>
              <w:right w:val="nil"/>
            </w:tcBorders>
            <w:shd w:val="clear" w:color="auto" w:fill="auto"/>
            <w:vAlign w:val="bottom"/>
          </w:tcPr>
          <w:p w14:paraId="2369E06F" w14:textId="05F54D61" w:rsidR="00EA2FB0" w:rsidRPr="00CC2B9D" w:rsidRDefault="00EA2FB0" w:rsidP="00EA2FB0">
            <w:pPr>
              <w:tabs>
                <w:tab w:val="decimal" w:pos="306"/>
              </w:tabs>
              <w:spacing w:line="240" w:lineRule="auto"/>
              <w:ind w:left="-954" w:right="336"/>
              <w:jc w:val="right"/>
              <w:rPr>
                <w:rFonts w:asciiTheme="minorHAnsi" w:hAnsiTheme="minorHAnsi" w:cstheme="minorHAnsi"/>
                <w:sz w:val="20"/>
              </w:rPr>
            </w:pPr>
            <w:r w:rsidRPr="00CC2B9D">
              <w:rPr>
                <w:rFonts w:ascii="Calibri" w:hAnsi="Calibri" w:cs="Calibri"/>
                <w:b/>
                <w:bCs/>
                <w:color w:val="000000"/>
                <w:sz w:val="20"/>
              </w:rPr>
              <w:t>-</w:t>
            </w:r>
          </w:p>
        </w:tc>
        <w:tc>
          <w:tcPr>
            <w:tcW w:w="240" w:type="dxa"/>
            <w:gridSpan w:val="3"/>
            <w:tcBorders>
              <w:top w:val="nil"/>
              <w:left w:val="nil"/>
              <w:right w:val="nil"/>
            </w:tcBorders>
            <w:shd w:val="clear" w:color="auto" w:fill="auto"/>
            <w:vAlign w:val="bottom"/>
          </w:tcPr>
          <w:p w14:paraId="2FD3C802" w14:textId="77777777" w:rsidR="00EA2FB0" w:rsidRPr="00CC2B9D" w:rsidRDefault="00EA2FB0" w:rsidP="00EA2FB0">
            <w:pPr>
              <w:spacing w:line="240" w:lineRule="auto"/>
              <w:ind w:left="-108" w:right="-108"/>
              <w:jc w:val="right"/>
              <w:rPr>
                <w:rFonts w:asciiTheme="minorHAnsi" w:hAnsiTheme="minorHAnsi" w:cstheme="minorHAnsi"/>
                <w:color w:val="000000"/>
                <w:sz w:val="20"/>
              </w:rPr>
            </w:pPr>
          </w:p>
        </w:tc>
        <w:tc>
          <w:tcPr>
            <w:tcW w:w="1148" w:type="dxa"/>
            <w:gridSpan w:val="3"/>
            <w:tcBorders>
              <w:top w:val="nil"/>
              <w:left w:val="nil"/>
              <w:right w:val="nil"/>
            </w:tcBorders>
            <w:shd w:val="clear" w:color="auto" w:fill="auto"/>
            <w:vAlign w:val="bottom"/>
          </w:tcPr>
          <w:p w14:paraId="6AACCBB7" w14:textId="37AFB2F1" w:rsidR="00EA2FB0" w:rsidRPr="00CC2B9D" w:rsidRDefault="00EA2FB0" w:rsidP="00EA2FB0">
            <w:pPr>
              <w:tabs>
                <w:tab w:val="decimal" w:pos="306"/>
              </w:tabs>
              <w:spacing w:line="240" w:lineRule="auto"/>
              <w:ind w:left="-954" w:right="336"/>
              <w:jc w:val="right"/>
              <w:rPr>
                <w:rFonts w:asciiTheme="minorHAnsi" w:hAnsiTheme="minorHAnsi" w:cstheme="minorHAnsi"/>
                <w:sz w:val="20"/>
              </w:rPr>
            </w:pPr>
            <w:r w:rsidRPr="00CC2B9D">
              <w:rPr>
                <w:rFonts w:ascii="Calibri" w:hAnsi="Calibri" w:cs="Calibri"/>
                <w:b/>
                <w:bCs/>
                <w:color w:val="000000"/>
                <w:sz w:val="20"/>
              </w:rPr>
              <w:t>-</w:t>
            </w:r>
          </w:p>
        </w:tc>
        <w:tc>
          <w:tcPr>
            <w:tcW w:w="257" w:type="dxa"/>
            <w:gridSpan w:val="3"/>
            <w:tcBorders>
              <w:top w:val="nil"/>
              <w:left w:val="nil"/>
              <w:right w:val="nil"/>
            </w:tcBorders>
            <w:shd w:val="clear" w:color="auto" w:fill="auto"/>
            <w:vAlign w:val="bottom"/>
          </w:tcPr>
          <w:p w14:paraId="02102744" w14:textId="77777777" w:rsidR="00EA2FB0" w:rsidRPr="00CC2B9D" w:rsidRDefault="00EA2FB0" w:rsidP="00EA2FB0">
            <w:pPr>
              <w:spacing w:line="240" w:lineRule="auto"/>
              <w:ind w:left="-115" w:right="-115"/>
              <w:jc w:val="right"/>
              <w:rPr>
                <w:rFonts w:asciiTheme="minorHAnsi" w:hAnsiTheme="minorHAnsi" w:cstheme="minorHAnsi"/>
                <w:color w:val="000000"/>
                <w:sz w:val="20"/>
              </w:rPr>
            </w:pPr>
          </w:p>
        </w:tc>
        <w:tc>
          <w:tcPr>
            <w:tcW w:w="1312" w:type="dxa"/>
            <w:gridSpan w:val="3"/>
            <w:tcBorders>
              <w:top w:val="nil"/>
              <w:left w:val="nil"/>
              <w:right w:val="nil"/>
            </w:tcBorders>
            <w:shd w:val="clear" w:color="auto" w:fill="auto"/>
            <w:vAlign w:val="bottom"/>
          </w:tcPr>
          <w:p w14:paraId="40BF11E0" w14:textId="7A9C5126" w:rsidR="00EA2FB0" w:rsidRPr="00CC2B9D" w:rsidRDefault="00EA2FB0" w:rsidP="00EA2FB0">
            <w:pPr>
              <w:tabs>
                <w:tab w:val="decimal" w:pos="306"/>
              </w:tabs>
              <w:spacing w:line="240" w:lineRule="auto"/>
              <w:ind w:left="-954" w:right="336"/>
              <w:jc w:val="right"/>
              <w:rPr>
                <w:rFonts w:asciiTheme="minorHAnsi" w:hAnsiTheme="minorHAnsi" w:cstheme="minorHAnsi"/>
                <w:sz w:val="20"/>
              </w:rPr>
            </w:pPr>
            <w:r w:rsidRPr="00CC2B9D">
              <w:rPr>
                <w:rFonts w:ascii="Calibri" w:hAnsi="Calibri" w:cs="Calibri"/>
                <w:b/>
                <w:bCs/>
                <w:color w:val="000000"/>
                <w:sz w:val="20"/>
              </w:rPr>
              <w:t>-</w:t>
            </w:r>
          </w:p>
        </w:tc>
        <w:tc>
          <w:tcPr>
            <w:tcW w:w="239" w:type="dxa"/>
            <w:gridSpan w:val="3"/>
            <w:tcBorders>
              <w:top w:val="nil"/>
              <w:left w:val="nil"/>
              <w:right w:val="nil"/>
            </w:tcBorders>
            <w:shd w:val="clear" w:color="auto" w:fill="auto"/>
            <w:vAlign w:val="bottom"/>
          </w:tcPr>
          <w:p w14:paraId="7D1DA4BA" w14:textId="77777777" w:rsidR="00EA2FB0" w:rsidRPr="00CC2B9D" w:rsidRDefault="00EA2FB0" w:rsidP="00EA2FB0">
            <w:pPr>
              <w:pStyle w:val="BodyText"/>
              <w:tabs>
                <w:tab w:val="decimal" w:pos="798"/>
              </w:tabs>
              <w:spacing w:after="0" w:line="240" w:lineRule="auto"/>
              <w:ind w:left="-109" w:right="-169"/>
              <w:jc w:val="right"/>
              <w:rPr>
                <w:rFonts w:asciiTheme="minorHAnsi" w:hAnsiTheme="minorHAnsi" w:cstheme="minorHAnsi"/>
                <w:sz w:val="20"/>
              </w:rPr>
            </w:pPr>
          </w:p>
        </w:tc>
        <w:tc>
          <w:tcPr>
            <w:tcW w:w="1158" w:type="dxa"/>
            <w:gridSpan w:val="3"/>
            <w:tcBorders>
              <w:top w:val="nil"/>
              <w:left w:val="nil"/>
              <w:right w:val="nil"/>
            </w:tcBorders>
            <w:shd w:val="clear" w:color="auto" w:fill="auto"/>
            <w:vAlign w:val="bottom"/>
          </w:tcPr>
          <w:p w14:paraId="7545690E" w14:textId="50F216E3" w:rsidR="00EA2FB0" w:rsidRPr="00CC2B9D" w:rsidRDefault="00EA2FB0" w:rsidP="00EA2FB0">
            <w:pPr>
              <w:tabs>
                <w:tab w:val="decimal" w:pos="306"/>
              </w:tabs>
              <w:spacing w:line="240" w:lineRule="auto"/>
              <w:ind w:left="-954" w:right="336"/>
              <w:jc w:val="right"/>
              <w:rPr>
                <w:rFonts w:asciiTheme="minorHAnsi" w:hAnsiTheme="minorHAnsi" w:cstheme="minorHAnsi"/>
                <w:color w:val="000000"/>
                <w:sz w:val="20"/>
              </w:rPr>
            </w:pPr>
            <w:r w:rsidRPr="00CC2B9D">
              <w:rPr>
                <w:rFonts w:ascii="Calibri" w:hAnsi="Calibri" w:cs="Calibri"/>
                <w:b/>
                <w:bCs/>
                <w:color w:val="000000"/>
                <w:sz w:val="20"/>
              </w:rPr>
              <w:t>-</w:t>
            </w:r>
          </w:p>
        </w:tc>
        <w:tc>
          <w:tcPr>
            <w:tcW w:w="257" w:type="dxa"/>
            <w:gridSpan w:val="2"/>
            <w:tcBorders>
              <w:top w:val="nil"/>
              <w:left w:val="nil"/>
              <w:right w:val="nil"/>
            </w:tcBorders>
            <w:shd w:val="clear" w:color="auto" w:fill="auto"/>
            <w:vAlign w:val="bottom"/>
          </w:tcPr>
          <w:p w14:paraId="02DC3719" w14:textId="77777777" w:rsidR="00EA2FB0" w:rsidRPr="00CC2B9D" w:rsidRDefault="00EA2FB0" w:rsidP="00EA2FB0">
            <w:pPr>
              <w:spacing w:line="240" w:lineRule="auto"/>
              <w:ind w:left="-108" w:right="-108"/>
              <w:jc w:val="right"/>
              <w:rPr>
                <w:rFonts w:asciiTheme="minorHAnsi" w:hAnsiTheme="minorHAnsi" w:cstheme="minorHAnsi"/>
                <w:color w:val="000000"/>
                <w:sz w:val="20"/>
              </w:rPr>
            </w:pPr>
          </w:p>
        </w:tc>
        <w:tc>
          <w:tcPr>
            <w:tcW w:w="1154" w:type="dxa"/>
            <w:gridSpan w:val="2"/>
            <w:tcBorders>
              <w:top w:val="nil"/>
              <w:left w:val="nil"/>
              <w:right w:val="nil"/>
            </w:tcBorders>
            <w:shd w:val="clear" w:color="auto" w:fill="auto"/>
            <w:vAlign w:val="bottom"/>
          </w:tcPr>
          <w:p w14:paraId="553A7B0B" w14:textId="22D488F7" w:rsidR="00EA2FB0" w:rsidRPr="00CC2B9D" w:rsidRDefault="00EA2FB0" w:rsidP="00EA2FB0">
            <w:pPr>
              <w:tabs>
                <w:tab w:val="decimal" w:pos="306"/>
              </w:tabs>
              <w:spacing w:line="240" w:lineRule="auto"/>
              <w:ind w:left="-954" w:right="336"/>
              <w:jc w:val="right"/>
              <w:rPr>
                <w:rFonts w:asciiTheme="minorHAnsi" w:hAnsiTheme="minorHAnsi" w:cstheme="minorHAnsi"/>
                <w:sz w:val="20"/>
              </w:rPr>
            </w:pPr>
            <w:r w:rsidRPr="00CC2B9D">
              <w:rPr>
                <w:rFonts w:ascii="Calibri" w:hAnsi="Calibri" w:cs="Calibri"/>
                <w:b/>
                <w:bCs/>
                <w:color w:val="000000"/>
                <w:sz w:val="20"/>
              </w:rPr>
              <w:t>-</w:t>
            </w:r>
          </w:p>
        </w:tc>
        <w:tc>
          <w:tcPr>
            <w:tcW w:w="245" w:type="dxa"/>
            <w:gridSpan w:val="2"/>
            <w:tcBorders>
              <w:top w:val="nil"/>
              <w:left w:val="nil"/>
              <w:right w:val="nil"/>
            </w:tcBorders>
            <w:shd w:val="clear" w:color="auto" w:fill="auto"/>
            <w:vAlign w:val="bottom"/>
          </w:tcPr>
          <w:p w14:paraId="3F8F4158" w14:textId="77777777" w:rsidR="00EA2FB0" w:rsidRPr="00CC2B9D" w:rsidRDefault="00EA2FB0" w:rsidP="00EA2FB0">
            <w:pPr>
              <w:pStyle w:val="BodyText"/>
              <w:tabs>
                <w:tab w:val="decimal" w:pos="798"/>
              </w:tabs>
              <w:spacing w:after="0" w:line="240" w:lineRule="auto"/>
              <w:ind w:left="-109" w:right="-169"/>
              <w:jc w:val="right"/>
              <w:rPr>
                <w:rFonts w:asciiTheme="minorHAnsi" w:hAnsiTheme="minorHAnsi" w:cstheme="minorHAnsi"/>
                <w:sz w:val="20"/>
              </w:rPr>
            </w:pPr>
          </w:p>
        </w:tc>
        <w:tc>
          <w:tcPr>
            <w:tcW w:w="1364" w:type="dxa"/>
            <w:gridSpan w:val="3"/>
            <w:tcBorders>
              <w:top w:val="nil"/>
              <w:left w:val="nil"/>
              <w:right w:val="nil"/>
            </w:tcBorders>
            <w:shd w:val="clear" w:color="auto" w:fill="auto"/>
            <w:vAlign w:val="bottom"/>
          </w:tcPr>
          <w:p w14:paraId="75CAB078" w14:textId="1B2F90E8" w:rsidR="00EA2FB0" w:rsidRPr="00CC2B9D" w:rsidRDefault="00EA2FB0" w:rsidP="00EA2FB0">
            <w:pPr>
              <w:tabs>
                <w:tab w:val="decimal" w:pos="306"/>
              </w:tabs>
              <w:spacing w:line="240" w:lineRule="auto"/>
              <w:ind w:left="-954" w:right="336"/>
              <w:jc w:val="right"/>
              <w:rPr>
                <w:rFonts w:asciiTheme="minorHAnsi" w:hAnsiTheme="minorHAnsi" w:cstheme="minorHAnsi"/>
                <w:color w:val="000000"/>
                <w:sz w:val="20"/>
              </w:rPr>
            </w:pPr>
            <w:r w:rsidRPr="00CC2B9D">
              <w:rPr>
                <w:rFonts w:ascii="Calibri" w:hAnsi="Calibri" w:cs="Calibri"/>
                <w:b/>
                <w:bCs/>
                <w:color w:val="000000"/>
                <w:sz w:val="20"/>
              </w:rPr>
              <w:t>-</w:t>
            </w:r>
          </w:p>
        </w:tc>
        <w:tc>
          <w:tcPr>
            <w:tcW w:w="236" w:type="dxa"/>
            <w:gridSpan w:val="3"/>
            <w:tcBorders>
              <w:top w:val="nil"/>
              <w:left w:val="nil"/>
              <w:right w:val="nil"/>
            </w:tcBorders>
            <w:shd w:val="clear" w:color="auto" w:fill="auto"/>
            <w:vAlign w:val="bottom"/>
          </w:tcPr>
          <w:p w14:paraId="7BE0F42F" w14:textId="77777777" w:rsidR="00EA2FB0" w:rsidRPr="00CC2B9D" w:rsidRDefault="00EA2FB0" w:rsidP="00EA2FB0">
            <w:pPr>
              <w:tabs>
                <w:tab w:val="decimal" w:pos="863"/>
              </w:tabs>
              <w:spacing w:line="240" w:lineRule="auto"/>
              <w:ind w:left="-108" w:right="-108"/>
              <w:jc w:val="right"/>
              <w:rPr>
                <w:rFonts w:asciiTheme="minorHAnsi" w:hAnsiTheme="minorHAnsi" w:cstheme="minorHAnsi"/>
                <w:color w:val="000000"/>
                <w:sz w:val="20"/>
              </w:rPr>
            </w:pPr>
          </w:p>
        </w:tc>
        <w:tc>
          <w:tcPr>
            <w:tcW w:w="1122" w:type="dxa"/>
            <w:gridSpan w:val="2"/>
            <w:tcBorders>
              <w:top w:val="nil"/>
              <w:left w:val="nil"/>
              <w:right w:val="nil"/>
            </w:tcBorders>
            <w:shd w:val="clear" w:color="auto" w:fill="auto"/>
            <w:vAlign w:val="bottom"/>
          </w:tcPr>
          <w:p w14:paraId="0004B460" w14:textId="6C69B2C4" w:rsidR="00EA2FB0" w:rsidRPr="00CC2B9D" w:rsidRDefault="00EA2FB0" w:rsidP="00EA2FB0">
            <w:pPr>
              <w:tabs>
                <w:tab w:val="decimal" w:pos="851"/>
              </w:tabs>
              <w:spacing w:line="240" w:lineRule="auto"/>
              <w:ind w:left="-108" w:right="17"/>
              <w:jc w:val="right"/>
              <w:rPr>
                <w:rFonts w:asciiTheme="minorHAnsi" w:hAnsiTheme="minorHAnsi" w:cstheme="minorHAnsi"/>
                <w:b/>
                <w:bCs/>
                <w:color w:val="000000"/>
                <w:sz w:val="20"/>
              </w:rPr>
            </w:pPr>
            <w:r w:rsidRPr="00CC2B9D">
              <w:rPr>
                <w:rFonts w:ascii="Calibri" w:hAnsi="Calibri" w:cs="Calibri"/>
                <w:b/>
                <w:bCs/>
                <w:color w:val="000000"/>
                <w:sz w:val="20"/>
              </w:rPr>
              <w:t>417,649</w:t>
            </w:r>
          </w:p>
        </w:tc>
      </w:tr>
      <w:tr w:rsidR="00AE771F" w:rsidRPr="00CC2B9D" w14:paraId="3ACA9AFF" w14:textId="77777777" w:rsidTr="00AE771F">
        <w:trPr>
          <w:gridAfter w:val="2"/>
          <w:wAfter w:w="129" w:type="dxa"/>
          <w:trHeight w:val="101"/>
        </w:trPr>
        <w:tc>
          <w:tcPr>
            <w:tcW w:w="2875" w:type="dxa"/>
            <w:tcBorders>
              <w:top w:val="nil"/>
              <w:left w:val="nil"/>
              <w:bottom w:val="nil"/>
              <w:right w:val="nil"/>
            </w:tcBorders>
            <w:shd w:val="clear" w:color="auto" w:fill="auto"/>
            <w:vAlign w:val="bottom"/>
          </w:tcPr>
          <w:p w14:paraId="0FB8FF1A" w14:textId="4EF48DC8" w:rsidR="00EA2FB0" w:rsidRPr="00CC2B9D" w:rsidRDefault="00EA2FB0" w:rsidP="00EA2FB0">
            <w:pPr>
              <w:spacing w:line="240" w:lineRule="auto"/>
              <w:rPr>
                <w:rFonts w:asciiTheme="minorHAnsi" w:hAnsiTheme="minorHAnsi" w:cstheme="minorHAnsi"/>
                <w:sz w:val="20"/>
              </w:rPr>
            </w:pPr>
            <w:r w:rsidRPr="00CC2B9D">
              <w:rPr>
                <w:rFonts w:asciiTheme="minorHAnsi" w:hAnsiTheme="minorHAnsi" w:cs="Browallia New"/>
                <w:sz w:val="20"/>
                <w:szCs w:val="25"/>
                <w:lang w:val="en-US" w:bidi="th-TH"/>
              </w:rPr>
              <w:t>Additions</w:t>
            </w:r>
          </w:p>
        </w:tc>
        <w:tc>
          <w:tcPr>
            <w:tcW w:w="1010" w:type="dxa"/>
            <w:tcBorders>
              <w:top w:val="nil"/>
              <w:left w:val="nil"/>
              <w:right w:val="nil"/>
            </w:tcBorders>
            <w:vAlign w:val="bottom"/>
          </w:tcPr>
          <w:p w14:paraId="471F3075" w14:textId="38FBECCA" w:rsidR="00EA2FB0" w:rsidRPr="00CC2B9D" w:rsidRDefault="00EA2FB0" w:rsidP="00900E40">
            <w:pPr>
              <w:tabs>
                <w:tab w:val="decimal" w:pos="306"/>
              </w:tabs>
              <w:spacing w:line="240" w:lineRule="auto"/>
              <w:ind w:left="-954" w:right="336"/>
              <w:jc w:val="right"/>
              <w:rPr>
                <w:rFonts w:asciiTheme="minorHAnsi" w:hAnsiTheme="minorHAnsi" w:cstheme="minorHAnsi"/>
                <w:color w:val="000000"/>
                <w:sz w:val="20"/>
              </w:rPr>
            </w:pPr>
            <w:r w:rsidRPr="00CC2B9D">
              <w:rPr>
                <w:rFonts w:ascii="Calibri" w:hAnsi="Calibri" w:cs="Calibri"/>
                <w:color w:val="000000"/>
                <w:sz w:val="20"/>
              </w:rPr>
              <w:t>-</w:t>
            </w:r>
          </w:p>
        </w:tc>
        <w:tc>
          <w:tcPr>
            <w:tcW w:w="256" w:type="dxa"/>
            <w:tcBorders>
              <w:top w:val="nil"/>
              <w:left w:val="nil"/>
              <w:right w:val="nil"/>
            </w:tcBorders>
            <w:vAlign w:val="bottom"/>
          </w:tcPr>
          <w:p w14:paraId="1292D232" w14:textId="77777777" w:rsidR="00EA2FB0" w:rsidRPr="00CC2B9D" w:rsidRDefault="00EA2FB0" w:rsidP="00EA2FB0">
            <w:pPr>
              <w:tabs>
                <w:tab w:val="decimal" w:pos="927"/>
              </w:tabs>
              <w:spacing w:line="240" w:lineRule="auto"/>
              <w:ind w:left="-108" w:right="-108"/>
              <w:jc w:val="right"/>
              <w:rPr>
                <w:rFonts w:asciiTheme="minorHAnsi" w:hAnsiTheme="minorHAnsi" w:cstheme="minorHAnsi"/>
                <w:color w:val="000000"/>
                <w:sz w:val="20"/>
              </w:rPr>
            </w:pPr>
          </w:p>
        </w:tc>
        <w:tc>
          <w:tcPr>
            <w:tcW w:w="1141" w:type="dxa"/>
            <w:tcBorders>
              <w:top w:val="nil"/>
              <w:left w:val="nil"/>
              <w:right w:val="nil"/>
            </w:tcBorders>
            <w:shd w:val="clear" w:color="auto" w:fill="auto"/>
            <w:vAlign w:val="bottom"/>
          </w:tcPr>
          <w:p w14:paraId="25968BE7" w14:textId="2BD8741E" w:rsidR="00EA2FB0" w:rsidRPr="00CC2B9D" w:rsidRDefault="00EA2FB0" w:rsidP="00EA2FB0">
            <w:pPr>
              <w:tabs>
                <w:tab w:val="decimal" w:pos="306"/>
              </w:tabs>
              <w:spacing w:line="240" w:lineRule="auto"/>
              <w:ind w:left="-954" w:right="336"/>
              <w:jc w:val="right"/>
              <w:rPr>
                <w:rFonts w:asciiTheme="minorHAnsi" w:hAnsiTheme="minorHAnsi" w:cstheme="minorHAnsi"/>
                <w:color w:val="000000"/>
                <w:sz w:val="20"/>
              </w:rPr>
            </w:pPr>
            <w:r w:rsidRPr="00CC2B9D">
              <w:rPr>
                <w:rFonts w:ascii="Calibri" w:hAnsi="Calibri" w:cs="Calibri"/>
                <w:color w:val="000000"/>
                <w:sz w:val="20"/>
              </w:rPr>
              <w:t>-</w:t>
            </w:r>
          </w:p>
        </w:tc>
        <w:tc>
          <w:tcPr>
            <w:tcW w:w="240" w:type="dxa"/>
            <w:gridSpan w:val="3"/>
            <w:tcBorders>
              <w:top w:val="nil"/>
              <w:left w:val="nil"/>
              <w:right w:val="nil"/>
            </w:tcBorders>
            <w:shd w:val="clear" w:color="auto" w:fill="auto"/>
            <w:vAlign w:val="bottom"/>
          </w:tcPr>
          <w:p w14:paraId="1B81D830" w14:textId="77777777" w:rsidR="00EA2FB0" w:rsidRPr="00CC2B9D" w:rsidRDefault="00EA2FB0" w:rsidP="00EA2FB0">
            <w:pPr>
              <w:spacing w:line="240" w:lineRule="auto"/>
              <w:ind w:left="-115" w:right="-115"/>
              <w:jc w:val="right"/>
              <w:rPr>
                <w:rFonts w:asciiTheme="minorHAnsi" w:hAnsiTheme="minorHAnsi" w:cstheme="minorHAnsi"/>
                <w:color w:val="000000"/>
                <w:sz w:val="20"/>
              </w:rPr>
            </w:pPr>
          </w:p>
        </w:tc>
        <w:tc>
          <w:tcPr>
            <w:tcW w:w="1288" w:type="dxa"/>
            <w:gridSpan w:val="4"/>
            <w:tcBorders>
              <w:top w:val="nil"/>
              <w:left w:val="nil"/>
              <w:right w:val="nil"/>
            </w:tcBorders>
            <w:shd w:val="clear" w:color="auto" w:fill="auto"/>
            <w:vAlign w:val="bottom"/>
          </w:tcPr>
          <w:p w14:paraId="5F4F76E9" w14:textId="491D5BD7" w:rsidR="00EA2FB0" w:rsidRPr="00CC2B9D" w:rsidRDefault="00EA2FB0" w:rsidP="00EA2FB0">
            <w:pPr>
              <w:tabs>
                <w:tab w:val="decimal" w:pos="306"/>
              </w:tabs>
              <w:spacing w:line="240" w:lineRule="auto"/>
              <w:ind w:left="-954" w:right="336"/>
              <w:jc w:val="right"/>
              <w:rPr>
                <w:rFonts w:asciiTheme="minorHAnsi" w:hAnsiTheme="minorHAnsi" w:cstheme="minorHAnsi"/>
                <w:sz w:val="20"/>
              </w:rPr>
            </w:pPr>
            <w:r w:rsidRPr="00CC2B9D">
              <w:rPr>
                <w:rFonts w:ascii="Calibri" w:hAnsi="Calibri" w:cs="Calibri"/>
                <w:color w:val="000000"/>
                <w:sz w:val="20"/>
              </w:rPr>
              <w:t>-</w:t>
            </w:r>
          </w:p>
        </w:tc>
        <w:tc>
          <w:tcPr>
            <w:tcW w:w="240" w:type="dxa"/>
            <w:gridSpan w:val="3"/>
            <w:tcBorders>
              <w:top w:val="nil"/>
              <w:left w:val="nil"/>
              <w:right w:val="nil"/>
            </w:tcBorders>
            <w:shd w:val="clear" w:color="auto" w:fill="auto"/>
            <w:vAlign w:val="bottom"/>
          </w:tcPr>
          <w:p w14:paraId="0691C1CF" w14:textId="77777777" w:rsidR="00EA2FB0" w:rsidRPr="00CC2B9D" w:rsidRDefault="00EA2FB0" w:rsidP="00EA2FB0">
            <w:pPr>
              <w:spacing w:line="240" w:lineRule="auto"/>
              <w:ind w:left="-108" w:right="-108"/>
              <w:jc w:val="right"/>
              <w:rPr>
                <w:rFonts w:asciiTheme="minorHAnsi" w:hAnsiTheme="minorHAnsi" w:cstheme="minorHAnsi"/>
                <w:color w:val="000000"/>
                <w:sz w:val="20"/>
              </w:rPr>
            </w:pPr>
          </w:p>
        </w:tc>
        <w:tc>
          <w:tcPr>
            <w:tcW w:w="1148" w:type="dxa"/>
            <w:gridSpan w:val="3"/>
            <w:tcBorders>
              <w:top w:val="nil"/>
              <w:left w:val="nil"/>
              <w:right w:val="nil"/>
            </w:tcBorders>
            <w:shd w:val="clear" w:color="auto" w:fill="auto"/>
            <w:vAlign w:val="bottom"/>
          </w:tcPr>
          <w:p w14:paraId="20C4CAAA" w14:textId="2779713F" w:rsidR="00EA2FB0" w:rsidRPr="00CC2B9D" w:rsidRDefault="00EA2FB0" w:rsidP="00EA2FB0">
            <w:pPr>
              <w:tabs>
                <w:tab w:val="decimal" w:pos="306"/>
              </w:tabs>
              <w:spacing w:line="240" w:lineRule="auto"/>
              <w:ind w:left="-954" w:right="336"/>
              <w:jc w:val="right"/>
              <w:rPr>
                <w:rFonts w:asciiTheme="minorHAnsi" w:hAnsiTheme="minorHAnsi" w:cstheme="minorHAnsi"/>
                <w:sz w:val="20"/>
              </w:rPr>
            </w:pPr>
            <w:r w:rsidRPr="00CC2B9D">
              <w:rPr>
                <w:rFonts w:ascii="Calibri" w:hAnsi="Calibri" w:cs="Calibri"/>
                <w:color w:val="000000"/>
                <w:sz w:val="20"/>
              </w:rPr>
              <w:t>-</w:t>
            </w:r>
          </w:p>
        </w:tc>
        <w:tc>
          <w:tcPr>
            <w:tcW w:w="257" w:type="dxa"/>
            <w:gridSpan w:val="3"/>
            <w:tcBorders>
              <w:top w:val="nil"/>
              <w:left w:val="nil"/>
              <w:right w:val="nil"/>
            </w:tcBorders>
            <w:shd w:val="clear" w:color="auto" w:fill="auto"/>
            <w:vAlign w:val="bottom"/>
          </w:tcPr>
          <w:p w14:paraId="389F9288" w14:textId="77777777" w:rsidR="00EA2FB0" w:rsidRPr="00CC2B9D" w:rsidRDefault="00EA2FB0" w:rsidP="00EA2FB0">
            <w:pPr>
              <w:spacing w:line="240" w:lineRule="auto"/>
              <w:ind w:left="-115" w:right="-115"/>
              <w:jc w:val="right"/>
              <w:rPr>
                <w:rFonts w:asciiTheme="minorHAnsi" w:hAnsiTheme="minorHAnsi" w:cstheme="minorHAnsi"/>
                <w:color w:val="000000"/>
                <w:sz w:val="20"/>
              </w:rPr>
            </w:pPr>
          </w:p>
        </w:tc>
        <w:tc>
          <w:tcPr>
            <w:tcW w:w="1312" w:type="dxa"/>
            <w:gridSpan w:val="3"/>
            <w:tcBorders>
              <w:top w:val="nil"/>
              <w:left w:val="nil"/>
              <w:right w:val="nil"/>
            </w:tcBorders>
            <w:shd w:val="clear" w:color="auto" w:fill="auto"/>
            <w:vAlign w:val="bottom"/>
          </w:tcPr>
          <w:p w14:paraId="5CC53CC7" w14:textId="35E1F94E" w:rsidR="00EA2FB0" w:rsidRPr="00CC2B9D" w:rsidRDefault="00EA2FB0" w:rsidP="00EA2FB0">
            <w:pPr>
              <w:tabs>
                <w:tab w:val="decimal" w:pos="306"/>
              </w:tabs>
              <w:spacing w:line="240" w:lineRule="auto"/>
              <w:ind w:left="-954" w:right="336"/>
              <w:jc w:val="right"/>
              <w:rPr>
                <w:rFonts w:asciiTheme="minorHAnsi" w:hAnsiTheme="minorHAnsi" w:cstheme="minorHAnsi"/>
                <w:sz w:val="20"/>
              </w:rPr>
            </w:pPr>
            <w:r w:rsidRPr="00CC2B9D">
              <w:rPr>
                <w:rFonts w:ascii="Calibri" w:hAnsi="Calibri" w:cs="Calibri"/>
                <w:color w:val="000000"/>
                <w:sz w:val="20"/>
              </w:rPr>
              <w:t>-</w:t>
            </w:r>
          </w:p>
        </w:tc>
        <w:tc>
          <w:tcPr>
            <w:tcW w:w="239" w:type="dxa"/>
            <w:gridSpan w:val="3"/>
            <w:tcBorders>
              <w:top w:val="nil"/>
              <w:left w:val="nil"/>
              <w:right w:val="nil"/>
            </w:tcBorders>
            <w:shd w:val="clear" w:color="auto" w:fill="auto"/>
            <w:vAlign w:val="bottom"/>
          </w:tcPr>
          <w:p w14:paraId="15B9822D" w14:textId="77777777" w:rsidR="00EA2FB0" w:rsidRPr="00CC2B9D" w:rsidRDefault="00EA2FB0" w:rsidP="00EA2FB0">
            <w:pPr>
              <w:pStyle w:val="BodyText"/>
              <w:tabs>
                <w:tab w:val="decimal" w:pos="798"/>
              </w:tabs>
              <w:spacing w:after="0" w:line="240" w:lineRule="auto"/>
              <w:ind w:left="-109" w:right="-169"/>
              <w:jc w:val="right"/>
              <w:rPr>
                <w:rFonts w:asciiTheme="minorHAnsi" w:hAnsiTheme="minorHAnsi" w:cstheme="minorHAnsi"/>
                <w:sz w:val="20"/>
              </w:rPr>
            </w:pPr>
          </w:p>
        </w:tc>
        <w:tc>
          <w:tcPr>
            <w:tcW w:w="1158" w:type="dxa"/>
            <w:gridSpan w:val="3"/>
            <w:tcBorders>
              <w:top w:val="nil"/>
              <w:left w:val="nil"/>
              <w:right w:val="nil"/>
            </w:tcBorders>
            <w:shd w:val="clear" w:color="auto" w:fill="auto"/>
            <w:vAlign w:val="bottom"/>
          </w:tcPr>
          <w:p w14:paraId="08C3B0B3" w14:textId="00CF7DA1" w:rsidR="00EA2FB0" w:rsidRPr="00CC2B9D" w:rsidRDefault="00EA2FB0" w:rsidP="00EA2FB0">
            <w:pPr>
              <w:tabs>
                <w:tab w:val="decimal" w:pos="306"/>
              </w:tabs>
              <w:spacing w:line="240" w:lineRule="auto"/>
              <w:ind w:left="-954" w:right="336"/>
              <w:jc w:val="right"/>
              <w:rPr>
                <w:rFonts w:asciiTheme="minorHAnsi" w:hAnsiTheme="minorHAnsi" w:cstheme="minorHAnsi"/>
                <w:sz w:val="20"/>
              </w:rPr>
            </w:pPr>
            <w:r w:rsidRPr="00CC2B9D">
              <w:rPr>
                <w:rFonts w:ascii="Calibri" w:hAnsi="Calibri" w:cs="Calibri"/>
                <w:color w:val="000000"/>
                <w:sz w:val="20"/>
              </w:rPr>
              <w:t>-</w:t>
            </w:r>
          </w:p>
        </w:tc>
        <w:tc>
          <w:tcPr>
            <w:tcW w:w="257" w:type="dxa"/>
            <w:gridSpan w:val="2"/>
            <w:tcBorders>
              <w:top w:val="nil"/>
              <w:left w:val="nil"/>
              <w:right w:val="nil"/>
            </w:tcBorders>
            <w:shd w:val="clear" w:color="auto" w:fill="auto"/>
            <w:vAlign w:val="bottom"/>
          </w:tcPr>
          <w:p w14:paraId="565E66EB" w14:textId="77777777" w:rsidR="00EA2FB0" w:rsidRPr="00CC2B9D" w:rsidRDefault="00EA2FB0" w:rsidP="00EA2FB0">
            <w:pPr>
              <w:spacing w:line="240" w:lineRule="auto"/>
              <w:ind w:left="-108" w:right="-108"/>
              <w:jc w:val="right"/>
              <w:rPr>
                <w:rFonts w:asciiTheme="minorHAnsi" w:hAnsiTheme="minorHAnsi" w:cstheme="minorHAnsi"/>
                <w:color w:val="000000"/>
                <w:sz w:val="20"/>
              </w:rPr>
            </w:pPr>
          </w:p>
        </w:tc>
        <w:tc>
          <w:tcPr>
            <w:tcW w:w="1154" w:type="dxa"/>
            <w:gridSpan w:val="2"/>
            <w:tcBorders>
              <w:top w:val="nil"/>
              <w:left w:val="nil"/>
              <w:right w:val="nil"/>
            </w:tcBorders>
            <w:shd w:val="clear" w:color="auto" w:fill="auto"/>
            <w:vAlign w:val="bottom"/>
          </w:tcPr>
          <w:p w14:paraId="7E9F1F6E" w14:textId="02EBAEDC" w:rsidR="00EA2FB0" w:rsidRPr="00CC2B9D" w:rsidRDefault="00EA2FB0" w:rsidP="00EA2FB0">
            <w:pPr>
              <w:tabs>
                <w:tab w:val="decimal" w:pos="306"/>
              </w:tabs>
              <w:spacing w:line="240" w:lineRule="auto"/>
              <w:ind w:left="-954" w:right="336"/>
              <w:jc w:val="right"/>
              <w:rPr>
                <w:rFonts w:asciiTheme="minorHAnsi" w:hAnsiTheme="minorHAnsi" w:cstheme="minorHAnsi"/>
                <w:sz w:val="20"/>
              </w:rPr>
            </w:pPr>
            <w:r w:rsidRPr="00CC2B9D">
              <w:rPr>
                <w:rFonts w:ascii="Calibri" w:hAnsi="Calibri" w:cs="Calibri"/>
                <w:color w:val="000000"/>
                <w:sz w:val="20"/>
              </w:rPr>
              <w:t>-</w:t>
            </w:r>
          </w:p>
        </w:tc>
        <w:tc>
          <w:tcPr>
            <w:tcW w:w="245" w:type="dxa"/>
            <w:gridSpan w:val="2"/>
            <w:tcBorders>
              <w:top w:val="nil"/>
              <w:left w:val="nil"/>
              <w:right w:val="nil"/>
            </w:tcBorders>
            <w:shd w:val="clear" w:color="auto" w:fill="auto"/>
            <w:vAlign w:val="bottom"/>
          </w:tcPr>
          <w:p w14:paraId="3985CBE7" w14:textId="77777777" w:rsidR="00EA2FB0" w:rsidRPr="00CC2B9D" w:rsidRDefault="00EA2FB0" w:rsidP="00EA2FB0">
            <w:pPr>
              <w:pStyle w:val="BodyText"/>
              <w:tabs>
                <w:tab w:val="decimal" w:pos="798"/>
              </w:tabs>
              <w:spacing w:after="0" w:line="240" w:lineRule="auto"/>
              <w:ind w:left="-109" w:right="-169"/>
              <w:jc w:val="right"/>
              <w:rPr>
                <w:rFonts w:asciiTheme="minorHAnsi" w:hAnsiTheme="minorHAnsi" w:cstheme="minorHAnsi"/>
                <w:sz w:val="20"/>
              </w:rPr>
            </w:pPr>
          </w:p>
        </w:tc>
        <w:tc>
          <w:tcPr>
            <w:tcW w:w="1364" w:type="dxa"/>
            <w:gridSpan w:val="3"/>
            <w:tcBorders>
              <w:top w:val="nil"/>
              <w:left w:val="nil"/>
              <w:right w:val="nil"/>
            </w:tcBorders>
            <w:shd w:val="clear" w:color="auto" w:fill="auto"/>
            <w:vAlign w:val="bottom"/>
          </w:tcPr>
          <w:p w14:paraId="5CEC2A05" w14:textId="5B7C0B7C" w:rsidR="00EA2FB0" w:rsidRPr="00CC2B9D" w:rsidRDefault="00EA2FB0" w:rsidP="00EA2FB0">
            <w:pPr>
              <w:tabs>
                <w:tab w:val="decimal" w:pos="306"/>
              </w:tabs>
              <w:spacing w:line="240" w:lineRule="auto"/>
              <w:ind w:left="-954" w:right="336"/>
              <w:jc w:val="right"/>
              <w:rPr>
                <w:rFonts w:asciiTheme="minorHAnsi" w:hAnsiTheme="minorHAnsi" w:cstheme="minorHAnsi"/>
                <w:sz w:val="20"/>
              </w:rPr>
            </w:pPr>
            <w:r w:rsidRPr="00CC2B9D">
              <w:rPr>
                <w:rFonts w:ascii="Calibri" w:hAnsi="Calibri" w:cs="Calibri"/>
                <w:color w:val="000000"/>
                <w:sz w:val="20"/>
              </w:rPr>
              <w:t>-</w:t>
            </w:r>
          </w:p>
        </w:tc>
        <w:tc>
          <w:tcPr>
            <w:tcW w:w="236" w:type="dxa"/>
            <w:gridSpan w:val="3"/>
            <w:tcBorders>
              <w:top w:val="nil"/>
              <w:left w:val="nil"/>
              <w:right w:val="nil"/>
            </w:tcBorders>
            <w:shd w:val="clear" w:color="auto" w:fill="auto"/>
            <w:vAlign w:val="bottom"/>
          </w:tcPr>
          <w:p w14:paraId="6B14D822" w14:textId="77777777" w:rsidR="00EA2FB0" w:rsidRPr="00CC2B9D" w:rsidRDefault="00EA2FB0" w:rsidP="00EA2FB0">
            <w:pPr>
              <w:tabs>
                <w:tab w:val="decimal" w:pos="863"/>
              </w:tabs>
              <w:spacing w:line="240" w:lineRule="auto"/>
              <w:ind w:left="-108" w:right="-108"/>
              <w:jc w:val="right"/>
              <w:rPr>
                <w:rFonts w:asciiTheme="minorHAnsi" w:hAnsiTheme="minorHAnsi" w:cstheme="minorHAnsi"/>
                <w:color w:val="000000"/>
                <w:sz w:val="20"/>
              </w:rPr>
            </w:pPr>
          </w:p>
        </w:tc>
        <w:tc>
          <w:tcPr>
            <w:tcW w:w="1122" w:type="dxa"/>
            <w:gridSpan w:val="2"/>
            <w:tcBorders>
              <w:top w:val="nil"/>
              <w:left w:val="nil"/>
              <w:right w:val="nil"/>
            </w:tcBorders>
            <w:shd w:val="clear" w:color="auto" w:fill="auto"/>
            <w:vAlign w:val="bottom"/>
          </w:tcPr>
          <w:p w14:paraId="19B473C9" w14:textId="41FC2ACA" w:rsidR="00EA2FB0" w:rsidRPr="00CC2B9D" w:rsidRDefault="00EA2FB0" w:rsidP="006267DA">
            <w:pPr>
              <w:tabs>
                <w:tab w:val="decimal" w:pos="306"/>
              </w:tabs>
              <w:spacing w:line="240" w:lineRule="auto"/>
              <w:ind w:left="-954" w:right="336"/>
              <w:jc w:val="right"/>
              <w:rPr>
                <w:rFonts w:asciiTheme="minorHAnsi" w:hAnsiTheme="minorHAnsi" w:cstheme="minorHAnsi"/>
                <w:color w:val="000000"/>
                <w:sz w:val="20"/>
              </w:rPr>
            </w:pPr>
            <w:r w:rsidRPr="00CC2B9D">
              <w:rPr>
                <w:rFonts w:ascii="Calibri" w:hAnsi="Calibri" w:cs="Calibri"/>
                <w:color w:val="000000"/>
                <w:sz w:val="20"/>
              </w:rPr>
              <w:t>-</w:t>
            </w:r>
          </w:p>
        </w:tc>
      </w:tr>
      <w:tr w:rsidR="00877069" w:rsidRPr="00CC2B9D" w14:paraId="13AF421A" w14:textId="77777777" w:rsidTr="00AE771F">
        <w:trPr>
          <w:gridAfter w:val="2"/>
          <w:wAfter w:w="129" w:type="dxa"/>
          <w:trHeight w:val="101"/>
        </w:trPr>
        <w:tc>
          <w:tcPr>
            <w:tcW w:w="2875" w:type="dxa"/>
            <w:tcBorders>
              <w:top w:val="nil"/>
              <w:left w:val="nil"/>
              <w:right w:val="nil"/>
            </w:tcBorders>
            <w:shd w:val="clear" w:color="auto" w:fill="auto"/>
            <w:vAlign w:val="bottom"/>
          </w:tcPr>
          <w:p w14:paraId="268110C4" w14:textId="444BF394" w:rsidR="00C14ADA" w:rsidRPr="00CC2B9D" w:rsidRDefault="00C14ADA" w:rsidP="00C14ADA">
            <w:pPr>
              <w:spacing w:line="240" w:lineRule="auto"/>
              <w:rPr>
                <w:rFonts w:asciiTheme="minorHAnsi" w:hAnsiTheme="minorHAnsi" w:cstheme="minorHAnsi"/>
                <w:b/>
                <w:bCs/>
                <w:sz w:val="20"/>
              </w:rPr>
            </w:pPr>
            <w:r w:rsidRPr="00CC2B9D">
              <w:rPr>
                <w:rFonts w:asciiTheme="minorHAnsi" w:hAnsiTheme="minorHAnsi" w:cstheme="minorHAnsi"/>
                <w:b/>
                <w:bCs/>
                <w:sz w:val="20"/>
              </w:rPr>
              <w:t xml:space="preserve">At 31 December </w:t>
            </w:r>
            <w:r w:rsidR="004A4DF1" w:rsidRPr="00CC2B9D">
              <w:rPr>
                <w:rFonts w:asciiTheme="minorHAnsi" w:hAnsiTheme="minorHAnsi" w:cstheme="minorHAnsi"/>
                <w:b/>
                <w:bCs/>
                <w:sz w:val="20"/>
              </w:rPr>
              <w:t>2023</w:t>
            </w:r>
            <w:r w:rsidRPr="00CC2B9D">
              <w:rPr>
                <w:rFonts w:asciiTheme="minorHAnsi" w:hAnsiTheme="minorHAnsi" w:cstheme="minorHAnsi"/>
                <w:b/>
                <w:bCs/>
                <w:sz w:val="20"/>
              </w:rPr>
              <w:t xml:space="preserve"> and</w:t>
            </w:r>
          </w:p>
        </w:tc>
        <w:tc>
          <w:tcPr>
            <w:tcW w:w="1010" w:type="dxa"/>
            <w:tcBorders>
              <w:top w:val="single" w:sz="4" w:space="0" w:color="auto"/>
              <w:left w:val="nil"/>
              <w:right w:val="nil"/>
            </w:tcBorders>
            <w:vAlign w:val="bottom"/>
          </w:tcPr>
          <w:p w14:paraId="406CE899" w14:textId="77777777" w:rsidR="00C14ADA" w:rsidRPr="00CC2B9D" w:rsidRDefault="00C14ADA" w:rsidP="00C14ADA">
            <w:pPr>
              <w:tabs>
                <w:tab w:val="decimal" w:pos="927"/>
              </w:tabs>
              <w:spacing w:line="240" w:lineRule="auto"/>
              <w:ind w:left="-108" w:right="43"/>
              <w:jc w:val="right"/>
              <w:rPr>
                <w:rFonts w:asciiTheme="minorHAnsi" w:hAnsiTheme="minorHAnsi" w:cstheme="minorHAnsi"/>
                <w:color w:val="000000"/>
                <w:sz w:val="20"/>
              </w:rPr>
            </w:pPr>
          </w:p>
        </w:tc>
        <w:tc>
          <w:tcPr>
            <w:tcW w:w="256" w:type="dxa"/>
            <w:tcBorders>
              <w:top w:val="nil"/>
              <w:left w:val="nil"/>
              <w:right w:val="nil"/>
            </w:tcBorders>
            <w:vAlign w:val="bottom"/>
          </w:tcPr>
          <w:p w14:paraId="2D2414AB" w14:textId="77777777" w:rsidR="00C14ADA" w:rsidRPr="00CC2B9D" w:rsidRDefault="00C14ADA" w:rsidP="00C14ADA">
            <w:pPr>
              <w:tabs>
                <w:tab w:val="decimal" w:pos="927"/>
              </w:tabs>
              <w:spacing w:line="240" w:lineRule="auto"/>
              <w:ind w:left="-108" w:right="-108"/>
              <w:jc w:val="right"/>
              <w:rPr>
                <w:rFonts w:asciiTheme="minorHAnsi" w:hAnsiTheme="minorHAnsi" w:cstheme="minorHAnsi"/>
                <w:color w:val="000000"/>
                <w:sz w:val="20"/>
              </w:rPr>
            </w:pPr>
          </w:p>
        </w:tc>
        <w:tc>
          <w:tcPr>
            <w:tcW w:w="1141" w:type="dxa"/>
            <w:tcBorders>
              <w:top w:val="single" w:sz="4" w:space="0" w:color="auto"/>
              <w:left w:val="nil"/>
              <w:right w:val="nil"/>
            </w:tcBorders>
            <w:shd w:val="clear" w:color="auto" w:fill="auto"/>
            <w:vAlign w:val="bottom"/>
          </w:tcPr>
          <w:p w14:paraId="5C39AADA" w14:textId="77777777" w:rsidR="00C14ADA" w:rsidRPr="00CC2B9D" w:rsidRDefault="00C14ADA" w:rsidP="00C14ADA">
            <w:pPr>
              <w:tabs>
                <w:tab w:val="decimal" w:pos="927"/>
              </w:tabs>
              <w:spacing w:line="240" w:lineRule="auto"/>
              <w:ind w:left="-108" w:right="98"/>
              <w:jc w:val="right"/>
              <w:rPr>
                <w:rFonts w:asciiTheme="minorHAnsi" w:hAnsiTheme="minorHAnsi" w:cstheme="minorHAnsi"/>
                <w:color w:val="000000"/>
                <w:sz w:val="20"/>
              </w:rPr>
            </w:pPr>
          </w:p>
        </w:tc>
        <w:tc>
          <w:tcPr>
            <w:tcW w:w="240" w:type="dxa"/>
            <w:gridSpan w:val="3"/>
            <w:tcBorders>
              <w:top w:val="nil"/>
              <w:left w:val="nil"/>
              <w:right w:val="nil"/>
            </w:tcBorders>
            <w:shd w:val="clear" w:color="auto" w:fill="auto"/>
            <w:vAlign w:val="bottom"/>
          </w:tcPr>
          <w:p w14:paraId="2B5C5905" w14:textId="77777777" w:rsidR="00C14ADA" w:rsidRPr="00CC2B9D" w:rsidRDefault="00C14ADA" w:rsidP="00C14ADA">
            <w:pPr>
              <w:spacing w:line="240" w:lineRule="auto"/>
              <w:ind w:left="-115" w:right="-115"/>
              <w:jc w:val="right"/>
              <w:rPr>
                <w:rFonts w:asciiTheme="minorHAnsi" w:hAnsiTheme="minorHAnsi" w:cstheme="minorHAnsi"/>
                <w:color w:val="000000"/>
                <w:sz w:val="20"/>
              </w:rPr>
            </w:pPr>
          </w:p>
        </w:tc>
        <w:tc>
          <w:tcPr>
            <w:tcW w:w="1288" w:type="dxa"/>
            <w:gridSpan w:val="4"/>
            <w:tcBorders>
              <w:top w:val="single" w:sz="4" w:space="0" w:color="auto"/>
              <w:left w:val="nil"/>
              <w:right w:val="nil"/>
            </w:tcBorders>
            <w:shd w:val="clear" w:color="auto" w:fill="auto"/>
            <w:vAlign w:val="bottom"/>
          </w:tcPr>
          <w:p w14:paraId="10CFD6E8" w14:textId="77777777" w:rsidR="00C14ADA" w:rsidRPr="00CC2B9D" w:rsidRDefault="00C14ADA" w:rsidP="00C14ADA">
            <w:pPr>
              <w:pStyle w:val="BodyText"/>
              <w:tabs>
                <w:tab w:val="decimal" w:pos="863"/>
              </w:tabs>
              <w:spacing w:after="0" w:line="240" w:lineRule="auto"/>
              <w:ind w:left="-109" w:right="137"/>
              <w:jc w:val="right"/>
              <w:rPr>
                <w:rFonts w:asciiTheme="minorHAnsi" w:hAnsiTheme="minorHAnsi" w:cstheme="minorHAnsi"/>
                <w:sz w:val="20"/>
              </w:rPr>
            </w:pPr>
          </w:p>
        </w:tc>
        <w:tc>
          <w:tcPr>
            <w:tcW w:w="240" w:type="dxa"/>
            <w:gridSpan w:val="3"/>
            <w:tcBorders>
              <w:top w:val="nil"/>
              <w:left w:val="nil"/>
              <w:right w:val="nil"/>
            </w:tcBorders>
            <w:shd w:val="clear" w:color="auto" w:fill="auto"/>
            <w:vAlign w:val="bottom"/>
          </w:tcPr>
          <w:p w14:paraId="10743DB4" w14:textId="77777777" w:rsidR="00C14ADA" w:rsidRPr="00CC2B9D" w:rsidRDefault="00C14ADA" w:rsidP="00C14ADA">
            <w:pPr>
              <w:spacing w:line="240" w:lineRule="auto"/>
              <w:ind w:left="-108" w:right="-108"/>
              <w:jc w:val="right"/>
              <w:rPr>
                <w:rFonts w:asciiTheme="minorHAnsi" w:hAnsiTheme="minorHAnsi" w:cstheme="minorHAnsi"/>
                <w:color w:val="000000"/>
                <w:sz w:val="20"/>
              </w:rPr>
            </w:pPr>
          </w:p>
        </w:tc>
        <w:tc>
          <w:tcPr>
            <w:tcW w:w="1148" w:type="dxa"/>
            <w:gridSpan w:val="3"/>
            <w:tcBorders>
              <w:top w:val="single" w:sz="4" w:space="0" w:color="auto"/>
              <w:left w:val="nil"/>
              <w:right w:val="nil"/>
            </w:tcBorders>
            <w:shd w:val="clear" w:color="auto" w:fill="auto"/>
            <w:vAlign w:val="bottom"/>
          </w:tcPr>
          <w:p w14:paraId="566FD770" w14:textId="77777777" w:rsidR="00C14ADA" w:rsidRPr="00CC2B9D" w:rsidRDefault="00C14ADA" w:rsidP="00C14ADA">
            <w:pPr>
              <w:pStyle w:val="BodyText"/>
              <w:tabs>
                <w:tab w:val="decimal" w:pos="702"/>
              </w:tabs>
              <w:spacing w:after="0" w:line="240" w:lineRule="auto"/>
              <w:ind w:left="-109" w:right="86"/>
              <w:jc w:val="right"/>
              <w:rPr>
                <w:rFonts w:asciiTheme="minorHAnsi" w:hAnsiTheme="minorHAnsi" w:cstheme="minorHAnsi"/>
                <w:sz w:val="20"/>
              </w:rPr>
            </w:pPr>
          </w:p>
        </w:tc>
        <w:tc>
          <w:tcPr>
            <w:tcW w:w="257" w:type="dxa"/>
            <w:gridSpan w:val="3"/>
            <w:tcBorders>
              <w:top w:val="nil"/>
              <w:left w:val="nil"/>
              <w:right w:val="nil"/>
            </w:tcBorders>
            <w:shd w:val="clear" w:color="auto" w:fill="auto"/>
            <w:vAlign w:val="bottom"/>
          </w:tcPr>
          <w:p w14:paraId="1BA8D49B" w14:textId="77777777" w:rsidR="00C14ADA" w:rsidRPr="00CC2B9D" w:rsidRDefault="00C14ADA" w:rsidP="00C14ADA">
            <w:pPr>
              <w:spacing w:line="240" w:lineRule="auto"/>
              <w:ind w:left="-115" w:right="-115"/>
              <w:jc w:val="right"/>
              <w:rPr>
                <w:rFonts w:asciiTheme="minorHAnsi" w:hAnsiTheme="minorHAnsi" w:cstheme="minorHAnsi"/>
                <w:color w:val="000000"/>
                <w:sz w:val="20"/>
              </w:rPr>
            </w:pPr>
          </w:p>
        </w:tc>
        <w:tc>
          <w:tcPr>
            <w:tcW w:w="1312" w:type="dxa"/>
            <w:gridSpan w:val="3"/>
            <w:tcBorders>
              <w:top w:val="single" w:sz="4" w:space="0" w:color="auto"/>
              <w:left w:val="nil"/>
              <w:right w:val="nil"/>
            </w:tcBorders>
            <w:shd w:val="clear" w:color="auto" w:fill="auto"/>
            <w:vAlign w:val="bottom"/>
          </w:tcPr>
          <w:p w14:paraId="36F10DE2" w14:textId="77777777" w:rsidR="00C14ADA" w:rsidRPr="00CC2B9D" w:rsidRDefault="00C14ADA" w:rsidP="00C14ADA">
            <w:pPr>
              <w:pStyle w:val="BodyText"/>
              <w:tabs>
                <w:tab w:val="decimal" w:pos="871"/>
              </w:tabs>
              <w:spacing w:after="0" w:line="240" w:lineRule="auto"/>
              <w:ind w:left="-109" w:right="94"/>
              <w:jc w:val="right"/>
              <w:rPr>
                <w:rFonts w:asciiTheme="minorHAnsi" w:hAnsiTheme="minorHAnsi" w:cstheme="minorHAnsi"/>
                <w:sz w:val="20"/>
              </w:rPr>
            </w:pPr>
          </w:p>
        </w:tc>
        <w:tc>
          <w:tcPr>
            <w:tcW w:w="239" w:type="dxa"/>
            <w:gridSpan w:val="3"/>
            <w:tcBorders>
              <w:top w:val="nil"/>
              <w:left w:val="nil"/>
              <w:right w:val="nil"/>
            </w:tcBorders>
            <w:shd w:val="clear" w:color="auto" w:fill="auto"/>
            <w:vAlign w:val="bottom"/>
          </w:tcPr>
          <w:p w14:paraId="58AE6D31" w14:textId="77777777" w:rsidR="00C14ADA" w:rsidRPr="00CC2B9D" w:rsidRDefault="00C14ADA" w:rsidP="00C14ADA">
            <w:pPr>
              <w:pStyle w:val="BodyText"/>
              <w:tabs>
                <w:tab w:val="decimal" w:pos="798"/>
              </w:tabs>
              <w:spacing w:after="0" w:line="240" w:lineRule="auto"/>
              <w:ind w:left="-109" w:right="-169"/>
              <w:jc w:val="right"/>
              <w:rPr>
                <w:rFonts w:asciiTheme="minorHAnsi" w:hAnsiTheme="minorHAnsi" w:cstheme="minorHAnsi"/>
                <w:sz w:val="20"/>
              </w:rPr>
            </w:pPr>
          </w:p>
        </w:tc>
        <w:tc>
          <w:tcPr>
            <w:tcW w:w="1158" w:type="dxa"/>
            <w:gridSpan w:val="3"/>
            <w:tcBorders>
              <w:top w:val="single" w:sz="4" w:space="0" w:color="auto"/>
              <w:left w:val="nil"/>
              <w:right w:val="nil"/>
            </w:tcBorders>
            <w:shd w:val="clear" w:color="auto" w:fill="auto"/>
            <w:vAlign w:val="bottom"/>
          </w:tcPr>
          <w:p w14:paraId="369FE5B1" w14:textId="77777777" w:rsidR="00C14ADA" w:rsidRPr="00CC2B9D" w:rsidRDefault="00C14ADA" w:rsidP="00C14ADA">
            <w:pPr>
              <w:pStyle w:val="BodyText"/>
              <w:tabs>
                <w:tab w:val="decimal" w:pos="880"/>
              </w:tabs>
              <w:spacing w:after="0" w:line="240" w:lineRule="auto"/>
              <w:ind w:left="-109"/>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2F3B7891" w14:textId="77777777" w:rsidR="00C14ADA" w:rsidRPr="00CC2B9D" w:rsidRDefault="00C14ADA" w:rsidP="00C14ADA">
            <w:pPr>
              <w:spacing w:line="240" w:lineRule="auto"/>
              <w:ind w:left="-108" w:right="-108"/>
              <w:jc w:val="right"/>
              <w:rPr>
                <w:rFonts w:asciiTheme="minorHAnsi" w:hAnsiTheme="minorHAnsi" w:cstheme="minorHAnsi"/>
                <w:color w:val="000000"/>
                <w:sz w:val="20"/>
              </w:rPr>
            </w:pPr>
          </w:p>
        </w:tc>
        <w:tc>
          <w:tcPr>
            <w:tcW w:w="1154" w:type="dxa"/>
            <w:gridSpan w:val="2"/>
            <w:tcBorders>
              <w:top w:val="single" w:sz="4" w:space="0" w:color="auto"/>
              <w:left w:val="nil"/>
              <w:right w:val="nil"/>
            </w:tcBorders>
            <w:shd w:val="clear" w:color="auto" w:fill="auto"/>
            <w:vAlign w:val="bottom"/>
          </w:tcPr>
          <w:p w14:paraId="178D0E2C" w14:textId="77777777" w:rsidR="00C14ADA" w:rsidRPr="00CC2B9D" w:rsidRDefault="00C14ADA" w:rsidP="00C14ADA">
            <w:pPr>
              <w:tabs>
                <w:tab w:val="decimal" w:pos="921"/>
              </w:tabs>
              <w:spacing w:line="240" w:lineRule="auto"/>
              <w:ind w:left="-108"/>
              <w:jc w:val="right"/>
              <w:rPr>
                <w:rFonts w:asciiTheme="minorHAnsi" w:hAnsiTheme="minorHAnsi" w:cstheme="minorHAnsi"/>
                <w:sz w:val="20"/>
              </w:rPr>
            </w:pPr>
          </w:p>
        </w:tc>
        <w:tc>
          <w:tcPr>
            <w:tcW w:w="245" w:type="dxa"/>
            <w:gridSpan w:val="2"/>
            <w:tcBorders>
              <w:top w:val="nil"/>
              <w:left w:val="nil"/>
              <w:right w:val="nil"/>
            </w:tcBorders>
            <w:shd w:val="clear" w:color="auto" w:fill="auto"/>
            <w:vAlign w:val="bottom"/>
          </w:tcPr>
          <w:p w14:paraId="19656A01" w14:textId="77777777" w:rsidR="00C14ADA" w:rsidRPr="00CC2B9D" w:rsidRDefault="00C14ADA" w:rsidP="00C14ADA">
            <w:pPr>
              <w:pStyle w:val="BodyText"/>
              <w:tabs>
                <w:tab w:val="decimal" w:pos="798"/>
              </w:tabs>
              <w:spacing w:after="0" w:line="240" w:lineRule="auto"/>
              <w:ind w:left="-109" w:right="-169"/>
              <w:jc w:val="right"/>
              <w:rPr>
                <w:rFonts w:asciiTheme="minorHAnsi" w:hAnsiTheme="minorHAnsi" w:cstheme="minorHAnsi"/>
                <w:sz w:val="20"/>
              </w:rPr>
            </w:pPr>
          </w:p>
        </w:tc>
        <w:tc>
          <w:tcPr>
            <w:tcW w:w="1364" w:type="dxa"/>
            <w:gridSpan w:val="3"/>
            <w:tcBorders>
              <w:top w:val="single" w:sz="4" w:space="0" w:color="auto"/>
              <w:left w:val="nil"/>
              <w:right w:val="nil"/>
            </w:tcBorders>
            <w:shd w:val="clear" w:color="auto" w:fill="auto"/>
            <w:vAlign w:val="bottom"/>
          </w:tcPr>
          <w:p w14:paraId="62A06ECB" w14:textId="77777777" w:rsidR="00C14ADA" w:rsidRPr="00CC2B9D" w:rsidRDefault="00C14ADA" w:rsidP="00C14ADA">
            <w:pPr>
              <w:tabs>
                <w:tab w:val="decimal" w:pos="863"/>
              </w:tabs>
              <w:spacing w:line="240" w:lineRule="auto"/>
              <w:ind w:left="-108" w:right="69"/>
              <w:jc w:val="right"/>
              <w:rPr>
                <w:rFonts w:asciiTheme="minorHAnsi" w:hAnsiTheme="minorHAnsi" w:cstheme="minorHAnsi"/>
                <w:color w:val="000000"/>
                <w:sz w:val="20"/>
              </w:rPr>
            </w:pPr>
          </w:p>
        </w:tc>
        <w:tc>
          <w:tcPr>
            <w:tcW w:w="236" w:type="dxa"/>
            <w:gridSpan w:val="3"/>
            <w:tcBorders>
              <w:top w:val="nil"/>
              <w:left w:val="nil"/>
              <w:right w:val="nil"/>
            </w:tcBorders>
            <w:shd w:val="clear" w:color="auto" w:fill="auto"/>
            <w:vAlign w:val="bottom"/>
          </w:tcPr>
          <w:p w14:paraId="3FC7580F" w14:textId="77777777" w:rsidR="00C14ADA" w:rsidRPr="00CC2B9D" w:rsidRDefault="00C14ADA" w:rsidP="00C14ADA">
            <w:pPr>
              <w:tabs>
                <w:tab w:val="decimal" w:pos="863"/>
              </w:tabs>
              <w:spacing w:line="240" w:lineRule="auto"/>
              <w:ind w:left="-108" w:right="-108"/>
              <w:jc w:val="right"/>
              <w:rPr>
                <w:rFonts w:asciiTheme="minorHAnsi" w:hAnsiTheme="minorHAnsi" w:cstheme="minorHAnsi"/>
                <w:color w:val="000000"/>
                <w:sz w:val="20"/>
              </w:rPr>
            </w:pPr>
          </w:p>
        </w:tc>
        <w:tc>
          <w:tcPr>
            <w:tcW w:w="1122" w:type="dxa"/>
            <w:gridSpan w:val="2"/>
            <w:tcBorders>
              <w:top w:val="single" w:sz="4" w:space="0" w:color="auto"/>
              <w:left w:val="nil"/>
              <w:right w:val="nil"/>
            </w:tcBorders>
            <w:shd w:val="clear" w:color="auto" w:fill="auto"/>
            <w:vAlign w:val="bottom"/>
          </w:tcPr>
          <w:p w14:paraId="5D8A0A05" w14:textId="77777777" w:rsidR="00C14ADA" w:rsidRPr="00CC2B9D" w:rsidRDefault="00C14ADA" w:rsidP="00C14ADA">
            <w:pPr>
              <w:tabs>
                <w:tab w:val="decimal" w:pos="851"/>
              </w:tabs>
              <w:spacing w:line="240" w:lineRule="auto"/>
              <w:ind w:left="-108" w:right="17"/>
              <w:jc w:val="right"/>
              <w:rPr>
                <w:rFonts w:asciiTheme="minorHAnsi" w:hAnsiTheme="minorHAnsi" w:cstheme="minorHAnsi"/>
                <w:color w:val="000000"/>
                <w:sz w:val="20"/>
              </w:rPr>
            </w:pPr>
          </w:p>
        </w:tc>
      </w:tr>
      <w:tr w:rsidR="00AE771F" w:rsidRPr="00CC2B9D" w14:paraId="0C353FFC" w14:textId="77777777" w:rsidTr="00AE771F">
        <w:trPr>
          <w:gridAfter w:val="2"/>
          <w:wAfter w:w="129" w:type="dxa"/>
          <w:trHeight w:val="101"/>
        </w:trPr>
        <w:tc>
          <w:tcPr>
            <w:tcW w:w="2875" w:type="dxa"/>
            <w:tcBorders>
              <w:top w:val="nil"/>
              <w:left w:val="nil"/>
              <w:right w:val="nil"/>
            </w:tcBorders>
            <w:shd w:val="clear" w:color="auto" w:fill="auto"/>
            <w:vAlign w:val="bottom"/>
          </w:tcPr>
          <w:p w14:paraId="63B751F2" w14:textId="2F5F966E" w:rsidR="00C14ADA" w:rsidRPr="00CC2B9D" w:rsidRDefault="00C14ADA" w:rsidP="00C14ADA">
            <w:pPr>
              <w:spacing w:line="240" w:lineRule="auto"/>
              <w:rPr>
                <w:rFonts w:asciiTheme="minorHAnsi" w:hAnsiTheme="minorHAnsi" w:cstheme="minorHAnsi"/>
                <w:b/>
                <w:bCs/>
                <w:sz w:val="20"/>
              </w:rPr>
            </w:pPr>
            <w:r w:rsidRPr="00CC2B9D">
              <w:rPr>
                <w:rFonts w:asciiTheme="minorHAnsi" w:hAnsiTheme="minorHAnsi" w:cstheme="minorHAnsi"/>
                <w:b/>
                <w:bCs/>
                <w:sz w:val="20"/>
              </w:rPr>
              <w:t xml:space="preserve">   1 January </w:t>
            </w:r>
            <w:r w:rsidR="004A4DF1" w:rsidRPr="00CC2B9D">
              <w:rPr>
                <w:rFonts w:asciiTheme="minorHAnsi" w:hAnsiTheme="minorHAnsi" w:cstheme="minorHAnsi"/>
                <w:b/>
                <w:bCs/>
                <w:sz w:val="20"/>
              </w:rPr>
              <w:t>2024</w:t>
            </w:r>
          </w:p>
        </w:tc>
        <w:tc>
          <w:tcPr>
            <w:tcW w:w="1010" w:type="dxa"/>
            <w:tcBorders>
              <w:top w:val="nil"/>
              <w:left w:val="nil"/>
              <w:right w:val="nil"/>
            </w:tcBorders>
            <w:vAlign w:val="bottom"/>
          </w:tcPr>
          <w:p w14:paraId="0ACFA488" w14:textId="2970B229" w:rsidR="00C14ADA" w:rsidRPr="00CC2B9D" w:rsidRDefault="00C14ADA" w:rsidP="00C14ADA">
            <w:pPr>
              <w:tabs>
                <w:tab w:val="decimal" w:pos="927"/>
              </w:tabs>
              <w:spacing w:line="240" w:lineRule="auto"/>
              <w:ind w:left="-108" w:right="43"/>
              <w:jc w:val="right"/>
              <w:rPr>
                <w:rFonts w:asciiTheme="minorHAnsi" w:hAnsiTheme="minorHAnsi" w:cstheme="minorHAnsi"/>
                <w:b/>
                <w:bCs/>
                <w:color w:val="000000"/>
                <w:sz w:val="20"/>
              </w:rPr>
            </w:pPr>
            <w:r w:rsidRPr="00CC2B9D">
              <w:rPr>
                <w:rFonts w:ascii="Calibri" w:hAnsi="Calibri" w:cs="Calibri"/>
                <w:b/>
                <w:bCs/>
                <w:color w:val="000000"/>
                <w:sz w:val="20"/>
              </w:rPr>
              <w:t>417,649</w:t>
            </w:r>
          </w:p>
        </w:tc>
        <w:tc>
          <w:tcPr>
            <w:tcW w:w="256" w:type="dxa"/>
            <w:tcBorders>
              <w:top w:val="nil"/>
              <w:left w:val="nil"/>
              <w:right w:val="nil"/>
            </w:tcBorders>
            <w:vAlign w:val="bottom"/>
          </w:tcPr>
          <w:p w14:paraId="5AE7B34C" w14:textId="77777777" w:rsidR="00C14ADA" w:rsidRPr="00CC2B9D" w:rsidRDefault="00C14ADA" w:rsidP="00C14ADA">
            <w:pPr>
              <w:tabs>
                <w:tab w:val="decimal" w:pos="927"/>
              </w:tabs>
              <w:spacing w:line="240" w:lineRule="auto"/>
              <w:ind w:left="-108" w:right="-108"/>
              <w:jc w:val="right"/>
              <w:rPr>
                <w:rFonts w:asciiTheme="minorHAnsi" w:hAnsiTheme="minorHAnsi" w:cstheme="minorHAnsi"/>
                <w:color w:val="000000"/>
                <w:sz w:val="20"/>
              </w:rPr>
            </w:pPr>
          </w:p>
        </w:tc>
        <w:tc>
          <w:tcPr>
            <w:tcW w:w="1141" w:type="dxa"/>
            <w:tcBorders>
              <w:top w:val="nil"/>
              <w:left w:val="nil"/>
              <w:right w:val="nil"/>
            </w:tcBorders>
            <w:shd w:val="clear" w:color="auto" w:fill="auto"/>
            <w:vAlign w:val="bottom"/>
          </w:tcPr>
          <w:p w14:paraId="05D645CD" w14:textId="4A5BEBFD" w:rsidR="00C14ADA" w:rsidRPr="00CC2B9D" w:rsidRDefault="00C14ADA" w:rsidP="00C14ADA">
            <w:pPr>
              <w:tabs>
                <w:tab w:val="decimal" w:pos="306"/>
              </w:tabs>
              <w:spacing w:line="240" w:lineRule="auto"/>
              <w:ind w:left="-954" w:right="336"/>
              <w:jc w:val="right"/>
              <w:rPr>
                <w:rFonts w:asciiTheme="minorHAnsi" w:hAnsiTheme="minorHAnsi" w:cstheme="minorHAnsi"/>
                <w:color w:val="000000"/>
                <w:sz w:val="20"/>
              </w:rPr>
            </w:pPr>
            <w:r w:rsidRPr="00CC2B9D">
              <w:rPr>
                <w:rFonts w:ascii="Calibri" w:hAnsi="Calibri" w:cs="Calibri"/>
                <w:b/>
                <w:bCs/>
                <w:color w:val="000000"/>
                <w:sz w:val="20"/>
              </w:rPr>
              <w:t>-</w:t>
            </w:r>
          </w:p>
        </w:tc>
        <w:tc>
          <w:tcPr>
            <w:tcW w:w="240" w:type="dxa"/>
            <w:gridSpan w:val="3"/>
            <w:tcBorders>
              <w:top w:val="nil"/>
              <w:left w:val="nil"/>
              <w:right w:val="nil"/>
            </w:tcBorders>
            <w:shd w:val="clear" w:color="auto" w:fill="auto"/>
            <w:vAlign w:val="bottom"/>
          </w:tcPr>
          <w:p w14:paraId="08407F20" w14:textId="77777777" w:rsidR="00C14ADA" w:rsidRPr="00CC2B9D" w:rsidRDefault="00C14ADA" w:rsidP="00C14ADA">
            <w:pPr>
              <w:spacing w:line="240" w:lineRule="auto"/>
              <w:ind w:left="-115" w:right="-115"/>
              <w:jc w:val="right"/>
              <w:rPr>
                <w:rFonts w:asciiTheme="minorHAnsi" w:hAnsiTheme="minorHAnsi" w:cstheme="minorHAnsi"/>
                <w:color w:val="000000"/>
                <w:sz w:val="20"/>
              </w:rPr>
            </w:pPr>
          </w:p>
        </w:tc>
        <w:tc>
          <w:tcPr>
            <w:tcW w:w="1288" w:type="dxa"/>
            <w:gridSpan w:val="4"/>
            <w:tcBorders>
              <w:top w:val="nil"/>
              <w:left w:val="nil"/>
              <w:right w:val="nil"/>
            </w:tcBorders>
            <w:shd w:val="clear" w:color="auto" w:fill="auto"/>
            <w:vAlign w:val="bottom"/>
          </w:tcPr>
          <w:p w14:paraId="2D59A433" w14:textId="1C7E4BA9" w:rsidR="00C14ADA" w:rsidRPr="00CC2B9D" w:rsidRDefault="00C14ADA" w:rsidP="00C14ADA">
            <w:pPr>
              <w:tabs>
                <w:tab w:val="decimal" w:pos="306"/>
              </w:tabs>
              <w:spacing w:line="240" w:lineRule="auto"/>
              <w:ind w:left="-954" w:right="336"/>
              <w:jc w:val="right"/>
              <w:rPr>
                <w:rFonts w:asciiTheme="minorHAnsi" w:hAnsiTheme="minorHAnsi" w:cstheme="minorHAnsi"/>
                <w:sz w:val="20"/>
              </w:rPr>
            </w:pPr>
            <w:r w:rsidRPr="00CC2B9D">
              <w:rPr>
                <w:rFonts w:ascii="Calibri" w:hAnsi="Calibri" w:cs="Calibri"/>
                <w:b/>
                <w:bCs/>
                <w:color w:val="000000"/>
                <w:sz w:val="20"/>
              </w:rPr>
              <w:t>-</w:t>
            </w:r>
          </w:p>
        </w:tc>
        <w:tc>
          <w:tcPr>
            <w:tcW w:w="240" w:type="dxa"/>
            <w:gridSpan w:val="3"/>
            <w:tcBorders>
              <w:top w:val="nil"/>
              <w:left w:val="nil"/>
              <w:right w:val="nil"/>
            </w:tcBorders>
            <w:shd w:val="clear" w:color="auto" w:fill="auto"/>
            <w:vAlign w:val="bottom"/>
          </w:tcPr>
          <w:p w14:paraId="62FD0D7F" w14:textId="77777777" w:rsidR="00C14ADA" w:rsidRPr="00CC2B9D" w:rsidRDefault="00C14ADA" w:rsidP="00C14ADA">
            <w:pPr>
              <w:spacing w:line="240" w:lineRule="auto"/>
              <w:ind w:left="-108" w:right="-108"/>
              <w:jc w:val="right"/>
              <w:rPr>
                <w:rFonts w:asciiTheme="minorHAnsi" w:hAnsiTheme="minorHAnsi" w:cstheme="minorHAnsi"/>
                <w:color w:val="000000"/>
                <w:sz w:val="20"/>
              </w:rPr>
            </w:pPr>
          </w:p>
        </w:tc>
        <w:tc>
          <w:tcPr>
            <w:tcW w:w="1148" w:type="dxa"/>
            <w:gridSpan w:val="3"/>
            <w:tcBorders>
              <w:top w:val="nil"/>
              <w:left w:val="nil"/>
              <w:right w:val="nil"/>
            </w:tcBorders>
            <w:shd w:val="clear" w:color="auto" w:fill="auto"/>
            <w:vAlign w:val="bottom"/>
          </w:tcPr>
          <w:p w14:paraId="20FB9A3B" w14:textId="31FC648F" w:rsidR="00C14ADA" w:rsidRPr="00CC2B9D" w:rsidRDefault="00C14ADA" w:rsidP="00C14ADA">
            <w:pPr>
              <w:tabs>
                <w:tab w:val="decimal" w:pos="306"/>
              </w:tabs>
              <w:spacing w:line="240" w:lineRule="auto"/>
              <w:ind w:left="-954" w:right="336"/>
              <w:jc w:val="right"/>
              <w:rPr>
                <w:rFonts w:asciiTheme="minorHAnsi" w:hAnsiTheme="minorHAnsi" w:cstheme="minorHAnsi"/>
                <w:sz w:val="20"/>
              </w:rPr>
            </w:pPr>
            <w:r w:rsidRPr="00CC2B9D">
              <w:rPr>
                <w:rFonts w:ascii="Calibri" w:hAnsi="Calibri" w:cs="Calibri"/>
                <w:b/>
                <w:bCs/>
                <w:color w:val="000000"/>
                <w:sz w:val="20"/>
              </w:rPr>
              <w:t>-</w:t>
            </w:r>
          </w:p>
        </w:tc>
        <w:tc>
          <w:tcPr>
            <w:tcW w:w="257" w:type="dxa"/>
            <w:gridSpan w:val="3"/>
            <w:tcBorders>
              <w:top w:val="nil"/>
              <w:left w:val="nil"/>
              <w:right w:val="nil"/>
            </w:tcBorders>
            <w:shd w:val="clear" w:color="auto" w:fill="auto"/>
            <w:vAlign w:val="bottom"/>
          </w:tcPr>
          <w:p w14:paraId="6F587BC8" w14:textId="77777777" w:rsidR="00C14ADA" w:rsidRPr="00CC2B9D" w:rsidRDefault="00C14ADA" w:rsidP="00C14ADA">
            <w:pPr>
              <w:spacing w:line="240" w:lineRule="auto"/>
              <w:ind w:left="-115" w:right="-115"/>
              <w:jc w:val="right"/>
              <w:rPr>
                <w:rFonts w:asciiTheme="minorHAnsi" w:hAnsiTheme="minorHAnsi" w:cstheme="minorHAnsi"/>
                <w:color w:val="000000"/>
                <w:sz w:val="20"/>
              </w:rPr>
            </w:pPr>
          </w:p>
        </w:tc>
        <w:tc>
          <w:tcPr>
            <w:tcW w:w="1312" w:type="dxa"/>
            <w:gridSpan w:val="3"/>
            <w:tcBorders>
              <w:top w:val="nil"/>
              <w:left w:val="nil"/>
              <w:right w:val="nil"/>
            </w:tcBorders>
            <w:shd w:val="clear" w:color="auto" w:fill="auto"/>
            <w:vAlign w:val="bottom"/>
          </w:tcPr>
          <w:p w14:paraId="3091AA42" w14:textId="3D2A7170" w:rsidR="00C14ADA" w:rsidRPr="00CC2B9D" w:rsidRDefault="00C14ADA" w:rsidP="00C14ADA">
            <w:pPr>
              <w:tabs>
                <w:tab w:val="decimal" w:pos="306"/>
              </w:tabs>
              <w:spacing w:line="240" w:lineRule="auto"/>
              <w:ind w:left="-954" w:right="336"/>
              <w:jc w:val="right"/>
              <w:rPr>
                <w:rFonts w:asciiTheme="minorHAnsi" w:hAnsiTheme="minorHAnsi" w:cstheme="minorHAnsi"/>
                <w:sz w:val="20"/>
              </w:rPr>
            </w:pPr>
            <w:r w:rsidRPr="00CC2B9D">
              <w:rPr>
                <w:rFonts w:ascii="Calibri" w:hAnsi="Calibri" w:cs="Calibri"/>
                <w:b/>
                <w:bCs/>
                <w:color w:val="000000"/>
                <w:sz w:val="20"/>
              </w:rPr>
              <w:t>-</w:t>
            </w:r>
          </w:p>
        </w:tc>
        <w:tc>
          <w:tcPr>
            <w:tcW w:w="239" w:type="dxa"/>
            <w:gridSpan w:val="3"/>
            <w:tcBorders>
              <w:top w:val="nil"/>
              <w:left w:val="nil"/>
              <w:right w:val="nil"/>
            </w:tcBorders>
            <w:shd w:val="clear" w:color="auto" w:fill="auto"/>
            <w:vAlign w:val="bottom"/>
          </w:tcPr>
          <w:p w14:paraId="5F3D7087" w14:textId="77777777" w:rsidR="00C14ADA" w:rsidRPr="00CC2B9D" w:rsidRDefault="00C14ADA" w:rsidP="00C14ADA">
            <w:pPr>
              <w:pStyle w:val="BodyText"/>
              <w:tabs>
                <w:tab w:val="decimal" w:pos="798"/>
              </w:tabs>
              <w:spacing w:after="0" w:line="240" w:lineRule="auto"/>
              <w:ind w:left="-109" w:right="-169"/>
              <w:jc w:val="right"/>
              <w:rPr>
                <w:rFonts w:asciiTheme="minorHAnsi" w:hAnsiTheme="minorHAnsi" w:cstheme="minorHAnsi"/>
                <w:sz w:val="20"/>
              </w:rPr>
            </w:pPr>
          </w:p>
        </w:tc>
        <w:tc>
          <w:tcPr>
            <w:tcW w:w="1158" w:type="dxa"/>
            <w:gridSpan w:val="3"/>
            <w:tcBorders>
              <w:top w:val="nil"/>
              <w:left w:val="nil"/>
              <w:right w:val="nil"/>
            </w:tcBorders>
            <w:shd w:val="clear" w:color="auto" w:fill="auto"/>
            <w:vAlign w:val="bottom"/>
          </w:tcPr>
          <w:p w14:paraId="5312E0FB" w14:textId="027A84B5" w:rsidR="00C14ADA" w:rsidRPr="00CC2B9D" w:rsidRDefault="00C14ADA" w:rsidP="00C14ADA">
            <w:pPr>
              <w:tabs>
                <w:tab w:val="decimal" w:pos="306"/>
              </w:tabs>
              <w:spacing w:line="240" w:lineRule="auto"/>
              <w:ind w:left="-954" w:right="336"/>
              <w:jc w:val="right"/>
              <w:rPr>
                <w:rFonts w:asciiTheme="minorHAnsi" w:hAnsiTheme="minorHAnsi" w:cstheme="minorHAnsi"/>
                <w:sz w:val="20"/>
              </w:rPr>
            </w:pPr>
            <w:r w:rsidRPr="00CC2B9D">
              <w:rPr>
                <w:rFonts w:ascii="Calibri" w:hAnsi="Calibri" w:cs="Calibri"/>
                <w:b/>
                <w:bCs/>
                <w:color w:val="000000"/>
                <w:sz w:val="20"/>
              </w:rPr>
              <w:t>-</w:t>
            </w:r>
          </w:p>
        </w:tc>
        <w:tc>
          <w:tcPr>
            <w:tcW w:w="257" w:type="dxa"/>
            <w:gridSpan w:val="2"/>
            <w:tcBorders>
              <w:top w:val="nil"/>
              <w:left w:val="nil"/>
              <w:right w:val="nil"/>
            </w:tcBorders>
            <w:shd w:val="clear" w:color="auto" w:fill="auto"/>
            <w:vAlign w:val="bottom"/>
          </w:tcPr>
          <w:p w14:paraId="164DD347" w14:textId="77777777" w:rsidR="00C14ADA" w:rsidRPr="00CC2B9D" w:rsidRDefault="00C14ADA" w:rsidP="00C14ADA">
            <w:pPr>
              <w:spacing w:line="240" w:lineRule="auto"/>
              <w:ind w:left="-108" w:right="-108"/>
              <w:jc w:val="right"/>
              <w:rPr>
                <w:rFonts w:asciiTheme="minorHAnsi" w:hAnsiTheme="minorHAnsi" w:cstheme="minorHAnsi"/>
                <w:color w:val="000000"/>
                <w:sz w:val="20"/>
              </w:rPr>
            </w:pPr>
          </w:p>
        </w:tc>
        <w:tc>
          <w:tcPr>
            <w:tcW w:w="1154" w:type="dxa"/>
            <w:gridSpan w:val="2"/>
            <w:tcBorders>
              <w:top w:val="nil"/>
              <w:left w:val="nil"/>
              <w:right w:val="nil"/>
            </w:tcBorders>
            <w:shd w:val="clear" w:color="auto" w:fill="auto"/>
            <w:vAlign w:val="bottom"/>
          </w:tcPr>
          <w:p w14:paraId="42AF1951" w14:textId="41DB8740" w:rsidR="00C14ADA" w:rsidRPr="00CC2B9D" w:rsidRDefault="00C14ADA" w:rsidP="00C14ADA">
            <w:pPr>
              <w:tabs>
                <w:tab w:val="decimal" w:pos="306"/>
              </w:tabs>
              <w:spacing w:line="240" w:lineRule="auto"/>
              <w:ind w:left="-954" w:right="336"/>
              <w:jc w:val="right"/>
              <w:rPr>
                <w:rFonts w:asciiTheme="minorHAnsi" w:hAnsiTheme="minorHAnsi" w:cstheme="minorHAnsi"/>
                <w:sz w:val="20"/>
              </w:rPr>
            </w:pPr>
            <w:r w:rsidRPr="00CC2B9D">
              <w:rPr>
                <w:rFonts w:ascii="Calibri" w:hAnsi="Calibri" w:cs="Calibri"/>
                <w:b/>
                <w:bCs/>
                <w:color w:val="000000"/>
                <w:sz w:val="20"/>
              </w:rPr>
              <w:t>-</w:t>
            </w:r>
          </w:p>
        </w:tc>
        <w:tc>
          <w:tcPr>
            <w:tcW w:w="245" w:type="dxa"/>
            <w:gridSpan w:val="2"/>
            <w:tcBorders>
              <w:top w:val="nil"/>
              <w:left w:val="nil"/>
              <w:right w:val="nil"/>
            </w:tcBorders>
            <w:shd w:val="clear" w:color="auto" w:fill="auto"/>
            <w:vAlign w:val="bottom"/>
          </w:tcPr>
          <w:p w14:paraId="526B200D" w14:textId="77777777" w:rsidR="00C14ADA" w:rsidRPr="00CC2B9D" w:rsidRDefault="00C14ADA" w:rsidP="00C14ADA">
            <w:pPr>
              <w:pStyle w:val="BodyText"/>
              <w:tabs>
                <w:tab w:val="decimal" w:pos="798"/>
              </w:tabs>
              <w:spacing w:after="0" w:line="240" w:lineRule="auto"/>
              <w:ind w:left="-109" w:right="-169"/>
              <w:jc w:val="right"/>
              <w:rPr>
                <w:rFonts w:asciiTheme="minorHAnsi" w:hAnsiTheme="minorHAnsi" w:cstheme="minorHAnsi"/>
                <w:sz w:val="20"/>
              </w:rPr>
            </w:pPr>
          </w:p>
        </w:tc>
        <w:tc>
          <w:tcPr>
            <w:tcW w:w="1364" w:type="dxa"/>
            <w:gridSpan w:val="3"/>
            <w:tcBorders>
              <w:top w:val="nil"/>
              <w:left w:val="nil"/>
              <w:right w:val="nil"/>
            </w:tcBorders>
            <w:shd w:val="clear" w:color="auto" w:fill="auto"/>
            <w:vAlign w:val="bottom"/>
          </w:tcPr>
          <w:p w14:paraId="72B97494" w14:textId="4511520A" w:rsidR="00C14ADA" w:rsidRPr="00CC2B9D" w:rsidRDefault="00C14ADA" w:rsidP="00C14ADA">
            <w:pPr>
              <w:tabs>
                <w:tab w:val="decimal" w:pos="306"/>
              </w:tabs>
              <w:spacing w:line="240" w:lineRule="auto"/>
              <w:ind w:left="-954" w:right="336"/>
              <w:jc w:val="right"/>
              <w:rPr>
                <w:rFonts w:asciiTheme="minorHAnsi" w:hAnsiTheme="minorHAnsi" w:cstheme="minorHAnsi"/>
                <w:sz w:val="20"/>
              </w:rPr>
            </w:pPr>
            <w:r w:rsidRPr="00CC2B9D">
              <w:rPr>
                <w:rFonts w:ascii="Calibri" w:hAnsi="Calibri" w:cs="Calibri"/>
                <w:b/>
                <w:bCs/>
                <w:color w:val="000000"/>
                <w:sz w:val="20"/>
              </w:rPr>
              <w:t>-</w:t>
            </w:r>
          </w:p>
        </w:tc>
        <w:tc>
          <w:tcPr>
            <w:tcW w:w="236" w:type="dxa"/>
            <w:gridSpan w:val="3"/>
            <w:tcBorders>
              <w:top w:val="nil"/>
              <w:left w:val="nil"/>
              <w:right w:val="nil"/>
            </w:tcBorders>
            <w:shd w:val="clear" w:color="auto" w:fill="auto"/>
            <w:vAlign w:val="bottom"/>
          </w:tcPr>
          <w:p w14:paraId="4FBA3425" w14:textId="77777777" w:rsidR="00C14ADA" w:rsidRPr="00CC2B9D" w:rsidRDefault="00C14ADA" w:rsidP="00C14ADA">
            <w:pPr>
              <w:tabs>
                <w:tab w:val="decimal" w:pos="863"/>
              </w:tabs>
              <w:spacing w:line="240" w:lineRule="auto"/>
              <w:ind w:left="-108" w:right="-108"/>
              <w:jc w:val="right"/>
              <w:rPr>
                <w:rFonts w:asciiTheme="minorHAnsi" w:hAnsiTheme="minorHAnsi" w:cstheme="minorHAnsi"/>
                <w:color w:val="000000"/>
                <w:sz w:val="20"/>
              </w:rPr>
            </w:pPr>
          </w:p>
        </w:tc>
        <w:tc>
          <w:tcPr>
            <w:tcW w:w="1122" w:type="dxa"/>
            <w:gridSpan w:val="2"/>
            <w:tcBorders>
              <w:top w:val="nil"/>
              <w:left w:val="nil"/>
              <w:right w:val="nil"/>
            </w:tcBorders>
            <w:shd w:val="clear" w:color="auto" w:fill="auto"/>
            <w:vAlign w:val="bottom"/>
          </w:tcPr>
          <w:p w14:paraId="356F5C50" w14:textId="44103AB9" w:rsidR="00C14ADA" w:rsidRPr="00CC2B9D" w:rsidRDefault="00C14ADA" w:rsidP="00C14ADA">
            <w:pPr>
              <w:tabs>
                <w:tab w:val="decimal" w:pos="851"/>
              </w:tabs>
              <w:spacing w:line="240" w:lineRule="auto"/>
              <w:ind w:left="-108" w:right="17"/>
              <w:jc w:val="right"/>
              <w:rPr>
                <w:rFonts w:asciiTheme="minorHAnsi" w:hAnsiTheme="minorHAnsi" w:cstheme="minorHAnsi"/>
                <w:color w:val="000000"/>
                <w:sz w:val="20"/>
              </w:rPr>
            </w:pPr>
            <w:r w:rsidRPr="00CC2B9D">
              <w:rPr>
                <w:rFonts w:ascii="Calibri" w:hAnsi="Calibri" w:cs="Calibri"/>
                <w:b/>
                <w:bCs/>
                <w:color w:val="000000"/>
                <w:sz w:val="20"/>
              </w:rPr>
              <w:t>417,649</w:t>
            </w:r>
          </w:p>
        </w:tc>
      </w:tr>
      <w:tr w:rsidR="00AE771F" w:rsidRPr="00CC2B9D" w14:paraId="34258DF3" w14:textId="77777777" w:rsidTr="00AE771F">
        <w:trPr>
          <w:gridAfter w:val="2"/>
          <w:wAfter w:w="129" w:type="dxa"/>
          <w:trHeight w:val="101"/>
        </w:trPr>
        <w:tc>
          <w:tcPr>
            <w:tcW w:w="2875" w:type="dxa"/>
            <w:tcBorders>
              <w:top w:val="nil"/>
              <w:left w:val="nil"/>
              <w:right w:val="nil"/>
            </w:tcBorders>
            <w:shd w:val="clear" w:color="auto" w:fill="auto"/>
            <w:vAlign w:val="bottom"/>
          </w:tcPr>
          <w:p w14:paraId="6A5CE117" w14:textId="4EADF556" w:rsidR="00702296" w:rsidRPr="00CC2B9D" w:rsidRDefault="00702296" w:rsidP="00702296">
            <w:pPr>
              <w:spacing w:line="240" w:lineRule="auto"/>
              <w:rPr>
                <w:rFonts w:asciiTheme="minorHAnsi" w:hAnsiTheme="minorHAnsi" w:cstheme="minorHAnsi"/>
                <w:b/>
                <w:bCs/>
                <w:sz w:val="20"/>
              </w:rPr>
            </w:pPr>
            <w:r w:rsidRPr="00CC2B9D">
              <w:rPr>
                <w:rFonts w:asciiTheme="minorHAnsi" w:hAnsiTheme="minorHAnsi" w:cs="Browallia New"/>
                <w:sz w:val="20"/>
                <w:szCs w:val="25"/>
                <w:lang w:val="en-US" w:bidi="th-TH"/>
              </w:rPr>
              <w:t>Additions</w:t>
            </w:r>
          </w:p>
        </w:tc>
        <w:tc>
          <w:tcPr>
            <w:tcW w:w="1010" w:type="dxa"/>
            <w:tcBorders>
              <w:top w:val="nil"/>
              <w:left w:val="nil"/>
              <w:right w:val="nil"/>
            </w:tcBorders>
            <w:vAlign w:val="bottom"/>
          </w:tcPr>
          <w:p w14:paraId="08342944" w14:textId="1D4CE484" w:rsidR="00702296" w:rsidRPr="00CC2B9D" w:rsidRDefault="00702296" w:rsidP="00702296">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56" w:type="dxa"/>
            <w:tcBorders>
              <w:top w:val="nil"/>
              <w:left w:val="nil"/>
              <w:right w:val="nil"/>
            </w:tcBorders>
            <w:vAlign w:val="bottom"/>
          </w:tcPr>
          <w:p w14:paraId="541FDD7C" w14:textId="77777777" w:rsidR="00702296" w:rsidRPr="00CC2B9D" w:rsidRDefault="00702296" w:rsidP="00702296">
            <w:pPr>
              <w:tabs>
                <w:tab w:val="decimal" w:pos="927"/>
              </w:tabs>
              <w:spacing w:line="240" w:lineRule="auto"/>
              <w:ind w:left="-108" w:right="-108"/>
              <w:jc w:val="right"/>
              <w:rPr>
                <w:rFonts w:ascii="Calibri" w:hAnsi="Calibri" w:cs="Calibri"/>
                <w:color w:val="000000"/>
                <w:sz w:val="20"/>
              </w:rPr>
            </w:pPr>
          </w:p>
        </w:tc>
        <w:tc>
          <w:tcPr>
            <w:tcW w:w="1141" w:type="dxa"/>
            <w:tcBorders>
              <w:top w:val="nil"/>
              <w:left w:val="nil"/>
              <w:right w:val="nil"/>
            </w:tcBorders>
            <w:shd w:val="clear" w:color="auto" w:fill="auto"/>
            <w:vAlign w:val="bottom"/>
          </w:tcPr>
          <w:p w14:paraId="6580B855" w14:textId="29E757AC" w:rsidR="00702296" w:rsidRPr="00CC2B9D" w:rsidRDefault="00702296" w:rsidP="00702296">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40" w:type="dxa"/>
            <w:gridSpan w:val="3"/>
            <w:tcBorders>
              <w:top w:val="nil"/>
              <w:left w:val="nil"/>
              <w:right w:val="nil"/>
            </w:tcBorders>
            <w:shd w:val="clear" w:color="auto" w:fill="auto"/>
            <w:vAlign w:val="bottom"/>
          </w:tcPr>
          <w:p w14:paraId="162C905D" w14:textId="77777777" w:rsidR="00702296" w:rsidRPr="00CC2B9D" w:rsidRDefault="00702296" w:rsidP="00702296">
            <w:pPr>
              <w:spacing w:line="240" w:lineRule="auto"/>
              <w:ind w:left="-115" w:right="-115"/>
              <w:jc w:val="right"/>
              <w:rPr>
                <w:rFonts w:ascii="Calibri" w:hAnsi="Calibri" w:cs="Calibri"/>
                <w:color w:val="000000"/>
                <w:sz w:val="20"/>
              </w:rPr>
            </w:pPr>
          </w:p>
        </w:tc>
        <w:tc>
          <w:tcPr>
            <w:tcW w:w="1288" w:type="dxa"/>
            <w:gridSpan w:val="4"/>
            <w:tcBorders>
              <w:top w:val="nil"/>
              <w:left w:val="nil"/>
              <w:right w:val="nil"/>
            </w:tcBorders>
            <w:shd w:val="clear" w:color="auto" w:fill="auto"/>
            <w:vAlign w:val="bottom"/>
          </w:tcPr>
          <w:p w14:paraId="46AB0073" w14:textId="2B1B3269" w:rsidR="00702296" w:rsidRPr="00CC2B9D" w:rsidRDefault="00702296" w:rsidP="00702296">
            <w:pPr>
              <w:tabs>
                <w:tab w:val="decimal" w:pos="306"/>
              </w:tabs>
              <w:spacing w:line="240" w:lineRule="auto"/>
              <w:ind w:left="-954" w:right="336"/>
              <w:jc w:val="right"/>
              <w:rPr>
                <w:rFonts w:ascii="Calibri" w:hAnsi="Calibri" w:cs="Calibri"/>
                <w:sz w:val="20"/>
              </w:rPr>
            </w:pPr>
            <w:r w:rsidRPr="00CC2B9D">
              <w:rPr>
                <w:rFonts w:ascii="Calibri" w:hAnsi="Calibri" w:cs="Calibri"/>
                <w:color w:val="000000"/>
                <w:sz w:val="20"/>
              </w:rPr>
              <w:t>-</w:t>
            </w:r>
          </w:p>
        </w:tc>
        <w:tc>
          <w:tcPr>
            <w:tcW w:w="240" w:type="dxa"/>
            <w:gridSpan w:val="3"/>
            <w:tcBorders>
              <w:top w:val="nil"/>
              <w:left w:val="nil"/>
              <w:right w:val="nil"/>
            </w:tcBorders>
            <w:shd w:val="clear" w:color="auto" w:fill="auto"/>
            <w:vAlign w:val="bottom"/>
          </w:tcPr>
          <w:p w14:paraId="293D0C41" w14:textId="77777777" w:rsidR="00702296" w:rsidRPr="00CC2B9D" w:rsidRDefault="00702296" w:rsidP="00702296">
            <w:pPr>
              <w:spacing w:line="240" w:lineRule="auto"/>
              <w:ind w:left="-108" w:right="-108"/>
              <w:jc w:val="right"/>
              <w:rPr>
                <w:rFonts w:ascii="Calibri" w:hAnsi="Calibri" w:cs="Calibri"/>
                <w:color w:val="000000"/>
                <w:sz w:val="20"/>
              </w:rPr>
            </w:pPr>
          </w:p>
        </w:tc>
        <w:tc>
          <w:tcPr>
            <w:tcW w:w="1148" w:type="dxa"/>
            <w:gridSpan w:val="3"/>
            <w:tcBorders>
              <w:top w:val="nil"/>
              <w:left w:val="nil"/>
              <w:right w:val="nil"/>
            </w:tcBorders>
            <w:shd w:val="clear" w:color="auto" w:fill="auto"/>
            <w:vAlign w:val="bottom"/>
          </w:tcPr>
          <w:p w14:paraId="260BD03D" w14:textId="4D69A037" w:rsidR="00702296" w:rsidRPr="00CC2B9D" w:rsidRDefault="00702296" w:rsidP="00702296">
            <w:pPr>
              <w:tabs>
                <w:tab w:val="decimal" w:pos="306"/>
              </w:tabs>
              <w:spacing w:line="240" w:lineRule="auto"/>
              <w:ind w:left="-954" w:right="336"/>
              <w:jc w:val="right"/>
              <w:rPr>
                <w:rFonts w:ascii="Calibri" w:hAnsi="Calibri" w:cs="Calibri"/>
                <w:sz w:val="20"/>
              </w:rPr>
            </w:pPr>
            <w:r w:rsidRPr="00CC2B9D">
              <w:rPr>
                <w:rFonts w:ascii="Calibri" w:hAnsi="Calibri" w:cs="Calibri"/>
                <w:color w:val="000000"/>
                <w:sz w:val="20"/>
              </w:rPr>
              <w:t>-</w:t>
            </w:r>
          </w:p>
        </w:tc>
        <w:tc>
          <w:tcPr>
            <w:tcW w:w="257" w:type="dxa"/>
            <w:gridSpan w:val="3"/>
            <w:tcBorders>
              <w:top w:val="nil"/>
              <w:left w:val="nil"/>
              <w:right w:val="nil"/>
            </w:tcBorders>
            <w:shd w:val="clear" w:color="auto" w:fill="auto"/>
            <w:vAlign w:val="bottom"/>
          </w:tcPr>
          <w:p w14:paraId="2E407799" w14:textId="77777777" w:rsidR="00702296" w:rsidRPr="00CC2B9D" w:rsidRDefault="00702296" w:rsidP="00702296">
            <w:pPr>
              <w:spacing w:line="240" w:lineRule="auto"/>
              <w:ind w:left="-115" w:right="-115"/>
              <w:jc w:val="right"/>
              <w:rPr>
                <w:rFonts w:ascii="Calibri" w:hAnsi="Calibri" w:cs="Calibri"/>
                <w:color w:val="000000"/>
                <w:sz w:val="20"/>
              </w:rPr>
            </w:pPr>
          </w:p>
        </w:tc>
        <w:tc>
          <w:tcPr>
            <w:tcW w:w="1312" w:type="dxa"/>
            <w:gridSpan w:val="3"/>
            <w:tcBorders>
              <w:top w:val="nil"/>
              <w:left w:val="nil"/>
              <w:right w:val="nil"/>
            </w:tcBorders>
            <w:shd w:val="clear" w:color="auto" w:fill="auto"/>
            <w:vAlign w:val="bottom"/>
          </w:tcPr>
          <w:p w14:paraId="7A38EE56" w14:textId="68342F0D" w:rsidR="00702296" w:rsidRPr="00CC2B9D" w:rsidRDefault="00702296" w:rsidP="00702296">
            <w:pPr>
              <w:tabs>
                <w:tab w:val="decimal" w:pos="306"/>
              </w:tabs>
              <w:spacing w:line="240" w:lineRule="auto"/>
              <w:ind w:left="-954" w:right="336"/>
              <w:jc w:val="right"/>
              <w:rPr>
                <w:rFonts w:ascii="Calibri" w:hAnsi="Calibri" w:cs="Calibri"/>
                <w:sz w:val="20"/>
              </w:rPr>
            </w:pPr>
            <w:r w:rsidRPr="00CC2B9D">
              <w:rPr>
                <w:rFonts w:ascii="Calibri" w:hAnsi="Calibri" w:cs="Calibri"/>
                <w:color w:val="000000"/>
                <w:sz w:val="20"/>
              </w:rPr>
              <w:t>-</w:t>
            </w:r>
          </w:p>
        </w:tc>
        <w:tc>
          <w:tcPr>
            <w:tcW w:w="239" w:type="dxa"/>
            <w:gridSpan w:val="3"/>
            <w:tcBorders>
              <w:top w:val="nil"/>
              <w:left w:val="nil"/>
              <w:right w:val="nil"/>
            </w:tcBorders>
            <w:shd w:val="clear" w:color="auto" w:fill="auto"/>
            <w:vAlign w:val="bottom"/>
          </w:tcPr>
          <w:p w14:paraId="751C5D90" w14:textId="77777777" w:rsidR="00702296" w:rsidRPr="00CC2B9D" w:rsidRDefault="00702296" w:rsidP="00702296">
            <w:pPr>
              <w:pStyle w:val="BodyText"/>
              <w:tabs>
                <w:tab w:val="decimal" w:pos="798"/>
              </w:tabs>
              <w:spacing w:after="0" w:line="240" w:lineRule="auto"/>
              <w:ind w:left="-109" w:right="-169"/>
              <w:jc w:val="right"/>
              <w:rPr>
                <w:rFonts w:ascii="Calibri" w:hAnsi="Calibri" w:cs="Calibri"/>
                <w:sz w:val="20"/>
              </w:rPr>
            </w:pPr>
          </w:p>
        </w:tc>
        <w:tc>
          <w:tcPr>
            <w:tcW w:w="1158" w:type="dxa"/>
            <w:gridSpan w:val="3"/>
            <w:tcBorders>
              <w:top w:val="nil"/>
              <w:left w:val="nil"/>
              <w:right w:val="nil"/>
            </w:tcBorders>
            <w:shd w:val="clear" w:color="auto" w:fill="auto"/>
            <w:vAlign w:val="bottom"/>
          </w:tcPr>
          <w:p w14:paraId="5C3E551F" w14:textId="34FDF418" w:rsidR="00702296" w:rsidRPr="00CC2B9D" w:rsidRDefault="00702296" w:rsidP="00702296">
            <w:pPr>
              <w:tabs>
                <w:tab w:val="decimal" w:pos="306"/>
              </w:tabs>
              <w:spacing w:line="240" w:lineRule="auto"/>
              <w:ind w:left="-954" w:right="336"/>
              <w:jc w:val="right"/>
              <w:rPr>
                <w:rFonts w:ascii="Calibri" w:hAnsi="Calibri" w:cs="Calibri"/>
                <w:sz w:val="20"/>
              </w:rPr>
            </w:pPr>
            <w:r w:rsidRPr="00CC2B9D">
              <w:rPr>
                <w:rFonts w:ascii="Calibri" w:hAnsi="Calibri" w:cs="Calibri"/>
                <w:color w:val="000000"/>
                <w:sz w:val="20"/>
              </w:rPr>
              <w:t>-</w:t>
            </w:r>
          </w:p>
        </w:tc>
        <w:tc>
          <w:tcPr>
            <w:tcW w:w="257" w:type="dxa"/>
            <w:gridSpan w:val="2"/>
            <w:tcBorders>
              <w:top w:val="nil"/>
              <w:left w:val="nil"/>
              <w:right w:val="nil"/>
            </w:tcBorders>
            <w:shd w:val="clear" w:color="auto" w:fill="auto"/>
            <w:vAlign w:val="bottom"/>
          </w:tcPr>
          <w:p w14:paraId="5E54712F" w14:textId="77777777" w:rsidR="00702296" w:rsidRPr="00CC2B9D" w:rsidRDefault="00702296" w:rsidP="00702296">
            <w:pPr>
              <w:spacing w:line="240" w:lineRule="auto"/>
              <w:ind w:left="-108" w:right="-108"/>
              <w:jc w:val="right"/>
              <w:rPr>
                <w:rFonts w:ascii="Calibri" w:hAnsi="Calibri" w:cs="Calibri"/>
                <w:color w:val="000000"/>
                <w:sz w:val="20"/>
              </w:rPr>
            </w:pPr>
          </w:p>
        </w:tc>
        <w:tc>
          <w:tcPr>
            <w:tcW w:w="1154" w:type="dxa"/>
            <w:gridSpan w:val="2"/>
            <w:tcBorders>
              <w:top w:val="nil"/>
              <w:left w:val="nil"/>
              <w:right w:val="nil"/>
            </w:tcBorders>
            <w:shd w:val="clear" w:color="auto" w:fill="auto"/>
            <w:vAlign w:val="bottom"/>
          </w:tcPr>
          <w:p w14:paraId="6886F9A1" w14:textId="0D8A058D" w:rsidR="00702296" w:rsidRPr="00CC2B9D" w:rsidRDefault="00702296" w:rsidP="00702296">
            <w:pPr>
              <w:tabs>
                <w:tab w:val="decimal" w:pos="306"/>
              </w:tabs>
              <w:spacing w:line="240" w:lineRule="auto"/>
              <w:ind w:left="-954" w:right="336"/>
              <w:jc w:val="right"/>
              <w:rPr>
                <w:rFonts w:ascii="Calibri" w:hAnsi="Calibri" w:cs="Calibri"/>
                <w:sz w:val="20"/>
              </w:rPr>
            </w:pPr>
            <w:r w:rsidRPr="00CC2B9D">
              <w:rPr>
                <w:rFonts w:ascii="Calibri" w:hAnsi="Calibri" w:cs="Calibri"/>
                <w:color w:val="000000"/>
                <w:sz w:val="20"/>
              </w:rPr>
              <w:t>-</w:t>
            </w:r>
          </w:p>
        </w:tc>
        <w:tc>
          <w:tcPr>
            <w:tcW w:w="245" w:type="dxa"/>
            <w:gridSpan w:val="2"/>
            <w:tcBorders>
              <w:top w:val="nil"/>
              <w:left w:val="nil"/>
              <w:right w:val="nil"/>
            </w:tcBorders>
            <w:shd w:val="clear" w:color="auto" w:fill="auto"/>
            <w:vAlign w:val="bottom"/>
          </w:tcPr>
          <w:p w14:paraId="1D23825D" w14:textId="77777777" w:rsidR="00702296" w:rsidRPr="00CC2B9D" w:rsidRDefault="00702296" w:rsidP="00702296">
            <w:pPr>
              <w:pStyle w:val="BodyText"/>
              <w:tabs>
                <w:tab w:val="decimal" w:pos="798"/>
              </w:tabs>
              <w:spacing w:after="0" w:line="240" w:lineRule="auto"/>
              <w:ind w:left="-109" w:right="-169"/>
              <w:jc w:val="right"/>
              <w:rPr>
                <w:rFonts w:ascii="Calibri" w:hAnsi="Calibri" w:cs="Calibri"/>
                <w:sz w:val="20"/>
              </w:rPr>
            </w:pPr>
          </w:p>
        </w:tc>
        <w:tc>
          <w:tcPr>
            <w:tcW w:w="1364" w:type="dxa"/>
            <w:gridSpan w:val="3"/>
            <w:tcBorders>
              <w:top w:val="nil"/>
              <w:left w:val="nil"/>
              <w:right w:val="nil"/>
            </w:tcBorders>
            <w:shd w:val="clear" w:color="auto" w:fill="auto"/>
            <w:vAlign w:val="bottom"/>
          </w:tcPr>
          <w:p w14:paraId="764CDA56" w14:textId="0303BAFB" w:rsidR="00702296" w:rsidRPr="00CC2B9D" w:rsidRDefault="00702296" w:rsidP="00702296">
            <w:pPr>
              <w:tabs>
                <w:tab w:val="decimal" w:pos="306"/>
              </w:tabs>
              <w:spacing w:line="240" w:lineRule="auto"/>
              <w:ind w:left="-954" w:right="336"/>
              <w:jc w:val="right"/>
              <w:rPr>
                <w:rFonts w:ascii="Calibri" w:hAnsi="Calibri" w:cs="Calibri"/>
                <w:sz w:val="20"/>
              </w:rPr>
            </w:pPr>
            <w:r w:rsidRPr="00CC2B9D">
              <w:rPr>
                <w:rFonts w:ascii="Calibri" w:hAnsi="Calibri" w:cs="Calibri"/>
                <w:color w:val="000000"/>
                <w:sz w:val="20"/>
              </w:rPr>
              <w:t>-</w:t>
            </w:r>
          </w:p>
        </w:tc>
        <w:tc>
          <w:tcPr>
            <w:tcW w:w="236" w:type="dxa"/>
            <w:gridSpan w:val="3"/>
            <w:tcBorders>
              <w:top w:val="nil"/>
              <w:left w:val="nil"/>
              <w:right w:val="nil"/>
            </w:tcBorders>
            <w:shd w:val="clear" w:color="auto" w:fill="auto"/>
            <w:vAlign w:val="bottom"/>
          </w:tcPr>
          <w:p w14:paraId="7D610A0D" w14:textId="77777777" w:rsidR="00702296" w:rsidRPr="00CC2B9D" w:rsidRDefault="00702296" w:rsidP="00702296">
            <w:pPr>
              <w:tabs>
                <w:tab w:val="decimal" w:pos="863"/>
              </w:tabs>
              <w:spacing w:line="240" w:lineRule="auto"/>
              <w:ind w:left="-108" w:right="-108"/>
              <w:jc w:val="right"/>
              <w:rPr>
                <w:rFonts w:ascii="Calibri" w:hAnsi="Calibri" w:cs="Calibri"/>
                <w:color w:val="000000"/>
                <w:sz w:val="20"/>
              </w:rPr>
            </w:pPr>
          </w:p>
        </w:tc>
        <w:tc>
          <w:tcPr>
            <w:tcW w:w="1122" w:type="dxa"/>
            <w:gridSpan w:val="2"/>
            <w:tcBorders>
              <w:top w:val="nil"/>
              <w:left w:val="nil"/>
              <w:right w:val="nil"/>
            </w:tcBorders>
            <w:shd w:val="clear" w:color="auto" w:fill="auto"/>
            <w:vAlign w:val="bottom"/>
          </w:tcPr>
          <w:p w14:paraId="0ECB9BD2" w14:textId="4128F0F9" w:rsidR="00702296" w:rsidRPr="00CC2B9D" w:rsidRDefault="00702296" w:rsidP="00702296">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r>
      <w:tr w:rsidR="00877069" w:rsidRPr="00CC2B9D" w14:paraId="42F5FDAE" w14:textId="77777777" w:rsidTr="00AE771F">
        <w:trPr>
          <w:gridAfter w:val="2"/>
          <w:wAfter w:w="129" w:type="dxa"/>
          <w:trHeight w:val="101"/>
        </w:trPr>
        <w:tc>
          <w:tcPr>
            <w:tcW w:w="2875" w:type="dxa"/>
            <w:tcBorders>
              <w:top w:val="nil"/>
              <w:left w:val="nil"/>
              <w:bottom w:val="nil"/>
              <w:right w:val="nil"/>
            </w:tcBorders>
            <w:shd w:val="clear" w:color="auto" w:fill="auto"/>
            <w:vAlign w:val="bottom"/>
          </w:tcPr>
          <w:p w14:paraId="78DB745D" w14:textId="7C78B9EF" w:rsidR="00702296" w:rsidRPr="00CC2B9D" w:rsidRDefault="00702296" w:rsidP="00702296">
            <w:pPr>
              <w:spacing w:line="240" w:lineRule="auto"/>
              <w:rPr>
                <w:rFonts w:asciiTheme="minorHAnsi" w:hAnsiTheme="minorHAnsi" w:cstheme="minorHAnsi"/>
                <w:b/>
                <w:bCs/>
                <w:sz w:val="20"/>
              </w:rPr>
            </w:pPr>
            <w:r w:rsidRPr="00CC2B9D">
              <w:rPr>
                <w:rFonts w:asciiTheme="minorHAnsi" w:hAnsiTheme="minorHAnsi" w:cstheme="minorHAnsi"/>
                <w:b/>
                <w:bCs/>
                <w:sz w:val="20"/>
              </w:rPr>
              <w:t>At 31 December 2024</w:t>
            </w:r>
          </w:p>
        </w:tc>
        <w:tc>
          <w:tcPr>
            <w:tcW w:w="1010" w:type="dxa"/>
            <w:tcBorders>
              <w:top w:val="single" w:sz="4" w:space="0" w:color="auto"/>
              <w:left w:val="nil"/>
              <w:bottom w:val="single" w:sz="4" w:space="0" w:color="auto"/>
              <w:right w:val="nil"/>
            </w:tcBorders>
            <w:vAlign w:val="bottom"/>
          </w:tcPr>
          <w:p w14:paraId="160C1C75" w14:textId="20BE6343" w:rsidR="00702296" w:rsidRPr="00CC2B9D" w:rsidRDefault="00702296" w:rsidP="00702296">
            <w:pPr>
              <w:tabs>
                <w:tab w:val="decimal" w:pos="927"/>
              </w:tabs>
              <w:spacing w:line="240" w:lineRule="auto"/>
              <w:ind w:left="-108" w:right="43"/>
              <w:jc w:val="right"/>
              <w:rPr>
                <w:rFonts w:ascii="Calibri" w:hAnsi="Calibri" w:cs="Calibri"/>
                <w:b/>
                <w:bCs/>
                <w:color w:val="000000"/>
                <w:sz w:val="20"/>
              </w:rPr>
            </w:pPr>
            <w:r w:rsidRPr="00CC2B9D">
              <w:rPr>
                <w:rFonts w:ascii="Calibri" w:hAnsi="Calibri" w:cs="Calibri"/>
                <w:b/>
                <w:bCs/>
                <w:color w:val="000000"/>
                <w:sz w:val="20"/>
              </w:rPr>
              <w:t>417,649</w:t>
            </w:r>
          </w:p>
        </w:tc>
        <w:tc>
          <w:tcPr>
            <w:tcW w:w="256" w:type="dxa"/>
            <w:tcBorders>
              <w:top w:val="nil"/>
              <w:left w:val="nil"/>
              <w:right w:val="nil"/>
            </w:tcBorders>
            <w:vAlign w:val="bottom"/>
          </w:tcPr>
          <w:p w14:paraId="69AC73F7" w14:textId="77777777" w:rsidR="00702296" w:rsidRPr="00CC2B9D" w:rsidRDefault="00702296" w:rsidP="00702296">
            <w:pPr>
              <w:tabs>
                <w:tab w:val="decimal" w:pos="927"/>
              </w:tabs>
              <w:spacing w:line="240" w:lineRule="auto"/>
              <w:ind w:left="-108" w:right="-108"/>
              <w:jc w:val="right"/>
              <w:rPr>
                <w:rFonts w:ascii="Calibri" w:hAnsi="Calibri" w:cs="Calibri"/>
                <w:color w:val="000000"/>
                <w:sz w:val="20"/>
              </w:rPr>
            </w:pPr>
          </w:p>
        </w:tc>
        <w:tc>
          <w:tcPr>
            <w:tcW w:w="1141" w:type="dxa"/>
            <w:tcBorders>
              <w:top w:val="single" w:sz="4" w:space="0" w:color="auto"/>
              <w:left w:val="nil"/>
              <w:bottom w:val="single" w:sz="4" w:space="0" w:color="auto"/>
              <w:right w:val="nil"/>
            </w:tcBorders>
            <w:shd w:val="clear" w:color="auto" w:fill="auto"/>
            <w:vAlign w:val="bottom"/>
          </w:tcPr>
          <w:p w14:paraId="17E9C52B" w14:textId="42F2CAC5" w:rsidR="00702296" w:rsidRPr="00CC2B9D" w:rsidRDefault="00702296" w:rsidP="00702296">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b/>
                <w:bCs/>
                <w:color w:val="000000"/>
                <w:sz w:val="20"/>
              </w:rPr>
              <w:t>-</w:t>
            </w:r>
          </w:p>
        </w:tc>
        <w:tc>
          <w:tcPr>
            <w:tcW w:w="240" w:type="dxa"/>
            <w:gridSpan w:val="3"/>
            <w:tcBorders>
              <w:top w:val="nil"/>
              <w:left w:val="nil"/>
              <w:right w:val="nil"/>
            </w:tcBorders>
            <w:shd w:val="clear" w:color="auto" w:fill="auto"/>
            <w:vAlign w:val="bottom"/>
          </w:tcPr>
          <w:p w14:paraId="7E3DAE73" w14:textId="77777777" w:rsidR="00702296" w:rsidRPr="00CC2B9D" w:rsidRDefault="00702296" w:rsidP="00702296">
            <w:pPr>
              <w:spacing w:line="240" w:lineRule="auto"/>
              <w:ind w:left="-115" w:right="-115"/>
              <w:jc w:val="right"/>
              <w:rPr>
                <w:rFonts w:ascii="Calibri" w:hAnsi="Calibri" w:cs="Calibri"/>
                <w:b/>
                <w:bCs/>
                <w:color w:val="000000"/>
                <w:sz w:val="20"/>
              </w:rPr>
            </w:pPr>
          </w:p>
        </w:tc>
        <w:tc>
          <w:tcPr>
            <w:tcW w:w="1288" w:type="dxa"/>
            <w:gridSpan w:val="4"/>
            <w:tcBorders>
              <w:top w:val="single" w:sz="4" w:space="0" w:color="auto"/>
              <w:left w:val="nil"/>
              <w:bottom w:val="single" w:sz="4" w:space="0" w:color="auto"/>
              <w:right w:val="nil"/>
            </w:tcBorders>
            <w:shd w:val="clear" w:color="auto" w:fill="auto"/>
            <w:vAlign w:val="bottom"/>
          </w:tcPr>
          <w:p w14:paraId="1F5A7BF3" w14:textId="7759C1B4" w:rsidR="00702296" w:rsidRPr="00CC2B9D" w:rsidRDefault="00702296" w:rsidP="00702296">
            <w:pPr>
              <w:tabs>
                <w:tab w:val="decimal" w:pos="306"/>
              </w:tabs>
              <w:spacing w:line="240" w:lineRule="auto"/>
              <w:ind w:left="-954" w:right="336"/>
              <w:jc w:val="right"/>
              <w:rPr>
                <w:rFonts w:ascii="Calibri" w:hAnsi="Calibri" w:cs="Calibri"/>
                <w:b/>
                <w:bCs/>
                <w:sz w:val="20"/>
              </w:rPr>
            </w:pPr>
            <w:r w:rsidRPr="00CC2B9D">
              <w:rPr>
                <w:rFonts w:ascii="Calibri" w:hAnsi="Calibri" w:cs="Calibri"/>
                <w:b/>
                <w:bCs/>
                <w:color w:val="000000"/>
                <w:sz w:val="20"/>
              </w:rPr>
              <w:t>-</w:t>
            </w:r>
          </w:p>
        </w:tc>
        <w:tc>
          <w:tcPr>
            <w:tcW w:w="240" w:type="dxa"/>
            <w:gridSpan w:val="3"/>
            <w:tcBorders>
              <w:top w:val="nil"/>
              <w:left w:val="nil"/>
              <w:right w:val="nil"/>
            </w:tcBorders>
            <w:shd w:val="clear" w:color="auto" w:fill="auto"/>
            <w:vAlign w:val="bottom"/>
          </w:tcPr>
          <w:p w14:paraId="6D51CAA7" w14:textId="77777777" w:rsidR="00702296" w:rsidRPr="00CC2B9D" w:rsidRDefault="00702296" w:rsidP="00702296">
            <w:pPr>
              <w:spacing w:line="240" w:lineRule="auto"/>
              <w:ind w:left="-108" w:right="-108"/>
              <w:jc w:val="right"/>
              <w:rPr>
                <w:rFonts w:ascii="Calibri" w:hAnsi="Calibri" w:cs="Calibri"/>
                <w:b/>
                <w:bCs/>
                <w:color w:val="000000"/>
                <w:sz w:val="20"/>
              </w:rPr>
            </w:pPr>
          </w:p>
        </w:tc>
        <w:tc>
          <w:tcPr>
            <w:tcW w:w="1148" w:type="dxa"/>
            <w:gridSpan w:val="3"/>
            <w:tcBorders>
              <w:top w:val="single" w:sz="4" w:space="0" w:color="auto"/>
              <w:left w:val="nil"/>
              <w:bottom w:val="single" w:sz="4" w:space="0" w:color="auto"/>
              <w:right w:val="nil"/>
            </w:tcBorders>
            <w:shd w:val="clear" w:color="auto" w:fill="auto"/>
            <w:vAlign w:val="bottom"/>
          </w:tcPr>
          <w:p w14:paraId="75D85D67" w14:textId="496903F0" w:rsidR="00702296" w:rsidRPr="00CC2B9D" w:rsidRDefault="00702296" w:rsidP="00702296">
            <w:pPr>
              <w:tabs>
                <w:tab w:val="decimal" w:pos="306"/>
              </w:tabs>
              <w:spacing w:line="240" w:lineRule="auto"/>
              <w:ind w:left="-954" w:right="336"/>
              <w:jc w:val="right"/>
              <w:rPr>
                <w:rFonts w:ascii="Calibri" w:hAnsi="Calibri" w:cs="Calibri"/>
                <w:b/>
                <w:bCs/>
                <w:sz w:val="20"/>
              </w:rPr>
            </w:pPr>
            <w:r w:rsidRPr="00CC2B9D">
              <w:rPr>
                <w:rFonts w:ascii="Calibri" w:hAnsi="Calibri" w:cs="Calibri"/>
                <w:b/>
                <w:bCs/>
                <w:color w:val="000000"/>
                <w:sz w:val="20"/>
              </w:rPr>
              <w:t>-</w:t>
            </w:r>
          </w:p>
        </w:tc>
        <w:tc>
          <w:tcPr>
            <w:tcW w:w="257" w:type="dxa"/>
            <w:gridSpan w:val="3"/>
            <w:tcBorders>
              <w:top w:val="nil"/>
              <w:left w:val="nil"/>
              <w:right w:val="nil"/>
            </w:tcBorders>
            <w:shd w:val="clear" w:color="auto" w:fill="auto"/>
            <w:vAlign w:val="bottom"/>
          </w:tcPr>
          <w:p w14:paraId="088438A0" w14:textId="77777777" w:rsidR="00702296" w:rsidRPr="00CC2B9D" w:rsidRDefault="00702296" w:rsidP="00702296">
            <w:pPr>
              <w:spacing w:line="240" w:lineRule="auto"/>
              <w:ind w:left="-115" w:right="-115"/>
              <w:jc w:val="right"/>
              <w:rPr>
                <w:rFonts w:ascii="Calibri" w:hAnsi="Calibri" w:cs="Calibri"/>
                <w:b/>
                <w:bCs/>
                <w:color w:val="000000"/>
                <w:sz w:val="20"/>
              </w:rPr>
            </w:pPr>
          </w:p>
        </w:tc>
        <w:tc>
          <w:tcPr>
            <w:tcW w:w="1312" w:type="dxa"/>
            <w:gridSpan w:val="3"/>
            <w:tcBorders>
              <w:top w:val="single" w:sz="4" w:space="0" w:color="auto"/>
              <w:left w:val="nil"/>
              <w:bottom w:val="single" w:sz="4" w:space="0" w:color="auto"/>
              <w:right w:val="nil"/>
            </w:tcBorders>
            <w:shd w:val="clear" w:color="auto" w:fill="auto"/>
            <w:vAlign w:val="bottom"/>
          </w:tcPr>
          <w:p w14:paraId="537CFD82" w14:textId="5CC8D73E" w:rsidR="00702296" w:rsidRPr="00CC2B9D" w:rsidRDefault="00702296" w:rsidP="00702296">
            <w:pPr>
              <w:tabs>
                <w:tab w:val="decimal" w:pos="306"/>
              </w:tabs>
              <w:spacing w:line="240" w:lineRule="auto"/>
              <w:ind w:left="-954" w:right="336"/>
              <w:jc w:val="right"/>
              <w:rPr>
                <w:rFonts w:ascii="Calibri" w:hAnsi="Calibri" w:cs="Calibri"/>
                <w:b/>
                <w:bCs/>
                <w:sz w:val="20"/>
              </w:rPr>
            </w:pPr>
            <w:r w:rsidRPr="00CC2B9D">
              <w:rPr>
                <w:rFonts w:ascii="Calibri" w:hAnsi="Calibri" w:cs="Calibri"/>
                <w:b/>
                <w:bCs/>
                <w:color w:val="000000"/>
                <w:sz w:val="20"/>
              </w:rPr>
              <w:t>-</w:t>
            </w:r>
          </w:p>
        </w:tc>
        <w:tc>
          <w:tcPr>
            <w:tcW w:w="239" w:type="dxa"/>
            <w:gridSpan w:val="3"/>
            <w:tcBorders>
              <w:top w:val="nil"/>
              <w:left w:val="nil"/>
              <w:right w:val="nil"/>
            </w:tcBorders>
            <w:shd w:val="clear" w:color="auto" w:fill="auto"/>
            <w:vAlign w:val="bottom"/>
          </w:tcPr>
          <w:p w14:paraId="7D164495" w14:textId="77777777" w:rsidR="00702296" w:rsidRPr="00CC2B9D" w:rsidRDefault="00702296" w:rsidP="00702296">
            <w:pPr>
              <w:pStyle w:val="BodyText"/>
              <w:tabs>
                <w:tab w:val="decimal" w:pos="798"/>
              </w:tabs>
              <w:spacing w:after="0" w:line="240" w:lineRule="auto"/>
              <w:ind w:left="-109" w:right="-169"/>
              <w:jc w:val="right"/>
              <w:rPr>
                <w:rFonts w:ascii="Calibri" w:hAnsi="Calibri" w:cs="Calibri"/>
                <w:b/>
                <w:bCs/>
                <w:sz w:val="20"/>
              </w:rPr>
            </w:pPr>
          </w:p>
        </w:tc>
        <w:tc>
          <w:tcPr>
            <w:tcW w:w="1158" w:type="dxa"/>
            <w:gridSpan w:val="3"/>
            <w:tcBorders>
              <w:top w:val="single" w:sz="4" w:space="0" w:color="auto"/>
              <w:left w:val="nil"/>
              <w:bottom w:val="single" w:sz="4" w:space="0" w:color="auto"/>
              <w:right w:val="nil"/>
            </w:tcBorders>
            <w:shd w:val="clear" w:color="auto" w:fill="auto"/>
            <w:vAlign w:val="bottom"/>
          </w:tcPr>
          <w:p w14:paraId="5A51F898" w14:textId="1FF64330" w:rsidR="00702296" w:rsidRPr="00CC2B9D" w:rsidRDefault="00702296" w:rsidP="00702296">
            <w:pPr>
              <w:tabs>
                <w:tab w:val="decimal" w:pos="306"/>
              </w:tabs>
              <w:spacing w:line="240" w:lineRule="auto"/>
              <w:ind w:left="-954" w:right="336"/>
              <w:jc w:val="right"/>
              <w:rPr>
                <w:rFonts w:ascii="Calibri" w:hAnsi="Calibri" w:cs="Calibri"/>
                <w:b/>
                <w:bCs/>
                <w:sz w:val="20"/>
              </w:rPr>
            </w:pPr>
            <w:r w:rsidRPr="00CC2B9D">
              <w:rPr>
                <w:rFonts w:ascii="Calibri" w:hAnsi="Calibri" w:cs="Calibri"/>
                <w:b/>
                <w:bCs/>
                <w:color w:val="000000"/>
                <w:sz w:val="20"/>
              </w:rPr>
              <w:t>-</w:t>
            </w:r>
          </w:p>
        </w:tc>
        <w:tc>
          <w:tcPr>
            <w:tcW w:w="257" w:type="dxa"/>
            <w:gridSpan w:val="2"/>
            <w:tcBorders>
              <w:top w:val="nil"/>
              <w:left w:val="nil"/>
              <w:right w:val="nil"/>
            </w:tcBorders>
            <w:shd w:val="clear" w:color="auto" w:fill="auto"/>
            <w:vAlign w:val="bottom"/>
          </w:tcPr>
          <w:p w14:paraId="15BAD1C9" w14:textId="77777777" w:rsidR="00702296" w:rsidRPr="00CC2B9D" w:rsidRDefault="00702296" w:rsidP="00702296">
            <w:pPr>
              <w:spacing w:line="240" w:lineRule="auto"/>
              <w:ind w:left="-108" w:right="-108"/>
              <w:jc w:val="right"/>
              <w:rPr>
                <w:rFonts w:ascii="Calibri" w:hAnsi="Calibri" w:cs="Calibri"/>
                <w:b/>
                <w:bCs/>
                <w:color w:val="000000"/>
                <w:sz w:val="20"/>
              </w:rPr>
            </w:pPr>
          </w:p>
        </w:tc>
        <w:tc>
          <w:tcPr>
            <w:tcW w:w="1154" w:type="dxa"/>
            <w:gridSpan w:val="2"/>
            <w:tcBorders>
              <w:top w:val="single" w:sz="4" w:space="0" w:color="auto"/>
              <w:left w:val="nil"/>
              <w:bottom w:val="single" w:sz="4" w:space="0" w:color="auto"/>
              <w:right w:val="nil"/>
            </w:tcBorders>
            <w:shd w:val="clear" w:color="auto" w:fill="auto"/>
            <w:vAlign w:val="bottom"/>
          </w:tcPr>
          <w:p w14:paraId="3B0EDB72" w14:textId="457C3DDD" w:rsidR="00702296" w:rsidRPr="00CC2B9D" w:rsidRDefault="00702296" w:rsidP="00702296">
            <w:pPr>
              <w:tabs>
                <w:tab w:val="decimal" w:pos="306"/>
              </w:tabs>
              <w:spacing w:line="240" w:lineRule="auto"/>
              <w:ind w:left="-954" w:right="336"/>
              <w:jc w:val="right"/>
              <w:rPr>
                <w:rFonts w:ascii="Calibri" w:hAnsi="Calibri" w:cs="Calibri"/>
                <w:b/>
                <w:bCs/>
                <w:sz w:val="20"/>
              </w:rPr>
            </w:pPr>
            <w:r w:rsidRPr="00CC2B9D">
              <w:rPr>
                <w:rFonts w:ascii="Calibri" w:hAnsi="Calibri" w:cs="Calibri"/>
                <w:b/>
                <w:bCs/>
                <w:color w:val="000000"/>
                <w:sz w:val="20"/>
              </w:rPr>
              <w:t>-</w:t>
            </w:r>
          </w:p>
        </w:tc>
        <w:tc>
          <w:tcPr>
            <w:tcW w:w="245" w:type="dxa"/>
            <w:gridSpan w:val="2"/>
            <w:tcBorders>
              <w:top w:val="nil"/>
              <w:left w:val="nil"/>
              <w:right w:val="nil"/>
            </w:tcBorders>
            <w:shd w:val="clear" w:color="auto" w:fill="auto"/>
            <w:vAlign w:val="bottom"/>
          </w:tcPr>
          <w:p w14:paraId="44056C92" w14:textId="77777777" w:rsidR="00702296" w:rsidRPr="00CC2B9D" w:rsidRDefault="00702296" w:rsidP="00702296">
            <w:pPr>
              <w:pStyle w:val="BodyText"/>
              <w:tabs>
                <w:tab w:val="decimal" w:pos="798"/>
              </w:tabs>
              <w:spacing w:after="0" w:line="240" w:lineRule="auto"/>
              <w:ind w:left="-109" w:right="-169"/>
              <w:jc w:val="right"/>
              <w:rPr>
                <w:rFonts w:ascii="Calibri" w:hAnsi="Calibri" w:cs="Calibri"/>
                <w:b/>
                <w:bCs/>
                <w:sz w:val="20"/>
              </w:rPr>
            </w:pPr>
          </w:p>
        </w:tc>
        <w:tc>
          <w:tcPr>
            <w:tcW w:w="1364" w:type="dxa"/>
            <w:gridSpan w:val="3"/>
            <w:tcBorders>
              <w:top w:val="single" w:sz="4" w:space="0" w:color="auto"/>
              <w:left w:val="nil"/>
              <w:bottom w:val="single" w:sz="4" w:space="0" w:color="auto"/>
              <w:right w:val="nil"/>
            </w:tcBorders>
            <w:shd w:val="clear" w:color="auto" w:fill="auto"/>
            <w:vAlign w:val="bottom"/>
          </w:tcPr>
          <w:p w14:paraId="1F22F3CF" w14:textId="4A5E0E51" w:rsidR="00702296" w:rsidRPr="00CC2B9D" w:rsidRDefault="00702296" w:rsidP="00702296">
            <w:pPr>
              <w:tabs>
                <w:tab w:val="decimal" w:pos="306"/>
              </w:tabs>
              <w:spacing w:line="240" w:lineRule="auto"/>
              <w:ind w:left="-954" w:right="336"/>
              <w:jc w:val="right"/>
              <w:rPr>
                <w:rFonts w:ascii="Calibri" w:hAnsi="Calibri" w:cs="Calibri"/>
                <w:b/>
                <w:bCs/>
                <w:sz w:val="20"/>
              </w:rPr>
            </w:pPr>
            <w:r w:rsidRPr="00CC2B9D">
              <w:rPr>
                <w:rFonts w:ascii="Calibri" w:hAnsi="Calibri" w:cs="Calibri"/>
                <w:b/>
                <w:bCs/>
                <w:color w:val="000000"/>
                <w:sz w:val="20"/>
              </w:rPr>
              <w:t>-</w:t>
            </w:r>
          </w:p>
        </w:tc>
        <w:tc>
          <w:tcPr>
            <w:tcW w:w="236" w:type="dxa"/>
            <w:gridSpan w:val="3"/>
            <w:tcBorders>
              <w:top w:val="nil"/>
              <w:left w:val="nil"/>
              <w:right w:val="nil"/>
            </w:tcBorders>
            <w:shd w:val="clear" w:color="auto" w:fill="auto"/>
            <w:vAlign w:val="bottom"/>
          </w:tcPr>
          <w:p w14:paraId="1AF00CB7" w14:textId="77777777" w:rsidR="00702296" w:rsidRPr="00CC2B9D" w:rsidRDefault="00702296" w:rsidP="00702296">
            <w:pPr>
              <w:tabs>
                <w:tab w:val="decimal" w:pos="863"/>
              </w:tabs>
              <w:spacing w:line="240" w:lineRule="auto"/>
              <w:ind w:left="-108" w:right="-108"/>
              <w:jc w:val="right"/>
              <w:rPr>
                <w:rFonts w:ascii="Calibri" w:hAnsi="Calibri" w:cs="Calibri"/>
                <w:color w:val="000000"/>
                <w:sz w:val="20"/>
              </w:rPr>
            </w:pPr>
          </w:p>
        </w:tc>
        <w:tc>
          <w:tcPr>
            <w:tcW w:w="1122" w:type="dxa"/>
            <w:gridSpan w:val="2"/>
            <w:tcBorders>
              <w:top w:val="single" w:sz="4" w:space="0" w:color="auto"/>
              <w:left w:val="nil"/>
              <w:bottom w:val="single" w:sz="4" w:space="0" w:color="auto"/>
              <w:right w:val="nil"/>
            </w:tcBorders>
            <w:shd w:val="clear" w:color="auto" w:fill="auto"/>
            <w:vAlign w:val="bottom"/>
          </w:tcPr>
          <w:p w14:paraId="06248B05" w14:textId="15581AC3" w:rsidR="00702296" w:rsidRPr="00CC2B9D" w:rsidRDefault="00702296" w:rsidP="00702296">
            <w:pPr>
              <w:tabs>
                <w:tab w:val="decimal" w:pos="851"/>
              </w:tabs>
              <w:spacing w:line="240" w:lineRule="auto"/>
              <w:ind w:left="-108" w:right="17"/>
              <w:jc w:val="right"/>
              <w:rPr>
                <w:rFonts w:ascii="Calibri" w:hAnsi="Calibri" w:cs="Calibri"/>
                <w:b/>
                <w:bCs/>
                <w:color w:val="000000"/>
                <w:sz w:val="20"/>
              </w:rPr>
            </w:pPr>
            <w:r w:rsidRPr="00CC2B9D">
              <w:rPr>
                <w:rFonts w:ascii="Calibri" w:hAnsi="Calibri" w:cs="Calibri"/>
                <w:b/>
                <w:bCs/>
                <w:color w:val="000000"/>
                <w:sz w:val="20"/>
              </w:rPr>
              <w:t>417,649</w:t>
            </w:r>
          </w:p>
        </w:tc>
      </w:tr>
      <w:tr w:rsidR="00877069" w:rsidRPr="00CC2B9D" w14:paraId="3A26E1F3" w14:textId="77777777" w:rsidTr="00AE771F">
        <w:trPr>
          <w:gridAfter w:val="2"/>
          <w:wAfter w:w="129" w:type="dxa"/>
          <w:trHeight w:val="101"/>
        </w:trPr>
        <w:tc>
          <w:tcPr>
            <w:tcW w:w="2875" w:type="dxa"/>
            <w:tcBorders>
              <w:top w:val="nil"/>
              <w:left w:val="nil"/>
              <w:right w:val="nil"/>
            </w:tcBorders>
            <w:shd w:val="clear" w:color="auto" w:fill="auto"/>
            <w:vAlign w:val="bottom"/>
          </w:tcPr>
          <w:p w14:paraId="1E8BC514" w14:textId="77777777" w:rsidR="001A5EEB" w:rsidRPr="00CC2B9D" w:rsidRDefault="001A5EEB" w:rsidP="00702296">
            <w:pPr>
              <w:spacing w:line="240" w:lineRule="auto"/>
              <w:rPr>
                <w:rFonts w:asciiTheme="minorHAnsi" w:hAnsiTheme="minorHAnsi" w:cstheme="minorHAnsi"/>
                <w:b/>
                <w:bCs/>
                <w:sz w:val="20"/>
              </w:rPr>
            </w:pPr>
          </w:p>
        </w:tc>
        <w:tc>
          <w:tcPr>
            <w:tcW w:w="1010" w:type="dxa"/>
            <w:tcBorders>
              <w:top w:val="single" w:sz="4" w:space="0" w:color="auto"/>
              <w:left w:val="nil"/>
              <w:right w:val="nil"/>
            </w:tcBorders>
            <w:vAlign w:val="bottom"/>
          </w:tcPr>
          <w:p w14:paraId="73144457" w14:textId="77777777" w:rsidR="001A5EEB" w:rsidRPr="00CC2B9D" w:rsidRDefault="001A5EEB" w:rsidP="00702296">
            <w:pPr>
              <w:tabs>
                <w:tab w:val="decimal" w:pos="927"/>
              </w:tabs>
              <w:spacing w:line="240" w:lineRule="auto"/>
              <w:ind w:left="-108" w:right="43"/>
              <w:jc w:val="right"/>
              <w:rPr>
                <w:rFonts w:ascii="Calibri" w:hAnsi="Calibri" w:cs="Calibri"/>
                <w:b/>
                <w:bCs/>
                <w:color w:val="000000"/>
                <w:sz w:val="20"/>
              </w:rPr>
            </w:pPr>
          </w:p>
        </w:tc>
        <w:tc>
          <w:tcPr>
            <w:tcW w:w="256" w:type="dxa"/>
            <w:tcBorders>
              <w:top w:val="nil"/>
              <w:left w:val="nil"/>
              <w:right w:val="nil"/>
            </w:tcBorders>
            <w:vAlign w:val="bottom"/>
          </w:tcPr>
          <w:p w14:paraId="6B8EA0A9" w14:textId="77777777" w:rsidR="001A5EEB" w:rsidRPr="00CC2B9D" w:rsidRDefault="001A5EEB" w:rsidP="00702296">
            <w:pPr>
              <w:tabs>
                <w:tab w:val="decimal" w:pos="927"/>
              </w:tabs>
              <w:spacing w:line="240" w:lineRule="auto"/>
              <w:ind w:left="-108" w:right="-108"/>
              <w:jc w:val="right"/>
              <w:rPr>
                <w:rFonts w:ascii="Calibri" w:hAnsi="Calibri" w:cs="Calibri"/>
                <w:color w:val="000000"/>
                <w:sz w:val="20"/>
              </w:rPr>
            </w:pPr>
          </w:p>
        </w:tc>
        <w:tc>
          <w:tcPr>
            <w:tcW w:w="1141" w:type="dxa"/>
            <w:tcBorders>
              <w:top w:val="single" w:sz="4" w:space="0" w:color="auto"/>
              <w:left w:val="nil"/>
              <w:right w:val="nil"/>
            </w:tcBorders>
            <w:shd w:val="clear" w:color="auto" w:fill="auto"/>
            <w:vAlign w:val="bottom"/>
          </w:tcPr>
          <w:p w14:paraId="59B65254" w14:textId="77777777" w:rsidR="001A5EEB" w:rsidRPr="00CC2B9D" w:rsidRDefault="001A5EEB" w:rsidP="00702296">
            <w:pPr>
              <w:tabs>
                <w:tab w:val="decimal" w:pos="306"/>
              </w:tabs>
              <w:spacing w:line="240" w:lineRule="auto"/>
              <w:ind w:left="-954" w:right="336"/>
              <w:jc w:val="right"/>
              <w:rPr>
                <w:rFonts w:ascii="Calibri" w:hAnsi="Calibri" w:cs="Calibri"/>
                <w:b/>
                <w:bCs/>
                <w:color w:val="000000"/>
                <w:sz w:val="20"/>
              </w:rPr>
            </w:pPr>
          </w:p>
        </w:tc>
        <w:tc>
          <w:tcPr>
            <w:tcW w:w="240" w:type="dxa"/>
            <w:gridSpan w:val="3"/>
            <w:tcBorders>
              <w:top w:val="nil"/>
              <w:left w:val="nil"/>
              <w:right w:val="nil"/>
            </w:tcBorders>
            <w:shd w:val="clear" w:color="auto" w:fill="auto"/>
            <w:vAlign w:val="bottom"/>
          </w:tcPr>
          <w:p w14:paraId="42813FC0" w14:textId="77777777" w:rsidR="001A5EEB" w:rsidRPr="00CC2B9D" w:rsidRDefault="001A5EEB" w:rsidP="00702296">
            <w:pPr>
              <w:spacing w:line="240" w:lineRule="auto"/>
              <w:ind w:left="-115" w:right="-115"/>
              <w:jc w:val="right"/>
              <w:rPr>
                <w:rFonts w:ascii="Calibri" w:hAnsi="Calibri" w:cs="Calibri"/>
                <w:b/>
                <w:bCs/>
                <w:color w:val="000000"/>
                <w:sz w:val="20"/>
              </w:rPr>
            </w:pPr>
          </w:p>
        </w:tc>
        <w:tc>
          <w:tcPr>
            <w:tcW w:w="1288" w:type="dxa"/>
            <w:gridSpan w:val="4"/>
            <w:tcBorders>
              <w:top w:val="single" w:sz="4" w:space="0" w:color="auto"/>
              <w:left w:val="nil"/>
              <w:right w:val="nil"/>
            </w:tcBorders>
            <w:shd w:val="clear" w:color="auto" w:fill="auto"/>
            <w:vAlign w:val="bottom"/>
          </w:tcPr>
          <w:p w14:paraId="73777D6B" w14:textId="77777777" w:rsidR="001A5EEB" w:rsidRPr="00CC2B9D" w:rsidRDefault="001A5EEB" w:rsidP="00702296">
            <w:pPr>
              <w:tabs>
                <w:tab w:val="decimal" w:pos="306"/>
              </w:tabs>
              <w:spacing w:line="240" w:lineRule="auto"/>
              <w:ind w:left="-954" w:right="336"/>
              <w:jc w:val="right"/>
              <w:rPr>
                <w:rFonts w:ascii="Calibri" w:hAnsi="Calibri" w:cs="Calibri"/>
                <w:b/>
                <w:bCs/>
                <w:color w:val="000000"/>
                <w:sz w:val="20"/>
              </w:rPr>
            </w:pPr>
          </w:p>
        </w:tc>
        <w:tc>
          <w:tcPr>
            <w:tcW w:w="240" w:type="dxa"/>
            <w:gridSpan w:val="3"/>
            <w:tcBorders>
              <w:top w:val="nil"/>
              <w:left w:val="nil"/>
              <w:right w:val="nil"/>
            </w:tcBorders>
            <w:shd w:val="clear" w:color="auto" w:fill="auto"/>
            <w:vAlign w:val="bottom"/>
          </w:tcPr>
          <w:p w14:paraId="4A135573" w14:textId="77777777" w:rsidR="001A5EEB" w:rsidRPr="00CC2B9D" w:rsidRDefault="001A5EEB" w:rsidP="00702296">
            <w:pPr>
              <w:spacing w:line="240" w:lineRule="auto"/>
              <w:ind w:left="-108" w:right="-108"/>
              <w:jc w:val="right"/>
              <w:rPr>
                <w:rFonts w:ascii="Calibri" w:hAnsi="Calibri" w:cs="Calibri"/>
                <w:b/>
                <w:bCs/>
                <w:color w:val="000000"/>
                <w:sz w:val="20"/>
              </w:rPr>
            </w:pPr>
          </w:p>
        </w:tc>
        <w:tc>
          <w:tcPr>
            <w:tcW w:w="1148" w:type="dxa"/>
            <w:gridSpan w:val="3"/>
            <w:tcBorders>
              <w:top w:val="single" w:sz="4" w:space="0" w:color="auto"/>
              <w:left w:val="nil"/>
              <w:right w:val="nil"/>
            </w:tcBorders>
            <w:shd w:val="clear" w:color="auto" w:fill="auto"/>
            <w:vAlign w:val="bottom"/>
          </w:tcPr>
          <w:p w14:paraId="62C2060D" w14:textId="77777777" w:rsidR="001A5EEB" w:rsidRPr="00CC2B9D" w:rsidRDefault="001A5EEB" w:rsidP="00702296">
            <w:pPr>
              <w:tabs>
                <w:tab w:val="decimal" w:pos="306"/>
              </w:tabs>
              <w:spacing w:line="240" w:lineRule="auto"/>
              <w:ind w:left="-954" w:right="336"/>
              <w:jc w:val="right"/>
              <w:rPr>
                <w:rFonts w:ascii="Calibri" w:hAnsi="Calibri" w:cs="Calibri"/>
                <w:b/>
                <w:bCs/>
                <w:color w:val="000000"/>
                <w:sz w:val="20"/>
              </w:rPr>
            </w:pPr>
          </w:p>
        </w:tc>
        <w:tc>
          <w:tcPr>
            <w:tcW w:w="257" w:type="dxa"/>
            <w:gridSpan w:val="3"/>
            <w:tcBorders>
              <w:top w:val="nil"/>
              <w:left w:val="nil"/>
              <w:right w:val="nil"/>
            </w:tcBorders>
            <w:shd w:val="clear" w:color="auto" w:fill="auto"/>
            <w:vAlign w:val="bottom"/>
          </w:tcPr>
          <w:p w14:paraId="486F026E" w14:textId="77777777" w:rsidR="001A5EEB" w:rsidRPr="00CC2B9D" w:rsidRDefault="001A5EEB" w:rsidP="00702296">
            <w:pPr>
              <w:spacing w:line="240" w:lineRule="auto"/>
              <w:ind w:left="-115" w:right="-115"/>
              <w:jc w:val="right"/>
              <w:rPr>
                <w:rFonts w:ascii="Calibri" w:hAnsi="Calibri" w:cs="Calibri"/>
                <w:b/>
                <w:bCs/>
                <w:color w:val="000000"/>
                <w:sz w:val="20"/>
              </w:rPr>
            </w:pPr>
          </w:p>
        </w:tc>
        <w:tc>
          <w:tcPr>
            <w:tcW w:w="1312" w:type="dxa"/>
            <w:gridSpan w:val="3"/>
            <w:tcBorders>
              <w:top w:val="single" w:sz="4" w:space="0" w:color="auto"/>
              <w:left w:val="nil"/>
              <w:right w:val="nil"/>
            </w:tcBorders>
            <w:shd w:val="clear" w:color="auto" w:fill="auto"/>
            <w:vAlign w:val="bottom"/>
          </w:tcPr>
          <w:p w14:paraId="65BD0A67" w14:textId="77777777" w:rsidR="001A5EEB" w:rsidRPr="00CC2B9D" w:rsidRDefault="001A5EEB" w:rsidP="00702296">
            <w:pPr>
              <w:tabs>
                <w:tab w:val="decimal" w:pos="306"/>
              </w:tabs>
              <w:spacing w:line="240" w:lineRule="auto"/>
              <w:ind w:left="-954" w:right="336"/>
              <w:jc w:val="right"/>
              <w:rPr>
                <w:rFonts w:ascii="Calibri" w:hAnsi="Calibri" w:cs="Calibri"/>
                <w:b/>
                <w:bCs/>
                <w:color w:val="000000"/>
                <w:sz w:val="20"/>
              </w:rPr>
            </w:pPr>
          </w:p>
        </w:tc>
        <w:tc>
          <w:tcPr>
            <w:tcW w:w="239" w:type="dxa"/>
            <w:gridSpan w:val="3"/>
            <w:tcBorders>
              <w:top w:val="nil"/>
              <w:left w:val="nil"/>
              <w:right w:val="nil"/>
            </w:tcBorders>
            <w:shd w:val="clear" w:color="auto" w:fill="auto"/>
            <w:vAlign w:val="bottom"/>
          </w:tcPr>
          <w:p w14:paraId="20450675" w14:textId="77777777" w:rsidR="001A5EEB" w:rsidRPr="00CC2B9D" w:rsidRDefault="001A5EEB" w:rsidP="00702296">
            <w:pPr>
              <w:pStyle w:val="BodyText"/>
              <w:tabs>
                <w:tab w:val="decimal" w:pos="798"/>
              </w:tabs>
              <w:spacing w:after="0" w:line="240" w:lineRule="auto"/>
              <w:ind w:left="-109" w:right="-169"/>
              <w:jc w:val="right"/>
              <w:rPr>
                <w:rFonts w:ascii="Calibri" w:hAnsi="Calibri" w:cs="Calibri"/>
                <w:b/>
                <w:bCs/>
                <w:sz w:val="20"/>
              </w:rPr>
            </w:pPr>
          </w:p>
        </w:tc>
        <w:tc>
          <w:tcPr>
            <w:tcW w:w="1158" w:type="dxa"/>
            <w:gridSpan w:val="3"/>
            <w:tcBorders>
              <w:top w:val="single" w:sz="4" w:space="0" w:color="auto"/>
              <w:left w:val="nil"/>
              <w:right w:val="nil"/>
            </w:tcBorders>
            <w:shd w:val="clear" w:color="auto" w:fill="auto"/>
            <w:vAlign w:val="bottom"/>
          </w:tcPr>
          <w:p w14:paraId="131585B5" w14:textId="77777777" w:rsidR="001A5EEB" w:rsidRPr="00CC2B9D" w:rsidRDefault="001A5EEB" w:rsidP="00702296">
            <w:pPr>
              <w:tabs>
                <w:tab w:val="decimal" w:pos="306"/>
              </w:tabs>
              <w:spacing w:line="240" w:lineRule="auto"/>
              <w:ind w:left="-954" w:right="336"/>
              <w:jc w:val="right"/>
              <w:rPr>
                <w:rFonts w:ascii="Calibri" w:hAnsi="Calibri" w:cs="Calibri"/>
                <w:b/>
                <w:bCs/>
                <w:color w:val="000000"/>
                <w:sz w:val="20"/>
              </w:rPr>
            </w:pPr>
          </w:p>
        </w:tc>
        <w:tc>
          <w:tcPr>
            <w:tcW w:w="257" w:type="dxa"/>
            <w:gridSpan w:val="2"/>
            <w:tcBorders>
              <w:top w:val="nil"/>
              <w:left w:val="nil"/>
              <w:right w:val="nil"/>
            </w:tcBorders>
            <w:shd w:val="clear" w:color="auto" w:fill="auto"/>
            <w:vAlign w:val="bottom"/>
          </w:tcPr>
          <w:p w14:paraId="3BB72401" w14:textId="77777777" w:rsidR="001A5EEB" w:rsidRPr="00CC2B9D" w:rsidRDefault="001A5EEB" w:rsidP="00702296">
            <w:pPr>
              <w:spacing w:line="240" w:lineRule="auto"/>
              <w:ind w:left="-108" w:right="-108"/>
              <w:jc w:val="right"/>
              <w:rPr>
                <w:rFonts w:ascii="Calibri" w:hAnsi="Calibri" w:cs="Calibri"/>
                <w:b/>
                <w:bCs/>
                <w:color w:val="000000"/>
                <w:sz w:val="20"/>
              </w:rPr>
            </w:pPr>
          </w:p>
        </w:tc>
        <w:tc>
          <w:tcPr>
            <w:tcW w:w="1154" w:type="dxa"/>
            <w:gridSpan w:val="2"/>
            <w:tcBorders>
              <w:top w:val="single" w:sz="4" w:space="0" w:color="auto"/>
              <w:left w:val="nil"/>
              <w:right w:val="nil"/>
            </w:tcBorders>
            <w:shd w:val="clear" w:color="auto" w:fill="auto"/>
            <w:vAlign w:val="bottom"/>
          </w:tcPr>
          <w:p w14:paraId="7BED1D7D" w14:textId="77777777" w:rsidR="001A5EEB" w:rsidRPr="00CC2B9D" w:rsidRDefault="001A5EEB" w:rsidP="00702296">
            <w:pPr>
              <w:tabs>
                <w:tab w:val="decimal" w:pos="306"/>
              </w:tabs>
              <w:spacing w:line="240" w:lineRule="auto"/>
              <w:ind w:left="-954" w:right="336"/>
              <w:jc w:val="right"/>
              <w:rPr>
                <w:rFonts w:ascii="Calibri" w:hAnsi="Calibri" w:cs="Calibri"/>
                <w:b/>
                <w:bCs/>
                <w:color w:val="000000"/>
                <w:sz w:val="20"/>
              </w:rPr>
            </w:pPr>
          </w:p>
        </w:tc>
        <w:tc>
          <w:tcPr>
            <w:tcW w:w="245" w:type="dxa"/>
            <w:gridSpan w:val="2"/>
            <w:tcBorders>
              <w:top w:val="nil"/>
              <w:left w:val="nil"/>
              <w:right w:val="nil"/>
            </w:tcBorders>
            <w:shd w:val="clear" w:color="auto" w:fill="auto"/>
            <w:vAlign w:val="bottom"/>
          </w:tcPr>
          <w:p w14:paraId="52915086" w14:textId="77777777" w:rsidR="001A5EEB" w:rsidRPr="00CC2B9D" w:rsidRDefault="001A5EEB" w:rsidP="00702296">
            <w:pPr>
              <w:pStyle w:val="BodyText"/>
              <w:tabs>
                <w:tab w:val="decimal" w:pos="798"/>
              </w:tabs>
              <w:spacing w:after="0" w:line="240" w:lineRule="auto"/>
              <w:ind w:left="-109" w:right="-169"/>
              <w:jc w:val="right"/>
              <w:rPr>
                <w:rFonts w:ascii="Calibri" w:hAnsi="Calibri" w:cs="Calibri"/>
                <w:b/>
                <w:bCs/>
                <w:sz w:val="20"/>
              </w:rPr>
            </w:pPr>
          </w:p>
        </w:tc>
        <w:tc>
          <w:tcPr>
            <w:tcW w:w="1364" w:type="dxa"/>
            <w:gridSpan w:val="3"/>
            <w:tcBorders>
              <w:top w:val="single" w:sz="4" w:space="0" w:color="auto"/>
              <w:left w:val="nil"/>
              <w:right w:val="nil"/>
            </w:tcBorders>
            <w:shd w:val="clear" w:color="auto" w:fill="auto"/>
            <w:vAlign w:val="bottom"/>
          </w:tcPr>
          <w:p w14:paraId="2BCB184C" w14:textId="77777777" w:rsidR="001A5EEB" w:rsidRPr="00CC2B9D" w:rsidRDefault="001A5EEB" w:rsidP="00702296">
            <w:pPr>
              <w:tabs>
                <w:tab w:val="decimal" w:pos="306"/>
              </w:tabs>
              <w:spacing w:line="240" w:lineRule="auto"/>
              <w:ind w:left="-954" w:right="336"/>
              <w:jc w:val="right"/>
              <w:rPr>
                <w:rFonts w:ascii="Calibri" w:hAnsi="Calibri" w:cs="Calibri"/>
                <w:b/>
                <w:bCs/>
                <w:color w:val="000000"/>
                <w:sz w:val="20"/>
              </w:rPr>
            </w:pPr>
          </w:p>
        </w:tc>
        <w:tc>
          <w:tcPr>
            <w:tcW w:w="236" w:type="dxa"/>
            <w:gridSpan w:val="3"/>
            <w:tcBorders>
              <w:top w:val="nil"/>
              <w:left w:val="nil"/>
              <w:right w:val="nil"/>
            </w:tcBorders>
            <w:shd w:val="clear" w:color="auto" w:fill="auto"/>
            <w:vAlign w:val="bottom"/>
          </w:tcPr>
          <w:p w14:paraId="296FD980" w14:textId="77777777" w:rsidR="001A5EEB" w:rsidRPr="00CC2B9D" w:rsidRDefault="001A5EEB" w:rsidP="00702296">
            <w:pPr>
              <w:tabs>
                <w:tab w:val="decimal" w:pos="863"/>
              </w:tabs>
              <w:spacing w:line="240" w:lineRule="auto"/>
              <w:ind w:left="-108" w:right="-108"/>
              <w:jc w:val="right"/>
              <w:rPr>
                <w:rFonts w:ascii="Calibri" w:hAnsi="Calibri" w:cs="Calibri"/>
                <w:color w:val="000000"/>
                <w:sz w:val="20"/>
              </w:rPr>
            </w:pPr>
          </w:p>
        </w:tc>
        <w:tc>
          <w:tcPr>
            <w:tcW w:w="1122" w:type="dxa"/>
            <w:gridSpan w:val="2"/>
            <w:tcBorders>
              <w:top w:val="single" w:sz="4" w:space="0" w:color="auto"/>
              <w:left w:val="nil"/>
              <w:right w:val="nil"/>
            </w:tcBorders>
            <w:shd w:val="clear" w:color="auto" w:fill="auto"/>
            <w:vAlign w:val="bottom"/>
          </w:tcPr>
          <w:p w14:paraId="42F7DEB0" w14:textId="77777777" w:rsidR="001A5EEB" w:rsidRPr="00CC2B9D" w:rsidRDefault="001A5EEB" w:rsidP="00702296">
            <w:pPr>
              <w:tabs>
                <w:tab w:val="decimal" w:pos="851"/>
              </w:tabs>
              <w:spacing w:line="240" w:lineRule="auto"/>
              <w:ind w:left="-108" w:right="17"/>
              <w:jc w:val="right"/>
              <w:rPr>
                <w:rFonts w:ascii="Calibri" w:hAnsi="Calibri" w:cs="Calibri"/>
                <w:b/>
                <w:bCs/>
                <w:color w:val="000000"/>
                <w:sz w:val="20"/>
              </w:rPr>
            </w:pPr>
          </w:p>
        </w:tc>
      </w:tr>
      <w:tr w:rsidR="00AE771F" w:rsidRPr="00CC2B9D" w14:paraId="2C90FBCE" w14:textId="77777777" w:rsidTr="00AE771F">
        <w:trPr>
          <w:gridAfter w:val="1"/>
          <w:wAfter w:w="112" w:type="dxa"/>
          <w:trHeight w:val="101"/>
        </w:trPr>
        <w:tc>
          <w:tcPr>
            <w:tcW w:w="3885" w:type="dxa"/>
            <w:gridSpan w:val="2"/>
            <w:tcBorders>
              <w:left w:val="nil"/>
              <w:right w:val="nil"/>
            </w:tcBorders>
            <w:shd w:val="clear" w:color="auto" w:fill="auto"/>
            <w:vAlign w:val="bottom"/>
          </w:tcPr>
          <w:p w14:paraId="53C8C1BE" w14:textId="6F468F95" w:rsidR="001A5EEB" w:rsidRPr="00CC2B9D" w:rsidRDefault="001A5EEB" w:rsidP="001A5EEB">
            <w:pPr>
              <w:tabs>
                <w:tab w:val="decimal" w:pos="927"/>
              </w:tabs>
              <w:spacing w:line="240" w:lineRule="auto"/>
              <w:ind w:left="-108" w:right="43" w:firstLine="95"/>
              <w:rPr>
                <w:rFonts w:ascii="Calibri" w:hAnsi="Calibri" w:cs="Calibri"/>
                <w:b/>
                <w:bCs/>
                <w:color w:val="000000"/>
                <w:sz w:val="20"/>
              </w:rPr>
            </w:pPr>
            <w:r w:rsidRPr="00CC2B9D">
              <w:rPr>
                <w:rFonts w:asciiTheme="minorHAnsi" w:hAnsiTheme="minorHAnsi" w:cstheme="minorHAnsi"/>
                <w:b/>
                <w:bCs/>
                <w:i/>
                <w:iCs/>
                <w:sz w:val="20"/>
              </w:rPr>
              <w:t xml:space="preserve">Accumulated Impairment </w:t>
            </w:r>
            <w:r w:rsidRPr="00CC2B9D">
              <w:rPr>
                <w:rFonts w:asciiTheme="minorHAnsi" w:hAnsiTheme="minorHAnsi" w:cstheme="minorHAnsi"/>
                <w:b/>
                <w:bCs/>
                <w:i/>
                <w:iCs/>
                <w:color w:val="000000"/>
                <w:sz w:val="20"/>
              </w:rPr>
              <w:t>Losses</w:t>
            </w:r>
          </w:p>
        </w:tc>
        <w:tc>
          <w:tcPr>
            <w:tcW w:w="256" w:type="dxa"/>
            <w:tcBorders>
              <w:left w:val="nil"/>
              <w:right w:val="nil"/>
            </w:tcBorders>
          </w:tcPr>
          <w:p w14:paraId="57BD7D6C" w14:textId="77777777" w:rsidR="001A5EEB" w:rsidRPr="00CC2B9D" w:rsidRDefault="001A5EEB" w:rsidP="001A5EEB">
            <w:pPr>
              <w:tabs>
                <w:tab w:val="decimal" w:pos="927"/>
              </w:tabs>
              <w:spacing w:line="240" w:lineRule="auto"/>
              <w:ind w:left="-108" w:right="-108"/>
              <w:jc w:val="right"/>
              <w:rPr>
                <w:rFonts w:ascii="Calibri" w:hAnsi="Calibri" w:cs="Calibri"/>
                <w:color w:val="000000"/>
                <w:sz w:val="20"/>
              </w:rPr>
            </w:pPr>
          </w:p>
        </w:tc>
        <w:tc>
          <w:tcPr>
            <w:tcW w:w="1157" w:type="dxa"/>
            <w:gridSpan w:val="3"/>
            <w:tcBorders>
              <w:left w:val="nil"/>
              <w:right w:val="nil"/>
            </w:tcBorders>
            <w:shd w:val="clear" w:color="auto" w:fill="auto"/>
          </w:tcPr>
          <w:p w14:paraId="1B818B8D" w14:textId="77777777" w:rsidR="001A5EEB" w:rsidRPr="00CC2B9D" w:rsidRDefault="001A5EEB" w:rsidP="001A5EEB">
            <w:pPr>
              <w:tabs>
                <w:tab w:val="decimal" w:pos="306"/>
              </w:tabs>
              <w:spacing w:line="240" w:lineRule="auto"/>
              <w:ind w:left="-954" w:right="336"/>
              <w:jc w:val="right"/>
              <w:rPr>
                <w:rFonts w:ascii="Calibri" w:hAnsi="Calibri" w:cs="Calibri"/>
                <w:b/>
                <w:bCs/>
                <w:color w:val="000000"/>
                <w:sz w:val="20"/>
              </w:rPr>
            </w:pPr>
          </w:p>
        </w:tc>
        <w:tc>
          <w:tcPr>
            <w:tcW w:w="240" w:type="dxa"/>
            <w:gridSpan w:val="3"/>
            <w:tcBorders>
              <w:left w:val="nil"/>
              <w:right w:val="nil"/>
            </w:tcBorders>
            <w:shd w:val="clear" w:color="auto" w:fill="auto"/>
          </w:tcPr>
          <w:p w14:paraId="53D3689A" w14:textId="77777777" w:rsidR="001A5EEB" w:rsidRPr="00CC2B9D" w:rsidRDefault="001A5EEB" w:rsidP="001A5EEB">
            <w:pPr>
              <w:spacing w:line="240" w:lineRule="auto"/>
              <w:ind w:left="-115" w:right="-115"/>
              <w:jc w:val="right"/>
              <w:rPr>
                <w:rFonts w:ascii="Calibri" w:hAnsi="Calibri" w:cs="Calibri"/>
                <w:b/>
                <w:bCs/>
                <w:color w:val="000000"/>
                <w:sz w:val="20"/>
              </w:rPr>
            </w:pPr>
          </w:p>
        </w:tc>
        <w:tc>
          <w:tcPr>
            <w:tcW w:w="1288" w:type="dxa"/>
            <w:gridSpan w:val="3"/>
            <w:tcBorders>
              <w:left w:val="nil"/>
              <w:right w:val="nil"/>
            </w:tcBorders>
            <w:shd w:val="clear" w:color="auto" w:fill="auto"/>
          </w:tcPr>
          <w:p w14:paraId="7060C79D" w14:textId="77777777" w:rsidR="001A5EEB" w:rsidRPr="00CC2B9D" w:rsidRDefault="001A5EEB" w:rsidP="001A5EEB">
            <w:pPr>
              <w:tabs>
                <w:tab w:val="decimal" w:pos="306"/>
              </w:tabs>
              <w:spacing w:line="240" w:lineRule="auto"/>
              <w:ind w:left="-954" w:right="336"/>
              <w:jc w:val="right"/>
              <w:rPr>
                <w:rFonts w:ascii="Calibri" w:hAnsi="Calibri" w:cs="Calibri"/>
                <w:b/>
                <w:bCs/>
                <w:color w:val="000000"/>
                <w:sz w:val="20"/>
              </w:rPr>
            </w:pPr>
          </w:p>
        </w:tc>
        <w:tc>
          <w:tcPr>
            <w:tcW w:w="240" w:type="dxa"/>
            <w:gridSpan w:val="3"/>
            <w:tcBorders>
              <w:left w:val="nil"/>
              <w:right w:val="nil"/>
            </w:tcBorders>
            <w:shd w:val="clear" w:color="auto" w:fill="auto"/>
          </w:tcPr>
          <w:p w14:paraId="4BD6D2E9" w14:textId="77777777" w:rsidR="001A5EEB" w:rsidRPr="00CC2B9D" w:rsidRDefault="001A5EEB" w:rsidP="001A5EEB">
            <w:pPr>
              <w:spacing w:line="240" w:lineRule="auto"/>
              <w:ind w:left="-108" w:right="-108"/>
              <w:jc w:val="right"/>
              <w:rPr>
                <w:rFonts w:ascii="Calibri" w:hAnsi="Calibri" w:cs="Calibri"/>
                <w:b/>
                <w:bCs/>
                <w:color w:val="000000"/>
                <w:sz w:val="20"/>
              </w:rPr>
            </w:pPr>
          </w:p>
        </w:tc>
        <w:tc>
          <w:tcPr>
            <w:tcW w:w="1148" w:type="dxa"/>
            <w:gridSpan w:val="3"/>
            <w:tcBorders>
              <w:left w:val="nil"/>
              <w:right w:val="nil"/>
            </w:tcBorders>
            <w:shd w:val="clear" w:color="auto" w:fill="auto"/>
          </w:tcPr>
          <w:p w14:paraId="0B661EAC" w14:textId="77777777" w:rsidR="001A5EEB" w:rsidRPr="00CC2B9D" w:rsidRDefault="001A5EEB" w:rsidP="001A5EEB">
            <w:pPr>
              <w:tabs>
                <w:tab w:val="decimal" w:pos="306"/>
              </w:tabs>
              <w:spacing w:line="240" w:lineRule="auto"/>
              <w:ind w:left="-954" w:right="336"/>
              <w:jc w:val="right"/>
              <w:rPr>
                <w:rFonts w:ascii="Calibri" w:hAnsi="Calibri" w:cs="Calibri"/>
                <w:b/>
                <w:bCs/>
                <w:color w:val="000000"/>
                <w:sz w:val="20"/>
              </w:rPr>
            </w:pPr>
          </w:p>
        </w:tc>
        <w:tc>
          <w:tcPr>
            <w:tcW w:w="257" w:type="dxa"/>
            <w:gridSpan w:val="3"/>
            <w:tcBorders>
              <w:left w:val="nil"/>
              <w:right w:val="nil"/>
            </w:tcBorders>
            <w:shd w:val="clear" w:color="auto" w:fill="auto"/>
          </w:tcPr>
          <w:p w14:paraId="67B360C8" w14:textId="77777777" w:rsidR="001A5EEB" w:rsidRPr="00CC2B9D" w:rsidRDefault="001A5EEB" w:rsidP="001A5EEB">
            <w:pPr>
              <w:spacing w:line="240" w:lineRule="auto"/>
              <w:ind w:left="-115" w:right="-115"/>
              <w:jc w:val="right"/>
              <w:rPr>
                <w:rFonts w:ascii="Calibri" w:hAnsi="Calibri" w:cs="Calibri"/>
                <w:b/>
                <w:bCs/>
                <w:color w:val="000000"/>
                <w:sz w:val="20"/>
              </w:rPr>
            </w:pPr>
          </w:p>
        </w:tc>
        <w:tc>
          <w:tcPr>
            <w:tcW w:w="1312" w:type="dxa"/>
            <w:gridSpan w:val="3"/>
            <w:tcBorders>
              <w:left w:val="nil"/>
              <w:right w:val="nil"/>
            </w:tcBorders>
            <w:shd w:val="clear" w:color="auto" w:fill="auto"/>
          </w:tcPr>
          <w:p w14:paraId="6794D09D" w14:textId="77777777" w:rsidR="001A5EEB" w:rsidRPr="00CC2B9D" w:rsidRDefault="001A5EEB" w:rsidP="001A5EEB">
            <w:pPr>
              <w:tabs>
                <w:tab w:val="decimal" w:pos="306"/>
              </w:tabs>
              <w:spacing w:line="240" w:lineRule="auto"/>
              <w:ind w:left="-954" w:right="336"/>
              <w:jc w:val="right"/>
              <w:rPr>
                <w:rFonts w:ascii="Calibri" w:hAnsi="Calibri" w:cs="Calibri"/>
                <w:b/>
                <w:bCs/>
                <w:color w:val="000000"/>
                <w:sz w:val="20"/>
              </w:rPr>
            </w:pPr>
          </w:p>
        </w:tc>
        <w:tc>
          <w:tcPr>
            <w:tcW w:w="239" w:type="dxa"/>
            <w:gridSpan w:val="3"/>
            <w:tcBorders>
              <w:left w:val="nil"/>
              <w:right w:val="nil"/>
            </w:tcBorders>
            <w:shd w:val="clear" w:color="auto" w:fill="auto"/>
          </w:tcPr>
          <w:p w14:paraId="53140FD2" w14:textId="77777777" w:rsidR="001A5EEB" w:rsidRPr="00CC2B9D" w:rsidRDefault="001A5EEB" w:rsidP="001A5EEB">
            <w:pPr>
              <w:pStyle w:val="BodyText"/>
              <w:tabs>
                <w:tab w:val="decimal" w:pos="798"/>
              </w:tabs>
              <w:spacing w:after="0" w:line="240" w:lineRule="auto"/>
              <w:ind w:left="-109" w:right="-169"/>
              <w:jc w:val="right"/>
              <w:rPr>
                <w:rFonts w:ascii="Calibri" w:hAnsi="Calibri" w:cs="Calibri"/>
                <w:b/>
                <w:bCs/>
                <w:sz w:val="20"/>
              </w:rPr>
            </w:pPr>
          </w:p>
        </w:tc>
        <w:tc>
          <w:tcPr>
            <w:tcW w:w="1158" w:type="dxa"/>
            <w:gridSpan w:val="3"/>
            <w:tcBorders>
              <w:left w:val="nil"/>
              <w:right w:val="nil"/>
            </w:tcBorders>
            <w:shd w:val="clear" w:color="auto" w:fill="auto"/>
          </w:tcPr>
          <w:p w14:paraId="43AFBDA3" w14:textId="77777777" w:rsidR="001A5EEB" w:rsidRPr="00CC2B9D" w:rsidRDefault="001A5EEB" w:rsidP="001A5EEB">
            <w:pPr>
              <w:tabs>
                <w:tab w:val="decimal" w:pos="306"/>
              </w:tabs>
              <w:spacing w:line="240" w:lineRule="auto"/>
              <w:ind w:left="-954" w:right="336"/>
              <w:jc w:val="right"/>
              <w:rPr>
                <w:rFonts w:ascii="Calibri" w:hAnsi="Calibri" w:cs="Calibri"/>
                <w:b/>
                <w:bCs/>
                <w:color w:val="000000"/>
                <w:sz w:val="20"/>
              </w:rPr>
            </w:pPr>
          </w:p>
        </w:tc>
        <w:tc>
          <w:tcPr>
            <w:tcW w:w="260" w:type="dxa"/>
            <w:gridSpan w:val="2"/>
            <w:tcBorders>
              <w:left w:val="nil"/>
              <w:right w:val="nil"/>
            </w:tcBorders>
            <w:shd w:val="clear" w:color="auto" w:fill="auto"/>
          </w:tcPr>
          <w:p w14:paraId="480AE198" w14:textId="77777777" w:rsidR="001A5EEB" w:rsidRPr="00CC2B9D" w:rsidRDefault="001A5EEB" w:rsidP="001A5EEB">
            <w:pPr>
              <w:spacing w:line="240" w:lineRule="auto"/>
              <w:ind w:left="-108" w:right="-108"/>
              <w:jc w:val="right"/>
              <w:rPr>
                <w:rFonts w:ascii="Calibri" w:hAnsi="Calibri" w:cs="Calibri"/>
                <w:b/>
                <w:bCs/>
                <w:color w:val="000000"/>
                <w:sz w:val="20"/>
              </w:rPr>
            </w:pPr>
          </w:p>
        </w:tc>
        <w:tc>
          <w:tcPr>
            <w:tcW w:w="1144" w:type="dxa"/>
            <w:gridSpan w:val="2"/>
            <w:tcBorders>
              <w:left w:val="nil"/>
              <w:right w:val="nil"/>
            </w:tcBorders>
            <w:shd w:val="clear" w:color="auto" w:fill="auto"/>
          </w:tcPr>
          <w:p w14:paraId="647D53B7" w14:textId="77777777" w:rsidR="001A5EEB" w:rsidRPr="00CC2B9D" w:rsidRDefault="001A5EEB" w:rsidP="001A5EEB">
            <w:pPr>
              <w:tabs>
                <w:tab w:val="decimal" w:pos="306"/>
              </w:tabs>
              <w:spacing w:line="240" w:lineRule="auto"/>
              <w:ind w:left="-954" w:right="336"/>
              <w:jc w:val="right"/>
              <w:rPr>
                <w:rFonts w:ascii="Calibri" w:hAnsi="Calibri" w:cs="Calibri"/>
                <w:b/>
                <w:bCs/>
                <w:color w:val="000000"/>
                <w:sz w:val="20"/>
              </w:rPr>
            </w:pPr>
          </w:p>
        </w:tc>
        <w:tc>
          <w:tcPr>
            <w:tcW w:w="245" w:type="dxa"/>
            <w:gridSpan w:val="2"/>
            <w:tcBorders>
              <w:left w:val="nil"/>
              <w:right w:val="nil"/>
            </w:tcBorders>
            <w:shd w:val="clear" w:color="auto" w:fill="auto"/>
          </w:tcPr>
          <w:p w14:paraId="370188F8" w14:textId="77777777" w:rsidR="001A5EEB" w:rsidRPr="00CC2B9D" w:rsidRDefault="001A5EEB" w:rsidP="001A5EEB">
            <w:pPr>
              <w:pStyle w:val="BodyText"/>
              <w:tabs>
                <w:tab w:val="decimal" w:pos="798"/>
              </w:tabs>
              <w:spacing w:after="0" w:line="240" w:lineRule="auto"/>
              <w:ind w:left="-109" w:right="-169"/>
              <w:jc w:val="right"/>
              <w:rPr>
                <w:rFonts w:ascii="Calibri" w:hAnsi="Calibri" w:cs="Calibri"/>
                <w:b/>
                <w:bCs/>
                <w:sz w:val="20"/>
              </w:rPr>
            </w:pPr>
          </w:p>
        </w:tc>
        <w:tc>
          <w:tcPr>
            <w:tcW w:w="1364" w:type="dxa"/>
            <w:gridSpan w:val="3"/>
            <w:tcBorders>
              <w:left w:val="nil"/>
              <w:right w:val="nil"/>
            </w:tcBorders>
            <w:shd w:val="clear" w:color="auto" w:fill="auto"/>
          </w:tcPr>
          <w:p w14:paraId="50F064BD" w14:textId="77777777" w:rsidR="001A5EEB" w:rsidRPr="00CC2B9D" w:rsidRDefault="001A5EEB" w:rsidP="001A5EEB">
            <w:pPr>
              <w:tabs>
                <w:tab w:val="decimal" w:pos="306"/>
              </w:tabs>
              <w:spacing w:line="240" w:lineRule="auto"/>
              <w:ind w:left="-954" w:right="336"/>
              <w:jc w:val="right"/>
              <w:rPr>
                <w:rFonts w:ascii="Calibri" w:hAnsi="Calibri" w:cs="Calibri"/>
                <w:b/>
                <w:bCs/>
                <w:color w:val="000000"/>
                <w:sz w:val="20"/>
              </w:rPr>
            </w:pPr>
          </w:p>
        </w:tc>
        <w:tc>
          <w:tcPr>
            <w:tcW w:w="236" w:type="dxa"/>
            <w:gridSpan w:val="3"/>
            <w:tcBorders>
              <w:left w:val="nil"/>
              <w:right w:val="nil"/>
            </w:tcBorders>
            <w:shd w:val="clear" w:color="auto" w:fill="auto"/>
          </w:tcPr>
          <w:p w14:paraId="31558DEA" w14:textId="77777777" w:rsidR="001A5EEB" w:rsidRPr="00CC2B9D" w:rsidRDefault="001A5EEB" w:rsidP="001A5EEB">
            <w:pPr>
              <w:tabs>
                <w:tab w:val="decimal" w:pos="863"/>
              </w:tabs>
              <w:spacing w:line="240" w:lineRule="auto"/>
              <w:ind w:left="-108" w:right="-108"/>
              <w:jc w:val="right"/>
              <w:rPr>
                <w:rFonts w:ascii="Calibri" w:hAnsi="Calibri" w:cs="Calibri"/>
                <w:color w:val="000000"/>
                <w:sz w:val="20"/>
              </w:rPr>
            </w:pPr>
          </w:p>
        </w:tc>
        <w:tc>
          <w:tcPr>
            <w:tcW w:w="1130" w:type="dxa"/>
            <w:gridSpan w:val="2"/>
            <w:tcBorders>
              <w:left w:val="nil"/>
              <w:right w:val="nil"/>
            </w:tcBorders>
            <w:shd w:val="clear" w:color="auto" w:fill="auto"/>
          </w:tcPr>
          <w:p w14:paraId="3A320906" w14:textId="77777777" w:rsidR="001A5EEB" w:rsidRPr="00CC2B9D" w:rsidRDefault="001A5EEB" w:rsidP="001A5EEB">
            <w:pPr>
              <w:tabs>
                <w:tab w:val="decimal" w:pos="851"/>
              </w:tabs>
              <w:spacing w:line="240" w:lineRule="auto"/>
              <w:ind w:left="-108" w:right="17"/>
              <w:jc w:val="right"/>
              <w:rPr>
                <w:rFonts w:ascii="Calibri" w:hAnsi="Calibri" w:cs="Calibri"/>
                <w:b/>
                <w:bCs/>
                <w:color w:val="000000"/>
                <w:sz w:val="20"/>
              </w:rPr>
            </w:pPr>
          </w:p>
        </w:tc>
      </w:tr>
      <w:tr w:rsidR="00AE771F" w:rsidRPr="00CC2B9D" w14:paraId="52C97B59" w14:textId="77777777" w:rsidTr="00AE771F">
        <w:trPr>
          <w:gridAfter w:val="2"/>
          <w:wAfter w:w="129" w:type="dxa"/>
          <w:trHeight w:val="101"/>
        </w:trPr>
        <w:tc>
          <w:tcPr>
            <w:tcW w:w="2875" w:type="dxa"/>
            <w:tcBorders>
              <w:left w:val="nil"/>
              <w:right w:val="nil"/>
            </w:tcBorders>
            <w:shd w:val="clear" w:color="auto" w:fill="auto"/>
            <w:vAlign w:val="bottom"/>
          </w:tcPr>
          <w:p w14:paraId="37867A85" w14:textId="59D89C50" w:rsidR="001A5EEB" w:rsidRPr="00CC2B9D" w:rsidRDefault="001A5EEB" w:rsidP="001A5EEB">
            <w:pPr>
              <w:spacing w:line="240" w:lineRule="auto"/>
              <w:rPr>
                <w:rFonts w:asciiTheme="minorHAnsi" w:hAnsiTheme="minorHAnsi" w:cstheme="minorHAnsi"/>
                <w:b/>
                <w:bCs/>
                <w:sz w:val="20"/>
              </w:rPr>
            </w:pPr>
            <w:r w:rsidRPr="00CC2B9D">
              <w:rPr>
                <w:rFonts w:asciiTheme="minorHAnsi" w:hAnsiTheme="minorHAnsi" w:cstheme="minorHAnsi"/>
                <w:sz w:val="20"/>
              </w:rPr>
              <w:t>At 1 January 2023</w:t>
            </w:r>
          </w:p>
        </w:tc>
        <w:tc>
          <w:tcPr>
            <w:tcW w:w="1010" w:type="dxa"/>
            <w:tcBorders>
              <w:left w:val="nil"/>
              <w:right w:val="nil"/>
            </w:tcBorders>
          </w:tcPr>
          <w:p w14:paraId="3D170CD2" w14:textId="65F18B97" w:rsidR="001A5EEB" w:rsidRPr="00CC2B9D" w:rsidRDefault="001A5EEB" w:rsidP="001A5EEB">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56" w:type="dxa"/>
            <w:tcBorders>
              <w:left w:val="nil"/>
              <w:right w:val="nil"/>
            </w:tcBorders>
          </w:tcPr>
          <w:p w14:paraId="38539939" w14:textId="77777777" w:rsidR="001A5EEB" w:rsidRPr="00CC2B9D" w:rsidRDefault="001A5EEB" w:rsidP="001A5EEB">
            <w:pPr>
              <w:tabs>
                <w:tab w:val="decimal" w:pos="927"/>
              </w:tabs>
              <w:spacing w:line="240" w:lineRule="auto"/>
              <w:ind w:left="-108" w:right="-108"/>
              <w:jc w:val="right"/>
              <w:rPr>
                <w:rFonts w:ascii="Calibri" w:hAnsi="Calibri" w:cs="Calibri"/>
                <w:color w:val="000000"/>
                <w:sz w:val="20"/>
              </w:rPr>
            </w:pPr>
          </w:p>
        </w:tc>
        <w:tc>
          <w:tcPr>
            <w:tcW w:w="1141" w:type="dxa"/>
            <w:tcBorders>
              <w:left w:val="nil"/>
              <w:right w:val="nil"/>
            </w:tcBorders>
            <w:shd w:val="clear" w:color="auto" w:fill="auto"/>
          </w:tcPr>
          <w:p w14:paraId="7A29FDBD" w14:textId="7E851A96" w:rsidR="001A5EEB" w:rsidRPr="00CC2B9D" w:rsidRDefault="001A5EEB" w:rsidP="001A5EEB">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sz w:val="20"/>
              </w:rPr>
              <w:t>-</w:t>
            </w:r>
          </w:p>
        </w:tc>
        <w:tc>
          <w:tcPr>
            <w:tcW w:w="240" w:type="dxa"/>
            <w:gridSpan w:val="3"/>
            <w:tcBorders>
              <w:left w:val="nil"/>
              <w:right w:val="nil"/>
            </w:tcBorders>
            <w:shd w:val="clear" w:color="auto" w:fill="auto"/>
          </w:tcPr>
          <w:p w14:paraId="37F83A4A" w14:textId="77777777" w:rsidR="001A5EEB" w:rsidRPr="00CC2B9D" w:rsidRDefault="001A5EEB" w:rsidP="001A5EEB">
            <w:pPr>
              <w:spacing w:line="240" w:lineRule="auto"/>
              <w:ind w:left="-115" w:right="-115"/>
              <w:jc w:val="right"/>
              <w:rPr>
                <w:rFonts w:ascii="Calibri" w:hAnsi="Calibri" w:cs="Calibri"/>
                <w:b/>
                <w:bCs/>
                <w:color w:val="000000"/>
                <w:sz w:val="20"/>
              </w:rPr>
            </w:pPr>
          </w:p>
        </w:tc>
        <w:tc>
          <w:tcPr>
            <w:tcW w:w="1288" w:type="dxa"/>
            <w:gridSpan w:val="4"/>
            <w:tcBorders>
              <w:left w:val="nil"/>
              <w:right w:val="nil"/>
            </w:tcBorders>
            <w:shd w:val="clear" w:color="auto" w:fill="auto"/>
          </w:tcPr>
          <w:p w14:paraId="48E101D3" w14:textId="5359DA90" w:rsidR="001A5EEB" w:rsidRPr="00CC2B9D" w:rsidRDefault="001A5EEB" w:rsidP="001A5EEB">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color w:val="000000"/>
                <w:sz w:val="20"/>
              </w:rPr>
              <w:t>-</w:t>
            </w:r>
          </w:p>
        </w:tc>
        <w:tc>
          <w:tcPr>
            <w:tcW w:w="240" w:type="dxa"/>
            <w:gridSpan w:val="3"/>
            <w:tcBorders>
              <w:left w:val="nil"/>
              <w:right w:val="nil"/>
            </w:tcBorders>
            <w:shd w:val="clear" w:color="auto" w:fill="auto"/>
          </w:tcPr>
          <w:p w14:paraId="7B0FC66D" w14:textId="77777777" w:rsidR="001A5EEB" w:rsidRPr="00CC2B9D" w:rsidRDefault="001A5EEB" w:rsidP="001A5EEB">
            <w:pPr>
              <w:spacing w:line="240" w:lineRule="auto"/>
              <w:ind w:left="-108" w:right="-108"/>
              <w:jc w:val="right"/>
              <w:rPr>
                <w:rFonts w:ascii="Calibri" w:hAnsi="Calibri" w:cs="Calibri"/>
                <w:b/>
                <w:bCs/>
                <w:color w:val="000000"/>
                <w:sz w:val="20"/>
              </w:rPr>
            </w:pPr>
          </w:p>
        </w:tc>
        <w:tc>
          <w:tcPr>
            <w:tcW w:w="1148" w:type="dxa"/>
            <w:gridSpan w:val="3"/>
            <w:tcBorders>
              <w:left w:val="nil"/>
              <w:right w:val="nil"/>
            </w:tcBorders>
            <w:shd w:val="clear" w:color="auto" w:fill="auto"/>
          </w:tcPr>
          <w:p w14:paraId="273C4E71" w14:textId="392299B5" w:rsidR="001A5EEB" w:rsidRPr="00CC2B9D" w:rsidRDefault="001A5EEB" w:rsidP="001A5EEB">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sz w:val="20"/>
              </w:rPr>
              <w:t>-</w:t>
            </w:r>
          </w:p>
        </w:tc>
        <w:tc>
          <w:tcPr>
            <w:tcW w:w="257" w:type="dxa"/>
            <w:gridSpan w:val="3"/>
            <w:tcBorders>
              <w:left w:val="nil"/>
              <w:right w:val="nil"/>
            </w:tcBorders>
            <w:shd w:val="clear" w:color="auto" w:fill="auto"/>
          </w:tcPr>
          <w:p w14:paraId="4F9A0EDB" w14:textId="77777777" w:rsidR="001A5EEB" w:rsidRPr="00CC2B9D" w:rsidRDefault="001A5EEB" w:rsidP="001A5EEB">
            <w:pPr>
              <w:spacing w:line="240" w:lineRule="auto"/>
              <w:ind w:left="-115" w:right="-115"/>
              <w:jc w:val="right"/>
              <w:rPr>
                <w:rFonts w:ascii="Calibri" w:hAnsi="Calibri" w:cs="Calibri"/>
                <w:b/>
                <w:bCs/>
                <w:color w:val="000000"/>
                <w:sz w:val="20"/>
              </w:rPr>
            </w:pPr>
          </w:p>
        </w:tc>
        <w:tc>
          <w:tcPr>
            <w:tcW w:w="1312" w:type="dxa"/>
            <w:gridSpan w:val="3"/>
            <w:tcBorders>
              <w:left w:val="nil"/>
              <w:right w:val="nil"/>
            </w:tcBorders>
            <w:shd w:val="clear" w:color="auto" w:fill="auto"/>
          </w:tcPr>
          <w:p w14:paraId="6438BE2C" w14:textId="7F6F94F5" w:rsidR="001A5EEB" w:rsidRPr="00CC2B9D" w:rsidRDefault="001A5EEB" w:rsidP="001A5EEB">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sz w:val="20"/>
              </w:rPr>
              <w:t>-</w:t>
            </w:r>
          </w:p>
        </w:tc>
        <w:tc>
          <w:tcPr>
            <w:tcW w:w="239" w:type="dxa"/>
            <w:gridSpan w:val="3"/>
            <w:tcBorders>
              <w:left w:val="nil"/>
              <w:right w:val="nil"/>
            </w:tcBorders>
            <w:shd w:val="clear" w:color="auto" w:fill="auto"/>
          </w:tcPr>
          <w:p w14:paraId="6FE49D49" w14:textId="77777777" w:rsidR="001A5EEB" w:rsidRPr="00CC2B9D" w:rsidRDefault="001A5EEB" w:rsidP="001A5EEB">
            <w:pPr>
              <w:pStyle w:val="BodyText"/>
              <w:tabs>
                <w:tab w:val="decimal" w:pos="798"/>
              </w:tabs>
              <w:spacing w:after="0" w:line="240" w:lineRule="auto"/>
              <w:ind w:left="-109" w:right="-169"/>
              <w:jc w:val="right"/>
              <w:rPr>
                <w:rFonts w:ascii="Calibri" w:hAnsi="Calibri" w:cs="Calibri"/>
                <w:b/>
                <w:bCs/>
                <w:sz w:val="20"/>
              </w:rPr>
            </w:pPr>
          </w:p>
        </w:tc>
        <w:tc>
          <w:tcPr>
            <w:tcW w:w="1158" w:type="dxa"/>
            <w:gridSpan w:val="3"/>
            <w:tcBorders>
              <w:left w:val="nil"/>
              <w:right w:val="nil"/>
            </w:tcBorders>
            <w:shd w:val="clear" w:color="auto" w:fill="auto"/>
          </w:tcPr>
          <w:p w14:paraId="3072EAAA" w14:textId="76B283E5" w:rsidR="001A5EEB" w:rsidRPr="00CC2B9D" w:rsidRDefault="001A5EEB" w:rsidP="001A5EEB">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sz w:val="20"/>
              </w:rPr>
              <w:t>-</w:t>
            </w:r>
          </w:p>
        </w:tc>
        <w:tc>
          <w:tcPr>
            <w:tcW w:w="257" w:type="dxa"/>
            <w:gridSpan w:val="2"/>
            <w:tcBorders>
              <w:left w:val="nil"/>
              <w:right w:val="nil"/>
            </w:tcBorders>
            <w:shd w:val="clear" w:color="auto" w:fill="auto"/>
          </w:tcPr>
          <w:p w14:paraId="43A13A06" w14:textId="77777777" w:rsidR="001A5EEB" w:rsidRPr="00CC2B9D" w:rsidRDefault="001A5EEB" w:rsidP="001A5EEB">
            <w:pPr>
              <w:spacing w:line="240" w:lineRule="auto"/>
              <w:ind w:left="-108" w:right="-108"/>
              <w:jc w:val="right"/>
              <w:rPr>
                <w:rFonts w:ascii="Calibri" w:hAnsi="Calibri" w:cs="Calibri"/>
                <w:b/>
                <w:bCs/>
                <w:color w:val="000000"/>
                <w:sz w:val="20"/>
              </w:rPr>
            </w:pPr>
          </w:p>
        </w:tc>
        <w:tc>
          <w:tcPr>
            <w:tcW w:w="1154" w:type="dxa"/>
            <w:gridSpan w:val="2"/>
            <w:tcBorders>
              <w:left w:val="nil"/>
              <w:right w:val="nil"/>
            </w:tcBorders>
            <w:shd w:val="clear" w:color="auto" w:fill="auto"/>
          </w:tcPr>
          <w:p w14:paraId="1B3BCFD9" w14:textId="397AE300" w:rsidR="001A5EEB" w:rsidRPr="00CC2B9D" w:rsidRDefault="001A5EEB" w:rsidP="001A5EEB">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sz w:val="20"/>
              </w:rPr>
              <w:t>-</w:t>
            </w:r>
          </w:p>
        </w:tc>
        <w:tc>
          <w:tcPr>
            <w:tcW w:w="245" w:type="dxa"/>
            <w:gridSpan w:val="2"/>
            <w:tcBorders>
              <w:left w:val="nil"/>
              <w:right w:val="nil"/>
            </w:tcBorders>
            <w:shd w:val="clear" w:color="auto" w:fill="auto"/>
          </w:tcPr>
          <w:p w14:paraId="60A17F3D" w14:textId="77777777" w:rsidR="001A5EEB" w:rsidRPr="00CC2B9D" w:rsidRDefault="001A5EEB" w:rsidP="001A5EEB">
            <w:pPr>
              <w:pStyle w:val="BodyText"/>
              <w:tabs>
                <w:tab w:val="decimal" w:pos="798"/>
              </w:tabs>
              <w:spacing w:after="0" w:line="240" w:lineRule="auto"/>
              <w:ind w:left="-109" w:right="-169"/>
              <w:jc w:val="right"/>
              <w:rPr>
                <w:rFonts w:ascii="Calibri" w:hAnsi="Calibri" w:cs="Calibri"/>
                <w:b/>
                <w:bCs/>
                <w:sz w:val="20"/>
              </w:rPr>
            </w:pPr>
          </w:p>
        </w:tc>
        <w:tc>
          <w:tcPr>
            <w:tcW w:w="1364" w:type="dxa"/>
            <w:gridSpan w:val="3"/>
            <w:tcBorders>
              <w:left w:val="nil"/>
              <w:right w:val="nil"/>
            </w:tcBorders>
            <w:shd w:val="clear" w:color="auto" w:fill="auto"/>
          </w:tcPr>
          <w:p w14:paraId="2E9B24F9" w14:textId="3A6345C0" w:rsidR="001A5EEB" w:rsidRPr="00CC2B9D" w:rsidRDefault="001A5EEB" w:rsidP="001A5EEB">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sz w:val="20"/>
              </w:rPr>
              <w:t>-</w:t>
            </w:r>
          </w:p>
        </w:tc>
        <w:tc>
          <w:tcPr>
            <w:tcW w:w="236" w:type="dxa"/>
            <w:gridSpan w:val="3"/>
            <w:tcBorders>
              <w:left w:val="nil"/>
              <w:right w:val="nil"/>
            </w:tcBorders>
            <w:shd w:val="clear" w:color="auto" w:fill="auto"/>
          </w:tcPr>
          <w:p w14:paraId="10E627D2" w14:textId="77777777" w:rsidR="001A5EEB" w:rsidRPr="00CC2B9D" w:rsidRDefault="001A5EEB" w:rsidP="001A5EEB">
            <w:pPr>
              <w:tabs>
                <w:tab w:val="decimal" w:pos="863"/>
              </w:tabs>
              <w:spacing w:line="240" w:lineRule="auto"/>
              <w:ind w:left="-108" w:right="-108"/>
              <w:jc w:val="right"/>
              <w:rPr>
                <w:rFonts w:ascii="Calibri" w:hAnsi="Calibri" w:cs="Calibri"/>
                <w:color w:val="000000"/>
                <w:sz w:val="20"/>
              </w:rPr>
            </w:pPr>
          </w:p>
        </w:tc>
        <w:tc>
          <w:tcPr>
            <w:tcW w:w="1122" w:type="dxa"/>
            <w:gridSpan w:val="2"/>
            <w:tcBorders>
              <w:left w:val="nil"/>
              <w:right w:val="nil"/>
            </w:tcBorders>
            <w:shd w:val="clear" w:color="auto" w:fill="auto"/>
          </w:tcPr>
          <w:p w14:paraId="68926214" w14:textId="0D77ACEC" w:rsidR="001A5EEB" w:rsidRPr="00CC2B9D" w:rsidRDefault="001A5EEB" w:rsidP="001A5EEB">
            <w:pPr>
              <w:tabs>
                <w:tab w:val="decimal" w:pos="306"/>
              </w:tabs>
              <w:spacing w:line="240" w:lineRule="auto"/>
              <w:ind w:left="-954" w:right="336"/>
              <w:jc w:val="right"/>
              <w:rPr>
                <w:rFonts w:asciiTheme="minorHAnsi" w:hAnsiTheme="minorHAnsi" w:cstheme="minorHAnsi"/>
                <w:color w:val="000000"/>
                <w:sz w:val="20"/>
              </w:rPr>
            </w:pPr>
            <w:r w:rsidRPr="00CC2B9D">
              <w:rPr>
                <w:rFonts w:asciiTheme="minorHAnsi" w:hAnsiTheme="minorHAnsi" w:cstheme="minorHAnsi"/>
                <w:color w:val="000000"/>
                <w:sz w:val="20"/>
              </w:rPr>
              <w:t>-</w:t>
            </w:r>
          </w:p>
        </w:tc>
      </w:tr>
      <w:tr w:rsidR="00C14A0C" w:rsidRPr="00CC2B9D" w14:paraId="52028BD5" w14:textId="77777777" w:rsidTr="00AE771F">
        <w:trPr>
          <w:gridAfter w:val="2"/>
          <w:wAfter w:w="129" w:type="dxa"/>
          <w:trHeight w:val="101"/>
        </w:trPr>
        <w:tc>
          <w:tcPr>
            <w:tcW w:w="2875" w:type="dxa"/>
            <w:tcBorders>
              <w:left w:val="nil"/>
              <w:bottom w:val="nil"/>
              <w:right w:val="nil"/>
            </w:tcBorders>
            <w:shd w:val="clear" w:color="auto" w:fill="auto"/>
            <w:vAlign w:val="bottom"/>
          </w:tcPr>
          <w:p w14:paraId="507EBEF7" w14:textId="433188DD" w:rsidR="001A5EEB" w:rsidRPr="00CC2B9D" w:rsidRDefault="001A5EEB" w:rsidP="001A5EEB">
            <w:pPr>
              <w:spacing w:line="240" w:lineRule="auto"/>
              <w:rPr>
                <w:rFonts w:asciiTheme="minorHAnsi" w:hAnsiTheme="minorHAnsi" w:cstheme="minorHAnsi"/>
                <w:b/>
                <w:bCs/>
                <w:sz w:val="20"/>
              </w:rPr>
            </w:pPr>
            <w:r w:rsidRPr="00CC2B9D">
              <w:rPr>
                <w:rFonts w:asciiTheme="minorHAnsi" w:hAnsiTheme="minorHAnsi" w:cstheme="minorHAnsi"/>
                <w:sz w:val="20"/>
              </w:rPr>
              <w:t>Impairment losses</w:t>
            </w:r>
          </w:p>
        </w:tc>
        <w:tc>
          <w:tcPr>
            <w:tcW w:w="1010" w:type="dxa"/>
            <w:tcBorders>
              <w:left w:val="nil"/>
              <w:bottom w:val="single" w:sz="4" w:space="0" w:color="auto"/>
              <w:right w:val="nil"/>
            </w:tcBorders>
          </w:tcPr>
          <w:p w14:paraId="2970D7E2" w14:textId="5E5C69CA" w:rsidR="001A5EEB" w:rsidRPr="00CC2B9D" w:rsidRDefault="001A5EEB" w:rsidP="001A5EEB">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56" w:type="dxa"/>
            <w:tcBorders>
              <w:left w:val="nil"/>
              <w:right w:val="nil"/>
            </w:tcBorders>
          </w:tcPr>
          <w:p w14:paraId="6916BDE2" w14:textId="77777777" w:rsidR="001A5EEB" w:rsidRPr="00CC2B9D" w:rsidRDefault="001A5EEB" w:rsidP="001A5EEB">
            <w:pPr>
              <w:tabs>
                <w:tab w:val="decimal" w:pos="927"/>
              </w:tabs>
              <w:spacing w:line="240" w:lineRule="auto"/>
              <w:ind w:left="-108" w:right="-108"/>
              <w:jc w:val="right"/>
              <w:rPr>
                <w:rFonts w:ascii="Calibri" w:hAnsi="Calibri" w:cs="Calibri"/>
                <w:color w:val="000000"/>
                <w:sz w:val="20"/>
              </w:rPr>
            </w:pPr>
          </w:p>
        </w:tc>
        <w:tc>
          <w:tcPr>
            <w:tcW w:w="1141" w:type="dxa"/>
            <w:tcBorders>
              <w:left w:val="nil"/>
              <w:bottom w:val="single" w:sz="4" w:space="0" w:color="auto"/>
              <w:right w:val="nil"/>
            </w:tcBorders>
            <w:shd w:val="clear" w:color="auto" w:fill="auto"/>
          </w:tcPr>
          <w:p w14:paraId="287F7D91" w14:textId="1A534C9E" w:rsidR="001A5EEB" w:rsidRPr="00CC2B9D" w:rsidRDefault="001A5EEB" w:rsidP="001A5EEB">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sz w:val="20"/>
              </w:rPr>
              <w:t>-</w:t>
            </w:r>
          </w:p>
        </w:tc>
        <w:tc>
          <w:tcPr>
            <w:tcW w:w="240" w:type="dxa"/>
            <w:gridSpan w:val="3"/>
            <w:tcBorders>
              <w:left w:val="nil"/>
              <w:right w:val="nil"/>
            </w:tcBorders>
            <w:shd w:val="clear" w:color="auto" w:fill="auto"/>
          </w:tcPr>
          <w:p w14:paraId="3E00DDD2" w14:textId="77777777" w:rsidR="001A5EEB" w:rsidRPr="00CC2B9D" w:rsidRDefault="001A5EEB" w:rsidP="001A5EEB">
            <w:pPr>
              <w:spacing w:line="240" w:lineRule="auto"/>
              <w:ind w:left="-115" w:right="-115"/>
              <w:jc w:val="right"/>
              <w:rPr>
                <w:rFonts w:ascii="Calibri" w:hAnsi="Calibri" w:cs="Calibri"/>
                <w:b/>
                <w:bCs/>
                <w:color w:val="000000"/>
                <w:sz w:val="20"/>
              </w:rPr>
            </w:pPr>
          </w:p>
        </w:tc>
        <w:tc>
          <w:tcPr>
            <w:tcW w:w="1288" w:type="dxa"/>
            <w:gridSpan w:val="4"/>
            <w:tcBorders>
              <w:left w:val="nil"/>
              <w:bottom w:val="single" w:sz="4" w:space="0" w:color="auto"/>
              <w:right w:val="nil"/>
            </w:tcBorders>
            <w:shd w:val="clear" w:color="auto" w:fill="auto"/>
          </w:tcPr>
          <w:p w14:paraId="424A9954" w14:textId="08AF01E6" w:rsidR="001A5EEB" w:rsidRPr="00CC2B9D" w:rsidRDefault="001A5EEB" w:rsidP="001A5EEB">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color w:val="000000"/>
                <w:sz w:val="20"/>
              </w:rPr>
              <w:t>-</w:t>
            </w:r>
          </w:p>
        </w:tc>
        <w:tc>
          <w:tcPr>
            <w:tcW w:w="240" w:type="dxa"/>
            <w:gridSpan w:val="3"/>
            <w:tcBorders>
              <w:left w:val="nil"/>
              <w:right w:val="nil"/>
            </w:tcBorders>
            <w:shd w:val="clear" w:color="auto" w:fill="auto"/>
          </w:tcPr>
          <w:p w14:paraId="42E915C4" w14:textId="77777777" w:rsidR="001A5EEB" w:rsidRPr="00CC2B9D" w:rsidRDefault="001A5EEB" w:rsidP="001A5EEB">
            <w:pPr>
              <w:spacing w:line="240" w:lineRule="auto"/>
              <w:ind w:left="-108" w:right="-108"/>
              <w:jc w:val="right"/>
              <w:rPr>
                <w:rFonts w:ascii="Calibri" w:hAnsi="Calibri" w:cs="Calibri"/>
                <w:b/>
                <w:bCs/>
                <w:color w:val="000000"/>
                <w:sz w:val="20"/>
              </w:rPr>
            </w:pPr>
          </w:p>
        </w:tc>
        <w:tc>
          <w:tcPr>
            <w:tcW w:w="1148" w:type="dxa"/>
            <w:gridSpan w:val="3"/>
            <w:tcBorders>
              <w:left w:val="nil"/>
              <w:bottom w:val="single" w:sz="4" w:space="0" w:color="auto"/>
              <w:right w:val="nil"/>
            </w:tcBorders>
            <w:shd w:val="clear" w:color="auto" w:fill="auto"/>
          </w:tcPr>
          <w:p w14:paraId="02F4C96A" w14:textId="3CE88662" w:rsidR="001A5EEB" w:rsidRPr="00CC2B9D" w:rsidRDefault="001A5EEB" w:rsidP="001A5EEB">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sz w:val="20"/>
              </w:rPr>
              <w:t>-</w:t>
            </w:r>
          </w:p>
        </w:tc>
        <w:tc>
          <w:tcPr>
            <w:tcW w:w="257" w:type="dxa"/>
            <w:gridSpan w:val="3"/>
            <w:tcBorders>
              <w:left w:val="nil"/>
              <w:right w:val="nil"/>
            </w:tcBorders>
            <w:shd w:val="clear" w:color="auto" w:fill="auto"/>
          </w:tcPr>
          <w:p w14:paraId="03DF8662" w14:textId="77777777" w:rsidR="001A5EEB" w:rsidRPr="00CC2B9D" w:rsidRDefault="001A5EEB" w:rsidP="001A5EEB">
            <w:pPr>
              <w:spacing w:line="240" w:lineRule="auto"/>
              <w:ind w:left="-115" w:right="-115"/>
              <w:jc w:val="right"/>
              <w:rPr>
                <w:rFonts w:ascii="Calibri" w:hAnsi="Calibri" w:cs="Calibri"/>
                <w:b/>
                <w:bCs/>
                <w:color w:val="000000"/>
                <w:sz w:val="20"/>
              </w:rPr>
            </w:pPr>
          </w:p>
        </w:tc>
        <w:tc>
          <w:tcPr>
            <w:tcW w:w="1312" w:type="dxa"/>
            <w:gridSpan w:val="3"/>
            <w:tcBorders>
              <w:left w:val="nil"/>
              <w:bottom w:val="single" w:sz="4" w:space="0" w:color="auto"/>
              <w:right w:val="nil"/>
            </w:tcBorders>
            <w:shd w:val="clear" w:color="auto" w:fill="auto"/>
          </w:tcPr>
          <w:p w14:paraId="31330AC9" w14:textId="3F782F6C" w:rsidR="001A5EEB" w:rsidRPr="00CC2B9D" w:rsidRDefault="001A5EEB" w:rsidP="001A5EEB">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sz w:val="20"/>
              </w:rPr>
              <w:t>-</w:t>
            </w:r>
          </w:p>
        </w:tc>
        <w:tc>
          <w:tcPr>
            <w:tcW w:w="239" w:type="dxa"/>
            <w:gridSpan w:val="3"/>
            <w:tcBorders>
              <w:left w:val="nil"/>
              <w:right w:val="nil"/>
            </w:tcBorders>
            <w:shd w:val="clear" w:color="auto" w:fill="auto"/>
          </w:tcPr>
          <w:p w14:paraId="0E319FCC" w14:textId="77777777" w:rsidR="001A5EEB" w:rsidRPr="00CC2B9D" w:rsidRDefault="001A5EEB" w:rsidP="001A5EEB">
            <w:pPr>
              <w:pStyle w:val="BodyText"/>
              <w:tabs>
                <w:tab w:val="decimal" w:pos="798"/>
              </w:tabs>
              <w:spacing w:after="0" w:line="240" w:lineRule="auto"/>
              <w:ind w:left="-109" w:right="-169"/>
              <w:jc w:val="right"/>
              <w:rPr>
                <w:rFonts w:ascii="Calibri" w:hAnsi="Calibri" w:cs="Calibri"/>
                <w:b/>
                <w:bCs/>
                <w:sz w:val="20"/>
              </w:rPr>
            </w:pPr>
          </w:p>
        </w:tc>
        <w:tc>
          <w:tcPr>
            <w:tcW w:w="1158" w:type="dxa"/>
            <w:gridSpan w:val="3"/>
            <w:tcBorders>
              <w:left w:val="nil"/>
              <w:bottom w:val="single" w:sz="4" w:space="0" w:color="auto"/>
              <w:right w:val="nil"/>
            </w:tcBorders>
            <w:shd w:val="clear" w:color="auto" w:fill="auto"/>
          </w:tcPr>
          <w:p w14:paraId="20CC1716" w14:textId="00C02991" w:rsidR="001A5EEB" w:rsidRPr="00CC2B9D" w:rsidRDefault="001A5EEB" w:rsidP="001A5EEB">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sz w:val="20"/>
              </w:rPr>
              <w:t>-</w:t>
            </w:r>
          </w:p>
        </w:tc>
        <w:tc>
          <w:tcPr>
            <w:tcW w:w="257" w:type="dxa"/>
            <w:gridSpan w:val="2"/>
            <w:tcBorders>
              <w:left w:val="nil"/>
              <w:right w:val="nil"/>
            </w:tcBorders>
            <w:shd w:val="clear" w:color="auto" w:fill="auto"/>
          </w:tcPr>
          <w:p w14:paraId="509E6B24" w14:textId="77777777" w:rsidR="001A5EEB" w:rsidRPr="00CC2B9D" w:rsidRDefault="001A5EEB" w:rsidP="001A5EEB">
            <w:pPr>
              <w:spacing w:line="240" w:lineRule="auto"/>
              <w:ind w:left="-108" w:right="-108"/>
              <w:jc w:val="right"/>
              <w:rPr>
                <w:rFonts w:ascii="Calibri" w:hAnsi="Calibri" w:cs="Calibri"/>
                <w:b/>
                <w:bCs/>
                <w:color w:val="000000"/>
                <w:sz w:val="20"/>
              </w:rPr>
            </w:pPr>
          </w:p>
        </w:tc>
        <w:tc>
          <w:tcPr>
            <w:tcW w:w="1154" w:type="dxa"/>
            <w:gridSpan w:val="2"/>
            <w:tcBorders>
              <w:left w:val="nil"/>
              <w:bottom w:val="single" w:sz="4" w:space="0" w:color="auto"/>
              <w:right w:val="nil"/>
            </w:tcBorders>
            <w:shd w:val="clear" w:color="auto" w:fill="auto"/>
          </w:tcPr>
          <w:p w14:paraId="6881127D" w14:textId="67073F4B" w:rsidR="001A5EEB" w:rsidRPr="00CC2B9D" w:rsidRDefault="001A5EEB" w:rsidP="001A5EEB">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sz w:val="20"/>
              </w:rPr>
              <w:t>-</w:t>
            </w:r>
          </w:p>
        </w:tc>
        <w:tc>
          <w:tcPr>
            <w:tcW w:w="245" w:type="dxa"/>
            <w:gridSpan w:val="2"/>
            <w:tcBorders>
              <w:left w:val="nil"/>
              <w:right w:val="nil"/>
            </w:tcBorders>
            <w:shd w:val="clear" w:color="auto" w:fill="auto"/>
          </w:tcPr>
          <w:p w14:paraId="3AAF35CE" w14:textId="77777777" w:rsidR="001A5EEB" w:rsidRPr="00CC2B9D" w:rsidRDefault="001A5EEB" w:rsidP="001A5EEB">
            <w:pPr>
              <w:pStyle w:val="BodyText"/>
              <w:tabs>
                <w:tab w:val="decimal" w:pos="798"/>
              </w:tabs>
              <w:spacing w:after="0" w:line="240" w:lineRule="auto"/>
              <w:ind w:left="-109" w:right="-169"/>
              <w:jc w:val="right"/>
              <w:rPr>
                <w:rFonts w:ascii="Calibri" w:hAnsi="Calibri" w:cs="Calibri"/>
                <w:b/>
                <w:bCs/>
                <w:sz w:val="20"/>
              </w:rPr>
            </w:pPr>
          </w:p>
        </w:tc>
        <w:tc>
          <w:tcPr>
            <w:tcW w:w="1364" w:type="dxa"/>
            <w:gridSpan w:val="3"/>
            <w:tcBorders>
              <w:left w:val="nil"/>
              <w:bottom w:val="single" w:sz="4" w:space="0" w:color="auto"/>
              <w:right w:val="nil"/>
            </w:tcBorders>
            <w:shd w:val="clear" w:color="auto" w:fill="auto"/>
          </w:tcPr>
          <w:p w14:paraId="6EAFE4FE" w14:textId="1C14131D" w:rsidR="001A5EEB" w:rsidRPr="00CC2B9D" w:rsidRDefault="001A5EEB" w:rsidP="001A5EEB">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sz w:val="20"/>
              </w:rPr>
              <w:t>-</w:t>
            </w:r>
          </w:p>
        </w:tc>
        <w:tc>
          <w:tcPr>
            <w:tcW w:w="236" w:type="dxa"/>
            <w:gridSpan w:val="3"/>
            <w:tcBorders>
              <w:left w:val="nil"/>
              <w:right w:val="nil"/>
            </w:tcBorders>
            <w:shd w:val="clear" w:color="auto" w:fill="auto"/>
          </w:tcPr>
          <w:p w14:paraId="6CF0D736" w14:textId="77777777" w:rsidR="001A5EEB" w:rsidRPr="00CC2B9D" w:rsidRDefault="001A5EEB" w:rsidP="001A5EEB">
            <w:pPr>
              <w:tabs>
                <w:tab w:val="decimal" w:pos="863"/>
              </w:tabs>
              <w:spacing w:line="240" w:lineRule="auto"/>
              <w:ind w:left="-108" w:right="-108"/>
              <w:jc w:val="right"/>
              <w:rPr>
                <w:rFonts w:ascii="Calibri" w:hAnsi="Calibri" w:cs="Calibri"/>
                <w:color w:val="000000"/>
                <w:sz w:val="20"/>
              </w:rPr>
            </w:pPr>
          </w:p>
        </w:tc>
        <w:tc>
          <w:tcPr>
            <w:tcW w:w="1122" w:type="dxa"/>
            <w:gridSpan w:val="2"/>
            <w:tcBorders>
              <w:left w:val="nil"/>
              <w:bottom w:val="single" w:sz="4" w:space="0" w:color="auto"/>
              <w:right w:val="nil"/>
            </w:tcBorders>
            <w:shd w:val="clear" w:color="auto" w:fill="auto"/>
          </w:tcPr>
          <w:p w14:paraId="6E7D2508" w14:textId="492E0FEF" w:rsidR="001A5EEB" w:rsidRPr="00CC2B9D" w:rsidRDefault="001A5EEB" w:rsidP="001A5EEB">
            <w:pPr>
              <w:tabs>
                <w:tab w:val="decimal" w:pos="306"/>
              </w:tabs>
              <w:spacing w:line="240" w:lineRule="auto"/>
              <w:ind w:left="-954" w:right="336"/>
              <w:jc w:val="right"/>
              <w:rPr>
                <w:rFonts w:asciiTheme="minorHAnsi" w:hAnsiTheme="minorHAnsi" w:cstheme="minorHAnsi"/>
                <w:color w:val="000000"/>
                <w:sz w:val="20"/>
              </w:rPr>
            </w:pPr>
            <w:r w:rsidRPr="00CC2B9D">
              <w:rPr>
                <w:rFonts w:asciiTheme="minorHAnsi" w:hAnsiTheme="minorHAnsi" w:cstheme="minorHAnsi"/>
                <w:color w:val="000000"/>
                <w:sz w:val="20"/>
              </w:rPr>
              <w:t>-</w:t>
            </w:r>
          </w:p>
        </w:tc>
      </w:tr>
      <w:tr w:rsidR="00877069" w:rsidRPr="00CC2B9D" w14:paraId="5FFF6754" w14:textId="77777777" w:rsidTr="00AE771F">
        <w:trPr>
          <w:gridAfter w:val="2"/>
          <w:wAfter w:w="129" w:type="dxa"/>
          <w:trHeight w:val="101"/>
        </w:trPr>
        <w:tc>
          <w:tcPr>
            <w:tcW w:w="2875" w:type="dxa"/>
            <w:tcBorders>
              <w:top w:val="nil"/>
              <w:left w:val="nil"/>
              <w:bottom w:val="nil"/>
              <w:right w:val="nil"/>
            </w:tcBorders>
            <w:shd w:val="clear" w:color="auto" w:fill="auto"/>
            <w:vAlign w:val="bottom"/>
          </w:tcPr>
          <w:p w14:paraId="69FC0780" w14:textId="072619D8" w:rsidR="001A5EEB" w:rsidRPr="00CC2B9D" w:rsidRDefault="001A5EEB" w:rsidP="001A5EEB">
            <w:pPr>
              <w:spacing w:line="240" w:lineRule="auto"/>
              <w:rPr>
                <w:rFonts w:asciiTheme="minorHAnsi" w:hAnsiTheme="minorHAnsi" w:cstheme="minorHAnsi"/>
                <w:b/>
                <w:bCs/>
                <w:sz w:val="20"/>
              </w:rPr>
            </w:pPr>
            <w:r w:rsidRPr="00CC2B9D">
              <w:rPr>
                <w:rFonts w:asciiTheme="minorHAnsi" w:hAnsiTheme="minorHAnsi" w:cstheme="minorHAnsi"/>
                <w:b/>
                <w:bCs/>
                <w:sz w:val="20"/>
              </w:rPr>
              <w:t>At 31 December 2023 and</w:t>
            </w:r>
          </w:p>
        </w:tc>
        <w:tc>
          <w:tcPr>
            <w:tcW w:w="1010" w:type="dxa"/>
            <w:tcBorders>
              <w:top w:val="single" w:sz="4" w:space="0" w:color="auto"/>
              <w:left w:val="nil"/>
              <w:right w:val="nil"/>
            </w:tcBorders>
          </w:tcPr>
          <w:p w14:paraId="04B89E82" w14:textId="5DFBE7B3" w:rsidR="001A5EEB" w:rsidRPr="00CC2B9D" w:rsidRDefault="001A5EEB" w:rsidP="001A5EEB">
            <w:pPr>
              <w:tabs>
                <w:tab w:val="decimal" w:pos="306"/>
              </w:tabs>
              <w:spacing w:line="240" w:lineRule="auto"/>
              <w:ind w:left="-954" w:right="336"/>
              <w:jc w:val="right"/>
              <w:rPr>
                <w:rFonts w:ascii="Calibri" w:hAnsi="Calibri" w:cs="Calibri"/>
                <w:b/>
                <w:bCs/>
                <w:color w:val="000000"/>
                <w:sz w:val="20"/>
              </w:rPr>
            </w:pPr>
          </w:p>
        </w:tc>
        <w:tc>
          <w:tcPr>
            <w:tcW w:w="256" w:type="dxa"/>
            <w:tcBorders>
              <w:top w:val="nil"/>
              <w:left w:val="nil"/>
              <w:right w:val="nil"/>
            </w:tcBorders>
          </w:tcPr>
          <w:p w14:paraId="39A58F02" w14:textId="77777777" w:rsidR="001A5EEB" w:rsidRPr="00CC2B9D" w:rsidRDefault="001A5EEB" w:rsidP="001A5EEB">
            <w:pPr>
              <w:tabs>
                <w:tab w:val="decimal" w:pos="927"/>
              </w:tabs>
              <w:spacing w:line="240" w:lineRule="auto"/>
              <w:ind w:left="-108" w:right="-108"/>
              <w:jc w:val="right"/>
              <w:rPr>
                <w:rFonts w:ascii="Calibri" w:hAnsi="Calibri" w:cs="Calibri"/>
                <w:color w:val="000000"/>
                <w:sz w:val="20"/>
              </w:rPr>
            </w:pPr>
          </w:p>
        </w:tc>
        <w:tc>
          <w:tcPr>
            <w:tcW w:w="1141" w:type="dxa"/>
            <w:tcBorders>
              <w:top w:val="single" w:sz="4" w:space="0" w:color="auto"/>
              <w:left w:val="nil"/>
              <w:right w:val="nil"/>
            </w:tcBorders>
            <w:shd w:val="clear" w:color="auto" w:fill="auto"/>
          </w:tcPr>
          <w:p w14:paraId="1F6C18E5" w14:textId="7AF32C6A" w:rsidR="001A5EEB" w:rsidRPr="00CC2B9D" w:rsidRDefault="001A5EEB" w:rsidP="001A5EEB">
            <w:pPr>
              <w:tabs>
                <w:tab w:val="decimal" w:pos="306"/>
              </w:tabs>
              <w:spacing w:line="240" w:lineRule="auto"/>
              <w:ind w:left="-954" w:right="336"/>
              <w:jc w:val="right"/>
              <w:rPr>
                <w:rFonts w:ascii="Calibri" w:hAnsi="Calibri" w:cs="Calibri"/>
                <w:b/>
                <w:bCs/>
                <w:color w:val="000000"/>
                <w:sz w:val="20"/>
              </w:rPr>
            </w:pPr>
          </w:p>
        </w:tc>
        <w:tc>
          <w:tcPr>
            <w:tcW w:w="240" w:type="dxa"/>
            <w:gridSpan w:val="3"/>
            <w:tcBorders>
              <w:top w:val="nil"/>
              <w:left w:val="nil"/>
              <w:right w:val="nil"/>
            </w:tcBorders>
            <w:shd w:val="clear" w:color="auto" w:fill="auto"/>
          </w:tcPr>
          <w:p w14:paraId="1103C284" w14:textId="77777777" w:rsidR="001A5EEB" w:rsidRPr="00CC2B9D" w:rsidRDefault="001A5EEB" w:rsidP="001A5EEB">
            <w:pPr>
              <w:spacing w:line="240" w:lineRule="auto"/>
              <w:ind w:left="-115" w:right="-115"/>
              <w:jc w:val="right"/>
              <w:rPr>
                <w:rFonts w:ascii="Calibri" w:hAnsi="Calibri" w:cs="Calibri"/>
                <w:b/>
                <w:bCs/>
                <w:color w:val="000000"/>
                <w:sz w:val="20"/>
              </w:rPr>
            </w:pPr>
          </w:p>
        </w:tc>
        <w:tc>
          <w:tcPr>
            <w:tcW w:w="1288" w:type="dxa"/>
            <w:gridSpan w:val="4"/>
            <w:tcBorders>
              <w:top w:val="single" w:sz="4" w:space="0" w:color="auto"/>
              <w:left w:val="nil"/>
              <w:right w:val="nil"/>
            </w:tcBorders>
            <w:shd w:val="clear" w:color="auto" w:fill="auto"/>
          </w:tcPr>
          <w:p w14:paraId="5849F3B4" w14:textId="214F516B" w:rsidR="001A5EEB" w:rsidRPr="00CC2B9D" w:rsidRDefault="001A5EEB" w:rsidP="001A5EEB">
            <w:pPr>
              <w:tabs>
                <w:tab w:val="decimal" w:pos="306"/>
              </w:tabs>
              <w:spacing w:line="240" w:lineRule="auto"/>
              <w:ind w:left="-954" w:right="336"/>
              <w:jc w:val="right"/>
              <w:rPr>
                <w:rFonts w:ascii="Calibri" w:hAnsi="Calibri" w:cs="Calibri"/>
                <w:b/>
                <w:bCs/>
                <w:color w:val="000000"/>
                <w:sz w:val="20"/>
              </w:rPr>
            </w:pPr>
          </w:p>
        </w:tc>
        <w:tc>
          <w:tcPr>
            <w:tcW w:w="240" w:type="dxa"/>
            <w:gridSpan w:val="3"/>
            <w:tcBorders>
              <w:top w:val="nil"/>
              <w:left w:val="nil"/>
              <w:right w:val="nil"/>
            </w:tcBorders>
            <w:shd w:val="clear" w:color="auto" w:fill="auto"/>
          </w:tcPr>
          <w:p w14:paraId="2817319C" w14:textId="77777777" w:rsidR="001A5EEB" w:rsidRPr="00CC2B9D" w:rsidRDefault="001A5EEB" w:rsidP="001A5EEB">
            <w:pPr>
              <w:spacing w:line="240" w:lineRule="auto"/>
              <w:ind w:left="-108" w:right="-108"/>
              <w:jc w:val="right"/>
              <w:rPr>
                <w:rFonts w:ascii="Calibri" w:hAnsi="Calibri" w:cs="Calibri"/>
                <w:b/>
                <w:bCs/>
                <w:color w:val="000000"/>
                <w:sz w:val="20"/>
              </w:rPr>
            </w:pPr>
          </w:p>
        </w:tc>
        <w:tc>
          <w:tcPr>
            <w:tcW w:w="1148" w:type="dxa"/>
            <w:gridSpan w:val="3"/>
            <w:tcBorders>
              <w:top w:val="single" w:sz="4" w:space="0" w:color="auto"/>
              <w:left w:val="nil"/>
              <w:right w:val="nil"/>
            </w:tcBorders>
            <w:shd w:val="clear" w:color="auto" w:fill="auto"/>
          </w:tcPr>
          <w:p w14:paraId="1CD6F2C2" w14:textId="0F509420" w:rsidR="001A5EEB" w:rsidRPr="00CC2B9D" w:rsidRDefault="001A5EEB" w:rsidP="001A5EEB">
            <w:pPr>
              <w:tabs>
                <w:tab w:val="decimal" w:pos="306"/>
              </w:tabs>
              <w:spacing w:line="240" w:lineRule="auto"/>
              <w:ind w:left="-954" w:right="336"/>
              <w:jc w:val="right"/>
              <w:rPr>
                <w:rFonts w:ascii="Calibri" w:hAnsi="Calibri" w:cs="Calibri"/>
                <w:b/>
                <w:bCs/>
                <w:color w:val="000000"/>
                <w:sz w:val="20"/>
              </w:rPr>
            </w:pPr>
          </w:p>
        </w:tc>
        <w:tc>
          <w:tcPr>
            <w:tcW w:w="257" w:type="dxa"/>
            <w:gridSpan w:val="3"/>
            <w:tcBorders>
              <w:top w:val="nil"/>
              <w:left w:val="nil"/>
              <w:right w:val="nil"/>
            </w:tcBorders>
            <w:shd w:val="clear" w:color="auto" w:fill="auto"/>
          </w:tcPr>
          <w:p w14:paraId="7D2BC215" w14:textId="77777777" w:rsidR="001A5EEB" w:rsidRPr="00CC2B9D" w:rsidRDefault="001A5EEB" w:rsidP="001A5EEB">
            <w:pPr>
              <w:spacing w:line="240" w:lineRule="auto"/>
              <w:ind w:left="-115" w:right="-115"/>
              <w:jc w:val="right"/>
              <w:rPr>
                <w:rFonts w:ascii="Calibri" w:hAnsi="Calibri" w:cs="Calibri"/>
                <w:b/>
                <w:bCs/>
                <w:color w:val="000000"/>
                <w:sz w:val="20"/>
              </w:rPr>
            </w:pPr>
          </w:p>
        </w:tc>
        <w:tc>
          <w:tcPr>
            <w:tcW w:w="1312" w:type="dxa"/>
            <w:gridSpan w:val="3"/>
            <w:tcBorders>
              <w:top w:val="single" w:sz="4" w:space="0" w:color="auto"/>
              <w:left w:val="nil"/>
              <w:right w:val="nil"/>
            </w:tcBorders>
            <w:shd w:val="clear" w:color="auto" w:fill="auto"/>
          </w:tcPr>
          <w:p w14:paraId="12C19605" w14:textId="030FC6F7" w:rsidR="001A5EEB" w:rsidRPr="00CC2B9D" w:rsidRDefault="001A5EEB" w:rsidP="001A5EEB">
            <w:pPr>
              <w:tabs>
                <w:tab w:val="decimal" w:pos="306"/>
              </w:tabs>
              <w:spacing w:line="240" w:lineRule="auto"/>
              <w:ind w:left="-954" w:right="336"/>
              <w:jc w:val="right"/>
              <w:rPr>
                <w:rFonts w:ascii="Calibri" w:hAnsi="Calibri" w:cs="Calibri"/>
                <w:b/>
                <w:bCs/>
                <w:color w:val="000000"/>
                <w:sz w:val="20"/>
              </w:rPr>
            </w:pPr>
          </w:p>
        </w:tc>
        <w:tc>
          <w:tcPr>
            <w:tcW w:w="239" w:type="dxa"/>
            <w:gridSpan w:val="3"/>
            <w:tcBorders>
              <w:top w:val="nil"/>
              <w:left w:val="nil"/>
              <w:right w:val="nil"/>
            </w:tcBorders>
            <w:shd w:val="clear" w:color="auto" w:fill="auto"/>
          </w:tcPr>
          <w:p w14:paraId="27A4F0FF" w14:textId="77777777" w:rsidR="001A5EEB" w:rsidRPr="00CC2B9D" w:rsidRDefault="001A5EEB" w:rsidP="001A5EEB">
            <w:pPr>
              <w:pStyle w:val="BodyText"/>
              <w:tabs>
                <w:tab w:val="decimal" w:pos="798"/>
              </w:tabs>
              <w:spacing w:after="0" w:line="240" w:lineRule="auto"/>
              <w:ind w:left="-109" w:right="-169"/>
              <w:jc w:val="right"/>
              <w:rPr>
                <w:rFonts w:ascii="Calibri" w:hAnsi="Calibri" w:cs="Calibri"/>
                <w:b/>
                <w:bCs/>
                <w:sz w:val="20"/>
              </w:rPr>
            </w:pPr>
          </w:p>
        </w:tc>
        <w:tc>
          <w:tcPr>
            <w:tcW w:w="1158" w:type="dxa"/>
            <w:gridSpan w:val="3"/>
            <w:tcBorders>
              <w:top w:val="single" w:sz="4" w:space="0" w:color="auto"/>
              <w:left w:val="nil"/>
              <w:right w:val="nil"/>
            </w:tcBorders>
            <w:shd w:val="clear" w:color="auto" w:fill="auto"/>
          </w:tcPr>
          <w:p w14:paraId="7DBE1C6F" w14:textId="2E40B295" w:rsidR="001A5EEB" w:rsidRPr="00CC2B9D" w:rsidRDefault="001A5EEB" w:rsidP="001A5EEB">
            <w:pPr>
              <w:tabs>
                <w:tab w:val="decimal" w:pos="306"/>
              </w:tabs>
              <w:spacing w:line="240" w:lineRule="auto"/>
              <w:ind w:left="-954" w:right="336"/>
              <w:jc w:val="right"/>
              <w:rPr>
                <w:rFonts w:ascii="Calibri" w:hAnsi="Calibri" w:cs="Calibri"/>
                <w:b/>
                <w:bCs/>
                <w:color w:val="000000"/>
                <w:sz w:val="20"/>
              </w:rPr>
            </w:pPr>
          </w:p>
        </w:tc>
        <w:tc>
          <w:tcPr>
            <w:tcW w:w="257" w:type="dxa"/>
            <w:gridSpan w:val="2"/>
            <w:tcBorders>
              <w:top w:val="nil"/>
              <w:left w:val="nil"/>
              <w:right w:val="nil"/>
            </w:tcBorders>
            <w:shd w:val="clear" w:color="auto" w:fill="auto"/>
          </w:tcPr>
          <w:p w14:paraId="0155B834" w14:textId="77777777" w:rsidR="001A5EEB" w:rsidRPr="00CC2B9D" w:rsidRDefault="001A5EEB" w:rsidP="001A5EEB">
            <w:pPr>
              <w:spacing w:line="240" w:lineRule="auto"/>
              <w:ind w:left="-108" w:right="-108"/>
              <w:jc w:val="right"/>
              <w:rPr>
                <w:rFonts w:ascii="Calibri" w:hAnsi="Calibri" w:cs="Calibri"/>
                <w:b/>
                <w:bCs/>
                <w:color w:val="000000"/>
                <w:sz w:val="20"/>
              </w:rPr>
            </w:pPr>
          </w:p>
        </w:tc>
        <w:tc>
          <w:tcPr>
            <w:tcW w:w="1154" w:type="dxa"/>
            <w:gridSpan w:val="2"/>
            <w:tcBorders>
              <w:top w:val="single" w:sz="4" w:space="0" w:color="auto"/>
              <w:left w:val="nil"/>
              <w:right w:val="nil"/>
            </w:tcBorders>
            <w:shd w:val="clear" w:color="auto" w:fill="auto"/>
          </w:tcPr>
          <w:p w14:paraId="50884954" w14:textId="066365B0" w:rsidR="001A5EEB" w:rsidRPr="00CC2B9D" w:rsidRDefault="001A5EEB" w:rsidP="001A5EEB">
            <w:pPr>
              <w:tabs>
                <w:tab w:val="decimal" w:pos="306"/>
              </w:tabs>
              <w:spacing w:line="240" w:lineRule="auto"/>
              <w:ind w:left="-954" w:right="336"/>
              <w:jc w:val="right"/>
              <w:rPr>
                <w:rFonts w:ascii="Calibri" w:hAnsi="Calibri" w:cs="Calibri"/>
                <w:b/>
                <w:bCs/>
                <w:color w:val="000000"/>
                <w:sz w:val="20"/>
              </w:rPr>
            </w:pPr>
          </w:p>
        </w:tc>
        <w:tc>
          <w:tcPr>
            <w:tcW w:w="245" w:type="dxa"/>
            <w:gridSpan w:val="2"/>
            <w:tcBorders>
              <w:top w:val="nil"/>
              <w:left w:val="nil"/>
              <w:right w:val="nil"/>
            </w:tcBorders>
            <w:shd w:val="clear" w:color="auto" w:fill="auto"/>
          </w:tcPr>
          <w:p w14:paraId="1771FC54" w14:textId="77777777" w:rsidR="001A5EEB" w:rsidRPr="00CC2B9D" w:rsidRDefault="001A5EEB" w:rsidP="001A5EEB">
            <w:pPr>
              <w:pStyle w:val="BodyText"/>
              <w:tabs>
                <w:tab w:val="decimal" w:pos="798"/>
              </w:tabs>
              <w:spacing w:after="0" w:line="240" w:lineRule="auto"/>
              <w:ind w:left="-109" w:right="-169"/>
              <w:jc w:val="right"/>
              <w:rPr>
                <w:rFonts w:ascii="Calibri" w:hAnsi="Calibri" w:cs="Calibri"/>
                <w:b/>
                <w:bCs/>
                <w:sz w:val="20"/>
              </w:rPr>
            </w:pPr>
          </w:p>
        </w:tc>
        <w:tc>
          <w:tcPr>
            <w:tcW w:w="1364" w:type="dxa"/>
            <w:gridSpan w:val="3"/>
            <w:tcBorders>
              <w:top w:val="single" w:sz="4" w:space="0" w:color="auto"/>
              <w:left w:val="nil"/>
              <w:right w:val="nil"/>
            </w:tcBorders>
            <w:shd w:val="clear" w:color="auto" w:fill="auto"/>
          </w:tcPr>
          <w:p w14:paraId="0AE9D52C" w14:textId="2942E54C" w:rsidR="001A5EEB" w:rsidRPr="00CC2B9D" w:rsidRDefault="001A5EEB" w:rsidP="001A5EEB">
            <w:pPr>
              <w:tabs>
                <w:tab w:val="decimal" w:pos="306"/>
              </w:tabs>
              <w:spacing w:line="240" w:lineRule="auto"/>
              <w:ind w:left="-954" w:right="336"/>
              <w:jc w:val="right"/>
              <w:rPr>
                <w:rFonts w:ascii="Calibri" w:hAnsi="Calibri" w:cs="Calibri"/>
                <w:b/>
                <w:bCs/>
                <w:color w:val="000000"/>
                <w:sz w:val="20"/>
              </w:rPr>
            </w:pPr>
          </w:p>
        </w:tc>
        <w:tc>
          <w:tcPr>
            <w:tcW w:w="236" w:type="dxa"/>
            <w:gridSpan w:val="3"/>
            <w:tcBorders>
              <w:top w:val="nil"/>
              <w:left w:val="nil"/>
              <w:right w:val="nil"/>
            </w:tcBorders>
            <w:shd w:val="clear" w:color="auto" w:fill="auto"/>
          </w:tcPr>
          <w:p w14:paraId="47A3A45E" w14:textId="77777777" w:rsidR="001A5EEB" w:rsidRPr="00CC2B9D" w:rsidRDefault="001A5EEB" w:rsidP="001A5EEB">
            <w:pPr>
              <w:tabs>
                <w:tab w:val="decimal" w:pos="863"/>
              </w:tabs>
              <w:spacing w:line="240" w:lineRule="auto"/>
              <w:ind w:left="-108" w:right="-108"/>
              <w:jc w:val="right"/>
              <w:rPr>
                <w:rFonts w:ascii="Calibri" w:hAnsi="Calibri" w:cs="Calibri"/>
                <w:color w:val="000000"/>
                <w:sz w:val="20"/>
              </w:rPr>
            </w:pPr>
          </w:p>
        </w:tc>
        <w:tc>
          <w:tcPr>
            <w:tcW w:w="1122" w:type="dxa"/>
            <w:gridSpan w:val="2"/>
            <w:tcBorders>
              <w:top w:val="single" w:sz="4" w:space="0" w:color="auto"/>
              <w:left w:val="nil"/>
              <w:right w:val="nil"/>
            </w:tcBorders>
            <w:shd w:val="clear" w:color="auto" w:fill="auto"/>
          </w:tcPr>
          <w:p w14:paraId="6BE58A81" w14:textId="29227082" w:rsidR="001A5EEB" w:rsidRPr="00CC2B9D" w:rsidRDefault="001A5EEB" w:rsidP="001A5EEB">
            <w:pPr>
              <w:tabs>
                <w:tab w:val="decimal" w:pos="306"/>
              </w:tabs>
              <w:spacing w:line="240" w:lineRule="auto"/>
              <w:ind w:left="-954" w:right="336"/>
              <w:jc w:val="right"/>
              <w:rPr>
                <w:rFonts w:asciiTheme="minorHAnsi" w:hAnsiTheme="minorHAnsi" w:cstheme="minorHAnsi"/>
                <w:b/>
                <w:bCs/>
                <w:color w:val="000000"/>
                <w:sz w:val="20"/>
              </w:rPr>
            </w:pPr>
          </w:p>
        </w:tc>
      </w:tr>
      <w:tr w:rsidR="00AE771F" w:rsidRPr="00CC2B9D" w14:paraId="5143938B" w14:textId="77777777" w:rsidTr="00AE771F">
        <w:trPr>
          <w:gridAfter w:val="2"/>
          <w:wAfter w:w="129" w:type="dxa"/>
          <w:trHeight w:val="101"/>
        </w:trPr>
        <w:tc>
          <w:tcPr>
            <w:tcW w:w="2875" w:type="dxa"/>
            <w:tcBorders>
              <w:top w:val="nil"/>
              <w:left w:val="nil"/>
              <w:bottom w:val="nil"/>
              <w:right w:val="nil"/>
            </w:tcBorders>
            <w:shd w:val="clear" w:color="auto" w:fill="auto"/>
            <w:vAlign w:val="bottom"/>
          </w:tcPr>
          <w:p w14:paraId="07CC48A1" w14:textId="53C3EF9E" w:rsidR="00412A7A" w:rsidRPr="00CC2B9D" w:rsidRDefault="00412A7A" w:rsidP="00412A7A">
            <w:pPr>
              <w:spacing w:line="240" w:lineRule="auto"/>
              <w:rPr>
                <w:rFonts w:asciiTheme="minorHAnsi" w:hAnsiTheme="minorHAnsi" w:cstheme="minorHAnsi"/>
                <w:b/>
                <w:bCs/>
                <w:sz w:val="20"/>
              </w:rPr>
            </w:pPr>
            <w:r w:rsidRPr="00CC2B9D">
              <w:rPr>
                <w:rFonts w:asciiTheme="minorHAnsi" w:hAnsiTheme="minorHAnsi" w:cstheme="minorHAnsi"/>
                <w:b/>
                <w:bCs/>
                <w:sz w:val="20"/>
              </w:rPr>
              <w:t xml:space="preserve">   1 January 2024</w:t>
            </w:r>
          </w:p>
        </w:tc>
        <w:tc>
          <w:tcPr>
            <w:tcW w:w="1010" w:type="dxa"/>
            <w:tcBorders>
              <w:left w:val="nil"/>
              <w:right w:val="nil"/>
            </w:tcBorders>
          </w:tcPr>
          <w:p w14:paraId="430AF8F8" w14:textId="5BA7B24C" w:rsidR="00412A7A" w:rsidRPr="00CC2B9D" w:rsidRDefault="00412A7A" w:rsidP="00412A7A">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b/>
                <w:bCs/>
                <w:color w:val="000000"/>
                <w:sz w:val="20"/>
              </w:rPr>
              <w:t>-</w:t>
            </w:r>
          </w:p>
        </w:tc>
        <w:tc>
          <w:tcPr>
            <w:tcW w:w="256" w:type="dxa"/>
            <w:tcBorders>
              <w:left w:val="nil"/>
              <w:right w:val="nil"/>
            </w:tcBorders>
          </w:tcPr>
          <w:p w14:paraId="16FE0994" w14:textId="77777777" w:rsidR="00412A7A" w:rsidRPr="00CC2B9D" w:rsidRDefault="00412A7A" w:rsidP="00412A7A">
            <w:pPr>
              <w:tabs>
                <w:tab w:val="decimal" w:pos="927"/>
              </w:tabs>
              <w:spacing w:line="240" w:lineRule="auto"/>
              <w:ind w:left="-108" w:right="-108"/>
              <w:jc w:val="right"/>
              <w:rPr>
                <w:rFonts w:ascii="Calibri" w:hAnsi="Calibri" w:cs="Calibri"/>
                <w:color w:val="000000"/>
                <w:sz w:val="20"/>
              </w:rPr>
            </w:pPr>
          </w:p>
        </w:tc>
        <w:tc>
          <w:tcPr>
            <w:tcW w:w="1141" w:type="dxa"/>
            <w:tcBorders>
              <w:left w:val="nil"/>
              <w:right w:val="nil"/>
            </w:tcBorders>
            <w:shd w:val="clear" w:color="auto" w:fill="auto"/>
          </w:tcPr>
          <w:p w14:paraId="2AC2312F" w14:textId="4B6FE247" w:rsidR="00412A7A" w:rsidRPr="00CC2B9D" w:rsidRDefault="00412A7A" w:rsidP="00412A7A">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b/>
                <w:bCs/>
                <w:sz w:val="20"/>
              </w:rPr>
              <w:t>-</w:t>
            </w:r>
          </w:p>
        </w:tc>
        <w:tc>
          <w:tcPr>
            <w:tcW w:w="240" w:type="dxa"/>
            <w:gridSpan w:val="3"/>
            <w:tcBorders>
              <w:left w:val="nil"/>
              <w:right w:val="nil"/>
            </w:tcBorders>
            <w:shd w:val="clear" w:color="auto" w:fill="auto"/>
          </w:tcPr>
          <w:p w14:paraId="76E59750" w14:textId="77777777" w:rsidR="00412A7A" w:rsidRPr="00CC2B9D" w:rsidRDefault="00412A7A" w:rsidP="00412A7A">
            <w:pPr>
              <w:spacing w:line="240" w:lineRule="auto"/>
              <w:ind w:left="-115" w:right="-115"/>
              <w:jc w:val="right"/>
              <w:rPr>
                <w:rFonts w:ascii="Calibri" w:hAnsi="Calibri" w:cs="Calibri"/>
                <w:b/>
                <w:bCs/>
                <w:color w:val="000000"/>
                <w:sz w:val="20"/>
              </w:rPr>
            </w:pPr>
          </w:p>
        </w:tc>
        <w:tc>
          <w:tcPr>
            <w:tcW w:w="1288" w:type="dxa"/>
            <w:gridSpan w:val="4"/>
            <w:tcBorders>
              <w:left w:val="nil"/>
              <w:right w:val="nil"/>
            </w:tcBorders>
            <w:shd w:val="clear" w:color="auto" w:fill="auto"/>
          </w:tcPr>
          <w:p w14:paraId="60EABD97" w14:textId="1E48A160" w:rsidR="00412A7A" w:rsidRPr="00CC2B9D" w:rsidRDefault="00412A7A" w:rsidP="00412A7A">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b/>
                <w:bCs/>
                <w:color w:val="000000"/>
                <w:sz w:val="20"/>
              </w:rPr>
              <w:t>-</w:t>
            </w:r>
          </w:p>
        </w:tc>
        <w:tc>
          <w:tcPr>
            <w:tcW w:w="240" w:type="dxa"/>
            <w:gridSpan w:val="3"/>
            <w:tcBorders>
              <w:left w:val="nil"/>
              <w:right w:val="nil"/>
            </w:tcBorders>
            <w:shd w:val="clear" w:color="auto" w:fill="auto"/>
          </w:tcPr>
          <w:p w14:paraId="2878287E" w14:textId="77777777" w:rsidR="00412A7A" w:rsidRPr="00CC2B9D" w:rsidRDefault="00412A7A" w:rsidP="00412A7A">
            <w:pPr>
              <w:spacing w:line="240" w:lineRule="auto"/>
              <w:ind w:left="-108" w:right="-108"/>
              <w:jc w:val="right"/>
              <w:rPr>
                <w:rFonts w:ascii="Calibri" w:hAnsi="Calibri" w:cs="Calibri"/>
                <w:b/>
                <w:bCs/>
                <w:color w:val="000000"/>
                <w:sz w:val="20"/>
              </w:rPr>
            </w:pPr>
          </w:p>
        </w:tc>
        <w:tc>
          <w:tcPr>
            <w:tcW w:w="1148" w:type="dxa"/>
            <w:gridSpan w:val="3"/>
            <w:tcBorders>
              <w:left w:val="nil"/>
              <w:right w:val="nil"/>
            </w:tcBorders>
            <w:shd w:val="clear" w:color="auto" w:fill="auto"/>
          </w:tcPr>
          <w:p w14:paraId="24B62D10" w14:textId="6363A2B6" w:rsidR="00412A7A" w:rsidRPr="00CC2B9D" w:rsidRDefault="00412A7A" w:rsidP="00412A7A">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b/>
                <w:bCs/>
                <w:sz w:val="20"/>
              </w:rPr>
              <w:t>-</w:t>
            </w:r>
          </w:p>
        </w:tc>
        <w:tc>
          <w:tcPr>
            <w:tcW w:w="257" w:type="dxa"/>
            <w:gridSpan w:val="3"/>
            <w:tcBorders>
              <w:left w:val="nil"/>
              <w:right w:val="nil"/>
            </w:tcBorders>
            <w:shd w:val="clear" w:color="auto" w:fill="auto"/>
          </w:tcPr>
          <w:p w14:paraId="7BEB76A1" w14:textId="77777777" w:rsidR="00412A7A" w:rsidRPr="00CC2B9D" w:rsidRDefault="00412A7A" w:rsidP="00412A7A">
            <w:pPr>
              <w:spacing w:line="240" w:lineRule="auto"/>
              <w:ind w:left="-115" w:right="-115"/>
              <w:jc w:val="right"/>
              <w:rPr>
                <w:rFonts w:ascii="Calibri" w:hAnsi="Calibri" w:cs="Calibri"/>
                <w:b/>
                <w:bCs/>
                <w:color w:val="000000"/>
                <w:sz w:val="20"/>
              </w:rPr>
            </w:pPr>
          </w:p>
        </w:tc>
        <w:tc>
          <w:tcPr>
            <w:tcW w:w="1312" w:type="dxa"/>
            <w:gridSpan w:val="3"/>
            <w:tcBorders>
              <w:left w:val="nil"/>
              <w:right w:val="nil"/>
            </w:tcBorders>
            <w:shd w:val="clear" w:color="auto" w:fill="auto"/>
          </w:tcPr>
          <w:p w14:paraId="13330B0F" w14:textId="0065FADC" w:rsidR="00412A7A" w:rsidRPr="00CC2B9D" w:rsidRDefault="00412A7A" w:rsidP="00412A7A">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b/>
                <w:bCs/>
                <w:sz w:val="20"/>
              </w:rPr>
              <w:t>-</w:t>
            </w:r>
          </w:p>
        </w:tc>
        <w:tc>
          <w:tcPr>
            <w:tcW w:w="239" w:type="dxa"/>
            <w:gridSpan w:val="3"/>
            <w:tcBorders>
              <w:left w:val="nil"/>
              <w:right w:val="nil"/>
            </w:tcBorders>
            <w:shd w:val="clear" w:color="auto" w:fill="auto"/>
          </w:tcPr>
          <w:p w14:paraId="283BE8A3" w14:textId="77777777" w:rsidR="00412A7A" w:rsidRPr="00CC2B9D" w:rsidRDefault="00412A7A" w:rsidP="00412A7A">
            <w:pPr>
              <w:pStyle w:val="BodyText"/>
              <w:tabs>
                <w:tab w:val="decimal" w:pos="798"/>
              </w:tabs>
              <w:spacing w:after="0" w:line="240" w:lineRule="auto"/>
              <w:ind w:left="-109" w:right="-169"/>
              <w:jc w:val="right"/>
              <w:rPr>
                <w:rFonts w:ascii="Calibri" w:hAnsi="Calibri" w:cs="Calibri"/>
                <w:b/>
                <w:bCs/>
                <w:sz w:val="20"/>
              </w:rPr>
            </w:pPr>
          </w:p>
        </w:tc>
        <w:tc>
          <w:tcPr>
            <w:tcW w:w="1158" w:type="dxa"/>
            <w:gridSpan w:val="3"/>
            <w:tcBorders>
              <w:left w:val="nil"/>
              <w:right w:val="nil"/>
            </w:tcBorders>
            <w:shd w:val="clear" w:color="auto" w:fill="auto"/>
          </w:tcPr>
          <w:p w14:paraId="1D5872CF" w14:textId="63557C1F" w:rsidR="00412A7A" w:rsidRPr="00CC2B9D" w:rsidRDefault="00412A7A" w:rsidP="00412A7A">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b/>
                <w:bCs/>
                <w:sz w:val="20"/>
              </w:rPr>
              <w:t>-</w:t>
            </w:r>
          </w:p>
        </w:tc>
        <w:tc>
          <w:tcPr>
            <w:tcW w:w="257" w:type="dxa"/>
            <w:gridSpan w:val="2"/>
            <w:tcBorders>
              <w:left w:val="nil"/>
              <w:right w:val="nil"/>
            </w:tcBorders>
            <w:shd w:val="clear" w:color="auto" w:fill="auto"/>
          </w:tcPr>
          <w:p w14:paraId="65392E83" w14:textId="77777777" w:rsidR="00412A7A" w:rsidRPr="00CC2B9D" w:rsidRDefault="00412A7A" w:rsidP="00412A7A">
            <w:pPr>
              <w:spacing w:line="240" w:lineRule="auto"/>
              <w:ind w:left="-108" w:right="-108"/>
              <w:jc w:val="right"/>
              <w:rPr>
                <w:rFonts w:ascii="Calibri" w:hAnsi="Calibri" w:cs="Calibri"/>
                <w:b/>
                <w:bCs/>
                <w:color w:val="000000"/>
                <w:sz w:val="20"/>
              </w:rPr>
            </w:pPr>
          </w:p>
        </w:tc>
        <w:tc>
          <w:tcPr>
            <w:tcW w:w="1154" w:type="dxa"/>
            <w:gridSpan w:val="2"/>
            <w:tcBorders>
              <w:left w:val="nil"/>
              <w:right w:val="nil"/>
            </w:tcBorders>
            <w:shd w:val="clear" w:color="auto" w:fill="auto"/>
          </w:tcPr>
          <w:p w14:paraId="5DBA4416" w14:textId="6187A5ED" w:rsidR="00412A7A" w:rsidRPr="00CC2B9D" w:rsidRDefault="00412A7A" w:rsidP="00412A7A">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b/>
                <w:bCs/>
                <w:sz w:val="20"/>
              </w:rPr>
              <w:t>-</w:t>
            </w:r>
          </w:p>
        </w:tc>
        <w:tc>
          <w:tcPr>
            <w:tcW w:w="245" w:type="dxa"/>
            <w:gridSpan w:val="2"/>
            <w:tcBorders>
              <w:left w:val="nil"/>
              <w:right w:val="nil"/>
            </w:tcBorders>
            <w:shd w:val="clear" w:color="auto" w:fill="auto"/>
          </w:tcPr>
          <w:p w14:paraId="4DD2DA6E" w14:textId="77777777" w:rsidR="00412A7A" w:rsidRPr="00CC2B9D" w:rsidRDefault="00412A7A" w:rsidP="00412A7A">
            <w:pPr>
              <w:pStyle w:val="BodyText"/>
              <w:tabs>
                <w:tab w:val="decimal" w:pos="798"/>
              </w:tabs>
              <w:spacing w:after="0" w:line="240" w:lineRule="auto"/>
              <w:ind w:left="-109" w:right="-169"/>
              <w:jc w:val="right"/>
              <w:rPr>
                <w:rFonts w:ascii="Calibri" w:hAnsi="Calibri" w:cs="Calibri"/>
                <w:b/>
                <w:bCs/>
                <w:sz w:val="20"/>
              </w:rPr>
            </w:pPr>
          </w:p>
        </w:tc>
        <w:tc>
          <w:tcPr>
            <w:tcW w:w="1364" w:type="dxa"/>
            <w:gridSpan w:val="3"/>
            <w:tcBorders>
              <w:left w:val="nil"/>
              <w:right w:val="nil"/>
            </w:tcBorders>
            <w:shd w:val="clear" w:color="auto" w:fill="auto"/>
          </w:tcPr>
          <w:p w14:paraId="2D129105" w14:textId="2BF55635" w:rsidR="00412A7A" w:rsidRPr="00CC2B9D" w:rsidRDefault="00412A7A" w:rsidP="00412A7A">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b/>
                <w:bCs/>
                <w:sz w:val="20"/>
              </w:rPr>
              <w:t>-</w:t>
            </w:r>
          </w:p>
        </w:tc>
        <w:tc>
          <w:tcPr>
            <w:tcW w:w="236" w:type="dxa"/>
            <w:gridSpan w:val="3"/>
            <w:tcBorders>
              <w:left w:val="nil"/>
              <w:right w:val="nil"/>
            </w:tcBorders>
            <w:shd w:val="clear" w:color="auto" w:fill="auto"/>
          </w:tcPr>
          <w:p w14:paraId="3C52253D" w14:textId="77777777" w:rsidR="00412A7A" w:rsidRPr="00CC2B9D" w:rsidRDefault="00412A7A" w:rsidP="00412A7A">
            <w:pPr>
              <w:tabs>
                <w:tab w:val="decimal" w:pos="863"/>
              </w:tabs>
              <w:spacing w:line="240" w:lineRule="auto"/>
              <w:ind w:left="-108" w:right="-108"/>
              <w:jc w:val="right"/>
              <w:rPr>
                <w:rFonts w:ascii="Calibri" w:hAnsi="Calibri" w:cs="Calibri"/>
                <w:color w:val="000000"/>
                <w:sz w:val="20"/>
              </w:rPr>
            </w:pPr>
          </w:p>
        </w:tc>
        <w:tc>
          <w:tcPr>
            <w:tcW w:w="1122" w:type="dxa"/>
            <w:gridSpan w:val="2"/>
            <w:tcBorders>
              <w:left w:val="nil"/>
              <w:right w:val="nil"/>
            </w:tcBorders>
            <w:shd w:val="clear" w:color="auto" w:fill="auto"/>
          </w:tcPr>
          <w:p w14:paraId="366B6662" w14:textId="7DF8F250" w:rsidR="00412A7A" w:rsidRPr="00CC2B9D" w:rsidRDefault="00412A7A" w:rsidP="00412A7A">
            <w:pPr>
              <w:tabs>
                <w:tab w:val="decimal" w:pos="306"/>
              </w:tabs>
              <w:spacing w:line="240" w:lineRule="auto"/>
              <w:ind w:left="-954" w:right="336"/>
              <w:jc w:val="right"/>
              <w:rPr>
                <w:rFonts w:ascii="Calibri" w:hAnsi="Calibri" w:cs="Calibri"/>
                <w:b/>
                <w:bCs/>
                <w:color w:val="000000"/>
                <w:sz w:val="20"/>
              </w:rPr>
            </w:pPr>
            <w:r w:rsidRPr="00CC2B9D">
              <w:rPr>
                <w:rFonts w:asciiTheme="minorHAnsi" w:hAnsiTheme="minorHAnsi" w:cstheme="minorHAnsi"/>
                <w:b/>
                <w:bCs/>
                <w:color w:val="000000"/>
                <w:sz w:val="20"/>
              </w:rPr>
              <w:t>-</w:t>
            </w:r>
          </w:p>
        </w:tc>
      </w:tr>
      <w:tr w:rsidR="00C14A0C" w:rsidRPr="00CC2B9D" w14:paraId="2041D173" w14:textId="77777777" w:rsidTr="00AE771F">
        <w:trPr>
          <w:gridAfter w:val="2"/>
          <w:wAfter w:w="129" w:type="dxa"/>
          <w:trHeight w:val="101"/>
        </w:trPr>
        <w:tc>
          <w:tcPr>
            <w:tcW w:w="2875" w:type="dxa"/>
            <w:tcBorders>
              <w:top w:val="nil"/>
              <w:left w:val="nil"/>
              <w:bottom w:val="nil"/>
              <w:right w:val="nil"/>
            </w:tcBorders>
            <w:shd w:val="clear" w:color="auto" w:fill="auto"/>
            <w:vAlign w:val="bottom"/>
          </w:tcPr>
          <w:p w14:paraId="7CB609FA" w14:textId="1ECC6AA6" w:rsidR="00412A7A" w:rsidRPr="00CC2B9D" w:rsidRDefault="00412A7A" w:rsidP="00412A7A">
            <w:pPr>
              <w:spacing w:line="240" w:lineRule="auto"/>
              <w:rPr>
                <w:rFonts w:asciiTheme="minorHAnsi" w:hAnsiTheme="minorHAnsi" w:cstheme="minorHAnsi"/>
                <w:b/>
                <w:bCs/>
                <w:sz w:val="20"/>
              </w:rPr>
            </w:pPr>
            <w:r w:rsidRPr="00CC2B9D">
              <w:rPr>
                <w:rFonts w:asciiTheme="minorHAnsi" w:hAnsiTheme="minorHAnsi" w:cstheme="minorHAnsi"/>
                <w:sz w:val="20"/>
              </w:rPr>
              <w:t>Impairment losses</w:t>
            </w:r>
          </w:p>
        </w:tc>
        <w:tc>
          <w:tcPr>
            <w:tcW w:w="1010" w:type="dxa"/>
            <w:tcBorders>
              <w:left w:val="nil"/>
              <w:bottom w:val="single" w:sz="4" w:space="0" w:color="auto"/>
              <w:right w:val="nil"/>
            </w:tcBorders>
          </w:tcPr>
          <w:p w14:paraId="6EA9C4C9" w14:textId="155FEC66" w:rsidR="00412A7A" w:rsidRPr="00CC2B9D" w:rsidRDefault="00412A7A" w:rsidP="00412A7A">
            <w:pPr>
              <w:tabs>
                <w:tab w:val="decimal" w:pos="306"/>
              </w:tabs>
              <w:spacing w:line="240" w:lineRule="auto"/>
              <w:ind w:left="-954" w:right="336"/>
              <w:jc w:val="right"/>
              <w:rPr>
                <w:rFonts w:ascii="Calibri" w:hAnsi="Calibri" w:cs="Browallia New"/>
                <w:color w:val="000000"/>
                <w:sz w:val="20"/>
                <w:szCs w:val="25"/>
                <w:lang w:val="en-US" w:bidi="th-TH"/>
              </w:rPr>
            </w:pPr>
            <w:r w:rsidRPr="00CC2B9D">
              <w:rPr>
                <w:rFonts w:ascii="Calibri" w:hAnsi="Calibri" w:cs="Browallia New"/>
                <w:color w:val="000000"/>
                <w:sz w:val="20"/>
                <w:szCs w:val="25"/>
                <w:lang w:val="en-US" w:bidi="th-TH"/>
              </w:rPr>
              <w:t>-</w:t>
            </w:r>
          </w:p>
        </w:tc>
        <w:tc>
          <w:tcPr>
            <w:tcW w:w="256" w:type="dxa"/>
            <w:tcBorders>
              <w:left w:val="nil"/>
              <w:right w:val="nil"/>
            </w:tcBorders>
          </w:tcPr>
          <w:p w14:paraId="01EF54B9" w14:textId="77777777" w:rsidR="00412A7A" w:rsidRPr="00CC2B9D" w:rsidRDefault="00412A7A" w:rsidP="00412A7A">
            <w:pPr>
              <w:tabs>
                <w:tab w:val="decimal" w:pos="927"/>
              </w:tabs>
              <w:spacing w:line="240" w:lineRule="auto"/>
              <w:ind w:left="-108" w:right="-108"/>
              <w:jc w:val="right"/>
              <w:rPr>
                <w:rFonts w:ascii="Calibri" w:hAnsi="Calibri" w:cs="Calibri"/>
                <w:color w:val="000000"/>
                <w:sz w:val="20"/>
              </w:rPr>
            </w:pPr>
          </w:p>
        </w:tc>
        <w:tc>
          <w:tcPr>
            <w:tcW w:w="1141" w:type="dxa"/>
            <w:tcBorders>
              <w:left w:val="nil"/>
              <w:bottom w:val="single" w:sz="4" w:space="0" w:color="auto"/>
              <w:right w:val="nil"/>
            </w:tcBorders>
            <w:shd w:val="clear" w:color="auto" w:fill="auto"/>
          </w:tcPr>
          <w:p w14:paraId="559200DE" w14:textId="372E10B3" w:rsidR="00412A7A" w:rsidRPr="00CC2B9D" w:rsidRDefault="00412A7A" w:rsidP="00412A7A">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40" w:type="dxa"/>
            <w:gridSpan w:val="3"/>
            <w:tcBorders>
              <w:left w:val="nil"/>
              <w:right w:val="nil"/>
            </w:tcBorders>
            <w:shd w:val="clear" w:color="auto" w:fill="auto"/>
          </w:tcPr>
          <w:p w14:paraId="5D381F50" w14:textId="77777777" w:rsidR="00412A7A" w:rsidRPr="00CC2B9D" w:rsidRDefault="00412A7A" w:rsidP="00412A7A">
            <w:pPr>
              <w:spacing w:line="240" w:lineRule="auto"/>
              <w:ind w:left="-115" w:right="-115"/>
              <w:jc w:val="right"/>
              <w:rPr>
                <w:rFonts w:ascii="Calibri" w:hAnsi="Calibri" w:cs="Calibri"/>
                <w:color w:val="000000"/>
                <w:sz w:val="20"/>
              </w:rPr>
            </w:pPr>
          </w:p>
        </w:tc>
        <w:tc>
          <w:tcPr>
            <w:tcW w:w="1288" w:type="dxa"/>
            <w:gridSpan w:val="4"/>
            <w:tcBorders>
              <w:left w:val="nil"/>
              <w:bottom w:val="single" w:sz="4" w:space="0" w:color="auto"/>
              <w:right w:val="nil"/>
            </w:tcBorders>
            <w:shd w:val="clear" w:color="auto" w:fill="auto"/>
          </w:tcPr>
          <w:p w14:paraId="4D1628A9" w14:textId="481DB824" w:rsidR="00412A7A" w:rsidRPr="00CC2B9D" w:rsidRDefault="00412A7A" w:rsidP="00412A7A">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40" w:type="dxa"/>
            <w:gridSpan w:val="3"/>
            <w:tcBorders>
              <w:left w:val="nil"/>
              <w:right w:val="nil"/>
            </w:tcBorders>
            <w:shd w:val="clear" w:color="auto" w:fill="auto"/>
          </w:tcPr>
          <w:p w14:paraId="6622CB1C" w14:textId="77777777" w:rsidR="00412A7A" w:rsidRPr="00CC2B9D" w:rsidRDefault="00412A7A" w:rsidP="00412A7A">
            <w:pPr>
              <w:spacing w:line="240" w:lineRule="auto"/>
              <w:ind w:left="-108" w:right="-108"/>
              <w:jc w:val="right"/>
              <w:rPr>
                <w:rFonts w:ascii="Calibri" w:hAnsi="Calibri" w:cs="Calibri"/>
                <w:color w:val="000000"/>
                <w:sz w:val="20"/>
              </w:rPr>
            </w:pPr>
          </w:p>
        </w:tc>
        <w:tc>
          <w:tcPr>
            <w:tcW w:w="1148" w:type="dxa"/>
            <w:gridSpan w:val="3"/>
            <w:tcBorders>
              <w:left w:val="nil"/>
              <w:bottom w:val="single" w:sz="4" w:space="0" w:color="auto"/>
              <w:right w:val="nil"/>
            </w:tcBorders>
            <w:shd w:val="clear" w:color="auto" w:fill="auto"/>
          </w:tcPr>
          <w:p w14:paraId="5FD6EAB4" w14:textId="7DE6DF84" w:rsidR="00412A7A" w:rsidRPr="00CC2B9D" w:rsidRDefault="00486254" w:rsidP="00412A7A">
            <w:pPr>
              <w:pStyle w:val="BodyText"/>
              <w:tabs>
                <w:tab w:val="decimal" w:pos="921"/>
              </w:tabs>
              <w:spacing w:after="0" w:line="240" w:lineRule="auto"/>
              <w:ind w:left="-109"/>
              <w:jc w:val="right"/>
              <w:rPr>
                <w:rFonts w:ascii="Calibri" w:hAnsi="Calibri" w:cs="Calibri"/>
                <w:color w:val="000000"/>
                <w:sz w:val="20"/>
              </w:rPr>
            </w:pPr>
            <w:r w:rsidRPr="00CC2B9D">
              <w:rPr>
                <w:rFonts w:ascii="Calibri" w:hAnsi="Calibri" w:cs="Calibri"/>
                <w:color w:val="000000"/>
                <w:sz w:val="20"/>
              </w:rPr>
              <w:t>22,07</w:t>
            </w:r>
            <w:r w:rsidR="00EA0326" w:rsidRPr="00CC2B9D">
              <w:rPr>
                <w:rFonts w:ascii="Calibri" w:hAnsi="Calibri" w:cs="Calibri"/>
                <w:color w:val="000000"/>
                <w:sz w:val="20"/>
              </w:rPr>
              <w:t>6</w:t>
            </w:r>
          </w:p>
        </w:tc>
        <w:tc>
          <w:tcPr>
            <w:tcW w:w="257" w:type="dxa"/>
            <w:gridSpan w:val="3"/>
            <w:tcBorders>
              <w:left w:val="nil"/>
              <w:right w:val="nil"/>
            </w:tcBorders>
            <w:shd w:val="clear" w:color="auto" w:fill="auto"/>
          </w:tcPr>
          <w:p w14:paraId="52F6ED0E" w14:textId="77777777" w:rsidR="00412A7A" w:rsidRPr="00CC2B9D" w:rsidRDefault="00412A7A" w:rsidP="00412A7A">
            <w:pPr>
              <w:spacing w:line="240" w:lineRule="auto"/>
              <w:ind w:left="-115" w:right="-115"/>
              <w:jc w:val="right"/>
              <w:rPr>
                <w:rFonts w:ascii="Calibri" w:hAnsi="Calibri" w:cs="Calibri"/>
                <w:color w:val="000000"/>
                <w:sz w:val="20"/>
              </w:rPr>
            </w:pPr>
          </w:p>
        </w:tc>
        <w:tc>
          <w:tcPr>
            <w:tcW w:w="1312" w:type="dxa"/>
            <w:gridSpan w:val="3"/>
            <w:tcBorders>
              <w:left w:val="nil"/>
              <w:bottom w:val="single" w:sz="4" w:space="0" w:color="auto"/>
              <w:right w:val="nil"/>
            </w:tcBorders>
            <w:shd w:val="clear" w:color="auto" w:fill="auto"/>
          </w:tcPr>
          <w:p w14:paraId="65F120FA" w14:textId="41EE4583" w:rsidR="00412A7A" w:rsidRPr="00CC2B9D" w:rsidRDefault="00412A7A" w:rsidP="00412A7A">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39" w:type="dxa"/>
            <w:gridSpan w:val="3"/>
            <w:tcBorders>
              <w:left w:val="nil"/>
              <w:right w:val="nil"/>
            </w:tcBorders>
            <w:shd w:val="clear" w:color="auto" w:fill="auto"/>
          </w:tcPr>
          <w:p w14:paraId="6E8B106D" w14:textId="77777777" w:rsidR="00412A7A" w:rsidRPr="00CC2B9D" w:rsidRDefault="00412A7A" w:rsidP="00412A7A">
            <w:pPr>
              <w:pStyle w:val="BodyText"/>
              <w:tabs>
                <w:tab w:val="decimal" w:pos="798"/>
              </w:tabs>
              <w:spacing w:after="0" w:line="240" w:lineRule="auto"/>
              <w:ind w:left="-109" w:right="-169"/>
              <w:jc w:val="right"/>
              <w:rPr>
                <w:rFonts w:ascii="Calibri" w:hAnsi="Calibri" w:cs="Calibri"/>
                <w:sz w:val="20"/>
              </w:rPr>
            </w:pPr>
          </w:p>
        </w:tc>
        <w:tc>
          <w:tcPr>
            <w:tcW w:w="1158" w:type="dxa"/>
            <w:gridSpan w:val="3"/>
            <w:tcBorders>
              <w:left w:val="nil"/>
              <w:bottom w:val="single" w:sz="4" w:space="0" w:color="auto"/>
              <w:right w:val="nil"/>
            </w:tcBorders>
            <w:shd w:val="clear" w:color="auto" w:fill="auto"/>
          </w:tcPr>
          <w:p w14:paraId="68021E3B" w14:textId="6DFAE31C" w:rsidR="00412A7A" w:rsidRPr="00CC2B9D" w:rsidRDefault="00412A7A" w:rsidP="00412A7A">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57" w:type="dxa"/>
            <w:gridSpan w:val="2"/>
            <w:tcBorders>
              <w:left w:val="nil"/>
              <w:right w:val="nil"/>
            </w:tcBorders>
            <w:shd w:val="clear" w:color="auto" w:fill="auto"/>
          </w:tcPr>
          <w:p w14:paraId="344EA85B" w14:textId="77777777" w:rsidR="00412A7A" w:rsidRPr="00CC2B9D" w:rsidRDefault="00412A7A" w:rsidP="00412A7A">
            <w:pPr>
              <w:spacing w:line="240" w:lineRule="auto"/>
              <w:ind w:left="-108" w:right="-108"/>
              <w:jc w:val="right"/>
              <w:rPr>
                <w:rFonts w:ascii="Calibri" w:hAnsi="Calibri" w:cs="Calibri"/>
                <w:color w:val="000000"/>
                <w:sz w:val="20"/>
              </w:rPr>
            </w:pPr>
          </w:p>
        </w:tc>
        <w:tc>
          <w:tcPr>
            <w:tcW w:w="1154" w:type="dxa"/>
            <w:gridSpan w:val="2"/>
            <w:tcBorders>
              <w:left w:val="nil"/>
              <w:bottom w:val="single" w:sz="4" w:space="0" w:color="auto"/>
              <w:right w:val="nil"/>
            </w:tcBorders>
            <w:shd w:val="clear" w:color="auto" w:fill="auto"/>
          </w:tcPr>
          <w:p w14:paraId="489D8C9D" w14:textId="697A11BF" w:rsidR="00412A7A" w:rsidRPr="00CC2B9D" w:rsidRDefault="00412A7A" w:rsidP="00412A7A">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45" w:type="dxa"/>
            <w:gridSpan w:val="2"/>
            <w:tcBorders>
              <w:left w:val="nil"/>
              <w:right w:val="nil"/>
            </w:tcBorders>
            <w:shd w:val="clear" w:color="auto" w:fill="auto"/>
          </w:tcPr>
          <w:p w14:paraId="5F284FE8" w14:textId="77777777" w:rsidR="00412A7A" w:rsidRPr="00CC2B9D" w:rsidRDefault="00412A7A" w:rsidP="00412A7A">
            <w:pPr>
              <w:pStyle w:val="BodyText"/>
              <w:tabs>
                <w:tab w:val="decimal" w:pos="798"/>
              </w:tabs>
              <w:spacing w:after="0" w:line="240" w:lineRule="auto"/>
              <w:ind w:left="-109" w:right="-169"/>
              <w:jc w:val="right"/>
              <w:rPr>
                <w:rFonts w:ascii="Calibri" w:hAnsi="Calibri" w:cs="Calibri"/>
                <w:sz w:val="20"/>
              </w:rPr>
            </w:pPr>
          </w:p>
        </w:tc>
        <w:tc>
          <w:tcPr>
            <w:tcW w:w="1364" w:type="dxa"/>
            <w:gridSpan w:val="3"/>
            <w:tcBorders>
              <w:left w:val="nil"/>
              <w:bottom w:val="single" w:sz="4" w:space="0" w:color="auto"/>
              <w:right w:val="nil"/>
            </w:tcBorders>
            <w:shd w:val="clear" w:color="auto" w:fill="auto"/>
          </w:tcPr>
          <w:p w14:paraId="288E4E33" w14:textId="440CFC5E" w:rsidR="00412A7A" w:rsidRPr="00CC2B9D" w:rsidRDefault="00412A7A" w:rsidP="00412A7A">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36" w:type="dxa"/>
            <w:gridSpan w:val="3"/>
            <w:tcBorders>
              <w:left w:val="nil"/>
              <w:right w:val="nil"/>
            </w:tcBorders>
            <w:shd w:val="clear" w:color="auto" w:fill="auto"/>
          </w:tcPr>
          <w:p w14:paraId="765AC8F9" w14:textId="77777777" w:rsidR="00412A7A" w:rsidRPr="00CC2B9D" w:rsidRDefault="00412A7A" w:rsidP="00412A7A">
            <w:pPr>
              <w:tabs>
                <w:tab w:val="decimal" w:pos="863"/>
              </w:tabs>
              <w:spacing w:line="240" w:lineRule="auto"/>
              <w:ind w:left="-108" w:right="-108"/>
              <w:jc w:val="right"/>
              <w:rPr>
                <w:rFonts w:ascii="Calibri" w:hAnsi="Calibri" w:cs="Calibri"/>
                <w:color w:val="000000"/>
                <w:sz w:val="20"/>
              </w:rPr>
            </w:pPr>
          </w:p>
        </w:tc>
        <w:tc>
          <w:tcPr>
            <w:tcW w:w="1122" w:type="dxa"/>
            <w:gridSpan w:val="2"/>
            <w:tcBorders>
              <w:left w:val="nil"/>
              <w:bottom w:val="single" w:sz="4" w:space="0" w:color="auto"/>
              <w:right w:val="nil"/>
            </w:tcBorders>
            <w:shd w:val="clear" w:color="auto" w:fill="auto"/>
          </w:tcPr>
          <w:p w14:paraId="13DCFF7B" w14:textId="5E5192FF" w:rsidR="00412A7A" w:rsidRPr="00CC2B9D" w:rsidRDefault="00486254" w:rsidP="00486254">
            <w:pPr>
              <w:tabs>
                <w:tab w:val="decimal" w:pos="851"/>
              </w:tabs>
              <w:spacing w:line="240" w:lineRule="auto"/>
              <w:ind w:left="-108" w:right="17"/>
              <w:jc w:val="right"/>
              <w:rPr>
                <w:rFonts w:ascii="Calibri" w:hAnsi="Calibri" w:cs="Calibri"/>
                <w:color w:val="000000"/>
                <w:sz w:val="20"/>
              </w:rPr>
            </w:pPr>
            <w:r w:rsidRPr="00CC2B9D">
              <w:rPr>
                <w:rFonts w:ascii="Calibri" w:hAnsi="Calibri" w:cs="Calibri"/>
                <w:color w:val="000000"/>
                <w:sz w:val="20"/>
              </w:rPr>
              <w:t>22,07</w:t>
            </w:r>
            <w:r w:rsidR="00EA0326" w:rsidRPr="00CC2B9D">
              <w:rPr>
                <w:rFonts w:ascii="Calibri" w:hAnsi="Calibri" w:cs="Calibri"/>
                <w:color w:val="000000"/>
                <w:sz w:val="20"/>
              </w:rPr>
              <w:t>6</w:t>
            </w:r>
          </w:p>
        </w:tc>
      </w:tr>
      <w:tr w:rsidR="00877069" w:rsidRPr="00CC2B9D" w14:paraId="3C655ED7" w14:textId="77777777" w:rsidTr="00AE771F">
        <w:trPr>
          <w:gridAfter w:val="2"/>
          <w:wAfter w:w="129" w:type="dxa"/>
          <w:trHeight w:val="101"/>
        </w:trPr>
        <w:tc>
          <w:tcPr>
            <w:tcW w:w="2875" w:type="dxa"/>
            <w:tcBorders>
              <w:top w:val="nil"/>
              <w:left w:val="nil"/>
              <w:bottom w:val="nil"/>
              <w:right w:val="nil"/>
            </w:tcBorders>
            <w:shd w:val="clear" w:color="auto" w:fill="auto"/>
            <w:vAlign w:val="bottom"/>
          </w:tcPr>
          <w:p w14:paraId="6BBA741E" w14:textId="23242B83" w:rsidR="00412A7A" w:rsidRPr="00CC2B9D" w:rsidRDefault="00412A7A" w:rsidP="00412A7A">
            <w:pPr>
              <w:spacing w:line="240" w:lineRule="auto"/>
              <w:rPr>
                <w:rFonts w:asciiTheme="minorHAnsi" w:hAnsiTheme="minorHAnsi" w:cstheme="minorHAnsi"/>
                <w:b/>
                <w:bCs/>
                <w:sz w:val="20"/>
              </w:rPr>
            </w:pPr>
            <w:r w:rsidRPr="00CC2B9D">
              <w:rPr>
                <w:rFonts w:asciiTheme="minorHAnsi" w:hAnsiTheme="minorHAnsi" w:cstheme="minorHAnsi"/>
                <w:b/>
                <w:bCs/>
                <w:sz w:val="20"/>
              </w:rPr>
              <w:t>At 31 December 2024</w:t>
            </w:r>
          </w:p>
        </w:tc>
        <w:tc>
          <w:tcPr>
            <w:tcW w:w="1010" w:type="dxa"/>
            <w:tcBorders>
              <w:top w:val="single" w:sz="4" w:space="0" w:color="auto"/>
              <w:left w:val="nil"/>
              <w:bottom w:val="single" w:sz="4" w:space="0" w:color="auto"/>
              <w:right w:val="nil"/>
            </w:tcBorders>
          </w:tcPr>
          <w:p w14:paraId="6B05A56C" w14:textId="1BFCB0F7" w:rsidR="00412A7A" w:rsidRPr="00CC2B9D" w:rsidRDefault="00412A7A" w:rsidP="00826AE8">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b/>
                <w:bCs/>
                <w:color w:val="000000"/>
                <w:sz w:val="20"/>
              </w:rPr>
              <w:t>-</w:t>
            </w:r>
          </w:p>
        </w:tc>
        <w:tc>
          <w:tcPr>
            <w:tcW w:w="256" w:type="dxa"/>
            <w:tcBorders>
              <w:top w:val="nil"/>
              <w:left w:val="nil"/>
              <w:right w:val="nil"/>
            </w:tcBorders>
          </w:tcPr>
          <w:p w14:paraId="52A80A42" w14:textId="77777777" w:rsidR="00412A7A" w:rsidRPr="00CC2B9D" w:rsidRDefault="00412A7A" w:rsidP="00412A7A">
            <w:pPr>
              <w:tabs>
                <w:tab w:val="decimal" w:pos="927"/>
              </w:tabs>
              <w:spacing w:line="240" w:lineRule="auto"/>
              <w:ind w:left="-108" w:right="-108"/>
              <w:jc w:val="right"/>
              <w:rPr>
                <w:rFonts w:ascii="Calibri" w:hAnsi="Calibri" w:cs="Calibri"/>
                <w:color w:val="000000"/>
                <w:sz w:val="20"/>
              </w:rPr>
            </w:pPr>
          </w:p>
        </w:tc>
        <w:tc>
          <w:tcPr>
            <w:tcW w:w="1141" w:type="dxa"/>
            <w:tcBorders>
              <w:top w:val="single" w:sz="4" w:space="0" w:color="auto"/>
              <w:left w:val="nil"/>
              <w:bottom w:val="single" w:sz="4" w:space="0" w:color="auto"/>
              <w:right w:val="nil"/>
            </w:tcBorders>
            <w:shd w:val="clear" w:color="auto" w:fill="auto"/>
          </w:tcPr>
          <w:p w14:paraId="139E60B8" w14:textId="7D4371C6" w:rsidR="00412A7A" w:rsidRPr="00CC2B9D" w:rsidRDefault="00412A7A" w:rsidP="00412A7A">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b/>
                <w:bCs/>
                <w:color w:val="000000"/>
                <w:sz w:val="20"/>
              </w:rPr>
              <w:t>-</w:t>
            </w:r>
          </w:p>
        </w:tc>
        <w:tc>
          <w:tcPr>
            <w:tcW w:w="240" w:type="dxa"/>
            <w:gridSpan w:val="3"/>
            <w:tcBorders>
              <w:top w:val="nil"/>
              <w:left w:val="nil"/>
              <w:right w:val="nil"/>
            </w:tcBorders>
            <w:shd w:val="clear" w:color="auto" w:fill="auto"/>
          </w:tcPr>
          <w:p w14:paraId="3DF1250C" w14:textId="77777777" w:rsidR="00412A7A" w:rsidRPr="00CC2B9D" w:rsidRDefault="00412A7A" w:rsidP="00412A7A">
            <w:pPr>
              <w:spacing w:line="240" w:lineRule="auto"/>
              <w:ind w:left="-115" w:right="-115"/>
              <w:jc w:val="right"/>
              <w:rPr>
                <w:rFonts w:ascii="Calibri" w:hAnsi="Calibri" w:cs="Calibri"/>
                <w:b/>
                <w:bCs/>
                <w:color w:val="000000"/>
                <w:sz w:val="20"/>
              </w:rPr>
            </w:pPr>
          </w:p>
        </w:tc>
        <w:tc>
          <w:tcPr>
            <w:tcW w:w="1288" w:type="dxa"/>
            <w:gridSpan w:val="4"/>
            <w:tcBorders>
              <w:top w:val="single" w:sz="4" w:space="0" w:color="auto"/>
              <w:left w:val="nil"/>
              <w:bottom w:val="single" w:sz="4" w:space="0" w:color="auto"/>
              <w:right w:val="nil"/>
            </w:tcBorders>
            <w:shd w:val="clear" w:color="auto" w:fill="auto"/>
          </w:tcPr>
          <w:p w14:paraId="67270BA8" w14:textId="1F70B576" w:rsidR="00412A7A" w:rsidRPr="00CC2B9D" w:rsidRDefault="00412A7A" w:rsidP="00412A7A">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b/>
                <w:bCs/>
                <w:color w:val="000000"/>
                <w:sz w:val="20"/>
              </w:rPr>
              <w:t>-</w:t>
            </w:r>
          </w:p>
        </w:tc>
        <w:tc>
          <w:tcPr>
            <w:tcW w:w="240" w:type="dxa"/>
            <w:gridSpan w:val="3"/>
            <w:tcBorders>
              <w:top w:val="nil"/>
              <w:left w:val="nil"/>
              <w:right w:val="nil"/>
            </w:tcBorders>
            <w:shd w:val="clear" w:color="auto" w:fill="auto"/>
          </w:tcPr>
          <w:p w14:paraId="5FF7251D" w14:textId="77777777" w:rsidR="00412A7A" w:rsidRPr="00CC2B9D" w:rsidRDefault="00412A7A" w:rsidP="00412A7A">
            <w:pPr>
              <w:spacing w:line="240" w:lineRule="auto"/>
              <w:ind w:left="-108" w:right="-108"/>
              <w:jc w:val="right"/>
              <w:rPr>
                <w:rFonts w:ascii="Calibri" w:hAnsi="Calibri" w:cs="Calibri"/>
                <w:b/>
                <w:bCs/>
                <w:color w:val="000000"/>
                <w:sz w:val="20"/>
              </w:rPr>
            </w:pPr>
          </w:p>
        </w:tc>
        <w:tc>
          <w:tcPr>
            <w:tcW w:w="1148" w:type="dxa"/>
            <w:gridSpan w:val="3"/>
            <w:tcBorders>
              <w:top w:val="single" w:sz="4" w:space="0" w:color="auto"/>
              <w:left w:val="nil"/>
              <w:bottom w:val="single" w:sz="4" w:space="0" w:color="auto"/>
              <w:right w:val="nil"/>
            </w:tcBorders>
            <w:shd w:val="clear" w:color="auto" w:fill="auto"/>
          </w:tcPr>
          <w:p w14:paraId="2757B7C2" w14:textId="0270E540" w:rsidR="00412A7A" w:rsidRPr="00CC2B9D" w:rsidRDefault="00486254" w:rsidP="00412A7A">
            <w:pPr>
              <w:pStyle w:val="BodyText"/>
              <w:tabs>
                <w:tab w:val="decimal" w:pos="921"/>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22,07</w:t>
            </w:r>
            <w:r w:rsidR="00EA0326" w:rsidRPr="00CC2B9D">
              <w:rPr>
                <w:rFonts w:ascii="Calibri" w:hAnsi="Calibri" w:cs="Calibri"/>
                <w:b/>
                <w:bCs/>
                <w:color w:val="000000"/>
                <w:sz w:val="20"/>
              </w:rPr>
              <w:t>6</w:t>
            </w:r>
          </w:p>
        </w:tc>
        <w:tc>
          <w:tcPr>
            <w:tcW w:w="257" w:type="dxa"/>
            <w:gridSpan w:val="3"/>
            <w:tcBorders>
              <w:top w:val="nil"/>
              <w:left w:val="nil"/>
              <w:right w:val="nil"/>
            </w:tcBorders>
            <w:shd w:val="clear" w:color="auto" w:fill="auto"/>
          </w:tcPr>
          <w:p w14:paraId="6B31485E" w14:textId="77777777" w:rsidR="00412A7A" w:rsidRPr="00CC2B9D" w:rsidRDefault="00412A7A" w:rsidP="00412A7A">
            <w:pPr>
              <w:spacing w:line="240" w:lineRule="auto"/>
              <w:ind w:left="-115" w:right="-115"/>
              <w:jc w:val="right"/>
              <w:rPr>
                <w:rFonts w:ascii="Calibri" w:hAnsi="Calibri" w:cs="Calibri"/>
                <w:b/>
                <w:bCs/>
                <w:color w:val="000000"/>
                <w:sz w:val="20"/>
              </w:rPr>
            </w:pPr>
          </w:p>
        </w:tc>
        <w:tc>
          <w:tcPr>
            <w:tcW w:w="1312" w:type="dxa"/>
            <w:gridSpan w:val="3"/>
            <w:tcBorders>
              <w:top w:val="single" w:sz="4" w:space="0" w:color="auto"/>
              <w:left w:val="nil"/>
              <w:bottom w:val="single" w:sz="4" w:space="0" w:color="auto"/>
              <w:right w:val="nil"/>
            </w:tcBorders>
            <w:shd w:val="clear" w:color="auto" w:fill="auto"/>
          </w:tcPr>
          <w:p w14:paraId="5CB23582" w14:textId="6CED7DAA" w:rsidR="00412A7A" w:rsidRPr="00CC2B9D" w:rsidRDefault="00412A7A" w:rsidP="00412A7A">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b/>
                <w:bCs/>
                <w:color w:val="000000"/>
                <w:sz w:val="20"/>
              </w:rPr>
              <w:t>-</w:t>
            </w:r>
          </w:p>
        </w:tc>
        <w:tc>
          <w:tcPr>
            <w:tcW w:w="239" w:type="dxa"/>
            <w:gridSpan w:val="3"/>
            <w:tcBorders>
              <w:top w:val="nil"/>
              <w:left w:val="nil"/>
              <w:right w:val="nil"/>
            </w:tcBorders>
            <w:shd w:val="clear" w:color="auto" w:fill="auto"/>
          </w:tcPr>
          <w:p w14:paraId="3BBBA3B4" w14:textId="77777777" w:rsidR="00412A7A" w:rsidRPr="00CC2B9D" w:rsidRDefault="00412A7A" w:rsidP="00412A7A">
            <w:pPr>
              <w:pStyle w:val="BodyText"/>
              <w:tabs>
                <w:tab w:val="decimal" w:pos="798"/>
              </w:tabs>
              <w:spacing w:after="0" w:line="240" w:lineRule="auto"/>
              <w:ind w:left="-109" w:right="-169"/>
              <w:jc w:val="right"/>
              <w:rPr>
                <w:rFonts w:ascii="Calibri" w:hAnsi="Calibri" w:cs="Calibri"/>
                <w:b/>
                <w:bCs/>
                <w:sz w:val="20"/>
              </w:rPr>
            </w:pPr>
          </w:p>
        </w:tc>
        <w:tc>
          <w:tcPr>
            <w:tcW w:w="1158" w:type="dxa"/>
            <w:gridSpan w:val="3"/>
            <w:tcBorders>
              <w:top w:val="single" w:sz="4" w:space="0" w:color="auto"/>
              <w:left w:val="nil"/>
              <w:bottom w:val="single" w:sz="4" w:space="0" w:color="auto"/>
              <w:right w:val="nil"/>
            </w:tcBorders>
            <w:shd w:val="clear" w:color="auto" w:fill="auto"/>
          </w:tcPr>
          <w:p w14:paraId="28840450" w14:textId="4CE788DB" w:rsidR="00412A7A" w:rsidRPr="00CC2B9D" w:rsidRDefault="00412A7A" w:rsidP="00412A7A">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b/>
                <w:bCs/>
                <w:color w:val="000000"/>
                <w:sz w:val="20"/>
              </w:rPr>
              <w:t>-</w:t>
            </w:r>
          </w:p>
        </w:tc>
        <w:tc>
          <w:tcPr>
            <w:tcW w:w="257" w:type="dxa"/>
            <w:gridSpan w:val="2"/>
            <w:tcBorders>
              <w:top w:val="nil"/>
              <w:left w:val="nil"/>
              <w:right w:val="nil"/>
            </w:tcBorders>
            <w:shd w:val="clear" w:color="auto" w:fill="auto"/>
          </w:tcPr>
          <w:p w14:paraId="6BA63552" w14:textId="77777777" w:rsidR="00412A7A" w:rsidRPr="00CC2B9D" w:rsidRDefault="00412A7A" w:rsidP="00412A7A">
            <w:pPr>
              <w:spacing w:line="240" w:lineRule="auto"/>
              <w:ind w:left="-108" w:right="-108"/>
              <w:jc w:val="right"/>
              <w:rPr>
                <w:rFonts w:ascii="Calibri" w:hAnsi="Calibri" w:cs="Calibri"/>
                <w:b/>
                <w:bCs/>
                <w:color w:val="000000"/>
                <w:sz w:val="20"/>
              </w:rPr>
            </w:pPr>
          </w:p>
        </w:tc>
        <w:tc>
          <w:tcPr>
            <w:tcW w:w="1154" w:type="dxa"/>
            <w:gridSpan w:val="2"/>
            <w:tcBorders>
              <w:top w:val="single" w:sz="4" w:space="0" w:color="auto"/>
              <w:left w:val="nil"/>
              <w:bottom w:val="single" w:sz="4" w:space="0" w:color="auto"/>
              <w:right w:val="nil"/>
            </w:tcBorders>
            <w:shd w:val="clear" w:color="auto" w:fill="auto"/>
          </w:tcPr>
          <w:p w14:paraId="625876D5" w14:textId="0B07C493" w:rsidR="00412A7A" w:rsidRPr="00CC2B9D" w:rsidRDefault="00412A7A" w:rsidP="00412A7A">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b/>
                <w:bCs/>
                <w:color w:val="000000"/>
                <w:sz w:val="20"/>
              </w:rPr>
              <w:t>-</w:t>
            </w:r>
          </w:p>
        </w:tc>
        <w:tc>
          <w:tcPr>
            <w:tcW w:w="245" w:type="dxa"/>
            <w:gridSpan w:val="2"/>
            <w:tcBorders>
              <w:top w:val="nil"/>
              <w:left w:val="nil"/>
              <w:right w:val="nil"/>
            </w:tcBorders>
            <w:shd w:val="clear" w:color="auto" w:fill="auto"/>
          </w:tcPr>
          <w:p w14:paraId="76D3C6E1" w14:textId="77777777" w:rsidR="00412A7A" w:rsidRPr="00CC2B9D" w:rsidRDefault="00412A7A" w:rsidP="00412A7A">
            <w:pPr>
              <w:pStyle w:val="BodyText"/>
              <w:tabs>
                <w:tab w:val="decimal" w:pos="798"/>
              </w:tabs>
              <w:spacing w:after="0" w:line="240" w:lineRule="auto"/>
              <w:ind w:left="-109" w:right="-169"/>
              <w:jc w:val="right"/>
              <w:rPr>
                <w:rFonts w:ascii="Calibri" w:hAnsi="Calibri" w:cs="Calibri"/>
                <w:b/>
                <w:bCs/>
                <w:sz w:val="20"/>
              </w:rPr>
            </w:pPr>
          </w:p>
        </w:tc>
        <w:tc>
          <w:tcPr>
            <w:tcW w:w="1364" w:type="dxa"/>
            <w:gridSpan w:val="3"/>
            <w:tcBorders>
              <w:top w:val="single" w:sz="4" w:space="0" w:color="auto"/>
              <w:left w:val="nil"/>
              <w:bottom w:val="single" w:sz="4" w:space="0" w:color="auto"/>
              <w:right w:val="nil"/>
            </w:tcBorders>
            <w:shd w:val="clear" w:color="auto" w:fill="auto"/>
          </w:tcPr>
          <w:p w14:paraId="3581AF75" w14:textId="413A6822" w:rsidR="00412A7A" w:rsidRPr="00CC2B9D" w:rsidRDefault="00412A7A" w:rsidP="00412A7A">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b/>
                <w:bCs/>
                <w:color w:val="000000"/>
                <w:sz w:val="20"/>
              </w:rPr>
              <w:t>-</w:t>
            </w:r>
          </w:p>
        </w:tc>
        <w:tc>
          <w:tcPr>
            <w:tcW w:w="236" w:type="dxa"/>
            <w:gridSpan w:val="3"/>
            <w:tcBorders>
              <w:top w:val="nil"/>
              <w:left w:val="nil"/>
              <w:right w:val="nil"/>
            </w:tcBorders>
            <w:shd w:val="clear" w:color="auto" w:fill="auto"/>
          </w:tcPr>
          <w:p w14:paraId="4B34EFF3" w14:textId="77777777" w:rsidR="00412A7A" w:rsidRPr="00CC2B9D" w:rsidRDefault="00412A7A" w:rsidP="00412A7A">
            <w:pPr>
              <w:tabs>
                <w:tab w:val="decimal" w:pos="863"/>
              </w:tabs>
              <w:spacing w:line="240" w:lineRule="auto"/>
              <w:ind w:left="-108" w:right="-108"/>
              <w:jc w:val="right"/>
              <w:rPr>
                <w:rFonts w:ascii="Calibri" w:hAnsi="Calibri" w:cs="Calibri"/>
                <w:color w:val="000000"/>
                <w:sz w:val="20"/>
              </w:rPr>
            </w:pPr>
          </w:p>
        </w:tc>
        <w:tc>
          <w:tcPr>
            <w:tcW w:w="1122" w:type="dxa"/>
            <w:gridSpan w:val="2"/>
            <w:tcBorders>
              <w:top w:val="single" w:sz="4" w:space="0" w:color="auto"/>
              <w:left w:val="nil"/>
              <w:bottom w:val="single" w:sz="4" w:space="0" w:color="auto"/>
              <w:right w:val="nil"/>
            </w:tcBorders>
            <w:shd w:val="clear" w:color="auto" w:fill="auto"/>
          </w:tcPr>
          <w:p w14:paraId="48E60BF4" w14:textId="46D30121" w:rsidR="00412A7A" w:rsidRPr="00CC2B9D" w:rsidRDefault="00486254" w:rsidP="00412A7A">
            <w:pPr>
              <w:tabs>
                <w:tab w:val="decimal" w:pos="851"/>
              </w:tabs>
              <w:spacing w:line="240" w:lineRule="auto"/>
              <w:ind w:left="-108" w:right="17"/>
              <w:jc w:val="right"/>
              <w:rPr>
                <w:rFonts w:ascii="Calibri" w:hAnsi="Calibri" w:cs="Calibri"/>
                <w:b/>
                <w:bCs/>
                <w:color w:val="000000"/>
                <w:sz w:val="20"/>
              </w:rPr>
            </w:pPr>
            <w:r w:rsidRPr="00CC2B9D">
              <w:rPr>
                <w:rFonts w:ascii="Calibri" w:hAnsi="Calibri" w:cs="Calibri"/>
                <w:b/>
                <w:bCs/>
                <w:color w:val="000000"/>
                <w:sz w:val="20"/>
              </w:rPr>
              <w:t>22,07</w:t>
            </w:r>
            <w:r w:rsidR="00EA0326" w:rsidRPr="00CC2B9D">
              <w:rPr>
                <w:rFonts w:ascii="Calibri" w:hAnsi="Calibri" w:cs="Calibri"/>
                <w:b/>
                <w:bCs/>
                <w:color w:val="000000"/>
                <w:sz w:val="20"/>
              </w:rPr>
              <w:t>6</w:t>
            </w:r>
          </w:p>
        </w:tc>
      </w:tr>
      <w:tr w:rsidR="00877069" w:rsidRPr="00CC2B9D" w14:paraId="36805A7F" w14:textId="77777777" w:rsidTr="00AE771F">
        <w:trPr>
          <w:gridAfter w:val="2"/>
          <w:wAfter w:w="129" w:type="dxa"/>
          <w:trHeight w:val="101"/>
        </w:trPr>
        <w:tc>
          <w:tcPr>
            <w:tcW w:w="2875" w:type="dxa"/>
            <w:tcBorders>
              <w:top w:val="nil"/>
              <w:left w:val="nil"/>
              <w:bottom w:val="nil"/>
              <w:right w:val="nil"/>
            </w:tcBorders>
            <w:shd w:val="clear" w:color="auto" w:fill="auto"/>
            <w:vAlign w:val="bottom"/>
          </w:tcPr>
          <w:p w14:paraId="6DFE71C0" w14:textId="77777777" w:rsidR="00412A7A" w:rsidRPr="00CC2B9D" w:rsidRDefault="00412A7A" w:rsidP="00412A7A">
            <w:pPr>
              <w:spacing w:line="240" w:lineRule="auto"/>
              <w:rPr>
                <w:rFonts w:asciiTheme="minorHAnsi" w:hAnsiTheme="minorHAnsi" w:cstheme="minorHAnsi"/>
                <w:b/>
                <w:bCs/>
                <w:sz w:val="20"/>
              </w:rPr>
            </w:pPr>
          </w:p>
        </w:tc>
        <w:tc>
          <w:tcPr>
            <w:tcW w:w="1010" w:type="dxa"/>
            <w:tcBorders>
              <w:top w:val="single" w:sz="4" w:space="0" w:color="auto"/>
              <w:left w:val="nil"/>
              <w:right w:val="nil"/>
            </w:tcBorders>
            <w:vAlign w:val="bottom"/>
          </w:tcPr>
          <w:p w14:paraId="555ECFA8" w14:textId="77777777" w:rsidR="00412A7A" w:rsidRPr="00CC2B9D" w:rsidRDefault="00412A7A" w:rsidP="00412A7A">
            <w:pPr>
              <w:tabs>
                <w:tab w:val="decimal" w:pos="927"/>
              </w:tabs>
              <w:spacing w:line="240" w:lineRule="auto"/>
              <w:ind w:left="-108" w:right="43"/>
              <w:jc w:val="right"/>
              <w:rPr>
                <w:rFonts w:ascii="Calibri" w:hAnsi="Calibri" w:cs="Calibri"/>
                <w:color w:val="000000"/>
                <w:sz w:val="20"/>
              </w:rPr>
            </w:pPr>
          </w:p>
        </w:tc>
        <w:tc>
          <w:tcPr>
            <w:tcW w:w="256" w:type="dxa"/>
            <w:tcBorders>
              <w:top w:val="nil"/>
              <w:left w:val="nil"/>
              <w:right w:val="nil"/>
            </w:tcBorders>
            <w:vAlign w:val="bottom"/>
          </w:tcPr>
          <w:p w14:paraId="31513214" w14:textId="77777777" w:rsidR="00412A7A" w:rsidRPr="00CC2B9D" w:rsidRDefault="00412A7A" w:rsidP="00412A7A">
            <w:pPr>
              <w:tabs>
                <w:tab w:val="decimal" w:pos="927"/>
              </w:tabs>
              <w:spacing w:line="240" w:lineRule="auto"/>
              <w:ind w:left="-108" w:right="-108"/>
              <w:jc w:val="right"/>
              <w:rPr>
                <w:rFonts w:ascii="Calibri" w:hAnsi="Calibri" w:cs="Calibri"/>
                <w:color w:val="000000"/>
                <w:sz w:val="20"/>
              </w:rPr>
            </w:pPr>
          </w:p>
        </w:tc>
        <w:tc>
          <w:tcPr>
            <w:tcW w:w="1141" w:type="dxa"/>
            <w:tcBorders>
              <w:top w:val="single" w:sz="4" w:space="0" w:color="auto"/>
              <w:left w:val="nil"/>
              <w:right w:val="nil"/>
            </w:tcBorders>
            <w:shd w:val="clear" w:color="auto" w:fill="auto"/>
            <w:vAlign w:val="bottom"/>
          </w:tcPr>
          <w:p w14:paraId="12FAFF23" w14:textId="77777777" w:rsidR="00412A7A" w:rsidRPr="00CC2B9D" w:rsidRDefault="00412A7A" w:rsidP="00412A7A">
            <w:pPr>
              <w:tabs>
                <w:tab w:val="decimal" w:pos="927"/>
              </w:tabs>
              <w:spacing w:line="240" w:lineRule="auto"/>
              <w:ind w:left="-108" w:right="98"/>
              <w:jc w:val="right"/>
              <w:rPr>
                <w:rFonts w:ascii="Calibri" w:hAnsi="Calibri" w:cs="Calibri"/>
                <w:color w:val="000000"/>
                <w:sz w:val="20"/>
              </w:rPr>
            </w:pPr>
          </w:p>
        </w:tc>
        <w:tc>
          <w:tcPr>
            <w:tcW w:w="240" w:type="dxa"/>
            <w:gridSpan w:val="3"/>
            <w:tcBorders>
              <w:top w:val="nil"/>
              <w:left w:val="nil"/>
              <w:right w:val="nil"/>
            </w:tcBorders>
            <w:shd w:val="clear" w:color="auto" w:fill="auto"/>
            <w:vAlign w:val="bottom"/>
          </w:tcPr>
          <w:p w14:paraId="421A9B56" w14:textId="77777777" w:rsidR="00412A7A" w:rsidRPr="00CC2B9D" w:rsidRDefault="00412A7A" w:rsidP="00412A7A">
            <w:pPr>
              <w:spacing w:line="240" w:lineRule="auto"/>
              <w:ind w:left="-115" w:right="-115"/>
              <w:jc w:val="right"/>
              <w:rPr>
                <w:rFonts w:ascii="Calibri" w:hAnsi="Calibri" w:cs="Calibri"/>
                <w:color w:val="000000"/>
                <w:sz w:val="20"/>
              </w:rPr>
            </w:pPr>
          </w:p>
        </w:tc>
        <w:tc>
          <w:tcPr>
            <w:tcW w:w="1288" w:type="dxa"/>
            <w:gridSpan w:val="4"/>
            <w:tcBorders>
              <w:top w:val="single" w:sz="4" w:space="0" w:color="auto"/>
              <w:left w:val="nil"/>
              <w:right w:val="nil"/>
            </w:tcBorders>
            <w:shd w:val="clear" w:color="auto" w:fill="auto"/>
            <w:vAlign w:val="bottom"/>
          </w:tcPr>
          <w:p w14:paraId="11C5FFDF" w14:textId="77777777" w:rsidR="00412A7A" w:rsidRPr="00CC2B9D" w:rsidRDefault="00412A7A" w:rsidP="00412A7A">
            <w:pPr>
              <w:pStyle w:val="BodyText"/>
              <w:tabs>
                <w:tab w:val="decimal" w:pos="863"/>
              </w:tabs>
              <w:spacing w:after="0" w:line="240" w:lineRule="auto"/>
              <w:ind w:left="-109" w:right="137"/>
              <w:jc w:val="right"/>
              <w:rPr>
                <w:rFonts w:ascii="Calibri" w:hAnsi="Calibri" w:cs="Calibri"/>
                <w:sz w:val="20"/>
              </w:rPr>
            </w:pPr>
          </w:p>
        </w:tc>
        <w:tc>
          <w:tcPr>
            <w:tcW w:w="240" w:type="dxa"/>
            <w:gridSpan w:val="3"/>
            <w:tcBorders>
              <w:top w:val="nil"/>
              <w:left w:val="nil"/>
              <w:right w:val="nil"/>
            </w:tcBorders>
            <w:shd w:val="clear" w:color="auto" w:fill="auto"/>
            <w:vAlign w:val="bottom"/>
          </w:tcPr>
          <w:p w14:paraId="73F5C861" w14:textId="77777777" w:rsidR="00412A7A" w:rsidRPr="00CC2B9D" w:rsidRDefault="00412A7A" w:rsidP="00412A7A">
            <w:pPr>
              <w:spacing w:line="240" w:lineRule="auto"/>
              <w:ind w:left="-108" w:right="-108"/>
              <w:jc w:val="right"/>
              <w:rPr>
                <w:rFonts w:ascii="Calibri" w:hAnsi="Calibri" w:cs="Calibri"/>
                <w:color w:val="000000"/>
                <w:sz w:val="20"/>
              </w:rPr>
            </w:pPr>
          </w:p>
        </w:tc>
        <w:tc>
          <w:tcPr>
            <w:tcW w:w="1148" w:type="dxa"/>
            <w:gridSpan w:val="3"/>
            <w:tcBorders>
              <w:top w:val="single" w:sz="4" w:space="0" w:color="auto"/>
              <w:left w:val="nil"/>
              <w:right w:val="nil"/>
            </w:tcBorders>
            <w:shd w:val="clear" w:color="auto" w:fill="auto"/>
            <w:vAlign w:val="bottom"/>
          </w:tcPr>
          <w:p w14:paraId="37151E2F" w14:textId="77777777" w:rsidR="00412A7A" w:rsidRPr="00CC2B9D" w:rsidRDefault="00412A7A" w:rsidP="00412A7A">
            <w:pPr>
              <w:pStyle w:val="BodyText"/>
              <w:tabs>
                <w:tab w:val="decimal" w:pos="702"/>
              </w:tabs>
              <w:spacing w:after="0" w:line="240" w:lineRule="auto"/>
              <w:ind w:left="-109" w:right="86"/>
              <w:jc w:val="right"/>
              <w:rPr>
                <w:rFonts w:ascii="Calibri" w:hAnsi="Calibri" w:cs="Calibri"/>
                <w:sz w:val="20"/>
              </w:rPr>
            </w:pPr>
          </w:p>
        </w:tc>
        <w:tc>
          <w:tcPr>
            <w:tcW w:w="257" w:type="dxa"/>
            <w:gridSpan w:val="3"/>
            <w:tcBorders>
              <w:top w:val="nil"/>
              <w:left w:val="nil"/>
              <w:right w:val="nil"/>
            </w:tcBorders>
            <w:shd w:val="clear" w:color="auto" w:fill="auto"/>
            <w:vAlign w:val="bottom"/>
          </w:tcPr>
          <w:p w14:paraId="4033CF1C" w14:textId="77777777" w:rsidR="00412A7A" w:rsidRPr="00CC2B9D" w:rsidRDefault="00412A7A" w:rsidP="00412A7A">
            <w:pPr>
              <w:spacing w:line="240" w:lineRule="auto"/>
              <w:ind w:left="-115" w:right="-115"/>
              <w:jc w:val="right"/>
              <w:rPr>
                <w:rFonts w:ascii="Calibri" w:hAnsi="Calibri" w:cs="Calibri"/>
                <w:color w:val="000000"/>
                <w:sz w:val="20"/>
              </w:rPr>
            </w:pPr>
          </w:p>
        </w:tc>
        <w:tc>
          <w:tcPr>
            <w:tcW w:w="1312" w:type="dxa"/>
            <w:gridSpan w:val="3"/>
            <w:tcBorders>
              <w:top w:val="single" w:sz="4" w:space="0" w:color="auto"/>
              <w:left w:val="nil"/>
              <w:right w:val="nil"/>
            </w:tcBorders>
            <w:shd w:val="clear" w:color="auto" w:fill="auto"/>
            <w:vAlign w:val="bottom"/>
          </w:tcPr>
          <w:p w14:paraId="1E9D3D71" w14:textId="77777777" w:rsidR="00412A7A" w:rsidRPr="00CC2B9D" w:rsidRDefault="00412A7A" w:rsidP="00412A7A">
            <w:pPr>
              <w:pStyle w:val="BodyText"/>
              <w:tabs>
                <w:tab w:val="decimal" w:pos="871"/>
              </w:tabs>
              <w:spacing w:after="0" w:line="240" w:lineRule="auto"/>
              <w:ind w:left="-109" w:right="94"/>
              <w:jc w:val="right"/>
              <w:rPr>
                <w:rFonts w:ascii="Calibri" w:hAnsi="Calibri" w:cs="Calibri"/>
                <w:sz w:val="20"/>
              </w:rPr>
            </w:pPr>
          </w:p>
        </w:tc>
        <w:tc>
          <w:tcPr>
            <w:tcW w:w="239" w:type="dxa"/>
            <w:gridSpan w:val="3"/>
            <w:tcBorders>
              <w:top w:val="nil"/>
              <w:left w:val="nil"/>
              <w:right w:val="nil"/>
            </w:tcBorders>
            <w:shd w:val="clear" w:color="auto" w:fill="auto"/>
            <w:vAlign w:val="bottom"/>
          </w:tcPr>
          <w:p w14:paraId="114ACA7B" w14:textId="77777777" w:rsidR="00412A7A" w:rsidRPr="00CC2B9D" w:rsidRDefault="00412A7A" w:rsidP="00412A7A">
            <w:pPr>
              <w:pStyle w:val="BodyText"/>
              <w:tabs>
                <w:tab w:val="decimal" w:pos="798"/>
              </w:tabs>
              <w:spacing w:after="0" w:line="240" w:lineRule="auto"/>
              <w:ind w:left="-109" w:right="-169"/>
              <w:jc w:val="right"/>
              <w:rPr>
                <w:rFonts w:ascii="Calibri" w:hAnsi="Calibri" w:cs="Calibri"/>
                <w:sz w:val="20"/>
              </w:rPr>
            </w:pPr>
          </w:p>
        </w:tc>
        <w:tc>
          <w:tcPr>
            <w:tcW w:w="1158" w:type="dxa"/>
            <w:gridSpan w:val="3"/>
            <w:tcBorders>
              <w:top w:val="single" w:sz="4" w:space="0" w:color="auto"/>
              <w:left w:val="nil"/>
              <w:right w:val="nil"/>
            </w:tcBorders>
            <w:shd w:val="clear" w:color="auto" w:fill="auto"/>
            <w:vAlign w:val="bottom"/>
          </w:tcPr>
          <w:p w14:paraId="7D468D86" w14:textId="77777777" w:rsidR="00412A7A" w:rsidRPr="00CC2B9D" w:rsidRDefault="00412A7A" w:rsidP="00412A7A">
            <w:pPr>
              <w:pStyle w:val="BodyText"/>
              <w:tabs>
                <w:tab w:val="decimal" w:pos="880"/>
              </w:tabs>
              <w:spacing w:after="0" w:line="240" w:lineRule="auto"/>
              <w:ind w:left="-109"/>
              <w:jc w:val="right"/>
              <w:rPr>
                <w:rFonts w:ascii="Calibri" w:hAnsi="Calibri" w:cs="Calibri"/>
                <w:color w:val="000000"/>
                <w:sz w:val="20"/>
              </w:rPr>
            </w:pPr>
          </w:p>
        </w:tc>
        <w:tc>
          <w:tcPr>
            <w:tcW w:w="257" w:type="dxa"/>
            <w:gridSpan w:val="2"/>
            <w:tcBorders>
              <w:top w:val="nil"/>
              <w:left w:val="nil"/>
              <w:right w:val="nil"/>
            </w:tcBorders>
            <w:shd w:val="clear" w:color="auto" w:fill="auto"/>
            <w:vAlign w:val="bottom"/>
          </w:tcPr>
          <w:p w14:paraId="16B03A67" w14:textId="77777777" w:rsidR="00412A7A" w:rsidRPr="00CC2B9D" w:rsidRDefault="00412A7A" w:rsidP="00412A7A">
            <w:pPr>
              <w:spacing w:line="240" w:lineRule="auto"/>
              <w:ind w:left="-108" w:right="-108"/>
              <w:jc w:val="right"/>
              <w:rPr>
                <w:rFonts w:ascii="Calibri" w:hAnsi="Calibri" w:cs="Calibri"/>
                <w:color w:val="000000"/>
                <w:sz w:val="20"/>
              </w:rPr>
            </w:pPr>
          </w:p>
        </w:tc>
        <w:tc>
          <w:tcPr>
            <w:tcW w:w="1154" w:type="dxa"/>
            <w:gridSpan w:val="2"/>
            <w:tcBorders>
              <w:top w:val="single" w:sz="4" w:space="0" w:color="auto"/>
              <w:left w:val="nil"/>
              <w:right w:val="nil"/>
            </w:tcBorders>
            <w:shd w:val="clear" w:color="auto" w:fill="auto"/>
            <w:vAlign w:val="bottom"/>
          </w:tcPr>
          <w:p w14:paraId="01BD4A7A" w14:textId="77777777" w:rsidR="00412A7A" w:rsidRPr="00CC2B9D" w:rsidRDefault="00412A7A" w:rsidP="00412A7A">
            <w:pPr>
              <w:tabs>
                <w:tab w:val="decimal" w:pos="921"/>
              </w:tabs>
              <w:spacing w:line="240" w:lineRule="auto"/>
              <w:ind w:left="-108"/>
              <w:jc w:val="right"/>
              <w:rPr>
                <w:rFonts w:ascii="Calibri" w:hAnsi="Calibri" w:cs="Calibri"/>
                <w:sz w:val="20"/>
              </w:rPr>
            </w:pPr>
          </w:p>
        </w:tc>
        <w:tc>
          <w:tcPr>
            <w:tcW w:w="245" w:type="dxa"/>
            <w:gridSpan w:val="2"/>
            <w:tcBorders>
              <w:top w:val="nil"/>
              <w:left w:val="nil"/>
              <w:right w:val="nil"/>
            </w:tcBorders>
            <w:shd w:val="clear" w:color="auto" w:fill="auto"/>
            <w:vAlign w:val="bottom"/>
          </w:tcPr>
          <w:p w14:paraId="55DEE19E" w14:textId="77777777" w:rsidR="00412A7A" w:rsidRPr="00CC2B9D" w:rsidRDefault="00412A7A" w:rsidP="00412A7A">
            <w:pPr>
              <w:pStyle w:val="BodyText"/>
              <w:tabs>
                <w:tab w:val="decimal" w:pos="798"/>
              </w:tabs>
              <w:spacing w:after="0" w:line="240" w:lineRule="auto"/>
              <w:ind w:left="-109" w:right="-169"/>
              <w:jc w:val="right"/>
              <w:rPr>
                <w:rFonts w:ascii="Calibri" w:hAnsi="Calibri" w:cs="Calibri"/>
                <w:sz w:val="20"/>
              </w:rPr>
            </w:pPr>
          </w:p>
        </w:tc>
        <w:tc>
          <w:tcPr>
            <w:tcW w:w="1364" w:type="dxa"/>
            <w:gridSpan w:val="3"/>
            <w:tcBorders>
              <w:top w:val="single" w:sz="4" w:space="0" w:color="auto"/>
              <w:left w:val="nil"/>
              <w:right w:val="nil"/>
            </w:tcBorders>
            <w:shd w:val="clear" w:color="auto" w:fill="auto"/>
            <w:vAlign w:val="bottom"/>
          </w:tcPr>
          <w:p w14:paraId="62824630" w14:textId="77777777" w:rsidR="00412A7A" w:rsidRPr="00CC2B9D" w:rsidRDefault="00412A7A" w:rsidP="00412A7A">
            <w:pPr>
              <w:tabs>
                <w:tab w:val="decimal" w:pos="863"/>
              </w:tabs>
              <w:spacing w:line="240" w:lineRule="auto"/>
              <w:ind w:left="-108" w:right="69"/>
              <w:jc w:val="right"/>
              <w:rPr>
                <w:rFonts w:ascii="Calibri" w:hAnsi="Calibri" w:cs="Calibri"/>
                <w:color w:val="000000"/>
                <w:sz w:val="20"/>
              </w:rPr>
            </w:pPr>
          </w:p>
        </w:tc>
        <w:tc>
          <w:tcPr>
            <w:tcW w:w="236" w:type="dxa"/>
            <w:gridSpan w:val="3"/>
            <w:tcBorders>
              <w:top w:val="nil"/>
              <w:left w:val="nil"/>
              <w:right w:val="nil"/>
            </w:tcBorders>
            <w:shd w:val="clear" w:color="auto" w:fill="auto"/>
            <w:vAlign w:val="bottom"/>
          </w:tcPr>
          <w:p w14:paraId="3ACB7D79" w14:textId="77777777" w:rsidR="00412A7A" w:rsidRPr="00CC2B9D" w:rsidRDefault="00412A7A" w:rsidP="00412A7A">
            <w:pPr>
              <w:tabs>
                <w:tab w:val="decimal" w:pos="863"/>
              </w:tabs>
              <w:spacing w:line="240" w:lineRule="auto"/>
              <w:ind w:left="-108" w:right="-108"/>
              <w:jc w:val="right"/>
              <w:rPr>
                <w:rFonts w:ascii="Calibri" w:hAnsi="Calibri" w:cs="Calibri"/>
                <w:color w:val="000000"/>
                <w:sz w:val="20"/>
              </w:rPr>
            </w:pPr>
          </w:p>
        </w:tc>
        <w:tc>
          <w:tcPr>
            <w:tcW w:w="1122" w:type="dxa"/>
            <w:gridSpan w:val="2"/>
            <w:tcBorders>
              <w:top w:val="single" w:sz="4" w:space="0" w:color="auto"/>
              <w:left w:val="nil"/>
              <w:right w:val="nil"/>
            </w:tcBorders>
            <w:shd w:val="clear" w:color="auto" w:fill="auto"/>
            <w:vAlign w:val="bottom"/>
          </w:tcPr>
          <w:p w14:paraId="2B996339" w14:textId="77777777" w:rsidR="00412A7A" w:rsidRPr="00CC2B9D" w:rsidRDefault="00412A7A" w:rsidP="00412A7A">
            <w:pPr>
              <w:tabs>
                <w:tab w:val="decimal" w:pos="851"/>
              </w:tabs>
              <w:spacing w:line="240" w:lineRule="auto"/>
              <w:ind w:left="-108" w:right="17"/>
              <w:jc w:val="right"/>
              <w:rPr>
                <w:rFonts w:ascii="Calibri" w:hAnsi="Calibri" w:cs="Calibri"/>
                <w:color w:val="000000"/>
                <w:sz w:val="20"/>
              </w:rPr>
            </w:pPr>
          </w:p>
        </w:tc>
      </w:tr>
      <w:tr w:rsidR="00AE771F" w:rsidRPr="00CC2B9D" w14:paraId="40109FBD" w14:textId="77777777" w:rsidTr="00AE771F">
        <w:trPr>
          <w:gridAfter w:val="2"/>
          <w:wAfter w:w="129" w:type="dxa"/>
          <w:trHeight w:val="101"/>
        </w:trPr>
        <w:tc>
          <w:tcPr>
            <w:tcW w:w="2875" w:type="dxa"/>
            <w:tcBorders>
              <w:top w:val="nil"/>
              <w:left w:val="nil"/>
              <w:bottom w:val="nil"/>
              <w:right w:val="nil"/>
            </w:tcBorders>
            <w:shd w:val="clear" w:color="auto" w:fill="auto"/>
            <w:vAlign w:val="bottom"/>
          </w:tcPr>
          <w:p w14:paraId="57209D14" w14:textId="6E598083" w:rsidR="00412A7A" w:rsidRPr="00CC2B9D" w:rsidRDefault="00412A7A" w:rsidP="00412A7A">
            <w:pPr>
              <w:spacing w:line="240" w:lineRule="auto"/>
              <w:rPr>
                <w:rFonts w:asciiTheme="minorHAnsi" w:hAnsiTheme="minorHAnsi" w:cstheme="minorHAnsi"/>
                <w:b/>
                <w:bCs/>
                <w:sz w:val="20"/>
              </w:rPr>
            </w:pPr>
            <w:r w:rsidRPr="00CC2B9D">
              <w:rPr>
                <w:rFonts w:asciiTheme="minorHAnsi" w:hAnsiTheme="minorHAnsi" w:cstheme="minorHAnsi"/>
                <w:b/>
                <w:bCs/>
                <w:i/>
                <w:iCs/>
                <w:sz w:val="20"/>
              </w:rPr>
              <w:t>Net book value</w:t>
            </w:r>
          </w:p>
        </w:tc>
        <w:tc>
          <w:tcPr>
            <w:tcW w:w="1010" w:type="dxa"/>
            <w:tcBorders>
              <w:top w:val="nil"/>
              <w:left w:val="nil"/>
              <w:right w:val="nil"/>
            </w:tcBorders>
            <w:vAlign w:val="bottom"/>
          </w:tcPr>
          <w:p w14:paraId="1936DAEA" w14:textId="77777777" w:rsidR="00412A7A" w:rsidRPr="00CC2B9D" w:rsidRDefault="00412A7A" w:rsidP="00412A7A">
            <w:pPr>
              <w:tabs>
                <w:tab w:val="decimal" w:pos="927"/>
              </w:tabs>
              <w:spacing w:line="240" w:lineRule="auto"/>
              <w:ind w:left="-108" w:right="43"/>
              <w:jc w:val="right"/>
              <w:rPr>
                <w:rFonts w:ascii="Calibri" w:hAnsi="Calibri" w:cs="Calibri"/>
                <w:color w:val="000000"/>
                <w:sz w:val="20"/>
              </w:rPr>
            </w:pPr>
          </w:p>
        </w:tc>
        <w:tc>
          <w:tcPr>
            <w:tcW w:w="256" w:type="dxa"/>
            <w:tcBorders>
              <w:top w:val="nil"/>
              <w:left w:val="nil"/>
              <w:right w:val="nil"/>
            </w:tcBorders>
            <w:vAlign w:val="bottom"/>
          </w:tcPr>
          <w:p w14:paraId="687903E5" w14:textId="77777777" w:rsidR="00412A7A" w:rsidRPr="00CC2B9D" w:rsidRDefault="00412A7A" w:rsidP="00412A7A">
            <w:pPr>
              <w:tabs>
                <w:tab w:val="decimal" w:pos="927"/>
              </w:tabs>
              <w:spacing w:line="240" w:lineRule="auto"/>
              <w:ind w:left="-108" w:right="-108"/>
              <w:jc w:val="right"/>
              <w:rPr>
                <w:rFonts w:ascii="Calibri" w:hAnsi="Calibri" w:cs="Calibri"/>
                <w:color w:val="000000"/>
                <w:sz w:val="20"/>
              </w:rPr>
            </w:pPr>
          </w:p>
        </w:tc>
        <w:tc>
          <w:tcPr>
            <w:tcW w:w="1141" w:type="dxa"/>
            <w:tcBorders>
              <w:top w:val="nil"/>
              <w:left w:val="nil"/>
              <w:right w:val="nil"/>
            </w:tcBorders>
            <w:shd w:val="clear" w:color="auto" w:fill="auto"/>
            <w:vAlign w:val="bottom"/>
          </w:tcPr>
          <w:p w14:paraId="05974D93" w14:textId="77777777" w:rsidR="00412A7A" w:rsidRPr="00CC2B9D" w:rsidRDefault="00412A7A" w:rsidP="00412A7A">
            <w:pPr>
              <w:tabs>
                <w:tab w:val="decimal" w:pos="927"/>
              </w:tabs>
              <w:spacing w:line="240" w:lineRule="auto"/>
              <w:ind w:left="-108" w:right="98"/>
              <w:jc w:val="right"/>
              <w:rPr>
                <w:rFonts w:ascii="Calibri" w:hAnsi="Calibri" w:cs="Calibri"/>
                <w:color w:val="000000"/>
                <w:sz w:val="20"/>
              </w:rPr>
            </w:pPr>
          </w:p>
        </w:tc>
        <w:tc>
          <w:tcPr>
            <w:tcW w:w="240" w:type="dxa"/>
            <w:gridSpan w:val="3"/>
            <w:tcBorders>
              <w:top w:val="nil"/>
              <w:left w:val="nil"/>
              <w:right w:val="nil"/>
            </w:tcBorders>
            <w:shd w:val="clear" w:color="auto" w:fill="auto"/>
            <w:vAlign w:val="bottom"/>
          </w:tcPr>
          <w:p w14:paraId="1887AAAA" w14:textId="77777777" w:rsidR="00412A7A" w:rsidRPr="00CC2B9D" w:rsidRDefault="00412A7A" w:rsidP="00412A7A">
            <w:pPr>
              <w:spacing w:line="240" w:lineRule="auto"/>
              <w:ind w:left="-115" w:right="-115"/>
              <w:jc w:val="right"/>
              <w:rPr>
                <w:rFonts w:ascii="Calibri" w:hAnsi="Calibri" w:cs="Calibri"/>
                <w:color w:val="000000"/>
                <w:sz w:val="20"/>
              </w:rPr>
            </w:pPr>
          </w:p>
        </w:tc>
        <w:tc>
          <w:tcPr>
            <w:tcW w:w="1288" w:type="dxa"/>
            <w:gridSpan w:val="4"/>
            <w:tcBorders>
              <w:top w:val="nil"/>
              <w:left w:val="nil"/>
              <w:right w:val="nil"/>
            </w:tcBorders>
            <w:shd w:val="clear" w:color="auto" w:fill="auto"/>
            <w:vAlign w:val="bottom"/>
          </w:tcPr>
          <w:p w14:paraId="27AB0052" w14:textId="77777777" w:rsidR="00412A7A" w:rsidRPr="00CC2B9D" w:rsidRDefault="00412A7A" w:rsidP="00412A7A">
            <w:pPr>
              <w:pStyle w:val="BodyText"/>
              <w:tabs>
                <w:tab w:val="decimal" w:pos="863"/>
              </w:tabs>
              <w:spacing w:after="0" w:line="240" w:lineRule="auto"/>
              <w:ind w:left="-109" w:right="137"/>
              <w:jc w:val="right"/>
              <w:rPr>
                <w:rFonts w:ascii="Calibri" w:hAnsi="Calibri" w:cs="Calibri"/>
                <w:sz w:val="20"/>
              </w:rPr>
            </w:pPr>
          </w:p>
        </w:tc>
        <w:tc>
          <w:tcPr>
            <w:tcW w:w="240" w:type="dxa"/>
            <w:gridSpan w:val="3"/>
            <w:tcBorders>
              <w:top w:val="nil"/>
              <w:left w:val="nil"/>
              <w:right w:val="nil"/>
            </w:tcBorders>
            <w:shd w:val="clear" w:color="auto" w:fill="auto"/>
            <w:vAlign w:val="bottom"/>
          </w:tcPr>
          <w:p w14:paraId="663804FB" w14:textId="77777777" w:rsidR="00412A7A" w:rsidRPr="00CC2B9D" w:rsidRDefault="00412A7A" w:rsidP="00412A7A">
            <w:pPr>
              <w:spacing w:line="240" w:lineRule="auto"/>
              <w:ind w:left="-108" w:right="-108"/>
              <w:jc w:val="right"/>
              <w:rPr>
                <w:rFonts w:ascii="Calibri" w:hAnsi="Calibri" w:cs="Calibri"/>
                <w:color w:val="000000"/>
                <w:sz w:val="20"/>
              </w:rPr>
            </w:pPr>
          </w:p>
        </w:tc>
        <w:tc>
          <w:tcPr>
            <w:tcW w:w="1148" w:type="dxa"/>
            <w:gridSpan w:val="3"/>
            <w:tcBorders>
              <w:top w:val="nil"/>
              <w:left w:val="nil"/>
              <w:right w:val="nil"/>
            </w:tcBorders>
            <w:shd w:val="clear" w:color="auto" w:fill="auto"/>
            <w:vAlign w:val="bottom"/>
          </w:tcPr>
          <w:p w14:paraId="0E23FE0F" w14:textId="77777777" w:rsidR="00412A7A" w:rsidRPr="00CC2B9D" w:rsidRDefault="00412A7A" w:rsidP="00412A7A">
            <w:pPr>
              <w:pStyle w:val="BodyText"/>
              <w:tabs>
                <w:tab w:val="decimal" w:pos="702"/>
              </w:tabs>
              <w:spacing w:after="0" w:line="240" w:lineRule="auto"/>
              <w:ind w:left="-109" w:right="86"/>
              <w:jc w:val="right"/>
              <w:rPr>
                <w:rFonts w:ascii="Calibri" w:hAnsi="Calibri" w:cs="Calibri"/>
                <w:sz w:val="20"/>
              </w:rPr>
            </w:pPr>
          </w:p>
        </w:tc>
        <w:tc>
          <w:tcPr>
            <w:tcW w:w="257" w:type="dxa"/>
            <w:gridSpan w:val="3"/>
            <w:tcBorders>
              <w:top w:val="nil"/>
              <w:left w:val="nil"/>
              <w:right w:val="nil"/>
            </w:tcBorders>
            <w:shd w:val="clear" w:color="auto" w:fill="auto"/>
            <w:vAlign w:val="bottom"/>
          </w:tcPr>
          <w:p w14:paraId="15D63601" w14:textId="77777777" w:rsidR="00412A7A" w:rsidRPr="00CC2B9D" w:rsidRDefault="00412A7A" w:rsidP="00412A7A">
            <w:pPr>
              <w:spacing w:line="240" w:lineRule="auto"/>
              <w:ind w:left="-115" w:right="-115"/>
              <w:jc w:val="right"/>
              <w:rPr>
                <w:rFonts w:ascii="Calibri" w:hAnsi="Calibri" w:cs="Calibri"/>
                <w:color w:val="000000"/>
                <w:sz w:val="20"/>
              </w:rPr>
            </w:pPr>
          </w:p>
        </w:tc>
        <w:tc>
          <w:tcPr>
            <w:tcW w:w="1312" w:type="dxa"/>
            <w:gridSpan w:val="3"/>
            <w:tcBorders>
              <w:top w:val="nil"/>
              <w:left w:val="nil"/>
              <w:right w:val="nil"/>
            </w:tcBorders>
            <w:shd w:val="clear" w:color="auto" w:fill="auto"/>
            <w:vAlign w:val="bottom"/>
          </w:tcPr>
          <w:p w14:paraId="55E292D0" w14:textId="77777777" w:rsidR="00412A7A" w:rsidRPr="00CC2B9D" w:rsidRDefault="00412A7A" w:rsidP="00412A7A">
            <w:pPr>
              <w:pStyle w:val="BodyText"/>
              <w:tabs>
                <w:tab w:val="decimal" w:pos="871"/>
              </w:tabs>
              <w:spacing w:after="0" w:line="240" w:lineRule="auto"/>
              <w:ind w:left="-109" w:right="94"/>
              <w:jc w:val="right"/>
              <w:rPr>
                <w:rFonts w:ascii="Calibri" w:hAnsi="Calibri" w:cs="Calibri"/>
                <w:sz w:val="20"/>
              </w:rPr>
            </w:pPr>
          </w:p>
        </w:tc>
        <w:tc>
          <w:tcPr>
            <w:tcW w:w="239" w:type="dxa"/>
            <w:gridSpan w:val="3"/>
            <w:tcBorders>
              <w:top w:val="nil"/>
              <w:left w:val="nil"/>
              <w:right w:val="nil"/>
            </w:tcBorders>
            <w:shd w:val="clear" w:color="auto" w:fill="auto"/>
            <w:vAlign w:val="bottom"/>
          </w:tcPr>
          <w:p w14:paraId="70271638" w14:textId="77777777" w:rsidR="00412A7A" w:rsidRPr="00CC2B9D" w:rsidRDefault="00412A7A" w:rsidP="00412A7A">
            <w:pPr>
              <w:pStyle w:val="BodyText"/>
              <w:tabs>
                <w:tab w:val="decimal" w:pos="798"/>
              </w:tabs>
              <w:spacing w:after="0" w:line="240" w:lineRule="auto"/>
              <w:ind w:left="-109" w:right="-169"/>
              <w:jc w:val="right"/>
              <w:rPr>
                <w:rFonts w:ascii="Calibri" w:hAnsi="Calibri" w:cs="Calibri"/>
                <w:sz w:val="20"/>
              </w:rPr>
            </w:pPr>
          </w:p>
        </w:tc>
        <w:tc>
          <w:tcPr>
            <w:tcW w:w="1158" w:type="dxa"/>
            <w:gridSpan w:val="3"/>
            <w:tcBorders>
              <w:top w:val="nil"/>
              <w:left w:val="nil"/>
              <w:right w:val="nil"/>
            </w:tcBorders>
            <w:shd w:val="clear" w:color="auto" w:fill="auto"/>
            <w:vAlign w:val="bottom"/>
          </w:tcPr>
          <w:p w14:paraId="268C4853" w14:textId="77777777" w:rsidR="00412A7A" w:rsidRPr="00CC2B9D" w:rsidRDefault="00412A7A" w:rsidP="00412A7A">
            <w:pPr>
              <w:pStyle w:val="BodyText"/>
              <w:tabs>
                <w:tab w:val="decimal" w:pos="880"/>
              </w:tabs>
              <w:spacing w:after="0" w:line="240" w:lineRule="auto"/>
              <w:ind w:left="-109"/>
              <w:jc w:val="right"/>
              <w:rPr>
                <w:rFonts w:ascii="Calibri" w:hAnsi="Calibri" w:cs="Calibri"/>
                <w:color w:val="000000"/>
                <w:sz w:val="20"/>
              </w:rPr>
            </w:pPr>
          </w:p>
        </w:tc>
        <w:tc>
          <w:tcPr>
            <w:tcW w:w="257" w:type="dxa"/>
            <w:gridSpan w:val="2"/>
            <w:tcBorders>
              <w:top w:val="nil"/>
              <w:left w:val="nil"/>
              <w:right w:val="nil"/>
            </w:tcBorders>
            <w:shd w:val="clear" w:color="auto" w:fill="auto"/>
            <w:vAlign w:val="bottom"/>
          </w:tcPr>
          <w:p w14:paraId="6EBF53DE" w14:textId="77777777" w:rsidR="00412A7A" w:rsidRPr="00CC2B9D" w:rsidRDefault="00412A7A" w:rsidP="00412A7A">
            <w:pPr>
              <w:spacing w:line="240" w:lineRule="auto"/>
              <w:ind w:left="-108" w:right="-108"/>
              <w:jc w:val="right"/>
              <w:rPr>
                <w:rFonts w:ascii="Calibri" w:hAnsi="Calibri" w:cs="Calibri"/>
                <w:color w:val="000000"/>
                <w:sz w:val="20"/>
              </w:rPr>
            </w:pPr>
          </w:p>
        </w:tc>
        <w:tc>
          <w:tcPr>
            <w:tcW w:w="1154" w:type="dxa"/>
            <w:gridSpan w:val="2"/>
            <w:tcBorders>
              <w:top w:val="nil"/>
              <w:left w:val="nil"/>
              <w:right w:val="nil"/>
            </w:tcBorders>
            <w:shd w:val="clear" w:color="auto" w:fill="auto"/>
            <w:vAlign w:val="bottom"/>
          </w:tcPr>
          <w:p w14:paraId="3D0162EF" w14:textId="77777777" w:rsidR="00412A7A" w:rsidRPr="00CC2B9D" w:rsidRDefault="00412A7A" w:rsidP="00412A7A">
            <w:pPr>
              <w:tabs>
                <w:tab w:val="decimal" w:pos="921"/>
              </w:tabs>
              <w:spacing w:line="240" w:lineRule="auto"/>
              <w:ind w:left="-108"/>
              <w:jc w:val="right"/>
              <w:rPr>
                <w:rFonts w:ascii="Calibri" w:hAnsi="Calibri" w:cs="Calibri"/>
                <w:sz w:val="20"/>
              </w:rPr>
            </w:pPr>
          </w:p>
        </w:tc>
        <w:tc>
          <w:tcPr>
            <w:tcW w:w="245" w:type="dxa"/>
            <w:gridSpan w:val="2"/>
            <w:tcBorders>
              <w:top w:val="nil"/>
              <w:left w:val="nil"/>
              <w:right w:val="nil"/>
            </w:tcBorders>
            <w:shd w:val="clear" w:color="auto" w:fill="auto"/>
            <w:vAlign w:val="bottom"/>
          </w:tcPr>
          <w:p w14:paraId="793D4B41" w14:textId="77777777" w:rsidR="00412A7A" w:rsidRPr="00CC2B9D" w:rsidRDefault="00412A7A" w:rsidP="00412A7A">
            <w:pPr>
              <w:pStyle w:val="BodyText"/>
              <w:tabs>
                <w:tab w:val="decimal" w:pos="798"/>
              </w:tabs>
              <w:spacing w:after="0" w:line="240" w:lineRule="auto"/>
              <w:ind w:left="-109" w:right="-169"/>
              <w:jc w:val="right"/>
              <w:rPr>
                <w:rFonts w:ascii="Calibri" w:hAnsi="Calibri" w:cs="Calibri"/>
                <w:sz w:val="20"/>
              </w:rPr>
            </w:pPr>
          </w:p>
        </w:tc>
        <w:tc>
          <w:tcPr>
            <w:tcW w:w="1364" w:type="dxa"/>
            <w:gridSpan w:val="3"/>
            <w:tcBorders>
              <w:top w:val="nil"/>
              <w:left w:val="nil"/>
              <w:right w:val="nil"/>
            </w:tcBorders>
            <w:shd w:val="clear" w:color="auto" w:fill="auto"/>
            <w:vAlign w:val="bottom"/>
          </w:tcPr>
          <w:p w14:paraId="3F7CF40D" w14:textId="77777777" w:rsidR="00412A7A" w:rsidRPr="00CC2B9D" w:rsidRDefault="00412A7A" w:rsidP="00412A7A">
            <w:pPr>
              <w:tabs>
                <w:tab w:val="decimal" w:pos="863"/>
              </w:tabs>
              <w:spacing w:line="240" w:lineRule="auto"/>
              <w:ind w:left="-108" w:right="69"/>
              <w:jc w:val="right"/>
              <w:rPr>
                <w:rFonts w:ascii="Calibri" w:hAnsi="Calibri" w:cs="Calibri"/>
                <w:color w:val="000000"/>
                <w:sz w:val="20"/>
              </w:rPr>
            </w:pPr>
          </w:p>
        </w:tc>
        <w:tc>
          <w:tcPr>
            <w:tcW w:w="236" w:type="dxa"/>
            <w:gridSpan w:val="3"/>
            <w:tcBorders>
              <w:top w:val="nil"/>
              <w:left w:val="nil"/>
              <w:right w:val="nil"/>
            </w:tcBorders>
            <w:shd w:val="clear" w:color="auto" w:fill="auto"/>
            <w:vAlign w:val="bottom"/>
          </w:tcPr>
          <w:p w14:paraId="37AB5EE1" w14:textId="77777777" w:rsidR="00412A7A" w:rsidRPr="00CC2B9D" w:rsidRDefault="00412A7A" w:rsidP="00412A7A">
            <w:pPr>
              <w:tabs>
                <w:tab w:val="decimal" w:pos="863"/>
              </w:tabs>
              <w:spacing w:line="240" w:lineRule="auto"/>
              <w:ind w:left="-108" w:right="-108"/>
              <w:jc w:val="right"/>
              <w:rPr>
                <w:rFonts w:ascii="Calibri" w:hAnsi="Calibri" w:cs="Calibri"/>
                <w:color w:val="000000"/>
                <w:sz w:val="20"/>
              </w:rPr>
            </w:pPr>
          </w:p>
        </w:tc>
        <w:tc>
          <w:tcPr>
            <w:tcW w:w="1122" w:type="dxa"/>
            <w:gridSpan w:val="2"/>
            <w:tcBorders>
              <w:top w:val="nil"/>
              <w:left w:val="nil"/>
              <w:right w:val="nil"/>
            </w:tcBorders>
            <w:shd w:val="clear" w:color="auto" w:fill="auto"/>
            <w:vAlign w:val="bottom"/>
          </w:tcPr>
          <w:p w14:paraId="4463B481" w14:textId="77777777" w:rsidR="00412A7A" w:rsidRPr="00CC2B9D" w:rsidRDefault="00412A7A" w:rsidP="00412A7A">
            <w:pPr>
              <w:tabs>
                <w:tab w:val="decimal" w:pos="851"/>
              </w:tabs>
              <w:spacing w:line="240" w:lineRule="auto"/>
              <w:ind w:left="-108" w:right="17"/>
              <w:jc w:val="right"/>
              <w:rPr>
                <w:rFonts w:ascii="Calibri" w:hAnsi="Calibri" w:cs="Calibri"/>
                <w:color w:val="000000"/>
                <w:sz w:val="20"/>
              </w:rPr>
            </w:pPr>
          </w:p>
        </w:tc>
      </w:tr>
      <w:tr w:rsidR="00C14A0C" w:rsidRPr="00CC2B9D" w14:paraId="13CFB9E2" w14:textId="77777777" w:rsidTr="00AE771F">
        <w:trPr>
          <w:gridAfter w:val="2"/>
          <w:wAfter w:w="129" w:type="dxa"/>
          <w:trHeight w:val="101"/>
        </w:trPr>
        <w:tc>
          <w:tcPr>
            <w:tcW w:w="2875" w:type="dxa"/>
            <w:tcBorders>
              <w:top w:val="nil"/>
              <w:left w:val="nil"/>
              <w:bottom w:val="nil"/>
              <w:right w:val="nil"/>
            </w:tcBorders>
            <w:shd w:val="clear" w:color="auto" w:fill="auto"/>
            <w:vAlign w:val="bottom"/>
          </w:tcPr>
          <w:p w14:paraId="10EBA2A9" w14:textId="28F90198" w:rsidR="00412A7A" w:rsidRPr="00CC2B9D" w:rsidRDefault="00412A7A" w:rsidP="00412A7A">
            <w:pPr>
              <w:spacing w:line="240" w:lineRule="auto"/>
              <w:rPr>
                <w:rFonts w:asciiTheme="minorHAnsi" w:hAnsiTheme="minorHAnsi" w:cstheme="minorHAnsi"/>
                <w:b/>
                <w:bCs/>
                <w:color w:val="000000"/>
                <w:sz w:val="20"/>
              </w:rPr>
            </w:pPr>
            <w:r w:rsidRPr="00CC2B9D">
              <w:rPr>
                <w:rFonts w:asciiTheme="minorHAnsi" w:hAnsiTheme="minorHAnsi" w:cstheme="minorHAnsi"/>
                <w:b/>
                <w:bCs/>
                <w:sz w:val="20"/>
              </w:rPr>
              <w:t>At 31 December 2023</w:t>
            </w:r>
          </w:p>
        </w:tc>
        <w:tc>
          <w:tcPr>
            <w:tcW w:w="1010" w:type="dxa"/>
            <w:tcBorders>
              <w:left w:val="nil"/>
              <w:bottom w:val="double" w:sz="4" w:space="0" w:color="auto"/>
              <w:right w:val="nil"/>
            </w:tcBorders>
            <w:vAlign w:val="bottom"/>
          </w:tcPr>
          <w:p w14:paraId="3ACBDFF9" w14:textId="2D3A1EBC" w:rsidR="00412A7A" w:rsidRPr="00CC2B9D" w:rsidRDefault="00412A7A" w:rsidP="00412A7A">
            <w:pPr>
              <w:pStyle w:val="BodyText"/>
              <w:tabs>
                <w:tab w:val="decimal" w:pos="921"/>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577,796</w:t>
            </w:r>
          </w:p>
        </w:tc>
        <w:tc>
          <w:tcPr>
            <w:tcW w:w="256" w:type="dxa"/>
            <w:tcBorders>
              <w:left w:val="nil"/>
              <w:right w:val="nil"/>
            </w:tcBorders>
            <w:vAlign w:val="bottom"/>
          </w:tcPr>
          <w:p w14:paraId="3A5C1E3C" w14:textId="77777777" w:rsidR="00412A7A" w:rsidRPr="00CC2B9D" w:rsidRDefault="00412A7A" w:rsidP="00412A7A">
            <w:pPr>
              <w:tabs>
                <w:tab w:val="decimal" w:pos="935"/>
              </w:tabs>
              <w:spacing w:line="240" w:lineRule="auto"/>
              <w:ind w:left="-108" w:right="-108"/>
              <w:jc w:val="right"/>
              <w:rPr>
                <w:rFonts w:ascii="Calibri" w:hAnsi="Calibri" w:cs="Calibri"/>
                <w:b/>
                <w:bCs/>
                <w:color w:val="000000"/>
                <w:sz w:val="20"/>
              </w:rPr>
            </w:pPr>
          </w:p>
        </w:tc>
        <w:tc>
          <w:tcPr>
            <w:tcW w:w="1141" w:type="dxa"/>
            <w:tcBorders>
              <w:left w:val="nil"/>
              <w:bottom w:val="double" w:sz="4" w:space="0" w:color="auto"/>
              <w:right w:val="nil"/>
            </w:tcBorders>
            <w:shd w:val="clear" w:color="auto" w:fill="auto"/>
            <w:vAlign w:val="bottom"/>
          </w:tcPr>
          <w:p w14:paraId="7B00C846" w14:textId="5A4EE749" w:rsidR="00412A7A" w:rsidRPr="00CC2B9D" w:rsidRDefault="00412A7A" w:rsidP="00412A7A">
            <w:pPr>
              <w:pStyle w:val="BodyText"/>
              <w:tabs>
                <w:tab w:val="decimal" w:pos="921"/>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26,446</w:t>
            </w:r>
          </w:p>
        </w:tc>
        <w:tc>
          <w:tcPr>
            <w:tcW w:w="240" w:type="dxa"/>
            <w:gridSpan w:val="3"/>
            <w:tcBorders>
              <w:left w:val="nil"/>
              <w:right w:val="nil"/>
            </w:tcBorders>
            <w:shd w:val="clear" w:color="auto" w:fill="auto"/>
            <w:vAlign w:val="bottom"/>
          </w:tcPr>
          <w:p w14:paraId="68101585" w14:textId="77777777" w:rsidR="00412A7A" w:rsidRPr="00CC2B9D" w:rsidRDefault="00412A7A" w:rsidP="00412A7A">
            <w:pPr>
              <w:spacing w:line="240" w:lineRule="auto"/>
              <w:ind w:left="-115" w:right="-115"/>
              <w:jc w:val="right"/>
              <w:rPr>
                <w:rFonts w:ascii="Calibri" w:hAnsi="Calibri" w:cs="Calibri"/>
                <w:b/>
                <w:bCs/>
                <w:color w:val="000000"/>
                <w:sz w:val="20"/>
              </w:rPr>
            </w:pPr>
          </w:p>
        </w:tc>
        <w:tc>
          <w:tcPr>
            <w:tcW w:w="1288" w:type="dxa"/>
            <w:gridSpan w:val="4"/>
            <w:tcBorders>
              <w:left w:val="nil"/>
              <w:bottom w:val="double" w:sz="4" w:space="0" w:color="auto"/>
              <w:right w:val="nil"/>
            </w:tcBorders>
            <w:shd w:val="clear" w:color="auto" w:fill="auto"/>
            <w:vAlign w:val="bottom"/>
          </w:tcPr>
          <w:p w14:paraId="4C168554" w14:textId="7E22061B" w:rsidR="00412A7A" w:rsidRPr="00CC2B9D" w:rsidRDefault="00412A7A" w:rsidP="00412A7A">
            <w:pPr>
              <w:pStyle w:val="BodyText"/>
              <w:tabs>
                <w:tab w:val="decimal" w:pos="921"/>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76,687</w:t>
            </w:r>
          </w:p>
        </w:tc>
        <w:tc>
          <w:tcPr>
            <w:tcW w:w="240" w:type="dxa"/>
            <w:gridSpan w:val="3"/>
            <w:tcBorders>
              <w:left w:val="nil"/>
              <w:right w:val="nil"/>
            </w:tcBorders>
            <w:shd w:val="clear" w:color="auto" w:fill="auto"/>
            <w:vAlign w:val="bottom"/>
          </w:tcPr>
          <w:p w14:paraId="1705C494" w14:textId="77777777" w:rsidR="00412A7A" w:rsidRPr="00CC2B9D" w:rsidRDefault="00412A7A" w:rsidP="00412A7A">
            <w:pPr>
              <w:spacing w:line="240" w:lineRule="auto"/>
              <w:ind w:left="-108" w:right="-108"/>
              <w:jc w:val="right"/>
              <w:rPr>
                <w:rFonts w:ascii="Calibri" w:hAnsi="Calibri" w:cs="Calibri"/>
                <w:b/>
                <w:bCs/>
                <w:color w:val="000000"/>
                <w:sz w:val="20"/>
              </w:rPr>
            </w:pPr>
          </w:p>
        </w:tc>
        <w:tc>
          <w:tcPr>
            <w:tcW w:w="1148" w:type="dxa"/>
            <w:gridSpan w:val="3"/>
            <w:tcBorders>
              <w:left w:val="nil"/>
              <w:bottom w:val="double" w:sz="4" w:space="0" w:color="auto"/>
              <w:right w:val="nil"/>
            </w:tcBorders>
            <w:shd w:val="clear" w:color="auto" w:fill="auto"/>
            <w:vAlign w:val="bottom"/>
          </w:tcPr>
          <w:p w14:paraId="53532C2B" w14:textId="1798E8F2" w:rsidR="00412A7A" w:rsidRPr="00CC2B9D" w:rsidRDefault="00412A7A" w:rsidP="00412A7A">
            <w:pPr>
              <w:pStyle w:val="BodyText"/>
              <w:tabs>
                <w:tab w:val="decimal" w:pos="921"/>
              </w:tabs>
              <w:spacing w:after="0" w:line="240" w:lineRule="auto"/>
              <w:ind w:left="-109"/>
              <w:jc w:val="right"/>
              <w:rPr>
                <w:rFonts w:ascii="Calibri" w:hAnsi="Calibri" w:cs="Calibri"/>
                <w:b/>
                <w:bCs/>
                <w:color w:val="000000"/>
                <w:sz w:val="20"/>
                <w:cs/>
              </w:rPr>
            </w:pPr>
            <w:r w:rsidRPr="00CC2B9D">
              <w:rPr>
                <w:rFonts w:ascii="Calibri" w:hAnsi="Calibri" w:cs="Calibri"/>
                <w:b/>
                <w:bCs/>
                <w:color w:val="000000"/>
                <w:sz w:val="20"/>
              </w:rPr>
              <w:t>1,106,620</w:t>
            </w:r>
          </w:p>
        </w:tc>
        <w:tc>
          <w:tcPr>
            <w:tcW w:w="257" w:type="dxa"/>
            <w:gridSpan w:val="3"/>
            <w:tcBorders>
              <w:left w:val="nil"/>
              <w:right w:val="nil"/>
            </w:tcBorders>
            <w:shd w:val="clear" w:color="auto" w:fill="auto"/>
            <w:vAlign w:val="bottom"/>
          </w:tcPr>
          <w:p w14:paraId="38D2559F" w14:textId="77777777" w:rsidR="00412A7A" w:rsidRPr="00CC2B9D" w:rsidRDefault="00412A7A" w:rsidP="00412A7A">
            <w:pPr>
              <w:spacing w:line="240" w:lineRule="auto"/>
              <w:ind w:left="-115" w:right="-115"/>
              <w:jc w:val="right"/>
              <w:rPr>
                <w:rFonts w:ascii="Calibri" w:hAnsi="Calibri" w:cs="Calibri"/>
                <w:b/>
                <w:bCs/>
                <w:color w:val="000000"/>
                <w:sz w:val="20"/>
              </w:rPr>
            </w:pPr>
          </w:p>
        </w:tc>
        <w:tc>
          <w:tcPr>
            <w:tcW w:w="1312" w:type="dxa"/>
            <w:gridSpan w:val="3"/>
            <w:tcBorders>
              <w:left w:val="nil"/>
              <w:bottom w:val="double" w:sz="4" w:space="0" w:color="auto"/>
              <w:right w:val="nil"/>
            </w:tcBorders>
            <w:shd w:val="clear" w:color="auto" w:fill="auto"/>
            <w:vAlign w:val="bottom"/>
          </w:tcPr>
          <w:p w14:paraId="782B9318" w14:textId="441C2308" w:rsidR="00412A7A" w:rsidRPr="00CC2B9D" w:rsidRDefault="00412A7A" w:rsidP="00412A7A">
            <w:pPr>
              <w:pStyle w:val="BodyText"/>
              <w:tabs>
                <w:tab w:val="decimal" w:pos="921"/>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9,624</w:t>
            </w:r>
          </w:p>
        </w:tc>
        <w:tc>
          <w:tcPr>
            <w:tcW w:w="239" w:type="dxa"/>
            <w:gridSpan w:val="3"/>
            <w:tcBorders>
              <w:left w:val="nil"/>
              <w:right w:val="nil"/>
            </w:tcBorders>
            <w:shd w:val="clear" w:color="auto" w:fill="auto"/>
            <w:vAlign w:val="bottom"/>
          </w:tcPr>
          <w:p w14:paraId="3AB6F3DC" w14:textId="77777777" w:rsidR="00412A7A" w:rsidRPr="00CC2B9D" w:rsidRDefault="00412A7A" w:rsidP="00412A7A">
            <w:pPr>
              <w:spacing w:line="240" w:lineRule="auto"/>
              <w:ind w:left="-115" w:right="-115"/>
              <w:jc w:val="right"/>
              <w:rPr>
                <w:rFonts w:ascii="Calibri" w:hAnsi="Calibri" w:cs="Calibri"/>
                <w:b/>
                <w:bCs/>
                <w:color w:val="000000"/>
                <w:sz w:val="20"/>
              </w:rPr>
            </w:pPr>
          </w:p>
        </w:tc>
        <w:tc>
          <w:tcPr>
            <w:tcW w:w="1158" w:type="dxa"/>
            <w:gridSpan w:val="3"/>
            <w:tcBorders>
              <w:left w:val="nil"/>
              <w:bottom w:val="double" w:sz="4" w:space="0" w:color="auto"/>
              <w:right w:val="nil"/>
            </w:tcBorders>
            <w:shd w:val="clear" w:color="auto" w:fill="auto"/>
            <w:vAlign w:val="bottom"/>
          </w:tcPr>
          <w:p w14:paraId="17B60761" w14:textId="64336E73" w:rsidR="00412A7A" w:rsidRPr="00CC2B9D" w:rsidRDefault="00412A7A" w:rsidP="00412A7A">
            <w:pPr>
              <w:tabs>
                <w:tab w:val="decimal" w:pos="863"/>
              </w:tabs>
              <w:spacing w:line="240" w:lineRule="auto"/>
              <w:ind w:left="-108"/>
              <w:jc w:val="right"/>
              <w:rPr>
                <w:rFonts w:ascii="Calibri" w:hAnsi="Calibri" w:cs="Calibri"/>
                <w:b/>
                <w:bCs/>
                <w:color w:val="000000"/>
                <w:sz w:val="20"/>
              </w:rPr>
            </w:pPr>
            <w:r w:rsidRPr="00CC2B9D">
              <w:rPr>
                <w:rFonts w:ascii="Calibri" w:hAnsi="Calibri" w:cs="Calibri"/>
                <w:b/>
                <w:bCs/>
                <w:color w:val="000000"/>
                <w:sz w:val="20"/>
              </w:rPr>
              <w:t>446</w:t>
            </w:r>
          </w:p>
        </w:tc>
        <w:tc>
          <w:tcPr>
            <w:tcW w:w="257" w:type="dxa"/>
            <w:gridSpan w:val="2"/>
            <w:tcBorders>
              <w:left w:val="nil"/>
              <w:right w:val="nil"/>
            </w:tcBorders>
            <w:shd w:val="clear" w:color="auto" w:fill="auto"/>
            <w:vAlign w:val="bottom"/>
          </w:tcPr>
          <w:p w14:paraId="3D45E084" w14:textId="77777777" w:rsidR="00412A7A" w:rsidRPr="00CC2B9D" w:rsidRDefault="00412A7A" w:rsidP="00412A7A">
            <w:pPr>
              <w:spacing w:line="240" w:lineRule="auto"/>
              <w:ind w:left="-108" w:right="-108"/>
              <w:jc w:val="right"/>
              <w:rPr>
                <w:rFonts w:ascii="Calibri" w:hAnsi="Calibri" w:cs="Calibri"/>
                <w:b/>
                <w:bCs/>
                <w:color w:val="000000"/>
                <w:sz w:val="20"/>
              </w:rPr>
            </w:pPr>
          </w:p>
        </w:tc>
        <w:tc>
          <w:tcPr>
            <w:tcW w:w="1154" w:type="dxa"/>
            <w:gridSpan w:val="2"/>
            <w:tcBorders>
              <w:left w:val="nil"/>
              <w:bottom w:val="double" w:sz="4" w:space="0" w:color="auto"/>
              <w:right w:val="nil"/>
            </w:tcBorders>
            <w:shd w:val="clear" w:color="auto" w:fill="auto"/>
            <w:vAlign w:val="bottom"/>
          </w:tcPr>
          <w:p w14:paraId="3CC2FE59" w14:textId="26E94E7B" w:rsidR="00412A7A" w:rsidRPr="00CC2B9D" w:rsidRDefault="00412A7A" w:rsidP="00412A7A">
            <w:pPr>
              <w:pStyle w:val="BodyText"/>
              <w:tabs>
                <w:tab w:val="decimal" w:pos="921"/>
              </w:tabs>
              <w:spacing w:after="0" w:line="240" w:lineRule="auto"/>
              <w:ind w:left="-109"/>
              <w:jc w:val="right"/>
              <w:rPr>
                <w:rFonts w:ascii="Calibri" w:hAnsi="Calibri" w:cs="Calibri"/>
                <w:b/>
                <w:bCs/>
                <w:color w:val="000000"/>
                <w:sz w:val="20"/>
                <w:cs/>
              </w:rPr>
            </w:pPr>
            <w:r w:rsidRPr="00CC2B9D">
              <w:rPr>
                <w:rFonts w:ascii="Calibri" w:hAnsi="Calibri" w:cs="Calibri"/>
                <w:b/>
                <w:bCs/>
                <w:color w:val="000000"/>
                <w:sz w:val="20"/>
              </w:rPr>
              <w:t>18,952</w:t>
            </w:r>
          </w:p>
        </w:tc>
        <w:tc>
          <w:tcPr>
            <w:tcW w:w="245" w:type="dxa"/>
            <w:gridSpan w:val="2"/>
            <w:tcBorders>
              <w:left w:val="nil"/>
              <w:right w:val="nil"/>
            </w:tcBorders>
            <w:shd w:val="clear" w:color="auto" w:fill="auto"/>
            <w:vAlign w:val="bottom"/>
          </w:tcPr>
          <w:p w14:paraId="1FA4605F" w14:textId="77777777" w:rsidR="00412A7A" w:rsidRPr="00CC2B9D" w:rsidRDefault="00412A7A" w:rsidP="00412A7A">
            <w:pPr>
              <w:spacing w:line="240" w:lineRule="auto"/>
              <w:ind w:left="-108" w:right="-108"/>
              <w:jc w:val="right"/>
              <w:rPr>
                <w:rFonts w:ascii="Calibri" w:hAnsi="Calibri" w:cs="Calibri"/>
                <w:b/>
                <w:bCs/>
                <w:color w:val="000000"/>
                <w:sz w:val="20"/>
              </w:rPr>
            </w:pPr>
          </w:p>
        </w:tc>
        <w:tc>
          <w:tcPr>
            <w:tcW w:w="1364" w:type="dxa"/>
            <w:gridSpan w:val="3"/>
            <w:tcBorders>
              <w:left w:val="nil"/>
              <w:bottom w:val="double" w:sz="4" w:space="0" w:color="auto"/>
              <w:right w:val="nil"/>
            </w:tcBorders>
            <w:shd w:val="clear" w:color="auto" w:fill="auto"/>
            <w:vAlign w:val="bottom"/>
          </w:tcPr>
          <w:p w14:paraId="0011CD4B" w14:textId="14D3304F" w:rsidR="00412A7A" w:rsidRPr="00CC2B9D" w:rsidRDefault="00412A7A" w:rsidP="00412A7A">
            <w:pPr>
              <w:pStyle w:val="BodyText"/>
              <w:tabs>
                <w:tab w:val="decimal" w:pos="921"/>
              </w:tabs>
              <w:spacing w:after="0" w:line="240" w:lineRule="auto"/>
              <w:ind w:left="-109"/>
              <w:jc w:val="right"/>
              <w:rPr>
                <w:rFonts w:ascii="Calibri" w:hAnsi="Calibri" w:cs="Calibri"/>
                <w:b/>
                <w:bCs/>
                <w:color w:val="000000"/>
                <w:sz w:val="20"/>
                <w:cs/>
              </w:rPr>
            </w:pPr>
            <w:r w:rsidRPr="00CC2B9D">
              <w:rPr>
                <w:rFonts w:ascii="Calibri" w:hAnsi="Calibri" w:cs="Calibri"/>
                <w:b/>
                <w:bCs/>
                <w:color w:val="000000"/>
                <w:sz w:val="20"/>
              </w:rPr>
              <w:t>180,913</w:t>
            </w:r>
          </w:p>
        </w:tc>
        <w:tc>
          <w:tcPr>
            <w:tcW w:w="236" w:type="dxa"/>
            <w:gridSpan w:val="3"/>
            <w:tcBorders>
              <w:left w:val="nil"/>
              <w:right w:val="nil"/>
            </w:tcBorders>
            <w:shd w:val="clear" w:color="auto" w:fill="auto"/>
            <w:vAlign w:val="bottom"/>
          </w:tcPr>
          <w:p w14:paraId="45FD733D" w14:textId="77777777" w:rsidR="00412A7A" w:rsidRPr="00CC2B9D" w:rsidRDefault="00412A7A" w:rsidP="00412A7A">
            <w:pPr>
              <w:tabs>
                <w:tab w:val="decimal" w:pos="863"/>
              </w:tabs>
              <w:spacing w:line="240" w:lineRule="auto"/>
              <w:ind w:left="-108" w:right="-108"/>
              <w:jc w:val="right"/>
              <w:rPr>
                <w:rFonts w:ascii="Calibri" w:hAnsi="Calibri" w:cs="Calibri"/>
                <w:b/>
                <w:bCs/>
                <w:color w:val="000000"/>
                <w:sz w:val="20"/>
              </w:rPr>
            </w:pPr>
          </w:p>
        </w:tc>
        <w:tc>
          <w:tcPr>
            <w:tcW w:w="1122" w:type="dxa"/>
            <w:gridSpan w:val="2"/>
            <w:tcBorders>
              <w:left w:val="nil"/>
              <w:bottom w:val="double" w:sz="4" w:space="0" w:color="auto"/>
              <w:right w:val="nil"/>
            </w:tcBorders>
            <w:shd w:val="clear" w:color="auto" w:fill="auto"/>
            <w:vAlign w:val="bottom"/>
          </w:tcPr>
          <w:p w14:paraId="273ABF75" w14:textId="2ADFEBDA" w:rsidR="00412A7A" w:rsidRPr="00CC2B9D" w:rsidRDefault="00412A7A" w:rsidP="00412A7A">
            <w:pPr>
              <w:pStyle w:val="BodyText"/>
              <w:tabs>
                <w:tab w:val="decimal" w:pos="921"/>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1,997,484</w:t>
            </w:r>
          </w:p>
        </w:tc>
      </w:tr>
      <w:tr w:rsidR="00877069" w:rsidRPr="00CC2B9D" w14:paraId="026A1833" w14:textId="77777777" w:rsidTr="00AE771F">
        <w:trPr>
          <w:gridAfter w:val="2"/>
          <w:wAfter w:w="129" w:type="dxa"/>
          <w:trHeight w:val="101"/>
        </w:trPr>
        <w:tc>
          <w:tcPr>
            <w:tcW w:w="2875" w:type="dxa"/>
            <w:tcBorders>
              <w:top w:val="nil"/>
              <w:left w:val="nil"/>
              <w:bottom w:val="nil"/>
              <w:right w:val="nil"/>
            </w:tcBorders>
            <w:shd w:val="clear" w:color="auto" w:fill="auto"/>
            <w:vAlign w:val="bottom"/>
          </w:tcPr>
          <w:p w14:paraId="27B62862" w14:textId="1EDD446F" w:rsidR="00412A7A" w:rsidRPr="00CC2B9D" w:rsidRDefault="00412A7A" w:rsidP="00412A7A">
            <w:pPr>
              <w:spacing w:line="240" w:lineRule="auto"/>
              <w:rPr>
                <w:rFonts w:asciiTheme="minorHAnsi" w:hAnsiTheme="minorHAnsi" w:cstheme="minorHAnsi"/>
                <w:b/>
                <w:bCs/>
                <w:color w:val="000000"/>
                <w:sz w:val="20"/>
              </w:rPr>
            </w:pPr>
            <w:r w:rsidRPr="00CC2B9D">
              <w:rPr>
                <w:rFonts w:asciiTheme="minorHAnsi" w:hAnsiTheme="minorHAnsi" w:cstheme="minorHAnsi"/>
                <w:b/>
                <w:bCs/>
                <w:sz w:val="20"/>
              </w:rPr>
              <w:t>At 31 December 2024</w:t>
            </w:r>
          </w:p>
        </w:tc>
        <w:tc>
          <w:tcPr>
            <w:tcW w:w="1010" w:type="dxa"/>
            <w:tcBorders>
              <w:top w:val="double" w:sz="4" w:space="0" w:color="auto"/>
              <w:left w:val="nil"/>
              <w:bottom w:val="double" w:sz="4" w:space="0" w:color="auto"/>
              <w:right w:val="nil"/>
            </w:tcBorders>
            <w:vAlign w:val="bottom"/>
          </w:tcPr>
          <w:p w14:paraId="1237F319" w14:textId="7CA902E6" w:rsidR="00412A7A" w:rsidRPr="00CC2B9D" w:rsidRDefault="00412A7A" w:rsidP="00412A7A">
            <w:pPr>
              <w:pStyle w:val="BodyText"/>
              <w:tabs>
                <w:tab w:val="decimal" w:pos="921"/>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577,796</w:t>
            </w:r>
          </w:p>
        </w:tc>
        <w:tc>
          <w:tcPr>
            <w:tcW w:w="256" w:type="dxa"/>
            <w:tcBorders>
              <w:left w:val="nil"/>
              <w:right w:val="nil"/>
            </w:tcBorders>
            <w:vAlign w:val="bottom"/>
          </w:tcPr>
          <w:p w14:paraId="0775C21A" w14:textId="77777777" w:rsidR="00412A7A" w:rsidRPr="00CC2B9D" w:rsidRDefault="00412A7A" w:rsidP="00412A7A">
            <w:pPr>
              <w:tabs>
                <w:tab w:val="decimal" w:pos="935"/>
              </w:tabs>
              <w:spacing w:line="240" w:lineRule="auto"/>
              <w:ind w:left="-108" w:right="-108"/>
              <w:jc w:val="right"/>
              <w:rPr>
                <w:rFonts w:ascii="Calibri" w:hAnsi="Calibri" w:cs="Calibri"/>
                <w:b/>
                <w:bCs/>
                <w:color w:val="000000"/>
                <w:sz w:val="20"/>
              </w:rPr>
            </w:pPr>
          </w:p>
        </w:tc>
        <w:tc>
          <w:tcPr>
            <w:tcW w:w="1141" w:type="dxa"/>
            <w:tcBorders>
              <w:top w:val="double" w:sz="4" w:space="0" w:color="auto"/>
              <w:left w:val="nil"/>
              <w:bottom w:val="double" w:sz="4" w:space="0" w:color="auto"/>
              <w:right w:val="nil"/>
            </w:tcBorders>
            <w:shd w:val="clear" w:color="auto" w:fill="auto"/>
            <w:vAlign w:val="bottom"/>
          </w:tcPr>
          <w:p w14:paraId="4BA425E1" w14:textId="78B9CEC2" w:rsidR="00412A7A" w:rsidRPr="00CC2B9D" w:rsidRDefault="00412A7A" w:rsidP="00AE771F">
            <w:pPr>
              <w:pStyle w:val="BodyText"/>
              <w:tabs>
                <w:tab w:val="decimal" w:pos="921"/>
              </w:tabs>
              <w:spacing w:after="0" w:line="240" w:lineRule="auto"/>
              <w:ind w:left="-109"/>
              <w:jc w:val="right"/>
              <w:rPr>
                <w:rFonts w:ascii="Calibri" w:hAnsi="Calibri" w:cs="Calibri"/>
                <w:b/>
                <w:bCs/>
                <w:color w:val="000000"/>
                <w:sz w:val="20"/>
                <w:lang w:val="en-US"/>
              </w:rPr>
            </w:pPr>
            <w:r w:rsidRPr="00CC2B9D">
              <w:rPr>
                <w:rFonts w:ascii="Calibri" w:hAnsi="Calibri" w:cs="Calibri"/>
                <w:b/>
                <w:bCs/>
                <w:color w:val="000000"/>
                <w:sz w:val="20"/>
              </w:rPr>
              <w:t>22,534</w:t>
            </w:r>
          </w:p>
        </w:tc>
        <w:tc>
          <w:tcPr>
            <w:tcW w:w="240" w:type="dxa"/>
            <w:gridSpan w:val="3"/>
            <w:tcBorders>
              <w:left w:val="nil"/>
              <w:bottom w:val="nil"/>
              <w:right w:val="nil"/>
            </w:tcBorders>
            <w:shd w:val="clear" w:color="auto" w:fill="auto"/>
            <w:vAlign w:val="bottom"/>
          </w:tcPr>
          <w:p w14:paraId="734DF8AF" w14:textId="77777777" w:rsidR="00412A7A" w:rsidRPr="00CC2B9D" w:rsidRDefault="00412A7A" w:rsidP="00412A7A">
            <w:pPr>
              <w:spacing w:line="240" w:lineRule="auto"/>
              <w:ind w:left="-115" w:right="-115"/>
              <w:jc w:val="right"/>
              <w:rPr>
                <w:rFonts w:ascii="Calibri" w:hAnsi="Calibri" w:cs="Calibri"/>
                <w:b/>
                <w:bCs/>
                <w:color w:val="000000"/>
                <w:sz w:val="20"/>
              </w:rPr>
            </w:pPr>
          </w:p>
        </w:tc>
        <w:tc>
          <w:tcPr>
            <w:tcW w:w="1288" w:type="dxa"/>
            <w:gridSpan w:val="4"/>
            <w:tcBorders>
              <w:top w:val="double" w:sz="4" w:space="0" w:color="auto"/>
              <w:left w:val="nil"/>
              <w:bottom w:val="double" w:sz="4" w:space="0" w:color="auto"/>
              <w:right w:val="nil"/>
            </w:tcBorders>
            <w:shd w:val="clear" w:color="auto" w:fill="auto"/>
            <w:vAlign w:val="bottom"/>
          </w:tcPr>
          <w:p w14:paraId="114A4A83" w14:textId="7770FB7C" w:rsidR="00412A7A" w:rsidRPr="00CC2B9D" w:rsidRDefault="00412A7A" w:rsidP="00412A7A">
            <w:pPr>
              <w:pStyle w:val="BodyText"/>
              <w:tabs>
                <w:tab w:val="decimal" w:pos="921"/>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74,519</w:t>
            </w:r>
          </w:p>
        </w:tc>
        <w:tc>
          <w:tcPr>
            <w:tcW w:w="240" w:type="dxa"/>
            <w:gridSpan w:val="3"/>
            <w:tcBorders>
              <w:left w:val="nil"/>
              <w:bottom w:val="nil"/>
              <w:right w:val="nil"/>
            </w:tcBorders>
            <w:shd w:val="clear" w:color="auto" w:fill="auto"/>
            <w:vAlign w:val="bottom"/>
          </w:tcPr>
          <w:p w14:paraId="6A193DA8" w14:textId="77777777" w:rsidR="00412A7A" w:rsidRPr="00CC2B9D" w:rsidRDefault="00412A7A" w:rsidP="00412A7A">
            <w:pPr>
              <w:spacing w:line="240" w:lineRule="auto"/>
              <w:ind w:left="-108" w:right="-108"/>
              <w:jc w:val="right"/>
              <w:rPr>
                <w:rFonts w:ascii="Calibri" w:hAnsi="Calibri" w:cs="Calibri"/>
                <w:b/>
                <w:bCs/>
                <w:color w:val="000000"/>
                <w:sz w:val="20"/>
              </w:rPr>
            </w:pPr>
          </w:p>
        </w:tc>
        <w:tc>
          <w:tcPr>
            <w:tcW w:w="1148" w:type="dxa"/>
            <w:gridSpan w:val="3"/>
            <w:tcBorders>
              <w:top w:val="double" w:sz="4" w:space="0" w:color="auto"/>
              <w:left w:val="nil"/>
              <w:bottom w:val="double" w:sz="4" w:space="0" w:color="auto"/>
              <w:right w:val="nil"/>
            </w:tcBorders>
            <w:shd w:val="clear" w:color="auto" w:fill="auto"/>
            <w:vAlign w:val="bottom"/>
          </w:tcPr>
          <w:p w14:paraId="655F4D77" w14:textId="73A96E34" w:rsidR="00412A7A" w:rsidRPr="00CC2B9D" w:rsidRDefault="00412A7A" w:rsidP="00412A7A">
            <w:pPr>
              <w:pStyle w:val="BodyText"/>
              <w:tabs>
                <w:tab w:val="decimal" w:pos="921"/>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1,</w:t>
            </w:r>
            <w:r w:rsidR="00E22B02" w:rsidRPr="00CC2B9D">
              <w:rPr>
                <w:rFonts w:ascii="Calibri" w:hAnsi="Calibri" w:cs="Calibri"/>
                <w:b/>
                <w:bCs/>
                <w:color w:val="000000"/>
                <w:sz w:val="20"/>
              </w:rPr>
              <w:t>042,08</w:t>
            </w:r>
            <w:r w:rsidR="00EA0326" w:rsidRPr="00CC2B9D">
              <w:rPr>
                <w:rFonts w:ascii="Calibri" w:hAnsi="Calibri" w:cs="Calibri"/>
                <w:b/>
                <w:bCs/>
                <w:color w:val="000000"/>
                <w:sz w:val="20"/>
              </w:rPr>
              <w:t>7</w:t>
            </w:r>
          </w:p>
        </w:tc>
        <w:tc>
          <w:tcPr>
            <w:tcW w:w="257" w:type="dxa"/>
            <w:gridSpan w:val="3"/>
            <w:tcBorders>
              <w:left w:val="nil"/>
              <w:bottom w:val="nil"/>
              <w:right w:val="nil"/>
            </w:tcBorders>
            <w:shd w:val="clear" w:color="auto" w:fill="auto"/>
            <w:vAlign w:val="bottom"/>
          </w:tcPr>
          <w:p w14:paraId="142BBC9A" w14:textId="77777777" w:rsidR="00412A7A" w:rsidRPr="00CC2B9D" w:rsidRDefault="00412A7A" w:rsidP="00412A7A">
            <w:pPr>
              <w:spacing w:line="240" w:lineRule="auto"/>
              <w:ind w:left="-115" w:right="-115"/>
              <w:jc w:val="right"/>
              <w:rPr>
                <w:rFonts w:ascii="Calibri" w:hAnsi="Calibri" w:cs="Calibri"/>
                <w:b/>
                <w:bCs/>
                <w:color w:val="000000"/>
                <w:sz w:val="20"/>
              </w:rPr>
            </w:pPr>
          </w:p>
        </w:tc>
        <w:tc>
          <w:tcPr>
            <w:tcW w:w="1312" w:type="dxa"/>
            <w:gridSpan w:val="3"/>
            <w:tcBorders>
              <w:top w:val="double" w:sz="4" w:space="0" w:color="auto"/>
              <w:left w:val="nil"/>
              <w:bottom w:val="double" w:sz="4" w:space="0" w:color="auto"/>
              <w:right w:val="nil"/>
            </w:tcBorders>
            <w:shd w:val="clear" w:color="auto" w:fill="auto"/>
            <w:vAlign w:val="bottom"/>
          </w:tcPr>
          <w:p w14:paraId="6CEF28C6" w14:textId="266DA289" w:rsidR="00412A7A" w:rsidRPr="00CC2B9D" w:rsidRDefault="00412A7A" w:rsidP="00412A7A">
            <w:pPr>
              <w:pStyle w:val="BodyText"/>
              <w:tabs>
                <w:tab w:val="decimal" w:pos="921"/>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6,772</w:t>
            </w:r>
          </w:p>
        </w:tc>
        <w:tc>
          <w:tcPr>
            <w:tcW w:w="239" w:type="dxa"/>
            <w:gridSpan w:val="3"/>
            <w:tcBorders>
              <w:left w:val="nil"/>
              <w:bottom w:val="nil"/>
              <w:right w:val="nil"/>
            </w:tcBorders>
            <w:shd w:val="clear" w:color="auto" w:fill="auto"/>
            <w:vAlign w:val="bottom"/>
          </w:tcPr>
          <w:p w14:paraId="2DFC230D" w14:textId="77777777" w:rsidR="00412A7A" w:rsidRPr="00CC2B9D" w:rsidRDefault="00412A7A" w:rsidP="00412A7A">
            <w:pPr>
              <w:spacing w:line="240" w:lineRule="auto"/>
              <w:ind w:left="-115" w:right="-115"/>
              <w:jc w:val="right"/>
              <w:rPr>
                <w:rFonts w:ascii="Calibri" w:hAnsi="Calibri" w:cs="Calibri"/>
                <w:b/>
                <w:bCs/>
                <w:color w:val="000000"/>
                <w:sz w:val="20"/>
              </w:rPr>
            </w:pPr>
          </w:p>
        </w:tc>
        <w:tc>
          <w:tcPr>
            <w:tcW w:w="1158" w:type="dxa"/>
            <w:gridSpan w:val="3"/>
            <w:tcBorders>
              <w:top w:val="double" w:sz="4" w:space="0" w:color="auto"/>
              <w:left w:val="nil"/>
              <w:bottom w:val="double" w:sz="4" w:space="0" w:color="auto"/>
              <w:right w:val="nil"/>
            </w:tcBorders>
            <w:shd w:val="clear" w:color="auto" w:fill="auto"/>
            <w:vAlign w:val="bottom"/>
          </w:tcPr>
          <w:p w14:paraId="3CD96B96" w14:textId="6536E4A6" w:rsidR="00412A7A" w:rsidRPr="00CC2B9D" w:rsidRDefault="00412A7A" w:rsidP="00412A7A">
            <w:pPr>
              <w:tabs>
                <w:tab w:val="decimal" w:pos="863"/>
              </w:tabs>
              <w:spacing w:line="240" w:lineRule="auto"/>
              <w:ind w:left="-108"/>
              <w:jc w:val="right"/>
              <w:rPr>
                <w:rFonts w:ascii="Calibri" w:hAnsi="Calibri" w:cs="Calibri"/>
                <w:b/>
                <w:bCs/>
                <w:color w:val="000000"/>
                <w:sz w:val="20"/>
              </w:rPr>
            </w:pPr>
            <w:r w:rsidRPr="00CC2B9D">
              <w:rPr>
                <w:rFonts w:ascii="Calibri" w:hAnsi="Calibri" w:cs="Calibri"/>
                <w:b/>
                <w:bCs/>
                <w:color w:val="000000"/>
                <w:sz w:val="20"/>
              </w:rPr>
              <w:t>314</w:t>
            </w:r>
          </w:p>
        </w:tc>
        <w:tc>
          <w:tcPr>
            <w:tcW w:w="257" w:type="dxa"/>
            <w:gridSpan w:val="2"/>
            <w:tcBorders>
              <w:left w:val="nil"/>
              <w:bottom w:val="nil"/>
              <w:right w:val="nil"/>
            </w:tcBorders>
            <w:shd w:val="clear" w:color="auto" w:fill="auto"/>
            <w:vAlign w:val="bottom"/>
          </w:tcPr>
          <w:p w14:paraId="7C01265E" w14:textId="77777777" w:rsidR="00412A7A" w:rsidRPr="00CC2B9D" w:rsidRDefault="00412A7A" w:rsidP="00412A7A">
            <w:pPr>
              <w:spacing w:line="240" w:lineRule="auto"/>
              <w:ind w:left="-108" w:right="-108"/>
              <w:jc w:val="right"/>
              <w:rPr>
                <w:rFonts w:ascii="Calibri" w:hAnsi="Calibri" w:cs="Calibri"/>
                <w:b/>
                <w:bCs/>
                <w:color w:val="000000"/>
                <w:sz w:val="20"/>
              </w:rPr>
            </w:pPr>
          </w:p>
        </w:tc>
        <w:tc>
          <w:tcPr>
            <w:tcW w:w="1154" w:type="dxa"/>
            <w:gridSpan w:val="2"/>
            <w:tcBorders>
              <w:top w:val="double" w:sz="4" w:space="0" w:color="auto"/>
              <w:left w:val="nil"/>
              <w:bottom w:val="double" w:sz="4" w:space="0" w:color="auto"/>
              <w:right w:val="nil"/>
            </w:tcBorders>
            <w:shd w:val="clear" w:color="auto" w:fill="auto"/>
            <w:vAlign w:val="bottom"/>
          </w:tcPr>
          <w:p w14:paraId="5329CBEC" w14:textId="1F4721A9" w:rsidR="00412A7A" w:rsidRPr="00CC2B9D" w:rsidRDefault="00412A7A" w:rsidP="00412A7A">
            <w:pPr>
              <w:pStyle w:val="BodyText"/>
              <w:tabs>
                <w:tab w:val="decimal" w:pos="1017"/>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16,407</w:t>
            </w:r>
          </w:p>
        </w:tc>
        <w:tc>
          <w:tcPr>
            <w:tcW w:w="245" w:type="dxa"/>
            <w:gridSpan w:val="2"/>
            <w:tcBorders>
              <w:left w:val="nil"/>
              <w:bottom w:val="nil"/>
              <w:right w:val="nil"/>
            </w:tcBorders>
            <w:shd w:val="clear" w:color="auto" w:fill="auto"/>
            <w:vAlign w:val="bottom"/>
          </w:tcPr>
          <w:p w14:paraId="05810C9B" w14:textId="77777777" w:rsidR="00412A7A" w:rsidRPr="00CC2B9D" w:rsidRDefault="00412A7A" w:rsidP="00412A7A">
            <w:pPr>
              <w:spacing w:line="240" w:lineRule="auto"/>
              <w:ind w:left="-108" w:right="-108"/>
              <w:jc w:val="right"/>
              <w:rPr>
                <w:rFonts w:ascii="Calibri" w:hAnsi="Calibri" w:cs="Calibri"/>
                <w:b/>
                <w:bCs/>
                <w:color w:val="000000"/>
                <w:sz w:val="20"/>
              </w:rPr>
            </w:pPr>
          </w:p>
        </w:tc>
        <w:tc>
          <w:tcPr>
            <w:tcW w:w="1364" w:type="dxa"/>
            <w:gridSpan w:val="3"/>
            <w:tcBorders>
              <w:top w:val="double" w:sz="4" w:space="0" w:color="auto"/>
              <w:left w:val="nil"/>
              <w:bottom w:val="double" w:sz="4" w:space="0" w:color="auto"/>
              <w:right w:val="nil"/>
            </w:tcBorders>
            <w:shd w:val="clear" w:color="auto" w:fill="auto"/>
            <w:vAlign w:val="bottom"/>
          </w:tcPr>
          <w:p w14:paraId="42CD510D" w14:textId="77721EC8" w:rsidR="00412A7A" w:rsidRPr="00CC2B9D" w:rsidRDefault="00412A7A" w:rsidP="00412A7A">
            <w:pPr>
              <w:pStyle w:val="BodyText"/>
              <w:tabs>
                <w:tab w:val="decimal" w:pos="921"/>
              </w:tabs>
              <w:spacing w:after="0" w:line="240" w:lineRule="auto"/>
              <w:ind w:left="-109"/>
              <w:jc w:val="right"/>
              <w:rPr>
                <w:rFonts w:ascii="Calibri" w:hAnsi="Calibri" w:cs="Calibri"/>
                <w:b/>
                <w:bCs/>
                <w:color w:val="000000"/>
                <w:sz w:val="20"/>
              </w:rPr>
            </w:pPr>
            <w:r w:rsidRPr="00CC2B9D">
              <w:rPr>
                <w:rFonts w:ascii="Calibri" w:hAnsi="Calibri" w:cs="Calibri"/>
                <w:b/>
                <w:bCs/>
                <w:color w:val="000000"/>
                <w:sz w:val="20"/>
              </w:rPr>
              <w:t>167,114</w:t>
            </w:r>
          </w:p>
        </w:tc>
        <w:tc>
          <w:tcPr>
            <w:tcW w:w="236" w:type="dxa"/>
            <w:gridSpan w:val="3"/>
            <w:tcBorders>
              <w:left w:val="nil"/>
              <w:right w:val="nil"/>
            </w:tcBorders>
            <w:shd w:val="clear" w:color="auto" w:fill="auto"/>
            <w:vAlign w:val="bottom"/>
          </w:tcPr>
          <w:p w14:paraId="59AB4925" w14:textId="77777777" w:rsidR="00412A7A" w:rsidRPr="00CC2B9D" w:rsidRDefault="00412A7A" w:rsidP="00412A7A">
            <w:pPr>
              <w:tabs>
                <w:tab w:val="decimal" w:pos="863"/>
              </w:tabs>
              <w:spacing w:line="240" w:lineRule="auto"/>
              <w:ind w:left="-108" w:right="-108"/>
              <w:jc w:val="right"/>
              <w:rPr>
                <w:rFonts w:ascii="Calibri" w:hAnsi="Calibri" w:cs="Calibri"/>
                <w:b/>
                <w:bCs/>
                <w:color w:val="000000"/>
                <w:sz w:val="20"/>
              </w:rPr>
            </w:pPr>
          </w:p>
        </w:tc>
        <w:tc>
          <w:tcPr>
            <w:tcW w:w="1122" w:type="dxa"/>
            <w:gridSpan w:val="2"/>
            <w:tcBorders>
              <w:top w:val="double" w:sz="4" w:space="0" w:color="auto"/>
              <w:left w:val="nil"/>
              <w:bottom w:val="double" w:sz="4" w:space="0" w:color="auto"/>
              <w:right w:val="nil"/>
            </w:tcBorders>
            <w:shd w:val="clear" w:color="auto" w:fill="auto"/>
            <w:vAlign w:val="bottom"/>
          </w:tcPr>
          <w:p w14:paraId="1B220016" w14:textId="30BB82CB" w:rsidR="00412A7A" w:rsidRPr="00CC2B9D" w:rsidRDefault="00412A7A" w:rsidP="00412A7A">
            <w:pPr>
              <w:tabs>
                <w:tab w:val="decimal" w:pos="863"/>
              </w:tabs>
              <w:spacing w:line="240" w:lineRule="auto"/>
              <w:ind w:left="-108" w:right="17"/>
              <w:jc w:val="right"/>
              <w:rPr>
                <w:rFonts w:ascii="Calibri" w:hAnsi="Calibri" w:cs="Calibri"/>
                <w:b/>
                <w:bCs/>
                <w:color w:val="000000"/>
                <w:sz w:val="20"/>
              </w:rPr>
            </w:pPr>
            <w:r w:rsidRPr="00CC2B9D">
              <w:rPr>
                <w:rFonts w:ascii="Calibri" w:hAnsi="Calibri" w:cs="Calibri"/>
                <w:b/>
                <w:bCs/>
                <w:color w:val="000000"/>
                <w:sz w:val="20"/>
              </w:rPr>
              <w:t>1,</w:t>
            </w:r>
            <w:r w:rsidR="00E22B02" w:rsidRPr="00CC2B9D">
              <w:rPr>
                <w:rFonts w:ascii="Calibri" w:hAnsi="Calibri" w:cs="Calibri"/>
                <w:b/>
                <w:bCs/>
                <w:color w:val="000000"/>
                <w:sz w:val="20"/>
              </w:rPr>
              <w:t>907,54</w:t>
            </w:r>
            <w:r w:rsidR="00B033F5" w:rsidRPr="00CC2B9D">
              <w:rPr>
                <w:rFonts w:ascii="Calibri" w:hAnsi="Calibri" w:cs="Calibri"/>
                <w:b/>
                <w:bCs/>
                <w:color w:val="000000"/>
                <w:sz w:val="20"/>
              </w:rPr>
              <w:t>3</w:t>
            </w:r>
          </w:p>
        </w:tc>
      </w:tr>
    </w:tbl>
    <w:p w14:paraId="391D5909" w14:textId="7EFC50D2" w:rsidR="00372C3A" w:rsidRPr="00CC2B9D" w:rsidRDefault="00372C3A" w:rsidP="00984D52">
      <w:pPr>
        <w:spacing w:line="259" w:lineRule="auto"/>
        <w:ind w:left="9" w:right="-734"/>
        <w:jc w:val="thaiDistribute"/>
        <w:rPr>
          <w:rFonts w:asciiTheme="minorHAnsi" w:eastAsia="Calibri" w:hAnsiTheme="minorHAnsi" w:cstheme="minorHAnsi"/>
          <w:szCs w:val="22"/>
          <w:lang w:bidi="th-TH"/>
        </w:rPr>
      </w:pPr>
    </w:p>
    <w:p w14:paraId="1B282103" w14:textId="10640500" w:rsidR="0094023F" w:rsidRPr="00CC2B9D" w:rsidRDefault="0094023F" w:rsidP="0094023F">
      <w:pPr>
        <w:spacing w:line="240" w:lineRule="auto"/>
        <w:ind w:left="540"/>
        <w:rPr>
          <w:rFonts w:asciiTheme="minorHAnsi" w:hAnsiTheme="minorHAnsi" w:cstheme="minorHAnsi"/>
          <w:szCs w:val="22"/>
        </w:rPr>
        <w:sectPr w:rsidR="0094023F" w:rsidRPr="00CC2B9D" w:rsidSect="00950B36">
          <w:pgSz w:w="16834" w:h="11909" w:orient="landscape" w:code="9"/>
          <w:pgMar w:top="691" w:right="1152" w:bottom="576" w:left="1152" w:header="720" w:footer="615" w:gutter="0"/>
          <w:cols w:space="720"/>
          <w:titlePg/>
          <w:docGrid w:linePitch="245"/>
        </w:sectPr>
      </w:pPr>
    </w:p>
    <w:p w14:paraId="09554089" w14:textId="5E3DCC73" w:rsidR="00D0703C" w:rsidRPr="00CC2B9D" w:rsidRDefault="00D0703C" w:rsidP="00D0703C">
      <w:pPr>
        <w:tabs>
          <w:tab w:val="left" w:pos="7830"/>
        </w:tabs>
        <w:ind w:left="540"/>
        <w:jc w:val="thaiDistribute"/>
        <w:rPr>
          <w:rFonts w:asciiTheme="minorHAnsi" w:hAnsiTheme="minorHAnsi" w:cstheme="minorHAnsi"/>
          <w:szCs w:val="22"/>
        </w:rPr>
      </w:pPr>
      <w:r w:rsidRPr="00CC2B9D">
        <w:rPr>
          <w:rFonts w:asciiTheme="minorHAnsi" w:hAnsiTheme="minorHAnsi" w:cstheme="minorHAnsi"/>
          <w:szCs w:val="22"/>
        </w:rPr>
        <w:t xml:space="preserve">The gross amount of the Group and the Company’s fully depreciated property, plant and equipment that was still in use as at 31 December </w:t>
      </w:r>
      <w:r w:rsidR="004A4DF1" w:rsidRPr="00CC2B9D">
        <w:rPr>
          <w:rFonts w:asciiTheme="minorHAnsi" w:hAnsiTheme="minorHAnsi" w:cstheme="minorHAnsi"/>
          <w:szCs w:val="22"/>
        </w:rPr>
        <w:t>2024</w:t>
      </w:r>
      <w:r w:rsidRPr="00CC2B9D">
        <w:rPr>
          <w:rFonts w:asciiTheme="minorHAnsi" w:hAnsiTheme="minorHAnsi" w:cstheme="minorHAnsi"/>
          <w:szCs w:val="22"/>
        </w:rPr>
        <w:t xml:space="preserve"> amounted to Baht</w:t>
      </w:r>
      <w:r w:rsidR="006C3911" w:rsidRPr="00CC2B9D">
        <w:rPr>
          <w:rFonts w:asciiTheme="minorHAnsi" w:hAnsiTheme="minorHAnsi" w:cstheme="minorHAnsi"/>
          <w:szCs w:val="22"/>
          <w:lang w:val="en-US"/>
        </w:rPr>
        <w:t xml:space="preserve"> </w:t>
      </w:r>
      <w:r w:rsidR="00A356B0" w:rsidRPr="00CC2B9D">
        <w:rPr>
          <w:rFonts w:asciiTheme="minorHAnsi" w:hAnsiTheme="minorHAnsi" w:cstheme="minorHAnsi"/>
          <w:szCs w:val="22"/>
          <w:lang w:val="en-US"/>
        </w:rPr>
        <w:t>328.72</w:t>
      </w:r>
      <w:r w:rsidRPr="00CC2B9D">
        <w:rPr>
          <w:rFonts w:asciiTheme="minorHAnsi" w:hAnsiTheme="minorHAnsi" w:cstheme="minorHAnsi"/>
          <w:szCs w:val="22"/>
        </w:rPr>
        <w:t xml:space="preserve"> million and Baht </w:t>
      </w:r>
      <w:r w:rsidR="00876F95" w:rsidRPr="00CC2B9D">
        <w:rPr>
          <w:rFonts w:asciiTheme="minorHAnsi" w:hAnsiTheme="minorHAnsi" w:cstheme="minorHAnsi"/>
          <w:szCs w:val="22"/>
        </w:rPr>
        <w:t>244.91</w:t>
      </w:r>
      <w:r w:rsidRPr="00CC2B9D">
        <w:rPr>
          <w:rFonts w:asciiTheme="minorHAnsi" w:hAnsiTheme="minorHAnsi" w:cstheme="minorHAnsi"/>
          <w:szCs w:val="22"/>
        </w:rPr>
        <w:t xml:space="preserve"> million, respectively. </w:t>
      </w:r>
      <w:r w:rsidRPr="00CC2B9D">
        <w:rPr>
          <w:rFonts w:asciiTheme="minorHAnsi" w:hAnsiTheme="minorHAnsi" w:cstheme="minorHAnsi"/>
          <w:i/>
          <w:iCs/>
          <w:szCs w:val="22"/>
        </w:rPr>
        <w:t>(</w:t>
      </w:r>
      <w:r w:rsidR="004A4DF1" w:rsidRPr="00CC2B9D">
        <w:rPr>
          <w:rFonts w:asciiTheme="minorHAnsi" w:hAnsiTheme="minorHAnsi" w:cstheme="minorHAnsi"/>
          <w:i/>
          <w:iCs/>
          <w:szCs w:val="22"/>
        </w:rPr>
        <w:t>2023</w:t>
      </w:r>
      <w:r w:rsidRPr="00CC2B9D">
        <w:rPr>
          <w:rFonts w:asciiTheme="minorHAnsi" w:hAnsiTheme="minorHAnsi" w:cstheme="minorHAnsi"/>
          <w:i/>
          <w:iCs/>
          <w:szCs w:val="22"/>
        </w:rPr>
        <w:t xml:space="preserve">: Baht </w:t>
      </w:r>
      <w:r w:rsidR="00A41B47" w:rsidRPr="00CC2B9D">
        <w:rPr>
          <w:rFonts w:asciiTheme="minorHAnsi" w:hAnsiTheme="minorHAnsi" w:cs="Browallia New"/>
          <w:i/>
          <w:iCs/>
          <w:szCs w:val="28"/>
          <w:lang w:val="en-US" w:bidi="th-TH"/>
        </w:rPr>
        <w:t>285.29</w:t>
      </w:r>
      <w:r w:rsidR="0083139D" w:rsidRPr="00CC2B9D">
        <w:rPr>
          <w:rFonts w:asciiTheme="minorHAnsi" w:hAnsiTheme="minorHAnsi" w:cstheme="minorHAnsi"/>
          <w:i/>
          <w:iCs/>
          <w:szCs w:val="22"/>
        </w:rPr>
        <w:t xml:space="preserve"> </w:t>
      </w:r>
      <w:r w:rsidRPr="00CC2B9D">
        <w:rPr>
          <w:rFonts w:asciiTheme="minorHAnsi" w:hAnsiTheme="minorHAnsi" w:cstheme="minorHAnsi"/>
          <w:i/>
          <w:iCs/>
          <w:szCs w:val="22"/>
        </w:rPr>
        <w:t xml:space="preserve">million and Baht </w:t>
      </w:r>
      <w:r w:rsidR="00164D1A" w:rsidRPr="00CC2B9D">
        <w:rPr>
          <w:rFonts w:asciiTheme="minorHAnsi" w:hAnsiTheme="minorHAnsi" w:cstheme="minorHAnsi"/>
          <w:i/>
          <w:iCs/>
          <w:szCs w:val="22"/>
        </w:rPr>
        <w:t xml:space="preserve">199.34 </w:t>
      </w:r>
      <w:r w:rsidRPr="00CC2B9D">
        <w:rPr>
          <w:rFonts w:asciiTheme="minorHAnsi" w:hAnsiTheme="minorHAnsi" w:cstheme="minorHAnsi"/>
          <w:i/>
          <w:iCs/>
          <w:szCs w:val="22"/>
        </w:rPr>
        <w:t>million, respectively).</w:t>
      </w:r>
    </w:p>
    <w:p w14:paraId="2699812B" w14:textId="77777777" w:rsidR="00D0703C" w:rsidRPr="00CC2B9D" w:rsidRDefault="00D0703C" w:rsidP="00D0703C">
      <w:pPr>
        <w:spacing w:line="259" w:lineRule="auto"/>
        <w:ind w:left="9" w:right="-734"/>
        <w:jc w:val="thaiDistribute"/>
        <w:rPr>
          <w:rFonts w:asciiTheme="minorHAnsi" w:eastAsia="Calibri" w:hAnsiTheme="minorHAnsi" w:cstheme="minorHAnsi"/>
          <w:szCs w:val="22"/>
          <w:lang w:val="en-US" w:bidi="th-TH"/>
        </w:rPr>
      </w:pPr>
    </w:p>
    <w:p w14:paraId="69FD1E55" w14:textId="77777777" w:rsidR="00D0703C" w:rsidRPr="00CC2B9D" w:rsidRDefault="00D0703C" w:rsidP="00D0703C">
      <w:pPr>
        <w:tabs>
          <w:tab w:val="left" w:pos="7830"/>
        </w:tabs>
        <w:ind w:left="540"/>
        <w:jc w:val="thaiDistribute"/>
        <w:rPr>
          <w:rFonts w:asciiTheme="minorHAnsi" w:eastAsia="Calibri" w:hAnsiTheme="minorHAnsi" w:cstheme="minorHAnsi"/>
          <w:i/>
          <w:iCs/>
          <w:szCs w:val="22"/>
          <w:lang w:val="en-US" w:bidi="th-TH"/>
        </w:rPr>
      </w:pPr>
      <w:r w:rsidRPr="00CC2B9D">
        <w:rPr>
          <w:rFonts w:asciiTheme="minorHAnsi" w:hAnsiTheme="minorHAnsi" w:cstheme="minorHAnsi"/>
          <w:i/>
          <w:iCs/>
          <w:szCs w:val="22"/>
        </w:rPr>
        <w:t>Collateral</w:t>
      </w:r>
    </w:p>
    <w:p w14:paraId="4AD27F00" w14:textId="77777777" w:rsidR="00892A81" w:rsidRPr="00CC2B9D" w:rsidRDefault="00892A81" w:rsidP="00D0703C">
      <w:pPr>
        <w:tabs>
          <w:tab w:val="left" w:pos="7830"/>
        </w:tabs>
        <w:ind w:left="540"/>
        <w:jc w:val="thaiDistribute"/>
        <w:rPr>
          <w:rFonts w:asciiTheme="minorHAnsi" w:hAnsiTheme="minorHAnsi" w:cstheme="minorBidi"/>
          <w:sz w:val="20"/>
          <w:szCs w:val="24"/>
          <w:cs/>
          <w:lang w:bidi="th-TH"/>
        </w:rPr>
      </w:pPr>
    </w:p>
    <w:p w14:paraId="3D9826FE" w14:textId="37D09BF8" w:rsidR="00D0703C" w:rsidRPr="00CC2B9D" w:rsidRDefault="00D0703C" w:rsidP="00D0703C">
      <w:pPr>
        <w:tabs>
          <w:tab w:val="left" w:pos="7830"/>
        </w:tabs>
        <w:ind w:left="540"/>
        <w:jc w:val="thaiDistribute"/>
        <w:rPr>
          <w:rFonts w:asciiTheme="minorHAnsi" w:hAnsiTheme="minorHAnsi" w:cstheme="minorBidi"/>
          <w:szCs w:val="28"/>
          <w:lang w:bidi="th-TH"/>
        </w:rPr>
      </w:pPr>
      <w:r w:rsidRPr="00CC2B9D">
        <w:rPr>
          <w:rFonts w:asciiTheme="minorHAnsi" w:hAnsiTheme="minorHAnsi" w:cstheme="minorHAnsi"/>
          <w:szCs w:val="22"/>
        </w:rPr>
        <w:t xml:space="preserve">As at 31 December </w:t>
      </w:r>
      <w:r w:rsidR="004A4DF1" w:rsidRPr="00CC2B9D">
        <w:rPr>
          <w:rFonts w:asciiTheme="minorHAnsi" w:hAnsiTheme="minorHAnsi" w:cstheme="minorHAnsi"/>
          <w:szCs w:val="22"/>
        </w:rPr>
        <w:t>2024</w:t>
      </w:r>
      <w:r w:rsidRPr="00CC2B9D">
        <w:rPr>
          <w:rFonts w:asciiTheme="minorHAnsi" w:hAnsiTheme="minorHAnsi" w:cstheme="minorHAnsi"/>
          <w:szCs w:val="22"/>
        </w:rPr>
        <w:t>, the Group and the Company has mortgaged its assets with net book value of Baht</w:t>
      </w:r>
      <w:r w:rsidR="00956D8D" w:rsidRPr="00CC2B9D">
        <w:rPr>
          <w:rFonts w:asciiTheme="minorHAnsi" w:hAnsiTheme="minorHAnsi" w:cstheme="minorHAnsi"/>
          <w:szCs w:val="22"/>
          <w:lang w:val="en-US"/>
        </w:rPr>
        <w:t xml:space="preserve"> </w:t>
      </w:r>
      <w:r w:rsidR="00876F95" w:rsidRPr="00CC2B9D">
        <w:rPr>
          <w:rFonts w:asciiTheme="minorHAnsi" w:hAnsiTheme="minorHAnsi" w:cstheme="minorHAnsi"/>
          <w:szCs w:val="22"/>
          <w:lang w:val="en-US"/>
        </w:rPr>
        <w:t>5,</w:t>
      </w:r>
      <w:r w:rsidR="00064D4B" w:rsidRPr="00CC2B9D">
        <w:rPr>
          <w:rFonts w:asciiTheme="minorHAnsi" w:hAnsiTheme="minorHAnsi" w:cstheme="minorHAnsi"/>
          <w:szCs w:val="22"/>
          <w:lang w:val="en-US"/>
        </w:rPr>
        <w:t>701.11</w:t>
      </w:r>
      <w:r w:rsidR="00F76B65" w:rsidRPr="00CC2B9D">
        <w:rPr>
          <w:rFonts w:asciiTheme="minorHAnsi" w:hAnsiTheme="minorHAnsi" w:cstheme="minorHAnsi"/>
          <w:szCs w:val="22"/>
          <w:lang w:val="en-US"/>
        </w:rPr>
        <w:t xml:space="preserve"> </w:t>
      </w:r>
      <w:r w:rsidRPr="00CC2B9D">
        <w:rPr>
          <w:rFonts w:asciiTheme="minorHAnsi" w:hAnsiTheme="minorHAnsi" w:cstheme="minorHAnsi"/>
          <w:szCs w:val="22"/>
        </w:rPr>
        <w:t xml:space="preserve">million and Baht </w:t>
      </w:r>
      <w:r w:rsidR="00593942" w:rsidRPr="00CC2B9D">
        <w:rPr>
          <w:rFonts w:asciiTheme="minorHAnsi" w:hAnsiTheme="minorHAnsi" w:cstheme="minorHAnsi"/>
          <w:szCs w:val="22"/>
        </w:rPr>
        <w:t>9</w:t>
      </w:r>
      <w:r w:rsidR="00876F95" w:rsidRPr="00CC2B9D">
        <w:rPr>
          <w:rFonts w:asciiTheme="minorHAnsi" w:hAnsiTheme="minorHAnsi" w:cstheme="minorHAnsi"/>
          <w:szCs w:val="22"/>
        </w:rPr>
        <w:t>79.38</w:t>
      </w:r>
      <w:r w:rsidRPr="00CC2B9D">
        <w:rPr>
          <w:rFonts w:asciiTheme="minorHAnsi" w:hAnsiTheme="minorHAnsi" w:cstheme="minorHAnsi"/>
          <w:szCs w:val="22"/>
        </w:rPr>
        <w:t xml:space="preserve"> million respectively </w:t>
      </w:r>
      <w:r w:rsidRPr="00CC2B9D">
        <w:rPr>
          <w:rFonts w:asciiTheme="minorHAnsi" w:hAnsiTheme="minorHAnsi" w:cstheme="minorHAnsi"/>
          <w:i/>
          <w:iCs/>
          <w:szCs w:val="22"/>
        </w:rPr>
        <w:t>(</w:t>
      </w:r>
      <w:r w:rsidR="004A4DF1" w:rsidRPr="00CC2B9D">
        <w:rPr>
          <w:rFonts w:asciiTheme="minorHAnsi" w:hAnsiTheme="minorHAnsi" w:cstheme="minorHAnsi"/>
          <w:i/>
          <w:iCs/>
          <w:szCs w:val="22"/>
        </w:rPr>
        <w:t>2023</w:t>
      </w:r>
      <w:r w:rsidRPr="00CC2B9D">
        <w:rPr>
          <w:rFonts w:asciiTheme="minorHAnsi" w:hAnsiTheme="minorHAnsi" w:cstheme="minorHAnsi"/>
          <w:i/>
          <w:iCs/>
          <w:szCs w:val="22"/>
        </w:rPr>
        <w:t xml:space="preserve">: Baht </w:t>
      </w:r>
      <w:r w:rsidR="00F7196E" w:rsidRPr="00CC2B9D">
        <w:rPr>
          <w:rFonts w:asciiTheme="minorHAnsi" w:hAnsiTheme="minorHAnsi" w:cstheme="minorHAnsi"/>
          <w:i/>
          <w:iCs/>
          <w:szCs w:val="22"/>
        </w:rPr>
        <w:t>4,992</w:t>
      </w:r>
      <w:r w:rsidR="0083139D" w:rsidRPr="00CC2B9D">
        <w:rPr>
          <w:rFonts w:asciiTheme="minorHAnsi" w:hAnsiTheme="minorHAnsi" w:cstheme="minorHAnsi"/>
          <w:i/>
          <w:iCs/>
          <w:szCs w:val="22"/>
        </w:rPr>
        <w:t xml:space="preserve"> </w:t>
      </w:r>
      <w:r w:rsidRPr="00CC2B9D">
        <w:rPr>
          <w:rFonts w:asciiTheme="minorHAnsi" w:hAnsiTheme="minorHAnsi" w:cstheme="minorHAnsi"/>
          <w:i/>
          <w:iCs/>
          <w:szCs w:val="22"/>
        </w:rPr>
        <w:t xml:space="preserve">million and Baht </w:t>
      </w:r>
      <w:r w:rsidR="00B104F2" w:rsidRPr="00CC2B9D">
        <w:rPr>
          <w:rFonts w:asciiTheme="minorHAnsi" w:hAnsiTheme="minorHAnsi" w:cstheme="minorHAnsi"/>
          <w:i/>
          <w:iCs/>
          <w:szCs w:val="22"/>
        </w:rPr>
        <w:t>9</w:t>
      </w:r>
      <w:r w:rsidR="00F7196E" w:rsidRPr="00CC2B9D">
        <w:rPr>
          <w:rFonts w:asciiTheme="minorHAnsi" w:hAnsiTheme="minorHAnsi" w:cstheme="minorHAnsi"/>
          <w:i/>
          <w:iCs/>
          <w:szCs w:val="22"/>
        </w:rPr>
        <w:t>87</w:t>
      </w:r>
      <w:r w:rsidRPr="00CC2B9D">
        <w:rPr>
          <w:rFonts w:asciiTheme="minorHAnsi" w:hAnsiTheme="minorHAnsi" w:cstheme="minorHAnsi"/>
          <w:i/>
          <w:iCs/>
          <w:szCs w:val="22"/>
        </w:rPr>
        <w:t xml:space="preserve"> million respectively)</w:t>
      </w:r>
      <w:r w:rsidRPr="00CC2B9D">
        <w:rPr>
          <w:rFonts w:asciiTheme="minorHAnsi" w:hAnsiTheme="minorHAnsi" w:cstheme="minorHAnsi"/>
          <w:szCs w:val="22"/>
        </w:rPr>
        <w:t xml:space="preserve"> as collateral against bank overdraft, long-term loans and credit facilities received from financial institution.</w:t>
      </w:r>
    </w:p>
    <w:p w14:paraId="7678AB4D" w14:textId="77777777" w:rsidR="00A40AF5" w:rsidRPr="00CC2B9D" w:rsidRDefault="00A40AF5" w:rsidP="00D0703C">
      <w:pPr>
        <w:tabs>
          <w:tab w:val="left" w:pos="7830"/>
        </w:tabs>
        <w:ind w:left="540"/>
        <w:jc w:val="thaiDistribute"/>
        <w:rPr>
          <w:rFonts w:asciiTheme="minorHAnsi" w:hAnsiTheme="minorHAnsi" w:cstheme="minorBidi"/>
          <w:szCs w:val="28"/>
          <w:lang w:bidi="th-TH"/>
        </w:rPr>
      </w:pPr>
    </w:p>
    <w:p w14:paraId="4793B3CD" w14:textId="6F1129E7" w:rsidR="00A40AF5" w:rsidRPr="00CC2B9D" w:rsidRDefault="00C7221D" w:rsidP="00A67723">
      <w:pPr>
        <w:tabs>
          <w:tab w:val="left" w:pos="7830"/>
        </w:tabs>
        <w:ind w:left="540"/>
        <w:jc w:val="thaiDistribute"/>
        <w:rPr>
          <w:rFonts w:asciiTheme="minorHAnsi" w:hAnsiTheme="minorHAnsi" w:cstheme="minorHAnsi"/>
          <w:spacing w:val="-6"/>
          <w:szCs w:val="22"/>
        </w:rPr>
      </w:pPr>
      <w:r w:rsidRPr="00CC2B9D">
        <w:rPr>
          <w:rFonts w:asciiTheme="minorHAnsi" w:hAnsiTheme="minorHAnsi" w:cstheme="minorHAnsi"/>
          <w:spacing w:val="-6"/>
          <w:szCs w:val="22"/>
        </w:rPr>
        <w:t xml:space="preserve">In </w:t>
      </w:r>
      <w:r w:rsidRPr="00CC2B9D">
        <w:rPr>
          <w:rFonts w:asciiTheme="minorHAnsi" w:hAnsiTheme="minorHAnsi" w:cstheme="minorHAnsi"/>
          <w:spacing w:val="-6"/>
          <w:szCs w:val="22"/>
          <w:cs/>
          <w:lang w:bidi="th-TH"/>
        </w:rPr>
        <w:t>2022</w:t>
      </w:r>
      <w:r w:rsidRPr="00CC2B9D">
        <w:rPr>
          <w:rFonts w:asciiTheme="minorHAnsi" w:hAnsiTheme="minorHAnsi" w:cstheme="minorHAnsi"/>
          <w:spacing w:val="-6"/>
          <w:szCs w:val="22"/>
        </w:rPr>
        <w:t xml:space="preserve">, the Group and the Company revalued the lands on </w:t>
      </w:r>
      <w:r w:rsidRPr="00CC2B9D">
        <w:rPr>
          <w:rFonts w:asciiTheme="minorHAnsi" w:hAnsiTheme="minorHAnsi" w:cstheme="minorHAnsi"/>
          <w:spacing w:val="-6"/>
          <w:szCs w:val="22"/>
          <w:cs/>
          <w:lang w:bidi="th-TH"/>
        </w:rPr>
        <w:t xml:space="preserve">27 </w:t>
      </w:r>
      <w:r w:rsidRPr="00CC2B9D">
        <w:rPr>
          <w:rFonts w:asciiTheme="minorHAnsi" w:hAnsiTheme="minorHAnsi" w:cstheme="minorHAnsi"/>
          <w:spacing w:val="-6"/>
          <w:szCs w:val="22"/>
        </w:rPr>
        <w:t xml:space="preserve">December </w:t>
      </w:r>
      <w:r w:rsidRPr="00CC2B9D">
        <w:rPr>
          <w:rFonts w:asciiTheme="minorHAnsi" w:hAnsiTheme="minorHAnsi" w:cstheme="minorHAnsi"/>
          <w:spacing w:val="-6"/>
          <w:szCs w:val="22"/>
          <w:cs/>
          <w:lang w:bidi="th-TH"/>
        </w:rPr>
        <w:t xml:space="preserve">2022 </w:t>
      </w:r>
      <w:r w:rsidRPr="00CC2B9D">
        <w:rPr>
          <w:rFonts w:asciiTheme="minorHAnsi" w:hAnsiTheme="minorHAnsi" w:cstheme="minorHAnsi"/>
          <w:spacing w:val="-6"/>
          <w:szCs w:val="22"/>
        </w:rPr>
        <w:t>to fair value and</w:t>
      </w:r>
      <w:r w:rsidR="00F11206" w:rsidRPr="00CC2B9D">
        <w:rPr>
          <w:rFonts w:asciiTheme="minorHAnsi" w:hAnsiTheme="minorHAnsi" w:cstheme="minorHAnsi"/>
          <w:spacing w:val="-6"/>
          <w:szCs w:val="22"/>
        </w:rPr>
        <w:t xml:space="preserve"> </w:t>
      </w:r>
      <w:r w:rsidRPr="00CC2B9D">
        <w:rPr>
          <w:rFonts w:asciiTheme="minorHAnsi" w:hAnsiTheme="minorHAnsi" w:cstheme="minorHAnsi"/>
          <w:spacing w:val="-6"/>
          <w:szCs w:val="22"/>
        </w:rPr>
        <w:t>recognized gain in amount of Baht</w:t>
      </w:r>
      <w:r w:rsidR="00E9351D" w:rsidRPr="00CC2B9D">
        <w:rPr>
          <w:rFonts w:asciiTheme="minorHAnsi" w:hAnsiTheme="minorHAnsi" w:cstheme="minorHAnsi"/>
          <w:spacing w:val="-6"/>
          <w:szCs w:val="22"/>
        </w:rPr>
        <w:t xml:space="preserve"> 5</w:t>
      </w:r>
      <w:r w:rsidRPr="00CC2B9D">
        <w:rPr>
          <w:rFonts w:asciiTheme="minorHAnsi" w:hAnsiTheme="minorHAnsi" w:cstheme="minorHAnsi"/>
          <w:spacing w:val="-6"/>
          <w:szCs w:val="22"/>
          <w:cs/>
          <w:lang w:bidi="th-TH"/>
        </w:rPr>
        <w:t xml:space="preserve">6.15 </w:t>
      </w:r>
      <w:r w:rsidRPr="00CC2B9D">
        <w:rPr>
          <w:rFonts w:asciiTheme="minorHAnsi" w:hAnsiTheme="minorHAnsi" w:cstheme="minorHAnsi"/>
          <w:spacing w:val="-6"/>
          <w:szCs w:val="22"/>
        </w:rPr>
        <w:t xml:space="preserve">million and Baht </w:t>
      </w:r>
      <w:r w:rsidRPr="00CC2B9D">
        <w:rPr>
          <w:rFonts w:asciiTheme="minorHAnsi" w:hAnsiTheme="minorHAnsi" w:cstheme="minorHAnsi"/>
          <w:spacing w:val="-6"/>
          <w:szCs w:val="22"/>
          <w:cs/>
          <w:lang w:bidi="th-TH"/>
        </w:rPr>
        <w:t xml:space="preserve">64.68 </w:t>
      </w:r>
      <w:r w:rsidRPr="00CC2B9D">
        <w:rPr>
          <w:rFonts w:asciiTheme="minorHAnsi" w:hAnsiTheme="minorHAnsi" w:cstheme="minorHAnsi"/>
          <w:spacing w:val="-6"/>
          <w:szCs w:val="22"/>
        </w:rPr>
        <w:t>million in other comprehensive</w:t>
      </w:r>
      <w:r w:rsidR="00A67723" w:rsidRPr="00CC2B9D">
        <w:rPr>
          <w:rFonts w:asciiTheme="minorHAnsi" w:hAnsiTheme="minorHAnsi" w:cstheme="minorHAnsi"/>
          <w:spacing w:val="-6"/>
          <w:szCs w:val="22"/>
        </w:rPr>
        <w:t xml:space="preserve"> </w:t>
      </w:r>
      <w:r w:rsidRPr="00CC2B9D">
        <w:rPr>
          <w:rFonts w:asciiTheme="minorHAnsi" w:hAnsiTheme="minorHAnsi" w:cstheme="minorHAnsi"/>
          <w:spacing w:val="-6"/>
          <w:szCs w:val="22"/>
        </w:rPr>
        <w:t>income, respectively. Valuation reports provided by independent professional valuers using market</w:t>
      </w:r>
      <w:r w:rsidR="00A67723" w:rsidRPr="00CC2B9D">
        <w:rPr>
          <w:rFonts w:asciiTheme="minorHAnsi" w:hAnsiTheme="minorHAnsi" w:cstheme="minorHAnsi"/>
          <w:spacing w:val="-6"/>
          <w:szCs w:val="22"/>
        </w:rPr>
        <w:t xml:space="preserve">  </w:t>
      </w:r>
      <w:r w:rsidRPr="00CC2B9D">
        <w:rPr>
          <w:rFonts w:asciiTheme="minorHAnsi" w:hAnsiTheme="minorHAnsi" w:cstheme="minorHAnsi"/>
          <w:spacing w:val="-6"/>
          <w:szCs w:val="22"/>
        </w:rPr>
        <w:t>price comparison</w:t>
      </w:r>
      <w:r w:rsidR="00585BCF" w:rsidRPr="00CC2B9D">
        <w:rPr>
          <w:rFonts w:asciiTheme="minorHAnsi" w:hAnsiTheme="minorHAnsi" w:cstheme="minorHAnsi"/>
          <w:spacing w:val="-6"/>
          <w:szCs w:val="22"/>
        </w:rPr>
        <w:t xml:space="preserve"> </w:t>
      </w:r>
      <w:r w:rsidRPr="00CC2B9D">
        <w:rPr>
          <w:rFonts w:asciiTheme="minorHAnsi" w:hAnsiTheme="minorHAnsi" w:cstheme="minorHAnsi"/>
          <w:spacing w:val="-6"/>
          <w:szCs w:val="22"/>
        </w:rPr>
        <w:t xml:space="preserve">categorised as a Level </w:t>
      </w:r>
      <w:r w:rsidRPr="00CC2B9D">
        <w:rPr>
          <w:rFonts w:asciiTheme="minorHAnsi" w:hAnsiTheme="minorHAnsi" w:cstheme="minorHAnsi"/>
          <w:spacing w:val="-6"/>
          <w:szCs w:val="22"/>
          <w:cs/>
          <w:lang w:bidi="th-TH"/>
        </w:rPr>
        <w:t xml:space="preserve">3 </w:t>
      </w:r>
      <w:r w:rsidRPr="00CC2B9D">
        <w:rPr>
          <w:rFonts w:asciiTheme="minorHAnsi" w:hAnsiTheme="minorHAnsi" w:cstheme="minorHAnsi"/>
          <w:spacing w:val="-6"/>
          <w:szCs w:val="22"/>
        </w:rPr>
        <w:t>fair value. The valuation techniques and significant unobservable inputs used in measuring the fair value of the asset at the date were the same as those applied to</w:t>
      </w:r>
      <w:r w:rsidR="00D1728F" w:rsidRPr="00CC2B9D">
        <w:rPr>
          <w:rFonts w:asciiTheme="minorHAnsi" w:hAnsiTheme="minorHAnsi" w:cstheme="minorHAnsi"/>
          <w:spacing w:val="-6"/>
          <w:szCs w:val="22"/>
        </w:rPr>
        <w:t xml:space="preserve"> land within</w:t>
      </w:r>
      <w:r w:rsidRPr="00CC2B9D">
        <w:rPr>
          <w:rFonts w:asciiTheme="minorHAnsi" w:hAnsiTheme="minorHAnsi" w:cstheme="minorHAnsi"/>
          <w:spacing w:val="-6"/>
          <w:szCs w:val="22"/>
        </w:rPr>
        <w:t xml:space="preserve"> investment property at the reporting date (see note </w:t>
      </w:r>
      <w:r w:rsidR="004F1105" w:rsidRPr="00CC2B9D">
        <w:rPr>
          <w:rFonts w:asciiTheme="minorHAnsi" w:hAnsiTheme="minorHAnsi" w:cstheme="minorHAnsi"/>
          <w:spacing w:val="-6"/>
          <w:szCs w:val="22"/>
        </w:rPr>
        <w:t>17</w:t>
      </w:r>
      <w:r w:rsidRPr="00CC2B9D">
        <w:rPr>
          <w:rFonts w:asciiTheme="minorHAnsi" w:hAnsiTheme="minorHAnsi" w:cstheme="minorHAnsi"/>
          <w:spacing w:val="-6"/>
          <w:szCs w:val="22"/>
          <w:cs/>
          <w:lang w:bidi="th-TH"/>
        </w:rPr>
        <w:t>).</w:t>
      </w:r>
    </w:p>
    <w:p w14:paraId="3415BD85" w14:textId="77777777" w:rsidR="001D0AE1" w:rsidRPr="00CC2B9D" w:rsidRDefault="001D0AE1" w:rsidP="00D0703C">
      <w:pPr>
        <w:tabs>
          <w:tab w:val="left" w:pos="7830"/>
        </w:tabs>
        <w:ind w:left="540"/>
        <w:jc w:val="thaiDistribute"/>
        <w:rPr>
          <w:rFonts w:asciiTheme="minorHAnsi" w:hAnsiTheme="minorHAnsi" w:cstheme="minorHAnsi"/>
          <w:szCs w:val="22"/>
          <w:lang w:bidi="th-TH"/>
        </w:rPr>
      </w:pPr>
    </w:p>
    <w:p w14:paraId="4117B694" w14:textId="3D937EB2" w:rsidR="001D0AE1" w:rsidRPr="00CC2B9D" w:rsidRDefault="001D0AE1" w:rsidP="001D0AE1">
      <w:pPr>
        <w:ind w:left="504"/>
        <w:jc w:val="thaiDistribute"/>
        <w:rPr>
          <w:rFonts w:asciiTheme="minorHAnsi" w:hAnsiTheme="minorHAnsi" w:cstheme="minorHAnsi"/>
          <w:szCs w:val="22"/>
        </w:rPr>
      </w:pPr>
      <w:r w:rsidRPr="00CC2B9D">
        <w:rPr>
          <w:rFonts w:asciiTheme="minorHAnsi" w:hAnsiTheme="minorHAnsi" w:cstheme="minorHAnsi"/>
          <w:szCs w:val="22"/>
        </w:rPr>
        <w:t>In 202</w:t>
      </w:r>
      <w:r w:rsidR="00904AD5" w:rsidRPr="00CC2B9D">
        <w:rPr>
          <w:rFonts w:asciiTheme="minorHAnsi" w:hAnsiTheme="minorHAnsi" w:cstheme="minorHAnsi"/>
          <w:szCs w:val="22"/>
        </w:rPr>
        <w:t>4</w:t>
      </w:r>
      <w:r w:rsidRPr="00CC2B9D">
        <w:rPr>
          <w:rFonts w:asciiTheme="minorHAnsi" w:hAnsiTheme="minorHAnsi" w:cstheme="minorHAnsi"/>
          <w:szCs w:val="22"/>
        </w:rPr>
        <w:t xml:space="preserve">, the fair value of </w:t>
      </w:r>
      <w:r w:rsidR="008B4351" w:rsidRPr="00CC2B9D">
        <w:rPr>
          <w:rFonts w:asciiTheme="minorHAnsi" w:hAnsiTheme="minorHAnsi" w:cstheme="minorBidi"/>
          <w:szCs w:val="28"/>
          <w:lang w:val="en-US" w:bidi="th-TH"/>
        </w:rPr>
        <w:t xml:space="preserve">partial </w:t>
      </w:r>
      <w:r w:rsidR="00904AD5" w:rsidRPr="00CC2B9D">
        <w:rPr>
          <w:rFonts w:asciiTheme="minorHAnsi" w:hAnsiTheme="minorHAnsi" w:cstheme="minorBidi"/>
          <w:bCs/>
          <w:szCs w:val="28"/>
          <w:lang w:val="en-US" w:bidi="th-TH"/>
        </w:rPr>
        <w:t>machinery</w:t>
      </w:r>
      <w:r w:rsidR="00904AD5" w:rsidRPr="00CC2B9D">
        <w:rPr>
          <w:rFonts w:asciiTheme="minorHAnsi" w:hAnsiTheme="minorHAnsi" w:cstheme="minorHAnsi"/>
          <w:szCs w:val="22"/>
          <w:lang w:val="en-US"/>
        </w:rPr>
        <w:t xml:space="preserve"> </w:t>
      </w:r>
      <w:r w:rsidRPr="00CC2B9D">
        <w:rPr>
          <w:rFonts w:asciiTheme="minorHAnsi" w:hAnsiTheme="minorHAnsi" w:cstheme="minorHAnsi"/>
          <w:szCs w:val="22"/>
        </w:rPr>
        <w:t>of the Group and the Company amounted</w:t>
      </w:r>
      <w:r w:rsidR="00904AD5" w:rsidRPr="00CC2B9D">
        <w:rPr>
          <w:rFonts w:asciiTheme="minorHAnsi" w:hAnsiTheme="minorHAnsi" w:cstheme="minorHAnsi"/>
          <w:szCs w:val="22"/>
        </w:rPr>
        <w:t xml:space="preserve"> </w:t>
      </w:r>
      <w:r w:rsidRPr="00CC2B9D">
        <w:rPr>
          <w:rFonts w:asciiTheme="minorHAnsi" w:hAnsiTheme="minorHAnsi" w:cstheme="minorHAnsi"/>
          <w:szCs w:val="22"/>
        </w:rPr>
        <w:t xml:space="preserve">to Baht </w:t>
      </w:r>
      <w:r w:rsidR="00C7536B" w:rsidRPr="00CC2B9D">
        <w:rPr>
          <w:rFonts w:asciiTheme="minorHAnsi" w:hAnsiTheme="minorHAnsi" w:cstheme="minorHAnsi"/>
          <w:szCs w:val="22"/>
        </w:rPr>
        <w:t>6,</w:t>
      </w:r>
      <w:r w:rsidR="00F0572F" w:rsidRPr="00CC2B9D">
        <w:rPr>
          <w:rFonts w:asciiTheme="minorHAnsi" w:hAnsiTheme="minorHAnsi" w:cstheme="minorHAnsi"/>
          <w:szCs w:val="22"/>
        </w:rPr>
        <w:t>303.32</w:t>
      </w:r>
      <w:r w:rsidRPr="00CC2B9D">
        <w:rPr>
          <w:rFonts w:asciiTheme="minorHAnsi" w:hAnsiTheme="minorHAnsi" w:cstheme="minorHAnsi"/>
          <w:szCs w:val="22"/>
        </w:rPr>
        <w:t xml:space="preserve"> million and Baht </w:t>
      </w:r>
      <w:r w:rsidR="00F0572F" w:rsidRPr="00CC2B9D">
        <w:rPr>
          <w:rFonts w:asciiTheme="minorHAnsi" w:hAnsiTheme="minorHAnsi" w:cstheme="minorHAnsi"/>
          <w:szCs w:val="22"/>
        </w:rPr>
        <w:t>1,264.87</w:t>
      </w:r>
      <w:r w:rsidRPr="00CC2B9D">
        <w:rPr>
          <w:rFonts w:asciiTheme="minorHAnsi" w:hAnsiTheme="minorHAnsi" w:cstheme="minorHAnsi"/>
          <w:szCs w:val="22"/>
        </w:rPr>
        <w:t xml:space="preserve"> million respectively and have been assessed in a valuation determined by independent professional valuers, at open market values by replacement cost technique</w:t>
      </w:r>
      <w:r w:rsidR="00FC7C12" w:rsidRPr="00CC2B9D">
        <w:rPr>
          <w:rFonts w:asciiTheme="minorHAnsi" w:hAnsiTheme="minorHAnsi" w:cstheme="minorHAnsi"/>
          <w:szCs w:val="22"/>
        </w:rPr>
        <w:t xml:space="preserve">. </w:t>
      </w:r>
      <w:r w:rsidRPr="00CC2B9D">
        <w:rPr>
          <w:rFonts w:asciiTheme="minorHAnsi" w:hAnsiTheme="minorHAnsi" w:cstheme="minorHAnsi"/>
          <w:szCs w:val="22"/>
        </w:rPr>
        <w:t>The fair value</w:t>
      </w:r>
      <w:r w:rsidR="00FC7C12" w:rsidRPr="00CC2B9D">
        <w:rPr>
          <w:rFonts w:asciiTheme="minorHAnsi" w:hAnsiTheme="minorHAnsi" w:cstheme="minorHAnsi"/>
          <w:szCs w:val="22"/>
        </w:rPr>
        <w:t xml:space="preserve"> </w:t>
      </w:r>
      <w:r w:rsidRPr="00CC2B9D">
        <w:rPr>
          <w:rFonts w:asciiTheme="minorHAnsi" w:hAnsiTheme="minorHAnsi" w:cstheme="minorHAnsi"/>
          <w:szCs w:val="22"/>
        </w:rPr>
        <w:t>measurement for</w:t>
      </w:r>
      <w:r w:rsidR="00904AD5" w:rsidRPr="00CC2B9D">
        <w:rPr>
          <w:rFonts w:asciiTheme="minorHAnsi" w:hAnsiTheme="minorHAnsi" w:cstheme="minorHAnsi"/>
          <w:szCs w:val="22"/>
        </w:rPr>
        <w:t xml:space="preserve"> </w:t>
      </w:r>
      <w:r w:rsidR="00904AD5" w:rsidRPr="00CC2B9D">
        <w:rPr>
          <w:rFonts w:asciiTheme="minorHAnsi" w:hAnsiTheme="minorHAnsi" w:cstheme="minorBidi"/>
          <w:bCs/>
          <w:szCs w:val="28"/>
          <w:lang w:val="en-US" w:bidi="th-TH"/>
        </w:rPr>
        <w:t>machinery</w:t>
      </w:r>
      <w:r w:rsidR="00904AD5" w:rsidRPr="00CC2B9D">
        <w:rPr>
          <w:rFonts w:asciiTheme="minorHAnsi" w:hAnsiTheme="minorHAnsi" w:cstheme="minorHAnsi"/>
          <w:szCs w:val="22"/>
          <w:lang w:val="en-US"/>
        </w:rPr>
        <w:t xml:space="preserve"> </w:t>
      </w:r>
      <w:r w:rsidRPr="00CC2B9D">
        <w:rPr>
          <w:rFonts w:asciiTheme="minorHAnsi" w:hAnsiTheme="minorHAnsi" w:cstheme="minorHAnsi"/>
          <w:szCs w:val="22"/>
        </w:rPr>
        <w:t>have been categorised as a Level 3 fair value.</w:t>
      </w:r>
    </w:p>
    <w:p w14:paraId="50DD853D" w14:textId="77777777" w:rsidR="00D6383A" w:rsidRPr="00CC2B9D" w:rsidRDefault="00D6383A" w:rsidP="001D0AE1">
      <w:pPr>
        <w:ind w:left="504"/>
        <w:jc w:val="thaiDistribute"/>
        <w:rPr>
          <w:rFonts w:asciiTheme="minorHAnsi" w:hAnsiTheme="minorHAnsi" w:cstheme="minorHAnsi"/>
          <w:szCs w:val="22"/>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258"/>
        <w:gridCol w:w="2532"/>
        <w:gridCol w:w="257"/>
        <w:gridCol w:w="2983"/>
      </w:tblGrid>
      <w:tr w:rsidR="00D6383A" w:rsidRPr="00CC2B9D" w14:paraId="1371ECC6" w14:textId="77777777" w:rsidTr="00D6383A">
        <w:trPr>
          <w:tblHeader/>
        </w:trPr>
        <w:tc>
          <w:tcPr>
            <w:tcW w:w="3510" w:type="dxa"/>
            <w:vAlign w:val="bottom"/>
          </w:tcPr>
          <w:p w14:paraId="76BEBDCD" w14:textId="77777777" w:rsidR="00D6383A" w:rsidRPr="00CC2B9D" w:rsidRDefault="00D6383A" w:rsidP="00D6383A">
            <w:pPr>
              <w:spacing w:line="240" w:lineRule="auto"/>
              <w:ind w:right="5"/>
              <w:jc w:val="center"/>
              <w:rPr>
                <w:rFonts w:ascii="Calibri" w:hAnsi="Calibri" w:cs="Calibri"/>
                <w:b/>
                <w:bCs/>
                <w:szCs w:val="22"/>
              </w:rPr>
            </w:pPr>
            <w:r w:rsidRPr="00CC2B9D">
              <w:rPr>
                <w:rFonts w:ascii="Calibri" w:hAnsi="Calibri" w:cs="Calibri"/>
                <w:b/>
                <w:bCs/>
                <w:szCs w:val="22"/>
              </w:rPr>
              <w:t>Valuation technique</w:t>
            </w:r>
          </w:p>
        </w:tc>
        <w:tc>
          <w:tcPr>
            <w:tcW w:w="258" w:type="dxa"/>
          </w:tcPr>
          <w:p w14:paraId="0E84656D" w14:textId="77777777" w:rsidR="00D6383A" w:rsidRPr="00CC2B9D" w:rsidRDefault="00D6383A" w:rsidP="00D6383A">
            <w:pPr>
              <w:spacing w:line="240" w:lineRule="auto"/>
              <w:ind w:right="5"/>
              <w:jc w:val="both"/>
              <w:rPr>
                <w:rFonts w:ascii="Calibri" w:hAnsi="Calibri" w:cs="Calibri"/>
                <w:b/>
                <w:bCs/>
                <w:szCs w:val="22"/>
              </w:rPr>
            </w:pPr>
          </w:p>
        </w:tc>
        <w:tc>
          <w:tcPr>
            <w:tcW w:w="2532" w:type="dxa"/>
            <w:vAlign w:val="bottom"/>
          </w:tcPr>
          <w:p w14:paraId="0833B522" w14:textId="77777777" w:rsidR="00D6383A" w:rsidRPr="00CC2B9D" w:rsidRDefault="00D6383A" w:rsidP="00D6383A">
            <w:pPr>
              <w:spacing w:line="240" w:lineRule="auto"/>
              <w:ind w:right="5"/>
              <w:jc w:val="center"/>
              <w:rPr>
                <w:rFonts w:ascii="Calibri" w:hAnsi="Calibri" w:cs="Calibri"/>
                <w:b/>
                <w:bCs/>
                <w:szCs w:val="22"/>
              </w:rPr>
            </w:pPr>
            <w:r w:rsidRPr="00CC2B9D">
              <w:rPr>
                <w:rFonts w:ascii="Calibri" w:hAnsi="Calibri" w:cs="Calibri"/>
                <w:b/>
                <w:bCs/>
                <w:szCs w:val="22"/>
              </w:rPr>
              <w:t>Significant unobservable inputs</w:t>
            </w:r>
          </w:p>
        </w:tc>
        <w:tc>
          <w:tcPr>
            <w:tcW w:w="257" w:type="dxa"/>
          </w:tcPr>
          <w:p w14:paraId="42B8851C" w14:textId="77777777" w:rsidR="00D6383A" w:rsidRPr="00CC2B9D" w:rsidRDefault="00D6383A" w:rsidP="00D6383A">
            <w:pPr>
              <w:spacing w:line="240" w:lineRule="auto"/>
              <w:ind w:right="5"/>
              <w:jc w:val="both"/>
              <w:rPr>
                <w:rFonts w:ascii="Calibri" w:hAnsi="Calibri" w:cs="Calibri"/>
                <w:b/>
                <w:bCs/>
                <w:szCs w:val="22"/>
              </w:rPr>
            </w:pPr>
          </w:p>
        </w:tc>
        <w:tc>
          <w:tcPr>
            <w:tcW w:w="2983" w:type="dxa"/>
          </w:tcPr>
          <w:p w14:paraId="3BD76002" w14:textId="77777777" w:rsidR="00D6383A" w:rsidRPr="00CC2B9D" w:rsidRDefault="00D6383A" w:rsidP="00D6383A">
            <w:pPr>
              <w:pStyle w:val="ListBullet3"/>
              <w:rPr>
                <w:b/>
                <w:bCs/>
              </w:rPr>
            </w:pPr>
            <w:r w:rsidRPr="00CC2B9D">
              <w:rPr>
                <w:b/>
                <w:bCs/>
              </w:rPr>
              <w:t>Inter-relationship between</w:t>
            </w:r>
          </w:p>
          <w:p w14:paraId="508B0897" w14:textId="77777777" w:rsidR="00D6383A" w:rsidRPr="00CC2B9D" w:rsidRDefault="00D6383A" w:rsidP="00D6383A">
            <w:pPr>
              <w:pStyle w:val="ListBullet3"/>
              <w:rPr>
                <w:b/>
                <w:bCs/>
              </w:rPr>
            </w:pPr>
            <w:r w:rsidRPr="00CC2B9D">
              <w:rPr>
                <w:b/>
                <w:bCs/>
              </w:rPr>
              <w:t>key unobservable inputs and</w:t>
            </w:r>
          </w:p>
          <w:p w14:paraId="00D556DC" w14:textId="77777777" w:rsidR="00D6383A" w:rsidRPr="00CC2B9D" w:rsidRDefault="00D6383A" w:rsidP="00D6383A">
            <w:pPr>
              <w:pStyle w:val="ListBullet3"/>
              <w:rPr>
                <w:b/>
                <w:bCs/>
              </w:rPr>
            </w:pPr>
            <w:r w:rsidRPr="00CC2B9D">
              <w:rPr>
                <w:b/>
                <w:bCs/>
              </w:rPr>
              <w:t>fair value measurement</w:t>
            </w:r>
          </w:p>
        </w:tc>
      </w:tr>
      <w:tr w:rsidR="00D6383A" w:rsidRPr="00CC2B9D" w14:paraId="5B944C56" w14:textId="77777777" w:rsidTr="00D6383A">
        <w:tc>
          <w:tcPr>
            <w:tcW w:w="3510" w:type="dxa"/>
          </w:tcPr>
          <w:p w14:paraId="149519E9" w14:textId="6EB188C7" w:rsidR="00D6383A" w:rsidRPr="00CC2B9D" w:rsidRDefault="008011CB" w:rsidP="00D6383A">
            <w:pPr>
              <w:spacing w:line="240" w:lineRule="auto"/>
              <w:ind w:right="5"/>
              <w:jc w:val="thaiDistribute"/>
              <w:rPr>
                <w:rFonts w:ascii="Calibri" w:hAnsi="Calibri" w:cstheme="minorBidi"/>
                <w:szCs w:val="28"/>
                <w:cs/>
                <w:lang w:val="en-US" w:bidi="th-TH"/>
              </w:rPr>
            </w:pPr>
            <w:r w:rsidRPr="00CC2B9D">
              <w:rPr>
                <w:rFonts w:asciiTheme="minorHAnsi" w:hAnsiTheme="minorHAnsi" w:cstheme="minorHAnsi"/>
                <w:i/>
                <w:iCs/>
                <w:szCs w:val="22"/>
                <w:lang w:val="en-US"/>
              </w:rPr>
              <w:t>Replacement cost</w:t>
            </w:r>
            <w:r w:rsidR="00D6383A" w:rsidRPr="00CC2B9D">
              <w:rPr>
                <w:rFonts w:ascii="Calibri" w:hAnsi="Calibri" w:cs="Calibri"/>
                <w:i/>
                <w:iCs/>
                <w:szCs w:val="22"/>
              </w:rPr>
              <w:t xml:space="preserve">; </w:t>
            </w:r>
            <w:r w:rsidR="00D6383A" w:rsidRPr="00CC2B9D">
              <w:rPr>
                <w:rFonts w:ascii="Calibri" w:hAnsi="Calibri" w:cs="Calibri"/>
                <w:szCs w:val="22"/>
              </w:rPr>
              <w:t xml:space="preserve">The valuation model </w:t>
            </w:r>
            <w:r w:rsidR="008077CE" w:rsidRPr="00CC2B9D">
              <w:rPr>
                <w:rFonts w:ascii="Calibri" w:hAnsi="Calibri" w:cs="Calibri"/>
                <w:szCs w:val="22"/>
              </w:rPr>
              <w:t>using</w:t>
            </w:r>
            <w:r w:rsidR="001E21A6" w:rsidRPr="00CC2B9D">
              <w:rPr>
                <w:rFonts w:ascii="Calibri" w:hAnsi="Calibri" w:cs="Calibri"/>
                <w:szCs w:val="22"/>
              </w:rPr>
              <w:t xml:space="preserve"> </w:t>
            </w:r>
            <w:r w:rsidR="00BA0F8D" w:rsidRPr="00CC2B9D">
              <w:rPr>
                <w:rFonts w:ascii="Calibri" w:hAnsi="Calibri" w:cs="Calibri"/>
                <w:szCs w:val="22"/>
              </w:rPr>
              <w:t>the</w:t>
            </w:r>
            <w:r w:rsidR="001E21A6" w:rsidRPr="00CC2B9D">
              <w:rPr>
                <w:rFonts w:ascii="Calibri" w:hAnsi="Calibri" w:cs="Calibri"/>
                <w:szCs w:val="22"/>
              </w:rPr>
              <w:t xml:space="preserve"> </w:t>
            </w:r>
            <w:r w:rsidR="00C25BCA" w:rsidRPr="00CC2B9D">
              <w:rPr>
                <w:rFonts w:ascii="Calibri" w:hAnsi="Calibri" w:cs="Calibri"/>
                <w:szCs w:val="22"/>
              </w:rPr>
              <w:t xml:space="preserve">estimating cost of new asset to replacing the existing one </w:t>
            </w:r>
            <w:r w:rsidR="00BA0F8D" w:rsidRPr="00CC2B9D">
              <w:rPr>
                <w:rFonts w:ascii="Calibri" w:hAnsi="Calibri" w:cs="Calibri"/>
                <w:szCs w:val="22"/>
              </w:rPr>
              <w:t xml:space="preserve">less </w:t>
            </w:r>
            <w:r w:rsidR="00CE3D2C" w:rsidRPr="00CC2B9D">
              <w:rPr>
                <w:rFonts w:ascii="Calibri" w:hAnsi="Calibri" w:cs="Calibri"/>
                <w:szCs w:val="22"/>
              </w:rPr>
              <w:t xml:space="preserve">subtracting </w:t>
            </w:r>
            <w:r w:rsidR="00E72504" w:rsidRPr="00CC2B9D">
              <w:rPr>
                <w:rFonts w:ascii="Calibri" w:hAnsi="Calibri" w:cs="Calibri"/>
                <w:szCs w:val="22"/>
              </w:rPr>
              <w:t xml:space="preserve">physical </w:t>
            </w:r>
            <w:r w:rsidR="00CE3D2C" w:rsidRPr="00CC2B9D">
              <w:rPr>
                <w:rFonts w:ascii="Calibri" w:hAnsi="Calibri" w:cs="Calibri"/>
                <w:szCs w:val="22"/>
              </w:rPr>
              <w:t>depreciation</w:t>
            </w:r>
            <w:r w:rsidR="00E72504" w:rsidRPr="00CC2B9D">
              <w:rPr>
                <w:rFonts w:ascii="Calibri" w:hAnsi="Calibri" w:cs="Calibri"/>
                <w:szCs w:val="22"/>
              </w:rPr>
              <w:t>,</w:t>
            </w:r>
            <w:r w:rsidR="00BA0F8D" w:rsidRPr="00CC2B9D">
              <w:rPr>
                <w:rFonts w:ascii="Calibri" w:hAnsi="Calibri" w:cs="Calibri"/>
                <w:szCs w:val="22"/>
              </w:rPr>
              <w:t xml:space="preserve"> </w:t>
            </w:r>
            <w:r w:rsidR="00CE3D2C" w:rsidRPr="00CC2B9D">
              <w:rPr>
                <w:rFonts w:ascii="Calibri" w:hAnsi="Calibri" w:cs="Calibri"/>
                <w:szCs w:val="22"/>
              </w:rPr>
              <w:t>obsolescence</w:t>
            </w:r>
            <w:r w:rsidR="00E72504" w:rsidRPr="00CC2B9D">
              <w:rPr>
                <w:rFonts w:ascii="Calibri" w:hAnsi="Calibri" w:cs="Calibri"/>
                <w:szCs w:val="22"/>
              </w:rPr>
              <w:t xml:space="preserve">, </w:t>
            </w:r>
            <w:r w:rsidR="00CE3D2C" w:rsidRPr="00CC2B9D">
              <w:rPr>
                <w:rFonts w:ascii="Calibri" w:hAnsi="Calibri" w:cs="Calibri"/>
                <w:szCs w:val="22"/>
              </w:rPr>
              <w:t xml:space="preserve">and </w:t>
            </w:r>
            <w:r w:rsidR="00E72504" w:rsidRPr="00CC2B9D">
              <w:rPr>
                <w:rFonts w:ascii="Calibri" w:hAnsi="Calibri" w:cs="Calibri"/>
                <w:szCs w:val="22"/>
              </w:rPr>
              <w:t xml:space="preserve">economic </w:t>
            </w:r>
            <w:r w:rsidR="00CE3D2C" w:rsidRPr="00CC2B9D">
              <w:rPr>
                <w:rFonts w:ascii="Calibri" w:hAnsi="Calibri" w:cs="Calibri"/>
                <w:szCs w:val="22"/>
              </w:rPr>
              <w:t>depreciation or external factors.</w:t>
            </w:r>
          </w:p>
        </w:tc>
        <w:tc>
          <w:tcPr>
            <w:tcW w:w="258" w:type="dxa"/>
          </w:tcPr>
          <w:p w14:paraId="370FC48B" w14:textId="77777777" w:rsidR="00D6383A" w:rsidRPr="00CC2B9D" w:rsidRDefault="00D6383A" w:rsidP="00D6383A">
            <w:pPr>
              <w:spacing w:line="240" w:lineRule="auto"/>
              <w:ind w:right="5"/>
              <w:jc w:val="both"/>
              <w:rPr>
                <w:rFonts w:ascii="Calibri" w:hAnsi="Calibri" w:cs="Calibri"/>
                <w:szCs w:val="22"/>
              </w:rPr>
            </w:pPr>
          </w:p>
        </w:tc>
        <w:tc>
          <w:tcPr>
            <w:tcW w:w="2532" w:type="dxa"/>
          </w:tcPr>
          <w:p w14:paraId="72F3CFDD" w14:textId="018E7D20" w:rsidR="00D6383A" w:rsidRPr="00CC2B9D" w:rsidRDefault="005F4177" w:rsidP="00D6383A">
            <w:pPr>
              <w:spacing w:line="240" w:lineRule="auto"/>
              <w:ind w:right="5"/>
              <w:rPr>
                <w:rFonts w:ascii="Calibri" w:hAnsi="Calibri" w:cs="Browallia New"/>
                <w:szCs w:val="28"/>
                <w:lang w:val="en-US" w:bidi="th-TH"/>
              </w:rPr>
            </w:pPr>
            <w:r w:rsidRPr="00CC2B9D">
              <w:rPr>
                <w:rFonts w:ascii="Calibri" w:hAnsi="Calibri" w:cs="Browallia New"/>
                <w:szCs w:val="28"/>
                <w:lang w:val="en-US" w:bidi="th-TH"/>
              </w:rPr>
              <w:t>Based on the appr</w:t>
            </w:r>
            <w:r w:rsidR="00794B5D" w:rsidRPr="00CC2B9D">
              <w:rPr>
                <w:rFonts w:ascii="Calibri" w:hAnsi="Calibri" w:cs="Browallia New"/>
                <w:szCs w:val="28"/>
                <w:lang w:val="en-US" w:bidi="th-TH"/>
              </w:rPr>
              <w:t>i</w:t>
            </w:r>
            <w:r w:rsidRPr="00CC2B9D">
              <w:rPr>
                <w:rFonts w:ascii="Calibri" w:hAnsi="Calibri" w:cs="Browallia New"/>
                <w:szCs w:val="28"/>
                <w:lang w:val="en-US" w:bidi="th-TH"/>
              </w:rPr>
              <w:t>aser’s historical data within the same industry,</w:t>
            </w:r>
            <w:r w:rsidR="00AC1BF5" w:rsidRPr="00CC2B9D">
              <w:rPr>
                <w:rFonts w:ascii="Calibri" w:hAnsi="Calibri" w:cs="Browallia New"/>
                <w:szCs w:val="28"/>
                <w:lang w:val="en-US" w:bidi="th-TH"/>
              </w:rPr>
              <w:t xml:space="preserve"> inquiry for information from government and </w:t>
            </w:r>
            <w:r w:rsidR="00166883" w:rsidRPr="00CC2B9D">
              <w:rPr>
                <w:rFonts w:ascii="Calibri" w:hAnsi="Calibri" w:cs="Browallia New"/>
                <w:szCs w:val="28"/>
                <w:lang w:val="en-US" w:bidi="th-TH"/>
              </w:rPr>
              <w:t>all data based on current market price comparison.</w:t>
            </w:r>
          </w:p>
          <w:p w14:paraId="0E7A3ED5" w14:textId="77777777" w:rsidR="00D6383A" w:rsidRPr="00CC2B9D" w:rsidRDefault="00D6383A" w:rsidP="00D6383A">
            <w:pPr>
              <w:spacing w:line="240" w:lineRule="auto"/>
              <w:ind w:left="-6" w:right="5"/>
              <w:rPr>
                <w:rFonts w:ascii="Calibri" w:hAnsi="Calibri" w:cs="Calibri"/>
                <w:szCs w:val="22"/>
              </w:rPr>
            </w:pPr>
          </w:p>
        </w:tc>
        <w:tc>
          <w:tcPr>
            <w:tcW w:w="257" w:type="dxa"/>
          </w:tcPr>
          <w:p w14:paraId="02C93A70" w14:textId="77777777" w:rsidR="00D6383A" w:rsidRPr="00CC2B9D" w:rsidRDefault="00D6383A" w:rsidP="00D6383A">
            <w:pPr>
              <w:spacing w:line="240" w:lineRule="auto"/>
              <w:ind w:right="5"/>
              <w:jc w:val="both"/>
              <w:rPr>
                <w:rFonts w:ascii="Calibri" w:hAnsi="Calibri" w:cs="Calibri"/>
                <w:szCs w:val="22"/>
              </w:rPr>
            </w:pPr>
          </w:p>
        </w:tc>
        <w:tc>
          <w:tcPr>
            <w:tcW w:w="2983" w:type="dxa"/>
          </w:tcPr>
          <w:p w14:paraId="7CD391FB" w14:textId="6669FB2E" w:rsidR="00D6383A" w:rsidRPr="00CC2B9D" w:rsidRDefault="00D6383A" w:rsidP="00D6383A">
            <w:pPr>
              <w:spacing w:line="240" w:lineRule="auto"/>
              <w:ind w:right="5"/>
              <w:jc w:val="thaiDistribute"/>
              <w:rPr>
                <w:rFonts w:ascii="Calibri" w:hAnsi="Calibri" w:cs="Calibri"/>
                <w:szCs w:val="22"/>
              </w:rPr>
            </w:pPr>
            <w:r w:rsidRPr="00CC2B9D">
              <w:rPr>
                <w:rFonts w:ascii="Calibri" w:hAnsi="Calibri" w:cs="Calibri"/>
                <w:szCs w:val="22"/>
              </w:rPr>
              <w:t xml:space="preserve">The estimated fair value will increase if </w:t>
            </w:r>
            <w:r w:rsidR="00650F69" w:rsidRPr="00CC2B9D">
              <w:rPr>
                <w:rFonts w:ascii="Calibri" w:hAnsi="Calibri" w:cs="Calibri"/>
                <w:szCs w:val="22"/>
              </w:rPr>
              <w:t xml:space="preserve">any changes in asset’s useful life and market price of asset are </w:t>
            </w:r>
            <w:r w:rsidRPr="00CC2B9D">
              <w:rPr>
                <w:rFonts w:ascii="Calibri" w:hAnsi="Calibri" w:cs="Calibri"/>
                <w:szCs w:val="22"/>
              </w:rPr>
              <w:t>decreas</w:t>
            </w:r>
            <w:r w:rsidR="00650F69" w:rsidRPr="00CC2B9D">
              <w:rPr>
                <w:rFonts w:ascii="Calibri" w:hAnsi="Calibri" w:cs="Calibri"/>
                <w:szCs w:val="22"/>
              </w:rPr>
              <w:t>ed</w:t>
            </w:r>
            <w:r w:rsidRPr="00CC2B9D">
              <w:rPr>
                <w:rFonts w:ascii="Calibri" w:hAnsi="Calibri" w:cs="Calibri"/>
                <w:szCs w:val="22"/>
              </w:rPr>
              <w:t>.</w:t>
            </w:r>
          </w:p>
        </w:tc>
      </w:tr>
    </w:tbl>
    <w:p w14:paraId="24D8F456" w14:textId="77777777" w:rsidR="00D0703C" w:rsidRPr="00CC2B9D" w:rsidRDefault="00D0703C" w:rsidP="00D0703C">
      <w:pPr>
        <w:tabs>
          <w:tab w:val="left" w:pos="7830"/>
        </w:tabs>
        <w:ind w:left="540"/>
        <w:jc w:val="thaiDistribute"/>
        <w:rPr>
          <w:rFonts w:asciiTheme="minorHAnsi" w:hAnsiTheme="minorHAnsi" w:cstheme="minorHAnsi"/>
          <w:szCs w:val="22"/>
        </w:rPr>
      </w:pPr>
    </w:p>
    <w:p w14:paraId="4B3990BE" w14:textId="77777777" w:rsidR="00D0703C" w:rsidRPr="00CC2B9D" w:rsidRDefault="00D0703C" w:rsidP="00D0703C">
      <w:pPr>
        <w:pStyle w:val="Heading1"/>
        <w:spacing w:before="0" w:after="0" w:line="240" w:lineRule="auto"/>
        <w:ind w:left="540" w:right="-45" w:hanging="540"/>
        <w:jc w:val="thaiDistribute"/>
        <w:rPr>
          <w:rFonts w:asciiTheme="minorHAnsi" w:hAnsiTheme="minorHAnsi" w:cstheme="minorBidi"/>
          <w:sz w:val="22"/>
          <w:szCs w:val="28"/>
          <w:lang w:val="th-TH" w:bidi="th-TH"/>
        </w:rPr>
      </w:pPr>
      <w:r w:rsidRPr="00CC2B9D">
        <w:rPr>
          <w:rFonts w:asciiTheme="minorHAnsi" w:hAnsiTheme="minorHAnsi" w:cstheme="minorHAnsi"/>
          <w:sz w:val="22"/>
          <w:szCs w:val="22"/>
          <w:lang w:val="th-TH"/>
        </w:rPr>
        <w:t>Right-of-use assets</w:t>
      </w:r>
    </w:p>
    <w:p w14:paraId="775CE4E3" w14:textId="49AD2304" w:rsidR="007501F6" w:rsidRPr="00CC2B9D" w:rsidRDefault="007501F6" w:rsidP="007501F6">
      <w:pPr>
        <w:tabs>
          <w:tab w:val="left" w:pos="7830"/>
        </w:tabs>
        <w:ind w:left="540"/>
        <w:jc w:val="thaiDistribute"/>
        <w:rPr>
          <w:rFonts w:asciiTheme="minorHAnsi" w:hAnsiTheme="minorHAnsi" w:cstheme="minorHAnsi"/>
          <w:szCs w:val="22"/>
        </w:rPr>
      </w:pPr>
    </w:p>
    <w:tbl>
      <w:tblPr>
        <w:tblW w:w="9279" w:type="dxa"/>
        <w:tblInd w:w="450" w:type="dxa"/>
        <w:tblLayout w:type="fixed"/>
        <w:tblLook w:val="0000" w:firstRow="0" w:lastRow="0" w:firstColumn="0" w:lastColumn="0" w:noHBand="0" w:noVBand="0"/>
      </w:tblPr>
      <w:tblGrid>
        <w:gridCol w:w="2889"/>
        <w:gridCol w:w="918"/>
        <w:gridCol w:w="1215"/>
        <w:gridCol w:w="236"/>
        <w:gridCol w:w="1191"/>
        <w:gridCol w:w="236"/>
        <w:gridCol w:w="1163"/>
        <w:gridCol w:w="236"/>
        <w:gridCol w:w="1195"/>
      </w:tblGrid>
      <w:tr w:rsidR="007501F6" w:rsidRPr="00CC2B9D" w14:paraId="13B879B2" w14:textId="77777777" w:rsidTr="00C35FAD">
        <w:tc>
          <w:tcPr>
            <w:tcW w:w="2889" w:type="dxa"/>
          </w:tcPr>
          <w:p w14:paraId="04A9EF96" w14:textId="77777777" w:rsidR="007501F6" w:rsidRPr="00CC2B9D" w:rsidRDefault="007501F6" w:rsidP="00B56158">
            <w:pPr>
              <w:spacing w:line="240" w:lineRule="auto"/>
              <w:rPr>
                <w:rFonts w:asciiTheme="minorHAnsi" w:eastAsia="Calibri" w:hAnsiTheme="minorHAnsi" w:cstheme="minorHAnsi"/>
                <w:b/>
                <w:szCs w:val="22"/>
                <w:cs/>
              </w:rPr>
            </w:pPr>
          </w:p>
        </w:tc>
        <w:tc>
          <w:tcPr>
            <w:tcW w:w="918" w:type="dxa"/>
          </w:tcPr>
          <w:p w14:paraId="0658EE17" w14:textId="77777777" w:rsidR="007501F6" w:rsidRPr="00CC2B9D" w:rsidRDefault="007501F6" w:rsidP="00B56158">
            <w:pPr>
              <w:spacing w:line="240" w:lineRule="auto"/>
              <w:ind w:left="-126" w:right="-126"/>
              <w:jc w:val="center"/>
              <w:rPr>
                <w:rFonts w:asciiTheme="minorHAnsi" w:eastAsia="Calibri" w:hAnsiTheme="minorHAnsi" w:cstheme="minorHAnsi"/>
                <w:b/>
                <w:szCs w:val="22"/>
                <w:cs/>
              </w:rPr>
            </w:pPr>
          </w:p>
        </w:tc>
        <w:tc>
          <w:tcPr>
            <w:tcW w:w="2642" w:type="dxa"/>
            <w:gridSpan w:val="3"/>
            <w:vAlign w:val="bottom"/>
          </w:tcPr>
          <w:p w14:paraId="1CB29C5C" w14:textId="77777777" w:rsidR="007501F6" w:rsidRPr="00CC2B9D" w:rsidRDefault="007501F6" w:rsidP="00B56158">
            <w:pPr>
              <w:spacing w:line="240" w:lineRule="auto"/>
              <w:ind w:left="-99" w:right="-108"/>
              <w:jc w:val="center"/>
              <w:rPr>
                <w:rFonts w:asciiTheme="minorHAnsi" w:hAnsiTheme="minorHAnsi" w:cstheme="minorHAnsi"/>
                <w:b/>
                <w:bCs/>
                <w:szCs w:val="22"/>
              </w:rPr>
            </w:pPr>
            <w:r w:rsidRPr="00CC2B9D">
              <w:rPr>
                <w:rFonts w:asciiTheme="minorHAnsi" w:hAnsiTheme="minorHAnsi" w:cstheme="minorHAnsi"/>
                <w:b/>
                <w:bCs/>
                <w:szCs w:val="22"/>
              </w:rPr>
              <w:t xml:space="preserve">Consolidated </w:t>
            </w:r>
          </w:p>
          <w:p w14:paraId="0B252B26" w14:textId="77777777" w:rsidR="007501F6" w:rsidRPr="00CC2B9D" w:rsidRDefault="007501F6" w:rsidP="00B56158">
            <w:pPr>
              <w:spacing w:line="240" w:lineRule="auto"/>
              <w:ind w:left="-99" w:right="-108"/>
              <w:jc w:val="center"/>
              <w:rPr>
                <w:rFonts w:asciiTheme="minorHAnsi" w:eastAsia="Calibri" w:hAnsiTheme="minorHAnsi" w:cstheme="minorHAnsi"/>
                <w:b/>
                <w:bCs/>
                <w:szCs w:val="22"/>
                <w:cs/>
              </w:rPr>
            </w:pPr>
            <w:r w:rsidRPr="00CC2B9D">
              <w:rPr>
                <w:rFonts w:asciiTheme="minorHAnsi" w:hAnsiTheme="minorHAnsi" w:cstheme="minorHAnsi"/>
                <w:b/>
                <w:bCs/>
                <w:szCs w:val="22"/>
              </w:rPr>
              <w:t>financial statements</w:t>
            </w:r>
          </w:p>
        </w:tc>
        <w:tc>
          <w:tcPr>
            <w:tcW w:w="236" w:type="dxa"/>
          </w:tcPr>
          <w:p w14:paraId="2BF50D59" w14:textId="77777777" w:rsidR="007501F6" w:rsidRPr="00CC2B9D" w:rsidRDefault="007501F6" w:rsidP="00B56158">
            <w:pPr>
              <w:spacing w:line="240" w:lineRule="auto"/>
              <w:ind w:left="-99" w:right="-108"/>
              <w:jc w:val="center"/>
              <w:rPr>
                <w:rFonts w:asciiTheme="minorHAnsi" w:eastAsia="Calibri" w:hAnsiTheme="minorHAnsi" w:cstheme="minorHAnsi"/>
                <w:b/>
                <w:bCs/>
                <w:szCs w:val="22"/>
              </w:rPr>
            </w:pPr>
          </w:p>
        </w:tc>
        <w:tc>
          <w:tcPr>
            <w:tcW w:w="2594" w:type="dxa"/>
            <w:gridSpan w:val="3"/>
            <w:vAlign w:val="bottom"/>
          </w:tcPr>
          <w:p w14:paraId="730DE02D" w14:textId="77777777" w:rsidR="007501F6" w:rsidRPr="00CC2B9D" w:rsidRDefault="007501F6" w:rsidP="00B56158">
            <w:pPr>
              <w:spacing w:line="240" w:lineRule="auto"/>
              <w:ind w:left="-99" w:right="-108"/>
              <w:jc w:val="center"/>
              <w:rPr>
                <w:rFonts w:asciiTheme="minorHAnsi" w:hAnsiTheme="minorHAnsi" w:cstheme="minorHAnsi"/>
                <w:b/>
                <w:bCs/>
                <w:szCs w:val="22"/>
              </w:rPr>
            </w:pPr>
            <w:r w:rsidRPr="00CC2B9D">
              <w:rPr>
                <w:rFonts w:asciiTheme="minorHAnsi" w:hAnsiTheme="minorHAnsi" w:cstheme="minorHAnsi"/>
                <w:b/>
                <w:bCs/>
                <w:szCs w:val="22"/>
              </w:rPr>
              <w:t xml:space="preserve">Separate </w:t>
            </w:r>
          </w:p>
          <w:p w14:paraId="765E1E2C" w14:textId="77777777" w:rsidR="007501F6" w:rsidRPr="00CC2B9D" w:rsidRDefault="007501F6" w:rsidP="00B56158">
            <w:pPr>
              <w:spacing w:line="240" w:lineRule="auto"/>
              <w:ind w:left="-99" w:right="-108"/>
              <w:jc w:val="center"/>
              <w:rPr>
                <w:rFonts w:asciiTheme="minorHAnsi" w:eastAsia="Calibri" w:hAnsiTheme="minorHAnsi" w:cstheme="minorHAnsi"/>
                <w:b/>
                <w:bCs/>
                <w:szCs w:val="22"/>
              </w:rPr>
            </w:pPr>
            <w:r w:rsidRPr="00CC2B9D">
              <w:rPr>
                <w:rFonts w:asciiTheme="minorHAnsi" w:hAnsiTheme="minorHAnsi" w:cstheme="minorHAnsi"/>
                <w:b/>
                <w:bCs/>
                <w:szCs w:val="22"/>
              </w:rPr>
              <w:t>financial statements</w:t>
            </w:r>
          </w:p>
        </w:tc>
      </w:tr>
      <w:tr w:rsidR="00540807" w:rsidRPr="00CC2B9D" w14:paraId="43698CA2" w14:textId="77777777" w:rsidTr="00C35FAD">
        <w:tc>
          <w:tcPr>
            <w:tcW w:w="2889" w:type="dxa"/>
          </w:tcPr>
          <w:p w14:paraId="272150F2" w14:textId="77777777" w:rsidR="00540807" w:rsidRPr="00CC2B9D" w:rsidRDefault="00540807" w:rsidP="00540807">
            <w:pPr>
              <w:spacing w:line="240" w:lineRule="auto"/>
              <w:rPr>
                <w:rFonts w:asciiTheme="minorHAnsi" w:eastAsia="Calibri" w:hAnsiTheme="minorHAnsi" w:cstheme="minorHAnsi"/>
                <w:b/>
                <w:szCs w:val="22"/>
                <w:cs/>
              </w:rPr>
            </w:pPr>
          </w:p>
        </w:tc>
        <w:tc>
          <w:tcPr>
            <w:tcW w:w="918" w:type="dxa"/>
          </w:tcPr>
          <w:p w14:paraId="442B1EFE" w14:textId="77777777" w:rsidR="00540807" w:rsidRPr="00CC2B9D" w:rsidRDefault="00540807" w:rsidP="00540807">
            <w:pPr>
              <w:tabs>
                <w:tab w:val="center" w:pos="252"/>
              </w:tabs>
              <w:spacing w:line="240" w:lineRule="auto"/>
              <w:ind w:left="-126" w:right="-126"/>
              <w:jc w:val="center"/>
              <w:rPr>
                <w:rFonts w:asciiTheme="minorHAnsi" w:eastAsia="Calibri" w:hAnsiTheme="minorHAnsi" w:cstheme="minorHAnsi"/>
                <w:bCs/>
                <w:i/>
                <w:iCs/>
                <w:szCs w:val="22"/>
                <w:cs/>
              </w:rPr>
            </w:pPr>
          </w:p>
        </w:tc>
        <w:tc>
          <w:tcPr>
            <w:tcW w:w="1215" w:type="dxa"/>
          </w:tcPr>
          <w:p w14:paraId="4550D043" w14:textId="3DB67F63" w:rsidR="00540807" w:rsidRPr="00CC2B9D" w:rsidRDefault="004A4DF1" w:rsidP="00540807">
            <w:pPr>
              <w:pStyle w:val="BodyText"/>
              <w:spacing w:after="0" w:line="240" w:lineRule="auto"/>
              <w:ind w:left="-108" w:right="-110"/>
              <w:jc w:val="center"/>
              <w:rPr>
                <w:rFonts w:asciiTheme="minorHAnsi" w:hAnsiTheme="minorHAnsi" w:cstheme="minorHAnsi"/>
                <w:szCs w:val="22"/>
              </w:rPr>
            </w:pPr>
            <w:r w:rsidRPr="00CC2B9D">
              <w:rPr>
                <w:rFonts w:asciiTheme="minorHAnsi" w:hAnsiTheme="minorHAnsi" w:cstheme="minorHAnsi"/>
                <w:szCs w:val="22"/>
                <w:rtl/>
              </w:rPr>
              <w:t>2024</w:t>
            </w:r>
          </w:p>
        </w:tc>
        <w:tc>
          <w:tcPr>
            <w:tcW w:w="236" w:type="dxa"/>
          </w:tcPr>
          <w:p w14:paraId="485279F3" w14:textId="77777777" w:rsidR="00540807" w:rsidRPr="00CC2B9D" w:rsidRDefault="00540807" w:rsidP="00540807">
            <w:pPr>
              <w:pStyle w:val="BodyText"/>
              <w:spacing w:after="0" w:line="240" w:lineRule="auto"/>
              <w:ind w:left="-108" w:right="-110"/>
              <w:jc w:val="center"/>
              <w:rPr>
                <w:rFonts w:asciiTheme="minorHAnsi" w:hAnsiTheme="minorHAnsi" w:cstheme="minorHAnsi"/>
                <w:szCs w:val="22"/>
              </w:rPr>
            </w:pPr>
          </w:p>
        </w:tc>
        <w:tc>
          <w:tcPr>
            <w:tcW w:w="1191" w:type="dxa"/>
          </w:tcPr>
          <w:p w14:paraId="1F1D306D" w14:textId="63103E0F" w:rsidR="00540807" w:rsidRPr="00CC2B9D" w:rsidRDefault="004A4DF1" w:rsidP="00540807">
            <w:pPr>
              <w:pStyle w:val="BodyText"/>
              <w:spacing w:after="0" w:line="240" w:lineRule="auto"/>
              <w:ind w:left="-108" w:right="-110"/>
              <w:jc w:val="center"/>
              <w:rPr>
                <w:rFonts w:asciiTheme="minorHAnsi" w:hAnsiTheme="minorHAnsi" w:cstheme="minorHAnsi"/>
                <w:szCs w:val="22"/>
              </w:rPr>
            </w:pPr>
            <w:r w:rsidRPr="00CC2B9D">
              <w:rPr>
                <w:rFonts w:asciiTheme="minorHAnsi" w:hAnsiTheme="minorHAnsi" w:cstheme="minorHAnsi"/>
                <w:szCs w:val="22"/>
              </w:rPr>
              <w:t>2023</w:t>
            </w:r>
          </w:p>
        </w:tc>
        <w:tc>
          <w:tcPr>
            <w:tcW w:w="236" w:type="dxa"/>
          </w:tcPr>
          <w:p w14:paraId="3DD79493" w14:textId="77777777" w:rsidR="00540807" w:rsidRPr="00CC2B9D" w:rsidRDefault="00540807" w:rsidP="00540807">
            <w:pPr>
              <w:pStyle w:val="BodyText"/>
              <w:spacing w:after="0" w:line="240" w:lineRule="auto"/>
              <w:ind w:left="-108" w:right="-110"/>
              <w:jc w:val="center"/>
              <w:rPr>
                <w:rFonts w:asciiTheme="minorHAnsi" w:hAnsiTheme="minorHAnsi" w:cstheme="minorHAnsi"/>
                <w:szCs w:val="22"/>
              </w:rPr>
            </w:pPr>
          </w:p>
        </w:tc>
        <w:tc>
          <w:tcPr>
            <w:tcW w:w="1163" w:type="dxa"/>
          </w:tcPr>
          <w:p w14:paraId="126B901D" w14:textId="00C56013" w:rsidR="00540807" w:rsidRPr="00CC2B9D" w:rsidRDefault="004A4DF1" w:rsidP="00540807">
            <w:pPr>
              <w:pStyle w:val="BodyText"/>
              <w:spacing w:after="0" w:line="240" w:lineRule="auto"/>
              <w:ind w:left="-108" w:right="-110"/>
              <w:jc w:val="center"/>
              <w:rPr>
                <w:rFonts w:asciiTheme="minorHAnsi" w:hAnsiTheme="minorHAnsi" w:cstheme="minorHAnsi"/>
                <w:szCs w:val="22"/>
              </w:rPr>
            </w:pPr>
            <w:r w:rsidRPr="00CC2B9D">
              <w:rPr>
                <w:rFonts w:asciiTheme="minorHAnsi" w:hAnsiTheme="minorHAnsi" w:cstheme="minorHAnsi"/>
                <w:szCs w:val="22"/>
                <w:rtl/>
              </w:rPr>
              <w:t>2024</w:t>
            </w:r>
          </w:p>
        </w:tc>
        <w:tc>
          <w:tcPr>
            <w:tcW w:w="236" w:type="dxa"/>
          </w:tcPr>
          <w:p w14:paraId="438471AA" w14:textId="77777777" w:rsidR="00540807" w:rsidRPr="00CC2B9D" w:rsidRDefault="00540807" w:rsidP="00540807">
            <w:pPr>
              <w:pStyle w:val="BodyText"/>
              <w:spacing w:after="0" w:line="240" w:lineRule="auto"/>
              <w:ind w:left="-108" w:right="-110"/>
              <w:jc w:val="center"/>
              <w:rPr>
                <w:rFonts w:asciiTheme="minorHAnsi" w:hAnsiTheme="minorHAnsi" w:cstheme="minorHAnsi"/>
                <w:szCs w:val="22"/>
              </w:rPr>
            </w:pPr>
          </w:p>
        </w:tc>
        <w:tc>
          <w:tcPr>
            <w:tcW w:w="1195" w:type="dxa"/>
          </w:tcPr>
          <w:p w14:paraId="4B096B63" w14:textId="387401A7" w:rsidR="00540807" w:rsidRPr="00CC2B9D" w:rsidRDefault="004A4DF1" w:rsidP="00540807">
            <w:pPr>
              <w:pStyle w:val="BodyText"/>
              <w:spacing w:after="0" w:line="240" w:lineRule="auto"/>
              <w:ind w:left="-108" w:right="-110"/>
              <w:jc w:val="center"/>
              <w:rPr>
                <w:rFonts w:asciiTheme="minorHAnsi" w:hAnsiTheme="minorHAnsi" w:cstheme="minorHAnsi"/>
                <w:szCs w:val="22"/>
              </w:rPr>
            </w:pPr>
            <w:r w:rsidRPr="00CC2B9D">
              <w:rPr>
                <w:rFonts w:asciiTheme="minorHAnsi" w:hAnsiTheme="minorHAnsi" w:cstheme="minorHAnsi"/>
                <w:szCs w:val="22"/>
              </w:rPr>
              <w:t>2023</w:t>
            </w:r>
          </w:p>
        </w:tc>
      </w:tr>
      <w:tr w:rsidR="007501F6" w:rsidRPr="00CC2B9D" w14:paraId="727E612D" w14:textId="77777777" w:rsidTr="00C35FAD">
        <w:tc>
          <w:tcPr>
            <w:tcW w:w="2889" w:type="dxa"/>
          </w:tcPr>
          <w:p w14:paraId="4344EA42" w14:textId="77777777" w:rsidR="007501F6" w:rsidRPr="00CC2B9D" w:rsidRDefault="007501F6" w:rsidP="00B56158">
            <w:pPr>
              <w:spacing w:line="240" w:lineRule="auto"/>
              <w:rPr>
                <w:rFonts w:asciiTheme="minorHAnsi" w:eastAsia="Calibri" w:hAnsiTheme="minorHAnsi" w:cstheme="minorHAnsi"/>
                <w:bCs/>
                <w:szCs w:val="22"/>
                <w:cs/>
              </w:rPr>
            </w:pPr>
          </w:p>
        </w:tc>
        <w:tc>
          <w:tcPr>
            <w:tcW w:w="918" w:type="dxa"/>
          </w:tcPr>
          <w:p w14:paraId="45DBC3C9" w14:textId="77777777" w:rsidR="007501F6" w:rsidRPr="00CC2B9D" w:rsidRDefault="007501F6" w:rsidP="00B56158">
            <w:pPr>
              <w:tabs>
                <w:tab w:val="center" w:pos="252"/>
              </w:tabs>
              <w:spacing w:line="240" w:lineRule="auto"/>
              <w:ind w:left="-126" w:right="-126"/>
              <w:jc w:val="center"/>
              <w:rPr>
                <w:rFonts w:asciiTheme="minorHAnsi" w:eastAsia="Calibri" w:hAnsiTheme="minorHAnsi" w:cstheme="minorHAnsi"/>
                <w:bCs/>
                <w:i/>
                <w:iCs/>
                <w:szCs w:val="22"/>
                <w:cs/>
              </w:rPr>
            </w:pPr>
          </w:p>
        </w:tc>
        <w:tc>
          <w:tcPr>
            <w:tcW w:w="5472" w:type="dxa"/>
            <w:gridSpan w:val="7"/>
            <w:vAlign w:val="bottom"/>
          </w:tcPr>
          <w:p w14:paraId="1AF2DFBF" w14:textId="77777777" w:rsidR="007501F6" w:rsidRPr="00CC2B9D" w:rsidRDefault="007501F6" w:rsidP="00B56158">
            <w:pPr>
              <w:tabs>
                <w:tab w:val="center" w:pos="252"/>
              </w:tabs>
              <w:spacing w:line="240" w:lineRule="auto"/>
              <w:ind w:left="-99" w:right="-108"/>
              <w:jc w:val="center"/>
              <w:rPr>
                <w:rFonts w:asciiTheme="minorHAnsi" w:eastAsia="Calibri" w:hAnsiTheme="minorHAnsi" w:cstheme="minorHAnsi"/>
                <w:bCs/>
                <w:i/>
                <w:iCs/>
                <w:szCs w:val="22"/>
                <w:cs/>
              </w:rPr>
            </w:pPr>
            <w:r w:rsidRPr="00CC2B9D">
              <w:rPr>
                <w:rFonts w:asciiTheme="minorHAnsi" w:eastAsia="Calibri" w:hAnsiTheme="minorHAnsi" w:cstheme="minorHAnsi"/>
                <w:bCs/>
                <w:i/>
                <w:iCs/>
                <w:szCs w:val="22"/>
              </w:rPr>
              <w:t>(in thousand Baht)</w:t>
            </w:r>
          </w:p>
        </w:tc>
      </w:tr>
      <w:tr w:rsidR="007501F6" w:rsidRPr="00CC2B9D" w14:paraId="31F81C49" w14:textId="77777777" w:rsidTr="00C35FAD">
        <w:tc>
          <w:tcPr>
            <w:tcW w:w="2889" w:type="dxa"/>
          </w:tcPr>
          <w:p w14:paraId="7562DD6D" w14:textId="4233C175" w:rsidR="007501F6" w:rsidRPr="00CC2B9D" w:rsidRDefault="007501F6" w:rsidP="007501F6">
            <w:pPr>
              <w:tabs>
                <w:tab w:val="left" w:pos="117"/>
              </w:tabs>
              <w:spacing w:line="240" w:lineRule="auto"/>
              <w:rPr>
                <w:rFonts w:asciiTheme="minorHAnsi" w:eastAsia="Calibri" w:hAnsiTheme="minorHAnsi" w:cstheme="minorHAnsi"/>
                <w:bCs/>
                <w:szCs w:val="22"/>
              </w:rPr>
            </w:pPr>
            <w:r w:rsidRPr="00CC2B9D">
              <w:rPr>
                <w:rFonts w:asciiTheme="minorHAnsi" w:hAnsiTheme="minorHAnsi" w:cstheme="minorHAnsi"/>
                <w:b/>
                <w:bCs/>
                <w:i/>
                <w:iCs/>
                <w:color w:val="211E1F"/>
                <w:szCs w:val="22"/>
                <w:lang w:val="en-US"/>
              </w:rPr>
              <w:t>Right-of-use assets</w:t>
            </w:r>
          </w:p>
        </w:tc>
        <w:tc>
          <w:tcPr>
            <w:tcW w:w="918" w:type="dxa"/>
          </w:tcPr>
          <w:p w14:paraId="6CD595F5" w14:textId="77777777" w:rsidR="007501F6" w:rsidRPr="00CC2B9D" w:rsidRDefault="007501F6" w:rsidP="007501F6">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58E6BF7B" w14:textId="17F1E5C5" w:rsidR="007501F6" w:rsidRPr="00CC2B9D" w:rsidRDefault="007501F6" w:rsidP="007501F6">
            <w:pPr>
              <w:pStyle w:val="BodyText"/>
              <w:tabs>
                <w:tab w:val="decimal" w:pos="916"/>
              </w:tabs>
              <w:spacing w:after="0"/>
              <w:ind w:left="-108" w:right="-80"/>
              <w:rPr>
                <w:rFonts w:asciiTheme="minorHAnsi" w:hAnsiTheme="minorHAnsi" w:cstheme="minorHAnsi"/>
                <w:szCs w:val="22"/>
              </w:rPr>
            </w:pPr>
          </w:p>
        </w:tc>
        <w:tc>
          <w:tcPr>
            <w:tcW w:w="236" w:type="dxa"/>
          </w:tcPr>
          <w:p w14:paraId="274CA5AE" w14:textId="77777777" w:rsidR="007501F6" w:rsidRPr="00CC2B9D" w:rsidRDefault="007501F6" w:rsidP="007501F6">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427CCF70" w14:textId="74706C26" w:rsidR="007501F6" w:rsidRPr="00CC2B9D" w:rsidRDefault="007501F6" w:rsidP="007501F6">
            <w:pPr>
              <w:pStyle w:val="BodyText"/>
              <w:tabs>
                <w:tab w:val="decimal" w:pos="537"/>
              </w:tabs>
              <w:spacing w:after="0" w:line="240" w:lineRule="auto"/>
              <w:ind w:left="-108" w:right="-131"/>
              <w:rPr>
                <w:rFonts w:asciiTheme="minorHAnsi" w:hAnsiTheme="minorHAnsi" w:cstheme="minorHAnsi"/>
                <w:szCs w:val="22"/>
              </w:rPr>
            </w:pPr>
          </w:p>
        </w:tc>
        <w:tc>
          <w:tcPr>
            <w:tcW w:w="236" w:type="dxa"/>
            <w:shd w:val="clear" w:color="auto" w:fill="auto"/>
            <w:vAlign w:val="center"/>
          </w:tcPr>
          <w:p w14:paraId="492EE39D" w14:textId="77777777" w:rsidR="007501F6" w:rsidRPr="00CC2B9D" w:rsidRDefault="007501F6" w:rsidP="007501F6">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26DED567" w14:textId="66C025A1" w:rsidR="007501F6" w:rsidRPr="00CC2B9D" w:rsidRDefault="007501F6" w:rsidP="007501F6">
            <w:pPr>
              <w:pStyle w:val="BodyText"/>
              <w:tabs>
                <w:tab w:val="decimal" w:pos="580"/>
              </w:tabs>
              <w:spacing w:after="0" w:line="240" w:lineRule="auto"/>
              <w:ind w:left="-108" w:right="-108"/>
              <w:rPr>
                <w:rFonts w:asciiTheme="minorHAnsi" w:hAnsiTheme="minorHAnsi" w:cstheme="minorHAnsi"/>
                <w:szCs w:val="22"/>
              </w:rPr>
            </w:pPr>
          </w:p>
        </w:tc>
        <w:tc>
          <w:tcPr>
            <w:tcW w:w="236" w:type="dxa"/>
            <w:shd w:val="clear" w:color="auto" w:fill="auto"/>
            <w:vAlign w:val="center"/>
          </w:tcPr>
          <w:p w14:paraId="4DADA250" w14:textId="77777777" w:rsidR="007501F6" w:rsidRPr="00CC2B9D" w:rsidRDefault="007501F6" w:rsidP="007501F6">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1938C55C" w14:textId="5137DA57" w:rsidR="007501F6" w:rsidRPr="00CC2B9D" w:rsidRDefault="007501F6" w:rsidP="007501F6">
            <w:pPr>
              <w:pStyle w:val="BodyText"/>
              <w:tabs>
                <w:tab w:val="decimal" w:pos="537"/>
              </w:tabs>
              <w:spacing w:after="0" w:line="240" w:lineRule="auto"/>
              <w:ind w:left="-108" w:right="-131"/>
              <w:rPr>
                <w:rFonts w:asciiTheme="minorHAnsi" w:hAnsiTheme="minorHAnsi" w:cstheme="minorHAnsi"/>
                <w:szCs w:val="22"/>
                <w:cs/>
              </w:rPr>
            </w:pPr>
          </w:p>
        </w:tc>
      </w:tr>
      <w:tr w:rsidR="00F7196E" w:rsidRPr="00CC2B9D" w14:paraId="7233105D" w14:textId="77777777" w:rsidTr="00C35FAD">
        <w:tc>
          <w:tcPr>
            <w:tcW w:w="2889" w:type="dxa"/>
          </w:tcPr>
          <w:p w14:paraId="1661E966" w14:textId="2550D5D8" w:rsidR="00F7196E" w:rsidRPr="00CC2B9D" w:rsidRDefault="00F7196E" w:rsidP="00F7196E">
            <w:pPr>
              <w:tabs>
                <w:tab w:val="left" w:pos="117"/>
              </w:tabs>
              <w:spacing w:line="240" w:lineRule="auto"/>
              <w:rPr>
                <w:rFonts w:asciiTheme="minorHAnsi" w:eastAsia="Calibri" w:hAnsiTheme="minorHAnsi" w:cstheme="minorHAnsi"/>
                <w:bCs/>
                <w:szCs w:val="22"/>
              </w:rPr>
            </w:pPr>
            <w:r w:rsidRPr="00CC2B9D">
              <w:rPr>
                <w:rFonts w:asciiTheme="minorHAnsi" w:hAnsiTheme="minorHAnsi" w:cstheme="minorHAnsi"/>
                <w:szCs w:val="22"/>
              </w:rPr>
              <w:t>Buildings</w:t>
            </w:r>
          </w:p>
        </w:tc>
        <w:tc>
          <w:tcPr>
            <w:tcW w:w="918" w:type="dxa"/>
          </w:tcPr>
          <w:p w14:paraId="4543AF78" w14:textId="77777777" w:rsidR="00F7196E" w:rsidRPr="00CC2B9D" w:rsidRDefault="00F7196E" w:rsidP="00F7196E">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50AF5806" w14:textId="2C04AFE3" w:rsidR="00F7196E" w:rsidRPr="00CC2B9D" w:rsidRDefault="007C223F" w:rsidP="00F7196E">
            <w:pPr>
              <w:pStyle w:val="BodyText"/>
              <w:tabs>
                <w:tab w:val="decimal" w:pos="916"/>
              </w:tabs>
              <w:spacing w:after="0"/>
              <w:ind w:left="-108" w:right="-80"/>
              <w:rPr>
                <w:rFonts w:ascii="Calibri" w:hAnsi="Calibri" w:cs="Calibri"/>
                <w:szCs w:val="22"/>
              </w:rPr>
            </w:pPr>
            <w:r w:rsidRPr="00CC2B9D">
              <w:rPr>
                <w:rFonts w:ascii="Calibri" w:hAnsi="Calibri" w:cs="Calibri"/>
                <w:szCs w:val="22"/>
              </w:rPr>
              <w:t>17,124</w:t>
            </w:r>
          </w:p>
        </w:tc>
        <w:tc>
          <w:tcPr>
            <w:tcW w:w="236" w:type="dxa"/>
            <w:shd w:val="clear" w:color="auto" w:fill="auto"/>
          </w:tcPr>
          <w:p w14:paraId="71D0B851" w14:textId="77777777" w:rsidR="00F7196E" w:rsidRPr="00CC2B9D" w:rsidRDefault="00F7196E" w:rsidP="00F7196E">
            <w:pPr>
              <w:tabs>
                <w:tab w:val="decimal" w:pos="801"/>
              </w:tabs>
              <w:spacing w:line="240" w:lineRule="auto"/>
              <w:ind w:left="-91" w:right="-117"/>
              <w:rPr>
                <w:rFonts w:ascii="Calibri" w:hAnsi="Calibri" w:cs="Calibri"/>
                <w:szCs w:val="22"/>
              </w:rPr>
            </w:pPr>
          </w:p>
        </w:tc>
        <w:tc>
          <w:tcPr>
            <w:tcW w:w="1191" w:type="dxa"/>
            <w:shd w:val="clear" w:color="auto" w:fill="auto"/>
            <w:vAlign w:val="bottom"/>
          </w:tcPr>
          <w:p w14:paraId="6F3BE8F8" w14:textId="5E51188F" w:rsidR="00F7196E" w:rsidRPr="00CC2B9D" w:rsidRDefault="00F7196E" w:rsidP="00F7196E">
            <w:pPr>
              <w:pStyle w:val="BodyText"/>
              <w:tabs>
                <w:tab w:val="decimal" w:pos="916"/>
              </w:tabs>
              <w:spacing w:after="0"/>
              <w:ind w:left="-108" w:right="-80"/>
              <w:rPr>
                <w:rFonts w:ascii="Calibri" w:hAnsi="Calibri" w:cs="Calibri"/>
                <w:szCs w:val="22"/>
              </w:rPr>
            </w:pPr>
            <w:r w:rsidRPr="00CC2B9D">
              <w:rPr>
                <w:rFonts w:ascii="Calibri" w:hAnsi="Calibri" w:cs="Calibri"/>
                <w:szCs w:val="22"/>
              </w:rPr>
              <w:t>5,455</w:t>
            </w:r>
          </w:p>
        </w:tc>
        <w:tc>
          <w:tcPr>
            <w:tcW w:w="236" w:type="dxa"/>
            <w:shd w:val="clear" w:color="auto" w:fill="auto"/>
            <w:vAlign w:val="center"/>
          </w:tcPr>
          <w:p w14:paraId="68656183" w14:textId="77777777" w:rsidR="00F7196E" w:rsidRPr="00CC2B9D" w:rsidRDefault="00F7196E" w:rsidP="00F7196E">
            <w:pPr>
              <w:pStyle w:val="BodyText"/>
              <w:tabs>
                <w:tab w:val="decimal" w:pos="839"/>
              </w:tabs>
              <w:spacing w:after="0"/>
              <w:ind w:left="-108" w:right="-80"/>
              <w:rPr>
                <w:rFonts w:ascii="Calibri" w:hAnsi="Calibri" w:cs="Calibri"/>
                <w:szCs w:val="22"/>
              </w:rPr>
            </w:pPr>
          </w:p>
        </w:tc>
        <w:tc>
          <w:tcPr>
            <w:tcW w:w="1163" w:type="dxa"/>
            <w:shd w:val="clear" w:color="auto" w:fill="auto"/>
            <w:vAlign w:val="bottom"/>
          </w:tcPr>
          <w:p w14:paraId="145ABC54" w14:textId="5484EFC2" w:rsidR="00F7196E" w:rsidRPr="00CC2B9D" w:rsidRDefault="00F93C0E" w:rsidP="00F7196E">
            <w:pPr>
              <w:pStyle w:val="BodyText"/>
              <w:tabs>
                <w:tab w:val="decimal" w:pos="916"/>
              </w:tabs>
              <w:spacing w:after="0"/>
              <w:ind w:left="-108" w:right="-80"/>
              <w:rPr>
                <w:rFonts w:ascii="Calibri" w:hAnsi="Calibri" w:cs="Calibri"/>
                <w:szCs w:val="22"/>
              </w:rPr>
            </w:pPr>
            <w:r w:rsidRPr="00CC2B9D">
              <w:rPr>
                <w:rFonts w:ascii="Calibri" w:hAnsi="Calibri" w:cs="Calibri"/>
                <w:szCs w:val="22"/>
              </w:rPr>
              <w:t>24,381</w:t>
            </w:r>
          </w:p>
        </w:tc>
        <w:tc>
          <w:tcPr>
            <w:tcW w:w="236" w:type="dxa"/>
            <w:shd w:val="clear" w:color="auto" w:fill="auto"/>
            <w:vAlign w:val="center"/>
          </w:tcPr>
          <w:p w14:paraId="77F79EE8" w14:textId="77777777" w:rsidR="00F7196E" w:rsidRPr="00CC2B9D" w:rsidRDefault="00F7196E" w:rsidP="00F7196E">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7198138E" w14:textId="4080BC9B" w:rsidR="00F7196E" w:rsidRPr="00CC2B9D" w:rsidRDefault="00F7196E" w:rsidP="00F7196E">
            <w:pPr>
              <w:pStyle w:val="BodyText"/>
              <w:tabs>
                <w:tab w:val="decimal" w:pos="916"/>
              </w:tabs>
              <w:spacing w:after="0"/>
              <w:ind w:left="-108" w:right="-80"/>
              <w:rPr>
                <w:rFonts w:asciiTheme="minorHAnsi" w:hAnsiTheme="minorHAnsi" w:cstheme="minorHAnsi"/>
                <w:szCs w:val="22"/>
              </w:rPr>
            </w:pPr>
            <w:r w:rsidRPr="00CC2B9D">
              <w:rPr>
                <w:rFonts w:ascii="Calibri" w:hAnsi="Calibri" w:cs="Calibri"/>
                <w:szCs w:val="22"/>
              </w:rPr>
              <w:t>24,599</w:t>
            </w:r>
          </w:p>
        </w:tc>
      </w:tr>
      <w:tr w:rsidR="00F7196E" w:rsidRPr="00CC2B9D" w14:paraId="0B1113AD" w14:textId="77777777" w:rsidTr="00C35FAD">
        <w:tc>
          <w:tcPr>
            <w:tcW w:w="2889" w:type="dxa"/>
          </w:tcPr>
          <w:p w14:paraId="2C07C1A3" w14:textId="1163CD5B" w:rsidR="00F7196E" w:rsidRPr="00CC2B9D" w:rsidRDefault="00F7196E" w:rsidP="00F7196E">
            <w:pPr>
              <w:tabs>
                <w:tab w:val="left" w:pos="117"/>
              </w:tabs>
              <w:spacing w:line="240" w:lineRule="auto"/>
              <w:rPr>
                <w:rFonts w:asciiTheme="minorHAnsi" w:eastAsia="Calibri" w:hAnsiTheme="minorHAnsi" w:cstheme="minorHAnsi"/>
                <w:bCs/>
                <w:szCs w:val="22"/>
              </w:rPr>
            </w:pPr>
            <w:r w:rsidRPr="00CC2B9D">
              <w:rPr>
                <w:rFonts w:asciiTheme="minorHAnsi" w:hAnsiTheme="minorHAnsi" w:cstheme="minorBidi"/>
                <w:bCs/>
                <w:szCs w:val="28"/>
                <w:lang w:val="en-US" w:bidi="th-TH"/>
              </w:rPr>
              <w:t>Machinery</w:t>
            </w:r>
          </w:p>
        </w:tc>
        <w:tc>
          <w:tcPr>
            <w:tcW w:w="918" w:type="dxa"/>
          </w:tcPr>
          <w:p w14:paraId="409C5BD0" w14:textId="77777777" w:rsidR="00F7196E" w:rsidRPr="00CC2B9D" w:rsidRDefault="00F7196E" w:rsidP="00F7196E">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497B0CFC" w14:textId="317113C5" w:rsidR="00F7196E" w:rsidRPr="00CC2B9D" w:rsidRDefault="00BB07B7" w:rsidP="00BB07B7">
            <w:pPr>
              <w:pStyle w:val="BodyText"/>
              <w:tabs>
                <w:tab w:val="decimal" w:pos="580"/>
              </w:tabs>
              <w:spacing w:after="0" w:line="240" w:lineRule="auto"/>
              <w:ind w:left="-108" w:right="-108"/>
              <w:rPr>
                <w:rFonts w:ascii="Calibri" w:hAnsi="Calibri" w:cs="Calibri"/>
                <w:szCs w:val="22"/>
              </w:rPr>
            </w:pPr>
            <w:r w:rsidRPr="00CC2B9D">
              <w:rPr>
                <w:rFonts w:ascii="Calibri" w:hAnsi="Calibri" w:cs="Calibri"/>
                <w:szCs w:val="22"/>
              </w:rPr>
              <w:t>-</w:t>
            </w:r>
          </w:p>
        </w:tc>
        <w:tc>
          <w:tcPr>
            <w:tcW w:w="236" w:type="dxa"/>
            <w:shd w:val="clear" w:color="auto" w:fill="auto"/>
          </w:tcPr>
          <w:p w14:paraId="10ADF1E5" w14:textId="77777777" w:rsidR="00F7196E" w:rsidRPr="00CC2B9D" w:rsidRDefault="00F7196E" w:rsidP="00F7196E">
            <w:pPr>
              <w:tabs>
                <w:tab w:val="decimal" w:pos="801"/>
              </w:tabs>
              <w:spacing w:line="240" w:lineRule="auto"/>
              <w:ind w:left="-91" w:right="-117"/>
              <w:rPr>
                <w:rFonts w:ascii="Calibri" w:hAnsi="Calibri" w:cs="Calibri"/>
                <w:szCs w:val="22"/>
              </w:rPr>
            </w:pPr>
          </w:p>
        </w:tc>
        <w:tc>
          <w:tcPr>
            <w:tcW w:w="1191" w:type="dxa"/>
            <w:shd w:val="clear" w:color="auto" w:fill="auto"/>
            <w:vAlign w:val="bottom"/>
          </w:tcPr>
          <w:p w14:paraId="7C25A991" w14:textId="64165CD3" w:rsidR="00F7196E" w:rsidRPr="00CC2B9D" w:rsidRDefault="00F7196E" w:rsidP="00F7196E">
            <w:pPr>
              <w:pStyle w:val="BodyText"/>
              <w:tabs>
                <w:tab w:val="decimal" w:pos="916"/>
              </w:tabs>
              <w:spacing w:after="0"/>
              <w:ind w:left="-108" w:right="-80"/>
              <w:rPr>
                <w:rFonts w:ascii="Calibri" w:hAnsi="Calibri" w:cs="Calibri"/>
                <w:szCs w:val="22"/>
              </w:rPr>
            </w:pPr>
            <w:r w:rsidRPr="00CC2B9D">
              <w:rPr>
                <w:rFonts w:ascii="Calibri" w:hAnsi="Calibri" w:cs="Calibri"/>
                <w:szCs w:val="22"/>
              </w:rPr>
              <w:t>543</w:t>
            </w:r>
          </w:p>
        </w:tc>
        <w:tc>
          <w:tcPr>
            <w:tcW w:w="236" w:type="dxa"/>
            <w:shd w:val="clear" w:color="auto" w:fill="auto"/>
            <w:vAlign w:val="center"/>
          </w:tcPr>
          <w:p w14:paraId="4BE7158A" w14:textId="77777777" w:rsidR="00F7196E" w:rsidRPr="00CC2B9D" w:rsidRDefault="00F7196E" w:rsidP="00F7196E">
            <w:pPr>
              <w:pStyle w:val="BodyText"/>
              <w:tabs>
                <w:tab w:val="decimal" w:pos="839"/>
              </w:tabs>
              <w:spacing w:after="0"/>
              <w:ind w:left="-108" w:right="-80"/>
              <w:rPr>
                <w:rFonts w:ascii="Calibri" w:hAnsi="Calibri" w:cs="Calibri"/>
                <w:szCs w:val="22"/>
              </w:rPr>
            </w:pPr>
          </w:p>
        </w:tc>
        <w:tc>
          <w:tcPr>
            <w:tcW w:w="1163" w:type="dxa"/>
            <w:shd w:val="clear" w:color="auto" w:fill="auto"/>
            <w:vAlign w:val="bottom"/>
          </w:tcPr>
          <w:p w14:paraId="7B321E54" w14:textId="0AEED44D" w:rsidR="00F7196E" w:rsidRPr="00CC2B9D" w:rsidRDefault="00F93C0E" w:rsidP="00F7196E">
            <w:pPr>
              <w:pStyle w:val="BodyText"/>
              <w:tabs>
                <w:tab w:val="decimal" w:pos="580"/>
              </w:tabs>
              <w:spacing w:after="0" w:line="240" w:lineRule="auto"/>
              <w:ind w:left="-108" w:right="-108"/>
              <w:rPr>
                <w:rFonts w:ascii="Calibri" w:hAnsi="Calibri" w:cs="Calibri"/>
                <w:szCs w:val="22"/>
              </w:rPr>
            </w:pPr>
            <w:r w:rsidRPr="00CC2B9D">
              <w:rPr>
                <w:rFonts w:ascii="Calibri" w:hAnsi="Calibri" w:cs="Calibri"/>
                <w:szCs w:val="22"/>
              </w:rPr>
              <w:t>-</w:t>
            </w:r>
          </w:p>
        </w:tc>
        <w:tc>
          <w:tcPr>
            <w:tcW w:w="236" w:type="dxa"/>
            <w:shd w:val="clear" w:color="auto" w:fill="auto"/>
            <w:vAlign w:val="center"/>
          </w:tcPr>
          <w:p w14:paraId="4CC27C7E" w14:textId="77777777" w:rsidR="00F7196E" w:rsidRPr="00CC2B9D" w:rsidRDefault="00F7196E" w:rsidP="00F7196E">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5C2ED0E7" w14:textId="468C7D66" w:rsidR="00F7196E" w:rsidRPr="00CC2B9D" w:rsidRDefault="00F7196E" w:rsidP="00F7196E">
            <w:pPr>
              <w:pStyle w:val="BodyText"/>
              <w:tabs>
                <w:tab w:val="decimal" w:pos="537"/>
              </w:tabs>
              <w:spacing w:after="0" w:line="240" w:lineRule="auto"/>
              <w:ind w:left="-108" w:right="-131"/>
              <w:rPr>
                <w:rFonts w:asciiTheme="minorHAnsi" w:hAnsiTheme="minorHAnsi" w:cstheme="minorHAnsi"/>
                <w:szCs w:val="22"/>
                <w:cs/>
              </w:rPr>
            </w:pPr>
            <w:r w:rsidRPr="00CC2B9D">
              <w:rPr>
                <w:rFonts w:ascii="Calibri" w:hAnsi="Calibri" w:cs="Calibri"/>
                <w:szCs w:val="22"/>
              </w:rPr>
              <w:t>-</w:t>
            </w:r>
          </w:p>
        </w:tc>
      </w:tr>
      <w:tr w:rsidR="00F7196E" w:rsidRPr="00CC2B9D" w14:paraId="3310E762" w14:textId="77777777" w:rsidTr="00C35FAD">
        <w:tc>
          <w:tcPr>
            <w:tcW w:w="2889" w:type="dxa"/>
          </w:tcPr>
          <w:p w14:paraId="292C7A96" w14:textId="2442B6EB" w:rsidR="00F7196E" w:rsidRPr="00CC2B9D" w:rsidRDefault="00F7196E" w:rsidP="00F7196E">
            <w:pPr>
              <w:tabs>
                <w:tab w:val="left" w:pos="117"/>
              </w:tabs>
              <w:spacing w:line="240" w:lineRule="auto"/>
              <w:rPr>
                <w:rFonts w:asciiTheme="minorHAnsi" w:eastAsia="Calibri" w:hAnsiTheme="minorHAnsi" w:cstheme="minorHAnsi"/>
                <w:bCs/>
                <w:szCs w:val="22"/>
                <w:cs/>
              </w:rPr>
            </w:pPr>
            <w:r w:rsidRPr="00CC2B9D">
              <w:rPr>
                <w:rFonts w:asciiTheme="minorHAnsi" w:hAnsiTheme="minorHAnsi" w:cstheme="minorHAnsi"/>
                <w:szCs w:val="22"/>
              </w:rPr>
              <w:t>Vehicles</w:t>
            </w:r>
          </w:p>
        </w:tc>
        <w:tc>
          <w:tcPr>
            <w:tcW w:w="918" w:type="dxa"/>
          </w:tcPr>
          <w:p w14:paraId="2A67A2D0" w14:textId="77777777" w:rsidR="00F7196E" w:rsidRPr="00CC2B9D" w:rsidRDefault="00F7196E" w:rsidP="00F7196E">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64DDC2A1" w14:textId="5C7C9F4D" w:rsidR="00F7196E" w:rsidRPr="00CC2B9D" w:rsidRDefault="00BB07B7" w:rsidP="00F7196E">
            <w:pPr>
              <w:pStyle w:val="BodyText"/>
              <w:tabs>
                <w:tab w:val="decimal" w:pos="916"/>
              </w:tabs>
              <w:spacing w:after="0"/>
              <w:ind w:left="-108" w:right="-80"/>
              <w:rPr>
                <w:rFonts w:ascii="Calibri" w:hAnsi="Calibri" w:cs="Calibri"/>
                <w:szCs w:val="22"/>
              </w:rPr>
            </w:pPr>
            <w:r w:rsidRPr="00CC2B9D">
              <w:rPr>
                <w:rFonts w:ascii="Calibri" w:hAnsi="Calibri" w:cs="Calibri"/>
                <w:szCs w:val="22"/>
              </w:rPr>
              <w:t>12,312</w:t>
            </w:r>
          </w:p>
        </w:tc>
        <w:tc>
          <w:tcPr>
            <w:tcW w:w="236" w:type="dxa"/>
            <w:shd w:val="clear" w:color="auto" w:fill="auto"/>
          </w:tcPr>
          <w:p w14:paraId="2A8075C1" w14:textId="77777777" w:rsidR="00F7196E" w:rsidRPr="00CC2B9D" w:rsidRDefault="00F7196E" w:rsidP="00F7196E">
            <w:pPr>
              <w:tabs>
                <w:tab w:val="decimal" w:pos="801"/>
              </w:tabs>
              <w:spacing w:line="240" w:lineRule="auto"/>
              <w:ind w:left="-91" w:right="-117"/>
              <w:rPr>
                <w:rFonts w:ascii="Calibri" w:hAnsi="Calibri" w:cs="Calibri"/>
                <w:szCs w:val="22"/>
              </w:rPr>
            </w:pPr>
          </w:p>
        </w:tc>
        <w:tc>
          <w:tcPr>
            <w:tcW w:w="1191" w:type="dxa"/>
            <w:shd w:val="clear" w:color="auto" w:fill="auto"/>
            <w:vAlign w:val="bottom"/>
          </w:tcPr>
          <w:p w14:paraId="1D3229BC" w14:textId="53A7D85F" w:rsidR="00F7196E" w:rsidRPr="00CC2B9D" w:rsidRDefault="00F7196E" w:rsidP="00F7196E">
            <w:pPr>
              <w:pStyle w:val="BodyText"/>
              <w:tabs>
                <w:tab w:val="decimal" w:pos="916"/>
              </w:tabs>
              <w:spacing w:after="0"/>
              <w:ind w:left="-108" w:right="-80"/>
              <w:rPr>
                <w:rFonts w:ascii="Calibri" w:hAnsi="Calibri" w:cs="Calibri"/>
                <w:szCs w:val="22"/>
              </w:rPr>
            </w:pPr>
            <w:r w:rsidRPr="00CC2B9D">
              <w:rPr>
                <w:rFonts w:ascii="Calibri" w:hAnsi="Calibri" w:cs="Calibri"/>
                <w:szCs w:val="22"/>
              </w:rPr>
              <w:t>24,379</w:t>
            </w:r>
          </w:p>
        </w:tc>
        <w:tc>
          <w:tcPr>
            <w:tcW w:w="236" w:type="dxa"/>
            <w:shd w:val="clear" w:color="auto" w:fill="auto"/>
            <w:vAlign w:val="center"/>
          </w:tcPr>
          <w:p w14:paraId="2877C2C0" w14:textId="77777777" w:rsidR="00F7196E" w:rsidRPr="00CC2B9D" w:rsidRDefault="00F7196E" w:rsidP="00F7196E">
            <w:pPr>
              <w:pStyle w:val="BodyText"/>
              <w:tabs>
                <w:tab w:val="decimal" w:pos="839"/>
              </w:tabs>
              <w:spacing w:after="0"/>
              <w:ind w:left="-108" w:right="-80"/>
              <w:rPr>
                <w:rFonts w:ascii="Calibri" w:hAnsi="Calibri" w:cs="Calibri"/>
                <w:szCs w:val="22"/>
              </w:rPr>
            </w:pPr>
          </w:p>
        </w:tc>
        <w:tc>
          <w:tcPr>
            <w:tcW w:w="1163" w:type="dxa"/>
            <w:shd w:val="clear" w:color="auto" w:fill="auto"/>
            <w:vAlign w:val="bottom"/>
          </w:tcPr>
          <w:p w14:paraId="15771519" w14:textId="1AC9BCCD" w:rsidR="00F7196E" w:rsidRPr="00CC2B9D" w:rsidRDefault="00F93C0E" w:rsidP="00F7196E">
            <w:pPr>
              <w:pStyle w:val="BodyText"/>
              <w:tabs>
                <w:tab w:val="decimal" w:pos="916"/>
              </w:tabs>
              <w:spacing w:after="0"/>
              <w:ind w:left="-108" w:right="-80"/>
              <w:rPr>
                <w:rFonts w:ascii="Calibri" w:hAnsi="Calibri" w:cs="Calibri"/>
                <w:szCs w:val="22"/>
              </w:rPr>
            </w:pPr>
            <w:r w:rsidRPr="00CC2B9D">
              <w:rPr>
                <w:rFonts w:ascii="Calibri" w:hAnsi="Calibri" w:cs="Calibri"/>
                <w:szCs w:val="22"/>
              </w:rPr>
              <w:t>8,246</w:t>
            </w:r>
          </w:p>
        </w:tc>
        <w:tc>
          <w:tcPr>
            <w:tcW w:w="236" w:type="dxa"/>
            <w:shd w:val="clear" w:color="auto" w:fill="auto"/>
            <w:vAlign w:val="center"/>
          </w:tcPr>
          <w:p w14:paraId="14710F4A" w14:textId="77777777" w:rsidR="00F7196E" w:rsidRPr="00CC2B9D" w:rsidRDefault="00F7196E" w:rsidP="00F7196E">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50644DFE" w14:textId="00B185E0" w:rsidR="00F7196E" w:rsidRPr="00CC2B9D" w:rsidRDefault="00F7196E" w:rsidP="00F7196E">
            <w:pPr>
              <w:pStyle w:val="BodyText"/>
              <w:tabs>
                <w:tab w:val="decimal" w:pos="916"/>
              </w:tabs>
              <w:spacing w:after="0"/>
              <w:ind w:left="-108" w:right="-80"/>
              <w:rPr>
                <w:rFonts w:asciiTheme="minorHAnsi" w:hAnsiTheme="minorHAnsi" w:cstheme="minorHAnsi"/>
                <w:szCs w:val="22"/>
              </w:rPr>
            </w:pPr>
            <w:r w:rsidRPr="00CC2B9D">
              <w:rPr>
                <w:rFonts w:ascii="Calibri" w:hAnsi="Calibri" w:cs="Calibri"/>
                <w:szCs w:val="22"/>
              </w:rPr>
              <w:t>18,148</w:t>
            </w:r>
          </w:p>
        </w:tc>
      </w:tr>
      <w:tr w:rsidR="00F7196E" w:rsidRPr="00CC2B9D" w14:paraId="1FE08A3D" w14:textId="77777777" w:rsidTr="00C35FAD">
        <w:tc>
          <w:tcPr>
            <w:tcW w:w="2889" w:type="dxa"/>
          </w:tcPr>
          <w:p w14:paraId="2A8979D6" w14:textId="1F06F0DB" w:rsidR="00F7196E" w:rsidRPr="00CC2B9D" w:rsidRDefault="00F7196E" w:rsidP="00F7196E">
            <w:pPr>
              <w:tabs>
                <w:tab w:val="left" w:pos="117"/>
              </w:tabs>
              <w:spacing w:line="240" w:lineRule="auto"/>
              <w:rPr>
                <w:rFonts w:asciiTheme="minorHAnsi" w:eastAsia="Calibri" w:hAnsiTheme="minorHAnsi" w:cstheme="minorHAnsi"/>
                <w:bCs/>
                <w:szCs w:val="22"/>
                <w:cs/>
              </w:rPr>
            </w:pPr>
            <w:r w:rsidRPr="00CC2B9D">
              <w:rPr>
                <w:rFonts w:asciiTheme="minorHAnsi" w:hAnsiTheme="minorHAnsi" w:cstheme="minorHAnsi"/>
                <w:szCs w:val="22"/>
              </w:rPr>
              <w:t>Equipment</w:t>
            </w:r>
          </w:p>
        </w:tc>
        <w:tc>
          <w:tcPr>
            <w:tcW w:w="918" w:type="dxa"/>
          </w:tcPr>
          <w:p w14:paraId="7713DB68" w14:textId="77777777" w:rsidR="00F7196E" w:rsidRPr="00CC2B9D" w:rsidRDefault="00F7196E" w:rsidP="00F7196E">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4FD52EB9" w14:textId="0E07C4A4" w:rsidR="00F7196E" w:rsidRPr="00CC2B9D" w:rsidRDefault="00BB07B7" w:rsidP="00F7196E">
            <w:pPr>
              <w:pStyle w:val="BodyText"/>
              <w:tabs>
                <w:tab w:val="decimal" w:pos="916"/>
              </w:tabs>
              <w:spacing w:after="0"/>
              <w:ind w:left="-108" w:right="-80"/>
              <w:rPr>
                <w:rFonts w:ascii="Calibri" w:hAnsi="Calibri" w:cs="Calibri"/>
                <w:szCs w:val="22"/>
              </w:rPr>
            </w:pPr>
            <w:r w:rsidRPr="00CC2B9D">
              <w:rPr>
                <w:rFonts w:ascii="Calibri" w:hAnsi="Calibri" w:cs="Calibri"/>
                <w:szCs w:val="22"/>
              </w:rPr>
              <w:t>162</w:t>
            </w:r>
          </w:p>
        </w:tc>
        <w:tc>
          <w:tcPr>
            <w:tcW w:w="236" w:type="dxa"/>
            <w:shd w:val="clear" w:color="auto" w:fill="auto"/>
          </w:tcPr>
          <w:p w14:paraId="406E587B" w14:textId="77777777" w:rsidR="00F7196E" w:rsidRPr="00CC2B9D" w:rsidRDefault="00F7196E" w:rsidP="00F7196E">
            <w:pPr>
              <w:tabs>
                <w:tab w:val="decimal" w:pos="801"/>
              </w:tabs>
              <w:spacing w:line="240" w:lineRule="auto"/>
              <w:ind w:left="-91" w:right="-117"/>
              <w:rPr>
                <w:rFonts w:ascii="Calibri" w:hAnsi="Calibri" w:cs="Calibri"/>
                <w:szCs w:val="22"/>
              </w:rPr>
            </w:pPr>
          </w:p>
        </w:tc>
        <w:tc>
          <w:tcPr>
            <w:tcW w:w="1191" w:type="dxa"/>
            <w:shd w:val="clear" w:color="auto" w:fill="auto"/>
            <w:vAlign w:val="bottom"/>
          </w:tcPr>
          <w:p w14:paraId="64454863" w14:textId="39CF2BDE" w:rsidR="00F7196E" w:rsidRPr="00CC2B9D" w:rsidRDefault="00F7196E" w:rsidP="00F7196E">
            <w:pPr>
              <w:pStyle w:val="BodyText"/>
              <w:tabs>
                <w:tab w:val="decimal" w:pos="916"/>
              </w:tabs>
              <w:spacing w:after="0"/>
              <w:ind w:left="-108" w:right="-80"/>
              <w:rPr>
                <w:rFonts w:ascii="Calibri" w:hAnsi="Calibri" w:cs="Calibri"/>
                <w:szCs w:val="22"/>
              </w:rPr>
            </w:pPr>
            <w:r w:rsidRPr="00CC2B9D">
              <w:rPr>
                <w:rFonts w:ascii="Calibri" w:hAnsi="Calibri" w:cs="Calibri"/>
                <w:szCs w:val="22"/>
              </w:rPr>
              <w:t>433</w:t>
            </w:r>
          </w:p>
        </w:tc>
        <w:tc>
          <w:tcPr>
            <w:tcW w:w="236" w:type="dxa"/>
            <w:shd w:val="clear" w:color="auto" w:fill="auto"/>
            <w:vAlign w:val="center"/>
          </w:tcPr>
          <w:p w14:paraId="50F6F8C6" w14:textId="77777777" w:rsidR="00F7196E" w:rsidRPr="00CC2B9D" w:rsidRDefault="00F7196E" w:rsidP="00F7196E">
            <w:pPr>
              <w:pStyle w:val="BodyText"/>
              <w:tabs>
                <w:tab w:val="decimal" w:pos="839"/>
              </w:tabs>
              <w:spacing w:after="0"/>
              <w:ind w:left="-108" w:right="-80"/>
              <w:rPr>
                <w:rFonts w:ascii="Calibri" w:hAnsi="Calibri" w:cs="Calibri"/>
                <w:szCs w:val="22"/>
              </w:rPr>
            </w:pPr>
          </w:p>
        </w:tc>
        <w:tc>
          <w:tcPr>
            <w:tcW w:w="1163" w:type="dxa"/>
            <w:shd w:val="clear" w:color="auto" w:fill="auto"/>
            <w:vAlign w:val="bottom"/>
          </w:tcPr>
          <w:p w14:paraId="2DB2929B" w14:textId="3761C5C2" w:rsidR="00F7196E" w:rsidRPr="00CC2B9D" w:rsidRDefault="00F93C0E" w:rsidP="00F7196E">
            <w:pPr>
              <w:pStyle w:val="BodyText"/>
              <w:tabs>
                <w:tab w:val="decimal" w:pos="916"/>
              </w:tabs>
              <w:spacing w:after="0"/>
              <w:ind w:left="-108" w:right="-80"/>
              <w:rPr>
                <w:rFonts w:ascii="Calibri" w:hAnsi="Calibri" w:cs="Calibri"/>
                <w:szCs w:val="22"/>
              </w:rPr>
            </w:pPr>
            <w:r w:rsidRPr="00CC2B9D">
              <w:rPr>
                <w:rFonts w:ascii="Calibri" w:hAnsi="Calibri" w:cs="Calibri"/>
                <w:szCs w:val="22"/>
              </w:rPr>
              <w:t>162</w:t>
            </w:r>
          </w:p>
        </w:tc>
        <w:tc>
          <w:tcPr>
            <w:tcW w:w="236" w:type="dxa"/>
            <w:shd w:val="clear" w:color="auto" w:fill="auto"/>
            <w:vAlign w:val="center"/>
          </w:tcPr>
          <w:p w14:paraId="36AF1382" w14:textId="77777777" w:rsidR="00F7196E" w:rsidRPr="00CC2B9D" w:rsidRDefault="00F7196E" w:rsidP="00F7196E">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758C3BD6" w14:textId="307B28CA" w:rsidR="00F7196E" w:rsidRPr="00CC2B9D" w:rsidRDefault="00F7196E" w:rsidP="00F7196E">
            <w:pPr>
              <w:pStyle w:val="BodyText"/>
              <w:tabs>
                <w:tab w:val="decimal" w:pos="916"/>
              </w:tabs>
              <w:spacing w:after="0"/>
              <w:ind w:left="-108" w:right="-80"/>
              <w:rPr>
                <w:rFonts w:asciiTheme="minorHAnsi" w:hAnsiTheme="minorHAnsi" w:cstheme="minorHAnsi"/>
                <w:szCs w:val="22"/>
              </w:rPr>
            </w:pPr>
            <w:r w:rsidRPr="00CC2B9D">
              <w:rPr>
                <w:rFonts w:ascii="Calibri" w:hAnsi="Calibri" w:cs="Calibri"/>
                <w:szCs w:val="22"/>
              </w:rPr>
              <w:t>433</w:t>
            </w:r>
          </w:p>
        </w:tc>
      </w:tr>
      <w:tr w:rsidR="00F7196E" w:rsidRPr="00CC2B9D" w14:paraId="10568EA3" w14:textId="77777777" w:rsidTr="00C35FAD">
        <w:tc>
          <w:tcPr>
            <w:tcW w:w="2889" w:type="dxa"/>
          </w:tcPr>
          <w:p w14:paraId="5271AC6E" w14:textId="77777777" w:rsidR="00F7196E" w:rsidRPr="00CC2B9D" w:rsidRDefault="00F7196E" w:rsidP="00F7196E">
            <w:pPr>
              <w:tabs>
                <w:tab w:val="left" w:pos="117"/>
              </w:tabs>
              <w:spacing w:line="240" w:lineRule="auto"/>
              <w:rPr>
                <w:rFonts w:asciiTheme="minorHAnsi" w:eastAsia="Calibri" w:hAnsiTheme="minorHAnsi" w:cstheme="minorHAnsi"/>
                <w:b/>
                <w:szCs w:val="22"/>
                <w:cs/>
              </w:rPr>
            </w:pPr>
            <w:r w:rsidRPr="00CC2B9D">
              <w:rPr>
                <w:rFonts w:asciiTheme="minorHAnsi" w:eastAsia="Calibri" w:hAnsiTheme="minorHAnsi" w:cstheme="minorHAnsi"/>
                <w:b/>
                <w:szCs w:val="22"/>
              </w:rPr>
              <w:t>Total</w:t>
            </w:r>
          </w:p>
        </w:tc>
        <w:tc>
          <w:tcPr>
            <w:tcW w:w="918" w:type="dxa"/>
          </w:tcPr>
          <w:p w14:paraId="6DF0CE0D" w14:textId="77777777" w:rsidR="00F7196E" w:rsidRPr="00CC2B9D" w:rsidRDefault="00F7196E" w:rsidP="00F7196E">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top w:val="single" w:sz="4" w:space="0" w:color="auto"/>
              <w:bottom w:val="double" w:sz="4" w:space="0" w:color="auto"/>
            </w:tcBorders>
            <w:shd w:val="clear" w:color="auto" w:fill="auto"/>
            <w:vAlign w:val="bottom"/>
          </w:tcPr>
          <w:p w14:paraId="4A1DBD9C" w14:textId="329C9C58" w:rsidR="00F7196E" w:rsidRPr="00CC2B9D" w:rsidRDefault="00BB07B7" w:rsidP="00F7196E">
            <w:pPr>
              <w:pStyle w:val="BodyText"/>
              <w:tabs>
                <w:tab w:val="decimal" w:pos="916"/>
              </w:tabs>
              <w:spacing w:after="0" w:line="240" w:lineRule="auto"/>
              <w:ind w:left="-108" w:right="-108"/>
              <w:rPr>
                <w:rFonts w:ascii="Calibri" w:hAnsi="Calibri" w:cs="Calibri"/>
                <w:b/>
                <w:szCs w:val="22"/>
              </w:rPr>
            </w:pPr>
            <w:r w:rsidRPr="00CC2B9D">
              <w:rPr>
                <w:rFonts w:ascii="Calibri" w:hAnsi="Calibri" w:cs="Calibri"/>
                <w:b/>
                <w:szCs w:val="22"/>
              </w:rPr>
              <w:t>29,598</w:t>
            </w:r>
          </w:p>
        </w:tc>
        <w:tc>
          <w:tcPr>
            <w:tcW w:w="236" w:type="dxa"/>
          </w:tcPr>
          <w:p w14:paraId="71FFF14C" w14:textId="77777777" w:rsidR="00F7196E" w:rsidRPr="00CC2B9D" w:rsidRDefault="00F7196E" w:rsidP="00F7196E">
            <w:pPr>
              <w:tabs>
                <w:tab w:val="decimal" w:pos="792"/>
              </w:tabs>
              <w:spacing w:line="240" w:lineRule="auto"/>
              <w:ind w:left="-108" w:right="-108"/>
              <w:rPr>
                <w:rFonts w:ascii="Calibri" w:eastAsia="Calibri" w:hAnsi="Calibri" w:cs="Calibri"/>
                <w:b/>
                <w:szCs w:val="22"/>
                <w:cs/>
              </w:rPr>
            </w:pPr>
          </w:p>
        </w:tc>
        <w:tc>
          <w:tcPr>
            <w:tcW w:w="1191" w:type="dxa"/>
            <w:tcBorders>
              <w:top w:val="single" w:sz="4" w:space="0" w:color="auto"/>
              <w:bottom w:val="double" w:sz="4" w:space="0" w:color="auto"/>
            </w:tcBorders>
            <w:shd w:val="clear" w:color="auto" w:fill="auto"/>
            <w:vAlign w:val="bottom"/>
          </w:tcPr>
          <w:p w14:paraId="02D8D278" w14:textId="3FFE2799" w:rsidR="00F7196E" w:rsidRPr="00CC2B9D" w:rsidRDefault="00F7196E" w:rsidP="00F7196E">
            <w:pPr>
              <w:pStyle w:val="BodyText"/>
              <w:tabs>
                <w:tab w:val="decimal" w:pos="916"/>
              </w:tabs>
              <w:spacing w:after="0" w:line="240" w:lineRule="auto"/>
              <w:ind w:left="-108" w:right="-108"/>
              <w:rPr>
                <w:rFonts w:ascii="Calibri" w:hAnsi="Calibri" w:cs="Calibri"/>
                <w:b/>
                <w:szCs w:val="22"/>
              </w:rPr>
            </w:pPr>
            <w:r w:rsidRPr="00CC2B9D">
              <w:rPr>
                <w:rFonts w:ascii="Calibri" w:hAnsi="Calibri" w:cs="Calibri"/>
                <w:b/>
                <w:szCs w:val="22"/>
              </w:rPr>
              <w:t>30,810</w:t>
            </w:r>
          </w:p>
        </w:tc>
        <w:tc>
          <w:tcPr>
            <w:tcW w:w="236" w:type="dxa"/>
            <w:shd w:val="clear" w:color="auto" w:fill="auto"/>
          </w:tcPr>
          <w:p w14:paraId="530F01C3" w14:textId="77777777" w:rsidR="00F7196E" w:rsidRPr="00CC2B9D" w:rsidRDefault="00F7196E" w:rsidP="00F7196E">
            <w:pPr>
              <w:pStyle w:val="acctfourfigures"/>
              <w:tabs>
                <w:tab w:val="clear" w:pos="765"/>
                <w:tab w:val="decimal" w:pos="815"/>
              </w:tabs>
              <w:spacing w:line="240" w:lineRule="auto"/>
              <w:ind w:left="-108" w:right="-108"/>
              <w:rPr>
                <w:rFonts w:ascii="Calibri" w:hAnsi="Calibri" w:cs="Calibri"/>
                <w:b/>
                <w:bCs/>
                <w:szCs w:val="22"/>
                <w:rtl/>
                <w:cs/>
              </w:rPr>
            </w:pPr>
          </w:p>
        </w:tc>
        <w:tc>
          <w:tcPr>
            <w:tcW w:w="1163" w:type="dxa"/>
            <w:tcBorders>
              <w:top w:val="single" w:sz="4" w:space="0" w:color="auto"/>
              <w:bottom w:val="double" w:sz="4" w:space="0" w:color="auto"/>
            </w:tcBorders>
            <w:shd w:val="clear" w:color="auto" w:fill="auto"/>
            <w:vAlign w:val="bottom"/>
          </w:tcPr>
          <w:p w14:paraId="01C36A37" w14:textId="01300F37" w:rsidR="00F7196E" w:rsidRPr="00CC2B9D" w:rsidRDefault="00F93C0E" w:rsidP="00F7196E">
            <w:pPr>
              <w:pStyle w:val="BodyText"/>
              <w:tabs>
                <w:tab w:val="decimal" w:pos="916"/>
              </w:tabs>
              <w:spacing w:after="0"/>
              <w:ind w:left="-108" w:right="-80"/>
              <w:rPr>
                <w:rFonts w:ascii="Calibri" w:eastAsia="Calibri" w:hAnsi="Calibri" w:cs="Calibri"/>
                <w:b/>
                <w:szCs w:val="22"/>
              </w:rPr>
            </w:pPr>
            <w:r w:rsidRPr="00CC2B9D">
              <w:rPr>
                <w:rFonts w:ascii="Calibri" w:eastAsia="Calibri" w:hAnsi="Calibri" w:cs="Calibri"/>
                <w:b/>
                <w:szCs w:val="22"/>
              </w:rPr>
              <w:t>32,789</w:t>
            </w:r>
          </w:p>
        </w:tc>
        <w:tc>
          <w:tcPr>
            <w:tcW w:w="236" w:type="dxa"/>
            <w:shd w:val="clear" w:color="auto" w:fill="auto"/>
          </w:tcPr>
          <w:p w14:paraId="40CE7854" w14:textId="77777777" w:rsidR="00F7196E" w:rsidRPr="00CC2B9D" w:rsidRDefault="00F7196E" w:rsidP="00F7196E">
            <w:pPr>
              <w:tabs>
                <w:tab w:val="decimal" w:pos="792"/>
              </w:tabs>
              <w:spacing w:line="240" w:lineRule="auto"/>
              <w:ind w:left="-108" w:right="-108"/>
              <w:rPr>
                <w:rFonts w:asciiTheme="minorHAnsi" w:eastAsia="Calibri" w:hAnsiTheme="minorHAnsi" w:cstheme="minorHAnsi"/>
                <w:bCs/>
                <w:szCs w:val="22"/>
                <w:cs/>
              </w:rPr>
            </w:pPr>
          </w:p>
        </w:tc>
        <w:tc>
          <w:tcPr>
            <w:tcW w:w="1195" w:type="dxa"/>
            <w:tcBorders>
              <w:top w:val="single" w:sz="4" w:space="0" w:color="auto"/>
              <w:bottom w:val="double" w:sz="4" w:space="0" w:color="auto"/>
            </w:tcBorders>
            <w:shd w:val="clear" w:color="auto" w:fill="auto"/>
            <w:vAlign w:val="bottom"/>
          </w:tcPr>
          <w:p w14:paraId="4BEAF8C6" w14:textId="344C5620" w:rsidR="00F7196E" w:rsidRPr="00CC2B9D" w:rsidRDefault="00F7196E" w:rsidP="00F7196E">
            <w:pPr>
              <w:pStyle w:val="BodyText"/>
              <w:tabs>
                <w:tab w:val="decimal" w:pos="916"/>
              </w:tabs>
              <w:spacing w:after="0" w:line="240" w:lineRule="auto"/>
              <w:ind w:left="-108" w:right="-108"/>
              <w:rPr>
                <w:rFonts w:asciiTheme="minorHAnsi" w:eastAsia="Calibri" w:hAnsiTheme="minorHAnsi" w:cstheme="minorHAnsi"/>
                <w:b/>
                <w:szCs w:val="22"/>
              </w:rPr>
            </w:pPr>
            <w:r w:rsidRPr="00CC2B9D">
              <w:rPr>
                <w:rFonts w:ascii="Calibri" w:eastAsia="Calibri" w:hAnsi="Calibri" w:cs="Calibri"/>
                <w:b/>
                <w:szCs w:val="22"/>
              </w:rPr>
              <w:t>43,180</w:t>
            </w:r>
          </w:p>
        </w:tc>
      </w:tr>
    </w:tbl>
    <w:p w14:paraId="12253EE7" w14:textId="39EACD5B" w:rsidR="007501F6" w:rsidRPr="00CC2B9D" w:rsidRDefault="007501F6" w:rsidP="007501F6">
      <w:pPr>
        <w:tabs>
          <w:tab w:val="left" w:pos="7830"/>
        </w:tabs>
        <w:ind w:left="540"/>
        <w:jc w:val="thaiDistribute"/>
        <w:rPr>
          <w:rFonts w:asciiTheme="minorHAnsi" w:hAnsiTheme="minorHAnsi" w:cstheme="minorHAnsi"/>
          <w:szCs w:val="22"/>
        </w:rPr>
      </w:pPr>
    </w:p>
    <w:p w14:paraId="4786FE3A" w14:textId="77777777" w:rsidR="00EE0ACA" w:rsidRPr="00CC2B9D" w:rsidRDefault="00EE0ACA" w:rsidP="00D0703C">
      <w:pPr>
        <w:spacing w:line="240" w:lineRule="auto"/>
        <w:ind w:left="540"/>
        <w:jc w:val="both"/>
        <w:rPr>
          <w:rFonts w:asciiTheme="minorHAnsi" w:hAnsiTheme="minorHAnsi" w:cstheme="minorHAnsi"/>
          <w:szCs w:val="22"/>
        </w:rPr>
      </w:pPr>
    </w:p>
    <w:p w14:paraId="3D77FD89" w14:textId="6A61DDCD" w:rsidR="00D0703C" w:rsidRPr="00CC2B9D" w:rsidRDefault="00D0703C" w:rsidP="00D0703C">
      <w:pPr>
        <w:spacing w:line="240" w:lineRule="auto"/>
        <w:ind w:left="540"/>
        <w:jc w:val="both"/>
        <w:rPr>
          <w:rFonts w:asciiTheme="minorHAnsi" w:hAnsiTheme="minorHAnsi" w:cstheme="minorHAnsi"/>
          <w:szCs w:val="22"/>
        </w:rPr>
      </w:pPr>
      <w:r w:rsidRPr="00CC2B9D">
        <w:rPr>
          <w:rFonts w:asciiTheme="minorHAnsi" w:hAnsiTheme="minorHAnsi" w:cstheme="minorHAnsi"/>
          <w:szCs w:val="22"/>
        </w:rPr>
        <w:t xml:space="preserve">In </w:t>
      </w:r>
      <w:r w:rsidR="004A4DF1" w:rsidRPr="00CC2B9D">
        <w:rPr>
          <w:rFonts w:asciiTheme="minorHAnsi" w:hAnsiTheme="minorHAnsi" w:cstheme="minorHAnsi"/>
          <w:szCs w:val="22"/>
        </w:rPr>
        <w:t>2024</w:t>
      </w:r>
      <w:r w:rsidRPr="00CC2B9D">
        <w:rPr>
          <w:rFonts w:asciiTheme="minorHAnsi" w:hAnsiTheme="minorHAnsi" w:cstheme="minorHAnsi"/>
          <w:szCs w:val="22"/>
        </w:rPr>
        <w:t xml:space="preserve">, additions to the right-of-use assets of the Group and the Company were Baht </w:t>
      </w:r>
      <w:r w:rsidR="00681F3F" w:rsidRPr="00CC2B9D">
        <w:rPr>
          <w:rFonts w:asciiTheme="minorHAnsi" w:hAnsiTheme="minorHAnsi" w:cstheme="minorBidi"/>
          <w:szCs w:val="28"/>
          <w:lang w:val="en-US" w:bidi="th-TH"/>
        </w:rPr>
        <w:t>21.94</w:t>
      </w:r>
      <w:r w:rsidRPr="00CC2B9D">
        <w:rPr>
          <w:rFonts w:asciiTheme="minorHAnsi" w:hAnsiTheme="minorHAnsi" w:cstheme="minorHAnsi"/>
          <w:szCs w:val="22"/>
        </w:rPr>
        <w:t xml:space="preserve"> million </w:t>
      </w:r>
      <w:r w:rsidRPr="00CC2B9D">
        <w:rPr>
          <w:rFonts w:asciiTheme="minorHAnsi" w:hAnsiTheme="minorHAnsi" w:cstheme="minorHAnsi"/>
          <w:szCs w:val="22"/>
          <w:cs/>
        </w:rPr>
        <w:br/>
      </w:r>
      <w:r w:rsidRPr="00CC2B9D">
        <w:rPr>
          <w:rFonts w:asciiTheme="minorHAnsi" w:hAnsiTheme="minorHAnsi" w:cstheme="minorHAnsi"/>
          <w:szCs w:val="22"/>
        </w:rPr>
        <w:t xml:space="preserve">and Baht </w:t>
      </w:r>
      <w:r w:rsidR="00F93C0E" w:rsidRPr="00CC2B9D">
        <w:rPr>
          <w:rFonts w:asciiTheme="minorHAnsi" w:hAnsiTheme="minorHAnsi" w:cstheme="minorHAnsi"/>
          <w:szCs w:val="22"/>
        </w:rPr>
        <w:t>14.19</w:t>
      </w:r>
      <w:r w:rsidRPr="00CC2B9D">
        <w:rPr>
          <w:rFonts w:asciiTheme="minorHAnsi" w:hAnsiTheme="minorHAnsi" w:cstheme="minorHAnsi"/>
          <w:szCs w:val="22"/>
        </w:rPr>
        <w:t xml:space="preserve"> million, respectively</w:t>
      </w:r>
      <w:r w:rsidR="00D73343" w:rsidRPr="00CC2B9D">
        <w:rPr>
          <w:rFonts w:asciiTheme="minorHAnsi" w:hAnsiTheme="minorHAnsi" w:cstheme="minorHAnsi"/>
          <w:szCs w:val="22"/>
        </w:rPr>
        <w:t xml:space="preserve"> </w:t>
      </w:r>
      <w:r w:rsidR="00D73343" w:rsidRPr="00CC2B9D">
        <w:rPr>
          <w:rFonts w:asciiTheme="minorHAnsi" w:hAnsiTheme="minorHAnsi" w:cstheme="minorHAnsi"/>
          <w:i/>
          <w:iCs/>
          <w:szCs w:val="22"/>
        </w:rPr>
        <w:t>(</w:t>
      </w:r>
      <w:r w:rsidR="004A4DF1" w:rsidRPr="00CC2B9D">
        <w:rPr>
          <w:rFonts w:asciiTheme="minorHAnsi" w:hAnsiTheme="minorHAnsi" w:cstheme="minorHAnsi"/>
          <w:i/>
          <w:iCs/>
          <w:szCs w:val="22"/>
        </w:rPr>
        <w:t>2023</w:t>
      </w:r>
      <w:r w:rsidR="00D73343" w:rsidRPr="00CC2B9D">
        <w:rPr>
          <w:rFonts w:asciiTheme="minorHAnsi" w:hAnsiTheme="minorHAnsi" w:cstheme="minorHAnsi"/>
          <w:i/>
          <w:iCs/>
          <w:szCs w:val="22"/>
        </w:rPr>
        <w:t xml:space="preserve">: Baht </w:t>
      </w:r>
      <w:r w:rsidR="00056DE7" w:rsidRPr="00CC2B9D">
        <w:rPr>
          <w:rFonts w:asciiTheme="minorHAnsi" w:hAnsiTheme="minorHAnsi" w:cstheme="minorHAnsi"/>
          <w:i/>
          <w:iCs/>
          <w:szCs w:val="22"/>
        </w:rPr>
        <w:t>14.</w:t>
      </w:r>
      <w:r w:rsidR="00CA7A68" w:rsidRPr="00CC2B9D">
        <w:rPr>
          <w:rFonts w:asciiTheme="minorHAnsi" w:hAnsiTheme="minorHAnsi" w:cstheme="minorHAnsi"/>
          <w:i/>
          <w:iCs/>
          <w:szCs w:val="22"/>
        </w:rPr>
        <w:t>5</w:t>
      </w:r>
      <w:r w:rsidR="00056DE7" w:rsidRPr="00CC2B9D">
        <w:rPr>
          <w:rFonts w:asciiTheme="minorHAnsi" w:hAnsiTheme="minorHAnsi" w:cstheme="minorHAnsi"/>
          <w:i/>
          <w:iCs/>
          <w:szCs w:val="22"/>
        </w:rPr>
        <w:t>0</w:t>
      </w:r>
      <w:r w:rsidR="00B77784" w:rsidRPr="00CC2B9D">
        <w:rPr>
          <w:rFonts w:asciiTheme="minorHAnsi" w:hAnsiTheme="minorHAnsi" w:cstheme="minorHAnsi"/>
          <w:i/>
          <w:iCs/>
          <w:szCs w:val="22"/>
        </w:rPr>
        <w:t xml:space="preserve"> </w:t>
      </w:r>
      <w:r w:rsidR="00D73343" w:rsidRPr="00CC2B9D">
        <w:rPr>
          <w:rFonts w:asciiTheme="minorHAnsi" w:hAnsiTheme="minorHAnsi" w:cstheme="minorHAnsi"/>
          <w:i/>
          <w:iCs/>
          <w:szCs w:val="22"/>
        </w:rPr>
        <w:t xml:space="preserve">million and Baht </w:t>
      </w:r>
      <w:r w:rsidR="00CA7A68" w:rsidRPr="00CC2B9D">
        <w:rPr>
          <w:rFonts w:asciiTheme="minorHAnsi" w:hAnsiTheme="minorHAnsi" w:cstheme="minorHAnsi"/>
          <w:i/>
          <w:iCs/>
          <w:szCs w:val="22"/>
        </w:rPr>
        <w:t>30.07</w:t>
      </w:r>
      <w:r w:rsidR="00B77784" w:rsidRPr="00CC2B9D">
        <w:rPr>
          <w:rFonts w:asciiTheme="minorHAnsi" w:hAnsiTheme="minorHAnsi" w:cstheme="minorHAnsi"/>
          <w:i/>
          <w:iCs/>
          <w:szCs w:val="22"/>
        </w:rPr>
        <w:t xml:space="preserve"> </w:t>
      </w:r>
      <w:r w:rsidR="00D73343" w:rsidRPr="00CC2B9D">
        <w:rPr>
          <w:rFonts w:asciiTheme="minorHAnsi" w:hAnsiTheme="minorHAnsi" w:cstheme="minorHAnsi"/>
          <w:i/>
          <w:iCs/>
          <w:szCs w:val="22"/>
        </w:rPr>
        <w:t>million, respectively)</w:t>
      </w:r>
      <w:r w:rsidRPr="00CC2B9D">
        <w:rPr>
          <w:rFonts w:asciiTheme="minorHAnsi" w:hAnsiTheme="minorHAnsi" w:cstheme="minorHAnsi"/>
          <w:szCs w:val="22"/>
        </w:rPr>
        <w:t>.</w:t>
      </w:r>
    </w:p>
    <w:p w14:paraId="3F463567" w14:textId="77777777" w:rsidR="00D0703C" w:rsidRPr="00CC2B9D" w:rsidRDefault="00D0703C" w:rsidP="00D0703C">
      <w:pPr>
        <w:pStyle w:val="BodyText"/>
        <w:spacing w:after="0"/>
        <w:ind w:left="540"/>
        <w:jc w:val="both"/>
        <w:rPr>
          <w:rFonts w:asciiTheme="minorHAnsi" w:hAnsiTheme="minorHAnsi" w:cstheme="minorHAnsi"/>
          <w:szCs w:val="22"/>
        </w:rPr>
      </w:pPr>
    </w:p>
    <w:p w14:paraId="037B98F2" w14:textId="152AECAA" w:rsidR="00D0703C" w:rsidRPr="00CC2B9D" w:rsidRDefault="00D0703C" w:rsidP="00D0703C">
      <w:pPr>
        <w:pStyle w:val="BodyText"/>
        <w:spacing w:after="0" w:line="240" w:lineRule="auto"/>
        <w:ind w:left="540"/>
        <w:jc w:val="both"/>
        <w:rPr>
          <w:rFonts w:asciiTheme="minorHAnsi" w:hAnsiTheme="minorHAnsi" w:cstheme="minorHAnsi"/>
          <w:szCs w:val="22"/>
          <w:lang w:bidi="th-TH"/>
        </w:rPr>
      </w:pPr>
      <w:r w:rsidRPr="00CC2B9D">
        <w:rPr>
          <w:rFonts w:asciiTheme="minorHAnsi" w:hAnsiTheme="minorHAnsi" w:cstheme="minorHAnsi"/>
          <w:szCs w:val="22"/>
          <w:lang w:bidi="th-TH"/>
        </w:rPr>
        <w:t>The Group leases a number of office</w:t>
      </w:r>
      <w:r w:rsidR="00EF1EB1" w:rsidRPr="00CC2B9D">
        <w:rPr>
          <w:rFonts w:asciiTheme="minorHAnsi" w:hAnsiTheme="minorHAnsi" w:cstheme="minorHAnsi"/>
          <w:szCs w:val="22"/>
          <w:lang w:bidi="th-TH"/>
        </w:rPr>
        <w:t xml:space="preserve"> building</w:t>
      </w:r>
      <w:r w:rsidR="00BC5C50" w:rsidRPr="00CC2B9D">
        <w:rPr>
          <w:rFonts w:asciiTheme="minorHAnsi" w:hAnsiTheme="minorHAnsi" w:cstheme="minorHAnsi"/>
          <w:szCs w:val="22"/>
          <w:lang w:bidi="th-TH"/>
        </w:rPr>
        <w:t>s</w:t>
      </w:r>
      <w:r w:rsidRPr="00CC2B9D">
        <w:rPr>
          <w:rFonts w:asciiTheme="minorHAnsi" w:hAnsiTheme="minorHAnsi" w:cstheme="minorHAnsi"/>
          <w:szCs w:val="22"/>
          <w:lang w:bidi="th-TH"/>
        </w:rPr>
        <w:t xml:space="preserve"> for </w:t>
      </w:r>
      <w:r w:rsidR="00041E5A" w:rsidRPr="00CC2B9D">
        <w:rPr>
          <w:rFonts w:asciiTheme="minorHAnsi" w:hAnsiTheme="minorHAnsi" w:cstheme="minorHAnsi"/>
          <w:szCs w:val="22"/>
          <w:lang w:bidi="th-TH"/>
        </w:rPr>
        <w:t>1</w:t>
      </w:r>
      <w:r w:rsidRPr="00CC2B9D">
        <w:rPr>
          <w:rFonts w:asciiTheme="minorHAnsi" w:hAnsiTheme="minorHAnsi" w:cstheme="minorHAnsi"/>
          <w:szCs w:val="22"/>
          <w:lang w:bidi="th-TH"/>
        </w:rPr>
        <w:t xml:space="preserve"> years, with extension options at the end of lease term. The rental is payable monthly as specified in the contract. </w:t>
      </w:r>
    </w:p>
    <w:p w14:paraId="37A73E4D" w14:textId="7F9943A0" w:rsidR="00FC7C12" w:rsidRPr="00CC2B9D" w:rsidRDefault="00FC7C12">
      <w:pPr>
        <w:spacing w:line="240" w:lineRule="auto"/>
        <w:rPr>
          <w:rFonts w:asciiTheme="minorHAnsi" w:hAnsiTheme="minorHAnsi" w:cstheme="minorBidi"/>
          <w:i/>
          <w:iCs/>
          <w:szCs w:val="28"/>
          <w:lang w:bidi="th-TH"/>
        </w:rPr>
      </w:pPr>
    </w:p>
    <w:p w14:paraId="260DE744" w14:textId="77777777" w:rsidR="00D0703C" w:rsidRPr="00CC2B9D" w:rsidRDefault="00D0703C" w:rsidP="00D0703C">
      <w:pPr>
        <w:spacing w:line="240" w:lineRule="auto"/>
        <w:ind w:left="547"/>
        <w:jc w:val="both"/>
        <w:rPr>
          <w:rFonts w:asciiTheme="minorHAnsi" w:hAnsiTheme="minorHAnsi" w:cstheme="minorHAnsi"/>
          <w:i/>
          <w:iCs/>
          <w:szCs w:val="22"/>
        </w:rPr>
      </w:pPr>
      <w:r w:rsidRPr="00CC2B9D">
        <w:rPr>
          <w:rFonts w:asciiTheme="minorHAnsi" w:hAnsiTheme="minorHAnsi" w:cstheme="minorHAnsi"/>
          <w:i/>
          <w:iCs/>
          <w:szCs w:val="22"/>
        </w:rPr>
        <w:t>Extension options</w:t>
      </w:r>
    </w:p>
    <w:p w14:paraId="7E6DE6A1" w14:textId="77777777" w:rsidR="00D0703C" w:rsidRPr="00CC2B9D" w:rsidRDefault="00D0703C" w:rsidP="00D0703C">
      <w:pPr>
        <w:spacing w:line="240" w:lineRule="auto"/>
        <w:ind w:left="547"/>
        <w:jc w:val="both"/>
        <w:rPr>
          <w:rFonts w:asciiTheme="minorHAnsi" w:hAnsiTheme="minorHAnsi" w:cstheme="minorHAnsi"/>
          <w:i/>
          <w:iCs/>
          <w:szCs w:val="22"/>
        </w:rPr>
      </w:pPr>
    </w:p>
    <w:p w14:paraId="5935A0E7" w14:textId="72544889" w:rsidR="00D0703C" w:rsidRPr="00CC2B9D" w:rsidRDefault="00D0703C" w:rsidP="00D0703C">
      <w:pPr>
        <w:spacing w:line="240" w:lineRule="auto"/>
        <w:ind w:left="547"/>
        <w:jc w:val="both"/>
        <w:rPr>
          <w:rFonts w:asciiTheme="minorHAnsi" w:hAnsiTheme="minorHAnsi" w:cstheme="minorHAnsi"/>
          <w:szCs w:val="22"/>
        </w:rPr>
      </w:pPr>
      <w:r w:rsidRPr="00CC2B9D">
        <w:rPr>
          <w:rFonts w:asciiTheme="minorHAnsi" w:hAnsiTheme="minorHAnsi" w:cstheme="minorHAnsi"/>
          <w:szCs w:val="22"/>
        </w:rPr>
        <w:t>Some property leases contain extension options exercisable by the Group up to 90 day</w:t>
      </w:r>
      <w:r w:rsidR="0016759E" w:rsidRPr="00CC2B9D">
        <w:rPr>
          <w:rFonts w:asciiTheme="minorHAnsi" w:hAnsiTheme="minorHAnsi" w:cstheme="minorHAnsi"/>
          <w:szCs w:val="22"/>
        </w:rPr>
        <w:t>s</w:t>
      </w:r>
      <w:r w:rsidRPr="00CC2B9D">
        <w:rPr>
          <w:rFonts w:asciiTheme="minorHAnsi" w:hAnsiTheme="minorHAnsi" w:cstheme="minorHAnsi"/>
          <w:szCs w:val="22"/>
        </w:rPr>
        <w:t xml:space="preserve">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796AA5D7" w14:textId="2A4B2E2A" w:rsidR="00C0262C" w:rsidRPr="00CC2B9D" w:rsidRDefault="00C0262C">
      <w:pPr>
        <w:spacing w:line="240" w:lineRule="auto"/>
        <w:rPr>
          <w:rFonts w:asciiTheme="minorHAnsi" w:hAnsiTheme="minorHAnsi" w:cstheme="minorHAnsi"/>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D0703C" w:rsidRPr="00CC2B9D" w14:paraId="54F427BC" w14:textId="77777777" w:rsidTr="00B56158">
        <w:trPr>
          <w:cantSplit/>
          <w:tblHeader/>
        </w:trPr>
        <w:tc>
          <w:tcPr>
            <w:tcW w:w="4320" w:type="dxa"/>
            <w:vMerge w:val="restart"/>
            <w:vAlign w:val="bottom"/>
            <w:hideMark/>
          </w:tcPr>
          <w:p w14:paraId="5C03B1CA" w14:textId="77777777" w:rsidR="00D0703C" w:rsidRPr="00CC2B9D" w:rsidRDefault="00D0703C" w:rsidP="00B56158">
            <w:pPr>
              <w:tabs>
                <w:tab w:val="left" w:pos="195"/>
              </w:tabs>
              <w:spacing w:line="240" w:lineRule="auto"/>
              <w:ind w:left="190" w:right="-80" w:hanging="190"/>
              <w:rPr>
                <w:rFonts w:asciiTheme="minorHAnsi" w:hAnsiTheme="minorHAnsi" w:cstheme="minorHAnsi"/>
                <w:szCs w:val="22"/>
              </w:rPr>
            </w:pPr>
            <w:r w:rsidRPr="00CC2B9D">
              <w:rPr>
                <w:rFonts w:asciiTheme="minorHAnsi" w:hAnsiTheme="minorHAnsi" w:cstheme="minorHAnsi"/>
                <w:b/>
                <w:bCs/>
                <w:i/>
                <w:iCs/>
                <w:szCs w:val="22"/>
              </w:rPr>
              <w:t>For the year ended 31 December</w:t>
            </w:r>
            <w:r w:rsidRPr="00CC2B9D">
              <w:rPr>
                <w:rFonts w:asciiTheme="minorHAnsi" w:hAnsiTheme="minorHAnsi" w:cstheme="minorHAnsi"/>
                <w:b/>
                <w:bCs/>
                <w:i/>
                <w:iCs/>
                <w:szCs w:val="22"/>
                <w:lang w:bidi="th-TH"/>
              </w:rPr>
              <w:t xml:space="preserve"> </w:t>
            </w:r>
          </w:p>
        </w:tc>
        <w:tc>
          <w:tcPr>
            <w:tcW w:w="2340" w:type="dxa"/>
            <w:gridSpan w:val="3"/>
            <w:hideMark/>
          </w:tcPr>
          <w:p w14:paraId="14C86841" w14:textId="77777777" w:rsidR="00D0703C" w:rsidRPr="00CC2B9D" w:rsidRDefault="00D0703C" w:rsidP="00B56158">
            <w:pPr>
              <w:pStyle w:val="acctmergecolhdg"/>
              <w:spacing w:line="240" w:lineRule="auto"/>
              <w:ind w:firstLine="136"/>
              <w:rPr>
                <w:rFonts w:asciiTheme="minorHAnsi" w:hAnsiTheme="minorHAnsi" w:cstheme="minorHAnsi"/>
                <w:szCs w:val="22"/>
              </w:rPr>
            </w:pPr>
            <w:r w:rsidRPr="00CC2B9D">
              <w:rPr>
                <w:rFonts w:asciiTheme="minorHAnsi" w:hAnsiTheme="minorHAnsi" w:cstheme="minorHAnsi"/>
                <w:szCs w:val="22"/>
              </w:rPr>
              <w:t xml:space="preserve">Consolidated </w:t>
            </w:r>
          </w:p>
          <w:p w14:paraId="67543F3B" w14:textId="77777777" w:rsidR="00D0703C" w:rsidRPr="00CC2B9D" w:rsidRDefault="00D0703C" w:rsidP="00B56158">
            <w:pPr>
              <w:pStyle w:val="acctmergecolhdg"/>
              <w:spacing w:line="240" w:lineRule="auto"/>
              <w:ind w:left="-80" w:right="-82"/>
              <w:rPr>
                <w:rFonts w:asciiTheme="minorHAnsi" w:hAnsiTheme="minorHAnsi" w:cstheme="minorHAnsi"/>
                <w:szCs w:val="22"/>
              </w:rPr>
            </w:pPr>
            <w:r w:rsidRPr="00CC2B9D">
              <w:rPr>
                <w:rFonts w:asciiTheme="minorHAnsi" w:hAnsiTheme="minorHAnsi" w:cstheme="minorHAnsi"/>
                <w:szCs w:val="22"/>
              </w:rPr>
              <w:t>financial statements</w:t>
            </w:r>
          </w:p>
        </w:tc>
        <w:tc>
          <w:tcPr>
            <w:tcW w:w="180" w:type="dxa"/>
          </w:tcPr>
          <w:p w14:paraId="260AAE6D" w14:textId="77777777" w:rsidR="00D0703C" w:rsidRPr="00CC2B9D" w:rsidRDefault="00D0703C" w:rsidP="00B56158">
            <w:pPr>
              <w:pStyle w:val="acctmergecolhdg"/>
              <w:spacing w:line="240" w:lineRule="auto"/>
              <w:ind w:firstLine="136"/>
              <w:rPr>
                <w:rFonts w:asciiTheme="minorHAnsi" w:hAnsiTheme="minorHAnsi" w:cstheme="minorHAnsi"/>
                <w:szCs w:val="22"/>
              </w:rPr>
            </w:pPr>
          </w:p>
        </w:tc>
        <w:tc>
          <w:tcPr>
            <w:tcW w:w="2340" w:type="dxa"/>
            <w:gridSpan w:val="3"/>
            <w:hideMark/>
          </w:tcPr>
          <w:p w14:paraId="02D245F9" w14:textId="77777777" w:rsidR="00D0703C" w:rsidRPr="00CC2B9D" w:rsidRDefault="00D0703C" w:rsidP="00B56158">
            <w:pPr>
              <w:pStyle w:val="acctmergecolhdg"/>
              <w:spacing w:line="240" w:lineRule="auto"/>
              <w:ind w:firstLine="136"/>
              <w:rPr>
                <w:rFonts w:asciiTheme="minorHAnsi" w:hAnsiTheme="minorHAnsi" w:cstheme="minorHAnsi"/>
                <w:szCs w:val="22"/>
              </w:rPr>
            </w:pPr>
            <w:r w:rsidRPr="00CC2B9D">
              <w:rPr>
                <w:rFonts w:asciiTheme="minorHAnsi" w:hAnsiTheme="minorHAnsi" w:cstheme="minorHAnsi"/>
                <w:szCs w:val="22"/>
              </w:rPr>
              <w:t xml:space="preserve">Separate </w:t>
            </w:r>
          </w:p>
          <w:p w14:paraId="57D301AD" w14:textId="77777777" w:rsidR="00D0703C" w:rsidRPr="00CC2B9D" w:rsidRDefault="00D0703C" w:rsidP="00B56158">
            <w:pPr>
              <w:pStyle w:val="acctmergecolhdg"/>
              <w:spacing w:line="240" w:lineRule="auto"/>
              <w:ind w:left="-75" w:right="-77"/>
              <w:rPr>
                <w:rFonts w:asciiTheme="minorHAnsi" w:hAnsiTheme="minorHAnsi" w:cstheme="minorHAnsi"/>
                <w:szCs w:val="22"/>
              </w:rPr>
            </w:pPr>
            <w:r w:rsidRPr="00CC2B9D">
              <w:rPr>
                <w:rFonts w:asciiTheme="minorHAnsi" w:hAnsiTheme="minorHAnsi" w:cstheme="minorHAnsi"/>
                <w:szCs w:val="22"/>
              </w:rPr>
              <w:t>financial statements</w:t>
            </w:r>
          </w:p>
        </w:tc>
      </w:tr>
      <w:tr w:rsidR="000D0A9B" w:rsidRPr="00CC2B9D" w14:paraId="3F65CB00" w14:textId="77777777" w:rsidTr="00B56158">
        <w:trPr>
          <w:cantSplit/>
          <w:tblHeader/>
        </w:trPr>
        <w:tc>
          <w:tcPr>
            <w:tcW w:w="4320" w:type="dxa"/>
            <w:vMerge/>
            <w:vAlign w:val="center"/>
            <w:hideMark/>
          </w:tcPr>
          <w:p w14:paraId="35A538A1" w14:textId="77777777" w:rsidR="000D0A9B" w:rsidRPr="00CC2B9D" w:rsidRDefault="000D0A9B" w:rsidP="000D0A9B">
            <w:pPr>
              <w:spacing w:line="240" w:lineRule="auto"/>
              <w:rPr>
                <w:rFonts w:asciiTheme="minorHAnsi" w:hAnsiTheme="minorHAnsi" w:cstheme="minorHAnsi"/>
                <w:szCs w:val="22"/>
              </w:rPr>
            </w:pPr>
          </w:p>
        </w:tc>
        <w:tc>
          <w:tcPr>
            <w:tcW w:w="1080" w:type="dxa"/>
            <w:hideMark/>
          </w:tcPr>
          <w:p w14:paraId="1E7A5075" w14:textId="38AB64E3" w:rsidR="000D0A9B" w:rsidRPr="00CC2B9D" w:rsidRDefault="004A4DF1" w:rsidP="000D0A9B">
            <w:pPr>
              <w:pStyle w:val="acctmergecolhdg"/>
              <w:spacing w:line="240" w:lineRule="auto"/>
              <w:ind w:firstLine="136"/>
              <w:rPr>
                <w:rFonts w:asciiTheme="minorHAnsi" w:hAnsiTheme="minorHAnsi" w:cstheme="minorBidi"/>
                <w:b w:val="0"/>
                <w:bCs/>
                <w:szCs w:val="28"/>
                <w:lang w:val="en-US" w:bidi="th-TH"/>
              </w:rPr>
            </w:pPr>
            <w:r w:rsidRPr="00CC2B9D">
              <w:rPr>
                <w:rFonts w:asciiTheme="minorHAnsi" w:hAnsiTheme="minorHAnsi" w:cstheme="minorHAnsi"/>
                <w:b w:val="0"/>
                <w:bCs/>
                <w:szCs w:val="22"/>
              </w:rPr>
              <w:t>2024</w:t>
            </w:r>
          </w:p>
        </w:tc>
        <w:tc>
          <w:tcPr>
            <w:tcW w:w="180" w:type="dxa"/>
          </w:tcPr>
          <w:p w14:paraId="556D556B" w14:textId="77777777" w:rsidR="000D0A9B" w:rsidRPr="00CC2B9D" w:rsidRDefault="000D0A9B" w:rsidP="000D0A9B">
            <w:pPr>
              <w:pStyle w:val="acctmergecolhdg"/>
              <w:spacing w:line="240" w:lineRule="auto"/>
              <w:ind w:firstLine="136"/>
              <w:rPr>
                <w:rFonts w:asciiTheme="minorHAnsi" w:hAnsiTheme="minorHAnsi" w:cstheme="minorHAnsi"/>
                <w:b w:val="0"/>
                <w:bCs/>
                <w:szCs w:val="22"/>
              </w:rPr>
            </w:pPr>
          </w:p>
        </w:tc>
        <w:tc>
          <w:tcPr>
            <w:tcW w:w="1080" w:type="dxa"/>
            <w:hideMark/>
          </w:tcPr>
          <w:p w14:paraId="5E72DD8F" w14:textId="19ACBB79" w:rsidR="000D0A9B" w:rsidRPr="00CC2B9D" w:rsidRDefault="004A4DF1" w:rsidP="000D0A9B">
            <w:pPr>
              <w:pStyle w:val="acctmergecolhdg"/>
              <w:spacing w:line="240" w:lineRule="auto"/>
              <w:ind w:firstLine="136"/>
              <w:rPr>
                <w:rFonts w:asciiTheme="minorHAnsi" w:hAnsiTheme="minorHAnsi" w:cstheme="minorHAnsi"/>
                <w:b w:val="0"/>
                <w:bCs/>
                <w:szCs w:val="22"/>
              </w:rPr>
            </w:pPr>
            <w:r w:rsidRPr="00CC2B9D">
              <w:rPr>
                <w:rFonts w:asciiTheme="minorHAnsi" w:hAnsiTheme="minorHAnsi" w:cstheme="minorHAnsi"/>
                <w:b w:val="0"/>
                <w:bCs/>
                <w:szCs w:val="22"/>
              </w:rPr>
              <w:t>2023</w:t>
            </w:r>
          </w:p>
        </w:tc>
        <w:tc>
          <w:tcPr>
            <w:tcW w:w="180" w:type="dxa"/>
          </w:tcPr>
          <w:p w14:paraId="77AAA22B" w14:textId="77777777" w:rsidR="000D0A9B" w:rsidRPr="00CC2B9D" w:rsidRDefault="000D0A9B" w:rsidP="000D0A9B">
            <w:pPr>
              <w:pStyle w:val="acctmergecolhdg"/>
              <w:spacing w:line="240" w:lineRule="auto"/>
              <w:ind w:firstLine="136"/>
              <w:rPr>
                <w:rFonts w:asciiTheme="minorHAnsi" w:hAnsiTheme="minorHAnsi" w:cstheme="minorHAnsi"/>
                <w:b w:val="0"/>
                <w:bCs/>
                <w:szCs w:val="22"/>
              </w:rPr>
            </w:pPr>
          </w:p>
        </w:tc>
        <w:tc>
          <w:tcPr>
            <w:tcW w:w="1080" w:type="dxa"/>
            <w:hideMark/>
          </w:tcPr>
          <w:p w14:paraId="681C490D" w14:textId="1408658B" w:rsidR="000D0A9B" w:rsidRPr="00CC2B9D" w:rsidRDefault="004A4DF1" w:rsidP="000D0A9B">
            <w:pPr>
              <w:pStyle w:val="acctmergecolhdg"/>
              <w:spacing w:line="240" w:lineRule="auto"/>
              <w:ind w:firstLine="136"/>
              <w:rPr>
                <w:rFonts w:asciiTheme="minorHAnsi" w:hAnsiTheme="minorHAnsi" w:cstheme="minorHAnsi"/>
                <w:b w:val="0"/>
                <w:bCs/>
                <w:szCs w:val="22"/>
              </w:rPr>
            </w:pPr>
            <w:r w:rsidRPr="00CC2B9D">
              <w:rPr>
                <w:rFonts w:asciiTheme="minorHAnsi" w:hAnsiTheme="minorHAnsi" w:cstheme="minorHAnsi"/>
                <w:b w:val="0"/>
                <w:bCs/>
                <w:szCs w:val="22"/>
              </w:rPr>
              <w:t>2024</w:t>
            </w:r>
          </w:p>
        </w:tc>
        <w:tc>
          <w:tcPr>
            <w:tcW w:w="180" w:type="dxa"/>
          </w:tcPr>
          <w:p w14:paraId="202B5443" w14:textId="77777777" w:rsidR="000D0A9B" w:rsidRPr="00CC2B9D" w:rsidRDefault="000D0A9B" w:rsidP="000D0A9B">
            <w:pPr>
              <w:pStyle w:val="acctmergecolhdg"/>
              <w:spacing w:line="240" w:lineRule="auto"/>
              <w:ind w:firstLine="136"/>
              <w:rPr>
                <w:rFonts w:asciiTheme="minorHAnsi" w:hAnsiTheme="minorHAnsi" w:cstheme="minorHAnsi"/>
                <w:b w:val="0"/>
                <w:bCs/>
                <w:szCs w:val="22"/>
              </w:rPr>
            </w:pPr>
          </w:p>
        </w:tc>
        <w:tc>
          <w:tcPr>
            <w:tcW w:w="1080" w:type="dxa"/>
            <w:hideMark/>
          </w:tcPr>
          <w:p w14:paraId="394C4E54" w14:textId="3F79A705" w:rsidR="000D0A9B" w:rsidRPr="00CC2B9D" w:rsidRDefault="004A4DF1" w:rsidP="000D0A9B">
            <w:pPr>
              <w:pStyle w:val="acctmergecolhdg"/>
              <w:spacing w:line="240" w:lineRule="auto"/>
              <w:ind w:firstLine="136"/>
              <w:rPr>
                <w:rFonts w:asciiTheme="minorHAnsi" w:hAnsiTheme="minorHAnsi" w:cstheme="minorHAnsi"/>
                <w:b w:val="0"/>
                <w:bCs/>
                <w:szCs w:val="22"/>
              </w:rPr>
            </w:pPr>
            <w:r w:rsidRPr="00CC2B9D">
              <w:rPr>
                <w:rFonts w:asciiTheme="minorHAnsi" w:hAnsiTheme="minorHAnsi" w:cstheme="minorHAnsi"/>
                <w:b w:val="0"/>
                <w:bCs/>
                <w:szCs w:val="22"/>
              </w:rPr>
              <w:t>2023</w:t>
            </w:r>
          </w:p>
        </w:tc>
      </w:tr>
      <w:tr w:rsidR="000D0A9B" w:rsidRPr="00CC2B9D" w14:paraId="239D9FF3" w14:textId="77777777" w:rsidTr="00B56158">
        <w:trPr>
          <w:cantSplit/>
          <w:tblHeader/>
        </w:trPr>
        <w:tc>
          <w:tcPr>
            <w:tcW w:w="4320" w:type="dxa"/>
            <w:hideMark/>
          </w:tcPr>
          <w:p w14:paraId="3F299AB6" w14:textId="77777777" w:rsidR="000D0A9B" w:rsidRPr="00CC2B9D" w:rsidRDefault="000D0A9B" w:rsidP="000D0A9B">
            <w:pPr>
              <w:spacing w:line="240" w:lineRule="auto"/>
              <w:ind w:firstLine="11"/>
              <w:rPr>
                <w:rFonts w:asciiTheme="minorHAnsi" w:hAnsiTheme="minorHAnsi" w:cstheme="minorHAnsi"/>
                <w:szCs w:val="22"/>
              </w:rPr>
            </w:pPr>
          </w:p>
        </w:tc>
        <w:tc>
          <w:tcPr>
            <w:tcW w:w="4860" w:type="dxa"/>
            <w:gridSpan w:val="7"/>
            <w:hideMark/>
          </w:tcPr>
          <w:p w14:paraId="3A211E8B" w14:textId="39F0BD96" w:rsidR="000D0A9B" w:rsidRPr="00CC2B9D" w:rsidRDefault="000D0A9B" w:rsidP="000D0A9B">
            <w:pPr>
              <w:pStyle w:val="acctfourfigures"/>
              <w:spacing w:line="240" w:lineRule="auto"/>
              <w:ind w:firstLine="136"/>
              <w:jc w:val="center"/>
              <w:rPr>
                <w:rFonts w:asciiTheme="minorHAnsi" w:hAnsiTheme="minorHAnsi" w:cstheme="minorHAnsi"/>
                <w:i/>
                <w:iCs/>
                <w:szCs w:val="22"/>
              </w:rPr>
            </w:pPr>
            <w:r w:rsidRPr="00CC2B9D">
              <w:rPr>
                <w:rFonts w:asciiTheme="minorHAnsi" w:hAnsiTheme="minorHAnsi" w:cstheme="minorHAnsi"/>
                <w:i/>
                <w:iCs/>
                <w:szCs w:val="22"/>
              </w:rPr>
              <w:t>(in thousand Baht)</w:t>
            </w:r>
          </w:p>
        </w:tc>
      </w:tr>
      <w:tr w:rsidR="000D0A9B" w:rsidRPr="00CC2B9D" w14:paraId="2BAB4F19" w14:textId="77777777" w:rsidTr="00B56158">
        <w:trPr>
          <w:cantSplit/>
        </w:trPr>
        <w:tc>
          <w:tcPr>
            <w:tcW w:w="4320" w:type="dxa"/>
            <w:hideMark/>
          </w:tcPr>
          <w:p w14:paraId="710E04DE" w14:textId="77777777" w:rsidR="000D0A9B" w:rsidRPr="00CC2B9D" w:rsidRDefault="000D0A9B" w:rsidP="000D0A9B">
            <w:pPr>
              <w:spacing w:line="240" w:lineRule="auto"/>
              <w:ind w:left="195" w:hanging="184"/>
              <w:rPr>
                <w:rFonts w:asciiTheme="minorHAnsi" w:hAnsiTheme="minorHAnsi" w:cstheme="minorHAnsi"/>
                <w:szCs w:val="22"/>
              </w:rPr>
            </w:pPr>
            <w:r w:rsidRPr="00CC2B9D">
              <w:rPr>
                <w:rFonts w:asciiTheme="minorHAnsi" w:hAnsiTheme="minorHAnsi" w:cstheme="minorHAnsi"/>
                <w:b/>
                <w:bCs/>
                <w:i/>
                <w:iCs/>
                <w:szCs w:val="22"/>
              </w:rPr>
              <w:t xml:space="preserve">Amounts recognised in profit or loss </w:t>
            </w:r>
          </w:p>
        </w:tc>
        <w:tc>
          <w:tcPr>
            <w:tcW w:w="1080" w:type="dxa"/>
            <w:vAlign w:val="bottom"/>
          </w:tcPr>
          <w:p w14:paraId="41DD9F73" w14:textId="77777777" w:rsidR="000D0A9B" w:rsidRPr="00CC2B9D" w:rsidRDefault="000D0A9B" w:rsidP="000D0A9B">
            <w:pPr>
              <w:pStyle w:val="acctfourfigures"/>
              <w:tabs>
                <w:tab w:val="decimal" w:pos="731"/>
              </w:tabs>
              <w:spacing w:line="240" w:lineRule="auto"/>
              <w:ind w:right="11" w:firstLine="136"/>
              <w:rPr>
                <w:rFonts w:asciiTheme="minorHAnsi" w:hAnsiTheme="minorHAnsi" w:cstheme="minorHAnsi"/>
                <w:szCs w:val="22"/>
              </w:rPr>
            </w:pPr>
          </w:p>
        </w:tc>
        <w:tc>
          <w:tcPr>
            <w:tcW w:w="180" w:type="dxa"/>
            <w:vAlign w:val="bottom"/>
          </w:tcPr>
          <w:p w14:paraId="6E3AE0B5" w14:textId="77777777" w:rsidR="000D0A9B" w:rsidRPr="00CC2B9D" w:rsidRDefault="000D0A9B" w:rsidP="000D0A9B">
            <w:pPr>
              <w:pStyle w:val="acctfourfigures"/>
              <w:spacing w:line="240" w:lineRule="auto"/>
              <w:ind w:firstLine="136"/>
              <w:rPr>
                <w:rFonts w:asciiTheme="minorHAnsi" w:hAnsiTheme="minorHAnsi" w:cstheme="minorHAnsi"/>
                <w:szCs w:val="22"/>
              </w:rPr>
            </w:pPr>
          </w:p>
        </w:tc>
        <w:tc>
          <w:tcPr>
            <w:tcW w:w="1080" w:type="dxa"/>
            <w:vAlign w:val="bottom"/>
          </w:tcPr>
          <w:p w14:paraId="63CB691A" w14:textId="77777777" w:rsidR="000D0A9B" w:rsidRPr="00CC2B9D" w:rsidRDefault="000D0A9B" w:rsidP="000D0A9B">
            <w:pPr>
              <w:pStyle w:val="acctfourfigures"/>
              <w:tabs>
                <w:tab w:val="decimal" w:pos="731"/>
              </w:tabs>
              <w:spacing w:line="240" w:lineRule="auto"/>
              <w:ind w:right="11" w:firstLine="136"/>
              <w:rPr>
                <w:rFonts w:asciiTheme="minorHAnsi" w:hAnsiTheme="minorHAnsi" w:cstheme="minorHAnsi"/>
                <w:szCs w:val="22"/>
              </w:rPr>
            </w:pPr>
          </w:p>
        </w:tc>
        <w:tc>
          <w:tcPr>
            <w:tcW w:w="180" w:type="dxa"/>
            <w:vAlign w:val="bottom"/>
          </w:tcPr>
          <w:p w14:paraId="0D8BF346" w14:textId="77777777" w:rsidR="000D0A9B" w:rsidRPr="00CC2B9D" w:rsidRDefault="000D0A9B" w:rsidP="000D0A9B">
            <w:pPr>
              <w:pStyle w:val="acctfourfigures"/>
              <w:spacing w:line="240" w:lineRule="auto"/>
              <w:ind w:firstLine="136"/>
              <w:rPr>
                <w:rFonts w:asciiTheme="minorHAnsi" w:hAnsiTheme="minorHAnsi" w:cstheme="minorHAnsi"/>
                <w:szCs w:val="22"/>
              </w:rPr>
            </w:pPr>
          </w:p>
        </w:tc>
        <w:tc>
          <w:tcPr>
            <w:tcW w:w="1080" w:type="dxa"/>
            <w:vAlign w:val="bottom"/>
          </w:tcPr>
          <w:p w14:paraId="4D007C53" w14:textId="77777777" w:rsidR="000D0A9B" w:rsidRPr="00CC2B9D" w:rsidRDefault="000D0A9B" w:rsidP="000D0A9B">
            <w:pPr>
              <w:pStyle w:val="acctfourfigures"/>
              <w:tabs>
                <w:tab w:val="decimal" w:pos="731"/>
              </w:tabs>
              <w:spacing w:line="240" w:lineRule="auto"/>
              <w:ind w:right="11" w:firstLine="136"/>
              <w:rPr>
                <w:rFonts w:asciiTheme="minorHAnsi" w:hAnsiTheme="minorHAnsi" w:cstheme="minorHAnsi"/>
                <w:szCs w:val="22"/>
              </w:rPr>
            </w:pPr>
          </w:p>
        </w:tc>
        <w:tc>
          <w:tcPr>
            <w:tcW w:w="180" w:type="dxa"/>
            <w:vAlign w:val="bottom"/>
          </w:tcPr>
          <w:p w14:paraId="26AE6953" w14:textId="77777777" w:rsidR="000D0A9B" w:rsidRPr="00CC2B9D" w:rsidRDefault="000D0A9B" w:rsidP="000D0A9B">
            <w:pPr>
              <w:pStyle w:val="acctfourfigures"/>
              <w:spacing w:line="240" w:lineRule="auto"/>
              <w:ind w:firstLine="136"/>
              <w:rPr>
                <w:rFonts w:asciiTheme="minorHAnsi" w:hAnsiTheme="minorHAnsi" w:cstheme="minorHAnsi"/>
                <w:szCs w:val="22"/>
              </w:rPr>
            </w:pPr>
          </w:p>
        </w:tc>
        <w:tc>
          <w:tcPr>
            <w:tcW w:w="1080" w:type="dxa"/>
            <w:vAlign w:val="bottom"/>
          </w:tcPr>
          <w:p w14:paraId="0C0B6195" w14:textId="77777777" w:rsidR="000D0A9B" w:rsidRPr="00CC2B9D" w:rsidRDefault="000D0A9B" w:rsidP="000D0A9B">
            <w:pPr>
              <w:pStyle w:val="acctfourfigures"/>
              <w:tabs>
                <w:tab w:val="decimal" w:pos="731"/>
              </w:tabs>
              <w:spacing w:line="240" w:lineRule="auto"/>
              <w:ind w:right="11" w:firstLine="136"/>
              <w:rPr>
                <w:rFonts w:asciiTheme="minorHAnsi" w:hAnsiTheme="minorHAnsi" w:cstheme="minorHAnsi"/>
                <w:szCs w:val="22"/>
              </w:rPr>
            </w:pPr>
          </w:p>
        </w:tc>
      </w:tr>
      <w:tr w:rsidR="000D0A9B" w:rsidRPr="00CC2B9D" w14:paraId="3797AEFE" w14:textId="77777777" w:rsidTr="00B56158">
        <w:trPr>
          <w:cantSplit/>
        </w:trPr>
        <w:tc>
          <w:tcPr>
            <w:tcW w:w="4320" w:type="dxa"/>
            <w:hideMark/>
          </w:tcPr>
          <w:p w14:paraId="66062DDF" w14:textId="77777777" w:rsidR="000D0A9B" w:rsidRPr="00CC2B9D" w:rsidRDefault="000D0A9B" w:rsidP="000D0A9B">
            <w:pPr>
              <w:spacing w:line="240" w:lineRule="auto"/>
              <w:ind w:left="195" w:hanging="184"/>
              <w:rPr>
                <w:rFonts w:asciiTheme="minorHAnsi" w:hAnsiTheme="minorHAnsi" w:cstheme="minorHAnsi"/>
                <w:szCs w:val="22"/>
                <w:lang w:val="en-US"/>
              </w:rPr>
            </w:pPr>
            <w:r w:rsidRPr="00CC2B9D">
              <w:rPr>
                <w:rFonts w:asciiTheme="minorHAnsi" w:hAnsiTheme="minorHAnsi" w:cstheme="minorHAnsi"/>
                <w:szCs w:val="22"/>
                <w:lang w:val="en-US"/>
              </w:rPr>
              <w:t>Depreciation of right-of-use assets:</w:t>
            </w:r>
          </w:p>
        </w:tc>
        <w:tc>
          <w:tcPr>
            <w:tcW w:w="1080" w:type="dxa"/>
            <w:vAlign w:val="bottom"/>
          </w:tcPr>
          <w:p w14:paraId="161AC245" w14:textId="77777777" w:rsidR="000D0A9B" w:rsidRPr="00CC2B9D" w:rsidRDefault="000D0A9B" w:rsidP="000D0A9B">
            <w:pPr>
              <w:pStyle w:val="acctfourfigures"/>
              <w:tabs>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1B9B8704" w14:textId="77777777" w:rsidR="000D0A9B" w:rsidRPr="00CC2B9D" w:rsidRDefault="000D0A9B" w:rsidP="000D0A9B">
            <w:pPr>
              <w:pStyle w:val="acctfourfigures"/>
              <w:spacing w:line="240" w:lineRule="auto"/>
              <w:ind w:firstLine="136"/>
              <w:jc w:val="right"/>
              <w:rPr>
                <w:rFonts w:asciiTheme="minorHAnsi" w:hAnsiTheme="minorHAnsi" w:cstheme="minorHAnsi"/>
                <w:szCs w:val="22"/>
              </w:rPr>
            </w:pPr>
          </w:p>
        </w:tc>
        <w:tc>
          <w:tcPr>
            <w:tcW w:w="1080" w:type="dxa"/>
          </w:tcPr>
          <w:p w14:paraId="389775E7" w14:textId="77777777" w:rsidR="000D0A9B" w:rsidRPr="00CC2B9D" w:rsidRDefault="000D0A9B" w:rsidP="000D0A9B">
            <w:pPr>
              <w:pStyle w:val="acctfourfigures"/>
              <w:tabs>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2592E368" w14:textId="77777777" w:rsidR="000D0A9B" w:rsidRPr="00CC2B9D" w:rsidRDefault="000D0A9B" w:rsidP="000D0A9B">
            <w:pPr>
              <w:pStyle w:val="acctfourfigures"/>
              <w:spacing w:line="240" w:lineRule="auto"/>
              <w:ind w:firstLine="136"/>
              <w:jc w:val="right"/>
              <w:rPr>
                <w:rFonts w:asciiTheme="minorHAnsi" w:hAnsiTheme="minorHAnsi" w:cstheme="minorHAnsi"/>
                <w:szCs w:val="22"/>
              </w:rPr>
            </w:pPr>
          </w:p>
        </w:tc>
        <w:tc>
          <w:tcPr>
            <w:tcW w:w="1080" w:type="dxa"/>
            <w:vAlign w:val="bottom"/>
          </w:tcPr>
          <w:p w14:paraId="0F2AC102" w14:textId="77777777" w:rsidR="000D0A9B" w:rsidRPr="00CC2B9D" w:rsidRDefault="000D0A9B" w:rsidP="000D0A9B">
            <w:pPr>
              <w:pStyle w:val="acctfourfigures"/>
              <w:tabs>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763B345A" w14:textId="77777777" w:rsidR="000D0A9B" w:rsidRPr="00CC2B9D" w:rsidRDefault="000D0A9B" w:rsidP="000D0A9B">
            <w:pPr>
              <w:pStyle w:val="acctfourfigures"/>
              <w:spacing w:line="240" w:lineRule="auto"/>
              <w:ind w:firstLine="136"/>
              <w:jc w:val="right"/>
              <w:rPr>
                <w:rFonts w:asciiTheme="minorHAnsi" w:hAnsiTheme="minorHAnsi" w:cstheme="minorHAnsi"/>
                <w:szCs w:val="22"/>
              </w:rPr>
            </w:pPr>
          </w:p>
        </w:tc>
        <w:tc>
          <w:tcPr>
            <w:tcW w:w="1080" w:type="dxa"/>
          </w:tcPr>
          <w:p w14:paraId="58545D9A" w14:textId="77777777" w:rsidR="000D0A9B" w:rsidRPr="00CC2B9D" w:rsidRDefault="000D0A9B" w:rsidP="000D0A9B">
            <w:pPr>
              <w:pStyle w:val="acctfourfigures"/>
              <w:tabs>
                <w:tab w:val="decimal" w:pos="731"/>
              </w:tabs>
              <w:spacing w:line="240" w:lineRule="auto"/>
              <w:ind w:right="11" w:firstLine="136"/>
              <w:jc w:val="right"/>
              <w:rPr>
                <w:rFonts w:asciiTheme="minorHAnsi" w:hAnsiTheme="minorHAnsi" w:cstheme="minorHAnsi"/>
                <w:szCs w:val="22"/>
                <w:lang w:val="en-US"/>
              </w:rPr>
            </w:pPr>
          </w:p>
        </w:tc>
      </w:tr>
      <w:tr w:rsidR="00177750" w:rsidRPr="00CC2B9D" w14:paraId="0F6A8A2C" w14:textId="77777777" w:rsidTr="004B68D4">
        <w:trPr>
          <w:cantSplit/>
        </w:trPr>
        <w:tc>
          <w:tcPr>
            <w:tcW w:w="4320" w:type="dxa"/>
            <w:hideMark/>
          </w:tcPr>
          <w:p w14:paraId="51211C24" w14:textId="77777777" w:rsidR="00177750" w:rsidRPr="00CC2B9D" w:rsidRDefault="00177750" w:rsidP="002E0175">
            <w:pPr>
              <w:pStyle w:val="ListParagraph"/>
              <w:numPr>
                <w:ilvl w:val="2"/>
                <w:numId w:val="15"/>
              </w:numPr>
              <w:tabs>
                <w:tab w:val="clear" w:pos="1560"/>
                <w:tab w:val="num" w:pos="1718"/>
              </w:tabs>
              <w:spacing w:line="240" w:lineRule="auto"/>
              <w:ind w:left="188" w:hanging="188"/>
              <w:rPr>
                <w:rFonts w:asciiTheme="minorHAnsi" w:hAnsiTheme="minorHAnsi" w:cstheme="minorHAnsi"/>
                <w:szCs w:val="22"/>
                <w:lang w:val="en-US"/>
              </w:rPr>
            </w:pPr>
            <w:r w:rsidRPr="00CC2B9D">
              <w:rPr>
                <w:rFonts w:asciiTheme="minorHAnsi" w:hAnsiTheme="minorHAnsi" w:cstheme="minorHAnsi"/>
                <w:szCs w:val="22"/>
              </w:rPr>
              <w:t>Buildings</w:t>
            </w:r>
          </w:p>
        </w:tc>
        <w:tc>
          <w:tcPr>
            <w:tcW w:w="1080" w:type="dxa"/>
            <w:shd w:val="clear" w:color="auto" w:fill="auto"/>
            <w:vAlign w:val="bottom"/>
          </w:tcPr>
          <w:p w14:paraId="7E41710F" w14:textId="025C9D37" w:rsidR="00177750" w:rsidRPr="00CC2B9D" w:rsidRDefault="001320C5" w:rsidP="00177750">
            <w:pPr>
              <w:pStyle w:val="BodyText"/>
              <w:tabs>
                <w:tab w:val="decimal" w:pos="820"/>
              </w:tabs>
              <w:spacing w:after="0" w:line="240" w:lineRule="auto"/>
              <w:ind w:left="-108" w:right="-131"/>
              <w:rPr>
                <w:rFonts w:ascii="Calibri" w:hAnsi="Calibri" w:cs="Calibri"/>
                <w:szCs w:val="22"/>
              </w:rPr>
            </w:pPr>
            <w:r w:rsidRPr="00CC2B9D">
              <w:rPr>
                <w:rFonts w:ascii="Calibri" w:hAnsi="Calibri" w:cs="Calibri"/>
                <w:szCs w:val="22"/>
              </w:rPr>
              <w:t>7,6</w:t>
            </w:r>
            <w:r w:rsidR="00627AE7" w:rsidRPr="00CC2B9D">
              <w:rPr>
                <w:rFonts w:ascii="Calibri" w:hAnsi="Calibri" w:cs="Calibri"/>
                <w:szCs w:val="22"/>
              </w:rPr>
              <w:t>83</w:t>
            </w:r>
          </w:p>
        </w:tc>
        <w:tc>
          <w:tcPr>
            <w:tcW w:w="180" w:type="dxa"/>
            <w:shd w:val="clear" w:color="auto" w:fill="auto"/>
            <w:vAlign w:val="bottom"/>
          </w:tcPr>
          <w:p w14:paraId="2F9B4071" w14:textId="77777777" w:rsidR="00177750" w:rsidRPr="00CC2B9D" w:rsidRDefault="00177750" w:rsidP="00177750">
            <w:pPr>
              <w:pStyle w:val="acctfourfigures"/>
              <w:spacing w:line="240" w:lineRule="auto"/>
              <w:ind w:firstLine="136"/>
              <w:jc w:val="right"/>
              <w:rPr>
                <w:rFonts w:ascii="Calibri" w:hAnsi="Calibri" w:cs="Calibri"/>
                <w:szCs w:val="22"/>
              </w:rPr>
            </w:pPr>
          </w:p>
        </w:tc>
        <w:tc>
          <w:tcPr>
            <w:tcW w:w="1080" w:type="dxa"/>
            <w:shd w:val="clear" w:color="auto" w:fill="auto"/>
            <w:vAlign w:val="bottom"/>
          </w:tcPr>
          <w:p w14:paraId="7203E96B" w14:textId="4D66A593" w:rsidR="00177750" w:rsidRPr="00CC2B9D" w:rsidRDefault="00177750" w:rsidP="00177750">
            <w:pPr>
              <w:pStyle w:val="BodyText"/>
              <w:tabs>
                <w:tab w:val="decimal" w:pos="820"/>
              </w:tabs>
              <w:spacing w:after="0" w:line="240" w:lineRule="auto"/>
              <w:ind w:left="-108" w:right="-131"/>
              <w:rPr>
                <w:rFonts w:ascii="Calibri" w:hAnsi="Calibri" w:cs="Calibri"/>
                <w:szCs w:val="22"/>
              </w:rPr>
            </w:pPr>
            <w:r w:rsidRPr="00CC2B9D">
              <w:rPr>
                <w:rFonts w:ascii="Calibri" w:hAnsi="Calibri" w:cs="Calibri"/>
                <w:szCs w:val="22"/>
              </w:rPr>
              <w:t>7,695</w:t>
            </w:r>
          </w:p>
        </w:tc>
        <w:tc>
          <w:tcPr>
            <w:tcW w:w="180" w:type="dxa"/>
            <w:shd w:val="clear" w:color="auto" w:fill="auto"/>
            <w:vAlign w:val="bottom"/>
          </w:tcPr>
          <w:p w14:paraId="1B1E9AD2" w14:textId="77777777" w:rsidR="00177750" w:rsidRPr="00CC2B9D" w:rsidRDefault="00177750" w:rsidP="00177750">
            <w:pPr>
              <w:pStyle w:val="acctfourfigures"/>
              <w:spacing w:line="240" w:lineRule="auto"/>
              <w:ind w:firstLine="136"/>
              <w:jc w:val="right"/>
              <w:rPr>
                <w:rFonts w:ascii="Calibri" w:hAnsi="Calibri" w:cs="Calibri"/>
                <w:szCs w:val="22"/>
              </w:rPr>
            </w:pPr>
          </w:p>
        </w:tc>
        <w:tc>
          <w:tcPr>
            <w:tcW w:w="1080" w:type="dxa"/>
            <w:shd w:val="clear" w:color="auto" w:fill="auto"/>
            <w:vAlign w:val="bottom"/>
          </w:tcPr>
          <w:p w14:paraId="002621F7" w14:textId="46888451" w:rsidR="00177750" w:rsidRPr="00CC2B9D" w:rsidRDefault="008B2CAE" w:rsidP="00177750">
            <w:pPr>
              <w:pStyle w:val="BodyText"/>
              <w:tabs>
                <w:tab w:val="decimal" w:pos="820"/>
              </w:tabs>
              <w:spacing w:after="0" w:line="240" w:lineRule="auto"/>
              <w:ind w:left="-108" w:right="-131"/>
              <w:rPr>
                <w:rFonts w:ascii="Calibri" w:hAnsi="Calibri" w:cs="Calibri"/>
                <w:szCs w:val="22"/>
              </w:rPr>
            </w:pPr>
            <w:r w:rsidRPr="00CC2B9D">
              <w:rPr>
                <w:rFonts w:ascii="Calibri" w:hAnsi="Calibri" w:cs="Calibri"/>
                <w:szCs w:val="22"/>
              </w:rPr>
              <w:t>11,8</w:t>
            </w:r>
            <w:r w:rsidR="005D1208" w:rsidRPr="00CC2B9D">
              <w:rPr>
                <w:rFonts w:ascii="Calibri" w:hAnsi="Calibri" w:cs="Calibri"/>
                <w:szCs w:val="22"/>
              </w:rPr>
              <w:t>29</w:t>
            </w:r>
          </w:p>
        </w:tc>
        <w:tc>
          <w:tcPr>
            <w:tcW w:w="180" w:type="dxa"/>
            <w:vAlign w:val="bottom"/>
          </w:tcPr>
          <w:p w14:paraId="51F1B2A2" w14:textId="77777777" w:rsidR="00177750" w:rsidRPr="00CC2B9D" w:rsidRDefault="00177750" w:rsidP="00177750">
            <w:pPr>
              <w:pStyle w:val="acctfourfigures"/>
              <w:spacing w:line="240" w:lineRule="auto"/>
              <w:ind w:firstLine="136"/>
              <w:jc w:val="right"/>
              <w:rPr>
                <w:rFonts w:asciiTheme="minorHAnsi" w:hAnsiTheme="minorHAnsi" w:cstheme="minorHAnsi"/>
                <w:szCs w:val="22"/>
              </w:rPr>
            </w:pPr>
          </w:p>
        </w:tc>
        <w:tc>
          <w:tcPr>
            <w:tcW w:w="1080" w:type="dxa"/>
            <w:vAlign w:val="bottom"/>
          </w:tcPr>
          <w:p w14:paraId="405EC9A5" w14:textId="1C092515" w:rsidR="00177750" w:rsidRPr="00CC2B9D" w:rsidRDefault="00177750" w:rsidP="00177750">
            <w:pPr>
              <w:pStyle w:val="BodyText"/>
              <w:tabs>
                <w:tab w:val="decimal" w:pos="820"/>
              </w:tabs>
              <w:spacing w:after="0" w:line="240" w:lineRule="auto"/>
              <w:ind w:left="-108" w:right="-131"/>
              <w:rPr>
                <w:rFonts w:ascii="Calibri" w:hAnsi="Calibri" w:cs="Calibri"/>
                <w:szCs w:val="22"/>
                <w:lang w:val="en-US"/>
              </w:rPr>
            </w:pPr>
            <w:r w:rsidRPr="00CC2B9D">
              <w:rPr>
                <w:rFonts w:ascii="Calibri" w:hAnsi="Calibri" w:cs="Calibri"/>
                <w:szCs w:val="22"/>
              </w:rPr>
              <w:t>12,901</w:t>
            </w:r>
          </w:p>
        </w:tc>
      </w:tr>
      <w:tr w:rsidR="00177750" w:rsidRPr="00CC2B9D" w14:paraId="5E0CEDA0" w14:textId="77777777" w:rsidTr="004B68D4">
        <w:trPr>
          <w:cantSplit/>
        </w:trPr>
        <w:tc>
          <w:tcPr>
            <w:tcW w:w="4320" w:type="dxa"/>
            <w:hideMark/>
          </w:tcPr>
          <w:p w14:paraId="05437B8D" w14:textId="77777777" w:rsidR="00177750" w:rsidRPr="00CC2B9D" w:rsidRDefault="00177750" w:rsidP="002E0175">
            <w:pPr>
              <w:pStyle w:val="ListParagraph"/>
              <w:numPr>
                <w:ilvl w:val="2"/>
                <w:numId w:val="15"/>
              </w:numPr>
              <w:tabs>
                <w:tab w:val="clear" w:pos="1560"/>
                <w:tab w:val="num" w:pos="1718"/>
              </w:tabs>
              <w:spacing w:line="240" w:lineRule="auto"/>
              <w:ind w:left="188" w:hanging="188"/>
              <w:rPr>
                <w:rFonts w:asciiTheme="minorHAnsi" w:hAnsiTheme="minorHAnsi" w:cstheme="minorHAnsi"/>
                <w:szCs w:val="22"/>
                <w:lang w:val="en-US"/>
              </w:rPr>
            </w:pPr>
            <w:r w:rsidRPr="00CC2B9D">
              <w:rPr>
                <w:rFonts w:asciiTheme="minorHAnsi" w:hAnsiTheme="minorHAnsi" w:cstheme="minorHAnsi"/>
                <w:bCs/>
                <w:szCs w:val="22"/>
                <w:lang w:val="en-US" w:bidi="th-TH"/>
              </w:rPr>
              <w:t>Machinery</w:t>
            </w:r>
          </w:p>
        </w:tc>
        <w:tc>
          <w:tcPr>
            <w:tcW w:w="1080" w:type="dxa"/>
            <w:shd w:val="clear" w:color="auto" w:fill="auto"/>
            <w:vAlign w:val="bottom"/>
          </w:tcPr>
          <w:p w14:paraId="08E7813B" w14:textId="3572B23C" w:rsidR="00177750" w:rsidRPr="00CC2B9D" w:rsidRDefault="001320C5" w:rsidP="00177750">
            <w:pPr>
              <w:pStyle w:val="BodyText"/>
              <w:tabs>
                <w:tab w:val="decimal" w:pos="820"/>
              </w:tabs>
              <w:spacing w:after="0" w:line="240" w:lineRule="auto"/>
              <w:ind w:left="-108" w:right="-131"/>
              <w:rPr>
                <w:rFonts w:ascii="Calibri" w:hAnsi="Calibri" w:cs="Calibri"/>
                <w:szCs w:val="22"/>
                <w:lang w:val="en-US"/>
              </w:rPr>
            </w:pPr>
            <w:r w:rsidRPr="00CC2B9D">
              <w:rPr>
                <w:rFonts w:ascii="Calibri" w:hAnsi="Calibri" w:cs="Calibri"/>
                <w:szCs w:val="22"/>
                <w:lang w:val="en-US"/>
              </w:rPr>
              <w:t>543</w:t>
            </w:r>
          </w:p>
        </w:tc>
        <w:tc>
          <w:tcPr>
            <w:tcW w:w="180" w:type="dxa"/>
            <w:shd w:val="clear" w:color="auto" w:fill="auto"/>
            <w:vAlign w:val="bottom"/>
          </w:tcPr>
          <w:p w14:paraId="34555FF8" w14:textId="77777777" w:rsidR="00177750" w:rsidRPr="00CC2B9D" w:rsidRDefault="00177750" w:rsidP="00177750">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4A4F7506" w14:textId="4AA1FC70" w:rsidR="00177750" w:rsidRPr="00CC2B9D" w:rsidRDefault="00177750" w:rsidP="00177750">
            <w:pPr>
              <w:pStyle w:val="BodyText"/>
              <w:tabs>
                <w:tab w:val="decimal" w:pos="820"/>
              </w:tabs>
              <w:spacing w:after="0" w:line="240" w:lineRule="auto"/>
              <w:ind w:left="-108" w:right="-131"/>
              <w:rPr>
                <w:rFonts w:ascii="Calibri" w:hAnsi="Calibri" w:cs="Calibri"/>
                <w:szCs w:val="22"/>
              </w:rPr>
            </w:pPr>
            <w:r w:rsidRPr="00CC2B9D">
              <w:rPr>
                <w:rFonts w:ascii="Calibri" w:hAnsi="Calibri" w:cs="Calibri"/>
                <w:szCs w:val="22"/>
              </w:rPr>
              <w:t>2,355</w:t>
            </w:r>
          </w:p>
        </w:tc>
        <w:tc>
          <w:tcPr>
            <w:tcW w:w="180" w:type="dxa"/>
            <w:shd w:val="clear" w:color="auto" w:fill="auto"/>
            <w:vAlign w:val="bottom"/>
          </w:tcPr>
          <w:p w14:paraId="65494F67" w14:textId="77777777" w:rsidR="00177750" w:rsidRPr="00CC2B9D" w:rsidRDefault="00177750" w:rsidP="00177750">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487815A8" w14:textId="2C9C8CF1" w:rsidR="00177750" w:rsidRPr="00CC2B9D" w:rsidRDefault="008B2CAE" w:rsidP="00177750">
            <w:pPr>
              <w:pStyle w:val="BodyText"/>
              <w:tabs>
                <w:tab w:val="decimal" w:pos="593"/>
              </w:tabs>
              <w:spacing w:after="0" w:line="240" w:lineRule="auto"/>
              <w:ind w:left="-108" w:right="-131"/>
              <w:rPr>
                <w:rFonts w:ascii="Calibri" w:hAnsi="Calibri" w:cs="Calibri"/>
                <w:szCs w:val="22"/>
              </w:rPr>
            </w:pPr>
            <w:r w:rsidRPr="00CC2B9D">
              <w:rPr>
                <w:rFonts w:ascii="Calibri" w:hAnsi="Calibri" w:cs="Calibri"/>
                <w:szCs w:val="22"/>
              </w:rPr>
              <w:t>-</w:t>
            </w:r>
          </w:p>
        </w:tc>
        <w:tc>
          <w:tcPr>
            <w:tcW w:w="180" w:type="dxa"/>
            <w:vAlign w:val="bottom"/>
          </w:tcPr>
          <w:p w14:paraId="41E3B5CF" w14:textId="77777777" w:rsidR="00177750" w:rsidRPr="00CC2B9D" w:rsidRDefault="00177750" w:rsidP="00177750">
            <w:pPr>
              <w:pStyle w:val="BodyText"/>
              <w:tabs>
                <w:tab w:val="decimal" w:pos="712"/>
              </w:tabs>
              <w:spacing w:after="0" w:line="240" w:lineRule="auto"/>
              <w:ind w:left="-108" w:right="-131"/>
              <w:rPr>
                <w:rFonts w:asciiTheme="minorHAnsi" w:hAnsiTheme="minorHAnsi" w:cstheme="minorHAnsi"/>
                <w:szCs w:val="22"/>
              </w:rPr>
            </w:pPr>
          </w:p>
        </w:tc>
        <w:tc>
          <w:tcPr>
            <w:tcW w:w="1080" w:type="dxa"/>
            <w:vAlign w:val="bottom"/>
          </w:tcPr>
          <w:p w14:paraId="57C28FA1" w14:textId="27CCE7E3" w:rsidR="00177750" w:rsidRPr="00CC2B9D" w:rsidRDefault="00177750" w:rsidP="00177750">
            <w:pPr>
              <w:pStyle w:val="BodyText"/>
              <w:tabs>
                <w:tab w:val="decimal" w:pos="593"/>
              </w:tabs>
              <w:spacing w:after="0" w:line="240" w:lineRule="auto"/>
              <w:ind w:left="-108" w:right="-131"/>
              <w:rPr>
                <w:rFonts w:ascii="Calibri" w:hAnsi="Calibri" w:cs="Calibri"/>
                <w:szCs w:val="22"/>
                <w:lang w:val="en-US"/>
              </w:rPr>
            </w:pPr>
            <w:r w:rsidRPr="00CC2B9D">
              <w:rPr>
                <w:rFonts w:ascii="Calibri" w:hAnsi="Calibri" w:cs="Calibri"/>
                <w:szCs w:val="22"/>
              </w:rPr>
              <w:t>-</w:t>
            </w:r>
          </w:p>
        </w:tc>
      </w:tr>
      <w:tr w:rsidR="00177750" w:rsidRPr="00CC2B9D" w14:paraId="42FBE900" w14:textId="77777777" w:rsidTr="004B68D4">
        <w:trPr>
          <w:cantSplit/>
        </w:trPr>
        <w:tc>
          <w:tcPr>
            <w:tcW w:w="4320" w:type="dxa"/>
            <w:hideMark/>
          </w:tcPr>
          <w:p w14:paraId="310500AC" w14:textId="77777777" w:rsidR="00177750" w:rsidRPr="00CC2B9D" w:rsidRDefault="00177750" w:rsidP="002E0175">
            <w:pPr>
              <w:pStyle w:val="ListParagraph"/>
              <w:numPr>
                <w:ilvl w:val="2"/>
                <w:numId w:val="15"/>
              </w:numPr>
              <w:tabs>
                <w:tab w:val="clear" w:pos="1560"/>
                <w:tab w:val="num" w:pos="1718"/>
              </w:tabs>
              <w:spacing w:line="240" w:lineRule="auto"/>
              <w:ind w:left="188" w:hanging="188"/>
              <w:rPr>
                <w:rFonts w:asciiTheme="minorHAnsi" w:hAnsiTheme="minorHAnsi" w:cstheme="minorHAnsi"/>
                <w:szCs w:val="22"/>
                <w:lang w:val="en-US"/>
              </w:rPr>
            </w:pPr>
            <w:r w:rsidRPr="00CC2B9D">
              <w:rPr>
                <w:rFonts w:asciiTheme="minorHAnsi" w:hAnsiTheme="minorHAnsi" w:cstheme="minorHAnsi"/>
                <w:szCs w:val="22"/>
              </w:rPr>
              <w:t>Vehicles</w:t>
            </w:r>
          </w:p>
        </w:tc>
        <w:tc>
          <w:tcPr>
            <w:tcW w:w="1080" w:type="dxa"/>
            <w:shd w:val="clear" w:color="auto" w:fill="auto"/>
            <w:vAlign w:val="bottom"/>
          </w:tcPr>
          <w:p w14:paraId="27F78F64" w14:textId="2231906E" w:rsidR="00177750" w:rsidRPr="00CC2B9D" w:rsidRDefault="001320C5" w:rsidP="00177750">
            <w:pPr>
              <w:pStyle w:val="BodyText"/>
              <w:tabs>
                <w:tab w:val="decimal" w:pos="820"/>
              </w:tabs>
              <w:spacing w:after="0" w:line="240" w:lineRule="auto"/>
              <w:ind w:left="-108" w:right="-131"/>
              <w:rPr>
                <w:rFonts w:ascii="Calibri" w:hAnsi="Calibri" w:cs="Calibri"/>
                <w:szCs w:val="22"/>
              </w:rPr>
            </w:pPr>
            <w:r w:rsidRPr="00CC2B9D">
              <w:rPr>
                <w:rFonts w:ascii="Calibri" w:hAnsi="Calibri" w:cs="Calibri"/>
                <w:szCs w:val="22"/>
              </w:rPr>
              <w:t>8,</w:t>
            </w:r>
            <w:r w:rsidR="00005260" w:rsidRPr="00CC2B9D">
              <w:rPr>
                <w:rFonts w:ascii="Calibri" w:hAnsi="Calibri" w:cs="Calibri"/>
                <w:szCs w:val="22"/>
              </w:rPr>
              <w:t>898</w:t>
            </w:r>
          </w:p>
        </w:tc>
        <w:tc>
          <w:tcPr>
            <w:tcW w:w="180" w:type="dxa"/>
            <w:shd w:val="clear" w:color="auto" w:fill="auto"/>
            <w:vAlign w:val="bottom"/>
          </w:tcPr>
          <w:p w14:paraId="5F44BF0D" w14:textId="77777777" w:rsidR="00177750" w:rsidRPr="00CC2B9D" w:rsidRDefault="00177750" w:rsidP="00177750">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6B6239C0" w14:textId="11DDA3AE" w:rsidR="00177750" w:rsidRPr="00CC2B9D" w:rsidRDefault="00177750" w:rsidP="00177750">
            <w:pPr>
              <w:pStyle w:val="BodyText"/>
              <w:tabs>
                <w:tab w:val="decimal" w:pos="820"/>
              </w:tabs>
              <w:spacing w:after="0" w:line="240" w:lineRule="auto"/>
              <w:ind w:left="-108" w:right="-131"/>
              <w:rPr>
                <w:rFonts w:ascii="Calibri" w:hAnsi="Calibri" w:cs="Calibri"/>
                <w:szCs w:val="22"/>
              </w:rPr>
            </w:pPr>
            <w:r w:rsidRPr="00CC2B9D">
              <w:rPr>
                <w:rFonts w:ascii="Calibri" w:hAnsi="Calibri" w:cs="Calibri"/>
                <w:szCs w:val="22"/>
              </w:rPr>
              <w:t>9,912</w:t>
            </w:r>
          </w:p>
        </w:tc>
        <w:tc>
          <w:tcPr>
            <w:tcW w:w="180" w:type="dxa"/>
            <w:shd w:val="clear" w:color="auto" w:fill="auto"/>
            <w:vAlign w:val="bottom"/>
          </w:tcPr>
          <w:p w14:paraId="324E6766" w14:textId="77777777" w:rsidR="00177750" w:rsidRPr="00CC2B9D" w:rsidRDefault="00177750" w:rsidP="00177750">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04E17638" w14:textId="10812748" w:rsidR="00177750" w:rsidRPr="00CC2B9D" w:rsidRDefault="008B2CAE" w:rsidP="00177750">
            <w:pPr>
              <w:pStyle w:val="BodyText"/>
              <w:tabs>
                <w:tab w:val="decimal" w:pos="820"/>
              </w:tabs>
              <w:spacing w:after="0" w:line="240" w:lineRule="auto"/>
              <w:ind w:left="-108" w:right="-131"/>
              <w:rPr>
                <w:rFonts w:ascii="Calibri" w:hAnsi="Calibri" w:cstheme="minorBidi"/>
                <w:szCs w:val="28"/>
                <w:cs/>
                <w:lang w:bidi="th-TH"/>
              </w:rPr>
            </w:pPr>
            <w:r w:rsidRPr="00CC2B9D">
              <w:rPr>
                <w:rFonts w:ascii="Calibri" w:hAnsi="Calibri" w:cs="Calibri"/>
                <w:szCs w:val="22"/>
              </w:rPr>
              <w:t>7,0</w:t>
            </w:r>
            <w:r w:rsidR="00005260" w:rsidRPr="00CC2B9D">
              <w:rPr>
                <w:rFonts w:ascii="Calibri" w:hAnsi="Calibri" w:cs="Calibri"/>
                <w:szCs w:val="22"/>
              </w:rPr>
              <w:t>84</w:t>
            </w:r>
          </w:p>
        </w:tc>
        <w:tc>
          <w:tcPr>
            <w:tcW w:w="180" w:type="dxa"/>
            <w:vAlign w:val="bottom"/>
          </w:tcPr>
          <w:p w14:paraId="588104BB" w14:textId="77777777" w:rsidR="00177750" w:rsidRPr="00CC2B9D" w:rsidRDefault="00177750" w:rsidP="00177750">
            <w:pPr>
              <w:pStyle w:val="BodyText"/>
              <w:tabs>
                <w:tab w:val="decimal" w:pos="820"/>
              </w:tabs>
              <w:spacing w:after="0" w:line="240" w:lineRule="auto"/>
              <w:ind w:left="-108" w:right="-131"/>
              <w:rPr>
                <w:rFonts w:asciiTheme="minorHAnsi" w:hAnsiTheme="minorHAnsi" w:cstheme="minorHAnsi"/>
                <w:szCs w:val="22"/>
              </w:rPr>
            </w:pPr>
          </w:p>
        </w:tc>
        <w:tc>
          <w:tcPr>
            <w:tcW w:w="1080" w:type="dxa"/>
            <w:vAlign w:val="bottom"/>
          </w:tcPr>
          <w:p w14:paraId="689F5139" w14:textId="4F5468F2" w:rsidR="00177750" w:rsidRPr="00CC2B9D" w:rsidRDefault="00177750" w:rsidP="00177750">
            <w:pPr>
              <w:pStyle w:val="BodyText"/>
              <w:tabs>
                <w:tab w:val="decimal" w:pos="820"/>
              </w:tabs>
              <w:spacing w:after="0" w:line="240" w:lineRule="auto"/>
              <w:ind w:left="-108" w:right="-131"/>
              <w:rPr>
                <w:rFonts w:ascii="Calibri" w:hAnsi="Calibri" w:cs="Calibri"/>
                <w:szCs w:val="22"/>
                <w:lang w:val="en-US"/>
              </w:rPr>
            </w:pPr>
            <w:r w:rsidRPr="00CC2B9D">
              <w:rPr>
                <w:rFonts w:ascii="Calibri" w:hAnsi="Calibri" w:cs="Calibri"/>
                <w:szCs w:val="22"/>
              </w:rPr>
              <w:t>7,937</w:t>
            </w:r>
          </w:p>
        </w:tc>
      </w:tr>
      <w:tr w:rsidR="00177750" w:rsidRPr="00CC2B9D" w14:paraId="153FC6D7" w14:textId="77777777" w:rsidTr="004B68D4">
        <w:trPr>
          <w:cantSplit/>
        </w:trPr>
        <w:tc>
          <w:tcPr>
            <w:tcW w:w="4320" w:type="dxa"/>
            <w:hideMark/>
          </w:tcPr>
          <w:p w14:paraId="5526710D" w14:textId="77777777" w:rsidR="00177750" w:rsidRPr="00CC2B9D" w:rsidRDefault="00177750" w:rsidP="002E0175">
            <w:pPr>
              <w:pStyle w:val="ListParagraph"/>
              <w:numPr>
                <w:ilvl w:val="2"/>
                <w:numId w:val="15"/>
              </w:numPr>
              <w:tabs>
                <w:tab w:val="clear" w:pos="1560"/>
                <w:tab w:val="num" w:pos="1718"/>
              </w:tabs>
              <w:spacing w:line="240" w:lineRule="auto"/>
              <w:ind w:left="188" w:hanging="188"/>
              <w:rPr>
                <w:rFonts w:asciiTheme="minorHAnsi" w:hAnsiTheme="minorHAnsi" w:cstheme="minorHAnsi"/>
                <w:szCs w:val="22"/>
                <w:lang w:val="en-US"/>
              </w:rPr>
            </w:pPr>
            <w:r w:rsidRPr="00CC2B9D">
              <w:rPr>
                <w:rFonts w:asciiTheme="minorHAnsi" w:hAnsiTheme="minorHAnsi" w:cstheme="minorHAnsi"/>
                <w:szCs w:val="22"/>
              </w:rPr>
              <w:t>Equipment</w:t>
            </w:r>
          </w:p>
        </w:tc>
        <w:tc>
          <w:tcPr>
            <w:tcW w:w="1080" w:type="dxa"/>
            <w:shd w:val="clear" w:color="auto" w:fill="auto"/>
            <w:vAlign w:val="bottom"/>
          </w:tcPr>
          <w:p w14:paraId="3ECBE793" w14:textId="291AA634" w:rsidR="00177750" w:rsidRPr="00CC2B9D" w:rsidRDefault="001320C5" w:rsidP="00177750">
            <w:pPr>
              <w:pStyle w:val="BodyText"/>
              <w:tabs>
                <w:tab w:val="decimal" w:pos="820"/>
              </w:tabs>
              <w:spacing w:after="0" w:line="240" w:lineRule="auto"/>
              <w:ind w:left="-108" w:right="-131"/>
              <w:rPr>
                <w:rFonts w:ascii="Calibri" w:hAnsi="Calibri" w:cs="Calibri"/>
                <w:szCs w:val="22"/>
              </w:rPr>
            </w:pPr>
            <w:r w:rsidRPr="00CC2B9D">
              <w:rPr>
                <w:rFonts w:ascii="Calibri" w:hAnsi="Calibri" w:cs="Calibri"/>
                <w:szCs w:val="22"/>
              </w:rPr>
              <w:t>271</w:t>
            </w:r>
          </w:p>
        </w:tc>
        <w:tc>
          <w:tcPr>
            <w:tcW w:w="180" w:type="dxa"/>
            <w:shd w:val="clear" w:color="auto" w:fill="auto"/>
            <w:vAlign w:val="bottom"/>
          </w:tcPr>
          <w:p w14:paraId="2F7FC2CD" w14:textId="77777777" w:rsidR="00177750" w:rsidRPr="00CC2B9D" w:rsidRDefault="00177750" w:rsidP="00177750">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5361087D" w14:textId="002DCCE8" w:rsidR="00177750" w:rsidRPr="00CC2B9D" w:rsidRDefault="00177750" w:rsidP="00177750">
            <w:pPr>
              <w:pStyle w:val="BodyText"/>
              <w:tabs>
                <w:tab w:val="decimal" w:pos="820"/>
              </w:tabs>
              <w:spacing w:after="0" w:line="240" w:lineRule="auto"/>
              <w:ind w:left="-108" w:right="-131"/>
              <w:rPr>
                <w:rFonts w:ascii="Calibri" w:hAnsi="Calibri" w:cs="Calibri"/>
                <w:szCs w:val="22"/>
              </w:rPr>
            </w:pPr>
            <w:r w:rsidRPr="00CC2B9D">
              <w:rPr>
                <w:rFonts w:ascii="Calibri" w:hAnsi="Calibri" w:cs="Calibri"/>
                <w:szCs w:val="22"/>
              </w:rPr>
              <w:t>270</w:t>
            </w:r>
          </w:p>
        </w:tc>
        <w:tc>
          <w:tcPr>
            <w:tcW w:w="180" w:type="dxa"/>
            <w:shd w:val="clear" w:color="auto" w:fill="auto"/>
            <w:vAlign w:val="bottom"/>
          </w:tcPr>
          <w:p w14:paraId="4C8F9154" w14:textId="77777777" w:rsidR="00177750" w:rsidRPr="00CC2B9D" w:rsidRDefault="00177750" w:rsidP="00177750">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3AC72F43" w14:textId="178239D7" w:rsidR="00177750" w:rsidRPr="00CC2B9D" w:rsidRDefault="008B2CAE" w:rsidP="00177750">
            <w:pPr>
              <w:pStyle w:val="BodyText"/>
              <w:tabs>
                <w:tab w:val="decimal" w:pos="820"/>
              </w:tabs>
              <w:spacing w:after="0" w:line="240" w:lineRule="auto"/>
              <w:ind w:left="-108" w:right="-131"/>
              <w:rPr>
                <w:rFonts w:ascii="Calibri" w:hAnsi="Calibri" w:cs="Calibri"/>
                <w:szCs w:val="22"/>
                <w:lang w:val="en-US" w:bidi="th-TH"/>
              </w:rPr>
            </w:pPr>
            <w:r w:rsidRPr="00CC2B9D">
              <w:rPr>
                <w:rFonts w:ascii="Calibri" w:hAnsi="Calibri" w:cs="Calibri"/>
                <w:szCs w:val="22"/>
                <w:lang w:val="en-US" w:bidi="th-TH"/>
              </w:rPr>
              <w:t>271</w:t>
            </w:r>
          </w:p>
        </w:tc>
        <w:tc>
          <w:tcPr>
            <w:tcW w:w="180" w:type="dxa"/>
            <w:vAlign w:val="bottom"/>
          </w:tcPr>
          <w:p w14:paraId="066CFED3" w14:textId="77777777" w:rsidR="00177750" w:rsidRPr="00CC2B9D" w:rsidRDefault="00177750" w:rsidP="00177750">
            <w:pPr>
              <w:pStyle w:val="BodyText"/>
              <w:tabs>
                <w:tab w:val="decimal" w:pos="712"/>
              </w:tabs>
              <w:spacing w:after="0" w:line="240" w:lineRule="auto"/>
              <w:ind w:left="-108" w:right="-131"/>
              <w:rPr>
                <w:rFonts w:asciiTheme="minorHAnsi" w:hAnsiTheme="minorHAnsi" w:cstheme="minorHAnsi"/>
                <w:szCs w:val="22"/>
              </w:rPr>
            </w:pPr>
          </w:p>
        </w:tc>
        <w:tc>
          <w:tcPr>
            <w:tcW w:w="1080" w:type="dxa"/>
            <w:vAlign w:val="bottom"/>
          </w:tcPr>
          <w:p w14:paraId="1E78A432" w14:textId="7BD246F3" w:rsidR="00177750" w:rsidRPr="00CC2B9D" w:rsidRDefault="00177750" w:rsidP="00177750">
            <w:pPr>
              <w:pStyle w:val="BodyText"/>
              <w:tabs>
                <w:tab w:val="decimal" w:pos="820"/>
              </w:tabs>
              <w:spacing w:after="0" w:line="240" w:lineRule="auto"/>
              <w:ind w:left="-108" w:right="-131"/>
              <w:rPr>
                <w:rFonts w:ascii="Calibri" w:hAnsi="Calibri" w:cs="Calibri"/>
                <w:szCs w:val="22"/>
                <w:lang w:val="en-US"/>
              </w:rPr>
            </w:pPr>
            <w:r w:rsidRPr="00CC2B9D">
              <w:rPr>
                <w:rFonts w:ascii="Calibri" w:hAnsi="Calibri" w:cs="Calibri"/>
                <w:szCs w:val="22"/>
                <w:lang w:val="en-US" w:bidi="th-TH"/>
              </w:rPr>
              <w:t>270</w:t>
            </w:r>
          </w:p>
        </w:tc>
      </w:tr>
      <w:tr w:rsidR="00177750" w:rsidRPr="00CC2B9D" w14:paraId="6CFC9DC3" w14:textId="77777777" w:rsidTr="004B68D4">
        <w:trPr>
          <w:cantSplit/>
        </w:trPr>
        <w:tc>
          <w:tcPr>
            <w:tcW w:w="4320" w:type="dxa"/>
            <w:hideMark/>
          </w:tcPr>
          <w:p w14:paraId="4ABBF42E" w14:textId="77777777" w:rsidR="00177750" w:rsidRPr="00CC2B9D" w:rsidRDefault="00177750" w:rsidP="00177750">
            <w:pPr>
              <w:spacing w:line="240" w:lineRule="auto"/>
              <w:ind w:left="195" w:hanging="184"/>
              <w:rPr>
                <w:rFonts w:asciiTheme="minorHAnsi" w:hAnsiTheme="minorHAnsi" w:cstheme="minorHAnsi"/>
                <w:szCs w:val="22"/>
              </w:rPr>
            </w:pPr>
            <w:r w:rsidRPr="00CC2B9D">
              <w:rPr>
                <w:rFonts w:asciiTheme="minorHAnsi" w:hAnsiTheme="minorHAnsi" w:cstheme="minorHAnsi"/>
                <w:szCs w:val="22"/>
                <w:lang w:val="en-US"/>
              </w:rPr>
              <w:t xml:space="preserve">Interest on lease liabilities </w:t>
            </w:r>
          </w:p>
        </w:tc>
        <w:tc>
          <w:tcPr>
            <w:tcW w:w="1080" w:type="dxa"/>
            <w:shd w:val="clear" w:color="auto" w:fill="auto"/>
            <w:vAlign w:val="bottom"/>
          </w:tcPr>
          <w:p w14:paraId="27936CE4" w14:textId="4BC0839D" w:rsidR="00177750" w:rsidRPr="00CC2B9D" w:rsidRDefault="001320C5" w:rsidP="00177750">
            <w:pPr>
              <w:pStyle w:val="BodyText"/>
              <w:tabs>
                <w:tab w:val="decimal" w:pos="820"/>
              </w:tabs>
              <w:spacing w:after="0" w:line="240" w:lineRule="auto"/>
              <w:ind w:left="-108" w:right="-131"/>
              <w:rPr>
                <w:rFonts w:ascii="Calibri" w:hAnsi="Calibri" w:cs="Calibri"/>
                <w:szCs w:val="22"/>
              </w:rPr>
            </w:pPr>
            <w:r w:rsidRPr="00CC2B9D">
              <w:rPr>
                <w:rFonts w:ascii="Calibri" w:hAnsi="Calibri" w:cs="Calibri"/>
                <w:szCs w:val="22"/>
              </w:rPr>
              <w:t>1,4</w:t>
            </w:r>
            <w:r w:rsidR="00627AE7" w:rsidRPr="00CC2B9D">
              <w:rPr>
                <w:rFonts w:ascii="Calibri" w:hAnsi="Calibri" w:cs="Calibri"/>
                <w:szCs w:val="22"/>
              </w:rPr>
              <w:t>12</w:t>
            </w:r>
          </w:p>
        </w:tc>
        <w:tc>
          <w:tcPr>
            <w:tcW w:w="180" w:type="dxa"/>
            <w:shd w:val="clear" w:color="auto" w:fill="auto"/>
            <w:vAlign w:val="bottom"/>
          </w:tcPr>
          <w:p w14:paraId="5DC53B0C" w14:textId="77777777" w:rsidR="00177750" w:rsidRPr="00CC2B9D" w:rsidRDefault="00177750" w:rsidP="00177750">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72771B7D" w14:textId="2C58E589" w:rsidR="00177750" w:rsidRPr="00CC2B9D" w:rsidRDefault="00177750" w:rsidP="00177750">
            <w:pPr>
              <w:pStyle w:val="BodyText"/>
              <w:tabs>
                <w:tab w:val="decimal" w:pos="820"/>
              </w:tabs>
              <w:spacing w:after="0" w:line="240" w:lineRule="auto"/>
              <w:ind w:left="-108" w:right="-131"/>
              <w:rPr>
                <w:rFonts w:ascii="Calibri" w:hAnsi="Calibri" w:cs="Calibri"/>
                <w:szCs w:val="22"/>
              </w:rPr>
            </w:pPr>
            <w:r w:rsidRPr="00CC2B9D">
              <w:rPr>
                <w:rFonts w:ascii="Calibri" w:hAnsi="Calibri" w:cs="Calibri"/>
                <w:szCs w:val="22"/>
              </w:rPr>
              <w:t>2,011</w:t>
            </w:r>
          </w:p>
        </w:tc>
        <w:tc>
          <w:tcPr>
            <w:tcW w:w="180" w:type="dxa"/>
            <w:shd w:val="clear" w:color="auto" w:fill="auto"/>
            <w:vAlign w:val="bottom"/>
          </w:tcPr>
          <w:p w14:paraId="5E668C56" w14:textId="77777777" w:rsidR="00177750" w:rsidRPr="00CC2B9D" w:rsidRDefault="00177750" w:rsidP="00177750">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1F2297E2" w14:textId="58E46160" w:rsidR="00177750" w:rsidRPr="00CC2B9D" w:rsidRDefault="008B2CAE" w:rsidP="00177750">
            <w:pPr>
              <w:pStyle w:val="BodyText"/>
              <w:tabs>
                <w:tab w:val="decimal" w:pos="820"/>
              </w:tabs>
              <w:spacing w:after="0" w:line="240" w:lineRule="auto"/>
              <w:ind w:left="-108" w:right="-131"/>
              <w:rPr>
                <w:rFonts w:ascii="Calibri" w:hAnsi="Calibri" w:cs="Calibri"/>
                <w:szCs w:val="22"/>
                <w:cs/>
                <w:lang w:val="en-US" w:bidi="th-TH"/>
              </w:rPr>
            </w:pPr>
            <w:r w:rsidRPr="00CC2B9D">
              <w:rPr>
                <w:rFonts w:ascii="Calibri" w:hAnsi="Calibri" w:cs="Calibri"/>
                <w:szCs w:val="22"/>
                <w:lang w:val="en-US" w:bidi="th-TH"/>
              </w:rPr>
              <w:t>1,8</w:t>
            </w:r>
            <w:r w:rsidR="005D1208" w:rsidRPr="00CC2B9D">
              <w:rPr>
                <w:rFonts w:ascii="Calibri" w:hAnsi="Calibri" w:cs="Calibri"/>
                <w:szCs w:val="22"/>
                <w:lang w:val="en-US" w:bidi="th-TH"/>
              </w:rPr>
              <w:t>35</w:t>
            </w:r>
          </w:p>
        </w:tc>
        <w:tc>
          <w:tcPr>
            <w:tcW w:w="180" w:type="dxa"/>
            <w:vAlign w:val="bottom"/>
          </w:tcPr>
          <w:p w14:paraId="0D298E60" w14:textId="77777777" w:rsidR="00177750" w:rsidRPr="00CC2B9D" w:rsidRDefault="00177750" w:rsidP="00177750">
            <w:pPr>
              <w:pStyle w:val="BodyText"/>
              <w:tabs>
                <w:tab w:val="decimal" w:pos="712"/>
              </w:tabs>
              <w:spacing w:after="0" w:line="240" w:lineRule="auto"/>
              <w:ind w:left="-108" w:right="-131"/>
              <w:rPr>
                <w:rFonts w:asciiTheme="minorHAnsi" w:hAnsiTheme="minorHAnsi" w:cstheme="minorHAnsi"/>
                <w:szCs w:val="22"/>
              </w:rPr>
            </w:pPr>
          </w:p>
        </w:tc>
        <w:tc>
          <w:tcPr>
            <w:tcW w:w="1080" w:type="dxa"/>
            <w:vAlign w:val="bottom"/>
          </w:tcPr>
          <w:p w14:paraId="0E47A11D" w14:textId="010BBEA4" w:rsidR="00177750" w:rsidRPr="00CC2B9D" w:rsidRDefault="00177750" w:rsidP="00177750">
            <w:pPr>
              <w:pStyle w:val="BodyText"/>
              <w:tabs>
                <w:tab w:val="decimal" w:pos="820"/>
              </w:tabs>
              <w:spacing w:after="0" w:line="240" w:lineRule="auto"/>
              <w:ind w:left="-108" w:right="-131"/>
              <w:rPr>
                <w:rFonts w:ascii="Calibri" w:hAnsi="Calibri" w:cs="Calibri"/>
                <w:szCs w:val="22"/>
                <w:lang w:val="en-US"/>
              </w:rPr>
            </w:pPr>
            <w:r w:rsidRPr="00CC2B9D">
              <w:rPr>
                <w:rFonts w:ascii="Calibri" w:hAnsi="Calibri" w:cs="Calibri"/>
                <w:szCs w:val="22"/>
                <w:lang w:val="en-US" w:bidi="th-TH"/>
              </w:rPr>
              <w:t>1,727</w:t>
            </w:r>
          </w:p>
        </w:tc>
      </w:tr>
      <w:tr w:rsidR="00177750" w:rsidRPr="00CC2B9D" w14:paraId="3E1EDF75" w14:textId="77777777" w:rsidTr="004B68D4">
        <w:trPr>
          <w:cantSplit/>
        </w:trPr>
        <w:tc>
          <w:tcPr>
            <w:tcW w:w="4320" w:type="dxa"/>
            <w:hideMark/>
          </w:tcPr>
          <w:p w14:paraId="323D45F1" w14:textId="77777777" w:rsidR="00177750" w:rsidRPr="00CC2B9D" w:rsidRDefault="00177750" w:rsidP="00177750">
            <w:pPr>
              <w:spacing w:line="240" w:lineRule="auto"/>
              <w:ind w:left="195" w:hanging="184"/>
              <w:rPr>
                <w:rFonts w:asciiTheme="minorHAnsi" w:hAnsiTheme="minorHAnsi" w:cstheme="minorHAnsi"/>
                <w:szCs w:val="22"/>
              </w:rPr>
            </w:pPr>
            <w:r w:rsidRPr="00CC2B9D">
              <w:rPr>
                <w:rFonts w:asciiTheme="minorHAnsi" w:hAnsiTheme="minorHAnsi" w:cstheme="minorHAnsi"/>
                <w:szCs w:val="22"/>
                <w:lang w:val="en-US"/>
              </w:rPr>
              <w:t xml:space="preserve">Expenses relating to short-term leases </w:t>
            </w:r>
          </w:p>
        </w:tc>
        <w:tc>
          <w:tcPr>
            <w:tcW w:w="1080" w:type="dxa"/>
            <w:shd w:val="clear" w:color="auto" w:fill="auto"/>
            <w:vAlign w:val="bottom"/>
          </w:tcPr>
          <w:p w14:paraId="73B0EB04" w14:textId="2FD3FBBE" w:rsidR="00177750" w:rsidRPr="00CC2B9D" w:rsidRDefault="001320C5" w:rsidP="00177750">
            <w:pPr>
              <w:pStyle w:val="BodyText"/>
              <w:tabs>
                <w:tab w:val="decimal" w:pos="820"/>
              </w:tabs>
              <w:spacing w:after="0" w:line="240" w:lineRule="auto"/>
              <w:ind w:left="-108" w:right="-131"/>
              <w:rPr>
                <w:rFonts w:ascii="Calibri" w:hAnsi="Calibri" w:cs="Calibri"/>
                <w:szCs w:val="22"/>
              </w:rPr>
            </w:pPr>
            <w:r w:rsidRPr="00CC2B9D">
              <w:rPr>
                <w:rFonts w:ascii="Calibri" w:hAnsi="Calibri" w:cs="Calibri"/>
                <w:szCs w:val="22"/>
              </w:rPr>
              <w:t>131</w:t>
            </w:r>
          </w:p>
        </w:tc>
        <w:tc>
          <w:tcPr>
            <w:tcW w:w="180" w:type="dxa"/>
            <w:shd w:val="clear" w:color="auto" w:fill="auto"/>
            <w:vAlign w:val="bottom"/>
          </w:tcPr>
          <w:p w14:paraId="6534E8B2" w14:textId="77777777" w:rsidR="00177750" w:rsidRPr="00CC2B9D" w:rsidRDefault="00177750" w:rsidP="00177750">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39CFD266" w14:textId="345FAC32" w:rsidR="00177750" w:rsidRPr="00CC2B9D" w:rsidRDefault="00177750" w:rsidP="00177750">
            <w:pPr>
              <w:pStyle w:val="BodyText"/>
              <w:tabs>
                <w:tab w:val="decimal" w:pos="820"/>
              </w:tabs>
              <w:spacing w:after="0" w:line="240" w:lineRule="auto"/>
              <w:ind w:left="-108" w:right="-131"/>
              <w:rPr>
                <w:rFonts w:ascii="Calibri" w:hAnsi="Calibri" w:cs="Calibri"/>
                <w:szCs w:val="22"/>
              </w:rPr>
            </w:pPr>
            <w:r w:rsidRPr="00CC2B9D">
              <w:rPr>
                <w:rFonts w:ascii="Calibri" w:hAnsi="Calibri" w:cs="Calibri"/>
                <w:szCs w:val="22"/>
              </w:rPr>
              <w:t>135</w:t>
            </w:r>
          </w:p>
        </w:tc>
        <w:tc>
          <w:tcPr>
            <w:tcW w:w="180" w:type="dxa"/>
            <w:shd w:val="clear" w:color="auto" w:fill="auto"/>
            <w:vAlign w:val="bottom"/>
          </w:tcPr>
          <w:p w14:paraId="74C775CF" w14:textId="77777777" w:rsidR="00177750" w:rsidRPr="00CC2B9D" w:rsidRDefault="00177750" w:rsidP="00177750">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22FF6F7A" w14:textId="7363119C" w:rsidR="00177750" w:rsidRPr="00CC2B9D" w:rsidRDefault="008B2CAE" w:rsidP="00177750">
            <w:pPr>
              <w:pStyle w:val="BodyText"/>
              <w:tabs>
                <w:tab w:val="decimal" w:pos="593"/>
              </w:tabs>
              <w:spacing w:after="0" w:line="240" w:lineRule="auto"/>
              <w:ind w:left="-108" w:right="-131"/>
              <w:rPr>
                <w:rFonts w:ascii="Calibri" w:hAnsi="Calibri" w:cs="Calibri"/>
                <w:szCs w:val="22"/>
                <w:lang w:val="en-US" w:bidi="th-TH"/>
              </w:rPr>
            </w:pPr>
            <w:r w:rsidRPr="00CC2B9D">
              <w:rPr>
                <w:rFonts w:ascii="Calibri" w:hAnsi="Calibri" w:cs="Calibri"/>
                <w:szCs w:val="22"/>
                <w:lang w:val="en-US" w:bidi="th-TH"/>
              </w:rPr>
              <w:t>-</w:t>
            </w:r>
          </w:p>
        </w:tc>
        <w:tc>
          <w:tcPr>
            <w:tcW w:w="180" w:type="dxa"/>
            <w:vAlign w:val="bottom"/>
          </w:tcPr>
          <w:p w14:paraId="3C6456BD" w14:textId="77777777" w:rsidR="00177750" w:rsidRPr="00CC2B9D" w:rsidRDefault="00177750" w:rsidP="00177750">
            <w:pPr>
              <w:pStyle w:val="BodyText"/>
              <w:tabs>
                <w:tab w:val="decimal" w:pos="712"/>
              </w:tabs>
              <w:spacing w:after="0" w:line="240" w:lineRule="auto"/>
              <w:ind w:left="-108" w:right="-131"/>
              <w:rPr>
                <w:rFonts w:asciiTheme="minorHAnsi" w:hAnsiTheme="minorHAnsi" w:cstheme="minorHAnsi"/>
                <w:szCs w:val="22"/>
              </w:rPr>
            </w:pPr>
          </w:p>
        </w:tc>
        <w:tc>
          <w:tcPr>
            <w:tcW w:w="1080" w:type="dxa"/>
            <w:vAlign w:val="bottom"/>
          </w:tcPr>
          <w:p w14:paraId="70606C12" w14:textId="4181EE29" w:rsidR="00177750" w:rsidRPr="00CC2B9D" w:rsidRDefault="00177750" w:rsidP="00177750">
            <w:pPr>
              <w:pStyle w:val="BodyText"/>
              <w:tabs>
                <w:tab w:val="decimal" w:pos="593"/>
              </w:tabs>
              <w:spacing w:after="0" w:line="240" w:lineRule="auto"/>
              <w:ind w:left="-108" w:right="-131"/>
              <w:rPr>
                <w:rFonts w:ascii="Calibri" w:hAnsi="Calibri" w:cs="Calibri"/>
                <w:szCs w:val="22"/>
                <w:lang w:val="en-US"/>
              </w:rPr>
            </w:pPr>
            <w:r w:rsidRPr="00CC2B9D">
              <w:rPr>
                <w:rFonts w:ascii="Calibri" w:hAnsi="Calibri" w:cs="Calibri"/>
                <w:szCs w:val="22"/>
                <w:lang w:val="en-US" w:bidi="th-TH"/>
              </w:rPr>
              <w:t>-</w:t>
            </w:r>
          </w:p>
        </w:tc>
      </w:tr>
      <w:tr w:rsidR="00177750" w:rsidRPr="00CC2B9D" w14:paraId="61668031" w14:textId="77777777" w:rsidTr="004B68D4">
        <w:trPr>
          <w:cantSplit/>
        </w:trPr>
        <w:tc>
          <w:tcPr>
            <w:tcW w:w="4320" w:type="dxa"/>
            <w:hideMark/>
          </w:tcPr>
          <w:p w14:paraId="416F5B27" w14:textId="77777777" w:rsidR="00177750" w:rsidRPr="00CC2B9D" w:rsidRDefault="00177750" w:rsidP="00177750">
            <w:pPr>
              <w:spacing w:line="240" w:lineRule="auto"/>
              <w:ind w:left="201" w:hanging="187"/>
              <w:rPr>
                <w:rFonts w:asciiTheme="minorHAnsi" w:hAnsiTheme="minorHAnsi" w:cstheme="minorHAnsi"/>
                <w:szCs w:val="22"/>
              </w:rPr>
            </w:pPr>
            <w:r w:rsidRPr="00CC2B9D">
              <w:rPr>
                <w:rFonts w:asciiTheme="minorHAnsi" w:hAnsiTheme="minorHAnsi" w:cstheme="minorHAnsi"/>
                <w:szCs w:val="22"/>
                <w:lang w:val="en-US"/>
              </w:rPr>
              <w:t xml:space="preserve">Expenses relating to leases of low-value assets </w:t>
            </w:r>
          </w:p>
        </w:tc>
        <w:tc>
          <w:tcPr>
            <w:tcW w:w="1080" w:type="dxa"/>
            <w:shd w:val="clear" w:color="auto" w:fill="auto"/>
            <w:vAlign w:val="bottom"/>
          </w:tcPr>
          <w:p w14:paraId="6808C43A" w14:textId="513927BD" w:rsidR="00177750" w:rsidRPr="00CC2B9D" w:rsidRDefault="001320C5" w:rsidP="00177750">
            <w:pPr>
              <w:pStyle w:val="BodyText"/>
              <w:tabs>
                <w:tab w:val="decimal" w:pos="820"/>
              </w:tabs>
              <w:spacing w:after="0" w:line="240" w:lineRule="auto"/>
              <w:ind w:left="-108" w:right="-131"/>
              <w:rPr>
                <w:rFonts w:ascii="Calibri" w:hAnsi="Calibri" w:cs="Calibri"/>
                <w:szCs w:val="22"/>
              </w:rPr>
            </w:pPr>
            <w:r w:rsidRPr="00CC2B9D">
              <w:rPr>
                <w:rFonts w:ascii="Calibri" w:hAnsi="Calibri" w:cs="Calibri"/>
                <w:szCs w:val="22"/>
              </w:rPr>
              <w:t>410</w:t>
            </w:r>
          </w:p>
        </w:tc>
        <w:tc>
          <w:tcPr>
            <w:tcW w:w="180" w:type="dxa"/>
            <w:shd w:val="clear" w:color="auto" w:fill="auto"/>
            <w:vAlign w:val="bottom"/>
          </w:tcPr>
          <w:p w14:paraId="335CD5D7" w14:textId="77777777" w:rsidR="00177750" w:rsidRPr="00CC2B9D" w:rsidRDefault="00177750" w:rsidP="00177750">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0B845ABF" w14:textId="0A140DA1" w:rsidR="00177750" w:rsidRPr="00CC2B9D" w:rsidRDefault="00177750" w:rsidP="00177750">
            <w:pPr>
              <w:pStyle w:val="BodyText"/>
              <w:tabs>
                <w:tab w:val="decimal" w:pos="820"/>
              </w:tabs>
              <w:spacing w:after="0" w:line="240" w:lineRule="auto"/>
              <w:ind w:left="-108" w:right="-131"/>
              <w:rPr>
                <w:rFonts w:ascii="Calibri" w:hAnsi="Calibri" w:cs="Calibri"/>
                <w:szCs w:val="22"/>
              </w:rPr>
            </w:pPr>
            <w:r w:rsidRPr="00CC2B9D">
              <w:rPr>
                <w:rFonts w:ascii="Calibri" w:hAnsi="Calibri" w:cs="Calibri"/>
                <w:szCs w:val="22"/>
              </w:rPr>
              <w:t>491</w:t>
            </w:r>
          </w:p>
        </w:tc>
        <w:tc>
          <w:tcPr>
            <w:tcW w:w="180" w:type="dxa"/>
            <w:shd w:val="clear" w:color="auto" w:fill="auto"/>
            <w:vAlign w:val="bottom"/>
          </w:tcPr>
          <w:p w14:paraId="6F9A095B" w14:textId="77777777" w:rsidR="00177750" w:rsidRPr="00CC2B9D" w:rsidRDefault="00177750" w:rsidP="00177750">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0365DC34" w14:textId="5F10E27E" w:rsidR="00177750" w:rsidRPr="00CC2B9D" w:rsidRDefault="008B2CAE" w:rsidP="00177750">
            <w:pPr>
              <w:pStyle w:val="BodyText"/>
              <w:tabs>
                <w:tab w:val="decimal" w:pos="820"/>
              </w:tabs>
              <w:spacing w:after="0" w:line="240" w:lineRule="auto"/>
              <w:ind w:left="-108" w:right="-131"/>
              <w:rPr>
                <w:rFonts w:ascii="Calibri" w:hAnsi="Calibri" w:cs="Calibri"/>
                <w:szCs w:val="22"/>
                <w:lang w:val="en-US" w:bidi="th-TH"/>
              </w:rPr>
            </w:pPr>
            <w:r w:rsidRPr="00CC2B9D">
              <w:rPr>
                <w:rFonts w:ascii="Calibri" w:hAnsi="Calibri" w:cs="Calibri"/>
                <w:szCs w:val="22"/>
                <w:lang w:val="en-US" w:bidi="th-TH"/>
              </w:rPr>
              <w:t>289</w:t>
            </w:r>
          </w:p>
        </w:tc>
        <w:tc>
          <w:tcPr>
            <w:tcW w:w="180" w:type="dxa"/>
            <w:vAlign w:val="bottom"/>
          </w:tcPr>
          <w:p w14:paraId="75BD58FB" w14:textId="77777777" w:rsidR="00177750" w:rsidRPr="00CC2B9D" w:rsidRDefault="00177750" w:rsidP="00177750">
            <w:pPr>
              <w:pStyle w:val="BodyText"/>
              <w:tabs>
                <w:tab w:val="decimal" w:pos="712"/>
              </w:tabs>
              <w:spacing w:after="0" w:line="240" w:lineRule="auto"/>
              <w:ind w:left="-108" w:right="-131"/>
              <w:rPr>
                <w:rFonts w:asciiTheme="minorHAnsi" w:hAnsiTheme="minorHAnsi" w:cstheme="minorHAnsi"/>
                <w:szCs w:val="22"/>
              </w:rPr>
            </w:pPr>
          </w:p>
        </w:tc>
        <w:tc>
          <w:tcPr>
            <w:tcW w:w="1080" w:type="dxa"/>
            <w:vAlign w:val="bottom"/>
          </w:tcPr>
          <w:p w14:paraId="7C0B87D2" w14:textId="327CCAF3" w:rsidR="00177750" w:rsidRPr="00CC2B9D" w:rsidRDefault="00177750" w:rsidP="00177750">
            <w:pPr>
              <w:pStyle w:val="BodyText"/>
              <w:tabs>
                <w:tab w:val="decimal" w:pos="820"/>
              </w:tabs>
              <w:spacing w:after="0" w:line="240" w:lineRule="auto"/>
              <w:ind w:left="-108" w:right="-131"/>
              <w:rPr>
                <w:rFonts w:ascii="Calibri" w:hAnsi="Calibri" w:cs="Calibri"/>
                <w:szCs w:val="22"/>
                <w:lang w:val="en-US"/>
              </w:rPr>
            </w:pPr>
            <w:r w:rsidRPr="00CC2B9D">
              <w:rPr>
                <w:rFonts w:ascii="Calibri" w:hAnsi="Calibri" w:cs="Calibri"/>
                <w:szCs w:val="22"/>
                <w:lang w:val="en-US" w:bidi="th-TH"/>
              </w:rPr>
              <w:t>344</w:t>
            </w:r>
          </w:p>
        </w:tc>
      </w:tr>
    </w:tbl>
    <w:p w14:paraId="3450D036" w14:textId="77777777" w:rsidR="00D0703C" w:rsidRPr="00CC2B9D" w:rsidRDefault="00D0703C" w:rsidP="00D0703C">
      <w:pPr>
        <w:pStyle w:val="BodyText"/>
        <w:spacing w:after="0"/>
        <w:ind w:left="540"/>
        <w:jc w:val="both"/>
        <w:rPr>
          <w:rFonts w:asciiTheme="minorHAnsi" w:hAnsiTheme="minorHAnsi" w:cstheme="minorHAnsi"/>
          <w:szCs w:val="22"/>
        </w:rPr>
      </w:pPr>
    </w:p>
    <w:p w14:paraId="1B507D7D" w14:textId="29F42A4E" w:rsidR="00D0703C" w:rsidRPr="00CC2B9D" w:rsidRDefault="00D0703C" w:rsidP="00D0703C">
      <w:pPr>
        <w:pStyle w:val="BodyText"/>
        <w:spacing w:after="0"/>
        <w:ind w:left="540"/>
        <w:jc w:val="both"/>
        <w:rPr>
          <w:rFonts w:asciiTheme="minorHAnsi" w:hAnsiTheme="minorHAnsi" w:cstheme="minorHAnsi"/>
          <w:szCs w:val="22"/>
        </w:rPr>
      </w:pPr>
      <w:r w:rsidRPr="00CC2B9D">
        <w:rPr>
          <w:rFonts w:asciiTheme="minorHAnsi" w:hAnsiTheme="minorHAnsi" w:cstheme="minorHAnsi"/>
          <w:szCs w:val="22"/>
        </w:rPr>
        <w:t xml:space="preserve">In </w:t>
      </w:r>
      <w:r w:rsidR="004A4DF1" w:rsidRPr="00CC2B9D">
        <w:rPr>
          <w:rFonts w:asciiTheme="minorHAnsi" w:hAnsiTheme="minorHAnsi" w:cstheme="minorHAnsi"/>
          <w:szCs w:val="22"/>
        </w:rPr>
        <w:t>2024</w:t>
      </w:r>
      <w:r w:rsidRPr="00CC2B9D">
        <w:rPr>
          <w:rFonts w:asciiTheme="minorHAnsi" w:hAnsiTheme="minorHAnsi" w:cstheme="minorHAnsi"/>
          <w:szCs w:val="22"/>
        </w:rPr>
        <w:t>, total cash outflow for leases of the Group and the</w:t>
      </w:r>
      <w:r w:rsidRPr="00CC2B9D">
        <w:rPr>
          <w:rFonts w:asciiTheme="minorHAnsi" w:hAnsiTheme="minorHAnsi" w:cstheme="minorHAnsi" w:hint="cs"/>
          <w:szCs w:val="22"/>
          <w:cs/>
          <w:lang w:bidi="th-TH"/>
        </w:rPr>
        <w:t xml:space="preserve"> </w:t>
      </w:r>
      <w:r w:rsidRPr="00CC2B9D">
        <w:rPr>
          <w:rFonts w:asciiTheme="minorHAnsi" w:hAnsiTheme="minorHAnsi" w:cstheme="minorHAnsi"/>
          <w:szCs w:val="22"/>
        </w:rPr>
        <w:t>Company were</w:t>
      </w:r>
      <w:r w:rsidR="00B21104" w:rsidRPr="00CC2B9D">
        <w:rPr>
          <w:rFonts w:asciiTheme="minorHAnsi" w:hAnsiTheme="minorHAnsi" w:cstheme="minorHAnsi"/>
          <w:szCs w:val="22"/>
        </w:rPr>
        <w:t xml:space="preserve"> Baht </w:t>
      </w:r>
      <w:r w:rsidR="001320C5" w:rsidRPr="00CC2B9D">
        <w:rPr>
          <w:rFonts w:asciiTheme="minorHAnsi" w:hAnsiTheme="minorHAnsi" w:cstheme="minorHAnsi"/>
          <w:szCs w:val="22"/>
        </w:rPr>
        <w:t>17.</w:t>
      </w:r>
      <w:r w:rsidR="00BF4D62" w:rsidRPr="00CC2B9D">
        <w:rPr>
          <w:rFonts w:asciiTheme="minorHAnsi" w:hAnsiTheme="minorHAnsi" w:cstheme="minorHAnsi"/>
          <w:szCs w:val="22"/>
          <w:lang w:val="en-US"/>
        </w:rPr>
        <w:t>77</w:t>
      </w:r>
      <w:r w:rsidR="00B21104" w:rsidRPr="00CC2B9D">
        <w:rPr>
          <w:rFonts w:asciiTheme="minorHAnsi" w:hAnsiTheme="minorHAnsi" w:cstheme="minorHAnsi"/>
          <w:szCs w:val="22"/>
        </w:rPr>
        <w:t xml:space="preserve"> million and Baht </w:t>
      </w:r>
      <w:r w:rsidR="0074134B" w:rsidRPr="00CC2B9D">
        <w:rPr>
          <w:rFonts w:asciiTheme="minorHAnsi" w:hAnsiTheme="minorHAnsi" w:cstheme="minorHAnsi"/>
          <w:szCs w:val="22"/>
        </w:rPr>
        <w:t>20.03</w:t>
      </w:r>
      <w:r w:rsidR="00B21104" w:rsidRPr="00CC2B9D">
        <w:rPr>
          <w:rFonts w:asciiTheme="minorHAnsi" w:hAnsiTheme="minorHAnsi" w:cstheme="minorHAnsi"/>
          <w:szCs w:val="22"/>
        </w:rPr>
        <w:t xml:space="preserve"> million, respectively </w:t>
      </w:r>
      <w:r w:rsidR="00B21104" w:rsidRPr="00CC2B9D">
        <w:rPr>
          <w:rFonts w:asciiTheme="minorHAnsi" w:hAnsiTheme="minorHAnsi" w:cstheme="minorHAnsi"/>
          <w:i/>
          <w:iCs/>
          <w:szCs w:val="22"/>
        </w:rPr>
        <w:t>(</w:t>
      </w:r>
      <w:r w:rsidR="004A4DF1" w:rsidRPr="00CC2B9D">
        <w:rPr>
          <w:rFonts w:asciiTheme="minorHAnsi" w:hAnsiTheme="minorHAnsi" w:cstheme="minorHAnsi"/>
          <w:i/>
          <w:iCs/>
          <w:szCs w:val="22"/>
        </w:rPr>
        <w:t>2023</w:t>
      </w:r>
      <w:r w:rsidR="00B21104" w:rsidRPr="00CC2B9D">
        <w:rPr>
          <w:rFonts w:asciiTheme="minorHAnsi" w:hAnsiTheme="minorHAnsi" w:cstheme="minorHAnsi"/>
          <w:i/>
          <w:iCs/>
          <w:szCs w:val="22"/>
        </w:rPr>
        <w:t xml:space="preserve">: Baht </w:t>
      </w:r>
      <w:r w:rsidR="006C5D89" w:rsidRPr="00CC2B9D">
        <w:rPr>
          <w:rFonts w:asciiTheme="minorHAnsi" w:hAnsiTheme="minorHAnsi" w:cstheme="minorHAnsi"/>
          <w:i/>
          <w:iCs/>
          <w:szCs w:val="22"/>
        </w:rPr>
        <w:t>18.22</w:t>
      </w:r>
      <w:r w:rsidR="0051086F" w:rsidRPr="00CC2B9D">
        <w:rPr>
          <w:rFonts w:asciiTheme="minorHAnsi" w:hAnsiTheme="minorHAnsi" w:cstheme="minorHAnsi"/>
          <w:i/>
          <w:iCs/>
          <w:szCs w:val="22"/>
        </w:rPr>
        <w:t xml:space="preserve"> </w:t>
      </w:r>
      <w:r w:rsidR="00B21104" w:rsidRPr="00CC2B9D">
        <w:rPr>
          <w:rFonts w:asciiTheme="minorHAnsi" w:hAnsiTheme="minorHAnsi" w:cstheme="minorHAnsi"/>
          <w:i/>
          <w:iCs/>
          <w:szCs w:val="22"/>
        </w:rPr>
        <w:t xml:space="preserve">million and Baht </w:t>
      </w:r>
      <w:r w:rsidR="006C5D89" w:rsidRPr="00CC2B9D">
        <w:rPr>
          <w:rFonts w:asciiTheme="minorHAnsi" w:hAnsiTheme="minorHAnsi" w:cstheme="minorHAnsi"/>
          <w:i/>
          <w:iCs/>
          <w:szCs w:val="22"/>
        </w:rPr>
        <w:t>21.78</w:t>
      </w:r>
      <w:r w:rsidR="00DA50EC" w:rsidRPr="00CC2B9D">
        <w:rPr>
          <w:rFonts w:asciiTheme="minorHAnsi" w:hAnsiTheme="minorHAnsi" w:cstheme="minorHAnsi"/>
          <w:i/>
          <w:iCs/>
          <w:szCs w:val="22"/>
        </w:rPr>
        <w:t xml:space="preserve"> </w:t>
      </w:r>
      <w:r w:rsidR="00B21104" w:rsidRPr="00CC2B9D">
        <w:rPr>
          <w:rFonts w:asciiTheme="minorHAnsi" w:hAnsiTheme="minorHAnsi" w:cstheme="minorHAnsi"/>
          <w:i/>
          <w:iCs/>
          <w:szCs w:val="22"/>
        </w:rPr>
        <w:t>million, respectively)</w:t>
      </w:r>
      <w:r w:rsidRPr="00CC2B9D">
        <w:rPr>
          <w:rFonts w:asciiTheme="minorHAnsi" w:hAnsiTheme="minorHAnsi" w:cstheme="minorHAnsi"/>
          <w:szCs w:val="22"/>
        </w:rPr>
        <w:t>.</w:t>
      </w:r>
    </w:p>
    <w:p w14:paraId="15707661" w14:textId="167A2355" w:rsidR="00D0703C" w:rsidRPr="00CC2B9D" w:rsidRDefault="00D0703C" w:rsidP="00D0703C">
      <w:pPr>
        <w:pStyle w:val="BodyText"/>
        <w:spacing w:after="0"/>
        <w:rPr>
          <w:rFonts w:asciiTheme="minorHAnsi" w:hAnsiTheme="minorHAnsi" w:cstheme="minorBidi"/>
          <w:szCs w:val="22"/>
          <w:lang w:val="en-US" w:bidi="th-TH"/>
        </w:rPr>
      </w:pPr>
    </w:p>
    <w:p w14:paraId="738C1D34" w14:textId="77777777" w:rsidR="00D0703C" w:rsidRPr="00CC2B9D" w:rsidRDefault="00D0703C" w:rsidP="00D0703C">
      <w:pPr>
        <w:pStyle w:val="Heading1"/>
        <w:spacing w:before="0" w:after="0" w:line="240" w:lineRule="auto"/>
        <w:ind w:left="540" w:right="-45" w:hanging="540"/>
        <w:jc w:val="thaiDistribute"/>
        <w:rPr>
          <w:rFonts w:asciiTheme="minorHAnsi" w:hAnsiTheme="minorHAnsi" w:cstheme="minorHAnsi"/>
          <w:b w:val="0"/>
          <w:bCs/>
          <w:sz w:val="22"/>
          <w:szCs w:val="22"/>
          <w:lang w:val="th-TH"/>
        </w:rPr>
      </w:pPr>
      <w:r w:rsidRPr="00CC2B9D">
        <w:rPr>
          <w:rFonts w:asciiTheme="minorHAnsi" w:hAnsiTheme="minorHAnsi" w:cstheme="minorHAnsi"/>
          <w:b w:val="0"/>
          <w:bCs/>
          <w:sz w:val="22"/>
          <w:szCs w:val="22"/>
          <w:cs/>
          <w:lang w:val="th-TH"/>
        </w:rPr>
        <w:t>Goodwill</w:t>
      </w:r>
    </w:p>
    <w:p w14:paraId="61495417" w14:textId="77777777" w:rsidR="00D0703C" w:rsidRPr="00CC2B9D" w:rsidRDefault="00D0703C" w:rsidP="00D0703C">
      <w:pPr>
        <w:pStyle w:val="BodyText"/>
        <w:spacing w:after="0"/>
        <w:rPr>
          <w:rFonts w:asciiTheme="minorHAnsi" w:hAnsiTheme="minorHAnsi" w:cstheme="minorHAnsi"/>
          <w:szCs w:val="22"/>
          <w:cs/>
          <w:lang w:val="th-TH" w:bidi="th-TH"/>
        </w:rPr>
      </w:pPr>
    </w:p>
    <w:tbl>
      <w:tblPr>
        <w:tblW w:w="9292" w:type="dxa"/>
        <w:tblInd w:w="441" w:type="dxa"/>
        <w:tblLayout w:type="fixed"/>
        <w:tblLook w:val="01E0" w:firstRow="1" w:lastRow="1" w:firstColumn="1" w:lastColumn="1" w:noHBand="0" w:noVBand="0"/>
      </w:tblPr>
      <w:tblGrid>
        <w:gridCol w:w="5652"/>
        <w:gridCol w:w="1710"/>
        <w:gridCol w:w="237"/>
        <w:gridCol w:w="1693"/>
      </w:tblGrid>
      <w:tr w:rsidR="00D0703C" w:rsidRPr="00CC2B9D" w14:paraId="645D09F5" w14:textId="77777777" w:rsidTr="00B56158">
        <w:trPr>
          <w:tblHeader/>
        </w:trPr>
        <w:tc>
          <w:tcPr>
            <w:tcW w:w="5652" w:type="dxa"/>
            <w:shd w:val="clear" w:color="auto" w:fill="auto"/>
          </w:tcPr>
          <w:p w14:paraId="552BEE77" w14:textId="77777777" w:rsidR="00D0703C" w:rsidRPr="00CC2B9D" w:rsidRDefault="00D0703C" w:rsidP="00B56158">
            <w:pPr>
              <w:ind w:right="-108"/>
              <w:rPr>
                <w:rFonts w:asciiTheme="minorHAnsi" w:hAnsiTheme="minorHAnsi" w:cstheme="minorHAnsi"/>
                <w:szCs w:val="22"/>
              </w:rPr>
            </w:pPr>
          </w:p>
        </w:tc>
        <w:tc>
          <w:tcPr>
            <w:tcW w:w="3640" w:type="dxa"/>
            <w:gridSpan w:val="3"/>
            <w:shd w:val="clear" w:color="auto" w:fill="auto"/>
          </w:tcPr>
          <w:p w14:paraId="11682B97" w14:textId="77777777" w:rsidR="00D0703C" w:rsidRPr="00CC2B9D" w:rsidRDefault="00D0703C" w:rsidP="00B56158">
            <w:pPr>
              <w:jc w:val="center"/>
              <w:rPr>
                <w:rFonts w:asciiTheme="minorHAnsi" w:hAnsiTheme="minorHAnsi" w:cstheme="minorHAnsi"/>
                <w:b/>
                <w:bCs/>
                <w:szCs w:val="22"/>
              </w:rPr>
            </w:pPr>
            <w:r w:rsidRPr="00CC2B9D">
              <w:rPr>
                <w:rFonts w:asciiTheme="minorHAnsi" w:hAnsiTheme="minorHAnsi" w:cstheme="minorHAnsi"/>
                <w:b/>
                <w:bCs/>
                <w:szCs w:val="22"/>
              </w:rPr>
              <w:t>Consolidated financial statements</w:t>
            </w:r>
          </w:p>
        </w:tc>
      </w:tr>
      <w:tr w:rsidR="00D0703C" w:rsidRPr="00CC2B9D" w14:paraId="6B849470" w14:textId="77777777" w:rsidTr="00B56158">
        <w:trPr>
          <w:tblHeader/>
        </w:trPr>
        <w:tc>
          <w:tcPr>
            <w:tcW w:w="5652" w:type="dxa"/>
            <w:shd w:val="clear" w:color="auto" w:fill="auto"/>
          </w:tcPr>
          <w:p w14:paraId="6053EE7E" w14:textId="77777777" w:rsidR="00D0703C" w:rsidRPr="00CC2B9D" w:rsidRDefault="00D0703C" w:rsidP="00B56158">
            <w:pPr>
              <w:ind w:right="-108"/>
              <w:rPr>
                <w:rFonts w:asciiTheme="minorHAnsi" w:hAnsiTheme="minorHAnsi" w:cstheme="minorHAnsi"/>
                <w:szCs w:val="22"/>
              </w:rPr>
            </w:pPr>
          </w:p>
        </w:tc>
        <w:tc>
          <w:tcPr>
            <w:tcW w:w="1710" w:type="dxa"/>
            <w:shd w:val="clear" w:color="auto" w:fill="auto"/>
          </w:tcPr>
          <w:p w14:paraId="0EF14698" w14:textId="3BFAE08A" w:rsidR="00D0703C" w:rsidRPr="00CC2B9D" w:rsidRDefault="004A4DF1" w:rsidP="00B56158">
            <w:pPr>
              <w:jc w:val="center"/>
              <w:rPr>
                <w:rFonts w:asciiTheme="minorHAnsi" w:hAnsiTheme="minorHAnsi" w:cstheme="minorHAnsi"/>
                <w:szCs w:val="22"/>
              </w:rPr>
            </w:pPr>
            <w:r w:rsidRPr="00CC2B9D">
              <w:rPr>
                <w:rFonts w:asciiTheme="minorHAnsi" w:hAnsiTheme="minorHAnsi" w:cstheme="minorHAnsi"/>
                <w:szCs w:val="22"/>
              </w:rPr>
              <w:t>2024</w:t>
            </w:r>
          </w:p>
        </w:tc>
        <w:tc>
          <w:tcPr>
            <w:tcW w:w="237" w:type="dxa"/>
            <w:shd w:val="clear" w:color="auto" w:fill="auto"/>
          </w:tcPr>
          <w:p w14:paraId="592E017F" w14:textId="77777777" w:rsidR="00D0703C" w:rsidRPr="00CC2B9D" w:rsidRDefault="00D0703C" w:rsidP="00B56158">
            <w:pPr>
              <w:jc w:val="center"/>
              <w:rPr>
                <w:rFonts w:asciiTheme="minorHAnsi" w:hAnsiTheme="minorHAnsi" w:cstheme="minorHAnsi"/>
                <w:b/>
                <w:bCs/>
                <w:szCs w:val="22"/>
                <w:cs/>
              </w:rPr>
            </w:pPr>
          </w:p>
        </w:tc>
        <w:tc>
          <w:tcPr>
            <w:tcW w:w="1693" w:type="dxa"/>
            <w:shd w:val="clear" w:color="auto" w:fill="auto"/>
          </w:tcPr>
          <w:p w14:paraId="54FC3B87" w14:textId="7CC1F8E8" w:rsidR="00D0703C" w:rsidRPr="00CC2B9D" w:rsidRDefault="004A4DF1" w:rsidP="00B56158">
            <w:pPr>
              <w:jc w:val="center"/>
              <w:rPr>
                <w:rFonts w:asciiTheme="minorHAnsi" w:hAnsiTheme="minorHAnsi" w:cstheme="minorHAnsi"/>
                <w:szCs w:val="22"/>
                <w:cs/>
              </w:rPr>
            </w:pPr>
            <w:r w:rsidRPr="00CC2B9D">
              <w:rPr>
                <w:rFonts w:asciiTheme="minorHAnsi" w:hAnsiTheme="minorHAnsi" w:cstheme="minorHAnsi"/>
                <w:szCs w:val="22"/>
              </w:rPr>
              <w:t>2023</w:t>
            </w:r>
          </w:p>
        </w:tc>
      </w:tr>
      <w:tr w:rsidR="00D0703C" w:rsidRPr="00CC2B9D" w14:paraId="1AF67BB3" w14:textId="77777777" w:rsidTr="00B56158">
        <w:trPr>
          <w:tblHeader/>
        </w:trPr>
        <w:tc>
          <w:tcPr>
            <w:tcW w:w="5652" w:type="dxa"/>
            <w:shd w:val="clear" w:color="auto" w:fill="auto"/>
          </w:tcPr>
          <w:p w14:paraId="583F8A31" w14:textId="77777777" w:rsidR="00D0703C" w:rsidRPr="00CC2B9D" w:rsidRDefault="00D0703C" w:rsidP="00B56158">
            <w:pPr>
              <w:ind w:right="-108"/>
              <w:rPr>
                <w:rFonts w:asciiTheme="minorHAnsi" w:hAnsiTheme="minorHAnsi" w:cstheme="minorHAnsi"/>
                <w:szCs w:val="22"/>
              </w:rPr>
            </w:pPr>
          </w:p>
        </w:tc>
        <w:tc>
          <w:tcPr>
            <w:tcW w:w="3640" w:type="dxa"/>
            <w:gridSpan w:val="3"/>
            <w:shd w:val="clear" w:color="auto" w:fill="auto"/>
          </w:tcPr>
          <w:p w14:paraId="18A55D3C" w14:textId="77777777" w:rsidR="00D0703C" w:rsidRPr="00CC2B9D" w:rsidRDefault="00D0703C" w:rsidP="00B56158">
            <w:pPr>
              <w:ind w:left="-108" w:right="-108"/>
              <w:jc w:val="center"/>
              <w:rPr>
                <w:rFonts w:asciiTheme="minorHAnsi" w:hAnsiTheme="minorHAnsi" w:cstheme="minorHAnsi"/>
                <w:b/>
                <w:bCs/>
                <w:szCs w:val="22"/>
                <w:cs/>
              </w:rPr>
            </w:pPr>
            <w:r w:rsidRPr="00CC2B9D">
              <w:rPr>
                <w:rFonts w:asciiTheme="minorHAnsi" w:hAnsiTheme="minorHAnsi" w:cstheme="minorHAnsi"/>
                <w:i/>
                <w:iCs/>
                <w:szCs w:val="22"/>
                <w:cs/>
              </w:rPr>
              <w:t>(</w:t>
            </w:r>
            <w:r w:rsidRPr="00CC2B9D">
              <w:rPr>
                <w:rFonts w:asciiTheme="minorHAnsi" w:hAnsiTheme="minorHAnsi" w:cstheme="minorHAnsi"/>
                <w:i/>
                <w:iCs/>
                <w:szCs w:val="22"/>
              </w:rPr>
              <w:t>in thousand Baht)</w:t>
            </w:r>
          </w:p>
        </w:tc>
      </w:tr>
      <w:tr w:rsidR="00D0703C" w:rsidRPr="00CC2B9D" w14:paraId="16818709" w14:textId="77777777" w:rsidTr="00B56158">
        <w:tc>
          <w:tcPr>
            <w:tcW w:w="5652" w:type="dxa"/>
            <w:shd w:val="clear" w:color="auto" w:fill="auto"/>
          </w:tcPr>
          <w:p w14:paraId="7CF43EA4" w14:textId="77777777" w:rsidR="00D0703C" w:rsidRPr="00CC2B9D" w:rsidRDefault="00D0703C" w:rsidP="00B56158">
            <w:pPr>
              <w:ind w:right="-108"/>
              <w:rPr>
                <w:rFonts w:asciiTheme="minorHAnsi" w:hAnsiTheme="minorHAnsi" w:cstheme="minorHAnsi"/>
                <w:b/>
                <w:bCs/>
                <w:i/>
                <w:iCs/>
                <w:szCs w:val="22"/>
              </w:rPr>
            </w:pPr>
            <w:r w:rsidRPr="00CC2B9D">
              <w:rPr>
                <w:rFonts w:asciiTheme="minorHAnsi" w:hAnsiTheme="minorHAnsi" w:cstheme="minorHAnsi"/>
                <w:b/>
                <w:bCs/>
                <w:i/>
                <w:iCs/>
                <w:szCs w:val="22"/>
              </w:rPr>
              <w:t>Cost</w:t>
            </w:r>
          </w:p>
        </w:tc>
        <w:tc>
          <w:tcPr>
            <w:tcW w:w="1710" w:type="dxa"/>
            <w:shd w:val="clear" w:color="auto" w:fill="auto"/>
          </w:tcPr>
          <w:p w14:paraId="411417C2" w14:textId="77777777" w:rsidR="00D0703C" w:rsidRPr="00CC2B9D" w:rsidRDefault="00D0703C" w:rsidP="00B56158">
            <w:pPr>
              <w:pStyle w:val="acctfourfigures"/>
              <w:tabs>
                <w:tab w:val="clear" w:pos="765"/>
                <w:tab w:val="decimal" w:pos="1137"/>
              </w:tabs>
              <w:spacing w:line="240" w:lineRule="atLeast"/>
              <w:ind w:left="-108" w:right="-108"/>
              <w:rPr>
                <w:rFonts w:asciiTheme="minorHAnsi" w:hAnsiTheme="minorHAnsi" w:cstheme="minorHAnsi"/>
                <w:szCs w:val="22"/>
              </w:rPr>
            </w:pPr>
          </w:p>
        </w:tc>
        <w:tc>
          <w:tcPr>
            <w:tcW w:w="237" w:type="dxa"/>
            <w:shd w:val="clear" w:color="auto" w:fill="auto"/>
          </w:tcPr>
          <w:p w14:paraId="3AE042D2" w14:textId="77777777" w:rsidR="00D0703C" w:rsidRPr="00CC2B9D" w:rsidRDefault="00D0703C" w:rsidP="00B56158">
            <w:pPr>
              <w:pStyle w:val="acctfourfigures"/>
              <w:tabs>
                <w:tab w:val="clear" w:pos="765"/>
                <w:tab w:val="decimal" w:pos="1137"/>
              </w:tabs>
              <w:spacing w:line="240" w:lineRule="atLeast"/>
              <w:ind w:left="-108" w:right="-108"/>
              <w:rPr>
                <w:rFonts w:asciiTheme="minorHAnsi" w:hAnsiTheme="minorHAnsi" w:cstheme="minorHAnsi"/>
                <w:szCs w:val="22"/>
              </w:rPr>
            </w:pPr>
          </w:p>
        </w:tc>
        <w:tc>
          <w:tcPr>
            <w:tcW w:w="1693" w:type="dxa"/>
            <w:shd w:val="clear" w:color="auto" w:fill="auto"/>
            <w:vAlign w:val="bottom"/>
          </w:tcPr>
          <w:p w14:paraId="487047DB" w14:textId="77777777" w:rsidR="00D0703C" w:rsidRPr="00CC2B9D" w:rsidRDefault="00D0703C" w:rsidP="00B56158">
            <w:pPr>
              <w:pStyle w:val="acctfourfigures"/>
              <w:tabs>
                <w:tab w:val="clear" w:pos="765"/>
                <w:tab w:val="decimal" w:pos="1137"/>
              </w:tabs>
              <w:spacing w:line="240" w:lineRule="atLeast"/>
              <w:ind w:left="-108" w:right="-108"/>
              <w:rPr>
                <w:rFonts w:asciiTheme="minorHAnsi" w:hAnsiTheme="minorHAnsi" w:cstheme="minorHAnsi"/>
                <w:szCs w:val="22"/>
              </w:rPr>
            </w:pPr>
          </w:p>
        </w:tc>
      </w:tr>
      <w:tr w:rsidR="00592530" w:rsidRPr="00CC2B9D" w14:paraId="719D9AFC" w14:textId="77777777" w:rsidTr="00461E55">
        <w:trPr>
          <w:trHeight w:val="74"/>
        </w:trPr>
        <w:tc>
          <w:tcPr>
            <w:tcW w:w="5652" w:type="dxa"/>
            <w:shd w:val="clear" w:color="auto" w:fill="auto"/>
            <w:vAlign w:val="bottom"/>
          </w:tcPr>
          <w:p w14:paraId="02261C05" w14:textId="77777777" w:rsidR="00592530" w:rsidRPr="00CC2B9D" w:rsidRDefault="00592530" w:rsidP="00592530">
            <w:pPr>
              <w:tabs>
                <w:tab w:val="left" w:pos="1172"/>
              </w:tabs>
              <w:ind w:right="-108"/>
              <w:rPr>
                <w:rFonts w:asciiTheme="minorHAnsi" w:hAnsiTheme="minorHAnsi" w:cstheme="minorHAnsi"/>
                <w:szCs w:val="22"/>
                <w:cs/>
              </w:rPr>
            </w:pPr>
            <w:r w:rsidRPr="00CC2B9D">
              <w:rPr>
                <w:rFonts w:asciiTheme="minorHAnsi" w:hAnsiTheme="minorHAnsi" w:cstheme="minorHAnsi"/>
                <w:szCs w:val="22"/>
              </w:rPr>
              <w:t xml:space="preserve">At 1 January </w:t>
            </w:r>
          </w:p>
        </w:tc>
        <w:tc>
          <w:tcPr>
            <w:tcW w:w="1710" w:type="dxa"/>
            <w:shd w:val="clear" w:color="auto" w:fill="auto"/>
            <w:vAlign w:val="bottom"/>
          </w:tcPr>
          <w:p w14:paraId="0B0DA4B1" w14:textId="4873A561" w:rsidR="00592530" w:rsidRPr="00CC2B9D" w:rsidRDefault="00592530" w:rsidP="00592530">
            <w:pPr>
              <w:pStyle w:val="acctfourfigures"/>
              <w:tabs>
                <w:tab w:val="clear" w:pos="765"/>
              </w:tabs>
              <w:spacing w:line="240" w:lineRule="atLeast"/>
              <w:ind w:left="-108" w:right="69"/>
              <w:jc w:val="right"/>
              <w:rPr>
                <w:rFonts w:asciiTheme="minorHAnsi" w:hAnsiTheme="minorHAnsi" w:cstheme="minorBidi"/>
                <w:szCs w:val="28"/>
                <w:cs/>
                <w:lang w:bidi="th-TH"/>
              </w:rPr>
            </w:pPr>
            <w:r w:rsidRPr="00CC2B9D">
              <w:rPr>
                <w:rFonts w:asciiTheme="minorHAnsi" w:hAnsiTheme="minorHAnsi" w:cstheme="minorHAnsi"/>
                <w:szCs w:val="22"/>
              </w:rPr>
              <w:t>333,598</w:t>
            </w:r>
          </w:p>
        </w:tc>
        <w:tc>
          <w:tcPr>
            <w:tcW w:w="237" w:type="dxa"/>
            <w:shd w:val="clear" w:color="auto" w:fill="auto"/>
          </w:tcPr>
          <w:p w14:paraId="2573C89C" w14:textId="77777777" w:rsidR="00592530" w:rsidRPr="00CC2B9D" w:rsidRDefault="00592530" w:rsidP="00592530">
            <w:pPr>
              <w:pStyle w:val="acctfourfigures"/>
              <w:tabs>
                <w:tab w:val="clear" w:pos="765"/>
                <w:tab w:val="decimal" w:pos="1137"/>
              </w:tabs>
              <w:spacing w:line="240" w:lineRule="atLeast"/>
              <w:ind w:left="-108" w:right="-108"/>
              <w:rPr>
                <w:rFonts w:asciiTheme="minorHAnsi" w:hAnsiTheme="minorHAnsi" w:cstheme="minorHAnsi"/>
                <w:szCs w:val="22"/>
              </w:rPr>
            </w:pPr>
          </w:p>
        </w:tc>
        <w:tc>
          <w:tcPr>
            <w:tcW w:w="1693" w:type="dxa"/>
            <w:shd w:val="clear" w:color="auto" w:fill="auto"/>
            <w:vAlign w:val="bottom"/>
          </w:tcPr>
          <w:p w14:paraId="65E3DCE1" w14:textId="49E1E271" w:rsidR="00592530" w:rsidRPr="00CC2B9D" w:rsidRDefault="00592530" w:rsidP="00592530">
            <w:pPr>
              <w:pStyle w:val="BodyText"/>
              <w:spacing w:after="0" w:line="240" w:lineRule="auto"/>
              <w:ind w:left="-109" w:right="69"/>
              <w:jc w:val="right"/>
              <w:rPr>
                <w:rFonts w:asciiTheme="minorHAnsi" w:hAnsiTheme="minorHAnsi" w:cstheme="minorHAnsi"/>
                <w:szCs w:val="22"/>
              </w:rPr>
            </w:pPr>
            <w:r w:rsidRPr="00CC2B9D">
              <w:rPr>
                <w:rFonts w:asciiTheme="minorHAnsi" w:hAnsiTheme="minorHAnsi" w:cstheme="minorHAnsi"/>
                <w:szCs w:val="22"/>
              </w:rPr>
              <w:t>333,598</w:t>
            </w:r>
          </w:p>
        </w:tc>
      </w:tr>
      <w:tr w:rsidR="00592530" w:rsidRPr="00CC2B9D" w14:paraId="0EC4D986" w14:textId="77777777" w:rsidTr="00B56158">
        <w:tc>
          <w:tcPr>
            <w:tcW w:w="5652" w:type="dxa"/>
            <w:shd w:val="clear" w:color="auto" w:fill="auto"/>
          </w:tcPr>
          <w:p w14:paraId="55CADAA6" w14:textId="77777777" w:rsidR="00592530" w:rsidRPr="00CC2B9D" w:rsidRDefault="00592530" w:rsidP="00592530">
            <w:pPr>
              <w:ind w:right="-108"/>
              <w:rPr>
                <w:rFonts w:asciiTheme="minorHAnsi" w:hAnsiTheme="minorHAnsi" w:cstheme="minorHAnsi"/>
                <w:b/>
                <w:bCs/>
                <w:szCs w:val="22"/>
              </w:rPr>
            </w:pPr>
            <w:r w:rsidRPr="00CC2B9D">
              <w:rPr>
                <w:rFonts w:asciiTheme="minorHAnsi" w:hAnsiTheme="minorHAnsi" w:cstheme="minorHAnsi"/>
                <w:b/>
                <w:bCs/>
                <w:szCs w:val="22"/>
              </w:rPr>
              <w:t>At 31 December</w:t>
            </w:r>
          </w:p>
        </w:tc>
        <w:tc>
          <w:tcPr>
            <w:tcW w:w="1710" w:type="dxa"/>
            <w:tcBorders>
              <w:top w:val="single" w:sz="4" w:space="0" w:color="auto"/>
              <w:bottom w:val="double" w:sz="4" w:space="0" w:color="auto"/>
            </w:tcBorders>
            <w:shd w:val="clear" w:color="auto" w:fill="auto"/>
            <w:vAlign w:val="bottom"/>
          </w:tcPr>
          <w:p w14:paraId="62330731" w14:textId="179C58A7" w:rsidR="00592530" w:rsidRPr="00CC2B9D" w:rsidRDefault="00592530" w:rsidP="00592530">
            <w:pPr>
              <w:pStyle w:val="acctfourfigures"/>
              <w:tabs>
                <w:tab w:val="clear" w:pos="765"/>
              </w:tabs>
              <w:spacing w:line="240" w:lineRule="atLeast"/>
              <w:ind w:left="-108" w:right="69"/>
              <w:jc w:val="right"/>
              <w:rPr>
                <w:rFonts w:asciiTheme="minorHAnsi" w:hAnsiTheme="minorHAnsi" w:cstheme="minorHAnsi"/>
                <w:b/>
                <w:bCs/>
                <w:szCs w:val="22"/>
              </w:rPr>
            </w:pPr>
            <w:r w:rsidRPr="00CC2B9D">
              <w:rPr>
                <w:rFonts w:asciiTheme="minorHAnsi" w:hAnsiTheme="minorHAnsi" w:cstheme="minorHAnsi"/>
                <w:b/>
                <w:bCs/>
                <w:szCs w:val="22"/>
              </w:rPr>
              <w:t>333,598</w:t>
            </w:r>
          </w:p>
        </w:tc>
        <w:tc>
          <w:tcPr>
            <w:tcW w:w="237" w:type="dxa"/>
            <w:shd w:val="clear" w:color="auto" w:fill="auto"/>
          </w:tcPr>
          <w:p w14:paraId="5AA7CA6D" w14:textId="77777777" w:rsidR="00592530" w:rsidRPr="00CC2B9D" w:rsidRDefault="00592530" w:rsidP="00592530">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top w:val="single" w:sz="4" w:space="0" w:color="auto"/>
              <w:bottom w:val="double" w:sz="4" w:space="0" w:color="auto"/>
            </w:tcBorders>
            <w:shd w:val="clear" w:color="auto" w:fill="auto"/>
            <w:vAlign w:val="bottom"/>
          </w:tcPr>
          <w:p w14:paraId="720D9974" w14:textId="0B9E95A2" w:rsidR="00592530" w:rsidRPr="00CC2B9D" w:rsidRDefault="00592530" w:rsidP="00592530">
            <w:pPr>
              <w:pStyle w:val="acctfourfigures"/>
              <w:tabs>
                <w:tab w:val="clear" w:pos="765"/>
              </w:tabs>
              <w:spacing w:line="240" w:lineRule="atLeast"/>
              <w:ind w:left="-108" w:right="69"/>
              <w:jc w:val="right"/>
              <w:rPr>
                <w:rFonts w:asciiTheme="minorHAnsi" w:hAnsiTheme="minorHAnsi" w:cstheme="minorHAnsi"/>
                <w:b/>
                <w:bCs/>
                <w:szCs w:val="22"/>
                <w:lang w:val="en-US" w:bidi="th-TH"/>
              </w:rPr>
            </w:pPr>
            <w:r w:rsidRPr="00CC2B9D">
              <w:rPr>
                <w:rFonts w:asciiTheme="minorHAnsi" w:hAnsiTheme="minorHAnsi" w:cstheme="minorHAnsi"/>
                <w:b/>
                <w:bCs/>
                <w:szCs w:val="22"/>
              </w:rPr>
              <w:t>333,598</w:t>
            </w:r>
          </w:p>
        </w:tc>
      </w:tr>
    </w:tbl>
    <w:p w14:paraId="19E74568" w14:textId="77777777" w:rsidR="00D0703C" w:rsidRPr="00CC2B9D" w:rsidRDefault="00D0703C">
      <w:pPr>
        <w:spacing w:line="240" w:lineRule="auto"/>
        <w:rPr>
          <w:rFonts w:asciiTheme="minorHAnsi" w:hAnsiTheme="minorHAnsi" w:cstheme="minorHAnsi"/>
          <w:bCs/>
          <w:szCs w:val="22"/>
          <w:rtl/>
          <w:lang w:val="th-TH"/>
        </w:rPr>
      </w:pPr>
      <w:r w:rsidRPr="00CC2B9D">
        <w:rPr>
          <w:rFonts w:asciiTheme="minorHAnsi" w:hAnsiTheme="minorHAnsi" w:cstheme="minorHAnsi"/>
          <w:b/>
          <w:bCs/>
          <w:szCs w:val="22"/>
          <w:rtl/>
          <w:lang w:val="th-TH"/>
        </w:rPr>
        <w:br w:type="page"/>
      </w:r>
    </w:p>
    <w:p w14:paraId="15C70401" w14:textId="6ABA8F01" w:rsidR="0034381D" w:rsidRPr="00CC2B9D" w:rsidRDefault="007E6953" w:rsidP="001D4FF4">
      <w:pPr>
        <w:pStyle w:val="Heading1"/>
        <w:spacing w:before="0" w:after="0" w:line="240" w:lineRule="auto"/>
        <w:ind w:left="540" w:right="-45" w:hanging="540"/>
        <w:jc w:val="thaiDistribute"/>
        <w:rPr>
          <w:rFonts w:asciiTheme="minorHAnsi" w:hAnsiTheme="minorHAnsi" w:cstheme="minorHAnsi"/>
          <w:b w:val="0"/>
          <w:bCs/>
          <w:sz w:val="22"/>
          <w:szCs w:val="22"/>
          <w:lang w:val="th-TH" w:bidi="th-TH"/>
        </w:rPr>
      </w:pPr>
      <w:r w:rsidRPr="00CC2B9D">
        <w:rPr>
          <w:rFonts w:asciiTheme="minorHAnsi" w:hAnsiTheme="minorHAnsi" w:cstheme="minorHAnsi"/>
          <w:sz w:val="22"/>
          <w:szCs w:val="22"/>
          <w:lang w:val="en-US"/>
        </w:rPr>
        <w:t>Other i</w:t>
      </w:r>
      <w:r w:rsidR="0034381D" w:rsidRPr="00CC2B9D">
        <w:rPr>
          <w:rFonts w:asciiTheme="minorHAnsi" w:hAnsiTheme="minorHAnsi" w:cstheme="minorHAnsi"/>
          <w:b w:val="0"/>
          <w:bCs/>
          <w:sz w:val="22"/>
          <w:szCs w:val="22"/>
          <w:cs/>
          <w:lang w:val="th-TH"/>
        </w:rPr>
        <w:t>ntangible assets</w:t>
      </w:r>
    </w:p>
    <w:p w14:paraId="404A7445" w14:textId="77777777" w:rsidR="001D4FF4" w:rsidRPr="00CC2B9D" w:rsidRDefault="001D4FF4" w:rsidP="001D4FF4">
      <w:pPr>
        <w:pStyle w:val="BodyText"/>
        <w:spacing w:after="0"/>
        <w:rPr>
          <w:rFonts w:asciiTheme="minorHAnsi" w:hAnsiTheme="minorHAnsi" w:cstheme="minorHAnsi"/>
          <w:sz w:val="20"/>
          <w:cs/>
          <w:lang w:val="th-TH" w:bidi="th-TH"/>
        </w:rPr>
      </w:pPr>
    </w:p>
    <w:tbl>
      <w:tblPr>
        <w:tblW w:w="9765" w:type="dxa"/>
        <w:tblInd w:w="468" w:type="dxa"/>
        <w:tblLayout w:type="fixed"/>
        <w:tblLook w:val="04A0" w:firstRow="1" w:lastRow="0" w:firstColumn="1" w:lastColumn="0" w:noHBand="0" w:noVBand="1"/>
      </w:tblPr>
      <w:tblGrid>
        <w:gridCol w:w="2799"/>
        <w:gridCol w:w="900"/>
        <w:gridCol w:w="236"/>
        <w:gridCol w:w="1008"/>
        <w:gridCol w:w="16"/>
        <w:gridCol w:w="236"/>
        <w:gridCol w:w="1150"/>
        <w:gridCol w:w="236"/>
        <w:gridCol w:w="792"/>
        <w:gridCol w:w="237"/>
        <w:gridCol w:w="1093"/>
        <w:gridCol w:w="242"/>
        <w:gridCol w:w="820"/>
      </w:tblGrid>
      <w:tr w:rsidR="00301C6E" w:rsidRPr="00CC2B9D" w14:paraId="67F9EB1A" w14:textId="77777777" w:rsidTr="00C35FAD">
        <w:trPr>
          <w:trHeight w:val="101"/>
        </w:trPr>
        <w:tc>
          <w:tcPr>
            <w:tcW w:w="2799" w:type="dxa"/>
            <w:tcBorders>
              <w:top w:val="nil"/>
              <w:left w:val="nil"/>
              <w:bottom w:val="nil"/>
              <w:right w:val="nil"/>
            </w:tcBorders>
            <w:shd w:val="clear" w:color="auto" w:fill="auto"/>
            <w:hideMark/>
          </w:tcPr>
          <w:p w14:paraId="6AAE9DC9" w14:textId="20F0F445" w:rsidR="00301C6E" w:rsidRPr="00CC2B9D" w:rsidRDefault="00301C6E" w:rsidP="00DD1BAE">
            <w:pPr>
              <w:spacing w:line="240" w:lineRule="auto"/>
              <w:ind w:left="-108" w:right="-108"/>
              <w:jc w:val="center"/>
              <w:rPr>
                <w:rFonts w:asciiTheme="minorHAnsi" w:hAnsiTheme="minorHAnsi" w:cstheme="minorHAnsi"/>
                <w:b/>
                <w:bCs/>
                <w:color w:val="000000"/>
                <w:sz w:val="20"/>
              </w:rPr>
            </w:pPr>
            <w:r w:rsidRPr="00CC2B9D">
              <w:rPr>
                <w:rFonts w:asciiTheme="minorHAnsi" w:hAnsiTheme="minorHAnsi" w:cstheme="minorHAnsi"/>
                <w:sz w:val="20"/>
              </w:rPr>
              <w:br w:type="page"/>
            </w:r>
          </w:p>
        </w:tc>
        <w:tc>
          <w:tcPr>
            <w:tcW w:w="6966" w:type="dxa"/>
            <w:gridSpan w:val="12"/>
            <w:tcBorders>
              <w:top w:val="nil"/>
              <w:left w:val="nil"/>
              <w:bottom w:val="nil"/>
              <w:right w:val="nil"/>
            </w:tcBorders>
          </w:tcPr>
          <w:p w14:paraId="5BFBDA7E" w14:textId="7FA15108" w:rsidR="00301C6E" w:rsidRPr="00CC2B9D" w:rsidRDefault="00301C6E" w:rsidP="00DD1BAE">
            <w:pPr>
              <w:spacing w:line="240" w:lineRule="auto"/>
              <w:ind w:left="-108" w:right="-108"/>
              <w:jc w:val="center"/>
              <w:rPr>
                <w:rFonts w:asciiTheme="minorHAnsi" w:hAnsiTheme="minorHAnsi" w:cstheme="minorHAnsi"/>
                <w:b/>
                <w:bCs/>
                <w:color w:val="000000"/>
                <w:sz w:val="20"/>
              </w:rPr>
            </w:pPr>
            <w:r w:rsidRPr="00CC2B9D">
              <w:rPr>
                <w:rFonts w:asciiTheme="minorHAnsi" w:hAnsiTheme="minorHAnsi" w:cstheme="minorHAnsi"/>
                <w:b/>
                <w:bCs/>
                <w:color w:val="000000"/>
                <w:sz w:val="20"/>
              </w:rPr>
              <w:t>Consolidated financial statements</w:t>
            </w:r>
          </w:p>
        </w:tc>
      </w:tr>
      <w:tr w:rsidR="00245F82" w:rsidRPr="00CC2B9D" w14:paraId="2C8346C8" w14:textId="77777777" w:rsidTr="00C35FAD">
        <w:trPr>
          <w:trHeight w:val="101"/>
        </w:trPr>
        <w:tc>
          <w:tcPr>
            <w:tcW w:w="2799" w:type="dxa"/>
            <w:tcBorders>
              <w:top w:val="nil"/>
              <w:left w:val="nil"/>
              <w:bottom w:val="nil"/>
              <w:right w:val="nil"/>
            </w:tcBorders>
            <w:shd w:val="clear" w:color="auto" w:fill="auto"/>
            <w:vAlign w:val="bottom"/>
          </w:tcPr>
          <w:p w14:paraId="772623A8" w14:textId="688D57BD" w:rsidR="00245F82" w:rsidRPr="00CC2B9D" w:rsidRDefault="00245F82" w:rsidP="00DD1BAE">
            <w:pPr>
              <w:spacing w:line="240" w:lineRule="auto"/>
              <w:rPr>
                <w:rFonts w:asciiTheme="minorHAnsi" w:hAnsiTheme="minorHAnsi" w:cstheme="minorHAnsi"/>
                <w:b/>
                <w:bCs/>
                <w:i/>
                <w:iCs/>
                <w:color w:val="000000"/>
                <w:sz w:val="20"/>
              </w:rPr>
            </w:pPr>
          </w:p>
        </w:tc>
        <w:tc>
          <w:tcPr>
            <w:tcW w:w="900" w:type="dxa"/>
            <w:tcBorders>
              <w:top w:val="nil"/>
              <w:left w:val="nil"/>
              <w:bottom w:val="nil"/>
              <w:right w:val="nil"/>
            </w:tcBorders>
            <w:vAlign w:val="bottom"/>
          </w:tcPr>
          <w:p w14:paraId="0D32CDAF" w14:textId="0BBCF6EB" w:rsidR="00245F82" w:rsidRPr="00CC2B9D" w:rsidRDefault="00245F82" w:rsidP="00EE421B">
            <w:pPr>
              <w:spacing w:line="240" w:lineRule="auto"/>
              <w:ind w:left="-108" w:right="-108"/>
              <w:jc w:val="center"/>
              <w:rPr>
                <w:rFonts w:asciiTheme="minorHAnsi" w:hAnsiTheme="minorHAnsi" w:cstheme="minorHAnsi"/>
                <w:color w:val="000000"/>
                <w:sz w:val="20"/>
              </w:rPr>
            </w:pPr>
          </w:p>
        </w:tc>
        <w:tc>
          <w:tcPr>
            <w:tcW w:w="236" w:type="dxa"/>
            <w:tcBorders>
              <w:top w:val="nil"/>
              <w:left w:val="nil"/>
              <w:bottom w:val="nil"/>
              <w:right w:val="nil"/>
            </w:tcBorders>
            <w:vAlign w:val="bottom"/>
          </w:tcPr>
          <w:p w14:paraId="71096A8B" w14:textId="77777777" w:rsidR="00245F82" w:rsidRPr="00CC2B9D" w:rsidRDefault="00245F82" w:rsidP="00EE421B">
            <w:pPr>
              <w:tabs>
                <w:tab w:val="decimal" w:pos="882"/>
              </w:tabs>
              <w:spacing w:line="240" w:lineRule="auto"/>
              <w:ind w:left="-108" w:right="-108"/>
              <w:jc w:val="center"/>
              <w:rPr>
                <w:rFonts w:asciiTheme="minorHAnsi" w:hAnsiTheme="minorHAnsi" w:cstheme="minorHAnsi"/>
                <w:color w:val="000000"/>
                <w:sz w:val="20"/>
              </w:rPr>
            </w:pPr>
          </w:p>
        </w:tc>
        <w:tc>
          <w:tcPr>
            <w:tcW w:w="1024" w:type="dxa"/>
            <w:gridSpan w:val="2"/>
            <w:tcBorders>
              <w:top w:val="nil"/>
              <w:left w:val="nil"/>
              <w:bottom w:val="nil"/>
              <w:right w:val="nil"/>
            </w:tcBorders>
            <w:vAlign w:val="bottom"/>
          </w:tcPr>
          <w:p w14:paraId="11494AA3" w14:textId="4D344DB1" w:rsidR="00245F82" w:rsidRPr="00CC2B9D" w:rsidRDefault="00245F82" w:rsidP="00EE421B">
            <w:pPr>
              <w:spacing w:line="240" w:lineRule="auto"/>
              <w:ind w:left="-108" w:right="-108"/>
              <w:jc w:val="center"/>
              <w:rPr>
                <w:rFonts w:asciiTheme="minorHAnsi" w:hAnsiTheme="minorHAnsi" w:cstheme="minorHAnsi"/>
                <w:color w:val="000000"/>
                <w:sz w:val="20"/>
              </w:rPr>
            </w:pPr>
          </w:p>
        </w:tc>
        <w:tc>
          <w:tcPr>
            <w:tcW w:w="236" w:type="dxa"/>
            <w:tcBorders>
              <w:top w:val="nil"/>
              <w:left w:val="nil"/>
              <w:bottom w:val="nil"/>
              <w:right w:val="nil"/>
            </w:tcBorders>
            <w:vAlign w:val="bottom"/>
          </w:tcPr>
          <w:p w14:paraId="43C117AC" w14:textId="77777777" w:rsidR="00245F82" w:rsidRPr="00CC2B9D" w:rsidRDefault="00245F82" w:rsidP="00EE421B">
            <w:pPr>
              <w:tabs>
                <w:tab w:val="decimal" w:pos="863"/>
              </w:tabs>
              <w:spacing w:line="240" w:lineRule="auto"/>
              <w:ind w:left="-108" w:right="-108"/>
              <w:jc w:val="center"/>
              <w:rPr>
                <w:rFonts w:asciiTheme="minorHAnsi" w:hAnsiTheme="minorHAnsi" w:cstheme="minorHAnsi"/>
                <w:color w:val="000000"/>
                <w:sz w:val="20"/>
              </w:rPr>
            </w:pPr>
          </w:p>
        </w:tc>
        <w:tc>
          <w:tcPr>
            <w:tcW w:w="1150" w:type="dxa"/>
            <w:tcBorders>
              <w:top w:val="nil"/>
              <w:left w:val="nil"/>
              <w:bottom w:val="nil"/>
              <w:right w:val="nil"/>
            </w:tcBorders>
            <w:shd w:val="clear" w:color="auto" w:fill="auto"/>
            <w:vAlign w:val="bottom"/>
          </w:tcPr>
          <w:p w14:paraId="61B5EDC2" w14:textId="30FCA1AC" w:rsidR="00245F82" w:rsidRPr="00CC2B9D" w:rsidRDefault="00245F82" w:rsidP="00EE421B">
            <w:pPr>
              <w:spacing w:line="240" w:lineRule="auto"/>
              <w:ind w:left="-108" w:right="-108"/>
              <w:jc w:val="center"/>
              <w:rPr>
                <w:rFonts w:asciiTheme="minorHAnsi" w:hAnsiTheme="minorHAnsi" w:cstheme="minorHAnsi"/>
                <w:color w:val="000000"/>
                <w:sz w:val="20"/>
                <w:lang w:val="en-US" w:bidi="th-TH"/>
              </w:rPr>
            </w:pPr>
          </w:p>
        </w:tc>
        <w:tc>
          <w:tcPr>
            <w:tcW w:w="236" w:type="dxa"/>
            <w:tcBorders>
              <w:top w:val="nil"/>
              <w:left w:val="nil"/>
              <w:bottom w:val="nil"/>
              <w:right w:val="nil"/>
            </w:tcBorders>
            <w:shd w:val="clear" w:color="auto" w:fill="auto"/>
            <w:vAlign w:val="bottom"/>
          </w:tcPr>
          <w:p w14:paraId="1B6F283C" w14:textId="77777777" w:rsidR="00245F82" w:rsidRPr="00CC2B9D" w:rsidRDefault="00245F82" w:rsidP="00DD1BAE">
            <w:pPr>
              <w:spacing w:line="240" w:lineRule="auto"/>
              <w:ind w:left="-115" w:right="-115"/>
              <w:jc w:val="right"/>
              <w:rPr>
                <w:rFonts w:asciiTheme="minorHAnsi" w:hAnsiTheme="minorHAnsi" w:cstheme="minorHAnsi"/>
                <w:color w:val="000000"/>
                <w:sz w:val="20"/>
              </w:rPr>
            </w:pPr>
          </w:p>
        </w:tc>
        <w:tc>
          <w:tcPr>
            <w:tcW w:w="792" w:type="dxa"/>
            <w:tcBorders>
              <w:top w:val="nil"/>
              <w:left w:val="nil"/>
              <w:bottom w:val="nil"/>
              <w:right w:val="nil"/>
            </w:tcBorders>
          </w:tcPr>
          <w:p w14:paraId="1A7C223D" w14:textId="77777777" w:rsidR="00C1722B" w:rsidRPr="00CC2B9D" w:rsidRDefault="00C1722B" w:rsidP="00DD1BAE">
            <w:pPr>
              <w:spacing w:line="240" w:lineRule="auto"/>
              <w:ind w:left="-108" w:right="-108"/>
              <w:jc w:val="center"/>
              <w:rPr>
                <w:rFonts w:asciiTheme="minorHAnsi" w:hAnsiTheme="minorHAnsi" w:cstheme="minorHAnsi"/>
                <w:color w:val="000000"/>
                <w:sz w:val="20"/>
              </w:rPr>
            </w:pPr>
          </w:p>
        </w:tc>
        <w:tc>
          <w:tcPr>
            <w:tcW w:w="237" w:type="dxa"/>
            <w:tcBorders>
              <w:top w:val="nil"/>
              <w:left w:val="nil"/>
              <w:bottom w:val="nil"/>
              <w:right w:val="nil"/>
            </w:tcBorders>
          </w:tcPr>
          <w:p w14:paraId="02847F6C" w14:textId="77777777" w:rsidR="00C1722B" w:rsidRPr="00CC2B9D" w:rsidRDefault="00C1722B" w:rsidP="00DD1BAE">
            <w:pPr>
              <w:spacing w:line="240" w:lineRule="auto"/>
              <w:ind w:left="-108" w:right="-108"/>
              <w:jc w:val="center"/>
              <w:rPr>
                <w:rFonts w:asciiTheme="minorHAnsi" w:hAnsiTheme="minorHAnsi" w:cstheme="minorHAnsi"/>
                <w:color w:val="000000"/>
                <w:sz w:val="20"/>
              </w:rPr>
            </w:pPr>
          </w:p>
        </w:tc>
        <w:tc>
          <w:tcPr>
            <w:tcW w:w="1093" w:type="dxa"/>
            <w:tcBorders>
              <w:top w:val="nil"/>
              <w:left w:val="nil"/>
              <w:bottom w:val="nil"/>
              <w:right w:val="nil"/>
            </w:tcBorders>
            <w:shd w:val="clear" w:color="auto" w:fill="auto"/>
            <w:vAlign w:val="bottom"/>
          </w:tcPr>
          <w:p w14:paraId="126749D6" w14:textId="2C177AAE" w:rsidR="00245F82" w:rsidRPr="00CC2B9D" w:rsidRDefault="00CA6646" w:rsidP="00DD1BAE">
            <w:pPr>
              <w:spacing w:line="240" w:lineRule="auto"/>
              <w:ind w:left="-108" w:right="-108"/>
              <w:jc w:val="center"/>
              <w:rPr>
                <w:rFonts w:asciiTheme="minorHAnsi" w:hAnsiTheme="minorHAnsi" w:cstheme="minorHAnsi"/>
                <w:color w:val="000000"/>
                <w:sz w:val="20"/>
              </w:rPr>
            </w:pPr>
            <w:r w:rsidRPr="00CC2B9D">
              <w:rPr>
                <w:rFonts w:asciiTheme="minorHAnsi" w:hAnsiTheme="minorHAnsi" w:cstheme="minorHAnsi"/>
                <w:color w:val="000000"/>
                <w:sz w:val="20"/>
              </w:rPr>
              <w:t>Computer  s</w:t>
            </w:r>
            <w:r w:rsidR="00301C6E" w:rsidRPr="00CC2B9D">
              <w:rPr>
                <w:rFonts w:asciiTheme="minorHAnsi" w:hAnsiTheme="minorHAnsi" w:cstheme="minorHAnsi"/>
                <w:color w:val="000000"/>
                <w:sz w:val="20"/>
              </w:rPr>
              <w:t>oftware</w:t>
            </w:r>
          </w:p>
        </w:tc>
        <w:tc>
          <w:tcPr>
            <w:tcW w:w="242" w:type="dxa"/>
            <w:tcBorders>
              <w:top w:val="nil"/>
              <w:left w:val="nil"/>
              <w:bottom w:val="nil"/>
              <w:right w:val="nil"/>
            </w:tcBorders>
            <w:shd w:val="clear" w:color="auto" w:fill="auto"/>
            <w:vAlign w:val="bottom"/>
          </w:tcPr>
          <w:p w14:paraId="1F884786" w14:textId="77777777" w:rsidR="00245F82" w:rsidRPr="00CC2B9D"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820" w:type="dxa"/>
            <w:tcBorders>
              <w:top w:val="nil"/>
              <w:left w:val="nil"/>
              <w:bottom w:val="nil"/>
              <w:right w:val="nil"/>
            </w:tcBorders>
            <w:shd w:val="clear" w:color="auto" w:fill="auto"/>
            <w:vAlign w:val="bottom"/>
          </w:tcPr>
          <w:p w14:paraId="4A2C9CAC" w14:textId="77777777" w:rsidR="00245F82" w:rsidRPr="00CC2B9D" w:rsidRDefault="00245F82" w:rsidP="00DD1BAE">
            <w:pPr>
              <w:spacing w:line="240" w:lineRule="auto"/>
              <w:ind w:left="-108" w:right="-108"/>
              <w:jc w:val="center"/>
              <w:rPr>
                <w:rFonts w:asciiTheme="minorHAnsi" w:hAnsiTheme="minorHAnsi" w:cstheme="minorHAnsi"/>
                <w:color w:val="000000"/>
                <w:sz w:val="20"/>
              </w:rPr>
            </w:pPr>
          </w:p>
        </w:tc>
      </w:tr>
      <w:tr w:rsidR="00245F82" w:rsidRPr="00CC2B9D" w14:paraId="4403D2DF" w14:textId="77777777" w:rsidTr="00C35FAD">
        <w:trPr>
          <w:trHeight w:val="101"/>
        </w:trPr>
        <w:tc>
          <w:tcPr>
            <w:tcW w:w="2799" w:type="dxa"/>
            <w:tcBorders>
              <w:top w:val="nil"/>
              <w:left w:val="nil"/>
              <w:bottom w:val="nil"/>
              <w:right w:val="nil"/>
            </w:tcBorders>
            <w:shd w:val="clear" w:color="auto" w:fill="auto"/>
            <w:vAlign w:val="bottom"/>
          </w:tcPr>
          <w:p w14:paraId="433F2765" w14:textId="116BEA1F" w:rsidR="00245F82" w:rsidRPr="00CC2B9D" w:rsidRDefault="00245F82" w:rsidP="00DD1BAE">
            <w:pPr>
              <w:spacing w:line="240" w:lineRule="auto"/>
              <w:rPr>
                <w:rFonts w:asciiTheme="minorHAnsi" w:hAnsiTheme="minorHAnsi" w:cstheme="minorHAnsi"/>
                <w:b/>
                <w:bCs/>
                <w:i/>
                <w:iCs/>
                <w:color w:val="000000"/>
                <w:sz w:val="20"/>
              </w:rPr>
            </w:pPr>
          </w:p>
        </w:tc>
        <w:tc>
          <w:tcPr>
            <w:tcW w:w="900" w:type="dxa"/>
            <w:tcBorders>
              <w:top w:val="nil"/>
              <w:left w:val="nil"/>
              <w:bottom w:val="nil"/>
              <w:right w:val="nil"/>
            </w:tcBorders>
            <w:vAlign w:val="bottom"/>
          </w:tcPr>
          <w:p w14:paraId="68D72521" w14:textId="5B3F2903" w:rsidR="00245F82" w:rsidRPr="00CC2B9D" w:rsidRDefault="002E6CB5" w:rsidP="00EE421B">
            <w:pPr>
              <w:spacing w:line="240" w:lineRule="auto"/>
              <w:ind w:left="-108" w:right="-108"/>
              <w:jc w:val="center"/>
              <w:rPr>
                <w:rFonts w:asciiTheme="minorHAnsi" w:hAnsiTheme="minorHAnsi" w:cstheme="minorHAnsi"/>
                <w:color w:val="000000"/>
                <w:sz w:val="20"/>
              </w:rPr>
            </w:pPr>
            <w:r w:rsidRPr="00CC2B9D">
              <w:rPr>
                <w:rFonts w:asciiTheme="minorHAnsi" w:hAnsiTheme="minorHAnsi" w:cstheme="minorHAnsi"/>
                <w:color w:val="000000"/>
                <w:sz w:val="20"/>
              </w:rPr>
              <w:t>Computer</w:t>
            </w:r>
            <w:r w:rsidRPr="00CC2B9D">
              <w:rPr>
                <w:rFonts w:asciiTheme="minorHAnsi" w:hAnsiTheme="minorHAnsi" w:cstheme="minorHAnsi"/>
                <w:color w:val="000000"/>
                <w:sz w:val="20"/>
              </w:rPr>
              <w:br/>
            </w:r>
            <w:r w:rsidR="00245F82" w:rsidRPr="00CC2B9D">
              <w:rPr>
                <w:rFonts w:asciiTheme="minorHAnsi" w:hAnsiTheme="minorHAnsi" w:cstheme="minorHAnsi"/>
                <w:color w:val="000000"/>
                <w:sz w:val="20"/>
              </w:rPr>
              <w:t>software</w:t>
            </w:r>
          </w:p>
        </w:tc>
        <w:tc>
          <w:tcPr>
            <w:tcW w:w="236" w:type="dxa"/>
            <w:tcBorders>
              <w:top w:val="nil"/>
              <w:left w:val="nil"/>
              <w:bottom w:val="nil"/>
              <w:right w:val="nil"/>
            </w:tcBorders>
            <w:vAlign w:val="bottom"/>
          </w:tcPr>
          <w:p w14:paraId="20B86238" w14:textId="77777777" w:rsidR="00245F82" w:rsidRPr="00CC2B9D" w:rsidRDefault="00245F82" w:rsidP="00EE421B">
            <w:pPr>
              <w:tabs>
                <w:tab w:val="decimal" w:pos="882"/>
              </w:tabs>
              <w:spacing w:line="240" w:lineRule="auto"/>
              <w:ind w:left="-108" w:right="-108"/>
              <w:jc w:val="center"/>
              <w:rPr>
                <w:rFonts w:asciiTheme="minorHAnsi" w:hAnsiTheme="minorHAnsi" w:cstheme="minorHAnsi"/>
                <w:color w:val="000000"/>
                <w:sz w:val="20"/>
              </w:rPr>
            </w:pPr>
          </w:p>
        </w:tc>
        <w:tc>
          <w:tcPr>
            <w:tcW w:w="1024" w:type="dxa"/>
            <w:gridSpan w:val="2"/>
            <w:tcBorders>
              <w:top w:val="nil"/>
              <w:left w:val="nil"/>
              <w:bottom w:val="nil"/>
              <w:right w:val="nil"/>
            </w:tcBorders>
            <w:vAlign w:val="bottom"/>
          </w:tcPr>
          <w:p w14:paraId="5C9CC227" w14:textId="47B03028" w:rsidR="00245F82" w:rsidRPr="00CC2B9D" w:rsidRDefault="002E6CB5" w:rsidP="00EE421B">
            <w:pPr>
              <w:spacing w:line="240" w:lineRule="auto"/>
              <w:ind w:left="-108" w:right="-108"/>
              <w:jc w:val="center"/>
              <w:rPr>
                <w:rFonts w:asciiTheme="minorHAnsi" w:hAnsiTheme="minorHAnsi" w:cstheme="minorHAnsi"/>
                <w:color w:val="000000"/>
                <w:sz w:val="20"/>
              </w:rPr>
            </w:pPr>
            <w:r w:rsidRPr="00CC2B9D">
              <w:rPr>
                <w:rFonts w:asciiTheme="minorHAnsi" w:hAnsiTheme="minorHAnsi" w:cstheme="minorHAnsi"/>
                <w:color w:val="000000"/>
                <w:sz w:val="20"/>
              </w:rPr>
              <w:t>Customer</w:t>
            </w:r>
            <w:r w:rsidRPr="00CC2B9D">
              <w:rPr>
                <w:rFonts w:asciiTheme="minorHAnsi" w:hAnsiTheme="minorHAnsi" w:cstheme="minorHAnsi"/>
                <w:color w:val="000000"/>
                <w:sz w:val="20"/>
              </w:rPr>
              <w:br/>
            </w:r>
            <w:r w:rsidR="00245F82" w:rsidRPr="00CC2B9D">
              <w:rPr>
                <w:rFonts w:asciiTheme="minorHAnsi" w:hAnsiTheme="minorHAnsi" w:cstheme="minorHAnsi"/>
                <w:color w:val="000000"/>
                <w:sz w:val="20"/>
              </w:rPr>
              <w:t>relationship</w:t>
            </w:r>
          </w:p>
        </w:tc>
        <w:tc>
          <w:tcPr>
            <w:tcW w:w="236" w:type="dxa"/>
            <w:tcBorders>
              <w:top w:val="nil"/>
              <w:left w:val="nil"/>
              <w:bottom w:val="nil"/>
              <w:right w:val="nil"/>
            </w:tcBorders>
            <w:vAlign w:val="bottom"/>
          </w:tcPr>
          <w:p w14:paraId="04D13AC6" w14:textId="77777777" w:rsidR="00245F82" w:rsidRPr="00CC2B9D" w:rsidRDefault="00245F82" w:rsidP="00EE421B">
            <w:pPr>
              <w:tabs>
                <w:tab w:val="decimal" w:pos="863"/>
              </w:tabs>
              <w:spacing w:line="240" w:lineRule="auto"/>
              <w:ind w:left="-108" w:right="-108"/>
              <w:jc w:val="center"/>
              <w:rPr>
                <w:rFonts w:asciiTheme="minorHAnsi" w:hAnsiTheme="minorHAnsi" w:cstheme="minorHAnsi"/>
                <w:color w:val="000000"/>
                <w:sz w:val="20"/>
              </w:rPr>
            </w:pPr>
          </w:p>
        </w:tc>
        <w:tc>
          <w:tcPr>
            <w:tcW w:w="1150" w:type="dxa"/>
            <w:tcBorders>
              <w:top w:val="nil"/>
              <w:left w:val="nil"/>
              <w:bottom w:val="nil"/>
              <w:right w:val="nil"/>
            </w:tcBorders>
            <w:shd w:val="clear" w:color="auto" w:fill="auto"/>
            <w:vAlign w:val="bottom"/>
          </w:tcPr>
          <w:p w14:paraId="69C860EB" w14:textId="4E4B11F4" w:rsidR="00245F82" w:rsidRPr="00CC2B9D" w:rsidRDefault="002E6CB5" w:rsidP="00EE421B">
            <w:pPr>
              <w:spacing w:line="240" w:lineRule="auto"/>
              <w:ind w:left="-108" w:right="-108"/>
              <w:jc w:val="center"/>
              <w:rPr>
                <w:rFonts w:asciiTheme="minorHAnsi" w:hAnsiTheme="minorHAnsi" w:cstheme="minorHAnsi"/>
                <w:color w:val="000000"/>
                <w:sz w:val="20"/>
              </w:rPr>
            </w:pPr>
            <w:r w:rsidRPr="00CC2B9D">
              <w:rPr>
                <w:rFonts w:asciiTheme="minorHAnsi" w:hAnsiTheme="minorHAnsi" w:cstheme="minorHAnsi"/>
                <w:color w:val="000000"/>
                <w:sz w:val="20"/>
              </w:rPr>
              <w:t xml:space="preserve">New product </w:t>
            </w:r>
            <w:r w:rsidR="00245F82" w:rsidRPr="00CC2B9D">
              <w:rPr>
                <w:rFonts w:asciiTheme="minorHAnsi" w:hAnsiTheme="minorHAnsi" w:cstheme="minorHAnsi"/>
                <w:color w:val="000000"/>
                <w:sz w:val="20"/>
              </w:rPr>
              <w:t>de</w:t>
            </w:r>
            <w:r w:rsidR="00073791" w:rsidRPr="00CC2B9D">
              <w:rPr>
                <w:rFonts w:asciiTheme="minorHAnsi" w:hAnsiTheme="minorHAnsi" w:cstheme="minorHAnsi"/>
                <w:color w:val="000000"/>
                <w:sz w:val="20"/>
              </w:rPr>
              <w:t>ve</w:t>
            </w:r>
            <w:r w:rsidR="00245F82" w:rsidRPr="00CC2B9D">
              <w:rPr>
                <w:rFonts w:asciiTheme="minorHAnsi" w:hAnsiTheme="minorHAnsi" w:cstheme="minorHAnsi"/>
                <w:color w:val="000000"/>
                <w:sz w:val="20"/>
              </w:rPr>
              <w:t>lopment</w:t>
            </w:r>
          </w:p>
        </w:tc>
        <w:tc>
          <w:tcPr>
            <w:tcW w:w="236" w:type="dxa"/>
            <w:tcBorders>
              <w:top w:val="nil"/>
              <w:left w:val="nil"/>
              <w:bottom w:val="nil"/>
              <w:right w:val="nil"/>
            </w:tcBorders>
            <w:shd w:val="clear" w:color="auto" w:fill="auto"/>
            <w:vAlign w:val="bottom"/>
          </w:tcPr>
          <w:p w14:paraId="473B10E8" w14:textId="77777777" w:rsidR="00245F82" w:rsidRPr="00CC2B9D" w:rsidRDefault="00245F82" w:rsidP="00DD1BAE">
            <w:pPr>
              <w:spacing w:line="240" w:lineRule="auto"/>
              <w:ind w:left="-115" w:right="-115"/>
              <w:jc w:val="right"/>
              <w:rPr>
                <w:rFonts w:asciiTheme="minorHAnsi" w:hAnsiTheme="minorHAnsi" w:cstheme="minorHAnsi"/>
                <w:color w:val="000000"/>
                <w:sz w:val="20"/>
              </w:rPr>
            </w:pPr>
          </w:p>
        </w:tc>
        <w:tc>
          <w:tcPr>
            <w:tcW w:w="792" w:type="dxa"/>
            <w:tcBorders>
              <w:top w:val="nil"/>
              <w:left w:val="nil"/>
              <w:bottom w:val="nil"/>
              <w:right w:val="nil"/>
            </w:tcBorders>
          </w:tcPr>
          <w:p w14:paraId="4A635C59" w14:textId="77777777" w:rsidR="00EE421B" w:rsidRPr="00CC2B9D" w:rsidRDefault="00EE421B" w:rsidP="00DD1BAE">
            <w:pPr>
              <w:spacing w:line="240" w:lineRule="auto"/>
              <w:ind w:left="-108" w:right="-108"/>
              <w:jc w:val="center"/>
              <w:rPr>
                <w:rFonts w:asciiTheme="minorHAnsi" w:hAnsiTheme="minorHAnsi" w:cstheme="minorHAnsi"/>
                <w:color w:val="000000"/>
                <w:sz w:val="20"/>
              </w:rPr>
            </w:pPr>
          </w:p>
          <w:p w14:paraId="090FC96E" w14:textId="3927E405" w:rsidR="00C1722B" w:rsidRPr="00CC2B9D" w:rsidRDefault="00C1722B" w:rsidP="00DD1BAE">
            <w:pPr>
              <w:spacing w:line="240" w:lineRule="auto"/>
              <w:ind w:left="-108" w:right="-108"/>
              <w:jc w:val="center"/>
              <w:rPr>
                <w:rFonts w:asciiTheme="minorHAnsi" w:hAnsiTheme="minorHAnsi" w:cstheme="minorHAnsi"/>
                <w:color w:val="000000"/>
                <w:sz w:val="20"/>
              </w:rPr>
            </w:pPr>
            <w:r w:rsidRPr="00CC2B9D">
              <w:rPr>
                <w:rFonts w:asciiTheme="minorHAnsi" w:hAnsiTheme="minorHAnsi" w:cstheme="minorHAnsi"/>
                <w:color w:val="000000"/>
                <w:sz w:val="20"/>
              </w:rPr>
              <w:t>License</w:t>
            </w:r>
          </w:p>
        </w:tc>
        <w:tc>
          <w:tcPr>
            <w:tcW w:w="237" w:type="dxa"/>
            <w:tcBorders>
              <w:top w:val="nil"/>
              <w:left w:val="nil"/>
              <w:bottom w:val="nil"/>
              <w:right w:val="nil"/>
            </w:tcBorders>
          </w:tcPr>
          <w:p w14:paraId="79A77E12" w14:textId="77777777" w:rsidR="00C1722B" w:rsidRPr="00CC2B9D" w:rsidRDefault="00C1722B" w:rsidP="00DD1BAE">
            <w:pPr>
              <w:spacing w:line="240" w:lineRule="auto"/>
              <w:ind w:left="-108" w:right="-108"/>
              <w:jc w:val="center"/>
              <w:rPr>
                <w:rFonts w:asciiTheme="minorHAnsi" w:hAnsiTheme="minorHAnsi" w:cstheme="minorHAnsi"/>
                <w:color w:val="000000"/>
                <w:sz w:val="20"/>
              </w:rPr>
            </w:pPr>
          </w:p>
        </w:tc>
        <w:tc>
          <w:tcPr>
            <w:tcW w:w="1093" w:type="dxa"/>
            <w:tcBorders>
              <w:top w:val="nil"/>
              <w:left w:val="nil"/>
              <w:bottom w:val="nil"/>
              <w:right w:val="nil"/>
            </w:tcBorders>
            <w:shd w:val="clear" w:color="auto" w:fill="auto"/>
            <w:vAlign w:val="bottom"/>
          </w:tcPr>
          <w:p w14:paraId="40045F96" w14:textId="290AE80F" w:rsidR="00245F82" w:rsidRPr="00CC2B9D" w:rsidRDefault="00301C6E" w:rsidP="00DD1BAE">
            <w:pPr>
              <w:spacing w:line="240" w:lineRule="auto"/>
              <w:ind w:left="-108" w:right="-108"/>
              <w:jc w:val="center"/>
              <w:rPr>
                <w:rFonts w:asciiTheme="minorHAnsi" w:hAnsiTheme="minorHAnsi" w:cstheme="minorHAnsi"/>
                <w:color w:val="000000"/>
                <w:sz w:val="20"/>
              </w:rPr>
            </w:pPr>
            <w:r w:rsidRPr="00CC2B9D">
              <w:rPr>
                <w:rFonts w:asciiTheme="minorHAnsi" w:hAnsiTheme="minorHAnsi" w:cstheme="minorHAnsi"/>
                <w:color w:val="000000"/>
                <w:sz w:val="20"/>
              </w:rPr>
              <w:t xml:space="preserve">under </w:t>
            </w:r>
            <w:r w:rsidR="00245F82" w:rsidRPr="00CC2B9D">
              <w:rPr>
                <w:rFonts w:asciiTheme="minorHAnsi" w:hAnsiTheme="minorHAnsi" w:cstheme="minorHAnsi"/>
                <w:color w:val="000000"/>
                <w:sz w:val="20"/>
              </w:rPr>
              <w:t>development</w:t>
            </w:r>
          </w:p>
        </w:tc>
        <w:tc>
          <w:tcPr>
            <w:tcW w:w="242" w:type="dxa"/>
            <w:tcBorders>
              <w:top w:val="nil"/>
              <w:left w:val="nil"/>
              <w:bottom w:val="nil"/>
              <w:right w:val="nil"/>
            </w:tcBorders>
            <w:shd w:val="clear" w:color="auto" w:fill="auto"/>
            <w:vAlign w:val="bottom"/>
          </w:tcPr>
          <w:p w14:paraId="02D3C607" w14:textId="77777777" w:rsidR="00245F82" w:rsidRPr="00CC2B9D"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820" w:type="dxa"/>
            <w:tcBorders>
              <w:top w:val="nil"/>
              <w:left w:val="nil"/>
              <w:bottom w:val="nil"/>
              <w:right w:val="nil"/>
            </w:tcBorders>
            <w:shd w:val="clear" w:color="auto" w:fill="auto"/>
            <w:vAlign w:val="bottom"/>
          </w:tcPr>
          <w:p w14:paraId="1160A76E" w14:textId="0A3C6786" w:rsidR="00245F82" w:rsidRPr="00CC2B9D" w:rsidRDefault="00245F82" w:rsidP="00DD1BAE">
            <w:pPr>
              <w:spacing w:line="240" w:lineRule="auto"/>
              <w:ind w:left="-108" w:right="-108"/>
              <w:jc w:val="center"/>
              <w:rPr>
                <w:rFonts w:asciiTheme="minorHAnsi" w:hAnsiTheme="minorHAnsi" w:cstheme="minorHAnsi"/>
                <w:color w:val="000000"/>
                <w:sz w:val="20"/>
              </w:rPr>
            </w:pPr>
            <w:r w:rsidRPr="00CC2B9D">
              <w:rPr>
                <w:rFonts w:asciiTheme="minorHAnsi" w:hAnsiTheme="minorHAnsi" w:cstheme="minorHAnsi"/>
                <w:color w:val="000000"/>
                <w:sz w:val="20"/>
              </w:rPr>
              <w:t>Total</w:t>
            </w:r>
          </w:p>
        </w:tc>
      </w:tr>
      <w:tr w:rsidR="00301C6E" w:rsidRPr="00CC2B9D" w14:paraId="5DF5EB9F" w14:textId="77777777" w:rsidTr="00C35FAD">
        <w:trPr>
          <w:trHeight w:val="101"/>
        </w:trPr>
        <w:tc>
          <w:tcPr>
            <w:tcW w:w="2799" w:type="dxa"/>
            <w:tcBorders>
              <w:top w:val="nil"/>
              <w:left w:val="nil"/>
              <w:bottom w:val="nil"/>
              <w:right w:val="nil"/>
            </w:tcBorders>
            <w:shd w:val="clear" w:color="auto" w:fill="auto"/>
            <w:hideMark/>
          </w:tcPr>
          <w:p w14:paraId="3F70715A" w14:textId="77777777" w:rsidR="00301C6E" w:rsidRPr="00CC2B9D" w:rsidRDefault="00301C6E" w:rsidP="00DD1BAE">
            <w:pPr>
              <w:spacing w:line="240" w:lineRule="auto"/>
              <w:ind w:left="-108" w:right="-108"/>
              <w:jc w:val="center"/>
              <w:rPr>
                <w:rFonts w:asciiTheme="minorHAnsi" w:hAnsiTheme="minorHAnsi" w:cstheme="minorHAnsi"/>
                <w:i/>
                <w:iCs/>
                <w:color w:val="000000"/>
                <w:sz w:val="20"/>
                <w:cs/>
              </w:rPr>
            </w:pPr>
          </w:p>
        </w:tc>
        <w:tc>
          <w:tcPr>
            <w:tcW w:w="6966" w:type="dxa"/>
            <w:gridSpan w:val="12"/>
            <w:tcBorders>
              <w:top w:val="nil"/>
              <w:left w:val="nil"/>
              <w:bottom w:val="nil"/>
              <w:right w:val="nil"/>
            </w:tcBorders>
          </w:tcPr>
          <w:p w14:paraId="64605050" w14:textId="52987FEC" w:rsidR="00301C6E" w:rsidRPr="00CC2B9D" w:rsidRDefault="00301C6E" w:rsidP="00DD1BAE">
            <w:pPr>
              <w:spacing w:line="240" w:lineRule="auto"/>
              <w:ind w:left="-108" w:right="-108"/>
              <w:jc w:val="center"/>
              <w:rPr>
                <w:rFonts w:asciiTheme="minorHAnsi" w:hAnsiTheme="minorHAnsi" w:cstheme="minorHAnsi"/>
                <w:i/>
                <w:iCs/>
                <w:color w:val="000000"/>
                <w:sz w:val="20"/>
                <w:cs/>
              </w:rPr>
            </w:pPr>
            <w:r w:rsidRPr="00CC2B9D">
              <w:rPr>
                <w:rFonts w:asciiTheme="minorHAnsi" w:hAnsiTheme="minorHAnsi" w:cstheme="minorHAnsi"/>
                <w:i/>
                <w:iCs/>
                <w:color w:val="000000"/>
                <w:sz w:val="20"/>
                <w:cs/>
              </w:rPr>
              <w:t>(</w:t>
            </w:r>
            <w:r w:rsidRPr="00CC2B9D">
              <w:rPr>
                <w:rFonts w:asciiTheme="minorHAnsi" w:hAnsiTheme="minorHAnsi" w:cstheme="minorHAnsi"/>
                <w:i/>
                <w:iCs/>
                <w:color w:val="000000"/>
                <w:sz w:val="20"/>
              </w:rPr>
              <w:t>in thousand Baht)</w:t>
            </w:r>
          </w:p>
        </w:tc>
      </w:tr>
      <w:tr w:rsidR="00245F82" w:rsidRPr="00CC2B9D" w14:paraId="6A2AFB00" w14:textId="77777777" w:rsidTr="00C35FAD">
        <w:trPr>
          <w:trHeight w:val="101"/>
        </w:trPr>
        <w:tc>
          <w:tcPr>
            <w:tcW w:w="2799" w:type="dxa"/>
            <w:tcBorders>
              <w:top w:val="nil"/>
              <w:left w:val="nil"/>
              <w:bottom w:val="nil"/>
              <w:right w:val="nil"/>
            </w:tcBorders>
            <w:shd w:val="clear" w:color="auto" w:fill="auto"/>
            <w:vAlign w:val="bottom"/>
            <w:hideMark/>
          </w:tcPr>
          <w:p w14:paraId="3E5D1571" w14:textId="77777777" w:rsidR="00245F82" w:rsidRPr="00CC2B9D" w:rsidRDefault="00245F82" w:rsidP="00DD1BAE">
            <w:pPr>
              <w:spacing w:line="240" w:lineRule="auto"/>
              <w:rPr>
                <w:rFonts w:asciiTheme="minorHAnsi" w:hAnsiTheme="minorHAnsi" w:cstheme="minorHAnsi"/>
                <w:b/>
                <w:bCs/>
                <w:i/>
                <w:iCs/>
                <w:color w:val="000000"/>
                <w:sz w:val="20"/>
              </w:rPr>
            </w:pPr>
            <w:r w:rsidRPr="00CC2B9D">
              <w:rPr>
                <w:rFonts w:asciiTheme="minorHAnsi" w:hAnsiTheme="minorHAnsi" w:cstheme="minorHAnsi"/>
                <w:b/>
                <w:bCs/>
                <w:i/>
                <w:iCs/>
                <w:color w:val="000000"/>
                <w:sz w:val="20"/>
              </w:rPr>
              <w:t>Cost</w:t>
            </w:r>
          </w:p>
        </w:tc>
        <w:tc>
          <w:tcPr>
            <w:tcW w:w="900" w:type="dxa"/>
            <w:tcBorders>
              <w:top w:val="nil"/>
              <w:left w:val="nil"/>
              <w:bottom w:val="nil"/>
              <w:right w:val="nil"/>
            </w:tcBorders>
            <w:vAlign w:val="bottom"/>
          </w:tcPr>
          <w:p w14:paraId="140C725C" w14:textId="77777777" w:rsidR="00245F82" w:rsidRPr="00CC2B9D"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vAlign w:val="bottom"/>
          </w:tcPr>
          <w:p w14:paraId="3C8BF2E3" w14:textId="77777777" w:rsidR="00245F82" w:rsidRPr="00CC2B9D"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1024" w:type="dxa"/>
            <w:gridSpan w:val="2"/>
            <w:tcBorders>
              <w:top w:val="nil"/>
              <w:left w:val="nil"/>
              <w:bottom w:val="nil"/>
              <w:right w:val="nil"/>
            </w:tcBorders>
            <w:vAlign w:val="bottom"/>
          </w:tcPr>
          <w:p w14:paraId="5FF1C288" w14:textId="77777777" w:rsidR="00245F82" w:rsidRPr="00CC2B9D"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vAlign w:val="bottom"/>
          </w:tcPr>
          <w:p w14:paraId="58C0D3F7" w14:textId="77777777" w:rsidR="00245F82" w:rsidRPr="00CC2B9D"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50" w:type="dxa"/>
            <w:tcBorders>
              <w:top w:val="nil"/>
              <w:left w:val="nil"/>
              <w:bottom w:val="nil"/>
              <w:right w:val="nil"/>
            </w:tcBorders>
            <w:shd w:val="clear" w:color="auto" w:fill="auto"/>
            <w:vAlign w:val="bottom"/>
          </w:tcPr>
          <w:p w14:paraId="78908E88" w14:textId="77777777" w:rsidR="00245F82" w:rsidRPr="00CC2B9D"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5CB8F582" w14:textId="77777777" w:rsidR="00245F82" w:rsidRPr="00CC2B9D" w:rsidRDefault="00245F82" w:rsidP="00DD1BAE">
            <w:pPr>
              <w:spacing w:line="240" w:lineRule="auto"/>
              <w:ind w:left="-115" w:right="-115"/>
              <w:jc w:val="right"/>
              <w:rPr>
                <w:rFonts w:asciiTheme="minorHAnsi" w:hAnsiTheme="minorHAnsi" w:cstheme="minorHAnsi"/>
                <w:color w:val="000000"/>
                <w:sz w:val="20"/>
              </w:rPr>
            </w:pPr>
          </w:p>
        </w:tc>
        <w:tc>
          <w:tcPr>
            <w:tcW w:w="792" w:type="dxa"/>
            <w:tcBorders>
              <w:top w:val="nil"/>
              <w:left w:val="nil"/>
              <w:bottom w:val="nil"/>
              <w:right w:val="nil"/>
            </w:tcBorders>
          </w:tcPr>
          <w:p w14:paraId="19B7D8C1" w14:textId="77777777" w:rsidR="00C1722B" w:rsidRPr="00CC2B9D" w:rsidRDefault="00C1722B" w:rsidP="00DD1BAE">
            <w:pPr>
              <w:tabs>
                <w:tab w:val="decimal" w:pos="863"/>
              </w:tabs>
              <w:spacing w:line="240" w:lineRule="auto"/>
              <w:ind w:left="-108" w:right="-108"/>
              <w:jc w:val="right"/>
              <w:rPr>
                <w:rFonts w:asciiTheme="minorHAnsi" w:hAnsiTheme="minorHAnsi" w:cstheme="minorHAnsi"/>
                <w:color w:val="000000"/>
                <w:sz w:val="20"/>
              </w:rPr>
            </w:pPr>
          </w:p>
        </w:tc>
        <w:tc>
          <w:tcPr>
            <w:tcW w:w="237" w:type="dxa"/>
            <w:tcBorders>
              <w:top w:val="nil"/>
              <w:left w:val="nil"/>
              <w:right w:val="nil"/>
            </w:tcBorders>
          </w:tcPr>
          <w:p w14:paraId="625F25E2" w14:textId="77777777" w:rsidR="00C1722B" w:rsidRPr="00CC2B9D" w:rsidRDefault="00C1722B" w:rsidP="00DD1BAE">
            <w:pPr>
              <w:tabs>
                <w:tab w:val="decimal" w:pos="863"/>
              </w:tabs>
              <w:spacing w:line="240" w:lineRule="auto"/>
              <w:ind w:left="-108" w:right="-108"/>
              <w:jc w:val="right"/>
              <w:rPr>
                <w:rFonts w:asciiTheme="minorHAnsi" w:hAnsiTheme="minorHAnsi" w:cstheme="minorHAnsi"/>
                <w:color w:val="000000"/>
                <w:sz w:val="20"/>
              </w:rPr>
            </w:pPr>
          </w:p>
        </w:tc>
        <w:tc>
          <w:tcPr>
            <w:tcW w:w="1093" w:type="dxa"/>
            <w:tcBorders>
              <w:top w:val="nil"/>
              <w:left w:val="nil"/>
              <w:bottom w:val="nil"/>
              <w:right w:val="nil"/>
            </w:tcBorders>
            <w:shd w:val="clear" w:color="auto" w:fill="auto"/>
            <w:vAlign w:val="bottom"/>
          </w:tcPr>
          <w:p w14:paraId="3EAF710A" w14:textId="4FEA161D" w:rsidR="00245F82" w:rsidRPr="00CC2B9D"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242" w:type="dxa"/>
            <w:tcBorders>
              <w:top w:val="nil"/>
              <w:left w:val="nil"/>
              <w:bottom w:val="nil"/>
              <w:right w:val="nil"/>
            </w:tcBorders>
            <w:shd w:val="clear" w:color="auto" w:fill="auto"/>
            <w:vAlign w:val="bottom"/>
          </w:tcPr>
          <w:p w14:paraId="6B906D4A" w14:textId="77777777" w:rsidR="00245F82" w:rsidRPr="00CC2B9D"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820" w:type="dxa"/>
            <w:tcBorders>
              <w:top w:val="nil"/>
              <w:left w:val="nil"/>
              <w:bottom w:val="nil"/>
              <w:right w:val="nil"/>
            </w:tcBorders>
            <w:shd w:val="clear" w:color="auto" w:fill="auto"/>
            <w:vAlign w:val="bottom"/>
          </w:tcPr>
          <w:p w14:paraId="1EBD95DD" w14:textId="77777777" w:rsidR="00245F82" w:rsidRPr="00CC2B9D" w:rsidRDefault="00245F82" w:rsidP="00DD1BAE">
            <w:pPr>
              <w:tabs>
                <w:tab w:val="decimal" w:pos="863"/>
              </w:tabs>
              <w:spacing w:line="240" w:lineRule="auto"/>
              <w:ind w:left="-108" w:right="-108"/>
              <w:jc w:val="right"/>
              <w:rPr>
                <w:rFonts w:asciiTheme="minorHAnsi" w:hAnsiTheme="minorHAnsi" w:cstheme="minorHAnsi"/>
                <w:color w:val="000000"/>
                <w:sz w:val="20"/>
              </w:rPr>
            </w:pPr>
          </w:p>
        </w:tc>
      </w:tr>
      <w:tr w:rsidR="00D70E7C" w:rsidRPr="00CC2B9D" w14:paraId="3D52A36F" w14:textId="77777777" w:rsidTr="00C35FAD">
        <w:trPr>
          <w:trHeight w:val="101"/>
        </w:trPr>
        <w:tc>
          <w:tcPr>
            <w:tcW w:w="2799" w:type="dxa"/>
            <w:tcBorders>
              <w:top w:val="nil"/>
              <w:left w:val="nil"/>
              <w:bottom w:val="nil"/>
              <w:right w:val="nil"/>
            </w:tcBorders>
            <w:shd w:val="clear" w:color="auto" w:fill="auto"/>
            <w:vAlign w:val="bottom"/>
            <w:hideMark/>
          </w:tcPr>
          <w:p w14:paraId="0DEC264A" w14:textId="40DBCAE7" w:rsidR="00D70E7C" w:rsidRPr="00CC2B9D" w:rsidRDefault="00D70E7C" w:rsidP="00D70E7C">
            <w:pPr>
              <w:spacing w:line="240" w:lineRule="auto"/>
              <w:rPr>
                <w:rFonts w:asciiTheme="minorHAnsi" w:hAnsiTheme="minorHAnsi" w:cs="Browallia New"/>
                <w:color w:val="000000"/>
                <w:sz w:val="20"/>
                <w:lang w:val="en-US" w:bidi="th-TH"/>
              </w:rPr>
            </w:pPr>
            <w:r w:rsidRPr="00CC2B9D">
              <w:rPr>
                <w:rFonts w:asciiTheme="minorHAnsi" w:hAnsiTheme="minorHAnsi" w:cstheme="minorHAnsi"/>
                <w:sz w:val="20"/>
              </w:rPr>
              <w:t>At 1 January 2023</w:t>
            </w:r>
          </w:p>
        </w:tc>
        <w:tc>
          <w:tcPr>
            <w:tcW w:w="900" w:type="dxa"/>
            <w:tcBorders>
              <w:top w:val="nil"/>
              <w:left w:val="nil"/>
              <w:bottom w:val="nil"/>
              <w:right w:val="nil"/>
            </w:tcBorders>
          </w:tcPr>
          <w:p w14:paraId="37859EF4" w14:textId="4B7E58EF" w:rsidR="00D70E7C" w:rsidRPr="00CC2B9D" w:rsidRDefault="00D70E7C" w:rsidP="00D70E7C">
            <w:pPr>
              <w:tabs>
                <w:tab w:val="decimal" w:pos="874"/>
              </w:tabs>
              <w:spacing w:line="240" w:lineRule="auto"/>
              <w:ind w:left="-108" w:right="21"/>
              <w:jc w:val="right"/>
              <w:rPr>
                <w:rFonts w:asciiTheme="minorHAnsi" w:hAnsiTheme="minorHAnsi" w:cstheme="minorHAnsi"/>
                <w:b/>
                <w:bCs/>
                <w:color w:val="000000"/>
                <w:sz w:val="20"/>
              </w:rPr>
            </w:pPr>
            <w:r w:rsidRPr="00CC2B9D">
              <w:rPr>
                <w:rFonts w:ascii="Calibri" w:hAnsi="Calibri" w:cs="Calibri"/>
                <w:b/>
                <w:bCs/>
                <w:color w:val="000000"/>
                <w:sz w:val="20"/>
              </w:rPr>
              <w:t>41,776</w:t>
            </w:r>
          </w:p>
        </w:tc>
        <w:tc>
          <w:tcPr>
            <w:tcW w:w="236" w:type="dxa"/>
            <w:tcBorders>
              <w:top w:val="nil"/>
              <w:left w:val="nil"/>
              <w:bottom w:val="nil"/>
              <w:right w:val="nil"/>
            </w:tcBorders>
          </w:tcPr>
          <w:p w14:paraId="1C2FC7B7" w14:textId="77777777" w:rsidR="00D70E7C" w:rsidRPr="00CC2B9D" w:rsidRDefault="00D70E7C" w:rsidP="00D70E7C">
            <w:pPr>
              <w:tabs>
                <w:tab w:val="decimal" w:pos="935"/>
              </w:tabs>
              <w:spacing w:line="240" w:lineRule="auto"/>
              <w:ind w:left="-108" w:right="-108"/>
              <w:jc w:val="right"/>
              <w:rPr>
                <w:rFonts w:asciiTheme="minorHAnsi" w:hAnsiTheme="minorHAnsi" w:cstheme="minorHAnsi"/>
                <w:b/>
                <w:bCs/>
                <w:color w:val="000000"/>
                <w:sz w:val="20"/>
              </w:rPr>
            </w:pPr>
          </w:p>
        </w:tc>
        <w:tc>
          <w:tcPr>
            <w:tcW w:w="1024" w:type="dxa"/>
            <w:gridSpan w:val="2"/>
            <w:tcBorders>
              <w:top w:val="nil"/>
              <w:left w:val="nil"/>
              <w:bottom w:val="nil"/>
              <w:right w:val="nil"/>
            </w:tcBorders>
          </w:tcPr>
          <w:p w14:paraId="700D7F7C" w14:textId="6BFE7120" w:rsidR="00D70E7C" w:rsidRPr="00CC2B9D" w:rsidRDefault="00D70E7C" w:rsidP="00D70E7C">
            <w:pPr>
              <w:tabs>
                <w:tab w:val="decimal" w:pos="861"/>
              </w:tabs>
              <w:spacing w:line="240" w:lineRule="auto"/>
              <w:ind w:left="-108" w:right="21"/>
              <w:jc w:val="right"/>
              <w:rPr>
                <w:rFonts w:asciiTheme="minorHAnsi" w:hAnsiTheme="minorHAnsi" w:cstheme="minorHAnsi"/>
                <w:b/>
                <w:bCs/>
                <w:color w:val="000000"/>
                <w:sz w:val="20"/>
              </w:rPr>
            </w:pPr>
            <w:r w:rsidRPr="00CC2B9D">
              <w:rPr>
                <w:rFonts w:ascii="Calibri" w:hAnsi="Calibri" w:cs="Calibri"/>
                <w:b/>
                <w:bCs/>
                <w:color w:val="000000"/>
                <w:sz w:val="20"/>
              </w:rPr>
              <w:t>39,922</w:t>
            </w:r>
          </w:p>
        </w:tc>
        <w:tc>
          <w:tcPr>
            <w:tcW w:w="236" w:type="dxa"/>
            <w:tcBorders>
              <w:top w:val="nil"/>
              <w:left w:val="nil"/>
              <w:bottom w:val="nil"/>
              <w:right w:val="nil"/>
            </w:tcBorders>
          </w:tcPr>
          <w:p w14:paraId="50E0A73D" w14:textId="77777777" w:rsidR="00D70E7C" w:rsidRPr="00CC2B9D" w:rsidRDefault="00D70E7C" w:rsidP="00D70E7C">
            <w:pPr>
              <w:tabs>
                <w:tab w:val="decimal" w:pos="882"/>
              </w:tabs>
              <w:spacing w:line="240" w:lineRule="auto"/>
              <w:ind w:left="-108" w:right="-108"/>
              <w:jc w:val="right"/>
              <w:rPr>
                <w:rFonts w:asciiTheme="minorHAnsi" w:hAnsiTheme="minorHAnsi" w:cstheme="minorHAnsi"/>
                <w:b/>
                <w:bCs/>
                <w:color w:val="000000"/>
                <w:sz w:val="20"/>
              </w:rPr>
            </w:pPr>
          </w:p>
        </w:tc>
        <w:tc>
          <w:tcPr>
            <w:tcW w:w="1150" w:type="dxa"/>
            <w:tcBorders>
              <w:top w:val="nil"/>
              <w:left w:val="nil"/>
              <w:bottom w:val="nil"/>
              <w:right w:val="nil"/>
            </w:tcBorders>
            <w:shd w:val="clear" w:color="auto" w:fill="auto"/>
          </w:tcPr>
          <w:p w14:paraId="557CBE47" w14:textId="02EE68E9" w:rsidR="00D70E7C" w:rsidRPr="00CC2B9D" w:rsidRDefault="00D70E7C" w:rsidP="00D70E7C">
            <w:pPr>
              <w:tabs>
                <w:tab w:val="decimal" w:pos="861"/>
              </w:tabs>
              <w:spacing w:line="240" w:lineRule="auto"/>
              <w:ind w:left="-108" w:right="21"/>
              <w:jc w:val="right"/>
              <w:rPr>
                <w:rFonts w:asciiTheme="minorHAnsi" w:hAnsiTheme="minorHAnsi" w:cstheme="minorHAnsi"/>
                <w:b/>
                <w:bCs/>
                <w:color w:val="000000"/>
                <w:sz w:val="20"/>
              </w:rPr>
            </w:pPr>
            <w:r w:rsidRPr="00CC2B9D">
              <w:rPr>
                <w:rFonts w:ascii="Calibri" w:hAnsi="Calibri" w:cs="Calibri"/>
                <w:b/>
                <w:bCs/>
                <w:color w:val="000000"/>
                <w:sz w:val="20"/>
              </w:rPr>
              <w:t>47,658</w:t>
            </w:r>
          </w:p>
        </w:tc>
        <w:tc>
          <w:tcPr>
            <w:tcW w:w="236" w:type="dxa"/>
            <w:tcBorders>
              <w:top w:val="nil"/>
              <w:left w:val="nil"/>
              <w:bottom w:val="nil"/>
              <w:right w:val="nil"/>
            </w:tcBorders>
            <w:shd w:val="clear" w:color="auto" w:fill="auto"/>
          </w:tcPr>
          <w:p w14:paraId="2D9C91F2" w14:textId="77777777" w:rsidR="00D70E7C" w:rsidRPr="00CC2B9D" w:rsidRDefault="00D70E7C" w:rsidP="00D70E7C">
            <w:pPr>
              <w:spacing w:line="240" w:lineRule="auto"/>
              <w:ind w:left="-108" w:right="-108"/>
              <w:jc w:val="right"/>
              <w:rPr>
                <w:rFonts w:asciiTheme="minorHAnsi" w:hAnsiTheme="minorHAnsi" w:cstheme="minorHAnsi"/>
                <w:b/>
                <w:bCs/>
                <w:color w:val="000000"/>
                <w:sz w:val="20"/>
                <w:cs/>
              </w:rPr>
            </w:pPr>
          </w:p>
        </w:tc>
        <w:tc>
          <w:tcPr>
            <w:tcW w:w="792" w:type="dxa"/>
            <w:tcBorders>
              <w:top w:val="nil"/>
              <w:left w:val="nil"/>
              <w:bottom w:val="nil"/>
              <w:right w:val="nil"/>
            </w:tcBorders>
          </w:tcPr>
          <w:p w14:paraId="21D48386" w14:textId="7265407B" w:rsidR="00D70E7C" w:rsidRPr="00CC2B9D" w:rsidRDefault="00D70E7C" w:rsidP="00D70E7C">
            <w:pPr>
              <w:tabs>
                <w:tab w:val="decimal" w:pos="306"/>
              </w:tabs>
              <w:spacing w:line="240" w:lineRule="auto"/>
              <w:ind w:left="-954" w:right="336"/>
              <w:jc w:val="right"/>
              <w:rPr>
                <w:rFonts w:asciiTheme="minorHAnsi" w:hAnsiTheme="minorHAnsi" w:cstheme="minorHAnsi"/>
                <w:b/>
                <w:bCs/>
                <w:color w:val="000000"/>
                <w:sz w:val="20"/>
              </w:rPr>
            </w:pPr>
            <w:r w:rsidRPr="00CC2B9D">
              <w:rPr>
                <w:rFonts w:ascii="Calibri" w:hAnsi="Calibri" w:cs="Calibri"/>
                <w:b/>
                <w:bCs/>
                <w:color w:val="000000"/>
                <w:sz w:val="20"/>
              </w:rPr>
              <w:t>-</w:t>
            </w:r>
          </w:p>
        </w:tc>
        <w:tc>
          <w:tcPr>
            <w:tcW w:w="237" w:type="dxa"/>
            <w:tcBorders>
              <w:top w:val="nil"/>
              <w:left w:val="nil"/>
              <w:bottom w:val="nil"/>
              <w:right w:val="nil"/>
            </w:tcBorders>
          </w:tcPr>
          <w:p w14:paraId="588E8549" w14:textId="77777777" w:rsidR="00D70E7C" w:rsidRPr="00CC2B9D" w:rsidRDefault="00D70E7C" w:rsidP="00D70E7C">
            <w:pPr>
              <w:tabs>
                <w:tab w:val="decimal" w:pos="861"/>
              </w:tabs>
              <w:spacing w:line="240" w:lineRule="auto"/>
              <w:ind w:left="-108" w:right="21"/>
              <w:jc w:val="right"/>
              <w:rPr>
                <w:rFonts w:ascii="Calibri" w:hAnsi="Calibri" w:cs="Calibri"/>
                <w:b/>
                <w:bCs/>
                <w:color w:val="000000"/>
                <w:sz w:val="20"/>
              </w:rPr>
            </w:pPr>
          </w:p>
        </w:tc>
        <w:tc>
          <w:tcPr>
            <w:tcW w:w="1093" w:type="dxa"/>
            <w:tcBorders>
              <w:top w:val="nil"/>
              <w:left w:val="nil"/>
              <w:bottom w:val="nil"/>
              <w:right w:val="nil"/>
            </w:tcBorders>
            <w:shd w:val="clear" w:color="auto" w:fill="auto"/>
          </w:tcPr>
          <w:p w14:paraId="6A97B6D2" w14:textId="6E9F2F63" w:rsidR="00D70E7C" w:rsidRPr="00CC2B9D" w:rsidRDefault="00D70E7C" w:rsidP="00D70E7C">
            <w:pPr>
              <w:tabs>
                <w:tab w:val="decimal" w:pos="861"/>
              </w:tabs>
              <w:spacing w:line="240" w:lineRule="auto"/>
              <w:ind w:left="-108" w:right="21"/>
              <w:jc w:val="right"/>
              <w:rPr>
                <w:rFonts w:asciiTheme="minorHAnsi" w:hAnsiTheme="minorHAnsi" w:cstheme="minorHAnsi"/>
                <w:b/>
                <w:bCs/>
                <w:color w:val="000000"/>
                <w:sz w:val="20"/>
              </w:rPr>
            </w:pPr>
            <w:r w:rsidRPr="00CC2B9D">
              <w:rPr>
                <w:rFonts w:ascii="Calibri" w:hAnsi="Calibri" w:cs="Calibri"/>
                <w:b/>
                <w:bCs/>
                <w:color w:val="000000"/>
                <w:sz w:val="20"/>
              </w:rPr>
              <w:t>1,526</w:t>
            </w:r>
          </w:p>
        </w:tc>
        <w:tc>
          <w:tcPr>
            <w:tcW w:w="242" w:type="dxa"/>
            <w:tcBorders>
              <w:top w:val="nil"/>
              <w:left w:val="nil"/>
              <w:bottom w:val="nil"/>
              <w:right w:val="nil"/>
            </w:tcBorders>
            <w:shd w:val="clear" w:color="auto" w:fill="auto"/>
          </w:tcPr>
          <w:p w14:paraId="594D822F" w14:textId="77777777" w:rsidR="00D70E7C" w:rsidRPr="00CC2B9D" w:rsidRDefault="00D70E7C" w:rsidP="00D70E7C">
            <w:pPr>
              <w:tabs>
                <w:tab w:val="decimal" w:pos="863"/>
              </w:tabs>
              <w:spacing w:line="240" w:lineRule="auto"/>
              <w:ind w:left="-108" w:right="-108"/>
              <w:jc w:val="right"/>
              <w:rPr>
                <w:rFonts w:asciiTheme="minorHAnsi" w:hAnsiTheme="minorHAnsi" w:cstheme="minorHAnsi"/>
                <w:b/>
                <w:bCs/>
                <w:color w:val="000000"/>
                <w:sz w:val="20"/>
              </w:rPr>
            </w:pPr>
          </w:p>
        </w:tc>
        <w:tc>
          <w:tcPr>
            <w:tcW w:w="820" w:type="dxa"/>
            <w:tcBorders>
              <w:top w:val="nil"/>
              <w:left w:val="nil"/>
              <w:bottom w:val="nil"/>
              <w:right w:val="nil"/>
            </w:tcBorders>
            <w:shd w:val="clear" w:color="auto" w:fill="auto"/>
          </w:tcPr>
          <w:p w14:paraId="0D88347F" w14:textId="041F30ED" w:rsidR="00D70E7C" w:rsidRPr="00CC2B9D" w:rsidRDefault="00D70E7C" w:rsidP="00D70E7C">
            <w:pPr>
              <w:tabs>
                <w:tab w:val="decimal" w:pos="881"/>
              </w:tabs>
              <w:spacing w:line="240" w:lineRule="auto"/>
              <w:ind w:left="-108" w:right="34"/>
              <w:jc w:val="right"/>
              <w:rPr>
                <w:rFonts w:asciiTheme="minorHAnsi" w:hAnsiTheme="minorHAnsi" w:cstheme="minorHAnsi"/>
                <w:b/>
                <w:bCs/>
                <w:color w:val="000000"/>
                <w:sz w:val="20"/>
                <w:cs/>
              </w:rPr>
            </w:pPr>
            <w:r w:rsidRPr="00CC2B9D">
              <w:rPr>
                <w:rFonts w:ascii="Calibri" w:hAnsi="Calibri" w:cs="Calibri"/>
                <w:b/>
                <w:bCs/>
                <w:color w:val="000000"/>
                <w:sz w:val="20"/>
              </w:rPr>
              <w:t>130,882</w:t>
            </w:r>
          </w:p>
        </w:tc>
      </w:tr>
      <w:tr w:rsidR="00D70E7C" w:rsidRPr="00CC2B9D" w14:paraId="355D9463" w14:textId="77777777" w:rsidTr="00C35FAD">
        <w:trPr>
          <w:trHeight w:val="101"/>
        </w:trPr>
        <w:tc>
          <w:tcPr>
            <w:tcW w:w="2799" w:type="dxa"/>
            <w:tcBorders>
              <w:top w:val="nil"/>
              <w:left w:val="nil"/>
              <w:bottom w:val="nil"/>
              <w:right w:val="nil"/>
            </w:tcBorders>
            <w:shd w:val="clear" w:color="auto" w:fill="auto"/>
            <w:vAlign w:val="bottom"/>
          </w:tcPr>
          <w:p w14:paraId="23023F42" w14:textId="69E78704" w:rsidR="00D70E7C" w:rsidRPr="00CC2B9D" w:rsidRDefault="006C240C" w:rsidP="00D70E7C">
            <w:pPr>
              <w:spacing w:line="240" w:lineRule="auto"/>
              <w:rPr>
                <w:rFonts w:asciiTheme="minorHAnsi" w:hAnsiTheme="minorHAnsi" w:cstheme="minorHAnsi"/>
                <w:sz w:val="20"/>
              </w:rPr>
            </w:pPr>
            <w:r w:rsidRPr="00CC2B9D">
              <w:rPr>
                <w:rFonts w:asciiTheme="minorHAnsi" w:hAnsiTheme="minorHAnsi" w:cstheme="minorHAnsi"/>
                <w:sz w:val="20"/>
              </w:rPr>
              <w:t>Additions</w:t>
            </w:r>
          </w:p>
        </w:tc>
        <w:tc>
          <w:tcPr>
            <w:tcW w:w="900" w:type="dxa"/>
            <w:tcBorders>
              <w:top w:val="nil"/>
              <w:left w:val="nil"/>
              <w:bottom w:val="nil"/>
              <w:right w:val="nil"/>
            </w:tcBorders>
          </w:tcPr>
          <w:p w14:paraId="284188FD" w14:textId="3BA4A6AD" w:rsidR="00D70E7C" w:rsidRPr="00CC2B9D" w:rsidRDefault="00D70E7C" w:rsidP="00D70E7C">
            <w:pPr>
              <w:tabs>
                <w:tab w:val="decimal" w:pos="874"/>
              </w:tabs>
              <w:spacing w:line="240" w:lineRule="auto"/>
              <w:ind w:left="-108" w:right="21"/>
              <w:jc w:val="right"/>
              <w:rPr>
                <w:rFonts w:ascii="Calibri" w:hAnsi="Calibri" w:cs="Calibri"/>
                <w:b/>
                <w:bCs/>
                <w:color w:val="000000"/>
                <w:sz w:val="20"/>
              </w:rPr>
            </w:pPr>
            <w:r w:rsidRPr="00CC2B9D">
              <w:rPr>
                <w:rFonts w:ascii="Calibri" w:hAnsi="Calibri" w:cs="Calibri"/>
                <w:color w:val="000000"/>
                <w:sz w:val="20"/>
              </w:rPr>
              <w:t>132</w:t>
            </w:r>
          </w:p>
        </w:tc>
        <w:tc>
          <w:tcPr>
            <w:tcW w:w="236" w:type="dxa"/>
            <w:tcBorders>
              <w:top w:val="nil"/>
              <w:left w:val="nil"/>
              <w:bottom w:val="nil"/>
              <w:right w:val="nil"/>
            </w:tcBorders>
          </w:tcPr>
          <w:p w14:paraId="75312CB8" w14:textId="77777777" w:rsidR="00D70E7C" w:rsidRPr="00CC2B9D" w:rsidRDefault="00D70E7C" w:rsidP="00D70E7C">
            <w:pPr>
              <w:tabs>
                <w:tab w:val="decimal" w:pos="935"/>
              </w:tabs>
              <w:spacing w:line="240" w:lineRule="auto"/>
              <w:ind w:left="-108" w:right="-108"/>
              <w:jc w:val="right"/>
              <w:rPr>
                <w:rFonts w:asciiTheme="minorHAnsi" w:hAnsiTheme="minorHAnsi" w:cstheme="minorHAnsi"/>
                <w:b/>
                <w:bCs/>
                <w:color w:val="000000"/>
                <w:sz w:val="20"/>
              </w:rPr>
            </w:pPr>
          </w:p>
        </w:tc>
        <w:tc>
          <w:tcPr>
            <w:tcW w:w="1024" w:type="dxa"/>
            <w:gridSpan w:val="2"/>
            <w:tcBorders>
              <w:top w:val="nil"/>
              <w:left w:val="nil"/>
              <w:bottom w:val="nil"/>
              <w:right w:val="nil"/>
            </w:tcBorders>
          </w:tcPr>
          <w:p w14:paraId="7A8D94BD" w14:textId="369B05A1" w:rsidR="00D70E7C" w:rsidRPr="00CC2B9D" w:rsidRDefault="00D70E7C" w:rsidP="00B31149">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color w:val="000000"/>
                <w:sz w:val="20"/>
              </w:rPr>
              <w:t>-</w:t>
            </w:r>
          </w:p>
        </w:tc>
        <w:tc>
          <w:tcPr>
            <w:tcW w:w="236" w:type="dxa"/>
            <w:tcBorders>
              <w:top w:val="nil"/>
              <w:left w:val="nil"/>
              <w:bottom w:val="nil"/>
              <w:right w:val="nil"/>
            </w:tcBorders>
          </w:tcPr>
          <w:p w14:paraId="24900748" w14:textId="77777777" w:rsidR="00D70E7C" w:rsidRPr="00CC2B9D" w:rsidRDefault="00D70E7C" w:rsidP="00D70E7C">
            <w:pPr>
              <w:tabs>
                <w:tab w:val="decimal" w:pos="882"/>
              </w:tabs>
              <w:spacing w:line="240" w:lineRule="auto"/>
              <w:ind w:left="-108" w:right="-108"/>
              <w:jc w:val="right"/>
              <w:rPr>
                <w:rFonts w:asciiTheme="minorHAnsi" w:hAnsiTheme="minorHAnsi" w:cstheme="minorHAnsi"/>
                <w:b/>
                <w:bCs/>
                <w:color w:val="000000"/>
                <w:sz w:val="20"/>
              </w:rPr>
            </w:pPr>
          </w:p>
        </w:tc>
        <w:tc>
          <w:tcPr>
            <w:tcW w:w="1150" w:type="dxa"/>
            <w:tcBorders>
              <w:top w:val="nil"/>
              <w:left w:val="nil"/>
              <w:bottom w:val="nil"/>
              <w:right w:val="nil"/>
            </w:tcBorders>
            <w:shd w:val="clear" w:color="auto" w:fill="auto"/>
          </w:tcPr>
          <w:p w14:paraId="447408EF" w14:textId="7433AF9A" w:rsidR="00D70E7C" w:rsidRPr="00CC2B9D" w:rsidRDefault="00D70E7C" w:rsidP="00B31149">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color w:val="000000"/>
                <w:sz w:val="20"/>
              </w:rPr>
              <w:t>-</w:t>
            </w:r>
          </w:p>
        </w:tc>
        <w:tc>
          <w:tcPr>
            <w:tcW w:w="236" w:type="dxa"/>
            <w:tcBorders>
              <w:top w:val="nil"/>
              <w:left w:val="nil"/>
              <w:bottom w:val="nil"/>
              <w:right w:val="nil"/>
            </w:tcBorders>
            <w:shd w:val="clear" w:color="auto" w:fill="auto"/>
          </w:tcPr>
          <w:p w14:paraId="32878002" w14:textId="77777777" w:rsidR="00D70E7C" w:rsidRPr="00CC2B9D" w:rsidRDefault="00D70E7C" w:rsidP="00D70E7C">
            <w:pPr>
              <w:spacing w:line="240" w:lineRule="auto"/>
              <w:ind w:left="-108" w:right="-108"/>
              <w:jc w:val="right"/>
              <w:rPr>
                <w:rFonts w:asciiTheme="minorHAnsi" w:hAnsiTheme="minorHAnsi" w:cstheme="minorHAnsi"/>
                <w:b/>
                <w:bCs/>
                <w:color w:val="000000"/>
                <w:sz w:val="20"/>
                <w:cs/>
              </w:rPr>
            </w:pPr>
          </w:p>
        </w:tc>
        <w:tc>
          <w:tcPr>
            <w:tcW w:w="792" w:type="dxa"/>
            <w:tcBorders>
              <w:top w:val="nil"/>
              <w:left w:val="nil"/>
              <w:bottom w:val="nil"/>
              <w:right w:val="nil"/>
            </w:tcBorders>
          </w:tcPr>
          <w:p w14:paraId="134695A3" w14:textId="7DE49709" w:rsidR="00D70E7C" w:rsidRPr="00CC2B9D" w:rsidRDefault="00D70E7C" w:rsidP="00447A64">
            <w:pPr>
              <w:tabs>
                <w:tab w:val="decimal" w:pos="306"/>
              </w:tabs>
              <w:spacing w:line="240" w:lineRule="auto"/>
              <w:ind w:left="-954" w:right="92"/>
              <w:jc w:val="right"/>
              <w:rPr>
                <w:rFonts w:ascii="Calibri" w:hAnsi="Calibri" w:cs="Calibri"/>
                <w:color w:val="000000"/>
                <w:sz w:val="20"/>
              </w:rPr>
            </w:pPr>
            <w:r w:rsidRPr="00CC2B9D">
              <w:rPr>
                <w:rFonts w:ascii="Calibri" w:hAnsi="Calibri" w:cs="Calibri"/>
                <w:color w:val="000000"/>
                <w:sz w:val="20"/>
              </w:rPr>
              <w:t>645</w:t>
            </w:r>
          </w:p>
        </w:tc>
        <w:tc>
          <w:tcPr>
            <w:tcW w:w="237" w:type="dxa"/>
            <w:tcBorders>
              <w:top w:val="nil"/>
              <w:left w:val="nil"/>
              <w:bottom w:val="nil"/>
              <w:right w:val="nil"/>
            </w:tcBorders>
          </w:tcPr>
          <w:p w14:paraId="15E73794" w14:textId="77777777" w:rsidR="00D70E7C" w:rsidRPr="00CC2B9D" w:rsidRDefault="00D70E7C" w:rsidP="00D70E7C">
            <w:pPr>
              <w:tabs>
                <w:tab w:val="decimal" w:pos="861"/>
              </w:tabs>
              <w:spacing w:line="240" w:lineRule="auto"/>
              <w:ind w:left="-108" w:right="21"/>
              <w:jc w:val="right"/>
              <w:rPr>
                <w:rFonts w:ascii="Calibri" w:hAnsi="Calibri" w:cs="Calibri"/>
                <w:b/>
                <w:bCs/>
                <w:color w:val="000000"/>
                <w:sz w:val="20"/>
              </w:rPr>
            </w:pPr>
          </w:p>
        </w:tc>
        <w:tc>
          <w:tcPr>
            <w:tcW w:w="1093" w:type="dxa"/>
            <w:tcBorders>
              <w:top w:val="nil"/>
              <w:left w:val="nil"/>
              <w:bottom w:val="nil"/>
              <w:right w:val="nil"/>
            </w:tcBorders>
            <w:shd w:val="clear" w:color="auto" w:fill="auto"/>
          </w:tcPr>
          <w:p w14:paraId="624BE66E" w14:textId="45832A48" w:rsidR="00D70E7C" w:rsidRPr="00CC2B9D" w:rsidRDefault="00D70E7C" w:rsidP="00D70E7C">
            <w:pPr>
              <w:tabs>
                <w:tab w:val="decimal" w:pos="861"/>
              </w:tabs>
              <w:spacing w:line="240" w:lineRule="auto"/>
              <w:ind w:left="-108" w:right="21"/>
              <w:jc w:val="right"/>
              <w:rPr>
                <w:rFonts w:ascii="Calibri" w:hAnsi="Calibri" w:cs="Calibri"/>
                <w:b/>
                <w:bCs/>
                <w:color w:val="000000"/>
                <w:sz w:val="20"/>
              </w:rPr>
            </w:pPr>
            <w:r w:rsidRPr="00CC2B9D">
              <w:rPr>
                <w:rFonts w:ascii="Calibri" w:hAnsi="Calibri" w:cs="Calibri"/>
                <w:color w:val="000000"/>
                <w:sz w:val="20"/>
              </w:rPr>
              <w:t>1,759</w:t>
            </w:r>
          </w:p>
        </w:tc>
        <w:tc>
          <w:tcPr>
            <w:tcW w:w="242" w:type="dxa"/>
            <w:tcBorders>
              <w:top w:val="nil"/>
              <w:left w:val="nil"/>
              <w:bottom w:val="nil"/>
              <w:right w:val="nil"/>
            </w:tcBorders>
            <w:shd w:val="clear" w:color="auto" w:fill="auto"/>
          </w:tcPr>
          <w:p w14:paraId="14D3F69C" w14:textId="77777777" w:rsidR="00D70E7C" w:rsidRPr="00CC2B9D" w:rsidRDefault="00D70E7C" w:rsidP="00D70E7C">
            <w:pPr>
              <w:tabs>
                <w:tab w:val="decimal" w:pos="863"/>
              </w:tabs>
              <w:spacing w:line="240" w:lineRule="auto"/>
              <w:ind w:left="-108" w:right="-108"/>
              <w:jc w:val="right"/>
              <w:rPr>
                <w:rFonts w:asciiTheme="minorHAnsi" w:hAnsiTheme="minorHAnsi" w:cstheme="minorHAnsi"/>
                <w:b/>
                <w:bCs/>
                <w:color w:val="000000"/>
                <w:sz w:val="20"/>
              </w:rPr>
            </w:pPr>
          </w:p>
        </w:tc>
        <w:tc>
          <w:tcPr>
            <w:tcW w:w="820" w:type="dxa"/>
            <w:tcBorders>
              <w:top w:val="nil"/>
              <w:left w:val="nil"/>
              <w:bottom w:val="nil"/>
              <w:right w:val="nil"/>
            </w:tcBorders>
            <w:shd w:val="clear" w:color="auto" w:fill="auto"/>
          </w:tcPr>
          <w:p w14:paraId="22A880B0" w14:textId="53F9E94B" w:rsidR="00D70E7C" w:rsidRPr="00CC2B9D" w:rsidRDefault="00D70E7C" w:rsidP="00D70E7C">
            <w:pPr>
              <w:tabs>
                <w:tab w:val="decimal" w:pos="881"/>
              </w:tabs>
              <w:spacing w:line="240" w:lineRule="auto"/>
              <w:ind w:left="-108" w:right="34"/>
              <w:jc w:val="right"/>
              <w:rPr>
                <w:rFonts w:ascii="Calibri" w:hAnsi="Calibri" w:cs="Calibri"/>
                <w:b/>
                <w:bCs/>
                <w:color w:val="000000"/>
                <w:sz w:val="20"/>
              </w:rPr>
            </w:pPr>
            <w:r w:rsidRPr="00CC2B9D">
              <w:rPr>
                <w:rFonts w:ascii="Calibri" w:hAnsi="Calibri" w:cs="Calibri"/>
                <w:color w:val="000000"/>
                <w:sz w:val="20"/>
              </w:rPr>
              <w:t>2,536</w:t>
            </w:r>
          </w:p>
        </w:tc>
      </w:tr>
      <w:tr w:rsidR="00D70E7C" w:rsidRPr="00CC2B9D" w14:paraId="6C6A4869" w14:textId="77777777" w:rsidTr="00C35FAD">
        <w:trPr>
          <w:trHeight w:val="101"/>
        </w:trPr>
        <w:tc>
          <w:tcPr>
            <w:tcW w:w="2799" w:type="dxa"/>
            <w:tcBorders>
              <w:top w:val="nil"/>
              <w:left w:val="nil"/>
              <w:bottom w:val="nil"/>
              <w:right w:val="nil"/>
            </w:tcBorders>
            <w:shd w:val="clear" w:color="auto" w:fill="auto"/>
            <w:vAlign w:val="bottom"/>
            <w:hideMark/>
          </w:tcPr>
          <w:p w14:paraId="3B7A086C" w14:textId="35DE0692" w:rsidR="00D70E7C" w:rsidRPr="00CC2B9D" w:rsidRDefault="006C240C" w:rsidP="00D70E7C">
            <w:pPr>
              <w:spacing w:line="240" w:lineRule="auto"/>
              <w:rPr>
                <w:rFonts w:asciiTheme="minorHAnsi" w:hAnsiTheme="minorHAnsi" w:cstheme="minorHAnsi"/>
                <w:color w:val="000000"/>
                <w:sz w:val="20"/>
              </w:rPr>
            </w:pPr>
            <w:r w:rsidRPr="00CC2B9D">
              <w:rPr>
                <w:rFonts w:ascii="Calibri" w:hAnsi="Calibri" w:cs="Calibri"/>
                <w:color w:val="000000"/>
                <w:sz w:val="20"/>
              </w:rPr>
              <w:t>Transfers</w:t>
            </w:r>
          </w:p>
        </w:tc>
        <w:tc>
          <w:tcPr>
            <w:tcW w:w="900" w:type="dxa"/>
            <w:tcBorders>
              <w:top w:val="nil"/>
              <w:left w:val="nil"/>
              <w:right w:val="nil"/>
            </w:tcBorders>
          </w:tcPr>
          <w:p w14:paraId="53A1DBDE" w14:textId="4C329847" w:rsidR="00D70E7C" w:rsidRPr="00CC2B9D" w:rsidRDefault="00D70E7C" w:rsidP="00D70E7C">
            <w:pPr>
              <w:pStyle w:val="BodyText"/>
              <w:tabs>
                <w:tab w:val="decimal" w:pos="874"/>
              </w:tabs>
              <w:spacing w:after="0" w:line="240" w:lineRule="auto"/>
              <w:ind w:left="-109" w:right="21"/>
              <w:jc w:val="right"/>
              <w:rPr>
                <w:rFonts w:asciiTheme="minorHAnsi" w:hAnsiTheme="minorHAnsi" w:cstheme="minorHAnsi"/>
                <w:color w:val="000000"/>
                <w:sz w:val="20"/>
              </w:rPr>
            </w:pPr>
            <w:r w:rsidRPr="00CC2B9D">
              <w:rPr>
                <w:rFonts w:ascii="Calibri" w:hAnsi="Calibri" w:cs="Calibri"/>
                <w:color w:val="000000"/>
                <w:sz w:val="20"/>
              </w:rPr>
              <w:t>990</w:t>
            </w:r>
          </w:p>
        </w:tc>
        <w:tc>
          <w:tcPr>
            <w:tcW w:w="236" w:type="dxa"/>
            <w:tcBorders>
              <w:top w:val="nil"/>
              <w:left w:val="nil"/>
              <w:right w:val="nil"/>
            </w:tcBorders>
          </w:tcPr>
          <w:p w14:paraId="037CBC2D" w14:textId="77777777" w:rsidR="00D70E7C" w:rsidRPr="00CC2B9D" w:rsidRDefault="00D70E7C" w:rsidP="00D70E7C">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024" w:type="dxa"/>
            <w:gridSpan w:val="2"/>
            <w:tcBorders>
              <w:top w:val="nil"/>
              <w:left w:val="nil"/>
              <w:right w:val="nil"/>
            </w:tcBorders>
          </w:tcPr>
          <w:p w14:paraId="634BCCBB" w14:textId="05E7B11F" w:rsidR="00D70E7C" w:rsidRPr="00CC2B9D" w:rsidRDefault="00D70E7C" w:rsidP="00D70E7C">
            <w:pPr>
              <w:tabs>
                <w:tab w:val="decimal" w:pos="306"/>
              </w:tabs>
              <w:spacing w:line="240" w:lineRule="auto"/>
              <w:ind w:left="-954" w:right="336"/>
              <w:jc w:val="right"/>
              <w:rPr>
                <w:rFonts w:asciiTheme="minorHAnsi" w:hAnsiTheme="minorHAnsi" w:cstheme="minorHAnsi"/>
                <w:color w:val="000000"/>
                <w:sz w:val="20"/>
              </w:rPr>
            </w:pPr>
            <w:r w:rsidRPr="00CC2B9D">
              <w:rPr>
                <w:rFonts w:ascii="Calibri" w:hAnsi="Calibri" w:cs="Calibri"/>
                <w:color w:val="000000"/>
                <w:sz w:val="20"/>
              </w:rPr>
              <w:t>-</w:t>
            </w:r>
          </w:p>
        </w:tc>
        <w:tc>
          <w:tcPr>
            <w:tcW w:w="236" w:type="dxa"/>
            <w:tcBorders>
              <w:top w:val="nil"/>
              <w:left w:val="nil"/>
              <w:right w:val="nil"/>
            </w:tcBorders>
          </w:tcPr>
          <w:p w14:paraId="6DFA1F96" w14:textId="77777777" w:rsidR="00D70E7C" w:rsidRPr="00CC2B9D" w:rsidRDefault="00D70E7C" w:rsidP="00D70E7C">
            <w:pPr>
              <w:tabs>
                <w:tab w:val="decimal" w:pos="863"/>
              </w:tabs>
              <w:spacing w:line="240" w:lineRule="auto"/>
              <w:ind w:left="-108" w:right="-108"/>
              <w:jc w:val="right"/>
              <w:rPr>
                <w:rFonts w:asciiTheme="minorHAnsi" w:hAnsiTheme="minorHAnsi" w:cstheme="minorHAnsi"/>
                <w:color w:val="000000"/>
                <w:sz w:val="20"/>
              </w:rPr>
            </w:pPr>
          </w:p>
        </w:tc>
        <w:tc>
          <w:tcPr>
            <w:tcW w:w="1150" w:type="dxa"/>
            <w:tcBorders>
              <w:top w:val="nil"/>
              <w:left w:val="nil"/>
              <w:right w:val="nil"/>
            </w:tcBorders>
            <w:shd w:val="clear" w:color="auto" w:fill="auto"/>
          </w:tcPr>
          <w:p w14:paraId="2F9AAEC9" w14:textId="4325B4F2" w:rsidR="00D70E7C" w:rsidRPr="00CC2B9D" w:rsidRDefault="00D70E7C" w:rsidP="00D70E7C">
            <w:pPr>
              <w:tabs>
                <w:tab w:val="decimal" w:pos="306"/>
              </w:tabs>
              <w:spacing w:line="240" w:lineRule="auto"/>
              <w:ind w:left="-954" w:right="336"/>
              <w:jc w:val="right"/>
              <w:rPr>
                <w:rFonts w:asciiTheme="minorHAnsi" w:hAnsiTheme="minorHAnsi" w:cstheme="minorHAnsi"/>
                <w:color w:val="000000"/>
                <w:sz w:val="20"/>
              </w:rPr>
            </w:pPr>
            <w:r w:rsidRPr="00CC2B9D">
              <w:rPr>
                <w:rFonts w:ascii="Calibri" w:hAnsi="Calibri" w:cs="Calibri"/>
                <w:color w:val="000000"/>
                <w:sz w:val="20"/>
              </w:rPr>
              <w:t>-</w:t>
            </w:r>
          </w:p>
        </w:tc>
        <w:tc>
          <w:tcPr>
            <w:tcW w:w="236" w:type="dxa"/>
            <w:tcBorders>
              <w:top w:val="nil"/>
              <w:left w:val="nil"/>
              <w:right w:val="nil"/>
            </w:tcBorders>
            <w:shd w:val="clear" w:color="auto" w:fill="auto"/>
          </w:tcPr>
          <w:p w14:paraId="5C302112" w14:textId="77777777" w:rsidR="00D70E7C" w:rsidRPr="00CC2B9D" w:rsidRDefault="00D70E7C" w:rsidP="00D70E7C">
            <w:pPr>
              <w:spacing w:line="240" w:lineRule="auto"/>
              <w:ind w:left="-108" w:right="-108"/>
              <w:jc w:val="right"/>
              <w:rPr>
                <w:rFonts w:asciiTheme="minorHAnsi" w:hAnsiTheme="minorHAnsi" w:cstheme="minorHAnsi"/>
                <w:color w:val="000000"/>
                <w:sz w:val="20"/>
              </w:rPr>
            </w:pPr>
          </w:p>
        </w:tc>
        <w:tc>
          <w:tcPr>
            <w:tcW w:w="792" w:type="dxa"/>
            <w:tcBorders>
              <w:top w:val="nil"/>
              <w:left w:val="nil"/>
              <w:right w:val="nil"/>
            </w:tcBorders>
          </w:tcPr>
          <w:p w14:paraId="7BA868BE" w14:textId="1EE210E7" w:rsidR="00D70E7C" w:rsidRPr="00CC2B9D" w:rsidRDefault="00D70E7C" w:rsidP="00D70E7C">
            <w:pPr>
              <w:tabs>
                <w:tab w:val="decimal" w:pos="306"/>
              </w:tabs>
              <w:spacing w:line="240" w:lineRule="auto"/>
              <w:ind w:left="-954" w:right="336"/>
              <w:jc w:val="right"/>
              <w:rPr>
                <w:rFonts w:asciiTheme="minorHAnsi" w:hAnsiTheme="minorHAnsi" w:cstheme="minorHAnsi"/>
                <w:color w:val="000000"/>
                <w:sz w:val="20"/>
              </w:rPr>
            </w:pPr>
            <w:r w:rsidRPr="00CC2B9D">
              <w:rPr>
                <w:rFonts w:ascii="Calibri" w:hAnsi="Calibri" w:cs="Calibri"/>
                <w:color w:val="000000"/>
                <w:sz w:val="20"/>
              </w:rPr>
              <w:t>-</w:t>
            </w:r>
          </w:p>
        </w:tc>
        <w:tc>
          <w:tcPr>
            <w:tcW w:w="237" w:type="dxa"/>
            <w:tcBorders>
              <w:top w:val="nil"/>
              <w:left w:val="nil"/>
              <w:right w:val="nil"/>
            </w:tcBorders>
          </w:tcPr>
          <w:p w14:paraId="7838D634" w14:textId="77777777" w:rsidR="00D70E7C" w:rsidRPr="00CC2B9D" w:rsidRDefault="00D70E7C" w:rsidP="00D70E7C">
            <w:pPr>
              <w:pStyle w:val="BodyText"/>
              <w:tabs>
                <w:tab w:val="decimal" w:pos="874"/>
              </w:tabs>
              <w:spacing w:after="0" w:line="240" w:lineRule="auto"/>
              <w:ind w:left="-109" w:right="21"/>
              <w:jc w:val="right"/>
              <w:rPr>
                <w:rFonts w:ascii="Calibri" w:eastAsia="Calibri" w:hAnsi="Calibri" w:cs="Calibri"/>
                <w:color w:val="000000"/>
                <w:sz w:val="20"/>
              </w:rPr>
            </w:pPr>
          </w:p>
        </w:tc>
        <w:tc>
          <w:tcPr>
            <w:tcW w:w="1093" w:type="dxa"/>
            <w:tcBorders>
              <w:top w:val="nil"/>
              <w:left w:val="nil"/>
              <w:right w:val="nil"/>
            </w:tcBorders>
            <w:shd w:val="clear" w:color="auto" w:fill="auto"/>
          </w:tcPr>
          <w:p w14:paraId="3D719764" w14:textId="18AEF9B3" w:rsidR="00D70E7C" w:rsidRPr="00CC2B9D" w:rsidRDefault="00D70E7C" w:rsidP="00592A1E">
            <w:pPr>
              <w:pStyle w:val="BodyText"/>
              <w:spacing w:after="0" w:line="240" w:lineRule="auto"/>
              <w:ind w:left="-109" w:right="-33"/>
              <w:jc w:val="right"/>
              <w:rPr>
                <w:rFonts w:asciiTheme="minorHAnsi" w:hAnsiTheme="minorHAnsi" w:cstheme="minorHAnsi"/>
                <w:color w:val="000000"/>
                <w:sz w:val="20"/>
              </w:rPr>
            </w:pPr>
            <w:r w:rsidRPr="00CC2B9D">
              <w:rPr>
                <w:rFonts w:ascii="Calibri" w:hAnsi="Calibri" w:cs="Calibri"/>
                <w:color w:val="000000"/>
                <w:sz w:val="20"/>
              </w:rPr>
              <w:t>(990)</w:t>
            </w:r>
          </w:p>
        </w:tc>
        <w:tc>
          <w:tcPr>
            <w:tcW w:w="242" w:type="dxa"/>
            <w:tcBorders>
              <w:top w:val="nil"/>
              <w:left w:val="nil"/>
              <w:right w:val="nil"/>
            </w:tcBorders>
            <w:shd w:val="clear" w:color="auto" w:fill="auto"/>
          </w:tcPr>
          <w:p w14:paraId="49C9A7BA" w14:textId="77777777" w:rsidR="00D70E7C" w:rsidRPr="00CC2B9D" w:rsidRDefault="00D70E7C" w:rsidP="00D70E7C">
            <w:pPr>
              <w:tabs>
                <w:tab w:val="decimal" w:pos="863"/>
              </w:tabs>
              <w:spacing w:line="240" w:lineRule="auto"/>
              <w:ind w:left="-108" w:right="-108"/>
              <w:jc w:val="right"/>
              <w:rPr>
                <w:rFonts w:asciiTheme="minorHAnsi" w:hAnsiTheme="minorHAnsi" w:cstheme="minorHAnsi"/>
                <w:color w:val="000000"/>
                <w:sz w:val="20"/>
              </w:rPr>
            </w:pPr>
          </w:p>
        </w:tc>
        <w:tc>
          <w:tcPr>
            <w:tcW w:w="820" w:type="dxa"/>
            <w:tcBorders>
              <w:top w:val="nil"/>
              <w:left w:val="nil"/>
              <w:right w:val="nil"/>
            </w:tcBorders>
            <w:shd w:val="clear" w:color="auto" w:fill="auto"/>
          </w:tcPr>
          <w:p w14:paraId="58346096" w14:textId="2E7C1FAE" w:rsidR="00D70E7C" w:rsidRPr="00CC2B9D" w:rsidRDefault="00D70E7C" w:rsidP="00B31149">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r>
      <w:tr w:rsidR="00D70E7C" w:rsidRPr="00CC2B9D" w14:paraId="34B686B4" w14:textId="77777777" w:rsidTr="00C35FAD">
        <w:trPr>
          <w:trHeight w:val="101"/>
        </w:trPr>
        <w:tc>
          <w:tcPr>
            <w:tcW w:w="2799" w:type="dxa"/>
            <w:tcBorders>
              <w:top w:val="nil"/>
              <w:left w:val="nil"/>
              <w:bottom w:val="nil"/>
              <w:right w:val="nil"/>
            </w:tcBorders>
            <w:shd w:val="clear" w:color="auto" w:fill="auto"/>
            <w:vAlign w:val="bottom"/>
            <w:hideMark/>
          </w:tcPr>
          <w:p w14:paraId="64D38979" w14:textId="6E35D41A" w:rsidR="00D70E7C" w:rsidRPr="00CC2B9D" w:rsidRDefault="00D70E7C" w:rsidP="00D70E7C">
            <w:pPr>
              <w:spacing w:line="240" w:lineRule="auto"/>
              <w:ind w:right="-103"/>
              <w:rPr>
                <w:rFonts w:asciiTheme="minorHAnsi" w:hAnsiTheme="minorHAnsi" w:cstheme="minorHAnsi"/>
                <w:b/>
                <w:bCs/>
                <w:color w:val="000000"/>
                <w:sz w:val="20"/>
              </w:rPr>
            </w:pPr>
            <w:r w:rsidRPr="00CC2B9D">
              <w:rPr>
                <w:rFonts w:asciiTheme="minorHAnsi" w:hAnsiTheme="minorHAnsi" w:cstheme="minorHAnsi"/>
                <w:b/>
                <w:bCs/>
                <w:sz w:val="20"/>
              </w:rPr>
              <w:t xml:space="preserve">At 31 December 2023 and </w:t>
            </w:r>
          </w:p>
        </w:tc>
        <w:tc>
          <w:tcPr>
            <w:tcW w:w="900" w:type="dxa"/>
            <w:tcBorders>
              <w:top w:val="single" w:sz="4" w:space="0" w:color="auto"/>
              <w:left w:val="nil"/>
              <w:bottom w:val="nil"/>
              <w:right w:val="nil"/>
            </w:tcBorders>
            <w:vAlign w:val="bottom"/>
          </w:tcPr>
          <w:p w14:paraId="224DE331" w14:textId="77777777" w:rsidR="00D70E7C" w:rsidRPr="00CC2B9D" w:rsidRDefault="00D70E7C" w:rsidP="00D70E7C">
            <w:pPr>
              <w:tabs>
                <w:tab w:val="decimal" w:pos="874"/>
              </w:tabs>
              <w:spacing w:line="240" w:lineRule="auto"/>
              <w:ind w:left="-108" w:right="21"/>
              <w:jc w:val="right"/>
              <w:rPr>
                <w:rFonts w:asciiTheme="minorHAnsi" w:hAnsiTheme="minorHAnsi" w:cstheme="minorHAnsi"/>
                <w:b/>
                <w:bCs/>
                <w:color w:val="000000"/>
                <w:sz w:val="20"/>
              </w:rPr>
            </w:pPr>
          </w:p>
        </w:tc>
        <w:tc>
          <w:tcPr>
            <w:tcW w:w="236" w:type="dxa"/>
            <w:tcBorders>
              <w:left w:val="nil"/>
              <w:bottom w:val="nil"/>
              <w:right w:val="nil"/>
            </w:tcBorders>
            <w:vAlign w:val="bottom"/>
          </w:tcPr>
          <w:p w14:paraId="2111886C" w14:textId="77777777" w:rsidR="00D70E7C" w:rsidRPr="00CC2B9D" w:rsidRDefault="00D70E7C" w:rsidP="00D70E7C">
            <w:pPr>
              <w:tabs>
                <w:tab w:val="decimal" w:pos="935"/>
              </w:tabs>
              <w:spacing w:line="240" w:lineRule="auto"/>
              <w:ind w:left="-108" w:right="-108"/>
              <w:jc w:val="right"/>
              <w:rPr>
                <w:rFonts w:asciiTheme="minorHAnsi" w:hAnsiTheme="minorHAnsi" w:cstheme="minorHAnsi"/>
                <w:b/>
                <w:bCs/>
                <w:color w:val="000000"/>
                <w:sz w:val="20"/>
              </w:rPr>
            </w:pPr>
          </w:p>
        </w:tc>
        <w:tc>
          <w:tcPr>
            <w:tcW w:w="1024" w:type="dxa"/>
            <w:gridSpan w:val="2"/>
            <w:tcBorders>
              <w:top w:val="single" w:sz="4" w:space="0" w:color="auto"/>
              <w:left w:val="nil"/>
              <w:bottom w:val="nil"/>
              <w:right w:val="nil"/>
            </w:tcBorders>
            <w:vAlign w:val="bottom"/>
          </w:tcPr>
          <w:p w14:paraId="38AB64DC" w14:textId="77777777" w:rsidR="00D70E7C" w:rsidRPr="00CC2B9D" w:rsidRDefault="00D70E7C" w:rsidP="00D70E7C">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left w:val="nil"/>
              <w:bottom w:val="nil"/>
              <w:right w:val="nil"/>
            </w:tcBorders>
            <w:vAlign w:val="bottom"/>
          </w:tcPr>
          <w:p w14:paraId="22492CA8" w14:textId="77777777" w:rsidR="00D70E7C" w:rsidRPr="00CC2B9D" w:rsidRDefault="00D70E7C" w:rsidP="00D70E7C">
            <w:pPr>
              <w:tabs>
                <w:tab w:val="decimal" w:pos="882"/>
              </w:tabs>
              <w:spacing w:line="240" w:lineRule="auto"/>
              <w:ind w:left="-108" w:right="-108"/>
              <w:jc w:val="right"/>
              <w:rPr>
                <w:rFonts w:asciiTheme="minorHAnsi" w:hAnsiTheme="minorHAnsi" w:cstheme="minorHAnsi"/>
                <w:b/>
                <w:bCs/>
                <w:color w:val="000000"/>
                <w:sz w:val="20"/>
              </w:rPr>
            </w:pPr>
          </w:p>
        </w:tc>
        <w:tc>
          <w:tcPr>
            <w:tcW w:w="1150" w:type="dxa"/>
            <w:tcBorders>
              <w:top w:val="single" w:sz="4" w:space="0" w:color="auto"/>
              <w:left w:val="nil"/>
              <w:bottom w:val="nil"/>
              <w:right w:val="nil"/>
            </w:tcBorders>
            <w:shd w:val="clear" w:color="auto" w:fill="auto"/>
            <w:vAlign w:val="bottom"/>
          </w:tcPr>
          <w:p w14:paraId="6C42EF9C" w14:textId="77777777" w:rsidR="00D70E7C" w:rsidRPr="00CC2B9D" w:rsidRDefault="00D70E7C" w:rsidP="00D70E7C">
            <w:pPr>
              <w:tabs>
                <w:tab w:val="decimal" w:pos="956"/>
              </w:tabs>
              <w:spacing w:line="240" w:lineRule="auto"/>
              <w:ind w:left="-108" w:right="73"/>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5EEF37EB" w14:textId="77777777" w:rsidR="00D70E7C" w:rsidRPr="00CC2B9D" w:rsidRDefault="00D70E7C" w:rsidP="00D70E7C">
            <w:pPr>
              <w:spacing w:line="240" w:lineRule="auto"/>
              <w:ind w:left="-108" w:right="-108"/>
              <w:jc w:val="right"/>
              <w:rPr>
                <w:rFonts w:asciiTheme="minorHAnsi" w:hAnsiTheme="minorHAnsi" w:cstheme="minorHAnsi"/>
                <w:b/>
                <w:bCs/>
                <w:color w:val="000000"/>
                <w:sz w:val="20"/>
              </w:rPr>
            </w:pPr>
          </w:p>
        </w:tc>
        <w:tc>
          <w:tcPr>
            <w:tcW w:w="792" w:type="dxa"/>
            <w:tcBorders>
              <w:top w:val="single" w:sz="4" w:space="0" w:color="auto"/>
              <w:left w:val="nil"/>
              <w:bottom w:val="nil"/>
              <w:right w:val="nil"/>
            </w:tcBorders>
          </w:tcPr>
          <w:p w14:paraId="39072EA6" w14:textId="77777777" w:rsidR="00D70E7C" w:rsidRPr="00CC2B9D" w:rsidRDefault="00D70E7C" w:rsidP="00D70E7C">
            <w:pPr>
              <w:tabs>
                <w:tab w:val="decimal" w:pos="842"/>
              </w:tabs>
              <w:spacing w:line="240" w:lineRule="auto"/>
              <w:ind w:left="-108" w:right="69"/>
              <w:jc w:val="right"/>
              <w:rPr>
                <w:rFonts w:asciiTheme="minorHAnsi" w:hAnsiTheme="minorHAnsi" w:cstheme="minorHAnsi"/>
                <w:b/>
                <w:bCs/>
                <w:color w:val="000000"/>
                <w:sz w:val="20"/>
              </w:rPr>
            </w:pPr>
          </w:p>
        </w:tc>
        <w:tc>
          <w:tcPr>
            <w:tcW w:w="237" w:type="dxa"/>
            <w:tcBorders>
              <w:left w:val="nil"/>
              <w:bottom w:val="nil"/>
              <w:right w:val="nil"/>
            </w:tcBorders>
          </w:tcPr>
          <w:p w14:paraId="4970B863" w14:textId="77777777" w:rsidR="00D70E7C" w:rsidRPr="00CC2B9D" w:rsidRDefault="00D70E7C" w:rsidP="00D70E7C">
            <w:pPr>
              <w:tabs>
                <w:tab w:val="decimal" w:pos="842"/>
              </w:tabs>
              <w:spacing w:line="240" w:lineRule="auto"/>
              <w:ind w:left="-108" w:right="69"/>
              <w:jc w:val="right"/>
              <w:rPr>
                <w:rFonts w:asciiTheme="minorHAnsi" w:hAnsiTheme="minorHAnsi" w:cstheme="minorHAnsi"/>
                <w:b/>
                <w:bCs/>
                <w:color w:val="000000"/>
                <w:sz w:val="20"/>
              </w:rPr>
            </w:pPr>
          </w:p>
        </w:tc>
        <w:tc>
          <w:tcPr>
            <w:tcW w:w="1093" w:type="dxa"/>
            <w:tcBorders>
              <w:top w:val="single" w:sz="4" w:space="0" w:color="auto"/>
              <w:left w:val="nil"/>
              <w:bottom w:val="nil"/>
              <w:right w:val="nil"/>
            </w:tcBorders>
            <w:shd w:val="clear" w:color="auto" w:fill="auto"/>
            <w:vAlign w:val="bottom"/>
          </w:tcPr>
          <w:p w14:paraId="1A412324" w14:textId="2A8EF599" w:rsidR="00D70E7C" w:rsidRPr="00CC2B9D" w:rsidRDefault="00D70E7C" w:rsidP="00D70E7C">
            <w:pPr>
              <w:tabs>
                <w:tab w:val="decimal" w:pos="842"/>
              </w:tabs>
              <w:spacing w:line="240" w:lineRule="auto"/>
              <w:ind w:left="-108" w:right="69"/>
              <w:jc w:val="right"/>
              <w:rPr>
                <w:rFonts w:asciiTheme="minorHAnsi" w:hAnsiTheme="minorHAnsi" w:cstheme="minorHAnsi"/>
                <w:b/>
                <w:bCs/>
                <w:color w:val="000000"/>
                <w:sz w:val="20"/>
              </w:rPr>
            </w:pPr>
          </w:p>
        </w:tc>
        <w:tc>
          <w:tcPr>
            <w:tcW w:w="242" w:type="dxa"/>
            <w:tcBorders>
              <w:left w:val="nil"/>
              <w:bottom w:val="nil"/>
              <w:right w:val="nil"/>
            </w:tcBorders>
            <w:shd w:val="clear" w:color="auto" w:fill="auto"/>
            <w:vAlign w:val="bottom"/>
          </w:tcPr>
          <w:p w14:paraId="4FEDDDB7" w14:textId="77777777" w:rsidR="00D70E7C" w:rsidRPr="00CC2B9D" w:rsidRDefault="00D70E7C" w:rsidP="00D70E7C">
            <w:pPr>
              <w:tabs>
                <w:tab w:val="decimal" w:pos="863"/>
              </w:tabs>
              <w:spacing w:line="240" w:lineRule="auto"/>
              <w:ind w:left="-108" w:right="-108"/>
              <w:jc w:val="right"/>
              <w:rPr>
                <w:rFonts w:asciiTheme="minorHAnsi" w:hAnsiTheme="minorHAnsi" w:cstheme="minorHAnsi"/>
                <w:b/>
                <w:bCs/>
                <w:color w:val="000000"/>
                <w:sz w:val="20"/>
              </w:rPr>
            </w:pPr>
          </w:p>
        </w:tc>
        <w:tc>
          <w:tcPr>
            <w:tcW w:w="820" w:type="dxa"/>
            <w:tcBorders>
              <w:top w:val="single" w:sz="4" w:space="0" w:color="auto"/>
              <w:left w:val="nil"/>
              <w:bottom w:val="nil"/>
              <w:right w:val="nil"/>
            </w:tcBorders>
            <w:shd w:val="clear" w:color="auto" w:fill="auto"/>
            <w:vAlign w:val="bottom"/>
          </w:tcPr>
          <w:p w14:paraId="735F93D0" w14:textId="77777777" w:rsidR="00D70E7C" w:rsidRPr="00CC2B9D" w:rsidRDefault="00D70E7C" w:rsidP="00D70E7C">
            <w:pPr>
              <w:tabs>
                <w:tab w:val="decimal" w:pos="881"/>
              </w:tabs>
              <w:spacing w:line="240" w:lineRule="auto"/>
              <w:ind w:left="-108" w:right="34"/>
              <w:jc w:val="right"/>
              <w:rPr>
                <w:rFonts w:asciiTheme="minorHAnsi" w:hAnsiTheme="minorHAnsi" w:cstheme="minorHAnsi"/>
                <w:b/>
                <w:bCs/>
                <w:color w:val="000000"/>
                <w:sz w:val="20"/>
              </w:rPr>
            </w:pPr>
          </w:p>
        </w:tc>
      </w:tr>
      <w:tr w:rsidR="00D70E7C" w:rsidRPr="00CC2B9D" w14:paraId="6F9DE478" w14:textId="77777777" w:rsidTr="00C35FAD">
        <w:trPr>
          <w:trHeight w:val="101"/>
        </w:trPr>
        <w:tc>
          <w:tcPr>
            <w:tcW w:w="2799" w:type="dxa"/>
            <w:tcBorders>
              <w:top w:val="nil"/>
              <w:left w:val="nil"/>
              <w:bottom w:val="nil"/>
              <w:right w:val="nil"/>
            </w:tcBorders>
            <w:shd w:val="clear" w:color="auto" w:fill="auto"/>
            <w:vAlign w:val="bottom"/>
            <w:hideMark/>
          </w:tcPr>
          <w:p w14:paraId="595A6FD8" w14:textId="5D9C25F5" w:rsidR="00D70E7C" w:rsidRPr="00CC2B9D" w:rsidRDefault="00D70E7C" w:rsidP="00D70E7C">
            <w:pPr>
              <w:spacing w:line="240" w:lineRule="auto"/>
              <w:rPr>
                <w:rFonts w:asciiTheme="minorHAnsi" w:hAnsiTheme="minorHAnsi" w:cstheme="minorHAnsi"/>
                <w:b/>
                <w:bCs/>
                <w:color w:val="000000"/>
                <w:sz w:val="20"/>
              </w:rPr>
            </w:pPr>
            <w:r w:rsidRPr="00CC2B9D">
              <w:rPr>
                <w:rFonts w:asciiTheme="minorHAnsi" w:hAnsiTheme="minorHAnsi" w:cstheme="minorHAnsi"/>
                <w:b/>
                <w:bCs/>
                <w:sz w:val="20"/>
              </w:rPr>
              <w:t xml:space="preserve">        1 January 2024</w:t>
            </w:r>
          </w:p>
        </w:tc>
        <w:tc>
          <w:tcPr>
            <w:tcW w:w="900" w:type="dxa"/>
            <w:tcBorders>
              <w:top w:val="nil"/>
              <w:left w:val="nil"/>
              <w:bottom w:val="nil"/>
              <w:right w:val="nil"/>
            </w:tcBorders>
          </w:tcPr>
          <w:p w14:paraId="7D81A41B" w14:textId="470E989F" w:rsidR="00D70E7C" w:rsidRPr="00CC2B9D" w:rsidRDefault="00D70E7C" w:rsidP="00D70E7C">
            <w:pPr>
              <w:tabs>
                <w:tab w:val="decimal" w:pos="874"/>
              </w:tabs>
              <w:spacing w:line="240" w:lineRule="auto"/>
              <w:ind w:left="-108" w:right="21"/>
              <w:jc w:val="right"/>
              <w:rPr>
                <w:rFonts w:ascii="Calibri" w:hAnsi="Calibri" w:cs="Calibri"/>
                <w:b/>
                <w:bCs/>
                <w:color w:val="000000"/>
                <w:sz w:val="20"/>
              </w:rPr>
            </w:pPr>
            <w:r w:rsidRPr="00CC2B9D">
              <w:rPr>
                <w:rFonts w:ascii="Calibri" w:hAnsi="Calibri" w:cs="Calibri"/>
                <w:b/>
                <w:bCs/>
                <w:color w:val="000000"/>
                <w:sz w:val="20"/>
              </w:rPr>
              <w:t>42,898</w:t>
            </w:r>
          </w:p>
        </w:tc>
        <w:tc>
          <w:tcPr>
            <w:tcW w:w="236" w:type="dxa"/>
            <w:tcBorders>
              <w:top w:val="nil"/>
              <w:left w:val="nil"/>
              <w:bottom w:val="nil"/>
              <w:right w:val="nil"/>
            </w:tcBorders>
          </w:tcPr>
          <w:p w14:paraId="71819C90" w14:textId="77777777" w:rsidR="00D70E7C" w:rsidRPr="00CC2B9D" w:rsidRDefault="00D70E7C" w:rsidP="00D70E7C">
            <w:pPr>
              <w:tabs>
                <w:tab w:val="decimal" w:pos="935"/>
              </w:tabs>
              <w:spacing w:line="240" w:lineRule="auto"/>
              <w:ind w:left="-108" w:right="-108"/>
              <w:jc w:val="right"/>
              <w:rPr>
                <w:rFonts w:ascii="Calibri" w:hAnsi="Calibri" w:cs="Calibri"/>
                <w:b/>
                <w:bCs/>
                <w:color w:val="000000"/>
                <w:sz w:val="20"/>
              </w:rPr>
            </w:pPr>
          </w:p>
        </w:tc>
        <w:tc>
          <w:tcPr>
            <w:tcW w:w="1024" w:type="dxa"/>
            <w:gridSpan w:val="2"/>
            <w:tcBorders>
              <w:top w:val="nil"/>
              <w:left w:val="nil"/>
              <w:bottom w:val="nil"/>
              <w:right w:val="nil"/>
            </w:tcBorders>
          </w:tcPr>
          <w:p w14:paraId="14602ACA" w14:textId="5F2BB523" w:rsidR="00D70E7C" w:rsidRPr="00CC2B9D" w:rsidRDefault="00D70E7C" w:rsidP="00D70E7C">
            <w:pPr>
              <w:tabs>
                <w:tab w:val="decimal" w:pos="861"/>
              </w:tabs>
              <w:spacing w:line="240" w:lineRule="auto"/>
              <w:ind w:left="-108" w:right="21"/>
              <w:jc w:val="right"/>
              <w:rPr>
                <w:rFonts w:ascii="Calibri" w:hAnsi="Calibri" w:cs="Calibri"/>
                <w:b/>
                <w:bCs/>
                <w:color w:val="000000"/>
                <w:sz w:val="20"/>
              </w:rPr>
            </w:pPr>
            <w:r w:rsidRPr="00CC2B9D">
              <w:rPr>
                <w:rFonts w:ascii="Calibri" w:hAnsi="Calibri" w:cs="Calibri"/>
                <w:b/>
                <w:bCs/>
                <w:color w:val="000000"/>
                <w:sz w:val="20"/>
              </w:rPr>
              <w:t>39,922</w:t>
            </w:r>
          </w:p>
        </w:tc>
        <w:tc>
          <w:tcPr>
            <w:tcW w:w="236" w:type="dxa"/>
            <w:tcBorders>
              <w:top w:val="nil"/>
              <w:left w:val="nil"/>
              <w:bottom w:val="nil"/>
              <w:right w:val="nil"/>
            </w:tcBorders>
          </w:tcPr>
          <w:p w14:paraId="48563F34" w14:textId="77777777" w:rsidR="00D70E7C" w:rsidRPr="00CC2B9D" w:rsidRDefault="00D70E7C" w:rsidP="00D70E7C">
            <w:pPr>
              <w:tabs>
                <w:tab w:val="decimal" w:pos="882"/>
              </w:tabs>
              <w:spacing w:line="240" w:lineRule="auto"/>
              <w:ind w:left="-108" w:right="-108"/>
              <w:jc w:val="right"/>
              <w:rPr>
                <w:rFonts w:ascii="Calibri" w:hAnsi="Calibri" w:cs="Calibri"/>
                <w:b/>
                <w:bCs/>
                <w:color w:val="000000"/>
                <w:sz w:val="20"/>
              </w:rPr>
            </w:pPr>
          </w:p>
        </w:tc>
        <w:tc>
          <w:tcPr>
            <w:tcW w:w="1150" w:type="dxa"/>
            <w:tcBorders>
              <w:top w:val="nil"/>
              <w:left w:val="nil"/>
              <w:bottom w:val="nil"/>
              <w:right w:val="nil"/>
            </w:tcBorders>
            <w:shd w:val="clear" w:color="auto" w:fill="auto"/>
          </w:tcPr>
          <w:p w14:paraId="2FC39418" w14:textId="2B2B17C2" w:rsidR="00D70E7C" w:rsidRPr="00CC2B9D" w:rsidRDefault="00D70E7C" w:rsidP="00D70E7C">
            <w:pPr>
              <w:tabs>
                <w:tab w:val="decimal" w:pos="861"/>
              </w:tabs>
              <w:spacing w:line="240" w:lineRule="auto"/>
              <w:ind w:left="-108" w:right="21"/>
              <w:jc w:val="right"/>
              <w:rPr>
                <w:rFonts w:ascii="Calibri" w:hAnsi="Calibri" w:cs="Calibri"/>
                <w:b/>
                <w:bCs/>
                <w:color w:val="000000"/>
                <w:sz w:val="20"/>
              </w:rPr>
            </w:pPr>
            <w:r w:rsidRPr="00CC2B9D">
              <w:rPr>
                <w:rFonts w:ascii="Calibri" w:hAnsi="Calibri" w:cs="Calibri"/>
                <w:b/>
                <w:bCs/>
                <w:color w:val="000000"/>
                <w:sz w:val="20"/>
              </w:rPr>
              <w:t>47,658</w:t>
            </w:r>
          </w:p>
        </w:tc>
        <w:tc>
          <w:tcPr>
            <w:tcW w:w="236" w:type="dxa"/>
            <w:tcBorders>
              <w:top w:val="nil"/>
              <w:left w:val="nil"/>
              <w:bottom w:val="nil"/>
              <w:right w:val="nil"/>
            </w:tcBorders>
            <w:shd w:val="clear" w:color="auto" w:fill="auto"/>
          </w:tcPr>
          <w:p w14:paraId="7D152D43" w14:textId="77777777" w:rsidR="00D70E7C" w:rsidRPr="00CC2B9D" w:rsidRDefault="00D70E7C" w:rsidP="00D70E7C">
            <w:pPr>
              <w:spacing w:line="240" w:lineRule="auto"/>
              <w:ind w:left="-108" w:right="-108"/>
              <w:jc w:val="right"/>
              <w:rPr>
                <w:rFonts w:ascii="Calibri" w:hAnsi="Calibri" w:cs="Calibri"/>
                <w:b/>
                <w:bCs/>
                <w:color w:val="000000"/>
                <w:sz w:val="20"/>
              </w:rPr>
            </w:pPr>
          </w:p>
        </w:tc>
        <w:tc>
          <w:tcPr>
            <w:tcW w:w="792" w:type="dxa"/>
            <w:tcBorders>
              <w:top w:val="nil"/>
              <w:left w:val="nil"/>
              <w:bottom w:val="nil"/>
              <w:right w:val="nil"/>
            </w:tcBorders>
          </w:tcPr>
          <w:p w14:paraId="06DF4285" w14:textId="0C20EEA9" w:rsidR="00D70E7C" w:rsidRPr="00CC2B9D" w:rsidRDefault="00D70E7C" w:rsidP="00447A64">
            <w:pPr>
              <w:tabs>
                <w:tab w:val="decimal" w:pos="306"/>
              </w:tabs>
              <w:spacing w:line="240" w:lineRule="auto"/>
              <w:ind w:left="-954" w:right="92"/>
              <w:jc w:val="right"/>
              <w:rPr>
                <w:rFonts w:ascii="Calibri" w:hAnsi="Calibri" w:cs="Calibri"/>
                <w:b/>
                <w:bCs/>
                <w:color w:val="000000"/>
                <w:sz w:val="20"/>
              </w:rPr>
            </w:pPr>
            <w:r w:rsidRPr="00CC2B9D">
              <w:rPr>
                <w:rFonts w:ascii="Calibri" w:hAnsi="Calibri" w:cs="Calibri"/>
                <w:b/>
                <w:bCs/>
                <w:color w:val="000000"/>
                <w:sz w:val="20"/>
              </w:rPr>
              <w:t>645</w:t>
            </w:r>
          </w:p>
        </w:tc>
        <w:tc>
          <w:tcPr>
            <w:tcW w:w="237" w:type="dxa"/>
            <w:tcBorders>
              <w:top w:val="nil"/>
              <w:left w:val="nil"/>
              <w:bottom w:val="nil"/>
              <w:right w:val="nil"/>
            </w:tcBorders>
          </w:tcPr>
          <w:p w14:paraId="4F1759E7" w14:textId="77777777" w:rsidR="00D70E7C" w:rsidRPr="00CC2B9D" w:rsidRDefault="00D70E7C" w:rsidP="00D70E7C">
            <w:pPr>
              <w:tabs>
                <w:tab w:val="decimal" w:pos="861"/>
              </w:tabs>
              <w:spacing w:line="240" w:lineRule="auto"/>
              <w:ind w:left="-108" w:right="21"/>
              <w:jc w:val="right"/>
              <w:rPr>
                <w:rFonts w:ascii="Calibri" w:hAnsi="Calibri" w:cs="Calibri"/>
                <w:b/>
                <w:bCs/>
                <w:color w:val="000000"/>
                <w:sz w:val="20"/>
              </w:rPr>
            </w:pPr>
          </w:p>
        </w:tc>
        <w:tc>
          <w:tcPr>
            <w:tcW w:w="1093" w:type="dxa"/>
            <w:tcBorders>
              <w:top w:val="nil"/>
              <w:left w:val="nil"/>
              <w:bottom w:val="nil"/>
              <w:right w:val="nil"/>
            </w:tcBorders>
            <w:shd w:val="clear" w:color="auto" w:fill="auto"/>
          </w:tcPr>
          <w:p w14:paraId="30766DA9" w14:textId="027F1F31" w:rsidR="00D70E7C" w:rsidRPr="00CC2B9D" w:rsidRDefault="00D70E7C" w:rsidP="00D70E7C">
            <w:pPr>
              <w:tabs>
                <w:tab w:val="decimal" w:pos="861"/>
              </w:tabs>
              <w:spacing w:line="240" w:lineRule="auto"/>
              <w:ind w:left="-108" w:right="21"/>
              <w:jc w:val="right"/>
              <w:rPr>
                <w:rFonts w:ascii="Calibri" w:hAnsi="Calibri" w:cs="Calibri"/>
                <w:b/>
                <w:bCs/>
                <w:color w:val="000000"/>
                <w:sz w:val="20"/>
              </w:rPr>
            </w:pPr>
            <w:r w:rsidRPr="00CC2B9D">
              <w:rPr>
                <w:rFonts w:ascii="Calibri" w:hAnsi="Calibri" w:cs="Calibri"/>
                <w:b/>
                <w:bCs/>
                <w:color w:val="000000"/>
                <w:sz w:val="20"/>
              </w:rPr>
              <w:t>2,295</w:t>
            </w:r>
          </w:p>
        </w:tc>
        <w:tc>
          <w:tcPr>
            <w:tcW w:w="242" w:type="dxa"/>
            <w:tcBorders>
              <w:top w:val="nil"/>
              <w:left w:val="nil"/>
              <w:bottom w:val="nil"/>
              <w:right w:val="nil"/>
            </w:tcBorders>
            <w:shd w:val="clear" w:color="auto" w:fill="auto"/>
          </w:tcPr>
          <w:p w14:paraId="4A59ABDC" w14:textId="77777777" w:rsidR="00D70E7C" w:rsidRPr="00CC2B9D" w:rsidRDefault="00D70E7C" w:rsidP="00D70E7C">
            <w:pPr>
              <w:tabs>
                <w:tab w:val="decimal" w:pos="863"/>
              </w:tabs>
              <w:spacing w:line="240" w:lineRule="auto"/>
              <w:ind w:left="-108" w:right="-108"/>
              <w:jc w:val="right"/>
              <w:rPr>
                <w:rFonts w:ascii="Calibri" w:hAnsi="Calibri" w:cs="Calibri"/>
                <w:b/>
                <w:bCs/>
                <w:color w:val="000000"/>
                <w:sz w:val="20"/>
              </w:rPr>
            </w:pPr>
          </w:p>
        </w:tc>
        <w:tc>
          <w:tcPr>
            <w:tcW w:w="820" w:type="dxa"/>
            <w:tcBorders>
              <w:top w:val="nil"/>
              <w:left w:val="nil"/>
              <w:bottom w:val="nil"/>
              <w:right w:val="nil"/>
            </w:tcBorders>
            <w:shd w:val="clear" w:color="auto" w:fill="auto"/>
          </w:tcPr>
          <w:p w14:paraId="6D22EAFD" w14:textId="59DC60AD" w:rsidR="00D70E7C" w:rsidRPr="00CC2B9D" w:rsidRDefault="00D70E7C" w:rsidP="00D70E7C">
            <w:pPr>
              <w:tabs>
                <w:tab w:val="decimal" w:pos="881"/>
              </w:tabs>
              <w:spacing w:line="240" w:lineRule="auto"/>
              <w:ind w:left="-108" w:right="34"/>
              <w:jc w:val="right"/>
              <w:rPr>
                <w:rFonts w:ascii="Calibri" w:hAnsi="Calibri" w:cs="Calibri"/>
                <w:b/>
                <w:bCs/>
                <w:color w:val="000000"/>
                <w:sz w:val="20"/>
              </w:rPr>
            </w:pPr>
            <w:r w:rsidRPr="00CC2B9D">
              <w:rPr>
                <w:rFonts w:ascii="Calibri" w:hAnsi="Calibri" w:cs="Calibri"/>
                <w:b/>
                <w:bCs/>
                <w:color w:val="000000"/>
                <w:sz w:val="20"/>
              </w:rPr>
              <w:t>133,418</w:t>
            </w:r>
          </w:p>
        </w:tc>
      </w:tr>
      <w:tr w:rsidR="00D70E7C" w:rsidRPr="00CC2B9D" w14:paraId="23ADDF0B" w14:textId="77777777" w:rsidTr="00C35FAD">
        <w:trPr>
          <w:trHeight w:val="101"/>
        </w:trPr>
        <w:tc>
          <w:tcPr>
            <w:tcW w:w="2799" w:type="dxa"/>
            <w:tcBorders>
              <w:top w:val="nil"/>
              <w:left w:val="nil"/>
              <w:bottom w:val="nil"/>
              <w:right w:val="nil"/>
            </w:tcBorders>
            <w:shd w:val="clear" w:color="auto" w:fill="auto"/>
            <w:vAlign w:val="bottom"/>
          </w:tcPr>
          <w:p w14:paraId="4CA5EB12" w14:textId="2C3D7B32" w:rsidR="00D70E7C" w:rsidRPr="00CC2B9D" w:rsidRDefault="00D70E7C" w:rsidP="00D70E7C">
            <w:pPr>
              <w:spacing w:line="240" w:lineRule="auto"/>
              <w:rPr>
                <w:rFonts w:ascii="Calibri" w:hAnsi="Calibri" w:cs="Calibri"/>
                <w:sz w:val="20"/>
              </w:rPr>
            </w:pPr>
            <w:r w:rsidRPr="00CC2B9D">
              <w:rPr>
                <w:rFonts w:ascii="Calibri" w:hAnsi="Calibri" w:cs="Calibri"/>
                <w:sz w:val="20"/>
              </w:rPr>
              <w:t>Additions</w:t>
            </w:r>
          </w:p>
        </w:tc>
        <w:tc>
          <w:tcPr>
            <w:tcW w:w="900" w:type="dxa"/>
            <w:tcBorders>
              <w:top w:val="nil"/>
              <w:left w:val="nil"/>
              <w:right w:val="nil"/>
            </w:tcBorders>
          </w:tcPr>
          <w:p w14:paraId="1437E2B0" w14:textId="473BECF8" w:rsidR="00D70E7C" w:rsidRPr="00CC2B9D" w:rsidRDefault="008E208B" w:rsidP="00D70E7C">
            <w:pPr>
              <w:pStyle w:val="BodyText"/>
              <w:tabs>
                <w:tab w:val="decimal" w:pos="874"/>
              </w:tabs>
              <w:spacing w:after="0" w:line="240" w:lineRule="auto"/>
              <w:ind w:left="-109" w:right="21"/>
              <w:jc w:val="right"/>
              <w:rPr>
                <w:rFonts w:ascii="Calibri" w:hAnsi="Calibri" w:cs="Calibri"/>
                <w:color w:val="000000"/>
                <w:sz w:val="20"/>
              </w:rPr>
            </w:pPr>
            <w:r w:rsidRPr="00CC2B9D">
              <w:rPr>
                <w:rFonts w:ascii="Calibri" w:hAnsi="Calibri" w:cs="Calibri"/>
                <w:color w:val="000000"/>
                <w:sz w:val="20"/>
              </w:rPr>
              <w:t>165</w:t>
            </w:r>
          </w:p>
        </w:tc>
        <w:tc>
          <w:tcPr>
            <w:tcW w:w="236" w:type="dxa"/>
            <w:tcBorders>
              <w:top w:val="nil"/>
              <w:left w:val="nil"/>
              <w:right w:val="nil"/>
            </w:tcBorders>
          </w:tcPr>
          <w:p w14:paraId="3F0048EA" w14:textId="77777777" w:rsidR="00D70E7C" w:rsidRPr="00CC2B9D" w:rsidRDefault="00D70E7C" w:rsidP="00D70E7C">
            <w:pPr>
              <w:pStyle w:val="BodyText"/>
              <w:tabs>
                <w:tab w:val="decimal" w:pos="927"/>
              </w:tabs>
              <w:spacing w:after="0" w:line="240" w:lineRule="auto"/>
              <w:ind w:left="-109" w:right="-169"/>
              <w:jc w:val="right"/>
              <w:rPr>
                <w:rFonts w:ascii="Calibri" w:hAnsi="Calibri" w:cs="Calibri"/>
                <w:color w:val="000000"/>
                <w:sz w:val="20"/>
              </w:rPr>
            </w:pPr>
          </w:p>
        </w:tc>
        <w:tc>
          <w:tcPr>
            <w:tcW w:w="1008" w:type="dxa"/>
            <w:tcBorders>
              <w:top w:val="nil"/>
              <w:left w:val="nil"/>
              <w:right w:val="nil"/>
            </w:tcBorders>
          </w:tcPr>
          <w:p w14:paraId="08F9FDB9" w14:textId="10C017C4" w:rsidR="00D70E7C" w:rsidRPr="00CC2B9D" w:rsidRDefault="000A0227" w:rsidP="00D70E7C">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52" w:type="dxa"/>
            <w:gridSpan w:val="2"/>
            <w:tcBorders>
              <w:top w:val="nil"/>
              <w:left w:val="nil"/>
              <w:right w:val="nil"/>
            </w:tcBorders>
          </w:tcPr>
          <w:p w14:paraId="798744F8" w14:textId="77777777" w:rsidR="00D70E7C" w:rsidRPr="00CC2B9D" w:rsidRDefault="00D70E7C" w:rsidP="00D70E7C">
            <w:pPr>
              <w:tabs>
                <w:tab w:val="decimal" w:pos="863"/>
              </w:tabs>
              <w:spacing w:line="240" w:lineRule="auto"/>
              <w:ind w:left="-108" w:right="-108"/>
              <w:jc w:val="right"/>
              <w:rPr>
                <w:rFonts w:ascii="Calibri" w:hAnsi="Calibri" w:cs="Calibri"/>
                <w:color w:val="000000"/>
                <w:sz w:val="20"/>
              </w:rPr>
            </w:pPr>
          </w:p>
        </w:tc>
        <w:tc>
          <w:tcPr>
            <w:tcW w:w="1150" w:type="dxa"/>
            <w:tcBorders>
              <w:top w:val="nil"/>
              <w:left w:val="nil"/>
              <w:right w:val="nil"/>
            </w:tcBorders>
            <w:shd w:val="clear" w:color="auto" w:fill="auto"/>
          </w:tcPr>
          <w:p w14:paraId="556DE916" w14:textId="12E754C0" w:rsidR="00D70E7C" w:rsidRPr="00CC2B9D" w:rsidRDefault="000A0227" w:rsidP="00D70E7C">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36" w:type="dxa"/>
            <w:tcBorders>
              <w:top w:val="nil"/>
              <w:left w:val="nil"/>
              <w:right w:val="nil"/>
            </w:tcBorders>
            <w:shd w:val="clear" w:color="auto" w:fill="auto"/>
          </w:tcPr>
          <w:p w14:paraId="7493C8BB" w14:textId="77777777" w:rsidR="00D70E7C" w:rsidRPr="00CC2B9D" w:rsidRDefault="00D70E7C" w:rsidP="00D70E7C">
            <w:pPr>
              <w:spacing w:line="240" w:lineRule="auto"/>
              <w:ind w:left="-108" w:right="-108"/>
              <w:jc w:val="right"/>
              <w:rPr>
                <w:rFonts w:ascii="Calibri" w:hAnsi="Calibri" w:cs="Calibri"/>
                <w:color w:val="000000"/>
                <w:sz w:val="20"/>
              </w:rPr>
            </w:pPr>
          </w:p>
        </w:tc>
        <w:tc>
          <w:tcPr>
            <w:tcW w:w="792" w:type="dxa"/>
            <w:tcBorders>
              <w:top w:val="nil"/>
              <w:left w:val="nil"/>
              <w:right w:val="nil"/>
            </w:tcBorders>
          </w:tcPr>
          <w:p w14:paraId="07DE77BB" w14:textId="4A5F07EC" w:rsidR="00D70E7C" w:rsidRPr="00CC2B9D" w:rsidRDefault="000A0227" w:rsidP="000A0227">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37" w:type="dxa"/>
            <w:tcBorders>
              <w:top w:val="nil"/>
              <w:left w:val="nil"/>
              <w:right w:val="nil"/>
            </w:tcBorders>
          </w:tcPr>
          <w:p w14:paraId="2AF7D79D" w14:textId="77777777" w:rsidR="00D70E7C" w:rsidRPr="00CC2B9D" w:rsidRDefault="00D70E7C" w:rsidP="00D70E7C">
            <w:pPr>
              <w:tabs>
                <w:tab w:val="decimal" w:pos="306"/>
              </w:tabs>
              <w:spacing w:line="240" w:lineRule="auto"/>
              <w:ind w:left="-954" w:right="336"/>
              <w:jc w:val="right"/>
              <w:rPr>
                <w:rFonts w:ascii="Calibri" w:hAnsi="Calibri" w:cs="Calibri"/>
                <w:color w:val="000000"/>
                <w:sz w:val="20"/>
              </w:rPr>
            </w:pPr>
          </w:p>
        </w:tc>
        <w:tc>
          <w:tcPr>
            <w:tcW w:w="1093" w:type="dxa"/>
            <w:tcBorders>
              <w:top w:val="nil"/>
              <w:left w:val="nil"/>
              <w:right w:val="nil"/>
            </w:tcBorders>
            <w:shd w:val="clear" w:color="auto" w:fill="auto"/>
          </w:tcPr>
          <w:p w14:paraId="6488A2AC" w14:textId="28DF68D4" w:rsidR="00D70E7C" w:rsidRPr="00CC2B9D" w:rsidRDefault="000A0227" w:rsidP="00D70E7C">
            <w:pPr>
              <w:pStyle w:val="BodyText"/>
              <w:tabs>
                <w:tab w:val="decimal" w:pos="874"/>
              </w:tabs>
              <w:spacing w:after="0" w:line="240" w:lineRule="auto"/>
              <w:ind w:left="-109" w:right="21"/>
              <w:jc w:val="right"/>
              <w:rPr>
                <w:rFonts w:ascii="Calibri" w:hAnsi="Calibri" w:cs="Calibri"/>
                <w:color w:val="000000"/>
                <w:sz w:val="20"/>
              </w:rPr>
            </w:pPr>
            <w:r w:rsidRPr="00CC2B9D">
              <w:rPr>
                <w:rFonts w:ascii="Calibri" w:hAnsi="Calibri" w:cs="Calibri"/>
                <w:color w:val="000000"/>
                <w:sz w:val="20"/>
              </w:rPr>
              <w:t>601</w:t>
            </w:r>
          </w:p>
        </w:tc>
        <w:tc>
          <w:tcPr>
            <w:tcW w:w="242" w:type="dxa"/>
            <w:tcBorders>
              <w:top w:val="nil"/>
              <w:left w:val="nil"/>
              <w:right w:val="nil"/>
            </w:tcBorders>
            <w:shd w:val="clear" w:color="auto" w:fill="auto"/>
          </w:tcPr>
          <w:p w14:paraId="68D57A52" w14:textId="77777777" w:rsidR="00D70E7C" w:rsidRPr="00CC2B9D" w:rsidRDefault="00D70E7C" w:rsidP="00D70E7C">
            <w:pPr>
              <w:pStyle w:val="BodyText"/>
              <w:tabs>
                <w:tab w:val="decimal" w:pos="874"/>
              </w:tabs>
              <w:spacing w:after="0" w:line="240" w:lineRule="auto"/>
              <w:ind w:left="-109" w:right="21"/>
              <w:jc w:val="right"/>
              <w:rPr>
                <w:rFonts w:ascii="Calibri" w:hAnsi="Calibri" w:cs="Calibri"/>
                <w:color w:val="000000"/>
                <w:sz w:val="20"/>
              </w:rPr>
            </w:pPr>
          </w:p>
        </w:tc>
        <w:tc>
          <w:tcPr>
            <w:tcW w:w="820" w:type="dxa"/>
            <w:tcBorders>
              <w:top w:val="nil"/>
              <w:left w:val="nil"/>
              <w:right w:val="nil"/>
            </w:tcBorders>
            <w:shd w:val="clear" w:color="auto" w:fill="auto"/>
          </w:tcPr>
          <w:p w14:paraId="60C293D3" w14:textId="41CB41B8" w:rsidR="00D70E7C" w:rsidRPr="00CC2B9D" w:rsidRDefault="0068080C" w:rsidP="00D70E7C">
            <w:pPr>
              <w:pStyle w:val="BodyText"/>
              <w:tabs>
                <w:tab w:val="decimal" w:pos="874"/>
              </w:tabs>
              <w:spacing w:after="0" w:line="240" w:lineRule="auto"/>
              <w:ind w:left="-109" w:right="21"/>
              <w:jc w:val="right"/>
              <w:rPr>
                <w:rFonts w:ascii="Calibri" w:hAnsi="Calibri" w:cs="Calibri"/>
                <w:color w:val="000000"/>
                <w:sz w:val="20"/>
              </w:rPr>
            </w:pPr>
            <w:r w:rsidRPr="00CC2B9D">
              <w:rPr>
                <w:rFonts w:ascii="Calibri" w:hAnsi="Calibri" w:cs="Calibri"/>
                <w:color w:val="000000"/>
                <w:sz w:val="20"/>
              </w:rPr>
              <w:t>766</w:t>
            </w:r>
          </w:p>
        </w:tc>
      </w:tr>
      <w:tr w:rsidR="00D70E7C" w:rsidRPr="00CC2B9D" w14:paraId="7E649A04" w14:textId="77777777" w:rsidTr="00C35FAD">
        <w:trPr>
          <w:trHeight w:val="101"/>
        </w:trPr>
        <w:tc>
          <w:tcPr>
            <w:tcW w:w="2799" w:type="dxa"/>
            <w:tcBorders>
              <w:top w:val="nil"/>
              <w:left w:val="nil"/>
              <w:bottom w:val="nil"/>
              <w:right w:val="nil"/>
            </w:tcBorders>
            <w:shd w:val="clear" w:color="auto" w:fill="auto"/>
            <w:vAlign w:val="bottom"/>
          </w:tcPr>
          <w:p w14:paraId="1752B37A" w14:textId="2CB2C335" w:rsidR="00D70E7C" w:rsidRPr="00CC2B9D" w:rsidRDefault="00686BB9" w:rsidP="00D70E7C">
            <w:pPr>
              <w:spacing w:line="240" w:lineRule="auto"/>
              <w:rPr>
                <w:rFonts w:ascii="Calibri" w:hAnsi="Calibri" w:cs="Browallia New"/>
                <w:color w:val="000000"/>
                <w:sz w:val="20"/>
                <w:szCs w:val="25"/>
                <w:lang w:val="en-US" w:bidi="th-TH"/>
              </w:rPr>
            </w:pPr>
            <w:r w:rsidRPr="00CC2B9D">
              <w:rPr>
                <w:rFonts w:ascii="Calibri" w:hAnsi="Calibri" w:cs="Calibri"/>
                <w:color w:val="000000"/>
                <w:sz w:val="20"/>
              </w:rPr>
              <w:t>Disposal</w:t>
            </w:r>
            <w:r w:rsidR="008E208B" w:rsidRPr="00CC2B9D">
              <w:rPr>
                <w:rFonts w:ascii="Calibri" w:hAnsi="Calibri" w:cs="Calibri"/>
                <w:color w:val="000000"/>
                <w:sz w:val="20"/>
              </w:rPr>
              <w:t>s</w:t>
            </w:r>
            <w:r w:rsidR="00E0772B" w:rsidRPr="00CC2B9D">
              <w:rPr>
                <w:rFonts w:ascii="Calibri" w:hAnsi="Calibri" w:cs="Browallia New"/>
                <w:color w:val="000000"/>
                <w:sz w:val="20"/>
                <w:szCs w:val="25"/>
                <w:lang w:val="en-US" w:bidi="th-TH"/>
              </w:rPr>
              <w:t>/ write-off</w:t>
            </w:r>
          </w:p>
        </w:tc>
        <w:tc>
          <w:tcPr>
            <w:tcW w:w="900" w:type="dxa"/>
            <w:tcBorders>
              <w:top w:val="nil"/>
              <w:left w:val="nil"/>
              <w:right w:val="nil"/>
            </w:tcBorders>
          </w:tcPr>
          <w:p w14:paraId="5ABC07BD" w14:textId="46A62CD1" w:rsidR="00D70E7C" w:rsidRPr="00CC2B9D" w:rsidRDefault="008E208B" w:rsidP="000A0227">
            <w:pPr>
              <w:pStyle w:val="BodyText"/>
              <w:spacing w:after="0" w:line="240" w:lineRule="auto"/>
              <w:ind w:left="-109" w:right="-33"/>
              <w:jc w:val="right"/>
              <w:rPr>
                <w:rFonts w:ascii="Calibri" w:hAnsi="Calibri" w:cs="Calibri"/>
                <w:color w:val="000000"/>
                <w:sz w:val="20"/>
              </w:rPr>
            </w:pPr>
            <w:r w:rsidRPr="00CC2B9D">
              <w:rPr>
                <w:rFonts w:ascii="Calibri" w:hAnsi="Calibri" w:cs="Calibri"/>
                <w:color w:val="000000"/>
                <w:sz w:val="20"/>
              </w:rPr>
              <w:t>(19)</w:t>
            </w:r>
          </w:p>
        </w:tc>
        <w:tc>
          <w:tcPr>
            <w:tcW w:w="236" w:type="dxa"/>
            <w:tcBorders>
              <w:top w:val="nil"/>
              <w:left w:val="nil"/>
              <w:right w:val="nil"/>
            </w:tcBorders>
          </w:tcPr>
          <w:p w14:paraId="7A81D53E" w14:textId="77777777" w:rsidR="00D70E7C" w:rsidRPr="00CC2B9D" w:rsidRDefault="00D70E7C" w:rsidP="00D70E7C">
            <w:pPr>
              <w:pStyle w:val="BodyText"/>
              <w:tabs>
                <w:tab w:val="decimal" w:pos="927"/>
              </w:tabs>
              <w:spacing w:after="0" w:line="240" w:lineRule="auto"/>
              <w:ind w:left="-109" w:right="-169"/>
              <w:jc w:val="right"/>
              <w:rPr>
                <w:rFonts w:ascii="Calibri" w:hAnsi="Calibri" w:cs="Calibri"/>
                <w:color w:val="000000"/>
                <w:sz w:val="20"/>
              </w:rPr>
            </w:pPr>
          </w:p>
        </w:tc>
        <w:tc>
          <w:tcPr>
            <w:tcW w:w="1024" w:type="dxa"/>
            <w:gridSpan w:val="2"/>
            <w:tcBorders>
              <w:top w:val="nil"/>
              <w:left w:val="nil"/>
              <w:right w:val="nil"/>
            </w:tcBorders>
          </w:tcPr>
          <w:p w14:paraId="61DEA7D4" w14:textId="345C8728" w:rsidR="00D70E7C" w:rsidRPr="00CC2B9D" w:rsidRDefault="000A0227" w:rsidP="00D70E7C">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36" w:type="dxa"/>
            <w:tcBorders>
              <w:top w:val="nil"/>
              <w:left w:val="nil"/>
              <w:right w:val="nil"/>
            </w:tcBorders>
          </w:tcPr>
          <w:p w14:paraId="35D9570B" w14:textId="77777777" w:rsidR="00D70E7C" w:rsidRPr="00CC2B9D" w:rsidRDefault="00D70E7C" w:rsidP="00D70E7C">
            <w:pPr>
              <w:tabs>
                <w:tab w:val="decimal" w:pos="863"/>
              </w:tabs>
              <w:spacing w:line="240" w:lineRule="auto"/>
              <w:ind w:left="-108" w:right="-108"/>
              <w:jc w:val="right"/>
              <w:rPr>
                <w:rFonts w:ascii="Calibri" w:hAnsi="Calibri" w:cs="Calibri"/>
                <w:color w:val="000000"/>
                <w:sz w:val="20"/>
              </w:rPr>
            </w:pPr>
          </w:p>
        </w:tc>
        <w:tc>
          <w:tcPr>
            <w:tcW w:w="1150" w:type="dxa"/>
            <w:tcBorders>
              <w:top w:val="nil"/>
              <w:left w:val="nil"/>
              <w:right w:val="nil"/>
            </w:tcBorders>
            <w:shd w:val="clear" w:color="auto" w:fill="auto"/>
          </w:tcPr>
          <w:p w14:paraId="6DED1177" w14:textId="4FAB0B76" w:rsidR="00D70E7C" w:rsidRPr="00CC2B9D" w:rsidRDefault="000A0227" w:rsidP="00D70E7C">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36" w:type="dxa"/>
            <w:tcBorders>
              <w:top w:val="nil"/>
              <w:left w:val="nil"/>
              <w:right w:val="nil"/>
            </w:tcBorders>
            <w:shd w:val="clear" w:color="auto" w:fill="auto"/>
          </w:tcPr>
          <w:p w14:paraId="3AC40595" w14:textId="77777777" w:rsidR="00D70E7C" w:rsidRPr="00CC2B9D" w:rsidRDefault="00D70E7C" w:rsidP="00D70E7C">
            <w:pPr>
              <w:spacing w:line="240" w:lineRule="auto"/>
              <w:ind w:left="-108" w:right="-108"/>
              <w:jc w:val="right"/>
              <w:rPr>
                <w:rFonts w:ascii="Calibri" w:hAnsi="Calibri" w:cs="Calibri"/>
                <w:color w:val="000000"/>
                <w:sz w:val="20"/>
              </w:rPr>
            </w:pPr>
          </w:p>
        </w:tc>
        <w:tc>
          <w:tcPr>
            <w:tcW w:w="792" w:type="dxa"/>
            <w:tcBorders>
              <w:top w:val="nil"/>
              <w:left w:val="nil"/>
              <w:bottom w:val="single" w:sz="4" w:space="0" w:color="auto"/>
              <w:right w:val="nil"/>
            </w:tcBorders>
          </w:tcPr>
          <w:p w14:paraId="37949952" w14:textId="3ABFC665" w:rsidR="00D70E7C" w:rsidRPr="00CC2B9D" w:rsidRDefault="000A0227" w:rsidP="00D70E7C">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37" w:type="dxa"/>
            <w:tcBorders>
              <w:top w:val="nil"/>
              <w:left w:val="nil"/>
              <w:right w:val="nil"/>
            </w:tcBorders>
          </w:tcPr>
          <w:p w14:paraId="280CD14D" w14:textId="77777777" w:rsidR="00D70E7C" w:rsidRPr="00CC2B9D" w:rsidRDefault="00D70E7C" w:rsidP="00D70E7C">
            <w:pPr>
              <w:tabs>
                <w:tab w:val="decimal" w:pos="306"/>
              </w:tabs>
              <w:spacing w:line="240" w:lineRule="auto"/>
              <w:ind w:left="-954" w:right="336"/>
              <w:jc w:val="right"/>
              <w:rPr>
                <w:rFonts w:ascii="Calibri" w:hAnsi="Calibri" w:cs="Calibri"/>
                <w:color w:val="000000"/>
                <w:sz w:val="20"/>
              </w:rPr>
            </w:pPr>
          </w:p>
        </w:tc>
        <w:tc>
          <w:tcPr>
            <w:tcW w:w="1093" w:type="dxa"/>
            <w:tcBorders>
              <w:top w:val="nil"/>
              <w:left w:val="nil"/>
              <w:right w:val="nil"/>
            </w:tcBorders>
            <w:shd w:val="clear" w:color="auto" w:fill="auto"/>
          </w:tcPr>
          <w:p w14:paraId="0D16E8A5" w14:textId="52320E80" w:rsidR="00D70E7C" w:rsidRPr="00CC2B9D" w:rsidRDefault="000A0227" w:rsidP="000A0227">
            <w:pPr>
              <w:pStyle w:val="BodyText"/>
              <w:spacing w:after="0" w:line="240" w:lineRule="auto"/>
              <w:ind w:left="-109" w:right="-33"/>
              <w:jc w:val="right"/>
              <w:rPr>
                <w:rFonts w:ascii="Calibri" w:hAnsi="Calibri" w:cs="Calibri"/>
                <w:color w:val="000000"/>
                <w:sz w:val="20"/>
              </w:rPr>
            </w:pPr>
            <w:r w:rsidRPr="00CC2B9D">
              <w:rPr>
                <w:rFonts w:ascii="Calibri" w:hAnsi="Calibri" w:cs="Calibri"/>
                <w:color w:val="000000"/>
                <w:sz w:val="20"/>
              </w:rPr>
              <w:t>(707)</w:t>
            </w:r>
          </w:p>
        </w:tc>
        <w:tc>
          <w:tcPr>
            <w:tcW w:w="242" w:type="dxa"/>
            <w:tcBorders>
              <w:top w:val="nil"/>
              <w:left w:val="nil"/>
              <w:right w:val="nil"/>
            </w:tcBorders>
            <w:shd w:val="clear" w:color="auto" w:fill="auto"/>
          </w:tcPr>
          <w:p w14:paraId="42E7A84E" w14:textId="77777777" w:rsidR="00D70E7C" w:rsidRPr="00CC2B9D" w:rsidRDefault="00D70E7C" w:rsidP="00D70E7C">
            <w:pPr>
              <w:tabs>
                <w:tab w:val="decimal" w:pos="863"/>
              </w:tabs>
              <w:spacing w:line="240" w:lineRule="auto"/>
              <w:ind w:left="-108" w:right="-108"/>
              <w:jc w:val="right"/>
              <w:rPr>
                <w:rFonts w:ascii="Calibri" w:hAnsi="Calibri" w:cs="Calibri"/>
                <w:color w:val="000000"/>
                <w:sz w:val="20"/>
              </w:rPr>
            </w:pPr>
          </w:p>
        </w:tc>
        <w:tc>
          <w:tcPr>
            <w:tcW w:w="820" w:type="dxa"/>
            <w:tcBorders>
              <w:top w:val="nil"/>
              <w:left w:val="nil"/>
              <w:right w:val="nil"/>
            </w:tcBorders>
            <w:shd w:val="clear" w:color="auto" w:fill="auto"/>
          </w:tcPr>
          <w:p w14:paraId="4C30922D" w14:textId="2A641579" w:rsidR="00D70E7C" w:rsidRPr="00CC2B9D" w:rsidRDefault="0068080C" w:rsidP="0068080C">
            <w:pPr>
              <w:spacing w:line="240" w:lineRule="auto"/>
              <w:ind w:left="-954" w:right="-47"/>
              <w:jc w:val="right"/>
              <w:rPr>
                <w:rFonts w:ascii="Calibri" w:hAnsi="Calibri" w:cs="Calibri"/>
                <w:color w:val="000000"/>
                <w:sz w:val="20"/>
              </w:rPr>
            </w:pPr>
            <w:r w:rsidRPr="00CC2B9D">
              <w:rPr>
                <w:rFonts w:ascii="Calibri" w:hAnsi="Calibri" w:cs="Calibri"/>
                <w:color w:val="000000"/>
                <w:sz w:val="20"/>
              </w:rPr>
              <w:t>(726)</w:t>
            </w:r>
          </w:p>
        </w:tc>
      </w:tr>
      <w:tr w:rsidR="00D70E7C" w:rsidRPr="00CC2B9D" w14:paraId="5673B3FD" w14:textId="77777777" w:rsidTr="00C35FAD">
        <w:trPr>
          <w:trHeight w:val="101"/>
        </w:trPr>
        <w:tc>
          <w:tcPr>
            <w:tcW w:w="2799" w:type="dxa"/>
            <w:tcBorders>
              <w:top w:val="nil"/>
              <w:left w:val="nil"/>
              <w:bottom w:val="nil"/>
              <w:right w:val="nil"/>
            </w:tcBorders>
            <w:shd w:val="clear" w:color="auto" w:fill="auto"/>
            <w:vAlign w:val="bottom"/>
          </w:tcPr>
          <w:p w14:paraId="14925938" w14:textId="3CFF2488" w:rsidR="00D70E7C" w:rsidRPr="00CC2B9D" w:rsidRDefault="00D70E7C" w:rsidP="00D70E7C">
            <w:pPr>
              <w:spacing w:line="240" w:lineRule="auto"/>
              <w:ind w:right="-103"/>
              <w:rPr>
                <w:rFonts w:ascii="Calibri" w:hAnsi="Calibri" w:cs="Calibri"/>
                <w:b/>
                <w:bCs/>
                <w:color w:val="000000"/>
                <w:sz w:val="20"/>
              </w:rPr>
            </w:pPr>
            <w:r w:rsidRPr="00CC2B9D">
              <w:rPr>
                <w:rFonts w:ascii="Calibri" w:hAnsi="Calibri" w:cs="Calibri"/>
                <w:b/>
                <w:bCs/>
                <w:sz w:val="20"/>
              </w:rPr>
              <w:t>At 31 December 2024</w:t>
            </w:r>
          </w:p>
        </w:tc>
        <w:tc>
          <w:tcPr>
            <w:tcW w:w="900" w:type="dxa"/>
            <w:tcBorders>
              <w:top w:val="single" w:sz="4" w:space="0" w:color="auto"/>
              <w:left w:val="nil"/>
              <w:bottom w:val="single" w:sz="4" w:space="0" w:color="auto"/>
              <w:right w:val="nil"/>
            </w:tcBorders>
          </w:tcPr>
          <w:p w14:paraId="4D757C67" w14:textId="7DFA9200" w:rsidR="00D70E7C" w:rsidRPr="00CC2B9D" w:rsidRDefault="000A0227" w:rsidP="00D70E7C">
            <w:pPr>
              <w:tabs>
                <w:tab w:val="decimal" w:pos="874"/>
              </w:tabs>
              <w:spacing w:line="240" w:lineRule="auto"/>
              <w:ind w:left="-108" w:right="21"/>
              <w:jc w:val="right"/>
              <w:rPr>
                <w:rFonts w:ascii="Calibri" w:hAnsi="Calibri" w:cs="Calibri"/>
                <w:b/>
                <w:bCs/>
                <w:color w:val="000000"/>
                <w:sz w:val="20"/>
              </w:rPr>
            </w:pPr>
            <w:r w:rsidRPr="00CC2B9D">
              <w:rPr>
                <w:rFonts w:ascii="Calibri" w:hAnsi="Calibri" w:cs="Calibri"/>
                <w:b/>
                <w:bCs/>
                <w:color w:val="000000"/>
                <w:sz w:val="20"/>
              </w:rPr>
              <w:t>43,044</w:t>
            </w:r>
          </w:p>
        </w:tc>
        <w:tc>
          <w:tcPr>
            <w:tcW w:w="236" w:type="dxa"/>
            <w:tcBorders>
              <w:left w:val="nil"/>
              <w:right w:val="nil"/>
            </w:tcBorders>
          </w:tcPr>
          <w:p w14:paraId="2F326B10" w14:textId="77777777" w:rsidR="00D70E7C" w:rsidRPr="00CC2B9D" w:rsidRDefault="00D70E7C" w:rsidP="00D70E7C">
            <w:pPr>
              <w:tabs>
                <w:tab w:val="decimal" w:pos="935"/>
              </w:tabs>
              <w:spacing w:line="240" w:lineRule="auto"/>
              <w:ind w:left="-108" w:right="-108"/>
              <w:jc w:val="right"/>
              <w:rPr>
                <w:rFonts w:ascii="Calibri" w:hAnsi="Calibri" w:cs="Calibri"/>
                <w:b/>
                <w:bCs/>
                <w:color w:val="000000"/>
                <w:sz w:val="20"/>
              </w:rPr>
            </w:pPr>
          </w:p>
        </w:tc>
        <w:tc>
          <w:tcPr>
            <w:tcW w:w="1024" w:type="dxa"/>
            <w:gridSpan w:val="2"/>
            <w:tcBorders>
              <w:top w:val="single" w:sz="4" w:space="0" w:color="auto"/>
              <w:left w:val="nil"/>
              <w:bottom w:val="single" w:sz="4" w:space="0" w:color="auto"/>
              <w:right w:val="nil"/>
            </w:tcBorders>
          </w:tcPr>
          <w:p w14:paraId="3C421104" w14:textId="7CEC5E37" w:rsidR="00D70E7C" w:rsidRPr="00CC2B9D" w:rsidRDefault="000A0227" w:rsidP="00D70E7C">
            <w:pPr>
              <w:tabs>
                <w:tab w:val="decimal" w:pos="861"/>
              </w:tabs>
              <w:spacing w:line="240" w:lineRule="auto"/>
              <w:ind w:left="-108" w:right="21"/>
              <w:jc w:val="right"/>
              <w:rPr>
                <w:rFonts w:ascii="Calibri" w:hAnsi="Calibri" w:cs="Calibri"/>
                <w:b/>
                <w:bCs/>
                <w:color w:val="000000"/>
                <w:sz w:val="20"/>
              </w:rPr>
            </w:pPr>
            <w:r w:rsidRPr="00CC2B9D">
              <w:rPr>
                <w:rFonts w:ascii="Calibri" w:hAnsi="Calibri" w:cs="Calibri"/>
                <w:b/>
                <w:bCs/>
                <w:color w:val="000000"/>
                <w:sz w:val="20"/>
              </w:rPr>
              <w:t>39,922</w:t>
            </w:r>
          </w:p>
        </w:tc>
        <w:tc>
          <w:tcPr>
            <w:tcW w:w="236" w:type="dxa"/>
            <w:tcBorders>
              <w:left w:val="nil"/>
              <w:right w:val="nil"/>
            </w:tcBorders>
          </w:tcPr>
          <w:p w14:paraId="4D9395E0" w14:textId="77777777" w:rsidR="00D70E7C" w:rsidRPr="00CC2B9D" w:rsidRDefault="00D70E7C" w:rsidP="00D70E7C">
            <w:pPr>
              <w:tabs>
                <w:tab w:val="decimal" w:pos="882"/>
              </w:tabs>
              <w:spacing w:line="240" w:lineRule="auto"/>
              <w:ind w:left="-108" w:right="-108"/>
              <w:jc w:val="right"/>
              <w:rPr>
                <w:rFonts w:ascii="Calibri" w:hAnsi="Calibri" w:cs="Calibri"/>
                <w:b/>
                <w:bCs/>
                <w:color w:val="000000"/>
                <w:sz w:val="20"/>
              </w:rPr>
            </w:pPr>
          </w:p>
        </w:tc>
        <w:tc>
          <w:tcPr>
            <w:tcW w:w="1150" w:type="dxa"/>
            <w:tcBorders>
              <w:top w:val="single" w:sz="4" w:space="0" w:color="auto"/>
              <w:left w:val="nil"/>
              <w:bottom w:val="single" w:sz="4" w:space="0" w:color="auto"/>
              <w:right w:val="nil"/>
            </w:tcBorders>
            <w:shd w:val="clear" w:color="auto" w:fill="auto"/>
          </w:tcPr>
          <w:p w14:paraId="31E9A0E5" w14:textId="0519D077" w:rsidR="00D70E7C" w:rsidRPr="00CC2B9D" w:rsidRDefault="000A0227" w:rsidP="00D70E7C">
            <w:pPr>
              <w:tabs>
                <w:tab w:val="decimal" w:pos="861"/>
              </w:tabs>
              <w:spacing w:line="240" w:lineRule="auto"/>
              <w:ind w:left="-108" w:right="21"/>
              <w:jc w:val="right"/>
              <w:rPr>
                <w:rFonts w:ascii="Calibri" w:hAnsi="Calibri" w:cs="Calibri"/>
                <w:b/>
                <w:bCs/>
                <w:color w:val="000000"/>
                <w:sz w:val="20"/>
              </w:rPr>
            </w:pPr>
            <w:r w:rsidRPr="00CC2B9D">
              <w:rPr>
                <w:rFonts w:ascii="Calibri" w:hAnsi="Calibri" w:cs="Calibri"/>
                <w:b/>
                <w:bCs/>
                <w:color w:val="000000"/>
                <w:sz w:val="20"/>
              </w:rPr>
              <w:t>47,658</w:t>
            </w:r>
          </w:p>
        </w:tc>
        <w:tc>
          <w:tcPr>
            <w:tcW w:w="236" w:type="dxa"/>
            <w:tcBorders>
              <w:left w:val="nil"/>
              <w:bottom w:val="nil"/>
              <w:right w:val="nil"/>
            </w:tcBorders>
            <w:shd w:val="clear" w:color="auto" w:fill="auto"/>
          </w:tcPr>
          <w:p w14:paraId="6ACE47F5" w14:textId="77777777" w:rsidR="00D70E7C" w:rsidRPr="00CC2B9D" w:rsidRDefault="00D70E7C" w:rsidP="00D70E7C">
            <w:pPr>
              <w:spacing w:line="240" w:lineRule="auto"/>
              <w:ind w:left="-108" w:right="-108"/>
              <w:jc w:val="right"/>
              <w:rPr>
                <w:rFonts w:ascii="Calibri" w:hAnsi="Calibri" w:cs="Calibri"/>
                <w:b/>
                <w:bCs/>
                <w:color w:val="000000"/>
                <w:sz w:val="20"/>
              </w:rPr>
            </w:pPr>
          </w:p>
        </w:tc>
        <w:tc>
          <w:tcPr>
            <w:tcW w:w="792" w:type="dxa"/>
            <w:tcBorders>
              <w:top w:val="single" w:sz="4" w:space="0" w:color="auto"/>
              <w:left w:val="nil"/>
              <w:bottom w:val="single" w:sz="4" w:space="0" w:color="auto"/>
              <w:right w:val="nil"/>
            </w:tcBorders>
          </w:tcPr>
          <w:p w14:paraId="2EA63701" w14:textId="374BDAD0" w:rsidR="00D70E7C" w:rsidRPr="00CC2B9D" w:rsidRDefault="000A0227" w:rsidP="00D70E7C">
            <w:pPr>
              <w:tabs>
                <w:tab w:val="decimal" w:pos="306"/>
              </w:tabs>
              <w:spacing w:line="240" w:lineRule="auto"/>
              <w:ind w:left="-954" w:right="92"/>
              <w:jc w:val="right"/>
              <w:rPr>
                <w:rFonts w:ascii="Calibri" w:hAnsi="Calibri" w:cs="Calibri"/>
                <w:b/>
                <w:bCs/>
                <w:color w:val="000000"/>
                <w:sz w:val="20"/>
              </w:rPr>
            </w:pPr>
            <w:r w:rsidRPr="00CC2B9D">
              <w:rPr>
                <w:rFonts w:ascii="Calibri" w:hAnsi="Calibri" w:cs="Calibri"/>
                <w:b/>
                <w:bCs/>
                <w:color w:val="000000"/>
                <w:sz w:val="20"/>
              </w:rPr>
              <w:t>645</w:t>
            </w:r>
          </w:p>
        </w:tc>
        <w:tc>
          <w:tcPr>
            <w:tcW w:w="237" w:type="dxa"/>
            <w:tcBorders>
              <w:left w:val="nil"/>
              <w:right w:val="nil"/>
            </w:tcBorders>
          </w:tcPr>
          <w:p w14:paraId="19C25BBD" w14:textId="77777777" w:rsidR="00D70E7C" w:rsidRPr="00CC2B9D" w:rsidRDefault="00D70E7C" w:rsidP="00D70E7C">
            <w:pPr>
              <w:tabs>
                <w:tab w:val="decimal" w:pos="306"/>
              </w:tabs>
              <w:spacing w:line="240" w:lineRule="auto"/>
              <w:ind w:left="-954" w:right="92"/>
              <w:jc w:val="right"/>
              <w:rPr>
                <w:rFonts w:ascii="Calibri" w:hAnsi="Calibri" w:cs="Calibri"/>
                <w:b/>
                <w:bCs/>
                <w:color w:val="000000"/>
                <w:sz w:val="20"/>
              </w:rPr>
            </w:pPr>
          </w:p>
        </w:tc>
        <w:tc>
          <w:tcPr>
            <w:tcW w:w="1093" w:type="dxa"/>
            <w:tcBorders>
              <w:top w:val="single" w:sz="4" w:space="0" w:color="auto"/>
              <w:left w:val="nil"/>
              <w:bottom w:val="single" w:sz="4" w:space="0" w:color="auto"/>
              <w:right w:val="nil"/>
            </w:tcBorders>
            <w:shd w:val="clear" w:color="auto" w:fill="auto"/>
          </w:tcPr>
          <w:p w14:paraId="06AB68E2" w14:textId="36FE65D1" w:rsidR="00D70E7C" w:rsidRPr="00CC2B9D" w:rsidRDefault="000A0227" w:rsidP="00D70E7C">
            <w:pPr>
              <w:tabs>
                <w:tab w:val="decimal" w:pos="861"/>
              </w:tabs>
              <w:spacing w:line="240" w:lineRule="auto"/>
              <w:ind w:left="-108" w:right="21"/>
              <w:jc w:val="right"/>
              <w:rPr>
                <w:rFonts w:ascii="Calibri" w:hAnsi="Calibri" w:cs="Calibri"/>
                <w:b/>
                <w:bCs/>
                <w:color w:val="000000"/>
                <w:sz w:val="20"/>
              </w:rPr>
            </w:pPr>
            <w:r w:rsidRPr="00CC2B9D">
              <w:rPr>
                <w:rFonts w:ascii="Calibri" w:hAnsi="Calibri" w:cs="Calibri"/>
                <w:b/>
                <w:bCs/>
                <w:color w:val="000000"/>
                <w:sz w:val="20"/>
              </w:rPr>
              <w:t>2,189</w:t>
            </w:r>
          </w:p>
        </w:tc>
        <w:tc>
          <w:tcPr>
            <w:tcW w:w="242" w:type="dxa"/>
            <w:tcBorders>
              <w:left w:val="nil"/>
              <w:right w:val="nil"/>
            </w:tcBorders>
            <w:shd w:val="clear" w:color="auto" w:fill="auto"/>
          </w:tcPr>
          <w:p w14:paraId="78E368B6" w14:textId="77777777" w:rsidR="00D70E7C" w:rsidRPr="00CC2B9D" w:rsidRDefault="00D70E7C" w:rsidP="00D70E7C">
            <w:pPr>
              <w:tabs>
                <w:tab w:val="decimal" w:pos="863"/>
              </w:tabs>
              <w:spacing w:line="240" w:lineRule="auto"/>
              <w:ind w:left="-108" w:right="-108"/>
              <w:jc w:val="right"/>
              <w:rPr>
                <w:rFonts w:ascii="Calibri" w:hAnsi="Calibri" w:cs="Calibri"/>
                <w:b/>
                <w:bCs/>
                <w:color w:val="000000"/>
                <w:sz w:val="20"/>
              </w:rPr>
            </w:pPr>
          </w:p>
        </w:tc>
        <w:tc>
          <w:tcPr>
            <w:tcW w:w="820" w:type="dxa"/>
            <w:tcBorders>
              <w:top w:val="single" w:sz="4" w:space="0" w:color="auto"/>
              <w:left w:val="nil"/>
              <w:bottom w:val="single" w:sz="4" w:space="0" w:color="auto"/>
              <w:right w:val="nil"/>
            </w:tcBorders>
            <w:shd w:val="clear" w:color="auto" w:fill="auto"/>
          </w:tcPr>
          <w:p w14:paraId="4734FA50" w14:textId="3EA96CFE" w:rsidR="00D70E7C" w:rsidRPr="00CC2B9D" w:rsidRDefault="0068080C" w:rsidP="00D70E7C">
            <w:pPr>
              <w:tabs>
                <w:tab w:val="decimal" w:pos="881"/>
              </w:tabs>
              <w:spacing w:line="240" w:lineRule="auto"/>
              <w:ind w:left="-108" w:right="34"/>
              <w:jc w:val="right"/>
              <w:rPr>
                <w:rFonts w:ascii="Calibri" w:hAnsi="Calibri" w:cs="Calibri"/>
                <w:b/>
                <w:bCs/>
                <w:color w:val="000000"/>
                <w:sz w:val="20"/>
              </w:rPr>
            </w:pPr>
            <w:r w:rsidRPr="00CC2B9D">
              <w:rPr>
                <w:rFonts w:ascii="Calibri" w:hAnsi="Calibri" w:cs="Calibri"/>
                <w:b/>
                <w:bCs/>
                <w:color w:val="000000"/>
                <w:sz w:val="20"/>
              </w:rPr>
              <w:t>133,458</w:t>
            </w:r>
          </w:p>
        </w:tc>
      </w:tr>
      <w:tr w:rsidR="00D70E7C" w:rsidRPr="00CC2B9D" w14:paraId="72295E95" w14:textId="77777777" w:rsidTr="00C35FAD">
        <w:trPr>
          <w:trHeight w:val="253"/>
        </w:trPr>
        <w:tc>
          <w:tcPr>
            <w:tcW w:w="2799" w:type="dxa"/>
            <w:tcBorders>
              <w:top w:val="nil"/>
              <w:left w:val="nil"/>
              <w:bottom w:val="nil"/>
              <w:right w:val="nil"/>
            </w:tcBorders>
            <w:shd w:val="clear" w:color="auto" w:fill="auto"/>
            <w:vAlign w:val="bottom"/>
          </w:tcPr>
          <w:p w14:paraId="2FCCE473" w14:textId="77777777" w:rsidR="00D70E7C" w:rsidRPr="00CC2B9D" w:rsidRDefault="00D70E7C" w:rsidP="00D70E7C">
            <w:pPr>
              <w:spacing w:line="240" w:lineRule="auto"/>
              <w:rPr>
                <w:rFonts w:asciiTheme="minorHAnsi" w:hAnsiTheme="minorHAnsi" w:cstheme="minorHAnsi"/>
                <w:color w:val="000000"/>
                <w:sz w:val="20"/>
              </w:rPr>
            </w:pPr>
          </w:p>
        </w:tc>
        <w:tc>
          <w:tcPr>
            <w:tcW w:w="900" w:type="dxa"/>
            <w:tcBorders>
              <w:top w:val="nil"/>
              <w:left w:val="nil"/>
              <w:bottom w:val="nil"/>
              <w:right w:val="nil"/>
            </w:tcBorders>
            <w:vAlign w:val="bottom"/>
          </w:tcPr>
          <w:p w14:paraId="6264ED10" w14:textId="77777777" w:rsidR="00D70E7C" w:rsidRPr="00CC2B9D" w:rsidRDefault="00D70E7C" w:rsidP="00D70E7C">
            <w:pPr>
              <w:tabs>
                <w:tab w:val="decimal" w:pos="874"/>
              </w:tabs>
              <w:spacing w:line="240" w:lineRule="auto"/>
              <w:ind w:left="-108" w:right="21"/>
              <w:jc w:val="right"/>
              <w:rPr>
                <w:rFonts w:ascii="Calibri" w:hAnsi="Calibri" w:cs="Calibri"/>
                <w:b/>
                <w:bCs/>
                <w:color w:val="000000"/>
                <w:sz w:val="20"/>
              </w:rPr>
            </w:pPr>
          </w:p>
        </w:tc>
        <w:tc>
          <w:tcPr>
            <w:tcW w:w="236" w:type="dxa"/>
            <w:tcBorders>
              <w:top w:val="nil"/>
              <w:left w:val="nil"/>
              <w:bottom w:val="nil"/>
              <w:right w:val="nil"/>
            </w:tcBorders>
            <w:vAlign w:val="bottom"/>
          </w:tcPr>
          <w:p w14:paraId="54E75E1F" w14:textId="77777777" w:rsidR="00D70E7C" w:rsidRPr="00CC2B9D" w:rsidRDefault="00D70E7C" w:rsidP="00D70E7C">
            <w:pPr>
              <w:tabs>
                <w:tab w:val="decimal" w:pos="935"/>
              </w:tabs>
              <w:spacing w:line="240" w:lineRule="auto"/>
              <w:ind w:left="-108" w:right="-108"/>
              <w:jc w:val="right"/>
              <w:rPr>
                <w:rFonts w:ascii="Calibri" w:hAnsi="Calibri" w:cs="Calibri"/>
                <w:b/>
                <w:bCs/>
                <w:color w:val="000000"/>
                <w:sz w:val="20"/>
              </w:rPr>
            </w:pPr>
          </w:p>
        </w:tc>
        <w:tc>
          <w:tcPr>
            <w:tcW w:w="1024" w:type="dxa"/>
            <w:gridSpan w:val="2"/>
            <w:tcBorders>
              <w:top w:val="single" w:sz="4" w:space="0" w:color="auto"/>
              <w:left w:val="nil"/>
              <w:bottom w:val="nil"/>
              <w:right w:val="nil"/>
            </w:tcBorders>
            <w:vAlign w:val="bottom"/>
          </w:tcPr>
          <w:p w14:paraId="4B12A6E6" w14:textId="77777777" w:rsidR="00D70E7C" w:rsidRPr="00CC2B9D" w:rsidRDefault="00D70E7C" w:rsidP="00D70E7C">
            <w:pPr>
              <w:tabs>
                <w:tab w:val="decimal" w:pos="861"/>
              </w:tabs>
              <w:spacing w:line="240" w:lineRule="auto"/>
              <w:ind w:left="-108" w:right="77"/>
              <w:jc w:val="right"/>
              <w:rPr>
                <w:rFonts w:ascii="Calibri" w:hAnsi="Calibri" w:cs="Calibri"/>
                <w:b/>
                <w:bCs/>
                <w:color w:val="000000"/>
                <w:sz w:val="20"/>
              </w:rPr>
            </w:pPr>
          </w:p>
        </w:tc>
        <w:tc>
          <w:tcPr>
            <w:tcW w:w="236" w:type="dxa"/>
            <w:tcBorders>
              <w:top w:val="nil"/>
              <w:left w:val="nil"/>
              <w:bottom w:val="nil"/>
              <w:right w:val="nil"/>
            </w:tcBorders>
            <w:vAlign w:val="bottom"/>
          </w:tcPr>
          <w:p w14:paraId="2599A504" w14:textId="77777777" w:rsidR="00D70E7C" w:rsidRPr="00CC2B9D" w:rsidRDefault="00D70E7C" w:rsidP="00D70E7C">
            <w:pPr>
              <w:tabs>
                <w:tab w:val="decimal" w:pos="882"/>
              </w:tabs>
              <w:spacing w:line="240" w:lineRule="auto"/>
              <w:ind w:left="-108" w:right="-108"/>
              <w:jc w:val="right"/>
              <w:rPr>
                <w:rFonts w:ascii="Calibri" w:hAnsi="Calibri" w:cs="Calibri"/>
                <w:b/>
                <w:bCs/>
                <w:color w:val="000000"/>
                <w:sz w:val="20"/>
              </w:rPr>
            </w:pPr>
          </w:p>
        </w:tc>
        <w:tc>
          <w:tcPr>
            <w:tcW w:w="1150" w:type="dxa"/>
            <w:tcBorders>
              <w:top w:val="nil"/>
              <w:left w:val="nil"/>
              <w:bottom w:val="nil"/>
              <w:right w:val="nil"/>
            </w:tcBorders>
            <w:shd w:val="clear" w:color="auto" w:fill="auto"/>
            <w:vAlign w:val="bottom"/>
          </w:tcPr>
          <w:p w14:paraId="125C4DAB" w14:textId="77777777" w:rsidR="00D70E7C" w:rsidRPr="00CC2B9D" w:rsidRDefault="00D70E7C" w:rsidP="00D70E7C">
            <w:pPr>
              <w:tabs>
                <w:tab w:val="decimal" w:pos="956"/>
              </w:tabs>
              <w:spacing w:line="240" w:lineRule="auto"/>
              <w:ind w:left="-108" w:right="73"/>
              <w:jc w:val="right"/>
              <w:rPr>
                <w:rFonts w:ascii="Calibri" w:hAnsi="Calibri" w:cs="Calibri"/>
                <w:b/>
                <w:bCs/>
                <w:color w:val="000000"/>
                <w:sz w:val="20"/>
              </w:rPr>
            </w:pPr>
          </w:p>
        </w:tc>
        <w:tc>
          <w:tcPr>
            <w:tcW w:w="236" w:type="dxa"/>
            <w:tcBorders>
              <w:top w:val="nil"/>
              <w:left w:val="nil"/>
              <w:bottom w:val="nil"/>
              <w:right w:val="nil"/>
            </w:tcBorders>
            <w:shd w:val="clear" w:color="auto" w:fill="auto"/>
            <w:vAlign w:val="bottom"/>
          </w:tcPr>
          <w:p w14:paraId="7A1C49F9" w14:textId="77777777" w:rsidR="00D70E7C" w:rsidRPr="00CC2B9D" w:rsidRDefault="00D70E7C" w:rsidP="00D70E7C">
            <w:pPr>
              <w:spacing w:line="240" w:lineRule="auto"/>
              <w:ind w:left="-108" w:right="-108"/>
              <w:jc w:val="right"/>
              <w:rPr>
                <w:rFonts w:ascii="Calibri" w:hAnsi="Calibri" w:cs="Calibri"/>
                <w:b/>
                <w:bCs/>
                <w:color w:val="000000"/>
                <w:sz w:val="20"/>
                <w:cs/>
              </w:rPr>
            </w:pPr>
          </w:p>
        </w:tc>
        <w:tc>
          <w:tcPr>
            <w:tcW w:w="792" w:type="dxa"/>
            <w:tcBorders>
              <w:top w:val="nil"/>
              <w:left w:val="nil"/>
              <w:bottom w:val="nil"/>
              <w:right w:val="nil"/>
            </w:tcBorders>
          </w:tcPr>
          <w:p w14:paraId="7D0A9CAE" w14:textId="77777777" w:rsidR="00D70E7C" w:rsidRPr="00CC2B9D" w:rsidRDefault="00D70E7C" w:rsidP="00D70E7C">
            <w:pPr>
              <w:tabs>
                <w:tab w:val="decimal" w:pos="842"/>
              </w:tabs>
              <w:spacing w:line="240" w:lineRule="auto"/>
              <w:ind w:left="-108" w:right="69"/>
              <w:jc w:val="right"/>
              <w:rPr>
                <w:rFonts w:ascii="Calibri" w:hAnsi="Calibri" w:cs="Calibri"/>
                <w:b/>
                <w:bCs/>
                <w:color w:val="000000"/>
                <w:sz w:val="20"/>
              </w:rPr>
            </w:pPr>
          </w:p>
        </w:tc>
        <w:tc>
          <w:tcPr>
            <w:tcW w:w="237" w:type="dxa"/>
            <w:tcBorders>
              <w:top w:val="nil"/>
              <w:left w:val="nil"/>
              <w:bottom w:val="nil"/>
              <w:right w:val="nil"/>
            </w:tcBorders>
          </w:tcPr>
          <w:p w14:paraId="41A1B53B" w14:textId="77777777" w:rsidR="00D70E7C" w:rsidRPr="00CC2B9D" w:rsidRDefault="00D70E7C" w:rsidP="00D70E7C">
            <w:pPr>
              <w:tabs>
                <w:tab w:val="decimal" w:pos="842"/>
              </w:tabs>
              <w:spacing w:line="240" w:lineRule="auto"/>
              <w:ind w:left="-108" w:right="69"/>
              <w:jc w:val="right"/>
              <w:rPr>
                <w:rFonts w:ascii="Calibri" w:hAnsi="Calibri" w:cs="Calibri"/>
                <w:b/>
                <w:bCs/>
                <w:color w:val="000000"/>
                <w:sz w:val="20"/>
              </w:rPr>
            </w:pPr>
          </w:p>
        </w:tc>
        <w:tc>
          <w:tcPr>
            <w:tcW w:w="1093" w:type="dxa"/>
            <w:tcBorders>
              <w:top w:val="nil"/>
              <w:left w:val="nil"/>
              <w:bottom w:val="nil"/>
              <w:right w:val="nil"/>
            </w:tcBorders>
            <w:shd w:val="clear" w:color="auto" w:fill="auto"/>
            <w:vAlign w:val="bottom"/>
          </w:tcPr>
          <w:p w14:paraId="2A4EBFC8" w14:textId="6AC278D0" w:rsidR="00D70E7C" w:rsidRPr="00CC2B9D" w:rsidRDefault="00D70E7C" w:rsidP="00D70E7C">
            <w:pPr>
              <w:tabs>
                <w:tab w:val="decimal" w:pos="842"/>
              </w:tabs>
              <w:spacing w:line="240" w:lineRule="auto"/>
              <w:ind w:left="-108" w:right="69"/>
              <w:jc w:val="right"/>
              <w:rPr>
                <w:rFonts w:ascii="Calibri" w:hAnsi="Calibri" w:cs="Calibri"/>
                <w:b/>
                <w:bCs/>
                <w:color w:val="000000"/>
                <w:sz w:val="20"/>
              </w:rPr>
            </w:pPr>
          </w:p>
        </w:tc>
        <w:tc>
          <w:tcPr>
            <w:tcW w:w="242" w:type="dxa"/>
            <w:tcBorders>
              <w:top w:val="nil"/>
              <w:left w:val="nil"/>
              <w:bottom w:val="nil"/>
              <w:right w:val="nil"/>
            </w:tcBorders>
            <w:shd w:val="clear" w:color="auto" w:fill="auto"/>
            <w:vAlign w:val="bottom"/>
          </w:tcPr>
          <w:p w14:paraId="2A202BE8" w14:textId="77777777" w:rsidR="00D70E7C" w:rsidRPr="00CC2B9D" w:rsidRDefault="00D70E7C" w:rsidP="00D70E7C">
            <w:pPr>
              <w:tabs>
                <w:tab w:val="decimal" w:pos="863"/>
              </w:tabs>
              <w:spacing w:line="240" w:lineRule="auto"/>
              <w:ind w:left="-108" w:right="-108"/>
              <w:jc w:val="right"/>
              <w:rPr>
                <w:rFonts w:ascii="Calibri" w:hAnsi="Calibri" w:cs="Calibri"/>
                <w:b/>
                <w:bCs/>
                <w:color w:val="000000"/>
                <w:sz w:val="20"/>
              </w:rPr>
            </w:pPr>
          </w:p>
        </w:tc>
        <w:tc>
          <w:tcPr>
            <w:tcW w:w="820" w:type="dxa"/>
            <w:tcBorders>
              <w:top w:val="nil"/>
              <w:left w:val="nil"/>
              <w:bottom w:val="nil"/>
              <w:right w:val="nil"/>
            </w:tcBorders>
            <w:shd w:val="clear" w:color="auto" w:fill="auto"/>
            <w:vAlign w:val="bottom"/>
          </w:tcPr>
          <w:p w14:paraId="2F412B5D" w14:textId="77777777" w:rsidR="00D70E7C" w:rsidRPr="00CC2B9D" w:rsidRDefault="00D70E7C" w:rsidP="00D70E7C">
            <w:pPr>
              <w:tabs>
                <w:tab w:val="decimal" w:pos="881"/>
              </w:tabs>
              <w:spacing w:line="240" w:lineRule="auto"/>
              <w:ind w:left="-108" w:right="34"/>
              <w:jc w:val="right"/>
              <w:rPr>
                <w:rFonts w:ascii="Calibri" w:hAnsi="Calibri" w:cs="Calibri"/>
                <w:b/>
                <w:bCs/>
                <w:color w:val="000000"/>
                <w:sz w:val="20"/>
              </w:rPr>
            </w:pPr>
          </w:p>
        </w:tc>
      </w:tr>
      <w:tr w:rsidR="00D70E7C" w:rsidRPr="00CC2B9D" w14:paraId="648719E7" w14:textId="77777777" w:rsidTr="00C35FAD">
        <w:trPr>
          <w:trHeight w:val="101"/>
        </w:trPr>
        <w:tc>
          <w:tcPr>
            <w:tcW w:w="2799" w:type="dxa"/>
            <w:tcBorders>
              <w:top w:val="nil"/>
              <w:left w:val="nil"/>
              <w:bottom w:val="nil"/>
              <w:right w:val="nil"/>
            </w:tcBorders>
            <w:shd w:val="clear" w:color="auto" w:fill="auto"/>
            <w:vAlign w:val="bottom"/>
            <w:hideMark/>
          </w:tcPr>
          <w:p w14:paraId="381E6521" w14:textId="77777777" w:rsidR="00D70E7C" w:rsidRPr="00CC2B9D" w:rsidRDefault="00D70E7C" w:rsidP="00D70E7C">
            <w:pPr>
              <w:spacing w:line="240" w:lineRule="auto"/>
              <w:ind w:right="-119"/>
              <w:rPr>
                <w:rFonts w:asciiTheme="minorHAnsi" w:hAnsiTheme="minorHAnsi" w:cstheme="minorHAnsi"/>
                <w:b/>
                <w:bCs/>
                <w:i/>
                <w:iCs/>
                <w:color w:val="000000"/>
                <w:sz w:val="20"/>
              </w:rPr>
            </w:pPr>
            <w:r w:rsidRPr="00CC2B9D">
              <w:rPr>
                <w:rFonts w:asciiTheme="minorHAnsi" w:hAnsiTheme="minorHAnsi" w:cstheme="minorHAnsi"/>
                <w:b/>
                <w:bCs/>
                <w:i/>
                <w:iCs/>
                <w:color w:val="000000"/>
                <w:sz w:val="20"/>
              </w:rPr>
              <w:t>Accumulated Amortisation</w:t>
            </w:r>
          </w:p>
        </w:tc>
        <w:tc>
          <w:tcPr>
            <w:tcW w:w="900" w:type="dxa"/>
            <w:tcBorders>
              <w:top w:val="nil"/>
              <w:left w:val="nil"/>
              <w:bottom w:val="nil"/>
              <w:right w:val="nil"/>
            </w:tcBorders>
            <w:vAlign w:val="bottom"/>
          </w:tcPr>
          <w:p w14:paraId="011A6527" w14:textId="77777777" w:rsidR="00D70E7C" w:rsidRPr="00CC2B9D" w:rsidRDefault="00D70E7C" w:rsidP="00D70E7C">
            <w:pPr>
              <w:tabs>
                <w:tab w:val="decimal" w:pos="874"/>
              </w:tabs>
              <w:spacing w:line="240" w:lineRule="auto"/>
              <w:ind w:left="-108" w:right="21"/>
              <w:jc w:val="right"/>
              <w:rPr>
                <w:rFonts w:ascii="Calibri" w:hAnsi="Calibri" w:cs="Calibri"/>
                <w:color w:val="000000"/>
                <w:sz w:val="20"/>
              </w:rPr>
            </w:pPr>
          </w:p>
        </w:tc>
        <w:tc>
          <w:tcPr>
            <w:tcW w:w="236" w:type="dxa"/>
            <w:tcBorders>
              <w:top w:val="nil"/>
              <w:left w:val="nil"/>
              <w:bottom w:val="nil"/>
              <w:right w:val="nil"/>
            </w:tcBorders>
            <w:vAlign w:val="bottom"/>
          </w:tcPr>
          <w:p w14:paraId="6CA74B8D" w14:textId="77777777" w:rsidR="00D70E7C" w:rsidRPr="00CC2B9D" w:rsidRDefault="00D70E7C" w:rsidP="00D70E7C">
            <w:pPr>
              <w:tabs>
                <w:tab w:val="decimal" w:pos="882"/>
              </w:tabs>
              <w:spacing w:line="240" w:lineRule="auto"/>
              <w:ind w:left="-108" w:right="-108"/>
              <w:jc w:val="right"/>
              <w:rPr>
                <w:rFonts w:ascii="Calibri" w:hAnsi="Calibri" w:cs="Calibri"/>
                <w:color w:val="000000"/>
                <w:sz w:val="20"/>
              </w:rPr>
            </w:pPr>
          </w:p>
        </w:tc>
        <w:tc>
          <w:tcPr>
            <w:tcW w:w="1024" w:type="dxa"/>
            <w:gridSpan w:val="2"/>
            <w:tcBorders>
              <w:top w:val="nil"/>
              <w:left w:val="nil"/>
              <w:bottom w:val="nil"/>
              <w:right w:val="nil"/>
            </w:tcBorders>
            <w:vAlign w:val="bottom"/>
          </w:tcPr>
          <w:p w14:paraId="690A5DE0" w14:textId="77777777" w:rsidR="00D70E7C" w:rsidRPr="00CC2B9D" w:rsidRDefault="00D70E7C" w:rsidP="00D70E7C">
            <w:pPr>
              <w:tabs>
                <w:tab w:val="decimal" w:pos="861"/>
              </w:tabs>
              <w:spacing w:line="240" w:lineRule="auto"/>
              <w:ind w:left="-108" w:right="77"/>
              <w:jc w:val="right"/>
              <w:rPr>
                <w:rFonts w:ascii="Calibri" w:hAnsi="Calibri" w:cs="Calibri"/>
                <w:color w:val="000000"/>
                <w:sz w:val="20"/>
              </w:rPr>
            </w:pPr>
          </w:p>
        </w:tc>
        <w:tc>
          <w:tcPr>
            <w:tcW w:w="236" w:type="dxa"/>
            <w:tcBorders>
              <w:top w:val="nil"/>
              <w:left w:val="nil"/>
              <w:bottom w:val="nil"/>
              <w:right w:val="nil"/>
            </w:tcBorders>
            <w:vAlign w:val="bottom"/>
          </w:tcPr>
          <w:p w14:paraId="4DC05748" w14:textId="77777777" w:rsidR="00D70E7C" w:rsidRPr="00CC2B9D" w:rsidRDefault="00D70E7C" w:rsidP="00D70E7C">
            <w:pPr>
              <w:tabs>
                <w:tab w:val="decimal" w:pos="863"/>
              </w:tabs>
              <w:spacing w:line="240" w:lineRule="auto"/>
              <w:ind w:left="-108" w:right="-108"/>
              <w:jc w:val="right"/>
              <w:rPr>
                <w:rFonts w:ascii="Calibri" w:hAnsi="Calibri" w:cs="Calibri"/>
                <w:color w:val="000000"/>
                <w:sz w:val="20"/>
              </w:rPr>
            </w:pPr>
          </w:p>
        </w:tc>
        <w:tc>
          <w:tcPr>
            <w:tcW w:w="1150" w:type="dxa"/>
            <w:tcBorders>
              <w:top w:val="nil"/>
              <w:left w:val="nil"/>
              <w:bottom w:val="nil"/>
              <w:right w:val="nil"/>
            </w:tcBorders>
            <w:shd w:val="clear" w:color="auto" w:fill="auto"/>
            <w:vAlign w:val="bottom"/>
          </w:tcPr>
          <w:p w14:paraId="66E13720" w14:textId="77777777" w:rsidR="00D70E7C" w:rsidRPr="00CC2B9D" w:rsidRDefault="00D70E7C" w:rsidP="00D70E7C">
            <w:pPr>
              <w:tabs>
                <w:tab w:val="decimal" w:pos="956"/>
              </w:tabs>
              <w:spacing w:line="240" w:lineRule="auto"/>
              <w:ind w:left="-108" w:right="73"/>
              <w:jc w:val="right"/>
              <w:rPr>
                <w:rFonts w:ascii="Calibri" w:hAnsi="Calibri" w:cs="Calibri"/>
                <w:color w:val="000000"/>
                <w:sz w:val="20"/>
              </w:rPr>
            </w:pPr>
          </w:p>
        </w:tc>
        <w:tc>
          <w:tcPr>
            <w:tcW w:w="236" w:type="dxa"/>
            <w:tcBorders>
              <w:top w:val="nil"/>
              <w:left w:val="nil"/>
              <w:bottom w:val="nil"/>
              <w:right w:val="nil"/>
            </w:tcBorders>
            <w:shd w:val="clear" w:color="auto" w:fill="auto"/>
            <w:vAlign w:val="bottom"/>
          </w:tcPr>
          <w:p w14:paraId="690CBBE3" w14:textId="77777777" w:rsidR="00D70E7C" w:rsidRPr="00CC2B9D" w:rsidRDefault="00D70E7C" w:rsidP="00D70E7C">
            <w:pPr>
              <w:spacing w:line="240" w:lineRule="auto"/>
              <w:ind w:left="-115" w:right="-115"/>
              <w:jc w:val="right"/>
              <w:rPr>
                <w:rFonts w:ascii="Calibri" w:hAnsi="Calibri" w:cs="Calibri"/>
                <w:color w:val="000000"/>
                <w:sz w:val="20"/>
              </w:rPr>
            </w:pPr>
          </w:p>
        </w:tc>
        <w:tc>
          <w:tcPr>
            <w:tcW w:w="792" w:type="dxa"/>
            <w:tcBorders>
              <w:top w:val="nil"/>
              <w:left w:val="nil"/>
              <w:bottom w:val="nil"/>
              <w:right w:val="nil"/>
            </w:tcBorders>
          </w:tcPr>
          <w:p w14:paraId="59868D53" w14:textId="77777777" w:rsidR="00D70E7C" w:rsidRPr="00CC2B9D" w:rsidRDefault="00D70E7C" w:rsidP="00D70E7C">
            <w:pPr>
              <w:tabs>
                <w:tab w:val="decimal" w:pos="842"/>
              </w:tabs>
              <w:spacing w:line="240" w:lineRule="auto"/>
              <w:ind w:left="-108" w:right="69"/>
              <w:jc w:val="right"/>
              <w:rPr>
                <w:rFonts w:ascii="Calibri" w:hAnsi="Calibri" w:cs="Calibri"/>
                <w:color w:val="000000"/>
                <w:sz w:val="20"/>
              </w:rPr>
            </w:pPr>
          </w:p>
        </w:tc>
        <w:tc>
          <w:tcPr>
            <w:tcW w:w="237" w:type="dxa"/>
            <w:tcBorders>
              <w:top w:val="nil"/>
              <w:left w:val="nil"/>
              <w:bottom w:val="nil"/>
              <w:right w:val="nil"/>
            </w:tcBorders>
          </w:tcPr>
          <w:p w14:paraId="7FC8A7FF" w14:textId="77777777" w:rsidR="00D70E7C" w:rsidRPr="00CC2B9D" w:rsidRDefault="00D70E7C" w:rsidP="00D70E7C">
            <w:pPr>
              <w:tabs>
                <w:tab w:val="decimal" w:pos="842"/>
              </w:tabs>
              <w:spacing w:line="240" w:lineRule="auto"/>
              <w:ind w:left="-108" w:right="69"/>
              <w:jc w:val="right"/>
              <w:rPr>
                <w:rFonts w:ascii="Calibri" w:hAnsi="Calibri" w:cs="Calibri"/>
                <w:color w:val="000000"/>
                <w:sz w:val="20"/>
              </w:rPr>
            </w:pPr>
          </w:p>
        </w:tc>
        <w:tc>
          <w:tcPr>
            <w:tcW w:w="1093" w:type="dxa"/>
            <w:tcBorders>
              <w:top w:val="nil"/>
              <w:left w:val="nil"/>
              <w:bottom w:val="nil"/>
              <w:right w:val="nil"/>
            </w:tcBorders>
            <w:shd w:val="clear" w:color="auto" w:fill="auto"/>
            <w:vAlign w:val="bottom"/>
          </w:tcPr>
          <w:p w14:paraId="2890D792" w14:textId="09FE672C" w:rsidR="00D70E7C" w:rsidRPr="00CC2B9D" w:rsidRDefault="00D70E7C" w:rsidP="00D70E7C">
            <w:pPr>
              <w:tabs>
                <w:tab w:val="decimal" w:pos="842"/>
              </w:tabs>
              <w:spacing w:line="240" w:lineRule="auto"/>
              <w:ind w:left="-108" w:right="69"/>
              <w:jc w:val="right"/>
              <w:rPr>
                <w:rFonts w:ascii="Calibri" w:hAnsi="Calibri" w:cs="Calibri"/>
                <w:color w:val="000000"/>
                <w:sz w:val="20"/>
              </w:rPr>
            </w:pPr>
          </w:p>
        </w:tc>
        <w:tc>
          <w:tcPr>
            <w:tcW w:w="242" w:type="dxa"/>
            <w:tcBorders>
              <w:top w:val="nil"/>
              <w:left w:val="nil"/>
              <w:bottom w:val="nil"/>
              <w:right w:val="nil"/>
            </w:tcBorders>
            <w:shd w:val="clear" w:color="auto" w:fill="auto"/>
            <w:vAlign w:val="bottom"/>
          </w:tcPr>
          <w:p w14:paraId="57AAC94A" w14:textId="77777777" w:rsidR="00D70E7C" w:rsidRPr="00CC2B9D" w:rsidRDefault="00D70E7C" w:rsidP="00D70E7C">
            <w:pPr>
              <w:tabs>
                <w:tab w:val="decimal" w:pos="863"/>
              </w:tabs>
              <w:spacing w:line="240" w:lineRule="auto"/>
              <w:ind w:left="-108" w:right="-108"/>
              <w:jc w:val="right"/>
              <w:rPr>
                <w:rFonts w:ascii="Calibri" w:hAnsi="Calibri" w:cs="Calibri"/>
                <w:color w:val="000000"/>
                <w:sz w:val="20"/>
              </w:rPr>
            </w:pPr>
          </w:p>
        </w:tc>
        <w:tc>
          <w:tcPr>
            <w:tcW w:w="820" w:type="dxa"/>
            <w:tcBorders>
              <w:top w:val="nil"/>
              <w:left w:val="nil"/>
              <w:bottom w:val="nil"/>
              <w:right w:val="nil"/>
            </w:tcBorders>
            <w:shd w:val="clear" w:color="auto" w:fill="auto"/>
            <w:vAlign w:val="bottom"/>
          </w:tcPr>
          <w:p w14:paraId="4DF90023" w14:textId="77777777" w:rsidR="00D70E7C" w:rsidRPr="00CC2B9D" w:rsidRDefault="00D70E7C" w:rsidP="00D70E7C">
            <w:pPr>
              <w:tabs>
                <w:tab w:val="decimal" w:pos="881"/>
              </w:tabs>
              <w:spacing w:line="240" w:lineRule="auto"/>
              <w:ind w:left="-108" w:right="34"/>
              <w:jc w:val="right"/>
              <w:rPr>
                <w:rFonts w:ascii="Calibri" w:hAnsi="Calibri" w:cs="Calibri"/>
                <w:color w:val="000000"/>
                <w:sz w:val="20"/>
              </w:rPr>
            </w:pPr>
          </w:p>
        </w:tc>
      </w:tr>
      <w:tr w:rsidR="0034355D" w:rsidRPr="00CC2B9D" w14:paraId="45B001BD" w14:textId="77777777" w:rsidTr="00C35FAD">
        <w:trPr>
          <w:trHeight w:val="101"/>
        </w:trPr>
        <w:tc>
          <w:tcPr>
            <w:tcW w:w="2799" w:type="dxa"/>
            <w:tcBorders>
              <w:top w:val="nil"/>
              <w:left w:val="nil"/>
              <w:bottom w:val="nil"/>
              <w:right w:val="nil"/>
            </w:tcBorders>
            <w:shd w:val="clear" w:color="auto" w:fill="auto"/>
            <w:vAlign w:val="bottom"/>
            <w:hideMark/>
          </w:tcPr>
          <w:p w14:paraId="2DF98EEE" w14:textId="62E6444C" w:rsidR="0034355D" w:rsidRPr="00CC2B9D" w:rsidRDefault="0034355D" w:rsidP="0034355D">
            <w:pPr>
              <w:spacing w:line="240" w:lineRule="auto"/>
              <w:rPr>
                <w:rFonts w:asciiTheme="minorHAnsi" w:hAnsiTheme="minorHAnsi" w:cstheme="minorHAnsi"/>
                <w:color w:val="000000"/>
                <w:sz w:val="20"/>
              </w:rPr>
            </w:pPr>
            <w:r w:rsidRPr="00CC2B9D">
              <w:rPr>
                <w:rFonts w:asciiTheme="minorHAnsi" w:hAnsiTheme="minorHAnsi" w:cstheme="minorHAnsi"/>
                <w:sz w:val="20"/>
              </w:rPr>
              <w:t>At 1 January 2023</w:t>
            </w:r>
          </w:p>
        </w:tc>
        <w:tc>
          <w:tcPr>
            <w:tcW w:w="900" w:type="dxa"/>
            <w:tcBorders>
              <w:top w:val="nil"/>
              <w:left w:val="nil"/>
              <w:bottom w:val="nil"/>
              <w:right w:val="nil"/>
            </w:tcBorders>
          </w:tcPr>
          <w:p w14:paraId="59ED1C66" w14:textId="081D2EDB" w:rsidR="0034355D" w:rsidRPr="00CC2B9D" w:rsidRDefault="0034355D" w:rsidP="0034355D">
            <w:pPr>
              <w:tabs>
                <w:tab w:val="decimal" w:pos="874"/>
              </w:tabs>
              <w:spacing w:line="240" w:lineRule="auto"/>
              <w:ind w:left="-108" w:right="21"/>
              <w:jc w:val="right"/>
              <w:rPr>
                <w:rFonts w:ascii="Calibri" w:hAnsi="Calibri" w:cs="Calibri"/>
                <w:b/>
                <w:bCs/>
                <w:color w:val="000000"/>
                <w:sz w:val="20"/>
                <w:cs/>
              </w:rPr>
            </w:pPr>
            <w:r w:rsidRPr="00CC2B9D">
              <w:rPr>
                <w:rFonts w:ascii="Calibri" w:hAnsi="Calibri" w:cs="Calibri"/>
                <w:b/>
                <w:bCs/>
                <w:color w:val="000000"/>
                <w:sz w:val="20"/>
              </w:rPr>
              <w:t>21,404</w:t>
            </w:r>
          </w:p>
        </w:tc>
        <w:tc>
          <w:tcPr>
            <w:tcW w:w="236" w:type="dxa"/>
            <w:tcBorders>
              <w:top w:val="nil"/>
              <w:left w:val="nil"/>
              <w:bottom w:val="nil"/>
              <w:right w:val="nil"/>
            </w:tcBorders>
          </w:tcPr>
          <w:p w14:paraId="78674A05" w14:textId="77777777" w:rsidR="0034355D" w:rsidRPr="00CC2B9D" w:rsidRDefault="0034355D" w:rsidP="0034355D">
            <w:pPr>
              <w:tabs>
                <w:tab w:val="decimal" w:pos="935"/>
              </w:tabs>
              <w:spacing w:line="240" w:lineRule="auto"/>
              <w:ind w:left="-108" w:right="-108"/>
              <w:jc w:val="right"/>
              <w:rPr>
                <w:rFonts w:ascii="Calibri" w:hAnsi="Calibri" w:cs="Calibri"/>
                <w:b/>
                <w:bCs/>
                <w:color w:val="000000"/>
                <w:sz w:val="20"/>
              </w:rPr>
            </w:pPr>
          </w:p>
        </w:tc>
        <w:tc>
          <w:tcPr>
            <w:tcW w:w="1024" w:type="dxa"/>
            <w:gridSpan w:val="2"/>
            <w:tcBorders>
              <w:top w:val="nil"/>
              <w:left w:val="nil"/>
              <w:bottom w:val="nil"/>
              <w:right w:val="nil"/>
            </w:tcBorders>
          </w:tcPr>
          <w:p w14:paraId="2D8FA145" w14:textId="77CD1E98" w:rsidR="0034355D" w:rsidRPr="00CC2B9D" w:rsidRDefault="0034355D" w:rsidP="0034355D">
            <w:pPr>
              <w:tabs>
                <w:tab w:val="decimal" w:pos="861"/>
              </w:tabs>
              <w:spacing w:line="240" w:lineRule="auto"/>
              <w:ind w:left="-108" w:right="21"/>
              <w:jc w:val="right"/>
              <w:rPr>
                <w:rFonts w:ascii="Calibri" w:hAnsi="Calibri" w:cs="Calibri"/>
                <w:b/>
                <w:bCs/>
                <w:color w:val="000000"/>
                <w:sz w:val="20"/>
              </w:rPr>
            </w:pPr>
            <w:r w:rsidRPr="00CC2B9D">
              <w:rPr>
                <w:rFonts w:ascii="Calibri" w:hAnsi="Calibri" w:cs="Calibri"/>
                <w:b/>
                <w:bCs/>
                <w:color w:val="000000"/>
                <w:sz w:val="20"/>
              </w:rPr>
              <w:t>39,922</w:t>
            </w:r>
          </w:p>
        </w:tc>
        <w:tc>
          <w:tcPr>
            <w:tcW w:w="236" w:type="dxa"/>
            <w:tcBorders>
              <w:top w:val="nil"/>
              <w:left w:val="nil"/>
              <w:bottom w:val="nil"/>
              <w:right w:val="nil"/>
            </w:tcBorders>
          </w:tcPr>
          <w:p w14:paraId="7A2AACDA" w14:textId="77777777" w:rsidR="0034355D" w:rsidRPr="00CC2B9D" w:rsidRDefault="0034355D" w:rsidP="0034355D">
            <w:pPr>
              <w:tabs>
                <w:tab w:val="decimal" w:pos="882"/>
              </w:tabs>
              <w:spacing w:line="240" w:lineRule="auto"/>
              <w:ind w:left="-108" w:right="-108"/>
              <w:jc w:val="right"/>
              <w:rPr>
                <w:rFonts w:ascii="Calibri" w:hAnsi="Calibri" w:cs="Calibri"/>
                <w:b/>
                <w:bCs/>
                <w:color w:val="000000"/>
                <w:sz w:val="20"/>
              </w:rPr>
            </w:pPr>
          </w:p>
        </w:tc>
        <w:tc>
          <w:tcPr>
            <w:tcW w:w="1150" w:type="dxa"/>
            <w:tcBorders>
              <w:top w:val="nil"/>
              <w:left w:val="nil"/>
              <w:bottom w:val="nil"/>
              <w:right w:val="nil"/>
            </w:tcBorders>
            <w:shd w:val="clear" w:color="auto" w:fill="auto"/>
          </w:tcPr>
          <w:p w14:paraId="523630C3" w14:textId="2704238E" w:rsidR="0034355D" w:rsidRPr="00CC2B9D" w:rsidRDefault="0034355D" w:rsidP="0034355D">
            <w:pPr>
              <w:tabs>
                <w:tab w:val="decimal" w:pos="861"/>
              </w:tabs>
              <w:spacing w:line="240" w:lineRule="auto"/>
              <w:ind w:left="-108" w:right="21"/>
              <w:jc w:val="right"/>
              <w:rPr>
                <w:rFonts w:ascii="Calibri" w:hAnsi="Calibri" w:cs="Calibri"/>
                <w:b/>
                <w:bCs/>
                <w:color w:val="000000"/>
                <w:sz w:val="20"/>
              </w:rPr>
            </w:pPr>
            <w:r w:rsidRPr="00CC2B9D">
              <w:rPr>
                <w:rFonts w:ascii="Calibri" w:hAnsi="Calibri" w:cs="Calibri"/>
                <w:b/>
                <w:bCs/>
                <w:color w:val="000000"/>
                <w:sz w:val="20"/>
              </w:rPr>
              <w:t>31,273</w:t>
            </w:r>
          </w:p>
        </w:tc>
        <w:tc>
          <w:tcPr>
            <w:tcW w:w="236" w:type="dxa"/>
            <w:tcBorders>
              <w:top w:val="nil"/>
              <w:left w:val="nil"/>
              <w:bottom w:val="nil"/>
              <w:right w:val="nil"/>
            </w:tcBorders>
            <w:shd w:val="clear" w:color="auto" w:fill="auto"/>
          </w:tcPr>
          <w:p w14:paraId="03F99591" w14:textId="77777777" w:rsidR="0034355D" w:rsidRPr="00CC2B9D" w:rsidRDefault="0034355D" w:rsidP="0034355D">
            <w:pPr>
              <w:spacing w:line="240" w:lineRule="auto"/>
              <w:ind w:left="-108" w:right="-108"/>
              <w:jc w:val="right"/>
              <w:rPr>
                <w:rFonts w:ascii="Calibri" w:hAnsi="Calibri" w:cs="Calibri"/>
                <w:b/>
                <w:bCs/>
                <w:color w:val="000000"/>
                <w:sz w:val="20"/>
                <w:cs/>
              </w:rPr>
            </w:pPr>
          </w:p>
        </w:tc>
        <w:tc>
          <w:tcPr>
            <w:tcW w:w="792" w:type="dxa"/>
            <w:tcBorders>
              <w:top w:val="nil"/>
              <w:left w:val="nil"/>
              <w:bottom w:val="nil"/>
              <w:right w:val="nil"/>
            </w:tcBorders>
          </w:tcPr>
          <w:p w14:paraId="5498811B" w14:textId="4F6F3998" w:rsidR="0034355D" w:rsidRPr="00CC2B9D" w:rsidRDefault="0034355D" w:rsidP="0034355D">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b/>
                <w:bCs/>
                <w:color w:val="000000"/>
                <w:sz w:val="20"/>
              </w:rPr>
              <w:t>-</w:t>
            </w:r>
          </w:p>
        </w:tc>
        <w:tc>
          <w:tcPr>
            <w:tcW w:w="237" w:type="dxa"/>
            <w:tcBorders>
              <w:top w:val="nil"/>
              <w:left w:val="nil"/>
              <w:bottom w:val="nil"/>
              <w:right w:val="nil"/>
            </w:tcBorders>
          </w:tcPr>
          <w:p w14:paraId="3D5ECAB5" w14:textId="77777777" w:rsidR="0034355D" w:rsidRPr="00CC2B9D" w:rsidRDefault="0034355D" w:rsidP="0034355D">
            <w:pPr>
              <w:tabs>
                <w:tab w:val="decimal" w:pos="306"/>
              </w:tabs>
              <w:spacing w:line="240" w:lineRule="auto"/>
              <w:ind w:left="-954" w:right="336"/>
              <w:jc w:val="right"/>
              <w:rPr>
                <w:rFonts w:ascii="Calibri" w:hAnsi="Calibri" w:cs="Calibri"/>
                <w:b/>
                <w:bCs/>
                <w:color w:val="000000"/>
                <w:sz w:val="20"/>
              </w:rPr>
            </w:pPr>
          </w:p>
        </w:tc>
        <w:tc>
          <w:tcPr>
            <w:tcW w:w="1093" w:type="dxa"/>
            <w:tcBorders>
              <w:top w:val="nil"/>
              <w:left w:val="nil"/>
              <w:bottom w:val="nil"/>
              <w:right w:val="nil"/>
            </w:tcBorders>
            <w:shd w:val="clear" w:color="auto" w:fill="auto"/>
          </w:tcPr>
          <w:p w14:paraId="18EB7E4C" w14:textId="45D05248" w:rsidR="0034355D" w:rsidRPr="00CC2B9D" w:rsidRDefault="0034355D" w:rsidP="0034355D">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b/>
                <w:bCs/>
                <w:color w:val="000000"/>
                <w:sz w:val="20"/>
              </w:rPr>
              <w:t>-</w:t>
            </w:r>
          </w:p>
        </w:tc>
        <w:tc>
          <w:tcPr>
            <w:tcW w:w="242" w:type="dxa"/>
            <w:tcBorders>
              <w:top w:val="nil"/>
              <w:left w:val="nil"/>
              <w:bottom w:val="nil"/>
              <w:right w:val="nil"/>
            </w:tcBorders>
            <w:shd w:val="clear" w:color="auto" w:fill="auto"/>
          </w:tcPr>
          <w:p w14:paraId="1D58D9F1" w14:textId="77777777" w:rsidR="0034355D" w:rsidRPr="00CC2B9D" w:rsidRDefault="0034355D" w:rsidP="0034355D">
            <w:pPr>
              <w:tabs>
                <w:tab w:val="decimal" w:pos="863"/>
              </w:tabs>
              <w:spacing w:line="240" w:lineRule="auto"/>
              <w:ind w:left="-108" w:right="-108"/>
              <w:jc w:val="right"/>
              <w:rPr>
                <w:rFonts w:ascii="Calibri" w:hAnsi="Calibri" w:cs="Calibri"/>
                <w:b/>
                <w:bCs/>
                <w:color w:val="000000"/>
                <w:sz w:val="20"/>
              </w:rPr>
            </w:pPr>
          </w:p>
        </w:tc>
        <w:tc>
          <w:tcPr>
            <w:tcW w:w="820" w:type="dxa"/>
            <w:tcBorders>
              <w:top w:val="nil"/>
              <w:left w:val="nil"/>
              <w:bottom w:val="nil"/>
              <w:right w:val="nil"/>
            </w:tcBorders>
            <w:shd w:val="clear" w:color="auto" w:fill="auto"/>
          </w:tcPr>
          <w:p w14:paraId="74ADAC18" w14:textId="40495EFB" w:rsidR="0034355D" w:rsidRPr="00CC2B9D" w:rsidRDefault="0034355D" w:rsidP="0034355D">
            <w:pPr>
              <w:tabs>
                <w:tab w:val="decimal" w:pos="881"/>
              </w:tabs>
              <w:spacing w:line="240" w:lineRule="auto"/>
              <w:ind w:left="-108" w:right="34"/>
              <w:jc w:val="right"/>
              <w:rPr>
                <w:rFonts w:ascii="Calibri" w:hAnsi="Calibri" w:cs="Calibri"/>
                <w:b/>
                <w:bCs/>
                <w:color w:val="000000"/>
                <w:sz w:val="20"/>
              </w:rPr>
            </w:pPr>
            <w:r w:rsidRPr="00CC2B9D">
              <w:rPr>
                <w:rFonts w:ascii="Calibri" w:hAnsi="Calibri" w:cs="Calibri"/>
                <w:b/>
                <w:bCs/>
                <w:color w:val="000000"/>
                <w:sz w:val="20"/>
              </w:rPr>
              <w:t>92,599</w:t>
            </w:r>
          </w:p>
        </w:tc>
      </w:tr>
      <w:tr w:rsidR="0034355D" w:rsidRPr="00CC2B9D" w14:paraId="51972989" w14:textId="77777777" w:rsidTr="00C35FAD">
        <w:trPr>
          <w:trHeight w:val="101"/>
        </w:trPr>
        <w:tc>
          <w:tcPr>
            <w:tcW w:w="2799" w:type="dxa"/>
            <w:tcBorders>
              <w:top w:val="nil"/>
              <w:left w:val="nil"/>
              <w:bottom w:val="nil"/>
              <w:right w:val="nil"/>
            </w:tcBorders>
            <w:shd w:val="clear" w:color="auto" w:fill="auto"/>
            <w:vAlign w:val="bottom"/>
          </w:tcPr>
          <w:p w14:paraId="0C3F9498" w14:textId="77777777" w:rsidR="0034355D" w:rsidRPr="00CC2B9D" w:rsidRDefault="0034355D" w:rsidP="0034355D">
            <w:pPr>
              <w:spacing w:line="240" w:lineRule="auto"/>
              <w:rPr>
                <w:rFonts w:asciiTheme="minorHAnsi" w:hAnsiTheme="minorHAnsi" w:cstheme="minorHAnsi"/>
                <w:color w:val="000000"/>
                <w:sz w:val="20"/>
              </w:rPr>
            </w:pPr>
            <w:r w:rsidRPr="00CC2B9D">
              <w:rPr>
                <w:rFonts w:asciiTheme="minorHAnsi" w:hAnsiTheme="minorHAnsi" w:cstheme="minorHAnsi"/>
                <w:color w:val="000000"/>
                <w:sz w:val="20"/>
              </w:rPr>
              <w:t>Amortisation</w:t>
            </w:r>
            <w:r w:rsidRPr="00CC2B9D">
              <w:rPr>
                <w:rFonts w:asciiTheme="minorHAnsi" w:hAnsiTheme="minorHAnsi" w:cstheme="minorHAnsi"/>
                <w:sz w:val="20"/>
              </w:rPr>
              <w:t xml:space="preserve"> for the year</w:t>
            </w:r>
          </w:p>
        </w:tc>
        <w:tc>
          <w:tcPr>
            <w:tcW w:w="900" w:type="dxa"/>
            <w:tcBorders>
              <w:top w:val="nil"/>
              <w:left w:val="nil"/>
              <w:bottom w:val="nil"/>
              <w:right w:val="nil"/>
            </w:tcBorders>
          </w:tcPr>
          <w:p w14:paraId="7E343207" w14:textId="405E3D3B" w:rsidR="0034355D" w:rsidRPr="00CC2B9D" w:rsidRDefault="0034355D" w:rsidP="0034355D">
            <w:pPr>
              <w:pStyle w:val="BodyText"/>
              <w:tabs>
                <w:tab w:val="decimal" w:pos="874"/>
              </w:tabs>
              <w:spacing w:after="0" w:line="240" w:lineRule="auto"/>
              <w:ind w:left="-109" w:right="21"/>
              <w:jc w:val="right"/>
              <w:rPr>
                <w:rFonts w:ascii="Calibri" w:hAnsi="Calibri" w:cs="Calibri"/>
                <w:color w:val="000000"/>
                <w:sz w:val="20"/>
              </w:rPr>
            </w:pPr>
            <w:r w:rsidRPr="00CC2B9D">
              <w:rPr>
                <w:rFonts w:ascii="Calibri" w:hAnsi="Calibri" w:cs="Calibri"/>
                <w:color w:val="000000"/>
                <w:sz w:val="20"/>
              </w:rPr>
              <w:t>4,136</w:t>
            </w:r>
          </w:p>
        </w:tc>
        <w:tc>
          <w:tcPr>
            <w:tcW w:w="236" w:type="dxa"/>
            <w:tcBorders>
              <w:top w:val="nil"/>
              <w:left w:val="nil"/>
              <w:bottom w:val="nil"/>
              <w:right w:val="nil"/>
            </w:tcBorders>
          </w:tcPr>
          <w:p w14:paraId="33703A31" w14:textId="77777777" w:rsidR="0034355D" w:rsidRPr="00CC2B9D" w:rsidRDefault="0034355D" w:rsidP="0034355D">
            <w:pPr>
              <w:pStyle w:val="BodyText"/>
              <w:tabs>
                <w:tab w:val="decimal" w:pos="927"/>
              </w:tabs>
              <w:spacing w:after="0" w:line="240" w:lineRule="auto"/>
              <w:ind w:left="-109" w:right="-169"/>
              <w:jc w:val="right"/>
              <w:rPr>
                <w:rFonts w:ascii="Calibri" w:hAnsi="Calibri" w:cs="Calibri"/>
                <w:color w:val="000000"/>
                <w:sz w:val="20"/>
              </w:rPr>
            </w:pPr>
          </w:p>
        </w:tc>
        <w:tc>
          <w:tcPr>
            <w:tcW w:w="1024" w:type="dxa"/>
            <w:gridSpan w:val="2"/>
            <w:tcBorders>
              <w:top w:val="nil"/>
              <w:left w:val="nil"/>
              <w:right w:val="nil"/>
            </w:tcBorders>
          </w:tcPr>
          <w:p w14:paraId="7375492F" w14:textId="4A28C265" w:rsidR="0034355D" w:rsidRPr="00CC2B9D" w:rsidRDefault="0034355D" w:rsidP="0034355D">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36" w:type="dxa"/>
            <w:tcBorders>
              <w:top w:val="nil"/>
              <w:left w:val="nil"/>
              <w:bottom w:val="nil"/>
              <w:right w:val="nil"/>
            </w:tcBorders>
          </w:tcPr>
          <w:p w14:paraId="758572AD" w14:textId="77777777" w:rsidR="0034355D" w:rsidRPr="00CC2B9D" w:rsidRDefault="0034355D" w:rsidP="0034355D">
            <w:pPr>
              <w:tabs>
                <w:tab w:val="decimal" w:pos="863"/>
              </w:tabs>
              <w:spacing w:line="240" w:lineRule="auto"/>
              <w:ind w:left="-108" w:right="-108"/>
              <w:jc w:val="right"/>
              <w:rPr>
                <w:rFonts w:ascii="Calibri" w:hAnsi="Calibri" w:cs="Calibri"/>
                <w:color w:val="000000"/>
                <w:sz w:val="20"/>
              </w:rPr>
            </w:pPr>
          </w:p>
        </w:tc>
        <w:tc>
          <w:tcPr>
            <w:tcW w:w="1150" w:type="dxa"/>
            <w:tcBorders>
              <w:top w:val="nil"/>
              <w:left w:val="nil"/>
              <w:bottom w:val="nil"/>
              <w:right w:val="nil"/>
            </w:tcBorders>
            <w:shd w:val="clear" w:color="auto" w:fill="auto"/>
          </w:tcPr>
          <w:p w14:paraId="1B8D588D" w14:textId="2B4A0CF1" w:rsidR="0034355D" w:rsidRPr="00CC2B9D" w:rsidRDefault="0034355D" w:rsidP="0034355D">
            <w:pPr>
              <w:tabs>
                <w:tab w:val="decimal" w:pos="306"/>
              </w:tabs>
              <w:spacing w:line="240" w:lineRule="auto"/>
              <w:ind w:left="-954" w:right="336"/>
              <w:jc w:val="right"/>
              <w:rPr>
                <w:rFonts w:ascii="Calibri" w:hAnsi="Calibri" w:cs="Calibri"/>
                <w:color w:val="000000"/>
                <w:sz w:val="20"/>
                <w:cs/>
              </w:rPr>
            </w:pPr>
            <w:r w:rsidRPr="00CC2B9D">
              <w:rPr>
                <w:rFonts w:ascii="Calibri" w:hAnsi="Calibri" w:cs="Calibri"/>
                <w:color w:val="000000"/>
                <w:sz w:val="20"/>
              </w:rPr>
              <w:t>-</w:t>
            </w:r>
          </w:p>
        </w:tc>
        <w:tc>
          <w:tcPr>
            <w:tcW w:w="236" w:type="dxa"/>
            <w:tcBorders>
              <w:top w:val="nil"/>
              <w:left w:val="nil"/>
              <w:bottom w:val="nil"/>
              <w:right w:val="nil"/>
            </w:tcBorders>
            <w:shd w:val="clear" w:color="auto" w:fill="auto"/>
          </w:tcPr>
          <w:p w14:paraId="188ADCE3" w14:textId="77777777" w:rsidR="0034355D" w:rsidRPr="00CC2B9D" w:rsidRDefault="0034355D" w:rsidP="0034355D">
            <w:pPr>
              <w:spacing w:line="240" w:lineRule="auto"/>
              <w:ind w:left="-108" w:right="-108"/>
              <w:jc w:val="right"/>
              <w:rPr>
                <w:rFonts w:ascii="Calibri" w:hAnsi="Calibri" w:cs="Calibri"/>
                <w:color w:val="000000"/>
                <w:sz w:val="20"/>
              </w:rPr>
            </w:pPr>
          </w:p>
        </w:tc>
        <w:tc>
          <w:tcPr>
            <w:tcW w:w="792" w:type="dxa"/>
            <w:tcBorders>
              <w:top w:val="nil"/>
              <w:left w:val="nil"/>
              <w:bottom w:val="nil"/>
              <w:right w:val="nil"/>
            </w:tcBorders>
          </w:tcPr>
          <w:p w14:paraId="46EAE26D" w14:textId="59F9D2BE" w:rsidR="0034355D" w:rsidRPr="00CC2B9D" w:rsidRDefault="0034355D" w:rsidP="0034355D">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37" w:type="dxa"/>
            <w:tcBorders>
              <w:top w:val="nil"/>
              <w:left w:val="nil"/>
              <w:bottom w:val="nil"/>
              <w:right w:val="nil"/>
            </w:tcBorders>
          </w:tcPr>
          <w:p w14:paraId="7B4D75AD" w14:textId="77777777" w:rsidR="0034355D" w:rsidRPr="00CC2B9D" w:rsidRDefault="0034355D" w:rsidP="0034355D">
            <w:pPr>
              <w:tabs>
                <w:tab w:val="decimal" w:pos="306"/>
              </w:tabs>
              <w:spacing w:line="240" w:lineRule="auto"/>
              <w:ind w:left="-954" w:right="336"/>
              <w:jc w:val="right"/>
              <w:rPr>
                <w:rFonts w:ascii="Calibri" w:hAnsi="Calibri" w:cs="Calibri"/>
                <w:color w:val="000000"/>
                <w:sz w:val="20"/>
              </w:rPr>
            </w:pPr>
          </w:p>
        </w:tc>
        <w:tc>
          <w:tcPr>
            <w:tcW w:w="1093" w:type="dxa"/>
            <w:tcBorders>
              <w:top w:val="nil"/>
              <w:left w:val="nil"/>
              <w:bottom w:val="nil"/>
              <w:right w:val="nil"/>
            </w:tcBorders>
            <w:shd w:val="clear" w:color="auto" w:fill="auto"/>
          </w:tcPr>
          <w:p w14:paraId="2248A4C4" w14:textId="628BEDEA" w:rsidR="0034355D" w:rsidRPr="00CC2B9D" w:rsidRDefault="0034355D" w:rsidP="0034355D">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42" w:type="dxa"/>
            <w:tcBorders>
              <w:top w:val="nil"/>
              <w:left w:val="nil"/>
              <w:bottom w:val="nil"/>
              <w:right w:val="nil"/>
            </w:tcBorders>
            <w:shd w:val="clear" w:color="auto" w:fill="auto"/>
          </w:tcPr>
          <w:p w14:paraId="57E5C4CD" w14:textId="77777777" w:rsidR="0034355D" w:rsidRPr="00CC2B9D" w:rsidRDefault="0034355D" w:rsidP="0034355D">
            <w:pPr>
              <w:tabs>
                <w:tab w:val="decimal" w:pos="863"/>
              </w:tabs>
              <w:spacing w:line="240" w:lineRule="auto"/>
              <w:ind w:left="-108" w:right="-108"/>
              <w:jc w:val="right"/>
              <w:rPr>
                <w:rFonts w:ascii="Calibri" w:hAnsi="Calibri" w:cs="Calibri"/>
                <w:color w:val="000000"/>
                <w:sz w:val="20"/>
              </w:rPr>
            </w:pPr>
          </w:p>
        </w:tc>
        <w:tc>
          <w:tcPr>
            <w:tcW w:w="820" w:type="dxa"/>
            <w:tcBorders>
              <w:top w:val="nil"/>
              <w:left w:val="nil"/>
              <w:bottom w:val="nil"/>
              <w:right w:val="nil"/>
            </w:tcBorders>
            <w:shd w:val="clear" w:color="auto" w:fill="auto"/>
          </w:tcPr>
          <w:p w14:paraId="24BBBEE5" w14:textId="1D717C1B" w:rsidR="0034355D" w:rsidRPr="00CC2B9D" w:rsidRDefault="0034355D" w:rsidP="0034355D">
            <w:pPr>
              <w:tabs>
                <w:tab w:val="decimal" w:pos="881"/>
              </w:tabs>
              <w:spacing w:line="240" w:lineRule="auto"/>
              <w:ind w:left="-108" w:right="34"/>
              <w:jc w:val="right"/>
              <w:rPr>
                <w:rFonts w:ascii="Calibri" w:hAnsi="Calibri" w:cs="Calibri"/>
                <w:color w:val="000000"/>
                <w:sz w:val="20"/>
              </w:rPr>
            </w:pPr>
            <w:r w:rsidRPr="00CC2B9D">
              <w:rPr>
                <w:rFonts w:ascii="Calibri" w:hAnsi="Calibri" w:cs="Calibri"/>
                <w:color w:val="000000"/>
                <w:sz w:val="20"/>
              </w:rPr>
              <w:t>4,136</w:t>
            </w:r>
          </w:p>
        </w:tc>
      </w:tr>
      <w:tr w:rsidR="00D70E7C" w:rsidRPr="00CC2B9D" w14:paraId="112256AE" w14:textId="77777777" w:rsidTr="00C35FAD">
        <w:trPr>
          <w:trHeight w:val="101"/>
        </w:trPr>
        <w:tc>
          <w:tcPr>
            <w:tcW w:w="2799" w:type="dxa"/>
            <w:tcBorders>
              <w:top w:val="nil"/>
              <w:left w:val="nil"/>
              <w:bottom w:val="nil"/>
              <w:right w:val="nil"/>
            </w:tcBorders>
            <w:shd w:val="clear" w:color="auto" w:fill="auto"/>
            <w:vAlign w:val="bottom"/>
            <w:hideMark/>
          </w:tcPr>
          <w:p w14:paraId="1E903664" w14:textId="6F4736F4" w:rsidR="00D70E7C" w:rsidRPr="00CC2B9D" w:rsidRDefault="00D70E7C" w:rsidP="00D70E7C">
            <w:pPr>
              <w:spacing w:line="240" w:lineRule="auto"/>
              <w:ind w:right="-103"/>
              <w:rPr>
                <w:rFonts w:asciiTheme="minorHAnsi" w:hAnsiTheme="minorHAnsi" w:cstheme="minorHAnsi"/>
                <w:b/>
                <w:bCs/>
                <w:color w:val="000000"/>
                <w:sz w:val="20"/>
              </w:rPr>
            </w:pPr>
            <w:r w:rsidRPr="00CC2B9D">
              <w:rPr>
                <w:rFonts w:asciiTheme="minorHAnsi" w:hAnsiTheme="minorHAnsi" w:cstheme="minorHAnsi"/>
                <w:b/>
                <w:bCs/>
                <w:sz w:val="20"/>
              </w:rPr>
              <w:t>At 31 December 2023 and</w:t>
            </w:r>
          </w:p>
        </w:tc>
        <w:tc>
          <w:tcPr>
            <w:tcW w:w="900" w:type="dxa"/>
            <w:tcBorders>
              <w:top w:val="single" w:sz="4" w:space="0" w:color="auto"/>
              <w:left w:val="nil"/>
              <w:bottom w:val="nil"/>
              <w:right w:val="nil"/>
            </w:tcBorders>
            <w:vAlign w:val="bottom"/>
          </w:tcPr>
          <w:p w14:paraId="1D8358BF" w14:textId="77777777" w:rsidR="00D70E7C" w:rsidRPr="00CC2B9D" w:rsidRDefault="00D70E7C" w:rsidP="00D70E7C">
            <w:pPr>
              <w:tabs>
                <w:tab w:val="decimal" w:pos="874"/>
              </w:tabs>
              <w:spacing w:line="240" w:lineRule="auto"/>
              <w:ind w:left="-108" w:right="21"/>
              <w:jc w:val="right"/>
              <w:rPr>
                <w:rFonts w:ascii="Calibri" w:hAnsi="Calibri" w:cs="Calibri"/>
                <w:b/>
                <w:bCs/>
                <w:color w:val="000000"/>
                <w:sz w:val="20"/>
              </w:rPr>
            </w:pPr>
          </w:p>
        </w:tc>
        <w:tc>
          <w:tcPr>
            <w:tcW w:w="236" w:type="dxa"/>
            <w:tcBorders>
              <w:left w:val="nil"/>
              <w:bottom w:val="nil"/>
              <w:right w:val="nil"/>
            </w:tcBorders>
            <w:vAlign w:val="bottom"/>
          </w:tcPr>
          <w:p w14:paraId="52F056A0" w14:textId="77777777" w:rsidR="00D70E7C" w:rsidRPr="00CC2B9D" w:rsidRDefault="00D70E7C" w:rsidP="00D70E7C">
            <w:pPr>
              <w:tabs>
                <w:tab w:val="decimal" w:pos="935"/>
              </w:tabs>
              <w:spacing w:line="240" w:lineRule="auto"/>
              <w:ind w:left="-108" w:right="-108"/>
              <w:jc w:val="right"/>
              <w:rPr>
                <w:rFonts w:ascii="Calibri" w:hAnsi="Calibri" w:cs="Calibri"/>
                <w:b/>
                <w:bCs/>
                <w:color w:val="000000"/>
                <w:sz w:val="20"/>
              </w:rPr>
            </w:pPr>
          </w:p>
        </w:tc>
        <w:tc>
          <w:tcPr>
            <w:tcW w:w="1024" w:type="dxa"/>
            <w:gridSpan w:val="2"/>
            <w:tcBorders>
              <w:top w:val="single" w:sz="4" w:space="0" w:color="auto"/>
              <w:left w:val="nil"/>
              <w:bottom w:val="nil"/>
              <w:right w:val="nil"/>
            </w:tcBorders>
            <w:vAlign w:val="bottom"/>
          </w:tcPr>
          <w:p w14:paraId="69381DA7" w14:textId="77777777" w:rsidR="00D70E7C" w:rsidRPr="00CC2B9D" w:rsidRDefault="00D70E7C" w:rsidP="00D70E7C">
            <w:pPr>
              <w:tabs>
                <w:tab w:val="decimal" w:pos="861"/>
              </w:tabs>
              <w:spacing w:line="240" w:lineRule="auto"/>
              <w:ind w:left="-108" w:right="77"/>
              <w:jc w:val="right"/>
              <w:rPr>
                <w:rFonts w:ascii="Calibri" w:hAnsi="Calibri" w:cs="Calibri"/>
                <w:b/>
                <w:bCs/>
                <w:color w:val="000000"/>
                <w:sz w:val="20"/>
              </w:rPr>
            </w:pPr>
          </w:p>
        </w:tc>
        <w:tc>
          <w:tcPr>
            <w:tcW w:w="236" w:type="dxa"/>
            <w:tcBorders>
              <w:left w:val="nil"/>
              <w:bottom w:val="nil"/>
              <w:right w:val="nil"/>
            </w:tcBorders>
            <w:vAlign w:val="bottom"/>
          </w:tcPr>
          <w:p w14:paraId="28D66E3B" w14:textId="77777777" w:rsidR="00D70E7C" w:rsidRPr="00CC2B9D" w:rsidRDefault="00D70E7C" w:rsidP="00D70E7C">
            <w:pPr>
              <w:tabs>
                <w:tab w:val="decimal" w:pos="882"/>
              </w:tabs>
              <w:spacing w:line="240" w:lineRule="auto"/>
              <w:ind w:left="-108" w:right="-108"/>
              <w:jc w:val="right"/>
              <w:rPr>
                <w:rFonts w:ascii="Calibri" w:hAnsi="Calibri" w:cs="Calibri"/>
                <w:b/>
                <w:bCs/>
                <w:color w:val="000000"/>
                <w:sz w:val="20"/>
              </w:rPr>
            </w:pPr>
          </w:p>
        </w:tc>
        <w:tc>
          <w:tcPr>
            <w:tcW w:w="1150" w:type="dxa"/>
            <w:tcBorders>
              <w:top w:val="single" w:sz="4" w:space="0" w:color="auto"/>
              <w:left w:val="nil"/>
              <w:bottom w:val="nil"/>
              <w:right w:val="nil"/>
            </w:tcBorders>
            <w:shd w:val="clear" w:color="auto" w:fill="auto"/>
            <w:vAlign w:val="bottom"/>
          </w:tcPr>
          <w:p w14:paraId="454F89C0" w14:textId="77777777" w:rsidR="00D70E7C" w:rsidRPr="00CC2B9D" w:rsidRDefault="00D70E7C" w:rsidP="00D70E7C">
            <w:pPr>
              <w:tabs>
                <w:tab w:val="decimal" w:pos="956"/>
              </w:tabs>
              <w:spacing w:line="240" w:lineRule="auto"/>
              <w:ind w:left="-108" w:right="73"/>
              <w:jc w:val="right"/>
              <w:rPr>
                <w:rFonts w:ascii="Calibri" w:hAnsi="Calibri" w:cs="Calibri"/>
                <w:b/>
                <w:bCs/>
                <w:color w:val="000000"/>
                <w:sz w:val="20"/>
              </w:rPr>
            </w:pPr>
          </w:p>
        </w:tc>
        <w:tc>
          <w:tcPr>
            <w:tcW w:w="236" w:type="dxa"/>
            <w:tcBorders>
              <w:top w:val="nil"/>
              <w:left w:val="nil"/>
              <w:bottom w:val="nil"/>
              <w:right w:val="nil"/>
            </w:tcBorders>
            <w:shd w:val="clear" w:color="auto" w:fill="auto"/>
            <w:vAlign w:val="bottom"/>
          </w:tcPr>
          <w:p w14:paraId="17646D0F" w14:textId="77777777" w:rsidR="00D70E7C" w:rsidRPr="00CC2B9D" w:rsidRDefault="00D70E7C" w:rsidP="00D70E7C">
            <w:pPr>
              <w:spacing w:line="240" w:lineRule="auto"/>
              <w:ind w:left="-108" w:right="-108"/>
              <w:jc w:val="right"/>
              <w:rPr>
                <w:rFonts w:ascii="Calibri" w:hAnsi="Calibri" w:cs="Calibri"/>
                <w:b/>
                <w:bCs/>
                <w:color w:val="000000"/>
                <w:sz w:val="20"/>
              </w:rPr>
            </w:pPr>
          </w:p>
        </w:tc>
        <w:tc>
          <w:tcPr>
            <w:tcW w:w="792" w:type="dxa"/>
            <w:tcBorders>
              <w:top w:val="single" w:sz="4" w:space="0" w:color="auto"/>
              <w:left w:val="nil"/>
              <w:bottom w:val="nil"/>
              <w:right w:val="nil"/>
            </w:tcBorders>
          </w:tcPr>
          <w:p w14:paraId="1D72B151" w14:textId="23BBA75F" w:rsidR="00D70E7C" w:rsidRPr="00CC2B9D" w:rsidRDefault="00D70E7C" w:rsidP="00D70E7C">
            <w:pPr>
              <w:tabs>
                <w:tab w:val="decimal" w:pos="842"/>
              </w:tabs>
              <w:spacing w:line="240" w:lineRule="auto"/>
              <w:ind w:left="-108" w:right="69"/>
              <w:jc w:val="right"/>
              <w:rPr>
                <w:rFonts w:ascii="Calibri" w:hAnsi="Calibri" w:cs="Calibri"/>
                <w:b/>
                <w:bCs/>
                <w:color w:val="000000"/>
                <w:sz w:val="20"/>
              </w:rPr>
            </w:pPr>
          </w:p>
        </w:tc>
        <w:tc>
          <w:tcPr>
            <w:tcW w:w="237" w:type="dxa"/>
            <w:tcBorders>
              <w:left w:val="nil"/>
              <w:bottom w:val="nil"/>
              <w:right w:val="nil"/>
            </w:tcBorders>
          </w:tcPr>
          <w:p w14:paraId="30B3AC72" w14:textId="77777777" w:rsidR="00D70E7C" w:rsidRPr="00CC2B9D" w:rsidRDefault="00D70E7C" w:rsidP="00D70E7C">
            <w:pPr>
              <w:tabs>
                <w:tab w:val="decimal" w:pos="842"/>
              </w:tabs>
              <w:spacing w:line="240" w:lineRule="auto"/>
              <w:ind w:left="-108" w:right="69"/>
              <w:jc w:val="right"/>
              <w:rPr>
                <w:rFonts w:ascii="Calibri" w:hAnsi="Calibri" w:cs="Calibri"/>
                <w:b/>
                <w:bCs/>
                <w:color w:val="000000"/>
                <w:sz w:val="20"/>
              </w:rPr>
            </w:pPr>
          </w:p>
        </w:tc>
        <w:tc>
          <w:tcPr>
            <w:tcW w:w="1093" w:type="dxa"/>
            <w:tcBorders>
              <w:top w:val="single" w:sz="4" w:space="0" w:color="auto"/>
              <w:left w:val="nil"/>
              <w:bottom w:val="nil"/>
              <w:right w:val="nil"/>
            </w:tcBorders>
            <w:shd w:val="clear" w:color="auto" w:fill="auto"/>
            <w:vAlign w:val="bottom"/>
          </w:tcPr>
          <w:p w14:paraId="02B897EB" w14:textId="5B2189E3" w:rsidR="00D70E7C" w:rsidRPr="00CC2B9D" w:rsidRDefault="00D70E7C" w:rsidP="00D70E7C">
            <w:pPr>
              <w:tabs>
                <w:tab w:val="decimal" w:pos="842"/>
              </w:tabs>
              <w:spacing w:line="240" w:lineRule="auto"/>
              <w:ind w:left="-108" w:right="69"/>
              <w:jc w:val="right"/>
              <w:rPr>
                <w:rFonts w:ascii="Calibri" w:hAnsi="Calibri" w:cs="Calibri"/>
                <w:b/>
                <w:bCs/>
                <w:color w:val="000000"/>
                <w:sz w:val="20"/>
              </w:rPr>
            </w:pPr>
          </w:p>
        </w:tc>
        <w:tc>
          <w:tcPr>
            <w:tcW w:w="242" w:type="dxa"/>
            <w:tcBorders>
              <w:left w:val="nil"/>
              <w:bottom w:val="nil"/>
              <w:right w:val="nil"/>
            </w:tcBorders>
            <w:shd w:val="clear" w:color="auto" w:fill="auto"/>
            <w:vAlign w:val="bottom"/>
          </w:tcPr>
          <w:p w14:paraId="7EA8C013" w14:textId="77777777" w:rsidR="00D70E7C" w:rsidRPr="00CC2B9D" w:rsidRDefault="00D70E7C" w:rsidP="00D70E7C">
            <w:pPr>
              <w:tabs>
                <w:tab w:val="decimal" w:pos="863"/>
              </w:tabs>
              <w:spacing w:line="240" w:lineRule="auto"/>
              <w:ind w:left="-108" w:right="-108"/>
              <w:jc w:val="right"/>
              <w:rPr>
                <w:rFonts w:ascii="Calibri" w:hAnsi="Calibri" w:cs="Calibri"/>
                <w:b/>
                <w:bCs/>
                <w:color w:val="000000"/>
                <w:sz w:val="20"/>
              </w:rPr>
            </w:pPr>
          </w:p>
        </w:tc>
        <w:tc>
          <w:tcPr>
            <w:tcW w:w="820" w:type="dxa"/>
            <w:tcBorders>
              <w:top w:val="single" w:sz="4" w:space="0" w:color="auto"/>
              <w:left w:val="nil"/>
              <w:bottom w:val="nil"/>
              <w:right w:val="nil"/>
            </w:tcBorders>
            <w:shd w:val="clear" w:color="auto" w:fill="auto"/>
            <w:vAlign w:val="bottom"/>
          </w:tcPr>
          <w:p w14:paraId="2ADD9177" w14:textId="77777777" w:rsidR="00D70E7C" w:rsidRPr="00CC2B9D" w:rsidRDefault="00D70E7C" w:rsidP="00D70E7C">
            <w:pPr>
              <w:tabs>
                <w:tab w:val="decimal" w:pos="881"/>
              </w:tabs>
              <w:spacing w:line="240" w:lineRule="auto"/>
              <w:ind w:left="-108" w:right="34"/>
              <w:jc w:val="right"/>
              <w:rPr>
                <w:rFonts w:ascii="Calibri" w:hAnsi="Calibri" w:cs="Calibri"/>
                <w:b/>
                <w:bCs/>
                <w:color w:val="000000"/>
                <w:sz w:val="20"/>
              </w:rPr>
            </w:pPr>
          </w:p>
        </w:tc>
      </w:tr>
      <w:tr w:rsidR="0034355D" w:rsidRPr="00CC2B9D" w14:paraId="0B165EE9" w14:textId="77777777" w:rsidTr="00C35FAD">
        <w:trPr>
          <w:trHeight w:val="101"/>
        </w:trPr>
        <w:tc>
          <w:tcPr>
            <w:tcW w:w="2799" w:type="dxa"/>
            <w:tcBorders>
              <w:top w:val="nil"/>
              <w:left w:val="nil"/>
              <w:bottom w:val="nil"/>
              <w:right w:val="nil"/>
            </w:tcBorders>
            <w:shd w:val="clear" w:color="auto" w:fill="auto"/>
            <w:vAlign w:val="bottom"/>
            <w:hideMark/>
          </w:tcPr>
          <w:p w14:paraId="6D63F985" w14:textId="044D647E" w:rsidR="0034355D" w:rsidRPr="00CC2B9D" w:rsidRDefault="0034355D" w:rsidP="0034355D">
            <w:pPr>
              <w:spacing w:line="240" w:lineRule="auto"/>
              <w:rPr>
                <w:rFonts w:asciiTheme="minorHAnsi" w:hAnsiTheme="minorHAnsi" w:cstheme="minorHAnsi"/>
                <w:b/>
                <w:bCs/>
                <w:color w:val="000000"/>
                <w:sz w:val="20"/>
              </w:rPr>
            </w:pPr>
            <w:r w:rsidRPr="00CC2B9D">
              <w:rPr>
                <w:rFonts w:asciiTheme="minorHAnsi" w:hAnsiTheme="minorHAnsi" w:cstheme="minorHAnsi"/>
                <w:b/>
                <w:bCs/>
                <w:sz w:val="20"/>
              </w:rPr>
              <w:t xml:space="preserve">        1 January 2024</w:t>
            </w:r>
          </w:p>
        </w:tc>
        <w:tc>
          <w:tcPr>
            <w:tcW w:w="900" w:type="dxa"/>
            <w:tcBorders>
              <w:top w:val="nil"/>
              <w:left w:val="nil"/>
              <w:bottom w:val="nil"/>
              <w:right w:val="nil"/>
            </w:tcBorders>
          </w:tcPr>
          <w:p w14:paraId="2F6858E1" w14:textId="2FDE750A" w:rsidR="0034355D" w:rsidRPr="00CC2B9D" w:rsidRDefault="0034355D" w:rsidP="0034355D">
            <w:pPr>
              <w:tabs>
                <w:tab w:val="decimal" w:pos="874"/>
              </w:tabs>
              <w:spacing w:line="240" w:lineRule="auto"/>
              <w:ind w:left="-108" w:right="21"/>
              <w:jc w:val="right"/>
              <w:rPr>
                <w:rFonts w:ascii="Calibri" w:hAnsi="Calibri" w:cs="Calibri"/>
                <w:b/>
                <w:bCs/>
                <w:color w:val="000000"/>
                <w:sz w:val="20"/>
              </w:rPr>
            </w:pPr>
            <w:r w:rsidRPr="00CC2B9D">
              <w:rPr>
                <w:rFonts w:ascii="Calibri" w:hAnsi="Calibri" w:cs="Calibri"/>
                <w:b/>
                <w:bCs/>
                <w:color w:val="000000"/>
                <w:sz w:val="20"/>
              </w:rPr>
              <w:t>25,540</w:t>
            </w:r>
          </w:p>
        </w:tc>
        <w:tc>
          <w:tcPr>
            <w:tcW w:w="236" w:type="dxa"/>
            <w:tcBorders>
              <w:top w:val="nil"/>
              <w:left w:val="nil"/>
              <w:bottom w:val="nil"/>
              <w:right w:val="nil"/>
            </w:tcBorders>
          </w:tcPr>
          <w:p w14:paraId="5126896D" w14:textId="77777777" w:rsidR="0034355D" w:rsidRPr="00CC2B9D" w:rsidRDefault="0034355D" w:rsidP="0034355D">
            <w:pPr>
              <w:tabs>
                <w:tab w:val="decimal" w:pos="935"/>
              </w:tabs>
              <w:spacing w:line="240" w:lineRule="auto"/>
              <w:ind w:left="-108" w:right="-108"/>
              <w:jc w:val="right"/>
              <w:rPr>
                <w:rFonts w:ascii="Calibri" w:hAnsi="Calibri" w:cs="Calibri"/>
                <w:b/>
                <w:bCs/>
                <w:color w:val="000000"/>
                <w:sz w:val="20"/>
              </w:rPr>
            </w:pPr>
          </w:p>
        </w:tc>
        <w:tc>
          <w:tcPr>
            <w:tcW w:w="1024" w:type="dxa"/>
            <w:gridSpan w:val="2"/>
            <w:tcBorders>
              <w:top w:val="nil"/>
              <w:left w:val="nil"/>
              <w:bottom w:val="nil"/>
              <w:right w:val="nil"/>
            </w:tcBorders>
          </w:tcPr>
          <w:p w14:paraId="4E7304B2" w14:textId="2B65AD3C" w:rsidR="0034355D" w:rsidRPr="00CC2B9D" w:rsidRDefault="0034355D" w:rsidP="0034355D">
            <w:pPr>
              <w:tabs>
                <w:tab w:val="decimal" w:pos="861"/>
              </w:tabs>
              <w:spacing w:line="240" w:lineRule="auto"/>
              <w:ind w:left="-108" w:right="21"/>
              <w:jc w:val="right"/>
              <w:rPr>
                <w:rFonts w:ascii="Calibri" w:hAnsi="Calibri" w:cs="Calibri"/>
                <w:b/>
                <w:bCs/>
                <w:color w:val="000000"/>
                <w:sz w:val="20"/>
              </w:rPr>
            </w:pPr>
            <w:r w:rsidRPr="00CC2B9D">
              <w:rPr>
                <w:rFonts w:ascii="Calibri" w:hAnsi="Calibri" w:cs="Calibri"/>
                <w:b/>
                <w:bCs/>
                <w:color w:val="000000"/>
                <w:sz w:val="20"/>
              </w:rPr>
              <w:t>39,922</w:t>
            </w:r>
          </w:p>
        </w:tc>
        <w:tc>
          <w:tcPr>
            <w:tcW w:w="236" w:type="dxa"/>
            <w:tcBorders>
              <w:top w:val="nil"/>
              <w:left w:val="nil"/>
              <w:bottom w:val="nil"/>
              <w:right w:val="nil"/>
            </w:tcBorders>
          </w:tcPr>
          <w:p w14:paraId="2D88024C" w14:textId="77777777" w:rsidR="0034355D" w:rsidRPr="00CC2B9D" w:rsidRDefault="0034355D" w:rsidP="0034355D">
            <w:pPr>
              <w:tabs>
                <w:tab w:val="decimal" w:pos="882"/>
              </w:tabs>
              <w:spacing w:line="240" w:lineRule="auto"/>
              <w:ind w:left="-108" w:right="-108"/>
              <w:jc w:val="right"/>
              <w:rPr>
                <w:rFonts w:ascii="Calibri" w:hAnsi="Calibri" w:cs="Calibri"/>
                <w:b/>
                <w:bCs/>
                <w:color w:val="000000"/>
                <w:sz w:val="20"/>
              </w:rPr>
            </w:pPr>
          </w:p>
        </w:tc>
        <w:tc>
          <w:tcPr>
            <w:tcW w:w="1150" w:type="dxa"/>
            <w:tcBorders>
              <w:top w:val="nil"/>
              <w:left w:val="nil"/>
              <w:bottom w:val="nil"/>
              <w:right w:val="nil"/>
            </w:tcBorders>
            <w:shd w:val="clear" w:color="auto" w:fill="auto"/>
          </w:tcPr>
          <w:p w14:paraId="55CCEB16" w14:textId="65755B6E" w:rsidR="0034355D" w:rsidRPr="00CC2B9D" w:rsidRDefault="0034355D" w:rsidP="0034355D">
            <w:pPr>
              <w:tabs>
                <w:tab w:val="decimal" w:pos="861"/>
              </w:tabs>
              <w:spacing w:line="240" w:lineRule="auto"/>
              <w:ind w:left="-108" w:right="21"/>
              <w:jc w:val="right"/>
              <w:rPr>
                <w:rFonts w:ascii="Calibri" w:hAnsi="Calibri" w:cs="Calibri"/>
                <w:b/>
                <w:bCs/>
                <w:color w:val="000000"/>
                <w:sz w:val="20"/>
              </w:rPr>
            </w:pPr>
            <w:r w:rsidRPr="00CC2B9D">
              <w:rPr>
                <w:rFonts w:ascii="Calibri" w:hAnsi="Calibri" w:cs="Calibri"/>
                <w:b/>
                <w:bCs/>
                <w:color w:val="000000"/>
                <w:sz w:val="20"/>
              </w:rPr>
              <w:t>31,273</w:t>
            </w:r>
          </w:p>
        </w:tc>
        <w:tc>
          <w:tcPr>
            <w:tcW w:w="236" w:type="dxa"/>
            <w:tcBorders>
              <w:top w:val="nil"/>
              <w:left w:val="nil"/>
              <w:bottom w:val="nil"/>
              <w:right w:val="nil"/>
            </w:tcBorders>
            <w:shd w:val="clear" w:color="auto" w:fill="auto"/>
          </w:tcPr>
          <w:p w14:paraId="31637DCA" w14:textId="77777777" w:rsidR="0034355D" w:rsidRPr="00CC2B9D" w:rsidRDefault="0034355D" w:rsidP="0034355D">
            <w:pPr>
              <w:spacing w:line="240" w:lineRule="auto"/>
              <w:ind w:left="-108" w:right="-108"/>
              <w:jc w:val="right"/>
              <w:rPr>
                <w:rFonts w:ascii="Calibri" w:hAnsi="Calibri" w:cs="Calibri"/>
                <w:b/>
                <w:bCs/>
                <w:color w:val="000000"/>
                <w:sz w:val="20"/>
              </w:rPr>
            </w:pPr>
          </w:p>
        </w:tc>
        <w:tc>
          <w:tcPr>
            <w:tcW w:w="792" w:type="dxa"/>
            <w:tcBorders>
              <w:top w:val="nil"/>
              <w:left w:val="nil"/>
              <w:right w:val="nil"/>
            </w:tcBorders>
          </w:tcPr>
          <w:p w14:paraId="459F0A02" w14:textId="042082FD" w:rsidR="0034355D" w:rsidRPr="00CC2B9D" w:rsidRDefault="0034355D" w:rsidP="0034355D">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b/>
                <w:bCs/>
                <w:color w:val="000000"/>
                <w:sz w:val="20"/>
              </w:rPr>
              <w:t>-</w:t>
            </w:r>
          </w:p>
        </w:tc>
        <w:tc>
          <w:tcPr>
            <w:tcW w:w="237" w:type="dxa"/>
            <w:tcBorders>
              <w:top w:val="nil"/>
              <w:left w:val="nil"/>
              <w:bottom w:val="nil"/>
              <w:right w:val="nil"/>
            </w:tcBorders>
          </w:tcPr>
          <w:p w14:paraId="331A8644" w14:textId="77777777" w:rsidR="0034355D" w:rsidRPr="00CC2B9D" w:rsidRDefault="0034355D" w:rsidP="0034355D">
            <w:pPr>
              <w:tabs>
                <w:tab w:val="decimal" w:pos="306"/>
              </w:tabs>
              <w:spacing w:line="240" w:lineRule="auto"/>
              <w:ind w:left="-954" w:right="336"/>
              <w:jc w:val="right"/>
              <w:rPr>
                <w:rFonts w:ascii="Calibri" w:hAnsi="Calibri" w:cs="Calibri"/>
                <w:b/>
                <w:bCs/>
                <w:color w:val="000000"/>
                <w:sz w:val="20"/>
              </w:rPr>
            </w:pPr>
          </w:p>
        </w:tc>
        <w:tc>
          <w:tcPr>
            <w:tcW w:w="1093" w:type="dxa"/>
            <w:tcBorders>
              <w:top w:val="nil"/>
              <w:left w:val="nil"/>
              <w:bottom w:val="nil"/>
              <w:right w:val="nil"/>
            </w:tcBorders>
            <w:shd w:val="clear" w:color="auto" w:fill="auto"/>
          </w:tcPr>
          <w:p w14:paraId="50DD7D35" w14:textId="3DC5262F" w:rsidR="0034355D" w:rsidRPr="00CC2B9D" w:rsidRDefault="0034355D" w:rsidP="0034355D">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b/>
                <w:bCs/>
                <w:color w:val="000000"/>
                <w:sz w:val="20"/>
              </w:rPr>
              <w:t>-</w:t>
            </w:r>
          </w:p>
        </w:tc>
        <w:tc>
          <w:tcPr>
            <w:tcW w:w="242" w:type="dxa"/>
            <w:tcBorders>
              <w:top w:val="nil"/>
              <w:left w:val="nil"/>
              <w:bottom w:val="nil"/>
              <w:right w:val="nil"/>
            </w:tcBorders>
            <w:shd w:val="clear" w:color="auto" w:fill="auto"/>
          </w:tcPr>
          <w:p w14:paraId="5C193763" w14:textId="77777777" w:rsidR="0034355D" w:rsidRPr="00CC2B9D" w:rsidRDefault="0034355D" w:rsidP="0034355D">
            <w:pPr>
              <w:tabs>
                <w:tab w:val="decimal" w:pos="863"/>
              </w:tabs>
              <w:spacing w:line="240" w:lineRule="auto"/>
              <w:ind w:left="-108" w:right="-108"/>
              <w:jc w:val="right"/>
              <w:rPr>
                <w:rFonts w:ascii="Calibri" w:hAnsi="Calibri" w:cs="Calibri"/>
                <w:b/>
                <w:bCs/>
                <w:color w:val="000000"/>
                <w:sz w:val="20"/>
              </w:rPr>
            </w:pPr>
          </w:p>
        </w:tc>
        <w:tc>
          <w:tcPr>
            <w:tcW w:w="820" w:type="dxa"/>
            <w:tcBorders>
              <w:top w:val="nil"/>
              <w:left w:val="nil"/>
              <w:bottom w:val="nil"/>
              <w:right w:val="nil"/>
            </w:tcBorders>
            <w:shd w:val="clear" w:color="auto" w:fill="auto"/>
          </w:tcPr>
          <w:p w14:paraId="4E6EC8B3" w14:textId="4E2B74E2" w:rsidR="0034355D" w:rsidRPr="00CC2B9D" w:rsidRDefault="0034355D" w:rsidP="0034355D">
            <w:pPr>
              <w:tabs>
                <w:tab w:val="decimal" w:pos="881"/>
              </w:tabs>
              <w:spacing w:line="240" w:lineRule="auto"/>
              <w:ind w:left="-108" w:right="34"/>
              <w:jc w:val="right"/>
              <w:rPr>
                <w:rFonts w:ascii="Calibri" w:hAnsi="Calibri" w:cs="Calibri"/>
                <w:b/>
                <w:bCs/>
                <w:color w:val="000000"/>
                <w:sz w:val="20"/>
              </w:rPr>
            </w:pPr>
            <w:r w:rsidRPr="00CC2B9D">
              <w:rPr>
                <w:rFonts w:ascii="Calibri" w:hAnsi="Calibri" w:cs="Calibri"/>
                <w:b/>
                <w:bCs/>
                <w:color w:val="000000"/>
                <w:sz w:val="20"/>
              </w:rPr>
              <w:t>96,735</w:t>
            </w:r>
          </w:p>
        </w:tc>
      </w:tr>
      <w:tr w:rsidR="00D70E7C" w:rsidRPr="00CC2B9D" w14:paraId="3E13548C" w14:textId="77777777" w:rsidTr="00C35FAD">
        <w:trPr>
          <w:trHeight w:val="101"/>
        </w:trPr>
        <w:tc>
          <w:tcPr>
            <w:tcW w:w="2799" w:type="dxa"/>
            <w:tcBorders>
              <w:top w:val="nil"/>
              <w:left w:val="nil"/>
              <w:bottom w:val="nil"/>
              <w:right w:val="nil"/>
            </w:tcBorders>
            <w:shd w:val="clear" w:color="auto" w:fill="auto"/>
            <w:vAlign w:val="bottom"/>
            <w:hideMark/>
          </w:tcPr>
          <w:p w14:paraId="7443C8FD" w14:textId="77777777" w:rsidR="00D70E7C" w:rsidRPr="00CC2B9D" w:rsidRDefault="00D70E7C" w:rsidP="00D70E7C">
            <w:pPr>
              <w:spacing w:line="240" w:lineRule="auto"/>
              <w:rPr>
                <w:rFonts w:asciiTheme="minorHAnsi" w:hAnsiTheme="minorHAnsi" w:cstheme="minorHAnsi"/>
                <w:color w:val="000000"/>
                <w:sz w:val="20"/>
              </w:rPr>
            </w:pPr>
            <w:r w:rsidRPr="00CC2B9D">
              <w:rPr>
                <w:rFonts w:asciiTheme="minorHAnsi" w:hAnsiTheme="minorHAnsi" w:cstheme="minorHAnsi"/>
                <w:color w:val="000000"/>
                <w:sz w:val="20"/>
              </w:rPr>
              <w:t>Amortisation</w:t>
            </w:r>
            <w:r w:rsidRPr="00CC2B9D">
              <w:rPr>
                <w:rFonts w:asciiTheme="minorHAnsi" w:hAnsiTheme="minorHAnsi" w:cstheme="minorHAnsi"/>
                <w:sz w:val="20"/>
              </w:rPr>
              <w:t xml:space="preserve"> for the year</w:t>
            </w:r>
          </w:p>
        </w:tc>
        <w:tc>
          <w:tcPr>
            <w:tcW w:w="900" w:type="dxa"/>
            <w:tcBorders>
              <w:top w:val="nil"/>
              <w:left w:val="nil"/>
              <w:right w:val="nil"/>
            </w:tcBorders>
          </w:tcPr>
          <w:p w14:paraId="67828286" w14:textId="59074B8F" w:rsidR="00D70E7C" w:rsidRPr="00CC2B9D" w:rsidRDefault="004E7CFE" w:rsidP="00D70E7C">
            <w:pPr>
              <w:pStyle w:val="BodyText"/>
              <w:tabs>
                <w:tab w:val="decimal" w:pos="874"/>
              </w:tabs>
              <w:spacing w:after="0" w:line="240" w:lineRule="auto"/>
              <w:ind w:left="-109" w:right="21"/>
              <w:jc w:val="right"/>
              <w:rPr>
                <w:rFonts w:ascii="Calibri" w:hAnsi="Calibri" w:cs="Calibri"/>
                <w:color w:val="000000"/>
                <w:sz w:val="20"/>
              </w:rPr>
            </w:pPr>
            <w:r w:rsidRPr="00CC2B9D">
              <w:rPr>
                <w:rFonts w:ascii="Calibri" w:hAnsi="Calibri" w:cs="Calibri"/>
                <w:color w:val="000000"/>
                <w:sz w:val="20"/>
              </w:rPr>
              <w:t>3,351</w:t>
            </w:r>
          </w:p>
        </w:tc>
        <w:tc>
          <w:tcPr>
            <w:tcW w:w="236" w:type="dxa"/>
            <w:tcBorders>
              <w:top w:val="nil"/>
              <w:left w:val="nil"/>
              <w:right w:val="nil"/>
            </w:tcBorders>
          </w:tcPr>
          <w:p w14:paraId="14D64F2F" w14:textId="77777777" w:rsidR="00D70E7C" w:rsidRPr="00CC2B9D" w:rsidRDefault="00D70E7C" w:rsidP="00D70E7C">
            <w:pPr>
              <w:pStyle w:val="BodyText"/>
              <w:tabs>
                <w:tab w:val="decimal" w:pos="927"/>
              </w:tabs>
              <w:spacing w:after="0" w:line="240" w:lineRule="auto"/>
              <w:ind w:left="-109" w:right="-169"/>
              <w:jc w:val="right"/>
              <w:rPr>
                <w:rFonts w:ascii="Calibri" w:hAnsi="Calibri" w:cs="Calibri"/>
                <w:color w:val="000000"/>
                <w:sz w:val="20"/>
              </w:rPr>
            </w:pPr>
          </w:p>
        </w:tc>
        <w:tc>
          <w:tcPr>
            <w:tcW w:w="1024" w:type="dxa"/>
            <w:gridSpan w:val="2"/>
            <w:tcBorders>
              <w:top w:val="nil"/>
              <w:left w:val="nil"/>
              <w:right w:val="nil"/>
            </w:tcBorders>
          </w:tcPr>
          <w:p w14:paraId="7CA88541" w14:textId="1BBFEB17" w:rsidR="00D70E7C" w:rsidRPr="00CC2B9D" w:rsidRDefault="004E7CFE" w:rsidP="00D70E7C">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36" w:type="dxa"/>
            <w:tcBorders>
              <w:top w:val="nil"/>
              <w:left w:val="nil"/>
              <w:right w:val="nil"/>
            </w:tcBorders>
          </w:tcPr>
          <w:p w14:paraId="680CFDE1" w14:textId="77777777" w:rsidR="00D70E7C" w:rsidRPr="00CC2B9D" w:rsidRDefault="00D70E7C" w:rsidP="00D70E7C">
            <w:pPr>
              <w:tabs>
                <w:tab w:val="decimal" w:pos="863"/>
              </w:tabs>
              <w:spacing w:line="240" w:lineRule="auto"/>
              <w:ind w:left="-108" w:right="-108"/>
              <w:jc w:val="right"/>
              <w:rPr>
                <w:rFonts w:ascii="Calibri" w:hAnsi="Calibri" w:cs="Calibri"/>
                <w:color w:val="000000"/>
                <w:sz w:val="20"/>
              </w:rPr>
            </w:pPr>
          </w:p>
        </w:tc>
        <w:tc>
          <w:tcPr>
            <w:tcW w:w="1150" w:type="dxa"/>
            <w:tcBorders>
              <w:top w:val="nil"/>
              <w:left w:val="nil"/>
              <w:right w:val="nil"/>
            </w:tcBorders>
            <w:shd w:val="clear" w:color="auto" w:fill="auto"/>
          </w:tcPr>
          <w:p w14:paraId="557496E6" w14:textId="5B510A31" w:rsidR="00D70E7C" w:rsidRPr="00CC2B9D" w:rsidRDefault="004E7CFE" w:rsidP="00D70E7C">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36" w:type="dxa"/>
            <w:tcBorders>
              <w:top w:val="nil"/>
              <w:left w:val="nil"/>
              <w:right w:val="nil"/>
            </w:tcBorders>
            <w:shd w:val="clear" w:color="auto" w:fill="auto"/>
          </w:tcPr>
          <w:p w14:paraId="74CDE08D" w14:textId="77777777" w:rsidR="00D70E7C" w:rsidRPr="00CC2B9D" w:rsidRDefault="00D70E7C" w:rsidP="00D70E7C">
            <w:pPr>
              <w:spacing w:line="240" w:lineRule="auto"/>
              <w:ind w:left="-108" w:right="-108"/>
              <w:jc w:val="right"/>
              <w:rPr>
                <w:rFonts w:ascii="Calibri" w:hAnsi="Calibri" w:cs="Calibri"/>
                <w:color w:val="000000"/>
                <w:sz w:val="20"/>
              </w:rPr>
            </w:pPr>
          </w:p>
        </w:tc>
        <w:tc>
          <w:tcPr>
            <w:tcW w:w="792" w:type="dxa"/>
            <w:tcBorders>
              <w:top w:val="nil"/>
              <w:left w:val="nil"/>
              <w:right w:val="nil"/>
            </w:tcBorders>
          </w:tcPr>
          <w:p w14:paraId="1AD78F19" w14:textId="41065924" w:rsidR="00D70E7C" w:rsidRPr="00CC2B9D" w:rsidRDefault="008E208B" w:rsidP="00D70E7C">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37" w:type="dxa"/>
            <w:tcBorders>
              <w:top w:val="nil"/>
              <w:left w:val="nil"/>
              <w:right w:val="nil"/>
            </w:tcBorders>
          </w:tcPr>
          <w:p w14:paraId="4430AF20" w14:textId="77777777" w:rsidR="00D70E7C" w:rsidRPr="00CC2B9D" w:rsidRDefault="00D70E7C" w:rsidP="00D70E7C">
            <w:pPr>
              <w:tabs>
                <w:tab w:val="decimal" w:pos="306"/>
              </w:tabs>
              <w:spacing w:line="240" w:lineRule="auto"/>
              <w:ind w:left="-954" w:right="336"/>
              <w:jc w:val="right"/>
              <w:rPr>
                <w:rFonts w:ascii="Calibri" w:hAnsi="Calibri" w:cs="Calibri"/>
                <w:color w:val="000000"/>
                <w:sz w:val="20"/>
              </w:rPr>
            </w:pPr>
          </w:p>
        </w:tc>
        <w:tc>
          <w:tcPr>
            <w:tcW w:w="1093" w:type="dxa"/>
            <w:tcBorders>
              <w:top w:val="nil"/>
              <w:left w:val="nil"/>
              <w:right w:val="nil"/>
            </w:tcBorders>
            <w:shd w:val="clear" w:color="auto" w:fill="auto"/>
          </w:tcPr>
          <w:p w14:paraId="192C69C0" w14:textId="65C682FE" w:rsidR="00D70E7C" w:rsidRPr="00CC2B9D" w:rsidRDefault="004E7CFE" w:rsidP="00D70E7C">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42" w:type="dxa"/>
            <w:tcBorders>
              <w:top w:val="nil"/>
              <w:left w:val="nil"/>
              <w:right w:val="nil"/>
            </w:tcBorders>
            <w:shd w:val="clear" w:color="auto" w:fill="auto"/>
          </w:tcPr>
          <w:p w14:paraId="57E1AD36" w14:textId="77777777" w:rsidR="00D70E7C" w:rsidRPr="00CC2B9D" w:rsidRDefault="00D70E7C" w:rsidP="00D70E7C">
            <w:pPr>
              <w:tabs>
                <w:tab w:val="decimal" w:pos="863"/>
              </w:tabs>
              <w:spacing w:line="240" w:lineRule="auto"/>
              <w:ind w:left="-108" w:right="-108"/>
              <w:jc w:val="right"/>
              <w:rPr>
                <w:rFonts w:ascii="Calibri" w:hAnsi="Calibri" w:cs="Calibri"/>
                <w:color w:val="000000"/>
                <w:sz w:val="20"/>
              </w:rPr>
            </w:pPr>
          </w:p>
        </w:tc>
        <w:tc>
          <w:tcPr>
            <w:tcW w:w="820" w:type="dxa"/>
            <w:tcBorders>
              <w:top w:val="nil"/>
              <w:left w:val="nil"/>
              <w:right w:val="nil"/>
            </w:tcBorders>
            <w:shd w:val="clear" w:color="auto" w:fill="auto"/>
          </w:tcPr>
          <w:p w14:paraId="07BECEE1" w14:textId="501E16C8" w:rsidR="00D70E7C" w:rsidRPr="00CC2B9D" w:rsidRDefault="004E7CFE" w:rsidP="00D70E7C">
            <w:pPr>
              <w:tabs>
                <w:tab w:val="decimal" w:pos="881"/>
              </w:tabs>
              <w:spacing w:line="240" w:lineRule="auto"/>
              <w:ind w:left="-108" w:right="34"/>
              <w:jc w:val="right"/>
              <w:rPr>
                <w:rFonts w:ascii="Calibri" w:hAnsi="Calibri" w:cs="Calibri"/>
                <w:color w:val="000000"/>
                <w:sz w:val="20"/>
              </w:rPr>
            </w:pPr>
            <w:r w:rsidRPr="00CC2B9D">
              <w:rPr>
                <w:rFonts w:ascii="Calibri" w:hAnsi="Calibri" w:cs="Calibri"/>
                <w:color w:val="000000"/>
                <w:sz w:val="20"/>
              </w:rPr>
              <w:t>3,351</w:t>
            </w:r>
          </w:p>
        </w:tc>
      </w:tr>
      <w:tr w:rsidR="008E208B" w:rsidRPr="00CC2B9D" w14:paraId="7C64C5D4" w14:textId="77777777" w:rsidTr="00C35FAD">
        <w:trPr>
          <w:trHeight w:val="101"/>
        </w:trPr>
        <w:tc>
          <w:tcPr>
            <w:tcW w:w="2799" w:type="dxa"/>
            <w:tcBorders>
              <w:top w:val="nil"/>
              <w:left w:val="nil"/>
              <w:bottom w:val="nil"/>
              <w:right w:val="nil"/>
            </w:tcBorders>
            <w:shd w:val="clear" w:color="auto" w:fill="auto"/>
            <w:vAlign w:val="bottom"/>
          </w:tcPr>
          <w:p w14:paraId="30635AC9" w14:textId="231F4550" w:rsidR="008E208B" w:rsidRPr="00CC2B9D" w:rsidRDefault="004E7CFE" w:rsidP="00D70E7C">
            <w:pPr>
              <w:spacing w:line="240" w:lineRule="auto"/>
              <w:rPr>
                <w:rFonts w:asciiTheme="minorHAnsi" w:hAnsiTheme="minorHAnsi" w:cstheme="minorHAnsi"/>
                <w:color w:val="000000"/>
                <w:sz w:val="20"/>
              </w:rPr>
            </w:pPr>
            <w:r w:rsidRPr="00CC2B9D">
              <w:rPr>
                <w:rFonts w:asciiTheme="minorHAnsi" w:hAnsiTheme="minorHAnsi" w:cstheme="minorHAnsi"/>
                <w:color w:val="000000"/>
                <w:sz w:val="20"/>
              </w:rPr>
              <w:t>Disposals</w:t>
            </w:r>
            <w:r w:rsidR="00E0772B" w:rsidRPr="00CC2B9D">
              <w:rPr>
                <w:rFonts w:ascii="Calibri" w:hAnsi="Calibri" w:cs="Browallia New"/>
                <w:color w:val="000000"/>
                <w:sz w:val="20"/>
                <w:szCs w:val="25"/>
                <w:lang w:val="en-US" w:bidi="th-TH"/>
              </w:rPr>
              <w:t>/ write-off</w:t>
            </w:r>
          </w:p>
        </w:tc>
        <w:tc>
          <w:tcPr>
            <w:tcW w:w="900" w:type="dxa"/>
            <w:tcBorders>
              <w:top w:val="nil"/>
              <w:left w:val="nil"/>
              <w:right w:val="nil"/>
            </w:tcBorders>
          </w:tcPr>
          <w:p w14:paraId="6E9E95BA" w14:textId="1DEE0ABA" w:rsidR="008E208B" w:rsidRPr="00CC2B9D" w:rsidRDefault="004E7CFE" w:rsidP="00D70E7C">
            <w:pPr>
              <w:pStyle w:val="BodyText"/>
              <w:tabs>
                <w:tab w:val="decimal" w:pos="874"/>
              </w:tabs>
              <w:spacing w:after="0" w:line="240" w:lineRule="auto"/>
              <w:ind w:left="-109" w:right="21"/>
              <w:jc w:val="right"/>
              <w:rPr>
                <w:rFonts w:ascii="Calibri" w:hAnsi="Calibri" w:cs="Calibri"/>
                <w:color w:val="000000"/>
                <w:sz w:val="20"/>
              </w:rPr>
            </w:pPr>
            <w:r w:rsidRPr="00CC2B9D">
              <w:rPr>
                <w:rFonts w:ascii="Calibri" w:hAnsi="Calibri" w:cs="Calibri"/>
                <w:color w:val="000000"/>
                <w:sz w:val="20"/>
              </w:rPr>
              <w:t>(15)</w:t>
            </w:r>
          </w:p>
        </w:tc>
        <w:tc>
          <w:tcPr>
            <w:tcW w:w="236" w:type="dxa"/>
            <w:tcBorders>
              <w:top w:val="nil"/>
              <w:left w:val="nil"/>
              <w:right w:val="nil"/>
            </w:tcBorders>
          </w:tcPr>
          <w:p w14:paraId="54E2F010" w14:textId="77777777" w:rsidR="008E208B" w:rsidRPr="00CC2B9D" w:rsidRDefault="008E208B" w:rsidP="00D70E7C">
            <w:pPr>
              <w:pStyle w:val="BodyText"/>
              <w:tabs>
                <w:tab w:val="decimal" w:pos="927"/>
              </w:tabs>
              <w:spacing w:after="0" w:line="240" w:lineRule="auto"/>
              <w:ind w:left="-109" w:right="-169"/>
              <w:jc w:val="right"/>
              <w:rPr>
                <w:rFonts w:ascii="Calibri" w:hAnsi="Calibri" w:cs="Calibri"/>
                <w:color w:val="000000"/>
                <w:sz w:val="20"/>
              </w:rPr>
            </w:pPr>
          </w:p>
        </w:tc>
        <w:tc>
          <w:tcPr>
            <w:tcW w:w="1024" w:type="dxa"/>
            <w:gridSpan w:val="2"/>
            <w:tcBorders>
              <w:top w:val="nil"/>
              <w:left w:val="nil"/>
              <w:right w:val="nil"/>
            </w:tcBorders>
          </w:tcPr>
          <w:p w14:paraId="21207A72" w14:textId="2CAA922C" w:rsidR="008E208B" w:rsidRPr="00CC2B9D" w:rsidRDefault="004E7CFE" w:rsidP="00D70E7C">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36" w:type="dxa"/>
            <w:tcBorders>
              <w:top w:val="nil"/>
              <w:left w:val="nil"/>
              <w:right w:val="nil"/>
            </w:tcBorders>
          </w:tcPr>
          <w:p w14:paraId="760618B7" w14:textId="77777777" w:rsidR="008E208B" w:rsidRPr="00CC2B9D" w:rsidRDefault="008E208B" w:rsidP="00D70E7C">
            <w:pPr>
              <w:tabs>
                <w:tab w:val="decimal" w:pos="863"/>
              </w:tabs>
              <w:spacing w:line="240" w:lineRule="auto"/>
              <w:ind w:left="-108" w:right="-108"/>
              <w:jc w:val="right"/>
              <w:rPr>
                <w:rFonts w:ascii="Calibri" w:hAnsi="Calibri" w:cs="Calibri"/>
                <w:color w:val="000000"/>
                <w:sz w:val="20"/>
              </w:rPr>
            </w:pPr>
          </w:p>
        </w:tc>
        <w:tc>
          <w:tcPr>
            <w:tcW w:w="1150" w:type="dxa"/>
            <w:tcBorders>
              <w:top w:val="nil"/>
              <w:left w:val="nil"/>
              <w:right w:val="nil"/>
            </w:tcBorders>
            <w:shd w:val="clear" w:color="auto" w:fill="auto"/>
          </w:tcPr>
          <w:p w14:paraId="62EF1240" w14:textId="4F00CE65" w:rsidR="008E208B" w:rsidRPr="00CC2B9D" w:rsidRDefault="004E7CFE" w:rsidP="00D70E7C">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36" w:type="dxa"/>
            <w:tcBorders>
              <w:top w:val="nil"/>
              <w:left w:val="nil"/>
              <w:right w:val="nil"/>
            </w:tcBorders>
            <w:shd w:val="clear" w:color="auto" w:fill="auto"/>
          </w:tcPr>
          <w:p w14:paraId="089BFF24" w14:textId="77777777" w:rsidR="008E208B" w:rsidRPr="00CC2B9D" w:rsidRDefault="008E208B" w:rsidP="00D70E7C">
            <w:pPr>
              <w:spacing w:line="240" w:lineRule="auto"/>
              <w:ind w:left="-108" w:right="-108"/>
              <w:jc w:val="right"/>
              <w:rPr>
                <w:rFonts w:ascii="Calibri" w:hAnsi="Calibri" w:cs="Calibri"/>
                <w:color w:val="000000"/>
                <w:sz w:val="20"/>
              </w:rPr>
            </w:pPr>
          </w:p>
        </w:tc>
        <w:tc>
          <w:tcPr>
            <w:tcW w:w="792" w:type="dxa"/>
            <w:tcBorders>
              <w:left w:val="nil"/>
              <w:bottom w:val="single" w:sz="4" w:space="0" w:color="auto"/>
              <w:right w:val="nil"/>
            </w:tcBorders>
          </w:tcPr>
          <w:p w14:paraId="6397AC0B" w14:textId="2B968F20" w:rsidR="008E208B" w:rsidRPr="00CC2B9D" w:rsidRDefault="008E208B" w:rsidP="00D70E7C">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37" w:type="dxa"/>
            <w:tcBorders>
              <w:top w:val="nil"/>
              <w:left w:val="nil"/>
              <w:right w:val="nil"/>
            </w:tcBorders>
          </w:tcPr>
          <w:p w14:paraId="4CB00307" w14:textId="77777777" w:rsidR="008E208B" w:rsidRPr="00CC2B9D" w:rsidRDefault="008E208B" w:rsidP="00D70E7C">
            <w:pPr>
              <w:tabs>
                <w:tab w:val="decimal" w:pos="306"/>
              </w:tabs>
              <w:spacing w:line="240" w:lineRule="auto"/>
              <w:ind w:left="-954" w:right="336"/>
              <w:jc w:val="right"/>
              <w:rPr>
                <w:rFonts w:ascii="Calibri" w:hAnsi="Calibri" w:cs="Calibri"/>
                <w:color w:val="000000"/>
                <w:sz w:val="20"/>
              </w:rPr>
            </w:pPr>
          </w:p>
        </w:tc>
        <w:tc>
          <w:tcPr>
            <w:tcW w:w="1093" w:type="dxa"/>
            <w:tcBorders>
              <w:top w:val="nil"/>
              <w:left w:val="nil"/>
              <w:right w:val="nil"/>
            </w:tcBorders>
            <w:shd w:val="clear" w:color="auto" w:fill="auto"/>
          </w:tcPr>
          <w:p w14:paraId="17710600" w14:textId="0B9C258A" w:rsidR="008E208B" w:rsidRPr="00CC2B9D" w:rsidRDefault="004E7CFE" w:rsidP="00D70E7C">
            <w:pPr>
              <w:tabs>
                <w:tab w:val="decimal" w:pos="306"/>
              </w:tabs>
              <w:spacing w:line="240" w:lineRule="auto"/>
              <w:ind w:left="-954" w:right="336"/>
              <w:jc w:val="right"/>
              <w:rPr>
                <w:rFonts w:ascii="Calibri" w:hAnsi="Calibri" w:cs="Calibri"/>
                <w:color w:val="000000"/>
                <w:sz w:val="20"/>
              </w:rPr>
            </w:pPr>
            <w:r w:rsidRPr="00CC2B9D">
              <w:rPr>
                <w:rFonts w:ascii="Calibri" w:hAnsi="Calibri" w:cs="Calibri"/>
                <w:color w:val="000000"/>
                <w:sz w:val="20"/>
              </w:rPr>
              <w:t>-</w:t>
            </w:r>
          </w:p>
        </w:tc>
        <w:tc>
          <w:tcPr>
            <w:tcW w:w="242" w:type="dxa"/>
            <w:tcBorders>
              <w:top w:val="nil"/>
              <w:left w:val="nil"/>
              <w:right w:val="nil"/>
            </w:tcBorders>
            <w:shd w:val="clear" w:color="auto" w:fill="auto"/>
          </w:tcPr>
          <w:p w14:paraId="65FFFB66" w14:textId="77777777" w:rsidR="008E208B" w:rsidRPr="00CC2B9D" w:rsidRDefault="008E208B" w:rsidP="00D70E7C">
            <w:pPr>
              <w:tabs>
                <w:tab w:val="decimal" w:pos="863"/>
              </w:tabs>
              <w:spacing w:line="240" w:lineRule="auto"/>
              <w:ind w:left="-108" w:right="-108"/>
              <w:jc w:val="right"/>
              <w:rPr>
                <w:rFonts w:ascii="Calibri" w:hAnsi="Calibri" w:cs="Calibri"/>
                <w:color w:val="000000"/>
                <w:sz w:val="20"/>
              </w:rPr>
            </w:pPr>
          </w:p>
        </w:tc>
        <w:tc>
          <w:tcPr>
            <w:tcW w:w="820" w:type="dxa"/>
            <w:tcBorders>
              <w:top w:val="nil"/>
              <w:left w:val="nil"/>
              <w:right w:val="nil"/>
            </w:tcBorders>
            <w:shd w:val="clear" w:color="auto" w:fill="auto"/>
          </w:tcPr>
          <w:p w14:paraId="285C6A3F" w14:textId="7E085D90" w:rsidR="008E208B" w:rsidRPr="00CC2B9D" w:rsidRDefault="004E7CFE" w:rsidP="004E7CFE">
            <w:pPr>
              <w:spacing w:line="240" w:lineRule="auto"/>
              <w:ind w:left="-954" w:right="-47"/>
              <w:jc w:val="right"/>
              <w:rPr>
                <w:rFonts w:ascii="Calibri" w:hAnsi="Calibri" w:cs="Calibri"/>
                <w:color w:val="000000"/>
                <w:sz w:val="20"/>
              </w:rPr>
            </w:pPr>
            <w:r w:rsidRPr="00CC2B9D">
              <w:rPr>
                <w:rFonts w:ascii="Calibri" w:hAnsi="Calibri" w:cs="Calibri"/>
                <w:color w:val="000000"/>
                <w:sz w:val="20"/>
              </w:rPr>
              <w:t>(15)</w:t>
            </w:r>
          </w:p>
        </w:tc>
      </w:tr>
      <w:tr w:rsidR="00D70E7C" w:rsidRPr="00CC2B9D" w14:paraId="713B5814" w14:textId="77777777" w:rsidTr="00C35FAD">
        <w:trPr>
          <w:trHeight w:val="101"/>
        </w:trPr>
        <w:tc>
          <w:tcPr>
            <w:tcW w:w="2799" w:type="dxa"/>
            <w:tcBorders>
              <w:top w:val="nil"/>
              <w:left w:val="nil"/>
              <w:bottom w:val="nil"/>
              <w:right w:val="nil"/>
            </w:tcBorders>
            <w:shd w:val="clear" w:color="auto" w:fill="auto"/>
            <w:vAlign w:val="bottom"/>
          </w:tcPr>
          <w:p w14:paraId="656272A2" w14:textId="442B5A99" w:rsidR="00D70E7C" w:rsidRPr="00CC2B9D" w:rsidRDefault="00D70E7C" w:rsidP="00D70E7C">
            <w:pPr>
              <w:spacing w:line="240" w:lineRule="auto"/>
              <w:ind w:right="-103"/>
              <w:rPr>
                <w:rFonts w:asciiTheme="minorHAnsi" w:hAnsiTheme="minorHAnsi" w:cstheme="minorHAnsi"/>
                <w:b/>
                <w:bCs/>
                <w:color w:val="000000"/>
                <w:sz w:val="20"/>
              </w:rPr>
            </w:pPr>
            <w:r w:rsidRPr="00CC2B9D">
              <w:rPr>
                <w:rFonts w:asciiTheme="minorHAnsi" w:hAnsiTheme="minorHAnsi" w:cstheme="minorHAnsi"/>
                <w:b/>
                <w:bCs/>
                <w:sz w:val="20"/>
              </w:rPr>
              <w:t>At 31 December 2024</w:t>
            </w:r>
          </w:p>
        </w:tc>
        <w:tc>
          <w:tcPr>
            <w:tcW w:w="900" w:type="dxa"/>
            <w:tcBorders>
              <w:top w:val="single" w:sz="4" w:space="0" w:color="auto"/>
              <w:left w:val="nil"/>
              <w:bottom w:val="single" w:sz="4" w:space="0" w:color="auto"/>
              <w:right w:val="nil"/>
            </w:tcBorders>
          </w:tcPr>
          <w:p w14:paraId="0CD49196" w14:textId="42A70036" w:rsidR="00D70E7C" w:rsidRPr="00CC2B9D" w:rsidRDefault="004E7CFE" w:rsidP="00D70E7C">
            <w:pPr>
              <w:tabs>
                <w:tab w:val="decimal" w:pos="874"/>
              </w:tabs>
              <w:spacing w:line="240" w:lineRule="auto"/>
              <w:ind w:left="-108" w:right="21"/>
              <w:jc w:val="right"/>
              <w:rPr>
                <w:rFonts w:ascii="Calibri" w:hAnsi="Calibri" w:cs="Calibri"/>
                <w:b/>
                <w:bCs/>
                <w:color w:val="000000"/>
                <w:sz w:val="20"/>
              </w:rPr>
            </w:pPr>
            <w:r w:rsidRPr="00CC2B9D">
              <w:rPr>
                <w:rFonts w:ascii="Calibri" w:hAnsi="Calibri" w:cs="Calibri"/>
                <w:b/>
                <w:bCs/>
                <w:color w:val="000000"/>
                <w:sz w:val="20"/>
              </w:rPr>
              <w:t>28,876</w:t>
            </w:r>
          </w:p>
        </w:tc>
        <w:tc>
          <w:tcPr>
            <w:tcW w:w="236" w:type="dxa"/>
            <w:tcBorders>
              <w:left w:val="nil"/>
              <w:right w:val="nil"/>
            </w:tcBorders>
          </w:tcPr>
          <w:p w14:paraId="51E1EE13" w14:textId="77777777" w:rsidR="00D70E7C" w:rsidRPr="00CC2B9D" w:rsidRDefault="00D70E7C" w:rsidP="00D70E7C">
            <w:pPr>
              <w:tabs>
                <w:tab w:val="decimal" w:pos="935"/>
              </w:tabs>
              <w:spacing w:line="240" w:lineRule="auto"/>
              <w:ind w:left="-108" w:right="-108"/>
              <w:jc w:val="right"/>
              <w:rPr>
                <w:rFonts w:ascii="Calibri" w:hAnsi="Calibri" w:cs="Calibri"/>
                <w:b/>
                <w:bCs/>
                <w:color w:val="000000"/>
                <w:sz w:val="20"/>
              </w:rPr>
            </w:pPr>
          </w:p>
        </w:tc>
        <w:tc>
          <w:tcPr>
            <w:tcW w:w="1024" w:type="dxa"/>
            <w:gridSpan w:val="2"/>
            <w:tcBorders>
              <w:top w:val="single" w:sz="4" w:space="0" w:color="auto"/>
              <w:left w:val="nil"/>
              <w:bottom w:val="single" w:sz="4" w:space="0" w:color="auto"/>
              <w:right w:val="nil"/>
            </w:tcBorders>
          </w:tcPr>
          <w:p w14:paraId="63772CC9" w14:textId="677DAC8A" w:rsidR="00D70E7C" w:rsidRPr="00CC2B9D" w:rsidRDefault="004E7CFE" w:rsidP="00D70E7C">
            <w:pPr>
              <w:tabs>
                <w:tab w:val="decimal" w:pos="861"/>
              </w:tabs>
              <w:spacing w:line="240" w:lineRule="auto"/>
              <w:ind w:left="-108" w:right="21"/>
              <w:jc w:val="right"/>
              <w:rPr>
                <w:rFonts w:ascii="Calibri" w:hAnsi="Calibri" w:cs="Calibri"/>
                <w:b/>
                <w:bCs/>
                <w:color w:val="000000"/>
                <w:sz w:val="20"/>
              </w:rPr>
            </w:pPr>
            <w:r w:rsidRPr="00CC2B9D">
              <w:rPr>
                <w:rFonts w:ascii="Calibri" w:hAnsi="Calibri" w:cs="Calibri"/>
                <w:b/>
                <w:bCs/>
                <w:color w:val="000000"/>
                <w:sz w:val="20"/>
              </w:rPr>
              <w:t>39,922</w:t>
            </w:r>
          </w:p>
        </w:tc>
        <w:tc>
          <w:tcPr>
            <w:tcW w:w="236" w:type="dxa"/>
            <w:tcBorders>
              <w:left w:val="nil"/>
              <w:right w:val="nil"/>
            </w:tcBorders>
          </w:tcPr>
          <w:p w14:paraId="6DFE0BB6" w14:textId="77777777" w:rsidR="00D70E7C" w:rsidRPr="00CC2B9D" w:rsidRDefault="00D70E7C" w:rsidP="00D70E7C">
            <w:pPr>
              <w:tabs>
                <w:tab w:val="decimal" w:pos="882"/>
              </w:tabs>
              <w:spacing w:line="240" w:lineRule="auto"/>
              <w:ind w:left="-108" w:right="-108"/>
              <w:jc w:val="right"/>
              <w:rPr>
                <w:rFonts w:ascii="Calibri" w:hAnsi="Calibri" w:cs="Calibri"/>
                <w:b/>
                <w:bCs/>
                <w:color w:val="000000"/>
                <w:sz w:val="20"/>
              </w:rPr>
            </w:pPr>
          </w:p>
        </w:tc>
        <w:tc>
          <w:tcPr>
            <w:tcW w:w="1150" w:type="dxa"/>
            <w:tcBorders>
              <w:top w:val="single" w:sz="4" w:space="0" w:color="auto"/>
              <w:left w:val="nil"/>
              <w:bottom w:val="single" w:sz="4" w:space="0" w:color="auto"/>
              <w:right w:val="nil"/>
            </w:tcBorders>
            <w:shd w:val="clear" w:color="auto" w:fill="auto"/>
          </w:tcPr>
          <w:p w14:paraId="46142626" w14:textId="7CF7228A" w:rsidR="00D70E7C" w:rsidRPr="00CC2B9D" w:rsidRDefault="004E7CFE" w:rsidP="00D70E7C">
            <w:pPr>
              <w:tabs>
                <w:tab w:val="decimal" w:pos="861"/>
              </w:tabs>
              <w:spacing w:line="240" w:lineRule="auto"/>
              <w:ind w:left="-108" w:right="21"/>
              <w:jc w:val="right"/>
              <w:rPr>
                <w:rFonts w:ascii="Calibri" w:hAnsi="Calibri" w:cs="Calibri"/>
                <w:b/>
                <w:bCs/>
                <w:color w:val="000000"/>
                <w:sz w:val="20"/>
              </w:rPr>
            </w:pPr>
            <w:r w:rsidRPr="00CC2B9D">
              <w:rPr>
                <w:rFonts w:ascii="Calibri" w:hAnsi="Calibri" w:cs="Calibri"/>
                <w:b/>
                <w:bCs/>
                <w:color w:val="000000"/>
                <w:sz w:val="20"/>
              </w:rPr>
              <w:t>31,273</w:t>
            </w:r>
          </w:p>
        </w:tc>
        <w:tc>
          <w:tcPr>
            <w:tcW w:w="236" w:type="dxa"/>
            <w:tcBorders>
              <w:left w:val="nil"/>
              <w:bottom w:val="nil"/>
              <w:right w:val="nil"/>
            </w:tcBorders>
            <w:shd w:val="clear" w:color="auto" w:fill="auto"/>
          </w:tcPr>
          <w:p w14:paraId="0E086257" w14:textId="77777777" w:rsidR="00D70E7C" w:rsidRPr="00CC2B9D" w:rsidRDefault="00D70E7C" w:rsidP="00D70E7C">
            <w:pPr>
              <w:spacing w:line="240" w:lineRule="auto"/>
              <w:ind w:left="-108" w:right="-108"/>
              <w:jc w:val="right"/>
              <w:rPr>
                <w:rFonts w:ascii="Calibri" w:hAnsi="Calibri" w:cs="Calibri"/>
                <w:b/>
                <w:bCs/>
                <w:color w:val="000000"/>
                <w:sz w:val="20"/>
              </w:rPr>
            </w:pPr>
          </w:p>
        </w:tc>
        <w:tc>
          <w:tcPr>
            <w:tcW w:w="792" w:type="dxa"/>
            <w:tcBorders>
              <w:top w:val="single" w:sz="4" w:space="0" w:color="auto"/>
              <w:left w:val="nil"/>
              <w:bottom w:val="single" w:sz="4" w:space="0" w:color="auto"/>
              <w:right w:val="nil"/>
            </w:tcBorders>
          </w:tcPr>
          <w:p w14:paraId="47409CDA" w14:textId="2FF504D1" w:rsidR="00D70E7C" w:rsidRPr="00CC2B9D" w:rsidRDefault="004E7CFE" w:rsidP="00D70E7C">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b/>
                <w:bCs/>
                <w:color w:val="000000"/>
                <w:sz w:val="20"/>
              </w:rPr>
              <w:t>-</w:t>
            </w:r>
          </w:p>
        </w:tc>
        <w:tc>
          <w:tcPr>
            <w:tcW w:w="237" w:type="dxa"/>
            <w:tcBorders>
              <w:left w:val="nil"/>
              <w:right w:val="nil"/>
            </w:tcBorders>
          </w:tcPr>
          <w:p w14:paraId="7E91E97F" w14:textId="77777777" w:rsidR="00D70E7C" w:rsidRPr="00CC2B9D" w:rsidRDefault="00D70E7C" w:rsidP="00D70E7C">
            <w:pPr>
              <w:tabs>
                <w:tab w:val="decimal" w:pos="306"/>
              </w:tabs>
              <w:spacing w:line="240" w:lineRule="auto"/>
              <w:ind w:left="-954" w:right="336"/>
              <w:jc w:val="right"/>
              <w:rPr>
                <w:rFonts w:ascii="Calibri" w:hAnsi="Calibri" w:cs="Calibri"/>
                <w:b/>
                <w:bCs/>
                <w:color w:val="000000"/>
                <w:sz w:val="20"/>
              </w:rPr>
            </w:pPr>
          </w:p>
        </w:tc>
        <w:tc>
          <w:tcPr>
            <w:tcW w:w="1093" w:type="dxa"/>
            <w:tcBorders>
              <w:top w:val="single" w:sz="4" w:space="0" w:color="auto"/>
              <w:left w:val="nil"/>
              <w:bottom w:val="single" w:sz="4" w:space="0" w:color="auto"/>
              <w:right w:val="nil"/>
            </w:tcBorders>
            <w:shd w:val="clear" w:color="auto" w:fill="auto"/>
          </w:tcPr>
          <w:p w14:paraId="72B1519C" w14:textId="0058DBC1" w:rsidR="00D70E7C" w:rsidRPr="00CC2B9D" w:rsidRDefault="004E7CFE" w:rsidP="00D70E7C">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b/>
                <w:bCs/>
                <w:color w:val="000000"/>
                <w:sz w:val="20"/>
              </w:rPr>
              <w:t>-</w:t>
            </w:r>
          </w:p>
        </w:tc>
        <w:tc>
          <w:tcPr>
            <w:tcW w:w="242" w:type="dxa"/>
            <w:tcBorders>
              <w:left w:val="nil"/>
              <w:right w:val="nil"/>
            </w:tcBorders>
            <w:shd w:val="clear" w:color="auto" w:fill="auto"/>
          </w:tcPr>
          <w:p w14:paraId="1794BBBF" w14:textId="77777777" w:rsidR="00D70E7C" w:rsidRPr="00CC2B9D" w:rsidRDefault="00D70E7C" w:rsidP="00D70E7C">
            <w:pPr>
              <w:tabs>
                <w:tab w:val="decimal" w:pos="863"/>
              </w:tabs>
              <w:spacing w:line="240" w:lineRule="auto"/>
              <w:ind w:left="-108" w:right="-108"/>
              <w:jc w:val="right"/>
              <w:rPr>
                <w:rFonts w:ascii="Calibri" w:hAnsi="Calibri" w:cs="Calibri"/>
                <w:b/>
                <w:bCs/>
                <w:color w:val="000000"/>
                <w:sz w:val="20"/>
              </w:rPr>
            </w:pPr>
          </w:p>
        </w:tc>
        <w:tc>
          <w:tcPr>
            <w:tcW w:w="820" w:type="dxa"/>
            <w:tcBorders>
              <w:top w:val="single" w:sz="4" w:space="0" w:color="auto"/>
              <w:left w:val="nil"/>
              <w:bottom w:val="single" w:sz="4" w:space="0" w:color="auto"/>
              <w:right w:val="nil"/>
            </w:tcBorders>
            <w:shd w:val="clear" w:color="auto" w:fill="auto"/>
          </w:tcPr>
          <w:p w14:paraId="3FF33B6B" w14:textId="63A60E7C" w:rsidR="00D70E7C" w:rsidRPr="00CC2B9D" w:rsidRDefault="004E7CFE" w:rsidP="00D70E7C">
            <w:pPr>
              <w:tabs>
                <w:tab w:val="decimal" w:pos="881"/>
              </w:tabs>
              <w:spacing w:line="240" w:lineRule="auto"/>
              <w:ind w:left="-108" w:right="34"/>
              <w:jc w:val="right"/>
              <w:rPr>
                <w:rFonts w:ascii="Calibri" w:hAnsi="Calibri" w:cs="Calibri"/>
                <w:b/>
                <w:bCs/>
                <w:color w:val="000000"/>
                <w:sz w:val="20"/>
              </w:rPr>
            </w:pPr>
            <w:r w:rsidRPr="00CC2B9D">
              <w:rPr>
                <w:rFonts w:ascii="Calibri" w:hAnsi="Calibri" w:cs="Calibri"/>
                <w:b/>
                <w:bCs/>
                <w:color w:val="000000"/>
                <w:sz w:val="20"/>
              </w:rPr>
              <w:t>100,071</w:t>
            </w:r>
          </w:p>
        </w:tc>
      </w:tr>
      <w:tr w:rsidR="00D70E7C" w:rsidRPr="00CC2B9D" w14:paraId="5CFBD119" w14:textId="77777777" w:rsidTr="00C35FAD">
        <w:trPr>
          <w:trHeight w:val="101"/>
        </w:trPr>
        <w:tc>
          <w:tcPr>
            <w:tcW w:w="2799" w:type="dxa"/>
            <w:tcBorders>
              <w:top w:val="nil"/>
              <w:left w:val="nil"/>
              <w:bottom w:val="nil"/>
              <w:right w:val="nil"/>
            </w:tcBorders>
            <w:shd w:val="clear" w:color="auto" w:fill="auto"/>
            <w:vAlign w:val="bottom"/>
          </w:tcPr>
          <w:p w14:paraId="0CAED9CD" w14:textId="77777777" w:rsidR="00D70E7C" w:rsidRPr="00CC2B9D" w:rsidRDefault="00D70E7C" w:rsidP="00D70E7C">
            <w:pPr>
              <w:spacing w:line="240" w:lineRule="auto"/>
              <w:rPr>
                <w:rFonts w:asciiTheme="minorHAnsi" w:hAnsiTheme="minorHAnsi" w:cstheme="minorHAnsi"/>
                <w:b/>
                <w:bCs/>
                <w:i/>
                <w:iCs/>
                <w:color w:val="000000"/>
                <w:sz w:val="20"/>
              </w:rPr>
            </w:pPr>
          </w:p>
        </w:tc>
        <w:tc>
          <w:tcPr>
            <w:tcW w:w="900" w:type="dxa"/>
            <w:tcBorders>
              <w:left w:val="nil"/>
              <w:right w:val="nil"/>
            </w:tcBorders>
            <w:vAlign w:val="bottom"/>
          </w:tcPr>
          <w:p w14:paraId="2AE63B8E" w14:textId="77777777" w:rsidR="00D70E7C" w:rsidRPr="00CC2B9D" w:rsidRDefault="00D70E7C" w:rsidP="00D70E7C">
            <w:pPr>
              <w:pStyle w:val="BodyText"/>
              <w:tabs>
                <w:tab w:val="decimal" w:pos="702"/>
                <w:tab w:val="decimal" w:pos="874"/>
              </w:tabs>
              <w:spacing w:after="0" w:line="240" w:lineRule="auto"/>
              <w:ind w:left="-109" w:right="21"/>
              <w:jc w:val="right"/>
              <w:rPr>
                <w:rFonts w:asciiTheme="minorHAnsi" w:hAnsiTheme="minorHAnsi" w:cstheme="minorHAnsi"/>
                <w:color w:val="000000"/>
                <w:sz w:val="20"/>
              </w:rPr>
            </w:pPr>
          </w:p>
        </w:tc>
        <w:tc>
          <w:tcPr>
            <w:tcW w:w="236" w:type="dxa"/>
            <w:tcBorders>
              <w:left w:val="nil"/>
              <w:right w:val="nil"/>
            </w:tcBorders>
            <w:vAlign w:val="bottom"/>
          </w:tcPr>
          <w:p w14:paraId="5D878542" w14:textId="77777777" w:rsidR="00D70E7C" w:rsidRPr="00CC2B9D" w:rsidRDefault="00D70E7C" w:rsidP="00D70E7C">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024" w:type="dxa"/>
            <w:gridSpan w:val="2"/>
            <w:tcBorders>
              <w:top w:val="single" w:sz="4" w:space="0" w:color="auto"/>
              <w:left w:val="nil"/>
              <w:right w:val="nil"/>
            </w:tcBorders>
            <w:vAlign w:val="bottom"/>
          </w:tcPr>
          <w:p w14:paraId="33102A8A" w14:textId="77777777" w:rsidR="00D70E7C" w:rsidRPr="00CC2B9D" w:rsidRDefault="00D70E7C" w:rsidP="00D70E7C">
            <w:pPr>
              <w:pStyle w:val="BodyText"/>
              <w:tabs>
                <w:tab w:val="decimal" w:pos="861"/>
              </w:tabs>
              <w:spacing w:after="0" w:line="240" w:lineRule="auto"/>
              <w:ind w:left="-109" w:right="77"/>
              <w:jc w:val="right"/>
              <w:rPr>
                <w:rFonts w:asciiTheme="minorHAnsi" w:hAnsiTheme="minorHAnsi" w:cstheme="minorHAnsi"/>
                <w:sz w:val="20"/>
                <w:cs/>
              </w:rPr>
            </w:pPr>
          </w:p>
        </w:tc>
        <w:tc>
          <w:tcPr>
            <w:tcW w:w="236" w:type="dxa"/>
            <w:tcBorders>
              <w:left w:val="nil"/>
              <w:right w:val="nil"/>
            </w:tcBorders>
            <w:vAlign w:val="bottom"/>
          </w:tcPr>
          <w:p w14:paraId="0E3CC9C0" w14:textId="77777777" w:rsidR="00D70E7C" w:rsidRPr="00CC2B9D" w:rsidRDefault="00D70E7C" w:rsidP="00D70E7C">
            <w:pPr>
              <w:pStyle w:val="BodyText"/>
              <w:tabs>
                <w:tab w:val="decimal" w:pos="864"/>
              </w:tabs>
              <w:spacing w:after="0" w:line="240" w:lineRule="auto"/>
              <w:ind w:left="-109" w:right="-169"/>
              <w:jc w:val="right"/>
              <w:rPr>
                <w:rFonts w:asciiTheme="minorHAnsi" w:hAnsiTheme="minorHAnsi" w:cstheme="minorHAnsi"/>
                <w:sz w:val="20"/>
                <w:cs/>
              </w:rPr>
            </w:pPr>
          </w:p>
        </w:tc>
        <w:tc>
          <w:tcPr>
            <w:tcW w:w="1150" w:type="dxa"/>
            <w:tcBorders>
              <w:left w:val="nil"/>
              <w:right w:val="nil"/>
            </w:tcBorders>
            <w:shd w:val="clear" w:color="auto" w:fill="auto"/>
            <w:vAlign w:val="bottom"/>
          </w:tcPr>
          <w:p w14:paraId="4D148784" w14:textId="77777777" w:rsidR="00D70E7C" w:rsidRPr="00CC2B9D" w:rsidRDefault="00D70E7C" w:rsidP="00D70E7C">
            <w:pPr>
              <w:pStyle w:val="BodyText"/>
              <w:tabs>
                <w:tab w:val="decimal" w:pos="956"/>
              </w:tabs>
              <w:spacing w:after="0" w:line="240" w:lineRule="auto"/>
              <w:ind w:left="-109" w:right="73"/>
              <w:jc w:val="right"/>
              <w:rPr>
                <w:rFonts w:asciiTheme="minorHAnsi" w:hAnsiTheme="minorHAnsi" w:cstheme="minorHAnsi"/>
                <w:sz w:val="20"/>
                <w:cs/>
              </w:rPr>
            </w:pPr>
          </w:p>
        </w:tc>
        <w:tc>
          <w:tcPr>
            <w:tcW w:w="236" w:type="dxa"/>
            <w:tcBorders>
              <w:top w:val="nil"/>
              <w:left w:val="nil"/>
              <w:right w:val="nil"/>
            </w:tcBorders>
            <w:shd w:val="clear" w:color="auto" w:fill="auto"/>
            <w:vAlign w:val="bottom"/>
          </w:tcPr>
          <w:p w14:paraId="279FB8B5" w14:textId="77777777" w:rsidR="00D70E7C" w:rsidRPr="00CC2B9D" w:rsidRDefault="00D70E7C" w:rsidP="00D70E7C">
            <w:pPr>
              <w:pStyle w:val="BodyText"/>
              <w:tabs>
                <w:tab w:val="decimal" w:pos="863"/>
              </w:tabs>
              <w:spacing w:after="0" w:line="240" w:lineRule="auto"/>
              <w:ind w:left="-109" w:right="-169"/>
              <w:jc w:val="right"/>
              <w:rPr>
                <w:rFonts w:asciiTheme="minorHAnsi" w:hAnsiTheme="minorHAnsi" w:cstheme="minorHAnsi"/>
                <w:sz w:val="20"/>
              </w:rPr>
            </w:pPr>
          </w:p>
        </w:tc>
        <w:tc>
          <w:tcPr>
            <w:tcW w:w="792" w:type="dxa"/>
            <w:tcBorders>
              <w:left w:val="nil"/>
              <w:right w:val="nil"/>
            </w:tcBorders>
          </w:tcPr>
          <w:p w14:paraId="4EC0ABC3" w14:textId="77777777" w:rsidR="00D70E7C" w:rsidRPr="00CC2B9D" w:rsidRDefault="00D70E7C" w:rsidP="00D70E7C">
            <w:pPr>
              <w:pStyle w:val="BodyText"/>
              <w:tabs>
                <w:tab w:val="decimal" w:pos="842"/>
              </w:tabs>
              <w:spacing w:after="0" w:line="240" w:lineRule="auto"/>
              <w:ind w:left="-109" w:right="69"/>
              <w:jc w:val="right"/>
              <w:rPr>
                <w:rFonts w:asciiTheme="minorHAnsi" w:hAnsiTheme="minorHAnsi" w:cstheme="minorHAnsi"/>
                <w:sz w:val="20"/>
              </w:rPr>
            </w:pPr>
          </w:p>
        </w:tc>
        <w:tc>
          <w:tcPr>
            <w:tcW w:w="237" w:type="dxa"/>
            <w:tcBorders>
              <w:left w:val="nil"/>
              <w:right w:val="nil"/>
            </w:tcBorders>
          </w:tcPr>
          <w:p w14:paraId="6AD2CF99" w14:textId="77777777" w:rsidR="00D70E7C" w:rsidRPr="00CC2B9D" w:rsidRDefault="00D70E7C" w:rsidP="00D70E7C">
            <w:pPr>
              <w:pStyle w:val="BodyText"/>
              <w:tabs>
                <w:tab w:val="decimal" w:pos="842"/>
              </w:tabs>
              <w:spacing w:after="0" w:line="240" w:lineRule="auto"/>
              <w:ind w:left="-109" w:right="69"/>
              <w:jc w:val="right"/>
              <w:rPr>
                <w:rFonts w:asciiTheme="minorHAnsi" w:hAnsiTheme="minorHAnsi" w:cstheme="minorHAnsi"/>
                <w:sz w:val="20"/>
              </w:rPr>
            </w:pPr>
          </w:p>
        </w:tc>
        <w:tc>
          <w:tcPr>
            <w:tcW w:w="1093" w:type="dxa"/>
            <w:tcBorders>
              <w:left w:val="nil"/>
              <w:right w:val="nil"/>
            </w:tcBorders>
            <w:shd w:val="clear" w:color="auto" w:fill="auto"/>
            <w:vAlign w:val="bottom"/>
          </w:tcPr>
          <w:p w14:paraId="357DC4DB" w14:textId="72D830BE" w:rsidR="00D70E7C" w:rsidRPr="00CC2B9D" w:rsidRDefault="00D70E7C" w:rsidP="00D70E7C">
            <w:pPr>
              <w:pStyle w:val="BodyText"/>
              <w:tabs>
                <w:tab w:val="decimal" w:pos="842"/>
              </w:tabs>
              <w:spacing w:after="0" w:line="240" w:lineRule="auto"/>
              <w:ind w:left="-109" w:right="69"/>
              <w:jc w:val="right"/>
              <w:rPr>
                <w:rFonts w:asciiTheme="minorHAnsi" w:hAnsiTheme="minorHAnsi" w:cstheme="minorHAnsi"/>
                <w:sz w:val="20"/>
              </w:rPr>
            </w:pPr>
          </w:p>
        </w:tc>
        <w:tc>
          <w:tcPr>
            <w:tcW w:w="242" w:type="dxa"/>
            <w:tcBorders>
              <w:left w:val="nil"/>
              <w:right w:val="nil"/>
            </w:tcBorders>
            <w:shd w:val="clear" w:color="auto" w:fill="auto"/>
            <w:vAlign w:val="bottom"/>
          </w:tcPr>
          <w:p w14:paraId="34F5DBE1" w14:textId="77777777" w:rsidR="00D70E7C" w:rsidRPr="00CC2B9D" w:rsidRDefault="00D70E7C" w:rsidP="00D70E7C">
            <w:pPr>
              <w:tabs>
                <w:tab w:val="decimal" w:pos="863"/>
              </w:tabs>
              <w:spacing w:line="240" w:lineRule="auto"/>
              <w:ind w:left="-108" w:right="-108"/>
              <w:jc w:val="right"/>
              <w:rPr>
                <w:rFonts w:asciiTheme="minorHAnsi" w:hAnsiTheme="minorHAnsi" w:cstheme="minorHAnsi"/>
                <w:color w:val="000000"/>
                <w:sz w:val="20"/>
              </w:rPr>
            </w:pPr>
          </w:p>
        </w:tc>
        <w:tc>
          <w:tcPr>
            <w:tcW w:w="820" w:type="dxa"/>
            <w:tcBorders>
              <w:left w:val="nil"/>
              <w:right w:val="nil"/>
            </w:tcBorders>
            <w:shd w:val="clear" w:color="auto" w:fill="auto"/>
            <w:vAlign w:val="bottom"/>
          </w:tcPr>
          <w:p w14:paraId="570103CE" w14:textId="77777777" w:rsidR="00D70E7C" w:rsidRPr="00CC2B9D" w:rsidRDefault="00D70E7C" w:rsidP="00D70E7C">
            <w:pPr>
              <w:tabs>
                <w:tab w:val="decimal" w:pos="881"/>
              </w:tabs>
              <w:spacing w:line="240" w:lineRule="auto"/>
              <w:ind w:left="-108" w:right="34"/>
              <w:jc w:val="right"/>
              <w:rPr>
                <w:rFonts w:asciiTheme="minorHAnsi" w:hAnsiTheme="minorHAnsi" w:cstheme="minorHAnsi"/>
                <w:color w:val="000000"/>
                <w:sz w:val="20"/>
              </w:rPr>
            </w:pPr>
          </w:p>
        </w:tc>
      </w:tr>
      <w:tr w:rsidR="00D70E7C" w:rsidRPr="00CC2B9D" w14:paraId="1C0AA763" w14:textId="77777777" w:rsidTr="00C35FAD">
        <w:trPr>
          <w:trHeight w:val="101"/>
        </w:trPr>
        <w:tc>
          <w:tcPr>
            <w:tcW w:w="2799" w:type="dxa"/>
            <w:tcBorders>
              <w:top w:val="nil"/>
              <w:left w:val="nil"/>
              <w:bottom w:val="nil"/>
              <w:right w:val="nil"/>
            </w:tcBorders>
            <w:shd w:val="clear" w:color="auto" w:fill="auto"/>
            <w:vAlign w:val="bottom"/>
          </w:tcPr>
          <w:p w14:paraId="43918F10" w14:textId="77777777" w:rsidR="00D70E7C" w:rsidRPr="00CC2B9D" w:rsidRDefault="00D70E7C" w:rsidP="00D70E7C">
            <w:pPr>
              <w:spacing w:line="240" w:lineRule="auto"/>
              <w:rPr>
                <w:rFonts w:asciiTheme="minorHAnsi" w:hAnsiTheme="minorHAnsi" w:cstheme="minorHAnsi"/>
                <w:b/>
                <w:bCs/>
                <w:i/>
                <w:iCs/>
                <w:color w:val="000000"/>
                <w:sz w:val="20"/>
              </w:rPr>
            </w:pPr>
            <w:r w:rsidRPr="00CC2B9D">
              <w:rPr>
                <w:rFonts w:asciiTheme="minorHAnsi" w:hAnsiTheme="minorHAnsi" w:cstheme="minorHAnsi"/>
                <w:b/>
                <w:bCs/>
                <w:i/>
                <w:iCs/>
                <w:color w:val="000000"/>
                <w:sz w:val="20"/>
              </w:rPr>
              <w:t>Accumulated impairment</w:t>
            </w:r>
          </w:p>
        </w:tc>
        <w:tc>
          <w:tcPr>
            <w:tcW w:w="900" w:type="dxa"/>
            <w:tcBorders>
              <w:left w:val="nil"/>
              <w:right w:val="nil"/>
            </w:tcBorders>
            <w:vAlign w:val="bottom"/>
          </w:tcPr>
          <w:p w14:paraId="422A30A1" w14:textId="77777777" w:rsidR="00D70E7C" w:rsidRPr="00CC2B9D" w:rsidRDefault="00D70E7C" w:rsidP="00D70E7C">
            <w:pPr>
              <w:pStyle w:val="BodyText"/>
              <w:tabs>
                <w:tab w:val="decimal" w:pos="702"/>
                <w:tab w:val="decimal" w:pos="874"/>
              </w:tabs>
              <w:spacing w:after="0" w:line="240" w:lineRule="auto"/>
              <w:ind w:left="-109" w:right="21"/>
              <w:jc w:val="right"/>
              <w:rPr>
                <w:rFonts w:asciiTheme="minorHAnsi" w:hAnsiTheme="minorHAnsi" w:cstheme="minorHAnsi"/>
                <w:color w:val="000000"/>
                <w:sz w:val="20"/>
              </w:rPr>
            </w:pPr>
          </w:p>
        </w:tc>
        <w:tc>
          <w:tcPr>
            <w:tcW w:w="236" w:type="dxa"/>
            <w:tcBorders>
              <w:left w:val="nil"/>
              <w:right w:val="nil"/>
            </w:tcBorders>
            <w:vAlign w:val="bottom"/>
          </w:tcPr>
          <w:p w14:paraId="679865D4" w14:textId="77777777" w:rsidR="00D70E7C" w:rsidRPr="00CC2B9D" w:rsidRDefault="00D70E7C" w:rsidP="00D70E7C">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024" w:type="dxa"/>
            <w:gridSpan w:val="2"/>
            <w:tcBorders>
              <w:left w:val="nil"/>
              <w:right w:val="nil"/>
            </w:tcBorders>
            <w:vAlign w:val="bottom"/>
          </w:tcPr>
          <w:p w14:paraId="5C8771F2" w14:textId="77777777" w:rsidR="00D70E7C" w:rsidRPr="00CC2B9D" w:rsidRDefault="00D70E7C" w:rsidP="00D70E7C">
            <w:pPr>
              <w:pStyle w:val="BodyText"/>
              <w:tabs>
                <w:tab w:val="decimal" w:pos="861"/>
              </w:tabs>
              <w:spacing w:after="0" w:line="240" w:lineRule="auto"/>
              <w:ind w:left="-109" w:right="77"/>
              <w:jc w:val="right"/>
              <w:rPr>
                <w:rFonts w:asciiTheme="minorHAnsi" w:hAnsiTheme="minorHAnsi" w:cstheme="minorHAnsi"/>
                <w:sz w:val="20"/>
                <w:cs/>
              </w:rPr>
            </w:pPr>
          </w:p>
        </w:tc>
        <w:tc>
          <w:tcPr>
            <w:tcW w:w="236" w:type="dxa"/>
            <w:tcBorders>
              <w:left w:val="nil"/>
              <w:right w:val="nil"/>
            </w:tcBorders>
            <w:vAlign w:val="bottom"/>
          </w:tcPr>
          <w:p w14:paraId="532B3B63" w14:textId="77777777" w:rsidR="00D70E7C" w:rsidRPr="00CC2B9D" w:rsidRDefault="00D70E7C" w:rsidP="00D70E7C">
            <w:pPr>
              <w:pStyle w:val="BodyText"/>
              <w:tabs>
                <w:tab w:val="decimal" w:pos="864"/>
              </w:tabs>
              <w:spacing w:after="0" w:line="240" w:lineRule="auto"/>
              <w:ind w:left="-109" w:right="-169"/>
              <w:jc w:val="right"/>
              <w:rPr>
                <w:rFonts w:asciiTheme="minorHAnsi" w:hAnsiTheme="minorHAnsi" w:cstheme="minorHAnsi"/>
                <w:sz w:val="20"/>
                <w:cs/>
              </w:rPr>
            </w:pPr>
          </w:p>
        </w:tc>
        <w:tc>
          <w:tcPr>
            <w:tcW w:w="1150" w:type="dxa"/>
            <w:tcBorders>
              <w:left w:val="nil"/>
              <w:right w:val="nil"/>
            </w:tcBorders>
            <w:shd w:val="clear" w:color="auto" w:fill="auto"/>
            <w:vAlign w:val="bottom"/>
          </w:tcPr>
          <w:p w14:paraId="3C922313" w14:textId="77777777" w:rsidR="00D70E7C" w:rsidRPr="00CC2B9D" w:rsidRDefault="00D70E7C" w:rsidP="00D70E7C">
            <w:pPr>
              <w:pStyle w:val="BodyText"/>
              <w:tabs>
                <w:tab w:val="decimal" w:pos="956"/>
              </w:tabs>
              <w:spacing w:after="0" w:line="240" w:lineRule="auto"/>
              <w:ind w:left="-109" w:right="73"/>
              <w:jc w:val="right"/>
              <w:rPr>
                <w:rFonts w:asciiTheme="minorHAnsi" w:hAnsiTheme="minorHAnsi" w:cstheme="minorHAnsi"/>
                <w:sz w:val="20"/>
                <w:cs/>
              </w:rPr>
            </w:pPr>
          </w:p>
        </w:tc>
        <w:tc>
          <w:tcPr>
            <w:tcW w:w="236" w:type="dxa"/>
            <w:tcBorders>
              <w:top w:val="nil"/>
              <w:left w:val="nil"/>
              <w:right w:val="nil"/>
            </w:tcBorders>
            <w:shd w:val="clear" w:color="auto" w:fill="auto"/>
            <w:vAlign w:val="bottom"/>
          </w:tcPr>
          <w:p w14:paraId="4D586F23" w14:textId="77777777" w:rsidR="00D70E7C" w:rsidRPr="00CC2B9D" w:rsidRDefault="00D70E7C" w:rsidP="00D70E7C">
            <w:pPr>
              <w:pStyle w:val="BodyText"/>
              <w:tabs>
                <w:tab w:val="decimal" w:pos="863"/>
              </w:tabs>
              <w:spacing w:after="0" w:line="240" w:lineRule="auto"/>
              <w:ind w:left="-109" w:right="-169"/>
              <w:jc w:val="right"/>
              <w:rPr>
                <w:rFonts w:asciiTheme="minorHAnsi" w:hAnsiTheme="minorHAnsi" w:cstheme="minorHAnsi"/>
                <w:sz w:val="20"/>
              </w:rPr>
            </w:pPr>
          </w:p>
        </w:tc>
        <w:tc>
          <w:tcPr>
            <w:tcW w:w="792" w:type="dxa"/>
            <w:tcBorders>
              <w:left w:val="nil"/>
              <w:right w:val="nil"/>
            </w:tcBorders>
          </w:tcPr>
          <w:p w14:paraId="0DE40538" w14:textId="77777777" w:rsidR="00D70E7C" w:rsidRPr="00CC2B9D" w:rsidRDefault="00D70E7C" w:rsidP="00D70E7C">
            <w:pPr>
              <w:pStyle w:val="BodyText"/>
              <w:tabs>
                <w:tab w:val="decimal" w:pos="842"/>
              </w:tabs>
              <w:spacing w:after="0" w:line="240" w:lineRule="auto"/>
              <w:ind w:left="-109" w:right="69"/>
              <w:jc w:val="right"/>
              <w:rPr>
                <w:rFonts w:asciiTheme="minorHAnsi" w:hAnsiTheme="minorHAnsi" w:cstheme="minorHAnsi"/>
                <w:sz w:val="20"/>
              </w:rPr>
            </w:pPr>
          </w:p>
        </w:tc>
        <w:tc>
          <w:tcPr>
            <w:tcW w:w="237" w:type="dxa"/>
            <w:tcBorders>
              <w:left w:val="nil"/>
              <w:right w:val="nil"/>
            </w:tcBorders>
          </w:tcPr>
          <w:p w14:paraId="7D4E0EF1" w14:textId="77777777" w:rsidR="00D70E7C" w:rsidRPr="00CC2B9D" w:rsidRDefault="00D70E7C" w:rsidP="00D70E7C">
            <w:pPr>
              <w:pStyle w:val="BodyText"/>
              <w:tabs>
                <w:tab w:val="decimal" w:pos="842"/>
              </w:tabs>
              <w:spacing w:after="0" w:line="240" w:lineRule="auto"/>
              <w:ind w:left="-109" w:right="69"/>
              <w:jc w:val="right"/>
              <w:rPr>
                <w:rFonts w:asciiTheme="minorHAnsi" w:hAnsiTheme="minorHAnsi" w:cstheme="minorHAnsi"/>
                <w:sz w:val="20"/>
              </w:rPr>
            </w:pPr>
          </w:p>
        </w:tc>
        <w:tc>
          <w:tcPr>
            <w:tcW w:w="1093" w:type="dxa"/>
            <w:tcBorders>
              <w:left w:val="nil"/>
              <w:right w:val="nil"/>
            </w:tcBorders>
            <w:shd w:val="clear" w:color="auto" w:fill="auto"/>
            <w:vAlign w:val="bottom"/>
          </w:tcPr>
          <w:p w14:paraId="54AC6662" w14:textId="2BA53E26" w:rsidR="00D70E7C" w:rsidRPr="00CC2B9D" w:rsidRDefault="00D70E7C" w:rsidP="00D70E7C">
            <w:pPr>
              <w:pStyle w:val="BodyText"/>
              <w:tabs>
                <w:tab w:val="decimal" w:pos="842"/>
              </w:tabs>
              <w:spacing w:after="0" w:line="240" w:lineRule="auto"/>
              <w:ind w:left="-109" w:right="69"/>
              <w:jc w:val="right"/>
              <w:rPr>
                <w:rFonts w:asciiTheme="minorHAnsi" w:hAnsiTheme="minorHAnsi" w:cstheme="minorHAnsi"/>
                <w:sz w:val="20"/>
              </w:rPr>
            </w:pPr>
          </w:p>
        </w:tc>
        <w:tc>
          <w:tcPr>
            <w:tcW w:w="242" w:type="dxa"/>
            <w:tcBorders>
              <w:left w:val="nil"/>
              <w:right w:val="nil"/>
            </w:tcBorders>
            <w:shd w:val="clear" w:color="auto" w:fill="auto"/>
            <w:vAlign w:val="bottom"/>
          </w:tcPr>
          <w:p w14:paraId="74E0A12E" w14:textId="77777777" w:rsidR="00D70E7C" w:rsidRPr="00CC2B9D" w:rsidRDefault="00D70E7C" w:rsidP="00D70E7C">
            <w:pPr>
              <w:tabs>
                <w:tab w:val="decimal" w:pos="863"/>
              </w:tabs>
              <w:spacing w:line="240" w:lineRule="auto"/>
              <w:ind w:left="-108" w:right="-108"/>
              <w:jc w:val="right"/>
              <w:rPr>
                <w:rFonts w:asciiTheme="minorHAnsi" w:hAnsiTheme="minorHAnsi" w:cstheme="minorHAnsi"/>
                <w:color w:val="000000"/>
                <w:sz w:val="20"/>
              </w:rPr>
            </w:pPr>
          </w:p>
        </w:tc>
        <w:tc>
          <w:tcPr>
            <w:tcW w:w="820" w:type="dxa"/>
            <w:tcBorders>
              <w:left w:val="nil"/>
              <w:right w:val="nil"/>
            </w:tcBorders>
            <w:shd w:val="clear" w:color="auto" w:fill="auto"/>
            <w:vAlign w:val="bottom"/>
          </w:tcPr>
          <w:p w14:paraId="68944AE8" w14:textId="77777777" w:rsidR="00D70E7C" w:rsidRPr="00CC2B9D" w:rsidRDefault="00D70E7C" w:rsidP="00D70E7C">
            <w:pPr>
              <w:tabs>
                <w:tab w:val="decimal" w:pos="881"/>
              </w:tabs>
              <w:spacing w:line="240" w:lineRule="auto"/>
              <w:ind w:left="-108" w:right="34"/>
              <w:jc w:val="right"/>
              <w:rPr>
                <w:rFonts w:asciiTheme="minorHAnsi" w:hAnsiTheme="minorHAnsi" w:cstheme="minorHAnsi"/>
                <w:color w:val="000000"/>
                <w:sz w:val="20"/>
              </w:rPr>
            </w:pPr>
          </w:p>
        </w:tc>
      </w:tr>
      <w:tr w:rsidR="00D70E7C" w:rsidRPr="00CC2B9D" w14:paraId="31932715" w14:textId="77777777" w:rsidTr="00C35FAD">
        <w:trPr>
          <w:trHeight w:val="101"/>
        </w:trPr>
        <w:tc>
          <w:tcPr>
            <w:tcW w:w="2799" w:type="dxa"/>
            <w:tcBorders>
              <w:top w:val="nil"/>
              <w:left w:val="nil"/>
              <w:bottom w:val="nil"/>
              <w:right w:val="nil"/>
            </w:tcBorders>
            <w:shd w:val="clear" w:color="auto" w:fill="auto"/>
            <w:vAlign w:val="bottom"/>
            <w:hideMark/>
          </w:tcPr>
          <w:p w14:paraId="5FC4332A" w14:textId="13D74053" w:rsidR="00D70E7C" w:rsidRPr="00CC2B9D" w:rsidRDefault="00D70E7C" w:rsidP="00D70E7C">
            <w:pPr>
              <w:spacing w:line="240" w:lineRule="auto"/>
              <w:rPr>
                <w:rFonts w:asciiTheme="minorHAnsi" w:hAnsiTheme="minorHAnsi" w:cstheme="minorHAnsi"/>
                <w:color w:val="000000"/>
                <w:sz w:val="20"/>
              </w:rPr>
            </w:pPr>
            <w:r w:rsidRPr="00CC2B9D">
              <w:rPr>
                <w:rFonts w:asciiTheme="minorHAnsi" w:hAnsiTheme="minorHAnsi" w:cstheme="minorHAnsi"/>
                <w:sz w:val="20"/>
              </w:rPr>
              <w:t>At 1 January 2023</w:t>
            </w:r>
          </w:p>
        </w:tc>
        <w:tc>
          <w:tcPr>
            <w:tcW w:w="900" w:type="dxa"/>
            <w:tcBorders>
              <w:top w:val="nil"/>
              <w:left w:val="nil"/>
              <w:bottom w:val="nil"/>
              <w:right w:val="nil"/>
            </w:tcBorders>
            <w:vAlign w:val="bottom"/>
          </w:tcPr>
          <w:p w14:paraId="04EBC6ED" w14:textId="6EC647A4" w:rsidR="00D70E7C" w:rsidRPr="00CC2B9D" w:rsidRDefault="00D70E7C" w:rsidP="00D70E7C">
            <w:pPr>
              <w:tabs>
                <w:tab w:val="decimal" w:pos="306"/>
              </w:tabs>
              <w:spacing w:line="240" w:lineRule="auto"/>
              <w:ind w:left="-954" w:right="336"/>
              <w:jc w:val="right"/>
              <w:rPr>
                <w:rFonts w:asciiTheme="minorHAnsi" w:hAnsiTheme="minorHAnsi" w:cstheme="minorHAnsi"/>
                <w:b/>
                <w:bCs/>
                <w:color w:val="000000"/>
                <w:sz w:val="20"/>
              </w:rPr>
            </w:pPr>
            <w:r w:rsidRPr="00CC2B9D">
              <w:rPr>
                <w:rFonts w:asciiTheme="minorHAnsi" w:hAnsiTheme="minorHAnsi" w:cstheme="minorHAnsi"/>
                <w:b/>
                <w:bCs/>
                <w:color w:val="000000"/>
                <w:sz w:val="20"/>
              </w:rPr>
              <w:t>-</w:t>
            </w:r>
          </w:p>
        </w:tc>
        <w:tc>
          <w:tcPr>
            <w:tcW w:w="236" w:type="dxa"/>
            <w:tcBorders>
              <w:top w:val="nil"/>
              <w:left w:val="nil"/>
              <w:bottom w:val="nil"/>
              <w:right w:val="nil"/>
            </w:tcBorders>
            <w:vAlign w:val="bottom"/>
          </w:tcPr>
          <w:p w14:paraId="643B1E74" w14:textId="77777777" w:rsidR="00D70E7C" w:rsidRPr="00CC2B9D" w:rsidRDefault="00D70E7C" w:rsidP="00D70E7C">
            <w:pPr>
              <w:tabs>
                <w:tab w:val="decimal" w:pos="935"/>
              </w:tabs>
              <w:spacing w:line="240" w:lineRule="auto"/>
              <w:ind w:left="-108" w:right="-108"/>
              <w:jc w:val="right"/>
              <w:rPr>
                <w:rFonts w:asciiTheme="minorHAnsi" w:hAnsiTheme="minorHAnsi" w:cstheme="minorHAnsi"/>
                <w:b/>
                <w:bCs/>
                <w:color w:val="000000"/>
                <w:sz w:val="20"/>
              </w:rPr>
            </w:pPr>
          </w:p>
        </w:tc>
        <w:tc>
          <w:tcPr>
            <w:tcW w:w="1024" w:type="dxa"/>
            <w:gridSpan w:val="2"/>
            <w:tcBorders>
              <w:top w:val="nil"/>
              <w:left w:val="nil"/>
              <w:bottom w:val="single" w:sz="4" w:space="0" w:color="auto"/>
              <w:right w:val="nil"/>
            </w:tcBorders>
            <w:vAlign w:val="bottom"/>
          </w:tcPr>
          <w:p w14:paraId="4B0C365C" w14:textId="5F464137" w:rsidR="00D70E7C" w:rsidRPr="00CC2B9D" w:rsidRDefault="00D70E7C" w:rsidP="00D70E7C">
            <w:pPr>
              <w:tabs>
                <w:tab w:val="decimal" w:pos="306"/>
              </w:tabs>
              <w:spacing w:line="240" w:lineRule="auto"/>
              <w:ind w:left="-954" w:right="336"/>
              <w:jc w:val="right"/>
              <w:rPr>
                <w:rFonts w:asciiTheme="minorHAnsi" w:hAnsiTheme="minorHAnsi" w:cstheme="minorHAnsi"/>
                <w:b/>
                <w:bCs/>
                <w:color w:val="000000"/>
                <w:sz w:val="20"/>
              </w:rPr>
            </w:pPr>
            <w:r w:rsidRPr="00CC2B9D">
              <w:rPr>
                <w:rFonts w:asciiTheme="minorHAnsi" w:hAnsiTheme="minorHAnsi" w:cstheme="minorHAnsi"/>
                <w:b/>
                <w:bCs/>
                <w:color w:val="000000"/>
                <w:sz w:val="20"/>
              </w:rPr>
              <w:t>-</w:t>
            </w:r>
          </w:p>
        </w:tc>
        <w:tc>
          <w:tcPr>
            <w:tcW w:w="236" w:type="dxa"/>
            <w:tcBorders>
              <w:top w:val="nil"/>
              <w:left w:val="nil"/>
              <w:bottom w:val="nil"/>
              <w:right w:val="nil"/>
            </w:tcBorders>
            <w:vAlign w:val="bottom"/>
          </w:tcPr>
          <w:p w14:paraId="2E8E48AE" w14:textId="77777777" w:rsidR="00D70E7C" w:rsidRPr="00CC2B9D" w:rsidRDefault="00D70E7C" w:rsidP="00D70E7C">
            <w:pPr>
              <w:tabs>
                <w:tab w:val="decimal" w:pos="882"/>
              </w:tabs>
              <w:spacing w:line="240" w:lineRule="auto"/>
              <w:ind w:left="-108" w:right="-108"/>
              <w:jc w:val="right"/>
              <w:rPr>
                <w:rFonts w:asciiTheme="minorHAnsi" w:hAnsiTheme="minorHAnsi" w:cstheme="minorHAnsi"/>
                <w:b/>
                <w:bCs/>
                <w:color w:val="000000"/>
                <w:sz w:val="20"/>
              </w:rPr>
            </w:pPr>
          </w:p>
        </w:tc>
        <w:tc>
          <w:tcPr>
            <w:tcW w:w="1150" w:type="dxa"/>
            <w:tcBorders>
              <w:top w:val="nil"/>
              <w:left w:val="nil"/>
              <w:bottom w:val="nil"/>
              <w:right w:val="nil"/>
            </w:tcBorders>
            <w:shd w:val="clear" w:color="auto" w:fill="auto"/>
            <w:vAlign w:val="bottom"/>
          </w:tcPr>
          <w:p w14:paraId="23870C36" w14:textId="3F2C050A" w:rsidR="00D70E7C" w:rsidRPr="00CC2B9D" w:rsidRDefault="00D70E7C" w:rsidP="00D70E7C">
            <w:pPr>
              <w:tabs>
                <w:tab w:val="decimal" w:pos="881"/>
              </w:tabs>
              <w:spacing w:line="240" w:lineRule="auto"/>
              <w:ind w:left="-108" w:right="34"/>
              <w:jc w:val="right"/>
              <w:rPr>
                <w:rFonts w:asciiTheme="minorHAnsi" w:hAnsiTheme="minorHAnsi" w:cstheme="minorHAnsi"/>
                <w:b/>
                <w:bCs/>
                <w:sz w:val="20"/>
              </w:rPr>
            </w:pPr>
            <w:r w:rsidRPr="00CC2B9D">
              <w:rPr>
                <w:rFonts w:asciiTheme="minorHAnsi" w:hAnsiTheme="minorHAnsi" w:cstheme="minorHAnsi"/>
                <w:b/>
                <w:bCs/>
                <w:color w:val="000000"/>
                <w:sz w:val="20"/>
              </w:rPr>
              <w:t>16,385</w:t>
            </w:r>
          </w:p>
        </w:tc>
        <w:tc>
          <w:tcPr>
            <w:tcW w:w="236" w:type="dxa"/>
            <w:tcBorders>
              <w:top w:val="nil"/>
              <w:left w:val="nil"/>
              <w:bottom w:val="nil"/>
              <w:right w:val="nil"/>
            </w:tcBorders>
            <w:shd w:val="clear" w:color="auto" w:fill="auto"/>
            <w:vAlign w:val="bottom"/>
          </w:tcPr>
          <w:p w14:paraId="0EEC34A9" w14:textId="77777777" w:rsidR="00D70E7C" w:rsidRPr="00CC2B9D" w:rsidRDefault="00D70E7C" w:rsidP="00D70E7C">
            <w:pPr>
              <w:spacing w:line="240" w:lineRule="auto"/>
              <w:ind w:left="-108" w:right="-108"/>
              <w:jc w:val="right"/>
              <w:rPr>
                <w:rFonts w:asciiTheme="minorHAnsi" w:hAnsiTheme="minorHAnsi" w:cstheme="minorHAnsi"/>
                <w:b/>
                <w:bCs/>
                <w:color w:val="000000"/>
                <w:sz w:val="20"/>
                <w:cs/>
              </w:rPr>
            </w:pPr>
          </w:p>
        </w:tc>
        <w:tc>
          <w:tcPr>
            <w:tcW w:w="792" w:type="dxa"/>
            <w:tcBorders>
              <w:top w:val="nil"/>
              <w:left w:val="nil"/>
              <w:bottom w:val="nil"/>
              <w:right w:val="nil"/>
            </w:tcBorders>
          </w:tcPr>
          <w:p w14:paraId="11F90039" w14:textId="28861B61" w:rsidR="00D70E7C" w:rsidRPr="00CC2B9D" w:rsidRDefault="00D70E7C" w:rsidP="00D70E7C">
            <w:pPr>
              <w:tabs>
                <w:tab w:val="decimal" w:pos="306"/>
              </w:tabs>
              <w:spacing w:line="240" w:lineRule="auto"/>
              <w:ind w:left="-954" w:right="336"/>
              <w:jc w:val="right"/>
              <w:rPr>
                <w:rFonts w:asciiTheme="minorHAnsi" w:hAnsiTheme="minorHAnsi" w:cstheme="minorHAnsi"/>
                <w:b/>
                <w:bCs/>
                <w:color w:val="000000"/>
                <w:sz w:val="20"/>
              </w:rPr>
            </w:pPr>
            <w:r w:rsidRPr="00CC2B9D">
              <w:rPr>
                <w:rFonts w:asciiTheme="minorHAnsi" w:hAnsiTheme="minorHAnsi" w:cstheme="minorHAnsi"/>
                <w:b/>
                <w:bCs/>
                <w:color w:val="000000"/>
                <w:sz w:val="20"/>
              </w:rPr>
              <w:t>-</w:t>
            </w:r>
          </w:p>
        </w:tc>
        <w:tc>
          <w:tcPr>
            <w:tcW w:w="237" w:type="dxa"/>
            <w:tcBorders>
              <w:top w:val="nil"/>
              <w:left w:val="nil"/>
              <w:bottom w:val="nil"/>
              <w:right w:val="nil"/>
            </w:tcBorders>
          </w:tcPr>
          <w:p w14:paraId="4338A3E7" w14:textId="77777777" w:rsidR="00D70E7C" w:rsidRPr="00CC2B9D" w:rsidRDefault="00D70E7C" w:rsidP="00D70E7C">
            <w:pPr>
              <w:tabs>
                <w:tab w:val="decimal" w:pos="306"/>
              </w:tabs>
              <w:spacing w:line="240" w:lineRule="auto"/>
              <w:ind w:left="-954" w:right="336"/>
              <w:jc w:val="right"/>
              <w:rPr>
                <w:rFonts w:asciiTheme="minorHAnsi" w:hAnsiTheme="minorHAnsi" w:cstheme="minorHAnsi"/>
                <w:b/>
                <w:bCs/>
                <w:color w:val="000000"/>
                <w:sz w:val="20"/>
              </w:rPr>
            </w:pPr>
          </w:p>
        </w:tc>
        <w:tc>
          <w:tcPr>
            <w:tcW w:w="1093" w:type="dxa"/>
            <w:tcBorders>
              <w:top w:val="nil"/>
              <w:left w:val="nil"/>
              <w:bottom w:val="nil"/>
              <w:right w:val="nil"/>
            </w:tcBorders>
            <w:shd w:val="clear" w:color="auto" w:fill="auto"/>
            <w:vAlign w:val="bottom"/>
          </w:tcPr>
          <w:p w14:paraId="16ACDDFC" w14:textId="16C5F444" w:rsidR="00D70E7C" w:rsidRPr="00CC2B9D" w:rsidRDefault="00D70E7C" w:rsidP="00D70E7C">
            <w:pPr>
              <w:tabs>
                <w:tab w:val="decimal" w:pos="306"/>
              </w:tabs>
              <w:spacing w:line="240" w:lineRule="auto"/>
              <w:ind w:left="-954" w:right="336"/>
              <w:jc w:val="right"/>
              <w:rPr>
                <w:rFonts w:asciiTheme="minorHAnsi" w:hAnsiTheme="minorHAnsi" w:cstheme="minorHAnsi"/>
                <w:b/>
                <w:bCs/>
                <w:color w:val="000000"/>
                <w:sz w:val="20"/>
              </w:rPr>
            </w:pPr>
            <w:r w:rsidRPr="00CC2B9D">
              <w:rPr>
                <w:rFonts w:asciiTheme="minorHAnsi" w:hAnsiTheme="minorHAnsi" w:cstheme="minorHAnsi"/>
                <w:b/>
                <w:bCs/>
                <w:color w:val="000000"/>
                <w:sz w:val="20"/>
              </w:rPr>
              <w:t>-</w:t>
            </w:r>
          </w:p>
        </w:tc>
        <w:tc>
          <w:tcPr>
            <w:tcW w:w="242" w:type="dxa"/>
            <w:tcBorders>
              <w:top w:val="nil"/>
              <w:left w:val="nil"/>
              <w:bottom w:val="nil"/>
              <w:right w:val="nil"/>
            </w:tcBorders>
            <w:shd w:val="clear" w:color="auto" w:fill="auto"/>
            <w:vAlign w:val="bottom"/>
          </w:tcPr>
          <w:p w14:paraId="00CCD4EF" w14:textId="77777777" w:rsidR="00D70E7C" w:rsidRPr="00CC2B9D" w:rsidRDefault="00D70E7C" w:rsidP="00D70E7C">
            <w:pPr>
              <w:tabs>
                <w:tab w:val="decimal" w:pos="863"/>
              </w:tabs>
              <w:spacing w:line="240" w:lineRule="auto"/>
              <w:ind w:left="-108" w:right="-108"/>
              <w:jc w:val="right"/>
              <w:rPr>
                <w:rFonts w:asciiTheme="minorHAnsi" w:hAnsiTheme="minorHAnsi" w:cstheme="minorHAnsi"/>
                <w:b/>
                <w:bCs/>
                <w:color w:val="000000"/>
                <w:sz w:val="20"/>
              </w:rPr>
            </w:pPr>
          </w:p>
        </w:tc>
        <w:tc>
          <w:tcPr>
            <w:tcW w:w="820" w:type="dxa"/>
            <w:tcBorders>
              <w:top w:val="nil"/>
              <w:left w:val="nil"/>
              <w:bottom w:val="nil"/>
              <w:right w:val="nil"/>
            </w:tcBorders>
            <w:shd w:val="clear" w:color="auto" w:fill="auto"/>
            <w:vAlign w:val="bottom"/>
          </w:tcPr>
          <w:p w14:paraId="4D1173C5" w14:textId="1B599BF7" w:rsidR="00D70E7C" w:rsidRPr="00CC2B9D" w:rsidRDefault="00D70E7C" w:rsidP="00D70E7C">
            <w:pPr>
              <w:tabs>
                <w:tab w:val="decimal" w:pos="881"/>
              </w:tabs>
              <w:spacing w:line="240" w:lineRule="auto"/>
              <w:ind w:left="-108" w:right="34"/>
              <w:jc w:val="right"/>
              <w:rPr>
                <w:rFonts w:asciiTheme="minorHAnsi" w:hAnsiTheme="minorHAnsi" w:cstheme="minorHAnsi"/>
                <w:b/>
                <w:bCs/>
                <w:color w:val="000000"/>
                <w:sz w:val="20"/>
              </w:rPr>
            </w:pPr>
            <w:r w:rsidRPr="00CC2B9D">
              <w:rPr>
                <w:rFonts w:asciiTheme="minorHAnsi" w:hAnsiTheme="minorHAnsi" w:cstheme="minorHAnsi"/>
                <w:b/>
                <w:bCs/>
                <w:color w:val="000000"/>
                <w:sz w:val="20"/>
              </w:rPr>
              <w:t>16,385</w:t>
            </w:r>
          </w:p>
        </w:tc>
      </w:tr>
      <w:tr w:rsidR="00D70E7C" w:rsidRPr="00CC2B9D" w14:paraId="0AAFE2F1" w14:textId="77777777" w:rsidTr="00C35FAD">
        <w:trPr>
          <w:trHeight w:val="101"/>
        </w:trPr>
        <w:tc>
          <w:tcPr>
            <w:tcW w:w="2799" w:type="dxa"/>
            <w:tcBorders>
              <w:top w:val="nil"/>
              <w:left w:val="nil"/>
              <w:bottom w:val="nil"/>
              <w:right w:val="nil"/>
            </w:tcBorders>
            <w:shd w:val="clear" w:color="auto" w:fill="auto"/>
            <w:vAlign w:val="bottom"/>
            <w:hideMark/>
          </w:tcPr>
          <w:p w14:paraId="754F1FC0" w14:textId="6D9CFEF1" w:rsidR="00D70E7C" w:rsidRPr="00CC2B9D" w:rsidRDefault="00D70E7C" w:rsidP="00D70E7C">
            <w:pPr>
              <w:spacing w:line="240" w:lineRule="auto"/>
              <w:ind w:right="-103"/>
              <w:rPr>
                <w:rFonts w:asciiTheme="minorHAnsi" w:hAnsiTheme="minorHAnsi" w:cstheme="minorHAnsi"/>
                <w:b/>
                <w:bCs/>
                <w:color w:val="000000"/>
                <w:sz w:val="20"/>
              </w:rPr>
            </w:pPr>
            <w:r w:rsidRPr="00CC2B9D">
              <w:rPr>
                <w:rFonts w:asciiTheme="minorHAnsi" w:hAnsiTheme="minorHAnsi" w:cstheme="minorHAnsi"/>
                <w:b/>
                <w:bCs/>
                <w:sz w:val="20"/>
              </w:rPr>
              <w:t>At 31 December 2023 and</w:t>
            </w:r>
          </w:p>
        </w:tc>
        <w:tc>
          <w:tcPr>
            <w:tcW w:w="900" w:type="dxa"/>
            <w:tcBorders>
              <w:top w:val="single" w:sz="4" w:space="0" w:color="auto"/>
              <w:left w:val="nil"/>
              <w:bottom w:val="nil"/>
              <w:right w:val="nil"/>
            </w:tcBorders>
            <w:vAlign w:val="bottom"/>
          </w:tcPr>
          <w:p w14:paraId="778201C2" w14:textId="56B37B14" w:rsidR="00D70E7C" w:rsidRPr="00CC2B9D" w:rsidRDefault="00D70E7C" w:rsidP="00D70E7C">
            <w:pPr>
              <w:tabs>
                <w:tab w:val="decimal" w:pos="306"/>
              </w:tabs>
              <w:spacing w:line="240" w:lineRule="auto"/>
              <w:ind w:left="-954" w:right="336"/>
              <w:jc w:val="right"/>
              <w:rPr>
                <w:rFonts w:asciiTheme="minorHAnsi" w:hAnsiTheme="minorHAnsi" w:cstheme="minorHAnsi"/>
                <w:b/>
                <w:bCs/>
                <w:color w:val="000000"/>
                <w:sz w:val="20"/>
              </w:rPr>
            </w:pPr>
          </w:p>
        </w:tc>
        <w:tc>
          <w:tcPr>
            <w:tcW w:w="236" w:type="dxa"/>
            <w:tcBorders>
              <w:left w:val="nil"/>
              <w:bottom w:val="nil"/>
              <w:right w:val="nil"/>
            </w:tcBorders>
            <w:vAlign w:val="bottom"/>
          </w:tcPr>
          <w:p w14:paraId="518A56CD" w14:textId="77777777" w:rsidR="00D70E7C" w:rsidRPr="00CC2B9D" w:rsidRDefault="00D70E7C" w:rsidP="00D70E7C">
            <w:pPr>
              <w:tabs>
                <w:tab w:val="decimal" w:pos="935"/>
              </w:tabs>
              <w:spacing w:line="240" w:lineRule="auto"/>
              <w:ind w:left="-108" w:right="-108"/>
              <w:jc w:val="right"/>
              <w:rPr>
                <w:rFonts w:asciiTheme="minorHAnsi" w:hAnsiTheme="minorHAnsi" w:cstheme="minorHAnsi"/>
                <w:b/>
                <w:bCs/>
                <w:color w:val="000000"/>
                <w:sz w:val="20"/>
              </w:rPr>
            </w:pPr>
          </w:p>
        </w:tc>
        <w:tc>
          <w:tcPr>
            <w:tcW w:w="1024" w:type="dxa"/>
            <w:gridSpan w:val="2"/>
            <w:tcBorders>
              <w:top w:val="single" w:sz="4" w:space="0" w:color="auto"/>
              <w:left w:val="nil"/>
              <w:right w:val="nil"/>
            </w:tcBorders>
            <w:vAlign w:val="bottom"/>
          </w:tcPr>
          <w:p w14:paraId="4330E2E5" w14:textId="77777777" w:rsidR="00D70E7C" w:rsidRPr="00CC2B9D" w:rsidRDefault="00D70E7C" w:rsidP="00D70E7C">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left w:val="nil"/>
              <w:bottom w:val="nil"/>
              <w:right w:val="nil"/>
            </w:tcBorders>
            <w:vAlign w:val="bottom"/>
          </w:tcPr>
          <w:p w14:paraId="457D3EA9" w14:textId="77777777" w:rsidR="00D70E7C" w:rsidRPr="00CC2B9D" w:rsidRDefault="00D70E7C" w:rsidP="00D70E7C">
            <w:pPr>
              <w:tabs>
                <w:tab w:val="decimal" w:pos="882"/>
              </w:tabs>
              <w:spacing w:line="240" w:lineRule="auto"/>
              <w:ind w:left="-108" w:right="-108"/>
              <w:jc w:val="right"/>
              <w:rPr>
                <w:rFonts w:asciiTheme="minorHAnsi" w:hAnsiTheme="minorHAnsi" w:cstheme="minorHAnsi"/>
                <w:b/>
                <w:bCs/>
                <w:color w:val="000000"/>
                <w:sz w:val="20"/>
              </w:rPr>
            </w:pPr>
          </w:p>
        </w:tc>
        <w:tc>
          <w:tcPr>
            <w:tcW w:w="1150" w:type="dxa"/>
            <w:tcBorders>
              <w:top w:val="single" w:sz="4" w:space="0" w:color="auto"/>
              <w:left w:val="nil"/>
              <w:bottom w:val="nil"/>
              <w:right w:val="nil"/>
            </w:tcBorders>
            <w:shd w:val="clear" w:color="auto" w:fill="auto"/>
            <w:vAlign w:val="bottom"/>
          </w:tcPr>
          <w:p w14:paraId="70D9C091" w14:textId="769B6755" w:rsidR="00D70E7C" w:rsidRPr="00CC2B9D" w:rsidRDefault="00D70E7C" w:rsidP="00D70E7C">
            <w:pPr>
              <w:tabs>
                <w:tab w:val="decimal" w:pos="306"/>
              </w:tabs>
              <w:spacing w:line="240" w:lineRule="auto"/>
              <w:ind w:left="-954" w:right="336"/>
              <w:jc w:val="right"/>
              <w:rPr>
                <w:rFonts w:asciiTheme="minorHAnsi" w:hAnsiTheme="minorHAnsi" w:cstheme="minorHAnsi"/>
                <w:b/>
                <w:bCs/>
                <w:sz w:val="20"/>
              </w:rPr>
            </w:pPr>
          </w:p>
        </w:tc>
        <w:tc>
          <w:tcPr>
            <w:tcW w:w="236" w:type="dxa"/>
            <w:tcBorders>
              <w:top w:val="nil"/>
              <w:left w:val="nil"/>
              <w:bottom w:val="nil"/>
              <w:right w:val="nil"/>
            </w:tcBorders>
            <w:shd w:val="clear" w:color="auto" w:fill="auto"/>
            <w:vAlign w:val="bottom"/>
          </w:tcPr>
          <w:p w14:paraId="6CBD7F72" w14:textId="77777777" w:rsidR="00D70E7C" w:rsidRPr="00CC2B9D" w:rsidRDefault="00D70E7C" w:rsidP="00D70E7C">
            <w:pPr>
              <w:spacing w:line="240" w:lineRule="auto"/>
              <w:ind w:left="-108" w:right="-108"/>
              <w:jc w:val="right"/>
              <w:rPr>
                <w:rFonts w:asciiTheme="minorHAnsi" w:hAnsiTheme="minorHAnsi" w:cstheme="minorHAnsi"/>
                <w:b/>
                <w:bCs/>
                <w:color w:val="000000"/>
                <w:sz w:val="20"/>
              </w:rPr>
            </w:pPr>
          </w:p>
        </w:tc>
        <w:tc>
          <w:tcPr>
            <w:tcW w:w="792" w:type="dxa"/>
            <w:tcBorders>
              <w:top w:val="single" w:sz="4" w:space="0" w:color="auto"/>
              <w:left w:val="nil"/>
              <w:right w:val="nil"/>
            </w:tcBorders>
          </w:tcPr>
          <w:p w14:paraId="4E367367" w14:textId="77777777" w:rsidR="00D70E7C" w:rsidRPr="00CC2B9D" w:rsidRDefault="00D70E7C" w:rsidP="00D70E7C">
            <w:pPr>
              <w:tabs>
                <w:tab w:val="decimal" w:pos="842"/>
              </w:tabs>
              <w:spacing w:line="240" w:lineRule="auto"/>
              <w:ind w:left="-108" w:right="69"/>
              <w:jc w:val="right"/>
              <w:rPr>
                <w:rFonts w:asciiTheme="minorHAnsi" w:hAnsiTheme="minorHAnsi" w:cstheme="minorHAnsi"/>
                <w:b/>
                <w:bCs/>
                <w:color w:val="000000"/>
                <w:sz w:val="20"/>
              </w:rPr>
            </w:pPr>
          </w:p>
        </w:tc>
        <w:tc>
          <w:tcPr>
            <w:tcW w:w="237" w:type="dxa"/>
            <w:tcBorders>
              <w:left w:val="nil"/>
              <w:bottom w:val="nil"/>
              <w:right w:val="nil"/>
            </w:tcBorders>
          </w:tcPr>
          <w:p w14:paraId="418024A7" w14:textId="77777777" w:rsidR="00D70E7C" w:rsidRPr="00CC2B9D" w:rsidRDefault="00D70E7C" w:rsidP="00D70E7C">
            <w:pPr>
              <w:tabs>
                <w:tab w:val="decimal" w:pos="842"/>
              </w:tabs>
              <w:spacing w:line="240" w:lineRule="auto"/>
              <w:ind w:left="-108" w:right="69"/>
              <w:jc w:val="right"/>
              <w:rPr>
                <w:rFonts w:asciiTheme="minorHAnsi" w:hAnsiTheme="minorHAnsi" w:cstheme="minorHAnsi"/>
                <w:b/>
                <w:bCs/>
                <w:color w:val="000000"/>
                <w:sz w:val="20"/>
              </w:rPr>
            </w:pPr>
          </w:p>
        </w:tc>
        <w:tc>
          <w:tcPr>
            <w:tcW w:w="1093" w:type="dxa"/>
            <w:tcBorders>
              <w:top w:val="single" w:sz="4" w:space="0" w:color="auto"/>
              <w:left w:val="nil"/>
              <w:bottom w:val="nil"/>
              <w:right w:val="nil"/>
            </w:tcBorders>
            <w:shd w:val="clear" w:color="auto" w:fill="auto"/>
            <w:vAlign w:val="bottom"/>
          </w:tcPr>
          <w:p w14:paraId="3CCF3386" w14:textId="7AE1BF98" w:rsidR="00D70E7C" w:rsidRPr="00CC2B9D" w:rsidRDefault="00D70E7C" w:rsidP="00D70E7C">
            <w:pPr>
              <w:tabs>
                <w:tab w:val="decimal" w:pos="842"/>
              </w:tabs>
              <w:spacing w:line="240" w:lineRule="auto"/>
              <w:ind w:left="-108" w:right="69"/>
              <w:jc w:val="right"/>
              <w:rPr>
                <w:rFonts w:asciiTheme="minorHAnsi" w:hAnsiTheme="minorHAnsi" w:cstheme="minorHAnsi"/>
                <w:b/>
                <w:bCs/>
                <w:color w:val="000000"/>
                <w:sz w:val="20"/>
              </w:rPr>
            </w:pPr>
          </w:p>
        </w:tc>
        <w:tc>
          <w:tcPr>
            <w:tcW w:w="242" w:type="dxa"/>
            <w:tcBorders>
              <w:left w:val="nil"/>
              <w:bottom w:val="nil"/>
              <w:right w:val="nil"/>
            </w:tcBorders>
            <w:shd w:val="clear" w:color="auto" w:fill="auto"/>
            <w:vAlign w:val="bottom"/>
          </w:tcPr>
          <w:p w14:paraId="73F85FF0" w14:textId="77777777" w:rsidR="00D70E7C" w:rsidRPr="00CC2B9D" w:rsidRDefault="00D70E7C" w:rsidP="00D70E7C">
            <w:pPr>
              <w:tabs>
                <w:tab w:val="decimal" w:pos="863"/>
              </w:tabs>
              <w:spacing w:line="240" w:lineRule="auto"/>
              <w:ind w:left="-108" w:right="-108"/>
              <w:jc w:val="right"/>
              <w:rPr>
                <w:rFonts w:asciiTheme="minorHAnsi" w:hAnsiTheme="minorHAnsi" w:cstheme="minorHAnsi"/>
                <w:b/>
                <w:bCs/>
                <w:color w:val="000000"/>
                <w:sz w:val="20"/>
              </w:rPr>
            </w:pPr>
          </w:p>
        </w:tc>
        <w:tc>
          <w:tcPr>
            <w:tcW w:w="820" w:type="dxa"/>
            <w:tcBorders>
              <w:top w:val="single" w:sz="4" w:space="0" w:color="auto"/>
              <w:left w:val="nil"/>
              <w:bottom w:val="nil"/>
              <w:right w:val="nil"/>
            </w:tcBorders>
            <w:shd w:val="clear" w:color="auto" w:fill="auto"/>
            <w:vAlign w:val="bottom"/>
          </w:tcPr>
          <w:p w14:paraId="1A85663D" w14:textId="52C755F4" w:rsidR="00D70E7C" w:rsidRPr="00CC2B9D" w:rsidRDefault="00D70E7C" w:rsidP="00D70E7C">
            <w:pPr>
              <w:tabs>
                <w:tab w:val="decimal" w:pos="881"/>
              </w:tabs>
              <w:spacing w:line="240" w:lineRule="auto"/>
              <w:ind w:left="-108" w:right="34"/>
              <w:jc w:val="right"/>
              <w:rPr>
                <w:rFonts w:asciiTheme="minorHAnsi" w:hAnsiTheme="minorHAnsi" w:cstheme="minorHAnsi"/>
                <w:b/>
                <w:bCs/>
                <w:color w:val="000000"/>
                <w:sz w:val="20"/>
              </w:rPr>
            </w:pPr>
          </w:p>
        </w:tc>
      </w:tr>
      <w:tr w:rsidR="00D70E7C" w:rsidRPr="00CC2B9D" w14:paraId="3992034D" w14:textId="77777777" w:rsidTr="00C35FAD">
        <w:trPr>
          <w:trHeight w:val="101"/>
        </w:trPr>
        <w:tc>
          <w:tcPr>
            <w:tcW w:w="2799" w:type="dxa"/>
            <w:tcBorders>
              <w:top w:val="nil"/>
              <w:left w:val="nil"/>
              <w:bottom w:val="nil"/>
              <w:right w:val="nil"/>
            </w:tcBorders>
            <w:shd w:val="clear" w:color="auto" w:fill="auto"/>
            <w:vAlign w:val="bottom"/>
            <w:hideMark/>
          </w:tcPr>
          <w:p w14:paraId="18A1F48C" w14:textId="715915FA" w:rsidR="00D70E7C" w:rsidRPr="00CC2B9D" w:rsidRDefault="00D70E7C" w:rsidP="00D70E7C">
            <w:pPr>
              <w:spacing w:line="240" w:lineRule="auto"/>
              <w:rPr>
                <w:rFonts w:asciiTheme="minorHAnsi" w:hAnsiTheme="minorHAnsi" w:cstheme="minorHAnsi"/>
                <w:b/>
                <w:bCs/>
                <w:color w:val="000000"/>
                <w:sz w:val="20"/>
              </w:rPr>
            </w:pPr>
            <w:r w:rsidRPr="00CC2B9D">
              <w:rPr>
                <w:rFonts w:asciiTheme="minorHAnsi" w:hAnsiTheme="minorHAnsi" w:cstheme="minorHAnsi"/>
                <w:b/>
                <w:bCs/>
                <w:sz w:val="20"/>
              </w:rPr>
              <w:t xml:space="preserve">       1 January 2024</w:t>
            </w:r>
          </w:p>
        </w:tc>
        <w:tc>
          <w:tcPr>
            <w:tcW w:w="900" w:type="dxa"/>
            <w:tcBorders>
              <w:top w:val="nil"/>
              <w:left w:val="nil"/>
              <w:bottom w:val="nil"/>
              <w:right w:val="nil"/>
            </w:tcBorders>
            <w:vAlign w:val="bottom"/>
          </w:tcPr>
          <w:p w14:paraId="182F4CCB" w14:textId="5452BAB7" w:rsidR="00D70E7C" w:rsidRPr="00CC2B9D" w:rsidRDefault="00D70E7C" w:rsidP="00D70E7C">
            <w:pPr>
              <w:tabs>
                <w:tab w:val="decimal" w:pos="306"/>
              </w:tabs>
              <w:spacing w:line="240" w:lineRule="auto"/>
              <w:ind w:left="-954" w:right="336"/>
              <w:jc w:val="right"/>
              <w:rPr>
                <w:rFonts w:asciiTheme="minorHAnsi" w:hAnsiTheme="minorHAnsi" w:cstheme="minorHAnsi"/>
                <w:b/>
                <w:bCs/>
                <w:color w:val="000000"/>
                <w:sz w:val="20"/>
              </w:rPr>
            </w:pPr>
            <w:r w:rsidRPr="00CC2B9D">
              <w:rPr>
                <w:rFonts w:asciiTheme="minorHAnsi" w:hAnsiTheme="minorHAnsi" w:cstheme="minorHAnsi"/>
                <w:b/>
                <w:bCs/>
                <w:color w:val="000000"/>
                <w:sz w:val="20"/>
              </w:rPr>
              <w:t>-</w:t>
            </w:r>
          </w:p>
        </w:tc>
        <w:tc>
          <w:tcPr>
            <w:tcW w:w="236" w:type="dxa"/>
            <w:tcBorders>
              <w:top w:val="nil"/>
              <w:left w:val="nil"/>
              <w:bottom w:val="nil"/>
              <w:right w:val="nil"/>
            </w:tcBorders>
            <w:vAlign w:val="bottom"/>
          </w:tcPr>
          <w:p w14:paraId="69A1C87B" w14:textId="77777777" w:rsidR="00D70E7C" w:rsidRPr="00CC2B9D" w:rsidRDefault="00D70E7C" w:rsidP="00D70E7C">
            <w:pPr>
              <w:tabs>
                <w:tab w:val="decimal" w:pos="935"/>
              </w:tabs>
              <w:spacing w:line="240" w:lineRule="auto"/>
              <w:ind w:left="-108" w:right="-108"/>
              <w:jc w:val="right"/>
              <w:rPr>
                <w:rFonts w:asciiTheme="minorHAnsi" w:hAnsiTheme="minorHAnsi" w:cstheme="minorHAnsi"/>
                <w:b/>
                <w:bCs/>
                <w:color w:val="000000"/>
                <w:sz w:val="20"/>
              </w:rPr>
            </w:pPr>
          </w:p>
        </w:tc>
        <w:tc>
          <w:tcPr>
            <w:tcW w:w="1024" w:type="dxa"/>
            <w:gridSpan w:val="2"/>
            <w:tcBorders>
              <w:top w:val="nil"/>
              <w:left w:val="nil"/>
              <w:bottom w:val="single" w:sz="4" w:space="0" w:color="auto"/>
              <w:right w:val="nil"/>
            </w:tcBorders>
            <w:vAlign w:val="bottom"/>
          </w:tcPr>
          <w:p w14:paraId="7E95147C" w14:textId="04D1EE6D" w:rsidR="00D70E7C" w:rsidRPr="00CC2B9D" w:rsidRDefault="00D70E7C" w:rsidP="00D70E7C">
            <w:pPr>
              <w:tabs>
                <w:tab w:val="decimal" w:pos="306"/>
              </w:tabs>
              <w:spacing w:line="240" w:lineRule="auto"/>
              <w:ind w:left="-954" w:right="336"/>
              <w:jc w:val="right"/>
              <w:rPr>
                <w:rFonts w:asciiTheme="minorHAnsi" w:hAnsiTheme="minorHAnsi" w:cstheme="minorHAnsi"/>
                <w:b/>
                <w:bCs/>
                <w:color w:val="000000"/>
                <w:sz w:val="20"/>
              </w:rPr>
            </w:pPr>
            <w:r w:rsidRPr="00CC2B9D">
              <w:rPr>
                <w:rFonts w:asciiTheme="minorHAnsi" w:hAnsiTheme="minorHAnsi" w:cstheme="minorHAnsi"/>
                <w:b/>
                <w:bCs/>
                <w:color w:val="000000"/>
                <w:sz w:val="20"/>
              </w:rPr>
              <w:t>-</w:t>
            </w:r>
          </w:p>
        </w:tc>
        <w:tc>
          <w:tcPr>
            <w:tcW w:w="236" w:type="dxa"/>
            <w:tcBorders>
              <w:top w:val="nil"/>
              <w:left w:val="nil"/>
              <w:bottom w:val="nil"/>
              <w:right w:val="nil"/>
            </w:tcBorders>
            <w:vAlign w:val="bottom"/>
          </w:tcPr>
          <w:p w14:paraId="383FD847" w14:textId="77777777" w:rsidR="00D70E7C" w:rsidRPr="00CC2B9D" w:rsidRDefault="00D70E7C" w:rsidP="00D70E7C">
            <w:pPr>
              <w:tabs>
                <w:tab w:val="decimal" w:pos="882"/>
              </w:tabs>
              <w:spacing w:line="240" w:lineRule="auto"/>
              <w:ind w:left="-108" w:right="-108"/>
              <w:jc w:val="right"/>
              <w:rPr>
                <w:rFonts w:asciiTheme="minorHAnsi" w:hAnsiTheme="minorHAnsi" w:cstheme="minorHAnsi"/>
                <w:b/>
                <w:bCs/>
                <w:color w:val="000000"/>
                <w:sz w:val="20"/>
              </w:rPr>
            </w:pPr>
          </w:p>
        </w:tc>
        <w:tc>
          <w:tcPr>
            <w:tcW w:w="1150" w:type="dxa"/>
            <w:tcBorders>
              <w:top w:val="nil"/>
              <w:left w:val="nil"/>
              <w:bottom w:val="nil"/>
              <w:right w:val="nil"/>
            </w:tcBorders>
            <w:shd w:val="clear" w:color="auto" w:fill="auto"/>
            <w:vAlign w:val="bottom"/>
          </w:tcPr>
          <w:p w14:paraId="0458DFC2" w14:textId="04B48D50" w:rsidR="00D70E7C" w:rsidRPr="00CC2B9D" w:rsidRDefault="00D70E7C" w:rsidP="00D70E7C">
            <w:pPr>
              <w:tabs>
                <w:tab w:val="decimal" w:pos="861"/>
              </w:tabs>
              <w:spacing w:line="240" w:lineRule="auto"/>
              <w:ind w:left="-108" w:right="21"/>
              <w:jc w:val="right"/>
              <w:rPr>
                <w:rFonts w:asciiTheme="minorHAnsi" w:hAnsiTheme="minorHAnsi" w:cstheme="minorHAnsi"/>
                <w:b/>
                <w:bCs/>
                <w:color w:val="000000"/>
                <w:sz w:val="20"/>
              </w:rPr>
            </w:pPr>
            <w:r w:rsidRPr="00CC2B9D">
              <w:rPr>
                <w:rFonts w:asciiTheme="minorHAnsi" w:hAnsiTheme="minorHAnsi" w:cstheme="minorHAnsi"/>
                <w:b/>
                <w:bCs/>
                <w:color w:val="000000"/>
                <w:sz w:val="20"/>
              </w:rPr>
              <w:t>16,385</w:t>
            </w:r>
          </w:p>
        </w:tc>
        <w:tc>
          <w:tcPr>
            <w:tcW w:w="236" w:type="dxa"/>
            <w:tcBorders>
              <w:top w:val="nil"/>
              <w:left w:val="nil"/>
              <w:bottom w:val="nil"/>
              <w:right w:val="nil"/>
            </w:tcBorders>
            <w:shd w:val="clear" w:color="auto" w:fill="auto"/>
            <w:vAlign w:val="bottom"/>
          </w:tcPr>
          <w:p w14:paraId="608CBF49" w14:textId="77777777" w:rsidR="00D70E7C" w:rsidRPr="00CC2B9D" w:rsidRDefault="00D70E7C" w:rsidP="00D70E7C">
            <w:pPr>
              <w:spacing w:line="240" w:lineRule="auto"/>
              <w:ind w:left="-108" w:right="-108"/>
              <w:jc w:val="right"/>
              <w:rPr>
                <w:rFonts w:asciiTheme="minorHAnsi" w:hAnsiTheme="minorHAnsi" w:cstheme="minorHAnsi"/>
                <w:b/>
                <w:bCs/>
                <w:color w:val="000000"/>
                <w:sz w:val="20"/>
              </w:rPr>
            </w:pPr>
          </w:p>
        </w:tc>
        <w:tc>
          <w:tcPr>
            <w:tcW w:w="792" w:type="dxa"/>
            <w:tcBorders>
              <w:top w:val="nil"/>
              <w:left w:val="nil"/>
              <w:bottom w:val="single" w:sz="4" w:space="0" w:color="auto"/>
              <w:right w:val="nil"/>
            </w:tcBorders>
          </w:tcPr>
          <w:p w14:paraId="37FCC707" w14:textId="3BD51322" w:rsidR="00D70E7C" w:rsidRPr="00CC2B9D" w:rsidRDefault="00D70E7C" w:rsidP="00D70E7C">
            <w:pPr>
              <w:tabs>
                <w:tab w:val="decimal" w:pos="306"/>
              </w:tabs>
              <w:spacing w:line="240" w:lineRule="auto"/>
              <w:ind w:left="-954" w:right="336"/>
              <w:jc w:val="right"/>
              <w:rPr>
                <w:rFonts w:asciiTheme="minorHAnsi" w:hAnsiTheme="minorHAnsi" w:cstheme="minorHAnsi"/>
                <w:b/>
                <w:bCs/>
                <w:color w:val="000000"/>
                <w:sz w:val="20"/>
              </w:rPr>
            </w:pPr>
            <w:r w:rsidRPr="00CC2B9D">
              <w:rPr>
                <w:rFonts w:asciiTheme="minorHAnsi" w:hAnsiTheme="minorHAnsi" w:cstheme="minorHAnsi"/>
                <w:b/>
                <w:bCs/>
                <w:color w:val="000000"/>
                <w:sz w:val="20"/>
              </w:rPr>
              <w:t>-</w:t>
            </w:r>
          </w:p>
        </w:tc>
        <w:tc>
          <w:tcPr>
            <w:tcW w:w="237" w:type="dxa"/>
            <w:tcBorders>
              <w:top w:val="nil"/>
              <w:left w:val="nil"/>
              <w:bottom w:val="nil"/>
              <w:right w:val="nil"/>
            </w:tcBorders>
          </w:tcPr>
          <w:p w14:paraId="56C5FDAE" w14:textId="77777777" w:rsidR="00D70E7C" w:rsidRPr="00CC2B9D" w:rsidRDefault="00D70E7C" w:rsidP="00D70E7C">
            <w:pPr>
              <w:tabs>
                <w:tab w:val="decimal" w:pos="306"/>
              </w:tabs>
              <w:spacing w:line="240" w:lineRule="auto"/>
              <w:ind w:left="-954" w:right="336"/>
              <w:jc w:val="right"/>
              <w:rPr>
                <w:rFonts w:asciiTheme="minorHAnsi" w:hAnsiTheme="minorHAnsi" w:cstheme="minorHAnsi"/>
                <w:b/>
                <w:bCs/>
                <w:color w:val="000000"/>
                <w:sz w:val="20"/>
              </w:rPr>
            </w:pPr>
          </w:p>
        </w:tc>
        <w:tc>
          <w:tcPr>
            <w:tcW w:w="1093" w:type="dxa"/>
            <w:tcBorders>
              <w:top w:val="nil"/>
              <w:left w:val="nil"/>
              <w:bottom w:val="nil"/>
              <w:right w:val="nil"/>
            </w:tcBorders>
            <w:shd w:val="clear" w:color="auto" w:fill="auto"/>
            <w:vAlign w:val="bottom"/>
          </w:tcPr>
          <w:p w14:paraId="12933B00" w14:textId="246F2408" w:rsidR="00D70E7C" w:rsidRPr="00CC2B9D" w:rsidRDefault="00D70E7C" w:rsidP="00D70E7C">
            <w:pPr>
              <w:tabs>
                <w:tab w:val="decimal" w:pos="306"/>
              </w:tabs>
              <w:spacing w:line="240" w:lineRule="auto"/>
              <w:ind w:left="-954" w:right="336"/>
              <w:jc w:val="right"/>
              <w:rPr>
                <w:rFonts w:asciiTheme="minorHAnsi" w:hAnsiTheme="minorHAnsi" w:cstheme="minorHAnsi"/>
                <w:b/>
                <w:bCs/>
                <w:color w:val="000000"/>
                <w:sz w:val="20"/>
              </w:rPr>
            </w:pPr>
            <w:r w:rsidRPr="00CC2B9D">
              <w:rPr>
                <w:rFonts w:asciiTheme="minorHAnsi" w:hAnsiTheme="minorHAnsi" w:cstheme="minorHAnsi"/>
                <w:b/>
                <w:bCs/>
                <w:color w:val="000000"/>
                <w:sz w:val="20"/>
              </w:rPr>
              <w:t>-</w:t>
            </w:r>
          </w:p>
        </w:tc>
        <w:tc>
          <w:tcPr>
            <w:tcW w:w="242" w:type="dxa"/>
            <w:tcBorders>
              <w:top w:val="nil"/>
              <w:left w:val="nil"/>
              <w:bottom w:val="nil"/>
              <w:right w:val="nil"/>
            </w:tcBorders>
            <w:shd w:val="clear" w:color="auto" w:fill="auto"/>
            <w:vAlign w:val="bottom"/>
          </w:tcPr>
          <w:p w14:paraId="354B1C8F" w14:textId="77777777" w:rsidR="00D70E7C" w:rsidRPr="00CC2B9D" w:rsidRDefault="00D70E7C" w:rsidP="00D70E7C">
            <w:pPr>
              <w:tabs>
                <w:tab w:val="decimal" w:pos="863"/>
              </w:tabs>
              <w:spacing w:line="240" w:lineRule="auto"/>
              <w:ind w:left="-108" w:right="-108"/>
              <w:jc w:val="right"/>
              <w:rPr>
                <w:rFonts w:asciiTheme="minorHAnsi" w:hAnsiTheme="minorHAnsi" w:cstheme="minorHAnsi"/>
                <w:b/>
                <w:bCs/>
                <w:color w:val="000000"/>
                <w:sz w:val="20"/>
              </w:rPr>
            </w:pPr>
          </w:p>
        </w:tc>
        <w:tc>
          <w:tcPr>
            <w:tcW w:w="820" w:type="dxa"/>
            <w:tcBorders>
              <w:top w:val="nil"/>
              <w:left w:val="nil"/>
              <w:bottom w:val="nil"/>
              <w:right w:val="nil"/>
            </w:tcBorders>
            <w:shd w:val="clear" w:color="auto" w:fill="auto"/>
            <w:vAlign w:val="bottom"/>
          </w:tcPr>
          <w:p w14:paraId="1D935E36" w14:textId="4FCCF104" w:rsidR="00D70E7C" w:rsidRPr="00CC2B9D" w:rsidRDefault="00D70E7C" w:rsidP="00D70E7C">
            <w:pPr>
              <w:tabs>
                <w:tab w:val="decimal" w:pos="881"/>
              </w:tabs>
              <w:spacing w:line="240" w:lineRule="auto"/>
              <w:ind w:left="-108" w:right="34"/>
              <w:jc w:val="right"/>
              <w:rPr>
                <w:rFonts w:asciiTheme="minorHAnsi" w:hAnsiTheme="minorHAnsi" w:cstheme="minorHAnsi"/>
                <w:b/>
                <w:bCs/>
                <w:color w:val="000000"/>
                <w:sz w:val="20"/>
              </w:rPr>
            </w:pPr>
            <w:r w:rsidRPr="00CC2B9D">
              <w:rPr>
                <w:rFonts w:asciiTheme="minorHAnsi" w:hAnsiTheme="minorHAnsi" w:cstheme="minorHAnsi"/>
                <w:b/>
                <w:bCs/>
                <w:color w:val="000000"/>
                <w:sz w:val="20"/>
              </w:rPr>
              <w:t>16,385</w:t>
            </w:r>
          </w:p>
        </w:tc>
      </w:tr>
      <w:tr w:rsidR="00D70E7C" w:rsidRPr="00CC2B9D" w14:paraId="56906439" w14:textId="77777777" w:rsidTr="00C35FAD">
        <w:trPr>
          <w:trHeight w:val="101"/>
        </w:trPr>
        <w:tc>
          <w:tcPr>
            <w:tcW w:w="2799" w:type="dxa"/>
            <w:tcBorders>
              <w:top w:val="nil"/>
              <w:left w:val="nil"/>
              <w:bottom w:val="nil"/>
              <w:right w:val="nil"/>
            </w:tcBorders>
            <w:shd w:val="clear" w:color="auto" w:fill="auto"/>
            <w:vAlign w:val="bottom"/>
          </w:tcPr>
          <w:p w14:paraId="319577F7" w14:textId="665D487F" w:rsidR="00D70E7C" w:rsidRPr="00CC2B9D" w:rsidRDefault="00D70E7C" w:rsidP="00D70E7C">
            <w:pPr>
              <w:spacing w:line="240" w:lineRule="auto"/>
              <w:ind w:right="-103"/>
              <w:rPr>
                <w:rFonts w:asciiTheme="minorHAnsi" w:hAnsiTheme="minorHAnsi" w:cstheme="minorHAnsi"/>
                <w:b/>
                <w:bCs/>
                <w:color w:val="000000"/>
                <w:sz w:val="20"/>
              </w:rPr>
            </w:pPr>
            <w:r w:rsidRPr="00CC2B9D">
              <w:rPr>
                <w:rFonts w:asciiTheme="minorHAnsi" w:hAnsiTheme="minorHAnsi" w:cstheme="minorHAnsi"/>
                <w:b/>
                <w:bCs/>
                <w:sz w:val="20"/>
              </w:rPr>
              <w:t>At 31 December 2024</w:t>
            </w:r>
          </w:p>
        </w:tc>
        <w:tc>
          <w:tcPr>
            <w:tcW w:w="900" w:type="dxa"/>
            <w:tcBorders>
              <w:top w:val="single" w:sz="4" w:space="0" w:color="auto"/>
              <w:left w:val="nil"/>
              <w:bottom w:val="single" w:sz="4" w:space="0" w:color="auto"/>
              <w:right w:val="nil"/>
            </w:tcBorders>
            <w:vAlign w:val="bottom"/>
          </w:tcPr>
          <w:p w14:paraId="4E281426" w14:textId="264E4EBF" w:rsidR="00D70E7C" w:rsidRPr="00CC2B9D" w:rsidRDefault="00C2035D" w:rsidP="00D70E7C">
            <w:pPr>
              <w:tabs>
                <w:tab w:val="decimal" w:pos="306"/>
              </w:tabs>
              <w:spacing w:line="240" w:lineRule="auto"/>
              <w:ind w:left="-954" w:right="336"/>
              <w:jc w:val="right"/>
              <w:rPr>
                <w:rFonts w:asciiTheme="minorHAnsi" w:hAnsiTheme="minorHAnsi" w:cstheme="minorHAnsi"/>
                <w:color w:val="000000"/>
                <w:sz w:val="20"/>
              </w:rPr>
            </w:pPr>
            <w:r w:rsidRPr="00CC2B9D">
              <w:rPr>
                <w:rFonts w:asciiTheme="minorHAnsi" w:hAnsiTheme="minorHAnsi" w:cstheme="minorHAnsi"/>
                <w:color w:val="000000"/>
                <w:sz w:val="20"/>
              </w:rPr>
              <w:t>-</w:t>
            </w:r>
          </w:p>
        </w:tc>
        <w:tc>
          <w:tcPr>
            <w:tcW w:w="236" w:type="dxa"/>
            <w:tcBorders>
              <w:left w:val="nil"/>
              <w:right w:val="nil"/>
            </w:tcBorders>
            <w:vAlign w:val="bottom"/>
          </w:tcPr>
          <w:p w14:paraId="7299D257" w14:textId="77777777" w:rsidR="00D70E7C" w:rsidRPr="00CC2B9D" w:rsidRDefault="00D70E7C" w:rsidP="00D70E7C">
            <w:pPr>
              <w:tabs>
                <w:tab w:val="decimal" w:pos="935"/>
              </w:tabs>
              <w:spacing w:line="240" w:lineRule="auto"/>
              <w:ind w:left="-108" w:right="-108"/>
              <w:jc w:val="right"/>
              <w:rPr>
                <w:rFonts w:asciiTheme="minorHAnsi" w:hAnsiTheme="minorHAnsi" w:cstheme="minorHAnsi"/>
                <w:b/>
                <w:bCs/>
                <w:color w:val="000000"/>
                <w:sz w:val="20"/>
              </w:rPr>
            </w:pPr>
          </w:p>
        </w:tc>
        <w:tc>
          <w:tcPr>
            <w:tcW w:w="1024" w:type="dxa"/>
            <w:gridSpan w:val="2"/>
            <w:tcBorders>
              <w:top w:val="single" w:sz="4" w:space="0" w:color="auto"/>
              <w:left w:val="nil"/>
              <w:bottom w:val="single" w:sz="4" w:space="0" w:color="auto"/>
              <w:right w:val="nil"/>
            </w:tcBorders>
            <w:vAlign w:val="bottom"/>
          </w:tcPr>
          <w:p w14:paraId="122739F6" w14:textId="252FAB1D" w:rsidR="00D70E7C" w:rsidRPr="00CC2B9D" w:rsidRDefault="00C2035D" w:rsidP="00D70E7C">
            <w:pPr>
              <w:tabs>
                <w:tab w:val="decimal" w:pos="306"/>
              </w:tabs>
              <w:spacing w:line="240" w:lineRule="auto"/>
              <w:ind w:left="-954" w:right="336"/>
              <w:jc w:val="right"/>
              <w:rPr>
                <w:rFonts w:asciiTheme="minorHAnsi" w:hAnsiTheme="minorHAnsi" w:cstheme="minorHAnsi"/>
                <w:b/>
                <w:bCs/>
                <w:color w:val="000000"/>
                <w:sz w:val="20"/>
              </w:rPr>
            </w:pPr>
            <w:r w:rsidRPr="00CC2B9D">
              <w:rPr>
                <w:rFonts w:asciiTheme="minorHAnsi" w:hAnsiTheme="minorHAnsi" w:cstheme="minorHAnsi"/>
                <w:b/>
                <w:bCs/>
                <w:color w:val="000000"/>
                <w:sz w:val="20"/>
              </w:rPr>
              <w:t>-</w:t>
            </w:r>
          </w:p>
        </w:tc>
        <w:tc>
          <w:tcPr>
            <w:tcW w:w="236" w:type="dxa"/>
            <w:tcBorders>
              <w:left w:val="nil"/>
              <w:right w:val="nil"/>
            </w:tcBorders>
            <w:vAlign w:val="bottom"/>
          </w:tcPr>
          <w:p w14:paraId="05E74AA4" w14:textId="77777777" w:rsidR="00D70E7C" w:rsidRPr="00CC2B9D" w:rsidRDefault="00D70E7C" w:rsidP="00D70E7C">
            <w:pPr>
              <w:tabs>
                <w:tab w:val="decimal" w:pos="882"/>
              </w:tabs>
              <w:spacing w:line="240" w:lineRule="auto"/>
              <w:ind w:left="-108" w:right="-108"/>
              <w:jc w:val="right"/>
              <w:rPr>
                <w:rFonts w:asciiTheme="minorHAnsi" w:hAnsiTheme="minorHAnsi" w:cstheme="minorHAnsi"/>
                <w:b/>
                <w:bCs/>
                <w:color w:val="000000"/>
                <w:sz w:val="20"/>
              </w:rPr>
            </w:pPr>
          </w:p>
        </w:tc>
        <w:tc>
          <w:tcPr>
            <w:tcW w:w="1150" w:type="dxa"/>
            <w:tcBorders>
              <w:top w:val="single" w:sz="4" w:space="0" w:color="auto"/>
              <w:left w:val="nil"/>
              <w:bottom w:val="single" w:sz="4" w:space="0" w:color="auto"/>
              <w:right w:val="nil"/>
            </w:tcBorders>
            <w:shd w:val="clear" w:color="auto" w:fill="auto"/>
            <w:vAlign w:val="bottom"/>
          </w:tcPr>
          <w:p w14:paraId="152738DE" w14:textId="267A6E3F" w:rsidR="00D70E7C" w:rsidRPr="00CC2B9D" w:rsidRDefault="00C2035D" w:rsidP="00D70E7C">
            <w:pPr>
              <w:tabs>
                <w:tab w:val="decimal" w:pos="861"/>
              </w:tabs>
              <w:spacing w:line="240" w:lineRule="auto"/>
              <w:ind w:left="-108" w:right="21"/>
              <w:jc w:val="right"/>
              <w:rPr>
                <w:rFonts w:asciiTheme="minorHAnsi" w:hAnsiTheme="minorHAnsi" w:cstheme="minorHAnsi"/>
                <w:b/>
                <w:bCs/>
                <w:color w:val="000000"/>
                <w:sz w:val="20"/>
              </w:rPr>
            </w:pPr>
            <w:r w:rsidRPr="00CC2B9D">
              <w:rPr>
                <w:rFonts w:asciiTheme="minorHAnsi" w:hAnsiTheme="minorHAnsi" w:cstheme="minorHAnsi"/>
                <w:b/>
                <w:bCs/>
                <w:color w:val="000000"/>
                <w:sz w:val="20"/>
              </w:rPr>
              <w:t>16,385</w:t>
            </w:r>
          </w:p>
        </w:tc>
        <w:tc>
          <w:tcPr>
            <w:tcW w:w="236" w:type="dxa"/>
            <w:tcBorders>
              <w:left w:val="nil"/>
              <w:bottom w:val="nil"/>
              <w:right w:val="nil"/>
            </w:tcBorders>
            <w:shd w:val="clear" w:color="auto" w:fill="auto"/>
            <w:vAlign w:val="bottom"/>
          </w:tcPr>
          <w:p w14:paraId="1CBD5479" w14:textId="77777777" w:rsidR="00D70E7C" w:rsidRPr="00CC2B9D" w:rsidRDefault="00D70E7C" w:rsidP="00D70E7C">
            <w:pPr>
              <w:spacing w:line="240" w:lineRule="auto"/>
              <w:ind w:left="-108" w:right="-108"/>
              <w:jc w:val="right"/>
              <w:rPr>
                <w:rFonts w:asciiTheme="minorHAnsi" w:hAnsiTheme="minorHAnsi" w:cstheme="minorHAnsi"/>
                <w:b/>
                <w:bCs/>
                <w:color w:val="000000"/>
                <w:sz w:val="20"/>
              </w:rPr>
            </w:pPr>
          </w:p>
        </w:tc>
        <w:tc>
          <w:tcPr>
            <w:tcW w:w="792" w:type="dxa"/>
            <w:tcBorders>
              <w:top w:val="single" w:sz="4" w:space="0" w:color="auto"/>
              <w:left w:val="nil"/>
              <w:bottom w:val="single" w:sz="4" w:space="0" w:color="auto"/>
              <w:right w:val="nil"/>
            </w:tcBorders>
          </w:tcPr>
          <w:p w14:paraId="4633A6FA" w14:textId="41E41EA2" w:rsidR="00D70E7C" w:rsidRPr="00CC2B9D" w:rsidRDefault="00C2035D" w:rsidP="00D70E7C">
            <w:pPr>
              <w:tabs>
                <w:tab w:val="decimal" w:pos="306"/>
              </w:tabs>
              <w:spacing w:line="240" w:lineRule="auto"/>
              <w:ind w:left="-954" w:right="336"/>
              <w:jc w:val="right"/>
              <w:rPr>
                <w:rFonts w:asciiTheme="minorHAnsi" w:hAnsiTheme="minorHAnsi" w:cstheme="minorHAnsi"/>
                <w:b/>
                <w:bCs/>
                <w:color w:val="000000"/>
                <w:sz w:val="20"/>
              </w:rPr>
            </w:pPr>
            <w:r w:rsidRPr="00CC2B9D">
              <w:rPr>
                <w:rFonts w:asciiTheme="minorHAnsi" w:hAnsiTheme="minorHAnsi" w:cstheme="minorHAnsi"/>
                <w:b/>
                <w:bCs/>
                <w:color w:val="000000"/>
                <w:sz w:val="20"/>
              </w:rPr>
              <w:t>-</w:t>
            </w:r>
          </w:p>
        </w:tc>
        <w:tc>
          <w:tcPr>
            <w:tcW w:w="237" w:type="dxa"/>
            <w:tcBorders>
              <w:left w:val="nil"/>
              <w:right w:val="nil"/>
            </w:tcBorders>
          </w:tcPr>
          <w:p w14:paraId="70982AF0" w14:textId="77777777" w:rsidR="00D70E7C" w:rsidRPr="00CC2B9D" w:rsidRDefault="00D70E7C" w:rsidP="00D70E7C">
            <w:pPr>
              <w:tabs>
                <w:tab w:val="decimal" w:pos="306"/>
              </w:tabs>
              <w:spacing w:line="240" w:lineRule="auto"/>
              <w:ind w:left="-954" w:right="336"/>
              <w:jc w:val="right"/>
              <w:rPr>
                <w:rFonts w:asciiTheme="minorHAnsi" w:hAnsiTheme="minorHAnsi" w:cstheme="minorHAnsi"/>
                <w:b/>
                <w:bCs/>
                <w:color w:val="000000"/>
                <w:sz w:val="20"/>
              </w:rPr>
            </w:pPr>
          </w:p>
        </w:tc>
        <w:tc>
          <w:tcPr>
            <w:tcW w:w="1093" w:type="dxa"/>
            <w:tcBorders>
              <w:top w:val="single" w:sz="4" w:space="0" w:color="auto"/>
              <w:left w:val="nil"/>
              <w:bottom w:val="single" w:sz="4" w:space="0" w:color="auto"/>
              <w:right w:val="nil"/>
            </w:tcBorders>
            <w:shd w:val="clear" w:color="auto" w:fill="auto"/>
            <w:vAlign w:val="bottom"/>
          </w:tcPr>
          <w:p w14:paraId="265E65CC" w14:textId="67780C15" w:rsidR="00D70E7C" w:rsidRPr="00CC2B9D" w:rsidRDefault="00C2035D" w:rsidP="00D70E7C">
            <w:pPr>
              <w:tabs>
                <w:tab w:val="decimal" w:pos="306"/>
              </w:tabs>
              <w:spacing w:line="240" w:lineRule="auto"/>
              <w:ind w:left="-954" w:right="336"/>
              <w:jc w:val="right"/>
              <w:rPr>
                <w:rFonts w:asciiTheme="minorHAnsi" w:hAnsiTheme="minorHAnsi" w:cstheme="minorHAnsi"/>
                <w:b/>
                <w:bCs/>
                <w:color w:val="000000"/>
                <w:sz w:val="20"/>
              </w:rPr>
            </w:pPr>
            <w:r w:rsidRPr="00CC2B9D">
              <w:rPr>
                <w:rFonts w:asciiTheme="minorHAnsi" w:hAnsiTheme="minorHAnsi" w:cstheme="minorHAnsi"/>
                <w:b/>
                <w:bCs/>
                <w:color w:val="000000"/>
                <w:sz w:val="20"/>
              </w:rPr>
              <w:t>-</w:t>
            </w:r>
          </w:p>
        </w:tc>
        <w:tc>
          <w:tcPr>
            <w:tcW w:w="242" w:type="dxa"/>
            <w:tcBorders>
              <w:left w:val="nil"/>
              <w:right w:val="nil"/>
            </w:tcBorders>
            <w:shd w:val="clear" w:color="auto" w:fill="auto"/>
            <w:vAlign w:val="bottom"/>
          </w:tcPr>
          <w:p w14:paraId="0E7413A9" w14:textId="77777777" w:rsidR="00D70E7C" w:rsidRPr="00CC2B9D" w:rsidRDefault="00D70E7C" w:rsidP="00D70E7C">
            <w:pPr>
              <w:tabs>
                <w:tab w:val="decimal" w:pos="863"/>
              </w:tabs>
              <w:spacing w:line="240" w:lineRule="auto"/>
              <w:ind w:left="-108" w:right="-108"/>
              <w:jc w:val="right"/>
              <w:rPr>
                <w:rFonts w:asciiTheme="minorHAnsi" w:hAnsiTheme="minorHAnsi" w:cstheme="minorHAnsi"/>
                <w:b/>
                <w:bCs/>
                <w:color w:val="000000"/>
                <w:sz w:val="20"/>
              </w:rPr>
            </w:pPr>
          </w:p>
        </w:tc>
        <w:tc>
          <w:tcPr>
            <w:tcW w:w="820" w:type="dxa"/>
            <w:tcBorders>
              <w:top w:val="single" w:sz="4" w:space="0" w:color="auto"/>
              <w:left w:val="nil"/>
              <w:bottom w:val="single" w:sz="4" w:space="0" w:color="auto"/>
              <w:right w:val="nil"/>
            </w:tcBorders>
            <w:shd w:val="clear" w:color="auto" w:fill="auto"/>
            <w:vAlign w:val="bottom"/>
          </w:tcPr>
          <w:p w14:paraId="1622F7FD" w14:textId="6FC68AA6" w:rsidR="00D70E7C" w:rsidRPr="00CC2B9D" w:rsidRDefault="00C2035D" w:rsidP="00D70E7C">
            <w:pPr>
              <w:tabs>
                <w:tab w:val="decimal" w:pos="881"/>
              </w:tabs>
              <w:spacing w:line="240" w:lineRule="auto"/>
              <w:ind w:left="-108" w:right="34"/>
              <w:jc w:val="right"/>
              <w:rPr>
                <w:rFonts w:asciiTheme="minorHAnsi" w:hAnsiTheme="minorHAnsi" w:cstheme="minorBidi"/>
                <w:b/>
                <w:bCs/>
                <w:color w:val="000000"/>
                <w:sz w:val="20"/>
                <w:szCs w:val="25"/>
                <w:cs/>
                <w:lang w:bidi="th-TH"/>
              </w:rPr>
            </w:pPr>
            <w:r w:rsidRPr="00CC2B9D">
              <w:rPr>
                <w:rFonts w:asciiTheme="minorHAnsi" w:hAnsiTheme="minorHAnsi" w:cstheme="minorHAnsi"/>
                <w:b/>
                <w:bCs/>
                <w:color w:val="000000"/>
                <w:sz w:val="20"/>
              </w:rPr>
              <w:t>16,385</w:t>
            </w:r>
          </w:p>
        </w:tc>
      </w:tr>
      <w:tr w:rsidR="00D70E7C" w:rsidRPr="00CC2B9D" w14:paraId="275E7759" w14:textId="77777777" w:rsidTr="00C35FAD">
        <w:trPr>
          <w:trHeight w:val="101"/>
        </w:trPr>
        <w:tc>
          <w:tcPr>
            <w:tcW w:w="2799" w:type="dxa"/>
            <w:tcBorders>
              <w:top w:val="nil"/>
              <w:left w:val="nil"/>
              <w:bottom w:val="nil"/>
              <w:right w:val="nil"/>
            </w:tcBorders>
          </w:tcPr>
          <w:p w14:paraId="3FE36C6D" w14:textId="6E1559B6" w:rsidR="00D70E7C" w:rsidRPr="00CC2B9D" w:rsidRDefault="00D70E7C" w:rsidP="00D70E7C">
            <w:pPr>
              <w:spacing w:line="240" w:lineRule="auto"/>
              <w:rPr>
                <w:rFonts w:asciiTheme="minorHAnsi" w:hAnsiTheme="minorHAnsi" w:cstheme="minorHAnsi"/>
                <w:b/>
                <w:bCs/>
                <w:color w:val="000000"/>
                <w:sz w:val="20"/>
              </w:rPr>
            </w:pPr>
          </w:p>
        </w:tc>
        <w:tc>
          <w:tcPr>
            <w:tcW w:w="900" w:type="dxa"/>
            <w:tcBorders>
              <w:top w:val="nil"/>
              <w:left w:val="nil"/>
              <w:right w:val="nil"/>
            </w:tcBorders>
            <w:vAlign w:val="bottom"/>
          </w:tcPr>
          <w:p w14:paraId="12C367C5" w14:textId="77777777" w:rsidR="00D70E7C" w:rsidRPr="00CC2B9D" w:rsidRDefault="00D70E7C" w:rsidP="00D70E7C">
            <w:pPr>
              <w:tabs>
                <w:tab w:val="decimal" w:pos="874"/>
              </w:tabs>
              <w:spacing w:line="240" w:lineRule="auto"/>
              <w:ind w:left="-108" w:right="21"/>
              <w:jc w:val="right"/>
              <w:rPr>
                <w:rFonts w:asciiTheme="minorHAnsi" w:hAnsiTheme="minorHAnsi" w:cstheme="minorHAnsi"/>
                <w:b/>
                <w:bCs/>
                <w:color w:val="000000"/>
                <w:sz w:val="20"/>
              </w:rPr>
            </w:pPr>
          </w:p>
        </w:tc>
        <w:tc>
          <w:tcPr>
            <w:tcW w:w="236" w:type="dxa"/>
            <w:tcBorders>
              <w:top w:val="nil"/>
              <w:left w:val="nil"/>
              <w:right w:val="nil"/>
            </w:tcBorders>
            <w:vAlign w:val="bottom"/>
          </w:tcPr>
          <w:p w14:paraId="6D709FB2" w14:textId="77777777" w:rsidR="00D70E7C" w:rsidRPr="00CC2B9D" w:rsidRDefault="00D70E7C" w:rsidP="00D70E7C">
            <w:pPr>
              <w:tabs>
                <w:tab w:val="decimal" w:pos="935"/>
              </w:tabs>
              <w:spacing w:line="240" w:lineRule="auto"/>
              <w:ind w:left="-108" w:right="-108"/>
              <w:jc w:val="right"/>
              <w:rPr>
                <w:rFonts w:asciiTheme="minorHAnsi" w:hAnsiTheme="minorHAnsi" w:cstheme="minorHAnsi"/>
                <w:b/>
                <w:bCs/>
                <w:color w:val="000000"/>
                <w:sz w:val="20"/>
              </w:rPr>
            </w:pPr>
          </w:p>
        </w:tc>
        <w:tc>
          <w:tcPr>
            <w:tcW w:w="1024" w:type="dxa"/>
            <w:gridSpan w:val="2"/>
            <w:tcBorders>
              <w:top w:val="nil"/>
              <w:left w:val="nil"/>
              <w:right w:val="nil"/>
            </w:tcBorders>
            <w:vAlign w:val="bottom"/>
          </w:tcPr>
          <w:p w14:paraId="14AB532C" w14:textId="77777777" w:rsidR="00D70E7C" w:rsidRPr="00CC2B9D" w:rsidRDefault="00D70E7C" w:rsidP="00D70E7C">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top w:val="nil"/>
              <w:left w:val="nil"/>
              <w:right w:val="nil"/>
            </w:tcBorders>
            <w:vAlign w:val="bottom"/>
          </w:tcPr>
          <w:p w14:paraId="0BA27ADB" w14:textId="77777777" w:rsidR="00D70E7C" w:rsidRPr="00CC2B9D" w:rsidRDefault="00D70E7C" w:rsidP="00D70E7C">
            <w:pPr>
              <w:tabs>
                <w:tab w:val="decimal" w:pos="882"/>
              </w:tabs>
              <w:spacing w:line="240" w:lineRule="auto"/>
              <w:ind w:left="-108" w:right="-108"/>
              <w:jc w:val="right"/>
              <w:rPr>
                <w:rFonts w:asciiTheme="minorHAnsi" w:hAnsiTheme="minorHAnsi" w:cstheme="minorHAnsi"/>
                <w:b/>
                <w:bCs/>
                <w:color w:val="000000"/>
                <w:sz w:val="20"/>
              </w:rPr>
            </w:pPr>
          </w:p>
        </w:tc>
        <w:tc>
          <w:tcPr>
            <w:tcW w:w="1150" w:type="dxa"/>
            <w:tcBorders>
              <w:top w:val="nil"/>
              <w:left w:val="nil"/>
              <w:right w:val="nil"/>
            </w:tcBorders>
            <w:shd w:val="clear" w:color="auto" w:fill="auto"/>
            <w:vAlign w:val="bottom"/>
          </w:tcPr>
          <w:p w14:paraId="734FDC0D" w14:textId="77777777" w:rsidR="00D70E7C" w:rsidRPr="00CC2B9D" w:rsidRDefault="00D70E7C" w:rsidP="00D70E7C">
            <w:pPr>
              <w:tabs>
                <w:tab w:val="decimal" w:pos="956"/>
              </w:tabs>
              <w:spacing w:line="240" w:lineRule="auto"/>
              <w:ind w:left="-108" w:right="73"/>
              <w:jc w:val="right"/>
              <w:rPr>
                <w:rFonts w:asciiTheme="minorHAnsi" w:hAnsiTheme="minorHAnsi" w:cstheme="minorHAnsi"/>
                <w:b/>
                <w:bCs/>
                <w:color w:val="000000"/>
                <w:sz w:val="20"/>
              </w:rPr>
            </w:pPr>
          </w:p>
        </w:tc>
        <w:tc>
          <w:tcPr>
            <w:tcW w:w="236" w:type="dxa"/>
            <w:tcBorders>
              <w:top w:val="nil"/>
              <w:left w:val="nil"/>
              <w:right w:val="nil"/>
            </w:tcBorders>
            <w:shd w:val="clear" w:color="auto" w:fill="auto"/>
            <w:vAlign w:val="bottom"/>
          </w:tcPr>
          <w:p w14:paraId="59B9DD46" w14:textId="77777777" w:rsidR="00D70E7C" w:rsidRPr="00CC2B9D" w:rsidRDefault="00D70E7C" w:rsidP="00D70E7C">
            <w:pPr>
              <w:spacing w:line="240" w:lineRule="auto"/>
              <w:ind w:left="-108" w:right="-108"/>
              <w:jc w:val="right"/>
              <w:rPr>
                <w:rFonts w:asciiTheme="minorHAnsi" w:hAnsiTheme="minorHAnsi" w:cstheme="minorHAnsi"/>
                <w:b/>
                <w:bCs/>
                <w:color w:val="000000"/>
                <w:sz w:val="20"/>
              </w:rPr>
            </w:pPr>
          </w:p>
        </w:tc>
        <w:tc>
          <w:tcPr>
            <w:tcW w:w="792" w:type="dxa"/>
            <w:tcBorders>
              <w:top w:val="nil"/>
              <w:left w:val="nil"/>
              <w:right w:val="nil"/>
            </w:tcBorders>
          </w:tcPr>
          <w:p w14:paraId="5F6654C0" w14:textId="77777777" w:rsidR="00D70E7C" w:rsidRPr="00CC2B9D" w:rsidRDefault="00D70E7C" w:rsidP="00D70E7C">
            <w:pPr>
              <w:tabs>
                <w:tab w:val="decimal" w:pos="842"/>
              </w:tabs>
              <w:spacing w:line="240" w:lineRule="auto"/>
              <w:ind w:left="-108" w:right="69"/>
              <w:jc w:val="right"/>
              <w:rPr>
                <w:rFonts w:asciiTheme="minorHAnsi" w:hAnsiTheme="minorHAnsi" w:cstheme="minorHAnsi"/>
                <w:b/>
                <w:bCs/>
                <w:color w:val="000000"/>
                <w:sz w:val="20"/>
              </w:rPr>
            </w:pPr>
          </w:p>
        </w:tc>
        <w:tc>
          <w:tcPr>
            <w:tcW w:w="237" w:type="dxa"/>
            <w:tcBorders>
              <w:top w:val="nil"/>
              <w:left w:val="nil"/>
              <w:right w:val="nil"/>
            </w:tcBorders>
          </w:tcPr>
          <w:p w14:paraId="02663EF2" w14:textId="77777777" w:rsidR="00D70E7C" w:rsidRPr="00CC2B9D" w:rsidRDefault="00D70E7C" w:rsidP="00D70E7C">
            <w:pPr>
              <w:tabs>
                <w:tab w:val="decimal" w:pos="842"/>
              </w:tabs>
              <w:spacing w:line="240" w:lineRule="auto"/>
              <w:ind w:left="-108" w:right="69"/>
              <w:jc w:val="right"/>
              <w:rPr>
                <w:rFonts w:asciiTheme="minorHAnsi" w:hAnsiTheme="minorHAnsi" w:cstheme="minorHAnsi"/>
                <w:b/>
                <w:bCs/>
                <w:color w:val="000000"/>
                <w:sz w:val="20"/>
              </w:rPr>
            </w:pPr>
          </w:p>
        </w:tc>
        <w:tc>
          <w:tcPr>
            <w:tcW w:w="1093" w:type="dxa"/>
            <w:tcBorders>
              <w:top w:val="nil"/>
              <w:left w:val="nil"/>
              <w:right w:val="nil"/>
            </w:tcBorders>
            <w:shd w:val="clear" w:color="auto" w:fill="auto"/>
            <w:vAlign w:val="bottom"/>
          </w:tcPr>
          <w:p w14:paraId="4A6ABEB0" w14:textId="5A296DCD" w:rsidR="00D70E7C" w:rsidRPr="00CC2B9D" w:rsidRDefault="00D70E7C" w:rsidP="00D70E7C">
            <w:pPr>
              <w:tabs>
                <w:tab w:val="decimal" w:pos="842"/>
              </w:tabs>
              <w:spacing w:line="240" w:lineRule="auto"/>
              <w:ind w:left="-108" w:right="69"/>
              <w:jc w:val="right"/>
              <w:rPr>
                <w:rFonts w:asciiTheme="minorHAnsi" w:hAnsiTheme="minorHAnsi" w:cstheme="minorHAnsi"/>
                <w:b/>
                <w:bCs/>
                <w:color w:val="000000"/>
                <w:sz w:val="20"/>
              </w:rPr>
            </w:pPr>
          </w:p>
        </w:tc>
        <w:tc>
          <w:tcPr>
            <w:tcW w:w="242" w:type="dxa"/>
            <w:tcBorders>
              <w:top w:val="nil"/>
              <w:left w:val="nil"/>
              <w:right w:val="nil"/>
            </w:tcBorders>
            <w:shd w:val="clear" w:color="auto" w:fill="auto"/>
            <w:vAlign w:val="bottom"/>
          </w:tcPr>
          <w:p w14:paraId="7C22543B" w14:textId="77777777" w:rsidR="00D70E7C" w:rsidRPr="00CC2B9D" w:rsidRDefault="00D70E7C" w:rsidP="00D70E7C">
            <w:pPr>
              <w:tabs>
                <w:tab w:val="decimal" w:pos="863"/>
              </w:tabs>
              <w:spacing w:line="240" w:lineRule="auto"/>
              <w:ind w:left="-108" w:right="-108"/>
              <w:jc w:val="right"/>
              <w:rPr>
                <w:rFonts w:asciiTheme="minorHAnsi" w:hAnsiTheme="minorHAnsi" w:cstheme="minorHAnsi"/>
                <w:b/>
                <w:bCs/>
                <w:color w:val="000000"/>
                <w:sz w:val="20"/>
              </w:rPr>
            </w:pPr>
          </w:p>
        </w:tc>
        <w:tc>
          <w:tcPr>
            <w:tcW w:w="820" w:type="dxa"/>
            <w:tcBorders>
              <w:top w:val="nil"/>
              <w:left w:val="nil"/>
              <w:right w:val="nil"/>
            </w:tcBorders>
            <w:shd w:val="clear" w:color="auto" w:fill="auto"/>
            <w:vAlign w:val="bottom"/>
          </w:tcPr>
          <w:p w14:paraId="4C0643A9" w14:textId="77777777" w:rsidR="00D70E7C" w:rsidRPr="00CC2B9D" w:rsidRDefault="00D70E7C" w:rsidP="00D70E7C">
            <w:pPr>
              <w:tabs>
                <w:tab w:val="decimal" w:pos="881"/>
              </w:tabs>
              <w:spacing w:line="240" w:lineRule="auto"/>
              <w:ind w:left="-108" w:right="34"/>
              <w:jc w:val="right"/>
              <w:rPr>
                <w:rFonts w:asciiTheme="minorHAnsi" w:hAnsiTheme="minorHAnsi" w:cstheme="minorHAnsi"/>
                <w:b/>
                <w:bCs/>
                <w:color w:val="000000"/>
                <w:sz w:val="20"/>
              </w:rPr>
            </w:pPr>
          </w:p>
        </w:tc>
      </w:tr>
      <w:tr w:rsidR="00D70E7C" w:rsidRPr="00CC2B9D" w14:paraId="7A77C715" w14:textId="77777777" w:rsidTr="00C35FAD">
        <w:trPr>
          <w:trHeight w:val="101"/>
        </w:trPr>
        <w:tc>
          <w:tcPr>
            <w:tcW w:w="2799" w:type="dxa"/>
            <w:tcBorders>
              <w:top w:val="nil"/>
              <w:left w:val="nil"/>
              <w:bottom w:val="nil"/>
              <w:right w:val="nil"/>
            </w:tcBorders>
          </w:tcPr>
          <w:p w14:paraId="1B632E5E" w14:textId="38079830" w:rsidR="00D70E7C" w:rsidRPr="00CC2B9D" w:rsidRDefault="00D70E7C" w:rsidP="00D70E7C">
            <w:pPr>
              <w:spacing w:line="240" w:lineRule="auto"/>
              <w:rPr>
                <w:rFonts w:asciiTheme="minorHAnsi" w:hAnsiTheme="minorHAnsi" w:cstheme="minorHAnsi"/>
                <w:b/>
                <w:bCs/>
                <w:color w:val="000000"/>
                <w:sz w:val="20"/>
              </w:rPr>
            </w:pPr>
            <w:r w:rsidRPr="00CC2B9D">
              <w:rPr>
                <w:rFonts w:asciiTheme="minorHAnsi" w:hAnsiTheme="minorHAnsi" w:cstheme="minorHAnsi"/>
                <w:b/>
                <w:bCs/>
                <w:i/>
                <w:iCs/>
                <w:sz w:val="20"/>
              </w:rPr>
              <w:t>Net book value</w:t>
            </w:r>
          </w:p>
        </w:tc>
        <w:tc>
          <w:tcPr>
            <w:tcW w:w="900" w:type="dxa"/>
            <w:tcBorders>
              <w:top w:val="nil"/>
              <w:left w:val="nil"/>
              <w:right w:val="nil"/>
            </w:tcBorders>
            <w:vAlign w:val="bottom"/>
          </w:tcPr>
          <w:p w14:paraId="5215CF02" w14:textId="77777777" w:rsidR="00D70E7C" w:rsidRPr="00CC2B9D" w:rsidRDefault="00D70E7C" w:rsidP="00D70E7C">
            <w:pPr>
              <w:tabs>
                <w:tab w:val="decimal" w:pos="874"/>
              </w:tabs>
              <w:spacing w:line="240" w:lineRule="auto"/>
              <w:ind w:left="-108" w:right="21"/>
              <w:jc w:val="right"/>
              <w:rPr>
                <w:rFonts w:asciiTheme="minorHAnsi" w:hAnsiTheme="minorHAnsi" w:cstheme="minorHAnsi"/>
                <w:b/>
                <w:bCs/>
                <w:color w:val="000000"/>
                <w:sz w:val="20"/>
              </w:rPr>
            </w:pPr>
          </w:p>
        </w:tc>
        <w:tc>
          <w:tcPr>
            <w:tcW w:w="236" w:type="dxa"/>
            <w:tcBorders>
              <w:top w:val="nil"/>
              <w:left w:val="nil"/>
              <w:right w:val="nil"/>
            </w:tcBorders>
            <w:vAlign w:val="bottom"/>
          </w:tcPr>
          <w:p w14:paraId="29B34FAD" w14:textId="77777777" w:rsidR="00D70E7C" w:rsidRPr="00CC2B9D" w:rsidRDefault="00D70E7C" w:rsidP="00D70E7C">
            <w:pPr>
              <w:tabs>
                <w:tab w:val="decimal" w:pos="935"/>
              </w:tabs>
              <w:spacing w:line="240" w:lineRule="auto"/>
              <w:ind w:left="-108" w:right="-108"/>
              <w:jc w:val="right"/>
              <w:rPr>
                <w:rFonts w:asciiTheme="minorHAnsi" w:hAnsiTheme="minorHAnsi" w:cstheme="minorHAnsi"/>
                <w:b/>
                <w:bCs/>
                <w:color w:val="000000"/>
                <w:sz w:val="20"/>
              </w:rPr>
            </w:pPr>
          </w:p>
        </w:tc>
        <w:tc>
          <w:tcPr>
            <w:tcW w:w="1024" w:type="dxa"/>
            <w:gridSpan w:val="2"/>
            <w:tcBorders>
              <w:top w:val="nil"/>
              <w:left w:val="nil"/>
              <w:right w:val="nil"/>
            </w:tcBorders>
            <w:vAlign w:val="bottom"/>
          </w:tcPr>
          <w:p w14:paraId="5F04726B" w14:textId="77777777" w:rsidR="00D70E7C" w:rsidRPr="00CC2B9D" w:rsidRDefault="00D70E7C" w:rsidP="00D70E7C">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top w:val="nil"/>
              <w:left w:val="nil"/>
              <w:right w:val="nil"/>
            </w:tcBorders>
            <w:vAlign w:val="bottom"/>
          </w:tcPr>
          <w:p w14:paraId="48A65327" w14:textId="77777777" w:rsidR="00D70E7C" w:rsidRPr="00CC2B9D" w:rsidRDefault="00D70E7C" w:rsidP="00D70E7C">
            <w:pPr>
              <w:tabs>
                <w:tab w:val="decimal" w:pos="882"/>
              </w:tabs>
              <w:spacing w:line="240" w:lineRule="auto"/>
              <w:ind w:left="-108" w:right="-108"/>
              <w:jc w:val="right"/>
              <w:rPr>
                <w:rFonts w:asciiTheme="minorHAnsi" w:hAnsiTheme="minorHAnsi" w:cstheme="minorHAnsi"/>
                <w:b/>
                <w:bCs/>
                <w:color w:val="000000"/>
                <w:sz w:val="20"/>
              </w:rPr>
            </w:pPr>
          </w:p>
        </w:tc>
        <w:tc>
          <w:tcPr>
            <w:tcW w:w="1150" w:type="dxa"/>
            <w:tcBorders>
              <w:top w:val="nil"/>
              <w:left w:val="nil"/>
              <w:right w:val="nil"/>
            </w:tcBorders>
            <w:shd w:val="clear" w:color="auto" w:fill="auto"/>
            <w:vAlign w:val="bottom"/>
          </w:tcPr>
          <w:p w14:paraId="2FD0E8AB" w14:textId="77777777" w:rsidR="00D70E7C" w:rsidRPr="00CC2B9D" w:rsidRDefault="00D70E7C" w:rsidP="00D70E7C">
            <w:pPr>
              <w:tabs>
                <w:tab w:val="decimal" w:pos="956"/>
              </w:tabs>
              <w:spacing w:line="240" w:lineRule="auto"/>
              <w:ind w:left="-108" w:right="73"/>
              <w:jc w:val="right"/>
              <w:rPr>
                <w:rFonts w:asciiTheme="minorHAnsi" w:hAnsiTheme="minorHAnsi" w:cstheme="minorHAnsi"/>
                <w:b/>
                <w:bCs/>
                <w:color w:val="000000"/>
                <w:sz w:val="20"/>
              </w:rPr>
            </w:pPr>
          </w:p>
        </w:tc>
        <w:tc>
          <w:tcPr>
            <w:tcW w:w="236" w:type="dxa"/>
            <w:tcBorders>
              <w:top w:val="nil"/>
              <w:left w:val="nil"/>
              <w:right w:val="nil"/>
            </w:tcBorders>
            <w:shd w:val="clear" w:color="auto" w:fill="auto"/>
            <w:vAlign w:val="bottom"/>
          </w:tcPr>
          <w:p w14:paraId="7C7AB85E" w14:textId="77777777" w:rsidR="00D70E7C" w:rsidRPr="00CC2B9D" w:rsidRDefault="00D70E7C" w:rsidP="00D70E7C">
            <w:pPr>
              <w:spacing w:line="240" w:lineRule="auto"/>
              <w:ind w:left="-108" w:right="-108"/>
              <w:jc w:val="right"/>
              <w:rPr>
                <w:rFonts w:asciiTheme="minorHAnsi" w:hAnsiTheme="minorHAnsi" w:cstheme="minorHAnsi"/>
                <w:b/>
                <w:bCs/>
                <w:color w:val="000000"/>
                <w:sz w:val="20"/>
              </w:rPr>
            </w:pPr>
          </w:p>
        </w:tc>
        <w:tc>
          <w:tcPr>
            <w:tcW w:w="792" w:type="dxa"/>
            <w:tcBorders>
              <w:top w:val="nil"/>
              <w:left w:val="nil"/>
              <w:right w:val="nil"/>
            </w:tcBorders>
          </w:tcPr>
          <w:p w14:paraId="63E0997E" w14:textId="77777777" w:rsidR="00D70E7C" w:rsidRPr="00CC2B9D" w:rsidRDefault="00D70E7C" w:rsidP="00D70E7C">
            <w:pPr>
              <w:tabs>
                <w:tab w:val="decimal" w:pos="842"/>
              </w:tabs>
              <w:spacing w:line="240" w:lineRule="auto"/>
              <w:ind w:left="-108" w:right="69"/>
              <w:jc w:val="right"/>
              <w:rPr>
                <w:rFonts w:asciiTheme="minorHAnsi" w:hAnsiTheme="minorHAnsi" w:cstheme="minorHAnsi"/>
                <w:b/>
                <w:bCs/>
                <w:color w:val="000000"/>
                <w:sz w:val="20"/>
              </w:rPr>
            </w:pPr>
          </w:p>
        </w:tc>
        <w:tc>
          <w:tcPr>
            <w:tcW w:w="237" w:type="dxa"/>
            <w:tcBorders>
              <w:top w:val="nil"/>
              <w:left w:val="nil"/>
              <w:right w:val="nil"/>
            </w:tcBorders>
          </w:tcPr>
          <w:p w14:paraId="0F39BDFD" w14:textId="77777777" w:rsidR="00D70E7C" w:rsidRPr="00CC2B9D" w:rsidRDefault="00D70E7C" w:rsidP="00D70E7C">
            <w:pPr>
              <w:tabs>
                <w:tab w:val="decimal" w:pos="842"/>
              </w:tabs>
              <w:spacing w:line="240" w:lineRule="auto"/>
              <w:ind w:left="-108" w:right="69"/>
              <w:jc w:val="right"/>
              <w:rPr>
                <w:rFonts w:asciiTheme="minorHAnsi" w:hAnsiTheme="minorHAnsi" w:cstheme="minorHAnsi"/>
                <w:b/>
                <w:bCs/>
                <w:color w:val="000000"/>
                <w:sz w:val="20"/>
              </w:rPr>
            </w:pPr>
          </w:p>
        </w:tc>
        <w:tc>
          <w:tcPr>
            <w:tcW w:w="1093" w:type="dxa"/>
            <w:tcBorders>
              <w:top w:val="nil"/>
              <w:left w:val="nil"/>
              <w:right w:val="nil"/>
            </w:tcBorders>
            <w:shd w:val="clear" w:color="auto" w:fill="auto"/>
            <w:vAlign w:val="bottom"/>
          </w:tcPr>
          <w:p w14:paraId="0AFFDC99" w14:textId="070CC04B" w:rsidR="00D70E7C" w:rsidRPr="00CC2B9D" w:rsidRDefault="00D70E7C" w:rsidP="00D70E7C">
            <w:pPr>
              <w:tabs>
                <w:tab w:val="decimal" w:pos="842"/>
              </w:tabs>
              <w:spacing w:line="240" w:lineRule="auto"/>
              <w:ind w:left="-108" w:right="69"/>
              <w:jc w:val="right"/>
              <w:rPr>
                <w:rFonts w:asciiTheme="minorHAnsi" w:hAnsiTheme="minorHAnsi" w:cstheme="minorHAnsi"/>
                <w:b/>
                <w:bCs/>
                <w:color w:val="000000"/>
                <w:sz w:val="20"/>
              </w:rPr>
            </w:pPr>
          </w:p>
        </w:tc>
        <w:tc>
          <w:tcPr>
            <w:tcW w:w="242" w:type="dxa"/>
            <w:tcBorders>
              <w:top w:val="nil"/>
              <w:left w:val="nil"/>
              <w:right w:val="nil"/>
            </w:tcBorders>
            <w:shd w:val="clear" w:color="auto" w:fill="auto"/>
            <w:vAlign w:val="bottom"/>
          </w:tcPr>
          <w:p w14:paraId="14BE832C" w14:textId="77777777" w:rsidR="00D70E7C" w:rsidRPr="00CC2B9D" w:rsidRDefault="00D70E7C" w:rsidP="00D70E7C">
            <w:pPr>
              <w:tabs>
                <w:tab w:val="decimal" w:pos="863"/>
              </w:tabs>
              <w:spacing w:line="240" w:lineRule="auto"/>
              <w:ind w:left="-108" w:right="-108"/>
              <w:jc w:val="right"/>
              <w:rPr>
                <w:rFonts w:asciiTheme="minorHAnsi" w:hAnsiTheme="minorHAnsi" w:cstheme="minorHAnsi"/>
                <w:b/>
                <w:bCs/>
                <w:color w:val="000000"/>
                <w:sz w:val="20"/>
              </w:rPr>
            </w:pPr>
          </w:p>
        </w:tc>
        <w:tc>
          <w:tcPr>
            <w:tcW w:w="820" w:type="dxa"/>
            <w:tcBorders>
              <w:top w:val="nil"/>
              <w:left w:val="nil"/>
              <w:right w:val="nil"/>
            </w:tcBorders>
            <w:shd w:val="clear" w:color="auto" w:fill="auto"/>
            <w:vAlign w:val="bottom"/>
          </w:tcPr>
          <w:p w14:paraId="6BBADB31" w14:textId="77777777" w:rsidR="00D70E7C" w:rsidRPr="00CC2B9D" w:rsidRDefault="00D70E7C" w:rsidP="00D70E7C">
            <w:pPr>
              <w:tabs>
                <w:tab w:val="decimal" w:pos="881"/>
              </w:tabs>
              <w:spacing w:line="240" w:lineRule="auto"/>
              <w:ind w:left="-108" w:right="34"/>
              <w:jc w:val="right"/>
              <w:rPr>
                <w:rFonts w:asciiTheme="minorHAnsi" w:hAnsiTheme="minorHAnsi" w:cstheme="minorHAnsi"/>
                <w:b/>
                <w:bCs/>
                <w:color w:val="000000"/>
                <w:sz w:val="20"/>
              </w:rPr>
            </w:pPr>
          </w:p>
        </w:tc>
      </w:tr>
      <w:tr w:rsidR="009C7C2B" w:rsidRPr="00CC2B9D" w14:paraId="1E6ABBE7" w14:textId="77777777" w:rsidTr="00C35FAD">
        <w:trPr>
          <w:trHeight w:val="101"/>
        </w:trPr>
        <w:tc>
          <w:tcPr>
            <w:tcW w:w="2799" w:type="dxa"/>
            <w:tcBorders>
              <w:top w:val="nil"/>
              <w:left w:val="nil"/>
              <w:bottom w:val="nil"/>
              <w:right w:val="nil"/>
            </w:tcBorders>
          </w:tcPr>
          <w:p w14:paraId="794E9182" w14:textId="3D3BB5C4" w:rsidR="009C7C2B" w:rsidRPr="00CC2B9D" w:rsidRDefault="009C7C2B" w:rsidP="009C7C2B">
            <w:pPr>
              <w:spacing w:line="240" w:lineRule="auto"/>
              <w:rPr>
                <w:rFonts w:asciiTheme="minorHAnsi" w:hAnsiTheme="minorHAnsi" w:cstheme="minorHAnsi"/>
                <w:b/>
                <w:bCs/>
                <w:color w:val="000000"/>
                <w:sz w:val="20"/>
              </w:rPr>
            </w:pPr>
            <w:r w:rsidRPr="00CC2B9D">
              <w:rPr>
                <w:rFonts w:asciiTheme="minorHAnsi" w:hAnsiTheme="minorHAnsi" w:cstheme="minorHAnsi"/>
                <w:b/>
                <w:bCs/>
                <w:sz w:val="20"/>
              </w:rPr>
              <w:t>At 31 December 2023</w:t>
            </w:r>
          </w:p>
        </w:tc>
        <w:tc>
          <w:tcPr>
            <w:tcW w:w="900" w:type="dxa"/>
            <w:tcBorders>
              <w:left w:val="nil"/>
              <w:bottom w:val="double" w:sz="4" w:space="0" w:color="auto"/>
              <w:right w:val="nil"/>
            </w:tcBorders>
            <w:vAlign w:val="bottom"/>
          </w:tcPr>
          <w:p w14:paraId="062EB948" w14:textId="5F0C7265" w:rsidR="009C7C2B" w:rsidRPr="00CC2B9D" w:rsidRDefault="009C7C2B" w:rsidP="009C7C2B">
            <w:pPr>
              <w:tabs>
                <w:tab w:val="decimal" w:pos="874"/>
              </w:tabs>
              <w:spacing w:line="240" w:lineRule="auto"/>
              <w:ind w:left="-108" w:right="21"/>
              <w:jc w:val="right"/>
              <w:rPr>
                <w:rFonts w:asciiTheme="minorHAnsi" w:hAnsiTheme="minorHAnsi" w:cstheme="minorHAnsi"/>
                <w:b/>
                <w:bCs/>
                <w:color w:val="000000"/>
                <w:sz w:val="20"/>
              </w:rPr>
            </w:pPr>
            <w:r w:rsidRPr="00CC2B9D">
              <w:rPr>
                <w:rFonts w:ascii="Calibri" w:hAnsi="Calibri" w:cstheme="minorBidi"/>
                <w:b/>
                <w:bCs/>
                <w:color w:val="000000"/>
                <w:sz w:val="20"/>
                <w:lang w:bidi="th-TH"/>
              </w:rPr>
              <w:t>17,358</w:t>
            </w:r>
          </w:p>
        </w:tc>
        <w:tc>
          <w:tcPr>
            <w:tcW w:w="236" w:type="dxa"/>
            <w:tcBorders>
              <w:left w:val="nil"/>
              <w:bottom w:val="nil"/>
              <w:right w:val="nil"/>
            </w:tcBorders>
            <w:vAlign w:val="bottom"/>
          </w:tcPr>
          <w:p w14:paraId="4986B794" w14:textId="77777777" w:rsidR="009C7C2B" w:rsidRPr="00CC2B9D" w:rsidRDefault="009C7C2B" w:rsidP="009C7C2B">
            <w:pPr>
              <w:tabs>
                <w:tab w:val="decimal" w:pos="935"/>
              </w:tabs>
              <w:spacing w:line="240" w:lineRule="auto"/>
              <w:ind w:left="-108" w:right="-108"/>
              <w:jc w:val="right"/>
              <w:rPr>
                <w:rFonts w:asciiTheme="minorHAnsi" w:hAnsiTheme="minorHAnsi" w:cstheme="minorHAnsi"/>
                <w:b/>
                <w:bCs/>
                <w:color w:val="000000"/>
                <w:sz w:val="20"/>
              </w:rPr>
            </w:pPr>
          </w:p>
        </w:tc>
        <w:tc>
          <w:tcPr>
            <w:tcW w:w="1024" w:type="dxa"/>
            <w:gridSpan w:val="2"/>
            <w:tcBorders>
              <w:left w:val="nil"/>
              <w:bottom w:val="double" w:sz="4" w:space="0" w:color="auto"/>
              <w:right w:val="nil"/>
            </w:tcBorders>
            <w:vAlign w:val="bottom"/>
          </w:tcPr>
          <w:p w14:paraId="503D857C" w14:textId="7C246FBF" w:rsidR="009C7C2B" w:rsidRPr="00CC2B9D" w:rsidRDefault="009C7C2B" w:rsidP="009C7C2B">
            <w:pPr>
              <w:tabs>
                <w:tab w:val="decimal" w:pos="306"/>
              </w:tabs>
              <w:spacing w:line="240" w:lineRule="auto"/>
              <w:ind w:left="-954" w:right="336"/>
              <w:jc w:val="right"/>
              <w:rPr>
                <w:rFonts w:asciiTheme="minorHAnsi" w:hAnsiTheme="minorHAnsi" w:cstheme="minorHAnsi"/>
                <w:b/>
                <w:bCs/>
                <w:color w:val="000000"/>
                <w:sz w:val="20"/>
              </w:rPr>
            </w:pPr>
            <w:r w:rsidRPr="00CC2B9D">
              <w:rPr>
                <w:rFonts w:ascii="Calibri" w:hAnsi="Calibri" w:cs="Calibri"/>
                <w:b/>
                <w:bCs/>
                <w:color w:val="000000"/>
                <w:sz w:val="20"/>
              </w:rPr>
              <w:t>-</w:t>
            </w:r>
          </w:p>
        </w:tc>
        <w:tc>
          <w:tcPr>
            <w:tcW w:w="236" w:type="dxa"/>
            <w:tcBorders>
              <w:left w:val="nil"/>
              <w:bottom w:val="nil"/>
              <w:right w:val="nil"/>
            </w:tcBorders>
            <w:vAlign w:val="bottom"/>
          </w:tcPr>
          <w:p w14:paraId="6336C308" w14:textId="77777777" w:rsidR="009C7C2B" w:rsidRPr="00CC2B9D" w:rsidRDefault="009C7C2B" w:rsidP="009C7C2B">
            <w:pPr>
              <w:tabs>
                <w:tab w:val="decimal" w:pos="882"/>
              </w:tabs>
              <w:spacing w:line="240" w:lineRule="auto"/>
              <w:ind w:left="-108" w:right="-108"/>
              <w:jc w:val="right"/>
              <w:rPr>
                <w:rFonts w:asciiTheme="minorHAnsi" w:hAnsiTheme="minorHAnsi" w:cstheme="minorHAnsi"/>
                <w:b/>
                <w:bCs/>
                <w:color w:val="000000"/>
                <w:sz w:val="20"/>
              </w:rPr>
            </w:pPr>
          </w:p>
        </w:tc>
        <w:tc>
          <w:tcPr>
            <w:tcW w:w="1150" w:type="dxa"/>
            <w:tcBorders>
              <w:left w:val="nil"/>
              <w:bottom w:val="double" w:sz="4" w:space="0" w:color="auto"/>
              <w:right w:val="nil"/>
            </w:tcBorders>
            <w:shd w:val="clear" w:color="auto" w:fill="auto"/>
            <w:vAlign w:val="bottom"/>
          </w:tcPr>
          <w:p w14:paraId="46E4F3B4" w14:textId="54147780" w:rsidR="009C7C2B" w:rsidRPr="00CC2B9D" w:rsidRDefault="009C7C2B" w:rsidP="009C7C2B">
            <w:pPr>
              <w:tabs>
                <w:tab w:val="decimal" w:pos="306"/>
              </w:tabs>
              <w:spacing w:line="240" w:lineRule="auto"/>
              <w:ind w:left="-954" w:right="336"/>
              <w:jc w:val="right"/>
              <w:rPr>
                <w:rFonts w:asciiTheme="minorHAnsi" w:hAnsiTheme="minorHAnsi" w:cstheme="minorHAnsi"/>
                <w:b/>
                <w:bCs/>
                <w:color w:val="000000"/>
                <w:sz w:val="20"/>
              </w:rPr>
            </w:pPr>
            <w:r w:rsidRPr="00CC2B9D">
              <w:rPr>
                <w:rFonts w:ascii="Calibri" w:hAnsi="Calibri" w:cs="Calibri"/>
                <w:b/>
                <w:bCs/>
                <w:color w:val="000000"/>
                <w:sz w:val="20"/>
              </w:rPr>
              <w:t>-</w:t>
            </w:r>
          </w:p>
        </w:tc>
        <w:tc>
          <w:tcPr>
            <w:tcW w:w="236" w:type="dxa"/>
            <w:tcBorders>
              <w:left w:val="nil"/>
              <w:bottom w:val="nil"/>
              <w:right w:val="nil"/>
            </w:tcBorders>
            <w:shd w:val="clear" w:color="auto" w:fill="auto"/>
            <w:vAlign w:val="bottom"/>
          </w:tcPr>
          <w:p w14:paraId="58662C83" w14:textId="77777777" w:rsidR="009C7C2B" w:rsidRPr="00CC2B9D" w:rsidRDefault="009C7C2B" w:rsidP="009C7C2B">
            <w:pPr>
              <w:spacing w:line="240" w:lineRule="auto"/>
              <w:ind w:left="-108" w:right="-108"/>
              <w:jc w:val="right"/>
              <w:rPr>
                <w:rFonts w:asciiTheme="minorHAnsi" w:hAnsiTheme="minorHAnsi" w:cstheme="minorHAnsi"/>
                <w:b/>
                <w:bCs/>
                <w:color w:val="000000"/>
                <w:sz w:val="20"/>
              </w:rPr>
            </w:pPr>
          </w:p>
        </w:tc>
        <w:tc>
          <w:tcPr>
            <w:tcW w:w="792" w:type="dxa"/>
            <w:tcBorders>
              <w:left w:val="nil"/>
              <w:bottom w:val="double" w:sz="4" w:space="0" w:color="auto"/>
              <w:right w:val="nil"/>
            </w:tcBorders>
            <w:vAlign w:val="bottom"/>
          </w:tcPr>
          <w:p w14:paraId="54AE57F5" w14:textId="22CD3044" w:rsidR="009C7C2B" w:rsidRPr="00CC2B9D" w:rsidRDefault="009C7C2B" w:rsidP="009C7C2B">
            <w:pPr>
              <w:tabs>
                <w:tab w:val="decimal" w:pos="306"/>
              </w:tabs>
              <w:spacing w:line="240" w:lineRule="auto"/>
              <w:ind w:left="-954" w:right="92"/>
              <w:jc w:val="right"/>
              <w:rPr>
                <w:rFonts w:ascii="Calibri" w:hAnsi="Calibri" w:cs="Calibri"/>
                <w:b/>
                <w:bCs/>
                <w:color w:val="000000"/>
                <w:sz w:val="20"/>
              </w:rPr>
            </w:pPr>
            <w:r w:rsidRPr="00CC2B9D">
              <w:rPr>
                <w:rFonts w:ascii="Calibri" w:hAnsi="Calibri" w:cs="Calibri"/>
                <w:b/>
                <w:bCs/>
                <w:color w:val="000000"/>
                <w:sz w:val="20"/>
              </w:rPr>
              <w:t>645</w:t>
            </w:r>
          </w:p>
        </w:tc>
        <w:tc>
          <w:tcPr>
            <w:tcW w:w="237" w:type="dxa"/>
            <w:tcBorders>
              <w:left w:val="nil"/>
              <w:right w:val="nil"/>
            </w:tcBorders>
            <w:vAlign w:val="bottom"/>
          </w:tcPr>
          <w:p w14:paraId="255CED0C" w14:textId="77777777" w:rsidR="009C7C2B" w:rsidRPr="00CC2B9D" w:rsidRDefault="009C7C2B" w:rsidP="009C7C2B">
            <w:pPr>
              <w:tabs>
                <w:tab w:val="decimal" w:pos="306"/>
              </w:tabs>
              <w:spacing w:line="240" w:lineRule="auto"/>
              <w:ind w:left="-954" w:right="92"/>
              <w:jc w:val="right"/>
              <w:rPr>
                <w:rFonts w:ascii="Calibri" w:hAnsi="Calibri" w:cs="Calibri"/>
                <w:b/>
                <w:bCs/>
                <w:color w:val="000000"/>
                <w:sz w:val="20"/>
              </w:rPr>
            </w:pPr>
          </w:p>
        </w:tc>
        <w:tc>
          <w:tcPr>
            <w:tcW w:w="1093" w:type="dxa"/>
            <w:tcBorders>
              <w:left w:val="nil"/>
              <w:bottom w:val="double" w:sz="4" w:space="0" w:color="auto"/>
              <w:right w:val="nil"/>
            </w:tcBorders>
            <w:shd w:val="clear" w:color="auto" w:fill="auto"/>
            <w:vAlign w:val="bottom"/>
          </w:tcPr>
          <w:p w14:paraId="62C67B8C" w14:textId="7C02E9A0" w:rsidR="009C7C2B" w:rsidRPr="00CC2B9D" w:rsidRDefault="009C7C2B" w:rsidP="009C7C2B">
            <w:pPr>
              <w:tabs>
                <w:tab w:val="decimal" w:pos="306"/>
              </w:tabs>
              <w:spacing w:line="240" w:lineRule="auto"/>
              <w:ind w:left="-954" w:right="92"/>
              <w:jc w:val="right"/>
              <w:rPr>
                <w:rFonts w:asciiTheme="minorHAnsi" w:hAnsiTheme="minorHAnsi" w:cstheme="minorHAnsi"/>
                <w:b/>
                <w:bCs/>
                <w:color w:val="000000"/>
                <w:sz w:val="20"/>
              </w:rPr>
            </w:pPr>
            <w:r w:rsidRPr="00CC2B9D">
              <w:rPr>
                <w:rFonts w:ascii="Calibri" w:hAnsi="Calibri" w:cs="Calibri"/>
                <w:b/>
                <w:bCs/>
                <w:color w:val="000000"/>
                <w:sz w:val="20"/>
              </w:rPr>
              <w:t>2,295</w:t>
            </w:r>
          </w:p>
        </w:tc>
        <w:tc>
          <w:tcPr>
            <w:tcW w:w="242" w:type="dxa"/>
            <w:tcBorders>
              <w:left w:val="nil"/>
              <w:bottom w:val="nil"/>
              <w:right w:val="nil"/>
            </w:tcBorders>
            <w:shd w:val="clear" w:color="auto" w:fill="auto"/>
            <w:vAlign w:val="bottom"/>
          </w:tcPr>
          <w:p w14:paraId="737EA184" w14:textId="77777777" w:rsidR="009C7C2B" w:rsidRPr="00CC2B9D" w:rsidRDefault="009C7C2B" w:rsidP="009C7C2B">
            <w:pPr>
              <w:tabs>
                <w:tab w:val="decimal" w:pos="863"/>
              </w:tabs>
              <w:spacing w:line="240" w:lineRule="auto"/>
              <w:ind w:left="-108" w:right="-108"/>
              <w:jc w:val="right"/>
              <w:rPr>
                <w:rFonts w:asciiTheme="minorHAnsi" w:hAnsiTheme="minorHAnsi" w:cstheme="minorHAnsi"/>
                <w:b/>
                <w:bCs/>
                <w:color w:val="000000"/>
                <w:sz w:val="20"/>
              </w:rPr>
            </w:pPr>
          </w:p>
        </w:tc>
        <w:tc>
          <w:tcPr>
            <w:tcW w:w="820" w:type="dxa"/>
            <w:tcBorders>
              <w:left w:val="nil"/>
              <w:bottom w:val="double" w:sz="4" w:space="0" w:color="auto"/>
              <w:right w:val="nil"/>
            </w:tcBorders>
            <w:shd w:val="clear" w:color="auto" w:fill="auto"/>
            <w:vAlign w:val="bottom"/>
          </w:tcPr>
          <w:p w14:paraId="5C07483A" w14:textId="4D03ED17" w:rsidR="009C7C2B" w:rsidRPr="00CC2B9D" w:rsidRDefault="009C7C2B" w:rsidP="009C7C2B">
            <w:pPr>
              <w:tabs>
                <w:tab w:val="decimal" w:pos="881"/>
              </w:tabs>
              <w:spacing w:line="240" w:lineRule="auto"/>
              <w:ind w:left="-108" w:right="34"/>
              <w:jc w:val="right"/>
              <w:rPr>
                <w:rFonts w:asciiTheme="minorHAnsi" w:hAnsiTheme="minorHAnsi" w:cstheme="minorHAnsi"/>
                <w:b/>
                <w:bCs/>
                <w:color w:val="000000"/>
                <w:sz w:val="20"/>
              </w:rPr>
            </w:pPr>
            <w:r w:rsidRPr="00CC2B9D">
              <w:rPr>
                <w:rFonts w:ascii="Calibri" w:hAnsi="Calibri" w:cs="Calibri"/>
                <w:b/>
                <w:bCs/>
                <w:color w:val="000000"/>
                <w:sz w:val="20"/>
              </w:rPr>
              <w:t>20,298</w:t>
            </w:r>
          </w:p>
        </w:tc>
      </w:tr>
      <w:tr w:rsidR="00D70E7C" w:rsidRPr="00CC2B9D" w14:paraId="75BE9C38" w14:textId="77777777" w:rsidTr="00C35FAD">
        <w:trPr>
          <w:trHeight w:val="101"/>
        </w:trPr>
        <w:tc>
          <w:tcPr>
            <w:tcW w:w="2799" w:type="dxa"/>
            <w:tcBorders>
              <w:top w:val="nil"/>
              <w:left w:val="nil"/>
              <w:bottom w:val="nil"/>
              <w:right w:val="nil"/>
            </w:tcBorders>
          </w:tcPr>
          <w:p w14:paraId="38502578" w14:textId="29E85E16" w:rsidR="00D70E7C" w:rsidRPr="00CC2B9D" w:rsidRDefault="00D70E7C" w:rsidP="00D70E7C">
            <w:pPr>
              <w:spacing w:line="240" w:lineRule="auto"/>
              <w:ind w:right="-103"/>
              <w:rPr>
                <w:rFonts w:asciiTheme="minorHAnsi" w:hAnsiTheme="minorHAnsi" w:cstheme="minorHAnsi"/>
                <w:b/>
                <w:bCs/>
                <w:color w:val="000000"/>
                <w:sz w:val="20"/>
              </w:rPr>
            </w:pPr>
            <w:r w:rsidRPr="00CC2B9D">
              <w:rPr>
                <w:rFonts w:asciiTheme="minorHAnsi" w:hAnsiTheme="minorHAnsi" w:cstheme="minorHAnsi"/>
                <w:b/>
                <w:bCs/>
                <w:sz w:val="20"/>
              </w:rPr>
              <w:t>At 31 December 2024</w:t>
            </w:r>
          </w:p>
        </w:tc>
        <w:tc>
          <w:tcPr>
            <w:tcW w:w="900" w:type="dxa"/>
            <w:tcBorders>
              <w:top w:val="double" w:sz="4" w:space="0" w:color="auto"/>
              <w:left w:val="nil"/>
              <w:bottom w:val="double" w:sz="4" w:space="0" w:color="auto"/>
              <w:right w:val="nil"/>
            </w:tcBorders>
            <w:vAlign w:val="bottom"/>
          </w:tcPr>
          <w:p w14:paraId="3789ADB2" w14:textId="2E8B0DCD" w:rsidR="00D70E7C" w:rsidRPr="00CC2B9D" w:rsidRDefault="00D87579" w:rsidP="00D70E7C">
            <w:pPr>
              <w:tabs>
                <w:tab w:val="decimal" w:pos="874"/>
              </w:tabs>
              <w:spacing w:line="240" w:lineRule="auto"/>
              <w:ind w:left="-108" w:right="21"/>
              <w:jc w:val="right"/>
              <w:rPr>
                <w:rFonts w:ascii="Calibri" w:hAnsi="Calibri" w:cstheme="minorBidi"/>
                <w:b/>
                <w:bCs/>
                <w:color w:val="000000"/>
                <w:sz w:val="20"/>
                <w:lang w:val="en-US" w:bidi="th-TH"/>
              </w:rPr>
            </w:pPr>
            <w:r w:rsidRPr="00CC2B9D">
              <w:rPr>
                <w:rFonts w:ascii="Calibri" w:hAnsi="Calibri" w:cstheme="minorBidi"/>
                <w:b/>
                <w:bCs/>
                <w:color w:val="000000"/>
                <w:sz w:val="20"/>
                <w:lang w:val="en-US" w:bidi="th-TH"/>
              </w:rPr>
              <w:t>14,168</w:t>
            </w:r>
          </w:p>
        </w:tc>
        <w:tc>
          <w:tcPr>
            <w:tcW w:w="236" w:type="dxa"/>
            <w:tcBorders>
              <w:left w:val="nil"/>
              <w:right w:val="nil"/>
            </w:tcBorders>
            <w:vAlign w:val="bottom"/>
          </w:tcPr>
          <w:p w14:paraId="37D95A8F" w14:textId="77777777" w:rsidR="00D70E7C" w:rsidRPr="00CC2B9D" w:rsidRDefault="00D70E7C" w:rsidP="00D70E7C">
            <w:pPr>
              <w:tabs>
                <w:tab w:val="decimal" w:pos="935"/>
              </w:tabs>
              <w:spacing w:line="240" w:lineRule="auto"/>
              <w:ind w:left="-108" w:right="-108"/>
              <w:jc w:val="right"/>
              <w:rPr>
                <w:rFonts w:ascii="Calibri" w:hAnsi="Calibri" w:cs="Calibri"/>
                <w:b/>
                <w:bCs/>
                <w:color w:val="000000"/>
                <w:sz w:val="20"/>
              </w:rPr>
            </w:pPr>
          </w:p>
        </w:tc>
        <w:tc>
          <w:tcPr>
            <w:tcW w:w="1024" w:type="dxa"/>
            <w:gridSpan w:val="2"/>
            <w:tcBorders>
              <w:top w:val="double" w:sz="4" w:space="0" w:color="auto"/>
              <w:left w:val="nil"/>
              <w:bottom w:val="double" w:sz="4" w:space="0" w:color="auto"/>
              <w:right w:val="nil"/>
            </w:tcBorders>
            <w:vAlign w:val="bottom"/>
          </w:tcPr>
          <w:p w14:paraId="2873F213" w14:textId="279D4565" w:rsidR="00D70E7C" w:rsidRPr="00CC2B9D" w:rsidRDefault="00D87579" w:rsidP="00D70E7C">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b/>
                <w:bCs/>
                <w:color w:val="000000"/>
                <w:sz w:val="20"/>
              </w:rPr>
              <w:t>-</w:t>
            </w:r>
          </w:p>
        </w:tc>
        <w:tc>
          <w:tcPr>
            <w:tcW w:w="236" w:type="dxa"/>
            <w:tcBorders>
              <w:left w:val="nil"/>
              <w:right w:val="nil"/>
            </w:tcBorders>
            <w:vAlign w:val="bottom"/>
          </w:tcPr>
          <w:p w14:paraId="031A7961" w14:textId="77777777" w:rsidR="00D70E7C" w:rsidRPr="00CC2B9D" w:rsidRDefault="00D70E7C" w:rsidP="00D70E7C">
            <w:pPr>
              <w:tabs>
                <w:tab w:val="decimal" w:pos="882"/>
              </w:tabs>
              <w:spacing w:line="240" w:lineRule="auto"/>
              <w:ind w:left="-108" w:right="-108"/>
              <w:jc w:val="right"/>
              <w:rPr>
                <w:rFonts w:ascii="Calibri" w:hAnsi="Calibri" w:cs="Calibri"/>
                <w:b/>
                <w:bCs/>
                <w:color w:val="000000"/>
                <w:sz w:val="20"/>
              </w:rPr>
            </w:pPr>
          </w:p>
        </w:tc>
        <w:tc>
          <w:tcPr>
            <w:tcW w:w="1150" w:type="dxa"/>
            <w:tcBorders>
              <w:top w:val="double" w:sz="4" w:space="0" w:color="auto"/>
              <w:left w:val="nil"/>
              <w:bottom w:val="double" w:sz="4" w:space="0" w:color="auto"/>
              <w:right w:val="nil"/>
            </w:tcBorders>
            <w:shd w:val="clear" w:color="auto" w:fill="auto"/>
            <w:vAlign w:val="bottom"/>
          </w:tcPr>
          <w:p w14:paraId="29AF33BD" w14:textId="577BF7F3" w:rsidR="00D70E7C" w:rsidRPr="00CC2B9D" w:rsidRDefault="00D87579" w:rsidP="00D70E7C">
            <w:pPr>
              <w:tabs>
                <w:tab w:val="decimal" w:pos="306"/>
              </w:tabs>
              <w:spacing w:line="240" w:lineRule="auto"/>
              <w:ind w:left="-954" w:right="336"/>
              <w:jc w:val="right"/>
              <w:rPr>
                <w:rFonts w:ascii="Calibri" w:hAnsi="Calibri" w:cs="Calibri"/>
                <w:b/>
                <w:bCs/>
                <w:color w:val="000000"/>
                <w:sz w:val="20"/>
              </w:rPr>
            </w:pPr>
            <w:r w:rsidRPr="00CC2B9D">
              <w:rPr>
                <w:rFonts w:ascii="Calibri" w:hAnsi="Calibri" w:cs="Calibri"/>
                <w:b/>
                <w:bCs/>
                <w:color w:val="000000"/>
                <w:sz w:val="20"/>
              </w:rPr>
              <w:t>-</w:t>
            </w:r>
          </w:p>
        </w:tc>
        <w:tc>
          <w:tcPr>
            <w:tcW w:w="236" w:type="dxa"/>
            <w:tcBorders>
              <w:left w:val="nil"/>
              <w:bottom w:val="nil"/>
              <w:right w:val="nil"/>
            </w:tcBorders>
            <w:shd w:val="clear" w:color="auto" w:fill="auto"/>
            <w:vAlign w:val="bottom"/>
          </w:tcPr>
          <w:p w14:paraId="4160A7AA" w14:textId="77777777" w:rsidR="00D70E7C" w:rsidRPr="00CC2B9D" w:rsidRDefault="00D70E7C" w:rsidP="00D70E7C">
            <w:pPr>
              <w:tabs>
                <w:tab w:val="decimal" w:pos="306"/>
              </w:tabs>
              <w:spacing w:line="240" w:lineRule="auto"/>
              <w:ind w:left="-954" w:right="336"/>
              <w:jc w:val="right"/>
              <w:rPr>
                <w:rFonts w:ascii="Calibri" w:hAnsi="Calibri" w:cs="Calibri"/>
                <w:b/>
                <w:bCs/>
                <w:color w:val="000000"/>
                <w:sz w:val="20"/>
              </w:rPr>
            </w:pPr>
          </w:p>
        </w:tc>
        <w:tc>
          <w:tcPr>
            <w:tcW w:w="792" w:type="dxa"/>
            <w:tcBorders>
              <w:left w:val="nil"/>
              <w:bottom w:val="double" w:sz="4" w:space="0" w:color="auto"/>
              <w:right w:val="nil"/>
            </w:tcBorders>
            <w:vAlign w:val="bottom"/>
          </w:tcPr>
          <w:p w14:paraId="3DFFBE99" w14:textId="476984DC" w:rsidR="00D70E7C" w:rsidRPr="00CC2B9D" w:rsidRDefault="00D87579" w:rsidP="00D70E7C">
            <w:pPr>
              <w:tabs>
                <w:tab w:val="decimal" w:pos="306"/>
              </w:tabs>
              <w:spacing w:line="240" w:lineRule="auto"/>
              <w:ind w:left="-954" w:right="92"/>
              <w:jc w:val="right"/>
              <w:rPr>
                <w:rFonts w:ascii="Calibri" w:hAnsi="Calibri" w:cs="Calibri"/>
                <w:b/>
                <w:bCs/>
                <w:color w:val="000000"/>
                <w:sz w:val="20"/>
              </w:rPr>
            </w:pPr>
            <w:r w:rsidRPr="00CC2B9D">
              <w:rPr>
                <w:rFonts w:ascii="Calibri" w:hAnsi="Calibri" w:cs="Calibri"/>
                <w:b/>
                <w:bCs/>
                <w:color w:val="000000"/>
                <w:sz w:val="20"/>
              </w:rPr>
              <w:t>645</w:t>
            </w:r>
          </w:p>
        </w:tc>
        <w:tc>
          <w:tcPr>
            <w:tcW w:w="237" w:type="dxa"/>
            <w:tcBorders>
              <w:left w:val="nil"/>
              <w:right w:val="nil"/>
            </w:tcBorders>
            <w:vAlign w:val="bottom"/>
          </w:tcPr>
          <w:p w14:paraId="5E00A2BA" w14:textId="77777777" w:rsidR="00D70E7C" w:rsidRPr="00CC2B9D" w:rsidRDefault="00D70E7C" w:rsidP="00D70E7C">
            <w:pPr>
              <w:tabs>
                <w:tab w:val="decimal" w:pos="306"/>
              </w:tabs>
              <w:spacing w:line="240" w:lineRule="auto"/>
              <w:ind w:left="-954" w:right="92"/>
              <w:jc w:val="right"/>
              <w:rPr>
                <w:rFonts w:ascii="Calibri" w:hAnsi="Calibri" w:cs="Calibri"/>
                <w:b/>
                <w:bCs/>
                <w:color w:val="000000"/>
                <w:sz w:val="20"/>
              </w:rPr>
            </w:pPr>
          </w:p>
        </w:tc>
        <w:tc>
          <w:tcPr>
            <w:tcW w:w="1093" w:type="dxa"/>
            <w:tcBorders>
              <w:top w:val="double" w:sz="4" w:space="0" w:color="auto"/>
              <w:left w:val="nil"/>
              <w:bottom w:val="double" w:sz="4" w:space="0" w:color="auto"/>
              <w:right w:val="nil"/>
            </w:tcBorders>
            <w:shd w:val="clear" w:color="auto" w:fill="auto"/>
            <w:vAlign w:val="bottom"/>
          </w:tcPr>
          <w:p w14:paraId="340CF29C" w14:textId="623F812E" w:rsidR="00D70E7C" w:rsidRPr="00CC2B9D" w:rsidRDefault="00D87579" w:rsidP="00D70E7C">
            <w:pPr>
              <w:tabs>
                <w:tab w:val="decimal" w:pos="306"/>
              </w:tabs>
              <w:spacing w:line="240" w:lineRule="auto"/>
              <w:ind w:left="-954" w:right="92"/>
              <w:jc w:val="right"/>
              <w:rPr>
                <w:rFonts w:ascii="Calibri" w:hAnsi="Calibri" w:cs="Calibri"/>
                <w:b/>
                <w:bCs/>
                <w:color w:val="000000"/>
                <w:sz w:val="20"/>
              </w:rPr>
            </w:pPr>
            <w:r w:rsidRPr="00CC2B9D">
              <w:rPr>
                <w:rFonts w:ascii="Calibri" w:hAnsi="Calibri" w:cs="Calibri"/>
                <w:b/>
                <w:bCs/>
                <w:color w:val="000000"/>
                <w:sz w:val="20"/>
              </w:rPr>
              <w:t>2,189</w:t>
            </w:r>
          </w:p>
        </w:tc>
        <w:tc>
          <w:tcPr>
            <w:tcW w:w="242" w:type="dxa"/>
            <w:tcBorders>
              <w:left w:val="nil"/>
              <w:right w:val="nil"/>
            </w:tcBorders>
            <w:shd w:val="clear" w:color="auto" w:fill="auto"/>
            <w:vAlign w:val="bottom"/>
          </w:tcPr>
          <w:p w14:paraId="6FC419F2" w14:textId="77777777" w:rsidR="00D70E7C" w:rsidRPr="00CC2B9D" w:rsidRDefault="00D70E7C" w:rsidP="00D70E7C">
            <w:pPr>
              <w:tabs>
                <w:tab w:val="decimal" w:pos="863"/>
              </w:tabs>
              <w:spacing w:line="240" w:lineRule="auto"/>
              <w:ind w:left="-108" w:right="-108"/>
              <w:jc w:val="right"/>
              <w:rPr>
                <w:rFonts w:ascii="Calibri" w:hAnsi="Calibri" w:cs="Calibri"/>
                <w:b/>
                <w:bCs/>
                <w:color w:val="000000"/>
                <w:sz w:val="20"/>
              </w:rPr>
            </w:pPr>
          </w:p>
        </w:tc>
        <w:tc>
          <w:tcPr>
            <w:tcW w:w="820" w:type="dxa"/>
            <w:tcBorders>
              <w:top w:val="double" w:sz="4" w:space="0" w:color="auto"/>
              <w:left w:val="nil"/>
              <w:bottom w:val="double" w:sz="4" w:space="0" w:color="auto"/>
              <w:right w:val="nil"/>
            </w:tcBorders>
            <w:shd w:val="clear" w:color="auto" w:fill="auto"/>
            <w:vAlign w:val="bottom"/>
          </w:tcPr>
          <w:p w14:paraId="5124397F" w14:textId="4B57050A" w:rsidR="00D70E7C" w:rsidRPr="00CC2B9D" w:rsidRDefault="00D87579" w:rsidP="00D70E7C">
            <w:pPr>
              <w:tabs>
                <w:tab w:val="decimal" w:pos="881"/>
              </w:tabs>
              <w:spacing w:line="240" w:lineRule="auto"/>
              <w:ind w:left="-108" w:right="34"/>
              <w:jc w:val="right"/>
              <w:rPr>
                <w:rFonts w:ascii="Calibri" w:hAnsi="Calibri" w:cstheme="minorBidi"/>
                <w:b/>
                <w:bCs/>
                <w:color w:val="000000"/>
                <w:sz w:val="20"/>
                <w:szCs w:val="25"/>
                <w:cs/>
                <w:lang w:bidi="th-TH"/>
              </w:rPr>
            </w:pPr>
            <w:r w:rsidRPr="00CC2B9D">
              <w:rPr>
                <w:rFonts w:ascii="Calibri" w:hAnsi="Calibri" w:cs="Calibri"/>
                <w:b/>
                <w:bCs/>
                <w:color w:val="000000"/>
                <w:sz w:val="20"/>
              </w:rPr>
              <w:t>17,002</w:t>
            </w:r>
          </w:p>
        </w:tc>
      </w:tr>
    </w:tbl>
    <w:p w14:paraId="2B9811F3" w14:textId="77777777" w:rsidR="0034381D" w:rsidRPr="00CC2B9D" w:rsidRDefault="0034381D" w:rsidP="0034381D">
      <w:pPr>
        <w:rPr>
          <w:rFonts w:asciiTheme="minorHAnsi" w:hAnsiTheme="minorHAnsi" w:cstheme="minorHAnsi"/>
          <w:szCs w:val="22"/>
          <w:lang w:val="th-TH"/>
        </w:rPr>
      </w:pPr>
    </w:p>
    <w:p w14:paraId="59D73D4F" w14:textId="77777777" w:rsidR="00DD1BAE" w:rsidRPr="00CC2B9D" w:rsidRDefault="00DD1BAE">
      <w:r w:rsidRPr="00CC2B9D">
        <w:br w:type="page"/>
      </w:r>
    </w:p>
    <w:tbl>
      <w:tblPr>
        <w:tblW w:w="9410" w:type="dxa"/>
        <w:tblInd w:w="414" w:type="dxa"/>
        <w:tblLayout w:type="fixed"/>
        <w:tblLook w:val="04A0" w:firstRow="1" w:lastRow="0" w:firstColumn="1" w:lastColumn="0" w:noHBand="0" w:noVBand="1"/>
      </w:tblPr>
      <w:tblGrid>
        <w:gridCol w:w="5045"/>
        <w:gridCol w:w="1305"/>
        <w:gridCol w:w="236"/>
        <w:gridCol w:w="1294"/>
        <w:gridCol w:w="237"/>
        <w:gridCol w:w="1293"/>
      </w:tblGrid>
      <w:tr w:rsidR="002A21D0" w:rsidRPr="00CC2B9D" w14:paraId="5DCF967A" w14:textId="77777777" w:rsidTr="00901374">
        <w:trPr>
          <w:trHeight w:val="101"/>
        </w:trPr>
        <w:tc>
          <w:tcPr>
            <w:tcW w:w="5045" w:type="dxa"/>
            <w:tcBorders>
              <w:top w:val="nil"/>
              <w:left w:val="nil"/>
              <w:bottom w:val="nil"/>
              <w:right w:val="nil"/>
            </w:tcBorders>
            <w:shd w:val="clear" w:color="auto" w:fill="auto"/>
            <w:vAlign w:val="bottom"/>
          </w:tcPr>
          <w:p w14:paraId="5E497045" w14:textId="54D711EB" w:rsidR="002A21D0" w:rsidRPr="00CC2B9D" w:rsidRDefault="002A21D0" w:rsidP="00DD1BAE">
            <w:pPr>
              <w:spacing w:line="240" w:lineRule="auto"/>
              <w:rPr>
                <w:rFonts w:asciiTheme="minorHAnsi" w:hAnsiTheme="minorHAnsi" w:cstheme="minorHAnsi"/>
                <w:b/>
                <w:bCs/>
                <w:i/>
                <w:iCs/>
                <w:color w:val="000000"/>
                <w:szCs w:val="22"/>
              </w:rPr>
            </w:pPr>
          </w:p>
        </w:tc>
        <w:tc>
          <w:tcPr>
            <w:tcW w:w="4365" w:type="dxa"/>
            <w:gridSpan w:val="5"/>
            <w:tcBorders>
              <w:top w:val="nil"/>
              <w:left w:val="nil"/>
              <w:bottom w:val="nil"/>
              <w:right w:val="nil"/>
            </w:tcBorders>
          </w:tcPr>
          <w:p w14:paraId="73D8C377" w14:textId="1DAD4280" w:rsidR="002A21D0" w:rsidRPr="00CC2B9D" w:rsidRDefault="002A21D0" w:rsidP="00DD1BAE">
            <w:pPr>
              <w:tabs>
                <w:tab w:val="decimal" w:pos="863"/>
              </w:tabs>
              <w:spacing w:line="240" w:lineRule="auto"/>
              <w:ind w:left="-108" w:right="-112"/>
              <w:jc w:val="center"/>
              <w:rPr>
                <w:rFonts w:asciiTheme="minorHAnsi" w:hAnsiTheme="minorHAnsi" w:cstheme="minorHAnsi"/>
                <w:color w:val="000000"/>
                <w:szCs w:val="22"/>
              </w:rPr>
            </w:pPr>
            <w:r w:rsidRPr="00CC2B9D">
              <w:rPr>
                <w:rFonts w:asciiTheme="minorHAnsi" w:hAnsiTheme="minorHAnsi" w:cstheme="minorHAnsi"/>
                <w:b/>
                <w:bCs/>
                <w:color w:val="000000"/>
                <w:szCs w:val="22"/>
              </w:rPr>
              <w:t>Separate financial statements</w:t>
            </w:r>
          </w:p>
        </w:tc>
      </w:tr>
      <w:tr w:rsidR="00675970" w:rsidRPr="00CC2B9D" w14:paraId="25C6948F" w14:textId="77777777" w:rsidTr="00901374">
        <w:trPr>
          <w:trHeight w:val="101"/>
        </w:trPr>
        <w:tc>
          <w:tcPr>
            <w:tcW w:w="5045" w:type="dxa"/>
            <w:tcBorders>
              <w:top w:val="nil"/>
              <w:left w:val="nil"/>
              <w:bottom w:val="nil"/>
              <w:right w:val="nil"/>
            </w:tcBorders>
            <w:shd w:val="clear" w:color="auto" w:fill="auto"/>
            <w:vAlign w:val="bottom"/>
          </w:tcPr>
          <w:p w14:paraId="6C0FA329" w14:textId="77777777" w:rsidR="00675970" w:rsidRPr="00CC2B9D" w:rsidRDefault="00675970" w:rsidP="00DD1BAE">
            <w:pPr>
              <w:spacing w:line="240" w:lineRule="auto"/>
              <w:rPr>
                <w:rFonts w:asciiTheme="minorHAnsi" w:hAnsiTheme="minorHAnsi" w:cstheme="minorHAnsi"/>
                <w:b/>
                <w:bCs/>
                <w:i/>
                <w:iCs/>
                <w:color w:val="000000"/>
                <w:szCs w:val="22"/>
              </w:rPr>
            </w:pPr>
          </w:p>
        </w:tc>
        <w:tc>
          <w:tcPr>
            <w:tcW w:w="1305" w:type="dxa"/>
            <w:tcBorders>
              <w:top w:val="nil"/>
              <w:left w:val="nil"/>
              <w:bottom w:val="nil"/>
              <w:right w:val="nil"/>
            </w:tcBorders>
            <w:vAlign w:val="bottom"/>
          </w:tcPr>
          <w:p w14:paraId="2EF35342" w14:textId="4E3E075E" w:rsidR="00675970" w:rsidRPr="00CC2B9D" w:rsidRDefault="00675970" w:rsidP="00DD1BAE">
            <w:pPr>
              <w:tabs>
                <w:tab w:val="decimal" w:pos="882"/>
              </w:tabs>
              <w:spacing w:line="240" w:lineRule="auto"/>
              <w:ind w:left="-108" w:right="146"/>
              <w:jc w:val="right"/>
              <w:rPr>
                <w:rFonts w:asciiTheme="minorHAnsi" w:hAnsiTheme="minorHAnsi" w:cstheme="minorHAnsi"/>
                <w:color w:val="000000"/>
                <w:szCs w:val="22"/>
              </w:rPr>
            </w:pPr>
          </w:p>
        </w:tc>
        <w:tc>
          <w:tcPr>
            <w:tcW w:w="236" w:type="dxa"/>
            <w:tcBorders>
              <w:top w:val="nil"/>
              <w:left w:val="nil"/>
              <w:bottom w:val="nil"/>
              <w:right w:val="nil"/>
            </w:tcBorders>
            <w:vAlign w:val="bottom"/>
          </w:tcPr>
          <w:p w14:paraId="47CDCC17" w14:textId="77777777" w:rsidR="00675970" w:rsidRPr="00CC2B9D"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3D1B6247" w14:textId="1E06BE9C" w:rsidR="00675970" w:rsidRPr="00CC2B9D" w:rsidRDefault="00675970" w:rsidP="00DD1BAE">
            <w:pPr>
              <w:spacing w:line="240" w:lineRule="auto"/>
              <w:ind w:left="-108" w:right="-112"/>
              <w:jc w:val="center"/>
              <w:rPr>
                <w:rFonts w:asciiTheme="minorHAnsi" w:hAnsiTheme="minorHAnsi" w:cstheme="minorHAnsi"/>
                <w:color w:val="000000"/>
                <w:szCs w:val="22"/>
              </w:rPr>
            </w:pPr>
            <w:r w:rsidRPr="00CC2B9D">
              <w:rPr>
                <w:rFonts w:asciiTheme="minorHAnsi" w:hAnsiTheme="minorHAnsi" w:cstheme="minorHAnsi"/>
                <w:color w:val="000000"/>
                <w:szCs w:val="22"/>
              </w:rPr>
              <w:t>Computer</w:t>
            </w:r>
          </w:p>
        </w:tc>
        <w:tc>
          <w:tcPr>
            <w:tcW w:w="237" w:type="dxa"/>
            <w:tcBorders>
              <w:top w:val="nil"/>
              <w:left w:val="nil"/>
              <w:bottom w:val="nil"/>
              <w:right w:val="nil"/>
            </w:tcBorders>
            <w:shd w:val="clear" w:color="auto" w:fill="auto"/>
            <w:vAlign w:val="bottom"/>
          </w:tcPr>
          <w:p w14:paraId="5E96020D" w14:textId="77777777" w:rsidR="00675970" w:rsidRPr="00CC2B9D"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3BD998C5" w14:textId="77777777" w:rsidR="00675970" w:rsidRPr="00CC2B9D" w:rsidRDefault="00675970" w:rsidP="00DD1BAE">
            <w:pPr>
              <w:tabs>
                <w:tab w:val="decimal" w:pos="863"/>
              </w:tabs>
              <w:spacing w:line="240" w:lineRule="auto"/>
              <w:ind w:left="-108" w:right="47"/>
              <w:jc w:val="right"/>
              <w:rPr>
                <w:rFonts w:asciiTheme="minorHAnsi" w:hAnsiTheme="minorHAnsi" w:cstheme="minorHAnsi"/>
                <w:color w:val="000000"/>
                <w:szCs w:val="22"/>
              </w:rPr>
            </w:pPr>
          </w:p>
        </w:tc>
      </w:tr>
      <w:tr w:rsidR="00675970" w:rsidRPr="00CC2B9D" w14:paraId="04D4413E" w14:textId="77777777" w:rsidTr="00901374">
        <w:trPr>
          <w:trHeight w:val="101"/>
        </w:trPr>
        <w:tc>
          <w:tcPr>
            <w:tcW w:w="5045" w:type="dxa"/>
            <w:tcBorders>
              <w:top w:val="nil"/>
              <w:left w:val="nil"/>
              <w:bottom w:val="nil"/>
              <w:right w:val="nil"/>
            </w:tcBorders>
            <w:shd w:val="clear" w:color="auto" w:fill="auto"/>
            <w:vAlign w:val="bottom"/>
          </w:tcPr>
          <w:p w14:paraId="2764C976" w14:textId="77777777" w:rsidR="00675970" w:rsidRPr="00CC2B9D" w:rsidRDefault="00675970" w:rsidP="00DD1BAE">
            <w:pPr>
              <w:spacing w:line="240" w:lineRule="auto"/>
              <w:rPr>
                <w:rFonts w:asciiTheme="minorHAnsi" w:hAnsiTheme="minorHAnsi" w:cstheme="minorHAnsi"/>
                <w:b/>
                <w:bCs/>
                <w:i/>
                <w:iCs/>
                <w:color w:val="000000"/>
                <w:szCs w:val="22"/>
              </w:rPr>
            </w:pPr>
          </w:p>
        </w:tc>
        <w:tc>
          <w:tcPr>
            <w:tcW w:w="1305" w:type="dxa"/>
            <w:tcBorders>
              <w:top w:val="nil"/>
              <w:left w:val="nil"/>
              <w:bottom w:val="nil"/>
              <w:right w:val="nil"/>
            </w:tcBorders>
            <w:vAlign w:val="bottom"/>
          </w:tcPr>
          <w:p w14:paraId="60916DEF" w14:textId="2897B8F6" w:rsidR="00675970" w:rsidRPr="00CC2B9D" w:rsidRDefault="00675970" w:rsidP="00DD1BAE">
            <w:pPr>
              <w:tabs>
                <w:tab w:val="decimal" w:pos="882"/>
              </w:tabs>
              <w:spacing w:line="240" w:lineRule="auto"/>
              <w:ind w:left="-108" w:right="146"/>
              <w:jc w:val="right"/>
              <w:rPr>
                <w:rFonts w:asciiTheme="minorHAnsi" w:hAnsiTheme="minorHAnsi" w:cstheme="minorHAnsi"/>
                <w:color w:val="000000"/>
                <w:szCs w:val="22"/>
              </w:rPr>
            </w:pPr>
          </w:p>
        </w:tc>
        <w:tc>
          <w:tcPr>
            <w:tcW w:w="236" w:type="dxa"/>
            <w:tcBorders>
              <w:top w:val="nil"/>
              <w:left w:val="nil"/>
              <w:bottom w:val="nil"/>
              <w:right w:val="nil"/>
            </w:tcBorders>
            <w:vAlign w:val="bottom"/>
          </w:tcPr>
          <w:p w14:paraId="46336143" w14:textId="77777777" w:rsidR="00675970" w:rsidRPr="00CC2B9D"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3C270F59" w14:textId="03CB35BA" w:rsidR="00675970" w:rsidRPr="00CC2B9D" w:rsidRDefault="00675970" w:rsidP="00DD1BAE">
            <w:pPr>
              <w:spacing w:line="240" w:lineRule="auto"/>
              <w:ind w:left="-108" w:right="-112"/>
              <w:jc w:val="center"/>
              <w:rPr>
                <w:rFonts w:asciiTheme="minorHAnsi" w:hAnsiTheme="minorHAnsi" w:cstheme="minorHAnsi"/>
                <w:color w:val="000000"/>
                <w:szCs w:val="22"/>
              </w:rPr>
            </w:pPr>
            <w:r w:rsidRPr="00CC2B9D">
              <w:rPr>
                <w:rFonts w:asciiTheme="minorHAnsi" w:hAnsiTheme="minorHAnsi" w:cstheme="minorHAnsi"/>
                <w:color w:val="000000"/>
                <w:szCs w:val="22"/>
              </w:rPr>
              <w:t>software</w:t>
            </w:r>
          </w:p>
        </w:tc>
        <w:tc>
          <w:tcPr>
            <w:tcW w:w="237" w:type="dxa"/>
            <w:tcBorders>
              <w:top w:val="nil"/>
              <w:left w:val="nil"/>
              <w:bottom w:val="nil"/>
              <w:right w:val="nil"/>
            </w:tcBorders>
            <w:shd w:val="clear" w:color="auto" w:fill="auto"/>
            <w:vAlign w:val="bottom"/>
          </w:tcPr>
          <w:p w14:paraId="4184922A" w14:textId="77777777" w:rsidR="00675970" w:rsidRPr="00CC2B9D"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15E81E04" w14:textId="77777777" w:rsidR="00675970" w:rsidRPr="00CC2B9D" w:rsidRDefault="00675970" w:rsidP="00DD1BAE">
            <w:pPr>
              <w:tabs>
                <w:tab w:val="decimal" w:pos="863"/>
              </w:tabs>
              <w:spacing w:line="240" w:lineRule="auto"/>
              <w:ind w:left="-108" w:right="47"/>
              <w:jc w:val="right"/>
              <w:rPr>
                <w:rFonts w:asciiTheme="minorHAnsi" w:hAnsiTheme="minorHAnsi" w:cstheme="minorHAnsi"/>
                <w:color w:val="000000"/>
                <w:szCs w:val="22"/>
              </w:rPr>
            </w:pPr>
          </w:p>
        </w:tc>
      </w:tr>
      <w:tr w:rsidR="00675970" w:rsidRPr="00CC2B9D" w14:paraId="3E76284B" w14:textId="77777777" w:rsidTr="00901374">
        <w:trPr>
          <w:trHeight w:val="101"/>
        </w:trPr>
        <w:tc>
          <w:tcPr>
            <w:tcW w:w="5045" w:type="dxa"/>
            <w:tcBorders>
              <w:top w:val="nil"/>
              <w:left w:val="nil"/>
              <w:bottom w:val="nil"/>
              <w:right w:val="nil"/>
            </w:tcBorders>
            <w:shd w:val="clear" w:color="auto" w:fill="auto"/>
            <w:vAlign w:val="bottom"/>
          </w:tcPr>
          <w:p w14:paraId="7FCCB609" w14:textId="5ECC9339" w:rsidR="00675970" w:rsidRPr="00CC2B9D" w:rsidRDefault="00675970" w:rsidP="00DD1BAE">
            <w:pPr>
              <w:spacing w:line="240" w:lineRule="auto"/>
              <w:rPr>
                <w:rFonts w:asciiTheme="minorHAnsi" w:hAnsiTheme="minorHAnsi" w:cstheme="minorHAnsi"/>
                <w:b/>
                <w:bCs/>
                <w:i/>
                <w:iCs/>
                <w:color w:val="000000"/>
                <w:szCs w:val="22"/>
              </w:rPr>
            </w:pPr>
          </w:p>
        </w:tc>
        <w:tc>
          <w:tcPr>
            <w:tcW w:w="1305" w:type="dxa"/>
            <w:tcBorders>
              <w:top w:val="nil"/>
              <w:left w:val="nil"/>
              <w:bottom w:val="nil"/>
              <w:right w:val="nil"/>
            </w:tcBorders>
            <w:vAlign w:val="bottom"/>
          </w:tcPr>
          <w:p w14:paraId="6B7070CD" w14:textId="6C862AAA" w:rsidR="00675970" w:rsidRPr="00CC2B9D" w:rsidRDefault="00675970" w:rsidP="00DD1BAE">
            <w:pPr>
              <w:spacing w:line="240" w:lineRule="auto"/>
              <w:ind w:left="-108" w:right="-112"/>
              <w:jc w:val="center"/>
              <w:rPr>
                <w:rFonts w:asciiTheme="minorHAnsi" w:hAnsiTheme="minorHAnsi" w:cstheme="minorHAnsi"/>
                <w:color w:val="000000"/>
                <w:szCs w:val="22"/>
              </w:rPr>
            </w:pPr>
            <w:r w:rsidRPr="00CC2B9D">
              <w:rPr>
                <w:rFonts w:asciiTheme="minorHAnsi" w:hAnsiTheme="minorHAnsi" w:cstheme="minorHAnsi"/>
                <w:color w:val="000000"/>
                <w:szCs w:val="22"/>
              </w:rPr>
              <w:t>Computer</w:t>
            </w:r>
          </w:p>
        </w:tc>
        <w:tc>
          <w:tcPr>
            <w:tcW w:w="236" w:type="dxa"/>
            <w:tcBorders>
              <w:top w:val="nil"/>
              <w:left w:val="nil"/>
              <w:bottom w:val="nil"/>
              <w:right w:val="nil"/>
            </w:tcBorders>
            <w:vAlign w:val="bottom"/>
          </w:tcPr>
          <w:p w14:paraId="53A45A4A" w14:textId="77777777" w:rsidR="00675970" w:rsidRPr="00CC2B9D"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63289F6C" w14:textId="25D8C5E3" w:rsidR="00675970" w:rsidRPr="00CC2B9D" w:rsidRDefault="00675970" w:rsidP="00DD1BAE">
            <w:pPr>
              <w:spacing w:line="240" w:lineRule="auto"/>
              <w:ind w:left="-108" w:right="-112"/>
              <w:jc w:val="center"/>
              <w:rPr>
                <w:rFonts w:asciiTheme="minorHAnsi" w:hAnsiTheme="minorHAnsi" w:cstheme="minorHAnsi"/>
                <w:color w:val="000000"/>
                <w:szCs w:val="22"/>
              </w:rPr>
            </w:pPr>
            <w:r w:rsidRPr="00CC2B9D">
              <w:rPr>
                <w:rFonts w:asciiTheme="minorHAnsi" w:hAnsiTheme="minorHAnsi" w:cstheme="minorHAnsi"/>
                <w:color w:val="000000"/>
                <w:szCs w:val="22"/>
              </w:rPr>
              <w:t>under</w:t>
            </w:r>
          </w:p>
        </w:tc>
        <w:tc>
          <w:tcPr>
            <w:tcW w:w="237" w:type="dxa"/>
            <w:tcBorders>
              <w:top w:val="nil"/>
              <w:left w:val="nil"/>
              <w:bottom w:val="nil"/>
              <w:right w:val="nil"/>
            </w:tcBorders>
            <w:shd w:val="clear" w:color="auto" w:fill="auto"/>
            <w:vAlign w:val="bottom"/>
          </w:tcPr>
          <w:p w14:paraId="2878EA92" w14:textId="77777777" w:rsidR="00675970" w:rsidRPr="00CC2B9D"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41CBB1F0" w14:textId="77777777" w:rsidR="00675970" w:rsidRPr="00CC2B9D" w:rsidRDefault="00675970" w:rsidP="00DD1BAE">
            <w:pPr>
              <w:spacing w:line="240" w:lineRule="auto"/>
              <w:ind w:left="-108" w:right="-112"/>
              <w:jc w:val="center"/>
              <w:rPr>
                <w:rFonts w:asciiTheme="minorHAnsi" w:hAnsiTheme="minorHAnsi" w:cstheme="minorHAnsi"/>
                <w:color w:val="000000"/>
                <w:szCs w:val="22"/>
              </w:rPr>
            </w:pPr>
          </w:p>
        </w:tc>
      </w:tr>
      <w:tr w:rsidR="00675970" w:rsidRPr="00CC2B9D" w14:paraId="3AC85772" w14:textId="77777777" w:rsidTr="00901374">
        <w:trPr>
          <w:trHeight w:val="101"/>
        </w:trPr>
        <w:tc>
          <w:tcPr>
            <w:tcW w:w="5045" w:type="dxa"/>
            <w:tcBorders>
              <w:top w:val="nil"/>
              <w:left w:val="nil"/>
              <w:bottom w:val="nil"/>
              <w:right w:val="nil"/>
            </w:tcBorders>
            <w:shd w:val="clear" w:color="auto" w:fill="auto"/>
            <w:vAlign w:val="bottom"/>
          </w:tcPr>
          <w:p w14:paraId="55F4927F" w14:textId="6938E28C" w:rsidR="00675970" w:rsidRPr="00CC2B9D" w:rsidRDefault="00675970" w:rsidP="00DD1BAE">
            <w:pPr>
              <w:spacing w:line="240" w:lineRule="auto"/>
              <w:rPr>
                <w:rFonts w:asciiTheme="minorHAnsi" w:hAnsiTheme="minorHAnsi" w:cstheme="minorHAnsi"/>
                <w:b/>
                <w:bCs/>
                <w:i/>
                <w:iCs/>
                <w:color w:val="000000"/>
                <w:szCs w:val="22"/>
              </w:rPr>
            </w:pPr>
          </w:p>
        </w:tc>
        <w:tc>
          <w:tcPr>
            <w:tcW w:w="1305" w:type="dxa"/>
            <w:tcBorders>
              <w:top w:val="nil"/>
              <w:left w:val="nil"/>
              <w:bottom w:val="nil"/>
              <w:right w:val="nil"/>
            </w:tcBorders>
            <w:vAlign w:val="bottom"/>
          </w:tcPr>
          <w:p w14:paraId="22A4F665" w14:textId="721F9F69" w:rsidR="00675970" w:rsidRPr="00CC2B9D" w:rsidRDefault="00675970" w:rsidP="00DD1BAE">
            <w:pPr>
              <w:spacing w:line="240" w:lineRule="auto"/>
              <w:ind w:left="-108" w:right="-112"/>
              <w:jc w:val="center"/>
              <w:rPr>
                <w:rFonts w:asciiTheme="minorHAnsi" w:hAnsiTheme="minorHAnsi" w:cstheme="minorHAnsi"/>
                <w:color w:val="000000"/>
                <w:szCs w:val="22"/>
              </w:rPr>
            </w:pPr>
            <w:r w:rsidRPr="00CC2B9D">
              <w:rPr>
                <w:rFonts w:asciiTheme="minorHAnsi" w:hAnsiTheme="minorHAnsi" w:cstheme="minorHAnsi"/>
                <w:color w:val="000000"/>
                <w:szCs w:val="22"/>
              </w:rPr>
              <w:t>software</w:t>
            </w:r>
          </w:p>
        </w:tc>
        <w:tc>
          <w:tcPr>
            <w:tcW w:w="236" w:type="dxa"/>
            <w:tcBorders>
              <w:top w:val="nil"/>
              <w:left w:val="nil"/>
              <w:bottom w:val="nil"/>
              <w:right w:val="nil"/>
            </w:tcBorders>
            <w:vAlign w:val="bottom"/>
          </w:tcPr>
          <w:p w14:paraId="2D8D3584" w14:textId="77777777" w:rsidR="00675970" w:rsidRPr="00CC2B9D"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1D4AE4F8" w14:textId="082C5A7A" w:rsidR="00675970" w:rsidRPr="00CC2B9D" w:rsidRDefault="00675970" w:rsidP="00DD1BAE">
            <w:pPr>
              <w:spacing w:line="240" w:lineRule="auto"/>
              <w:ind w:left="-108" w:right="-112"/>
              <w:jc w:val="center"/>
              <w:rPr>
                <w:rFonts w:asciiTheme="minorHAnsi" w:hAnsiTheme="minorHAnsi" w:cstheme="minorHAnsi"/>
                <w:color w:val="000000"/>
                <w:szCs w:val="22"/>
              </w:rPr>
            </w:pPr>
            <w:r w:rsidRPr="00CC2B9D">
              <w:rPr>
                <w:rFonts w:asciiTheme="minorHAnsi" w:hAnsiTheme="minorHAnsi" w:cstheme="minorHAnsi"/>
                <w:color w:val="000000"/>
                <w:szCs w:val="22"/>
              </w:rPr>
              <w:t>development</w:t>
            </w:r>
          </w:p>
        </w:tc>
        <w:tc>
          <w:tcPr>
            <w:tcW w:w="237" w:type="dxa"/>
            <w:tcBorders>
              <w:top w:val="nil"/>
              <w:left w:val="nil"/>
              <w:bottom w:val="nil"/>
              <w:right w:val="nil"/>
            </w:tcBorders>
            <w:shd w:val="clear" w:color="auto" w:fill="auto"/>
            <w:vAlign w:val="bottom"/>
          </w:tcPr>
          <w:p w14:paraId="5D3EB3AB" w14:textId="77777777" w:rsidR="00675970" w:rsidRPr="00CC2B9D"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497F7C17" w14:textId="65969BEC" w:rsidR="00675970" w:rsidRPr="00CC2B9D" w:rsidRDefault="00675970" w:rsidP="00DD1BAE">
            <w:pPr>
              <w:spacing w:line="240" w:lineRule="auto"/>
              <w:ind w:left="-108" w:right="-112"/>
              <w:jc w:val="center"/>
              <w:rPr>
                <w:rFonts w:asciiTheme="minorHAnsi" w:hAnsiTheme="minorHAnsi" w:cstheme="minorHAnsi"/>
                <w:color w:val="000000"/>
                <w:szCs w:val="22"/>
              </w:rPr>
            </w:pPr>
            <w:r w:rsidRPr="00CC2B9D">
              <w:rPr>
                <w:rFonts w:asciiTheme="minorHAnsi" w:hAnsiTheme="minorHAnsi" w:cstheme="minorHAnsi"/>
                <w:color w:val="000000"/>
                <w:szCs w:val="22"/>
              </w:rPr>
              <w:t>Total</w:t>
            </w:r>
          </w:p>
        </w:tc>
      </w:tr>
      <w:tr w:rsidR="00675970" w:rsidRPr="00CC2B9D" w14:paraId="705CF2D9" w14:textId="77777777" w:rsidTr="00901374">
        <w:trPr>
          <w:trHeight w:val="101"/>
        </w:trPr>
        <w:tc>
          <w:tcPr>
            <w:tcW w:w="5045" w:type="dxa"/>
            <w:tcBorders>
              <w:top w:val="nil"/>
              <w:left w:val="nil"/>
              <w:bottom w:val="nil"/>
              <w:right w:val="nil"/>
            </w:tcBorders>
            <w:shd w:val="clear" w:color="auto" w:fill="auto"/>
            <w:hideMark/>
          </w:tcPr>
          <w:p w14:paraId="6888FA96" w14:textId="77777777" w:rsidR="00675970" w:rsidRPr="00CC2B9D" w:rsidRDefault="00675970" w:rsidP="00DD1BAE">
            <w:pPr>
              <w:spacing w:line="240" w:lineRule="auto"/>
              <w:rPr>
                <w:rFonts w:asciiTheme="minorHAnsi" w:hAnsiTheme="minorHAnsi" w:cstheme="minorHAnsi"/>
                <w:color w:val="000000"/>
                <w:szCs w:val="22"/>
              </w:rPr>
            </w:pPr>
          </w:p>
        </w:tc>
        <w:tc>
          <w:tcPr>
            <w:tcW w:w="4365" w:type="dxa"/>
            <w:gridSpan w:val="5"/>
            <w:tcBorders>
              <w:top w:val="nil"/>
              <w:left w:val="nil"/>
              <w:bottom w:val="nil"/>
              <w:right w:val="nil"/>
            </w:tcBorders>
          </w:tcPr>
          <w:p w14:paraId="6A022BF3" w14:textId="77777777" w:rsidR="00675970" w:rsidRPr="00CC2B9D" w:rsidRDefault="00675970" w:rsidP="00DD1BAE">
            <w:pPr>
              <w:spacing w:line="240" w:lineRule="auto"/>
              <w:ind w:left="-108" w:right="-108"/>
              <w:jc w:val="center"/>
              <w:rPr>
                <w:rFonts w:asciiTheme="minorHAnsi" w:hAnsiTheme="minorHAnsi" w:cstheme="minorHAnsi"/>
                <w:i/>
                <w:iCs/>
                <w:color w:val="000000"/>
                <w:szCs w:val="22"/>
                <w:cs/>
              </w:rPr>
            </w:pPr>
            <w:r w:rsidRPr="00CC2B9D">
              <w:rPr>
                <w:rFonts w:asciiTheme="minorHAnsi" w:hAnsiTheme="minorHAnsi" w:cstheme="minorHAnsi"/>
                <w:i/>
                <w:iCs/>
                <w:color w:val="000000"/>
                <w:szCs w:val="22"/>
                <w:cs/>
              </w:rPr>
              <w:t>(</w:t>
            </w:r>
            <w:r w:rsidRPr="00CC2B9D">
              <w:rPr>
                <w:rFonts w:asciiTheme="minorHAnsi" w:hAnsiTheme="minorHAnsi" w:cstheme="minorHAnsi"/>
                <w:i/>
                <w:iCs/>
                <w:color w:val="000000"/>
                <w:szCs w:val="22"/>
              </w:rPr>
              <w:t>in thousand Baht)</w:t>
            </w:r>
          </w:p>
        </w:tc>
      </w:tr>
      <w:tr w:rsidR="00675970" w:rsidRPr="00CC2B9D" w14:paraId="2B80EACC" w14:textId="77777777" w:rsidTr="00901374">
        <w:trPr>
          <w:trHeight w:val="101"/>
        </w:trPr>
        <w:tc>
          <w:tcPr>
            <w:tcW w:w="5045" w:type="dxa"/>
            <w:tcBorders>
              <w:top w:val="nil"/>
              <w:left w:val="nil"/>
              <w:bottom w:val="nil"/>
              <w:right w:val="nil"/>
            </w:tcBorders>
            <w:shd w:val="clear" w:color="auto" w:fill="auto"/>
            <w:vAlign w:val="bottom"/>
            <w:hideMark/>
          </w:tcPr>
          <w:p w14:paraId="38DD6C6A" w14:textId="77777777" w:rsidR="00675970" w:rsidRPr="00CC2B9D" w:rsidRDefault="00675970" w:rsidP="00DD1BAE">
            <w:pPr>
              <w:spacing w:line="240" w:lineRule="auto"/>
              <w:rPr>
                <w:rFonts w:asciiTheme="minorHAnsi" w:hAnsiTheme="minorHAnsi" w:cstheme="minorHAnsi"/>
                <w:b/>
                <w:bCs/>
                <w:i/>
                <w:iCs/>
                <w:color w:val="000000"/>
                <w:szCs w:val="22"/>
              </w:rPr>
            </w:pPr>
            <w:r w:rsidRPr="00CC2B9D">
              <w:rPr>
                <w:rFonts w:asciiTheme="minorHAnsi" w:hAnsiTheme="minorHAnsi" w:cstheme="minorHAnsi"/>
                <w:b/>
                <w:bCs/>
                <w:i/>
                <w:iCs/>
                <w:color w:val="000000"/>
                <w:szCs w:val="22"/>
              </w:rPr>
              <w:t>Cost</w:t>
            </w:r>
          </w:p>
        </w:tc>
        <w:tc>
          <w:tcPr>
            <w:tcW w:w="1305" w:type="dxa"/>
            <w:tcBorders>
              <w:top w:val="nil"/>
              <w:left w:val="nil"/>
              <w:bottom w:val="nil"/>
              <w:right w:val="nil"/>
            </w:tcBorders>
            <w:vAlign w:val="bottom"/>
          </w:tcPr>
          <w:p w14:paraId="2194E278" w14:textId="77777777" w:rsidR="00675970" w:rsidRPr="00CC2B9D" w:rsidRDefault="00675970" w:rsidP="00DD1BAE">
            <w:pPr>
              <w:tabs>
                <w:tab w:val="decimal" w:pos="882"/>
              </w:tabs>
              <w:spacing w:line="240" w:lineRule="auto"/>
              <w:ind w:left="-108" w:right="146"/>
              <w:jc w:val="right"/>
              <w:rPr>
                <w:rFonts w:asciiTheme="minorHAnsi" w:hAnsiTheme="minorHAnsi" w:cstheme="minorHAnsi"/>
                <w:color w:val="000000"/>
                <w:szCs w:val="22"/>
              </w:rPr>
            </w:pPr>
          </w:p>
        </w:tc>
        <w:tc>
          <w:tcPr>
            <w:tcW w:w="236" w:type="dxa"/>
            <w:tcBorders>
              <w:top w:val="nil"/>
              <w:left w:val="nil"/>
              <w:bottom w:val="nil"/>
              <w:right w:val="nil"/>
            </w:tcBorders>
            <w:vAlign w:val="bottom"/>
          </w:tcPr>
          <w:p w14:paraId="67C0E5C4" w14:textId="77777777" w:rsidR="00675970" w:rsidRPr="00CC2B9D"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6E3B77AD" w14:textId="77777777" w:rsidR="00675970" w:rsidRPr="00CC2B9D" w:rsidRDefault="00675970" w:rsidP="00DD1BAE">
            <w:pPr>
              <w:tabs>
                <w:tab w:val="decimal" w:pos="863"/>
              </w:tabs>
              <w:spacing w:line="240" w:lineRule="auto"/>
              <w:ind w:left="-108" w:right="51"/>
              <w:jc w:val="right"/>
              <w:rPr>
                <w:rFonts w:asciiTheme="minorHAnsi" w:hAnsiTheme="minorHAnsi" w:cstheme="minorHAnsi"/>
                <w:color w:val="000000"/>
                <w:szCs w:val="22"/>
              </w:rPr>
            </w:pPr>
          </w:p>
        </w:tc>
        <w:tc>
          <w:tcPr>
            <w:tcW w:w="237" w:type="dxa"/>
            <w:tcBorders>
              <w:top w:val="nil"/>
              <w:left w:val="nil"/>
              <w:bottom w:val="nil"/>
              <w:right w:val="nil"/>
            </w:tcBorders>
            <w:shd w:val="clear" w:color="auto" w:fill="auto"/>
            <w:vAlign w:val="bottom"/>
          </w:tcPr>
          <w:p w14:paraId="7A6B2221" w14:textId="77777777" w:rsidR="00675970" w:rsidRPr="00CC2B9D"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7B09369C" w14:textId="77777777" w:rsidR="00675970" w:rsidRPr="00CC2B9D" w:rsidRDefault="00675970" w:rsidP="00DD1BAE">
            <w:pPr>
              <w:tabs>
                <w:tab w:val="decimal" w:pos="863"/>
              </w:tabs>
              <w:spacing w:line="240" w:lineRule="auto"/>
              <w:ind w:left="-108" w:right="47"/>
              <w:jc w:val="right"/>
              <w:rPr>
                <w:rFonts w:asciiTheme="minorHAnsi" w:hAnsiTheme="minorHAnsi" w:cstheme="minorHAnsi"/>
                <w:color w:val="000000"/>
                <w:szCs w:val="22"/>
              </w:rPr>
            </w:pPr>
          </w:p>
        </w:tc>
      </w:tr>
      <w:tr w:rsidR="00DF22E8" w:rsidRPr="00CC2B9D" w14:paraId="70D7EE8A" w14:textId="77777777" w:rsidTr="00B56158">
        <w:trPr>
          <w:trHeight w:val="101"/>
        </w:trPr>
        <w:tc>
          <w:tcPr>
            <w:tcW w:w="5045" w:type="dxa"/>
            <w:tcBorders>
              <w:top w:val="nil"/>
              <w:left w:val="nil"/>
              <w:bottom w:val="nil"/>
              <w:right w:val="nil"/>
            </w:tcBorders>
            <w:shd w:val="clear" w:color="auto" w:fill="auto"/>
            <w:vAlign w:val="bottom"/>
            <w:hideMark/>
          </w:tcPr>
          <w:p w14:paraId="0BBC4BC9" w14:textId="6DCE12A9" w:rsidR="00DF22E8" w:rsidRPr="00CC2B9D" w:rsidRDefault="00DF22E8" w:rsidP="00DF22E8">
            <w:pPr>
              <w:spacing w:line="240" w:lineRule="auto"/>
              <w:rPr>
                <w:rFonts w:asciiTheme="minorHAnsi" w:hAnsiTheme="minorHAnsi" w:cstheme="minorHAnsi"/>
                <w:color w:val="000000"/>
                <w:szCs w:val="22"/>
              </w:rPr>
            </w:pPr>
            <w:r w:rsidRPr="00CC2B9D">
              <w:rPr>
                <w:rFonts w:asciiTheme="minorHAnsi" w:hAnsiTheme="minorHAnsi" w:cstheme="minorHAnsi"/>
                <w:szCs w:val="22"/>
              </w:rPr>
              <w:t>At 1 January 2023</w:t>
            </w:r>
          </w:p>
        </w:tc>
        <w:tc>
          <w:tcPr>
            <w:tcW w:w="1305" w:type="dxa"/>
            <w:tcBorders>
              <w:top w:val="nil"/>
              <w:left w:val="nil"/>
              <w:bottom w:val="nil"/>
              <w:right w:val="nil"/>
            </w:tcBorders>
          </w:tcPr>
          <w:p w14:paraId="51B40FEC" w14:textId="792A3017" w:rsidR="00DF22E8" w:rsidRPr="00CC2B9D" w:rsidRDefault="00DF22E8" w:rsidP="00DF22E8">
            <w:pPr>
              <w:tabs>
                <w:tab w:val="decimal" w:pos="969"/>
              </w:tabs>
              <w:spacing w:line="240" w:lineRule="auto"/>
              <w:ind w:left="-108" w:right="47"/>
              <w:jc w:val="right"/>
              <w:rPr>
                <w:rFonts w:ascii="Calibri" w:hAnsi="Calibri" w:cs="Calibri"/>
                <w:b/>
                <w:bCs/>
                <w:color w:val="000000"/>
                <w:sz w:val="20"/>
              </w:rPr>
            </w:pPr>
            <w:r w:rsidRPr="00CC2B9D">
              <w:rPr>
                <w:rFonts w:ascii="Calibri" w:hAnsi="Calibri" w:cs="Calibri"/>
                <w:b/>
                <w:bCs/>
                <w:color w:val="000000"/>
                <w:sz w:val="20"/>
              </w:rPr>
              <w:t>41,611</w:t>
            </w:r>
          </w:p>
        </w:tc>
        <w:tc>
          <w:tcPr>
            <w:tcW w:w="236" w:type="dxa"/>
            <w:tcBorders>
              <w:top w:val="nil"/>
              <w:left w:val="nil"/>
              <w:bottom w:val="nil"/>
              <w:right w:val="nil"/>
            </w:tcBorders>
          </w:tcPr>
          <w:p w14:paraId="03D3A987" w14:textId="77777777" w:rsidR="00DF22E8" w:rsidRPr="00CC2B9D" w:rsidRDefault="00DF22E8" w:rsidP="00DF22E8">
            <w:pPr>
              <w:tabs>
                <w:tab w:val="decimal" w:pos="935"/>
              </w:tabs>
              <w:spacing w:line="240" w:lineRule="auto"/>
              <w:ind w:left="-108" w:right="-108"/>
              <w:jc w:val="right"/>
              <w:rPr>
                <w:rFonts w:ascii="Calibri" w:hAnsi="Calibri" w:cs="Calibri"/>
                <w:b/>
                <w:bCs/>
                <w:color w:val="000000"/>
                <w:sz w:val="20"/>
              </w:rPr>
            </w:pPr>
          </w:p>
        </w:tc>
        <w:tc>
          <w:tcPr>
            <w:tcW w:w="1294" w:type="dxa"/>
            <w:tcBorders>
              <w:top w:val="nil"/>
              <w:left w:val="nil"/>
              <w:bottom w:val="nil"/>
              <w:right w:val="nil"/>
            </w:tcBorders>
            <w:shd w:val="clear" w:color="auto" w:fill="auto"/>
          </w:tcPr>
          <w:p w14:paraId="6A1B5CE2" w14:textId="757DFD63" w:rsidR="00DF22E8" w:rsidRPr="00CC2B9D" w:rsidRDefault="00DF22E8" w:rsidP="00DF22E8">
            <w:pPr>
              <w:spacing w:line="240" w:lineRule="auto"/>
              <w:ind w:left="-108" w:right="99"/>
              <w:jc w:val="right"/>
              <w:rPr>
                <w:rFonts w:ascii="Calibri" w:hAnsi="Calibri" w:cs="Calibri"/>
                <w:b/>
                <w:bCs/>
                <w:sz w:val="20"/>
              </w:rPr>
            </w:pPr>
            <w:r w:rsidRPr="00CC2B9D">
              <w:rPr>
                <w:rFonts w:ascii="Calibri" w:hAnsi="Calibri" w:cs="Calibri"/>
                <w:b/>
                <w:bCs/>
                <w:color w:val="000000"/>
                <w:sz w:val="20"/>
              </w:rPr>
              <w:t>990</w:t>
            </w:r>
          </w:p>
        </w:tc>
        <w:tc>
          <w:tcPr>
            <w:tcW w:w="237" w:type="dxa"/>
            <w:tcBorders>
              <w:top w:val="nil"/>
              <w:left w:val="nil"/>
              <w:bottom w:val="nil"/>
              <w:right w:val="nil"/>
            </w:tcBorders>
            <w:shd w:val="clear" w:color="auto" w:fill="auto"/>
          </w:tcPr>
          <w:p w14:paraId="36C736D3" w14:textId="77777777" w:rsidR="00DF22E8" w:rsidRPr="00CC2B9D" w:rsidRDefault="00DF22E8" w:rsidP="00DF22E8">
            <w:pPr>
              <w:tabs>
                <w:tab w:val="decimal" w:pos="863"/>
              </w:tabs>
              <w:spacing w:line="240" w:lineRule="auto"/>
              <w:ind w:left="-108" w:right="-108"/>
              <w:jc w:val="right"/>
              <w:rPr>
                <w:rFonts w:ascii="Calibri" w:hAnsi="Calibri" w:cs="Calibri"/>
                <w:b/>
                <w:bCs/>
                <w:color w:val="000000"/>
                <w:sz w:val="20"/>
              </w:rPr>
            </w:pPr>
          </w:p>
        </w:tc>
        <w:tc>
          <w:tcPr>
            <w:tcW w:w="1293" w:type="dxa"/>
            <w:tcBorders>
              <w:top w:val="nil"/>
              <w:left w:val="nil"/>
              <w:bottom w:val="nil"/>
              <w:right w:val="nil"/>
            </w:tcBorders>
            <w:shd w:val="clear" w:color="auto" w:fill="auto"/>
          </w:tcPr>
          <w:p w14:paraId="138F05A3" w14:textId="1B9D5279" w:rsidR="00DF22E8" w:rsidRPr="00CC2B9D" w:rsidRDefault="00DF22E8" w:rsidP="00DF22E8">
            <w:pPr>
              <w:tabs>
                <w:tab w:val="decimal" w:pos="968"/>
              </w:tabs>
              <w:spacing w:line="240" w:lineRule="auto"/>
              <w:ind w:left="-108" w:right="47"/>
              <w:jc w:val="right"/>
              <w:rPr>
                <w:rFonts w:ascii="Calibri" w:hAnsi="Calibri" w:cs="Calibri"/>
                <w:b/>
                <w:bCs/>
                <w:color w:val="000000"/>
                <w:sz w:val="20"/>
                <w:cs/>
              </w:rPr>
            </w:pPr>
            <w:r w:rsidRPr="00CC2B9D">
              <w:rPr>
                <w:rFonts w:ascii="Calibri" w:hAnsi="Calibri" w:cs="Calibri"/>
                <w:b/>
                <w:bCs/>
                <w:color w:val="000000"/>
                <w:sz w:val="20"/>
              </w:rPr>
              <w:t>42,601</w:t>
            </w:r>
          </w:p>
        </w:tc>
      </w:tr>
      <w:tr w:rsidR="00DF22E8" w:rsidRPr="00CC2B9D" w14:paraId="202A4128" w14:textId="77777777" w:rsidTr="00B56158">
        <w:trPr>
          <w:trHeight w:val="101"/>
        </w:trPr>
        <w:tc>
          <w:tcPr>
            <w:tcW w:w="5045" w:type="dxa"/>
            <w:tcBorders>
              <w:top w:val="nil"/>
              <w:left w:val="nil"/>
              <w:bottom w:val="nil"/>
              <w:right w:val="nil"/>
            </w:tcBorders>
            <w:shd w:val="clear" w:color="auto" w:fill="auto"/>
            <w:vAlign w:val="bottom"/>
          </w:tcPr>
          <w:p w14:paraId="26E72A68" w14:textId="70F6A24D" w:rsidR="00DF22E8" w:rsidRPr="00CC2B9D" w:rsidRDefault="004A3962" w:rsidP="00DF22E8">
            <w:pPr>
              <w:spacing w:line="240" w:lineRule="auto"/>
              <w:rPr>
                <w:rFonts w:asciiTheme="minorHAnsi" w:hAnsiTheme="minorHAnsi" w:cstheme="minorHAnsi"/>
                <w:color w:val="000000"/>
                <w:szCs w:val="22"/>
              </w:rPr>
            </w:pPr>
            <w:r w:rsidRPr="00CC2B9D">
              <w:rPr>
                <w:rFonts w:asciiTheme="minorHAnsi" w:hAnsiTheme="minorHAnsi" w:cstheme="minorHAnsi"/>
                <w:szCs w:val="22"/>
              </w:rPr>
              <w:t>Tran</w:t>
            </w:r>
            <w:r w:rsidR="000B4C39" w:rsidRPr="00CC2B9D">
              <w:rPr>
                <w:rFonts w:asciiTheme="minorHAnsi" w:hAnsiTheme="minorHAnsi" w:cstheme="minorHAnsi"/>
                <w:szCs w:val="22"/>
              </w:rPr>
              <w:t>sfer</w:t>
            </w:r>
            <w:r w:rsidR="00DF22E8" w:rsidRPr="00CC2B9D">
              <w:rPr>
                <w:rFonts w:asciiTheme="minorHAnsi" w:hAnsiTheme="minorHAnsi" w:cstheme="minorHAnsi"/>
                <w:szCs w:val="22"/>
              </w:rPr>
              <w:t>s</w:t>
            </w:r>
          </w:p>
        </w:tc>
        <w:tc>
          <w:tcPr>
            <w:tcW w:w="1305" w:type="dxa"/>
            <w:tcBorders>
              <w:top w:val="nil"/>
              <w:left w:val="nil"/>
              <w:bottom w:val="nil"/>
              <w:right w:val="nil"/>
            </w:tcBorders>
          </w:tcPr>
          <w:p w14:paraId="0D529E71" w14:textId="0CF8203D" w:rsidR="00DF22E8" w:rsidRPr="00CC2B9D" w:rsidRDefault="00DF22E8" w:rsidP="00DF22E8">
            <w:pPr>
              <w:tabs>
                <w:tab w:val="decimal" w:pos="968"/>
              </w:tabs>
              <w:spacing w:line="240" w:lineRule="auto"/>
              <w:ind w:left="-108" w:right="47"/>
              <w:jc w:val="right"/>
              <w:rPr>
                <w:rFonts w:ascii="Calibri" w:hAnsi="Calibri" w:cs="Calibri"/>
                <w:color w:val="000000"/>
                <w:sz w:val="20"/>
              </w:rPr>
            </w:pPr>
            <w:r w:rsidRPr="00CC2B9D">
              <w:rPr>
                <w:rFonts w:ascii="Calibri" w:hAnsi="Calibri" w:cs="Calibri"/>
                <w:color w:val="000000"/>
                <w:sz w:val="20"/>
              </w:rPr>
              <w:t>990</w:t>
            </w:r>
          </w:p>
        </w:tc>
        <w:tc>
          <w:tcPr>
            <w:tcW w:w="236" w:type="dxa"/>
            <w:tcBorders>
              <w:top w:val="nil"/>
              <w:left w:val="nil"/>
              <w:bottom w:val="nil"/>
              <w:right w:val="nil"/>
            </w:tcBorders>
          </w:tcPr>
          <w:p w14:paraId="3595138B" w14:textId="77777777" w:rsidR="00DF22E8" w:rsidRPr="00CC2B9D" w:rsidRDefault="00DF22E8" w:rsidP="00DF22E8">
            <w:pPr>
              <w:pStyle w:val="BodyText"/>
              <w:tabs>
                <w:tab w:val="decimal" w:pos="927"/>
              </w:tabs>
              <w:spacing w:after="0" w:line="240" w:lineRule="auto"/>
              <w:ind w:left="-109" w:right="-169"/>
              <w:jc w:val="right"/>
              <w:rPr>
                <w:rFonts w:ascii="Calibri" w:hAnsi="Calibri" w:cs="Calibri"/>
                <w:color w:val="000000"/>
                <w:sz w:val="20"/>
              </w:rPr>
            </w:pPr>
          </w:p>
        </w:tc>
        <w:tc>
          <w:tcPr>
            <w:tcW w:w="1294" w:type="dxa"/>
            <w:tcBorders>
              <w:top w:val="nil"/>
              <w:left w:val="nil"/>
              <w:bottom w:val="nil"/>
              <w:right w:val="nil"/>
            </w:tcBorders>
            <w:shd w:val="clear" w:color="auto" w:fill="auto"/>
          </w:tcPr>
          <w:p w14:paraId="331B81B4" w14:textId="6EEDF432" w:rsidR="00DF22E8" w:rsidRPr="00CC2B9D" w:rsidRDefault="00DF22E8" w:rsidP="00BD7D2E">
            <w:pPr>
              <w:spacing w:line="240" w:lineRule="auto"/>
              <w:ind w:left="-108" w:right="35"/>
              <w:jc w:val="right"/>
              <w:rPr>
                <w:rFonts w:ascii="Calibri" w:hAnsi="Calibri" w:cs="Calibri"/>
                <w:sz w:val="20"/>
              </w:rPr>
            </w:pPr>
            <w:r w:rsidRPr="00CC2B9D">
              <w:rPr>
                <w:rFonts w:ascii="Calibri" w:hAnsi="Calibri" w:cs="Calibri"/>
                <w:sz w:val="20"/>
              </w:rPr>
              <w:t>(990)</w:t>
            </w:r>
          </w:p>
        </w:tc>
        <w:tc>
          <w:tcPr>
            <w:tcW w:w="237" w:type="dxa"/>
            <w:tcBorders>
              <w:top w:val="nil"/>
              <w:left w:val="nil"/>
              <w:bottom w:val="nil"/>
              <w:right w:val="nil"/>
            </w:tcBorders>
            <w:shd w:val="clear" w:color="auto" w:fill="auto"/>
          </w:tcPr>
          <w:p w14:paraId="414BB7CC" w14:textId="77777777" w:rsidR="00DF22E8" w:rsidRPr="00CC2B9D" w:rsidRDefault="00DF22E8" w:rsidP="00DF22E8">
            <w:pPr>
              <w:tabs>
                <w:tab w:val="decimal" w:pos="863"/>
              </w:tabs>
              <w:spacing w:line="240" w:lineRule="auto"/>
              <w:ind w:left="-108" w:right="-108"/>
              <w:jc w:val="right"/>
              <w:rPr>
                <w:rFonts w:ascii="Calibri" w:hAnsi="Calibri" w:cs="Calibri"/>
                <w:color w:val="000000"/>
                <w:sz w:val="20"/>
              </w:rPr>
            </w:pPr>
          </w:p>
        </w:tc>
        <w:tc>
          <w:tcPr>
            <w:tcW w:w="1293" w:type="dxa"/>
            <w:tcBorders>
              <w:top w:val="nil"/>
              <w:left w:val="nil"/>
              <w:bottom w:val="nil"/>
              <w:right w:val="nil"/>
            </w:tcBorders>
            <w:shd w:val="clear" w:color="auto" w:fill="auto"/>
          </w:tcPr>
          <w:p w14:paraId="10D6EC0C" w14:textId="49FAB2C8" w:rsidR="00DF22E8" w:rsidRPr="00CC2B9D" w:rsidRDefault="00DF22E8" w:rsidP="00DF22E8">
            <w:pPr>
              <w:spacing w:line="240" w:lineRule="auto"/>
              <w:ind w:left="-108" w:right="337"/>
              <w:jc w:val="right"/>
              <w:rPr>
                <w:rFonts w:ascii="Calibri" w:hAnsi="Calibri" w:cs="Calibri"/>
                <w:color w:val="000000"/>
                <w:sz w:val="20"/>
              </w:rPr>
            </w:pPr>
            <w:r w:rsidRPr="00CC2B9D">
              <w:rPr>
                <w:rFonts w:ascii="Calibri" w:hAnsi="Calibri" w:cs="Calibri"/>
                <w:color w:val="000000"/>
                <w:sz w:val="20"/>
              </w:rPr>
              <w:t>-</w:t>
            </w:r>
          </w:p>
        </w:tc>
      </w:tr>
      <w:tr w:rsidR="00DF22E8" w:rsidRPr="00CC2B9D" w14:paraId="349FA553" w14:textId="77777777" w:rsidTr="00B56158">
        <w:trPr>
          <w:trHeight w:val="101"/>
        </w:trPr>
        <w:tc>
          <w:tcPr>
            <w:tcW w:w="5045" w:type="dxa"/>
            <w:tcBorders>
              <w:top w:val="nil"/>
              <w:left w:val="nil"/>
              <w:bottom w:val="nil"/>
              <w:right w:val="nil"/>
            </w:tcBorders>
            <w:shd w:val="clear" w:color="auto" w:fill="auto"/>
            <w:vAlign w:val="bottom"/>
            <w:hideMark/>
          </w:tcPr>
          <w:p w14:paraId="024F3837" w14:textId="70B46589" w:rsidR="00DF22E8" w:rsidRPr="00CC2B9D" w:rsidRDefault="00DF22E8" w:rsidP="00DF22E8">
            <w:pPr>
              <w:spacing w:line="240" w:lineRule="auto"/>
              <w:ind w:right="-103"/>
              <w:rPr>
                <w:rFonts w:asciiTheme="minorHAnsi" w:hAnsiTheme="minorHAnsi" w:cstheme="minorHAnsi"/>
                <w:b/>
                <w:bCs/>
                <w:color w:val="000000"/>
                <w:szCs w:val="22"/>
              </w:rPr>
            </w:pPr>
            <w:r w:rsidRPr="00CC2B9D">
              <w:rPr>
                <w:rFonts w:asciiTheme="minorHAnsi" w:hAnsiTheme="minorHAnsi" w:cstheme="minorHAnsi"/>
                <w:b/>
                <w:bCs/>
                <w:szCs w:val="22"/>
              </w:rPr>
              <w:t>At 31 December 2023 and 1 January 2024</w:t>
            </w:r>
          </w:p>
        </w:tc>
        <w:tc>
          <w:tcPr>
            <w:tcW w:w="1305" w:type="dxa"/>
            <w:tcBorders>
              <w:top w:val="single" w:sz="4" w:space="0" w:color="auto"/>
              <w:left w:val="nil"/>
              <w:bottom w:val="nil"/>
              <w:right w:val="nil"/>
            </w:tcBorders>
          </w:tcPr>
          <w:p w14:paraId="342C3E71" w14:textId="4CCF54AE" w:rsidR="00DF22E8" w:rsidRPr="00CC2B9D" w:rsidRDefault="00DF22E8" w:rsidP="00DF22E8">
            <w:pPr>
              <w:tabs>
                <w:tab w:val="decimal" w:pos="1004"/>
              </w:tabs>
              <w:spacing w:line="240" w:lineRule="auto"/>
              <w:ind w:left="-108" w:right="51"/>
              <w:jc w:val="right"/>
              <w:rPr>
                <w:rFonts w:ascii="Calibri" w:hAnsi="Calibri" w:cs="Calibri"/>
                <w:b/>
                <w:bCs/>
                <w:color w:val="000000"/>
                <w:sz w:val="20"/>
              </w:rPr>
            </w:pPr>
            <w:r w:rsidRPr="00CC2B9D">
              <w:rPr>
                <w:rFonts w:ascii="Calibri" w:hAnsi="Calibri" w:cs="Calibri"/>
                <w:b/>
                <w:bCs/>
                <w:color w:val="000000"/>
                <w:sz w:val="20"/>
              </w:rPr>
              <w:t>42,601</w:t>
            </w:r>
          </w:p>
        </w:tc>
        <w:tc>
          <w:tcPr>
            <w:tcW w:w="236" w:type="dxa"/>
            <w:tcBorders>
              <w:top w:val="nil"/>
              <w:left w:val="nil"/>
              <w:bottom w:val="nil"/>
              <w:right w:val="nil"/>
            </w:tcBorders>
          </w:tcPr>
          <w:p w14:paraId="20645231" w14:textId="77777777" w:rsidR="00DF22E8" w:rsidRPr="00CC2B9D" w:rsidRDefault="00DF22E8" w:rsidP="00DF22E8">
            <w:pPr>
              <w:tabs>
                <w:tab w:val="decimal" w:pos="935"/>
              </w:tabs>
              <w:spacing w:line="240" w:lineRule="auto"/>
              <w:ind w:left="-108" w:right="-108"/>
              <w:jc w:val="right"/>
              <w:rPr>
                <w:rFonts w:ascii="Calibri" w:hAnsi="Calibri" w:cs="Calibri"/>
                <w:b/>
                <w:bCs/>
                <w:color w:val="000000"/>
                <w:sz w:val="20"/>
              </w:rPr>
            </w:pPr>
          </w:p>
        </w:tc>
        <w:tc>
          <w:tcPr>
            <w:tcW w:w="1294" w:type="dxa"/>
            <w:tcBorders>
              <w:top w:val="single" w:sz="4" w:space="0" w:color="auto"/>
              <w:left w:val="nil"/>
              <w:bottom w:val="nil"/>
              <w:right w:val="nil"/>
            </w:tcBorders>
            <w:shd w:val="clear" w:color="auto" w:fill="auto"/>
          </w:tcPr>
          <w:p w14:paraId="43B1E3D0" w14:textId="4D24DAC3" w:rsidR="00DF22E8" w:rsidRPr="00CC2B9D" w:rsidRDefault="00DF22E8" w:rsidP="00DF22E8">
            <w:pPr>
              <w:spacing w:line="240" w:lineRule="auto"/>
              <w:ind w:left="-108" w:right="337"/>
              <w:jc w:val="right"/>
              <w:rPr>
                <w:rFonts w:ascii="Calibri" w:hAnsi="Calibri" w:cs="Calibri"/>
                <w:b/>
                <w:bCs/>
                <w:color w:val="000000"/>
                <w:sz w:val="20"/>
              </w:rPr>
            </w:pPr>
            <w:r w:rsidRPr="00CC2B9D">
              <w:rPr>
                <w:rFonts w:ascii="Calibri" w:hAnsi="Calibri" w:cs="Calibri"/>
                <w:b/>
                <w:bCs/>
                <w:color w:val="000000"/>
                <w:sz w:val="20"/>
              </w:rPr>
              <w:t>-</w:t>
            </w:r>
          </w:p>
        </w:tc>
        <w:tc>
          <w:tcPr>
            <w:tcW w:w="237" w:type="dxa"/>
            <w:tcBorders>
              <w:top w:val="nil"/>
              <w:left w:val="nil"/>
              <w:bottom w:val="nil"/>
              <w:right w:val="nil"/>
            </w:tcBorders>
            <w:shd w:val="clear" w:color="auto" w:fill="auto"/>
          </w:tcPr>
          <w:p w14:paraId="1A7D7D61" w14:textId="77777777" w:rsidR="00DF22E8" w:rsidRPr="00CC2B9D" w:rsidRDefault="00DF22E8" w:rsidP="00DF22E8">
            <w:pPr>
              <w:tabs>
                <w:tab w:val="decimal" w:pos="863"/>
              </w:tabs>
              <w:spacing w:line="240" w:lineRule="auto"/>
              <w:ind w:left="-108" w:right="-108"/>
              <w:jc w:val="right"/>
              <w:rPr>
                <w:rFonts w:ascii="Calibri" w:hAnsi="Calibri" w:cs="Calibri"/>
                <w:b/>
                <w:bCs/>
                <w:color w:val="000000"/>
                <w:sz w:val="20"/>
              </w:rPr>
            </w:pPr>
          </w:p>
        </w:tc>
        <w:tc>
          <w:tcPr>
            <w:tcW w:w="1293" w:type="dxa"/>
            <w:tcBorders>
              <w:top w:val="single" w:sz="4" w:space="0" w:color="auto"/>
              <w:left w:val="nil"/>
              <w:bottom w:val="nil"/>
              <w:right w:val="nil"/>
            </w:tcBorders>
            <w:shd w:val="clear" w:color="auto" w:fill="auto"/>
          </w:tcPr>
          <w:p w14:paraId="5B3FAB68" w14:textId="26136C57" w:rsidR="00DF22E8" w:rsidRPr="00CC2B9D" w:rsidRDefault="00DF22E8" w:rsidP="00DF22E8">
            <w:pPr>
              <w:tabs>
                <w:tab w:val="decimal" w:pos="968"/>
              </w:tabs>
              <w:spacing w:line="240" w:lineRule="auto"/>
              <w:ind w:left="-108" w:right="47"/>
              <w:jc w:val="right"/>
              <w:rPr>
                <w:rFonts w:ascii="Calibri" w:hAnsi="Calibri" w:cs="Calibri"/>
                <w:b/>
                <w:bCs/>
                <w:color w:val="000000"/>
                <w:sz w:val="20"/>
              </w:rPr>
            </w:pPr>
            <w:r w:rsidRPr="00CC2B9D">
              <w:rPr>
                <w:rFonts w:ascii="Calibri" w:hAnsi="Calibri" w:cs="Calibri"/>
                <w:b/>
                <w:bCs/>
                <w:color w:val="000000"/>
                <w:sz w:val="20"/>
              </w:rPr>
              <w:t>42,601</w:t>
            </w:r>
          </w:p>
        </w:tc>
      </w:tr>
      <w:tr w:rsidR="00B87AE7" w:rsidRPr="00CC2B9D" w14:paraId="77AA573D" w14:textId="77777777" w:rsidTr="00B56158">
        <w:trPr>
          <w:trHeight w:val="101"/>
        </w:trPr>
        <w:tc>
          <w:tcPr>
            <w:tcW w:w="5045" w:type="dxa"/>
            <w:tcBorders>
              <w:top w:val="nil"/>
              <w:left w:val="nil"/>
              <w:bottom w:val="nil"/>
              <w:right w:val="nil"/>
            </w:tcBorders>
            <w:shd w:val="clear" w:color="auto" w:fill="auto"/>
            <w:vAlign w:val="bottom"/>
            <w:hideMark/>
          </w:tcPr>
          <w:p w14:paraId="6B96343F" w14:textId="08E17355" w:rsidR="00B87AE7" w:rsidRPr="00CC2B9D" w:rsidRDefault="00395474" w:rsidP="00B87AE7">
            <w:pPr>
              <w:spacing w:line="240" w:lineRule="auto"/>
              <w:rPr>
                <w:rFonts w:asciiTheme="minorHAnsi" w:hAnsiTheme="minorHAnsi" w:cstheme="minorHAnsi"/>
                <w:color w:val="000000"/>
                <w:szCs w:val="22"/>
              </w:rPr>
            </w:pPr>
            <w:r w:rsidRPr="00CC2B9D">
              <w:rPr>
                <w:rFonts w:asciiTheme="minorHAnsi" w:hAnsiTheme="minorHAnsi" w:cstheme="minorHAnsi"/>
                <w:szCs w:val="22"/>
              </w:rPr>
              <w:t>Additions</w:t>
            </w:r>
          </w:p>
        </w:tc>
        <w:tc>
          <w:tcPr>
            <w:tcW w:w="1305" w:type="dxa"/>
            <w:tcBorders>
              <w:top w:val="nil"/>
              <w:left w:val="nil"/>
              <w:right w:val="nil"/>
            </w:tcBorders>
          </w:tcPr>
          <w:p w14:paraId="7C5F3F95" w14:textId="233B1E66" w:rsidR="00B87AE7" w:rsidRPr="00CC2B9D" w:rsidRDefault="0053004F" w:rsidP="00B87AE7">
            <w:pPr>
              <w:tabs>
                <w:tab w:val="decimal" w:pos="968"/>
              </w:tabs>
              <w:spacing w:line="240" w:lineRule="auto"/>
              <w:ind w:left="-108" w:right="47"/>
              <w:jc w:val="right"/>
              <w:rPr>
                <w:rFonts w:ascii="Calibri" w:hAnsi="Calibri" w:cs="Browallia New"/>
                <w:color w:val="000000"/>
                <w:sz w:val="20"/>
                <w:szCs w:val="25"/>
                <w:lang w:val="en-US" w:bidi="th-TH"/>
              </w:rPr>
            </w:pPr>
            <w:r w:rsidRPr="00CC2B9D">
              <w:rPr>
                <w:rFonts w:ascii="Calibri" w:hAnsi="Calibri" w:cs="Browallia New"/>
                <w:color w:val="000000"/>
                <w:sz w:val="20"/>
                <w:szCs w:val="25"/>
                <w:lang w:val="en-US" w:bidi="th-TH"/>
              </w:rPr>
              <w:t>165</w:t>
            </w:r>
          </w:p>
        </w:tc>
        <w:tc>
          <w:tcPr>
            <w:tcW w:w="236" w:type="dxa"/>
            <w:tcBorders>
              <w:top w:val="nil"/>
              <w:left w:val="nil"/>
              <w:right w:val="nil"/>
            </w:tcBorders>
          </w:tcPr>
          <w:p w14:paraId="6D172A24" w14:textId="77777777" w:rsidR="00B87AE7" w:rsidRPr="00CC2B9D" w:rsidRDefault="00B87AE7" w:rsidP="00B87AE7">
            <w:pPr>
              <w:pStyle w:val="BodyText"/>
              <w:tabs>
                <w:tab w:val="decimal" w:pos="927"/>
              </w:tabs>
              <w:spacing w:after="0" w:line="240" w:lineRule="auto"/>
              <w:ind w:left="-109" w:right="-169"/>
              <w:jc w:val="right"/>
              <w:rPr>
                <w:rFonts w:ascii="Calibri" w:hAnsi="Calibri" w:cs="Calibri"/>
                <w:color w:val="000000"/>
                <w:sz w:val="20"/>
              </w:rPr>
            </w:pPr>
          </w:p>
        </w:tc>
        <w:tc>
          <w:tcPr>
            <w:tcW w:w="1294" w:type="dxa"/>
            <w:tcBorders>
              <w:top w:val="nil"/>
              <w:left w:val="nil"/>
              <w:right w:val="nil"/>
            </w:tcBorders>
            <w:shd w:val="clear" w:color="auto" w:fill="auto"/>
          </w:tcPr>
          <w:p w14:paraId="2CB8A063" w14:textId="439C2B8B" w:rsidR="00B87AE7" w:rsidRPr="00CC2B9D" w:rsidRDefault="0053004F" w:rsidP="0053004F">
            <w:pPr>
              <w:spacing w:line="240" w:lineRule="auto"/>
              <w:ind w:left="-108" w:right="337"/>
              <w:jc w:val="right"/>
              <w:rPr>
                <w:rFonts w:ascii="Calibri" w:hAnsi="Calibri" w:cs="Calibri"/>
                <w:color w:val="000000"/>
                <w:sz w:val="20"/>
              </w:rPr>
            </w:pPr>
            <w:r w:rsidRPr="00CC2B9D">
              <w:rPr>
                <w:rFonts w:ascii="Calibri" w:hAnsi="Calibri" w:cs="Calibri"/>
                <w:color w:val="000000"/>
                <w:sz w:val="20"/>
              </w:rPr>
              <w:t>-</w:t>
            </w:r>
          </w:p>
        </w:tc>
        <w:tc>
          <w:tcPr>
            <w:tcW w:w="237" w:type="dxa"/>
            <w:tcBorders>
              <w:top w:val="nil"/>
              <w:left w:val="nil"/>
              <w:right w:val="nil"/>
            </w:tcBorders>
            <w:shd w:val="clear" w:color="auto" w:fill="auto"/>
          </w:tcPr>
          <w:p w14:paraId="41EDD2CD" w14:textId="77777777" w:rsidR="00B87AE7" w:rsidRPr="00CC2B9D" w:rsidRDefault="00B87AE7" w:rsidP="00B87AE7">
            <w:pPr>
              <w:tabs>
                <w:tab w:val="decimal" w:pos="863"/>
              </w:tabs>
              <w:spacing w:line="240" w:lineRule="auto"/>
              <w:ind w:left="-108" w:right="-108"/>
              <w:jc w:val="right"/>
              <w:rPr>
                <w:rFonts w:ascii="Calibri" w:hAnsi="Calibri" w:cs="Calibri"/>
                <w:color w:val="000000"/>
                <w:sz w:val="20"/>
              </w:rPr>
            </w:pPr>
          </w:p>
        </w:tc>
        <w:tc>
          <w:tcPr>
            <w:tcW w:w="1293" w:type="dxa"/>
            <w:tcBorders>
              <w:top w:val="nil"/>
              <w:left w:val="nil"/>
              <w:right w:val="nil"/>
            </w:tcBorders>
            <w:shd w:val="clear" w:color="auto" w:fill="auto"/>
          </w:tcPr>
          <w:p w14:paraId="5BBCDE55" w14:textId="0586DE4D" w:rsidR="00B87AE7" w:rsidRPr="00CC2B9D" w:rsidRDefault="0053004F" w:rsidP="0053004F">
            <w:pPr>
              <w:tabs>
                <w:tab w:val="decimal" w:pos="968"/>
              </w:tabs>
              <w:spacing w:line="240" w:lineRule="auto"/>
              <w:ind w:left="-108" w:right="47"/>
              <w:jc w:val="right"/>
              <w:rPr>
                <w:rFonts w:ascii="Calibri" w:hAnsi="Calibri" w:cs="Calibri"/>
                <w:color w:val="000000"/>
                <w:sz w:val="20"/>
              </w:rPr>
            </w:pPr>
            <w:r w:rsidRPr="00CC2B9D">
              <w:rPr>
                <w:rFonts w:ascii="Calibri" w:hAnsi="Calibri" w:cs="Calibri"/>
                <w:color w:val="000000"/>
                <w:sz w:val="20"/>
              </w:rPr>
              <w:t>165</w:t>
            </w:r>
          </w:p>
        </w:tc>
      </w:tr>
      <w:tr w:rsidR="00B87AE7" w:rsidRPr="00CC2B9D" w14:paraId="143AB871" w14:textId="77777777" w:rsidTr="00B56158">
        <w:trPr>
          <w:trHeight w:val="101"/>
        </w:trPr>
        <w:tc>
          <w:tcPr>
            <w:tcW w:w="5045" w:type="dxa"/>
            <w:tcBorders>
              <w:top w:val="nil"/>
              <w:left w:val="nil"/>
              <w:bottom w:val="nil"/>
              <w:right w:val="nil"/>
            </w:tcBorders>
            <w:shd w:val="clear" w:color="auto" w:fill="auto"/>
            <w:vAlign w:val="bottom"/>
          </w:tcPr>
          <w:p w14:paraId="67C3F893" w14:textId="18E1AF06" w:rsidR="00B87AE7" w:rsidRPr="00CC2B9D" w:rsidRDefault="00B87AE7" w:rsidP="00B87AE7">
            <w:pPr>
              <w:spacing w:line="240" w:lineRule="auto"/>
              <w:ind w:right="-103"/>
              <w:rPr>
                <w:rFonts w:asciiTheme="minorHAnsi" w:hAnsiTheme="minorHAnsi" w:cstheme="minorHAnsi"/>
                <w:b/>
                <w:bCs/>
                <w:color w:val="000000"/>
                <w:szCs w:val="22"/>
              </w:rPr>
            </w:pPr>
            <w:r w:rsidRPr="00CC2B9D">
              <w:rPr>
                <w:rFonts w:asciiTheme="minorHAnsi" w:hAnsiTheme="minorHAnsi" w:cstheme="minorHAnsi"/>
                <w:b/>
                <w:bCs/>
                <w:szCs w:val="22"/>
              </w:rPr>
              <w:t xml:space="preserve">At 31 December </w:t>
            </w:r>
            <w:r w:rsidR="004A4DF1" w:rsidRPr="00CC2B9D">
              <w:rPr>
                <w:rFonts w:asciiTheme="minorHAnsi" w:hAnsiTheme="minorHAnsi" w:cstheme="minorHAnsi"/>
                <w:b/>
                <w:bCs/>
                <w:szCs w:val="22"/>
              </w:rPr>
              <w:t>2024</w:t>
            </w:r>
          </w:p>
        </w:tc>
        <w:tc>
          <w:tcPr>
            <w:tcW w:w="1305" w:type="dxa"/>
            <w:tcBorders>
              <w:top w:val="single" w:sz="4" w:space="0" w:color="auto"/>
              <w:left w:val="nil"/>
              <w:bottom w:val="single" w:sz="4" w:space="0" w:color="auto"/>
              <w:right w:val="nil"/>
            </w:tcBorders>
          </w:tcPr>
          <w:p w14:paraId="6423FAD0" w14:textId="19B1587B" w:rsidR="00B87AE7" w:rsidRPr="00CC2B9D" w:rsidRDefault="0053004F" w:rsidP="00B87AE7">
            <w:pPr>
              <w:tabs>
                <w:tab w:val="decimal" w:pos="969"/>
              </w:tabs>
              <w:spacing w:line="240" w:lineRule="auto"/>
              <w:ind w:left="-108" w:right="47"/>
              <w:jc w:val="right"/>
              <w:rPr>
                <w:rFonts w:ascii="Calibri" w:hAnsi="Calibri" w:cs="Calibri"/>
                <w:b/>
                <w:bCs/>
                <w:color w:val="000000"/>
                <w:sz w:val="20"/>
              </w:rPr>
            </w:pPr>
            <w:r w:rsidRPr="00CC2B9D">
              <w:rPr>
                <w:rFonts w:ascii="Calibri" w:hAnsi="Calibri" w:cs="Calibri"/>
                <w:b/>
                <w:bCs/>
                <w:color w:val="000000"/>
                <w:sz w:val="20"/>
              </w:rPr>
              <w:t>42,766</w:t>
            </w:r>
          </w:p>
        </w:tc>
        <w:tc>
          <w:tcPr>
            <w:tcW w:w="236" w:type="dxa"/>
            <w:tcBorders>
              <w:left w:val="nil"/>
              <w:right w:val="nil"/>
            </w:tcBorders>
          </w:tcPr>
          <w:p w14:paraId="5359EE7B" w14:textId="77777777" w:rsidR="00B87AE7" w:rsidRPr="00CC2B9D" w:rsidRDefault="00B87AE7" w:rsidP="00B87AE7">
            <w:pPr>
              <w:tabs>
                <w:tab w:val="decimal" w:pos="935"/>
              </w:tabs>
              <w:spacing w:line="240" w:lineRule="auto"/>
              <w:ind w:left="-108" w:right="-108"/>
              <w:jc w:val="right"/>
              <w:rPr>
                <w:rFonts w:ascii="Calibri" w:hAnsi="Calibri" w:cs="Calibri"/>
                <w:b/>
                <w:bCs/>
                <w:color w:val="000000"/>
                <w:sz w:val="20"/>
              </w:rPr>
            </w:pPr>
          </w:p>
        </w:tc>
        <w:tc>
          <w:tcPr>
            <w:tcW w:w="1294" w:type="dxa"/>
            <w:tcBorders>
              <w:top w:val="single" w:sz="4" w:space="0" w:color="auto"/>
              <w:left w:val="nil"/>
              <w:bottom w:val="single" w:sz="4" w:space="0" w:color="auto"/>
              <w:right w:val="nil"/>
            </w:tcBorders>
            <w:shd w:val="clear" w:color="auto" w:fill="auto"/>
          </w:tcPr>
          <w:p w14:paraId="3C1EB442" w14:textId="593F4A90" w:rsidR="00B87AE7" w:rsidRPr="00CC2B9D" w:rsidRDefault="0053004F" w:rsidP="00B04549">
            <w:pPr>
              <w:spacing w:line="240" w:lineRule="auto"/>
              <w:ind w:left="-108" w:right="337"/>
              <w:jc w:val="right"/>
              <w:rPr>
                <w:rFonts w:ascii="Calibri" w:hAnsi="Calibri" w:cs="Calibri"/>
                <w:b/>
                <w:bCs/>
                <w:sz w:val="20"/>
              </w:rPr>
            </w:pPr>
            <w:r w:rsidRPr="00CC2B9D">
              <w:rPr>
                <w:rFonts w:ascii="Calibri" w:hAnsi="Calibri" w:cs="Calibri"/>
                <w:b/>
                <w:bCs/>
                <w:sz w:val="20"/>
              </w:rPr>
              <w:t>-</w:t>
            </w:r>
          </w:p>
        </w:tc>
        <w:tc>
          <w:tcPr>
            <w:tcW w:w="237" w:type="dxa"/>
            <w:tcBorders>
              <w:left w:val="nil"/>
              <w:right w:val="nil"/>
            </w:tcBorders>
            <w:shd w:val="clear" w:color="auto" w:fill="auto"/>
          </w:tcPr>
          <w:p w14:paraId="00F61E13" w14:textId="77777777" w:rsidR="00B87AE7" w:rsidRPr="00CC2B9D" w:rsidRDefault="00B87AE7" w:rsidP="00B87AE7">
            <w:pPr>
              <w:tabs>
                <w:tab w:val="decimal" w:pos="863"/>
              </w:tabs>
              <w:spacing w:line="240" w:lineRule="auto"/>
              <w:ind w:left="-108" w:right="-108"/>
              <w:jc w:val="right"/>
              <w:rPr>
                <w:rFonts w:ascii="Calibri" w:hAnsi="Calibri" w:cs="Calibri"/>
                <w:b/>
                <w:bCs/>
                <w:color w:val="000000"/>
                <w:sz w:val="20"/>
              </w:rPr>
            </w:pPr>
          </w:p>
        </w:tc>
        <w:tc>
          <w:tcPr>
            <w:tcW w:w="1293" w:type="dxa"/>
            <w:tcBorders>
              <w:top w:val="single" w:sz="4" w:space="0" w:color="auto"/>
              <w:left w:val="nil"/>
              <w:bottom w:val="single" w:sz="4" w:space="0" w:color="auto"/>
              <w:right w:val="nil"/>
            </w:tcBorders>
            <w:shd w:val="clear" w:color="auto" w:fill="auto"/>
          </w:tcPr>
          <w:p w14:paraId="7CEC670F" w14:textId="3B7844C6" w:rsidR="00B87AE7" w:rsidRPr="00CC2B9D" w:rsidRDefault="0053004F" w:rsidP="00B87AE7">
            <w:pPr>
              <w:tabs>
                <w:tab w:val="decimal" w:pos="968"/>
              </w:tabs>
              <w:spacing w:line="240" w:lineRule="auto"/>
              <w:ind w:left="-108" w:right="47"/>
              <w:jc w:val="right"/>
              <w:rPr>
                <w:rFonts w:ascii="Calibri" w:hAnsi="Calibri" w:cs="Calibri"/>
                <w:b/>
                <w:bCs/>
                <w:color w:val="000000"/>
                <w:sz w:val="20"/>
              </w:rPr>
            </w:pPr>
            <w:r w:rsidRPr="00CC2B9D">
              <w:rPr>
                <w:rFonts w:ascii="Calibri" w:hAnsi="Calibri" w:cs="Calibri"/>
                <w:b/>
                <w:bCs/>
                <w:color w:val="000000"/>
                <w:sz w:val="20"/>
              </w:rPr>
              <w:t>42,766</w:t>
            </w:r>
          </w:p>
        </w:tc>
      </w:tr>
      <w:tr w:rsidR="00B87AE7" w:rsidRPr="00CC2B9D" w14:paraId="28BE57E6" w14:textId="77777777" w:rsidTr="00901374">
        <w:trPr>
          <w:trHeight w:val="101"/>
        </w:trPr>
        <w:tc>
          <w:tcPr>
            <w:tcW w:w="5045" w:type="dxa"/>
            <w:tcBorders>
              <w:top w:val="nil"/>
              <w:left w:val="nil"/>
              <w:bottom w:val="nil"/>
              <w:right w:val="nil"/>
            </w:tcBorders>
            <w:shd w:val="clear" w:color="auto" w:fill="auto"/>
            <w:vAlign w:val="bottom"/>
          </w:tcPr>
          <w:p w14:paraId="2BC28E29" w14:textId="77777777" w:rsidR="00B87AE7" w:rsidRPr="00CC2B9D" w:rsidRDefault="00B87AE7" w:rsidP="00B87AE7">
            <w:pPr>
              <w:spacing w:line="240" w:lineRule="auto"/>
              <w:rPr>
                <w:rFonts w:asciiTheme="minorHAnsi" w:hAnsiTheme="minorHAnsi" w:cstheme="minorHAnsi"/>
                <w:color w:val="000000"/>
                <w:sz w:val="18"/>
                <w:szCs w:val="18"/>
              </w:rPr>
            </w:pPr>
          </w:p>
        </w:tc>
        <w:tc>
          <w:tcPr>
            <w:tcW w:w="1305" w:type="dxa"/>
            <w:tcBorders>
              <w:top w:val="nil"/>
              <w:left w:val="nil"/>
              <w:bottom w:val="nil"/>
              <w:right w:val="nil"/>
            </w:tcBorders>
            <w:vAlign w:val="bottom"/>
          </w:tcPr>
          <w:p w14:paraId="61D47CD4" w14:textId="77777777" w:rsidR="00B87AE7" w:rsidRPr="00CC2B9D" w:rsidRDefault="00B87AE7" w:rsidP="00B87AE7">
            <w:pPr>
              <w:tabs>
                <w:tab w:val="decimal" w:pos="969"/>
              </w:tabs>
              <w:spacing w:line="240" w:lineRule="auto"/>
              <w:ind w:left="-108" w:right="146"/>
              <w:jc w:val="right"/>
              <w:rPr>
                <w:rFonts w:ascii="Calibri" w:hAnsi="Calibri" w:cs="Calibri"/>
                <w:b/>
                <w:bCs/>
                <w:color w:val="000000"/>
                <w:sz w:val="20"/>
              </w:rPr>
            </w:pPr>
          </w:p>
        </w:tc>
        <w:tc>
          <w:tcPr>
            <w:tcW w:w="236" w:type="dxa"/>
            <w:tcBorders>
              <w:top w:val="nil"/>
              <w:left w:val="nil"/>
              <w:bottom w:val="nil"/>
              <w:right w:val="nil"/>
            </w:tcBorders>
            <w:vAlign w:val="bottom"/>
          </w:tcPr>
          <w:p w14:paraId="2FC5CB3A" w14:textId="77777777" w:rsidR="00B87AE7" w:rsidRPr="00CC2B9D" w:rsidRDefault="00B87AE7" w:rsidP="00B87AE7">
            <w:pPr>
              <w:tabs>
                <w:tab w:val="decimal" w:pos="935"/>
              </w:tabs>
              <w:spacing w:line="240" w:lineRule="auto"/>
              <w:ind w:left="-108" w:right="-108"/>
              <w:jc w:val="right"/>
              <w:rPr>
                <w:rFonts w:ascii="Calibri" w:hAnsi="Calibri" w:cs="Calibri"/>
                <w:b/>
                <w:bCs/>
                <w:color w:val="000000"/>
                <w:sz w:val="20"/>
              </w:rPr>
            </w:pPr>
          </w:p>
        </w:tc>
        <w:tc>
          <w:tcPr>
            <w:tcW w:w="1294" w:type="dxa"/>
            <w:tcBorders>
              <w:top w:val="nil"/>
              <w:left w:val="nil"/>
              <w:bottom w:val="nil"/>
              <w:right w:val="nil"/>
            </w:tcBorders>
            <w:shd w:val="clear" w:color="auto" w:fill="auto"/>
            <w:vAlign w:val="bottom"/>
          </w:tcPr>
          <w:p w14:paraId="52122D5C" w14:textId="77777777" w:rsidR="00B87AE7" w:rsidRPr="00CC2B9D" w:rsidRDefault="00B87AE7" w:rsidP="00B87AE7">
            <w:pPr>
              <w:tabs>
                <w:tab w:val="decimal" w:pos="689"/>
                <w:tab w:val="decimal" w:pos="842"/>
              </w:tabs>
              <w:spacing w:line="240" w:lineRule="auto"/>
              <w:ind w:left="-108" w:right="51"/>
              <w:jc w:val="right"/>
              <w:rPr>
                <w:rFonts w:ascii="Calibri" w:hAnsi="Calibri" w:cs="Calibri"/>
                <w:b/>
                <w:bCs/>
                <w:color w:val="000000"/>
                <w:sz w:val="20"/>
              </w:rPr>
            </w:pPr>
          </w:p>
        </w:tc>
        <w:tc>
          <w:tcPr>
            <w:tcW w:w="237" w:type="dxa"/>
            <w:tcBorders>
              <w:top w:val="nil"/>
              <w:left w:val="nil"/>
              <w:bottom w:val="nil"/>
              <w:right w:val="nil"/>
            </w:tcBorders>
            <w:shd w:val="clear" w:color="auto" w:fill="auto"/>
            <w:vAlign w:val="bottom"/>
          </w:tcPr>
          <w:p w14:paraId="1E631298" w14:textId="77777777" w:rsidR="00B87AE7" w:rsidRPr="00CC2B9D" w:rsidRDefault="00B87AE7" w:rsidP="00B87AE7">
            <w:pPr>
              <w:tabs>
                <w:tab w:val="decimal" w:pos="863"/>
              </w:tabs>
              <w:spacing w:line="240" w:lineRule="auto"/>
              <w:ind w:left="-108" w:right="-108"/>
              <w:jc w:val="right"/>
              <w:rPr>
                <w:rFonts w:ascii="Calibri" w:hAnsi="Calibri" w:cs="Calibri"/>
                <w:b/>
                <w:bCs/>
                <w:color w:val="000000"/>
                <w:sz w:val="20"/>
              </w:rPr>
            </w:pPr>
          </w:p>
        </w:tc>
        <w:tc>
          <w:tcPr>
            <w:tcW w:w="1293" w:type="dxa"/>
            <w:tcBorders>
              <w:top w:val="nil"/>
              <w:left w:val="nil"/>
              <w:bottom w:val="nil"/>
              <w:right w:val="nil"/>
            </w:tcBorders>
            <w:shd w:val="clear" w:color="auto" w:fill="auto"/>
            <w:vAlign w:val="bottom"/>
          </w:tcPr>
          <w:p w14:paraId="59CD0179" w14:textId="77777777" w:rsidR="00B87AE7" w:rsidRPr="00CC2B9D" w:rsidRDefault="00B87AE7" w:rsidP="00B87AE7">
            <w:pPr>
              <w:tabs>
                <w:tab w:val="decimal" w:pos="968"/>
              </w:tabs>
              <w:spacing w:line="240" w:lineRule="auto"/>
              <w:ind w:left="-108" w:right="47"/>
              <w:jc w:val="right"/>
              <w:rPr>
                <w:rFonts w:ascii="Calibri" w:hAnsi="Calibri" w:cs="Calibri"/>
                <w:b/>
                <w:bCs/>
                <w:color w:val="000000"/>
                <w:sz w:val="20"/>
              </w:rPr>
            </w:pPr>
          </w:p>
        </w:tc>
      </w:tr>
      <w:tr w:rsidR="00B87AE7" w:rsidRPr="00CC2B9D" w14:paraId="6A7EB8F4" w14:textId="77777777" w:rsidTr="00901374">
        <w:trPr>
          <w:trHeight w:val="101"/>
        </w:trPr>
        <w:tc>
          <w:tcPr>
            <w:tcW w:w="5045" w:type="dxa"/>
            <w:tcBorders>
              <w:top w:val="nil"/>
              <w:left w:val="nil"/>
              <w:bottom w:val="nil"/>
              <w:right w:val="nil"/>
            </w:tcBorders>
            <w:shd w:val="clear" w:color="auto" w:fill="auto"/>
            <w:vAlign w:val="bottom"/>
            <w:hideMark/>
          </w:tcPr>
          <w:p w14:paraId="293EDD56" w14:textId="77777777" w:rsidR="00B87AE7" w:rsidRPr="00CC2B9D" w:rsidRDefault="00B87AE7" w:rsidP="00B87AE7">
            <w:pPr>
              <w:spacing w:line="240" w:lineRule="auto"/>
              <w:rPr>
                <w:rFonts w:asciiTheme="minorHAnsi" w:hAnsiTheme="minorHAnsi" w:cstheme="minorHAnsi"/>
                <w:b/>
                <w:bCs/>
                <w:i/>
                <w:iCs/>
                <w:color w:val="000000"/>
                <w:szCs w:val="22"/>
              </w:rPr>
            </w:pPr>
            <w:r w:rsidRPr="00CC2B9D">
              <w:rPr>
                <w:rFonts w:asciiTheme="minorHAnsi" w:hAnsiTheme="minorHAnsi" w:cstheme="minorHAnsi"/>
                <w:b/>
                <w:bCs/>
                <w:i/>
                <w:iCs/>
                <w:color w:val="000000"/>
                <w:szCs w:val="22"/>
              </w:rPr>
              <w:t>Accumulated Amortisation</w:t>
            </w:r>
          </w:p>
        </w:tc>
        <w:tc>
          <w:tcPr>
            <w:tcW w:w="1305" w:type="dxa"/>
            <w:tcBorders>
              <w:top w:val="nil"/>
              <w:left w:val="nil"/>
              <w:bottom w:val="nil"/>
              <w:right w:val="nil"/>
            </w:tcBorders>
            <w:vAlign w:val="bottom"/>
          </w:tcPr>
          <w:p w14:paraId="6BBDEA5B" w14:textId="77777777" w:rsidR="00B87AE7" w:rsidRPr="00CC2B9D" w:rsidRDefault="00B87AE7" w:rsidP="00B87AE7">
            <w:pPr>
              <w:tabs>
                <w:tab w:val="decimal" w:pos="969"/>
              </w:tabs>
              <w:spacing w:line="240" w:lineRule="auto"/>
              <w:ind w:left="-108" w:right="146"/>
              <w:jc w:val="right"/>
              <w:rPr>
                <w:rFonts w:ascii="Calibri" w:hAnsi="Calibri" w:cs="Calibri"/>
                <w:color w:val="000000"/>
                <w:sz w:val="20"/>
              </w:rPr>
            </w:pPr>
          </w:p>
        </w:tc>
        <w:tc>
          <w:tcPr>
            <w:tcW w:w="236" w:type="dxa"/>
            <w:tcBorders>
              <w:top w:val="nil"/>
              <w:left w:val="nil"/>
              <w:bottom w:val="nil"/>
              <w:right w:val="nil"/>
            </w:tcBorders>
            <w:vAlign w:val="bottom"/>
          </w:tcPr>
          <w:p w14:paraId="6FD49526" w14:textId="77777777" w:rsidR="00B87AE7" w:rsidRPr="00CC2B9D" w:rsidRDefault="00B87AE7" w:rsidP="00B87AE7">
            <w:pPr>
              <w:tabs>
                <w:tab w:val="decimal" w:pos="882"/>
              </w:tabs>
              <w:spacing w:line="240" w:lineRule="auto"/>
              <w:ind w:left="-108" w:right="-108"/>
              <w:jc w:val="right"/>
              <w:rPr>
                <w:rFonts w:ascii="Calibri" w:hAnsi="Calibri" w:cs="Calibri"/>
                <w:color w:val="000000"/>
                <w:sz w:val="20"/>
              </w:rPr>
            </w:pPr>
          </w:p>
        </w:tc>
        <w:tc>
          <w:tcPr>
            <w:tcW w:w="1294" w:type="dxa"/>
            <w:tcBorders>
              <w:top w:val="nil"/>
              <w:left w:val="nil"/>
              <w:bottom w:val="nil"/>
              <w:right w:val="nil"/>
            </w:tcBorders>
            <w:shd w:val="clear" w:color="auto" w:fill="auto"/>
            <w:vAlign w:val="bottom"/>
          </w:tcPr>
          <w:p w14:paraId="496AC8D1" w14:textId="77777777" w:rsidR="00B87AE7" w:rsidRPr="00CC2B9D" w:rsidRDefault="00B87AE7" w:rsidP="00B87AE7">
            <w:pPr>
              <w:tabs>
                <w:tab w:val="decimal" w:pos="689"/>
                <w:tab w:val="decimal" w:pos="842"/>
              </w:tabs>
              <w:spacing w:line="240" w:lineRule="auto"/>
              <w:ind w:left="-108" w:right="51"/>
              <w:jc w:val="right"/>
              <w:rPr>
                <w:rFonts w:ascii="Calibri" w:hAnsi="Calibri" w:cs="Calibri"/>
                <w:color w:val="000000"/>
                <w:sz w:val="20"/>
              </w:rPr>
            </w:pPr>
          </w:p>
        </w:tc>
        <w:tc>
          <w:tcPr>
            <w:tcW w:w="237" w:type="dxa"/>
            <w:tcBorders>
              <w:top w:val="nil"/>
              <w:left w:val="nil"/>
              <w:bottom w:val="nil"/>
              <w:right w:val="nil"/>
            </w:tcBorders>
            <w:shd w:val="clear" w:color="auto" w:fill="auto"/>
            <w:vAlign w:val="bottom"/>
          </w:tcPr>
          <w:p w14:paraId="20A6D710" w14:textId="77777777" w:rsidR="00B87AE7" w:rsidRPr="00CC2B9D" w:rsidRDefault="00B87AE7" w:rsidP="00B87AE7">
            <w:pPr>
              <w:tabs>
                <w:tab w:val="decimal" w:pos="863"/>
              </w:tabs>
              <w:spacing w:line="240" w:lineRule="auto"/>
              <w:ind w:left="-108" w:right="-108"/>
              <w:jc w:val="right"/>
              <w:rPr>
                <w:rFonts w:ascii="Calibri" w:hAnsi="Calibri" w:cs="Calibri"/>
                <w:color w:val="000000"/>
                <w:sz w:val="20"/>
              </w:rPr>
            </w:pPr>
          </w:p>
        </w:tc>
        <w:tc>
          <w:tcPr>
            <w:tcW w:w="1293" w:type="dxa"/>
            <w:tcBorders>
              <w:top w:val="nil"/>
              <w:left w:val="nil"/>
              <w:bottom w:val="nil"/>
              <w:right w:val="nil"/>
            </w:tcBorders>
            <w:shd w:val="clear" w:color="auto" w:fill="auto"/>
            <w:vAlign w:val="bottom"/>
          </w:tcPr>
          <w:p w14:paraId="3B95522F" w14:textId="77777777" w:rsidR="00B87AE7" w:rsidRPr="00CC2B9D" w:rsidRDefault="00B87AE7" w:rsidP="00B87AE7">
            <w:pPr>
              <w:tabs>
                <w:tab w:val="decimal" w:pos="968"/>
              </w:tabs>
              <w:spacing w:line="240" w:lineRule="auto"/>
              <w:ind w:left="-108" w:right="47"/>
              <w:jc w:val="right"/>
              <w:rPr>
                <w:rFonts w:ascii="Calibri" w:hAnsi="Calibri" w:cs="Calibri"/>
                <w:color w:val="000000"/>
                <w:sz w:val="20"/>
              </w:rPr>
            </w:pPr>
          </w:p>
        </w:tc>
      </w:tr>
      <w:tr w:rsidR="0010702E" w:rsidRPr="00CC2B9D" w14:paraId="6783404B" w14:textId="77777777" w:rsidTr="00B56158">
        <w:trPr>
          <w:trHeight w:val="101"/>
        </w:trPr>
        <w:tc>
          <w:tcPr>
            <w:tcW w:w="5045" w:type="dxa"/>
            <w:tcBorders>
              <w:top w:val="nil"/>
              <w:left w:val="nil"/>
              <w:bottom w:val="nil"/>
              <w:right w:val="nil"/>
            </w:tcBorders>
            <w:shd w:val="clear" w:color="auto" w:fill="auto"/>
            <w:vAlign w:val="bottom"/>
            <w:hideMark/>
          </w:tcPr>
          <w:p w14:paraId="1A8A475A" w14:textId="7614ABFE" w:rsidR="0010702E" w:rsidRPr="00CC2B9D" w:rsidRDefault="0010702E" w:rsidP="0010702E">
            <w:pPr>
              <w:spacing w:line="240" w:lineRule="auto"/>
              <w:rPr>
                <w:rFonts w:asciiTheme="minorHAnsi" w:hAnsiTheme="minorHAnsi" w:cstheme="minorHAnsi"/>
                <w:color w:val="000000"/>
                <w:szCs w:val="22"/>
              </w:rPr>
            </w:pPr>
            <w:r w:rsidRPr="00CC2B9D">
              <w:rPr>
                <w:rFonts w:asciiTheme="minorHAnsi" w:hAnsiTheme="minorHAnsi" w:cstheme="minorHAnsi"/>
                <w:szCs w:val="22"/>
              </w:rPr>
              <w:t>At 1 January 2023</w:t>
            </w:r>
          </w:p>
        </w:tc>
        <w:tc>
          <w:tcPr>
            <w:tcW w:w="1305" w:type="dxa"/>
            <w:tcBorders>
              <w:top w:val="nil"/>
              <w:left w:val="nil"/>
              <w:bottom w:val="nil"/>
              <w:right w:val="nil"/>
            </w:tcBorders>
          </w:tcPr>
          <w:p w14:paraId="45E011F3" w14:textId="509C435E" w:rsidR="0010702E" w:rsidRPr="00CC2B9D" w:rsidRDefault="0010702E" w:rsidP="0010702E">
            <w:pPr>
              <w:tabs>
                <w:tab w:val="decimal" w:pos="969"/>
              </w:tabs>
              <w:spacing w:line="240" w:lineRule="auto"/>
              <w:ind w:left="-108" w:right="47"/>
              <w:jc w:val="right"/>
              <w:rPr>
                <w:rFonts w:ascii="Calibri" w:hAnsi="Calibri" w:cs="Calibri"/>
                <w:b/>
                <w:bCs/>
                <w:color w:val="000000"/>
                <w:sz w:val="20"/>
                <w:cs/>
              </w:rPr>
            </w:pPr>
            <w:r w:rsidRPr="00CC2B9D">
              <w:rPr>
                <w:rFonts w:ascii="Calibri" w:hAnsi="Calibri" w:cs="Calibri"/>
                <w:b/>
                <w:bCs/>
                <w:color w:val="000000"/>
                <w:sz w:val="20"/>
              </w:rPr>
              <w:t>21,280</w:t>
            </w:r>
          </w:p>
        </w:tc>
        <w:tc>
          <w:tcPr>
            <w:tcW w:w="236" w:type="dxa"/>
            <w:tcBorders>
              <w:top w:val="nil"/>
              <w:left w:val="nil"/>
              <w:bottom w:val="nil"/>
              <w:right w:val="nil"/>
            </w:tcBorders>
          </w:tcPr>
          <w:p w14:paraId="401D7157" w14:textId="77777777" w:rsidR="0010702E" w:rsidRPr="00CC2B9D" w:rsidRDefault="0010702E" w:rsidP="0010702E">
            <w:pPr>
              <w:tabs>
                <w:tab w:val="decimal" w:pos="935"/>
              </w:tabs>
              <w:spacing w:line="240" w:lineRule="auto"/>
              <w:ind w:left="-108" w:right="-108"/>
              <w:jc w:val="right"/>
              <w:rPr>
                <w:rFonts w:ascii="Calibri" w:hAnsi="Calibri" w:cs="Calibri"/>
                <w:b/>
                <w:bCs/>
                <w:color w:val="000000"/>
                <w:sz w:val="20"/>
              </w:rPr>
            </w:pPr>
          </w:p>
        </w:tc>
        <w:tc>
          <w:tcPr>
            <w:tcW w:w="1294" w:type="dxa"/>
            <w:tcBorders>
              <w:top w:val="nil"/>
              <w:left w:val="nil"/>
              <w:bottom w:val="nil"/>
              <w:right w:val="nil"/>
            </w:tcBorders>
            <w:shd w:val="clear" w:color="auto" w:fill="auto"/>
          </w:tcPr>
          <w:p w14:paraId="4491FD2F" w14:textId="1704FBF3" w:rsidR="0010702E" w:rsidRPr="00CC2B9D" w:rsidRDefault="0010702E" w:rsidP="0010702E">
            <w:pPr>
              <w:spacing w:line="240" w:lineRule="auto"/>
              <w:ind w:left="-108" w:right="337"/>
              <w:jc w:val="right"/>
              <w:rPr>
                <w:rFonts w:ascii="Calibri" w:hAnsi="Calibri" w:cs="Calibri"/>
                <w:b/>
                <w:bCs/>
                <w:sz w:val="20"/>
              </w:rPr>
            </w:pPr>
            <w:r w:rsidRPr="00CC2B9D">
              <w:rPr>
                <w:rFonts w:ascii="Calibri" w:hAnsi="Calibri" w:cs="Calibri"/>
                <w:b/>
                <w:bCs/>
                <w:color w:val="000000"/>
                <w:sz w:val="20"/>
              </w:rPr>
              <w:t>-</w:t>
            </w:r>
          </w:p>
        </w:tc>
        <w:tc>
          <w:tcPr>
            <w:tcW w:w="237" w:type="dxa"/>
            <w:tcBorders>
              <w:top w:val="nil"/>
              <w:left w:val="nil"/>
              <w:bottom w:val="nil"/>
              <w:right w:val="nil"/>
            </w:tcBorders>
            <w:shd w:val="clear" w:color="auto" w:fill="auto"/>
          </w:tcPr>
          <w:p w14:paraId="2FAAC11A" w14:textId="77777777" w:rsidR="0010702E" w:rsidRPr="00CC2B9D" w:rsidRDefault="0010702E" w:rsidP="0010702E">
            <w:pPr>
              <w:tabs>
                <w:tab w:val="decimal" w:pos="863"/>
              </w:tabs>
              <w:spacing w:line="240" w:lineRule="auto"/>
              <w:ind w:left="-108" w:right="-108"/>
              <w:jc w:val="right"/>
              <w:rPr>
                <w:rFonts w:ascii="Calibri" w:hAnsi="Calibri" w:cs="Calibri"/>
                <w:b/>
                <w:bCs/>
                <w:color w:val="000000"/>
                <w:sz w:val="20"/>
              </w:rPr>
            </w:pPr>
          </w:p>
        </w:tc>
        <w:tc>
          <w:tcPr>
            <w:tcW w:w="1293" w:type="dxa"/>
            <w:tcBorders>
              <w:top w:val="nil"/>
              <w:left w:val="nil"/>
              <w:bottom w:val="nil"/>
              <w:right w:val="nil"/>
            </w:tcBorders>
            <w:shd w:val="clear" w:color="auto" w:fill="auto"/>
          </w:tcPr>
          <w:p w14:paraId="44BED1CB" w14:textId="4CEBC9C0" w:rsidR="0010702E" w:rsidRPr="00CC2B9D" w:rsidRDefault="0010702E" w:rsidP="0010702E">
            <w:pPr>
              <w:tabs>
                <w:tab w:val="decimal" w:pos="968"/>
              </w:tabs>
              <w:spacing w:line="240" w:lineRule="auto"/>
              <w:ind w:left="-108" w:right="47"/>
              <w:jc w:val="right"/>
              <w:rPr>
                <w:rFonts w:ascii="Calibri" w:hAnsi="Calibri" w:cs="Calibri"/>
                <w:b/>
                <w:bCs/>
                <w:color w:val="000000"/>
                <w:sz w:val="20"/>
              </w:rPr>
            </w:pPr>
            <w:r w:rsidRPr="00CC2B9D">
              <w:rPr>
                <w:rFonts w:ascii="Calibri" w:hAnsi="Calibri" w:cs="Calibri"/>
                <w:b/>
                <w:bCs/>
                <w:color w:val="000000"/>
                <w:sz w:val="20"/>
              </w:rPr>
              <w:t>21,280</w:t>
            </w:r>
          </w:p>
        </w:tc>
      </w:tr>
      <w:tr w:rsidR="0010702E" w:rsidRPr="00CC2B9D" w14:paraId="3F16F4BB" w14:textId="77777777" w:rsidTr="00B56158">
        <w:trPr>
          <w:trHeight w:val="101"/>
        </w:trPr>
        <w:tc>
          <w:tcPr>
            <w:tcW w:w="5045" w:type="dxa"/>
            <w:tcBorders>
              <w:top w:val="nil"/>
              <w:left w:val="nil"/>
              <w:bottom w:val="nil"/>
              <w:right w:val="nil"/>
            </w:tcBorders>
            <w:shd w:val="clear" w:color="auto" w:fill="auto"/>
            <w:vAlign w:val="bottom"/>
          </w:tcPr>
          <w:p w14:paraId="31467E80" w14:textId="77777777" w:rsidR="0010702E" w:rsidRPr="00CC2B9D" w:rsidRDefault="0010702E" w:rsidP="0010702E">
            <w:pPr>
              <w:spacing w:line="240" w:lineRule="auto"/>
              <w:rPr>
                <w:rFonts w:asciiTheme="minorHAnsi" w:hAnsiTheme="minorHAnsi" w:cstheme="minorHAnsi"/>
                <w:color w:val="000000"/>
                <w:szCs w:val="22"/>
              </w:rPr>
            </w:pPr>
            <w:r w:rsidRPr="00CC2B9D">
              <w:rPr>
                <w:rFonts w:asciiTheme="minorHAnsi" w:hAnsiTheme="minorHAnsi" w:cstheme="minorHAnsi"/>
                <w:color w:val="000000"/>
                <w:szCs w:val="22"/>
              </w:rPr>
              <w:t>Amortisation</w:t>
            </w:r>
            <w:r w:rsidRPr="00CC2B9D">
              <w:rPr>
                <w:rFonts w:asciiTheme="minorHAnsi" w:hAnsiTheme="minorHAnsi" w:cstheme="minorHAnsi"/>
                <w:szCs w:val="22"/>
              </w:rPr>
              <w:t xml:space="preserve"> for the year</w:t>
            </w:r>
          </w:p>
        </w:tc>
        <w:tc>
          <w:tcPr>
            <w:tcW w:w="1305" w:type="dxa"/>
            <w:tcBorders>
              <w:top w:val="nil"/>
              <w:left w:val="nil"/>
              <w:right w:val="nil"/>
            </w:tcBorders>
          </w:tcPr>
          <w:p w14:paraId="786FB4A3" w14:textId="14795C84" w:rsidR="0010702E" w:rsidRPr="00CC2B9D" w:rsidRDefault="0010702E" w:rsidP="0010702E">
            <w:pPr>
              <w:tabs>
                <w:tab w:val="decimal" w:pos="968"/>
              </w:tabs>
              <w:spacing w:line="240" w:lineRule="auto"/>
              <w:ind w:left="-108" w:right="47"/>
              <w:jc w:val="right"/>
              <w:rPr>
                <w:rFonts w:ascii="Calibri" w:hAnsi="Calibri" w:cs="Calibri"/>
                <w:color w:val="000000"/>
                <w:sz w:val="20"/>
              </w:rPr>
            </w:pPr>
            <w:r w:rsidRPr="00CC2B9D">
              <w:rPr>
                <w:rFonts w:ascii="Calibri" w:hAnsi="Calibri" w:cs="Calibri"/>
                <w:color w:val="000000"/>
                <w:sz w:val="20"/>
              </w:rPr>
              <w:t>4,111</w:t>
            </w:r>
          </w:p>
        </w:tc>
        <w:tc>
          <w:tcPr>
            <w:tcW w:w="236" w:type="dxa"/>
            <w:tcBorders>
              <w:top w:val="nil"/>
              <w:left w:val="nil"/>
              <w:bottom w:val="nil"/>
              <w:right w:val="nil"/>
            </w:tcBorders>
          </w:tcPr>
          <w:p w14:paraId="7071BDA2" w14:textId="77777777" w:rsidR="0010702E" w:rsidRPr="00CC2B9D" w:rsidRDefault="0010702E" w:rsidP="0010702E">
            <w:pPr>
              <w:pStyle w:val="BodyText"/>
              <w:tabs>
                <w:tab w:val="decimal" w:pos="927"/>
              </w:tabs>
              <w:spacing w:after="0" w:line="240" w:lineRule="auto"/>
              <w:ind w:left="-109" w:right="-169"/>
              <w:jc w:val="right"/>
              <w:rPr>
                <w:rFonts w:ascii="Calibri" w:hAnsi="Calibri" w:cs="Calibri"/>
                <w:color w:val="000000"/>
                <w:sz w:val="20"/>
              </w:rPr>
            </w:pPr>
          </w:p>
        </w:tc>
        <w:tc>
          <w:tcPr>
            <w:tcW w:w="1294" w:type="dxa"/>
            <w:tcBorders>
              <w:top w:val="nil"/>
              <w:left w:val="nil"/>
              <w:right w:val="nil"/>
            </w:tcBorders>
            <w:shd w:val="clear" w:color="auto" w:fill="auto"/>
          </w:tcPr>
          <w:p w14:paraId="5684E9C2" w14:textId="19D12815" w:rsidR="0010702E" w:rsidRPr="00CC2B9D" w:rsidRDefault="0010702E" w:rsidP="0010702E">
            <w:pPr>
              <w:spacing w:line="240" w:lineRule="auto"/>
              <w:ind w:left="-108" w:right="337"/>
              <w:jc w:val="right"/>
              <w:rPr>
                <w:rFonts w:ascii="Calibri" w:hAnsi="Calibri" w:cs="Calibri"/>
                <w:sz w:val="20"/>
              </w:rPr>
            </w:pPr>
            <w:r w:rsidRPr="00CC2B9D">
              <w:rPr>
                <w:rFonts w:ascii="Calibri" w:hAnsi="Calibri" w:cs="Calibri"/>
                <w:color w:val="000000"/>
                <w:sz w:val="20"/>
              </w:rPr>
              <w:t>-</w:t>
            </w:r>
          </w:p>
        </w:tc>
        <w:tc>
          <w:tcPr>
            <w:tcW w:w="237" w:type="dxa"/>
            <w:tcBorders>
              <w:top w:val="nil"/>
              <w:left w:val="nil"/>
              <w:bottom w:val="nil"/>
              <w:right w:val="nil"/>
            </w:tcBorders>
            <w:shd w:val="clear" w:color="auto" w:fill="auto"/>
          </w:tcPr>
          <w:p w14:paraId="4408A5B2" w14:textId="77777777" w:rsidR="0010702E" w:rsidRPr="00CC2B9D" w:rsidRDefault="0010702E" w:rsidP="0010702E">
            <w:pPr>
              <w:tabs>
                <w:tab w:val="decimal" w:pos="863"/>
              </w:tabs>
              <w:spacing w:line="240" w:lineRule="auto"/>
              <w:ind w:left="-108" w:right="-108"/>
              <w:jc w:val="right"/>
              <w:rPr>
                <w:rFonts w:ascii="Calibri" w:hAnsi="Calibri" w:cs="Calibri"/>
                <w:color w:val="000000"/>
                <w:sz w:val="20"/>
              </w:rPr>
            </w:pPr>
          </w:p>
        </w:tc>
        <w:tc>
          <w:tcPr>
            <w:tcW w:w="1293" w:type="dxa"/>
            <w:tcBorders>
              <w:top w:val="nil"/>
              <w:left w:val="nil"/>
              <w:right w:val="nil"/>
            </w:tcBorders>
            <w:shd w:val="clear" w:color="auto" w:fill="auto"/>
          </w:tcPr>
          <w:p w14:paraId="1AC97EEC" w14:textId="5327CAB4" w:rsidR="0010702E" w:rsidRPr="00CC2B9D" w:rsidRDefault="0010702E" w:rsidP="0010702E">
            <w:pPr>
              <w:tabs>
                <w:tab w:val="decimal" w:pos="968"/>
              </w:tabs>
              <w:spacing w:line="240" w:lineRule="auto"/>
              <w:ind w:left="-108" w:right="47"/>
              <w:jc w:val="right"/>
              <w:rPr>
                <w:rFonts w:ascii="Calibri" w:hAnsi="Calibri" w:cs="Calibri"/>
                <w:color w:val="000000"/>
                <w:sz w:val="20"/>
              </w:rPr>
            </w:pPr>
            <w:r w:rsidRPr="00CC2B9D">
              <w:rPr>
                <w:rFonts w:ascii="Calibri" w:hAnsi="Calibri" w:cs="Calibri"/>
                <w:color w:val="000000"/>
                <w:sz w:val="20"/>
              </w:rPr>
              <w:t>4,111</w:t>
            </w:r>
          </w:p>
        </w:tc>
      </w:tr>
      <w:tr w:rsidR="0010702E" w:rsidRPr="00CC2B9D" w14:paraId="1B8253EF" w14:textId="77777777" w:rsidTr="00B56158">
        <w:trPr>
          <w:trHeight w:val="101"/>
        </w:trPr>
        <w:tc>
          <w:tcPr>
            <w:tcW w:w="5045" w:type="dxa"/>
            <w:tcBorders>
              <w:top w:val="nil"/>
              <w:left w:val="nil"/>
              <w:bottom w:val="nil"/>
              <w:right w:val="nil"/>
            </w:tcBorders>
            <w:shd w:val="clear" w:color="auto" w:fill="auto"/>
            <w:vAlign w:val="bottom"/>
            <w:hideMark/>
          </w:tcPr>
          <w:p w14:paraId="04239CA4" w14:textId="1EE9C89E" w:rsidR="0010702E" w:rsidRPr="00CC2B9D" w:rsidRDefault="0010702E" w:rsidP="0010702E">
            <w:pPr>
              <w:spacing w:line="240" w:lineRule="auto"/>
              <w:ind w:right="-103"/>
              <w:rPr>
                <w:rFonts w:asciiTheme="minorHAnsi" w:hAnsiTheme="minorHAnsi" w:cstheme="minorHAnsi"/>
                <w:b/>
                <w:bCs/>
                <w:color w:val="000000"/>
                <w:szCs w:val="22"/>
              </w:rPr>
            </w:pPr>
            <w:r w:rsidRPr="00CC2B9D">
              <w:rPr>
                <w:rFonts w:asciiTheme="minorHAnsi" w:hAnsiTheme="minorHAnsi" w:cstheme="minorHAnsi"/>
                <w:b/>
                <w:bCs/>
                <w:szCs w:val="22"/>
              </w:rPr>
              <w:t>At 31 December 2023 and 1 January 2024</w:t>
            </w:r>
          </w:p>
        </w:tc>
        <w:tc>
          <w:tcPr>
            <w:tcW w:w="1305" w:type="dxa"/>
            <w:tcBorders>
              <w:top w:val="single" w:sz="4" w:space="0" w:color="auto"/>
              <w:left w:val="nil"/>
              <w:bottom w:val="nil"/>
              <w:right w:val="nil"/>
            </w:tcBorders>
          </w:tcPr>
          <w:p w14:paraId="653CED82" w14:textId="419271DD" w:rsidR="0010702E" w:rsidRPr="00CC2B9D" w:rsidRDefault="0010702E" w:rsidP="0010702E">
            <w:pPr>
              <w:tabs>
                <w:tab w:val="decimal" w:pos="969"/>
              </w:tabs>
              <w:spacing w:line="240" w:lineRule="auto"/>
              <w:ind w:left="-108" w:right="47"/>
              <w:jc w:val="right"/>
              <w:rPr>
                <w:rFonts w:ascii="Calibri" w:hAnsi="Calibri" w:cs="Calibri"/>
                <w:b/>
                <w:bCs/>
                <w:color w:val="000000"/>
                <w:sz w:val="20"/>
              </w:rPr>
            </w:pPr>
            <w:r w:rsidRPr="00CC2B9D">
              <w:rPr>
                <w:rFonts w:ascii="Calibri" w:hAnsi="Calibri" w:cs="Calibri"/>
                <w:b/>
                <w:bCs/>
                <w:color w:val="000000"/>
                <w:sz w:val="20"/>
              </w:rPr>
              <w:t>25,391</w:t>
            </w:r>
          </w:p>
        </w:tc>
        <w:tc>
          <w:tcPr>
            <w:tcW w:w="236" w:type="dxa"/>
            <w:tcBorders>
              <w:top w:val="nil"/>
              <w:left w:val="nil"/>
              <w:bottom w:val="nil"/>
              <w:right w:val="nil"/>
            </w:tcBorders>
          </w:tcPr>
          <w:p w14:paraId="6D707B53" w14:textId="77777777" w:rsidR="0010702E" w:rsidRPr="00CC2B9D" w:rsidRDefault="0010702E" w:rsidP="0010702E">
            <w:pPr>
              <w:tabs>
                <w:tab w:val="decimal" w:pos="935"/>
              </w:tabs>
              <w:spacing w:line="240" w:lineRule="auto"/>
              <w:ind w:left="-108" w:right="-108"/>
              <w:jc w:val="right"/>
              <w:rPr>
                <w:rFonts w:ascii="Calibri" w:hAnsi="Calibri" w:cs="Calibri"/>
                <w:b/>
                <w:bCs/>
                <w:color w:val="000000"/>
                <w:sz w:val="20"/>
              </w:rPr>
            </w:pPr>
          </w:p>
        </w:tc>
        <w:tc>
          <w:tcPr>
            <w:tcW w:w="1294" w:type="dxa"/>
            <w:tcBorders>
              <w:top w:val="single" w:sz="4" w:space="0" w:color="auto"/>
              <w:left w:val="nil"/>
              <w:bottom w:val="nil"/>
              <w:right w:val="nil"/>
            </w:tcBorders>
            <w:shd w:val="clear" w:color="auto" w:fill="auto"/>
          </w:tcPr>
          <w:p w14:paraId="0F381CF6" w14:textId="387A9196" w:rsidR="0010702E" w:rsidRPr="00CC2B9D" w:rsidRDefault="0010702E" w:rsidP="0010702E">
            <w:pPr>
              <w:spacing w:line="240" w:lineRule="auto"/>
              <w:ind w:left="-108" w:right="337"/>
              <w:jc w:val="right"/>
              <w:rPr>
                <w:rFonts w:ascii="Calibri" w:hAnsi="Calibri" w:cs="Calibri"/>
                <w:b/>
                <w:bCs/>
                <w:sz w:val="20"/>
              </w:rPr>
            </w:pPr>
            <w:r w:rsidRPr="00CC2B9D">
              <w:rPr>
                <w:rFonts w:ascii="Calibri" w:hAnsi="Calibri" w:cs="Calibri"/>
                <w:b/>
                <w:bCs/>
                <w:color w:val="000000"/>
                <w:sz w:val="20"/>
              </w:rPr>
              <w:t>-</w:t>
            </w:r>
          </w:p>
        </w:tc>
        <w:tc>
          <w:tcPr>
            <w:tcW w:w="237" w:type="dxa"/>
            <w:tcBorders>
              <w:top w:val="nil"/>
              <w:left w:val="nil"/>
              <w:bottom w:val="nil"/>
              <w:right w:val="nil"/>
            </w:tcBorders>
            <w:shd w:val="clear" w:color="auto" w:fill="auto"/>
          </w:tcPr>
          <w:p w14:paraId="76BBBBF1" w14:textId="77777777" w:rsidR="0010702E" w:rsidRPr="00CC2B9D" w:rsidRDefault="0010702E" w:rsidP="0010702E">
            <w:pPr>
              <w:tabs>
                <w:tab w:val="decimal" w:pos="863"/>
              </w:tabs>
              <w:spacing w:line="240" w:lineRule="auto"/>
              <w:ind w:left="-108" w:right="-108"/>
              <w:jc w:val="right"/>
              <w:rPr>
                <w:rFonts w:ascii="Calibri" w:hAnsi="Calibri" w:cs="Calibri"/>
                <w:b/>
                <w:bCs/>
                <w:color w:val="000000"/>
                <w:sz w:val="20"/>
              </w:rPr>
            </w:pPr>
          </w:p>
        </w:tc>
        <w:tc>
          <w:tcPr>
            <w:tcW w:w="1293" w:type="dxa"/>
            <w:tcBorders>
              <w:top w:val="single" w:sz="4" w:space="0" w:color="auto"/>
              <w:left w:val="nil"/>
              <w:bottom w:val="nil"/>
              <w:right w:val="nil"/>
            </w:tcBorders>
            <w:shd w:val="clear" w:color="auto" w:fill="auto"/>
          </w:tcPr>
          <w:p w14:paraId="1B25FDB2" w14:textId="3A7EE23D" w:rsidR="0010702E" w:rsidRPr="00CC2B9D" w:rsidRDefault="0010702E" w:rsidP="0010702E">
            <w:pPr>
              <w:tabs>
                <w:tab w:val="decimal" w:pos="968"/>
              </w:tabs>
              <w:spacing w:line="240" w:lineRule="auto"/>
              <w:ind w:left="-108" w:right="47"/>
              <w:jc w:val="right"/>
              <w:rPr>
                <w:rFonts w:ascii="Calibri" w:hAnsi="Calibri" w:cs="Calibri"/>
                <w:b/>
                <w:bCs/>
                <w:color w:val="000000"/>
                <w:sz w:val="20"/>
              </w:rPr>
            </w:pPr>
            <w:r w:rsidRPr="00CC2B9D">
              <w:rPr>
                <w:rFonts w:ascii="Calibri" w:hAnsi="Calibri" w:cs="Calibri"/>
                <w:b/>
                <w:bCs/>
                <w:color w:val="000000"/>
                <w:sz w:val="20"/>
              </w:rPr>
              <w:t>25,391</w:t>
            </w:r>
          </w:p>
        </w:tc>
      </w:tr>
      <w:tr w:rsidR="00FF4526" w:rsidRPr="00CC2B9D" w14:paraId="57371FBF" w14:textId="77777777" w:rsidTr="00B56158">
        <w:trPr>
          <w:trHeight w:val="101"/>
        </w:trPr>
        <w:tc>
          <w:tcPr>
            <w:tcW w:w="5045" w:type="dxa"/>
            <w:tcBorders>
              <w:top w:val="nil"/>
              <w:left w:val="nil"/>
              <w:bottom w:val="nil"/>
              <w:right w:val="nil"/>
            </w:tcBorders>
            <w:shd w:val="clear" w:color="auto" w:fill="auto"/>
            <w:vAlign w:val="bottom"/>
            <w:hideMark/>
          </w:tcPr>
          <w:p w14:paraId="71DAA920" w14:textId="77777777" w:rsidR="00FF4526" w:rsidRPr="00CC2B9D" w:rsidRDefault="00FF4526" w:rsidP="00FF4526">
            <w:pPr>
              <w:spacing w:line="240" w:lineRule="auto"/>
              <w:rPr>
                <w:rFonts w:asciiTheme="minorHAnsi" w:hAnsiTheme="minorHAnsi" w:cstheme="minorHAnsi"/>
                <w:color w:val="000000"/>
                <w:szCs w:val="22"/>
              </w:rPr>
            </w:pPr>
            <w:r w:rsidRPr="00CC2B9D">
              <w:rPr>
                <w:rFonts w:asciiTheme="minorHAnsi" w:hAnsiTheme="minorHAnsi" w:cstheme="minorHAnsi"/>
                <w:color w:val="000000"/>
                <w:szCs w:val="22"/>
              </w:rPr>
              <w:t>Amortisation</w:t>
            </w:r>
            <w:r w:rsidRPr="00CC2B9D">
              <w:rPr>
                <w:rFonts w:asciiTheme="minorHAnsi" w:hAnsiTheme="minorHAnsi" w:cstheme="minorHAnsi"/>
                <w:szCs w:val="22"/>
              </w:rPr>
              <w:t xml:space="preserve"> for the year</w:t>
            </w:r>
          </w:p>
        </w:tc>
        <w:tc>
          <w:tcPr>
            <w:tcW w:w="1305" w:type="dxa"/>
            <w:tcBorders>
              <w:top w:val="nil"/>
              <w:left w:val="nil"/>
              <w:right w:val="nil"/>
            </w:tcBorders>
          </w:tcPr>
          <w:p w14:paraId="6C971E64" w14:textId="7EFBE8D3" w:rsidR="00FF4526" w:rsidRPr="00CC2B9D" w:rsidRDefault="00CE4F31" w:rsidP="00FF4526">
            <w:pPr>
              <w:tabs>
                <w:tab w:val="decimal" w:pos="968"/>
              </w:tabs>
              <w:spacing w:line="240" w:lineRule="auto"/>
              <w:ind w:left="-108" w:right="47"/>
              <w:jc w:val="right"/>
              <w:rPr>
                <w:rFonts w:ascii="Calibri" w:hAnsi="Calibri" w:cs="Calibri"/>
                <w:color w:val="000000"/>
                <w:sz w:val="20"/>
              </w:rPr>
            </w:pPr>
            <w:r w:rsidRPr="00CC2B9D">
              <w:rPr>
                <w:rFonts w:ascii="Calibri" w:hAnsi="Calibri" w:cs="Calibri"/>
                <w:color w:val="000000"/>
                <w:sz w:val="20"/>
              </w:rPr>
              <w:t>3,292</w:t>
            </w:r>
          </w:p>
        </w:tc>
        <w:tc>
          <w:tcPr>
            <w:tcW w:w="236" w:type="dxa"/>
            <w:tcBorders>
              <w:top w:val="nil"/>
              <w:left w:val="nil"/>
              <w:right w:val="nil"/>
            </w:tcBorders>
          </w:tcPr>
          <w:p w14:paraId="7C75E693" w14:textId="77777777" w:rsidR="00FF4526" w:rsidRPr="00CC2B9D" w:rsidRDefault="00FF4526" w:rsidP="00FF4526">
            <w:pPr>
              <w:pStyle w:val="BodyText"/>
              <w:tabs>
                <w:tab w:val="decimal" w:pos="927"/>
              </w:tabs>
              <w:spacing w:after="0" w:line="240" w:lineRule="auto"/>
              <w:ind w:left="-109" w:right="-169"/>
              <w:jc w:val="right"/>
              <w:rPr>
                <w:rFonts w:ascii="Calibri" w:hAnsi="Calibri" w:cs="Calibri"/>
                <w:color w:val="000000"/>
                <w:sz w:val="20"/>
              </w:rPr>
            </w:pPr>
          </w:p>
        </w:tc>
        <w:tc>
          <w:tcPr>
            <w:tcW w:w="1294" w:type="dxa"/>
            <w:tcBorders>
              <w:top w:val="nil"/>
              <w:left w:val="nil"/>
              <w:right w:val="nil"/>
            </w:tcBorders>
            <w:shd w:val="clear" w:color="auto" w:fill="auto"/>
          </w:tcPr>
          <w:p w14:paraId="521B862B" w14:textId="4A11ACAA" w:rsidR="00FF4526" w:rsidRPr="00CC2B9D" w:rsidRDefault="00CE4F31" w:rsidP="00FF4526">
            <w:pPr>
              <w:spacing w:line="240" w:lineRule="auto"/>
              <w:ind w:left="-108" w:right="337"/>
              <w:jc w:val="right"/>
              <w:rPr>
                <w:rFonts w:ascii="Calibri" w:hAnsi="Calibri" w:cs="Calibri"/>
                <w:sz w:val="20"/>
              </w:rPr>
            </w:pPr>
            <w:r w:rsidRPr="00CC2B9D">
              <w:rPr>
                <w:rFonts w:ascii="Calibri" w:hAnsi="Calibri" w:cs="Calibri"/>
                <w:sz w:val="20"/>
              </w:rPr>
              <w:t>-</w:t>
            </w:r>
          </w:p>
        </w:tc>
        <w:tc>
          <w:tcPr>
            <w:tcW w:w="237" w:type="dxa"/>
            <w:tcBorders>
              <w:top w:val="nil"/>
              <w:left w:val="nil"/>
              <w:right w:val="nil"/>
            </w:tcBorders>
            <w:shd w:val="clear" w:color="auto" w:fill="auto"/>
          </w:tcPr>
          <w:p w14:paraId="04F707B3" w14:textId="77777777" w:rsidR="00FF4526" w:rsidRPr="00CC2B9D" w:rsidRDefault="00FF4526" w:rsidP="00FF4526">
            <w:pPr>
              <w:tabs>
                <w:tab w:val="decimal" w:pos="863"/>
              </w:tabs>
              <w:spacing w:line="240" w:lineRule="auto"/>
              <w:ind w:left="-108" w:right="-108"/>
              <w:jc w:val="right"/>
              <w:rPr>
                <w:rFonts w:ascii="Calibri" w:hAnsi="Calibri" w:cs="Calibri"/>
                <w:color w:val="000000"/>
                <w:sz w:val="20"/>
              </w:rPr>
            </w:pPr>
          </w:p>
        </w:tc>
        <w:tc>
          <w:tcPr>
            <w:tcW w:w="1293" w:type="dxa"/>
            <w:tcBorders>
              <w:top w:val="nil"/>
              <w:left w:val="nil"/>
              <w:right w:val="nil"/>
            </w:tcBorders>
            <w:shd w:val="clear" w:color="auto" w:fill="auto"/>
          </w:tcPr>
          <w:p w14:paraId="13EF1CF8" w14:textId="2D3EAFEC" w:rsidR="00FF4526" w:rsidRPr="00CC2B9D" w:rsidRDefault="00CE4F31" w:rsidP="00FF4526">
            <w:pPr>
              <w:tabs>
                <w:tab w:val="decimal" w:pos="968"/>
              </w:tabs>
              <w:spacing w:line="240" w:lineRule="auto"/>
              <w:ind w:left="-108" w:right="47"/>
              <w:jc w:val="right"/>
              <w:rPr>
                <w:rFonts w:ascii="Calibri" w:hAnsi="Calibri" w:cs="Calibri"/>
                <w:color w:val="000000"/>
                <w:sz w:val="20"/>
              </w:rPr>
            </w:pPr>
            <w:r w:rsidRPr="00CC2B9D">
              <w:rPr>
                <w:rFonts w:ascii="Calibri" w:hAnsi="Calibri" w:cs="Calibri"/>
                <w:color w:val="000000"/>
                <w:sz w:val="20"/>
              </w:rPr>
              <w:t>3,292</w:t>
            </w:r>
          </w:p>
        </w:tc>
      </w:tr>
      <w:tr w:rsidR="00FF4526" w:rsidRPr="00CC2B9D" w14:paraId="738DE059" w14:textId="77777777" w:rsidTr="00B56158">
        <w:trPr>
          <w:trHeight w:val="101"/>
        </w:trPr>
        <w:tc>
          <w:tcPr>
            <w:tcW w:w="5045" w:type="dxa"/>
            <w:tcBorders>
              <w:top w:val="nil"/>
              <w:left w:val="nil"/>
              <w:bottom w:val="nil"/>
              <w:right w:val="nil"/>
            </w:tcBorders>
            <w:shd w:val="clear" w:color="auto" w:fill="auto"/>
            <w:vAlign w:val="bottom"/>
          </w:tcPr>
          <w:p w14:paraId="33EDC7D4" w14:textId="55BD483F" w:rsidR="00FF4526" w:rsidRPr="00CC2B9D" w:rsidRDefault="00FF4526" w:rsidP="00FF4526">
            <w:pPr>
              <w:spacing w:line="240" w:lineRule="auto"/>
              <w:ind w:right="-103"/>
              <w:rPr>
                <w:rFonts w:asciiTheme="minorHAnsi" w:hAnsiTheme="minorHAnsi" w:cstheme="minorHAnsi"/>
                <w:b/>
                <w:bCs/>
                <w:color w:val="000000"/>
                <w:szCs w:val="22"/>
              </w:rPr>
            </w:pPr>
            <w:r w:rsidRPr="00CC2B9D">
              <w:rPr>
                <w:rFonts w:asciiTheme="minorHAnsi" w:hAnsiTheme="minorHAnsi" w:cstheme="minorHAnsi"/>
                <w:b/>
                <w:bCs/>
                <w:szCs w:val="22"/>
              </w:rPr>
              <w:t xml:space="preserve">At 31 December </w:t>
            </w:r>
            <w:r w:rsidR="004A4DF1" w:rsidRPr="00CC2B9D">
              <w:rPr>
                <w:rFonts w:asciiTheme="minorHAnsi" w:hAnsiTheme="minorHAnsi" w:cstheme="minorHAnsi"/>
                <w:b/>
                <w:bCs/>
                <w:szCs w:val="22"/>
              </w:rPr>
              <w:t>2024</w:t>
            </w:r>
          </w:p>
        </w:tc>
        <w:tc>
          <w:tcPr>
            <w:tcW w:w="1305" w:type="dxa"/>
            <w:tcBorders>
              <w:top w:val="single" w:sz="4" w:space="0" w:color="auto"/>
              <w:left w:val="nil"/>
              <w:bottom w:val="single" w:sz="4" w:space="0" w:color="auto"/>
              <w:right w:val="nil"/>
            </w:tcBorders>
          </w:tcPr>
          <w:p w14:paraId="4417E090" w14:textId="7CCC70D6" w:rsidR="00FF4526" w:rsidRPr="00CC2B9D" w:rsidRDefault="00CE4F31" w:rsidP="00FF4526">
            <w:pPr>
              <w:tabs>
                <w:tab w:val="decimal" w:pos="969"/>
              </w:tabs>
              <w:spacing w:line="240" w:lineRule="auto"/>
              <w:ind w:left="-108" w:right="47"/>
              <w:jc w:val="right"/>
              <w:rPr>
                <w:rFonts w:ascii="Calibri" w:hAnsi="Calibri" w:cs="Calibri"/>
                <w:b/>
                <w:bCs/>
                <w:color w:val="000000"/>
                <w:sz w:val="20"/>
              </w:rPr>
            </w:pPr>
            <w:r w:rsidRPr="00CC2B9D">
              <w:rPr>
                <w:rFonts w:ascii="Calibri" w:hAnsi="Calibri" w:cs="Calibri"/>
                <w:b/>
                <w:bCs/>
                <w:color w:val="000000"/>
                <w:sz w:val="20"/>
              </w:rPr>
              <w:t>28,683</w:t>
            </w:r>
          </w:p>
        </w:tc>
        <w:tc>
          <w:tcPr>
            <w:tcW w:w="236" w:type="dxa"/>
            <w:tcBorders>
              <w:left w:val="nil"/>
              <w:right w:val="nil"/>
            </w:tcBorders>
          </w:tcPr>
          <w:p w14:paraId="630ED844" w14:textId="77777777" w:rsidR="00FF4526" w:rsidRPr="00CC2B9D" w:rsidRDefault="00FF4526" w:rsidP="00FF4526">
            <w:pPr>
              <w:tabs>
                <w:tab w:val="decimal" w:pos="935"/>
              </w:tabs>
              <w:spacing w:line="240" w:lineRule="auto"/>
              <w:ind w:left="-108" w:right="-108"/>
              <w:jc w:val="right"/>
              <w:rPr>
                <w:rFonts w:ascii="Calibri" w:hAnsi="Calibri" w:cs="Calibri"/>
                <w:b/>
                <w:bCs/>
                <w:color w:val="000000"/>
                <w:sz w:val="20"/>
              </w:rPr>
            </w:pPr>
          </w:p>
        </w:tc>
        <w:tc>
          <w:tcPr>
            <w:tcW w:w="1294" w:type="dxa"/>
            <w:tcBorders>
              <w:top w:val="single" w:sz="4" w:space="0" w:color="auto"/>
              <w:left w:val="nil"/>
              <w:bottom w:val="single" w:sz="4" w:space="0" w:color="auto"/>
              <w:right w:val="nil"/>
            </w:tcBorders>
            <w:shd w:val="clear" w:color="auto" w:fill="auto"/>
          </w:tcPr>
          <w:p w14:paraId="4B8B8E61" w14:textId="2319D764" w:rsidR="00FF4526" w:rsidRPr="00CC2B9D" w:rsidRDefault="00CE4F31" w:rsidP="00FF4526">
            <w:pPr>
              <w:spacing w:line="240" w:lineRule="auto"/>
              <w:ind w:left="-108" w:right="337"/>
              <w:jc w:val="right"/>
              <w:rPr>
                <w:rFonts w:ascii="Calibri" w:hAnsi="Calibri" w:cs="Calibri"/>
                <w:b/>
                <w:bCs/>
                <w:color w:val="000000"/>
                <w:sz w:val="20"/>
              </w:rPr>
            </w:pPr>
            <w:r w:rsidRPr="00CC2B9D">
              <w:rPr>
                <w:rFonts w:ascii="Calibri" w:hAnsi="Calibri" w:cs="Calibri"/>
                <w:b/>
                <w:bCs/>
                <w:color w:val="000000"/>
                <w:sz w:val="20"/>
              </w:rPr>
              <w:t>-</w:t>
            </w:r>
          </w:p>
        </w:tc>
        <w:tc>
          <w:tcPr>
            <w:tcW w:w="237" w:type="dxa"/>
            <w:tcBorders>
              <w:left w:val="nil"/>
              <w:right w:val="nil"/>
            </w:tcBorders>
            <w:shd w:val="clear" w:color="auto" w:fill="auto"/>
          </w:tcPr>
          <w:p w14:paraId="43E20BBC" w14:textId="77777777" w:rsidR="00FF4526" w:rsidRPr="00CC2B9D" w:rsidRDefault="00FF4526" w:rsidP="00FF4526">
            <w:pPr>
              <w:tabs>
                <w:tab w:val="decimal" w:pos="863"/>
              </w:tabs>
              <w:spacing w:line="240" w:lineRule="auto"/>
              <w:ind w:left="-108" w:right="-108"/>
              <w:jc w:val="right"/>
              <w:rPr>
                <w:rFonts w:ascii="Calibri" w:hAnsi="Calibri" w:cs="Calibri"/>
                <w:b/>
                <w:bCs/>
                <w:color w:val="000000"/>
                <w:sz w:val="20"/>
              </w:rPr>
            </w:pPr>
          </w:p>
        </w:tc>
        <w:tc>
          <w:tcPr>
            <w:tcW w:w="1293" w:type="dxa"/>
            <w:tcBorders>
              <w:top w:val="single" w:sz="4" w:space="0" w:color="auto"/>
              <w:left w:val="nil"/>
              <w:bottom w:val="single" w:sz="4" w:space="0" w:color="auto"/>
              <w:right w:val="nil"/>
            </w:tcBorders>
            <w:shd w:val="clear" w:color="auto" w:fill="auto"/>
          </w:tcPr>
          <w:p w14:paraId="51E905BC" w14:textId="671C9829" w:rsidR="00FF4526" w:rsidRPr="00CC2B9D" w:rsidRDefault="00CE4F31" w:rsidP="00FF4526">
            <w:pPr>
              <w:tabs>
                <w:tab w:val="decimal" w:pos="968"/>
              </w:tabs>
              <w:spacing w:line="240" w:lineRule="auto"/>
              <w:ind w:left="-108" w:right="47"/>
              <w:jc w:val="right"/>
              <w:rPr>
                <w:rFonts w:ascii="Calibri" w:hAnsi="Calibri" w:cs="Calibri"/>
                <w:b/>
                <w:bCs/>
                <w:color w:val="000000"/>
                <w:sz w:val="20"/>
              </w:rPr>
            </w:pPr>
            <w:r w:rsidRPr="00CC2B9D">
              <w:rPr>
                <w:rFonts w:ascii="Calibri" w:hAnsi="Calibri" w:cs="Calibri"/>
                <w:b/>
                <w:bCs/>
                <w:color w:val="000000"/>
                <w:sz w:val="20"/>
              </w:rPr>
              <w:t>28,683</w:t>
            </w:r>
          </w:p>
        </w:tc>
      </w:tr>
      <w:tr w:rsidR="00FF4526" w:rsidRPr="00CC2B9D" w14:paraId="0DAB62C5" w14:textId="77777777" w:rsidTr="00901374">
        <w:trPr>
          <w:trHeight w:val="101"/>
        </w:trPr>
        <w:tc>
          <w:tcPr>
            <w:tcW w:w="5045" w:type="dxa"/>
            <w:tcBorders>
              <w:top w:val="nil"/>
              <w:left w:val="nil"/>
              <w:bottom w:val="nil"/>
              <w:right w:val="nil"/>
            </w:tcBorders>
            <w:shd w:val="clear" w:color="auto" w:fill="auto"/>
            <w:vAlign w:val="bottom"/>
          </w:tcPr>
          <w:p w14:paraId="24E4BB7B" w14:textId="77777777" w:rsidR="00FF4526" w:rsidRPr="00CC2B9D" w:rsidRDefault="00FF4526" w:rsidP="00FF4526">
            <w:pPr>
              <w:spacing w:line="240" w:lineRule="auto"/>
              <w:rPr>
                <w:rFonts w:asciiTheme="minorHAnsi" w:hAnsiTheme="minorHAnsi" w:cstheme="minorHAnsi"/>
                <w:b/>
                <w:bCs/>
                <w:i/>
                <w:iCs/>
                <w:color w:val="000000"/>
                <w:sz w:val="18"/>
                <w:szCs w:val="18"/>
              </w:rPr>
            </w:pPr>
          </w:p>
        </w:tc>
        <w:tc>
          <w:tcPr>
            <w:tcW w:w="1305" w:type="dxa"/>
            <w:tcBorders>
              <w:left w:val="nil"/>
              <w:right w:val="nil"/>
            </w:tcBorders>
            <w:vAlign w:val="bottom"/>
          </w:tcPr>
          <w:p w14:paraId="75F92EFA" w14:textId="77777777" w:rsidR="00FF4526" w:rsidRPr="00CC2B9D" w:rsidRDefault="00FF4526" w:rsidP="00FF4526">
            <w:pPr>
              <w:pStyle w:val="BodyText"/>
              <w:tabs>
                <w:tab w:val="decimal" w:pos="702"/>
                <w:tab w:val="decimal" w:pos="969"/>
              </w:tabs>
              <w:spacing w:after="0" w:line="240" w:lineRule="auto"/>
              <w:ind w:left="-109" w:right="146"/>
              <w:jc w:val="right"/>
              <w:rPr>
                <w:rFonts w:ascii="Calibri" w:hAnsi="Calibri" w:cs="Calibri"/>
                <w:color w:val="000000"/>
                <w:sz w:val="20"/>
              </w:rPr>
            </w:pPr>
          </w:p>
        </w:tc>
        <w:tc>
          <w:tcPr>
            <w:tcW w:w="236" w:type="dxa"/>
            <w:tcBorders>
              <w:left w:val="nil"/>
              <w:right w:val="nil"/>
            </w:tcBorders>
            <w:vAlign w:val="bottom"/>
          </w:tcPr>
          <w:p w14:paraId="738C3018" w14:textId="77777777" w:rsidR="00FF4526" w:rsidRPr="00CC2B9D" w:rsidRDefault="00FF4526" w:rsidP="00FF4526">
            <w:pPr>
              <w:pStyle w:val="BodyText"/>
              <w:tabs>
                <w:tab w:val="decimal" w:pos="702"/>
              </w:tabs>
              <w:spacing w:after="0" w:line="240" w:lineRule="auto"/>
              <w:ind w:left="-109" w:right="-169"/>
              <w:jc w:val="right"/>
              <w:rPr>
                <w:rFonts w:ascii="Calibri" w:hAnsi="Calibri" w:cs="Calibri"/>
                <w:color w:val="000000"/>
                <w:sz w:val="20"/>
              </w:rPr>
            </w:pPr>
          </w:p>
        </w:tc>
        <w:tc>
          <w:tcPr>
            <w:tcW w:w="1294" w:type="dxa"/>
            <w:tcBorders>
              <w:left w:val="nil"/>
              <w:right w:val="nil"/>
            </w:tcBorders>
            <w:shd w:val="clear" w:color="auto" w:fill="auto"/>
            <w:vAlign w:val="bottom"/>
          </w:tcPr>
          <w:p w14:paraId="641DEB8C" w14:textId="77777777" w:rsidR="00FF4526" w:rsidRPr="00CC2B9D" w:rsidRDefault="00FF4526" w:rsidP="00FF4526">
            <w:pPr>
              <w:pStyle w:val="BodyText"/>
              <w:tabs>
                <w:tab w:val="decimal" w:pos="689"/>
                <w:tab w:val="decimal" w:pos="842"/>
              </w:tabs>
              <w:spacing w:after="0" w:line="240" w:lineRule="auto"/>
              <w:ind w:left="-109" w:right="51"/>
              <w:jc w:val="right"/>
              <w:rPr>
                <w:rFonts w:ascii="Calibri" w:hAnsi="Calibri" w:cs="Calibri"/>
                <w:sz w:val="20"/>
              </w:rPr>
            </w:pPr>
          </w:p>
        </w:tc>
        <w:tc>
          <w:tcPr>
            <w:tcW w:w="237" w:type="dxa"/>
            <w:tcBorders>
              <w:left w:val="nil"/>
              <w:right w:val="nil"/>
            </w:tcBorders>
            <w:shd w:val="clear" w:color="auto" w:fill="auto"/>
            <w:vAlign w:val="bottom"/>
          </w:tcPr>
          <w:p w14:paraId="6AE24A2D" w14:textId="77777777" w:rsidR="00FF4526" w:rsidRPr="00CC2B9D" w:rsidRDefault="00FF4526" w:rsidP="00FF4526">
            <w:pPr>
              <w:tabs>
                <w:tab w:val="decimal" w:pos="863"/>
              </w:tabs>
              <w:spacing w:line="240" w:lineRule="auto"/>
              <w:ind w:left="-108" w:right="-108"/>
              <w:jc w:val="right"/>
              <w:rPr>
                <w:rFonts w:ascii="Calibri" w:hAnsi="Calibri" w:cs="Calibri"/>
                <w:color w:val="000000"/>
                <w:sz w:val="20"/>
              </w:rPr>
            </w:pPr>
          </w:p>
        </w:tc>
        <w:tc>
          <w:tcPr>
            <w:tcW w:w="1293" w:type="dxa"/>
            <w:tcBorders>
              <w:left w:val="nil"/>
              <w:right w:val="nil"/>
            </w:tcBorders>
            <w:shd w:val="clear" w:color="auto" w:fill="auto"/>
            <w:vAlign w:val="bottom"/>
          </w:tcPr>
          <w:p w14:paraId="064484E8" w14:textId="77777777" w:rsidR="00FF4526" w:rsidRPr="00CC2B9D" w:rsidRDefault="00FF4526" w:rsidP="00FF4526">
            <w:pPr>
              <w:tabs>
                <w:tab w:val="decimal" w:pos="968"/>
              </w:tabs>
              <w:spacing w:line="240" w:lineRule="auto"/>
              <w:ind w:left="-108" w:right="47"/>
              <w:jc w:val="right"/>
              <w:rPr>
                <w:rFonts w:ascii="Calibri" w:hAnsi="Calibri" w:cs="Calibri"/>
                <w:color w:val="000000"/>
                <w:sz w:val="20"/>
              </w:rPr>
            </w:pPr>
          </w:p>
        </w:tc>
      </w:tr>
      <w:tr w:rsidR="00FF4526" w:rsidRPr="00CC2B9D" w14:paraId="176C01CD" w14:textId="77777777" w:rsidTr="00901374">
        <w:trPr>
          <w:trHeight w:val="101"/>
        </w:trPr>
        <w:tc>
          <w:tcPr>
            <w:tcW w:w="5045" w:type="dxa"/>
            <w:tcBorders>
              <w:top w:val="nil"/>
              <w:left w:val="nil"/>
              <w:bottom w:val="nil"/>
              <w:right w:val="nil"/>
            </w:tcBorders>
            <w:shd w:val="clear" w:color="auto" w:fill="auto"/>
            <w:vAlign w:val="bottom"/>
          </w:tcPr>
          <w:p w14:paraId="02F8D2AC" w14:textId="77777777" w:rsidR="00FF4526" w:rsidRPr="00CC2B9D" w:rsidRDefault="00FF4526" w:rsidP="00FF4526">
            <w:pPr>
              <w:spacing w:line="240" w:lineRule="auto"/>
              <w:rPr>
                <w:rFonts w:asciiTheme="minorHAnsi" w:hAnsiTheme="minorHAnsi" w:cstheme="minorHAnsi"/>
                <w:b/>
                <w:bCs/>
                <w:i/>
                <w:iCs/>
                <w:color w:val="000000"/>
                <w:szCs w:val="22"/>
              </w:rPr>
            </w:pPr>
            <w:r w:rsidRPr="00CC2B9D">
              <w:rPr>
                <w:rFonts w:asciiTheme="minorHAnsi" w:hAnsiTheme="minorHAnsi" w:cstheme="minorHAnsi"/>
                <w:b/>
                <w:bCs/>
                <w:i/>
                <w:iCs/>
                <w:szCs w:val="22"/>
              </w:rPr>
              <w:t>Net book value</w:t>
            </w:r>
          </w:p>
        </w:tc>
        <w:tc>
          <w:tcPr>
            <w:tcW w:w="1305" w:type="dxa"/>
            <w:tcBorders>
              <w:left w:val="nil"/>
              <w:right w:val="nil"/>
            </w:tcBorders>
            <w:vAlign w:val="bottom"/>
          </w:tcPr>
          <w:p w14:paraId="1EB6BF51" w14:textId="77777777" w:rsidR="00FF4526" w:rsidRPr="00CC2B9D" w:rsidRDefault="00FF4526" w:rsidP="00FF4526">
            <w:pPr>
              <w:pStyle w:val="BodyText"/>
              <w:tabs>
                <w:tab w:val="decimal" w:pos="702"/>
                <w:tab w:val="decimal" w:pos="969"/>
              </w:tabs>
              <w:spacing w:after="0" w:line="240" w:lineRule="auto"/>
              <w:ind w:left="-109" w:right="146"/>
              <w:jc w:val="right"/>
              <w:rPr>
                <w:rFonts w:ascii="Calibri" w:hAnsi="Calibri" w:cs="Calibri"/>
                <w:color w:val="000000"/>
                <w:sz w:val="20"/>
              </w:rPr>
            </w:pPr>
          </w:p>
        </w:tc>
        <w:tc>
          <w:tcPr>
            <w:tcW w:w="236" w:type="dxa"/>
            <w:tcBorders>
              <w:left w:val="nil"/>
              <w:right w:val="nil"/>
            </w:tcBorders>
            <w:vAlign w:val="bottom"/>
          </w:tcPr>
          <w:p w14:paraId="63D64E0F" w14:textId="77777777" w:rsidR="00FF4526" w:rsidRPr="00CC2B9D" w:rsidRDefault="00FF4526" w:rsidP="00FF4526">
            <w:pPr>
              <w:pStyle w:val="BodyText"/>
              <w:tabs>
                <w:tab w:val="decimal" w:pos="702"/>
              </w:tabs>
              <w:spacing w:after="0" w:line="240" w:lineRule="auto"/>
              <w:ind w:left="-109" w:right="-169"/>
              <w:jc w:val="right"/>
              <w:rPr>
                <w:rFonts w:ascii="Calibri" w:hAnsi="Calibri" w:cs="Calibri"/>
                <w:color w:val="000000"/>
                <w:sz w:val="20"/>
              </w:rPr>
            </w:pPr>
          </w:p>
        </w:tc>
        <w:tc>
          <w:tcPr>
            <w:tcW w:w="1294" w:type="dxa"/>
            <w:tcBorders>
              <w:left w:val="nil"/>
              <w:right w:val="nil"/>
            </w:tcBorders>
            <w:shd w:val="clear" w:color="auto" w:fill="auto"/>
            <w:vAlign w:val="bottom"/>
          </w:tcPr>
          <w:p w14:paraId="2F7D78CE" w14:textId="77777777" w:rsidR="00FF4526" w:rsidRPr="00CC2B9D" w:rsidRDefault="00FF4526" w:rsidP="00FF4526">
            <w:pPr>
              <w:pStyle w:val="BodyText"/>
              <w:tabs>
                <w:tab w:val="decimal" w:pos="689"/>
                <w:tab w:val="decimal" w:pos="842"/>
              </w:tabs>
              <w:spacing w:after="0" w:line="240" w:lineRule="auto"/>
              <w:ind w:left="-109" w:right="51"/>
              <w:jc w:val="right"/>
              <w:rPr>
                <w:rFonts w:ascii="Calibri" w:hAnsi="Calibri" w:cs="Calibri"/>
                <w:sz w:val="20"/>
              </w:rPr>
            </w:pPr>
          </w:p>
        </w:tc>
        <w:tc>
          <w:tcPr>
            <w:tcW w:w="237" w:type="dxa"/>
            <w:tcBorders>
              <w:left w:val="nil"/>
              <w:right w:val="nil"/>
            </w:tcBorders>
            <w:shd w:val="clear" w:color="auto" w:fill="auto"/>
            <w:vAlign w:val="bottom"/>
          </w:tcPr>
          <w:p w14:paraId="7B904B21" w14:textId="77777777" w:rsidR="00FF4526" w:rsidRPr="00CC2B9D" w:rsidRDefault="00FF4526" w:rsidP="00FF4526">
            <w:pPr>
              <w:tabs>
                <w:tab w:val="decimal" w:pos="863"/>
              </w:tabs>
              <w:spacing w:line="240" w:lineRule="auto"/>
              <w:ind w:left="-108" w:right="-108"/>
              <w:jc w:val="right"/>
              <w:rPr>
                <w:rFonts w:ascii="Calibri" w:hAnsi="Calibri" w:cs="Calibri"/>
                <w:color w:val="000000"/>
                <w:sz w:val="20"/>
              </w:rPr>
            </w:pPr>
          </w:p>
        </w:tc>
        <w:tc>
          <w:tcPr>
            <w:tcW w:w="1293" w:type="dxa"/>
            <w:tcBorders>
              <w:left w:val="nil"/>
              <w:right w:val="nil"/>
            </w:tcBorders>
            <w:shd w:val="clear" w:color="auto" w:fill="auto"/>
            <w:vAlign w:val="bottom"/>
          </w:tcPr>
          <w:p w14:paraId="699F1816" w14:textId="77777777" w:rsidR="00FF4526" w:rsidRPr="00CC2B9D" w:rsidRDefault="00FF4526" w:rsidP="00FF4526">
            <w:pPr>
              <w:tabs>
                <w:tab w:val="decimal" w:pos="968"/>
              </w:tabs>
              <w:spacing w:line="240" w:lineRule="auto"/>
              <w:ind w:left="-108" w:right="47"/>
              <w:jc w:val="right"/>
              <w:rPr>
                <w:rFonts w:ascii="Calibri" w:hAnsi="Calibri" w:cs="Calibri"/>
                <w:color w:val="000000"/>
                <w:sz w:val="20"/>
              </w:rPr>
            </w:pPr>
          </w:p>
        </w:tc>
      </w:tr>
      <w:tr w:rsidR="0010702E" w:rsidRPr="00CC2B9D" w14:paraId="542255F8" w14:textId="77777777" w:rsidTr="00B56158">
        <w:trPr>
          <w:trHeight w:val="101"/>
        </w:trPr>
        <w:tc>
          <w:tcPr>
            <w:tcW w:w="5045" w:type="dxa"/>
            <w:tcBorders>
              <w:top w:val="nil"/>
              <w:left w:val="nil"/>
              <w:bottom w:val="nil"/>
              <w:right w:val="nil"/>
            </w:tcBorders>
            <w:shd w:val="clear" w:color="auto" w:fill="auto"/>
            <w:vAlign w:val="bottom"/>
            <w:hideMark/>
          </w:tcPr>
          <w:p w14:paraId="258DC7FA" w14:textId="774243DC" w:rsidR="0010702E" w:rsidRPr="00CC2B9D" w:rsidRDefault="0010702E" w:rsidP="0010702E">
            <w:pPr>
              <w:spacing w:line="240" w:lineRule="auto"/>
              <w:ind w:right="-103"/>
              <w:rPr>
                <w:rFonts w:asciiTheme="minorHAnsi" w:hAnsiTheme="minorHAnsi" w:cstheme="minorHAnsi"/>
                <w:b/>
                <w:bCs/>
                <w:color w:val="000000"/>
                <w:szCs w:val="22"/>
              </w:rPr>
            </w:pPr>
            <w:r w:rsidRPr="00CC2B9D">
              <w:rPr>
                <w:rFonts w:asciiTheme="minorHAnsi" w:hAnsiTheme="minorHAnsi" w:cstheme="minorHAnsi"/>
                <w:b/>
                <w:bCs/>
                <w:szCs w:val="22"/>
              </w:rPr>
              <w:t>At 31 December 2023</w:t>
            </w:r>
          </w:p>
        </w:tc>
        <w:tc>
          <w:tcPr>
            <w:tcW w:w="1305" w:type="dxa"/>
            <w:tcBorders>
              <w:left w:val="nil"/>
              <w:bottom w:val="double" w:sz="4" w:space="0" w:color="auto"/>
              <w:right w:val="nil"/>
            </w:tcBorders>
          </w:tcPr>
          <w:p w14:paraId="4B3D85A1" w14:textId="4D77F600" w:rsidR="0010702E" w:rsidRPr="00CC2B9D" w:rsidRDefault="0010702E" w:rsidP="0010702E">
            <w:pPr>
              <w:tabs>
                <w:tab w:val="decimal" w:pos="969"/>
              </w:tabs>
              <w:spacing w:line="240" w:lineRule="auto"/>
              <w:ind w:left="-108" w:right="47"/>
              <w:jc w:val="right"/>
              <w:rPr>
                <w:rFonts w:ascii="Calibri" w:hAnsi="Calibri" w:cs="Calibri"/>
                <w:b/>
                <w:bCs/>
                <w:color w:val="000000"/>
                <w:sz w:val="20"/>
              </w:rPr>
            </w:pPr>
            <w:r w:rsidRPr="00CC2B9D">
              <w:rPr>
                <w:rFonts w:ascii="Calibri" w:hAnsi="Calibri" w:cs="Calibri"/>
                <w:b/>
                <w:bCs/>
                <w:color w:val="000000"/>
                <w:sz w:val="20"/>
              </w:rPr>
              <w:t>17,210</w:t>
            </w:r>
          </w:p>
        </w:tc>
        <w:tc>
          <w:tcPr>
            <w:tcW w:w="236" w:type="dxa"/>
            <w:tcBorders>
              <w:left w:val="nil"/>
              <w:bottom w:val="nil"/>
              <w:right w:val="nil"/>
            </w:tcBorders>
          </w:tcPr>
          <w:p w14:paraId="123C5A17" w14:textId="77777777" w:rsidR="0010702E" w:rsidRPr="00CC2B9D" w:rsidRDefault="0010702E" w:rsidP="0010702E">
            <w:pPr>
              <w:tabs>
                <w:tab w:val="decimal" w:pos="935"/>
              </w:tabs>
              <w:spacing w:line="240" w:lineRule="auto"/>
              <w:ind w:left="-108" w:right="-108"/>
              <w:jc w:val="right"/>
              <w:rPr>
                <w:rFonts w:ascii="Calibri" w:hAnsi="Calibri" w:cs="Calibri"/>
                <w:b/>
                <w:bCs/>
                <w:color w:val="000000"/>
                <w:sz w:val="20"/>
              </w:rPr>
            </w:pPr>
          </w:p>
        </w:tc>
        <w:tc>
          <w:tcPr>
            <w:tcW w:w="1294" w:type="dxa"/>
            <w:tcBorders>
              <w:left w:val="nil"/>
              <w:bottom w:val="double" w:sz="4" w:space="0" w:color="auto"/>
              <w:right w:val="nil"/>
            </w:tcBorders>
            <w:shd w:val="clear" w:color="auto" w:fill="auto"/>
          </w:tcPr>
          <w:p w14:paraId="3058EDB6" w14:textId="47238A86" w:rsidR="0010702E" w:rsidRPr="00CC2B9D" w:rsidRDefault="0010702E" w:rsidP="0010702E">
            <w:pPr>
              <w:spacing w:line="240" w:lineRule="auto"/>
              <w:ind w:left="-108" w:right="337"/>
              <w:jc w:val="right"/>
              <w:rPr>
                <w:rFonts w:ascii="Calibri" w:hAnsi="Calibri" w:cs="Calibri"/>
                <w:b/>
                <w:bCs/>
                <w:color w:val="000000"/>
                <w:sz w:val="20"/>
              </w:rPr>
            </w:pPr>
            <w:r w:rsidRPr="00CC2B9D">
              <w:rPr>
                <w:rFonts w:ascii="Calibri" w:hAnsi="Calibri" w:cs="Calibri"/>
                <w:b/>
                <w:bCs/>
                <w:color w:val="000000"/>
                <w:sz w:val="20"/>
              </w:rPr>
              <w:t>-</w:t>
            </w:r>
          </w:p>
        </w:tc>
        <w:tc>
          <w:tcPr>
            <w:tcW w:w="237" w:type="dxa"/>
            <w:tcBorders>
              <w:left w:val="nil"/>
              <w:bottom w:val="nil"/>
              <w:right w:val="nil"/>
            </w:tcBorders>
            <w:shd w:val="clear" w:color="auto" w:fill="auto"/>
          </w:tcPr>
          <w:p w14:paraId="5EA43249" w14:textId="77777777" w:rsidR="0010702E" w:rsidRPr="00CC2B9D" w:rsidRDefault="0010702E" w:rsidP="0010702E">
            <w:pPr>
              <w:tabs>
                <w:tab w:val="decimal" w:pos="863"/>
              </w:tabs>
              <w:spacing w:line="240" w:lineRule="auto"/>
              <w:ind w:left="-108" w:right="-108"/>
              <w:jc w:val="right"/>
              <w:rPr>
                <w:rFonts w:ascii="Calibri" w:hAnsi="Calibri" w:cs="Calibri"/>
                <w:b/>
                <w:bCs/>
                <w:color w:val="000000"/>
                <w:sz w:val="20"/>
              </w:rPr>
            </w:pPr>
          </w:p>
        </w:tc>
        <w:tc>
          <w:tcPr>
            <w:tcW w:w="1293" w:type="dxa"/>
            <w:tcBorders>
              <w:left w:val="nil"/>
              <w:bottom w:val="double" w:sz="4" w:space="0" w:color="auto"/>
              <w:right w:val="nil"/>
            </w:tcBorders>
            <w:shd w:val="clear" w:color="auto" w:fill="auto"/>
          </w:tcPr>
          <w:p w14:paraId="5C2A0C2F" w14:textId="683FE3F5" w:rsidR="0010702E" w:rsidRPr="00CC2B9D" w:rsidRDefault="0010702E" w:rsidP="0010702E">
            <w:pPr>
              <w:tabs>
                <w:tab w:val="decimal" w:pos="968"/>
              </w:tabs>
              <w:spacing w:line="240" w:lineRule="auto"/>
              <w:ind w:left="-108" w:right="47"/>
              <w:jc w:val="right"/>
              <w:rPr>
                <w:rFonts w:ascii="Calibri" w:hAnsi="Calibri" w:cs="Calibri"/>
                <w:b/>
                <w:bCs/>
                <w:color w:val="000000"/>
                <w:sz w:val="20"/>
              </w:rPr>
            </w:pPr>
            <w:r w:rsidRPr="00CC2B9D">
              <w:rPr>
                <w:rFonts w:ascii="Calibri" w:hAnsi="Calibri" w:cs="Calibri"/>
                <w:b/>
                <w:bCs/>
                <w:color w:val="000000"/>
                <w:sz w:val="20"/>
              </w:rPr>
              <w:t>17,210</w:t>
            </w:r>
          </w:p>
        </w:tc>
      </w:tr>
      <w:tr w:rsidR="00B94B22" w:rsidRPr="00CC2B9D" w14:paraId="25FC85FF" w14:textId="77777777" w:rsidTr="00B56158">
        <w:trPr>
          <w:trHeight w:val="101"/>
        </w:trPr>
        <w:tc>
          <w:tcPr>
            <w:tcW w:w="5045" w:type="dxa"/>
            <w:tcBorders>
              <w:top w:val="nil"/>
              <w:left w:val="nil"/>
              <w:bottom w:val="nil"/>
              <w:right w:val="nil"/>
            </w:tcBorders>
            <w:shd w:val="clear" w:color="auto" w:fill="auto"/>
            <w:vAlign w:val="bottom"/>
          </w:tcPr>
          <w:p w14:paraId="4448DE57" w14:textId="080626A0" w:rsidR="00B94B22" w:rsidRPr="00CC2B9D" w:rsidRDefault="00B94B22" w:rsidP="00B94B22">
            <w:pPr>
              <w:spacing w:line="240" w:lineRule="auto"/>
              <w:ind w:right="-103"/>
              <w:rPr>
                <w:rFonts w:asciiTheme="minorHAnsi" w:hAnsiTheme="minorHAnsi" w:cstheme="minorHAnsi"/>
                <w:b/>
                <w:bCs/>
                <w:color w:val="000000"/>
                <w:szCs w:val="22"/>
              </w:rPr>
            </w:pPr>
            <w:r w:rsidRPr="00CC2B9D">
              <w:rPr>
                <w:rFonts w:asciiTheme="minorHAnsi" w:hAnsiTheme="minorHAnsi" w:cstheme="minorHAnsi"/>
                <w:b/>
                <w:bCs/>
                <w:szCs w:val="22"/>
              </w:rPr>
              <w:t xml:space="preserve">At 31 December </w:t>
            </w:r>
            <w:r w:rsidR="004A4DF1" w:rsidRPr="00CC2B9D">
              <w:rPr>
                <w:rFonts w:asciiTheme="minorHAnsi" w:hAnsiTheme="minorHAnsi" w:cstheme="minorHAnsi"/>
                <w:b/>
                <w:bCs/>
                <w:szCs w:val="22"/>
              </w:rPr>
              <w:t>2024</w:t>
            </w:r>
          </w:p>
        </w:tc>
        <w:tc>
          <w:tcPr>
            <w:tcW w:w="1305" w:type="dxa"/>
            <w:tcBorders>
              <w:top w:val="double" w:sz="4" w:space="0" w:color="auto"/>
              <w:left w:val="nil"/>
              <w:bottom w:val="double" w:sz="4" w:space="0" w:color="auto"/>
              <w:right w:val="nil"/>
            </w:tcBorders>
          </w:tcPr>
          <w:p w14:paraId="3A8681E1" w14:textId="48A84A1A" w:rsidR="00B94B22" w:rsidRPr="00CC2B9D" w:rsidRDefault="00CE4F31" w:rsidP="00B94B22">
            <w:pPr>
              <w:tabs>
                <w:tab w:val="decimal" w:pos="969"/>
              </w:tabs>
              <w:spacing w:line="240" w:lineRule="auto"/>
              <w:ind w:left="-108" w:right="47"/>
              <w:jc w:val="right"/>
              <w:rPr>
                <w:rFonts w:ascii="Calibri" w:hAnsi="Calibri" w:cs="Calibri"/>
                <w:b/>
                <w:bCs/>
                <w:color w:val="000000"/>
                <w:sz w:val="20"/>
              </w:rPr>
            </w:pPr>
            <w:r w:rsidRPr="00CC2B9D">
              <w:rPr>
                <w:rFonts w:ascii="Calibri" w:hAnsi="Calibri" w:cs="Calibri"/>
                <w:b/>
                <w:bCs/>
                <w:color w:val="000000"/>
                <w:sz w:val="20"/>
              </w:rPr>
              <w:t>14,083</w:t>
            </w:r>
          </w:p>
        </w:tc>
        <w:tc>
          <w:tcPr>
            <w:tcW w:w="236" w:type="dxa"/>
            <w:tcBorders>
              <w:left w:val="nil"/>
              <w:right w:val="nil"/>
            </w:tcBorders>
          </w:tcPr>
          <w:p w14:paraId="55315926" w14:textId="77777777" w:rsidR="00B94B22" w:rsidRPr="00CC2B9D" w:rsidRDefault="00B94B22" w:rsidP="00B94B22">
            <w:pPr>
              <w:tabs>
                <w:tab w:val="decimal" w:pos="935"/>
              </w:tabs>
              <w:spacing w:line="240" w:lineRule="auto"/>
              <w:ind w:left="-108" w:right="-108"/>
              <w:jc w:val="right"/>
              <w:rPr>
                <w:rFonts w:ascii="Calibri" w:hAnsi="Calibri" w:cs="Calibri"/>
                <w:b/>
                <w:bCs/>
                <w:color w:val="000000"/>
                <w:sz w:val="20"/>
              </w:rPr>
            </w:pPr>
          </w:p>
        </w:tc>
        <w:tc>
          <w:tcPr>
            <w:tcW w:w="1294" w:type="dxa"/>
            <w:tcBorders>
              <w:top w:val="double" w:sz="4" w:space="0" w:color="auto"/>
              <w:left w:val="nil"/>
              <w:bottom w:val="double" w:sz="4" w:space="0" w:color="auto"/>
              <w:right w:val="nil"/>
            </w:tcBorders>
            <w:shd w:val="clear" w:color="auto" w:fill="auto"/>
          </w:tcPr>
          <w:p w14:paraId="6135DA6C" w14:textId="7B2FA28E" w:rsidR="00B94B22" w:rsidRPr="00CC2B9D" w:rsidRDefault="00CE4F31" w:rsidP="00B94B22">
            <w:pPr>
              <w:spacing w:line="240" w:lineRule="auto"/>
              <w:ind w:left="-108" w:right="337"/>
              <w:jc w:val="right"/>
              <w:rPr>
                <w:rFonts w:ascii="Calibri" w:hAnsi="Calibri" w:cs="Calibri"/>
                <w:b/>
                <w:bCs/>
                <w:color w:val="000000"/>
                <w:sz w:val="20"/>
              </w:rPr>
            </w:pPr>
            <w:r w:rsidRPr="00CC2B9D">
              <w:rPr>
                <w:rFonts w:ascii="Calibri" w:hAnsi="Calibri" w:cs="Calibri"/>
                <w:b/>
                <w:bCs/>
                <w:color w:val="000000"/>
                <w:sz w:val="20"/>
              </w:rPr>
              <w:t>-</w:t>
            </w:r>
          </w:p>
        </w:tc>
        <w:tc>
          <w:tcPr>
            <w:tcW w:w="237" w:type="dxa"/>
            <w:tcBorders>
              <w:left w:val="nil"/>
              <w:right w:val="nil"/>
            </w:tcBorders>
            <w:shd w:val="clear" w:color="auto" w:fill="auto"/>
          </w:tcPr>
          <w:p w14:paraId="6A095658" w14:textId="77777777" w:rsidR="00B94B22" w:rsidRPr="00CC2B9D" w:rsidRDefault="00B94B22" w:rsidP="00B94B22">
            <w:pPr>
              <w:tabs>
                <w:tab w:val="decimal" w:pos="863"/>
              </w:tabs>
              <w:spacing w:line="240" w:lineRule="auto"/>
              <w:ind w:left="-108" w:right="-108"/>
              <w:jc w:val="right"/>
              <w:rPr>
                <w:rFonts w:ascii="Calibri" w:hAnsi="Calibri" w:cs="Calibri"/>
                <w:b/>
                <w:bCs/>
                <w:color w:val="000000"/>
                <w:sz w:val="20"/>
              </w:rPr>
            </w:pPr>
          </w:p>
        </w:tc>
        <w:tc>
          <w:tcPr>
            <w:tcW w:w="1293" w:type="dxa"/>
            <w:tcBorders>
              <w:top w:val="double" w:sz="4" w:space="0" w:color="auto"/>
              <w:left w:val="nil"/>
              <w:bottom w:val="double" w:sz="4" w:space="0" w:color="auto"/>
              <w:right w:val="nil"/>
            </w:tcBorders>
            <w:shd w:val="clear" w:color="auto" w:fill="auto"/>
          </w:tcPr>
          <w:p w14:paraId="03426A81" w14:textId="13C00293" w:rsidR="00B94B22" w:rsidRPr="00CC2B9D" w:rsidRDefault="00CE4F31" w:rsidP="00B94B22">
            <w:pPr>
              <w:tabs>
                <w:tab w:val="decimal" w:pos="968"/>
              </w:tabs>
              <w:spacing w:line="240" w:lineRule="auto"/>
              <w:ind w:left="-108" w:right="47"/>
              <w:jc w:val="right"/>
              <w:rPr>
                <w:rFonts w:ascii="Calibri" w:hAnsi="Calibri" w:cs="Calibri"/>
                <w:b/>
                <w:bCs/>
                <w:color w:val="000000"/>
                <w:sz w:val="20"/>
              </w:rPr>
            </w:pPr>
            <w:r w:rsidRPr="00CC2B9D">
              <w:rPr>
                <w:rFonts w:ascii="Calibri" w:hAnsi="Calibri" w:cs="Calibri"/>
                <w:b/>
                <w:bCs/>
                <w:color w:val="000000"/>
                <w:sz w:val="20"/>
              </w:rPr>
              <w:t>14,083</w:t>
            </w:r>
          </w:p>
        </w:tc>
      </w:tr>
    </w:tbl>
    <w:p w14:paraId="63AD44C7" w14:textId="024D63BB" w:rsidR="0034381D" w:rsidRPr="00CC2B9D" w:rsidRDefault="0034381D" w:rsidP="00574735">
      <w:pPr>
        <w:pStyle w:val="Heading1"/>
        <w:numPr>
          <w:ilvl w:val="0"/>
          <w:numId w:val="0"/>
        </w:numPr>
        <w:spacing w:before="0" w:after="0" w:line="240" w:lineRule="auto"/>
        <w:ind w:left="540" w:right="-45"/>
        <w:jc w:val="thaiDistribute"/>
        <w:rPr>
          <w:rFonts w:asciiTheme="minorHAnsi" w:hAnsiTheme="minorHAnsi" w:cstheme="minorHAnsi"/>
          <w:b w:val="0"/>
          <w:bCs/>
          <w:sz w:val="22"/>
          <w:szCs w:val="22"/>
        </w:rPr>
      </w:pPr>
    </w:p>
    <w:p w14:paraId="73E62AEE" w14:textId="77777777" w:rsidR="006F589B" w:rsidRPr="00CC2B9D" w:rsidRDefault="006F589B" w:rsidP="00FE774E"/>
    <w:p w14:paraId="39A47AA0" w14:textId="77777777" w:rsidR="00B47523" w:rsidRPr="00CC2B9D" w:rsidRDefault="00B47523" w:rsidP="00FE774E">
      <w:pPr>
        <w:sectPr w:rsidR="00B47523" w:rsidRPr="00CC2B9D" w:rsidSect="00950B36">
          <w:footerReference w:type="default" r:id="rId26"/>
          <w:pgSz w:w="11909" w:h="16834" w:code="9"/>
          <w:pgMar w:top="691" w:right="1152" w:bottom="576" w:left="1152" w:header="720" w:footer="720" w:gutter="0"/>
          <w:cols w:space="720"/>
          <w:docGrid w:linePitch="360"/>
        </w:sectPr>
      </w:pPr>
    </w:p>
    <w:p w14:paraId="72D38312" w14:textId="1D3BB984" w:rsidR="0034381D" w:rsidRPr="00CC2B9D" w:rsidRDefault="0050324F" w:rsidP="00AC526D">
      <w:pPr>
        <w:pStyle w:val="Heading1"/>
        <w:spacing w:before="0" w:after="0" w:line="240" w:lineRule="auto"/>
        <w:ind w:left="540" w:right="-45" w:hanging="540"/>
        <w:jc w:val="thaiDistribute"/>
        <w:rPr>
          <w:rFonts w:asciiTheme="minorHAnsi" w:hAnsiTheme="minorHAnsi" w:cstheme="minorHAnsi"/>
          <w:b w:val="0"/>
          <w:bCs/>
          <w:sz w:val="22"/>
          <w:szCs w:val="22"/>
          <w:lang w:val="th-TH"/>
        </w:rPr>
      </w:pPr>
      <w:r w:rsidRPr="00CC2B9D">
        <w:rPr>
          <w:rFonts w:asciiTheme="minorHAnsi" w:hAnsiTheme="minorHAnsi" w:cstheme="minorHAnsi" w:hint="cs"/>
          <w:b w:val="0"/>
          <w:bCs/>
          <w:sz w:val="22"/>
          <w:szCs w:val="22"/>
          <w:rtl/>
          <w:lang w:val="th-TH"/>
        </w:rPr>
        <w:t>Interes</w:t>
      </w:r>
      <w:r w:rsidR="00695596" w:rsidRPr="00CC2B9D">
        <w:rPr>
          <w:rFonts w:asciiTheme="minorHAnsi" w:hAnsiTheme="minorHAnsi" w:cstheme="minorHAnsi" w:hint="cs"/>
          <w:b w:val="0"/>
          <w:bCs/>
          <w:sz w:val="22"/>
          <w:szCs w:val="22"/>
          <w:rtl/>
          <w:lang w:val="th-TH"/>
        </w:rPr>
        <w:t>t</w:t>
      </w:r>
      <w:r w:rsidR="00B03CF8" w:rsidRPr="00CC2B9D">
        <w:rPr>
          <w:rFonts w:asciiTheme="minorHAnsi" w:hAnsiTheme="minorHAnsi" w:cstheme="minorHAnsi" w:hint="cs"/>
          <w:b w:val="0"/>
          <w:bCs/>
          <w:sz w:val="22"/>
          <w:szCs w:val="22"/>
          <w:rtl/>
          <w:lang w:val="th-TH"/>
        </w:rPr>
        <w:t>-bearing liabilities</w:t>
      </w:r>
    </w:p>
    <w:p w14:paraId="59EA254F" w14:textId="08FE326B" w:rsidR="00AC526D" w:rsidRPr="00CC2B9D" w:rsidRDefault="00AC526D" w:rsidP="0016211F">
      <w:pPr>
        <w:pStyle w:val="BodyText"/>
        <w:spacing w:after="0"/>
        <w:jc w:val="thaiDistribute"/>
        <w:rPr>
          <w:rFonts w:asciiTheme="minorHAnsi" w:hAnsiTheme="minorHAnsi" w:cstheme="minorHAnsi"/>
          <w:szCs w:val="22"/>
          <w:lang w:val="th-TH" w:bidi="th-TH"/>
        </w:rPr>
      </w:pPr>
    </w:p>
    <w:tbl>
      <w:tblPr>
        <w:tblW w:w="14593" w:type="dxa"/>
        <w:tblInd w:w="396" w:type="dxa"/>
        <w:tblLayout w:type="fixed"/>
        <w:tblLook w:val="0000" w:firstRow="0" w:lastRow="0" w:firstColumn="0" w:lastColumn="0" w:noHBand="0" w:noVBand="0"/>
      </w:tblPr>
      <w:tblGrid>
        <w:gridCol w:w="3087"/>
        <w:gridCol w:w="1287"/>
        <w:gridCol w:w="239"/>
        <w:gridCol w:w="1205"/>
        <w:gridCol w:w="270"/>
        <w:gridCol w:w="1210"/>
        <w:gridCol w:w="236"/>
        <w:gridCol w:w="1214"/>
        <w:gridCol w:w="252"/>
        <w:gridCol w:w="1220"/>
        <w:gridCol w:w="239"/>
        <w:gridCol w:w="1220"/>
        <w:gridCol w:w="236"/>
        <w:gridCol w:w="1233"/>
        <w:gridCol w:w="236"/>
        <w:gridCol w:w="1199"/>
        <w:gridCol w:w="10"/>
      </w:tblGrid>
      <w:tr w:rsidR="00A77A75" w:rsidRPr="00CC2B9D" w14:paraId="4861A273" w14:textId="77777777" w:rsidTr="00F62A39">
        <w:trPr>
          <w:gridAfter w:val="1"/>
          <w:wAfter w:w="10" w:type="dxa"/>
        </w:trPr>
        <w:tc>
          <w:tcPr>
            <w:tcW w:w="3087" w:type="dxa"/>
          </w:tcPr>
          <w:p w14:paraId="027FA1C4" w14:textId="77777777" w:rsidR="00A77A75" w:rsidRPr="00CC2B9D" w:rsidRDefault="00A77A75" w:rsidP="00B56158">
            <w:pPr>
              <w:spacing w:line="240" w:lineRule="atLeast"/>
              <w:rPr>
                <w:rFonts w:asciiTheme="minorHAnsi" w:eastAsia="Arial Unicode MS" w:hAnsiTheme="minorHAnsi" w:cstheme="minorHAnsi"/>
                <w:szCs w:val="22"/>
              </w:rPr>
            </w:pPr>
          </w:p>
        </w:tc>
        <w:tc>
          <w:tcPr>
            <w:tcW w:w="2731" w:type="dxa"/>
            <w:gridSpan w:val="3"/>
          </w:tcPr>
          <w:p w14:paraId="756D8A22" w14:textId="77777777" w:rsidR="00A77A75" w:rsidRPr="00CC2B9D" w:rsidRDefault="00A77A75" w:rsidP="00B56158">
            <w:pPr>
              <w:pStyle w:val="acctmergecolhdg"/>
              <w:spacing w:line="240" w:lineRule="atLeast"/>
              <w:rPr>
                <w:rFonts w:asciiTheme="minorHAnsi" w:hAnsiTheme="minorHAnsi" w:cstheme="minorHAnsi"/>
                <w:szCs w:val="22"/>
              </w:rPr>
            </w:pPr>
            <w:r w:rsidRPr="00CC2B9D">
              <w:rPr>
                <w:rFonts w:asciiTheme="minorHAnsi" w:hAnsiTheme="minorHAnsi" w:cstheme="minorHAnsi"/>
                <w:szCs w:val="22"/>
              </w:rPr>
              <w:t>Consolidated</w:t>
            </w:r>
          </w:p>
          <w:p w14:paraId="06592176" w14:textId="77777777" w:rsidR="00A77A75" w:rsidRPr="00CC2B9D" w:rsidRDefault="00A77A75" w:rsidP="00B56158">
            <w:pPr>
              <w:pStyle w:val="acctmergecolhdg"/>
              <w:spacing w:line="240" w:lineRule="atLeast"/>
              <w:rPr>
                <w:rFonts w:asciiTheme="minorHAnsi" w:hAnsiTheme="minorHAnsi" w:cstheme="minorHAnsi"/>
                <w:szCs w:val="22"/>
              </w:rPr>
            </w:pPr>
            <w:r w:rsidRPr="00CC2B9D">
              <w:rPr>
                <w:rFonts w:asciiTheme="minorHAnsi" w:hAnsiTheme="minorHAnsi" w:cstheme="minorHAnsi"/>
                <w:szCs w:val="22"/>
              </w:rPr>
              <w:t>financial statements</w:t>
            </w:r>
          </w:p>
        </w:tc>
        <w:tc>
          <w:tcPr>
            <w:tcW w:w="270" w:type="dxa"/>
          </w:tcPr>
          <w:p w14:paraId="24654DA9" w14:textId="77777777" w:rsidR="00A77A75" w:rsidRPr="00CC2B9D" w:rsidRDefault="00A77A75" w:rsidP="00B56158">
            <w:pPr>
              <w:pStyle w:val="acctmergecolhdg"/>
              <w:spacing w:line="240" w:lineRule="atLeast"/>
              <w:rPr>
                <w:rFonts w:asciiTheme="minorHAnsi" w:hAnsiTheme="minorHAnsi" w:cstheme="minorHAnsi"/>
                <w:szCs w:val="22"/>
              </w:rPr>
            </w:pPr>
          </w:p>
        </w:tc>
        <w:tc>
          <w:tcPr>
            <w:tcW w:w="2660" w:type="dxa"/>
            <w:gridSpan w:val="3"/>
          </w:tcPr>
          <w:p w14:paraId="5D612329" w14:textId="77777777" w:rsidR="00A77A75" w:rsidRPr="00CC2B9D" w:rsidRDefault="00A77A75" w:rsidP="00B56158">
            <w:pPr>
              <w:pStyle w:val="acctmergecolhdg"/>
              <w:spacing w:line="240" w:lineRule="atLeast"/>
              <w:rPr>
                <w:rFonts w:asciiTheme="minorHAnsi" w:hAnsiTheme="minorHAnsi" w:cstheme="minorHAnsi"/>
                <w:szCs w:val="22"/>
              </w:rPr>
            </w:pPr>
            <w:r w:rsidRPr="00CC2B9D">
              <w:rPr>
                <w:rFonts w:asciiTheme="minorHAnsi" w:hAnsiTheme="minorHAnsi" w:cstheme="minorHAnsi"/>
                <w:szCs w:val="22"/>
              </w:rPr>
              <w:t>Separate</w:t>
            </w:r>
          </w:p>
          <w:p w14:paraId="728EC2C5" w14:textId="77777777" w:rsidR="00A77A75" w:rsidRPr="00CC2B9D" w:rsidRDefault="00A77A75" w:rsidP="00B56158">
            <w:pPr>
              <w:pStyle w:val="acctmergecolhdg"/>
              <w:spacing w:line="240" w:lineRule="atLeast"/>
              <w:rPr>
                <w:rFonts w:asciiTheme="minorHAnsi" w:hAnsiTheme="minorHAnsi" w:cstheme="minorHAnsi"/>
                <w:szCs w:val="22"/>
              </w:rPr>
            </w:pPr>
            <w:r w:rsidRPr="00CC2B9D">
              <w:rPr>
                <w:rFonts w:asciiTheme="minorHAnsi" w:hAnsiTheme="minorHAnsi" w:cstheme="minorHAnsi"/>
                <w:szCs w:val="22"/>
              </w:rPr>
              <w:t>financial statements</w:t>
            </w:r>
          </w:p>
        </w:tc>
        <w:tc>
          <w:tcPr>
            <w:tcW w:w="252" w:type="dxa"/>
          </w:tcPr>
          <w:p w14:paraId="69D2E877" w14:textId="77777777" w:rsidR="00A77A75" w:rsidRPr="00CC2B9D" w:rsidRDefault="00A77A75" w:rsidP="00B56158">
            <w:pPr>
              <w:pStyle w:val="acctmergecolhdg"/>
              <w:spacing w:line="240" w:lineRule="atLeast"/>
              <w:rPr>
                <w:rFonts w:asciiTheme="minorHAnsi" w:hAnsiTheme="minorHAnsi" w:cstheme="minorHAnsi"/>
                <w:szCs w:val="22"/>
              </w:rPr>
            </w:pPr>
          </w:p>
        </w:tc>
        <w:tc>
          <w:tcPr>
            <w:tcW w:w="2679" w:type="dxa"/>
            <w:gridSpan w:val="3"/>
          </w:tcPr>
          <w:p w14:paraId="5B2D0275" w14:textId="77777777" w:rsidR="00A77A75" w:rsidRPr="00CC2B9D" w:rsidRDefault="00A77A75" w:rsidP="00B56158">
            <w:pPr>
              <w:pStyle w:val="acctmergecolhdg"/>
              <w:spacing w:line="240" w:lineRule="atLeast"/>
              <w:rPr>
                <w:rFonts w:asciiTheme="minorHAnsi" w:hAnsiTheme="minorHAnsi" w:cstheme="minorHAnsi"/>
                <w:szCs w:val="22"/>
              </w:rPr>
            </w:pPr>
            <w:r w:rsidRPr="00CC2B9D">
              <w:rPr>
                <w:rFonts w:asciiTheme="minorHAnsi" w:hAnsiTheme="minorHAnsi" w:cstheme="minorHAnsi"/>
                <w:szCs w:val="22"/>
              </w:rPr>
              <w:t>Consolidated</w:t>
            </w:r>
          </w:p>
          <w:p w14:paraId="68C42B8D" w14:textId="77777777" w:rsidR="00A77A75" w:rsidRPr="00CC2B9D" w:rsidRDefault="00A77A75" w:rsidP="00B56158">
            <w:pPr>
              <w:spacing w:line="240" w:lineRule="atLeast"/>
              <w:jc w:val="center"/>
              <w:rPr>
                <w:rFonts w:asciiTheme="minorHAnsi" w:eastAsia="Arial Unicode MS" w:hAnsiTheme="minorHAnsi" w:cstheme="minorHAnsi"/>
                <w:b/>
                <w:szCs w:val="22"/>
              </w:rPr>
            </w:pPr>
            <w:r w:rsidRPr="00CC2B9D">
              <w:rPr>
                <w:rFonts w:asciiTheme="minorHAnsi" w:hAnsiTheme="minorHAnsi" w:cstheme="minorHAnsi"/>
                <w:b/>
                <w:szCs w:val="22"/>
              </w:rPr>
              <w:t>financial statements</w:t>
            </w:r>
          </w:p>
        </w:tc>
        <w:tc>
          <w:tcPr>
            <w:tcW w:w="236" w:type="dxa"/>
          </w:tcPr>
          <w:p w14:paraId="48C7B363" w14:textId="77777777" w:rsidR="00A77A75" w:rsidRPr="00CC2B9D" w:rsidRDefault="00A77A75" w:rsidP="00B56158">
            <w:pPr>
              <w:spacing w:line="240" w:lineRule="atLeast"/>
              <w:jc w:val="center"/>
              <w:rPr>
                <w:rFonts w:asciiTheme="minorHAnsi" w:eastAsia="Arial Unicode MS" w:hAnsiTheme="minorHAnsi" w:cstheme="minorHAnsi"/>
                <w:b/>
                <w:szCs w:val="22"/>
              </w:rPr>
            </w:pPr>
          </w:p>
        </w:tc>
        <w:tc>
          <w:tcPr>
            <w:tcW w:w="2668" w:type="dxa"/>
            <w:gridSpan w:val="3"/>
          </w:tcPr>
          <w:p w14:paraId="3039BDC6" w14:textId="77777777" w:rsidR="00A77A75" w:rsidRPr="00CC2B9D" w:rsidRDefault="00A77A75" w:rsidP="00B56158">
            <w:pPr>
              <w:pStyle w:val="acctmergecolhdg"/>
              <w:spacing w:line="240" w:lineRule="atLeast"/>
              <w:rPr>
                <w:rFonts w:asciiTheme="minorHAnsi" w:hAnsiTheme="minorHAnsi" w:cstheme="minorHAnsi"/>
                <w:szCs w:val="22"/>
              </w:rPr>
            </w:pPr>
            <w:r w:rsidRPr="00CC2B9D">
              <w:rPr>
                <w:rFonts w:asciiTheme="minorHAnsi" w:hAnsiTheme="minorHAnsi" w:cstheme="minorHAnsi"/>
                <w:szCs w:val="22"/>
              </w:rPr>
              <w:t>Separate</w:t>
            </w:r>
          </w:p>
          <w:p w14:paraId="3232227B" w14:textId="77777777" w:rsidR="00A77A75" w:rsidRPr="00CC2B9D" w:rsidRDefault="00A77A75" w:rsidP="00B56158">
            <w:pPr>
              <w:spacing w:line="240" w:lineRule="atLeast"/>
              <w:jc w:val="center"/>
              <w:rPr>
                <w:rFonts w:asciiTheme="minorHAnsi" w:eastAsia="Arial Unicode MS" w:hAnsiTheme="minorHAnsi" w:cstheme="minorHAnsi"/>
                <w:b/>
                <w:szCs w:val="22"/>
              </w:rPr>
            </w:pPr>
            <w:r w:rsidRPr="00CC2B9D">
              <w:rPr>
                <w:rFonts w:asciiTheme="minorHAnsi" w:hAnsiTheme="minorHAnsi" w:cstheme="minorHAnsi"/>
                <w:b/>
                <w:szCs w:val="22"/>
              </w:rPr>
              <w:t>financial statements</w:t>
            </w:r>
          </w:p>
        </w:tc>
      </w:tr>
      <w:tr w:rsidR="00A77A75" w:rsidRPr="00CC2B9D" w14:paraId="326204EF" w14:textId="77777777" w:rsidTr="00F62A39">
        <w:tc>
          <w:tcPr>
            <w:tcW w:w="3087" w:type="dxa"/>
            <w:shd w:val="clear" w:color="auto" w:fill="auto"/>
            <w:vAlign w:val="bottom"/>
          </w:tcPr>
          <w:p w14:paraId="2D55C752" w14:textId="77777777" w:rsidR="00A77A75" w:rsidRPr="00CC2B9D" w:rsidRDefault="00A77A75" w:rsidP="00B56158">
            <w:pPr>
              <w:tabs>
                <w:tab w:val="left" w:pos="0"/>
                <w:tab w:val="left" w:pos="360"/>
              </w:tabs>
              <w:spacing w:line="240" w:lineRule="atLeast"/>
              <w:ind w:left="162" w:hanging="162"/>
              <w:rPr>
                <w:rFonts w:asciiTheme="minorHAnsi" w:hAnsiTheme="minorHAnsi" w:cstheme="minorHAnsi"/>
                <w:b/>
                <w:bCs/>
                <w:i/>
                <w:iCs/>
                <w:szCs w:val="22"/>
              </w:rPr>
            </w:pPr>
          </w:p>
        </w:tc>
        <w:tc>
          <w:tcPr>
            <w:tcW w:w="1287" w:type="dxa"/>
            <w:vAlign w:val="bottom"/>
          </w:tcPr>
          <w:p w14:paraId="4ECC7346" w14:textId="1C903764" w:rsidR="00A77A75" w:rsidRPr="00CC2B9D" w:rsidRDefault="004A4DF1" w:rsidP="00B56158">
            <w:pPr>
              <w:spacing w:line="240" w:lineRule="atLeast"/>
              <w:ind w:left="-195" w:right="-108" w:firstLine="90"/>
              <w:jc w:val="center"/>
              <w:rPr>
                <w:rFonts w:asciiTheme="minorHAnsi" w:hAnsiTheme="minorHAnsi" w:cstheme="minorBidi"/>
                <w:szCs w:val="28"/>
                <w:lang w:val="en-US" w:bidi="th-TH"/>
              </w:rPr>
            </w:pPr>
            <w:r w:rsidRPr="00CC2B9D">
              <w:rPr>
                <w:rFonts w:asciiTheme="minorHAnsi" w:hAnsiTheme="minorHAnsi" w:cstheme="minorHAnsi"/>
                <w:szCs w:val="22"/>
              </w:rPr>
              <w:t>2024</w:t>
            </w:r>
          </w:p>
        </w:tc>
        <w:tc>
          <w:tcPr>
            <w:tcW w:w="239" w:type="dxa"/>
            <w:vAlign w:val="bottom"/>
          </w:tcPr>
          <w:p w14:paraId="146F2025" w14:textId="77777777" w:rsidR="00A77A75" w:rsidRPr="00CC2B9D" w:rsidRDefault="00A77A75" w:rsidP="00B56158">
            <w:pPr>
              <w:spacing w:line="240" w:lineRule="atLeast"/>
              <w:ind w:left="683" w:right="-552" w:hanging="798"/>
              <w:jc w:val="center"/>
              <w:rPr>
                <w:rFonts w:asciiTheme="minorHAnsi" w:hAnsiTheme="minorHAnsi" w:cstheme="minorHAnsi"/>
                <w:szCs w:val="22"/>
                <w:cs/>
              </w:rPr>
            </w:pPr>
          </w:p>
        </w:tc>
        <w:tc>
          <w:tcPr>
            <w:tcW w:w="1201" w:type="dxa"/>
            <w:vAlign w:val="bottom"/>
          </w:tcPr>
          <w:p w14:paraId="0630EB82" w14:textId="55D9556A" w:rsidR="00A77A75" w:rsidRPr="00CC2B9D" w:rsidRDefault="004A4DF1" w:rsidP="00B56158">
            <w:pPr>
              <w:spacing w:line="240" w:lineRule="atLeast"/>
              <w:jc w:val="center"/>
              <w:rPr>
                <w:rFonts w:asciiTheme="minorHAnsi" w:eastAsia="Arial Unicode MS" w:hAnsiTheme="minorHAnsi" w:cstheme="minorBidi"/>
                <w:szCs w:val="28"/>
                <w:cs/>
                <w:lang w:bidi="th-TH"/>
              </w:rPr>
            </w:pPr>
            <w:r w:rsidRPr="00CC2B9D">
              <w:rPr>
                <w:rFonts w:asciiTheme="minorHAnsi" w:eastAsia="Arial Unicode MS" w:hAnsiTheme="minorHAnsi" w:cstheme="minorHAnsi"/>
                <w:szCs w:val="22"/>
              </w:rPr>
              <w:t>2023</w:t>
            </w:r>
          </w:p>
        </w:tc>
        <w:tc>
          <w:tcPr>
            <w:tcW w:w="270" w:type="dxa"/>
            <w:shd w:val="clear" w:color="auto" w:fill="auto"/>
          </w:tcPr>
          <w:p w14:paraId="1DC79952" w14:textId="77777777" w:rsidR="00A77A75" w:rsidRPr="00CC2B9D" w:rsidRDefault="00A77A75" w:rsidP="00B56158">
            <w:pPr>
              <w:spacing w:line="240" w:lineRule="atLeast"/>
              <w:ind w:left="683" w:right="-552" w:hanging="798"/>
              <w:jc w:val="center"/>
              <w:rPr>
                <w:rFonts w:asciiTheme="minorHAnsi" w:hAnsiTheme="minorHAnsi" w:cstheme="minorHAnsi"/>
                <w:szCs w:val="22"/>
                <w:cs/>
              </w:rPr>
            </w:pPr>
          </w:p>
        </w:tc>
        <w:tc>
          <w:tcPr>
            <w:tcW w:w="1210" w:type="dxa"/>
            <w:vAlign w:val="bottom"/>
          </w:tcPr>
          <w:p w14:paraId="0D519005" w14:textId="0320C370" w:rsidR="00A77A75" w:rsidRPr="00CC2B9D" w:rsidRDefault="004A4DF1" w:rsidP="00B56158">
            <w:pPr>
              <w:spacing w:line="240" w:lineRule="atLeast"/>
              <w:ind w:left="-195" w:right="-108" w:firstLine="90"/>
              <w:jc w:val="center"/>
              <w:rPr>
                <w:rFonts w:asciiTheme="minorHAnsi" w:hAnsiTheme="minorHAnsi" w:cstheme="minorBidi"/>
                <w:szCs w:val="28"/>
                <w:lang w:val="en-US" w:bidi="th-TH"/>
              </w:rPr>
            </w:pPr>
            <w:r w:rsidRPr="00CC2B9D">
              <w:rPr>
                <w:rFonts w:asciiTheme="minorHAnsi" w:hAnsiTheme="minorHAnsi" w:cstheme="minorHAnsi"/>
                <w:szCs w:val="22"/>
              </w:rPr>
              <w:t>2024</w:t>
            </w:r>
          </w:p>
        </w:tc>
        <w:tc>
          <w:tcPr>
            <w:tcW w:w="236" w:type="dxa"/>
            <w:vAlign w:val="bottom"/>
          </w:tcPr>
          <w:p w14:paraId="0D0ED042" w14:textId="77777777" w:rsidR="00A77A75" w:rsidRPr="00CC2B9D" w:rsidRDefault="00A77A75" w:rsidP="00B56158">
            <w:pPr>
              <w:spacing w:line="240" w:lineRule="atLeast"/>
              <w:ind w:left="-195" w:right="-108" w:firstLine="90"/>
              <w:jc w:val="center"/>
              <w:rPr>
                <w:rFonts w:asciiTheme="minorHAnsi" w:hAnsiTheme="minorHAnsi" w:cstheme="minorHAnsi"/>
                <w:szCs w:val="22"/>
              </w:rPr>
            </w:pPr>
          </w:p>
        </w:tc>
        <w:tc>
          <w:tcPr>
            <w:tcW w:w="1214" w:type="dxa"/>
            <w:vAlign w:val="bottom"/>
          </w:tcPr>
          <w:p w14:paraId="0C582F8C" w14:textId="7DCBDD07" w:rsidR="00A77A75" w:rsidRPr="00CC2B9D" w:rsidRDefault="004A4DF1" w:rsidP="00B56158">
            <w:pPr>
              <w:spacing w:line="240" w:lineRule="atLeast"/>
              <w:ind w:left="-195" w:right="-108" w:firstLine="90"/>
              <w:jc w:val="center"/>
              <w:rPr>
                <w:rFonts w:asciiTheme="minorHAnsi" w:hAnsiTheme="minorHAnsi" w:cstheme="minorHAnsi"/>
                <w:szCs w:val="22"/>
              </w:rPr>
            </w:pPr>
            <w:r w:rsidRPr="00CC2B9D">
              <w:rPr>
                <w:rFonts w:asciiTheme="minorHAnsi" w:hAnsiTheme="minorHAnsi" w:cstheme="minorHAnsi"/>
                <w:szCs w:val="22"/>
              </w:rPr>
              <w:t>2023</w:t>
            </w:r>
          </w:p>
        </w:tc>
        <w:tc>
          <w:tcPr>
            <w:tcW w:w="252" w:type="dxa"/>
          </w:tcPr>
          <w:p w14:paraId="2E24D0D9" w14:textId="77777777" w:rsidR="00A77A75" w:rsidRPr="00CC2B9D" w:rsidRDefault="00A77A75" w:rsidP="00B56158">
            <w:pPr>
              <w:tabs>
                <w:tab w:val="decimal" w:pos="75"/>
              </w:tabs>
              <w:spacing w:line="240" w:lineRule="atLeast"/>
              <w:ind w:left="-195" w:hanging="195"/>
              <w:jc w:val="right"/>
              <w:rPr>
                <w:rFonts w:asciiTheme="minorHAnsi" w:hAnsiTheme="minorHAnsi" w:cstheme="minorHAnsi"/>
                <w:szCs w:val="22"/>
              </w:rPr>
            </w:pPr>
          </w:p>
        </w:tc>
        <w:tc>
          <w:tcPr>
            <w:tcW w:w="1220" w:type="dxa"/>
            <w:shd w:val="clear" w:color="auto" w:fill="auto"/>
            <w:vAlign w:val="bottom"/>
          </w:tcPr>
          <w:p w14:paraId="556CD725" w14:textId="763A8B6E" w:rsidR="00A77A75" w:rsidRPr="00CC2B9D" w:rsidRDefault="004A4DF1" w:rsidP="00B56158">
            <w:pPr>
              <w:spacing w:line="240" w:lineRule="atLeast"/>
              <w:ind w:left="-195" w:right="-108" w:firstLine="90"/>
              <w:jc w:val="center"/>
              <w:rPr>
                <w:rFonts w:asciiTheme="minorHAnsi" w:hAnsiTheme="minorHAnsi" w:cstheme="minorHAnsi"/>
                <w:szCs w:val="22"/>
              </w:rPr>
            </w:pPr>
            <w:r w:rsidRPr="00CC2B9D">
              <w:rPr>
                <w:rFonts w:asciiTheme="minorHAnsi" w:hAnsiTheme="minorHAnsi" w:cstheme="minorHAnsi"/>
                <w:szCs w:val="22"/>
              </w:rPr>
              <w:t>2024</w:t>
            </w:r>
          </w:p>
        </w:tc>
        <w:tc>
          <w:tcPr>
            <w:tcW w:w="239" w:type="dxa"/>
            <w:shd w:val="clear" w:color="auto" w:fill="auto"/>
            <w:vAlign w:val="bottom"/>
          </w:tcPr>
          <w:p w14:paraId="4B8676C4" w14:textId="77777777" w:rsidR="00A77A75" w:rsidRPr="00CC2B9D" w:rsidRDefault="00A77A75" w:rsidP="00B56158">
            <w:pPr>
              <w:spacing w:line="240" w:lineRule="atLeast"/>
              <w:ind w:left="-23" w:right="-552" w:hanging="540"/>
              <w:jc w:val="center"/>
              <w:rPr>
                <w:rFonts w:asciiTheme="minorHAnsi" w:hAnsiTheme="minorHAnsi" w:cstheme="minorHAnsi"/>
                <w:szCs w:val="22"/>
              </w:rPr>
            </w:pPr>
          </w:p>
        </w:tc>
        <w:tc>
          <w:tcPr>
            <w:tcW w:w="1220" w:type="dxa"/>
            <w:shd w:val="clear" w:color="auto" w:fill="auto"/>
            <w:vAlign w:val="bottom"/>
          </w:tcPr>
          <w:p w14:paraId="00870C42" w14:textId="2F25B37C" w:rsidR="00A77A75" w:rsidRPr="00CC2B9D" w:rsidRDefault="004A4DF1" w:rsidP="00B56158">
            <w:pPr>
              <w:spacing w:line="240" w:lineRule="atLeast"/>
              <w:jc w:val="center"/>
              <w:rPr>
                <w:rFonts w:asciiTheme="minorHAnsi" w:eastAsia="Arial Unicode MS" w:hAnsiTheme="minorHAnsi" w:cstheme="minorHAnsi"/>
                <w:szCs w:val="22"/>
              </w:rPr>
            </w:pPr>
            <w:r w:rsidRPr="00CC2B9D">
              <w:rPr>
                <w:rFonts w:asciiTheme="minorHAnsi" w:hAnsiTheme="minorHAnsi" w:cstheme="minorHAnsi"/>
                <w:szCs w:val="22"/>
              </w:rPr>
              <w:t>2023</w:t>
            </w:r>
          </w:p>
        </w:tc>
        <w:tc>
          <w:tcPr>
            <w:tcW w:w="236" w:type="dxa"/>
            <w:shd w:val="clear" w:color="auto" w:fill="auto"/>
          </w:tcPr>
          <w:p w14:paraId="57EDE54A" w14:textId="77777777" w:rsidR="00A77A75" w:rsidRPr="00CC2B9D" w:rsidRDefault="00A77A75" w:rsidP="00B56158">
            <w:pPr>
              <w:spacing w:line="240" w:lineRule="atLeast"/>
              <w:jc w:val="center"/>
              <w:rPr>
                <w:rFonts w:asciiTheme="minorHAnsi" w:eastAsia="Arial Unicode MS" w:hAnsiTheme="minorHAnsi" w:cstheme="minorHAnsi"/>
                <w:szCs w:val="22"/>
              </w:rPr>
            </w:pPr>
          </w:p>
        </w:tc>
        <w:tc>
          <w:tcPr>
            <w:tcW w:w="1233" w:type="dxa"/>
            <w:shd w:val="clear" w:color="auto" w:fill="auto"/>
            <w:vAlign w:val="bottom"/>
          </w:tcPr>
          <w:p w14:paraId="5C823341" w14:textId="15BBF81C" w:rsidR="00A77A75" w:rsidRPr="00CC2B9D" w:rsidRDefault="004A4DF1" w:rsidP="00B56158">
            <w:pPr>
              <w:spacing w:line="240" w:lineRule="atLeast"/>
              <w:ind w:left="-183" w:right="-105" w:firstLine="90"/>
              <w:jc w:val="center"/>
              <w:rPr>
                <w:rFonts w:asciiTheme="minorHAnsi" w:hAnsiTheme="minorHAnsi" w:cstheme="minorHAnsi"/>
                <w:szCs w:val="22"/>
              </w:rPr>
            </w:pPr>
            <w:r w:rsidRPr="00CC2B9D">
              <w:rPr>
                <w:rFonts w:asciiTheme="minorHAnsi" w:hAnsiTheme="minorHAnsi" w:cstheme="minorHAnsi"/>
                <w:szCs w:val="22"/>
              </w:rPr>
              <w:t>2024</w:t>
            </w:r>
          </w:p>
        </w:tc>
        <w:tc>
          <w:tcPr>
            <w:tcW w:w="236" w:type="dxa"/>
            <w:shd w:val="clear" w:color="auto" w:fill="auto"/>
            <w:vAlign w:val="bottom"/>
          </w:tcPr>
          <w:p w14:paraId="09F53516" w14:textId="77777777" w:rsidR="00A77A75" w:rsidRPr="00CC2B9D" w:rsidRDefault="00A77A75" w:rsidP="00B56158">
            <w:pPr>
              <w:spacing w:line="240" w:lineRule="atLeast"/>
              <w:ind w:left="-375" w:right="435"/>
              <w:jc w:val="center"/>
              <w:rPr>
                <w:rFonts w:asciiTheme="minorHAnsi" w:hAnsiTheme="minorHAnsi" w:cstheme="minorHAnsi"/>
                <w:szCs w:val="22"/>
              </w:rPr>
            </w:pPr>
          </w:p>
        </w:tc>
        <w:tc>
          <w:tcPr>
            <w:tcW w:w="1209" w:type="dxa"/>
            <w:gridSpan w:val="2"/>
            <w:shd w:val="clear" w:color="auto" w:fill="auto"/>
            <w:vAlign w:val="bottom"/>
          </w:tcPr>
          <w:p w14:paraId="1F0232C2" w14:textId="01E8AE1B" w:rsidR="00A77A75" w:rsidRPr="00CC2B9D" w:rsidRDefault="004A4DF1" w:rsidP="00B56158">
            <w:pPr>
              <w:spacing w:line="240" w:lineRule="atLeast"/>
              <w:jc w:val="center"/>
              <w:rPr>
                <w:rFonts w:asciiTheme="minorHAnsi" w:hAnsiTheme="minorHAnsi" w:cstheme="minorBidi"/>
                <w:szCs w:val="28"/>
                <w:cs/>
                <w:lang w:bidi="th-TH"/>
              </w:rPr>
            </w:pPr>
            <w:r w:rsidRPr="00CC2B9D">
              <w:rPr>
                <w:rFonts w:asciiTheme="minorHAnsi" w:hAnsiTheme="minorHAnsi" w:cstheme="minorHAnsi"/>
                <w:szCs w:val="22"/>
              </w:rPr>
              <w:t>2023</w:t>
            </w:r>
          </w:p>
        </w:tc>
      </w:tr>
      <w:tr w:rsidR="00A77A75" w:rsidRPr="00CC2B9D" w14:paraId="62CB2242" w14:textId="77777777" w:rsidTr="00F62A39">
        <w:tc>
          <w:tcPr>
            <w:tcW w:w="3087" w:type="dxa"/>
            <w:shd w:val="clear" w:color="auto" w:fill="auto"/>
          </w:tcPr>
          <w:p w14:paraId="75641119" w14:textId="77777777" w:rsidR="00A77A75" w:rsidRPr="00CC2B9D" w:rsidRDefault="00A77A75" w:rsidP="00B56158">
            <w:pPr>
              <w:spacing w:line="240" w:lineRule="atLeast"/>
              <w:rPr>
                <w:rFonts w:asciiTheme="minorHAnsi" w:eastAsia="Arial Unicode MS" w:hAnsiTheme="minorHAnsi" w:cstheme="minorHAnsi"/>
                <w:b/>
                <w:bCs/>
                <w:i/>
                <w:iCs/>
                <w:szCs w:val="22"/>
              </w:rPr>
            </w:pPr>
          </w:p>
        </w:tc>
        <w:tc>
          <w:tcPr>
            <w:tcW w:w="2731" w:type="dxa"/>
            <w:gridSpan w:val="3"/>
          </w:tcPr>
          <w:p w14:paraId="1AF0E8D7" w14:textId="77777777" w:rsidR="00A77A75" w:rsidRPr="00CC2B9D" w:rsidRDefault="00A77A75" w:rsidP="00B56158">
            <w:pPr>
              <w:spacing w:line="240" w:lineRule="atLeast"/>
              <w:ind w:left="-96" w:right="-108"/>
              <w:jc w:val="center"/>
              <w:rPr>
                <w:rFonts w:asciiTheme="minorHAnsi" w:eastAsia="Arial Unicode MS" w:hAnsiTheme="minorHAnsi" w:cstheme="minorHAnsi"/>
                <w:szCs w:val="22"/>
              </w:rPr>
            </w:pPr>
            <w:r w:rsidRPr="00CC2B9D">
              <w:rPr>
                <w:rFonts w:asciiTheme="minorHAnsi" w:hAnsiTheme="minorHAnsi" w:cstheme="minorHAnsi"/>
                <w:i/>
                <w:iCs/>
                <w:szCs w:val="22"/>
              </w:rPr>
              <w:t>(interest rate per annum)</w:t>
            </w:r>
          </w:p>
        </w:tc>
        <w:tc>
          <w:tcPr>
            <w:tcW w:w="270" w:type="dxa"/>
            <w:shd w:val="clear" w:color="auto" w:fill="auto"/>
          </w:tcPr>
          <w:p w14:paraId="27214438" w14:textId="77777777" w:rsidR="00A77A75" w:rsidRPr="00CC2B9D" w:rsidRDefault="00A77A75" w:rsidP="00B56158">
            <w:pPr>
              <w:pStyle w:val="acctmergecolhdg"/>
              <w:spacing w:line="240" w:lineRule="atLeast"/>
              <w:rPr>
                <w:rFonts w:asciiTheme="minorHAnsi" w:hAnsiTheme="minorHAnsi" w:cstheme="minorHAnsi"/>
                <w:b w:val="0"/>
                <w:bCs/>
                <w:i/>
                <w:iCs/>
                <w:szCs w:val="22"/>
              </w:rPr>
            </w:pPr>
          </w:p>
        </w:tc>
        <w:tc>
          <w:tcPr>
            <w:tcW w:w="2660" w:type="dxa"/>
            <w:gridSpan w:val="3"/>
          </w:tcPr>
          <w:p w14:paraId="4242D017" w14:textId="77777777" w:rsidR="00A77A75" w:rsidRPr="00CC2B9D" w:rsidRDefault="00A77A75" w:rsidP="00B56158">
            <w:pPr>
              <w:pStyle w:val="acctmergecolhdg"/>
              <w:spacing w:line="240" w:lineRule="atLeast"/>
              <w:rPr>
                <w:rFonts w:asciiTheme="minorHAnsi" w:hAnsiTheme="minorHAnsi" w:cstheme="minorHAnsi"/>
                <w:b w:val="0"/>
                <w:bCs/>
                <w:i/>
                <w:iCs/>
                <w:szCs w:val="22"/>
              </w:rPr>
            </w:pPr>
            <w:r w:rsidRPr="00CC2B9D">
              <w:rPr>
                <w:rFonts w:asciiTheme="minorHAnsi" w:hAnsiTheme="minorHAnsi" w:cstheme="minorHAnsi"/>
                <w:b w:val="0"/>
                <w:bCs/>
                <w:i/>
                <w:iCs/>
                <w:szCs w:val="22"/>
              </w:rPr>
              <w:t>(interest rate per annum)</w:t>
            </w:r>
          </w:p>
        </w:tc>
        <w:tc>
          <w:tcPr>
            <w:tcW w:w="252" w:type="dxa"/>
          </w:tcPr>
          <w:p w14:paraId="1835E198" w14:textId="77777777" w:rsidR="00A77A75" w:rsidRPr="00CC2B9D" w:rsidRDefault="00A77A75" w:rsidP="00B56158">
            <w:pPr>
              <w:pStyle w:val="acctmergecolhdg"/>
              <w:spacing w:line="240" w:lineRule="atLeast"/>
              <w:rPr>
                <w:rFonts w:asciiTheme="minorHAnsi" w:hAnsiTheme="minorHAnsi" w:cstheme="minorHAnsi"/>
                <w:b w:val="0"/>
                <w:bCs/>
                <w:i/>
                <w:iCs/>
                <w:szCs w:val="22"/>
              </w:rPr>
            </w:pPr>
          </w:p>
        </w:tc>
        <w:tc>
          <w:tcPr>
            <w:tcW w:w="5593" w:type="dxa"/>
            <w:gridSpan w:val="8"/>
            <w:shd w:val="clear" w:color="auto" w:fill="auto"/>
          </w:tcPr>
          <w:p w14:paraId="661C3286" w14:textId="77777777" w:rsidR="00A77A75" w:rsidRPr="00CC2B9D" w:rsidRDefault="00A77A75" w:rsidP="00B56158">
            <w:pPr>
              <w:pStyle w:val="acctmergecolhdg"/>
              <w:spacing w:line="240" w:lineRule="atLeast"/>
              <w:rPr>
                <w:rFonts w:asciiTheme="minorHAnsi" w:hAnsiTheme="minorHAnsi" w:cstheme="minorHAnsi"/>
                <w:b w:val="0"/>
                <w:bCs/>
                <w:i/>
                <w:iCs/>
                <w:szCs w:val="22"/>
              </w:rPr>
            </w:pPr>
            <w:r w:rsidRPr="00CC2B9D">
              <w:rPr>
                <w:rFonts w:asciiTheme="minorHAnsi" w:hAnsiTheme="minorHAnsi" w:cstheme="minorHAnsi"/>
                <w:b w:val="0"/>
                <w:bCs/>
                <w:i/>
                <w:iCs/>
                <w:szCs w:val="22"/>
              </w:rPr>
              <w:t>(in thousand Baht)</w:t>
            </w:r>
          </w:p>
        </w:tc>
      </w:tr>
      <w:tr w:rsidR="007A3D9E" w:rsidRPr="00CC2B9D" w14:paraId="1AFC9531" w14:textId="77777777" w:rsidTr="00F62A39">
        <w:tc>
          <w:tcPr>
            <w:tcW w:w="3087" w:type="dxa"/>
            <w:shd w:val="clear" w:color="auto" w:fill="auto"/>
            <w:vAlign w:val="bottom"/>
          </w:tcPr>
          <w:p w14:paraId="25EE272E" w14:textId="77777777" w:rsidR="007A3D9E" w:rsidRPr="00CC2B9D" w:rsidRDefault="007A3D9E" w:rsidP="007A3D9E">
            <w:pPr>
              <w:tabs>
                <w:tab w:val="left" w:pos="0"/>
                <w:tab w:val="left" w:pos="360"/>
              </w:tabs>
              <w:spacing w:line="240" w:lineRule="atLeast"/>
              <w:ind w:left="162" w:hanging="162"/>
              <w:rPr>
                <w:rFonts w:asciiTheme="minorHAnsi" w:hAnsiTheme="minorHAnsi" w:cstheme="minorHAnsi"/>
                <w:b/>
                <w:bCs/>
                <w:i/>
                <w:iCs/>
                <w:szCs w:val="22"/>
              </w:rPr>
            </w:pPr>
            <w:r w:rsidRPr="00CC2B9D">
              <w:rPr>
                <w:rFonts w:asciiTheme="minorHAnsi" w:hAnsiTheme="minorHAnsi" w:cstheme="minorHAnsi"/>
                <w:szCs w:val="22"/>
              </w:rPr>
              <w:t>Bank overdrafts</w:t>
            </w:r>
          </w:p>
        </w:tc>
        <w:tc>
          <w:tcPr>
            <w:tcW w:w="1287" w:type="dxa"/>
            <w:vAlign w:val="bottom"/>
          </w:tcPr>
          <w:p w14:paraId="3C61C416" w14:textId="6C26D155" w:rsidR="007A3D9E" w:rsidRPr="00CC2B9D" w:rsidRDefault="007A3D9E" w:rsidP="007A3D9E">
            <w:pPr>
              <w:spacing w:line="240" w:lineRule="atLeast"/>
              <w:jc w:val="center"/>
              <w:rPr>
                <w:rFonts w:ascii="Calibri" w:hAnsi="Calibri" w:cs="Calibri"/>
                <w:bCs/>
                <w:szCs w:val="22"/>
                <w:cs/>
              </w:rPr>
            </w:pPr>
            <w:r w:rsidRPr="00CC2B9D">
              <w:rPr>
                <w:rFonts w:ascii="Calibri" w:hAnsi="Calibri" w:cs="Calibri"/>
                <w:bCs/>
                <w:szCs w:val="22"/>
              </w:rPr>
              <w:t>MOR</w:t>
            </w:r>
          </w:p>
        </w:tc>
        <w:tc>
          <w:tcPr>
            <w:tcW w:w="239" w:type="dxa"/>
            <w:vAlign w:val="bottom"/>
          </w:tcPr>
          <w:p w14:paraId="0DAC5890" w14:textId="77777777" w:rsidR="007A3D9E" w:rsidRPr="00CC2B9D" w:rsidRDefault="007A3D9E" w:rsidP="007A3D9E">
            <w:pPr>
              <w:tabs>
                <w:tab w:val="decimal" w:pos="951"/>
              </w:tabs>
              <w:spacing w:line="240" w:lineRule="atLeast"/>
              <w:jc w:val="center"/>
              <w:rPr>
                <w:rFonts w:ascii="Calibri" w:hAnsi="Calibri" w:cs="Calibri"/>
                <w:bCs/>
                <w:szCs w:val="22"/>
                <w:cs/>
              </w:rPr>
            </w:pPr>
          </w:p>
        </w:tc>
        <w:tc>
          <w:tcPr>
            <w:tcW w:w="1201" w:type="dxa"/>
            <w:vAlign w:val="bottom"/>
          </w:tcPr>
          <w:p w14:paraId="27CE3440" w14:textId="45B4EB2B" w:rsidR="007A3D9E" w:rsidRPr="00CC2B9D" w:rsidRDefault="007A3D9E" w:rsidP="007A3D9E">
            <w:pPr>
              <w:spacing w:line="240" w:lineRule="atLeast"/>
              <w:jc w:val="center"/>
              <w:rPr>
                <w:rFonts w:ascii="Calibri" w:hAnsi="Calibri" w:cs="Calibri"/>
                <w:bCs/>
                <w:szCs w:val="22"/>
                <w:cs/>
              </w:rPr>
            </w:pPr>
            <w:r w:rsidRPr="00CC2B9D">
              <w:rPr>
                <w:rFonts w:ascii="Calibri" w:hAnsi="Calibri" w:cs="Calibri"/>
                <w:bCs/>
                <w:szCs w:val="22"/>
              </w:rPr>
              <w:t>MOR</w:t>
            </w:r>
          </w:p>
        </w:tc>
        <w:tc>
          <w:tcPr>
            <w:tcW w:w="270" w:type="dxa"/>
            <w:shd w:val="clear" w:color="auto" w:fill="auto"/>
            <w:vAlign w:val="bottom"/>
          </w:tcPr>
          <w:p w14:paraId="2CB74DF9" w14:textId="77777777" w:rsidR="007A3D9E" w:rsidRPr="00CC2B9D" w:rsidRDefault="007A3D9E" w:rsidP="007A3D9E">
            <w:pPr>
              <w:tabs>
                <w:tab w:val="decimal" w:pos="951"/>
              </w:tabs>
              <w:spacing w:line="240" w:lineRule="atLeast"/>
              <w:jc w:val="center"/>
              <w:rPr>
                <w:rFonts w:ascii="Calibri" w:hAnsi="Calibri" w:cs="Calibri"/>
                <w:bCs/>
                <w:szCs w:val="22"/>
                <w:cs/>
              </w:rPr>
            </w:pPr>
          </w:p>
        </w:tc>
        <w:tc>
          <w:tcPr>
            <w:tcW w:w="1210" w:type="dxa"/>
            <w:vAlign w:val="bottom"/>
          </w:tcPr>
          <w:p w14:paraId="0F371151" w14:textId="7032DE03" w:rsidR="007A3D9E" w:rsidRPr="00CC2B9D" w:rsidRDefault="007A3D9E" w:rsidP="007A3D9E">
            <w:pPr>
              <w:tabs>
                <w:tab w:val="decimal" w:pos="75"/>
                <w:tab w:val="decimal" w:pos="951"/>
              </w:tabs>
              <w:spacing w:line="240" w:lineRule="atLeast"/>
              <w:jc w:val="center"/>
              <w:rPr>
                <w:rFonts w:ascii="Calibri" w:hAnsi="Calibri" w:cs="Calibri"/>
                <w:bCs/>
                <w:szCs w:val="22"/>
              </w:rPr>
            </w:pPr>
            <w:r w:rsidRPr="00CC2B9D">
              <w:rPr>
                <w:rFonts w:ascii="Calibri" w:hAnsi="Calibri" w:cs="Calibri"/>
                <w:bCs/>
                <w:szCs w:val="22"/>
              </w:rPr>
              <w:t>MOR</w:t>
            </w:r>
          </w:p>
        </w:tc>
        <w:tc>
          <w:tcPr>
            <w:tcW w:w="236" w:type="dxa"/>
            <w:vAlign w:val="bottom"/>
          </w:tcPr>
          <w:p w14:paraId="4EA00B52" w14:textId="77777777" w:rsidR="007A3D9E" w:rsidRPr="00CC2B9D" w:rsidRDefault="007A3D9E" w:rsidP="007A3D9E">
            <w:pPr>
              <w:tabs>
                <w:tab w:val="decimal" w:pos="75"/>
                <w:tab w:val="decimal" w:pos="951"/>
              </w:tabs>
              <w:spacing w:line="240" w:lineRule="atLeast"/>
              <w:jc w:val="center"/>
              <w:rPr>
                <w:rFonts w:ascii="Calibri" w:hAnsi="Calibri" w:cs="Calibri"/>
                <w:bCs/>
                <w:szCs w:val="22"/>
              </w:rPr>
            </w:pPr>
          </w:p>
        </w:tc>
        <w:tc>
          <w:tcPr>
            <w:tcW w:w="1214" w:type="dxa"/>
            <w:vAlign w:val="bottom"/>
          </w:tcPr>
          <w:p w14:paraId="6CDF19C9" w14:textId="3173B701" w:rsidR="007A3D9E" w:rsidRPr="00CC2B9D" w:rsidRDefault="007A3D9E" w:rsidP="007A3D9E">
            <w:pPr>
              <w:spacing w:line="240" w:lineRule="atLeast"/>
              <w:jc w:val="center"/>
              <w:rPr>
                <w:rFonts w:ascii="Calibri" w:hAnsi="Calibri" w:cs="Calibri"/>
                <w:bCs/>
                <w:szCs w:val="22"/>
              </w:rPr>
            </w:pPr>
            <w:r w:rsidRPr="00CC2B9D">
              <w:rPr>
                <w:rFonts w:ascii="Calibri" w:hAnsi="Calibri" w:cs="Calibri"/>
                <w:bCs/>
                <w:szCs w:val="22"/>
              </w:rPr>
              <w:t>MOR</w:t>
            </w:r>
          </w:p>
        </w:tc>
        <w:tc>
          <w:tcPr>
            <w:tcW w:w="252" w:type="dxa"/>
          </w:tcPr>
          <w:p w14:paraId="45ED1B6C" w14:textId="77777777" w:rsidR="007A3D9E" w:rsidRPr="00CC2B9D" w:rsidRDefault="007A3D9E" w:rsidP="007A3D9E">
            <w:pPr>
              <w:tabs>
                <w:tab w:val="decimal" w:pos="75"/>
              </w:tabs>
              <w:spacing w:line="240" w:lineRule="atLeast"/>
              <w:ind w:left="-195" w:hanging="195"/>
              <w:jc w:val="right"/>
              <w:rPr>
                <w:rFonts w:ascii="Calibri" w:hAnsi="Calibri" w:cs="Calibri"/>
                <w:szCs w:val="22"/>
              </w:rPr>
            </w:pPr>
          </w:p>
        </w:tc>
        <w:tc>
          <w:tcPr>
            <w:tcW w:w="1220" w:type="dxa"/>
            <w:shd w:val="clear" w:color="auto" w:fill="auto"/>
            <w:vAlign w:val="bottom"/>
          </w:tcPr>
          <w:p w14:paraId="3441CB30" w14:textId="502B5CDE" w:rsidR="007A3D9E" w:rsidRPr="00CC2B9D" w:rsidRDefault="00C333DC" w:rsidP="007A3D9E">
            <w:pPr>
              <w:tabs>
                <w:tab w:val="decimal" w:pos="75"/>
              </w:tabs>
              <w:spacing w:line="240" w:lineRule="atLeast"/>
              <w:ind w:left="-195" w:hanging="195"/>
              <w:jc w:val="right"/>
              <w:rPr>
                <w:rFonts w:asciiTheme="minorHAnsi" w:hAnsiTheme="minorHAnsi" w:cstheme="minorHAnsi"/>
                <w:szCs w:val="22"/>
              </w:rPr>
            </w:pPr>
            <w:r w:rsidRPr="00CC2B9D">
              <w:rPr>
                <w:rFonts w:asciiTheme="minorHAnsi" w:hAnsiTheme="minorHAnsi" w:cstheme="minorHAnsi"/>
                <w:szCs w:val="22"/>
              </w:rPr>
              <w:t>68,</w:t>
            </w:r>
            <w:r w:rsidR="00E929F0" w:rsidRPr="00CC2B9D">
              <w:rPr>
                <w:rFonts w:asciiTheme="minorHAnsi" w:hAnsiTheme="minorHAnsi" w:cstheme="minorHAnsi"/>
                <w:szCs w:val="22"/>
              </w:rPr>
              <w:t>52</w:t>
            </w:r>
            <w:r w:rsidRPr="00CC2B9D">
              <w:rPr>
                <w:rFonts w:asciiTheme="minorHAnsi" w:hAnsiTheme="minorHAnsi" w:cstheme="minorHAnsi"/>
                <w:szCs w:val="22"/>
              </w:rPr>
              <w:t>7</w:t>
            </w:r>
          </w:p>
        </w:tc>
        <w:tc>
          <w:tcPr>
            <w:tcW w:w="239" w:type="dxa"/>
            <w:shd w:val="clear" w:color="auto" w:fill="auto"/>
            <w:vAlign w:val="bottom"/>
          </w:tcPr>
          <w:p w14:paraId="5B1CB8D1" w14:textId="77777777" w:rsidR="007A3D9E" w:rsidRPr="00CC2B9D" w:rsidRDefault="007A3D9E" w:rsidP="007A3D9E">
            <w:pPr>
              <w:spacing w:line="240" w:lineRule="atLeast"/>
              <w:ind w:left="-23" w:right="-552" w:hanging="540"/>
              <w:jc w:val="center"/>
              <w:rPr>
                <w:rFonts w:ascii="Calibri" w:hAnsi="Calibri" w:cs="Calibri"/>
                <w:szCs w:val="22"/>
              </w:rPr>
            </w:pPr>
          </w:p>
        </w:tc>
        <w:tc>
          <w:tcPr>
            <w:tcW w:w="1220" w:type="dxa"/>
            <w:shd w:val="clear" w:color="auto" w:fill="auto"/>
            <w:vAlign w:val="bottom"/>
          </w:tcPr>
          <w:p w14:paraId="77EB1598" w14:textId="689B8C53" w:rsidR="007A3D9E" w:rsidRPr="00CC2B9D" w:rsidRDefault="007A3D9E" w:rsidP="007A3D9E">
            <w:pPr>
              <w:spacing w:line="240" w:lineRule="atLeast"/>
              <w:jc w:val="right"/>
              <w:rPr>
                <w:rFonts w:ascii="Calibri" w:eastAsia="Arial Unicode MS" w:hAnsi="Calibri" w:cs="Calibri"/>
                <w:szCs w:val="22"/>
              </w:rPr>
            </w:pPr>
            <w:r w:rsidRPr="00CC2B9D">
              <w:rPr>
                <w:rFonts w:asciiTheme="minorHAnsi" w:hAnsiTheme="minorHAnsi" w:cstheme="minorHAnsi"/>
                <w:szCs w:val="22"/>
              </w:rPr>
              <w:t>59,735</w:t>
            </w:r>
          </w:p>
        </w:tc>
        <w:tc>
          <w:tcPr>
            <w:tcW w:w="236" w:type="dxa"/>
            <w:shd w:val="clear" w:color="auto" w:fill="auto"/>
            <w:vAlign w:val="bottom"/>
          </w:tcPr>
          <w:p w14:paraId="10A86919" w14:textId="77777777" w:rsidR="007A3D9E" w:rsidRPr="00CC2B9D" w:rsidRDefault="007A3D9E" w:rsidP="007A3D9E">
            <w:pPr>
              <w:spacing w:line="240" w:lineRule="atLeast"/>
              <w:rPr>
                <w:rFonts w:ascii="Calibri" w:eastAsia="Arial Unicode MS" w:hAnsi="Calibri" w:cs="Calibri"/>
                <w:szCs w:val="22"/>
              </w:rPr>
            </w:pPr>
          </w:p>
        </w:tc>
        <w:tc>
          <w:tcPr>
            <w:tcW w:w="1233" w:type="dxa"/>
            <w:shd w:val="clear" w:color="auto" w:fill="auto"/>
            <w:vAlign w:val="bottom"/>
          </w:tcPr>
          <w:p w14:paraId="27D4A7BE" w14:textId="41D3B8F4" w:rsidR="007A3D9E" w:rsidRPr="00CC2B9D" w:rsidRDefault="006D5FD5" w:rsidP="007A3D9E">
            <w:pPr>
              <w:spacing w:line="240" w:lineRule="atLeast"/>
              <w:jc w:val="right"/>
              <w:rPr>
                <w:rFonts w:asciiTheme="minorHAnsi" w:hAnsiTheme="minorHAnsi" w:cstheme="minorHAnsi"/>
                <w:szCs w:val="22"/>
                <w:lang w:val="en-US" w:bidi="th-TH"/>
              </w:rPr>
            </w:pPr>
            <w:r w:rsidRPr="00CC2B9D">
              <w:rPr>
                <w:rFonts w:asciiTheme="minorHAnsi" w:hAnsiTheme="minorHAnsi" w:cstheme="minorHAnsi"/>
                <w:szCs w:val="22"/>
                <w:lang w:val="en-US" w:bidi="th-TH"/>
              </w:rPr>
              <w:t>30,37</w:t>
            </w:r>
            <w:r w:rsidR="001F0346" w:rsidRPr="00CC2B9D">
              <w:rPr>
                <w:rFonts w:asciiTheme="minorHAnsi" w:hAnsiTheme="minorHAnsi" w:cstheme="minorHAnsi"/>
                <w:szCs w:val="22"/>
                <w:lang w:val="en-US" w:bidi="th-TH"/>
              </w:rPr>
              <w:t>3</w:t>
            </w:r>
          </w:p>
        </w:tc>
        <w:tc>
          <w:tcPr>
            <w:tcW w:w="236" w:type="dxa"/>
            <w:shd w:val="clear" w:color="auto" w:fill="auto"/>
            <w:vAlign w:val="bottom"/>
          </w:tcPr>
          <w:p w14:paraId="2433FEB0" w14:textId="77777777" w:rsidR="007A3D9E" w:rsidRPr="00CC2B9D" w:rsidRDefault="007A3D9E" w:rsidP="007A3D9E">
            <w:pPr>
              <w:spacing w:line="240" w:lineRule="atLeast"/>
              <w:ind w:left="-375" w:right="435"/>
              <w:rPr>
                <w:rFonts w:asciiTheme="minorHAnsi" w:hAnsiTheme="minorHAnsi" w:cstheme="minorHAnsi"/>
                <w:szCs w:val="22"/>
              </w:rPr>
            </w:pPr>
          </w:p>
        </w:tc>
        <w:tc>
          <w:tcPr>
            <w:tcW w:w="1209" w:type="dxa"/>
            <w:gridSpan w:val="2"/>
            <w:shd w:val="clear" w:color="auto" w:fill="auto"/>
            <w:vAlign w:val="bottom"/>
          </w:tcPr>
          <w:p w14:paraId="79BE7788" w14:textId="43634F14" w:rsidR="007A3D9E" w:rsidRPr="00CC2B9D" w:rsidRDefault="007A3D9E" w:rsidP="007A3D9E">
            <w:pPr>
              <w:spacing w:line="240" w:lineRule="atLeast"/>
              <w:jc w:val="right"/>
              <w:rPr>
                <w:rFonts w:ascii="Calibri" w:hAnsi="Calibri" w:cs="Calibri"/>
                <w:sz w:val="20"/>
              </w:rPr>
            </w:pPr>
            <w:r w:rsidRPr="00CC2B9D">
              <w:rPr>
                <w:rFonts w:ascii="Calibri" w:hAnsi="Calibri" w:cs="Calibri"/>
                <w:szCs w:val="22"/>
              </w:rPr>
              <w:t>30,168</w:t>
            </w:r>
          </w:p>
        </w:tc>
      </w:tr>
      <w:tr w:rsidR="007A3D9E" w:rsidRPr="00CC2B9D" w14:paraId="49BEB332" w14:textId="77777777" w:rsidTr="00F62A39">
        <w:tc>
          <w:tcPr>
            <w:tcW w:w="3087" w:type="dxa"/>
            <w:shd w:val="clear" w:color="auto" w:fill="auto"/>
            <w:vAlign w:val="bottom"/>
          </w:tcPr>
          <w:p w14:paraId="66F44B25" w14:textId="77777777" w:rsidR="007A3D9E" w:rsidRPr="00CC2B9D" w:rsidRDefault="007A3D9E" w:rsidP="007A3D9E">
            <w:pPr>
              <w:tabs>
                <w:tab w:val="left" w:pos="360"/>
              </w:tabs>
              <w:spacing w:line="240" w:lineRule="atLeast"/>
              <w:ind w:left="178" w:hanging="180"/>
              <w:rPr>
                <w:rFonts w:asciiTheme="minorHAnsi" w:hAnsiTheme="minorHAnsi" w:cstheme="minorHAnsi"/>
                <w:szCs w:val="22"/>
                <w:cs/>
              </w:rPr>
            </w:pPr>
            <w:r w:rsidRPr="00CC2B9D">
              <w:rPr>
                <w:rFonts w:asciiTheme="minorHAnsi" w:hAnsiTheme="minorHAnsi" w:cstheme="minorHAnsi"/>
                <w:szCs w:val="22"/>
              </w:rPr>
              <w:t xml:space="preserve">Short-term loans </w:t>
            </w:r>
            <w:r w:rsidRPr="00CC2B9D">
              <w:rPr>
                <w:rFonts w:asciiTheme="minorHAnsi" w:hAnsiTheme="minorHAnsi" w:cstheme="minorHAnsi"/>
                <w:szCs w:val="22"/>
              </w:rPr>
              <w:br/>
              <w:t>- Promissory notes</w:t>
            </w:r>
          </w:p>
        </w:tc>
        <w:tc>
          <w:tcPr>
            <w:tcW w:w="1287" w:type="dxa"/>
            <w:vAlign w:val="bottom"/>
          </w:tcPr>
          <w:p w14:paraId="44F3BC2F" w14:textId="36E91D5D" w:rsidR="007A3D9E" w:rsidRPr="00CC2B9D" w:rsidRDefault="004422B6" w:rsidP="007A3D9E">
            <w:pPr>
              <w:tabs>
                <w:tab w:val="decimal" w:pos="951"/>
              </w:tabs>
              <w:spacing w:line="240" w:lineRule="atLeast"/>
              <w:rPr>
                <w:rFonts w:asciiTheme="minorHAnsi" w:hAnsiTheme="minorHAnsi" w:cstheme="minorHAnsi"/>
                <w:bCs/>
                <w:szCs w:val="22"/>
              </w:rPr>
            </w:pPr>
            <w:r w:rsidRPr="00CC2B9D">
              <w:rPr>
                <w:rFonts w:asciiTheme="minorHAnsi" w:hAnsiTheme="minorHAnsi" w:cstheme="minorHAnsi"/>
                <w:bCs/>
                <w:szCs w:val="22"/>
              </w:rPr>
              <w:t xml:space="preserve">5.90 </w:t>
            </w:r>
            <w:r w:rsidR="00F62A39" w:rsidRPr="00CC2B9D">
              <w:rPr>
                <w:rFonts w:asciiTheme="minorHAnsi" w:hAnsiTheme="minorHAnsi" w:cstheme="minorHAnsi"/>
                <w:bCs/>
                <w:szCs w:val="22"/>
              </w:rPr>
              <w:t>-</w:t>
            </w:r>
            <w:r w:rsidRPr="00CC2B9D">
              <w:rPr>
                <w:rFonts w:asciiTheme="minorHAnsi" w:hAnsiTheme="minorHAnsi" w:cstheme="minorHAnsi"/>
                <w:bCs/>
                <w:szCs w:val="22"/>
              </w:rPr>
              <w:t xml:space="preserve"> 18.00</w:t>
            </w:r>
          </w:p>
        </w:tc>
        <w:tc>
          <w:tcPr>
            <w:tcW w:w="239" w:type="dxa"/>
            <w:vAlign w:val="bottom"/>
          </w:tcPr>
          <w:p w14:paraId="55872692" w14:textId="77777777" w:rsidR="007A3D9E" w:rsidRPr="00CC2B9D" w:rsidRDefault="007A3D9E" w:rsidP="007A3D9E">
            <w:pPr>
              <w:tabs>
                <w:tab w:val="decimal" w:pos="951"/>
              </w:tabs>
              <w:spacing w:line="240" w:lineRule="atLeast"/>
              <w:rPr>
                <w:rFonts w:ascii="Calibri" w:hAnsi="Calibri" w:cs="Calibri"/>
                <w:bCs/>
                <w:szCs w:val="22"/>
              </w:rPr>
            </w:pPr>
          </w:p>
        </w:tc>
        <w:tc>
          <w:tcPr>
            <w:tcW w:w="1201" w:type="dxa"/>
            <w:vAlign w:val="bottom"/>
          </w:tcPr>
          <w:p w14:paraId="3CDFA487" w14:textId="4F90998A" w:rsidR="007A3D9E" w:rsidRPr="00CC2B9D" w:rsidRDefault="007A3D9E" w:rsidP="007A3D9E">
            <w:pPr>
              <w:spacing w:line="240" w:lineRule="atLeast"/>
              <w:ind w:left="-96" w:right="-108"/>
              <w:jc w:val="center"/>
              <w:rPr>
                <w:rFonts w:ascii="Calibri" w:hAnsi="Calibri" w:cs="Calibri"/>
                <w:bCs/>
                <w:szCs w:val="22"/>
              </w:rPr>
            </w:pPr>
            <w:r w:rsidRPr="00CC2B9D">
              <w:rPr>
                <w:rFonts w:asciiTheme="minorHAnsi" w:hAnsiTheme="minorHAnsi" w:cstheme="minorHAnsi"/>
                <w:bCs/>
                <w:szCs w:val="22"/>
              </w:rPr>
              <w:t>5.50 - 8.65</w:t>
            </w:r>
          </w:p>
        </w:tc>
        <w:tc>
          <w:tcPr>
            <w:tcW w:w="270" w:type="dxa"/>
            <w:shd w:val="clear" w:color="auto" w:fill="auto"/>
            <w:vAlign w:val="bottom"/>
          </w:tcPr>
          <w:p w14:paraId="6AB7A1B0" w14:textId="77777777" w:rsidR="007A3D9E" w:rsidRPr="00CC2B9D" w:rsidRDefault="007A3D9E" w:rsidP="007A3D9E">
            <w:pPr>
              <w:tabs>
                <w:tab w:val="decimal" w:pos="951"/>
              </w:tabs>
              <w:spacing w:line="240" w:lineRule="atLeast"/>
              <w:rPr>
                <w:rFonts w:ascii="Calibri" w:hAnsi="Calibri" w:cs="Calibri"/>
                <w:bCs/>
                <w:szCs w:val="22"/>
              </w:rPr>
            </w:pPr>
          </w:p>
        </w:tc>
        <w:tc>
          <w:tcPr>
            <w:tcW w:w="1210" w:type="dxa"/>
            <w:vAlign w:val="bottom"/>
          </w:tcPr>
          <w:p w14:paraId="21C2C431" w14:textId="5F7551AB" w:rsidR="007A3D9E" w:rsidRPr="00CC2B9D" w:rsidRDefault="006D5FD5" w:rsidP="006D5FD5">
            <w:pPr>
              <w:spacing w:line="240" w:lineRule="atLeast"/>
              <w:ind w:left="-96" w:right="-108"/>
              <w:jc w:val="center"/>
              <w:rPr>
                <w:rFonts w:asciiTheme="minorHAnsi" w:hAnsiTheme="minorHAnsi" w:cstheme="minorHAnsi"/>
                <w:bCs/>
                <w:szCs w:val="22"/>
              </w:rPr>
            </w:pPr>
            <w:r w:rsidRPr="00CC2B9D">
              <w:rPr>
                <w:rFonts w:asciiTheme="minorHAnsi" w:hAnsiTheme="minorHAnsi" w:cstheme="minorHAnsi"/>
                <w:bCs/>
                <w:szCs w:val="22"/>
              </w:rPr>
              <w:t>5.90 - 18.00</w:t>
            </w:r>
          </w:p>
        </w:tc>
        <w:tc>
          <w:tcPr>
            <w:tcW w:w="236" w:type="dxa"/>
            <w:vAlign w:val="bottom"/>
          </w:tcPr>
          <w:p w14:paraId="47ED4AD1" w14:textId="77777777" w:rsidR="007A3D9E" w:rsidRPr="00CC2B9D" w:rsidRDefault="007A3D9E" w:rsidP="007A3D9E">
            <w:pPr>
              <w:tabs>
                <w:tab w:val="decimal" w:pos="75"/>
              </w:tabs>
              <w:spacing w:line="240" w:lineRule="atLeast"/>
              <w:ind w:left="-195" w:hanging="195"/>
              <w:jc w:val="right"/>
              <w:rPr>
                <w:rFonts w:ascii="Calibri" w:hAnsi="Calibri" w:cs="Calibri"/>
                <w:bCs/>
                <w:szCs w:val="22"/>
              </w:rPr>
            </w:pPr>
          </w:p>
        </w:tc>
        <w:tc>
          <w:tcPr>
            <w:tcW w:w="1214" w:type="dxa"/>
            <w:vAlign w:val="bottom"/>
          </w:tcPr>
          <w:p w14:paraId="755C048C" w14:textId="3B80112C" w:rsidR="007A3D9E" w:rsidRPr="00CC2B9D" w:rsidRDefault="007A3D9E" w:rsidP="007A3D9E">
            <w:pPr>
              <w:tabs>
                <w:tab w:val="decimal" w:pos="75"/>
              </w:tabs>
              <w:spacing w:line="240" w:lineRule="atLeast"/>
              <w:ind w:left="-195" w:firstLine="88"/>
              <w:jc w:val="right"/>
              <w:rPr>
                <w:rFonts w:ascii="Calibri" w:hAnsi="Calibri" w:cs="Calibri"/>
                <w:bCs/>
                <w:szCs w:val="22"/>
              </w:rPr>
            </w:pPr>
            <w:r w:rsidRPr="00CC2B9D">
              <w:rPr>
                <w:rFonts w:asciiTheme="minorHAnsi" w:hAnsiTheme="minorHAnsi" w:cstheme="minorHAnsi"/>
                <w:bCs/>
                <w:szCs w:val="22"/>
              </w:rPr>
              <w:t>5.85 - 6.30</w:t>
            </w:r>
          </w:p>
        </w:tc>
        <w:tc>
          <w:tcPr>
            <w:tcW w:w="252" w:type="dxa"/>
          </w:tcPr>
          <w:p w14:paraId="662759C8" w14:textId="77777777" w:rsidR="007A3D9E" w:rsidRPr="00CC2B9D" w:rsidRDefault="007A3D9E" w:rsidP="007A3D9E">
            <w:pPr>
              <w:tabs>
                <w:tab w:val="decimal" w:pos="75"/>
              </w:tabs>
              <w:spacing w:line="240" w:lineRule="atLeast"/>
              <w:ind w:left="-195" w:hanging="195"/>
              <w:jc w:val="right"/>
              <w:rPr>
                <w:rFonts w:ascii="Calibri" w:hAnsi="Calibri" w:cs="Calibri"/>
                <w:szCs w:val="22"/>
              </w:rPr>
            </w:pPr>
          </w:p>
        </w:tc>
        <w:tc>
          <w:tcPr>
            <w:tcW w:w="1220" w:type="dxa"/>
            <w:shd w:val="clear" w:color="auto" w:fill="auto"/>
            <w:vAlign w:val="bottom"/>
          </w:tcPr>
          <w:p w14:paraId="0EAC2F4B" w14:textId="34199D9C" w:rsidR="007A3D9E" w:rsidRPr="00CC2B9D" w:rsidRDefault="00C333DC" w:rsidP="007A3D9E">
            <w:pPr>
              <w:tabs>
                <w:tab w:val="decimal" w:pos="75"/>
              </w:tabs>
              <w:spacing w:line="240" w:lineRule="atLeast"/>
              <w:ind w:left="-195" w:hanging="195"/>
              <w:jc w:val="right"/>
              <w:rPr>
                <w:rFonts w:asciiTheme="minorHAnsi" w:hAnsiTheme="minorHAnsi" w:cstheme="minorHAnsi"/>
                <w:szCs w:val="22"/>
              </w:rPr>
            </w:pPr>
            <w:r w:rsidRPr="00CC2B9D">
              <w:rPr>
                <w:rFonts w:asciiTheme="minorHAnsi" w:hAnsiTheme="minorHAnsi" w:cstheme="minorHAnsi"/>
                <w:szCs w:val="22"/>
              </w:rPr>
              <w:t>6,633,250</w:t>
            </w:r>
          </w:p>
        </w:tc>
        <w:tc>
          <w:tcPr>
            <w:tcW w:w="239" w:type="dxa"/>
            <w:shd w:val="clear" w:color="auto" w:fill="auto"/>
            <w:vAlign w:val="bottom"/>
          </w:tcPr>
          <w:p w14:paraId="7E9EF75B" w14:textId="77777777" w:rsidR="007A3D9E" w:rsidRPr="00CC2B9D" w:rsidRDefault="007A3D9E" w:rsidP="007A3D9E">
            <w:pPr>
              <w:tabs>
                <w:tab w:val="decimal" w:pos="75"/>
                <w:tab w:val="decimal" w:pos="654"/>
              </w:tabs>
              <w:spacing w:line="240" w:lineRule="atLeast"/>
              <w:ind w:left="-195" w:hanging="195"/>
              <w:rPr>
                <w:rFonts w:ascii="Calibri" w:hAnsi="Calibri" w:cs="Calibri"/>
                <w:szCs w:val="22"/>
              </w:rPr>
            </w:pPr>
          </w:p>
        </w:tc>
        <w:tc>
          <w:tcPr>
            <w:tcW w:w="1220" w:type="dxa"/>
            <w:shd w:val="clear" w:color="auto" w:fill="auto"/>
            <w:vAlign w:val="bottom"/>
          </w:tcPr>
          <w:p w14:paraId="33845738" w14:textId="214C8C7F" w:rsidR="007A3D9E" w:rsidRPr="00CC2B9D" w:rsidRDefault="007A3D9E" w:rsidP="007A3D9E">
            <w:pPr>
              <w:tabs>
                <w:tab w:val="decimal" w:pos="75"/>
              </w:tabs>
              <w:spacing w:line="240" w:lineRule="atLeast"/>
              <w:ind w:left="-195" w:hanging="195"/>
              <w:jc w:val="right"/>
              <w:rPr>
                <w:rFonts w:ascii="Calibri" w:eastAsia="Arial Unicode MS" w:hAnsi="Calibri" w:cs="Calibri"/>
                <w:szCs w:val="22"/>
              </w:rPr>
            </w:pPr>
            <w:r w:rsidRPr="00CC2B9D">
              <w:rPr>
                <w:rFonts w:asciiTheme="minorHAnsi" w:hAnsiTheme="minorHAnsi" w:cstheme="minorHAnsi"/>
                <w:szCs w:val="22"/>
              </w:rPr>
              <w:t>6,622,375</w:t>
            </w:r>
          </w:p>
        </w:tc>
        <w:tc>
          <w:tcPr>
            <w:tcW w:w="236" w:type="dxa"/>
            <w:shd w:val="clear" w:color="auto" w:fill="auto"/>
            <w:vAlign w:val="bottom"/>
          </w:tcPr>
          <w:p w14:paraId="7712CE3D" w14:textId="77777777" w:rsidR="007A3D9E" w:rsidRPr="00CC2B9D" w:rsidRDefault="007A3D9E" w:rsidP="007A3D9E">
            <w:pPr>
              <w:tabs>
                <w:tab w:val="decimal" w:pos="654"/>
              </w:tabs>
              <w:spacing w:line="240" w:lineRule="atLeast"/>
              <w:rPr>
                <w:rFonts w:ascii="Calibri" w:eastAsia="Arial Unicode MS" w:hAnsi="Calibri" w:cs="Calibri"/>
                <w:szCs w:val="22"/>
              </w:rPr>
            </w:pPr>
          </w:p>
        </w:tc>
        <w:tc>
          <w:tcPr>
            <w:tcW w:w="1233" w:type="dxa"/>
            <w:shd w:val="clear" w:color="auto" w:fill="auto"/>
            <w:vAlign w:val="bottom"/>
          </w:tcPr>
          <w:p w14:paraId="277F04A1" w14:textId="2F6AF9B8" w:rsidR="007A3D9E" w:rsidRPr="00CC2B9D" w:rsidRDefault="006D5FD5" w:rsidP="007A3D9E">
            <w:pPr>
              <w:spacing w:line="240" w:lineRule="atLeast"/>
              <w:jc w:val="right"/>
              <w:rPr>
                <w:rFonts w:ascii="Calibri" w:hAnsi="Calibri" w:cs="Calibri"/>
                <w:szCs w:val="22"/>
              </w:rPr>
            </w:pPr>
            <w:r w:rsidRPr="00CC2B9D">
              <w:rPr>
                <w:rFonts w:ascii="Calibri" w:hAnsi="Calibri" w:cs="Calibri"/>
                <w:szCs w:val="22"/>
              </w:rPr>
              <w:t>2,208,106</w:t>
            </w:r>
          </w:p>
        </w:tc>
        <w:tc>
          <w:tcPr>
            <w:tcW w:w="236" w:type="dxa"/>
            <w:shd w:val="clear" w:color="auto" w:fill="auto"/>
            <w:vAlign w:val="bottom"/>
          </w:tcPr>
          <w:p w14:paraId="4EE161BD" w14:textId="77777777" w:rsidR="007A3D9E" w:rsidRPr="00CC2B9D" w:rsidRDefault="007A3D9E" w:rsidP="007A3D9E">
            <w:pPr>
              <w:tabs>
                <w:tab w:val="decimal" w:pos="654"/>
              </w:tabs>
              <w:spacing w:line="240" w:lineRule="atLeast"/>
              <w:rPr>
                <w:rFonts w:asciiTheme="minorHAnsi" w:eastAsia="Arial Unicode MS" w:hAnsiTheme="minorHAnsi" w:cstheme="minorHAnsi"/>
                <w:szCs w:val="22"/>
              </w:rPr>
            </w:pPr>
          </w:p>
        </w:tc>
        <w:tc>
          <w:tcPr>
            <w:tcW w:w="1209" w:type="dxa"/>
            <w:gridSpan w:val="2"/>
            <w:shd w:val="clear" w:color="auto" w:fill="auto"/>
            <w:vAlign w:val="bottom"/>
          </w:tcPr>
          <w:p w14:paraId="376F73EA" w14:textId="739FCD23" w:rsidR="007A3D9E" w:rsidRPr="00CC2B9D" w:rsidRDefault="007A3D9E" w:rsidP="007A3D9E">
            <w:pPr>
              <w:spacing w:line="240" w:lineRule="atLeast"/>
              <w:jc w:val="right"/>
              <w:rPr>
                <w:rFonts w:asciiTheme="minorHAnsi" w:hAnsiTheme="minorHAnsi" w:cstheme="minorHAnsi"/>
                <w:szCs w:val="22"/>
              </w:rPr>
            </w:pPr>
            <w:r w:rsidRPr="00CC2B9D">
              <w:rPr>
                <w:rFonts w:ascii="Calibri" w:hAnsi="Calibri" w:cs="Calibri"/>
                <w:szCs w:val="22"/>
              </w:rPr>
              <w:t>2,302,293</w:t>
            </w:r>
          </w:p>
        </w:tc>
      </w:tr>
      <w:tr w:rsidR="007A3D9E" w:rsidRPr="00CC2B9D" w14:paraId="67365FDA" w14:textId="77777777" w:rsidTr="00F62A39">
        <w:tc>
          <w:tcPr>
            <w:tcW w:w="3087" w:type="dxa"/>
            <w:shd w:val="clear" w:color="auto" w:fill="auto"/>
            <w:vAlign w:val="bottom"/>
          </w:tcPr>
          <w:p w14:paraId="33ED612D" w14:textId="77777777" w:rsidR="007A3D9E" w:rsidRPr="00CC2B9D" w:rsidRDefault="007A3D9E" w:rsidP="007A3D9E">
            <w:pPr>
              <w:tabs>
                <w:tab w:val="left" w:pos="360"/>
              </w:tabs>
              <w:spacing w:line="240" w:lineRule="atLeast"/>
              <w:ind w:left="178" w:right="-107" w:hanging="178"/>
              <w:rPr>
                <w:rFonts w:asciiTheme="minorHAnsi" w:hAnsiTheme="minorHAnsi" w:cstheme="minorHAnsi"/>
                <w:szCs w:val="22"/>
              </w:rPr>
            </w:pPr>
            <w:r w:rsidRPr="00CC2B9D">
              <w:rPr>
                <w:rFonts w:asciiTheme="minorHAnsi" w:hAnsiTheme="minorHAnsi" w:cstheme="minorHAnsi"/>
                <w:szCs w:val="22"/>
              </w:rPr>
              <w:t>Short-term loans - Trust Receipt/</w:t>
            </w:r>
            <w:r w:rsidRPr="00CC2B9D">
              <w:rPr>
                <w:rFonts w:asciiTheme="minorHAnsi" w:hAnsiTheme="minorHAnsi" w:cstheme="minorHAnsi"/>
                <w:szCs w:val="22"/>
              </w:rPr>
              <w:br/>
              <w:t>Letters of credit</w:t>
            </w:r>
          </w:p>
        </w:tc>
        <w:tc>
          <w:tcPr>
            <w:tcW w:w="1287" w:type="dxa"/>
            <w:vAlign w:val="bottom"/>
          </w:tcPr>
          <w:p w14:paraId="34B5D749" w14:textId="737803DC" w:rsidR="007A3D9E" w:rsidRPr="00CC2B9D" w:rsidRDefault="00F62A39" w:rsidP="007A3D9E">
            <w:pPr>
              <w:tabs>
                <w:tab w:val="decimal" w:pos="951"/>
              </w:tabs>
              <w:spacing w:line="240" w:lineRule="atLeast"/>
              <w:rPr>
                <w:rFonts w:asciiTheme="minorHAnsi" w:hAnsiTheme="minorHAnsi" w:cstheme="minorHAnsi"/>
                <w:szCs w:val="22"/>
              </w:rPr>
            </w:pPr>
            <w:r w:rsidRPr="00CC2B9D">
              <w:rPr>
                <w:rFonts w:asciiTheme="minorHAnsi" w:hAnsiTheme="minorHAnsi" w:cstheme="minorHAnsi"/>
                <w:szCs w:val="22"/>
              </w:rPr>
              <w:t>5.90 - 18.00</w:t>
            </w:r>
          </w:p>
        </w:tc>
        <w:tc>
          <w:tcPr>
            <w:tcW w:w="239" w:type="dxa"/>
            <w:vAlign w:val="bottom"/>
          </w:tcPr>
          <w:p w14:paraId="3F10E07D" w14:textId="77777777" w:rsidR="007A3D9E" w:rsidRPr="00CC2B9D" w:rsidRDefault="007A3D9E" w:rsidP="007A3D9E">
            <w:pPr>
              <w:tabs>
                <w:tab w:val="decimal" w:pos="951"/>
              </w:tabs>
              <w:spacing w:line="240" w:lineRule="atLeast"/>
              <w:ind w:firstLine="131"/>
              <w:rPr>
                <w:rFonts w:ascii="Calibri" w:hAnsi="Calibri" w:cs="Calibri"/>
                <w:szCs w:val="22"/>
              </w:rPr>
            </w:pPr>
          </w:p>
        </w:tc>
        <w:tc>
          <w:tcPr>
            <w:tcW w:w="1201" w:type="dxa"/>
            <w:vAlign w:val="bottom"/>
          </w:tcPr>
          <w:p w14:paraId="0580F481" w14:textId="5262BD0F" w:rsidR="007A3D9E" w:rsidRPr="00CC2B9D" w:rsidRDefault="007A3D9E" w:rsidP="007A3D9E">
            <w:pPr>
              <w:spacing w:line="240" w:lineRule="atLeast"/>
              <w:ind w:left="-96" w:right="-108"/>
              <w:jc w:val="center"/>
              <w:rPr>
                <w:rFonts w:ascii="Calibri" w:hAnsi="Calibri" w:cs="Calibri"/>
                <w:bCs/>
                <w:szCs w:val="22"/>
              </w:rPr>
            </w:pPr>
            <w:r w:rsidRPr="00CC2B9D">
              <w:rPr>
                <w:rFonts w:asciiTheme="minorHAnsi" w:hAnsiTheme="minorHAnsi" w:cstheme="minorHAnsi"/>
                <w:bCs/>
                <w:szCs w:val="22"/>
              </w:rPr>
              <w:t>5.45 - 8.90</w:t>
            </w:r>
          </w:p>
        </w:tc>
        <w:tc>
          <w:tcPr>
            <w:tcW w:w="270" w:type="dxa"/>
            <w:shd w:val="clear" w:color="auto" w:fill="auto"/>
            <w:vAlign w:val="bottom"/>
          </w:tcPr>
          <w:p w14:paraId="3F30AB37" w14:textId="77777777" w:rsidR="007A3D9E" w:rsidRPr="00CC2B9D" w:rsidRDefault="007A3D9E" w:rsidP="007A3D9E">
            <w:pPr>
              <w:tabs>
                <w:tab w:val="decimal" w:pos="951"/>
              </w:tabs>
              <w:spacing w:line="240" w:lineRule="atLeast"/>
              <w:ind w:firstLine="131"/>
              <w:rPr>
                <w:rFonts w:ascii="Calibri" w:hAnsi="Calibri" w:cs="Calibri"/>
                <w:szCs w:val="22"/>
              </w:rPr>
            </w:pPr>
          </w:p>
        </w:tc>
        <w:tc>
          <w:tcPr>
            <w:tcW w:w="1210" w:type="dxa"/>
            <w:vAlign w:val="bottom"/>
          </w:tcPr>
          <w:p w14:paraId="49253938" w14:textId="193425DF" w:rsidR="007A3D9E" w:rsidRPr="00CC2B9D" w:rsidRDefault="006D5FD5" w:rsidP="007A3D9E">
            <w:pPr>
              <w:spacing w:line="240" w:lineRule="atLeast"/>
              <w:ind w:left="-195" w:right="-109" w:firstLine="88"/>
              <w:jc w:val="center"/>
              <w:rPr>
                <w:rFonts w:asciiTheme="minorHAnsi" w:hAnsiTheme="minorHAnsi" w:cstheme="minorHAnsi"/>
                <w:szCs w:val="22"/>
              </w:rPr>
            </w:pPr>
            <w:r w:rsidRPr="00CC2B9D">
              <w:rPr>
                <w:rFonts w:asciiTheme="minorHAnsi" w:hAnsiTheme="minorHAnsi" w:cstheme="minorHAnsi"/>
                <w:szCs w:val="22"/>
              </w:rPr>
              <w:t>5.90 - 15.00</w:t>
            </w:r>
          </w:p>
        </w:tc>
        <w:tc>
          <w:tcPr>
            <w:tcW w:w="236" w:type="dxa"/>
            <w:vAlign w:val="bottom"/>
          </w:tcPr>
          <w:p w14:paraId="3410E3D3" w14:textId="77777777" w:rsidR="007A3D9E" w:rsidRPr="00CC2B9D" w:rsidRDefault="007A3D9E" w:rsidP="007A3D9E">
            <w:pPr>
              <w:tabs>
                <w:tab w:val="decimal" w:pos="75"/>
              </w:tabs>
              <w:spacing w:line="240" w:lineRule="atLeast"/>
              <w:ind w:left="-195" w:hanging="195"/>
              <w:jc w:val="right"/>
              <w:rPr>
                <w:rFonts w:ascii="Calibri" w:hAnsi="Calibri" w:cs="Calibri"/>
                <w:szCs w:val="22"/>
              </w:rPr>
            </w:pPr>
          </w:p>
        </w:tc>
        <w:tc>
          <w:tcPr>
            <w:tcW w:w="1214" w:type="dxa"/>
            <w:vAlign w:val="bottom"/>
          </w:tcPr>
          <w:p w14:paraId="0700DE43" w14:textId="4805ABD9" w:rsidR="007A3D9E" w:rsidRPr="00CC2B9D" w:rsidRDefault="007A3D9E" w:rsidP="007A3D9E">
            <w:pPr>
              <w:spacing w:line="240" w:lineRule="atLeast"/>
              <w:ind w:left="-195" w:right="-109" w:firstLine="88"/>
              <w:jc w:val="center"/>
              <w:rPr>
                <w:rFonts w:ascii="Calibri" w:hAnsi="Calibri" w:cs="Calibri"/>
                <w:szCs w:val="22"/>
              </w:rPr>
            </w:pPr>
            <w:r w:rsidRPr="00CC2B9D">
              <w:rPr>
                <w:rFonts w:asciiTheme="minorHAnsi" w:hAnsiTheme="minorHAnsi" w:cstheme="minorHAnsi"/>
                <w:bCs/>
                <w:szCs w:val="22"/>
              </w:rPr>
              <w:t>5.45 - 8.90</w:t>
            </w:r>
          </w:p>
        </w:tc>
        <w:tc>
          <w:tcPr>
            <w:tcW w:w="252" w:type="dxa"/>
          </w:tcPr>
          <w:p w14:paraId="475B6431" w14:textId="77777777" w:rsidR="007A3D9E" w:rsidRPr="00CC2B9D" w:rsidRDefault="007A3D9E" w:rsidP="007A3D9E">
            <w:pPr>
              <w:tabs>
                <w:tab w:val="decimal" w:pos="75"/>
              </w:tabs>
              <w:spacing w:line="240" w:lineRule="atLeast"/>
              <w:ind w:left="-195" w:hanging="195"/>
              <w:jc w:val="right"/>
              <w:rPr>
                <w:rFonts w:ascii="Calibri" w:hAnsi="Calibri" w:cs="Calibri"/>
                <w:szCs w:val="22"/>
              </w:rPr>
            </w:pPr>
          </w:p>
        </w:tc>
        <w:tc>
          <w:tcPr>
            <w:tcW w:w="1220" w:type="dxa"/>
            <w:shd w:val="clear" w:color="auto" w:fill="auto"/>
            <w:vAlign w:val="bottom"/>
          </w:tcPr>
          <w:p w14:paraId="181F79F4" w14:textId="01A47804" w:rsidR="007A3D9E" w:rsidRPr="00CC2B9D" w:rsidRDefault="005D587A" w:rsidP="007A3D9E">
            <w:pPr>
              <w:tabs>
                <w:tab w:val="decimal" w:pos="75"/>
              </w:tabs>
              <w:spacing w:line="240" w:lineRule="atLeast"/>
              <w:ind w:left="-195" w:hanging="195"/>
              <w:jc w:val="right"/>
              <w:rPr>
                <w:rFonts w:asciiTheme="minorHAnsi" w:hAnsiTheme="minorHAnsi" w:cstheme="minorHAnsi"/>
                <w:szCs w:val="22"/>
              </w:rPr>
            </w:pPr>
            <w:r w:rsidRPr="00CC2B9D">
              <w:rPr>
                <w:rFonts w:asciiTheme="minorHAnsi" w:hAnsiTheme="minorHAnsi" w:cstheme="minorHAnsi"/>
                <w:szCs w:val="22"/>
              </w:rPr>
              <w:t>1,828,885</w:t>
            </w:r>
          </w:p>
        </w:tc>
        <w:tc>
          <w:tcPr>
            <w:tcW w:w="239" w:type="dxa"/>
            <w:shd w:val="clear" w:color="auto" w:fill="auto"/>
            <w:vAlign w:val="bottom"/>
          </w:tcPr>
          <w:p w14:paraId="0A964A6E" w14:textId="77777777" w:rsidR="007A3D9E" w:rsidRPr="00CC2B9D" w:rsidRDefault="007A3D9E" w:rsidP="007A3D9E">
            <w:pPr>
              <w:tabs>
                <w:tab w:val="decimal" w:pos="654"/>
              </w:tabs>
              <w:spacing w:line="240" w:lineRule="atLeast"/>
              <w:rPr>
                <w:rFonts w:ascii="Calibri" w:eastAsia="Arial Unicode MS" w:hAnsi="Calibri" w:cs="Calibri"/>
                <w:szCs w:val="22"/>
              </w:rPr>
            </w:pPr>
          </w:p>
        </w:tc>
        <w:tc>
          <w:tcPr>
            <w:tcW w:w="1220" w:type="dxa"/>
            <w:shd w:val="clear" w:color="auto" w:fill="auto"/>
            <w:vAlign w:val="bottom"/>
          </w:tcPr>
          <w:p w14:paraId="42B207B2" w14:textId="478FD775" w:rsidR="007A3D9E" w:rsidRPr="00CC2B9D" w:rsidRDefault="007A3D9E" w:rsidP="007A3D9E">
            <w:pPr>
              <w:tabs>
                <w:tab w:val="decimal" w:pos="75"/>
              </w:tabs>
              <w:spacing w:line="240" w:lineRule="atLeast"/>
              <w:ind w:left="-195" w:hanging="195"/>
              <w:jc w:val="right"/>
              <w:rPr>
                <w:rFonts w:ascii="Calibri" w:hAnsi="Calibri" w:cs="Calibri"/>
                <w:szCs w:val="22"/>
              </w:rPr>
            </w:pPr>
            <w:r w:rsidRPr="00CC2B9D">
              <w:rPr>
                <w:rFonts w:asciiTheme="minorHAnsi" w:hAnsiTheme="minorHAnsi" w:cstheme="minorHAnsi"/>
                <w:szCs w:val="22"/>
              </w:rPr>
              <w:t>1,806,960</w:t>
            </w:r>
          </w:p>
        </w:tc>
        <w:tc>
          <w:tcPr>
            <w:tcW w:w="236" w:type="dxa"/>
            <w:shd w:val="clear" w:color="auto" w:fill="auto"/>
            <w:vAlign w:val="bottom"/>
          </w:tcPr>
          <w:p w14:paraId="42DE182C" w14:textId="77777777" w:rsidR="007A3D9E" w:rsidRPr="00CC2B9D" w:rsidRDefault="007A3D9E" w:rsidP="007A3D9E">
            <w:pPr>
              <w:tabs>
                <w:tab w:val="decimal" w:pos="75"/>
                <w:tab w:val="decimal" w:pos="654"/>
              </w:tabs>
              <w:spacing w:line="240" w:lineRule="atLeast"/>
              <w:ind w:left="-195" w:right="-105" w:hanging="195"/>
              <w:rPr>
                <w:rFonts w:ascii="Calibri" w:hAnsi="Calibri" w:cs="Calibri"/>
                <w:szCs w:val="22"/>
              </w:rPr>
            </w:pPr>
          </w:p>
        </w:tc>
        <w:tc>
          <w:tcPr>
            <w:tcW w:w="1233" w:type="dxa"/>
            <w:shd w:val="clear" w:color="auto" w:fill="auto"/>
            <w:vAlign w:val="bottom"/>
          </w:tcPr>
          <w:p w14:paraId="5D522806" w14:textId="40B25E49" w:rsidR="007A3D9E" w:rsidRPr="00CC2B9D" w:rsidRDefault="006D5FD5" w:rsidP="007A3D9E">
            <w:pPr>
              <w:spacing w:line="240" w:lineRule="atLeast"/>
              <w:jc w:val="right"/>
              <w:rPr>
                <w:rFonts w:ascii="Calibri" w:hAnsi="Calibri" w:cs="Calibri"/>
                <w:szCs w:val="22"/>
              </w:rPr>
            </w:pPr>
            <w:r w:rsidRPr="00CC2B9D">
              <w:rPr>
                <w:rFonts w:ascii="Calibri" w:hAnsi="Calibri" w:cs="Calibri"/>
                <w:szCs w:val="22"/>
              </w:rPr>
              <w:t>1,065,062</w:t>
            </w:r>
          </w:p>
        </w:tc>
        <w:tc>
          <w:tcPr>
            <w:tcW w:w="236" w:type="dxa"/>
            <w:shd w:val="clear" w:color="auto" w:fill="auto"/>
            <w:vAlign w:val="bottom"/>
          </w:tcPr>
          <w:p w14:paraId="33D6586E" w14:textId="77777777" w:rsidR="007A3D9E" w:rsidRPr="00CC2B9D" w:rsidRDefault="007A3D9E" w:rsidP="007A3D9E">
            <w:pPr>
              <w:tabs>
                <w:tab w:val="decimal" w:pos="654"/>
              </w:tabs>
              <w:spacing w:line="240" w:lineRule="atLeast"/>
              <w:rPr>
                <w:rFonts w:asciiTheme="minorHAnsi" w:eastAsia="Arial Unicode MS" w:hAnsiTheme="minorHAnsi" w:cstheme="minorHAnsi"/>
                <w:szCs w:val="22"/>
              </w:rPr>
            </w:pPr>
          </w:p>
        </w:tc>
        <w:tc>
          <w:tcPr>
            <w:tcW w:w="1209" w:type="dxa"/>
            <w:gridSpan w:val="2"/>
            <w:shd w:val="clear" w:color="auto" w:fill="auto"/>
            <w:vAlign w:val="bottom"/>
          </w:tcPr>
          <w:p w14:paraId="410B3D2B" w14:textId="57E77161" w:rsidR="007A3D9E" w:rsidRPr="00CC2B9D" w:rsidRDefault="007A3D9E" w:rsidP="007A3D9E">
            <w:pPr>
              <w:spacing w:line="240" w:lineRule="atLeast"/>
              <w:jc w:val="right"/>
              <w:rPr>
                <w:rFonts w:asciiTheme="minorHAnsi" w:hAnsiTheme="minorHAnsi" w:cstheme="minorHAnsi"/>
                <w:szCs w:val="22"/>
              </w:rPr>
            </w:pPr>
            <w:r w:rsidRPr="00CC2B9D">
              <w:rPr>
                <w:rFonts w:ascii="Calibri" w:hAnsi="Calibri" w:cs="Calibri"/>
                <w:szCs w:val="22"/>
              </w:rPr>
              <w:t>1,062,497</w:t>
            </w:r>
          </w:p>
        </w:tc>
      </w:tr>
      <w:tr w:rsidR="007A3D9E" w:rsidRPr="00CC2B9D" w14:paraId="244DD64A" w14:textId="77777777" w:rsidTr="00F62A39">
        <w:tc>
          <w:tcPr>
            <w:tcW w:w="3087" w:type="dxa"/>
            <w:shd w:val="clear" w:color="auto" w:fill="auto"/>
            <w:vAlign w:val="bottom"/>
          </w:tcPr>
          <w:p w14:paraId="2C08281B" w14:textId="77777777" w:rsidR="007A3D9E" w:rsidRPr="00CC2B9D" w:rsidRDefault="007A3D9E" w:rsidP="007A3D9E">
            <w:pPr>
              <w:tabs>
                <w:tab w:val="left" w:pos="360"/>
              </w:tabs>
              <w:spacing w:line="240" w:lineRule="atLeast"/>
              <w:ind w:left="187" w:hanging="187"/>
              <w:rPr>
                <w:rFonts w:asciiTheme="minorHAnsi" w:hAnsiTheme="minorHAnsi" w:cstheme="minorHAnsi"/>
                <w:szCs w:val="22"/>
              </w:rPr>
            </w:pPr>
            <w:r w:rsidRPr="00CC2B9D">
              <w:rPr>
                <w:rFonts w:asciiTheme="minorHAnsi" w:hAnsiTheme="minorHAnsi" w:cstheme="minorHAnsi"/>
                <w:szCs w:val="22"/>
              </w:rPr>
              <w:t xml:space="preserve">Short-term loans </w:t>
            </w:r>
            <w:r w:rsidRPr="00CC2B9D">
              <w:rPr>
                <w:rFonts w:asciiTheme="minorHAnsi" w:hAnsiTheme="minorHAnsi" w:cstheme="minorHAnsi"/>
                <w:szCs w:val="22"/>
              </w:rPr>
              <w:br/>
              <w:t>- Discounted bills</w:t>
            </w:r>
          </w:p>
        </w:tc>
        <w:tc>
          <w:tcPr>
            <w:tcW w:w="1287" w:type="dxa"/>
            <w:vAlign w:val="bottom"/>
          </w:tcPr>
          <w:p w14:paraId="4FF75B97" w14:textId="6047EC95" w:rsidR="007A3D9E" w:rsidRPr="00CC2B9D" w:rsidRDefault="00C333DC" w:rsidP="00C333DC">
            <w:pPr>
              <w:tabs>
                <w:tab w:val="decimal" w:pos="726"/>
              </w:tabs>
              <w:spacing w:line="240" w:lineRule="atLeast"/>
              <w:ind w:right="68"/>
              <w:rPr>
                <w:rFonts w:asciiTheme="minorHAnsi" w:hAnsiTheme="minorHAnsi" w:cstheme="minorHAnsi"/>
                <w:szCs w:val="22"/>
              </w:rPr>
            </w:pPr>
            <w:r w:rsidRPr="00CC2B9D">
              <w:rPr>
                <w:rFonts w:asciiTheme="minorHAnsi" w:hAnsiTheme="minorHAnsi" w:cstheme="minorHAnsi"/>
                <w:szCs w:val="22"/>
              </w:rPr>
              <w:t>3.20 - 5.90</w:t>
            </w:r>
          </w:p>
        </w:tc>
        <w:tc>
          <w:tcPr>
            <w:tcW w:w="239" w:type="dxa"/>
            <w:vAlign w:val="bottom"/>
          </w:tcPr>
          <w:p w14:paraId="5F818A24" w14:textId="77777777" w:rsidR="007A3D9E" w:rsidRPr="00CC2B9D" w:rsidRDefault="007A3D9E" w:rsidP="007A3D9E">
            <w:pPr>
              <w:tabs>
                <w:tab w:val="decimal" w:pos="951"/>
              </w:tabs>
              <w:spacing w:line="240" w:lineRule="atLeast"/>
              <w:rPr>
                <w:rFonts w:ascii="Calibri" w:hAnsi="Calibri" w:cs="Calibri"/>
                <w:szCs w:val="22"/>
              </w:rPr>
            </w:pPr>
          </w:p>
        </w:tc>
        <w:tc>
          <w:tcPr>
            <w:tcW w:w="1201" w:type="dxa"/>
            <w:vAlign w:val="bottom"/>
          </w:tcPr>
          <w:p w14:paraId="079D8290" w14:textId="44456EF8" w:rsidR="007A3D9E" w:rsidRPr="00CC2B9D" w:rsidRDefault="007A3D9E" w:rsidP="007A3D9E">
            <w:pPr>
              <w:spacing w:line="240" w:lineRule="atLeast"/>
              <w:ind w:left="-96" w:right="-108"/>
              <w:jc w:val="center"/>
              <w:rPr>
                <w:rFonts w:ascii="Calibri" w:hAnsi="Calibri" w:cs="Calibri"/>
                <w:bCs/>
                <w:szCs w:val="22"/>
              </w:rPr>
            </w:pPr>
            <w:r w:rsidRPr="00CC2B9D">
              <w:rPr>
                <w:rFonts w:asciiTheme="minorHAnsi" w:hAnsiTheme="minorHAnsi" w:cstheme="minorHAnsi"/>
                <w:bCs/>
                <w:szCs w:val="22"/>
              </w:rPr>
              <w:t>2.95 - 8.75</w:t>
            </w:r>
          </w:p>
        </w:tc>
        <w:tc>
          <w:tcPr>
            <w:tcW w:w="270" w:type="dxa"/>
            <w:shd w:val="clear" w:color="auto" w:fill="auto"/>
            <w:vAlign w:val="bottom"/>
          </w:tcPr>
          <w:p w14:paraId="40A68EFA" w14:textId="77777777" w:rsidR="007A3D9E" w:rsidRPr="00CC2B9D" w:rsidRDefault="007A3D9E" w:rsidP="007A3D9E">
            <w:pPr>
              <w:tabs>
                <w:tab w:val="decimal" w:pos="951"/>
              </w:tabs>
              <w:spacing w:line="240" w:lineRule="atLeast"/>
              <w:rPr>
                <w:rFonts w:ascii="Calibri" w:hAnsi="Calibri" w:cs="Calibri"/>
                <w:szCs w:val="22"/>
              </w:rPr>
            </w:pPr>
          </w:p>
        </w:tc>
        <w:tc>
          <w:tcPr>
            <w:tcW w:w="1210" w:type="dxa"/>
            <w:vAlign w:val="bottom"/>
          </w:tcPr>
          <w:p w14:paraId="50C7DD4B" w14:textId="3AB2BC42" w:rsidR="007A3D9E" w:rsidRPr="00CC2B9D" w:rsidRDefault="006D5FD5" w:rsidP="007A3D9E">
            <w:pPr>
              <w:tabs>
                <w:tab w:val="decimal" w:pos="75"/>
              </w:tabs>
              <w:spacing w:line="240" w:lineRule="atLeast"/>
              <w:ind w:left="-195" w:hanging="195"/>
              <w:jc w:val="right"/>
              <w:rPr>
                <w:rFonts w:asciiTheme="minorHAnsi" w:hAnsiTheme="minorHAnsi" w:cstheme="minorHAnsi"/>
                <w:szCs w:val="22"/>
              </w:rPr>
            </w:pPr>
            <w:r w:rsidRPr="00CC2B9D">
              <w:rPr>
                <w:rFonts w:asciiTheme="minorHAnsi" w:hAnsiTheme="minorHAnsi" w:cstheme="minorHAnsi"/>
                <w:szCs w:val="22"/>
              </w:rPr>
              <w:t>3.20 - 5.90</w:t>
            </w:r>
          </w:p>
        </w:tc>
        <w:tc>
          <w:tcPr>
            <w:tcW w:w="236" w:type="dxa"/>
            <w:vAlign w:val="bottom"/>
          </w:tcPr>
          <w:p w14:paraId="1E81633C" w14:textId="77777777" w:rsidR="007A3D9E" w:rsidRPr="00CC2B9D" w:rsidRDefault="007A3D9E" w:rsidP="007A3D9E">
            <w:pPr>
              <w:tabs>
                <w:tab w:val="decimal" w:pos="75"/>
              </w:tabs>
              <w:spacing w:line="240" w:lineRule="atLeast"/>
              <w:ind w:left="-195" w:hanging="195"/>
              <w:jc w:val="right"/>
              <w:rPr>
                <w:rFonts w:ascii="Calibri" w:hAnsi="Calibri" w:cs="Calibri"/>
                <w:szCs w:val="22"/>
              </w:rPr>
            </w:pPr>
          </w:p>
        </w:tc>
        <w:tc>
          <w:tcPr>
            <w:tcW w:w="1214" w:type="dxa"/>
            <w:vAlign w:val="bottom"/>
          </w:tcPr>
          <w:p w14:paraId="64C8B83B" w14:textId="08EE8E26" w:rsidR="007A3D9E" w:rsidRPr="00CC2B9D" w:rsidRDefault="007A3D9E" w:rsidP="007A3D9E">
            <w:pPr>
              <w:tabs>
                <w:tab w:val="decimal" w:pos="75"/>
              </w:tabs>
              <w:spacing w:line="240" w:lineRule="atLeast"/>
              <w:ind w:left="-195" w:hanging="195"/>
              <w:jc w:val="right"/>
              <w:rPr>
                <w:rFonts w:ascii="Calibri" w:hAnsi="Calibri" w:cs="Calibri"/>
                <w:szCs w:val="22"/>
              </w:rPr>
            </w:pPr>
            <w:r w:rsidRPr="00CC2B9D">
              <w:rPr>
                <w:rFonts w:asciiTheme="minorHAnsi" w:hAnsiTheme="minorHAnsi" w:cstheme="minorHAnsi"/>
                <w:bCs/>
                <w:szCs w:val="22"/>
              </w:rPr>
              <w:t>2.95 - 8.75</w:t>
            </w:r>
          </w:p>
        </w:tc>
        <w:tc>
          <w:tcPr>
            <w:tcW w:w="252" w:type="dxa"/>
          </w:tcPr>
          <w:p w14:paraId="03509B8F" w14:textId="77777777" w:rsidR="007A3D9E" w:rsidRPr="00CC2B9D" w:rsidRDefault="007A3D9E" w:rsidP="007A3D9E">
            <w:pPr>
              <w:tabs>
                <w:tab w:val="decimal" w:pos="75"/>
              </w:tabs>
              <w:spacing w:line="240" w:lineRule="atLeast"/>
              <w:ind w:left="-195" w:hanging="195"/>
              <w:jc w:val="right"/>
              <w:rPr>
                <w:rFonts w:ascii="Calibri" w:hAnsi="Calibri" w:cs="Calibri"/>
                <w:szCs w:val="22"/>
              </w:rPr>
            </w:pPr>
          </w:p>
        </w:tc>
        <w:tc>
          <w:tcPr>
            <w:tcW w:w="1220" w:type="dxa"/>
            <w:tcBorders>
              <w:bottom w:val="single" w:sz="4" w:space="0" w:color="auto"/>
            </w:tcBorders>
            <w:shd w:val="clear" w:color="auto" w:fill="auto"/>
            <w:vAlign w:val="bottom"/>
          </w:tcPr>
          <w:p w14:paraId="466C748C" w14:textId="271CE502" w:rsidR="007A3D9E" w:rsidRPr="00CC2B9D" w:rsidRDefault="005D587A" w:rsidP="007A3D9E">
            <w:pPr>
              <w:tabs>
                <w:tab w:val="decimal" w:pos="75"/>
              </w:tabs>
              <w:spacing w:line="240" w:lineRule="atLeast"/>
              <w:ind w:left="-195" w:hanging="195"/>
              <w:jc w:val="right"/>
              <w:rPr>
                <w:rFonts w:asciiTheme="minorHAnsi" w:hAnsiTheme="minorHAnsi" w:cstheme="minorHAnsi"/>
                <w:szCs w:val="22"/>
              </w:rPr>
            </w:pPr>
            <w:r w:rsidRPr="00CC2B9D">
              <w:rPr>
                <w:rFonts w:asciiTheme="minorHAnsi" w:hAnsiTheme="minorHAnsi" w:cstheme="minorHAnsi"/>
                <w:szCs w:val="22"/>
              </w:rPr>
              <w:t>1,698,864</w:t>
            </w:r>
          </w:p>
        </w:tc>
        <w:tc>
          <w:tcPr>
            <w:tcW w:w="239" w:type="dxa"/>
            <w:shd w:val="clear" w:color="auto" w:fill="auto"/>
            <w:vAlign w:val="bottom"/>
          </w:tcPr>
          <w:p w14:paraId="49BFF029" w14:textId="77777777" w:rsidR="007A3D9E" w:rsidRPr="00CC2B9D" w:rsidRDefault="007A3D9E" w:rsidP="007A3D9E">
            <w:pPr>
              <w:tabs>
                <w:tab w:val="decimal" w:pos="654"/>
              </w:tabs>
              <w:spacing w:line="240" w:lineRule="atLeast"/>
              <w:rPr>
                <w:rFonts w:ascii="Calibri" w:eastAsia="Arial Unicode MS" w:hAnsi="Calibri" w:cs="Calibri"/>
                <w:szCs w:val="22"/>
              </w:rPr>
            </w:pPr>
          </w:p>
        </w:tc>
        <w:tc>
          <w:tcPr>
            <w:tcW w:w="1220" w:type="dxa"/>
            <w:tcBorders>
              <w:bottom w:val="single" w:sz="4" w:space="0" w:color="auto"/>
            </w:tcBorders>
            <w:shd w:val="clear" w:color="auto" w:fill="auto"/>
            <w:vAlign w:val="bottom"/>
          </w:tcPr>
          <w:p w14:paraId="636D2272" w14:textId="42F2C3C9" w:rsidR="007A3D9E" w:rsidRPr="00CC2B9D" w:rsidRDefault="007A3D9E" w:rsidP="007A3D9E">
            <w:pPr>
              <w:tabs>
                <w:tab w:val="decimal" w:pos="75"/>
              </w:tabs>
              <w:spacing w:line="240" w:lineRule="atLeast"/>
              <w:ind w:left="-195" w:hanging="195"/>
              <w:jc w:val="right"/>
              <w:rPr>
                <w:rFonts w:ascii="Calibri" w:hAnsi="Calibri" w:cs="Calibri"/>
                <w:szCs w:val="22"/>
              </w:rPr>
            </w:pPr>
            <w:r w:rsidRPr="00CC2B9D">
              <w:rPr>
                <w:rFonts w:asciiTheme="minorHAnsi" w:hAnsiTheme="minorHAnsi" w:cstheme="minorHAnsi"/>
                <w:szCs w:val="22"/>
              </w:rPr>
              <w:t>2,083,538</w:t>
            </w:r>
          </w:p>
        </w:tc>
        <w:tc>
          <w:tcPr>
            <w:tcW w:w="236" w:type="dxa"/>
            <w:shd w:val="clear" w:color="auto" w:fill="auto"/>
            <w:vAlign w:val="bottom"/>
          </w:tcPr>
          <w:p w14:paraId="6CCF492D" w14:textId="77777777" w:rsidR="007A3D9E" w:rsidRPr="00CC2B9D" w:rsidRDefault="007A3D9E" w:rsidP="007A3D9E">
            <w:pPr>
              <w:tabs>
                <w:tab w:val="decimal" w:pos="75"/>
                <w:tab w:val="decimal" w:pos="654"/>
              </w:tabs>
              <w:spacing w:line="240" w:lineRule="atLeast"/>
              <w:ind w:left="-195" w:right="-105" w:hanging="195"/>
              <w:rPr>
                <w:rFonts w:ascii="Calibri" w:hAnsi="Calibri" w:cs="Calibri"/>
                <w:szCs w:val="22"/>
              </w:rPr>
            </w:pPr>
          </w:p>
        </w:tc>
        <w:tc>
          <w:tcPr>
            <w:tcW w:w="1233" w:type="dxa"/>
            <w:tcBorders>
              <w:bottom w:val="single" w:sz="4" w:space="0" w:color="auto"/>
            </w:tcBorders>
            <w:shd w:val="clear" w:color="auto" w:fill="auto"/>
            <w:vAlign w:val="bottom"/>
          </w:tcPr>
          <w:p w14:paraId="6737346A" w14:textId="2EFF75CE" w:rsidR="007A3D9E" w:rsidRPr="00CC2B9D" w:rsidRDefault="006D5FD5" w:rsidP="007A3D9E">
            <w:pPr>
              <w:spacing w:line="240" w:lineRule="atLeast"/>
              <w:jc w:val="right"/>
              <w:rPr>
                <w:rFonts w:ascii="Calibri" w:hAnsi="Calibri" w:cs="Calibri"/>
                <w:szCs w:val="22"/>
              </w:rPr>
            </w:pPr>
            <w:r w:rsidRPr="00CC2B9D">
              <w:rPr>
                <w:rFonts w:ascii="Calibri" w:hAnsi="Calibri" w:cs="Calibri"/>
                <w:szCs w:val="22"/>
              </w:rPr>
              <w:t>1,698,86</w:t>
            </w:r>
            <w:r w:rsidR="001F0346" w:rsidRPr="00CC2B9D">
              <w:rPr>
                <w:rFonts w:ascii="Calibri" w:hAnsi="Calibri" w:cs="Calibri"/>
                <w:szCs w:val="22"/>
              </w:rPr>
              <w:t>4</w:t>
            </w:r>
          </w:p>
        </w:tc>
        <w:tc>
          <w:tcPr>
            <w:tcW w:w="236" w:type="dxa"/>
            <w:shd w:val="clear" w:color="auto" w:fill="auto"/>
            <w:vAlign w:val="bottom"/>
          </w:tcPr>
          <w:p w14:paraId="4BE2A418" w14:textId="77777777" w:rsidR="007A3D9E" w:rsidRPr="00CC2B9D" w:rsidRDefault="007A3D9E" w:rsidP="007A3D9E">
            <w:pPr>
              <w:tabs>
                <w:tab w:val="decimal" w:pos="654"/>
              </w:tabs>
              <w:spacing w:line="240" w:lineRule="atLeast"/>
              <w:rPr>
                <w:rFonts w:asciiTheme="minorHAnsi" w:eastAsia="Arial Unicode MS" w:hAnsiTheme="minorHAnsi" w:cstheme="minorHAnsi"/>
                <w:szCs w:val="22"/>
              </w:rPr>
            </w:pPr>
          </w:p>
        </w:tc>
        <w:tc>
          <w:tcPr>
            <w:tcW w:w="1209" w:type="dxa"/>
            <w:gridSpan w:val="2"/>
            <w:tcBorders>
              <w:bottom w:val="single" w:sz="4" w:space="0" w:color="auto"/>
            </w:tcBorders>
            <w:shd w:val="clear" w:color="auto" w:fill="auto"/>
            <w:vAlign w:val="bottom"/>
          </w:tcPr>
          <w:p w14:paraId="50BE0189" w14:textId="3B432E1D" w:rsidR="007A3D9E" w:rsidRPr="00CC2B9D" w:rsidRDefault="007A3D9E" w:rsidP="007A3D9E">
            <w:pPr>
              <w:spacing w:line="240" w:lineRule="atLeast"/>
              <w:jc w:val="right"/>
              <w:rPr>
                <w:rFonts w:asciiTheme="minorHAnsi" w:hAnsiTheme="minorHAnsi" w:cstheme="minorHAnsi"/>
                <w:szCs w:val="22"/>
              </w:rPr>
            </w:pPr>
            <w:r w:rsidRPr="00CC2B9D">
              <w:rPr>
                <w:rFonts w:ascii="Calibri" w:hAnsi="Calibri" w:cs="Calibri"/>
                <w:szCs w:val="22"/>
              </w:rPr>
              <w:t>2,083,538</w:t>
            </w:r>
          </w:p>
        </w:tc>
      </w:tr>
      <w:tr w:rsidR="007A3D9E" w:rsidRPr="00CC2B9D" w14:paraId="6F18CECA" w14:textId="77777777" w:rsidTr="00F62A39">
        <w:tc>
          <w:tcPr>
            <w:tcW w:w="3087" w:type="dxa"/>
            <w:shd w:val="clear" w:color="auto" w:fill="auto"/>
            <w:vAlign w:val="bottom"/>
          </w:tcPr>
          <w:p w14:paraId="59228F7A" w14:textId="77777777" w:rsidR="007A3D9E" w:rsidRPr="00CC2B9D" w:rsidRDefault="007A3D9E" w:rsidP="007A3D9E">
            <w:pPr>
              <w:tabs>
                <w:tab w:val="left" w:pos="360"/>
              </w:tabs>
              <w:spacing w:line="240" w:lineRule="atLeast"/>
              <w:rPr>
                <w:rFonts w:asciiTheme="minorHAnsi" w:hAnsiTheme="minorHAnsi" w:cstheme="minorHAnsi"/>
                <w:b/>
                <w:bCs/>
                <w:szCs w:val="22"/>
              </w:rPr>
            </w:pPr>
            <w:r w:rsidRPr="00CC2B9D">
              <w:rPr>
                <w:rFonts w:asciiTheme="minorHAnsi" w:hAnsiTheme="minorHAnsi" w:cstheme="minorHAnsi"/>
                <w:b/>
                <w:bCs/>
                <w:szCs w:val="22"/>
              </w:rPr>
              <w:t>Total</w:t>
            </w:r>
          </w:p>
        </w:tc>
        <w:tc>
          <w:tcPr>
            <w:tcW w:w="1287" w:type="dxa"/>
          </w:tcPr>
          <w:p w14:paraId="1DE716CF" w14:textId="77777777" w:rsidR="007A3D9E" w:rsidRPr="00CC2B9D" w:rsidRDefault="007A3D9E" w:rsidP="007A3D9E">
            <w:pPr>
              <w:tabs>
                <w:tab w:val="left" w:pos="926"/>
              </w:tabs>
              <w:spacing w:line="240" w:lineRule="atLeast"/>
              <w:ind w:right="-104" w:firstLine="65"/>
              <w:rPr>
                <w:rFonts w:ascii="Calibri" w:eastAsia="Arial Unicode MS" w:hAnsi="Calibri" w:cs="Calibri"/>
                <w:b/>
                <w:bCs/>
                <w:szCs w:val="22"/>
              </w:rPr>
            </w:pPr>
          </w:p>
        </w:tc>
        <w:tc>
          <w:tcPr>
            <w:tcW w:w="239" w:type="dxa"/>
          </w:tcPr>
          <w:p w14:paraId="4562D4B9" w14:textId="77777777" w:rsidR="007A3D9E" w:rsidRPr="00CC2B9D" w:rsidRDefault="007A3D9E" w:rsidP="007A3D9E">
            <w:pPr>
              <w:tabs>
                <w:tab w:val="left" w:pos="926"/>
              </w:tabs>
              <w:spacing w:line="240" w:lineRule="atLeast"/>
              <w:ind w:right="-104" w:firstLine="65"/>
              <w:rPr>
                <w:rFonts w:ascii="Calibri" w:eastAsia="Arial Unicode MS" w:hAnsi="Calibri" w:cs="Calibri"/>
                <w:b/>
                <w:bCs/>
                <w:szCs w:val="22"/>
              </w:rPr>
            </w:pPr>
          </w:p>
        </w:tc>
        <w:tc>
          <w:tcPr>
            <w:tcW w:w="1201" w:type="dxa"/>
          </w:tcPr>
          <w:p w14:paraId="7B8788A8" w14:textId="77777777" w:rsidR="007A3D9E" w:rsidRPr="00CC2B9D" w:rsidRDefault="007A3D9E" w:rsidP="007A3D9E">
            <w:pPr>
              <w:tabs>
                <w:tab w:val="left" w:pos="926"/>
              </w:tabs>
              <w:spacing w:line="240" w:lineRule="atLeast"/>
              <w:ind w:left="-96" w:right="-108" w:firstLine="65"/>
              <w:jc w:val="center"/>
              <w:rPr>
                <w:rFonts w:ascii="Calibri" w:eastAsia="Arial Unicode MS" w:hAnsi="Calibri" w:cs="Calibri"/>
                <w:b/>
                <w:bCs/>
                <w:szCs w:val="22"/>
              </w:rPr>
            </w:pPr>
          </w:p>
        </w:tc>
        <w:tc>
          <w:tcPr>
            <w:tcW w:w="270" w:type="dxa"/>
            <w:shd w:val="clear" w:color="auto" w:fill="auto"/>
          </w:tcPr>
          <w:p w14:paraId="199291DD" w14:textId="77777777" w:rsidR="007A3D9E" w:rsidRPr="00CC2B9D" w:rsidRDefault="007A3D9E" w:rsidP="007A3D9E">
            <w:pPr>
              <w:tabs>
                <w:tab w:val="left" w:pos="926"/>
              </w:tabs>
              <w:spacing w:line="240" w:lineRule="atLeast"/>
              <w:ind w:right="-104" w:firstLine="65"/>
              <w:rPr>
                <w:rFonts w:ascii="Calibri" w:eastAsia="Arial Unicode MS" w:hAnsi="Calibri" w:cs="Calibri"/>
                <w:b/>
                <w:bCs/>
                <w:szCs w:val="22"/>
              </w:rPr>
            </w:pPr>
          </w:p>
        </w:tc>
        <w:tc>
          <w:tcPr>
            <w:tcW w:w="1210" w:type="dxa"/>
          </w:tcPr>
          <w:p w14:paraId="26F29671" w14:textId="77777777" w:rsidR="007A3D9E" w:rsidRPr="00CC2B9D" w:rsidRDefault="007A3D9E" w:rsidP="007A3D9E">
            <w:pPr>
              <w:tabs>
                <w:tab w:val="decimal" w:pos="75"/>
              </w:tabs>
              <w:spacing w:line="240" w:lineRule="atLeast"/>
              <w:ind w:left="-195" w:hanging="195"/>
              <w:jc w:val="right"/>
              <w:rPr>
                <w:rFonts w:ascii="Calibri" w:hAnsi="Calibri" w:cs="Calibri"/>
                <w:b/>
                <w:bCs/>
                <w:szCs w:val="22"/>
              </w:rPr>
            </w:pPr>
          </w:p>
        </w:tc>
        <w:tc>
          <w:tcPr>
            <w:tcW w:w="236" w:type="dxa"/>
          </w:tcPr>
          <w:p w14:paraId="438227A5" w14:textId="77777777" w:rsidR="007A3D9E" w:rsidRPr="00CC2B9D" w:rsidRDefault="007A3D9E" w:rsidP="007A3D9E">
            <w:pPr>
              <w:tabs>
                <w:tab w:val="decimal" w:pos="75"/>
              </w:tabs>
              <w:spacing w:line="240" w:lineRule="atLeast"/>
              <w:ind w:left="-195" w:hanging="195"/>
              <w:jc w:val="right"/>
              <w:rPr>
                <w:rFonts w:ascii="Calibri" w:hAnsi="Calibri" w:cs="Calibri"/>
                <w:b/>
                <w:bCs/>
                <w:szCs w:val="22"/>
              </w:rPr>
            </w:pPr>
          </w:p>
        </w:tc>
        <w:tc>
          <w:tcPr>
            <w:tcW w:w="1214" w:type="dxa"/>
          </w:tcPr>
          <w:p w14:paraId="7337C06D" w14:textId="77777777" w:rsidR="007A3D9E" w:rsidRPr="00CC2B9D" w:rsidRDefault="007A3D9E" w:rsidP="007A3D9E">
            <w:pPr>
              <w:tabs>
                <w:tab w:val="decimal" w:pos="75"/>
              </w:tabs>
              <w:spacing w:line="240" w:lineRule="atLeast"/>
              <w:ind w:left="-195" w:hanging="195"/>
              <w:jc w:val="right"/>
              <w:rPr>
                <w:rFonts w:ascii="Calibri" w:hAnsi="Calibri" w:cs="Calibri"/>
                <w:b/>
                <w:bCs/>
                <w:szCs w:val="22"/>
              </w:rPr>
            </w:pPr>
          </w:p>
        </w:tc>
        <w:tc>
          <w:tcPr>
            <w:tcW w:w="252" w:type="dxa"/>
          </w:tcPr>
          <w:p w14:paraId="3CDE0D7C" w14:textId="77777777" w:rsidR="007A3D9E" w:rsidRPr="00CC2B9D" w:rsidRDefault="007A3D9E" w:rsidP="007A3D9E">
            <w:pPr>
              <w:tabs>
                <w:tab w:val="decimal" w:pos="75"/>
              </w:tabs>
              <w:spacing w:line="240" w:lineRule="atLeast"/>
              <w:ind w:left="-195" w:hanging="195"/>
              <w:jc w:val="right"/>
              <w:rPr>
                <w:rFonts w:ascii="Calibri" w:hAnsi="Calibri" w:cs="Calibri"/>
                <w:b/>
                <w:bCs/>
                <w:szCs w:val="22"/>
              </w:rPr>
            </w:pPr>
          </w:p>
        </w:tc>
        <w:tc>
          <w:tcPr>
            <w:tcW w:w="1220" w:type="dxa"/>
            <w:shd w:val="clear" w:color="auto" w:fill="auto"/>
            <w:vAlign w:val="bottom"/>
          </w:tcPr>
          <w:p w14:paraId="2DB81980" w14:textId="1FADBF88" w:rsidR="007A3D9E" w:rsidRPr="00CC2B9D" w:rsidRDefault="005D587A" w:rsidP="007A3D9E">
            <w:pPr>
              <w:tabs>
                <w:tab w:val="decimal" w:pos="75"/>
              </w:tabs>
              <w:spacing w:line="240" w:lineRule="atLeast"/>
              <w:ind w:left="-195" w:hanging="195"/>
              <w:jc w:val="right"/>
              <w:rPr>
                <w:rFonts w:asciiTheme="minorHAnsi" w:hAnsiTheme="minorHAnsi" w:cstheme="minorHAnsi"/>
                <w:b/>
                <w:bCs/>
                <w:szCs w:val="22"/>
              </w:rPr>
            </w:pPr>
            <w:r w:rsidRPr="00CC2B9D">
              <w:rPr>
                <w:rFonts w:asciiTheme="minorHAnsi" w:hAnsiTheme="minorHAnsi" w:cstheme="minorHAnsi"/>
                <w:b/>
                <w:bCs/>
                <w:szCs w:val="22"/>
              </w:rPr>
              <w:t>10,229,526</w:t>
            </w:r>
          </w:p>
        </w:tc>
        <w:tc>
          <w:tcPr>
            <w:tcW w:w="239" w:type="dxa"/>
            <w:shd w:val="clear" w:color="auto" w:fill="auto"/>
            <w:vAlign w:val="bottom"/>
          </w:tcPr>
          <w:p w14:paraId="0AB719F9" w14:textId="77777777" w:rsidR="007A3D9E" w:rsidRPr="00CC2B9D" w:rsidRDefault="007A3D9E" w:rsidP="007A3D9E">
            <w:pPr>
              <w:tabs>
                <w:tab w:val="decimal" w:pos="654"/>
              </w:tabs>
              <w:spacing w:line="240" w:lineRule="atLeast"/>
              <w:rPr>
                <w:rFonts w:ascii="Calibri" w:eastAsia="Arial Unicode MS" w:hAnsi="Calibri" w:cs="Calibri"/>
                <w:b/>
                <w:bCs/>
                <w:szCs w:val="22"/>
              </w:rPr>
            </w:pPr>
          </w:p>
        </w:tc>
        <w:tc>
          <w:tcPr>
            <w:tcW w:w="1220" w:type="dxa"/>
            <w:shd w:val="clear" w:color="auto" w:fill="auto"/>
            <w:vAlign w:val="bottom"/>
          </w:tcPr>
          <w:p w14:paraId="2D6C0A19" w14:textId="23E0E8F0" w:rsidR="007A3D9E" w:rsidRPr="00CC2B9D" w:rsidRDefault="007A3D9E" w:rsidP="007A3D9E">
            <w:pPr>
              <w:tabs>
                <w:tab w:val="decimal" w:pos="75"/>
              </w:tabs>
              <w:spacing w:line="240" w:lineRule="atLeast"/>
              <w:ind w:left="-195" w:hanging="195"/>
              <w:jc w:val="right"/>
              <w:rPr>
                <w:rFonts w:ascii="Calibri" w:hAnsi="Calibri" w:cs="Calibri"/>
                <w:b/>
                <w:bCs/>
                <w:szCs w:val="22"/>
              </w:rPr>
            </w:pPr>
            <w:r w:rsidRPr="00CC2B9D">
              <w:rPr>
                <w:rFonts w:asciiTheme="minorHAnsi" w:hAnsiTheme="minorHAnsi" w:cstheme="minorHAnsi"/>
                <w:b/>
                <w:bCs/>
                <w:szCs w:val="22"/>
              </w:rPr>
              <w:t>10,572,608</w:t>
            </w:r>
          </w:p>
        </w:tc>
        <w:tc>
          <w:tcPr>
            <w:tcW w:w="236" w:type="dxa"/>
            <w:shd w:val="clear" w:color="auto" w:fill="auto"/>
            <w:vAlign w:val="bottom"/>
          </w:tcPr>
          <w:p w14:paraId="24CC341B" w14:textId="77777777" w:rsidR="007A3D9E" w:rsidRPr="00CC2B9D" w:rsidRDefault="007A3D9E" w:rsidP="007A3D9E">
            <w:pPr>
              <w:tabs>
                <w:tab w:val="decimal" w:pos="654"/>
              </w:tabs>
              <w:spacing w:line="240" w:lineRule="atLeast"/>
              <w:rPr>
                <w:rFonts w:ascii="Calibri" w:eastAsia="Arial Unicode MS" w:hAnsi="Calibri" w:cs="Calibri"/>
                <w:b/>
                <w:bCs/>
                <w:szCs w:val="22"/>
              </w:rPr>
            </w:pPr>
          </w:p>
        </w:tc>
        <w:tc>
          <w:tcPr>
            <w:tcW w:w="1233" w:type="dxa"/>
            <w:shd w:val="clear" w:color="auto" w:fill="auto"/>
            <w:vAlign w:val="bottom"/>
          </w:tcPr>
          <w:p w14:paraId="48F7AD2D" w14:textId="7670C383" w:rsidR="007A3D9E" w:rsidRPr="00CC2B9D" w:rsidRDefault="006D5FD5" w:rsidP="007A3D9E">
            <w:pPr>
              <w:spacing w:line="240" w:lineRule="atLeast"/>
              <w:jc w:val="right"/>
              <w:rPr>
                <w:rFonts w:ascii="Calibri" w:hAnsi="Calibri" w:cs="Calibri"/>
                <w:b/>
                <w:bCs/>
                <w:szCs w:val="22"/>
              </w:rPr>
            </w:pPr>
            <w:r w:rsidRPr="00CC2B9D">
              <w:rPr>
                <w:rFonts w:ascii="Calibri" w:hAnsi="Calibri" w:cs="Calibri"/>
                <w:b/>
                <w:bCs/>
                <w:szCs w:val="22"/>
              </w:rPr>
              <w:t>5,002,405</w:t>
            </w:r>
          </w:p>
        </w:tc>
        <w:tc>
          <w:tcPr>
            <w:tcW w:w="236" w:type="dxa"/>
            <w:shd w:val="clear" w:color="auto" w:fill="auto"/>
            <w:vAlign w:val="bottom"/>
          </w:tcPr>
          <w:p w14:paraId="60BB681E" w14:textId="77777777" w:rsidR="007A3D9E" w:rsidRPr="00CC2B9D" w:rsidRDefault="007A3D9E" w:rsidP="007A3D9E">
            <w:pPr>
              <w:tabs>
                <w:tab w:val="decimal" w:pos="654"/>
              </w:tabs>
              <w:spacing w:line="240" w:lineRule="atLeast"/>
              <w:rPr>
                <w:rFonts w:asciiTheme="minorHAnsi" w:eastAsia="Arial Unicode MS" w:hAnsiTheme="minorHAnsi" w:cstheme="minorHAnsi"/>
                <w:b/>
                <w:bCs/>
                <w:szCs w:val="22"/>
              </w:rPr>
            </w:pPr>
          </w:p>
        </w:tc>
        <w:tc>
          <w:tcPr>
            <w:tcW w:w="1209" w:type="dxa"/>
            <w:gridSpan w:val="2"/>
            <w:shd w:val="clear" w:color="auto" w:fill="auto"/>
            <w:vAlign w:val="bottom"/>
          </w:tcPr>
          <w:p w14:paraId="10963FC3" w14:textId="6F2B2BAD" w:rsidR="007A3D9E" w:rsidRPr="00CC2B9D" w:rsidRDefault="007A3D9E" w:rsidP="007A3D9E">
            <w:pPr>
              <w:spacing w:line="240" w:lineRule="atLeast"/>
              <w:jc w:val="right"/>
              <w:rPr>
                <w:rFonts w:asciiTheme="minorHAnsi" w:hAnsiTheme="minorHAnsi" w:cstheme="minorHAnsi"/>
                <w:b/>
                <w:bCs/>
                <w:szCs w:val="22"/>
              </w:rPr>
            </w:pPr>
            <w:r w:rsidRPr="00CC2B9D">
              <w:rPr>
                <w:rFonts w:ascii="Calibri" w:hAnsi="Calibri" w:cs="Calibri"/>
                <w:b/>
                <w:bCs/>
                <w:szCs w:val="22"/>
              </w:rPr>
              <w:t>5,478,496</w:t>
            </w:r>
          </w:p>
        </w:tc>
      </w:tr>
      <w:tr w:rsidR="007A3D9E" w:rsidRPr="00CC2B9D" w14:paraId="4433DFE2" w14:textId="77777777" w:rsidTr="00F62A39">
        <w:tc>
          <w:tcPr>
            <w:tcW w:w="3087" w:type="dxa"/>
            <w:shd w:val="clear" w:color="auto" w:fill="auto"/>
            <w:vAlign w:val="bottom"/>
          </w:tcPr>
          <w:p w14:paraId="25C20901" w14:textId="77777777" w:rsidR="007A3D9E" w:rsidRPr="00CC2B9D" w:rsidRDefault="007A3D9E" w:rsidP="007A3D9E">
            <w:pPr>
              <w:tabs>
                <w:tab w:val="left" w:pos="360"/>
              </w:tabs>
              <w:spacing w:line="240" w:lineRule="atLeast"/>
              <w:ind w:left="178" w:hanging="178"/>
              <w:rPr>
                <w:rFonts w:asciiTheme="minorHAnsi" w:hAnsiTheme="minorHAnsi" w:cstheme="minorHAnsi"/>
                <w:szCs w:val="22"/>
              </w:rPr>
            </w:pPr>
            <w:r w:rsidRPr="00CC2B9D">
              <w:rPr>
                <w:rFonts w:asciiTheme="minorHAnsi" w:hAnsiTheme="minorHAnsi" w:cstheme="minorHAnsi"/>
                <w:i/>
                <w:iCs/>
                <w:szCs w:val="22"/>
              </w:rPr>
              <w:t>Less</w:t>
            </w:r>
            <w:r w:rsidRPr="00CC2B9D">
              <w:rPr>
                <w:rFonts w:asciiTheme="minorHAnsi" w:hAnsiTheme="minorHAnsi" w:cstheme="minorHAnsi"/>
                <w:szCs w:val="22"/>
              </w:rPr>
              <w:t xml:space="preserve"> prepaid interest </w:t>
            </w:r>
            <w:r w:rsidRPr="00CC2B9D">
              <w:rPr>
                <w:rFonts w:asciiTheme="minorHAnsi" w:hAnsiTheme="minorHAnsi" w:cstheme="minorHAnsi"/>
                <w:szCs w:val="22"/>
              </w:rPr>
              <w:br/>
              <w:t>on promissory notes</w:t>
            </w:r>
          </w:p>
        </w:tc>
        <w:tc>
          <w:tcPr>
            <w:tcW w:w="1287" w:type="dxa"/>
          </w:tcPr>
          <w:p w14:paraId="1FE03B50" w14:textId="77777777" w:rsidR="007A3D9E" w:rsidRPr="00CC2B9D" w:rsidRDefault="007A3D9E" w:rsidP="007A3D9E">
            <w:pPr>
              <w:tabs>
                <w:tab w:val="decimal" w:pos="774"/>
              </w:tabs>
              <w:spacing w:line="240" w:lineRule="atLeast"/>
              <w:jc w:val="right"/>
              <w:rPr>
                <w:rFonts w:ascii="Calibri" w:hAnsi="Calibri" w:cs="Calibri"/>
                <w:szCs w:val="22"/>
              </w:rPr>
            </w:pPr>
          </w:p>
        </w:tc>
        <w:tc>
          <w:tcPr>
            <w:tcW w:w="239" w:type="dxa"/>
          </w:tcPr>
          <w:p w14:paraId="78503EA1" w14:textId="77777777" w:rsidR="007A3D9E" w:rsidRPr="00CC2B9D" w:rsidRDefault="007A3D9E" w:rsidP="007A3D9E">
            <w:pPr>
              <w:tabs>
                <w:tab w:val="decimal" w:pos="774"/>
              </w:tabs>
              <w:spacing w:line="240" w:lineRule="atLeast"/>
              <w:jc w:val="right"/>
              <w:rPr>
                <w:rFonts w:ascii="Calibri" w:hAnsi="Calibri" w:cs="Calibri"/>
                <w:szCs w:val="22"/>
              </w:rPr>
            </w:pPr>
          </w:p>
        </w:tc>
        <w:tc>
          <w:tcPr>
            <w:tcW w:w="1201" w:type="dxa"/>
          </w:tcPr>
          <w:p w14:paraId="397FAD23" w14:textId="77777777" w:rsidR="007A3D9E" w:rsidRPr="00CC2B9D" w:rsidRDefault="007A3D9E" w:rsidP="007A3D9E">
            <w:pPr>
              <w:tabs>
                <w:tab w:val="decimal" w:pos="774"/>
              </w:tabs>
              <w:spacing w:line="240" w:lineRule="atLeast"/>
              <w:ind w:left="-96" w:right="-108"/>
              <w:jc w:val="center"/>
              <w:rPr>
                <w:rFonts w:ascii="Calibri" w:hAnsi="Calibri" w:cs="Calibri"/>
                <w:szCs w:val="22"/>
              </w:rPr>
            </w:pPr>
          </w:p>
        </w:tc>
        <w:tc>
          <w:tcPr>
            <w:tcW w:w="270" w:type="dxa"/>
            <w:shd w:val="clear" w:color="auto" w:fill="auto"/>
            <w:vAlign w:val="bottom"/>
          </w:tcPr>
          <w:p w14:paraId="7221DAEC" w14:textId="77777777" w:rsidR="007A3D9E" w:rsidRPr="00CC2B9D" w:rsidRDefault="007A3D9E" w:rsidP="007A3D9E">
            <w:pPr>
              <w:tabs>
                <w:tab w:val="decimal" w:pos="774"/>
              </w:tabs>
              <w:spacing w:line="240" w:lineRule="atLeast"/>
              <w:jc w:val="right"/>
              <w:rPr>
                <w:rFonts w:ascii="Calibri" w:hAnsi="Calibri" w:cs="Calibri"/>
                <w:szCs w:val="22"/>
              </w:rPr>
            </w:pPr>
          </w:p>
        </w:tc>
        <w:tc>
          <w:tcPr>
            <w:tcW w:w="1210" w:type="dxa"/>
          </w:tcPr>
          <w:p w14:paraId="17D88D51" w14:textId="77777777" w:rsidR="007A3D9E" w:rsidRPr="00CC2B9D" w:rsidRDefault="007A3D9E" w:rsidP="007A3D9E">
            <w:pPr>
              <w:spacing w:line="240" w:lineRule="atLeast"/>
              <w:ind w:right="-67"/>
              <w:jc w:val="right"/>
              <w:rPr>
                <w:rFonts w:ascii="Calibri" w:hAnsi="Calibri" w:cs="Calibri"/>
                <w:szCs w:val="22"/>
              </w:rPr>
            </w:pPr>
          </w:p>
        </w:tc>
        <w:tc>
          <w:tcPr>
            <w:tcW w:w="236" w:type="dxa"/>
          </w:tcPr>
          <w:p w14:paraId="69B22062" w14:textId="77777777" w:rsidR="007A3D9E" w:rsidRPr="00CC2B9D" w:rsidRDefault="007A3D9E" w:rsidP="007A3D9E">
            <w:pPr>
              <w:spacing w:line="240" w:lineRule="atLeast"/>
              <w:ind w:right="-67"/>
              <w:jc w:val="right"/>
              <w:rPr>
                <w:rFonts w:ascii="Calibri" w:hAnsi="Calibri" w:cs="Calibri"/>
                <w:szCs w:val="22"/>
              </w:rPr>
            </w:pPr>
          </w:p>
        </w:tc>
        <w:tc>
          <w:tcPr>
            <w:tcW w:w="1214" w:type="dxa"/>
          </w:tcPr>
          <w:p w14:paraId="71914623" w14:textId="77777777" w:rsidR="007A3D9E" w:rsidRPr="00CC2B9D" w:rsidRDefault="007A3D9E" w:rsidP="007A3D9E">
            <w:pPr>
              <w:spacing w:line="240" w:lineRule="atLeast"/>
              <w:ind w:right="-67"/>
              <w:jc w:val="right"/>
              <w:rPr>
                <w:rFonts w:ascii="Calibri" w:hAnsi="Calibri" w:cs="Calibri"/>
                <w:szCs w:val="22"/>
              </w:rPr>
            </w:pPr>
          </w:p>
        </w:tc>
        <w:tc>
          <w:tcPr>
            <w:tcW w:w="252" w:type="dxa"/>
          </w:tcPr>
          <w:p w14:paraId="6D3C9430" w14:textId="77777777" w:rsidR="007A3D9E" w:rsidRPr="00CC2B9D" w:rsidRDefault="007A3D9E" w:rsidP="007A3D9E">
            <w:pPr>
              <w:spacing w:line="240" w:lineRule="atLeast"/>
              <w:ind w:right="-67"/>
              <w:jc w:val="right"/>
              <w:rPr>
                <w:rFonts w:ascii="Calibri" w:hAnsi="Calibri" w:cs="Calibri"/>
                <w:szCs w:val="22"/>
              </w:rPr>
            </w:pPr>
          </w:p>
        </w:tc>
        <w:tc>
          <w:tcPr>
            <w:tcW w:w="1220" w:type="dxa"/>
            <w:shd w:val="clear" w:color="auto" w:fill="auto"/>
            <w:vAlign w:val="bottom"/>
          </w:tcPr>
          <w:p w14:paraId="480DEFCC" w14:textId="04CF205B" w:rsidR="007A3D9E" w:rsidRPr="00CC2B9D" w:rsidRDefault="005D587A" w:rsidP="007A3D9E">
            <w:pPr>
              <w:spacing w:line="240" w:lineRule="atLeast"/>
              <w:ind w:right="-67"/>
              <w:jc w:val="right"/>
              <w:rPr>
                <w:rFonts w:asciiTheme="minorHAnsi" w:hAnsiTheme="minorHAnsi" w:cstheme="minorHAnsi"/>
                <w:szCs w:val="22"/>
              </w:rPr>
            </w:pPr>
            <w:r w:rsidRPr="00CC2B9D">
              <w:rPr>
                <w:rFonts w:asciiTheme="minorHAnsi" w:hAnsiTheme="minorHAnsi" w:cstheme="minorHAnsi"/>
                <w:szCs w:val="22"/>
              </w:rPr>
              <w:t>(1,828)</w:t>
            </w:r>
          </w:p>
        </w:tc>
        <w:tc>
          <w:tcPr>
            <w:tcW w:w="239" w:type="dxa"/>
            <w:shd w:val="clear" w:color="auto" w:fill="auto"/>
            <w:vAlign w:val="bottom"/>
          </w:tcPr>
          <w:p w14:paraId="59B53069" w14:textId="77777777" w:rsidR="007A3D9E" w:rsidRPr="00CC2B9D" w:rsidRDefault="007A3D9E" w:rsidP="007A3D9E">
            <w:pPr>
              <w:tabs>
                <w:tab w:val="decimal" w:pos="654"/>
              </w:tabs>
              <w:spacing w:line="240" w:lineRule="atLeast"/>
              <w:rPr>
                <w:rFonts w:ascii="Calibri" w:eastAsia="Arial Unicode MS" w:hAnsi="Calibri" w:cs="Calibri"/>
                <w:szCs w:val="22"/>
              </w:rPr>
            </w:pPr>
          </w:p>
        </w:tc>
        <w:tc>
          <w:tcPr>
            <w:tcW w:w="1220" w:type="dxa"/>
            <w:shd w:val="clear" w:color="auto" w:fill="auto"/>
            <w:vAlign w:val="bottom"/>
          </w:tcPr>
          <w:p w14:paraId="170F1B0B" w14:textId="07BF8976" w:rsidR="007A3D9E" w:rsidRPr="00CC2B9D" w:rsidRDefault="007A3D9E" w:rsidP="007A3D9E">
            <w:pPr>
              <w:spacing w:line="240" w:lineRule="atLeast"/>
              <w:ind w:right="-67"/>
              <w:jc w:val="right"/>
              <w:rPr>
                <w:rFonts w:ascii="Calibri" w:hAnsi="Calibri" w:cs="Calibri"/>
                <w:szCs w:val="22"/>
              </w:rPr>
            </w:pPr>
            <w:r w:rsidRPr="00CC2B9D">
              <w:rPr>
                <w:rFonts w:asciiTheme="minorHAnsi" w:hAnsiTheme="minorHAnsi" w:cstheme="minorHAnsi"/>
                <w:szCs w:val="22"/>
              </w:rPr>
              <w:t>(8,427)</w:t>
            </w:r>
          </w:p>
        </w:tc>
        <w:tc>
          <w:tcPr>
            <w:tcW w:w="236" w:type="dxa"/>
            <w:shd w:val="clear" w:color="auto" w:fill="auto"/>
            <w:vAlign w:val="bottom"/>
          </w:tcPr>
          <w:p w14:paraId="398D21E1" w14:textId="77777777" w:rsidR="007A3D9E" w:rsidRPr="00CC2B9D" w:rsidRDefault="007A3D9E" w:rsidP="007A3D9E">
            <w:pPr>
              <w:tabs>
                <w:tab w:val="decimal" w:pos="654"/>
              </w:tabs>
              <w:spacing w:line="240" w:lineRule="atLeast"/>
              <w:rPr>
                <w:rFonts w:ascii="Calibri" w:hAnsi="Calibri" w:cs="Calibri"/>
                <w:szCs w:val="22"/>
              </w:rPr>
            </w:pPr>
          </w:p>
        </w:tc>
        <w:tc>
          <w:tcPr>
            <w:tcW w:w="1233" w:type="dxa"/>
            <w:shd w:val="clear" w:color="auto" w:fill="auto"/>
            <w:vAlign w:val="bottom"/>
          </w:tcPr>
          <w:p w14:paraId="76598702" w14:textId="49E44A09" w:rsidR="007A3D9E" w:rsidRPr="00CC2B9D" w:rsidRDefault="00C41CB5" w:rsidP="007A3D9E">
            <w:pPr>
              <w:spacing w:line="240" w:lineRule="atLeast"/>
              <w:ind w:right="-67"/>
              <w:jc w:val="right"/>
              <w:rPr>
                <w:rFonts w:ascii="Calibri" w:hAnsi="Calibri" w:cs="Calibri"/>
                <w:szCs w:val="22"/>
              </w:rPr>
            </w:pPr>
            <w:r w:rsidRPr="00CC2B9D">
              <w:rPr>
                <w:rFonts w:ascii="Calibri" w:hAnsi="Calibri" w:cs="Calibri"/>
                <w:szCs w:val="22"/>
              </w:rPr>
              <w:t>(1,828)</w:t>
            </w:r>
          </w:p>
        </w:tc>
        <w:tc>
          <w:tcPr>
            <w:tcW w:w="236" w:type="dxa"/>
            <w:shd w:val="clear" w:color="auto" w:fill="auto"/>
            <w:vAlign w:val="bottom"/>
          </w:tcPr>
          <w:p w14:paraId="639D427F" w14:textId="77777777" w:rsidR="007A3D9E" w:rsidRPr="00CC2B9D" w:rsidRDefault="007A3D9E" w:rsidP="007A3D9E">
            <w:pPr>
              <w:tabs>
                <w:tab w:val="decimal" w:pos="654"/>
              </w:tabs>
              <w:spacing w:line="240" w:lineRule="atLeast"/>
              <w:rPr>
                <w:rFonts w:asciiTheme="minorHAnsi" w:eastAsia="Arial Unicode MS" w:hAnsiTheme="minorHAnsi" w:cstheme="minorHAnsi"/>
                <w:szCs w:val="22"/>
              </w:rPr>
            </w:pPr>
          </w:p>
        </w:tc>
        <w:tc>
          <w:tcPr>
            <w:tcW w:w="1209" w:type="dxa"/>
            <w:gridSpan w:val="2"/>
            <w:shd w:val="clear" w:color="auto" w:fill="auto"/>
            <w:vAlign w:val="bottom"/>
          </w:tcPr>
          <w:p w14:paraId="230CFC32" w14:textId="79781DC0" w:rsidR="007A3D9E" w:rsidRPr="00CC2B9D" w:rsidRDefault="007A3D9E" w:rsidP="007A3D9E">
            <w:pPr>
              <w:spacing w:line="240" w:lineRule="atLeast"/>
              <w:ind w:right="-72"/>
              <w:jc w:val="right"/>
              <w:rPr>
                <w:rFonts w:asciiTheme="minorHAnsi" w:hAnsiTheme="minorHAnsi" w:cstheme="minorHAnsi"/>
                <w:szCs w:val="22"/>
              </w:rPr>
            </w:pPr>
            <w:r w:rsidRPr="00CC2B9D">
              <w:rPr>
                <w:rFonts w:ascii="Calibri" w:hAnsi="Calibri" w:cs="Calibri"/>
                <w:szCs w:val="22"/>
              </w:rPr>
              <w:t>(3,324)</w:t>
            </w:r>
          </w:p>
        </w:tc>
      </w:tr>
      <w:tr w:rsidR="007A3D9E" w:rsidRPr="00CC2B9D" w14:paraId="7F2CA8B6" w14:textId="77777777" w:rsidTr="00F62A39">
        <w:tc>
          <w:tcPr>
            <w:tcW w:w="3087" w:type="dxa"/>
            <w:shd w:val="clear" w:color="auto" w:fill="auto"/>
            <w:vAlign w:val="bottom"/>
          </w:tcPr>
          <w:p w14:paraId="1520B327" w14:textId="2A3D895D" w:rsidR="007A3D9E" w:rsidRPr="00CC2B9D" w:rsidRDefault="007A3D9E" w:rsidP="007A3D9E">
            <w:pPr>
              <w:tabs>
                <w:tab w:val="left" w:pos="360"/>
              </w:tabs>
              <w:spacing w:line="240" w:lineRule="atLeast"/>
              <w:ind w:left="178" w:hanging="178"/>
              <w:rPr>
                <w:rFonts w:asciiTheme="minorHAnsi" w:hAnsiTheme="minorHAnsi" w:cstheme="minorHAnsi"/>
                <w:szCs w:val="22"/>
              </w:rPr>
            </w:pPr>
            <w:r w:rsidRPr="00CC2B9D">
              <w:rPr>
                <w:rFonts w:asciiTheme="minorHAnsi" w:hAnsiTheme="minorHAnsi" w:cstheme="minorHAnsi"/>
                <w:i/>
                <w:iCs/>
                <w:szCs w:val="22"/>
              </w:rPr>
              <w:t>Less</w:t>
            </w:r>
            <w:r w:rsidRPr="00CC2B9D">
              <w:rPr>
                <w:rFonts w:asciiTheme="minorHAnsi" w:hAnsiTheme="minorHAnsi" w:cstheme="minorHAnsi"/>
                <w:szCs w:val="22"/>
              </w:rPr>
              <w:t xml:space="preserve"> prepaid Interest </w:t>
            </w:r>
            <w:r w:rsidRPr="00CC2B9D">
              <w:rPr>
                <w:rFonts w:asciiTheme="minorHAnsi" w:hAnsiTheme="minorHAnsi" w:cstheme="minorHAnsi"/>
                <w:szCs w:val="22"/>
              </w:rPr>
              <w:br/>
              <w:t>on discounted bills</w:t>
            </w:r>
          </w:p>
        </w:tc>
        <w:tc>
          <w:tcPr>
            <w:tcW w:w="1287" w:type="dxa"/>
          </w:tcPr>
          <w:p w14:paraId="22858EAD" w14:textId="77777777" w:rsidR="007A3D9E" w:rsidRPr="00CC2B9D" w:rsidRDefault="007A3D9E" w:rsidP="007A3D9E">
            <w:pPr>
              <w:tabs>
                <w:tab w:val="decimal" w:pos="785"/>
              </w:tabs>
              <w:spacing w:line="240" w:lineRule="atLeast"/>
              <w:jc w:val="right"/>
              <w:rPr>
                <w:rFonts w:ascii="Calibri" w:hAnsi="Calibri" w:cs="Calibri"/>
                <w:szCs w:val="22"/>
              </w:rPr>
            </w:pPr>
          </w:p>
        </w:tc>
        <w:tc>
          <w:tcPr>
            <w:tcW w:w="239" w:type="dxa"/>
          </w:tcPr>
          <w:p w14:paraId="78BF3C77" w14:textId="77777777" w:rsidR="007A3D9E" w:rsidRPr="00CC2B9D" w:rsidRDefault="007A3D9E" w:rsidP="007A3D9E">
            <w:pPr>
              <w:tabs>
                <w:tab w:val="decimal" w:pos="785"/>
              </w:tabs>
              <w:spacing w:line="240" w:lineRule="atLeast"/>
              <w:jc w:val="right"/>
              <w:rPr>
                <w:rFonts w:ascii="Calibri" w:hAnsi="Calibri" w:cs="Calibri"/>
                <w:szCs w:val="22"/>
              </w:rPr>
            </w:pPr>
          </w:p>
        </w:tc>
        <w:tc>
          <w:tcPr>
            <w:tcW w:w="1201" w:type="dxa"/>
          </w:tcPr>
          <w:p w14:paraId="5B7F9538" w14:textId="77777777" w:rsidR="007A3D9E" w:rsidRPr="00CC2B9D" w:rsidRDefault="007A3D9E" w:rsidP="007A3D9E">
            <w:pPr>
              <w:tabs>
                <w:tab w:val="decimal" w:pos="785"/>
              </w:tabs>
              <w:spacing w:line="240" w:lineRule="atLeast"/>
              <w:ind w:left="-96" w:right="-108"/>
              <w:jc w:val="center"/>
              <w:rPr>
                <w:rFonts w:ascii="Calibri" w:hAnsi="Calibri" w:cs="Calibri"/>
                <w:szCs w:val="22"/>
              </w:rPr>
            </w:pPr>
          </w:p>
        </w:tc>
        <w:tc>
          <w:tcPr>
            <w:tcW w:w="270" w:type="dxa"/>
            <w:shd w:val="clear" w:color="auto" w:fill="auto"/>
            <w:vAlign w:val="bottom"/>
          </w:tcPr>
          <w:p w14:paraId="488C6613" w14:textId="77777777" w:rsidR="007A3D9E" w:rsidRPr="00CC2B9D" w:rsidRDefault="007A3D9E" w:rsidP="007A3D9E">
            <w:pPr>
              <w:tabs>
                <w:tab w:val="decimal" w:pos="785"/>
              </w:tabs>
              <w:spacing w:line="240" w:lineRule="atLeast"/>
              <w:jc w:val="right"/>
              <w:rPr>
                <w:rFonts w:ascii="Calibri" w:hAnsi="Calibri" w:cs="Calibri"/>
                <w:szCs w:val="22"/>
              </w:rPr>
            </w:pPr>
          </w:p>
        </w:tc>
        <w:tc>
          <w:tcPr>
            <w:tcW w:w="1210" w:type="dxa"/>
          </w:tcPr>
          <w:p w14:paraId="4D34D3D9" w14:textId="77777777" w:rsidR="007A3D9E" w:rsidRPr="00CC2B9D" w:rsidRDefault="007A3D9E" w:rsidP="007A3D9E">
            <w:pPr>
              <w:spacing w:line="240" w:lineRule="atLeast"/>
              <w:ind w:right="-67"/>
              <w:jc w:val="right"/>
              <w:rPr>
                <w:rFonts w:ascii="Calibri" w:hAnsi="Calibri" w:cs="Calibri"/>
                <w:szCs w:val="22"/>
              </w:rPr>
            </w:pPr>
          </w:p>
        </w:tc>
        <w:tc>
          <w:tcPr>
            <w:tcW w:w="236" w:type="dxa"/>
          </w:tcPr>
          <w:p w14:paraId="7EB009B7" w14:textId="77777777" w:rsidR="007A3D9E" w:rsidRPr="00CC2B9D" w:rsidRDefault="007A3D9E" w:rsidP="007A3D9E">
            <w:pPr>
              <w:spacing w:line="240" w:lineRule="atLeast"/>
              <w:ind w:right="-67"/>
              <w:jc w:val="right"/>
              <w:rPr>
                <w:rFonts w:ascii="Calibri" w:hAnsi="Calibri" w:cs="Calibri"/>
                <w:szCs w:val="22"/>
              </w:rPr>
            </w:pPr>
          </w:p>
        </w:tc>
        <w:tc>
          <w:tcPr>
            <w:tcW w:w="1214" w:type="dxa"/>
          </w:tcPr>
          <w:p w14:paraId="4271A22C" w14:textId="77777777" w:rsidR="007A3D9E" w:rsidRPr="00CC2B9D" w:rsidRDefault="007A3D9E" w:rsidP="007A3D9E">
            <w:pPr>
              <w:spacing w:line="240" w:lineRule="atLeast"/>
              <w:ind w:right="-67"/>
              <w:jc w:val="right"/>
              <w:rPr>
                <w:rFonts w:ascii="Calibri" w:hAnsi="Calibri" w:cs="Calibri"/>
                <w:szCs w:val="22"/>
              </w:rPr>
            </w:pPr>
          </w:p>
        </w:tc>
        <w:tc>
          <w:tcPr>
            <w:tcW w:w="252" w:type="dxa"/>
          </w:tcPr>
          <w:p w14:paraId="1C675305" w14:textId="77777777" w:rsidR="007A3D9E" w:rsidRPr="00CC2B9D" w:rsidRDefault="007A3D9E" w:rsidP="007A3D9E">
            <w:pPr>
              <w:spacing w:line="240" w:lineRule="atLeast"/>
              <w:ind w:right="-67"/>
              <w:jc w:val="right"/>
              <w:rPr>
                <w:rFonts w:ascii="Calibri" w:hAnsi="Calibri" w:cs="Calibri"/>
                <w:szCs w:val="22"/>
              </w:rPr>
            </w:pPr>
          </w:p>
        </w:tc>
        <w:tc>
          <w:tcPr>
            <w:tcW w:w="1220" w:type="dxa"/>
            <w:tcBorders>
              <w:bottom w:val="single" w:sz="4" w:space="0" w:color="auto"/>
            </w:tcBorders>
            <w:shd w:val="clear" w:color="auto" w:fill="auto"/>
            <w:vAlign w:val="bottom"/>
          </w:tcPr>
          <w:p w14:paraId="42E8A2E9" w14:textId="389DE133" w:rsidR="007A3D9E" w:rsidRPr="00CC2B9D" w:rsidRDefault="005D587A" w:rsidP="005D587A">
            <w:pPr>
              <w:spacing w:line="240" w:lineRule="atLeast"/>
              <w:ind w:right="-67"/>
              <w:jc w:val="right"/>
              <w:rPr>
                <w:rFonts w:ascii="Calibri" w:hAnsi="Calibri" w:cs="Calibri"/>
                <w:szCs w:val="22"/>
              </w:rPr>
            </w:pPr>
            <w:r w:rsidRPr="00CC2B9D">
              <w:rPr>
                <w:rFonts w:ascii="Calibri" w:hAnsi="Calibri" w:cs="Calibri"/>
                <w:szCs w:val="22"/>
              </w:rPr>
              <w:t>(</w:t>
            </w:r>
            <w:r w:rsidRPr="00CC2B9D">
              <w:rPr>
                <w:rFonts w:asciiTheme="minorHAnsi" w:hAnsiTheme="minorHAnsi" w:cstheme="minorHAnsi"/>
                <w:szCs w:val="22"/>
              </w:rPr>
              <w:t>92</w:t>
            </w:r>
            <w:r w:rsidRPr="00CC2B9D">
              <w:rPr>
                <w:rFonts w:ascii="Calibri" w:hAnsi="Calibri" w:cs="Calibri"/>
                <w:szCs w:val="22"/>
              </w:rPr>
              <w:t>)</w:t>
            </w:r>
          </w:p>
        </w:tc>
        <w:tc>
          <w:tcPr>
            <w:tcW w:w="239" w:type="dxa"/>
            <w:shd w:val="clear" w:color="auto" w:fill="auto"/>
            <w:vAlign w:val="bottom"/>
          </w:tcPr>
          <w:p w14:paraId="71BE920B" w14:textId="77777777" w:rsidR="007A3D9E" w:rsidRPr="00CC2B9D" w:rsidRDefault="007A3D9E" w:rsidP="007A3D9E">
            <w:pPr>
              <w:tabs>
                <w:tab w:val="decimal" w:pos="654"/>
              </w:tabs>
              <w:spacing w:line="240" w:lineRule="atLeast"/>
              <w:rPr>
                <w:rFonts w:ascii="Calibri" w:eastAsia="Arial Unicode MS" w:hAnsi="Calibri" w:cs="Calibri"/>
                <w:szCs w:val="22"/>
              </w:rPr>
            </w:pPr>
          </w:p>
        </w:tc>
        <w:tc>
          <w:tcPr>
            <w:tcW w:w="1220" w:type="dxa"/>
            <w:tcBorders>
              <w:bottom w:val="single" w:sz="4" w:space="0" w:color="auto"/>
            </w:tcBorders>
            <w:shd w:val="clear" w:color="auto" w:fill="auto"/>
            <w:vAlign w:val="bottom"/>
          </w:tcPr>
          <w:p w14:paraId="36F5A230" w14:textId="2EE34DDD" w:rsidR="007A3D9E" w:rsidRPr="00CC2B9D" w:rsidRDefault="007A3D9E" w:rsidP="007A3D9E">
            <w:pPr>
              <w:spacing w:line="240" w:lineRule="atLeast"/>
              <w:ind w:right="-223"/>
              <w:jc w:val="center"/>
              <w:rPr>
                <w:rFonts w:ascii="Calibri" w:hAnsi="Calibri" w:cs="Calibri"/>
                <w:szCs w:val="22"/>
              </w:rPr>
            </w:pPr>
            <w:r w:rsidRPr="00CC2B9D">
              <w:rPr>
                <w:rFonts w:ascii="Calibri" w:hAnsi="Calibri" w:cs="Calibri"/>
                <w:szCs w:val="22"/>
              </w:rPr>
              <w:t>-</w:t>
            </w:r>
          </w:p>
        </w:tc>
        <w:tc>
          <w:tcPr>
            <w:tcW w:w="236" w:type="dxa"/>
            <w:shd w:val="clear" w:color="auto" w:fill="auto"/>
            <w:vAlign w:val="bottom"/>
          </w:tcPr>
          <w:p w14:paraId="085BDE63" w14:textId="77777777" w:rsidR="007A3D9E" w:rsidRPr="00CC2B9D" w:rsidRDefault="007A3D9E" w:rsidP="007A3D9E">
            <w:pPr>
              <w:tabs>
                <w:tab w:val="decimal" w:pos="654"/>
              </w:tabs>
              <w:spacing w:line="240" w:lineRule="atLeast"/>
              <w:rPr>
                <w:rFonts w:ascii="Calibri" w:hAnsi="Calibri" w:cs="Calibri"/>
                <w:szCs w:val="22"/>
              </w:rPr>
            </w:pPr>
          </w:p>
        </w:tc>
        <w:tc>
          <w:tcPr>
            <w:tcW w:w="1233" w:type="dxa"/>
            <w:tcBorders>
              <w:bottom w:val="single" w:sz="4" w:space="0" w:color="auto"/>
            </w:tcBorders>
            <w:shd w:val="clear" w:color="auto" w:fill="auto"/>
            <w:vAlign w:val="bottom"/>
          </w:tcPr>
          <w:p w14:paraId="476F325D" w14:textId="1533011D" w:rsidR="007A3D9E" w:rsidRPr="00CC2B9D" w:rsidRDefault="00C41CB5" w:rsidP="00C41CB5">
            <w:pPr>
              <w:spacing w:line="240" w:lineRule="atLeast"/>
              <w:ind w:right="-67"/>
              <w:jc w:val="right"/>
              <w:rPr>
                <w:rFonts w:ascii="Calibri" w:hAnsi="Calibri" w:cs="Calibri"/>
                <w:szCs w:val="22"/>
              </w:rPr>
            </w:pPr>
            <w:r w:rsidRPr="00CC2B9D">
              <w:rPr>
                <w:rFonts w:ascii="Calibri" w:hAnsi="Calibri" w:cs="Calibri"/>
                <w:szCs w:val="22"/>
              </w:rPr>
              <w:t>(92)</w:t>
            </w:r>
          </w:p>
        </w:tc>
        <w:tc>
          <w:tcPr>
            <w:tcW w:w="236" w:type="dxa"/>
            <w:shd w:val="clear" w:color="auto" w:fill="auto"/>
            <w:vAlign w:val="bottom"/>
          </w:tcPr>
          <w:p w14:paraId="0FEBEEAF" w14:textId="77777777" w:rsidR="007A3D9E" w:rsidRPr="00CC2B9D" w:rsidRDefault="007A3D9E" w:rsidP="007A3D9E">
            <w:pPr>
              <w:tabs>
                <w:tab w:val="decimal" w:pos="654"/>
              </w:tabs>
              <w:spacing w:line="240" w:lineRule="atLeast"/>
              <w:rPr>
                <w:rFonts w:asciiTheme="minorHAnsi" w:eastAsia="Arial Unicode MS" w:hAnsiTheme="minorHAnsi" w:cstheme="minorHAnsi"/>
                <w:szCs w:val="22"/>
              </w:rPr>
            </w:pPr>
          </w:p>
        </w:tc>
        <w:tc>
          <w:tcPr>
            <w:tcW w:w="1209" w:type="dxa"/>
            <w:gridSpan w:val="2"/>
            <w:tcBorders>
              <w:bottom w:val="single" w:sz="4" w:space="0" w:color="auto"/>
            </w:tcBorders>
            <w:shd w:val="clear" w:color="auto" w:fill="auto"/>
            <w:vAlign w:val="bottom"/>
          </w:tcPr>
          <w:p w14:paraId="69305B55" w14:textId="58B901FA" w:rsidR="007A3D9E" w:rsidRPr="00CC2B9D" w:rsidRDefault="007A3D9E" w:rsidP="007A3D9E">
            <w:pPr>
              <w:spacing w:line="240" w:lineRule="atLeast"/>
              <w:ind w:right="-223"/>
              <w:jc w:val="center"/>
              <w:rPr>
                <w:rFonts w:ascii="Calibri" w:hAnsi="Calibri" w:cs="Calibri"/>
                <w:szCs w:val="22"/>
              </w:rPr>
            </w:pPr>
            <w:r w:rsidRPr="00CC2B9D">
              <w:rPr>
                <w:rFonts w:ascii="Calibri" w:hAnsi="Calibri" w:cs="Calibri"/>
                <w:szCs w:val="22"/>
              </w:rPr>
              <w:t>-</w:t>
            </w:r>
          </w:p>
        </w:tc>
      </w:tr>
      <w:tr w:rsidR="007A3D9E" w:rsidRPr="00CC2B9D" w14:paraId="7BA84580" w14:textId="77777777" w:rsidTr="00F62A39">
        <w:tc>
          <w:tcPr>
            <w:tcW w:w="3087" w:type="dxa"/>
            <w:shd w:val="clear" w:color="auto" w:fill="auto"/>
          </w:tcPr>
          <w:p w14:paraId="6F515057" w14:textId="791F14ED" w:rsidR="007A3D9E" w:rsidRPr="00CC2B9D" w:rsidRDefault="007A3D9E" w:rsidP="007A3D9E">
            <w:pPr>
              <w:tabs>
                <w:tab w:val="left" w:pos="360"/>
              </w:tabs>
              <w:spacing w:line="240" w:lineRule="atLeast"/>
              <w:ind w:left="258" w:hanging="258"/>
              <w:rPr>
                <w:rFonts w:asciiTheme="minorHAnsi" w:hAnsiTheme="minorHAnsi" w:cstheme="minorHAnsi"/>
                <w:b/>
                <w:bCs/>
                <w:szCs w:val="22"/>
              </w:rPr>
            </w:pPr>
            <w:r w:rsidRPr="00CC2B9D">
              <w:rPr>
                <w:rFonts w:asciiTheme="minorHAnsi" w:hAnsiTheme="minorHAnsi" w:cstheme="minorHAnsi"/>
                <w:b/>
                <w:bCs/>
                <w:szCs w:val="22"/>
              </w:rPr>
              <w:t xml:space="preserve">Total short-term loans </w:t>
            </w:r>
          </w:p>
        </w:tc>
        <w:tc>
          <w:tcPr>
            <w:tcW w:w="1287" w:type="dxa"/>
          </w:tcPr>
          <w:p w14:paraId="1D840E1F" w14:textId="77777777" w:rsidR="007A3D9E" w:rsidRPr="00CC2B9D" w:rsidRDefault="007A3D9E" w:rsidP="007A3D9E">
            <w:pPr>
              <w:tabs>
                <w:tab w:val="decimal" w:pos="774"/>
              </w:tabs>
              <w:spacing w:line="240" w:lineRule="atLeast"/>
              <w:jc w:val="right"/>
              <w:rPr>
                <w:rFonts w:ascii="Calibri" w:hAnsi="Calibri" w:cs="Calibri"/>
                <w:b/>
                <w:bCs/>
                <w:szCs w:val="22"/>
              </w:rPr>
            </w:pPr>
          </w:p>
        </w:tc>
        <w:tc>
          <w:tcPr>
            <w:tcW w:w="239" w:type="dxa"/>
          </w:tcPr>
          <w:p w14:paraId="6E1E801E" w14:textId="77777777" w:rsidR="007A3D9E" w:rsidRPr="00CC2B9D" w:rsidRDefault="007A3D9E" w:rsidP="007A3D9E">
            <w:pPr>
              <w:tabs>
                <w:tab w:val="decimal" w:pos="774"/>
              </w:tabs>
              <w:spacing w:line="240" w:lineRule="atLeast"/>
              <w:jc w:val="right"/>
              <w:rPr>
                <w:rFonts w:ascii="Calibri" w:hAnsi="Calibri" w:cs="Calibri"/>
                <w:b/>
                <w:bCs/>
                <w:szCs w:val="22"/>
              </w:rPr>
            </w:pPr>
          </w:p>
        </w:tc>
        <w:tc>
          <w:tcPr>
            <w:tcW w:w="1201" w:type="dxa"/>
          </w:tcPr>
          <w:p w14:paraId="2325FC55" w14:textId="77777777" w:rsidR="007A3D9E" w:rsidRPr="00CC2B9D" w:rsidRDefault="007A3D9E" w:rsidP="007A3D9E">
            <w:pPr>
              <w:tabs>
                <w:tab w:val="decimal" w:pos="774"/>
              </w:tabs>
              <w:spacing w:line="240" w:lineRule="atLeast"/>
              <w:ind w:left="-96" w:right="-108"/>
              <w:jc w:val="center"/>
              <w:rPr>
                <w:rFonts w:ascii="Calibri" w:hAnsi="Calibri" w:cs="Calibri"/>
                <w:b/>
                <w:bCs/>
                <w:szCs w:val="22"/>
              </w:rPr>
            </w:pPr>
          </w:p>
        </w:tc>
        <w:tc>
          <w:tcPr>
            <w:tcW w:w="270" w:type="dxa"/>
            <w:shd w:val="clear" w:color="auto" w:fill="auto"/>
          </w:tcPr>
          <w:p w14:paraId="034DFF0E" w14:textId="77777777" w:rsidR="007A3D9E" w:rsidRPr="00CC2B9D" w:rsidRDefault="007A3D9E" w:rsidP="007A3D9E">
            <w:pPr>
              <w:tabs>
                <w:tab w:val="decimal" w:pos="774"/>
              </w:tabs>
              <w:spacing w:line="240" w:lineRule="atLeast"/>
              <w:jc w:val="right"/>
              <w:rPr>
                <w:rFonts w:ascii="Calibri" w:hAnsi="Calibri" w:cs="Calibri"/>
                <w:b/>
                <w:bCs/>
                <w:szCs w:val="22"/>
              </w:rPr>
            </w:pPr>
          </w:p>
        </w:tc>
        <w:tc>
          <w:tcPr>
            <w:tcW w:w="1210" w:type="dxa"/>
          </w:tcPr>
          <w:p w14:paraId="623E7C13" w14:textId="77777777" w:rsidR="007A3D9E" w:rsidRPr="00CC2B9D" w:rsidRDefault="007A3D9E" w:rsidP="007A3D9E">
            <w:pPr>
              <w:spacing w:line="240" w:lineRule="atLeast"/>
              <w:ind w:right="-13" w:hanging="161"/>
              <w:jc w:val="right"/>
              <w:rPr>
                <w:rFonts w:ascii="Calibri" w:hAnsi="Calibri" w:cs="Calibri"/>
                <w:b/>
                <w:bCs/>
                <w:szCs w:val="22"/>
              </w:rPr>
            </w:pPr>
          </w:p>
        </w:tc>
        <w:tc>
          <w:tcPr>
            <w:tcW w:w="236" w:type="dxa"/>
          </w:tcPr>
          <w:p w14:paraId="122AC364" w14:textId="77777777" w:rsidR="007A3D9E" w:rsidRPr="00CC2B9D" w:rsidRDefault="007A3D9E" w:rsidP="007A3D9E">
            <w:pPr>
              <w:spacing w:line="240" w:lineRule="atLeast"/>
              <w:ind w:right="-13" w:hanging="161"/>
              <w:jc w:val="right"/>
              <w:rPr>
                <w:rFonts w:ascii="Calibri" w:hAnsi="Calibri" w:cs="Calibri"/>
                <w:b/>
                <w:bCs/>
                <w:szCs w:val="22"/>
              </w:rPr>
            </w:pPr>
          </w:p>
        </w:tc>
        <w:tc>
          <w:tcPr>
            <w:tcW w:w="1214" w:type="dxa"/>
          </w:tcPr>
          <w:p w14:paraId="0D969FAF" w14:textId="77777777" w:rsidR="007A3D9E" w:rsidRPr="00CC2B9D" w:rsidRDefault="007A3D9E" w:rsidP="007A3D9E">
            <w:pPr>
              <w:spacing w:line="240" w:lineRule="atLeast"/>
              <w:ind w:right="-13" w:hanging="161"/>
              <w:jc w:val="right"/>
              <w:rPr>
                <w:rFonts w:ascii="Calibri" w:hAnsi="Calibri" w:cs="Calibri"/>
                <w:b/>
                <w:bCs/>
                <w:szCs w:val="22"/>
              </w:rPr>
            </w:pPr>
          </w:p>
        </w:tc>
        <w:tc>
          <w:tcPr>
            <w:tcW w:w="252" w:type="dxa"/>
          </w:tcPr>
          <w:p w14:paraId="6678B392" w14:textId="77777777" w:rsidR="007A3D9E" w:rsidRPr="00CC2B9D" w:rsidRDefault="007A3D9E" w:rsidP="007A3D9E">
            <w:pPr>
              <w:spacing w:line="240" w:lineRule="atLeast"/>
              <w:ind w:right="-13" w:hanging="161"/>
              <w:jc w:val="right"/>
              <w:rPr>
                <w:rFonts w:ascii="Calibri" w:hAnsi="Calibri" w:cs="Calibri"/>
                <w:b/>
                <w:bCs/>
                <w:szCs w:val="22"/>
              </w:rPr>
            </w:pPr>
          </w:p>
        </w:tc>
        <w:tc>
          <w:tcPr>
            <w:tcW w:w="1220" w:type="dxa"/>
            <w:tcBorders>
              <w:top w:val="single" w:sz="4" w:space="0" w:color="auto"/>
              <w:bottom w:val="double" w:sz="4" w:space="0" w:color="auto"/>
            </w:tcBorders>
            <w:shd w:val="clear" w:color="auto" w:fill="auto"/>
            <w:vAlign w:val="bottom"/>
          </w:tcPr>
          <w:p w14:paraId="3F8DCE51" w14:textId="7627EDE8" w:rsidR="007A3D9E" w:rsidRPr="00CC2B9D" w:rsidRDefault="005D587A" w:rsidP="007A3D9E">
            <w:pPr>
              <w:spacing w:line="240" w:lineRule="atLeast"/>
              <w:ind w:right="-13" w:hanging="161"/>
              <w:jc w:val="right"/>
              <w:rPr>
                <w:rFonts w:asciiTheme="minorHAnsi" w:hAnsiTheme="minorHAnsi" w:cstheme="minorHAnsi"/>
                <w:b/>
                <w:bCs/>
                <w:szCs w:val="22"/>
              </w:rPr>
            </w:pPr>
            <w:r w:rsidRPr="00CC2B9D">
              <w:rPr>
                <w:rFonts w:asciiTheme="minorHAnsi" w:hAnsiTheme="minorHAnsi" w:cstheme="minorHAnsi"/>
                <w:b/>
                <w:bCs/>
                <w:szCs w:val="22"/>
              </w:rPr>
              <w:t>10,227,606</w:t>
            </w:r>
          </w:p>
        </w:tc>
        <w:tc>
          <w:tcPr>
            <w:tcW w:w="239" w:type="dxa"/>
            <w:shd w:val="clear" w:color="auto" w:fill="auto"/>
            <w:vAlign w:val="bottom"/>
          </w:tcPr>
          <w:p w14:paraId="3E30D0F1" w14:textId="77777777" w:rsidR="007A3D9E" w:rsidRPr="00CC2B9D" w:rsidRDefault="007A3D9E" w:rsidP="007A3D9E">
            <w:pPr>
              <w:tabs>
                <w:tab w:val="decimal" w:pos="654"/>
              </w:tabs>
              <w:spacing w:line="240" w:lineRule="atLeast"/>
              <w:rPr>
                <w:rFonts w:ascii="Calibri" w:eastAsia="Arial Unicode MS" w:hAnsi="Calibri" w:cs="Calibri"/>
                <w:szCs w:val="22"/>
              </w:rPr>
            </w:pPr>
          </w:p>
        </w:tc>
        <w:tc>
          <w:tcPr>
            <w:tcW w:w="1220" w:type="dxa"/>
            <w:tcBorders>
              <w:top w:val="single" w:sz="4" w:space="0" w:color="auto"/>
              <w:bottom w:val="double" w:sz="4" w:space="0" w:color="auto"/>
            </w:tcBorders>
            <w:shd w:val="clear" w:color="auto" w:fill="auto"/>
            <w:vAlign w:val="bottom"/>
          </w:tcPr>
          <w:p w14:paraId="71CC8D62" w14:textId="5D925093" w:rsidR="007A3D9E" w:rsidRPr="00CC2B9D" w:rsidRDefault="007A3D9E" w:rsidP="007A3D9E">
            <w:pPr>
              <w:spacing w:line="240" w:lineRule="atLeast"/>
              <w:ind w:right="-13" w:hanging="161"/>
              <w:jc w:val="right"/>
              <w:rPr>
                <w:rFonts w:ascii="Calibri" w:hAnsi="Calibri" w:cs="Calibri"/>
                <w:b/>
                <w:bCs/>
                <w:szCs w:val="22"/>
              </w:rPr>
            </w:pPr>
            <w:r w:rsidRPr="00CC2B9D">
              <w:rPr>
                <w:rFonts w:asciiTheme="minorHAnsi" w:hAnsiTheme="minorHAnsi" w:cstheme="minorHAnsi"/>
                <w:b/>
                <w:bCs/>
                <w:szCs w:val="22"/>
              </w:rPr>
              <w:t>10,564,181</w:t>
            </w:r>
          </w:p>
        </w:tc>
        <w:tc>
          <w:tcPr>
            <w:tcW w:w="236" w:type="dxa"/>
            <w:shd w:val="clear" w:color="auto" w:fill="auto"/>
            <w:vAlign w:val="bottom"/>
          </w:tcPr>
          <w:p w14:paraId="4F58CEA7" w14:textId="77777777" w:rsidR="007A3D9E" w:rsidRPr="00CC2B9D" w:rsidRDefault="007A3D9E" w:rsidP="007A3D9E">
            <w:pPr>
              <w:tabs>
                <w:tab w:val="decimal" w:pos="654"/>
              </w:tabs>
              <w:spacing w:line="240" w:lineRule="atLeast"/>
              <w:rPr>
                <w:rFonts w:ascii="Calibri" w:hAnsi="Calibri" w:cs="Calibri"/>
                <w:szCs w:val="22"/>
              </w:rPr>
            </w:pPr>
          </w:p>
        </w:tc>
        <w:tc>
          <w:tcPr>
            <w:tcW w:w="1233" w:type="dxa"/>
            <w:tcBorders>
              <w:top w:val="single" w:sz="4" w:space="0" w:color="auto"/>
              <w:bottom w:val="double" w:sz="4" w:space="0" w:color="auto"/>
            </w:tcBorders>
            <w:shd w:val="clear" w:color="auto" w:fill="auto"/>
            <w:vAlign w:val="bottom"/>
          </w:tcPr>
          <w:p w14:paraId="1CFCC5CB" w14:textId="7614E0AA" w:rsidR="007A3D9E" w:rsidRPr="00CC2B9D" w:rsidRDefault="00C41CB5" w:rsidP="007A3D9E">
            <w:pPr>
              <w:spacing w:line="240" w:lineRule="atLeast"/>
              <w:jc w:val="right"/>
              <w:rPr>
                <w:rFonts w:ascii="Calibri" w:hAnsi="Calibri" w:cs="Calibri"/>
                <w:b/>
                <w:bCs/>
                <w:szCs w:val="22"/>
              </w:rPr>
            </w:pPr>
            <w:r w:rsidRPr="00CC2B9D">
              <w:rPr>
                <w:rFonts w:ascii="Calibri" w:hAnsi="Calibri" w:cs="Calibri"/>
                <w:b/>
                <w:bCs/>
                <w:szCs w:val="22"/>
              </w:rPr>
              <w:t>5,000,485</w:t>
            </w:r>
          </w:p>
        </w:tc>
        <w:tc>
          <w:tcPr>
            <w:tcW w:w="236" w:type="dxa"/>
            <w:shd w:val="clear" w:color="auto" w:fill="auto"/>
            <w:vAlign w:val="bottom"/>
          </w:tcPr>
          <w:p w14:paraId="283CD085" w14:textId="77777777" w:rsidR="007A3D9E" w:rsidRPr="00CC2B9D" w:rsidRDefault="007A3D9E" w:rsidP="007A3D9E">
            <w:pPr>
              <w:tabs>
                <w:tab w:val="decimal" w:pos="654"/>
                <w:tab w:val="decimal" w:pos="774"/>
              </w:tabs>
              <w:spacing w:line="240" w:lineRule="atLeast"/>
              <w:jc w:val="right"/>
              <w:rPr>
                <w:rFonts w:asciiTheme="minorHAnsi" w:hAnsiTheme="minorHAnsi" w:cstheme="minorHAnsi"/>
                <w:b/>
                <w:bCs/>
                <w:szCs w:val="22"/>
              </w:rPr>
            </w:pPr>
          </w:p>
        </w:tc>
        <w:tc>
          <w:tcPr>
            <w:tcW w:w="1209" w:type="dxa"/>
            <w:gridSpan w:val="2"/>
            <w:tcBorders>
              <w:top w:val="single" w:sz="4" w:space="0" w:color="auto"/>
              <w:bottom w:val="double" w:sz="4" w:space="0" w:color="auto"/>
            </w:tcBorders>
            <w:shd w:val="clear" w:color="auto" w:fill="auto"/>
            <w:vAlign w:val="bottom"/>
          </w:tcPr>
          <w:p w14:paraId="401834A4" w14:textId="7157A90E" w:rsidR="007A3D9E" w:rsidRPr="00CC2B9D" w:rsidRDefault="007A3D9E" w:rsidP="007A3D9E">
            <w:pPr>
              <w:spacing w:line="240" w:lineRule="atLeast"/>
              <w:jc w:val="right"/>
              <w:rPr>
                <w:rFonts w:asciiTheme="minorHAnsi" w:hAnsiTheme="minorHAnsi" w:cstheme="minorHAnsi"/>
                <w:b/>
                <w:bCs/>
                <w:szCs w:val="22"/>
              </w:rPr>
            </w:pPr>
            <w:r w:rsidRPr="00CC2B9D">
              <w:rPr>
                <w:rFonts w:ascii="Calibri" w:hAnsi="Calibri" w:cs="Calibri"/>
                <w:b/>
                <w:bCs/>
                <w:szCs w:val="22"/>
              </w:rPr>
              <w:t>5,475,172</w:t>
            </w:r>
          </w:p>
        </w:tc>
      </w:tr>
    </w:tbl>
    <w:p w14:paraId="42593B10" w14:textId="77777777" w:rsidR="00E62AF9" w:rsidRPr="00CC2B9D" w:rsidRDefault="00E62AF9" w:rsidP="00E62AF9">
      <w:pPr>
        <w:tabs>
          <w:tab w:val="left" w:pos="7830"/>
        </w:tabs>
        <w:spacing w:line="240" w:lineRule="atLeast"/>
        <w:ind w:left="540"/>
        <w:jc w:val="thaiDistribute"/>
        <w:rPr>
          <w:rFonts w:ascii="Calibri" w:hAnsi="Calibri" w:cs="Calibri"/>
          <w:szCs w:val="22"/>
        </w:rPr>
      </w:pPr>
    </w:p>
    <w:p w14:paraId="743BB6E4" w14:textId="36D514EE" w:rsidR="00E62AF9" w:rsidRPr="00CC2B9D" w:rsidRDefault="00E62AF9" w:rsidP="00E62AF9">
      <w:pPr>
        <w:tabs>
          <w:tab w:val="left" w:pos="7830"/>
        </w:tabs>
        <w:spacing w:line="240" w:lineRule="atLeast"/>
        <w:ind w:left="540"/>
        <w:jc w:val="thaiDistribute"/>
        <w:rPr>
          <w:rFonts w:ascii="Calibri" w:hAnsi="Calibri" w:cs="Calibri"/>
          <w:szCs w:val="22"/>
        </w:rPr>
      </w:pPr>
      <w:r w:rsidRPr="00CC2B9D">
        <w:rPr>
          <w:rFonts w:ascii="Calibri" w:hAnsi="Calibri" w:cs="Calibri"/>
          <w:szCs w:val="22"/>
        </w:rPr>
        <w:t xml:space="preserve">As at 31 December </w:t>
      </w:r>
      <w:r w:rsidR="004A4DF1" w:rsidRPr="00CC2B9D">
        <w:rPr>
          <w:rFonts w:ascii="Calibri" w:hAnsi="Calibri" w:cs="Calibri"/>
          <w:szCs w:val="22"/>
        </w:rPr>
        <w:t>2024</w:t>
      </w:r>
      <w:r w:rsidRPr="00CC2B9D">
        <w:rPr>
          <w:rFonts w:ascii="Calibri" w:hAnsi="Calibri" w:cs="Calibri"/>
          <w:szCs w:val="22"/>
        </w:rPr>
        <w:t xml:space="preserve"> and </w:t>
      </w:r>
      <w:r w:rsidR="004A4DF1" w:rsidRPr="00CC2B9D">
        <w:rPr>
          <w:rFonts w:ascii="Calibri" w:hAnsi="Calibri" w:cs="Calibri"/>
          <w:szCs w:val="22"/>
        </w:rPr>
        <w:t>2023</w:t>
      </w:r>
      <w:r w:rsidRPr="00CC2B9D">
        <w:rPr>
          <w:rFonts w:ascii="Calibri" w:hAnsi="Calibri" w:cs="Calibri"/>
          <w:szCs w:val="22"/>
        </w:rPr>
        <w:t xml:space="preserve">, </w:t>
      </w:r>
      <w:r w:rsidR="000D1BA8" w:rsidRPr="00CC2B9D">
        <w:rPr>
          <w:rFonts w:ascii="Calibri" w:hAnsi="Calibri" w:cs="Calibri"/>
          <w:szCs w:val="22"/>
        </w:rPr>
        <w:t>short-term loans of the Group and the Company are secured by deposits at financial institutions, inventories, land, building, machinery, buildings of related party, assets of shareholder and shareholder of the Company.</w:t>
      </w:r>
    </w:p>
    <w:p w14:paraId="109DDFE2" w14:textId="251ACBB4" w:rsidR="0034381D" w:rsidRPr="00CC2B9D" w:rsidRDefault="0034381D" w:rsidP="0034381D">
      <w:pPr>
        <w:tabs>
          <w:tab w:val="left" w:pos="7830"/>
        </w:tabs>
        <w:ind w:left="540"/>
        <w:jc w:val="thaiDistribute"/>
        <w:rPr>
          <w:rFonts w:asciiTheme="minorHAnsi" w:hAnsiTheme="minorHAnsi" w:cstheme="minorHAnsi"/>
          <w:szCs w:val="22"/>
        </w:rPr>
      </w:pPr>
    </w:p>
    <w:p w14:paraId="1A772D77" w14:textId="77777777" w:rsidR="0034381D" w:rsidRPr="00CC2B9D" w:rsidRDefault="0034381D" w:rsidP="0034381D">
      <w:pPr>
        <w:pStyle w:val="block"/>
        <w:spacing w:after="0" w:line="240" w:lineRule="auto"/>
        <w:ind w:left="547"/>
        <w:jc w:val="thaiDistribute"/>
        <w:rPr>
          <w:rFonts w:asciiTheme="minorHAnsi" w:hAnsiTheme="minorHAnsi" w:cstheme="minorHAnsi"/>
          <w:szCs w:val="22"/>
          <w:lang w:val="en-US"/>
        </w:rPr>
      </w:pPr>
    </w:p>
    <w:p w14:paraId="5E14F0DE" w14:textId="07DC5A86" w:rsidR="00A64C3D" w:rsidRPr="00CC2B9D" w:rsidRDefault="00A64C3D">
      <w:pPr>
        <w:spacing w:line="240" w:lineRule="auto"/>
        <w:rPr>
          <w:rFonts w:asciiTheme="minorHAnsi" w:hAnsiTheme="minorHAnsi" w:cstheme="minorHAnsi"/>
          <w:szCs w:val="22"/>
        </w:rPr>
      </w:pPr>
    </w:p>
    <w:p w14:paraId="2B897DC1" w14:textId="77777777" w:rsidR="00F65852" w:rsidRPr="00CC2B9D" w:rsidRDefault="00F65852" w:rsidP="00445FC3">
      <w:pPr>
        <w:ind w:left="540" w:right="2"/>
        <w:jc w:val="thaiDistribute"/>
        <w:rPr>
          <w:rFonts w:asciiTheme="minorHAnsi" w:hAnsiTheme="minorHAnsi" w:cstheme="minorHAnsi"/>
          <w:szCs w:val="22"/>
        </w:rPr>
        <w:sectPr w:rsidR="00F65852" w:rsidRPr="00CC2B9D" w:rsidSect="00950B36">
          <w:headerReference w:type="default" r:id="rId27"/>
          <w:pgSz w:w="16834" w:h="11909" w:orient="landscape" w:code="9"/>
          <w:pgMar w:top="1152" w:right="1156" w:bottom="1152" w:left="1170" w:header="720" w:footer="720" w:gutter="0"/>
          <w:cols w:space="720"/>
          <w:docGrid w:linePitch="360"/>
        </w:sectPr>
      </w:pPr>
    </w:p>
    <w:p w14:paraId="608A2CE1" w14:textId="1CFA3138" w:rsidR="005D5732" w:rsidRPr="00CC2B9D" w:rsidRDefault="005D5732" w:rsidP="00445FC3">
      <w:pPr>
        <w:ind w:left="540" w:right="2"/>
        <w:jc w:val="thaiDistribute"/>
        <w:rPr>
          <w:rFonts w:asciiTheme="minorHAnsi" w:hAnsiTheme="minorHAnsi" w:cstheme="minorHAnsi"/>
          <w:szCs w:val="22"/>
        </w:rPr>
      </w:pPr>
      <w:r w:rsidRPr="00CC2B9D">
        <w:rPr>
          <w:rFonts w:asciiTheme="minorHAnsi" w:hAnsiTheme="minorHAnsi" w:cstheme="minorHAnsi"/>
          <w:szCs w:val="22"/>
        </w:rPr>
        <w:t>Movements of short-term loans from financial institutions for the year</w:t>
      </w:r>
      <w:r w:rsidR="005E0695" w:rsidRPr="00CC2B9D">
        <w:rPr>
          <w:rFonts w:asciiTheme="minorHAnsi" w:hAnsiTheme="minorHAnsi" w:cstheme="minorHAnsi"/>
          <w:szCs w:val="22"/>
        </w:rPr>
        <w:t>s</w:t>
      </w:r>
      <w:r w:rsidRPr="00CC2B9D">
        <w:rPr>
          <w:rFonts w:asciiTheme="minorHAnsi" w:hAnsiTheme="minorHAnsi" w:cstheme="minorHAnsi"/>
          <w:szCs w:val="22"/>
        </w:rPr>
        <w:t xml:space="preserve"> ended 31 December </w:t>
      </w:r>
      <w:r w:rsidR="004A4DF1" w:rsidRPr="00CC2B9D">
        <w:rPr>
          <w:rFonts w:asciiTheme="minorHAnsi" w:hAnsiTheme="minorHAnsi" w:cstheme="minorHAnsi"/>
          <w:szCs w:val="22"/>
        </w:rPr>
        <w:t>2024</w:t>
      </w:r>
      <w:r w:rsidRPr="00CC2B9D">
        <w:rPr>
          <w:rFonts w:asciiTheme="minorHAnsi" w:hAnsiTheme="minorHAnsi" w:cstheme="minorHAnsi"/>
          <w:szCs w:val="22"/>
        </w:rPr>
        <w:t xml:space="preserve"> </w:t>
      </w:r>
      <w:r w:rsidR="0054522D" w:rsidRPr="00CC2B9D">
        <w:rPr>
          <w:rFonts w:asciiTheme="minorHAnsi" w:hAnsiTheme="minorHAnsi" w:cstheme="minorHAnsi"/>
          <w:szCs w:val="22"/>
        </w:rPr>
        <w:br/>
      </w:r>
      <w:r w:rsidRPr="00CC2B9D">
        <w:rPr>
          <w:rFonts w:asciiTheme="minorHAnsi" w:hAnsiTheme="minorHAnsi" w:cstheme="minorHAnsi"/>
          <w:szCs w:val="22"/>
        </w:rPr>
        <w:t xml:space="preserve">and </w:t>
      </w:r>
      <w:r w:rsidR="004A4DF1" w:rsidRPr="00CC2B9D">
        <w:rPr>
          <w:rFonts w:asciiTheme="minorHAnsi" w:hAnsiTheme="minorHAnsi" w:cstheme="minorHAnsi"/>
          <w:szCs w:val="22"/>
        </w:rPr>
        <w:t>2023</w:t>
      </w:r>
      <w:r w:rsidRPr="00CC2B9D">
        <w:rPr>
          <w:rFonts w:asciiTheme="minorHAnsi" w:hAnsiTheme="minorHAnsi" w:cstheme="minorHAnsi"/>
          <w:szCs w:val="22"/>
        </w:rPr>
        <w:t>, comprise the following:</w:t>
      </w:r>
    </w:p>
    <w:p w14:paraId="4A8F3B96" w14:textId="77777777" w:rsidR="00C74411" w:rsidRPr="00CC2B9D" w:rsidRDefault="00C74411" w:rsidP="00C74411">
      <w:pPr>
        <w:ind w:left="540" w:right="-216"/>
        <w:jc w:val="thaiDistribute"/>
        <w:rPr>
          <w:rFonts w:asciiTheme="minorHAnsi" w:hAnsiTheme="minorHAnsi" w:cstheme="minorHAnsi"/>
          <w:sz w:val="20"/>
        </w:rPr>
      </w:pPr>
    </w:p>
    <w:tbl>
      <w:tblPr>
        <w:tblW w:w="9585" w:type="dxa"/>
        <w:tblInd w:w="423" w:type="dxa"/>
        <w:tblLayout w:type="fixed"/>
        <w:tblLook w:val="0000" w:firstRow="0" w:lastRow="0" w:firstColumn="0" w:lastColumn="0" w:noHBand="0" w:noVBand="0"/>
      </w:tblPr>
      <w:tblGrid>
        <w:gridCol w:w="3958"/>
        <w:gridCol w:w="1158"/>
        <w:gridCol w:w="238"/>
        <w:gridCol w:w="1229"/>
        <w:gridCol w:w="257"/>
        <w:gridCol w:w="1152"/>
        <w:gridCol w:w="270"/>
        <w:gridCol w:w="1323"/>
      </w:tblGrid>
      <w:tr w:rsidR="00362D58" w:rsidRPr="00CC2B9D" w14:paraId="0E69FB7A" w14:textId="77777777" w:rsidTr="00716F3C">
        <w:trPr>
          <w:tblHeader/>
        </w:trPr>
        <w:tc>
          <w:tcPr>
            <w:tcW w:w="2065" w:type="pct"/>
            <w:vAlign w:val="bottom"/>
          </w:tcPr>
          <w:p w14:paraId="22A15DE9" w14:textId="77777777" w:rsidR="0034381D" w:rsidRPr="00CC2B9D" w:rsidRDefault="0034381D" w:rsidP="00B81C1F">
            <w:pPr>
              <w:spacing w:line="240" w:lineRule="auto"/>
              <w:rPr>
                <w:rFonts w:asciiTheme="minorHAnsi" w:hAnsiTheme="minorHAnsi" w:cstheme="minorHAnsi"/>
                <w:b/>
                <w:bCs/>
                <w:szCs w:val="22"/>
              </w:rPr>
            </w:pPr>
          </w:p>
        </w:tc>
        <w:tc>
          <w:tcPr>
            <w:tcW w:w="1368" w:type="pct"/>
            <w:gridSpan w:val="3"/>
            <w:vAlign w:val="bottom"/>
          </w:tcPr>
          <w:p w14:paraId="239C7C07" w14:textId="77777777" w:rsidR="0034381D" w:rsidRPr="00CC2B9D" w:rsidRDefault="0034381D" w:rsidP="00B81C1F">
            <w:pPr>
              <w:pStyle w:val="acctmergecolhdg"/>
              <w:spacing w:line="240" w:lineRule="atLeast"/>
              <w:rPr>
                <w:rFonts w:asciiTheme="minorHAnsi" w:hAnsiTheme="minorHAnsi" w:cstheme="minorHAnsi"/>
                <w:szCs w:val="22"/>
              </w:rPr>
            </w:pPr>
            <w:r w:rsidRPr="00CC2B9D">
              <w:rPr>
                <w:rFonts w:asciiTheme="minorHAnsi" w:hAnsiTheme="minorHAnsi" w:cstheme="minorHAnsi"/>
                <w:szCs w:val="22"/>
              </w:rPr>
              <w:t>Consolidated</w:t>
            </w:r>
          </w:p>
          <w:p w14:paraId="454EDDDA" w14:textId="77777777" w:rsidR="0034381D" w:rsidRPr="00CC2B9D" w:rsidRDefault="0034381D" w:rsidP="00B81C1F">
            <w:pPr>
              <w:pStyle w:val="BodyText"/>
              <w:spacing w:after="0" w:line="240" w:lineRule="auto"/>
              <w:ind w:left="-108" w:right="-110"/>
              <w:jc w:val="center"/>
              <w:rPr>
                <w:rFonts w:asciiTheme="minorHAnsi" w:hAnsiTheme="minorHAnsi" w:cstheme="minorHAnsi"/>
                <w:szCs w:val="22"/>
              </w:rPr>
            </w:pPr>
            <w:r w:rsidRPr="00CC2B9D">
              <w:rPr>
                <w:rFonts w:asciiTheme="minorHAnsi" w:hAnsiTheme="minorHAnsi" w:cstheme="minorHAnsi"/>
                <w:b/>
                <w:szCs w:val="22"/>
              </w:rPr>
              <w:t>financial statements</w:t>
            </w:r>
          </w:p>
        </w:tc>
        <w:tc>
          <w:tcPr>
            <w:tcW w:w="134" w:type="pct"/>
            <w:vAlign w:val="bottom"/>
          </w:tcPr>
          <w:p w14:paraId="7DA1CEB5" w14:textId="77777777" w:rsidR="0034381D" w:rsidRPr="00CC2B9D" w:rsidRDefault="0034381D" w:rsidP="00B81C1F">
            <w:pPr>
              <w:pStyle w:val="BodyText"/>
              <w:spacing w:after="0" w:line="240" w:lineRule="auto"/>
              <w:ind w:left="-108" w:right="-110"/>
              <w:jc w:val="center"/>
              <w:rPr>
                <w:rFonts w:asciiTheme="minorHAnsi" w:hAnsiTheme="minorHAnsi" w:cstheme="minorHAnsi"/>
                <w:szCs w:val="22"/>
              </w:rPr>
            </w:pPr>
          </w:p>
        </w:tc>
        <w:tc>
          <w:tcPr>
            <w:tcW w:w="1432" w:type="pct"/>
            <w:gridSpan w:val="3"/>
            <w:vAlign w:val="bottom"/>
          </w:tcPr>
          <w:p w14:paraId="4383DFC7" w14:textId="77777777" w:rsidR="0034381D" w:rsidRPr="00CC2B9D" w:rsidRDefault="0034381D" w:rsidP="00B81C1F">
            <w:pPr>
              <w:pStyle w:val="acctmergecolhdg"/>
              <w:spacing w:line="240" w:lineRule="atLeast"/>
              <w:rPr>
                <w:rFonts w:asciiTheme="minorHAnsi" w:hAnsiTheme="minorHAnsi" w:cstheme="minorHAnsi"/>
                <w:szCs w:val="22"/>
              </w:rPr>
            </w:pPr>
            <w:r w:rsidRPr="00CC2B9D">
              <w:rPr>
                <w:rFonts w:asciiTheme="minorHAnsi" w:hAnsiTheme="minorHAnsi" w:cstheme="minorHAnsi"/>
                <w:szCs w:val="22"/>
              </w:rPr>
              <w:t>Separate</w:t>
            </w:r>
          </w:p>
          <w:p w14:paraId="352CB008" w14:textId="77777777" w:rsidR="0034381D" w:rsidRPr="00CC2B9D" w:rsidRDefault="0034381D" w:rsidP="00B81C1F">
            <w:pPr>
              <w:pStyle w:val="BodyText"/>
              <w:spacing w:after="0" w:line="240" w:lineRule="auto"/>
              <w:ind w:left="-108" w:right="-110"/>
              <w:jc w:val="center"/>
              <w:rPr>
                <w:rFonts w:asciiTheme="minorHAnsi" w:hAnsiTheme="minorHAnsi" w:cstheme="minorHAnsi"/>
                <w:szCs w:val="22"/>
              </w:rPr>
            </w:pPr>
            <w:r w:rsidRPr="00CC2B9D">
              <w:rPr>
                <w:rFonts w:asciiTheme="minorHAnsi" w:hAnsiTheme="minorHAnsi" w:cstheme="minorHAnsi"/>
                <w:b/>
                <w:szCs w:val="22"/>
              </w:rPr>
              <w:t>financial statements</w:t>
            </w:r>
          </w:p>
        </w:tc>
      </w:tr>
      <w:tr w:rsidR="00DB44F1" w:rsidRPr="00CC2B9D" w14:paraId="475A90CC" w14:textId="77777777" w:rsidTr="00716F3C">
        <w:trPr>
          <w:tblHeader/>
        </w:trPr>
        <w:tc>
          <w:tcPr>
            <w:tcW w:w="2065" w:type="pct"/>
            <w:vAlign w:val="bottom"/>
          </w:tcPr>
          <w:p w14:paraId="12E11F43" w14:textId="77777777" w:rsidR="00DB44F1" w:rsidRPr="00CC2B9D" w:rsidRDefault="00DB44F1" w:rsidP="00DB44F1">
            <w:pPr>
              <w:spacing w:line="240" w:lineRule="auto"/>
              <w:rPr>
                <w:rFonts w:asciiTheme="minorHAnsi" w:hAnsiTheme="minorHAnsi" w:cstheme="minorHAnsi"/>
                <w:b/>
                <w:bCs/>
                <w:i/>
                <w:iCs/>
                <w:szCs w:val="22"/>
              </w:rPr>
            </w:pPr>
          </w:p>
        </w:tc>
        <w:tc>
          <w:tcPr>
            <w:tcW w:w="604" w:type="pct"/>
            <w:vAlign w:val="bottom"/>
          </w:tcPr>
          <w:p w14:paraId="6178F9B2" w14:textId="403D6C50" w:rsidR="00DB44F1" w:rsidRPr="00CC2B9D" w:rsidRDefault="004A4DF1" w:rsidP="00DB44F1">
            <w:pPr>
              <w:pStyle w:val="BodyText"/>
              <w:spacing w:after="0"/>
              <w:ind w:left="-108" w:right="-110"/>
              <w:jc w:val="center"/>
              <w:rPr>
                <w:rFonts w:asciiTheme="minorHAnsi" w:hAnsiTheme="minorHAnsi" w:cs="Browallia New"/>
                <w:szCs w:val="28"/>
                <w:lang w:val="en-US" w:bidi="th-TH"/>
              </w:rPr>
            </w:pPr>
            <w:r w:rsidRPr="00CC2B9D">
              <w:rPr>
                <w:rFonts w:asciiTheme="minorHAnsi" w:hAnsiTheme="minorHAnsi" w:cstheme="minorHAnsi"/>
                <w:szCs w:val="22"/>
                <w:rtl/>
              </w:rPr>
              <w:t>2024</w:t>
            </w:r>
          </w:p>
        </w:tc>
        <w:tc>
          <w:tcPr>
            <w:tcW w:w="124" w:type="pct"/>
            <w:vAlign w:val="bottom"/>
          </w:tcPr>
          <w:p w14:paraId="79100FE1" w14:textId="77777777" w:rsidR="00DB44F1" w:rsidRPr="00CC2B9D" w:rsidRDefault="00DB44F1" w:rsidP="00DB44F1">
            <w:pPr>
              <w:pStyle w:val="BodyText"/>
              <w:spacing w:after="0"/>
              <w:ind w:left="-108" w:right="-110"/>
              <w:jc w:val="center"/>
              <w:rPr>
                <w:rFonts w:asciiTheme="minorHAnsi" w:hAnsiTheme="minorHAnsi" w:cstheme="minorHAnsi"/>
                <w:szCs w:val="22"/>
              </w:rPr>
            </w:pPr>
          </w:p>
        </w:tc>
        <w:tc>
          <w:tcPr>
            <w:tcW w:w="641" w:type="pct"/>
            <w:vAlign w:val="bottom"/>
          </w:tcPr>
          <w:p w14:paraId="783E325B" w14:textId="1B77FFF6" w:rsidR="00DB44F1" w:rsidRPr="00CC2B9D" w:rsidRDefault="004A4DF1" w:rsidP="00DB44F1">
            <w:pPr>
              <w:pStyle w:val="BodyText"/>
              <w:spacing w:after="0"/>
              <w:ind w:left="-108" w:right="-110"/>
              <w:jc w:val="center"/>
              <w:rPr>
                <w:rFonts w:asciiTheme="minorHAnsi" w:hAnsiTheme="minorHAnsi" w:cstheme="minorHAnsi"/>
                <w:szCs w:val="22"/>
              </w:rPr>
            </w:pPr>
            <w:r w:rsidRPr="00CC2B9D">
              <w:rPr>
                <w:rFonts w:asciiTheme="minorHAnsi" w:hAnsiTheme="minorHAnsi" w:cstheme="minorHAnsi"/>
                <w:szCs w:val="22"/>
                <w:rtl/>
              </w:rPr>
              <w:t>2023</w:t>
            </w:r>
          </w:p>
        </w:tc>
        <w:tc>
          <w:tcPr>
            <w:tcW w:w="134" w:type="pct"/>
            <w:vAlign w:val="bottom"/>
          </w:tcPr>
          <w:p w14:paraId="051EC493" w14:textId="77777777" w:rsidR="00DB44F1" w:rsidRPr="00CC2B9D" w:rsidRDefault="00DB44F1" w:rsidP="00DB44F1">
            <w:pPr>
              <w:pStyle w:val="BodyText"/>
              <w:spacing w:after="0"/>
              <w:ind w:left="-108" w:right="-110"/>
              <w:jc w:val="center"/>
              <w:rPr>
                <w:rFonts w:asciiTheme="minorHAnsi" w:hAnsiTheme="minorHAnsi" w:cstheme="minorHAnsi"/>
                <w:szCs w:val="22"/>
              </w:rPr>
            </w:pPr>
          </w:p>
        </w:tc>
        <w:tc>
          <w:tcPr>
            <w:tcW w:w="595" w:type="pct"/>
            <w:vAlign w:val="bottom"/>
          </w:tcPr>
          <w:p w14:paraId="0867E418" w14:textId="7E5F6B90" w:rsidR="00DB44F1" w:rsidRPr="00CC2B9D" w:rsidRDefault="004A4DF1" w:rsidP="00DB44F1">
            <w:pPr>
              <w:pStyle w:val="BodyText"/>
              <w:spacing w:after="0"/>
              <w:ind w:left="-108" w:right="-110"/>
              <w:jc w:val="center"/>
              <w:rPr>
                <w:rFonts w:asciiTheme="minorHAnsi" w:hAnsiTheme="minorHAnsi" w:cstheme="minorHAnsi"/>
                <w:szCs w:val="22"/>
              </w:rPr>
            </w:pPr>
            <w:r w:rsidRPr="00CC2B9D">
              <w:rPr>
                <w:rFonts w:asciiTheme="minorHAnsi" w:hAnsiTheme="minorHAnsi" w:cstheme="minorHAnsi"/>
                <w:szCs w:val="22"/>
                <w:rtl/>
              </w:rPr>
              <w:t>2024</w:t>
            </w:r>
          </w:p>
        </w:tc>
        <w:tc>
          <w:tcPr>
            <w:tcW w:w="141" w:type="pct"/>
            <w:vAlign w:val="bottom"/>
          </w:tcPr>
          <w:p w14:paraId="14A61209" w14:textId="77777777" w:rsidR="00DB44F1" w:rsidRPr="00CC2B9D" w:rsidRDefault="00DB44F1" w:rsidP="00DB44F1">
            <w:pPr>
              <w:pStyle w:val="BodyText"/>
              <w:spacing w:after="0"/>
              <w:ind w:left="-108" w:right="-110"/>
              <w:jc w:val="center"/>
              <w:rPr>
                <w:rFonts w:asciiTheme="minorHAnsi" w:hAnsiTheme="minorHAnsi" w:cstheme="minorHAnsi"/>
                <w:szCs w:val="22"/>
              </w:rPr>
            </w:pPr>
          </w:p>
        </w:tc>
        <w:tc>
          <w:tcPr>
            <w:tcW w:w="697" w:type="pct"/>
            <w:vAlign w:val="bottom"/>
          </w:tcPr>
          <w:p w14:paraId="420EA847" w14:textId="416A72BE" w:rsidR="00DB44F1" w:rsidRPr="00CC2B9D" w:rsidRDefault="004A4DF1" w:rsidP="00DB44F1">
            <w:pPr>
              <w:pStyle w:val="BodyText"/>
              <w:spacing w:after="0"/>
              <w:ind w:left="-108" w:right="-110"/>
              <w:jc w:val="center"/>
              <w:rPr>
                <w:rFonts w:asciiTheme="minorHAnsi" w:hAnsiTheme="minorHAnsi" w:cstheme="minorHAnsi"/>
                <w:szCs w:val="22"/>
              </w:rPr>
            </w:pPr>
            <w:r w:rsidRPr="00CC2B9D">
              <w:rPr>
                <w:rFonts w:asciiTheme="minorHAnsi" w:hAnsiTheme="minorHAnsi" w:cstheme="minorHAnsi"/>
                <w:szCs w:val="22"/>
                <w:rtl/>
              </w:rPr>
              <w:t>2023</w:t>
            </w:r>
          </w:p>
        </w:tc>
      </w:tr>
      <w:tr w:rsidR="00DB44F1" w:rsidRPr="00CC2B9D" w14:paraId="1B491621" w14:textId="77777777" w:rsidTr="00716F3C">
        <w:trPr>
          <w:tblHeader/>
        </w:trPr>
        <w:tc>
          <w:tcPr>
            <w:tcW w:w="2065" w:type="pct"/>
            <w:vAlign w:val="bottom"/>
          </w:tcPr>
          <w:p w14:paraId="7871B640" w14:textId="77777777" w:rsidR="00DB44F1" w:rsidRPr="00CC2B9D" w:rsidRDefault="00DB44F1" w:rsidP="00DB44F1">
            <w:pPr>
              <w:pStyle w:val="BodyText"/>
              <w:spacing w:after="0" w:line="240" w:lineRule="auto"/>
              <w:ind w:left="-110" w:right="-131"/>
              <w:jc w:val="center"/>
              <w:rPr>
                <w:rFonts w:asciiTheme="minorHAnsi" w:hAnsiTheme="minorHAnsi" w:cstheme="minorHAnsi"/>
                <w:szCs w:val="22"/>
              </w:rPr>
            </w:pPr>
          </w:p>
        </w:tc>
        <w:tc>
          <w:tcPr>
            <w:tcW w:w="2935" w:type="pct"/>
            <w:gridSpan w:val="7"/>
            <w:vAlign w:val="bottom"/>
          </w:tcPr>
          <w:p w14:paraId="3D69B4C7" w14:textId="77777777" w:rsidR="00DB44F1" w:rsidRPr="00CC2B9D" w:rsidRDefault="00DB44F1" w:rsidP="00DB44F1">
            <w:pPr>
              <w:pStyle w:val="BodyText"/>
              <w:spacing w:after="0" w:line="240" w:lineRule="auto"/>
              <w:ind w:left="-108" w:right="-110"/>
              <w:jc w:val="center"/>
              <w:rPr>
                <w:rFonts w:asciiTheme="minorHAnsi" w:hAnsiTheme="minorHAnsi" w:cstheme="minorHAnsi"/>
                <w:szCs w:val="22"/>
              </w:rPr>
            </w:pPr>
            <w:r w:rsidRPr="00CC2B9D">
              <w:rPr>
                <w:rFonts w:asciiTheme="minorHAnsi" w:hAnsiTheme="minorHAnsi" w:cstheme="minorHAnsi"/>
                <w:i/>
                <w:iCs/>
                <w:szCs w:val="22"/>
                <w:cs/>
              </w:rPr>
              <w:t>(</w:t>
            </w:r>
            <w:r w:rsidRPr="00CC2B9D">
              <w:rPr>
                <w:rFonts w:asciiTheme="minorHAnsi" w:hAnsiTheme="minorHAnsi" w:cstheme="minorHAnsi"/>
                <w:i/>
                <w:iCs/>
                <w:szCs w:val="22"/>
              </w:rPr>
              <w:t>in thousand Baht)</w:t>
            </w:r>
          </w:p>
        </w:tc>
      </w:tr>
      <w:tr w:rsidR="005B5E9B" w:rsidRPr="00CC2B9D" w14:paraId="75BE8775" w14:textId="77777777" w:rsidTr="00716F3C">
        <w:tc>
          <w:tcPr>
            <w:tcW w:w="2065" w:type="pct"/>
            <w:vAlign w:val="bottom"/>
          </w:tcPr>
          <w:p w14:paraId="5DE2AFAD" w14:textId="77777777" w:rsidR="005B5E9B" w:rsidRPr="00CC2B9D" w:rsidRDefault="005B5E9B" w:rsidP="005B5E9B">
            <w:pPr>
              <w:pStyle w:val="BodyText"/>
              <w:spacing w:after="0" w:line="240" w:lineRule="auto"/>
              <w:ind w:right="-131"/>
              <w:rPr>
                <w:rFonts w:asciiTheme="minorHAnsi" w:hAnsiTheme="minorHAnsi" w:cstheme="minorHAnsi"/>
                <w:szCs w:val="22"/>
              </w:rPr>
            </w:pPr>
            <w:r w:rsidRPr="00CC2B9D">
              <w:rPr>
                <w:rFonts w:asciiTheme="minorHAnsi" w:hAnsiTheme="minorHAnsi" w:cstheme="minorHAnsi"/>
                <w:szCs w:val="22"/>
              </w:rPr>
              <w:t>At 1 January</w:t>
            </w:r>
          </w:p>
        </w:tc>
        <w:tc>
          <w:tcPr>
            <w:tcW w:w="604" w:type="pct"/>
          </w:tcPr>
          <w:p w14:paraId="5C7A68D2" w14:textId="041FCBC9" w:rsidR="005B5E9B" w:rsidRPr="00CC2B9D" w:rsidRDefault="002F6764" w:rsidP="00FF35E4">
            <w:pPr>
              <w:pStyle w:val="BodyText"/>
              <w:tabs>
                <w:tab w:val="decimal" w:pos="1051"/>
              </w:tabs>
              <w:spacing w:after="0" w:line="240" w:lineRule="auto"/>
              <w:ind w:left="-108"/>
              <w:jc w:val="right"/>
              <w:rPr>
                <w:rFonts w:ascii="Calibri" w:hAnsi="Calibri" w:cs="Calibri"/>
                <w:szCs w:val="22"/>
              </w:rPr>
            </w:pPr>
            <w:r w:rsidRPr="00CC2B9D">
              <w:rPr>
                <w:rFonts w:ascii="Calibri" w:hAnsi="Calibri" w:cs="Calibri"/>
                <w:szCs w:val="22"/>
              </w:rPr>
              <w:t>10,572,</w:t>
            </w:r>
            <w:r w:rsidRPr="00CC2B9D">
              <w:rPr>
                <w:rFonts w:asciiTheme="minorHAnsi" w:hAnsiTheme="minorHAnsi" w:cstheme="minorHAnsi"/>
                <w:szCs w:val="22"/>
              </w:rPr>
              <w:t>608</w:t>
            </w:r>
          </w:p>
        </w:tc>
        <w:tc>
          <w:tcPr>
            <w:tcW w:w="124" w:type="pct"/>
            <w:vAlign w:val="bottom"/>
          </w:tcPr>
          <w:p w14:paraId="5F142C7C" w14:textId="77777777" w:rsidR="005B5E9B" w:rsidRPr="00CC2B9D" w:rsidRDefault="005B5E9B" w:rsidP="005B5E9B">
            <w:pPr>
              <w:pStyle w:val="BodyText"/>
              <w:tabs>
                <w:tab w:val="decimal" w:pos="613"/>
              </w:tabs>
              <w:spacing w:after="0" w:line="240" w:lineRule="auto"/>
              <w:ind w:right="-131"/>
              <w:jc w:val="right"/>
              <w:rPr>
                <w:rFonts w:ascii="Calibri" w:hAnsi="Calibri" w:cs="Calibri"/>
                <w:szCs w:val="22"/>
              </w:rPr>
            </w:pPr>
          </w:p>
        </w:tc>
        <w:tc>
          <w:tcPr>
            <w:tcW w:w="641" w:type="pct"/>
          </w:tcPr>
          <w:p w14:paraId="23FB75FA" w14:textId="66933075" w:rsidR="005B5E9B" w:rsidRPr="00CC2B9D" w:rsidRDefault="005B5E9B" w:rsidP="005B5E9B">
            <w:pPr>
              <w:pStyle w:val="BodyText"/>
              <w:tabs>
                <w:tab w:val="decimal" w:pos="950"/>
              </w:tabs>
              <w:spacing w:after="0" w:line="240" w:lineRule="auto"/>
              <w:ind w:left="-108" w:right="-17"/>
              <w:jc w:val="right"/>
              <w:rPr>
                <w:rFonts w:ascii="Calibri" w:hAnsi="Calibri" w:cs="Calibri"/>
                <w:szCs w:val="22"/>
              </w:rPr>
            </w:pPr>
            <w:r w:rsidRPr="00CC2B9D">
              <w:rPr>
                <w:rFonts w:ascii="Calibri" w:hAnsi="Calibri" w:cs="Calibri"/>
                <w:szCs w:val="22"/>
              </w:rPr>
              <w:t>9,228,802</w:t>
            </w:r>
          </w:p>
        </w:tc>
        <w:tc>
          <w:tcPr>
            <w:tcW w:w="134" w:type="pct"/>
            <w:vAlign w:val="bottom"/>
          </w:tcPr>
          <w:p w14:paraId="00E9C500" w14:textId="77777777" w:rsidR="005B5E9B" w:rsidRPr="00CC2B9D" w:rsidRDefault="005B5E9B" w:rsidP="005B5E9B">
            <w:pPr>
              <w:pStyle w:val="BodyText"/>
              <w:tabs>
                <w:tab w:val="decimal" w:pos="793"/>
              </w:tabs>
              <w:spacing w:after="0" w:line="240" w:lineRule="auto"/>
              <w:ind w:left="-108" w:right="-131"/>
              <w:jc w:val="right"/>
              <w:rPr>
                <w:rFonts w:ascii="Calibri" w:hAnsi="Calibri" w:cs="Calibri"/>
                <w:szCs w:val="22"/>
              </w:rPr>
            </w:pPr>
          </w:p>
        </w:tc>
        <w:tc>
          <w:tcPr>
            <w:tcW w:w="601" w:type="pct"/>
            <w:vAlign w:val="bottom"/>
          </w:tcPr>
          <w:p w14:paraId="233747ED" w14:textId="324987D2" w:rsidR="005B5E9B" w:rsidRPr="00CC2B9D" w:rsidRDefault="00E631D1" w:rsidP="005B5E9B">
            <w:pPr>
              <w:pStyle w:val="BodyText"/>
              <w:tabs>
                <w:tab w:val="decimal" w:pos="979"/>
              </w:tabs>
              <w:spacing w:after="0" w:line="240" w:lineRule="auto"/>
              <w:ind w:left="-108" w:right="-17"/>
              <w:jc w:val="right"/>
              <w:rPr>
                <w:rFonts w:ascii="Calibri" w:hAnsi="Calibri" w:cs="Calibri"/>
                <w:szCs w:val="22"/>
              </w:rPr>
            </w:pPr>
            <w:r w:rsidRPr="00CC2B9D">
              <w:rPr>
                <w:rFonts w:ascii="Calibri" w:hAnsi="Calibri" w:cs="Calibri"/>
                <w:szCs w:val="22"/>
                <w:lang w:val="en-US"/>
              </w:rPr>
              <w:t>5,478,496</w:t>
            </w:r>
          </w:p>
        </w:tc>
        <w:tc>
          <w:tcPr>
            <w:tcW w:w="141" w:type="pct"/>
            <w:vAlign w:val="bottom"/>
          </w:tcPr>
          <w:p w14:paraId="1ACF080C" w14:textId="77777777" w:rsidR="005B5E9B" w:rsidRPr="00CC2B9D" w:rsidRDefault="005B5E9B" w:rsidP="005B5E9B">
            <w:pPr>
              <w:pStyle w:val="BodyText"/>
              <w:tabs>
                <w:tab w:val="decimal" w:pos="793"/>
              </w:tabs>
              <w:spacing w:after="0" w:line="240" w:lineRule="auto"/>
              <w:ind w:left="-126" w:right="-131"/>
              <w:jc w:val="right"/>
              <w:rPr>
                <w:rFonts w:asciiTheme="minorHAnsi" w:hAnsiTheme="minorHAnsi" w:cstheme="minorHAnsi"/>
                <w:szCs w:val="22"/>
              </w:rPr>
            </w:pPr>
          </w:p>
        </w:tc>
        <w:tc>
          <w:tcPr>
            <w:tcW w:w="690" w:type="pct"/>
            <w:vAlign w:val="bottom"/>
          </w:tcPr>
          <w:p w14:paraId="13747523" w14:textId="448EAA9F" w:rsidR="005B5E9B" w:rsidRPr="00CC2B9D" w:rsidRDefault="005B5E9B" w:rsidP="005B5E9B">
            <w:pPr>
              <w:pStyle w:val="BodyText"/>
              <w:tabs>
                <w:tab w:val="decimal" w:pos="979"/>
              </w:tabs>
              <w:spacing w:after="0" w:line="240" w:lineRule="auto"/>
              <w:ind w:left="-108" w:right="-17"/>
              <w:jc w:val="right"/>
              <w:rPr>
                <w:rFonts w:asciiTheme="minorHAnsi" w:hAnsiTheme="minorHAnsi" w:cstheme="minorHAnsi"/>
                <w:szCs w:val="22"/>
              </w:rPr>
            </w:pPr>
            <w:r w:rsidRPr="00CC2B9D">
              <w:rPr>
                <w:rFonts w:ascii="Calibri" w:hAnsi="Calibri" w:cs="Calibri"/>
                <w:szCs w:val="22"/>
              </w:rPr>
              <w:t>5,404,852</w:t>
            </w:r>
          </w:p>
        </w:tc>
      </w:tr>
      <w:tr w:rsidR="005B5E9B" w:rsidRPr="00CC2B9D" w14:paraId="53D84EEE" w14:textId="77777777" w:rsidTr="00716F3C">
        <w:tc>
          <w:tcPr>
            <w:tcW w:w="2065" w:type="pct"/>
            <w:vAlign w:val="bottom"/>
          </w:tcPr>
          <w:p w14:paraId="7DDBA8F7" w14:textId="2A49E3DA" w:rsidR="005B5E9B" w:rsidRPr="00CC2B9D" w:rsidRDefault="005B5E9B" w:rsidP="005B5E9B">
            <w:pPr>
              <w:pStyle w:val="BodyText"/>
              <w:spacing w:after="0" w:line="240" w:lineRule="auto"/>
              <w:ind w:right="-131"/>
              <w:rPr>
                <w:rFonts w:asciiTheme="minorHAnsi" w:hAnsiTheme="minorHAnsi" w:cstheme="minorHAnsi"/>
                <w:szCs w:val="22"/>
              </w:rPr>
            </w:pPr>
            <w:r w:rsidRPr="00CC2B9D">
              <w:rPr>
                <w:rFonts w:asciiTheme="minorHAnsi" w:hAnsiTheme="minorHAnsi" w:cstheme="minorHAnsi"/>
                <w:szCs w:val="22"/>
              </w:rPr>
              <w:t>Increase</w:t>
            </w:r>
          </w:p>
        </w:tc>
        <w:tc>
          <w:tcPr>
            <w:tcW w:w="604" w:type="pct"/>
            <w:vAlign w:val="bottom"/>
          </w:tcPr>
          <w:p w14:paraId="6EEDF60D" w14:textId="7C6CC014" w:rsidR="005B5E9B" w:rsidRPr="00CC2B9D" w:rsidRDefault="004444BA" w:rsidP="005B5E9B">
            <w:pPr>
              <w:pStyle w:val="BodyText"/>
              <w:tabs>
                <w:tab w:val="decimal" w:pos="1036"/>
              </w:tabs>
              <w:spacing w:after="0" w:line="240" w:lineRule="auto"/>
              <w:ind w:left="-108"/>
              <w:jc w:val="right"/>
              <w:rPr>
                <w:rFonts w:asciiTheme="minorHAnsi" w:hAnsiTheme="minorHAnsi" w:cstheme="minorBidi"/>
                <w:szCs w:val="28"/>
                <w:lang w:val="en-US" w:bidi="th-TH"/>
              </w:rPr>
            </w:pPr>
            <w:r w:rsidRPr="00CC2B9D">
              <w:rPr>
                <w:rFonts w:asciiTheme="minorHAnsi" w:hAnsiTheme="minorHAnsi" w:cstheme="minorHAnsi"/>
                <w:szCs w:val="22"/>
              </w:rPr>
              <w:t>7,69</w:t>
            </w:r>
            <w:r w:rsidR="00D566EE" w:rsidRPr="00CC2B9D">
              <w:rPr>
                <w:rFonts w:asciiTheme="minorHAnsi" w:hAnsiTheme="minorHAnsi" w:cstheme="minorHAnsi"/>
                <w:szCs w:val="22"/>
                <w:lang w:val="en-US"/>
              </w:rPr>
              <w:t>3,514</w:t>
            </w:r>
          </w:p>
        </w:tc>
        <w:tc>
          <w:tcPr>
            <w:tcW w:w="124" w:type="pct"/>
            <w:vAlign w:val="bottom"/>
          </w:tcPr>
          <w:p w14:paraId="3A054756" w14:textId="77777777" w:rsidR="005B5E9B" w:rsidRPr="00CC2B9D" w:rsidRDefault="005B5E9B" w:rsidP="005B5E9B">
            <w:pPr>
              <w:pStyle w:val="BodyText"/>
              <w:tabs>
                <w:tab w:val="decimal" w:pos="613"/>
                <w:tab w:val="decimal" w:pos="950"/>
              </w:tabs>
              <w:spacing w:after="0" w:line="240" w:lineRule="auto"/>
              <w:ind w:right="-131"/>
              <w:jc w:val="right"/>
              <w:rPr>
                <w:rFonts w:ascii="Calibri" w:hAnsi="Calibri" w:cs="Calibri"/>
                <w:szCs w:val="22"/>
              </w:rPr>
            </w:pPr>
          </w:p>
        </w:tc>
        <w:tc>
          <w:tcPr>
            <w:tcW w:w="641" w:type="pct"/>
            <w:vAlign w:val="bottom"/>
          </w:tcPr>
          <w:p w14:paraId="778E7665" w14:textId="7F1FE410" w:rsidR="005B5E9B" w:rsidRPr="00CC2B9D" w:rsidRDefault="005B5E9B" w:rsidP="005B5E9B">
            <w:pPr>
              <w:pStyle w:val="BodyText"/>
              <w:tabs>
                <w:tab w:val="decimal" w:pos="970"/>
              </w:tabs>
              <w:spacing w:after="0" w:line="240" w:lineRule="auto"/>
              <w:ind w:left="-108" w:right="-17"/>
              <w:jc w:val="right"/>
              <w:rPr>
                <w:rFonts w:ascii="Calibri" w:hAnsi="Calibri" w:cs="Calibri"/>
                <w:szCs w:val="22"/>
                <w:lang w:val="en-US" w:bidi="th-TH"/>
              </w:rPr>
            </w:pPr>
            <w:r w:rsidRPr="00CC2B9D">
              <w:rPr>
                <w:rFonts w:asciiTheme="minorHAnsi" w:hAnsiTheme="minorHAnsi" w:cstheme="minorHAnsi"/>
                <w:szCs w:val="22"/>
              </w:rPr>
              <w:t>40,184,195</w:t>
            </w:r>
          </w:p>
        </w:tc>
        <w:tc>
          <w:tcPr>
            <w:tcW w:w="134" w:type="pct"/>
            <w:vAlign w:val="bottom"/>
          </w:tcPr>
          <w:p w14:paraId="2F60FDD3" w14:textId="77777777" w:rsidR="005B5E9B" w:rsidRPr="00CC2B9D" w:rsidRDefault="005B5E9B" w:rsidP="005B5E9B">
            <w:pPr>
              <w:pStyle w:val="BodyText"/>
              <w:tabs>
                <w:tab w:val="decimal" w:pos="793"/>
              </w:tabs>
              <w:spacing w:after="0" w:line="240" w:lineRule="auto"/>
              <w:ind w:left="-126" w:right="-131"/>
              <w:jc w:val="right"/>
              <w:rPr>
                <w:rFonts w:ascii="Calibri" w:hAnsi="Calibri" w:cs="Calibri"/>
                <w:szCs w:val="22"/>
              </w:rPr>
            </w:pPr>
          </w:p>
        </w:tc>
        <w:tc>
          <w:tcPr>
            <w:tcW w:w="601" w:type="pct"/>
            <w:vAlign w:val="bottom"/>
          </w:tcPr>
          <w:p w14:paraId="36F64851" w14:textId="7E2258E8" w:rsidR="005B5E9B" w:rsidRPr="00CC2B9D" w:rsidRDefault="00A24EF5" w:rsidP="005B5E9B">
            <w:pPr>
              <w:pStyle w:val="BodyText"/>
              <w:tabs>
                <w:tab w:val="decimal" w:pos="979"/>
              </w:tabs>
              <w:spacing w:after="0" w:line="240" w:lineRule="auto"/>
              <w:ind w:left="-108" w:right="-17"/>
              <w:jc w:val="right"/>
              <w:rPr>
                <w:rFonts w:ascii="Calibri" w:hAnsi="Calibri" w:cs="Calibri"/>
                <w:szCs w:val="22"/>
              </w:rPr>
            </w:pPr>
            <w:r w:rsidRPr="00CC2B9D">
              <w:rPr>
                <w:rFonts w:ascii="Calibri" w:hAnsi="Calibri" w:cs="Calibri"/>
                <w:szCs w:val="22"/>
                <w:lang w:val="en-US"/>
              </w:rPr>
              <w:t>2,424,508</w:t>
            </w:r>
          </w:p>
        </w:tc>
        <w:tc>
          <w:tcPr>
            <w:tcW w:w="141" w:type="pct"/>
            <w:vAlign w:val="bottom"/>
          </w:tcPr>
          <w:p w14:paraId="21411BE7" w14:textId="77777777" w:rsidR="005B5E9B" w:rsidRPr="00CC2B9D" w:rsidRDefault="005B5E9B" w:rsidP="005B5E9B">
            <w:pPr>
              <w:pStyle w:val="BodyText"/>
              <w:tabs>
                <w:tab w:val="decimal" w:pos="793"/>
              </w:tabs>
              <w:spacing w:after="0" w:line="240" w:lineRule="auto"/>
              <w:ind w:right="-131"/>
              <w:jc w:val="right"/>
              <w:rPr>
                <w:rFonts w:asciiTheme="minorHAnsi" w:hAnsiTheme="minorHAnsi" w:cstheme="minorHAnsi"/>
                <w:szCs w:val="22"/>
              </w:rPr>
            </w:pPr>
          </w:p>
        </w:tc>
        <w:tc>
          <w:tcPr>
            <w:tcW w:w="690" w:type="pct"/>
            <w:vAlign w:val="bottom"/>
          </w:tcPr>
          <w:p w14:paraId="59D8238A" w14:textId="68FD3DD8" w:rsidR="005B5E9B" w:rsidRPr="00CC2B9D" w:rsidRDefault="005B5E9B" w:rsidP="005B5E9B">
            <w:pPr>
              <w:pStyle w:val="BodyText"/>
              <w:tabs>
                <w:tab w:val="decimal" w:pos="988"/>
              </w:tabs>
              <w:spacing w:after="0" w:line="240" w:lineRule="auto"/>
              <w:ind w:left="-108" w:right="-17"/>
              <w:jc w:val="right"/>
              <w:rPr>
                <w:rFonts w:asciiTheme="minorHAnsi" w:hAnsiTheme="minorHAnsi" w:cstheme="minorHAnsi"/>
                <w:szCs w:val="22"/>
              </w:rPr>
            </w:pPr>
            <w:r w:rsidRPr="00CC2B9D">
              <w:rPr>
                <w:rFonts w:ascii="Calibri" w:hAnsi="Calibri" w:cs="Calibri"/>
                <w:szCs w:val="22"/>
              </w:rPr>
              <w:t>20,798,001</w:t>
            </w:r>
          </w:p>
        </w:tc>
      </w:tr>
      <w:tr w:rsidR="005B5E9B" w:rsidRPr="00CC2B9D" w14:paraId="55B3BD95" w14:textId="77777777" w:rsidTr="00716F3C">
        <w:tc>
          <w:tcPr>
            <w:tcW w:w="2065" w:type="pct"/>
            <w:vAlign w:val="bottom"/>
          </w:tcPr>
          <w:p w14:paraId="295F7D7E" w14:textId="6B2C33FA" w:rsidR="005B5E9B" w:rsidRPr="00CC2B9D" w:rsidRDefault="005B5E9B" w:rsidP="005B5E9B">
            <w:pPr>
              <w:pStyle w:val="BodyText"/>
              <w:spacing w:after="0" w:line="240" w:lineRule="auto"/>
              <w:ind w:right="-131"/>
              <w:rPr>
                <w:rFonts w:asciiTheme="minorHAnsi" w:hAnsiTheme="minorHAnsi" w:cstheme="minorHAnsi"/>
                <w:szCs w:val="22"/>
              </w:rPr>
            </w:pPr>
            <w:r w:rsidRPr="00CC2B9D">
              <w:rPr>
                <w:rFonts w:asciiTheme="minorHAnsi" w:hAnsiTheme="minorHAnsi" w:cstheme="minorHAnsi"/>
                <w:szCs w:val="22"/>
              </w:rPr>
              <w:t>Repayment</w:t>
            </w:r>
          </w:p>
        </w:tc>
        <w:tc>
          <w:tcPr>
            <w:tcW w:w="604" w:type="pct"/>
            <w:vAlign w:val="bottom"/>
          </w:tcPr>
          <w:p w14:paraId="4F5E0EE2" w14:textId="1D8F1BA7" w:rsidR="005B5E9B" w:rsidRPr="00CC2B9D" w:rsidRDefault="007E253E" w:rsidP="005B5E9B">
            <w:pPr>
              <w:pStyle w:val="BodyText"/>
              <w:tabs>
                <w:tab w:val="decimal" w:pos="1036"/>
              </w:tabs>
              <w:spacing w:after="0" w:line="240" w:lineRule="auto"/>
              <w:ind w:left="-108" w:right="-66"/>
              <w:jc w:val="right"/>
              <w:rPr>
                <w:rFonts w:asciiTheme="minorHAnsi" w:hAnsiTheme="minorHAnsi" w:cstheme="minorHAnsi"/>
                <w:szCs w:val="22"/>
              </w:rPr>
            </w:pPr>
            <w:r w:rsidRPr="00CC2B9D">
              <w:rPr>
                <w:rFonts w:asciiTheme="minorHAnsi" w:hAnsiTheme="minorHAnsi" w:cstheme="minorHAnsi"/>
                <w:szCs w:val="22"/>
                <w:lang w:val="en-US"/>
              </w:rPr>
              <w:t>(8,036,</w:t>
            </w:r>
            <w:r w:rsidR="002E4CC2" w:rsidRPr="00CC2B9D">
              <w:rPr>
                <w:rFonts w:asciiTheme="minorHAnsi" w:hAnsiTheme="minorHAnsi" w:cstheme="minorHAnsi"/>
                <w:szCs w:val="22"/>
                <w:lang w:val="en-US"/>
              </w:rPr>
              <w:t>59</w:t>
            </w:r>
            <w:r w:rsidR="00AE5649" w:rsidRPr="00CC2B9D">
              <w:rPr>
                <w:rFonts w:asciiTheme="minorHAnsi" w:hAnsiTheme="minorHAnsi" w:cstheme="minorHAnsi"/>
                <w:szCs w:val="22"/>
                <w:lang w:val="en-US"/>
              </w:rPr>
              <w:t>6</w:t>
            </w:r>
            <w:r w:rsidRPr="00CC2B9D">
              <w:rPr>
                <w:rFonts w:asciiTheme="minorHAnsi" w:hAnsiTheme="minorHAnsi" w:cstheme="minorHAnsi"/>
                <w:szCs w:val="22"/>
                <w:lang w:val="en-US"/>
              </w:rPr>
              <w:t>)</w:t>
            </w:r>
          </w:p>
        </w:tc>
        <w:tc>
          <w:tcPr>
            <w:tcW w:w="124" w:type="pct"/>
            <w:vAlign w:val="bottom"/>
          </w:tcPr>
          <w:p w14:paraId="666DD236" w14:textId="77777777" w:rsidR="005B5E9B" w:rsidRPr="00CC2B9D" w:rsidRDefault="005B5E9B" w:rsidP="005B5E9B">
            <w:pPr>
              <w:pStyle w:val="BodyText"/>
              <w:tabs>
                <w:tab w:val="decimal" w:pos="613"/>
                <w:tab w:val="decimal" w:pos="950"/>
              </w:tabs>
              <w:spacing w:after="0" w:line="240" w:lineRule="auto"/>
              <w:ind w:right="-131"/>
              <w:jc w:val="right"/>
              <w:rPr>
                <w:rFonts w:ascii="Calibri" w:hAnsi="Calibri" w:cs="Calibri"/>
                <w:szCs w:val="22"/>
              </w:rPr>
            </w:pPr>
          </w:p>
        </w:tc>
        <w:tc>
          <w:tcPr>
            <w:tcW w:w="641" w:type="pct"/>
            <w:vAlign w:val="bottom"/>
          </w:tcPr>
          <w:p w14:paraId="1E2640DA" w14:textId="30D3F571" w:rsidR="005B5E9B" w:rsidRPr="00CC2B9D" w:rsidRDefault="005B5E9B" w:rsidP="005B5E9B">
            <w:pPr>
              <w:pStyle w:val="BodyText"/>
              <w:spacing w:after="0" w:line="240" w:lineRule="auto"/>
              <w:ind w:left="-108" w:right="-79"/>
              <w:jc w:val="right"/>
              <w:rPr>
                <w:rFonts w:ascii="Calibri" w:hAnsi="Calibri" w:cs="Calibri"/>
                <w:szCs w:val="22"/>
                <w:lang w:val="en-US" w:bidi="th-TH"/>
              </w:rPr>
            </w:pPr>
            <w:r w:rsidRPr="00CC2B9D">
              <w:rPr>
                <w:rFonts w:asciiTheme="minorHAnsi" w:hAnsiTheme="minorHAnsi" w:cstheme="minorHAnsi"/>
                <w:szCs w:val="22"/>
              </w:rPr>
              <w:t>(38,835,776)</w:t>
            </w:r>
          </w:p>
        </w:tc>
        <w:tc>
          <w:tcPr>
            <w:tcW w:w="134" w:type="pct"/>
            <w:vAlign w:val="bottom"/>
          </w:tcPr>
          <w:p w14:paraId="3C92BFDD" w14:textId="77777777" w:rsidR="005B5E9B" w:rsidRPr="00CC2B9D" w:rsidRDefault="005B5E9B" w:rsidP="005B5E9B">
            <w:pPr>
              <w:pStyle w:val="BodyText"/>
              <w:tabs>
                <w:tab w:val="decimal" w:pos="793"/>
              </w:tabs>
              <w:spacing w:after="0" w:line="240" w:lineRule="auto"/>
              <w:ind w:left="-126" w:right="-131"/>
              <w:jc w:val="right"/>
              <w:rPr>
                <w:rFonts w:ascii="Calibri" w:hAnsi="Calibri" w:cs="Calibri"/>
                <w:szCs w:val="22"/>
              </w:rPr>
            </w:pPr>
          </w:p>
        </w:tc>
        <w:tc>
          <w:tcPr>
            <w:tcW w:w="601" w:type="pct"/>
            <w:vAlign w:val="bottom"/>
          </w:tcPr>
          <w:p w14:paraId="64D764DD" w14:textId="4BFF00CE" w:rsidR="005B5E9B" w:rsidRPr="00CC2B9D" w:rsidRDefault="00A5658A" w:rsidP="005B5E9B">
            <w:pPr>
              <w:pStyle w:val="BodyText"/>
              <w:spacing w:after="0" w:line="240" w:lineRule="auto"/>
              <w:ind w:left="-108" w:right="-92"/>
              <w:jc w:val="right"/>
              <w:rPr>
                <w:rFonts w:ascii="Calibri" w:hAnsi="Calibri" w:cs="Calibri"/>
                <w:szCs w:val="22"/>
              </w:rPr>
            </w:pPr>
            <w:r w:rsidRPr="00CC2B9D">
              <w:rPr>
                <w:rFonts w:ascii="Calibri" w:hAnsi="Calibri" w:cs="Calibri"/>
                <w:szCs w:val="22"/>
                <w:lang w:val="en-US"/>
              </w:rPr>
              <w:t>(2,900,599)</w:t>
            </w:r>
          </w:p>
        </w:tc>
        <w:tc>
          <w:tcPr>
            <w:tcW w:w="141" w:type="pct"/>
            <w:vAlign w:val="bottom"/>
          </w:tcPr>
          <w:p w14:paraId="36455B7C" w14:textId="77777777" w:rsidR="005B5E9B" w:rsidRPr="00CC2B9D" w:rsidRDefault="005B5E9B" w:rsidP="005B5E9B">
            <w:pPr>
              <w:pStyle w:val="BodyText"/>
              <w:tabs>
                <w:tab w:val="decimal" w:pos="793"/>
              </w:tabs>
              <w:spacing w:after="0" w:line="240" w:lineRule="auto"/>
              <w:ind w:right="-131"/>
              <w:jc w:val="right"/>
              <w:rPr>
                <w:rFonts w:asciiTheme="minorHAnsi" w:hAnsiTheme="minorHAnsi" w:cstheme="minorHAnsi"/>
                <w:szCs w:val="22"/>
              </w:rPr>
            </w:pPr>
          </w:p>
        </w:tc>
        <w:tc>
          <w:tcPr>
            <w:tcW w:w="690" w:type="pct"/>
            <w:vAlign w:val="bottom"/>
          </w:tcPr>
          <w:p w14:paraId="1DD37ECA" w14:textId="1D069395" w:rsidR="005B5E9B" w:rsidRPr="00CC2B9D" w:rsidRDefault="005B5E9B" w:rsidP="005B5E9B">
            <w:pPr>
              <w:pStyle w:val="BodyText"/>
              <w:spacing w:after="0" w:line="240" w:lineRule="auto"/>
              <w:ind w:left="-108" w:right="-84"/>
              <w:jc w:val="right"/>
              <w:rPr>
                <w:rFonts w:asciiTheme="minorHAnsi" w:hAnsiTheme="minorHAnsi" w:cstheme="minorHAnsi"/>
                <w:szCs w:val="22"/>
              </w:rPr>
            </w:pPr>
            <w:r w:rsidRPr="00CC2B9D">
              <w:rPr>
                <w:rFonts w:ascii="Calibri" w:hAnsi="Calibri" w:cs="Calibri"/>
                <w:szCs w:val="22"/>
              </w:rPr>
              <w:t>(20,723,105)</w:t>
            </w:r>
          </w:p>
        </w:tc>
      </w:tr>
      <w:tr w:rsidR="005B5E9B" w:rsidRPr="00CC2B9D" w14:paraId="5BE5ECC5" w14:textId="77777777" w:rsidTr="00716F3C">
        <w:tc>
          <w:tcPr>
            <w:tcW w:w="2065" w:type="pct"/>
            <w:vAlign w:val="bottom"/>
          </w:tcPr>
          <w:p w14:paraId="1DBE7DF8" w14:textId="1F5E1ED3" w:rsidR="005B5E9B" w:rsidRPr="00CC2B9D" w:rsidRDefault="005B5E9B" w:rsidP="005B5E9B">
            <w:pPr>
              <w:tabs>
                <w:tab w:val="left" w:pos="360"/>
              </w:tabs>
              <w:rPr>
                <w:rFonts w:asciiTheme="minorHAnsi" w:hAnsiTheme="minorHAnsi" w:cstheme="minorHAnsi"/>
                <w:szCs w:val="22"/>
              </w:rPr>
            </w:pPr>
            <w:r w:rsidRPr="00CC2B9D">
              <w:rPr>
                <w:rFonts w:asciiTheme="minorHAnsi" w:hAnsiTheme="minorHAnsi" w:cstheme="minorHAnsi"/>
                <w:szCs w:val="22"/>
              </w:rPr>
              <w:t>Unrealized</w:t>
            </w:r>
            <w:r w:rsidRPr="00CC2B9D">
              <w:rPr>
                <w:rFonts w:asciiTheme="minorHAnsi" w:hAnsiTheme="minorHAnsi" w:cstheme="minorHAnsi"/>
                <w:szCs w:val="22"/>
                <w:cs/>
              </w:rPr>
              <w:t xml:space="preserve"> </w:t>
            </w:r>
            <w:r w:rsidRPr="00CC2B9D">
              <w:rPr>
                <w:rFonts w:asciiTheme="minorHAnsi" w:hAnsiTheme="minorHAnsi" w:cstheme="minorHAnsi"/>
                <w:szCs w:val="22"/>
              </w:rPr>
              <w:t xml:space="preserve">losses </w:t>
            </w:r>
            <w:r w:rsidR="001F79B3" w:rsidRPr="00CC2B9D">
              <w:rPr>
                <w:rFonts w:asciiTheme="minorHAnsi" w:hAnsiTheme="minorHAnsi" w:cstheme="minorHAnsi"/>
                <w:szCs w:val="22"/>
              </w:rPr>
              <w:t>(gain)</w:t>
            </w:r>
            <w:r w:rsidRPr="00CC2B9D">
              <w:rPr>
                <w:rFonts w:asciiTheme="minorHAnsi" w:hAnsiTheme="minorHAnsi" w:cstheme="minorHAnsi"/>
                <w:szCs w:val="22"/>
              </w:rPr>
              <w:t xml:space="preserve"> on exchange rate</w:t>
            </w:r>
          </w:p>
        </w:tc>
        <w:tc>
          <w:tcPr>
            <w:tcW w:w="604" w:type="pct"/>
            <w:vAlign w:val="bottom"/>
          </w:tcPr>
          <w:p w14:paraId="2FF356C1" w14:textId="1A43D807" w:rsidR="005B5E9B" w:rsidRPr="00CC2B9D" w:rsidRDefault="002E4CC2" w:rsidP="002E4CC2">
            <w:pPr>
              <w:pStyle w:val="BodyText"/>
              <w:spacing w:after="0" w:line="240" w:lineRule="auto"/>
              <w:ind w:left="-108" w:right="315"/>
              <w:jc w:val="right"/>
              <w:rPr>
                <w:rFonts w:asciiTheme="minorHAnsi" w:hAnsiTheme="minorHAnsi" w:cstheme="minorHAnsi"/>
                <w:szCs w:val="22"/>
                <w:cs/>
              </w:rPr>
            </w:pPr>
            <w:r w:rsidRPr="00CC2B9D">
              <w:rPr>
                <w:rFonts w:asciiTheme="minorHAnsi" w:hAnsiTheme="minorHAnsi" w:cstheme="minorHAnsi"/>
                <w:szCs w:val="22"/>
              </w:rPr>
              <w:t>-</w:t>
            </w:r>
          </w:p>
        </w:tc>
        <w:tc>
          <w:tcPr>
            <w:tcW w:w="124" w:type="pct"/>
            <w:vAlign w:val="bottom"/>
          </w:tcPr>
          <w:p w14:paraId="255404C7" w14:textId="77777777" w:rsidR="005B5E9B" w:rsidRPr="00CC2B9D" w:rsidRDefault="005B5E9B" w:rsidP="005B5E9B">
            <w:pPr>
              <w:pStyle w:val="BodyText"/>
              <w:tabs>
                <w:tab w:val="decimal" w:pos="613"/>
                <w:tab w:val="decimal" w:pos="950"/>
              </w:tabs>
              <w:spacing w:after="0" w:line="240" w:lineRule="auto"/>
              <w:ind w:right="-131"/>
              <w:jc w:val="right"/>
              <w:rPr>
                <w:rFonts w:ascii="Calibri" w:hAnsi="Calibri" w:cs="Calibri"/>
                <w:szCs w:val="22"/>
              </w:rPr>
            </w:pPr>
          </w:p>
        </w:tc>
        <w:tc>
          <w:tcPr>
            <w:tcW w:w="641" w:type="pct"/>
            <w:vAlign w:val="bottom"/>
          </w:tcPr>
          <w:p w14:paraId="234817E4" w14:textId="7C67B3BB" w:rsidR="005B5E9B" w:rsidRPr="00CC2B9D" w:rsidRDefault="005B5E9B" w:rsidP="00B62F63">
            <w:pPr>
              <w:pStyle w:val="BodyText"/>
              <w:spacing w:after="0" w:line="240" w:lineRule="auto"/>
              <w:ind w:left="-108" w:right="-79"/>
              <w:jc w:val="right"/>
              <w:rPr>
                <w:rFonts w:ascii="Calibri" w:hAnsi="Calibri" w:cs="Calibri"/>
                <w:szCs w:val="22"/>
              </w:rPr>
            </w:pPr>
            <w:r w:rsidRPr="00CC2B9D">
              <w:rPr>
                <w:rFonts w:asciiTheme="minorHAnsi" w:hAnsiTheme="minorHAnsi" w:cstheme="minorHAnsi"/>
                <w:szCs w:val="22"/>
              </w:rPr>
              <w:t>(4,613)</w:t>
            </w:r>
          </w:p>
        </w:tc>
        <w:tc>
          <w:tcPr>
            <w:tcW w:w="134" w:type="pct"/>
            <w:vAlign w:val="bottom"/>
          </w:tcPr>
          <w:p w14:paraId="1FC95840" w14:textId="77777777" w:rsidR="005B5E9B" w:rsidRPr="00CC2B9D" w:rsidRDefault="005B5E9B" w:rsidP="005B5E9B">
            <w:pPr>
              <w:pStyle w:val="BodyText"/>
              <w:tabs>
                <w:tab w:val="decimal" w:pos="793"/>
                <w:tab w:val="decimal" w:pos="866"/>
              </w:tabs>
              <w:spacing w:after="0" w:line="240" w:lineRule="auto"/>
              <w:ind w:left="-126" w:right="-131"/>
              <w:jc w:val="right"/>
              <w:rPr>
                <w:rFonts w:ascii="Calibri" w:hAnsi="Calibri" w:cs="Calibri"/>
                <w:szCs w:val="22"/>
              </w:rPr>
            </w:pPr>
          </w:p>
        </w:tc>
        <w:tc>
          <w:tcPr>
            <w:tcW w:w="601" w:type="pct"/>
            <w:vAlign w:val="bottom"/>
          </w:tcPr>
          <w:p w14:paraId="0A4B619A" w14:textId="24EE9A21" w:rsidR="005B5E9B" w:rsidRPr="00CC2B9D" w:rsidRDefault="00FA68F3" w:rsidP="00FA68F3">
            <w:pPr>
              <w:pStyle w:val="BodyText"/>
              <w:spacing w:after="0" w:line="240" w:lineRule="auto"/>
              <w:ind w:left="-108" w:right="315"/>
              <w:jc w:val="right"/>
              <w:rPr>
                <w:rFonts w:ascii="Calibri" w:hAnsi="Calibri" w:cs="Browallia New"/>
                <w:szCs w:val="28"/>
                <w:lang w:bidi="th-TH"/>
              </w:rPr>
            </w:pPr>
            <w:r w:rsidRPr="00CC2B9D">
              <w:rPr>
                <w:rFonts w:ascii="Calibri" w:hAnsi="Calibri" w:cs="Browallia New"/>
                <w:szCs w:val="28"/>
                <w:lang w:bidi="th-TH"/>
              </w:rPr>
              <w:t>-</w:t>
            </w:r>
          </w:p>
        </w:tc>
        <w:tc>
          <w:tcPr>
            <w:tcW w:w="141" w:type="pct"/>
            <w:vAlign w:val="bottom"/>
          </w:tcPr>
          <w:p w14:paraId="08EBF5F7" w14:textId="77777777" w:rsidR="005B5E9B" w:rsidRPr="00CC2B9D" w:rsidRDefault="005B5E9B" w:rsidP="005B5E9B">
            <w:pPr>
              <w:pStyle w:val="BodyText"/>
              <w:tabs>
                <w:tab w:val="decimal" w:pos="793"/>
              </w:tabs>
              <w:spacing w:after="0" w:line="240" w:lineRule="auto"/>
              <w:ind w:right="-131"/>
              <w:jc w:val="right"/>
              <w:rPr>
                <w:rFonts w:asciiTheme="minorHAnsi" w:hAnsiTheme="minorHAnsi" w:cstheme="minorHAnsi"/>
                <w:szCs w:val="22"/>
              </w:rPr>
            </w:pPr>
          </w:p>
        </w:tc>
        <w:tc>
          <w:tcPr>
            <w:tcW w:w="690" w:type="pct"/>
            <w:vAlign w:val="bottom"/>
          </w:tcPr>
          <w:p w14:paraId="5F47ADDD" w14:textId="7F387834" w:rsidR="005B5E9B" w:rsidRPr="00CC2B9D" w:rsidRDefault="005B5E9B" w:rsidP="005B5E9B">
            <w:pPr>
              <w:pStyle w:val="BodyText"/>
              <w:spacing w:after="0" w:line="240" w:lineRule="auto"/>
              <w:ind w:left="-108" w:right="-92"/>
              <w:jc w:val="right"/>
              <w:rPr>
                <w:rFonts w:asciiTheme="minorHAnsi" w:hAnsiTheme="minorHAnsi" w:cstheme="minorHAnsi"/>
                <w:szCs w:val="22"/>
              </w:rPr>
            </w:pPr>
            <w:r w:rsidRPr="00CC2B9D">
              <w:rPr>
                <w:rFonts w:ascii="Calibri" w:hAnsi="Calibri" w:cs="Calibri"/>
                <w:szCs w:val="22"/>
                <w:lang w:val="en-US"/>
              </w:rPr>
              <w:t>(1,252)</w:t>
            </w:r>
          </w:p>
        </w:tc>
      </w:tr>
      <w:tr w:rsidR="005B5E9B" w:rsidRPr="00CC2B9D" w14:paraId="25B50C9A" w14:textId="77777777" w:rsidTr="00716F3C">
        <w:tc>
          <w:tcPr>
            <w:tcW w:w="2065" w:type="pct"/>
            <w:vAlign w:val="bottom"/>
          </w:tcPr>
          <w:p w14:paraId="1EB93A94" w14:textId="77777777" w:rsidR="005B5E9B" w:rsidRPr="00CC2B9D" w:rsidRDefault="005B5E9B" w:rsidP="005B5E9B">
            <w:pPr>
              <w:pStyle w:val="BodyText"/>
              <w:spacing w:after="0" w:line="240" w:lineRule="auto"/>
              <w:ind w:right="-131"/>
              <w:rPr>
                <w:rFonts w:asciiTheme="minorHAnsi" w:hAnsiTheme="minorHAnsi" w:cstheme="minorHAnsi"/>
                <w:b/>
                <w:bCs/>
                <w:szCs w:val="22"/>
              </w:rPr>
            </w:pPr>
            <w:r w:rsidRPr="00CC2B9D">
              <w:rPr>
                <w:rFonts w:asciiTheme="minorHAnsi" w:hAnsiTheme="minorHAnsi" w:cstheme="minorHAnsi"/>
                <w:b/>
                <w:bCs/>
                <w:szCs w:val="22"/>
              </w:rPr>
              <w:t>Total</w:t>
            </w:r>
          </w:p>
        </w:tc>
        <w:tc>
          <w:tcPr>
            <w:tcW w:w="604" w:type="pct"/>
            <w:tcBorders>
              <w:top w:val="single" w:sz="4" w:space="0" w:color="auto"/>
            </w:tcBorders>
            <w:shd w:val="clear" w:color="auto" w:fill="auto"/>
            <w:vAlign w:val="bottom"/>
          </w:tcPr>
          <w:p w14:paraId="430900A7" w14:textId="12255F7B" w:rsidR="005B5E9B" w:rsidRPr="00CC2B9D" w:rsidRDefault="0088587B" w:rsidP="005B5E9B">
            <w:pPr>
              <w:pStyle w:val="BodyText"/>
              <w:tabs>
                <w:tab w:val="decimal" w:pos="1051"/>
              </w:tabs>
              <w:spacing w:after="0" w:line="240" w:lineRule="auto"/>
              <w:ind w:left="-108"/>
              <w:jc w:val="right"/>
              <w:rPr>
                <w:rFonts w:asciiTheme="minorHAnsi" w:hAnsiTheme="minorHAnsi" w:cstheme="minorHAnsi"/>
                <w:b/>
                <w:bCs/>
                <w:szCs w:val="22"/>
              </w:rPr>
            </w:pPr>
            <w:r w:rsidRPr="00CC2B9D">
              <w:rPr>
                <w:rFonts w:asciiTheme="minorHAnsi" w:hAnsiTheme="minorHAnsi" w:cstheme="minorHAnsi"/>
                <w:b/>
                <w:bCs/>
                <w:szCs w:val="22"/>
                <w:lang w:val="en-US"/>
              </w:rPr>
              <w:t>10,229,526</w:t>
            </w:r>
          </w:p>
        </w:tc>
        <w:tc>
          <w:tcPr>
            <w:tcW w:w="124" w:type="pct"/>
            <w:shd w:val="clear" w:color="auto" w:fill="auto"/>
            <w:vAlign w:val="bottom"/>
          </w:tcPr>
          <w:p w14:paraId="4B6AEC0C" w14:textId="77777777" w:rsidR="005B5E9B" w:rsidRPr="00CC2B9D" w:rsidRDefault="005B5E9B" w:rsidP="005B5E9B">
            <w:pPr>
              <w:pStyle w:val="BodyText"/>
              <w:tabs>
                <w:tab w:val="decimal" w:pos="613"/>
                <w:tab w:val="decimal" w:pos="950"/>
              </w:tabs>
              <w:spacing w:after="0" w:line="240" w:lineRule="auto"/>
              <w:ind w:right="-131"/>
              <w:jc w:val="right"/>
              <w:rPr>
                <w:rFonts w:ascii="Calibri" w:hAnsi="Calibri" w:cs="Calibri"/>
                <w:b/>
                <w:bCs/>
                <w:szCs w:val="22"/>
              </w:rPr>
            </w:pPr>
          </w:p>
        </w:tc>
        <w:tc>
          <w:tcPr>
            <w:tcW w:w="641" w:type="pct"/>
            <w:tcBorders>
              <w:top w:val="single" w:sz="4" w:space="0" w:color="auto"/>
            </w:tcBorders>
            <w:shd w:val="clear" w:color="auto" w:fill="auto"/>
            <w:vAlign w:val="bottom"/>
          </w:tcPr>
          <w:p w14:paraId="5FEE58FB" w14:textId="5A362076" w:rsidR="005B5E9B" w:rsidRPr="00CC2B9D" w:rsidRDefault="005B5E9B" w:rsidP="005B5E9B">
            <w:pPr>
              <w:pStyle w:val="BodyText"/>
              <w:tabs>
                <w:tab w:val="decimal" w:pos="950"/>
              </w:tabs>
              <w:spacing w:after="0" w:line="240" w:lineRule="auto"/>
              <w:ind w:left="-108" w:right="-17"/>
              <w:jc w:val="right"/>
              <w:rPr>
                <w:rFonts w:ascii="Calibri" w:hAnsi="Calibri" w:cs="Calibri"/>
                <w:b/>
                <w:bCs/>
                <w:szCs w:val="22"/>
              </w:rPr>
            </w:pPr>
            <w:r w:rsidRPr="00CC2B9D">
              <w:rPr>
                <w:rFonts w:asciiTheme="minorHAnsi" w:hAnsiTheme="minorHAnsi" w:cstheme="minorHAnsi"/>
                <w:b/>
                <w:bCs/>
                <w:szCs w:val="22"/>
              </w:rPr>
              <w:t>10,572,608</w:t>
            </w:r>
          </w:p>
        </w:tc>
        <w:tc>
          <w:tcPr>
            <w:tcW w:w="134" w:type="pct"/>
            <w:shd w:val="clear" w:color="auto" w:fill="auto"/>
            <w:vAlign w:val="bottom"/>
          </w:tcPr>
          <w:p w14:paraId="55D8801B" w14:textId="77777777" w:rsidR="005B5E9B" w:rsidRPr="00CC2B9D" w:rsidRDefault="005B5E9B" w:rsidP="005B5E9B">
            <w:pPr>
              <w:pStyle w:val="BodyText"/>
              <w:tabs>
                <w:tab w:val="decimal" w:pos="793"/>
              </w:tabs>
              <w:spacing w:after="0" w:line="240" w:lineRule="auto"/>
              <w:ind w:left="-126" w:right="-131"/>
              <w:jc w:val="right"/>
              <w:rPr>
                <w:rFonts w:ascii="Calibri" w:hAnsi="Calibri" w:cs="Calibri"/>
                <w:b/>
                <w:bCs/>
                <w:szCs w:val="22"/>
              </w:rPr>
            </w:pPr>
          </w:p>
        </w:tc>
        <w:tc>
          <w:tcPr>
            <w:tcW w:w="601" w:type="pct"/>
            <w:tcBorders>
              <w:top w:val="single" w:sz="4" w:space="0" w:color="auto"/>
            </w:tcBorders>
            <w:shd w:val="clear" w:color="auto" w:fill="auto"/>
            <w:vAlign w:val="bottom"/>
          </w:tcPr>
          <w:p w14:paraId="6DB76D5D" w14:textId="762884B8" w:rsidR="005B5E9B" w:rsidRPr="00CC2B9D" w:rsidRDefault="00A43417" w:rsidP="005B5E9B">
            <w:pPr>
              <w:pStyle w:val="BodyText"/>
              <w:tabs>
                <w:tab w:val="decimal" w:pos="988"/>
              </w:tabs>
              <w:spacing w:after="0" w:line="240" w:lineRule="auto"/>
              <w:ind w:left="-108" w:right="-17"/>
              <w:jc w:val="right"/>
              <w:rPr>
                <w:rFonts w:ascii="Calibri" w:hAnsi="Calibri" w:cs="Calibri"/>
                <w:b/>
                <w:bCs/>
                <w:szCs w:val="22"/>
              </w:rPr>
            </w:pPr>
            <w:r w:rsidRPr="00CC2B9D">
              <w:rPr>
                <w:rFonts w:ascii="Calibri" w:hAnsi="Calibri" w:cs="Calibri"/>
                <w:b/>
                <w:bCs/>
                <w:szCs w:val="22"/>
                <w:lang w:val="en-US"/>
              </w:rPr>
              <w:t>5,002,405</w:t>
            </w:r>
          </w:p>
        </w:tc>
        <w:tc>
          <w:tcPr>
            <w:tcW w:w="141" w:type="pct"/>
            <w:vAlign w:val="bottom"/>
          </w:tcPr>
          <w:p w14:paraId="30EB75A8" w14:textId="77777777" w:rsidR="005B5E9B" w:rsidRPr="00CC2B9D" w:rsidRDefault="005B5E9B" w:rsidP="005B5E9B">
            <w:pPr>
              <w:pStyle w:val="BodyText"/>
              <w:tabs>
                <w:tab w:val="decimal" w:pos="793"/>
              </w:tabs>
              <w:spacing w:after="0" w:line="240" w:lineRule="auto"/>
              <w:ind w:right="-131"/>
              <w:jc w:val="right"/>
              <w:rPr>
                <w:rFonts w:asciiTheme="minorHAnsi" w:hAnsiTheme="minorHAnsi" w:cstheme="minorHAnsi"/>
                <w:b/>
                <w:bCs/>
                <w:szCs w:val="22"/>
              </w:rPr>
            </w:pPr>
          </w:p>
        </w:tc>
        <w:tc>
          <w:tcPr>
            <w:tcW w:w="690" w:type="pct"/>
            <w:tcBorders>
              <w:top w:val="single" w:sz="4" w:space="0" w:color="auto"/>
            </w:tcBorders>
            <w:vAlign w:val="bottom"/>
          </w:tcPr>
          <w:p w14:paraId="540D8506" w14:textId="255AAE1F" w:rsidR="005B5E9B" w:rsidRPr="00CC2B9D" w:rsidRDefault="005B5E9B" w:rsidP="005B5E9B">
            <w:pPr>
              <w:pStyle w:val="BodyText"/>
              <w:tabs>
                <w:tab w:val="decimal" w:pos="950"/>
              </w:tabs>
              <w:spacing w:after="0" w:line="240" w:lineRule="auto"/>
              <w:ind w:left="-108" w:right="-17"/>
              <w:jc w:val="right"/>
              <w:rPr>
                <w:rFonts w:asciiTheme="minorHAnsi" w:hAnsiTheme="minorHAnsi" w:cstheme="minorHAnsi"/>
                <w:b/>
                <w:bCs/>
                <w:szCs w:val="22"/>
              </w:rPr>
            </w:pPr>
            <w:r w:rsidRPr="00CC2B9D">
              <w:rPr>
                <w:rFonts w:ascii="Calibri" w:hAnsi="Calibri" w:cs="Calibri"/>
                <w:b/>
                <w:bCs/>
                <w:szCs w:val="22"/>
              </w:rPr>
              <w:t>5,478,496</w:t>
            </w:r>
          </w:p>
        </w:tc>
      </w:tr>
      <w:tr w:rsidR="005B5E9B" w:rsidRPr="00CC2B9D" w14:paraId="2D7C69AF" w14:textId="77777777" w:rsidTr="00716F3C">
        <w:tc>
          <w:tcPr>
            <w:tcW w:w="2065" w:type="pct"/>
            <w:vAlign w:val="bottom"/>
          </w:tcPr>
          <w:p w14:paraId="3DE3412A" w14:textId="5CE3D93B" w:rsidR="005B5E9B" w:rsidRPr="00CC2B9D" w:rsidRDefault="005B5E9B" w:rsidP="005B5E9B">
            <w:pPr>
              <w:spacing w:line="240" w:lineRule="auto"/>
              <w:ind w:left="219" w:right="-116" w:hanging="206"/>
              <w:rPr>
                <w:rFonts w:asciiTheme="minorHAnsi" w:hAnsiTheme="minorHAnsi" w:cstheme="minorHAnsi"/>
                <w:szCs w:val="22"/>
                <w:cs/>
              </w:rPr>
            </w:pPr>
            <w:r w:rsidRPr="00CC2B9D">
              <w:rPr>
                <w:rFonts w:asciiTheme="minorHAnsi" w:hAnsiTheme="minorHAnsi" w:cstheme="minorHAnsi"/>
                <w:i/>
                <w:iCs/>
                <w:szCs w:val="22"/>
              </w:rPr>
              <w:t>Less</w:t>
            </w:r>
            <w:r w:rsidRPr="00CC2B9D">
              <w:rPr>
                <w:rFonts w:asciiTheme="minorHAnsi" w:hAnsiTheme="minorHAnsi" w:cstheme="minorHAnsi"/>
                <w:szCs w:val="22"/>
              </w:rPr>
              <w:t xml:space="preserve"> prepaid interest on </w:t>
            </w:r>
            <w:r w:rsidRPr="00CC2B9D">
              <w:rPr>
                <w:rFonts w:asciiTheme="minorHAnsi" w:hAnsiTheme="minorHAnsi" w:cstheme="minorHAnsi"/>
                <w:szCs w:val="22"/>
                <w:cs/>
              </w:rPr>
              <w:br/>
            </w:r>
            <w:r w:rsidRPr="00CC2B9D">
              <w:rPr>
                <w:rFonts w:asciiTheme="minorHAnsi" w:hAnsiTheme="minorHAnsi" w:cstheme="minorHAnsi"/>
                <w:szCs w:val="22"/>
              </w:rPr>
              <w:t>promissory notes</w:t>
            </w:r>
          </w:p>
        </w:tc>
        <w:tc>
          <w:tcPr>
            <w:tcW w:w="604" w:type="pct"/>
            <w:shd w:val="clear" w:color="auto" w:fill="auto"/>
            <w:vAlign w:val="bottom"/>
          </w:tcPr>
          <w:p w14:paraId="5247B62F" w14:textId="21E340FC" w:rsidR="005B5E9B" w:rsidRPr="00CC2B9D" w:rsidRDefault="00794A0E" w:rsidP="005B5E9B">
            <w:pPr>
              <w:pStyle w:val="BodyText"/>
              <w:spacing w:after="0" w:line="240" w:lineRule="auto"/>
              <w:ind w:left="-108" w:right="-57"/>
              <w:jc w:val="right"/>
              <w:rPr>
                <w:rFonts w:asciiTheme="minorHAnsi" w:hAnsiTheme="minorHAnsi" w:cstheme="minorHAnsi"/>
                <w:szCs w:val="22"/>
              </w:rPr>
            </w:pPr>
            <w:r w:rsidRPr="00CC2B9D">
              <w:rPr>
                <w:rFonts w:asciiTheme="minorHAnsi" w:hAnsiTheme="minorHAnsi" w:cstheme="minorHAnsi"/>
                <w:szCs w:val="22"/>
                <w:lang w:val="en-US"/>
              </w:rPr>
              <w:t>(1,828)</w:t>
            </w:r>
          </w:p>
        </w:tc>
        <w:tc>
          <w:tcPr>
            <w:tcW w:w="124" w:type="pct"/>
            <w:shd w:val="clear" w:color="auto" w:fill="auto"/>
            <w:vAlign w:val="bottom"/>
          </w:tcPr>
          <w:p w14:paraId="2424FF52" w14:textId="77777777" w:rsidR="005B5E9B" w:rsidRPr="00CC2B9D" w:rsidRDefault="005B5E9B" w:rsidP="005B5E9B">
            <w:pPr>
              <w:pStyle w:val="BodyText"/>
              <w:tabs>
                <w:tab w:val="decimal" w:pos="613"/>
                <w:tab w:val="decimal" w:pos="950"/>
              </w:tabs>
              <w:spacing w:after="0" w:line="240" w:lineRule="auto"/>
              <w:ind w:right="-131"/>
              <w:jc w:val="right"/>
              <w:rPr>
                <w:rFonts w:ascii="Calibri" w:hAnsi="Calibri" w:cs="Calibri"/>
                <w:szCs w:val="22"/>
              </w:rPr>
            </w:pPr>
          </w:p>
        </w:tc>
        <w:tc>
          <w:tcPr>
            <w:tcW w:w="641" w:type="pct"/>
            <w:shd w:val="clear" w:color="auto" w:fill="auto"/>
            <w:vAlign w:val="bottom"/>
          </w:tcPr>
          <w:p w14:paraId="3A63A2E3" w14:textId="2ADE7347" w:rsidR="005B5E9B" w:rsidRPr="00CC2B9D" w:rsidRDefault="005B5E9B" w:rsidP="005B5E9B">
            <w:pPr>
              <w:pStyle w:val="BodyText"/>
              <w:spacing w:after="0" w:line="240" w:lineRule="auto"/>
              <w:ind w:left="-108" w:right="-79"/>
              <w:jc w:val="right"/>
              <w:rPr>
                <w:rFonts w:ascii="Calibri" w:hAnsi="Calibri" w:cs="Calibri"/>
                <w:szCs w:val="22"/>
              </w:rPr>
            </w:pPr>
            <w:r w:rsidRPr="00CC2B9D">
              <w:rPr>
                <w:rFonts w:asciiTheme="minorHAnsi" w:hAnsiTheme="minorHAnsi" w:cstheme="minorHAnsi"/>
                <w:szCs w:val="22"/>
              </w:rPr>
              <w:t>(8,427)</w:t>
            </w:r>
          </w:p>
        </w:tc>
        <w:tc>
          <w:tcPr>
            <w:tcW w:w="134" w:type="pct"/>
            <w:shd w:val="clear" w:color="auto" w:fill="auto"/>
            <w:vAlign w:val="bottom"/>
          </w:tcPr>
          <w:p w14:paraId="1B6CBDDA" w14:textId="77777777" w:rsidR="005B5E9B" w:rsidRPr="00CC2B9D" w:rsidRDefault="005B5E9B" w:rsidP="005B5E9B">
            <w:pPr>
              <w:pStyle w:val="BodyText"/>
              <w:tabs>
                <w:tab w:val="decimal" w:pos="793"/>
              </w:tabs>
              <w:spacing w:after="0" w:line="240" w:lineRule="auto"/>
              <w:ind w:left="-126" w:right="-131"/>
              <w:jc w:val="right"/>
              <w:rPr>
                <w:rFonts w:ascii="Calibri" w:hAnsi="Calibri" w:cs="Calibri"/>
                <w:szCs w:val="22"/>
              </w:rPr>
            </w:pPr>
          </w:p>
        </w:tc>
        <w:tc>
          <w:tcPr>
            <w:tcW w:w="601" w:type="pct"/>
            <w:shd w:val="clear" w:color="auto" w:fill="auto"/>
            <w:vAlign w:val="bottom"/>
          </w:tcPr>
          <w:p w14:paraId="35BC1070" w14:textId="169E3CDA" w:rsidR="005B5E9B" w:rsidRPr="00CC2B9D" w:rsidRDefault="00393B06" w:rsidP="005B5E9B">
            <w:pPr>
              <w:pStyle w:val="BodyText"/>
              <w:spacing w:after="0" w:line="240" w:lineRule="auto"/>
              <w:ind w:left="-108" w:right="-83"/>
              <w:jc w:val="right"/>
              <w:rPr>
                <w:rFonts w:ascii="Calibri" w:hAnsi="Calibri" w:cs="Calibri"/>
                <w:szCs w:val="22"/>
              </w:rPr>
            </w:pPr>
            <w:r w:rsidRPr="00CC2B9D">
              <w:rPr>
                <w:rFonts w:ascii="Calibri" w:hAnsi="Calibri" w:cs="Calibri"/>
                <w:szCs w:val="22"/>
                <w:lang w:val="en-US"/>
              </w:rPr>
              <w:t>(1,828)</w:t>
            </w:r>
          </w:p>
        </w:tc>
        <w:tc>
          <w:tcPr>
            <w:tcW w:w="141" w:type="pct"/>
            <w:vAlign w:val="bottom"/>
          </w:tcPr>
          <w:p w14:paraId="0ACF7407" w14:textId="77777777" w:rsidR="005B5E9B" w:rsidRPr="00CC2B9D" w:rsidRDefault="005B5E9B" w:rsidP="005B5E9B">
            <w:pPr>
              <w:pStyle w:val="BodyText"/>
              <w:tabs>
                <w:tab w:val="decimal" w:pos="793"/>
              </w:tabs>
              <w:spacing w:after="0" w:line="240" w:lineRule="auto"/>
              <w:ind w:right="-131"/>
              <w:jc w:val="right"/>
              <w:rPr>
                <w:rFonts w:asciiTheme="minorHAnsi" w:hAnsiTheme="minorHAnsi" w:cstheme="minorHAnsi"/>
                <w:szCs w:val="22"/>
              </w:rPr>
            </w:pPr>
          </w:p>
        </w:tc>
        <w:tc>
          <w:tcPr>
            <w:tcW w:w="690" w:type="pct"/>
            <w:vAlign w:val="bottom"/>
          </w:tcPr>
          <w:p w14:paraId="53A2F421" w14:textId="21D49949" w:rsidR="005B5E9B" w:rsidRPr="00CC2B9D" w:rsidRDefault="005B5E9B" w:rsidP="005B5E9B">
            <w:pPr>
              <w:pStyle w:val="BodyText"/>
              <w:spacing w:after="0" w:line="240" w:lineRule="auto"/>
              <w:ind w:left="-108" w:right="-84"/>
              <w:jc w:val="right"/>
              <w:rPr>
                <w:rFonts w:asciiTheme="minorHAnsi" w:hAnsiTheme="minorHAnsi" w:cstheme="minorHAnsi"/>
                <w:szCs w:val="22"/>
                <w:cs/>
              </w:rPr>
            </w:pPr>
            <w:r w:rsidRPr="00CC2B9D">
              <w:rPr>
                <w:rFonts w:ascii="Calibri" w:hAnsi="Calibri" w:cs="Calibri"/>
                <w:szCs w:val="22"/>
              </w:rPr>
              <w:t>(3,324)</w:t>
            </w:r>
          </w:p>
        </w:tc>
      </w:tr>
      <w:tr w:rsidR="005B5E9B" w:rsidRPr="00CC2B9D" w14:paraId="36A043FE" w14:textId="77777777" w:rsidTr="00716F3C">
        <w:tc>
          <w:tcPr>
            <w:tcW w:w="2065" w:type="pct"/>
            <w:vAlign w:val="bottom"/>
          </w:tcPr>
          <w:p w14:paraId="18EF344B" w14:textId="5767412D" w:rsidR="005B5E9B" w:rsidRPr="00CC2B9D" w:rsidRDefault="005B5E9B" w:rsidP="005B5E9B">
            <w:pPr>
              <w:tabs>
                <w:tab w:val="left" w:pos="297"/>
              </w:tabs>
              <w:spacing w:line="240" w:lineRule="auto"/>
              <w:ind w:left="13" w:right="-116"/>
              <w:rPr>
                <w:rFonts w:asciiTheme="minorHAnsi" w:hAnsiTheme="minorHAnsi" w:cstheme="minorHAnsi"/>
                <w:szCs w:val="22"/>
                <w:cs/>
              </w:rPr>
            </w:pPr>
            <w:r w:rsidRPr="00CC2B9D">
              <w:rPr>
                <w:rFonts w:asciiTheme="minorHAnsi" w:hAnsiTheme="minorHAnsi" w:cstheme="minorHAnsi"/>
                <w:i/>
                <w:iCs/>
                <w:szCs w:val="22"/>
              </w:rPr>
              <w:t>Less</w:t>
            </w:r>
            <w:r w:rsidRPr="00CC2B9D">
              <w:rPr>
                <w:rFonts w:asciiTheme="minorHAnsi" w:hAnsiTheme="minorHAnsi" w:cstheme="minorHAnsi"/>
                <w:szCs w:val="22"/>
              </w:rPr>
              <w:t xml:space="preserve"> Prepaid Interest on discounted bills</w:t>
            </w:r>
          </w:p>
        </w:tc>
        <w:tc>
          <w:tcPr>
            <w:tcW w:w="604" w:type="pct"/>
            <w:tcBorders>
              <w:bottom w:val="single" w:sz="4" w:space="0" w:color="auto"/>
            </w:tcBorders>
            <w:shd w:val="clear" w:color="auto" w:fill="auto"/>
            <w:vAlign w:val="bottom"/>
          </w:tcPr>
          <w:p w14:paraId="2BB5F34B" w14:textId="2FDB317B" w:rsidR="005B5E9B" w:rsidRPr="00CC2B9D" w:rsidRDefault="006C2E76" w:rsidP="006C2E76">
            <w:pPr>
              <w:pStyle w:val="BodyText"/>
              <w:spacing w:after="0" w:line="240" w:lineRule="auto"/>
              <w:ind w:left="-108" w:right="-57"/>
              <w:jc w:val="right"/>
              <w:rPr>
                <w:rFonts w:ascii="Calibri" w:hAnsi="Calibri" w:cs="Browallia New"/>
                <w:szCs w:val="28"/>
                <w:lang w:bidi="th-TH"/>
              </w:rPr>
            </w:pPr>
            <w:r w:rsidRPr="00CC2B9D">
              <w:rPr>
                <w:rFonts w:ascii="Calibri" w:hAnsi="Calibri" w:cs="Browallia New"/>
                <w:szCs w:val="28"/>
                <w:lang w:val="en-US" w:bidi="th-TH"/>
              </w:rPr>
              <w:t>(92)</w:t>
            </w:r>
          </w:p>
        </w:tc>
        <w:tc>
          <w:tcPr>
            <w:tcW w:w="124" w:type="pct"/>
            <w:shd w:val="clear" w:color="auto" w:fill="auto"/>
            <w:vAlign w:val="bottom"/>
          </w:tcPr>
          <w:p w14:paraId="7E435A1C" w14:textId="77777777" w:rsidR="005B5E9B" w:rsidRPr="00CC2B9D" w:rsidRDefault="005B5E9B" w:rsidP="005B5E9B">
            <w:pPr>
              <w:pStyle w:val="BodyText"/>
              <w:tabs>
                <w:tab w:val="decimal" w:pos="613"/>
                <w:tab w:val="decimal" w:pos="950"/>
              </w:tabs>
              <w:spacing w:after="0" w:line="240" w:lineRule="auto"/>
              <w:ind w:right="-131"/>
              <w:jc w:val="right"/>
              <w:rPr>
                <w:rFonts w:ascii="Calibri" w:hAnsi="Calibri" w:cs="Calibri"/>
                <w:szCs w:val="22"/>
              </w:rPr>
            </w:pPr>
          </w:p>
        </w:tc>
        <w:tc>
          <w:tcPr>
            <w:tcW w:w="641" w:type="pct"/>
            <w:tcBorders>
              <w:bottom w:val="single" w:sz="4" w:space="0" w:color="auto"/>
            </w:tcBorders>
            <w:shd w:val="clear" w:color="auto" w:fill="auto"/>
            <w:vAlign w:val="bottom"/>
          </w:tcPr>
          <w:p w14:paraId="78E4EA84" w14:textId="1BC2DAF4" w:rsidR="005B5E9B" w:rsidRPr="00CC2B9D" w:rsidRDefault="005B5E9B" w:rsidP="005B5E9B">
            <w:pPr>
              <w:pStyle w:val="BodyText"/>
              <w:spacing w:after="0" w:line="240" w:lineRule="auto"/>
              <w:ind w:left="-108" w:right="315"/>
              <w:jc w:val="right"/>
              <w:rPr>
                <w:rFonts w:ascii="Calibri" w:hAnsi="Calibri" w:cs="Browallia New"/>
                <w:szCs w:val="28"/>
                <w:lang w:bidi="th-TH"/>
              </w:rPr>
            </w:pPr>
            <w:r w:rsidRPr="00CC2B9D">
              <w:rPr>
                <w:rFonts w:ascii="Calibri" w:hAnsi="Calibri" w:cs="Browallia New"/>
                <w:szCs w:val="28"/>
                <w:lang w:bidi="th-TH"/>
              </w:rPr>
              <w:t>-</w:t>
            </w:r>
          </w:p>
        </w:tc>
        <w:tc>
          <w:tcPr>
            <w:tcW w:w="134" w:type="pct"/>
            <w:shd w:val="clear" w:color="auto" w:fill="auto"/>
            <w:vAlign w:val="bottom"/>
          </w:tcPr>
          <w:p w14:paraId="0105BE05" w14:textId="77777777" w:rsidR="005B5E9B" w:rsidRPr="00CC2B9D" w:rsidRDefault="005B5E9B" w:rsidP="005B5E9B">
            <w:pPr>
              <w:pStyle w:val="BodyText"/>
              <w:tabs>
                <w:tab w:val="decimal" w:pos="793"/>
              </w:tabs>
              <w:spacing w:after="0" w:line="240" w:lineRule="auto"/>
              <w:ind w:left="-126" w:right="-131"/>
              <w:jc w:val="right"/>
              <w:rPr>
                <w:rFonts w:ascii="Calibri" w:hAnsi="Calibri" w:cs="Calibri"/>
                <w:szCs w:val="22"/>
              </w:rPr>
            </w:pPr>
          </w:p>
        </w:tc>
        <w:tc>
          <w:tcPr>
            <w:tcW w:w="601" w:type="pct"/>
            <w:tcBorders>
              <w:bottom w:val="single" w:sz="4" w:space="0" w:color="auto"/>
            </w:tcBorders>
            <w:shd w:val="clear" w:color="auto" w:fill="auto"/>
            <w:vAlign w:val="bottom"/>
          </w:tcPr>
          <w:p w14:paraId="5457873A" w14:textId="732E71A1" w:rsidR="005B5E9B" w:rsidRPr="00CC2B9D" w:rsidRDefault="00CD76AC" w:rsidP="00CD76AC">
            <w:pPr>
              <w:pStyle w:val="BodyText"/>
              <w:spacing w:after="0" w:line="240" w:lineRule="auto"/>
              <w:ind w:left="-108" w:right="-83"/>
              <w:jc w:val="right"/>
              <w:rPr>
                <w:rFonts w:ascii="Calibri" w:hAnsi="Calibri" w:cs="Browallia New"/>
                <w:szCs w:val="28"/>
                <w:lang w:val="en-US" w:bidi="th-TH"/>
              </w:rPr>
            </w:pPr>
            <w:r w:rsidRPr="00CC2B9D">
              <w:rPr>
                <w:rFonts w:ascii="Calibri" w:hAnsi="Calibri" w:cs="Browallia New"/>
                <w:szCs w:val="28"/>
                <w:lang w:val="en-US" w:bidi="th-TH"/>
              </w:rPr>
              <w:t>(</w:t>
            </w:r>
            <w:r w:rsidRPr="00CC2B9D">
              <w:rPr>
                <w:rFonts w:ascii="Calibri" w:hAnsi="Calibri" w:cs="Calibri"/>
                <w:szCs w:val="22"/>
                <w:lang w:val="en-US"/>
              </w:rPr>
              <w:t>92</w:t>
            </w:r>
            <w:r w:rsidRPr="00CC2B9D">
              <w:rPr>
                <w:rFonts w:ascii="Calibri" w:hAnsi="Calibri" w:cs="Browallia New"/>
                <w:szCs w:val="28"/>
                <w:lang w:val="en-US" w:bidi="th-TH"/>
              </w:rPr>
              <w:t>)</w:t>
            </w:r>
          </w:p>
        </w:tc>
        <w:tc>
          <w:tcPr>
            <w:tcW w:w="141" w:type="pct"/>
            <w:vAlign w:val="bottom"/>
          </w:tcPr>
          <w:p w14:paraId="3CEBABDD" w14:textId="77777777" w:rsidR="005B5E9B" w:rsidRPr="00CC2B9D" w:rsidRDefault="005B5E9B" w:rsidP="005B5E9B">
            <w:pPr>
              <w:pStyle w:val="BodyText"/>
              <w:tabs>
                <w:tab w:val="decimal" w:pos="793"/>
              </w:tabs>
              <w:spacing w:after="0" w:line="240" w:lineRule="auto"/>
              <w:ind w:right="-131"/>
              <w:jc w:val="right"/>
              <w:rPr>
                <w:rFonts w:asciiTheme="minorHAnsi" w:hAnsiTheme="minorHAnsi" w:cstheme="minorHAnsi"/>
                <w:szCs w:val="22"/>
              </w:rPr>
            </w:pPr>
          </w:p>
        </w:tc>
        <w:tc>
          <w:tcPr>
            <w:tcW w:w="690" w:type="pct"/>
            <w:tcBorders>
              <w:bottom w:val="single" w:sz="4" w:space="0" w:color="auto"/>
            </w:tcBorders>
            <w:vAlign w:val="bottom"/>
          </w:tcPr>
          <w:p w14:paraId="382D22E4" w14:textId="209A4349" w:rsidR="005B5E9B" w:rsidRPr="00CC2B9D" w:rsidRDefault="005B5E9B" w:rsidP="005B5E9B">
            <w:pPr>
              <w:pStyle w:val="BodyText"/>
              <w:spacing w:after="0" w:line="240" w:lineRule="auto"/>
              <w:ind w:left="-108" w:right="315"/>
              <w:jc w:val="right"/>
              <w:rPr>
                <w:rFonts w:ascii="Calibri" w:hAnsi="Calibri" w:cs="Browallia New"/>
                <w:szCs w:val="28"/>
                <w:cs/>
              </w:rPr>
            </w:pPr>
            <w:r w:rsidRPr="00CC2B9D">
              <w:rPr>
                <w:rFonts w:ascii="Calibri" w:hAnsi="Calibri" w:cs="Browallia New"/>
                <w:szCs w:val="28"/>
                <w:lang w:bidi="th-TH"/>
              </w:rPr>
              <w:t>-</w:t>
            </w:r>
          </w:p>
        </w:tc>
      </w:tr>
      <w:tr w:rsidR="005B5E9B" w:rsidRPr="00CC2B9D" w14:paraId="5992BCED" w14:textId="77777777" w:rsidTr="00716F3C">
        <w:tc>
          <w:tcPr>
            <w:tcW w:w="2065" w:type="pct"/>
            <w:vAlign w:val="bottom"/>
          </w:tcPr>
          <w:p w14:paraId="3D5D45D5" w14:textId="77777777" w:rsidR="005B5E9B" w:rsidRPr="00CC2B9D" w:rsidRDefault="005B5E9B" w:rsidP="005B5E9B">
            <w:pPr>
              <w:pStyle w:val="BodyText"/>
              <w:spacing w:after="0" w:line="240" w:lineRule="auto"/>
              <w:ind w:right="-131"/>
              <w:rPr>
                <w:rFonts w:asciiTheme="minorHAnsi" w:hAnsiTheme="minorHAnsi" w:cstheme="minorHAnsi"/>
                <w:szCs w:val="22"/>
                <w:cs/>
              </w:rPr>
            </w:pPr>
            <w:r w:rsidRPr="00CC2B9D">
              <w:rPr>
                <w:rFonts w:asciiTheme="minorHAnsi" w:hAnsiTheme="minorHAnsi" w:cstheme="minorHAnsi"/>
                <w:b/>
                <w:bCs/>
                <w:szCs w:val="22"/>
              </w:rPr>
              <w:t>At 31 December</w:t>
            </w:r>
          </w:p>
        </w:tc>
        <w:tc>
          <w:tcPr>
            <w:tcW w:w="604" w:type="pct"/>
            <w:tcBorders>
              <w:top w:val="single" w:sz="4" w:space="0" w:color="auto"/>
              <w:bottom w:val="double" w:sz="4" w:space="0" w:color="auto"/>
            </w:tcBorders>
            <w:vAlign w:val="bottom"/>
          </w:tcPr>
          <w:p w14:paraId="3E4CDF0F" w14:textId="734DF5E4" w:rsidR="005B5E9B" w:rsidRPr="00CC2B9D" w:rsidRDefault="00420926" w:rsidP="005B5E9B">
            <w:pPr>
              <w:pStyle w:val="BodyText"/>
              <w:tabs>
                <w:tab w:val="decimal" w:pos="1040"/>
              </w:tabs>
              <w:spacing w:after="0" w:line="240" w:lineRule="auto"/>
              <w:ind w:left="-108"/>
              <w:jc w:val="right"/>
              <w:rPr>
                <w:rFonts w:asciiTheme="minorHAnsi" w:hAnsiTheme="minorHAnsi" w:cstheme="minorHAnsi"/>
                <w:b/>
                <w:bCs/>
                <w:szCs w:val="22"/>
              </w:rPr>
            </w:pPr>
            <w:r w:rsidRPr="00CC2B9D">
              <w:rPr>
                <w:rFonts w:asciiTheme="minorHAnsi" w:hAnsiTheme="minorHAnsi" w:cstheme="minorHAnsi"/>
                <w:b/>
                <w:bCs/>
                <w:szCs w:val="22"/>
                <w:lang w:val="en-US"/>
              </w:rPr>
              <w:t>10,227,606</w:t>
            </w:r>
          </w:p>
        </w:tc>
        <w:tc>
          <w:tcPr>
            <w:tcW w:w="124" w:type="pct"/>
            <w:vAlign w:val="bottom"/>
          </w:tcPr>
          <w:p w14:paraId="261624C2" w14:textId="77777777" w:rsidR="005B5E9B" w:rsidRPr="00CC2B9D" w:rsidRDefault="005B5E9B" w:rsidP="005B5E9B">
            <w:pPr>
              <w:pStyle w:val="BodyText"/>
              <w:tabs>
                <w:tab w:val="decimal" w:pos="613"/>
              </w:tabs>
              <w:spacing w:after="0" w:line="240" w:lineRule="auto"/>
              <w:ind w:right="-131"/>
              <w:jc w:val="right"/>
              <w:rPr>
                <w:rFonts w:ascii="Calibri" w:hAnsi="Calibri" w:cs="Calibri"/>
                <w:szCs w:val="22"/>
              </w:rPr>
            </w:pPr>
          </w:p>
        </w:tc>
        <w:tc>
          <w:tcPr>
            <w:tcW w:w="641" w:type="pct"/>
            <w:tcBorders>
              <w:top w:val="single" w:sz="4" w:space="0" w:color="auto"/>
              <w:bottom w:val="double" w:sz="4" w:space="0" w:color="auto"/>
            </w:tcBorders>
            <w:vAlign w:val="bottom"/>
          </w:tcPr>
          <w:p w14:paraId="3A8CE5F1" w14:textId="1C2BA9F9" w:rsidR="005B5E9B" w:rsidRPr="00CC2B9D" w:rsidRDefault="005B5E9B" w:rsidP="005B5E9B">
            <w:pPr>
              <w:pStyle w:val="BodyText"/>
              <w:tabs>
                <w:tab w:val="decimal" w:pos="970"/>
              </w:tabs>
              <w:spacing w:after="0" w:line="240" w:lineRule="auto"/>
              <w:ind w:left="-108" w:right="-17"/>
              <w:jc w:val="right"/>
              <w:rPr>
                <w:rFonts w:ascii="Calibri" w:hAnsi="Calibri" w:cs="Calibri"/>
                <w:b/>
                <w:bCs/>
                <w:szCs w:val="22"/>
                <w:lang w:val="en-US" w:bidi="th-TH"/>
              </w:rPr>
            </w:pPr>
            <w:r w:rsidRPr="00CC2B9D">
              <w:rPr>
                <w:rFonts w:asciiTheme="minorHAnsi" w:hAnsiTheme="minorHAnsi" w:cstheme="minorHAnsi"/>
                <w:b/>
                <w:bCs/>
                <w:szCs w:val="22"/>
              </w:rPr>
              <w:t>10,564,181</w:t>
            </w:r>
          </w:p>
        </w:tc>
        <w:tc>
          <w:tcPr>
            <w:tcW w:w="134" w:type="pct"/>
            <w:vAlign w:val="bottom"/>
          </w:tcPr>
          <w:p w14:paraId="4A5E229F" w14:textId="77777777" w:rsidR="005B5E9B" w:rsidRPr="00CC2B9D" w:rsidRDefault="005B5E9B" w:rsidP="005B5E9B">
            <w:pPr>
              <w:pStyle w:val="BodyText"/>
              <w:tabs>
                <w:tab w:val="decimal" w:pos="793"/>
              </w:tabs>
              <w:spacing w:after="0" w:line="240" w:lineRule="auto"/>
              <w:ind w:left="-126" w:right="-131"/>
              <w:jc w:val="right"/>
              <w:rPr>
                <w:rFonts w:ascii="Calibri" w:hAnsi="Calibri" w:cs="Calibri"/>
                <w:b/>
                <w:bCs/>
                <w:szCs w:val="22"/>
              </w:rPr>
            </w:pPr>
          </w:p>
        </w:tc>
        <w:tc>
          <w:tcPr>
            <w:tcW w:w="601" w:type="pct"/>
            <w:tcBorders>
              <w:top w:val="single" w:sz="4" w:space="0" w:color="auto"/>
              <w:bottom w:val="double" w:sz="4" w:space="0" w:color="auto"/>
            </w:tcBorders>
            <w:vAlign w:val="bottom"/>
          </w:tcPr>
          <w:p w14:paraId="1862FFF6" w14:textId="0006E05E" w:rsidR="005B5E9B" w:rsidRPr="00CC2B9D" w:rsidRDefault="00E10B38" w:rsidP="005B5E9B">
            <w:pPr>
              <w:pStyle w:val="BodyText"/>
              <w:tabs>
                <w:tab w:val="decimal" w:pos="988"/>
              </w:tabs>
              <w:spacing w:after="0" w:line="240" w:lineRule="auto"/>
              <w:ind w:left="-108" w:right="-17"/>
              <w:jc w:val="right"/>
              <w:rPr>
                <w:rFonts w:ascii="Calibri" w:hAnsi="Calibri" w:cs="Calibri"/>
                <w:b/>
                <w:bCs/>
                <w:szCs w:val="22"/>
                <w:cs/>
                <w:lang w:bidi="th-TH"/>
              </w:rPr>
            </w:pPr>
            <w:r w:rsidRPr="00CC2B9D">
              <w:rPr>
                <w:rFonts w:ascii="Calibri" w:hAnsi="Calibri" w:cs="Calibri"/>
                <w:b/>
                <w:bCs/>
                <w:szCs w:val="22"/>
                <w:lang w:val="en-US" w:bidi="th-TH"/>
              </w:rPr>
              <w:t>5,000,485</w:t>
            </w:r>
          </w:p>
        </w:tc>
        <w:tc>
          <w:tcPr>
            <w:tcW w:w="141" w:type="pct"/>
            <w:vAlign w:val="bottom"/>
          </w:tcPr>
          <w:p w14:paraId="29023DCF" w14:textId="77777777" w:rsidR="005B5E9B" w:rsidRPr="00CC2B9D" w:rsidRDefault="005B5E9B" w:rsidP="005B5E9B">
            <w:pPr>
              <w:pStyle w:val="BodyText"/>
              <w:tabs>
                <w:tab w:val="decimal" w:pos="793"/>
              </w:tabs>
              <w:spacing w:after="0" w:line="240" w:lineRule="auto"/>
              <w:ind w:right="-131"/>
              <w:jc w:val="right"/>
              <w:rPr>
                <w:rFonts w:asciiTheme="minorHAnsi" w:hAnsiTheme="minorHAnsi" w:cstheme="minorHAnsi"/>
                <w:b/>
                <w:bCs/>
                <w:szCs w:val="22"/>
              </w:rPr>
            </w:pPr>
          </w:p>
        </w:tc>
        <w:tc>
          <w:tcPr>
            <w:tcW w:w="690" w:type="pct"/>
            <w:tcBorders>
              <w:top w:val="single" w:sz="4" w:space="0" w:color="auto"/>
              <w:bottom w:val="double" w:sz="4" w:space="0" w:color="auto"/>
            </w:tcBorders>
            <w:vAlign w:val="bottom"/>
          </w:tcPr>
          <w:p w14:paraId="560A05F0" w14:textId="71373BC9" w:rsidR="005B5E9B" w:rsidRPr="00CC2B9D" w:rsidRDefault="005B5E9B" w:rsidP="005B5E9B">
            <w:pPr>
              <w:pStyle w:val="BodyText"/>
              <w:tabs>
                <w:tab w:val="decimal" w:pos="970"/>
              </w:tabs>
              <w:spacing w:after="0" w:line="240" w:lineRule="auto"/>
              <w:ind w:left="-108" w:right="-17"/>
              <w:jc w:val="right"/>
              <w:rPr>
                <w:rFonts w:asciiTheme="minorHAnsi" w:hAnsiTheme="minorHAnsi" w:cstheme="minorHAnsi"/>
                <w:b/>
                <w:bCs/>
                <w:szCs w:val="22"/>
                <w:cs/>
              </w:rPr>
            </w:pPr>
            <w:r w:rsidRPr="00CC2B9D">
              <w:rPr>
                <w:rFonts w:ascii="Calibri" w:hAnsi="Calibri" w:cs="Calibri"/>
                <w:b/>
                <w:bCs/>
                <w:szCs w:val="22"/>
                <w:cs/>
                <w:lang w:bidi="th-TH"/>
              </w:rPr>
              <w:t>5</w:t>
            </w:r>
            <w:r w:rsidRPr="00CC2B9D">
              <w:rPr>
                <w:rFonts w:ascii="Calibri" w:hAnsi="Calibri" w:cs="Calibri"/>
                <w:b/>
                <w:bCs/>
                <w:szCs w:val="22"/>
              </w:rPr>
              <w:t>,</w:t>
            </w:r>
            <w:r w:rsidRPr="00CC2B9D">
              <w:rPr>
                <w:rFonts w:ascii="Calibri" w:hAnsi="Calibri" w:cs="Calibri"/>
                <w:b/>
                <w:bCs/>
                <w:szCs w:val="22"/>
                <w:cs/>
                <w:lang w:bidi="th-TH"/>
              </w:rPr>
              <w:t>475</w:t>
            </w:r>
            <w:r w:rsidRPr="00CC2B9D">
              <w:rPr>
                <w:rFonts w:ascii="Calibri" w:hAnsi="Calibri" w:cs="Calibri"/>
                <w:b/>
                <w:bCs/>
                <w:szCs w:val="22"/>
              </w:rPr>
              <w:t>,</w:t>
            </w:r>
            <w:r w:rsidRPr="00CC2B9D">
              <w:rPr>
                <w:rFonts w:ascii="Calibri" w:hAnsi="Calibri" w:cs="Calibri"/>
                <w:b/>
                <w:bCs/>
                <w:szCs w:val="22"/>
                <w:cs/>
                <w:lang w:bidi="th-TH"/>
              </w:rPr>
              <w:t>172</w:t>
            </w:r>
          </w:p>
        </w:tc>
      </w:tr>
    </w:tbl>
    <w:p w14:paraId="22EF8EAB" w14:textId="77777777" w:rsidR="00350BB0" w:rsidRPr="00CC2B9D" w:rsidRDefault="00350BB0" w:rsidP="00350BB0">
      <w:pPr>
        <w:pStyle w:val="BodyText"/>
        <w:tabs>
          <w:tab w:val="left" w:pos="540"/>
        </w:tabs>
        <w:spacing w:after="0" w:line="240" w:lineRule="auto"/>
        <w:ind w:left="540" w:right="-45"/>
        <w:jc w:val="thaiDistribute"/>
        <w:rPr>
          <w:rFonts w:asciiTheme="minorHAnsi" w:hAnsiTheme="minorHAnsi" w:cstheme="minorHAnsi"/>
          <w:szCs w:val="22"/>
        </w:rPr>
      </w:pPr>
    </w:p>
    <w:p w14:paraId="168C6E1F" w14:textId="1E0A9C69" w:rsidR="0034381D" w:rsidRPr="00CC2B9D" w:rsidRDefault="0034381D" w:rsidP="003830EA">
      <w:pPr>
        <w:ind w:firstLine="540"/>
        <w:jc w:val="thaiDistribute"/>
        <w:rPr>
          <w:rFonts w:asciiTheme="minorHAnsi" w:eastAsia="Arial Unicode MS" w:hAnsiTheme="minorHAnsi" w:cstheme="minorHAnsi"/>
          <w:b/>
          <w:bCs/>
          <w:szCs w:val="22"/>
        </w:rPr>
      </w:pPr>
      <w:r w:rsidRPr="00CC2B9D">
        <w:rPr>
          <w:rFonts w:asciiTheme="minorHAnsi" w:eastAsia="Arial Unicode MS" w:hAnsiTheme="minorHAnsi" w:cstheme="minorHAnsi"/>
          <w:b/>
          <w:bCs/>
          <w:szCs w:val="22"/>
        </w:rPr>
        <w:t>Long - term loans</w:t>
      </w:r>
    </w:p>
    <w:p w14:paraId="75C5C420" w14:textId="77777777" w:rsidR="003830EA" w:rsidRPr="00CC2B9D" w:rsidRDefault="003830EA" w:rsidP="003830EA">
      <w:pPr>
        <w:ind w:firstLine="540"/>
        <w:jc w:val="thaiDistribute"/>
        <w:rPr>
          <w:rFonts w:asciiTheme="minorHAnsi" w:hAnsiTheme="minorHAnsi" w:cstheme="minorHAnsi"/>
          <w:sz w:val="20"/>
        </w:rPr>
      </w:pPr>
    </w:p>
    <w:tbl>
      <w:tblPr>
        <w:tblW w:w="9580" w:type="dxa"/>
        <w:tblInd w:w="428" w:type="dxa"/>
        <w:tblLayout w:type="fixed"/>
        <w:tblLook w:val="01E0" w:firstRow="1" w:lastRow="1" w:firstColumn="1" w:lastColumn="1" w:noHBand="0" w:noVBand="0"/>
      </w:tblPr>
      <w:tblGrid>
        <w:gridCol w:w="3955"/>
        <w:gridCol w:w="1152"/>
        <w:gridCol w:w="243"/>
        <w:gridCol w:w="1193"/>
        <w:gridCol w:w="292"/>
        <w:gridCol w:w="1152"/>
        <w:gridCol w:w="270"/>
        <w:gridCol w:w="1323"/>
      </w:tblGrid>
      <w:tr w:rsidR="0034381D" w:rsidRPr="00CC2B9D" w14:paraId="5200A8F8" w14:textId="77777777" w:rsidTr="00FB4B8F">
        <w:trPr>
          <w:trHeight w:val="399"/>
        </w:trPr>
        <w:tc>
          <w:tcPr>
            <w:tcW w:w="3955" w:type="dxa"/>
            <w:vAlign w:val="bottom"/>
          </w:tcPr>
          <w:p w14:paraId="24695688" w14:textId="77777777" w:rsidR="0034381D" w:rsidRPr="00CC2B9D" w:rsidRDefault="0034381D" w:rsidP="002C2FFB">
            <w:pPr>
              <w:pStyle w:val="BodyText"/>
              <w:spacing w:after="0" w:line="240" w:lineRule="auto"/>
              <w:ind w:right="-108"/>
              <w:jc w:val="thaiDistribute"/>
              <w:rPr>
                <w:rFonts w:asciiTheme="minorHAnsi" w:hAnsiTheme="minorHAnsi" w:cstheme="minorHAnsi"/>
                <w:bCs/>
                <w:color w:val="0000FF"/>
                <w:szCs w:val="22"/>
              </w:rPr>
            </w:pPr>
          </w:p>
        </w:tc>
        <w:tc>
          <w:tcPr>
            <w:tcW w:w="2588" w:type="dxa"/>
            <w:gridSpan w:val="3"/>
            <w:vAlign w:val="bottom"/>
            <w:hideMark/>
          </w:tcPr>
          <w:p w14:paraId="78296CE1" w14:textId="77777777" w:rsidR="0034381D" w:rsidRPr="00CC2B9D" w:rsidRDefault="0034381D" w:rsidP="002C2FFB">
            <w:pPr>
              <w:pStyle w:val="acctmergecolhdg"/>
              <w:spacing w:line="240" w:lineRule="auto"/>
              <w:rPr>
                <w:rFonts w:asciiTheme="minorHAnsi" w:hAnsiTheme="minorHAnsi" w:cstheme="minorHAnsi"/>
                <w:szCs w:val="22"/>
              </w:rPr>
            </w:pPr>
            <w:r w:rsidRPr="00CC2B9D">
              <w:rPr>
                <w:rFonts w:asciiTheme="minorHAnsi" w:hAnsiTheme="minorHAnsi" w:cstheme="minorHAnsi"/>
                <w:szCs w:val="22"/>
              </w:rPr>
              <w:t>Consolidated</w:t>
            </w:r>
          </w:p>
          <w:p w14:paraId="6842ECE5" w14:textId="77777777" w:rsidR="0034381D" w:rsidRPr="00CC2B9D" w:rsidRDefault="0034381D" w:rsidP="002C2FFB">
            <w:pPr>
              <w:tabs>
                <w:tab w:val="left" w:pos="720"/>
              </w:tabs>
              <w:spacing w:line="240" w:lineRule="auto"/>
              <w:jc w:val="center"/>
              <w:rPr>
                <w:rFonts w:asciiTheme="minorHAnsi" w:hAnsiTheme="minorHAnsi" w:cstheme="minorHAnsi"/>
                <w:bCs/>
                <w:szCs w:val="22"/>
              </w:rPr>
            </w:pPr>
            <w:r w:rsidRPr="00CC2B9D">
              <w:rPr>
                <w:rFonts w:asciiTheme="minorHAnsi" w:hAnsiTheme="minorHAnsi" w:cstheme="minorHAnsi"/>
                <w:b/>
                <w:szCs w:val="22"/>
              </w:rPr>
              <w:t>financial statements</w:t>
            </w:r>
          </w:p>
        </w:tc>
        <w:tc>
          <w:tcPr>
            <w:tcW w:w="292" w:type="dxa"/>
            <w:vAlign w:val="bottom"/>
          </w:tcPr>
          <w:p w14:paraId="6A870274" w14:textId="77777777" w:rsidR="0034381D" w:rsidRPr="00CC2B9D" w:rsidRDefault="0034381D" w:rsidP="002C2FFB">
            <w:pPr>
              <w:tabs>
                <w:tab w:val="left" w:pos="720"/>
              </w:tabs>
              <w:spacing w:line="240" w:lineRule="auto"/>
              <w:jc w:val="center"/>
              <w:rPr>
                <w:rFonts w:asciiTheme="minorHAnsi" w:hAnsiTheme="minorHAnsi" w:cstheme="minorHAnsi"/>
                <w:bCs/>
                <w:szCs w:val="22"/>
              </w:rPr>
            </w:pPr>
          </w:p>
        </w:tc>
        <w:tc>
          <w:tcPr>
            <w:tcW w:w="2745" w:type="dxa"/>
            <w:gridSpan w:val="3"/>
            <w:vAlign w:val="bottom"/>
            <w:hideMark/>
          </w:tcPr>
          <w:p w14:paraId="5876003E" w14:textId="77777777" w:rsidR="0034381D" w:rsidRPr="00CC2B9D" w:rsidRDefault="0034381D" w:rsidP="002C2FFB">
            <w:pPr>
              <w:pStyle w:val="acctmergecolhdg"/>
              <w:spacing w:line="240" w:lineRule="auto"/>
              <w:rPr>
                <w:rFonts w:asciiTheme="minorHAnsi" w:hAnsiTheme="minorHAnsi" w:cstheme="minorHAnsi"/>
                <w:szCs w:val="22"/>
              </w:rPr>
            </w:pPr>
            <w:r w:rsidRPr="00CC2B9D">
              <w:rPr>
                <w:rFonts w:asciiTheme="minorHAnsi" w:hAnsiTheme="minorHAnsi" w:cstheme="minorHAnsi"/>
                <w:szCs w:val="22"/>
              </w:rPr>
              <w:t>Separate</w:t>
            </w:r>
          </w:p>
          <w:p w14:paraId="41F43E23" w14:textId="77777777" w:rsidR="0034381D" w:rsidRPr="00CC2B9D" w:rsidRDefault="0034381D" w:rsidP="002C2FFB">
            <w:pPr>
              <w:tabs>
                <w:tab w:val="left" w:pos="720"/>
              </w:tabs>
              <w:spacing w:line="240" w:lineRule="auto"/>
              <w:ind w:left="-108"/>
              <w:jc w:val="center"/>
              <w:rPr>
                <w:rFonts w:asciiTheme="minorHAnsi" w:hAnsiTheme="minorHAnsi" w:cstheme="minorHAnsi"/>
                <w:bCs/>
                <w:szCs w:val="22"/>
              </w:rPr>
            </w:pPr>
            <w:r w:rsidRPr="00CC2B9D">
              <w:rPr>
                <w:rFonts w:asciiTheme="minorHAnsi" w:hAnsiTheme="minorHAnsi" w:cstheme="minorHAnsi"/>
                <w:b/>
                <w:szCs w:val="22"/>
              </w:rPr>
              <w:t>financial statements</w:t>
            </w:r>
          </w:p>
        </w:tc>
      </w:tr>
      <w:tr w:rsidR="005E169C" w:rsidRPr="00CC2B9D" w14:paraId="67821617" w14:textId="77777777" w:rsidTr="00FB4B8F">
        <w:trPr>
          <w:trHeight w:val="56"/>
        </w:trPr>
        <w:tc>
          <w:tcPr>
            <w:tcW w:w="3955" w:type="dxa"/>
            <w:vAlign w:val="bottom"/>
          </w:tcPr>
          <w:p w14:paraId="7E5F0D47" w14:textId="77777777" w:rsidR="005E169C" w:rsidRPr="00CC2B9D" w:rsidRDefault="005E169C" w:rsidP="005E169C">
            <w:pPr>
              <w:pStyle w:val="BodyText"/>
              <w:spacing w:after="0" w:line="240" w:lineRule="auto"/>
              <w:ind w:right="-108"/>
              <w:jc w:val="thaiDistribute"/>
              <w:rPr>
                <w:rFonts w:asciiTheme="minorHAnsi" w:hAnsiTheme="minorHAnsi" w:cstheme="minorHAnsi"/>
                <w:bCs/>
                <w:szCs w:val="22"/>
              </w:rPr>
            </w:pPr>
          </w:p>
        </w:tc>
        <w:tc>
          <w:tcPr>
            <w:tcW w:w="1152" w:type="dxa"/>
            <w:vAlign w:val="bottom"/>
          </w:tcPr>
          <w:p w14:paraId="1F8D5F2C" w14:textId="3FF498A6" w:rsidR="005E169C" w:rsidRPr="00CC2B9D" w:rsidRDefault="004A4DF1" w:rsidP="005E169C">
            <w:pPr>
              <w:tabs>
                <w:tab w:val="left" w:pos="720"/>
              </w:tabs>
              <w:spacing w:line="240" w:lineRule="auto"/>
              <w:jc w:val="center"/>
              <w:rPr>
                <w:rFonts w:asciiTheme="minorHAnsi" w:hAnsiTheme="minorHAnsi" w:cstheme="minorHAnsi"/>
                <w:b/>
                <w:szCs w:val="22"/>
              </w:rPr>
            </w:pPr>
            <w:r w:rsidRPr="00CC2B9D">
              <w:rPr>
                <w:rFonts w:asciiTheme="minorHAnsi" w:hAnsiTheme="minorHAnsi" w:cstheme="minorHAnsi"/>
                <w:szCs w:val="22"/>
              </w:rPr>
              <w:t>2024</w:t>
            </w:r>
          </w:p>
        </w:tc>
        <w:tc>
          <w:tcPr>
            <w:tcW w:w="243" w:type="dxa"/>
            <w:vAlign w:val="bottom"/>
          </w:tcPr>
          <w:p w14:paraId="0D88D090" w14:textId="77777777" w:rsidR="005E169C" w:rsidRPr="00CC2B9D" w:rsidRDefault="005E169C" w:rsidP="005E169C">
            <w:pPr>
              <w:tabs>
                <w:tab w:val="left" w:pos="720"/>
              </w:tabs>
              <w:spacing w:line="240" w:lineRule="auto"/>
              <w:jc w:val="center"/>
              <w:rPr>
                <w:rFonts w:asciiTheme="minorHAnsi" w:hAnsiTheme="minorHAnsi" w:cstheme="minorHAnsi"/>
                <w:b/>
                <w:szCs w:val="22"/>
              </w:rPr>
            </w:pPr>
          </w:p>
        </w:tc>
        <w:tc>
          <w:tcPr>
            <w:tcW w:w="1193" w:type="dxa"/>
            <w:vAlign w:val="bottom"/>
          </w:tcPr>
          <w:p w14:paraId="54B5D2EB" w14:textId="01EA76CC" w:rsidR="005E169C" w:rsidRPr="00CC2B9D" w:rsidRDefault="004A4DF1" w:rsidP="005E169C">
            <w:pPr>
              <w:tabs>
                <w:tab w:val="left" w:pos="720"/>
              </w:tabs>
              <w:spacing w:line="240" w:lineRule="auto"/>
              <w:jc w:val="center"/>
              <w:rPr>
                <w:rFonts w:asciiTheme="minorHAnsi" w:hAnsiTheme="minorHAnsi" w:cstheme="minorHAnsi"/>
                <w:b/>
                <w:szCs w:val="22"/>
              </w:rPr>
            </w:pPr>
            <w:r w:rsidRPr="00CC2B9D">
              <w:rPr>
                <w:rFonts w:asciiTheme="minorHAnsi" w:hAnsiTheme="minorHAnsi" w:cstheme="minorHAnsi"/>
                <w:szCs w:val="22"/>
              </w:rPr>
              <w:t>2023</w:t>
            </w:r>
          </w:p>
        </w:tc>
        <w:tc>
          <w:tcPr>
            <w:tcW w:w="292" w:type="dxa"/>
            <w:vAlign w:val="bottom"/>
          </w:tcPr>
          <w:p w14:paraId="5E695A76" w14:textId="77777777" w:rsidR="005E169C" w:rsidRPr="00CC2B9D" w:rsidRDefault="005E169C" w:rsidP="005E169C">
            <w:pPr>
              <w:tabs>
                <w:tab w:val="left" w:pos="720"/>
              </w:tabs>
              <w:spacing w:line="240" w:lineRule="auto"/>
              <w:jc w:val="center"/>
              <w:rPr>
                <w:rFonts w:asciiTheme="minorHAnsi" w:hAnsiTheme="minorHAnsi" w:cstheme="minorHAnsi"/>
                <w:b/>
                <w:szCs w:val="22"/>
              </w:rPr>
            </w:pPr>
          </w:p>
        </w:tc>
        <w:tc>
          <w:tcPr>
            <w:tcW w:w="1152" w:type="dxa"/>
            <w:vAlign w:val="bottom"/>
          </w:tcPr>
          <w:p w14:paraId="0AC03996" w14:textId="414ACDC8" w:rsidR="005E169C" w:rsidRPr="00CC2B9D" w:rsidRDefault="004A4DF1" w:rsidP="005E169C">
            <w:pPr>
              <w:spacing w:line="240" w:lineRule="auto"/>
              <w:jc w:val="center"/>
              <w:rPr>
                <w:rFonts w:asciiTheme="minorHAnsi" w:hAnsiTheme="minorHAnsi" w:cstheme="minorHAnsi"/>
                <w:b/>
                <w:szCs w:val="22"/>
              </w:rPr>
            </w:pPr>
            <w:r w:rsidRPr="00CC2B9D">
              <w:rPr>
                <w:rFonts w:asciiTheme="minorHAnsi" w:hAnsiTheme="minorHAnsi" w:cstheme="minorHAnsi"/>
                <w:szCs w:val="22"/>
              </w:rPr>
              <w:t>2024</w:t>
            </w:r>
          </w:p>
        </w:tc>
        <w:tc>
          <w:tcPr>
            <w:tcW w:w="270" w:type="dxa"/>
            <w:vAlign w:val="bottom"/>
          </w:tcPr>
          <w:p w14:paraId="0B6DE55F" w14:textId="77777777" w:rsidR="005E169C" w:rsidRPr="00CC2B9D" w:rsidRDefault="005E169C" w:rsidP="005E169C">
            <w:pPr>
              <w:tabs>
                <w:tab w:val="left" w:pos="720"/>
              </w:tabs>
              <w:spacing w:line="240" w:lineRule="auto"/>
              <w:jc w:val="center"/>
              <w:rPr>
                <w:rFonts w:asciiTheme="minorHAnsi" w:hAnsiTheme="minorHAnsi" w:cstheme="minorHAnsi"/>
                <w:b/>
                <w:szCs w:val="22"/>
              </w:rPr>
            </w:pPr>
          </w:p>
        </w:tc>
        <w:tc>
          <w:tcPr>
            <w:tcW w:w="1323" w:type="dxa"/>
            <w:vAlign w:val="bottom"/>
          </w:tcPr>
          <w:p w14:paraId="120511A1" w14:textId="09680D84" w:rsidR="005E169C" w:rsidRPr="00CC2B9D" w:rsidRDefault="004A4DF1" w:rsidP="005E169C">
            <w:pPr>
              <w:tabs>
                <w:tab w:val="left" w:pos="720"/>
              </w:tabs>
              <w:spacing w:line="240" w:lineRule="auto"/>
              <w:jc w:val="center"/>
              <w:rPr>
                <w:rFonts w:asciiTheme="minorHAnsi" w:hAnsiTheme="minorHAnsi" w:cstheme="minorHAnsi"/>
                <w:b/>
                <w:szCs w:val="22"/>
              </w:rPr>
            </w:pPr>
            <w:r w:rsidRPr="00CC2B9D">
              <w:rPr>
                <w:rFonts w:asciiTheme="minorHAnsi" w:hAnsiTheme="minorHAnsi" w:cstheme="minorHAnsi"/>
                <w:szCs w:val="22"/>
              </w:rPr>
              <w:t>2023</w:t>
            </w:r>
          </w:p>
        </w:tc>
      </w:tr>
      <w:tr w:rsidR="005E169C" w:rsidRPr="00CC2B9D" w14:paraId="6E1D919A" w14:textId="77777777" w:rsidTr="00477F62">
        <w:trPr>
          <w:trHeight w:val="56"/>
        </w:trPr>
        <w:tc>
          <w:tcPr>
            <w:tcW w:w="3955" w:type="dxa"/>
            <w:vAlign w:val="bottom"/>
          </w:tcPr>
          <w:p w14:paraId="049670F0" w14:textId="77777777" w:rsidR="005E169C" w:rsidRPr="00CC2B9D" w:rsidRDefault="005E169C" w:rsidP="005E169C">
            <w:pPr>
              <w:pStyle w:val="BodyText"/>
              <w:spacing w:after="0" w:line="240" w:lineRule="auto"/>
              <w:ind w:right="-108"/>
              <w:jc w:val="thaiDistribute"/>
              <w:rPr>
                <w:rFonts w:asciiTheme="minorHAnsi" w:hAnsiTheme="minorHAnsi" w:cstheme="minorHAnsi"/>
                <w:b/>
                <w:szCs w:val="22"/>
              </w:rPr>
            </w:pPr>
          </w:p>
        </w:tc>
        <w:tc>
          <w:tcPr>
            <w:tcW w:w="5625" w:type="dxa"/>
            <w:gridSpan w:val="7"/>
            <w:vAlign w:val="bottom"/>
            <w:hideMark/>
          </w:tcPr>
          <w:p w14:paraId="1A774EFA" w14:textId="79783D41" w:rsidR="005E169C" w:rsidRPr="00CC2B9D" w:rsidRDefault="005E169C" w:rsidP="005E169C">
            <w:pPr>
              <w:tabs>
                <w:tab w:val="left" w:pos="720"/>
              </w:tabs>
              <w:spacing w:line="240" w:lineRule="auto"/>
              <w:jc w:val="center"/>
              <w:rPr>
                <w:rFonts w:asciiTheme="minorHAnsi" w:hAnsiTheme="minorHAnsi" w:cstheme="minorHAnsi"/>
                <w:bCs/>
                <w:i/>
                <w:iCs/>
                <w:szCs w:val="22"/>
              </w:rPr>
            </w:pPr>
            <w:r w:rsidRPr="00CC2B9D">
              <w:rPr>
                <w:rFonts w:asciiTheme="minorHAnsi" w:hAnsiTheme="minorHAnsi" w:cstheme="minorHAnsi"/>
                <w:bCs/>
                <w:i/>
                <w:iCs/>
                <w:szCs w:val="22"/>
              </w:rPr>
              <w:t>(in thousand Baht)</w:t>
            </w:r>
          </w:p>
        </w:tc>
      </w:tr>
      <w:tr w:rsidR="00B73D4F" w:rsidRPr="00CC2B9D" w14:paraId="407108AF" w14:textId="77777777" w:rsidTr="00FB4B8F">
        <w:trPr>
          <w:trHeight w:val="272"/>
        </w:trPr>
        <w:tc>
          <w:tcPr>
            <w:tcW w:w="3955" w:type="dxa"/>
            <w:vAlign w:val="bottom"/>
          </w:tcPr>
          <w:p w14:paraId="7F67B767" w14:textId="77777777" w:rsidR="00B73D4F" w:rsidRPr="00CC2B9D" w:rsidRDefault="00B73D4F" w:rsidP="00B73D4F">
            <w:pPr>
              <w:spacing w:line="240" w:lineRule="auto"/>
              <w:ind w:left="219" w:right="-107" w:hanging="206"/>
              <w:rPr>
                <w:rFonts w:asciiTheme="minorHAnsi" w:hAnsiTheme="minorHAnsi" w:cstheme="minorHAnsi"/>
                <w:szCs w:val="22"/>
                <w:cs/>
              </w:rPr>
            </w:pPr>
            <w:r w:rsidRPr="00CC2B9D">
              <w:rPr>
                <w:rFonts w:asciiTheme="minorHAnsi" w:hAnsiTheme="minorHAnsi" w:cstheme="minorHAnsi"/>
                <w:szCs w:val="22"/>
              </w:rPr>
              <w:t>Long-term loans from financial institutions</w:t>
            </w:r>
          </w:p>
        </w:tc>
        <w:tc>
          <w:tcPr>
            <w:tcW w:w="1152" w:type="dxa"/>
            <w:shd w:val="clear" w:color="auto" w:fill="auto"/>
            <w:vAlign w:val="bottom"/>
          </w:tcPr>
          <w:p w14:paraId="48F3F15D" w14:textId="7DC44598" w:rsidR="00B73D4F" w:rsidRPr="00CC2B9D" w:rsidRDefault="00663483" w:rsidP="000C686E">
            <w:pPr>
              <w:pStyle w:val="BodyText"/>
              <w:tabs>
                <w:tab w:val="decimal" w:pos="1051"/>
              </w:tabs>
              <w:spacing w:after="0" w:line="240" w:lineRule="auto"/>
              <w:ind w:left="-108"/>
              <w:jc w:val="right"/>
              <w:rPr>
                <w:rFonts w:asciiTheme="minorHAnsi" w:hAnsiTheme="minorHAnsi" w:cstheme="minorHAnsi"/>
                <w:szCs w:val="22"/>
              </w:rPr>
            </w:pPr>
            <w:r w:rsidRPr="00CC2B9D">
              <w:rPr>
                <w:rFonts w:asciiTheme="minorHAnsi" w:hAnsiTheme="minorHAnsi" w:cstheme="minorHAnsi"/>
                <w:szCs w:val="22"/>
                <w:lang w:val="en-US"/>
              </w:rPr>
              <w:t>782,</w:t>
            </w:r>
            <w:r w:rsidRPr="00CC2B9D">
              <w:rPr>
                <w:rFonts w:ascii="Calibri" w:hAnsi="Calibri" w:cs="Calibri"/>
                <w:szCs w:val="22"/>
              </w:rPr>
              <w:t>144</w:t>
            </w:r>
          </w:p>
        </w:tc>
        <w:tc>
          <w:tcPr>
            <w:tcW w:w="243" w:type="dxa"/>
            <w:vAlign w:val="bottom"/>
          </w:tcPr>
          <w:p w14:paraId="517F5BDE" w14:textId="77777777" w:rsidR="00B73D4F" w:rsidRPr="00CC2B9D" w:rsidRDefault="00B73D4F" w:rsidP="00B73D4F">
            <w:pPr>
              <w:tabs>
                <w:tab w:val="decimal" w:pos="722"/>
              </w:tabs>
              <w:spacing w:line="240" w:lineRule="auto"/>
              <w:ind w:left="-108" w:right="-97"/>
              <w:rPr>
                <w:rFonts w:asciiTheme="minorHAnsi" w:hAnsiTheme="minorHAnsi" w:cstheme="minorHAnsi"/>
                <w:szCs w:val="22"/>
              </w:rPr>
            </w:pPr>
          </w:p>
        </w:tc>
        <w:tc>
          <w:tcPr>
            <w:tcW w:w="1193" w:type="dxa"/>
            <w:vAlign w:val="bottom"/>
          </w:tcPr>
          <w:p w14:paraId="1DF440BF" w14:textId="6AB223AE" w:rsidR="00B73D4F" w:rsidRPr="00CC2B9D" w:rsidRDefault="00B73D4F" w:rsidP="00B73D4F">
            <w:pPr>
              <w:pStyle w:val="BodyText"/>
              <w:tabs>
                <w:tab w:val="decimal" w:pos="961"/>
              </w:tabs>
              <w:spacing w:after="0" w:line="240" w:lineRule="auto"/>
              <w:ind w:left="-108" w:right="-97"/>
              <w:rPr>
                <w:rFonts w:asciiTheme="minorHAnsi" w:hAnsiTheme="minorHAnsi" w:cstheme="minorHAnsi"/>
                <w:szCs w:val="22"/>
              </w:rPr>
            </w:pPr>
            <w:r w:rsidRPr="00CC2B9D">
              <w:rPr>
                <w:rFonts w:asciiTheme="minorHAnsi" w:hAnsiTheme="minorHAnsi" w:cstheme="minorHAnsi"/>
                <w:szCs w:val="22"/>
              </w:rPr>
              <w:t>820,367</w:t>
            </w:r>
          </w:p>
        </w:tc>
        <w:tc>
          <w:tcPr>
            <w:tcW w:w="292" w:type="dxa"/>
            <w:vAlign w:val="bottom"/>
          </w:tcPr>
          <w:p w14:paraId="3E64A4D8" w14:textId="77777777" w:rsidR="00B73D4F" w:rsidRPr="00CC2B9D" w:rsidRDefault="00B73D4F" w:rsidP="00B73D4F">
            <w:pPr>
              <w:tabs>
                <w:tab w:val="decimal" w:pos="722"/>
              </w:tabs>
              <w:spacing w:line="240" w:lineRule="auto"/>
              <w:ind w:left="-108" w:right="-97"/>
              <w:rPr>
                <w:rFonts w:asciiTheme="minorHAnsi" w:hAnsiTheme="minorHAnsi" w:cstheme="minorHAnsi"/>
                <w:szCs w:val="22"/>
              </w:rPr>
            </w:pPr>
          </w:p>
        </w:tc>
        <w:tc>
          <w:tcPr>
            <w:tcW w:w="1152" w:type="dxa"/>
            <w:shd w:val="clear" w:color="auto" w:fill="auto"/>
            <w:vAlign w:val="bottom"/>
          </w:tcPr>
          <w:p w14:paraId="3614DAEB" w14:textId="1C96DC6F" w:rsidR="00B73D4F" w:rsidRPr="00CC2B9D" w:rsidRDefault="00C41CB5" w:rsidP="00B73D4F">
            <w:pPr>
              <w:pStyle w:val="BodyText"/>
              <w:tabs>
                <w:tab w:val="decimal" w:pos="961"/>
              </w:tabs>
              <w:spacing w:after="0" w:line="240" w:lineRule="auto"/>
              <w:ind w:left="-108" w:right="-97"/>
              <w:rPr>
                <w:rFonts w:ascii="Calibri" w:hAnsi="Calibri" w:cs="Calibri"/>
                <w:szCs w:val="22"/>
              </w:rPr>
            </w:pPr>
            <w:r w:rsidRPr="00CC2B9D">
              <w:rPr>
                <w:rFonts w:ascii="Calibri" w:hAnsi="Calibri" w:cs="Calibri"/>
                <w:szCs w:val="22"/>
              </w:rPr>
              <w:t>230,000</w:t>
            </w:r>
          </w:p>
        </w:tc>
        <w:tc>
          <w:tcPr>
            <w:tcW w:w="270" w:type="dxa"/>
            <w:vAlign w:val="bottom"/>
          </w:tcPr>
          <w:p w14:paraId="591F4B27" w14:textId="77777777" w:rsidR="00B73D4F" w:rsidRPr="00CC2B9D" w:rsidRDefault="00B73D4F" w:rsidP="00B73D4F">
            <w:pPr>
              <w:tabs>
                <w:tab w:val="decimal" w:pos="722"/>
              </w:tabs>
              <w:spacing w:line="240" w:lineRule="auto"/>
              <w:ind w:left="-108" w:right="-97"/>
              <w:rPr>
                <w:rFonts w:asciiTheme="minorHAnsi" w:hAnsiTheme="minorHAnsi" w:cstheme="minorHAnsi"/>
                <w:szCs w:val="22"/>
              </w:rPr>
            </w:pPr>
          </w:p>
        </w:tc>
        <w:tc>
          <w:tcPr>
            <w:tcW w:w="1323" w:type="dxa"/>
            <w:vAlign w:val="bottom"/>
          </w:tcPr>
          <w:p w14:paraId="2092F295" w14:textId="44D26C54" w:rsidR="00B73D4F" w:rsidRPr="00CC2B9D" w:rsidRDefault="00B73D4F" w:rsidP="00B73D4F">
            <w:pPr>
              <w:pStyle w:val="BodyText"/>
              <w:tabs>
                <w:tab w:val="decimal" w:pos="961"/>
              </w:tabs>
              <w:spacing w:after="0" w:line="240" w:lineRule="auto"/>
              <w:ind w:left="-108" w:right="-97"/>
              <w:rPr>
                <w:rFonts w:ascii="Calibri" w:hAnsi="Calibri" w:cs="Calibri"/>
                <w:szCs w:val="22"/>
              </w:rPr>
            </w:pPr>
            <w:r w:rsidRPr="00CC2B9D">
              <w:rPr>
                <w:rFonts w:ascii="Calibri" w:hAnsi="Calibri" w:cs="Calibri"/>
                <w:szCs w:val="22"/>
              </w:rPr>
              <w:t>230,000</w:t>
            </w:r>
          </w:p>
        </w:tc>
      </w:tr>
      <w:tr w:rsidR="00B73D4F" w:rsidRPr="00CC2B9D" w14:paraId="721357DC" w14:textId="77777777" w:rsidTr="00FB4B8F">
        <w:trPr>
          <w:trHeight w:val="56"/>
        </w:trPr>
        <w:tc>
          <w:tcPr>
            <w:tcW w:w="3955" w:type="dxa"/>
            <w:vAlign w:val="bottom"/>
          </w:tcPr>
          <w:p w14:paraId="4B66F126" w14:textId="2668AF44" w:rsidR="00B73D4F" w:rsidRPr="00CC2B9D" w:rsidRDefault="00B73D4F" w:rsidP="00B73D4F">
            <w:pPr>
              <w:tabs>
                <w:tab w:val="left" w:pos="297"/>
              </w:tabs>
              <w:spacing w:line="240" w:lineRule="auto"/>
              <w:ind w:left="13" w:right="-116"/>
              <w:rPr>
                <w:rFonts w:asciiTheme="minorHAnsi" w:hAnsiTheme="minorHAnsi" w:cstheme="minorHAnsi"/>
                <w:szCs w:val="22"/>
                <w:cs/>
              </w:rPr>
            </w:pPr>
            <w:r w:rsidRPr="00CC2B9D">
              <w:rPr>
                <w:rFonts w:asciiTheme="minorHAnsi" w:eastAsia="Calibri" w:hAnsiTheme="minorHAnsi" w:cstheme="minorHAnsi"/>
                <w:i/>
                <w:iCs/>
                <w:szCs w:val="22"/>
              </w:rPr>
              <w:t xml:space="preserve">Less </w:t>
            </w:r>
            <w:r w:rsidRPr="00CC2B9D">
              <w:rPr>
                <w:rFonts w:asciiTheme="minorHAnsi" w:eastAsia="Calibri" w:hAnsiTheme="minorHAnsi" w:cstheme="minorHAnsi"/>
                <w:szCs w:val="22"/>
              </w:rPr>
              <w:t>Current portion of long-term loans</w:t>
            </w:r>
          </w:p>
        </w:tc>
        <w:tc>
          <w:tcPr>
            <w:tcW w:w="1152" w:type="dxa"/>
            <w:shd w:val="clear" w:color="auto" w:fill="auto"/>
            <w:vAlign w:val="bottom"/>
          </w:tcPr>
          <w:p w14:paraId="473E14E6" w14:textId="305AB781" w:rsidR="00B73D4F" w:rsidRPr="00CC2B9D" w:rsidRDefault="00732C8F" w:rsidP="000C686E">
            <w:pPr>
              <w:pStyle w:val="BodyText"/>
              <w:spacing w:after="0" w:line="240" w:lineRule="auto"/>
              <w:ind w:left="-108" w:right="-57"/>
              <w:jc w:val="right"/>
              <w:rPr>
                <w:rFonts w:asciiTheme="minorHAnsi" w:hAnsiTheme="minorHAnsi" w:cstheme="minorHAnsi"/>
                <w:szCs w:val="22"/>
              </w:rPr>
            </w:pPr>
            <w:r w:rsidRPr="00CC2B9D">
              <w:rPr>
                <w:rFonts w:asciiTheme="minorHAnsi" w:hAnsiTheme="minorHAnsi" w:cstheme="minorHAnsi"/>
                <w:szCs w:val="22"/>
                <w:lang w:val="en-US"/>
              </w:rPr>
              <w:t>(755,073)</w:t>
            </w:r>
          </w:p>
        </w:tc>
        <w:tc>
          <w:tcPr>
            <w:tcW w:w="243" w:type="dxa"/>
            <w:vAlign w:val="bottom"/>
          </w:tcPr>
          <w:p w14:paraId="33B48A15" w14:textId="77777777" w:rsidR="00B73D4F" w:rsidRPr="00CC2B9D" w:rsidRDefault="00B73D4F" w:rsidP="00B73D4F">
            <w:pPr>
              <w:tabs>
                <w:tab w:val="decimal" w:pos="722"/>
              </w:tabs>
              <w:spacing w:line="240" w:lineRule="auto"/>
              <w:ind w:left="-108" w:right="-97"/>
              <w:rPr>
                <w:rFonts w:asciiTheme="minorHAnsi" w:hAnsiTheme="minorHAnsi" w:cstheme="minorHAnsi"/>
                <w:szCs w:val="22"/>
              </w:rPr>
            </w:pPr>
          </w:p>
        </w:tc>
        <w:tc>
          <w:tcPr>
            <w:tcW w:w="1193" w:type="dxa"/>
            <w:vAlign w:val="bottom"/>
          </w:tcPr>
          <w:p w14:paraId="302208E5" w14:textId="023AFEBF" w:rsidR="00B73D4F" w:rsidRPr="00CC2B9D" w:rsidRDefault="004B5EFB" w:rsidP="00B73D4F">
            <w:pPr>
              <w:pStyle w:val="BodyText"/>
              <w:tabs>
                <w:tab w:val="decimal" w:pos="961"/>
              </w:tabs>
              <w:spacing w:after="0" w:line="240" w:lineRule="auto"/>
              <w:ind w:left="-108" w:right="-97"/>
              <w:rPr>
                <w:rFonts w:asciiTheme="minorHAnsi" w:hAnsiTheme="minorHAnsi" w:cstheme="minorHAnsi"/>
                <w:szCs w:val="22"/>
              </w:rPr>
            </w:pPr>
            <w:r w:rsidRPr="00CC2B9D">
              <w:rPr>
                <w:rFonts w:asciiTheme="minorHAnsi" w:hAnsiTheme="minorHAnsi" w:cstheme="minorHAnsi"/>
                <w:szCs w:val="22"/>
              </w:rPr>
              <w:t>(318,176)</w:t>
            </w:r>
          </w:p>
        </w:tc>
        <w:tc>
          <w:tcPr>
            <w:tcW w:w="292" w:type="dxa"/>
            <w:vAlign w:val="bottom"/>
          </w:tcPr>
          <w:p w14:paraId="24BBF4B0" w14:textId="77777777" w:rsidR="00B73D4F" w:rsidRPr="00CC2B9D" w:rsidRDefault="00B73D4F" w:rsidP="00B73D4F">
            <w:pPr>
              <w:tabs>
                <w:tab w:val="decimal" w:pos="722"/>
              </w:tabs>
              <w:spacing w:line="240" w:lineRule="auto"/>
              <w:ind w:left="-108" w:right="-97"/>
              <w:rPr>
                <w:rFonts w:asciiTheme="minorHAnsi" w:hAnsiTheme="minorHAnsi" w:cstheme="minorHAnsi"/>
                <w:szCs w:val="22"/>
              </w:rPr>
            </w:pPr>
          </w:p>
        </w:tc>
        <w:tc>
          <w:tcPr>
            <w:tcW w:w="1152" w:type="dxa"/>
            <w:shd w:val="clear" w:color="auto" w:fill="auto"/>
            <w:vAlign w:val="bottom"/>
          </w:tcPr>
          <w:p w14:paraId="59A6BFF4" w14:textId="6601C7C1" w:rsidR="00B73D4F" w:rsidRPr="00CC2B9D" w:rsidRDefault="00C41CB5" w:rsidP="00B73D4F">
            <w:pPr>
              <w:pStyle w:val="BodyText"/>
              <w:tabs>
                <w:tab w:val="decimal" w:pos="961"/>
              </w:tabs>
              <w:spacing w:after="0" w:line="240" w:lineRule="auto"/>
              <w:ind w:left="-108" w:right="-97"/>
              <w:rPr>
                <w:rFonts w:ascii="Calibri" w:hAnsi="Calibri" w:cs="Calibri"/>
                <w:szCs w:val="22"/>
              </w:rPr>
            </w:pPr>
            <w:r w:rsidRPr="00CC2B9D">
              <w:rPr>
                <w:rFonts w:ascii="Calibri" w:hAnsi="Calibri" w:cs="Calibri"/>
                <w:szCs w:val="22"/>
              </w:rPr>
              <w:t>(230,000)</w:t>
            </w:r>
          </w:p>
        </w:tc>
        <w:tc>
          <w:tcPr>
            <w:tcW w:w="270" w:type="dxa"/>
            <w:vAlign w:val="bottom"/>
          </w:tcPr>
          <w:p w14:paraId="6D1EE06F" w14:textId="77777777" w:rsidR="00B73D4F" w:rsidRPr="00CC2B9D" w:rsidRDefault="00B73D4F" w:rsidP="00B73D4F">
            <w:pPr>
              <w:tabs>
                <w:tab w:val="decimal" w:pos="722"/>
              </w:tabs>
              <w:spacing w:line="240" w:lineRule="auto"/>
              <w:ind w:left="-108" w:right="-97"/>
              <w:rPr>
                <w:rFonts w:asciiTheme="minorHAnsi" w:hAnsiTheme="minorHAnsi" w:cstheme="minorHAnsi"/>
                <w:szCs w:val="22"/>
              </w:rPr>
            </w:pPr>
          </w:p>
        </w:tc>
        <w:tc>
          <w:tcPr>
            <w:tcW w:w="1323" w:type="dxa"/>
            <w:vAlign w:val="bottom"/>
          </w:tcPr>
          <w:p w14:paraId="5494F8A3" w14:textId="30FDAB3B" w:rsidR="00B73D4F" w:rsidRPr="00CC2B9D" w:rsidRDefault="004B5EFB" w:rsidP="00B73D4F">
            <w:pPr>
              <w:pStyle w:val="BodyText"/>
              <w:tabs>
                <w:tab w:val="decimal" w:pos="961"/>
              </w:tabs>
              <w:spacing w:after="0" w:line="240" w:lineRule="auto"/>
              <w:ind w:left="-108" w:right="-97"/>
              <w:rPr>
                <w:rFonts w:ascii="Calibri" w:hAnsi="Calibri" w:cs="Calibri"/>
                <w:szCs w:val="22"/>
              </w:rPr>
            </w:pPr>
            <w:r w:rsidRPr="00CC2B9D">
              <w:rPr>
                <w:rFonts w:ascii="Calibri" w:hAnsi="Calibri" w:cs="Calibri"/>
                <w:szCs w:val="22"/>
              </w:rPr>
              <w:t>(20,000)</w:t>
            </w:r>
          </w:p>
        </w:tc>
      </w:tr>
      <w:tr w:rsidR="00F10A34" w:rsidRPr="00CC2B9D" w14:paraId="48FEB400" w14:textId="77777777" w:rsidTr="00FB4B8F">
        <w:trPr>
          <w:trHeight w:val="56"/>
        </w:trPr>
        <w:tc>
          <w:tcPr>
            <w:tcW w:w="3955" w:type="dxa"/>
            <w:vAlign w:val="bottom"/>
          </w:tcPr>
          <w:p w14:paraId="24898F7A" w14:textId="0B33D676" w:rsidR="00F10A34" w:rsidRPr="00CC2B9D" w:rsidRDefault="00F10A34" w:rsidP="00F10A34">
            <w:pPr>
              <w:tabs>
                <w:tab w:val="left" w:pos="297"/>
              </w:tabs>
              <w:spacing w:line="240" w:lineRule="auto"/>
              <w:ind w:left="13" w:right="-116"/>
              <w:rPr>
                <w:rFonts w:asciiTheme="minorHAnsi" w:eastAsia="Calibri" w:hAnsiTheme="minorHAnsi" w:cstheme="minorHAnsi"/>
                <w:i/>
                <w:iCs/>
                <w:szCs w:val="22"/>
              </w:rPr>
            </w:pPr>
            <w:r w:rsidRPr="00CC2B9D">
              <w:rPr>
                <w:rFonts w:ascii="Calibri" w:eastAsia="Calibri" w:hAnsi="Calibri" w:cs="Calibri"/>
                <w:i/>
                <w:iCs/>
                <w:szCs w:val="22"/>
              </w:rPr>
              <w:t xml:space="preserve">Less </w:t>
            </w:r>
            <w:r w:rsidRPr="00CC2B9D">
              <w:rPr>
                <w:rFonts w:ascii="Calibri" w:eastAsia="Calibri" w:hAnsi="Calibri" w:cs="Calibri"/>
                <w:szCs w:val="22"/>
              </w:rPr>
              <w:t xml:space="preserve">reclassification to current </w:t>
            </w:r>
            <w:r w:rsidRPr="00CC2B9D">
              <w:rPr>
                <w:rFonts w:ascii="Calibri" w:eastAsia="Calibri" w:hAnsi="Calibri" w:cs="Calibri"/>
                <w:szCs w:val="22"/>
              </w:rPr>
              <w:br/>
            </w:r>
            <w:r w:rsidR="00720B5F" w:rsidRPr="00CC2B9D">
              <w:rPr>
                <w:rFonts w:ascii="Calibri" w:eastAsia="Calibri" w:hAnsi="Calibri" w:cs="Calibri"/>
                <w:szCs w:val="22"/>
              </w:rPr>
              <w:t xml:space="preserve">     </w:t>
            </w:r>
            <w:r w:rsidRPr="00CC2B9D">
              <w:rPr>
                <w:rFonts w:ascii="Calibri" w:eastAsia="Calibri" w:hAnsi="Calibri" w:cs="Calibri"/>
                <w:szCs w:val="22"/>
              </w:rPr>
              <w:t>from breach of covenant</w:t>
            </w:r>
          </w:p>
        </w:tc>
        <w:tc>
          <w:tcPr>
            <w:tcW w:w="1152" w:type="dxa"/>
            <w:shd w:val="clear" w:color="auto" w:fill="auto"/>
            <w:vAlign w:val="bottom"/>
          </w:tcPr>
          <w:p w14:paraId="4C51FB89" w14:textId="5ABC96C7" w:rsidR="00F10A34" w:rsidRPr="00CC2B9D" w:rsidRDefault="008670DE" w:rsidP="000C686E">
            <w:pPr>
              <w:pStyle w:val="BodyText"/>
              <w:spacing w:after="0" w:line="240" w:lineRule="auto"/>
              <w:ind w:left="-108" w:right="-57"/>
              <w:jc w:val="right"/>
              <w:rPr>
                <w:rFonts w:asciiTheme="minorHAnsi" w:hAnsiTheme="minorHAnsi" w:cstheme="minorHAnsi"/>
                <w:szCs w:val="22"/>
              </w:rPr>
            </w:pPr>
            <w:r w:rsidRPr="00CC2B9D">
              <w:rPr>
                <w:rFonts w:asciiTheme="minorHAnsi" w:hAnsiTheme="minorHAnsi" w:cstheme="minorHAnsi"/>
                <w:szCs w:val="22"/>
                <w:lang w:val="en-US"/>
              </w:rPr>
              <w:t>(27,071)</w:t>
            </w:r>
          </w:p>
        </w:tc>
        <w:tc>
          <w:tcPr>
            <w:tcW w:w="243" w:type="dxa"/>
            <w:vAlign w:val="bottom"/>
          </w:tcPr>
          <w:p w14:paraId="002B83CD" w14:textId="77777777" w:rsidR="00F10A34" w:rsidRPr="00CC2B9D" w:rsidRDefault="00F10A34" w:rsidP="00F10A34">
            <w:pPr>
              <w:tabs>
                <w:tab w:val="decimal" w:pos="722"/>
              </w:tabs>
              <w:spacing w:line="240" w:lineRule="auto"/>
              <w:ind w:left="-108" w:right="-97"/>
              <w:rPr>
                <w:rFonts w:asciiTheme="minorHAnsi" w:hAnsiTheme="minorHAnsi" w:cstheme="minorHAnsi"/>
                <w:szCs w:val="22"/>
              </w:rPr>
            </w:pPr>
          </w:p>
        </w:tc>
        <w:tc>
          <w:tcPr>
            <w:tcW w:w="1193" w:type="dxa"/>
            <w:vAlign w:val="bottom"/>
          </w:tcPr>
          <w:p w14:paraId="206BF876" w14:textId="4F906786" w:rsidR="00F10A34" w:rsidRPr="00CC2B9D" w:rsidRDefault="004B5EFB" w:rsidP="00F10A34">
            <w:pPr>
              <w:pStyle w:val="BodyText"/>
              <w:tabs>
                <w:tab w:val="decimal" w:pos="961"/>
              </w:tabs>
              <w:spacing w:after="0" w:line="240" w:lineRule="auto"/>
              <w:ind w:left="-108" w:right="-97"/>
              <w:rPr>
                <w:rFonts w:asciiTheme="minorHAnsi" w:hAnsiTheme="minorHAnsi" w:cstheme="minorHAnsi"/>
                <w:szCs w:val="22"/>
              </w:rPr>
            </w:pPr>
            <w:r w:rsidRPr="00CC2B9D">
              <w:rPr>
                <w:rFonts w:asciiTheme="minorHAnsi" w:hAnsiTheme="minorHAnsi" w:cstheme="minorHAnsi"/>
                <w:szCs w:val="22"/>
              </w:rPr>
              <w:t>(502,191)</w:t>
            </w:r>
          </w:p>
        </w:tc>
        <w:tc>
          <w:tcPr>
            <w:tcW w:w="292" w:type="dxa"/>
            <w:vAlign w:val="bottom"/>
          </w:tcPr>
          <w:p w14:paraId="6927880E" w14:textId="77777777" w:rsidR="00F10A34" w:rsidRPr="00CC2B9D" w:rsidRDefault="00F10A34" w:rsidP="00F10A34">
            <w:pPr>
              <w:tabs>
                <w:tab w:val="decimal" w:pos="722"/>
              </w:tabs>
              <w:spacing w:line="240" w:lineRule="auto"/>
              <w:ind w:left="-108" w:right="-97"/>
              <w:rPr>
                <w:rFonts w:asciiTheme="minorHAnsi" w:hAnsiTheme="minorHAnsi" w:cstheme="minorHAnsi"/>
                <w:szCs w:val="22"/>
              </w:rPr>
            </w:pPr>
          </w:p>
        </w:tc>
        <w:tc>
          <w:tcPr>
            <w:tcW w:w="1152" w:type="dxa"/>
            <w:shd w:val="clear" w:color="auto" w:fill="auto"/>
            <w:vAlign w:val="bottom"/>
          </w:tcPr>
          <w:p w14:paraId="2C9B6A5D" w14:textId="6D59293A" w:rsidR="00F10A34" w:rsidRPr="00CC2B9D" w:rsidRDefault="00C41CB5" w:rsidP="00C41CB5">
            <w:pPr>
              <w:pStyle w:val="BodyText"/>
              <w:tabs>
                <w:tab w:val="decimal" w:pos="708"/>
              </w:tabs>
              <w:spacing w:after="0" w:line="240" w:lineRule="auto"/>
              <w:ind w:left="-108" w:right="-97"/>
              <w:rPr>
                <w:rFonts w:ascii="Calibri" w:hAnsi="Calibri" w:cs="Calibri"/>
                <w:szCs w:val="22"/>
              </w:rPr>
            </w:pPr>
            <w:r w:rsidRPr="00CC2B9D">
              <w:rPr>
                <w:rFonts w:ascii="Calibri" w:hAnsi="Calibri" w:cs="Calibri"/>
                <w:szCs w:val="22"/>
              </w:rPr>
              <w:t>-</w:t>
            </w:r>
          </w:p>
        </w:tc>
        <w:tc>
          <w:tcPr>
            <w:tcW w:w="270" w:type="dxa"/>
            <w:vAlign w:val="bottom"/>
          </w:tcPr>
          <w:p w14:paraId="614C2D20" w14:textId="77777777" w:rsidR="00F10A34" w:rsidRPr="00CC2B9D" w:rsidRDefault="00F10A34" w:rsidP="00F10A34">
            <w:pPr>
              <w:tabs>
                <w:tab w:val="decimal" w:pos="722"/>
              </w:tabs>
              <w:spacing w:line="240" w:lineRule="auto"/>
              <w:ind w:left="-108" w:right="-97"/>
              <w:rPr>
                <w:rFonts w:asciiTheme="minorHAnsi" w:hAnsiTheme="minorHAnsi" w:cstheme="minorHAnsi"/>
                <w:szCs w:val="22"/>
              </w:rPr>
            </w:pPr>
          </w:p>
        </w:tc>
        <w:tc>
          <w:tcPr>
            <w:tcW w:w="1323" w:type="dxa"/>
            <w:vAlign w:val="bottom"/>
          </w:tcPr>
          <w:p w14:paraId="426C1F6F" w14:textId="41CF8BDD" w:rsidR="00F10A34" w:rsidRPr="00CC2B9D" w:rsidRDefault="004B5EFB" w:rsidP="00F10A34">
            <w:pPr>
              <w:pStyle w:val="BodyText"/>
              <w:tabs>
                <w:tab w:val="decimal" w:pos="961"/>
              </w:tabs>
              <w:spacing w:after="0" w:line="240" w:lineRule="auto"/>
              <w:ind w:left="-108" w:right="-97"/>
              <w:rPr>
                <w:rFonts w:ascii="Calibri" w:hAnsi="Calibri" w:cs="Calibri"/>
                <w:szCs w:val="22"/>
              </w:rPr>
            </w:pPr>
            <w:r w:rsidRPr="00CC2B9D">
              <w:rPr>
                <w:rFonts w:ascii="Calibri" w:hAnsi="Calibri" w:cs="Calibri"/>
                <w:szCs w:val="22"/>
              </w:rPr>
              <w:t>(210,000)</w:t>
            </w:r>
          </w:p>
        </w:tc>
      </w:tr>
      <w:tr w:rsidR="00F10A34" w:rsidRPr="00CC2B9D" w14:paraId="6F383820" w14:textId="77777777" w:rsidTr="00FB4B8F">
        <w:trPr>
          <w:trHeight w:val="399"/>
        </w:trPr>
        <w:tc>
          <w:tcPr>
            <w:tcW w:w="3955" w:type="dxa"/>
            <w:vAlign w:val="bottom"/>
          </w:tcPr>
          <w:p w14:paraId="5787F765" w14:textId="77777777" w:rsidR="00F10A34" w:rsidRPr="00CC2B9D" w:rsidRDefault="00F10A34" w:rsidP="00F10A34">
            <w:pPr>
              <w:spacing w:line="240" w:lineRule="auto"/>
              <w:ind w:left="219" w:right="-98" w:hanging="206"/>
              <w:rPr>
                <w:rFonts w:asciiTheme="minorHAnsi" w:hAnsiTheme="minorHAnsi" w:cstheme="minorHAnsi"/>
                <w:b/>
                <w:bCs/>
                <w:szCs w:val="22"/>
                <w:cs/>
              </w:rPr>
            </w:pPr>
            <w:r w:rsidRPr="00CC2B9D">
              <w:rPr>
                <w:rFonts w:asciiTheme="minorHAnsi" w:hAnsiTheme="minorHAnsi" w:cstheme="minorHAnsi"/>
                <w:b/>
                <w:bCs/>
                <w:szCs w:val="22"/>
              </w:rPr>
              <w:t>Total long-term loans from financial institutions</w:t>
            </w:r>
          </w:p>
        </w:tc>
        <w:tc>
          <w:tcPr>
            <w:tcW w:w="1152" w:type="dxa"/>
            <w:tcBorders>
              <w:top w:val="single" w:sz="4" w:space="0" w:color="auto"/>
              <w:bottom w:val="double" w:sz="4" w:space="0" w:color="auto"/>
            </w:tcBorders>
            <w:shd w:val="clear" w:color="auto" w:fill="auto"/>
            <w:vAlign w:val="bottom"/>
          </w:tcPr>
          <w:p w14:paraId="162AC0C0" w14:textId="5C5E7B7A" w:rsidR="00F10A34" w:rsidRPr="00CC2B9D" w:rsidRDefault="00CA3EC5" w:rsidP="00F10A34">
            <w:pPr>
              <w:pStyle w:val="BodyText"/>
              <w:tabs>
                <w:tab w:val="decimal" w:pos="708"/>
              </w:tabs>
              <w:spacing w:after="0" w:line="240" w:lineRule="auto"/>
              <w:ind w:left="-108" w:right="-97"/>
              <w:rPr>
                <w:rFonts w:asciiTheme="minorHAnsi" w:hAnsiTheme="minorHAnsi" w:cstheme="minorHAnsi"/>
                <w:b/>
                <w:bCs/>
                <w:szCs w:val="22"/>
              </w:rPr>
            </w:pPr>
            <w:r w:rsidRPr="00CC2B9D">
              <w:rPr>
                <w:rFonts w:asciiTheme="minorHAnsi" w:hAnsiTheme="minorHAnsi" w:cstheme="minorHAnsi"/>
                <w:b/>
                <w:bCs/>
                <w:szCs w:val="22"/>
              </w:rPr>
              <w:t>-</w:t>
            </w:r>
          </w:p>
        </w:tc>
        <w:tc>
          <w:tcPr>
            <w:tcW w:w="243" w:type="dxa"/>
            <w:vAlign w:val="bottom"/>
          </w:tcPr>
          <w:p w14:paraId="01313E2D" w14:textId="77777777" w:rsidR="00F10A34" w:rsidRPr="00CC2B9D" w:rsidRDefault="00F10A34" w:rsidP="00F10A34">
            <w:pPr>
              <w:tabs>
                <w:tab w:val="decimal" w:pos="722"/>
              </w:tabs>
              <w:spacing w:line="240" w:lineRule="auto"/>
              <w:ind w:left="-108" w:right="-97"/>
              <w:rPr>
                <w:rFonts w:asciiTheme="minorHAnsi" w:hAnsiTheme="minorHAnsi" w:cstheme="minorHAnsi"/>
                <w:b/>
                <w:bCs/>
                <w:szCs w:val="22"/>
              </w:rPr>
            </w:pPr>
          </w:p>
        </w:tc>
        <w:tc>
          <w:tcPr>
            <w:tcW w:w="1193" w:type="dxa"/>
            <w:tcBorders>
              <w:top w:val="single" w:sz="4" w:space="0" w:color="auto"/>
              <w:bottom w:val="double" w:sz="4" w:space="0" w:color="auto"/>
            </w:tcBorders>
            <w:vAlign w:val="bottom"/>
          </w:tcPr>
          <w:p w14:paraId="592AEF35" w14:textId="28040216" w:rsidR="00F10A34" w:rsidRPr="00CC2B9D" w:rsidRDefault="00F10A34" w:rsidP="00F10A34">
            <w:pPr>
              <w:pStyle w:val="BodyText"/>
              <w:tabs>
                <w:tab w:val="decimal" w:pos="708"/>
              </w:tabs>
              <w:spacing w:after="0" w:line="240" w:lineRule="auto"/>
              <w:ind w:left="-108" w:right="-97"/>
              <w:rPr>
                <w:rFonts w:asciiTheme="minorHAnsi" w:hAnsiTheme="minorHAnsi" w:cstheme="minorHAnsi"/>
                <w:b/>
                <w:bCs/>
                <w:szCs w:val="22"/>
              </w:rPr>
            </w:pPr>
            <w:r w:rsidRPr="00CC2B9D">
              <w:rPr>
                <w:rFonts w:asciiTheme="minorHAnsi" w:hAnsiTheme="minorHAnsi" w:cstheme="minorHAnsi"/>
                <w:b/>
                <w:bCs/>
                <w:szCs w:val="22"/>
              </w:rPr>
              <w:t>-</w:t>
            </w:r>
          </w:p>
        </w:tc>
        <w:tc>
          <w:tcPr>
            <w:tcW w:w="292" w:type="dxa"/>
            <w:vAlign w:val="bottom"/>
          </w:tcPr>
          <w:p w14:paraId="5F279A32" w14:textId="77777777" w:rsidR="00F10A34" w:rsidRPr="00CC2B9D" w:rsidRDefault="00F10A34" w:rsidP="00F10A34">
            <w:pPr>
              <w:tabs>
                <w:tab w:val="decimal" w:pos="722"/>
              </w:tabs>
              <w:spacing w:line="240" w:lineRule="auto"/>
              <w:ind w:left="-108" w:right="-97"/>
              <w:rPr>
                <w:rFonts w:asciiTheme="minorHAnsi" w:hAnsiTheme="minorHAnsi" w:cstheme="minorHAnsi"/>
                <w:bCs/>
                <w:szCs w:val="22"/>
              </w:rPr>
            </w:pPr>
          </w:p>
        </w:tc>
        <w:tc>
          <w:tcPr>
            <w:tcW w:w="1152" w:type="dxa"/>
            <w:tcBorders>
              <w:top w:val="single" w:sz="4" w:space="0" w:color="auto"/>
              <w:bottom w:val="double" w:sz="4" w:space="0" w:color="auto"/>
            </w:tcBorders>
            <w:shd w:val="clear" w:color="auto" w:fill="auto"/>
            <w:vAlign w:val="bottom"/>
          </w:tcPr>
          <w:p w14:paraId="0D536295" w14:textId="108F886A" w:rsidR="00F10A34" w:rsidRPr="00CC2B9D" w:rsidRDefault="00C41CB5" w:rsidP="00F10A34">
            <w:pPr>
              <w:pStyle w:val="BodyText"/>
              <w:tabs>
                <w:tab w:val="decimal" w:pos="708"/>
              </w:tabs>
              <w:spacing w:after="0" w:line="240" w:lineRule="auto"/>
              <w:ind w:left="-108" w:right="-97"/>
              <w:rPr>
                <w:rFonts w:asciiTheme="minorHAnsi" w:hAnsiTheme="minorHAnsi" w:cstheme="minorHAnsi"/>
                <w:b/>
                <w:bCs/>
                <w:szCs w:val="22"/>
              </w:rPr>
            </w:pPr>
            <w:r w:rsidRPr="00CC2B9D">
              <w:rPr>
                <w:rFonts w:asciiTheme="minorHAnsi" w:hAnsiTheme="minorHAnsi" w:cstheme="minorHAnsi"/>
                <w:b/>
                <w:bCs/>
                <w:szCs w:val="22"/>
              </w:rPr>
              <w:t>-</w:t>
            </w:r>
          </w:p>
        </w:tc>
        <w:tc>
          <w:tcPr>
            <w:tcW w:w="270" w:type="dxa"/>
            <w:vAlign w:val="bottom"/>
          </w:tcPr>
          <w:p w14:paraId="52F9AF9E" w14:textId="77777777" w:rsidR="00F10A34" w:rsidRPr="00CC2B9D" w:rsidRDefault="00F10A34" w:rsidP="00F10A34">
            <w:pPr>
              <w:tabs>
                <w:tab w:val="decimal" w:pos="722"/>
              </w:tabs>
              <w:spacing w:line="240" w:lineRule="auto"/>
              <w:ind w:left="-108" w:right="-97"/>
              <w:rPr>
                <w:rFonts w:asciiTheme="minorHAnsi" w:hAnsiTheme="minorHAnsi" w:cstheme="minorHAnsi"/>
                <w:bCs/>
                <w:szCs w:val="22"/>
              </w:rPr>
            </w:pPr>
          </w:p>
        </w:tc>
        <w:tc>
          <w:tcPr>
            <w:tcW w:w="1323" w:type="dxa"/>
            <w:tcBorders>
              <w:top w:val="single" w:sz="4" w:space="0" w:color="auto"/>
              <w:bottom w:val="double" w:sz="4" w:space="0" w:color="auto"/>
            </w:tcBorders>
            <w:vAlign w:val="bottom"/>
          </w:tcPr>
          <w:p w14:paraId="4FD310CC" w14:textId="079BEAE0" w:rsidR="00F10A34" w:rsidRPr="00CC2B9D" w:rsidRDefault="00F10A34" w:rsidP="00F10A34">
            <w:pPr>
              <w:pStyle w:val="BodyText"/>
              <w:tabs>
                <w:tab w:val="decimal" w:pos="708"/>
              </w:tabs>
              <w:spacing w:after="0" w:line="240" w:lineRule="auto"/>
              <w:ind w:left="-108" w:right="-97"/>
              <w:rPr>
                <w:rFonts w:ascii="Calibri" w:hAnsi="Calibri" w:cs="Calibri"/>
                <w:b/>
                <w:bCs/>
                <w:szCs w:val="22"/>
                <w:cs/>
              </w:rPr>
            </w:pPr>
            <w:r w:rsidRPr="00CC2B9D">
              <w:rPr>
                <w:rFonts w:ascii="Calibri" w:hAnsi="Calibri" w:cs="Calibri"/>
                <w:b/>
                <w:bCs/>
                <w:szCs w:val="22"/>
              </w:rPr>
              <w:t>-</w:t>
            </w:r>
          </w:p>
        </w:tc>
      </w:tr>
    </w:tbl>
    <w:p w14:paraId="26D1CF57" w14:textId="77777777" w:rsidR="007321A0" w:rsidRPr="00CC2B9D" w:rsidRDefault="007321A0" w:rsidP="003830EA">
      <w:pPr>
        <w:pStyle w:val="BodyText"/>
        <w:tabs>
          <w:tab w:val="left" w:pos="540"/>
        </w:tabs>
        <w:spacing w:after="0" w:line="240" w:lineRule="auto"/>
        <w:ind w:left="540" w:right="-45"/>
        <w:jc w:val="thaiDistribute"/>
        <w:rPr>
          <w:rFonts w:asciiTheme="minorHAnsi" w:hAnsiTheme="minorHAnsi" w:cstheme="minorHAnsi"/>
          <w:szCs w:val="22"/>
        </w:rPr>
      </w:pPr>
    </w:p>
    <w:p w14:paraId="15CCB48B" w14:textId="3054F9AA" w:rsidR="006919DB" w:rsidRPr="00CC2B9D" w:rsidRDefault="006919DB" w:rsidP="006919DB">
      <w:pPr>
        <w:pStyle w:val="BodyText"/>
        <w:tabs>
          <w:tab w:val="left" w:pos="540"/>
        </w:tabs>
        <w:spacing w:line="240" w:lineRule="auto"/>
        <w:ind w:left="540" w:right="-45"/>
        <w:jc w:val="thaiDistribute"/>
        <w:rPr>
          <w:rFonts w:ascii="Calibri" w:hAnsi="Calibri" w:cs="Calibri"/>
          <w:szCs w:val="22"/>
        </w:rPr>
      </w:pPr>
      <w:r w:rsidRPr="00CC2B9D">
        <w:rPr>
          <w:rFonts w:ascii="Calibri" w:hAnsi="Calibri" w:cs="Calibri"/>
          <w:szCs w:val="22"/>
        </w:rPr>
        <w:t>As at 31 December 2024 and 2023, the long-term loan was obtained from local financial institution</w:t>
      </w:r>
      <w:r w:rsidRPr="00CC2B9D">
        <w:rPr>
          <w:rFonts w:ascii="Calibri" w:hAnsi="Calibri" w:cs="Cordia New" w:hint="cs"/>
          <w:szCs w:val="22"/>
          <w:cs/>
        </w:rPr>
        <w:t xml:space="preserve"> </w:t>
      </w:r>
      <w:r w:rsidR="00326F5F" w:rsidRPr="00CC2B9D">
        <w:rPr>
          <w:rFonts w:ascii="Calibri" w:hAnsi="Calibri" w:cs="Cordia New"/>
          <w:szCs w:val="22"/>
        </w:rPr>
        <w:t xml:space="preserve">  </w:t>
      </w:r>
      <w:r w:rsidRPr="00CC2B9D">
        <w:rPr>
          <w:rFonts w:ascii="Calibri" w:hAnsi="Calibri" w:cs="Cordia New"/>
          <w:szCs w:val="22"/>
        </w:rPr>
        <w:t>and the Group and the Company have interest rate of 2%</w:t>
      </w:r>
      <w:r w:rsidRPr="00CC2B9D">
        <w:rPr>
          <w:rFonts w:ascii="Calibri" w:hAnsi="Calibri" w:cs="Cordia New" w:hint="cs"/>
          <w:szCs w:val="22"/>
          <w:cs/>
        </w:rPr>
        <w:t xml:space="preserve"> </w:t>
      </w:r>
      <w:r w:rsidRPr="00CC2B9D">
        <w:rPr>
          <w:rFonts w:ascii="Calibri" w:hAnsi="Calibri" w:cs="Cordia New"/>
          <w:szCs w:val="22"/>
        </w:rPr>
        <w:t>-</w:t>
      </w:r>
      <w:r w:rsidRPr="00CC2B9D">
        <w:rPr>
          <w:rFonts w:ascii="Calibri" w:hAnsi="Calibri" w:cs="Cordia New" w:hint="cs"/>
          <w:szCs w:val="22"/>
          <w:cs/>
        </w:rPr>
        <w:t xml:space="preserve"> </w:t>
      </w:r>
      <w:r w:rsidR="00480FF9" w:rsidRPr="00CC2B9D">
        <w:rPr>
          <w:rFonts w:ascii="Calibri" w:hAnsi="Calibri" w:cs="Cordia New"/>
          <w:szCs w:val="22"/>
        </w:rPr>
        <w:t>18</w:t>
      </w:r>
      <w:r w:rsidRPr="00CC2B9D">
        <w:rPr>
          <w:rFonts w:ascii="Calibri" w:hAnsi="Calibri" w:cs="Cordia New"/>
          <w:szCs w:val="22"/>
        </w:rPr>
        <w:t>%, MLR-1</w:t>
      </w:r>
      <w:r w:rsidR="00262EF9" w:rsidRPr="00CC2B9D">
        <w:rPr>
          <w:rFonts w:ascii="Calibri" w:hAnsi="Calibri" w:cs="Cordia New"/>
          <w:szCs w:val="22"/>
        </w:rPr>
        <w:t xml:space="preserve"> </w:t>
      </w:r>
      <w:r w:rsidRPr="00CC2B9D">
        <w:rPr>
          <w:rFonts w:ascii="Calibri" w:hAnsi="Calibri" w:cs="Calibri"/>
          <w:szCs w:val="22"/>
        </w:rPr>
        <w:t xml:space="preserve">These borrowings are guaranteed by </w:t>
      </w:r>
      <w:r w:rsidRPr="00CC2B9D">
        <w:rPr>
          <w:rFonts w:ascii="Calibri" w:hAnsi="Calibri" w:cs="Calibri"/>
          <w:spacing w:val="-4"/>
          <w:szCs w:val="22"/>
        </w:rPr>
        <w:t>deposits at financial institutions,</w:t>
      </w:r>
      <w:r w:rsidRPr="00CC2B9D">
        <w:rPr>
          <w:rFonts w:ascii="Calibri" w:hAnsi="Calibri" w:cs="Calibri"/>
          <w:szCs w:val="22"/>
        </w:rPr>
        <w:t xml:space="preserve"> land, building, machinery, inventories, other current financial assets, share certificate which the parent company invested in the subsidiary, investments in joint ventures of the parent company, buildings of a related party, asset of shareholder, shareholder of the Company and the parent entity. According to these loan agreements, the Company and its subsidiary has to comply with the requirements specified in the agreement such as compliance with debt covenants, maintaining the financial ratios, and not Incurring debts that more than specified. </w:t>
      </w:r>
    </w:p>
    <w:p w14:paraId="63B31BE3" w14:textId="2F6E374B" w:rsidR="008912AD" w:rsidRPr="00CC2B9D" w:rsidRDefault="008912AD" w:rsidP="003830EA">
      <w:pPr>
        <w:pStyle w:val="BodyText"/>
        <w:tabs>
          <w:tab w:val="left" w:pos="540"/>
        </w:tabs>
        <w:spacing w:after="0" w:line="240" w:lineRule="auto"/>
        <w:ind w:left="540" w:right="-45"/>
        <w:jc w:val="thaiDistribute"/>
        <w:rPr>
          <w:rFonts w:asciiTheme="minorHAnsi" w:hAnsiTheme="minorHAnsi" w:cstheme="minorHAnsi"/>
          <w:szCs w:val="22"/>
        </w:rPr>
      </w:pPr>
    </w:p>
    <w:p w14:paraId="1BF3BBB5" w14:textId="77777777" w:rsidR="008A0C87" w:rsidRPr="00CC2B9D" w:rsidRDefault="008A0C87">
      <w:pPr>
        <w:spacing w:line="240" w:lineRule="auto"/>
        <w:rPr>
          <w:rFonts w:asciiTheme="minorHAnsi" w:hAnsiTheme="minorHAnsi" w:cstheme="minorHAnsi"/>
          <w:szCs w:val="22"/>
        </w:rPr>
      </w:pPr>
      <w:r w:rsidRPr="00CC2B9D">
        <w:rPr>
          <w:rFonts w:asciiTheme="minorHAnsi" w:hAnsiTheme="minorHAnsi" w:cstheme="minorHAnsi"/>
          <w:szCs w:val="22"/>
        </w:rPr>
        <w:br w:type="page"/>
      </w:r>
    </w:p>
    <w:p w14:paraId="12784E89" w14:textId="7FD13479" w:rsidR="005D5732" w:rsidRPr="00CC2B9D" w:rsidRDefault="005D5732" w:rsidP="003830EA">
      <w:pPr>
        <w:pStyle w:val="BodyText"/>
        <w:tabs>
          <w:tab w:val="left" w:pos="540"/>
        </w:tabs>
        <w:spacing w:after="0" w:line="240" w:lineRule="auto"/>
        <w:ind w:left="540" w:right="-45"/>
        <w:jc w:val="thaiDistribute"/>
        <w:rPr>
          <w:rFonts w:asciiTheme="minorHAnsi" w:hAnsiTheme="minorHAnsi" w:cstheme="minorHAnsi"/>
          <w:szCs w:val="22"/>
        </w:rPr>
      </w:pPr>
      <w:r w:rsidRPr="00CC2B9D">
        <w:rPr>
          <w:rFonts w:asciiTheme="minorHAnsi" w:hAnsiTheme="minorHAnsi" w:cstheme="minorHAnsi"/>
          <w:szCs w:val="22"/>
        </w:rPr>
        <w:t xml:space="preserve">Movements of long-term loans from financial institutions for the year ended 31 December </w:t>
      </w:r>
      <w:r w:rsidR="004A4DF1" w:rsidRPr="00CC2B9D">
        <w:rPr>
          <w:rFonts w:asciiTheme="minorHAnsi" w:hAnsiTheme="minorHAnsi" w:cstheme="minorHAnsi"/>
          <w:szCs w:val="22"/>
        </w:rPr>
        <w:t>2024</w:t>
      </w:r>
      <w:r w:rsidRPr="00CC2B9D">
        <w:rPr>
          <w:rFonts w:asciiTheme="minorHAnsi" w:hAnsiTheme="minorHAnsi" w:cstheme="minorHAnsi"/>
          <w:szCs w:val="22"/>
        </w:rPr>
        <w:t xml:space="preserve"> and </w:t>
      </w:r>
      <w:r w:rsidR="004A4DF1" w:rsidRPr="00CC2B9D">
        <w:rPr>
          <w:rFonts w:asciiTheme="minorHAnsi" w:hAnsiTheme="minorHAnsi" w:cstheme="minorHAnsi"/>
          <w:szCs w:val="22"/>
        </w:rPr>
        <w:t>2023</w:t>
      </w:r>
      <w:r w:rsidRPr="00CC2B9D">
        <w:rPr>
          <w:rFonts w:asciiTheme="minorHAnsi" w:hAnsiTheme="minorHAnsi" w:cstheme="minorHAnsi"/>
          <w:szCs w:val="22"/>
        </w:rPr>
        <w:t>, comprise the following:</w:t>
      </w:r>
    </w:p>
    <w:p w14:paraId="7ADFF516" w14:textId="77777777" w:rsidR="009D708B" w:rsidRPr="00CC2B9D" w:rsidRDefault="009D708B" w:rsidP="003830EA">
      <w:pPr>
        <w:pStyle w:val="BodyText"/>
        <w:tabs>
          <w:tab w:val="left" w:pos="540"/>
        </w:tabs>
        <w:spacing w:after="0" w:line="240" w:lineRule="auto"/>
        <w:ind w:left="540" w:right="-45"/>
        <w:jc w:val="thaiDistribute"/>
        <w:rPr>
          <w:rFonts w:asciiTheme="minorHAnsi" w:hAnsiTheme="minorHAnsi" w:cstheme="minorHAnsi"/>
          <w:spacing w:val="-2"/>
          <w:szCs w:val="22"/>
        </w:rPr>
      </w:pPr>
    </w:p>
    <w:tbl>
      <w:tblPr>
        <w:tblW w:w="9293" w:type="dxa"/>
        <w:tblInd w:w="432" w:type="dxa"/>
        <w:tblLayout w:type="fixed"/>
        <w:tblLook w:val="0000" w:firstRow="0" w:lastRow="0" w:firstColumn="0" w:lastColumn="0" w:noHBand="0" w:noVBand="0"/>
      </w:tblPr>
      <w:tblGrid>
        <w:gridCol w:w="3826"/>
        <w:gridCol w:w="1212"/>
        <w:gridCol w:w="238"/>
        <w:gridCol w:w="1175"/>
        <w:gridCol w:w="238"/>
        <w:gridCol w:w="1160"/>
        <w:gridCol w:w="279"/>
        <w:gridCol w:w="1165"/>
      </w:tblGrid>
      <w:tr w:rsidR="009D708B" w:rsidRPr="00CC2B9D" w14:paraId="380B78B7" w14:textId="77777777" w:rsidTr="009D708B">
        <w:trPr>
          <w:tblHeader/>
        </w:trPr>
        <w:tc>
          <w:tcPr>
            <w:tcW w:w="2059" w:type="pct"/>
          </w:tcPr>
          <w:p w14:paraId="2E83ED52" w14:textId="77777777" w:rsidR="0034381D" w:rsidRPr="00CC2B9D" w:rsidRDefault="0034381D" w:rsidP="00B81C1F">
            <w:pPr>
              <w:spacing w:line="240" w:lineRule="auto"/>
              <w:rPr>
                <w:rFonts w:asciiTheme="minorHAnsi" w:hAnsiTheme="minorHAnsi" w:cstheme="minorHAnsi"/>
                <w:b/>
                <w:bCs/>
                <w:szCs w:val="22"/>
              </w:rPr>
            </w:pPr>
          </w:p>
        </w:tc>
        <w:tc>
          <w:tcPr>
            <w:tcW w:w="1412" w:type="pct"/>
            <w:gridSpan w:val="3"/>
          </w:tcPr>
          <w:p w14:paraId="163424E1" w14:textId="77777777" w:rsidR="0034381D" w:rsidRPr="00CC2B9D" w:rsidRDefault="0034381D" w:rsidP="00B81C1F">
            <w:pPr>
              <w:pStyle w:val="acctmergecolhdg"/>
              <w:spacing w:line="240" w:lineRule="atLeast"/>
              <w:rPr>
                <w:rFonts w:asciiTheme="minorHAnsi" w:hAnsiTheme="minorHAnsi" w:cstheme="minorHAnsi"/>
                <w:szCs w:val="22"/>
              </w:rPr>
            </w:pPr>
            <w:r w:rsidRPr="00CC2B9D">
              <w:rPr>
                <w:rFonts w:asciiTheme="minorHAnsi" w:hAnsiTheme="minorHAnsi" w:cstheme="minorHAnsi"/>
                <w:szCs w:val="22"/>
              </w:rPr>
              <w:t>Consolidated</w:t>
            </w:r>
          </w:p>
          <w:p w14:paraId="69778727" w14:textId="77777777" w:rsidR="0034381D" w:rsidRPr="00CC2B9D" w:rsidRDefault="0034381D" w:rsidP="00B81C1F">
            <w:pPr>
              <w:pStyle w:val="BodyText"/>
              <w:spacing w:after="0" w:line="240" w:lineRule="auto"/>
              <w:ind w:left="-108" w:right="-110"/>
              <w:jc w:val="center"/>
              <w:rPr>
                <w:rFonts w:asciiTheme="minorHAnsi" w:hAnsiTheme="minorHAnsi" w:cstheme="minorHAnsi"/>
                <w:szCs w:val="22"/>
              </w:rPr>
            </w:pPr>
            <w:r w:rsidRPr="00CC2B9D">
              <w:rPr>
                <w:rFonts w:asciiTheme="minorHAnsi" w:hAnsiTheme="minorHAnsi" w:cstheme="minorHAnsi"/>
                <w:b/>
                <w:szCs w:val="22"/>
              </w:rPr>
              <w:t>financial statements</w:t>
            </w:r>
          </w:p>
        </w:tc>
        <w:tc>
          <w:tcPr>
            <w:tcW w:w="128" w:type="pct"/>
          </w:tcPr>
          <w:p w14:paraId="2988E4F2" w14:textId="77777777" w:rsidR="0034381D" w:rsidRPr="00CC2B9D" w:rsidRDefault="0034381D" w:rsidP="00B81C1F">
            <w:pPr>
              <w:pStyle w:val="BodyText"/>
              <w:spacing w:after="0" w:line="240" w:lineRule="auto"/>
              <w:ind w:left="-108" w:right="-110"/>
              <w:jc w:val="center"/>
              <w:rPr>
                <w:rFonts w:asciiTheme="minorHAnsi" w:hAnsiTheme="minorHAnsi" w:cstheme="minorHAnsi"/>
                <w:szCs w:val="22"/>
              </w:rPr>
            </w:pPr>
          </w:p>
        </w:tc>
        <w:tc>
          <w:tcPr>
            <w:tcW w:w="1401" w:type="pct"/>
            <w:gridSpan w:val="3"/>
          </w:tcPr>
          <w:p w14:paraId="03C3E279" w14:textId="77777777" w:rsidR="0034381D" w:rsidRPr="00CC2B9D" w:rsidRDefault="0034381D" w:rsidP="00B81C1F">
            <w:pPr>
              <w:pStyle w:val="acctmergecolhdg"/>
              <w:spacing w:line="240" w:lineRule="atLeast"/>
              <w:rPr>
                <w:rFonts w:asciiTheme="minorHAnsi" w:hAnsiTheme="minorHAnsi" w:cstheme="minorHAnsi"/>
                <w:szCs w:val="22"/>
              </w:rPr>
            </w:pPr>
            <w:r w:rsidRPr="00CC2B9D">
              <w:rPr>
                <w:rFonts w:asciiTheme="minorHAnsi" w:hAnsiTheme="minorHAnsi" w:cstheme="minorHAnsi"/>
                <w:szCs w:val="22"/>
              </w:rPr>
              <w:t>Separate</w:t>
            </w:r>
          </w:p>
          <w:p w14:paraId="0CD3E52C" w14:textId="77777777" w:rsidR="0034381D" w:rsidRPr="00CC2B9D" w:rsidRDefault="0034381D" w:rsidP="00B81C1F">
            <w:pPr>
              <w:pStyle w:val="BodyText"/>
              <w:spacing w:after="0" w:line="240" w:lineRule="auto"/>
              <w:ind w:left="-108" w:right="-110"/>
              <w:jc w:val="center"/>
              <w:rPr>
                <w:rFonts w:asciiTheme="minorHAnsi" w:hAnsiTheme="minorHAnsi" w:cstheme="minorHAnsi"/>
                <w:szCs w:val="22"/>
              </w:rPr>
            </w:pPr>
            <w:r w:rsidRPr="00CC2B9D">
              <w:rPr>
                <w:rFonts w:asciiTheme="minorHAnsi" w:hAnsiTheme="minorHAnsi" w:cstheme="minorHAnsi"/>
                <w:b/>
                <w:szCs w:val="22"/>
              </w:rPr>
              <w:t>financial statements</w:t>
            </w:r>
          </w:p>
        </w:tc>
      </w:tr>
      <w:tr w:rsidR="00F34A3F" w:rsidRPr="00CC2B9D" w14:paraId="6510C069" w14:textId="77777777" w:rsidTr="00C8191E">
        <w:trPr>
          <w:tblHeader/>
        </w:trPr>
        <w:tc>
          <w:tcPr>
            <w:tcW w:w="2059" w:type="pct"/>
          </w:tcPr>
          <w:p w14:paraId="2B22D302" w14:textId="77777777" w:rsidR="00F34A3F" w:rsidRPr="00CC2B9D" w:rsidRDefault="00F34A3F" w:rsidP="00F34A3F">
            <w:pPr>
              <w:spacing w:line="240" w:lineRule="auto"/>
              <w:rPr>
                <w:rFonts w:asciiTheme="minorHAnsi" w:hAnsiTheme="minorHAnsi" w:cstheme="minorHAnsi"/>
                <w:b/>
                <w:bCs/>
                <w:i/>
                <w:iCs/>
                <w:szCs w:val="22"/>
              </w:rPr>
            </w:pPr>
          </w:p>
        </w:tc>
        <w:tc>
          <w:tcPr>
            <w:tcW w:w="652" w:type="pct"/>
          </w:tcPr>
          <w:p w14:paraId="7205B4FD" w14:textId="010ACDA4" w:rsidR="00F34A3F" w:rsidRPr="00CC2B9D" w:rsidRDefault="004A4DF1" w:rsidP="00F34A3F">
            <w:pPr>
              <w:pStyle w:val="BodyText"/>
              <w:spacing w:after="0"/>
              <w:ind w:left="-108" w:right="-110"/>
              <w:jc w:val="center"/>
              <w:rPr>
                <w:rFonts w:asciiTheme="minorHAnsi" w:hAnsiTheme="minorHAnsi" w:cstheme="minorHAnsi"/>
                <w:szCs w:val="22"/>
              </w:rPr>
            </w:pPr>
            <w:r w:rsidRPr="00CC2B9D">
              <w:rPr>
                <w:rFonts w:asciiTheme="minorHAnsi" w:hAnsiTheme="minorHAnsi" w:cstheme="minorHAnsi"/>
                <w:szCs w:val="22"/>
                <w:rtl/>
              </w:rPr>
              <w:t>2024</w:t>
            </w:r>
          </w:p>
        </w:tc>
        <w:tc>
          <w:tcPr>
            <w:tcW w:w="128" w:type="pct"/>
          </w:tcPr>
          <w:p w14:paraId="5FFD2FC4" w14:textId="77777777" w:rsidR="00F34A3F" w:rsidRPr="00CC2B9D" w:rsidRDefault="00F34A3F" w:rsidP="00F34A3F">
            <w:pPr>
              <w:pStyle w:val="BodyText"/>
              <w:spacing w:after="0"/>
              <w:ind w:left="-108" w:right="-110"/>
              <w:jc w:val="center"/>
              <w:rPr>
                <w:rFonts w:asciiTheme="minorHAnsi" w:hAnsiTheme="minorHAnsi" w:cstheme="minorHAnsi"/>
                <w:szCs w:val="22"/>
              </w:rPr>
            </w:pPr>
          </w:p>
        </w:tc>
        <w:tc>
          <w:tcPr>
            <w:tcW w:w="632" w:type="pct"/>
          </w:tcPr>
          <w:p w14:paraId="0F1E54BD" w14:textId="2F02E56B" w:rsidR="00F34A3F" w:rsidRPr="00CC2B9D" w:rsidRDefault="004A4DF1" w:rsidP="00F34A3F">
            <w:pPr>
              <w:pStyle w:val="BodyText"/>
              <w:spacing w:after="0"/>
              <w:ind w:left="-108" w:right="-110"/>
              <w:jc w:val="center"/>
              <w:rPr>
                <w:rFonts w:asciiTheme="minorHAnsi" w:hAnsiTheme="minorHAnsi" w:cstheme="minorHAnsi"/>
                <w:szCs w:val="22"/>
              </w:rPr>
            </w:pPr>
            <w:r w:rsidRPr="00CC2B9D">
              <w:rPr>
                <w:rFonts w:asciiTheme="minorHAnsi" w:hAnsiTheme="minorHAnsi" w:cstheme="minorHAnsi"/>
                <w:szCs w:val="22"/>
                <w:rtl/>
              </w:rPr>
              <w:t>2023</w:t>
            </w:r>
          </w:p>
        </w:tc>
        <w:tc>
          <w:tcPr>
            <w:tcW w:w="128" w:type="pct"/>
          </w:tcPr>
          <w:p w14:paraId="19A584AB" w14:textId="77777777" w:rsidR="00F34A3F" w:rsidRPr="00CC2B9D" w:rsidRDefault="00F34A3F" w:rsidP="00F34A3F">
            <w:pPr>
              <w:pStyle w:val="BodyText"/>
              <w:spacing w:after="0"/>
              <w:ind w:left="-108" w:right="-110"/>
              <w:jc w:val="center"/>
              <w:rPr>
                <w:rFonts w:asciiTheme="minorHAnsi" w:hAnsiTheme="minorHAnsi" w:cstheme="minorHAnsi"/>
                <w:szCs w:val="22"/>
              </w:rPr>
            </w:pPr>
          </w:p>
        </w:tc>
        <w:tc>
          <w:tcPr>
            <w:tcW w:w="624" w:type="pct"/>
          </w:tcPr>
          <w:p w14:paraId="7DDF5BD3" w14:textId="3E6935A7" w:rsidR="00F34A3F" w:rsidRPr="00CC2B9D" w:rsidRDefault="004A4DF1" w:rsidP="00F34A3F">
            <w:pPr>
              <w:pStyle w:val="BodyText"/>
              <w:spacing w:after="0"/>
              <w:ind w:left="-108" w:right="-110"/>
              <w:jc w:val="center"/>
              <w:rPr>
                <w:rFonts w:asciiTheme="minorHAnsi" w:hAnsiTheme="minorHAnsi" w:cstheme="minorHAnsi"/>
                <w:szCs w:val="22"/>
              </w:rPr>
            </w:pPr>
            <w:r w:rsidRPr="00CC2B9D">
              <w:rPr>
                <w:rFonts w:asciiTheme="minorHAnsi" w:hAnsiTheme="minorHAnsi" w:cstheme="minorHAnsi"/>
                <w:szCs w:val="22"/>
                <w:rtl/>
              </w:rPr>
              <w:t>2024</w:t>
            </w:r>
          </w:p>
        </w:tc>
        <w:tc>
          <w:tcPr>
            <w:tcW w:w="150" w:type="pct"/>
          </w:tcPr>
          <w:p w14:paraId="7CD2A755" w14:textId="77777777" w:rsidR="00F34A3F" w:rsidRPr="00CC2B9D" w:rsidRDefault="00F34A3F" w:rsidP="00F34A3F">
            <w:pPr>
              <w:pStyle w:val="BodyText"/>
              <w:spacing w:after="0"/>
              <w:ind w:left="-108" w:right="-110"/>
              <w:jc w:val="center"/>
              <w:rPr>
                <w:rFonts w:asciiTheme="minorHAnsi" w:hAnsiTheme="minorHAnsi" w:cstheme="minorHAnsi"/>
                <w:szCs w:val="22"/>
              </w:rPr>
            </w:pPr>
          </w:p>
        </w:tc>
        <w:tc>
          <w:tcPr>
            <w:tcW w:w="627" w:type="pct"/>
          </w:tcPr>
          <w:p w14:paraId="386A677C" w14:textId="2477EB14" w:rsidR="00F34A3F" w:rsidRPr="00CC2B9D" w:rsidRDefault="004A4DF1" w:rsidP="00F34A3F">
            <w:pPr>
              <w:pStyle w:val="BodyText"/>
              <w:spacing w:after="0"/>
              <w:ind w:left="-108" w:right="-110"/>
              <w:jc w:val="center"/>
              <w:rPr>
                <w:rFonts w:asciiTheme="minorHAnsi" w:hAnsiTheme="minorHAnsi" w:cstheme="minorHAnsi"/>
                <w:szCs w:val="22"/>
              </w:rPr>
            </w:pPr>
            <w:r w:rsidRPr="00CC2B9D">
              <w:rPr>
                <w:rFonts w:asciiTheme="minorHAnsi" w:hAnsiTheme="minorHAnsi" w:cstheme="minorHAnsi"/>
                <w:szCs w:val="22"/>
                <w:rtl/>
              </w:rPr>
              <w:t>2023</w:t>
            </w:r>
          </w:p>
        </w:tc>
      </w:tr>
      <w:tr w:rsidR="00F34A3F" w:rsidRPr="00CC2B9D" w14:paraId="52795018" w14:textId="77777777" w:rsidTr="009D708B">
        <w:trPr>
          <w:tblHeader/>
        </w:trPr>
        <w:tc>
          <w:tcPr>
            <w:tcW w:w="2059" w:type="pct"/>
          </w:tcPr>
          <w:p w14:paraId="4EB2571B" w14:textId="77777777" w:rsidR="00F34A3F" w:rsidRPr="00CC2B9D" w:rsidRDefault="00F34A3F" w:rsidP="00F34A3F">
            <w:pPr>
              <w:pStyle w:val="BodyText"/>
              <w:spacing w:after="0" w:line="240" w:lineRule="auto"/>
              <w:ind w:left="-110" w:right="-131"/>
              <w:jc w:val="center"/>
              <w:rPr>
                <w:rFonts w:asciiTheme="minorHAnsi" w:hAnsiTheme="minorHAnsi" w:cstheme="minorHAnsi"/>
                <w:szCs w:val="22"/>
              </w:rPr>
            </w:pPr>
          </w:p>
        </w:tc>
        <w:tc>
          <w:tcPr>
            <w:tcW w:w="2941" w:type="pct"/>
            <w:gridSpan w:val="7"/>
          </w:tcPr>
          <w:p w14:paraId="2AC49448" w14:textId="77777777" w:rsidR="00F34A3F" w:rsidRPr="00CC2B9D" w:rsidRDefault="00F34A3F" w:rsidP="00F34A3F">
            <w:pPr>
              <w:pStyle w:val="BodyText"/>
              <w:spacing w:after="0" w:line="240" w:lineRule="auto"/>
              <w:ind w:left="-108" w:right="-110"/>
              <w:jc w:val="center"/>
              <w:rPr>
                <w:rFonts w:asciiTheme="minorHAnsi" w:hAnsiTheme="minorHAnsi" w:cstheme="minorHAnsi"/>
                <w:szCs w:val="22"/>
              </w:rPr>
            </w:pPr>
            <w:r w:rsidRPr="00CC2B9D">
              <w:rPr>
                <w:rFonts w:asciiTheme="minorHAnsi" w:hAnsiTheme="minorHAnsi" w:cstheme="minorHAnsi"/>
                <w:i/>
                <w:iCs/>
                <w:szCs w:val="22"/>
                <w:cs/>
              </w:rPr>
              <w:t>(</w:t>
            </w:r>
            <w:r w:rsidRPr="00CC2B9D">
              <w:rPr>
                <w:rFonts w:asciiTheme="minorHAnsi" w:hAnsiTheme="minorHAnsi" w:cstheme="minorHAnsi"/>
                <w:i/>
                <w:iCs/>
                <w:szCs w:val="22"/>
              </w:rPr>
              <w:t>in thousand Baht)</w:t>
            </w:r>
          </w:p>
        </w:tc>
      </w:tr>
      <w:tr w:rsidR="00B73D4F" w:rsidRPr="00CC2B9D" w14:paraId="1BC308BD" w14:textId="77777777" w:rsidTr="00B56158">
        <w:tc>
          <w:tcPr>
            <w:tcW w:w="2059" w:type="pct"/>
            <w:shd w:val="clear" w:color="auto" w:fill="auto"/>
          </w:tcPr>
          <w:p w14:paraId="13027C91" w14:textId="77777777" w:rsidR="00B73D4F" w:rsidRPr="00CC2B9D" w:rsidRDefault="00B73D4F" w:rsidP="00B73D4F">
            <w:pPr>
              <w:pStyle w:val="BodyText"/>
              <w:spacing w:after="0" w:line="240" w:lineRule="auto"/>
              <w:ind w:right="-131"/>
              <w:rPr>
                <w:rFonts w:asciiTheme="minorHAnsi" w:hAnsiTheme="minorHAnsi" w:cstheme="minorHAnsi"/>
                <w:szCs w:val="22"/>
              </w:rPr>
            </w:pPr>
            <w:r w:rsidRPr="00CC2B9D">
              <w:rPr>
                <w:rFonts w:asciiTheme="minorHAnsi" w:hAnsiTheme="minorHAnsi" w:cstheme="minorHAnsi"/>
                <w:szCs w:val="22"/>
              </w:rPr>
              <w:t>At 1 January</w:t>
            </w:r>
          </w:p>
        </w:tc>
        <w:tc>
          <w:tcPr>
            <w:tcW w:w="652" w:type="pct"/>
            <w:shd w:val="clear" w:color="auto" w:fill="auto"/>
            <w:vAlign w:val="bottom"/>
          </w:tcPr>
          <w:p w14:paraId="617183F7" w14:textId="5FE95E28" w:rsidR="00B73D4F" w:rsidRPr="00CC2B9D" w:rsidRDefault="00AE5437" w:rsidP="00B73D4F">
            <w:pPr>
              <w:pStyle w:val="BodyText"/>
              <w:tabs>
                <w:tab w:val="decimal" w:pos="1003"/>
              </w:tabs>
              <w:spacing w:after="0" w:line="240" w:lineRule="auto"/>
              <w:ind w:left="-108" w:right="-131"/>
              <w:rPr>
                <w:rFonts w:ascii="Calibri" w:hAnsi="Calibri" w:cs="Calibri"/>
                <w:szCs w:val="22"/>
              </w:rPr>
            </w:pPr>
            <w:r w:rsidRPr="00CC2B9D">
              <w:rPr>
                <w:rFonts w:ascii="Calibri" w:hAnsi="Calibri" w:cs="Calibri"/>
                <w:szCs w:val="22"/>
              </w:rPr>
              <w:t>820,367</w:t>
            </w:r>
          </w:p>
        </w:tc>
        <w:tc>
          <w:tcPr>
            <w:tcW w:w="128" w:type="pct"/>
            <w:shd w:val="clear" w:color="auto" w:fill="auto"/>
          </w:tcPr>
          <w:p w14:paraId="5AE08AE6" w14:textId="77777777" w:rsidR="00B73D4F" w:rsidRPr="00CC2B9D" w:rsidRDefault="00B73D4F" w:rsidP="00B73D4F">
            <w:pPr>
              <w:pStyle w:val="BodyText"/>
              <w:tabs>
                <w:tab w:val="decimal" w:pos="613"/>
              </w:tabs>
              <w:spacing w:after="0" w:line="240" w:lineRule="auto"/>
              <w:ind w:right="-131"/>
              <w:rPr>
                <w:rFonts w:ascii="Calibri" w:hAnsi="Calibri" w:cs="Calibri"/>
                <w:szCs w:val="22"/>
              </w:rPr>
            </w:pPr>
          </w:p>
        </w:tc>
        <w:tc>
          <w:tcPr>
            <w:tcW w:w="632" w:type="pct"/>
            <w:shd w:val="clear" w:color="auto" w:fill="auto"/>
            <w:vAlign w:val="bottom"/>
          </w:tcPr>
          <w:p w14:paraId="733D702B" w14:textId="579CBCED" w:rsidR="00B73D4F" w:rsidRPr="00CC2B9D" w:rsidRDefault="00B73D4F" w:rsidP="00B73D4F">
            <w:pPr>
              <w:pStyle w:val="BodyText"/>
              <w:tabs>
                <w:tab w:val="decimal" w:pos="961"/>
              </w:tabs>
              <w:spacing w:after="0" w:line="240" w:lineRule="auto"/>
              <w:ind w:left="-108" w:right="-97"/>
              <w:rPr>
                <w:rFonts w:ascii="Calibri" w:hAnsi="Calibri" w:cs="Calibri"/>
                <w:szCs w:val="22"/>
              </w:rPr>
            </w:pPr>
            <w:r w:rsidRPr="00CC2B9D">
              <w:rPr>
                <w:rFonts w:ascii="Calibri" w:hAnsi="Calibri" w:cs="Calibri"/>
                <w:szCs w:val="22"/>
              </w:rPr>
              <w:t>825,364</w:t>
            </w:r>
          </w:p>
        </w:tc>
        <w:tc>
          <w:tcPr>
            <w:tcW w:w="128" w:type="pct"/>
            <w:shd w:val="clear" w:color="auto" w:fill="auto"/>
          </w:tcPr>
          <w:p w14:paraId="170520ED" w14:textId="77777777" w:rsidR="00B73D4F" w:rsidRPr="00CC2B9D" w:rsidRDefault="00B73D4F" w:rsidP="00B73D4F">
            <w:pPr>
              <w:pStyle w:val="BodyText"/>
              <w:tabs>
                <w:tab w:val="decimal" w:pos="793"/>
              </w:tabs>
              <w:spacing w:after="0" w:line="240" w:lineRule="auto"/>
              <w:ind w:left="-126" w:right="-131"/>
              <w:rPr>
                <w:rFonts w:ascii="Calibri" w:hAnsi="Calibri" w:cs="Calibri"/>
                <w:szCs w:val="22"/>
              </w:rPr>
            </w:pPr>
          </w:p>
        </w:tc>
        <w:tc>
          <w:tcPr>
            <w:tcW w:w="624" w:type="pct"/>
            <w:shd w:val="clear" w:color="auto" w:fill="auto"/>
            <w:vAlign w:val="bottom"/>
          </w:tcPr>
          <w:p w14:paraId="3ACCEEF4" w14:textId="2F7790B8" w:rsidR="00B73D4F" w:rsidRPr="00CC2B9D" w:rsidRDefault="009E4CE6" w:rsidP="009E4CE6">
            <w:pPr>
              <w:pStyle w:val="BodyText"/>
              <w:tabs>
                <w:tab w:val="decimal" w:pos="414"/>
                <w:tab w:val="decimal" w:pos="1049"/>
              </w:tabs>
              <w:spacing w:after="0" w:line="240" w:lineRule="auto"/>
              <w:ind w:left="-108" w:right="25"/>
              <w:jc w:val="right"/>
              <w:rPr>
                <w:rFonts w:ascii="Calibri" w:hAnsi="Calibri" w:cs="Calibri"/>
                <w:szCs w:val="22"/>
              </w:rPr>
            </w:pPr>
            <w:r w:rsidRPr="00CC2B9D">
              <w:rPr>
                <w:rFonts w:ascii="Calibri" w:hAnsi="Calibri" w:cs="Calibri"/>
                <w:szCs w:val="22"/>
              </w:rPr>
              <w:t>230,000</w:t>
            </w:r>
          </w:p>
        </w:tc>
        <w:tc>
          <w:tcPr>
            <w:tcW w:w="150" w:type="pct"/>
            <w:shd w:val="clear" w:color="auto" w:fill="auto"/>
          </w:tcPr>
          <w:p w14:paraId="62F7CBB9" w14:textId="77777777" w:rsidR="00B73D4F" w:rsidRPr="00CC2B9D" w:rsidRDefault="00B73D4F" w:rsidP="00B73D4F">
            <w:pPr>
              <w:pStyle w:val="BodyText"/>
              <w:tabs>
                <w:tab w:val="decimal" w:pos="793"/>
              </w:tabs>
              <w:spacing w:after="0" w:line="240" w:lineRule="auto"/>
              <w:ind w:left="-126" w:right="-131"/>
              <w:rPr>
                <w:rFonts w:asciiTheme="minorHAnsi" w:hAnsiTheme="minorHAnsi" w:cstheme="minorHAnsi"/>
                <w:szCs w:val="22"/>
              </w:rPr>
            </w:pPr>
          </w:p>
        </w:tc>
        <w:tc>
          <w:tcPr>
            <w:tcW w:w="627" w:type="pct"/>
            <w:shd w:val="clear" w:color="auto" w:fill="auto"/>
            <w:vAlign w:val="bottom"/>
          </w:tcPr>
          <w:p w14:paraId="574F642D" w14:textId="290279F6" w:rsidR="00B73D4F" w:rsidRPr="00CC2B9D" w:rsidRDefault="00B73D4F" w:rsidP="00B73D4F">
            <w:pPr>
              <w:pStyle w:val="BodyText"/>
              <w:tabs>
                <w:tab w:val="decimal" w:pos="601"/>
              </w:tabs>
              <w:spacing w:after="0" w:line="240" w:lineRule="auto"/>
              <w:ind w:left="-108" w:right="-131"/>
              <w:rPr>
                <w:rFonts w:asciiTheme="minorHAnsi" w:hAnsiTheme="minorHAnsi" w:cstheme="minorHAnsi"/>
                <w:szCs w:val="22"/>
              </w:rPr>
            </w:pPr>
            <w:r w:rsidRPr="00CC2B9D">
              <w:rPr>
                <w:rFonts w:ascii="Calibri" w:hAnsi="Calibri" w:cs="Calibri"/>
                <w:szCs w:val="22"/>
              </w:rPr>
              <w:t>-</w:t>
            </w:r>
          </w:p>
        </w:tc>
      </w:tr>
      <w:tr w:rsidR="006D555C" w:rsidRPr="00CC2B9D" w14:paraId="22003EF5" w14:textId="77777777" w:rsidTr="00B56158">
        <w:tc>
          <w:tcPr>
            <w:tcW w:w="2059" w:type="pct"/>
            <w:shd w:val="clear" w:color="auto" w:fill="auto"/>
            <w:vAlign w:val="bottom"/>
          </w:tcPr>
          <w:p w14:paraId="2EF51F4F" w14:textId="7203CDD6" w:rsidR="006D555C" w:rsidRPr="00CC2B9D" w:rsidRDefault="006D555C" w:rsidP="006D555C">
            <w:pPr>
              <w:pStyle w:val="BodyText"/>
              <w:spacing w:after="0" w:line="240" w:lineRule="auto"/>
              <w:ind w:right="-131"/>
              <w:rPr>
                <w:rFonts w:asciiTheme="minorHAnsi" w:hAnsiTheme="minorHAnsi" w:cstheme="minorHAnsi"/>
                <w:szCs w:val="22"/>
              </w:rPr>
            </w:pPr>
            <w:r w:rsidRPr="00CC2B9D">
              <w:rPr>
                <w:rFonts w:ascii="Calibri" w:hAnsi="Calibri" w:cs="Calibri"/>
                <w:szCs w:val="22"/>
              </w:rPr>
              <w:t>Increase</w:t>
            </w:r>
          </w:p>
        </w:tc>
        <w:tc>
          <w:tcPr>
            <w:tcW w:w="652" w:type="pct"/>
            <w:shd w:val="clear" w:color="auto" w:fill="auto"/>
            <w:vAlign w:val="bottom"/>
          </w:tcPr>
          <w:p w14:paraId="0CBEEC80" w14:textId="6443EC2C" w:rsidR="006D555C" w:rsidRPr="00CC2B9D" w:rsidRDefault="00C3128A" w:rsidP="00C3128A">
            <w:pPr>
              <w:pStyle w:val="BodyText"/>
              <w:tabs>
                <w:tab w:val="decimal" w:pos="601"/>
              </w:tabs>
              <w:spacing w:after="0" w:line="240" w:lineRule="auto"/>
              <w:ind w:left="-108" w:right="-131"/>
              <w:rPr>
                <w:rFonts w:asciiTheme="minorHAnsi" w:hAnsiTheme="minorHAnsi" w:cstheme="minorHAnsi"/>
                <w:szCs w:val="22"/>
              </w:rPr>
            </w:pPr>
            <w:r w:rsidRPr="00CC2B9D">
              <w:rPr>
                <w:rFonts w:asciiTheme="minorHAnsi" w:hAnsiTheme="minorHAnsi" w:cstheme="minorHAnsi"/>
                <w:szCs w:val="22"/>
              </w:rPr>
              <w:t>-</w:t>
            </w:r>
          </w:p>
        </w:tc>
        <w:tc>
          <w:tcPr>
            <w:tcW w:w="128" w:type="pct"/>
            <w:shd w:val="clear" w:color="auto" w:fill="auto"/>
          </w:tcPr>
          <w:p w14:paraId="138392F7" w14:textId="77777777" w:rsidR="006D555C" w:rsidRPr="00CC2B9D" w:rsidRDefault="006D555C" w:rsidP="006D555C">
            <w:pPr>
              <w:pStyle w:val="BodyText"/>
              <w:tabs>
                <w:tab w:val="decimal" w:pos="613"/>
              </w:tabs>
              <w:spacing w:after="0" w:line="240" w:lineRule="auto"/>
              <w:ind w:right="-131"/>
              <w:rPr>
                <w:rFonts w:ascii="Calibri" w:hAnsi="Calibri" w:cs="Calibri"/>
                <w:szCs w:val="22"/>
              </w:rPr>
            </w:pPr>
          </w:p>
        </w:tc>
        <w:tc>
          <w:tcPr>
            <w:tcW w:w="632" w:type="pct"/>
            <w:shd w:val="clear" w:color="auto" w:fill="auto"/>
            <w:vAlign w:val="bottom"/>
          </w:tcPr>
          <w:p w14:paraId="39A9C481" w14:textId="6DAB9686" w:rsidR="006D555C" w:rsidRPr="00CC2B9D" w:rsidRDefault="006D555C" w:rsidP="006D555C">
            <w:pPr>
              <w:pStyle w:val="BodyText"/>
              <w:tabs>
                <w:tab w:val="decimal" w:pos="961"/>
              </w:tabs>
              <w:spacing w:after="0" w:line="240" w:lineRule="auto"/>
              <w:ind w:left="-108" w:right="-97"/>
              <w:rPr>
                <w:rFonts w:ascii="Calibri" w:hAnsi="Calibri" w:cs="Calibri"/>
                <w:szCs w:val="22"/>
              </w:rPr>
            </w:pPr>
            <w:r w:rsidRPr="00CC2B9D">
              <w:rPr>
                <w:rFonts w:ascii="Calibri" w:hAnsi="Calibri" w:cs="Calibri"/>
                <w:szCs w:val="22"/>
              </w:rPr>
              <w:t>310</w:t>
            </w:r>
            <w:r w:rsidRPr="00CC2B9D">
              <w:rPr>
                <w:rFonts w:asciiTheme="minorHAnsi" w:hAnsiTheme="minorHAnsi" w:cstheme="minorHAnsi"/>
                <w:szCs w:val="22"/>
              </w:rPr>
              <w:t>,170</w:t>
            </w:r>
          </w:p>
        </w:tc>
        <w:tc>
          <w:tcPr>
            <w:tcW w:w="128" w:type="pct"/>
            <w:shd w:val="clear" w:color="auto" w:fill="auto"/>
          </w:tcPr>
          <w:p w14:paraId="40E45A3C" w14:textId="77777777" w:rsidR="006D555C" w:rsidRPr="00CC2B9D" w:rsidRDefault="006D555C" w:rsidP="006D555C">
            <w:pPr>
              <w:pStyle w:val="BodyText"/>
              <w:tabs>
                <w:tab w:val="decimal" w:pos="793"/>
              </w:tabs>
              <w:spacing w:after="0" w:line="240" w:lineRule="auto"/>
              <w:ind w:left="-126" w:right="-131"/>
              <w:rPr>
                <w:rFonts w:ascii="Calibri" w:hAnsi="Calibri" w:cs="Calibri"/>
                <w:szCs w:val="22"/>
              </w:rPr>
            </w:pPr>
          </w:p>
        </w:tc>
        <w:tc>
          <w:tcPr>
            <w:tcW w:w="624" w:type="pct"/>
            <w:shd w:val="clear" w:color="auto" w:fill="auto"/>
            <w:vAlign w:val="bottom"/>
          </w:tcPr>
          <w:p w14:paraId="136693AE" w14:textId="386A75DA" w:rsidR="006D555C" w:rsidRPr="00CC2B9D" w:rsidRDefault="009E4CE6" w:rsidP="009E4CE6">
            <w:pPr>
              <w:pStyle w:val="BodyText"/>
              <w:tabs>
                <w:tab w:val="decimal" w:pos="601"/>
              </w:tabs>
              <w:spacing w:after="0" w:line="240" w:lineRule="auto"/>
              <w:ind w:left="-108" w:right="-131"/>
              <w:rPr>
                <w:rFonts w:ascii="Calibri" w:hAnsi="Calibri" w:cs="Calibri"/>
                <w:szCs w:val="22"/>
              </w:rPr>
            </w:pPr>
            <w:r w:rsidRPr="00CC2B9D">
              <w:rPr>
                <w:rFonts w:ascii="Calibri" w:hAnsi="Calibri" w:cs="Calibri"/>
                <w:szCs w:val="22"/>
              </w:rPr>
              <w:t>-</w:t>
            </w:r>
          </w:p>
        </w:tc>
        <w:tc>
          <w:tcPr>
            <w:tcW w:w="150" w:type="pct"/>
            <w:shd w:val="clear" w:color="auto" w:fill="auto"/>
          </w:tcPr>
          <w:p w14:paraId="613C328E" w14:textId="77777777" w:rsidR="006D555C" w:rsidRPr="00CC2B9D" w:rsidRDefault="006D555C" w:rsidP="006D555C">
            <w:pPr>
              <w:pStyle w:val="BodyText"/>
              <w:tabs>
                <w:tab w:val="decimal" w:pos="793"/>
              </w:tabs>
              <w:spacing w:after="0" w:line="240" w:lineRule="auto"/>
              <w:ind w:left="-126" w:right="-131"/>
              <w:rPr>
                <w:rFonts w:asciiTheme="minorHAnsi" w:hAnsiTheme="minorHAnsi" w:cstheme="minorHAnsi"/>
                <w:szCs w:val="22"/>
              </w:rPr>
            </w:pPr>
          </w:p>
        </w:tc>
        <w:tc>
          <w:tcPr>
            <w:tcW w:w="627" w:type="pct"/>
            <w:shd w:val="clear" w:color="auto" w:fill="auto"/>
            <w:vAlign w:val="bottom"/>
          </w:tcPr>
          <w:p w14:paraId="5D6C6234" w14:textId="26B1ABAD" w:rsidR="006D555C" w:rsidRPr="00CC2B9D" w:rsidRDefault="006D555C" w:rsidP="006D555C">
            <w:pPr>
              <w:pStyle w:val="BodyText"/>
              <w:tabs>
                <w:tab w:val="decimal" w:pos="942"/>
              </w:tabs>
              <w:spacing w:after="0" w:line="240" w:lineRule="auto"/>
              <w:ind w:left="-108" w:right="-97"/>
              <w:rPr>
                <w:rFonts w:ascii="Calibri" w:hAnsi="Calibri" w:cs="Calibri"/>
                <w:szCs w:val="22"/>
              </w:rPr>
            </w:pPr>
            <w:r w:rsidRPr="00CC2B9D">
              <w:rPr>
                <w:rFonts w:ascii="Calibri" w:hAnsi="Calibri" w:cs="Calibri"/>
                <w:szCs w:val="22"/>
              </w:rPr>
              <w:t>250,000</w:t>
            </w:r>
          </w:p>
        </w:tc>
      </w:tr>
      <w:tr w:rsidR="006D555C" w:rsidRPr="00CC2B9D" w14:paraId="22A76BF1" w14:textId="77777777">
        <w:tc>
          <w:tcPr>
            <w:tcW w:w="2059" w:type="pct"/>
            <w:vAlign w:val="bottom"/>
          </w:tcPr>
          <w:p w14:paraId="08A478E7" w14:textId="703A855E" w:rsidR="006D555C" w:rsidRPr="00CC2B9D" w:rsidRDefault="006D555C" w:rsidP="006D555C">
            <w:pPr>
              <w:pStyle w:val="BodyText"/>
              <w:spacing w:after="0" w:line="240" w:lineRule="auto"/>
              <w:ind w:right="-131"/>
              <w:rPr>
                <w:rFonts w:asciiTheme="minorHAnsi" w:hAnsiTheme="minorHAnsi" w:cstheme="minorHAnsi"/>
                <w:szCs w:val="22"/>
              </w:rPr>
            </w:pPr>
            <w:r w:rsidRPr="00CC2B9D">
              <w:rPr>
                <w:rFonts w:ascii="Calibri" w:hAnsi="Calibri" w:cs="Calibri"/>
                <w:szCs w:val="22"/>
              </w:rPr>
              <w:t>Repayment</w:t>
            </w:r>
          </w:p>
        </w:tc>
        <w:tc>
          <w:tcPr>
            <w:tcW w:w="652" w:type="pct"/>
            <w:shd w:val="clear" w:color="auto" w:fill="auto"/>
            <w:vAlign w:val="bottom"/>
          </w:tcPr>
          <w:p w14:paraId="28BEF59C" w14:textId="5C639754" w:rsidR="006D555C" w:rsidRPr="00CC2B9D" w:rsidRDefault="00C3128A" w:rsidP="006D555C">
            <w:pPr>
              <w:pStyle w:val="BodyText"/>
              <w:tabs>
                <w:tab w:val="decimal" w:pos="1003"/>
              </w:tabs>
              <w:spacing w:after="0" w:line="240" w:lineRule="auto"/>
              <w:ind w:left="-108" w:right="-131"/>
              <w:rPr>
                <w:rFonts w:asciiTheme="minorHAnsi" w:hAnsiTheme="minorHAnsi" w:cstheme="minorHAnsi"/>
                <w:szCs w:val="22"/>
              </w:rPr>
            </w:pPr>
            <w:r w:rsidRPr="00CC2B9D">
              <w:rPr>
                <w:rFonts w:asciiTheme="minorHAnsi" w:hAnsiTheme="minorHAnsi" w:cstheme="minorHAnsi"/>
                <w:szCs w:val="22"/>
              </w:rPr>
              <w:t>(38,223)</w:t>
            </w:r>
          </w:p>
        </w:tc>
        <w:tc>
          <w:tcPr>
            <w:tcW w:w="128" w:type="pct"/>
            <w:shd w:val="clear" w:color="auto" w:fill="auto"/>
          </w:tcPr>
          <w:p w14:paraId="40E12449" w14:textId="77777777" w:rsidR="006D555C" w:rsidRPr="00CC2B9D" w:rsidRDefault="006D555C" w:rsidP="006D555C">
            <w:pPr>
              <w:pStyle w:val="BodyText"/>
              <w:tabs>
                <w:tab w:val="decimal" w:pos="613"/>
              </w:tabs>
              <w:spacing w:after="0" w:line="240" w:lineRule="auto"/>
              <w:ind w:right="-131"/>
              <w:rPr>
                <w:rFonts w:ascii="Calibri" w:hAnsi="Calibri" w:cs="Calibri"/>
                <w:szCs w:val="22"/>
              </w:rPr>
            </w:pPr>
          </w:p>
        </w:tc>
        <w:tc>
          <w:tcPr>
            <w:tcW w:w="632" w:type="pct"/>
            <w:shd w:val="clear" w:color="auto" w:fill="auto"/>
            <w:vAlign w:val="bottom"/>
          </w:tcPr>
          <w:p w14:paraId="1839CA5B" w14:textId="0DF30FDB" w:rsidR="006D555C" w:rsidRPr="00CC2B9D" w:rsidRDefault="006D555C" w:rsidP="006D555C">
            <w:pPr>
              <w:pStyle w:val="BodyText"/>
              <w:tabs>
                <w:tab w:val="decimal" w:pos="961"/>
              </w:tabs>
              <w:spacing w:after="0" w:line="240" w:lineRule="auto"/>
              <w:ind w:left="-108" w:right="-97"/>
              <w:rPr>
                <w:rFonts w:ascii="Calibri" w:hAnsi="Calibri" w:cs="Calibri"/>
                <w:szCs w:val="22"/>
              </w:rPr>
            </w:pPr>
            <w:r w:rsidRPr="00CC2B9D">
              <w:rPr>
                <w:rFonts w:asciiTheme="minorHAnsi" w:hAnsiTheme="minorHAnsi" w:cstheme="minorHAnsi"/>
                <w:szCs w:val="22"/>
              </w:rPr>
              <w:t>(315,167)</w:t>
            </w:r>
          </w:p>
        </w:tc>
        <w:tc>
          <w:tcPr>
            <w:tcW w:w="128" w:type="pct"/>
            <w:shd w:val="clear" w:color="auto" w:fill="auto"/>
          </w:tcPr>
          <w:p w14:paraId="7C14C39F" w14:textId="77777777" w:rsidR="006D555C" w:rsidRPr="00CC2B9D" w:rsidRDefault="006D555C" w:rsidP="006D555C">
            <w:pPr>
              <w:pStyle w:val="BodyText"/>
              <w:tabs>
                <w:tab w:val="decimal" w:pos="414"/>
                <w:tab w:val="decimal" w:pos="793"/>
              </w:tabs>
              <w:spacing w:after="0" w:line="240" w:lineRule="auto"/>
              <w:ind w:left="-126" w:right="188"/>
              <w:rPr>
                <w:rFonts w:ascii="Calibri" w:hAnsi="Calibri" w:cs="Calibri"/>
                <w:szCs w:val="22"/>
              </w:rPr>
            </w:pPr>
          </w:p>
        </w:tc>
        <w:tc>
          <w:tcPr>
            <w:tcW w:w="624" w:type="pct"/>
            <w:shd w:val="clear" w:color="auto" w:fill="auto"/>
          </w:tcPr>
          <w:p w14:paraId="43A19E4D" w14:textId="6737EF8E" w:rsidR="006D555C" w:rsidRPr="00CC2B9D" w:rsidRDefault="009E4CE6" w:rsidP="009E4CE6">
            <w:pPr>
              <w:pStyle w:val="BodyText"/>
              <w:tabs>
                <w:tab w:val="decimal" w:pos="601"/>
              </w:tabs>
              <w:spacing w:after="0" w:line="240" w:lineRule="auto"/>
              <w:ind w:left="-108" w:right="-131"/>
              <w:rPr>
                <w:rFonts w:ascii="Calibri" w:hAnsi="Calibri" w:cs="Calibri"/>
                <w:szCs w:val="22"/>
              </w:rPr>
            </w:pPr>
            <w:r w:rsidRPr="00CC2B9D">
              <w:rPr>
                <w:rFonts w:ascii="Calibri" w:hAnsi="Calibri" w:cs="Calibri"/>
                <w:szCs w:val="22"/>
              </w:rPr>
              <w:t>-</w:t>
            </w:r>
          </w:p>
        </w:tc>
        <w:tc>
          <w:tcPr>
            <w:tcW w:w="150" w:type="pct"/>
            <w:shd w:val="clear" w:color="auto" w:fill="auto"/>
          </w:tcPr>
          <w:p w14:paraId="2A42CD69" w14:textId="77777777" w:rsidR="006D555C" w:rsidRPr="00CC2B9D" w:rsidRDefault="006D555C" w:rsidP="006D555C">
            <w:pPr>
              <w:pStyle w:val="BodyText"/>
              <w:tabs>
                <w:tab w:val="decimal" w:pos="793"/>
              </w:tabs>
              <w:spacing w:after="0" w:line="240" w:lineRule="auto"/>
              <w:ind w:right="-131"/>
              <w:rPr>
                <w:rFonts w:asciiTheme="minorHAnsi" w:hAnsiTheme="minorHAnsi" w:cstheme="minorHAnsi"/>
                <w:szCs w:val="22"/>
                <w:cs/>
              </w:rPr>
            </w:pPr>
          </w:p>
        </w:tc>
        <w:tc>
          <w:tcPr>
            <w:tcW w:w="627" w:type="pct"/>
            <w:shd w:val="clear" w:color="auto" w:fill="auto"/>
          </w:tcPr>
          <w:p w14:paraId="5FCEFC06" w14:textId="46C602A3" w:rsidR="006D555C" w:rsidRPr="00CC2B9D" w:rsidRDefault="006D555C" w:rsidP="006D555C">
            <w:pPr>
              <w:pStyle w:val="BodyText"/>
              <w:tabs>
                <w:tab w:val="decimal" w:pos="942"/>
              </w:tabs>
              <w:spacing w:after="0" w:line="240" w:lineRule="auto"/>
              <w:ind w:left="-108" w:right="-97"/>
              <w:rPr>
                <w:rFonts w:ascii="Calibri" w:hAnsi="Calibri" w:cs="Calibri"/>
                <w:szCs w:val="22"/>
              </w:rPr>
            </w:pPr>
            <w:r w:rsidRPr="00CC2B9D">
              <w:rPr>
                <w:rFonts w:ascii="Calibri" w:hAnsi="Calibri" w:cs="Calibri"/>
                <w:szCs w:val="22"/>
              </w:rPr>
              <w:t>(20,000)</w:t>
            </w:r>
          </w:p>
        </w:tc>
      </w:tr>
      <w:tr w:rsidR="00B73D4F" w:rsidRPr="00CC2B9D" w14:paraId="506B138F" w14:textId="77777777">
        <w:tc>
          <w:tcPr>
            <w:tcW w:w="2059" w:type="pct"/>
            <w:vAlign w:val="bottom"/>
          </w:tcPr>
          <w:p w14:paraId="5AC8E1FE" w14:textId="6F40F1A9" w:rsidR="00B73D4F" w:rsidRPr="00CC2B9D" w:rsidRDefault="00B73D4F" w:rsidP="00B73D4F">
            <w:pPr>
              <w:pStyle w:val="BodyText"/>
              <w:spacing w:after="0" w:line="240" w:lineRule="auto"/>
              <w:ind w:right="-131"/>
              <w:rPr>
                <w:rFonts w:asciiTheme="minorHAnsi" w:hAnsiTheme="minorHAnsi" w:cstheme="minorHAnsi"/>
                <w:b/>
                <w:bCs/>
                <w:szCs w:val="22"/>
                <w:cs/>
              </w:rPr>
            </w:pPr>
            <w:r w:rsidRPr="00CC2B9D">
              <w:rPr>
                <w:rFonts w:ascii="Calibri" w:hAnsi="Calibri" w:cs="Calibri"/>
                <w:b/>
                <w:bCs/>
                <w:szCs w:val="22"/>
              </w:rPr>
              <w:t>Total</w:t>
            </w:r>
          </w:p>
        </w:tc>
        <w:tc>
          <w:tcPr>
            <w:tcW w:w="652" w:type="pct"/>
            <w:tcBorders>
              <w:top w:val="single" w:sz="4" w:space="0" w:color="auto"/>
            </w:tcBorders>
            <w:vAlign w:val="bottom"/>
          </w:tcPr>
          <w:p w14:paraId="6792B665" w14:textId="72236DA3" w:rsidR="00B73D4F" w:rsidRPr="00CC2B9D" w:rsidRDefault="00C3128A" w:rsidP="00B73D4F">
            <w:pPr>
              <w:pStyle w:val="BodyText"/>
              <w:tabs>
                <w:tab w:val="decimal" w:pos="1003"/>
              </w:tabs>
              <w:spacing w:after="0" w:line="240" w:lineRule="auto"/>
              <w:ind w:left="-108" w:right="-131"/>
              <w:rPr>
                <w:rFonts w:asciiTheme="minorHAnsi" w:hAnsiTheme="minorHAnsi" w:cstheme="minorHAnsi"/>
                <w:b/>
                <w:bCs/>
                <w:szCs w:val="22"/>
              </w:rPr>
            </w:pPr>
            <w:r w:rsidRPr="00CC2B9D">
              <w:rPr>
                <w:rFonts w:asciiTheme="minorHAnsi" w:hAnsiTheme="minorHAnsi" w:cstheme="minorHAnsi"/>
                <w:b/>
                <w:bCs/>
                <w:szCs w:val="22"/>
              </w:rPr>
              <w:t>782,144</w:t>
            </w:r>
          </w:p>
        </w:tc>
        <w:tc>
          <w:tcPr>
            <w:tcW w:w="128" w:type="pct"/>
            <w:vAlign w:val="center"/>
          </w:tcPr>
          <w:p w14:paraId="026C3AD4" w14:textId="77777777" w:rsidR="00B73D4F" w:rsidRPr="00CC2B9D" w:rsidRDefault="00B73D4F" w:rsidP="00B73D4F">
            <w:pPr>
              <w:pStyle w:val="BodyText"/>
              <w:tabs>
                <w:tab w:val="decimal" w:pos="613"/>
              </w:tabs>
              <w:spacing w:after="0" w:line="240" w:lineRule="auto"/>
              <w:ind w:right="-131"/>
              <w:rPr>
                <w:rFonts w:ascii="Calibri" w:hAnsi="Calibri" w:cs="Calibri"/>
                <w:b/>
                <w:bCs/>
                <w:szCs w:val="22"/>
              </w:rPr>
            </w:pPr>
          </w:p>
        </w:tc>
        <w:tc>
          <w:tcPr>
            <w:tcW w:w="632" w:type="pct"/>
            <w:tcBorders>
              <w:top w:val="single" w:sz="4" w:space="0" w:color="auto"/>
            </w:tcBorders>
            <w:vAlign w:val="bottom"/>
          </w:tcPr>
          <w:p w14:paraId="0D198D58" w14:textId="5416D93E" w:rsidR="00B73D4F" w:rsidRPr="00CC2B9D" w:rsidRDefault="00B73D4F" w:rsidP="00B73D4F">
            <w:pPr>
              <w:pStyle w:val="BodyText"/>
              <w:tabs>
                <w:tab w:val="decimal" w:pos="961"/>
              </w:tabs>
              <w:spacing w:after="0" w:line="240" w:lineRule="auto"/>
              <w:ind w:left="-108" w:right="-97"/>
              <w:rPr>
                <w:rFonts w:ascii="Calibri" w:hAnsi="Calibri" w:cs="Calibri"/>
                <w:b/>
                <w:bCs/>
                <w:szCs w:val="22"/>
              </w:rPr>
            </w:pPr>
            <w:r w:rsidRPr="00CC2B9D">
              <w:rPr>
                <w:rFonts w:asciiTheme="minorHAnsi" w:hAnsiTheme="minorHAnsi" w:cstheme="minorHAnsi"/>
                <w:b/>
                <w:bCs/>
                <w:szCs w:val="22"/>
              </w:rPr>
              <w:t>820,367</w:t>
            </w:r>
          </w:p>
        </w:tc>
        <w:tc>
          <w:tcPr>
            <w:tcW w:w="128" w:type="pct"/>
          </w:tcPr>
          <w:p w14:paraId="28501089" w14:textId="77777777" w:rsidR="00B73D4F" w:rsidRPr="00CC2B9D" w:rsidRDefault="00B73D4F" w:rsidP="00B73D4F">
            <w:pPr>
              <w:pStyle w:val="BodyText"/>
              <w:tabs>
                <w:tab w:val="decimal" w:pos="414"/>
                <w:tab w:val="decimal" w:pos="793"/>
              </w:tabs>
              <w:spacing w:after="0" w:line="240" w:lineRule="auto"/>
              <w:ind w:left="-126" w:right="188"/>
              <w:rPr>
                <w:rFonts w:ascii="Calibri" w:hAnsi="Calibri" w:cs="Calibri"/>
                <w:b/>
                <w:bCs/>
                <w:szCs w:val="22"/>
              </w:rPr>
            </w:pPr>
          </w:p>
        </w:tc>
        <w:tc>
          <w:tcPr>
            <w:tcW w:w="624" w:type="pct"/>
            <w:tcBorders>
              <w:top w:val="single" w:sz="4" w:space="0" w:color="auto"/>
            </w:tcBorders>
          </w:tcPr>
          <w:p w14:paraId="22971EA5" w14:textId="1A86CE37" w:rsidR="00B73D4F" w:rsidRPr="00CC2B9D" w:rsidRDefault="009E4CE6" w:rsidP="00B73D4F">
            <w:pPr>
              <w:pStyle w:val="BodyText"/>
              <w:tabs>
                <w:tab w:val="decimal" w:pos="414"/>
                <w:tab w:val="decimal" w:pos="1049"/>
              </w:tabs>
              <w:spacing w:after="0" w:line="240" w:lineRule="auto"/>
              <w:ind w:left="-108" w:right="25"/>
              <w:jc w:val="right"/>
              <w:rPr>
                <w:rFonts w:ascii="Calibri" w:hAnsi="Calibri" w:cs="Calibri"/>
                <w:b/>
                <w:bCs/>
                <w:szCs w:val="22"/>
              </w:rPr>
            </w:pPr>
            <w:r w:rsidRPr="00CC2B9D">
              <w:rPr>
                <w:rFonts w:ascii="Calibri" w:hAnsi="Calibri" w:cs="Calibri"/>
                <w:b/>
                <w:bCs/>
                <w:szCs w:val="22"/>
              </w:rPr>
              <w:t>230,000</w:t>
            </w:r>
          </w:p>
        </w:tc>
        <w:tc>
          <w:tcPr>
            <w:tcW w:w="150" w:type="pct"/>
          </w:tcPr>
          <w:p w14:paraId="1A7F6417" w14:textId="77777777" w:rsidR="00B73D4F" w:rsidRPr="00CC2B9D" w:rsidRDefault="00B73D4F" w:rsidP="00B73D4F">
            <w:pPr>
              <w:pStyle w:val="BodyText"/>
              <w:tabs>
                <w:tab w:val="decimal" w:pos="793"/>
              </w:tabs>
              <w:spacing w:after="0" w:line="240" w:lineRule="auto"/>
              <w:ind w:right="-131"/>
              <w:rPr>
                <w:rFonts w:asciiTheme="minorHAnsi" w:hAnsiTheme="minorHAnsi" w:cstheme="minorHAnsi"/>
                <w:b/>
                <w:bCs/>
                <w:szCs w:val="22"/>
              </w:rPr>
            </w:pPr>
          </w:p>
        </w:tc>
        <w:tc>
          <w:tcPr>
            <w:tcW w:w="627" w:type="pct"/>
            <w:tcBorders>
              <w:top w:val="single" w:sz="4" w:space="0" w:color="auto"/>
            </w:tcBorders>
          </w:tcPr>
          <w:p w14:paraId="242F94C5" w14:textId="0E4AE072" w:rsidR="00B73D4F" w:rsidRPr="00CC2B9D" w:rsidRDefault="00B73D4F" w:rsidP="00B73D4F">
            <w:pPr>
              <w:pStyle w:val="BodyText"/>
              <w:tabs>
                <w:tab w:val="decimal" w:pos="942"/>
              </w:tabs>
              <w:spacing w:after="0" w:line="240" w:lineRule="auto"/>
              <w:ind w:left="-108" w:right="-97"/>
              <w:rPr>
                <w:rFonts w:ascii="Calibri" w:hAnsi="Calibri" w:cs="Calibri"/>
                <w:b/>
                <w:bCs/>
                <w:szCs w:val="22"/>
                <w:cs/>
              </w:rPr>
            </w:pPr>
            <w:r w:rsidRPr="00CC2B9D">
              <w:rPr>
                <w:rFonts w:ascii="Calibri" w:hAnsi="Calibri" w:cs="Calibri"/>
                <w:b/>
                <w:bCs/>
                <w:szCs w:val="22"/>
              </w:rPr>
              <w:t>230,000</w:t>
            </w:r>
          </w:p>
        </w:tc>
      </w:tr>
      <w:tr w:rsidR="00B73D4F" w:rsidRPr="00CC2B9D" w14:paraId="1434460F" w14:textId="77777777">
        <w:tc>
          <w:tcPr>
            <w:tcW w:w="2059" w:type="pct"/>
            <w:vAlign w:val="bottom"/>
          </w:tcPr>
          <w:p w14:paraId="425CF134" w14:textId="77777777" w:rsidR="00B73D4F" w:rsidRPr="00CC2B9D" w:rsidRDefault="00B73D4F" w:rsidP="00B73D4F">
            <w:pPr>
              <w:pStyle w:val="BodyText"/>
              <w:spacing w:after="0" w:line="240" w:lineRule="auto"/>
              <w:ind w:right="-131"/>
              <w:rPr>
                <w:rFonts w:asciiTheme="minorHAnsi" w:hAnsiTheme="minorHAnsi" w:cstheme="minorHAnsi"/>
                <w:b/>
                <w:bCs/>
                <w:szCs w:val="22"/>
              </w:rPr>
            </w:pPr>
            <w:r w:rsidRPr="00CC2B9D">
              <w:rPr>
                <w:rFonts w:ascii="Calibri" w:eastAsia="Calibri" w:hAnsi="Calibri" w:cs="Calibri"/>
                <w:i/>
                <w:iCs/>
                <w:szCs w:val="22"/>
              </w:rPr>
              <w:t xml:space="preserve">Less </w:t>
            </w:r>
            <w:r w:rsidRPr="00CC2B9D">
              <w:rPr>
                <w:rFonts w:ascii="Calibri" w:eastAsia="Calibri" w:hAnsi="Calibri" w:cs="Calibri"/>
                <w:szCs w:val="22"/>
              </w:rPr>
              <w:t>current portion of long-term loans</w:t>
            </w:r>
          </w:p>
        </w:tc>
        <w:tc>
          <w:tcPr>
            <w:tcW w:w="652" w:type="pct"/>
            <w:vAlign w:val="bottom"/>
          </w:tcPr>
          <w:p w14:paraId="029E3003" w14:textId="63BADC84" w:rsidR="00B73D4F" w:rsidRPr="00CC2B9D" w:rsidRDefault="00C3128A" w:rsidP="00B73D4F">
            <w:pPr>
              <w:pStyle w:val="BodyText"/>
              <w:tabs>
                <w:tab w:val="decimal" w:pos="1003"/>
              </w:tabs>
              <w:spacing w:after="0" w:line="240" w:lineRule="auto"/>
              <w:ind w:left="-108" w:right="-131"/>
              <w:rPr>
                <w:rFonts w:ascii="Calibri" w:hAnsi="Calibri" w:cs="Calibri"/>
                <w:szCs w:val="22"/>
              </w:rPr>
            </w:pPr>
            <w:r w:rsidRPr="00CC2B9D">
              <w:rPr>
                <w:rFonts w:ascii="Calibri" w:hAnsi="Calibri" w:cs="Calibri"/>
                <w:szCs w:val="22"/>
              </w:rPr>
              <w:t>(755,073)</w:t>
            </w:r>
          </w:p>
        </w:tc>
        <w:tc>
          <w:tcPr>
            <w:tcW w:w="128" w:type="pct"/>
            <w:vAlign w:val="center"/>
          </w:tcPr>
          <w:p w14:paraId="09A48795" w14:textId="77777777" w:rsidR="00B73D4F" w:rsidRPr="00CC2B9D" w:rsidRDefault="00B73D4F" w:rsidP="00B73D4F">
            <w:pPr>
              <w:pStyle w:val="BodyText"/>
              <w:tabs>
                <w:tab w:val="decimal" w:pos="613"/>
              </w:tabs>
              <w:spacing w:after="0" w:line="240" w:lineRule="auto"/>
              <w:ind w:right="-131"/>
              <w:rPr>
                <w:rFonts w:ascii="Calibri" w:hAnsi="Calibri" w:cs="Calibri"/>
                <w:szCs w:val="22"/>
              </w:rPr>
            </w:pPr>
          </w:p>
        </w:tc>
        <w:tc>
          <w:tcPr>
            <w:tcW w:w="632" w:type="pct"/>
            <w:vAlign w:val="bottom"/>
          </w:tcPr>
          <w:p w14:paraId="07F22438" w14:textId="063E9AFD" w:rsidR="00B73D4F" w:rsidRPr="00CC2B9D" w:rsidRDefault="00B73D4F" w:rsidP="00B73D4F">
            <w:pPr>
              <w:pStyle w:val="BodyText"/>
              <w:tabs>
                <w:tab w:val="decimal" w:pos="961"/>
              </w:tabs>
              <w:spacing w:after="0" w:line="240" w:lineRule="auto"/>
              <w:ind w:left="-108" w:right="-97"/>
              <w:rPr>
                <w:rFonts w:ascii="Calibri" w:hAnsi="Calibri" w:cs="Calibri"/>
                <w:szCs w:val="22"/>
              </w:rPr>
            </w:pPr>
            <w:r w:rsidRPr="00CC2B9D">
              <w:rPr>
                <w:rFonts w:ascii="Calibri" w:hAnsi="Calibri" w:cs="Calibri"/>
                <w:szCs w:val="22"/>
              </w:rPr>
              <w:t>(318,176)</w:t>
            </w:r>
          </w:p>
        </w:tc>
        <w:tc>
          <w:tcPr>
            <w:tcW w:w="128" w:type="pct"/>
          </w:tcPr>
          <w:p w14:paraId="6F642E94" w14:textId="77777777" w:rsidR="00B73D4F" w:rsidRPr="00CC2B9D" w:rsidRDefault="00B73D4F" w:rsidP="00B73D4F">
            <w:pPr>
              <w:pStyle w:val="BodyText"/>
              <w:tabs>
                <w:tab w:val="decimal" w:pos="414"/>
                <w:tab w:val="decimal" w:pos="793"/>
              </w:tabs>
              <w:spacing w:after="0" w:line="240" w:lineRule="auto"/>
              <w:ind w:left="-126" w:right="188"/>
              <w:rPr>
                <w:rFonts w:ascii="Calibri" w:hAnsi="Calibri" w:cs="Calibri"/>
                <w:b/>
                <w:bCs/>
                <w:szCs w:val="22"/>
              </w:rPr>
            </w:pPr>
          </w:p>
        </w:tc>
        <w:tc>
          <w:tcPr>
            <w:tcW w:w="624" w:type="pct"/>
          </w:tcPr>
          <w:p w14:paraId="715BE830" w14:textId="7A5CAF5E" w:rsidR="00B73D4F" w:rsidRPr="00CC2B9D" w:rsidRDefault="009E4CE6" w:rsidP="00B73D4F">
            <w:pPr>
              <w:pStyle w:val="BodyText"/>
              <w:tabs>
                <w:tab w:val="decimal" w:pos="414"/>
              </w:tabs>
              <w:spacing w:after="0" w:line="240" w:lineRule="auto"/>
              <w:ind w:left="-108" w:right="-38"/>
              <w:jc w:val="right"/>
              <w:rPr>
                <w:rFonts w:ascii="Calibri" w:hAnsi="Calibri" w:cs="Calibri"/>
                <w:szCs w:val="22"/>
              </w:rPr>
            </w:pPr>
            <w:r w:rsidRPr="00CC2B9D">
              <w:rPr>
                <w:rFonts w:ascii="Calibri" w:hAnsi="Calibri" w:cs="Calibri"/>
                <w:szCs w:val="22"/>
              </w:rPr>
              <w:t>(230,000)</w:t>
            </w:r>
          </w:p>
        </w:tc>
        <w:tc>
          <w:tcPr>
            <w:tcW w:w="150" w:type="pct"/>
          </w:tcPr>
          <w:p w14:paraId="6DE77F7B" w14:textId="77777777" w:rsidR="00B73D4F" w:rsidRPr="00CC2B9D" w:rsidRDefault="00B73D4F" w:rsidP="00B73D4F">
            <w:pPr>
              <w:pStyle w:val="BodyText"/>
              <w:tabs>
                <w:tab w:val="decimal" w:pos="793"/>
              </w:tabs>
              <w:spacing w:after="0" w:line="240" w:lineRule="auto"/>
              <w:ind w:right="-131"/>
              <w:rPr>
                <w:rFonts w:asciiTheme="minorHAnsi" w:hAnsiTheme="minorHAnsi" w:cstheme="minorHAnsi"/>
                <w:b/>
                <w:bCs/>
                <w:szCs w:val="22"/>
              </w:rPr>
            </w:pPr>
          </w:p>
        </w:tc>
        <w:tc>
          <w:tcPr>
            <w:tcW w:w="627" w:type="pct"/>
          </w:tcPr>
          <w:p w14:paraId="6512903C" w14:textId="0283F15D" w:rsidR="00B73D4F" w:rsidRPr="00CC2B9D" w:rsidRDefault="00B73D4F" w:rsidP="00B73D4F">
            <w:pPr>
              <w:pStyle w:val="BodyText"/>
              <w:tabs>
                <w:tab w:val="decimal" w:pos="942"/>
              </w:tabs>
              <w:spacing w:after="0" w:line="240" w:lineRule="auto"/>
              <w:ind w:left="-108" w:right="-97"/>
              <w:rPr>
                <w:rFonts w:ascii="Calibri" w:hAnsi="Calibri" w:cs="Calibri"/>
                <w:szCs w:val="22"/>
              </w:rPr>
            </w:pPr>
            <w:r w:rsidRPr="00CC2B9D">
              <w:rPr>
                <w:rFonts w:ascii="Calibri" w:hAnsi="Calibri" w:cs="Calibri"/>
                <w:szCs w:val="22"/>
              </w:rPr>
              <w:t>(20,000)</w:t>
            </w:r>
          </w:p>
        </w:tc>
      </w:tr>
      <w:tr w:rsidR="00B73D4F" w:rsidRPr="00CC2B9D" w14:paraId="2E0017DF" w14:textId="77777777" w:rsidTr="00EF6D15">
        <w:tc>
          <w:tcPr>
            <w:tcW w:w="2059" w:type="pct"/>
            <w:shd w:val="clear" w:color="auto" w:fill="auto"/>
            <w:vAlign w:val="bottom"/>
          </w:tcPr>
          <w:p w14:paraId="1BC6C15A" w14:textId="2F8715B7" w:rsidR="00B73D4F" w:rsidRPr="00CC2B9D" w:rsidRDefault="00B73D4F" w:rsidP="00F25FD0">
            <w:pPr>
              <w:pStyle w:val="BodyText"/>
              <w:spacing w:after="0" w:line="240" w:lineRule="auto"/>
              <w:ind w:left="268" w:right="-131" w:hanging="270"/>
              <w:rPr>
                <w:rFonts w:asciiTheme="minorHAnsi" w:hAnsiTheme="minorHAnsi" w:cstheme="minorHAnsi"/>
                <w:b/>
                <w:bCs/>
                <w:szCs w:val="22"/>
              </w:rPr>
            </w:pPr>
            <w:r w:rsidRPr="00CC2B9D">
              <w:rPr>
                <w:rFonts w:ascii="Calibri" w:eastAsia="Calibri" w:hAnsi="Calibri" w:cs="Calibri"/>
                <w:i/>
                <w:iCs/>
                <w:szCs w:val="22"/>
              </w:rPr>
              <w:t xml:space="preserve">Less </w:t>
            </w:r>
            <w:r w:rsidRPr="00CC2B9D">
              <w:rPr>
                <w:rFonts w:ascii="Calibri" w:eastAsia="Calibri" w:hAnsi="Calibri" w:cs="Calibri"/>
                <w:szCs w:val="22"/>
              </w:rPr>
              <w:t xml:space="preserve">reclassification </w:t>
            </w:r>
            <w:r w:rsidR="009112D0" w:rsidRPr="00CC2B9D">
              <w:rPr>
                <w:rFonts w:ascii="Calibri" w:eastAsia="Calibri" w:hAnsi="Calibri" w:cs="Calibri"/>
                <w:szCs w:val="22"/>
              </w:rPr>
              <w:t>to current</w:t>
            </w:r>
            <w:r w:rsidR="00F25FD0" w:rsidRPr="00CC2B9D">
              <w:rPr>
                <w:rFonts w:ascii="Calibri" w:eastAsia="Calibri" w:hAnsi="Calibri" w:cs="Calibri"/>
                <w:szCs w:val="22"/>
              </w:rPr>
              <w:br/>
            </w:r>
            <w:r w:rsidRPr="00CC2B9D">
              <w:rPr>
                <w:rFonts w:ascii="Calibri" w:eastAsia="Calibri" w:hAnsi="Calibri" w:cs="Calibri"/>
                <w:szCs w:val="22"/>
              </w:rPr>
              <w:t>from breach covenant</w:t>
            </w:r>
          </w:p>
        </w:tc>
        <w:tc>
          <w:tcPr>
            <w:tcW w:w="652" w:type="pct"/>
            <w:tcBorders>
              <w:bottom w:val="single" w:sz="4" w:space="0" w:color="auto"/>
            </w:tcBorders>
            <w:shd w:val="clear" w:color="auto" w:fill="auto"/>
            <w:vAlign w:val="bottom"/>
          </w:tcPr>
          <w:p w14:paraId="32F46992" w14:textId="757E854C" w:rsidR="00B73D4F" w:rsidRPr="00CC2B9D" w:rsidRDefault="00C3128A" w:rsidP="00B73D4F">
            <w:pPr>
              <w:pStyle w:val="BodyText"/>
              <w:tabs>
                <w:tab w:val="decimal" w:pos="1003"/>
              </w:tabs>
              <w:spacing w:after="0" w:line="240" w:lineRule="auto"/>
              <w:ind w:left="-108" w:right="-131"/>
              <w:rPr>
                <w:rFonts w:ascii="Calibri" w:hAnsi="Calibri" w:cs="Calibri"/>
                <w:szCs w:val="22"/>
              </w:rPr>
            </w:pPr>
            <w:r w:rsidRPr="00CC2B9D">
              <w:rPr>
                <w:rFonts w:ascii="Calibri" w:hAnsi="Calibri" w:cs="Calibri"/>
                <w:szCs w:val="22"/>
              </w:rPr>
              <w:t>(27,071)</w:t>
            </w:r>
          </w:p>
        </w:tc>
        <w:tc>
          <w:tcPr>
            <w:tcW w:w="128" w:type="pct"/>
            <w:shd w:val="clear" w:color="auto" w:fill="auto"/>
            <w:vAlign w:val="bottom"/>
          </w:tcPr>
          <w:p w14:paraId="6582D1A4" w14:textId="77777777" w:rsidR="00B73D4F" w:rsidRPr="00CC2B9D" w:rsidRDefault="00B73D4F" w:rsidP="00B73D4F">
            <w:pPr>
              <w:pStyle w:val="BodyText"/>
              <w:tabs>
                <w:tab w:val="decimal" w:pos="613"/>
              </w:tabs>
              <w:spacing w:after="0" w:line="240" w:lineRule="auto"/>
              <w:ind w:right="-131"/>
              <w:rPr>
                <w:rFonts w:ascii="Calibri" w:hAnsi="Calibri" w:cs="Calibri"/>
                <w:szCs w:val="22"/>
              </w:rPr>
            </w:pPr>
          </w:p>
        </w:tc>
        <w:tc>
          <w:tcPr>
            <w:tcW w:w="632" w:type="pct"/>
            <w:tcBorders>
              <w:bottom w:val="single" w:sz="4" w:space="0" w:color="auto"/>
            </w:tcBorders>
            <w:shd w:val="clear" w:color="auto" w:fill="auto"/>
            <w:vAlign w:val="bottom"/>
          </w:tcPr>
          <w:p w14:paraId="66B164FB" w14:textId="0332CB53" w:rsidR="00B73D4F" w:rsidRPr="00CC2B9D" w:rsidRDefault="00B73D4F" w:rsidP="00B73D4F">
            <w:pPr>
              <w:pStyle w:val="BodyText"/>
              <w:tabs>
                <w:tab w:val="decimal" w:pos="961"/>
              </w:tabs>
              <w:spacing w:after="0" w:line="240" w:lineRule="auto"/>
              <w:ind w:left="-108" w:right="-97"/>
              <w:rPr>
                <w:rFonts w:ascii="Calibri" w:hAnsi="Calibri" w:cs="Calibri"/>
                <w:szCs w:val="22"/>
              </w:rPr>
            </w:pPr>
            <w:r w:rsidRPr="00CC2B9D">
              <w:rPr>
                <w:rFonts w:ascii="Calibri" w:hAnsi="Calibri" w:cs="Calibri"/>
                <w:szCs w:val="22"/>
              </w:rPr>
              <w:t>(502,191)</w:t>
            </w:r>
          </w:p>
        </w:tc>
        <w:tc>
          <w:tcPr>
            <w:tcW w:w="128" w:type="pct"/>
            <w:shd w:val="clear" w:color="auto" w:fill="auto"/>
            <w:vAlign w:val="bottom"/>
          </w:tcPr>
          <w:p w14:paraId="3E7BDA4F" w14:textId="77777777" w:rsidR="00B73D4F" w:rsidRPr="00CC2B9D" w:rsidRDefault="00B73D4F" w:rsidP="00B73D4F">
            <w:pPr>
              <w:pStyle w:val="BodyText"/>
              <w:tabs>
                <w:tab w:val="decimal" w:pos="414"/>
                <w:tab w:val="decimal" w:pos="793"/>
              </w:tabs>
              <w:spacing w:after="0" w:line="240" w:lineRule="auto"/>
              <w:ind w:left="-126" w:right="188"/>
              <w:rPr>
                <w:rFonts w:ascii="Calibri" w:hAnsi="Calibri" w:cs="Calibri"/>
                <w:szCs w:val="22"/>
              </w:rPr>
            </w:pPr>
          </w:p>
        </w:tc>
        <w:tc>
          <w:tcPr>
            <w:tcW w:w="624" w:type="pct"/>
            <w:tcBorders>
              <w:bottom w:val="single" w:sz="4" w:space="0" w:color="auto"/>
            </w:tcBorders>
            <w:shd w:val="clear" w:color="auto" w:fill="auto"/>
            <w:vAlign w:val="bottom"/>
          </w:tcPr>
          <w:p w14:paraId="3072DC78" w14:textId="50C0A83A" w:rsidR="00B73D4F" w:rsidRPr="00CC2B9D" w:rsidRDefault="009E4CE6" w:rsidP="009E4CE6">
            <w:pPr>
              <w:pStyle w:val="BodyText"/>
              <w:tabs>
                <w:tab w:val="decimal" w:pos="601"/>
              </w:tabs>
              <w:spacing w:after="0" w:line="240" w:lineRule="auto"/>
              <w:ind w:left="-108" w:right="-131"/>
              <w:rPr>
                <w:rFonts w:ascii="Calibri" w:hAnsi="Calibri" w:cs="Calibri"/>
                <w:szCs w:val="22"/>
              </w:rPr>
            </w:pPr>
            <w:r w:rsidRPr="00CC2B9D">
              <w:rPr>
                <w:rFonts w:ascii="Calibri" w:hAnsi="Calibri" w:cs="Calibri"/>
                <w:szCs w:val="22"/>
              </w:rPr>
              <w:t>-</w:t>
            </w:r>
          </w:p>
        </w:tc>
        <w:tc>
          <w:tcPr>
            <w:tcW w:w="150" w:type="pct"/>
            <w:shd w:val="clear" w:color="auto" w:fill="auto"/>
            <w:vAlign w:val="bottom"/>
          </w:tcPr>
          <w:p w14:paraId="4180C448" w14:textId="77777777" w:rsidR="00B73D4F" w:rsidRPr="00CC2B9D" w:rsidRDefault="00B73D4F" w:rsidP="00B73D4F">
            <w:pPr>
              <w:pStyle w:val="BodyText"/>
              <w:tabs>
                <w:tab w:val="decimal" w:pos="793"/>
              </w:tabs>
              <w:spacing w:after="0" w:line="240" w:lineRule="auto"/>
              <w:ind w:right="-131"/>
              <w:rPr>
                <w:rFonts w:asciiTheme="minorHAnsi" w:hAnsiTheme="minorHAnsi" w:cstheme="minorHAnsi"/>
                <w:szCs w:val="22"/>
              </w:rPr>
            </w:pPr>
          </w:p>
        </w:tc>
        <w:tc>
          <w:tcPr>
            <w:tcW w:w="627" w:type="pct"/>
            <w:tcBorders>
              <w:bottom w:val="single" w:sz="4" w:space="0" w:color="auto"/>
            </w:tcBorders>
            <w:shd w:val="clear" w:color="auto" w:fill="auto"/>
            <w:vAlign w:val="bottom"/>
          </w:tcPr>
          <w:p w14:paraId="03F6CC16" w14:textId="19FF8611" w:rsidR="00B73D4F" w:rsidRPr="00CC2B9D" w:rsidRDefault="00B73D4F" w:rsidP="00B73D4F">
            <w:pPr>
              <w:pStyle w:val="BodyText"/>
              <w:tabs>
                <w:tab w:val="decimal" w:pos="942"/>
              </w:tabs>
              <w:spacing w:after="0" w:line="240" w:lineRule="auto"/>
              <w:ind w:left="-108" w:right="-97"/>
              <w:rPr>
                <w:rFonts w:ascii="Calibri" w:hAnsi="Calibri" w:cs="Calibri"/>
                <w:szCs w:val="22"/>
              </w:rPr>
            </w:pPr>
            <w:r w:rsidRPr="00CC2B9D">
              <w:rPr>
                <w:rFonts w:ascii="Calibri" w:hAnsi="Calibri" w:cs="Calibri"/>
                <w:szCs w:val="22"/>
              </w:rPr>
              <w:t>(210,000)</w:t>
            </w:r>
          </w:p>
        </w:tc>
      </w:tr>
      <w:tr w:rsidR="00B73D4F" w:rsidRPr="00CC2B9D" w14:paraId="0B1A59FC" w14:textId="77777777">
        <w:tc>
          <w:tcPr>
            <w:tcW w:w="2059" w:type="pct"/>
            <w:vAlign w:val="center"/>
          </w:tcPr>
          <w:p w14:paraId="1674343D" w14:textId="79E284CC" w:rsidR="00B73D4F" w:rsidRPr="00CC2B9D" w:rsidRDefault="00B73D4F" w:rsidP="00B73D4F">
            <w:pPr>
              <w:pStyle w:val="BodyText"/>
              <w:spacing w:after="0" w:line="240" w:lineRule="auto"/>
              <w:ind w:right="-131"/>
              <w:rPr>
                <w:rFonts w:asciiTheme="minorHAnsi" w:hAnsiTheme="minorHAnsi" w:cstheme="minorHAnsi"/>
                <w:b/>
                <w:bCs/>
                <w:szCs w:val="22"/>
              </w:rPr>
            </w:pPr>
            <w:r w:rsidRPr="00CC2B9D">
              <w:rPr>
                <w:rFonts w:asciiTheme="minorHAnsi" w:hAnsiTheme="minorHAnsi" w:cstheme="minorHAnsi"/>
                <w:b/>
                <w:bCs/>
                <w:szCs w:val="22"/>
              </w:rPr>
              <w:t>At 31 December</w:t>
            </w:r>
          </w:p>
        </w:tc>
        <w:tc>
          <w:tcPr>
            <w:tcW w:w="652" w:type="pct"/>
            <w:tcBorders>
              <w:top w:val="single" w:sz="4" w:space="0" w:color="auto"/>
              <w:bottom w:val="double" w:sz="4" w:space="0" w:color="auto"/>
            </w:tcBorders>
            <w:vAlign w:val="bottom"/>
          </w:tcPr>
          <w:p w14:paraId="0304B4E5" w14:textId="11CC9ABD" w:rsidR="00B73D4F" w:rsidRPr="00CC2B9D" w:rsidRDefault="00C3128A" w:rsidP="00B73D4F">
            <w:pPr>
              <w:pStyle w:val="BodyText"/>
              <w:tabs>
                <w:tab w:val="decimal" w:pos="601"/>
              </w:tabs>
              <w:spacing w:after="0" w:line="240" w:lineRule="auto"/>
              <w:ind w:left="-108" w:right="-131"/>
              <w:rPr>
                <w:rFonts w:asciiTheme="minorHAnsi" w:hAnsiTheme="minorHAnsi" w:cstheme="minorHAnsi"/>
                <w:szCs w:val="22"/>
              </w:rPr>
            </w:pPr>
            <w:r w:rsidRPr="00CC2B9D">
              <w:rPr>
                <w:rFonts w:asciiTheme="minorHAnsi" w:hAnsiTheme="minorHAnsi" w:cstheme="minorHAnsi"/>
                <w:b/>
                <w:bCs/>
                <w:szCs w:val="22"/>
              </w:rPr>
              <w:t>-</w:t>
            </w:r>
          </w:p>
        </w:tc>
        <w:tc>
          <w:tcPr>
            <w:tcW w:w="128" w:type="pct"/>
            <w:vAlign w:val="center"/>
          </w:tcPr>
          <w:p w14:paraId="669C7986" w14:textId="77777777" w:rsidR="00B73D4F" w:rsidRPr="00CC2B9D" w:rsidRDefault="00B73D4F" w:rsidP="00B73D4F">
            <w:pPr>
              <w:pStyle w:val="BodyText"/>
              <w:tabs>
                <w:tab w:val="decimal" w:pos="613"/>
              </w:tabs>
              <w:spacing w:after="0" w:line="240" w:lineRule="auto"/>
              <w:ind w:right="-131"/>
              <w:rPr>
                <w:rFonts w:ascii="Calibri" w:hAnsi="Calibri" w:cs="Calibri"/>
                <w:szCs w:val="22"/>
              </w:rPr>
            </w:pPr>
          </w:p>
        </w:tc>
        <w:tc>
          <w:tcPr>
            <w:tcW w:w="632" w:type="pct"/>
            <w:tcBorders>
              <w:top w:val="single" w:sz="4" w:space="0" w:color="auto"/>
              <w:bottom w:val="double" w:sz="4" w:space="0" w:color="auto"/>
            </w:tcBorders>
            <w:vAlign w:val="bottom"/>
          </w:tcPr>
          <w:p w14:paraId="1BEEFCB3" w14:textId="2555F662" w:rsidR="00B73D4F" w:rsidRPr="00CC2B9D" w:rsidRDefault="00B73D4F" w:rsidP="00B73D4F">
            <w:pPr>
              <w:pStyle w:val="BodyText"/>
              <w:tabs>
                <w:tab w:val="decimal" w:pos="601"/>
              </w:tabs>
              <w:spacing w:after="0" w:line="240" w:lineRule="auto"/>
              <w:ind w:left="-108" w:right="-131"/>
              <w:rPr>
                <w:rFonts w:ascii="Calibri" w:hAnsi="Calibri" w:cs="Calibri"/>
                <w:b/>
                <w:bCs/>
                <w:szCs w:val="22"/>
              </w:rPr>
            </w:pPr>
            <w:r w:rsidRPr="00CC2B9D">
              <w:rPr>
                <w:rFonts w:asciiTheme="minorHAnsi" w:hAnsiTheme="minorHAnsi" w:cstheme="minorHAnsi"/>
                <w:b/>
                <w:bCs/>
                <w:szCs w:val="22"/>
              </w:rPr>
              <w:t>-</w:t>
            </w:r>
          </w:p>
        </w:tc>
        <w:tc>
          <w:tcPr>
            <w:tcW w:w="128" w:type="pct"/>
          </w:tcPr>
          <w:p w14:paraId="3A61228A" w14:textId="77777777" w:rsidR="00B73D4F" w:rsidRPr="00CC2B9D" w:rsidRDefault="00B73D4F" w:rsidP="00B73D4F">
            <w:pPr>
              <w:pStyle w:val="BodyText"/>
              <w:tabs>
                <w:tab w:val="decimal" w:pos="414"/>
                <w:tab w:val="decimal" w:pos="793"/>
              </w:tabs>
              <w:spacing w:after="0" w:line="240" w:lineRule="auto"/>
              <w:ind w:left="-126" w:right="188"/>
              <w:rPr>
                <w:rFonts w:ascii="Calibri" w:hAnsi="Calibri" w:cs="Calibri"/>
                <w:szCs w:val="22"/>
              </w:rPr>
            </w:pPr>
          </w:p>
        </w:tc>
        <w:tc>
          <w:tcPr>
            <w:tcW w:w="624" w:type="pct"/>
            <w:tcBorders>
              <w:top w:val="single" w:sz="4" w:space="0" w:color="auto"/>
              <w:bottom w:val="double" w:sz="4" w:space="0" w:color="auto"/>
            </w:tcBorders>
          </w:tcPr>
          <w:p w14:paraId="3B76D4DC" w14:textId="0A029550" w:rsidR="00B73D4F" w:rsidRPr="00CC2B9D" w:rsidRDefault="009E4CE6" w:rsidP="00B73D4F">
            <w:pPr>
              <w:pStyle w:val="BodyText"/>
              <w:tabs>
                <w:tab w:val="decimal" w:pos="601"/>
              </w:tabs>
              <w:spacing w:after="0" w:line="240" w:lineRule="auto"/>
              <w:ind w:left="-108" w:right="-131"/>
              <w:rPr>
                <w:rFonts w:ascii="Calibri" w:hAnsi="Calibri" w:cs="Calibri"/>
                <w:b/>
                <w:bCs/>
                <w:szCs w:val="22"/>
              </w:rPr>
            </w:pPr>
            <w:r w:rsidRPr="00CC2B9D">
              <w:rPr>
                <w:rFonts w:ascii="Calibri" w:hAnsi="Calibri" w:cs="Calibri"/>
                <w:b/>
                <w:bCs/>
                <w:szCs w:val="22"/>
              </w:rPr>
              <w:t>-</w:t>
            </w:r>
          </w:p>
        </w:tc>
        <w:tc>
          <w:tcPr>
            <w:tcW w:w="150" w:type="pct"/>
          </w:tcPr>
          <w:p w14:paraId="58D0D5C2" w14:textId="77777777" w:rsidR="00B73D4F" w:rsidRPr="00CC2B9D" w:rsidRDefault="00B73D4F" w:rsidP="00B73D4F">
            <w:pPr>
              <w:pStyle w:val="BodyText"/>
              <w:tabs>
                <w:tab w:val="decimal" w:pos="793"/>
              </w:tabs>
              <w:spacing w:after="0" w:line="240" w:lineRule="auto"/>
              <w:ind w:right="-131"/>
              <w:rPr>
                <w:rFonts w:asciiTheme="minorHAnsi" w:hAnsiTheme="minorHAnsi" w:cstheme="minorHAnsi"/>
                <w:szCs w:val="22"/>
              </w:rPr>
            </w:pPr>
          </w:p>
        </w:tc>
        <w:tc>
          <w:tcPr>
            <w:tcW w:w="627" w:type="pct"/>
            <w:tcBorders>
              <w:top w:val="single" w:sz="4" w:space="0" w:color="auto"/>
              <w:bottom w:val="double" w:sz="4" w:space="0" w:color="auto"/>
            </w:tcBorders>
          </w:tcPr>
          <w:p w14:paraId="5EA56B83" w14:textId="404F6689" w:rsidR="00B73D4F" w:rsidRPr="00CC2B9D" w:rsidRDefault="00B73D4F" w:rsidP="00B73D4F">
            <w:pPr>
              <w:pStyle w:val="BodyText"/>
              <w:tabs>
                <w:tab w:val="decimal" w:pos="601"/>
              </w:tabs>
              <w:spacing w:after="0" w:line="240" w:lineRule="auto"/>
              <w:ind w:left="-108" w:right="-131"/>
              <w:rPr>
                <w:rFonts w:ascii="Calibri" w:hAnsi="Calibri" w:cs="Calibri"/>
                <w:szCs w:val="22"/>
              </w:rPr>
            </w:pPr>
            <w:r w:rsidRPr="00CC2B9D">
              <w:rPr>
                <w:rFonts w:ascii="Calibri" w:hAnsi="Calibri" w:cs="Calibri"/>
                <w:b/>
                <w:bCs/>
                <w:szCs w:val="22"/>
              </w:rPr>
              <w:t>-</w:t>
            </w:r>
          </w:p>
        </w:tc>
      </w:tr>
    </w:tbl>
    <w:p w14:paraId="17BE2D6A" w14:textId="6BC257FD" w:rsidR="007321A0" w:rsidRPr="00CC2B9D" w:rsidRDefault="007321A0">
      <w:pPr>
        <w:spacing w:line="240" w:lineRule="auto"/>
        <w:rPr>
          <w:rFonts w:asciiTheme="minorHAnsi" w:hAnsiTheme="minorHAnsi" w:cstheme="minorBidi"/>
          <w:b/>
          <w:i/>
          <w:iCs/>
          <w:szCs w:val="28"/>
          <w:lang w:bidi="th-TH"/>
        </w:rPr>
      </w:pPr>
    </w:p>
    <w:p w14:paraId="78CE6FCB" w14:textId="77777777" w:rsidR="00B77C5E" w:rsidRPr="00CC2B9D" w:rsidRDefault="00B77C5E" w:rsidP="00E748A7">
      <w:pPr>
        <w:pStyle w:val="BodyText"/>
        <w:tabs>
          <w:tab w:val="left" w:pos="90"/>
          <w:tab w:val="left" w:pos="540"/>
        </w:tabs>
        <w:ind w:left="540" w:right="-45" w:hanging="9"/>
        <w:jc w:val="thaiDistribute"/>
        <w:rPr>
          <w:rFonts w:ascii="Calibri" w:hAnsi="Calibri" w:cs="Calibri"/>
          <w:b/>
          <w:bCs/>
          <w:spacing w:val="-2"/>
          <w:szCs w:val="22"/>
        </w:rPr>
      </w:pPr>
      <w:r w:rsidRPr="00CC2B9D">
        <w:rPr>
          <w:rFonts w:ascii="Calibri" w:hAnsi="Calibri" w:cs="Calibri"/>
          <w:b/>
          <w:bCs/>
          <w:spacing w:val="-2"/>
          <w:szCs w:val="22"/>
        </w:rPr>
        <w:t>Amendment of Contract Terms</w:t>
      </w:r>
    </w:p>
    <w:p w14:paraId="7B15ADBC" w14:textId="4A0D548F" w:rsidR="00B77C5E" w:rsidRPr="00CC2B9D" w:rsidRDefault="00B77C5E" w:rsidP="003C540A">
      <w:pPr>
        <w:pStyle w:val="BodyText"/>
        <w:shd w:val="clear" w:color="auto" w:fill="FFFFFF"/>
        <w:spacing w:after="0" w:line="240" w:lineRule="atLeast"/>
        <w:ind w:left="540"/>
        <w:jc w:val="thaiDistribute"/>
        <w:rPr>
          <w:rFonts w:ascii="Calibri" w:hAnsi="Calibri" w:cs="Calibri"/>
          <w:spacing w:val="-2"/>
          <w:szCs w:val="22"/>
        </w:rPr>
      </w:pPr>
      <w:r w:rsidRPr="00CC2B9D">
        <w:rPr>
          <w:rFonts w:ascii="Calibri" w:hAnsi="Calibri" w:cs="Calibri"/>
          <w:spacing w:val="-2"/>
          <w:szCs w:val="22"/>
        </w:rPr>
        <w:t>On</w:t>
      </w:r>
      <w:r w:rsidR="00931015" w:rsidRPr="00CC2B9D">
        <w:rPr>
          <w:rFonts w:ascii="Calibri" w:hAnsi="Calibri" w:cs="Calibri"/>
          <w:spacing w:val="-2"/>
          <w:szCs w:val="22"/>
        </w:rPr>
        <w:t xml:space="preserve"> 14</w:t>
      </w:r>
      <w:r w:rsidRPr="00CC2B9D">
        <w:rPr>
          <w:rFonts w:ascii="Calibri" w:hAnsi="Calibri" w:cs="Calibri"/>
          <w:spacing w:val="-2"/>
          <w:szCs w:val="22"/>
        </w:rPr>
        <w:t xml:space="preserve"> May 2024, the Group and the Company made amendments to the contract terms with a financial institution</w:t>
      </w:r>
      <w:r w:rsidR="00837F26" w:rsidRPr="00CC2B9D">
        <w:rPr>
          <w:rFonts w:ascii="Calibri" w:hAnsi="Calibri" w:cs="Calibri"/>
          <w:spacing w:val="-2"/>
          <w:szCs w:val="22"/>
        </w:rPr>
        <w:t xml:space="preserve"> </w:t>
      </w:r>
      <w:r w:rsidRPr="00CC2B9D">
        <w:rPr>
          <w:rFonts w:ascii="Calibri" w:hAnsi="Calibri" w:cs="Calibri"/>
          <w:spacing w:val="-2"/>
          <w:szCs w:val="22"/>
        </w:rPr>
        <w:t>as follows:</w:t>
      </w:r>
    </w:p>
    <w:p w14:paraId="09B6F17F" w14:textId="77777777" w:rsidR="00B77C5E" w:rsidRPr="00CC2B9D" w:rsidRDefault="00B77C5E" w:rsidP="00974FF9">
      <w:pPr>
        <w:pStyle w:val="BodyText"/>
        <w:numPr>
          <w:ilvl w:val="2"/>
          <w:numId w:val="25"/>
        </w:numPr>
        <w:tabs>
          <w:tab w:val="left" w:pos="540"/>
        </w:tabs>
        <w:spacing w:line="240" w:lineRule="atLeast"/>
        <w:ind w:right="-45"/>
        <w:jc w:val="thaiDistribute"/>
        <w:rPr>
          <w:rFonts w:ascii="Calibri" w:hAnsi="Calibri" w:cs="Calibri"/>
          <w:spacing w:val="-2"/>
          <w:szCs w:val="22"/>
        </w:rPr>
      </w:pPr>
      <w:r w:rsidRPr="00CC2B9D">
        <w:rPr>
          <w:rFonts w:ascii="Calibri" w:hAnsi="Calibri" w:cs="Browallia New"/>
          <w:spacing w:val="-2"/>
          <w:szCs w:val="28"/>
        </w:rPr>
        <w:t xml:space="preserve">The </w:t>
      </w:r>
      <w:r w:rsidRPr="00CC2B9D">
        <w:rPr>
          <w:rFonts w:ascii="Calibri" w:hAnsi="Calibri" w:cs="Calibri"/>
          <w:spacing w:val="-2"/>
          <w:szCs w:val="22"/>
        </w:rPr>
        <w:t xml:space="preserve">loan amount of Baht 334.00 million, the Group has been revised the repayment period for the principal from December 2025 to June 2025. The interest rate remains unchanged but postpone the interest 4.10% which deducted from full interest rate to be paid at the end of repayment term, </w:t>
      </w:r>
      <w:r w:rsidRPr="00CC2B9D">
        <w:rPr>
          <w:rFonts w:ascii="Calibri" w:hAnsi="Calibri" w:cs="Calibri"/>
          <w:spacing w:val="-2"/>
          <w:szCs w:val="22"/>
        </w:rPr>
        <w:br/>
        <w:t>by June 2025.</w:t>
      </w:r>
    </w:p>
    <w:p w14:paraId="2CA6ED91" w14:textId="77777777" w:rsidR="00B77C5E" w:rsidRPr="00CC2B9D" w:rsidRDefault="00B77C5E" w:rsidP="00DA4831">
      <w:pPr>
        <w:pStyle w:val="BodyText"/>
        <w:numPr>
          <w:ilvl w:val="2"/>
          <w:numId w:val="25"/>
        </w:numPr>
        <w:tabs>
          <w:tab w:val="left" w:pos="540"/>
        </w:tabs>
        <w:spacing w:line="240" w:lineRule="atLeast"/>
        <w:ind w:right="-45"/>
        <w:jc w:val="thaiDistribute"/>
        <w:rPr>
          <w:rFonts w:ascii="Calibri" w:hAnsi="Calibri" w:cs="Calibri"/>
          <w:spacing w:val="-2"/>
          <w:szCs w:val="22"/>
        </w:rPr>
      </w:pPr>
      <w:r w:rsidRPr="00CC2B9D">
        <w:rPr>
          <w:rFonts w:ascii="Calibri" w:hAnsi="Calibri" w:cs="Calibri"/>
          <w:spacing w:val="-2"/>
          <w:szCs w:val="22"/>
        </w:rPr>
        <w:t xml:space="preserve">The loan amount of Baht 116.85 million, the Group has been revised the repayment period for the principal from December 2025 to June 2025. The interest rate remains unchanged but postpone the interest 4.10% which deducted from full interest rate to be paid at the end of repayment term, </w:t>
      </w:r>
      <w:r w:rsidRPr="00CC2B9D">
        <w:rPr>
          <w:rFonts w:ascii="Calibri" w:hAnsi="Calibri" w:cs="Calibri"/>
          <w:spacing w:val="-2"/>
          <w:szCs w:val="22"/>
        </w:rPr>
        <w:br/>
        <w:t>by June 2025.</w:t>
      </w:r>
    </w:p>
    <w:p w14:paraId="3835ACAD" w14:textId="77777777" w:rsidR="00B77C5E" w:rsidRPr="00CC2B9D" w:rsidRDefault="00B77C5E" w:rsidP="0048502D">
      <w:pPr>
        <w:pStyle w:val="BodyText"/>
        <w:numPr>
          <w:ilvl w:val="2"/>
          <w:numId w:val="25"/>
        </w:numPr>
        <w:tabs>
          <w:tab w:val="left" w:pos="540"/>
        </w:tabs>
        <w:spacing w:line="240" w:lineRule="atLeast"/>
        <w:ind w:right="-45"/>
        <w:jc w:val="thaiDistribute"/>
        <w:rPr>
          <w:rFonts w:ascii="Calibri" w:hAnsi="Calibri" w:cs="Calibri"/>
          <w:spacing w:val="-2"/>
          <w:szCs w:val="22"/>
        </w:rPr>
      </w:pPr>
      <w:r w:rsidRPr="00CC2B9D">
        <w:rPr>
          <w:rFonts w:ascii="Calibri" w:hAnsi="Calibri" w:cs="Browallia New"/>
          <w:spacing w:val="-2"/>
          <w:szCs w:val="28"/>
        </w:rPr>
        <w:t xml:space="preserve">The </w:t>
      </w:r>
      <w:r w:rsidRPr="00CC2B9D">
        <w:rPr>
          <w:rFonts w:ascii="Calibri" w:hAnsi="Calibri" w:cs="Calibri"/>
          <w:spacing w:val="-2"/>
          <w:szCs w:val="22"/>
        </w:rPr>
        <w:t>loan amount of</w:t>
      </w:r>
      <w:r w:rsidRPr="00CC2B9D">
        <w:rPr>
          <w:rFonts w:ascii="Calibri" w:hAnsi="Calibri" w:cs="Cordia New" w:hint="cs"/>
          <w:spacing w:val="-2"/>
          <w:szCs w:val="22"/>
          <w:cs/>
        </w:rPr>
        <w:t xml:space="preserve"> </w:t>
      </w:r>
      <w:r w:rsidRPr="00CC2B9D">
        <w:rPr>
          <w:rFonts w:ascii="Calibri" w:hAnsi="Calibri" w:cs="Cordia New"/>
          <w:spacing w:val="-2"/>
          <w:szCs w:val="22"/>
        </w:rPr>
        <w:t>Baht</w:t>
      </w:r>
      <w:r w:rsidRPr="00CC2B9D">
        <w:rPr>
          <w:rFonts w:ascii="Calibri" w:hAnsi="Calibri" w:cs="Calibri"/>
          <w:spacing w:val="-2"/>
          <w:szCs w:val="22"/>
        </w:rPr>
        <w:t xml:space="preserve"> 63.41 million, the Group has been revised the repayment period for the principal from September 2025 to June 2025. The interest rate remains unchanged but postpone the interest 4.10% which deducted from full interest rate to be paid at the end of repayment term, </w:t>
      </w:r>
      <w:r w:rsidRPr="00CC2B9D">
        <w:rPr>
          <w:rFonts w:ascii="Calibri" w:hAnsi="Calibri" w:cs="Calibri"/>
          <w:spacing w:val="-2"/>
          <w:szCs w:val="22"/>
        </w:rPr>
        <w:br/>
        <w:t>by June 2025.</w:t>
      </w:r>
    </w:p>
    <w:p w14:paraId="174CC697" w14:textId="3168CFC5" w:rsidR="00B77C5E" w:rsidRPr="00CC2B9D" w:rsidRDefault="00B77C5E" w:rsidP="0048502D">
      <w:pPr>
        <w:pStyle w:val="BodyText"/>
        <w:numPr>
          <w:ilvl w:val="2"/>
          <w:numId w:val="25"/>
        </w:numPr>
        <w:tabs>
          <w:tab w:val="left" w:pos="540"/>
        </w:tabs>
        <w:spacing w:line="240" w:lineRule="atLeast"/>
        <w:ind w:right="-45"/>
        <w:jc w:val="thaiDistribute"/>
        <w:rPr>
          <w:rFonts w:ascii="Calibri" w:hAnsi="Calibri" w:cs="Calibri"/>
          <w:spacing w:val="-2"/>
          <w:szCs w:val="22"/>
          <w:cs/>
        </w:rPr>
      </w:pPr>
      <w:r w:rsidRPr="00CC2B9D">
        <w:rPr>
          <w:rFonts w:ascii="Calibri" w:hAnsi="Calibri" w:cs="Calibri"/>
          <w:spacing w:val="-2"/>
          <w:szCs w:val="22"/>
        </w:rPr>
        <w:t>The loan amount of Baht 230.00 million, the Group has been revised the repayment period for the principal from December 2027 to June 2025. the interest rate has been changed from 3% to the MLR rate minus 1% and postpone the interest 4.10% which deducted from full interest rate to be paid at the end of repayment term, by June 2025.</w:t>
      </w:r>
    </w:p>
    <w:p w14:paraId="776B4DA4" w14:textId="77777777" w:rsidR="00B77C5E" w:rsidRPr="00CC2B9D" w:rsidRDefault="00B77C5E" w:rsidP="00B77C5E">
      <w:pPr>
        <w:pStyle w:val="BodyText"/>
        <w:numPr>
          <w:ilvl w:val="2"/>
          <w:numId w:val="25"/>
        </w:numPr>
        <w:tabs>
          <w:tab w:val="left" w:pos="540"/>
        </w:tabs>
        <w:spacing w:after="0" w:line="240" w:lineRule="atLeast"/>
        <w:ind w:right="-45"/>
        <w:jc w:val="thaiDistribute"/>
        <w:rPr>
          <w:rFonts w:ascii="Calibri" w:hAnsi="Calibri" w:cs="Calibri"/>
          <w:spacing w:val="-2"/>
          <w:szCs w:val="22"/>
        </w:rPr>
      </w:pPr>
      <w:r w:rsidRPr="00CC2B9D">
        <w:rPr>
          <w:rFonts w:ascii="Calibri" w:hAnsi="Calibri" w:cs="Calibri"/>
          <w:spacing w:val="-2"/>
          <w:szCs w:val="22"/>
        </w:rPr>
        <w:t>The loan amount of Baht 4,617.80 million and Baht 3,517.89 million of the Group and the Company, respectively. The repayment period for the principal has been extended from the end of 2024 to June 2025. The interest rate remains unchanged but postpone the interest 4.10% which deducted from full interest rate to be paid at the end of repayment term, by June 2025.</w:t>
      </w:r>
    </w:p>
    <w:p w14:paraId="4D38C13D" w14:textId="78F4E6D8" w:rsidR="00B77C5E" w:rsidRPr="00CC2B9D" w:rsidRDefault="00B77C5E" w:rsidP="00B77C5E">
      <w:pPr>
        <w:pStyle w:val="BodyText"/>
        <w:tabs>
          <w:tab w:val="left" w:pos="540"/>
        </w:tabs>
        <w:ind w:right="-45"/>
        <w:jc w:val="thaiDistribute"/>
        <w:rPr>
          <w:rFonts w:ascii="Calibri" w:hAnsi="Calibri" w:cs="Cordia New"/>
          <w:spacing w:val="-2"/>
          <w:szCs w:val="22"/>
        </w:rPr>
      </w:pPr>
    </w:p>
    <w:p w14:paraId="2AB97773" w14:textId="77777777" w:rsidR="00F303FC" w:rsidRPr="00CC2B9D" w:rsidRDefault="00F303FC" w:rsidP="00B77C5E">
      <w:pPr>
        <w:pStyle w:val="BodyText"/>
        <w:tabs>
          <w:tab w:val="left" w:pos="540"/>
        </w:tabs>
        <w:ind w:right="-45"/>
        <w:jc w:val="thaiDistribute"/>
        <w:rPr>
          <w:rFonts w:ascii="Calibri" w:hAnsi="Calibri" w:cs="Cordia New"/>
          <w:spacing w:val="-2"/>
          <w:szCs w:val="22"/>
        </w:rPr>
      </w:pPr>
    </w:p>
    <w:p w14:paraId="2CB819EF" w14:textId="77777777" w:rsidR="00F303FC" w:rsidRPr="00CC2B9D" w:rsidRDefault="00F303FC" w:rsidP="00B77C5E">
      <w:pPr>
        <w:pStyle w:val="BodyText"/>
        <w:tabs>
          <w:tab w:val="left" w:pos="540"/>
        </w:tabs>
        <w:ind w:right="-45"/>
        <w:jc w:val="thaiDistribute"/>
        <w:rPr>
          <w:rFonts w:ascii="Calibri" w:hAnsi="Calibri" w:cs="Cordia New"/>
          <w:spacing w:val="-2"/>
          <w:szCs w:val="22"/>
        </w:rPr>
      </w:pPr>
    </w:p>
    <w:p w14:paraId="155A1BAD" w14:textId="394D6554" w:rsidR="00B77C5E" w:rsidRPr="00CC2B9D" w:rsidRDefault="00B77C5E" w:rsidP="008109AE">
      <w:pPr>
        <w:pStyle w:val="BodyText"/>
        <w:shd w:val="clear" w:color="auto" w:fill="FFFFFF"/>
        <w:spacing w:after="0" w:line="240" w:lineRule="atLeast"/>
        <w:ind w:left="540"/>
        <w:jc w:val="thaiDistribute"/>
        <w:rPr>
          <w:rFonts w:ascii="Calibri" w:hAnsi="Calibri" w:cs="Cordia New"/>
          <w:spacing w:val="-2"/>
          <w:szCs w:val="22"/>
        </w:rPr>
      </w:pPr>
      <w:r w:rsidRPr="00CC2B9D">
        <w:rPr>
          <w:rFonts w:ascii="Calibri" w:hAnsi="Calibri" w:cs="Calibri"/>
          <w:spacing w:val="-2"/>
          <w:szCs w:val="22"/>
        </w:rPr>
        <w:t>On</w:t>
      </w:r>
      <w:r w:rsidRPr="00CC2B9D">
        <w:rPr>
          <w:rFonts w:ascii="Calibri" w:hAnsi="Calibri" w:cs="Cordia New"/>
          <w:spacing w:val="-2"/>
          <w:szCs w:val="22"/>
        </w:rPr>
        <w:t xml:space="preserve"> </w:t>
      </w:r>
      <w:r w:rsidR="00692041" w:rsidRPr="00CC2B9D">
        <w:rPr>
          <w:rFonts w:ascii="Calibri" w:hAnsi="Calibri" w:cs="Cordia New"/>
          <w:spacing w:val="-2"/>
          <w:szCs w:val="22"/>
          <w:lang w:val="en-US" w:bidi="th-TH"/>
        </w:rPr>
        <w:t xml:space="preserve">25 </w:t>
      </w:r>
      <w:r w:rsidRPr="00CC2B9D">
        <w:rPr>
          <w:rFonts w:ascii="Calibri" w:hAnsi="Calibri" w:cs="Cordia New"/>
          <w:spacing w:val="-2"/>
          <w:szCs w:val="22"/>
        </w:rPr>
        <w:t xml:space="preserve">September 2024, the Group and the Company revised their contractual terms with a financial </w:t>
      </w:r>
      <w:r w:rsidRPr="00CC2B9D">
        <w:rPr>
          <w:rFonts w:ascii="Calibri" w:hAnsi="Calibri" w:cs="Calibri"/>
          <w:spacing w:val="-2"/>
          <w:szCs w:val="22"/>
        </w:rPr>
        <w:t>institution</w:t>
      </w:r>
      <w:r w:rsidRPr="00CC2B9D">
        <w:rPr>
          <w:rFonts w:ascii="Calibri" w:hAnsi="Calibri" w:cs="Cordia New"/>
          <w:spacing w:val="-2"/>
          <w:szCs w:val="22"/>
        </w:rPr>
        <w:t xml:space="preserve"> as follows:</w:t>
      </w:r>
    </w:p>
    <w:p w14:paraId="36675C08" w14:textId="77777777" w:rsidR="008109AE" w:rsidRPr="00CC2B9D" w:rsidRDefault="008109AE" w:rsidP="008109AE">
      <w:pPr>
        <w:pStyle w:val="BodyText"/>
        <w:shd w:val="clear" w:color="auto" w:fill="FFFFFF"/>
        <w:spacing w:after="0" w:line="240" w:lineRule="atLeast"/>
        <w:ind w:left="540"/>
        <w:jc w:val="thaiDistribute"/>
        <w:rPr>
          <w:rFonts w:ascii="Calibri" w:hAnsi="Calibri" w:cs="Calibri"/>
          <w:spacing w:val="-2"/>
          <w:szCs w:val="22"/>
        </w:rPr>
      </w:pPr>
    </w:p>
    <w:p w14:paraId="3CE47F82" w14:textId="640E643A" w:rsidR="00B77C5E" w:rsidRPr="00CC2B9D" w:rsidRDefault="00B77C5E" w:rsidP="00B77C5E">
      <w:pPr>
        <w:pStyle w:val="BodyText"/>
        <w:numPr>
          <w:ilvl w:val="2"/>
          <w:numId w:val="25"/>
        </w:numPr>
        <w:tabs>
          <w:tab w:val="left" w:pos="540"/>
        </w:tabs>
        <w:spacing w:after="0" w:line="240" w:lineRule="atLeast"/>
        <w:ind w:right="-45"/>
        <w:jc w:val="thaiDistribute"/>
        <w:rPr>
          <w:rFonts w:ascii="Calibri" w:hAnsi="Calibri" w:cs="Calibri"/>
          <w:spacing w:val="-2"/>
          <w:szCs w:val="22"/>
        </w:rPr>
      </w:pPr>
      <w:r w:rsidRPr="00CC2B9D">
        <w:rPr>
          <w:rFonts w:ascii="Calibri" w:hAnsi="Calibri" w:cs="Calibri"/>
          <w:spacing w:val="-2"/>
          <w:szCs w:val="22"/>
        </w:rPr>
        <w:t>The Group and the Company had outstanding loan amounts of Baht 789.56 million and Baht 112.46 million, respectively, had their principal repayment deadlines extended from June 2024 to October 2024. The interest rate remain</w:t>
      </w:r>
      <w:r w:rsidR="00703BCA" w:rsidRPr="00CC2B9D">
        <w:rPr>
          <w:rFonts w:ascii="Calibri" w:hAnsi="Calibri" w:cs="Calibri"/>
          <w:spacing w:val="-2"/>
          <w:szCs w:val="22"/>
        </w:rPr>
        <w:t>ed</w:t>
      </w:r>
      <w:r w:rsidRPr="00CC2B9D">
        <w:rPr>
          <w:rFonts w:ascii="Calibri" w:hAnsi="Calibri" w:cs="Calibri"/>
          <w:spacing w:val="-2"/>
          <w:szCs w:val="22"/>
        </w:rPr>
        <w:t xml:space="preserve"> unchanged. However, it ha</w:t>
      </w:r>
      <w:r w:rsidR="00703BCA" w:rsidRPr="00CC2B9D">
        <w:rPr>
          <w:rFonts w:ascii="Calibri" w:hAnsi="Calibri" w:cs="Calibri"/>
          <w:spacing w:val="-2"/>
          <w:szCs w:val="22"/>
        </w:rPr>
        <w:t>d</w:t>
      </w:r>
      <w:r w:rsidRPr="00CC2B9D">
        <w:rPr>
          <w:rFonts w:ascii="Calibri" w:hAnsi="Calibri" w:cs="Calibri"/>
          <w:spacing w:val="-2"/>
          <w:szCs w:val="22"/>
        </w:rPr>
        <w:t xml:space="preserve"> been agreed that the Group and the Company </w:t>
      </w:r>
      <w:r w:rsidRPr="00CC2B9D">
        <w:rPr>
          <w:rFonts w:ascii="Calibri" w:hAnsi="Calibri" w:cs="Calibri"/>
          <w:color w:val="000000" w:themeColor="text1"/>
          <w:spacing w:val="-2"/>
          <w:szCs w:val="22"/>
        </w:rPr>
        <w:t>w</w:t>
      </w:r>
      <w:r w:rsidR="007303A5" w:rsidRPr="00CC2B9D">
        <w:rPr>
          <w:rFonts w:ascii="Calibri" w:hAnsi="Calibri" w:cs="Calibri"/>
          <w:color w:val="000000" w:themeColor="text1"/>
          <w:spacing w:val="-2"/>
          <w:szCs w:val="22"/>
        </w:rPr>
        <w:t>ould</w:t>
      </w:r>
      <w:r w:rsidRPr="00CC2B9D">
        <w:rPr>
          <w:rFonts w:ascii="Calibri" w:hAnsi="Calibri" w:cs="Calibri"/>
          <w:color w:val="000000" w:themeColor="text1"/>
          <w:spacing w:val="-2"/>
          <w:szCs w:val="22"/>
        </w:rPr>
        <w:t xml:space="preserve"> make </w:t>
      </w:r>
      <w:r w:rsidRPr="00CC2B9D">
        <w:rPr>
          <w:rFonts w:ascii="Calibri" w:hAnsi="Calibri" w:cs="Calibri"/>
          <w:spacing w:val="-2"/>
          <w:szCs w:val="22"/>
        </w:rPr>
        <w:t>monthly interest payments at a rate of 2% per annum, with the remaining interest payable in October 2024.</w:t>
      </w:r>
    </w:p>
    <w:p w14:paraId="54BF8BB9" w14:textId="77777777" w:rsidR="00346008" w:rsidRPr="00CC2B9D" w:rsidRDefault="00346008" w:rsidP="009626CD">
      <w:pPr>
        <w:pStyle w:val="BodyText"/>
        <w:tabs>
          <w:tab w:val="left" w:pos="540"/>
        </w:tabs>
        <w:spacing w:after="0" w:line="240" w:lineRule="atLeast"/>
        <w:ind w:left="1020" w:right="-45"/>
        <w:jc w:val="thaiDistribute"/>
        <w:rPr>
          <w:rFonts w:ascii="Calibri" w:hAnsi="Calibri" w:cs="Calibri"/>
          <w:spacing w:val="-2"/>
          <w:szCs w:val="22"/>
        </w:rPr>
      </w:pPr>
    </w:p>
    <w:p w14:paraId="08E8EC97" w14:textId="3ABF48D8" w:rsidR="00601631" w:rsidRPr="00CC2B9D" w:rsidRDefault="00601631" w:rsidP="008109AE">
      <w:pPr>
        <w:pStyle w:val="BodyText"/>
        <w:shd w:val="clear" w:color="auto" w:fill="FFFFFF"/>
        <w:spacing w:after="0" w:line="240" w:lineRule="atLeast"/>
        <w:ind w:left="540"/>
        <w:jc w:val="thaiDistribute"/>
        <w:rPr>
          <w:rFonts w:ascii="Calibri" w:hAnsi="Calibri" w:cs="Cordia New"/>
          <w:spacing w:val="-2"/>
          <w:szCs w:val="22"/>
        </w:rPr>
      </w:pPr>
      <w:r w:rsidRPr="00CC2B9D">
        <w:rPr>
          <w:rFonts w:ascii="Calibri" w:hAnsi="Calibri" w:cs="Calibri"/>
          <w:spacing w:val="-2"/>
          <w:szCs w:val="22"/>
        </w:rPr>
        <w:t>On</w:t>
      </w:r>
      <w:r w:rsidRPr="00CC2B9D">
        <w:rPr>
          <w:rFonts w:ascii="Calibri" w:hAnsi="Calibri" w:cs="Cordia New"/>
          <w:spacing w:val="-2"/>
          <w:szCs w:val="22"/>
        </w:rPr>
        <w:t xml:space="preserve"> </w:t>
      </w:r>
      <w:r w:rsidR="00193D4D" w:rsidRPr="00CC2B9D">
        <w:rPr>
          <w:rFonts w:ascii="Calibri" w:hAnsi="Calibri" w:cs="Cordia New"/>
          <w:spacing w:val="-2"/>
          <w:szCs w:val="22"/>
          <w:lang w:bidi="th-TH"/>
        </w:rPr>
        <w:t>17</w:t>
      </w:r>
      <w:r w:rsidRPr="00CC2B9D">
        <w:rPr>
          <w:rFonts w:ascii="Calibri" w:hAnsi="Calibri" w:cs="Cordia New"/>
          <w:spacing w:val="-2"/>
          <w:szCs w:val="22"/>
          <w:lang w:val="en-US" w:bidi="th-TH"/>
        </w:rPr>
        <w:t xml:space="preserve"> </w:t>
      </w:r>
      <w:r w:rsidR="00204C74" w:rsidRPr="00CC2B9D">
        <w:rPr>
          <w:rFonts w:ascii="Calibri" w:hAnsi="Calibri" w:cs="Cordia New"/>
          <w:spacing w:val="-2"/>
          <w:szCs w:val="22"/>
          <w:lang w:val="en-US" w:bidi="th-TH"/>
        </w:rPr>
        <w:t>Decem</w:t>
      </w:r>
      <w:r w:rsidRPr="00CC2B9D">
        <w:rPr>
          <w:rFonts w:ascii="Calibri" w:hAnsi="Calibri" w:cs="Cordia New"/>
          <w:spacing w:val="-2"/>
          <w:szCs w:val="22"/>
        </w:rPr>
        <w:t>ber 2024, the Group and the Company revised their contractual terms with a financial institution as follows:</w:t>
      </w:r>
    </w:p>
    <w:p w14:paraId="74E971CA" w14:textId="77777777" w:rsidR="008109AE" w:rsidRPr="00CC2B9D" w:rsidRDefault="008109AE" w:rsidP="008109AE">
      <w:pPr>
        <w:pStyle w:val="BodyText"/>
        <w:shd w:val="clear" w:color="auto" w:fill="FFFFFF"/>
        <w:spacing w:after="0" w:line="240" w:lineRule="atLeast"/>
        <w:ind w:left="540"/>
        <w:jc w:val="thaiDistribute"/>
        <w:rPr>
          <w:rFonts w:ascii="Calibri" w:hAnsi="Calibri" w:cs="Calibri"/>
          <w:spacing w:val="-2"/>
          <w:szCs w:val="22"/>
        </w:rPr>
      </w:pPr>
    </w:p>
    <w:p w14:paraId="21CB85B8" w14:textId="71A499CD" w:rsidR="00560C83" w:rsidRPr="00CC2B9D" w:rsidRDefault="00560C83" w:rsidP="00560C83">
      <w:pPr>
        <w:pStyle w:val="BodyText"/>
        <w:numPr>
          <w:ilvl w:val="2"/>
          <w:numId w:val="33"/>
        </w:numPr>
        <w:tabs>
          <w:tab w:val="left" w:pos="540"/>
        </w:tabs>
        <w:spacing w:after="0" w:line="240" w:lineRule="atLeast"/>
        <w:ind w:right="-45"/>
        <w:jc w:val="thaiDistribute"/>
        <w:rPr>
          <w:rFonts w:ascii="Calibri" w:hAnsi="Calibri" w:cs="Calibri"/>
          <w:spacing w:val="-2"/>
          <w:szCs w:val="22"/>
        </w:rPr>
      </w:pPr>
      <w:r w:rsidRPr="00CC2B9D">
        <w:rPr>
          <w:rFonts w:ascii="Calibri" w:hAnsi="Calibri" w:cs="Calibri"/>
          <w:spacing w:val="-2"/>
          <w:szCs w:val="22"/>
        </w:rPr>
        <w:t xml:space="preserve">The Group and the Company had outstanding loan amounts of Baht </w:t>
      </w:r>
      <w:r w:rsidR="004863C0" w:rsidRPr="00CC2B9D">
        <w:rPr>
          <w:rFonts w:ascii="Calibri" w:hAnsi="Calibri" w:cs="Calibri"/>
          <w:spacing w:val="-2"/>
          <w:szCs w:val="22"/>
        </w:rPr>
        <w:t>863.52</w:t>
      </w:r>
      <w:r w:rsidRPr="00CC2B9D">
        <w:rPr>
          <w:rFonts w:ascii="Calibri" w:hAnsi="Calibri" w:cs="Calibri"/>
          <w:spacing w:val="-2"/>
          <w:szCs w:val="22"/>
        </w:rPr>
        <w:t xml:space="preserve"> million and Baht 112.46 million, respectively, have had their principal repayment deadlines extended from </w:t>
      </w:r>
      <w:r w:rsidR="00B105E9" w:rsidRPr="00CC2B9D">
        <w:rPr>
          <w:rFonts w:ascii="Calibri" w:hAnsi="Calibri" w:cs="Calibri"/>
          <w:spacing w:val="-2"/>
          <w:szCs w:val="22"/>
        </w:rPr>
        <w:t>October</w:t>
      </w:r>
      <w:r w:rsidRPr="00CC2B9D">
        <w:rPr>
          <w:rFonts w:ascii="Calibri" w:hAnsi="Calibri" w:cs="Calibri"/>
          <w:spacing w:val="-2"/>
          <w:szCs w:val="22"/>
        </w:rPr>
        <w:t xml:space="preserve"> 2024 to </w:t>
      </w:r>
      <w:r w:rsidR="00981B89" w:rsidRPr="00CC2B9D">
        <w:rPr>
          <w:rFonts w:ascii="Calibri" w:hAnsi="Calibri" w:cs="Calibri"/>
          <w:spacing w:val="-2"/>
          <w:szCs w:val="22"/>
        </w:rPr>
        <w:t>January</w:t>
      </w:r>
      <w:r w:rsidRPr="00CC2B9D">
        <w:rPr>
          <w:rFonts w:ascii="Calibri" w:hAnsi="Calibri" w:cs="Calibri"/>
          <w:spacing w:val="-2"/>
          <w:szCs w:val="22"/>
        </w:rPr>
        <w:t xml:space="preserve"> 202</w:t>
      </w:r>
      <w:r w:rsidR="00981B89" w:rsidRPr="00CC2B9D">
        <w:rPr>
          <w:rFonts w:ascii="Calibri" w:hAnsi="Calibri" w:cs="Calibri"/>
          <w:spacing w:val="-2"/>
          <w:szCs w:val="22"/>
        </w:rPr>
        <w:t>5</w:t>
      </w:r>
      <w:r w:rsidRPr="00CC2B9D">
        <w:rPr>
          <w:rFonts w:ascii="Calibri" w:hAnsi="Calibri" w:cs="Calibri"/>
          <w:spacing w:val="-2"/>
          <w:szCs w:val="22"/>
        </w:rPr>
        <w:t xml:space="preserve">. The interest rate remains unchanged. However, it has been agreed that the Group and the Company will make monthly interest payments at a rate of 2% per annum, with the remaining interest payable in </w:t>
      </w:r>
      <w:r w:rsidR="00073746" w:rsidRPr="00CC2B9D">
        <w:rPr>
          <w:rFonts w:ascii="Calibri" w:hAnsi="Calibri" w:cs="Calibri"/>
          <w:spacing w:val="-2"/>
          <w:szCs w:val="22"/>
        </w:rPr>
        <w:t>January</w:t>
      </w:r>
      <w:r w:rsidR="002F0FA7" w:rsidRPr="00CC2B9D">
        <w:rPr>
          <w:rFonts w:ascii="Calibri" w:hAnsi="Calibri" w:cs="Calibri"/>
          <w:spacing w:val="-2"/>
          <w:szCs w:val="22"/>
        </w:rPr>
        <w:t xml:space="preserve"> 2025</w:t>
      </w:r>
      <w:r w:rsidRPr="00CC2B9D">
        <w:rPr>
          <w:rFonts w:ascii="Calibri" w:hAnsi="Calibri" w:cs="Calibri"/>
          <w:spacing w:val="-2"/>
          <w:szCs w:val="22"/>
        </w:rPr>
        <w:t>.</w:t>
      </w:r>
      <w:r w:rsidR="00883684" w:rsidRPr="00CC2B9D">
        <w:rPr>
          <w:rFonts w:ascii="Calibri" w:hAnsi="Calibri" w:cs="Calibri"/>
          <w:spacing w:val="-2"/>
          <w:szCs w:val="22"/>
        </w:rPr>
        <w:t xml:space="preserve"> On 20 December 2024,</w:t>
      </w:r>
      <w:r w:rsidR="001F7FE9" w:rsidRPr="00CC2B9D">
        <w:rPr>
          <w:rFonts w:ascii="Calibri" w:hAnsi="Calibri" w:cs="Calibri"/>
          <w:spacing w:val="-2"/>
          <w:szCs w:val="22"/>
        </w:rPr>
        <w:t xml:space="preserve"> the Group and the Company</w:t>
      </w:r>
      <w:r w:rsidR="00F8076C" w:rsidRPr="00CC2B9D">
        <w:rPr>
          <w:rFonts w:ascii="Calibri" w:hAnsi="Calibri" w:cs="Calibri"/>
          <w:spacing w:val="-2"/>
          <w:szCs w:val="22"/>
        </w:rPr>
        <w:t xml:space="preserve"> had make a payment of loan </w:t>
      </w:r>
      <w:r w:rsidR="004863C0" w:rsidRPr="00CC2B9D">
        <w:rPr>
          <w:rFonts w:ascii="Calibri" w:hAnsi="Calibri" w:cs="Calibri"/>
          <w:spacing w:val="-2"/>
          <w:szCs w:val="22"/>
        </w:rPr>
        <w:t xml:space="preserve">amount of Baht </w:t>
      </w:r>
      <w:r w:rsidR="005C62BA" w:rsidRPr="00CC2B9D">
        <w:rPr>
          <w:rFonts w:ascii="Calibri" w:hAnsi="Calibri" w:cs="Calibri"/>
          <w:spacing w:val="-2"/>
          <w:szCs w:val="22"/>
        </w:rPr>
        <w:t>231.70 million and Baht 112.46 million, respectively.</w:t>
      </w:r>
    </w:p>
    <w:p w14:paraId="6A7BD73A" w14:textId="77777777" w:rsidR="00601631" w:rsidRPr="00CC2B9D" w:rsidRDefault="00601631" w:rsidP="00601631">
      <w:pPr>
        <w:pStyle w:val="BodyText"/>
        <w:tabs>
          <w:tab w:val="left" w:pos="540"/>
        </w:tabs>
        <w:spacing w:after="0"/>
        <w:ind w:left="547" w:right="-43"/>
        <w:jc w:val="thaiDistribute"/>
        <w:rPr>
          <w:rFonts w:ascii="Calibri" w:hAnsi="Calibri" w:cs="Cordia New"/>
          <w:spacing w:val="-2"/>
          <w:szCs w:val="22"/>
        </w:rPr>
      </w:pPr>
    </w:p>
    <w:p w14:paraId="24FC78E4" w14:textId="360B4C53" w:rsidR="00B77C5E" w:rsidRPr="00CC2B9D" w:rsidRDefault="00B77C5E" w:rsidP="008109AE">
      <w:pPr>
        <w:pStyle w:val="BodyText"/>
        <w:shd w:val="clear" w:color="auto" w:fill="FFFFFF"/>
        <w:spacing w:after="0" w:line="240" w:lineRule="atLeast"/>
        <w:ind w:left="540"/>
        <w:jc w:val="thaiDistribute"/>
        <w:rPr>
          <w:rFonts w:ascii="Calibri" w:hAnsi="Calibri" w:cs="Cordia New"/>
          <w:spacing w:val="-2"/>
          <w:szCs w:val="22"/>
        </w:rPr>
      </w:pPr>
      <w:r w:rsidRPr="00CC2B9D">
        <w:rPr>
          <w:rFonts w:ascii="Calibri" w:hAnsi="Calibri" w:cs="Cordia New"/>
          <w:spacing w:val="-2"/>
          <w:szCs w:val="22"/>
        </w:rPr>
        <w:t>On</w:t>
      </w:r>
      <w:r w:rsidR="00F03334" w:rsidRPr="00CC2B9D">
        <w:rPr>
          <w:rFonts w:ascii="Calibri" w:hAnsi="Calibri" w:cs="Cordia New"/>
          <w:spacing w:val="-2"/>
          <w:szCs w:val="22"/>
        </w:rPr>
        <w:t xml:space="preserve"> 26</w:t>
      </w:r>
      <w:r w:rsidRPr="00CC2B9D">
        <w:rPr>
          <w:rFonts w:ascii="Calibri" w:hAnsi="Calibri" w:cs="Cordia New"/>
          <w:spacing w:val="-2"/>
          <w:szCs w:val="22"/>
        </w:rPr>
        <w:t xml:space="preserve"> September 2024, the Group and the Company amended their contractual terms with a financial institution as follows:</w:t>
      </w:r>
    </w:p>
    <w:p w14:paraId="42303CBB" w14:textId="77777777" w:rsidR="008109AE" w:rsidRPr="00CC2B9D" w:rsidRDefault="008109AE" w:rsidP="008109AE">
      <w:pPr>
        <w:pStyle w:val="BodyText"/>
        <w:shd w:val="clear" w:color="auto" w:fill="FFFFFF"/>
        <w:spacing w:after="0" w:line="240" w:lineRule="atLeast"/>
        <w:ind w:left="540"/>
        <w:jc w:val="thaiDistribute"/>
        <w:rPr>
          <w:rFonts w:ascii="Calibri" w:hAnsi="Calibri" w:cs="Cordia New"/>
          <w:spacing w:val="-2"/>
          <w:szCs w:val="22"/>
        </w:rPr>
      </w:pPr>
    </w:p>
    <w:p w14:paraId="04B6946E" w14:textId="77777777" w:rsidR="00B77C5E" w:rsidRPr="00CC2B9D" w:rsidRDefault="00B77C5E" w:rsidP="00601631">
      <w:pPr>
        <w:pStyle w:val="BodyText"/>
        <w:numPr>
          <w:ilvl w:val="2"/>
          <w:numId w:val="32"/>
        </w:numPr>
        <w:tabs>
          <w:tab w:val="left" w:pos="540"/>
        </w:tabs>
        <w:spacing w:after="0" w:line="240" w:lineRule="atLeast"/>
        <w:ind w:right="-45"/>
        <w:jc w:val="thaiDistribute"/>
        <w:rPr>
          <w:rFonts w:ascii="Calibri" w:hAnsi="Calibri" w:cs="Cordia New"/>
          <w:spacing w:val="-2"/>
          <w:szCs w:val="22"/>
        </w:rPr>
      </w:pPr>
      <w:r w:rsidRPr="00CC2B9D">
        <w:rPr>
          <w:rFonts w:ascii="Calibri" w:hAnsi="Calibri" w:cs="Cordia New"/>
          <w:spacing w:val="-2"/>
          <w:szCs w:val="22"/>
        </w:rPr>
        <w:t xml:space="preserve">The Group and the Company had outstanding loan amounts of Baht 441.16 million and Baht 198.89 million, respectively, have had their principal repayment deadlines extended from 2024 to June 2025. Additionally, the interest rate was adjusted from the previous rate of Prime rate minus 0.50% to Prime rate minus 0.75%. The principal and interest payments are now monthly scheduled over 10 installments with the following conditions: 1) September 2024 to December 2024, a minimum payment of THB 2 million 2) January 2025 to May 2025, a minimum payment of THB 4 million </w:t>
      </w:r>
      <w:r w:rsidRPr="00CC2B9D">
        <w:rPr>
          <w:rFonts w:ascii="Calibri" w:hAnsi="Calibri" w:cs="Cordia New"/>
          <w:spacing w:val="-2"/>
          <w:szCs w:val="22"/>
        </w:rPr>
        <w:br/>
        <w:t>3) June 2025, the remaining outstanding balance must be fully repaid.</w:t>
      </w:r>
    </w:p>
    <w:p w14:paraId="1C2DBBCC" w14:textId="77777777" w:rsidR="00346008" w:rsidRPr="00CC2B9D" w:rsidRDefault="00346008" w:rsidP="00346008">
      <w:pPr>
        <w:pStyle w:val="BodyText"/>
        <w:tabs>
          <w:tab w:val="left" w:pos="540"/>
        </w:tabs>
        <w:spacing w:after="0" w:line="240" w:lineRule="atLeast"/>
        <w:ind w:left="1020" w:right="-45"/>
        <w:jc w:val="thaiDistribute"/>
        <w:rPr>
          <w:rFonts w:ascii="Calibri" w:hAnsi="Calibri" w:cs="Cordia New"/>
          <w:spacing w:val="-2"/>
          <w:szCs w:val="22"/>
        </w:rPr>
      </w:pPr>
    </w:p>
    <w:p w14:paraId="3813655F" w14:textId="00667FFA" w:rsidR="00CD067B" w:rsidRPr="00CC2B9D" w:rsidRDefault="002A514C" w:rsidP="002E16FC">
      <w:pPr>
        <w:pStyle w:val="BodyText"/>
        <w:shd w:val="clear" w:color="auto" w:fill="FFFFFF"/>
        <w:spacing w:after="0" w:line="240" w:lineRule="atLeast"/>
        <w:ind w:left="540"/>
        <w:jc w:val="thaiDistribute"/>
        <w:rPr>
          <w:rFonts w:ascii="Calibri" w:hAnsi="Calibri" w:cs="Cordia New"/>
          <w:spacing w:val="-2"/>
          <w:szCs w:val="22"/>
        </w:rPr>
      </w:pPr>
      <w:r w:rsidRPr="00CC2B9D">
        <w:rPr>
          <w:rFonts w:ascii="Calibri" w:hAnsi="Calibri" w:cs="Cordia New"/>
          <w:spacing w:val="-2"/>
          <w:szCs w:val="22"/>
        </w:rPr>
        <w:t xml:space="preserve">On </w:t>
      </w:r>
      <w:r w:rsidR="000C0395" w:rsidRPr="00CC2B9D">
        <w:rPr>
          <w:rFonts w:ascii="Calibri" w:hAnsi="Calibri" w:cs="Cordia New"/>
          <w:spacing w:val="-2"/>
          <w:szCs w:val="22"/>
        </w:rPr>
        <w:t xml:space="preserve">25 </w:t>
      </w:r>
      <w:r w:rsidR="00CD067B" w:rsidRPr="00CC2B9D">
        <w:rPr>
          <w:rFonts w:ascii="Calibri" w:hAnsi="Calibri" w:cs="Calibri"/>
          <w:szCs w:val="22"/>
          <w:lang w:val="en-US"/>
        </w:rPr>
        <w:t>October</w:t>
      </w:r>
      <w:r w:rsidRPr="00CC2B9D">
        <w:rPr>
          <w:rFonts w:ascii="Calibri" w:hAnsi="Calibri" w:cs="Cordia New"/>
          <w:spacing w:val="-2"/>
          <w:szCs w:val="22"/>
        </w:rPr>
        <w:t xml:space="preserve"> 2024, Millcon Steel Pipe Co</w:t>
      </w:r>
      <w:r w:rsidR="005D0DD2" w:rsidRPr="00CC2B9D">
        <w:rPr>
          <w:rFonts w:ascii="Calibri" w:hAnsi="Calibri" w:cs="Cordia New"/>
          <w:spacing w:val="-2"/>
          <w:szCs w:val="22"/>
        </w:rPr>
        <w:t>mpany Limited</w:t>
      </w:r>
      <w:r w:rsidRPr="00CC2B9D">
        <w:rPr>
          <w:rFonts w:ascii="Calibri" w:hAnsi="Calibri" w:cs="Cordia New"/>
          <w:spacing w:val="-2"/>
          <w:szCs w:val="22"/>
        </w:rPr>
        <w:t xml:space="preserve"> (Subsidiary of the Company) amend</w:t>
      </w:r>
      <w:r w:rsidR="00CD067B" w:rsidRPr="00CC2B9D">
        <w:rPr>
          <w:rFonts w:ascii="Calibri" w:hAnsi="Calibri" w:cs="Cordia New"/>
          <w:spacing w:val="-2"/>
          <w:szCs w:val="22"/>
        </w:rPr>
        <w:t>ed their contractual terms with a financial institution as follows:</w:t>
      </w:r>
    </w:p>
    <w:p w14:paraId="1E9817D2" w14:textId="77777777" w:rsidR="002E16FC" w:rsidRPr="00CC2B9D" w:rsidRDefault="002E16FC" w:rsidP="002E16FC">
      <w:pPr>
        <w:pStyle w:val="BodyText"/>
        <w:shd w:val="clear" w:color="auto" w:fill="FFFFFF"/>
        <w:spacing w:after="0" w:line="240" w:lineRule="atLeast"/>
        <w:ind w:left="540"/>
        <w:jc w:val="thaiDistribute"/>
        <w:rPr>
          <w:rFonts w:ascii="Calibri" w:hAnsi="Calibri" w:cs="Cordia New"/>
          <w:spacing w:val="-2"/>
          <w:szCs w:val="22"/>
        </w:rPr>
      </w:pPr>
    </w:p>
    <w:p w14:paraId="5BCB111F" w14:textId="01DA6D71" w:rsidR="002A514C" w:rsidRPr="00CC2B9D" w:rsidRDefault="00CD067B" w:rsidP="00601631">
      <w:pPr>
        <w:pStyle w:val="BodyText"/>
        <w:numPr>
          <w:ilvl w:val="2"/>
          <w:numId w:val="32"/>
        </w:numPr>
        <w:tabs>
          <w:tab w:val="left" w:pos="540"/>
        </w:tabs>
        <w:spacing w:after="0" w:line="240" w:lineRule="atLeast"/>
        <w:ind w:right="-45"/>
        <w:jc w:val="thaiDistribute"/>
        <w:rPr>
          <w:rFonts w:ascii="Calibri" w:hAnsi="Calibri" w:cs="Cordia New"/>
          <w:spacing w:val="-2"/>
          <w:szCs w:val="22"/>
        </w:rPr>
      </w:pPr>
      <w:r w:rsidRPr="00CC2B9D">
        <w:rPr>
          <w:rFonts w:ascii="Calibri" w:hAnsi="Calibri" w:cs="Cordia New"/>
          <w:spacing w:val="-2"/>
          <w:szCs w:val="22"/>
        </w:rPr>
        <w:t xml:space="preserve">The Group and the Company had outstanding loan amounts of Baht  </w:t>
      </w:r>
      <w:r w:rsidR="002A514C" w:rsidRPr="00CC2B9D">
        <w:rPr>
          <w:rFonts w:ascii="Calibri" w:hAnsi="Calibri" w:cs="Cordia New"/>
          <w:spacing w:val="-2"/>
          <w:szCs w:val="22"/>
        </w:rPr>
        <w:t>203.08 million, The repayment period for the principal has been extended from the end of 2024 to June 2025. The interest rate remains unchanged but postpones the interest of 4.10% which is deducted from the full interest rate to be paid at the end of the repayment term, by June 2025.</w:t>
      </w:r>
    </w:p>
    <w:p w14:paraId="4D8D920C" w14:textId="77777777" w:rsidR="0050192F" w:rsidRPr="00CC2B9D" w:rsidRDefault="0050192F" w:rsidP="0050192F">
      <w:pPr>
        <w:pStyle w:val="BodyText"/>
        <w:tabs>
          <w:tab w:val="left" w:pos="540"/>
        </w:tabs>
        <w:spacing w:after="0" w:line="240" w:lineRule="atLeast"/>
        <w:ind w:left="680" w:right="-45"/>
        <w:jc w:val="thaiDistribute"/>
        <w:rPr>
          <w:rFonts w:ascii="Calibri" w:hAnsi="Calibri" w:cs="Cordia New"/>
          <w:spacing w:val="-2"/>
          <w:szCs w:val="22"/>
        </w:rPr>
      </w:pPr>
    </w:p>
    <w:p w14:paraId="672CB2A7" w14:textId="64B56D2C" w:rsidR="0050192F" w:rsidRPr="00CC2B9D" w:rsidRDefault="00C14E30" w:rsidP="002E16FC">
      <w:pPr>
        <w:pStyle w:val="BodyText"/>
        <w:shd w:val="clear" w:color="auto" w:fill="FFFFFF"/>
        <w:spacing w:after="0" w:line="240" w:lineRule="atLeast"/>
        <w:ind w:left="540"/>
        <w:jc w:val="thaiDistribute"/>
        <w:rPr>
          <w:rFonts w:ascii="Calibri" w:hAnsi="Calibri" w:cs="Cordia New"/>
          <w:spacing w:val="-2"/>
          <w:szCs w:val="22"/>
        </w:rPr>
      </w:pPr>
      <w:r w:rsidRPr="00CC2B9D">
        <w:rPr>
          <w:rFonts w:ascii="Calibri" w:hAnsi="Calibri" w:cs="Cordia New"/>
          <w:spacing w:val="-2"/>
          <w:szCs w:val="22"/>
        </w:rPr>
        <w:t xml:space="preserve">As at 31 Decemer 2024, the Group and the Company has </w:t>
      </w:r>
      <w:r w:rsidR="00A24F4C" w:rsidRPr="00CC2B9D">
        <w:rPr>
          <w:rFonts w:ascii="Calibri" w:hAnsi="Calibri" w:cs="Cordia New"/>
          <w:spacing w:val="-2"/>
          <w:szCs w:val="22"/>
        </w:rPr>
        <w:t xml:space="preserve">recognised the accrued </w:t>
      </w:r>
      <w:r w:rsidR="0050192F" w:rsidRPr="00CC2B9D">
        <w:rPr>
          <w:rFonts w:ascii="Calibri" w:hAnsi="Calibri" w:cs="Cordia New"/>
          <w:spacing w:val="-2"/>
          <w:szCs w:val="22"/>
        </w:rPr>
        <w:t>interest expense from the amendment of contract terms above</w:t>
      </w:r>
      <w:r w:rsidR="00F84B11" w:rsidRPr="00CC2B9D">
        <w:rPr>
          <w:rFonts w:ascii="Calibri" w:hAnsi="Calibri" w:cs="Cordia New"/>
          <w:spacing w:val="-2"/>
          <w:szCs w:val="22"/>
          <w:lang w:bidi="th-TH"/>
        </w:rPr>
        <w:t>, include in “Accrued interest expense”</w:t>
      </w:r>
      <w:r w:rsidR="00A24F4C" w:rsidRPr="00CC2B9D">
        <w:rPr>
          <w:rFonts w:ascii="Calibri" w:hAnsi="Calibri" w:cs="Cordia New"/>
          <w:spacing w:val="-2"/>
          <w:szCs w:val="22"/>
        </w:rPr>
        <w:t xml:space="preserve"> in Note 24.</w:t>
      </w:r>
    </w:p>
    <w:p w14:paraId="6FF5BA9F" w14:textId="77777777" w:rsidR="00AB1977" w:rsidRPr="00CC2B9D" w:rsidRDefault="00AB1977" w:rsidP="00CB2C52">
      <w:pPr>
        <w:pStyle w:val="BodyText"/>
        <w:tabs>
          <w:tab w:val="left" w:pos="540"/>
        </w:tabs>
        <w:spacing w:after="0" w:line="240" w:lineRule="auto"/>
        <w:ind w:left="540" w:right="-45"/>
        <w:jc w:val="thaiDistribute"/>
        <w:rPr>
          <w:rFonts w:asciiTheme="minorHAnsi" w:hAnsiTheme="minorHAnsi" w:cstheme="minorHAnsi"/>
          <w:b/>
          <w:bCs/>
          <w:szCs w:val="22"/>
        </w:rPr>
      </w:pPr>
    </w:p>
    <w:p w14:paraId="6A2BE673" w14:textId="1F007784" w:rsidR="00CB2C52" w:rsidRPr="00CC2B9D" w:rsidRDefault="00CB2C52" w:rsidP="00CB2C52">
      <w:pPr>
        <w:pStyle w:val="BodyText"/>
        <w:tabs>
          <w:tab w:val="left" w:pos="540"/>
        </w:tabs>
        <w:spacing w:after="0" w:line="240" w:lineRule="auto"/>
        <w:ind w:left="540" w:right="-45"/>
        <w:jc w:val="thaiDistribute"/>
        <w:rPr>
          <w:rFonts w:asciiTheme="minorHAnsi" w:hAnsiTheme="minorHAnsi" w:cstheme="minorBidi"/>
          <w:b/>
          <w:bCs/>
          <w:szCs w:val="28"/>
          <w:lang w:val="en-US" w:bidi="th-TH"/>
        </w:rPr>
      </w:pPr>
      <w:r w:rsidRPr="00CC2B9D">
        <w:rPr>
          <w:rFonts w:asciiTheme="minorHAnsi" w:hAnsiTheme="minorHAnsi" w:cstheme="minorHAnsi"/>
          <w:b/>
          <w:bCs/>
          <w:szCs w:val="22"/>
          <w:lang w:val="en-US"/>
        </w:rPr>
        <w:t>Loan breach</w:t>
      </w:r>
    </w:p>
    <w:p w14:paraId="22E38BDD" w14:textId="77777777" w:rsidR="00BD6CDB" w:rsidRPr="00CC2B9D" w:rsidRDefault="00BD6CDB" w:rsidP="00CB2C52">
      <w:pPr>
        <w:pStyle w:val="BodyText"/>
        <w:tabs>
          <w:tab w:val="left" w:pos="540"/>
        </w:tabs>
        <w:spacing w:after="0" w:line="240" w:lineRule="auto"/>
        <w:ind w:left="540" w:right="-45"/>
        <w:jc w:val="thaiDistribute"/>
        <w:rPr>
          <w:rFonts w:asciiTheme="minorHAnsi" w:hAnsiTheme="minorHAnsi" w:cstheme="minorBidi"/>
          <w:b/>
          <w:bCs/>
          <w:szCs w:val="28"/>
          <w:lang w:val="en-US" w:bidi="th-TH"/>
        </w:rPr>
      </w:pPr>
    </w:p>
    <w:p w14:paraId="35843E27" w14:textId="326E84E4" w:rsidR="00BD6CDB" w:rsidRPr="00CC2B9D" w:rsidRDefault="0076309D" w:rsidP="00BD6CDB">
      <w:pPr>
        <w:pStyle w:val="BodyText"/>
        <w:shd w:val="clear" w:color="auto" w:fill="FFFFFF"/>
        <w:spacing w:after="0" w:line="240" w:lineRule="atLeast"/>
        <w:ind w:left="540"/>
        <w:jc w:val="thaiDistribute"/>
        <w:rPr>
          <w:rFonts w:ascii="Calibri" w:hAnsi="Calibri" w:cs="Calibri"/>
          <w:szCs w:val="22"/>
          <w:lang w:val="en-US"/>
        </w:rPr>
      </w:pPr>
      <w:r w:rsidRPr="00CC2B9D">
        <w:rPr>
          <w:rFonts w:ascii="Calibri" w:hAnsi="Calibri" w:cs="Calibri"/>
          <w:szCs w:val="22"/>
          <w:lang w:val="en-US"/>
        </w:rPr>
        <w:t xml:space="preserve">As at 31 December </w:t>
      </w:r>
      <w:r w:rsidR="004A4DF1" w:rsidRPr="00CC2B9D">
        <w:rPr>
          <w:rFonts w:ascii="Calibri" w:hAnsi="Calibri" w:cs="Calibri"/>
          <w:szCs w:val="22"/>
          <w:lang w:val="en-US"/>
        </w:rPr>
        <w:t>2024</w:t>
      </w:r>
      <w:r w:rsidR="00664A6F" w:rsidRPr="00CC2B9D">
        <w:rPr>
          <w:rFonts w:ascii="Calibri" w:hAnsi="Calibri" w:cs="Calibri"/>
          <w:szCs w:val="22"/>
          <w:lang w:val="en-US"/>
        </w:rPr>
        <w:t xml:space="preserve"> and </w:t>
      </w:r>
      <w:r w:rsidR="00CF2B12" w:rsidRPr="00CC2B9D">
        <w:rPr>
          <w:rFonts w:ascii="Calibri" w:hAnsi="Calibri" w:cs="Calibri"/>
          <w:szCs w:val="22"/>
          <w:lang w:val="en-US"/>
        </w:rPr>
        <w:t xml:space="preserve">31 December </w:t>
      </w:r>
      <w:r w:rsidR="00664A6F" w:rsidRPr="00CC2B9D">
        <w:rPr>
          <w:rFonts w:ascii="Calibri" w:hAnsi="Calibri" w:cs="Calibri"/>
          <w:szCs w:val="22"/>
          <w:lang w:val="en-US"/>
        </w:rPr>
        <w:t>2023</w:t>
      </w:r>
      <w:r w:rsidRPr="00CC2B9D">
        <w:rPr>
          <w:rFonts w:ascii="Calibri" w:hAnsi="Calibri" w:cs="Calibri"/>
          <w:szCs w:val="22"/>
          <w:lang w:val="en-US"/>
        </w:rPr>
        <w:t xml:space="preserve">, the Group </w:t>
      </w:r>
      <w:r w:rsidR="00836B43" w:rsidRPr="00CC2B9D">
        <w:rPr>
          <w:rFonts w:ascii="Calibri" w:hAnsi="Calibri" w:cs="Calibri"/>
          <w:szCs w:val="22"/>
          <w:lang w:val="en-US"/>
        </w:rPr>
        <w:t>breached the terms of the loan agreeme</w:t>
      </w:r>
      <w:r w:rsidR="00E46BDA" w:rsidRPr="00CC2B9D">
        <w:rPr>
          <w:rFonts w:ascii="Calibri" w:hAnsi="Calibri" w:cs="Calibri"/>
          <w:szCs w:val="22"/>
          <w:lang w:val="en-US"/>
        </w:rPr>
        <w:t xml:space="preserve">nt from financial institutions, </w:t>
      </w:r>
      <w:r w:rsidR="00D85DAD" w:rsidRPr="00CC2B9D">
        <w:rPr>
          <w:rFonts w:ascii="Calibri" w:hAnsi="Calibri" w:cs="Calibri"/>
          <w:szCs w:val="22"/>
          <w:lang w:val="en-US"/>
        </w:rPr>
        <w:t xml:space="preserve">then </w:t>
      </w:r>
      <w:r w:rsidR="00E46BDA" w:rsidRPr="00CC2B9D">
        <w:rPr>
          <w:rFonts w:ascii="Calibri" w:hAnsi="Calibri" w:cs="Calibri"/>
          <w:szCs w:val="22"/>
          <w:lang w:val="en-US"/>
        </w:rPr>
        <w:t>the Group and the Company</w:t>
      </w:r>
      <w:r w:rsidR="00D85DAD" w:rsidRPr="00CC2B9D">
        <w:rPr>
          <w:rFonts w:ascii="Calibri" w:hAnsi="Calibri" w:cs="Calibri"/>
          <w:szCs w:val="22"/>
          <w:lang w:val="en-US"/>
        </w:rPr>
        <w:t xml:space="preserve"> reclassified long-term loans from financial institutions to </w:t>
      </w:r>
      <w:r w:rsidR="00886392" w:rsidRPr="00CC2B9D">
        <w:rPr>
          <w:rFonts w:ascii="Calibri" w:hAnsi="Calibri" w:cs="Calibri"/>
          <w:szCs w:val="22"/>
          <w:lang w:val="en-US"/>
        </w:rPr>
        <w:t>current-porti</w:t>
      </w:r>
      <w:r w:rsidR="007B147A" w:rsidRPr="00CC2B9D">
        <w:rPr>
          <w:rFonts w:ascii="Calibri" w:hAnsi="Calibri" w:cs="Calibri"/>
          <w:szCs w:val="22"/>
          <w:lang w:val="en-US"/>
        </w:rPr>
        <w:t>on</w:t>
      </w:r>
      <w:r w:rsidR="00886392" w:rsidRPr="00CC2B9D">
        <w:rPr>
          <w:rFonts w:ascii="Calibri" w:hAnsi="Calibri" w:cs="Calibri"/>
          <w:szCs w:val="22"/>
          <w:lang w:val="en-US"/>
        </w:rPr>
        <w:t xml:space="preserve"> of </w:t>
      </w:r>
      <w:r w:rsidR="00BD6CDB" w:rsidRPr="00CC2B9D">
        <w:rPr>
          <w:rFonts w:ascii="Calibri" w:hAnsi="Calibri" w:cs="Calibri"/>
          <w:szCs w:val="22"/>
          <w:lang w:val="en-US"/>
        </w:rPr>
        <w:t xml:space="preserve">long-term loans </w:t>
      </w:r>
      <w:r w:rsidR="00CF2B12" w:rsidRPr="00CC2B9D">
        <w:rPr>
          <w:rFonts w:ascii="Calibri" w:hAnsi="Calibri" w:cs="Calibri"/>
          <w:szCs w:val="22"/>
          <w:lang w:val="en-US"/>
        </w:rPr>
        <w:t xml:space="preserve">as at 31 December 2024 </w:t>
      </w:r>
      <w:r w:rsidR="00F71346" w:rsidRPr="00CC2B9D">
        <w:rPr>
          <w:rFonts w:ascii="Calibri" w:hAnsi="Calibri" w:cs="Calibri"/>
          <w:szCs w:val="22"/>
          <w:lang w:val="en-US"/>
        </w:rPr>
        <w:t>by</w:t>
      </w:r>
      <w:r w:rsidR="00886392" w:rsidRPr="00CC2B9D">
        <w:rPr>
          <w:rFonts w:ascii="Calibri" w:hAnsi="Calibri" w:cs="Calibri"/>
          <w:szCs w:val="22"/>
          <w:lang w:val="en-US"/>
        </w:rPr>
        <w:t xml:space="preserve"> </w:t>
      </w:r>
      <w:r w:rsidR="00AA7145" w:rsidRPr="00CC2B9D">
        <w:rPr>
          <w:rFonts w:ascii="Calibri" w:hAnsi="Calibri" w:cs="Calibri"/>
          <w:szCs w:val="22"/>
          <w:lang w:val="en-US"/>
        </w:rPr>
        <w:t xml:space="preserve">amount of </w:t>
      </w:r>
      <w:r w:rsidR="00917308" w:rsidRPr="00CC2B9D">
        <w:rPr>
          <w:rFonts w:ascii="Calibri" w:hAnsi="Calibri" w:cs="Calibri"/>
          <w:szCs w:val="22"/>
          <w:lang w:val="en-US"/>
        </w:rPr>
        <w:t>Group</w:t>
      </w:r>
      <w:r w:rsidR="006E07F7" w:rsidRPr="00CC2B9D">
        <w:rPr>
          <w:rFonts w:ascii="Calibri" w:hAnsi="Calibri" w:cs="Calibri"/>
          <w:szCs w:val="22"/>
          <w:lang w:val="en-US"/>
        </w:rPr>
        <w:t xml:space="preserve"> </w:t>
      </w:r>
      <w:r w:rsidR="00AA7145" w:rsidRPr="00CC2B9D">
        <w:rPr>
          <w:rFonts w:ascii="Calibri" w:hAnsi="Calibri" w:cs="Calibri"/>
          <w:szCs w:val="22"/>
          <w:lang w:val="en-US"/>
        </w:rPr>
        <w:t xml:space="preserve">Baht </w:t>
      </w:r>
      <w:r w:rsidR="00F738CF" w:rsidRPr="00CC2B9D">
        <w:rPr>
          <w:rFonts w:ascii="Calibri" w:hAnsi="Calibri" w:cs="Calibri"/>
          <w:szCs w:val="22"/>
          <w:lang w:val="en-US"/>
        </w:rPr>
        <w:t>27.07</w:t>
      </w:r>
      <w:r w:rsidR="00CF2B12" w:rsidRPr="00CC2B9D">
        <w:rPr>
          <w:rFonts w:ascii="Calibri" w:hAnsi="Calibri" w:cs="Calibri"/>
          <w:szCs w:val="22"/>
          <w:lang w:val="en-US"/>
        </w:rPr>
        <w:t xml:space="preserve"> million. </w:t>
      </w:r>
      <w:r w:rsidR="00CF2B12" w:rsidRPr="00CC2B9D">
        <w:rPr>
          <w:rFonts w:ascii="Calibri" w:hAnsi="Calibri" w:cs="Calibri"/>
          <w:i/>
          <w:iCs/>
          <w:szCs w:val="22"/>
          <w:lang w:val="en-US"/>
        </w:rPr>
        <w:t xml:space="preserve">(31 December 2023: the Group: Baht </w:t>
      </w:r>
      <w:r w:rsidR="008746BF" w:rsidRPr="00CC2B9D">
        <w:rPr>
          <w:rFonts w:ascii="Calibri" w:hAnsi="Calibri" w:cs="Calibri"/>
          <w:i/>
          <w:iCs/>
          <w:szCs w:val="22"/>
          <w:lang w:val="en-US"/>
        </w:rPr>
        <w:t>502.19</w:t>
      </w:r>
      <w:r w:rsidR="00AA7145" w:rsidRPr="00CC2B9D">
        <w:rPr>
          <w:rFonts w:ascii="Calibri" w:hAnsi="Calibri" w:cs="Calibri"/>
          <w:i/>
          <w:iCs/>
          <w:szCs w:val="22"/>
          <w:lang w:val="en-US"/>
        </w:rPr>
        <w:t xml:space="preserve"> million</w:t>
      </w:r>
      <w:r w:rsidR="00BD6CDB" w:rsidRPr="00CC2B9D">
        <w:rPr>
          <w:rFonts w:ascii="Calibri" w:hAnsi="Calibri" w:cs="Calibri"/>
          <w:i/>
          <w:iCs/>
          <w:szCs w:val="22"/>
          <w:lang w:val="en-US"/>
        </w:rPr>
        <w:t xml:space="preserve"> </w:t>
      </w:r>
      <w:r w:rsidR="007B3870" w:rsidRPr="00CC2B9D">
        <w:rPr>
          <w:rFonts w:ascii="Calibri" w:hAnsi="Calibri" w:cs="Calibri"/>
          <w:i/>
          <w:iCs/>
          <w:szCs w:val="22"/>
          <w:lang w:val="en-US"/>
        </w:rPr>
        <w:t xml:space="preserve">and </w:t>
      </w:r>
      <w:r w:rsidR="00CF2B12" w:rsidRPr="00CC2B9D">
        <w:rPr>
          <w:rFonts w:ascii="Calibri" w:hAnsi="Calibri" w:cs="Calibri"/>
          <w:i/>
          <w:iCs/>
          <w:szCs w:val="22"/>
          <w:lang w:val="en-US"/>
        </w:rPr>
        <w:t xml:space="preserve">the Company: </w:t>
      </w:r>
      <w:r w:rsidR="00D62063" w:rsidRPr="00CC2B9D">
        <w:rPr>
          <w:rFonts w:ascii="Calibri" w:hAnsi="Calibri" w:cs="Calibri"/>
          <w:i/>
          <w:iCs/>
          <w:szCs w:val="22"/>
          <w:lang w:val="en-US"/>
        </w:rPr>
        <w:t xml:space="preserve">Baht </w:t>
      </w:r>
      <w:r w:rsidR="008746BF" w:rsidRPr="00CC2B9D">
        <w:rPr>
          <w:rFonts w:ascii="Calibri" w:hAnsi="Calibri" w:cs="Calibri"/>
          <w:i/>
          <w:iCs/>
          <w:szCs w:val="22"/>
          <w:lang w:val="en-US"/>
        </w:rPr>
        <w:t>210.00</w:t>
      </w:r>
      <w:r w:rsidR="00D62063" w:rsidRPr="00CC2B9D">
        <w:rPr>
          <w:rFonts w:ascii="Calibri" w:hAnsi="Calibri" w:cs="Calibri"/>
          <w:i/>
          <w:iCs/>
          <w:szCs w:val="22"/>
          <w:lang w:val="en-US"/>
        </w:rPr>
        <w:t xml:space="preserve"> million</w:t>
      </w:r>
      <w:r w:rsidR="00497532" w:rsidRPr="00CC2B9D">
        <w:rPr>
          <w:rFonts w:ascii="Calibri" w:hAnsi="Calibri" w:cs="Calibri"/>
          <w:i/>
          <w:iCs/>
          <w:szCs w:val="22"/>
          <w:lang w:val="en-US"/>
        </w:rPr>
        <w:t>, respectively</w:t>
      </w:r>
      <w:r w:rsidR="00CF2B12" w:rsidRPr="00CC2B9D">
        <w:rPr>
          <w:rFonts w:ascii="Calibri" w:hAnsi="Calibri" w:cs="Calibri"/>
          <w:i/>
          <w:iCs/>
          <w:szCs w:val="22"/>
          <w:lang w:val="en-US"/>
        </w:rPr>
        <w:t>)</w:t>
      </w:r>
      <w:r w:rsidR="00CF2B12" w:rsidRPr="00CC2B9D">
        <w:rPr>
          <w:rFonts w:ascii="Calibri" w:hAnsi="Calibri" w:cs="Calibri"/>
          <w:szCs w:val="22"/>
          <w:lang w:val="en-US"/>
        </w:rPr>
        <w:t>.</w:t>
      </w:r>
      <w:r w:rsidR="00497532" w:rsidRPr="00CC2B9D">
        <w:rPr>
          <w:rFonts w:ascii="Calibri" w:hAnsi="Calibri" w:cs="Calibri"/>
          <w:szCs w:val="22"/>
          <w:lang w:val="en-US"/>
        </w:rPr>
        <w:t xml:space="preserve"> T</w:t>
      </w:r>
      <w:r w:rsidR="007B3870" w:rsidRPr="00CC2B9D">
        <w:rPr>
          <w:rFonts w:ascii="Calibri" w:hAnsi="Calibri" w:cs="Calibri"/>
          <w:szCs w:val="22"/>
          <w:lang w:val="en-US"/>
        </w:rPr>
        <w:t xml:space="preserve">he details of the </w:t>
      </w:r>
      <w:r w:rsidR="00CF2B12" w:rsidRPr="00CC2B9D">
        <w:rPr>
          <w:rFonts w:ascii="Calibri" w:hAnsi="Calibri" w:cs="Calibri"/>
          <w:szCs w:val="22"/>
          <w:lang w:val="en-US"/>
        </w:rPr>
        <w:t>breach</w:t>
      </w:r>
      <w:r w:rsidR="00C746F3" w:rsidRPr="00CC2B9D">
        <w:rPr>
          <w:rFonts w:ascii="Calibri" w:hAnsi="Calibri" w:cs="Calibri"/>
          <w:szCs w:val="22"/>
          <w:lang w:val="en-US"/>
        </w:rPr>
        <w:t xml:space="preserve"> of the terms </w:t>
      </w:r>
      <w:r w:rsidR="002A731F" w:rsidRPr="00CC2B9D">
        <w:rPr>
          <w:rFonts w:ascii="Calibri" w:hAnsi="Calibri" w:cs="Calibri"/>
          <w:szCs w:val="22"/>
          <w:lang w:val="en-US"/>
        </w:rPr>
        <w:t xml:space="preserve">of </w:t>
      </w:r>
      <w:r w:rsidR="00C746F3" w:rsidRPr="00CC2B9D">
        <w:rPr>
          <w:rFonts w:ascii="Calibri" w:hAnsi="Calibri" w:cs="Calibri"/>
          <w:szCs w:val="22"/>
          <w:lang w:val="en-US"/>
        </w:rPr>
        <w:t>loan agreements were as follows</w:t>
      </w:r>
      <w:r w:rsidR="00BD6CDB" w:rsidRPr="00CC2B9D">
        <w:rPr>
          <w:rFonts w:ascii="Calibri" w:hAnsi="Calibri" w:cs="Calibri"/>
          <w:szCs w:val="22"/>
          <w:lang w:val="en-US"/>
        </w:rPr>
        <w:t>:</w:t>
      </w:r>
    </w:p>
    <w:p w14:paraId="43400BA1" w14:textId="77777777" w:rsidR="00CF2B12" w:rsidRPr="00CC2B9D" w:rsidRDefault="00CF2B12" w:rsidP="00BD6CDB">
      <w:pPr>
        <w:pStyle w:val="BodyText"/>
        <w:shd w:val="clear" w:color="auto" w:fill="FFFFFF"/>
        <w:spacing w:after="0" w:line="240" w:lineRule="atLeast"/>
        <w:ind w:left="540"/>
        <w:jc w:val="thaiDistribute"/>
        <w:rPr>
          <w:rFonts w:ascii="Calibri" w:hAnsi="Calibri" w:cs="Calibri"/>
          <w:sz w:val="16"/>
          <w:szCs w:val="16"/>
        </w:rPr>
      </w:pPr>
    </w:p>
    <w:p w14:paraId="097E98B5" w14:textId="06BED244" w:rsidR="00BF0430" w:rsidRPr="00CC2B9D" w:rsidRDefault="00BD6CDB">
      <w:pPr>
        <w:pStyle w:val="ListParagraph"/>
        <w:numPr>
          <w:ilvl w:val="0"/>
          <w:numId w:val="21"/>
        </w:numPr>
        <w:spacing w:line="240" w:lineRule="auto"/>
        <w:ind w:left="936" w:hanging="396"/>
        <w:jc w:val="thaiDistribute"/>
        <w:rPr>
          <w:rFonts w:ascii="Calibri" w:hAnsi="Calibri" w:cs="Calibri"/>
          <w:spacing w:val="-2"/>
          <w:szCs w:val="22"/>
        </w:rPr>
      </w:pPr>
      <w:r w:rsidRPr="00CC2B9D">
        <w:rPr>
          <w:rFonts w:ascii="Calibri" w:hAnsi="Calibri" w:cs="Calibri"/>
          <w:spacing w:val="-2"/>
          <w:szCs w:val="22"/>
        </w:rPr>
        <w:t xml:space="preserve">As at 31 December </w:t>
      </w:r>
      <w:r w:rsidR="004A4DF1" w:rsidRPr="00CC2B9D">
        <w:rPr>
          <w:rFonts w:ascii="Calibri" w:hAnsi="Calibri" w:cs="Calibri"/>
          <w:spacing w:val="-2"/>
          <w:szCs w:val="22"/>
        </w:rPr>
        <w:t>2024</w:t>
      </w:r>
      <w:r w:rsidR="005D7447" w:rsidRPr="00CC2B9D">
        <w:rPr>
          <w:rFonts w:ascii="Calibri" w:hAnsi="Calibri" w:cs="Calibri"/>
          <w:spacing w:val="-2"/>
          <w:szCs w:val="22"/>
        </w:rPr>
        <w:t xml:space="preserve"> and 2023</w:t>
      </w:r>
      <w:r w:rsidRPr="00CC2B9D">
        <w:rPr>
          <w:rFonts w:ascii="Calibri" w:hAnsi="Calibri" w:cs="Calibri"/>
          <w:spacing w:val="-2"/>
          <w:szCs w:val="22"/>
        </w:rPr>
        <w:t>, the Group and the Company failed to maintain financial ratios required under the loan agreement for short and long term loans</w:t>
      </w:r>
      <w:r w:rsidR="004155D5" w:rsidRPr="00CC2B9D">
        <w:rPr>
          <w:rFonts w:ascii="Calibri" w:hAnsi="Calibri" w:cs="Calibri"/>
          <w:spacing w:val="-2"/>
          <w:szCs w:val="22"/>
        </w:rPr>
        <w:t>.</w:t>
      </w:r>
    </w:p>
    <w:p w14:paraId="75B73022" w14:textId="1DF8C6EB" w:rsidR="009F0C85" w:rsidRPr="00CC2B9D" w:rsidRDefault="009F0C85" w:rsidP="009F0C85">
      <w:pPr>
        <w:pStyle w:val="ListParagraph"/>
        <w:numPr>
          <w:ilvl w:val="0"/>
          <w:numId w:val="21"/>
        </w:numPr>
        <w:spacing w:line="240" w:lineRule="auto"/>
        <w:ind w:left="936" w:hanging="396"/>
        <w:jc w:val="thaiDistribute"/>
        <w:rPr>
          <w:rFonts w:ascii="Calibri" w:hAnsi="Calibri" w:cs="Calibri"/>
          <w:spacing w:val="-2"/>
          <w:szCs w:val="22"/>
        </w:rPr>
      </w:pPr>
      <w:r w:rsidRPr="00CC2B9D">
        <w:rPr>
          <w:rFonts w:ascii="Calibri" w:hAnsi="Calibri" w:cs="Calibri"/>
          <w:spacing w:val="-2"/>
          <w:szCs w:val="22"/>
        </w:rPr>
        <w:t>The Group and the Company had been subject to Court Orders freezing bank deposits for the purpose of enforcing settlements of litigation according to the red case Por.2061/2564, amounting to Baht 6.57 million. In addition, the Company’s subsidiary had been subject to Court Orders freezing bank deposits for the purpose of enforcing settlements of litigation according to the black case Gor Kor.82/2564, amounting to Baht 16.18 million. As a consequence of the aforementioned Court enforced actions, the Group and the Company triggered an event of long-term loan default.</w:t>
      </w:r>
    </w:p>
    <w:p w14:paraId="5212F2F5" w14:textId="77777777" w:rsidR="00BD6CDB" w:rsidRPr="00CC2B9D" w:rsidRDefault="00BD6CDB" w:rsidP="002846E1">
      <w:pPr>
        <w:pStyle w:val="ListParagraph"/>
        <w:spacing w:line="240" w:lineRule="auto"/>
        <w:ind w:left="936"/>
        <w:jc w:val="thaiDistribute"/>
        <w:rPr>
          <w:rFonts w:ascii="Calibri" w:hAnsi="Calibri" w:cs="Calibri"/>
          <w:spacing w:val="-2"/>
          <w:szCs w:val="22"/>
        </w:rPr>
      </w:pPr>
    </w:p>
    <w:p w14:paraId="1A33395C" w14:textId="1133E689" w:rsidR="00320BD0" w:rsidRPr="00CC2B9D" w:rsidRDefault="00320BD0" w:rsidP="00320BD0">
      <w:pPr>
        <w:pStyle w:val="ListParagraph"/>
        <w:numPr>
          <w:ilvl w:val="0"/>
          <w:numId w:val="21"/>
        </w:numPr>
        <w:spacing w:line="240" w:lineRule="auto"/>
        <w:ind w:left="936" w:hanging="396"/>
        <w:jc w:val="thaiDistribute"/>
        <w:rPr>
          <w:rFonts w:ascii="Calibri" w:hAnsi="Calibri" w:cs="Calibri"/>
          <w:spacing w:val="-2"/>
          <w:szCs w:val="22"/>
        </w:rPr>
      </w:pPr>
      <w:r w:rsidRPr="00CC2B9D">
        <w:rPr>
          <w:rFonts w:ascii="Calibri" w:hAnsi="Calibri" w:cs="Calibri"/>
          <w:spacing w:val="-2"/>
          <w:szCs w:val="22"/>
        </w:rPr>
        <w:t>As at 31 December 2024, the Group and the Company had defaulted on the payment of loan principal from financial institutions amounting to Baht 2</w:t>
      </w:r>
      <w:r w:rsidR="00F92A5C" w:rsidRPr="00CC2B9D">
        <w:rPr>
          <w:rFonts w:ascii="Calibri" w:hAnsi="Calibri" w:cs="Calibri"/>
          <w:spacing w:val="-2"/>
          <w:szCs w:val="22"/>
        </w:rPr>
        <w:t>,</w:t>
      </w:r>
      <w:r w:rsidR="00135EA9" w:rsidRPr="00CC2B9D">
        <w:rPr>
          <w:rFonts w:ascii="Calibri" w:hAnsi="Calibri" w:cs="Calibri"/>
          <w:spacing w:val="-2"/>
          <w:szCs w:val="22"/>
        </w:rPr>
        <w:t>801.46</w:t>
      </w:r>
      <w:r w:rsidRPr="00CC2B9D">
        <w:rPr>
          <w:rFonts w:ascii="Calibri" w:hAnsi="Calibri" w:cs="Calibri"/>
          <w:spacing w:val="-2"/>
          <w:szCs w:val="22"/>
        </w:rPr>
        <w:t xml:space="preserve"> million and Baht 49.81 million, respectively. This default is consider to be a condition of default to</w:t>
      </w:r>
      <w:r w:rsidR="001F1873" w:rsidRPr="00CC2B9D">
        <w:rPr>
          <w:rFonts w:ascii="Calibri" w:hAnsi="Calibri" w:cs="Calibri"/>
          <w:spacing w:val="-2"/>
          <w:szCs w:val="22"/>
        </w:rPr>
        <w:t xml:space="preserve"> other</w:t>
      </w:r>
      <w:r w:rsidRPr="00CC2B9D">
        <w:rPr>
          <w:rFonts w:ascii="Calibri" w:hAnsi="Calibri" w:cs="Calibri"/>
          <w:spacing w:val="-2"/>
          <w:szCs w:val="22"/>
        </w:rPr>
        <w:t xml:space="preserve"> loan agreement</w:t>
      </w:r>
      <w:r w:rsidR="001F1873" w:rsidRPr="00CC2B9D">
        <w:rPr>
          <w:rFonts w:ascii="Calibri" w:hAnsi="Calibri" w:cs="Calibri"/>
          <w:spacing w:val="-2"/>
          <w:szCs w:val="22"/>
        </w:rPr>
        <w:t>s</w:t>
      </w:r>
      <w:r w:rsidRPr="00CC2B9D">
        <w:rPr>
          <w:rFonts w:ascii="Calibri" w:hAnsi="Calibri" w:cs="Calibri"/>
          <w:spacing w:val="-2"/>
          <w:szCs w:val="22"/>
        </w:rPr>
        <w:t xml:space="preserve"> with </w:t>
      </w:r>
      <w:r w:rsidR="001F1873" w:rsidRPr="00CC2B9D">
        <w:rPr>
          <w:rFonts w:ascii="Calibri" w:hAnsi="Calibri" w:cs="Calibri"/>
          <w:spacing w:val="-2"/>
          <w:szCs w:val="22"/>
        </w:rPr>
        <w:t>other</w:t>
      </w:r>
      <w:r w:rsidR="006A5FFE" w:rsidRPr="00CC2B9D">
        <w:rPr>
          <w:rFonts w:ascii="Calibri" w:hAnsi="Calibri" w:cs="Calibri"/>
          <w:spacing w:val="-2"/>
          <w:szCs w:val="22"/>
        </w:rPr>
        <w:t xml:space="preserve"> </w:t>
      </w:r>
      <w:r w:rsidRPr="00CC2B9D">
        <w:rPr>
          <w:rFonts w:ascii="Calibri" w:hAnsi="Calibri" w:cs="Calibri"/>
          <w:spacing w:val="-2"/>
          <w:szCs w:val="22"/>
        </w:rPr>
        <w:t>financial institutions.</w:t>
      </w:r>
    </w:p>
    <w:p w14:paraId="529CE7B3" w14:textId="77777777" w:rsidR="00BD6CDB" w:rsidRPr="00CC2B9D" w:rsidRDefault="00BD6CDB" w:rsidP="002846E1">
      <w:pPr>
        <w:pStyle w:val="ListParagraph"/>
        <w:spacing w:line="240" w:lineRule="auto"/>
        <w:ind w:left="936"/>
        <w:jc w:val="thaiDistribute"/>
        <w:rPr>
          <w:rFonts w:ascii="Calibri" w:hAnsi="Calibri" w:cs="Calibri"/>
          <w:spacing w:val="-2"/>
          <w:szCs w:val="22"/>
        </w:rPr>
      </w:pPr>
    </w:p>
    <w:p w14:paraId="2122C589" w14:textId="244BFDD2" w:rsidR="00845778" w:rsidRPr="00CC2B9D" w:rsidRDefault="00845778" w:rsidP="00873023">
      <w:pPr>
        <w:pStyle w:val="BodyText"/>
        <w:shd w:val="clear" w:color="auto" w:fill="FFFFFF"/>
        <w:spacing w:after="0" w:line="240" w:lineRule="atLeast"/>
        <w:ind w:left="540"/>
        <w:jc w:val="thaiDistribute"/>
        <w:rPr>
          <w:rFonts w:ascii="Calibri" w:hAnsi="Calibri" w:cs="Calibri"/>
          <w:szCs w:val="22"/>
        </w:rPr>
      </w:pPr>
      <w:r w:rsidRPr="00CC2B9D">
        <w:rPr>
          <w:rFonts w:ascii="Calibri" w:hAnsi="Calibri" w:cs="Calibri"/>
          <w:szCs w:val="22"/>
        </w:rPr>
        <w:t>As a result of breaching the conditions of the loan agreement mentioned above, the financial institutions have the rights to define the Group and the Company’s debts, as at 3</w:t>
      </w:r>
      <w:r w:rsidR="00512171" w:rsidRPr="00CC2B9D">
        <w:rPr>
          <w:rFonts w:ascii="Calibri" w:hAnsi="Calibri" w:cs="Calibri"/>
          <w:szCs w:val="22"/>
        </w:rPr>
        <w:t>1</w:t>
      </w:r>
      <w:r w:rsidRPr="00CC2B9D">
        <w:rPr>
          <w:rFonts w:ascii="Calibri" w:hAnsi="Calibri" w:cs="Calibri"/>
          <w:szCs w:val="22"/>
        </w:rPr>
        <w:t xml:space="preserve"> </w:t>
      </w:r>
      <w:r w:rsidR="00512171" w:rsidRPr="00CC2B9D">
        <w:rPr>
          <w:rFonts w:ascii="Calibri" w:hAnsi="Calibri" w:cs="Calibri"/>
          <w:szCs w:val="22"/>
        </w:rPr>
        <w:t>Dec</w:t>
      </w:r>
      <w:r w:rsidRPr="00CC2B9D">
        <w:rPr>
          <w:rFonts w:ascii="Calibri" w:hAnsi="Calibri" w:cs="Calibri"/>
          <w:szCs w:val="22"/>
        </w:rPr>
        <w:t xml:space="preserve">ember 2024, both short and long term loans amounting to Baht </w:t>
      </w:r>
      <w:r w:rsidR="005D0F8F" w:rsidRPr="00CC2B9D">
        <w:rPr>
          <w:rFonts w:ascii="Calibri" w:hAnsi="Calibri" w:cs="Calibri"/>
          <w:szCs w:val="22"/>
        </w:rPr>
        <w:t>10,673.27</w:t>
      </w:r>
      <w:r w:rsidRPr="00CC2B9D">
        <w:rPr>
          <w:rFonts w:ascii="Calibri" w:hAnsi="Calibri" w:cs="Calibri"/>
          <w:szCs w:val="22"/>
        </w:rPr>
        <w:t xml:space="preserve"> million and Baht </w:t>
      </w:r>
      <w:r w:rsidR="00645F75" w:rsidRPr="00CC2B9D">
        <w:rPr>
          <w:rFonts w:ascii="Calibri" w:hAnsi="Calibri" w:cs="Calibri"/>
          <w:szCs w:val="22"/>
        </w:rPr>
        <w:t>5,193.52</w:t>
      </w:r>
      <w:r w:rsidRPr="00CC2B9D">
        <w:rPr>
          <w:rFonts w:ascii="Calibri" w:hAnsi="Calibri" w:cs="Calibri"/>
          <w:szCs w:val="22"/>
        </w:rPr>
        <w:t xml:space="preserve"> million, respectively as due and must be paid immediately without any demand and have the rights to cancel all unutilized credit facilities. The Group and the Company had not received </w:t>
      </w:r>
      <w:r w:rsidR="00D7324B" w:rsidRPr="00CC2B9D">
        <w:rPr>
          <w:rFonts w:ascii="Calibri" w:hAnsi="Calibri" w:cs="Calibri"/>
          <w:szCs w:val="22"/>
        </w:rPr>
        <w:t xml:space="preserve">any </w:t>
      </w:r>
      <w:r w:rsidRPr="00CC2B9D">
        <w:rPr>
          <w:rFonts w:ascii="Calibri" w:hAnsi="Calibri" w:cs="Calibri"/>
          <w:szCs w:val="22"/>
        </w:rPr>
        <w:t>letters of waiver of these rights from the bank.</w:t>
      </w:r>
    </w:p>
    <w:p w14:paraId="70309934" w14:textId="77777777" w:rsidR="007E0B90" w:rsidRPr="00CC2B9D" w:rsidRDefault="007E0B90" w:rsidP="00DC0CB9">
      <w:pPr>
        <w:ind w:left="540" w:right="-216"/>
        <w:jc w:val="thaiDistribute"/>
        <w:rPr>
          <w:rFonts w:ascii="Calibri" w:hAnsi="Calibri" w:cstheme="minorBidi"/>
          <w:b/>
          <w:bCs/>
          <w:sz w:val="14"/>
          <w:szCs w:val="17"/>
          <w:cs/>
          <w:lang w:bidi="th-TH"/>
        </w:rPr>
      </w:pPr>
    </w:p>
    <w:p w14:paraId="6DB05482" w14:textId="3FC7D484" w:rsidR="00DC0CB9" w:rsidRPr="00CC2B9D" w:rsidRDefault="00DC0CB9" w:rsidP="00DC0CB9">
      <w:pPr>
        <w:ind w:left="540" w:right="-216"/>
        <w:jc w:val="thaiDistribute"/>
        <w:rPr>
          <w:rFonts w:ascii="Calibri" w:hAnsi="Calibri" w:cstheme="minorBidi"/>
          <w:b/>
          <w:bCs/>
          <w:szCs w:val="28"/>
          <w:lang w:bidi="th-TH"/>
        </w:rPr>
      </w:pPr>
      <w:r w:rsidRPr="00CC2B9D">
        <w:rPr>
          <w:rFonts w:ascii="Calibri" w:hAnsi="Calibri" w:cs="Calibri"/>
          <w:b/>
          <w:bCs/>
          <w:szCs w:val="22"/>
        </w:rPr>
        <w:t>Unutilized credit facilities</w:t>
      </w:r>
    </w:p>
    <w:p w14:paraId="4C15C4BF" w14:textId="77777777" w:rsidR="007E0B90" w:rsidRPr="00CC2B9D" w:rsidRDefault="007E0B90" w:rsidP="00DC0CB9">
      <w:pPr>
        <w:ind w:left="540" w:right="-216"/>
        <w:jc w:val="thaiDistribute"/>
        <w:rPr>
          <w:rFonts w:ascii="Calibri" w:hAnsi="Calibri" w:cstheme="minorBidi"/>
          <w:b/>
          <w:bCs/>
          <w:sz w:val="16"/>
          <w:szCs w:val="28"/>
          <w:lang w:bidi="th-TH"/>
        </w:rPr>
      </w:pPr>
    </w:p>
    <w:p w14:paraId="4079DDF4" w14:textId="56598460" w:rsidR="00DC0CB9" w:rsidRPr="00CC2B9D" w:rsidRDefault="00DC0CB9" w:rsidP="007E0B90">
      <w:pPr>
        <w:ind w:left="540" w:right="-216"/>
        <w:jc w:val="thaiDistribute"/>
        <w:rPr>
          <w:rFonts w:ascii="Calibri" w:hAnsi="Calibri" w:cs="Calibri"/>
          <w:szCs w:val="22"/>
        </w:rPr>
      </w:pPr>
      <w:r w:rsidRPr="00CC2B9D">
        <w:rPr>
          <w:rFonts w:ascii="Calibri" w:hAnsi="Calibri" w:cs="Calibri"/>
          <w:szCs w:val="22"/>
        </w:rPr>
        <w:t xml:space="preserve">As at 31 December 2024, the Group and the Company had unutilized credit facilities totaling Baht </w:t>
      </w:r>
      <w:r w:rsidR="0028399A" w:rsidRPr="00CC2B9D">
        <w:rPr>
          <w:rFonts w:ascii="Calibri" w:hAnsi="Calibri" w:cs="Calibri"/>
          <w:szCs w:val="22"/>
        </w:rPr>
        <w:t>450.44</w:t>
      </w:r>
      <w:r w:rsidRPr="00CC2B9D">
        <w:rPr>
          <w:rFonts w:ascii="Calibri" w:hAnsi="Calibri" w:cs="Calibri"/>
          <w:szCs w:val="22"/>
        </w:rPr>
        <w:t xml:space="preserve"> million and Baht </w:t>
      </w:r>
      <w:r w:rsidR="00936AE0" w:rsidRPr="00CC2B9D">
        <w:rPr>
          <w:rFonts w:ascii="Calibri" w:hAnsi="Calibri" w:cs="Calibri"/>
          <w:szCs w:val="22"/>
        </w:rPr>
        <w:t>411.28</w:t>
      </w:r>
      <w:r w:rsidRPr="00CC2B9D">
        <w:rPr>
          <w:rFonts w:ascii="Calibri" w:hAnsi="Calibri" w:cs="Calibri"/>
          <w:szCs w:val="22"/>
        </w:rPr>
        <w:t xml:space="preserve"> million, respectively</w:t>
      </w:r>
      <w:r w:rsidRPr="00CC2B9D">
        <w:rPr>
          <w:rFonts w:ascii="Calibri" w:hAnsi="Calibri" w:cs="Browallia New"/>
          <w:szCs w:val="28"/>
        </w:rPr>
        <w:t>.</w:t>
      </w:r>
      <w:r w:rsidRPr="00CC2B9D">
        <w:rPr>
          <w:rFonts w:ascii="Calibri" w:hAnsi="Calibri" w:cs="Calibri"/>
          <w:i/>
          <w:iCs/>
          <w:szCs w:val="22"/>
        </w:rPr>
        <w:t xml:space="preserve"> (31 December 2023: Baht 492.19 million and Baht 378.24 million, respectively)</w:t>
      </w:r>
      <w:r w:rsidR="0096032C" w:rsidRPr="00CC2B9D">
        <w:rPr>
          <w:rFonts w:ascii="Calibri" w:hAnsi="Calibri" w:cs="Browallia New"/>
          <w:i/>
          <w:iCs/>
          <w:szCs w:val="28"/>
          <w:lang w:val="en-US" w:bidi="th-TH"/>
        </w:rPr>
        <w:t>.</w:t>
      </w:r>
      <w:r w:rsidR="00574694" w:rsidRPr="00CC2B9D">
        <w:rPr>
          <w:rFonts w:cstheme="minorBidi" w:hint="cs"/>
          <w:cs/>
          <w:lang w:bidi="th-TH"/>
        </w:rPr>
        <w:t xml:space="preserve"> </w:t>
      </w:r>
      <w:r w:rsidR="00474709" w:rsidRPr="00CC2B9D">
        <w:rPr>
          <w:rFonts w:ascii="Calibri" w:hAnsi="Calibri" w:cs="Calibri"/>
          <w:szCs w:val="22"/>
        </w:rPr>
        <w:t>T</w:t>
      </w:r>
      <w:r w:rsidRPr="00CC2B9D">
        <w:rPr>
          <w:rFonts w:ascii="Calibri" w:hAnsi="Calibri" w:cs="Calibri"/>
          <w:szCs w:val="22"/>
        </w:rPr>
        <w:t>he Group and the Company breached the term of the loan agreement from financial institutions, under Loan breach above. As a result, the financial institutions have the rights to suspend the Group's and the Company's unutilized credit facility and other credit facility immediately without acknowledgement to the Group and the Company</w:t>
      </w:r>
      <w:r w:rsidR="00CB2A2E" w:rsidRPr="00CC2B9D">
        <w:rPr>
          <w:rFonts w:ascii="Calibri" w:hAnsi="Calibri" w:cstheme="minorBidi" w:hint="cs"/>
          <w:szCs w:val="28"/>
          <w:cs/>
          <w:lang w:bidi="th-TH"/>
        </w:rPr>
        <w:t xml:space="preserve"> </w:t>
      </w:r>
      <w:r w:rsidR="00CB2A2E" w:rsidRPr="00CC2B9D">
        <w:rPr>
          <w:rFonts w:ascii="Calibri" w:hAnsi="Calibri" w:cs="Browallia New"/>
          <w:szCs w:val="28"/>
          <w:lang w:val="en-US" w:bidi="th-TH"/>
        </w:rPr>
        <w:t>i</w:t>
      </w:r>
      <w:r w:rsidR="00CB2A2E" w:rsidRPr="00CC2B9D">
        <w:rPr>
          <w:rFonts w:ascii="Calibri" w:hAnsi="Calibri" w:cs="Calibri"/>
          <w:szCs w:val="22"/>
        </w:rPr>
        <w:t>n accordance with the terms of the loan agreement with the commercial bank.</w:t>
      </w:r>
    </w:p>
    <w:p w14:paraId="0C483E96" w14:textId="77777777" w:rsidR="00310A68" w:rsidRPr="00CC2B9D" w:rsidRDefault="00310A68" w:rsidP="00873023">
      <w:pPr>
        <w:pStyle w:val="BodyText"/>
        <w:shd w:val="clear" w:color="auto" w:fill="FFFFFF"/>
        <w:spacing w:after="0" w:line="240" w:lineRule="atLeast"/>
        <w:ind w:left="540"/>
        <w:jc w:val="thaiDistribute"/>
        <w:rPr>
          <w:rFonts w:ascii="Calibri" w:hAnsi="Calibri" w:cs="Calibri"/>
          <w:spacing w:val="-2"/>
          <w:szCs w:val="22"/>
        </w:rPr>
      </w:pPr>
    </w:p>
    <w:p w14:paraId="36DA29CE" w14:textId="0899A055" w:rsidR="0034381D" w:rsidRPr="00CC2B9D" w:rsidRDefault="0053212B" w:rsidP="009D708B">
      <w:pPr>
        <w:pStyle w:val="Heading2"/>
        <w:numPr>
          <w:ilvl w:val="0"/>
          <w:numId w:val="0"/>
        </w:numPr>
        <w:spacing w:before="0" w:after="0" w:line="240" w:lineRule="auto"/>
        <w:ind w:left="540" w:right="-25"/>
        <w:jc w:val="thaiDistribute"/>
        <w:rPr>
          <w:rFonts w:asciiTheme="minorHAnsi" w:hAnsiTheme="minorHAnsi" w:cstheme="minorHAnsi"/>
          <w:i w:val="0"/>
          <w:sz w:val="22"/>
          <w:szCs w:val="22"/>
        </w:rPr>
      </w:pPr>
      <w:r w:rsidRPr="00CC2B9D">
        <w:rPr>
          <w:rFonts w:asciiTheme="minorHAnsi" w:hAnsiTheme="minorHAnsi" w:cstheme="minorHAnsi"/>
          <w:i w:val="0"/>
          <w:sz w:val="22"/>
          <w:szCs w:val="22"/>
        </w:rPr>
        <w:t>L</w:t>
      </w:r>
      <w:r w:rsidR="0034381D" w:rsidRPr="00CC2B9D">
        <w:rPr>
          <w:rFonts w:asciiTheme="minorHAnsi" w:hAnsiTheme="minorHAnsi" w:cstheme="minorHAnsi"/>
          <w:i w:val="0"/>
          <w:sz w:val="22"/>
          <w:szCs w:val="22"/>
        </w:rPr>
        <w:t>ease liabilities</w:t>
      </w:r>
    </w:p>
    <w:p w14:paraId="02B835E6" w14:textId="77777777" w:rsidR="009D708B" w:rsidRPr="00CC2B9D" w:rsidRDefault="009D708B" w:rsidP="009D708B">
      <w:pPr>
        <w:pStyle w:val="BodyText"/>
        <w:spacing w:after="0"/>
      </w:pPr>
    </w:p>
    <w:p w14:paraId="6A82A5B1" w14:textId="450C0AE4" w:rsidR="0034381D" w:rsidRPr="00CC2B9D" w:rsidRDefault="0053212B" w:rsidP="009D708B">
      <w:pPr>
        <w:spacing w:line="240" w:lineRule="auto"/>
        <w:ind w:left="540" w:right="-25"/>
        <w:jc w:val="thaiDistribute"/>
        <w:rPr>
          <w:rFonts w:asciiTheme="minorHAnsi" w:hAnsiTheme="minorHAnsi" w:cstheme="minorHAnsi"/>
          <w:szCs w:val="22"/>
        </w:rPr>
      </w:pPr>
      <w:r w:rsidRPr="00CC2B9D">
        <w:rPr>
          <w:rFonts w:asciiTheme="minorHAnsi" w:hAnsiTheme="minorHAnsi" w:cstheme="minorHAnsi"/>
          <w:szCs w:val="22"/>
        </w:rPr>
        <w:t>L</w:t>
      </w:r>
      <w:r w:rsidR="0034381D" w:rsidRPr="00CC2B9D">
        <w:rPr>
          <w:rFonts w:asciiTheme="minorHAnsi" w:hAnsiTheme="minorHAnsi" w:cstheme="minorHAnsi"/>
          <w:szCs w:val="22"/>
        </w:rPr>
        <w:t xml:space="preserve">ease liabilities as at and 31 December </w:t>
      </w:r>
      <w:r w:rsidR="004A4DF1" w:rsidRPr="00CC2B9D">
        <w:rPr>
          <w:rFonts w:asciiTheme="minorHAnsi" w:hAnsiTheme="minorHAnsi" w:cstheme="minorHAnsi"/>
          <w:szCs w:val="22"/>
        </w:rPr>
        <w:t>2024</w:t>
      </w:r>
      <w:r w:rsidR="00725D57" w:rsidRPr="00CC2B9D">
        <w:rPr>
          <w:rFonts w:asciiTheme="minorHAnsi" w:hAnsiTheme="minorHAnsi" w:cstheme="minorHAnsi"/>
          <w:szCs w:val="22"/>
        </w:rPr>
        <w:t xml:space="preserve"> </w:t>
      </w:r>
      <w:r w:rsidR="0034381D" w:rsidRPr="00CC2B9D">
        <w:rPr>
          <w:rFonts w:asciiTheme="minorHAnsi" w:hAnsiTheme="minorHAnsi" w:cstheme="minorHAnsi"/>
          <w:szCs w:val="22"/>
        </w:rPr>
        <w:t xml:space="preserve">and </w:t>
      </w:r>
      <w:r w:rsidR="004A4DF1" w:rsidRPr="00CC2B9D">
        <w:rPr>
          <w:rFonts w:asciiTheme="minorHAnsi" w:hAnsiTheme="minorHAnsi" w:cstheme="minorHAnsi"/>
          <w:szCs w:val="22"/>
        </w:rPr>
        <w:t>2023</w:t>
      </w:r>
      <w:r w:rsidR="0034381D" w:rsidRPr="00CC2B9D">
        <w:rPr>
          <w:rFonts w:asciiTheme="minorHAnsi" w:hAnsiTheme="minorHAnsi" w:cstheme="minorHAnsi"/>
          <w:szCs w:val="22"/>
        </w:rPr>
        <w:t xml:space="preserve"> were as follows:</w:t>
      </w:r>
    </w:p>
    <w:p w14:paraId="23EE1C8A" w14:textId="77777777" w:rsidR="009D708B" w:rsidRPr="00CC2B9D" w:rsidRDefault="009D708B" w:rsidP="009D708B">
      <w:pPr>
        <w:spacing w:line="240" w:lineRule="auto"/>
        <w:ind w:left="540" w:right="-25"/>
        <w:jc w:val="thaiDistribute"/>
        <w:rPr>
          <w:rFonts w:asciiTheme="minorHAnsi" w:hAnsiTheme="minorHAnsi" w:cstheme="minorHAnsi"/>
          <w:szCs w:val="22"/>
        </w:rPr>
      </w:pPr>
    </w:p>
    <w:tbl>
      <w:tblPr>
        <w:tblW w:w="9380" w:type="dxa"/>
        <w:tblInd w:w="428" w:type="dxa"/>
        <w:tblLayout w:type="fixed"/>
        <w:tblLook w:val="01E0" w:firstRow="1" w:lastRow="1" w:firstColumn="1" w:lastColumn="1" w:noHBand="0" w:noVBand="0"/>
      </w:tblPr>
      <w:tblGrid>
        <w:gridCol w:w="2150"/>
        <w:gridCol w:w="1025"/>
        <w:gridCol w:w="236"/>
        <w:gridCol w:w="1022"/>
        <w:gridCol w:w="236"/>
        <w:gridCol w:w="999"/>
        <w:gridCol w:w="6"/>
        <w:gridCol w:w="235"/>
        <w:gridCol w:w="6"/>
        <w:gridCol w:w="992"/>
        <w:gridCol w:w="236"/>
        <w:gridCol w:w="995"/>
        <w:gridCol w:w="240"/>
        <w:gridCol w:w="995"/>
        <w:gridCol w:w="7"/>
      </w:tblGrid>
      <w:tr w:rsidR="00934244" w:rsidRPr="00CC2B9D" w14:paraId="6865FDAC" w14:textId="77777777" w:rsidTr="00AA5500">
        <w:tc>
          <w:tcPr>
            <w:tcW w:w="2150" w:type="dxa"/>
          </w:tcPr>
          <w:p w14:paraId="311B59AF" w14:textId="77777777" w:rsidR="0034381D" w:rsidRPr="00CC2B9D" w:rsidRDefault="0034381D" w:rsidP="00B81C1F">
            <w:pPr>
              <w:tabs>
                <w:tab w:val="left" w:pos="540"/>
              </w:tabs>
              <w:jc w:val="center"/>
              <w:rPr>
                <w:rFonts w:asciiTheme="minorHAnsi" w:hAnsiTheme="minorHAnsi" w:cstheme="minorHAnsi"/>
                <w:szCs w:val="22"/>
              </w:rPr>
            </w:pPr>
          </w:p>
        </w:tc>
        <w:tc>
          <w:tcPr>
            <w:tcW w:w="7230" w:type="dxa"/>
            <w:gridSpan w:val="14"/>
          </w:tcPr>
          <w:p w14:paraId="014C5503" w14:textId="77777777" w:rsidR="0034381D" w:rsidRPr="00CC2B9D" w:rsidRDefault="0034381D" w:rsidP="00B81C1F">
            <w:pPr>
              <w:pStyle w:val="acctmergecolhdg"/>
              <w:spacing w:line="240" w:lineRule="atLeast"/>
              <w:rPr>
                <w:rFonts w:asciiTheme="minorHAnsi" w:hAnsiTheme="minorHAnsi" w:cstheme="minorHAnsi"/>
                <w:szCs w:val="22"/>
              </w:rPr>
            </w:pPr>
            <w:r w:rsidRPr="00CC2B9D">
              <w:rPr>
                <w:rFonts w:asciiTheme="minorHAnsi" w:hAnsiTheme="minorHAnsi" w:cstheme="minorHAnsi"/>
                <w:szCs w:val="22"/>
              </w:rPr>
              <w:t>Consolidated financial statements</w:t>
            </w:r>
          </w:p>
        </w:tc>
      </w:tr>
      <w:tr w:rsidR="00934244" w:rsidRPr="00CC2B9D" w14:paraId="0ACEE19F" w14:textId="77777777" w:rsidTr="00AA5500">
        <w:tc>
          <w:tcPr>
            <w:tcW w:w="2150" w:type="dxa"/>
          </w:tcPr>
          <w:p w14:paraId="2BC1A86C" w14:textId="77777777" w:rsidR="0034381D" w:rsidRPr="00CC2B9D" w:rsidRDefault="0034381D" w:rsidP="00B81C1F">
            <w:pPr>
              <w:tabs>
                <w:tab w:val="left" w:pos="540"/>
              </w:tabs>
              <w:jc w:val="center"/>
              <w:rPr>
                <w:rFonts w:asciiTheme="minorHAnsi" w:hAnsiTheme="minorHAnsi" w:cstheme="minorHAnsi"/>
                <w:szCs w:val="22"/>
              </w:rPr>
            </w:pPr>
          </w:p>
        </w:tc>
        <w:tc>
          <w:tcPr>
            <w:tcW w:w="3524" w:type="dxa"/>
            <w:gridSpan w:val="6"/>
            <w:tcBorders>
              <w:bottom w:val="single" w:sz="4" w:space="0" w:color="auto"/>
            </w:tcBorders>
            <w:shd w:val="clear" w:color="auto" w:fill="auto"/>
          </w:tcPr>
          <w:p w14:paraId="3F66FC9E" w14:textId="6BEDD6F6" w:rsidR="0034381D" w:rsidRPr="00CC2B9D" w:rsidRDefault="004A4DF1" w:rsidP="00B81C1F">
            <w:pPr>
              <w:ind w:left="-106" w:right="-108"/>
              <w:jc w:val="center"/>
              <w:rPr>
                <w:rFonts w:asciiTheme="minorHAnsi" w:hAnsiTheme="minorHAnsi" w:cstheme="minorHAnsi"/>
                <w:szCs w:val="22"/>
              </w:rPr>
            </w:pPr>
            <w:r w:rsidRPr="00CC2B9D">
              <w:rPr>
                <w:rFonts w:asciiTheme="minorHAnsi" w:hAnsiTheme="minorHAnsi" w:cstheme="minorHAnsi"/>
                <w:szCs w:val="22"/>
              </w:rPr>
              <w:t>2024</w:t>
            </w:r>
          </w:p>
        </w:tc>
        <w:tc>
          <w:tcPr>
            <w:tcW w:w="241" w:type="dxa"/>
            <w:gridSpan w:val="2"/>
            <w:shd w:val="clear" w:color="auto" w:fill="auto"/>
          </w:tcPr>
          <w:p w14:paraId="6CF61AE1" w14:textId="77777777" w:rsidR="0034381D" w:rsidRPr="00CC2B9D" w:rsidRDefault="0034381D" w:rsidP="00B81C1F">
            <w:pPr>
              <w:ind w:left="-106" w:right="-108"/>
              <w:jc w:val="center"/>
              <w:rPr>
                <w:rFonts w:asciiTheme="minorHAnsi" w:hAnsiTheme="minorHAnsi" w:cstheme="minorHAnsi"/>
                <w:szCs w:val="22"/>
                <w:cs/>
              </w:rPr>
            </w:pPr>
          </w:p>
        </w:tc>
        <w:tc>
          <w:tcPr>
            <w:tcW w:w="3465" w:type="dxa"/>
            <w:gridSpan w:val="6"/>
            <w:tcBorders>
              <w:bottom w:val="single" w:sz="4" w:space="0" w:color="auto"/>
            </w:tcBorders>
            <w:shd w:val="clear" w:color="auto" w:fill="auto"/>
          </w:tcPr>
          <w:p w14:paraId="38720FA4" w14:textId="07B10864" w:rsidR="0034381D" w:rsidRPr="00CC2B9D" w:rsidRDefault="004A4DF1" w:rsidP="00B81C1F">
            <w:pPr>
              <w:ind w:left="-106" w:right="-108"/>
              <w:jc w:val="center"/>
              <w:rPr>
                <w:rFonts w:asciiTheme="minorHAnsi" w:hAnsiTheme="minorHAnsi" w:cstheme="minorHAnsi"/>
                <w:szCs w:val="22"/>
                <w:cs/>
              </w:rPr>
            </w:pPr>
            <w:r w:rsidRPr="00CC2B9D">
              <w:rPr>
                <w:rFonts w:asciiTheme="minorHAnsi" w:hAnsiTheme="minorHAnsi" w:cstheme="minorHAnsi"/>
                <w:szCs w:val="22"/>
              </w:rPr>
              <w:t>2023</w:t>
            </w:r>
          </w:p>
        </w:tc>
      </w:tr>
      <w:tr w:rsidR="00934244" w:rsidRPr="00CC2B9D" w14:paraId="264BA9B2" w14:textId="77777777" w:rsidTr="00AA5500">
        <w:trPr>
          <w:gridAfter w:val="1"/>
          <w:wAfter w:w="7" w:type="dxa"/>
        </w:trPr>
        <w:tc>
          <w:tcPr>
            <w:tcW w:w="2150" w:type="dxa"/>
            <w:shd w:val="clear" w:color="auto" w:fill="auto"/>
            <w:vAlign w:val="bottom"/>
          </w:tcPr>
          <w:p w14:paraId="3DB23879" w14:textId="77777777" w:rsidR="0034381D" w:rsidRPr="00CC2B9D" w:rsidRDefault="0034381D" w:rsidP="00B81C1F">
            <w:pPr>
              <w:tabs>
                <w:tab w:val="left" w:pos="540"/>
              </w:tabs>
              <w:rPr>
                <w:rFonts w:asciiTheme="minorHAnsi" w:hAnsiTheme="minorHAnsi" w:cstheme="minorHAnsi"/>
                <w:i/>
                <w:iCs/>
                <w:color w:val="0000FF"/>
                <w:szCs w:val="22"/>
              </w:rPr>
            </w:pPr>
          </w:p>
        </w:tc>
        <w:tc>
          <w:tcPr>
            <w:tcW w:w="1025" w:type="dxa"/>
            <w:shd w:val="clear" w:color="auto" w:fill="auto"/>
            <w:vAlign w:val="bottom"/>
          </w:tcPr>
          <w:p w14:paraId="792D5E22" w14:textId="77777777" w:rsidR="0034381D" w:rsidRPr="00CC2B9D" w:rsidRDefault="0034381D" w:rsidP="00B81C1F">
            <w:pPr>
              <w:ind w:left="-106" w:right="-108"/>
              <w:jc w:val="center"/>
              <w:rPr>
                <w:rFonts w:asciiTheme="minorHAnsi" w:hAnsiTheme="minorHAnsi" w:cstheme="minorHAnsi"/>
                <w:szCs w:val="22"/>
                <w:cs/>
              </w:rPr>
            </w:pPr>
            <w:r w:rsidRPr="00CC2B9D">
              <w:rPr>
                <w:rFonts w:asciiTheme="minorHAnsi" w:hAnsiTheme="minorHAnsi" w:cstheme="minorHAnsi"/>
                <w:szCs w:val="22"/>
              </w:rPr>
              <w:t>Future minimum lease payments</w:t>
            </w:r>
          </w:p>
        </w:tc>
        <w:tc>
          <w:tcPr>
            <w:tcW w:w="236" w:type="dxa"/>
            <w:shd w:val="clear" w:color="auto" w:fill="auto"/>
            <w:vAlign w:val="bottom"/>
          </w:tcPr>
          <w:p w14:paraId="5C8138EF" w14:textId="77777777" w:rsidR="0034381D" w:rsidRPr="00CC2B9D" w:rsidRDefault="0034381D" w:rsidP="00B81C1F">
            <w:pPr>
              <w:ind w:left="-106" w:right="-108"/>
              <w:jc w:val="center"/>
              <w:rPr>
                <w:rFonts w:asciiTheme="minorHAnsi" w:hAnsiTheme="minorHAnsi" w:cstheme="minorHAnsi"/>
                <w:szCs w:val="22"/>
              </w:rPr>
            </w:pPr>
          </w:p>
        </w:tc>
        <w:tc>
          <w:tcPr>
            <w:tcW w:w="1022" w:type="dxa"/>
            <w:shd w:val="clear" w:color="auto" w:fill="auto"/>
            <w:vAlign w:val="bottom"/>
          </w:tcPr>
          <w:p w14:paraId="647208F5" w14:textId="77777777" w:rsidR="0034381D" w:rsidRPr="00CC2B9D" w:rsidRDefault="0034381D" w:rsidP="00B81C1F">
            <w:pPr>
              <w:ind w:left="-106" w:right="-108"/>
              <w:jc w:val="center"/>
              <w:rPr>
                <w:rFonts w:asciiTheme="minorHAnsi" w:hAnsiTheme="minorHAnsi" w:cstheme="minorHAnsi"/>
                <w:szCs w:val="22"/>
              </w:rPr>
            </w:pPr>
            <w:r w:rsidRPr="00CC2B9D">
              <w:rPr>
                <w:rFonts w:asciiTheme="minorHAnsi" w:hAnsiTheme="minorHAnsi" w:cstheme="minorHAnsi"/>
                <w:szCs w:val="22"/>
              </w:rPr>
              <w:t>Interest</w:t>
            </w:r>
          </w:p>
        </w:tc>
        <w:tc>
          <w:tcPr>
            <w:tcW w:w="236" w:type="dxa"/>
            <w:shd w:val="clear" w:color="auto" w:fill="auto"/>
            <w:vAlign w:val="bottom"/>
          </w:tcPr>
          <w:p w14:paraId="05CE7A92" w14:textId="77777777" w:rsidR="0034381D" w:rsidRPr="00CC2B9D" w:rsidRDefault="0034381D" w:rsidP="00B81C1F">
            <w:pPr>
              <w:ind w:left="-106" w:right="-108"/>
              <w:jc w:val="center"/>
              <w:rPr>
                <w:rFonts w:asciiTheme="minorHAnsi" w:hAnsiTheme="minorHAnsi" w:cstheme="minorHAnsi"/>
                <w:szCs w:val="22"/>
              </w:rPr>
            </w:pPr>
          </w:p>
        </w:tc>
        <w:tc>
          <w:tcPr>
            <w:tcW w:w="999" w:type="dxa"/>
            <w:shd w:val="clear" w:color="auto" w:fill="auto"/>
            <w:vAlign w:val="bottom"/>
          </w:tcPr>
          <w:p w14:paraId="5D40E52A" w14:textId="77777777" w:rsidR="0034381D" w:rsidRPr="00CC2B9D" w:rsidRDefault="0034381D" w:rsidP="00B81C1F">
            <w:pPr>
              <w:ind w:left="-106" w:right="-108"/>
              <w:jc w:val="center"/>
              <w:rPr>
                <w:rFonts w:asciiTheme="minorHAnsi" w:hAnsiTheme="minorHAnsi" w:cstheme="minorHAnsi"/>
                <w:szCs w:val="22"/>
                <w:cs/>
              </w:rPr>
            </w:pPr>
            <w:r w:rsidRPr="00CC2B9D">
              <w:rPr>
                <w:rFonts w:asciiTheme="minorHAnsi" w:hAnsiTheme="minorHAnsi" w:cstheme="minorHAnsi"/>
                <w:szCs w:val="22"/>
              </w:rPr>
              <w:t>Present value of minimum lease payments</w:t>
            </w:r>
          </w:p>
        </w:tc>
        <w:tc>
          <w:tcPr>
            <w:tcW w:w="241" w:type="dxa"/>
            <w:gridSpan w:val="2"/>
            <w:shd w:val="clear" w:color="auto" w:fill="auto"/>
            <w:vAlign w:val="bottom"/>
          </w:tcPr>
          <w:p w14:paraId="1DA469F5" w14:textId="77777777" w:rsidR="0034381D" w:rsidRPr="00CC2B9D" w:rsidRDefault="0034381D" w:rsidP="00B81C1F">
            <w:pPr>
              <w:ind w:left="-106" w:right="-108"/>
              <w:jc w:val="center"/>
              <w:rPr>
                <w:rFonts w:asciiTheme="minorHAnsi" w:hAnsiTheme="minorHAnsi" w:cstheme="minorHAnsi"/>
                <w:szCs w:val="22"/>
              </w:rPr>
            </w:pPr>
          </w:p>
        </w:tc>
        <w:tc>
          <w:tcPr>
            <w:tcW w:w="998" w:type="dxa"/>
            <w:gridSpan w:val="2"/>
            <w:tcBorders>
              <w:top w:val="single" w:sz="4" w:space="0" w:color="auto"/>
            </w:tcBorders>
            <w:shd w:val="clear" w:color="auto" w:fill="auto"/>
            <w:vAlign w:val="bottom"/>
          </w:tcPr>
          <w:p w14:paraId="47818C7B" w14:textId="77777777" w:rsidR="0034381D" w:rsidRPr="00CC2B9D" w:rsidRDefault="0034381D" w:rsidP="00B81C1F">
            <w:pPr>
              <w:ind w:left="-106" w:right="-108"/>
              <w:jc w:val="center"/>
              <w:rPr>
                <w:rFonts w:asciiTheme="minorHAnsi" w:hAnsiTheme="minorHAnsi" w:cstheme="minorHAnsi"/>
                <w:szCs w:val="22"/>
              </w:rPr>
            </w:pPr>
            <w:r w:rsidRPr="00CC2B9D">
              <w:rPr>
                <w:rFonts w:asciiTheme="minorHAnsi" w:hAnsiTheme="minorHAnsi" w:cstheme="minorHAnsi"/>
                <w:szCs w:val="22"/>
              </w:rPr>
              <w:t>Future minimum lease payments</w:t>
            </w:r>
          </w:p>
        </w:tc>
        <w:tc>
          <w:tcPr>
            <w:tcW w:w="236" w:type="dxa"/>
            <w:tcBorders>
              <w:top w:val="single" w:sz="4" w:space="0" w:color="auto"/>
            </w:tcBorders>
            <w:shd w:val="clear" w:color="auto" w:fill="auto"/>
            <w:vAlign w:val="bottom"/>
          </w:tcPr>
          <w:p w14:paraId="4FF73887" w14:textId="77777777" w:rsidR="0034381D" w:rsidRPr="00CC2B9D" w:rsidRDefault="0034381D" w:rsidP="00B81C1F">
            <w:pPr>
              <w:ind w:left="-106" w:right="-108"/>
              <w:jc w:val="center"/>
              <w:rPr>
                <w:rFonts w:asciiTheme="minorHAnsi" w:hAnsiTheme="minorHAnsi" w:cstheme="minorHAnsi"/>
                <w:szCs w:val="22"/>
              </w:rPr>
            </w:pPr>
          </w:p>
        </w:tc>
        <w:tc>
          <w:tcPr>
            <w:tcW w:w="995" w:type="dxa"/>
            <w:tcBorders>
              <w:top w:val="single" w:sz="4" w:space="0" w:color="auto"/>
            </w:tcBorders>
            <w:shd w:val="clear" w:color="auto" w:fill="auto"/>
            <w:vAlign w:val="bottom"/>
          </w:tcPr>
          <w:p w14:paraId="5A4077D2" w14:textId="77777777" w:rsidR="0034381D" w:rsidRPr="00CC2B9D" w:rsidRDefault="0034381D" w:rsidP="00B81C1F">
            <w:pPr>
              <w:ind w:left="-106" w:right="-108"/>
              <w:jc w:val="center"/>
              <w:rPr>
                <w:rFonts w:asciiTheme="minorHAnsi" w:hAnsiTheme="minorHAnsi" w:cstheme="minorHAnsi"/>
                <w:szCs w:val="22"/>
              </w:rPr>
            </w:pPr>
            <w:r w:rsidRPr="00CC2B9D">
              <w:rPr>
                <w:rFonts w:asciiTheme="minorHAnsi" w:hAnsiTheme="minorHAnsi" w:cstheme="minorHAnsi"/>
                <w:szCs w:val="22"/>
              </w:rPr>
              <w:t>Interest</w:t>
            </w:r>
          </w:p>
        </w:tc>
        <w:tc>
          <w:tcPr>
            <w:tcW w:w="240" w:type="dxa"/>
            <w:tcBorders>
              <w:top w:val="single" w:sz="4" w:space="0" w:color="auto"/>
            </w:tcBorders>
            <w:shd w:val="clear" w:color="auto" w:fill="auto"/>
            <w:vAlign w:val="bottom"/>
          </w:tcPr>
          <w:p w14:paraId="764198E4" w14:textId="77777777" w:rsidR="0034381D" w:rsidRPr="00CC2B9D" w:rsidRDefault="0034381D" w:rsidP="00B81C1F">
            <w:pPr>
              <w:ind w:left="-106" w:right="-108"/>
              <w:jc w:val="center"/>
              <w:rPr>
                <w:rFonts w:asciiTheme="minorHAnsi" w:hAnsiTheme="minorHAnsi" w:cstheme="minorHAnsi"/>
                <w:szCs w:val="22"/>
              </w:rPr>
            </w:pPr>
          </w:p>
        </w:tc>
        <w:tc>
          <w:tcPr>
            <w:tcW w:w="995" w:type="dxa"/>
            <w:tcBorders>
              <w:top w:val="single" w:sz="4" w:space="0" w:color="auto"/>
            </w:tcBorders>
            <w:shd w:val="clear" w:color="auto" w:fill="auto"/>
            <w:vAlign w:val="bottom"/>
          </w:tcPr>
          <w:p w14:paraId="4D93485B" w14:textId="77777777" w:rsidR="0034381D" w:rsidRPr="00CC2B9D" w:rsidRDefault="0034381D" w:rsidP="00B81C1F">
            <w:pPr>
              <w:ind w:left="-106" w:right="-108"/>
              <w:jc w:val="center"/>
              <w:rPr>
                <w:rFonts w:asciiTheme="minorHAnsi" w:hAnsiTheme="minorHAnsi" w:cstheme="minorHAnsi"/>
                <w:szCs w:val="22"/>
              </w:rPr>
            </w:pPr>
            <w:r w:rsidRPr="00CC2B9D">
              <w:rPr>
                <w:rFonts w:asciiTheme="minorHAnsi" w:hAnsiTheme="minorHAnsi" w:cstheme="minorHAnsi"/>
                <w:szCs w:val="22"/>
              </w:rPr>
              <w:t>Present value of minimum lease payments</w:t>
            </w:r>
          </w:p>
        </w:tc>
      </w:tr>
      <w:tr w:rsidR="00934244" w:rsidRPr="00CC2B9D" w14:paraId="33213112" w14:textId="77777777" w:rsidTr="00AA5500">
        <w:trPr>
          <w:gridAfter w:val="1"/>
          <w:wAfter w:w="7" w:type="dxa"/>
        </w:trPr>
        <w:tc>
          <w:tcPr>
            <w:tcW w:w="2150" w:type="dxa"/>
            <w:vAlign w:val="bottom"/>
          </w:tcPr>
          <w:p w14:paraId="3FB9D4F3" w14:textId="77777777" w:rsidR="0034381D" w:rsidRPr="00CC2B9D" w:rsidRDefault="0034381D" w:rsidP="00B81C1F">
            <w:pPr>
              <w:tabs>
                <w:tab w:val="left" w:pos="540"/>
              </w:tabs>
              <w:rPr>
                <w:rFonts w:asciiTheme="minorHAnsi" w:hAnsiTheme="minorHAnsi" w:cstheme="minorHAnsi"/>
                <w:szCs w:val="22"/>
              </w:rPr>
            </w:pPr>
          </w:p>
        </w:tc>
        <w:tc>
          <w:tcPr>
            <w:tcW w:w="7223" w:type="dxa"/>
            <w:gridSpan w:val="13"/>
            <w:vAlign w:val="bottom"/>
          </w:tcPr>
          <w:p w14:paraId="572B4C76" w14:textId="77777777" w:rsidR="0034381D" w:rsidRPr="00CC2B9D" w:rsidRDefault="0034381D" w:rsidP="00B81C1F">
            <w:pPr>
              <w:ind w:left="-106" w:right="-108"/>
              <w:jc w:val="center"/>
              <w:rPr>
                <w:rFonts w:asciiTheme="minorHAnsi" w:hAnsiTheme="minorHAnsi" w:cstheme="minorHAnsi"/>
                <w:i/>
                <w:iCs/>
                <w:szCs w:val="22"/>
              </w:rPr>
            </w:pPr>
            <w:r w:rsidRPr="00CC2B9D">
              <w:rPr>
                <w:rFonts w:asciiTheme="minorHAnsi" w:hAnsiTheme="minorHAnsi" w:cstheme="minorHAnsi"/>
                <w:i/>
                <w:iCs/>
                <w:szCs w:val="22"/>
                <w:cs/>
              </w:rPr>
              <w:t>(</w:t>
            </w:r>
            <w:r w:rsidRPr="00CC2B9D">
              <w:rPr>
                <w:rFonts w:asciiTheme="minorHAnsi" w:hAnsiTheme="minorHAnsi" w:cstheme="minorHAnsi"/>
                <w:i/>
                <w:iCs/>
                <w:szCs w:val="22"/>
              </w:rPr>
              <w:t>in thousand Baht)</w:t>
            </w:r>
          </w:p>
        </w:tc>
      </w:tr>
      <w:tr w:rsidR="00934244" w:rsidRPr="00CC2B9D" w14:paraId="0BC706E6" w14:textId="77777777" w:rsidTr="00AA5500">
        <w:trPr>
          <w:gridAfter w:val="1"/>
          <w:wAfter w:w="7" w:type="dxa"/>
        </w:trPr>
        <w:tc>
          <w:tcPr>
            <w:tcW w:w="2150" w:type="dxa"/>
            <w:vAlign w:val="bottom"/>
          </w:tcPr>
          <w:p w14:paraId="1B645017" w14:textId="77777777" w:rsidR="0034381D" w:rsidRPr="00CC2B9D" w:rsidRDefault="0034381D" w:rsidP="00B81C1F">
            <w:pPr>
              <w:ind w:right="-79"/>
              <w:rPr>
                <w:rFonts w:ascii="Calibri" w:hAnsi="Calibri" w:cs="Calibri"/>
                <w:szCs w:val="22"/>
                <w:cs/>
              </w:rPr>
            </w:pPr>
            <w:r w:rsidRPr="00CC2B9D">
              <w:rPr>
                <w:rFonts w:ascii="Calibri" w:hAnsi="Calibri" w:cs="Calibri"/>
                <w:szCs w:val="22"/>
              </w:rPr>
              <w:t xml:space="preserve">Due: </w:t>
            </w:r>
          </w:p>
        </w:tc>
        <w:tc>
          <w:tcPr>
            <w:tcW w:w="1025" w:type="dxa"/>
            <w:shd w:val="clear" w:color="auto" w:fill="auto"/>
            <w:vAlign w:val="bottom"/>
          </w:tcPr>
          <w:p w14:paraId="72613FF2" w14:textId="77777777" w:rsidR="0034381D" w:rsidRPr="00CC2B9D" w:rsidRDefault="0034381D" w:rsidP="00B81C1F">
            <w:pPr>
              <w:pStyle w:val="acctfourfigures"/>
              <w:tabs>
                <w:tab w:val="clear" w:pos="765"/>
                <w:tab w:val="decimal" w:pos="792"/>
              </w:tabs>
              <w:spacing w:line="240" w:lineRule="atLeast"/>
              <w:ind w:right="-73"/>
              <w:rPr>
                <w:rFonts w:ascii="Calibri" w:hAnsi="Calibri" w:cs="Calibri"/>
                <w:szCs w:val="22"/>
                <w:lang w:bidi="th-TH"/>
              </w:rPr>
            </w:pPr>
          </w:p>
        </w:tc>
        <w:tc>
          <w:tcPr>
            <w:tcW w:w="236" w:type="dxa"/>
            <w:shd w:val="clear" w:color="auto" w:fill="auto"/>
            <w:vAlign w:val="bottom"/>
          </w:tcPr>
          <w:p w14:paraId="17DF0C98" w14:textId="77777777" w:rsidR="0034381D" w:rsidRPr="00CC2B9D"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62F2E96D" w14:textId="77777777" w:rsidR="0034381D" w:rsidRPr="00CC2B9D"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236" w:type="dxa"/>
            <w:shd w:val="clear" w:color="auto" w:fill="auto"/>
            <w:vAlign w:val="bottom"/>
          </w:tcPr>
          <w:p w14:paraId="1BF1DC02" w14:textId="77777777" w:rsidR="0034381D" w:rsidRPr="00CC2B9D"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999" w:type="dxa"/>
            <w:shd w:val="clear" w:color="auto" w:fill="auto"/>
            <w:vAlign w:val="bottom"/>
          </w:tcPr>
          <w:p w14:paraId="2891F14D" w14:textId="77777777" w:rsidR="0034381D" w:rsidRPr="00CC2B9D"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241" w:type="dxa"/>
            <w:gridSpan w:val="2"/>
            <w:shd w:val="clear" w:color="auto" w:fill="auto"/>
            <w:vAlign w:val="bottom"/>
          </w:tcPr>
          <w:p w14:paraId="01E2CFC6" w14:textId="77777777" w:rsidR="0034381D" w:rsidRPr="00CC2B9D"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998" w:type="dxa"/>
            <w:gridSpan w:val="2"/>
            <w:shd w:val="clear" w:color="auto" w:fill="auto"/>
            <w:vAlign w:val="bottom"/>
          </w:tcPr>
          <w:p w14:paraId="75498644" w14:textId="77777777" w:rsidR="0034381D" w:rsidRPr="00CC2B9D"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236" w:type="dxa"/>
            <w:shd w:val="clear" w:color="auto" w:fill="auto"/>
            <w:vAlign w:val="bottom"/>
          </w:tcPr>
          <w:p w14:paraId="20B0C669" w14:textId="77777777" w:rsidR="0034381D" w:rsidRPr="00CC2B9D"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38B85D52" w14:textId="77777777" w:rsidR="0034381D" w:rsidRPr="00CC2B9D"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240" w:type="dxa"/>
            <w:shd w:val="clear" w:color="auto" w:fill="auto"/>
            <w:vAlign w:val="bottom"/>
          </w:tcPr>
          <w:p w14:paraId="13E0EEF4" w14:textId="77777777" w:rsidR="0034381D" w:rsidRPr="00CC2B9D"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995" w:type="dxa"/>
            <w:vAlign w:val="bottom"/>
          </w:tcPr>
          <w:p w14:paraId="373BCA27" w14:textId="77777777" w:rsidR="0034381D" w:rsidRPr="00CC2B9D"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r>
      <w:tr w:rsidR="00BE6157" w:rsidRPr="00CC2B9D" w14:paraId="28102F8C" w14:textId="77777777">
        <w:trPr>
          <w:gridAfter w:val="1"/>
          <w:wAfter w:w="7" w:type="dxa"/>
        </w:trPr>
        <w:tc>
          <w:tcPr>
            <w:tcW w:w="2150" w:type="dxa"/>
            <w:vAlign w:val="bottom"/>
          </w:tcPr>
          <w:p w14:paraId="6D605907" w14:textId="77777777" w:rsidR="00BE6157" w:rsidRPr="00CC2B9D" w:rsidRDefault="00BE6157" w:rsidP="00BE6157">
            <w:pPr>
              <w:ind w:right="-79"/>
              <w:rPr>
                <w:rFonts w:ascii="Calibri" w:hAnsi="Calibri" w:cs="Calibri"/>
                <w:szCs w:val="22"/>
              </w:rPr>
            </w:pPr>
            <w:r w:rsidRPr="00CC2B9D">
              <w:rPr>
                <w:rFonts w:ascii="Calibri" w:hAnsi="Calibri" w:cs="Calibri"/>
                <w:szCs w:val="22"/>
              </w:rPr>
              <w:t>Within one year</w:t>
            </w:r>
          </w:p>
        </w:tc>
        <w:tc>
          <w:tcPr>
            <w:tcW w:w="1025" w:type="dxa"/>
            <w:shd w:val="clear" w:color="auto" w:fill="auto"/>
          </w:tcPr>
          <w:p w14:paraId="24445995" w14:textId="24A9DAAF" w:rsidR="00BE6157" w:rsidRPr="00CC2B9D" w:rsidRDefault="00030DD2" w:rsidP="00BE6157">
            <w:pPr>
              <w:pStyle w:val="acctfourfigures"/>
              <w:tabs>
                <w:tab w:val="clear" w:pos="765"/>
                <w:tab w:val="decimal" w:pos="810"/>
              </w:tabs>
              <w:spacing w:line="240" w:lineRule="atLeast"/>
              <w:ind w:right="-73"/>
              <w:rPr>
                <w:rFonts w:asciiTheme="minorHAnsi" w:hAnsiTheme="minorHAnsi" w:cstheme="minorHAnsi"/>
                <w:szCs w:val="22"/>
                <w:lang w:val="en-US" w:bidi="th-TH"/>
              </w:rPr>
            </w:pPr>
            <w:r w:rsidRPr="00CC2B9D">
              <w:rPr>
                <w:rFonts w:asciiTheme="minorHAnsi" w:hAnsiTheme="minorHAnsi" w:cstheme="minorHAnsi"/>
                <w:szCs w:val="22"/>
                <w:lang w:val="en-US" w:bidi="th-TH"/>
              </w:rPr>
              <w:t>11,278</w:t>
            </w:r>
          </w:p>
        </w:tc>
        <w:tc>
          <w:tcPr>
            <w:tcW w:w="236" w:type="dxa"/>
            <w:shd w:val="clear" w:color="auto" w:fill="auto"/>
          </w:tcPr>
          <w:p w14:paraId="6D2D5C4D" w14:textId="77777777" w:rsidR="00BE6157" w:rsidRPr="00CC2B9D" w:rsidRDefault="00BE6157" w:rsidP="00BE6157">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1022" w:type="dxa"/>
            <w:shd w:val="clear" w:color="auto" w:fill="auto"/>
          </w:tcPr>
          <w:p w14:paraId="003AF881" w14:textId="2A2FB008" w:rsidR="00BE6157" w:rsidRPr="00CC2B9D" w:rsidRDefault="00030DD2" w:rsidP="00BE6157">
            <w:pPr>
              <w:pStyle w:val="acctfourfigures"/>
              <w:tabs>
                <w:tab w:val="clear" w:pos="765"/>
                <w:tab w:val="decimal" w:pos="810"/>
              </w:tabs>
              <w:spacing w:line="240" w:lineRule="atLeast"/>
              <w:ind w:right="-73"/>
              <w:rPr>
                <w:rFonts w:asciiTheme="minorHAnsi" w:hAnsiTheme="minorHAnsi" w:cstheme="minorHAnsi"/>
                <w:szCs w:val="22"/>
                <w:lang w:val="en-US" w:bidi="th-TH"/>
              </w:rPr>
            </w:pPr>
            <w:r w:rsidRPr="00CC2B9D">
              <w:rPr>
                <w:rFonts w:asciiTheme="minorHAnsi" w:hAnsiTheme="minorHAnsi" w:cstheme="minorHAnsi"/>
                <w:szCs w:val="22"/>
                <w:lang w:val="en-US" w:bidi="th-TH"/>
              </w:rPr>
              <w:t>(1,305)</w:t>
            </w:r>
          </w:p>
        </w:tc>
        <w:tc>
          <w:tcPr>
            <w:tcW w:w="236" w:type="dxa"/>
            <w:shd w:val="clear" w:color="auto" w:fill="auto"/>
          </w:tcPr>
          <w:p w14:paraId="715C0A28" w14:textId="77777777" w:rsidR="00BE6157" w:rsidRPr="00CC2B9D" w:rsidRDefault="00BE6157" w:rsidP="00BE6157">
            <w:pPr>
              <w:pStyle w:val="acctfourfigures"/>
              <w:tabs>
                <w:tab w:val="clear" w:pos="765"/>
                <w:tab w:val="decimal" w:pos="792"/>
              </w:tabs>
              <w:spacing w:line="240" w:lineRule="atLeast"/>
              <w:ind w:right="-96"/>
              <w:rPr>
                <w:rFonts w:asciiTheme="minorHAnsi" w:hAnsiTheme="minorHAnsi" w:cstheme="minorHAnsi"/>
                <w:szCs w:val="22"/>
                <w:lang w:bidi="th-TH"/>
              </w:rPr>
            </w:pPr>
          </w:p>
        </w:tc>
        <w:tc>
          <w:tcPr>
            <w:tcW w:w="999" w:type="dxa"/>
            <w:shd w:val="clear" w:color="auto" w:fill="auto"/>
          </w:tcPr>
          <w:p w14:paraId="72FEA18E" w14:textId="13873ABB" w:rsidR="00BE6157" w:rsidRPr="00CC2B9D" w:rsidRDefault="00030DD2" w:rsidP="00BE6157">
            <w:pPr>
              <w:pStyle w:val="acctfourfigures"/>
              <w:tabs>
                <w:tab w:val="clear" w:pos="765"/>
                <w:tab w:val="decimal" w:pos="757"/>
              </w:tabs>
              <w:spacing w:line="240" w:lineRule="atLeast"/>
              <w:ind w:right="-96"/>
              <w:rPr>
                <w:rFonts w:asciiTheme="minorHAnsi" w:hAnsiTheme="minorHAnsi" w:cstheme="minorHAnsi"/>
                <w:szCs w:val="22"/>
              </w:rPr>
            </w:pPr>
            <w:r w:rsidRPr="00CC2B9D">
              <w:rPr>
                <w:rFonts w:asciiTheme="minorHAnsi" w:hAnsiTheme="minorHAnsi" w:cstheme="minorHAnsi"/>
                <w:szCs w:val="22"/>
              </w:rPr>
              <w:t>9,973</w:t>
            </w:r>
          </w:p>
        </w:tc>
        <w:tc>
          <w:tcPr>
            <w:tcW w:w="241" w:type="dxa"/>
            <w:gridSpan w:val="2"/>
            <w:shd w:val="clear" w:color="auto" w:fill="auto"/>
            <w:vAlign w:val="bottom"/>
          </w:tcPr>
          <w:p w14:paraId="2D88CAEF"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szCs w:val="22"/>
                <w:lang w:bidi="th-TH"/>
              </w:rPr>
            </w:pPr>
          </w:p>
        </w:tc>
        <w:tc>
          <w:tcPr>
            <w:tcW w:w="998" w:type="dxa"/>
            <w:gridSpan w:val="2"/>
            <w:shd w:val="clear" w:color="auto" w:fill="auto"/>
          </w:tcPr>
          <w:p w14:paraId="73DE0086" w14:textId="4B78CF1D" w:rsidR="00BE6157" w:rsidRPr="00CC2B9D" w:rsidRDefault="00BE6157" w:rsidP="00BE6157">
            <w:pPr>
              <w:pStyle w:val="acctfourfigures"/>
              <w:tabs>
                <w:tab w:val="clear" w:pos="765"/>
                <w:tab w:val="decimal" w:pos="810"/>
              </w:tabs>
              <w:spacing w:line="240" w:lineRule="atLeast"/>
              <w:ind w:right="-73"/>
              <w:rPr>
                <w:rFonts w:ascii="Calibri" w:hAnsi="Calibri" w:cs="Calibri"/>
                <w:szCs w:val="22"/>
                <w:lang w:val="en-US" w:bidi="th-TH"/>
              </w:rPr>
            </w:pPr>
            <w:r w:rsidRPr="00CC2B9D">
              <w:rPr>
                <w:rFonts w:asciiTheme="minorHAnsi" w:hAnsiTheme="minorHAnsi" w:cstheme="minorHAnsi"/>
                <w:szCs w:val="22"/>
                <w:lang w:val="en-US" w:bidi="th-TH"/>
              </w:rPr>
              <w:t>15,338</w:t>
            </w:r>
          </w:p>
        </w:tc>
        <w:tc>
          <w:tcPr>
            <w:tcW w:w="236" w:type="dxa"/>
            <w:shd w:val="clear" w:color="auto" w:fill="auto"/>
          </w:tcPr>
          <w:p w14:paraId="26C6FC62"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tcPr>
          <w:p w14:paraId="3ACCFE10" w14:textId="62C4366A" w:rsidR="00BE6157" w:rsidRPr="00CC2B9D" w:rsidRDefault="00BE6157" w:rsidP="00BE6157">
            <w:pPr>
              <w:pStyle w:val="acctfourfigures"/>
              <w:tabs>
                <w:tab w:val="clear" w:pos="765"/>
                <w:tab w:val="decimal" w:pos="810"/>
              </w:tabs>
              <w:spacing w:line="240" w:lineRule="atLeast"/>
              <w:ind w:right="-73"/>
              <w:rPr>
                <w:rFonts w:ascii="Calibri" w:hAnsi="Calibri" w:cs="Calibri"/>
                <w:szCs w:val="22"/>
                <w:lang w:val="en-US" w:bidi="th-TH"/>
              </w:rPr>
            </w:pPr>
            <w:r w:rsidRPr="00CC2B9D">
              <w:rPr>
                <w:rFonts w:asciiTheme="minorHAnsi" w:hAnsiTheme="minorHAnsi" w:cstheme="minorHAnsi"/>
                <w:szCs w:val="22"/>
                <w:lang w:bidi="th-TH"/>
              </w:rPr>
              <w:t>(948)</w:t>
            </w:r>
          </w:p>
        </w:tc>
        <w:tc>
          <w:tcPr>
            <w:tcW w:w="240" w:type="dxa"/>
            <w:shd w:val="clear" w:color="auto" w:fill="auto"/>
          </w:tcPr>
          <w:p w14:paraId="653B8A12"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szCs w:val="22"/>
                <w:lang w:bidi="th-TH"/>
              </w:rPr>
            </w:pPr>
          </w:p>
        </w:tc>
        <w:tc>
          <w:tcPr>
            <w:tcW w:w="995" w:type="dxa"/>
          </w:tcPr>
          <w:p w14:paraId="382CC1B6" w14:textId="6CCBBE11" w:rsidR="00BE6157" w:rsidRPr="00CC2B9D" w:rsidRDefault="00BE6157" w:rsidP="00BE6157">
            <w:pPr>
              <w:pStyle w:val="acctfourfigures"/>
              <w:tabs>
                <w:tab w:val="clear" w:pos="765"/>
                <w:tab w:val="decimal" w:pos="744"/>
              </w:tabs>
              <w:spacing w:line="240" w:lineRule="atLeast"/>
              <w:ind w:right="-96"/>
              <w:rPr>
                <w:rFonts w:ascii="Calibri" w:hAnsi="Calibri" w:cs="Calibri"/>
                <w:szCs w:val="22"/>
              </w:rPr>
            </w:pPr>
            <w:r w:rsidRPr="00CC2B9D">
              <w:rPr>
                <w:rFonts w:asciiTheme="minorHAnsi" w:hAnsiTheme="minorHAnsi" w:cstheme="minorHAnsi"/>
                <w:szCs w:val="22"/>
                <w:lang w:val="en-US" w:bidi="th-TH"/>
              </w:rPr>
              <w:t>14,390</w:t>
            </w:r>
          </w:p>
        </w:tc>
      </w:tr>
      <w:tr w:rsidR="00BE6157" w:rsidRPr="00CC2B9D" w14:paraId="14D55A61" w14:textId="77777777">
        <w:trPr>
          <w:gridAfter w:val="1"/>
          <w:wAfter w:w="7" w:type="dxa"/>
          <w:trHeight w:val="80"/>
        </w:trPr>
        <w:tc>
          <w:tcPr>
            <w:tcW w:w="2150" w:type="dxa"/>
            <w:vAlign w:val="bottom"/>
          </w:tcPr>
          <w:p w14:paraId="0B3FE3C2" w14:textId="1CD8393E" w:rsidR="00BE6157" w:rsidRPr="00CC2B9D" w:rsidRDefault="00BE6157" w:rsidP="00BE6157">
            <w:pPr>
              <w:ind w:left="183" w:right="-79" w:hanging="183"/>
              <w:rPr>
                <w:rFonts w:ascii="Calibri" w:hAnsi="Calibri" w:cs="Calibri"/>
                <w:szCs w:val="22"/>
                <w:cs/>
              </w:rPr>
            </w:pPr>
            <w:r w:rsidRPr="00CC2B9D">
              <w:rPr>
                <w:rFonts w:ascii="Calibri" w:hAnsi="Calibri" w:cs="Calibri"/>
                <w:szCs w:val="22"/>
              </w:rPr>
              <w:t>After one year but within five years</w:t>
            </w:r>
          </w:p>
        </w:tc>
        <w:tc>
          <w:tcPr>
            <w:tcW w:w="1025" w:type="dxa"/>
            <w:tcBorders>
              <w:bottom w:val="single" w:sz="4" w:space="0" w:color="auto"/>
            </w:tcBorders>
            <w:shd w:val="clear" w:color="auto" w:fill="auto"/>
          </w:tcPr>
          <w:p w14:paraId="6A9D2FFC" w14:textId="77777777" w:rsidR="00030DD2" w:rsidRPr="00CC2B9D" w:rsidRDefault="00030DD2" w:rsidP="00BE6157">
            <w:pPr>
              <w:pStyle w:val="acctfourfigures"/>
              <w:tabs>
                <w:tab w:val="clear" w:pos="765"/>
                <w:tab w:val="decimal" w:pos="810"/>
              </w:tabs>
              <w:spacing w:line="240" w:lineRule="atLeast"/>
              <w:ind w:right="-73"/>
              <w:rPr>
                <w:rFonts w:asciiTheme="minorHAnsi" w:hAnsiTheme="minorHAnsi" w:cstheme="minorHAnsi"/>
                <w:szCs w:val="22"/>
                <w:lang w:bidi="th-TH"/>
              </w:rPr>
            </w:pPr>
          </w:p>
          <w:p w14:paraId="2D1150BC" w14:textId="58450351" w:rsidR="00BE6157" w:rsidRPr="00CC2B9D" w:rsidRDefault="00030DD2" w:rsidP="00BE6157">
            <w:pPr>
              <w:pStyle w:val="acctfourfigures"/>
              <w:tabs>
                <w:tab w:val="clear" w:pos="765"/>
                <w:tab w:val="decimal" w:pos="810"/>
              </w:tabs>
              <w:spacing w:line="240" w:lineRule="atLeast"/>
              <w:ind w:right="-73"/>
              <w:rPr>
                <w:rFonts w:asciiTheme="minorHAnsi" w:hAnsiTheme="minorHAnsi" w:cstheme="minorHAnsi"/>
                <w:szCs w:val="22"/>
                <w:lang w:bidi="th-TH"/>
              </w:rPr>
            </w:pPr>
            <w:r w:rsidRPr="00CC2B9D">
              <w:rPr>
                <w:rFonts w:asciiTheme="minorHAnsi" w:hAnsiTheme="minorHAnsi" w:cstheme="minorHAnsi"/>
                <w:szCs w:val="22"/>
                <w:lang w:bidi="th-TH"/>
              </w:rPr>
              <w:t>20,769</w:t>
            </w:r>
          </w:p>
        </w:tc>
        <w:tc>
          <w:tcPr>
            <w:tcW w:w="236" w:type="dxa"/>
            <w:shd w:val="clear" w:color="auto" w:fill="auto"/>
          </w:tcPr>
          <w:p w14:paraId="0C530C2D" w14:textId="77777777" w:rsidR="00BE6157" w:rsidRPr="00CC2B9D" w:rsidRDefault="00BE6157" w:rsidP="00BE6157">
            <w:pPr>
              <w:pStyle w:val="acctfourfigures"/>
              <w:tabs>
                <w:tab w:val="clear" w:pos="765"/>
                <w:tab w:val="decimal" w:pos="792"/>
              </w:tabs>
              <w:spacing w:line="240" w:lineRule="atLeast"/>
              <w:ind w:right="-96"/>
              <w:rPr>
                <w:rFonts w:asciiTheme="minorHAnsi" w:hAnsiTheme="minorHAnsi" w:cstheme="minorHAnsi"/>
                <w:szCs w:val="22"/>
              </w:rPr>
            </w:pPr>
          </w:p>
        </w:tc>
        <w:tc>
          <w:tcPr>
            <w:tcW w:w="1022" w:type="dxa"/>
            <w:tcBorders>
              <w:bottom w:val="single" w:sz="4" w:space="0" w:color="auto"/>
            </w:tcBorders>
            <w:shd w:val="clear" w:color="auto" w:fill="auto"/>
          </w:tcPr>
          <w:p w14:paraId="7E4AFA7B" w14:textId="77777777" w:rsidR="00030DD2" w:rsidRPr="00CC2B9D" w:rsidRDefault="00030DD2" w:rsidP="00BE6157">
            <w:pPr>
              <w:pStyle w:val="acctfourfigures"/>
              <w:tabs>
                <w:tab w:val="clear" w:pos="765"/>
                <w:tab w:val="decimal" w:pos="810"/>
              </w:tabs>
              <w:spacing w:line="240" w:lineRule="atLeast"/>
              <w:ind w:right="-73"/>
              <w:rPr>
                <w:rFonts w:asciiTheme="minorHAnsi" w:hAnsiTheme="minorHAnsi" w:cstheme="minorHAnsi"/>
                <w:szCs w:val="22"/>
                <w:lang w:val="en-US" w:bidi="th-TH"/>
              </w:rPr>
            </w:pPr>
          </w:p>
          <w:p w14:paraId="6906BF96" w14:textId="102F3683" w:rsidR="00BE6157" w:rsidRPr="00CC2B9D" w:rsidRDefault="00030DD2" w:rsidP="00BE6157">
            <w:pPr>
              <w:pStyle w:val="acctfourfigures"/>
              <w:tabs>
                <w:tab w:val="clear" w:pos="765"/>
                <w:tab w:val="decimal" w:pos="810"/>
              </w:tabs>
              <w:spacing w:line="240" w:lineRule="atLeast"/>
              <w:ind w:right="-73"/>
              <w:rPr>
                <w:rFonts w:asciiTheme="minorHAnsi" w:hAnsiTheme="minorHAnsi" w:cstheme="minorHAnsi"/>
                <w:szCs w:val="22"/>
                <w:lang w:val="en-US" w:bidi="th-TH"/>
              </w:rPr>
            </w:pPr>
            <w:r w:rsidRPr="00CC2B9D">
              <w:rPr>
                <w:rFonts w:asciiTheme="minorHAnsi" w:hAnsiTheme="minorHAnsi" w:cstheme="minorHAnsi"/>
                <w:szCs w:val="22"/>
                <w:lang w:val="en-US" w:bidi="th-TH"/>
              </w:rPr>
              <w:t>(1,153)</w:t>
            </w:r>
          </w:p>
        </w:tc>
        <w:tc>
          <w:tcPr>
            <w:tcW w:w="236" w:type="dxa"/>
            <w:shd w:val="clear" w:color="auto" w:fill="auto"/>
          </w:tcPr>
          <w:p w14:paraId="42F0C1E5" w14:textId="77777777" w:rsidR="00BE6157" w:rsidRPr="00CC2B9D" w:rsidRDefault="00BE6157" w:rsidP="00BE6157">
            <w:pPr>
              <w:pStyle w:val="acctfourfigures"/>
              <w:tabs>
                <w:tab w:val="clear" w:pos="765"/>
                <w:tab w:val="decimal" w:pos="792"/>
              </w:tabs>
              <w:spacing w:line="240" w:lineRule="atLeast"/>
              <w:ind w:right="-96"/>
              <w:rPr>
                <w:rFonts w:asciiTheme="minorHAnsi" w:hAnsiTheme="minorHAnsi" w:cstheme="minorHAnsi"/>
                <w:szCs w:val="22"/>
              </w:rPr>
            </w:pPr>
          </w:p>
        </w:tc>
        <w:tc>
          <w:tcPr>
            <w:tcW w:w="999" w:type="dxa"/>
            <w:tcBorders>
              <w:bottom w:val="single" w:sz="4" w:space="0" w:color="auto"/>
            </w:tcBorders>
            <w:shd w:val="clear" w:color="auto" w:fill="auto"/>
          </w:tcPr>
          <w:p w14:paraId="7A287B64" w14:textId="77777777" w:rsidR="00030DD2" w:rsidRPr="00CC2B9D" w:rsidRDefault="00030DD2" w:rsidP="00BE6157">
            <w:pPr>
              <w:pStyle w:val="acctfourfigures"/>
              <w:tabs>
                <w:tab w:val="clear" w:pos="765"/>
                <w:tab w:val="decimal" w:pos="757"/>
              </w:tabs>
              <w:spacing w:line="240" w:lineRule="atLeast"/>
              <w:ind w:right="-96"/>
              <w:rPr>
                <w:rFonts w:asciiTheme="minorHAnsi" w:hAnsiTheme="minorHAnsi" w:cstheme="minorHAnsi"/>
                <w:szCs w:val="22"/>
              </w:rPr>
            </w:pPr>
          </w:p>
          <w:p w14:paraId="294B5751" w14:textId="41EE9DCC" w:rsidR="00BE6157" w:rsidRPr="00CC2B9D" w:rsidRDefault="00030DD2" w:rsidP="00BE6157">
            <w:pPr>
              <w:pStyle w:val="acctfourfigures"/>
              <w:tabs>
                <w:tab w:val="clear" w:pos="765"/>
                <w:tab w:val="decimal" w:pos="757"/>
              </w:tabs>
              <w:spacing w:line="240" w:lineRule="atLeast"/>
              <w:ind w:right="-96"/>
              <w:rPr>
                <w:rFonts w:asciiTheme="minorHAnsi" w:hAnsiTheme="minorHAnsi" w:cstheme="minorHAnsi"/>
                <w:szCs w:val="22"/>
              </w:rPr>
            </w:pPr>
            <w:r w:rsidRPr="00CC2B9D">
              <w:rPr>
                <w:rFonts w:asciiTheme="minorHAnsi" w:hAnsiTheme="minorHAnsi" w:cstheme="minorHAnsi"/>
                <w:szCs w:val="22"/>
              </w:rPr>
              <w:t>19,616</w:t>
            </w:r>
          </w:p>
        </w:tc>
        <w:tc>
          <w:tcPr>
            <w:tcW w:w="241" w:type="dxa"/>
            <w:gridSpan w:val="2"/>
            <w:shd w:val="clear" w:color="auto" w:fill="auto"/>
            <w:vAlign w:val="bottom"/>
          </w:tcPr>
          <w:p w14:paraId="4A619232"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szCs w:val="22"/>
              </w:rPr>
            </w:pPr>
          </w:p>
        </w:tc>
        <w:tc>
          <w:tcPr>
            <w:tcW w:w="998" w:type="dxa"/>
            <w:gridSpan w:val="2"/>
            <w:tcBorders>
              <w:bottom w:val="single" w:sz="4" w:space="0" w:color="auto"/>
            </w:tcBorders>
            <w:shd w:val="clear" w:color="auto" w:fill="auto"/>
          </w:tcPr>
          <w:p w14:paraId="568B3336" w14:textId="77777777" w:rsidR="00BE6157" w:rsidRPr="00CC2B9D" w:rsidRDefault="00BE6157" w:rsidP="00BE6157">
            <w:pPr>
              <w:pStyle w:val="acctfourfigures"/>
              <w:tabs>
                <w:tab w:val="clear" w:pos="765"/>
                <w:tab w:val="decimal" w:pos="810"/>
              </w:tabs>
              <w:spacing w:line="240" w:lineRule="atLeast"/>
              <w:ind w:right="-73"/>
              <w:rPr>
                <w:rFonts w:asciiTheme="minorHAnsi" w:hAnsiTheme="minorHAnsi" w:cstheme="minorHAnsi"/>
                <w:szCs w:val="22"/>
                <w:lang w:val="en-US" w:bidi="th-TH"/>
              </w:rPr>
            </w:pPr>
          </w:p>
          <w:p w14:paraId="1C3264DA" w14:textId="353877EF" w:rsidR="00BE6157" w:rsidRPr="00CC2B9D" w:rsidRDefault="00BE6157" w:rsidP="00BE6157">
            <w:pPr>
              <w:pStyle w:val="acctfourfigures"/>
              <w:tabs>
                <w:tab w:val="clear" w:pos="765"/>
                <w:tab w:val="decimal" w:pos="810"/>
              </w:tabs>
              <w:spacing w:line="240" w:lineRule="atLeast"/>
              <w:ind w:right="-73"/>
              <w:rPr>
                <w:rFonts w:ascii="Calibri" w:hAnsi="Calibri" w:cs="Calibri"/>
                <w:szCs w:val="22"/>
                <w:lang w:bidi="th-TH"/>
              </w:rPr>
            </w:pPr>
            <w:r w:rsidRPr="00CC2B9D">
              <w:rPr>
                <w:rFonts w:asciiTheme="minorHAnsi" w:hAnsiTheme="minorHAnsi" w:cstheme="minorHAnsi"/>
                <w:szCs w:val="22"/>
                <w:lang w:val="en-US" w:bidi="th-TH"/>
              </w:rPr>
              <w:t>15,207</w:t>
            </w:r>
          </w:p>
        </w:tc>
        <w:tc>
          <w:tcPr>
            <w:tcW w:w="236" w:type="dxa"/>
            <w:shd w:val="clear" w:color="auto" w:fill="auto"/>
          </w:tcPr>
          <w:p w14:paraId="5453CD1F"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szCs w:val="22"/>
              </w:rPr>
            </w:pPr>
          </w:p>
        </w:tc>
        <w:tc>
          <w:tcPr>
            <w:tcW w:w="995" w:type="dxa"/>
            <w:tcBorders>
              <w:bottom w:val="single" w:sz="4" w:space="0" w:color="auto"/>
            </w:tcBorders>
            <w:shd w:val="clear" w:color="auto" w:fill="auto"/>
          </w:tcPr>
          <w:p w14:paraId="74779C80" w14:textId="77777777" w:rsidR="00BE6157" w:rsidRPr="00CC2B9D" w:rsidRDefault="00BE6157" w:rsidP="00BE6157">
            <w:pPr>
              <w:pStyle w:val="acctfourfigures"/>
              <w:tabs>
                <w:tab w:val="clear" w:pos="765"/>
                <w:tab w:val="decimal" w:pos="810"/>
              </w:tabs>
              <w:spacing w:line="240" w:lineRule="atLeast"/>
              <w:ind w:right="-73"/>
              <w:rPr>
                <w:rFonts w:asciiTheme="minorHAnsi" w:hAnsiTheme="minorHAnsi" w:cstheme="minorHAnsi"/>
                <w:szCs w:val="22"/>
              </w:rPr>
            </w:pPr>
          </w:p>
          <w:p w14:paraId="2DF0F481" w14:textId="2BBBCC78" w:rsidR="00BE6157" w:rsidRPr="00CC2B9D" w:rsidRDefault="00BE6157" w:rsidP="00BE6157">
            <w:pPr>
              <w:pStyle w:val="acctfourfigures"/>
              <w:tabs>
                <w:tab w:val="clear" w:pos="765"/>
                <w:tab w:val="decimal" w:pos="810"/>
              </w:tabs>
              <w:spacing w:line="240" w:lineRule="atLeast"/>
              <w:ind w:right="-73"/>
              <w:rPr>
                <w:rFonts w:ascii="Calibri" w:hAnsi="Calibri" w:cs="Calibri"/>
                <w:szCs w:val="22"/>
                <w:lang w:val="en-US" w:bidi="th-TH"/>
              </w:rPr>
            </w:pPr>
            <w:r w:rsidRPr="00CC2B9D">
              <w:rPr>
                <w:rFonts w:asciiTheme="minorHAnsi" w:hAnsiTheme="minorHAnsi" w:cstheme="minorHAnsi"/>
                <w:szCs w:val="22"/>
              </w:rPr>
              <w:t>(722)</w:t>
            </w:r>
          </w:p>
        </w:tc>
        <w:tc>
          <w:tcPr>
            <w:tcW w:w="240" w:type="dxa"/>
            <w:shd w:val="clear" w:color="auto" w:fill="auto"/>
          </w:tcPr>
          <w:p w14:paraId="0FE0D554"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szCs w:val="22"/>
              </w:rPr>
            </w:pPr>
          </w:p>
        </w:tc>
        <w:tc>
          <w:tcPr>
            <w:tcW w:w="995" w:type="dxa"/>
            <w:tcBorders>
              <w:bottom w:val="single" w:sz="4" w:space="0" w:color="auto"/>
            </w:tcBorders>
          </w:tcPr>
          <w:p w14:paraId="34D670D9" w14:textId="77777777" w:rsidR="00BE6157" w:rsidRPr="00CC2B9D" w:rsidRDefault="00BE6157" w:rsidP="00BE6157">
            <w:pPr>
              <w:pStyle w:val="acctfourfigures"/>
              <w:tabs>
                <w:tab w:val="clear" w:pos="765"/>
                <w:tab w:val="decimal" w:pos="757"/>
              </w:tabs>
              <w:spacing w:line="240" w:lineRule="atLeast"/>
              <w:ind w:right="-96"/>
              <w:rPr>
                <w:rFonts w:asciiTheme="minorHAnsi" w:hAnsiTheme="minorHAnsi" w:cstheme="minorHAnsi"/>
                <w:szCs w:val="22"/>
              </w:rPr>
            </w:pPr>
          </w:p>
          <w:p w14:paraId="3F64B089" w14:textId="21B4047C" w:rsidR="00BE6157" w:rsidRPr="00CC2B9D" w:rsidRDefault="00BE6157" w:rsidP="00BE6157">
            <w:pPr>
              <w:pStyle w:val="acctfourfigures"/>
              <w:tabs>
                <w:tab w:val="clear" w:pos="765"/>
                <w:tab w:val="decimal" w:pos="744"/>
              </w:tabs>
              <w:spacing w:line="240" w:lineRule="atLeast"/>
              <w:ind w:right="-96"/>
              <w:rPr>
                <w:rFonts w:ascii="Calibri" w:hAnsi="Calibri" w:cs="Calibri"/>
                <w:szCs w:val="22"/>
              </w:rPr>
            </w:pPr>
            <w:r w:rsidRPr="00CC2B9D">
              <w:rPr>
                <w:rFonts w:asciiTheme="minorHAnsi" w:hAnsiTheme="minorHAnsi" w:cstheme="minorHAnsi"/>
                <w:szCs w:val="22"/>
              </w:rPr>
              <w:t>14,485</w:t>
            </w:r>
          </w:p>
        </w:tc>
      </w:tr>
      <w:tr w:rsidR="00BE6157" w:rsidRPr="00CC2B9D" w14:paraId="2D03FE43" w14:textId="77777777">
        <w:trPr>
          <w:gridAfter w:val="1"/>
          <w:wAfter w:w="7" w:type="dxa"/>
        </w:trPr>
        <w:tc>
          <w:tcPr>
            <w:tcW w:w="2150" w:type="dxa"/>
            <w:vAlign w:val="bottom"/>
          </w:tcPr>
          <w:p w14:paraId="57F8F036" w14:textId="77777777" w:rsidR="00BE6157" w:rsidRPr="00CC2B9D" w:rsidRDefault="00BE6157" w:rsidP="00BE6157">
            <w:pPr>
              <w:ind w:right="-79"/>
              <w:rPr>
                <w:rFonts w:ascii="Calibri" w:hAnsi="Calibri" w:cs="Calibri"/>
                <w:b/>
                <w:bCs/>
                <w:szCs w:val="22"/>
              </w:rPr>
            </w:pPr>
            <w:r w:rsidRPr="00CC2B9D">
              <w:rPr>
                <w:rFonts w:ascii="Calibri" w:hAnsi="Calibri" w:cs="Calibri"/>
                <w:b/>
                <w:bCs/>
                <w:szCs w:val="22"/>
              </w:rPr>
              <w:t>Total</w:t>
            </w:r>
          </w:p>
        </w:tc>
        <w:tc>
          <w:tcPr>
            <w:tcW w:w="1025" w:type="dxa"/>
            <w:tcBorders>
              <w:top w:val="single" w:sz="4" w:space="0" w:color="auto"/>
              <w:bottom w:val="double" w:sz="4" w:space="0" w:color="auto"/>
            </w:tcBorders>
            <w:shd w:val="clear" w:color="auto" w:fill="auto"/>
          </w:tcPr>
          <w:p w14:paraId="04243192" w14:textId="50F2FC09" w:rsidR="00BE6157" w:rsidRPr="00CC2B9D" w:rsidRDefault="00030DD2" w:rsidP="00BE6157">
            <w:pPr>
              <w:pStyle w:val="acctfourfigures"/>
              <w:tabs>
                <w:tab w:val="clear" w:pos="765"/>
                <w:tab w:val="decimal" w:pos="810"/>
              </w:tabs>
              <w:spacing w:line="240" w:lineRule="atLeast"/>
              <w:ind w:left="-38"/>
              <w:rPr>
                <w:rFonts w:asciiTheme="minorHAnsi" w:hAnsiTheme="minorHAnsi" w:cstheme="minorHAnsi"/>
                <w:b/>
                <w:bCs/>
                <w:szCs w:val="22"/>
                <w:lang w:val="en-US" w:bidi="th-TH"/>
              </w:rPr>
            </w:pPr>
            <w:r w:rsidRPr="00CC2B9D">
              <w:rPr>
                <w:rFonts w:asciiTheme="minorHAnsi" w:hAnsiTheme="minorHAnsi" w:cstheme="minorHAnsi"/>
                <w:b/>
                <w:bCs/>
                <w:szCs w:val="22"/>
                <w:lang w:val="en-US" w:bidi="th-TH"/>
              </w:rPr>
              <w:t>32,047</w:t>
            </w:r>
          </w:p>
        </w:tc>
        <w:tc>
          <w:tcPr>
            <w:tcW w:w="236" w:type="dxa"/>
            <w:shd w:val="clear" w:color="auto" w:fill="auto"/>
          </w:tcPr>
          <w:p w14:paraId="7B8E5B5E" w14:textId="77777777" w:rsidR="00BE6157" w:rsidRPr="00CC2B9D" w:rsidRDefault="00BE6157" w:rsidP="00BE6157">
            <w:pPr>
              <w:pStyle w:val="acctfourfigures"/>
              <w:tabs>
                <w:tab w:val="clear" w:pos="765"/>
                <w:tab w:val="decimal" w:pos="792"/>
              </w:tabs>
              <w:spacing w:line="240" w:lineRule="atLeast"/>
              <w:ind w:right="-96"/>
              <w:rPr>
                <w:rFonts w:asciiTheme="minorHAnsi" w:hAnsiTheme="minorHAnsi" w:cstheme="minorHAnsi"/>
                <w:b/>
                <w:bCs/>
                <w:szCs w:val="22"/>
                <w:lang w:bidi="th-TH"/>
              </w:rPr>
            </w:pPr>
          </w:p>
        </w:tc>
        <w:tc>
          <w:tcPr>
            <w:tcW w:w="1022" w:type="dxa"/>
            <w:tcBorders>
              <w:top w:val="single" w:sz="4" w:space="0" w:color="auto"/>
              <w:bottom w:val="double" w:sz="4" w:space="0" w:color="auto"/>
            </w:tcBorders>
            <w:shd w:val="clear" w:color="auto" w:fill="auto"/>
          </w:tcPr>
          <w:p w14:paraId="1F54213B" w14:textId="680E7F18" w:rsidR="00BE6157" w:rsidRPr="00CC2B9D" w:rsidRDefault="00030DD2" w:rsidP="00BE6157">
            <w:pPr>
              <w:pStyle w:val="acctfourfigures"/>
              <w:tabs>
                <w:tab w:val="clear" w:pos="765"/>
                <w:tab w:val="decimal" w:pos="810"/>
              </w:tabs>
              <w:spacing w:line="240" w:lineRule="atLeast"/>
              <w:ind w:right="-73"/>
              <w:rPr>
                <w:rFonts w:asciiTheme="minorHAnsi" w:hAnsiTheme="minorHAnsi" w:cstheme="minorHAnsi"/>
                <w:b/>
                <w:bCs/>
                <w:szCs w:val="22"/>
                <w:lang w:bidi="th-TH"/>
              </w:rPr>
            </w:pPr>
            <w:r w:rsidRPr="00CC2B9D">
              <w:rPr>
                <w:rFonts w:asciiTheme="minorHAnsi" w:hAnsiTheme="minorHAnsi" w:cstheme="minorHAnsi"/>
                <w:b/>
                <w:bCs/>
                <w:szCs w:val="22"/>
                <w:lang w:bidi="th-TH"/>
              </w:rPr>
              <w:t>(2,458)</w:t>
            </w:r>
          </w:p>
        </w:tc>
        <w:tc>
          <w:tcPr>
            <w:tcW w:w="236" w:type="dxa"/>
            <w:shd w:val="clear" w:color="auto" w:fill="auto"/>
          </w:tcPr>
          <w:p w14:paraId="798BA67A" w14:textId="77777777" w:rsidR="00BE6157" w:rsidRPr="00CC2B9D" w:rsidRDefault="00BE6157" w:rsidP="00BE6157">
            <w:pPr>
              <w:pStyle w:val="acctfourfigures"/>
              <w:tabs>
                <w:tab w:val="clear" w:pos="765"/>
                <w:tab w:val="decimal" w:pos="555"/>
                <w:tab w:val="decimal" w:pos="792"/>
              </w:tabs>
              <w:spacing w:line="240" w:lineRule="atLeast"/>
              <w:ind w:right="-96"/>
              <w:rPr>
                <w:rFonts w:asciiTheme="minorHAnsi" w:hAnsiTheme="minorHAnsi" w:cstheme="minorHAnsi"/>
                <w:b/>
                <w:bCs/>
                <w:szCs w:val="22"/>
                <w:lang w:bidi="th-TH"/>
              </w:rPr>
            </w:pPr>
          </w:p>
        </w:tc>
        <w:tc>
          <w:tcPr>
            <w:tcW w:w="999" w:type="dxa"/>
            <w:tcBorders>
              <w:top w:val="single" w:sz="4" w:space="0" w:color="auto"/>
              <w:bottom w:val="double" w:sz="4" w:space="0" w:color="auto"/>
            </w:tcBorders>
            <w:shd w:val="clear" w:color="auto" w:fill="auto"/>
          </w:tcPr>
          <w:p w14:paraId="7D7E928C" w14:textId="3B4FC176" w:rsidR="00BE6157" w:rsidRPr="00CC2B9D" w:rsidRDefault="00030DD2" w:rsidP="00BE6157">
            <w:pPr>
              <w:pStyle w:val="acctfourfigures"/>
              <w:tabs>
                <w:tab w:val="clear" w:pos="765"/>
                <w:tab w:val="decimal" w:pos="757"/>
              </w:tabs>
              <w:spacing w:line="240" w:lineRule="atLeast"/>
              <w:ind w:right="-96"/>
              <w:rPr>
                <w:rFonts w:asciiTheme="minorHAnsi" w:hAnsiTheme="minorHAnsi" w:cstheme="minorHAnsi"/>
                <w:b/>
                <w:bCs/>
                <w:szCs w:val="22"/>
                <w:lang w:val="en-US" w:bidi="th-TH"/>
              </w:rPr>
            </w:pPr>
            <w:r w:rsidRPr="00CC2B9D">
              <w:rPr>
                <w:rFonts w:asciiTheme="minorHAnsi" w:hAnsiTheme="minorHAnsi" w:cstheme="minorHAnsi"/>
                <w:b/>
                <w:bCs/>
                <w:szCs w:val="22"/>
                <w:lang w:val="en-US" w:bidi="th-TH"/>
              </w:rPr>
              <w:t>29,589</w:t>
            </w:r>
          </w:p>
        </w:tc>
        <w:tc>
          <w:tcPr>
            <w:tcW w:w="241" w:type="dxa"/>
            <w:gridSpan w:val="2"/>
            <w:shd w:val="clear" w:color="auto" w:fill="auto"/>
            <w:vAlign w:val="bottom"/>
          </w:tcPr>
          <w:p w14:paraId="7BC90B5A"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b/>
                <w:bCs/>
                <w:szCs w:val="22"/>
              </w:rPr>
            </w:pPr>
          </w:p>
        </w:tc>
        <w:tc>
          <w:tcPr>
            <w:tcW w:w="998" w:type="dxa"/>
            <w:gridSpan w:val="2"/>
            <w:tcBorders>
              <w:top w:val="single" w:sz="4" w:space="0" w:color="auto"/>
              <w:bottom w:val="double" w:sz="4" w:space="0" w:color="auto"/>
            </w:tcBorders>
            <w:shd w:val="clear" w:color="auto" w:fill="auto"/>
          </w:tcPr>
          <w:p w14:paraId="6AC57DB2" w14:textId="73F4CCCA" w:rsidR="00BE6157" w:rsidRPr="00CC2B9D" w:rsidRDefault="00BE6157" w:rsidP="00BE6157">
            <w:pPr>
              <w:pStyle w:val="acctfourfigures"/>
              <w:tabs>
                <w:tab w:val="clear" w:pos="765"/>
                <w:tab w:val="decimal" w:pos="810"/>
              </w:tabs>
              <w:spacing w:line="240" w:lineRule="atLeast"/>
              <w:ind w:left="-38"/>
              <w:rPr>
                <w:rFonts w:ascii="Calibri" w:hAnsi="Calibri" w:cs="Calibri"/>
                <w:b/>
                <w:bCs/>
                <w:szCs w:val="22"/>
                <w:lang w:val="en-US" w:bidi="th-TH"/>
              </w:rPr>
            </w:pPr>
            <w:r w:rsidRPr="00CC2B9D">
              <w:rPr>
                <w:rFonts w:asciiTheme="minorHAnsi" w:hAnsiTheme="minorHAnsi" w:cstheme="minorHAnsi"/>
                <w:b/>
                <w:bCs/>
                <w:szCs w:val="22"/>
                <w:lang w:val="en-US" w:bidi="th-TH"/>
              </w:rPr>
              <w:t>30,545</w:t>
            </w:r>
          </w:p>
        </w:tc>
        <w:tc>
          <w:tcPr>
            <w:tcW w:w="236" w:type="dxa"/>
            <w:shd w:val="clear" w:color="auto" w:fill="auto"/>
          </w:tcPr>
          <w:p w14:paraId="3573F533"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b/>
                <w:bCs/>
                <w:szCs w:val="22"/>
                <w:lang w:bidi="th-TH"/>
              </w:rPr>
            </w:pPr>
          </w:p>
        </w:tc>
        <w:tc>
          <w:tcPr>
            <w:tcW w:w="995" w:type="dxa"/>
            <w:tcBorders>
              <w:top w:val="single" w:sz="4" w:space="0" w:color="auto"/>
              <w:bottom w:val="double" w:sz="4" w:space="0" w:color="auto"/>
            </w:tcBorders>
            <w:shd w:val="clear" w:color="auto" w:fill="auto"/>
          </w:tcPr>
          <w:p w14:paraId="3C926FC8" w14:textId="5C4912EF" w:rsidR="00BE6157" w:rsidRPr="00CC2B9D" w:rsidRDefault="00BE6157" w:rsidP="00BE6157">
            <w:pPr>
              <w:pStyle w:val="acctfourfigures"/>
              <w:tabs>
                <w:tab w:val="clear" w:pos="765"/>
                <w:tab w:val="decimal" w:pos="810"/>
              </w:tabs>
              <w:spacing w:line="240" w:lineRule="atLeast"/>
              <w:ind w:left="-38" w:right="-98"/>
              <w:rPr>
                <w:rFonts w:ascii="Calibri" w:hAnsi="Calibri" w:cstheme="minorBidi"/>
                <w:b/>
                <w:bCs/>
                <w:szCs w:val="22"/>
                <w:cs/>
                <w:lang w:bidi="th-TH"/>
              </w:rPr>
            </w:pPr>
            <w:r w:rsidRPr="00CC2B9D">
              <w:rPr>
                <w:rFonts w:asciiTheme="minorHAnsi" w:hAnsiTheme="minorHAnsi" w:cstheme="minorHAnsi"/>
                <w:b/>
                <w:bCs/>
                <w:szCs w:val="22"/>
                <w:lang w:bidi="th-TH"/>
              </w:rPr>
              <w:t>(1,670)</w:t>
            </w:r>
          </w:p>
        </w:tc>
        <w:tc>
          <w:tcPr>
            <w:tcW w:w="240" w:type="dxa"/>
            <w:shd w:val="clear" w:color="auto" w:fill="auto"/>
          </w:tcPr>
          <w:p w14:paraId="58D725B8" w14:textId="77777777" w:rsidR="00BE6157" w:rsidRPr="00CC2B9D" w:rsidRDefault="00BE6157" w:rsidP="00BE6157">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5" w:type="dxa"/>
            <w:tcBorders>
              <w:top w:val="single" w:sz="4" w:space="0" w:color="auto"/>
              <w:bottom w:val="double" w:sz="4" w:space="0" w:color="auto"/>
            </w:tcBorders>
          </w:tcPr>
          <w:p w14:paraId="50CEEA6B" w14:textId="0EAA220A" w:rsidR="00BE6157" w:rsidRPr="00CC2B9D" w:rsidRDefault="00BE6157" w:rsidP="00BE6157">
            <w:pPr>
              <w:pStyle w:val="acctfourfigures"/>
              <w:tabs>
                <w:tab w:val="clear" w:pos="765"/>
                <w:tab w:val="decimal" w:pos="744"/>
              </w:tabs>
              <w:spacing w:line="240" w:lineRule="atLeast"/>
              <w:ind w:right="-96"/>
              <w:rPr>
                <w:rFonts w:ascii="Calibri" w:hAnsi="Calibri" w:cs="Calibri"/>
                <w:b/>
                <w:bCs/>
                <w:szCs w:val="22"/>
                <w:lang w:val="en-US" w:bidi="th-TH"/>
              </w:rPr>
            </w:pPr>
            <w:r w:rsidRPr="00CC2B9D">
              <w:rPr>
                <w:rFonts w:asciiTheme="minorHAnsi" w:hAnsiTheme="minorHAnsi" w:cstheme="minorHAnsi"/>
                <w:b/>
                <w:bCs/>
                <w:szCs w:val="22"/>
                <w:lang w:val="en-US" w:bidi="th-TH"/>
              </w:rPr>
              <w:t>28,875</w:t>
            </w:r>
          </w:p>
        </w:tc>
      </w:tr>
    </w:tbl>
    <w:p w14:paraId="0D3E1FB1" w14:textId="01154A42" w:rsidR="0034381D" w:rsidRPr="00CC2B9D" w:rsidRDefault="0034381D" w:rsidP="0034381D">
      <w:pPr>
        <w:rPr>
          <w:rFonts w:ascii="Calibri" w:hAnsi="Calibri" w:cs="Calibri"/>
          <w:szCs w:val="22"/>
        </w:rPr>
      </w:pPr>
    </w:p>
    <w:p w14:paraId="28CE75A2" w14:textId="77777777" w:rsidR="007E0B90" w:rsidRPr="00CC2B9D" w:rsidRDefault="007E0B90">
      <w:pPr>
        <w:spacing w:line="240" w:lineRule="auto"/>
        <w:rPr>
          <w:rFonts w:ascii="Calibri" w:hAnsi="Calibri" w:cs="Calibri"/>
          <w:szCs w:val="22"/>
        </w:rPr>
      </w:pPr>
      <w:r w:rsidRPr="00CC2B9D">
        <w:rPr>
          <w:rFonts w:ascii="Calibri" w:hAnsi="Calibri" w:cs="Calibri"/>
          <w:szCs w:val="22"/>
        </w:rPr>
        <w:br w:type="page"/>
      </w:r>
    </w:p>
    <w:tbl>
      <w:tblPr>
        <w:tblW w:w="9369" w:type="dxa"/>
        <w:tblInd w:w="432" w:type="dxa"/>
        <w:tblLayout w:type="fixed"/>
        <w:tblLook w:val="01E0" w:firstRow="1" w:lastRow="1" w:firstColumn="1" w:lastColumn="1" w:noHBand="0" w:noVBand="0"/>
      </w:tblPr>
      <w:tblGrid>
        <w:gridCol w:w="2151"/>
        <w:gridCol w:w="1017"/>
        <w:gridCol w:w="237"/>
        <w:gridCol w:w="1023"/>
        <w:gridCol w:w="236"/>
        <w:gridCol w:w="1019"/>
        <w:gridCol w:w="236"/>
        <w:gridCol w:w="993"/>
        <w:gridCol w:w="239"/>
        <w:gridCol w:w="985"/>
        <w:gridCol w:w="236"/>
        <w:gridCol w:w="997"/>
      </w:tblGrid>
      <w:tr w:rsidR="0034381D" w:rsidRPr="00CC2B9D" w14:paraId="4786221C" w14:textId="77777777" w:rsidTr="004913EC">
        <w:tc>
          <w:tcPr>
            <w:tcW w:w="2151" w:type="dxa"/>
          </w:tcPr>
          <w:p w14:paraId="23528A7E" w14:textId="77777777" w:rsidR="0034381D" w:rsidRPr="00CC2B9D" w:rsidRDefault="0034381D" w:rsidP="00B81C1F">
            <w:pPr>
              <w:tabs>
                <w:tab w:val="left" w:pos="540"/>
              </w:tabs>
              <w:jc w:val="center"/>
              <w:rPr>
                <w:rFonts w:ascii="Calibri" w:hAnsi="Calibri" w:cs="Calibri"/>
                <w:szCs w:val="22"/>
              </w:rPr>
            </w:pPr>
          </w:p>
        </w:tc>
        <w:tc>
          <w:tcPr>
            <w:tcW w:w="7218" w:type="dxa"/>
            <w:gridSpan w:val="11"/>
          </w:tcPr>
          <w:p w14:paraId="3097B84D" w14:textId="77777777" w:rsidR="0034381D" w:rsidRPr="00CC2B9D" w:rsidRDefault="0034381D" w:rsidP="00B81C1F">
            <w:pPr>
              <w:pStyle w:val="acctmergecolhdg"/>
              <w:spacing w:line="240" w:lineRule="atLeast"/>
              <w:rPr>
                <w:rFonts w:ascii="Calibri" w:hAnsi="Calibri" w:cs="Calibri"/>
                <w:szCs w:val="22"/>
                <w:cs/>
              </w:rPr>
            </w:pPr>
            <w:r w:rsidRPr="00CC2B9D">
              <w:rPr>
                <w:rFonts w:ascii="Calibri" w:hAnsi="Calibri" w:cs="Calibri"/>
                <w:szCs w:val="22"/>
              </w:rPr>
              <w:t>Separate financial statements</w:t>
            </w:r>
          </w:p>
        </w:tc>
      </w:tr>
      <w:tr w:rsidR="000D0ABF" w:rsidRPr="00CC2B9D" w14:paraId="7B774370" w14:textId="77777777" w:rsidTr="004913EC">
        <w:tc>
          <w:tcPr>
            <w:tcW w:w="2151" w:type="dxa"/>
          </w:tcPr>
          <w:p w14:paraId="7FD77897" w14:textId="77777777" w:rsidR="000D0ABF" w:rsidRPr="00CC2B9D" w:rsidRDefault="000D0ABF" w:rsidP="000D0ABF">
            <w:pPr>
              <w:tabs>
                <w:tab w:val="left" w:pos="540"/>
              </w:tabs>
              <w:jc w:val="center"/>
              <w:rPr>
                <w:rFonts w:ascii="Calibri" w:hAnsi="Calibri" w:cs="Calibri"/>
                <w:szCs w:val="22"/>
              </w:rPr>
            </w:pPr>
          </w:p>
        </w:tc>
        <w:tc>
          <w:tcPr>
            <w:tcW w:w="3532" w:type="dxa"/>
            <w:gridSpan w:val="5"/>
            <w:tcBorders>
              <w:bottom w:val="single" w:sz="4" w:space="0" w:color="auto"/>
            </w:tcBorders>
            <w:shd w:val="clear" w:color="auto" w:fill="auto"/>
          </w:tcPr>
          <w:p w14:paraId="083A32B1" w14:textId="5FD4D849" w:rsidR="000D0ABF" w:rsidRPr="00CC2B9D" w:rsidRDefault="004A4DF1" w:rsidP="000D0ABF">
            <w:pPr>
              <w:ind w:left="-106" w:right="-108"/>
              <w:jc w:val="center"/>
              <w:rPr>
                <w:rFonts w:ascii="Calibri" w:hAnsi="Calibri" w:cs="Calibri"/>
                <w:szCs w:val="22"/>
              </w:rPr>
            </w:pPr>
            <w:r w:rsidRPr="00CC2B9D">
              <w:rPr>
                <w:rFonts w:asciiTheme="minorHAnsi" w:hAnsiTheme="minorHAnsi" w:cstheme="minorHAnsi"/>
                <w:szCs w:val="22"/>
              </w:rPr>
              <w:t>2024</w:t>
            </w:r>
          </w:p>
        </w:tc>
        <w:tc>
          <w:tcPr>
            <w:tcW w:w="236" w:type="dxa"/>
            <w:shd w:val="clear" w:color="auto" w:fill="auto"/>
          </w:tcPr>
          <w:p w14:paraId="3BB77144" w14:textId="77777777" w:rsidR="000D0ABF" w:rsidRPr="00CC2B9D" w:rsidRDefault="000D0ABF" w:rsidP="000D0ABF">
            <w:pPr>
              <w:ind w:left="-106" w:right="-108"/>
              <w:jc w:val="center"/>
              <w:rPr>
                <w:rFonts w:ascii="Calibri" w:hAnsi="Calibri" w:cs="Calibri"/>
                <w:szCs w:val="22"/>
                <w:cs/>
              </w:rPr>
            </w:pPr>
          </w:p>
        </w:tc>
        <w:tc>
          <w:tcPr>
            <w:tcW w:w="3450" w:type="dxa"/>
            <w:gridSpan w:val="5"/>
            <w:tcBorders>
              <w:bottom w:val="single" w:sz="4" w:space="0" w:color="auto"/>
            </w:tcBorders>
            <w:shd w:val="clear" w:color="auto" w:fill="auto"/>
          </w:tcPr>
          <w:p w14:paraId="078103B1" w14:textId="4280A983" w:rsidR="000D0ABF" w:rsidRPr="00CC2B9D" w:rsidRDefault="004A4DF1" w:rsidP="000D0ABF">
            <w:pPr>
              <w:ind w:left="-106" w:right="-108"/>
              <w:jc w:val="center"/>
              <w:rPr>
                <w:rFonts w:ascii="Calibri" w:hAnsi="Calibri" w:cs="Calibri"/>
                <w:szCs w:val="22"/>
                <w:cs/>
              </w:rPr>
            </w:pPr>
            <w:r w:rsidRPr="00CC2B9D">
              <w:rPr>
                <w:rFonts w:asciiTheme="minorHAnsi" w:hAnsiTheme="minorHAnsi" w:cstheme="minorHAnsi"/>
                <w:szCs w:val="22"/>
              </w:rPr>
              <w:t>2023</w:t>
            </w:r>
          </w:p>
        </w:tc>
      </w:tr>
      <w:tr w:rsidR="0034381D" w:rsidRPr="00CC2B9D" w14:paraId="7BFCEF6C" w14:textId="77777777" w:rsidTr="004913EC">
        <w:tc>
          <w:tcPr>
            <w:tcW w:w="2151" w:type="dxa"/>
            <w:shd w:val="clear" w:color="auto" w:fill="auto"/>
            <w:vAlign w:val="bottom"/>
          </w:tcPr>
          <w:p w14:paraId="29630AFD" w14:textId="77777777" w:rsidR="0034381D" w:rsidRPr="00CC2B9D" w:rsidRDefault="0034381D" w:rsidP="00B81C1F">
            <w:pPr>
              <w:tabs>
                <w:tab w:val="left" w:pos="540"/>
              </w:tabs>
              <w:rPr>
                <w:rFonts w:ascii="Calibri" w:hAnsi="Calibri" w:cs="Calibri"/>
                <w:i/>
                <w:iCs/>
                <w:color w:val="0000FF"/>
                <w:szCs w:val="22"/>
              </w:rPr>
            </w:pPr>
          </w:p>
        </w:tc>
        <w:tc>
          <w:tcPr>
            <w:tcW w:w="1017" w:type="dxa"/>
            <w:shd w:val="clear" w:color="auto" w:fill="auto"/>
            <w:vAlign w:val="bottom"/>
          </w:tcPr>
          <w:p w14:paraId="57A94395" w14:textId="77777777" w:rsidR="0034381D" w:rsidRPr="00CC2B9D" w:rsidRDefault="0034381D" w:rsidP="00B81C1F">
            <w:pPr>
              <w:ind w:left="-105" w:right="-108"/>
              <w:jc w:val="center"/>
              <w:rPr>
                <w:rFonts w:ascii="Calibri" w:hAnsi="Calibri" w:cs="Calibri"/>
                <w:szCs w:val="22"/>
                <w:cs/>
              </w:rPr>
            </w:pPr>
            <w:r w:rsidRPr="00CC2B9D">
              <w:rPr>
                <w:rFonts w:ascii="Calibri" w:hAnsi="Calibri" w:cs="Calibri"/>
                <w:szCs w:val="22"/>
              </w:rPr>
              <w:t>Future minimum lease payments</w:t>
            </w:r>
          </w:p>
        </w:tc>
        <w:tc>
          <w:tcPr>
            <w:tcW w:w="237" w:type="dxa"/>
            <w:shd w:val="clear" w:color="auto" w:fill="auto"/>
            <w:vAlign w:val="bottom"/>
          </w:tcPr>
          <w:p w14:paraId="13928366" w14:textId="77777777" w:rsidR="0034381D" w:rsidRPr="00CC2B9D" w:rsidRDefault="0034381D" w:rsidP="00B81C1F">
            <w:pPr>
              <w:ind w:left="-105" w:right="-108"/>
              <w:jc w:val="center"/>
              <w:rPr>
                <w:rFonts w:ascii="Calibri" w:hAnsi="Calibri" w:cs="Calibri"/>
                <w:szCs w:val="22"/>
              </w:rPr>
            </w:pPr>
          </w:p>
        </w:tc>
        <w:tc>
          <w:tcPr>
            <w:tcW w:w="1023" w:type="dxa"/>
            <w:shd w:val="clear" w:color="auto" w:fill="auto"/>
            <w:vAlign w:val="bottom"/>
          </w:tcPr>
          <w:p w14:paraId="76C7927A" w14:textId="77777777" w:rsidR="0034381D" w:rsidRPr="00CC2B9D" w:rsidRDefault="0034381D" w:rsidP="00B81C1F">
            <w:pPr>
              <w:ind w:left="-105" w:right="-108"/>
              <w:jc w:val="center"/>
              <w:rPr>
                <w:rFonts w:ascii="Calibri" w:hAnsi="Calibri" w:cs="Calibri"/>
                <w:szCs w:val="22"/>
              </w:rPr>
            </w:pPr>
            <w:r w:rsidRPr="00CC2B9D">
              <w:rPr>
                <w:rFonts w:ascii="Calibri" w:hAnsi="Calibri" w:cs="Calibri"/>
                <w:szCs w:val="22"/>
              </w:rPr>
              <w:t>Interest</w:t>
            </w:r>
          </w:p>
        </w:tc>
        <w:tc>
          <w:tcPr>
            <w:tcW w:w="236" w:type="dxa"/>
            <w:shd w:val="clear" w:color="auto" w:fill="auto"/>
            <w:vAlign w:val="bottom"/>
          </w:tcPr>
          <w:p w14:paraId="614B5BE3" w14:textId="77777777" w:rsidR="0034381D" w:rsidRPr="00CC2B9D" w:rsidRDefault="0034381D" w:rsidP="00B81C1F">
            <w:pPr>
              <w:ind w:left="-105" w:right="-108"/>
              <w:jc w:val="center"/>
              <w:rPr>
                <w:rFonts w:ascii="Calibri" w:hAnsi="Calibri" w:cs="Calibri"/>
                <w:szCs w:val="22"/>
              </w:rPr>
            </w:pPr>
          </w:p>
        </w:tc>
        <w:tc>
          <w:tcPr>
            <w:tcW w:w="1019" w:type="dxa"/>
            <w:shd w:val="clear" w:color="auto" w:fill="auto"/>
            <w:vAlign w:val="bottom"/>
          </w:tcPr>
          <w:p w14:paraId="23110030" w14:textId="77777777" w:rsidR="0034381D" w:rsidRPr="00CC2B9D" w:rsidRDefault="0034381D" w:rsidP="00B81C1F">
            <w:pPr>
              <w:autoSpaceDE w:val="0"/>
              <w:autoSpaceDN w:val="0"/>
              <w:adjustRightInd w:val="0"/>
              <w:spacing w:line="240" w:lineRule="auto"/>
              <w:ind w:left="-105" w:right="-108"/>
              <w:jc w:val="center"/>
              <w:rPr>
                <w:rFonts w:ascii="Calibri" w:hAnsi="Calibri" w:cs="Calibri"/>
                <w:szCs w:val="22"/>
                <w:cs/>
              </w:rPr>
            </w:pPr>
            <w:r w:rsidRPr="00CC2B9D">
              <w:rPr>
                <w:rFonts w:ascii="Calibri" w:hAnsi="Calibri" w:cs="Calibri"/>
                <w:szCs w:val="22"/>
              </w:rPr>
              <w:t>Present value of minimum lease payments</w:t>
            </w:r>
          </w:p>
        </w:tc>
        <w:tc>
          <w:tcPr>
            <w:tcW w:w="236" w:type="dxa"/>
            <w:shd w:val="clear" w:color="auto" w:fill="auto"/>
            <w:vAlign w:val="bottom"/>
          </w:tcPr>
          <w:p w14:paraId="5E40FA6B" w14:textId="77777777" w:rsidR="0034381D" w:rsidRPr="00CC2B9D" w:rsidRDefault="0034381D" w:rsidP="00B81C1F">
            <w:pPr>
              <w:tabs>
                <w:tab w:val="left" w:pos="540"/>
              </w:tabs>
              <w:ind w:left="-105" w:right="-108"/>
              <w:jc w:val="center"/>
              <w:rPr>
                <w:rFonts w:ascii="Calibri" w:hAnsi="Calibri" w:cs="Calibri"/>
                <w:szCs w:val="22"/>
              </w:rPr>
            </w:pPr>
          </w:p>
        </w:tc>
        <w:tc>
          <w:tcPr>
            <w:tcW w:w="993" w:type="dxa"/>
            <w:shd w:val="clear" w:color="auto" w:fill="auto"/>
            <w:vAlign w:val="bottom"/>
          </w:tcPr>
          <w:p w14:paraId="7DD3B18F" w14:textId="77777777" w:rsidR="0034381D" w:rsidRPr="00CC2B9D" w:rsidRDefault="0034381D" w:rsidP="00B81C1F">
            <w:pPr>
              <w:tabs>
                <w:tab w:val="left" w:pos="540"/>
              </w:tabs>
              <w:ind w:left="-105" w:right="-108"/>
              <w:jc w:val="center"/>
              <w:rPr>
                <w:rFonts w:ascii="Calibri" w:hAnsi="Calibri" w:cs="Calibri"/>
                <w:szCs w:val="22"/>
              </w:rPr>
            </w:pPr>
            <w:r w:rsidRPr="00CC2B9D">
              <w:rPr>
                <w:rFonts w:ascii="Calibri" w:hAnsi="Calibri" w:cs="Calibri"/>
                <w:szCs w:val="22"/>
              </w:rPr>
              <w:t>Future minimum lease payments</w:t>
            </w:r>
          </w:p>
        </w:tc>
        <w:tc>
          <w:tcPr>
            <w:tcW w:w="239" w:type="dxa"/>
            <w:shd w:val="clear" w:color="auto" w:fill="auto"/>
            <w:vAlign w:val="bottom"/>
          </w:tcPr>
          <w:p w14:paraId="3D4FC139" w14:textId="77777777" w:rsidR="0034381D" w:rsidRPr="00CC2B9D" w:rsidRDefault="0034381D" w:rsidP="00B81C1F">
            <w:pPr>
              <w:tabs>
                <w:tab w:val="left" w:pos="540"/>
              </w:tabs>
              <w:ind w:left="-105" w:right="-108"/>
              <w:jc w:val="center"/>
              <w:rPr>
                <w:rFonts w:ascii="Calibri" w:hAnsi="Calibri" w:cs="Calibri"/>
                <w:szCs w:val="22"/>
              </w:rPr>
            </w:pPr>
          </w:p>
        </w:tc>
        <w:tc>
          <w:tcPr>
            <w:tcW w:w="985" w:type="dxa"/>
            <w:shd w:val="clear" w:color="auto" w:fill="auto"/>
            <w:vAlign w:val="bottom"/>
          </w:tcPr>
          <w:p w14:paraId="37B46E5E" w14:textId="77777777" w:rsidR="0034381D" w:rsidRPr="00CC2B9D" w:rsidRDefault="0034381D" w:rsidP="00B81C1F">
            <w:pPr>
              <w:ind w:left="-105" w:right="-108"/>
              <w:jc w:val="center"/>
              <w:rPr>
                <w:rFonts w:ascii="Calibri" w:hAnsi="Calibri" w:cs="Calibri"/>
                <w:szCs w:val="22"/>
              </w:rPr>
            </w:pPr>
            <w:r w:rsidRPr="00CC2B9D">
              <w:rPr>
                <w:rFonts w:ascii="Calibri" w:hAnsi="Calibri" w:cs="Calibri"/>
                <w:szCs w:val="22"/>
              </w:rPr>
              <w:t>Interest</w:t>
            </w:r>
          </w:p>
        </w:tc>
        <w:tc>
          <w:tcPr>
            <w:tcW w:w="236" w:type="dxa"/>
            <w:shd w:val="clear" w:color="auto" w:fill="auto"/>
            <w:vAlign w:val="bottom"/>
          </w:tcPr>
          <w:p w14:paraId="1FFACAA4" w14:textId="77777777" w:rsidR="0034381D" w:rsidRPr="00CC2B9D" w:rsidRDefault="0034381D" w:rsidP="00B81C1F">
            <w:pPr>
              <w:tabs>
                <w:tab w:val="left" w:pos="540"/>
              </w:tabs>
              <w:ind w:left="-105" w:right="-108"/>
              <w:jc w:val="center"/>
              <w:rPr>
                <w:rFonts w:ascii="Calibri" w:hAnsi="Calibri" w:cs="Calibri"/>
                <w:szCs w:val="22"/>
              </w:rPr>
            </w:pPr>
          </w:p>
        </w:tc>
        <w:tc>
          <w:tcPr>
            <w:tcW w:w="997" w:type="dxa"/>
            <w:shd w:val="clear" w:color="auto" w:fill="auto"/>
            <w:vAlign w:val="bottom"/>
          </w:tcPr>
          <w:p w14:paraId="733CBBC8" w14:textId="77777777" w:rsidR="0034381D" w:rsidRPr="00CC2B9D" w:rsidRDefault="0034381D" w:rsidP="00B81C1F">
            <w:pPr>
              <w:ind w:left="-105" w:right="-108"/>
              <w:jc w:val="center"/>
              <w:rPr>
                <w:rFonts w:ascii="Calibri" w:hAnsi="Calibri" w:cs="Calibri"/>
                <w:szCs w:val="22"/>
              </w:rPr>
            </w:pPr>
            <w:r w:rsidRPr="00CC2B9D">
              <w:rPr>
                <w:rFonts w:ascii="Calibri" w:hAnsi="Calibri" w:cs="Calibri"/>
                <w:szCs w:val="22"/>
              </w:rPr>
              <w:t>Present value of minimum lease payments</w:t>
            </w:r>
          </w:p>
        </w:tc>
      </w:tr>
      <w:tr w:rsidR="0034381D" w:rsidRPr="00CC2B9D" w14:paraId="0EB42740" w14:textId="77777777" w:rsidTr="004913EC">
        <w:tc>
          <w:tcPr>
            <w:tcW w:w="2151" w:type="dxa"/>
            <w:vAlign w:val="bottom"/>
          </w:tcPr>
          <w:p w14:paraId="317A0788" w14:textId="77777777" w:rsidR="0034381D" w:rsidRPr="00CC2B9D" w:rsidRDefault="0034381D" w:rsidP="00B81C1F">
            <w:pPr>
              <w:tabs>
                <w:tab w:val="left" w:pos="540"/>
              </w:tabs>
              <w:rPr>
                <w:rFonts w:ascii="Calibri" w:hAnsi="Calibri" w:cs="Calibri"/>
                <w:szCs w:val="22"/>
              </w:rPr>
            </w:pPr>
          </w:p>
        </w:tc>
        <w:tc>
          <w:tcPr>
            <w:tcW w:w="7218" w:type="dxa"/>
            <w:gridSpan w:val="11"/>
            <w:vAlign w:val="bottom"/>
          </w:tcPr>
          <w:p w14:paraId="317FCBA4" w14:textId="77777777" w:rsidR="0034381D" w:rsidRPr="00CC2B9D" w:rsidRDefault="0034381D" w:rsidP="00B81C1F">
            <w:pPr>
              <w:tabs>
                <w:tab w:val="left" w:pos="540"/>
              </w:tabs>
              <w:ind w:left="-105" w:right="-108"/>
              <w:jc w:val="center"/>
              <w:rPr>
                <w:rFonts w:ascii="Calibri" w:hAnsi="Calibri" w:cs="Calibri"/>
                <w:i/>
                <w:iCs/>
                <w:szCs w:val="22"/>
              </w:rPr>
            </w:pPr>
            <w:r w:rsidRPr="00CC2B9D">
              <w:rPr>
                <w:rFonts w:ascii="Calibri" w:hAnsi="Calibri" w:cs="Calibri"/>
                <w:i/>
                <w:iCs/>
                <w:szCs w:val="22"/>
                <w:cs/>
              </w:rPr>
              <w:t>(</w:t>
            </w:r>
            <w:r w:rsidRPr="00CC2B9D">
              <w:rPr>
                <w:rFonts w:ascii="Calibri" w:hAnsi="Calibri" w:cs="Calibri"/>
                <w:i/>
                <w:iCs/>
                <w:szCs w:val="22"/>
              </w:rPr>
              <w:t>in thousand Baht)</w:t>
            </w:r>
          </w:p>
        </w:tc>
      </w:tr>
      <w:tr w:rsidR="0034381D" w:rsidRPr="00CC2B9D" w14:paraId="71B0C3FD" w14:textId="77777777" w:rsidTr="00907730">
        <w:tc>
          <w:tcPr>
            <w:tcW w:w="2151" w:type="dxa"/>
            <w:vAlign w:val="bottom"/>
          </w:tcPr>
          <w:p w14:paraId="30527F78" w14:textId="77777777" w:rsidR="0034381D" w:rsidRPr="00CC2B9D" w:rsidRDefault="0034381D" w:rsidP="00B81C1F">
            <w:pPr>
              <w:ind w:right="-79"/>
              <w:rPr>
                <w:rFonts w:ascii="Calibri" w:hAnsi="Calibri" w:cs="Calibri"/>
                <w:szCs w:val="22"/>
                <w:cs/>
              </w:rPr>
            </w:pPr>
            <w:r w:rsidRPr="00CC2B9D">
              <w:rPr>
                <w:rFonts w:ascii="Calibri" w:hAnsi="Calibri" w:cs="Calibri"/>
                <w:szCs w:val="22"/>
              </w:rPr>
              <w:t xml:space="preserve">Due: </w:t>
            </w:r>
          </w:p>
        </w:tc>
        <w:tc>
          <w:tcPr>
            <w:tcW w:w="1017" w:type="dxa"/>
            <w:shd w:val="clear" w:color="auto" w:fill="auto"/>
            <w:vAlign w:val="bottom"/>
          </w:tcPr>
          <w:p w14:paraId="67F0E16D" w14:textId="77777777" w:rsidR="0034381D" w:rsidRPr="00CC2B9D" w:rsidRDefault="0034381D" w:rsidP="00B81C1F">
            <w:pPr>
              <w:pStyle w:val="acctfourfigures"/>
              <w:tabs>
                <w:tab w:val="clear" w:pos="765"/>
                <w:tab w:val="decimal" w:pos="794"/>
              </w:tabs>
              <w:spacing w:line="240" w:lineRule="atLeast"/>
              <w:ind w:right="-73"/>
              <w:rPr>
                <w:rFonts w:ascii="Calibri" w:hAnsi="Calibri" w:cs="Calibri"/>
                <w:szCs w:val="22"/>
                <w:lang w:bidi="th-TH"/>
              </w:rPr>
            </w:pPr>
          </w:p>
        </w:tc>
        <w:tc>
          <w:tcPr>
            <w:tcW w:w="237" w:type="dxa"/>
            <w:shd w:val="clear" w:color="auto" w:fill="auto"/>
            <w:vAlign w:val="bottom"/>
          </w:tcPr>
          <w:p w14:paraId="1F0513B4" w14:textId="77777777" w:rsidR="0034381D" w:rsidRPr="00CC2B9D"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1023" w:type="dxa"/>
            <w:shd w:val="clear" w:color="auto" w:fill="auto"/>
            <w:vAlign w:val="bottom"/>
          </w:tcPr>
          <w:p w14:paraId="20D19298" w14:textId="77777777" w:rsidR="0034381D" w:rsidRPr="00CC2B9D"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236" w:type="dxa"/>
            <w:shd w:val="clear" w:color="auto" w:fill="auto"/>
            <w:vAlign w:val="bottom"/>
          </w:tcPr>
          <w:p w14:paraId="22F19F85" w14:textId="77777777" w:rsidR="0034381D" w:rsidRPr="00CC2B9D"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1019" w:type="dxa"/>
            <w:shd w:val="clear" w:color="auto" w:fill="auto"/>
            <w:vAlign w:val="bottom"/>
          </w:tcPr>
          <w:p w14:paraId="2A81840A" w14:textId="77777777" w:rsidR="0034381D" w:rsidRPr="00CC2B9D"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236" w:type="dxa"/>
            <w:shd w:val="clear" w:color="auto" w:fill="auto"/>
            <w:vAlign w:val="bottom"/>
          </w:tcPr>
          <w:p w14:paraId="45B33B7D" w14:textId="77777777" w:rsidR="0034381D" w:rsidRPr="00CC2B9D"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993" w:type="dxa"/>
            <w:shd w:val="clear" w:color="auto" w:fill="auto"/>
            <w:vAlign w:val="bottom"/>
          </w:tcPr>
          <w:p w14:paraId="07FE0BAC" w14:textId="77777777" w:rsidR="0034381D" w:rsidRPr="00CC2B9D"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239" w:type="dxa"/>
            <w:shd w:val="clear" w:color="auto" w:fill="auto"/>
            <w:vAlign w:val="bottom"/>
          </w:tcPr>
          <w:p w14:paraId="3812701F" w14:textId="77777777" w:rsidR="0034381D" w:rsidRPr="00CC2B9D"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985" w:type="dxa"/>
            <w:shd w:val="clear" w:color="auto" w:fill="auto"/>
            <w:vAlign w:val="bottom"/>
          </w:tcPr>
          <w:p w14:paraId="3664164D" w14:textId="77777777" w:rsidR="0034381D" w:rsidRPr="00CC2B9D"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236" w:type="dxa"/>
            <w:shd w:val="clear" w:color="auto" w:fill="auto"/>
            <w:vAlign w:val="bottom"/>
          </w:tcPr>
          <w:p w14:paraId="38B854ED" w14:textId="77777777" w:rsidR="0034381D" w:rsidRPr="00CC2B9D"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997" w:type="dxa"/>
            <w:vAlign w:val="bottom"/>
          </w:tcPr>
          <w:p w14:paraId="129ED07B" w14:textId="77777777" w:rsidR="0034381D" w:rsidRPr="00CC2B9D"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r>
      <w:tr w:rsidR="00BE6157" w:rsidRPr="00CC2B9D" w14:paraId="09EB5563" w14:textId="77777777" w:rsidTr="00907730">
        <w:tc>
          <w:tcPr>
            <w:tcW w:w="2151" w:type="dxa"/>
            <w:vAlign w:val="bottom"/>
          </w:tcPr>
          <w:p w14:paraId="255BC1CA" w14:textId="77777777" w:rsidR="00BE6157" w:rsidRPr="00CC2B9D" w:rsidRDefault="00BE6157" w:rsidP="00BE6157">
            <w:pPr>
              <w:ind w:right="-79"/>
              <w:rPr>
                <w:rFonts w:ascii="Calibri" w:hAnsi="Calibri" w:cs="Calibri"/>
                <w:szCs w:val="22"/>
              </w:rPr>
            </w:pPr>
            <w:r w:rsidRPr="00CC2B9D">
              <w:rPr>
                <w:rFonts w:ascii="Calibri" w:hAnsi="Calibri" w:cs="Calibri"/>
                <w:szCs w:val="22"/>
              </w:rPr>
              <w:t>Within one year</w:t>
            </w:r>
          </w:p>
        </w:tc>
        <w:tc>
          <w:tcPr>
            <w:tcW w:w="1017" w:type="dxa"/>
            <w:shd w:val="clear" w:color="auto" w:fill="auto"/>
            <w:vAlign w:val="bottom"/>
          </w:tcPr>
          <w:p w14:paraId="4C26260B" w14:textId="64AA12E8" w:rsidR="00BE6157" w:rsidRPr="00CC2B9D" w:rsidRDefault="00386C69" w:rsidP="00BE6157">
            <w:pPr>
              <w:pStyle w:val="acctfourfigures"/>
              <w:tabs>
                <w:tab w:val="clear" w:pos="765"/>
                <w:tab w:val="decimal" w:pos="810"/>
              </w:tabs>
              <w:spacing w:line="240" w:lineRule="atLeast"/>
              <w:ind w:right="-73"/>
              <w:rPr>
                <w:rFonts w:ascii="Calibri" w:hAnsi="Calibri" w:cs="Calibri"/>
                <w:szCs w:val="22"/>
                <w:lang w:bidi="th-TH"/>
              </w:rPr>
            </w:pPr>
            <w:r w:rsidRPr="00CC2B9D">
              <w:rPr>
                <w:rFonts w:ascii="Calibri" w:hAnsi="Calibri" w:cs="Calibri"/>
                <w:szCs w:val="22"/>
                <w:lang w:bidi="th-TH"/>
              </w:rPr>
              <w:t>16,994</w:t>
            </w:r>
          </w:p>
        </w:tc>
        <w:tc>
          <w:tcPr>
            <w:tcW w:w="237" w:type="dxa"/>
            <w:shd w:val="clear" w:color="auto" w:fill="auto"/>
            <w:vAlign w:val="bottom"/>
          </w:tcPr>
          <w:p w14:paraId="6E8E4EA8"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szCs w:val="22"/>
                <w:lang w:bidi="th-TH"/>
              </w:rPr>
            </w:pPr>
          </w:p>
        </w:tc>
        <w:tc>
          <w:tcPr>
            <w:tcW w:w="1023" w:type="dxa"/>
            <w:shd w:val="clear" w:color="auto" w:fill="auto"/>
            <w:vAlign w:val="bottom"/>
          </w:tcPr>
          <w:p w14:paraId="646C7AFD" w14:textId="31CA1E7A" w:rsidR="00BE6157" w:rsidRPr="00CC2B9D" w:rsidRDefault="00386C69" w:rsidP="00386C69">
            <w:pPr>
              <w:pStyle w:val="acctfourfigures"/>
              <w:tabs>
                <w:tab w:val="clear" w:pos="765"/>
                <w:tab w:val="decimal" w:pos="735"/>
              </w:tabs>
              <w:spacing w:line="240" w:lineRule="atLeast"/>
              <w:ind w:right="-96"/>
              <w:rPr>
                <w:rFonts w:ascii="Calibri" w:hAnsi="Calibri" w:cs="Calibri"/>
                <w:szCs w:val="22"/>
                <w:lang w:bidi="th-TH"/>
              </w:rPr>
            </w:pPr>
            <w:r w:rsidRPr="00CC2B9D">
              <w:rPr>
                <w:rFonts w:ascii="Calibri" w:hAnsi="Calibri" w:cs="Calibri"/>
                <w:szCs w:val="22"/>
                <w:lang w:bidi="th-TH"/>
              </w:rPr>
              <w:t>(1,282)</w:t>
            </w:r>
          </w:p>
        </w:tc>
        <w:tc>
          <w:tcPr>
            <w:tcW w:w="236" w:type="dxa"/>
            <w:shd w:val="clear" w:color="auto" w:fill="auto"/>
            <w:vAlign w:val="bottom"/>
          </w:tcPr>
          <w:p w14:paraId="30B734C5"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szCs w:val="22"/>
                <w:lang w:bidi="th-TH"/>
              </w:rPr>
            </w:pPr>
          </w:p>
        </w:tc>
        <w:tc>
          <w:tcPr>
            <w:tcW w:w="1019" w:type="dxa"/>
            <w:shd w:val="clear" w:color="auto" w:fill="auto"/>
            <w:vAlign w:val="bottom"/>
          </w:tcPr>
          <w:p w14:paraId="7F7042E1" w14:textId="469CE1AA" w:rsidR="00BE6157" w:rsidRPr="00CC2B9D" w:rsidRDefault="00134731" w:rsidP="00BE6157">
            <w:pPr>
              <w:pStyle w:val="acctfourfigures"/>
              <w:tabs>
                <w:tab w:val="clear" w:pos="765"/>
                <w:tab w:val="decimal" w:pos="794"/>
              </w:tabs>
              <w:spacing w:line="240" w:lineRule="atLeast"/>
              <w:ind w:right="-96"/>
              <w:rPr>
                <w:rFonts w:ascii="Calibri" w:hAnsi="Calibri" w:cs="Calibri"/>
                <w:szCs w:val="22"/>
              </w:rPr>
            </w:pPr>
            <w:r w:rsidRPr="00CC2B9D">
              <w:rPr>
                <w:rFonts w:ascii="Calibri" w:hAnsi="Calibri" w:cs="Calibri"/>
                <w:szCs w:val="22"/>
              </w:rPr>
              <w:t>15,712</w:t>
            </w:r>
          </w:p>
        </w:tc>
        <w:tc>
          <w:tcPr>
            <w:tcW w:w="236" w:type="dxa"/>
            <w:shd w:val="clear" w:color="auto" w:fill="auto"/>
            <w:vAlign w:val="bottom"/>
          </w:tcPr>
          <w:p w14:paraId="10C29F5D" w14:textId="77777777" w:rsidR="00BE6157" w:rsidRPr="00CC2B9D" w:rsidRDefault="00BE6157" w:rsidP="00BE6157">
            <w:pPr>
              <w:pStyle w:val="acctfourfigures"/>
              <w:tabs>
                <w:tab w:val="clear" w:pos="765"/>
                <w:tab w:val="decimal" w:pos="794"/>
              </w:tabs>
              <w:spacing w:line="240" w:lineRule="atLeast"/>
              <w:ind w:right="-96"/>
              <w:rPr>
                <w:rFonts w:ascii="Calibri" w:hAnsi="Calibri" w:cs="Calibri"/>
                <w:szCs w:val="22"/>
                <w:lang w:bidi="th-TH"/>
              </w:rPr>
            </w:pPr>
          </w:p>
        </w:tc>
        <w:tc>
          <w:tcPr>
            <w:tcW w:w="993" w:type="dxa"/>
            <w:shd w:val="clear" w:color="auto" w:fill="auto"/>
            <w:vAlign w:val="bottom"/>
          </w:tcPr>
          <w:p w14:paraId="15685C60" w14:textId="69843BEB" w:rsidR="00BE6157" w:rsidRPr="00CC2B9D" w:rsidRDefault="00BE6157" w:rsidP="00BE6157">
            <w:pPr>
              <w:pStyle w:val="acctfourfigures"/>
              <w:tabs>
                <w:tab w:val="clear" w:pos="765"/>
                <w:tab w:val="decimal" w:pos="810"/>
              </w:tabs>
              <w:spacing w:line="240" w:lineRule="atLeast"/>
              <w:ind w:right="-73"/>
              <w:rPr>
                <w:rFonts w:ascii="Calibri" w:hAnsi="Calibri" w:cs="Calibri"/>
                <w:szCs w:val="22"/>
                <w:lang w:bidi="th-TH"/>
              </w:rPr>
            </w:pPr>
            <w:r w:rsidRPr="00CC2B9D">
              <w:rPr>
                <w:rFonts w:ascii="Calibri" w:hAnsi="Calibri" w:cs="Calibri"/>
                <w:szCs w:val="22"/>
                <w:lang w:val="en-US" w:bidi="th-TH"/>
              </w:rPr>
              <w:t>18,780</w:t>
            </w:r>
          </w:p>
        </w:tc>
        <w:tc>
          <w:tcPr>
            <w:tcW w:w="239" w:type="dxa"/>
            <w:shd w:val="clear" w:color="auto" w:fill="auto"/>
            <w:vAlign w:val="bottom"/>
          </w:tcPr>
          <w:p w14:paraId="5FAC7B15"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szCs w:val="22"/>
                <w:lang w:bidi="th-TH"/>
              </w:rPr>
            </w:pPr>
          </w:p>
        </w:tc>
        <w:tc>
          <w:tcPr>
            <w:tcW w:w="985" w:type="dxa"/>
            <w:shd w:val="clear" w:color="auto" w:fill="auto"/>
            <w:vAlign w:val="bottom"/>
          </w:tcPr>
          <w:p w14:paraId="76FAB4E9" w14:textId="2049518D" w:rsidR="00BE6157" w:rsidRPr="00CC2B9D" w:rsidRDefault="00BE6157" w:rsidP="00386C69">
            <w:pPr>
              <w:pStyle w:val="acctfourfigures"/>
              <w:tabs>
                <w:tab w:val="clear" w:pos="765"/>
                <w:tab w:val="decimal" w:pos="735"/>
              </w:tabs>
              <w:spacing w:line="240" w:lineRule="atLeast"/>
              <w:ind w:right="-96"/>
              <w:rPr>
                <w:rFonts w:ascii="Calibri" w:hAnsi="Calibri" w:cs="Calibri"/>
                <w:szCs w:val="22"/>
                <w:lang w:bidi="th-TH"/>
              </w:rPr>
            </w:pPr>
            <w:r w:rsidRPr="00CC2B9D">
              <w:rPr>
                <w:rFonts w:ascii="Calibri" w:hAnsi="Calibri" w:cs="Calibri"/>
                <w:szCs w:val="22"/>
                <w:lang w:val="en-US" w:bidi="th-TH"/>
              </w:rPr>
              <w:t>(1,</w:t>
            </w:r>
            <w:r w:rsidRPr="00CC2B9D">
              <w:rPr>
                <w:rFonts w:ascii="Calibri" w:hAnsi="Calibri" w:cs="Calibri"/>
                <w:szCs w:val="22"/>
                <w:lang w:bidi="th-TH"/>
              </w:rPr>
              <w:t>554</w:t>
            </w:r>
            <w:r w:rsidRPr="00CC2B9D">
              <w:rPr>
                <w:rFonts w:ascii="Calibri" w:hAnsi="Calibri" w:cs="Calibri"/>
                <w:szCs w:val="22"/>
                <w:lang w:val="en-US" w:bidi="th-TH"/>
              </w:rPr>
              <w:t>)</w:t>
            </w:r>
          </w:p>
        </w:tc>
        <w:tc>
          <w:tcPr>
            <w:tcW w:w="236" w:type="dxa"/>
            <w:shd w:val="clear" w:color="auto" w:fill="auto"/>
            <w:vAlign w:val="bottom"/>
          </w:tcPr>
          <w:p w14:paraId="0AFB3826"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szCs w:val="22"/>
                <w:lang w:bidi="th-TH"/>
              </w:rPr>
            </w:pPr>
          </w:p>
        </w:tc>
        <w:tc>
          <w:tcPr>
            <w:tcW w:w="997" w:type="dxa"/>
            <w:vAlign w:val="bottom"/>
          </w:tcPr>
          <w:p w14:paraId="62A5B3B0" w14:textId="693DF40C" w:rsidR="00BE6157" w:rsidRPr="00CC2B9D" w:rsidRDefault="00BE6157" w:rsidP="00BE6157">
            <w:pPr>
              <w:pStyle w:val="acctfourfigures"/>
              <w:tabs>
                <w:tab w:val="clear" w:pos="765"/>
                <w:tab w:val="decimal" w:pos="744"/>
              </w:tabs>
              <w:spacing w:line="240" w:lineRule="atLeast"/>
              <w:ind w:right="-96"/>
              <w:rPr>
                <w:rFonts w:ascii="Calibri" w:hAnsi="Calibri" w:cs="Calibri"/>
                <w:szCs w:val="22"/>
              </w:rPr>
            </w:pPr>
            <w:r w:rsidRPr="00CC2B9D">
              <w:rPr>
                <w:rFonts w:ascii="Calibri" w:hAnsi="Calibri" w:cs="Calibri"/>
                <w:szCs w:val="22"/>
              </w:rPr>
              <w:t>17,226</w:t>
            </w:r>
          </w:p>
        </w:tc>
      </w:tr>
      <w:tr w:rsidR="00BE6157" w:rsidRPr="00CC2B9D" w14:paraId="2A01F4FC" w14:textId="77777777" w:rsidTr="00907730">
        <w:tc>
          <w:tcPr>
            <w:tcW w:w="2151" w:type="dxa"/>
            <w:vAlign w:val="bottom"/>
          </w:tcPr>
          <w:p w14:paraId="68C73217" w14:textId="53656B83" w:rsidR="00BE6157" w:rsidRPr="00CC2B9D" w:rsidRDefault="00BE6157" w:rsidP="00BE6157">
            <w:pPr>
              <w:ind w:left="189" w:right="-79" w:hanging="189"/>
              <w:rPr>
                <w:rFonts w:ascii="Calibri" w:hAnsi="Calibri" w:cs="Calibri"/>
                <w:szCs w:val="22"/>
                <w:cs/>
              </w:rPr>
            </w:pPr>
            <w:r w:rsidRPr="00CC2B9D">
              <w:rPr>
                <w:rFonts w:ascii="Calibri" w:hAnsi="Calibri" w:cs="Calibri"/>
                <w:szCs w:val="22"/>
              </w:rPr>
              <w:t>After one year but within five years</w:t>
            </w:r>
          </w:p>
        </w:tc>
        <w:tc>
          <w:tcPr>
            <w:tcW w:w="1017" w:type="dxa"/>
            <w:shd w:val="clear" w:color="auto" w:fill="auto"/>
            <w:vAlign w:val="bottom"/>
          </w:tcPr>
          <w:p w14:paraId="3CD98A80" w14:textId="43DA478A" w:rsidR="00BE6157" w:rsidRPr="00CC2B9D" w:rsidRDefault="00386C69" w:rsidP="00BE6157">
            <w:pPr>
              <w:pStyle w:val="acctfourfigures"/>
              <w:tabs>
                <w:tab w:val="clear" w:pos="765"/>
                <w:tab w:val="decimal" w:pos="810"/>
              </w:tabs>
              <w:spacing w:line="240" w:lineRule="atLeast"/>
              <w:ind w:right="-73"/>
              <w:rPr>
                <w:rFonts w:ascii="Calibri" w:hAnsi="Calibri" w:cs="Calibri"/>
                <w:szCs w:val="22"/>
                <w:lang w:bidi="th-TH"/>
              </w:rPr>
            </w:pPr>
            <w:r w:rsidRPr="00CC2B9D">
              <w:rPr>
                <w:rFonts w:ascii="Calibri" w:hAnsi="Calibri" w:cs="Calibri"/>
                <w:szCs w:val="22"/>
                <w:lang w:bidi="th-TH"/>
              </w:rPr>
              <w:t>18,105</w:t>
            </w:r>
          </w:p>
        </w:tc>
        <w:tc>
          <w:tcPr>
            <w:tcW w:w="237" w:type="dxa"/>
            <w:shd w:val="clear" w:color="auto" w:fill="auto"/>
            <w:vAlign w:val="bottom"/>
          </w:tcPr>
          <w:p w14:paraId="00A32ACB"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szCs w:val="22"/>
              </w:rPr>
            </w:pPr>
          </w:p>
        </w:tc>
        <w:tc>
          <w:tcPr>
            <w:tcW w:w="1023" w:type="dxa"/>
            <w:shd w:val="clear" w:color="auto" w:fill="auto"/>
            <w:vAlign w:val="bottom"/>
          </w:tcPr>
          <w:p w14:paraId="0EAD5C81" w14:textId="1083C6F5" w:rsidR="00BE6157" w:rsidRPr="00CC2B9D" w:rsidRDefault="00386C69" w:rsidP="00386C69">
            <w:pPr>
              <w:pStyle w:val="acctfourfigures"/>
              <w:tabs>
                <w:tab w:val="clear" w:pos="765"/>
                <w:tab w:val="decimal" w:pos="735"/>
              </w:tabs>
              <w:spacing w:line="240" w:lineRule="atLeast"/>
              <w:ind w:right="-96"/>
              <w:rPr>
                <w:rFonts w:ascii="Calibri" w:hAnsi="Calibri" w:cs="Calibri"/>
                <w:szCs w:val="22"/>
              </w:rPr>
            </w:pPr>
            <w:r w:rsidRPr="00CC2B9D">
              <w:rPr>
                <w:rFonts w:ascii="Calibri" w:hAnsi="Calibri" w:cs="Calibri"/>
                <w:szCs w:val="22"/>
              </w:rPr>
              <w:t>(</w:t>
            </w:r>
            <w:r w:rsidRPr="00CC2B9D">
              <w:rPr>
                <w:rFonts w:ascii="Calibri" w:hAnsi="Calibri" w:cs="Calibri"/>
                <w:szCs w:val="22"/>
                <w:lang w:bidi="th-TH"/>
              </w:rPr>
              <w:t>775</w:t>
            </w:r>
            <w:r w:rsidRPr="00CC2B9D">
              <w:rPr>
                <w:rFonts w:ascii="Calibri" w:hAnsi="Calibri" w:cs="Calibri"/>
                <w:szCs w:val="22"/>
              </w:rPr>
              <w:t>)</w:t>
            </w:r>
          </w:p>
        </w:tc>
        <w:tc>
          <w:tcPr>
            <w:tcW w:w="236" w:type="dxa"/>
            <w:shd w:val="clear" w:color="auto" w:fill="auto"/>
            <w:vAlign w:val="bottom"/>
          </w:tcPr>
          <w:p w14:paraId="2BC28187"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szCs w:val="22"/>
              </w:rPr>
            </w:pPr>
          </w:p>
        </w:tc>
        <w:tc>
          <w:tcPr>
            <w:tcW w:w="1019" w:type="dxa"/>
            <w:shd w:val="clear" w:color="auto" w:fill="auto"/>
            <w:vAlign w:val="bottom"/>
          </w:tcPr>
          <w:p w14:paraId="5FEFF404" w14:textId="5AF1F467" w:rsidR="00BE6157" w:rsidRPr="00CC2B9D" w:rsidRDefault="00134731" w:rsidP="00BE6157">
            <w:pPr>
              <w:pStyle w:val="acctfourfigures"/>
              <w:tabs>
                <w:tab w:val="clear" w:pos="765"/>
                <w:tab w:val="decimal" w:pos="794"/>
              </w:tabs>
              <w:spacing w:line="240" w:lineRule="atLeast"/>
              <w:ind w:right="-96"/>
              <w:rPr>
                <w:rFonts w:ascii="Calibri" w:hAnsi="Calibri" w:cs="Calibri"/>
                <w:szCs w:val="22"/>
              </w:rPr>
            </w:pPr>
            <w:r w:rsidRPr="00CC2B9D">
              <w:rPr>
                <w:rFonts w:ascii="Calibri" w:hAnsi="Calibri" w:cs="Calibri"/>
                <w:szCs w:val="22"/>
              </w:rPr>
              <w:t>17,330</w:t>
            </w:r>
          </w:p>
        </w:tc>
        <w:tc>
          <w:tcPr>
            <w:tcW w:w="236" w:type="dxa"/>
            <w:shd w:val="clear" w:color="auto" w:fill="auto"/>
            <w:vAlign w:val="bottom"/>
          </w:tcPr>
          <w:p w14:paraId="13712917" w14:textId="77777777" w:rsidR="00BE6157" w:rsidRPr="00CC2B9D" w:rsidRDefault="00BE6157" w:rsidP="00BE6157">
            <w:pPr>
              <w:pStyle w:val="acctfourfigures"/>
              <w:tabs>
                <w:tab w:val="clear" w:pos="765"/>
                <w:tab w:val="decimal" w:pos="794"/>
              </w:tabs>
              <w:spacing w:line="240" w:lineRule="atLeast"/>
              <w:ind w:right="-96"/>
              <w:rPr>
                <w:rFonts w:ascii="Calibri" w:hAnsi="Calibri" w:cs="Calibri"/>
                <w:szCs w:val="22"/>
              </w:rPr>
            </w:pPr>
          </w:p>
        </w:tc>
        <w:tc>
          <w:tcPr>
            <w:tcW w:w="993" w:type="dxa"/>
            <w:shd w:val="clear" w:color="auto" w:fill="auto"/>
            <w:vAlign w:val="bottom"/>
          </w:tcPr>
          <w:p w14:paraId="77421B3D" w14:textId="0737F3AD" w:rsidR="00BE6157" w:rsidRPr="00CC2B9D" w:rsidRDefault="00BE6157" w:rsidP="00BE6157">
            <w:pPr>
              <w:pStyle w:val="acctfourfigures"/>
              <w:tabs>
                <w:tab w:val="clear" w:pos="765"/>
                <w:tab w:val="decimal" w:pos="810"/>
              </w:tabs>
              <w:spacing w:line="240" w:lineRule="atLeast"/>
              <w:ind w:right="-73"/>
              <w:rPr>
                <w:rFonts w:ascii="Calibri" w:hAnsi="Calibri" w:cs="Calibri"/>
                <w:szCs w:val="22"/>
                <w:lang w:bidi="th-TH"/>
              </w:rPr>
            </w:pPr>
            <w:r w:rsidRPr="00CC2B9D">
              <w:rPr>
                <w:rFonts w:ascii="Calibri" w:hAnsi="Calibri" w:cs="Calibri"/>
                <w:szCs w:val="22"/>
                <w:lang w:bidi="th-TH"/>
              </w:rPr>
              <w:t>25,757</w:t>
            </w:r>
          </w:p>
        </w:tc>
        <w:tc>
          <w:tcPr>
            <w:tcW w:w="239" w:type="dxa"/>
            <w:shd w:val="clear" w:color="auto" w:fill="auto"/>
            <w:vAlign w:val="bottom"/>
          </w:tcPr>
          <w:p w14:paraId="3E1BE2BB"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szCs w:val="22"/>
              </w:rPr>
            </w:pPr>
          </w:p>
        </w:tc>
        <w:tc>
          <w:tcPr>
            <w:tcW w:w="985" w:type="dxa"/>
            <w:shd w:val="clear" w:color="auto" w:fill="auto"/>
            <w:vAlign w:val="bottom"/>
          </w:tcPr>
          <w:p w14:paraId="4ED5E53E" w14:textId="7B867DB1" w:rsidR="00BE6157" w:rsidRPr="00CC2B9D" w:rsidRDefault="00BE6157" w:rsidP="00386C69">
            <w:pPr>
              <w:pStyle w:val="acctfourfigures"/>
              <w:tabs>
                <w:tab w:val="clear" w:pos="765"/>
                <w:tab w:val="decimal" w:pos="735"/>
              </w:tabs>
              <w:spacing w:line="240" w:lineRule="atLeast"/>
              <w:ind w:right="-96"/>
              <w:rPr>
                <w:rFonts w:ascii="Calibri" w:hAnsi="Calibri" w:cs="Calibri"/>
                <w:szCs w:val="22"/>
              </w:rPr>
            </w:pPr>
            <w:r w:rsidRPr="00CC2B9D">
              <w:rPr>
                <w:rFonts w:ascii="Calibri" w:hAnsi="Calibri" w:cs="Calibri"/>
                <w:szCs w:val="22"/>
                <w:lang w:val="en-US" w:bidi="th-TH"/>
              </w:rPr>
              <w:t>(1,049)</w:t>
            </w:r>
          </w:p>
        </w:tc>
        <w:tc>
          <w:tcPr>
            <w:tcW w:w="236" w:type="dxa"/>
            <w:shd w:val="clear" w:color="auto" w:fill="auto"/>
            <w:vAlign w:val="bottom"/>
          </w:tcPr>
          <w:p w14:paraId="7EC85609"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szCs w:val="22"/>
              </w:rPr>
            </w:pPr>
          </w:p>
        </w:tc>
        <w:tc>
          <w:tcPr>
            <w:tcW w:w="997" w:type="dxa"/>
            <w:vAlign w:val="bottom"/>
          </w:tcPr>
          <w:p w14:paraId="6699814B" w14:textId="5CEB4018" w:rsidR="00BE6157" w:rsidRPr="00CC2B9D" w:rsidRDefault="00BE6157" w:rsidP="00BE6157">
            <w:pPr>
              <w:pStyle w:val="acctfourfigures"/>
              <w:tabs>
                <w:tab w:val="clear" w:pos="765"/>
                <w:tab w:val="decimal" w:pos="744"/>
              </w:tabs>
              <w:spacing w:line="240" w:lineRule="atLeast"/>
              <w:ind w:right="-96"/>
              <w:rPr>
                <w:rFonts w:ascii="Calibri" w:hAnsi="Calibri" w:cs="Calibri"/>
                <w:szCs w:val="22"/>
              </w:rPr>
            </w:pPr>
            <w:r w:rsidRPr="00CC2B9D">
              <w:rPr>
                <w:rFonts w:ascii="Calibri" w:hAnsi="Calibri" w:cs="Calibri"/>
                <w:szCs w:val="22"/>
              </w:rPr>
              <w:t>24,708</w:t>
            </w:r>
          </w:p>
        </w:tc>
      </w:tr>
      <w:tr w:rsidR="00BE6157" w:rsidRPr="00CC2B9D" w14:paraId="07F19B64" w14:textId="77777777" w:rsidTr="00907730">
        <w:tc>
          <w:tcPr>
            <w:tcW w:w="2151" w:type="dxa"/>
            <w:vAlign w:val="bottom"/>
          </w:tcPr>
          <w:p w14:paraId="2820401D" w14:textId="77777777" w:rsidR="00BE6157" w:rsidRPr="00CC2B9D" w:rsidRDefault="00BE6157" w:rsidP="00BE6157">
            <w:pPr>
              <w:ind w:right="-79"/>
              <w:rPr>
                <w:rFonts w:ascii="Calibri" w:hAnsi="Calibri" w:cs="Calibri"/>
                <w:b/>
                <w:bCs/>
                <w:szCs w:val="22"/>
              </w:rPr>
            </w:pPr>
            <w:r w:rsidRPr="00CC2B9D">
              <w:rPr>
                <w:rFonts w:ascii="Calibri" w:hAnsi="Calibri" w:cs="Calibri"/>
                <w:b/>
                <w:bCs/>
                <w:szCs w:val="22"/>
              </w:rPr>
              <w:t>Total</w:t>
            </w:r>
          </w:p>
        </w:tc>
        <w:tc>
          <w:tcPr>
            <w:tcW w:w="1017" w:type="dxa"/>
            <w:tcBorders>
              <w:top w:val="single" w:sz="4" w:space="0" w:color="auto"/>
              <w:bottom w:val="double" w:sz="4" w:space="0" w:color="auto"/>
            </w:tcBorders>
            <w:shd w:val="clear" w:color="auto" w:fill="auto"/>
            <w:vAlign w:val="bottom"/>
          </w:tcPr>
          <w:p w14:paraId="784866D5" w14:textId="753F49FA" w:rsidR="00BE6157" w:rsidRPr="00CC2B9D" w:rsidRDefault="00386C69" w:rsidP="00BE6157">
            <w:pPr>
              <w:pStyle w:val="acctfourfigures"/>
              <w:tabs>
                <w:tab w:val="clear" w:pos="765"/>
                <w:tab w:val="decimal" w:pos="810"/>
              </w:tabs>
              <w:spacing w:line="240" w:lineRule="atLeast"/>
              <w:ind w:left="-38"/>
              <w:rPr>
                <w:rFonts w:ascii="Calibri" w:hAnsi="Calibri" w:cs="Calibri"/>
                <w:b/>
                <w:bCs/>
                <w:szCs w:val="22"/>
                <w:lang w:bidi="th-TH"/>
              </w:rPr>
            </w:pPr>
            <w:r w:rsidRPr="00CC2B9D">
              <w:rPr>
                <w:rFonts w:ascii="Calibri" w:hAnsi="Calibri" w:cs="Calibri"/>
                <w:b/>
                <w:bCs/>
                <w:szCs w:val="22"/>
                <w:lang w:bidi="th-TH"/>
              </w:rPr>
              <w:t>35,099</w:t>
            </w:r>
          </w:p>
        </w:tc>
        <w:tc>
          <w:tcPr>
            <w:tcW w:w="237" w:type="dxa"/>
            <w:shd w:val="clear" w:color="auto" w:fill="auto"/>
            <w:vAlign w:val="bottom"/>
          </w:tcPr>
          <w:p w14:paraId="0C9DF277"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b/>
                <w:bCs/>
                <w:szCs w:val="22"/>
                <w:lang w:bidi="th-TH"/>
              </w:rPr>
            </w:pPr>
          </w:p>
        </w:tc>
        <w:tc>
          <w:tcPr>
            <w:tcW w:w="1023" w:type="dxa"/>
            <w:tcBorders>
              <w:top w:val="single" w:sz="4" w:space="0" w:color="auto"/>
              <w:bottom w:val="double" w:sz="4" w:space="0" w:color="auto"/>
            </w:tcBorders>
            <w:shd w:val="clear" w:color="auto" w:fill="auto"/>
            <w:vAlign w:val="bottom"/>
          </w:tcPr>
          <w:p w14:paraId="226B8717" w14:textId="6332C7CA" w:rsidR="00BE6157" w:rsidRPr="00CC2B9D" w:rsidRDefault="00386C69" w:rsidP="00386C69">
            <w:pPr>
              <w:pStyle w:val="acctfourfigures"/>
              <w:tabs>
                <w:tab w:val="clear" w:pos="765"/>
                <w:tab w:val="decimal" w:pos="735"/>
              </w:tabs>
              <w:spacing w:line="240" w:lineRule="atLeast"/>
              <w:ind w:right="-96"/>
              <w:rPr>
                <w:rFonts w:ascii="Calibri" w:hAnsi="Calibri" w:cs="Calibri"/>
                <w:b/>
                <w:bCs/>
                <w:szCs w:val="22"/>
                <w:lang w:bidi="th-TH"/>
              </w:rPr>
            </w:pPr>
            <w:r w:rsidRPr="00CC2B9D">
              <w:rPr>
                <w:rFonts w:ascii="Calibri" w:hAnsi="Calibri" w:cs="Calibri"/>
                <w:b/>
                <w:bCs/>
                <w:szCs w:val="22"/>
                <w:lang w:bidi="th-TH"/>
              </w:rPr>
              <w:t>(2,057)</w:t>
            </w:r>
          </w:p>
        </w:tc>
        <w:tc>
          <w:tcPr>
            <w:tcW w:w="236" w:type="dxa"/>
            <w:shd w:val="clear" w:color="auto" w:fill="auto"/>
            <w:vAlign w:val="bottom"/>
          </w:tcPr>
          <w:p w14:paraId="122A3841" w14:textId="77777777" w:rsidR="00BE6157" w:rsidRPr="00CC2B9D" w:rsidRDefault="00BE6157" w:rsidP="00BE6157">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1019" w:type="dxa"/>
            <w:tcBorders>
              <w:top w:val="single" w:sz="4" w:space="0" w:color="auto"/>
              <w:bottom w:val="double" w:sz="4" w:space="0" w:color="auto"/>
            </w:tcBorders>
            <w:shd w:val="clear" w:color="auto" w:fill="auto"/>
            <w:vAlign w:val="bottom"/>
          </w:tcPr>
          <w:p w14:paraId="78BCC03F" w14:textId="0E9529E5" w:rsidR="00BE6157" w:rsidRPr="00CC2B9D" w:rsidRDefault="00134731" w:rsidP="00BE6157">
            <w:pPr>
              <w:pStyle w:val="acctfourfigures"/>
              <w:tabs>
                <w:tab w:val="clear" w:pos="765"/>
                <w:tab w:val="decimal" w:pos="794"/>
              </w:tabs>
              <w:spacing w:line="240" w:lineRule="atLeast"/>
              <w:ind w:right="-96"/>
              <w:rPr>
                <w:rFonts w:ascii="Calibri" w:hAnsi="Calibri" w:cs="Calibri"/>
                <w:b/>
                <w:bCs/>
                <w:szCs w:val="22"/>
                <w:lang w:val="en-US" w:bidi="th-TH"/>
              </w:rPr>
            </w:pPr>
            <w:r w:rsidRPr="00CC2B9D">
              <w:rPr>
                <w:rFonts w:ascii="Calibri" w:hAnsi="Calibri" w:cs="Calibri"/>
                <w:b/>
                <w:bCs/>
                <w:szCs w:val="22"/>
                <w:lang w:val="en-US" w:bidi="th-TH"/>
              </w:rPr>
              <w:t>33,042</w:t>
            </w:r>
          </w:p>
        </w:tc>
        <w:tc>
          <w:tcPr>
            <w:tcW w:w="236" w:type="dxa"/>
            <w:shd w:val="clear" w:color="auto" w:fill="auto"/>
            <w:vAlign w:val="bottom"/>
          </w:tcPr>
          <w:p w14:paraId="7C281849"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b/>
                <w:bCs/>
                <w:szCs w:val="22"/>
              </w:rPr>
            </w:pPr>
          </w:p>
        </w:tc>
        <w:tc>
          <w:tcPr>
            <w:tcW w:w="993" w:type="dxa"/>
            <w:tcBorders>
              <w:top w:val="single" w:sz="4" w:space="0" w:color="auto"/>
              <w:bottom w:val="double" w:sz="4" w:space="0" w:color="auto"/>
            </w:tcBorders>
            <w:shd w:val="clear" w:color="auto" w:fill="auto"/>
            <w:vAlign w:val="bottom"/>
          </w:tcPr>
          <w:p w14:paraId="29389BD6" w14:textId="4578588D" w:rsidR="00BE6157" w:rsidRPr="00CC2B9D" w:rsidRDefault="00BE6157" w:rsidP="00BE6157">
            <w:pPr>
              <w:pStyle w:val="acctfourfigures"/>
              <w:tabs>
                <w:tab w:val="clear" w:pos="765"/>
                <w:tab w:val="decimal" w:pos="810"/>
              </w:tabs>
              <w:spacing w:line="240" w:lineRule="atLeast"/>
              <w:ind w:left="-38"/>
              <w:rPr>
                <w:rFonts w:ascii="Calibri" w:hAnsi="Calibri" w:cs="Calibri"/>
                <w:b/>
                <w:bCs/>
                <w:szCs w:val="22"/>
                <w:lang w:bidi="th-TH"/>
              </w:rPr>
            </w:pPr>
            <w:r w:rsidRPr="00CC2B9D">
              <w:rPr>
                <w:rFonts w:ascii="Calibri" w:hAnsi="Calibri" w:cs="Calibri"/>
                <w:b/>
                <w:bCs/>
                <w:szCs w:val="22"/>
                <w:lang w:val="en-US" w:bidi="th-TH"/>
              </w:rPr>
              <w:t>44,537</w:t>
            </w:r>
          </w:p>
        </w:tc>
        <w:tc>
          <w:tcPr>
            <w:tcW w:w="239" w:type="dxa"/>
            <w:shd w:val="clear" w:color="auto" w:fill="auto"/>
            <w:vAlign w:val="bottom"/>
          </w:tcPr>
          <w:p w14:paraId="7BBF2932"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b/>
                <w:bCs/>
                <w:szCs w:val="22"/>
                <w:lang w:bidi="th-TH"/>
              </w:rPr>
            </w:pPr>
          </w:p>
        </w:tc>
        <w:tc>
          <w:tcPr>
            <w:tcW w:w="985" w:type="dxa"/>
            <w:tcBorders>
              <w:top w:val="single" w:sz="4" w:space="0" w:color="auto"/>
              <w:bottom w:val="double" w:sz="4" w:space="0" w:color="auto"/>
            </w:tcBorders>
            <w:shd w:val="clear" w:color="auto" w:fill="auto"/>
            <w:vAlign w:val="bottom"/>
          </w:tcPr>
          <w:p w14:paraId="6F9C55CD" w14:textId="0D04CB29" w:rsidR="00BE6157" w:rsidRPr="00CC2B9D" w:rsidRDefault="00BE6157" w:rsidP="00386C69">
            <w:pPr>
              <w:pStyle w:val="acctfourfigures"/>
              <w:tabs>
                <w:tab w:val="clear" w:pos="765"/>
                <w:tab w:val="decimal" w:pos="735"/>
              </w:tabs>
              <w:spacing w:line="240" w:lineRule="atLeast"/>
              <w:ind w:right="-96"/>
              <w:rPr>
                <w:rFonts w:ascii="Calibri" w:hAnsi="Calibri" w:cs="Calibri"/>
                <w:b/>
                <w:bCs/>
                <w:szCs w:val="22"/>
                <w:lang w:bidi="th-TH"/>
              </w:rPr>
            </w:pPr>
            <w:r w:rsidRPr="00CC2B9D">
              <w:rPr>
                <w:rFonts w:ascii="Calibri" w:hAnsi="Calibri" w:cs="Calibri"/>
                <w:b/>
                <w:bCs/>
                <w:szCs w:val="22"/>
                <w:lang w:bidi="th-TH"/>
              </w:rPr>
              <w:t>(2,603)</w:t>
            </w:r>
          </w:p>
        </w:tc>
        <w:tc>
          <w:tcPr>
            <w:tcW w:w="236" w:type="dxa"/>
            <w:shd w:val="clear" w:color="auto" w:fill="auto"/>
            <w:vAlign w:val="bottom"/>
          </w:tcPr>
          <w:p w14:paraId="5B949660" w14:textId="77777777" w:rsidR="00BE6157" w:rsidRPr="00CC2B9D" w:rsidRDefault="00BE6157" w:rsidP="00BE6157">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7" w:type="dxa"/>
            <w:tcBorders>
              <w:top w:val="single" w:sz="4" w:space="0" w:color="auto"/>
              <w:bottom w:val="double" w:sz="4" w:space="0" w:color="auto"/>
            </w:tcBorders>
            <w:vAlign w:val="bottom"/>
          </w:tcPr>
          <w:p w14:paraId="6E59D948" w14:textId="779CC70A" w:rsidR="00BE6157" w:rsidRPr="00CC2B9D" w:rsidRDefault="00BE6157" w:rsidP="00BE6157">
            <w:pPr>
              <w:pStyle w:val="acctfourfigures"/>
              <w:tabs>
                <w:tab w:val="clear" w:pos="765"/>
                <w:tab w:val="decimal" w:pos="744"/>
              </w:tabs>
              <w:spacing w:line="240" w:lineRule="atLeast"/>
              <w:ind w:right="-96"/>
              <w:rPr>
                <w:rFonts w:ascii="Calibri" w:hAnsi="Calibri" w:cs="Calibri"/>
                <w:b/>
                <w:bCs/>
                <w:szCs w:val="22"/>
                <w:lang w:val="en-US" w:bidi="th-TH"/>
              </w:rPr>
            </w:pPr>
            <w:r w:rsidRPr="00CC2B9D">
              <w:rPr>
                <w:rFonts w:ascii="Calibri" w:hAnsi="Calibri" w:cs="Calibri"/>
                <w:b/>
                <w:bCs/>
                <w:szCs w:val="22"/>
                <w:lang w:val="en-US" w:bidi="th-TH"/>
              </w:rPr>
              <w:t>41,934</w:t>
            </w:r>
          </w:p>
        </w:tc>
      </w:tr>
    </w:tbl>
    <w:p w14:paraId="5AE30519" w14:textId="77777777" w:rsidR="0034381D" w:rsidRPr="00CC2B9D" w:rsidRDefault="0034381D" w:rsidP="0034381D">
      <w:pPr>
        <w:pStyle w:val="block"/>
        <w:spacing w:after="0" w:line="240" w:lineRule="atLeast"/>
        <w:ind w:left="547"/>
        <w:jc w:val="thaiDistribute"/>
        <w:rPr>
          <w:rFonts w:asciiTheme="minorHAnsi" w:hAnsiTheme="minorHAnsi" w:cstheme="minorHAnsi"/>
          <w:szCs w:val="22"/>
          <w:lang w:val="en-US" w:bidi="th-TH"/>
        </w:rPr>
      </w:pPr>
    </w:p>
    <w:p w14:paraId="52476BA5" w14:textId="054B1B25" w:rsidR="0034381D" w:rsidRPr="00CC2B9D" w:rsidRDefault="0034381D" w:rsidP="0034381D">
      <w:pPr>
        <w:tabs>
          <w:tab w:val="left" w:pos="558"/>
        </w:tabs>
        <w:spacing w:line="240" w:lineRule="auto"/>
        <w:ind w:left="558"/>
        <w:jc w:val="thaiDistribute"/>
        <w:rPr>
          <w:rFonts w:asciiTheme="minorHAnsi" w:hAnsiTheme="minorHAnsi" w:cstheme="minorHAnsi"/>
          <w:i/>
          <w:iCs/>
          <w:szCs w:val="22"/>
        </w:rPr>
      </w:pPr>
      <w:r w:rsidRPr="00CC2B9D">
        <w:rPr>
          <w:rFonts w:asciiTheme="minorHAnsi" w:hAnsiTheme="minorHAnsi" w:cstheme="minorHAnsi"/>
          <w:szCs w:val="22"/>
        </w:rPr>
        <w:t xml:space="preserve">As at 31 December </w:t>
      </w:r>
      <w:r w:rsidR="004A4DF1" w:rsidRPr="00CC2B9D">
        <w:rPr>
          <w:rFonts w:asciiTheme="minorHAnsi" w:hAnsiTheme="minorHAnsi" w:cstheme="minorHAnsi"/>
          <w:szCs w:val="22"/>
        </w:rPr>
        <w:t>2024</w:t>
      </w:r>
      <w:r w:rsidRPr="00CC2B9D">
        <w:rPr>
          <w:rFonts w:asciiTheme="minorHAnsi" w:hAnsiTheme="minorHAnsi" w:cstheme="minorHAnsi"/>
          <w:szCs w:val="22"/>
        </w:rPr>
        <w:t>, the Group has entered into</w:t>
      </w:r>
      <w:r w:rsidR="00FF6A94" w:rsidRPr="00CC2B9D">
        <w:rPr>
          <w:rFonts w:asciiTheme="minorHAnsi" w:hAnsiTheme="minorHAnsi" w:cstheme="minorHAnsi"/>
          <w:szCs w:val="22"/>
        </w:rPr>
        <w:t xml:space="preserve"> </w:t>
      </w:r>
      <w:r w:rsidR="00F223FA" w:rsidRPr="00CC2B9D">
        <w:rPr>
          <w:rFonts w:asciiTheme="minorHAnsi" w:hAnsiTheme="minorHAnsi" w:cs="Browallia New"/>
          <w:szCs w:val="28"/>
          <w:lang w:val="en-US" w:bidi="th-TH"/>
        </w:rPr>
        <w:t>building</w:t>
      </w:r>
      <w:r w:rsidR="00EC27E1" w:rsidRPr="00CC2B9D">
        <w:rPr>
          <w:rFonts w:asciiTheme="minorHAnsi" w:hAnsiTheme="minorHAnsi" w:cs="Browallia New"/>
          <w:szCs w:val="28"/>
          <w:lang w:val="en-US" w:bidi="th-TH"/>
        </w:rPr>
        <w:t xml:space="preserve">s and </w:t>
      </w:r>
      <w:r w:rsidRPr="00CC2B9D">
        <w:rPr>
          <w:rFonts w:asciiTheme="minorHAnsi" w:hAnsiTheme="minorHAnsi" w:cstheme="minorHAnsi"/>
          <w:szCs w:val="22"/>
        </w:rPr>
        <w:t>vehicle lease with compan</w:t>
      </w:r>
      <w:r w:rsidR="008E2B01" w:rsidRPr="00CC2B9D">
        <w:rPr>
          <w:rFonts w:asciiTheme="minorHAnsi" w:hAnsiTheme="minorHAnsi" w:cstheme="minorHAnsi"/>
          <w:szCs w:val="22"/>
        </w:rPr>
        <w:t>ies</w:t>
      </w:r>
      <w:r w:rsidRPr="00CC2B9D">
        <w:rPr>
          <w:rFonts w:asciiTheme="minorHAnsi" w:hAnsiTheme="minorHAnsi" w:cstheme="minorHAnsi"/>
          <w:szCs w:val="22"/>
        </w:rPr>
        <w:t xml:space="preserve"> incorporated in Thailand </w:t>
      </w:r>
      <w:r w:rsidR="00F65BFF" w:rsidRPr="00CC2B9D">
        <w:rPr>
          <w:rFonts w:asciiTheme="minorHAnsi" w:hAnsiTheme="minorHAnsi" w:cstheme="minorHAnsi"/>
          <w:szCs w:val="22"/>
        </w:rPr>
        <w:t>for</w:t>
      </w:r>
      <w:r w:rsidRPr="00CC2B9D">
        <w:rPr>
          <w:rFonts w:asciiTheme="minorHAnsi" w:hAnsiTheme="minorHAnsi" w:cstheme="minorHAnsi"/>
          <w:szCs w:val="22"/>
        </w:rPr>
        <w:t xml:space="preserve"> group’s operations. The said lease </w:t>
      </w:r>
      <w:r w:rsidR="00135DA7" w:rsidRPr="00CC2B9D">
        <w:rPr>
          <w:rFonts w:asciiTheme="minorHAnsi" w:hAnsiTheme="minorHAnsi" w:cstheme="minorHAnsi"/>
          <w:szCs w:val="22"/>
        </w:rPr>
        <w:t xml:space="preserve">is </w:t>
      </w:r>
      <w:r w:rsidRPr="00CC2B9D">
        <w:rPr>
          <w:rFonts w:asciiTheme="minorHAnsi" w:hAnsiTheme="minorHAnsi" w:cstheme="minorHAnsi"/>
          <w:szCs w:val="22"/>
        </w:rPr>
        <w:t>granted until 202</w:t>
      </w:r>
      <w:r w:rsidR="00C91A41" w:rsidRPr="00CC2B9D">
        <w:rPr>
          <w:rFonts w:asciiTheme="minorHAnsi" w:hAnsiTheme="minorHAnsi" w:cstheme="minorHAnsi"/>
          <w:szCs w:val="22"/>
        </w:rPr>
        <w:t>8</w:t>
      </w:r>
      <w:r w:rsidRPr="00CC2B9D">
        <w:rPr>
          <w:rFonts w:asciiTheme="minorHAnsi" w:hAnsiTheme="minorHAnsi" w:cstheme="minorHAnsi"/>
          <w:szCs w:val="22"/>
        </w:rPr>
        <w:t xml:space="preserve"> with interest rate</w:t>
      </w:r>
      <w:r w:rsidR="00C91A41" w:rsidRPr="00CC2B9D">
        <w:rPr>
          <w:rFonts w:asciiTheme="minorHAnsi" w:hAnsiTheme="minorHAnsi" w:cstheme="minorHAnsi"/>
          <w:szCs w:val="22"/>
        </w:rPr>
        <w:t xml:space="preserve"> 3.93</w:t>
      </w:r>
      <w:r w:rsidR="003E2D02" w:rsidRPr="00CC2B9D">
        <w:rPr>
          <w:rFonts w:asciiTheme="minorHAnsi" w:hAnsiTheme="minorHAnsi" w:cstheme="minorHAnsi"/>
          <w:szCs w:val="22"/>
        </w:rPr>
        <w:t>%</w:t>
      </w:r>
      <w:r w:rsidRPr="00CC2B9D">
        <w:rPr>
          <w:rFonts w:asciiTheme="minorHAnsi" w:hAnsiTheme="minorHAnsi" w:cstheme="minorHAnsi"/>
          <w:szCs w:val="22"/>
        </w:rPr>
        <w:t xml:space="preserve"> to </w:t>
      </w:r>
      <w:r w:rsidR="00002013" w:rsidRPr="00CC2B9D">
        <w:rPr>
          <w:rFonts w:asciiTheme="minorHAnsi" w:hAnsiTheme="minorHAnsi" w:cstheme="minorBidi"/>
          <w:szCs w:val="28"/>
          <w:lang w:val="en-US" w:bidi="th-TH"/>
        </w:rPr>
        <w:t>6.3</w:t>
      </w:r>
      <w:r w:rsidR="0099362E" w:rsidRPr="00CC2B9D">
        <w:rPr>
          <w:rFonts w:asciiTheme="minorHAnsi" w:hAnsiTheme="minorHAnsi" w:cstheme="minorBidi"/>
          <w:szCs w:val="28"/>
          <w:lang w:val="en-US" w:bidi="th-TH"/>
        </w:rPr>
        <w:t>3</w:t>
      </w:r>
      <w:r w:rsidR="003E2D02" w:rsidRPr="00CC2B9D">
        <w:rPr>
          <w:rFonts w:asciiTheme="minorHAnsi" w:hAnsiTheme="minorHAnsi" w:cstheme="minorHAnsi"/>
          <w:szCs w:val="22"/>
        </w:rPr>
        <w:t>%</w:t>
      </w:r>
      <w:r w:rsidRPr="00CC2B9D">
        <w:rPr>
          <w:rFonts w:asciiTheme="minorHAnsi" w:hAnsiTheme="minorHAnsi" w:cstheme="minorHAnsi"/>
          <w:szCs w:val="22"/>
        </w:rPr>
        <w:t xml:space="preserve"> per annum</w:t>
      </w:r>
      <w:r w:rsidRPr="00CC2B9D">
        <w:rPr>
          <w:rFonts w:asciiTheme="minorHAnsi" w:hAnsiTheme="minorHAnsi" w:cstheme="minorHAnsi"/>
          <w:i/>
          <w:iCs/>
          <w:szCs w:val="22"/>
        </w:rPr>
        <w:t xml:space="preserve"> (</w:t>
      </w:r>
      <w:r w:rsidR="004A4DF1" w:rsidRPr="00CC2B9D">
        <w:rPr>
          <w:rFonts w:asciiTheme="minorHAnsi" w:hAnsiTheme="minorHAnsi" w:cstheme="minorHAnsi"/>
          <w:i/>
          <w:iCs/>
          <w:szCs w:val="22"/>
        </w:rPr>
        <w:t>2023</w:t>
      </w:r>
      <w:r w:rsidRPr="00CC2B9D">
        <w:rPr>
          <w:rFonts w:asciiTheme="minorHAnsi" w:hAnsiTheme="minorHAnsi" w:cstheme="minorHAnsi"/>
          <w:i/>
          <w:iCs/>
          <w:szCs w:val="22"/>
        </w:rPr>
        <w:t xml:space="preserve">: </w:t>
      </w:r>
      <w:r w:rsidR="003E5E3F" w:rsidRPr="00CC2B9D">
        <w:rPr>
          <w:rFonts w:asciiTheme="minorHAnsi" w:hAnsiTheme="minorHAnsi" w:cstheme="minorHAnsi"/>
          <w:i/>
          <w:iCs/>
          <w:szCs w:val="22"/>
        </w:rPr>
        <w:t>2.90</w:t>
      </w:r>
      <w:r w:rsidR="003E2D02" w:rsidRPr="00CC2B9D">
        <w:rPr>
          <w:rFonts w:asciiTheme="minorHAnsi" w:hAnsiTheme="minorHAnsi" w:cstheme="minorHAnsi"/>
          <w:i/>
          <w:iCs/>
          <w:szCs w:val="22"/>
        </w:rPr>
        <w:t>%</w:t>
      </w:r>
      <w:r w:rsidRPr="00CC2B9D">
        <w:rPr>
          <w:rFonts w:asciiTheme="minorHAnsi" w:hAnsiTheme="minorHAnsi" w:cstheme="minorHAnsi"/>
          <w:i/>
          <w:iCs/>
          <w:szCs w:val="22"/>
        </w:rPr>
        <w:t xml:space="preserve"> to </w:t>
      </w:r>
      <w:r w:rsidR="004B06F0" w:rsidRPr="00CC2B9D">
        <w:rPr>
          <w:rFonts w:asciiTheme="minorHAnsi" w:hAnsiTheme="minorHAnsi" w:cstheme="minorHAnsi"/>
          <w:i/>
          <w:iCs/>
          <w:szCs w:val="22"/>
        </w:rPr>
        <w:t>6</w:t>
      </w:r>
      <w:r w:rsidR="003E5E3F" w:rsidRPr="00CC2B9D">
        <w:rPr>
          <w:rFonts w:asciiTheme="minorHAnsi" w:hAnsiTheme="minorHAnsi" w:cstheme="minorHAnsi"/>
          <w:i/>
          <w:iCs/>
          <w:szCs w:val="22"/>
        </w:rPr>
        <w:t>.</w:t>
      </w:r>
      <w:r w:rsidR="004B06F0" w:rsidRPr="00CC2B9D">
        <w:rPr>
          <w:rFonts w:asciiTheme="minorHAnsi" w:hAnsiTheme="minorHAnsi" w:cstheme="minorHAnsi"/>
          <w:i/>
          <w:iCs/>
          <w:szCs w:val="22"/>
        </w:rPr>
        <w:t>38</w:t>
      </w:r>
      <w:r w:rsidR="003E2D02" w:rsidRPr="00CC2B9D">
        <w:rPr>
          <w:rFonts w:asciiTheme="minorHAnsi" w:hAnsiTheme="minorHAnsi" w:cstheme="minorHAnsi"/>
          <w:i/>
          <w:iCs/>
          <w:szCs w:val="22"/>
        </w:rPr>
        <w:t>%</w:t>
      </w:r>
      <w:r w:rsidRPr="00CC2B9D">
        <w:rPr>
          <w:rFonts w:asciiTheme="minorHAnsi" w:hAnsiTheme="minorHAnsi" w:cstheme="minorHAnsi"/>
          <w:i/>
          <w:iCs/>
          <w:szCs w:val="22"/>
        </w:rPr>
        <w:t xml:space="preserve"> per annum)</w:t>
      </w:r>
    </w:p>
    <w:p w14:paraId="51829D3E" w14:textId="1AD72220" w:rsidR="00E90E1D" w:rsidRPr="00CC2B9D" w:rsidRDefault="00E90E1D" w:rsidP="0034381D">
      <w:pPr>
        <w:tabs>
          <w:tab w:val="left" w:pos="558"/>
        </w:tabs>
        <w:spacing w:line="240" w:lineRule="auto"/>
        <w:ind w:left="558"/>
        <w:jc w:val="thaiDistribute"/>
        <w:rPr>
          <w:rFonts w:asciiTheme="minorHAnsi" w:hAnsiTheme="minorHAnsi" w:cstheme="minorHAnsi"/>
          <w:i/>
          <w:iCs/>
          <w:szCs w:val="22"/>
        </w:rPr>
      </w:pPr>
    </w:p>
    <w:p w14:paraId="62742954" w14:textId="5AF3D32E" w:rsidR="00E90E1D" w:rsidRPr="00CC2B9D" w:rsidRDefault="00CE1B55" w:rsidP="00E90E1D">
      <w:pPr>
        <w:pStyle w:val="Heading2"/>
        <w:numPr>
          <w:ilvl w:val="0"/>
          <w:numId w:val="0"/>
        </w:numPr>
        <w:spacing w:before="0" w:after="0" w:line="240" w:lineRule="auto"/>
        <w:ind w:left="540" w:right="-25"/>
        <w:jc w:val="thaiDistribute"/>
        <w:rPr>
          <w:rFonts w:asciiTheme="minorHAnsi" w:hAnsiTheme="minorHAnsi" w:cstheme="minorHAnsi"/>
          <w:i w:val="0"/>
          <w:sz w:val="22"/>
          <w:szCs w:val="22"/>
        </w:rPr>
      </w:pPr>
      <w:r w:rsidRPr="00CC2B9D">
        <w:rPr>
          <w:rFonts w:asciiTheme="minorHAnsi" w:hAnsiTheme="minorHAnsi" w:cstheme="minorHAnsi"/>
          <w:i w:val="0"/>
          <w:sz w:val="22"/>
          <w:szCs w:val="22"/>
        </w:rPr>
        <w:t>Debentures</w:t>
      </w:r>
    </w:p>
    <w:p w14:paraId="7772A143" w14:textId="71E9EDC8" w:rsidR="00094818" w:rsidRPr="00CC2B9D" w:rsidRDefault="00094818" w:rsidP="00416289">
      <w:pPr>
        <w:tabs>
          <w:tab w:val="left" w:pos="558"/>
        </w:tabs>
        <w:spacing w:line="240" w:lineRule="auto"/>
        <w:ind w:left="558"/>
        <w:jc w:val="thaiDistribute"/>
        <w:rPr>
          <w:rFonts w:asciiTheme="minorHAnsi" w:hAnsiTheme="minorHAnsi" w:cstheme="minorHAnsi"/>
          <w:szCs w:val="22"/>
        </w:rPr>
      </w:pPr>
    </w:p>
    <w:tbl>
      <w:tblPr>
        <w:tblW w:w="9380" w:type="dxa"/>
        <w:tblInd w:w="428" w:type="dxa"/>
        <w:tblLayout w:type="fixed"/>
        <w:tblLook w:val="01E0" w:firstRow="1" w:lastRow="1" w:firstColumn="1" w:lastColumn="1" w:noHBand="0" w:noVBand="0"/>
      </w:tblPr>
      <w:tblGrid>
        <w:gridCol w:w="2150"/>
        <w:gridCol w:w="1025"/>
        <w:gridCol w:w="236"/>
        <w:gridCol w:w="1022"/>
        <w:gridCol w:w="236"/>
        <w:gridCol w:w="999"/>
        <w:gridCol w:w="241"/>
        <w:gridCol w:w="998"/>
        <w:gridCol w:w="236"/>
        <w:gridCol w:w="995"/>
        <w:gridCol w:w="240"/>
        <w:gridCol w:w="995"/>
        <w:gridCol w:w="7"/>
      </w:tblGrid>
      <w:tr w:rsidR="001B3730" w:rsidRPr="00CC2B9D" w14:paraId="04D7967E" w14:textId="77777777" w:rsidTr="00CD7754">
        <w:tc>
          <w:tcPr>
            <w:tcW w:w="2150" w:type="dxa"/>
          </w:tcPr>
          <w:p w14:paraId="3D59D7EB" w14:textId="77777777" w:rsidR="001B3730" w:rsidRPr="00CC2B9D" w:rsidRDefault="001B3730" w:rsidP="00B56158">
            <w:pPr>
              <w:tabs>
                <w:tab w:val="left" w:pos="540"/>
              </w:tabs>
              <w:jc w:val="center"/>
              <w:rPr>
                <w:rFonts w:asciiTheme="minorHAnsi" w:hAnsiTheme="minorHAnsi" w:cstheme="minorHAnsi"/>
                <w:szCs w:val="22"/>
              </w:rPr>
            </w:pPr>
          </w:p>
        </w:tc>
        <w:tc>
          <w:tcPr>
            <w:tcW w:w="7230" w:type="dxa"/>
            <w:gridSpan w:val="12"/>
          </w:tcPr>
          <w:p w14:paraId="3ABD223F" w14:textId="77777777" w:rsidR="001B3730" w:rsidRPr="00CC2B9D" w:rsidRDefault="001B3730" w:rsidP="00B56158">
            <w:pPr>
              <w:pStyle w:val="acctmergecolhdg"/>
              <w:spacing w:line="240" w:lineRule="atLeast"/>
              <w:rPr>
                <w:rFonts w:asciiTheme="minorHAnsi" w:hAnsiTheme="minorHAnsi" w:cstheme="minorHAnsi"/>
                <w:szCs w:val="22"/>
              </w:rPr>
            </w:pPr>
            <w:r w:rsidRPr="00CC2B9D">
              <w:rPr>
                <w:rFonts w:asciiTheme="minorHAnsi" w:hAnsiTheme="minorHAnsi" w:cstheme="minorHAnsi"/>
                <w:szCs w:val="22"/>
              </w:rPr>
              <w:t>Consolidated financial statements</w:t>
            </w:r>
          </w:p>
        </w:tc>
      </w:tr>
      <w:tr w:rsidR="009336BB" w:rsidRPr="00CC2B9D" w14:paraId="4122AF00" w14:textId="77777777" w:rsidTr="00B56158">
        <w:trPr>
          <w:gridAfter w:val="1"/>
          <w:wAfter w:w="7" w:type="dxa"/>
        </w:trPr>
        <w:tc>
          <w:tcPr>
            <w:tcW w:w="2150" w:type="dxa"/>
            <w:shd w:val="clear" w:color="auto" w:fill="auto"/>
            <w:vAlign w:val="bottom"/>
          </w:tcPr>
          <w:p w14:paraId="0D87F70D" w14:textId="77777777" w:rsidR="009336BB" w:rsidRPr="00CC2B9D" w:rsidRDefault="009336BB" w:rsidP="009336BB">
            <w:pPr>
              <w:tabs>
                <w:tab w:val="left" w:pos="540"/>
              </w:tabs>
              <w:rPr>
                <w:rFonts w:asciiTheme="minorHAnsi" w:hAnsiTheme="minorHAnsi" w:cstheme="minorHAnsi"/>
                <w:i/>
                <w:iCs/>
                <w:color w:val="0000FF"/>
                <w:szCs w:val="22"/>
              </w:rPr>
            </w:pPr>
          </w:p>
        </w:tc>
        <w:tc>
          <w:tcPr>
            <w:tcW w:w="2283" w:type="dxa"/>
            <w:gridSpan w:val="3"/>
            <w:shd w:val="clear" w:color="auto" w:fill="auto"/>
            <w:vAlign w:val="bottom"/>
          </w:tcPr>
          <w:p w14:paraId="3EC0FBA2" w14:textId="06426E6D" w:rsidR="009336BB" w:rsidRPr="00CC2B9D" w:rsidRDefault="009336BB" w:rsidP="009336BB">
            <w:pPr>
              <w:ind w:left="-106" w:right="-108"/>
              <w:jc w:val="center"/>
              <w:rPr>
                <w:rFonts w:asciiTheme="minorHAnsi" w:hAnsiTheme="minorHAnsi" w:cstheme="minorHAnsi"/>
                <w:szCs w:val="22"/>
              </w:rPr>
            </w:pPr>
            <w:r w:rsidRPr="00CC2B9D">
              <w:rPr>
                <w:rFonts w:asciiTheme="minorHAnsi" w:hAnsiTheme="minorHAnsi" w:cstheme="minorHAnsi"/>
                <w:szCs w:val="22"/>
              </w:rPr>
              <w:t>Principal</w:t>
            </w:r>
          </w:p>
        </w:tc>
        <w:tc>
          <w:tcPr>
            <w:tcW w:w="236" w:type="dxa"/>
            <w:shd w:val="clear" w:color="auto" w:fill="auto"/>
            <w:vAlign w:val="bottom"/>
          </w:tcPr>
          <w:p w14:paraId="0C8245BB" w14:textId="77777777" w:rsidR="009336BB" w:rsidRPr="00CC2B9D" w:rsidRDefault="009336BB" w:rsidP="009336BB">
            <w:pPr>
              <w:ind w:left="-106" w:right="-108"/>
              <w:jc w:val="center"/>
              <w:rPr>
                <w:rFonts w:asciiTheme="minorHAnsi" w:hAnsiTheme="minorHAnsi" w:cstheme="minorHAnsi"/>
                <w:szCs w:val="22"/>
              </w:rPr>
            </w:pPr>
          </w:p>
        </w:tc>
        <w:tc>
          <w:tcPr>
            <w:tcW w:w="2238" w:type="dxa"/>
            <w:gridSpan w:val="3"/>
            <w:shd w:val="clear" w:color="auto" w:fill="auto"/>
            <w:vAlign w:val="bottom"/>
          </w:tcPr>
          <w:p w14:paraId="22DDCBB9" w14:textId="77777777" w:rsidR="009336BB" w:rsidRPr="00CC2B9D" w:rsidRDefault="009336BB" w:rsidP="009336BB">
            <w:pPr>
              <w:pStyle w:val="acctfourfigures"/>
              <w:tabs>
                <w:tab w:val="clear" w:pos="765"/>
                <w:tab w:val="decimal" w:pos="641"/>
              </w:tabs>
              <w:spacing w:line="240" w:lineRule="atLeast"/>
              <w:ind w:left="90" w:hanging="169"/>
              <w:jc w:val="center"/>
              <w:rPr>
                <w:rFonts w:asciiTheme="minorHAnsi" w:hAnsiTheme="minorHAnsi" w:cstheme="minorHAnsi"/>
                <w:szCs w:val="22"/>
              </w:rPr>
            </w:pPr>
            <w:r w:rsidRPr="00CC2B9D">
              <w:rPr>
                <w:rFonts w:asciiTheme="minorHAnsi" w:hAnsiTheme="minorHAnsi" w:cstheme="minorHAnsi"/>
                <w:szCs w:val="22"/>
              </w:rPr>
              <w:t>Deferred debenture</w:t>
            </w:r>
          </w:p>
          <w:p w14:paraId="27386717" w14:textId="31DD36C6" w:rsidR="009336BB" w:rsidRPr="00CC2B9D" w:rsidRDefault="009336BB" w:rsidP="009336BB">
            <w:pPr>
              <w:ind w:left="-106" w:right="-108"/>
              <w:jc w:val="center"/>
              <w:rPr>
                <w:rFonts w:asciiTheme="minorHAnsi" w:hAnsiTheme="minorHAnsi" w:cstheme="minorHAnsi"/>
                <w:szCs w:val="22"/>
              </w:rPr>
            </w:pPr>
            <w:r w:rsidRPr="00CC2B9D">
              <w:rPr>
                <w:rFonts w:asciiTheme="minorHAnsi" w:hAnsiTheme="minorHAnsi" w:cstheme="minorHAnsi"/>
                <w:szCs w:val="22"/>
              </w:rPr>
              <w:t>issuing fee</w:t>
            </w:r>
          </w:p>
        </w:tc>
        <w:tc>
          <w:tcPr>
            <w:tcW w:w="236" w:type="dxa"/>
            <w:shd w:val="clear" w:color="auto" w:fill="auto"/>
            <w:vAlign w:val="bottom"/>
          </w:tcPr>
          <w:p w14:paraId="39D7B133" w14:textId="77777777" w:rsidR="009336BB" w:rsidRPr="00CC2B9D" w:rsidRDefault="009336BB" w:rsidP="009336BB">
            <w:pPr>
              <w:ind w:left="-106" w:right="-108"/>
              <w:jc w:val="center"/>
              <w:rPr>
                <w:rFonts w:asciiTheme="minorHAnsi" w:hAnsiTheme="minorHAnsi" w:cstheme="minorHAnsi"/>
                <w:szCs w:val="22"/>
              </w:rPr>
            </w:pPr>
          </w:p>
        </w:tc>
        <w:tc>
          <w:tcPr>
            <w:tcW w:w="2230" w:type="dxa"/>
            <w:gridSpan w:val="3"/>
            <w:shd w:val="clear" w:color="auto" w:fill="auto"/>
            <w:vAlign w:val="bottom"/>
          </w:tcPr>
          <w:p w14:paraId="4CDFCF5B" w14:textId="219E4249" w:rsidR="009336BB" w:rsidRPr="00CC2B9D" w:rsidRDefault="009336BB" w:rsidP="009336BB">
            <w:pPr>
              <w:ind w:left="-106" w:right="-108"/>
              <w:jc w:val="center"/>
              <w:rPr>
                <w:rFonts w:asciiTheme="minorHAnsi" w:hAnsiTheme="minorHAnsi" w:cstheme="minorHAnsi"/>
                <w:szCs w:val="22"/>
              </w:rPr>
            </w:pPr>
            <w:r w:rsidRPr="00CC2B9D">
              <w:rPr>
                <w:rFonts w:asciiTheme="minorHAnsi" w:hAnsiTheme="minorHAnsi" w:cstheme="minorHAnsi"/>
                <w:szCs w:val="22"/>
              </w:rPr>
              <w:t>Net</w:t>
            </w:r>
          </w:p>
        </w:tc>
      </w:tr>
      <w:tr w:rsidR="00B1104B" w:rsidRPr="00CC2B9D" w14:paraId="77C37C01" w14:textId="77777777" w:rsidTr="00CD7754">
        <w:trPr>
          <w:gridAfter w:val="1"/>
          <w:wAfter w:w="7" w:type="dxa"/>
        </w:trPr>
        <w:tc>
          <w:tcPr>
            <w:tcW w:w="2150" w:type="dxa"/>
            <w:shd w:val="clear" w:color="auto" w:fill="auto"/>
            <w:vAlign w:val="bottom"/>
          </w:tcPr>
          <w:p w14:paraId="4DF780EF" w14:textId="77777777" w:rsidR="00B1104B" w:rsidRPr="00CC2B9D" w:rsidRDefault="00B1104B" w:rsidP="00B1104B">
            <w:pPr>
              <w:tabs>
                <w:tab w:val="left" w:pos="540"/>
              </w:tabs>
              <w:rPr>
                <w:rFonts w:asciiTheme="minorHAnsi" w:hAnsiTheme="minorHAnsi" w:cstheme="minorHAnsi"/>
                <w:i/>
                <w:iCs/>
                <w:color w:val="0000FF"/>
                <w:szCs w:val="22"/>
              </w:rPr>
            </w:pPr>
          </w:p>
        </w:tc>
        <w:tc>
          <w:tcPr>
            <w:tcW w:w="1025" w:type="dxa"/>
            <w:shd w:val="clear" w:color="auto" w:fill="auto"/>
            <w:vAlign w:val="bottom"/>
          </w:tcPr>
          <w:p w14:paraId="2B1A292B" w14:textId="1BB290D2" w:rsidR="00B1104B" w:rsidRPr="00CC2B9D" w:rsidRDefault="004A4DF1" w:rsidP="00B1104B">
            <w:pPr>
              <w:ind w:left="-106" w:right="-108"/>
              <w:jc w:val="center"/>
              <w:rPr>
                <w:rFonts w:asciiTheme="minorHAnsi" w:hAnsiTheme="minorHAnsi" w:cstheme="minorBidi"/>
                <w:szCs w:val="22"/>
                <w:lang w:val="en-US" w:bidi="th-TH"/>
              </w:rPr>
            </w:pPr>
            <w:r w:rsidRPr="00CC2B9D">
              <w:rPr>
                <w:rFonts w:asciiTheme="minorHAnsi" w:hAnsiTheme="minorHAnsi" w:cstheme="minorBidi"/>
                <w:szCs w:val="22"/>
                <w:lang w:bidi="th-TH"/>
              </w:rPr>
              <w:t>2024</w:t>
            </w:r>
          </w:p>
        </w:tc>
        <w:tc>
          <w:tcPr>
            <w:tcW w:w="236" w:type="dxa"/>
            <w:shd w:val="clear" w:color="auto" w:fill="auto"/>
            <w:vAlign w:val="bottom"/>
          </w:tcPr>
          <w:p w14:paraId="25AA1005" w14:textId="77777777" w:rsidR="00B1104B" w:rsidRPr="00CC2B9D" w:rsidRDefault="00B1104B" w:rsidP="00B1104B">
            <w:pPr>
              <w:ind w:left="-106" w:right="-108"/>
              <w:jc w:val="center"/>
              <w:rPr>
                <w:rFonts w:asciiTheme="minorHAnsi" w:hAnsiTheme="minorHAnsi" w:cstheme="minorHAnsi"/>
                <w:szCs w:val="22"/>
              </w:rPr>
            </w:pPr>
          </w:p>
        </w:tc>
        <w:tc>
          <w:tcPr>
            <w:tcW w:w="1022" w:type="dxa"/>
            <w:shd w:val="clear" w:color="auto" w:fill="auto"/>
            <w:vAlign w:val="bottom"/>
          </w:tcPr>
          <w:p w14:paraId="0835488A" w14:textId="393A246C" w:rsidR="00B1104B" w:rsidRPr="00CC2B9D" w:rsidRDefault="004A4DF1" w:rsidP="00B1104B">
            <w:pPr>
              <w:ind w:left="-106" w:right="-108"/>
              <w:jc w:val="center"/>
              <w:rPr>
                <w:rFonts w:asciiTheme="minorHAnsi" w:hAnsiTheme="minorHAnsi" w:cstheme="minorHAnsi"/>
                <w:szCs w:val="22"/>
              </w:rPr>
            </w:pPr>
            <w:r w:rsidRPr="00CC2B9D">
              <w:rPr>
                <w:rFonts w:asciiTheme="minorHAnsi" w:hAnsiTheme="minorHAnsi" w:cstheme="minorHAnsi"/>
                <w:szCs w:val="22"/>
              </w:rPr>
              <w:t>2023</w:t>
            </w:r>
          </w:p>
        </w:tc>
        <w:tc>
          <w:tcPr>
            <w:tcW w:w="236" w:type="dxa"/>
            <w:shd w:val="clear" w:color="auto" w:fill="auto"/>
            <w:vAlign w:val="bottom"/>
          </w:tcPr>
          <w:p w14:paraId="7F2C9CDD" w14:textId="77777777" w:rsidR="00B1104B" w:rsidRPr="00CC2B9D" w:rsidRDefault="00B1104B" w:rsidP="00B1104B">
            <w:pPr>
              <w:ind w:left="-106" w:right="-108"/>
              <w:jc w:val="center"/>
              <w:rPr>
                <w:rFonts w:asciiTheme="minorHAnsi" w:hAnsiTheme="minorHAnsi" w:cstheme="minorHAnsi"/>
                <w:szCs w:val="22"/>
              </w:rPr>
            </w:pPr>
          </w:p>
        </w:tc>
        <w:tc>
          <w:tcPr>
            <w:tcW w:w="999" w:type="dxa"/>
            <w:shd w:val="clear" w:color="auto" w:fill="auto"/>
            <w:vAlign w:val="bottom"/>
          </w:tcPr>
          <w:p w14:paraId="6D8AB61B" w14:textId="0CF835EC" w:rsidR="00B1104B" w:rsidRPr="00CC2B9D" w:rsidRDefault="004A4DF1" w:rsidP="00B1104B">
            <w:pPr>
              <w:ind w:left="-106" w:right="-108"/>
              <w:jc w:val="center"/>
              <w:rPr>
                <w:rFonts w:asciiTheme="minorHAnsi" w:hAnsiTheme="minorHAnsi" w:cstheme="minorHAnsi"/>
                <w:szCs w:val="22"/>
                <w:cs/>
              </w:rPr>
            </w:pPr>
            <w:r w:rsidRPr="00CC2B9D">
              <w:rPr>
                <w:rFonts w:asciiTheme="minorHAnsi" w:hAnsiTheme="minorHAnsi" w:cstheme="minorBidi"/>
                <w:szCs w:val="22"/>
                <w:lang w:bidi="th-TH"/>
              </w:rPr>
              <w:t>2024</w:t>
            </w:r>
          </w:p>
        </w:tc>
        <w:tc>
          <w:tcPr>
            <w:tcW w:w="241" w:type="dxa"/>
            <w:shd w:val="clear" w:color="auto" w:fill="auto"/>
            <w:vAlign w:val="bottom"/>
          </w:tcPr>
          <w:p w14:paraId="7D791255" w14:textId="77777777" w:rsidR="00B1104B" w:rsidRPr="00CC2B9D" w:rsidRDefault="00B1104B" w:rsidP="00B1104B">
            <w:pPr>
              <w:ind w:left="-106" w:right="-108"/>
              <w:jc w:val="center"/>
              <w:rPr>
                <w:rFonts w:asciiTheme="minorHAnsi" w:hAnsiTheme="minorHAnsi" w:cstheme="minorHAnsi"/>
                <w:szCs w:val="22"/>
              </w:rPr>
            </w:pPr>
          </w:p>
        </w:tc>
        <w:tc>
          <w:tcPr>
            <w:tcW w:w="998" w:type="dxa"/>
            <w:shd w:val="clear" w:color="auto" w:fill="auto"/>
            <w:vAlign w:val="bottom"/>
          </w:tcPr>
          <w:p w14:paraId="28C12FB5" w14:textId="7A577D24" w:rsidR="00B1104B" w:rsidRPr="00CC2B9D" w:rsidRDefault="004A4DF1" w:rsidP="00B1104B">
            <w:pPr>
              <w:ind w:left="-106" w:right="-108"/>
              <w:jc w:val="center"/>
              <w:rPr>
                <w:rFonts w:asciiTheme="minorHAnsi" w:hAnsiTheme="minorHAnsi" w:cstheme="minorHAnsi"/>
                <w:szCs w:val="22"/>
              </w:rPr>
            </w:pPr>
            <w:r w:rsidRPr="00CC2B9D">
              <w:rPr>
                <w:rFonts w:asciiTheme="minorHAnsi" w:hAnsiTheme="minorHAnsi" w:cstheme="minorHAnsi"/>
                <w:szCs w:val="22"/>
              </w:rPr>
              <w:t>2023</w:t>
            </w:r>
          </w:p>
        </w:tc>
        <w:tc>
          <w:tcPr>
            <w:tcW w:w="236" w:type="dxa"/>
            <w:shd w:val="clear" w:color="auto" w:fill="auto"/>
            <w:vAlign w:val="bottom"/>
          </w:tcPr>
          <w:p w14:paraId="164FEABA" w14:textId="77777777" w:rsidR="00B1104B" w:rsidRPr="00CC2B9D" w:rsidRDefault="00B1104B" w:rsidP="00B1104B">
            <w:pPr>
              <w:ind w:left="-106" w:right="-108"/>
              <w:jc w:val="center"/>
              <w:rPr>
                <w:rFonts w:asciiTheme="minorHAnsi" w:hAnsiTheme="minorHAnsi" w:cstheme="minorHAnsi"/>
                <w:szCs w:val="22"/>
              </w:rPr>
            </w:pPr>
          </w:p>
        </w:tc>
        <w:tc>
          <w:tcPr>
            <w:tcW w:w="995" w:type="dxa"/>
            <w:shd w:val="clear" w:color="auto" w:fill="auto"/>
            <w:vAlign w:val="bottom"/>
          </w:tcPr>
          <w:p w14:paraId="12ECAF59" w14:textId="1572E60B" w:rsidR="00B1104B" w:rsidRPr="00CC2B9D" w:rsidRDefault="004A4DF1" w:rsidP="00B1104B">
            <w:pPr>
              <w:ind w:left="-106" w:right="-108"/>
              <w:jc w:val="center"/>
              <w:rPr>
                <w:rFonts w:asciiTheme="minorHAnsi" w:hAnsiTheme="minorHAnsi" w:cstheme="minorHAnsi"/>
                <w:szCs w:val="22"/>
              </w:rPr>
            </w:pPr>
            <w:r w:rsidRPr="00CC2B9D">
              <w:rPr>
                <w:rFonts w:asciiTheme="minorHAnsi" w:hAnsiTheme="minorHAnsi" w:cstheme="minorBidi"/>
                <w:szCs w:val="22"/>
                <w:lang w:bidi="th-TH"/>
              </w:rPr>
              <w:t>2024</w:t>
            </w:r>
          </w:p>
        </w:tc>
        <w:tc>
          <w:tcPr>
            <w:tcW w:w="240" w:type="dxa"/>
            <w:shd w:val="clear" w:color="auto" w:fill="auto"/>
            <w:vAlign w:val="bottom"/>
          </w:tcPr>
          <w:p w14:paraId="1D0FB1A4" w14:textId="77777777" w:rsidR="00B1104B" w:rsidRPr="00CC2B9D" w:rsidRDefault="00B1104B" w:rsidP="00B1104B">
            <w:pPr>
              <w:ind w:left="-106" w:right="-108"/>
              <w:jc w:val="center"/>
              <w:rPr>
                <w:rFonts w:asciiTheme="minorHAnsi" w:hAnsiTheme="minorHAnsi" w:cstheme="minorHAnsi"/>
                <w:szCs w:val="22"/>
              </w:rPr>
            </w:pPr>
          </w:p>
        </w:tc>
        <w:tc>
          <w:tcPr>
            <w:tcW w:w="995" w:type="dxa"/>
            <w:shd w:val="clear" w:color="auto" w:fill="auto"/>
            <w:vAlign w:val="bottom"/>
          </w:tcPr>
          <w:p w14:paraId="7E1E9EEA" w14:textId="1462760B" w:rsidR="00B1104B" w:rsidRPr="00CC2B9D" w:rsidRDefault="004A4DF1" w:rsidP="00B1104B">
            <w:pPr>
              <w:ind w:left="-106" w:right="-108"/>
              <w:jc w:val="center"/>
              <w:rPr>
                <w:rFonts w:asciiTheme="minorHAnsi" w:hAnsiTheme="minorHAnsi" w:cstheme="minorHAnsi"/>
                <w:szCs w:val="22"/>
              </w:rPr>
            </w:pPr>
            <w:r w:rsidRPr="00CC2B9D">
              <w:rPr>
                <w:rFonts w:asciiTheme="minorHAnsi" w:hAnsiTheme="minorHAnsi" w:cstheme="minorHAnsi"/>
                <w:szCs w:val="22"/>
              </w:rPr>
              <w:t>2023</w:t>
            </w:r>
          </w:p>
        </w:tc>
      </w:tr>
      <w:tr w:rsidR="009336BB" w:rsidRPr="00CC2B9D" w14:paraId="6D001664" w14:textId="77777777" w:rsidTr="00B56158">
        <w:trPr>
          <w:gridAfter w:val="1"/>
          <w:wAfter w:w="7" w:type="dxa"/>
        </w:trPr>
        <w:tc>
          <w:tcPr>
            <w:tcW w:w="2150" w:type="dxa"/>
            <w:vAlign w:val="bottom"/>
          </w:tcPr>
          <w:p w14:paraId="21791C17" w14:textId="77777777" w:rsidR="009336BB" w:rsidRPr="00CC2B9D" w:rsidRDefault="009336BB" w:rsidP="009336BB">
            <w:pPr>
              <w:tabs>
                <w:tab w:val="left" w:pos="540"/>
              </w:tabs>
              <w:rPr>
                <w:rFonts w:asciiTheme="minorHAnsi" w:hAnsiTheme="minorHAnsi" w:cstheme="minorHAnsi"/>
                <w:szCs w:val="22"/>
              </w:rPr>
            </w:pPr>
          </w:p>
        </w:tc>
        <w:tc>
          <w:tcPr>
            <w:tcW w:w="7223" w:type="dxa"/>
            <w:gridSpan w:val="11"/>
            <w:vAlign w:val="bottom"/>
          </w:tcPr>
          <w:p w14:paraId="3E375D39" w14:textId="77777777" w:rsidR="009336BB" w:rsidRPr="00CC2B9D" w:rsidRDefault="009336BB" w:rsidP="009336BB">
            <w:pPr>
              <w:ind w:left="-106" w:right="-108"/>
              <w:jc w:val="center"/>
              <w:rPr>
                <w:rFonts w:asciiTheme="minorHAnsi" w:hAnsiTheme="minorHAnsi" w:cstheme="minorHAnsi"/>
                <w:i/>
                <w:iCs/>
                <w:szCs w:val="22"/>
              </w:rPr>
            </w:pPr>
            <w:r w:rsidRPr="00CC2B9D">
              <w:rPr>
                <w:rFonts w:asciiTheme="minorHAnsi" w:hAnsiTheme="minorHAnsi" w:cstheme="minorHAnsi"/>
                <w:i/>
                <w:iCs/>
                <w:szCs w:val="22"/>
                <w:cs/>
              </w:rPr>
              <w:t>(</w:t>
            </w:r>
            <w:r w:rsidRPr="00CC2B9D">
              <w:rPr>
                <w:rFonts w:asciiTheme="minorHAnsi" w:hAnsiTheme="minorHAnsi" w:cstheme="minorHAnsi"/>
                <w:i/>
                <w:iCs/>
                <w:szCs w:val="22"/>
              </w:rPr>
              <w:t>in thousand Baht)</w:t>
            </w:r>
          </w:p>
        </w:tc>
      </w:tr>
      <w:tr w:rsidR="009336BB" w:rsidRPr="00CC2B9D" w14:paraId="618CF108" w14:textId="77777777" w:rsidTr="00B56158">
        <w:trPr>
          <w:gridAfter w:val="1"/>
          <w:wAfter w:w="7" w:type="dxa"/>
        </w:trPr>
        <w:tc>
          <w:tcPr>
            <w:tcW w:w="2150" w:type="dxa"/>
            <w:vAlign w:val="bottom"/>
          </w:tcPr>
          <w:p w14:paraId="169D392B" w14:textId="1695CB00" w:rsidR="009336BB" w:rsidRPr="00CC2B9D" w:rsidRDefault="009336BB" w:rsidP="009336BB">
            <w:pPr>
              <w:ind w:right="-79"/>
              <w:rPr>
                <w:rFonts w:ascii="Calibri" w:hAnsi="Calibri" w:cs="Calibri"/>
                <w:i/>
                <w:iCs/>
                <w:szCs w:val="22"/>
              </w:rPr>
            </w:pPr>
            <w:r w:rsidRPr="00CC2B9D">
              <w:rPr>
                <w:rFonts w:ascii="Calibri" w:hAnsi="Calibri" w:cs="Calibri"/>
                <w:i/>
                <w:iCs/>
                <w:szCs w:val="22"/>
              </w:rPr>
              <w:t>Current</w:t>
            </w:r>
          </w:p>
        </w:tc>
        <w:tc>
          <w:tcPr>
            <w:tcW w:w="1025" w:type="dxa"/>
            <w:shd w:val="clear" w:color="auto" w:fill="auto"/>
            <w:vAlign w:val="bottom"/>
          </w:tcPr>
          <w:p w14:paraId="28A6F453" w14:textId="77777777" w:rsidR="009336BB" w:rsidRPr="00CC2B9D" w:rsidRDefault="009336BB" w:rsidP="009336BB">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shd w:val="clear" w:color="auto" w:fill="auto"/>
            <w:vAlign w:val="bottom"/>
          </w:tcPr>
          <w:p w14:paraId="27F7D57E" w14:textId="77777777" w:rsidR="009336BB" w:rsidRPr="00CC2B9D" w:rsidRDefault="009336BB" w:rsidP="009336BB">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69C6053C" w14:textId="77777777" w:rsidR="009336BB" w:rsidRPr="00CC2B9D" w:rsidRDefault="009336BB" w:rsidP="009336BB">
            <w:pPr>
              <w:pStyle w:val="acctfourfigures"/>
              <w:tabs>
                <w:tab w:val="clear" w:pos="765"/>
                <w:tab w:val="decimal" w:pos="648"/>
              </w:tabs>
              <w:spacing w:line="240" w:lineRule="atLeast"/>
              <w:ind w:right="-96"/>
              <w:rPr>
                <w:rFonts w:ascii="Calibri" w:hAnsi="Calibri" w:cs="Calibri"/>
                <w:szCs w:val="22"/>
                <w:lang w:bidi="th-TH"/>
              </w:rPr>
            </w:pPr>
          </w:p>
        </w:tc>
        <w:tc>
          <w:tcPr>
            <w:tcW w:w="236" w:type="dxa"/>
            <w:shd w:val="clear" w:color="auto" w:fill="auto"/>
            <w:vAlign w:val="bottom"/>
          </w:tcPr>
          <w:p w14:paraId="6CC3AD0E" w14:textId="77777777" w:rsidR="009336BB" w:rsidRPr="00CC2B9D" w:rsidRDefault="009336BB" w:rsidP="009336BB">
            <w:pPr>
              <w:pStyle w:val="acctfourfigures"/>
              <w:tabs>
                <w:tab w:val="clear" w:pos="765"/>
                <w:tab w:val="decimal" w:pos="792"/>
              </w:tabs>
              <w:spacing w:line="240" w:lineRule="atLeast"/>
              <w:ind w:right="-96"/>
              <w:rPr>
                <w:rFonts w:ascii="Calibri" w:hAnsi="Calibri" w:cs="Calibri"/>
                <w:szCs w:val="22"/>
                <w:lang w:bidi="th-TH"/>
              </w:rPr>
            </w:pPr>
          </w:p>
        </w:tc>
        <w:tc>
          <w:tcPr>
            <w:tcW w:w="999" w:type="dxa"/>
            <w:shd w:val="clear" w:color="auto" w:fill="auto"/>
            <w:vAlign w:val="bottom"/>
          </w:tcPr>
          <w:p w14:paraId="29D2DF42" w14:textId="77777777" w:rsidR="009336BB" w:rsidRPr="00CC2B9D" w:rsidRDefault="009336BB" w:rsidP="009336BB">
            <w:pPr>
              <w:pStyle w:val="acctfourfigures"/>
              <w:tabs>
                <w:tab w:val="clear" w:pos="765"/>
                <w:tab w:val="decimal" w:pos="757"/>
              </w:tabs>
              <w:spacing w:line="240" w:lineRule="atLeast"/>
              <w:ind w:right="-96"/>
              <w:rPr>
                <w:rFonts w:ascii="Calibri" w:hAnsi="Calibri" w:cs="Calibri"/>
                <w:szCs w:val="22"/>
              </w:rPr>
            </w:pPr>
          </w:p>
        </w:tc>
        <w:tc>
          <w:tcPr>
            <w:tcW w:w="241" w:type="dxa"/>
            <w:shd w:val="clear" w:color="auto" w:fill="auto"/>
            <w:vAlign w:val="bottom"/>
          </w:tcPr>
          <w:p w14:paraId="19CBB37B" w14:textId="77777777" w:rsidR="009336BB" w:rsidRPr="00CC2B9D" w:rsidRDefault="009336BB" w:rsidP="009336BB">
            <w:pPr>
              <w:pStyle w:val="acctfourfigures"/>
              <w:tabs>
                <w:tab w:val="clear" w:pos="765"/>
                <w:tab w:val="decimal" w:pos="792"/>
              </w:tabs>
              <w:spacing w:line="240" w:lineRule="atLeast"/>
              <w:ind w:right="-96"/>
              <w:rPr>
                <w:rFonts w:ascii="Calibri" w:hAnsi="Calibri" w:cs="Calibri"/>
                <w:szCs w:val="22"/>
                <w:lang w:bidi="th-TH"/>
              </w:rPr>
            </w:pPr>
          </w:p>
        </w:tc>
        <w:tc>
          <w:tcPr>
            <w:tcW w:w="998" w:type="dxa"/>
            <w:shd w:val="clear" w:color="auto" w:fill="auto"/>
            <w:vAlign w:val="bottom"/>
          </w:tcPr>
          <w:p w14:paraId="36B13A9E" w14:textId="77777777" w:rsidR="009336BB" w:rsidRPr="00CC2B9D" w:rsidRDefault="009336BB" w:rsidP="009336BB">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shd w:val="clear" w:color="auto" w:fill="auto"/>
            <w:vAlign w:val="bottom"/>
          </w:tcPr>
          <w:p w14:paraId="48229D6F" w14:textId="77777777" w:rsidR="009336BB" w:rsidRPr="00CC2B9D" w:rsidRDefault="009336BB" w:rsidP="009336BB">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72FE8396" w14:textId="77777777" w:rsidR="009336BB" w:rsidRPr="00CC2B9D" w:rsidRDefault="009336BB" w:rsidP="009336BB">
            <w:pPr>
              <w:pStyle w:val="acctfourfigures"/>
              <w:tabs>
                <w:tab w:val="clear" w:pos="765"/>
                <w:tab w:val="decimal" w:pos="648"/>
              </w:tabs>
              <w:spacing w:line="240" w:lineRule="atLeast"/>
              <w:ind w:right="-96"/>
              <w:rPr>
                <w:rFonts w:ascii="Calibri" w:hAnsi="Calibri" w:cs="Calibri"/>
                <w:szCs w:val="22"/>
                <w:lang w:bidi="th-TH"/>
              </w:rPr>
            </w:pPr>
          </w:p>
        </w:tc>
        <w:tc>
          <w:tcPr>
            <w:tcW w:w="240" w:type="dxa"/>
            <w:shd w:val="clear" w:color="auto" w:fill="auto"/>
            <w:vAlign w:val="bottom"/>
          </w:tcPr>
          <w:p w14:paraId="290B10A6" w14:textId="77777777" w:rsidR="009336BB" w:rsidRPr="00CC2B9D" w:rsidRDefault="009336BB" w:rsidP="009336BB">
            <w:pPr>
              <w:pStyle w:val="acctfourfigures"/>
              <w:tabs>
                <w:tab w:val="clear" w:pos="765"/>
                <w:tab w:val="decimal" w:pos="792"/>
              </w:tabs>
              <w:spacing w:line="240" w:lineRule="atLeast"/>
              <w:ind w:right="-96"/>
              <w:rPr>
                <w:rFonts w:ascii="Calibri" w:hAnsi="Calibri" w:cs="Calibri"/>
                <w:szCs w:val="22"/>
                <w:lang w:bidi="th-TH"/>
              </w:rPr>
            </w:pPr>
          </w:p>
        </w:tc>
        <w:tc>
          <w:tcPr>
            <w:tcW w:w="995" w:type="dxa"/>
            <w:vAlign w:val="bottom"/>
          </w:tcPr>
          <w:p w14:paraId="288A6D39" w14:textId="77777777" w:rsidR="009336BB" w:rsidRPr="00CC2B9D" w:rsidRDefault="009336BB" w:rsidP="009336BB">
            <w:pPr>
              <w:pStyle w:val="acctfourfigures"/>
              <w:tabs>
                <w:tab w:val="clear" w:pos="765"/>
                <w:tab w:val="decimal" w:pos="744"/>
              </w:tabs>
              <w:spacing w:line="240" w:lineRule="atLeast"/>
              <w:ind w:right="-96"/>
              <w:rPr>
                <w:rFonts w:ascii="Calibri" w:hAnsi="Calibri" w:cs="Calibri"/>
                <w:szCs w:val="22"/>
              </w:rPr>
            </w:pPr>
          </w:p>
        </w:tc>
      </w:tr>
      <w:tr w:rsidR="00BE6157" w:rsidRPr="00CC2B9D" w14:paraId="163094B8" w14:textId="77777777" w:rsidTr="00B56158">
        <w:trPr>
          <w:gridAfter w:val="1"/>
          <w:wAfter w:w="7" w:type="dxa"/>
        </w:trPr>
        <w:tc>
          <w:tcPr>
            <w:tcW w:w="2150" w:type="dxa"/>
            <w:vAlign w:val="bottom"/>
          </w:tcPr>
          <w:p w14:paraId="44EF58A9" w14:textId="77777777" w:rsidR="00BE6157" w:rsidRPr="00CC2B9D" w:rsidRDefault="00BE6157" w:rsidP="00BE6157">
            <w:pPr>
              <w:ind w:right="-79"/>
              <w:rPr>
                <w:rFonts w:ascii="Calibri" w:hAnsi="Calibri" w:cs="Calibri"/>
                <w:szCs w:val="22"/>
              </w:rPr>
            </w:pPr>
            <w:r w:rsidRPr="00CC2B9D">
              <w:rPr>
                <w:rFonts w:ascii="Calibri" w:hAnsi="Calibri" w:cs="Calibri"/>
                <w:szCs w:val="22"/>
              </w:rPr>
              <w:t>Within one year</w:t>
            </w:r>
          </w:p>
        </w:tc>
        <w:tc>
          <w:tcPr>
            <w:tcW w:w="1025" w:type="dxa"/>
            <w:shd w:val="clear" w:color="auto" w:fill="auto"/>
            <w:vAlign w:val="bottom"/>
          </w:tcPr>
          <w:p w14:paraId="2D292071" w14:textId="013AB2E5" w:rsidR="00BE6157" w:rsidRPr="00CC2B9D" w:rsidRDefault="00BB0E0B" w:rsidP="00BB0E0B">
            <w:pPr>
              <w:pStyle w:val="acctfourfigures"/>
              <w:tabs>
                <w:tab w:val="clear" w:pos="765"/>
                <w:tab w:val="decimal" w:pos="810"/>
              </w:tabs>
              <w:spacing w:line="240" w:lineRule="atLeast"/>
              <w:ind w:right="-73"/>
              <w:rPr>
                <w:rFonts w:ascii="Calibri" w:hAnsi="Calibri" w:cs="Calibri"/>
                <w:szCs w:val="22"/>
                <w:lang w:val="en-US" w:bidi="th-TH"/>
              </w:rPr>
            </w:pPr>
            <w:r w:rsidRPr="00CC2B9D">
              <w:rPr>
                <w:rFonts w:ascii="Calibri" w:hAnsi="Calibri" w:cs="Calibri"/>
                <w:szCs w:val="22"/>
                <w:lang w:bidi="th-TH"/>
              </w:rPr>
              <w:t>102,025</w:t>
            </w:r>
          </w:p>
        </w:tc>
        <w:tc>
          <w:tcPr>
            <w:tcW w:w="236" w:type="dxa"/>
            <w:shd w:val="clear" w:color="auto" w:fill="auto"/>
            <w:vAlign w:val="bottom"/>
          </w:tcPr>
          <w:p w14:paraId="1DCE48BF"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0DC99BFC" w14:textId="5E6710A2" w:rsidR="00BE6157" w:rsidRPr="00CC2B9D" w:rsidRDefault="00BE6157" w:rsidP="004A7BBF">
            <w:pPr>
              <w:pStyle w:val="acctfourfigures"/>
              <w:tabs>
                <w:tab w:val="clear" w:pos="765"/>
                <w:tab w:val="decimal" w:pos="799"/>
              </w:tabs>
              <w:spacing w:line="240" w:lineRule="atLeast"/>
              <w:ind w:right="-96"/>
              <w:rPr>
                <w:rFonts w:ascii="Calibri" w:hAnsi="Calibri" w:cs="Calibri"/>
                <w:szCs w:val="22"/>
                <w:lang w:bidi="th-TH"/>
              </w:rPr>
            </w:pPr>
            <w:r w:rsidRPr="00CC2B9D">
              <w:rPr>
                <w:rFonts w:ascii="Calibri" w:hAnsi="Calibri" w:cs="Calibri"/>
                <w:szCs w:val="22"/>
                <w:lang w:val="en-US" w:bidi="th-TH"/>
              </w:rPr>
              <w:t>408,100</w:t>
            </w:r>
          </w:p>
        </w:tc>
        <w:tc>
          <w:tcPr>
            <w:tcW w:w="236" w:type="dxa"/>
            <w:shd w:val="clear" w:color="auto" w:fill="auto"/>
            <w:vAlign w:val="bottom"/>
          </w:tcPr>
          <w:p w14:paraId="0A71C8CC"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szCs w:val="22"/>
                <w:lang w:bidi="th-TH"/>
              </w:rPr>
            </w:pPr>
          </w:p>
        </w:tc>
        <w:tc>
          <w:tcPr>
            <w:tcW w:w="999" w:type="dxa"/>
            <w:shd w:val="clear" w:color="auto" w:fill="auto"/>
            <w:vAlign w:val="bottom"/>
          </w:tcPr>
          <w:p w14:paraId="4A310111" w14:textId="6F737D18" w:rsidR="00BE6157" w:rsidRPr="00CC2B9D" w:rsidRDefault="004F61E9" w:rsidP="00E74AA2">
            <w:pPr>
              <w:pStyle w:val="acctfourfigures"/>
              <w:tabs>
                <w:tab w:val="clear" w:pos="765"/>
                <w:tab w:val="decimal" w:pos="631"/>
              </w:tabs>
              <w:spacing w:line="240" w:lineRule="atLeast"/>
              <w:ind w:right="-96"/>
              <w:rPr>
                <w:rFonts w:ascii="Calibri" w:hAnsi="Calibri" w:cs="Calibri"/>
                <w:szCs w:val="22"/>
              </w:rPr>
            </w:pPr>
            <w:r w:rsidRPr="00CC2B9D">
              <w:rPr>
                <w:rFonts w:ascii="Calibri" w:hAnsi="Calibri" w:cs="Calibri"/>
                <w:szCs w:val="22"/>
              </w:rPr>
              <w:t>-</w:t>
            </w:r>
          </w:p>
        </w:tc>
        <w:tc>
          <w:tcPr>
            <w:tcW w:w="241" w:type="dxa"/>
            <w:shd w:val="clear" w:color="auto" w:fill="auto"/>
            <w:vAlign w:val="bottom"/>
          </w:tcPr>
          <w:p w14:paraId="5502C38A"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szCs w:val="22"/>
                <w:lang w:bidi="th-TH"/>
              </w:rPr>
            </w:pPr>
          </w:p>
        </w:tc>
        <w:tc>
          <w:tcPr>
            <w:tcW w:w="998" w:type="dxa"/>
            <w:shd w:val="clear" w:color="auto" w:fill="auto"/>
            <w:vAlign w:val="bottom"/>
          </w:tcPr>
          <w:p w14:paraId="66146138" w14:textId="690729A7" w:rsidR="00BE6157" w:rsidRPr="00CC2B9D" w:rsidRDefault="00BE6157" w:rsidP="004A7BBF">
            <w:pPr>
              <w:pStyle w:val="acctfourfigures"/>
              <w:tabs>
                <w:tab w:val="clear" w:pos="765"/>
                <w:tab w:val="decimal" w:pos="756"/>
              </w:tabs>
              <w:spacing w:line="240" w:lineRule="atLeast"/>
              <w:ind w:right="-73"/>
              <w:rPr>
                <w:rFonts w:ascii="Calibri" w:hAnsi="Calibri" w:cs="Calibri"/>
                <w:szCs w:val="22"/>
                <w:lang w:val="en-US" w:bidi="th-TH"/>
              </w:rPr>
            </w:pPr>
            <w:r w:rsidRPr="00CC2B9D">
              <w:rPr>
                <w:rFonts w:ascii="Calibri" w:hAnsi="Calibri" w:cs="Calibri"/>
                <w:szCs w:val="22"/>
                <w:lang w:val="en-US" w:bidi="th-TH"/>
              </w:rPr>
              <w:t>(3,681)</w:t>
            </w:r>
          </w:p>
        </w:tc>
        <w:tc>
          <w:tcPr>
            <w:tcW w:w="236" w:type="dxa"/>
            <w:shd w:val="clear" w:color="auto" w:fill="auto"/>
            <w:vAlign w:val="bottom"/>
          </w:tcPr>
          <w:p w14:paraId="36E28440"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2AF85C19" w14:textId="33A69A1F" w:rsidR="00BE6157" w:rsidRPr="00CC2B9D" w:rsidRDefault="00F9411A" w:rsidP="00BE6157">
            <w:pPr>
              <w:pStyle w:val="acctfourfigures"/>
              <w:tabs>
                <w:tab w:val="clear" w:pos="765"/>
                <w:tab w:val="decimal" w:pos="780"/>
              </w:tabs>
              <w:spacing w:line="240" w:lineRule="atLeast"/>
              <w:ind w:right="-96"/>
              <w:rPr>
                <w:rFonts w:ascii="Calibri" w:hAnsi="Calibri" w:cs="Calibri"/>
                <w:szCs w:val="22"/>
                <w:lang w:bidi="th-TH"/>
              </w:rPr>
            </w:pPr>
            <w:r w:rsidRPr="00CC2B9D">
              <w:rPr>
                <w:rFonts w:ascii="Calibri" w:hAnsi="Calibri" w:cs="Calibri"/>
                <w:szCs w:val="22"/>
                <w:lang w:bidi="th-TH"/>
              </w:rPr>
              <w:t>10</w:t>
            </w:r>
            <w:r w:rsidR="004F61E9" w:rsidRPr="00CC2B9D">
              <w:rPr>
                <w:rFonts w:ascii="Calibri" w:hAnsi="Calibri" w:cs="Calibri"/>
                <w:szCs w:val="22"/>
                <w:lang w:bidi="th-TH"/>
              </w:rPr>
              <w:t>2,025</w:t>
            </w:r>
          </w:p>
        </w:tc>
        <w:tc>
          <w:tcPr>
            <w:tcW w:w="240" w:type="dxa"/>
            <w:shd w:val="clear" w:color="auto" w:fill="auto"/>
            <w:vAlign w:val="bottom"/>
          </w:tcPr>
          <w:p w14:paraId="14F2048D"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szCs w:val="22"/>
                <w:lang w:bidi="th-TH"/>
              </w:rPr>
            </w:pPr>
          </w:p>
        </w:tc>
        <w:tc>
          <w:tcPr>
            <w:tcW w:w="995" w:type="dxa"/>
            <w:vAlign w:val="bottom"/>
          </w:tcPr>
          <w:p w14:paraId="23A5440E" w14:textId="77145774" w:rsidR="00BE6157" w:rsidRPr="00CC2B9D" w:rsidRDefault="00BE6157" w:rsidP="004A7BBF">
            <w:pPr>
              <w:pStyle w:val="acctfourfigures"/>
              <w:tabs>
                <w:tab w:val="clear" w:pos="765"/>
                <w:tab w:val="decimal" w:pos="784"/>
              </w:tabs>
              <w:spacing w:line="240" w:lineRule="atLeast"/>
              <w:ind w:right="-96"/>
              <w:rPr>
                <w:rFonts w:ascii="Calibri" w:hAnsi="Calibri" w:cs="Calibri"/>
                <w:szCs w:val="22"/>
              </w:rPr>
            </w:pPr>
            <w:r w:rsidRPr="00CC2B9D">
              <w:rPr>
                <w:rFonts w:ascii="Calibri" w:hAnsi="Calibri" w:cs="Calibri"/>
                <w:szCs w:val="22"/>
                <w:lang w:bidi="th-TH"/>
              </w:rPr>
              <w:t>404,419</w:t>
            </w:r>
          </w:p>
        </w:tc>
      </w:tr>
      <w:tr w:rsidR="00BE6157" w:rsidRPr="00CC2B9D" w14:paraId="4C646161" w14:textId="77777777" w:rsidTr="00B56158">
        <w:trPr>
          <w:gridAfter w:val="1"/>
          <w:wAfter w:w="7" w:type="dxa"/>
        </w:trPr>
        <w:tc>
          <w:tcPr>
            <w:tcW w:w="2150" w:type="dxa"/>
            <w:vAlign w:val="bottom"/>
          </w:tcPr>
          <w:p w14:paraId="670F7ACB" w14:textId="6B66C54D" w:rsidR="00BE6157" w:rsidRPr="00CC2B9D" w:rsidRDefault="00BE6157" w:rsidP="00BE6157">
            <w:pPr>
              <w:ind w:right="-79"/>
              <w:rPr>
                <w:rFonts w:ascii="Calibri" w:hAnsi="Calibri" w:cs="Calibri"/>
                <w:i/>
                <w:iCs/>
                <w:szCs w:val="22"/>
              </w:rPr>
            </w:pPr>
            <w:r w:rsidRPr="00CC2B9D">
              <w:rPr>
                <w:rFonts w:ascii="Calibri" w:hAnsi="Calibri" w:cs="Calibri"/>
                <w:i/>
                <w:iCs/>
                <w:szCs w:val="22"/>
              </w:rPr>
              <w:t>Non-Current</w:t>
            </w:r>
          </w:p>
        </w:tc>
        <w:tc>
          <w:tcPr>
            <w:tcW w:w="1025" w:type="dxa"/>
            <w:shd w:val="clear" w:color="auto" w:fill="auto"/>
            <w:vAlign w:val="bottom"/>
          </w:tcPr>
          <w:p w14:paraId="57E6A436" w14:textId="77777777" w:rsidR="00BE6157" w:rsidRPr="00CC2B9D" w:rsidRDefault="00BE6157" w:rsidP="00BE6157">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shd w:val="clear" w:color="auto" w:fill="auto"/>
            <w:vAlign w:val="bottom"/>
          </w:tcPr>
          <w:p w14:paraId="46368156"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340C924A" w14:textId="77777777" w:rsidR="00BE6157" w:rsidRPr="00CC2B9D" w:rsidRDefault="00BE6157" w:rsidP="00BE6157">
            <w:pPr>
              <w:pStyle w:val="acctfourfigures"/>
              <w:tabs>
                <w:tab w:val="clear" w:pos="765"/>
                <w:tab w:val="decimal" w:pos="631"/>
              </w:tabs>
              <w:spacing w:line="240" w:lineRule="atLeast"/>
              <w:ind w:right="-96"/>
              <w:rPr>
                <w:rFonts w:ascii="Calibri" w:hAnsi="Calibri" w:cs="Calibri"/>
                <w:szCs w:val="22"/>
                <w:lang w:bidi="th-TH"/>
              </w:rPr>
            </w:pPr>
          </w:p>
        </w:tc>
        <w:tc>
          <w:tcPr>
            <w:tcW w:w="236" w:type="dxa"/>
            <w:shd w:val="clear" w:color="auto" w:fill="auto"/>
            <w:vAlign w:val="bottom"/>
          </w:tcPr>
          <w:p w14:paraId="6154F6C0"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szCs w:val="22"/>
                <w:lang w:bidi="th-TH"/>
              </w:rPr>
            </w:pPr>
          </w:p>
        </w:tc>
        <w:tc>
          <w:tcPr>
            <w:tcW w:w="999" w:type="dxa"/>
            <w:shd w:val="clear" w:color="auto" w:fill="auto"/>
            <w:vAlign w:val="bottom"/>
          </w:tcPr>
          <w:p w14:paraId="138B03BC" w14:textId="77777777" w:rsidR="00BE6157" w:rsidRPr="00CC2B9D" w:rsidRDefault="00BE6157" w:rsidP="00BE6157">
            <w:pPr>
              <w:pStyle w:val="acctfourfigures"/>
              <w:tabs>
                <w:tab w:val="clear" w:pos="765"/>
                <w:tab w:val="decimal" w:pos="757"/>
              </w:tabs>
              <w:spacing w:line="240" w:lineRule="atLeast"/>
              <w:ind w:right="-96"/>
              <w:rPr>
                <w:rFonts w:ascii="Calibri" w:hAnsi="Calibri" w:cs="Calibri"/>
                <w:szCs w:val="22"/>
              </w:rPr>
            </w:pPr>
          </w:p>
        </w:tc>
        <w:tc>
          <w:tcPr>
            <w:tcW w:w="241" w:type="dxa"/>
            <w:shd w:val="clear" w:color="auto" w:fill="auto"/>
            <w:vAlign w:val="bottom"/>
          </w:tcPr>
          <w:p w14:paraId="571B10EC"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szCs w:val="22"/>
                <w:lang w:bidi="th-TH"/>
              </w:rPr>
            </w:pPr>
          </w:p>
        </w:tc>
        <w:tc>
          <w:tcPr>
            <w:tcW w:w="998" w:type="dxa"/>
            <w:shd w:val="clear" w:color="auto" w:fill="auto"/>
            <w:vAlign w:val="bottom"/>
          </w:tcPr>
          <w:p w14:paraId="44650E78" w14:textId="6DF96762" w:rsidR="00BE6157" w:rsidRPr="00CC2B9D" w:rsidRDefault="00BE6157" w:rsidP="00BE6157">
            <w:pPr>
              <w:pStyle w:val="acctfourfigures"/>
              <w:tabs>
                <w:tab w:val="clear" w:pos="765"/>
                <w:tab w:val="decimal" w:pos="597"/>
              </w:tabs>
              <w:spacing w:line="240" w:lineRule="atLeast"/>
              <w:ind w:right="-73"/>
              <w:rPr>
                <w:rFonts w:ascii="Calibri" w:hAnsi="Calibri" w:cs="Calibri"/>
                <w:szCs w:val="22"/>
                <w:lang w:val="en-US" w:bidi="th-TH"/>
              </w:rPr>
            </w:pPr>
          </w:p>
        </w:tc>
        <w:tc>
          <w:tcPr>
            <w:tcW w:w="236" w:type="dxa"/>
            <w:shd w:val="clear" w:color="auto" w:fill="auto"/>
            <w:vAlign w:val="bottom"/>
          </w:tcPr>
          <w:p w14:paraId="73E8D82C"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46BA143C" w14:textId="481F25C9" w:rsidR="00BE6157" w:rsidRPr="00CC2B9D" w:rsidRDefault="00BE6157" w:rsidP="00BE6157">
            <w:pPr>
              <w:pStyle w:val="acctfourfigures"/>
              <w:tabs>
                <w:tab w:val="clear" w:pos="765"/>
                <w:tab w:val="decimal" w:pos="648"/>
              </w:tabs>
              <w:spacing w:line="240" w:lineRule="atLeast"/>
              <w:ind w:right="-96"/>
              <w:rPr>
                <w:rFonts w:ascii="Calibri" w:hAnsi="Calibri" w:cs="Calibri"/>
                <w:szCs w:val="22"/>
                <w:lang w:bidi="th-TH"/>
              </w:rPr>
            </w:pPr>
          </w:p>
        </w:tc>
        <w:tc>
          <w:tcPr>
            <w:tcW w:w="240" w:type="dxa"/>
            <w:shd w:val="clear" w:color="auto" w:fill="auto"/>
            <w:vAlign w:val="bottom"/>
          </w:tcPr>
          <w:p w14:paraId="6BA70C33"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szCs w:val="22"/>
                <w:lang w:bidi="th-TH"/>
              </w:rPr>
            </w:pPr>
          </w:p>
        </w:tc>
        <w:tc>
          <w:tcPr>
            <w:tcW w:w="995" w:type="dxa"/>
            <w:vAlign w:val="bottom"/>
          </w:tcPr>
          <w:p w14:paraId="028BE888" w14:textId="14381F8D" w:rsidR="00BE6157" w:rsidRPr="00CC2B9D" w:rsidRDefault="00BE6157" w:rsidP="00BE6157">
            <w:pPr>
              <w:pStyle w:val="acctfourfigures"/>
              <w:tabs>
                <w:tab w:val="clear" w:pos="765"/>
                <w:tab w:val="decimal" w:pos="603"/>
              </w:tabs>
              <w:spacing w:line="240" w:lineRule="atLeast"/>
              <w:ind w:right="-96"/>
              <w:rPr>
                <w:rFonts w:ascii="Calibri" w:hAnsi="Calibri" w:cs="Calibri"/>
                <w:szCs w:val="22"/>
              </w:rPr>
            </w:pPr>
          </w:p>
        </w:tc>
      </w:tr>
      <w:tr w:rsidR="00BE6157" w:rsidRPr="00CC2B9D" w14:paraId="5057EED3" w14:textId="77777777" w:rsidTr="00B56158">
        <w:trPr>
          <w:gridAfter w:val="1"/>
          <w:wAfter w:w="7" w:type="dxa"/>
          <w:trHeight w:val="80"/>
        </w:trPr>
        <w:tc>
          <w:tcPr>
            <w:tcW w:w="2150" w:type="dxa"/>
            <w:vAlign w:val="bottom"/>
          </w:tcPr>
          <w:p w14:paraId="41F89404" w14:textId="77777777" w:rsidR="00BE6157" w:rsidRPr="00CC2B9D" w:rsidRDefault="00BE6157" w:rsidP="00BE6157">
            <w:pPr>
              <w:ind w:left="183" w:right="-79" w:hanging="183"/>
              <w:rPr>
                <w:rFonts w:ascii="Calibri" w:hAnsi="Calibri" w:cs="Calibri"/>
                <w:szCs w:val="22"/>
                <w:cs/>
              </w:rPr>
            </w:pPr>
            <w:r w:rsidRPr="00CC2B9D">
              <w:rPr>
                <w:rFonts w:ascii="Calibri" w:hAnsi="Calibri" w:cs="Calibri"/>
                <w:szCs w:val="22"/>
              </w:rPr>
              <w:t>After one year but within five years</w:t>
            </w:r>
          </w:p>
        </w:tc>
        <w:tc>
          <w:tcPr>
            <w:tcW w:w="1025" w:type="dxa"/>
            <w:tcBorders>
              <w:bottom w:val="single" w:sz="4" w:space="0" w:color="auto"/>
            </w:tcBorders>
            <w:shd w:val="clear" w:color="auto" w:fill="auto"/>
            <w:vAlign w:val="bottom"/>
          </w:tcPr>
          <w:p w14:paraId="78533CC2" w14:textId="028417D7" w:rsidR="00BE6157" w:rsidRPr="00CC2B9D" w:rsidRDefault="00BB0E0B" w:rsidP="004E4BAB">
            <w:pPr>
              <w:pStyle w:val="acctfourfigures"/>
              <w:tabs>
                <w:tab w:val="clear" w:pos="765"/>
                <w:tab w:val="decimal" w:pos="810"/>
              </w:tabs>
              <w:spacing w:line="240" w:lineRule="atLeast"/>
              <w:ind w:right="-73"/>
              <w:rPr>
                <w:rFonts w:ascii="Calibri" w:hAnsi="Calibri" w:cs="Calibri"/>
                <w:szCs w:val="22"/>
                <w:lang w:bidi="th-TH"/>
              </w:rPr>
            </w:pPr>
            <w:r w:rsidRPr="00CC2B9D">
              <w:rPr>
                <w:rFonts w:ascii="Calibri" w:hAnsi="Calibri" w:cs="Calibri"/>
                <w:szCs w:val="22"/>
                <w:lang w:bidi="th-TH"/>
              </w:rPr>
              <w:t>310,184</w:t>
            </w:r>
          </w:p>
        </w:tc>
        <w:tc>
          <w:tcPr>
            <w:tcW w:w="236" w:type="dxa"/>
            <w:shd w:val="clear" w:color="auto" w:fill="auto"/>
            <w:vAlign w:val="bottom"/>
          </w:tcPr>
          <w:p w14:paraId="2C4EE07B"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szCs w:val="22"/>
              </w:rPr>
            </w:pPr>
          </w:p>
        </w:tc>
        <w:tc>
          <w:tcPr>
            <w:tcW w:w="1022" w:type="dxa"/>
            <w:tcBorders>
              <w:bottom w:val="single" w:sz="4" w:space="0" w:color="auto"/>
            </w:tcBorders>
            <w:shd w:val="clear" w:color="auto" w:fill="auto"/>
            <w:vAlign w:val="bottom"/>
          </w:tcPr>
          <w:p w14:paraId="690687DA" w14:textId="202547B7" w:rsidR="00BE6157" w:rsidRPr="00CC2B9D" w:rsidRDefault="00BE6157" w:rsidP="00BE6157">
            <w:pPr>
              <w:pStyle w:val="acctfourfigures"/>
              <w:tabs>
                <w:tab w:val="clear" w:pos="765"/>
                <w:tab w:val="decimal" w:pos="631"/>
              </w:tabs>
              <w:spacing w:line="240" w:lineRule="atLeast"/>
              <w:ind w:right="-96"/>
              <w:rPr>
                <w:rFonts w:ascii="Calibri" w:hAnsi="Calibri" w:cs="Calibri"/>
                <w:szCs w:val="22"/>
              </w:rPr>
            </w:pPr>
            <w:r w:rsidRPr="00CC2B9D">
              <w:rPr>
                <w:rFonts w:ascii="Calibri" w:hAnsi="Calibri" w:cs="Calibri"/>
                <w:szCs w:val="22"/>
                <w:lang w:bidi="th-TH"/>
              </w:rPr>
              <w:t>-</w:t>
            </w:r>
          </w:p>
        </w:tc>
        <w:tc>
          <w:tcPr>
            <w:tcW w:w="236" w:type="dxa"/>
            <w:shd w:val="clear" w:color="auto" w:fill="auto"/>
            <w:vAlign w:val="bottom"/>
          </w:tcPr>
          <w:p w14:paraId="3A96A6BD"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szCs w:val="22"/>
              </w:rPr>
            </w:pPr>
          </w:p>
        </w:tc>
        <w:tc>
          <w:tcPr>
            <w:tcW w:w="999" w:type="dxa"/>
            <w:tcBorders>
              <w:bottom w:val="single" w:sz="4" w:space="0" w:color="auto"/>
            </w:tcBorders>
            <w:shd w:val="clear" w:color="auto" w:fill="auto"/>
            <w:vAlign w:val="bottom"/>
          </w:tcPr>
          <w:p w14:paraId="408773C2" w14:textId="47D22CFB" w:rsidR="00BE6157" w:rsidRPr="00CC2B9D" w:rsidRDefault="004F61E9" w:rsidP="00E74AA2">
            <w:pPr>
              <w:pStyle w:val="acctfourfigures"/>
              <w:tabs>
                <w:tab w:val="clear" w:pos="765"/>
                <w:tab w:val="decimal" w:pos="631"/>
              </w:tabs>
              <w:spacing w:line="240" w:lineRule="atLeast"/>
              <w:ind w:right="-96"/>
              <w:rPr>
                <w:rFonts w:ascii="Calibri" w:hAnsi="Calibri" w:cs="Calibri"/>
                <w:szCs w:val="22"/>
              </w:rPr>
            </w:pPr>
            <w:r w:rsidRPr="00CC2B9D">
              <w:rPr>
                <w:rFonts w:ascii="Calibri" w:hAnsi="Calibri" w:cs="Calibri"/>
                <w:szCs w:val="22"/>
              </w:rPr>
              <w:t>-</w:t>
            </w:r>
          </w:p>
        </w:tc>
        <w:tc>
          <w:tcPr>
            <w:tcW w:w="241" w:type="dxa"/>
            <w:shd w:val="clear" w:color="auto" w:fill="auto"/>
            <w:vAlign w:val="bottom"/>
          </w:tcPr>
          <w:p w14:paraId="27709DD0"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szCs w:val="22"/>
              </w:rPr>
            </w:pPr>
          </w:p>
        </w:tc>
        <w:tc>
          <w:tcPr>
            <w:tcW w:w="998" w:type="dxa"/>
            <w:tcBorders>
              <w:bottom w:val="single" w:sz="4" w:space="0" w:color="auto"/>
            </w:tcBorders>
            <w:shd w:val="clear" w:color="auto" w:fill="auto"/>
            <w:vAlign w:val="bottom"/>
          </w:tcPr>
          <w:p w14:paraId="26630137" w14:textId="6F1511BD" w:rsidR="00BE6157" w:rsidRPr="00CC2B9D" w:rsidRDefault="00BE6157" w:rsidP="00BE6157">
            <w:pPr>
              <w:pStyle w:val="acctfourfigures"/>
              <w:tabs>
                <w:tab w:val="clear" w:pos="765"/>
                <w:tab w:val="decimal" w:pos="597"/>
              </w:tabs>
              <w:spacing w:line="240" w:lineRule="atLeast"/>
              <w:ind w:right="-73"/>
              <w:rPr>
                <w:rFonts w:ascii="Calibri" w:hAnsi="Calibri" w:cs="Calibri"/>
                <w:szCs w:val="22"/>
                <w:lang w:bidi="th-TH"/>
              </w:rPr>
            </w:pPr>
            <w:r w:rsidRPr="00CC2B9D">
              <w:rPr>
                <w:rFonts w:ascii="Calibri" w:hAnsi="Calibri" w:cs="Calibri"/>
                <w:szCs w:val="22"/>
              </w:rPr>
              <w:t>-</w:t>
            </w:r>
          </w:p>
        </w:tc>
        <w:tc>
          <w:tcPr>
            <w:tcW w:w="236" w:type="dxa"/>
            <w:shd w:val="clear" w:color="auto" w:fill="auto"/>
            <w:vAlign w:val="bottom"/>
          </w:tcPr>
          <w:p w14:paraId="3F326DDA"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szCs w:val="22"/>
              </w:rPr>
            </w:pPr>
          </w:p>
        </w:tc>
        <w:tc>
          <w:tcPr>
            <w:tcW w:w="995" w:type="dxa"/>
            <w:tcBorders>
              <w:bottom w:val="single" w:sz="4" w:space="0" w:color="auto"/>
            </w:tcBorders>
            <w:shd w:val="clear" w:color="auto" w:fill="auto"/>
            <w:vAlign w:val="bottom"/>
          </w:tcPr>
          <w:p w14:paraId="0CAD19FE" w14:textId="62CB9859" w:rsidR="00BE6157" w:rsidRPr="00CC2B9D" w:rsidRDefault="00F63124" w:rsidP="00F9411A">
            <w:pPr>
              <w:pStyle w:val="acctfourfigures"/>
              <w:tabs>
                <w:tab w:val="clear" w:pos="765"/>
                <w:tab w:val="decimal" w:pos="780"/>
              </w:tabs>
              <w:spacing w:line="240" w:lineRule="atLeast"/>
              <w:ind w:right="-96"/>
              <w:rPr>
                <w:rFonts w:ascii="Calibri" w:hAnsi="Calibri" w:cs="Calibri"/>
                <w:szCs w:val="22"/>
              </w:rPr>
            </w:pPr>
            <w:r w:rsidRPr="00CC2B9D">
              <w:rPr>
                <w:rFonts w:ascii="Calibri" w:hAnsi="Calibri" w:cs="Calibri"/>
                <w:szCs w:val="22"/>
              </w:rPr>
              <w:t>3</w:t>
            </w:r>
            <w:r w:rsidR="004F61E9" w:rsidRPr="00CC2B9D">
              <w:rPr>
                <w:rFonts w:ascii="Calibri" w:hAnsi="Calibri" w:cs="Calibri"/>
                <w:szCs w:val="22"/>
              </w:rPr>
              <w:t>10,184</w:t>
            </w:r>
          </w:p>
        </w:tc>
        <w:tc>
          <w:tcPr>
            <w:tcW w:w="240" w:type="dxa"/>
            <w:shd w:val="clear" w:color="auto" w:fill="auto"/>
            <w:vAlign w:val="bottom"/>
          </w:tcPr>
          <w:p w14:paraId="67CAD7EC" w14:textId="77777777" w:rsidR="00BE6157" w:rsidRPr="00CC2B9D" w:rsidRDefault="00BE6157" w:rsidP="00BE6157">
            <w:pPr>
              <w:pStyle w:val="acctfourfigures"/>
              <w:tabs>
                <w:tab w:val="clear" w:pos="765"/>
                <w:tab w:val="decimal" w:pos="792"/>
              </w:tabs>
              <w:spacing w:line="240" w:lineRule="atLeast"/>
              <w:ind w:right="-96"/>
              <w:rPr>
                <w:rFonts w:ascii="Calibri" w:hAnsi="Calibri" w:cs="Calibri"/>
                <w:szCs w:val="22"/>
              </w:rPr>
            </w:pPr>
          </w:p>
        </w:tc>
        <w:tc>
          <w:tcPr>
            <w:tcW w:w="995" w:type="dxa"/>
            <w:tcBorders>
              <w:bottom w:val="single" w:sz="4" w:space="0" w:color="auto"/>
            </w:tcBorders>
            <w:vAlign w:val="bottom"/>
          </w:tcPr>
          <w:p w14:paraId="6BCA70D8" w14:textId="61AF8410" w:rsidR="00BE6157" w:rsidRPr="00CC2B9D" w:rsidRDefault="00BE6157" w:rsidP="00BE6157">
            <w:pPr>
              <w:pStyle w:val="acctfourfigures"/>
              <w:tabs>
                <w:tab w:val="clear" w:pos="765"/>
                <w:tab w:val="decimal" w:pos="603"/>
              </w:tabs>
              <w:spacing w:line="240" w:lineRule="atLeast"/>
              <w:ind w:right="-96"/>
              <w:rPr>
                <w:rFonts w:ascii="Calibri" w:hAnsi="Calibri" w:cs="Calibri"/>
                <w:szCs w:val="22"/>
              </w:rPr>
            </w:pPr>
            <w:r w:rsidRPr="00CC2B9D">
              <w:rPr>
                <w:rFonts w:ascii="Calibri" w:hAnsi="Calibri" w:cs="Calibri"/>
                <w:szCs w:val="22"/>
              </w:rPr>
              <w:t>-</w:t>
            </w:r>
          </w:p>
        </w:tc>
      </w:tr>
      <w:tr w:rsidR="004E4BAB" w:rsidRPr="00CC2B9D" w14:paraId="6EAAB891" w14:textId="77777777" w:rsidTr="00B56158">
        <w:trPr>
          <w:gridAfter w:val="1"/>
          <w:wAfter w:w="7" w:type="dxa"/>
        </w:trPr>
        <w:tc>
          <w:tcPr>
            <w:tcW w:w="2150" w:type="dxa"/>
            <w:vAlign w:val="bottom"/>
          </w:tcPr>
          <w:p w14:paraId="58720545" w14:textId="77777777" w:rsidR="004E4BAB" w:rsidRPr="00CC2B9D" w:rsidRDefault="004E4BAB" w:rsidP="004E4BAB">
            <w:pPr>
              <w:ind w:right="-79"/>
              <w:rPr>
                <w:rFonts w:ascii="Calibri" w:hAnsi="Calibri" w:cs="Calibri"/>
                <w:b/>
                <w:bCs/>
                <w:szCs w:val="22"/>
              </w:rPr>
            </w:pPr>
            <w:r w:rsidRPr="00CC2B9D">
              <w:rPr>
                <w:rFonts w:ascii="Calibri" w:hAnsi="Calibri" w:cs="Calibri"/>
                <w:b/>
                <w:bCs/>
                <w:szCs w:val="22"/>
              </w:rPr>
              <w:t>Total</w:t>
            </w:r>
          </w:p>
        </w:tc>
        <w:tc>
          <w:tcPr>
            <w:tcW w:w="1025" w:type="dxa"/>
            <w:tcBorders>
              <w:top w:val="single" w:sz="4" w:space="0" w:color="auto"/>
              <w:bottom w:val="double" w:sz="4" w:space="0" w:color="auto"/>
            </w:tcBorders>
            <w:shd w:val="clear" w:color="auto" w:fill="auto"/>
            <w:vAlign w:val="bottom"/>
          </w:tcPr>
          <w:p w14:paraId="29410222" w14:textId="3497442B" w:rsidR="004E4BAB" w:rsidRPr="00CC2B9D" w:rsidRDefault="004E4BAB" w:rsidP="004E4BAB">
            <w:pPr>
              <w:pStyle w:val="acctfourfigures"/>
              <w:tabs>
                <w:tab w:val="clear" w:pos="765"/>
                <w:tab w:val="decimal" w:pos="810"/>
              </w:tabs>
              <w:spacing w:line="240" w:lineRule="atLeast"/>
              <w:ind w:left="-38"/>
              <w:rPr>
                <w:rFonts w:ascii="Calibri" w:hAnsi="Calibri" w:cs="Calibri"/>
                <w:b/>
                <w:bCs/>
                <w:szCs w:val="22"/>
                <w:lang w:val="en-US" w:bidi="th-TH"/>
              </w:rPr>
            </w:pPr>
            <w:r w:rsidRPr="00CC2B9D">
              <w:rPr>
                <w:rFonts w:ascii="Calibri" w:hAnsi="Calibri" w:cs="Calibri"/>
                <w:b/>
                <w:bCs/>
                <w:szCs w:val="22"/>
                <w:lang w:bidi="th-TH"/>
              </w:rPr>
              <w:t>412,</w:t>
            </w:r>
            <w:r w:rsidRPr="00CC2B9D">
              <w:rPr>
                <w:rFonts w:ascii="Calibri" w:hAnsi="Calibri" w:cs="Calibri"/>
                <w:b/>
                <w:bCs/>
                <w:szCs w:val="22"/>
                <w:lang w:val="en-US" w:bidi="th-TH"/>
              </w:rPr>
              <w:t>209</w:t>
            </w:r>
          </w:p>
        </w:tc>
        <w:tc>
          <w:tcPr>
            <w:tcW w:w="236" w:type="dxa"/>
            <w:shd w:val="clear" w:color="auto" w:fill="auto"/>
            <w:vAlign w:val="bottom"/>
          </w:tcPr>
          <w:p w14:paraId="3DFB9291" w14:textId="77777777" w:rsidR="004E4BAB" w:rsidRPr="00CC2B9D" w:rsidRDefault="004E4BAB" w:rsidP="004E4BAB">
            <w:pPr>
              <w:pStyle w:val="acctfourfigures"/>
              <w:tabs>
                <w:tab w:val="clear" w:pos="765"/>
                <w:tab w:val="decimal" w:pos="792"/>
              </w:tabs>
              <w:spacing w:line="240" w:lineRule="atLeast"/>
              <w:ind w:right="-96"/>
              <w:rPr>
                <w:rFonts w:ascii="Calibri" w:hAnsi="Calibri" w:cs="Calibri"/>
                <w:b/>
                <w:bCs/>
                <w:szCs w:val="22"/>
                <w:lang w:bidi="th-TH"/>
              </w:rPr>
            </w:pPr>
          </w:p>
        </w:tc>
        <w:tc>
          <w:tcPr>
            <w:tcW w:w="1022" w:type="dxa"/>
            <w:tcBorders>
              <w:top w:val="single" w:sz="4" w:space="0" w:color="auto"/>
              <w:bottom w:val="double" w:sz="4" w:space="0" w:color="auto"/>
            </w:tcBorders>
            <w:shd w:val="clear" w:color="auto" w:fill="auto"/>
            <w:vAlign w:val="bottom"/>
          </w:tcPr>
          <w:p w14:paraId="773291B3" w14:textId="2D80D777" w:rsidR="004E4BAB" w:rsidRPr="00CC2B9D" w:rsidRDefault="004E4BAB" w:rsidP="004E4BAB">
            <w:pPr>
              <w:pStyle w:val="acctfourfigures"/>
              <w:tabs>
                <w:tab w:val="clear" w:pos="765"/>
                <w:tab w:val="decimal" w:pos="810"/>
              </w:tabs>
              <w:spacing w:line="240" w:lineRule="atLeast"/>
              <w:ind w:left="-38"/>
              <w:rPr>
                <w:rFonts w:ascii="Calibri" w:hAnsi="Calibri" w:cs="Calibri"/>
                <w:b/>
                <w:bCs/>
                <w:szCs w:val="22"/>
                <w:lang w:bidi="th-TH"/>
              </w:rPr>
            </w:pPr>
            <w:r w:rsidRPr="00CC2B9D">
              <w:rPr>
                <w:rFonts w:ascii="Calibri" w:hAnsi="Calibri" w:cs="Calibri"/>
                <w:b/>
                <w:bCs/>
                <w:szCs w:val="22"/>
                <w:lang w:val="en-US" w:bidi="th-TH"/>
              </w:rPr>
              <w:t>408,100</w:t>
            </w:r>
          </w:p>
        </w:tc>
        <w:tc>
          <w:tcPr>
            <w:tcW w:w="236" w:type="dxa"/>
            <w:shd w:val="clear" w:color="auto" w:fill="auto"/>
            <w:vAlign w:val="bottom"/>
          </w:tcPr>
          <w:p w14:paraId="6A0C75BD" w14:textId="77777777" w:rsidR="004E4BAB" w:rsidRPr="00CC2B9D" w:rsidRDefault="004E4BAB" w:rsidP="004E4BAB">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9" w:type="dxa"/>
            <w:tcBorders>
              <w:top w:val="single" w:sz="4" w:space="0" w:color="auto"/>
              <w:bottom w:val="double" w:sz="4" w:space="0" w:color="auto"/>
            </w:tcBorders>
            <w:shd w:val="clear" w:color="auto" w:fill="auto"/>
            <w:vAlign w:val="bottom"/>
          </w:tcPr>
          <w:p w14:paraId="7B0DBB48" w14:textId="404BAB4A" w:rsidR="004E4BAB" w:rsidRPr="00CC2B9D" w:rsidRDefault="004F61E9" w:rsidP="00E74AA2">
            <w:pPr>
              <w:pStyle w:val="acctfourfigures"/>
              <w:tabs>
                <w:tab w:val="clear" w:pos="765"/>
                <w:tab w:val="decimal" w:pos="631"/>
              </w:tabs>
              <w:spacing w:line="240" w:lineRule="atLeast"/>
              <w:ind w:right="-96"/>
              <w:rPr>
                <w:rFonts w:ascii="Calibri" w:hAnsi="Calibri" w:cs="Calibri"/>
                <w:b/>
                <w:bCs/>
                <w:szCs w:val="22"/>
                <w:lang w:val="en-US" w:bidi="th-TH"/>
              </w:rPr>
            </w:pPr>
            <w:r w:rsidRPr="00CC2B9D">
              <w:rPr>
                <w:rFonts w:ascii="Calibri" w:hAnsi="Calibri" w:cs="Calibri"/>
                <w:b/>
                <w:bCs/>
                <w:szCs w:val="22"/>
                <w:lang w:val="en-US" w:bidi="th-TH"/>
              </w:rPr>
              <w:t>-</w:t>
            </w:r>
          </w:p>
        </w:tc>
        <w:tc>
          <w:tcPr>
            <w:tcW w:w="241" w:type="dxa"/>
            <w:shd w:val="clear" w:color="auto" w:fill="auto"/>
            <w:vAlign w:val="bottom"/>
          </w:tcPr>
          <w:p w14:paraId="58D6C160" w14:textId="77777777" w:rsidR="004E4BAB" w:rsidRPr="00CC2B9D" w:rsidRDefault="004E4BAB" w:rsidP="004E4BAB">
            <w:pPr>
              <w:pStyle w:val="acctfourfigures"/>
              <w:tabs>
                <w:tab w:val="clear" w:pos="765"/>
                <w:tab w:val="decimal" w:pos="792"/>
              </w:tabs>
              <w:spacing w:line="240" w:lineRule="atLeast"/>
              <w:ind w:right="-96"/>
              <w:rPr>
                <w:rFonts w:ascii="Calibri" w:hAnsi="Calibri" w:cs="Calibri"/>
                <w:b/>
                <w:bCs/>
                <w:szCs w:val="22"/>
              </w:rPr>
            </w:pPr>
          </w:p>
        </w:tc>
        <w:tc>
          <w:tcPr>
            <w:tcW w:w="998" w:type="dxa"/>
            <w:tcBorders>
              <w:top w:val="single" w:sz="4" w:space="0" w:color="auto"/>
              <w:bottom w:val="double" w:sz="4" w:space="0" w:color="auto"/>
            </w:tcBorders>
            <w:shd w:val="clear" w:color="auto" w:fill="auto"/>
            <w:vAlign w:val="bottom"/>
          </w:tcPr>
          <w:p w14:paraId="41C56268" w14:textId="0ED31A47" w:rsidR="004E4BAB" w:rsidRPr="00CC2B9D" w:rsidRDefault="004E4BAB" w:rsidP="004E4BAB">
            <w:pPr>
              <w:pStyle w:val="acctfourfigures"/>
              <w:tabs>
                <w:tab w:val="clear" w:pos="765"/>
                <w:tab w:val="decimal" w:pos="757"/>
              </w:tabs>
              <w:spacing w:line="240" w:lineRule="atLeast"/>
              <w:ind w:right="-96"/>
              <w:rPr>
                <w:rFonts w:ascii="Calibri" w:hAnsi="Calibri" w:cs="Calibri"/>
                <w:b/>
                <w:bCs/>
                <w:szCs w:val="22"/>
                <w:lang w:val="en-US" w:bidi="th-TH"/>
              </w:rPr>
            </w:pPr>
            <w:r w:rsidRPr="00CC2B9D">
              <w:rPr>
                <w:rFonts w:ascii="Calibri" w:hAnsi="Calibri" w:cs="Calibri"/>
                <w:b/>
                <w:bCs/>
                <w:szCs w:val="22"/>
                <w:lang w:val="en-US" w:bidi="th-TH"/>
              </w:rPr>
              <w:t>(3,681)</w:t>
            </w:r>
          </w:p>
        </w:tc>
        <w:tc>
          <w:tcPr>
            <w:tcW w:w="236" w:type="dxa"/>
            <w:shd w:val="clear" w:color="auto" w:fill="auto"/>
            <w:vAlign w:val="bottom"/>
          </w:tcPr>
          <w:p w14:paraId="4C5D0426" w14:textId="77777777" w:rsidR="004E4BAB" w:rsidRPr="00CC2B9D" w:rsidRDefault="004E4BAB" w:rsidP="004E4BAB">
            <w:pPr>
              <w:pStyle w:val="acctfourfigures"/>
              <w:tabs>
                <w:tab w:val="clear" w:pos="765"/>
                <w:tab w:val="decimal" w:pos="792"/>
              </w:tabs>
              <w:spacing w:line="240" w:lineRule="atLeast"/>
              <w:ind w:right="-96"/>
              <w:rPr>
                <w:rFonts w:ascii="Calibri" w:hAnsi="Calibri" w:cs="Calibri"/>
                <w:b/>
                <w:bCs/>
                <w:szCs w:val="22"/>
                <w:lang w:bidi="th-TH"/>
              </w:rPr>
            </w:pPr>
          </w:p>
        </w:tc>
        <w:tc>
          <w:tcPr>
            <w:tcW w:w="995" w:type="dxa"/>
            <w:tcBorders>
              <w:top w:val="single" w:sz="4" w:space="0" w:color="auto"/>
              <w:bottom w:val="double" w:sz="4" w:space="0" w:color="auto"/>
            </w:tcBorders>
            <w:shd w:val="clear" w:color="auto" w:fill="auto"/>
            <w:vAlign w:val="bottom"/>
          </w:tcPr>
          <w:p w14:paraId="277513E0" w14:textId="2B505AC2" w:rsidR="004E4BAB" w:rsidRPr="00CC2B9D" w:rsidRDefault="00DB2130" w:rsidP="004E4BAB">
            <w:pPr>
              <w:pStyle w:val="acctfourfigures"/>
              <w:tabs>
                <w:tab w:val="clear" w:pos="765"/>
                <w:tab w:val="decimal" w:pos="780"/>
              </w:tabs>
              <w:spacing w:line="240" w:lineRule="atLeast"/>
              <w:ind w:right="-96"/>
              <w:rPr>
                <w:rFonts w:ascii="Calibri" w:hAnsi="Calibri" w:cs="Calibri"/>
                <w:b/>
                <w:bCs/>
                <w:szCs w:val="22"/>
                <w:lang w:bidi="th-TH"/>
              </w:rPr>
            </w:pPr>
            <w:r w:rsidRPr="00CC2B9D">
              <w:rPr>
                <w:rFonts w:ascii="Calibri" w:hAnsi="Calibri" w:cs="Calibri"/>
                <w:b/>
                <w:bCs/>
                <w:szCs w:val="22"/>
                <w:lang w:bidi="th-TH"/>
              </w:rPr>
              <w:t>41</w:t>
            </w:r>
            <w:r w:rsidR="004F61E9" w:rsidRPr="00CC2B9D">
              <w:rPr>
                <w:rFonts w:ascii="Calibri" w:hAnsi="Calibri" w:cs="Calibri"/>
                <w:b/>
                <w:bCs/>
                <w:szCs w:val="22"/>
                <w:lang w:bidi="th-TH"/>
              </w:rPr>
              <w:t>2,209</w:t>
            </w:r>
          </w:p>
        </w:tc>
        <w:tc>
          <w:tcPr>
            <w:tcW w:w="240" w:type="dxa"/>
            <w:shd w:val="clear" w:color="auto" w:fill="auto"/>
            <w:vAlign w:val="bottom"/>
          </w:tcPr>
          <w:p w14:paraId="51884BB2" w14:textId="77777777" w:rsidR="004E4BAB" w:rsidRPr="00CC2B9D" w:rsidRDefault="004E4BAB" w:rsidP="004E4BAB">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5" w:type="dxa"/>
            <w:tcBorders>
              <w:top w:val="single" w:sz="4" w:space="0" w:color="auto"/>
              <w:bottom w:val="double" w:sz="4" w:space="0" w:color="auto"/>
            </w:tcBorders>
            <w:vAlign w:val="bottom"/>
          </w:tcPr>
          <w:p w14:paraId="74CCC4E7" w14:textId="7796F077" w:rsidR="004E4BAB" w:rsidRPr="00CC2B9D" w:rsidRDefault="004E4BAB" w:rsidP="004E4BAB">
            <w:pPr>
              <w:pStyle w:val="acctfourfigures"/>
              <w:tabs>
                <w:tab w:val="clear" w:pos="765"/>
                <w:tab w:val="decimal" w:pos="780"/>
              </w:tabs>
              <w:spacing w:line="240" w:lineRule="atLeast"/>
              <w:ind w:right="-96"/>
              <w:rPr>
                <w:rFonts w:ascii="Calibri" w:hAnsi="Calibri" w:cs="Calibri"/>
                <w:b/>
                <w:bCs/>
                <w:szCs w:val="22"/>
                <w:lang w:val="en-US" w:bidi="th-TH"/>
              </w:rPr>
            </w:pPr>
            <w:r w:rsidRPr="00CC2B9D">
              <w:rPr>
                <w:rFonts w:ascii="Calibri" w:hAnsi="Calibri" w:cs="Calibri"/>
                <w:b/>
                <w:bCs/>
                <w:szCs w:val="22"/>
                <w:lang w:bidi="th-TH"/>
              </w:rPr>
              <w:t>404,419</w:t>
            </w:r>
          </w:p>
        </w:tc>
      </w:tr>
    </w:tbl>
    <w:p w14:paraId="3653FFE0" w14:textId="4F8C15B5" w:rsidR="001B3730" w:rsidRPr="00CC2B9D" w:rsidRDefault="001B3730" w:rsidP="00416289">
      <w:pPr>
        <w:tabs>
          <w:tab w:val="left" w:pos="558"/>
        </w:tabs>
        <w:spacing w:line="240" w:lineRule="auto"/>
        <w:ind w:left="558"/>
        <w:jc w:val="thaiDistribute"/>
        <w:rPr>
          <w:rFonts w:asciiTheme="minorHAnsi" w:hAnsiTheme="minorHAnsi" w:cstheme="minorHAnsi"/>
          <w:szCs w:val="22"/>
        </w:rPr>
      </w:pPr>
    </w:p>
    <w:p w14:paraId="7323F487" w14:textId="5075E668" w:rsidR="00A75F51" w:rsidRPr="00CC2B9D" w:rsidRDefault="00A75F51" w:rsidP="00A75F51">
      <w:pPr>
        <w:tabs>
          <w:tab w:val="left" w:pos="558"/>
        </w:tabs>
        <w:spacing w:line="240" w:lineRule="auto"/>
        <w:ind w:left="558"/>
        <w:jc w:val="thaiDistribute"/>
        <w:rPr>
          <w:rFonts w:ascii="Calibri" w:hAnsi="Calibri" w:cs="Calibri"/>
          <w:szCs w:val="22"/>
        </w:rPr>
      </w:pPr>
      <w:r w:rsidRPr="00CC2B9D">
        <w:rPr>
          <w:rFonts w:ascii="Calibri" w:hAnsi="Calibri" w:cs="Calibri"/>
          <w:szCs w:val="22"/>
        </w:rPr>
        <w:t xml:space="preserve">Movements of debentures for the years ended 31 December </w:t>
      </w:r>
      <w:r w:rsidR="004A4DF1" w:rsidRPr="00CC2B9D">
        <w:rPr>
          <w:rFonts w:ascii="Calibri" w:hAnsi="Calibri" w:cs="Calibri"/>
          <w:szCs w:val="22"/>
        </w:rPr>
        <w:t>2024</w:t>
      </w:r>
      <w:r w:rsidRPr="00CC2B9D">
        <w:rPr>
          <w:rFonts w:ascii="Calibri" w:hAnsi="Calibri" w:cs="Calibri"/>
          <w:szCs w:val="22"/>
        </w:rPr>
        <w:t xml:space="preserve"> and </w:t>
      </w:r>
      <w:r w:rsidR="004A4DF1" w:rsidRPr="00CC2B9D">
        <w:rPr>
          <w:rFonts w:ascii="Calibri" w:hAnsi="Calibri" w:cs="Calibri"/>
          <w:szCs w:val="22"/>
        </w:rPr>
        <w:t>2023</w:t>
      </w:r>
      <w:r w:rsidRPr="00CC2B9D">
        <w:rPr>
          <w:rFonts w:ascii="Calibri" w:hAnsi="Calibri" w:cs="Calibri"/>
          <w:szCs w:val="22"/>
        </w:rPr>
        <w:t xml:space="preserve"> are as follows:</w:t>
      </w:r>
    </w:p>
    <w:p w14:paraId="6FC9FB3E" w14:textId="77777777" w:rsidR="000612FA" w:rsidRPr="00CC2B9D" w:rsidRDefault="000612FA" w:rsidP="00A75F51">
      <w:pPr>
        <w:tabs>
          <w:tab w:val="left" w:pos="558"/>
        </w:tabs>
        <w:spacing w:line="240" w:lineRule="auto"/>
        <w:ind w:left="558"/>
        <w:jc w:val="thaiDistribute"/>
        <w:rPr>
          <w:rFonts w:ascii="Calibri" w:hAnsi="Calibri" w:cs="Calibri"/>
          <w:szCs w:val="22"/>
        </w:rPr>
      </w:pPr>
    </w:p>
    <w:tbl>
      <w:tblPr>
        <w:tblW w:w="9339" w:type="dxa"/>
        <w:tblInd w:w="432" w:type="dxa"/>
        <w:tblLayout w:type="fixed"/>
        <w:tblLook w:val="01E0" w:firstRow="1" w:lastRow="1" w:firstColumn="1" w:lastColumn="1" w:noHBand="0" w:noVBand="0"/>
      </w:tblPr>
      <w:tblGrid>
        <w:gridCol w:w="4626"/>
        <w:gridCol w:w="1413"/>
        <w:gridCol w:w="1494"/>
        <w:gridCol w:w="315"/>
        <w:gridCol w:w="1491"/>
      </w:tblGrid>
      <w:tr w:rsidR="00E93C72" w:rsidRPr="00CC2B9D" w14:paraId="57CDDD93" w14:textId="77777777" w:rsidTr="00A11945">
        <w:trPr>
          <w:trHeight w:val="60"/>
        </w:trPr>
        <w:tc>
          <w:tcPr>
            <w:tcW w:w="4626" w:type="dxa"/>
            <w:vAlign w:val="bottom"/>
          </w:tcPr>
          <w:p w14:paraId="4E364EB8" w14:textId="77777777" w:rsidR="00E93C72" w:rsidRPr="00CC2B9D" w:rsidRDefault="00E93C72" w:rsidP="00E93C72">
            <w:pPr>
              <w:pStyle w:val="BodyText"/>
              <w:spacing w:after="0" w:line="240" w:lineRule="auto"/>
              <w:ind w:right="-108"/>
              <w:jc w:val="thaiDistribute"/>
              <w:rPr>
                <w:rFonts w:ascii="Calibri" w:hAnsi="Calibri" w:cs="Calibri"/>
                <w:bCs/>
                <w:color w:val="0000FF"/>
                <w:szCs w:val="22"/>
              </w:rPr>
            </w:pPr>
          </w:p>
        </w:tc>
        <w:tc>
          <w:tcPr>
            <w:tcW w:w="1413" w:type="dxa"/>
            <w:vAlign w:val="bottom"/>
          </w:tcPr>
          <w:p w14:paraId="1476CAB4" w14:textId="77777777" w:rsidR="00E93C72" w:rsidRPr="00CC2B9D" w:rsidRDefault="00E93C72" w:rsidP="00E93C72">
            <w:pPr>
              <w:spacing w:line="240" w:lineRule="auto"/>
              <w:ind w:left="-108"/>
              <w:jc w:val="center"/>
              <w:rPr>
                <w:rFonts w:ascii="Calibri" w:hAnsi="Calibri" w:cs="Calibri"/>
                <w:bCs/>
                <w:szCs w:val="22"/>
                <w:cs/>
              </w:rPr>
            </w:pPr>
          </w:p>
        </w:tc>
        <w:tc>
          <w:tcPr>
            <w:tcW w:w="3300" w:type="dxa"/>
            <w:gridSpan w:val="3"/>
            <w:vAlign w:val="bottom"/>
            <w:hideMark/>
          </w:tcPr>
          <w:p w14:paraId="2C4B1769" w14:textId="2A5131DE" w:rsidR="00E93C72" w:rsidRPr="00CC2B9D" w:rsidRDefault="00E93C72" w:rsidP="00E93C72">
            <w:pPr>
              <w:tabs>
                <w:tab w:val="left" w:pos="720"/>
              </w:tabs>
              <w:spacing w:line="240" w:lineRule="auto"/>
              <w:ind w:left="-108"/>
              <w:jc w:val="center"/>
              <w:rPr>
                <w:rFonts w:ascii="Calibri" w:hAnsi="Calibri" w:cs="Calibri"/>
                <w:bCs/>
                <w:szCs w:val="22"/>
              </w:rPr>
            </w:pPr>
            <w:r w:rsidRPr="00CC2B9D">
              <w:rPr>
                <w:rFonts w:ascii="Calibri" w:hAnsi="Calibri" w:cs="Calibri"/>
                <w:b/>
                <w:bCs/>
                <w:color w:val="000000"/>
                <w:szCs w:val="22"/>
              </w:rPr>
              <w:t xml:space="preserve">Consolidated financial statements </w:t>
            </w:r>
          </w:p>
        </w:tc>
      </w:tr>
      <w:tr w:rsidR="00094818" w:rsidRPr="00CC2B9D" w14:paraId="7DF052BD" w14:textId="77777777" w:rsidTr="00A11945">
        <w:trPr>
          <w:trHeight w:val="60"/>
        </w:trPr>
        <w:tc>
          <w:tcPr>
            <w:tcW w:w="4626" w:type="dxa"/>
          </w:tcPr>
          <w:p w14:paraId="0FBA46B8" w14:textId="77777777" w:rsidR="00094818" w:rsidRPr="00CC2B9D" w:rsidRDefault="00094818" w:rsidP="00B56158">
            <w:pPr>
              <w:pStyle w:val="BodyText"/>
              <w:spacing w:after="0" w:line="240" w:lineRule="auto"/>
              <w:ind w:right="-108"/>
              <w:jc w:val="thaiDistribute"/>
              <w:rPr>
                <w:rFonts w:ascii="Calibri" w:hAnsi="Calibri" w:cs="Calibri"/>
                <w:bCs/>
                <w:szCs w:val="22"/>
              </w:rPr>
            </w:pPr>
          </w:p>
        </w:tc>
        <w:tc>
          <w:tcPr>
            <w:tcW w:w="1413" w:type="dxa"/>
          </w:tcPr>
          <w:p w14:paraId="7837AD0C" w14:textId="77777777" w:rsidR="00094818" w:rsidRPr="00CC2B9D" w:rsidRDefault="00094818" w:rsidP="00B56158">
            <w:pPr>
              <w:spacing w:line="240" w:lineRule="auto"/>
              <w:ind w:left="-108" w:right="-117"/>
              <w:jc w:val="center"/>
              <w:rPr>
                <w:rFonts w:ascii="Calibri" w:hAnsi="Calibri" w:cs="Calibri"/>
                <w:b/>
                <w:i/>
                <w:iCs/>
                <w:szCs w:val="22"/>
                <w:cs/>
              </w:rPr>
            </w:pPr>
          </w:p>
        </w:tc>
        <w:tc>
          <w:tcPr>
            <w:tcW w:w="1494" w:type="dxa"/>
          </w:tcPr>
          <w:p w14:paraId="0AF6AC02" w14:textId="3497B36F" w:rsidR="00094818" w:rsidRPr="00CC2B9D" w:rsidRDefault="004A4DF1" w:rsidP="00B56158">
            <w:pPr>
              <w:spacing w:line="240" w:lineRule="auto"/>
              <w:ind w:left="-108"/>
              <w:jc w:val="center"/>
              <w:rPr>
                <w:rFonts w:ascii="Calibri" w:hAnsi="Calibri" w:cs="Calibri"/>
                <w:bCs/>
                <w:szCs w:val="22"/>
              </w:rPr>
            </w:pPr>
            <w:r w:rsidRPr="00CC2B9D">
              <w:rPr>
                <w:rFonts w:ascii="Calibri" w:hAnsi="Calibri" w:cs="Calibri"/>
                <w:bCs/>
                <w:szCs w:val="22"/>
              </w:rPr>
              <w:t>2024</w:t>
            </w:r>
          </w:p>
        </w:tc>
        <w:tc>
          <w:tcPr>
            <w:tcW w:w="315" w:type="dxa"/>
          </w:tcPr>
          <w:p w14:paraId="34318BF0" w14:textId="77777777" w:rsidR="00094818" w:rsidRPr="00CC2B9D" w:rsidRDefault="00094818" w:rsidP="00B56158">
            <w:pPr>
              <w:spacing w:line="240" w:lineRule="auto"/>
              <w:ind w:left="-108"/>
              <w:jc w:val="center"/>
              <w:rPr>
                <w:rFonts w:ascii="Calibri" w:hAnsi="Calibri" w:cs="Calibri"/>
                <w:b/>
                <w:szCs w:val="22"/>
              </w:rPr>
            </w:pPr>
          </w:p>
        </w:tc>
        <w:tc>
          <w:tcPr>
            <w:tcW w:w="1491" w:type="dxa"/>
          </w:tcPr>
          <w:p w14:paraId="6BD24D67" w14:textId="01A84807" w:rsidR="00094818" w:rsidRPr="00CC2B9D" w:rsidRDefault="004A4DF1" w:rsidP="00B56158">
            <w:pPr>
              <w:spacing w:line="240" w:lineRule="auto"/>
              <w:ind w:left="-108"/>
              <w:jc w:val="center"/>
              <w:rPr>
                <w:rFonts w:ascii="Calibri" w:hAnsi="Calibri" w:cs="Calibri"/>
                <w:bCs/>
                <w:szCs w:val="22"/>
              </w:rPr>
            </w:pPr>
            <w:r w:rsidRPr="00CC2B9D">
              <w:rPr>
                <w:rFonts w:ascii="Calibri" w:hAnsi="Calibri" w:cs="Calibri"/>
                <w:bCs/>
                <w:szCs w:val="22"/>
              </w:rPr>
              <w:t>2023</w:t>
            </w:r>
          </w:p>
        </w:tc>
      </w:tr>
      <w:tr w:rsidR="00C948DD" w:rsidRPr="00CC2B9D" w14:paraId="592EC3DA" w14:textId="77777777" w:rsidTr="00A11945">
        <w:trPr>
          <w:trHeight w:val="60"/>
        </w:trPr>
        <w:tc>
          <w:tcPr>
            <w:tcW w:w="4626" w:type="dxa"/>
            <w:vAlign w:val="bottom"/>
          </w:tcPr>
          <w:p w14:paraId="07A31347" w14:textId="77777777" w:rsidR="00C948DD" w:rsidRPr="00CC2B9D" w:rsidRDefault="00C948DD" w:rsidP="00C948DD">
            <w:pPr>
              <w:pStyle w:val="BodyText"/>
              <w:spacing w:after="0" w:line="240" w:lineRule="auto"/>
              <w:ind w:right="-108"/>
              <w:jc w:val="thaiDistribute"/>
              <w:rPr>
                <w:rFonts w:ascii="Calibri" w:hAnsi="Calibri" w:cs="Calibri"/>
                <w:bCs/>
                <w:szCs w:val="22"/>
              </w:rPr>
            </w:pPr>
          </w:p>
        </w:tc>
        <w:tc>
          <w:tcPr>
            <w:tcW w:w="1413" w:type="dxa"/>
            <w:vAlign w:val="bottom"/>
          </w:tcPr>
          <w:p w14:paraId="16272C97" w14:textId="77777777" w:rsidR="00C948DD" w:rsidRPr="00CC2B9D" w:rsidRDefault="00C948DD" w:rsidP="00C948DD">
            <w:pPr>
              <w:tabs>
                <w:tab w:val="left" w:pos="795"/>
              </w:tabs>
              <w:spacing w:line="240" w:lineRule="auto"/>
              <w:jc w:val="center"/>
              <w:rPr>
                <w:rFonts w:ascii="Calibri" w:hAnsi="Calibri" w:cs="Calibri"/>
                <w:b/>
                <w:i/>
                <w:iCs/>
                <w:szCs w:val="22"/>
                <w:cs/>
              </w:rPr>
            </w:pPr>
          </w:p>
        </w:tc>
        <w:tc>
          <w:tcPr>
            <w:tcW w:w="3300" w:type="dxa"/>
            <w:gridSpan w:val="3"/>
            <w:vAlign w:val="bottom"/>
            <w:hideMark/>
          </w:tcPr>
          <w:p w14:paraId="77E64D42" w14:textId="494AC2A0" w:rsidR="00C948DD" w:rsidRPr="00CC2B9D" w:rsidRDefault="00C948DD" w:rsidP="00C948DD">
            <w:pPr>
              <w:tabs>
                <w:tab w:val="left" w:pos="795"/>
              </w:tabs>
              <w:spacing w:line="240" w:lineRule="auto"/>
              <w:jc w:val="center"/>
              <w:rPr>
                <w:rFonts w:ascii="Calibri" w:hAnsi="Calibri" w:cs="Calibri"/>
                <w:bCs/>
                <w:szCs w:val="22"/>
              </w:rPr>
            </w:pPr>
            <w:r w:rsidRPr="00CC2B9D">
              <w:rPr>
                <w:rFonts w:asciiTheme="minorHAnsi" w:hAnsiTheme="minorHAnsi" w:cstheme="minorHAnsi"/>
                <w:i/>
                <w:iCs/>
                <w:szCs w:val="22"/>
                <w:cs/>
              </w:rPr>
              <w:t>(</w:t>
            </w:r>
            <w:r w:rsidRPr="00CC2B9D">
              <w:rPr>
                <w:rFonts w:asciiTheme="minorHAnsi" w:hAnsiTheme="minorHAnsi" w:cstheme="minorHAnsi"/>
                <w:i/>
                <w:iCs/>
                <w:szCs w:val="22"/>
              </w:rPr>
              <w:t>in thousand Baht)</w:t>
            </w:r>
          </w:p>
        </w:tc>
      </w:tr>
      <w:tr w:rsidR="0000559C" w:rsidRPr="00CC2B9D" w14:paraId="4D029070" w14:textId="77777777" w:rsidTr="00A11945">
        <w:trPr>
          <w:trHeight w:val="60"/>
        </w:trPr>
        <w:tc>
          <w:tcPr>
            <w:tcW w:w="4626" w:type="dxa"/>
            <w:vAlign w:val="bottom"/>
          </w:tcPr>
          <w:p w14:paraId="721C6B2B" w14:textId="2DB55978" w:rsidR="0000559C" w:rsidRPr="00CC2B9D" w:rsidRDefault="0000559C" w:rsidP="0000559C">
            <w:pPr>
              <w:spacing w:line="240" w:lineRule="auto"/>
              <w:rPr>
                <w:rFonts w:ascii="Calibri" w:hAnsi="Calibri" w:cs="Calibri"/>
                <w:szCs w:val="22"/>
              </w:rPr>
            </w:pPr>
            <w:r w:rsidRPr="00CC2B9D">
              <w:rPr>
                <w:rFonts w:ascii="Calibri" w:eastAsia="Arial Unicode MS" w:hAnsi="Calibri" w:cs="Calibri"/>
                <w:szCs w:val="22"/>
              </w:rPr>
              <w:t xml:space="preserve">At 1 January </w:t>
            </w:r>
          </w:p>
        </w:tc>
        <w:tc>
          <w:tcPr>
            <w:tcW w:w="1413" w:type="dxa"/>
            <w:vAlign w:val="bottom"/>
          </w:tcPr>
          <w:p w14:paraId="47483CD1" w14:textId="77777777" w:rsidR="0000559C" w:rsidRPr="00CC2B9D" w:rsidRDefault="0000559C" w:rsidP="0000559C">
            <w:pPr>
              <w:pStyle w:val="BodyText"/>
              <w:spacing w:after="0" w:line="240" w:lineRule="auto"/>
              <w:jc w:val="center"/>
              <w:rPr>
                <w:rFonts w:ascii="Calibri" w:hAnsi="Calibri" w:cs="Calibri"/>
                <w:szCs w:val="22"/>
              </w:rPr>
            </w:pPr>
          </w:p>
        </w:tc>
        <w:tc>
          <w:tcPr>
            <w:tcW w:w="1494" w:type="dxa"/>
            <w:shd w:val="clear" w:color="auto" w:fill="auto"/>
            <w:vAlign w:val="bottom"/>
          </w:tcPr>
          <w:p w14:paraId="395202DB" w14:textId="0BD45C3B" w:rsidR="0000559C" w:rsidRPr="00CC2B9D" w:rsidRDefault="00340CAD" w:rsidP="0000559C">
            <w:pPr>
              <w:pStyle w:val="BodyText"/>
              <w:tabs>
                <w:tab w:val="decimal" w:pos="1173"/>
              </w:tabs>
              <w:spacing w:after="0" w:line="240" w:lineRule="auto"/>
              <w:ind w:left="-109" w:right="-169"/>
              <w:rPr>
                <w:rFonts w:asciiTheme="minorHAnsi" w:hAnsiTheme="minorHAnsi" w:cstheme="minorHAnsi"/>
                <w:b/>
                <w:bCs/>
                <w:szCs w:val="22"/>
              </w:rPr>
            </w:pPr>
            <w:r w:rsidRPr="00CC2B9D">
              <w:rPr>
                <w:rFonts w:asciiTheme="minorHAnsi" w:hAnsiTheme="minorHAnsi" w:cstheme="minorHAnsi"/>
                <w:b/>
                <w:bCs/>
                <w:szCs w:val="22"/>
              </w:rPr>
              <w:t>404,419</w:t>
            </w:r>
          </w:p>
        </w:tc>
        <w:tc>
          <w:tcPr>
            <w:tcW w:w="315" w:type="dxa"/>
            <w:vAlign w:val="bottom"/>
          </w:tcPr>
          <w:p w14:paraId="1A4458BD" w14:textId="77777777" w:rsidR="0000559C" w:rsidRPr="00CC2B9D" w:rsidRDefault="0000559C" w:rsidP="0000559C">
            <w:pPr>
              <w:tabs>
                <w:tab w:val="decimal" w:pos="801"/>
              </w:tabs>
              <w:spacing w:line="240" w:lineRule="auto"/>
              <w:ind w:left="-91" w:right="-117"/>
              <w:rPr>
                <w:rFonts w:ascii="Calibri" w:hAnsi="Calibri" w:cs="Calibri"/>
                <w:szCs w:val="22"/>
              </w:rPr>
            </w:pPr>
          </w:p>
        </w:tc>
        <w:tc>
          <w:tcPr>
            <w:tcW w:w="1491" w:type="dxa"/>
            <w:vAlign w:val="bottom"/>
          </w:tcPr>
          <w:p w14:paraId="4B0D0195" w14:textId="29290A7D" w:rsidR="0000559C" w:rsidRPr="00CC2B9D" w:rsidRDefault="0000559C" w:rsidP="0000559C">
            <w:pPr>
              <w:pStyle w:val="BodyText"/>
              <w:tabs>
                <w:tab w:val="decimal" w:pos="1179"/>
              </w:tabs>
              <w:spacing w:after="0" w:line="240" w:lineRule="auto"/>
              <w:ind w:left="-109" w:right="-169"/>
              <w:rPr>
                <w:rFonts w:asciiTheme="minorHAnsi" w:hAnsiTheme="minorHAnsi" w:cstheme="minorHAnsi"/>
                <w:b/>
                <w:bCs/>
                <w:szCs w:val="22"/>
              </w:rPr>
            </w:pPr>
            <w:r w:rsidRPr="00CC2B9D">
              <w:rPr>
                <w:rFonts w:asciiTheme="minorHAnsi" w:hAnsiTheme="minorHAnsi" w:cstheme="minorHAnsi"/>
                <w:b/>
                <w:bCs/>
                <w:szCs w:val="22"/>
              </w:rPr>
              <w:t>400,799</w:t>
            </w:r>
          </w:p>
        </w:tc>
      </w:tr>
      <w:tr w:rsidR="0000559C" w:rsidRPr="00CC2B9D" w14:paraId="345D45E3" w14:textId="77777777" w:rsidTr="00A11945">
        <w:trPr>
          <w:trHeight w:val="60"/>
        </w:trPr>
        <w:tc>
          <w:tcPr>
            <w:tcW w:w="4626" w:type="dxa"/>
            <w:vAlign w:val="bottom"/>
          </w:tcPr>
          <w:p w14:paraId="766BF452" w14:textId="408DA954" w:rsidR="0000559C" w:rsidRPr="00CC2B9D" w:rsidRDefault="0000559C" w:rsidP="0000559C">
            <w:pPr>
              <w:spacing w:line="240" w:lineRule="auto"/>
              <w:rPr>
                <w:rFonts w:ascii="Calibri" w:hAnsi="Calibri" w:cs="Calibri"/>
                <w:szCs w:val="22"/>
              </w:rPr>
            </w:pPr>
            <w:r w:rsidRPr="00CC2B9D">
              <w:rPr>
                <w:rFonts w:ascii="Calibri" w:eastAsia="Arial Unicode MS" w:hAnsi="Calibri" w:cs="Calibri"/>
                <w:i/>
                <w:iCs/>
                <w:szCs w:val="22"/>
              </w:rPr>
              <w:t>Add</w:t>
            </w:r>
            <w:r w:rsidRPr="00CC2B9D">
              <w:rPr>
                <w:rFonts w:ascii="Calibri" w:eastAsia="Arial Unicode MS" w:hAnsi="Calibri" w:cs="Calibri"/>
                <w:szCs w:val="22"/>
              </w:rPr>
              <w:t xml:space="preserve"> </w:t>
            </w:r>
            <w:r w:rsidR="00CD3A21" w:rsidRPr="00CC2B9D">
              <w:rPr>
                <w:rFonts w:ascii="Calibri" w:eastAsia="Arial Unicode MS" w:hAnsi="Calibri" w:cs="Calibri"/>
                <w:szCs w:val="22"/>
              </w:rPr>
              <w:t xml:space="preserve">restructure of </w:t>
            </w:r>
            <w:r w:rsidRPr="00CC2B9D">
              <w:rPr>
                <w:rFonts w:ascii="Calibri" w:eastAsia="Arial Unicode MS" w:hAnsi="Calibri" w:cs="Calibri"/>
                <w:szCs w:val="22"/>
              </w:rPr>
              <w:t>debentures</w:t>
            </w:r>
          </w:p>
        </w:tc>
        <w:tc>
          <w:tcPr>
            <w:tcW w:w="1413" w:type="dxa"/>
            <w:vAlign w:val="bottom"/>
          </w:tcPr>
          <w:p w14:paraId="2688F39D" w14:textId="77777777" w:rsidR="0000559C" w:rsidRPr="00CC2B9D" w:rsidRDefault="0000559C" w:rsidP="0000559C">
            <w:pPr>
              <w:pStyle w:val="BodyText"/>
              <w:spacing w:after="0" w:line="240" w:lineRule="auto"/>
              <w:ind w:left="-109" w:right="-169"/>
              <w:jc w:val="center"/>
              <w:rPr>
                <w:rFonts w:ascii="Calibri" w:hAnsi="Calibri" w:cs="Calibri"/>
                <w:i/>
                <w:iCs/>
                <w:szCs w:val="22"/>
                <w:cs/>
              </w:rPr>
            </w:pPr>
          </w:p>
        </w:tc>
        <w:tc>
          <w:tcPr>
            <w:tcW w:w="1494" w:type="dxa"/>
            <w:shd w:val="clear" w:color="auto" w:fill="auto"/>
            <w:vAlign w:val="bottom"/>
          </w:tcPr>
          <w:p w14:paraId="6EF69165" w14:textId="72C6008D" w:rsidR="0000559C" w:rsidRPr="00CC2B9D" w:rsidRDefault="00F66F29" w:rsidP="0000559C">
            <w:pPr>
              <w:pStyle w:val="BodyText"/>
              <w:tabs>
                <w:tab w:val="decimal" w:pos="1179"/>
              </w:tabs>
              <w:spacing w:after="0" w:line="240" w:lineRule="auto"/>
              <w:ind w:left="-109" w:right="-169"/>
              <w:rPr>
                <w:rFonts w:asciiTheme="minorHAnsi" w:hAnsiTheme="minorHAnsi" w:cstheme="minorHAnsi"/>
                <w:szCs w:val="22"/>
              </w:rPr>
            </w:pPr>
            <w:r w:rsidRPr="00CC2B9D">
              <w:rPr>
                <w:rFonts w:asciiTheme="minorHAnsi" w:hAnsiTheme="minorHAnsi" w:cstheme="minorHAnsi"/>
                <w:szCs w:val="22"/>
              </w:rPr>
              <w:t>4,</w:t>
            </w:r>
            <w:r w:rsidR="000D34CC" w:rsidRPr="00CC2B9D">
              <w:rPr>
                <w:rFonts w:asciiTheme="minorHAnsi" w:hAnsiTheme="minorHAnsi" w:cstheme="minorHAnsi"/>
                <w:szCs w:val="22"/>
              </w:rPr>
              <w:t>1</w:t>
            </w:r>
            <w:r w:rsidRPr="00CC2B9D">
              <w:rPr>
                <w:rFonts w:asciiTheme="minorHAnsi" w:hAnsiTheme="minorHAnsi" w:cstheme="minorHAnsi"/>
                <w:szCs w:val="22"/>
              </w:rPr>
              <w:t>09</w:t>
            </w:r>
          </w:p>
        </w:tc>
        <w:tc>
          <w:tcPr>
            <w:tcW w:w="315" w:type="dxa"/>
            <w:vAlign w:val="bottom"/>
          </w:tcPr>
          <w:p w14:paraId="0434B4D9" w14:textId="77777777" w:rsidR="0000559C" w:rsidRPr="00CC2B9D" w:rsidRDefault="0000559C" w:rsidP="0000559C">
            <w:pPr>
              <w:pStyle w:val="BodyText"/>
              <w:tabs>
                <w:tab w:val="decimal" w:pos="798"/>
              </w:tabs>
              <w:spacing w:after="0" w:line="240" w:lineRule="auto"/>
              <w:ind w:left="-109" w:right="-169"/>
              <w:rPr>
                <w:rFonts w:ascii="Calibri" w:hAnsi="Calibri" w:cs="Calibri"/>
                <w:szCs w:val="22"/>
              </w:rPr>
            </w:pPr>
          </w:p>
        </w:tc>
        <w:tc>
          <w:tcPr>
            <w:tcW w:w="1491" w:type="dxa"/>
            <w:vAlign w:val="bottom"/>
          </w:tcPr>
          <w:p w14:paraId="750AA4B2" w14:textId="367124A4" w:rsidR="0000559C" w:rsidRPr="00CC2B9D" w:rsidRDefault="0000559C" w:rsidP="00E33C97">
            <w:pPr>
              <w:pStyle w:val="acctfourfigures"/>
              <w:tabs>
                <w:tab w:val="clear" w:pos="765"/>
                <w:tab w:val="decimal" w:pos="890"/>
              </w:tabs>
              <w:spacing w:line="240" w:lineRule="atLeast"/>
              <w:ind w:right="-73"/>
              <w:rPr>
                <w:rFonts w:ascii="Calibri" w:hAnsi="Calibri" w:cs="Calibri"/>
                <w:szCs w:val="22"/>
              </w:rPr>
            </w:pPr>
            <w:r w:rsidRPr="00CC2B9D">
              <w:rPr>
                <w:rFonts w:asciiTheme="minorHAnsi" w:hAnsiTheme="minorHAnsi" w:cstheme="minorHAnsi"/>
                <w:szCs w:val="22"/>
              </w:rPr>
              <w:t>-</w:t>
            </w:r>
          </w:p>
        </w:tc>
      </w:tr>
      <w:tr w:rsidR="0000559C" w:rsidRPr="00CC2B9D" w14:paraId="76CC2E7E" w14:textId="77777777" w:rsidTr="00A11945">
        <w:trPr>
          <w:trHeight w:val="60"/>
        </w:trPr>
        <w:tc>
          <w:tcPr>
            <w:tcW w:w="4626" w:type="dxa"/>
            <w:vAlign w:val="bottom"/>
          </w:tcPr>
          <w:p w14:paraId="794EEDCD" w14:textId="496714BA" w:rsidR="0000559C" w:rsidRPr="00CC2B9D" w:rsidRDefault="0000559C" w:rsidP="0000559C">
            <w:pPr>
              <w:spacing w:line="240" w:lineRule="auto"/>
              <w:rPr>
                <w:rFonts w:ascii="Calibri" w:hAnsi="Calibri" w:cs="Calibri"/>
                <w:szCs w:val="22"/>
              </w:rPr>
            </w:pPr>
            <w:r w:rsidRPr="00CC2B9D">
              <w:rPr>
                <w:rFonts w:ascii="Calibri" w:eastAsia="Arial Unicode MS" w:hAnsi="Calibri" w:cs="Calibri"/>
                <w:i/>
                <w:iCs/>
                <w:szCs w:val="22"/>
              </w:rPr>
              <w:t>Add</w:t>
            </w:r>
            <w:r w:rsidRPr="00CC2B9D">
              <w:rPr>
                <w:rFonts w:ascii="Calibri" w:eastAsia="Arial Unicode MS" w:hAnsi="Calibri" w:cs="Calibri"/>
                <w:szCs w:val="22"/>
              </w:rPr>
              <w:t xml:space="preserve"> a</w:t>
            </w:r>
            <w:r w:rsidRPr="00CC2B9D">
              <w:rPr>
                <w:rFonts w:ascii="Calibri" w:hAnsi="Calibri" w:cs="Calibri"/>
                <w:spacing w:val="-2"/>
                <w:szCs w:val="22"/>
              </w:rPr>
              <w:t>mortization of costs of issuing debentures</w:t>
            </w:r>
          </w:p>
        </w:tc>
        <w:tc>
          <w:tcPr>
            <w:tcW w:w="1413" w:type="dxa"/>
            <w:vAlign w:val="bottom"/>
          </w:tcPr>
          <w:p w14:paraId="6405D798" w14:textId="77777777" w:rsidR="0000559C" w:rsidRPr="00CC2B9D" w:rsidRDefault="0000559C" w:rsidP="0000559C">
            <w:pPr>
              <w:pStyle w:val="BodyText"/>
              <w:spacing w:after="0" w:line="240" w:lineRule="auto"/>
              <w:ind w:left="-109" w:right="-169"/>
              <w:jc w:val="center"/>
              <w:rPr>
                <w:rFonts w:ascii="Calibri" w:hAnsi="Calibri" w:cs="Calibri"/>
                <w:i/>
                <w:iCs/>
                <w:szCs w:val="22"/>
                <w:cs/>
              </w:rPr>
            </w:pPr>
          </w:p>
        </w:tc>
        <w:tc>
          <w:tcPr>
            <w:tcW w:w="1494" w:type="dxa"/>
            <w:shd w:val="clear" w:color="auto" w:fill="auto"/>
            <w:vAlign w:val="bottom"/>
          </w:tcPr>
          <w:p w14:paraId="4F2CC174" w14:textId="761FD436" w:rsidR="0000559C" w:rsidRPr="00CC2B9D" w:rsidRDefault="000D34CC" w:rsidP="0000559C">
            <w:pPr>
              <w:pStyle w:val="BodyText"/>
              <w:tabs>
                <w:tab w:val="decimal" w:pos="1179"/>
              </w:tabs>
              <w:spacing w:after="0" w:line="240" w:lineRule="auto"/>
              <w:ind w:left="-109" w:right="-169"/>
              <w:rPr>
                <w:rFonts w:asciiTheme="minorHAnsi" w:hAnsiTheme="minorHAnsi" w:cs="Browallia New"/>
                <w:szCs w:val="28"/>
                <w:lang w:val="en-US" w:bidi="th-TH"/>
              </w:rPr>
            </w:pPr>
            <w:r w:rsidRPr="00CC2B9D">
              <w:rPr>
                <w:rFonts w:asciiTheme="minorHAnsi" w:hAnsiTheme="minorHAnsi" w:cstheme="minorHAnsi"/>
                <w:szCs w:val="22"/>
              </w:rPr>
              <w:t>3</w:t>
            </w:r>
            <w:r w:rsidR="00323DD6" w:rsidRPr="00CC2B9D">
              <w:rPr>
                <w:rFonts w:asciiTheme="minorHAnsi" w:hAnsiTheme="minorHAnsi" w:cstheme="minorHAnsi"/>
                <w:szCs w:val="22"/>
              </w:rPr>
              <w:t>,</w:t>
            </w:r>
            <w:r w:rsidRPr="00CC2B9D">
              <w:rPr>
                <w:rFonts w:asciiTheme="minorHAnsi" w:hAnsiTheme="minorHAnsi" w:cstheme="minorHAnsi"/>
                <w:szCs w:val="22"/>
              </w:rPr>
              <w:t>6</w:t>
            </w:r>
            <w:r w:rsidR="00394490" w:rsidRPr="00CC2B9D">
              <w:rPr>
                <w:rFonts w:asciiTheme="minorHAnsi" w:hAnsiTheme="minorHAnsi" w:cstheme="minorHAnsi"/>
                <w:szCs w:val="22"/>
              </w:rPr>
              <w:t>81</w:t>
            </w:r>
          </w:p>
        </w:tc>
        <w:tc>
          <w:tcPr>
            <w:tcW w:w="315" w:type="dxa"/>
            <w:vAlign w:val="bottom"/>
          </w:tcPr>
          <w:p w14:paraId="030653D0" w14:textId="77777777" w:rsidR="0000559C" w:rsidRPr="00CC2B9D" w:rsidRDefault="0000559C" w:rsidP="0000559C">
            <w:pPr>
              <w:pStyle w:val="BodyText"/>
              <w:tabs>
                <w:tab w:val="decimal" w:pos="798"/>
              </w:tabs>
              <w:spacing w:after="0" w:line="240" w:lineRule="auto"/>
              <w:ind w:left="-109" w:right="-169"/>
              <w:rPr>
                <w:rFonts w:ascii="Calibri" w:hAnsi="Calibri" w:cs="Calibri"/>
                <w:szCs w:val="22"/>
              </w:rPr>
            </w:pPr>
          </w:p>
        </w:tc>
        <w:tc>
          <w:tcPr>
            <w:tcW w:w="1491" w:type="dxa"/>
            <w:vAlign w:val="bottom"/>
          </w:tcPr>
          <w:p w14:paraId="24CA0FC8" w14:textId="29410C8D" w:rsidR="0000559C" w:rsidRPr="00CC2B9D" w:rsidRDefault="0000559C" w:rsidP="0000559C">
            <w:pPr>
              <w:pStyle w:val="BodyText"/>
              <w:tabs>
                <w:tab w:val="decimal" w:pos="1179"/>
              </w:tabs>
              <w:spacing w:after="0" w:line="240" w:lineRule="auto"/>
              <w:ind w:left="-109" w:right="-169"/>
              <w:rPr>
                <w:rFonts w:ascii="Calibri" w:hAnsi="Calibri" w:cs="Calibri"/>
                <w:szCs w:val="22"/>
              </w:rPr>
            </w:pPr>
            <w:r w:rsidRPr="00CC2B9D">
              <w:rPr>
                <w:rFonts w:asciiTheme="minorHAnsi" w:hAnsiTheme="minorHAnsi" w:cstheme="minorHAnsi"/>
                <w:szCs w:val="22"/>
              </w:rPr>
              <w:t>3,620</w:t>
            </w:r>
          </w:p>
        </w:tc>
      </w:tr>
      <w:tr w:rsidR="0000559C" w:rsidRPr="00CC2B9D" w14:paraId="65CB188A" w14:textId="77777777" w:rsidTr="00A11945">
        <w:trPr>
          <w:trHeight w:val="60"/>
        </w:trPr>
        <w:tc>
          <w:tcPr>
            <w:tcW w:w="4626" w:type="dxa"/>
            <w:vAlign w:val="bottom"/>
          </w:tcPr>
          <w:p w14:paraId="5F86BEAA" w14:textId="630EC7AA" w:rsidR="0000559C" w:rsidRPr="00CC2B9D" w:rsidRDefault="0000559C" w:rsidP="0000559C">
            <w:pPr>
              <w:spacing w:line="240" w:lineRule="auto"/>
              <w:rPr>
                <w:rFonts w:ascii="Calibri" w:hAnsi="Calibri" w:cs="Calibri"/>
                <w:szCs w:val="22"/>
              </w:rPr>
            </w:pPr>
            <w:r w:rsidRPr="00CC2B9D">
              <w:rPr>
                <w:rFonts w:ascii="Calibri" w:eastAsia="Arial Unicode MS" w:hAnsi="Calibri" w:cs="Calibri"/>
                <w:i/>
                <w:iCs/>
                <w:szCs w:val="22"/>
              </w:rPr>
              <w:t>Less</w:t>
            </w:r>
            <w:r w:rsidRPr="00CC2B9D">
              <w:rPr>
                <w:rFonts w:ascii="Calibri" w:eastAsia="Arial Unicode MS" w:hAnsi="Calibri" w:cs="Calibri"/>
                <w:szCs w:val="22"/>
              </w:rPr>
              <w:t xml:space="preserve"> cost of issuing debentures</w:t>
            </w:r>
          </w:p>
        </w:tc>
        <w:tc>
          <w:tcPr>
            <w:tcW w:w="1413" w:type="dxa"/>
            <w:vAlign w:val="bottom"/>
          </w:tcPr>
          <w:p w14:paraId="4F4D655C" w14:textId="77777777" w:rsidR="0000559C" w:rsidRPr="00CC2B9D" w:rsidRDefault="0000559C" w:rsidP="0000559C">
            <w:pPr>
              <w:pStyle w:val="BodyText"/>
              <w:spacing w:after="0" w:line="240" w:lineRule="auto"/>
              <w:ind w:left="-109" w:right="-169"/>
              <w:jc w:val="center"/>
              <w:rPr>
                <w:rFonts w:ascii="Calibri" w:hAnsi="Calibri" w:cs="Calibri"/>
                <w:i/>
                <w:iCs/>
                <w:szCs w:val="22"/>
                <w:cs/>
              </w:rPr>
            </w:pPr>
          </w:p>
        </w:tc>
        <w:tc>
          <w:tcPr>
            <w:tcW w:w="1494" w:type="dxa"/>
            <w:shd w:val="clear" w:color="auto" w:fill="auto"/>
            <w:vAlign w:val="bottom"/>
          </w:tcPr>
          <w:p w14:paraId="67365FF3" w14:textId="2BB57274" w:rsidR="0000559C" w:rsidRPr="00CC2B9D" w:rsidRDefault="00DE360F" w:rsidP="00AC32C0">
            <w:pPr>
              <w:pStyle w:val="acctfourfigures"/>
              <w:tabs>
                <w:tab w:val="clear" w:pos="765"/>
                <w:tab w:val="decimal" w:pos="890"/>
              </w:tabs>
              <w:spacing w:line="240" w:lineRule="atLeast"/>
              <w:ind w:right="-73"/>
              <w:rPr>
                <w:rFonts w:asciiTheme="minorHAnsi" w:hAnsiTheme="minorHAnsi" w:cstheme="minorHAnsi"/>
                <w:szCs w:val="22"/>
              </w:rPr>
            </w:pPr>
            <w:r w:rsidRPr="00CC2B9D">
              <w:rPr>
                <w:rFonts w:asciiTheme="minorHAnsi" w:hAnsiTheme="minorHAnsi" w:cstheme="minorHAnsi"/>
                <w:szCs w:val="22"/>
              </w:rPr>
              <w:t>-</w:t>
            </w:r>
          </w:p>
        </w:tc>
        <w:tc>
          <w:tcPr>
            <w:tcW w:w="315" w:type="dxa"/>
            <w:vAlign w:val="bottom"/>
          </w:tcPr>
          <w:p w14:paraId="2C0BCBD7" w14:textId="77777777" w:rsidR="0000559C" w:rsidRPr="00CC2B9D" w:rsidRDefault="0000559C" w:rsidP="0000559C">
            <w:pPr>
              <w:pStyle w:val="BodyText"/>
              <w:tabs>
                <w:tab w:val="decimal" w:pos="798"/>
              </w:tabs>
              <w:spacing w:after="0" w:line="240" w:lineRule="auto"/>
              <w:ind w:left="-109" w:right="-169"/>
              <w:rPr>
                <w:rFonts w:ascii="Calibri" w:hAnsi="Calibri" w:cs="Calibri"/>
                <w:szCs w:val="22"/>
              </w:rPr>
            </w:pPr>
          </w:p>
        </w:tc>
        <w:tc>
          <w:tcPr>
            <w:tcW w:w="1491" w:type="dxa"/>
            <w:vAlign w:val="bottom"/>
          </w:tcPr>
          <w:p w14:paraId="5B97B36C" w14:textId="5EC5FBEC" w:rsidR="0000559C" w:rsidRPr="00CC2B9D" w:rsidRDefault="0000559C" w:rsidP="00E33C97">
            <w:pPr>
              <w:pStyle w:val="acctfourfigures"/>
              <w:tabs>
                <w:tab w:val="clear" w:pos="765"/>
                <w:tab w:val="decimal" w:pos="890"/>
              </w:tabs>
              <w:spacing w:line="240" w:lineRule="atLeast"/>
              <w:ind w:right="-73"/>
              <w:rPr>
                <w:rFonts w:ascii="Calibri" w:hAnsi="Calibri" w:cs="Calibri"/>
                <w:szCs w:val="22"/>
              </w:rPr>
            </w:pPr>
            <w:r w:rsidRPr="00CC2B9D">
              <w:rPr>
                <w:rFonts w:asciiTheme="minorHAnsi" w:hAnsiTheme="minorHAnsi" w:cstheme="minorHAnsi"/>
                <w:szCs w:val="22"/>
              </w:rPr>
              <w:t>-</w:t>
            </w:r>
          </w:p>
        </w:tc>
      </w:tr>
      <w:tr w:rsidR="0000559C" w:rsidRPr="00CC2B9D" w14:paraId="6BBEDB8D" w14:textId="77777777" w:rsidTr="00A11945">
        <w:trPr>
          <w:trHeight w:val="50"/>
        </w:trPr>
        <w:tc>
          <w:tcPr>
            <w:tcW w:w="4626" w:type="dxa"/>
            <w:vAlign w:val="bottom"/>
          </w:tcPr>
          <w:p w14:paraId="3B794BF6" w14:textId="51E6F9BE" w:rsidR="0000559C" w:rsidRPr="00CC2B9D" w:rsidRDefault="0000559C" w:rsidP="0000559C">
            <w:pPr>
              <w:spacing w:line="240" w:lineRule="auto"/>
              <w:rPr>
                <w:rFonts w:ascii="Calibri" w:hAnsi="Calibri" w:cs="Calibri"/>
                <w:szCs w:val="22"/>
                <w:cs/>
              </w:rPr>
            </w:pPr>
            <w:r w:rsidRPr="00CC2B9D">
              <w:rPr>
                <w:rFonts w:ascii="Calibri" w:hAnsi="Calibri" w:cs="Calibri"/>
                <w:b/>
                <w:bCs/>
                <w:color w:val="000000"/>
                <w:szCs w:val="22"/>
              </w:rPr>
              <w:t xml:space="preserve">At 31 December </w:t>
            </w:r>
          </w:p>
        </w:tc>
        <w:tc>
          <w:tcPr>
            <w:tcW w:w="1413" w:type="dxa"/>
            <w:vAlign w:val="bottom"/>
          </w:tcPr>
          <w:p w14:paraId="3763F070" w14:textId="77777777" w:rsidR="0000559C" w:rsidRPr="00CC2B9D" w:rsidRDefault="0000559C" w:rsidP="0000559C">
            <w:pPr>
              <w:pStyle w:val="BodyText"/>
              <w:spacing w:after="0" w:line="240" w:lineRule="auto"/>
              <w:jc w:val="center"/>
              <w:rPr>
                <w:rFonts w:ascii="Calibri" w:hAnsi="Calibri" w:cs="Calibri"/>
                <w:b/>
                <w:bCs/>
                <w:szCs w:val="22"/>
              </w:rPr>
            </w:pPr>
          </w:p>
        </w:tc>
        <w:tc>
          <w:tcPr>
            <w:tcW w:w="1494" w:type="dxa"/>
            <w:tcBorders>
              <w:top w:val="single" w:sz="4" w:space="0" w:color="auto"/>
              <w:bottom w:val="double" w:sz="4" w:space="0" w:color="auto"/>
            </w:tcBorders>
            <w:shd w:val="clear" w:color="auto" w:fill="auto"/>
            <w:vAlign w:val="bottom"/>
          </w:tcPr>
          <w:p w14:paraId="100BCAE3" w14:textId="04F309A6" w:rsidR="0000559C" w:rsidRPr="00CC2B9D" w:rsidRDefault="008E0244" w:rsidP="0000559C">
            <w:pPr>
              <w:pStyle w:val="BodyText"/>
              <w:tabs>
                <w:tab w:val="decimal" w:pos="1173"/>
              </w:tabs>
              <w:spacing w:after="0" w:line="240" w:lineRule="auto"/>
              <w:ind w:left="-109" w:right="-169"/>
              <w:rPr>
                <w:rFonts w:asciiTheme="minorHAnsi" w:hAnsiTheme="minorHAnsi" w:cstheme="minorHAnsi"/>
                <w:b/>
                <w:bCs/>
                <w:szCs w:val="22"/>
              </w:rPr>
            </w:pPr>
            <w:r w:rsidRPr="00CC2B9D">
              <w:rPr>
                <w:rFonts w:asciiTheme="minorHAnsi" w:hAnsiTheme="minorHAnsi" w:cstheme="minorHAnsi"/>
                <w:b/>
                <w:bCs/>
                <w:szCs w:val="22"/>
              </w:rPr>
              <w:t>41</w:t>
            </w:r>
            <w:r w:rsidR="00394490" w:rsidRPr="00CC2B9D">
              <w:rPr>
                <w:rFonts w:asciiTheme="minorHAnsi" w:hAnsiTheme="minorHAnsi" w:cstheme="minorHAnsi"/>
                <w:b/>
                <w:bCs/>
                <w:szCs w:val="22"/>
              </w:rPr>
              <w:t>2,209</w:t>
            </w:r>
          </w:p>
        </w:tc>
        <w:tc>
          <w:tcPr>
            <w:tcW w:w="315" w:type="dxa"/>
            <w:vAlign w:val="bottom"/>
          </w:tcPr>
          <w:p w14:paraId="2F7323E8" w14:textId="77777777" w:rsidR="0000559C" w:rsidRPr="00CC2B9D" w:rsidRDefault="0000559C" w:rsidP="0000559C">
            <w:pPr>
              <w:tabs>
                <w:tab w:val="decimal" w:pos="801"/>
              </w:tabs>
              <w:spacing w:line="240" w:lineRule="auto"/>
              <w:ind w:left="-91" w:right="-117"/>
              <w:rPr>
                <w:rFonts w:ascii="Calibri" w:hAnsi="Calibri" w:cs="Calibri"/>
                <w:b/>
                <w:bCs/>
                <w:szCs w:val="22"/>
              </w:rPr>
            </w:pPr>
          </w:p>
        </w:tc>
        <w:tc>
          <w:tcPr>
            <w:tcW w:w="1491" w:type="dxa"/>
            <w:tcBorders>
              <w:top w:val="single" w:sz="4" w:space="0" w:color="auto"/>
              <w:bottom w:val="double" w:sz="4" w:space="0" w:color="auto"/>
            </w:tcBorders>
            <w:vAlign w:val="bottom"/>
          </w:tcPr>
          <w:p w14:paraId="6F355305" w14:textId="0157901D" w:rsidR="0000559C" w:rsidRPr="00CC2B9D" w:rsidRDefault="0000559C" w:rsidP="0000559C">
            <w:pPr>
              <w:pStyle w:val="BodyText"/>
              <w:tabs>
                <w:tab w:val="decimal" w:pos="1173"/>
              </w:tabs>
              <w:spacing w:after="0" w:line="240" w:lineRule="auto"/>
              <w:ind w:left="-109" w:right="-169"/>
              <w:rPr>
                <w:rFonts w:ascii="Calibri" w:hAnsi="Calibri" w:cs="Calibri"/>
                <w:b/>
                <w:bCs/>
                <w:szCs w:val="22"/>
              </w:rPr>
            </w:pPr>
            <w:r w:rsidRPr="00CC2B9D">
              <w:rPr>
                <w:rFonts w:asciiTheme="minorHAnsi" w:hAnsiTheme="minorHAnsi" w:cstheme="minorHAnsi"/>
                <w:b/>
                <w:bCs/>
                <w:szCs w:val="22"/>
              </w:rPr>
              <w:t>404,419</w:t>
            </w:r>
          </w:p>
        </w:tc>
      </w:tr>
    </w:tbl>
    <w:p w14:paraId="13F9B06E" w14:textId="77777777" w:rsidR="00094818" w:rsidRPr="00CC2B9D" w:rsidRDefault="00094818" w:rsidP="00094818">
      <w:pPr>
        <w:pStyle w:val="ListParagraph"/>
        <w:ind w:left="540"/>
        <w:jc w:val="thaiDistribute"/>
        <w:rPr>
          <w:rFonts w:asciiTheme="minorHAnsi" w:hAnsiTheme="minorHAnsi" w:cstheme="minorHAnsi"/>
          <w:spacing w:val="2"/>
          <w:szCs w:val="22"/>
        </w:rPr>
      </w:pPr>
    </w:p>
    <w:p w14:paraId="7096EBAB" w14:textId="77777777" w:rsidR="00902208" w:rsidRPr="00CC2B9D" w:rsidRDefault="00902208">
      <w:pPr>
        <w:spacing w:line="240" w:lineRule="auto"/>
        <w:rPr>
          <w:rFonts w:asciiTheme="minorHAnsi" w:hAnsiTheme="minorHAnsi" w:cstheme="minorHAnsi"/>
          <w:szCs w:val="22"/>
        </w:rPr>
      </w:pPr>
      <w:r w:rsidRPr="00CC2B9D">
        <w:rPr>
          <w:rFonts w:asciiTheme="minorHAnsi" w:hAnsiTheme="minorHAnsi" w:cstheme="minorHAnsi"/>
          <w:szCs w:val="22"/>
        </w:rPr>
        <w:br w:type="page"/>
      </w:r>
    </w:p>
    <w:p w14:paraId="23A177C0" w14:textId="567C10A2" w:rsidR="000A46D3" w:rsidRPr="00CC2B9D" w:rsidRDefault="000A46D3" w:rsidP="000A46D3">
      <w:pPr>
        <w:ind w:left="585"/>
        <w:jc w:val="both"/>
        <w:rPr>
          <w:rFonts w:asciiTheme="minorHAnsi" w:hAnsiTheme="minorHAnsi" w:cstheme="minorHAnsi"/>
          <w:szCs w:val="22"/>
        </w:rPr>
      </w:pPr>
      <w:r w:rsidRPr="00CC2B9D">
        <w:rPr>
          <w:rFonts w:asciiTheme="minorHAnsi" w:hAnsiTheme="minorHAnsi" w:cstheme="minorHAnsi"/>
          <w:szCs w:val="22"/>
        </w:rPr>
        <w:t>Fair value of long-term debentures carrying fixed interest rates is estimated by discounting expected future cash flow by the current market interest rate of the loans with similar terms and conditions are as follows:</w:t>
      </w:r>
    </w:p>
    <w:p w14:paraId="00185BDF" w14:textId="77777777" w:rsidR="000A46D3" w:rsidRPr="00CC2B9D" w:rsidRDefault="000A46D3" w:rsidP="00094818">
      <w:pPr>
        <w:pStyle w:val="ListParagraph"/>
        <w:spacing w:line="240" w:lineRule="auto"/>
        <w:ind w:left="540"/>
        <w:jc w:val="thaiDistribute"/>
        <w:rPr>
          <w:rFonts w:asciiTheme="minorHAnsi" w:hAnsiTheme="minorHAnsi" w:cstheme="minorHAnsi"/>
          <w:spacing w:val="2"/>
          <w:szCs w:val="22"/>
        </w:rPr>
      </w:pPr>
    </w:p>
    <w:tbl>
      <w:tblPr>
        <w:tblW w:w="9315" w:type="dxa"/>
        <w:tblInd w:w="441" w:type="dxa"/>
        <w:tblLayout w:type="fixed"/>
        <w:tblLook w:val="0000" w:firstRow="0" w:lastRow="0" w:firstColumn="0" w:lastColumn="0" w:noHBand="0" w:noVBand="0"/>
      </w:tblPr>
      <w:tblGrid>
        <w:gridCol w:w="3545"/>
        <w:gridCol w:w="1259"/>
        <w:gridCol w:w="270"/>
        <w:gridCol w:w="1256"/>
        <w:gridCol w:w="237"/>
        <w:gridCol w:w="1252"/>
        <w:gridCol w:w="237"/>
        <w:gridCol w:w="1259"/>
      </w:tblGrid>
      <w:tr w:rsidR="003F2F4F" w:rsidRPr="00CC2B9D" w14:paraId="33580111" w14:textId="77777777" w:rsidTr="00537D45">
        <w:trPr>
          <w:tblHeader/>
        </w:trPr>
        <w:tc>
          <w:tcPr>
            <w:tcW w:w="1903" w:type="pct"/>
          </w:tcPr>
          <w:p w14:paraId="40003FC5" w14:textId="77777777" w:rsidR="003F2F4F" w:rsidRPr="00CC2B9D" w:rsidRDefault="003F2F4F" w:rsidP="003F2F4F">
            <w:pPr>
              <w:spacing w:line="240" w:lineRule="auto"/>
              <w:rPr>
                <w:rFonts w:ascii="Calibri" w:hAnsi="Calibri" w:cs="Calibri"/>
                <w:b/>
                <w:bCs/>
                <w:szCs w:val="22"/>
              </w:rPr>
            </w:pPr>
          </w:p>
        </w:tc>
        <w:tc>
          <w:tcPr>
            <w:tcW w:w="3097" w:type="pct"/>
            <w:gridSpan w:val="7"/>
            <w:vAlign w:val="bottom"/>
          </w:tcPr>
          <w:p w14:paraId="649B42A1" w14:textId="6D035DA7" w:rsidR="003F2F4F" w:rsidRPr="00CC2B9D" w:rsidRDefault="003F2F4F" w:rsidP="003F2F4F">
            <w:pPr>
              <w:pStyle w:val="BodyText"/>
              <w:spacing w:after="0" w:line="240" w:lineRule="auto"/>
              <w:ind w:left="-108" w:right="-110"/>
              <w:jc w:val="center"/>
              <w:rPr>
                <w:rFonts w:ascii="Calibri" w:hAnsi="Calibri" w:cs="Calibri"/>
                <w:szCs w:val="22"/>
              </w:rPr>
            </w:pPr>
            <w:r w:rsidRPr="00CC2B9D">
              <w:rPr>
                <w:rFonts w:ascii="Calibri" w:hAnsi="Calibri" w:cs="Calibri"/>
                <w:b/>
                <w:bCs/>
                <w:color w:val="000000"/>
                <w:szCs w:val="22"/>
              </w:rPr>
              <w:t xml:space="preserve">Consolidated financial statements </w:t>
            </w:r>
          </w:p>
        </w:tc>
      </w:tr>
      <w:tr w:rsidR="00BB7865" w:rsidRPr="00CC2B9D" w14:paraId="02265216" w14:textId="77777777" w:rsidTr="00537D45">
        <w:trPr>
          <w:tblHeader/>
        </w:trPr>
        <w:tc>
          <w:tcPr>
            <w:tcW w:w="1903" w:type="pct"/>
          </w:tcPr>
          <w:p w14:paraId="4D29CCD5" w14:textId="77777777" w:rsidR="00BB7865" w:rsidRPr="00CC2B9D" w:rsidRDefault="00BB7865" w:rsidP="00B56158">
            <w:pPr>
              <w:spacing w:line="240" w:lineRule="auto"/>
              <w:rPr>
                <w:rFonts w:asciiTheme="minorHAnsi" w:hAnsiTheme="minorHAnsi" w:cstheme="minorHAnsi"/>
                <w:b/>
                <w:bCs/>
                <w:i/>
                <w:iCs/>
                <w:szCs w:val="22"/>
              </w:rPr>
            </w:pPr>
          </w:p>
        </w:tc>
        <w:tc>
          <w:tcPr>
            <w:tcW w:w="1495" w:type="pct"/>
            <w:gridSpan w:val="3"/>
          </w:tcPr>
          <w:p w14:paraId="21A51A5F" w14:textId="2C6DF431" w:rsidR="00BB7865" w:rsidRPr="00CC2B9D" w:rsidRDefault="004A4DF1" w:rsidP="00B56158">
            <w:pPr>
              <w:pStyle w:val="BodyText"/>
              <w:spacing w:after="0"/>
              <w:ind w:left="-108" w:right="-110"/>
              <w:jc w:val="center"/>
              <w:rPr>
                <w:rFonts w:asciiTheme="minorHAnsi" w:hAnsiTheme="minorHAnsi" w:cstheme="minorHAnsi"/>
                <w:szCs w:val="22"/>
              </w:rPr>
            </w:pPr>
            <w:r w:rsidRPr="00CC2B9D">
              <w:rPr>
                <w:rFonts w:asciiTheme="minorHAnsi" w:hAnsiTheme="minorHAnsi" w:cstheme="minorHAnsi"/>
                <w:szCs w:val="22"/>
              </w:rPr>
              <w:t>2024</w:t>
            </w:r>
          </w:p>
        </w:tc>
        <w:tc>
          <w:tcPr>
            <w:tcW w:w="127" w:type="pct"/>
          </w:tcPr>
          <w:p w14:paraId="55F160F0" w14:textId="77777777" w:rsidR="00BB7865" w:rsidRPr="00CC2B9D" w:rsidRDefault="00BB7865" w:rsidP="00B56158">
            <w:pPr>
              <w:pStyle w:val="BodyText"/>
              <w:spacing w:after="0"/>
              <w:ind w:left="-108" w:right="-110"/>
              <w:jc w:val="center"/>
              <w:rPr>
                <w:rFonts w:asciiTheme="minorHAnsi" w:hAnsiTheme="minorHAnsi" w:cstheme="minorHAnsi"/>
                <w:szCs w:val="22"/>
              </w:rPr>
            </w:pPr>
          </w:p>
        </w:tc>
        <w:tc>
          <w:tcPr>
            <w:tcW w:w="1475" w:type="pct"/>
            <w:gridSpan w:val="3"/>
          </w:tcPr>
          <w:p w14:paraId="09CC6AB5" w14:textId="3C5073EE" w:rsidR="00BB7865" w:rsidRPr="00CC2B9D" w:rsidRDefault="004A4DF1" w:rsidP="00B56158">
            <w:pPr>
              <w:pStyle w:val="BodyText"/>
              <w:spacing w:after="0"/>
              <w:ind w:left="-108" w:right="-110"/>
              <w:jc w:val="center"/>
              <w:rPr>
                <w:rFonts w:asciiTheme="minorHAnsi" w:hAnsiTheme="minorHAnsi" w:cstheme="minorHAnsi"/>
                <w:szCs w:val="22"/>
              </w:rPr>
            </w:pPr>
            <w:r w:rsidRPr="00CC2B9D">
              <w:rPr>
                <w:rFonts w:asciiTheme="minorHAnsi" w:hAnsiTheme="minorHAnsi" w:cstheme="minorHAnsi"/>
                <w:szCs w:val="22"/>
              </w:rPr>
              <w:t>2023</w:t>
            </w:r>
          </w:p>
        </w:tc>
      </w:tr>
      <w:tr w:rsidR="005A00B8" w:rsidRPr="00CC2B9D" w14:paraId="29FAB467" w14:textId="77777777" w:rsidTr="00537D45">
        <w:trPr>
          <w:tblHeader/>
        </w:trPr>
        <w:tc>
          <w:tcPr>
            <w:tcW w:w="1903" w:type="pct"/>
          </w:tcPr>
          <w:p w14:paraId="522DB634" w14:textId="77777777" w:rsidR="005A00B8" w:rsidRPr="00CC2B9D" w:rsidRDefault="005A00B8" w:rsidP="005A00B8">
            <w:pPr>
              <w:spacing w:line="240" w:lineRule="auto"/>
              <w:rPr>
                <w:rFonts w:asciiTheme="minorHAnsi" w:hAnsiTheme="minorHAnsi" w:cstheme="minorHAnsi"/>
                <w:b/>
                <w:bCs/>
                <w:i/>
                <w:iCs/>
                <w:szCs w:val="22"/>
              </w:rPr>
            </w:pPr>
          </w:p>
        </w:tc>
        <w:tc>
          <w:tcPr>
            <w:tcW w:w="676" w:type="pct"/>
            <w:vAlign w:val="bottom"/>
          </w:tcPr>
          <w:p w14:paraId="3EB3B83D" w14:textId="6F7F884A" w:rsidR="005A00B8" w:rsidRPr="00CC2B9D" w:rsidRDefault="005A00B8" w:rsidP="005A00B8">
            <w:pPr>
              <w:pStyle w:val="BodyText"/>
              <w:spacing w:after="0"/>
              <w:ind w:left="-108" w:right="-110"/>
              <w:jc w:val="center"/>
              <w:rPr>
                <w:rFonts w:asciiTheme="minorHAnsi" w:hAnsiTheme="minorHAnsi" w:cstheme="minorHAnsi"/>
                <w:szCs w:val="22"/>
              </w:rPr>
            </w:pPr>
            <w:r w:rsidRPr="00CC2B9D">
              <w:rPr>
                <w:rFonts w:asciiTheme="minorHAnsi" w:hAnsiTheme="minorHAnsi" w:cstheme="minorHAnsi"/>
                <w:color w:val="000000"/>
                <w:szCs w:val="22"/>
              </w:rPr>
              <w:t>Carrying amount</w:t>
            </w:r>
          </w:p>
        </w:tc>
        <w:tc>
          <w:tcPr>
            <w:tcW w:w="145" w:type="pct"/>
            <w:vAlign w:val="bottom"/>
          </w:tcPr>
          <w:p w14:paraId="0FAFE3B7" w14:textId="77777777" w:rsidR="005A00B8" w:rsidRPr="00CC2B9D" w:rsidRDefault="005A00B8" w:rsidP="005A00B8">
            <w:pPr>
              <w:pStyle w:val="BodyText"/>
              <w:spacing w:after="0"/>
              <w:ind w:left="-108" w:right="-110"/>
              <w:jc w:val="center"/>
              <w:rPr>
                <w:rFonts w:asciiTheme="minorHAnsi" w:hAnsiTheme="minorHAnsi" w:cstheme="minorHAnsi"/>
                <w:szCs w:val="22"/>
              </w:rPr>
            </w:pPr>
          </w:p>
        </w:tc>
        <w:tc>
          <w:tcPr>
            <w:tcW w:w="674" w:type="pct"/>
            <w:vAlign w:val="bottom"/>
          </w:tcPr>
          <w:p w14:paraId="69BF9801" w14:textId="2EC1B7D1" w:rsidR="005A00B8" w:rsidRPr="00CC2B9D" w:rsidRDefault="005A00B8" w:rsidP="005A00B8">
            <w:pPr>
              <w:pStyle w:val="BodyText"/>
              <w:spacing w:after="0"/>
              <w:ind w:left="-108" w:right="-110"/>
              <w:jc w:val="center"/>
              <w:rPr>
                <w:rFonts w:asciiTheme="minorHAnsi" w:hAnsiTheme="minorHAnsi" w:cstheme="minorHAnsi"/>
                <w:szCs w:val="22"/>
              </w:rPr>
            </w:pPr>
            <w:r w:rsidRPr="00CC2B9D">
              <w:rPr>
                <w:rFonts w:asciiTheme="minorHAnsi" w:hAnsiTheme="minorHAnsi" w:cstheme="minorHAnsi"/>
                <w:color w:val="000000"/>
                <w:szCs w:val="22"/>
              </w:rPr>
              <w:t>Fair value</w:t>
            </w:r>
          </w:p>
        </w:tc>
        <w:tc>
          <w:tcPr>
            <w:tcW w:w="127" w:type="pct"/>
          </w:tcPr>
          <w:p w14:paraId="763744DD" w14:textId="77777777" w:rsidR="005A00B8" w:rsidRPr="00CC2B9D" w:rsidRDefault="005A00B8" w:rsidP="005A00B8">
            <w:pPr>
              <w:pStyle w:val="BodyText"/>
              <w:spacing w:after="0"/>
              <w:ind w:left="-108" w:right="-110"/>
              <w:jc w:val="center"/>
              <w:rPr>
                <w:rFonts w:asciiTheme="minorHAnsi" w:hAnsiTheme="minorHAnsi" w:cstheme="minorHAnsi"/>
                <w:szCs w:val="22"/>
              </w:rPr>
            </w:pPr>
          </w:p>
        </w:tc>
        <w:tc>
          <w:tcPr>
            <w:tcW w:w="672" w:type="pct"/>
            <w:vAlign w:val="bottom"/>
          </w:tcPr>
          <w:p w14:paraId="4159BEB5" w14:textId="5F9556A9" w:rsidR="005A00B8" w:rsidRPr="00CC2B9D" w:rsidRDefault="005A00B8" w:rsidP="005A00B8">
            <w:pPr>
              <w:pStyle w:val="BodyText"/>
              <w:spacing w:after="0"/>
              <w:ind w:left="-108" w:right="-110"/>
              <w:jc w:val="center"/>
              <w:rPr>
                <w:rFonts w:asciiTheme="minorHAnsi" w:hAnsiTheme="minorHAnsi" w:cstheme="minorHAnsi"/>
                <w:szCs w:val="22"/>
              </w:rPr>
            </w:pPr>
            <w:r w:rsidRPr="00CC2B9D">
              <w:rPr>
                <w:rFonts w:asciiTheme="minorHAnsi" w:hAnsiTheme="minorHAnsi" w:cstheme="minorHAnsi"/>
                <w:color w:val="000000"/>
                <w:szCs w:val="22"/>
              </w:rPr>
              <w:t>Carrying amount</w:t>
            </w:r>
          </w:p>
        </w:tc>
        <w:tc>
          <w:tcPr>
            <w:tcW w:w="127" w:type="pct"/>
            <w:vAlign w:val="bottom"/>
          </w:tcPr>
          <w:p w14:paraId="2AF5F94D" w14:textId="77777777" w:rsidR="005A00B8" w:rsidRPr="00CC2B9D" w:rsidRDefault="005A00B8" w:rsidP="005A00B8">
            <w:pPr>
              <w:pStyle w:val="BodyText"/>
              <w:spacing w:after="0"/>
              <w:ind w:left="-108" w:right="-110"/>
              <w:jc w:val="center"/>
              <w:rPr>
                <w:rFonts w:asciiTheme="minorHAnsi" w:hAnsiTheme="minorHAnsi" w:cstheme="minorHAnsi"/>
                <w:szCs w:val="22"/>
              </w:rPr>
            </w:pPr>
          </w:p>
        </w:tc>
        <w:tc>
          <w:tcPr>
            <w:tcW w:w="676" w:type="pct"/>
            <w:vAlign w:val="bottom"/>
          </w:tcPr>
          <w:p w14:paraId="3969C6C1" w14:textId="1DAD9CF0" w:rsidR="005A00B8" w:rsidRPr="00CC2B9D" w:rsidRDefault="005A00B8" w:rsidP="005A00B8">
            <w:pPr>
              <w:pStyle w:val="BodyText"/>
              <w:spacing w:after="0"/>
              <w:ind w:left="-108" w:right="-110"/>
              <w:jc w:val="center"/>
              <w:rPr>
                <w:rFonts w:asciiTheme="minorHAnsi" w:hAnsiTheme="minorHAnsi" w:cstheme="minorHAnsi"/>
                <w:szCs w:val="22"/>
              </w:rPr>
            </w:pPr>
            <w:r w:rsidRPr="00CC2B9D">
              <w:rPr>
                <w:rFonts w:asciiTheme="minorHAnsi" w:hAnsiTheme="minorHAnsi" w:cstheme="minorHAnsi"/>
                <w:color w:val="000000"/>
                <w:szCs w:val="22"/>
              </w:rPr>
              <w:t>Fair value</w:t>
            </w:r>
          </w:p>
        </w:tc>
      </w:tr>
      <w:tr w:rsidR="005A00B8" w:rsidRPr="00CC2B9D" w14:paraId="5A8F4095" w14:textId="77777777" w:rsidTr="00537D45">
        <w:trPr>
          <w:tblHeader/>
        </w:trPr>
        <w:tc>
          <w:tcPr>
            <w:tcW w:w="1903" w:type="pct"/>
          </w:tcPr>
          <w:p w14:paraId="11E7A88A" w14:textId="77777777" w:rsidR="005A00B8" w:rsidRPr="00CC2B9D" w:rsidRDefault="005A00B8" w:rsidP="005A00B8">
            <w:pPr>
              <w:pStyle w:val="BodyText"/>
              <w:spacing w:after="0" w:line="240" w:lineRule="auto"/>
              <w:ind w:left="-110" w:right="-131"/>
              <w:jc w:val="center"/>
              <w:rPr>
                <w:rFonts w:asciiTheme="minorHAnsi" w:hAnsiTheme="minorHAnsi" w:cstheme="minorHAnsi"/>
                <w:szCs w:val="22"/>
              </w:rPr>
            </w:pPr>
          </w:p>
        </w:tc>
        <w:tc>
          <w:tcPr>
            <w:tcW w:w="3097" w:type="pct"/>
            <w:gridSpan w:val="7"/>
            <w:vAlign w:val="bottom"/>
          </w:tcPr>
          <w:p w14:paraId="7F3976CB" w14:textId="53A3BB77" w:rsidR="005A00B8" w:rsidRPr="00CC2B9D" w:rsidRDefault="005A00B8" w:rsidP="005A00B8">
            <w:pPr>
              <w:pStyle w:val="BodyText"/>
              <w:spacing w:after="0" w:line="240" w:lineRule="auto"/>
              <w:ind w:left="-108" w:right="-110"/>
              <w:jc w:val="center"/>
              <w:rPr>
                <w:rFonts w:asciiTheme="minorHAnsi" w:hAnsiTheme="minorHAnsi" w:cstheme="minorHAnsi"/>
                <w:szCs w:val="22"/>
              </w:rPr>
            </w:pPr>
            <w:r w:rsidRPr="00CC2B9D">
              <w:rPr>
                <w:rFonts w:asciiTheme="minorHAnsi" w:hAnsiTheme="minorHAnsi" w:cstheme="minorHAnsi"/>
                <w:i/>
                <w:iCs/>
                <w:szCs w:val="22"/>
                <w:cs/>
              </w:rPr>
              <w:t>(</w:t>
            </w:r>
            <w:r w:rsidRPr="00CC2B9D">
              <w:rPr>
                <w:rFonts w:asciiTheme="minorHAnsi" w:hAnsiTheme="minorHAnsi" w:cstheme="minorHAnsi"/>
                <w:i/>
                <w:iCs/>
                <w:szCs w:val="22"/>
              </w:rPr>
              <w:t>in thousand Baht)</w:t>
            </w:r>
          </w:p>
        </w:tc>
      </w:tr>
      <w:tr w:rsidR="00B637C7" w:rsidRPr="00CC2B9D" w14:paraId="6A67BC70" w14:textId="77777777" w:rsidTr="00537D45">
        <w:tc>
          <w:tcPr>
            <w:tcW w:w="1903" w:type="pct"/>
            <w:shd w:val="clear" w:color="auto" w:fill="auto"/>
            <w:vAlign w:val="bottom"/>
          </w:tcPr>
          <w:p w14:paraId="44AD7144" w14:textId="037A648B" w:rsidR="00B637C7" w:rsidRPr="00CC2B9D" w:rsidRDefault="00B637C7" w:rsidP="00B637C7">
            <w:pPr>
              <w:pStyle w:val="BodyText"/>
              <w:spacing w:after="0" w:line="240" w:lineRule="auto"/>
              <w:ind w:right="-131"/>
              <w:rPr>
                <w:rFonts w:asciiTheme="minorHAnsi" w:hAnsiTheme="minorHAnsi" w:cstheme="minorHAnsi"/>
                <w:szCs w:val="22"/>
              </w:rPr>
            </w:pPr>
            <w:r w:rsidRPr="00CC2B9D">
              <w:rPr>
                <w:rFonts w:asciiTheme="minorHAnsi" w:eastAsia="Arial Unicode MS" w:hAnsiTheme="minorHAnsi" w:cstheme="minorHAnsi"/>
                <w:szCs w:val="22"/>
              </w:rPr>
              <w:t>Debentures</w:t>
            </w:r>
          </w:p>
        </w:tc>
        <w:tc>
          <w:tcPr>
            <w:tcW w:w="676" w:type="pct"/>
            <w:shd w:val="clear" w:color="auto" w:fill="auto"/>
            <w:vAlign w:val="bottom"/>
          </w:tcPr>
          <w:p w14:paraId="4CDF0F13" w14:textId="25B09FD4" w:rsidR="00B637C7" w:rsidRPr="00CC2B9D" w:rsidRDefault="009A7EAD" w:rsidP="00B637C7">
            <w:pPr>
              <w:pStyle w:val="BodyText"/>
              <w:tabs>
                <w:tab w:val="decimal" w:pos="1033"/>
              </w:tabs>
              <w:spacing w:after="0" w:line="240" w:lineRule="auto"/>
              <w:ind w:left="-108" w:right="-131"/>
              <w:rPr>
                <w:rFonts w:asciiTheme="minorHAnsi" w:hAnsiTheme="minorHAnsi" w:cstheme="minorHAnsi"/>
                <w:szCs w:val="22"/>
              </w:rPr>
            </w:pPr>
            <w:r w:rsidRPr="00CC2B9D">
              <w:rPr>
                <w:rFonts w:asciiTheme="minorHAnsi" w:hAnsiTheme="minorHAnsi" w:cstheme="minorHAnsi"/>
                <w:szCs w:val="22"/>
              </w:rPr>
              <w:t>41</w:t>
            </w:r>
            <w:r w:rsidR="00394490" w:rsidRPr="00CC2B9D">
              <w:rPr>
                <w:rFonts w:asciiTheme="minorHAnsi" w:hAnsiTheme="minorHAnsi" w:cstheme="minorHAnsi"/>
                <w:szCs w:val="22"/>
              </w:rPr>
              <w:t>2</w:t>
            </w:r>
            <w:r w:rsidR="00814C3B" w:rsidRPr="00CC2B9D">
              <w:rPr>
                <w:rFonts w:asciiTheme="minorHAnsi" w:hAnsiTheme="minorHAnsi" w:cstheme="minorHAnsi"/>
                <w:szCs w:val="22"/>
              </w:rPr>
              <w:t>,4</w:t>
            </w:r>
            <w:r w:rsidR="00F82AD6" w:rsidRPr="00CC2B9D">
              <w:rPr>
                <w:rFonts w:asciiTheme="minorHAnsi" w:hAnsiTheme="minorHAnsi" w:cstheme="minorHAnsi"/>
                <w:szCs w:val="22"/>
              </w:rPr>
              <w:t>19</w:t>
            </w:r>
          </w:p>
        </w:tc>
        <w:tc>
          <w:tcPr>
            <w:tcW w:w="145" w:type="pct"/>
            <w:shd w:val="clear" w:color="auto" w:fill="auto"/>
          </w:tcPr>
          <w:p w14:paraId="24522FC9" w14:textId="77777777" w:rsidR="00B637C7" w:rsidRPr="00CC2B9D" w:rsidRDefault="00B637C7" w:rsidP="00B637C7">
            <w:pPr>
              <w:pStyle w:val="BodyText"/>
              <w:tabs>
                <w:tab w:val="decimal" w:pos="613"/>
              </w:tabs>
              <w:spacing w:after="0" w:line="240" w:lineRule="auto"/>
              <w:ind w:right="-131"/>
              <w:rPr>
                <w:rFonts w:asciiTheme="minorHAnsi" w:hAnsiTheme="minorHAnsi" w:cstheme="minorHAnsi"/>
                <w:szCs w:val="22"/>
              </w:rPr>
            </w:pPr>
          </w:p>
        </w:tc>
        <w:tc>
          <w:tcPr>
            <w:tcW w:w="674" w:type="pct"/>
            <w:shd w:val="clear" w:color="auto" w:fill="auto"/>
            <w:vAlign w:val="bottom"/>
          </w:tcPr>
          <w:p w14:paraId="7FFFEA5D" w14:textId="44073E7B" w:rsidR="00B637C7" w:rsidRPr="00CC2B9D" w:rsidRDefault="006C6BCD" w:rsidP="00B637C7">
            <w:pPr>
              <w:pStyle w:val="BodyText"/>
              <w:tabs>
                <w:tab w:val="decimal" w:pos="414"/>
              </w:tabs>
              <w:spacing w:after="0" w:line="240" w:lineRule="auto"/>
              <w:ind w:left="-108" w:right="-11"/>
              <w:jc w:val="right"/>
              <w:rPr>
                <w:rFonts w:asciiTheme="minorHAnsi" w:hAnsiTheme="minorHAnsi" w:cstheme="minorHAnsi"/>
                <w:szCs w:val="22"/>
              </w:rPr>
            </w:pPr>
            <w:r w:rsidRPr="00CC2B9D">
              <w:rPr>
                <w:rFonts w:asciiTheme="minorHAnsi" w:hAnsiTheme="minorHAnsi" w:cstheme="minorHAnsi"/>
                <w:szCs w:val="22"/>
              </w:rPr>
              <w:t>4</w:t>
            </w:r>
            <w:r w:rsidR="00F82AD6" w:rsidRPr="00CC2B9D">
              <w:rPr>
                <w:rFonts w:asciiTheme="minorHAnsi" w:hAnsiTheme="minorHAnsi" w:cstheme="minorHAnsi"/>
                <w:szCs w:val="22"/>
              </w:rPr>
              <w:t>08,100</w:t>
            </w:r>
          </w:p>
        </w:tc>
        <w:tc>
          <w:tcPr>
            <w:tcW w:w="127" w:type="pct"/>
            <w:shd w:val="clear" w:color="auto" w:fill="auto"/>
          </w:tcPr>
          <w:p w14:paraId="17CEE268" w14:textId="77777777" w:rsidR="00B637C7" w:rsidRPr="00CC2B9D" w:rsidRDefault="00B637C7" w:rsidP="00B637C7">
            <w:pPr>
              <w:pStyle w:val="BodyText"/>
              <w:tabs>
                <w:tab w:val="decimal" w:pos="793"/>
              </w:tabs>
              <w:spacing w:after="0" w:line="240" w:lineRule="auto"/>
              <w:ind w:left="-126" w:right="-131"/>
              <w:rPr>
                <w:rFonts w:ascii="Calibri" w:hAnsi="Calibri" w:cs="Calibri"/>
                <w:szCs w:val="22"/>
              </w:rPr>
            </w:pPr>
          </w:p>
        </w:tc>
        <w:tc>
          <w:tcPr>
            <w:tcW w:w="672" w:type="pct"/>
            <w:shd w:val="clear" w:color="auto" w:fill="auto"/>
            <w:vAlign w:val="bottom"/>
          </w:tcPr>
          <w:p w14:paraId="76D0638E" w14:textId="2137FC35" w:rsidR="00B637C7" w:rsidRPr="00CC2B9D" w:rsidRDefault="00B637C7" w:rsidP="00B637C7">
            <w:pPr>
              <w:pStyle w:val="BodyText"/>
              <w:tabs>
                <w:tab w:val="decimal" w:pos="1033"/>
              </w:tabs>
              <w:spacing w:after="0" w:line="240" w:lineRule="auto"/>
              <w:ind w:left="-108" w:right="-131"/>
              <w:rPr>
                <w:rFonts w:ascii="Calibri" w:hAnsi="Calibri" w:cs="Calibri"/>
                <w:szCs w:val="22"/>
                <w:cs/>
              </w:rPr>
            </w:pPr>
            <w:r w:rsidRPr="00CC2B9D">
              <w:rPr>
                <w:rFonts w:asciiTheme="minorHAnsi" w:hAnsiTheme="minorHAnsi" w:cstheme="minorHAnsi"/>
                <w:szCs w:val="22"/>
              </w:rPr>
              <w:t>404,419</w:t>
            </w:r>
          </w:p>
        </w:tc>
        <w:tc>
          <w:tcPr>
            <w:tcW w:w="127" w:type="pct"/>
            <w:shd w:val="clear" w:color="auto" w:fill="auto"/>
          </w:tcPr>
          <w:p w14:paraId="33882C22" w14:textId="77777777" w:rsidR="00B637C7" w:rsidRPr="00CC2B9D" w:rsidRDefault="00B637C7" w:rsidP="00B637C7">
            <w:pPr>
              <w:pStyle w:val="BodyText"/>
              <w:tabs>
                <w:tab w:val="decimal" w:pos="793"/>
              </w:tabs>
              <w:spacing w:after="0" w:line="240" w:lineRule="auto"/>
              <w:ind w:left="-126" w:right="-131"/>
              <w:rPr>
                <w:rFonts w:ascii="Calibri" w:hAnsi="Calibri" w:cs="Calibri"/>
                <w:szCs w:val="22"/>
              </w:rPr>
            </w:pPr>
          </w:p>
        </w:tc>
        <w:tc>
          <w:tcPr>
            <w:tcW w:w="676" w:type="pct"/>
            <w:shd w:val="clear" w:color="auto" w:fill="auto"/>
            <w:vAlign w:val="bottom"/>
          </w:tcPr>
          <w:p w14:paraId="0A11DD69" w14:textId="29F9C3A9" w:rsidR="00B637C7" w:rsidRPr="00CC2B9D" w:rsidRDefault="00750246" w:rsidP="00B637C7">
            <w:pPr>
              <w:pStyle w:val="BodyText"/>
              <w:tabs>
                <w:tab w:val="decimal" w:pos="414"/>
              </w:tabs>
              <w:spacing w:after="0" w:line="240" w:lineRule="auto"/>
              <w:ind w:left="-108" w:right="-11"/>
              <w:jc w:val="right"/>
              <w:rPr>
                <w:rFonts w:ascii="Calibri" w:hAnsi="Calibri" w:cs="Calibri"/>
                <w:szCs w:val="22"/>
              </w:rPr>
            </w:pPr>
            <w:r w:rsidRPr="00CC2B9D">
              <w:rPr>
                <w:rFonts w:ascii="Calibri" w:hAnsi="Calibri" w:cs="Calibri"/>
                <w:szCs w:val="22"/>
              </w:rPr>
              <w:t>405,827</w:t>
            </w:r>
          </w:p>
        </w:tc>
      </w:tr>
    </w:tbl>
    <w:p w14:paraId="3234FECA" w14:textId="77777777" w:rsidR="007E160C" w:rsidRPr="00CC2B9D" w:rsidRDefault="007E160C" w:rsidP="007E160C">
      <w:pPr>
        <w:ind w:left="585"/>
        <w:jc w:val="both"/>
        <w:rPr>
          <w:rFonts w:asciiTheme="minorHAnsi" w:hAnsiTheme="minorHAnsi" w:cs="Browallia New"/>
          <w:bCs/>
          <w:szCs w:val="28"/>
          <w:lang w:val="en-US" w:bidi="th-TH"/>
        </w:rPr>
      </w:pPr>
    </w:p>
    <w:p w14:paraId="2EC542F9" w14:textId="12162AC1" w:rsidR="007E160C" w:rsidRPr="00CC2B9D" w:rsidRDefault="007E160C" w:rsidP="007E160C">
      <w:pPr>
        <w:ind w:left="441"/>
        <w:jc w:val="both"/>
        <w:rPr>
          <w:rFonts w:asciiTheme="minorHAnsi" w:hAnsiTheme="minorHAnsi" w:cstheme="minorHAnsi"/>
          <w:b/>
          <w:bCs/>
          <w:szCs w:val="22"/>
          <w:lang w:val="en-US" w:bidi="th-TH"/>
        </w:rPr>
      </w:pPr>
      <w:r w:rsidRPr="00CC2B9D">
        <w:rPr>
          <w:rFonts w:asciiTheme="minorHAnsi" w:hAnsiTheme="minorHAnsi" w:cs="Browallia New"/>
          <w:bCs/>
          <w:szCs w:val="28"/>
          <w:lang w:val="en-US" w:bidi="th-TH"/>
        </w:rPr>
        <w:t xml:space="preserve">The </w:t>
      </w:r>
      <w:r w:rsidR="00B80E00" w:rsidRPr="00CC2B9D">
        <w:rPr>
          <w:rFonts w:asciiTheme="minorHAnsi" w:hAnsiTheme="minorHAnsi" w:cs="Browallia New"/>
          <w:bCs/>
          <w:szCs w:val="28"/>
          <w:lang w:val="en-US" w:bidi="th-TH"/>
        </w:rPr>
        <w:t>debenture</w:t>
      </w:r>
      <w:r w:rsidRPr="00CC2B9D">
        <w:rPr>
          <w:rFonts w:asciiTheme="minorHAnsi" w:hAnsiTheme="minorHAnsi" w:cs="Browallia New"/>
          <w:bCs/>
          <w:szCs w:val="28"/>
          <w:lang w:val="en-US" w:bidi="th-TH"/>
        </w:rPr>
        <w:t xml:space="preserve">holders' Meeting of the Subsidiary on 26 November  2024, approved </w:t>
      </w:r>
      <w:r w:rsidR="00B62AB0" w:rsidRPr="00CC2B9D">
        <w:rPr>
          <w:rFonts w:asciiTheme="minorHAnsi" w:hAnsiTheme="minorHAnsi" w:cs="Browallia New"/>
          <w:bCs/>
          <w:szCs w:val="28"/>
          <w:lang w:val="en-US" w:bidi="th-TH"/>
        </w:rPr>
        <w:t xml:space="preserve">resolution </w:t>
      </w:r>
      <w:r w:rsidRPr="00CC2B9D">
        <w:rPr>
          <w:rFonts w:asciiTheme="minorHAnsi" w:hAnsiTheme="minorHAnsi" w:cs="Browallia New"/>
          <w:bCs/>
          <w:szCs w:val="28"/>
          <w:lang w:val="en-US" w:bidi="th-TH"/>
        </w:rPr>
        <w:t>as follows:</w:t>
      </w:r>
    </w:p>
    <w:p w14:paraId="4333FAE6" w14:textId="6F3553FA" w:rsidR="009B2683" w:rsidRPr="00CC2B9D" w:rsidRDefault="009B2683" w:rsidP="00451799">
      <w:pPr>
        <w:pStyle w:val="Heading1"/>
        <w:numPr>
          <w:ilvl w:val="0"/>
          <w:numId w:val="31"/>
        </w:numPr>
        <w:spacing w:before="240" w:after="0" w:line="240" w:lineRule="auto"/>
        <w:ind w:right="-45"/>
        <w:jc w:val="thaiDistribute"/>
        <w:rPr>
          <w:rFonts w:asciiTheme="minorHAnsi" w:hAnsiTheme="minorHAnsi" w:cs="Browallia New"/>
          <w:b w:val="0"/>
          <w:bCs/>
          <w:sz w:val="22"/>
          <w:szCs w:val="28"/>
          <w:lang w:val="en-US" w:bidi="th-TH"/>
        </w:rPr>
      </w:pPr>
      <w:r w:rsidRPr="00CC2B9D">
        <w:rPr>
          <w:rFonts w:asciiTheme="minorHAnsi" w:hAnsiTheme="minorHAnsi" w:cstheme="minorHAnsi"/>
          <w:b w:val="0"/>
          <w:bCs/>
          <w:sz w:val="22"/>
          <w:szCs w:val="22"/>
          <w:lang w:val="en-US" w:bidi="th-TH"/>
        </w:rPr>
        <w:t xml:space="preserve">The approval in the extension of the </w:t>
      </w:r>
      <w:r w:rsidR="00DB5AE7" w:rsidRPr="00CC2B9D">
        <w:rPr>
          <w:rFonts w:asciiTheme="minorHAnsi" w:hAnsiTheme="minorHAnsi" w:cstheme="minorHAnsi"/>
          <w:b w:val="0"/>
          <w:bCs/>
          <w:sz w:val="22"/>
          <w:szCs w:val="22"/>
          <w:lang w:val="en-US" w:bidi="th-TH"/>
        </w:rPr>
        <w:t>debenture</w:t>
      </w:r>
      <w:r w:rsidRPr="00CC2B9D">
        <w:rPr>
          <w:rFonts w:asciiTheme="minorHAnsi" w:hAnsiTheme="minorHAnsi" w:cstheme="minorHAnsi"/>
          <w:b w:val="0"/>
          <w:bCs/>
          <w:sz w:val="22"/>
          <w:szCs w:val="22"/>
          <w:lang w:val="en-US" w:bidi="th-TH"/>
        </w:rPr>
        <w:t xml:space="preserve"> maturity to be in another 2 years which changes the maturity date from 9 December 2024 to 9 December 2026. In addition, The approval </w:t>
      </w:r>
      <w:r w:rsidR="002D1959" w:rsidRPr="00CC2B9D">
        <w:rPr>
          <w:rFonts w:asciiTheme="minorHAnsi" w:hAnsiTheme="minorHAnsi" w:cstheme="minorHAnsi"/>
          <w:b w:val="0"/>
          <w:bCs/>
          <w:sz w:val="22"/>
          <w:szCs w:val="22"/>
          <w:lang w:val="en-US" w:bidi="th-TH"/>
        </w:rPr>
        <w:t>to</w:t>
      </w:r>
      <w:r w:rsidRPr="00CC2B9D">
        <w:rPr>
          <w:rFonts w:asciiTheme="minorHAnsi" w:hAnsiTheme="minorHAnsi" w:cstheme="minorHAnsi"/>
          <w:b w:val="0"/>
          <w:bCs/>
          <w:sz w:val="22"/>
          <w:szCs w:val="22"/>
          <w:lang w:val="en-US" w:bidi="th-TH"/>
        </w:rPr>
        <w:t xml:space="preserve"> separate the repayment</w:t>
      </w:r>
      <w:r w:rsidR="00897ED3" w:rsidRPr="00CC2B9D">
        <w:rPr>
          <w:rFonts w:asciiTheme="minorHAnsi" w:hAnsiTheme="minorHAnsi" w:cs="Browallia New"/>
          <w:b w:val="0"/>
          <w:bCs/>
          <w:sz w:val="22"/>
          <w:szCs w:val="28"/>
          <w:lang w:val="en-US" w:bidi="th-TH"/>
        </w:rPr>
        <w:t>,</w:t>
      </w:r>
      <w:r w:rsidRPr="00CC2B9D">
        <w:rPr>
          <w:rFonts w:asciiTheme="minorHAnsi" w:hAnsiTheme="minorHAnsi" w:cstheme="minorHAnsi"/>
          <w:b w:val="0"/>
          <w:bCs/>
          <w:sz w:val="22"/>
          <w:szCs w:val="22"/>
          <w:lang w:val="en-US" w:bidi="th-TH"/>
        </w:rPr>
        <w:t xml:space="preserve"> by the partial principal repayment to certain</w:t>
      </w:r>
      <w:r w:rsidR="002D1959" w:rsidRPr="00CC2B9D">
        <w:rPr>
          <w:rFonts w:asciiTheme="minorHAnsi" w:hAnsiTheme="minorHAnsi" w:cstheme="minorHAnsi"/>
          <w:b w:val="0"/>
          <w:bCs/>
          <w:sz w:val="22"/>
          <w:szCs w:val="22"/>
          <w:lang w:val="en-US" w:bidi="th-TH"/>
        </w:rPr>
        <w:t xml:space="preserve"> debenture</w:t>
      </w:r>
      <w:r w:rsidRPr="00CC2B9D">
        <w:rPr>
          <w:rFonts w:asciiTheme="minorHAnsi" w:hAnsiTheme="minorHAnsi" w:cstheme="minorHAnsi"/>
          <w:b w:val="0"/>
          <w:bCs/>
          <w:sz w:val="22"/>
          <w:szCs w:val="22"/>
          <w:lang w:val="en-US" w:bidi="th-TH"/>
        </w:rPr>
        <w:t xml:space="preserve">holders by reducing the par value which is equal to 25% of the original </w:t>
      </w:r>
      <w:r w:rsidR="00FA1F2C" w:rsidRPr="00CC2B9D">
        <w:rPr>
          <w:rFonts w:asciiTheme="minorHAnsi" w:hAnsiTheme="minorHAnsi" w:cstheme="minorHAnsi"/>
          <w:b w:val="0"/>
          <w:bCs/>
          <w:sz w:val="22"/>
          <w:szCs w:val="22"/>
          <w:lang w:val="en-US" w:bidi="th-TH"/>
        </w:rPr>
        <w:t>debenture</w:t>
      </w:r>
      <w:r w:rsidRPr="00CC2B9D">
        <w:rPr>
          <w:rFonts w:asciiTheme="minorHAnsi" w:hAnsiTheme="minorHAnsi" w:cstheme="minorHAnsi"/>
          <w:b w:val="0"/>
          <w:bCs/>
          <w:sz w:val="22"/>
          <w:szCs w:val="22"/>
          <w:lang w:val="en-US" w:bidi="th-TH"/>
        </w:rPr>
        <w:t xml:space="preserve"> principal, equivalent to Baht102,025,000 on 9 December 2025. The remaining bond principal w</w:t>
      </w:r>
      <w:r w:rsidR="00BD0008" w:rsidRPr="00CC2B9D">
        <w:rPr>
          <w:rFonts w:asciiTheme="minorHAnsi" w:hAnsiTheme="minorHAnsi" w:cstheme="minorHAnsi"/>
          <w:b w:val="0"/>
          <w:bCs/>
          <w:sz w:val="22"/>
          <w:szCs w:val="22"/>
          <w:lang w:val="en-US" w:bidi="th-TH"/>
        </w:rPr>
        <w:t>ould</w:t>
      </w:r>
      <w:r w:rsidRPr="00CC2B9D">
        <w:rPr>
          <w:rFonts w:asciiTheme="minorHAnsi" w:hAnsiTheme="minorHAnsi" w:cstheme="minorHAnsi"/>
          <w:b w:val="0"/>
          <w:bCs/>
          <w:sz w:val="22"/>
          <w:szCs w:val="22"/>
          <w:lang w:val="en-US" w:bidi="th-TH"/>
        </w:rPr>
        <w:t xml:space="preserve"> be repa</w:t>
      </w:r>
      <w:r w:rsidR="00320AD1" w:rsidRPr="00CC2B9D">
        <w:rPr>
          <w:rFonts w:asciiTheme="minorHAnsi" w:hAnsiTheme="minorHAnsi" w:cstheme="minorHAnsi"/>
          <w:b w:val="0"/>
          <w:bCs/>
          <w:sz w:val="22"/>
          <w:szCs w:val="22"/>
          <w:lang w:val="en-US" w:bidi="th-TH"/>
        </w:rPr>
        <w:t>id</w:t>
      </w:r>
      <w:r w:rsidRPr="00CC2B9D">
        <w:rPr>
          <w:rFonts w:asciiTheme="minorHAnsi" w:hAnsiTheme="minorHAnsi" w:cstheme="minorHAnsi"/>
          <w:b w:val="0"/>
          <w:bCs/>
          <w:sz w:val="22"/>
          <w:szCs w:val="22"/>
          <w:lang w:val="en-US" w:bidi="th-TH"/>
        </w:rPr>
        <w:t xml:space="preserve"> on the new maturity date which is 9 December 2026. The meeting also approved amendments to the terms and conditions, certificate, guarantee agreement, and related documents to reflect these changes.</w:t>
      </w:r>
    </w:p>
    <w:p w14:paraId="26FECC54" w14:textId="26FB4C15" w:rsidR="001C1862" w:rsidRPr="00CC2B9D" w:rsidRDefault="001C1862" w:rsidP="001C1862">
      <w:pPr>
        <w:pStyle w:val="Heading1"/>
        <w:numPr>
          <w:ilvl w:val="0"/>
          <w:numId w:val="31"/>
        </w:numPr>
        <w:spacing w:before="240" w:after="0" w:line="240" w:lineRule="auto"/>
        <w:ind w:right="-45"/>
        <w:jc w:val="thaiDistribute"/>
        <w:rPr>
          <w:rFonts w:asciiTheme="minorHAnsi" w:hAnsiTheme="minorHAnsi" w:cstheme="minorHAnsi"/>
          <w:b w:val="0"/>
          <w:bCs/>
          <w:sz w:val="22"/>
          <w:szCs w:val="22"/>
        </w:rPr>
      </w:pPr>
      <w:r w:rsidRPr="00CC2B9D">
        <w:rPr>
          <w:rFonts w:asciiTheme="minorHAnsi" w:hAnsiTheme="minorHAnsi" w:cs="Browallia New"/>
          <w:b w:val="0"/>
          <w:bCs/>
          <w:sz w:val="22"/>
          <w:szCs w:val="28"/>
          <w:lang w:val="en-US" w:bidi="th-TH"/>
        </w:rPr>
        <w:t xml:space="preserve">The approval of the amendment of the </w:t>
      </w:r>
      <w:r w:rsidR="00881CCA" w:rsidRPr="00CC2B9D">
        <w:rPr>
          <w:rFonts w:asciiTheme="minorHAnsi" w:hAnsiTheme="minorHAnsi" w:cs="Browallia New"/>
          <w:b w:val="0"/>
          <w:bCs/>
          <w:sz w:val="22"/>
          <w:szCs w:val="28"/>
          <w:lang w:val="en-US" w:bidi="th-TH"/>
        </w:rPr>
        <w:t>deb</w:t>
      </w:r>
      <w:r w:rsidR="00DC5DAD" w:rsidRPr="00CC2B9D">
        <w:rPr>
          <w:rFonts w:asciiTheme="minorHAnsi" w:hAnsiTheme="minorHAnsi" w:cs="Browallia New"/>
          <w:b w:val="0"/>
          <w:bCs/>
          <w:sz w:val="22"/>
          <w:szCs w:val="28"/>
          <w:lang w:val="en-US" w:bidi="th-TH"/>
        </w:rPr>
        <w:t>e</w:t>
      </w:r>
      <w:r w:rsidR="00881CCA" w:rsidRPr="00CC2B9D">
        <w:rPr>
          <w:rFonts w:asciiTheme="minorHAnsi" w:hAnsiTheme="minorHAnsi" w:cs="Browallia New"/>
          <w:b w:val="0"/>
          <w:bCs/>
          <w:sz w:val="22"/>
          <w:szCs w:val="28"/>
          <w:lang w:val="en-US" w:bidi="th-TH"/>
        </w:rPr>
        <w:t>nture</w:t>
      </w:r>
      <w:r w:rsidRPr="00CC2B9D">
        <w:rPr>
          <w:rFonts w:asciiTheme="minorHAnsi" w:hAnsiTheme="minorHAnsi" w:cs="Browallia New"/>
          <w:b w:val="0"/>
          <w:bCs/>
          <w:sz w:val="22"/>
          <w:szCs w:val="28"/>
          <w:lang w:val="en-US" w:bidi="th-TH"/>
        </w:rPr>
        <w:t xml:space="preserve"> interest rate from 7.25% per annum to 7.75% per annum which is effective from 9 December 2024, until (but not includ</w:t>
      </w:r>
      <w:r w:rsidR="0096476B" w:rsidRPr="00CC2B9D">
        <w:rPr>
          <w:rFonts w:asciiTheme="minorHAnsi" w:hAnsiTheme="minorHAnsi" w:cs="Browallia New"/>
          <w:b w:val="0"/>
          <w:bCs/>
          <w:sz w:val="22"/>
          <w:szCs w:val="28"/>
          <w:lang w:val="en-US" w:bidi="th-TH"/>
        </w:rPr>
        <w:t>ed</w:t>
      </w:r>
      <w:r w:rsidRPr="00CC2B9D">
        <w:rPr>
          <w:rFonts w:asciiTheme="minorHAnsi" w:hAnsiTheme="minorHAnsi" w:cs="Browallia New"/>
          <w:b w:val="0"/>
          <w:bCs/>
          <w:sz w:val="22"/>
          <w:szCs w:val="28"/>
          <w:lang w:val="en-US" w:bidi="th-TH"/>
        </w:rPr>
        <w:t>) 9 December 2026. The meeting also approved amendments to the terms and conditions,</w:t>
      </w:r>
      <w:r w:rsidR="00DC5DAD" w:rsidRPr="00CC2B9D">
        <w:rPr>
          <w:rFonts w:asciiTheme="minorHAnsi" w:hAnsiTheme="minorHAnsi" w:cs="Browallia New"/>
          <w:b w:val="0"/>
          <w:bCs/>
          <w:sz w:val="22"/>
          <w:szCs w:val="28"/>
          <w:lang w:val="en-US" w:bidi="th-TH"/>
        </w:rPr>
        <w:t xml:space="preserve"> </w:t>
      </w:r>
      <w:r w:rsidRPr="00CC2B9D">
        <w:rPr>
          <w:rFonts w:asciiTheme="minorHAnsi" w:hAnsiTheme="minorHAnsi" w:cs="Browallia New"/>
          <w:b w:val="0"/>
          <w:bCs/>
          <w:sz w:val="22"/>
          <w:szCs w:val="28"/>
          <w:lang w:val="en-US" w:bidi="th-TH"/>
        </w:rPr>
        <w:t>certificate, guarantee agreement, and related documents to reflect this change in the interest rate.</w:t>
      </w:r>
    </w:p>
    <w:p w14:paraId="18F9716F" w14:textId="6CCA467B" w:rsidR="0034381D" w:rsidRPr="00CC2B9D" w:rsidRDefault="0034381D" w:rsidP="00D732A7">
      <w:pPr>
        <w:pStyle w:val="Heading1"/>
        <w:spacing w:before="240" w:after="0" w:line="240" w:lineRule="auto"/>
        <w:ind w:left="540" w:right="-45" w:hanging="540"/>
        <w:jc w:val="thaiDistribute"/>
        <w:rPr>
          <w:rFonts w:asciiTheme="minorHAnsi" w:hAnsiTheme="minorHAnsi" w:cstheme="minorHAnsi"/>
          <w:b w:val="0"/>
          <w:bCs/>
          <w:sz w:val="22"/>
          <w:szCs w:val="22"/>
        </w:rPr>
      </w:pPr>
      <w:r w:rsidRPr="00CC2B9D">
        <w:rPr>
          <w:rFonts w:asciiTheme="minorHAnsi" w:hAnsiTheme="minorHAnsi" w:cstheme="minorHAnsi"/>
          <w:b w:val="0"/>
          <w:bCs/>
          <w:sz w:val="22"/>
          <w:szCs w:val="22"/>
          <w:cs/>
          <w:lang w:val="th-TH"/>
        </w:rPr>
        <w:t>Trade payable</w:t>
      </w:r>
      <w:r w:rsidR="002B0AE4" w:rsidRPr="00CC2B9D">
        <w:rPr>
          <w:rFonts w:asciiTheme="minorHAnsi" w:hAnsiTheme="minorHAnsi" w:cstheme="minorHAnsi"/>
          <w:sz w:val="22"/>
          <w:szCs w:val="22"/>
        </w:rPr>
        <w:t>s</w:t>
      </w:r>
    </w:p>
    <w:p w14:paraId="477E058A" w14:textId="77777777" w:rsidR="000621C7" w:rsidRPr="00CC2B9D" w:rsidRDefault="000621C7" w:rsidP="000621C7">
      <w:pPr>
        <w:pStyle w:val="BodyText"/>
        <w:spacing w:after="0"/>
        <w:rPr>
          <w:rFonts w:asciiTheme="minorHAnsi" w:hAnsiTheme="minorHAnsi" w:cstheme="minorHAnsi"/>
          <w:szCs w:val="22"/>
        </w:rPr>
      </w:pPr>
    </w:p>
    <w:tbl>
      <w:tblPr>
        <w:tblW w:w="9306" w:type="dxa"/>
        <w:tblInd w:w="423" w:type="dxa"/>
        <w:tblLayout w:type="fixed"/>
        <w:tblLook w:val="0000" w:firstRow="0" w:lastRow="0" w:firstColumn="0" w:lastColumn="0" w:noHBand="0" w:noVBand="0"/>
      </w:tblPr>
      <w:tblGrid>
        <w:gridCol w:w="2916"/>
        <w:gridCol w:w="918"/>
        <w:gridCol w:w="1215"/>
        <w:gridCol w:w="236"/>
        <w:gridCol w:w="1177"/>
        <w:gridCol w:w="236"/>
        <w:gridCol w:w="1168"/>
        <w:gridCol w:w="236"/>
        <w:gridCol w:w="1204"/>
      </w:tblGrid>
      <w:tr w:rsidR="0034381D" w:rsidRPr="00CC2B9D" w14:paraId="0810DC0D" w14:textId="77777777" w:rsidTr="00CF150D">
        <w:tc>
          <w:tcPr>
            <w:tcW w:w="2916" w:type="dxa"/>
          </w:tcPr>
          <w:p w14:paraId="348176A8" w14:textId="77777777" w:rsidR="0034381D" w:rsidRPr="00CC2B9D" w:rsidRDefault="0034381D" w:rsidP="00B81C1F">
            <w:pPr>
              <w:spacing w:line="240" w:lineRule="auto"/>
              <w:rPr>
                <w:rFonts w:asciiTheme="minorHAnsi" w:eastAsia="Calibri" w:hAnsiTheme="minorHAnsi" w:cstheme="minorHAnsi"/>
                <w:b/>
                <w:szCs w:val="22"/>
                <w:cs/>
              </w:rPr>
            </w:pPr>
          </w:p>
        </w:tc>
        <w:tc>
          <w:tcPr>
            <w:tcW w:w="918" w:type="dxa"/>
          </w:tcPr>
          <w:p w14:paraId="65B1E1DF" w14:textId="77777777" w:rsidR="0034381D" w:rsidRPr="00CC2B9D" w:rsidRDefault="0034381D" w:rsidP="00B81C1F">
            <w:pPr>
              <w:spacing w:line="240" w:lineRule="auto"/>
              <w:ind w:left="-126" w:right="-126"/>
              <w:jc w:val="center"/>
              <w:rPr>
                <w:rFonts w:asciiTheme="minorHAnsi" w:eastAsia="Calibri" w:hAnsiTheme="minorHAnsi" w:cstheme="minorHAnsi"/>
                <w:b/>
                <w:szCs w:val="22"/>
                <w:cs/>
              </w:rPr>
            </w:pPr>
          </w:p>
        </w:tc>
        <w:tc>
          <w:tcPr>
            <w:tcW w:w="2628" w:type="dxa"/>
            <w:gridSpan w:val="3"/>
            <w:vAlign w:val="bottom"/>
          </w:tcPr>
          <w:p w14:paraId="743315DB" w14:textId="77777777" w:rsidR="0034381D" w:rsidRPr="00CC2B9D" w:rsidRDefault="0034381D" w:rsidP="00B81C1F">
            <w:pPr>
              <w:spacing w:line="240" w:lineRule="auto"/>
              <w:ind w:left="-99" w:right="-108"/>
              <w:jc w:val="center"/>
              <w:rPr>
                <w:rFonts w:asciiTheme="minorHAnsi" w:hAnsiTheme="minorHAnsi" w:cstheme="minorHAnsi"/>
                <w:b/>
                <w:bCs/>
                <w:szCs w:val="22"/>
              </w:rPr>
            </w:pPr>
            <w:r w:rsidRPr="00CC2B9D">
              <w:rPr>
                <w:rFonts w:asciiTheme="minorHAnsi" w:hAnsiTheme="minorHAnsi" w:cstheme="minorHAnsi"/>
                <w:b/>
                <w:bCs/>
                <w:szCs w:val="22"/>
              </w:rPr>
              <w:t xml:space="preserve">Consolidated </w:t>
            </w:r>
          </w:p>
          <w:p w14:paraId="66DA5756" w14:textId="77777777" w:rsidR="0034381D" w:rsidRPr="00CC2B9D" w:rsidRDefault="0034381D" w:rsidP="00B81C1F">
            <w:pPr>
              <w:spacing w:line="240" w:lineRule="auto"/>
              <w:ind w:left="-99" w:right="-108"/>
              <w:jc w:val="center"/>
              <w:rPr>
                <w:rFonts w:asciiTheme="minorHAnsi" w:eastAsia="Calibri" w:hAnsiTheme="minorHAnsi" w:cstheme="minorHAnsi"/>
                <w:b/>
                <w:bCs/>
                <w:szCs w:val="22"/>
                <w:cs/>
              </w:rPr>
            </w:pPr>
            <w:r w:rsidRPr="00CC2B9D">
              <w:rPr>
                <w:rFonts w:asciiTheme="minorHAnsi" w:hAnsiTheme="minorHAnsi" w:cstheme="minorHAnsi"/>
                <w:b/>
                <w:bCs/>
                <w:szCs w:val="22"/>
              </w:rPr>
              <w:t>financial statements</w:t>
            </w:r>
          </w:p>
        </w:tc>
        <w:tc>
          <w:tcPr>
            <w:tcW w:w="236" w:type="dxa"/>
          </w:tcPr>
          <w:p w14:paraId="615563EB" w14:textId="77777777" w:rsidR="0034381D" w:rsidRPr="00CC2B9D" w:rsidRDefault="0034381D" w:rsidP="00B81C1F">
            <w:pPr>
              <w:spacing w:line="240" w:lineRule="auto"/>
              <w:ind w:left="-99" w:right="-108"/>
              <w:jc w:val="center"/>
              <w:rPr>
                <w:rFonts w:asciiTheme="minorHAnsi" w:eastAsia="Calibri" w:hAnsiTheme="minorHAnsi" w:cstheme="minorHAnsi"/>
                <w:b/>
                <w:bCs/>
                <w:szCs w:val="22"/>
              </w:rPr>
            </w:pPr>
          </w:p>
        </w:tc>
        <w:tc>
          <w:tcPr>
            <w:tcW w:w="2608" w:type="dxa"/>
            <w:gridSpan w:val="3"/>
            <w:vAlign w:val="bottom"/>
          </w:tcPr>
          <w:p w14:paraId="23E71ADF" w14:textId="77777777" w:rsidR="0034381D" w:rsidRPr="00CC2B9D" w:rsidRDefault="0034381D" w:rsidP="00B81C1F">
            <w:pPr>
              <w:spacing w:line="240" w:lineRule="auto"/>
              <w:ind w:left="-99" w:right="-108"/>
              <w:jc w:val="center"/>
              <w:rPr>
                <w:rFonts w:asciiTheme="minorHAnsi" w:hAnsiTheme="minorHAnsi" w:cstheme="minorHAnsi"/>
                <w:b/>
                <w:bCs/>
                <w:szCs w:val="22"/>
              </w:rPr>
            </w:pPr>
            <w:r w:rsidRPr="00CC2B9D">
              <w:rPr>
                <w:rFonts w:asciiTheme="minorHAnsi" w:hAnsiTheme="minorHAnsi" w:cstheme="minorHAnsi"/>
                <w:b/>
                <w:bCs/>
                <w:szCs w:val="22"/>
              </w:rPr>
              <w:t xml:space="preserve">Separate </w:t>
            </w:r>
          </w:p>
          <w:p w14:paraId="73FE9116" w14:textId="77777777" w:rsidR="0034381D" w:rsidRPr="00CC2B9D" w:rsidRDefault="0034381D" w:rsidP="00B81C1F">
            <w:pPr>
              <w:spacing w:line="240" w:lineRule="auto"/>
              <w:ind w:left="-99" w:right="-108"/>
              <w:jc w:val="center"/>
              <w:rPr>
                <w:rFonts w:asciiTheme="minorHAnsi" w:eastAsia="Calibri" w:hAnsiTheme="minorHAnsi" w:cstheme="minorHAnsi"/>
                <w:b/>
                <w:bCs/>
                <w:szCs w:val="22"/>
              </w:rPr>
            </w:pPr>
            <w:r w:rsidRPr="00CC2B9D">
              <w:rPr>
                <w:rFonts w:asciiTheme="minorHAnsi" w:hAnsiTheme="minorHAnsi" w:cstheme="minorHAnsi"/>
                <w:b/>
                <w:bCs/>
                <w:szCs w:val="22"/>
              </w:rPr>
              <w:t>financial statements</w:t>
            </w:r>
          </w:p>
        </w:tc>
      </w:tr>
      <w:tr w:rsidR="00E51EF1" w:rsidRPr="00CC2B9D" w14:paraId="39262747" w14:textId="77777777" w:rsidTr="00CF150D">
        <w:tc>
          <w:tcPr>
            <w:tcW w:w="2916" w:type="dxa"/>
          </w:tcPr>
          <w:p w14:paraId="09D6974C" w14:textId="77777777" w:rsidR="00E51EF1" w:rsidRPr="00CC2B9D" w:rsidRDefault="00E51EF1" w:rsidP="00E51EF1">
            <w:pPr>
              <w:spacing w:line="240" w:lineRule="auto"/>
              <w:rPr>
                <w:rFonts w:asciiTheme="minorHAnsi" w:eastAsia="Calibri" w:hAnsiTheme="minorHAnsi" w:cstheme="minorHAnsi"/>
                <w:b/>
                <w:szCs w:val="22"/>
                <w:cs/>
              </w:rPr>
            </w:pPr>
          </w:p>
        </w:tc>
        <w:tc>
          <w:tcPr>
            <w:tcW w:w="918" w:type="dxa"/>
          </w:tcPr>
          <w:p w14:paraId="0876F769" w14:textId="77777777" w:rsidR="00E51EF1" w:rsidRPr="00CC2B9D" w:rsidRDefault="00E51EF1" w:rsidP="00E51EF1">
            <w:pPr>
              <w:tabs>
                <w:tab w:val="center" w:pos="252"/>
              </w:tabs>
              <w:spacing w:line="240" w:lineRule="auto"/>
              <w:ind w:left="-126" w:right="-126"/>
              <w:jc w:val="center"/>
              <w:rPr>
                <w:rFonts w:asciiTheme="minorHAnsi" w:eastAsia="Calibri" w:hAnsiTheme="minorHAnsi" w:cstheme="minorHAnsi"/>
                <w:bCs/>
                <w:i/>
                <w:iCs/>
                <w:szCs w:val="22"/>
                <w:cs/>
              </w:rPr>
            </w:pPr>
            <w:r w:rsidRPr="00CC2B9D">
              <w:rPr>
                <w:rFonts w:asciiTheme="minorHAnsi" w:eastAsia="Calibri" w:hAnsiTheme="minorHAnsi" w:cstheme="minorHAnsi"/>
                <w:bCs/>
                <w:i/>
                <w:iCs/>
                <w:szCs w:val="22"/>
              </w:rPr>
              <w:t>Note</w:t>
            </w:r>
          </w:p>
        </w:tc>
        <w:tc>
          <w:tcPr>
            <w:tcW w:w="1215" w:type="dxa"/>
          </w:tcPr>
          <w:p w14:paraId="56FE1E7B" w14:textId="07A4FB05" w:rsidR="00E51EF1" w:rsidRPr="00CC2B9D" w:rsidRDefault="004A4DF1" w:rsidP="00E51EF1">
            <w:pPr>
              <w:pStyle w:val="BodyText"/>
              <w:spacing w:after="0" w:line="240" w:lineRule="auto"/>
              <w:ind w:left="-108" w:right="-110"/>
              <w:jc w:val="center"/>
              <w:rPr>
                <w:rFonts w:asciiTheme="minorHAnsi" w:hAnsiTheme="minorHAnsi" w:cstheme="minorHAnsi"/>
                <w:szCs w:val="22"/>
              </w:rPr>
            </w:pPr>
            <w:r w:rsidRPr="00CC2B9D">
              <w:rPr>
                <w:rFonts w:asciiTheme="minorHAnsi" w:hAnsiTheme="minorHAnsi" w:cstheme="minorHAnsi"/>
                <w:szCs w:val="22"/>
                <w:rtl/>
              </w:rPr>
              <w:t>2024</w:t>
            </w:r>
          </w:p>
        </w:tc>
        <w:tc>
          <w:tcPr>
            <w:tcW w:w="236" w:type="dxa"/>
          </w:tcPr>
          <w:p w14:paraId="6DE43C62" w14:textId="77777777" w:rsidR="00E51EF1" w:rsidRPr="00CC2B9D" w:rsidRDefault="00E51EF1" w:rsidP="00E51EF1">
            <w:pPr>
              <w:pStyle w:val="BodyText"/>
              <w:spacing w:after="0" w:line="240" w:lineRule="auto"/>
              <w:ind w:left="-108" w:right="-110"/>
              <w:jc w:val="center"/>
              <w:rPr>
                <w:rFonts w:asciiTheme="minorHAnsi" w:hAnsiTheme="minorHAnsi" w:cstheme="minorHAnsi"/>
                <w:szCs w:val="22"/>
              </w:rPr>
            </w:pPr>
          </w:p>
        </w:tc>
        <w:tc>
          <w:tcPr>
            <w:tcW w:w="1177" w:type="dxa"/>
          </w:tcPr>
          <w:p w14:paraId="67ED646D" w14:textId="344044FE" w:rsidR="00E51EF1" w:rsidRPr="00CC2B9D" w:rsidRDefault="004A4DF1" w:rsidP="00E51EF1">
            <w:pPr>
              <w:pStyle w:val="BodyText"/>
              <w:spacing w:after="0" w:line="240" w:lineRule="auto"/>
              <w:ind w:left="-108" w:right="-110"/>
              <w:jc w:val="center"/>
              <w:rPr>
                <w:rFonts w:asciiTheme="minorHAnsi" w:hAnsiTheme="minorHAnsi" w:cstheme="minorHAnsi"/>
                <w:szCs w:val="22"/>
              </w:rPr>
            </w:pPr>
            <w:r w:rsidRPr="00CC2B9D">
              <w:rPr>
                <w:rFonts w:asciiTheme="minorHAnsi" w:hAnsiTheme="minorHAnsi" w:cstheme="minorHAnsi"/>
                <w:szCs w:val="22"/>
              </w:rPr>
              <w:t>2023</w:t>
            </w:r>
          </w:p>
        </w:tc>
        <w:tc>
          <w:tcPr>
            <w:tcW w:w="236" w:type="dxa"/>
          </w:tcPr>
          <w:p w14:paraId="193287EF" w14:textId="77777777" w:rsidR="00E51EF1" w:rsidRPr="00CC2B9D" w:rsidRDefault="00E51EF1" w:rsidP="00E51EF1">
            <w:pPr>
              <w:pStyle w:val="BodyText"/>
              <w:spacing w:after="0" w:line="240" w:lineRule="auto"/>
              <w:ind w:left="-108" w:right="-110"/>
              <w:jc w:val="center"/>
              <w:rPr>
                <w:rFonts w:asciiTheme="minorHAnsi" w:hAnsiTheme="minorHAnsi" w:cstheme="minorHAnsi"/>
                <w:szCs w:val="22"/>
              </w:rPr>
            </w:pPr>
          </w:p>
        </w:tc>
        <w:tc>
          <w:tcPr>
            <w:tcW w:w="1168" w:type="dxa"/>
          </w:tcPr>
          <w:p w14:paraId="4295A99A" w14:textId="7FD6B512" w:rsidR="00E51EF1" w:rsidRPr="00CC2B9D" w:rsidRDefault="004A4DF1" w:rsidP="00E51EF1">
            <w:pPr>
              <w:pStyle w:val="BodyText"/>
              <w:spacing w:after="0" w:line="240" w:lineRule="auto"/>
              <w:ind w:left="-108" w:right="-110"/>
              <w:jc w:val="center"/>
              <w:rPr>
                <w:rFonts w:asciiTheme="minorHAnsi" w:hAnsiTheme="minorHAnsi" w:cstheme="minorHAnsi"/>
                <w:szCs w:val="22"/>
              </w:rPr>
            </w:pPr>
            <w:r w:rsidRPr="00CC2B9D">
              <w:rPr>
                <w:rFonts w:asciiTheme="minorHAnsi" w:hAnsiTheme="minorHAnsi" w:cstheme="minorHAnsi"/>
                <w:szCs w:val="22"/>
                <w:rtl/>
              </w:rPr>
              <w:t>2024</w:t>
            </w:r>
          </w:p>
        </w:tc>
        <w:tc>
          <w:tcPr>
            <w:tcW w:w="236" w:type="dxa"/>
          </w:tcPr>
          <w:p w14:paraId="02984141" w14:textId="77777777" w:rsidR="00E51EF1" w:rsidRPr="00CC2B9D" w:rsidRDefault="00E51EF1" w:rsidP="00E51EF1">
            <w:pPr>
              <w:pStyle w:val="BodyText"/>
              <w:spacing w:after="0" w:line="240" w:lineRule="auto"/>
              <w:ind w:left="-108" w:right="-110"/>
              <w:jc w:val="center"/>
              <w:rPr>
                <w:rFonts w:asciiTheme="minorHAnsi" w:hAnsiTheme="minorHAnsi" w:cstheme="minorHAnsi"/>
                <w:szCs w:val="22"/>
              </w:rPr>
            </w:pPr>
          </w:p>
        </w:tc>
        <w:tc>
          <w:tcPr>
            <w:tcW w:w="1204" w:type="dxa"/>
          </w:tcPr>
          <w:p w14:paraId="260C18F5" w14:textId="3F7CD5A4" w:rsidR="00E51EF1" w:rsidRPr="00CC2B9D" w:rsidRDefault="004A4DF1" w:rsidP="00E51EF1">
            <w:pPr>
              <w:pStyle w:val="BodyText"/>
              <w:spacing w:after="0" w:line="240" w:lineRule="auto"/>
              <w:ind w:left="-108" w:right="-110"/>
              <w:jc w:val="center"/>
              <w:rPr>
                <w:rFonts w:asciiTheme="minorHAnsi" w:hAnsiTheme="minorHAnsi" w:cstheme="minorHAnsi"/>
                <w:szCs w:val="22"/>
              </w:rPr>
            </w:pPr>
            <w:r w:rsidRPr="00CC2B9D">
              <w:rPr>
                <w:rFonts w:asciiTheme="minorHAnsi" w:hAnsiTheme="minorHAnsi" w:cstheme="minorHAnsi"/>
                <w:szCs w:val="22"/>
              </w:rPr>
              <w:t>2023</w:t>
            </w:r>
          </w:p>
        </w:tc>
      </w:tr>
      <w:tr w:rsidR="00E51EF1" w:rsidRPr="00CC2B9D" w14:paraId="51EFF7FB" w14:textId="77777777" w:rsidTr="00CF150D">
        <w:tc>
          <w:tcPr>
            <w:tcW w:w="2916" w:type="dxa"/>
          </w:tcPr>
          <w:p w14:paraId="07BDA916" w14:textId="77777777" w:rsidR="00E51EF1" w:rsidRPr="00CC2B9D" w:rsidRDefault="00E51EF1" w:rsidP="00E51EF1">
            <w:pPr>
              <w:spacing w:line="240" w:lineRule="auto"/>
              <w:rPr>
                <w:rFonts w:asciiTheme="minorHAnsi" w:eastAsia="Calibri" w:hAnsiTheme="minorHAnsi" w:cstheme="minorHAnsi"/>
                <w:bCs/>
                <w:szCs w:val="22"/>
                <w:cs/>
              </w:rPr>
            </w:pPr>
          </w:p>
        </w:tc>
        <w:tc>
          <w:tcPr>
            <w:tcW w:w="918" w:type="dxa"/>
          </w:tcPr>
          <w:p w14:paraId="120C5FC0" w14:textId="77777777" w:rsidR="00E51EF1" w:rsidRPr="00CC2B9D" w:rsidRDefault="00E51EF1" w:rsidP="00E51EF1">
            <w:pPr>
              <w:tabs>
                <w:tab w:val="center" w:pos="252"/>
              </w:tabs>
              <w:spacing w:line="240" w:lineRule="auto"/>
              <w:ind w:left="-126" w:right="-126"/>
              <w:jc w:val="center"/>
              <w:rPr>
                <w:rFonts w:asciiTheme="minorHAnsi" w:eastAsia="Calibri" w:hAnsiTheme="minorHAnsi" w:cstheme="minorHAnsi"/>
                <w:bCs/>
                <w:i/>
                <w:iCs/>
                <w:szCs w:val="22"/>
                <w:cs/>
              </w:rPr>
            </w:pPr>
          </w:p>
        </w:tc>
        <w:tc>
          <w:tcPr>
            <w:tcW w:w="5472" w:type="dxa"/>
            <w:gridSpan w:val="7"/>
            <w:vAlign w:val="bottom"/>
          </w:tcPr>
          <w:p w14:paraId="7FC20969" w14:textId="4DF0FCC8" w:rsidR="00E51EF1" w:rsidRPr="00CC2B9D" w:rsidRDefault="00E51EF1" w:rsidP="00E51EF1">
            <w:pPr>
              <w:tabs>
                <w:tab w:val="center" w:pos="252"/>
              </w:tabs>
              <w:spacing w:line="240" w:lineRule="auto"/>
              <w:ind w:left="-99" w:right="-108"/>
              <w:jc w:val="center"/>
              <w:rPr>
                <w:rFonts w:asciiTheme="minorHAnsi" w:eastAsia="Calibri" w:hAnsiTheme="minorHAnsi" w:cstheme="minorHAnsi"/>
                <w:bCs/>
                <w:i/>
                <w:iCs/>
                <w:szCs w:val="22"/>
                <w:cs/>
              </w:rPr>
            </w:pPr>
            <w:r w:rsidRPr="00CC2B9D">
              <w:rPr>
                <w:rFonts w:asciiTheme="minorHAnsi" w:eastAsia="Calibri" w:hAnsiTheme="minorHAnsi" w:cstheme="minorHAnsi"/>
                <w:bCs/>
                <w:i/>
                <w:iCs/>
                <w:szCs w:val="22"/>
              </w:rPr>
              <w:t>(in thousand Baht)</w:t>
            </w:r>
          </w:p>
        </w:tc>
      </w:tr>
      <w:tr w:rsidR="00B637C7" w:rsidRPr="00CC2B9D" w14:paraId="7FC45641" w14:textId="77777777" w:rsidTr="003E1E92">
        <w:tc>
          <w:tcPr>
            <w:tcW w:w="2916" w:type="dxa"/>
            <w:shd w:val="clear" w:color="auto" w:fill="auto"/>
          </w:tcPr>
          <w:p w14:paraId="7E093551" w14:textId="77777777" w:rsidR="00B637C7" w:rsidRPr="00CC2B9D" w:rsidRDefault="00B637C7" w:rsidP="00B637C7">
            <w:pPr>
              <w:tabs>
                <w:tab w:val="left" w:pos="117"/>
              </w:tabs>
              <w:spacing w:line="240" w:lineRule="auto"/>
              <w:rPr>
                <w:rFonts w:asciiTheme="minorHAnsi" w:eastAsia="Calibri" w:hAnsiTheme="minorHAnsi" w:cstheme="minorHAnsi"/>
                <w:bCs/>
                <w:szCs w:val="22"/>
                <w:cs/>
              </w:rPr>
            </w:pPr>
            <w:r w:rsidRPr="00CC2B9D">
              <w:rPr>
                <w:rFonts w:asciiTheme="minorHAnsi" w:eastAsia="Calibri" w:hAnsiTheme="minorHAnsi" w:cstheme="minorHAnsi"/>
                <w:bCs/>
                <w:szCs w:val="22"/>
              </w:rPr>
              <w:t>Related parties</w:t>
            </w:r>
          </w:p>
        </w:tc>
        <w:tc>
          <w:tcPr>
            <w:tcW w:w="918" w:type="dxa"/>
            <w:shd w:val="clear" w:color="auto" w:fill="auto"/>
          </w:tcPr>
          <w:p w14:paraId="424F5C29" w14:textId="01FA1F90" w:rsidR="00B637C7" w:rsidRPr="00CC2B9D" w:rsidRDefault="00E307DC" w:rsidP="00B637C7">
            <w:pPr>
              <w:tabs>
                <w:tab w:val="center" w:pos="252"/>
                <w:tab w:val="decimal" w:pos="747"/>
              </w:tabs>
              <w:spacing w:line="240" w:lineRule="auto"/>
              <w:ind w:left="-126" w:right="-126"/>
              <w:jc w:val="center"/>
              <w:rPr>
                <w:rFonts w:asciiTheme="minorHAnsi" w:eastAsia="Calibri" w:hAnsiTheme="minorHAnsi" w:cstheme="minorHAnsi"/>
                <w:bCs/>
                <w:i/>
                <w:iCs/>
                <w:szCs w:val="22"/>
              </w:rPr>
            </w:pPr>
            <w:r w:rsidRPr="00CC2B9D">
              <w:rPr>
                <w:rFonts w:asciiTheme="minorHAnsi" w:eastAsia="Calibri" w:hAnsiTheme="minorHAnsi" w:cstheme="minorHAnsi"/>
                <w:bCs/>
                <w:i/>
                <w:iCs/>
                <w:szCs w:val="22"/>
              </w:rPr>
              <w:t>5</w:t>
            </w:r>
          </w:p>
        </w:tc>
        <w:tc>
          <w:tcPr>
            <w:tcW w:w="1215" w:type="dxa"/>
            <w:shd w:val="clear" w:color="auto" w:fill="auto"/>
            <w:vAlign w:val="bottom"/>
          </w:tcPr>
          <w:p w14:paraId="798F74EC" w14:textId="7986517C" w:rsidR="00B637C7" w:rsidRPr="00CC2B9D" w:rsidRDefault="002D2EA9" w:rsidP="00B637C7">
            <w:pPr>
              <w:pStyle w:val="BodyText"/>
              <w:tabs>
                <w:tab w:val="decimal" w:pos="916"/>
              </w:tabs>
              <w:spacing w:after="0" w:line="240" w:lineRule="auto"/>
              <w:ind w:left="-108" w:right="-108"/>
              <w:rPr>
                <w:rFonts w:ascii="Calibri" w:hAnsi="Calibri" w:cs="Calibri"/>
                <w:szCs w:val="22"/>
              </w:rPr>
            </w:pPr>
            <w:r w:rsidRPr="00CC2B9D">
              <w:rPr>
                <w:rFonts w:ascii="Calibri" w:hAnsi="Calibri" w:cs="Calibri"/>
                <w:szCs w:val="22"/>
              </w:rPr>
              <w:t>45,504</w:t>
            </w:r>
          </w:p>
        </w:tc>
        <w:tc>
          <w:tcPr>
            <w:tcW w:w="236" w:type="dxa"/>
            <w:shd w:val="clear" w:color="auto" w:fill="auto"/>
          </w:tcPr>
          <w:p w14:paraId="0F856E62" w14:textId="77777777" w:rsidR="00B637C7" w:rsidRPr="00CC2B9D" w:rsidRDefault="00B637C7" w:rsidP="00B637C7">
            <w:pPr>
              <w:tabs>
                <w:tab w:val="decimal" w:pos="801"/>
              </w:tabs>
              <w:spacing w:line="240" w:lineRule="auto"/>
              <w:ind w:left="-91" w:right="-117"/>
              <w:rPr>
                <w:rFonts w:ascii="Calibri" w:hAnsi="Calibri" w:cs="Calibri"/>
                <w:szCs w:val="22"/>
              </w:rPr>
            </w:pPr>
          </w:p>
        </w:tc>
        <w:tc>
          <w:tcPr>
            <w:tcW w:w="1177" w:type="dxa"/>
            <w:shd w:val="clear" w:color="auto" w:fill="auto"/>
            <w:vAlign w:val="bottom"/>
          </w:tcPr>
          <w:p w14:paraId="0CE867C4" w14:textId="5B62F5F9" w:rsidR="00B637C7" w:rsidRPr="00CC2B9D" w:rsidRDefault="00B637C7" w:rsidP="00B637C7">
            <w:pPr>
              <w:pStyle w:val="BodyText"/>
              <w:tabs>
                <w:tab w:val="decimal" w:pos="916"/>
              </w:tabs>
              <w:spacing w:after="0"/>
              <w:ind w:left="-108" w:right="-80"/>
              <w:rPr>
                <w:rFonts w:ascii="Calibri" w:hAnsi="Calibri" w:cs="Calibri"/>
                <w:szCs w:val="22"/>
              </w:rPr>
            </w:pPr>
            <w:r w:rsidRPr="00CC2B9D">
              <w:rPr>
                <w:rFonts w:ascii="Calibri" w:hAnsi="Calibri" w:cs="Calibri"/>
                <w:szCs w:val="22"/>
              </w:rPr>
              <w:t>47,230</w:t>
            </w:r>
          </w:p>
        </w:tc>
        <w:tc>
          <w:tcPr>
            <w:tcW w:w="236" w:type="dxa"/>
            <w:shd w:val="clear" w:color="auto" w:fill="auto"/>
            <w:vAlign w:val="center"/>
          </w:tcPr>
          <w:p w14:paraId="4AE18C97" w14:textId="77777777" w:rsidR="00B637C7" w:rsidRPr="00CC2B9D" w:rsidRDefault="00B637C7" w:rsidP="00B637C7">
            <w:pPr>
              <w:pStyle w:val="BodyText"/>
              <w:tabs>
                <w:tab w:val="decimal" w:pos="839"/>
              </w:tabs>
              <w:spacing w:after="0"/>
              <w:ind w:left="-108" w:right="-80"/>
              <w:rPr>
                <w:rFonts w:ascii="Calibri" w:hAnsi="Calibri" w:cs="Calibri"/>
                <w:szCs w:val="22"/>
              </w:rPr>
            </w:pPr>
          </w:p>
        </w:tc>
        <w:tc>
          <w:tcPr>
            <w:tcW w:w="1168" w:type="dxa"/>
            <w:shd w:val="clear" w:color="auto" w:fill="auto"/>
            <w:vAlign w:val="center"/>
          </w:tcPr>
          <w:p w14:paraId="49DB5426" w14:textId="10E11729" w:rsidR="00B637C7" w:rsidRPr="00CC2B9D" w:rsidRDefault="00741F64" w:rsidP="00B637C7">
            <w:pPr>
              <w:pStyle w:val="BodyText"/>
              <w:tabs>
                <w:tab w:val="decimal" w:pos="916"/>
              </w:tabs>
              <w:spacing w:after="0" w:line="240" w:lineRule="auto"/>
              <w:ind w:left="-108" w:right="-108"/>
              <w:rPr>
                <w:rFonts w:ascii="Calibri" w:hAnsi="Calibri" w:cs="Calibri"/>
                <w:szCs w:val="22"/>
              </w:rPr>
            </w:pPr>
            <w:r w:rsidRPr="00CC2B9D">
              <w:rPr>
                <w:rFonts w:ascii="Calibri" w:hAnsi="Calibri" w:cs="Calibri"/>
                <w:szCs w:val="22"/>
              </w:rPr>
              <w:t>878,545</w:t>
            </w:r>
          </w:p>
        </w:tc>
        <w:tc>
          <w:tcPr>
            <w:tcW w:w="236" w:type="dxa"/>
            <w:shd w:val="clear" w:color="auto" w:fill="auto"/>
            <w:vAlign w:val="center"/>
          </w:tcPr>
          <w:p w14:paraId="7E3800BB" w14:textId="77777777" w:rsidR="00B637C7" w:rsidRPr="00CC2B9D" w:rsidRDefault="00B637C7" w:rsidP="00B637C7">
            <w:pPr>
              <w:pStyle w:val="BodyText"/>
              <w:tabs>
                <w:tab w:val="decimal" w:pos="855"/>
              </w:tabs>
              <w:spacing w:after="0" w:line="240" w:lineRule="auto"/>
              <w:ind w:right="-131"/>
              <w:rPr>
                <w:rFonts w:asciiTheme="minorHAnsi" w:hAnsiTheme="minorHAnsi" w:cstheme="minorHAnsi"/>
                <w:szCs w:val="22"/>
              </w:rPr>
            </w:pPr>
          </w:p>
        </w:tc>
        <w:tc>
          <w:tcPr>
            <w:tcW w:w="1204" w:type="dxa"/>
            <w:shd w:val="clear" w:color="auto" w:fill="auto"/>
            <w:vAlign w:val="center"/>
          </w:tcPr>
          <w:p w14:paraId="4580F859" w14:textId="48E2B4A3" w:rsidR="00B637C7" w:rsidRPr="00CC2B9D" w:rsidRDefault="00B637C7" w:rsidP="00B637C7">
            <w:pPr>
              <w:pStyle w:val="BodyText"/>
              <w:tabs>
                <w:tab w:val="decimal" w:pos="916"/>
              </w:tabs>
              <w:spacing w:after="0" w:line="240" w:lineRule="auto"/>
              <w:ind w:left="-108" w:right="-108"/>
              <w:rPr>
                <w:rFonts w:asciiTheme="minorHAnsi" w:hAnsiTheme="minorHAnsi" w:cstheme="minorHAnsi"/>
                <w:szCs w:val="22"/>
              </w:rPr>
            </w:pPr>
            <w:r w:rsidRPr="00CC2B9D">
              <w:rPr>
                <w:rFonts w:ascii="Calibri" w:hAnsi="Calibri" w:cs="Calibri"/>
                <w:szCs w:val="22"/>
              </w:rPr>
              <w:t>1,015,047</w:t>
            </w:r>
          </w:p>
        </w:tc>
      </w:tr>
      <w:tr w:rsidR="00B637C7" w:rsidRPr="00CC2B9D" w14:paraId="25E67B11" w14:textId="77777777" w:rsidTr="00CF150D">
        <w:tc>
          <w:tcPr>
            <w:tcW w:w="2916" w:type="dxa"/>
          </w:tcPr>
          <w:p w14:paraId="74B8164E" w14:textId="77777777" w:rsidR="00B637C7" w:rsidRPr="00CC2B9D" w:rsidRDefault="00B637C7" w:rsidP="00B637C7">
            <w:pPr>
              <w:tabs>
                <w:tab w:val="left" w:pos="117"/>
              </w:tabs>
              <w:spacing w:line="240" w:lineRule="auto"/>
              <w:rPr>
                <w:rFonts w:asciiTheme="minorHAnsi" w:eastAsia="Calibri" w:hAnsiTheme="minorHAnsi" w:cstheme="minorHAnsi"/>
                <w:bCs/>
                <w:szCs w:val="22"/>
                <w:cs/>
              </w:rPr>
            </w:pPr>
            <w:r w:rsidRPr="00CC2B9D">
              <w:rPr>
                <w:rFonts w:asciiTheme="minorHAnsi" w:eastAsia="Calibri" w:hAnsiTheme="minorHAnsi" w:cstheme="minorHAnsi"/>
                <w:bCs/>
                <w:szCs w:val="22"/>
              </w:rPr>
              <w:t>Third parties</w:t>
            </w:r>
          </w:p>
        </w:tc>
        <w:tc>
          <w:tcPr>
            <w:tcW w:w="918" w:type="dxa"/>
          </w:tcPr>
          <w:p w14:paraId="553CA219" w14:textId="77777777" w:rsidR="00B637C7" w:rsidRPr="00CC2B9D" w:rsidRDefault="00B637C7" w:rsidP="00B637C7">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bottom w:val="single" w:sz="4" w:space="0" w:color="auto"/>
            </w:tcBorders>
            <w:shd w:val="clear" w:color="auto" w:fill="auto"/>
            <w:vAlign w:val="bottom"/>
          </w:tcPr>
          <w:p w14:paraId="12238B5A" w14:textId="062EDA69" w:rsidR="00B637C7" w:rsidRPr="00CC2B9D" w:rsidRDefault="002D2EA9" w:rsidP="00B637C7">
            <w:pPr>
              <w:pStyle w:val="BodyText"/>
              <w:tabs>
                <w:tab w:val="decimal" w:pos="916"/>
              </w:tabs>
              <w:spacing w:after="0" w:line="240" w:lineRule="auto"/>
              <w:ind w:left="-108" w:right="-108"/>
              <w:rPr>
                <w:rFonts w:ascii="Calibri" w:hAnsi="Calibri" w:cs="Calibri"/>
                <w:szCs w:val="22"/>
                <w:cs/>
                <w:lang w:bidi="th-TH"/>
              </w:rPr>
            </w:pPr>
            <w:r w:rsidRPr="00CC2B9D">
              <w:rPr>
                <w:rFonts w:ascii="Calibri" w:hAnsi="Calibri" w:cs="Calibri"/>
                <w:szCs w:val="22"/>
                <w:lang w:bidi="th-TH"/>
              </w:rPr>
              <w:t>3</w:t>
            </w:r>
            <w:r w:rsidR="0095714A" w:rsidRPr="00CC2B9D">
              <w:rPr>
                <w:rFonts w:ascii="Calibri" w:hAnsi="Calibri" w:cs="Calibri"/>
                <w:szCs w:val="22"/>
                <w:lang w:bidi="th-TH"/>
              </w:rPr>
              <w:t>82</w:t>
            </w:r>
            <w:r w:rsidRPr="00CC2B9D">
              <w:rPr>
                <w:rFonts w:ascii="Calibri" w:hAnsi="Calibri" w:cs="Calibri"/>
                <w:szCs w:val="22"/>
                <w:lang w:bidi="th-TH"/>
              </w:rPr>
              <w:t>,</w:t>
            </w:r>
            <w:r w:rsidR="0095714A" w:rsidRPr="00CC2B9D">
              <w:rPr>
                <w:rFonts w:ascii="Calibri" w:hAnsi="Calibri" w:cs="Calibri"/>
                <w:szCs w:val="22"/>
                <w:lang w:bidi="th-TH"/>
              </w:rPr>
              <w:t>323</w:t>
            </w:r>
          </w:p>
        </w:tc>
        <w:tc>
          <w:tcPr>
            <w:tcW w:w="236" w:type="dxa"/>
          </w:tcPr>
          <w:p w14:paraId="78A5AF3E" w14:textId="77777777" w:rsidR="00B637C7" w:rsidRPr="00CC2B9D" w:rsidRDefault="00B637C7" w:rsidP="00B637C7">
            <w:pPr>
              <w:tabs>
                <w:tab w:val="decimal" w:pos="792"/>
              </w:tabs>
              <w:spacing w:line="240" w:lineRule="auto"/>
              <w:ind w:left="-108" w:right="-108"/>
              <w:rPr>
                <w:rFonts w:ascii="Calibri" w:eastAsia="Calibri" w:hAnsi="Calibri" w:cs="Calibri"/>
                <w:b/>
                <w:szCs w:val="22"/>
                <w:cs/>
              </w:rPr>
            </w:pPr>
          </w:p>
        </w:tc>
        <w:tc>
          <w:tcPr>
            <w:tcW w:w="1177" w:type="dxa"/>
            <w:tcBorders>
              <w:bottom w:val="single" w:sz="4" w:space="0" w:color="auto"/>
            </w:tcBorders>
            <w:vAlign w:val="bottom"/>
          </w:tcPr>
          <w:p w14:paraId="0740DC88" w14:textId="089C9A3C" w:rsidR="00B637C7" w:rsidRPr="00CC2B9D" w:rsidRDefault="00B637C7" w:rsidP="00B637C7">
            <w:pPr>
              <w:pStyle w:val="BodyText"/>
              <w:tabs>
                <w:tab w:val="decimal" w:pos="916"/>
              </w:tabs>
              <w:spacing w:after="0" w:line="240" w:lineRule="auto"/>
              <w:ind w:left="-108" w:right="-108"/>
              <w:rPr>
                <w:rFonts w:ascii="Calibri" w:hAnsi="Calibri" w:cs="Calibri"/>
                <w:szCs w:val="22"/>
              </w:rPr>
            </w:pPr>
            <w:r w:rsidRPr="00CC2B9D">
              <w:rPr>
                <w:rFonts w:ascii="Calibri" w:hAnsi="Calibri" w:cs="Calibri"/>
                <w:szCs w:val="22"/>
                <w:lang w:bidi="th-TH"/>
              </w:rPr>
              <w:t>386,408</w:t>
            </w:r>
          </w:p>
        </w:tc>
        <w:tc>
          <w:tcPr>
            <w:tcW w:w="236" w:type="dxa"/>
          </w:tcPr>
          <w:p w14:paraId="5E58FC63" w14:textId="77777777" w:rsidR="00B637C7" w:rsidRPr="00CC2B9D" w:rsidRDefault="00B637C7" w:rsidP="00B637C7">
            <w:pPr>
              <w:pStyle w:val="acctfourfigures"/>
              <w:tabs>
                <w:tab w:val="clear" w:pos="765"/>
                <w:tab w:val="decimal" w:pos="815"/>
              </w:tabs>
              <w:spacing w:line="240" w:lineRule="auto"/>
              <w:ind w:left="-108" w:right="-108"/>
              <w:rPr>
                <w:rFonts w:ascii="Calibri" w:hAnsi="Calibri" w:cs="Calibri"/>
                <w:szCs w:val="22"/>
                <w:rtl/>
                <w:cs/>
              </w:rPr>
            </w:pPr>
          </w:p>
        </w:tc>
        <w:tc>
          <w:tcPr>
            <w:tcW w:w="1168" w:type="dxa"/>
            <w:tcBorders>
              <w:bottom w:val="single" w:sz="4" w:space="0" w:color="auto"/>
            </w:tcBorders>
            <w:shd w:val="clear" w:color="auto" w:fill="auto"/>
            <w:vAlign w:val="bottom"/>
          </w:tcPr>
          <w:p w14:paraId="16D73789" w14:textId="1FE2BD34" w:rsidR="00B637C7" w:rsidRPr="00CC2B9D" w:rsidRDefault="00741F64" w:rsidP="00B637C7">
            <w:pPr>
              <w:pStyle w:val="BodyText"/>
              <w:tabs>
                <w:tab w:val="decimal" w:pos="916"/>
              </w:tabs>
              <w:spacing w:after="0" w:line="240" w:lineRule="auto"/>
              <w:ind w:left="-108" w:right="-108"/>
              <w:rPr>
                <w:rFonts w:ascii="Calibri" w:hAnsi="Calibri" w:cs="Calibri"/>
                <w:szCs w:val="22"/>
              </w:rPr>
            </w:pPr>
            <w:r w:rsidRPr="00CC2B9D">
              <w:rPr>
                <w:rFonts w:ascii="Calibri" w:hAnsi="Calibri" w:cs="Calibri"/>
                <w:szCs w:val="22"/>
              </w:rPr>
              <w:t>68,837</w:t>
            </w:r>
          </w:p>
        </w:tc>
        <w:tc>
          <w:tcPr>
            <w:tcW w:w="236" w:type="dxa"/>
          </w:tcPr>
          <w:p w14:paraId="597A46E1" w14:textId="77777777" w:rsidR="00B637C7" w:rsidRPr="00CC2B9D" w:rsidRDefault="00B637C7" w:rsidP="00B637C7">
            <w:pPr>
              <w:tabs>
                <w:tab w:val="decimal" w:pos="792"/>
              </w:tabs>
              <w:spacing w:line="240" w:lineRule="auto"/>
              <w:ind w:left="-108" w:right="-108"/>
              <w:rPr>
                <w:rFonts w:asciiTheme="minorHAnsi" w:eastAsia="Calibri" w:hAnsiTheme="minorHAnsi" w:cstheme="minorHAnsi"/>
                <w:bCs/>
                <w:szCs w:val="22"/>
                <w:cs/>
              </w:rPr>
            </w:pPr>
          </w:p>
        </w:tc>
        <w:tc>
          <w:tcPr>
            <w:tcW w:w="1204" w:type="dxa"/>
            <w:tcBorders>
              <w:bottom w:val="single" w:sz="4" w:space="0" w:color="auto"/>
            </w:tcBorders>
            <w:vAlign w:val="bottom"/>
          </w:tcPr>
          <w:p w14:paraId="42FE03D9" w14:textId="62E4E254" w:rsidR="00B637C7" w:rsidRPr="00CC2B9D" w:rsidRDefault="00B637C7" w:rsidP="00B637C7">
            <w:pPr>
              <w:pStyle w:val="BodyText"/>
              <w:tabs>
                <w:tab w:val="decimal" w:pos="916"/>
              </w:tabs>
              <w:spacing w:after="0" w:line="240" w:lineRule="auto"/>
              <w:ind w:left="-108" w:right="-108"/>
              <w:rPr>
                <w:rFonts w:asciiTheme="minorHAnsi" w:eastAsia="Calibri" w:hAnsiTheme="minorHAnsi" w:cstheme="minorHAnsi"/>
                <w:bCs/>
                <w:szCs w:val="22"/>
              </w:rPr>
            </w:pPr>
            <w:r w:rsidRPr="00CC2B9D">
              <w:rPr>
                <w:rFonts w:ascii="Calibri" w:hAnsi="Calibri" w:cs="Calibri"/>
                <w:szCs w:val="22"/>
              </w:rPr>
              <w:t>56,738</w:t>
            </w:r>
          </w:p>
        </w:tc>
      </w:tr>
      <w:tr w:rsidR="00B637C7" w:rsidRPr="00CC2B9D" w14:paraId="026CDAD4" w14:textId="77777777" w:rsidTr="00CF150D">
        <w:tc>
          <w:tcPr>
            <w:tcW w:w="2916" w:type="dxa"/>
          </w:tcPr>
          <w:p w14:paraId="160C0FD9" w14:textId="77777777" w:rsidR="00B637C7" w:rsidRPr="00CC2B9D" w:rsidRDefault="00B637C7" w:rsidP="00B637C7">
            <w:pPr>
              <w:tabs>
                <w:tab w:val="left" w:pos="117"/>
              </w:tabs>
              <w:spacing w:line="240" w:lineRule="auto"/>
              <w:rPr>
                <w:rFonts w:asciiTheme="minorHAnsi" w:eastAsia="Calibri" w:hAnsiTheme="minorHAnsi" w:cstheme="minorHAnsi"/>
                <w:b/>
                <w:szCs w:val="22"/>
                <w:cs/>
              </w:rPr>
            </w:pPr>
            <w:r w:rsidRPr="00CC2B9D">
              <w:rPr>
                <w:rFonts w:asciiTheme="minorHAnsi" w:eastAsia="Calibri" w:hAnsiTheme="minorHAnsi" w:cstheme="minorHAnsi"/>
                <w:b/>
                <w:szCs w:val="22"/>
              </w:rPr>
              <w:t>Total</w:t>
            </w:r>
          </w:p>
        </w:tc>
        <w:tc>
          <w:tcPr>
            <w:tcW w:w="918" w:type="dxa"/>
          </w:tcPr>
          <w:p w14:paraId="67C8B50C" w14:textId="77777777" w:rsidR="00B637C7" w:rsidRPr="00CC2B9D" w:rsidRDefault="00B637C7" w:rsidP="00B637C7">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top w:val="single" w:sz="4" w:space="0" w:color="auto"/>
              <w:bottom w:val="double" w:sz="4" w:space="0" w:color="auto"/>
            </w:tcBorders>
            <w:shd w:val="clear" w:color="auto" w:fill="auto"/>
            <w:vAlign w:val="bottom"/>
          </w:tcPr>
          <w:p w14:paraId="19D67690" w14:textId="60A3E424" w:rsidR="00B637C7" w:rsidRPr="00CC2B9D" w:rsidRDefault="002D2EA9" w:rsidP="00B637C7">
            <w:pPr>
              <w:pStyle w:val="BodyText"/>
              <w:tabs>
                <w:tab w:val="decimal" w:pos="916"/>
              </w:tabs>
              <w:spacing w:after="0" w:line="240" w:lineRule="auto"/>
              <w:ind w:left="-108" w:right="-108"/>
              <w:rPr>
                <w:rFonts w:ascii="Calibri" w:hAnsi="Calibri" w:cs="Calibri"/>
                <w:b/>
                <w:szCs w:val="22"/>
                <w:lang w:val="en-US" w:bidi="th-TH"/>
              </w:rPr>
            </w:pPr>
            <w:r w:rsidRPr="00CC2B9D">
              <w:rPr>
                <w:rFonts w:ascii="Calibri" w:hAnsi="Calibri" w:cs="Calibri"/>
                <w:b/>
                <w:szCs w:val="22"/>
                <w:lang w:val="en-US" w:bidi="th-TH"/>
              </w:rPr>
              <w:t>4</w:t>
            </w:r>
            <w:r w:rsidR="007D0FD0" w:rsidRPr="00CC2B9D">
              <w:rPr>
                <w:rFonts w:ascii="Calibri" w:hAnsi="Calibri" w:cs="Calibri"/>
                <w:b/>
                <w:szCs w:val="22"/>
                <w:lang w:val="en-US" w:bidi="th-TH"/>
              </w:rPr>
              <w:t>2</w:t>
            </w:r>
            <w:r w:rsidR="0095714A" w:rsidRPr="00CC2B9D">
              <w:rPr>
                <w:rFonts w:ascii="Calibri" w:hAnsi="Calibri" w:cs="Calibri"/>
                <w:b/>
                <w:szCs w:val="22"/>
                <w:lang w:val="en-US" w:bidi="th-TH"/>
              </w:rPr>
              <w:t>7</w:t>
            </w:r>
            <w:r w:rsidR="007D0FD0" w:rsidRPr="00CC2B9D">
              <w:rPr>
                <w:rFonts w:ascii="Calibri" w:hAnsi="Calibri" w:cs="Calibri"/>
                <w:b/>
                <w:szCs w:val="22"/>
                <w:lang w:val="en-US" w:bidi="th-TH"/>
              </w:rPr>
              <w:t>,</w:t>
            </w:r>
            <w:r w:rsidR="0095714A" w:rsidRPr="00CC2B9D">
              <w:rPr>
                <w:rFonts w:ascii="Calibri" w:hAnsi="Calibri" w:cs="Calibri"/>
                <w:b/>
                <w:szCs w:val="22"/>
                <w:lang w:val="en-US" w:bidi="th-TH"/>
              </w:rPr>
              <w:t>827</w:t>
            </w:r>
          </w:p>
        </w:tc>
        <w:tc>
          <w:tcPr>
            <w:tcW w:w="236" w:type="dxa"/>
          </w:tcPr>
          <w:p w14:paraId="538F26B0" w14:textId="77777777" w:rsidR="00B637C7" w:rsidRPr="00CC2B9D" w:rsidRDefault="00B637C7" w:rsidP="00B637C7">
            <w:pPr>
              <w:tabs>
                <w:tab w:val="decimal" w:pos="792"/>
              </w:tabs>
              <w:spacing w:line="240" w:lineRule="auto"/>
              <w:ind w:left="-108" w:right="-108"/>
              <w:rPr>
                <w:rFonts w:ascii="Calibri" w:eastAsia="Calibri" w:hAnsi="Calibri" w:cs="Calibri"/>
                <w:b/>
                <w:szCs w:val="22"/>
                <w:cs/>
              </w:rPr>
            </w:pPr>
          </w:p>
        </w:tc>
        <w:tc>
          <w:tcPr>
            <w:tcW w:w="1177" w:type="dxa"/>
            <w:tcBorders>
              <w:top w:val="single" w:sz="4" w:space="0" w:color="auto"/>
              <w:bottom w:val="double" w:sz="4" w:space="0" w:color="auto"/>
            </w:tcBorders>
            <w:vAlign w:val="bottom"/>
          </w:tcPr>
          <w:p w14:paraId="35CC0681" w14:textId="707E0AC1" w:rsidR="00B637C7" w:rsidRPr="00CC2B9D" w:rsidRDefault="00B637C7" w:rsidP="00B637C7">
            <w:pPr>
              <w:pStyle w:val="BodyText"/>
              <w:tabs>
                <w:tab w:val="decimal" w:pos="916"/>
              </w:tabs>
              <w:spacing w:after="0" w:line="240" w:lineRule="auto"/>
              <w:ind w:left="-108" w:right="-108"/>
              <w:rPr>
                <w:rFonts w:ascii="Calibri" w:hAnsi="Calibri" w:cs="Calibri"/>
                <w:b/>
                <w:szCs w:val="22"/>
              </w:rPr>
            </w:pPr>
            <w:r w:rsidRPr="00CC2B9D">
              <w:rPr>
                <w:rFonts w:ascii="Calibri" w:hAnsi="Calibri" w:cs="Calibri"/>
                <w:b/>
                <w:szCs w:val="22"/>
                <w:lang w:val="en-US" w:bidi="th-TH"/>
              </w:rPr>
              <w:t>433,638</w:t>
            </w:r>
          </w:p>
        </w:tc>
        <w:tc>
          <w:tcPr>
            <w:tcW w:w="236" w:type="dxa"/>
          </w:tcPr>
          <w:p w14:paraId="6F225129" w14:textId="77777777" w:rsidR="00B637C7" w:rsidRPr="00CC2B9D" w:rsidRDefault="00B637C7" w:rsidP="00B637C7">
            <w:pPr>
              <w:pStyle w:val="acctfourfigures"/>
              <w:tabs>
                <w:tab w:val="clear" w:pos="765"/>
                <w:tab w:val="decimal" w:pos="815"/>
              </w:tabs>
              <w:spacing w:line="240" w:lineRule="auto"/>
              <w:ind w:left="-108" w:right="-108"/>
              <w:rPr>
                <w:rFonts w:ascii="Calibri" w:hAnsi="Calibri" w:cs="Calibri"/>
                <w:b/>
                <w:bCs/>
                <w:szCs w:val="22"/>
                <w:rtl/>
                <w:cs/>
              </w:rPr>
            </w:pPr>
          </w:p>
        </w:tc>
        <w:tc>
          <w:tcPr>
            <w:tcW w:w="1168" w:type="dxa"/>
            <w:tcBorders>
              <w:top w:val="single" w:sz="4" w:space="0" w:color="auto"/>
              <w:bottom w:val="double" w:sz="4" w:space="0" w:color="auto"/>
            </w:tcBorders>
            <w:shd w:val="clear" w:color="auto" w:fill="auto"/>
            <w:vAlign w:val="bottom"/>
          </w:tcPr>
          <w:p w14:paraId="12908AFB" w14:textId="6E24D6BC" w:rsidR="00B637C7" w:rsidRPr="00CC2B9D" w:rsidRDefault="00741F64" w:rsidP="00B637C7">
            <w:pPr>
              <w:pStyle w:val="BodyText"/>
              <w:tabs>
                <w:tab w:val="decimal" w:pos="916"/>
              </w:tabs>
              <w:spacing w:after="0" w:line="240" w:lineRule="auto"/>
              <w:ind w:left="-108" w:right="-108"/>
              <w:rPr>
                <w:rFonts w:ascii="Calibri" w:eastAsia="Calibri" w:hAnsi="Calibri" w:cstheme="minorBidi"/>
                <w:b/>
                <w:szCs w:val="28"/>
                <w:cs/>
                <w:lang w:bidi="th-TH"/>
              </w:rPr>
            </w:pPr>
            <w:r w:rsidRPr="00CC2B9D">
              <w:rPr>
                <w:rFonts w:ascii="Calibri" w:eastAsia="Calibri" w:hAnsi="Calibri" w:cs="Calibri"/>
                <w:b/>
                <w:szCs w:val="22"/>
              </w:rPr>
              <w:t>947,382</w:t>
            </w:r>
          </w:p>
        </w:tc>
        <w:tc>
          <w:tcPr>
            <w:tcW w:w="236" w:type="dxa"/>
          </w:tcPr>
          <w:p w14:paraId="4E30870A" w14:textId="77777777" w:rsidR="00B637C7" w:rsidRPr="00CC2B9D" w:rsidRDefault="00B637C7" w:rsidP="00B637C7">
            <w:pPr>
              <w:tabs>
                <w:tab w:val="decimal" w:pos="792"/>
              </w:tabs>
              <w:spacing w:line="240" w:lineRule="auto"/>
              <w:ind w:left="-108" w:right="-108"/>
              <w:rPr>
                <w:rFonts w:asciiTheme="minorHAnsi" w:eastAsia="Calibri" w:hAnsiTheme="minorHAnsi" w:cstheme="minorHAnsi"/>
                <w:bCs/>
                <w:szCs w:val="22"/>
                <w:cs/>
              </w:rPr>
            </w:pPr>
          </w:p>
        </w:tc>
        <w:tc>
          <w:tcPr>
            <w:tcW w:w="1204" w:type="dxa"/>
            <w:tcBorders>
              <w:top w:val="single" w:sz="4" w:space="0" w:color="auto"/>
              <w:bottom w:val="double" w:sz="4" w:space="0" w:color="auto"/>
            </w:tcBorders>
            <w:vAlign w:val="bottom"/>
          </w:tcPr>
          <w:p w14:paraId="36B96BE4" w14:textId="7AD1FC58" w:rsidR="00B637C7" w:rsidRPr="00CC2B9D" w:rsidRDefault="00B637C7" w:rsidP="00B637C7">
            <w:pPr>
              <w:pStyle w:val="BodyText"/>
              <w:tabs>
                <w:tab w:val="decimal" w:pos="916"/>
              </w:tabs>
              <w:spacing w:after="0" w:line="240" w:lineRule="auto"/>
              <w:ind w:left="-108" w:right="-108"/>
              <w:rPr>
                <w:rFonts w:asciiTheme="minorHAnsi" w:eastAsia="Calibri" w:hAnsiTheme="minorHAnsi" w:cstheme="minorHAnsi"/>
                <w:b/>
                <w:szCs w:val="22"/>
              </w:rPr>
            </w:pPr>
            <w:r w:rsidRPr="00CC2B9D">
              <w:rPr>
                <w:rFonts w:ascii="Calibri" w:eastAsia="Calibri" w:hAnsi="Calibri" w:cs="Calibri"/>
                <w:b/>
                <w:szCs w:val="22"/>
              </w:rPr>
              <w:t>1,071,785</w:t>
            </w:r>
          </w:p>
        </w:tc>
      </w:tr>
    </w:tbl>
    <w:p w14:paraId="7A4991BC" w14:textId="77777777" w:rsidR="006016B2" w:rsidRPr="00CC2B9D" w:rsidRDefault="006016B2" w:rsidP="0034381D">
      <w:pPr>
        <w:rPr>
          <w:rFonts w:asciiTheme="minorHAnsi" w:hAnsiTheme="minorHAnsi" w:cstheme="minorHAnsi"/>
          <w:szCs w:val="22"/>
          <w:cs/>
          <w:lang w:val="th-TH" w:bidi="th-TH"/>
        </w:rPr>
      </w:pPr>
    </w:p>
    <w:p w14:paraId="68DD5674" w14:textId="0F3C4565" w:rsidR="00D0772B" w:rsidRPr="00CC2B9D" w:rsidRDefault="00D0772B">
      <w:pPr>
        <w:spacing w:line="240" w:lineRule="auto"/>
        <w:rPr>
          <w:rFonts w:asciiTheme="minorHAnsi" w:hAnsiTheme="minorHAnsi" w:cstheme="minorBidi"/>
          <w:bCs/>
          <w:szCs w:val="28"/>
          <w:lang w:val="en-US" w:bidi="th-TH"/>
        </w:rPr>
      </w:pPr>
      <w:r w:rsidRPr="00CC2B9D">
        <w:rPr>
          <w:rFonts w:asciiTheme="minorHAnsi" w:hAnsiTheme="minorHAnsi" w:cstheme="minorBidi"/>
          <w:b/>
          <w:bCs/>
          <w:szCs w:val="28"/>
          <w:lang w:val="en-US" w:bidi="th-TH"/>
        </w:rPr>
        <w:br w:type="page"/>
      </w:r>
    </w:p>
    <w:p w14:paraId="0088BE0B" w14:textId="192F7682" w:rsidR="0034381D" w:rsidRPr="00CC2B9D" w:rsidRDefault="0034381D" w:rsidP="00CF150D">
      <w:pPr>
        <w:pStyle w:val="Heading1"/>
        <w:spacing w:before="0" w:after="0" w:line="240" w:lineRule="auto"/>
        <w:ind w:left="540" w:right="-45" w:hanging="540"/>
        <w:jc w:val="thaiDistribute"/>
        <w:rPr>
          <w:rFonts w:asciiTheme="minorHAnsi" w:hAnsiTheme="minorHAnsi" w:cstheme="minorBidi"/>
          <w:b w:val="0"/>
          <w:bCs/>
          <w:sz w:val="22"/>
          <w:szCs w:val="28"/>
          <w:lang w:val="th-TH" w:bidi="th-TH"/>
        </w:rPr>
      </w:pPr>
      <w:r w:rsidRPr="00CC2B9D">
        <w:rPr>
          <w:rFonts w:asciiTheme="minorHAnsi" w:hAnsiTheme="minorHAnsi" w:cstheme="minorHAnsi"/>
          <w:b w:val="0"/>
          <w:bCs/>
          <w:sz w:val="22"/>
          <w:szCs w:val="22"/>
          <w:cs/>
          <w:lang w:val="th-TH"/>
        </w:rPr>
        <w:t xml:space="preserve">Other </w:t>
      </w:r>
      <w:r w:rsidR="00902208" w:rsidRPr="00CC2B9D">
        <w:rPr>
          <w:rFonts w:asciiTheme="minorHAnsi" w:hAnsiTheme="minorHAnsi" w:cstheme="minorHAnsi"/>
          <w:sz w:val="22"/>
          <w:szCs w:val="22"/>
          <w:lang w:val="th-TH"/>
        </w:rPr>
        <w:t>current</w:t>
      </w:r>
      <w:r w:rsidR="00902208" w:rsidRPr="00CC2B9D">
        <w:rPr>
          <w:rFonts w:asciiTheme="minorHAnsi" w:hAnsiTheme="minorHAnsi" w:cs="Browallia New"/>
          <w:b w:val="0"/>
          <w:bCs/>
          <w:sz w:val="22"/>
          <w:szCs w:val="28"/>
          <w:lang w:val="en-US" w:bidi="th-TH"/>
        </w:rPr>
        <w:t xml:space="preserve"> </w:t>
      </w:r>
      <w:r w:rsidRPr="00CC2B9D">
        <w:rPr>
          <w:rFonts w:asciiTheme="minorHAnsi" w:hAnsiTheme="minorHAnsi" w:cstheme="minorHAnsi"/>
          <w:b w:val="0"/>
          <w:bCs/>
          <w:sz w:val="22"/>
          <w:szCs w:val="22"/>
          <w:cs/>
          <w:lang w:val="th-TH"/>
        </w:rPr>
        <w:t>payables</w:t>
      </w:r>
    </w:p>
    <w:p w14:paraId="00572209" w14:textId="77777777" w:rsidR="00CF150D" w:rsidRPr="00CC2B9D" w:rsidRDefault="00CF150D" w:rsidP="00CF150D">
      <w:pPr>
        <w:pStyle w:val="BodyText"/>
        <w:spacing w:after="0"/>
        <w:rPr>
          <w:rFonts w:cstheme="minorBidi"/>
          <w:lang w:val="th-TH" w:bidi="th-TH"/>
        </w:rPr>
      </w:pPr>
    </w:p>
    <w:tbl>
      <w:tblPr>
        <w:tblW w:w="9306" w:type="dxa"/>
        <w:tblInd w:w="423" w:type="dxa"/>
        <w:tblLayout w:type="fixed"/>
        <w:tblLook w:val="0000" w:firstRow="0" w:lastRow="0" w:firstColumn="0" w:lastColumn="0" w:noHBand="0" w:noVBand="0"/>
      </w:tblPr>
      <w:tblGrid>
        <w:gridCol w:w="2916"/>
        <w:gridCol w:w="918"/>
        <w:gridCol w:w="1215"/>
        <w:gridCol w:w="236"/>
        <w:gridCol w:w="1191"/>
        <w:gridCol w:w="236"/>
        <w:gridCol w:w="1163"/>
        <w:gridCol w:w="236"/>
        <w:gridCol w:w="1195"/>
      </w:tblGrid>
      <w:tr w:rsidR="0034381D" w:rsidRPr="00CC2B9D" w14:paraId="7D6103D8" w14:textId="77777777" w:rsidTr="00850A2E">
        <w:tc>
          <w:tcPr>
            <w:tcW w:w="2916" w:type="dxa"/>
          </w:tcPr>
          <w:p w14:paraId="18EF6505" w14:textId="77777777" w:rsidR="0034381D" w:rsidRPr="00CC2B9D" w:rsidRDefault="0034381D" w:rsidP="00B81C1F">
            <w:pPr>
              <w:spacing w:line="240" w:lineRule="auto"/>
              <w:rPr>
                <w:rFonts w:asciiTheme="minorHAnsi" w:eastAsia="Calibri" w:hAnsiTheme="minorHAnsi" w:cstheme="minorHAnsi"/>
                <w:b/>
                <w:szCs w:val="22"/>
                <w:cs/>
              </w:rPr>
            </w:pPr>
          </w:p>
        </w:tc>
        <w:tc>
          <w:tcPr>
            <w:tcW w:w="918" w:type="dxa"/>
          </w:tcPr>
          <w:p w14:paraId="33032D10" w14:textId="77777777" w:rsidR="0034381D" w:rsidRPr="00CC2B9D" w:rsidRDefault="0034381D" w:rsidP="00B81C1F">
            <w:pPr>
              <w:spacing w:line="240" w:lineRule="auto"/>
              <w:ind w:left="-126" w:right="-126"/>
              <w:jc w:val="center"/>
              <w:rPr>
                <w:rFonts w:asciiTheme="minorHAnsi" w:eastAsia="Calibri" w:hAnsiTheme="minorHAnsi" w:cstheme="minorHAnsi"/>
                <w:b/>
                <w:szCs w:val="22"/>
                <w:cs/>
              </w:rPr>
            </w:pPr>
          </w:p>
        </w:tc>
        <w:tc>
          <w:tcPr>
            <w:tcW w:w="2642" w:type="dxa"/>
            <w:gridSpan w:val="3"/>
            <w:vAlign w:val="bottom"/>
          </w:tcPr>
          <w:p w14:paraId="1BE47F4A" w14:textId="77777777" w:rsidR="0034381D" w:rsidRPr="00CC2B9D" w:rsidRDefault="0034381D" w:rsidP="00B81C1F">
            <w:pPr>
              <w:spacing w:line="240" w:lineRule="auto"/>
              <w:ind w:left="-99" w:right="-108"/>
              <w:jc w:val="center"/>
              <w:rPr>
                <w:rFonts w:asciiTheme="minorHAnsi" w:hAnsiTheme="minorHAnsi" w:cstheme="minorHAnsi"/>
                <w:b/>
                <w:bCs/>
                <w:szCs w:val="22"/>
              </w:rPr>
            </w:pPr>
            <w:r w:rsidRPr="00CC2B9D">
              <w:rPr>
                <w:rFonts w:asciiTheme="minorHAnsi" w:hAnsiTheme="minorHAnsi" w:cstheme="minorHAnsi"/>
                <w:b/>
                <w:bCs/>
                <w:szCs w:val="22"/>
              </w:rPr>
              <w:t xml:space="preserve">Consolidated </w:t>
            </w:r>
          </w:p>
          <w:p w14:paraId="27F40C1E" w14:textId="77777777" w:rsidR="0034381D" w:rsidRPr="00CC2B9D" w:rsidRDefault="0034381D" w:rsidP="00B81C1F">
            <w:pPr>
              <w:spacing w:line="240" w:lineRule="auto"/>
              <w:ind w:left="-99" w:right="-108"/>
              <w:jc w:val="center"/>
              <w:rPr>
                <w:rFonts w:asciiTheme="minorHAnsi" w:eastAsia="Calibri" w:hAnsiTheme="minorHAnsi" w:cstheme="minorHAnsi"/>
                <w:b/>
                <w:bCs/>
                <w:szCs w:val="22"/>
                <w:cs/>
              </w:rPr>
            </w:pPr>
            <w:r w:rsidRPr="00CC2B9D">
              <w:rPr>
                <w:rFonts w:asciiTheme="minorHAnsi" w:hAnsiTheme="minorHAnsi" w:cstheme="minorHAnsi"/>
                <w:b/>
                <w:bCs/>
                <w:szCs w:val="22"/>
              </w:rPr>
              <w:t>financial statements</w:t>
            </w:r>
          </w:p>
        </w:tc>
        <w:tc>
          <w:tcPr>
            <w:tcW w:w="236" w:type="dxa"/>
          </w:tcPr>
          <w:p w14:paraId="5881AF01" w14:textId="77777777" w:rsidR="0034381D" w:rsidRPr="00CC2B9D" w:rsidRDefault="0034381D" w:rsidP="00B81C1F">
            <w:pPr>
              <w:spacing w:line="240" w:lineRule="auto"/>
              <w:ind w:left="-99" w:right="-108"/>
              <w:jc w:val="center"/>
              <w:rPr>
                <w:rFonts w:asciiTheme="minorHAnsi" w:eastAsia="Calibri" w:hAnsiTheme="minorHAnsi" w:cstheme="minorHAnsi"/>
                <w:b/>
                <w:bCs/>
                <w:szCs w:val="22"/>
              </w:rPr>
            </w:pPr>
          </w:p>
        </w:tc>
        <w:tc>
          <w:tcPr>
            <w:tcW w:w="2594" w:type="dxa"/>
            <w:gridSpan w:val="3"/>
            <w:vAlign w:val="bottom"/>
          </w:tcPr>
          <w:p w14:paraId="0223A23B" w14:textId="77777777" w:rsidR="0034381D" w:rsidRPr="00CC2B9D" w:rsidRDefault="0034381D" w:rsidP="00B81C1F">
            <w:pPr>
              <w:spacing w:line="240" w:lineRule="auto"/>
              <w:ind w:left="-99" w:right="-108"/>
              <w:jc w:val="center"/>
              <w:rPr>
                <w:rFonts w:asciiTheme="minorHAnsi" w:hAnsiTheme="minorHAnsi" w:cstheme="minorHAnsi"/>
                <w:b/>
                <w:bCs/>
                <w:szCs w:val="22"/>
              </w:rPr>
            </w:pPr>
            <w:r w:rsidRPr="00CC2B9D">
              <w:rPr>
                <w:rFonts w:asciiTheme="minorHAnsi" w:hAnsiTheme="minorHAnsi" w:cstheme="minorHAnsi"/>
                <w:b/>
                <w:bCs/>
                <w:szCs w:val="22"/>
              </w:rPr>
              <w:t xml:space="preserve">Separate </w:t>
            </w:r>
          </w:p>
          <w:p w14:paraId="2C135999" w14:textId="77777777" w:rsidR="0034381D" w:rsidRPr="00CC2B9D" w:rsidRDefault="0034381D" w:rsidP="00B81C1F">
            <w:pPr>
              <w:spacing w:line="240" w:lineRule="auto"/>
              <w:ind w:left="-99" w:right="-108"/>
              <w:jc w:val="center"/>
              <w:rPr>
                <w:rFonts w:asciiTheme="minorHAnsi" w:eastAsia="Calibri" w:hAnsiTheme="minorHAnsi" w:cstheme="minorHAnsi"/>
                <w:b/>
                <w:bCs/>
                <w:szCs w:val="22"/>
              </w:rPr>
            </w:pPr>
            <w:r w:rsidRPr="00CC2B9D">
              <w:rPr>
                <w:rFonts w:asciiTheme="minorHAnsi" w:hAnsiTheme="minorHAnsi" w:cstheme="minorHAnsi"/>
                <w:b/>
                <w:bCs/>
                <w:szCs w:val="22"/>
              </w:rPr>
              <w:t>financial statements</w:t>
            </w:r>
          </w:p>
        </w:tc>
      </w:tr>
      <w:tr w:rsidR="000C2471" w:rsidRPr="00CC2B9D" w14:paraId="3D5DC525" w14:textId="77777777" w:rsidTr="00850A2E">
        <w:tc>
          <w:tcPr>
            <w:tcW w:w="2916" w:type="dxa"/>
          </w:tcPr>
          <w:p w14:paraId="0DDD6E55" w14:textId="77777777" w:rsidR="000C2471" w:rsidRPr="00CC2B9D" w:rsidRDefault="000C2471" w:rsidP="000C2471">
            <w:pPr>
              <w:spacing w:line="240" w:lineRule="auto"/>
              <w:rPr>
                <w:rFonts w:asciiTheme="minorHAnsi" w:eastAsia="Calibri" w:hAnsiTheme="minorHAnsi" w:cstheme="minorHAnsi"/>
                <w:b/>
                <w:szCs w:val="22"/>
                <w:cs/>
              </w:rPr>
            </w:pPr>
          </w:p>
        </w:tc>
        <w:tc>
          <w:tcPr>
            <w:tcW w:w="918" w:type="dxa"/>
          </w:tcPr>
          <w:p w14:paraId="02DE65E9" w14:textId="7B5D6BF9" w:rsidR="000C2471" w:rsidRPr="00CC2B9D" w:rsidRDefault="000C2471" w:rsidP="000C2471">
            <w:pPr>
              <w:tabs>
                <w:tab w:val="center" w:pos="252"/>
              </w:tabs>
              <w:spacing w:line="240" w:lineRule="auto"/>
              <w:ind w:left="-126" w:right="-126"/>
              <w:jc w:val="center"/>
              <w:rPr>
                <w:rFonts w:asciiTheme="minorHAnsi" w:eastAsia="Calibri" w:hAnsiTheme="minorHAnsi" w:cstheme="minorHAnsi"/>
                <w:bCs/>
                <w:i/>
                <w:iCs/>
                <w:szCs w:val="22"/>
                <w:cs/>
              </w:rPr>
            </w:pPr>
            <w:r w:rsidRPr="00CC2B9D">
              <w:rPr>
                <w:rFonts w:asciiTheme="minorHAnsi" w:eastAsia="Calibri" w:hAnsiTheme="minorHAnsi" w:cstheme="minorHAnsi"/>
                <w:bCs/>
                <w:i/>
                <w:iCs/>
                <w:szCs w:val="22"/>
              </w:rPr>
              <w:t>Note</w:t>
            </w:r>
          </w:p>
        </w:tc>
        <w:tc>
          <w:tcPr>
            <w:tcW w:w="1215" w:type="dxa"/>
          </w:tcPr>
          <w:p w14:paraId="28F84382" w14:textId="32FC8C15" w:rsidR="000C2471" w:rsidRPr="00CC2B9D" w:rsidRDefault="004A4DF1" w:rsidP="000C2471">
            <w:pPr>
              <w:pStyle w:val="BodyText"/>
              <w:spacing w:after="0" w:line="240" w:lineRule="auto"/>
              <w:ind w:left="-108" w:right="-110"/>
              <w:jc w:val="center"/>
              <w:rPr>
                <w:rFonts w:asciiTheme="minorHAnsi" w:hAnsiTheme="minorHAnsi" w:cstheme="minorHAnsi"/>
                <w:szCs w:val="22"/>
              </w:rPr>
            </w:pPr>
            <w:r w:rsidRPr="00CC2B9D">
              <w:rPr>
                <w:rFonts w:asciiTheme="minorHAnsi" w:hAnsiTheme="minorHAnsi" w:cstheme="minorHAnsi"/>
                <w:szCs w:val="22"/>
                <w:rtl/>
              </w:rPr>
              <w:t>2024</w:t>
            </w:r>
          </w:p>
        </w:tc>
        <w:tc>
          <w:tcPr>
            <w:tcW w:w="236" w:type="dxa"/>
          </w:tcPr>
          <w:p w14:paraId="57429DFB" w14:textId="77777777" w:rsidR="000C2471" w:rsidRPr="00CC2B9D" w:rsidRDefault="000C2471" w:rsidP="000C2471">
            <w:pPr>
              <w:pStyle w:val="BodyText"/>
              <w:spacing w:after="0" w:line="240" w:lineRule="auto"/>
              <w:ind w:left="-108" w:right="-110"/>
              <w:jc w:val="center"/>
              <w:rPr>
                <w:rFonts w:asciiTheme="minorHAnsi" w:hAnsiTheme="minorHAnsi" w:cstheme="minorHAnsi"/>
                <w:szCs w:val="22"/>
              </w:rPr>
            </w:pPr>
          </w:p>
        </w:tc>
        <w:tc>
          <w:tcPr>
            <w:tcW w:w="1191" w:type="dxa"/>
          </w:tcPr>
          <w:p w14:paraId="31B3892A" w14:textId="7047D1A6" w:rsidR="000C2471" w:rsidRPr="00CC2B9D" w:rsidRDefault="004A4DF1" w:rsidP="000C2471">
            <w:pPr>
              <w:pStyle w:val="BodyText"/>
              <w:spacing w:after="0" w:line="240" w:lineRule="auto"/>
              <w:ind w:left="-108" w:right="-110"/>
              <w:jc w:val="center"/>
              <w:rPr>
                <w:rFonts w:asciiTheme="minorHAnsi" w:hAnsiTheme="minorHAnsi" w:cstheme="minorHAnsi"/>
                <w:szCs w:val="22"/>
              </w:rPr>
            </w:pPr>
            <w:r w:rsidRPr="00CC2B9D">
              <w:rPr>
                <w:rFonts w:asciiTheme="minorHAnsi" w:hAnsiTheme="minorHAnsi" w:cstheme="minorHAnsi"/>
                <w:szCs w:val="22"/>
              </w:rPr>
              <w:t>2023</w:t>
            </w:r>
          </w:p>
        </w:tc>
        <w:tc>
          <w:tcPr>
            <w:tcW w:w="236" w:type="dxa"/>
          </w:tcPr>
          <w:p w14:paraId="4FA1E813" w14:textId="77777777" w:rsidR="000C2471" w:rsidRPr="00CC2B9D" w:rsidRDefault="000C2471" w:rsidP="000C2471">
            <w:pPr>
              <w:pStyle w:val="BodyText"/>
              <w:spacing w:after="0" w:line="240" w:lineRule="auto"/>
              <w:ind w:left="-108" w:right="-110"/>
              <w:jc w:val="center"/>
              <w:rPr>
                <w:rFonts w:asciiTheme="minorHAnsi" w:hAnsiTheme="minorHAnsi" w:cstheme="minorHAnsi"/>
                <w:szCs w:val="22"/>
              </w:rPr>
            </w:pPr>
          </w:p>
        </w:tc>
        <w:tc>
          <w:tcPr>
            <w:tcW w:w="1163" w:type="dxa"/>
          </w:tcPr>
          <w:p w14:paraId="1150F640" w14:textId="3C3E00FF" w:rsidR="000C2471" w:rsidRPr="00CC2B9D" w:rsidRDefault="004A4DF1" w:rsidP="000C2471">
            <w:pPr>
              <w:pStyle w:val="BodyText"/>
              <w:spacing w:after="0" w:line="240" w:lineRule="auto"/>
              <w:ind w:left="-108" w:right="-110"/>
              <w:jc w:val="center"/>
              <w:rPr>
                <w:rFonts w:asciiTheme="minorHAnsi" w:hAnsiTheme="minorHAnsi" w:cstheme="minorHAnsi"/>
                <w:szCs w:val="22"/>
              </w:rPr>
            </w:pPr>
            <w:r w:rsidRPr="00CC2B9D">
              <w:rPr>
                <w:rFonts w:asciiTheme="minorHAnsi" w:hAnsiTheme="minorHAnsi" w:cstheme="minorHAnsi"/>
                <w:szCs w:val="22"/>
                <w:rtl/>
              </w:rPr>
              <w:t>2024</w:t>
            </w:r>
          </w:p>
        </w:tc>
        <w:tc>
          <w:tcPr>
            <w:tcW w:w="236" w:type="dxa"/>
          </w:tcPr>
          <w:p w14:paraId="6A03A474" w14:textId="77777777" w:rsidR="000C2471" w:rsidRPr="00CC2B9D" w:rsidRDefault="000C2471" w:rsidP="000C2471">
            <w:pPr>
              <w:pStyle w:val="BodyText"/>
              <w:spacing w:after="0" w:line="240" w:lineRule="auto"/>
              <w:ind w:left="-108" w:right="-110"/>
              <w:jc w:val="center"/>
              <w:rPr>
                <w:rFonts w:asciiTheme="minorHAnsi" w:hAnsiTheme="minorHAnsi" w:cstheme="minorHAnsi"/>
                <w:szCs w:val="22"/>
              </w:rPr>
            </w:pPr>
          </w:p>
        </w:tc>
        <w:tc>
          <w:tcPr>
            <w:tcW w:w="1195" w:type="dxa"/>
          </w:tcPr>
          <w:p w14:paraId="28C8E09E" w14:textId="30E1A7DC" w:rsidR="000C2471" w:rsidRPr="00CC2B9D" w:rsidRDefault="004A4DF1" w:rsidP="000C2471">
            <w:pPr>
              <w:pStyle w:val="BodyText"/>
              <w:spacing w:after="0" w:line="240" w:lineRule="auto"/>
              <w:ind w:left="-108" w:right="-110"/>
              <w:jc w:val="center"/>
              <w:rPr>
                <w:rFonts w:asciiTheme="minorHAnsi" w:hAnsiTheme="minorHAnsi" w:cstheme="minorHAnsi"/>
                <w:szCs w:val="22"/>
              </w:rPr>
            </w:pPr>
            <w:r w:rsidRPr="00CC2B9D">
              <w:rPr>
                <w:rFonts w:asciiTheme="minorHAnsi" w:hAnsiTheme="minorHAnsi" w:cstheme="minorHAnsi"/>
                <w:szCs w:val="22"/>
              </w:rPr>
              <w:t>2023</w:t>
            </w:r>
          </w:p>
        </w:tc>
      </w:tr>
      <w:tr w:rsidR="000C2471" w:rsidRPr="00CC2B9D" w14:paraId="7848D99A" w14:textId="77777777" w:rsidTr="00850A2E">
        <w:tc>
          <w:tcPr>
            <w:tcW w:w="2916" w:type="dxa"/>
          </w:tcPr>
          <w:p w14:paraId="5160FBAD" w14:textId="77777777" w:rsidR="000C2471" w:rsidRPr="00CC2B9D" w:rsidRDefault="000C2471" w:rsidP="000C2471">
            <w:pPr>
              <w:spacing w:line="240" w:lineRule="auto"/>
              <w:rPr>
                <w:rFonts w:asciiTheme="minorHAnsi" w:eastAsia="Calibri" w:hAnsiTheme="minorHAnsi" w:cstheme="minorHAnsi"/>
                <w:bCs/>
                <w:szCs w:val="22"/>
                <w:cs/>
              </w:rPr>
            </w:pPr>
          </w:p>
        </w:tc>
        <w:tc>
          <w:tcPr>
            <w:tcW w:w="918" w:type="dxa"/>
          </w:tcPr>
          <w:p w14:paraId="10A3F085" w14:textId="77777777" w:rsidR="000C2471" w:rsidRPr="00CC2B9D" w:rsidRDefault="000C2471" w:rsidP="000C2471">
            <w:pPr>
              <w:tabs>
                <w:tab w:val="center" w:pos="252"/>
              </w:tabs>
              <w:spacing w:line="240" w:lineRule="auto"/>
              <w:ind w:left="-126" w:right="-126"/>
              <w:jc w:val="center"/>
              <w:rPr>
                <w:rFonts w:asciiTheme="minorHAnsi" w:eastAsia="Calibri" w:hAnsiTheme="minorHAnsi" w:cstheme="minorHAnsi"/>
                <w:bCs/>
                <w:i/>
                <w:iCs/>
                <w:szCs w:val="22"/>
                <w:cs/>
              </w:rPr>
            </w:pPr>
          </w:p>
        </w:tc>
        <w:tc>
          <w:tcPr>
            <w:tcW w:w="5472" w:type="dxa"/>
            <w:gridSpan w:val="7"/>
            <w:vAlign w:val="bottom"/>
          </w:tcPr>
          <w:p w14:paraId="7C4EDB88" w14:textId="5DFABB24" w:rsidR="000C2471" w:rsidRPr="00CC2B9D" w:rsidRDefault="000C2471" w:rsidP="000C2471">
            <w:pPr>
              <w:tabs>
                <w:tab w:val="center" w:pos="252"/>
              </w:tabs>
              <w:spacing w:line="240" w:lineRule="auto"/>
              <w:ind w:left="-99" w:right="-108"/>
              <w:jc w:val="center"/>
              <w:rPr>
                <w:rFonts w:asciiTheme="minorHAnsi" w:eastAsia="Calibri" w:hAnsiTheme="minorHAnsi" w:cstheme="minorHAnsi"/>
                <w:bCs/>
                <w:i/>
                <w:iCs/>
                <w:szCs w:val="22"/>
                <w:cs/>
              </w:rPr>
            </w:pPr>
            <w:r w:rsidRPr="00CC2B9D">
              <w:rPr>
                <w:rFonts w:asciiTheme="minorHAnsi" w:eastAsia="Calibri" w:hAnsiTheme="minorHAnsi" w:cstheme="minorHAnsi"/>
                <w:bCs/>
                <w:i/>
                <w:iCs/>
                <w:szCs w:val="22"/>
              </w:rPr>
              <w:t>(in thousand Baht)</w:t>
            </w:r>
          </w:p>
        </w:tc>
      </w:tr>
      <w:tr w:rsidR="0099650E" w:rsidRPr="00CC2B9D" w14:paraId="6C9F36D6" w14:textId="77777777" w:rsidTr="00334733">
        <w:tc>
          <w:tcPr>
            <w:tcW w:w="2916" w:type="dxa"/>
          </w:tcPr>
          <w:p w14:paraId="78C32138" w14:textId="77777777" w:rsidR="0099650E" w:rsidRPr="00CC2B9D" w:rsidRDefault="0099650E" w:rsidP="0099650E">
            <w:pPr>
              <w:tabs>
                <w:tab w:val="left" w:pos="117"/>
              </w:tabs>
              <w:spacing w:line="240" w:lineRule="auto"/>
              <w:rPr>
                <w:rFonts w:asciiTheme="minorHAnsi" w:eastAsia="Calibri" w:hAnsiTheme="minorHAnsi" w:cstheme="minorHAnsi"/>
                <w:bCs/>
                <w:szCs w:val="22"/>
              </w:rPr>
            </w:pPr>
            <w:r w:rsidRPr="00CC2B9D">
              <w:rPr>
                <w:rFonts w:asciiTheme="minorHAnsi" w:eastAsia="Calibri" w:hAnsiTheme="minorHAnsi" w:cstheme="minorHAnsi"/>
                <w:bCs/>
                <w:szCs w:val="22"/>
              </w:rPr>
              <w:t>A/P purchase fixed asset</w:t>
            </w:r>
          </w:p>
        </w:tc>
        <w:tc>
          <w:tcPr>
            <w:tcW w:w="918" w:type="dxa"/>
          </w:tcPr>
          <w:p w14:paraId="70DE49B7" w14:textId="77777777" w:rsidR="0099650E" w:rsidRPr="00CC2B9D" w:rsidRDefault="0099650E" w:rsidP="0099650E">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1ABEF2BC" w14:textId="7328D95C" w:rsidR="0099650E" w:rsidRPr="00CC2B9D" w:rsidRDefault="008F32C8" w:rsidP="0099650E">
            <w:pPr>
              <w:pStyle w:val="BodyText"/>
              <w:tabs>
                <w:tab w:val="decimal" w:pos="916"/>
              </w:tabs>
              <w:spacing w:after="0"/>
              <w:ind w:left="-108" w:right="-80"/>
              <w:rPr>
                <w:rFonts w:asciiTheme="minorHAnsi" w:hAnsiTheme="minorHAnsi" w:cs="Browallia New"/>
                <w:szCs w:val="28"/>
                <w:lang w:val="en-US" w:bidi="th-TH"/>
              </w:rPr>
            </w:pPr>
            <w:r w:rsidRPr="00CC2B9D">
              <w:rPr>
                <w:rFonts w:asciiTheme="minorHAnsi" w:hAnsiTheme="minorHAnsi" w:cs="Browallia New"/>
                <w:szCs w:val="28"/>
                <w:lang w:val="en-US" w:bidi="th-TH"/>
              </w:rPr>
              <w:t>1,77</w:t>
            </w:r>
            <w:r w:rsidR="00403882" w:rsidRPr="00CC2B9D">
              <w:rPr>
                <w:rFonts w:asciiTheme="minorHAnsi" w:hAnsiTheme="minorHAnsi" w:cs="Browallia New"/>
                <w:szCs w:val="28"/>
                <w:lang w:val="en-US" w:bidi="th-TH"/>
              </w:rPr>
              <w:t>4</w:t>
            </w:r>
          </w:p>
        </w:tc>
        <w:tc>
          <w:tcPr>
            <w:tcW w:w="236" w:type="dxa"/>
          </w:tcPr>
          <w:p w14:paraId="2A72D683" w14:textId="77777777" w:rsidR="0099650E" w:rsidRPr="00CC2B9D" w:rsidRDefault="0099650E" w:rsidP="0099650E">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129C2C9F" w14:textId="4D940113" w:rsidR="0099650E" w:rsidRPr="00CC2B9D" w:rsidRDefault="0099650E" w:rsidP="0099650E">
            <w:pPr>
              <w:pStyle w:val="BodyText"/>
              <w:tabs>
                <w:tab w:val="decimal" w:pos="916"/>
              </w:tabs>
              <w:spacing w:after="0"/>
              <w:ind w:left="-108" w:right="-80"/>
              <w:rPr>
                <w:rFonts w:asciiTheme="minorHAnsi" w:hAnsiTheme="minorHAnsi" w:cstheme="minorBidi"/>
                <w:szCs w:val="28"/>
                <w:lang w:val="en-US" w:bidi="th-TH"/>
              </w:rPr>
            </w:pPr>
            <w:r w:rsidRPr="00CC2B9D">
              <w:rPr>
                <w:rFonts w:asciiTheme="minorHAnsi" w:hAnsiTheme="minorHAnsi" w:cstheme="minorHAnsi"/>
                <w:szCs w:val="22"/>
              </w:rPr>
              <w:t>138,635</w:t>
            </w:r>
          </w:p>
        </w:tc>
        <w:tc>
          <w:tcPr>
            <w:tcW w:w="236" w:type="dxa"/>
            <w:shd w:val="clear" w:color="auto" w:fill="auto"/>
            <w:vAlign w:val="center"/>
          </w:tcPr>
          <w:p w14:paraId="0C6878C0" w14:textId="77777777" w:rsidR="0099650E" w:rsidRPr="00CC2B9D" w:rsidRDefault="0099650E" w:rsidP="0099650E">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1EED1EF1" w14:textId="1F593ED4" w:rsidR="0099650E" w:rsidRPr="00CC2B9D" w:rsidRDefault="007F2FCE" w:rsidP="0099650E">
            <w:pPr>
              <w:pStyle w:val="BodyText"/>
              <w:tabs>
                <w:tab w:val="decimal" w:pos="580"/>
              </w:tabs>
              <w:spacing w:after="0" w:line="240" w:lineRule="auto"/>
              <w:ind w:left="-108" w:right="-108"/>
              <w:rPr>
                <w:rFonts w:asciiTheme="minorHAnsi" w:hAnsiTheme="minorHAnsi" w:cstheme="minorHAnsi"/>
                <w:szCs w:val="22"/>
              </w:rPr>
            </w:pPr>
            <w:r w:rsidRPr="00CC2B9D">
              <w:rPr>
                <w:rFonts w:asciiTheme="minorHAnsi" w:hAnsiTheme="minorHAnsi" w:cstheme="minorHAnsi"/>
                <w:szCs w:val="22"/>
              </w:rPr>
              <w:t>-</w:t>
            </w:r>
          </w:p>
        </w:tc>
        <w:tc>
          <w:tcPr>
            <w:tcW w:w="236" w:type="dxa"/>
            <w:shd w:val="clear" w:color="auto" w:fill="auto"/>
            <w:vAlign w:val="center"/>
          </w:tcPr>
          <w:p w14:paraId="09C8B814" w14:textId="77777777" w:rsidR="0099650E" w:rsidRPr="00CC2B9D" w:rsidRDefault="0099650E" w:rsidP="0099650E">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744A9767" w14:textId="6D8F8375" w:rsidR="0099650E" w:rsidRPr="00CC2B9D" w:rsidRDefault="0099650E" w:rsidP="0099650E">
            <w:pPr>
              <w:pStyle w:val="BodyText"/>
              <w:tabs>
                <w:tab w:val="decimal" w:pos="580"/>
              </w:tabs>
              <w:spacing w:after="0" w:line="240" w:lineRule="auto"/>
              <w:ind w:left="-108" w:right="-108"/>
              <w:rPr>
                <w:rFonts w:asciiTheme="minorHAnsi" w:hAnsiTheme="minorHAnsi" w:cstheme="minorHAnsi"/>
                <w:szCs w:val="22"/>
              </w:rPr>
            </w:pPr>
            <w:r w:rsidRPr="00CC2B9D">
              <w:rPr>
                <w:rFonts w:asciiTheme="minorHAnsi" w:hAnsiTheme="minorHAnsi" w:cstheme="minorHAnsi"/>
                <w:szCs w:val="22"/>
              </w:rPr>
              <w:t>-</w:t>
            </w:r>
          </w:p>
        </w:tc>
      </w:tr>
      <w:tr w:rsidR="0099650E" w:rsidRPr="00CC2B9D" w14:paraId="1E4EC904" w14:textId="77777777" w:rsidTr="00B56158">
        <w:tc>
          <w:tcPr>
            <w:tcW w:w="2916" w:type="dxa"/>
          </w:tcPr>
          <w:p w14:paraId="510616C6" w14:textId="77777777" w:rsidR="0099650E" w:rsidRPr="00CC2B9D" w:rsidRDefault="0099650E" w:rsidP="0099650E">
            <w:pPr>
              <w:tabs>
                <w:tab w:val="left" w:pos="117"/>
              </w:tabs>
              <w:spacing w:line="240" w:lineRule="auto"/>
              <w:rPr>
                <w:rFonts w:asciiTheme="minorHAnsi" w:eastAsia="Calibri" w:hAnsiTheme="minorHAnsi" w:cstheme="minorBidi"/>
                <w:bCs/>
                <w:szCs w:val="28"/>
                <w:lang w:val="en-US" w:bidi="th-TH"/>
              </w:rPr>
            </w:pPr>
            <w:r w:rsidRPr="00CC2B9D">
              <w:rPr>
                <w:rFonts w:asciiTheme="minorHAnsi" w:eastAsia="Calibri" w:hAnsiTheme="minorHAnsi" w:cstheme="minorHAnsi"/>
                <w:bCs/>
                <w:szCs w:val="22"/>
              </w:rPr>
              <w:t>Other payables</w:t>
            </w:r>
            <w:r w:rsidRPr="00CC2B9D">
              <w:rPr>
                <w:rFonts w:asciiTheme="minorHAnsi" w:eastAsia="Calibri" w:hAnsiTheme="minorHAnsi" w:cstheme="minorBidi" w:hint="cs"/>
                <w:bCs/>
                <w:szCs w:val="28"/>
                <w:cs/>
                <w:lang w:bidi="th-TH"/>
              </w:rPr>
              <w:t xml:space="preserve"> </w:t>
            </w:r>
            <w:r w:rsidRPr="00CC2B9D">
              <w:rPr>
                <w:rFonts w:asciiTheme="minorHAnsi" w:eastAsia="Calibri" w:hAnsiTheme="minorHAnsi" w:cstheme="minorBidi"/>
                <w:bCs/>
                <w:szCs w:val="28"/>
                <w:lang w:val="en-US" w:bidi="th-TH"/>
              </w:rPr>
              <w:t>- supplies</w:t>
            </w:r>
          </w:p>
        </w:tc>
        <w:tc>
          <w:tcPr>
            <w:tcW w:w="918" w:type="dxa"/>
          </w:tcPr>
          <w:p w14:paraId="71A47827" w14:textId="77777777" w:rsidR="0099650E" w:rsidRPr="00CC2B9D" w:rsidRDefault="0099650E" w:rsidP="0099650E">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4DA26249" w14:textId="45D07F87" w:rsidR="0099650E" w:rsidRPr="00CC2B9D" w:rsidRDefault="008F32C8" w:rsidP="0099650E">
            <w:pPr>
              <w:pStyle w:val="BodyText"/>
              <w:tabs>
                <w:tab w:val="decimal" w:pos="916"/>
              </w:tabs>
              <w:spacing w:after="0"/>
              <w:ind w:left="-108" w:right="-80"/>
              <w:rPr>
                <w:rFonts w:ascii="Calibri" w:hAnsi="Calibri" w:cs="Calibri"/>
                <w:szCs w:val="22"/>
              </w:rPr>
            </w:pPr>
            <w:r w:rsidRPr="00CC2B9D">
              <w:rPr>
                <w:rFonts w:ascii="Calibri" w:hAnsi="Calibri" w:cs="Calibri"/>
                <w:szCs w:val="22"/>
              </w:rPr>
              <w:t>109,099</w:t>
            </w:r>
          </w:p>
        </w:tc>
        <w:tc>
          <w:tcPr>
            <w:tcW w:w="236" w:type="dxa"/>
          </w:tcPr>
          <w:p w14:paraId="69A15692" w14:textId="77777777" w:rsidR="0099650E" w:rsidRPr="00CC2B9D" w:rsidRDefault="0099650E" w:rsidP="0099650E">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6D8306E3" w14:textId="3049488F" w:rsidR="0099650E" w:rsidRPr="00CC2B9D" w:rsidRDefault="0099650E" w:rsidP="0099650E">
            <w:pPr>
              <w:pStyle w:val="BodyText"/>
              <w:tabs>
                <w:tab w:val="decimal" w:pos="916"/>
              </w:tabs>
              <w:spacing w:after="0"/>
              <w:ind w:left="-108" w:right="-80"/>
              <w:rPr>
                <w:rFonts w:ascii="Calibri" w:hAnsi="Calibri" w:cs="Calibri"/>
                <w:szCs w:val="22"/>
              </w:rPr>
            </w:pPr>
            <w:r w:rsidRPr="00CC2B9D">
              <w:rPr>
                <w:rFonts w:ascii="Calibri" w:hAnsi="Calibri" w:cs="Calibri"/>
                <w:szCs w:val="22"/>
              </w:rPr>
              <w:t>130,652</w:t>
            </w:r>
          </w:p>
        </w:tc>
        <w:tc>
          <w:tcPr>
            <w:tcW w:w="236" w:type="dxa"/>
            <w:shd w:val="clear" w:color="auto" w:fill="auto"/>
          </w:tcPr>
          <w:p w14:paraId="56AC293A" w14:textId="77777777" w:rsidR="0099650E" w:rsidRPr="00CC2B9D" w:rsidRDefault="0099650E" w:rsidP="0099650E">
            <w:pPr>
              <w:pStyle w:val="BodyText"/>
              <w:tabs>
                <w:tab w:val="decimal" w:pos="839"/>
              </w:tabs>
              <w:spacing w:after="0"/>
              <w:ind w:left="-108" w:right="-80"/>
              <w:rPr>
                <w:rFonts w:ascii="Calibri" w:hAnsi="Calibri" w:cs="Calibri"/>
                <w:szCs w:val="22"/>
              </w:rPr>
            </w:pPr>
          </w:p>
        </w:tc>
        <w:tc>
          <w:tcPr>
            <w:tcW w:w="1163" w:type="dxa"/>
            <w:shd w:val="clear" w:color="auto" w:fill="auto"/>
            <w:vAlign w:val="bottom"/>
          </w:tcPr>
          <w:p w14:paraId="25B66C2A" w14:textId="3DCC02B0" w:rsidR="0099650E" w:rsidRPr="00CC2B9D" w:rsidRDefault="007F2FCE" w:rsidP="0099650E">
            <w:pPr>
              <w:pStyle w:val="BodyText"/>
              <w:tabs>
                <w:tab w:val="decimal" w:pos="580"/>
              </w:tabs>
              <w:spacing w:after="0" w:line="240" w:lineRule="auto"/>
              <w:ind w:left="-108" w:right="-108"/>
              <w:rPr>
                <w:rFonts w:asciiTheme="minorHAnsi" w:hAnsiTheme="minorHAnsi" w:cstheme="minorHAnsi"/>
                <w:szCs w:val="22"/>
              </w:rPr>
            </w:pPr>
            <w:r w:rsidRPr="00CC2B9D">
              <w:rPr>
                <w:rFonts w:asciiTheme="minorHAnsi" w:hAnsiTheme="minorHAnsi" w:cstheme="minorHAnsi"/>
                <w:szCs w:val="22"/>
              </w:rPr>
              <w:t>-</w:t>
            </w:r>
          </w:p>
        </w:tc>
        <w:tc>
          <w:tcPr>
            <w:tcW w:w="236" w:type="dxa"/>
            <w:shd w:val="clear" w:color="auto" w:fill="auto"/>
          </w:tcPr>
          <w:p w14:paraId="626055C8" w14:textId="77777777" w:rsidR="0099650E" w:rsidRPr="00CC2B9D" w:rsidRDefault="0099650E" w:rsidP="0099650E">
            <w:pPr>
              <w:pStyle w:val="BodyText"/>
              <w:tabs>
                <w:tab w:val="decimal" w:pos="855"/>
              </w:tabs>
              <w:spacing w:after="0" w:line="240" w:lineRule="auto"/>
              <w:ind w:right="-131"/>
              <w:rPr>
                <w:rFonts w:ascii="Calibri" w:hAnsi="Calibri" w:cs="Calibri"/>
                <w:szCs w:val="22"/>
              </w:rPr>
            </w:pPr>
          </w:p>
        </w:tc>
        <w:tc>
          <w:tcPr>
            <w:tcW w:w="1195" w:type="dxa"/>
            <w:shd w:val="clear" w:color="auto" w:fill="auto"/>
            <w:vAlign w:val="bottom"/>
          </w:tcPr>
          <w:p w14:paraId="24C7C149" w14:textId="34752D42" w:rsidR="0099650E" w:rsidRPr="00CC2B9D" w:rsidRDefault="0099650E" w:rsidP="0099650E">
            <w:pPr>
              <w:pStyle w:val="BodyText"/>
              <w:tabs>
                <w:tab w:val="decimal" w:pos="580"/>
              </w:tabs>
              <w:spacing w:after="0" w:line="240" w:lineRule="auto"/>
              <w:ind w:left="-108" w:right="-108"/>
              <w:rPr>
                <w:rFonts w:ascii="Calibri" w:hAnsi="Calibri" w:cs="Calibri"/>
                <w:szCs w:val="22"/>
              </w:rPr>
            </w:pPr>
            <w:r w:rsidRPr="00CC2B9D">
              <w:rPr>
                <w:rFonts w:asciiTheme="minorHAnsi" w:hAnsiTheme="minorHAnsi" w:cstheme="minorHAnsi"/>
                <w:szCs w:val="22"/>
              </w:rPr>
              <w:t>-</w:t>
            </w:r>
          </w:p>
        </w:tc>
      </w:tr>
      <w:tr w:rsidR="0099650E" w:rsidRPr="00CC2B9D" w14:paraId="2BE64B57" w14:textId="77777777" w:rsidTr="00334733">
        <w:tc>
          <w:tcPr>
            <w:tcW w:w="2916" w:type="dxa"/>
          </w:tcPr>
          <w:p w14:paraId="399E1BBC" w14:textId="741D979B" w:rsidR="0099650E" w:rsidRPr="00CC2B9D" w:rsidRDefault="0099650E" w:rsidP="0099650E">
            <w:pPr>
              <w:spacing w:line="240" w:lineRule="auto"/>
              <w:ind w:left="194" w:hanging="194"/>
              <w:rPr>
                <w:rFonts w:asciiTheme="minorHAnsi" w:eastAsia="Calibri" w:hAnsiTheme="minorHAnsi" w:cstheme="minorHAnsi"/>
                <w:bCs/>
                <w:szCs w:val="22"/>
              </w:rPr>
            </w:pPr>
            <w:r w:rsidRPr="00CC2B9D">
              <w:rPr>
                <w:rFonts w:asciiTheme="minorHAnsi" w:eastAsia="Calibri" w:hAnsiTheme="minorHAnsi" w:cs="Browallia New"/>
                <w:bCs/>
                <w:szCs w:val="28"/>
                <w:lang w:val="en-US" w:bidi="th-TH"/>
              </w:rPr>
              <w:t xml:space="preserve">Accrued penalty fee </w:t>
            </w:r>
            <w:r w:rsidRPr="00CC2B9D">
              <w:rPr>
                <w:rFonts w:asciiTheme="minorHAnsi" w:eastAsia="Calibri" w:hAnsiTheme="minorHAnsi" w:cs="Browallia New"/>
                <w:bCs/>
                <w:szCs w:val="28"/>
                <w:lang w:val="en-US" w:bidi="th-TH"/>
              </w:rPr>
              <w:br/>
              <w:t xml:space="preserve">to </w:t>
            </w:r>
            <w:r w:rsidRPr="00CC2B9D">
              <w:rPr>
                <w:rFonts w:asciiTheme="minorHAnsi" w:eastAsia="Calibri" w:hAnsiTheme="minorHAnsi" w:cstheme="minorHAnsi"/>
                <w:bCs/>
                <w:szCs w:val="22"/>
              </w:rPr>
              <w:t>related party</w:t>
            </w:r>
          </w:p>
        </w:tc>
        <w:tc>
          <w:tcPr>
            <w:tcW w:w="918" w:type="dxa"/>
          </w:tcPr>
          <w:p w14:paraId="019ACB8D" w14:textId="77777777" w:rsidR="0099650E" w:rsidRPr="00CC2B9D" w:rsidRDefault="0099650E" w:rsidP="0099650E">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2A7F81F1" w14:textId="6AB93316" w:rsidR="0099650E" w:rsidRPr="00CC2B9D" w:rsidRDefault="008F32C8" w:rsidP="0099650E">
            <w:pPr>
              <w:pStyle w:val="BodyText"/>
              <w:tabs>
                <w:tab w:val="decimal" w:pos="580"/>
              </w:tabs>
              <w:spacing w:after="0" w:line="240" w:lineRule="auto"/>
              <w:ind w:left="-108" w:right="-108"/>
              <w:rPr>
                <w:rFonts w:asciiTheme="minorHAnsi" w:hAnsiTheme="minorHAnsi" w:cstheme="minorHAnsi"/>
                <w:szCs w:val="22"/>
              </w:rPr>
            </w:pPr>
            <w:r w:rsidRPr="00CC2B9D">
              <w:rPr>
                <w:rFonts w:asciiTheme="minorHAnsi" w:hAnsiTheme="minorHAnsi" w:cstheme="minorHAnsi"/>
                <w:szCs w:val="22"/>
              </w:rPr>
              <w:t>-</w:t>
            </w:r>
          </w:p>
        </w:tc>
        <w:tc>
          <w:tcPr>
            <w:tcW w:w="236" w:type="dxa"/>
          </w:tcPr>
          <w:p w14:paraId="78A8CA59" w14:textId="77777777" w:rsidR="0099650E" w:rsidRPr="00CC2B9D" w:rsidRDefault="0099650E" w:rsidP="0099650E">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7E67AED4" w14:textId="48EBA947" w:rsidR="0099650E" w:rsidRPr="00CC2B9D" w:rsidRDefault="0099650E" w:rsidP="0099650E">
            <w:pPr>
              <w:pStyle w:val="BodyText"/>
              <w:tabs>
                <w:tab w:val="decimal" w:pos="580"/>
              </w:tabs>
              <w:spacing w:after="0" w:line="240" w:lineRule="auto"/>
              <w:ind w:left="-108" w:right="-108"/>
              <w:rPr>
                <w:rFonts w:asciiTheme="minorHAnsi" w:hAnsiTheme="minorHAnsi" w:cstheme="minorHAnsi"/>
                <w:szCs w:val="22"/>
              </w:rPr>
            </w:pPr>
            <w:r w:rsidRPr="00CC2B9D">
              <w:rPr>
                <w:rFonts w:asciiTheme="minorHAnsi" w:hAnsiTheme="minorHAnsi" w:cstheme="minorHAnsi"/>
                <w:szCs w:val="22"/>
              </w:rPr>
              <w:t>-</w:t>
            </w:r>
          </w:p>
        </w:tc>
        <w:tc>
          <w:tcPr>
            <w:tcW w:w="236" w:type="dxa"/>
            <w:shd w:val="clear" w:color="auto" w:fill="auto"/>
            <w:vAlign w:val="center"/>
          </w:tcPr>
          <w:p w14:paraId="6AAAF239" w14:textId="77777777" w:rsidR="0099650E" w:rsidRPr="00CC2B9D" w:rsidRDefault="0099650E" w:rsidP="0099650E">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3B1B749C" w14:textId="064CA70E" w:rsidR="0099650E" w:rsidRPr="00CC2B9D" w:rsidRDefault="005A46AF" w:rsidP="0099650E">
            <w:pPr>
              <w:pStyle w:val="BodyText"/>
              <w:tabs>
                <w:tab w:val="decimal" w:pos="916"/>
              </w:tabs>
              <w:spacing w:after="0"/>
              <w:ind w:left="-108" w:right="-80"/>
              <w:rPr>
                <w:rFonts w:asciiTheme="minorHAnsi" w:hAnsiTheme="minorHAnsi" w:cstheme="minorHAnsi"/>
                <w:szCs w:val="22"/>
              </w:rPr>
            </w:pPr>
            <w:r w:rsidRPr="00CC2B9D">
              <w:rPr>
                <w:rFonts w:asciiTheme="minorHAnsi" w:hAnsiTheme="minorHAnsi" w:cstheme="minorHAnsi"/>
                <w:szCs w:val="22"/>
              </w:rPr>
              <w:t>84,448</w:t>
            </w:r>
          </w:p>
        </w:tc>
        <w:tc>
          <w:tcPr>
            <w:tcW w:w="236" w:type="dxa"/>
            <w:shd w:val="clear" w:color="auto" w:fill="auto"/>
            <w:vAlign w:val="center"/>
          </w:tcPr>
          <w:p w14:paraId="275560D6" w14:textId="77777777" w:rsidR="0099650E" w:rsidRPr="00CC2B9D" w:rsidRDefault="0099650E" w:rsidP="0099650E">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1170B541" w14:textId="18993762" w:rsidR="0099650E" w:rsidRPr="00CC2B9D" w:rsidRDefault="0099650E" w:rsidP="0099650E">
            <w:pPr>
              <w:pStyle w:val="BodyText"/>
              <w:tabs>
                <w:tab w:val="decimal" w:pos="916"/>
              </w:tabs>
              <w:spacing w:after="0"/>
              <w:ind w:left="-108" w:right="-80"/>
              <w:rPr>
                <w:rFonts w:asciiTheme="minorHAnsi" w:hAnsiTheme="minorHAnsi" w:cstheme="minorHAnsi"/>
                <w:szCs w:val="22"/>
              </w:rPr>
            </w:pPr>
            <w:r w:rsidRPr="00CC2B9D">
              <w:rPr>
                <w:rFonts w:asciiTheme="minorHAnsi" w:hAnsiTheme="minorHAnsi" w:cstheme="minorHAnsi"/>
                <w:szCs w:val="22"/>
              </w:rPr>
              <w:t>84,448</w:t>
            </w:r>
          </w:p>
        </w:tc>
      </w:tr>
      <w:tr w:rsidR="0099650E" w:rsidRPr="00CC2B9D" w14:paraId="5DA5F828" w14:textId="77777777" w:rsidTr="00334733">
        <w:tc>
          <w:tcPr>
            <w:tcW w:w="2916" w:type="dxa"/>
          </w:tcPr>
          <w:p w14:paraId="08016350" w14:textId="77777777" w:rsidR="0099650E" w:rsidRPr="00CC2B9D" w:rsidRDefault="0099650E" w:rsidP="0099650E">
            <w:pPr>
              <w:tabs>
                <w:tab w:val="left" w:pos="117"/>
              </w:tabs>
              <w:spacing w:line="240" w:lineRule="auto"/>
              <w:rPr>
                <w:rFonts w:asciiTheme="minorHAnsi" w:eastAsia="Calibri" w:hAnsiTheme="minorHAnsi" w:cstheme="minorBidi"/>
                <w:bCs/>
                <w:szCs w:val="28"/>
                <w:lang w:val="en-US" w:bidi="th-TH"/>
              </w:rPr>
            </w:pPr>
            <w:r w:rsidRPr="00CC2B9D">
              <w:rPr>
                <w:rFonts w:asciiTheme="minorHAnsi" w:eastAsia="Calibri" w:hAnsiTheme="minorHAnsi" w:cstheme="minorBidi"/>
                <w:bCs/>
                <w:szCs w:val="28"/>
                <w:lang w:bidi="th-TH"/>
              </w:rPr>
              <w:t>Guarantee</w:t>
            </w:r>
            <w:r w:rsidRPr="00CC2B9D">
              <w:rPr>
                <w:rFonts w:asciiTheme="minorHAnsi" w:eastAsia="Calibri" w:hAnsiTheme="minorHAnsi" w:cstheme="minorBidi" w:hint="cs"/>
                <w:bCs/>
                <w:szCs w:val="28"/>
                <w:cs/>
                <w:lang w:bidi="th-TH"/>
              </w:rPr>
              <w:t xml:space="preserve"> </w:t>
            </w:r>
            <w:r w:rsidRPr="00CC2B9D">
              <w:rPr>
                <w:rFonts w:asciiTheme="minorHAnsi" w:eastAsia="Calibri" w:hAnsiTheme="minorHAnsi" w:cstheme="minorBidi"/>
                <w:bCs/>
                <w:szCs w:val="28"/>
                <w:lang w:val="en-US" w:bidi="th-TH"/>
              </w:rPr>
              <w:t>received</w:t>
            </w:r>
          </w:p>
        </w:tc>
        <w:tc>
          <w:tcPr>
            <w:tcW w:w="918" w:type="dxa"/>
          </w:tcPr>
          <w:p w14:paraId="384BA9C9" w14:textId="77777777" w:rsidR="0099650E" w:rsidRPr="00CC2B9D" w:rsidRDefault="0099650E" w:rsidP="0099650E">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49BD66ED" w14:textId="708DF34C" w:rsidR="0099650E" w:rsidRPr="00CC2B9D" w:rsidRDefault="008F32C8" w:rsidP="0099650E">
            <w:pPr>
              <w:pStyle w:val="BodyText"/>
              <w:tabs>
                <w:tab w:val="decimal" w:pos="916"/>
              </w:tabs>
              <w:spacing w:after="0"/>
              <w:ind w:left="-108" w:right="-80"/>
              <w:rPr>
                <w:rFonts w:asciiTheme="minorHAnsi" w:hAnsiTheme="minorHAnsi" w:cstheme="minorHAnsi"/>
                <w:szCs w:val="22"/>
              </w:rPr>
            </w:pPr>
            <w:r w:rsidRPr="00CC2B9D">
              <w:rPr>
                <w:rFonts w:asciiTheme="minorHAnsi" w:hAnsiTheme="minorHAnsi" w:cstheme="minorHAnsi"/>
                <w:szCs w:val="22"/>
              </w:rPr>
              <w:t>50,000</w:t>
            </w:r>
          </w:p>
        </w:tc>
        <w:tc>
          <w:tcPr>
            <w:tcW w:w="236" w:type="dxa"/>
          </w:tcPr>
          <w:p w14:paraId="022262F3" w14:textId="77777777" w:rsidR="0099650E" w:rsidRPr="00CC2B9D" w:rsidRDefault="0099650E" w:rsidP="0099650E">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7C3AB760" w14:textId="45021BC3" w:rsidR="0099650E" w:rsidRPr="00CC2B9D" w:rsidRDefault="0099650E" w:rsidP="0099650E">
            <w:pPr>
              <w:pStyle w:val="BodyText"/>
              <w:tabs>
                <w:tab w:val="decimal" w:pos="916"/>
              </w:tabs>
              <w:spacing w:after="0"/>
              <w:ind w:left="-108" w:right="-80"/>
              <w:rPr>
                <w:rFonts w:ascii="Calibri" w:hAnsi="Calibri" w:cs="Calibri"/>
                <w:szCs w:val="22"/>
              </w:rPr>
            </w:pPr>
            <w:r w:rsidRPr="00CC2B9D">
              <w:rPr>
                <w:rFonts w:ascii="Calibri" w:hAnsi="Calibri" w:cs="Calibri"/>
                <w:szCs w:val="22"/>
              </w:rPr>
              <w:t>50,000</w:t>
            </w:r>
          </w:p>
        </w:tc>
        <w:tc>
          <w:tcPr>
            <w:tcW w:w="236" w:type="dxa"/>
            <w:shd w:val="clear" w:color="auto" w:fill="auto"/>
            <w:vAlign w:val="center"/>
          </w:tcPr>
          <w:p w14:paraId="7399D96E" w14:textId="77777777" w:rsidR="0099650E" w:rsidRPr="00CC2B9D" w:rsidRDefault="0099650E" w:rsidP="0099650E">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703755F5" w14:textId="61C0A77F" w:rsidR="0099650E" w:rsidRPr="00CC2B9D" w:rsidRDefault="007F2FCE" w:rsidP="0099650E">
            <w:pPr>
              <w:pStyle w:val="BodyText"/>
              <w:tabs>
                <w:tab w:val="decimal" w:pos="916"/>
              </w:tabs>
              <w:spacing w:after="0"/>
              <w:ind w:left="-108" w:right="-80"/>
              <w:rPr>
                <w:rFonts w:asciiTheme="minorHAnsi" w:hAnsiTheme="minorHAnsi" w:cstheme="minorHAnsi"/>
                <w:szCs w:val="22"/>
              </w:rPr>
            </w:pPr>
            <w:r w:rsidRPr="00CC2B9D">
              <w:rPr>
                <w:rFonts w:asciiTheme="minorHAnsi" w:hAnsiTheme="minorHAnsi" w:cstheme="minorHAnsi"/>
                <w:szCs w:val="22"/>
              </w:rPr>
              <w:t>50,000</w:t>
            </w:r>
          </w:p>
        </w:tc>
        <w:tc>
          <w:tcPr>
            <w:tcW w:w="236" w:type="dxa"/>
            <w:shd w:val="clear" w:color="auto" w:fill="auto"/>
            <w:vAlign w:val="center"/>
          </w:tcPr>
          <w:p w14:paraId="15E981BB" w14:textId="77777777" w:rsidR="0099650E" w:rsidRPr="00CC2B9D" w:rsidRDefault="0099650E" w:rsidP="0099650E">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3A22A1CD" w14:textId="7E7EB5B2" w:rsidR="0099650E" w:rsidRPr="00CC2B9D" w:rsidRDefault="0099650E" w:rsidP="0099650E">
            <w:pPr>
              <w:pStyle w:val="BodyText"/>
              <w:tabs>
                <w:tab w:val="decimal" w:pos="916"/>
              </w:tabs>
              <w:spacing w:after="0"/>
              <w:ind w:left="-108" w:right="-80"/>
              <w:rPr>
                <w:rFonts w:asciiTheme="minorHAnsi" w:hAnsiTheme="minorHAnsi" w:cstheme="minorHAnsi"/>
                <w:szCs w:val="22"/>
              </w:rPr>
            </w:pPr>
            <w:r w:rsidRPr="00CC2B9D">
              <w:rPr>
                <w:rFonts w:asciiTheme="minorHAnsi" w:hAnsiTheme="minorHAnsi" w:cstheme="minorHAnsi"/>
                <w:szCs w:val="22"/>
              </w:rPr>
              <w:t>50,000</w:t>
            </w:r>
          </w:p>
        </w:tc>
      </w:tr>
      <w:tr w:rsidR="0099650E" w:rsidRPr="00CC2B9D" w14:paraId="42051E49" w14:textId="77777777" w:rsidTr="00B56158">
        <w:tc>
          <w:tcPr>
            <w:tcW w:w="2916" w:type="dxa"/>
          </w:tcPr>
          <w:p w14:paraId="3465A3EB" w14:textId="77777777" w:rsidR="0099650E" w:rsidRPr="00CC2B9D" w:rsidRDefault="0099650E" w:rsidP="0099650E">
            <w:pPr>
              <w:tabs>
                <w:tab w:val="left" w:pos="117"/>
              </w:tabs>
              <w:spacing w:line="240" w:lineRule="auto"/>
              <w:rPr>
                <w:rFonts w:asciiTheme="minorHAnsi" w:eastAsia="Calibri" w:hAnsiTheme="minorHAnsi" w:cstheme="minorHAnsi"/>
                <w:bCs/>
                <w:szCs w:val="22"/>
                <w:cs/>
              </w:rPr>
            </w:pPr>
            <w:r w:rsidRPr="00CC2B9D">
              <w:rPr>
                <w:rFonts w:asciiTheme="minorHAnsi" w:eastAsia="Calibri" w:hAnsiTheme="minorHAnsi" w:cstheme="minorHAnsi"/>
                <w:bCs/>
                <w:szCs w:val="22"/>
              </w:rPr>
              <w:t>Accrued expense</w:t>
            </w:r>
          </w:p>
        </w:tc>
        <w:tc>
          <w:tcPr>
            <w:tcW w:w="918" w:type="dxa"/>
          </w:tcPr>
          <w:p w14:paraId="3A4E3ACC" w14:textId="0B448F4C" w:rsidR="0099650E" w:rsidRPr="00CC2B9D" w:rsidRDefault="0099650E" w:rsidP="0099650E">
            <w:pPr>
              <w:tabs>
                <w:tab w:val="center" w:pos="252"/>
                <w:tab w:val="decimal" w:pos="747"/>
              </w:tabs>
              <w:spacing w:line="240" w:lineRule="auto"/>
              <w:ind w:left="-126" w:right="-126"/>
              <w:jc w:val="center"/>
              <w:rPr>
                <w:rFonts w:asciiTheme="minorHAnsi" w:eastAsia="Calibri" w:hAnsiTheme="minorHAnsi" w:cstheme="minorBidi"/>
                <w:bCs/>
                <w:i/>
                <w:iCs/>
                <w:szCs w:val="28"/>
                <w:cs/>
                <w:lang w:val="en-US" w:bidi="th-TH"/>
              </w:rPr>
            </w:pPr>
          </w:p>
        </w:tc>
        <w:tc>
          <w:tcPr>
            <w:tcW w:w="1215" w:type="dxa"/>
            <w:shd w:val="clear" w:color="auto" w:fill="auto"/>
            <w:vAlign w:val="bottom"/>
          </w:tcPr>
          <w:p w14:paraId="66328870" w14:textId="786E11BB" w:rsidR="0099650E" w:rsidRPr="00CC2B9D" w:rsidRDefault="00CA2E7D" w:rsidP="0099650E">
            <w:pPr>
              <w:pStyle w:val="BodyText"/>
              <w:tabs>
                <w:tab w:val="decimal" w:pos="916"/>
              </w:tabs>
              <w:spacing w:after="0"/>
              <w:ind w:left="-108" w:right="-80"/>
              <w:rPr>
                <w:rFonts w:asciiTheme="minorHAnsi" w:hAnsiTheme="minorHAnsi" w:cs="Browallia New"/>
                <w:szCs w:val="28"/>
                <w:lang w:val="en-US" w:bidi="th-TH"/>
              </w:rPr>
            </w:pPr>
            <w:r w:rsidRPr="00CC2B9D">
              <w:rPr>
                <w:rFonts w:asciiTheme="minorHAnsi" w:hAnsiTheme="minorHAnsi" w:cs="Browallia New"/>
                <w:szCs w:val="28"/>
                <w:lang w:val="en-US" w:bidi="th-TH"/>
              </w:rPr>
              <w:t>101,961</w:t>
            </w:r>
          </w:p>
        </w:tc>
        <w:tc>
          <w:tcPr>
            <w:tcW w:w="236" w:type="dxa"/>
          </w:tcPr>
          <w:p w14:paraId="3BA912D8" w14:textId="77777777" w:rsidR="0099650E" w:rsidRPr="00CC2B9D" w:rsidRDefault="0099650E" w:rsidP="0099650E">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6044C05C" w14:textId="68C8FEB2" w:rsidR="0099650E" w:rsidRPr="00CC2B9D" w:rsidRDefault="00CA2E7D" w:rsidP="0099650E">
            <w:pPr>
              <w:pStyle w:val="BodyText"/>
              <w:tabs>
                <w:tab w:val="decimal" w:pos="916"/>
              </w:tabs>
              <w:spacing w:after="0"/>
              <w:ind w:left="-108" w:right="-80"/>
              <w:rPr>
                <w:rFonts w:asciiTheme="minorHAnsi" w:hAnsiTheme="minorHAnsi" w:cstheme="minorHAnsi"/>
                <w:szCs w:val="22"/>
              </w:rPr>
            </w:pPr>
            <w:r w:rsidRPr="00CC2B9D">
              <w:rPr>
                <w:rFonts w:asciiTheme="minorHAnsi" w:hAnsiTheme="minorHAnsi" w:cs="Browallia New"/>
                <w:szCs w:val="28"/>
                <w:lang w:val="en-US" w:bidi="th-TH"/>
              </w:rPr>
              <w:t>107,314</w:t>
            </w:r>
          </w:p>
        </w:tc>
        <w:tc>
          <w:tcPr>
            <w:tcW w:w="236" w:type="dxa"/>
            <w:shd w:val="clear" w:color="auto" w:fill="auto"/>
            <w:vAlign w:val="center"/>
          </w:tcPr>
          <w:p w14:paraId="489465BC" w14:textId="77777777" w:rsidR="0099650E" w:rsidRPr="00CC2B9D" w:rsidRDefault="0099650E" w:rsidP="0099650E">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000FAEC0" w14:textId="1CBE6133" w:rsidR="0099650E" w:rsidRPr="00CC2B9D" w:rsidRDefault="00535716" w:rsidP="0099650E">
            <w:pPr>
              <w:pStyle w:val="BodyText"/>
              <w:tabs>
                <w:tab w:val="decimal" w:pos="916"/>
              </w:tabs>
              <w:spacing w:after="0"/>
              <w:ind w:left="-108" w:right="-80"/>
              <w:rPr>
                <w:rFonts w:asciiTheme="minorHAnsi" w:hAnsiTheme="minorHAnsi" w:cstheme="minorHAnsi"/>
                <w:szCs w:val="22"/>
              </w:rPr>
            </w:pPr>
            <w:r w:rsidRPr="00CC2B9D">
              <w:rPr>
                <w:rFonts w:asciiTheme="minorHAnsi" w:hAnsiTheme="minorHAnsi" w:cstheme="minorHAnsi"/>
                <w:szCs w:val="22"/>
              </w:rPr>
              <w:t>35</w:t>
            </w:r>
            <w:r w:rsidR="00914B7A" w:rsidRPr="00CC2B9D">
              <w:rPr>
                <w:rFonts w:asciiTheme="minorHAnsi" w:hAnsiTheme="minorHAnsi" w:cstheme="minorHAnsi"/>
                <w:szCs w:val="22"/>
              </w:rPr>
              <w:t>,327</w:t>
            </w:r>
          </w:p>
        </w:tc>
        <w:tc>
          <w:tcPr>
            <w:tcW w:w="236" w:type="dxa"/>
            <w:shd w:val="clear" w:color="auto" w:fill="auto"/>
            <w:vAlign w:val="center"/>
          </w:tcPr>
          <w:p w14:paraId="74AF99DE" w14:textId="77777777" w:rsidR="0099650E" w:rsidRPr="00CC2B9D" w:rsidRDefault="0099650E" w:rsidP="0099650E">
            <w:pPr>
              <w:pStyle w:val="BodyText"/>
              <w:tabs>
                <w:tab w:val="decimal" w:pos="855"/>
              </w:tabs>
              <w:spacing w:after="0" w:line="240" w:lineRule="auto"/>
              <w:ind w:right="-131"/>
              <w:rPr>
                <w:rFonts w:ascii="Calibri" w:hAnsi="Calibri" w:cs="Calibri"/>
                <w:szCs w:val="22"/>
              </w:rPr>
            </w:pPr>
          </w:p>
        </w:tc>
        <w:tc>
          <w:tcPr>
            <w:tcW w:w="1195" w:type="dxa"/>
            <w:shd w:val="clear" w:color="auto" w:fill="auto"/>
            <w:vAlign w:val="bottom"/>
          </w:tcPr>
          <w:p w14:paraId="0FAEDA9B" w14:textId="692597FA" w:rsidR="0099650E" w:rsidRPr="00CC2B9D" w:rsidRDefault="00366FC3" w:rsidP="0099650E">
            <w:pPr>
              <w:pStyle w:val="BodyText"/>
              <w:tabs>
                <w:tab w:val="decimal" w:pos="916"/>
              </w:tabs>
              <w:spacing w:after="0"/>
              <w:ind w:left="-108" w:right="-80"/>
              <w:rPr>
                <w:rFonts w:ascii="Calibri" w:hAnsi="Calibri" w:cs="Calibri"/>
                <w:szCs w:val="22"/>
              </w:rPr>
            </w:pPr>
            <w:r w:rsidRPr="00CC2B9D">
              <w:rPr>
                <w:rFonts w:asciiTheme="minorHAnsi" w:hAnsiTheme="minorHAnsi" w:cstheme="minorHAnsi"/>
                <w:szCs w:val="22"/>
              </w:rPr>
              <w:t>20,474</w:t>
            </w:r>
          </w:p>
        </w:tc>
      </w:tr>
      <w:tr w:rsidR="0099650E" w:rsidRPr="00CC2B9D" w14:paraId="4CD36EB0" w14:textId="77777777" w:rsidTr="00B56158">
        <w:tc>
          <w:tcPr>
            <w:tcW w:w="2916" w:type="dxa"/>
          </w:tcPr>
          <w:p w14:paraId="22A54E2B" w14:textId="77777777" w:rsidR="0099650E" w:rsidRPr="00CC2B9D" w:rsidRDefault="0099650E" w:rsidP="0099650E">
            <w:pPr>
              <w:tabs>
                <w:tab w:val="left" w:pos="117"/>
              </w:tabs>
              <w:spacing w:line="240" w:lineRule="auto"/>
              <w:rPr>
                <w:rFonts w:asciiTheme="minorHAnsi" w:eastAsia="Calibri" w:hAnsiTheme="minorHAnsi" w:cstheme="minorHAnsi"/>
                <w:bCs/>
                <w:szCs w:val="22"/>
                <w:cs/>
              </w:rPr>
            </w:pPr>
            <w:r w:rsidRPr="00CC2B9D">
              <w:rPr>
                <w:rFonts w:asciiTheme="minorHAnsi" w:eastAsia="Calibri" w:hAnsiTheme="minorHAnsi" w:cstheme="minorHAnsi"/>
                <w:bCs/>
                <w:szCs w:val="22"/>
              </w:rPr>
              <w:t>Accrued interest expense</w:t>
            </w:r>
          </w:p>
        </w:tc>
        <w:tc>
          <w:tcPr>
            <w:tcW w:w="918" w:type="dxa"/>
          </w:tcPr>
          <w:p w14:paraId="3AB49F96" w14:textId="77777777" w:rsidR="0099650E" w:rsidRPr="00CC2B9D" w:rsidRDefault="0099650E" w:rsidP="0099650E">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3E5B20C6" w14:textId="3BE5805E" w:rsidR="0099650E" w:rsidRPr="00CC2B9D" w:rsidRDefault="008F32C8" w:rsidP="0099650E">
            <w:pPr>
              <w:pStyle w:val="BodyText"/>
              <w:tabs>
                <w:tab w:val="decimal" w:pos="916"/>
              </w:tabs>
              <w:spacing w:after="0"/>
              <w:ind w:left="-108" w:right="-80"/>
              <w:rPr>
                <w:rFonts w:asciiTheme="minorHAnsi" w:hAnsiTheme="minorHAnsi" w:cstheme="minorHAnsi"/>
                <w:szCs w:val="22"/>
              </w:rPr>
            </w:pPr>
            <w:r w:rsidRPr="00CC2B9D">
              <w:rPr>
                <w:rFonts w:asciiTheme="minorHAnsi" w:hAnsiTheme="minorHAnsi" w:cstheme="minorHAnsi"/>
                <w:szCs w:val="22"/>
              </w:rPr>
              <w:t>66</w:t>
            </w:r>
            <w:r w:rsidR="00403882" w:rsidRPr="00CC2B9D">
              <w:rPr>
                <w:rFonts w:asciiTheme="minorHAnsi" w:hAnsiTheme="minorHAnsi" w:cstheme="minorHAnsi"/>
                <w:szCs w:val="22"/>
              </w:rPr>
              <w:t>9</w:t>
            </w:r>
            <w:r w:rsidRPr="00CC2B9D">
              <w:rPr>
                <w:rFonts w:asciiTheme="minorHAnsi" w:hAnsiTheme="minorHAnsi" w:cstheme="minorHAnsi"/>
                <w:szCs w:val="22"/>
              </w:rPr>
              <w:t>,</w:t>
            </w:r>
            <w:r w:rsidR="00403882" w:rsidRPr="00CC2B9D">
              <w:rPr>
                <w:rFonts w:asciiTheme="minorHAnsi" w:hAnsiTheme="minorHAnsi" w:cstheme="minorHAnsi"/>
                <w:szCs w:val="22"/>
              </w:rPr>
              <w:t>053</w:t>
            </w:r>
          </w:p>
        </w:tc>
        <w:tc>
          <w:tcPr>
            <w:tcW w:w="236" w:type="dxa"/>
          </w:tcPr>
          <w:p w14:paraId="49051941" w14:textId="77777777" w:rsidR="0099650E" w:rsidRPr="00CC2B9D" w:rsidRDefault="0099650E" w:rsidP="0099650E">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63A6BDD5" w14:textId="2436A52A" w:rsidR="0099650E" w:rsidRPr="00CC2B9D" w:rsidRDefault="0099650E" w:rsidP="0099650E">
            <w:pPr>
              <w:pStyle w:val="BodyText"/>
              <w:tabs>
                <w:tab w:val="decimal" w:pos="916"/>
              </w:tabs>
              <w:spacing w:after="0"/>
              <w:ind w:left="-108" w:right="-80"/>
              <w:rPr>
                <w:rFonts w:asciiTheme="minorHAnsi" w:hAnsiTheme="minorHAnsi" w:cstheme="minorHAnsi"/>
                <w:szCs w:val="22"/>
              </w:rPr>
            </w:pPr>
            <w:r w:rsidRPr="00CC2B9D">
              <w:rPr>
                <w:rFonts w:asciiTheme="minorHAnsi" w:hAnsiTheme="minorHAnsi" w:cstheme="minorHAnsi"/>
                <w:szCs w:val="22"/>
              </w:rPr>
              <w:t>11,332</w:t>
            </w:r>
          </w:p>
        </w:tc>
        <w:tc>
          <w:tcPr>
            <w:tcW w:w="236" w:type="dxa"/>
            <w:shd w:val="clear" w:color="auto" w:fill="auto"/>
            <w:vAlign w:val="center"/>
          </w:tcPr>
          <w:p w14:paraId="0ECD91D0" w14:textId="77777777" w:rsidR="0099650E" w:rsidRPr="00CC2B9D" w:rsidRDefault="0099650E" w:rsidP="0099650E">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7F5F8E95" w14:textId="0320B6F0" w:rsidR="0099650E" w:rsidRPr="00CC2B9D" w:rsidRDefault="007F2FCE" w:rsidP="0099650E">
            <w:pPr>
              <w:pStyle w:val="BodyText"/>
              <w:tabs>
                <w:tab w:val="decimal" w:pos="916"/>
              </w:tabs>
              <w:spacing w:after="0"/>
              <w:ind w:left="-108" w:right="-80"/>
              <w:rPr>
                <w:rFonts w:asciiTheme="minorHAnsi" w:hAnsiTheme="minorHAnsi" w:cstheme="minorHAnsi"/>
                <w:szCs w:val="22"/>
              </w:rPr>
            </w:pPr>
            <w:r w:rsidRPr="00CC2B9D">
              <w:rPr>
                <w:rFonts w:asciiTheme="minorHAnsi" w:hAnsiTheme="minorHAnsi" w:cstheme="minorHAnsi"/>
                <w:szCs w:val="22"/>
              </w:rPr>
              <w:t>339,100</w:t>
            </w:r>
          </w:p>
        </w:tc>
        <w:tc>
          <w:tcPr>
            <w:tcW w:w="236" w:type="dxa"/>
            <w:shd w:val="clear" w:color="auto" w:fill="auto"/>
            <w:vAlign w:val="center"/>
          </w:tcPr>
          <w:p w14:paraId="0FEDE8E9" w14:textId="77777777" w:rsidR="0099650E" w:rsidRPr="00CC2B9D" w:rsidRDefault="0099650E" w:rsidP="0099650E">
            <w:pPr>
              <w:pStyle w:val="BodyText"/>
              <w:tabs>
                <w:tab w:val="decimal" w:pos="855"/>
              </w:tabs>
              <w:spacing w:after="0" w:line="240" w:lineRule="auto"/>
              <w:ind w:right="-131"/>
              <w:rPr>
                <w:rFonts w:ascii="Calibri" w:hAnsi="Calibri" w:cs="Calibri"/>
                <w:szCs w:val="22"/>
              </w:rPr>
            </w:pPr>
          </w:p>
        </w:tc>
        <w:tc>
          <w:tcPr>
            <w:tcW w:w="1195" w:type="dxa"/>
            <w:shd w:val="clear" w:color="auto" w:fill="auto"/>
            <w:vAlign w:val="bottom"/>
          </w:tcPr>
          <w:p w14:paraId="350CF302" w14:textId="0A845907" w:rsidR="0099650E" w:rsidRPr="00CC2B9D" w:rsidRDefault="0099650E" w:rsidP="0099650E">
            <w:pPr>
              <w:pStyle w:val="BodyText"/>
              <w:tabs>
                <w:tab w:val="decimal" w:pos="916"/>
              </w:tabs>
              <w:spacing w:after="0"/>
              <w:ind w:left="-108" w:right="-80"/>
              <w:rPr>
                <w:rFonts w:ascii="Calibri" w:hAnsi="Calibri" w:cs="Calibri"/>
                <w:szCs w:val="22"/>
              </w:rPr>
            </w:pPr>
            <w:r w:rsidRPr="00CC2B9D">
              <w:rPr>
                <w:rFonts w:asciiTheme="minorHAnsi" w:hAnsiTheme="minorHAnsi" w:cstheme="minorHAnsi"/>
                <w:szCs w:val="22"/>
              </w:rPr>
              <w:t>3,603</w:t>
            </w:r>
          </w:p>
        </w:tc>
      </w:tr>
      <w:tr w:rsidR="0099650E" w:rsidRPr="00CC2B9D" w14:paraId="55156934" w14:textId="77777777" w:rsidTr="00B56158">
        <w:tc>
          <w:tcPr>
            <w:tcW w:w="2916" w:type="dxa"/>
          </w:tcPr>
          <w:p w14:paraId="3C4781D0" w14:textId="41D7157F" w:rsidR="0099650E" w:rsidRPr="00CC2B9D" w:rsidRDefault="0099650E" w:rsidP="0099650E">
            <w:pPr>
              <w:tabs>
                <w:tab w:val="left" w:pos="117"/>
              </w:tabs>
              <w:spacing w:line="240" w:lineRule="auto"/>
              <w:rPr>
                <w:rFonts w:asciiTheme="minorHAnsi" w:eastAsia="Calibri" w:hAnsiTheme="minorHAnsi" w:cstheme="minorHAnsi"/>
                <w:bCs/>
                <w:szCs w:val="22"/>
                <w:cs/>
              </w:rPr>
            </w:pPr>
            <w:r w:rsidRPr="00CC2B9D">
              <w:rPr>
                <w:rFonts w:asciiTheme="minorHAnsi" w:eastAsia="Calibri" w:hAnsiTheme="minorHAnsi" w:cstheme="minorHAnsi"/>
                <w:bCs/>
                <w:szCs w:val="22"/>
              </w:rPr>
              <w:t>A/P revenue department</w:t>
            </w:r>
          </w:p>
        </w:tc>
        <w:tc>
          <w:tcPr>
            <w:tcW w:w="918" w:type="dxa"/>
          </w:tcPr>
          <w:p w14:paraId="1E4BCDA6" w14:textId="77777777" w:rsidR="0099650E" w:rsidRPr="00CC2B9D" w:rsidRDefault="0099650E" w:rsidP="0099650E">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5D1D1EE9" w14:textId="4A9DA8EB" w:rsidR="0099650E" w:rsidRPr="00CC2B9D" w:rsidRDefault="008F32C8" w:rsidP="0099650E">
            <w:pPr>
              <w:pStyle w:val="BodyText"/>
              <w:tabs>
                <w:tab w:val="decimal" w:pos="916"/>
              </w:tabs>
              <w:spacing w:after="0"/>
              <w:ind w:right="-80"/>
              <w:rPr>
                <w:rFonts w:asciiTheme="minorHAnsi" w:hAnsiTheme="minorHAnsi" w:cstheme="minorHAnsi"/>
                <w:szCs w:val="22"/>
                <w:lang w:val="en-US"/>
              </w:rPr>
            </w:pPr>
            <w:r w:rsidRPr="00CC2B9D">
              <w:rPr>
                <w:rFonts w:asciiTheme="minorHAnsi" w:hAnsiTheme="minorHAnsi" w:cstheme="minorHAnsi"/>
                <w:szCs w:val="22"/>
                <w:lang w:val="en-US"/>
              </w:rPr>
              <w:t>1,672</w:t>
            </w:r>
          </w:p>
        </w:tc>
        <w:tc>
          <w:tcPr>
            <w:tcW w:w="236" w:type="dxa"/>
          </w:tcPr>
          <w:p w14:paraId="4137C708" w14:textId="77777777" w:rsidR="0099650E" w:rsidRPr="00CC2B9D" w:rsidRDefault="0099650E" w:rsidP="0099650E">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13DB5773" w14:textId="25D4C174" w:rsidR="0099650E" w:rsidRPr="00CC2B9D" w:rsidRDefault="0099650E" w:rsidP="0099650E">
            <w:pPr>
              <w:pStyle w:val="BodyText"/>
              <w:tabs>
                <w:tab w:val="decimal" w:pos="916"/>
              </w:tabs>
              <w:spacing w:after="0"/>
              <w:ind w:left="-108" w:right="-80"/>
              <w:rPr>
                <w:rFonts w:asciiTheme="minorHAnsi" w:hAnsiTheme="minorHAnsi" w:cstheme="minorHAnsi"/>
                <w:szCs w:val="22"/>
              </w:rPr>
            </w:pPr>
            <w:r w:rsidRPr="00CC2B9D">
              <w:rPr>
                <w:rFonts w:asciiTheme="minorHAnsi" w:hAnsiTheme="minorHAnsi" w:cstheme="minorHAnsi"/>
                <w:szCs w:val="22"/>
                <w:lang w:val="en-US"/>
              </w:rPr>
              <w:t>3,985</w:t>
            </w:r>
          </w:p>
        </w:tc>
        <w:tc>
          <w:tcPr>
            <w:tcW w:w="236" w:type="dxa"/>
            <w:shd w:val="clear" w:color="auto" w:fill="auto"/>
          </w:tcPr>
          <w:p w14:paraId="60B68C93" w14:textId="77777777" w:rsidR="0099650E" w:rsidRPr="00CC2B9D" w:rsidRDefault="0099650E" w:rsidP="0099650E">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563BCD46" w14:textId="45D61638" w:rsidR="0099650E" w:rsidRPr="00CC2B9D" w:rsidRDefault="007F2FCE" w:rsidP="0099650E">
            <w:pPr>
              <w:pStyle w:val="BodyText"/>
              <w:tabs>
                <w:tab w:val="decimal" w:pos="916"/>
              </w:tabs>
              <w:spacing w:after="0"/>
              <w:ind w:left="-108" w:right="-80"/>
              <w:rPr>
                <w:rFonts w:asciiTheme="minorHAnsi" w:hAnsiTheme="minorHAnsi" w:cstheme="minorHAnsi"/>
                <w:szCs w:val="22"/>
              </w:rPr>
            </w:pPr>
            <w:r w:rsidRPr="00CC2B9D">
              <w:rPr>
                <w:rFonts w:asciiTheme="minorHAnsi" w:hAnsiTheme="minorHAnsi" w:cstheme="minorHAnsi"/>
                <w:szCs w:val="22"/>
              </w:rPr>
              <w:t>632</w:t>
            </w:r>
          </w:p>
        </w:tc>
        <w:tc>
          <w:tcPr>
            <w:tcW w:w="236" w:type="dxa"/>
            <w:shd w:val="clear" w:color="auto" w:fill="auto"/>
          </w:tcPr>
          <w:p w14:paraId="4F3EE985" w14:textId="77777777" w:rsidR="0099650E" w:rsidRPr="00CC2B9D" w:rsidRDefault="0099650E" w:rsidP="0099650E">
            <w:pPr>
              <w:pStyle w:val="BodyText"/>
              <w:tabs>
                <w:tab w:val="decimal" w:pos="855"/>
              </w:tabs>
              <w:spacing w:after="0" w:line="240" w:lineRule="auto"/>
              <w:ind w:right="-131"/>
              <w:rPr>
                <w:rFonts w:ascii="Calibri" w:hAnsi="Calibri" w:cs="Calibri"/>
                <w:szCs w:val="22"/>
              </w:rPr>
            </w:pPr>
          </w:p>
        </w:tc>
        <w:tc>
          <w:tcPr>
            <w:tcW w:w="1195" w:type="dxa"/>
            <w:shd w:val="clear" w:color="auto" w:fill="auto"/>
            <w:vAlign w:val="bottom"/>
          </w:tcPr>
          <w:p w14:paraId="3B916D28" w14:textId="560BEAEE" w:rsidR="0099650E" w:rsidRPr="00CC2B9D" w:rsidRDefault="0099650E" w:rsidP="0099650E">
            <w:pPr>
              <w:pStyle w:val="BodyText"/>
              <w:tabs>
                <w:tab w:val="decimal" w:pos="916"/>
              </w:tabs>
              <w:spacing w:after="0"/>
              <w:ind w:left="-108" w:right="-80"/>
              <w:rPr>
                <w:rFonts w:ascii="Calibri" w:hAnsi="Calibri" w:cs="Calibri"/>
                <w:szCs w:val="22"/>
              </w:rPr>
            </w:pPr>
            <w:r w:rsidRPr="00CC2B9D">
              <w:rPr>
                <w:rFonts w:asciiTheme="minorHAnsi" w:hAnsiTheme="minorHAnsi" w:cstheme="minorHAnsi"/>
                <w:szCs w:val="22"/>
              </w:rPr>
              <w:t>222</w:t>
            </w:r>
          </w:p>
        </w:tc>
      </w:tr>
      <w:tr w:rsidR="0099650E" w:rsidRPr="00CC2B9D" w14:paraId="2988F6E0" w14:textId="77777777" w:rsidTr="004F7062">
        <w:tc>
          <w:tcPr>
            <w:tcW w:w="2916" w:type="dxa"/>
          </w:tcPr>
          <w:p w14:paraId="339F65E5" w14:textId="3831B89E" w:rsidR="0099650E" w:rsidRPr="00CC2B9D" w:rsidRDefault="0099650E" w:rsidP="0099650E">
            <w:pPr>
              <w:tabs>
                <w:tab w:val="left" w:pos="117"/>
              </w:tabs>
              <w:spacing w:line="240" w:lineRule="auto"/>
              <w:rPr>
                <w:rFonts w:asciiTheme="minorHAnsi" w:eastAsia="Calibri" w:hAnsiTheme="minorHAnsi" w:cstheme="minorHAnsi"/>
                <w:bCs/>
                <w:szCs w:val="22"/>
              </w:rPr>
            </w:pPr>
            <w:r w:rsidRPr="00CC2B9D">
              <w:rPr>
                <w:rFonts w:asciiTheme="minorHAnsi" w:eastAsia="Calibri" w:hAnsiTheme="minorHAnsi" w:cstheme="minorHAnsi"/>
                <w:bCs/>
                <w:szCs w:val="22"/>
              </w:rPr>
              <w:t>Advance received</w:t>
            </w:r>
          </w:p>
        </w:tc>
        <w:tc>
          <w:tcPr>
            <w:tcW w:w="918" w:type="dxa"/>
          </w:tcPr>
          <w:p w14:paraId="0514C6C1" w14:textId="77777777" w:rsidR="0099650E" w:rsidRPr="00CC2B9D" w:rsidRDefault="0099650E" w:rsidP="0099650E">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0919954F" w14:textId="67A38F48" w:rsidR="0099650E" w:rsidRPr="00CC2B9D" w:rsidRDefault="008F32C8" w:rsidP="0099650E">
            <w:pPr>
              <w:pStyle w:val="BodyText"/>
              <w:tabs>
                <w:tab w:val="decimal" w:pos="916"/>
              </w:tabs>
              <w:spacing w:after="0"/>
              <w:ind w:left="-108" w:right="-80"/>
              <w:rPr>
                <w:rFonts w:asciiTheme="minorHAnsi" w:hAnsiTheme="minorHAnsi" w:cstheme="minorHAnsi"/>
                <w:szCs w:val="22"/>
              </w:rPr>
            </w:pPr>
            <w:r w:rsidRPr="00CC2B9D">
              <w:rPr>
                <w:rFonts w:asciiTheme="minorHAnsi" w:hAnsiTheme="minorHAnsi" w:cstheme="minorHAnsi"/>
                <w:szCs w:val="22"/>
              </w:rPr>
              <w:t>41</w:t>
            </w:r>
          </w:p>
        </w:tc>
        <w:tc>
          <w:tcPr>
            <w:tcW w:w="236" w:type="dxa"/>
          </w:tcPr>
          <w:p w14:paraId="3581BE35" w14:textId="77777777" w:rsidR="0099650E" w:rsidRPr="00CC2B9D" w:rsidRDefault="0099650E" w:rsidP="0099650E">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4D6ACE2C" w14:textId="592152D3" w:rsidR="0099650E" w:rsidRPr="00CC2B9D" w:rsidRDefault="0099650E" w:rsidP="0099650E">
            <w:pPr>
              <w:pStyle w:val="BodyText"/>
              <w:tabs>
                <w:tab w:val="decimal" w:pos="916"/>
              </w:tabs>
              <w:spacing w:after="0"/>
              <w:ind w:left="-108" w:right="-80"/>
              <w:rPr>
                <w:rFonts w:asciiTheme="minorHAnsi" w:hAnsiTheme="minorHAnsi" w:cstheme="minorHAnsi"/>
                <w:szCs w:val="22"/>
                <w:lang w:val="en-US"/>
              </w:rPr>
            </w:pPr>
            <w:r w:rsidRPr="00CC2B9D">
              <w:rPr>
                <w:rFonts w:asciiTheme="minorHAnsi" w:hAnsiTheme="minorHAnsi" w:cstheme="minorHAnsi"/>
                <w:szCs w:val="22"/>
                <w:lang w:val="en-US"/>
              </w:rPr>
              <w:t>674</w:t>
            </w:r>
          </w:p>
        </w:tc>
        <w:tc>
          <w:tcPr>
            <w:tcW w:w="236" w:type="dxa"/>
            <w:shd w:val="clear" w:color="auto" w:fill="auto"/>
            <w:vAlign w:val="center"/>
          </w:tcPr>
          <w:p w14:paraId="15743C70" w14:textId="77777777" w:rsidR="0099650E" w:rsidRPr="00CC2B9D" w:rsidRDefault="0099650E" w:rsidP="0099650E">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273F4EFC" w14:textId="12EF6ED2" w:rsidR="0099650E" w:rsidRPr="00CC2B9D" w:rsidRDefault="007F2FCE" w:rsidP="0099650E">
            <w:pPr>
              <w:pStyle w:val="BodyText"/>
              <w:tabs>
                <w:tab w:val="decimal" w:pos="916"/>
              </w:tabs>
              <w:spacing w:after="0"/>
              <w:ind w:left="-108" w:right="-80"/>
              <w:rPr>
                <w:rFonts w:asciiTheme="minorHAnsi" w:hAnsiTheme="minorHAnsi" w:cstheme="minorHAnsi"/>
                <w:szCs w:val="22"/>
              </w:rPr>
            </w:pPr>
            <w:r w:rsidRPr="00CC2B9D">
              <w:rPr>
                <w:rFonts w:asciiTheme="minorHAnsi" w:hAnsiTheme="minorHAnsi" w:cstheme="minorHAnsi"/>
                <w:szCs w:val="22"/>
              </w:rPr>
              <w:t>1,180</w:t>
            </w:r>
          </w:p>
        </w:tc>
        <w:tc>
          <w:tcPr>
            <w:tcW w:w="236" w:type="dxa"/>
            <w:shd w:val="clear" w:color="auto" w:fill="auto"/>
            <w:vAlign w:val="center"/>
          </w:tcPr>
          <w:p w14:paraId="42C5D929" w14:textId="77777777" w:rsidR="0099650E" w:rsidRPr="00CC2B9D" w:rsidRDefault="0099650E" w:rsidP="0099650E">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3B28DBE7" w14:textId="233DB151" w:rsidR="0099650E" w:rsidRPr="00CC2B9D" w:rsidRDefault="0099650E" w:rsidP="0099650E">
            <w:pPr>
              <w:pStyle w:val="BodyText"/>
              <w:tabs>
                <w:tab w:val="decimal" w:pos="916"/>
              </w:tabs>
              <w:spacing w:after="0"/>
              <w:ind w:left="-108" w:right="-80"/>
              <w:rPr>
                <w:rFonts w:asciiTheme="minorHAnsi" w:hAnsiTheme="minorHAnsi" w:cstheme="minorBidi"/>
                <w:szCs w:val="28"/>
                <w:lang w:bidi="th-TH"/>
              </w:rPr>
            </w:pPr>
            <w:r w:rsidRPr="00CC2B9D">
              <w:rPr>
                <w:rFonts w:asciiTheme="minorHAnsi" w:hAnsiTheme="minorHAnsi" w:cstheme="minorHAnsi"/>
                <w:szCs w:val="22"/>
              </w:rPr>
              <w:t>1,288</w:t>
            </w:r>
          </w:p>
        </w:tc>
      </w:tr>
      <w:tr w:rsidR="00EA48B9" w:rsidRPr="00CC2B9D" w14:paraId="6A84FA40" w14:textId="77777777" w:rsidTr="004F7062">
        <w:tc>
          <w:tcPr>
            <w:tcW w:w="2916" w:type="dxa"/>
          </w:tcPr>
          <w:p w14:paraId="5412D52E" w14:textId="7A7C1F15" w:rsidR="00EA48B9" w:rsidRPr="00CC2B9D" w:rsidRDefault="009317E1" w:rsidP="0099650E">
            <w:pPr>
              <w:tabs>
                <w:tab w:val="left" w:pos="117"/>
              </w:tabs>
              <w:spacing w:line="240" w:lineRule="auto"/>
              <w:rPr>
                <w:rFonts w:asciiTheme="minorHAnsi" w:eastAsia="Calibri" w:hAnsiTheme="minorHAnsi" w:cs="Browallia New"/>
                <w:bCs/>
                <w:szCs w:val="28"/>
                <w:lang w:val="en-US" w:bidi="th-TH"/>
              </w:rPr>
            </w:pPr>
            <w:r w:rsidRPr="00CC2B9D">
              <w:rPr>
                <w:rFonts w:asciiTheme="minorHAnsi" w:eastAsia="Calibri" w:hAnsiTheme="minorHAnsi" w:cs="Browallia New"/>
                <w:bCs/>
                <w:szCs w:val="28"/>
                <w:lang w:val="en-US" w:bidi="th-TH"/>
              </w:rPr>
              <w:t>Advance Deposit</w:t>
            </w:r>
          </w:p>
        </w:tc>
        <w:tc>
          <w:tcPr>
            <w:tcW w:w="918" w:type="dxa"/>
          </w:tcPr>
          <w:p w14:paraId="7189344D" w14:textId="77777777" w:rsidR="00EA48B9" w:rsidRPr="00CC2B9D" w:rsidRDefault="00EA48B9" w:rsidP="0099650E">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37A87212" w14:textId="73A0C9EC" w:rsidR="00EA48B9" w:rsidRPr="00CC2B9D" w:rsidRDefault="009317E1" w:rsidP="0099650E">
            <w:pPr>
              <w:pStyle w:val="BodyText"/>
              <w:tabs>
                <w:tab w:val="decimal" w:pos="916"/>
              </w:tabs>
              <w:spacing w:after="0"/>
              <w:ind w:left="-108" w:right="-80"/>
              <w:rPr>
                <w:rFonts w:asciiTheme="minorHAnsi" w:hAnsiTheme="minorHAnsi" w:cstheme="minorHAnsi"/>
                <w:szCs w:val="22"/>
              </w:rPr>
            </w:pPr>
            <w:r w:rsidRPr="00CC2B9D">
              <w:rPr>
                <w:rFonts w:asciiTheme="minorHAnsi" w:hAnsiTheme="minorHAnsi" w:cstheme="minorHAnsi"/>
                <w:szCs w:val="22"/>
              </w:rPr>
              <w:t>10,003</w:t>
            </w:r>
          </w:p>
        </w:tc>
        <w:tc>
          <w:tcPr>
            <w:tcW w:w="236" w:type="dxa"/>
          </w:tcPr>
          <w:p w14:paraId="542CFF5E" w14:textId="77777777" w:rsidR="00EA48B9" w:rsidRPr="00CC2B9D" w:rsidRDefault="00EA48B9" w:rsidP="0099650E">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5D4DA964" w14:textId="4E1351B3" w:rsidR="00EA48B9" w:rsidRPr="00CC2B9D" w:rsidRDefault="00CA2E7D" w:rsidP="00CA2E7D">
            <w:pPr>
              <w:pStyle w:val="BodyText"/>
              <w:tabs>
                <w:tab w:val="decimal" w:pos="916"/>
              </w:tabs>
              <w:spacing w:after="0"/>
              <w:ind w:left="-108" w:right="-80"/>
              <w:rPr>
                <w:rFonts w:asciiTheme="minorHAnsi" w:hAnsiTheme="minorHAnsi" w:cstheme="minorHAnsi"/>
                <w:szCs w:val="22"/>
                <w:lang w:val="en-US"/>
              </w:rPr>
            </w:pPr>
            <w:r w:rsidRPr="00CC2B9D">
              <w:rPr>
                <w:rFonts w:asciiTheme="minorHAnsi" w:hAnsiTheme="minorHAnsi" w:cstheme="minorHAnsi"/>
                <w:szCs w:val="22"/>
                <w:lang w:val="en-US"/>
              </w:rPr>
              <w:t>3</w:t>
            </w:r>
          </w:p>
        </w:tc>
        <w:tc>
          <w:tcPr>
            <w:tcW w:w="236" w:type="dxa"/>
            <w:shd w:val="clear" w:color="auto" w:fill="auto"/>
            <w:vAlign w:val="center"/>
          </w:tcPr>
          <w:p w14:paraId="07683EEB" w14:textId="77777777" w:rsidR="00EA48B9" w:rsidRPr="00CC2B9D" w:rsidRDefault="00EA48B9" w:rsidP="006C5F86">
            <w:pPr>
              <w:pStyle w:val="BodyText"/>
              <w:tabs>
                <w:tab w:val="decimal" w:pos="580"/>
                <w:tab w:val="decimal" w:pos="839"/>
              </w:tabs>
              <w:spacing w:after="0" w:line="240" w:lineRule="auto"/>
              <w:ind w:left="-108" w:right="-108"/>
              <w:rPr>
                <w:rFonts w:asciiTheme="minorHAnsi" w:hAnsiTheme="minorHAnsi" w:cs="Browallia New"/>
                <w:szCs w:val="28"/>
                <w:lang w:val="en-US" w:bidi="th-TH"/>
              </w:rPr>
            </w:pPr>
          </w:p>
        </w:tc>
        <w:tc>
          <w:tcPr>
            <w:tcW w:w="1163" w:type="dxa"/>
            <w:shd w:val="clear" w:color="auto" w:fill="auto"/>
            <w:vAlign w:val="bottom"/>
          </w:tcPr>
          <w:p w14:paraId="45426BD4" w14:textId="0436C25E" w:rsidR="00EA48B9" w:rsidRPr="00CC2B9D" w:rsidRDefault="009317E1" w:rsidP="006C5F86">
            <w:pPr>
              <w:pStyle w:val="BodyText"/>
              <w:tabs>
                <w:tab w:val="decimal" w:pos="580"/>
              </w:tabs>
              <w:spacing w:after="0" w:line="240" w:lineRule="auto"/>
              <w:ind w:left="-108" w:right="-108"/>
              <w:rPr>
                <w:rFonts w:asciiTheme="minorHAnsi" w:hAnsiTheme="minorHAnsi" w:cs="Browallia New"/>
                <w:szCs w:val="28"/>
                <w:lang w:val="en-US" w:bidi="th-TH"/>
              </w:rPr>
            </w:pPr>
            <w:r w:rsidRPr="00CC2B9D">
              <w:rPr>
                <w:rFonts w:asciiTheme="minorHAnsi" w:hAnsiTheme="minorHAnsi" w:cs="Browallia New"/>
                <w:szCs w:val="28"/>
                <w:lang w:val="en-US" w:bidi="th-TH"/>
              </w:rPr>
              <w:t>-</w:t>
            </w:r>
          </w:p>
        </w:tc>
        <w:tc>
          <w:tcPr>
            <w:tcW w:w="236" w:type="dxa"/>
            <w:shd w:val="clear" w:color="auto" w:fill="auto"/>
            <w:vAlign w:val="center"/>
          </w:tcPr>
          <w:p w14:paraId="202F6F2C" w14:textId="77777777" w:rsidR="00EA48B9" w:rsidRPr="00CC2B9D" w:rsidRDefault="00EA48B9" w:rsidP="006C5F86">
            <w:pPr>
              <w:pStyle w:val="BodyText"/>
              <w:tabs>
                <w:tab w:val="decimal" w:pos="580"/>
                <w:tab w:val="decimal" w:pos="855"/>
              </w:tabs>
              <w:spacing w:after="0" w:line="240" w:lineRule="auto"/>
              <w:ind w:right="-108"/>
              <w:rPr>
                <w:rFonts w:asciiTheme="minorHAnsi" w:hAnsiTheme="minorHAnsi" w:cs="Browallia New"/>
                <w:szCs w:val="28"/>
                <w:lang w:val="en-US" w:bidi="th-TH"/>
              </w:rPr>
            </w:pPr>
          </w:p>
        </w:tc>
        <w:tc>
          <w:tcPr>
            <w:tcW w:w="1195" w:type="dxa"/>
            <w:shd w:val="clear" w:color="auto" w:fill="auto"/>
            <w:vAlign w:val="bottom"/>
          </w:tcPr>
          <w:p w14:paraId="56C8A594" w14:textId="43CB4473" w:rsidR="00EA48B9" w:rsidRPr="00CC2B9D" w:rsidRDefault="009317E1" w:rsidP="006C5F86">
            <w:pPr>
              <w:pStyle w:val="BodyText"/>
              <w:tabs>
                <w:tab w:val="decimal" w:pos="580"/>
              </w:tabs>
              <w:spacing w:after="0" w:line="240" w:lineRule="auto"/>
              <w:ind w:left="-108" w:right="-108"/>
              <w:rPr>
                <w:rFonts w:asciiTheme="minorHAnsi" w:hAnsiTheme="minorHAnsi" w:cs="Browallia New"/>
                <w:szCs w:val="28"/>
                <w:lang w:val="en-US" w:bidi="th-TH"/>
              </w:rPr>
            </w:pPr>
            <w:r w:rsidRPr="00CC2B9D">
              <w:rPr>
                <w:rFonts w:asciiTheme="minorHAnsi" w:hAnsiTheme="minorHAnsi" w:cs="Browallia New"/>
                <w:szCs w:val="28"/>
                <w:lang w:val="en-US" w:bidi="th-TH"/>
              </w:rPr>
              <w:t>-</w:t>
            </w:r>
          </w:p>
        </w:tc>
      </w:tr>
      <w:tr w:rsidR="0099650E" w:rsidRPr="00CC2B9D" w14:paraId="4CE7C068" w14:textId="77777777" w:rsidTr="00E45B91">
        <w:tc>
          <w:tcPr>
            <w:tcW w:w="2916" w:type="dxa"/>
          </w:tcPr>
          <w:p w14:paraId="5AFFFA63" w14:textId="77777777" w:rsidR="0099650E" w:rsidRPr="00CC2B9D" w:rsidRDefault="0099650E" w:rsidP="0099650E">
            <w:pPr>
              <w:tabs>
                <w:tab w:val="left" w:pos="117"/>
              </w:tabs>
              <w:spacing w:line="240" w:lineRule="auto"/>
              <w:rPr>
                <w:rFonts w:asciiTheme="minorHAnsi" w:eastAsia="Calibri" w:hAnsiTheme="minorHAnsi" w:cstheme="minorHAnsi"/>
                <w:bCs/>
                <w:szCs w:val="22"/>
                <w:cs/>
              </w:rPr>
            </w:pPr>
            <w:r w:rsidRPr="00CC2B9D">
              <w:rPr>
                <w:rFonts w:asciiTheme="minorHAnsi" w:eastAsia="Calibri" w:hAnsiTheme="minorHAnsi" w:cstheme="minorHAnsi"/>
                <w:bCs/>
                <w:szCs w:val="22"/>
              </w:rPr>
              <w:t>Others</w:t>
            </w:r>
          </w:p>
        </w:tc>
        <w:tc>
          <w:tcPr>
            <w:tcW w:w="918" w:type="dxa"/>
          </w:tcPr>
          <w:p w14:paraId="29359EBA" w14:textId="77777777" w:rsidR="0099650E" w:rsidRPr="00CC2B9D" w:rsidRDefault="0099650E" w:rsidP="0099650E">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bottom w:val="single" w:sz="4" w:space="0" w:color="auto"/>
            </w:tcBorders>
            <w:shd w:val="clear" w:color="auto" w:fill="auto"/>
            <w:vAlign w:val="bottom"/>
          </w:tcPr>
          <w:p w14:paraId="09171B97" w14:textId="18A4494B" w:rsidR="0099650E" w:rsidRPr="00CC2B9D" w:rsidRDefault="00CA2E7D" w:rsidP="0099650E">
            <w:pPr>
              <w:pStyle w:val="BodyText"/>
              <w:tabs>
                <w:tab w:val="decimal" w:pos="916"/>
              </w:tabs>
              <w:spacing w:after="0"/>
              <w:ind w:left="-108" w:right="-80"/>
              <w:rPr>
                <w:rFonts w:asciiTheme="minorHAnsi" w:hAnsiTheme="minorHAnsi" w:cstheme="minorHAnsi"/>
                <w:szCs w:val="22"/>
              </w:rPr>
            </w:pPr>
            <w:r w:rsidRPr="00CC2B9D">
              <w:rPr>
                <w:rFonts w:asciiTheme="minorHAnsi" w:hAnsiTheme="minorHAnsi" w:cstheme="minorHAnsi"/>
                <w:szCs w:val="22"/>
              </w:rPr>
              <w:t>5</w:t>
            </w:r>
            <w:r w:rsidR="00597796" w:rsidRPr="00CC2B9D">
              <w:rPr>
                <w:rFonts w:asciiTheme="minorHAnsi" w:hAnsiTheme="minorHAnsi" w:cstheme="minorHAnsi"/>
                <w:szCs w:val="22"/>
              </w:rPr>
              <w:t>6</w:t>
            </w:r>
            <w:r w:rsidRPr="00CC2B9D">
              <w:rPr>
                <w:rFonts w:asciiTheme="minorHAnsi" w:hAnsiTheme="minorHAnsi" w:cstheme="minorHAnsi"/>
                <w:szCs w:val="22"/>
              </w:rPr>
              <w:t>,</w:t>
            </w:r>
            <w:r w:rsidR="00597796" w:rsidRPr="00CC2B9D">
              <w:rPr>
                <w:rFonts w:asciiTheme="minorHAnsi" w:hAnsiTheme="minorHAnsi" w:cstheme="minorHAnsi"/>
                <w:szCs w:val="22"/>
              </w:rPr>
              <w:t>198</w:t>
            </w:r>
          </w:p>
        </w:tc>
        <w:tc>
          <w:tcPr>
            <w:tcW w:w="236" w:type="dxa"/>
          </w:tcPr>
          <w:p w14:paraId="568A3769" w14:textId="77777777" w:rsidR="0099650E" w:rsidRPr="00CC2B9D" w:rsidRDefault="0099650E" w:rsidP="0099650E">
            <w:pPr>
              <w:tabs>
                <w:tab w:val="decimal" w:pos="792"/>
              </w:tabs>
              <w:spacing w:line="240" w:lineRule="auto"/>
              <w:ind w:left="-108" w:right="-108"/>
              <w:rPr>
                <w:rFonts w:asciiTheme="minorHAnsi" w:eastAsia="Calibri" w:hAnsiTheme="minorHAnsi" w:cstheme="minorHAnsi"/>
                <w:b/>
                <w:szCs w:val="22"/>
                <w:cs/>
              </w:rPr>
            </w:pPr>
          </w:p>
        </w:tc>
        <w:tc>
          <w:tcPr>
            <w:tcW w:w="1191" w:type="dxa"/>
            <w:tcBorders>
              <w:bottom w:val="single" w:sz="4" w:space="0" w:color="auto"/>
            </w:tcBorders>
            <w:shd w:val="clear" w:color="auto" w:fill="auto"/>
            <w:vAlign w:val="bottom"/>
          </w:tcPr>
          <w:p w14:paraId="0F7CA2E5" w14:textId="41D29FCF" w:rsidR="0099650E" w:rsidRPr="00CC2B9D" w:rsidRDefault="00CA2E7D" w:rsidP="0099650E">
            <w:pPr>
              <w:pStyle w:val="BodyText"/>
              <w:tabs>
                <w:tab w:val="decimal" w:pos="916"/>
              </w:tabs>
              <w:spacing w:after="0" w:line="240" w:lineRule="auto"/>
              <w:ind w:left="-108" w:right="-108"/>
              <w:rPr>
                <w:rFonts w:asciiTheme="minorHAnsi" w:hAnsiTheme="minorHAnsi" w:cstheme="minorHAnsi"/>
                <w:szCs w:val="22"/>
              </w:rPr>
            </w:pPr>
            <w:r w:rsidRPr="00CC2B9D">
              <w:rPr>
                <w:rFonts w:asciiTheme="minorHAnsi" w:hAnsiTheme="minorHAnsi" w:cstheme="minorHAnsi"/>
                <w:szCs w:val="22"/>
              </w:rPr>
              <w:t>31,629</w:t>
            </w:r>
          </w:p>
        </w:tc>
        <w:tc>
          <w:tcPr>
            <w:tcW w:w="236" w:type="dxa"/>
            <w:shd w:val="clear" w:color="auto" w:fill="auto"/>
          </w:tcPr>
          <w:p w14:paraId="3B81E64F" w14:textId="77777777" w:rsidR="0099650E" w:rsidRPr="00CC2B9D" w:rsidRDefault="0099650E" w:rsidP="0099650E">
            <w:pPr>
              <w:pStyle w:val="acctfourfigures"/>
              <w:tabs>
                <w:tab w:val="clear" w:pos="765"/>
                <w:tab w:val="decimal" w:pos="815"/>
              </w:tabs>
              <w:spacing w:line="240" w:lineRule="auto"/>
              <w:ind w:left="-108" w:right="-108"/>
              <w:rPr>
                <w:rFonts w:asciiTheme="minorHAnsi" w:hAnsiTheme="minorHAnsi" w:cstheme="minorHAnsi"/>
                <w:szCs w:val="22"/>
                <w:rtl/>
                <w:cs/>
              </w:rPr>
            </w:pPr>
          </w:p>
        </w:tc>
        <w:tc>
          <w:tcPr>
            <w:tcW w:w="1163" w:type="dxa"/>
            <w:tcBorders>
              <w:bottom w:val="single" w:sz="4" w:space="0" w:color="auto"/>
            </w:tcBorders>
            <w:shd w:val="clear" w:color="auto" w:fill="auto"/>
            <w:vAlign w:val="bottom"/>
          </w:tcPr>
          <w:p w14:paraId="016D4A9B" w14:textId="3C1A26B2" w:rsidR="0099650E" w:rsidRPr="00CC2B9D" w:rsidRDefault="00366FC3" w:rsidP="0099650E">
            <w:pPr>
              <w:pStyle w:val="BodyText"/>
              <w:tabs>
                <w:tab w:val="decimal" w:pos="916"/>
              </w:tabs>
              <w:spacing w:after="0"/>
              <w:ind w:left="-108" w:right="-80"/>
              <w:rPr>
                <w:rFonts w:asciiTheme="minorHAnsi" w:eastAsia="Calibri" w:hAnsiTheme="minorHAnsi" w:cstheme="minorHAnsi"/>
                <w:bCs/>
                <w:szCs w:val="22"/>
              </w:rPr>
            </w:pPr>
            <w:r w:rsidRPr="00CC2B9D">
              <w:rPr>
                <w:rFonts w:asciiTheme="minorHAnsi" w:eastAsia="Calibri" w:hAnsiTheme="minorHAnsi" w:cstheme="minorHAnsi"/>
                <w:bCs/>
                <w:szCs w:val="22"/>
              </w:rPr>
              <w:t>29,244</w:t>
            </w:r>
          </w:p>
        </w:tc>
        <w:tc>
          <w:tcPr>
            <w:tcW w:w="236" w:type="dxa"/>
            <w:shd w:val="clear" w:color="auto" w:fill="auto"/>
          </w:tcPr>
          <w:p w14:paraId="58D3D0FB" w14:textId="77777777" w:rsidR="0099650E" w:rsidRPr="00CC2B9D" w:rsidRDefault="0099650E" w:rsidP="00914B7A">
            <w:pPr>
              <w:tabs>
                <w:tab w:val="decimal" w:pos="792"/>
              </w:tabs>
              <w:spacing w:line="240" w:lineRule="auto"/>
              <w:ind w:right="-108"/>
              <w:rPr>
                <w:rFonts w:ascii="Calibri" w:eastAsia="Calibri" w:hAnsi="Calibri" w:cs="Calibri"/>
                <w:bCs/>
                <w:szCs w:val="22"/>
                <w:cs/>
              </w:rPr>
            </w:pPr>
          </w:p>
        </w:tc>
        <w:tc>
          <w:tcPr>
            <w:tcW w:w="1195" w:type="dxa"/>
            <w:tcBorders>
              <w:bottom w:val="single" w:sz="4" w:space="0" w:color="auto"/>
            </w:tcBorders>
            <w:shd w:val="clear" w:color="auto" w:fill="auto"/>
            <w:vAlign w:val="bottom"/>
          </w:tcPr>
          <w:p w14:paraId="5105219F" w14:textId="59BCED10" w:rsidR="0099650E" w:rsidRPr="00CC2B9D" w:rsidRDefault="00366FC3" w:rsidP="0099650E">
            <w:pPr>
              <w:pStyle w:val="BodyText"/>
              <w:tabs>
                <w:tab w:val="decimal" w:pos="916"/>
              </w:tabs>
              <w:spacing w:after="0"/>
              <w:ind w:left="-108" w:right="-80"/>
              <w:rPr>
                <w:rFonts w:ascii="Calibri" w:eastAsia="Calibri" w:hAnsi="Calibri" w:cs="Calibri"/>
                <w:bCs/>
                <w:szCs w:val="22"/>
              </w:rPr>
            </w:pPr>
            <w:r w:rsidRPr="00CC2B9D">
              <w:rPr>
                <w:rFonts w:asciiTheme="minorHAnsi" w:eastAsia="Calibri" w:hAnsiTheme="minorHAnsi" w:cstheme="minorHAnsi"/>
                <w:bCs/>
                <w:szCs w:val="22"/>
              </w:rPr>
              <w:t>17,383</w:t>
            </w:r>
          </w:p>
        </w:tc>
      </w:tr>
      <w:tr w:rsidR="0099650E" w:rsidRPr="00CC2B9D" w14:paraId="3F6C5E9B" w14:textId="77777777" w:rsidTr="00E45B91">
        <w:tc>
          <w:tcPr>
            <w:tcW w:w="2916" w:type="dxa"/>
          </w:tcPr>
          <w:p w14:paraId="71CD21FB" w14:textId="77777777" w:rsidR="0099650E" w:rsidRPr="00CC2B9D" w:rsidRDefault="0099650E" w:rsidP="0099650E">
            <w:pPr>
              <w:tabs>
                <w:tab w:val="left" w:pos="117"/>
              </w:tabs>
              <w:spacing w:line="240" w:lineRule="auto"/>
              <w:rPr>
                <w:rFonts w:asciiTheme="minorHAnsi" w:eastAsia="Calibri" w:hAnsiTheme="minorHAnsi" w:cstheme="minorHAnsi"/>
                <w:b/>
                <w:szCs w:val="22"/>
                <w:cs/>
              </w:rPr>
            </w:pPr>
            <w:r w:rsidRPr="00CC2B9D">
              <w:rPr>
                <w:rFonts w:asciiTheme="minorHAnsi" w:eastAsia="Calibri" w:hAnsiTheme="minorHAnsi" w:cstheme="minorHAnsi"/>
                <w:b/>
                <w:szCs w:val="22"/>
              </w:rPr>
              <w:t>Total</w:t>
            </w:r>
          </w:p>
        </w:tc>
        <w:tc>
          <w:tcPr>
            <w:tcW w:w="918" w:type="dxa"/>
          </w:tcPr>
          <w:p w14:paraId="659D8FF8" w14:textId="77777777" w:rsidR="0099650E" w:rsidRPr="00CC2B9D" w:rsidRDefault="0099650E" w:rsidP="0099650E">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top w:val="single" w:sz="4" w:space="0" w:color="auto"/>
              <w:bottom w:val="double" w:sz="4" w:space="0" w:color="auto"/>
            </w:tcBorders>
            <w:shd w:val="clear" w:color="auto" w:fill="auto"/>
            <w:vAlign w:val="bottom"/>
          </w:tcPr>
          <w:p w14:paraId="68A90B9C" w14:textId="7B5A7C38" w:rsidR="0099650E" w:rsidRPr="00CC2B9D" w:rsidRDefault="008F32C8" w:rsidP="0099650E">
            <w:pPr>
              <w:pStyle w:val="BodyText"/>
              <w:tabs>
                <w:tab w:val="decimal" w:pos="916"/>
              </w:tabs>
              <w:spacing w:after="0" w:line="240" w:lineRule="auto"/>
              <w:ind w:left="-108" w:right="-108"/>
              <w:rPr>
                <w:rFonts w:ascii="Calibri" w:hAnsi="Calibri" w:cs="Calibri"/>
                <w:b/>
                <w:szCs w:val="22"/>
              </w:rPr>
            </w:pPr>
            <w:r w:rsidRPr="00CC2B9D">
              <w:rPr>
                <w:rFonts w:ascii="Calibri" w:hAnsi="Calibri" w:cs="Calibri"/>
                <w:b/>
                <w:szCs w:val="22"/>
              </w:rPr>
              <w:t>999,</w:t>
            </w:r>
            <w:r w:rsidR="00403882" w:rsidRPr="00CC2B9D">
              <w:rPr>
                <w:rFonts w:ascii="Calibri" w:hAnsi="Calibri" w:cs="Calibri"/>
                <w:b/>
                <w:szCs w:val="22"/>
              </w:rPr>
              <w:t>801</w:t>
            </w:r>
          </w:p>
        </w:tc>
        <w:tc>
          <w:tcPr>
            <w:tcW w:w="236" w:type="dxa"/>
          </w:tcPr>
          <w:p w14:paraId="382F5CCE" w14:textId="77777777" w:rsidR="0099650E" w:rsidRPr="00CC2B9D" w:rsidRDefault="0099650E" w:rsidP="0099650E">
            <w:pPr>
              <w:tabs>
                <w:tab w:val="decimal" w:pos="792"/>
              </w:tabs>
              <w:spacing w:line="240" w:lineRule="auto"/>
              <w:ind w:left="-108" w:right="-108"/>
              <w:rPr>
                <w:rFonts w:asciiTheme="minorHAnsi" w:eastAsia="Calibri" w:hAnsiTheme="minorHAnsi" w:cstheme="minorHAnsi"/>
                <w:b/>
                <w:szCs w:val="22"/>
                <w:cs/>
              </w:rPr>
            </w:pPr>
          </w:p>
        </w:tc>
        <w:tc>
          <w:tcPr>
            <w:tcW w:w="1191" w:type="dxa"/>
            <w:tcBorders>
              <w:top w:val="single" w:sz="4" w:space="0" w:color="auto"/>
              <w:bottom w:val="double" w:sz="4" w:space="0" w:color="auto"/>
            </w:tcBorders>
            <w:shd w:val="clear" w:color="auto" w:fill="auto"/>
            <w:vAlign w:val="bottom"/>
          </w:tcPr>
          <w:p w14:paraId="0C080B5A" w14:textId="08C8DC87" w:rsidR="0099650E" w:rsidRPr="00CC2B9D" w:rsidRDefault="0099650E" w:rsidP="0099650E">
            <w:pPr>
              <w:pStyle w:val="BodyText"/>
              <w:tabs>
                <w:tab w:val="decimal" w:pos="916"/>
              </w:tabs>
              <w:spacing w:after="0" w:line="240" w:lineRule="auto"/>
              <w:ind w:left="-108" w:right="-108"/>
              <w:rPr>
                <w:rFonts w:asciiTheme="minorHAnsi" w:hAnsiTheme="minorHAnsi" w:cstheme="minorHAnsi"/>
                <w:b/>
                <w:szCs w:val="22"/>
              </w:rPr>
            </w:pPr>
            <w:r w:rsidRPr="00CC2B9D">
              <w:rPr>
                <w:rFonts w:ascii="Calibri" w:hAnsi="Calibri" w:cs="Calibri"/>
                <w:b/>
                <w:szCs w:val="22"/>
              </w:rPr>
              <w:t>474,224</w:t>
            </w:r>
          </w:p>
        </w:tc>
        <w:tc>
          <w:tcPr>
            <w:tcW w:w="236" w:type="dxa"/>
            <w:shd w:val="clear" w:color="auto" w:fill="auto"/>
          </w:tcPr>
          <w:p w14:paraId="2BA83E3C" w14:textId="77777777" w:rsidR="0099650E" w:rsidRPr="00CC2B9D" w:rsidRDefault="0099650E" w:rsidP="0099650E">
            <w:pPr>
              <w:pStyle w:val="acctfourfigures"/>
              <w:tabs>
                <w:tab w:val="clear" w:pos="765"/>
                <w:tab w:val="decimal" w:pos="815"/>
              </w:tabs>
              <w:spacing w:line="240" w:lineRule="auto"/>
              <w:ind w:left="-108" w:right="-108"/>
              <w:rPr>
                <w:rFonts w:asciiTheme="minorHAnsi" w:hAnsiTheme="minorHAnsi" w:cstheme="minorHAnsi"/>
                <w:b/>
                <w:bCs/>
                <w:szCs w:val="22"/>
                <w:rtl/>
                <w:cs/>
              </w:rPr>
            </w:pPr>
          </w:p>
        </w:tc>
        <w:tc>
          <w:tcPr>
            <w:tcW w:w="1163" w:type="dxa"/>
            <w:tcBorders>
              <w:top w:val="single" w:sz="4" w:space="0" w:color="auto"/>
              <w:bottom w:val="double" w:sz="4" w:space="0" w:color="auto"/>
            </w:tcBorders>
            <w:shd w:val="clear" w:color="auto" w:fill="auto"/>
            <w:vAlign w:val="bottom"/>
          </w:tcPr>
          <w:p w14:paraId="706842A9" w14:textId="53B01602" w:rsidR="0099650E" w:rsidRPr="00CC2B9D" w:rsidRDefault="007F2FCE" w:rsidP="0099650E">
            <w:pPr>
              <w:pStyle w:val="BodyText"/>
              <w:tabs>
                <w:tab w:val="decimal" w:pos="916"/>
              </w:tabs>
              <w:spacing w:after="0"/>
              <w:ind w:left="-108" w:right="-80"/>
              <w:rPr>
                <w:rFonts w:asciiTheme="minorHAnsi" w:eastAsia="Calibri" w:hAnsiTheme="minorHAnsi" w:cstheme="minorHAnsi"/>
                <w:b/>
                <w:szCs w:val="22"/>
              </w:rPr>
            </w:pPr>
            <w:r w:rsidRPr="00CC2B9D">
              <w:rPr>
                <w:rFonts w:asciiTheme="minorHAnsi" w:eastAsia="Calibri" w:hAnsiTheme="minorHAnsi" w:cstheme="minorHAnsi"/>
                <w:b/>
                <w:szCs w:val="22"/>
              </w:rPr>
              <w:t>539,931</w:t>
            </w:r>
          </w:p>
        </w:tc>
        <w:tc>
          <w:tcPr>
            <w:tcW w:w="236" w:type="dxa"/>
            <w:shd w:val="clear" w:color="auto" w:fill="auto"/>
          </w:tcPr>
          <w:p w14:paraId="6AD23671" w14:textId="77777777" w:rsidR="0099650E" w:rsidRPr="00CC2B9D" w:rsidRDefault="0099650E" w:rsidP="0099650E">
            <w:pPr>
              <w:tabs>
                <w:tab w:val="decimal" w:pos="792"/>
              </w:tabs>
              <w:spacing w:line="240" w:lineRule="auto"/>
              <w:ind w:left="-108" w:right="-108"/>
              <w:rPr>
                <w:rFonts w:asciiTheme="minorHAnsi" w:eastAsia="Calibri" w:hAnsiTheme="minorHAnsi" w:cstheme="minorHAnsi"/>
                <w:bCs/>
                <w:szCs w:val="22"/>
                <w:cs/>
              </w:rPr>
            </w:pPr>
          </w:p>
        </w:tc>
        <w:tc>
          <w:tcPr>
            <w:tcW w:w="1195" w:type="dxa"/>
            <w:tcBorders>
              <w:top w:val="single" w:sz="4" w:space="0" w:color="auto"/>
              <w:bottom w:val="double" w:sz="4" w:space="0" w:color="auto"/>
            </w:tcBorders>
            <w:shd w:val="clear" w:color="auto" w:fill="auto"/>
            <w:vAlign w:val="bottom"/>
          </w:tcPr>
          <w:p w14:paraId="1D7F805E" w14:textId="3E4C9A6A" w:rsidR="0099650E" w:rsidRPr="00CC2B9D" w:rsidRDefault="0099650E" w:rsidP="0099650E">
            <w:pPr>
              <w:pStyle w:val="BodyText"/>
              <w:tabs>
                <w:tab w:val="decimal" w:pos="916"/>
              </w:tabs>
              <w:spacing w:after="0" w:line="240" w:lineRule="auto"/>
              <w:ind w:left="-108" w:right="-108"/>
              <w:rPr>
                <w:rFonts w:asciiTheme="minorHAnsi" w:eastAsia="Calibri" w:hAnsiTheme="minorHAnsi" w:cstheme="minorHAnsi"/>
                <w:b/>
                <w:szCs w:val="22"/>
              </w:rPr>
            </w:pPr>
            <w:r w:rsidRPr="00CC2B9D">
              <w:rPr>
                <w:rFonts w:asciiTheme="minorHAnsi" w:eastAsia="Calibri" w:hAnsiTheme="minorHAnsi" w:cstheme="minorHAnsi"/>
                <w:b/>
                <w:szCs w:val="22"/>
              </w:rPr>
              <w:t>177,418</w:t>
            </w:r>
          </w:p>
        </w:tc>
      </w:tr>
    </w:tbl>
    <w:p w14:paraId="1B6FC2A9" w14:textId="0B904071" w:rsidR="00254E56" w:rsidRPr="00CC2B9D" w:rsidRDefault="00254E56" w:rsidP="00A336C1">
      <w:pPr>
        <w:ind w:right="-306" w:firstLine="547"/>
        <w:jc w:val="thaiDistribute"/>
        <w:rPr>
          <w:rFonts w:asciiTheme="minorHAnsi" w:hAnsiTheme="minorHAnsi" w:cstheme="minorHAnsi"/>
          <w:szCs w:val="22"/>
        </w:rPr>
      </w:pPr>
    </w:p>
    <w:p w14:paraId="075505BE" w14:textId="77777777" w:rsidR="002878D9" w:rsidRPr="00CC2B9D" w:rsidRDefault="002878D9" w:rsidP="002878D9">
      <w:pPr>
        <w:pStyle w:val="Heading1"/>
        <w:spacing w:before="0" w:after="0" w:line="240" w:lineRule="auto"/>
        <w:ind w:left="540" w:right="-45" w:hanging="540"/>
        <w:jc w:val="thaiDistribute"/>
        <w:rPr>
          <w:rFonts w:ascii="Calibri" w:eastAsia="Arial Unicode MS" w:hAnsi="Calibri" w:cs="Browallia New"/>
          <w:bCs/>
          <w:sz w:val="22"/>
          <w:szCs w:val="28"/>
          <w:lang w:val="en-US" w:bidi="th-TH"/>
        </w:rPr>
      </w:pPr>
      <w:r w:rsidRPr="00CC2B9D">
        <w:rPr>
          <w:rFonts w:ascii="Calibri" w:eastAsia="Arial Unicode MS" w:hAnsi="Calibri" w:cs="Calibri"/>
          <w:bCs/>
          <w:sz w:val="22"/>
          <w:szCs w:val="22"/>
        </w:rPr>
        <w:t>Advances received for invent</w:t>
      </w:r>
      <w:r w:rsidRPr="00CC2B9D">
        <w:rPr>
          <w:rFonts w:ascii="Calibri" w:eastAsia="Arial Unicode MS" w:hAnsi="Calibri" w:cs="Browallia New"/>
          <w:bCs/>
          <w:sz w:val="22"/>
          <w:szCs w:val="28"/>
          <w:lang w:val="en-US" w:bidi="th-TH"/>
        </w:rPr>
        <w:t>ories</w:t>
      </w:r>
    </w:p>
    <w:p w14:paraId="63CA0A3C" w14:textId="78A1A5D2" w:rsidR="002878D9" w:rsidRPr="00CC2B9D" w:rsidRDefault="002878D9" w:rsidP="002878D9">
      <w:pPr>
        <w:pStyle w:val="ListParagraph"/>
        <w:spacing w:before="240" w:line="240" w:lineRule="auto"/>
        <w:ind w:left="540"/>
        <w:jc w:val="thaiDistribute"/>
        <w:rPr>
          <w:rFonts w:ascii="Calibri" w:eastAsia="Arial Unicode MS" w:hAnsi="Calibri" w:cs="Calibri"/>
          <w:szCs w:val="22"/>
        </w:rPr>
      </w:pPr>
      <w:r w:rsidRPr="00CC2B9D">
        <w:rPr>
          <w:rFonts w:ascii="Calibri" w:eastAsia="Arial Unicode MS" w:hAnsi="Calibri" w:cs="Calibri"/>
          <w:szCs w:val="22"/>
        </w:rPr>
        <w:t xml:space="preserve">As at 31 December </w:t>
      </w:r>
      <w:r w:rsidR="004A4DF1" w:rsidRPr="00CC2B9D">
        <w:rPr>
          <w:rFonts w:ascii="Calibri" w:eastAsia="Arial Unicode MS" w:hAnsi="Calibri" w:cs="Calibri"/>
          <w:szCs w:val="22"/>
        </w:rPr>
        <w:t>2024</w:t>
      </w:r>
      <w:r w:rsidRPr="00CC2B9D">
        <w:rPr>
          <w:rFonts w:ascii="Calibri" w:eastAsia="Arial Unicode MS" w:hAnsi="Calibri" w:cs="Calibri"/>
          <w:szCs w:val="22"/>
        </w:rPr>
        <w:t xml:space="preserve">, the Group and the Company had advance receipts from customers for sales of goods amounting to Baht </w:t>
      </w:r>
      <w:r w:rsidR="00140329" w:rsidRPr="00CC2B9D">
        <w:rPr>
          <w:rFonts w:ascii="Calibri" w:eastAsia="Arial Unicode MS" w:hAnsi="Calibri" w:cs="Calibri"/>
          <w:szCs w:val="22"/>
        </w:rPr>
        <w:t>831</w:t>
      </w:r>
      <w:r w:rsidRPr="00CC2B9D">
        <w:rPr>
          <w:rFonts w:ascii="Calibri" w:eastAsia="Arial Unicode MS" w:hAnsi="Calibri" w:cs="Calibri"/>
          <w:szCs w:val="22"/>
        </w:rPr>
        <w:t xml:space="preserve"> million and Baht </w:t>
      </w:r>
      <w:r w:rsidR="006E5A15" w:rsidRPr="00CC2B9D">
        <w:rPr>
          <w:rFonts w:ascii="Calibri" w:eastAsia="Arial Unicode MS" w:hAnsi="Calibri" w:cs="Calibri"/>
          <w:szCs w:val="22"/>
        </w:rPr>
        <w:t>795</w:t>
      </w:r>
      <w:r w:rsidRPr="00CC2B9D">
        <w:rPr>
          <w:rFonts w:ascii="Calibri" w:eastAsia="Arial Unicode MS" w:hAnsi="Calibri" w:cs="Calibri"/>
          <w:szCs w:val="22"/>
        </w:rPr>
        <w:t xml:space="preserve"> million, respectively </w:t>
      </w:r>
      <w:r w:rsidRPr="00CC2B9D">
        <w:rPr>
          <w:rFonts w:ascii="Calibri" w:eastAsia="Arial Unicode MS" w:hAnsi="Calibri" w:cs="Calibri"/>
          <w:i/>
          <w:iCs/>
          <w:szCs w:val="22"/>
        </w:rPr>
        <w:t>(</w:t>
      </w:r>
      <w:r w:rsidR="004A4DF1" w:rsidRPr="00CC2B9D">
        <w:rPr>
          <w:rFonts w:ascii="Calibri" w:eastAsia="Arial Unicode MS" w:hAnsi="Calibri" w:cs="Calibri"/>
          <w:i/>
          <w:iCs/>
          <w:szCs w:val="22"/>
        </w:rPr>
        <w:t>2023</w:t>
      </w:r>
      <w:r w:rsidRPr="00CC2B9D">
        <w:rPr>
          <w:rFonts w:ascii="Calibri" w:eastAsia="Arial Unicode MS" w:hAnsi="Calibri" w:cs="Calibri"/>
          <w:i/>
          <w:iCs/>
          <w:szCs w:val="22"/>
        </w:rPr>
        <w:t xml:space="preserve">: Baht </w:t>
      </w:r>
      <w:r w:rsidR="0099650E" w:rsidRPr="00CC2B9D">
        <w:rPr>
          <w:rFonts w:ascii="Calibri" w:eastAsia="Arial Unicode MS" w:hAnsi="Calibri" w:cs="Calibri"/>
          <w:i/>
          <w:iCs/>
          <w:szCs w:val="22"/>
        </w:rPr>
        <w:t>757</w:t>
      </w:r>
      <w:r w:rsidRPr="00CC2B9D">
        <w:rPr>
          <w:rFonts w:ascii="Calibri" w:eastAsia="Arial Unicode MS" w:hAnsi="Calibri" w:cs="Calibri"/>
          <w:i/>
          <w:iCs/>
          <w:szCs w:val="22"/>
        </w:rPr>
        <w:t xml:space="preserve"> million and Baht </w:t>
      </w:r>
      <w:r w:rsidR="0099650E" w:rsidRPr="00CC2B9D">
        <w:rPr>
          <w:rFonts w:ascii="Calibri" w:eastAsia="Arial Unicode MS" w:hAnsi="Calibri" w:cs="Calibri"/>
          <w:i/>
          <w:iCs/>
          <w:szCs w:val="22"/>
        </w:rPr>
        <w:t>739</w:t>
      </w:r>
      <w:r w:rsidRPr="00CC2B9D">
        <w:rPr>
          <w:rFonts w:ascii="Calibri" w:eastAsia="Arial Unicode MS" w:hAnsi="Calibri" w:cs="Calibri"/>
          <w:i/>
          <w:iCs/>
          <w:szCs w:val="22"/>
        </w:rPr>
        <w:t xml:space="preserve"> million, respectively)</w:t>
      </w:r>
      <w:r w:rsidRPr="00CC2B9D">
        <w:rPr>
          <w:rFonts w:ascii="Calibri" w:eastAsia="Arial Unicode MS" w:hAnsi="Calibri" w:cs="Calibri"/>
          <w:szCs w:val="22"/>
        </w:rPr>
        <w:t>. The money received in advance will be used to receive payment for goods on the date the company sells the goods.</w:t>
      </w:r>
    </w:p>
    <w:p w14:paraId="6C635C14" w14:textId="77777777" w:rsidR="00971A64" w:rsidRPr="00CC2B9D" w:rsidRDefault="00971A64">
      <w:pPr>
        <w:spacing w:line="240" w:lineRule="auto"/>
        <w:rPr>
          <w:rFonts w:ascii="Calibri" w:eastAsia="Arial Unicode MS" w:hAnsi="Calibri" w:cstheme="minorBidi"/>
          <w:szCs w:val="28"/>
          <w:cs/>
          <w:lang w:val="en-US" w:bidi="th-TH"/>
        </w:rPr>
      </w:pPr>
      <w:r w:rsidRPr="00CC2B9D">
        <w:rPr>
          <w:rFonts w:ascii="Calibri" w:eastAsia="Arial Unicode MS" w:hAnsi="Calibri" w:cs="Calibri"/>
          <w:szCs w:val="22"/>
        </w:rPr>
        <w:br w:type="page"/>
      </w:r>
    </w:p>
    <w:p w14:paraId="3B762C96" w14:textId="3E0188C0" w:rsidR="0034381D" w:rsidRPr="00CC2B9D" w:rsidRDefault="0034381D" w:rsidP="006D07B6">
      <w:pPr>
        <w:pStyle w:val="Heading1"/>
        <w:spacing w:before="0" w:after="0" w:line="240" w:lineRule="auto"/>
        <w:ind w:left="540" w:right="-45" w:hanging="540"/>
        <w:jc w:val="thaiDistribute"/>
        <w:rPr>
          <w:rFonts w:asciiTheme="minorHAnsi" w:hAnsiTheme="minorHAnsi" w:cstheme="minorBidi"/>
          <w:sz w:val="22"/>
          <w:szCs w:val="28"/>
          <w:lang w:val="th-TH" w:bidi="th-TH"/>
        </w:rPr>
      </w:pPr>
      <w:r w:rsidRPr="00CC2B9D">
        <w:rPr>
          <w:rFonts w:asciiTheme="minorHAnsi" w:hAnsiTheme="minorHAnsi" w:cstheme="minorHAnsi"/>
          <w:b w:val="0"/>
          <w:bCs/>
          <w:sz w:val="22"/>
          <w:szCs w:val="22"/>
          <w:cs/>
          <w:lang w:val="th-TH"/>
        </w:rPr>
        <w:t>D</w:t>
      </w:r>
      <w:r w:rsidRPr="00CC2B9D">
        <w:rPr>
          <w:rFonts w:asciiTheme="minorHAnsi" w:hAnsiTheme="minorHAnsi" w:cstheme="minorHAnsi"/>
          <w:sz w:val="22"/>
          <w:szCs w:val="22"/>
          <w:lang w:val="th-TH"/>
        </w:rPr>
        <w:t>eferred tax liabilities</w:t>
      </w:r>
    </w:p>
    <w:p w14:paraId="69F41C39" w14:textId="1205AC39" w:rsidR="0061452C" w:rsidRPr="00CC2B9D" w:rsidRDefault="0061452C" w:rsidP="0061452C">
      <w:pPr>
        <w:pStyle w:val="BodyText"/>
        <w:spacing w:after="0"/>
        <w:rPr>
          <w:rFonts w:asciiTheme="minorHAnsi" w:hAnsiTheme="minorHAnsi" w:cstheme="minorHAnsi"/>
          <w:szCs w:val="22"/>
          <w:lang w:val="th-TH" w:bidi="th-TH"/>
        </w:rPr>
      </w:pPr>
    </w:p>
    <w:tbl>
      <w:tblPr>
        <w:tblW w:w="9438" w:type="dxa"/>
        <w:tblInd w:w="423" w:type="dxa"/>
        <w:tblLayout w:type="fixed"/>
        <w:tblLook w:val="01E0" w:firstRow="1" w:lastRow="1" w:firstColumn="1" w:lastColumn="1" w:noHBand="0" w:noVBand="0"/>
      </w:tblPr>
      <w:tblGrid>
        <w:gridCol w:w="3261"/>
        <w:gridCol w:w="1251"/>
        <w:gridCol w:w="236"/>
        <w:gridCol w:w="1296"/>
        <w:gridCol w:w="236"/>
        <w:gridCol w:w="1487"/>
        <w:gridCol w:w="236"/>
        <w:gridCol w:w="1420"/>
        <w:gridCol w:w="6"/>
        <w:gridCol w:w="9"/>
      </w:tblGrid>
      <w:tr w:rsidR="00354318" w:rsidRPr="00CC2B9D" w14:paraId="2F6392CD" w14:textId="10BFB8E2">
        <w:trPr>
          <w:gridAfter w:val="2"/>
          <w:wAfter w:w="15" w:type="dxa"/>
          <w:trHeight w:val="139"/>
        </w:trPr>
        <w:tc>
          <w:tcPr>
            <w:tcW w:w="3261" w:type="dxa"/>
          </w:tcPr>
          <w:p w14:paraId="42BEE8BC" w14:textId="77777777" w:rsidR="00354318" w:rsidRPr="00CC2B9D" w:rsidRDefault="00354318" w:rsidP="00B56158">
            <w:pPr>
              <w:pStyle w:val="acctfourfigures"/>
              <w:tabs>
                <w:tab w:val="clear" w:pos="765"/>
              </w:tabs>
              <w:spacing w:line="240" w:lineRule="auto"/>
              <w:rPr>
                <w:rFonts w:asciiTheme="minorHAnsi" w:hAnsiTheme="minorHAnsi" w:cstheme="minorHAnsi"/>
                <w:szCs w:val="22"/>
                <w:lang w:val="en-US" w:bidi="th-TH"/>
              </w:rPr>
            </w:pPr>
          </w:p>
        </w:tc>
        <w:tc>
          <w:tcPr>
            <w:tcW w:w="6162" w:type="dxa"/>
            <w:gridSpan w:val="7"/>
            <w:vAlign w:val="bottom"/>
          </w:tcPr>
          <w:p w14:paraId="26247904" w14:textId="50BA4754" w:rsidR="00354318" w:rsidRPr="00CC2B9D" w:rsidRDefault="00354318" w:rsidP="00B56158">
            <w:pPr>
              <w:spacing w:line="240" w:lineRule="auto"/>
              <w:ind w:left="-108" w:right="-110"/>
              <w:jc w:val="center"/>
              <w:rPr>
                <w:rFonts w:asciiTheme="minorHAnsi" w:hAnsiTheme="minorHAnsi" w:cstheme="minorHAnsi"/>
                <w:b/>
                <w:bCs/>
                <w:szCs w:val="22"/>
                <w:cs/>
              </w:rPr>
            </w:pPr>
            <w:r w:rsidRPr="00CC2B9D">
              <w:rPr>
                <w:rFonts w:asciiTheme="minorHAnsi" w:hAnsiTheme="minorHAnsi" w:cstheme="minorHAnsi"/>
                <w:b/>
                <w:bCs/>
                <w:szCs w:val="22"/>
              </w:rPr>
              <w:t>Consolidated financial statements</w:t>
            </w:r>
          </w:p>
        </w:tc>
      </w:tr>
      <w:tr w:rsidR="009644CD" w:rsidRPr="00CC2B9D" w14:paraId="21A6AF90" w14:textId="77777777" w:rsidTr="002A2A05">
        <w:trPr>
          <w:gridAfter w:val="2"/>
          <w:wAfter w:w="15" w:type="dxa"/>
          <w:trHeight w:val="139"/>
        </w:trPr>
        <w:tc>
          <w:tcPr>
            <w:tcW w:w="3261" w:type="dxa"/>
          </w:tcPr>
          <w:p w14:paraId="62BA24F2" w14:textId="77777777" w:rsidR="009644CD" w:rsidRPr="00CC2B9D" w:rsidRDefault="009644CD" w:rsidP="00B56158">
            <w:pPr>
              <w:pStyle w:val="acctfourfigures"/>
              <w:tabs>
                <w:tab w:val="clear" w:pos="765"/>
              </w:tabs>
              <w:spacing w:line="240" w:lineRule="auto"/>
              <w:rPr>
                <w:rFonts w:asciiTheme="minorHAnsi" w:hAnsiTheme="minorHAnsi" w:cstheme="minorHAnsi"/>
                <w:szCs w:val="22"/>
                <w:lang w:val="en-US" w:bidi="th-TH"/>
              </w:rPr>
            </w:pPr>
          </w:p>
        </w:tc>
        <w:tc>
          <w:tcPr>
            <w:tcW w:w="1251" w:type="dxa"/>
            <w:vAlign w:val="bottom"/>
          </w:tcPr>
          <w:p w14:paraId="1A284E9A" w14:textId="77777777" w:rsidR="009644CD" w:rsidRPr="00CC2B9D" w:rsidRDefault="009644CD" w:rsidP="00B56158">
            <w:pPr>
              <w:spacing w:line="240" w:lineRule="auto"/>
              <w:ind w:left="-77" w:right="-108"/>
              <w:jc w:val="center"/>
              <w:rPr>
                <w:rFonts w:asciiTheme="minorHAnsi" w:hAnsiTheme="minorHAnsi" w:cstheme="minorHAnsi"/>
                <w:b/>
                <w:bCs/>
                <w:szCs w:val="22"/>
                <w:cs/>
              </w:rPr>
            </w:pPr>
          </w:p>
        </w:tc>
        <w:tc>
          <w:tcPr>
            <w:tcW w:w="236" w:type="dxa"/>
            <w:vAlign w:val="bottom"/>
          </w:tcPr>
          <w:p w14:paraId="175C38FF" w14:textId="77777777" w:rsidR="009644CD" w:rsidRPr="00CC2B9D" w:rsidRDefault="009644CD" w:rsidP="00B56158">
            <w:pPr>
              <w:spacing w:line="240" w:lineRule="auto"/>
              <w:jc w:val="center"/>
              <w:rPr>
                <w:rFonts w:asciiTheme="minorHAnsi" w:hAnsiTheme="minorHAnsi" w:cstheme="minorHAnsi"/>
                <w:szCs w:val="22"/>
              </w:rPr>
            </w:pPr>
          </w:p>
        </w:tc>
        <w:tc>
          <w:tcPr>
            <w:tcW w:w="3019" w:type="dxa"/>
            <w:gridSpan w:val="3"/>
            <w:tcBorders>
              <w:bottom w:val="single" w:sz="4" w:space="0" w:color="auto"/>
            </w:tcBorders>
            <w:vAlign w:val="bottom"/>
          </w:tcPr>
          <w:p w14:paraId="48035A50" w14:textId="2BE2BAF3" w:rsidR="009644CD" w:rsidRPr="00CC2B9D" w:rsidRDefault="009644CD" w:rsidP="00B56158">
            <w:pPr>
              <w:spacing w:line="240" w:lineRule="auto"/>
              <w:ind w:left="-108" w:right="-110"/>
              <w:jc w:val="center"/>
              <w:rPr>
                <w:rFonts w:asciiTheme="minorHAnsi" w:hAnsiTheme="minorHAnsi" w:cstheme="minorHAnsi"/>
                <w:szCs w:val="22"/>
              </w:rPr>
            </w:pPr>
            <w:r w:rsidRPr="00CC2B9D">
              <w:rPr>
                <w:rFonts w:asciiTheme="minorHAnsi" w:hAnsiTheme="minorHAnsi" w:cstheme="minorHAnsi"/>
                <w:szCs w:val="22"/>
              </w:rPr>
              <w:t>(Expense) Revenue in</w:t>
            </w:r>
          </w:p>
        </w:tc>
        <w:tc>
          <w:tcPr>
            <w:tcW w:w="236" w:type="dxa"/>
          </w:tcPr>
          <w:p w14:paraId="4FAD7954" w14:textId="77777777" w:rsidR="009644CD" w:rsidRPr="00CC2B9D" w:rsidRDefault="009644CD" w:rsidP="00B56158">
            <w:pPr>
              <w:spacing w:line="240" w:lineRule="auto"/>
              <w:ind w:left="-108" w:right="-110"/>
              <w:jc w:val="center"/>
              <w:rPr>
                <w:rFonts w:asciiTheme="minorHAnsi" w:hAnsiTheme="minorHAnsi" w:cstheme="minorHAnsi"/>
                <w:b/>
                <w:bCs/>
                <w:szCs w:val="22"/>
                <w:cs/>
              </w:rPr>
            </w:pPr>
          </w:p>
        </w:tc>
        <w:tc>
          <w:tcPr>
            <w:tcW w:w="1420" w:type="dxa"/>
          </w:tcPr>
          <w:p w14:paraId="4D145FA9" w14:textId="77777777" w:rsidR="009644CD" w:rsidRPr="00CC2B9D" w:rsidRDefault="009644CD" w:rsidP="00B56158">
            <w:pPr>
              <w:spacing w:line="240" w:lineRule="auto"/>
              <w:ind w:left="-108" w:right="-110"/>
              <w:jc w:val="center"/>
              <w:rPr>
                <w:rFonts w:asciiTheme="minorHAnsi" w:hAnsiTheme="minorHAnsi" w:cstheme="minorHAnsi"/>
                <w:b/>
                <w:bCs/>
                <w:szCs w:val="22"/>
                <w:cs/>
              </w:rPr>
            </w:pPr>
          </w:p>
        </w:tc>
      </w:tr>
      <w:tr w:rsidR="009644CD" w:rsidRPr="00CC2B9D" w14:paraId="2E501ACC" w14:textId="23C37543" w:rsidTr="002A2A05">
        <w:trPr>
          <w:gridAfter w:val="2"/>
          <w:wAfter w:w="15" w:type="dxa"/>
          <w:trHeight w:val="139"/>
        </w:trPr>
        <w:tc>
          <w:tcPr>
            <w:tcW w:w="3261" w:type="dxa"/>
          </w:tcPr>
          <w:p w14:paraId="1A037EA5" w14:textId="77777777" w:rsidR="009644CD" w:rsidRPr="00CC2B9D" w:rsidRDefault="009644CD" w:rsidP="00825FAF">
            <w:pPr>
              <w:pStyle w:val="acctfourfigures"/>
              <w:tabs>
                <w:tab w:val="clear" w:pos="765"/>
              </w:tabs>
              <w:spacing w:line="240" w:lineRule="auto"/>
              <w:rPr>
                <w:rFonts w:asciiTheme="minorHAnsi" w:hAnsiTheme="minorHAnsi" w:cstheme="minorHAnsi"/>
                <w:szCs w:val="22"/>
                <w:lang w:val="en-US" w:bidi="th-TH"/>
              </w:rPr>
            </w:pPr>
          </w:p>
        </w:tc>
        <w:tc>
          <w:tcPr>
            <w:tcW w:w="1251" w:type="dxa"/>
            <w:vAlign w:val="bottom"/>
          </w:tcPr>
          <w:p w14:paraId="131E2DF3" w14:textId="77777777" w:rsidR="009644CD" w:rsidRPr="00CC2B9D" w:rsidRDefault="009644CD" w:rsidP="00825FAF">
            <w:pPr>
              <w:spacing w:line="240" w:lineRule="auto"/>
              <w:ind w:left="-77" w:right="-108"/>
              <w:jc w:val="center"/>
              <w:rPr>
                <w:rFonts w:asciiTheme="minorHAnsi" w:hAnsiTheme="minorHAnsi" w:cstheme="minorHAnsi"/>
                <w:b/>
                <w:bCs/>
                <w:szCs w:val="22"/>
                <w:cs/>
              </w:rPr>
            </w:pPr>
            <w:r w:rsidRPr="00CC2B9D">
              <w:rPr>
                <w:rFonts w:asciiTheme="minorHAnsi" w:hAnsiTheme="minorHAnsi" w:cstheme="minorHAnsi"/>
                <w:b/>
                <w:bCs/>
                <w:szCs w:val="22"/>
              </w:rPr>
              <w:t>1 January</w:t>
            </w:r>
          </w:p>
        </w:tc>
        <w:tc>
          <w:tcPr>
            <w:tcW w:w="236" w:type="dxa"/>
            <w:vAlign w:val="bottom"/>
          </w:tcPr>
          <w:p w14:paraId="07D58AFD" w14:textId="77777777" w:rsidR="009644CD" w:rsidRPr="00CC2B9D" w:rsidRDefault="009644CD" w:rsidP="00825FAF">
            <w:pPr>
              <w:spacing w:line="240" w:lineRule="auto"/>
              <w:jc w:val="center"/>
              <w:rPr>
                <w:rFonts w:asciiTheme="minorHAnsi" w:hAnsiTheme="minorHAnsi" w:cstheme="minorHAnsi"/>
                <w:szCs w:val="22"/>
              </w:rPr>
            </w:pPr>
          </w:p>
        </w:tc>
        <w:tc>
          <w:tcPr>
            <w:tcW w:w="1296" w:type="dxa"/>
            <w:vAlign w:val="bottom"/>
          </w:tcPr>
          <w:p w14:paraId="2641B8DE" w14:textId="58313B11" w:rsidR="009644CD" w:rsidRPr="00CC2B9D" w:rsidRDefault="009644CD" w:rsidP="00825FAF">
            <w:pPr>
              <w:spacing w:line="240" w:lineRule="auto"/>
              <w:ind w:left="-108" w:right="-110"/>
              <w:jc w:val="center"/>
              <w:rPr>
                <w:rFonts w:asciiTheme="minorHAnsi" w:hAnsiTheme="minorHAnsi" w:cstheme="minorHAnsi"/>
                <w:szCs w:val="22"/>
                <w:cs/>
              </w:rPr>
            </w:pPr>
            <w:r w:rsidRPr="00CC2B9D">
              <w:rPr>
                <w:rFonts w:asciiTheme="minorHAnsi" w:hAnsiTheme="minorHAnsi" w:cstheme="minorHAnsi"/>
                <w:szCs w:val="22"/>
              </w:rPr>
              <w:t>Profit or</w:t>
            </w:r>
          </w:p>
        </w:tc>
        <w:tc>
          <w:tcPr>
            <w:tcW w:w="236" w:type="dxa"/>
            <w:vAlign w:val="bottom"/>
          </w:tcPr>
          <w:p w14:paraId="425DF5E3" w14:textId="77777777" w:rsidR="009644CD" w:rsidRPr="00CC2B9D" w:rsidRDefault="009644CD" w:rsidP="00825FAF">
            <w:pPr>
              <w:spacing w:line="240" w:lineRule="auto"/>
              <w:ind w:left="-108" w:right="-110"/>
              <w:jc w:val="center"/>
              <w:rPr>
                <w:rFonts w:asciiTheme="minorHAnsi" w:hAnsiTheme="minorHAnsi" w:cstheme="minorHAnsi"/>
                <w:szCs w:val="22"/>
              </w:rPr>
            </w:pPr>
          </w:p>
        </w:tc>
        <w:tc>
          <w:tcPr>
            <w:tcW w:w="1487" w:type="dxa"/>
          </w:tcPr>
          <w:p w14:paraId="29AEEC1E" w14:textId="77777777" w:rsidR="009644CD" w:rsidRPr="00CC2B9D" w:rsidRDefault="009644CD" w:rsidP="00825FAF">
            <w:pPr>
              <w:spacing w:line="240" w:lineRule="auto"/>
              <w:ind w:left="-108" w:right="-110"/>
              <w:jc w:val="center"/>
              <w:rPr>
                <w:rFonts w:asciiTheme="minorHAnsi" w:hAnsiTheme="minorHAnsi" w:cstheme="minorHAnsi"/>
                <w:szCs w:val="22"/>
                <w:cs/>
              </w:rPr>
            </w:pPr>
            <w:r w:rsidRPr="00CC2B9D">
              <w:rPr>
                <w:rFonts w:asciiTheme="minorHAnsi" w:hAnsiTheme="minorHAnsi" w:cstheme="minorHAnsi"/>
                <w:szCs w:val="22"/>
              </w:rPr>
              <w:t>Other Comprehensive</w:t>
            </w:r>
          </w:p>
        </w:tc>
        <w:tc>
          <w:tcPr>
            <w:tcW w:w="236" w:type="dxa"/>
          </w:tcPr>
          <w:p w14:paraId="223E4D78" w14:textId="77777777" w:rsidR="009644CD" w:rsidRPr="00CC2B9D" w:rsidRDefault="009644CD" w:rsidP="00825FAF">
            <w:pPr>
              <w:spacing w:line="240" w:lineRule="auto"/>
              <w:ind w:left="-108" w:right="-110"/>
              <w:jc w:val="center"/>
              <w:rPr>
                <w:rFonts w:asciiTheme="minorHAnsi" w:hAnsiTheme="minorHAnsi" w:cstheme="minorHAnsi"/>
                <w:b/>
                <w:bCs/>
                <w:szCs w:val="22"/>
              </w:rPr>
            </w:pPr>
          </w:p>
        </w:tc>
        <w:tc>
          <w:tcPr>
            <w:tcW w:w="1420" w:type="dxa"/>
            <w:vAlign w:val="bottom"/>
          </w:tcPr>
          <w:p w14:paraId="1C765A8B" w14:textId="55AB3EFA" w:rsidR="009644CD" w:rsidRPr="00CC2B9D" w:rsidRDefault="009644CD" w:rsidP="00825FAF">
            <w:pPr>
              <w:spacing w:line="240" w:lineRule="auto"/>
              <w:ind w:left="-108" w:right="-110"/>
              <w:jc w:val="center"/>
              <w:rPr>
                <w:rFonts w:asciiTheme="minorHAnsi" w:hAnsiTheme="minorHAnsi" w:cstheme="minorHAnsi"/>
                <w:b/>
                <w:bCs/>
                <w:szCs w:val="22"/>
              </w:rPr>
            </w:pPr>
            <w:r w:rsidRPr="00CC2B9D">
              <w:rPr>
                <w:rFonts w:asciiTheme="minorHAnsi" w:hAnsiTheme="minorHAnsi" w:cstheme="minorHAnsi"/>
                <w:b/>
                <w:bCs/>
                <w:szCs w:val="22"/>
              </w:rPr>
              <w:t>31 December</w:t>
            </w:r>
          </w:p>
        </w:tc>
      </w:tr>
      <w:tr w:rsidR="009644CD" w:rsidRPr="00CC2B9D" w14:paraId="5AD9A8B7" w14:textId="1C1EA8B5" w:rsidTr="002A2A05">
        <w:trPr>
          <w:gridAfter w:val="2"/>
          <w:wAfter w:w="15" w:type="dxa"/>
          <w:trHeight w:val="56"/>
        </w:trPr>
        <w:tc>
          <w:tcPr>
            <w:tcW w:w="3261" w:type="dxa"/>
          </w:tcPr>
          <w:p w14:paraId="5220DB8D" w14:textId="77777777" w:rsidR="009644CD" w:rsidRPr="00CC2B9D" w:rsidRDefault="009644CD" w:rsidP="00825FAF">
            <w:pPr>
              <w:pStyle w:val="acctfourfigures"/>
              <w:tabs>
                <w:tab w:val="clear" w:pos="765"/>
              </w:tabs>
              <w:spacing w:line="240" w:lineRule="auto"/>
              <w:rPr>
                <w:rFonts w:asciiTheme="minorHAnsi" w:hAnsiTheme="minorHAnsi" w:cstheme="minorHAnsi"/>
                <w:szCs w:val="22"/>
                <w:lang w:val="en-US" w:bidi="th-TH"/>
              </w:rPr>
            </w:pPr>
          </w:p>
        </w:tc>
        <w:tc>
          <w:tcPr>
            <w:tcW w:w="1251" w:type="dxa"/>
            <w:vAlign w:val="bottom"/>
          </w:tcPr>
          <w:p w14:paraId="51938916" w14:textId="5D4F09AB" w:rsidR="009644CD" w:rsidRPr="00CC2B9D" w:rsidRDefault="009644CD" w:rsidP="00825FAF">
            <w:pPr>
              <w:spacing w:line="240" w:lineRule="auto"/>
              <w:ind w:left="-77" w:right="-108"/>
              <w:jc w:val="center"/>
              <w:rPr>
                <w:rFonts w:asciiTheme="minorHAnsi" w:hAnsiTheme="minorHAnsi" w:cstheme="minorHAnsi"/>
                <w:b/>
                <w:bCs/>
                <w:szCs w:val="22"/>
              </w:rPr>
            </w:pPr>
            <w:r w:rsidRPr="00CC2B9D">
              <w:rPr>
                <w:rFonts w:asciiTheme="minorHAnsi" w:hAnsiTheme="minorHAnsi" w:cstheme="minorHAnsi"/>
                <w:b/>
                <w:bCs/>
                <w:szCs w:val="22"/>
              </w:rPr>
              <w:t>2024</w:t>
            </w:r>
          </w:p>
        </w:tc>
        <w:tc>
          <w:tcPr>
            <w:tcW w:w="236" w:type="dxa"/>
            <w:vAlign w:val="bottom"/>
          </w:tcPr>
          <w:p w14:paraId="23FEFB2B" w14:textId="77777777" w:rsidR="009644CD" w:rsidRPr="00CC2B9D" w:rsidRDefault="009644CD" w:rsidP="00825FAF">
            <w:pPr>
              <w:spacing w:line="240" w:lineRule="auto"/>
              <w:jc w:val="center"/>
              <w:rPr>
                <w:rFonts w:asciiTheme="minorHAnsi" w:hAnsiTheme="minorHAnsi" w:cstheme="minorHAnsi"/>
                <w:szCs w:val="22"/>
              </w:rPr>
            </w:pPr>
          </w:p>
        </w:tc>
        <w:tc>
          <w:tcPr>
            <w:tcW w:w="1296" w:type="dxa"/>
            <w:vAlign w:val="bottom"/>
          </w:tcPr>
          <w:p w14:paraId="07F662DD" w14:textId="6DFE8495" w:rsidR="009644CD" w:rsidRPr="00CC2B9D" w:rsidRDefault="009644CD" w:rsidP="00825FAF">
            <w:pPr>
              <w:spacing w:line="240" w:lineRule="auto"/>
              <w:ind w:left="-108" w:right="-110"/>
              <w:jc w:val="center"/>
              <w:rPr>
                <w:rFonts w:asciiTheme="minorHAnsi" w:hAnsiTheme="minorHAnsi" w:cstheme="minorHAnsi"/>
                <w:szCs w:val="22"/>
              </w:rPr>
            </w:pPr>
            <w:r w:rsidRPr="00CC2B9D">
              <w:rPr>
                <w:rFonts w:asciiTheme="minorHAnsi" w:hAnsiTheme="minorHAnsi" w:cstheme="minorHAnsi"/>
                <w:szCs w:val="22"/>
              </w:rPr>
              <w:t>Loss</w:t>
            </w:r>
          </w:p>
        </w:tc>
        <w:tc>
          <w:tcPr>
            <w:tcW w:w="236" w:type="dxa"/>
            <w:vAlign w:val="bottom"/>
          </w:tcPr>
          <w:p w14:paraId="123B5B48" w14:textId="77777777" w:rsidR="009644CD" w:rsidRPr="00CC2B9D" w:rsidRDefault="009644CD" w:rsidP="00825FAF">
            <w:pPr>
              <w:spacing w:line="240" w:lineRule="auto"/>
              <w:ind w:left="-108" w:right="-110"/>
              <w:jc w:val="center"/>
              <w:rPr>
                <w:rFonts w:asciiTheme="minorHAnsi" w:hAnsiTheme="minorHAnsi" w:cstheme="minorHAnsi"/>
                <w:szCs w:val="22"/>
              </w:rPr>
            </w:pPr>
          </w:p>
        </w:tc>
        <w:tc>
          <w:tcPr>
            <w:tcW w:w="1487" w:type="dxa"/>
          </w:tcPr>
          <w:p w14:paraId="0A2985F8" w14:textId="77777777" w:rsidR="009644CD" w:rsidRPr="00CC2B9D" w:rsidRDefault="009644CD" w:rsidP="00825FAF">
            <w:pPr>
              <w:spacing w:line="240" w:lineRule="auto"/>
              <w:ind w:left="-108" w:right="-110"/>
              <w:jc w:val="center"/>
              <w:rPr>
                <w:rFonts w:asciiTheme="minorHAnsi" w:hAnsiTheme="minorHAnsi" w:cstheme="minorHAnsi"/>
                <w:szCs w:val="22"/>
              </w:rPr>
            </w:pPr>
            <w:r w:rsidRPr="00CC2B9D">
              <w:rPr>
                <w:rFonts w:asciiTheme="minorHAnsi" w:hAnsiTheme="minorHAnsi" w:cstheme="minorHAnsi"/>
                <w:szCs w:val="22"/>
              </w:rPr>
              <w:t>income</w:t>
            </w:r>
          </w:p>
        </w:tc>
        <w:tc>
          <w:tcPr>
            <w:tcW w:w="236" w:type="dxa"/>
          </w:tcPr>
          <w:p w14:paraId="6526B6E2" w14:textId="77777777" w:rsidR="009644CD" w:rsidRPr="00CC2B9D" w:rsidRDefault="009644CD" w:rsidP="00825FAF">
            <w:pPr>
              <w:spacing w:line="240" w:lineRule="auto"/>
              <w:ind w:left="-108" w:right="-110"/>
              <w:jc w:val="center"/>
              <w:rPr>
                <w:rFonts w:asciiTheme="minorHAnsi" w:hAnsiTheme="minorHAnsi" w:cstheme="minorHAnsi"/>
                <w:b/>
                <w:bCs/>
                <w:szCs w:val="22"/>
              </w:rPr>
            </w:pPr>
          </w:p>
        </w:tc>
        <w:tc>
          <w:tcPr>
            <w:tcW w:w="1420" w:type="dxa"/>
            <w:vAlign w:val="bottom"/>
          </w:tcPr>
          <w:p w14:paraId="5F3AF4DB" w14:textId="03A66018" w:rsidR="009644CD" w:rsidRPr="00CC2B9D" w:rsidRDefault="009644CD" w:rsidP="00825FAF">
            <w:pPr>
              <w:spacing w:line="240" w:lineRule="auto"/>
              <w:ind w:left="-108" w:right="-110"/>
              <w:jc w:val="center"/>
              <w:rPr>
                <w:rFonts w:asciiTheme="minorHAnsi" w:hAnsiTheme="minorHAnsi" w:cstheme="minorHAnsi"/>
                <w:b/>
                <w:bCs/>
                <w:szCs w:val="22"/>
              </w:rPr>
            </w:pPr>
            <w:r w:rsidRPr="00CC2B9D">
              <w:rPr>
                <w:rFonts w:asciiTheme="minorHAnsi" w:hAnsiTheme="minorHAnsi" w:cstheme="minorHAnsi"/>
                <w:b/>
                <w:bCs/>
                <w:szCs w:val="22"/>
              </w:rPr>
              <w:t>2024</w:t>
            </w:r>
          </w:p>
        </w:tc>
      </w:tr>
      <w:tr w:rsidR="00A84F31" w:rsidRPr="00CC2B9D" w14:paraId="0466FF96" w14:textId="77777777" w:rsidTr="002A2A05">
        <w:trPr>
          <w:trHeight w:val="56"/>
        </w:trPr>
        <w:tc>
          <w:tcPr>
            <w:tcW w:w="3261" w:type="dxa"/>
          </w:tcPr>
          <w:p w14:paraId="77CFFE4D" w14:textId="77777777" w:rsidR="00A84F31" w:rsidRPr="00CC2B9D" w:rsidRDefault="00A84F31" w:rsidP="00825FAF">
            <w:pPr>
              <w:pStyle w:val="acctfourfigures"/>
              <w:tabs>
                <w:tab w:val="clear" w:pos="765"/>
              </w:tabs>
              <w:spacing w:line="240" w:lineRule="auto"/>
              <w:rPr>
                <w:rFonts w:asciiTheme="minorHAnsi" w:hAnsiTheme="minorHAnsi" w:cstheme="minorHAnsi"/>
                <w:szCs w:val="22"/>
                <w:lang w:val="en-US" w:bidi="th-TH"/>
              </w:rPr>
            </w:pPr>
          </w:p>
        </w:tc>
        <w:tc>
          <w:tcPr>
            <w:tcW w:w="6177" w:type="dxa"/>
            <w:gridSpan w:val="9"/>
            <w:vAlign w:val="bottom"/>
          </w:tcPr>
          <w:p w14:paraId="40472519" w14:textId="78C749A4" w:rsidR="00A84F31" w:rsidRPr="00CC2B9D" w:rsidRDefault="00A84F31" w:rsidP="00825FAF">
            <w:pPr>
              <w:spacing w:line="240" w:lineRule="auto"/>
              <w:ind w:left="-108" w:right="-110"/>
              <w:jc w:val="center"/>
              <w:rPr>
                <w:rFonts w:asciiTheme="minorHAnsi" w:hAnsiTheme="minorHAnsi" w:cstheme="minorHAnsi"/>
                <w:i/>
                <w:iCs/>
                <w:szCs w:val="22"/>
              </w:rPr>
            </w:pPr>
            <w:r w:rsidRPr="00CC2B9D">
              <w:rPr>
                <w:rFonts w:asciiTheme="minorHAnsi" w:hAnsiTheme="minorHAnsi" w:cstheme="minorHAnsi"/>
                <w:i/>
                <w:iCs/>
                <w:szCs w:val="22"/>
              </w:rPr>
              <w:t>(in thousand Baht)</w:t>
            </w:r>
          </w:p>
        </w:tc>
      </w:tr>
      <w:tr w:rsidR="009644CD" w:rsidRPr="00CC2B9D" w14:paraId="5EBC0C71" w14:textId="31801930" w:rsidTr="002A2A05">
        <w:trPr>
          <w:gridAfter w:val="2"/>
          <w:wAfter w:w="15" w:type="dxa"/>
          <w:trHeight w:val="139"/>
        </w:trPr>
        <w:tc>
          <w:tcPr>
            <w:tcW w:w="3261" w:type="dxa"/>
          </w:tcPr>
          <w:p w14:paraId="2C4E7669" w14:textId="77777777" w:rsidR="009644CD" w:rsidRPr="00CC2B9D" w:rsidRDefault="009644CD" w:rsidP="00825FAF">
            <w:pPr>
              <w:spacing w:line="240" w:lineRule="auto"/>
              <w:ind w:right="-79"/>
              <w:rPr>
                <w:rFonts w:asciiTheme="minorHAnsi" w:hAnsiTheme="minorHAnsi" w:cstheme="minorHAnsi"/>
                <w:b/>
                <w:bCs/>
                <w:i/>
                <w:iCs/>
                <w:szCs w:val="22"/>
              </w:rPr>
            </w:pPr>
            <w:r w:rsidRPr="00CC2B9D">
              <w:rPr>
                <w:rFonts w:asciiTheme="minorHAnsi" w:hAnsiTheme="minorHAnsi" w:cstheme="minorHAnsi"/>
                <w:b/>
                <w:bCs/>
                <w:i/>
                <w:iCs/>
                <w:szCs w:val="22"/>
                <w:cs/>
                <w:lang w:val="th-TH"/>
              </w:rPr>
              <w:t>D</w:t>
            </w:r>
            <w:r w:rsidRPr="00CC2B9D">
              <w:rPr>
                <w:rFonts w:asciiTheme="minorHAnsi" w:hAnsiTheme="minorHAnsi" w:cstheme="minorHAnsi"/>
                <w:b/>
                <w:bCs/>
                <w:i/>
                <w:iCs/>
                <w:szCs w:val="22"/>
                <w:lang w:val="th-TH"/>
              </w:rPr>
              <w:t>eferred tax liabilities</w:t>
            </w:r>
          </w:p>
        </w:tc>
        <w:tc>
          <w:tcPr>
            <w:tcW w:w="1251" w:type="dxa"/>
          </w:tcPr>
          <w:p w14:paraId="59216C31" w14:textId="77777777" w:rsidR="009644CD" w:rsidRPr="00CC2B9D" w:rsidRDefault="009644CD" w:rsidP="00825FAF">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36" w:type="dxa"/>
          </w:tcPr>
          <w:p w14:paraId="724069AA" w14:textId="77777777" w:rsidR="009644CD" w:rsidRPr="00CC2B9D" w:rsidRDefault="009644CD" w:rsidP="00825FA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96" w:type="dxa"/>
          </w:tcPr>
          <w:p w14:paraId="2C22A51B" w14:textId="77777777" w:rsidR="009644CD" w:rsidRPr="00CC2B9D" w:rsidRDefault="009644CD" w:rsidP="00825FA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4824CA82" w14:textId="77777777" w:rsidR="009644CD" w:rsidRPr="00CC2B9D" w:rsidRDefault="009644CD" w:rsidP="00825FA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87" w:type="dxa"/>
          </w:tcPr>
          <w:p w14:paraId="4679C4ED" w14:textId="77777777" w:rsidR="009644CD" w:rsidRPr="00CC2B9D" w:rsidRDefault="009644CD" w:rsidP="00825FA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4FB27EB7" w14:textId="77777777" w:rsidR="009644CD" w:rsidRPr="00CC2B9D" w:rsidRDefault="009644CD" w:rsidP="00825FA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20" w:type="dxa"/>
          </w:tcPr>
          <w:p w14:paraId="1A531830" w14:textId="77777777" w:rsidR="009644CD" w:rsidRPr="00CC2B9D" w:rsidRDefault="009644CD" w:rsidP="00825FAF">
            <w:pPr>
              <w:pStyle w:val="acctfourfigures"/>
              <w:tabs>
                <w:tab w:val="clear" w:pos="765"/>
                <w:tab w:val="decimal" w:pos="926"/>
              </w:tabs>
              <w:spacing w:line="240" w:lineRule="auto"/>
              <w:ind w:right="-96"/>
              <w:rPr>
                <w:rFonts w:asciiTheme="minorHAnsi" w:hAnsiTheme="minorHAnsi" w:cstheme="minorHAnsi"/>
                <w:szCs w:val="22"/>
                <w:lang w:bidi="th-TH"/>
              </w:rPr>
            </w:pPr>
          </w:p>
        </w:tc>
      </w:tr>
      <w:tr w:rsidR="009644CD" w:rsidRPr="00CC2B9D" w14:paraId="296802A6" w14:textId="55577F17" w:rsidTr="002A2A05">
        <w:trPr>
          <w:gridAfter w:val="2"/>
          <w:wAfter w:w="15" w:type="dxa"/>
          <w:trHeight w:val="144"/>
        </w:trPr>
        <w:tc>
          <w:tcPr>
            <w:tcW w:w="3261" w:type="dxa"/>
          </w:tcPr>
          <w:p w14:paraId="6F363DD7" w14:textId="77777777" w:rsidR="009644CD" w:rsidRPr="00CC2B9D" w:rsidRDefault="009644CD" w:rsidP="00862F57">
            <w:pPr>
              <w:spacing w:line="240" w:lineRule="auto"/>
              <w:ind w:left="162" w:right="-79" w:hanging="162"/>
              <w:rPr>
                <w:rFonts w:asciiTheme="minorHAnsi" w:hAnsiTheme="minorHAnsi" w:cstheme="minorHAnsi"/>
                <w:szCs w:val="22"/>
              </w:rPr>
            </w:pPr>
            <w:r w:rsidRPr="00CC2B9D">
              <w:rPr>
                <w:rFonts w:asciiTheme="minorHAnsi" w:hAnsiTheme="minorHAnsi" w:cstheme="minorHAnsi"/>
                <w:szCs w:val="22"/>
              </w:rPr>
              <w:t>Surplus from land revaluation</w:t>
            </w:r>
          </w:p>
        </w:tc>
        <w:tc>
          <w:tcPr>
            <w:tcW w:w="1251" w:type="dxa"/>
          </w:tcPr>
          <w:p w14:paraId="0EEF4570" w14:textId="41842477" w:rsidR="009644CD" w:rsidRPr="00CC2B9D" w:rsidRDefault="009644CD" w:rsidP="00C05947">
            <w:pPr>
              <w:pStyle w:val="BodyText"/>
              <w:tabs>
                <w:tab w:val="decimal" w:pos="916"/>
              </w:tabs>
              <w:spacing w:after="0"/>
              <w:ind w:left="-108" w:right="-80"/>
              <w:rPr>
                <w:rFonts w:asciiTheme="minorHAnsi" w:hAnsiTheme="minorHAnsi" w:cstheme="minorHAnsi"/>
                <w:szCs w:val="22"/>
                <w:lang w:val="en-US"/>
              </w:rPr>
            </w:pPr>
            <w:r w:rsidRPr="00CC2B9D">
              <w:rPr>
                <w:rFonts w:asciiTheme="minorHAnsi" w:hAnsiTheme="minorHAnsi" w:cstheme="minorHAnsi"/>
                <w:szCs w:val="22"/>
                <w:lang w:val="en-US"/>
              </w:rPr>
              <w:t>216,610</w:t>
            </w:r>
          </w:p>
        </w:tc>
        <w:tc>
          <w:tcPr>
            <w:tcW w:w="236" w:type="dxa"/>
          </w:tcPr>
          <w:p w14:paraId="0C47958F" w14:textId="77777777" w:rsidR="009644CD" w:rsidRPr="00CC2B9D" w:rsidRDefault="009644CD" w:rsidP="00862F57">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96" w:type="dxa"/>
          </w:tcPr>
          <w:p w14:paraId="31414772" w14:textId="10433D38" w:rsidR="009644CD" w:rsidRPr="00CC2B9D" w:rsidRDefault="00530042" w:rsidP="00862F57">
            <w:pPr>
              <w:pStyle w:val="acctfourfigures"/>
              <w:tabs>
                <w:tab w:val="clear" w:pos="765"/>
                <w:tab w:val="decimal" w:pos="637"/>
              </w:tabs>
              <w:spacing w:line="240" w:lineRule="auto"/>
              <w:ind w:right="-73"/>
              <w:rPr>
                <w:rFonts w:ascii="Calibri" w:hAnsi="Calibri" w:cs="Calibri"/>
                <w:szCs w:val="22"/>
                <w:lang w:val="en-US" w:bidi="th-TH"/>
              </w:rPr>
            </w:pPr>
            <w:r w:rsidRPr="00CC2B9D">
              <w:rPr>
                <w:rFonts w:ascii="Calibri" w:hAnsi="Calibri" w:cs="Calibri"/>
                <w:szCs w:val="22"/>
                <w:lang w:val="en-US" w:bidi="th-TH"/>
              </w:rPr>
              <w:t>-</w:t>
            </w:r>
          </w:p>
        </w:tc>
        <w:tc>
          <w:tcPr>
            <w:tcW w:w="236" w:type="dxa"/>
          </w:tcPr>
          <w:p w14:paraId="305EB89B" w14:textId="77777777" w:rsidR="009644CD" w:rsidRPr="00CC2B9D" w:rsidRDefault="009644CD" w:rsidP="00862F57">
            <w:pPr>
              <w:pStyle w:val="acctfourfigures"/>
              <w:tabs>
                <w:tab w:val="clear" w:pos="765"/>
                <w:tab w:val="decimal" w:pos="926"/>
              </w:tabs>
              <w:spacing w:line="240" w:lineRule="auto"/>
              <w:ind w:right="-96"/>
              <w:rPr>
                <w:rFonts w:ascii="Calibri" w:hAnsi="Calibri" w:cs="Calibri"/>
                <w:szCs w:val="22"/>
                <w:lang w:val="en-US" w:bidi="th-TH"/>
              </w:rPr>
            </w:pPr>
          </w:p>
        </w:tc>
        <w:tc>
          <w:tcPr>
            <w:tcW w:w="1487" w:type="dxa"/>
          </w:tcPr>
          <w:p w14:paraId="3CDCE421" w14:textId="1F28A4C1" w:rsidR="009644CD" w:rsidRPr="00CC2B9D" w:rsidRDefault="00530042" w:rsidP="00862F57">
            <w:pPr>
              <w:pStyle w:val="acctfourfigures"/>
              <w:tabs>
                <w:tab w:val="clear" w:pos="765"/>
                <w:tab w:val="decimal" w:pos="992"/>
              </w:tabs>
              <w:spacing w:line="240" w:lineRule="auto"/>
              <w:ind w:right="-73"/>
              <w:rPr>
                <w:rFonts w:ascii="Calibri" w:hAnsi="Calibri" w:cs="Calibri"/>
                <w:szCs w:val="22"/>
                <w:lang w:val="en-US" w:bidi="th-TH"/>
              </w:rPr>
            </w:pPr>
            <w:r w:rsidRPr="00CC2B9D">
              <w:rPr>
                <w:rFonts w:ascii="Calibri" w:hAnsi="Calibri" w:cs="Calibri"/>
                <w:szCs w:val="22"/>
                <w:lang w:val="en-US" w:bidi="th-TH"/>
              </w:rPr>
              <w:t>-</w:t>
            </w:r>
          </w:p>
        </w:tc>
        <w:tc>
          <w:tcPr>
            <w:tcW w:w="236" w:type="dxa"/>
          </w:tcPr>
          <w:p w14:paraId="092A1D77" w14:textId="77777777" w:rsidR="009644CD" w:rsidRPr="00CC2B9D" w:rsidRDefault="009644CD" w:rsidP="00862F57">
            <w:pPr>
              <w:pStyle w:val="acctfourfigures"/>
              <w:tabs>
                <w:tab w:val="clear" w:pos="765"/>
                <w:tab w:val="decimal" w:pos="926"/>
              </w:tabs>
              <w:spacing w:line="240" w:lineRule="auto"/>
              <w:ind w:right="-73"/>
              <w:rPr>
                <w:rFonts w:ascii="Calibri" w:hAnsi="Calibri" w:cs="Calibri"/>
                <w:szCs w:val="22"/>
                <w:lang w:val="en-US" w:bidi="th-TH"/>
              </w:rPr>
            </w:pPr>
          </w:p>
        </w:tc>
        <w:tc>
          <w:tcPr>
            <w:tcW w:w="1420" w:type="dxa"/>
          </w:tcPr>
          <w:p w14:paraId="18B36947" w14:textId="221BC090" w:rsidR="009644CD" w:rsidRPr="00CC2B9D" w:rsidRDefault="0048593A" w:rsidP="00DC174B">
            <w:pPr>
              <w:pStyle w:val="acctfourfigures"/>
              <w:tabs>
                <w:tab w:val="clear" w:pos="765"/>
                <w:tab w:val="decimal" w:pos="1095"/>
              </w:tabs>
              <w:spacing w:line="240" w:lineRule="auto"/>
              <w:ind w:right="-73"/>
              <w:rPr>
                <w:rFonts w:ascii="Calibri" w:hAnsi="Calibri" w:cs="Calibri"/>
                <w:szCs w:val="22"/>
                <w:lang w:val="en-US" w:bidi="th-TH"/>
              </w:rPr>
            </w:pPr>
            <w:r w:rsidRPr="00CC2B9D">
              <w:rPr>
                <w:rFonts w:ascii="Calibri" w:hAnsi="Calibri" w:cs="Calibri"/>
                <w:szCs w:val="22"/>
                <w:lang w:val="en-US" w:bidi="th-TH"/>
              </w:rPr>
              <w:t>216,610</w:t>
            </w:r>
          </w:p>
        </w:tc>
      </w:tr>
      <w:tr w:rsidR="009644CD" w:rsidRPr="00CC2B9D" w14:paraId="00EF1E7D" w14:textId="7A36B78E" w:rsidTr="002A2A05">
        <w:trPr>
          <w:gridAfter w:val="2"/>
          <w:wAfter w:w="15" w:type="dxa"/>
          <w:trHeight w:val="139"/>
        </w:trPr>
        <w:tc>
          <w:tcPr>
            <w:tcW w:w="3261" w:type="dxa"/>
          </w:tcPr>
          <w:p w14:paraId="163A6ABE" w14:textId="77777777" w:rsidR="009644CD" w:rsidRPr="00CC2B9D" w:rsidRDefault="009644CD" w:rsidP="00862F57">
            <w:pPr>
              <w:spacing w:line="240" w:lineRule="auto"/>
              <w:ind w:left="217" w:right="-79" w:hanging="217"/>
              <w:rPr>
                <w:rFonts w:asciiTheme="minorHAnsi" w:hAnsiTheme="minorHAnsi" w:cstheme="minorHAnsi"/>
                <w:szCs w:val="22"/>
                <w:cs/>
              </w:rPr>
            </w:pPr>
            <w:r w:rsidRPr="00CC2B9D">
              <w:rPr>
                <w:rFonts w:asciiTheme="minorHAnsi" w:hAnsiTheme="minorHAnsi" w:cstheme="minorHAnsi"/>
                <w:szCs w:val="22"/>
              </w:rPr>
              <w:t>Fair value on business combination</w:t>
            </w:r>
          </w:p>
        </w:tc>
        <w:tc>
          <w:tcPr>
            <w:tcW w:w="1251" w:type="dxa"/>
          </w:tcPr>
          <w:p w14:paraId="5A1DC158" w14:textId="77777777" w:rsidR="009644CD" w:rsidRPr="00CC2B9D" w:rsidRDefault="009644CD" w:rsidP="00C05947">
            <w:pPr>
              <w:pStyle w:val="BodyText"/>
              <w:tabs>
                <w:tab w:val="decimal" w:pos="916"/>
              </w:tabs>
              <w:spacing w:after="0"/>
              <w:ind w:left="-108" w:right="-80"/>
              <w:rPr>
                <w:rFonts w:asciiTheme="minorHAnsi" w:hAnsiTheme="minorHAnsi" w:cstheme="minorHAnsi"/>
                <w:szCs w:val="22"/>
                <w:lang w:val="en-US"/>
              </w:rPr>
            </w:pPr>
          </w:p>
        </w:tc>
        <w:tc>
          <w:tcPr>
            <w:tcW w:w="236" w:type="dxa"/>
          </w:tcPr>
          <w:p w14:paraId="428F25A6" w14:textId="77777777" w:rsidR="009644CD" w:rsidRPr="00CC2B9D" w:rsidRDefault="009644CD" w:rsidP="00862F57">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96" w:type="dxa"/>
          </w:tcPr>
          <w:p w14:paraId="08A416D8" w14:textId="77777777" w:rsidR="009644CD" w:rsidRPr="00CC2B9D" w:rsidRDefault="009644CD" w:rsidP="00862F57">
            <w:pPr>
              <w:pStyle w:val="acctfourfigures"/>
              <w:tabs>
                <w:tab w:val="clear" w:pos="765"/>
                <w:tab w:val="decimal" w:pos="926"/>
              </w:tabs>
              <w:spacing w:line="240" w:lineRule="auto"/>
              <w:ind w:right="-73"/>
              <w:rPr>
                <w:rFonts w:ascii="Calibri" w:hAnsi="Calibri" w:cs="Calibri"/>
                <w:szCs w:val="22"/>
                <w:lang w:val="en-US" w:bidi="th-TH"/>
              </w:rPr>
            </w:pPr>
          </w:p>
        </w:tc>
        <w:tc>
          <w:tcPr>
            <w:tcW w:w="236" w:type="dxa"/>
          </w:tcPr>
          <w:p w14:paraId="1A0CFF2A" w14:textId="77777777" w:rsidR="009644CD" w:rsidRPr="00CC2B9D" w:rsidRDefault="009644CD" w:rsidP="00862F57">
            <w:pPr>
              <w:pStyle w:val="acctfourfigures"/>
              <w:tabs>
                <w:tab w:val="clear" w:pos="765"/>
                <w:tab w:val="decimal" w:pos="926"/>
              </w:tabs>
              <w:spacing w:line="240" w:lineRule="auto"/>
              <w:ind w:right="-96"/>
              <w:rPr>
                <w:rFonts w:ascii="Calibri" w:hAnsi="Calibri" w:cs="Calibri"/>
                <w:b/>
                <w:bCs/>
                <w:szCs w:val="22"/>
                <w:lang w:val="en-US" w:bidi="th-TH"/>
              </w:rPr>
            </w:pPr>
          </w:p>
        </w:tc>
        <w:tc>
          <w:tcPr>
            <w:tcW w:w="1487" w:type="dxa"/>
          </w:tcPr>
          <w:p w14:paraId="7FA5A58D" w14:textId="77777777" w:rsidR="009644CD" w:rsidRPr="00CC2B9D" w:rsidRDefault="009644CD" w:rsidP="00862F57">
            <w:pPr>
              <w:pStyle w:val="acctfourfigures"/>
              <w:tabs>
                <w:tab w:val="clear" w:pos="765"/>
                <w:tab w:val="decimal" w:pos="612"/>
              </w:tabs>
              <w:spacing w:line="240" w:lineRule="auto"/>
              <w:ind w:right="-73"/>
              <w:rPr>
                <w:rFonts w:ascii="Calibri" w:hAnsi="Calibri" w:cs="Calibri"/>
                <w:szCs w:val="22"/>
                <w:lang w:val="en-US" w:bidi="th-TH"/>
              </w:rPr>
            </w:pPr>
          </w:p>
        </w:tc>
        <w:tc>
          <w:tcPr>
            <w:tcW w:w="236" w:type="dxa"/>
          </w:tcPr>
          <w:p w14:paraId="7CCBAD84" w14:textId="77777777" w:rsidR="009644CD" w:rsidRPr="00CC2B9D" w:rsidRDefault="009644CD" w:rsidP="00862F57">
            <w:pPr>
              <w:pStyle w:val="acctfourfigures"/>
              <w:tabs>
                <w:tab w:val="clear" w:pos="765"/>
                <w:tab w:val="decimal" w:pos="926"/>
              </w:tabs>
              <w:spacing w:line="240" w:lineRule="auto"/>
              <w:ind w:right="-73"/>
              <w:rPr>
                <w:rFonts w:ascii="Calibri" w:hAnsi="Calibri" w:cs="Calibri"/>
                <w:szCs w:val="22"/>
                <w:lang w:val="en-US" w:bidi="th-TH"/>
              </w:rPr>
            </w:pPr>
          </w:p>
        </w:tc>
        <w:tc>
          <w:tcPr>
            <w:tcW w:w="1420" w:type="dxa"/>
          </w:tcPr>
          <w:p w14:paraId="202CBE5F" w14:textId="77777777" w:rsidR="009644CD" w:rsidRPr="00CC2B9D" w:rsidRDefault="009644CD" w:rsidP="00862F57">
            <w:pPr>
              <w:pStyle w:val="acctfourfigures"/>
              <w:tabs>
                <w:tab w:val="clear" w:pos="765"/>
                <w:tab w:val="decimal" w:pos="926"/>
              </w:tabs>
              <w:spacing w:line="240" w:lineRule="auto"/>
              <w:ind w:right="-73"/>
              <w:rPr>
                <w:rFonts w:ascii="Calibri" w:hAnsi="Calibri" w:cs="Calibri"/>
                <w:szCs w:val="22"/>
                <w:lang w:val="en-US" w:bidi="th-TH"/>
              </w:rPr>
            </w:pPr>
          </w:p>
        </w:tc>
      </w:tr>
      <w:tr w:rsidR="009644CD" w:rsidRPr="00CC2B9D" w14:paraId="1F4F3C36" w14:textId="31225DBC" w:rsidTr="002A2A05">
        <w:trPr>
          <w:gridAfter w:val="2"/>
          <w:wAfter w:w="15" w:type="dxa"/>
          <w:trHeight w:val="139"/>
        </w:trPr>
        <w:tc>
          <w:tcPr>
            <w:tcW w:w="3261" w:type="dxa"/>
          </w:tcPr>
          <w:p w14:paraId="2D9AAFB8" w14:textId="77777777" w:rsidR="009644CD" w:rsidRPr="00CC2B9D" w:rsidRDefault="009644CD" w:rsidP="002E0175">
            <w:pPr>
              <w:pStyle w:val="ListParagraph"/>
              <w:numPr>
                <w:ilvl w:val="0"/>
                <w:numId w:val="7"/>
              </w:numPr>
              <w:spacing w:line="240" w:lineRule="auto"/>
              <w:ind w:left="280" w:right="-79" w:hanging="214"/>
              <w:rPr>
                <w:rFonts w:asciiTheme="minorHAnsi" w:hAnsiTheme="minorHAnsi" w:cstheme="minorHAnsi"/>
                <w:szCs w:val="22"/>
              </w:rPr>
            </w:pPr>
            <w:r w:rsidRPr="00CC2B9D">
              <w:rPr>
                <w:rFonts w:asciiTheme="minorHAnsi" w:hAnsiTheme="minorHAnsi" w:cstheme="minorHAnsi"/>
                <w:szCs w:val="22"/>
              </w:rPr>
              <w:t>Land, building and equipment</w:t>
            </w:r>
          </w:p>
        </w:tc>
        <w:tc>
          <w:tcPr>
            <w:tcW w:w="1251" w:type="dxa"/>
          </w:tcPr>
          <w:p w14:paraId="2253E130" w14:textId="0577CCD0" w:rsidR="009644CD" w:rsidRPr="00CC2B9D" w:rsidRDefault="009644CD" w:rsidP="00C05947">
            <w:pPr>
              <w:pStyle w:val="BodyText"/>
              <w:tabs>
                <w:tab w:val="decimal" w:pos="916"/>
              </w:tabs>
              <w:spacing w:after="0"/>
              <w:ind w:left="-108" w:right="-80"/>
              <w:rPr>
                <w:rFonts w:asciiTheme="minorHAnsi" w:hAnsiTheme="minorHAnsi" w:cstheme="minorHAnsi"/>
                <w:szCs w:val="22"/>
                <w:lang w:val="en-US"/>
              </w:rPr>
            </w:pPr>
            <w:r w:rsidRPr="00CC2B9D">
              <w:rPr>
                <w:rFonts w:asciiTheme="minorHAnsi" w:hAnsiTheme="minorHAnsi" w:cstheme="minorHAnsi"/>
                <w:szCs w:val="22"/>
                <w:lang w:val="en-US"/>
              </w:rPr>
              <w:t>96,757</w:t>
            </w:r>
          </w:p>
        </w:tc>
        <w:tc>
          <w:tcPr>
            <w:tcW w:w="236" w:type="dxa"/>
          </w:tcPr>
          <w:p w14:paraId="06F2C2E3" w14:textId="77777777" w:rsidR="009644CD" w:rsidRPr="00CC2B9D" w:rsidRDefault="009644CD" w:rsidP="00862F57">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96" w:type="dxa"/>
          </w:tcPr>
          <w:p w14:paraId="2A2B26C7" w14:textId="5E3A28E7" w:rsidR="009644CD" w:rsidRPr="00CC2B9D" w:rsidRDefault="00530042" w:rsidP="00862F57">
            <w:pPr>
              <w:pStyle w:val="acctfourfigures"/>
              <w:tabs>
                <w:tab w:val="clear" w:pos="765"/>
                <w:tab w:val="decimal" w:pos="926"/>
              </w:tabs>
              <w:spacing w:line="240" w:lineRule="auto"/>
              <w:ind w:right="-73"/>
              <w:rPr>
                <w:rFonts w:ascii="Calibri" w:hAnsi="Calibri" w:cs="Calibri"/>
                <w:szCs w:val="22"/>
                <w:lang w:val="en-US" w:bidi="th-TH"/>
              </w:rPr>
            </w:pPr>
            <w:r w:rsidRPr="00CC2B9D">
              <w:rPr>
                <w:rFonts w:ascii="Calibri" w:hAnsi="Calibri" w:cs="Calibri"/>
                <w:szCs w:val="22"/>
                <w:lang w:val="en-US" w:bidi="th-TH"/>
              </w:rPr>
              <w:t>(856)</w:t>
            </w:r>
          </w:p>
        </w:tc>
        <w:tc>
          <w:tcPr>
            <w:tcW w:w="236" w:type="dxa"/>
          </w:tcPr>
          <w:p w14:paraId="547B6F7E" w14:textId="77777777" w:rsidR="009644CD" w:rsidRPr="00CC2B9D" w:rsidRDefault="009644CD" w:rsidP="00862F57">
            <w:pPr>
              <w:pStyle w:val="acctfourfigures"/>
              <w:tabs>
                <w:tab w:val="clear" w:pos="765"/>
                <w:tab w:val="decimal" w:pos="926"/>
              </w:tabs>
              <w:spacing w:line="240" w:lineRule="auto"/>
              <w:ind w:right="-96"/>
              <w:rPr>
                <w:rFonts w:ascii="Calibri" w:hAnsi="Calibri" w:cs="Calibri"/>
                <w:b/>
                <w:bCs/>
                <w:szCs w:val="22"/>
                <w:lang w:val="en-US" w:bidi="th-TH"/>
              </w:rPr>
            </w:pPr>
          </w:p>
        </w:tc>
        <w:tc>
          <w:tcPr>
            <w:tcW w:w="1487" w:type="dxa"/>
          </w:tcPr>
          <w:p w14:paraId="1E710E64" w14:textId="5EC7194C" w:rsidR="009644CD" w:rsidRPr="00CC2B9D" w:rsidRDefault="00530042" w:rsidP="00862F57">
            <w:pPr>
              <w:pStyle w:val="acctfourfigures"/>
              <w:tabs>
                <w:tab w:val="clear" w:pos="765"/>
                <w:tab w:val="decimal" w:pos="992"/>
              </w:tabs>
              <w:spacing w:line="240" w:lineRule="auto"/>
              <w:ind w:right="-73"/>
              <w:rPr>
                <w:rFonts w:ascii="Calibri" w:hAnsi="Calibri" w:cs="Calibri"/>
                <w:szCs w:val="22"/>
                <w:lang w:val="en-US" w:bidi="th-TH"/>
              </w:rPr>
            </w:pPr>
            <w:r w:rsidRPr="00CC2B9D">
              <w:rPr>
                <w:rFonts w:ascii="Calibri" w:hAnsi="Calibri" w:cs="Calibri"/>
                <w:szCs w:val="22"/>
                <w:lang w:val="en-US" w:bidi="th-TH"/>
              </w:rPr>
              <w:t>-</w:t>
            </w:r>
          </w:p>
        </w:tc>
        <w:tc>
          <w:tcPr>
            <w:tcW w:w="236" w:type="dxa"/>
          </w:tcPr>
          <w:p w14:paraId="71D67CDD" w14:textId="77777777" w:rsidR="009644CD" w:rsidRPr="00CC2B9D" w:rsidRDefault="009644CD" w:rsidP="00862F57">
            <w:pPr>
              <w:pStyle w:val="acctfourfigures"/>
              <w:tabs>
                <w:tab w:val="clear" w:pos="765"/>
                <w:tab w:val="decimal" w:pos="926"/>
              </w:tabs>
              <w:spacing w:line="240" w:lineRule="auto"/>
              <w:ind w:right="-73"/>
              <w:rPr>
                <w:rFonts w:ascii="Calibri" w:hAnsi="Calibri" w:cs="Calibri"/>
                <w:szCs w:val="22"/>
                <w:lang w:val="en-US" w:bidi="th-TH"/>
              </w:rPr>
            </w:pPr>
          </w:p>
        </w:tc>
        <w:tc>
          <w:tcPr>
            <w:tcW w:w="1420" w:type="dxa"/>
          </w:tcPr>
          <w:p w14:paraId="0E72B896" w14:textId="7CAF2827" w:rsidR="009644CD" w:rsidRPr="00CC2B9D" w:rsidRDefault="0048593A" w:rsidP="00DC174B">
            <w:pPr>
              <w:pStyle w:val="acctfourfigures"/>
              <w:tabs>
                <w:tab w:val="clear" w:pos="765"/>
                <w:tab w:val="decimal" w:pos="1095"/>
              </w:tabs>
              <w:spacing w:line="240" w:lineRule="auto"/>
              <w:ind w:right="-73"/>
              <w:rPr>
                <w:rFonts w:ascii="Calibri" w:hAnsi="Calibri" w:cs="Calibri"/>
                <w:szCs w:val="22"/>
                <w:lang w:val="en-US" w:bidi="th-TH"/>
              </w:rPr>
            </w:pPr>
            <w:r w:rsidRPr="00CC2B9D">
              <w:rPr>
                <w:rFonts w:ascii="Calibri" w:hAnsi="Calibri" w:cs="Calibri"/>
                <w:szCs w:val="22"/>
                <w:lang w:val="en-US" w:bidi="th-TH"/>
              </w:rPr>
              <w:t>95,901</w:t>
            </w:r>
          </w:p>
        </w:tc>
      </w:tr>
      <w:tr w:rsidR="009644CD" w:rsidRPr="00CC2B9D" w14:paraId="2893D06B" w14:textId="6C95D06E" w:rsidTr="002A2A05">
        <w:trPr>
          <w:gridAfter w:val="2"/>
          <w:wAfter w:w="15" w:type="dxa"/>
          <w:trHeight w:val="139"/>
        </w:trPr>
        <w:tc>
          <w:tcPr>
            <w:tcW w:w="3261" w:type="dxa"/>
          </w:tcPr>
          <w:p w14:paraId="3DC5A182" w14:textId="77777777" w:rsidR="009644CD" w:rsidRPr="00CC2B9D" w:rsidRDefault="009644CD" w:rsidP="00862F57">
            <w:pPr>
              <w:spacing w:line="240" w:lineRule="auto"/>
              <w:ind w:right="-79"/>
              <w:rPr>
                <w:rFonts w:asciiTheme="minorHAnsi" w:hAnsiTheme="minorHAnsi" w:cstheme="minorHAnsi"/>
                <w:b/>
                <w:bCs/>
                <w:szCs w:val="22"/>
                <w:cs/>
              </w:rPr>
            </w:pPr>
            <w:r w:rsidRPr="00CC2B9D">
              <w:rPr>
                <w:rFonts w:asciiTheme="minorHAnsi" w:hAnsiTheme="minorHAnsi" w:cstheme="minorHAnsi"/>
                <w:b/>
                <w:bCs/>
                <w:szCs w:val="22"/>
              </w:rPr>
              <w:t>Total</w:t>
            </w:r>
          </w:p>
        </w:tc>
        <w:tc>
          <w:tcPr>
            <w:tcW w:w="1251" w:type="dxa"/>
            <w:tcBorders>
              <w:top w:val="single" w:sz="4" w:space="0" w:color="auto"/>
              <w:bottom w:val="double" w:sz="4" w:space="0" w:color="auto"/>
            </w:tcBorders>
          </w:tcPr>
          <w:p w14:paraId="61D1D36A" w14:textId="5FF90A66" w:rsidR="009644CD" w:rsidRPr="00CC2B9D" w:rsidRDefault="009644CD" w:rsidP="00C05947">
            <w:pPr>
              <w:pStyle w:val="BodyText"/>
              <w:tabs>
                <w:tab w:val="decimal" w:pos="916"/>
              </w:tabs>
              <w:spacing w:after="0"/>
              <w:ind w:left="-108" w:right="-80"/>
              <w:rPr>
                <w:rFonts w:asciiTheme="minorHAnsi" w:hAnsiTheme="minorHAnsi" w:cstheme="minorHAnsi"/>
                <w:b/>
                <w:bCs/>
                <w:szCs w:val="22"/>
                <w:lang w:val="en-US"/>
              </w:rPr>
            </w:pPr>
            <w:r w:rsidRPr="00CC2B9D">
              <w:rPr>
                <w:rFonts w:asciiTheme="minorHAnsi" w:hAnsiTheme="minorHAnsi" w:cstheme="minorHAnsi"/>
                <w:b/>
                <w:bCs/>
                <w:szCs w:val="22"/>
                <w:lang w:val="en-US"/>
              </w:rPr>
              <w:t>313,367</w:t>
            </w:r>
          </w:p>
        </w:tc>
        <w:tc>
          <w:tcPr>
            <w:tcW w:w="236" w:type="dxa"/>
          </w:tcPr>
          <w:p w14:paraId="49A86585" w14:textId="77777777" w:rsidR="009644CD" w:rsidRPr="00CC2B9D" w:rsidRDefault="009644CD" w:rsidP="00862F57">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96" w:type="dxa"/>
            <w:tcBorders>
              <w:top w:val="single" w:sz="4" w:space="0" w:color="auto"/>
              <w:bottom w:val="double" w:sz="4" w:space="0" w:color="auto"/>
            </w:tcBorders>
          </w:tcPr>
          <w:p w14:paraId="5C4B7B41" w14:textId="1FF03FAA" w:rsidR="009644CD" w:rsidRPr="00CC2B9D" w:rsidRDefault="00530042" w:rsidP="00862F57">
            <w:pPr>
              <w:pStyle w:val="acctfourfigures"/>
              <w:tabs>
                <w:tab w:val="clear" w:pos="765"/>
                <w:tab w:val="decimal" w:pos="926"/>
              </w:tabs>
              <w:spacing w:line="240" w:lineRule="auto"/>
              <w:ind w:right="-73"/>
              <w:rPr>
                <w:rFonts w:ascii="Calibri" w:hAnsi="Calibri" w:cs="Calibri"/>
                <w:b/>
                <w:bCs/>
                <w:szCs w:val="22"/>
                <w:lang w:val="en-US" w:bidi="th-TH"/>
              </w:rPr>
            </w:pPr>
            <w:r w:rsidRPr="00CC2B9D">
              <w:rPr>
                <w:rFonts w:ascii="Calibri" w:hAnsi="Calibri" w:cs="Calibri"/>
                <w:b/>
                <w:bCs/>
                <w:szCs w:val="22"/>
                <w:lang w:val="en-US" w:bidi="th-TH"/>
              </w:rPr>
              <w:t>(856)</w:t>
            </w:r>
          </w:p>
        </w:tc>
        <w:tc>
          <w:tcPr>
            <w:tcW w:w="236" w:type="dxa"/>
          </w:tcPr>
          <w:p w14:paraId="56C44195" w14:textId="77777777" w:rsidR="009644CD" w:rsidRPr="00CC2B9D" w:rsidRDefault="009644CD" w:rsidP="00862F57">
            <w:pPr>
              <w:pStyle w:val="acctfourfigures"/>
              <w:tabs>
                <w:tab w:val="clear" w:pos="765"/>
                <w:tab w:val="decimal" w:pos="926"/>
              </w:tabs>
              <w:spacing w:line="240" w:lineRule="auto"/>
              <w:ind w:right="-96"/>
              <w:rPr>
                <w:rFonts w:ascii="Calibri" w:hAnsi="Calibri" w:cs="Calibri"/>
                <w:b/>
                <w:bCs/>
                <w:szCs w:val="22"/>
                <w:lang w:val="en-US" w:bidi="th-TH"/>
              </w:rPr>
            </w:pPr>
          </w:p>
        </w:tc>
        <w:tc>
          <w:tcPr>
            <w:tcW w:w="1487" w:type="dxa"/>
            <w:tcBorders>
              <w:top w:val="single" w:sz="4" w:space="0" w:color="auto"/>
              <w:bottom w:val="double" w:sz="4" w:space="0" w:color="auto"/>
            </w:tcBorders>
          </w:tcPr>
          <w:p w14:paraId="4214CA38" w14:textId="17226FD3" w:rsidR="009644CD" w:rsidRPr="00CC2B9D" w:rsidRDefault="00530042" w:rsidP="00862F57">
            <w:pPr>
              <w:pStyle w:val="acctfourfigures"/>
              <w:tabs>
                <w:tab w:val="clear" w:pos="765"/>
                <w:tab w:val="decimal" w:pos="992"/>
              </w:tabs>
              <w:spacing w:line="240" w:lineRule="auto"/>
              <w:ind w:right="-73"/>
              <w:rPr>
                <w:rFonts w:ascii="Calibri" w:hAnsi="Calibri" w:cs="Calibri"/>
                <w:b/>
                <w:bCs/>
                <w:szCs w:val="22"/>
                <w:lang w:val="en-US" w:bidi="th-TH"/>
              </w:rPr>
            </w:pPr>
            <w:r w:rsidRPr="00CC2B9D">
              <w:rPr>
                <w:rFonts w:ascii="Calibri" w:hAnsi="Calibri" w:cs="Calibri"/>
                <w:b/>
                <w:bCs/>
                <w:szCs w:val="22"/>
                <w:lang w:val="en-US" w:bidi="th-TH"/>
              </w:rPr>
              <w:t>-</w:t>
            </w:r>
          </w:p>
        </w:tc>
        <w:tc>
          <w:tcPr>
            <w:tcW w:w="236" w:type="dxa"/>
          </w:tcPr>
          <w:p w14:paraId="3798CA9B" w14:textId="77777777" w:rsidR="009644CD" w:rsidRPr="00CC2B9D" w:rsidRDefault="009644CD" w:rsidP="00862F57">
            <w:pPr>
              <w:pStyle w:val="acctfourfigures"/>
              <w:tabs>
                <w:tab w:val="clear" w:pos="765"/>
                <w:tab w:val="decimal" w:pos="926"/>
              </w:tabs>
              <w:spacing w:line="240" w:lineRule="auto"/>
              <w:ind w:right="-96"/>
              <w:rPr>
                <w:rFonts w:ascii="Calibri" w:hAnsi="Calibri" w:cs="Calibri"/>
                <w:b/>
                <w:bCs/>
                <w:szCs w:val="22"/>
                <w:cs/>
                <w:lang w:val="en-US" w:bidi="th-TH"/>
              </w:rPr>
            </w:pPr>
          </w:p>
        </w:tc>
        <w:tc>
          <w:tcPr>
            <w:tcW w:w="1420" w:type="dxa"/>
            <w:tcBorders>
              <w:top w:val="single" w:sz="4" w:space="0" w:color="auto"/>
              <w:bottom w:val="double" w:sz="4" w:space="0" w:color="auto"/>
            </w:tcBorders>
          </w:tcPr>
          <w:p w14:paraId="4A69EC65" w14:textId="4F21B197" w:rsidR="009644CD" w:rsidRPr="00CC2B9D" w:rsidRDefault="0048593A" w:rsidP="00DC174B">
            <w:pPr>
              <w:pStyle w:val="acctfourfigures"/>
              <w:tabs>
                <w:tab w:val="clear" w:pos="765"/>
                <w:tab w:val="decimal" w:pos="1095"/>
              </w:tabs>
              <w:spacing w:line="240" w:lineRule="auto"/>
              <w:ind w:right="-96"/>
              <w:rPr>
                <w:rFonts w:ascii="Calibri" w:hAnsi="Calibri" w:cs="Calibri"/>
                <w:b/>
                <w:bCs/>
                <w:szCs w:val="22"/>
                <w:cs/>
                <w:lang w:val="en-US" w:bidi="th-TH"/>
              </w:rPr>
            </w:pPr>
            <w:r w:rsidRPr="00CC2B9D">
              <w:rPr>
                <w:rFonts w:ascii="Calibri" w:hAnsi="Calibri" w:cs="Calibri"/>
                <w:b/>
                <w:bCs/>
                <w:szCs w:val="22"/>
                <w:lang w:val="en-US" w:bidi="th-TH"/>
              </w:rPr>
              <w:t>312,511</w:t>
            </w:r>
          </w:p>
        </w:tc>
      </w:tr>
      <w:tr w:rsidR="00354318" w:rsidRPr="00CC2B9D" w14:paraId="00D8F9F1" w14:textId="77777777">
        <w:trPr>
          <w:gridAfter w:val="1"/>
          <w:wAfter w:w="9" w:type="dxa"/>
          <w:trHeight w:val="139"/>
        </w:trPr>
        <w:tc>
          <w:tcPr>
            <w:tcW w:w="3261" w:type="dxa"/>
          </w:tcPr>
          <w:p w14:paraId="6E232C86" w14:textId="77777777" w:rsidR="00354318" w:rsidRPr="00CC2B9D" w:rsidRDefault="00354318">
            <w:pPr>
              <w:pStyle w:val="acctfourfigures"/>
              <w:tabs>
                <w:tab w:val="clear" w:pos="765"/>
              </w:tabs>
              <w:spacing w:line="240" w:lineRule="auto"/>
              <w:rPr>
                <w:rFonts w:asciiTheme="minorHAnsi" w:hAnsiTheme="minorHAnsi" w:cstheme="minorHAnsi"/>
                <w:szCs w:val="22"/>
                <w:lang w:val="en-US" w:bidi="th-TH"/>
              </w:rPr>
            </w:pPr>
          </w:p>
        </w:tc>
        <w:tc>
          <w:tcPr>
            <w:tcW w:w="6168" w:type="dxa"/>
            <w:gridSpan w:val="8"/>
            <w:vAlign w:val="bottom"/>
          </w:tcPr>
          <w:p w14:paraId="43ADE28C" w14:textId="728CC74E" w:rsidR="00354318" w:rsidRPr="00CC2B9D" w:rsidRDefault="00354318">
            <w:pPr>
              <w:spacing w:line="240" w:lineRule="auto"/>
              <w:ind w:left="-108" w:right="-110"/>
              <w:jc w:val="center"/>
              <w:rPr>
                <w:rFonts w:asciiTheme="minorHAnsi" w:hAnsiTheme="minorHAnsi" w:cstheme="minorHAnsi"/>
                <w:b/>
                <w:bCs/>
                <w:szCs w:val="22"/>
                <w:cs/>
              </w:rPr>
            </w:pPr>
          </w:p>
        </w:tc>
      </w:tr>
      <w:tr w:rsidR="007B5DB5" w:rsidRPr="00CC2B9D" w14:paraId="5DF0EC12" w14:textId="77777777">
        <w:trPr>
          <w:gridAfter w:val="1"/>
          <w:wAfter w:w="9" w:type="dxa"/>
          <w:trHeight w:val="139"/>
        </w:trPr>
        <w:tc>
          <w:tcPr>
            <w:tcW w:w="3261" w:type="dxa"/>
          </w:tcPr>
          <w:p w14:paraId="0D4CF385" w14:textId="77777777" w:rsidR="007B5DB5" w:rsidRPr="00CC2B9D" w:rsidRDefault="007B5DB5">
            <w:pPr>
              <w:pStyle w:val="acctfourfigures"/>
              <w:tabs>
                <w:tab w:val="clear" w:pos="765"/>
              </w:tabs>
              <w:spacing w:line="240" w:lineRule="auto"/>
              <w:rPr>
                <w:rFonts w:asciiTheme="minorHAnsi" w:hAnsiTheme="minorHAnsi" w:cstheme="minorHAnsi"/>
                <w:szCs w:val="22"/>
                <w:lang w:val="en-US" w:bidi="th-TH"/>
              </w:rPr>
            </w:pPr>
          </w:p>
        </w:tc>
        <w:tc>
          <w:tcPr>
            <w:tcW w:w="6168" w:type="dxa"/>
            <w:gridSpan w:val="8"/>
            <w:vAlign w:val="bottom"/>
          </w:tcPr>
          <w:p w14:paraId="5C26F77A" w14:textId="1DC6EDC1" w:rsidR="007B5DB5" w:rsidRPr="00CC2B9D" w:rsidRDefault="007B5DB5">
            <w:pPr>
              <w:spacing w:line="240" w:lineRule="auto"/>
              <w:ind w:left="-108" w:right="-110"/>
              <w:jc w:val="center"/>
              <w:rPr>
                <w:rFonts w:asciiTheme="minorHAnsi" w:hAnsiTheme="minorHAnsi" w:cstheme="minorHAnsi"/>
                <w:b/>
                <w:bCs/>
                <w:szCs w:val="22"/>
              </w:rPr>
            </w:pPr>
            <w:r w:rsidRPr="00CC2B9D">
              <w:rPr>
                <w:rFonts w:asciiTheme="minorHAnsi" w:hAnsiTheme="minorHAnsi" w:cstheme="minorHAnsi"/>
                <w:b/>
                <w:bCs/>
                <w:szCs w:val="22"/>
              </w:rPr>
              <w:t>Consolidated financial statements</w:t>
            </w:r>
          </w:p>
        </w:tc>
      </w:tr>
      <w:tr w:rsidR="002A2A05" w:rsidRPr="00CC2B9D" w14:paraId="7FC8D37F" w14:textId="77777777" w:rsidTr="002A2A05">
        <w:trPr>
          <w:gridAfter w:val="1"/>
          <w:wAfter w:w="9" w:type="dxa"/>
          <w:trHeight w:val="139"/>
        </w:trPr>
        <w:tc>
          <w:tcPr>
            <w:tcW w:w="3261" w:type="dxa"/>
          </w:tcPr>
          <w:p w14:paraId="58A28830" w14:textId="77777777" w:rsidR="002A2A05" w:rsidRPr="00CC2B9D" w:rsidRDefault="002A2A05">
            <w:pPr>
              <w:pStyle w:val="acctfourfigures"/>
              <w:tabs>
                <w:tab w:val="clear" w:pos="765"/>
              </w:tabs>
              <w:spacing w:line="240" w:lineRule="auto"/>
              <w:rPr>
                <w:rFonts w:asciiTheme="minorHAnsi" w:hAnsiTheme="minorHAnsi" w:cstheme="minorHAnsi"/>
                <w:szCs w:val="22"/>
                <w:lang w:val="en-US" w:bidi="th-TH"/>
              </w:rPr>
            </w:pPr>
          </w:p>
        </w:tc>
        <w:tc>
          <w:tcPr>
            <w:tcW w:w="1251" w:type="dxa"/>
            <w:vAlign w:val="bottom"/>
          </w:tcPr>
          <w:p w14:paraId="6E4F912C" w14:textId="77777777" w:rsidR="002A2A05" w:rsidRPr="00CC2B9D" w:rsidRDefault="002A2A05">
            <w:pPr>
              <w:spacing w:line="240" w:lineRule="auto"/>
              <w:ind w:left="-77" w:right="-108"/>
              <w:jc w:val="center"/>
              <w:rPr>
                <w:rFonts w:asciiTheme="minorHAnsi" w:hAnsiTheme="minorHAnsi" w:cstheme="minorHAnsi"/>
                <w:b/>
                <w:bCs/>
                <w:szCs w:val="22"/>
                <w:cs/>
              </w:rPr>
            </w:pPr>
          </w:p>
        </w:tc>
        <w:tc>
          <w:tcPr>
            <w:tcW w:w="236" w:type="dxa"/>
            <w:vAlign w:val="bottom"/>
          </w:tcPr>
          <w:p w14:paraId="7D8128DC" w14:textId="77777777" w:rsidR="002A2A05" w:rsidRPr="00CC2B9D" w:rsidRDefault="002A2A05">
            <w:pPr>
              <w:spacing w:line="240" w:lineRule="auto"/>
              <w:jc w:val="center"/>
              <w:rPr>
                <w:rFonts w:asciiTheme="minorHAnsi" w:hAnsiTheme="minorHAnsi" w:cstheme="minorHAnsi"/>
                <w:szCs w:val="22"/>
              </w:rPr>
            </w:pPr>
          </w:p>
        </w:tc>
        <w:tc>
          <w:tcPr>
            <w:tcW w:w="3019" w:type="dxa"/>
            <w:gridSpan w:val="3"/>
            <w:tcBorders>
              <w:bottom w:val="single" w:sz="4" w:space="0" w:color="auto"/>
            </w:tcBorders>
            <w:vAlign w:val="bottom"/>
          </w:tcPr>
          <w:p w14:paraId="5F098511" w14:textId="40401836" w:rsidR="002A2A05" w:rsidRPr="00CC2B9D" w:rsidRDefault="002A2A05">
            <w:pPr>
              <w:spacing w:line="240" w:lineRule="auto"/>
              <w:ind w:left="-108" w:right="-110"/>
              <w:jc w:val="center"/>
              <w:rPr>
                <w:rFonts w:asciiTheme="minorHAnsi" w:hAnsiTheme="minorHAnsi" w:cstheme="minorHAnsi"/>
                <w:szCs w:val="22"/>
              </w:rPr>
            </w:pPr>
            <w:r w:rsidRPr="00CC2B9D">
              <w:rPr>
                <w:rFonts w:asciiTheme="minorHAnsi" w:hAnsiTheme="minorHAnsi" w:cstheme="minorHAnsi"/>
                <w:szCs w:val="22"/>
              </w:rPr>
              <w:t>(Expense) Revenue in</w:t>
            </w:r>
          </w:p>
        </w:tc>
        <w:tc>
          <w:tcPr>
            <w:tcW w:w="236" w:type="dxa"/>
          </w:tcPr>
          <w:p w14:paraId="0B42D4D7" w14:textId="77777777" w:rsidR="002A2A05" w:rsidRPr="00CC2B9D" w:rsidRDefault="002A2A05">
            <w:pPr>
              <w:spacing w:line="240" w:lineRule="auto"/>
              <w:ind w:left="-108" w:right="-110"/>
              <w:jc w:val="center"/>
              <w:rPr>
                <w:rFonts w:asciiTheme="minorHAnsi" w:hAnsiTheme="minorHAnsi" w:cstheme="minorHAnsi"/>
                <w:szCs w:val="22"/>
                <w:cs/>
              </w:rPr>
            </w:pPr>
          </w:p>
        </w:tc>
        <w:tc>
          <w:tcPr>
            <w:tcW w:w="1426" w:type="dxa"/>
            <w:gridSpan w:val="2"/>
          </w:tcPr>
          <w:p w14:paraId="1DEBF2A8" w14:textId="77777777" w:rsidR="002A2A05" w:rsidRPr="00CC2B9D" w:rsidRDefault="002A2A05">
            <w:pPr>
              <w:spacing w:line="240" w:lineRule="auto"/>
              <w:ind w:left="-108" w:right="-110"/>
              <w:jc w:val="center"/>
              <w:rPr>
                <w:rFonts w:asciiTheme="minorHAnsi" w:hAnsiTheme="minorHAnsi" w:cstheme="minorHAnsi"/>
                <w:b/>
                <w:bCs/>
                <w:szCs w:val="22"/>
                <w:cs/>
              </w:rPr>
            </w:pPr>
          </w:p>
        </w:tc>
      </w:tr>
      <w:tr w:rsidR="002A2A05" w:rsidRPr="00CC2B9D" w14:paraId="5C7CC839" w14:textId="77777777" w:rsidTr="002A2A05">
        <w:trPr>
          <w:gridAfter w:val="1"/>
          <w:wAfter w:w="9" w:type="dxa"/>
          <w:trHeight w:val="139"/>
        </w:trPr>
        <w:tc>
          <w:tcPr>
            <w:tcW w:w="3261" w:type="dxa"/>
          </w:tcPr>
          <w:p w14:paraId="1EF9474D" w14:textId="77777777" w:rsidR="002A2A05" w:rsidRPr="00CC2B9D" w:rsidRDefault="002A2A05">
            <w:pPr>
              <w:pStyle w:val="acctfourfigures"/>
              <w:tabs>
                <w:tab w:val="clear" w:pos="765"/>
              </w:tabs>
              <w:spacing w:line="240" w:lineRule="auto"/>
              <w:rPr>
                <w:rFonts w:asciiTheme="minorHAnsi" w:hAnsiTheme="minorHAnsi" w:cstheme="minorHAnsi"/>
                <w:szCs w:val="22"/>
                <w:lang w:val="en-US" w:bidi="th-TH"/>
              </w:rPr>
            </w:pPr>
          </w:p>
        </w:tc>
        <w:tc>
          <w:tcPr>
            <w:tcW w:w="1251" w:type="dxa"/>
            <w:vAlign w:val="bottom"/>
          </w:tcPr>
          <w:p w14:paraId="5C312A04" w14:textId="77777777" w:rsidR="002A2A05" w:rsidRPr="00CC2B9D" w:rsidRDefault="002A2A05">
            <w:pPr>
              <w:spacing w:line="240" w:lineRule="auto"/>
              <w:ind w:left="-77" w:right="-108"/>
              <w:jc w:val="center"/>
              <w:rPr>
                <w:rFonts w:asciiTheme="minorHAnsi" w:hAnsiTheme="minorHAnsi" w:cstheme="minorHAnsi"/>
                <w:b/>
                <w:bCs/>
                <w:szCs w:val="22"/>
                <w:cs/>
              </w:rPr>
            </w:pPr>
            <w:r w:rsidRPr="00CC2B9D">
              <w:rPr>
                <w:rFonts w:asciiTheme="minorHAnsi" w:hAnsiTheme="minorHAnsi" w:cstheme="minorHAnsi"/>
                <w:b/>
                <w:bCs/>
                <w:szCs w:val="22"/>
              </w:rPr>
              <w:t>1 January</w:t>
            </w:r>
          </w:p>
        </w:tc>
        <w:tc>
          <w:tcPr>
            <w:tcW w:w="236" w:type="dxa"/>
            <w:vAlign w:val="bottom"/>
          </w:tcPr>
          <w:p w14:paraId="6525C703" w14:textId="77777777" w:rsidR="002A2A05" w:rsidRPr="00CC2B9D" w:rsidRDefault="002A2A05">
            <w:pPr>
              <w:spacing w:line="240" w:lineRule="auto"/>
              <w:jc w:val="center"/>
              <w:rPr>
                <w:rFonts w:asciiTheme="minorHAnsi" w:hAnsiTheme="minorHAnsi" w:cstheme="minorHAnsi"/>
                <w:szCs w:val="22"/>
              </w:rPr>
            </w:pPr>
          </w:p>
        </w:tc>
        <w:tc>
          <w:tcPr>
            <w:tcW w:w="1296" w:type="dxa"/>
            <w:vAlign w:val="bottom"/>
          </w:tcPr>
          <w:p w14:paraId="7550A14B" w14:textId="77777777" w:rsidR="002A2A05" w:rsidRPr="00CC2B9D" w:rsidRDefault="002A2A05">
            <w:pPr>
              <w:spacing w:line="240" w:lineRule="auto"/>
              <w:ind w:left="-108" w:right="-110"/>
              <w:jc w:val="center"/>
              <w:rPr>
                <w:rFonts w:asciiTheme="minorHAnsi" w:hAnsiTheme="minorHAnsi" w:cstheme="minorHAnsi"/>
                <w:szCs w:val="22"/>
                <w:cs/>
              </w:rPr>
            </w:pPr>
            <w:r w:rsidRPr="00CC2B9D">
              <w:rPr>
                <w:rFonts w:asciiTheme="minorHAnsi" w:hAnsiTheme="minorHAnsi" w:cstheme="minorHAnsi"/>
                <w:szCs w:val="22"/>
              </w:rPr>
              <w:t>Profit or</w:t>
            </w:r>
          </w:p>
        </w:tc>
        <w:tc>
          <w:tcPr>
            <w:tcW w:w="236" w:type="dxa"/>
            <w:vAlign w:val="bottom"/>
          </w:tcPr>
          <w:p w14:paraId="3148A6F8" w14:textId="77777777" w:rsidR="002A2A05" w:rsidRPr="00CC2B9D" w:rsidRDefault="002A2A05">
            <w:pPr>
              <w:spacing w:line="240" w:lineRule="auto"/>
              <w:ind w:left="-108" w:right="-110"/>
              <w:jc w:val="center"/>
              <w:rPr>
                <w:rFonts w:asciiTheme="minorHAnsi" w:hAnsiTheme="minorHAnsi" w:cstheme="minorHAnsi"/>
                <w:szCs w:val="22"/>
              </w:rPr>
            </w:pPr>
          </w:p>
        </w:tc>
        <w:tc>
          <w:tcPr>
            <w:tcW w:w="1487" w:type="dxa"/>
          </w:tcPr>
          <w:p w14:paraId="4B3A4126" w14:textId="77777777" w:rsidR="002A2A05" w:rsidRPr="00CC2B9D" w:rsidRDefault="002A2A05">
            <w:pPr>
              <w:spacing w:line="240" w:lineRule="auto"/>
              <w:ind w:left="-108" w:right="-110"/>
              <w:jc w:val="center"/>
              <w:rPr>
                <w:rFonts w:asciiTheme="minorHAnsi" w:hAnsiTheme="minorHAnsi" w:cstheme="minorHAnsi"/>
                <w:szCs w:val="22"/>
                <w:cs/>
              </w:rPr>
            </w:pPr>
            <w:r w:rsidRPr="00CC2B9D">
              <w:rPr>
                <w:rFonts w:asciiTheme="minorHAnsi" w:hAnsiTheme="minorHAnsi" w:cstheme="minorHAnsi"/>
                <w:szCs w:val="22"/>
              </w:rPr>
              <w:t>Other Comprehensive</w:t>
            </w:r>
          </w:p>
        </w:tc>
        <w:tc>
          <w:tcPr>
            <w:tcW w:w="236" w:type="dxa"/>
          </w:tcPr>
          <w:p w14:paraId="14E22C78" w14:textId="77777777" w:rsidR="002A2A05" w:rsidRPr="00CC2B9D" w:rsidRDefault="002A2A05">
            <w:pPr>
              <w:spacing w:line="240" w:lineRule="auto"/>
              <w:ind w:left="-108" w:right="-110"/>
              <w:jc w:val="center"/>
              <w:rPr>
                <w:rFonts w:asciiTheme="minorHAnsi" w:hAnsiTheme="minorHAnsi" w:cstheme="minorHAnsi"/>
                <w:b/>
                <w:bCs/>
                <w:szCs w:val="22"/>
                <w:cs/>
              </w:rPr>
            </w:pPr>
          </w:p>
        </w:tc>
        <w:tc>
          <w:tcPr>
            <w:tcW w:w="1426" w:type="dxa"/>
            <w:gridSpan w:val="2"/>
            <w:vAlign w:val="bottom"/>
          </w:tcPr>
          <w:p w14:paraId="528BE92A" w14:textId="77777777" w:rsidR="002A2A05" w:rsidRPr="00CC2B9D" w:rsidRDefault="002A2A05">
            <w:pPr>
              <w:spacing w:line="240" w:lineRule="auto"/>
              <w:ind w:left="-108" w:right="-110"/>
              <w:jc w:val="center"/>
              <w:rPr>
                <w:rFonts w:asciiTheme="minorHAnsi" w:hAnsiTheme="minorHAnsi" w:cstheme="minorHAnsi"/>
                <w:b/>
                <w:bCs/>
                <w:szCs w:val="22"/>
              </w:rPr>
            </w:pPr>
            <w:r w:rsidRPr="00CC2B9D">
              <w:rPr>
                <w:rFonts w:asciiTheme="minorHAnsi" w:hAnsiTheme="minorHAnsi" w:cstheme="minorHAnsi"/>
                <w:b/>
                <w:bCs/>
                <w:szCs w:val="22"/>
              </w:rPr>
              <w:t>31 December</w:t>
            </w:r>
          </w:p>
        </w:tc>
      </w:tr>
      <w:tr w:rsidR="002A2A05" w:rsidRPr="00CC2B9D" w14:paraId="40ED733C" w14:textId="77777777" w:rsidTr="002A2A05">
        <w:trPr>
          <w:gridAfter w:val="1"/>
          <w:wAfter w:w="9" w:type="dxa"/>
          <w:trHeight w:val="56"/>
        </w:trPr>
        <w:tc>
          <w:tcPr>
            <w:tcW w:w="3261" w:type="dxa"/>
          </w:tcPr>
          <w:p w14:paraId="3A1A15FD" w14:textId="77777777" w:rsidR="002A2A05" w:rsidRPr="00CC2B9D" w:rsidRDefault="002A2A05">
            <w:pPr>
              <w:pStyle w:val="acctfourfigures"/>
              <w:tabs>
                <w:tab w:val="clear" w:pos="765"/>
              </w:tabs>
              <w:spacing w:line="240" w:lineRule="auto"/>
              <w:rPr>
                <w:rFonts w:asciiTheme="minorHAnsi" w:hAnsiTheme="minorHAnsi" w:cstheme="minorHAnsi"/>
                <w:szCs w:val="22"/>
                <w:lang w:val="en-US" w:bidi="th-TH"/>
              </w:rPr>
            </w:pPr>
          </w:p>
        </w:tc>
        <w:tc>
          <w:tcPr>
            <w:tcW w:w="1251" w:type="dxa"/>
            <w:vAlign w:val="bottom"/>
          </w:tcPr>
          <w:p w14:paraId="15CA583D" w14:textId="3684D051" w:rsidR="002A2A05" w:rsidRPr="00CC2B9D" w:rsidRDefault="002A2A05">
            <w:pPr>
              <w:spacing w:line="240" w:lineRule="auto"/>
              <w:ind w:left="-77" w:right="-108"/>
              <w:jc w:val="center"/>
              <w:rPr>
                <w:rFonts w:asciiTheme="minorHAnsi" w:hAnsiTheme="minorHAnsi" w:cstheme="minorHAnsi"/>
                <w:b/>
                <w:bCs/>
                <w:szCs w:val="22"/>
              </w:rPr>
            </w:pPr>
            <w:r w:rsidRPr="00CC2B9D">
              <w:rPr>
                <w:rFonts w:asciiTheme="minorHAnsi" w:hAnsiTheme="minorHAnsi" w:cstheme="minorHAnsi"/>
                <w:b/>
                <w:bCs/>
                <w:szCs w:val="22"/>
              </w:rPr>
              <w:t>2023</w:t>
            </w:r>
          </w:p>
        </w:tc>
        <w:tc>
          <w:tcPr>
            <w:tcW w:w="236" w:type="dxa"/>
            <w:vAlign w:val="bottom"/>
          </w:tcPr>
          <w:p w14:paraId="0EA7E106" w14:textId="77777777" w:rsidR="002A2A05" w:rsidRPr="00CC2B9D" w:rsidRDefault="002A2A05">
            <w:pPr>
              <w:spacing w:line="240" w:lineRule="auto"/>
              <w:jc w:val="center"/>
              <w:rPr>
                <w:rFonts w:asciiTheme="minorHAnsi" w:hAnsiTheme="minorHAnsi" w:cstheme="minorHAnsi"/>
                <w:szCs w:val="22"/>
              </w:rPr>
            </w:pPr>
          </w:p>
        </w:tc>
        <w:tc>
          <w:tcPr>
            <w:tcW w:w="1296" w:type="dxa"/>
            <w:vAlign w:val="bottom"/>
          </w:tcPr>
          <w:p w14:paraId="597053E2" w14:textId="77777777" w:rsidR="002A2A05" w:rsidRPr="00CC2B9D" w:rsidRDefault="002A2A05">
            <w:pPr>
              <w:spacing w:line="240" w:lineRule="auto"/>
              <w:ind w:left="-108" w:right="-110"/>
              <w:jc w:val="center"/>
              <w:rPr>
                <w:rFonts w:asciiTheme="minorHAnsi" w:hAnsiTheme="minorHAnsi" w:cstheme="minorHAnsi"/>
                <w:szCs w:val="22"/>
              </w:rPr>
            </w:pPr>
            <w:r w:rsidRPr="00CC2B9D">
              <w:rPr>
                <w:rFonts w:asciiTheme="minorHAnsi" w:hAnsiTheme="minorHAnsi" w:cstheme="minorHAnsi"/>
                <w:szCs w:val="22"/>
              </w:rPr>
              <w:t>Loss</w:t>
            </w:r>
          </w:p>
        </w:tc>
        <w:tc>
          <w:tcPr>
            <w:tcW w:w="236" w:type="dxa"/>
            <w:vAlign w:val="bottom"/>
          </w:tcPr>
          <w:p w14:paraId="454EE17D" w14:textId="77777777" w:rsidR="002A2A05" w:rsidRPr="00CC2B9D" w:rsidRDefault="002A2A05">
            <w:pPr>
              <w:spacing w:line="240" w:lineRule="auto"/>
              <w:ind w:left="-108" w:right="-110"/>
              <w:jc w:val="center"/>
              <w:rPr>
                <w:rFonts w:asciiTheme="minorHAnsi" w:hAnsiTheme="minorHAnsi" w:cstheme="minorHAnsi"/>
                <w:szCs w:val="22"/>
              </w:rPr>
            </w:pPr>
          </w:p>
        </w:tc>
        <w:tc>
          <w:tcPr>
            <w:tcW w:w="1487" w:type="dxa"/>
          </w:tcPr>
          <w:p w14:paraId="7E2D50D2" w14:textId="77777777" w:rsidR="002A2A05" w:rsidRPr="00CC2B9D" w:rsidRDefault="002A2A05">
            <w:pPr>
              <w:spacing w:line="240" w:lineRule="auto"/>
              <w:ind w:left="-108" w:right="-110"/>
              <w:jc w:val="center"/>
              <w:rPr>
                <w:rFonts w:asciiTheme="minorHAnsi" w:hAnsiTheme="minorHAnsi" w:cstheme="minorHAnsi"/>
                <w:szCs w:val="22"/>
              </w:rPr>
            </w:pPr>
            <w:r w:rsidRPr="00CC2B9D">
              <w:rPr>
                <w:rFonts w:asciiTheme="minorHAnsi" w:hAnsiTheme="minorHAnsi" w:cstheme="minorHAnsi"/>
                <w:szCs w:val="22"/>
              </w:rPr>
              <w:t>income</w:t>
            </w:r>
          </w:p>
        </w:tc>
        <w:tc>
          <w:tcPr>
            <w:tcW w:w="236" w:type="dxa"/>
          </w:tcPr>
          <w:p w14:paraId="2B829561" w14:textId="77777777" w:rsidR="002A2A05" w:rsidRPr="00CC2B9D" w:rsidRDefault="002A2A05">
            <w:pPr>
              <w:spacing w:line="240" w:lineRule="auto"/>
              <w:ind w:left="-108" w:right="-110"/>
              <w:jc w:val="center"/>
              <w:rPr>
                <w:rFonts w:asciiTheme="minorHAnsi" w:hAnsiTheme="minorHAnsi" w:cstheme="minorHAnsi"/>
                <w:b/>
                <w:bCs/>
                <w:szCs w:val="22"/>
              </w:rPr>
            </w:pPr>
          </w:p>
        </w:tc>
        <w:tc>
          <w:tcPr>
            <w:tcW w:w="1426" w:type="dxa"/>
            <w:gridSpan w:val="2"/>
            <w:vAlign w:val="bottom"/>
          </w:tcPr>
          <w:p w14:paraId="37C2A2D4" w14:textId="60F44746" w:rsidR="002A2A05" w:rsidRPr="00CC2B9D" w:rsidRDefault="002A2A05">
            <w:pPr>
              <w:spacing w:line="240" w:lineRule="auto"/>
              <w:ind w:left="-108" w:right="-110"/>
              <w:jc w:val="center"/>
              <w:rPr>
                <w:rFonts w:asciiTheme="minorHAnsi" w:hAnsiTheme="minorHAnsi" w:cstheme="minorHAnsi"/>
                <w:b/>
                <w:bCs/>
                <w:szCs w:val="22"/>
              </w:rPr>
            </w:pPr>
            <w:r w:rsidRPr="00CC2B9D">
              <w:rPr>
                <w:rFonts w:asciiTheme="minorHAnsi" w:hAnsiTheme="minorHAnsi" w:cstheme="minorHAnsi"/>
                <w:b/>
                <w:bCs/>
                <w:szCs w:val="22"/>
              </w:rPr>
              <w:t>2023</w:t>
            </w:r>
          </w:p>
        </w:tc>
      </w:tr>
      <w:tr w:rsidR="002A2A05" w:rsidRPr="00CC2B9D" w14:paraId="47453000" w14:textId="77777777">
        <w:trPr>
          <w:gridAfter w:val="1"/>
          <w:wAfter w:w="9" w:type="dxa"/>
          <w:trHeight w:val="56"/>
        </w:trPr>
        <w:tc>
          <w:tcPr>
            <w:tcW w:w="3261" w:type="dxa"/>
          </w:tcPr>
          <w:p w14:paraId="0704C104" w14:textId="77777777" w:rsidR="002A2A05" w:rsidRPr="00CC2B9D" w:rsidRDefault="002A2A05">
            <w:pPr>
              <w:pStyle w:val="acctfourfigures"/>
              <w:tabs>
                <w:tab w:val="clear" w:pos="765"/>
              </w:tabs>
              <w:spacing w:line="240" w:lineRule="auto"/>
              <w:rPr>
                <w:rFonts w:asciiTheme="minorHAnsi" w:hAnsiTheme="minorHAnsi" w:cstheme="minorHAnsi"/>
                <w:szCs w:val="22"/>
                <w:lang w:val="en-US" w:bidi="th-TH"/>
              </w:rPr>
            </w:pPr>
          </w:p>
        </w:tc>
        <w:tc>
          <w:tcPr>
            <w:tcW w:w="6168" w:type="dxa"/>
            <w:gridSpan w:val="8"/>
            <w:vAlign w:val="bottom"/>
          </w:tcPr>
          <w:p w14:paraId="07404289" w14:textId="7AC79543" w:rsidR="002A2A05" w:rsidRPr="00CC2B9D" w:rsidRDefault="002A2A05">
            <w:pPr>
              <w:spacing w:line="240" w:lineRule="auto"/>
              <w:ind w:left="-108" w:right="-110"/>
              <w:jc w:val="center"/>
              <w:rPr>
                <w:rFonts w:asciiTheme="minorHAnsi" w:hAnsiTheme="minorHAnsi" w:cstheme="minorHAnsi"/>
                <w:i/>
                <w:iCs/>
                <w:szCs w:val="22"/>
              </w:rPr>
            </w:pPr>
            <w:r w:rsidRPr="00CC2B9D">
              <w:rPr>
                <w:rFonts w:asciiTheme="minorHAnsi" w:hAnsiTheme="minorHAnsi" w:cstheme="minorHAnsi"/>
                <w:i/>
                <w:iCs/>
                <w:szCs w:val="22"/>
              </w:rPr>
              <w:t>(in thousand Baht)</w:t>
            </w:r>
          </w:p>
        </w:tc>
      </w:tr>
      <w:tr w:rsidR="002A2A05" w:rsidRPr="00CC2B9D" w14:paraId="1AC3C7D1" w14:textId="77777777" w:rsidTr="002A2A05">
        <w:trPr>
          <w:gridAfter w:val="1"/>
          <w:wAfter w:w="9" w:type="dxa"/>
          <w:trHeight w:val="139"/>
        </w:trPr>
        <w:tc>
          <w:tcPr>
            <w:tcW w:w="3261" w:type="dxa"/>
          </w:tcPr>
          <w:p w14:paraId="4D9ABD8F" w14:textId="77777777" w:rsidR="002A2A05" w:rsidRPr="00CC2B9D" w:rsidRDefault="002A2A05">
            <w:pPr>
              <w:spacing w:line="240" w:lineRule="auto"/>
              <w:ind w:right="-79"/>
              <w:rPr>
                <w:rFonts w:asciiTheme="minorHAnsi" w:hAnsiTheme="minorHAnsi" w:cstheme="minorHAnsi"/>
                <w:b/>
                <w:bCs/>
                <w:i/>
                <w:iCs/>
                <w:szCs w:val="22"/>
              </w:rPr>
            </w:pPr>
            <w:r w:rsidRPr="00CC2B9D">
              <w:rPr>
                <w:rFonts w:asciiTheme="minorHAnsi" w:hAnsiTheme="minorHAnsi" w:cstheme="minorHAnsi"/>
                <w:b/>
                <w:bCs/>
                <w:i/>
                <w:iCs/>
                <w:szCs w:val="22"/>
                <w:cs/>
                <w:lang w:val="th-TH"/>
              </w:rPr>
              <w:t>D</w:t>
            </w:r>
            <w:r w:rsidRPr="00CC2B9D">
              <w:rPr>
                <w:rFonts w:asciiTheme="minorHAnsi" w:hAnsiTheme="minorHAnsi" w:cstheme="minorHAnsi"/>
                <w:b/>
                <w:bCs/>
                <w:i/>
                <w:iCs/>
                <w:szCs w:val="22"/>
                <w:lang w:val="th-TH"/>
              </w:rPr>
              <w:t>eferred tax liabilities</w:t>
            </w:r>
          </w:p>
        </w:tc>
        <w:tc>
          <w:tcPr>
            <w:tcW w:w="1251" w:type="dxa"/>
          </w:tcPr>
          <w:p w14:paraId="4466E58D" w14:textId="77777777" w:rsidR="002A2A05" w:rsidRPr="00CC2B9D" w:rsidRDefault="002A2A05">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36" w:type="dxa"/>
          </w:tcPr>
          <w:p w14:paraId="3A811A74" w14:textId="77777777" w:rsidR="002A2A05" w:rsidRPr="00CC2B9D" w:rsidRDefault="002A2A0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96" w:type="dxa"/>
          </w:tcPr>
          <w:p w14:paraId="05E0B1E1" w14:textId="77777777" w:rsidR="002A2A05" w:rsidRPr="00CC2B9D" w:rsidRDefault="002A2A0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1814C122" w14:textId="77777777" w:rsidR="002A2A05" w:rsidRPr="00CC2B9D" w:rsidRDefault="002A2A0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87" w:type="dxa"/>
          </w:tcPr>
          <w:p w14:paraId="6F41F843" w14:textId="77777777" w:rsidR="002A2A05" w:rsidRPr="00CC2B9D" w:rsidRDefault="002A2A0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50DE040C" w14:textId="77777777" w:rsidR="002A2A05" w:rsidRPr="00CC2B9D" w:rsidRDefault="002A2A0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26" w:type="dxa"/>
            <w:gridSpan w:val="2"/>
          </w:tcPr>
          <w:p w14:paraId="33BDFDF1" w14:textId="77777777" w:rsidR="002A2A05" w:rsidRPr="00CC2B9D" w:rsidRDefault="002A2A05">
            <w:pPr>
              <w:pStyle w:val="acctfourfigures"/>
              <w:tabs>
                <w:tab w:val="clear" w:pos="765"/>
                <w:tab w:val="decimal" w:pos="926"/>
              </w:tabs>
              <w:spacing w:line="240" w:lineRule="auto"/>
              <w:ind w:right="-96"/>
              <w:rPr>
                <w:rFonts w:asciiTheme="minorHAnsi" w:hAnsiTheme="minorHAnsi" w:cstheme="minorHAnsi"/>
                <w:szCs w:val="22"/>
                <w:lang w:bidi="th-TH"/>
              </w:rPr>
            </w:pPr>
          </w:p>
        </w:tc>
      </w:tr>
      <w:tr w:rsidR="002A2A05" w:rsidRPr="00CC2B9D" w14:paraId="2A4B2BE5" w14:textId="77777777" w:rsidTr="002A2A05">
        <w:trPr>
          <w:gridAfter w:val="1"/>
          <w:wAfter w:w="9" w:type="dxa"/>
          <w:trHeight w:val="144"/>
        </w:trPr>
        <w:tc>
          <w:tcPr>
            <w:tcW w:w="3261" w:type="dxa"/>
          </w:tcPr>
          <w:p w14:paraId="63D5586B" w14:textId="77777777" w:rsidR="002A2A05" w:rsidRPr="00CC2B9D" w:rsidRDefault="002A2A05">
            <w:pPr>
              <w:spacing w:line="240" w:lineRule="auto"/>
              <w:ind w:left="162" w:right="-79" w:hanging="162"/>
              <w:rPr>
                <w:rFonts w:asciiTheme="minorHAnsi" w:hAnsiTheme="minorHAnsi" w:cstheme="minorHAnsi"/>
                <w:szCs w:val="22"/>
              </w:rPr>
            </w:pPr>
            <w:r w:rsidRPr="00CC2B9D">
              <w:rPr>
                <w:rFonts w:asciiTheme="minorHAnsi" w:hAnsiTheme="minorHAnsi" w:cstheme="minorHAnsi"/>
                <w:szCs w:val="22"/>
              </w:rPr>
              <w:t>Surplus from land revaluation</w:t>
            </w:r>
          </w:p>
        </w:tc>
        <w:tc>
          <w:tcPr>
            <w:tcW w:w="1251" w:type="dxa"/>
          </w:tcPr>
          <w:p w14:paraId="0AADE341" w14:textId="77777777" w:rsidR="002A2A05" w:rsidRPr="00CC2B9D" w:rsidRDefault="002A2A05">
            <w:pPr>
              <w:pStyle w:val="acctfourfigures"/>
              <w:tabs>
                <w:tab w:val="clear" w:pos="765"/>
                <w:tab w:val="decimal" w:pos="926"/>
              </w:tabs>
              <w:spacing w:line="240" w:lineRule="auto"/>
              <w:ind w:right="-73"/>
              <w:rPr>
                <w:rFonts w:asciiTheme="minorHAnsi" w:hAnsiTheme="minorHAnsi" w:cstheme="minorHAnsi"/>
                <w:szCs w:val="22"/>
                <w:lang w:val="en-US" w:bidi="th-TH"/>
              </w:rPr>
            </w:pPr>
            <w:r w:rsidRPr="00CC2B9D">
              <w:rPr>
                <w:rFonts w:ascii="Calibri" w:hAnsi="Calibri" w:cs="Calibri"/>
                <w:szCs w:val="22"/>
                <w:lang w:val="en-US" w:bidi="th-TH"/>
              </w:rPr>
              <w:t>216,610</w:t>
            </w:r>
          </w:p>
        </w:tc>
        <w:tc>
          <w:tcPr>
            <w:tcW w:w="236" w:type="dxa"/>
          </w:tcPr>
          <w:p w14:paraId="4BF3FB0C" w14:textId="77777777" w:rsidR="002A2A05" w:rsidRPr="00CC2B9D" w:rsidRDefault="002A2A05">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96" w:type="dxa"/>
          </w:tcPr>
          <w:p w14:paraId="69F2CB4E" w14:textId="77777777" w:rsidR="002A2A05" w:rsidRPr="00CC2B9D" w:rsidRDefault="002A2A05" w:rsidP="000A3D7E">
            <w:pPr>
              <w:spacing w:line="240" w:lineRule="auto"/>
              <w:ind w:left="-108" w:right="330"/>
              <w:jc w:val="right"/>
              <w:rPr>
                <w:rFonts w:ascii="Calibri" w:hAnsi="Calibri" w:cs="Calibri"/>
                <w:szCs w:val="22"/>
                <w:lang w:val="en-US" w:bidi="th-TH"/>
              </w:rPr>
            </w:pPr>
            <w:r w:rsidRPr="00CC2B9D">
              <w:rPr>
                <w:rFonts w:ascii="Calibri" w:hAnsi="Calibri" w:cs="Calibri"/>
                <w:szCs w:val="22"/>
                <w:lang w:val="en-US" w:bidi="th-TH"/>
              </w:rPr>
              <w:t>-</w:t>
            </w:r>
          </w:p>
        </w:tc>
        <w:tc>
          <w:tcPr>
            <w:tcW w:w="236" w:type="dxa"/>
          </w:tcPr>
          <w:p w14:paraId="226E6846" w14:textId="77777777" w:rsidR="002A2A05" w:rsidRPr="00CC2B9D" w:rsidRDefault="002A2A05">
            <w:pPr>
              <w:pStyle w:val="acctfourfigures"/>
              <w:tabs>
                <w:tab w:val="clear" w:pos="765"/>
                <w:tab w:val="decimal" w:pos="926"/>
              </w:tabs>
              <w:spacing w:line="240" w:lineRule="auto"/>
              <w:ind w:right="-96"/>
              <w:rPr>
                <w:rFonts w:ascii="Calibri" w:hAnsi="Calibri" w:cs="Calibri"/>
                <w:szCs w:val="22"/>
                <w:lang w:val="en-US" w:bidi="th-TH"/>
              </w:rPr>
            </w:pPr>
          </w:p>
        </w:tc>
        <w:tc>
          <w:tcPr>
            <w:tcW w:w="1487" w:type="dxa"/>
          </w:tcPr>
          <w:p w14:paraId="00A2FF5A" w14:textId="77777777" w:rsidR="002A2A05" w:rsidRPr="00CC2B9D" w:rsidRDefault="002A2A05">
            <w:pPr>
              <w:pStyle w:val="acctfourfigures"/>
              <w:tabs>
                <w:tab w:val="clear" w:pos="765"/>
                <w:tab w:val="decimal" w:pos="992"/>
              </w:tabs>
              <w:spacing w:line="240" w:lineRule="auto"/>
              <w:ind w:right="-73"/>
              <w:rPr>
                <w:rFonts w:ascii="Calibri" w:hAnsi="Calibri" w:cs="Calibri"/>
                <w:szCs w:val="22"/>
                <w:lang w:val="en-US" w:bidi="th-TH"/>
              </w:rPr>
            </w:pPr>
            <w:r w:rsidRPr="00CC2B9D">
              <w:rPr>
                <w:rFonts w:ascii="Calibri" w:hAnsi="Calibri" w:cs="Calibri"/>
                <w:szCs w:val="22"/>
                <w:lang w:val="en-US" w:bidi="th-TH"/>
              </w:rPr>
              <w:t>-</w:t>
            </w:r>
          </w:p>
        </w:tc>
        <w:tc>
          <w:tcPr>
            <w:tcW w:w="236" w:type="dxa"/>
          </w:tcPr>
          <w:p w14:paraId="082AE2D6" w14:textId="77777777" w:rsidR="002A2A05" w:rsidRPr="00CC2B9D" w:rsidRDefault="002A2A05">
            <w:pPr>
              <w:pStyle w:val="acctfourfigures"/>
              <w:tabs>
                <w:tab w:val="clear" w:pos="765"/>
                <w:tab w:val="decimal" w:pos="926"/>
              </w:tabs>
              <w:spacing w:line="240" w:lineRule="auto"/>
              <w:ind w:right="-96"/>
              <w:rPr>
                <w:rFonts w:ascii="Calibri" w:hAnsi="Calibri" w:cs="Calibri"/>
                <w:szCs w:val="22"/>
                <w:lang w:val="en-US" w:bidi="th-TH"/>
              </w:rPr>
            </w:pPr>
          </w:p>
        </w:tc>
        <w:tc>
          <w:tcPr>
            <w:tcW w:w="1426" w:type="dxa"/>
            <w:gridSpan w:val="2"/>
          </w:tcPr>
          <w:p w14:paraId="44487206" w14:textId="77777777" w:rsidR="002A2A05" w:rsidRPr="00CC2B9D" w:rsidRDefault="002A2A05" w:rsidP="000A3D7E">
            <w:pPr>
              <w:pStyle w:val="acctfourfigures"/>
              <w:tabs>
                <w:tab w:val="clear" w:pos="765"/>
                <w:tab w:val="decimal" w:pos="1095"/>
              </w:tabs>
              <w:spacing w:line="240" w:lineRule="auto"/>
              <w:ind w:right="-73"/>
              <w:rPr>
                <w:rFonts w:ascii="Calibri" w:hAnsi="Calibri" w:cs="Calibri"/>
                <w:szCs w:val="22"/>
                <w:lang w:val="en-US" w:bidi="th-TH"/>
              </w:rPr>
            </w:pPr>
            <w:r w:rsidRPr="00CC2B9D">
              <w:rPr>
                <w:rFonts w:ascii="Calibri" w:hAnsi="Calibri" w:cs="Calibri"/>
                <w:szCs w:val="22"/>
                <w:lang w:val="en-US" w:bidi="th-TH"/>
              </w:rPr>
              <w:t>216,610</w:t>
            </w:r>
          </w:p>
        </w:tc>
      </w:tr>
      <w:tr w:rsidR="002A2A05" w:rsidRPr="00CC2B9D" w14:paraId="44F32601" w14:textId="77777777" w:rsidTr="002A2A05">
        <w:trPr>
          <w:gridAfter w:val="1"/>
          <w:wAfter w:w="9" w:type="dxa"/>
          <w:trHeight w:val="139"/>
        </w:trPr>
        <w:tc>
          <w:tcPr>
            <w:tcW w:w="3261" w:type="dxa"/>
          </w:tcPr>
          <w:p w14:paraId="20DFB042" w14:textId="77777777" w:rsidR="002A2A05" w:rsidRPr="00CC2B9D" w:rsidRDefault="002A2A05">
            <w:pPr>
              <w:spacing w:line="240" w:lineRule="auto"/>
              <w:ind w:left="217" w:right="-79" w:hanging="217"/>
              <w:rPr>
                <w:rFonts w:asciiTheme="minorHAnsi" w:hAnsiTheme="minorHAnsi" w:cstheme="minorHAnsi"/>
                <w:szCs w:val="22"/>
                <w:cs/>
              </w:rPr>
            </w:pPr>
            <w:r w:rsidRPr="00CC2B9D">
              <w:rPr>
                <w:rFonts w:asciiTheme="minorHAnsi" w:hAnsiTheme="minorHAnsi" w:cstheme="minorHAnsi"/>
                <w:szCs w:val="22"/>
              </w:rPr>
              <w:t>Fair value on business combination</w:t>
            </w:r>
          </w:p>
        </w:tc>
        <w:tc>
          <w:tcPr>
            <w:tcW w:w="1251" w:type="dxa"/>
          </w:tcPr>
          <w:p w14:paraId="40799311" w14:textId="77777777" w:rsidR="002A2A05" w:rsidRPr="00CC2B9D" w:rsidRDefault="002A2A05">
            <w:pPr>
              <w:pStyle w:val="acctfourfigures"/>
              <w:tabs>
                <w:tab w:val="clear" w:pos="765"/>
                <w:tab w:val="decimal" w:pos="926"/>
              </w:tabs>
              <w:spacing w:line="240" w:lineRule="auto"/>
              <w:ind w:right="-73"/>
              <w:rPr>
                <w:rFonts w:asciiTheme="minorHAnsi" w:hAnsiTheme="minorHAnsi" w:cstheme="minorHAnsi"/>
                <w:szCs w:val="22"/>
                <w:lang w:val="en-US" w:bidi="th-TH"/>
              </w:rPr>
            </w:pPr>
          </w:p>
        </w:tc>
        <w:tc>
          <w:tcPr>
            <w:tcW w:w="236" w:type="dxa"/>
          </w:tcPr>
          <w:p w14:paraId="130BCAC5" w14:textId="77777777" w:rsidR="002A2A05" w:rsidRPr="00CC2B9D" w:rsidRDefault="002A2A05">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96" w:type="dxa"/>
          </w:tcPr>
          <w:p w14:paraId="466EA801" w14:textId="77777777" w:rsidR="002A2A05" w:rsidRPr="00CC2B9D" w:rsidRDefault="002A2A05">
            <w:pPr>
              <w:pStyle w:val="acctfourfigures"/>
              <w:tabs>
                <w:tab w:val="clear" w:pos="765"/>
                <w:tab w:val="decimal" w:pos="926"/>
              </w:tabs>
              <w:spacing w:line="240" w:lineRule="auto"/>
              <w:ind w:right="-73"/>
              <w:rPr>
                <w:rFonts w:ascii="Calibri" w:hAnsi="Calibri" w:cs="Calibri"/>
                <w:szCs w:val="22"/>
                <w:lang w:val="en-US" w:bidi="th-TH"/>
              </w:rPr>
            </w:pPr>
          </w:p>
        </w:tc>
        <w:tc>
          <w:tcPr>
            <w:tcW w:w="236" w:type="dxa"/>
          </w:tcPr>
          <w:p w14:paraId="1E30104C" w14:textId="77777777" w:rsidR="002A2A05" w:rsidRPr="00CC2B9D" w:rsidRDefault="002A2A05">
            <w:pPr>
              <w:pStyle w:val="acctfourfigures"/>
              <w:tabs>
                <w:tab w:val="clear" w:pos="765"/>
                <w:tab w:val="decimal" w:pos="926"/>
              </w:tabs>
              <w:spacing w:line="240" w:lineRule="auto"/>
              <w:ind w:right="-96"/>
              <w:rPr>
                <w:rFonts w:ascii="Calibri" w:hAnsi="Calibri" w:cs="Calibri"/>
                <w:b/>
                <w:bCs/>
                <w:szCs w:val="22"/>
                <w:lang w:val="en-US" w:bidi="th-TH"/>
              </w:rPr>
            </w:pPr>
          </w:p>
        </w:tc>
        <w:tc>
          <w:tcPr>
            <w:tcW w:w="1487" w:type="dxa"/>
          </w:tcPr>
          <w:p w14:paraId="34EDF699" w14:textId="77777777" w:rsidR="002A2A05" w:rsidRPr="00CC2B9D" w:rsidRDefault="002A2A05">
            <w:pPr>
              <w:pStyle w:val="acctfourfigures"/>
              <w:tabs>
                <w:tab w:val="clear" w:pos="765"/>
                <w:tab w:val="decimal" w:pos="612"/>
              </w:tabs>
              <w:spacing w:line="240" w:lineRule="auto"/>
              <w:ind w:right="-73"/>
              <w:rPr>
                <w:rFonts w:ascii="Calibri" w:hAnsi="Calibri" w:cs="Calibri"/>
                <w:szCs w:val="22"/>
                <w:lang w:val="en-US" w:bidi="th-TH"/>
              </w:rPr>
            </w:pPr>
          </w:p>
        </w:tc>
        <w:tc>
          <w:tcPr>
            <w:tcW w:w="236" w:type="dxa"/>
          </w:tcPr>
          <w:p w14:paraId="281A0DE5" w14:textId="77777777" w:rsidR="002A2A05" w:rsidRPr="00CC2B9D" w:rsidRDefault="002A2A05">
            <w:pPr>
              <w:pStyle w:val="acctfourfigures"/>
              <w:tabs>
                <w:tab w:val="clear" w:pos="765"/>
                <w:tab w:val="decimal" w:pos="926"/>
              </w:tabs>
              <w:spacing w:line="240" w:lineRule="auto"/>
              <w:ind w:right="-96"/>
              <w:rPr>
                <w:rFonts w:ascii="Calibri" w:hAnsi="Calibri" w:cs="Calibri"/>
                <w:szCs w:val="22"/>
                <w:lang w:val="en-US" w:bidi="th-TH"/>
              </w:rPr>
            </w:pPr>
          </w:p>
        </w:tc>
        <w:tc>
          <w:tcPr>
            <w:tcW w:w="1426" w:type="dxa"/>
            <w:gridSpan w:val="2"/>
          </w:tcPr>
          <w:p w14:paraId="6855F70A" w14:textId="77777777" w:rsidR="002A2A05" w:rsidRPr="00CC2B9D" w:rsidRDefault="002A2A05" w:rsidP="000A3D7E">
            <w:pPr>
              <w:pStyle w:val="acctfourfigures"/>
              <w:tabs>
                <w:tab w:val="clear" w:pos="765"/>
                <w:tab w:val="decimal" w:pos="1095"/>
              </w:tabs>
              <w:spacing w:line="240" w:lineRule="auto"/>
              <w:ind w:right="-73"/>
              <w:rPr>
                <w:rFonts w:ascii="Calibri" w:hAnsi="Calibri" w:cs="Calibri"/>
                <w:szCs w:val="22"/>
                <w:lang w:val="en-US" w:bidi="th-TH"/>
              </w:rPr>
            </w:pPr>
          </w:p>
        </w:tc>
      </w:tr>
      <w:tr w:rsidR="002A2A05" w:rsidRPr="00CC2B9D" w14:paraId="2B21683A" w14:textId="77777777" w:rsidTr="00354318">
        <w:trPr>
          <w:gridAfter w:val="1"/>
          <w:wAfter w:w="9" w:type="dxa"/>
          <w:trHeight w:val="139"/>
        </w:trPr>
        <w:tc>
          <w:tcPr>
            <w:tcW w:w="3261" w:type="dxa"/>
          </w:tcPr>
          <w:p w14:paraId="3F05D95E" w14:textId="77777777" w:rsidR="002A2A05" w:rsidRPr="00CC2B9D" w:rsidRDefault="002A2A05" w:rsidP="002E0175">
            <w:pPr>
              <w:pStyle w:val="ListParagraph"/>
              <w:numPr>
                <w:ilvl w:val="0"/>
                <w:numId w:val="7"/>
              </w:numPr>
              <w:spacing w:line="240" w:lineRule="auto"/>
              <w:ind w:left="280" w:right="-79" w:hanging="214"/>
              <w:rPr>
                <w:rFonts w:asciiTheme="minorHAnsi" w:hAnsiTheme="minorHAnsi" w:cstheme="minorHAnsi"/>
                <w:szCs w:val="22"/>
              </w:rPr>
            </w:pPr>
            <w:r w:rsidRPr="00CC2B9D">
              <w:rPr>
                <w:rFonts w:asciiTheme="minorHAnsi" w:hAnsiTheme="minorHAnsi" w:cstheme="minorHAnsi"/>
                <w:szCs w:val="22"/>
              </w:rPr>
              <w:t>Land, building and equipment</w:t>
            </w:r>
          </w:p>
        </w:tc>
        <w:tc>
          <w:tcPr>
            <w:tcW w:w="1251" w:type="dxa"/>
            <w:tcBorders>
              <w:bottom w:val="single" w:sz="4" w:space="0" w:color="auto"/>
            </w:tcBorders>
          </w:tcPr>
          <w:p w14:paraId="5E70BF4B" w14:textId="77777777" w:rsidR="002A2A05" w:rsidRPr="00CC2B9D" w:rsidRDefault="002A2A05">
            <w:pPr>
              <w:pStyle w:val="acctfourfigures"/>
              <w:tabs>
                <w:tab w:val="clear" w:pos="765"/>
                <w:tab w:val="decimal" w:pos="926"/>
              </w:tabs>
              <w:spacing w:line="240" w:lineRule="auto"/>
              <w:ind w:right="-73"/>
              <w:rPr>
                <w:rFonts w:asciiTheme="minorHAnsi" w:hAnsiTheme="minorHAnsi" w:cstheme="minorHAnsi"/>
                <w:szCs w:val="22"/>
                <w:lang w:val="en-US" w:bidi="th-TH"/>
              </w:rPr>
            </w:pPr>
            <w:r w:rsidRPr="00CC2B9D">
              <w:rPr>
                <w:rFonts w:ascii="Calibri" w:hAnsi="Calibri" w:cs="Calibri"/>
                <w:szCs w:val="22"/>
                <w:lang w:val="en-US" w:bidi="th-TH"/>
              </w:rPr>
              <w:t>97,613</w:t>
            </w:r>
          </w:p>
        </w:tc>
        <w:tc>
          <w:tcPr>
            <w:tcW w:w="236" w:type="dxa"/>
          </w:tcPr>
          <w:p w14:paraId="2667796A" w14:textId="77777777" w:rsidR="002A2A05" w:rsidRPr="00CC2B9D" w:rsidRDefault="002A2A05">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96" w:type="dxa"/>
            <w:tcBorders>
              <w:bottom w:val="single" w:sz="4" w:space="0" w:color="auto"/>
            </w:tcBorders>
          </w:tcPr>
          <w:p w14:paraId="6AA990D3" w14:textId="77777777" w:rsidR="002A2A05" w:rsidRPr="00CC2B9D" w:rsidRDefault="002A2A05">
            <w:pPr>
              <w:pStyle w:val="acctfourfigures"/>
              <w:tabs>
                <w:tab w:val="clear" w:pos="765"/>
                <w:tab w:val="decimal" w:pos="926"/>
              </w:tabs>
              <w:spacing w:line="240" w:lineRule="auto"/>
              <w:ind w:right="-73"/>
              <w:rPr>
                <w:rFonts w:ascii="Calibri" w:hAnsi="Calibri" w:cs="Calibri"/>
                <w:szCs w:val="22"/>
                <w:lang w:val="en-US" w:bidi="th-TH"/>
              </w:rPr>
            </w:pPr>
            <w:r w:rsidRPr="00CC2B9D">
              <w:rPr>
                <w:rFonts w:ascii="Calibri" w:hAnsi="Calibri" w:cs="Calibri"/>
                <w:szCs w:val="22"/>
                <w:lang w:val="en-US" w:bidi="th-TH"/>
              </w:rPr>
              <w:t>(856)</w:t>
            </w:r>
          </w:p>
        </w:tc>
        <w:tc>
          <w:tcPr>
            <w:tcW w:w="236" w:type="dxa"/>
          </w:tcPr>
          <w:p w14:paraId="0625ED23" w14:textId="77777777" w:rsidR="002A2A05" w:rsidRPr="00CC2B9D" w:rsidRDefault="002A2A05">
            <w:pPr>
              <w:pStyle w:val="acctfourfigures"/>
              <w:tabs>
                <w:tab w:val="clear" w:pos="765"/>
                <w:tab w:val="decimal" w:pos="926"/>
              </w:tabs>
              <w:spacing w:line="240" w:lineRule="auto"/>
              <w:ind w:right="-96"/>
              <w:rPr>
                <w:rFonts w:ascii="Calibri" w:hAnsi="Calibri" w:cs="Calibri"/>
                <w:b/>
                <w:bCs/>
                <w:szCs w:val="22"/>
                <w:lang w:val="en-US" w:bidi="th-TH"/>
              </w:rPr>
            </w:pPr>
          </w:p>
        </w:tc>
        <w:tc>
          <w:tcPr>
            <w:tcW w:w="1487" w:type="dxa"/>
            <w:tcBorders>
              <w:bottom w:val="single" w:sz="4" w:space="0" w:color="auto"/>
            </w:tcBorders>
          </w:tcPr>
          <w:p w14:paraId="7806FC34" w14:textId="77777777" w:rsidR="002A2A05" w:rsidRPr="00CC2B9D" w:rsidRDefault="002A2A05">
            <w:pPr>
              <w:pStyle w:val="acctfourfigures"/>
              <w:tabs>
                <w:tab w:val="clear" w:pos="765"/>
                <w:tab w:val="decimal" w:pos="992"/>
              </w:tabs>
              <w:spacing w:line="240" w:lineRule="auto"/>
              <w:ind w:right="-73"/>
              <w:rPr>
                <w:rFonts w:ascii="Calibri" w:hAnsi="Calibri" w:cs="Calibri"/>
                <w:szCs w:val="22"/>
                <w:lang w:val="en-US" w:bidi="th-TH"/>
              </w:rPr>
            </w:pPr>
            <w:r w:rsidRPr="00CC2B9D">
              <w:rPr>
                <w:rFonts w:ascii="Calibri" w:hAnsi="Calibri" w:cs="Calibri"/>
                <w:szCs w:val="22"/>
                <w:lang w:val="en-US" w:bidi="th-TH"/>
              </w:rPr>
              <w:t>-</w:t>
            </w:r>
          </w:p>
        </w:tc>
        <w:tc>
          <w:tcPr>
            <w:tcW w:w="236" w:type="dxa"/>
          </w:tcPr>
          <w:p w14:paraId="3F064257" w14:textId="77777777" w:rsidR="002A2A05" w:rsidRPr="00CC2B9D" w:rsidRDefault="002A2A05">
            <w:pPr>
              <w:pStyle w:val="acctfourfigures"/>
              <w:tabs>
                <w:tab w:val="clear" w:pos="765"/>
                <w:tab w:val="decimal" w:pos="926"/>
              </w:tabs>
              <w:spacing w:line="240" w:lineRule="auto"/>
              <w:ind w:right="-96"/>
              <w:rPr>
                <w:rFonts w:ascii="Calibri" w:hAnsi="Calibri" w:cs="Calibri"/>
                <w:szCs w:val="22"/>
                <w:lang w:val="en-US" w:bidi="th-TH"/>
              </w:rPr>
            </w:pPr>
          </w:p>
        </w:tc>
        <w:tc>
          <w:tcPr>
            <w:tcW w:w="1426" w:type="dxa"/>
            <w:gridSpan w:val="2"/>
            <w:tcBorders>
              <w:bottom w:val="single" w:sz="4" w:space="0" w:color="auto"/>
            </w:tcBorders>
          </w:tcPr>
          <w:p w14:paraId="3919BAD6" w14:textId="77777777" w:rsidR="002A2A05" w:rsidRPr="00CC2B9D" w:rsidRDefault="002A2A05" w:rsidP="000A3D7E">
            <w:pPr>
              <w:pStyle w:val="acctfourfigures"/>
              <w:tabs>
                <w:tab w:val="clear" w:pos="765"/>
                <w:tab w:val="decimal" w:pos="1095"/>
              </w:tabs>
              <w:spacing w:line="240" w:lineRule="auto"/>
              <w:ind w:right="-73"/>
              <w:rPr>
                <w:rFonts w:ascii="Calibri" w:hAnsi="Calibri" w:cs="Calibri"/>
                <w:szCs w:val="22"/>
                <w:lang w:val="en-US" w:bidi="th-TH"/>
              </w:rPr>
            </w:pPr>
            <w:r w:rsidRPr="00CC2B9D">
              <w:rPr>
                <w:rFonts w:ascii="Calibri" w:hAnsi="Calibri" w:cs="Calibri"/>
                <w:szCs w:val="22"/>
                <w:lang w:val="en-US" w:bidi="th-TH"/>
              </w:rPr>
              <w:t>96,757</w:t>
            </w:r>
          </w:p>
        </w:tc>
      </w:tr>
      <w:tr w:rsidR="002A2A05" w:rsidRPr="00CC2B9D" w14:paraId="6CB9F176" w14:textId="77777777" w:rsidTr="00354318">
        <w:trPr>
          <w:gridAfter w:val="1"/>
          <w:wAfter w:w="9" w:type="dxa"/>
          <w:trHeight w:val="139"/>
        </w:trPr>
        <w:tc>
          <w:tcPr>
            <w:tcW w:w="3261" w:type="dxa"/>
          </w:tcPr>
          <w:p w14:paraId="3BA853A9" w14:textId="77777777" w:rsidR="002A2A05" w:rsidRPr="00CC2B9D" w:rsidRDefault="002A2A05">
            <w:pPr>
              <w:spacing w:line="240" w:lineRule="auto"/>
              <w:ind w:right="-79"/>
              <w:rPr>
                <w:rFonts w:asciiTheme="minorHAnsi" w:hAnsiTheme="minorHAnsi" w:cstheme="minorHAnsi"/>
                <w:b/>
                <w:bCs/>
                <w:szCs w:val="22"/>
                <w:cs/>
              </w:rPr>
            </w:pPr>
            <w:r w:rsidRPr="00CC2B9D">
              <w:rPr>
                <w:rFonts w:asciiTheme="minorHAnsi" w:hAnsiTheme="minorHAnsi" w:cstheme="minorHAnsi"/>
                <w:b/>
                <w:bCs/>
                <w:szCs w:val="22"/>
              </w:rPr>
              <w:t>Total</w:t>
            </w:r>
          </w:p>
        </w:tc>
        <w:tc>
          <w:tcPr>
            <w:tcW w:w="1251" w:type="dxa"/>
            <w:tcBorders>
              <w:top w:val="single" w:sz="4" w:space="0" w:color="auto"/>
              <w:bottom w:val="double" w:sz="4" w:space="0" w:color="auto"/>
            </w:tcBorders>
          </w:tcPr>
          <w:p w14:paraId="439E4506" w14:textId="77777777" w:rsidR="002A2A05" w:rsidRPr="00CC2B9D" w:rsidRDefault="002A2A05">
            <w:pPr>
              <w:pStyle w:val="acctfourfigures"/>
              <w:tabs>
                <w:tab w:val="clear" w:pos="765"/>
                <w:tab w:val="decimal" w:pos="926"/>
              </w:tabs>
              <w:spacing w:line="240" w:lineRule="auto"/>
              <w:ind w:right="-96"/>
              <w:rPr>
                <w:rFonts w:asciiTheme="minorHAnsi" w:hAnsiTheme="minorHAnsi" w:cstheme="minorHAnsi"/>
                <w:b/>
                <w:bCs/>
                <w:szCs w:val="22"/>
                <w:lang w:val="en-US" w:bidi="th-TH"/>
              </w:rPr>
            </w:pPr>
            <w:r w:rsidRPr="00CC2B9D">
              <w:rPr>
                <w:rFonts w:ascii="Calibri" w:hAnsi="Calibri" w:cs="Calibri"/>
                <w:b/>
                <w:bCs/>
                <w:szCs w:val="22"/>
                <w:cs/>
                <w:lang w:val="en-US" w:bidi="th-TH"/>
              </w:rPr>
              <w:t>314</w:t>
            </w:r>
            <w:r w:rsidRPr="00CC2B9D">
              <w:rPr>
                <w:rFonts w:ascii="Calibri" w:hAnsi="Calibri" w:cs="Calibri"/>
                <w:b/>
                <w:bCs/>
                <w:szCs w:val="22"/>
                <w:lang w:val="en-US" w:bidi="th-TH"/>
              </w:rPr>
              <w:t>,</w:t>
            </w:r>
            <w:r w:rsidRPr="00CC2B9D">
              <w:rPr>
                <w:rFonts w:ascii="Calibri" w:hAnsi="Calibri" w:cs="Calibri"/>
                <w:b/>
                <w:bCs/>
                <w:szCs w:val="22"/>
                <w:cs/>
                <w:lang w:val="en-US" w:bidi="th-TH"/>
              </w:rPr>
              <w:t>223</w:t>
            </w:r>
          </w:p>
        </w:tc>
        <w:tc>
          <w:tcPr>
            <w:tcW w:w="236" w:type="dxa"/>
          </w:tcPr>
          <w:p w14:paraId="29CACDB9" w14:textId="77777777" w:rsidR="002A2A05" w:rsidRPr="00CC2B9D" w:rsidRDefault="002A2A05">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96" w:type="dxa"/>
            <w:tcBorders>
              <w:top w:val="single" w:sz="4" w:space="0" w:color="auto"/>
              <w:bottom w:val="double" w:sz="4" w:space="0" w:color="auto"/>
            </w:tcBorders>
          </w:tcPr>
          <w:p w14:paraId="6443042D" w14:textId="77777777" w:rsidR="002A2A05" w:rsidRPr="00CC2B9D" w:rsidRDefault="002A2A05">
            <w:pPr>
              <w:pStyle w:val="acctfourfigures"/>
              <w:tabs>
                <w:tab w:val="clear" w:pos="765"/>
                <w:tab w:val="decimal" w:pos="926"/>
              </w:tabs>
              <w:spacing w:line="240" w:lineRule="auto"/>
              <w:ind w:right="-73"/>
              <w:rPr>
                <w:rFonts w:ascii="Calibri" w:hAnsi="Calibri" w:cs="Calibri"/>
                <w:b/>
                <w:bCs/>
                <w:szCs w:val="22"/>
                <w:lang w:val="en-US" w:bidi="th-TH"/>
              </w:rPr>
            </w:pPr>
            <w:r w:rsidRPr="00CC2B9D">
              <w:rPr>
                <w:rFonts w:ascii="Calibri" w:hAnsi="Calibri" w:cs="Calibri"/>
                <w:b/>
                <w:bCs/>
                <w:szCs w:val="22"/>
                <w:lang w:val="en-US" w:bidi="th-TH"/>
              </w:rPr>
              <w:t>(856)</w:t>
            </w:r>
          </w:p>
        </w:tc>
        <w:tc>
          <w:tcPr>
            <w:tcW w:w="236" w:type="dxa"/>
          </w:tcPr>
          <w:p w14:paraId="7A04279B" w14:textId="77777777" w:rsidR="002A2A05" w:rsidRPr="00CC2B9D" w:rsidRDefault="002A2A05">
            <w:pPr>
              <w:pStyle w:val="acctfourfigures"/>
              <w:tabs>
                <w:tab w:val="clear" w:pos="765"/>
                <w:tab w:val="decimal" w:pos="926"/>
              </w:tabs>
              <w:spacing w:line="240" w:lineRule="auto"/>
              <w:ind w:right="-96"/>
              <w:rPr>
                <w:rFonts w:ascii="Calibri" w:hAnsi="Calibri" w:cs="Calibri"/>
                <w:b/>
                <w:bCs/>
                <w:szCs w:val="22"/>
                <w:lang w:val="en-US" w:bidi="th-TH"/>
              </w:rPr>
            </w:pPr>
          </w:p>
        </w:tc>
        <w:tc>
          <w:tcPr>
            <w:tcW w:w="1487" w:type="dxa"/>
            <w:tcBorders>
              <w:top w:val="single" w:sz="4" w:space="0" w:color="auto"/>
              <w:bottom w:val="double" w:sz="4" w:space="0" w:color="auto"/>
            </w:tcBorders>
          </w:tcPr>
          <w:p w14:paraId="0C706FC8" w14:textId="77777777" w:rsidR="002A2A05" w:rsidRPr="00CC2B9D" w:rsidRDefault="002A2A05">
            <w:pPr>
              <w:pStyle w:val="acctfourfigures"/>
              <w:tabs>
                <w:tab w:val="clear" w:pos="765"/>
                <w:tab w:val="decimal" w:pos="992"/>
              </w:tabs>
              <w:spacing w:line="240" w:lineRule="auto"/>
              <w:ind w:right="-73"/>
              <w:rPr>
                <w:rFonts w:ascii="Calibri" w:hAnsi="Calibri" w:cs="Calibri"/>
                <w:b/>
                <w:bCs/>
                <w:szCs w:val="22"/>
                <w:lang w:val="en-US" w:bidi="th-TH"/>
              </w:rPr>
            </w:pPr>
            <w:r w:rsidRPr="00CC2B9D">
              <w:rPr>
                <w:rFonts w:ascii="Calibri" w:hAnsi="Calibri" w:cs="Calibri"/>
                <w:b/>
                <w:bCs/>
                <w:szCs w:val="22"/>
                <w:lang w:val="en-US" w:bidi="th-TH"/>
              </w:rPr>
              <w:t>-</w:t>
            </w:r>
          </w:p>
        </w:tc>
        <w:tc>
          <w:tcPr>
            <w:tcW w:w="236" w:type="dxa"/>
          </w:tcPr>
          <w:p w14:paraId="507CF28B" w14:textId="77777777" w:rsidR="002A2A05" w:rsidRPr="00CC2B9D" w:rsidRDefault="002A2A05">
            <w:pPr>
              <w:pStyle w:val="acctfourfigures"/>
              <w:tabs>
                <w:tab w:val="clear" w:pos="765"/>
                <w:tab w:val="decimal" w:pos="926"/>
              </w:tabs>
              <w:spacing w:line="240" w:lineRule="auto"/>
              <w:ind w:right="-96"/>
              <w:rPr>
                <w:rFonts w:ascii="Calibri" w:hAnsi="Calibri" w:cs="Calibri"/>
                <w:b/>
                <w:bCs/>
                <w:szCs w:val="22"/>
                <w:lang w:val="en-US" w:bidi="th-TH"/>
              </w:rPr>
            </w:pPr>
          </w:p>
        </w:tc>
        <w:tc>
          <w:tcPr>
            <w:tcW w:w="1426" w:type="dxa"/>
            <w:gridSpan w:val="2"/>
            <w:tcBorders>
              <w:top w:val="single" w:sz="4" w:space="0" w:color="auto"/>
              <w:bottom w:val="double" w:sz="4" w:space="0" w:color="auto"/>
            </w:tcBorders>
          </w:tcPr>
          <w:p w14:paraId="46E22533" w14:textId="77777777" w:rsidR="002A2A05" w:rsidRPr="00CC2B9D" w:rsidRDefault="002A2A05" w:rsidP="000A3D7E">
            <w:pPr>
              <w:pStyle w:val="acctfourfigures"/>
              <w:tabs>
                <w:tab w:val="clear" w:pos="765"/>
                <w:tab w:val="decimal" w:pos="1095"/>
              </w:tabs>
              <w:spacing w:line="240" w:lineRule="auto"/>
              <w:ind w:right="-96"/>
              <w:rPr>
                <w:rFonts w:ascii="Calibri" w:hAnsi="Calibri" w:cs="Calibri"/>
                <w:b/>
                <w:bCs/>
                <w:szCs w:val="22"/>
                <w:cs/>
                <w:lang w:val="en-US" w:bidi="th-TH"/>
              </w:rPr>
            </w:pPr>
            <w:r w:rsidRPr="00CC2B9D">
              <w:rPr>
                <w:rFonts w:ascii="Calibri" w:hAnsi="Calibri" w:cs="Calibri"/>
                <w:b/>
                <w:bCs/>
                <w:szCs w:val="22"/>
                <w:lang w:val="en-US" w:bidi="th-TH"/>
              </w:rPr>
              <w:t>313,367</w:t>
            </w:r>
          </w:p>
        </w:tc>
      </w:tr>
      <w:tr w:rsidR="009D617E" w:rsidRPr="00CC2B9D" w14:paraId="68FEDA40" w14:textId="77777777" w:rsidTr="00354318">
        <w:trPr>
          <w:gridAfter w:val="1"/>
          <w:wAfter w:w="9" w:type="dxa"/>
          <w:trHeight w:val="139"/>
        </w:trPr>
        <w:tc>
          <w:tcPr>
            <w:tcW w:w="3261" w:type="dxa"/>
          </w:tcPr>
          <w:p w14:paraId="21888BFF" w14:textId="77777777" w:rsidR="009D617E" w:rsidRPr="00CC2B9D" w:rsidRDefault="009D617E">
            <w:pPr>
              <w:spacing w:line="240" w:lineRule="auto"/>
              <w:ind w:right="-79"/>
              <w:rPr>
                <w:rFonts w:asciiTheme="minorHAnsi" w:hAnsiTheme="minorHAnsi" w:cstheme="minorHAnsi"/>
                <w:b/>
                <w:bCs/>
                <w:szCs w:val="22"/>
              </w:rPr>
            </w:pPr>
          </w:p>
        </w:tc>
        <w:tc>
          <w:tcPr>
            <w:tcW w:w="1251" w:type="dxa"/>
            <w:tcBorders>
              <w:top w:val="double" w:sz="4" w:space="0" w:color="auto"/>
            </w:tcBorders>
          </w:tcPr>
          <w:p w14:paraId="0E6F7554" w14:textId="77777777" w:rsidR="009D617E" w:rsidRPr="00CC2B9D" w:rsidRDefault="009D617E">
            <w:pPr>
              <w:pStyle w:val="acctfourfigures"/>
              <w:tabs>
                <w:tab w:val="clear" w:pos="765"/>
                <w:tab w:val="decimal" w:pos="926"/>
              </w:tabs>
              <w:spacing w:line="240" w:lineRule="auto"/>
              <w:ind w:right="-96"/>
              <w:rPr>
                <w:rFonts w:ascii="Calibri" w:hAnsi="Calibri" w:cs="Calibri"/>
                <w:b/>
                <w:bCs/>
                <w:szCs w:val="22"/>
                <w:cs/>
                <w:lang w:val="en-US" w:bidi="th-TH"/>
              </w:rPr>
            </w:pPr>
          </w:p>
        </w:tc>
        <w:tc>
          <w:tcPr>
            <w:tcW w:w="236" w:type="dxa"/>
          </w:tcPr>
          <w:p w14:paraId="64F4DA20" w14:textId="77777777" w:rsidR="009D617E" w:rsidRPr="00CC2B9D" w:rsidRDefault="009D617E">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96" w:type="dxa"/>
            <w:tcBorders>
              <w:top w:val="double" w:sz="4" w:space="0" w:color="auto"/>
            </w:tcBorders>
          </w:tcPr>
          <w:p w14:paraId="2060E9D3" w14:textId="77777777" w:rsidR="009D617E" w:rsidRPr="00CC2B9D" w:rsidRDefault="009D617E">
            <w:pPr>
              <w:pStyle w:val="acctfourfigures"/>
              <w:tabs>
                <w:tab w:val="clear" w:pos="765"/>
                <w:tab w:val="decimal" w:pos="926"/>
              </w:tabs>
              <w:spacing w:line="240" w:lineRule="auto"/>
              <w:ind w:right="-73"/>
              <w:rPr>
                <w:rFonts w:ascii="Calibri" w:hAnsi="Calibri" w:cs="Calibri"/>
                <w:b/>
                <w:bCs/>
                <w:szCs w:val="22"/>
                <w:lang w:val="en-US" w:bidi="th-TH"/>
              </w:rPr>
            </w:pPr>
          </w:p>
        </w:tc>
        <w:tc>
          <w:tcPr>
            <w:tcW w:w="236" w:type="dxa"/>
          </w:tcPr>
          <w:p w14:paraId="40F70238" w14:textId="77777777" w:rsidR="009D617E" w:rsidRPr="00CC2B9D" w:rsidRDefault="009D617E">
            <w:pPr>
              <w:pStyle w:val="acctfourfigures"/>
              <w:tabs>
                <w:tab w:val="clear" w:pos="765"/>
                <w:tab w:val="decimal" w:pos="926"/>
              </w:tabs>
              <w:spacing w:line="240" w:lineRule="auto"/>
              <w:ind w:right="-96"/>
              <w:rPr>
                <w:rFonts w:ascii="Calibri" w:hAnsi="Calibri" w:cs="Calibri"/>
                <w:b/>
                <w:bCs/>
                <w:szCs w:val="22"/>
                <w:lang w:val="en-US" w:bidi="th-TH"/>
              </w:rPr>
            </w:pPr>
          </w:p>
        </w:tc>
        <w:tc>
          <w:tcPr>
            <w:tcW w:w="1487" w:type="dxa"/>
            <w:tcBorders>
              <w:top w:val="double" w:sz="4" w:space="0" w:color="auto"/>
            </w:tcBorders>
          </w:tcPr>
          <w:p w14:paraId="5F1CEB85" w14:textId="77777777" w:rsidR="009D617E" w:rsidRPr="00CC2B9D" w:rsidRDefault="009D617E">
            <w:pPr>
              <w:pStyle w:val="acctfourfigures"/>
              <w:tabs>
                <w:tab w:val="clear" w:pos="765"/>
                <w:tab w:val="decimal" w:pos="992"/>
              </w:tabs>
              <w:spacing w:line="240" w:lineRule="auto"/>
              <w:ind w:right="-73"/>
              <w:rPr>
                <w:rFonts w:ascii="Calibri" w:hAnsi="Calibri" w:cs="Calibri"/>
                <w:b/>
                <w:bCs/>
                <w:szCs w:val="22"/>
                <w:lang w:val="en-US" w:bidi="th-TH"/>
              </w:rPr>
            </w:pPr>
          </w:p>
        </w:tc>
        <w:tc>
          <w:tcPr>
            <w:tcW w:w="236" w:type="dxa"/>
          </w:tcPr>
          <w:p w14:paraId="73842A99" w14:textId="77777777" w:rsidR="009D617E" w:rsidRPr="00CC2B9D" w:rsidRDefault="009D617E">
            <w:pPr>
              <w:pStyle w:val="acctfourfigures"/>
              <w:tabs>
                <w:tab w:val="clear" w:pos="765"/>
                <w:tab w:val="decimal" w:pos="926"/>
              </w:tabs>
              <w:spacing w:line="240" w:lineRule="auto"/>
              <w:ind w:right="-96"/>
              <w:rPr>
                <w:rFonts w:ascii="Calibri" w:hAnsi="Calibri" w:cs="Calibri"/>
                <w:b/>
                <w:bCs/>
                <w:szCs w:val="22"/>
                <w:lang w:val="en-US" w:bidi="th-TH"/>
              </w:rPr>
            </w:pPr>
          </w:p>
        </w:tc>
        <w:tc>
          <w:tcPr>
            <w:tcW w:w="1426" w:type="dxa"/>
            <w:gridSpan w:val="2"/>
            <w:tcBorders>
              <w:top w:val="double" w:sz="4" w:space="0" w:color="auto"/>
            </w:tcBorders>
          </w:tcPr>
          <w:p w14:paraId="30633541" w14:textId="77777777" w:rsidR="009D617E" w:rsidRPr="00CC2B9D" w:rsidRDefault="009D617E">
            <w:pPr>
              <w:pStyle w:val="acctfourfigures"/>
              <w:tabs>
                <w:tab w:val="clear" w:pos="765"/>
                <w:tab w:val="decimal" w:pos="926"/>
              </w:tabs>
              <w:spacing w:line="240" w:lineRule="auto"/>
              <w:ind w:right="-96"/>
              <w:rPr>
                <w:rFonts w:ascii="Calibri" w:hAnsi="Calibri" w:cs="Calibri"/>
                <w:b/>
                <w:bCs/>
                <w:szCs w:val="22"/>
                <w:lang w:val="en-US" w:bidi="th-TH"/>
              </w:rPr>
            </w:pPr>
          </w:p>
        </w:tc>
      </w:tr>
      <w:tr w:rsidR="00354318" w:rsidRPr="00CC2B9D" w14:paraId="738FE197" w14:textId="77777777">
        <w:trPr>
          <w:gridAfter w:val="1"/>
          <w:wAfter w:w="9" w:type="dxa"/>
          <w:trHeight w:val="139"/>
        </w:trPr>
        <w:tc>
          <w:tcPr>
            <w:tcW w:w="3261" w:type="dxa"/>
          </w:tcPr>
          <w:p w14:paraId="1F7FE4DF" w14:textId="77777777" w:rsidR="00354318" w:rsidRPr="00CC2B9D" w:rsidRDefault="00354318">
            <w:pPr>
              <w:spacing w:line="240" w:lineRule="auto"/>
              <w:ind w:right="-79"/>
              <w:rPr>
                <w:rFonts w:asciiTheme="minorHAnsi" w:hAnsiTheme="minorHAnsi" w:cstheme="minorHAnsi"/>
                <w:b/>
                <w:bCs/>
                <w:szCs w:val="22"/>
              </w:rPr>
            </w:pPr>
          </w:p>
        </w:tc>
        <w:tc>
          <w:tcPr>
            <w:tcW w:w="6168" w:type="dxa"/>
            <w:gridSpan w:val="8"/>
          </w:tcPr>
          <w:p w14:paraId="48CCCAE0" w14:textId="1E431B99" w:rsidR="00354318" w:rsidRPr="00CC2B9D" w:rsidRDefault="00354318" w:rsidP="00354318">
            <w:pPr>
              <w:pStyle w:val="acctfourfigures"/>
              <w:tabs>
                <w:tab w:val="clear" w:pos="765"/>
                <w:tab w:val="decimal" w:pos="926"/>
              </w:tabs>
              <w:spacing w:line="240" w:lineRule="auto"/>
              <w:ind w:right="-96"/>
              <w:jc w:val="center"/>
              <w:rPr>
                <w:rFonts w:ascii="Calibri" w:hAnsi="Calibri" w:cs="Calibri"/>
                <w:b/>
                <w:bCs/>
                <w:szCs w:val="22"/>
                <w:lang w:val="en-US" w:bidi="th-TH"/>
              </w:rPr>
            </w:pPr>
            <w:r w:rsidRPr="00CC2B9D">
              <w:rPr>
                <w:rFonts w:asciiTheme="minorHAnsi" w:hAnsiTheme="minorHAnsi" w:cstheme="minorHAnsi"/>
                <w:b/>
                <w:bCs/>
                <w:szCs w:val="22"/>
              </w:rPr>
              <w:t>Separate financial statements</w:t>
            </w:r>
          </w:p>
        </w:tc>
      </w:tr>
      <w:tr w:rsidR="00D5087E" w:rsidRPr="00CC2B9D" w14:paraId="47206DED" w14:textId="77777777" w:rsidTr="00D5087E">
        <w:trPr>
          <w:gridAfter w:val="1"/>
          <w:wAfter w:w="9" w:type="dxa"/>
          <w:trHeight w:val="139"/>
        </w:trPr>
        <w:tc>
          <w:tcPr>
            <w:tcW w:w="3261" w:type="dxa"/>
          </w:tcPr>
          <w:p w14:paraId="2E0F0042" w14:textId="77777777" w:rsidR="00D5087E" w:rsidRPr="00CC2B9D" w:rsidRDefault="00D5087E">
            <w:pPr>
              <w:spacing w:line="240" w:lineRule="auto"/>
              <w:ind w:right="-79"/>
              <w:rPr>
                <w:rFonts w:asciiTheme="minorHAnsi" w:hAnsiTheme="minorHAnsi" w:cstheme="minorHAnsi"/>
                <w:b/>
                <w:bCs/>
                <w:szCs w:val="22"/>
              </w:rPr>
            </w:pPr>
          </w:p>
        </w:tc>
        <w:tc>
          <w:tcPr>
            <w:tcW w:w="1251" w:type="dxa"/>
          </w:tcPr>
          <w:p w14:paraId="1089A039" w14:textId="77777777" w:rsidR="00D5087E" w:rsidRPr="00CC2B9D" w:rsidRDefault="00D5087E">
            <w:pPr>
              <w:pStyle w:val="acctfourfigures"/>
              <w:tabs>
                <w:tab w:val="clear" w:pos="765"/>
                <w:tab w:val="decimal" w:pos="926"/>
              </w:tabs>
              <w:spacing w:line="240" w:lineRule="auto"/>
              <w:ind w:right="-96"/>
              <w:rPr>
                <w:rFonts w:ascii="Calibri" w:hAnsi="Calibri" w:cs="Calibri"/>
                <w:b/>
                <w:bCs/>
                <w:szCs w:val="22"/>
                <w:cs/>
                <w:lang w:val="en-US" w:bidi="th-TH"/>
              </w:rPr>
            </w:pPr>
          </w:p>
        </w:tc>
        <w:tc>
          <w:tcPr>
            <w:tcW w:w="236" w:type="dxa"/>
          </w:tcPr>
          <w:p w14:paraId="0AD45FAF" w14:textId="77777777" w:rsidR="00D5087E" w:rsidRPr="00CC2B9D" w:rsidRDefault="00D5087E">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3019" w:type="dxa"/>
            <w:gridSpan w:val="3"/>
            <w:tcBorders>
              <w:bottom w:val="single" w:sz="4" w:space="0" w:color="auto"/>
            </w:tcBorders>
          </w:tcPr>
          <w:p w14:paraId="0C9B0E94" w14:textId="466E8E43" w:rsidR="00D5087E" w:rsidRPr="00CC2B9D" w:rsidRDefault="00D5087E" w:rsidP="00D5087E">
            <w:pPr>
              <w:spacing w:line="240" w:lineRule="auto"/>
              <w:ind w:left="-108" w:right="-110"/>
              <w:jc w:val="center"/>
              <w:rPr>
                <w:rFonts w:asciiTheme="minorHAnsi" w:hAnsiTheme="minorHAnsi" w:cstheme="minorHAnsi"/>
                <w:szCs w:val="22"/>
              </w:rPr>
            </w:pPr>
            <w:r w:rsidRPr="00CC2B9D">
              <w:rPr>
                <w:rFonts w:asciiTheme="minorHAnsi" w:hAnsiTheme="minorHAnsi" w:cstheme="minorHAnsi"/>
                <w:szCs w:val="22"/>
              </w:rPr>
              <w:t>(Expense) Revenue in</w:t>
            </w:r>
          </w:p>
        </w:tc>
        <w:tc>
          <w:tcPr>
            <w:tcW w:w="236" w:type="dxa"/>
          </w:tcPr>
          <w:p w14:paraId="338AEF73" w14:textId="77777777" w:rsidR="00D5087E" w:rsidRPr="00CC2B9D" w:rsidRDefault="00D5087E">
            <w:pPr>
              <w:pStyle w:val="acctfourfigures"/>
              <w:tabs>
                <w:tab w:val="clear" w:pos="765"/>
                <w:tab w:val="decimal" w:pos="926"/>
              </w:tabs>
              <w:spacing w:line="240" w:lineRule="auto"/>
              <w:ind w:right="-96"/>
              <w:rPr>
                <w:rFonts w:ascii="Calibri" w:hAnsi="Calibri" w:cs="Calibri"/>
                <w:b/>
                <w:bCs/>
                <w:szCs w:val="22"/>
                <w:lang w:val="en-US" w:bidi="th-TH"/>
              </w:rPr>
            </w:pPr>
          </w:p>
        </w:tc>
        <w:tc>
          <w:tcPr>
            <w:tcW w:w="1426" w:type="dxa"/>
            <w:gridSpan w:val="2"/>
          </w:tcPr>
          <w:p w14:paraId="7410E4A4" w14:textId="77777777" w:rsidR="00D5087E" w:rsidRPr="00CC2B9D" w:rsidRDefault="00D5087E">
            <w:pPr>
              <w:pStyle w:val="acctfourfigures"/>
              <w:tabs>
                <w:tab w:val="clear" w:pos="765"/>
                <w:tab w:val="decimal" w:pos="926"/>
              </w:tabs>
              <w:spacing w:line="240" w:lineRule="auto"/>
              <w:ind w:right="-96"/>
              <w:rPr>
                <w:rFonts w:ascii="Calibri" w:hAnsi="Calibri" w:cs="Calibri"/>
                <w:b/>
                <w:bCs/>
                <w:szCs w:val="22"/>
                <w:lang w:val="en-US" w:bidi="th-TH"/>
              </w:rPr>
            </w:pPr>
          </w:p>
        </w:tc>
      </w:tr>
      <w:tr w:rsidR="0019111F" w:rsidRPr="00CC2B9D" w14:paraId="2906AF29" w14:textId="77777777" w:rsidTr="00D5087E">
        <w:trPr>
          <w:gridAfter w:val="1"/>
          <w:wAfter w:w="9" w:type="dxa"/>
          <w:trHeight w:val="139"/>
        </w:trPr>
        <w:tc>
          <w:tcPr>
            <w:tcW w:w="3261" w:type="dxa"/>
          </w:tcPr>
          <w:p w14:paraId="02ED4B6F" w14:textId="77777777" w:rsidR="0019111F" w:rsidRPr="00CC2B9D" w:rsidRDefault="0019111F" w:rsidP="0019111F">
            <w:pPr>
              <w:spacing w:line="240" w:lineRule="auto"/>
              <w:ind w:right="-79"/>
              <w:rPr>
                <w:rFonts w:asciiTheme="minorHAnsi" w:hAnsiTheme="minorHAnsi" w:cstheme="minorHAnsi"/>
                <w:b/>
                <w:bCs/>
                <w:szCs w:val="22"/>
              </w:rPr>
            </w:pPr>
          </w:p>
        </w:tc>
        <w:tc>
          <w:tcPr>
            <w:tcW w:w="1251" w:type="dxa"/>
            <w:vAlign w:val="bottom"/>
          </w:tcPr>
          <w:p w14:paraId="64738CEF" w14:textId="2689757C" w:rsidR="0019111F" w:rsidRPr="00CC2B9D" w:rsidRDefault="0019111F" w:rsidP="0019111F">
            <w:pPr>
              <w:pStyle w:val="acctfourfigures"/>
              <w:tabs>
                <w:tab w:val="clear" w:pos="765"/>
                <w:tab w:val="decimal" w:pos="705"/>
              </w:tabs>
              <w:spacing w:line="240" w:lineRule="auto"/>
              <w:ind w:right="60" w:hanging="195"/>
              <w:rPr>
                <w:rFonts w:ascii="Calibri" w:hAnsi="Calibri" w:cs="Calibri"/>
                <w:b/>
                <w:bCs/>
                <w:szCs w:val="22"/>
                <w:cs/>
                <w:lang w:val="en-US" w:bidi="th-TH"/>
              </w:rPr>
            </w:pPr>
            <w:r w:rsidRPr="00CC2B9D">
              <w:rPr>
                <w:rFonts w:asciiTheme="minorHAnsi" w:hAnsiTheme="minorHAnsi" w:cstheme="minorHAnsi"/>
                <w:b/>
                <w:bCs/>
                <w:szCs w:val="22"/>
              </w:rPr>
              <w:t>1 January</w:t>
            </w:r>
          </w:p>
        </w:tc>
        <w:tc>
          <w:tcPr>
            <w:tcW w:w="236" w:type="dxa"/>
            <w:vAlign w:val="bottom"/>
          </w:tcPr>
          <w:p w14:paraId="3FF292B9" w14:textId="77777777" w:rsidR="0019111F" w:rsidRPr="00CC2B9D" w:rsidRDefault="0019111F" w:rsidP="0019111F">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96" w:type="dxa"/>
            <w:tcBorders>
              <w:top w:val="single" w:sz="4" w:space="0" w:color="auto"/>
            </w:tcBorders>
            <w:vAlign w:val="bottom"/>
          </w:tcPr>
          <w:p w14:paraId="57F3969A" w14:textId="026CD417" w:rsidR="0019111F" w:rsidRPr="00CC2B9D" w:rsidRDefault="0019111F" w:rsidP="0019111F">
            <w:pPr>
              <w:pStyle w:val="acctfourfigures"/>
              <w:tabs>
                <w:tab w:val="clear" w:pos="765"/>
                <w:tab w:val="decimal" w:pos="926"/>
              </w:tabs>
              <w:spacing w:line="240" w:lineRule="auto"/>
              <w:ind w:right="-73"/>
              <w:rPr>
                <w:rFonts w:ascii="Calibri" w:hAnsi="Calibri" w:cs="Calibri"/>
                <w:b/>
                <w:bCs/>
                <w:szCs w:val="22"/>
                <w:lang w:val="en-US" w:bidi="th-TH"/>
              </w:rPr>
            </w:pPr>
            <w:r w:rsidRPr="00CC2B9D">
              <w:rPr>
                <w:rFonts w:asciiTheme="minorHAnsi" w:hAnsiTheme="minorHAnsi" w:cstheme="minorHAnsi"/>
                <w:szCs w:val="22"/>
              </w:rPr>
              <w:t>Profit or</w:t>
            </w:r>
          </w:p>
        </w:tc>
        <w:tc>
          <w:tcPr>
            <w:tcW w:w="236" w:type="dxa"/>
            <w:tcBorders>
              <w:top w:val="single" w:sz="4" w:space="0" w:color="auto"/>
            </w:tcBorders>
            <w:vAlign w:val="bottom"/>
          </w:tcPr>
          <w:p w14:paraId="36E57227" w14:textId="77777777" w:rsidR="0019111F" w:rsidRPr="00CC2B9D" w:rsidRDefault="0019111F" w:rsidP="0019111F">
            <w:pPr>
              <w:pStyle w:val="acctfourfigures"/>
              <w:tabs>
                <w:tab w:val="clear" w:pos="765"/>
                <w:tab w:val="decimal" w:pos="926"/>
              </w:tabs>
              <w:spacing w:line="240" w:lineRule="auto"/>
              <w:ind w:right="-96"/>
              <w:rPr>
                <w:rFonts w:ascii="Calibri" w:hAnsi="Calibri" w:cs="Calibri"/>
                <w:b/>
                <w:bCs/>
                <w:szCs w:val="22"/>
                <w:lang w:val="en-US" w:bidi="th-TH"/>
              </w:rPr>
            </w:pPr>
          </w:p>
        </w:tc>
        <w:tc>
          <w:tcPr>
            <w:tcW w:w="1487" w:type="dxa"/>
            <w:tcBorders>
              <w:top w:val="single" w:sz="4" w:space="0" w:color="auto"/>
            </w:tcBorders>
          </w:tcPr>
          <w:p w14:paraId="1B5924B4" w14:textId="43C907AC" w:rsidR="0019111F" w:rsidRPr="00CC2B9D" w:rsidRDefault="0019111F" w:rsidP="0019111F">
            <w:pPr>
              <w:spacing w:line="240" w:lineRule="auto"/>
              <w:ind w:left="-108" w:right="-110"/>
              <w:jc w:val="center"/>
              <w:rPr>
                <w:rFonts w:ascii="Calibri" w:hAnsi="Calibri" w:cs="Calibri"/>
                <w:b/>
                <w:bCs/>
                <w:szCs w:val="22"/>
                <w:lang w:val="en-US" w:bidi="th-TH"/>
              </w:rPr>
            </w:pPr>
            <w:r w:rsidRPr="00CC2B9D">
              <w:rPr>
                <w:rFonts w:asciiTheme="minorHAnsi" w:hAnsiTheme="minorHAnsi" w:cstheme="minorHAnsi"/>
                <w:szCs w:val="22"/>
              </w:rPr>
              <w:t>Other Comprehensive</w:t>
            </w:r>
          </w:p>
        </w:tc>
        <w:tc>
          <w:tcPr>
            <w:tcW w:w="236" w:type="dxa"/>
          </w:tcPr>
          <w:p w14:paraId="45E1BB66" w14:textId="77777777" w:rsidR="0019111F" w:rsidRPr="00CC2B9D" w:rsidRDefault="0019111F" w:rsidP="0019111F">
            <w:pPr>
              <w:pStyle w:val="acctfourfigures"/>
              <w:tabs>
                <w:tab w:val="clear" w:pos="765"/>
                <w:tab w:val="decimal" w:pos="926"/>
              </w:tabs>
              <w:spacing w:line="240" w:lineRule="auto"/>
              <w:ind w:right="-96"/>
              <w:rPr>
                <w:rFonts w:ascii="Calibri" w:hAnsi="Calibri" w:cs="Calibri"/>
                <w:b/>
                <w:bCs/>
                <w:szCs w:val="22"/>
                <w:lang w:val="en-US" w:bidi="th-TH"/>
              </w:rPr>
            </w:pPr>
          </w:p>
        </w:tc>
        <w:tc>
          <w:tcPr>
            <w:tcW w:w="1426" w:type="dxa"/>
            <w:gridSpan w:val="2"/>
            <w:vAlign w:val="bottom"/>
          </w:tcPr>
          <w:p w14:paraId="7FDEFFC2" w14:textId="0E02D66D" w:rsidR="0019111F" w:rsidRPr="00CC2B9D" w:rsidRDefault="0019111F" w:rsidP="0019111F">
            <w:pPr>
              <w:pStyle w:val="acctfourfigures"/>
              <w:tabs>
                <w:tab w:val="clear" w:pos="765"/>
                <w:tab w:val="decimal" w:pos="465"/>
              </w:tabs>
              <w:spacing w:line="240" w:lineRule="auto"/>
              <w:ind w:right="30" w:hanging="165"/>
              <w:jc w:val="center"/>
              <w:rPr>
                <w:rFonts w:ascii="Calibri" w:hAnsi="Calibri" w:cs="Calibri"/>
                <w:b/>
                <w:bCs/>
                <w:szCs w:val="22"/>
                <w:lang w:val="en-US" w:bidi="th-TH"/>
              </w:rPr>
            </w:pPr>
            <w:r w:rsidRPr="00CC2B9D">
              <w:rPr>
                <w:rFonts w:asciiTheme="minorHAnsi" w:hAnsiTheme="minorHAnsi" w:cstheme="minorHAnsi"/>
                <w:b/>
                <w:bCs/>
                <w:szCs w:val="22"/>
              </w:rPr>
              <w:t>31 December</w:t>
            </w:r>
          </w:p>
        </w:tc>
      </w:tr>
      <w:tr w:rsidR="0019111F" w:rsidRPr="00CC2B9D" w14:paraId="03EC4FF4" w14:textId="77777777">
        <w:trPr>
          <w:gridAfter w:val="1"/>
          <w:wAfter w:w="9" w:type="dxa"/>
          <w:trHeight w:val="139"/>
        </w:trPr>
        <w:tc>
          <w:tcPr>
            <w:tcW w:w="3261" w:type="dxa"/>
          </w:tcPr>
          <w:p w14:paraId="71AE2CE2" w14:textId="77777777" w:rsidR="0019111F" w:rsidRPr="00CC2B9D" w:rsidRDefault="0019111F" w:rsidP="0019111F">
            <w:pPr>
              <w:spacing w:line="240" w:lineRule="auto"/>
              <w:ind w:right="-79"/>
              <w:rPr>
                <w:rFonts w:asciiTheme="minorHAnsi" w:hAnsiTheme="minorHAnsi" w:cstheme="minorHAnsi"/>
                <w:b/>
                <w:bCs/>
                <w:szCs w:val="22"/>
              </w:rPr>
            </w:pPr>
          </w:p>
        </w:tc>
        <w:tc>
          <w:tcPr>
            <w:tcW w:w="1251" w:type="dxa"/>
            <w:vAlign w:val="bottom"/>
          </w:tcPr>
          <w:p w14:paraId="41FCC7CC" w14:textId="0C1CA54B" w:rsidR="0019111F" w:rsidRPr="00CC2B9D" w:rsidRDefault="0019111F" w:rsidP="0019111F">
            <w:pPr>
              <w:spacing w:line="240" w:lineRule="auto"/>
              <w:ind w:left="-77" w:right="-108"/>
              <w:jc w:val="center"/>
              <w:rPr>
                <w:rFonts w:ascii="Calibri" w:hAnsi="Calibri" w:cs="Calibri"/>
                <w:b/>
                <w:bCs/>
                <w:szCs w:val="22"/>
                <w:cs/>
                <w:lang w:val="en-US" w:bidi="th-TH"/>
              </w:rPr>
            </w:pPr>
            <w:r w:rsidRPr="00CC2B9D">
              <w:rPr>
                <w:rFonts w:asciiTheme="minorHAnsi" w:hAnsiTheme="minorHAnsi" w:cstheme="minorHAnsi"/>
                <w:b/>
                <w:bCs/>
                <w:szCs w:val="22"/>
              </w:rPr>
              <w:t>2024</w:t>
            </w:r>
          </w:p>
        </w:tc>
        <w:tc>
          <w:tcPr>
            <w:tcW w:w="236" w:type="dxa"/>
            <w:vAlign w:val="bottom"/>
          </w:tcPr>
          <w:p w14:paraId="1989B3F4" w14:textId="77777777" w:rsidR="0019111F" w:rsidRPr="00CC2B9D" w:rsidRDefault="0019111F" w:rsidP="0019111F">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96" w:type="dxa"/>
            <w:vAlign w:val="bottom"/>
          </w:tcPr>
          <w:p w14:paraId="52C95F1F" w14:textId="45E15F78" w:rsidR="0019111F" w:rsidRPr="00CC2B9D" w:rsidRDefault="0019111F" w:rsidP="00D5087E">
            <w:pPr>
              <w:spacing w:line="240" w:lineRule="auto"/>
              <w:ind w:left="-108" w:right="-110"/>
              <w:jc w:val="center"/>
              <w:rPr>
                <w:rFonts w:ascii="Calibri" w:hAnsi="Calibri" w:cs="Calibri"/>
                <w:b/>
                <w:bCs/>
                <w:szCs w:val="22"/>
                <w:lang w:val="en-US" w:bidi="th-TH"/>
              </w:rPr>
            </w:pPr>
            <w:r w:rsidRPr="00CC2B9D">
              <w:rPr>
                <w:rFonts w:asciiTheme="minorHAnsi" w:hAnsiTheme="minorHAnsi" w:cstheme="minorHAnsi"/>
                <w:szCs w:val="22"/>
              </w:rPr>
              <w:t>Loss</w:t>
            </w:r>
          </w:p>
        </w:tc>
        <w:tc>
          <w:tcPr>
            <w:tcW w:w="236" w:type="dxa"/>
            <w:vAlign w:val="bottom"/>
          </w:tcPr>
          <w:p w14:paraId="12530D0B" w14:textId="77777777" w:rsidR="0019111F" w:rsidRPr="00CC2B9D" w:rsidRDefault="0019111F" w:rsidP="0019111F">
            <w:pPr>
              <w:pStyle w:val="acctfourfigures"/>
              <w:tabs>
                <w:tab w:val="clear" w:pos="765"/>
                <w:tab w:val="decimal" w:pos="926"/>
              </w:tabs>
              <w:spacing w:line="240" w:lineRule="auto"/>
              <w:ind w:right="-96"/>
              <w:rPr>
                <w:rFonts w:ascii="Calibri" w:hAnsi="Calibri" w:cs="Calibri"/>
                <w:b/>
                <w:bCs/>
                <w:szCs w:val="22"/>
                <w:lang w:val="en-US" w:bidi="th-TH"/>
              </w:rPr>
            </w:pPr>
          </w:p>
        </w:tc>
        <w:tc>
          <w:tcPr>
            <w:tcW w:w="1487" w:type="dxa"/>
          </w:tcPr>
          <w:p w14:paraId="17281E3D" w14:textId="2B308A0F" w:rsidR="0019111F" w:rsidRPr="00CC2B9D" w:rsidRDefault="0019111F" w:rsidP="0019111F">
            <w:pPr>
              <w:pStyle w:val="acctfourfigures"/>
              <w:tabs>
                <w:tab w:val="clear" w:pos="765"/>
                <w:tab w:val="decimal" w:pos="992"/>
              </w:tabs>
              <w:spacing w:line="240" w:lineRule="auto"/>
              <w:ind w:right="-73"/>
              <w:rPr>
                <w:rFonts w:ascii="Calibri" w:hAnsi="Calibri" w:cs="Calibri"/>
                <w:b/>
                <w:bCs/>
                <w:szCs w:val="22"/>
                <w:lang w:val="en-US" w:bidi="th-TH"/>
              </w:rPr>
            </w:pPr>
            <w:r w:rsidRPr="00CC2B9D">
              <w:rPr>
                <w:rFonts w:asciiTheme="minorHAnsi" w:hAnsiTheme="minorHAnsi" w:cstheme="minorHAnsi"/>
                <w:szCs w:val="22"/>
              </w:rPr>
              <w:t>income</w:t>
            </w:r>
          </w:p>
        </w:tc>
        <w:tc>
          <w:tcPr>
            <w:tcW w:w="236" w:type="dxa"/>
          </w:tcPr>
          <w:p w14:paraId="791CC952" w14:textId="77777777" w:rsidR="0019111F" w:rsidRPr="00CC2B9D" w:rsidRDefault="0019111F" w:rsidP="0019111F">
            <w:pPr>
              <w:pStyle w:val="acctfourfigures"/>
              <w:tabs>
                <w:tab w:val="clear" w:pos="765"/>
                <w:tab w:val="decimal" w:pos="926"/>
              </w:tabs>
              <w:spacing w:line="240" w:lineRule="auto"/>
              <w:ind w:right="-96"/>
              <w:rPr>
                <w:rFonts w:ascii="Calibri" w:hAnsi="Calibri" w:cs="Calibri"/>
                <w:b/>
                <w:bCs/>
                <w:szCs w:val="22"/>
                <w:lang w:val="en-US" w:bidi="th-TH"/>
              </w:rPr>
            </w:pPr>
          </w:p>
        </w:tc>
        <w:tc>
          <w:tcPr>
            <w:tcW w:w="1426" w:type="dxa"/>
            <w:gridSpan w:val="2"/>
            <w:vAlign w:val="bottom"/>
          </w:tcPr>
          <w:p w14:paraId="606453B6" w14:textId="7EC17B1F" w:rsidR="0019111F" w:rsidRPr="00CC2B9D" w:rsidRDefault="0019111F" w:rsidP="0019111F">
            <w:pPr>
              <w:pStyle w:val="acctfourfigures"/>
              <w:tabs>
                <w:tab w:val="clear" w:pos="765"/>
                <w:tab w:val="decimal" w:pos="825"/>
              </w:tabs>
              <w:spacing w:line="240" w:lineRule="auto"/>
              <w:ind w:right="-96"/>
              <w:rPr>
                <w:rFonts w:ascii="Calibri" w:hAnsi="Calibri" w:cstheme="minorBidi"/>
                <w:b/>
                <w:bCs/>
                <w:szCs w:val="28"/>
                <w:cs/>
                <w:lang w:val="en-US" w:bidi="th-TH"/>
              </w:rPr>
            </w:pPr>
            <w:r w:rsidRPr="00CC2B9D">
              <w:rPr>
                <w:rFonts w:asciiTheme="minorHAnsi" w:hAnsiTheme="minorHAnsi" w:cstheme="minorHAnsi"/>
                <w:b/>
                <w:bCs/>
                <w:szCs w:val="22"/>
              </w:rPr>
              <w:t>2024</w:t>
            </w:r>
          </w:p>
        </w:tc>
      </w:tr>
      <w:tr w:rsidR="00F26279" w:rsidRPr="00CC2B9D" w14:paraId="5DEB3910" w14:textId="77777777">
        <w:trPr>
          <w:gridAfter w:val="1"/>
          <w:wAfter w:w="9" w:type="dxa"/>
          <w:trHeight w:val="139"/>
        </w:trPr>
        <w:tc>
          <w:tcPr>
            <w:tcW w:w="3261" w:type="dxa"/>
          </w:tcPr>
          <w:p w14:paraId="79518A62" w14:textId="77777777" w:rsidR="00F26279" w:rsidRPr="00CC2B9D" w:rsidRDefault="00F26279" w:rsidP="0019111F">
            <w:pPr>
              <w:spacing w:line="240" w:lineRule="auto"/>
              <w:ind w:right="-79"/>
              <w:rPr>
                <w:rFonts w:asciiTheme="minorHAnsi" w:hAnsiTheme="minorHAnsi" w:cstheme="minorHAnsi"/>
                <w:b/>
                <w:bCs/>
                <w:szCs w:val="22"/>
              </w:rPr>
            </w:pPr>
          </w:p>
        </w:tc>
        <w:tc>
          <w:tcPr>
            <w:tcW w:w="6168" w:type="dxa"/>
            <w:gridSpan w:val="8"/>
            <w:vAlign w:val="bottom"/>
          </w:tcPr>
          <w:p w14:paraId="63C028D4" w14:textId="240C1E9A" w:rsidR="00F26279" w:rsidRPr="00CC2B9D" w:rsidRDefault="00F26279" w:rsidP="00F26279">
            <w:pPr>
              <w:pStyle w:val="acctfourfigures"/>
              <w:tabs>
                <w:tab w:val="clear" w:pos="765"/>
                <w:tab w:val="decimal" w:pos="825"/>
              </w:tabs>
              <w:spacing w:line="240" w:lineRule="auto"/>
              <w:ind w:right="-96"/>
              <w:jc w:val="center"/>
              <w:rPr>
                <w:rFonts w:asciiTheme="minorHAnsi" w:hAnsiTheme="minorHAnsi" w:cs="Browallia New"/>
                <w:i/>
                <w:iCs/>
                <w:szCs w:val="28"/>
                <w:lang w:val="en-US" w:bidi="th-TH"/>
              </w:rPr>
            </w:pPr>
            <w:r w:rsidRPr="00CC2B9D">
              <w:rPr>
                <w:rFonts w:asciiTheme="minorHAnsi" w:hAnsiTheme="minorHAnsi" w:cs="Browallia New"/>
                <w:i/>
                <w:iCs/>
                <w:szCs w:val="28"/>
                <w:lang w:val="en-US" w:bidi="th-TH"/>
              </w:rPr>
              <w:t>(in thousand Baht)</w:t>
            </w:r>
          </w:p>
        </w:tc>
      </w:tr>
      <w:tr w:rsidR="00F308C9" w:rsidRPr="00CC2B9D" w14:paraId="319B6E08" w14:textId="77777777">
        <w:trPr>
          <w:gridAfter w:val="1"/>
          <w:wAfter w:w="9" w:type="dxa"/>
          <w:trHeight w:val="139"/>
        </w:trPr>
        <w:tc>
          <w:tcPr>
            <w:tcW w:w="3261" w:type="dxa"/>
          </w:tcPr>
          <w:p w14:paraId="45514D01" w14:textId="4BFAA132" w:rsidR="00F308C9" w:rsidRPr="00CC2B9D" w:rsidRDefault="00441691" w:rsidP="0019111F">
            <w:pPr>
              <w:spacing w:line="240" w:lineRule="auto"/>
              <w:ind w:right="-79"/>
              <w:rPr>
                <w:rFonts w:asciiTheme="minorHAnsi" w:hAnsiTheme="minorHAnsi" w:cstheme="minorHAnsi"/>
                <w:b/>
                <w:bCs/>
                <w:szCs w:val="22"/>
              </w:rPr>
            </w:pPr>
            <w:r w:rsidRPr="00CC2B9D">
              <w:rPr>
                <w:rFonts w:asciiTheme="minorHAnsi" w:hAnsiTheme="minorHAnsi" w:cstheme="minorHAnsi"/>
                <w:b/>
                <w:bCs/>
                <w:i/>
                <w:iCs/>
                <w:szCs w:val="22"/>
                <w:cs/>
                <w:lang w:val="th-TH"/>
              </w:rPr>
              <w:t>D</w:t>
            </w:r>
            <w:r w:rsidRPr="00CC2B9D">
              <w:rPr>
                <w:rFonts w:asciiTheme="minorHAnsi" w:hAnsiTheme="minorHAnsi" w:cstheme="minorHAnsi"/>
                <w:b/>
                <w:bCs/>
                <w:i/>
                <w:iCs/>
                <w:szCs w:val="22"/>
                <w:lang w:val="th-TH"/>
              </w:rPr>
              <w:t>eferred tax liabilities</w:t>
            </w:r>
          </w:p>
        </w:tc>
        <w:tc>
          <w:tcPr>
            <w:tcW w:w="1251" w:type="dxa"/>
            <w:vAlign w:val="bottom"/>
          </w:tcPr>
          <w:p w14:paraId="5B04020B" w14:textId="77777777" w:rsidR="00F308C9" w:rsidRPr="00CC2B9D" w:rsidRDefault="00F308C9" w:rsidP="0019111F">
            <w:pPr>
              <w:spacing w:line="240" w:lineRule="auto"/>
              <w:ind w:left="-77" w:right="-108"/>
              <w:jc w:val="center"/>
              <w:rPr>
                <w:rFonts w:asciiTheme="minorHAnsi" w:hAnsiTheme="minorHAnsi" w:cstheme="minorHAnsi"/>
                <w:b/>
                <w:bCs/>
                <w:szCs w:val="22"/>
              </w:rPr>
            </w:pPr>
          </w:p>
        </w:tc>
        <w:tc>
          <w:tcPr>
            <w:tcW w:w="236" w:type="dxa"/>
            <w:vAlign w:val="bottom"/>
          </w:tcPr>
          <w:p w14:paraId="43CF424D" w14:textId="77777777" w:rsidR="00F308C9" w:rsidRPr="00CC2B9D" w:rsidRDefault="00F308C9" w:rsidP="0019111F">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96" w:type="dxa"/>
            <w:vAlign w:val="bottom"/>
          </w:tcPr>
          <w:p w14:paraId="012F69CE" w14:textId="77777777" w:rsidR="00F308C9" w:rsidRPr="00CC2B9D" w:rsidRDefault="00F308C9" w:rsidP="00D5087E">
            <w:pPr>
              <w:spacing w:line="240" w:lineRule="auto"/>
              <w:ind w:left="-108" w:right="-110"/>
              <w:jc w:val="center"/>
              <w:rPr>
                <w:rFonts w:asciiTheme="minorHAnsi" w:hAnsiTheme="minorHAnsi" w:cstheme="minorHAnsi"/>
                <w:szCs w:val="22"/>
              </w:rPr>
            </w:pPr>
          </w:p>
        </w:tc>
        <w:tc>
          <w:tcPr>
            <w:tcW w:w="236" w:type="dxa"/>
            <w:vAlign w:val="bottom"/>
          </w:tcPr>
          <w:p w14:paraId="12FAB18C" w14:textId="77777777" w:rsidR="00F308C9" w:rsidRPr="00CC2B9D" w:rsidRDefault="00F308C9" w:rsidP="0019111F">
            <w:pPr>
              <w:pStyle w:val="acctfourfigures"/>
              <w:tabs>
                <w:tab w:val="clear" w:pos="765"/>
                <w:tab w:val="decimal" w:pos="926"/>
              </w:tabs>
              <w:spacing w:line="240" w:lineRule="auto"/>
              <w:ind w:right="-96"/>
              <w:rPr>
                <w:rFonts w:ascii="Calibri" w:hAnsi="Calibri" w:cs="Calibri"/>
                <w:b/>
                <w:bCs/>
                <w:szCs w:val="22"/>
                <w:lang w:val="en-US" w:bidi="th-TH"/>
              </w:rPr>
            </w:pPr>
          </w:p>
        </w:tc>
        <w:tc>
          <w:tcPr>
            <w:tcW w:w="1487" w:type="dxa"/>
          </w:tcPr>
          <w:p w14:paraId="3679F3B2" w14:textId="77777777" w:rsidR="00F308C9" w:rsidRPr="00CC2B9D" w:rsidRDefault="00F308C9" w:rsidP="0019111F">
            <w:pPr>
              <w:pStyle w:val="acctfourfigures"/>
              <w:tabs>
                <w:tab w:val="clear" w:pos="765"/>
                <w:tab w:val="decimal" w:pos="992"/>
              </w:tabs>
              <w:spacing w:line="240" w:lineRule="auto"/>
              <w:ind w:right="-73"/>
              <w:rPr>
                <w:rFonts w:asciiTheme="minorHAnsi" w:hAnsiTheme="minorHAnsi" w:cstheme="minorHAnsi"/>
                <w:szCs w:val="22"/>
              </w:rPr>
            </w:pPr>
          </w:p>
        </w:tc>
        <w:tc>
          <w:tcPr>
            <w:tcW w:w="236" w:type="dxa"/>
          </w:tcPr>
          <w:p w14:paraId="7F86BC9A" w14:textId="77777777" w:rsidR="00F308C9" w:rsidRPr="00CC2B9D" w:rsidRDefault="00F308C9" w:rsidP="0019111F">
            <w:pPr>
              <w:pStyle w:val="acctfourfigures"/>
              <w:tabs>
                <w:tab w:val="clear" w:pos="765"/>
                <w:tab w:val="decimal" w:pos="926"/>
              </w:tabs>
              <w:spacing w:line="240" w:lineRule="auto"/>
              <w:ind w:right="-96"/>
              <w:rPr>
                <w:rFonts w:ascii="Calibri" w:hAnsi="Calibri" w:cs="Calibri"/>
                <w:b/>
                <w:bCs/>
                <w:szCs w:val="22"/>
                <w:lang w:val="en-US" w:bidi="th-TH"/>
              </w:rPr>
            </w:pPr>
          </w:p>
        </w:tc>
        <w:tc>
          <w:tcPr>
            <w:tcW w:w="1426" w:type="dxa"/>
            <w:gridSpan w:val="2"/>
            <w:vAlign w:val="bottom"/>
          </w:tcPr>
          <w:p w14:paraId="6EFE6CA8" w14:textId="77777777" w:rsidR="00F308C9" w:rsidRPr="00CC2B9D" w:rsidRDefault="00F308C9" w:rsidP="0019111F">
            <w:pPr>
              <w:pStyle w:val="acctfourfigures"/>
              <w:tabs>
                <w:tab w:val="clear" w:pos="765"/>
                <w:tab w:val="decimal" w:pos="825"/>
              </w:tabs>
              <w:spacing w:line="240" w:lineRule="auto"/>
              <w:ind w:right="-96"/>
              <w:rPr>
                <w:rFonts w:asciiTheme="minorHAnsi" w:hAnsiTheme="minorHAnsi" w:cstheme="minorHAnsi"/>
                <w:b/>
                <w:bCs/>
                <w:szCs w:val="22"/>
              </w:rPr>
            </w:pPr>
          </w:p>
        </w:tc>
      </w:tr>
      <w:tr w:rsidR="00F26279" w:rsidRPr="00CC2B9D" w14:paraId="551CC15D" w14:textId="77777777" w:rsidTr="000A3D7E">
        <w:trPr>
          <w:gridAfter w:val="1"/>
          <w:wAfter w:w="9" w:type="dxa"/>
          <w:trHeight w:val="139"/>
        </w:trPr>
        <w:tc>
          <w:tcPr>
            <w:tcW w:w="3261" w:type="dxa"/>
          </w:tcPr>
          <w:p w14:paraId="0B605B33" w14:textId="685872DA" w:rsidR="00F26279" w:rsidRPr="00CC2B9D" w:rsidRDefault="00F26279" w:rsidP="00F26279">
            <w:pPr>
              <w:spacing w:line="240" w:lineRule="auto"/>
              <w:ind w:right="-79"/>
              <w:rPr>
                <w:rFonts w:asciiTheme="minorHAnsi" w:hAnsiTheme="minorHAnsi" w:cstheme="minorHAnsi"/>
                <w:b/>
                <w:bCs/>
                <w:szCs w:val="22"/>
              </w:rPr>
            </w:pPr>
            <w:r w:rsidRPr="00CC2B9D">
              <w:rPr>
                <w:rFonts w:asciiTheme="minorHAnsi" w:hAnsiTheme="minorHAnsi" w:cstheme="minorHAnsi"/>
                <w:szCs w:val="22"/>
              </w:rPr>
              <w:t>Surplus from land revaluation</w:t>
            </w:r>
          </w:p>
        </w:tc>
        <w:tc>
          <w:tcPr>
            <w:tcW w:w="1251" w:type="dxa"/>
            <w:tcBorders>
              <w:bottom w:val="single" w:sz="4" w:space="0" w:color="auto"/>
            </w:tcBorders>
          </w:tcPr>
          <w:p w14:paraId="0A977565" w14:textId="7868BB0D" w:rsidR="00F26279" w:rsidRPr="00CC2B9D" w:rsidRDefault="00F26279" w:rsidP="00F26279">
            <w:pPr>
              <w:pStyle w:val="acctfourfigures"/>
              <w:tabs>
                <w:tab w:val="clear" w:pos="765"/>
                <w:tab w:val="decimal" w:pos="926"/>
              </w:tabs>
              <w:spacing w:line="240" w:lineRule="auto"/>
              <w:ind w:right="-73"/>
              <w:rPr>
                <w:rFonts w:asciiTheme="minorHAnsi" w:hAnsiTheme="minorHAnsi" w:cstheme="minorHAnsi"/>
                <w:b/>
                <w:bCs/>
                <w:szCs w:val="22"/>
              </w:rPr>
            </w:pPr>
            <w:r w:rsidRPr="00CC2B9D">
              <w:rPr>
                <w:rFonts w:ascii="Calibri" w:hAnsi="Calibri" w:cs="Calibri"/>
                <w:szCs w:val="22"/>
                <w:lang w:val="en-US" w:bidi="th-TH"/>
              </w:rPr>
              <w:t>83,530</w:t>
            </w:r>
          </w:p>
        </w:tc>
        <w:tc>
          <w:tcPr>
            <w:tcW w:w="236" w:type="dxa"/>
          </w:tcPr>
          <w:p w14:paraId="6F7F4A34" w14:textId="77777777" w:rsidR="00F26279" w:rsidRPr="00CC2B9D" w:rsidRDefault="00F26279" w:rsidP="00F26279">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96" w:type="dxa"/>
            <w:tcBorders>
              <w:bottom w:val="single" w:sz="4" w:space="0" w:color="auto"/>
            </w:tcBorders>
          </w:tcPr>
          <w:p w14:paraId="014E94AC" w14:textId="1C7F8116" w:rsidR="00F26279" w:rsidRPr="00CC2B9D" w:rsidRDefault="00F26279" w:rsidP="000A3D7E">
            <w:pPr>
              <w:spacing w:line="240" w:lineRule="auto"/>
              <w:ind w:left="-108" w:right="330"/>
              <w:jc w:val="right"/>
              <w:rPr>
                <w:rFonts w:asciiTheme="minorHAnsi" w:hAnsiTheme="minorHAnsi" w:cstheme="minorHAnsi"/>
                <w:szCs w:val="22"/>
              </w:rPr>
            </w:pPr>
            <w:r w:rsidRPr="00CC2B9D">
              <w:rPr>
                <w:rFonts w:asciiTheme="minorHAnsi" w:hAnsiTheme="minorHAnsi" w:cstheme="minorHAnsi"/>
                <w:szCs w:val="22"/>
              </w:rPr>
              <w:t>-</w:t>
            </w:r>
          </w:p>
        </w:tc>
        <w:tc>
          <w:tcPr>
            <w:tcW w:w="236" w:type="dxa"/>
          </w:tcPr>
          <w:p w14:paraId="3EAA2DA0" w14:textId="77777777" w:rsidR="00F26279" w:rsidRPr="00CC2B9D" w:rsidRDefault="00F26279" w:rsidP="00F26279">
            <w:pPr>
              <w:pStyle w:val="acctfourfigures"/>
              <w:tabs>
                <w:tab w:val="clear" w:pos="765"/>
                <w:tab w:val="decimal" w:pos="926"/>
              </w:tabs>
              <w:spacing w:line="240" w:lineRule="auto"/>
              <w:ind w:right="-96"/>
              <w:rPr>
                <w:rFonts w:ascii="Calibri" w:hAnsi="Calibri" w:cs="Calibri"/>
                <w:b/>
                <w:bCs/>
                <w:szCs w:val="22"/>
                <w:lang w:val="en-US" w:bidi="th-TH"/>
              </w:rPr>
            </w:pPr>
          </w:p>
        </w:tc>
        <w:tc>
          <w:tcPr>
            <w:tcW w:w="1487" w:type="dxa"/>
            <w:tcBorders>
              <w:bottom w:val="single" w:sz="4" w:space="0" w:color="auto"/>
            </w:tcBorders>
          </w:tcPr>
          <w:p w14:paraId="21A5343C" w14:textId="1052C295" w:rsidR="00F26279" w:rsidRPr="00CC2B9D" w:rsidRDefault="00F26279" w:rsidP="00F26279">
            <w:pPr>
              <w:pStyle w:val="acctfourfigures"/>
              <w:tabs>
                <w:tab w:val="clear" w:pos="765"/>
                <w:tab w:val="decimal" w:pos="992"/>
              </w:tabs>
              <w:spacing w:line="240" w:lineRule="auto"/>
              <w:ind w:right="-73"/>
              <w:rPr>
                <w:rFonts w:asciiTheme="minorHAnsi" w:hAnsiTheme="minorHAnsi" w:cstheme="minorHAnsi"/>
                <w:szCs w:val="22"/>
              </w:rPr>
            </w:pPr>
            <w:r w:rsidRPr="00CC2B9D">
              <w:rPr>
                <w:rFonts w:asciiTheme="minorHAnsi" w:hAnsiTheme="minorHAnsi" w:cstheme="minorHAnsi"/>
                <w:szCs w:val="22"/>
              </w:rPr>
              <w:t>-</w:t>
            </w:r>
          </w:p>
        </w:tc>
        <w:tc>
          <w:tcPr>
            <w:tcW w:w="236" w:type="dxa"/>
          </w:tcPr>
          <w:p w14:paraId="59D1B052" w14:textId="77777777" w:rsidR="00F26279" w:rsidRPr="00CC2B9D" w:rsidRDefault="00F26279" w:rsidP="00F26279">
            <w:pPr>
              <w:pStyle w:val="acctfourfigures"/>
              <w:tabs>
                <w:tab w:val="clear" w:pos="765"/>
                <w:tab w:val="decimal" w:pos="926"/>
              </w:tabs>
              <w:spacing w:line="240" w:lineRule="auto"/>
              <w:ind w:right="-96"/>
              <w:rPr>
                <w:rFonts w:ascii="Calibri" w:hAnsi="Calibri" w:cs="Calibri"/>
                <w:b/>
                <w:bCs/>
                <w:szCs w:val="22"/>
                <w:lang w:val="en-US" w:bidi="th-TH"/>
              </w:rPr>
            </w:pPr>
          </w:p>
        </w:tc>
        <w:tc>
          <w:tcPr>
            <w:tcW w:w="1426" w:type="dxa"/>
            <w:gridSpan w:val="2"/>
            <w:tcBorders>
              <w:bottom w:val="single" w:sz="4" w:space="0" w:color="auto"/>
            </w:tcBorders>
          </w:tcPr>
          <w:p w14:paraId="5C66216A" w14:textId="0DE33CBA" w:rsidR="00F26279" w:rsidRPr="00CC2B9D" w:rsidRDefault="004709EC" w:rsidP="004709EC">
            <w:pPr>
              <w:pStyle w:val="acctfourfigures"/>
              <w:tabs>
                <w:tab w:val="clear" w:pos="765"/>
                <w:tab w:val="decimal" w:pos="1095"/>
              </w:tabs>
              <w:spacing w:line="240" w:lineRule="auto"/>
              <w:ind w:right="-73"/>
              <w:rPr>
                <w:rFonts w:ascii="Calibri" w:hAnsi="Calibri" w:cs="Calibri"/>
                <w:szCs w:val="22"/>
                <w:lang w:val="en-US" w:bidi="th-TH"/>
              </w:rPr>
            </w:pPr>
            <w:r w:rsidRPr="00CC2B9D">
              <w:rPr>
                <w:rFonts w:ascii="Calibri" w:hAnsi="Calibri" w:cs="Calibri"/>
                <w:szCs w:val="22"/>
                <w:lang w:val="en-US" w:bidi="th-TH"/>
              </w:rPr>
              <w:t>83,530</w:t>
            </w:r>
          </w:p>
        </w:tc>
      </w:tr>
      <w:tr w:rsidR="00F26279" w:rsidRPr="00CC2B9D" w14:paraId="5DDBBC6E" w14:textId="77777777" w:rsidTr="000A3D7E">
        <w:trPr>
          <w:gridAfter w:val="1"/>
          <w:wAfter w:w="9" w:type="dxa"/>
          <w:trHeight w:val="139"/>
        </w:trPr>
        <w:tc>
          <w:tcPr>
            <w:tcW w:w="3261" w:type="dxa"/>
          </w:tcPr>
          <w:p w14:paraId="01A76226" w14:textId="2EFAC29D" w:rsidR="00F26279" w:rsidRPr="00CC2B9D" w:rsidRDefault="00F26279" w:rsidP="00F26279">
            <w:pPr>
              <w:spacing w:line="240" w:lineRule="auto"/>
              <w:ind w:right="-79"/>
              <w:rPr>
                <w:rFonts w:asciiTheme="minorHAnsi" w:hAnsiTheme="minorHAnsi" w:cstheme="minorHAnsi"/>
                <w:b/>
                <w:bCs/>
                <w:szCs w:val="22"/>
              </w:rPr>
            </w:pPr>
            <w:r w:rsidRPr="00CC2B9D">
              <w:rPr>
                <w:rFonts w:asciiTheme="minorHAnsi" w:hAnsiTheme="minorHAnsi" w:cstheme="minorHAnsi"/>
                <w:b/>
                <w:bCs/>
                <w:szCs w:val="22"/>
              </w:rPr>
              <w:t>Total</w:t>
            </w:r>
          </w:p>
        </w:tc>
        <w:tc>
          <w:tcPr>
            <w:tcW w:w="1251" w:type="dxa"/>
            <w:tcBorders>
              <w:top w:val="single" w:sz="4" w:space="0" w:color="auto"/>
              <w:bottom w:val="double" w:sz="4" w:space="0" w:color="auto"/>
            </w:tcBorders>
          </w:tcPr>
          <w:p w14:paraId="0D6D0919" w14:textId="64DCE153" w:rsidR="00F26279" w:rsidRPr="00CC2B9D" w:rsidRDefault="00F26279" w:rsidP="00F26279">
            <w:pPr>
              <w:pStyle w:val="acctfourfigures"/>
              <w:tabs>
                <w:tab w:val="clear" w:pos="765"/>
                <w:tab w:val="decimal" w:pos="926"/>
              </w:tabs>
              <w:spacing w:line="240" w:lineRule="auto"/>
              <w:ind w:right="-96"/>
              <w:rPr>
                <w:rFonts w:asciiTheme="minorHAnsi" w:hAnsiTheme="minorHAnsi" w:cstheme="minorHAnsi"/>
                <w:b/>
                <w:bCs/>
                <w:szCs w:val="22"/>
              </w:rPr>
            </w:pPr>
            <w:r w:rsidRPr="00CC2B9D">
              <w:rPr>
                <w:rFonts w:ascii="Calibri" w:hAnsi="Calibri" w:cs="Calibri"/>
                <w:b/>
                <w:bCs/>
                <w:szCs w:val="22"/>
                <w:lang w:val="en-US" w:bidi="th-TH"/>
              </w:rPr>
              <w:t>83,530</w:t>
            </w:r>
          </w:p>
        </w:tc>
        <w:tc>
          <w:tcPr>
            <w:tcW w:w="236" w:type="dxa"/>
          </w:tcPr>
          <w:p w14:paraId="2B02CDE4" w14:textId="77777777" w:rsidR="00F26279" w:rsidRPr="00CC2B9D" w:rsidRDefault="00F26279" w:rsidP="00F26279">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96" w:type="dxa"/>
            <w:tcBorders>
              <w:top w:val="single" w:sz="4" w:space="0" w:color="auto"/>
              <w:bottom w:val="double" w:sz="4" w:space="0" w:color="auto"/>
            </w:tcBorders>
          </w:tcPr>
          <w:p w14:paraId="25A15F96" w14:textId="6287D712" w:rsidR="00F26279" w:rsidRPr="00CC2B9D" w:rsidRDefault="00F26279" w:rsidP="000A3D7E">
            <w:pPr>
              <w:spacing w:line="240" w:lineRule="auto"/>
              <w:ind w:left="-108" w:right="330"/>
              <w:jc w:val="right"/>
              <w:rPr>
                <w:rFonts w:asciiTheme="minorHAnsi" w:hAnsiTheme="minorHAnsi" w:cstheme="minorHAnsi"/>
                <w:b/>
                <w:bCs/>
                <w:szCs w:val="22"/>
              </w:rPr>
            </w:pPr>
            <w:r w:rsidRPr="00CC2B9D">
              <w:rPr>
                <w:rFonts w:asciiTheme="minorHAnsi" w:hAnsiTheme="minorHAnsi" w:cstheme="minorHAnsi"/>
                <w:b/>
                <w:bCs/>
                <w:szCs w:val="22"/>
              </w:rPr>
              <w:t>-</w:t>
            </w:r>
          </w:p>
        </w:tc>
        <w:tc>
          <w:tcPr>
            <w:tcW w:w="236" w:type="dxa"/>
          </w:tcPr>
          <w:p w14:paraId="3ADCBEB8" w14:textId="77777777" w:rsidR="00F26279" w:rsidRPr="00CC2B9D" w:rsidRDefault="00F26279" w:rsidP="00F26279">
            <w:pPr>
              <w:pStyle w:val="acctfourfigures"/>
              <w:tabs>
                <w:tab w:val="clear" w:pos="765"/>
                <w:tab w:val="decimal" w:pos="926"/>
              </w:tabs>
              <w:spacing w:line="240" w:lineRule="auto"/>
              <w:ind w:right="-96"/>
              <w:rPr>
                <w:rFonts w:ascii="Calibri" w:hAnsi="Calibri" w:cs="Calibri"/>
                <w:b/>
                <w:bCs/>
                <w:szCs w:val="22"/>
                <w:lang w:val="en-US" w:bidi="th-TH"/>
              </w:rPr>
            </w:pPr>
          </w:p>
        </w:tc>
        <w:tc>
          <w:tcPr>
            <w:tcW w:w="1487" w:type="dxa"/>
            <w:tcBorders>
              <w:top w:val="single" w:sz="4" w:space="0" w:color="auto"/>
              <w:bottom w:val="double" w:sz="4" w:space="0" w:color="auto"/>
            </w:tcBorders>
          </w:tcPr>
          <w:p w14:paraId="418D6409" w14:textId="51FF76F7" w:rsidR="00F26279" w:rsidRPr="00CC2B9D" w:rsidRDefault="00F26279" w:rsidP="00F26279">
            <w:pPr>
              <w:pStyle w:val="acctfourfigures"/>
              <w:tabs>
                <w:tab w:val="clear" w:pos="765"/>
                <w:tab w:val="decimal" w:pos="992"/>
              </w:tabs>
              <w:spacing w:line="240" w:lineRule="auto"/>
              <w:ind w:right="-73"/>
              <w:rPr>
                <w:rFonts w:asciiTheme="minorHAnsi" w:hAnsiTheme="minorHAnsi" w:cstheme="minorHAnsi"/>
                <w:b/>
                <w:bCs/>
                <w:szCs w:val="22"/>
              </w:rPr>
            </w:pPr>
            <w:r w:rsidRPr="00CC2B9D">
              <w:rPr>
                <w:rFonts w:asciiTheme="minorHAnsi" w:hAnsiTheme="minorHAnsi" w:cstheme="minorHAnsi"/>
                <w:b/>
                <w:bCs/>
                <w:szCs w:val="22"/>
              </w:rPr>
              <w:t>-</w:t>
            </w:r>
          </w:p>
        </w:tc>
        <w:tc>
          <w:tcPr>
            <w:tcW w:w="236" w:type="dxa"/>
          </w:tcPr>
          <w:p w14:paraId="68437E7D" w14:textId="77777777" w:rsidR="00F26279" w:rsidRPr="00CC2B9D" w:rsidRDefault="00F26279" w:rsidP="00F26279">
            <w:pPr>
              <w:pStyle w:val="acctfourfigures"/>
              <w:tabs>
                <w:tab w:val="clear" w:pos="765"/>
                <w:tab w:val="decimal" w:pos="926"/>
              </w:tabs>
              <w:spacing w:line="240" w:lineRule="auto"/>
              <w:ind w:right="-96"/>
              <w:rPr>
                <w:rFonts w:ascii="Calibri" w:hAnsi="Calibri" w:cs="Calibri"/>
                <w:b/>
                <w:bCs/>
                <w:szCs w:val="22"/>
                <w:lang w:val="en-US" w:bidi="th-TH"/>
              </w:rPr>
            </w:pPr>
          </w:p>
        </w:tc>
        <w:tc>
          <w:tcPr>
            <w:tcW w:w="1426" w:type="dxa"/>
            <w:gridSpan w:val="2"/>
            <w:tcBorders>
              <w:top w:val="single" w:sz="4" w:space="0" w:color="auto"/>
              <w:bottom w:val="double" w:sz="4" w:space="0" w:color="auto"/>
            </w:tcBorders>
          </w:tcPr>
          <w:p w14:paraId="00587DB8" w14:textId="5F2AA8F8" w:rsidR="00F26279" w:rsidRPr="00CC2B9D" w:rsidRDefault="004709EC" w:rsidP="004709EC">
            <w:pPr>
              <w:pStyle w:val="acctfourfigures"/>
              <w:tabs>
                <w:tab w:val="clear" w:pos="765"/>
                <w:tab w:val="decimal" w:pos="1095"/>
              </w:tabs>
              <w:spacing w:line="240" w:lineRule="auto"/>
              <w:ind w:right="-96"/>
              <w:rPr>
                <w:rFonts w:ascii="Calibri" w:hAnsi="Calibri" w:cs="Calibri"/>
                <w:b/>
                <w:bCs/>
                <w:szCs w:val="22"/>
                <w:lang w:val="en-US" w:bidi="th-TH"/>
              </w:rPr>
            </w:pPr>
            <w:r w:rsidRPr="00CC2B9D">
              <w:rPr>
                <w:rFonts w:ascii="Calibri" w:hAnsi="Calibri" w:cs="Calibri"/>
                <w:b/>
                <w:bCs/>
                <w:szCs w:val="22"/>
                <w:lang w:val="en-US" w:bidi="th-TH"/>
              </w:rPr>
              <w:t>83,530</w:t>
            </w:r>
          </w:p>
        </w:tc>
      </w:tr>
      <w:tr w:rsidR="00F26279" w:rsidRPr="00CC2B9D" w14:paraId="6F8355A3" w14:textId="77777777" w:rsidTr="000A3D7E">
        <w:trPr>
          <w:gridAfter w:val="1"/>
          <w:wAfter w:w="9" w:type="dxa"/>
          <w:trHeight w:val="139"/>
        </w:trPr>
        <w:tc>
          <w:tcPr>
            <w:tcW w:w="3261" w:type="dxa"/>
          </w:tcPr>
          <w:p w14:paraId="28F567FF" w14:textId="77777777" w:rsidR="00F26279" w:rsidRPr="00CC2B9D" w:rsidRDefault="00F26279" w:rsidP="00F26279">
            <w:pPr>
              <w:spacing w:line="240" w:lineRule="auto"/>
              <w:ind w:right="-79"/>
              <w:rPr>
                <w:rFonts w:asciiTheme="minorHAnsi" w:hAnsiTheme="minorHAnsi" w:cstheme="minorHAnsi"/>
                <w:b/>
                <w:bCs/>
                <w:szCs w:val="22"/>
              </w:rPr>
            </w:pPr>
          </w:p>
        </w:tc>
        <w:tc>
          <w:tcPr>
            <w:tcW w:w="1251" w:type="dxa"/>
            <w:tcBorders>
              <w:top w:val="double" w:sz="4" w:space="0" w:color="auto"/>
            </w:tcBorders>
            <w:vAlign w:val="bottom"/>
          </w:tcPr>
          <w:p w14:paraId="69A37089" w14:textId="77777777" w:rsidR="00F26279" w:rsidRPr="00CC2B9D" w:rsidRDefault="00F26279" w:rsidP="00F26279">
            <w:pPr>
              <w:spacing w:line="240" w:lineRule="auto"/>
              <w:ind w:left="-77" w:right="-108"/>
              <w:jc w:val="center"/>
              <w:rPr>
                <w:rFonts w:asciiTheme="minorHAnsi" w:hAnsiTheme="minorHAnsi" w:cstheme="minorHAnsi"/>
                <w:b/>
                <w:bCs/>
                <w:szCs w:val="22"/>
              </w:rPr>
            </w:pPr>
          </w:p>
        </w:tc>
        <w:tc>
          <w:tcPr>
            <w:tcW w:w="236" w:type="dxa"/>
            <w:vAlign w:val="bottom"/>
          </w:tcPr>
          <w:p w14:paraId="3E211BE0" w14:textId="77777777" w:rsidR="00F26279" w:rsidRPr="00CC2B9D" w:rsidRDefault="00F26279" w:rsidP="00F26279">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96" w:type="dxa"/>
            <w:tcBorders>
              <w:top w:val="double" w:sz="4" w:space="0" w:color="auto"/>
            </w:tcBorders>
            <w:vAlign w:val="bottom"/>
          </w:tcPr>
          <w:p w14:paraId="17372DA1" w14:textId="77777777" w:rsidR="00F26279" w:rsidRPr="00CC2B9D" w:rsidRDefault="00F26279" w:rsidP="00F26279">
            <w:pPr>
              <w:spacing w:line="240" w:lineRule="auto"/>
              <w:ind w:left="-108" w:right="-110"/>
              <w:jc w:val="center"/>
              <w:rPr>
                <w:rFonts w:asciiTheme="minorHAnsi" w:hAnsiTheme="minorHAnsi" w:cstheme="minorHAnsi"/>
                <w:szCs w:val="22"/>
              </w:rPr>
            </w:pPr>
          </w:p>
        </w:tc>
        <w:tc>
          <w:tcPr>
            <w:tcW w:w="236" w:type="dxa"/>
            <w:vAlign w:val="bottom"/>
          </w:tcPr>
          <w:p w14:paraId="3ADE3761" w14:textId="77777777" w:rsidR="00F26279" w:rsidRPr="00CC2B9D" w:rsidRDefault="00F26279" w:rsidP="00F26279">
            <w:pPr>
              <w:pStyle w:val="acctfourfigures"/>
              <w:tabs>
                <w:tab w:val="clear" w:pos="765"/>
                <w:tab w:val="decimal" w:pos="926"/>
              </w:tabs>
              <w:spacing w:line="240" w:lineRule="auto"/>
              <w:ind w:right="-96"/>
              <w:rPr>
                <w:rFonts w:ascii="Calibri" w:hAnsi="Calibri" w:cs="Calibri"/>
                <w:b/>
                <w:bCs/>
                <w:szCs w:val="22"/>
                <w:lang w:val="en-US" w:bidi="th-TH"/>
              </w:rPr>
            </w:pPr>
          </w:p>
        </w:tc>
        <w:tc>
          <w:tcPr>
            <w:tcW w:w="1487" w:type="dxa"/>
            <w:tcBorders>
              <w:top w:val="double" w:sz="4" w:space="0" w:color="auto"/>
            </w:tcBorders>
          </w:tcPr>
          <w:p w14:paraId="79FF5F6C" w14:textId="77777777" w:rsidR="00F26279" w:rsidRPr="00CC2B9D" w:rsidRDefault="00F26279" w:rsidP="00F26279">
            <w:pPr>
              <w:pStyle w:val="acctfourfigures"/>
              <w:tabs>
                <w:tab w:val="clear" w:pos="765"/>
                <w:tab w:val="decimal" w:pos="992"/>
              </w:tabs>
              <w:spacing w:line="240" w:lineRule="auto"/>
              <w:ind w:right="-73"/>
              <w:rPr>
                <w:rFonts w:asciiTheme="minorHAnsi" w:hAnsiTheme="minorHAnsi" w:cstheme="minorHAnsi"/>
                <w:szCs w:val="22"/>
              </w:rPr>
            </w:pPr>
          </w:p>
        </w:tc>
        <w:tc>
          <w:tcPr>
            <w:tcW w:w="236" w:type="dxa"/>
          </w:tcPr>
          <w:p w14:paraId="54FCB49C" w14:textId="77777777" w:rsidR="00F26279" w:rsidRPr="00CC2B9D" w:rsidRDefault="00F26279" w:rsidP="00F26279">
            <w:pPr>
              <w:pStyle w:val="acctfourfigures"/>
              <w:tabs>
                <w:tab w:val="clear" w:pos="765"/>
                <w:tab w:val="decimal" w:pos="926"/>
              </w:tabs>
              <w:spacing w:line="240" w:lineRule="auto"/>
              <w:ind w:right="-96"/>
              <w:rPr>
                <w:rFonts w:ascii="Calibri" w:hAnsi="Calibri" w:cs="Calibri"/>
                <w:b/>
                <w:bCs/>
                <w:szCs w:val="22"/>
                <w:lang w:val="en-US" w:bidi="th-TH"/>
              </w:rPr>
            </w:pPr>
          </w:p>
        </w:tc>
        <w:tc>
          <w:tcPr>
            <w:tcW w:w="1426" w:type="dxa"/>
            <w:gridSpan w:val="2"/>
            <w:tcBorders>
              <w:top w:val="double" w:sz="4" w:space="0" w:color="auto"/>
            </w:tcBorders>
            <w:vAlign w:val="bottom"/>
          </w:tcPr>
          <w:p w14:paraId="7DA9A09B" w14:textId="77777777" w:rsidR="00F26279" w:rsidRPr="00CC2B9D" w:rsidRDefault="00F26279" w:rsidP="00F26279">
            <w:pPr>
              <w:pStyle w:val="acctfourfigures"/>
              <w:tabs>
                <w:tab w:val="clear" w:pos="765"/>
                <w:tab w:val="decimal" w:pos="825"/>
              </w:tabs>
              <w:spacing w:line="240" w:lineRule="auto"/>
              <w:ind w:right="-96"/>
              <w:rPr>
                <w:rFonts w:asciiTheme="minorHAnsi" w:hAnsiTheme="minorHAnsi" w:cstheme="minorHAnsi"/>
                <w:b/>
                <w:bCs/>
                <w:szCs w:val="22"/>
              </w:rPr>
            </w:pPr>
          </w:p>
        </w:tc>
      </w:tr>
      <w:tr w:rsidR="001571F0" w:rsidRPr="00CC2B9D" w14:paraId="57B14E31" w14:textId="77777777">
        <w:trPr>
          <w:gridAfter w:val="1"/>
          <w:wAfter w:w="9" w:type="dxa"/>
          <w:trHeight w:val="139"/>
        </w:trPr>
        <w:tc>
          <w:tcPr>
            <w:tcW w:w="3261" w:type="dxa"/>
          </w:tcPr>
          <w:p w14:paraId="4BFAFF1D" w14:textId="77777777" w:rsidR="001571F0" w:rsidRPr="00CC2B9D" w:rsidRDefault="001571F0" w:rsidP="001571F0">
            <w:pPr>
              <w:spacing w:line="240" w:lineRule="auto"/>
              <w:ind w:right="-79"/>
              <w:rPr>
                <w:rFonts w:asciiTheme="minorHAnsi" w:hAnsiTheme="minorHAnsi" w:cstheme="minorHAnsi"/>
                <w:b/>
                <w:bCs/>
                <w:szCs w:val="22"/>
              </w:rPr>
            </w:pPr>
          </w:p>
        </w:tc>
        <w:tc>
          <w:tcPr>
            <w:tcW w:w="6168" w:type="dxa"/>
            <w:gridSpan w:val="8"/>
          </w:tcPr>
          <w:p w14:paraId="28441A4A" w14:textId="635328D2" w:rsidR="001571F0" w:rsidRPr="00CC2B9D" w:rsidRDefault="001571F0" w:rsidP="001571F0">
            <w:pPr>
              <w:pStyle w:val="acctfourfigures"/>
              <w:tabs>
                <w:tab w:val="clear" w:pos="765"/>
                <w:tab w:val="decimal" w:pos="825"/>
              </w:tabs>
              <w:spacing w:line="240" w:lineRule="auto"/>
              <w:ind w:right="-96"/>
              <w:jc w:val="center"/>
              <w:rPr>
                <w:rFonts w:asciiTheme="minorHAnsi" w:hAnsiTheme="minorHAnsi" w:cstheme="minorHAnsi"/>
                <w:b/>
                <w:bCs/>
                <w:szCs w:val="22"/>
              </w:rPr>
            </w:pPr>
            <w:r w:rsidRPr="00CC2B9D">
              <w:rPr>
                <w:rFonts w:asciiTheme="minorHAnsi" w:hAnsiTheme="minorHAnsi" w:cstheme="minorHAnsi"/>
                <w:b/>
                <w:bCs/>
                <w:szCs w:val="22"/>
              </w:rPr>
              <w:t>Separate financial statements</w:t>
            </w:r>
          </w:p>
        </w:tc>
      </w:tr>
      <w:tr w:rsidR="001571F0" w:rsidRPr="00CC2B9D" w14:paraId="73C17B8D" w14:textId="77777777" w:rsidTr="00E40BEF">
        <w:trPr>
          <w:gridAfter w:val="1"/>
          <w:wAfter w:w="9" w:type="dxa"/>
          <w:trHeight w:val="139"/>
        </w:trPr>
        <w:tc>
          <w:tcPr>
            <w:tcW w:w="3261" w:type="dxa"/>
          </w:tcPr>
          <w:p w14:paraId="73440341" w14:textId="77777777" w:rsidR="001571F0" w:rsidRPr="00CC2B9D" w:rsidRDefault="001571F0" w:rsidP="001571F0">
            <w:pPr>
              <w:spacing w:line="240" w:lineRule="auto"/>
              <w:ind w:right="-79"/>
              <w:rPr>
                <w:rFonts w:asciiTheme="minorHAnsi" w:hAnsiTheme="minorHAnsi" w:cstheme="minorHAnsi"/>
                <w:b/>
                <w:bCs/>
                <w:szCs w:val="22"/>
              </w:rPr>
            </w:pPr>
          </w:p>
        </w:tc>
        <w:tc>
          <w:tcPr>
            <w:tcW w:w="1251" w:type="dxa"/>
          </w:tcPr>
          <w:p w14:paraId="133DDCC3" w14:textId="77777777" w:rsidR="001571F0" w:rsidRPr="00CC2B9D" w:rsidRDefault="001571F0" w:rsidP="001571F0">
            <w:pPr>
              <w:spacing w:line="240" w:lineRule="auto"/>
              <w:ind w:left="-77" w:right="-108"/>
              <w:jc w:val="center"/>
              <w:rPr>
                <w:rFonts w:asciiTheme="minorHAnsi" w:hAnsiTheme="minorHAnsi" w:cstheme="minorHAnsi"/>
                <w:b/>
                <w:bCs/>
                <w:szCs w:val="22"/>
              </w:rPr>
            </w:pPr>
          </w:p>
        </w:tc>
        <w:tc>
          <w:tcPr>
            <w:tcW w:w="236" w:type="dxa"/>
          </w:tcPr>
          <w:p w14:paraId="474AD9F7" w14:textId="77777777" w:rsidR="001571F0" w:rsidRPr="00CC2B9D" w:rsidRDefault="001571F0" w:rsidP="001571F0">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3019" w:type="dxa"/>
            <w:gridSpan w:val="3"/>
            <w:tcBorders>
              <w:bottom w:val="single" w:sz="4" w:space="0" w:color="auto"/>
            </w:tcBorders>
          </w:tcPr>
          <w:p w14:paraId="12F4A1A5" w14:textId="407908C8" w:rsidR="001571F0" w:rsidRPr="00CC2B9D" w:rsidRDefault="001571F0" w:rsidP="001571F0">
            <w:pPr>
              <w:pStyle w:val="acctfourfigures"/>
              <w:tabs>
                <w:tab w:val="clear" w:pos="765"/>
                <w:tab w:val="decimal" w:pos="992"/>
              </w:tabs>
              <w:spacing w:line="240" w:lineRule="auto"/>
              <w:ind w:right="-73"/>
              <w:jc w:val="center"/>
              <w:rPr>
                <w:rFonts w:asciiTheme="minorHAnsi" w:hAnsiTheme="minorHAnsi" w:cstheme="minorHAnsi"/>
                <w:szCs w:val="22"/>
              </w:rPr>
            </w:pPr>
            <w:r w:rsidRPr="00CC2B9D">
              <w:rPr>
                <w:rFonts w:asciiTheme="minorHAnsi" w:hAnsiTheme="minorHAnsi" w:cstheme="minorHAnsi"/>
                <w:szCs w:val="22"/>
              </w:rPr>
              <w:t>(Expense) Revenue in</w:t>
            </w:r>
          </w:p>
        </w:tc>
        <w:tc>
          <w:tcPr>
            <w:tcW w:w="236" w:type="dxa"/>
          </w:tcPr>
          <w:p w14:paraId="4DEA01F2" w14:textId="77777777" w:rsidR="001571F0" w:rsidRPr="00CC2B9D" w:rsidRDefault="001571F0" w:rsidP="001571F0">
            <w:pPr>
              <w:pStyle w:val="acctfourfigures"/>
              <w:tabs>
                <w:tab w:val="clear" w:pos="765"/>
                <w:tab w:val="decimal" w:pos="926"/>
              </w:tabs>
              <w:spacing w:line="240" w:lineRule="auto"/>
              <w:ind w:right="-96"/>
              <w:rPr>
                <w:rFonts w:ascii="Calibri" w:hAnsi="Calibri" w:cs="Calibri"/>
                <w:b/>
                <w:bCs/>
                <w:szCs w:val="22"/>
                <w:lang w:val="en-US" w:bidi="th-TH"/>
              </w:rPr>
            </w:pPr>
          </w:p>
        </w:tc>
        <w:tc>
          <w:tcPr>
            <w:tcW w:w="1426" w:type="dxa"/>
            <w:gridSpan w:val="2"/>
            <w:vAlign w:val="bottom"/>
          </w:tcPr>
          <w:p w14:paraId="255973F0" w14:textId="77777777" w:rsidR="001571F0" w:rsidRPr="00CC2B9D" w:rsidRDefault="001571F0" w:rsidP="001571F0">
            <w:pPr>
              <w:pStyle w:val="acctfourfigures"/>
              <w:tabs>
                <w:tab w:val="clear" w:pos="765"/>
                <w:tab w:val="decimal" w:pos="825"/>
              </w:tabs>
              <w:spacing w:line="240" w:lineRule="auto"/>
              <w:ind w:right="-96"/>
              <w:rPr>
                <w:rFonts w:asciiTheme="minorHAnsi" w:hAnsiTheme="minorHAnsi" w:cstheme="minorHAnsi"/>
                <w:b/>
                <w:bCs/>
                <w:szCs w:val="22"/>
              </w:rPr>
            </w:pPr>
          </w:p>
        </w:tc>
      </w:tr>
      <w:tr w:rsidR="001571F0" w:rsidRPr="00CC2B9D" w14:paraId="20126D38" w14:textId="77777777" w:rsidTr="00E40BEF">
        <w:trPr>
          <w:gridAfter w:val="1"/>
          <w:wAfter w:w="9" w:type="dxa"/>
          <w:trHeight w:val="139"/>
        </w:trPr>
        <w:tc>
          <w:tcPr>
            <w:tcW w:w="3261" w:type="dxa"/>
          </w:tcPr>
          <w:p w14:paraId="02133B7C" w14:textId="77777777" w:rsidR="001571F0" w:rsidRPr="00CC2B9D" w:rsidRDefault="001571F0" w:rsidP="001571F0">
            <w:pPr>
              <w:spacing w:line="240" w:lineRule="auto"/>
              <w:ind w:right="-79"/>
              <w:rPr>
                <w:rFonts w:asciiTheme="minorHAnsi" w:hAnsiTheme="minorHAnsi" w:cstheme="minorHAnsi"/>
                <w:b/>
                <w:bCs/>
                <w:szCs w:val="22"/>
              </w:rPr>
            </w:pPr>
          </w:p>
        </w:tc>
        <w:tc>
          <w:tcPr>
            <w:tcW w:w="1251" w:type="dxa"/>
            <w:vAlign w:val="bottom"/>
          </w:tcPr>
          <w:p w14:paraId="36DDA2C5" w14:textId="0129F527" w:rsidR="001571F0" w:rsidRPr="00CC2B9D" w:rsidRDefault="001571F0" w:rsidP="001571F0">
            <w:pPr>
              <w:spacing w:line="240" w:lineRule="auto"/>
              <w:ind w:left="-77" w:right="-108"/>
              <w:jc w:val="center"/>
              <w:rPr>
                <w:rFonts w:asciiTheme="minorHAnsi" w:hAnsiTheme="minorHAnsi" w:cstheme="minorHAnsi"/>
                <w:b/>
                <w:bCs/>
                <w:szCs w:val="22"/>
              </w:rPr>
            </w:pPr>
            <w:r w:rsidRPr="00CC2B9D">
              <w:rPr>
                <w:rFonts w:asciiTheme="minorHAnsi" w:hAnsiTheme="minorHAnsi" w:cstheme="minorHAnsi"/>
                <w:b/>
                <w:bCs/>
                <w:szCs w:val="22"/>
              </w:rPr>
              <w:t>1 January</w:t>
            </w:r>
          </w:p>
        </w:tc>
        <w:tc>
          <w:tcPr>
            <w:tcW w:w="236" w:type="dxa"/>
            <w:vAlign w:val="bottom"/>
          </w:tcPr>
          <w:p w14:paraId="6FBA252D" w14:textId="77777777" w:rsidR="001571F0" w:rsidRPr="00CC2B9D" w:rsidRDefault="001571F0" w:rsidP="001571F0">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96" w:type="dxa"/>
            <w:tcBorders>
              <w:top w:val="single" w:sz="4" w:space="0" w:color="auto"/>
            </w:tcBorders>
            <w:vAlign w:val="bottom"/>
          </w:tcPr>
          <w:p w14:paraId="53311660" w14:textId="41AE956A" w:rsidR="001571F0" w:rsidRPr="00CC2B9D" w:rsidRDefault="001571F0" w:rsidP="001571F0">
            <w:pPr>
              <w:spacing w:line="240" w:lineRule="auto"/>
              <w:ind w:left="-108" w:right="-110"/>
              <w:jc w:val="center"/>
              <w:rPr>
                <w:rFonts w:asciiTheme="minorHAnsi" w:hAnsiTheme="minorHAnsi" w:cstheme="minorHAnsi"/>
                <w:szCs w:val="22"/>
              </w:rPr>
            </w:pPr>
            <w:r w:rsidRPr="00CC2B9D">
              <w:rPr>
                <w:rFonts w:asciiTheme="minorHAnsi" w:hAnsiTheme="minorHAnsi" w:cstheme="minorHAnsi"/>
                <w:szCs w:val="22"/>
              </w:rPr>
              <w:t>Profit or</w:t>
            </w:r>
          </w:p>
        </w:tc>
        <w:tc>
          <w:tcPr>
            <w:tcW w:w="236" w:type="dxa"/>
            <w:tcBorders>
              <w:top w:val="single" w:sz="4" w:space="0" w:color="auto"/>
            </w:tcBorders>
            <w:vAlign w:val="bottom"/>
          </w:tcPr>
          <w:p w14:paraId="1D34316D" w14:textId="77777777" w:rsidR="001571F0" w:rsidRPr="00CC2B9D" w:rsidRDefault="001571F0" w:rsidP="001571F0">
            <w:pPr>
              <w:pStyle w:val="acctfourfigures"/>
              <w:tabs>
                <w:tab w:val="clear" w:pos="765"/>
                <w:tab w:val="decimal" w:pos="926"/>
              </w:tabs>
              <w:spacing w:line="240" w:lineRule="auto"/>
              <w:ind w:right="-96"/>
              <w:rPr>
                <w:rFonts w:ascii="Calibri" w:hAnsi="Calibri" w:cs="Calibri"/>
                <w:b/>
                <w:bCs/>
                <w:szCs w:val="22"/>
                <w:lang w:val="en-US" w:bidi="th-TH"/>
              </w:rPr>
            </w:pPr>
          </w:p>
        </w:tc>
        <w:tc>
          <w:tcPr>
            <w:tcW w:w="1487" w:type="dxa"/>
            <w:tcBorders>
              <w:top w:val="single" w:sz="4" w:space="0" w:color="auto"/>
            </w:tcBorders>
          </w:tcPr>
          <w:p w14:paraId="7658E030" w14:textId="61A6CF7A" w:rsidR="001571F0" w:rsidRPr="00CC2B9D" w:rsidRDefault="001571F0" w:rsidP="001571F0">
            <w:pPr>
              <w:spacing w:line="240" w:lineRule="auto"/>
              <w:ind w:left="-108" w:right="-110"/>
              <w:jc w:val="center"/>
              <w:rPr>
                <w:rFonts w:asciiTheme="minorHAnsi" w:hAnsiTheme="minorHAnsi" w:cstheme="minorHAnsi"/>
                <w:szCs w:val="22"/>
              </w:rPr>
            </w:pPr>
            <w:r w:rsidRPr="00CC2B9D">
              <w:rPr>
                <w:rFonts w:asciiTheme="minorHAnsi" w:hAnsiTheme="minorHAnsi" w:cstheme="minorHAnsi"/>
                <w:szCs w:val="22"/>
              </w:rPr>
              <w:t>Other Comprehensive</w:t>
            </w:r>
          </w:p>
        </w:tc>
        <w:tc>
          <w:tcPr>
            <w:tcW w:w="236" w:type="dxa"/>
          </w:tcPr>
          <w:p w14:paraId="4A9D771D" w14:textId="77777777" w:rsidR="001571F0" w:rsidRPr="00CC2B9D" w:rsidRDefault="001571F0" w:rsidP="001571F0">
            <w:pPr>
              <w:pStyle w:val="acctfourfigures"/>
              <w:tabs>
                <w:tab w:val="clear" w:pos="765"/>
                <w:tab w:val="decimal" w:pos="926"/>
              </w:tabs>
              <w:spacing w:line="240" w:lineRule="auto"/>
              <w:ind w:right="-96"/>
              <w:rPr>
                <w:rFonts w:ascii="Calibri" w:hAnsi="Calibri" w:cs="Calibri"/>
                <w:b/>
                <w:bCs/>
                <w:szCs w:val="22"/>
                <w:lang w:val="en-US" w:bidi="th-TH"/>
              </w:rPr>
            </w:pPr>
          </w:p>
        </w:tc>
        <w:tc>
          <w:tcPr>
            <w:tcW w:w="1426" w:type="dxa"/>
            <w:gridSpan w:val="2"/>
            <w:vAlign w:val="bottom"/>
          </w:tcPr>
          <w:p w14:paraId="15EF801C" w14:textId="57726F75" w:rsidR="001571F0" w:rsidRPr="00CC2B9D" w:rsidRDefault="001571F0" w:rsidP="001571F0">
            <w:pPr>
              <w:pStyle w:val="acctfourfigures"/>
              <w:tabs>
                <w:tab w:val="clear" w:pos="765"/>
                <w:tab w:val="decimal" w:pos="465"/>
              </w:tabs>
              <w:spacing w:line="240" w:lineRule="auto"/>
              <w:ind w:right="30" w:hanging="165"/>
              <w:jc w:val="center"/>
              <w:rPr>
                <w:rFonts w:asciiTheme="minorHAnsi" w:hAnsiTheme="minorHAnsi" w:cstheme="minorHAnsi"/>
                <w:b/>
                <w:bCs/>
                <w:szCs w:val="22"/>
              </w:rPr>
            </w:pPr>
            <w:r w:rsidRPr="00CC2B9D">
              <w:rPr>
                <w:rFonts w:asciiTheme="minorHAnsi" w:hAnsiTheme="minorHAnsi" w:cstheme="minorHAnsi"/>
                <w:b/>
                <w:bCs/>
                <w:szCs w:val="22"/>
              </w:rPr>
              <w:t>31 December</w:t>
            </w:r>
          </w:p>
        </w:tc>
      </w:tr>
      <w:tr w:rsidR="001571F0" w:rsidRPr="00CC2B9D" w14:paraId="48B83FC2" w14:textId="77777777">
        <w:trPr>
          <w:gridAfter w:val="1"/>
          <w:wAfter w:w="9" w:type="dxa"/>
          <w:trHeight w:val="139"/>
        </w:trPr>
        <w:tc>
          <w:tcPr>
            <w:tcW w:w="3261" w:type="dxa"/>
          </w:tcPr>
          <w:p w14:paraId="7547CE6D" w14:textId="77777777" w:rsidR="001571F0" w:rsidRPr="00CC2B9D" w:rsidRDefault="001571F0" w:rsidP="001571F0">
            <w:pPr>
              <w:spacing w:line="240" w:lineRule="auto"/>
              <w:ind w:right="-79"/>
              <w:rPr>
                <w:rFonts w:asciiTheme="minorHAnsi" w:hAnsiTheme="minorHAnsi" w:cstheme="minorHAnsi"/>
                <w:b/>
                <w:bCs/>
                <w:szCs w:val="22"/>
              </w:rPr>
            </w:pPr>
          </w:p>
        </w:tc>
        <w:tc>
          <w:tcPr>
            <w:tcW w:w="1251" w:type="dxa"/>
            <w:vAlign w:val="bottom"/>
          </w:tcPr>
          <w:p w14:paraId="5EC71EC3" w14:textId="6D9D4781" w:rsidR="001571F0" w:rsidRPr="00CC2B9D" w:rsidRDefault="001571F0" w:rsidP="001571F0">
            <w:pPr>
              <w:spacing w:line="240" w:lineRule="auto"/>
              <w:ind w:left="-77" w:right="-108"/>
              <w:jc w:val="center"/>
              <w:rPr>
                <w:rFonts w:asciiTheme="minorHAnsi" w:hAnsiTheme="minorHAnsi" w:cstheme="minorHAnsi"/>
                <w:b/>
                <w:bCs/>
                <w:szCs w:val="22"/>
              </w:rPr>
            </w:pPr>
            <w:r w:rsidRPr="00CC2B9D">
              <w:rPr>
                <w:rFonts w:asciiTheme="minorHAnsi" w:hAnsiTheme="minorHAnsi" w:cstheme="minorHAnsi"/>
                <w:b/>
                <w:bCs/>
                <w:szCs w:val="22"/>
              </w:rPr>
              <w:t>202</w:t>
            </w:r>
            <w:r w:rsidR="00DC2EC0" w:rsidRPr="00CC2B9D">
              <w:rPr>
                <w:rFonts w:asciiTheme="minorHAnsi" w:hAnsiTheme="minorHAnsi" w:cstheme="minorHAnsi"/>
                <w:b/>
                <w:bCs/>
                <w:szCs w:val="22"/>
              </w:rPr>
              <w:t>3</w:t>
            </w:r>
          </w:p>
        </w:tc>
        <w:tc>
          <w:tcPr>
            <w:tcW w:w="236" w:type="dxa"/>
            <w:vAlign w:val="bottom"/>
          </w:tcPr>
          <w:p w14:paraId="17F3FFBA" w14:textId="77777777" w:rsidR="001571F0" w:rsidRPr="00CC2B9D" w:rsidRDefault="001571F0" w:rsidP="001571F0">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96" w:type="dxa"/>
            <w:vAlign w:val="bottom"/>
          </w:tcPr>
          <w:p w14:paraId="06A630BB" w14:textId="709ADEAF" w:rsidR="001571F0" w:rsidRPr="00CC2B9D" w:rsidRDefault="001571F0" w:rsidP="001571F0">
            <w:pPr>
              <w:spacing w:line="240" w:lineRule="auto"/>
              <w:ind w:left="-108" w:right="-110"/>
              <w:jc w:val="center"/>
              <w:rPr>
                <w:rFonts w:asciiTheme="minorHAnsi" w:hAnsiTheme="minorHAnsi" w:cstheme="minorHAnsi"/>
                <w:szCs w:val="22"/>
              </w:rPr>
            </w:pPr>
            <w:r w:rsidRPr="00CC2B9D">
              <w:rPr>
                <w:rFonts w:asciiTheme="minorHAnsi" w:hAnsiTheme="minorHAnsi" w:cstheme="minorHAnsi"/>
                <w:szCs w:val="22"/>
              </w:rPr>
              <w:t>Loss</w:t>
            </w:r>
          </w:p>
        </w:tc>
        <w:tc>
          <w:tcPr>
            <w:tcW w:w="236" w:type="dxa"/>
            <w:vAlign w:val="bottom"/>
          </w:tcPr>
          <w:p w14:paraId="30A82537" w14:textId="77777777" w:rsidR="001571F0" w:rsidRPr="00CC2B9D" w:rsidRDefault="001571F0" w:rsidP="001571F0">
            <w:pPr>
              <w:pStyle w:val="acctfourfigures"/>
              <w:tabs>
                <w:tab w:val="clear" w:pos="765"/>
                <w:tab w:val="decimal" w:pos="926"/>
              </w:tabs>
              <w:spacing w:line="240" w:lineRule="auto"/>
              <w:ind w:right="-96"/>
              <w:rPr>
                <w:rFonts w:ascii="Calibri" w:hAnsi="Calibri" w:cs="Calibri"/>
                <w:b/>
                <w:bCs/>
                <w:szCs w:val="22"/>
                <w:lang w:val="en-US" w:bidi="th-TH"/>
              </w:rPr>
            </w:pPr>
          </w:p>
        </w:tc>
        <w:tc>
          <w:tcPr>
            <w:tcW w:w="1487" w:type="dxa"/>
          </w:tcPr>
          <w:p w14:paraId="3DA87A0F" w14:textId="005DE493" w:rsidR="001571F0" w:rsidRPr="00CC2B9D" w:rsidRDefault="001571F0" w:rsidP="001571F0">
            <w:pPr>
              <w:pStyle w:val="acctfourfigures"/>
              <w:tabs>
                <w:tab w:val="clear" w:pos="765"/>
                <w:tab w:val="decimal" w:pos="992"/>
              </w:tabs>
              <w:spacing w:line="240" w:lineRule="auto"/>
              <w:ind w:right="-73"/>
              <w:rPr>
                <w:rFonts w:asciiTheme="minorHAnsi" w:hAnsiTheme="minorHAnsi" w:cstheme="minorHAnsi"/>
                <w:szCs w:val="22"/>
              </w:rPr>
            </w:pPr>
            <w:r w:rsidRPr="00CC2B9D">
              <w:rPr>
                <w:rFonts w:asciiTheme="minorHAnsi" w:hAnsiTheme="minorHAnsi" w:cstheme="minorHAnsi"/>
                <w:szCs w:val="22"/>
              </w:rPr>
              <w:t>income</w:t>
            </w:r>
          </w:p>
        </w:tc>
        <w:tc>
          <w:tcPr>
            <w:tcW w:w="236" w:type="dxa"/>
          </w:tcPr>
          <w:p w14:paraId="035F6B71" w14:textId="77777777" w:rsidR="001571F0" w:rsidRPr="00CC2B9D" w:rsidRDefault="001571F0" w:rsidP="001571F0">
            <w:pPr>
              <w:pStyle w:val="acctfourfigures"/>
              <w:tabs>
                <w:tab w:val="clear" w:pos="765"/>
                <w:tab w:val="decimal" w:pos="926"/>
              </w:tabs>
              <w:spacing w:line="240" w:lineRule="auto"/>
              <w:ind w:right="-96"/>
              <w:rPr>
                <w:rFonts w:ascii="Calibri" w:hAnsi="Calibri" w:cs="Calibri"/>
                <w:b/>
                <w:bCs/>
                <w:szCs w:val="22"/>
                <w:lang w:val="en-US" w:bidi="th-TH"/>
              </w:rPr>
            </w:pPr>
          </w:p>
        </w:tc>
        <w:tc>
          <w:tcPr>
            <w:tcW w:w="1426" w:type="dxa"/>
            <w:gridSpan w:val="2"/>
            <w:vAlign w:val="bottom"/>
          </w:tcPr>
          <w:p w14:paraId="7EA9874B" w14:textId="73AA9232" w:rsidR="001571F0" w:rsidRPr="00CC2B9D" w:rsidRDefault="001571F0" w:rsidP="001571F0">
            <w:pPr>
              <w:pStyle w:val="acctfourfigures"/>
              <w:tabs>
                <w:tab w:val="clear" w:pos="765"/>
                <w:tab w:val="decimal" w:pos="825"/>
              </w:tabs>
              <w:spacing w:line="240" w:lineRule="auto"/>
              <w:ind w:right="-96"/>
              <w:rPr>
                <w:rFonts w:asciiTheme="minorHAnsi" w:hAnsiTheme="minorHAnsi" w:cstheme="minorHAnsi"/>
                <w:b/>
                <w:bCs/>
                <w:szCs w:val="22"/>
              </w:rPr>
            </w:pPr>
            <w:r w:rsidRPr="00CC2B9D">
              <w:rPr>
                <w:rFonts w:asciiTheme="minorHAnsi" w:hAnsiTheme="minorHAnsi" w:cstheme="minorHAnsi"/>
                <w:b/>
                <w:bCs/>
                <w:szCs w:val="22"/>
              </w:rPr>
              <w:t>202</w:t>
            </w:r>
            <w:r w:rsidR="00FC77FE" w:rsidRPr="00CC2B9D">
              <w:rPr>
                <w:rFonts w:asciiTheme="minorHAnsi" w:hAnsiTheme="minorHAnsi" w:cstheme="minorHAnsi"/>
                <w:b/>
                <w:bCs/>
                <w:szCs w:val="22"/>
              </w:rPr>
              <w:t>3</w:t>
            </w:r>
          </w:p>
        </w:tc>
      </w:tr>
      <w:tr w:rsidR="00E40BEF" w:rsidRPr="00CC2B9D" w14:paraId="5EEA164B" w14:textId="77777777">
        <w:trPr>
          <w:gridAfter w:val="1"/>
          <w:wAfter w:w="9" w:type="dxa"/>
          <w:trHeight w:val="139"/>
        </w:trPr>
        <w:tc>
          <w:tcPr>
            <w:tcW w:w="3261" w:type="dxa"/>
          </w:tcPr>
          <w:p w14:paraId="22249628" w14:textId="77777777" w:rsidR="00E40BEF" w:rsidRPr="00CC2B9D" w:rsidRDefault="00E40BEF" w:rsidP="001571F0">
            <w:pPr>
              <w:spacing w:line="240" w:lineRule="auto"/>
              <w:ind w:right="-79"/>
              <w:rPr>
                <w:rFonts w:asciiTheme="minorHAnsi" w:hAnsiTheme="minorHAnsi" w:cstheme="minorHAnsi"/>
                <w:b/>
                <w:bCs/>
                <w:szCs w:val="22"/>
              </w:rPr>
            </w:pPr>
          </w:p>
        </w:tc>
        <w:tc>
          <w:tcPr>
            <w:tcW w:w="6168" w:type="dxa"/>
            <w:gridSpan w:val="8"/>
            <w:vAlign w:val="bottom"/>
          </w:tcPr>
          <w:p w14:paraId="1F67746C" w14:textId="7A1448C2" w:rsidR="00E40BEF" w:rsidRPr="00CC2B9D" w:rsidRDefault="00E40BEF" w:rsidP="00E40BEF">
            <w:pPr>
              <w:pStyle w:val="acctfourfigures"/>
              <w:tabs>
                <w:tab w:val="clear" w:pos="765"/>
                <w:tab w:val="decimal" w:pos="825"/>
              </w:tabs>
              <w:spacing w:line="240" w:lineRule="auto"/>
              <w:ind w:right="-96"/>
              <w:jc w:val="center"/>
              <w:rPr>
                <w:rFonts w:asciiTheme="minorHAnsi" w:hAnsiTheme="minorHAnsi" w:cstheme="minorHAnsi"/>
                <w:b/>
                <w:bCs/>
                <w:szCs w:val="22"/>
              </w:rPr>
            </w:pPr>
            <w:r w:rsidRPr="00CC2B9D">
              <w:rPr>
                <w:rFonts w:asciiTheme="minorHAnsi" w:hAnsiTheme="minorHAnsi" w:cs="Browallia New"/>
                <w:i/>
                <w:iCs/>
                <w:szCs w:val="28"/>
                <w:lang w:val="en-US" w:bidi="th-TH"/>
              </w:rPr>
              <w:t>(in thousand Baht)</w:t>
            </w:r>
          </w:p>
        </w:tc>
      </w:tr>
      <w:tr w:rsidR="001571F0" w:rsidRPr="00CC2B9D" w14:paraId="3541F10F" w14:textId="77777777">
        <w:trPr>
          <w:gridAfter w:val="1"/>
          <w:wAfter w:w="9" w:type="dxa"/>
          <w:trHeight w:val="139"/>
        </w:trPr>
        <w:tc>
          <w:tcPr>
            <w:tcW w:w="3261" w:type="dxa"/>
          </w:tcPr>
          <w:p w14:paraId="603AD708" w14:textId="353597BE" w:rsidR="001571F0" w:rsidRPr="00CC2B9D" w:rsidRDefault="001571F0" w:rsidP="001571F0">
            <w:pPr>
              <w:spacing w:line="240" w:lineRule="auto"/>
              <w:ind w:right="-79"/>
              <w:rPr>
                <w:rFonts w:asciiTheme="minorHAnsi" w:hAnsiTheme="minorHAnsi" w:cstheme="minorHAnsi"/>
                <w:b/>
                <w:bCs/>
                <w:szCs w:val="22"/>
              </w:rPr>
            </w:pPr>
            <w:r w:rsidRPr="00CC2B9D">
              <w:rPr>
                <w:rFonts w:asciiTheme="minorHAnsi" w:hAnsiTheme="minorHAnsi" w:cstheme="minorHAnsi"/>
                <w:b/>
                <w:bCs/>
                <w:i/>
                <w:iCs/>
                <w:szCs w:val="22"/>
                <w:cs/>
                <w:lang w:val="th-TH"/>
              </w:rPr>
              <w:t>D</w:t>
            </w:r>
            <w:r w:rsidRPr="00CC2B9D">
              <w:rPr>
                <w:rFonts w:asciiTheme="minorHAnsi" w:hAnsiTheme="minorHAnsi" w:cstheme="minorHAnsi"/>
                <w:b/>
                <w:bCs/>
                <w:i/>
                <w:iCs/>
                <w:szCs w:val="22"/>
                <w:lang w:val="th-TH"/>
              </w:rPr>
              <w:t>eferred tax liabilities</w:t>
            </w:r>
          </w:p>
        </w:tc>
        <w:tc>
          <w:tcPr>
            <w:tcW w:w="1251" w:type="dxa"/>
            <w:vAlign w:val="bottom"/>
          </w:tcPr>
          <w:p w14:paraId="4C582B0B" w14:textId="77777777" w:rsidR="001571F0" w:rsidRPr="00CC2B9D" w:rsidRDefault="001571F0" w:rsidP="001571F0">
            <w:pPr>
              <w:spacing w:line="240" w:lineRule="auto"/>
              <w:ind w:left="-77" w:right="-108"/>
              <w:jc w:val="center"/>
              <w:rPr>
                <w:rFonts w:asciiTheme="minorHAnsi" w:hAnsiTheme="minorHAnsi" w:cstheme="minorHAnsi"/>
                <w:b/>
                <w:bCs/>
                <w:szCs w:val="22"/>
              </w:rPr>
            </w:pPr>
          </w:p>
        </w:tc>
        <w:tc>
          <w:tcPr>
            <w:tcW w:w="236" w:type="dxa"/>
            <w:vAlign w:val="bottom"/>
          </w:tcPr>
          <w:p w14:paraId="6D78165E" w14:textId="77777777" w:rsidR="001571F0" w:rsidRPr="00CC2B9D" w:rsidRDefault="001571F0" w:rsidP="001571F0">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96" w:type="dxa"/>
            <w:vAlign w:val="bottom"/>
          </w:tcPr>
          <w:p w14:paraId="32FEF807" w14:textId="77777777" w:rsidR="001571F0" w:rsidRPr="00CC2B9D" w:rsidRDefault="001571F0" w:rsidP="001571F0">
            <w:pPr>
              <w:spacing w:line="240" w:lineRule="auto"/>
              <w:ind w:left="-108" w:right="-110"/>
              <w:jc w:val="center"/>
              <w:rPr>
                <w:rFonts w:asciiTheme="minorHAnsi" w:hAnsiTheme="minorHAnsi" w:cstheme="minorHAnsi"/>
                <w:szCs w:val="22"/>
              </w:rPr>
            </w:pPr>
          </w:p>
        </w:tc>
        <w:tc>
          <w:tcPr>
            <w:tcW w:w="236" w:type="dxa"/>
            <w:vAlign w:val="bottom"/>
          </w:tcPr>
          <w:p w14:paraId="7A7E0353" w14:textId="77777777" w:rsidR="001571F0" w:rsidRPr="00CC2B9D" w:rsidRDefault="001571F0" w:rsidP="001571F0">
            <w:pPr>
              <w:pStyle w:val="acctfourfigures"/>
              <w:tabs>
                <w:tab w:val="clear" w:pos="765"/>
                <w:tab w:val="decimal" w:pos="926"/>
              </w:tabs>
              <w:spacing w:line="240" w:lineRule="auto"/>
              <w:ind w:right="-96"/>
              <w:rPr>
                <w:rFonts w:ascii="Calibri" w:hAnsi="Calibri" w:cs="Calibri"/>
                <w:b/>
                <w:bCs/>
                <w:szCs w:val="22"/>
                <w:lang w:val="en-US" w:bidi="th-TH"/>
              </w:rPr>
            </w:pPr>
          </w:p>
        </w:tc>
        <w:tc>
          <w:tcPr>
            <w:tcW w:w="1487" w:type="dxa"/>
          </w:tcPr>
          <w:p w14:paraId="4F527EBD" w14:textId="77777777" w:rsidR="001571F0" w:rsidRPr="00CC2B9D" w:rsidRDefault="001571F0" w:rsidP="001571F0">
            <w:pPr>
              <w:pStyle w:val="acctfourfigures"/>
              <w:tabs>
                <w:tab w:val="clear" w:pos="765"/>
                <w:tab w:val="decimal" w:pos="992"/>
              </w:tabs>
              <w:spacing w:line="240" w:lineRule="auto"/>
              <w:ind w:right="-73"/>
              <w:rPr>
                <w:rFonts w:asciiTheme="minorHAnsi" w:hAnsiTheme="minorHAnsi" w:cstheme="minorHAnsi"/>
                <w:szCs w:val="22"/>
              </w:rPr>
            </w:pPr>
          </w:p>
        </w:tc>
        <w:tc>
          <w:tcPr>
            <w:tcW w:w="236" w:type="dxa"/>
          </w:tcPr>
          <w:p w14:paraId="2AD4EE9B" w14:textId="77777777" w:rsidR="001571F0" w:rsidRPr="00CC2B9D" w:rsidRDefault="001571F0" w:rsidP="001571F0">
            <w:pPr>
              <w:pStyle w:val="acctfourfigures"/>
              <w:tabs>
                <w:tab w:val="clear" w:pos="765"/>
                <w:tab w:val="decimal" w:pos="926"/>
              </w:tabs>
              <w:spacing w:line="240" w:lineRule="auto"/>
              <w:ind w:right="-96"/>
              <w:rPr>
                <w:rFonts w:ascii="Calibri" w:hAnsi="Calibri" w:cs="Calibri"/>
                <w:b/>
                <w:bCs/>
                <w:szCs w:val="22"/>
                <w:lang w:val="en-US" w:bidi="th-TH"/>
              </w:rPr>
            </w:pPr>
          </w:p>
        </w:tc>
        <w:tc>
          <w:tcPr>
            <w:tcW w:w="1426" w:type="dxa"/>
            <w:gridSpan w:val="2"/>
            <w:vAlign w:val="bottom"/>
          </w:tcPr>
          <w:p w14:paraId="45D270E6" w14:textId="77777777" w:rsidR="001571F0" w:rsidRPr="00CC2B9D" w:rsidRDefault="001571F0" w:rsidP="001571F0">
            <w:pPr>
              <w:pStyle w:val="acctfourfigures"/>
              <w:tabs>
                <w:tab w:val="clear" w:pos="765"/>
                <w:tab w:val="decimal" w:pos="825"/>
              </w:tabs>
              <w:spacing w:line="240" w:lineRule="auto"/>
              <w:ind w:right="-96"/>
              <w:rPr>
                <w:rFonts w:asciiTheme="minorHAnsi" w:hAnsiTheme="minorHAnsi" w:cstheme="minorHAnsi"/>
                <w:b/>
                <w:bCs/>
                <w:szCs w:val="22"/>
              </w:rPr>
            </w:pPr>
          </w:p>
        </w:tc>
      </w:tr>
      <w:tr w:rsidR="00CD52A5" w:rsidRPr="00CC2B9D" w14:paraId="5FC765FC" w14:textId="77777777" w:rsidTr="00E40BEF">
        <w:trPr>
          <w:gridAfter w:val="1"/>
          <w:wAfter w:w="9" w:type="dxa"/>
          <w:trHeight w:val="139"/>
        </w:trPr>
        <w:tc>
          <w:tcPr>
            <w:tcW w:w="3261" w:type="dxa"/>
          </w:tcPr>
          <w:p w14:paraId="7FE46129" w14:textId="640B2026" w:rsidR="00CD52A5" w:rsidRPr="00CC2B9D" w:rsidRDefault="00CD52A5" w:rsidP="00CD52A5">
            <w:pPr>
              <w:spacing w:line="240" w:lineRule="auto"/>
              <w:ind w:right="-79"/>
              <w:rPr>
                <w:rFonts w:asciiTheme="minorHAnsi" w:hAnsiTheme="minorHAnsi" w:cstheme="minorHAnsi"/>
                <w:b/>
                <w:bCs/>
                <w:szCs w:val="22"/>
              </w:rPr>
            </w:pPr>
            <w:r w:rsidRPr="00CC2B9D">
              <w:rPr>
                <w:rFonts w:asciiTheme="minorHAnsi" w:hAnsiTheme="minorHAnsi" w:cstheme="minorHAnsi"/>
                <w:szCs w:val="22"/>
              </w:rPr>
              <w:t>Surplus from land revaluation</w:t>
            </w:r>
          </w:p>
        </w:tc>
        <w:tc>
          <w:tcPr>
            <w:tcW w:w="1251" w:type="dxa"/>
            <w:tcBorders>
              <w:bottom w:val="single" w:sz="4" w:space="0" w:color="auto"/>
            </w:tcBorders>
          </w:tcPr>
          <w:p w14:paraId="7770713B" w14:textId="19DD40A0" w:rsidR="00CD52A5" w:rsidRPr="00CC2B9D" w:rsidRDefault="00CD52A5" w:rsidP="00CD52A5">
            <w:pPr>
              <w:pStyle w:val="acctfourfigures"/>
              <w:tabs>
                <w:tab w:val="clear" w:pos="765"/>
                <w:tab w:val="decimal" w:pos="926"/>
              </w:tabs>
              <w:spacing w:line="240" w:lineRule="auto"/>
              <w:ind w:right="-73"/>
              <w:rPr>
                <w:rFonts w:asciiTheme="minorHAnsi" w:hAnsiTheme="minorHAnsi" w:cstheme="minorHAnsi"/>
                <w:b/>
                <w:bCs/>
                <w:szCs w:val="22"/>
              </w:rPr>
            </w:pPr>
            <w:r w:rsidRPr="00CC2B9D">
              <w:rPr>
                <w:rFonts w:ascii="Calibri" w:hAnsi="Calibri" w:cs="Calibri"/>
                <w:szCs w:val="22"/>
                <w:lang w:val="en-US" w:bidi="th-TH"/>
              </w:rPr>
              <w:t>83,530</w:t>
            </w:r>
          </w:p>
        </w:tc>
        <w:tc>
          <w:tcPr>
            <w:tcW w:w="236" w:type="dxa"/>
          </w:tcPr>
          <w:p w14:paraId="2FB4D0B5" w14:textId="77777777" w:rsidR="00CD52A5" w:rsidRPr="00CC2B9D" w:rsidRDefault="00CD52A5" w:rsidP="00CD52A5">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96" w:type="dxa"/>
            <w:tcBorders>
              <w:bottom w:val="single" w:sz="4" w:space="0" w:color="auto"/>
            </w:tcBorders>
          </w:tcPr>
          <w:p w14:paraId="46B7755D" w14:textId="58050667" w:rsidR="00CD52A5" w:rsidRPr="00CC2B9D" w:rsidRDefault="00CD52A5" w:rsidP="00CD52A5">
            <w:pPr>
              <w:spacing w:line="240" w:lineRule="auto"/>
              <w:ind w:left="-108" w:right="330"/>
              <w:jc w:val="right"/>
              <w:rPr>
                <w:rFonts w:asciiTheme="minorHAnsi" w:hAnsiTheme="minorHAnsi" w:cstheme="minorHAnsi"/>
                <w:szCs w:val="22"/>
              </w:rPr>
            </w:pPr>
            <w:r w:rsidRPr="00CC2B9D">
              <w:rPr>
                <w:rFonts w:asciiTheme="minorHAnsi" w:hAnsiTheme="minorHAnsi" w:cstheme="minorHAnsi"/>
                <w:szCs w:val="22"/>
              </w:rPr>
              <w:t>-</w:t>
            </w:r>
          </w:p>
        </w:tc>
        <w:tc>
          <w:tcPr>
            <w:tcW w:w="236" w:type="dxa"/>
          </w:tcPr>
          <w:p w14:paraId="071E40D0" w14:textId="77777777" w:rsidR="00CD52A5" w:rsidRPr="00CC2B9D" w:rsidRDefault="00CD52A5" w:rsidP="00CD52A5">
            <w:pPr>
              <w:pStyle w:val="acctfourfigures"/>
              <w:tabs>
                <w:tab w:val="clear" w:pos="765"/>
                <w:tab w:val="decimal" w:pos="926"/>
              </w:tabs>
              <w:spacing w:line="240" w:lineRule="auto"/>
              <w:ind w:right="-96"/>
              <w:rPr>
                <w:rFonts w:ascii="Calibri" w:hAnsi="Calibri" w:cs="Calibri"/>
                <w:b/>
                <w:bCs/>
                <w:szCs w:val="22"/>
                <w:lang w:val="en-US" w:bidi="th-TH"/>
              </w:rPr>
            </w:pPr>
          </w:p>
        </w:tc>
        <w:tc>
          <w:tcPr>
            <w:tcW w:w="1487" w:type="dxa"/>
            <w:tcBorders>
              <w:bottom w:val="single" w:sz="4" w:space="0" w:color="auto"/>
            </w:tcBorders>
          </w:tcPr>
          <w:p w14:paraId="2EA91EBD" w14:textId="53D373CF" w:rsidR="00CD52A5" w:rsidRPr="00CC2B9D" w:rsidRDefault="00CD52A5" w:rsidP="00CD52A5">
            <w:pPr>
              <w:pStyle w:val="acctfourfigures"/>
              <w:tabs>
                <w:tab w:val="clear" w:pos="765"/>
                <w:tab w:val="decimal" w:pos="992"/>
              </w:tabs>
              <w:spacing w:line="240" w:lineRule="auto"/>
              <w:ind w:right="-73"/>
              <w:rPr>
                <w:rFonts w:asciiTheme="minorHAnsi" w:hAnsiTheme="minorHAnsi" w:cstheme="minorHAnsi"/>
                <w:szCs w:val="22"/>
              </w:rPr>
            </w:pPr>
            <w:r w:rsidRPr="00CC2B9D">
              <w:rPr>
                <w:rFonts w:asciiTheme="minorHAnsi" w:hAnsiTheme="minorHAnsi" w:cstheme="minorHAnsi"/>
                <w:szCs w:val="22"/>
              </w:rPr>
              <w:t>-</w:t>
            </w:r>
          </w:p>
        </w:tc>
        <w:tc>
          <w:tcPr>
            <w:tcW w:w="236" w:type="dxa"/>
          </w:tcPr>
          <w:p w14:paraId="290D14D3" w14:textId="77777777" w:rsidR="00CD52A5" w:rsidRPr="00CC2B9D" w:rsidRDefault="00CD52A5" w:rsidP="00CD52A5">
            <w:pPr>
              <w:pStyle w:val="acctfourfigures"/>
              <w:tabs>
                <w:tab w:val="clear" w:pos="765"/>
                <w:tab w:val="decimal" w:pos="926"/>
              </w:tabs>
              <w:spacing w:line="240" w:lineRule="auto"/>
              <w:ind w:right="-96"/>
              <w:rPr>
                <w:rFonts w:ascii="Calibri" w:hAnsi="Calibri" w:cs="Calibri"/>
                <w:b/>
                <w:bCs/>
                <w:szCs w:val="22"/>
                <w:lang w:val="en-US" w:bidi="th-TH"/>
              </w:rPr>
            </w:pPr>
          </w:p>
        </w:tc>
        <w:tc>
          <w:tcPr>
            <w:tcW w:w="1426" w:type="dxa"/>
            <w:gridSpan w:val="2"/>
            <w:tcBorders>
              <w:bottom w:val="single" w:sz="4" w:space="0" w:color="auto"/>
            </w:tcBorders>
          </w:tcPr>
          <w:p w14:paraId="75E4A629" w14:textId="2B712496" w:rsidR="00CD52A5" w:rsidRPr="00CC2B9D" w:rsidRDefault="00CD52A5" w:rsidP="00CD52A5">
            <w:pPr>
              <w:pStyle w:val="acctfourfigures"/>
              <w:tabs>
                <w:tab w:val="clear" w:pos="765"/>
                <w:tab w:val="decimal" w:pos="1095"/>
              </w:tabs>
              <w:spacing w:line="240" w:lineRule="auto"/>
              <w:ind w:right="-73"/>
              <w:rPr>
                <w:rFonts w:asciiTheme="minorHAnsi" w:hAnsiTheme="minorHAnsi" w:cstheme="minorHAnsi"/>
                <w:b/>
                <w:bCs/>
                <w:szCs w:val="22"/>
              </w:rPr>
            </w:pPr>
            <w:r w:rsidRPr="00CC2B9D">
              <w:rPr>
                <w:rFonts w:ascii="Calibri" w:hAnsi="Calibri" w:cs="Calibri"/>
                <w:szCs w:val="22"/>
                <w:lang w:val="en-US" w:bidi="th-TH"/>
              </w:rPr>
              <w:t>83,530</w:t>
            </w:r>
          </w:p>
        </w:tc>
      </w:tr>
      <w:tr w:rsidR="00CD52A5" w:rsidRPr="00CC2B9D" w14:paraId="3A93D5FE" w14:textId="77777777" w:rsidTr="00E40BEF">
        <w:trPr>
          <w:gridAfter w:val="1"/>
          <w:wAfter w:w="9" w:type="dxa"/>
          <w:trHeight w:val="139"/>
        </w:trPr>
        <w:tc>
          <w:tcPr>
            <w:tcW w:w="3261" w:type="dxa"/>
          </w:tcPr>
          <w:p w14:paraId="0715AD14" w14:textId="54854DA9" w:rsidR="00CD52A5" w:rsidRPr="00CC2B9D" w:rsidRDefault="00CD52A5" w:rsidP="00CD52A5">
            <w:pPr>
              <w:spacing w:line="240" w:lineRule="auto"/>
              <w:ind w:right="-79"/>
              <w:rPr>
                <w:rFonts w:asciiTheme="minorHAnsi" w:hAnsiTheme="minorHAnsi" w:cstheme="minorHAnsi"/>
                <w:szCs w:val="22"/>
              </w:rPr>
            </w:pPr>
            <w:r w:rsidRPr="00CC2B9D">
              <w:rPr>
                <w:rFonts w:asciiTheme="minorHAnsi" w:hAnsiTheme="minorHAnsi" w:cstheme="minorHAnsi"/>
                <w:b/>
                <w:bCs/>
                <w:szCs w:val="22"/>
              </w:rPr>
              <w:t>Total</w:t>
            </w:r>
          </w:p>
        </w:tc>
        <w:tc>
          <w:tcPr>
            <w:tcW w:w="1251" w:type="dxa"/>
            <w:tcBorders>
              <w:top w:val="single" w:sz="4" w:space="0" w:color="auto"/>
              <w:bottom w:val="double" w:sz="4" w:space="0" w:color="auto"/>
            </w:tcBorders>
          </w:tcPr>
          <w:p w14:paraId="659D8DB0" w14:textId="190124D0" w:rsidR="00CD52A5" w:rsidRPr="00CC2B9D" w:rsidRDefault="00CD52A5" w:rsidP="00CD52A5">
            <w:pPr>
              <w:pStyle w:val="acctfourfigures"/>
              <w:tabs>
                <w:tab w:val="clear" w:pos="765"/>
                <w:tab w:val="decimal" w:pos="926"/>
              </w:tabs>
              <w:spacing w:line="240" w:lineRule="auto"/>
              <w:ind w:right="-96"/>
              <w:rPr>
                <w:rFonts w:ascii="Calibri" w:hAnsi="Calibri" w:cs="Calibri"/>
                <w:szCs w:val="22"/>
                <w:lang w:val="en-US" w:bidi="th-TH"/>
              </w:rPr>
            </w:pPr>
            <w:r w:rsidRPr="00CC2B9D">
              <w:rPr>
                <w:rFonts w:ascii="Calibri" w:hAnsi="Calibri" w:cs="Calibri"/>
                <w:b/>
                <w:bCs/>
                <w:szCs w:val="22"/>
                <w:lang w:val="en-US" w:bidi="th-TH"/>
              </w:rPr>
              <w:t>83,530</w:t>
            </w:r>
          </w:p>
        </w:tc>
        <w:tc>
          <w:tcPr>
            <w:tcW w:w="236" w:type="dxa"/>
          </w:tcPr>
          <w:p w14:paraId="68518655" w14:textId="77777777" w:rsidR="00CD52A5" w:rsidRPr="00CC2B9D" w:rsidRDefault="00CD52A5" w:rsidP="00CD52A5">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96" w:type="dxa"/>
            <w:tcBorders>
              <w:top w:val="single" w:sz="4" w:space="0" w:color="auto"/>
              <w:bottom w:val="double" w:sz="4" w:space="0" w:color="auto"/>
            </w:tcBorders>
          </w:tcPr>
          <w:p w14:paraId="1A9B4C37" w14:textId="5BEDFFED" w:rsidR="00CD52A5" w:rsidRPr="00CC2B9D" w:rsidRDefault="00CD52A5" w:rsidP="00CD52A5">
            <w:pPr>
              <w:spacing w:line="240" w:lineRule="auto"/>
              <w:ind w:left="-108" w:right="330"/>
              <w:jc w:val="right"/>
              <w:rPr>
                <w:rFonts w:asciiTheme="minorHAnsi" w:hAnsiTheme="minorHAnsi" w:cstheme="minorHAnsi"/>
                <w:b/>
                <w:bCs/>
                <w:szCs w:val="22"/>
              </w:rPr>
            </w:pPr>
            <w:r w:rsidRPr="00CC2B9D">
              <w:rPr>
                <w:rFonts w:asciiTheme="minorHAnsi" w:hAnsiTheme="minorHAnsi" w:cstheme="minorHAnsi"/>
                <w:b/>
                <w:bCs/>
                <w:szCs w:val="22"/>
              </w:rPr>
              <w:t>-</w:t>
            </w:r>
          </w:p>
        </w:tc>
        <w:tc>
          <w:tcPr>
            <w:tcW w:w="236" w:type="dxa"/>
          </w:tcPr>
          <w:p w14:paraId="52C78B95" w14:textId="77777777" w:rsidR="00CD52A5" w:rsidRPr="00CC2B9D" w:rsidRDefault="00CD52A5" w:rsidP="00CD52A5">
            <w:pPr>
              <w:pStyle w:val="acctfourfigures"/>
              <w:tabs>
                <w:tab w:val="clear" w:pos="765"/>
                <w:tab w:val="decimal" w:pos="926"/>
              </w:tabs>
              <w:spacing w:line="240" w:lineRule="auto"/>
              <w:ind w:right="-96"/>
              <w:rPr>
                <w:rFonts w:ascii="Calibri" w:hAnsi="Calibri" w:cs="Calibri"/>
                <w:b/>
                <w:bCs/>
                <w:szCs w:val="22"/>
                <w:lang w:val="en-US" w:bidi="th-TH"/>
              </w:rPr>
            </w:pPr>
          </w:p>
        </w:tc>
        <w:tc>
          <w:tcPr>
            <w:tcW w:w="1487" w:type="dxa"/>
            <w:tcBorders>
              <w:top w:val="single" w:sz="4" w:space="0" w:color="auto"/>
              <w:bottom w:val="double" w:sz="4" w:space="0" w:color="auto"/>
            </w:tcBorders>
          </w:tcPr>
          <w:p w14:paraId="4C42B669" w14:textId="5480020F" w:rsidR="00CD52A5" w:rsidRPr="00CC2B9D" w:rsidRDefault="00CD52A5" w:rsidP="00CD52A5">
            <w:pPr>
              <w:pStyle w:val="acctfourfigures"/>
              <w:tabs>
                <w:tab w:val="clear" w:pos="765"/>
                <w:tab w:val="decimal" w:pos="992"/>
              </w:tabs>
              <w:spacing w:line="240" w:lineRule="auto"/>
              <w:ind w:right="-73"/>
              <w:rPr>
                <w:rFonts w:asciiTheme="minorHAnsi" w:hAnsiTheme="minorHAnsi" w:cstheme="minorHAnsi"/>
                <w:b/>
                <w:bCs/>
                <w:szCs w:val="22"/>
              </w:rPr>
            </w:pPr>
            <w:r w:rsidRPr="00CC2B9D">
              <w:rPr>
                <w:rFonts w:asciiTheme="minorHAnsi" w:hAnsiTheme="minorHAnsi" w:cstheme="minorHAnsi"/>
                <w:b/>
                <w:bCs/>
                <w:szCs w:val="22"/>
              </w:rPr>
              <w:t>-</w:t>
            </w:r>
          </w:p>
        </w:tc>
        <w:tc>
          <w:tcPr>
            <w:tcW w:w="236" w:type="dxa"/>
          </w:tcPr>
          <w:p w14:paraId="365CA779" w14:textId="77777777" w:rsidR="00CD52A5" w:rsidRPr="00CC2B9D" w:rsidRDefault="00CD52A5" w:rsidP="00CD52A5">
            <w:pPr>
              <w:pStyle w:val="acctfourfigures"/>
              <w:tabs>
                <w:tab w:val="clear" w:pos="765"/>
                <w:tab w:val="decimal" w:pos="926"/>
              </w:tabs>
              <w:spacing w:line="240" w:lineRule="auto"/>
              <w:ind w:right="-96"/>
              <w:rPr>
                <w:rFonts w:ascii="Calibri" w:hAnsi="Calibri" w:cs="Calibri"/>
                <w:b/>
                <w:bCs/>
                <w:szCs w:val="22"/>
                <w:lang w:val="en-US" w:bidi="th-TH"/>
              </w:rPr>
            </w:pPr>
          </w:p>
        </w:tc>
        <w:tc>
          <w:tcPr>
            <w:tcW w:w="1426" w:type="dxa"/>
            <w:gridSpan w:val="2"/>
            <w:tcBorders>
              <w:top w:val="single" w:sz="4" w:space="0" w:color="auto"/>
              <w:bottom w:val="double" w:sz="4" w:space="0" w:color="auto"/>
            </w:tcBorders>
          </w:tcPr>
          <w:p w14:paraId="1B9191D2" w14:textId="2E954A23" w:rsidR="00CD52A5" w:rsidRPr="00CC2B9D" w:rsidRDefault="00CD52A5" w:rsidP="00CD52A5">
            <w:pPr>
              <w:pStyle w:val="acctfourfigures"/>
              <w:tabs>
                <w:tab w:val="clear" w:pos="765"/>
                <w:tab w:val="decimal" w:pos="1095"/>
              </w:tabs>
              <w:spacing w:line="240" w:lineRule="auto"/>
              <w:ind w:right="-96"/>
              <w:rPr>
                <w:rFonts w:asciiTheme="minorHAnsi" w:hAnsiTheme="minorHAnsi" w:cstheme="minorHAnsi"/>
                <w:b/>
                <w:bCs/>
                <w:szCs w:val="22"/>
              </w:rPr>
            </w:pPr>
            <w:r w:rsidRPr="00CC2B9D">
              <w:rPr>
                <w:rFonts w:ascii="Calibri" w:hAnsi="Calibri" w:cs="Calibri"/>
                <w:b/>
                <w:bCs/>
                <w:szCs w:val="22"/>
                <w:lang w:val="en-US" w:bidi="th-TH"/>
              </w:rPr>
              <w:t>83,530</w:t>
            </w:r>
          </w:p>
        </w:tc>
      </w:tr>
    </w:tbl>
    <w:p w14:paraId="37B31BC6" w14:textId="77777777" w:rsidR="00E2527C" w:rsidRPr="00CC2B9D" w:rsidRDefault="00E2527C">
      <w:pPr>
        <w:rPr>
          <w:rFonts w:asciiTheme="minorHAnsi" w:hAnsiTheme="minorHAnsi" w:cstheme="minorHAnsi"/>
          <w:b/>
          <w:bCs/>
          <w:szCs w:val="22"/>
        </w:rPr>
      </w:pPr>
    </w:p>
    <w:p w14:paraId="0624C37E" w14:textId="77777777" w:rsidR="009D4FF6" w:rsidRPr="00CC2B9D" w:rsidRDefault="009D4FF6" w:rsidP="0034381D">
      <w:pPr>
        <w:ind w:left="540"/>
        <w:jc w:val="thaiDistribute"/>
        <w:rPr>
          <w:rFonts w:asciiTheme="minorHAnsi" w:hAnsiTheme="minorHAnsi" w:cstheme="minorHAnsi"/>
          <w:szCs w:val="22"/>
        </w:rPr>
      </w:pPr>
    </w:p>
    <w:p w14:paraId="1B648F33" w14:textId="77777777" w:rsidR="009D4FF6" w:rsidRPr="00CC2B9D" w:rsidRDefault="009D4FF6" w:rsidP="0034381D">
      <w:pPr>
        <w:ind w:left="540"/>
        <w:jc w:val="thaiDistribute"/>
        <w:rPr>
          <w:rFonts w:asciiTheme="minorHAnsi" w:hAnsiTheme="minorHAnsi" w:cstheme="minorHAnsi"/>
          <w:szCs w:val="22"/>
        </w:rPr>
      </w:pPr>
    </w:p>
    <w:p w14:paraId="39A91F6A" w14:textId="4B6C78D6" w:rsidR="00E64ABD" w:rsidRPr="00CC2B9D" w:rsidRDefault="0002604A" w:rsidP="0034381D">
      <w:pPr>
        <w:ind w:left="540"/>
        <w:jc w:val="thaiDistribute"/>
        <w:rPr>
          <w:rFonts w:asciiTheme="minorHAnsi" w:hAnsiTheme="minorHAnsi" w:cstheme="minorHAnsi"/>
          <w:szCs w:val="22"/>
        </w:rPr>
      </w:pPr>
      <w:r w:rsidRPr="00CC2B9D">
        <w:rPr>
          <w:rFonts w:asciiTheme="minorHAnsi" w:hAnsiTheme="minorHAnsi" w:cstheme="minorHAnsi"/>
          <w:szCs w:val="22"/>
        </w:rPr>
        <w:t>As at 31 December</w:t>
      </w:r>
      <w:r w:rsidR="00077875" w:rsidRPr="00CC2B9D">
        <w:rPr>
          <w:rFonts w:asciiTheme="minorHAnsi" w:hAnsiTheme="minorHAnsi" w:cstheme="minorHAnsi"/>
          <w:szCs w:val="22"/>
        </w:rPr>
        <w:t xml:space="preserve"> </w:t>
      </w:r>
      <w:r w:rsidR="004A4DF1" w:rsidRPr="00CC2B9D">
        <w:rPr>
          <w:rFonts w:asciiTheme="minorHAnsi" w:hAnsiTheme="minorHAnsi" w:cstheme="minorHAnsi"/>
          <w:szCs w:val="22"/>
        </w:rPr>
        <w:t>2024</w:t>
      </w:r>
      <w:r w:rsidR="00077875" w:rsidRPr="00CC2B9D">
        <w:rPr>
          <w:rFonts w:asciiTheme="minorHAnsi" w:hAnsiTheme="minorHAnsi" w:cstheme="minorHAnsi"/>
          <w:szCs w:val="22"/>
        </w:rPr>
        <w:t xml:space="preserve"> and </w:t>
      </w:r>
      <w:r w:rsidR="004A4DF1" w:rsidRPr="00CC2B9D">
        <w:rPr>
          <w:rFonts w:asciiTheme="minorHAnsi" w:hAnsiTheme="minorHAnsi" w:cstheme="minorHAnsi"/>
          <w:szCs w:val="22"/>
        </w:rPr>
        <w:t>2023</w:t>
      </w:r>
      <w:r w:rsidR="00077875" w:rsidRPr="00CC2B9D">
        <w:rPr>
          <w:rFonts w:asciiTheme="minorHAnsi" w:hAnsiTheme="minorHAnsi" w:cstheme="minorHAnsi"/>
          <w:szCs w:val="22"/>
        </w:rPr>
        <w:t xml:space="preserve">, tax loss occurred which were classified by expiring year of tax benefits as follows; </w:t>
      </w:r>
    </w:p>
    <w:p w14:paraId="78D18583" w14:textId="77777777" w:rsidR="00E64ABD" w:rsidRPr="00CC2B9D" w:rsidRDefault="00E64ABD" w:rsidP="0034381D">
      <w:pPr>
        <w:ind w:left="540"/>
        <w:jc w:val="thaiDistribute"/>
        <w:rPr>
          <w:rFonts w:asciiTheme="minorHAnsi" w:hAnsiTheme="minorHAnsi" w:cstheme="minorHAnsi"/>
          <w:szCs w:val="22"/>
        </w:rPr>
      </w:pPr>
    </w:p>
    <w:tbl>
      <w:tblPr>
        <w:tblW w:w="9391" w:type="dxa"/>
        <w:tblInd w:w="423" w:type="dxa"/>
        <w:tblLayout w:type="fixed"/>
        <w:tblLook w:val="0000" w:firstRow="0" w:lastRow="0" w:firstColumn="0" w:lastColumn="0" w:noHBand="0" w:noVBand="0"/>
      </w:tblPr>
      <w:tblGrid>
        <w:gridCol w:w="3816"/>
        <w:gridCol w:w="1215"/>
        <w:gridCol w:w="236"/>
        <w:gridCol w:w="1213"/>
        <w:gridCol w:w="11"/>
        <w:gridCol w:w="225"/>
        <w:gridCol w:w="11"/>
        <w:gridCol w:w="1224"/>
        <w:gridCol w:w="236"/>
        <w:gridCol w:w="1204"/>
      </w:tblGrid>
      <w:tr w:rsidR="00AD3DE0" w:rsidRPr="00CC2B9D" w14:paraId="1D44E372" w14:textId="7C919299" w:rsidTr="00AD3DE0">
        <w:tc>
          <w:tcPr>
            <w:tcW w:w="3816" w:type="dxa"/>
          </w:tcPr>
          <w:p w14:paraId="39A03C30" w14:textId="77777777" w:rsidR="00AD3DE0" w:rsidRPr="00CC2B9D" w:rsidRDefault="00AD3DE0" w:rsidP="008808D5">
            <w:pPr>
              <w:spacing w:line="240" w:lineRule="auto"/>
              <w:rPr>
                <w:rFonts w:asciiTheme="minorHAnsi" w:eastAsia="Calibri" w:hAnsiTheme="minorHAnsi" w:cstheme="minorHAnsi"/>
                <w:b/>
                <w:szCs w:val="22"/>
                <w:cs/>
              </w:rPr>
            </w:pPr>
          </w:p>
        </w:tc>
        <w:tc>
          <w:tcPr>
            <w:tcW w:w="2664" w:type="dxa"/>
            <w:gridSpan w:val="3"/>
            <w:vAlign w:val="bottom"/>
          </w:tcPr>
          <w:p w14:paraId="3A65DD35" w14:textId="77777777" w:rsidR="00AD3DE0" w:rsidRPr="00CC2B9D" w:rsidRDefault="00AD3DE0" w:rsidP="008808D5">
            <w:pPr>
              <w:spacing w:line="240" w:lineRule="auto"/>
              <w:ind w:left="-99" w:right="-108"/>
              <w:jc w:val="center"/>
              <w:rPr>
                <w:rFonts w:asciiTheme="minorHAnsi" w:hAnsiTheme="minorHAnsi" w:cstheme="minorHAnsi"/>
                <w:b/>
                <w:bCs/>
                <w:szCs w:val="22"/>
              </w:rPr>
            </w:pPr>
            <w:r w:rsidRPr="00CC2B9D">
              <w:rPr>
                <w:rFonts w:asciiTheme="minorHAnsi" w:hAnsiTheme="minorHAnsi" w:cstheme="minorHAnsi"/>
                <w:b/>
                <w:bCs/>
                <w:szCs w:val="22"/>
              </w:rPr>
              <w:t xml:space="preserve">Consolidated </w:t>
            </w:r>
          </w:p>
          <w:p w14:paraId="70E3FAC4" w14:textId="77777777" w:rsidR="00AD3DE0" w:rsidRPr="00CC2B9D" w:rsidRDefault="00AD3DE0" w:rsidP="008808D5">
            <w:pPr>
              <w:spacing w:line="240" w:lineRule="auto"/>
              <w:ind w:left="-99" w:right="-108"/>
              <w:jc w:val="center"/>
              <w:rPr>
                <w:rFonts w:asciiTheme="minorHAnsi" w:eastAsia="Calibri" w:hAnsiTheme="minorHAnsi" w:cstheme="minorHAnsi"/>
                <w:b/>
                <w:bCs/>
                <w:szCs w:val="22"/>
                <w:cs/>
              </w:rPr>
            </w:pPr>
            <w:r w:rsidRPr="00CC2B9D">
              <w:rPr>
                <w:rFonts w:asciiTheme="minorHAnsi" w:hAnsiTheme="minorHAnsi" w:cstheme="minorHAnsi"/>
                <w:b/>
                <w:bCs/>
                <w:szCs w:val="22"/>
              </w:rPr>
              <w:t>financial statements</w:t>
            </w:r>
          </w:p>
        </w:tc>
        <w:tc>
          <w:tcPr>
            <w:tcW w:w="236" w:type="dxa"/>
            <w:gridSpan w:val="2"/>
          </w:tcPr>
          <w:p w14:paraId="75181A1A" w14:textId="77777777" w:rsidR="00AD3DE0" w:rsidRPr="00CC2B9D" w:rsidRDefault="00AD3DE0" w:rsidP="008808D5">
            <w:pPr>
              <w:spacing w:line="240" w:lineRule="auto"/>
              <w:ind w:left="-99" w:right="-108"/>
              <w:jc w:val="center"/>
              <w:rPr>
                <w:rFonts w:asciiTheme="minorHAnsi" w:eastAsia="Calibri" w:hAnsiTheme="minorHAnsi" w:cstheme="minorHAnsi"/>
                <w:b/>
                <w:bCs/>
                <w:szCs w:val="22"/>
              </w:rPr>
            </w:pPr>
          </w:p>
        </w:tc>
        <w:tc>
          <w:tcPr>
            <w:tcW w:w="2675" w:type="dxa"/>
            <w:gridSpan w:val="4"/>
            <w:vAlign w:val="bottom"/>
          </w:tcPr>
          <w:p w14:paraId="021850AE" w14:textId="77777777" w:rsidR="00AD3DE0" w:rsidRPr="00CC2B9D" w:rsidRDefault="00AD3DE0" w:rsidP="008808D5">
            <w:pPr>
              <w:spacing w:line="240" w:lineRule="auto"/>
              <w:ind w:left="-99" w:right="-108"/>
              <w:jc w:val="center"/>
              <w:rPr>
                <w:rFonts w:asciiTheme="minorHAnsi" w:hAnsiTheme="minorHAnsi" w:cstheme="minorHAnsi"/>
                <w:b/>
                <w:bCs/>
                <w:szCs w:val="22"/>
              </w:rPr>
            </w:pPr>
            <w:r w:rsidRPr="00CC2B9D">
              <w:rPr>
                <w:rFonts w:asciiTheme="minorHAnsi" w:hAnsiTheme="minorHAnsi" w:cstheme="minorHAnsi"/>
                <w:b/>
                <w:bCs/>
                <w:szCs w:val="22"/>
              </w:rPr>
              <w:t xml:space="preserve">Separate </w:t>
            </w:r>
          </w:p>
          <w:p w14:paraId="77B1EA85" w14:textId="19AC37DD" w:rsidR="00AD3DE0" w:rsidRPr="00CC2B9D" w:rsidRDefault="00AD3DE0" w:rsidP="008808D5">
            <w:pPr>
              <w:spacing w:line="240" w:lineRule="auto"/>
              <w:ind w:left="-99" w:right="-108"/>
              <w:jc w:val="center"/>
              <w:rPr>
                <w:rFonts w:asciiTheme="minorHAnsi" w:hAnsiTheme="minorHAnsi" w:cstheme="minorHAnsi"/>
                <w:b/>
                <w:bCs/>
                <w:szCs w:val="22"/>
              </w:rPr>
            </w:pPr>
            <w:r w:rsidRPr="00CC2B9D">
              <w:rPr>
                <w:rFonts w:asciiTheme="minorHAnsi" w:hAnsiTheme="minorHAnsi" w:cstheme="minorHAnsi"/>
                <w:b/>
                <w:bCs/>
                <w:szCs w:val="22"/>
              </w:rPr>
              <w:t>financial statements</w:t>
            </w:r>
          </w:p>
        </w:tc>
      </w:tr>
      <w:tr w:rsidR="00AD3DE0" w:rsidRPr="00CC2B9D" w14:paraId="2B174C89" w14:textId="77777777" w:rsidTr="00AD3DE0">
        <w:tc>
          <w:tcPr>
            <w:tcW w:w="3816" w:type="dxa"/>
          </w:tcPr>
          <w:p w14:paraId="76D642BC" w14:textId="77777777" w:rsidR="00AD3DE0" w:rsidRPr="00CC2B9D" w:rsidRDefault="00AD3DE0" w:rsidP="008808D5">
            <w:pPr>
              <w:spacing w:line="240" w:lineRule="auto"/>
              <w:rPr>
                <w:rFonts w:asciiTheme="minorHAnsi" w:eastAsia="Calibri" w:hAnsiTheme="minorHAnsi" w:cstheme="minorHAnsi"/>
                <w:b/>
                <w:szCs w:val="22"/>
                <w:cs/>
              </w:rPr>
            </w:pPr>
          </w:p>
        </w:tc>
        <w:tc>
          <w:tcPr>
            <w:tcW w:w="1215" w:type="dxa"/>
          </w:tcPr>
          <w:p w14:paraId="4EC7C2BC" w14:textId="06B771B4" w:rsidR="00AD3DE0" w:rsidRPr="00CC2B9D" w:rsidRDefault="004A4DF1" w:rsidP="008808D5">
            <w:pPr>
              <w:pStyle w:val="BodyText"/>
              <w:spacing w:after="0" w:line="240" w:lineRule="auto"/>
              <w:ind w:left="-108" w:right="-110"/>
              <w:jc w:val="center"/>
              <w:rPr>
                <w:rFonts w:asciiTheme="minorHAnsi" w:hAnsiTheme="minorHAnsi" w:cstheme="minorHAnsi"/>
                <w:szCs w:val="22"/>
                <w:lang w:val="en-US"/>
              </w:rPr>
            </w:pPr>
            <w:r w:rsidRPr="00CC2B9D">
              <w:rPr>
                <w:rFonts w:asciiTheme="minorHAnsi" w:hAnsiTheme="minorHAnsi" w:cstheme="minorHAnsi"/>
                <w:szCs w:val="22"/>
              </w:rPr>
              <w:t>2024</w:t>
            </w:r>
          </w:p>
        </w:tc>
        <w:tc>
          <w:tcPr>
            <w:tcW w:w="236" w:type="dxa"/>
          </w:tcPr>
          <w:p w14:paraId="608682C2" w14:textId="77777777" w:rsidR="00AD3DE0" w:rsidRPr="00CC2B9D" w:rsidRDefault="00AD3DE0" w:rsidP="008808D5">
            <w:pPr>
              <w:pStyle w:val="BodyText"/>
              <w:spacing w:after="0" w:line="240" w:lineRule="auto"/>
              <w:ind w:left="-108" w:right="-110"/>
              <w:jc w:val="center"/>
              <w:rPr>
                <w:rFonts w:asciiTheme="minorHAnsi" w:hAnsiTheme="minorHAnsi" w:cstheme="minorHAnsi"/>
                <w:szCs w:val="22"/>
              </w:rPr>
            </w:pPr>
          </w:p>
        </w:tc>
        <w:tc>
          <w:tcPr>
            <w:tcW w:w="1224" w:type="dxa"/>
            <w:gridSpan w:val="2"/>
          </w:tcPr>
          <w:p w14:paraId="23532BDD" w14:textId="53C8B616" w:rsidR="00AD3DE0" w:rsidRPr="00CC2B9D" w:rsidRDefault="004A4DF1" w:rsidP="008808D5">
            <w:pPr>
              <w:pStyle w:val="BodyText"/>
              <w:spacing w:after="0" w:line="240" w:lineRule="auto"/>
              <w:ind w:left="-108" w:right="-110"/>
              <w:jc w:val="center"/>
              <w:rPr>
                <w:rFonts w:asciiTheme="minorHAnsi" w:hAnsiTheme="minorHAnsi" w:cstheme="minorHAnsi"/>
                <w:szCs w:val="22"/>
              </w:rPr>
            </w:pPr>
            <w:r w:rsidRPr="00CC2B9D">
              <w:rPr>
                <w:rFonts w:asciiTheme="minorHAnsi" w:hAnsiTheme="minorHAnsi" w:cstheme="minorHAnsi"/>
                <w:szCs w:val="22"/>
              </w:rPr>
              <w:t>2023</w:t>
            </w:r>
          </w:p>
        </w:tc>
        <w:tc>
          <w:tcPr>
            <w:tcW w:w="236" w:type="dxa"/>
            <w:gridSpan w:val="2"/>
          </w:tcPr>
          <w:p w14:paraId="48C67987" w14:textId="77777777" w:rsidR="00AD3DE0" w:rsidRPr="00CC2B9D" w:rsidRDefault="00AD3DE0" w:rsidP="008808D5">
            <w:pPr>
              <w:pStyle w:val="BodyText"/>
              <w:spacing w:after="0" w:line="240" w:lineRule="auto"/>
              <w:ind w:left="-108" w:right="-110"/>
              <w:jc w:val="center"/>
              <w:rPr>
                <w:rFonts w:asciiTheme="minorHAnsi" w:hAnsiTheme="minorHAnsi" w:cstheme="minorHAnsi"/>
                <w:szCs w:val="22"/>
              </w:rPr>
            </w:pPr>
          </w:p>
        </w:tc>
        <w:tc>
          <w:tcPr>
            <w:tcW w:w="1224" w:type="dxa"/>
          </w:tcPr>
          <w:p w14:paraId="01310B62" w14:textId="60F01BAC" w:rsidR="00AD3DE0" w:rsidRPr="00CC2B9D" w:rsidRDefault="004A4DF1" w:rsidP="008808D5">
            <w:pPr>
              <w:pStyle w:val="BodyText"/>
              <w:spacing w:after="0" w:line="240" w:lineRule="auto"/>
              <w:ind w:left="-108" w:right="-110"/>
              <w:jc w:val="center"/>
              <w:rPr>
                <w:rFonts w:asciiTheme="minorHAnsi" w:hAnsiTheme="minorHAnsi" w:cstheme="minorHAnsi"/>
                <w:szCs w:val="22"/>
              </w:rPr>
            </w:pPr>
            <w:r w:rsidRPr="00CC2B9D">
              <w:rPr>
                <w:rFonts w:asciiTheme="minorHAnsi" w:hAnsiTheme="minorHAnsi" w:cstheme="minorHAnsi"/>
                <w:szCs w:val="22"/>
              </w:rPr>
              <w:t>2024</w:t>
            </w:r>
          </w:p>
        </w:tc>
        <w:tc>
          <w:tcPr>
            <w:tcW w:w="236" w:type="dxa"/>
          </w:tcPr>
          <w:p w14:paraId="518E7230" w14:textId="77777777" w:rsidR="00AD3DE0" w:rsidRPr="00CC2B9D" w:rsidRDefault="00AD3DE0" w:rsidP="008808D5">
            <w:pPr>
              <w:pStyle w:val="BodyText"/>
              <w:spacing w:after="0" w:line="240" w:lineRule="auto"/>
              <w:ind w:left="-108" w:right="-110"/>
              <w:jc w:val="center"/>
              <w:rPr>
                <w:rFonts w:asciiTheme="minorHAnsi" w:hAnsiTheme="minorHAnsi" w:cstheme="minorHAnsi"/>
                <w:szCs w:val="22"/>
              </w:rPr>
            </w:pPr>
          </w:p>
        </w:tc>
        <w:tc>
          <w:tcPr>
            <w:tcW w:w="1204" w:type="dxa"/>
          </w:tcPr>
          <w:p w14:paraId="60BF6F22" w14:textId="193A747F" w:rsidR="00AD3DE0" w:rsidRPr="00CC2B9D" w:rsidRDefault="004A4DF1" w:rsidP="008808D5">
            <w:pPr>
              <w:pStyle w:val="BodyText"/>
              <w:spacing w:after="0" w:line="240" w:lineRule="auto"/>
              <w:ind w:left="-108" w:right="-110"/>
              <w:jc w:val="center"/>
              <w:rPr>
                <w:rFonts w:asciiTheme="minorHAnsi" w:hAnsiTheme="minorHAnsi" w:cstheme="minorHAnsi"/>
                <w:szCs w:val="22"/>
              </w:rPr>
            </w:pPr>
            <w:r w:rsidRPr="00CC2B9D">
              <w:rPr>
                <w:rFonts w:asciiTheme="minorHAnsi" w:hAnsiTheme="minorHAnsi" w:cstheme="minorHAnsi"/>
                <w:szCs w:val="22"/>
              </w:rPr>
              <w:t>2023</w:t>
            </w:r>
          </w:p>
        </w:tc>
      </w:tr>
      <w:tr w:rsidR="00AD3DE0" w:rsidRPr="00CC2B9D" w14:paraId="0B5CF4DE" w14:textId="77777777" w:rsidTr="00AD3DE0">
        <w:tc>
          <w:tcPr>
            <w:tcW w:w="3816" w:type="dxa"/>
          </w:tcPr>
          <w:p w14:paraId="37DFEDCD" w14:textId="77777777" w:rsidR="00AD3DE0" w:rsidRPr="00CC2B9D" w:rsidRDefault="00AD3DE0" w:rsidP="008808D5">
            <w:pPr>
              <w:spacing w:line="240" w:lineRule="auto"/>
              <w:rPr>
                <w:rFonts w:asciiTheme="minorHAnsi" w:eastAsia="Calibri" w:hAnsiTheme="minorHAnsi" w:cstheme="minorHAnsi"/>
                <w:b/>
                <w:szCs w:val="22"/>
                <w:cs/>
              </w:rPr>
            </w:pPr>
          </w:p>
        </w:tc>
        <w:tc>
          <w:tcPr>
            <w:tcW w:w="5575" w:type="dxa"/>
            <w:gridSpan w:val="9"/>
          </w:tcPr>
          <w:p w14:paraId="7249916D" w14:textId="41CB7244" w:rsidR="00AD3DE0" w:rsidRPr="00CC2B9D" w:rsidRDefault="00FD20E0" w:rsidP="00561DC1">
            <w:pPr>
              <w:spacing w:line="240" w:lineRule="auto"/>
              <w:ind w:left="-99" w:right="-117"/>
              <w:jc w:val="center"/>
              <w:rPr>
                <w:rFonts w:asciiTheme="minorHAnsi" w:eastAsia="Calibri" w:hAnsiTheme="minorHAnsi" w:cstheme="minorHAnsi"/>
                <w:bCs/>
                <w:i/>
                <w:iCs/>
                <w:szCs w:val="22"/>
                <w:cs/>
              </w:rPr>
            </w:pPr>
            <w:r w:rsidRPr="00CC2B9D">
              <w:rPr>
                <w:rFonts w:asciiTheme="minorHAnsi" w:eastAsia="Calibri" w:hAnsiTheme="minorHAnsi" w:cstheme="minorHAnsi"/>
                <w:bCs/>
                <w:i/>
                <w:iCs/>
                <w:szCs w:val="22"/>
              </w:rPr>
              <w:t>(i</w:t>
            </w:r>
            <w:r w:rsidR="00AD3DE0" w:rsidRPr="00CC2B9D">
              <w:rPr>
                <w:rFonts w:asciiTheme="minorHAnsi" w:eastAsia="Calibri" w:hAnsiTheme="minorHAnsi" w:cstheme="minorHAnsi"/>
                <w:bCs/>
                <w:i/>
                <w:iCs/>
                <w:szCs w:val="22"/>
              </w:rPr>
              <w:t>n thousand Baht)</w:t>
            </w:r>
          </w:p>
        </w:tc>
      </w:tr>
      <w:tr w:rsidR="00AD3DE0" w:rsidRPr="00CC2B9D" w14:paraId="3358009F" w14:textId="77777777" w:rsidTr="00AD3DE0">
        <w:tc>
          <w:tcPr>
            <w:tcW w:w="3816" w:type="dxa"/>
          </w:tcPr>
          <w:p w14:paraId="082A9C47" w14:textId="36A1C12E" w:rsidR="00AD3DE0" w:rsidRPr="00CC2B9D" w:rsidRDefault="00AD3DE0" w:rsidP="008808D5">
            <w:pPr>
              <w:tabs>
                <w:tab w:val="left" w:pos="117"/>
              </w:tabs>
              <w:spacing w:line="240" w:lineRule="auto"/>
              <w:rPr>
                <w:rFonts w:asciiTheme="minorHAnsi" w:eastAsia="Calibri" w:hAnsiTheme="minorHAnsi" w:cstheme="minorHAnsi"/>
                <w:bCs/>
                <w:szCs w:val="22"/>
                <w:cs/>
              </w:rPr>
            </w:pPr>
            <w:r w:rsidRPr="00CC2B9D">
              <w:rPr>
                <w:rFonts w:asciiTheme="minorHAnsi" w:eastAsia="Calibri" w:hAnsiTheme="minorHAnsi" w:cstheme="minorHAnsi"/>
                <w:bCs/>
                <w:szCs w:val="22"/>
              </w:rPr>
              <w:t>Expiring year of Tax Benefit</w:t>
            </w:r>
          </w:p>
        </w:tc>
        <w:tc>
          <w:tcPr>
            <w:tcW w:w="1215" w:type="dxa"/>
            <w:shd w:val="clear" w:color="auto" w:fill="auto"/>
            <w:vAlign w:val="bottom"/>
          </w:tcPr>
          <w:p w14:paraId="2CF995C8" w14:textId="0BAE2FA5" w:rsidR="00AD3DE0" w:rsidRPr="00CC2B9D" w:rsidRDefault="00AD3DE0" w:rsidP="002E088A">
            <w:pPr>
              <w:pStyle w:val="BodyText"/>
              <w:tabs>
                <w:tab w:val="decimal" w:pos="432"/>
              </w:tabs>
              <w:spacing w:after="0" w:line="240" w:lineRule="auto"/>
              <w:jc w:val="center"/>
              <w:rPr>
                <w:rFonts w:asciiTheme="minorHAnsi" w:hAnsiTheme="minorHAnsi" w:cstheme="minorHAnsi"/>
                <w:szCs w:val="22"/>
              </w:rPr>
            </w:pPr>
          </w:p>
        </w:tc>
        <w:tc>
          <w:tcPr>
            <w:tcW w:w="236" w:type="dxa"/>
          </w:tcPr>
          <w:p w14:paraId="7DF3E8A1" w14:textId="77777777" w:rsidR="00AD3DE0" w:rsidRPr="00CC2B9D" w:rsidRDefault="00AD3DE0" w:rsidP="008808D5">
            <w:pPr>
              <w:tabs>
                <w:tab w:val="decimal" w:pos="801"/>
              </w:tabs>
              <w:spacing w:line="240" w:lineRule="auto"/>
              <w:ind w:left="-91" w:right="-117"/>
              <w:rPr>
                <w:rFonts w:asciiTheme="minorHAnsi" w:hAnsiTheme="minorHAnsi" w:cstheme="minorHAnsi"/>
                <w:szCs w:val="22"/>
              </w:rPr>
            </w:pPr>
          </w:p>
        </w:tc>
        <w:tc>
          <w:tcPr>
            <w:tcW w:w="1224" w:type="dxa"/>
            <w:gridSpan w:val="2"/>
            <w:vAlign w:val="center"/>
          </w:tcPr>
          <w:p w14:paraId="11305390" w14:textId="77777777" w:rsidR="00AD3DE0" w:rsidRPr="00CC2B9D" w:rsidRDefault="00AD3DE0" w:rsidP="008808D5">
            <w:pPr>
              <w:pStyle w:val="BodyText"/>
              <w:tabs>
                <w:tab w:val="decimal" w:pos="916"/>
              </w:tabs>
              <w:spacing w:after="0"/>
              <w:ind w:left="-108" w:right="-80"/>
              <w:rPr>
                <w:rFonts w:asciiTheme="minorHAnsi" w:hAnsiTheme="minorHAnsi" w:cstheme="minorHAnsi"/>
                <w:szCs w:val="22"/>
              </w:rPr>
            </w:pPr>
          </w:p>
        </w:tc>
        <w:tc>
          <w:tcPr>
            <w:tcW w:w="236" w:type="dxa"/>
            <w:gridSpan w:val="2"/>
            <w:vAlign w:val="center"/>
          </w:tcPr>
          <w:p w14:paraId="06028485" w14:textId="77777777" w:rsidR="00AD3DE0" w:rsidRPr="00CC2B9D" w:rsidRDefault="00AD3DE0" w:rsidP="008808D5">
            <w:pPr>
              <w:pStyle w:val="BodyText"/>
              <w:tabs>
                <w:tab w:val="decimal" w:pos="839"/>
              </w:tabs>
              <w:spacing w:after="0"/>
              <w:ind w:left="-108" w:right="-80"/>
              <w:rPr>
                <w:rFonts w:asciiTheme="minorHAnsi" w:hAnsiTheme="minorHAnsi" w:cstheme="minorHAnsi"/>
                <w:szCs w:val="22"/>
              </w:rPr>
            </w:pPr>
          </w:p>
        </w:tc>
        <w:tc>
          <w:tcPr>
            <w:tcW w:w="1224" w:type="dxa"/>
            <w:shd w:val="clear" w:color="auto" w:fill="auto"/>
            <w:vAlign w:val="center"/>
          </w:tcPr>
          <w:p w14:paraId="29A2A78D" w14:textId="0D7469D8" w:rsidR="00AD3DE0" w:rsidRPr="00CC2B9D" w:rsidRDefault="00AD3DE0" w:rsidP="008808D5">
            <w:pPr>
              <w:pStyle w:val="BodyText"/>
              <w:tabs>
                <w:tab w:val="decimal" w:pos="855"/>
              </w:tabs>
              <w:spacing w:after="0" w:line="240" w:lineRule="auto"/>
              <w:ind w:left="-108" w:right="-131"/>
              <w:rPr>
                <w:rFonts w:asciiTheme="minorHAnsi" w:hAnsiTheme="minorHAnsi" w:cstheme="minorHAnsi"/>
                <w:szCs w:val="22"/>
              </w:rPr>
            </w:pPr>
          </w:p>
        </w:tc>
        <w:tc>
          <w:tcPr>
            <w:tcW w:w="236" w:type="dxa"/>
            <w:vAlign w:val="center"/>
          </w:tcPr>
          <w:p w14:paraId="60029FC4" w14:textId="77777777" w:rsidR="00AD3DE0" w:rsidRPr="00CC2B9D" w:rsidRDefault="00AD3DE0" w:rsidP="008808D5">
            <w:pPr>
              <w:pStyle w:val="BodyText"/>
              <w:tabs>
                <w:tab w:val="decimal" w:pos="855"/>
              </w:tabs>
              <w:spacing w:after="0" w:line="240" w:lineRule="auto"/>
              <w:ind w:right="-131"/>
              <w:rPr>
                <w:rFonts w:asciiTheme="minorHAnsi" w:hAnsiTheme="minorHAnsi" w:cstheme="minorHAnsi"/>
                <w:szCs w:val="22"/>
              </w:rPr>
            </w:pPr>
          </w:p>
        </w:tc>
        <w:tc>
          <w:tcPr>
            <w:tcW w:w="1204" w:type="dxa"/>
            <w:vAlign w:val="center"/>
          </w:tcPr>
          <w:p w14:paraId="5FB81059" w14:textId="77777777" w:rsidR="00AD3DE0" w:rsidRPr="00CC2B9D" w:rsidRDefault="00AD3DE0" w:rsidP="008808D5">
            <w:pPr>
              <w:pStyle w:val="BodyText"/>
              <w:tabs>
                <w:tab w:val="decimal" w:pos="861"/>
              </w:tabs>
              <w:spacing w:after="0" w:line="240" w:lineRule="auto"/>
              <w:ind w:left="-108" w:right="-131"/>
              <w:rPr>
                <w:rFonts w:asciiTheme="minorHAnsi" w:hAnsiTheme="minorHAnsi" w:cstheme="minorHAnsi"/>
                <w:szCs w:val="22"/>
              </w:rPr>
            </w:pPr>
          </w:p>
        </w:tc>
      </w:tr>
      <w:tr w:rsidR="00006361" w:rsidRPr="00CC2B9D" w14:paraId="764673D4" w14:textId="77777777" w:rsidTr="004F7062">
        <w:tc>
          <w:tcPr>
            <w:tcW w:w="3816" w:type="dxa"/>
          </w:tcPr>
          <w:p w14:paraId="75D290FD" w14:textId="02A2150F" w:rsidR="00006361" w:rsidRPr="00CC2B9D" w:rsidRDefault="00006361" w:rsidP="00006361">
            <w:pPr>
              <w:tabs>
                <w:tab w:val="left" w:pos="117"/>
              </w:tabs>
              <w:spacing w:line="240" w:lineRule="auto"/>
              <w:rPr>
                <w:rFonts w:asciiTheme="minorHAnsi" w:eastAsia="Calibri" w:hAnsiTheme="minorHAnsi" w:cstheme="minorHAnsi"/>
                <w:bCs/>
                <w:szCs w:val="22"/>
              </w:rPr>
            </w:pPr>
            <w:r w:rsidRPr="00CC2B9D">
              <w:rPr>
                <w:rFonts w:asciiTheme="minorHAnsi" w:eastAsia="Calibri" w:hAnsiTheme="minorHAnsi" w:cstheme="minorHAnsi"/>
                <w:bCs/>
                <w:szCs w:val="22"/>
              </w:rPr>
              <w:t>Year 202</w:t>
            </w:r>
            <w:r w:rsidR="00CC522F" w:rsidRPr="00CC2B9D">
              <w:rPr>
                <w:rFonts w:asciiTheme="minorHAnsi" w:eastAsia="Calibri" w:hAnsiTheme="minorHAnsi" w:cstheme="minorHAnsi"/>
                <w:bCs/>
                <w:szCs w:val="22"/>
              </w:rPr>
              <w:t>5</w:t>
            </w:r>
          </w:p>
        </w:tc>
        <w:tc>
          <w:tcPr>
            <w:tcW w:w="1215" w:type="dxa"/>
            <w:shd w:val="clear" w:color="auto" w:fill="auto"/>
          </w:tcPr>
          <w:p w14:paraId="6FB05625" w14:textId="7277E054" w:rsidR="00006361" w:rsidRPr="00CC2B9D" w:rsidRDefault="001968E8" w:rsidP="00006361">
            <w:pPr>
              <w:pStyle w:val="acctfourfigures"/>
              <w:tabs>
                <w:tab w:val="clear" w:pos="765"/>
                <w:tab w:val="decimal" w:pos="926"/>
              </w:tabs>
              <w:spacing w:line="240" w:lineRule="auto"/>
              <w:ind w:right="-73"/>
              <w:rPr>
                <w:rFonts w:ascii="Calibri" w:hAnsi="Calibri" w:cs="Calibri"/>
                <w:szCs w:val="22"/>
                <w:lang w:val="en-US" w:bidi="th-TH"/>
              </w:rPr>
            </w:pPr>
            <w:r w:rsidRPr="00CC2B9D">
              <w:rPr>
                <w:rFonts w:ascii="Calibri" w:hAnsi="Calibri" w:cs="Calibri"/>
                <w:szCs w:val="22"/>
                <w:lang w:val="en-US" w:bidi="th-TH"/>
              </w:rPr>
              <w:t>341,508</w:t>
            </w:r>
          </w:p>
        </w:tc>
        <w:tc>
          <w:tcPr>
            <w:tcW w:w="236" w:type="dxa"/>
          </w:tcPr>
          <w:p w14:paraId="5AE5BC61" w14:textId="77777777" w:rsidR="00006361" w:rsidRPr="00CC2B9D" w:rsidRDefault="00006361" w:rsidP="00006361">
            <w:pPr>
              <w:tabs>
                <w:tab w:val="decimal" w:pos="801"/>
              </w:tabs>
              <w:spacing w:line="240" w:lineRule="auto"/>
              <w:ind w:left="-91" w:right="-117"/>
              <w:rPr>
                <w:rFonts w:ascii="Calibri" w:hAnsi="Calibri" w:cs="Calibri"/>
                <w:szCs w:val="22"/>
              </w:rPr>
            </w:pPr>
          </w:p>
        </w:tc>
        <w:tc>
          <w:tcPr>
            <w:tcW w:w="1224" w:type="dxa"/>
            <w:gridSpan w:val="2"/>
          </w:tcPr>
          <w:p w14:paraId="3A78C7A8" w14:textId="1B5C8564" w:rsidR="00006361" w:rsidRPr="00CC2B9D" w:rsidRDefault="00CD2411" w:rsidP="00006361">
            <w:pPr>
              <w:pStyle w:val="acctfourfigures"/>
              <w:tabs>
                <w:tab w:val="clear" w:pos="765"/>
                <w:tab w:val="decimal" w:pos="926"/>
              </w:tabs>
              <w:spacing w:line="240" w:lineRule="auto"/>
              <w:ind w:right="-73"/>
              <w:rPr>
                <w:rFonts w:ascii="Calibri" w:hAnsi="Calibri" w:cs="Calibri"/>
                <w:szCs w:val="22"/>
                <w:lang w:val="en-US" w:bidi="th-TH"/>
              </w:rPr>
            </w:pPr>
            <w:r w:rsidRPr="00CC2B9D">
              <w:rPr>
                <w:rFonts w:ascii="Calibri" w:hAnsi="Calibri" w:cs="Calibri"/>
                <w:szCs w:val="22"/>
                <w:lang w:val="en-US" w:bidi="th-TH"/>
              </w:rPr>
              <w:t>341,370</w:t>
            </w:r>
          </w:p>
        </w:tc>
        <w:tc>
          <w:tcPr>
            <w:tcW w:w="236" w:type="dxa"/>
            <w:gridSpan w:val="2"/>
          </w:tcPr>
          <w:p w14:paraId="46903985" w14:textId="77777777" w:rsidR="00006361" w:rsidRPr="00CC2B9D" w:rsidRDefault="00006361" w:rsidP="00006361">
            <w:pPr>
              <w:pStyle w:val="BodyText"/>
              <w:tabs>
                <w:tab w:val="decimal" w:pos="839"/>
              </w:tabs>
              <w:spacing w:after="0"/>
              <w:ind w:left="-108" w:right="-80"/>
              <w:rPr>
                <w:rFonts w:ascii="Calibri" w:hAnsi="Calibri" w:cs="Calibri"/>
                <w:szCs w:val="22"/>
              </w:rPr>
            </w:pPr>
          </w:p>
        </w:tc>
        <w:tc>
          <w:tcPr>
            <w:tcW w:w="1224" w:type="dxa"/>
            <w:shd w:val="clear" w:color="auto" w:fill="auto"/>
          </w:tcPr>
          <w:p w14:paraId="25FB73B7" w14:textId="3C9C6ED4" w:rsidR="00006361" w:rsidRPr="00CC2B9D" w:rsidRDefault="00EC0859" w:rsidP="00006361">
            <w:pPr>
              <w:pStyle w:val="acctfourfigures"/>
              <w:tabs>
                <w:tab w:val="clear" w:pos="765"/>
                <w:tab w:val="decimal" w:pos="926"/>
              </w:tabs>
              <w:spacing w:line="240" w:lineRule="auto"/>
              <w:ind w:right="-73"/>
              <w:rPr>
                <w:rFonts w:ascii="Calibri" w:hAnsi="Calibri" w:cs="Calibri"/>
                <w:szCs w:val="22"/>
                <w:lang w:val="en-US" w:bidi="th-TH"/>
              </w:rPr>
            </w:pPr>
            <w:r w:rsidRPr="00CC2B9D">
              <w:rPr>
                <w:rFonts w:ascii="Calibri" w:hAnsi="Calibri" w:cs="Calibri"/>
                <w:szCs w:val="22"/>
                <w:lang w:val="en-US" w:bidi="th-TH"/>
              </w:rPr>
              <w:t>207,191</w:t>
            </w:r>
          </w:p>
        </w:tc>
        <w:tc>
          <w:tcPr>
            <w:tcW w:w="236" w:type="dxa"/>
          </w:tcPr>
          <w:p w14:paraId="3A930980" w14:textId="77777777" w:rsidR="00006361" w:rsidRPr="00CC2B9D" w:rsidRDefault="00006361" w:rsidP="00006361">
            <w:pPr>
              <w:pStyle w:val="BodyText"/>
              <w:tabs>
                <w:tab w:val="decimal" w:pos="855"/>
              </w:tabs>
              <w:spacing w:after="0" w:line="240" w:lineRule="auto"/>
              <w:ind w:right="-131"/>
              <w:rPr>
                <w:rFonts w:ascii="Calibri" w:hAnsi="Calibri" w:cs="Calibri"/>
                <w:szCs w:val="22"/>
              </w:rPr>
            </w:pPr>
          </w:p>
        </w:tc>
        <w:tc>
          <w:tcPr>
            <w:tcW w:w="1204" w:type="dxa"/>
          </w:tcPr>
          <w:p w14:paraId="35E03B0F" w14:textId="3E66EDBF" w:rsidR="00006361" w:rsidRPr="00CC2B9D" w:rsidRDefault="00C6621F" w:rsidP="00006361">
            <w:pPr>
              <w:pStyle w:val="acctfourfigures"/>
              <w:tabs>
                <w:tab w:val="clear" w:pos="765"/>
                <w:tab w:val="decimal" w:pos="926"/>
              </w:tabs>
              <w:spacing w:line="240" w:lineRule="auto"/>
              <w:ind w:right="-73"/>
              <w:rPr>
                <w:rFonts w:ascii="Calibri" w:hAnsi="Calibri" w:cs="Calibri"/>
                <w:szCs w:val="22"/>
                <w:lang w:val="en-US" w:bidi="th-TH"/>
              </w:rPr>
            </w:pPr>
            <w:r w:rsidRPr="00CC2B9D">
              <w:rPr>
                <w:rFonts w:ascii="Calibri" w:hAnsi="Calibri" w:cs="Calibri"/>
                <w:szCs w:val="22"/>
                <w:lang w:val="en-US" w:bidi="th-TH"/>
              </w:rPr>
              <w:t>207,19</w:t>
            </w:r>
            <w:r w:rsidR="008D4367" w:rsidRPr="00CC2B9D">
              <w:rPr>
                <w:rFonts w:ascii="Calibri" w:hAnsi="Calibri" w:cs="Calibri"/>
                <w:szCs w:val="22"/>
                <w:lang w:val="en-US" w:bidi="th-TH"/>
              </w:rPr>
              <w:t>0</w:t>
            </w:r>
          </w:p>
        </w:tc>
      </w:tr>
      <w:tr w:rsidR="00006361" w:rsidRPr="00CC2B9D" w14:paraId="2BAA336E" w14:textId="77777777" w:rsidTr="004F7062">
        <w:tc>
          <w:tcPr>
            <w:tcW w:w="3816" w:type="dxa"/>
          </w:tcPr>
          <w:p w14:paraId="521CA8E1" w14:textId="2ABFCC74" w:rsidR="00006361" w:rsidRPr="00CC2B9D" w:rsidRDefault="00006361" w:rsidP="00006361">
            <w:pPr>
              <w:tabs>
                <w:tab w:val="left" w:pos="117"/>
              </w:tabs>
              <w:spacing w:line="240" w:lineRule="auto"/>
              <w:rPr>
                <w:rFonts w:asciiTheme="minorHAnsi" w:eastAsia="Calibri" w:hAnsiTheme="minorHAnsi" w:cstheme="minorHAnsi"/>
                <w:bCs/>
                <w:szCs w:val="22"/>
              </w:rPr>
            </w:pPr>
            <w:r w:rsidRPr="00CC2B9D">
              <w:rPr>
                <w:rFonts w:asciiTheme="minorHAnsi" w:eastAsia="Calibri" w:hAnsiTheme="minorHAnsi" w:cstheme="minorHAnsi"/>
                <w:bCs/>
                <w:szCs w:val="22"/>
              </w:rPr>
              <w:t>Year 202</w:t>
            </w:r>
            <w:r w:rsidR="00C76454" w:rsidRPr="00CC2B9D">
              <w:rPr>
                <w:rFonts w:asciiTheme="minorHAnsi" w:eastAsia="Calibri" w:hAnsiTheme="minorHAnsi" w:cstheme="minorHAnsi"/>
                <w:bCs/>
                <w:szCs w:val="22"/>
              </w:rPr>
              <w:t>6</w:t>
            </w:r>
          </w:p>
        </w:tc>
        <w:tc>
          <w:tcPr>
            <w:tcW w:w="1215" w:type="dxa"/>
            <w:shd w:val="clear" w:color="auto" w:fill="auto"/>
          </w:tcPr>
          <w:p w14:paraId="5F157DAD" w14:textId="06FED2F6" w:rsidR="00006361" w:rsidRPr="00CC2B9D" w:rsidRDefault="001968E8" w:rsidP="00006361">
            <w:pPr>
              <w:pStyle w:val="acctfourfigures"/>
              <w:tabs>
                <w:tab w:val="clear" w:pos="765"/>
                <w:tab w:val="decimal" w:pos="926"/>
              </w:tabs>
              <w:spacing w:line="240" w:lineRule="auto"/>
              <w:ind w:right="-73"/>
              <w:rPr>
                <w:rFonts w:ascii="Calibri" w:hAnsi="Calibri" w:cs="Calibri"/>
                <w:szCs w:val="22"/>
                <w:lang w:val="en-US" w:bidi="th-TH"/>
              </w:rPr>
            </w:pPr>
            <w:r w:rsidRPr="00CC2B9D">
              <w:rPr>
                <w:rFonts w:ascii="Calibri" w:hAnsi="Calibri" w:cs="Calibri"/>
                <w:szCs w:val="22"/>
                <w:lang w:val="en-US" w:bidi="th-TH"/>
              </w:rPr>
              <w:t>1</w:t>
            </w:r>
            <w:r w:rsidR="00BD2E9B" w:rsidRPr="00CC2B9D">
              <w:rPr>
                <w:rFonts w:ascii="Calibri" w:hAnsi="Calibri" w:cs="Calibri"/>
                <w:szCs w:val="22"/>
                <w:lang w:val="en-US" w:bidi="th-TH"/>
              </w:rPr>
              <w:t>34</w:t>
            </w:r>
          </w:p>
        </w:tc>
        <w:tc>
          <w:tcPr>
            <w:tcW w:w="236" w:type="dxa"/>
          </w:tcPr>
          <w:p w14:paraId="568332D5" w14:textId="77777777" w:rsidR="00006361" w:rsidRPr="00CC2B9D" w:rsidRDefault="00006361" w:rsidP="00006361">
            <w:pPr>
              <w:tabs>
                <w:tab w:val="decimal" w:pos="801"/>
              </w:tabs>
              <w:spacing w:line="240" w:lineRule="auto"/>
              <w:ind w:left="-91" w:right="-117"/>
              <w:rPr>
                <w:rFonts w:ascii="Calibri" w:hAnsi="Calibri" w:cs="Calibri"/>
                <w:szCs w:val="22"/>
              </w:rPr>
            </w:pPr>
          </w:p>
        </w:tc>
        <w:tc>
          <w:tcPr>
            <w:tcW w:w="1224" w:type="dxa"/>
            <w:gridSpan w:val="2"/>
          </w:tcPr>
          <w:p w14:paraId="0241FF2F" w14:textId="6E4A4786" w:rsidR="00006361" w:rsidRPr="00CC2B9D" w:rsidRDefault="00FA38CB" w:rsidP="00FA38CB">
            <w:pPr>
              <w:pStyle w:val="acctfourfigures"/>
              <w:tabs>
                <w:tab w:val="clear" w:pos="765"/>
                <w:tab w:val="decimal" w:pos="619"/>
              </w:tabs>
              <w:spacing w:line="240" w:lineRule="auto"/>
              <w:ind w:right="-73"/>
              <w:rPr>
                <w:rFonts w:ascii="Calibri" w:hAnsi="Calibri" w:cs="Calibri"/>
                <w:szCs w:val="22"/>
                <w:lang w:val="en-US" w:bidi="th-TH"/>
              </w:rPr>
            </w:pPr>
            <w:r w:rsidRPr="00CC2B9D">
              <w:rPr>
                <w:rFonts w:ascii="Calibri" w:hAnsi="Calibri" w:cs="Calibri"/>
                <w:szCs w:val="22"/>
                <w:lang w:val="en-US" w:bidi="th-TH"/>
              </w:rPr>
              <w:t>-</w:t>
            </w:r>
          </w:p>
        </w:tc>
        <w:tc>
          <w:tcPr>
            <w:tcW w:w="236" w:type="dxa"/>
            <w:gridSpan w:val="2"/>
          </w:tcPr>
          <w:p w14:paraId="38E74D78" w14:textId="77777777" w:rsidR="00006361" w:rsidRPr="00CC2B9D" w:rsidRDefault="00006361" w:rsidP="00006361">
            <w:pPr>
              <w:pStyle w:val="BodyText"/>
              <w:tabs>
                <w:tab w:val="decimal" w:pos="839"/>
              </w:tabs>
              <w:spacing w:after="0"/>
              <w:ind w:left="-108" w:right="-80"/>
              <w:rPr>
                <w:rFonts w:ascii="Calibri" w:hAnsi="Calibri" w:cs="Calibri"/>
                <w:szCs w:val="22"/>
              </w:rPr>
            </w:pPr>
          </w:p>
        </w:tc>
        <w:tc>
          <w:tcPr>
            <w:tcW w:w="1224" w:type="dxa"/>
            <w:shd w:val="clear" w:color="auto" w:fill="auto"/>
          </w:tcPr>
          <w:p w14:paraId="1C93D28F" w14:textId="215B12B0" w:rsidR="00006361" w:rsidRPr="00CC2B9D" w:rsidRDefault="007400D9" w:rsidP="007400D9">
            <w:pPr>
              <w:pStyle w:val="acctfourfigures"/>
              <w:tabs>
                <w:tab w:val="clear" w:pos="765"/>
                <w:tab w:val="decimal" w:pos="619"/>
              </w:tabs>
              <w:spacing w:line="240" w:lineRule="auto"/>
              <w:ind w:right="-73"/>
              <w:rPr>
                <w:rFonts w:ascii="Calibri" w:hAnsi="Calibri" w:cs="Calibri"/>
                <w:szCs w:val="22"/>
                <w:lang w:val="en-US" w:bidi="th-TH"/>
              </w:rPr>
            </w:pPr>
            <w:r w:rsidRPr="00CC2B9D">
              <w:rPr>
                <w:rFonts w:ascii="Calibri" w:hAnsi="Calibri" w:cs="Calibri"/>
                <w:szCs w:val="22"/>
                <w:lang w:val="en-US" w:bidi="th-TH"/>
              </w:rPr>
              <w:t>-</w:t>
            </w:r>
          </w:p>
        </w:tc>
        <w:tc>
          <w:tcPr>
            <w:tcW w:w="236" w:type="dxa"/>
          </w:tcPr>
          <w:p w14:paraId="6E0179E2" w14:textId="77777777" w:rsidR="00006361" w:rsidRPr="00CC2B9D" w:rsidRDefault="00006361" w:rsidP="00006361">
            <w:pPr>
              <w:pStyle w:val="BodyText"/>
              <w:tabs>
                <w:tab w:val="decimal" w:pos="855"/>
              </w:tabs>
              <w:spacing w:after="0" w:line="240" w:lineRule="auto"/>
              <w:ind w:right="-131"/>
              <w:rPr>
                <w:rFonts w:ascii="Calibri" w:hAnsi="Calibri" w:cs="Calibri"/>
                <w:szCs w:val="22"/>
              </w:rPr>
            </w:pPr>
          </w:p>
        </w:tc>
        <w:tc>
          <w:tcPr>
            <w:tcW w:w="1204" w:type="dxa"/>
          </w:tcPr>
          <w:p w14:paraId="49ADCD4F" w14:textId="1F5758E0" w:rsidR="00006361" w:rsidRPr="00CC2B9D" w:rsidRDefault="00C6621F" w:rsidP="00C6621F">
            <w:pPr>
              <w:pStyle w:val="acctfourfigures"/>
              <w:tabs>
                <w:tab w:val="clear" w:pos="765"/>
                <w:tab w:val="decimal" w:pos="619"/>
              </w:tabs>
              <w:spacing w:line="240" w:lineRule="auto"/>
              <w:ind w:right="-73"/>
              <w:rPr>
                <w:rFonts w:ascii="Calibri" w:hAnsi="Calibri" w:cs="Calibri"/>
                <w:szCs w:val="22"/>
                <w:cs/>
                <w:lang w:val="en-US"/>
              </w:rPr>
            </w:pPr>
            <w:r w:rsidRPr="00CC2B9D">
              <w:rPr>
                <w:rFonts w:ascii="Calibri" w:hAnsi="Calibri" w:cs="Calibri"/>
                <w:szCs w:val="22"/>
                <w:lang w:val="en-US"/>
              </w:rPr>
              <w:t>-</w:t>
            </w:r>
          </w:p>
        </w:tc>
      </w:tr>
      <w:tr w:rsidR="00006361" w:rsidRPr="00CC2B9D" w14:paraId="0BB5F28D" w14:textId="77777777" w:rsidTr="004F7062">
        <w:tc>
          <w:tcPr>
            <w:tcW w:w="3816" w:type="dxa"/>
          </w:tcPr>
          <w:p w14:paraId="0885D439" w14:textId="4B0CE471" w:rsidR="00006361" w:rsidRPr="00CC2B9D" w:rsidRDefault="00006361" w:rsidP="00006361">
            <w:pPr>
              <w:tabs>
                <w:tab w:val="left" w:pos="117"/>
              </w:tabs>
              <w:spacing w:line="240" w:lineRule="auto"/>
              <w:rPr>
                <w:rFonts w:asciiTheme="minorHAnsi" w:eastAsia="Calibri" w:hAnsiTheme="minorHAnsi" w:cstheme="minorHAnsi"/>
                <w:bCs/>
                <w:szCs w:val="22"/>
              </w:rPr>
            </w:pPr>
            <w:r w:rsidRPr="00CC2B9D">
              <w:rPr>
                <w:rFonts w:asciiTheme="minorHAnsi" w:eastAsia="Calibri" w:hAnsiTheme="minorHAnsi" w:cstheme="minorHAnsi"/>
                <w:bCs/>
                <w:szCs w:val="22"/>
              </w:rPr>
              <w:t>Year 202</w:t>
            </w:r>
            <w:r w:rsidR="00C76454" w:rsidRPr="00CC2B9D">
              <w:rPr>
                <w:rFonts w:asciiTheme="minorHAnsi" w:eastAsia="Calibri" w:hAnsiTheme="minorHAnsi" w:cstheme="minorHAnsi"/>
                <w:bCs/>
                <w:szCs w:val="22"/>
              </w:rPr>
              <w:t>7</w:t>
            </w:r>
          </w:p>
        </w:tc>
        <w:tc>
          <w:tcPr>
            <w:tcW w:w="1215" w:type="dxa"/>
            <w:shd w:val="clear" w:color="auto" w:fill="auto"/>
          </w:tcPr>
          <w:p w14:paraId="112B51EC" w14:textId="0DE17D57" w:rsidR="00006361" w:rsidRPr="00CC2B9D" w:rsidRDefault="003D6242" w:rsidP="006E28F4">
            <w:pPr>
              <w:pStyle w:val="acctfourfigures"/>
              <w:tabs>
                <w:tab w:val="clear" w:pos="765"/>
                <w:tab w:val="decimal" w:pos="926"/>
              </w:tabs>
              <w:spacing w:line="240" w:lineRule="auto"/>
              <w:ind w:right="-73"/>
              <w:rPr>
                <w:rFonts w:ascii="Calibri" w:hAnsi="Calibri" w:cs="Calibri"/>
                <w:szCs w:val="22"/>
                <w:lang w:val="en-US" w:bidi="th-TH"/>
              </w:rPr>
            </w:pPr>
            <w:r w:rsidRPr="00CC2B9D">
              <w:rPr>
                <w:rFonts w:ascii="Calibri" w:hAnsi="Calibri" w:cs="Calibri"/>
                <w:szCs w:val="22"/>
                <w:lang w:val="en-US" w:bidi="th-TH"/>
              </w:rPr>
              <w:t>1,099,133</w:t>
            </w:r>
          </w:p>
        </w:tc>
        <w:tc>
          <w:tcPr>
            <w:tcW w:w="236" w:type="dxa"/>
          </w:tcPr>
          <w:p w14:paraId="45F27B96" w14:textId="77777777" w:rsidR="00006361" w:rsidRPr="00CC2B9D" w:rsidRDefault="00006361" w:rsidP="00006361">
            <w:pPr>
              <w:tabs>
                <w:tab w:val="decimal" w:pos="801"/>
              </w:tabs>
              <w:spacing w:line="240" w:lineRule="auto"/>
              <w:ind w:left="-91" w:right="-117"/>
              <w:rPr>
                <w:rFonts w:ascii="Calibri" w:hAnsi="Calibri" w:cs="Calibri"/>
                <w:szCs w:val="22"/>
              </w:rPr>
            </w:pPr>
          </w:p>
        </w:tc>
        <w:tc>
          <w:tcPr>
            <w:tcW w:w="1224" w:type="dxa"/>
            <w:gridSpan w:val="2"/>
          </w:tcPr>
          <w:p w14:paraId="027C13D2" w14:textId="29308BD5" w:rsidR="00006361" w:rsidRPr="00CC2B9D" w:rsidRDefault="002B6182" w:rsidP="00006361">
            <w:pPr>
              <w:pStyle w:val="acctfourfigures"/>
              <w:tabs>
                <w:tab w:val="clear" w:pos="765"/>
                <w:tab w:val="decimal" w:pos="619"/>
              </w:tabs>
              <w:spacing w:line="240" w:lineRule="auto"/>
              <w:ind w:right="-73"/>
              <w:rPr>
                <w:rFonts w:ascii="Calibri" w:hAnsi="Calibri" w:cs="Calibri"/>
                <w:szCs w:val="22"/>
                <w:lang w:val="en-US" w:bidi="th-TH"/>
              </w:rPr>
            </w:pPr>
            <w:r w:rsidRPr="00CC2B9D">
              <w:rPr>
                <w:rFonts w:ascii="Calibri" w:hAnsi="Calibri" w:cs="Calibri"/>
                <w:szCs w:val="22"/>
                <w:lang w:val="en-US" w:bidi="th-TH"/>
              </w:rPr>
              <w:t>1,</w:t>
            </w:r>
            <w:r w:rsidR="00FA38CB" w:rsidRPr="00CC2B9D">
              <w:rPr>
                <w:rFonts w:ascii="Calibri" w:hAnsi="Calibri" w:cs="Calibri"/>
                <w:szCs w:val="22"/>
                <w:lang w:val="en-US" w:bidi="th-TH"/>
              </w:rPr>
              <w:t>351,558</w:t>
            </w:r>
          </w:p>
        </w:tc>
        <w:tc>
          <w:tcPr>
            <w:tcW w:w="236" w:type="dxa"/>
            <w:gridSpan w:val="2"/>
          </w:tcPr>
          <w:p w14:paraId="6D110919" w14:textId="77777777" w:rsidR="00006361" w:rsidRPr="00CC2B9D" w:rsidRDefault="00006361" w:rsidP="00006361">
            <w:pPr>
              <w:pStyle w:val="BodyText"/>
              <w:tabs>
                <w:tab w:val="decimal" w:pos="839"/>
              </w:tabs>
              <w:spacing w:after="0"/>
              <w:ind w:left="-108" w:right="-80"/>
              <w:rPr>
                <w:rFonts w:ascii="Calibri" w:hAnsi="Calibri" w:cs="Calibri"/>
                <w:szCs w:val="22"/>
              </w:rPr>
            </w:pPr>
          </w:p>
        </w:tc>
        <w:tc>
          <w:tcPr>
            <w:tcW w:w="1224" w:type="dxa"/>
            <w:shd w:val="clear" w:color="auto" w:fill="auto"/>
          </w:tcPr>
          <w:p w14:paraId="4196EB90" w14:textId="0E8B3758" w:rsidR="00006361" w:rsidRPr="00CC2B9D" w:rsidRDefault="007400D9" w:rsidP="007400D9">
            <w:pPr>
              <w:pStyle w:val="acctfourfigures"/>
              <w:tabs>
                <w:tab w:val="clear" w:pos="765"/>
                <w:tab w:val="decimal" w:pos="926"/>
              </w:tabs>
              <w:spacing w:line="240" w:lineRule="auto"/>
              <w:ind w:right="-73"/>
              <w:rPr>
                <w:rFonts w:ascii="Calibri" w:hAnsi="Calibri" w:cs="Calibri"/>
                <w:szCs w:val="22"/>
                <w:lang w:val="en-US" w:bidi="th-TH"/>
              </w:rPr>
            </w:pPr>
            <w:r w:rsidRPr="00CC2B9D">
              <w:rPr>
                <w:rFonts w:ascii="Calibri" w:hAnsi="Calibri" w:cs="Calibri"/>
                <w:szCs w:val="22"/>
                <w:lang w:val="en-US" w:bidi="th-TH"/>
              </w:rPr>
              <w:t>507,436</w:t>
            </w:r>
          </w:p>
        </w:tc>
        <w:tc>
          <w:tcPr>
            <w:tcW w:w="236" w:type="dxa"/>
          </w:tcPr>
          <w:p w14:paraId="55D7B7DF" w14:textId="77777777" w:rsidR="00006361" w:rsidRPr="00CC2B9D" w:rsidRDefault="00006361" w:rsidP="00006361">
            <w:pPr>
              <w:pStyle w:val="BodyText"/>
              <w:tabs>
                <w:tab w:val="decimal" w:pos="855"/>
              </w:tabs>
              <w:spacing w:after="0" w:line="240" w:lineRule="auto"/>
              <w:ind w:right="-131"/>
              <w:rPr>
                <w:rFonts w:ascii="Calibri" w:hAnsi="Calibri" w:cs="Calibri"/>
                <w:szCs w:val="22"/>
              </w:rPr>
            </w:pPr>
          </w:p>
        </w:tc>
        <w:tc>
          <w:tcPr>
            <w:tcW w:w="1204" w:type="dxa"/>
          </w:tcPr>
          <w:p w14:paraId="4FB5C791" w14:textId="3E506CC7" w:rsidR="00006361" w:rsidRPr="00CC2B9D" w:rsidRDefault="00FA38CB" w:rsidP="00CD2411">
            <w:pPr>
              <w:pStyle w:val="acctfourfigures"/>
              <w:tabs>
                <w:tab w:val="clear" w:pos="765"/>
                <w:tab w:val="decimal" w:pos="926"/>
              </w:tabs>
              <w:spacing w:line="240" w:lineRule="auto"/>
              <w:ind w:right="-73"/>
              <w:rPr>
                <w:rFonts w:ascii="Calibri" w:hAnsi="Calibri" w:cs="Calibri"/>
                <w:szCs w:val="22"/>
                <w:lang w:val="en-US" w:bidi="th-TH"/>
              </w:rPr>
            </w:pPr>
            <w:r w:rsidRPr="00CC2B9D">
              <w:rPr>
                <w:rFonts w:ascii="Calibri" w:hAnsi="Calibri" w:cs="Calibri"/>
                <w:szCs w:val="22"/>
                <w:lang w:val="en-US" w:bidi="th-TH"/>
              </w:rPr>
              <w:t>759,779</w:t>
            </w:r>
          </w:p>
        </w:tc>
      </w:tr>
      <w:tr w:rsidR="00006361" w:rsidRPr="00CC2B9D" w14:paraId="7DA7CC1A" w14:textId="77777777" w:rsidTr="004F7062">
        <w:tc>
          <w:tcPr>
            <w:tcW w:w="3816" w:type="dxa"/>
          </w:tcPr>
          <w:p w14:paraId="4FC360CF" w14:textId="6C211FA6" w:rsidR="00006361" w:rsidRPr="00CC2B9D" w:rsidRDefault="00006361" w:rsidP="00006361">
            <w:pPr>
              <w:tabs>
                <w:tab w:val="left" w:pos="117"/>
              </w:tabs>
              <w:spacing w:line="240" w:lineRule="auto"/>
              <w:rPr>
                <w:rFonts w:asciiTheme="minorHAnsi" w:eastAsia="Calibri" w:hAnsiTheme="minorHAnsi" w:cstheme="minorHAnsi"/>
                <w:bCs/>
                <w:szCs w:val="22"/>
              </w:rPr>
            </w:pPr>
            <w:r w:rsidRPr="00CC2B9D">
              <w:rPr>
                <w:rFonts w:asciiTheme="minorHAnsi" w:eastAsia="Calibri" w:hAnsiTheme="minorHAnsi" w:cstheme="minorHAnsi"/>
                <w:bCs/>
                <w:szCs w:val="22"/>
              </w:rPr>
              <w:t>Year 202</w:t>
            </w:r>
            <w:r w:rsidR="00C76454" w:rsidRPr="00CC2B9D">
              <w:rPr>
                <w:rFonts w:asciiTheme="minorHAnsi" w:eastAsia="Calibri" w:hAnsiTheme="minorHAnsi" w:cstheme="minorHAnsi"/>
                <w:bCs/>
                <w:szCs w:val="22"/>
              </w:rPr>
              <w:t>8</w:t>
            </w:r>
          </w:p>
        </w:tc>
        <w:tc>
          <w:tcPr>
            <w:tcW w:w="1215" w:type="dxa"/>
            <w:shd w:val="clear" w:color="auto" w:fill="auto"/>
          </w:tcPr>
          <w:p w14:paraId="1565B513" w14:textId="430C867F" w:rsidR="00006361" w:rsidRPr="00CC2B9D" w:rsidRDefault="003D6242" w:rsidP="00006361">
            <w:pPr>
              <w:pStyle w:val="acctfourfigures"/>
              <w:tabs>
                <w:tab w:val="clear" w:pos="765"/>
                <w:tab w:val="decimal" w:pos="926"/>
              </w:tabs>
              <w:spacing w:line="240" w:lineRule="auto"/>
              <w:ind w:right="-73"/>
              <w:rPr>
                <w:rFonts w:ascii="Calibri" w:hAnsi="Calibri" w:cs="Calibri"/>
                <w:szCs w:val="22"/>
                <w:lang w:val="en-US" w:bidi="th-TH"/>
              </w:rPr>
            </w:pPr>
            <w:r w:rsidRPr="00CC2B9D">
              <w:rPr>
                <w:rFonts w:ascii="Calibri" w:hAnsi="Calibri" w:cs="Calibri"/>
                <w:szCs w:val="22"/>
                <w:lang w:val="en-US" w:bidi="th-TH"/>
              </w:rPr>
              <w:t>1,</w:t>
            </w:r>
            <w:r w:rsidR="006E28F4" w:rsidRPr="00CC2B9D">
              <w:rPr>
                <w:rFonts w:ascii="Calibri" w:hAnsi="Calibri" w:cs="Calibri"/>
                <w:szCs w:val="22"/>
                <w:lang w:val="en-US" w:bidi="th-TH"/>
              </w:rPr>
              <w:t>026,870</w:t>
            </w:r>
          </w:p>
        </w:tc>
        <w:tc>
          <w:tcPr>
            <w:tcW w:w="236" w:type="dxa"/>
          </w:tcPr>
          <w:p w14:paraId="79E06580" w14:textId="77777777" w:rsidR="00006361" w:rsidRPr="00CC2B9D" w:rsidRDefault="00006361" w:rsidP="00006361">
            <w:pPr>
              <w:tabs>
                <w:tab w:val="decimal" w:pos="801"/>
              </w:tabs>
              <w:spacing w:line="240" w:lineRule="auto"/>
              <w:ind w:left="-91" w:right="-117"/>
              <w:rPr>
                <w:rFonts w:ascii="Calibri" w:hAnsi="Calibri" w:cs="Calibri"/>
                <w:szCs w:val="22"/>
              </w:rPr>
            </w:pPr>
          </w:p>
        </w:tc>
        <w:tc>
          <w:tcPr>
            <w:tcW w:w="1224" w:type="dxa"/>
            <w:gridSpan w:val="2"/>
          </w:tcPr>
          <w:p w14:paraId="30A2EA45" w14:textId="06D5AA0B" w:rsidR="00006361" w:rsidRPr="00CC2B9D" w:rsidRDefault="002B6182" w:rsidP="00006361">
            <w:pPr>
              <w:pStyle w:val="acctfourfigures"/>
              <w:tabs>
                <w:tab w:val="clear" w:pos="765"/>
                <w:tab w:val="decimal" w:pos="619"/>
              </w:tabs>
              <w:spacing w:line="240" w:lineRule="auto"/>
              <w:ind w:right="-73"/>
              <w:rPr>
                <w:rFonts w:ascii="Calibri" w:eastAsia="Cordia New" w:hAnsi="Calibri" w:cs="Calibri"/>
                <w:szCs w:val="22"/>
                <w:lang w:val="en-US" w:bidi="th-TH"/>
              </w:rPr>
            </w:pPr>
            <w:r w:rsidRPr="00CC2B9D">
              <w:rPr>
                <w:rFonts w:ascii="Calibri" w:hAnsi="Calibri" w:cs="Calibri"/>
                <w:szCs w:val="22"/>
                <w:lang w:val="en-US" w:bidi="th-TH"/>
              </w:rPr>
              <w:t>-</w:t>
            </w:r>
          </w:p>
        </w:tc>
        <w:tc>
          <w:tcPr>
            <w:tcW w:w="236" w:type="dxa"/>
            <w:gridSpan w:val="2"/>
          </w:tcPr>
          <w:p w14:paraId="75021BD3" w14:textId="77777777" w:rsidR="00006361" w:rsidRPr="00CC2B9D" w:rsidRDefault="00006361" w:rsidP="00006361">
            <w:pPr>
              <w:pStyle w:val="BodyText"/>
              <w:tabs>
                <w:tab w:val="decimal" w:pos="839"/>
              </w:tabs>
              <w:spacing w:after="0"/>
              <w:ind w:left="-108" w:right="-80"/>
              <w:rPr>
                <w:rFonts w:ascii="Calibri" w:hAnsi="Calibri" w:cs="Calibri"/>
                <w:szCs w:val="22"/>
              </w:rPr>
            </w:pPr>
          </w:p>
        </w:tc>
        <w:tc>
          <w:tcPr>
            <w:tcW w:w="1224" w:type="dxa"/>
            <w:shd w:val="clear" w:color="auto" w:fill="auto"/>
          </w:tcPr>
          <w:p w14:paraId="6CF267C8" w14:textId="3E096644" w:rsidR="00006361" w:rsidRPr="00CC2B9D" w:rsidRDefault="007400D9" w:rsidP="00006361">
            <w:pPr>
              <w:pStyle w:val="acctfourfigures"/>
              <w:tabs>
                <w:tab w:val="clear" w:pos="765"/>
                <w:tab w:val="decimal" w:pos="926"/>
              </w:tabs>
              <w:spacing w:line="240" w:lineRule="auto"/>
              <w:ind w:right="-73"/>
              <w:rPr>
                <w:rFonts w:ascii="Calibri" w:hAnsi="Calibri" w:cs="Calibri"/>
                <w:szCs w:val="22"/>
                <w:lang w:val="en-US" w:bidi="th-TH"/>
              </w:rPr>
            </w:pPr>
            <w:r w:rsidRPr="00CC2B9D">
              <w:rPr>
                <w:rFonts w:ascii="Calibri" w:hAnsi="Calibri" w:cs="Calibri"/>
                <w:szCs w:val="22"/>
                <w:lang w:val="en-US" w:bidi="th-TH"/>
              </w:rPr>
              <w:t>306</w:t>
            </w:r>
            <w:r w:rsidR="003D6242" w:rsidRPr="00CC2B9D">
              <w:rPr>
                <w:rFonts w:ascii="Calibri" w:hAnsi="Calibri" w:cs="Calibri"/>
                <w:szCs w:val="22"/>
                <w:lang w:val="en-US" w:bidi="th-TH"/>
              </w:rPr>
              <w:t>,834</w:t>
            </w:r>
          </w:p>
        </w:tc>
        <w:tc>
          <w:tcPr>
            <w:tcW w:w="236" w:type="dxa"/>
          </w:tcPr>
          <w:p w14:paraId="2A8466DB" w14:textId="77777777" w:rsidR="00006361" w:rsidRPr="00CC2B9D" w:rsidRDefault="00006361" w:rsidP="00006361">
            <w:pPr>
              <w:pStyle w:val="BodyText"/>
              <w:tabs>
                <w:tab w:val="decimal" w:pos="855"/>
              </w:tabs>
              <w:spacing w:after="0" w:line="240" w:lineRule="auto"/>
              <w:ind w:right="-131"/>
              <w:rPr>
                <w:rFonts w:ascii="Calibri" w:hAnsi="Calibri" w:cs="Calibri"/>
                <w:szCs w:val="22"/>
              </w:rPr>
            </w:pPr>
          </w:p>
        </w:tc>
        <w:tc>
          <w:tcPr>
            <w:tcW w:w="1204" w:type="dxa"/>
          </w:tcPr>
          <w:p w14:paraId="346ABB7F" w14:textId="4E1A309F" w:rsidR="00006361" w:rsidRPr="00CC2B9D" w:rsidRDefault="00CD2411" w:rsidP="00CD2411">
            <w:pPr>
              <w:pStyle w:val="acctfourfigures"/>
              <w:tabs>
                <w:tab w:val="clear" w:pos="765"/>
                <w:tab w:val="decimal" w:pos="619"/>
              </w:tabs>
              <w:spacing w:line="240" w:lineRule="auto"/>
              <w:ind w:right="-73"/>
              <w:rPr>
                <w:rFonts w:ascii="Calibri" w:hAnsi="Calibri" w:cs="Calibri"/>
                <w:szCs w:val="22"/>
                <w:lang w:val="en-US" w:bidi="th-TH"/>
              </w:rPr>
            </w:pPr>
            <w:r w:rsidRPr="00CC2B9D">
              <w:rPr>
                <w:rFonts w:ascii="Calibri" w:hAnsi="Calibri" w:cs="Calibri"/>
                <w:szCs w:val="22"/>
                <w:lang w:val="en-US" w:bidi="th-TH"/>
              </w:rPr>
              <w:t>-</w:t>
            </w:r>
          </w:p>
        </w:tc>
      </w:tr>
      <w:tr w:rsidR="00006361" w:rsidRPr="00CC2B9D" w14:paraId="51463740" w14:textId="77777777" w:rsidTr="004F7062">
        <w:tc>
          <w:tcPr>
            <w:tcW w:w="3816" w:type="dxa"/>
          </w:tcPr>
          <w:p w14:paraId="3B83D3BC" w14:textId="4A2490A6" w:rsidR="00006361" w:rsidRPr="00CC2B9D" w:rsidRDefault="00006361" w:rsidP="00006361">
            <w:pPr>
              <w:tabs>
                <w:tab w:val="left" w:pos="117"/>
              </w:tabs>
              <w:spacing w:line="240" w:lineRule="auto"/>
              <w:rPr>
                <w:rFonts w:asciiTheme="minorHAnsi" w:eastAsia="Calibri" w:hAnsiTheme="minorHAnsi" w:cstheme="minorHAnsi"/>
                <w:b/>
                <w:szCs w:val="22"/>
                <w:cs/>
              </w:rPr>
            </w:pPr>
            <w:r w:rsidRPr="00CC2B9D">
              <w:rPr>
                <w:rFonts w:asciiTheme="minorHAnsi" w:eastAsia="Calibri" w:hAnsiTheme="minorHAnsi" w:cstheme="minorHAnsi"/>
                <w:b/>
                <w:szCs w:val="22"/>
              </w:rPr>
              <w:t>Total</w:t>
            </w:r>
          </w:p>
        </w:tc>
        <w:tc>
          <w:tcPr>
            <w:tcW w:w="1215" w:type="dxa"/>
            <w:tcBorders>
              <w:top w:val="single" w:sz="4" w:space="0" w:color="auto"/>
              <w:bottom w:val="double" w:sz="4" w:space="0" w:color="auto"/>
            </w:tcBorders>
            <w:shd w:val="clear" w:color="auto" w:fill="auto"/>
          </w:tcPr>
          <w:p w14:paraId="090B3610" w14:textId="51AB8514" w:rsidR="00006361" w:rsidRPr="00CC2B9D" w:rsidRDefault="006E28F4" w:rsidP="00006361">
            <w:pPr>
              <w:pStyle w:val="acctfourfigures"/>
              <w:tabs>
                <w:tab w:val="clear" w:pos="765"/>
                <w:tab w:val="decimal" w:pos="926"/>
              </w:tabs>
              <w:spacing w:line="240" w:lineRule="auto"/>
              <w:ind w:right="-96"/>
              <w:rPr>
                <w:rFonts w:ascii="Calibri" w:hAnsi="Calibri" w:cstheme="minorBidi"/>
                <w:b/>
                <w:szCs w:val="28"/>
                <w:lang w:bidi="th-TH"/>
              </w:rPr>
            </w:pPr>
            <w:r w:rsidRPr="00CC2B9D">
              <w:rPr>
                <w:rFonts w:ascii="Calibri" w:hAnsi="Calibri" w:cs="Calibri"/>
                <w:b/>
                <w:szCs w:val="22"/>
              </w:rPr>
              <w:t>2,467,645</w:t>
            </w:r>
          </w:p>
        </w:tc>
        <w:tc>
          <w:tcPr>
            <w:tcW w:w="236" w:type="dxa"/>
          </w:tcPr>
          <w:p w14:paraId="0E25CB13" w14:textId="77777777" w:rsidR="00006361" w:rsidRPr="00CC2B9D" w:rsidRDefault="00006361" w:rsidP="00006361">
            <w:pPr>
              <w:tabs>
                <w:tab w:val="decimal" w:pos="801"/>
              </w:tabs>
              <w:spacing w:line="240" w:lineRule="auto"/>
              <w:ind w:left="-91" w:right="-117"/>
              <w:rPr>
                <w:rFonts w:ascii="Calibri" w:hAnsi="Calibri" w:cs="Calibri"/>
                <w:b/>
                <w:szCs w:val="22"/>
              </w:rPr>
            </w:pPr>
          </w:p>
        </w:tc>
        <w:tc>
          <w:tcPr>
            <w:tcW w:w="1224" w:type="dxa"/>
            <w:gridSpan w:val="2"/>
            <w:tcBorders>
              <w:top w:val="single" w:sz="4" w:space="0" w:color="auto"/>
              <w:bottom w:val="double" w:sz="4" w:space="0" w:color="auto"/>
            </w:tcBorders>
          </w:tcPr>
          <w:p w14:paraId="5AEC4169" w14:textId="30A255CB" w:rsidR="00006361" w:rsidRPr="00CC2B9D" w:rsidRDefault="003B5040" w:rsidP="00006361">
            <w:pPr>
              <w:pStyle w:val="acctfourfigures"/>
              <w:tabs>
                <w:tab w:val="clear" w:pos="765"/>
                <w:tab w:val="decimal" w:pos="926"/>
              </w:tabs>
              <w:spacing w:line="240" w:lineRule="auto"/>
              <w:ind w:right="-96"/>
              <w:rPr>
                <w:rFonts w:ascii="Calibri" w:hAnsi="Calibri" w:cs="Calibri"/>
                <w:b/>
                <w:szCs w:val="22"/>
              </w:rPr>
            </w:pPr>
            <w:r w:rsidRPr="00CC2B9D">
              <w:rPr>
                <w:rFonts w:ascii="Calibri" w:hAnsi="Calibri" w:cs="Calibri"/>
                <w:b/>
                <w:szCs w:val="22"/>
              </w:rPr>
              <w:t>1,</w:t>
            </w:r>
            <w:r w:rsidR="00FA38CB" w:rsidRPr="00CC2B9D">
              <w:rPr>
                <w:rFonts w:ascii="Calibri" w:hAnsi="Calibri" w:cs="Calibri"/>
                <w:b/>
                <w:szCs w:val="22"/>
              </w:rPr>
              <w:t>692</w:t>
            </w:r>
            <w:r w:rsidRPr="00CC2B9D">
              <w:rPr>
                <w:rFonts w:ascii="Calibri" w:hAnsi="Calibri" w:cs="Calibri"/>
                <w:b/>
                <w:szCs w:val="22"/>
              </w:rPr>
              <w:t>,</w:t>
            </w:r>
            <w:r w:rsidR="00FA38CB" w:rsidRPr="00CC2B9D">
              <w:rPr>
                <w:rFonts w:ascii="Calibri" w:hAnsi="Calibri" w:cs="Calibri"/>
                <w:b/>
                <w:szCs w:val="22"/>
              </w:rPr>
              <w:t>928</w:t>
            </w:r>
          </w:p>
        </w:tc>
        <w:tc>
          <w:tcPr>
            <w:tcW w:w="236" w:type="dxa"/>
            <w:gridSpan w:val="2"/>
          </w:tcPr>
          <w:p w14:paraId="34964B1D" w14:textId="77777777" w:rsidR="00006361" w:rsidRPr="00CC2B9D" w:rsidRDefault="00006361" w:rsidP="00006361">
            <w:pPr>
              <w:pStyle w:val="BodyText"/>
              <w:tabs>
                <w:tab w:val="decimal" w:pos="839"/>
              </w:tabs>
              <w:spacing w:after="0"/>
              <w:ind w:left="-108" w:right="-80"/>
              <w:rPr>
                <w:rFonts w:ascii="Calibri" w:hAnsi="Calibri" w:cs="Calibri"/>
                <w:b/>
                <w:szCs w:val="22"/>
              </w:rPr>
            </w:pPr>
          </w:p>
        </w:tc>
        <w:tc>
          <w:tcPr>
            <w:tcW w:w="1224" w:type="dxa"/>
            <w:tcBorders>
              <w:top w:val="single" w:sz="4" w:space="0" w:color="auto"/>
              <w:bottom w:val="double" w:sz="4" w:space="0" w:color="auto"/>
            </w:tcBorders>
            <w:shd w:val="clear" w:color="auto" w:fill="auto"/>
          </w:tcPr>
          <w:p w14:paraId="04CC5594" w14:textId="7BF92EB3" w:rsidR="00006361" w:rsidRPr="00CC2B9D" w:rsidRDefault="003D6242" w:rsidP="00006361">
            <w:pPr>
              <w:pStyle w:val="acctfourfigures"/>
              <w:tabs>
                <w:tab w:val="clear" w:pos="765"/>
                <w:tab w:val="decimal" w:pos="926"/>
              </w:tabs>
              <w:spacing w:line="240" w:lineRule="auto"/>
              <w:ind w:right="-96"/>
              <w:rPr>
                <w:rFonts w:ascii="Calibri" w:hAnsi="Calibri" w:cs="Calibri"/>
                <w:b/>
                <w:szCs w:val="22"/>
              </w:rPr>
            </w:pPr>
            <w:r w:rsidRPr="00CC2B9D">
              <w:rPr>
                <w:rFonts w:ascii="Calibri" w:hAnsi="Calibri" w:cs="Calibri"/>
                <w:b/>
                <w:szCs w:val="22"/>
              </w:rPr>
              <w:t>1,021,461</w:t>
            </w:r>
          </w:p>
        </w:tc>
        <w:tc>
          <w:tcPr>
            <w:tcW w:w="236" w:type="dxa"/>
          </w:tcPr>
          <w:p w14:paraId="2DFBD187" w14:textId="77777777" w:rsidR="00006361" w:rsidRPr="00CC2B9D" w:rsidRDefault="00006361" w:rsidP="00006361">
            <w:pPr>
              <w:pStyle w:val="BodyText"/>
              <w:tabs>
                <w:tab w:val="decimal" w:pos="855"/>
              </w:tabs>
              <w:spacing w:after="0" w:line="240" w:lineRule="auto"/>
              <w:ind w:right="-131"/>
              <w:rPr>
                <w:rFonts w:ascii="Calibri" w:hAnsi="Calibri" w:cs="Calibri"/>
                <w:b/>
                <w:szCs w:val="22"/>
              </w:rPr>
            </w:pPr>
          </w:p>
        </w:tc>
        <w:tc>
          <w:tcPr>
            <w:tcW w:w="1204" w:type="dxa"/>
            <w:tcBorders>
              <w:top w:val="single" w:sz="4" w:space="0" w:color="auto"/>
              <w:bottom w:val="double" w:sz="4" w:space="0" w:color="auto"/>
            </w:tcBorders>
          </w:tcPr>
          <w:p w14:paraId="30A1FBD0" w14:textId="3E9AF4A7" w:rsidR="00006361" w:rsidRPr="00CC2B9D" w:rsidRDefault="00FA38CB" w:rsidP="00006361">
            <w:pPr>
              <w:pStyle w:val="acctfourfigures"/>
              <w:tabs>
                <w:tab w:val="clear" w:pos="765"/>
                <w:tab w:val="decimal" w:pos="926"/>
              </w:tabs>
              <w:spacing w:line="240" w:lineRule="auto"/>
              <w:ind w:right="-73"/>
              <w:rPr>
                <w:rFonts w:ascii="Calibri" w:hAnsi="Calibri" w:cs="Calibri"/>
                <w:b/>
                <w:bCs/>
                <w:szCs w:val="22"/>
                <w:lang w:val="en-US" w:bidi="th-TH"/>
              </w:rPr>
            </w:pPr>
            <w:r w:rsidRPr="00CC2B9D">
              <w:rPr>
                <w:rFonts w:ascii="Calibri" w:hAnsi="Calibri" w:cs="Calibri"/>
                <w:b/>
                <w:szCs w:val="22"/>
              </w:rPr>
              <w:t>966,9</w:t>
            </w:r>
            <w:r w:rsidR="008D4367" w:rsidRPr="00CC2B9D">
              <w:rPr>
                <w:rFonts w:ascii="Calibri" w:hAnsi="Calibri" w:cs="Calibri"/>
                <w:b/>
                <w:szCs w:val="22"/>
              </w:rPr>
              <w:t>69</w:t>
            </w:r>
          </w:p>
        </w:tc>
      </w:tr>
    </w:tbl>
    <w:p w14:paraId="4AB69440" w14:textId="77777777" w:rsidR="00077875" w:rsidRPr="00CC2B9D" w:rsidRDefault="00077875" w:rsidP="0034381D">
      <w:pPr>
        <w:ind w:left="540"/>
        <w:jc w:val="thaiDistribute"/>
        <w:rPr>
          <w:rFonts w:asciiTheme="minorHAnsi" w:hAnsiTheme="minorHAnsi" w:cstheme="minorHAnsi"/>
          <w:szCs w:val="22"/>
        </w:rPr>
      </w:pPr>
    </w:p>
    <w:p w14:paraId="2D264012" w14:textId="46D562E4" w:rsidR="0034381D" w:rsidRPr="00CC2B9D" w:rsidRDefault="0034381D" w:rsidP="0034381D">
      <w:pPr>
        <w:ind w:left="540"/>
        <w:jc w:val="thaiDistribute"/>
        <w:rPr>
          <w:rFonts w:asciiTheme="minorHAnsi" w:hAnsiTheme="minorHAnsi" w:cstheme="minorHAnsi"/>
          <w:szCs w:val="22"/>
        </w:rPr>
      </w:pPr>
      <w:r w:rsidRPr="00CC2B9D">
        <w:rPr>
          <w:rFonts w:asciiTheme="minorHAnsi" w:hAnsiTheme="minorHAnsi" w:cstheme="minorHAnsi"/>
          <w:szCs w:val="22"/>
        </w:rPr>
        <w:t xml:space="preserve">The deductible temporary differences do not expire under current tax legislation. The Group has not recognised these items as deferred tax assets because it is not probable that the Group will have sufficient future taxable profit to utilise </w:t>
      </w:r>
      <w:r w:rsidR="00AA0341" w:rsidRPr="00CC2B9D">
        <w:rPr>
          <w:rFonts w:asciiTheme="minorHAnsi" w:hAnsiTheme="minorHAnsi" w:cs="Browallia New"/>
          <w:szCs w:val="28"/>
          <w:lang w:val="en-US" w:bidi="th-TH"/>
        </w:rPr>
        <w:t xml:space="preserve">such </w:t>
      </w:r>
      <w:r w:rsidR="00F57C69" w:rsidRPr="00CC2B9D">
        <w:rPr>
          <w:rFonts w:asciiTheme="minorHAnsi" w:hAnsiTheme="minorHAnsi" w:cs="Browallia New"/>
          <w:szCs w:val="28"/>
          <w:lang w:val="en-US" w:bidi="th-TH"/>
        </w:rPr>
        <w:t xml:space="preserve">a </w:t>
      </w:r>
      <w:r w:rsidR="00AA0341" w:rsidRPr="00CC2B9D">
        <w:rPr>
          <w:rFonts w:asciiTheme="minorHAnsi" w:hAnsiTheme="minorHAnsi" w:cs="Browallia New"/>
          <w:szCs w:val="28"/>
          <w:lang w:val="en-US" w:bidi="th-TH"/>
        </w:rPr>
        <w:t xml:space="preserve">tax </w:t>
      </w:r>
      <w:r w:rsidR="0029115E" w:rsidRPr="00CC2B9D">
        <w:rPr>
          <w:rFonts w:asciiTheme="minorHAnsi" w:hAnsiTheme="minorHAnsi" w:cs="Browallia New"/>
          <w:szCs w:val="28"/>
          <w:lang w:val="en-US" w:bidi="th-TH"/>
        </w:rPr>
        <w:t>benefit</w:t>
      </w:r>
      <w:r w:rsidRPr="00CC2B9D">
        <w:rPr>
          <w:rFonts w:asciiTheme="minorHAnsi" w:hAnsiTheme="minorHAnsi" w:cstheme="minorHAnsi"/>
          <w:szCs w:val="22"/>
        </w:rPr>
        <w:t xml:space="preserve">. </w:t>
      </w:r>
    </w:p>
    <w:p w14:paraId="66B1FAEA" w14:textId="77777777" w:rsidR="009D4FF6" w:rsidRPr="00CC2B9D" w:rsidRDefault="009D4FF6" w:rsidP="0034381D">
      <w:pPr>
        <w:ind w:left="540"/>
        <w:jc w:val="thaiDistribute"/>
        <w:rPr>
          <w:rFonts w:asciiTheme="minorHAnsi" w:hAnsiTheme="minorHAnsi" w:cstheme="minorHAnsi"/>
          <w:szCs w:val="22"/>
        </w:rPr>
      </w:pPr>
    </w:p>
    <w:p w14:paraId="2B0302C1" w14:textId="0A301047" w:rsidR="0034381D" w:rsidRPr="00CC2B9D" w:rsidRDefault="0034381D" w:rsidP="00E315DE">
      <w:pPr>
        <w:pStyle w:val="Heading1"/>
        <w:spacing w:before="0" w:after="0" w:line="240" w:lineRule="auto"/>
        <w:ind w:left="540" w:right="-45" w:hanging="540"/>
        <w:jc w:val="thaiDistribute"/>
        <w:rPr>
          <w:rFonts w:asciiTheme="minorHAnsi" w:hAnsiTheme="minorHAnsi" w:cstheme="minorHAnsi"/>
          <w:b w:val="0"/>
          <w:bCs/>
          <w:sz w:val="22"/>
          <w:szCs w:val="22"/>
        </w:rPr>
      </w:pPr>
      <w:r w:rsidRPr="00CC2B9D">
        <w:rPr>
          <w:rFonts w:asciiTheme="minorHAnsi" w:hAnsiTheme="minorHAnsi" w:cstheme="minorHAnsi"/>
          <w:b w:val="0"/>
          <w:bCs/>
          <w:sz w:val="22"/>
          <w:szCs w:val="22"/>
          <w:cs/>
          <w:lang w:val="th-TH"/>
        </w:rPr>
        <w:t>Non</w:t>
      </w:r>
      <w:r w:rsidRPr="00CC2B9D">
        <w:rPr>
          <w:rFonts w:asciiTheme="minorHAnsi" w:hAnsiTheme="minorHAnsi" w:cstheme="minorHAnsi"/>
          <w:bCs/>
          <w:sz w:val="22"/>
          <w:szCs w:val="22"/>
        </w:rPr>
        <w:t xml:space="preserve">-current </w:t>
      </w:r>
      <w:r w:rsidRPr="00CC2B9D">
        <w:rPr>
          <w:rFonts w:asciiTheme="minorHAnsi" w:hAnsiTheme="minorHAnsi" w:cstheme="minorHAnsi"/>
          <w:bCs/>
          <w:sz w:val="22"/>
          <w:szCs w:val="22"/>
          <w:cs/>
        </w:rPr>
        <w:t xml:space="preserve">provisions for </w:t>
      </w:r>
      <w:r w:rsidRPr="00CC2B9D">
        <w:rPr>
          <w:rFonts w:asciiTheme="minorHAnsi" w:hAnsiTheme="minorHAnsi" w:cstheme="minorHAnsi"/>
          <w:bCs/>
          <w:sz w:val="22"/>
          <w:szCs w:val="22"/>
        </w:rPr>
        <w:t>employee benefit</w:t>
      </w:r>
    </w:p>
    <w:p w14:paraId="2CE1DA45" w14:textId="77777777" w:rsidR="00E315DE" w:rsidRPr="00CC2B9D" w:rsidRDefault="00E315DE" w:rsidP="009F3EF2">
      <w:pPr>
        <w:spacing w:line="240" w:lineRule="auto"/>
        <w:ind w:left="547" w:hanging="547"/>
        <w:jc w:val="thaiDistribute"/>
        <w:rPr>
          <w:rFonts w:asciiTheme="minorHAnsi" w:hAnsiTheme="minorHAnsi" w:cstheme="minorHAnsi"/>
          <w:sz w:val="14"/>
          <w:szCs w:val="14"/>
          <w:lang w:bidi="th-TH"/>
        </w:rPr>
      </w:pPr>
    </w:p>
    <w:tbl>
      <w:tblPr>
        <w:tblW w:w="9315" w:type="dxa"/>
        <w:tblInd w:w="414" w:type="dxa"/>
        <w:tblLayout w:type="fixed"/>
        <w:tblLook w:val="0000" w:firstRow="0" w:lastRow="0" w:firstColumn="0" w:lastColumn="0" w:noHBand="0" w:noVBand="0"/>
      </w:tblPr>
      <w:tblGrid>
        <w:gridCol w:w="2815"/>
        <w:gridCol w:w="1028"/>
        <w:gridCol w:w="1215"/>
        <w:gridCol w:w="236"/>
        <w:gridCol w:w="1195"/>
        <w:gridCol w:w="236"/>
        <w:gridCol w:w="1159"/>
        <w:gridCol w:w="236"/>
        <w:gridCol w:w="1195"/>
      </w:tblGrid>
      <w:tr w:rsidR="0034381D" w:rsidRPr="00CC2B9D" w14:paraId="615AF2E0" w14:textId="77777777" w:rsidTr="00480BA4">
        <w:tc>
          <w:tcPr>
            <w:tcW w:w="2815" w:type="dxa"/>
            <w:vAlign w:val="bottom"/>
          </w:tcPr>
          <w:p w14:paraId="2D8D691A" w14:textId="77777777" w:rsidR="0034381D" w:rsidRPr="00CC2B9D" w:rsidRDefault="0034381D" w:rsidP="00E315DE">
            <w:pPr>
              <w:spacing w:line="240" w:lineRule="auto"/>
              <w:rPr>
                <w:rFonts w:asciiTheme="minorHAnsi" w:eastAsia="Calibri" w:hAnsiTheme="minorHAnsi" w:cstheme="minorHAnsi"/>
                <w:b/>
                <w:szCs w:val="22"/>
                <w:cs/>
              </w:rPr>
            </w:pPr>
          </w:p>
        </w:tc>
        <w:tc>
          <w:tcPr>
            <w:tcW w:w="1028" w:type="dxa"/>
            <w:vAlign w:val="bottom"/>
          </w:tcPr>
          <w:p w14:paraId="2505CCC2" w14:textId="77777777" w:rsidR="0034381D" w:rsidRPr="00CC2B9D" w:rsidRDefault="0034381D" w:rsidP="00E315DE">
            <w:pPr>
              <w:spacing w:line="240" w:lineRule="auto"/>
              <w:ind w:left="-126" w:right="-126"/>
              <w:jc w:val="center"/>
              <w:rPr>
                <w:rFonts w:asciiTheme="minorHAnsi" w:eastAsia="Calibri" w:hAnsiTheme="minorHAnsi" w:cstheme="minorHAnsi"/>
                <w:b/>
                <w:szCs w:val="22"/>
                <w:cs/>
              </w:rPr>
            </w:pPr>
          </w:p>
        </w:tc>
        <w:tc>
          <w:tcPr>
            <w:tcW w:w="2646" w:type="dxa"/>
            <w:gridSpan w:val="3"/>
            <w:vAlign w:val="bottom"/>
          </w:tcPr>
          <w:p w14:paraId="6A8CFECC" w14:textId="77777777" w:rsidR="0034381D" w:rsidRPr="00CC2B9D" w:rsidRDefault="0034381D" w:rsidP="00E315DE">
            <w:pPr>
              <w:spacing w:line="240" w:lineRule="auto"/>
              <w:ind w:left="-99" w:right="-108"/>
              <w:jc w:val="center"/>
              <w:rPr>
                <w:rFonts w:asciiTheme="minorHAnsi" w:hAnsiTheme="minorHAnsi" w:cstheme="minorHAnsi"/>
                <w:b/>
                <w:bCs/>
                <w:szCs w:val="22"/>
              </w:rPr>
            </w:pPr>
            <w:r w:rsidRPr="00CC2B9D">
              <w:rPr>
                <w:rFonts w:asciiTheme="minorHAnsi" w:hAnsiTheme="minorHAnsi" w:cstheme="minorHAnsi"/>
                <w:b/>
                <w:bCs/>
                <w:szCs w:val="22"/>
              </w:rPr>
              <w:t xml:space="preserve">Consolidated </w:t>
            </w:r>
          </w:p>
          <w:p w14:paraId="3E17CD86" w14:textId="77777777" w:rsidR="0034381D" w:rsidRPr="00CC2B9D" w:rsidRDefault="0034381D" w:rsidP="00E315DE">
            <w:pPr>
              <w:spacing w:line="240" w:lineRule="auto"/>
              <w:ind w:left="-99" w:right="-108"/>
              <w:jc w:val="center"/>
              <w:rPr>
                <w:rFonts w:asciiTheme="minorHAnsi" w:eastAsia="Calibri" w:hAnsiTheme="minorHAnsi" w:cstheme="minorHAnsi"/>
                <w:b/>
                <w:bCs/>
                <w:szCs w:val="22"/>
                <w:cs/>
              </w:rPr>
            </w:pPr>
            <w:r w:rsidRPr="00CC2B9D">
              <w:rPr>
                <w:rFonts w:asciiTheme="minorHAnsi" w:hAnsiTheme="minorHAnsi" w:cstheme="minorHAnsi"/>
                <w:b/>
                <w:bCs/>
                <w:szCs w:val="22"/>
              </w:rPr>
              <w:t>financial statements</w:t>
            </w:r>
          </w:p>
        </w:tc>
        <w:tc>
          <w:tcPr>
            <w:tcW w:w="236" w:type="dxa"/>
            <w:vAlign w:val="bottom"/>
          </w:tcPr>
          <w:p w14:paraId="3234595C" w14:textId="77777777" w:rsidR="0034381D" w:rsidRPr="00CC2B9D" w:rsidRDefault="0034381D" w:rsidP="00E315DE">
            <w:pPr>
              <w:spacing w:line="240" w:lineRule="auto"/>
              <w:ind w:left="-99" w:right="-108"/>
              <w:jc w:val="center"/>
              <w:rPr>
                <w:rFonts w:asciiTheme="minorHAnsi" w:eastAsia="Calibri" w:hAnsiTheme="minorHAnsi" w:cstheme="minorHAnsi"/>
                <w:b/>
                <w:bCs/>
                <w:szCs w:val="22"/>
              </w:rPr>
            </w:pPr>
          </w:p>
        </w:tc>
        <w:tc>
          <w:tcPr>
            <w:tcW w:w="2590" w:type="dxa"/>
            <w:gridSpan w:val="3"/>
            <w:vAlign w:val="bottom"/>
          </w:tcPr>
          <w:p w14:paraId="1D54E36F" w14:textId="77777777" w:rsidR="0034381D" w:rsidRPr="00CC2B9D" w:rsidRDefault="0034381D" w:rsidP="00E315DE">
            <w:pPr>
              <w:spacing w:line="240" w:lineRule="auto"/>
              <w:ind w:left="-99" w:right="-108"/>
              <w:jc w:val="center"/>
              <w:rPr>
                <w:rFonts w:asciiTheme="minorHAnsi" w:hAnsiTheme="minorHAnsi" w:cstheme="minorHAnsi"/>
                <w:b/>
                <w:bCs/>
                <w:szCs w:val="22"/>
              </w:rPr>
            </w:pPr>
            <w:r w:rsidRPr="00CC2B9D">
              <w:rPr>
                <w:rFonts w:asciiTheme="minorHAnsi" w:hAnsiTheme="minorHAnsi" w:cstheme="minorHAnsi"/>
                <w:b/>
                <w:bCs/>
                <w:szCs w:val="22"/>
              </w:rPr>
              <w:t xml:space="preserve">Separate </w:t>
            </w:r>
          </w:p>
          <w:p w14:paraId="5CA5D7F6" w14:textId="77777777" w:rsidR="0034381D" w:rsidRPr="00CC2B9D" w:rsidRDefault="0034381D" w:rsidP="00E315DE">
            <w:pPr>
              <w:spacing w:line="240" w:lineRule="auto"/>
              <w:ind w:left="-99" w:right="-108"/>
              <w:jc w:val="center"/>
              <w:rPr>
                <w:rFonts w:asciiTheme="minorHAnsi" w:eastAsia="Calibri" w:hAnsiTheme="minorHAnsi" w:cstheme="minorHAnsi"/>
                <w:b/>
                <w:bCs/>
                <w:szCs w:val="22"/>
              </w:rPr>
            </w:pPr>
            <w:r w:rsidRPr="00CC2B9D">
              <w:rPr>
                <w:rFonts w:asciiTheme="minorHAnsi" w:hAnsiTheme="minorHAnsi" w:cstheme="minorHAnsi"/>
                <w:b/>
                <w:bCs/>
                <w:szCs w:val="22"/>
              </w:rPr>
              <w:t>financial statements</w:t>
            </w:r>
          </w:p>
        </w:tc>
      </w:tr>
      <w:tr w:rsidR="001F39F8" w:rsidRPr="00CC2B9D" w14:paraId="4F8BFD46" w14:textId="77777777" w:rsidTr="00480BA4">
        <w:tblPrEx>
          <w:tblBorders>
            <w:bottom w:val="double" w:sz="4" w:space="0" w:color="auto"/>
          </w:tblBorders>
          <w:tblLook w:val="00A0" w:firstRow="1" w:lastRow="0" w:firstColumn="1" w:lastColumn="0" w:noHBand="0" w:noVBand="0"/>
        </w:tblPrEx>
        <w:trPr>
          <w:trHeight w:val="281"/>
        </w:trPr>
        <w:tc>
          <w:tcPr>
            <w:tcW w:w="3843" w:type="dxa"/>
            <w:gridSpan w:val="2"/>
            <w:vAlign w:val="bottom"/>
          </w:tcPr>
          <w:p w14:paraId="79245489" w14:textId="77777777" w:rsidR="001F39F8" w:rsidRPr="00CC2B9D" w:rsidRDefault="001F39F8" w:rsidP="001F39F8">
            <w:pPr>
              <w:spacing w:line="240" w:lineRule="auto"/>
              <w:rPr>
                <w:rFonts w:asciiTheme="minorHAnsi" w:hAnsiTheme="minorHAnsi" w:cstheme="minorHAnsi"/>
                <w:color w:val="000000"/>
                <w:szCs w:val="22"/>
              </w:rPr>
            </w:pPr>
          </w:p>
        </w:tc>
        <w:tc>
          <w:tcPr>
            <w:tcW w:w="1215" w:type="dxa"/>
            <w:vAlign w:val="bottom"/>
          </w:tcPr>
          <w:p w14:paraId="01CC11D2" w14:textId="39473579" w:rsidR="001F39F8" w:rsidRPr="00CC2B9D" w:rsidRDefault="004A4DF1" w:rsidP="001F39F8">
            <w:pPr>
              <w:spacing w:line="240" w:lineRule="auto"/>
              <w:jc w:val="center"/>
              <w:rPr>
                <w:rFonts w:asciiTheme="minorHAnsi" w:hAnsiTheme="minorHAnsi" w:cs="Browallia New"/>
                <w:bCs/>
                <w:color w:val="000000"/>
                <w:szCs w:val="28"/>
                <w:lang w:val="en-US" w:bidi="th-TH"/>
              </w:rPr>
            </w:pPr>
            <w:r w:rsidRPr="00CC2B9D">
              <w:rPr>
                <w:rFonts w:asciiTheme="minorHAnsi" w:hAnsiTheme="minorHAnsi" w:cstheme="minorHAnsi"/>
                <w:bCs/>
                <w:color w:val="000000"/>
                <w:szCs w:val="22"/>
              </w:rPr>
              <w:t>2024</w:t>
            </w:r>
          </w:p>
        </w:tc>
        <w:tc>
          <w:tcPr>
            <w:tcW w:w="236" w:type="dxa"/>
            <w:vAlign w:val="bottom"/>
          </w:tcPr>
          <w:p w14:paraId="0CD4571F" w14:textId="77777777" w:rsidR="001F39F8" w:rsidRPr="00CC2B9D" w:rsidRDefault="001F39F8" w:rsidP="001F39F8">
            <w:pPr>
              <w:spacing w:line="240" w:lineRule="auto"/>
              <w:rPr>
                <w:rFonts w:asciiTheme="minorHAnsi" w:hAnsiTheme="minorHAnsi" w:cstheme="minorHAnsi"/>
                <w:bCs/>
                <w:color w:val="000000"/>
                <w:szCs w:val="22"/>
              </w:rPr>
            </w:pPr>
          </w:p>
        </w:tc>
        <w:tc>
          <w:tcPr>
            <w:tcW w:w="1195" w:type="dxa"/>
            <w:vAlign w:val="bottom"/>
          </w:tcPr>
          <w:p w14:paraId="491EEBB9" w14:textId="326E683D" w:rsidR="001F39F8" w:rsidRPr="00CC2B9D" w:rsidRDefault="004A4DF1" w:rsidP="001F39F8">
            <w:pPr>
              <w:spacing w:line="240" w:lineRule="auto"/>
              <w:jc w:val="center"/>
              <w:rPr>
                <w:rFonts w:asciiTheme="minorHAnsi" w:hAnsiTheme="minorHAnsi" w:cstheme="minorHAnsi"/>
                <w:bCs/>
                <w:color w:val="000000"/>
                <w:szCs w:val="22"/>
              </w:rPr>
            </w:pPr>
            <w:r w:rsidRPr="00CC2B9D">
              <w:rPr>
                <w:rFonts w:asciiTheme="minorHAnsi" w:hAnsiTheme="minorHAnsi" w:cstheme="minorHAnsi"/>
                <w:bCs/>
                <w:color w:val="000000"/>
                <w:szCs w:val="22"/>
              </w:rPr>
              <w:t>2023</w:t>
            </w:r>
          </w:p>
        </w:tc>
        <w:tc>
          <w:tcPr>
            <w:tcW w:w="236" w:type="dxa"/>
            <w:vAlign w:val="bottom"/>
          </w:tcPr>
          <w:p w14:paraId="4245F02A" w14:textId="77777777" w:rsidR="001F39F8" w:rsidRPr="00CC2B9D" w:rsidRDefault="001F39F8" w:rsidP="001F39F8">
            <w:pPr>
              <w:spacing w:line="240" w:lineRule="auto"/>
              <w:rPr>
                <w:rFonts w:asciiTheme="minorHAnsi" w:hAnsiTheme="minorHAnsi" w:cstheme="minorHAnsi"/>
                <w:bCs/>
                <w:color w:val="000000"/>
                <w:szCs w:val="22"/>
              </w:rPr>
            </w:pPr>
          </w:p>
        </w:tc>
        <w:tc>
          <w:tcPr>
            <w:tcW w:w="1159" w:type="dxa"/>
            <w:vAlign w:val="bottom"/>
          </w:tcPr>
          <w:p w14:paraId="101B4F41" w14:textId="22008F15" w:rsidR="001F39F8" w:rsidRPr="00CC2B9D" w:rsidRDefault="004A4DF1" w:rsidP="001F39F8">
            <w:pPr>
              <w:spacing w:line="240" w:lineRule="auto"/>
              <w:jc w:val="center"/>
              <w:rPr>
                <w:rFonts w:asciiTheme="minorHAnsi" w:hAnsiTheme="minorHAnsi" w:cstheme="minorHAnsi"/>
                <w:bCs/>
                <w:color w:val="000000"/>
                <w:szCs w:val="22"/>
              </w:rPr>
            </w:pPr>
            <w:r w:rsidRPr="00CC2B9D">
              <w:rPr>
                <w:rFonts w:asciiTheme="minorHAnsi" w:hAnsiTheme="minorHAnsi" w:cstheme="minorHAnsi"/>
                <w:bCs/>
                <w:color w:val="000000"/>
                <w:szCs w:val="22"/>
              </w:rPr>
              <w:t>2024</w:t>
            </w:r>
          </w:p>
        </w:tc>
        <w:tc>
          <w:tcPr>
            <w:tcW w:w="236" w:type="dxa"/>
            <w:vAlign w:val="bottom"/>
          </w:tcPr>
          <w:p w14:paraId="02BC3BD8" w14:textId="77777777" w:rsidR="001F39F8" w:rsidRPr="00CC2B9D" w:rsidRDefault="001F39F8" w:rsidP="001F39F8">
            <w:pPr>
              <w:spacing w:line="240" w:lineRule="auto"/>
              <w:rPr>
                <w:rFonts w:asciiTheme="minorHAnsi" w:hAnsiTheme="minorHAnsi" w:cstheme="minorHAnsi"/>
                <w:bCs/>
                <w:color w:val="000000"/>
                <w:szCs w:val="22"/>
              </w:rPr>
            </w:pPr>
          </w:p>
        </w:tc>
        <w:tc>
          <w:tcPr>
            <w:tcW w:w="1195" w:type="dxa"/>
            <w:vAlign w:val="bottom"/>
          </w:tcPr>
          <w:p w14:paraId="0A508F09" w14:textId="64CEF25E" w:rsidR="001F39F8" w:rsidRPr="00CC2B9D" w:rsidRDefault="004A4DF1" w:rsidP="001F39F8">
            <w:pPr>
              <w:spacing w:line="240" w:lineRule="auto"/>
              <w:jc w:val="center"/>
              <w:rPr>
                <w:rFonts w:asciiTheme="minorHAnsi" w:hAnsiTheme="minorHAnsi" w:cstheme="minorHAnsi"/>
                <w:bCs/>
                <w:color w:val="000000"/>
                <w:szCs w:val="22"/>
              </w:rPr>
            </w:pPr>
            <w:r w:rsidRPr="00CC2B9D">
              <w:rPr>
                <w:rFonts w:asciiTheme="minorHAnsi" w:hAnsiTheme="minorHAnsi" w:cstheme="minorHAnsi"/>
                <w:bCs/>
                <w:color w:val="000000"/>
                <w:szCs w:val="22"/>
              </w:rPr>
              <w:t>2023</w:t>
            </w:r>
          </w:p>
        </w:tc>
      </w:tr>
      <w:tr w:rsidR="001F39F8" w:rsidRPr="00CC2B9D" w14:paraId="45F436E3" w14:textId="77777777" w:rsidTr="00480BA4">
        <w:tblPrEx>
          <w:tblBorders>
            <w:bottom w:val="double" w:sz="4" w:space="0" w:color="auto"/>
          </w:tblBorders>
          <w:tblLook w:val="00A0" w:firstRow="1" w:lastRow="0" w:firstColumn="1" w:lastColumn="0" w:noHBand="0" w:noVBand="0"/>
        </w:tblPrEx>
        <w:trPr>
          <w:trHeight w:val="254"/>
        </w:trPr>
        <w:tc>
          <w:tcPr>
            <w:tcW w:w="3843" w:type="dxa"/>
            <w:gridSpan w:val="2"/>
            <w:vAlign w:val="bottom"/>
          </w:tcPr>
          <w:p w14:paraId="48804F52" w14:textId="77777777" w:rsidR="001F39F8" w:rsidRPr="00CC2B9D" w:rsidRDefault="001F39F8" w:rsidP="001F39F8">
            <w:pPr>
              <w:spacing w:line="240" w:lineRule="auto"/>
              <w:rPr>
                <w:rFonts w:asciiTheme="minorHAnsi" w:hAnsiTheme="minorHAnsi" w:cstheme="minorHAnsi"/>
                <w:b/>
                <w:bCs/>
                <w:i/>
                <w:iCs/>
                <w:color w:val="000000"/>
                <w:szCs w:val="22"/>
              </w:rPr>
            </w:pPr>
          </w:p>
        </w:tc>
        <w:tc>
          <w:tcPr>
            <w:tcW w:w="5472" w:type="dxa"/>
            <w:gridSpan w:val="7"/>
            <w:vAlign w:val="bottom"/>
          </w:tcPr>
          <w:p w14:paraId="7D6FD2BA" w14:textId="77777777" w:rsidR="001F39F8" w:rsidRPr="00CC2B9D" w:rsidRDefault="001F39F8" w:rsidP="001F39F8">
            <w:pPr>
              <w:spacing w:line="240" w:lineRule="auto"/>
              <w:jc w:val="center"/>
              <w:rPr>
                <w:rFonts w:asciiTheme="minorHAnsi" w:hAnsiTheme="minorHAnsi" w:cstheme="minorHAnsi"/>
                <w:i/>
                <w:iCs/>
                <w:color w:val="000000"/>
                <w:szCs w:val="22"/>
              </w:rPr>
            </w:pPr>
            <w:r w:rsidRPr="00CC2B9D">
              <w:rPr>
                <w:rFonts w:asciiTheme="minorHAnsi" w:hAnsiTheme="minorHAnsi" w:cstheme="minorHAnsi"/>
                <w:i/>
                <w:iCs/>
                <w:color w:val="000000"/>
                <w:szCs w:val="22"/>
              </w:rPr>
              <w:t>(in thousand Baht)</w:t>
            </w:r>
          </w:p>
        </w:tc>
      </w:tr>
      <w:tr w:rsidR="001F39F8" w:rsidRPr="00CC2B9D" w14:paraId="399D5C71" w14:textId="77777777" w:rsidTr="00480BA4">
        <w:tblPrEx>
          <w:tblBorders>
            <w:bottom w:val="double" w:sz="4" w:space="0" w:color="auto"/>
          </w:tblBorders>
          <w:tblLook w:val="00A0" w:firstRow="1" w:lastRow="0" w:firstColumn="1" w:lastColumn="0" w:noHBand="0" w:noVBand="0"/>
        </w:tblPrEx>
        <w:trPr>
          <w:trHeight w:val="420"/>
        </w:trPr>
        <w:tc>
          <w:tcPr>
            <w:tcW w:w="3843" w:type="dxa"/>
            <w:gridSpan w:val="2"/>
            <w:vAlign w:val="bottom"/>
          </w:tcPr>
          <w:p w14:paraId="44EA6C1F" w14:textId="77777777" w:rsidR="001F39F8" w:rsidRPr="00CC2B9D" w:rsidRDefault="001F39F8" w:rsidP="001F39F8">
            <w:pPr>
              <w:spacing w:line="240" w:lineRule="auto"/>
              <w:rPr>
                <w:rFonts w:ascii="Calibri" w:hAnsi="Calibri" w:cs="Calibri"/>
                <w:b/>
                <w:bCs/>
                <w:szCs w:val="22"/>
              </w:rPr>
            </w:pPr>
            <w:r w:rsidRPr="00CC2B9D">
              <w:rPr>
                <w:rFonts w:ascii="Calibri" w:hAnsi="Calibri" w:cs="Calibri"/>
                <w:b/>
                <w:bCs/>
                <w:szCs w:val="22"/>
              </w:rPr>
              <w:t xml:space="preserve">Statement of financial position </w:t>
            </w:r>
          </w:p>
          <w:p w14:paraId="7042A9F1" w14:textId="77777777" w:rsidR="001F39F8" w:rsidRPr="00CC2B9D" w:rsidRDefault="001F39F8" w:rsidP="001F39F8">
            <w:pPr>
              <w:tabs>
                <w:tab w:val="left" w:pos="274"/>
              </w:tabs>
              <w:spacing w:line="240" w:lineRule="auto"/>
              <w:rPr>
                <w:rFonts w:ascii="Calibri" w:hAnsi="Calibri" w:cs="Calibri"/>
                <w:b/>
                <w:bCs/>
                <w:color w:val="000000"/>
                <w:szCs w:val="22"/>
                <w:cs/>
              </w:rPr>
            </w:pPr>
            <w:r w:rsidRPr="00CC2B9D">
              <w:rPr>
                <w:rFonts w:ascii="Calibri" w:hAnsi="Calibri" w:cs="Calibri"/>
                <w:b/>
                <w:bCs/>
                <w:szCs w:val="22"/>
              </w:rPr>
              <w:t>Non-current provisions for:</w:t>
            </w:r>
          </w:p>
        </w:tc>
        <w:tc>
          <w:tcPr>
            <w:tcW w:w="1215" w:type="dxa"/>
            <w:vAlign w:val="bottom"/>
          </w:tcPr>
          <w:p w14:paraId="487E63BC" w14:textId="77777777" w:rsidR="001F39F8" w:rsidRPr="00CC2B9D" w:rsidRDefault="001F39F8" w:rsidP="001F39F8">
            <w:pPr>
              <w:tabs>
                <w:tab w:val="decimal" w:pos="810"/>
              </w:tabs>
              <w:spacing w:line="240" w:lineRule="auto"/>
              <w:ind w:left="-90" w:right="-84"/>
              <w:rPr>
                <w:rFonts w:ascii="Calibri" w:hAnsi="Calibri" w:cs="Calibri"/>
                <w:color w:val="000000"/>
                <w:szCs w:val="22"/>
              </w:rPr>
            </w:pPr>
          </w:p>
        </w:tc>
        <w:tc>
          <w:tcPr>
            <w:tcW w:w="236" w:type="dxa"/>
            <w:tcBorders>
              <w:bottom w:val="nil"/>
            </w:tcBorders>
            <w:vAlign w:val="bottom"/>
          </w:tcPr>
          <w:p w14:paraId="33C4ED67" w14:textId="77777777" w:rsidR="001F39F8" w:rsidRPr="00CC2B9D" w:rsidRDefault="001F39F8" w:rsidP="001F39F8">
            <w:pPr>
              <w:tabs>
                <w:tab w:val="decimal" w:pos="810"/>
              </w:tabs>
              <w:spacing w:line="240" w:lineRule="auto"/>
              <w:ind w:left="-90" w:right="-84"/>
              <w:rPr>
                <w:rFonts w:ascii="Calibri" w:hAnsi="Calibri" w:cs="Calibri"/>
                <w:color w:val="000000"/>
                <w:szCs w:val="22"/>
              </w:rPr>
            </w:pPr>
          </w:p>
        </w:tc>
        <w:tc>
          <w:tcPr>
            <w:tcW w:w="1195" w:type="dxa"/>
            <w:vAlign w:val="bottom"/>
          </w:tcPr>
          <w:p w14:paraId="24D4548C" w14:textId="77777777" w:rsidR="001F39F8" w:rsidRPr="00CC2B9D" w:rsidRDefault="001F39F8" w:rsidP="001F39F8">
            <w:pPr>
              <w:tabs>
                <w:tab w:val="decimal" w:pos="810"/>
              </w:tabs>
              <w:spacing w:line="240" w:lineRule="auto"/>
              <w:ind w:left="-90" w:right="-84"/>
              <w:rPr>
                <w:rFonts w:ascii="Calibri" w:hAnsi="Calibri" w:cs="Calibri"/>
                <w:color w:val="000000"/>
                <w:szCs w:val="22"/>
              </w:rPr>
            </w:pPr>
          </w:p>
        </w:tc>
        <w:tc>
          <w:tcPr>
            <w:tcW w:w="236" w:type="dxa"/>
            <w:tcBorders>
              <w:bottom w:val="nil"/>
            </w:tcBorders>
            <w:vAlign w:val="bottom"/>
          </w:tcPr>
          <w:p w14:paraId="00BC4752" w14:textId="77777777" w:rsidR="001F39F8" w:rsidRPr="00CC2B9D" w:rsidRDefault="001F39F8" w:rsidP="001F39F8">
            <w:pPr>
              <w:tabs>
                <w:tab w:val="decimal" w:pos="810"/>
              </w:tabs>
              <w:spacing w:line="240" w:lineRule="auto"/>
              <w:ind w:left="-90" w:right="-84"/>
              <w:rPr>
                <w:rFonts w:ascii="Calibri" w:hAnsi="Calibri" w:cs="Calibri"/>
                <w:color w:val="000000"/>
                <w:szCs w:val="22"/>
              </w:rPr>
            </w:pPr>
          </w:p>
        </w:tc>
        <w:tc>
          <w:tcPr>
            <w:tcW w:w="1159" w:type="dxa"/>
            <w:vAlign w:val="bottom"/>
          </w:tcPr>
          <w:p w14:paraId="5208BAB4" w14:textId="77777777" w:rsidR="001F39F8" w:rsidRPr="00CC2B9D" w:rsidRDefault="001F39F8" w:rsidP="001F39F8">
            <w:pPr>
              <w:tabs>
                <w:tab w:val="decimal" w:pos="810"/>
              </w:tabs>
              <w:spacing w:line="240" w:lineRule="auto"/>
              <w:ind w:left="-90" w:right="-84"/>
              <w:rPr>
                <w:rFonts w:ascii="Calibri" w:hAnsi="Calibri" w:cs="Calibri"/>
                <w:color w:val="000000"/>
                <w:szCs w:val="22"/>
              </w:rPr>
            </w:pPr>
          </w:p>
        </w:tc>
        <w:tc>
          <w:tcPr>
            <w:tcW w:w="236" w:type="dxa"/>
            <w:tcBorders>
              <w:bottom w:val="nil"/>
            </w:tcBorders>
            <w:vAlign w:val="bottom"/>
          </w:tcPr>
          <w:p w14:paraId="33EF61C9" w14:textId="77777777" w:rsidR="001F39F8" w:rsidRPr="00CC2B9D" w:rsidRDefault="001F39F8" w:rsidP="001F39F8">
            <w:pPr>
              <w:tabs>
                <w:tab w:val="decimal" w:pos="810"/>
              </w:tabs>
              <w:spacing w:line="240" w:lineRule="auto"/>
              <w:ind w:left="-90" w:right="-84"/>
              <w:rPr>
                <w:rFonts w:ascii="Calibri" w:hAnsi="Calibri" w:cs="Calibri"/>
                <w:color w:val="000000"/>
                <w:szCs w:val="22"/>
              </w:rPr>
            </w:pPr>
          </w:p>
        </w:tc>
        <w:tc>
          <w:tcPr>
            <w:tcW w:w="1195" w:type="dxa"/>
            <w:vAlign w:val="bottom"/>
          </w:tcPr>
          <w:p w14:paraId="01872B86" w14:textId="77777777" w:rsidR="001F39F8" w:rsidRPr="00CC2B9D" w:rsidRDefault="001F39F8" w:rsidP="001F39F8">
            <w:pPr>
              <w:tabs>
                <w:tab w:val="decimal" w:pos="810"/>
              </w:tabs>
              <w:spacing w:line="240" w:lineRule="auto"/>
              <w:ind w:left="-90" w:right="-84"/>
              <w:rPr>
                <w:rFonts w:ascii="Calibri" w:hAnsi="Calibri" w:cs="Calibri"/>
                <w:color w:val="000000"/>
                <w:szCs w:val="22"/>
              </w:rPr>
            </w:pPr>
          </w:p>
        </w:tc>
      </w:tr>
      <w:tr w:rsidR="0060753C" w:rsidRPr="00CC2B9D" w14:paraId="694241EA" w14:textId="77777777" w:rsidTr="00480BA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64F02DB2" w14:textId="77777777" w:rsidR="0060753C" w:rsidRPr="00CC2B9D" w:rsidRDefault="0060753C" w:rsidP="0060753C">
            <w:pPr>
              <w:spacing w:line="240" w:lineRule="auto"/>
              <w:rPr>
                <w:rFonts w:ascii="Calibri" w:hAnsi="Calibri" w:cs="Calibri"/>
                <w:color w:val="000000"/>
                <w:szCs w:val="22"/>
                <w:cs/>
              </w:rPr>
            </w:pPr>
            <w:r w:rsidRPr="00CC2B9D">
              <w:rPr>
                <w:rFonts w:ascii="Calibri" w:hAnsi="Calibri" w:cs="Calibri"/>
                <w:szCs w:val="22"/>
              </w:rPr>
              <w:t>Post-employment benefits</w:t>
            </w:r>
          </w:p>
        </w:tc>
        <w:tc>
          <w:tcPr>
            <w:tcW w:w="1215" w:type="dxa"/>
            <w:tcBorders>
              <w:bottom w:val="double" w:sz="4" w:space="0" w:color="auto"/>
            </w:tcBorders>
            <w:vAlign w:val="bottom"/>
          </w:tcPr>
          <w:p w14:paraId="6D15F860" w14:textId="75946072" w:rsidR="0060753C" w:rsidRPr="00CC2B9D" w:rsidRDefault="000068E2" w:rsidP="0060753C">
            <w:pPr>
              <w:tabs>
                <w:tab w:val="decimal" w:pos="852"/>
              </w:tabs>
              <w:spacing w:line="240" w:lineRule="auto"/>
              <w:ind w:left="-90" w:right="-84"/>
              <w:rPr>
                <w:rFonts w:ascii="Calibri" w:hAnsi="Calibri" w:cs="Calibri"/>
                <w:b/>
                <w:bCs/>
                <w:szCs w:val="22"/>
              </w:rPr>
            </w:pPr>
            <w:r w:rsidRPr="00CC2B9D">
              <w:rPr>
                <w:rFonts w:ascii="Calibri" w:hAnsi="Calibri" w:cs="Calibri"/>
                <w:b/>
                <w:bCs/>
                <w:szCs w:val="22"/>
              </w:rPr>
              <w:t>67,094</w:t>
            </w:r>
          </w:p>
        </w:tc>
        <w:tc>
          <w:tcPr>
            <w:tcW w:w="236" w:type="dxa"/>
            <w:tcBorders>
              <w:bottom w:val="nil"/>
            </w:tcBorders>
            <w:vAlign w:val="bottom"/>
          </w:tcPr>
          <w:p w14:paraId="7EE67E98" w14:textId="77777777" w:rsidR="0060753C" w:rsidRPr="00CC2B9D" w:rsidRDefault="0060753C" w:rsidP="0060753C">
            <w:pPr>
              <w:tabs>
                <w:tab w:val="decimal" w:pos="810"/>
              </w:tabs>
              <w:spacing w:line="240" w:lineRule="auto"/>
              <w:ind w:left="-90" w:right="-84"/>
              <w:rPr>
                <w:rFonts w:ascii="Calibri" w:hAnsi="Calibri" w:cs="Calibri"/>
                <w:b/>
                <w:bCs/>
                <w:color w:val="000000"/>
                <w:szCs w:val="22"/>
              </w:rPr>
            </w:pPr>
          </w:p>
        </w:tc>
        <w:tc>
          <w:tcPr>
            <w:tcW w:w="1195" w:type="dxa"/>
            <w:tcBorders>
              <w:bottom w:val="double" w:sz="4" w:space="0" w:color="auto"/>
            </w:tcBorders>
            <w:vAlign w:val="bottom"/>
          </w:tcPr>
          <w:p w14:paraId="6B939A02" w14:textId="48A16C7E" w:rsidR="0060753C" w:rsidRPr="00CC2B9D" w:rsidRDefault="0060753C" w:rsidP="0060753C">
            <w:pPr>
              <w:tabs>
                <w:tab w:val="decimal" w:pos="852"/>
              </w:tabs>
              <w:spacing w:line="240" w:lineRule="auto"/>
              <w:ind w:left="-90" w:right="-84"/>
              <w:rPr>
                <w:rFonts w:ascii="Calibri" w:hAnsi="Calibri" w:cs="Calibri"/>
                <w:b/>
                <w:bCs/>
                <w:szCs w:val="22"/>
              </w:rPr>
            </w:pPr>
            <w:r w:rsidRPr="00CC2B9D">
              <w:rPr>
                <w:rFonts w:ascii="Calibri" w:hAnsi="Calibri" w:cs="Calibri"/>
                <w:b/>
                <w:bCs/>
                <w:szCs w:val="22"/>
              </w:rPr>
              <w:t>65,759</w:t>
            </w:r>
          </w:p>
        </w:tc>
        <w:tc>
          <w:tcPr>
            <w:tcW w:w="236" w:type="dxa"/>
            <w:tcBorders>
              <w:bottom w:val="nil"/>
            </w:tcBorders>
            <w:vAlign w:val="bottom"/>
          </w:tcPr>
          <w:p w14:paraId="18882442" w14:textId="77777777" w:rsidR="0060753C" w:rsidRPr="00CC2B9D" w:rsidRDefault="0060753C" w:rsidP="0060753C">
            <w:pPr>
              <w:tabs>
                <w:tab w:val="decimal" w:pos="810"/>
              </w:tabs>
              <w:spacing w:line="240" w:lineRule="auto"/>
              <w:ind w:left="-90" w:right="-84"/>
              <w:rPr>
                <w:rFonts w:ascii="Calibri" w:hAnsi="Calibri" w:cs="Calibri"/>
                <w:b/>
                <w:bCs/>
                <w:color w:val="000000"/>
                <w:szCs w:val="22"/>
              </w:rPr>
            </w:pPr>
          </w:p>
        </w:tc>
        <w:tc>
          <w:tcPr>
            <w:tcW w:w="1159" w:type="dxa"/>
            <w:tcBorders>
              <w:bottom w:val="double" w:sz="4" w:space="0" w:color="auto"/>
            </w:tcBorders>
            <w:vAlign w:val="bottom"/>
          </w:tcPr>
          <w:p w14:paraId="39E3B040" w14:textId="7E18CD50" w:rsidR="0060753C" w:rsidRPr="00CC2B9D" w:rsidRDefault="006C60B0" w:rsidP="0060753C">
            <w:pPr>
              <w:tabs>
                <w:tab w:val="decimal" w:pos="852"/>
              </w:tabs>
              <w:spacing w:line="240" w:lineRule="auto"/>
              <w:ind w:right="-84"/>
              <w:rPr>
                <w:rFonts w:ascii="Calibri" w:hAnsi="Calibri" w:cs="Calibri"/>
                <w:b/>
                <w:bCs/>
                <w:color w:val="000000"/>
                <w:szCs w:val="22"/>
                <w:lang w:val="en-US"/>
              </w:rPr>
            </w:pPr>
            <w:r w:rsidRPr="00CC2B9D">
              <w:rPr>
                <w:rFonts w:ascii="Calibri" w:hAnsi="Calibri" w:cs="Calibri"/>
                <w:b/>
                <w:bCs/>
                <w:color w:val="000000"/>
                <w:szCs w:val="22"/>
                <w:lang w:val="en-US"/>
              </w:rPr>
              <w:t>32,673</w:t>
            </w:r>
          </w:p>
        </w:tc>
        <w:tc>
          <w:tcPr>
            <w:tcW w:w="236" w:type="dxa"/>
            <w:tcBorders>
              <w:bottom w:val="nil"/>
            </w:tcBorders>
            <w:vAlign w:val="bottom"/>
          </w:tcPr>
          <w:p w14:paraId="6EED4A88" w14:textId="77777777" w:rsidR="0060753C" w:rsidRPr="00CC2B9D" w:rsidRDefault="0060753C" w:rsidP="0060753C">
            <w:pPr>
              <w:tabs>
                <w:tab w:val="decimal" w:pos="810"/>
              </w:tabs>
              <w:spacing w:line="240" w:lineRule="auto"/>
              <w:ind w:left="-90" w:right="-84"/>
              <w:rPr>
                <w:rFonts w:ascii="Calibri" w:hAnsi="Calibri" w:cs="Calibri"/>
                <w:b/>
                <w:bCs/>
                <w:color w:val="000000"/>
                <w:szCs w:val="22"/>
              </w:rPr>
            </w:pPr>
          </w:p>
        </w:tc>
        <w:tc>
          <w:tcPr>
            <w:tcW w:w="1195" w:type="dxa"/>
            <w:tcBorders>
              <w:bottom w:val="double" w:sz="4" w:space="0" w:color="auto"/>
            </w:tcBorders>
            <w:vAlign w:val="bottom"/>
          </w:tcPr>
          <w:p w14:paraId="205147F5" w14:textId="22C24AA9" w:rsidR="0060753C" w:rsidRPr="00CC2B9D" w:rsidRDefault="0060753C" w:rsidP="0060753C">
            <w:pPr>
              <w:tabs>
                <w:tab w:val="decimal" w:pos="852"/>
              </w:tabs>
              <w:spacing w:line="240" w:lineRule="auto"/>
              <w:ind w:left="-90" w:right="-84"/>
              <w:rPr>
                <w:rFonts w:ascii="Calibri" w:hAnsi="Calibri" w:cs="Calibri"/>
                <w:b/>
                <w:bCs/>
                <w:color w:val="000000"/>
                <w:szCs w:val="22"/>
              </w:rPr>
            </w:pPr>
            <w:r w:rsidRPr="00CC2B9D">
              <w:rPr>
                <w:rFonts w:ascii="Calibri" w:hAnsi="Calibri" w:cs="Calibri"/>
                <w:b/>
                <w:bCs/>
                <w:color w:val="000000"/>
                <w:szCs w:val="22"/>
              </w:rPr>
              <w:t>36,500</w:t>
            </w:r>
          </w:p>
        </w:tc>
      </w:tr>
    </w:tbl>
    <w:p w14:paraId="5AAB1C37" w14:textId="3B5CE0F3" w:rsidR="00430942" w:rsidRPr="00CC2B9D" w:rsidRDefault="00430942" w:rsidP="0034381D">
      <w:pPr>
        <w:spacing w:line="240" w:lineRule="auto"/>
        <w:ind w:left="547" w:hanging="547"/>
        <w:jc w:val="thaiDistribute"/>
        <w:rPr>
          <w:rFonts w:asciiTheme="minorHAnsi" w:hAnsiTheme="minorHAnsi" w:cstheme="minorHAnsi"/>
          <w:sz w:val="14"/>
          <w:szCs w:val="14"/>
          <w:lang w:bidi="th-TH"/>
        </w:rPr>
      </w:pPr>
    </w:p>
    <w:tbl>
      <w:tblPr>
        <w:tblW w:w="9315" w:type="dxa"/>
        <w:tblInd w:w="414" w:type="dxa"/>
        <w:tblLayout w:type="fixed"/>
        <w:tblLook w:val="0000" w:firstRow="0" w:lastRow="0" w:firstColumn="0" w:lastColumn="0" w:noHBand="0" w:noVBand="0"/>
      </w:tblPr>
      <w:tblGrid>
        <w:gridCol w:w="2815"/>
        <w:gridCol w:w="1028"/>
        <w:gridCol w:w="1215"/>
        <w:gridCol w:w="236"/>
        <w:gridCol w:w="1195"/>
        <w:gridCol w:w="236"/>
        <w:gridCol w:w="1159"/>
        <w:gridCol w:w="236"/>
        <w:gridCol w:w="1195"/>
      </w:tblGrid>
      <w:tr w:rsidR="000C2589" w:rsidRPr="00CC2B9D" w14:paraId="08EB5908" w14:textId="77777777" w:rsidTr="00AA0F12">
        <w:tc>
          <w:tcPr>
            <w:tcW w:w="2815" w:type="dxa"/>
            <w:vAlign w:val="bottom"/>
          </w:tcPr>
          <w:p w14:paraId="2E54DFE2" w14:textId="77777777" w:rsidR="000C2589" w:rsidRPr="00CC2B9D" w:rsidRDefault="000C2589" w:rsidP="00AA0F12">
            <w:pPr>
              <w:spacing w:line="240" w:lineRule="auto"/>
              <w:rPr>
                <w:rFonts w:ascii="Calibri" w:eastAsia="Calibri" w:hAnsi="Calibri" w:cs="Calibri"/>
                <w:b/>
                <w:szCs w:val="22"/>
                <w:cs/>
              </w:rPr>
            </w:pPr>
          </w:p>
        </w:tc>
        <w:tc>
          <w:tcPr>
            <w:tcW w:w="1028" w:type="dxa"/>
            <w:vAlign w:val="bottom"/>
          </w:tcPr>
          <w:p w14:paraId="091DBE51" w14:textId="77777777" w:rsidR="000C2589" w:rsidRPr="00CC2B9D" w:rsidRDefault="000C2589" w:rsidP="00AA0F12">
            <w:pPr>
              <w:spacing w:line="240" w:lineRule="auto"/>
              <w:ind w:left="-126" w:right="-126"/>
              <w:jc w:val="center"/>
              <w:rPr>
                <w:rFonts w:ascii="Calibri" w:eastAsia="Calibri" w:hAnsi="Calibri" w:cs="Calibri"/>
                <w:b/>
                <w:szCs w:val="22"/>
                <w:cs/>
              </w:rPr>
            </w:pPr>
          </w:p>
        </w:tc>
        <w:tc>
          <w:tcPr>
            <w:tcW w:w="2646" w:type="dxa"/>
            <w:gridSpan w:val="3"/>
            <w:vAlign w:val="bottom"/>
          </w:tcPr>
          <w:p w14:paraId="551ADB67" w14:textId="77777777" w:rsidR="000C2589" w:rsidRPr="00CC2B9D" w:rsidRDefault="000C2589" w:rsidP="00AA0F12">
            <w:pPr>
              <w:spacing w:line="240" w:lineRule="auto"/>
              <w:ind w:left="-99" w:right="-108"/>
              <w:jc w:val="center"/>
              <w:rPr>
                <w:rFonts w:ascii="Calibri" w:hAnsi="Calibri" w:cs="Calibri"/>
                <w:b/>
                <w:bCs/>
                <w:szCs w:val="22"/>
              </w:rPr>
            </w:pPr>
            <w:r w:rsidRPr="00CC2B9D">
              <w:rPr>
                <w:rFonts w:ascii="Calibri" w:hAnsi="Calibri" w:cs="Calibri"/>
                <w:b/>
                <w:bCs/>
                <w:szCs w:val="22"/>
              </w:rPr>
              <w:t xml:space="preserve">Consolidated </w:t>
            </w:r>
          </w:p>
          <w:p w14:paraId="025FDE2E" w14:textId="77777777" w:rsidR="000C2589" w:rsidRPr="00CC2B9D" w:rsidRDefault="000C2589" w:rsidP="00AA0F12">
            <w:pPr>
              <w:spacing w:line="240" w:lineRule="auto"/>
              <w:ind w:left="-99" w:right="-108"/>
              <w:jc w:val="center"/>
              <w:rPr>
                <w:rFonts w:ascii="Calibri" w:eastAsia="Calibri" w:hAnsi="Calibri" w:cs="Calibri"/>
                <w:b/>
                <w:bCs/>
                <w:szCs w:val="22"/>
                <w:cs/>
              </w:rPr>
            </w:pPr>
            <w:r w:rsidRPr="00CC2B9D">
              <w:rPr>
                <w:rFonts w:ascii="Calibri" w:hAnsi="Calibri" w:cs="Calibri"/>
                <w:b/>
                <w:bCs/>
                <w:szCs w:val="22"/>
              </w:rPr>
              <w:t>financial statements</w:t>
            </w:r>
          </w:p>
        </w:tc>
        <w:tc>
          <w:tcPr>
            <w:tcW w:w="236" w:type="dxa"/>
            <w:vAlign w:val="bottom"/>
          </w:tcPr>
          <w:p w14:paraId="32DB436F" w14:textId="77777777" w:rsidR="000C2589" w:rsidRPr="00CC2B9D" w:rsidRDefault="000C2589" w:rsidP="00AA0F12">
            <w:pPr>
              <w:spacing w:line="240" w:lineRule="auto"/>
              <w:ind w:left="-99" w:right="-108"/>
              <w:jc w:val="center"/>
              <w:rPr>
                <w:rFonts w:ascii="Calibri" w:eastAsia="Calibri" w:hAnsi="Calibri" w:cs="Calibri"/>
                <w:b/>
                <w:bCs/>
                <w:szCs w:val="22"/>
              </w:rPr>
            </w:pPr>
          </w:p>
        </w:tc>
        <w:tc>
          <w:tcPr>
            <w:tcW w:w="2590" w:type="dxa"/>
            <w:gridSpan w:val="3"/>
            <w:vAlign w:val="bottom"/>
          </w:tcPr>
          <w:p w14:paraId="20B6C010" w14:textId="77777777" w:rsidR="000C2589" w:rsidRPr="00CC2B9D" w:rsidRDefault="000C2589" w:rsidP="00AA0F12">
            <w:pPr>
              <w:spacing w:line="240" w:lineRule="auto"/>
              <w:ind w:left="-99" w:right="-108"/>
              <w:jc w:val="center"/>
              <w:rPr>
                <w:rFonts w:ascii="Calibri" w:hAnsi="Calibri" w:cs="Calibri"/>
                <w:b/>
                <w:bCs/>
                <w:szCs w:val="22"/>
              </w:rPr>
            </w:pPr>
            <w:r w:rsidRPr="00CC2B9D">
              <w:rPr>
                <w:rFonts w:ascii="Calibri" w:hAnsi="Calibri" w:cs="Calibri"/>
                <w:b/>
                <w:bCs/>
                <w:szCs w:val="22"/>
              </w:rPr>
              <w:t xml:space="preserve">Separate </w:t>
            </w:r>
          </w:p>
          <w:p w14:paraId="1DF2DBEA" w14:textId="77777777" w:rsidR="000C2589" w:rsidRPr="00CC2B9D" w:rsidRDefault="000C2589" w:rsidP="00AA0F12">
            <w:pPr>
              <w:spacing w:line="240" w:lineRule="auto"/>
              <w:ind w:left="-99" w:right="-108"/>
              <w:jc w:val="center"/>
              <w:rPr>
                <w:rFonts w:ascii="Calibri" w:eastAsia="Calibri" w:hAnsi="Calibri" w:cs="Calibri"/>
                <w:b/>
                <w:bCs/>
                <w:szCs w:val="22"/>
              </w:rPr>
            </w:pPr>
            <w:r w:rsidRPr="00CC2B9D">
              <w:rPr>
                <w:rFonts w:ascii="Calibri" w:hAnsi="Calibri" w:cs="Calibri"/>
                <w:b/>
                <w:bCs/>
                <w:szCs w:val="22"/>
              </w:rPr>
              <w:t>financial statements</w:t>
            </w:r>
          </w:p>
        </w:tc>
      </w:tr>
      <w:tr w:rsidR="007A6785" w:rsidRPr="00CC2B9D" w14:paraId="7615C1D9" w14:textId="77777777" w:rsidTr="00172CE4">
        <w:tblPrEx>
          <w:tblBorders>
            <w:bottom w:val="double" w:sz="4" w:space="0" w:color="auto"/>
          </w:tblBorders>
          <w:tblLook w:val="00A0" w:firstRow="1" w:lastRow="0" w:firstColumn="1" w:lastColumn="0" w:noHBand="0" w:noVBand="0"/>
        </w:tblPrEx>
        <w:trPr>
          <w:trHeight w:val="281"/>
        </w:trPr>
        <w:tc>
          <w:tcPr>
            <w:tcW w:w="3843" w:type="dxa"/>
            <w:gridSpan w:val="2"/>
            <w:vAlign w:val="bottom"/>
          </w:tcPr>
          <w:p w14:paraId="47C34426" w14:textId="34E7818E" w:rsidR="007A6785" w:rsidRPr="00CC2B9D" w:rsidRDefault="007A6785" w:rsidP="007A6785">
            <w:pPr>
              <w:spacing w:line="240" w:lineRule="auto"/>
              <w:rPr>
                <w:rFonts w:ascii="Calibri" w:hAnsi="Calibri" w:cs="Calibri"/>
                <w:b/>
                <w:bCs/>
                <w:color w:val="000000"/>
                <w:szCs w:val="22"/>
                <w:lang w:val="en-US" w:bidi="th-TH"/>
              </w:rPr>
            </w:pPr>
            <w:r w:rsidRPr="00CC2B9D">
              <w:rPr>
                <w:rFonts w:ascii="Calibri" w:hAnsi="Calibri" w:cs="Calibri"/>
                <w:b/>
                <w:bCs/>
                <w:color w:val="000000"/>
                <w:szCs w:val="22"/>
                <w:lang w:val="en-US" w:bidi="th-TH"/>
              </w:rPr>
              <w:t>For the year ended 31 December</w:t>
            </w:r>
          </w:p>
        </w:tc>
        <w:tc>
          <w:tcPr>
            <w:tcW w:w="1215" w:type="dxa"/>
            <w:vAlign w:val="bottom"/>
          </w:tcPr>
          <w:p w14:paraId="291A4125" w14:textId="16F4FA85" w:rsidR="007A6785" w:rsidRPr="00CC2B9D" w:rsidRDefault="004A4DF1" w:rsidP="007A6785">
            <w:pPr>
              <w:spacing w:line="240" w:lineRule="auto"/>
              <w:jc w:val="center"/>
              <w:rPr>
                <w:rFonts w:ascii="Calibri" w:hAnsi="Calibri" w:cs="Calibri"/>
                <w:bCs/>
                <w:color w:val="000000"/>
                <w:szCs w:val="22"/>
              </w:rPr>
            </w:pPr>
            <w:r w:rsidRPr="00CC2B9D">
              <w:rPr>
                <w:rFonts w:asciiTheme="minorHAnsi" w:hAnsiTheme="minorHAnsi" w:cstheme="minorHAnsi"/>
                <w:bCs/>
                <w:color w:val="000000"/>
                <w:szCs w:val="22"/>
              </w:rPr>
              <w:t>2024</w:t>
            </w:r>
          </w:p>
        </w:tc>
        <w:tc>
          <w:tcPr>
            <w:tcW w:w="236" w:type="dxa"/>
            <w:vAlign w:val="bottom"/>
          </w:tcPr>
          <w:p w14:paraId="6F41EC06" w14:textId="77777777" w:rsidR="007A6785" w:rsidRPr="00CC2B9D" w:rsidRDefault="007A6785" w:rsidP="007A6785">
            <w:pPr>
              <w:spacing w:line="240" w:lineRule="auto"/>
              <w:rPr>
                <w:rFonts w:ascii="Calibri" w:hAnsi="Calibri" w:cs="Calibri"/>
                <w:bCs/>
                <w:color w:val="000000"/>
                <w:szCs w:val="22"/>
              </w:rPr>
            </w:pPr>
          </w:p>
        </w:tc>
        <w:tc>
          <w:tcPr>
            <w:tcW w:w="1195" w:type="dxa"/>
            <w:vAlign w:val="bottom"/>
          </w:tcPr>
          <w:p w14:paraId="4F089C3D" w14:textId="712B4A1D" w:rsidR="007A6785" w:rsidRPr="00CC2B9D" w:rsidRDefault="004A4DF1" w:rsidP="007A6785">
            <w:pPr>
              <w:spacing w:line="240" w:lineRule="auto"/>
              <w:jc w:val="center"/>
              <w:rPr>
                <w:rFonts w:ascii="Calibri" w:hAnsi="Calibri" w:cs="Calibri"/>
                <w:bCs/>
                <w:color w:val="000000"/>
                <w:szCs w:val="22"/>
              </w:rPr>
            </w:pPr>
            <w:r w:rsidRPr="00CC2B9D">
              <w:rPr>
                <w:rFonts w:asciiTheme="minorHAnsi" w:hAnsiTheme="minorHAnsi" w:cstheme="minorHAnsi"/>
                <w:bCs/>
                <w:color w:val="000000"/>
                <w:szCs w:val="22"/>
              </w:rPr>
              <w:t>2023</w:t>
            </w:r>
          </w:p>
        </w:tc>
        <w:tc>
          <w:tcPr>
            <w:tcW w:w="236" w:type="dxa"/>
            <w:vAlign w:val="bottom"/>
          </w:tcPr>
          <w:p w14:paraId="185EA5F5" w14:textId="77777777" w:rsidR="007A6785" w:rsidRPr="00CC2B9D" w:rsidRDefault="007A6785" w:rsidP="007A6785">
            <w:pPr>
              <w:spacing w:line="240" w:lineRule="auto"/>
              <w:rPr>
                <w:rFonts w:ascii="Calibri" w:hAnsi="Calibri" w:cs="Calibri"/>
                <w:bCs/>
                <w:color w:val="000000"/>
                <w:szCs w:val="22"/>
              </w:rPr>
            </w:pPr>
          </w:p>
        </w:tc>
        <w:tc>
          <w:tcPr>
            <w:tcW w:w="1159" w:type="dxa"/>
            <w:vAlign w:val="bottom"/>
          </w:tcPr>
          <w:p w14:paraId="02115AA9" w14:textId="1040D93D" w:rsidR="007A6785" w:rsidRPr="00CC2B9D" w:rsidRDefault="004A4DF1" w:rsidP="007A6785">
            <w:pPr>
              <w:spacing w:line="240" w:lineRule="auto"/>
              <w:jc w:val="center"/>
              <w:rPr>
                <w:rFonts w:ascii="Calibri" w:hAnsi="Calibri" w:cs="Calibri"/>
                <w:bCs/>
                <w:color w:val="000000"/>
                <w:szCs w:val="22"/>
              </w:rPr>
            </w:pPr>
            <w:r w:rsidRPr="00CC2B9D">
              <w:rPr>
                <w:rFonts w:asciiTheme="minorHAnsi" w:hAnsiTheme="minorHAnsi" w:cstheme="minorHAnsi"/>
                <w:bCs/>
                <w:color w:val="000000"/>
                <w:szCs w:val="22"/>
              </w:rPr>
              <w:t>2024</w:t>
            </w:r>
          </w:p>
        </w:tc>
        <w:tc>
          <w:tcPr>
            <w:tcW w:w="236" w:type="dxa"/>
            <w:vAlign w:val="bottom"/>
          </w:tcPr>
          <w:p w14:paraId="6ECFB0C7" w14:textId="77777777" w:rsidR="007A6785" w:rsidRPr="00CC2B9D" w:rsidRDefault="007A6785" w:rsidP="007A6785">
            <w:pPr>
              <w:spacing w:line="240" w:lineRule="auto"/>
              <w:rPr>
                <w:rFonts w:ascii="Calibri" w:hAnsi="Calibri" w:cs="Calibri"/>
                <w:bCs/>
                <w:color w:val="000000"/>
                <w:szCs w:val="22"/>
              </w:rPr>
            </w:pPr>
          </w:p>
        </w:tc>
        <w:tc>
          <w:tcPr>
            <w:tcW w:w="1195" w:type="dxa"/>
            <w:vAlign w:val="bottom"/>
          </w:tcPr>
          <w:p w14:paraId="30BDA2A8" w14:textId="07F1CFC2" w:rsidR="007A6785" w:rsidRPr="00CC2B9D" w:rsidRDefault="004A4DF1" w:rsidP="007A6785">
            <w:pPr>
              <w:spacing w:line="240" w:lineRule="auto"/>
              <w:jc w:val="center"/>
              <w:rPr>
                <w:rFonts w:ascii="Calibri" w:hAnsi="Calibri" w:cs="Calibri"/>
                <w:bCs/>
                <w:color w:val="000000"/>
                <w:szCs w:val="22"/>
              </w:rPr>
            </w:pPr>
            <w:r w:rsidRPr="00CC2B9D">
              <w:rPr>
                <w:rFonts w:asciiTheme="minorHAnsi" w:hAnsiTheme="minorHAnsi" w:cstheme="minorHAnsi"/>
                <w:bCs/>
                <w:color w:val="000000"/>
                <w:szCs w:val="22"/>
              </w:rPr>
              <w:t>2023</w:t>
            </w:r>
          </w:p>
        </w:tc>
      </w:tr>
      <w:tr w:rsidR="001F39F8" w:rsidRPr="00CC2B9D" w14:paraId="32AC2403" w14:textId="77777777" w:rsidTr="00172CE4">
        <w:tblPrEx>
          <w:tblBorders>
            <w:bottom w:val="double" w:sz="4" w:space="0" w:color="auto"/>
          </w:tblBorders>
          <w:tblLook w:val="00A0" w:firstRow="1" w:lastRow="0" w:firstColumn="1" w:lastColumn="0" w:noHBand="0" w:noVBand="0"/>
        </w:tblPrEx>
        <w:trPr>
          <w:trHeight w:val="254"/>
        </w:trPr>
        <w:tc>
          <w:tcPr>
            <w:tcW w:w="3843" w:type="dxa"/>
            <w:gridSpan w:val="2"/>
            <w:vAlign w:val="bottom"/>
          </w:tcPr>
          <w:p w14:paraId="3BBA923A" w14:textId="77777777" w:rsidR="001F39F8" w:rsidRPr="00CC2B9D" w:rsidRDefault="001F39F8" w:rsidP="001F39F8">
            <w:pPr>
              <w:spacing w:line="240" w:lineRule="auto"/>
              <w:rPr>
                <w:rFonts w:ascii="Calibri" w:hAnsi="Calibri" w:cs="Calibri"/>
                <w:b/>
                <w:bCs/>
                <w:i/>
                <w:iCs/>
                <w:color w:val="000000"/>
                <w:szCs w:val="22"/>
              </w:rPr>
            </w:pPr>
          </w:p>
        </w:tc>
        <w:tc>
          <w:tcPr>
            <w:tcW w:w="5472" w:type="dxa"/>
            <w:gridSpan w:val="7"/>
            <w:vAlign w:val="bottom"/>
          </w:tcPr>
          <w:p w14:paraId="7F88803A" w14:textId="77777777" w:rsidR="001F39F8" w:rsidRPr="00CC2B9D" w:rsidRDefault="001F39F8" w:rsidP="001F39F8">
            <w:pPr>
              <w:spacing w:line="240" w:lineRule="auto"/>
              <w:jc w:val="center"/>
              <w:rPr>
                <w:rFonts w:ascii="Calibri" w:hAnsi="Calibri" w:cs="Calibri"/>
                <w:i/>
                <w:iCs/>
                <w:color w:val="000000"/>
                <w:szCs w:val="22"/>
              </w:rPr>
            </w:pPr>
            <w:r w:rsidRPr="00CC2B9D">
              <w:rPr>
                <w:rFonts w:ascii="Calibri" w:hAnsi="Calibri" w:cs="Calibri"/>
                <w:i/>
                <w:iCs/>
                <w:color w:val="000000"/>
                <w:szCs w:val="22"/>
              </w:rPr>
              <w:t>(in thousand Baht)</w:t>
            </w:r>
          </w:p>
        </w:tc>
      </w:tr>
      <w:tr w:rsidR="001F39F8" w:rsidRPr="00CC2B9D" w14:paraId="3F125328" w14:textId="77777777" w:rsidTr="00172CE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661ED02B" w14:textId="77777777" w:rsidR="001F39F8" w:rsidRPr="00CC2B9D" w:rsidRDefault="001F39F8" w:rsidP="001F39F8">
            <w:pPr>
              <w:spacing w:line="240" w:lineRule="auto"/>
              <w:rPr>
                <w:rFonts w:ascii="Calibri" w:hAnsi="Calibri" w:cs="Calibri"/>
                <w:szCs w:val="22"/>
                <w:cs/>
              </w:rPr>
            </w:pPr>
            <w:r w:rsidRPr="00CC2B9D">
              <w:rPr>
                <w:rFonts w:ascii="Calibri" w:hAnsi="Calibri" w:cs="Calibri"/>
                <w:b/>
                <w:bCs/>
                <w:szCs w:val="22"/>
              </w:rPr>
              <w:t>Statement of comprehensive income:</w:t>
            </w:r>
          </w:p>
        </w:tc>
        <w:tc>
          <w:tcPr>
            <w:tcW w:w="1215" w:type="dxa"/>
            <w:tcBorders>
              <w:bottom w:val="nil"/>
            </w:tcBorders>
            <w:vAlign w:val="bottom"/>
          </w:tcPr>
          <w:p w14:paraId="4724F130" w14:textId="77777777" w:rsidR="001F39F8" w:rsidRPr="00CC2B9D" w:rsidRDefault="001F39F8" w:rsidP="001F39F8">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6F45AA08" w14:textId="77777777" w:rsidR="001F39F8" w:rsidRPr="00CC2B9D" w:rsidRDefault="001F39F8" w:rsidP="001F39F8">
            <w:pPr>
              <w:tabs>
                <w:tab w:val="decimal" w:pos="810"/>
              </w:tabs>
              <w:spacing w:line="240" w:lineRule="auto"/>
              <w:ind w:left="-90" w:right="-84"/>
              <w:rPr>
                <w:rFonts w:ascii="Calibri" w:hAnsi="Calibri" w:cs="Calibri"/>
                <w:color w:val="000000"/>
                <w:szCs w:val="22"/>
              </w:rPr>
            </w:pPr>
          </w:p>
        </w:tc>
        <w:tc>
          <w:tcPr>
            <w:tcW w:w="1195" w:type="dxa"/>
            <w:tcBorders>
              <w:bottom w:val="nil"/>
            </w:tcBorders>
            <w:vAlign w:val="bottom"/>
          </w:tcPr>
          <w:p w14:paraId="5E98EED0" w14:textId="77777777" w:rsidR="001F39F8" w:rsidRPr="00CC2B9D" w:rsidRDefault="001F39F8" w:rsidP="001F39F8">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2C0E8FC9" w14:textId="77777777" w:rsidR="001F39F8" w:rsidRPr="00CC2B9D" w:rsidRDefault="001F39F8" w:rsidP="001F39F8">
            <w:pPr>
              <w:tabs>
                <w:tab w:val="decimal" w:pos="810"/>
              </w:tabs>
              <w:spacing w:line="240" w:lineRule="auto"/>
              <w:ind w:left="-90" w:right="-84"/>
              <w:rPr>
                <w:rFonts w:ascii="Calibri" w:hAnsi="Calibri" w:cs="Calibri"/>
                <w:color w:val="000000"/>
                <w:szCs w:val="22"/>
              </w:rPr>
            </w:pPr>
          </w:p>
        </w:tc>
        <w:tc>
          <w:tcPr>
            <w:tcW w:w="1159" w:type="dxa"/>
            <w:tcBorders>
              <w:bottom w:val="nil"/>
            </w:tcBorders>
            <w:vAlign w:val="bottom"/>
          </w:tcPr>
          <w:p w14:paraId="45AECCEA" w14:textId="77777777" w:rsidR="001F39F8" w:rsidRPr="00CC2B9D" w:rsidRDefault="001F39F8" w:rsidP="001F39F8">
            <w:pPr>
              <w:tabs>
                <w:tab w:val="decimal" w:pos="797"/>
              </w:tabs>
              <w:spacing w:line="240" w:lineRule="auto"/>
              <w:ind w:left="-90" w:right="-84"/>
              <w:rPr>
                <w:rFonts w:ascii="Calibri" w:hAnsi="Calibri" w:cs="Calibri"/>
                <w:color w:val="000000"/>
                <w:szCs w:val="22"/>
              </w:rPr>
            </w:pPr>
          </w:p>
        </w:tc>
        <w:tc>
          <w:tcPr>
            <w:tcW w:w="236" w:type="dxa"/>
            <w:tcBorders>
              <w:bottom w:val="nil"/>
            </w:tcBorders>
            <w:vAlign w:val="bottom"/>
          </w:tcPr>
          <w:p w14:paraId="5DF7FE01" w14:textId="77777777" w:rsidR="001F39F8" w:rsidRPr="00CC2B9D" w:rsidRDefault="001F39F8" w:rsidP="001F39F8">
            <w:pPr>
              <w:tabs>
                <w:tab w:val="decimal" w:pos="810"/>
              </w:tabs>
              <w:spacing w:line="240" w:lineRule="auto"/>
              <w:ind w:left="-90" w:right="-84"/>
              <w:rPr>
                <w:rFonts w:ascii="Calibri" w:hAnsi="Calibri" w:cs="Calibri"/>
                <w:color w:val="000000"/>
                <w:szCs w:val="22"/>
              </w:rPr>
            </w:pPr>
          </w:p>
        </w:tc>
        <w:tc>
          <w:tcPr>
            <w:tcW w:w="1195" w:type="dxa"/>
            <w:tcBorders>
              <w:bottom w:val="nil"/>
            </w:tcBorders>
            <w:vAlign w:val="bottom"/>
          </w:tcPr>
          <w:p w14:paraId="0DD853C5" w14:textId="77777777" w:rsidR="001F39F8" w:rsidRPr="00CC2B9D" w:rsidRDefault="001F39F8" w:rsidP="001F39F8">
            <w:pPr>
              <w:tabs>
                <w:tab w:val="decimal" w:pos="797"/>
              </w:tabs>
              <w:spacing w:line="240" w:lineRule="auto"/>
              <w:ind w:left="-90" w:right="-84"/>
              <w:rPr>
                <w:rFonts w:ascii="Calibri" w:hAnsi="Calibri" w:cs="Calibri"/>
                <w:color w:val="000000"/>
                <w:szCs w:val="22"/>
              </w:rPr>
            </w:pPr>
          </w:p>
        </w:tc>
      </w:tr>
      <w:tr w:rsidR="001F39F8" w:rsidRPr="00CC2B9D" w14:paraId="67296046" w14:textId="77777777" w:rsidTr="00172CE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3D0CEDEA" w14:textId="77777777" w:rsidR="001F39F8" w:rsidRPr="00CC2B9D" w:rsidRDefault="001F39F8" w:rsidP="001F39F8">
            <w:pPr>
              <w:spacing w:line="240" w:lineRule="auto"/>
              <w:rPr>
                <w:rFonts w:ascii="Calibri" w:hAnsi="Calibri" w:cs="Calibri"/>
                <w:szCs w:val="22"/>
                <w:cs/>
              </w:rPr>
            </w:pPr>
            <w:r w:rsidRPr="00CC2B9D">
              <w:rPr>
                <w:rFonts w:ascii="Calibri" w:hAnsi="Calibri" w:cs="Calibri"/>
                <w:b/>
                <w:bCs/>
                <w:szCs w:val="22"/>
              </w:rPr>
              <w:t>Recognised in profit or loss:</w:t>
            </w:r>
          </w:p>
        </w:tc>
        <w:tc>
          <w:tcPr>
            <w:tcW w:w="1215" w:type="dxa"/>
            <w:tcBorders>
              <w:bottom w:val="nil"/>
            </w:tcBorders>
            <w:vAlign w:val="bottom"/>
          </w:tcPr>
          <w:p w14:paraId="340FEF51" w14:textId="77777777" w:rsidR="001F39F8" w:rsidRPr="00CC2B9D" w:rsidRDefault="001F39F8" w:rsidP="001F39F8">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625CD0F0" w14:textId="77777777" w:rsidR="001F39F8" w:rsidRPr="00CC2B9D" w:rsidRDefault="001F39F8" w:rsidP="001F39F8">
            <w:pPr>
              <w:tabs>
                <w:tab w:val="decimal" w:pos="810"/>
              </w:tabs>
              <w:spacing w:line="240" w:lineRule="auto"/>
              <w:ind w:left="-90" w:right="-84"/>
              <w:rPr>
                <w:rFonts w:ascii="Calibri" w:hAnsi="Calibri" w:cs="Calibri"/>
                <w:color w:val="000000"/>
                <w:szCs w:val="22"/>
              </w:rPr>
            </w:pPr>
          </w:p>
        </w:tc>
        <w:tc>
          <w:tcPr>
            <w:tcW w:w="1195" w:type="dxa"/>
            <w:tcBorders>
              <w:bottom w:val="nil"/>
            </w:tcBorders>
            <w:vAlign w:val="bottom"/>
          </w:tcPr>
          <w:p w14:paraId="1DC87137" w14:textId="77777777" w:rsidR="001F39F8" w:rsidRPr="00CC2B9D" w:rsidRDefault="001F39F8" w:rsidP="001F39F8">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2DABFF48" w14:textId="77777777" w:rsidR="001F39F8" w:rsidRPr="00CC2B9D" w:rsidRDefault="001F39F8" w:rsidP="001F39F8">
            <w:pPr>
              <w:tabs>
                <w:tab w:val="decimal" w:pos="810"/>
              </w:tabs>
              <w:spacing w:line="240" w:lineRule="auto"/>
              <w:ind w:left="-90" w:right="-84"/>
              <w:rPr>
                <w:rFonts w:ascii="Calibri" w:hAnsi="Calibri" w:cs="Calibri"/>
                <w:color w:val="000000"/>
                <w:szCs w:val="22"/>
              </w:rPr>
            </w:pPr>
          </w:p>
        </w:tc>
        <w:tc>
          <w:tcPr>
            <w:tcW w:w="1159" w:type="dxa"/>
            <w:tcBorders>
              <w:bottom w:val="nil"/>
            </w:tcBorders>
            <w:vAlign w:val="bottom"/>
          </w:tcPr>
          <w:p w14:paraId="3A6D3EC1" w14:textId="77777777" w:rsidR="001F39F8" w:rsidRPr="00CC2B9D" w:rsidRDefault="001F39F8" w:rsidP="001F39F8">
            <w:pPr>
              <w:tabs>
                <w:tab w:val="decimal" w:pos="810"/>
              </w:tabs>
              <w:spacing w:line="240" w:lineRule="auto"/>
              <w:ind w:left="-90" w:right="-84"/>
              <w:rPr>
                <w:rFonts w:ascii="Calibri" w:hAnsi="Calibri" w:cs="Calibri"/>
                <w:color w:val="000000"/>
                <w:szCs w:val="22"/>
              </w:rPr>
            </w:pPr>
          </w:p>
        </w:tc>
        <w:tc>
          <w:tcPr>
            <w:tcW w:w="236" w:type="dxa"/>
            <w:tcBorders>
              <w:bottom w:val="nil"/>
            </w:tcBorders>
            <w:vAlign w:val="bottom"/>
          </w:tcPr>
          <w:p w14:paraId="0C0D448A" w14:textId="77777777" w:rsidR="001F39F8" w:rsidRPr="00CC2B9D" w:rsidRDefault="001F39F8" w:rsidP="001F39F8">
            <w:pPr>
              <w:tabs>
                <w:tab w:val="decimal" w:pos="810"/>
              </w:tabs>
              <w:spacing w:line="240" w:lineRule="auto"/>
              <w:ind w:left="-90" w:right="-84"/>
              <w:rPr>
                <w:rFonts w:ascii="Calibri" w:hAnsi="Calibri" w:cs="Calibri"/>
                <w:color w:val="000000"/>
                <w:szCs w:val="22"/>
              </w:rPr>
            </w:pPr>
          </w:p>
        </w:tc>
        <w:tc>
          <w:tcPr>
            <w:tcW w:w="1195" w:type="dxa"/>
            <w:tcBorders>
              <w:bottom w:val="nil"/>
            </w:tcBorders>
            <w:vAlign w:val="bottom"/>
          </w:tcPr>
          <w:p w14:paraId="740B0E1D" w14:textId="77777777" w:rsidR="001F39F8" w:rsidRPr="00CC2B9D" w:rsidRDefault="001F39F8" w:rsidP="001F39F8">
            <w:pPr>
              <w:tabs>
                <w:tab w:val="decimal" w:pos="810"/>
              </w:tabs>
              <w:spacing w:line="240" w:lineRule="auto"/>
              <w:ind w:left="-90" w:right="-84"/>
              <w:rPr>
                <w:rFonts w:ascii="Calibri" w:hAnsi="Calibri" w:cs="Calibri"/>
                <w:color w:val="000000"/>
                <w:szCs w:val="22"/>
              </w:rPr>
            </w:pPr>
          </w:p>
        </w:tc>
      </w:tr>
      <w:tr w:rsidR="005A25FD" w:rsidRPr="00CC2B9D" w14:paraId="37499302" w14:textId="77777777" w:rsidTr="00172CE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395F5371" w14:textId="77777777" w:rsidR="005A25FD" w:rsidRPr="00CC2B9D" w:rsidRDefault="005A25FD" w:rsidP="005A25FD">
            <w:pPr>
              <w:spacing w:line="240" w:lineRule="auto"/>
              <w:rPr>
                <w:rFonts w:ascii="Calibri" w:hAnsi="Calibri" w:cs="Calibri"/>
                <w:szCs w:val="22"/>
                <w:cs/>
              </w:rPr>
            </w:pPr>
            <w:r w:rsidRPr="00CC2B9D">
              <w:rPr>
                <w:rFonts w:ascii="Calibri" w:hAnsi="Calibri" w:cs="Calibri"/>
                <w:szCs w:val="22"/>
              </w:rPr>
              <w:t>Post-employment benefits</w:t>
            </w:r>
          </w:p>
        </w:tc>
        <w:tc>
          <w:tcPr>
            <w:tcW w:w="1215" w:type="dxa"/>
            <w:tcBorders>
              <w:bottom w:val="double" w:sz="4" w:space="0" w:color="auto"/>
            </w:tcBorders>
            <w:vAlign w:val="bottom"/>
          </w:tcPr>
          <w:p w14:paraId="1910F31D" w14:textId="5BE30C77" w:rsidR="005A25FD" w:rsidRPr="00CC2B9D" w:rsidRDefault="000068E2" w:rsidP="005A25FD">
            <w:pPr>
              <w:tabs>
                <w:tab w:val="decimal" w:pos="852"/>
              </w:tabs>
              <w:spacing w:line="240" w:lineRule="auto"/>
              <w:ind w:left="-90" w:right="-84"/>
              <w:rPr>
                <w:rFonts w:ascii="Calibri" w:hAnsi="Calibri" w:cstheme="minorBidi"/>
                <w:szCs w:val="28"/>
                <w:lang w:val="en-US" w:bidi="th-TH"/>
              </w:rPr>
            </w:pPr>
            <w:r w:rsidRPr="00CC2B9D">
              <w:rPr>
                <w:rFonts w:ascii="Calibri" w:hAnsi="Calibri" w:cstheme="minorBidi"/>
                <w:szCs w:val="28"/>
                <w:lang w:val="en-US" w:bidi="th-TH"/>
              </w:rPr>
              <w:t>6,857</w:t>
            </w:r>
          </w:p>
        </w:tc>
        <w:tc>
          <w:tcPr>
            <w:tcW w:w="236" w:type="dxa"/>
            <w:tcBorders>
              <w:bottom w:val="nil"/>
            </w:tcBorders>
            <w:vAlign w:val="bottom"/>
          </w:tcPr>
          <w:p w14:paraId="3A4B69F1" w14:textId="77777777" w:rsidR="005A25FD" w:rsidRPr="00CC2B9D" w:rsidRDefault="005A25FD" w:rsidP="005A25FD">
            <w:pPr>
              <w:tabs>
                <w:tab w:val="decimal" w:pos="810"/>
              </w:tabs>
              <w:spacing w:line="240" w:lineRule="auto"/>
              <w:ind w:left="-90" w:right="-84"/>
              <w:rPr>
                <w:rFonts w:ascii="Calibri" w:hAnsi="Calibri" w:cs="Calibri"/>
                <w:color w:val="000000"/>
                <w:szCs w:val="22"/>
              </w:rPr>
            </w:pPr>
          </w:p>
        </w:tc>
        <w:tc>
          <w:tcPr>
            <w:tcW w:w="1195" w:type="dxa"/>
            <w:tcBorders>
              <w:bottom w:val="double" w:sz="4" w:space="0" w:color="auto"/>
            </w:tcBorders>
            <w:vAlign w:val="bottom"/>
          </w:tcPr>
          <w:p w14:paraId="7A2C042F" w14:textId="500BD570" w:rsidR="005A25FD" w:rsidRPr="00CC2B9D" w:rsidRDefault="005A25FD" w:rsidP="005A25FD">
            <w:pPr>
              <w:tabs>
                <w:tab w:val="decimal" w:pos="852"/>
              </w:tabs>
              <w:spacing w:line="240" w:lineRule="auto"/>
              <w:ind w:left="-90" w:right="-84"/>
              <w:rPr>
                <w:rFonts w:ascii="Calibri" w:hAnsi="Calibri" w:cs="Calibri"/>
                <w:szCs w:val="22"/>
              </w:rPr>
            </w:pPr>
            <w:r w:rsidRPr="00CC2B9D">
              <w:rPr>
                <w:rFonts w:ascii="Calibri" w:hAnsi="Calibri" w:cstheme="minorBidi"/>
                <w:szCs w:val="28"/>
                <w:lang w:val="en-US" w:bidi="th-TH"/>
              </w:rPr>
              <w:t>6,383</w:t>
            </w:r>
          </w:p>
        </w:tc>
        <w:tc>
          <w:tcPr>
            <w:tcW w:w="236" w:type="dxa"/>
            <w:tcBorders>
              <w:bottom w:val="nil"/>
            </w:tcBorders>
            <w:vAlign w:val="bottom"/>
          </w:tcPr>
          <w:p w14:paraId="05A983C7" w14:textId="77777777" w:rsidR="005A25FD" w:rsidRPr="00CC2B9D" w:rsidRDefault="005A25FD" w:rsidP="005A25FD">
            <w:pPr>
              <w:tabs>
                <w:tab w:val="decimal" w:pos="810"/>
              </w:tabs>
              <w:spacing w:line="240" w:lineRule="auto"/>
              <w:ind w:left="-90" w:right="-84"/>
              <w:rPr>
                <w:rFonts w:ascii="Calibri" w:hAnsi="Calibri" w:cs="Calibri"/>
                <w:color w:val="000000"/>
                <w:szCs w:val="22"/>
              </w:rPr>
            </w:pPr>
          </w:p>
        </w:tc>
        <w:tc>
          <w:tcPr>
            <w:tcW w:w="1159" w:type="dxa"/>
            <w:tcBorders>
              <w:bottom w:val="double" w:sz="4" w:space="0" w:color="auto"/>
            </w:tcBorders>
            <w:vAlign w:val="bottom"/>
          </w:tcPr>
          <w:p w14:paraId="533110C8" w14:textId="4641EA9F" w:rsidR="005A25FD" w:rsidRPr="00CC2B9D" w:rsidRDefault="006C60B0" w:rsidP="006C60B0">
            <w:pPr>
              <w:tabs>
                <w:tab w:val="decimal" w:pos="852"/>
              </w:tabs>
              <w:spacing w:line="240" w:lineRule="auto"/>
              <w:ind w:right="-84"/>
              <w:rPr>
                <w:rFonts w:ascii="Calibri" w:hAnsi="Calibri" w:cs="Calibri"/>
                <w:color w:val="000000"/>
                <w:szCs w:val="22"/>
              </w:rPr>
            </w:pPr>
            <w:r w:rsidRPr="00CC2B9D">
              <w:rPr>
                <w:rFonts w:ascii="Calibri" w:hAnsi="Calibri" w:cs="Calibri"/>
                <w:color w:val="000000"/>
                <w:szCs w:val="22"/>
              </w:rPr>
              <w:t>3,</w:t>
            </w:r>
            <w:r w:rsidRPr="00CC2B9D">
              <w:rPr>
                <w:rFonts w:ascii="Calibri" w:hAnsi="Calibri" w:cs="Calibri"/>
                <w:color w:val="000000"/>
                <w:szCs w:val="22"/>
                <w:lang w:val="en-US"/>
              </w:rPr>
              <w:t>751</w:t>
            </w:r>
          </w:p>
        </w:tc>
        <w:tc>
          <w:tcPr>
            <w:tcW w:w="236" w:type="dxa"/>
            <w:tcBorders>
              <w:bottom w:val="nil"/>
            </w:tcBorders>
            <w:vAlign w:val="bottom"/>
          </w:tcPr>
          <w:p w14:paraId="1C5D97EF" w14:textId="77777777" w:rsidR="005A25FD" w:rsidRPr="00CC2B9D" w:rsidRDefault="005A25FD" w:rsidP="005A25FD">
            <w:pPr>
              <w:tabs>
                <w:tab w:val="decimal" w:pos="810"/>
              </w:tabs>
              <w:spacing w:line="240" w:lineRule="auto"/>
              <w:ind w:left="-90" w:right="-84"/>
              <w:rPr>
                <w:rFonts w:ascii="Calibri" w:hAnsi="Calibri" w:cs="Calibri"/>
                <w:color w:val="000000"/>
                <w:szCs w:val="22"/>
              </w:rPr>
            </w:pPr>
          </w:p>
        </w:tc>
        <w:tc>
          <w:tcPr>
            <w:tcW w:w="1195" w:type="dxa"/>
            <w:tcBorders>
              <w:bottom w:val="double" w:sz="4" w:space="0" w:color="auto"/>
            </w:tcBorders>
            <w:vAlign w:val="bottom"/>
          </w:tcPr>
          <w:p w14:paraId="4D9A660B" w14:textId="7B9C97AB" w:rsidR="005A25FD" w:rsidRPr="00CC2B9D" w:rsidRDefault="005A25FD" w:rsidP="005A25FD">
            <w:pPr>
              <w:tabs>
                <w:tab w:val="decimal" w:pos="797"/>
              </w:tabs>
              <w:spacing w:line="240" w:lineRule="auto"/>
              <w:ind w:left="-90" w:right="-84"/>
              <w:rPr>
                <w:rFonts w:ascii="Calibri" w:hAnsi="Calibri" w:cstheme="minorBidi"/>
                <w:color w:val="000000"/>
                <w:szCs w:val="28"/>
                <w:cs/>
                <w:lang w:bidi="th-TH"/>
              </w:rPr>
            </w:pPr>
            <w:r w:rsidRPr="00CC2B9D">
              <w:rPr>
                <w:rFonts w:ascii="Calibri" w:hAnsi="Calibri" w:cs="Calibri"/>
                <w:color w:val="000000"/>
                <w:szCs w:val="22"/>
              </w:rPr>
              <w:t>3,640</w:t>
            </w:r>
          </w:p>
        </w:tc>
      </w:tr>
      <w:tr w:rsidR="007A6785" w:rsidRPr="00CC2B9D" w14:paraId="222FC2FA" w14:textId="77777777" w:rsidTr="00172CE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1C99737E" w14:textId="77777777" w:rsidR="007A6785" w:rsidRPr="00CC2B9D" w:rsidRDefault="007A6785" w:rsidP="007A6785">
            <w:pPr>
              <w:spacing w:line="240" w:lineRule="auto"/>
              <w:rPr>
                <w:rFonts w:ascii="Calibri" w:hAnsi="Calibri" w:cs="Calibri"/>
                <w:szCs w:val="22"/>
                <w:cs/>
              </w:rPr>
            </w:pPr>
          </w:p>
        </w:tc>
        <w:tc>
          <w:tcPr>
            <w:tcW w:w="1215" w:type="dxa"/>
            <w:tcBorders>
              <w:top w:val="double" w:sz="4" w:space="0" w:color="auto"/>
              <w:bottom w:val="nil"/>
            </w:tcBorders>
            <w:vAlign w:val="bottom"/>
          </w:tcPr>
          <w:p w14:paraId="45F0725A" w14:textId="77777777" w:rsidR="007A6785" w:rsidRPr="00CC2B9D" w:rsidRDefault="007A6785" w:rsidP="007A6785">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345FCEC6" w14:textId="77777777" w:rsidR="007A6785" w:rsidRPr="00CC2B9D" w:rsidRDefault="007A6785" w:rsidP="007A6785">
            <w:pPr>
              <w:tabs>
                <w:tab w:val="decimal" w:pos="810"/>
              </w:tabs>
              <w:spacing w:line="240" w:lineRule="auto"/>
              <w:ind w:left="-90" w:right="-84"/>
              <w:rPr>
                <w:rFonts w:ascii="Calibri" w:hAnsi="Calibri" w:cs="Calibri"/>
                <w:color w:val="000000"/>
                <w:szCs w:val="22"/>
              </w:rPr>
            </w:pPr>
          </w:p>
        </w:tc>
        <w:tc>
          <w:tcPr>
            <w:tcW w:w="1195" w:type="dxa"/>
            <w:tcBorders>
              <w:top w:val="double" w:sz="4" w:space="0" w:color="auto"/>
              <w:bottom w:val="nil"/>
            </w:tcBorders>
            <w:vAlign w:val="bottom"/>
          </w:tcPr>
          <w:p w14:paraId="5A8C40DE" w14:textId="77777777" w:rsidR="007A6785" w:rsidRPr="00CC2B9D" w:rsidRDefault="007A6785" w:rsidP="007A6785">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51A174AA" w14:textId="77777777" w:rsidR="007A6785" w:rsidRPr="00CC2B9D" w:rsidRDefault="007A6785" w:rsidP="007A6785">
            <w:pPr>
              <w:tabs>
                <w:tab w:val="decimal" w:pos="810"/>
              </w:tabs>
              <w:spacing w:line="240" w:lineRule="auto"/>
              <w:ind w:left="-90" w:right="-84"/>
              <w:rPr>
                <w:rFonts w:ascii="Calibri" w:hAnsi="Calibri" w:cs="Calibri"/>
                <w:color w:val="000000"/>
                <w:szCs w:val="22"/>
              </w:rPr>
            </w:pPr>
          </w:p>
        </w:tc>
        <w:tc>
          <w:tcPr>
            <w:tcW w:w="1159" w:type="dxa"/>
            <w:tcBorders>
              <w:top w:val="double" w:sz="4" w:space="0" w:color="auto"/>
              <w:bottom w:val="nil"/>
            </w:tcBorders>
            <w:vAlign w:val="bottom"/>
          </w:tcPr>
          <w:p w14:paraId="3A058CCD" w14:textId="77777777" w:rsidR="007A6785" w:rsidRPr="00CC2B9D" w:rsidRDefault="007A6785" w:rsidP="007A6785">
            <w:pPr>
              <w:tabs>
                <w:tab w:val="decimal" w:pos="810"/>
              </w:tabs>
              <w:spacing w:line="240" w:lineRule="auto"/>
              <w:ind w:left="-90" w:right="-84"/>
              <w:rPr>
                <w:rFonts w:ascii="Calibri" w:hAnsi="Calibri" w:cs="Calibri"/>
                <w:color w:val="000000"/>
                <w:szCs w:val="22"/>
              </w:rPr>
            </w:pPr>
          </w:p>
        </w:tc>
        <w:tc>
          <w:tcPr>
            <w:tcW w:w="236" w:type="dxa"/>
            <w:tcBorders>
              <w:bottom w:val="nil"/>
            </w:tcBorders>
            <w:vAlign w:val="bottom"/>
          </w:tcPr>
          <w:p w14:paraId="01F775A9" w14:textId="77777777" w:rsidR="007A6785" w:rsidRPr="00CC2B9D" w:rsidRDefault="007A6785" w:rsidP="007A6785">
            <w:pPr>
              <w:tabs>
                <w:tab w:val="decimal" w:pos="810"/>
              </w:tabs>
              <w:spacing w:line="240" w:lineRule="auto"/>
              <w:ind w:left="-90" w:right="-84"/>
              <w:rPr>
                <w:rFonts w:ascii="Calibri" w:hAnsi="Calibri" w:cs="Calibri"/>
                <w:color w:val="000000"/>
                <w:szCs w:val="22"/>
              </w:rPr>
            </w:pPr>
          </w:p>
        </w:tc>
        <w:tc>
          <w:tcPr>
            <w:tcW w:w="1195" w:type="dxa"/>
            <w:tcBorders>
              <w:top w:val="double" w:sz="4" w:space="0" w:color="auto"/>
              <w:bottom w:val="nil"/>
            </w:tcBorders>
            <w:vAlign w:val="bottom"/>
          </w:tcPr>
          <w:p w14:paraId="0D697810" w14:textId="77777777" w:rsidR="007A6785" w:rsidRPr="00CC2B9D" w:rsidRDefault="007A6785" w:rsidP="007A6785">
            <w:pPr>
              <w:tabs>
                <w:tab w:val="decimal" w:pos="810"/>
              </w:tabs>
              <w:spacing w:line="240" w:lineRule="auto"/>
              <w:ind w:left="-90" w:right="-84"/>
              <w:rPr>
                <w:rFonts w:ascii="Calibri" w:hAnsi="Calibri" w:cs="Calibri"/>
                <w:color w:val="000000"/>
                <w:szCs w:val="22"/>
              </w:rPr>
            </w:pPr>
          </w:p>
        </w:tc>
      </w:tr>
      <w:tr w:rsidR="007A6785" w:rsidRPr="00CC2B9D" w14:paraId="0661E9F1" w14:textId="77777777" w:rsidTr="00172CE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1D57AE0A" w14:textId="77777777" w:rsidR="007A6785" w:rsidRPr="00CC2B9D" w:rsidRDefault="007A6785" w:rsidP="007A6785">
            <w:pPr>
              <w:spacing w:line="240" w:lineRule="auto"/>
              <w:ind w:left="165" w:hanging="165"/>
              <w:rPr>
                <w:rFonts w:ascii="Calibri" w:hAnsi="Calibri" w:cs="Calibri"/>
                <w:szCs w:val="22"/>
                <w:cs/>
              </w:rPr>
            </w:pPr>
            <w:r w:rsidRPr="00CC2B9D">
              <w:rPr>
                <w:rFonts w:ascii="Calibri" w:hAnsi="Calibri" w:cs="Calibri"/>
                <w:b/>
                <w:bCs/>
                <w:szCs w:val="22"/>
              </w:rPr>
              <w:t>Recognised in other comprehensive income:</w:t>
            </w:r>
          </w:p>
        </w:tc>
        <w:tc>
          <w:tcPr>
            <w:tcW w:w="1215" w:type="dxa"/>
            <w:tcBorders>
              <w:bottom w:val="nil"/>
            </w:tcBorders>
            <w:vAlign w:val="bottom"/>
          </w:tcPr>
          <w:p w14:paraId="47BC7878" w14:textId="77777777" w:rsidR="007A6785" w:rsidRPr="00CC2B9D" w:rsidRDefault="007A6785" w:rsidP="007A6785">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24666E55" w14:textId="77777777" w:rsidR="007A6785" w:rsidRPr="00CC2B9D" w:rsidRDefault="007A6785" w:rsidP="007A6785">
            <w:pPr>
              <w:tabs>
                <w:tab w:val="decimal" w:pos="810"/>
              </w:tabs>
              <w:spacing w:line="240" w:lineRule="auto"/>
              <w:ind w:left="-90" w:right="-84"/>
              <w:rPr>
                <w:rFonts w:ascii="Calibri" w:hAnsi="Calibri" w:cs="Calibri"/>
                <w:color w:val="000000"/>
                <w:szCs w:val="22"/>
              </w:rPr>
            </w:pPr>
          </w:p>
        </w:tc>
        <w:tc>
          <w:tcPr>
            <w:tcW w:w="1195" w:type="dxa"/>
            <w:tcBorders>
              <w:bottom w:val="nil"/>
            </w:tcBorders>
            <w:vAlign w:val="bottom"/>
          </w:tcPr>
          <w:p w14:paraId="08A38B73" w14:textId="77777777" w:rsidR="007A6785" w:rsidRPr="00CC2B9D" w:rsidRDefault="007A6785" w:rsidP="007A6785">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052962B8" w14:textId="77777777" w:rsidR="007A6785" w:rsidRPr="00CC2B9D" w:rsidRDefault="007A6785" w:rsidP="007A6785">
            <w:pPr>
              <w:tabs>
                <w:tab w:val="decimal" w:pos="810"/>
              </w:tabs>
              <w:spacing w:line="240" w:lineRule="auto"/>
              <w:ind w:left="-90" w:right="-84"/>
              <w:rPr>
                <w:rFonts w:ascii="Calibri" w:hAnsi="Calibri" w:cs="Calibri"/>
                <w:color w:val="000000"/>
                <w:szCs w:val="22"/>
              </w:rPr>
            </w:pPr>
          </w:p>
        </w:tc>
        <w:tc>
          <w:tcPr>
            <w:tcW w:w="1159" w:type="dxa"/>
            <w:tcBorders>
              <w:bottom w:val="nil"/>
            </w:tcBorders>
            <w:vAlign w:val="bottom"/>
          </w:tcPr>
          <w:p w14:paraId="1FBCD934" w14:textId="77777777" w:rsidR="007A6785" w:rsidRPr="00CC2B9D" w:rsidRDefault="007A6785" w:rsidP="007A6785">
            <w:pPr>
              <w:tabs>
                <w:tab w:val="decimal" w:pos="797"/>
              </w:tabs>
              <w:spacing w:line="240" w:lineRule="auto"/>
              <w:ind w:left="-90" w:right="-84"/>
              <w:rPr>
                <w:rFonts w:ascii="Calibri" w:hAnsi="Calibri" w:cs="Calibri"/>
                <w:color w:val="000000"/>
                <w:szCs w:val="22"/>
              </w:rPr>
            </w:pPr>
          </w:p>
        </w:tc>
        <w:tc>
          <w:tcPr>
            <w:tcW w:w="236" w:type="dxa"/>
            <w:tcBorders>
              <w:bottom w:val="nil"/>
            </w:tcBorders>
            <w:vAlign w:val="bottom"/>
          </w:tcPr>
          <w:p w14:paraId="2AE567C0" w14:textId="77777777" w:rsidR="007A6785" w:rsidRPr="00CC2B9D" w:rsidRDefault="007A6785" w:rsidP="007A6785">
            <w:pPr>
              <w:tabs>
                <w:tab w:val="decimal" w:pos="810"/>
              </w:tabs>
              <w:spacing w:line="240" w:lineRule="auto"/>
              <w:ind w:left="-90" w:right="-84"/>
              <w:rPr>
                <w:rFonts w:ascii="Calibri" w:hAnsi="Calibri" w:cs="Calibri"/>
                <w:color w:val="000000"/>
                <w:szCs w:val="22"/>
              </w:rPr>
            </w:pPr>
          </w:p>
        </w:tc>
        <w:tc>
          <w:tcPr>
            <w:tcW w:w="1195" w:type="dxa"/>
            <w:tcBorders>
              <w:bottom w:val="nil"/>
            </w:tcBorders>
            <w:vAlign w:val="bottom"/>
          </w:tcPr>
          <w:p w14:paraId="3DC9EBA5" w14:textId="77777777" w:rsidR="007A6785" w:rsidRPr="00CC2B9D" w:rsidRDefault="007A6785" w:rsidP="007A6785">
            <w:pPr>
              <w:tabs>
                <w:tab w:val="decimal" w:pos="797"/>
              </w:tabs>
              <w:spacing w:line="240" w:lineRule="auto"/>
              <w:ind w:left="-90" w:right="-84"/>
              <w:rPr>
                <w:rFonts w:ascii="Calibri" w:hAnsi="Calibri" w:cs="Calibri"/>
                <w:color w:val="000000"/>
                <w:szCs w:val="22"/>
              </w:rPr>
            </w:pPr>
          </w:p>
        </w:tc>
      </w:tr>
      <w:tr w:rsidR="005A25FD" w:rsidRPr="00CC2B9D" w14:paraId="219D8495" w14:textId="77777777" w:rsidTr="00172CE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5D34E2E1" w14:textId="206D327B" w:rsidR="005A25FD" w:rsidRPr="00CC2B9D" w:rsidRDefault="005A25FD" w:rsidP="005A25FD">
            <w:pPr>
              <w:spacing w:line="240" w:lineRule="auto"/>
              <w:ind w:left="146" w:hanging="146"/>
              <w:rPr>
                <w:rFonts w:ascii="Calibri" w:hAnsi="Calibri" w:cs="Calibri"/>
                <w:szCs w:val="22"/>
              </w:rPr>
            </w:pPr>
            <w:r w:rsidRPr="00CC2B9D">
              <w:rPr>
                <w:rFonts w:ascii="Calibri" w:hAnsi="Calibri" w:cs="Calibri"/>
                <w:szCs w:val="22"/>
              </w:rPr>
              <w:t xml:space="preserve">Actuarial (gains) losses recognised </w:t>
            </w:r>
            <w:r w:rsidRPr="00CC2B9D">
              <w:rPr>
                <w:rFonts w:ascii="Calibri" w:hAnsi="Calibri" w:cs="Calibri"/>
                <w:szCs w:val="22"/>
              </w:rPr>
              <w:br/>
              <w:t>in the year</w:t>
            </w:r>
          </w:p>
        </w:tc>
        <w:tc>
          <w:tcPr>
            <w:tcW w:w="1215" w:type="dxa"/>
            <w:tcBorders>
              <w:bottom w:val="double" w:sz="4" w:space="0" w:color="auto"/>
            </w:tcBorders>
            <w:vAlign w:val="bottom"/>
          </w:tcPr>
          <w:p w14:paraId="50F0ACED" w14:textId="6EBCC77E" w:rsidR="005A25FD" w:rsidRPr="00CC2B9D" w:rsidRDefault="000068E2" w:rsidP="005A25FD">
            <w:pPr>
              <w:tabs>
                <w:tab w:val="decimal" w:pos="852"/>
              </w:tabs>
              <w:spacing w:line="240" w:lineRule="auto"/>
              <w:ind w:left="-90" w:right="-84"/>
              <w:rPr>
                <w:rFonts w:ascii="Calibri" w:hAnsi="Calibri" w:cs="Calibri"/>
                <w:szCs w:val="22"/>
              </w:rPr>
            </w:pPr>
            <w:r w:rsidRPr="00CC2B9D">
              <w:rPr>
                <w:rFonts w:ascii="Calibri" w:hAnsi="Calibri" w:cs="Calibri"/>
                <w:szCs w:val="22"/>
              </w:rPr>
              <w:t>(220)</w:t>
            </w:r>
          </w:p>
        </w:tc>
        <w:tc>
          <w:tcPr>
            <w:tcW w:w="236" w:type="dxa"/>
            <w:tcBorders>
              <w:bottom w:val="nil"/>
            </w:tcBorders>
            <w:vAlign w:val="bottom"/>
          </w:tcPr>
          <w:p w14:paraId="3C26F31D" w14:textId="77777777" w:rsidR="005A25FD" w:rsidRPr="00CC2B9D" w:rsidRDefault="005A25FD" w:rsidP="005A25FD">
            <w:pPr>
              <w:tabs>
                <w:tab w:val="decimal" w:pos="810"/>
              </w:tabs>
              <w:spacing w:line="240" w:lineRule="auto"/>
              <w:ind w:left="-90" w:right="-84"/>
              <w:rPr>
                <w:rFonts w:ascii="Calibri" w:hAnsi="Calibri" w:cs="Calibri"/>
                <w:color w:val="000000"/>
                <w:szCs w:val="22"/>
              </w:rPr>
            </w:pPr>
          </w:p>
        </w:tc>
        <w:tc>
          <w:tcPr>
            <w:tcW w:w="1195" w:type="dxa"/>
            <w:tcBorders>
              <w:bottom w:val="double" w:sz="4" w:space="0" w:color="auto"/>
            </w:tcBorders>
            <w:vAlign w:val="bottom"/>
          </w:tcPr>
          <w:p w14:paraId="3D497268" w14:textId="04407825" w:rsidR="005A25FD" w:rsidRPr="00CC2B9D" w:rsidRDefault="005A25FD" w:rsidP="005A25FD">
            <w:pPr>
              <w:tabs>
                <w:tab w:val="decimal" w:pos="852"/>
              </w:tabs>
              <w:spacing w:line="240" w:lineRule="auto"/>
              <w:ind w:left="-90" w:right="-84"/>
              <w:rPr>
                <w:rFonts w:ascii="Calibri" w:hAnsi="Calibri" w:cs="Calibri"/>
                <w:szCs w:val="22"/>
              </w:rPr>
            </w:pPr>
            <w:r w:rsidRPr="00CC2B9D">
              <w:rPr>
                <w:rFonts w:ascii="Calibri" w:hAnsi="Calibri" w:cs="Calibri"/>
                <w:szCs w:val="22"/>
              </w:rPr>
              <w:t>2,994</w:t>
            </w:r>
          </w:p>
        </w:tc>
        <w:tc>
          <w:tcPr>
            <w:tcW w:w="236" w:type="dxa"/>
            <w:tcBorders>
              <w:bottom w:val="nil"/>
            </w:tcBorders>
            <w:vAlign w:val="bottom"/>
          </w:tcPr>
          <w:p w14:paraId="45B6D593" w14:textId="77777777" w:rsidR="005A25FD" w:rsidRPr="00CC2B9D" w:rsidRDefault="005A25FD" w:rsidP="005A25FD">
            <w:pPr>
              <w:tabs>
                <w:tab w:val="decimal" w:pos="810"/>
              </w:tabs>
              <w:spacing w:line="240" w:lineRule="auto"/>
              <w:ind w:left="-90" w:right="-84"/>
              <w:rPr>
                <w:rFonts w:ascii="Calibri" w:hAnsi="Calibri" w:cs="Calibri"/>
                <w:color w:val="000000"/>
                <w:szCs w:val="22"/>
              </w:rPr>
            </w:pPr>
          </w:p>
        </w:tc>
        <w:tc>
          <w:tcPr>
            <w:tcW w:w="1159" w:type="dxa"/>
            <w:tcBorders>
              <w:bottom w:val="double" w:sz="4" w:space="0" w:color="auto"/>
            </w:tcBorders>
            <w:vAlign w:val="bottom"/>
          </w:tcPr>
          <w:p w14:paraId="122C416C" w14:textId="218AC030" w:rsidR="005A25FD" w:rsidRPr="00CC2B9D" w:rsidRDefault="006C60B0" w:rsidP="006C60B0">
            <w:pPr>
              <w:tabs>
                <w:tab w:val="decimal" w:pos="852"/>
              </w:tabs>
              <w:spacing w:line="240" w:lineRule="auto"/>
              <w:ind w:right="-84"/>
              <w:rPr>
                <w:rFonts w:ascii="Calibri" w:hAnsi="Calibri" w:cs="Calibri"/>
                <w:color w:val="000000"/>
                <w:szCs w:val="22"/>
                <w:lang w:val="en-US" w:bidi="th-TH"/>
              </w:rPr>
            </w:pPr>
            <w:r w:rsidRPr="00CC2B9D">
              <w:rPr>
                <w:rFonts w:ascii="Calibri" w:hAnsi="Calibri" w:cs="Calibri"/>
                <w:color w:val="000000"/>
                <w:szCs w:val="22"/>
                <w:lang w:val="en-US" w:bidi="th-TH"/>
              </w:rPr>
              <w:t>(4,851)</w:t>
            </w:r>
          </w:p>
        </w:tc>
        <w:tc>
          <w:tcPr>
            <w:tcW w:w="236" w:type="dxa"/>
            <w:tcBorders>
              <w:bottom w:val="nil"/>
            </w:tcBorders>
            <w:vAlign w:val="bottom"/>
          </w:tcPr>
          <w:p w14:paraId="46D6779E" w14:textId="77777777" w:rsidR="005A25FD" w:rsidRPr="00CC2B9D" w:rsidRDefault="005A25FD" w:rsidP="005A25FD">
            <w:pPr>
              <w:tabs>
                <w:tab w:val="decimal" w:pos="810"/>
              </w:tabs>
              <w:spacing w:line="240" w:lineRule="auto"/>
              <w:ind w:left="-90" w:right="-84"/>
              <w:rPr>
                <w:rFonts w:ascii="Calibri" w:hAnsi="Calibri" w:cs="Calibri"/>
                <w:color w:val="000000"/>
                <w:szCs w:val="22"/>
              </w:rPr>
            </w:pPr>
          </w:p>
        </w:tc>
        <w:tc>
          <w:tcPr>
            <w:tcW w:w="1195" w:type="dxa"/>
            <w:tcBorders>
              <w:bottom w:val="double" w:sz="4" w:space="0" w:color="auto"/>
            </w:tcBorders>
            <w:vAlign w:val="bottom"/>
          </w:tcPr>
          <w:p w14:paraId="2CB7C8C2" w14:textId="434CAD34" w:rsidR="005A25FD" w:rsidRPr="00CC2B9D" w:rsidRDefault="005A25FD" w:rsidP="005A25FD">
            <w:pPr>
              <w:tabs>
                <w:tab w:val="decimal" w:pos="577"/>
              </w:tabs>
              <w:spacing w:line="240" w:lineRule="auto"/>
              <w:ind w:left="-90" w:right="-84"/>
              <w:rPr>
                <w:rFonts w:ascii="Calibri" w:hAnsi="Calibri" w:cs="Calibri"/>
                <w:b/>
                <w:bCs/>
                <w:color w:val="000000"/>
                <w:szCs w:val="22"/>
              </w:rPr>
            </w:pPr>
            <w:r w:rsidRPr="00CC2B9D">
              <w:rPr>
                <w:rFonts w:ascii="Calibri" w:hAnsi="Calibri" w:cs="Calibri"/>
                <w:b/>
                <w:bCs/>
                <w:color w:val="000000"/>
                <w:szCs w:val="22"/>
                <w:lang w:val="en-US" w:bidi="th-TH"/>
              </w:rPr>
              <w:t>-</w:t>
            </w:r>
          </w:p>
        </w:tc>
      </w:tr>
    </w:tbl>
    <w:p w14:paraId="290B374A" w14:textId="77777777" w:rsidR="000C2589" w:rsidRPr="00CC2B9D" w:rsidRDefault="000C2589" w:rsidP="0034381D">
      <w:pPr>
        <w:spacing w:line="240" w:lineRule="auto"/>
        <w:ind w:left="547" w:hanging="547"/>
        <w:jc w:val="thaiDistribute"/>
        <w:rPr>
          <w:rFonts w:asciiTheme="minorHAnsi" w:hAnsiTheme="minorHAnsi" w:cstheme="minorHAnsi"/>
          <w:sz w:val="14"/>
          <w:szCs w:val="14"/>
          <w:lang w:bidi="th-TH"/>
        </w:rPr>
      </w:pPr>
    </w:p>
    <w:p w14:paraId="0055028E" w14:textId="7D659CC0" w:rsidR="0034381D" w:rsidRPr="00CC2B9D" w:rsidRDefault="0034381D" w:rsidP="0034381D">
      <w:pPr>
        <w:spacing w:line="240" w:lineRule="auto"/>
        <w:ind w:left="547" w:hanging="547"/>
        <w:jc w:val="thaiDistribute"/>
        <w:rPr>
          <w:rFonts w:asciiTheme="minorHAnsi" w:hAnsiTheme="minorHAnsi" w:cstheme="minorHAnsi"/>
          <w:szCs w:val="22"/>
        </w:rPr>
      </w:pPr>
      <w:r w:rsidRPr="00CC2B9D">
        <w:rPr>
          <w:rFonts w:asciiTheme="minorHAnsi" w:hAnsiTheme="minorHAnsi" w:cstheme="minorHAnsi"/>
          <w:szCs w:val="22"/>
        </w:rPr>
        <w:tab/>
        <w:t>The Group and the Company operate a defined benefit plan based on the requirement of Thai Labour Protection Act B.E</w:t>
      </w:r>
      <w:r w:rsidR="00D57CD6" w:rsidRPr="00CC2B9D">
        <w:rPr>
          <w:rFonts w:asciiTheme="minorHAnsi" w:hAnsiTheme="minorHAnsi" w:cstheme="minorHAnsi"/>
          <w:szCs w:val="22"/>
        </w:rPr>
        <w:t>.</w:t>
      </w:r>
      <w:r w:rsidRPr="00CC2B9D">
        <w:rPr>
          <w:rFonts w:asciiTheme="minorHAnsi" w:hAnsiTheme="minorHAnsi" w:cstheme="minorHAnsi"/>
          <w:szCs w:val="22"/>
        </w:rPr>
        <w:t xml:space="preserve"> 2541 to provide retirement benefits to employees based on pensionable remuneration and length of service.</w:t>
      </w:r>
    </w:p>
    <w:p w14:paraId="24AC459D" w14:textId="77777777" w:rsidR="00971A64" w:rsidRPr="00CC2B9D" w:rsidRDefault="00971A64">
      <w:pPr>
        <w:spacing w:line="240" w:lineRule="auto"/>
        <w:rPr>
          <w:rFonts w:asciiTheme="minorHAnsi" w:hAnsiTheme="minorHAnsi" w:cstheme="minorHAnsi"/>
          <w:szCs w:val="22"/>
        </w:rPr>
      </w:pPr>
      <w:r w:rsidRPr="00CC2B9D">
        <w:rPr>
          <w:rFonts w:asciiTheme="minorHAnsi" w:hAnsiTheme="minorHAnsi" w:cstheme="minorHAnsi"/>
          <w:szCs w:val="22"/>
        </w:rPr>
        <w:br w:type="page"/>
      </w:r>
    </w:p>
    <w:p w14:paraId="03C2856C" w14:textId="7FB1DBB0" w:rsidR="0034381D" w:rsidRPr="00CC2B9D" w:rsidRDefault="0034381D" w:rsidP="0034381D">
      <w:pPr>
        <w:spacing w:line="240" w:lineRule="auto"/>
        <w:ind w:left="558" w:hanging="9"/>
        <w:jc w:val="thaiDistribute"/>
        <w:rPr>
          <w:rFonts w:asciiTheme="minorHAnsi" w:hAnsiTheme="minorHAnsi" w:cstheme="minorHAnsi"/>
          <w:szCs w:val="22"/>
        </w:rPr>
      </w:pPr>
      <w:r w:rsidRPr="00CC2B9D">
        <w:rPr>
          <w:rFonts w:asciiTheme="minorHAnsi" w:hAnsiTheme="minorHAnsi" w:cstheme="minorHAnsi"/>
          <w:szCs w:val="22"/>
        </w:rPr>
        <w:t xml:space="preserve">The defined benefit plans </w:t>
      </w:r>
      <w:r w:rsidR="00434194" w:rsidRPr="00CC2B9D">
        <w:rPr>
          <w:rFonts w:asciiTheme="minorHAnsi" w:hAnsiTheme="minorHAnsi" w:cstheme="minorHAnsi"/>
          <w:szCs w:val="22"/>
        </w:rPr>
        <w:t xml:space="preserve">are </w:t>
      </w:r>
      <w:r w:rsidRPr="00CC2B9D">
        <w:rPr>
          <w:rFonts w:asciiTheme="minorHAnsi" w:hAnsiTheme="minorHAnsi" w:cstheme="minorHAnsi"/>
          <w:szCs w:val="22"/>
        </w:rPr>
        <w:t>expose</w:t>
      </w:r>
      <w:r w:rsidR="00434194" w:rsidRPr="00CC2B9D">
        <w:rPr>
          <w:rFonts w:asciiTheme="minorHAnsi" w:hAnsiTheme="minorHAnsi" w:cstheme="minorHAnsi"/>
          <w:szCs w:val="22"/>
        </w:rPr>
        <w:t>d</w:t>
      </w:r>
      <w:r w:rsidRPr="00CC2B9D">
        <w:rPr>
          <w:rFonts w:asciiTheme="minorHAnsi" w:hAnsiTheme="minorHAnsi" w:cstheme="minorHAnsi"/>
          <w:szCs w:val="22"/>
        </w:rPr>
        <w:t xml:space="preserve"> to actuarial risks, such as longevity risk, currency risk.</w:t>
      </w:r>
    </w:p>
    <w:p w14:paraId="61199DB2" w14:textId="77777777" w:rsidR="007321A0" w:rsidRPr="00CC2B9D" w:rsidRDefault="007321A0" w:rsidP="0034381D">
      <w:pPr>
        <w:spacing w:line="240" w:lineRule="auto"/>
        <w:ind w:left="547" w:hanging="547"/>
        <w:jc w:val="thaiDistribute"/>
        <w:rPr>
          <w:rFonts w:asciiTheme="minorHAnsi" w:hAnsiTheme="minorHAnsi" w:cstheme="minorHAnsi"/>
          <w:sz w:val="14"/>
          <w:szCs w:val="14"/>
        </w:rPr>
      </w:pPr>
    </w:p>
    <w:p w14:paraId="588537C1" w14:textId="14C8D18C" w:rsidR="0034381D" w:rsidRPr="00CC2B9D" w:rsidRDefault="0034381D" w:rsidP="0034381D">
      <w:pPr>
        <w:spacing w:line="240" w:lineRule="auto"/>
        <w:ind w:left="547" w:hanging="547"/>
        <w:jc w:val="thaiDistribute"/>
        <w:rPr>
          <w:rFonts w:asciiTheme="minorHAnsi" w:hAnsiTheme="minorHAnsi" w:cstheme="minorHAnsi"/>
          <w:b/>
          <w:bCs/>
          <w:i/>
          <w:iCs/>
          <w:szCs w:val="22"/>
        </w:rPr>
      </w:pPr>
      <w:r w:rsidRPr="00CC2B9D">
        <w:rPr>
          <w:rFonts w:asciiTheme="minorHAnsi" w:hAnsiTheme="minorHAnsi" w:cstheme="minorHAnsi"/>
          <w:szCs w:val="22"/>
        </w:rPr>
        <w:tab/>
      </w:r>
      <w:r w:rsidR="002910BE" w:rsidRPr="00CC2B9D">
        <w:rPr>
          <w:rFonts w:asciiTheme="minorHAnsi" w:hAnsiTheme="minorHAnsi" w:cstheme="minorHAnsi"/>
          <w:b/>
          <w:bCs/>
          <w:i/>
          <w:iCs/>
          <w:szCs w:val="22"/>
        </w:rPr>
        <w:t>Changes in the</w:t>
      </w:r>
      <w:r w:rsidR="002910BE" w:rsidRPr="00CC2B9D">
        <w:rPr>
          <w:rFonts w:asciiTheme="minorHAnsi" w:hAnsiTheme="minorHAnsi" w:cstheme="minorBidi" w:hint="cs"/>
          <w:szCs w:val="28"/>
          <w:cs/>
          <w:lang w:bidi="th-TH"/>
        </w:rPr>
        <w:t xml:space="preserve"> </w:t>
      </w:r>
      <w:r w:rsidR="002910BE" w:rsidRPr="00CC2B9D">
        <w:rPr>
          <w:rFonts w:asciiTheme="minorHAnsi" w:hAnsiTheme="minorHAnsi" w:cs="Browallia New"/>
          <w:b/>
          <w:bCs/>
          <w:i/>
          <w:iCs/>
          <w:szCs w:val="28"/>
          <w:lang w:val="en-US" w:bidi="th-TH"/>
        </w:rPr>
        <w:t>p</w:t>
      </w:r>
      <w:r w:rsidRPr="00CC2B9D">
        <w:rPr>
          <w:rFonts w:asciiTheme="minorHAnsi" w:hAnsiTheme="minorHAnsi" w:cstheme="minorHAnsi"/>
          <w:b/>
          <w:bCs/>
          <w:i/>
          <w:iCs/>
          <w:szCs w:val="22"/>
        </w:rPr>
        <w:t>resent value of the defined benefit obligations</w:t>
      </w:r>
    </w:p>
    <w:p w14:paraId="55F467A4" w14:textId="77777777" w:rsidR="00AF0F69" w:rsidRPr="00CC2B9D" w:rsidRDefault="00AF0F69" w:rsidP="0034381D">
      <w:pPr>
        <w:spacing w:line="240" w:lineRule="auto"/>
        <w:ind w:left="547" w:hanging="547"/>
        <w:jc w:val="thaiDistribute"/>
        <w:rPr>
          <w:rFonts w:asciiTheme="minorHAnsi" w:hAnsiTheme="minorHAnsi" w:cstheme="minorHAnsi"/>
          <w:sz w:val="10"/>
          <w:szCs w:val="10"/>
        </w:rPr>
      </w:pPr>
    </w:p>
    <w:tbl>
      <w:tblPr>
        <w:tblW w:w="9320" w:type="dxa"/>
        <w:tblInd w:w="414" w:type="dxa"/>
        <w:tblLayout w:type="fixed"/>
        <w:tblLook w:val="01E0" w:firstRow="1" w:lastRow="1" w:firstColumn="1" w:lastColumn="1" w:noHBand="0" w:noVBand="0"/>
      </w:tblPr>
      <w:tblGrid>
        <w:gridCol w:w="3843"/>
        <w:gridCol w:w="1215"/>
        <w:gridCol w:w="236"/>
        <w:gridCol w:w="1204"/>
        <w:gridCol w:w="236"/>
        <w:gridCol w:w="1150"/>
        <w:gridCol w:w="236"/>
        <w:gridCol w:w="1200"/>
      </w:tblGrid>
      <w:tr w:rsidR="0034381D" w:rsidRPr="00CC2B9D" w14:paraId="289CA32C" w14:textId="77777777" w:rsidTr="00EB6C5C">
        <w:tc>
          <w:tcPr>
            <w:tcW w:w="3843" w:type="dxa"/>
            <w:vAlign w:val="bottom"/>
          </w:tcPr>
          <w:p w14:paraId="133BDADF" w14:textId="77777777" w:rsidR="0034381D" w:rsidRPr="00CC2B9D" w:rsidRDefault="0034381D" w:rsidP="00B81C1F">
            <w:pPr>
              <w:ind w:right="-108"/>
              <w:jc w:val="thaiDistribute"/>
              <w:rPr>
                <w:rFonts w:asciiTheme="minorHAnsi" w:hAnsiTheme="minorHAnsi" w:cstheme="minorHAnsi"/>
                <w:b/>
                <w:color w:val="0000FF"/>
                <w:szCs w:val="22"/>
              </w:rPr>
            </w:pPr>
          </w:p>
        </w:tc>
        <w:tc>
          <w:tcPr>
            <w:tcW w:w="2655" w:type="dxa"/>
            <w:gridSpan w:val="3"/>
            <w:vAlign w:val="bottom"/>
          </w:tcPr>
          <w:p w14:paraId="7A48591A" w14:textId="77777777" w:rsidR="0034381D" w:rsidRPr="00CC2B9D" w:rsidRDefault="0034381D" w:rsidP="00B81C1F">
            <w:pPr>
              <w:ind w:left="-108" w:right="-108"/>
              <w:jc w:val="center"/>
              <w:rPr>
                <w:rFonts w:asciiTheme="minorHAnsi" w:hAnsiTheme="minorHAnsi" w:cstheme="minorHAnsi"/>
                <w:b/>
                <w:bCs/>
                <w:szCs w:val="22"/>
              </w:rPr>
            </w:pPr>
            <w:r w:rsidRPr="00CC2B9D">
              <w:rPr>
                <w:rFonts w:asciiTheme="minorHAnsi" w:hAnsiTheme="minorHAnsi" w:cstheme="minorHAnsi"/>
                <w:b/>
                <w:bCs/>
                <w:szCs w:val="22"/>
              </w:rPr>
              <w:t xml:space="preserve">Consolidated </w:t>
            </w:r>
          </w:p>
          <w:p w14:paraId="448F2E36" w14:textId="77777777" w:rsidR="0034381D" w:rsidRPr="00CC2B9D" w:rsidRDefault="0034381D" w:rsidP="00B81C1F">
            <w:pPr>
              <w:ind w:left="-108" w:right="-108"/>
              <w:jc w:val="center"/>
              <w:rPr>
                <w:rFonts w:asciiTheme="minorHAnsi" w:hAnsiTheme="minorHAnsi" w:cstheme="minorHAnsi"/>
                <w:b/>
                <w:bCs/>
                <w:szCs w:val="22"/>
              </w:rPr>
            </w:pPr>
            <w:r w:rsidRPr="00CC2B9D">
              <w:rPr>
                <w:rFonts w:asciiTheme="minorHAnsi" w:hAnsiTheme="minorHAnsi" w:cstheme="minorHAnsi"/>
                <w:b/>
                <w:bCs/>
                <w:szCs w:val="22"/>
              </w:rPr>
              <w:t>financial statements</w:t>
            </w:r>
          </w:p>
        </w:tc>
        <w:tc>
          <w:tcPr>
            <w:tcW w:w="236" w:type="dxa"/>
            <w:vAlign w:val="bottom"/>
          </w:tcPr>
          <w:p w14:paraId="43EC9985" w14:textId="77777777" w:rsidR="0034381D" w:rsidRPr="00CC2B9D" w:rsidRDefault="0034381D" w:rsidP="00B81C1F">
            <w:pPr>
              <w:jc w:val="center"/>
              <w:rPr>
                <w:rFonts w:asciiTheme="minorHAnsi" w:hAnsiTheme="minorHAnsi" w:cstheme="minorHAnsi"/>
                <w:b/>
                <w:bCs/>
                <w:szCs w:val="22"/>
              </w:rPr>
            </w:pPr>
          </w:p>
        </w:tc>
        <w:tc>
          <w:tcPr>
            <w:tcW w:w="2586" w:type="dxa"/>
            <w:gridSpan w:val="3"/>
            <w:vAlign w:val="bottom"/>
          </w:tcPr>
          <w:p w14:paraId="66CA5D3A" w14:textId="77777777" w:rsidR="0034381D" w:rsidRPr="00CC2B9D" w:rsidRDefault="0034381D" w:rsidP="00B81C1F">
            <w:pPr>
              <w:ind w:left="-108" w:right="-108"/>
              <w:jc w:val="center"/>
              <w:rPr>
                <w:rFonts w:asciiTheme="minorHAnsi" w:hAnsiTheme="minorHAnsi" w:cstheme="minorHAnsi"/>
                <w:b/>
                <w:bCs/>
                <w:szCs w:val="22"/>
              </w:rPr>
            </w:pPr>
            <w:r w:rsidRPr="00CC2B9D">
              <w:rPr>
                <w:rFonts w:asciiTheme="minorHAnsi" w:hAnsiTheme="minorHAnsi" w:cstheme="minorHAnsi"/>
                <w:b/>
                <w:bCs/>
                <w:szCs w:val="22"/>
              </w:rPr>
              <w:t xml:space="preserve">Separate </w:t>
            </w:r>
          </w:p>
          <w:p w14:paraId="7C677912" w14:textId="77777777" w:rsidR="0034381D" w:rsidRPr="00CC2B9D" w:rsidRDefault="0034381D" w:rsidP="00B81C1F">
            <w:pPr>
              <w:ind w:left="-108" w:right="-108"/>
              <w:jc w:val="center"/>
              <w:rPr>
                <w:rFonts w:asciiTheme="minorHAnsi" w:hAnsiTheme="minorHAnsi" w:cstheme="minorHAnsi"/>
                <w:b/>
                <w:bCs/>
                <w:szCs w:val="22"/>
              </w:rPr>
            </w:pPr>
            <w:r w:rsidRPr="00CC2B9D">
              <w:rPr>
                <w:rFonts w:asciiTheme="minorHAnsi" w:hAnsiTheme="minorHAnsi" w:cstheme="minorHAnsi"/>
                <w:b/>
                <w:bCs/>
                <w:szCs w:val="22"/>
              </w:rPr>
              <w:t>financial statements</w:t>
            </w:r>
          </w:p>
        </w:tc>
      </w:tr>
      <w:tr w:rsidR="00732926" w:rsidRPr="00CC2B9D" w14:paraId="459F61F4" w14:textId="77777777" w:rsidTr="00EB6C5C">
        <w:tc>
          <w:tcPr>
            <w:tcW w:w="3843" w:type="dxa"/>
            <w:vAlign w:val="bottom"/>
          </w:tcPr>
          <w:p w14:paraId="1C2C9DBD" w14:textId="77777777" w:rsidR="00732926" w:rsidRPr="00CC2B9D" w:rsidRDefault="00732926" w:rsidP="00732926">
            <w:pPr>
              <w:ind w:right="-108"/>
              <w:jc w:val="thaiDistribute"/>
              <w:rPr>
                <w:rFonts w:asciiTheme="minorHAnsi" w:hAnsiTheme="minorHAnsi" w:cstheme="minorHAnsi"/>
                <w:bCs/>
                <w:i/>
                <w:iCs/>
                <w:szCs w:val="22"/>
              </w:rPr>
            </w:pPr>
          </w:p>
        </w:tc>
        <w:tc>
          <w:tcPr>
            <w:tcW w:w="1215" w:type="dxa"/>
            <w:vAlign w:val="bottom"/>
          </w:tcPr>
          <w:p w14:paraId="76AC0B76" w14:textId="3C45A20F" w:rsidR="00732926" w:rsidRPr="00CC2B9D" w:rsidRDefault="004A4DF1" w:rsidP="00732926">
            <w:pPr>
              <w:spacing w:line="240" w:lineRule="auto"/>
              <w:jc w:val="center"/>
              <w:rPr>
                <w:rFonts w:asciiTheme="minorHAnsi" w:hAnsiTheme="minorHAnsi" w:cstheme="minorBidi"/>
                <w:bCs/>
                <w:color w:val="000000"/>
                <w:szCs w:val="28"/>
                <w:lang w:val="en-US" w:bidi="th-TH"/>
              </w:rPr>
            </w:pPr>
            <w:r w:rsidRPr="00CC2B9D">
              <w:rPr>
                <w:rFonts w:asciiTheme="minorHAnsi" w:hAnsiTheme="minorHAnsi" w:cstheme="minorHAnsi"/>
                <w:bCs/>
                <w:color w:val="000000"/>
                <w:szCs w:val="22"/>
              </w:rPr>
              <w:t>2024</w:t>
            </w:r>
          </w:p>
        </w:tc>
        <w:tc>
          <w:tcPr>
            <w:tcW w:w="236" w:type="dxa"/>
            <w:vAlign w:val="bottom"/>
          </w:tcPr>
          <w:p w14:paraId="4140A9B9" w14:textId="77777777" w:rsidR="00732926" w:rsidRPr="00CC2B9D" w:rsidRDefault="00732926" w:rsidP="00732926">
            <w:pPr>
              <w:spacing w:line="240" w:lineRule="auto"/>
              <w:rPr>
                <w:rFonts w:asciiTheme="minorHAnsi" w:hAnsiTheme="minorHAnsi" w:cstheme="minorHAnsi"/>
                <w:bCs/>
                <w:color w:val="000000"/>
                <w:szCs w:val="22"/>
              </w:rPr>
            </w:pPr>
          </w:p>
        </w:tc>
        <w:tc>
          <w:tcPr>
            <w:tcW w:w="1204" w:type="dxa"/>
            <w:vAlign w:val="bottom"/>
          </w:tcPr>
          <w:p w14:paraId="68BC01C9" w14:textId="61950B70" w:rsidR="00732926" w:rsidRPr="00CC2B9D" w:rsidRDefault="004A4DF1" w:rsidP="00732926">
            <w:pPr>
              <w:spacing w:line="240" w:lineRule="auto"/>
              <w:jc w:val="center"/>
              <w:rPr>
                <w:rFonts w:asciiTheme="minorHAnsi" w:hAnsiTheme="minorHAnsi" w:cstheme="minorHAnsi"/>
                <w:bCs/>
                <w:color w:val="000000"/>
                <w:szCs w:val="22"/>
              </w:rPr>
            </w:pPr>
            <w:r w:rsidRPr="00CC2B9D">
              <w:rPr>
                <w:rFonts w:asciiTheme="minorHAnsi" w:hAnsiTheme="minorHAnsi" w:cstheme="minorHAnsi"/>
                <w:bCs/>
                <w:color w:val="000000"/>
                <w:szCs w:val="22"/>
              </w:rPr>
              <w:t>2023</w:t>
            </w:r>
          </w:p>
        </w:tc>
        <w:tc>
          <w:tcPr>
            <w:tcW w:w="236" w:type="dxa"/>
            <w:vAlign w:val="bottom"/>
          </w:tcPr>
          <w:p w14:paraId="0F9D6539" w14:textId="77777777" w:rsidR="00732926" w:rsidRPr="00CC2B9D" w:rsidRDefault="00732926" w:rsidP="00732926">
            <w:pPr>
              <w:spacing w:line="240" w:lineRule="auto"/>
              <w:rPr>
                <w:rFonts w:asciiTheme="minorHAnsi" w:hAnsiTheme="minorHAnsi" w:cstheme="minorHAnsi"/>
                <w:bCs/>
                <w:color w:val="000000"/>
                <w:szCs w:val="22"/>
              </w:rPr>
            </w:pPr>
          </w:p>
        </w:tc>
        <w:tc>
          <w:tcPr>
            <w:tcW w:w="1150" w:type="dxa"/>
            <w:vAlign w:val="bottom"/>
          </w:tcPr>
          <w:p w14:paraId="2440F015" w14:textId="42E719B7" w:rsidR="00732926" w:rsidRPr="00CC2B9D" w:rsidRDefault="004A4DF1" w:rsidP="00732926">
            <w:pPr>
              <w:spacing w:line="240" w:lineRule="auto"/>
              <w:jc w:val="center"/>
              <w:rPr>
                <w:rFonts w:asciiTheme="minorHAnsi" w:hAnsiTheme="minorHAnsi" w:cstheme="minorHAnsi"/>
                <w:bCs/>
                <w:color w:val="000000"/>
                <w:szCs w:val="22"/>
              </w:rPr>
            </w:pPr>
            <w:r w:rsidRPr="00CC2B9D">
              <w:rPr>
                <w:rFonts w:asciiTheme="minorHAnsi" w:hAnsiTheme="minorHAnsi" w:cstheme="minorHAnsi"/>
                <w:bCs/>
                <w:color w:val="000000"/>
                <w:szCs w:val="22"/>
              </w:rPr>
              <w:t>2024</w:t>
            </w:r>
          </w:p>
        </w:tc>
        <w:tc>
          <w:tcPr>
            <w:tcW w:w="236" w:type="dxa"/>
            <w:vAlign w:val="bottom"/>
          </w:tcPr>
          <w:p w14:paraId="6A472E31" w14:textId="77777777" w:rsidR="00732926" w:rsidRPr="00CC2B9D" w:rsidRDefault="00732926" w:rsidP="00732926">
            <w:pPr>
              <w:spacing w:line="240" w:lineRule="auto"/>
              <w:rPr>
                <w:rFonts w:asciiTheme="minorHAnsi" w:hAnsiTheme="minorHAnsi" w:cstheme="minorHAnsi"/>
                <w:bCs/>
                <w:color w:val="000000"/>
                <w:szCs w:val="22"/>
              </w:rPr>
            </w:pPr>
          </w:p>
        </w:tc>
        <w:tc>
          <w:tcPr>
            <w:tcW w:w="1200" w:type="dxa"/>
            <w:vAlign w:val="bottom"/>
          </w:tcPr>
          <w:p w14:paraId="47C40277" w14:textId="3ABBBFAF" w:rsidR="00732926" w:rsidRPr="00CC2B9D" w:rsidRDefault="004A4DF1" w:rsidP="00732926">
            <w:pPr>
              <w:spacing w:line="240" w:lineRule="auto"/>
              <w:jc w:val="center"/>
              <w:rPr>
                <w:rFonts w:asciiTheme="minorHAnsi" w:hAnsiTheme="minorHAnsi" w:cstheme="minorHAnsi"/>
                <w:bCs/>
                <w:color w:val="000000"/>
                <w:szCs w:val="22"/>
              </w:rPr>
            </w:pPr>
            <w:r w:rsidRPr="00CC2B9D">
              <w:rPr>
                <w:rFonts w:asciiTheme="minorHAnsi" w:hAnsiTheme="minorHAnsi" w:cstheme="minorHAnsi"/>
                <w:bCs/>
                <w:color w:val="000000"/>
                <w:szCs w:val="22"/>
              </w:rPr>
              <w:t>2023</w:t>
            </w:r>
          </w:p>
        </w:tc>
      </w:tr>
      <w:tr w:rsidR="00732926" w:rsidRPr="00CC2B9D" w14:paraId="74E495B0" w14:textId="77777777" w:rsidTr="00EB6C5C">
        <w:tc>
          <w:tcPr>
            <w:tcW w:w="3843" w:type="dxa"/>
            <w:vAlign w:val="bottom"/>
          </w:tcPr>
          <w:p w14:paraId="0E7D9580" w14:textId="77777777" w:rsidR="00732926" w:rsidRPr="00CC2B9D" w:rsidRDefault="00732926" w:rsidP="00732926">
            <w:pPr>
              <w:rPr>
                <w:rFonts w:asciiTheme="minorHAnsi" w:hAnsiTheme="minorHAnsi" w:cstheme="minorHAnsi"/>
                <w:szCs w:val="22"/>
              </w:rPr>
            </w:pPr>
          </w:p>
        </w:tc>
        <w:tc>
          <w:tcPr>
            <w:tcW w:w="5477" w:type="dxa"/>
            <w:gridSpan w:val="7"/>
            <w:vAlign w:val="bottom"/>
          </w:tcPr>
          <w:p w14:paraId="02DD0A66" w14:textId="77777777" w:rsidR="00732926" w:rsidRPr="00CC2B9D" w:rsidRDefault="00732926" w:rsidP="00732926">
            <w:pPr>
              <w:pStyle w:val="acctfourfigures"/>
              <w:tabs>
                <w:tab w:val="clear" w:pos="765"/>
              </w:tabs>
              <w:spacing w:line="240" w:lineRule="atLeast"/>
              <w:ind w:left="-79" w:right="-7"/>
              <w:jc w:val="center"/>
              <w:rPr>
                <w:rFonts w:asciiTheme="minorHAnsi" w:hAnsiTheme="minorHAnsi" w:cstheme="minorHAnsi"/>
                <w:szCs w:val="22"/>
                <w:lang w:bidi="th-TH"/>
              </w:rPr>
            </w:pPr>
            <w:r w:rsidRPr="00CC2B9D">
              <w:rPr>
                <w:rFonts w:asciiTheme="minorHAnsi" w:hAnsiTheme="minorHAnsi" w:cstheme="minorHAnsi"/>
                <w:b/>
                <w:i/>
                <w:iCs/>
                <w:szCs w:val="22"/>
                <w:cs/>
                <w:lang w:bidi="th-TH"/>
              </w:rPr>
              <w:t>(</w:t>
            </w:r>
            <w:r w:rsidRPr="00CC2B9D">
              <w:rPr>
                <w:rFonts w:asciiTheme="minorHAnsi" w:hAnsiTheme="minorHAnsi" w:cstheme="minorHAnsi"/>
                <w:bCs/>
                <w:i/>
                <w:iCs/>
                <w:szCs w:val="22"/>
                <w:lang w:bidi="th-TH"/>
              </w:rPr>
              <w:t>in thousand Baht)</w:t>
            </w:r>
          </w:p>
        </w:tc>
      </w:tr>
      <w:tr w:rsidR="00AD35AC" w:rsidRPr="00CC2B9D" w14:paraId="5D702036" w14:textId="77777777" w:rsidTr="00C723C0">
        <w:tc>
          <w:tcPr>
            <w:tcW w:w="3843" w:type="dxa"/>
            <w:vAlign w:val="bottom"/>
          </w:tcPr>
          <w:p w14:paraId="004F6858" w14:textId="77777777" w:rsidR="00AD35AC" w:rsidRPr="00CC2B9D" w:rsidRDefault="00AD35AC" w:rsidP="00AD35AC">
            <w:pPr>
              <w:tabs>
                <w:tab w:val="left" w:pos="360"/>
              </w:tabs>
              <w:rPr>
                <w:rFonts w:asciiTheme="minorHAnsi" w:hAnsiTheme="minorHAnsi" w:cstheme="minorHAnsi"/>
                <w:szCs w:val="22"/>
              </w:rPr>
            </w:pPr>
            <w:r w:rsidRPr="00CC2B9D">
              <w:rPr>
                <w:rFonts w:asciiTheme="minorHAnsi" w:hAnsiTheme="minorHAnsi" w:cstheme="minorHAnsi"/>
                <w:szCs w:val="22"/>
              </w:rPr>
              <w:t>At 1 January</w:t>
            </w:r>
          </w:p>
        </w:tc>
        <w:tc>
          <w:tcPr>
            <w:tcW w:w="1215" w:type="dxa"/>
            <w:shd w:val="clear" w:color="auto" w:fill="auto"/>
            <w:vAlign w:val="bottom"/>
          </w:tcPr>
          <w:p w14:paraId="0162B5A4" w14:textId="0B547FA0" w:rsidR="00AD35AC" w:rsidRPr="00CC2B9D" w:rsidRDefault="006E5762" w:rsidP="00AD35AC">
            <w:pPr>
              <w:pStyle w:val="acctfourfigures"/>
              <w:tabs>
                <w:tab w:val="clear" w:pos="765"/>
              </w:tabs>
              <w:spacing w:line="240" w:lineRule="atLeast"/>
              <w:ind w:left="-79" w:right="-7"/>
              <w:jc w:val="right"/>
              <w:rPr>
                <w:rFonts w:ascii="Calibri" w:hAnsi="Calibri" w:cs="Calibri"/>
                <w:szCs w:val="22"/>
                <w:lang w:val="en-US" w:bidi="th-TH"/>
              </w:rPr>
            </w:pPr>
            <w:r w:rsidRPr="00CC2B9D">
              <w:rPr>
                <w:rFonts w:ascii="Calibri" w:hAnsi="Calibri" w:cs="Calibri"/>
                <w:szCs w:val="22"/>
                <w:lang w:val="en-US" w:bidi="th-TH"/>
              </w:rPr>
              <w:t>65,759</w:t>
            </w:r>
          </w:p>
        </w:tc>
        <w:tc>
          <w:tcPr>
            <w:tcW w:w="236" w:type="dxa"/>
            <w:shd w:val="clear" w:color="auto" w:fill="auto"/>
            <w:vAlign w:val="bottom"/>
          </w:tcPr>
          <w:p w14:paraId="42DEF480" w14:textId="77777777" w:rsidR="00AD35AC" w:rsidRPr="00CC2B9D" w:rsidRDefault="00AD35AC" w:rsidP="00AD35AC">
            <w:pPr>
              <w:tabs>
                <w:tab w:val="decimal" w:pos="882"/>
              </w:tabs>
              <w:ind w:left="-79" w:right="-108"/>
              <w:rPr>
                <w:rFonts w:ascii="Calibri" w:hAnsi="Calibri" w:cs="Calibri"/>
                <w:b/>
                <w:szCs w:val="22"/>
              </w:rPr>
            </w:pPr>
          </w:p>
        </w:tc>
        <w:tc>
          <w:tcPr>
            <w:tcW w:w="1204" w:type="dxa"/>
            <w:shd w:val="clear" w:color="auto" w:fill="auto"/>
            <w:vAlign w:val="bottom"/>
          </w:tcPr>
          <w:p w14:paraId="7E56A2E2" w14:textId="3F11F300" w:rsidR="00AD35AC" w:rsidRPr="00CC2B9D" w:rsidRDefault="00AD35AC" w:rsidP="00AD35AC">
            <w:pPr>
              <w:pStyle w:val="acctfourfigures"/>
              <w:tabs>
                <w:tab w:val="clear" w:pos="765"/>
              </w:tabs>
              <w:spacing w:line="240" w:lineRule="atLeast"/>
              <w:ind w:left="-79" w:right="41"/>
              <w:jc w:val="right"/>
              <w:rPr>
                <w:rFonts w:ascii="Calibri" w:hAnsi="Calibri" w:cs="Calibri"/>
                <w:szCs w:val="22"/>
                <w:lang w:val="en-US" w:bidi="th-TH"/>
              </w:rPr>
            </w:pPr>
            <w:r w:rsidRPr="00CC2B9D">
              <w:rPr>
                <w:rFonts w:ascii="Calibri" w:hAnsi="Calibri" w:cs="Calibri"/>
                <w:szCs w:val="22"/>
                <w:lang w:val="en-US" w:bidi="th-TH"/>
              </w:rPr>
              <w:t>61,217</w:t>
            </w:r>
          </w:p>
        </w:tc>
        <w:tc>
          <w:tcPr>
            <w:tcW w:w="236" w:type="dxa"/>
            <w:shd w:val="clear" w:color="auto" w:fill="auto"/>
            <w:vAlign w:val="bottom"/>
          </w:tcPr>
          <w:p w14:paraId="5CB3A918" w14:textId="77777777" w:rsidR="00AD35AC" w:rsidRPr="00CC2B9D" w:rsidRDefault="00AD35AC" w:rsidP="00AD35AC">
            <w:pPr>
              <w:tabs>
                <w:tab w:val="decimal" w:pos="882"/>
              </w:tabs>
              <w:ind w:left="-79" w:right="-108"/>
              <w:rPr>
                <w:rFonts w:ascii="Calibri" w:hAnsi="Calibri" w:cs="Calibri"/>
                <w:b/>
                <w:szCs w:val="22"/>
              </w:rPr>
            </w:pPr>
          </w:p>
        </w:tc>
        <w:tc>
          <w:tcPr>
            <w:tcW w:w="1150" w:type="dxa"/>
            <w:shd w:val="clear" w:color="auto" w:fill="auto"/>
            <w:vAlign w:val="bottom"/>
          </w:tcPr>
          <w:p w14:paraId="736AD442" w14:textId="31A6C69A" w:rsidR="00AD35AC" w:rsidRPr="00CC2B9D" w:rsidRDefault="00DF3AF1" w:rsidP="00AD35AC">
            <w:pPr>
              <w:pStyle w:val="acctfourfigures"/>
              <w:tabs>
                <w:tab w:val="clear" w:pos="765"/>
              </w:tabs>
              <w:spacing w:line="240" w:lineRule="atLeast"/>
              <w:ind w:left="-79" w:right="-7"/>
              <w:jc w:val="right"/>
              <w:rPr>
                <w:rFonts w:ascii="Calibri" w:hAnsi="Calibri" w:cs="Calibri"/>
                <w:szCs w:val="22"/>
                <w:lang w:val="en-US" w:bidi="th-TH"/>
              </w:rPr>
            </w:pPr>
            <w:r w:rsidRPr="00CC2B9D">
              <w:rPr>
                <w:rFonts w:ascii="Calibri" w:hAnsi="Calibri" w:cs="Calibri"/>
                <w:szCs w:val="22"/>
                <w:lang w:val="en-US" w:bidi="th-TH"/>
              </w:rPr>
              <w:t>36,500</w:t>
            </w:r>
          </w:p>
        </w:tc>
        <w:tc>
          <w:tcPr>
            <w:tcW w:w="236" w:type="dxa"/>
            <w:shd w:val="clear" w:color="auto" w:fill="auto"/>
            <w:vAlign w:val="bottom"/>
          </w:tcPr>
          <w:p w14:paraId="645DE04F" w14:textId="77777777" w:rsidR="00AD35AC" w:rsidRPr="00CC2B9D" w:rsidRDefault="00AD35AC" w:rsidP="00AD35AC">
            <w:pPr>
              <w:tabs>
                <w:tab w:val="decimal" w:pos="882"/>
              </w:tabs>
              <w:ind w:left="-79" w:right="-108"/>
              <w:rPr>
                <w:rFonts w:ascii="Calibri" w:hAnsi="Calibri" w:cs="Calibri"/>
                <w:b/>
                <w:szCs w:val="22"/>
              </w:rPr>
            </w:pPr>
          </w:p>
        </w:tc>
        <w:tc>
          <w:tcPr>
            <w:tcW w:w="1200" w:type="dxa"/>
            <w:shd w:val="clear" w:color="auto" w:fill="auto"/>
            <w:vAlign w:val="bottom"/>
          </w:tcPr>
          <w:p w14:paraId="00732C1E" w14:textId="3B6BB31B" w:rsidR="00AD35AC" w:rsidRPr="00CC2B9D" w:rsidRDefault="00AD35AC" w:rsidP="00AD35AC">
            <w:pPr>
              <w:pStyle w:val="acctfourfigures"/>
              <w:tabs>
                <w:tab w:val="clear" w:pos="765"/>
              </w:tabs>
              <w:spacing w:line="240" w:lineRule="atLeast"/>
              <w:ind w:left="-79" w:right="46"/>
              <w:jc w:val="right"/>
              <w:rPr>
                <w:rFonts w:ascii="Calibri" w:hAnsi="Calibri" w:cs="Calibri"/>
                <w:szCs w:val="22"/>
                <w:lang w:val="en-US" w:bidi="th-TH"/>
              </w:rPr>
            </w:pPr>
            <w:r w:rsidRPr="00CC2B9D">
              <w:rPr>
                <w:rFonts w:ascii="Calibri" w:hAnsi="Calibri" w:cs="Calibri"/>
                <w:szCs w:val="22"/>
                <w:lang w:val="en-US" w:bidi="th-TH"/>
              </w:rPr>
              <w:t>37,376</w:t>
            </w:r>
          </w:p>
        </w:tc>
      </w:tr>
      <w:tr w:rsidR="00AD35AC" w:rsidRPr="00CC2B9D" w14:paraId="72A65CEE" w14:textId="77777777" w:rsidTr="00C723C0">
        <w:tc>
          <w:tcPr>
            <w:tcW w:w="3843" w:type="dxa"/>
            <w:vAlign w:val="bottom"/>
          </w:tcPr>
          <w:p w14:paraId="3190A2FE" w14:textId="77777777" w:rsidR="00AD35AC" w:rsidRPr="00CC2B9D" w:rsidRDefault="00AD35AC" w:rsidP="00AD35AC">
            <w:pPr>
              <w:tabs>
                <w:tab w:val="left" w:pos="360"/>
              </w:tabs>
              <w:rPr>
                <w:rFonts w:asciiTheme="minorHAnsi" w:hAnsiTheme="minorHAnsi" w:cstheme="minorHAnsi"/>
                <w:szCs w:val="22"/>
                <w:cs/>
              </w:rPr>
            </w:pPr>
          </w:p>
        </w:tc>
        <w:tc>
          <w:tcPr>
            <w:tcW w:w="1215" w:type="dxa"/>
            <w:shd w:val="clear" w:color="auto" w:fill="auto"/>
            <w:vAlign w:val="bottom"/>
          </w:tcPr>
          <w:p w14:paraId="14C9B461" w14:textId="77777777" w:rsidR="00AD35AC" w:rsidRPr="00CC2B9D" w:rsidRDefault="00AD35AC" w:rsidP="00AD35AC">
            <w:pPr>
              <w:pStyle w:val="acctfourfigures"/>
              <w:tabs>
                <w:tab w:val="clear" w:pos="765"/>
                <w:tab w:val="decimal" w:pos="828"/>
              </w:tabs>
              <w:spacing w:line="240" w:lineRule="atLeast"/>
              <w:ind w:left="-79" w:right="-108"/>
              <w:rPr>
                <w:rFonts w:ascii="Calibri" w:hAnsi="Calibri" w:cs="Calibri"/>
                <w:szCs w:val="22"/>
                <w:lang w:val="en-US" w:bidi="th-TH"/>
              </w:rPr>
            </w:pPr>
          </w:p>
        </w:tc>
        <w:tc>
          <w:tcPr>
            <w:tcW w:w="236" w:type="dxa"/>
            <w:shd w:val="clear" w:color="auto" w:fill="auto"/>
            <w:vAlign w:val="bottom"/>
          </w:tcPr>
          <w:p w14:paraId="1919B95E" w14:textId="77777777" w:rsidR="00AD35AC" w:rsidRPr="00CC2B9D" w:rsidRDefault="00AD35AC" w:rsidP="00AD35AC">
            <w:pPr>
              <w:tabs>
                <w:tab w:val="decimal" w:pos="882"/>
              </w:tabs>
              <w:ind w:left="-79" w:right="-108"/>
              <w:rPr>
                <w:rFonts w:ascii="Calibri" w:hAnsi="Calibri" w:cs="Calibri"/>
                <w:b/>
                <w:szCs w:val="22"/>
              </w:rPr>
            </w:pPr>
          </w:p>
        </w:tc>
        <w:tc>
          <w:tcPr>
            <w:tcW w:w="1204" w:type="dxa"/>
            <w:shd w:val="clear" w:color="auto" w:fill="auto"/>
            <w:vAlign w:val="bottom"/>
          </w:tcPr>
          <w:p w14:paraId="0AE9139C" w14:textId="77777777" w:rsidR="00AD35AC" w:rsidRPr="00CC2B9D" w:rsidRDefault="00AD35AC" w:rsidP="00AD35AC">
            <w:pPr>
              <w:pStyle w:val="acctfourfigures"/>
              <w:tabs>
                <w:tab w:val="clear" w:pos="765"/>
                <w:tab w:val="decimal" w:pos="828"/>
              </w:tabs>
              <w:spacing w:line="240" w:lineRule="atLeast"/>
              <w:ind w:left="-79" w:right="41"/>
              <w:rPr>
                <w:rFonts w:ascii="Calibri" w:hAnsi="Calibri" w:cs="Calibri"/>
                <w:szCs w:val="22"/>
                <w:lang w:val="en-US" w:bidi="th-TH"/>
              </w:rPr>
            </w:pPr>
          </w:p>
        </w:tc>
        <w:tc>
          <w:tcPr>
            <w:tcW w:w="236" w:type="dxa"/>
            <w:shd w:val="clear" w:color="auto" w:fill="auto"/>
            <w:vAlign w:val="bottom"/>
          </w:tcPr>
          <w:p w14:paraId="2AA1ED96" w14:textId="77777777" w:rsidR="00AD35AC" w:rsidRPr="00CC2B9D" w:rsidRDefault="00AD35AC" w:rsidP="00AD35AC">
            <w:pPr>
              <w:tabs>
                <w:tab w:val="decimal" w:pos="882"/>
              </w:tabs>
              <w:ind w:left="-79" w:right="-108"/>
              <w:rPr>
                <w:rFonts w:ascii="Calibri" w:hAnsi="Calibri" w:cs="Calibri"/>
                <w:b/>
                <w:szCs w:val="22"/>
              </w:rPr>
            </w:pPr>
          </w:p>
        </w:tc>
        <w:tc>
          <w:tcPr>
            <w:tcW w:w="1150" w:type="dxa"/>
            <w:shd w:val="clear" w:color="auto" w:fill="auto"/>
            <w:vAlign w:val="bottom"/>
          </w:tcPr>
          <w:p w14:paraId="212469E3" w14:textId="77777777" w:rsidR="00AD35AC" w:rsidRPr="00CC2B9D" w:rsidRDefault="00AD35AC" w:rsidP="00AD35AC">
            <w:pPr>
              <w:pStyle w:val="acctfourfigures"/>
              <w:tabs>
                <w:tab w:val="clear" w:pos="765"/>
                <w:tab w:val="decimal" w:pos="783"/>
              </w:tabs>
              <w:spacing w:line="240" w:lineRule="atLeast"/>
              <w:ind w:left="-79"/>
              <w:rPr>
                <w:rFonts w:ascii="Calibri" w:hAnsi="Calibri" w:cs="Calibri"/>
                <w:szCs w:val="22"/>
                <w:lang w:val="en-US" w:bidi="th-TH"/>
              </w:rPr>
            </w:pPr>
          </w:p>
        </w:tc>
        <w:tc>
          <w:tcPr>
            <w:tcW w:w="236" w:type="dxa"/>
            <w:shd w:val="clear" w:color="auto" w:fill="auto"/>
            <w:vAlign w:val="bottom"/>
          </w:tcPr>
          <w:p w14:paraId="0CFEED81" w14:textId="77777777" w:rsidR="00AD35AC" w:rsidRPr="00CC2B9D" w:rsidRDefault="00AD35AC" w:rsidP="00AD35AC">
            <w:pPr>
              <w:tabs>
                <w:tab w:val="decimal" w:pos="882"/>
              </w:tabs>
              <w:ind w:left="-79" w:right="-108"/>
              <w:rPr>
                <w:rFonts w:ascii="Calibri" w:hAnsi="Calibri" w:cs="Calibri"/>
                <w:b/>
                <w:szCs w:val="22"/>
              </w:rPr>
            </w:pPr>
          </w:p>
        </w:tc>
        <w:tc>
          <w:tcPr>
            <w:tcW w:w="1200" w:type="dxa"/>
            <w:shd w:val="clear" w:color="auto" w:fill="auto"/>
            <w:vAlign w:val="bottom"/>
          </w:tcPr>
          <w:p w14:paraId="2AEA1EA5" w14:textId="77777777" w:rsidR="00AD35AC" w:rsidRPr="00CC2B9D" w:rsidRDefault="00AD35AC" w:rsidP="00AD35AC">
            <w:pPr>
              <w:pStyle w:val="acctfourfigures"/>
              <w:tabs>
                <w:tab w:val="clear" w:pos="765"/>
                <w:tab w:val="decimal" w:pos="847"/>
              </w:tabs>
              <w:spacing w:line="240" w:lineRule="atLeast"/>
              <w:ind w:left="-79" w:right="46"/>
              <w:rPr>
                <w:rFonts w:ascii="Calibri" w:hAnsi="Calibri" w:cs="Calibri"/>
                <w:szCs w:val="22"/>
                <w:lang w:val="en-US" w:bidi="th-TH"/>
              </w:rPr>
            </w:pPr>
          </w:p>
        </w:tc>
      </w:tr>
      <w:tr w:rsidR="00AD35AC" w:rsidRPr="00CC2B9D" w14:paraId="73E47560" w14:textId="77777777" w:rsidTr="00C723C0">
        <w:tc>
          <w:tcPr>
            <w:tcW w:w="3843" w:type="dxa"/>
            <w:vAlign w:val="bottom"/>
          </w:tcPr>
          <w:p w14:paraId="7348111E" w14:textId="77777777" w:rsidR="00AD35AC" w:rsidRPr="00CC2B9D" w:rsidRDefault="00AD35AC" w:rsidP="00AD35AC">
            <w:pPr>
              <w:ind w:left="342" w:hanging="342"/>
              <w:rPr>
                <w:rFonts w:asciiTheme="minorHAnsi" w:hAnsiTheme="minorHAnsi" w:cstheme="minorHAnsi"/>
                <w:b/>
                <w:bCs/>
                <w:szCs w:val="22"/>
                <w:cs/>
              </w:rPr>
            </w:pPr>
            <w:r w:rsidRPr="00CC2B9D">
              <w:rPr>
                <w:rFonts w:asciiTheme="minorHAnsi" w:hAnsiTheme="minorHAnsi" w:cstheme="minorHAnsi"/>
                <w:b/>
                <w:bCs/>
                <w:szCs w:val="22"/>
              </w:rPr>
              <w:t>Include in profit or loss:</w:t>
            </w:r>
          </w:p>
        </w:tc>
        <w:tc>
          <w:tcPr>
            <w:tcW w:w="1215" w:type="dxa"/>
            <w:shd w:val="clear" w:color="auto" w:fill="auto"/>
            <w:vAlign w:val="bottom"/>
          </w:tcPr>
          <w:p w14:paraId="2EC59313" w14:textId="77777777" w:rsidR="00AD35AC" w:rsidRPr="00CC2B9D" w:rsidRDefault="00AD35AC" w:rsidP="00AD35AC">
            <w:pPr>
              <w:pStyle w:val="acctfourfigures"/>
              <w:tabs>
                <w:tab w:val="clear" w:pos="765"/>
                <w:tab w:val="decimal" w:pos="828"/>
              </w:tabs>
              <w:spacing w:line="240" w:lineRule="atLeast"/>
              <w:ind w:left="-79" w:right="-108"/>
              <w:rPr>
                <w:rFonts w:ascii="Calibri" w:hAnsi="Calibri" w:cs="Calibri"/>
                <w:szCs w:val="22"/>
                <w:lang w:val="en-US" w:bidi="th-TH"/>
              </w:rPr>
            </w:pPr>
          </w:p>
        </w:tc>
        <w:tc>
          <w:tcPr>
            <w:tcW w:w="236" w:type="dxa"/>
            <w:shd w:val="clear" w:color="auto" w:fill="auto"/>
            <w:vAlign w:val="bottom"/>
          </w:tcPr>
          <w:p w14:paraId="6CA81E62" w14:textId="77777777" w:rsidR="00AD35AC" w:rsidRPr="00CC2B9D" w:rsidRDefault="00AD35AC" w:rsidP="00AD35AC">
            <w:pPr>
              <w:tabs>
                <w:tab w:val="decimal" w:pos="882"/>
              </w:tabs>
              <w:ind w:left="-79" w:right="-108"/>
              <w:rPr>
                <w:rFonts w:ascii="Calibri" w:hAnsi="Calibri" w:cs="Calibri"/>
                <w:b/>
                <w:szCs w:val="22"/>
              </w:rPr>
            </w:pPr>
          </w:p>
        </w:tc>
        <w:tc>
          <w:tcPr>
            <w:tcW w:w="1204" w:type="dxa"/>
            <w:shd w:val="clear" w:color="auto" w:fill="auto"/>
            <w:vAlign w:val="bottom"/>
          </w:tcPr>
          <w:p w14:paraId="08A297AE" w14:textId="77777777" w:rsidR="00AD35AC" w:rsidRPr="00CC2B9D" w:rsidRDefault="00AD35AC" w:rsidP="00AD35AC">
            <w:pPr>
              <w:pStyle w:val="acctfourfigures"/>
              <w:tabs>
                <w:tab w:val="clear" w:pos="765"/>
                <w:tab w:val="decimal" w:pos="828"/>
              </w:tabs>
              <w:spacing w:line="240" w:lineRule="atLeast"/>
              <w:ind w:left="-79" w:right="41"/>
              <w:rPr>
                <w:rFonts w:ascii="Calibri" w:hAnsi="Calibri" w:cs="Calibri"/>
                <w:szCs w:val="22"/>
                <w:lang w:val="en-US" w:bidi="th-TH"/>
              </w:rPr>
            </w:pPr>
          </w:p>
        </w:tc>
        <w:tc>
          <w:tcPr>
            <w:tcW w:w="236" w:type="dxa"/>
            <w:shd w:val="clear" w:color="auto" w:fill="auto"/>
            <w:vAlign w:val="bottom"/>
          </w:tcPr>
          <w:p w14:paraId="60A1AE46" w14:textId="77777777" w:rsidR="00AD35AC" w:rsidRPr="00CC2B9D" w:rsidRDefault="00AD35AC" w:rsidP="00AD35AC">
            <w:pPr>
              <w:tabs>
                <w:tab w:val="decimal" w:pos="882"/>
              </w:tabs>
              <w:ind w:left="-79" w:right="-108"/>
              <w:rPr>
                <w:rFonts w:ascii="Calibri" w:hAnsi="Calibri" w:cs="Calibri"/>
                <w:b/>
                <w:szCs w:val="22"/>
              </w:rPr>
            </w:pPr>
          </w:p>
        </w:tc>
        <w:tc>
          <w:tcPr>
            <w:tcW w:w="1150" w:type="dxa"/>
            <w:shd w:val="clear" w:color="auto" w:fill="auto"/>
            <w:vAlign w:val="bottom"/>
          </w:tcPr>
          <w:p w14:paraId="35A798E2" w14:textId="77777777" w:rsidR="00AD35AC" w:rsidRPr="00CC2B9D" w:rsidRDefault="00AD35AC" w:rsidP="00AD35AC">
            <w:pPr>
              <w:pStyle w:val="acctfourfigures"/>
              <w:tabs>
                <w:tab w:val="clear" w:pos="765"/>
                <w:tab w:val="decimal" w:pos="783"/>
              </w:tabs>
              <w:spacing w:line="240" w:lineRule="atLeast"/>
              <w:ind w:left="-79"/>
              <w:rPr>
                <w:rFonts w:ascii="Calibri" w:hAnsi="Calibri" w:cs="Calibri"/>
                <w:szCs w:val="22"/>
                <w:lang w:val="en-US" w:bidi="th-TH"/>
              </w:rPr>
            </w:pPr>
          </w:p>
        </w:tc>
        <w:tc>
          <w:tcPr>
            <w:tcW w:w="236" w:type="dxa"/>
            <w:shd w:val="clear" w:color="auto" w:fill="auto"/>
            <w:vAlign w:val="bottom"/>
          </w:tcPr>
          <w:p w14:paraId="79A0EDB1" w14:textId="77777777" w:rsidR="00AD35AC" w:rsidRPr="00CC2B9D" w:rsidRDefault="00AD35AC" w:rsidP="00AD35AC">
            <w:pPr>
              <w:tabs>
                <w:tab w:val="decimal" w:pos="882"/>
              </w:tabs>
              <w:ind w:left="-79" w:right="-108"/>
              <w:rPr>
                <w:rFonts w:ascii="Calibri" w:hAnsi="Calibri" w:cs="Calibri"/>
                <w:b/>
                <w:szCs w:val="22"/>
              </w:rPr>
            </w:pPr>
          </w:p>
        </w:tc>
        <w:tc>
          <w:tcPr>
            <w:tcW w:w="1200" w:type="dxa"/>
            <w:shd w:val="clear" w:color="auto" w:fill="auto"/>
            <w:vAlign w:val="bottom"/>
          </w:tcPr>
          <w:p w14:paraId="2DCB861B" w14:textId="77777777" w:rsidR="00AD35AC" w:rsidRPr="00CC2B9D" w:rsidRDefault="00AD35AC" w:rsidP="00AD35AC">
            <w:pPr>
              <w:pStyle w:val="acctfourfigures"/>
              <w:tabs>
                <w:tab w:val="clear" w:pos="765"/>
                <w:tab w:val="decimal" w:pos="847"/>
              </w:tabs>
              <w:spacing w:line="240" w:lineRule="atLeast"/>
              <w:ind w:left="-79" w:right="46"/>
              <w:rPr>
                <w:rFonts w:ascii="Calibri" w:hAnsi="Calibri" w:cs="Calibri"/>
                <w:szCs w:val="22"/>
                <w:lang w:val="en-US" w:bidi="th-TH"/>
              </w:rPr>
            </w:pPr>
          </w:p>
        </w:tc>
      </w:tr>
      <w:tr w:rsidR="00AD35AC" w:rsidRPr="00CC2B9D" w14:paraId="210153E6" w14:textId="77777777" w:rsidTr="00C723C0">
        <w:tc>
          <w:tcPr>
            <w:tcW w:w="3843" w:type="dxa"/>
            <w:vAlign w:val="bottom"/>
          </w:tcPr>
          <w:p w14:paraId="1E77CD3A" w14:textId="77777777" w:rsidR="00AD35AC" w:rsidRPr="00CC2B9D" w:rsidRDefault="00AD35AC" w:rsidP="00AD35AC">
            <w:pPr>
              <w:ind w:left="342" w:hanging="342"/>
              <w:rPr>
                <w:rFonts w:asciiTheme="minorHAnsi" w:hAnsiTheme="minorHAnsi" w:cstheme="minorHAnsi"/>
                <w:szCs w:val="22"/>
                <w:cs/>
              </w:rPr>
            </w:pPr>
            <w:r w:rsidRPr="00CC2B9D">
              <w:rPr>
                <w:rFonts w:asciiTheme="minorHAnsi" w:hAnsiTheme="minorHAnsi" w:cstheme="minorHAnsi"/>
                <w:szCs w:val="22"/>
              </w:rPr>
              <w:t xml:space="preserve">Current service cost </w:t>
            </w:r>
          </w:p>
        </w:tc>
        <w:tc>
          <w:tcPr>
            <w:tcW w:w="1215" w:type="dxa"/>
            <w:shd w:val="clear" w:color="auto" w:fill="auto"/>
            <w:vAlign w:val="bottom"/>
          </w:tcPr>
          <w:p w14:paraId="7508EC87" w14:textId="3ABB7047" w:rsidR="00AD35AC" w:rsidRPr="00CC2B9D" w:rsidRDefault="007D3970" w:rsidP="00AD35AC">
            <w:pPr>
              <w:pStyle w:val="acctfourfigures"/>
              <w:tabs>
                <w:tab w:val="clear" w:pos="765"/>
              </w:tabs>
              <w:spacing w:line="240" w:lineRule="atLeast"/>
              <w:ind w:left="-79" w:right="-7"/>
              <w:jc w:val="right"/>
              <w:rPr>
                <w:rFonts w:ascii="Calibri" w:hAnsi="Calibri" w:cs="Calibri"/>
                <w:szCs w:val="22"/>
                <w:lang w:val="en-US" w:bidi="th-TH"/>
              </w:rPr>
            </w:pPr>
            <w:r w:rsidRPr="00CC2B9D">
              <w:rPr>
                <w:rFonts w:ascii="Calibri" w:hAnsi="Calibri" w:cs="Calibri"/>
                <w:szCs w:val="22"/>
                <w:lang w:val="en-US" w:bidi="th-TH"/>
              </w:rPr>
              <w:t>5,678</w:t>
            </w:r>
          </w:p>
        </w:tc>
        <w:tc>
          <w:tcPr>
            <w:tcW w:w="236" w:type="dxa"/>
            <w:shd w:val="clear" w:color="auto" w:fill="auto"/>
            <w:vAlign w:val="bottom"/>
          </w:tcPr>
          <w:p w14:paraId="7266FBAA" w14:textId="77777777" w:rsidR="00AD35AC" w:rsidRPr="00CC2B9D" w:rsidRDefault="00AD35AC" w:rsidP="00AD35AC">
            <w:pPr>
              <w:tabs>
                <w:tab w:val="decimal" w:pos="882"/>
              </w:tabs>
              <w:ind w:left="-79" w:right="-108"/>
              <w:rPr>
                <w:rFonts w:ascii="Calibri" w:hAnsi="Calibri" w:cs="Calibri"/>
                <w:b/>
                <w:szCs w:val="22"/>
              </w:rPr>
            </w:pPr>
          </w:p>
        </w:tc>
        <w:tc>
          <w:tcPr>
            <w:tcW w:w="1204" w:type="dxa"/>
            <w:shd w:val="clear" w:color="auto" w:fill="auto"/>
            <w:vAlign w:val="bottom"/>
          </w:tcPr>
          <w:p w14:paraId="73D19613" w14:textId="662890D5" w:rsidR="00AD35AC" w:rsidRPr="00CC2B9D" w:rsidRDefault="00AD35AC" w:rsidP="00AD35AC">
            <w:pPr>
              <w:pStyle w:val="acctfourfigures"/>
              <w:tabs>
                <w:tab w:val="clear" w:pos="765"/>
              </w:tabs>
              <w:spacing w:line="240" w:lineRule="atLeast"/>
              <w:ind w:left="-79" w:right="41"/>
              <w:jc w:val="right"/>
              <w:rPr>
                <w:rFonts w:ascii="Calibri" w:hAnsi="Calibri" w:cs="Calibri"/>
                <w:szCs w:val="22"/>
                <w:lang w:val="en-US" w:bidi="th-TH"/>
              </w:rPr>
            </w:pPr>
            <w:r w:rsidRPr="00CC2B9D">
              <w:rPr>
                <w:rFonts w:ascii="Calibri" w:hAnsi="Calibri" w:cs="Calibri"/>
                <w:szCs w:val="22"/>
                <w:lang w:val="en-US" w:bidi="th-TH"/>
              </w:rPr>
              <w:t>5,329</w:t>
            </w:r>
          </w:p>
        </w:tc>
        <w:tc>
          <w:tcPr>
            <w:tcW w:w="236" w:type="dxa"/>
            <w:shd w:val="clear" w:color="auto" w:fill="auto"/>
            <w:vAlign w:val="bottom"/>
          </w:tcPr>
          <w:p w14:paraId="4A7757B4" w14:textId="77777777" w:rsidR="00AD35AC" w:rsidRPr="00CC2B9D" w:rsidRDefault="00AD35AC" w:rsidP="00AD35AC">
            <w:pPr>
              <w:tabs>
                <w:tab w:val="decimal" w:pos="882"/>
              </w:tabs>
              <w:ind w:left="-79" w:right="-108"/>
              <w:rPr>
                <w:rFonts w:ascii="Calibri" w:hAnsi="Calibri" w:cs="Calibri"/>
                <w:b/>
                <w:szCs w:val="22"/>
              </w:rPr>
            </w:pPr>
          </w:p>
        </w:tc>
        <w:tc>
          <w:tcPr>
            <w:tcW w:w="1150" w:type="dxa"/>
            <w:shd w:val="clear" w:color="auto" w:fill="auto"/>
            <w:vAlign w:val="bottom"/>
          </w:tcPr>
          <w:p w14:paraId="5F6C7785" w14:textId="54A2D4A4" w:rsidR="00AD35AC" w:rsidRPr="00CC2B9D" w:rsidRDefault="00DF3AF1" w:rsidP="00AD35AC">
            <w:pPr>
              <w:pStyle w:val="acctfourfigures"/>
              <w:tabs>
                <w:tab w:val="clear" w:pos="765"/>
              </w:tabs>
              <w:spacing w:line="240" w:lineRule="atLeast"/>
              <w:ind w:left="-79" w:right="-7"/>
              <w:jc w:val="right"/>
              <w:rPr>
                <w:rFonts w:ascii="Calibri" w:hAnsi="Calibri" w:cs="Calibri"/>
                <w:szCs w:val="22"/>
                <w:lang w:val="en-US" w:bidi="th-TH"/>
              </w:rPr>
            </w:pPr>
            <w:r w:rsidRPr="00CC2B9D">
              <w:rPr>
                <w:rFonts w:ascii="Calibri" w:hAnsi="Calibri" w:cs="Calibri"/>
                <w:szCs w:val="22"/>
                <w:lang w:val="en-US" w:bidi="th-TH"/>
              </w:rPr>
              <w:t>3,148</w:t>
            </w:r>
          </w:p>
        </w:tc>
        <w:tc>
          <w:tcPr>
            <w:tcW w:w="236" w:type="dxa"/>
            <w:shd w:val="clear" w:color="auto" w:fill="auto"/>
            <w:vAlign w:val="bottom"/>
          </w:tcPr>
          <w:p w14:paraId="5F320F11" w14:textId="77777777" w:rsidR="00AD35AC" w:rsidRPr="00CC2B9D" w:rsidRDefault="00AD35AC" w:rsidP="00AD35AC">
            <w:pPr>
              <w:tabs>
                <w:tab w:val="decimal" w:pos="882"/>
              </w:tabs>
              <w:ind w:left="-79" w:right="-108"/>
              <w:rPr>
                <w:rFonts w:ascii="Calibri" w:hAnsi="Calibri" w:cs="Calibri"/>
                <w:b/>
                <w:szCs w:val="22"/>
              </w:rPr>
            </w:pPr>
          </w:p>
        </w:tc>
        <w:tc>
          <w:tcPr>
            <w:tcW w:w="1200" w:type="dxa"/>
            <w:shd w:val="clear" w:color="auto" w:fill="auto"/>
            <w:vAlign w:val="bottom"/>
          </w:tcPr>
          <w:p w14:paraId="1E78F2A5" w14:textId="27376DEC" w:rsidR="00AD35AC" w:rsidRPr="00CC2B9D" w:rsidRDefault="00AD35AC" w:rsidP="00AD35AC">
            <w:pPr>
              <w:pStyle w:val="acctfourfigures"/>
              <w:tabs>
                <w:tab w:val="clear" w:pos="765"/>
              </w:tabs>
              <w:spacing w:line="240" w:lineRule="atLeast"/>
              <w:ind w:left="-79" w:right="46"/>
              <w:jc w:val="right"/>
              <w:rPr>
                <w:rFonts w:ascii="Calibri" w:hAnsi="Calibri" w:cs="Calibri"/>
                <w:szCs w:val="22"/>
                <w:lang w:val="en-US" w:bidi="th-TH"/>
              </w:rPr>
            </w:pPr>
            <w:r w:rsidRPr="00CC2B9D">
              <w:rPr>
                <w:rFonts w:ascii="Calibri" w:hAnsi="Calibri" w:cs="Calibri"/>
                <w:szCs w:val="22"/>
                <w:lang w:val="en-US" w:bidi="th-TH"/>
              </w:rPr>
              <w:t>3,089</w:t>
            </w:r>
          </w:p>
        </w:tc>
      </w:tr>
      <w:tr w:rsidR="00AD35AC" w:rsidRPr="00CC2B9D" w14:paraId="272C0194" w14:textId="77777777" w:rsidTr="00C723C0">
        <w:tc>
          <w:tcPr>
            <w:tcW w:w="3843" w:type="dxa"/>
            <w:vAlign w:val="bottom"/>
          </w:tcPr>
          <w:p w14:paraId="4AFC5B9F" w14:textId="77777777" w:rsidR="00AD35AC" w:rsidRPr="00CC2B9D" w:rsidRDefault="00AD35AC" w:rsidP="00AD35AC">
            <w:pPr>
              <w:ind w:left="342" w:hanging="342"/>
              <w:rPr>
                <w:rFonts w:asciiTheme="minorHAnsi" w:hAnsiTheme="minorHAnsi" w:cstheme="minorHAnsi"/>
                <w:szCs w:val="22"/>
                <w:cs/>
              </w:rPr>
            </w:pPr>
            <w:r w:rsidRPr="00CC2B9D">
              <w:rPr>
                <w:rFonts w:asciiTheme="minorHAnsi" w:hAnsiTheme="minorHAnsi" w:cstheme="minorHAnsi"/>
                <w:szCs w:val="22"/>
              </w:rPr>
              <w:t xml:space="preserve">Interest on obligation </w:t>
            </w:r>
          </w:p>
        </w:tc>
        <w:tc>
          <w:tcPr>
            <w:tcW w:w="1215" w:type="dxa"/>
            <w:tcBorders>
              <w:bottom w:val="single" w:sz="4" w:space="0" w:color="auto"/>
            </w:tcBorders>
            <w:shd w:val="clear" w:color="auto" w:fill="auto"/>
            <w:vAlign w:val="bottom"/>
          </w:tcPr>
          <w:p w14:paraId="4E53BE06" w14:textId="1BFB651A" w:rsidR="00AD35AC" w:rsidRPr="00CC2B9D" w:rsidRDefault="007D3970" w:rsidP="00AD35AC">
            <w:pPr>
              <w:pStyle w:val="acctfourfigures"/>
              <w:tabs>
                <w:tab w:val="clear" w:pos="765"/>
              </w:tabs>
              <w:spacing w:line="240" w:lineRule="atLeast"/>
              <w:ind w:left="-79" w:right="-7"/>
              <w:jc w:val="right"/>
              <w:rPr>
                <w:rFonts w:ascii="Calibri" w:hAnsi="Calibri" w:cs="Calibri"/>
                <w:szCs w:val="22"/>
                <w:lang w:val="en-US" w:bidi="th-TH"/>
              </w:rPr>
            </w:pPr>
            <w:r w:rsidRPr="00CC2B9D">
              <w:rPr>
                <w:rFonts w:ascii="Calibri" w:hAnsi="Calibri" w:cs="Calibri"/>
                <w:szCs w:val="22"/>
                <w:lang w:val="en-US" w:bidi="th-TH"/>
              </w:rPr>
              <w:t>1,179</w:t>
            </w:r>
          </w:p>
        </w:tc>
        <w:tc>
          <w:tcPr>
            <w:tcW w:w="236" w:type="dxa"/>
            <w:shd w:val="clear" w:color="auto" w:fill="auto"/>
            <w:vAlign w:val="bottom"/>
          </w:tcPr>
          <w:p w14:paraId="7DADCF28" w14:textId="77777777" w:rsidR="00AD35AC" w:rsidRPr="00CC2B9D" w:rsidRDefault="00AD35AC" w:rsidP="00AD35AC">
            <w:pPr>
              <w:tabs>
                <w:tab w:val="decimal" w:pos="882"/>
              </w:tabs>
              <w:ind w:left="-79" w:right="-108"/>
              <w:rPr>
                <w:rFonts w:ascii="Calibri" w:hAnsi="Calibri" w:cs="Calibri"/>
                <w:b/>
                <w:szCs w:val="22"/>
              </w:rPr>
            </w:pPr>
          </w:p>
        </w:tc>
        <w:tc>
          <w:tcPr>
            <w:tcW w:w="1204" w:type="dxa"/>
            <w:tcBorders>
              <w:bottom w:val="single" w:sz="4" w:space="0" w:color="auto"/>
            </w:tcBorders>
            <w:shd w:val="clear" w:color="auto" w:fill="auto"/>
            <w:vAlign w:val="bottom"/>
          </w:tcPr>
          <w:p w14:paraId="0FF12FB7" w14:textId="3A383A91" w:rsidR="00AD35AC" w:rsidRPr="00CC2B9D" w:rsidRDefault="00AD35AC" w:rsidP="00AD35AC">
            <w:pPr>
              <w:pStyle w:val="acctfourfigures"/>
              <w:tabs>
                <w:tab w:val="clear" w:pos="765"/>
              </w:tabs>
              <w:spacing w:line="240" w:lineRule="atLeast"/>
              <w:ind w:left="-79" w:right="41"/>
              <w:jc w:val="right"/>
              <w:rPr>
                <w:rFonts w:ascii="Calibri" w:hAnsi="Calibri" w:cs="Calibri"/>
                <w:szCs w:val="22"/>
                <w:lang w:val="en-US" w:bidi="th-TH"/>
              </w:rPr>
            </w:pPr>
            <w:r w:rsidRPr="00CC2B9D">
              <w:rPr>
                <w:rFonts w:ascii="Calibri" w:hAnsi="Calibri" w:cs="Calibri"/>
                <w:szCs w:val="22"/>
                <w:lang w:val="en-US" w:bidi="th-TH"/>
              </w:rPr>
              <w:t>1,054</w:t>
            </w:r>
          </w:p>
        </w:tc>
        <w:tc>
          <w:tcPr>
            <w:tcW w:w="236" w:type="dxa"/>
            <w:shd w:val="clear" w:color="auto" w:fill="auto"/>
            <w:vAlign w:val="bottom"/>
          </w:tcPr>
          <w:p w14:paraId="32C02E76" w14:textId="77777777" w:rsidR="00AD35AC" w:rsidRPr="00CC2B9D" w:rsidRDefault="00AD35AC" w:rsidP="00AD35AC">
            <w:pPr>
              <w:tabs>
                <w:tab w:val="decimal" w:pos="882"/>
              </w:tabs>
              <w:ind w:left="-79" w:right="-108"/>
              <w:rPr>
                <w:rFonts w:ascii="Calibri" w:hAnsi="Calibri" w:cs="Calibri"/>
                <w:b/>
                <w:szCs w:val="22"/>
              </w:rPr>
            </w:pPr>
          </w:p>
        </w:tc>
        <w:tc>
          <w:tcPr>
            <w:tcW w:w="1150" w:type="dxa"/>
            <w:tcBorders>
              <w:bottom w:val="single" w:sz="4" w:space="0" w:color="auto"/>
            </w:tcBorders>
            <w:shd w:val="clear" w:color="auto" w:fill="auto"/>
            <w:vAlign w:val="bottom"/>
          </w:tcPr>
          <w:p w14:paraId="11C33A70" w14:textId="086C8E5A" w:rsidR="00AD35AC" w:rsidRPr="00CC2B9D" w:rsidRDefault="00DF3AF1" w:rsidP="00AD35AC">
            <w:pPr>
              <w:pStyle w:val="acctfourfigures"/>
              <w:tabs>
                <w:tab w:val="clear" w:pos="765"/>
              </w:tabs>
              <w:spacing w:line="240" w:lineRule="atLeast"/>
              <w:ind w:left="-79" w:right="-7"/>
              <w:jc w:val="right"/>
              <w:rPr>
                <w:rFonts w:ascii="Calibri" w:hAnsi="Calibri" w:cs="Calibri"/>
                <w:szCs w:val="22"/>
                <w:lang w:val="en-US" w:bidi="th-TH"/>
              </w:rPr>
            </w:pPr>
            <w:r w:rsidRPr="00CC2B9D">
              <w:rPr>
                <w:rFonts w:ascii="Calibri" w:hAnsi="Calibri" w:cs="Calibri"/>
                <w:szCs w:val="22"/>
                <w:lang w:val="en-US" w:bidi="th-TH"/>
              </w:rPr>
              <w:t>603</w:t>
            </w:r>
          </w:p>
        </w:tc>
        <w:tc>
          <w:tcPr>
            <w:tcW w:w="236" w:type="dxa"/>
            <w:shd w:val="clear" w:color="auto" w:fill="auto"/>
            <w:vAlign w:val="bottom"/>
          </w:tcPr>
          <w:p w14:paraId="09A59ECD" w14:textId="77777777" w:rsidR="00AD35AC" w:rsidRPr="00CC2B9D" w:rsidRDefault="00AD35AC" w:rsidP="00AD35AC">
            <w:pPr>
              <w:tabs>
                <w:tab w:val="decimal" w:pos="882"/>
              </w:tabs>
              <w:ind w:left="-79" w:right="-108"/>
              <w:rPr>
                <w:rFonts w:ascii="Calibri" w:hAnsi="Calibri" w:cs="Calibri"/>
                <w:b/>
                <w:szCs w:val="22"/>
              </w:rPr>
            </w:pPr>
          </w:p>
        </w:tc>
        <w:tc>
          <w:tcPr>
            <w:tcW w:w="1200" w:type="dxa"/>
            <w:tcBorders>
              <w:bottom w:val="single" w:sz="4" w:space="0" w:color="auto"/>
            </w:tcBorders>
            <w:shd w:val="clear" w:color="auto" w:fill="auto"/>
            <w:vAlign w:val="bottom"/>
          </w:tcPr>
          <w:p w14:paraId="31C9D638" w14:textId="2A0E28C3" w:rsidR="00AD35AC" w:rsidRPr="00CC2B9D" w:rsidRDefault="00AD35AC" w:rsidP="00AD35AC">
            <w:pPr>
              <w:pStyle w:val="acctfourfigures"/>
              <w:tabs>
                <w:tab w:val="clear" w:pos="765"/>
              </w:tabs>
              <w:spacing w:line="240" w:lineRule="atLeast"/>
              <w:ind w:left="-79" w:right="46"/>
              <w:jc w:val="right"/>
              <w:rPr>
                <w:rFonts w:ascii="Calibri" w:hAnsi="Calibri" w:cs="Calibri"/>
                <w:szCs w:val="22"/>
                <w:lang w:val="en-US" w:bidi="th-TH"/>
              </w:rPr>
            </w:pPr>
            <w:r w:rsidRPr="00CC2B9D">
              <w:rPr>
                <w:rFonts w:ascii="Calibri" w:hAnsi="Calibri" w:cs="Calibri"/>
                <w:szCs w:val="22"/>
                <w:lang w:val="en-US" w:bidi="th-TH"/>
              </w:rPr>
              <w:t>551</w:t>
            </w:r>
          </w:p>
        </w:tc>
      </w:tr>
      <w:tr w:rsidR="00AD35AC" w:rsidRPr="00CC2B9D" w14:paraId="790BB938" w14:textId="77777777" w:rsidTr="00B56158">
        <w:tc>
          <w:tcPr>
            <w:tcW w:w="3843" w:type="dxa"/>
            <w:vAlign w:val="bottom"/>
          </w:tcPr>
          <w:p w14:paraId="5E455F6F" w14:textId="77777777" w:rsidR="00AD35AC" w:rsidRPr="00CC2B9D" w:rsidRDefault="00AD35AC" w:rsidP="00AD35AC">
            <w:pPr>
              <w:ind w:left="342" w:hanging="342"/>
              <w:rPr>
                <w:rFonts w:asciiTheme="minorHAnsi" w:hAnsiTheme="minorHAnsi" w:cstheme="minorHAnsi"/>
                <w:szCs w:val="22"/>
                <w:cs/>
              </w:rPr>
            </w:pPr>
          </w:p>
        </w:tc>
        <w:tc>
          <w:tcPr>
            <w:tcW w:w="1215" w:type="dxa"/>
            <w:tcBorders>
              <w:top w:val="single" w:sz="4" w:space="0" w:color="auto"/>
            </w:tcBorders>
            <w:shd w:val="clear" w:color="auto" w:fill="auto"/>
          </w:tcPr>
          <w:p w14:paraId="266B08E8" w14:textId="4C00A856" w:rsidR="00AD35AC" w:rsidRPr="00CC2B9D" w:rsidRDefault="007D3970" w:rsidP="00AD35AC">
            <w:pPr>
              <w:pStyle w:val="acctfourfigures"/>
              <w:tabs>
                <w:tab w:val="clear" w:pos="765"/>
              </w:tabs>
              <w:spacing w:line="240" w:lineRule="atLeast"/>
              <w:ind w:left="-79" w:right="-18"/>
              <w:jc w:val="right"/>
              <w:rPr>
                <w:rFonts w:ascii="Calibri" w:hAnsi="Calibri" w:cs="Calibri"/>
                <w:b/>
                <w:bCs/>
                <w:szCs w:val="22"/>
                <w:lang w:val="en-US" w:bidi="th-TH"/>
              </w:rPr>
            </w:pPr>
            <w:r w:rsidRPr="00CC2B9D">
              <w:rPr>
                <w:rFonts w:ascii="Calibri" w:hAnsi="Calibri" w:cs="Calibri"/>
                <w:b/>
                <w:bCs/>
                <w:szCs w:val="22"/>
                <w:lang w:val="en-US" w:bidi="th-TH"/>
              </w:rPr>
              <w:t>6,857</w:t>
            </w:r>
          </w:p>
        </w:tc>
        <w:tc>
          <w:tcPr>
            <w:tcW w:w="236" w:type="dxa"/>
            <w:shd w:val="clear" w:color="auto" w:fill="auto"/>
            <w:vAlign w:val="bottom"/>
          </w:tcPr>
          <w:p w14:paraId="73416F1D" w14:textId="77777777" w:rsidR="00AD35AC" w:rsidRPr="00CC2B9D" w:rsidRDefault="00AD35AC" w:rsidP="00AD35AC">
            <w:pPr>
              <w:tabs>
                <w:tab w:val="decimal" w:pos="882"/>
              </w:tabs>
              <w:ind w:left="-79" w:right="-108"/>
              <w:rPr>
                <w:rFonts w:ascii="Calibri" w:hAnsi="Calibri" w:cs="Calibri"/>
                <w:b/>
                <w:bCs/>
                <w:szCs w:val="22"/>
              </w:rPr>
            </w:pPr>
          </w:p>
        </w:tc>
        <w:tc>
          <w:tcPr>
            <w:tcW w:w="1204" w:type="dxa"/>
            <w:tcBorders>
              <w:top w:val="single" w:sz="4" w:space="0" w:color="auto"/>
            </w:tcBorders>
            <w:shd w:val="clear" w:color="auto" w:fill="auto"/>
          </w:tcPr>
          <w:p w14:paraId="3050ACA3" w14:textId="13EB524E" w:rsidR="00AD35AC" w:rsidRPr="00CC2B9D" w:rsidRDefault="00AD35AC" w:rsidP="00AD35AC">
            <w:pPr>
              <w:pStyle w:val="acctfourfigures"/>
              <w:tabs>
                <w:tab w:val="clear" w:pos="765"/>
              </w:tabs>
              <w:spacing w:line="240" w:lineRule="atLeast"/>
              <w:ind w:left="-79" w:right="41"/>
              <w:jc w:val="right"/>
              <w:rPr>
                <w:rFonts w:ascii="Calibri" w:hAnsi="Calibri" w:cs="Calibri"/>
                <w:b/>
                <w:bCs/>
                <w:szCs w:val="22"/>
                <w:lang w:val="en-US" w:bidi="th-TH"/>
              </w:rPr>
            </w:pPr>
            <w:r w:rsidRPr="00CC2B9D">
              <w:rPr>
                <w:rFonts w:ascii="Calibri" w:hAnsi="Calibri" w:cs="Calibri"/>
                <w:b/>
                <w:bCs/>
                <w:szCs w:val="22"/>
                <w:lang w:val="en-US" w:bidi="th-TH"/>
              </w:rPr>
              <w:t>6,383</w:t>
            </w:r>
          </w:p>
        </w:tc>
        <w:tc>
          <w:tcPr>
            <w:tcW w:w="236" w:type="dxa"/>
            <w:shd w:val="clear" w:color="auto" w:fill="auto"/>
            <w:vAlign w:val="bottom"/>
          </w:tcPr>
          <w:p w14:paraId="21FBC1DB" w14:textId="77777777" w:rsidR="00AD35AC" w:rsidRPr="00CC2B9D" w:rsidRDefault="00AD35AC" w:rsidP="00AD35AC">
            <w:pPr>
              <w:tabs>
                <w:tab w:val="decimal" w:pos="882"/>
              </w:tabs>
              <w:ind w:left="-79" w:right="-108"/>
              <w:rPr>
                <w:rFonts w:ascii="Calibri" w:hAnsi="Calibri" w:cs="Calibri"/>
                <w:b/>
                <w:bCs/>
                <w:szCs w:val="22"/>
              </w:rPr>
            </w:pPr>
          </w:p>
        </w:tc>
        <w:tc>
          <w:tcPr>
            <w:tcW w:w="1150" w:type="dxa"/>
            <w:tcBorders>
              <w:top w:val="single" w:sz="4" w:space="0" w:color="auto"/>
            </w:tcBorders>
            <w:shd w:val="clear" w:color="auto" w:fill="auto"/>
          </w:tcPr>
          <w:p w14:paraId="5248C3D4" w14:textId="5188CD1D" w:rsidR="00AD35AC" w:rsidRPr="00CC2B9D" w:rsidRDefault="00DF3AF1" w:rsidP="00AD35AC">
            <w:pPr>
              <w:pStyle w:val="acctfourfigures"/>
              <w:tabs>
                <w:tab w:val="clear" w:pos="765"/>
              </w:tabs>
              <w:spacing w:line="240" w:lineRule="atLeast"/>
              <w:ind w:left="-79" w:right="-18"/>
              <w:jc w:val="right"/>
              <w:rPr>
                <w:rFonts w:ascii="Calibri" w:hAnsi="Calibri" w:cs="Calibri"/>
                <w:b/>
                <w:bCs/>
                <w:szCs w:val="22"/>
                <w:lang w:val="en-US" w:bidi="th-TH"/>
              </w:rPr>
            </w:pPr>
            <w:r w:rsidRPr="00CC2B9D">
              <w:rPr>
                <w:rFonts w:ascii="Calibri" w:hAnsi="Calibri" w:cs="Calibri"/>
                <w:b/>
                <w:bCs/>
                <w:szCs w:val="22"/>
                <w:lang w:val="en-US" w:bidi="th-TH"/>
              </w:rPr>
              <w:t>3,751</w:t>
            </w:r>
          </w:p>
        </w:tc>
        <w:tc>
          <w:tcPr>
            <w:tcW w:w="236" w:type="dxa"/>
            <w:shd w:val="clear" w:color="auto" w:fill="auto"/>
            <w:vAlign w:val="bottom"/>
          </w:tcPr>
          <w:p w14:paraId="4C8D6A9D" w14:textId="77777777" w:rsidR="00AD35AC" w:rsidRPr="00CC2B9D" w:rsidRDefault="00AD35AC" w:rsidP="00AD35AC">
            <w:pPr>
              <w:tabs>
                <w:tab w:val="decimal" w:pos="882"/>
              </w:tabs>
              <w:ind w:left="-79" w:right="-108"/>
              <w:rPr>
                <w:rFonts w:ascii="Calibri" w:hAnsi="Calibri" w:cs="Calibri"/>
                <w:b/>
                <w:bCs/>
                <w:szCs w:val="22"/>
              </w:rPr>
            </w:pPr>
          </w:p>
        </w:tc>
        <w:tc>
          <w:tcPr>
            <w:tcW w:w="1200" w:type="dxa"/>
            <w:tcBorders>
              <w:top w:val="single" w:sz="4" w:space="0" w:color="auto"/>
            </w:tcBorders>
            <w:shd w:val="clear" w:color="auto" w:fill="auto"/>
          </w:tcPr>
          <w:p w14:paraId="683FF7A1" w14:textId="04C464CC" w:rsidR="00AD35AC" w:rsidRPr="00CC2B9D" w:rsidRDefault="00AD35AC" w:rsidP="00AD35AC">
            <w:pPr>
              <w:pStyle w:val="acctfourfigures"/>
              <w:tabs>
                <w:tab w:val="clear" w:pos="765"/>
              </w:tabs>
              <w:spacing w:line="240" w:lineRule="atLeast"/>
              <w:ind w:left="-79" w:right="46"/>
              <w:jc w:val="right"/>
              <w:rPr>
                <w:rFonts w:ascii="Calibri" w:hAnsi="Calibri" w:cs="Calibri"/>
                <w:b/>
                <w:bCs/>
                <w:szCs w:val="22"/>
                <w:lang w:val="en-US" w:bidi="th-TH"/>
              </w:rPr>
            </w:pPr>
            <w:r w:rsidRPr="00CC2B9D">
              <w:rPr>
                <w:rFonts w:ascii="Calibri" w:hAnsi="Calibri" w:cs="Calibri"/>
                <w:b/>
                <w:bCs/>
                <w:szCs w:val="22"/>
                <w:lang w:val="en-US" w:bidi="th-TH"/>
              </w:rPr>
              <w:t>3,640</w:t>
            </w:r>
          </w:p>
        </w:tc>
      </w:tr>
      <w:tr w:rsidR="00AD35AC" w:rsidRPr="00CC2B9D" w14:paraId="18E0A143" w14:textId="77777777" w:rsidTr="00AF0F69">
        <w:trPr>
          <w:trHeight w:val="154"/>
        </w:trPr>
        <w:tc>
          <w:tcPr>
            <w:tcW w:w="3843" w:type="dxa"/>
            <w:vAlign w:val="bottom"/>
          </w:tcPr>
          <w:p w14:paraId="51CDA276" w14:textId="77777777" w:rsidR="00AD35AC" w:rsidRPr="00CC2B9D" w:rsidRDefault="00AD35AC" w:rsidP="00AD35AC">
            <w:pPr>
              <w:ind w:left="342" w:hanging="342"/>
              <w:rPr>
                <w:rFonts w:asciiTheme="minorHAnsi" w:hAnsiTheme="minorHAnsi" w:cstheme="minorHAnsi"/>
                <w:sz w:val="18"/>
                <w:szCs w:val="18"/>
                <w:cs/>
              </w:rPr>
            </w:pPr>
          </w:p>
        </w:tc>
        <w:tc>
          <w:tcPr>
            <w:tcW w:w="1215" w:type="dxa"/>
            <w:tcBorders>
              <w:top w:val="single" w:sz="4" w:space="0" w:color="auto"/>
            </w:tcBorders>
            <w:shd w:val="clear" w:color="auto" w:fill="auto"/>
            <w:vAlign w:val="bottom"/>
          </w:tcPr>
          <w:p w14:paraId="58DE724A" w14:textId="77777777" w:rsidR="00AD35AC" w:rsidRPr="00CC2B9D" w:rsidRDefault="00AD35AC" w:rsidP="00AD35AC">
            <w:pPr>
              <w:pStyle w:val="acctfourfigures"/>
              <w:tabs>
                <w:tab w:val="clear" w:pos="765"/>
                <w:tab w:val="decimal" w:pos="882"/>
              </w:tabs>
              <w:spacing w:line="240" w:lineRule="atLeast"/>
              <w:ind w:left="-79" w:right="91"/>
              <w:rPr>
                <w:rFonts w:ascii="Calibri" w:hAnsi="Calibri" w:cs="Calibri"/>
                <w:b/>
                <w:bCs/>
                <w:sz w:val="18"/>
                <w:szCs w:val="18"/>
                <w:lang w:val="en-US" w:bidi="th-TH"/>
              </w:rPr>
            </w:pPr>
          </w:p>
        </w:tc>
        <w:tc>
          <w:tcPr>
            <w:tcW w:w="236" w:type="dxa"/>
            <w:shd w:val="clear" w:color="auto" w:fill="auto"/>
            <w:vAlign w:val="bottom"/>
          </w:tcPr>
          <w:p w14:paraId="68D37086" w14:textId="77777777" w:rsidR="00AD35AC" w:rsidRPr="00CC2B9D" w:rsidRDefault="00AD35AC" w:rsidP="00AD35AC">
            <w:pPr>
              <w:tabs>
                <w:tab w:val="decimal" w:pos="882"/>
              </w:tabs>
              <w:ind w:left="-79" w:right="-108"/>
              <w:rPr>
                <w:rFonts w:ascii="Calibri" w:hAnsi="Calibri" w:cs="Calibri"/>
                <w:b/>
                <w:bCs/>
                <w:sz w:val="18"/>
                <w:szCs w:val="18"/>
              </w:rPr>
            </w:pPr>
          </w:p>
        </w:tc>
        <w:tc>
          <w:tcPr>
            <w:tcW w:w="1204" w:type="dxa"/>
            <w:tcBorders>
              <w:top w:val="single" w:sz="4" w:space="0" w:color="auto"/>
            </w:tcBorders>
            <w:shd w:val="clear" w:color="auto" w:fill="auto"/>
            <w:vAlign w:val="bottom"/>
          </w:tcPr>
          <w:p w14:paraId="1290B740" w14:textId="77777777" w:rsidR="00AD35AC" w:rsidRPr="00CC2B9D" w:rsidRDefault="00AD35AC" w:rsidP="00AD35AC">
            <w:pPr>
              <w:pStyle w:val="acctfourfigures"/>
              <w:tabs>
                <w:tab w:val="clear" w:pos="765"/>
                <w:tab w:val="decimal" w:pos="882"/>
              </w:tabs>
              <w:spacing w:line="240" w:lineRule="atLeast"/>
              <w:ind w:left="-79" w:right="41"/>
              <w:rPr>
                <w:rFonts w:ascii="Calibri" w:hAnsi="Calibri" w:cs="Calibri"/>
                <w:b/>
                <w:bCs/>
                <w:sz w:val="18"/>
                <w:szCs w:val="18"/>
                <w:lang w:val="en-US" w:bidi="th-TH"/>
              </w:rPr>
            </w:pPr>
          </w:p>
        </w:tc>
        <w:tc>
          <w:tcPr>
            <w:tcW w:w="236" w:type="dxa"/>
            <w:shd w:val="clear" w:color="auto" w:fill="auto"/>
            <w:vAlign w:val="bottom"/>
          </w:tcPr>
          <w:p w14:paraId="54D2BB4F" w14:textId="77777777" w:rsidR="00AD35AC" w:rsidRPr="00CC2B9D" w:rsidRDefault="00AD35AC" w:rsidP="00AD35AC">
            <w:pPr>
              <w:tabs>
                <w:tab w:val="decimal" w:pos="882"/>
              </w:tabs>
              <w:ind w:left="-79" w:right="-108"/>
              <w:rPr>
                <w:rFonts w:ascii="Calibri" w:hAnsi="Calibri" w:cs="Calibri"/>
                <w:b/>
                <w:bCs/>
                <w:sz w:val="18"/>
                <w:szCs w:val="18"/>
              </w:rPr>
            </w:pPr>
          </w:p>
        </w:tc>
        <w:tc>
          <w:tcPr>
            <w:tcW w:w="1150" w:type="dxa"/>
            <w:tcBorders>
              <w:top w:val="single" w:sz="4" w:space="0" w:color="auto"/>
            </w:tcBorders>
            <w:shd w:val="clear" w:color="auto" w:fill="auto"/>
            <w:vAlign w:val="bottom"/>
          </w:tcPr>
          <w:p w14:paraId="3368B438" w14:textId="77777777" w:rsidR="00AD35AC" w:rsidRPr="00CC2B9D" w:rsidRDefault="00AD35AC" w:rsidP="00AD35AC">
            <w:pPr>
              <w:pStyle w:val="acctfourfigures"/>
              <w:tabs>
                <w:tab w:val="clear" w:pos="765"/>
                <w:tab w:val="decimal" w:pos="882"/>
              </w:tabs>
              <w:spacing w:line="240" w:lineRule="atLeast"/>
              <w:ind w:left="-79" w:right="91"/>
              <w:rPr>
                <w:rFonts w:ascii="Calibri" w:hAnsi="Calibri" w:cs="Calibri"/>
                <w:b/>
                <w:bCs/>
                <w:sz w:val="18"/>
                <w:szCs w:val="18"/>
                <w:lang w:val="en-US" w:bidi="th-TH"/>
              </w:rPr>
            </w:pPr>
          </w:p>
        </w:tc>
        <w:tc>
          <w:tcPr>
            <w:tcW w:w="236" w:type="dxa"/>
            <w:shd w:val="clear" w:color="auto" w:fill="auto"/>
            <w:vAlign w:val="bottom"/>
          </w:tcPr>
          <w:p w14:paraId="52D69F1C" w14:textId="77777777" w:rsidR="00AD35AC" w:rsidRPr="00CC2B9D" w:rsidRDefault="00AD35AC" w:rsidP="00AD35AC">
            <w:pPr>
              <w:tabs>
                <w:tab w:val="decimal" w:pos="882"/>
              </w:tabs>
              <w:ind w:left="-79" w:right="-108"/>
              <w:rPr>
                <w:rFonts w:ascii="Calibri" w:hAnsi="Calibri" w:cs="Calibri"/>
                <w:b/>
                <w:bCs/>
                <w:sz w:val="18"/>
                <w:szCs w:val="18"/>
              </w:rPr>
            </w:pPr>
          </w:p>
        </w:tc>
        <w:tc>
          <w:tcPr>
            <w:tcW w:w="1200" w:type="dxa"/>
            <w:tcBorders>
              <w:top w:val="single" w:sz="4" w:space="0" w:color="auto"/>
            </w:tcBorders>
            <w:shd w:val="clear" w:color="auto" w:fill="auto"/>
            <w:vAlign w:val="bottom"/>
          </w:tcPr>
          <w:p w14:paraId="0EA2DC0D" w14:textId="77777777" w:rsidR="00AD35AC" w:rsidRPr="00CC2B9D" w:rsidRDefault="00AD35AC" w:rsidP="00AD35AC">
            <w:pPr>
              <w:pStyle w:val="acctfourfigures"/>
              <w:tabs>
                <w:tab w:val="clear" w:pos="765"/>
                <w:tab w:val="decimal" w:pos="847"/>
                <w:tab w:val="decimal" w:pos="882"/>
              </w:tabs>
              <w:spacing w:line="240" w:lineRule="atLeast"/>
              <w:ind w:left="-79" w:right="91"/>
              <w:rPr>
                <w:rFonts w:ascii="Calibri" w:hAnsi="Calibri" w:cs="Calibri"/>
                <w:b/>
                <w:bCs/>
                <w:sz w:val="18"/>
                <w:szCs w:val="18"/>
                <w:lang w:val="en-US" w:bidi="th-TH"/>
              </w:rPr>
            </w:pPr>
          </w:p>
        </w:tc>
      </w:tr>
      <w:tr w:rsidR="00AD35AC" w:rsidRPr="00CC2B9D" w14:paraId="11C20B99" w14:textId="77777777" w:rsidTr="00C723C0">
        <w:tc>
          <w:tcPr>
            <w:tcW w:w="3843" w:type="dxa"/>
            <w:vAlign w:val="bottom"/>
          </w:tcPr>
          <w:p w14:paraId="7C974634" w14:textId="77777777" w:rsidR="00AD35AC" w:rsidRPr="00CC2B9D" w:rsidRDefault="00AD35AC" w:rsidP="00AD35AC">
            <w:pPr>
              <w:ind w:left="342" w:hanging="342"/>
              <w:rPr>
                <w:rFonts w:asciiTheme="minorHAnsi" w:hAnsiTheme="minorHAnsi" w:cstheme="minorHAnsi"/>
                <w:b/>
                <w:bCs/>
                <w:szCs w:val="22"/>
                <w:cs/>
              </w:rPr>
            </w:pPr>
            <w:r w:rsidRPr="00CC2B9D">
              <w:rPr>
                <w:rFonts w:asciiTheme="minorHAnsi" w:hAnsiTheme="minorHAnsi" w:cstheme="minorHAnsi"/>
                <w:b/>
                <w:bCs/>
                <w:szCs w:val="22"/>
              </w:rPr>
              <w:t>Included in other comprehensive income</w:t>
            </w:r>
          </w:p>
        </w:tc>
        <w:tc>
          <w:tcPr>
            <w:tcW w:w="1215" w:type="dxa"/>
            <w:shd w:val="clear" w:color="auto" w:fill="auto"/>
            <w:vAlign w:val="bottom"/>
          </w:tcPr>
          <w:p w14:paraId="526D21F0" w14:textId="77777777" w:rsidR="00AD35AC" w:rsidRPr="00CC2B9D" w:rsidRDefault="00AD35AC" w:rsidP="00AD35AC">
            <w:pPr>
              <w:pStyle w:val="acctfourfigures"/>
              <w:tabs>
                <w:tab w:val="clear" w:pos="765"/>
                <w:tab w:val="decimal" w:pos="882"/>
              </w:tabs>
              <w:spacing w:line="240" w:lineRule="atLeast"/>
              <w:ind w:left="-79" w:right="91"/>
              <w:rPr>
                <w:rFonts w:ascii="Calibri" w:hAnsi="Calibri" w:cs="Calibri"/>
                <w:b/>
                <w:bCs/>
                <w:szCs w:val="22"/>
                <w:lang w:val="en-US" w:bidi="th-TH"/>
              </w:rPr>
            </w:pPr>
          </w:p>
        </w:tc>
        <w:tc>
          <w:tcPr>
            <w:tcW w:w="236" w:type="dxa"/>
            <w:shd w:val="clear" w:color="auto" w:fill="auto"/>
            <w:vAlign w:val="bottom"/>
          </w:tcPr>
          <w:p w14:paraId="3FBBE781" w14:textId="77777777" w:rsidR="00AD35AC" w:rsidRPr="00CC2B9D" w:rsidRDefault="00AD35AC" w:rsidP="00AD35AC">
            <w:pPr>
              <w:tabs>
                <w:tab w:val="decimal" w:pos="882"/>
              </w:tabs>
              <w:ind w:left="-79" w:right="-108"/>
              <w:rPr>
                <w:rFonts w:ascii="Calibri" w:hAnsi="Calibri" w:cs="Calibri"/>
                <w:b/>
                <w:bCs/>
                <w:szCs w:val="22"/>
              </w:rPr>
            </w:pPr>
          </w:p>
        </w:tc>
        <w:tc>
          <w:tcPr>
            <w:tcW w:w="1204" w:type="dxa"/>
            <w:shd w:val="clear" w:color="auto" w:fill="auto"/>
            <w:vAlign w:val="bottom"/>
          </w:tcPr>
          <w:p w14:paraId="26AD083F" w14:textId="77777777" w:rsidR="00AD35AC" w:rsidRPr="00CC2B9D" w:rsidRDefault="00AD35AC" w:rsidP="00AD35AC">
            <w:pPr>
              <w:pStyle w:val="acctfourfigures"/>
              <w:tabs>
                <w:tab w:val="clear" w:pos="765"/>
                <w:tab w:val="decimal" w:pos="882"/>
              </w:tabs>
              <w:spacing w:line="240" w:lineRule="atLeast"/>
              <w:ind w:left="-79" w:right="41"/>
              <w:rPr>
                <w:rFonts w:ascii="Calibri" w:hAnsi="Calibri" w:cs="Calibri"/>
                <w:b/>
                <w:bCs/>
                <w:szCs w:val="22"/>
                <w:lang w:val="en-US" w:bidi="th-TH"/>
              </w:rPr>
            </w:pPr>
          </w:p>
        </w:tc>
        <w:tc>
          <w:tcPr>
            <w:tcW w:w="236" w:type="dxa"/>
            <w:shd w:val="clear" w:color="auto" w:fill="auto"/>
            <w:vAlign w:val="bottom"/>
          </w:tcPr>
          <w:p w14:paraId="57221E32" w14:textId="77777777" w:rsidR="00AD35AC" w:rsidRPr="00CC2B9D" w:rsidRDefault="00AD35AC" w:rsidP="00AD35AC">
            <w:pPr>
              <w:tabs>
                <w:tab w:val="decimal" w:pos="882"/>
              </w:tabs>
              <w:ind w:left="-79" w:right="-108"/>
              <w:rPr>
                <w:rFonts w:ascii="Calibri" w:hAnsi="Calibri" w:cs="Calibri"/>
                <w:b/>
                <w:bCs/>
                <w:szCs w:val="22"/>
              </w:rPr>
            </w:pPr>
          </w:p>
        </w:tc>
        <w:tc>
          <w:tcPr>
            <w:tcW w:w="1150" w:type="dxa"/>
            <w:shd w:val="clear" w:color="auto" w:fill="auto"/>
            <w:vAlign w:val="bottom"/>
          </w:tcPr>
          <w:p w14:paraId="52ED3EAD" w14:textId="77777777" w:rsidR="00AD35AC" w:rsidRPr="00CC2B9D" w:rsidRDefault="00AD35AC" w:rsidP="00AD35AC">
            <w:pPr>
              <w:pStyle w:val="acctfourfigures"/>
              <w:tabs>
                <w:tab w:val="clear" w:pos="765"/>
                <w:tab w:val="decimal" w:pos="882"/>
              </w:tabs>
              <w:spacing w:line="240" w:lineRule="atLeast"/>
              <w:ind w:left="-79" w:right="91"/>
              <w:rPr>
                <w:rFonts w:ascii="Calibri" w:hAnsi="Calibri" w:cs="Calibri"/>
                <w:b/>
                <w:bCs/>
                <w:szCs w:val="22"/>
                <w:lang w:val="en-US" w:bidi="th-TH"/>
              </w:rPr>
            </w:pPr>
          </w:p>
        </w:tc>
        <w:tc>
          <w:tcPr>
            <w:tcW w:w="236" w:type="dxa"/>
            <w:shd w:val="clear" w:color="auto" w:fill="auto"/>
            <w:vAlign w:val="bottom"/>
          </w:tcPr>
          <w:p w14:paraId="728A5CDE" w14:textId="77777777" w:rsidR="00AD35AC" w:rsidRPr="00CC2B9D" w:rsidRDefault="00AD35AC" w:rsidP="00AD35AC">
            <w:pPr>
              <w:tabs>
                <w:tab w:val="decimal" w:pos="882"/>
              </w:tabs>
              <w:ind w:left="-79" w:right="-108"/>
              <w:rPr>
                <w:rFonts w:ascii="Calibri" w:hAnsi="Calibri" w:cs="Calibri"/>
                <w:b/>
                <w:bCs/>
                <w:szCs w:val="22"/>
              </w:rPr>
            </w:pPr>
          </w:p>
        </w:tc>
        <w:tc>
          <w:tcPr>
            <w:tcW w:w="1200" w:type="dxa"/>
            <w:shd w:val="clear" w:color="auto" w:fill="auto"/>
            <w:vAlign w:val="bottom"/>
          </w:tcPr>
          <w:p w14:paraId="4119B1AD" w14:textId="77777777" w:rsidR="00AD35AC" w:rsidRPr="00CC2B9D" w:rsidRDefault="00AD35AC" w:rsidP="00AD35AC">
            <w:pPr>
              <w:pStyle w:val="acctfourfigures"/>
              <w:tabs>
                <w:tab w:val="clear" w:pos="765"/>
                <w:tab w:val="decimal" w:pos="847"/>
                <w:tab w:val="decimal" w:pos="882"/>
              </w:tabs>
              <w:spacing w:line="240" w:lineRule="atLeast"/>
              <w:ind w:left="-79" w:right="91"/>
              <w:rPr>
                <w:rFonts w:ascii="Calibri" w:hAnsi="Calibri" w:cs="Calibri"/>
                <w:b/>
                <w:bCs/>
                <w:szCs w:val="22"/>
                <w:lang w:val="en-US" w:bidi="th-TH"/>
              </w:rPr>
            </w:pPr>
          </w:p>
        </w:tc>
      </w:tr>
      <w:tr w:rsidR="00AD35AC" w:rsidRPr="00CC2B9D" w14:paraId="41682E45" w14:textId="77777777" w:rsidTr="00C723C0">
        <w:trPr>
          <w:trHeight w:val="290"/>
        </w:trPr>
        <w:tc>
          <w:tcPr>
            <w:tcW w:w="3843" w:type="dxa"/>
            <w:vAlign w:val="bottom"/>
          </w:tcPr>
          <w:p w14:paraId="5C43A693" w14:textId="77777777" w:rsidR="00AD35AC" w:rsidRPr="00CC2B9D" w:rsidRDefault="00AD35AC" w:rsidP="00AD35AC">
            <w:pPr>
              <w:ind w:left="216" w:hanging="216"/>
              <w:rPr>
                <w:rFonts w:asciiTheme="minorHAnsi" w:hAnsiTheme="minorHAnsi" w:cstheme="minorHAnsi"/>
                <w:szCs w:val="22"/>
              </w:rPr>
            </w:pPr>
            <w:r w:rsidRPr="00CC2B9D">
              <w:rPr>
                <w:rFonts w:asciiTheme="minorHAnsi" w:hAnsiTheme="minorHAnsi" w:cstheme="minorHAnsi"/>
                <w:szCs w:val="22"/>
              </w:rPr>
              <w:t>Actuarial gain (loss)</w:t>
            </w:r>
          </w:p>
        </w:tc>
        <w:tc>
          <w:tcPr>
            <w:tcW w:w="1215" w:type="dxa"/>
            <w:shd w:val="clear" w:color="auto" w:fill="auto"/>
            <w:vAlign w:val="bottom"/>
          </w:tcPr>
          <w:p w14:paraId="2A5A45DF" w14:textId="263405D0" w:rsidR="00AD35AC" w:rsidRPr="00CC2B9D" w:rsidRDefault="007D3970" w:rsidP="007D3970">
            <w:pPr>
              <w:pStyle w:val="acctfourfigures"/>
              <w:tabs>
                <w:tab w:val="clear" w:pos="765"/>
              </w:tabs>
              <w:spacing w:line="240" w:lineRule="atLeast"/>
              <w:ind w:left="-79" w:right="-41"/>
              <w:jc w:val="right"/>
              <w:rPr>
                <w:rFonts w:ascii="Calibri" w:hAnsi="Calibri" w:cs="Calibri"/>
                <w:szCs w:val="22"/>
              </w:rPr>
            </w:pPr>
            <w:r w:rsidRPr="00CC2B9D">
              <w:rPr>
                <w:rFonts w:ascii="Calibri" w:hAnsi="Calibri" w:cs="Calibri"/>
                <w:szCs w:val="22"/>
              </w:rPr>
              <w:t>(220)</w:t>
            </w:r>
          </w:p>
        </w:tc>
        <w:tc>
          <w:tcPr>
            <w:tcW w:w="236" w:type="dxa"/>
            <w:shd w:val="clear" w:color="auto" w:fill="auto"/>
            <w:vAlign w:val="bottom"/>
          </w:tcPr>
          <w:p w14:paraId="64374823" w14:textId="77777777" w:rsidR="00AD35AC" w:rsidRPr="00CC2B9D" w:rsidRDefault="00AD35AC" w:rsidP="00AD35AC">
            <w:pPr>
              <w:tabs>
                <w:tab w:val="decimal" w:pos="882"/>
              </w:tabs>
              <w:ind w:left="-79" w:right="-108"/>
              <w:rPr>
                <w:rFonts w:ascii="Calibri" w:hAnsi="Calibri" w:cs="Calibri"/>
                <w:b/>
                <w:bCs/>
                <w:szCs w:val="22"/>
              </w:rPr>
            </w:pPr>
          </w:p>
        </w:tc>
        <w:tc>
          <w:tcPr>
            <w:tcW w:w="1204" w:type="dxa"/>
            <w:shd w:val="clear" w:color="auto" w:fill="auto"/>
            <w:vAlign w:val="bottom"/>
          </w:tcPr>
          <w:p w14:paraId="37D75589" w14:textId="218B3944" w:rsidR="00AD35AC" w:rsidRPr="00CC2B9D" w:rsidRDefault="00AD35AC" w:rsidP="00AD35AC">
            <w:pPr>
              <w:pStyle w:val="acctfourfigures"/>
              <w:tabs>
                <w:tab w:val="clear" w:pos="765"/>
              </w:tabs>
              <w:spacing w:line="240" w:lineRule="atLeast"/>
              <w:ind w:left="-79"/>
              <w:jc w:val="right"/>
              <w:rPr>
                <w:rFonts w:ascii="Calibri" w:hAnsi="Calibri" w:cs="Calibri"/>
                <w:szCs w:val="22"/>
                <w:lang w:val="en-US" w:bidi="th-TH"/>
              </w:rPr>
            </w:pPr>
            <w:r w:rsidRPr="00CC2B9D">
              <w:rPr>
                <w:rFonts w:ascii="Calibri" w:hAnsi="Calibri" w:cs="Calibri"/>
                <w:szCs w:val="22"/>
              </w:rPr>
              <w:t>2,994</w:t>
            </w:r>
          </w:p>
        </w:tc>
        <w:tc>
          <w:tcPr>
            <w:tcW w:w="236" w:type="dxa"/>
            <w:shd w:val="clear" w:color="auto" w:fill="auto"/>
            <w:vAlign w:val="bottom"/>
          </w:tcPr>
          <w:p w14:paraId="5AF9350C" w14:textId="77777777" w:rsidR="00AD35AC" w:rsidRPr="00CC2B9D" w:rsidRDefault="00AD35AC" w:rsidP="00AD35AC">
            <w:pPr>
              <w:pStyle w:val="acctfourfigures"/>
              <w:tabs>
                <w:tab w:val="clear" w:pos="765"/>
                <w:tab w:val="decimal" w:pos="828"/>
              </w:tabs>
              <w:spacing w:line="240" w:lineRule="atLeast"/>
              <w:ind w:left="-79"/>
              <w:rPr>
                <w:rFonts w:ascii="Calibri" w:hAnsi="Calibri" w:cs="Calibri"/>
                <w:szCs w:val="22"/>
                <w:lang w:val="en-US" w:bidi="th-TH"/>
              </w:rPr>
            </w:pPr>
          </w:p>
        </w:tc>
        <w:tc>
          <w:tcPr>
            <w:tcW w:w="1150" w:type="dxa"/>
            <w:shd w:val="clear" w:color="auto" w:fill="auto"/>
            <w:vAlign w:val="bottom"/>
          </w:tcPr>
          <w:p w14:paraId="2574E3C1" w14:textId="2F1F8C22" w:rsidR="00AD35AC" w:rsidRPr="00CC2B9D" w:rsidRDefault="00DF3AF1" w:rsidP="00BB4291">
            <w:pPr>
              <w:pStyle w:val="acctfourfigures"/>
              <w:tabs>
                <w:tab w:val="clear" w:pos="765"/>
              </w:tabs>
              <w:spacing w:line="240" w:lineRule="atLeast"/>
              <w:ind w:left="-79" w:right="-78"/>
              <w:jc w:val="right"/>
              <w:rPr>
                <w:rFonts w:ascii="Calibri" w:hAnsi="Calibri" w:cs="Calibri"/>
                <w:szCs w:val="22"/>
              </w:rPr>
            </w:pPr>
            <w:r w:rsidRPr="00CC2B9D">
              <w:rPr>
                <w:rFonts w:ascii="Calibri" w:hAnsi="Calibri" w:cs="Calibri"/>
                <w:szCs w:val="22"/>
              </w:rPr>
              <w:t>(4,851)</w:t>
            </w:r>
          </w:p>
        </w:tc>
        <w:tc>
          <w:tcPr>
            <w:tcW w:w="236" w:type="dxa"/>
            <w:shd w:val="clear" w:color="auto" w:fill="auto"/>
            <w:vAlign w:val="bottom"/>
          </w:tcPr>
          <w:p w14:paraId="10522727" w14:textId="77777777" w:rsidR="00AD35AC" w:rsidRPr="00CC2B9D" w:rsidRDefault="00AD35AC" w:rsidP="00AD35AC">
            <w:pPr>
              <w:pStyle w:val="acctfourfigures"/>
              <w:tabs>
                <w:tab w:val="clear" w:pos="765"/>
                <w:tab w:val="decimal" w:pos="828"/>
              </w:tabs>
              <w:spacing w:line="240" w:lineRule="atLeast"/>
              <w:ind w:left="-79"/>
              <w:rPr>
                <w:rFonts w:ascii="Calibri" w:hAnsi="Calibri" w:cs="Calibri"/>
                <w:szCs w:val="22"/>
                <w:lang w:val="en-US" w:bidi="th-TH"/>
              </w:rPr>
            </w:pPr>
          </w:p>
        </w:tc>
        <w:tc>
          <w:tcPr>
            <w:tcW w:w="1200" w:type="dxa"/>
            <w:shd w:val="clear" w:color="auto" w:fill="auto"/>
            <w:vAlign w:val="bottom"/>
          </w:tcPr>
          <w:p w14:paraId="3AB4B3F2" w14:textId="3ED7D8E3" w:rsidR="00AD35AC" w:rsidRPr="00CC2B9D" w:rsidRDefault="00AD35AC" w:rsidP="00AD35AC">
            <w:pPr>
              <w:pStyle w:val="BodyText"/>
              <w:tabs>
                <w:tab w:val="decimal" w:pos="675"/>
              </w:tabs>
              <w:spacing w:after="0" w:line="240" w:lineRule="auto"/>
              <w:ind w:left="-108" w:right="-131"/>
              <w:rPr>
                <w:rFonts w:ascii="Calibri" w:hAnsi="Calibri" w:cs="Calibri"/>
                <w:szCs w:val="22"/>
              </w:rPr>
            </w:pPr>
            <w:r w:rsidRPr="00CC2B9D">
              <w:rPr>
                <w:rFonts w:ascii="Calibri" w:hAnsi="Calibri" w:cs="Calibri"/>
                <w:szCs w:val="22"/>
              </w:rPr>
              <w:t>-</w:t>
            </w:r>
          </w:p>
        </w:tc>
      </w:tr>
      <w:tr w:rsidR="00AD35AC" w:rsidRPr="00CC2B9D" w14:paraId="2AE76991" w14:textId="77777777" w:rsidTr="00C723C0">
        <w:tc>
          <w:tcPr>
            <w:tcW w:w="3843" w:type="dxa"/>
            <w:vAlign w:val="bottom"/>
          </w:tcPr>
          <w:p w14:paraId="54C3E15C" w14:textId="77777777" w:rsidR="00AD35AC" w:rsidRPr="00CC2B9D" w:rsidRDefault="00AD35AC" w:rsidP="00AD35AC">
            <w:pPr>
              <w:ind w:left="342" w:hanging="342"/>
              <w:rPr>
                <w:rFonts w:asciiTheme="minorHAnsi" w:hAnsiTheme="minorHAnsi" w:cstheme="minorHAnsi"/>
                <w:sz w:val="18"/>
                <w:szCs w:val="18"/>
                <w:cs/>
              </w:rPr>
            </w:pPr>
          </w:p>
        </w:tc>
        <w:tc>
          <w:tcPr>
            <w:tcW w:w="1215" w:type="dxa"/>
            <w:shd w:val="clear" w:color="auto" w:fill="auto"/>
            <w:vAlign w:val="bottom"/>
          </w:tcPr>
          <w:p w14:paraId="79A96D85" w14:textId="77777777" w:rsidR="00AD35AC" w:rsidRPr="00CC2B9D" w:rsidRDefault="00AD35AC" w:rsidP="00AD35AC">
            <w:pPr>
              <w:pStyle w:val="acctfourfigures"/>
              <w:tabs>
                <w:tab w:val="clear" w:pos="765"/>
                <w:tab w:val="decimal" w:pos="882"/>
              </w:tabs>
              <w:spacing w:line="240" w:lineRule="atLeast"/>
              <w:ind w:left="-79" w:right="91"/>
              <w:rPr>
                <w:rFonts w:ascii="Calibri" w:hAnsi="Calibri" w:cs="Calibri"/>
                <w:b/>
                <w:bCs/>
                <w:sz w:val="18"/>
                <w:szCs w:val="18"/>
                <w:lang w:val="en-US" w:bidi="th-TH"/>
              </w:rPr>
            </w:pPr>
          </w:p>
        </w:tc>
        <w:tc>
          <w:tcPr>
            <w:tcW w:w="236" w:type="dxa"/>
            <w:shd w:val="clear" w:color="auto" w:fill="auto"/>
            <w:vAlign w:val="bottom"/>
          </w:tcPr>
          <w:p w14:paraId="73DB851E" w14:textId="77777777" w:rsidR="00AD35AC" w:rsidRPr="00CC2B9D" w:rsidRDefault="00AD35AC" w:rsidP="00AD35AC">
            <w:pPr>
              <w:tabs>
                <w:tab w:val="decimal" w:pos="882"/>
              </w:tabs>
              <w:ind w:left="-79" w:right="-108"/>
              <w:rPr>
                <w:rFonts w:ascii="Calibri" w:hAnsi="Calibri" w:cs="Calibri"/>
                <w:b/>
                <w:bCs/>
                <w:sz w:val="18"/>
                <w:szCs w:val="18"/>
              </w:rPr>
            </w:pPr>
          </w:p>
        </w:tc>
        <w:tc>
          <w:tcPr>
            <w:tcW w:w="1204" w:type="dxa"/>
            <w:shd w:val="clear" w:color="auto" w:fill="auto"/>
            <w:vAlign w:val="bottom"/>
          </w:tcPr>
          <w:p w14:paraId="478ECF34" w14:textId="77777777" w:rsidR="00AD35AC" w:rsidRPr="00CC2B9D" w:rsidRDefault="00AD35AC" w:rsidP="00AD35AC">
            <w:pPr>
              <w:pStyle w:val="acctfourfigures"/>
              <w:tabs>
                <w:tab w:val="clear" w:pos="765"/>
                <w:tab w:val="decimal" w:pos="882"/>
              </w:tabs>
              <w:spacing w:line="240" w:lineRule="atLeast"/>
              <w:ind w:left="-79"/>
              <w:rPr>
                <w:rFonts w:ascii="Calibri" w:hAnsi="Calibri" w:cs="Calibri"/>
                <w:b/>
                <w:bCs/>
                <w:sz w:val="18"/>
                <w:szCs w:val="18"/>
                <w:lang w:val="en-US" w:bidi="th-TH"/>
              </w:rPr>
            </w:pPr>
          </w:p>
        </w:tc>
        <w:tc>
          <w:tcPr>
            <w:tcW w:w="236" w:type="dxa"/>
            <w:shd w:val="clear" w:color="auto" w:fill="auto"/>
            <w:vAlign w:val="bottom"/>
          </w:tcPr>
          <w:p w14:paraId="4CAFC8BE" w14:textId="77777777" w:rsidR="00AD35AC" w:rsidRPr="00CC2B9D" w:rsidRDefault="00AD35AC" w:rsidP="00AD35AC">
            <w:pPr>
              <w:tabs>
                <w:tab w:val="decimal" w:pos="882"/>
              </w:tabs>
              <w:ind w:left="-79" w:right="-108"/>
              <w:rPr>
                <w:rFonts w:ascii="Calibri" w:hAnsi="Calibri" w:cs="Calibri"/>
                <w:b/>
                <w:bCs/>
                <w:sz w:val="18"/>
                <w:szCs w:val="18"/>
              </w:rPr>
            </w:pPr>
          </w:p>
        </w:tc>
        <w:tc>
          <w:tcPr>
            <w:tcW w:w="1150" w:type="dxa"/>
            <w:shd w:val="clear" w:color="auto" w:fill="auto"/>
            <w:vAlign w:val="bottom"/>
          </w:tcPr>
          <w:p w14:paraId="0EB50C79" w14:textId="77777777" w:rsidR="00AD35AC" w:rsidRPr="00CC2B9D" w:rsidRDefault="00AD35AC" w:rsidP="00AD35AC">
            <w:pPr>
              <w:pStyle w:val="acctfourfigures"/>
              <w:tabs>
                <w:tab w:val="clear" w:pos="765"/>
                <w:tab w:val="decimal" w:pos="882"/>
              </w:tabs>
              <w:spacing w:line="240" w:lineRule="atLeast"/>
              <w:ind w:left="-79" w:right="91"/>
              <w:rPr>
                <w:rFonts w:ascii="Calibri" w:hAnsi="Calibri" w:cs="Calibri"/>
                <w:b/>
                <w:bCs/>
                <w:sz w:val="18"/>
                <w:szCs w:val="18"/>
                <w:lang w:val="en-US" w:bidi="th-TH"/>
              </w:rPr>
            </w:pPr>
          </w:p>
        </w:tc>
        <w:tc>
          <w:tcPr>
            <w:tcW w:w="236" w:type="dxa"/>
            <w:shd w:val="clear" w:color="auto" w:fill="auto"/>
            <w:vAlign w:val="bottom"/>
          </w:tcPr>
          <w:p w14:paraId="52AC4391" w14:textId="77777777" w:rsidR="00AD35AC" w:rsidRPr="00CC2B9D" w:rsidRDefault="00AD35AC" w:rsidP="00AD35AC">
            <w:pPr>
              <w:tabs>
                <w:tab w:val="decimal" w:pos="882"/>
              </w:tabs>
              <w:ind w:left="-79" w:right="-108"/>
              <w:rPr>
                <w:rFonts w:ascii="Calibri" w:hAnsi="Calibri" w:cs="Calibri"/>
                <w:b/>
                <w:bCs/>
                <w:sz w:val="18"/>
                <w:szCs w:val="18"/>
              </w:rPr>
            </w:pPr>
          </w:p>
        </w:tc>
        <w:tc>
          <w:tcPr>
            <w:tcW w:w="1200" w:type="dxa"/>
            <w:shd w:val="clear" w:color="auto" w:fill="auto"/>
            <w:vAlign w:val="bottom"/>
          </w:tcPr>
          <w:p w14:paraId="35A8E1B3" w14:textId="77777777" w:rsidR="00AD35AC" w:rsidRPr="00CC2B9D" w:rsidRDefault="00AD35AC" w:rsidP="00AD35AC">
            <w:pPr>
              <w:pStyle w:val="acctfourfigures"/>
              <w:tabs>
                <w:tab w:val="clear" w:pos="765"/>
                <w:tab w:val="decimal" w:pos="847"/>
                <w:tab w:val="decimal" w:pos="882"/>
              </w:tabs>
              <w:spacing w:line="240" w:lineRule="atLeast"/>
              <w:ind w:left="-79" w:right="91"/>
              <w:rPr>
                <w:rFonts w:ascii="Calibri" w:hAnsi="Calibri" w:cs="Calibri"/>
                <w:b/>
                <w:bCs/>
                <w:sz w:val="18"/>
                <w:szCs w:val="18"/>
                <w:lang w:val="en-US" w:bidi="th-TH"/>
              </w:rPr>
            </w:pPr>
          </w:p>
        </w:tc>
      </w:tr>
      <w:tr w:rsidR="00AD35AC" w:rsidRPr="00CC2B9D" w14:paraId="5993A42C" w14:textId="77777777" w:rsidTr="00C723C0">
        <w:tc>
          <w:tcPr>
            <w:tcW w:w="3843" w:type="dxa"/>
            <w:vAlign w:val="bottom"/>
          </w:tcPr>
          <w:p w14:paraId="0AC9BBD7" w14:textId="77777777" w:rsidR="00AD35AC" w:rsidRPr="00CC2B9D" w:rsidRDefault="00AD35AC" w:rsidP="00AD35AC">
            <w:pPr>
              <w:ind w:left="342" w:hanging="342"/>
              <w:rPr>
                <w:rFonts w:asciiTheme="minorHAnsi" w:hAnsiTheme="minorHAnsi" w:cstheme="minorHAnsi"/>
                <w:szCs w:val="22"/>
                <w:cs/>
              </w:rPr>
            </w:pPr>
            <w:r w:rsidRPr="00CC2B9D">
              <w:rPr>
                <w:rFonts w:asciiTheme="minorHAnsi" w:hAnsiTheme="minorHAnsi" w:cstheme="minorHAnsi"/>
                <w:b/>
                <w:bCs/>
                <w:szCs w:val="22"/>
              </w:rPr>
              <w:t>Other</w:t>
            </w:r>
          </w:p>
        </w:tc>
        <w:tc>
          <w:tcPr>
            <w:tcW w:w="1215" w:type="dxa"/>
            <w:shd w:val="clear" w:color="auto" w:fill="auto"/>
            <w:vAlign w:val="bottom"/>
          </w:tcPr>
          <w:p w14:paraId="7837EA9D" w14:textId="77777777" w:rsidR="00AD35AC" w:rsidRPr="00CC2B9D" w:rsidRDefault="00AD35AC" w:rsidP="00AD35AC">
            <w:pPr>
              <w:pStyle w:val="acctfourfigures"/>
              <w:tabs>
                <w:tab w:val="clear" w:pos="765"/>
                <w:tab w:val="decimal" w:pos="882"/>
              </w:tabs>
              <w:spacing w:line="240" w:lineRule="atLeast"/>
              <w:ind w:left="-79" w:right="91"/>
              <w:rPr>
                <w:rFonts w:ascii="Calibri" w:hAnsi="Calibri" w:cs="Calibri"/>
                <w:szCs w:val="22"/>
                <w:lang w:val="en-US" w:bidi="th-TH"/>
              </w:rPr>
            </w:pPr>
          </w:p>
        </w:tc>
        <w:tc>
          <w:tcPr>
            <w:tcW w:w="236" w:type="dxa"/>
            <w:shd w:val="clear" w:color="auto" w:fill="auto"/>
            <w:vAlign w:val="bottom"/>
          </w:tcPr>
          <w:p w14:paraId="14307C21" w14:textId="77777777" w:rsidR="00AD35AC" w:rsidRPr="00CC2B9D" w:rsidRDefault="00AD35AC" w:rsidP="00AD35AC">
            <w:pPr>
              <w:tabs>
                <w:tab w:val="decimal" w:pos="882"/>
              </w:tabs>
              <w:ind w:left="-79" w:right="-108"/>
              <w:rPr>
                <w:rFonts w:ascii="Calibri" w:hAnsi="Calibri" w:cs="Calibri"/>
                <w:b/>
                <w:szCs w:val="22"/>
              </w:rPr>
            </w:pPr>
          </w:p>
        </w:tc>
        <w:tc>
          <w:tcPr>
            <w:tcW w:w="1204" w:type="dxa"/>
            <w:shd w:val="clear" w:color="auto" w:fill="auto"/>
            <w:vAlign w:val="bottom"/>
          </w:tcPr>
          <w:p w14:paraId="2316B177" w14:textId="77777777" w:rsidR="00AD35AC" w:rsidRPr="00CC2B9D" w:rsidRDefault="00AD35AC" w:rsidP="00AD35AC">
            <w:pPr>
              <w:pStyle w:val="acctfourfigures"/>
              <w:tabs>
                <w:tab w:val="clear" w:pos="765"/>
                <w:tab w:val="decimal" w:pos="882"/>
              </w:tabs>
              <w:spacing w:line="240" w:lineRule="atLeast"/>
              <w:ind w:left="-79"/>
              <w:rPr>
                <w:rFonts w:ascii="Calibri" w:hAnsi="Calibri" w:cs="Calibri"/>
                <w:szCs w:val="22"/>
                <w:lang w:val="en-US" w:bidi="th-TH"/>
              </w:rPr>
            </w:pPr>
          </w:p>
        </w:tc>
        <w:tc>
          <w:tcPr>
            <w:tcW w:w="236" w:type="dxa"/>
            <w:shd w:val="clear" w:color="auto" w:fill="auto"/>
            <w:vAlign w:val="bottom"/>
          </w:tcPr>
          <w:p w14:paraId="38A2F3E7" w14:textId="77777777" w:rsidR="00AD35AC" w:rsidRPr="00CC2B9D" w:rsidRDefault="00AD35AC" w:rsidP="00AD35AC">
            <w:pPr>
              <w:tabs>
                <w:tab w:val="decimal" w:pos="882"/>
              </w:tabs>
              <w:ind w:left="-79" w:right="-108"/>
              <w:rPr>
                <w:rFonts w:ascii="Calibri" w:hAnsi="Calibri" w:cs="Calibri"/>
                <w:b/>
                <w:szCs w:val="22"/>
              </w:rPr>
            </w:pPr>
          </w:p>
        </w:tc>
        <w:tc>
          <w:tcPr>
            <w:tcW w:w="1150" w:type="dxa"/>
            <w:shd w:val="clear" w:color="auto" w:fill="auto"/>
            <w:vAlign w:val="bottom"/>
          </w:tcPr>
          <w:p w14:paraId="5E73BE4E" w14:textId="77777777" w:rsidR="00AD35AC" w:rsidRPr="00CC2B9D" w:rsidRDefault="00AD35AC" w:rsidP="00AD35AC">
            <w:pPr>
              <w:pStyle w:val="acctfourfigures"/>
              <w:tabs>
                <w:tab w:val="clear" w:pos="765"/>
                <w:tab w:val="decimal" w:pos="882"/>
              </w:tabs>
              <w:spacing w:line="240" w:lineRule="atLeast"/>
              <w:ind w:left="-79"/>
              <w:rPr>
                <w:rFonts w:ascii="Calibri" w:hAnsi="Calibri" w:cs="Calibri"/>
                <w:szCs w:val="22"/>
                <w:lang w:val="en-US" w:bidi="th-TH"/>
              </w:rPr>
            </w:pPr>
          </w:p>
        </w:tc>
        <w:tc>
          <w:tcPr>
            <w:tcW w:w="236" w:type="dxa"/>
            <w:shd w:val="clear" w:color="auto" w:fill="auto"/>
            <w:vAlign w:val="bottom"/>
          </w:tcPr>
          <w:p w14:paraId="1958AAED" w14:textId="77777777" w:rsidR="00AD35AC" w:rsidRPr="00CC2B9D" w:rsidRDefault="00AD35AC" w:rsidP="00AD35AC">
            <w:pPr>
              <w:tabs>
                <w:tab w:val="decimal" w:pos="882"/>
              </w:tabs>
              <w:ind w:left="-79" w:right="-108"/>
              <w:rPr>
                <w:rFonts w:ascii="Calibri" w:hAnsi="Calibri" w:cs="Calibri"/>
                <w:b/>
                <w:szCs w:val="22"/>
              </w:rPr>
            </w:pPr>
          </w:p>
        </w:tc>
        <w:tc>
          <w:tcPr>
            <w:tcW w:w="1200" w:type="dxa"/>
            <w:shd w:val="clear" w:color="auto" w:fill="auto"/>
            <w:vAlign w:val="bottom"/>
          </w:tcPr>
          <w:p w14:paraId="79A211D9" w14:textId="77777777" w:rsidR="00AD35AC" w:rsidRPr="00CC2B9D" w:rsidRDefault="00AD35AC" w:rsidP="00AD35AC">
            <w:pPr>
              <w:pStyle w:val="acctfourfigures"/>
              <w:tabs>
                <w:tab w:val="clear" w:pos="765"/>
                <w:tab w:val="decimal" w:pos="847"/>
                <w:tab w:val="decimal" w:pos="882"/>
              </w:tabs>
              <w:spacing w:line="240" w:lineRule="atLeast"/>
              <w:ind w:left="-79"/>
              <w:rPr>
                <w:rFonts w:ascii="Calibri" w:hAnsi="Calibri" w:cs="Calibri"/>
                <w:szCs w:val="22"/>
                <w:lang w:val="en-US" w:bidi="th-TH"/>
              </w:rPr>
            </w:pPr>
          </w:p>
        </w:tc>
      </w:tr>
      <w:tr w:rsidR="00AD35AC" w:rsidRPr="00CC2B9D" w14:paraId="11F7A2B8" w14:textId="77777777" w:rsidTr="00C723C0">
        <w:tc>
          <w:tcPr>
            <w:tcW w:w="3843" w:type="dxa"/>
            <w:vAlign w:val="bottom"/>
          </w:tcPr>
          <w:p w14:paraId="100E0D05" w14:textId="77777777" w:rsidR="00AD35AC" w:rsidRPr="00CC2B9D" w:rsidRDefault="00AD35AC" w:rsidP="00AD35AC">
            <w:pPr>
              <w:ind w:left="342" w:hanging="342"/>
              <w:rPr>
                <w:rFonts w:asciiTheme="minorHAnsi" w:hAnsiTheme="minorHAnsi" w:cstheme="minorHAnsi"/>
                <w:szCs w:val="22"/>
                <w:cs/>
              </w:rPr>
            </w:pPr>
            <w:r w:rsidRPr="00CC2B9D">
              <w:rPr>
                <w:rFonts w:asciiTheme="minorHAnsi" w:hAnsiTheme="minorHAnsi" w:cstheme="minorHAnsi"/>
                <w:szCs w:val="22"/>
              </w:rPr>
              <w:t>Benefit paid</w:t>
            </w:r>
          </w:p>
        </w:tc>
        <w:tc>
          <w:tcPr>
            <w:tcW w:w="1215" w:type="dxa"/>
            <w:shd w:val="clear" w:color="auto" w:fill="auto"/>
            <w:vAlign w:val="bottom"/>
          </w:tcPr>
          <w:p w14:paraId="061634EA" w14:textId="7D2259A1" w:rsidR="00AD35AC" w:rsidRPr="00CC2B9D" w:rsidRDefault="007D3970" w:rsidP="007D3970">
            <w:pPr>
              <w:pStyle w:val="acctfourfigures"/>
              <w:tabs>
                <w:tab w:val="clear" w:pos="765"/>
              </w:tabs>
              <w:spacing w:line="240" w:lineRule="atLeast"/>
              <w:ind w:left="-79" w:right="-41"/>
              <w:jc w:val="right"/>
              <w:rPr>
                <w:rFonts w:ascii="Calibri" w:hAnsi="Calibri" w:cs="Calibri"/>
                <w:szCs w:val="22"/>
              </w:rPr>
            </w:pPr>
            <w:r w:rsidRPr="00CC2B9D">
              <w:rPr>
                <w:rFonts w:ascii="Calibri" w:hAnsi="Calibri" w:cs="Calibri"/>
                <w:szCs w:val="22"/>
              </w:rPr>
              <w:t>(6,456)</w:t>
            </w:r>
          </w:p>
        </w:tc>
        <w:tc>
          <w:tcPr>
            <w:tcW w:w="236" w:type="dxa"/>
            <w:shd w:val="clear" w:color="auto" w:fill="auto"/>
            <w:vAlign w:val="bottom"/>
          </w:tcPr>
          <w:p w14:paraId="1CF89C0C" w14:textId="77777777" w:rsidR="00AD35AC" w:rsidRPr="00CC2B9D" w:rsidRDefault="00AD35AC" w:rsidP="00AD35AC">
            <w:pPr>
              <w:tabs>
                <w:tab w:val="decimal" w:pos="882"/>
              </w:tabs>
              <w:ind w:left="-79" w:right="-108"/>
              <w:rPr>
                <w:rFonts w:ascii="Calibri" w:hAnsi="Calibri" w:cs="Calibri"/>
                <w:szCs w:val="22"/>
              </w:rPr>
            </w:pPr>
          </w:p>
        </w:tc>
        <w:tc>
          <w:tcPr>
            <w:tcW w:w="1204" w:type="dxa"/>
            <w:shd w:val="clear" w:color="auto" w:fill="auto"/>
            <w:vAlign w:val="bottom"/>
          </w:tcPr>
          <w:p w14:paraId="08874431" w14:textId="03F3CE16" w:rsidR="00AD35AC" w:rsidRPr="00CC2B9D" w:rsidRDefault="00AD35AC" w:rsidP="007D3970">
            <w:pPr>
              <w:pStyle w:val="acctfourfigures"/>
              <w:tabs>
                <w:tab w:val="clear" w:pos="765"/>
              </w:tabs>
              <w:spacing w:line="240" w:lineRule="atLeast"/>
              <w:ind w:left="-79" w:right="-41"/>
              <w:jc w:val="right"/>
              <w:rPr>
                <w:rFonts w:ascii="Calibri" w:hAnsi="Calibri" w:cs="Calibri"/>
                <w:szCs w:val="22"/>
              </w:rPr>
            </w:pPr>
            <w:r w:rsidRPr="00CC2B9D">
              <w:rPr>
                <w:rFonts w:ascii="Calibri" w:hAnsi="Calibri" w:cs="Calibri"/>
                <w:szCs w:val="22"/>
              </w:rPr>
              <w:t>(1,436)</w:t>
            </w:r>
          </w:p>
        </w:tc>
        <w:tc>
          <w:tcPr>
            <w:tcW w:w="236" w:type="dxa"/>
            <w:shd w:val="clear" w:color="auto" w:fill="auto"/>
            <w:vAlign w:val="bottom"/>
          </w:tcPr>
          <w:p w14:paraId="484FB862" w14:textId="77777777" w:rsidR="00AD35AC" w:rsidRPr="00CC2B9D" w:rsidRDefault="00AD35AC" w:rsidP="00AD35AC">
            <w:pPr>
              <w:tabs>
                <w:tab w:val="decimal" w:pos="882"/>
              </w:tabs>
              <w:ind w:left="-108" w:right="-108"/>
              <w:rPr>
                <w:rFonts w:ascii="Calibri" w:hAnsi="Calibri" w:cs="Calibri"/>
                <w:b/>
                <w:bCs/>
                <w:szCs w:val="22"/>
              </w:rPr>
            </w:pPr>
          </w:p>
        </w:tc>
        <w:tc>
          <w:tcPr>
            <w:tcW w:w="1150" w:type="dxa"/>
            <w:shd w:val="clear" w:color="auto" w:fill="auto"/>
            <w:vAlign w:val="bottom"/>
          </w:tcPr>
          <w:p w14:paraId="3561645D" w14:textId="733DE89D" w:rsidR="00AD35AC" w:rsidRPr="00CC2B9D" w:rsidRDefault="00210934" w:rsidP="00210934">
            <w:pPr>
              <w:pStyle w:val="acctfourfigures"/>
              <w:tabs>
                <w:tab w:val="clear" w:pos="765"/>
              </w:tabs>
              <w:spacing w:line="240" w:lineRule="atLeast"/>
              <w:ind w:left="-79" w:right="-78"/>
              <w:jc w:val="right"/>
              <w:rPr>
                <w:rFonts w:ascii="Calibri" w:hAnsi="Calibri" w:cs="Calibri"/>
                <w:szCs w:val="22"/>
              </w:rPr>
            </w:pPr>
            <w:r w:rsidRPr="00CC2B9D">
              <w:rPr>
                <w:rFonts w:ascii="Calibri" w:hAnsi="Calibri" w:cs="Calibri"/>
                <w:szCs w:val="22"/>
              </w:rPr>
              <w:t>(2,206)</w:t>
            </w:r>
          </w:p>
        </w:tc>
        <w:tc>
          <w:tcPr>
            <w:tcW w:w="236" w:type="dxa"/>
            <w:shd w:val="clear" w:color="auto" w:fill="auto"/>
            <w:vAlign w:val="bottom"/>
          </w:tcPr>
          <w:p w14:paraId="745418AD" w14:textId="77777777" w:rsidR="00AD35AC" w:rsidRPr="00CC2B9D" w:rsidRDefault="00AD35AC" w:rsidP="00AD35AC">
            <w:pPr>
              <w:tabs>
                <w:tab w:val="decimal" w:pos="882"/>
              </w:tabs>
              <w:ind w:left="-79" w:right="-108"/>
              <w:rPr>
                <w:rFonts w:ascii="Calibri" w:hAnsi="Calibri" w:cs="Calibri"/>
                <w:b/>
                <w:szCs w:val="22"/>
              </w:rPr>
            </w:pPr>
          </w:p>
        </w:tc>
        <w:tc>
          <w:tcPr>
            <w:tcW w:w="1200" w:type="dxa"/>
            <w:shd w:val="clear" w:color="auto" w:fill="auto"/>
            <w:vAlign w:val="bottom"/>
          </w:tcPr>
          <w:p w14:paraId="59439D55" w14:textId="4AB0383F" w:rsidR="00AD35AC" w:rsidRPr="00CC2B9D" w:rsidRDefault="00AD35AC" w:rsidP="00AD35AC">
            <w:pPr>
              <w:pStyle w:val="acctfourfigures"/>
              <w:tabs>
                <w:tab w:val="clear" w:pos="765"/>
              </w:tabs>
              <w:spacing w:line="240" w:lineRule="atLeast"/>
              <w:ind w:left="-79" w:right="-3"/>
              <w:jc w:val="right"/>
              <w:rPr>
                <w:rFonts w:ascii="Calibri" w:hAnsi="Calibri" w:cs="Calibri"/>
                <w:szCs w:val="22"/>
              </w:rPr>
            </w:pPr>
            <w:r w:rsidRPr="00CC2B9D">
              <w:rPr>
                <w:rFonts w:ascii="Calibri" w:hAnsi="Calibri" w:cs="Calibri"/>
                <w:szCs w:val="22"/>
              </w:rPr>
              <w:t>(1,301)</w:t>
            </w:r>
          </w:p>
        </w:tc>
      </w:tr>
      <w:tr w:rsidR="00AD35AC" w:rsidRPr="00CC2B9D" w14:paraId="36FF42A2" w14:textId="77777777" w:rsidTr="00293744">
        <w:tc>
          <w:tcPr>
            <w:tcW w:w="3843" w:type="dxa"/>
            <w:vAlign w:val="bottom"/>
          </w:tcPr>
          <w:p w14:paraId="74CFDDD5" w14:textId="5BE38A29" w:rsidR="00AD35AC" w:rsidRPr="00CC2B9D" w:rsidRDefault="00AD35AC" w:rsidP="00AD35AC">
            <w:pPr>
              <w:ind w:left="342" w:hanging="342"/>
              <w:rPr>
                <w:rFonts w:asciiTheme="minorHAnsi" w:hAnsiTheme="minorHAnsi" w:cstheme="minorHAnsi"/>
                <w:szCs w:val="22"/>
              </w:rPr>
            </w:pPr>
            <w:r w:rsidRPr="00CC2B9D">
              <w:rPr>
                <w:rFonts w:asciiTheme="minorHAnsi" w:hAnsiTheme="minorHAnsi" w:cstheme="minorHAnsi"/>
                <w:szCs w:val="22"/>
              </w:rPr>
              <w:t>Transfer out</w:t>
            </w:r>
          </w:p>
        </w:tc>
        <w:tc>
          <w:tcPr>
            <w:tcW w:w="1215" w:type="dxa"/>
            <w:shd w:val="clear" w:color="auto" w:fill="auto"/>
            <w:vAlign w:val="bottom"/>
          </w:tcPr>
          <w:p w14:paraId="657E3A93" w14:textId="3BB9684D" w:rsidR="00AD35AC" w:rsidRPr="00CC2B9D" w:rsidRDefault="007D3970" w:rsidP="007D3970">
            <w:pPr>
              <w:pStyle w:val="acctfourfigures"/>
              <w:tabs>
                <w:tab w:val="clear" w:pos="765"/>
              </w:tabs>
              <w:spacing w:line="240" w:lineRule="atLeast"/>
              <w:ind w:left="-79" w:right="-7"/>
              <w:jc w:val="right"/>
              <w:rPr>
                <w:rFonts w:ascii="Calibri" w:hAnsi="Calibri" w:cs="Calibri"/>
                <w:szCs w:val="22"/>
              </w:rPr>
            </w:pPr>
            <w:r w:rsidRPr="00CC2B9D">
              <w:rPr>
                <w:rFonts w:ascii="Calibri" w:hAnsi="Calibri" w:cs="Calibri"/>
                <w:szCs w:val="22"/>
              </w:rPr>
              <w:t>1,154</w:t>
            </w:r>
          </w:p>
        </w:tc>
        <w:tc>
          <w:tcPr>
            <w:tcW w:w="236" w:type="dxa"/>
            <w:shd w:val="clear" w:color="auto" w:fill="auto"/>
            <w:vAlign w:val="bottom"/>
          </w:tcPr>
          <w:p w14:paraId="3699FF88" w14:textId="77777777" w:rsidR="00AD35AC" w:rsidRPr="00CC2B9D" w:rsidRDefault="00AD35AC" w:rsidP="00AD35AC">
            <w:pPr>
              <w:tabs>
                <w:tab w:val="decimal" w:pos="882"/>
              </w:tabs>
              <w:ind w:left="-79" w:right="-108"/>
              <w:rPr>
                <w:rFonts w:ascii="Calibri" w:hAnsi="Calibri" w:cs="Calibri"/>
                <w:szCs w:val="22"/>
              </w:rPr>
            </w:pPr>
          </w:p>
        </w:tc>
        <w:tc>
          <w:tcPr>
            <w:tcW w:w="1204" w:type="dxa"/>
            <w:shd w:val="clear" w:color="auto" w:fill="auto"/>
            <w:vAlign w:val="bottom"/>
          </w:tcPr>
          <w:p w14:paraId="4CECCDFC" w14:textId="1BB2A99D" w:rsidR="00AD35AC" w:rsidRPr="00CC2B9D" w:rsidRDefault="00AD35AC" w:rsidP="007D3970">
            <w:pPr>
              <w:pStyle w:val="acctfourfigures"/>
              <w:tabs>
                <w:tab w:val="clear" w:pos="765"/>
              </w:tabs>
              <w:spacing w:line="240" w:lineRule="atLeast"/>
              <w:ind w:left="-79" w:right="-41"/>
              <w:jc w:val="right"/>
              <w:rPr>
                <w:rFonts w:ascii="Calibri" w:hAnsi="Calibri" w:cs="Calibri"/>
                <w:szCs w:val="22"/>
              </w:rPr>
            </w:pPr>
            <w:r w:rsidRPr="00CC2B9D">
              <w:rPr>
                <w:rFonts w:ascii="Calibri" w:hAnsi="Calibri" w:cs="Calibri"/>
                <w:szCs w:val="22"/>
              </w:rPr>
              <w:t>(3,399)</w:t>
            </w:r>
          </w:p>
        </w:tc>
        <w:tc>
          <w:tcPr>
            <w:tcW w:w="236" w:type="dxa"/>
            <w:shd w:val="clear" w:color="auto" w:fill="auto"/>
            <w:vAlign w:val="bottom"/>
          </w:tcPr>
          <w:p w14:paraId="33A724A0" w14:textId="77777777" w:rsidR="00AD35AC" w:rsidRPr="00CC2B9D" w:rsidRDefault="00AD35AC" w:rsidP="00AD35AC">
            <w:pPr>
              <w:tabs>
                <w:tab w:val="decimal" w:pos="882"/>
              </w:tabs>
              <w:ind w:left="-108" w:right="-108"/>
              <w:rPr>
                <w:rFonts w:ascii="Calibri" w:hAnsi="Calibri" w:cs="Calibri"/>
                <w:b/>
                <w:bCs/>
                <w:szCs w:val="22"/>
              </w:rPr>
            </w:pPr>
          </w:p>
        </w:tc>
        <w:tc>
          <w:tcPr>
            <w:tcW w:w="1150" w:type="dxa"/>
            <w:shd w:val="clear" w:color="auto" w:fill="auto"/>
            <w:vAlign w:val="bottom"/>
          </w:tcPr>
          <w:p w14:paraId="2E34CD11" w14:textId="0A83BBAB" w:rsidR="00AD35AC" w:rsidRPr="00CC2B9D" w:rsidRDefault="00BB4291" w:rsidP="00AD35AC">
            <w:pPr>
              <w:pStyle w:val="acctfourfigures"/>
              <w:tabs>
                <w:tab w:val="clear" w:pos="765"/>
              </w:tabs>
              <w:spacing w:line="240" w:lineRule="atLeast"/>
              <w:ind w:left="-79" w:right="-78"/>
              <w:jc w:val="right"/>
              <w:rPr>
                <w:rFonts w:ascii="Calibri" w:hAnsi="Calibri" w:cs="Calibri"/>
                <w:szCs w:val="22"/>
              </w:rPr>
            </w:pPr>
            <w:r w:rsidRPr="00CC2B9D">
              <w:rPr>
                <w:rFonts w:ascii="Calibri" w:hAnsi="Calibri" w:cs="Calibri"/>
                <w:szCs w:val="22"/>
              </w:rPr>
              <w:t>(</w:t>
            </w:r>
            <w:r w:rsidR="00210934" w:rsidRPr="00CC2B9D">
              <w:rPr>
                <w:rFonts w:ascii="Calibri" w:hAnsi="Calibri" w:cs="Calibri"/>
                <w:szCs w:val="22"/>
              </w:rPr>
              <w:t>52</w:t>
            </w:r>
            <w:r w:rsidR="00EA7CD6" w:rsidRPr="00CC2B9D">
              <w:rPr>
                <w:rFonts w:ascii="Calibri" w:hAnsi="Calibri" w:cs="Browallia New"/>
                <w:szCs w:val="28"/>
                <w:lang w:val="en-US" w:bidi="th-TH"/>
              </w:rPr>
              <w:t>1</w:t>
            </w:r>
            <w:r w:rsidRPr="00CC2B9D">
              <w:rPr>
                <w:rFonts w:ascii="Calibri" w:hAnsi="Calibri" w:cs="Calibri"/>
                <w:szCs w:val="22"/>
              </w:rPr>
              <w:t>)</w:t>
            </w:r>
          </w:p>
        </w:tc>
        <w:tc>
          <w:tcPr>
            <w:tcW w:w="236" w:type="dxa"/>
            <w:shd w:val="clear" w:color="auto" w:fill="auto"/>
            <w:vAlign w:val="bottom"/>
          </w:tcPr>
          <w:p w14:paraId="3AABCED5" w14:textId="77777777" w:rsidR="00AD35AC" w:rsidRPr="00CC2B9D" w:rsidRDefault="00AD35AC" w:rsidP="00AD35AC">
            <w:pPr>
              <w:tabs>
                <w:tab w:val="decimal" w:pos="882"/>
              </w:tabs>
              <w:ind w:left="-79" w:right="-108"/>
              <w:rPr>
                <w:rFonts w:ascii="Calibri" w:hAnsi="Calibri" w:cs="Calibri"/>
                <w:b/>
                <w:szCs w:val="22"/>
              </w:rPr>
            </w:pPr>
          </w:p>
        </w:tc>
        <w:tc>
          <w:tcPr>
            <w:tcW w:w="1200" w:type="dxa"/>
            <w:shd w:val="clear" w:color="auto" w:fill="auto"/>
            <w:vAlign w:val="bottom"/>
          </w:tcPr>
          <w:p w14:paraId="6C2A8A0F" w14:textId="4A166708" w:rsidR="00AD35AC" w:rsidRPr="00CC2B9D" w:rsidRDefault="00AD35AC" w:rsidP="00AD35AC">
            <w:pPr>
              <w:pStyle w:val="acctfourfigures"/>
              <w:tabs>
                <w:tab w:val="clear" w:pos="765"/>
              </w:tabs>
              <w:spacing w:line="240" w:lineRule="atLeast"/>
              <w:ind w:left="-79" w:right="-3"/>
              <w:jc w:val="right"/>
              <w:rPr>
                <w:rFonts w:ascii="Calibri" w:hAnsi="Calibri" w:cs="Calibri"/>
                <w:szCs w:val="22"/>
              </w:rPr>
            </w:pPr>
            <w:r w:rsidRPr="00CC2B9D">
              <w:rPr>
                <w:rFonts w:ascii="Calibri" w:hAnsi="Calibri" w:cs="Calibri"/>
                <w:szCs w:val="22"/>
              </w:rPr>
              <w:t>(3,215)</w:t>
            </w:r>
          </w:p>
        </w:tc>
      </w:tr>
      <w:tr w:rsidR="00AD35AC" w:rsidRPr="00CC2B9D" w14:paraId="56835A59" w14:textId="77777777" w:rsidTr="00C723C0">
        <w:tc>
          <w:tcPr>
            <w:tcW w:w="3843" w:type="dxa"/>
            <w:vAlign w:val="bottom"/>
          </w:tcPr>
          <w:p w14:paraId="5F4E6B22" w14:textId="77777777" w:rsidR="00AD35AC" w:rsidRPr="00CC2B9D" w:rsidRDefault="00AD35AC" w:rsidP="00AD35AC">
            <w:pPr>
              <w:ind w:left="342" w:hanging="342"/>
              <w:rPr>
                <w:rFonts w:asciiTheme="minorHAnsi" w:hAnsiTheme="minorHAnsi" w:cstheme="minorHAnsi"/>
                <w:szCs w:val="22"/>
              </w:rPr>
            </w:pPr>
          </w:p>
        </w:tc>
        <w:tc>
          <w:tcPr>
            <w:tcW w:w="1215" w:type="dxa"/>
            <w:tcBorders>
              <w:top w:val="single" w:sz="4" w:space="0" w:color="auto"/>
              <w:bottom w:val="single" w:sz="4" w:space="0" w:color="auto"/>
            </w:tcBorders>
            <w:shd w:val="clear" w:color="auto" w:fill="auto"/>
            <w:vAlign w:val="bottom"/>
          </w:tcPr>
          <w:p w14:paraId="5E70D04A" w14:textId="5CAE0E77" w:rsidR="00AD35AC" w:rsidRPr="00CC2B9D" w:rsidRDefault="00B14F99" w:rsidP="00B14F99">
            <w:pPr>
              <w:pStyle w:val="acctfourfigures"/>
              <w:tabs>
                <w:tab w:val="clear" w:pos="765"/>
              </w:tabs>
              <w:spacing w:line="240" w:lineRule="atLeast"/>
              <w:ind w:left="-79" w:right="-41"/>
              <w:jc w:val="right"/>
              <w:rPr>
                <w:rFonts w:ascii="Calibri" w:hAnsi="Calibri" w:cs="Calibri"/>
                <w:szCs w:val="22"/>
              </w:rPr>
            </w:pPr>
            <w:r w:rsidRPr="00CC2B9D">
              <w:rPr>
                <w:rFonts w:ascii="Calibri" w:hAnsi="Calibri" w:cs="Calibri"/>
                <w:szCs w:val="22"/>
              </w:rPr>
              <w:t>(5,302)</w:t>
            </w:r>
          </w:p>
        </w:tc>
        <w:tc>
          <w:tcPr>
            <w:tcW w:w="236" w:type="dxa"/>
            <w:shd w:val="clear" w:color="auto" w:fill="auto"/>
            <w:vAlign w:val="bottom"/>
          </w:tcPr>
          <w:p w14:paraId="28F39807" w14:textId="77777777" w:rsidR="00AD35AC" w:rsidRPr="00CC2B9D" w:rsidRDefault="00AD35AC" w:rsidP="00AD35AC">
            <w:pPr>
              <w:tabs>
                <w:tab w:val="decimal" w:pos="882"/>
              </w:tabs>
              <w:ind w:left="-79" w:right="-108"/>
              <w:rPr>
                <w:rFonts w:ascii="Calibri" w:hAnsi="Calibri" w:cs="Calibri"/>
                <w:szCs w:val="22"/>
              </w:rPr>
            </w:pPr>
          </w:p>
        </w:tc>
        <w:tc>
          <w:tcPr>
            <w:tcW w:w="1204" w:type="dxa"/>
            <w:tcBorders>
              <w:top w:val="single" w:sz="4" w:space="0" w:color="auto"/>
              <w:bottom w:val="single" w:sz="4" w:space="0" w:color="auto"/>
            </w:tcBorders>
            <w:shd w:val="clear" w:color="auto" w:fill="auto"/>
            <w:vAlign w:val="bottom"/>
          </w:tcPr>
          <w:p w14:paraId="241C02A9" w14:textId="15A36E3F" w:rsidR="00AD35AC" w:rsidRPr="00CC2B9D" w:rsidRDefault="00AD35AC" w:rsidP="007D3970">
            <w:pPr>
              <w:pStyle w:val="acctfourfigures"/>
              <w:tabs>
                <w:tab w:val="clear" w:pos="765"/>
              </w:tabs>
              <w:spacing w:line="240" w:lineRule="atLeast"/>
              <w:ind w:left="-79" w:right="-41"/>
              <w:jc w:val="right"/>
              <w:rPr>
                <w:rFonts w:ascii="Calibri" w:hAnsi="Calibri" w:cs="Calibri"/>
                <w:szCs w:val="22"/>
              </w:rPr>
            </w:pPr>
            <w:r w:rsidRPr="00CC2B9D">
              <w:rPr>
                <w:rFonts w:ascii="Calibri" w:hAnsi="Calibri" w:cs="Calibri"/>
                <w:szCs w:val="22"/>
              </w:rPr>
              <w:t>(4,835)</w:t>
            </w:r>
          </w:p>
        </w:tc>
        <w:tc>
          <w:tcPr>
            <w:tcW w:w="236" w:type="dxa"/>
            <w:shd w:val="clear" w:color="auto" w:fill="auto"/>
            <w:vAlign w:val="bottom"/>
          </w:tcPr>
          <w:p w14:paraId="619ED71F" w14:textId="77777777" w:rsidR="00AD35AC" w:rsidRPr="00CC2B9D" w:rsidRDefault="00AD35AC" w:rsidP="00AD35AC">
            <w:pPr>
              <w:tabs>
                <w:tab w:val="decimal" w:pos="882"/>
              </w:tabs>
              <w:ind w:left="-108" w:right="-108"/>
              <w:rPr>
                <w:rFonts w:ascii="Calibri" w:hAnsi="Calibri" w:cs="Calibri"/>
                <w:b/>
                <w:bCs/>
                <w:szCs w:val="22"/>
              </w:rPr>
            </w:pPr>
          </w:p>
        </w:tc>
        <w:tc>
          <w:tcPr>
            <w:tcW w:w="1150" w:type="dxa"/>
            <w:tcBorders>
              <w:top w:val="single" w:sz="4" w:space="0" w:color="auto"/>
              <w:bottom w:val="single" w:sz="4" w:space="0" w:color="auto"/>
            </w:tcBorders>
            <w:shd w:val="clear" w:color="auto" w:fill="auto"/>
            <w:vAlign w:val="bottom"/>
          </w:tcPr>
          <w:p w14:paraId="25AFB647" w14:textId="266F7AC4" w:rsidR="00AD35AC" w:rsidRPr="00CC2B9D" w:rsidRDefault="00BB4291" w:rsidP="00AD35AC">
            <w:pPr>
              <w:pStyle w:val="acctfourfigures"/>
              <w:tabs>
                <w:tab w:val="clear" w:pos="765"/>
              </w:tabs>
              <w:spacing w:line="240" w:lineRule="atLeast"/>
              <w:ind w:left="-79" w:right="-78"/>
              <w:jc w:val="right"/>
              <w:rPr>
                <w:rFonts w:ascii="Calibri" w:hAnsi="Calibri" w:cs="Calibri"/>
                <w:szCs w:val="22"/>
              </w:rPr>
            </w:pPr>
            <w:r w:rsidRPr="00CC2B9D">
              <w:rPr>
                <w:rFonts w:ascii="Calibri" w:hAnsi="Calibri" w:cs="Calibri"/>
                <w:szCs w:val="22"/>
              </w:rPr>
              <w:t>(2,72</w:t>
            </w:r>
            <w:r w:rsidR="00930905" w:rsidRPr="00CC2B9D">
              <w:rPr>
                <w:rFonts w:ascii="Calibri" w:hAnsi="Calibri" w:cs="Calibri"/>
                <w:szCs w:val="22"/>
              </w:rPr>
              <w:t>7</w:t>
            </w:r>
            <w:r w:rsidRPr="00CC2B9D">
              <w:rPr>
                <w:rFonts w:ascii="Calibri" w:hAnsi="Calibri" w:cs="Calibri"/>
                <w:szCs w:val="22"/>
              </w:rPr>
              <w:t>)</w:t>
            </w:r>
          </w:p>
        </w:tc>
        <w:tc>
          <w:tcPr>
            <w:tcW w:w="236" w:type="dxa"/>
            <w:shd w:val="clear" w:color="auto" w:fill="auto"/>
            <w:vAlign w:val="bottom"/>
          </w:tcPr>
          <w:p w14:paraId="60F0787D" w14:textId="77777777" w:rsidR="00AD35AC" w:rsidRPr="00CC2B9D" w:rsidRDefault="00AD35AC" w:rsidP="00AD35AC">
            <w:pPr>
              <w:tabs>
                <w:tab w:val="decimal" w:pos="882"/>
              </w:tabs>
              <w:ind w:left="-79" w:right="-108"/>
              <w:rPr>
                <w:rFonts w:ascii="Calibri" w:hAnsi="Calibri" w:cs="Calibri"/>
                <w:b/>
                <w:szCs w:val="22"/>
              </w:rPr>
            </w:pPr>
          </w:p>
        </w:tc>
        <w:tc>
          <w:tcPr>
            <w:tcW w:w="1200" w:type="dxa"/>
            <w:tcBorders>
              <w:top w:val="single" w:sz="4" w:space="0" w:color="auto"/>
              <w:bottom w:val="single" w:sz="4" w:space="0" w:color="auto"/>
            </w:tcBorders>
            <w:shd w:val="clear" w:color="auto" w:fill="auto"/>
            <w:vAlign w:val="bottom"/>
          </w:tcPr>
          <w:p w14:paraId="044B442E" w14:textId="13297203" w:rsidR="00AD35AC" w:rsidRPr="00CC2B9D" w:rsidRDefault="00AD35AC" w:rsidP="00AD35AC">
            <w:pPr>
              <w:pStyle w:val="acctfourfigures"/>
              <w:tabs>
                <w:tab w:val="clear" w:pos="765"/>
              </w:tabs>
              <w:spacing w:line="240" w:lineRule="atLeast"/>
              <w:ind w:left="-79" w:right="-3"/>
              <w:jc w:val="right"/>
              <w:rPr>
                <w:rFonts w:ascii="Calibri" w:hAnsi="Calibri" w:cs="Calibri"/>
                <w:szCs w:val="22"/>
              </w:rPr>
            </w:pPr>
            <w:r w:rsidRPr="00CC2B9D">
              <w:rPr>
                <w:rFonts w:ascii="Calibri" w:hAnsi="Calibri" w:cs="Calibri"/>
                <w:szCs w:val="22"/>
              </w:rPr>
              <w:t>(4,516)</w:t>
            </w:r>
          </w:p>
        </w:tc>
      </w:tr>
      <w:tr w:rsidR="00AD35AC" w:rsidRPr="00CC2B9D" w14:paraId="56079D0C" w14:textId="77777777" w:rsidTr="00C723C0">
        <w:tc>
          <w:tcPr>
            <w:tcW w:w="3843" w:type="dxa"/>
            <w:vAlign w:val="bottom"/>
          </w:tcPr>
          <w:p w14:paraId="7C4DEA7B" w14:textId="77777777" w:rsidR="00AD35AC" w:rsidRPr="00CC2B9D" w:rsidRDefault="00AD35AC" w:rsidP="00AD35AC">
            <w:pPr>
              <w:ind w:left="342" w:hanging="342"/>
              <w:rPr>
                <w:rFonts w:asciiTheme="minorHAnsi" w:hAnsiTheme="minorHAnsi" w:cstheme="minorHAnsi"/>
                <w:b/>
                <w:bCs/>
                <w:sz w:val="16"/>
                <w:szCs w:val="16"/>
                <w:cs/>
              </w:rPr>
            </w:pPr>
          </w:p>
        </w:tc>
        <w:tc>
          <w:tcPr>
            <w:tcW w:w="1215" w:type="dxa"/>
            <w:tcBorders>
              <w:top w:val="single" w:sz="4" w:space="0" w:color="auto"/>
            </w:tcBorders>
            <w:shd w:val="clear" w:color="auto" w:fill="auto"/>
            <w:vAlign w:val="bottom"/>
          </w:tcPr>
          <w:p w14:paraId="5429614D" w14:textId="77777777" w:rsidR="00AD35AC" w:rsidRPr="00CC2B9D" w:rsidRDefault="00AD35AC" w:rsidP="00AD35AC">
            <w:pPr>
              <w:pStyle w:val="acctfourfigures"/>
              <w:tabs>
                <w:tab w:val="clear" w:pos="765"/>
                <w:tab w:val="decimal" w:pos="882"/>
              </w:tabs>
              <w:spacing w:line="240" w:lineRule="atLeast"/>
              <w:ind w:left="-79" w:right="-108"/>
              <w:rPr>
                <w:rFonts w:ascii="Calibri" w:hAnsi="Calibri" w:cs="Calibri"/>
                <w:b/>
                <w:bCs/>
                <w:sz w:val="16"/>
                <w:szCs w:val="16"/>
              </w:rPr>
            </w:pPr>
          </w:p>
        </w:tc>
        <w:tc>
          <w:tcPr>
            <w:tcW w:w="236" w:type="dxa"/>
            <w:shd w:val="clear" w:color="auto" w:fill="auto"/>
            <w:vAlign w:val="bottom"/>
          </w:tcPr>
          <w:p w14:paraId="5286A11C" w14:textId="77777777" w:rsidR="00AD35AC" w:rsidRPr="00CC2B9D" w:rsidRDefault="00AD35AC" w:rsidP="00AD35AC">
            <w:pPr>
              <w:tabs>
                <w:tab w:val="decimal" w:pos="882"/>
              </w:tabs>
              <w:ind w:left="-79" w:right="-108"/>
              <w:rPr>
                <w:rFonts w:ascii="Calibri" w:hAnsi="Calibri" w:cs="Calibri"/>
                <w:b/>
                <w:bCs/>
                <w:sz w:val="16"/>
                <w:szCs w:val="16"/>
              </w:rPr>
            </w:pPr>
          </w:p>
        </w:tc>
        <w:tc>
          <w:tcPr>
            <w:tcW w:w="1204" w:type="dxa"/>
            <w:tcBorders>
              <w:top w:val="single" w:sz="4" w:space="0" w:color="auto"/>
            </w:tcBorders>
            <w:shd w:val="clear" w:color="auto" w:fill="auto"/>
            <w:vAlign w:val="bottom"/>
          </w:tcPr>
          <w:p w14:paraId="11DF9CB8" w14:textId="77777777" w:rsidR="00AD35AC" w:rsidRPr="00CC2B9D" w:rsidRDefault="00AD35AC" w:rsidP="00AD35AC">
            <w:pPr>
              <w:pStyle w:val="acctfourfigures"/>
              <w:tabs>
                <w:tab w:val="clear" w:pos="765"/>
                <w:tab w:val="decimal" w:pos="882"/>
              </w:tabs>
              <w:spacing w:line="240" w:lineRule="atLeast"/>
              <w:ind w:left="-79" w:right="-108"/>
              <w:rPr>
                <w:rFonts w:ascii="Calibri" w:hAnsi="Calibri" w:cs="Calibri"/>
                <w:b/>
                <w:bCs/>
                <w:sz w:val="16"/>
                <w:szCs w:val="16"/>
              </w:rPr>
            </w:pPr>
          </w:p>
        </w:tc>
        <w:tc>
          <w:tcPr>
            <w:tcW w:w="236" w:type="dxa"/>
            <w:shd w:val="clear" w:color="auto" w:fill="auto"/>
            <w:vAlign w:val="bottom"/>
          </w:tcPr>
          <w:p w14:paraId="4A8C07C0" w14:textId="77777777" w:rsidR="00AD35AC" w:rsidRPr="00CC2B9D" w:rsidRDefault="00AD35AC" w:rsidP="00AD35AC">
            <w:pPr>
              <w:tabs>
                <w:tab w:val="decimal" w:pos="882"/>
              </w:tabs>
              <w:ind w:left="-79" w:right="-108"/>
              <w:rPr>
                <w:rFonts w:ascii="Calibri" w:hAnsi="Calibri" w:cs="Calibri"/>
                <w:b/>
                <w:bCs/>
                <w:sz w:val="16"/>
                <w:szCs w:val="16"/>
              </w:rPr>
            </w:pPr>
          </w:p>
        </w:tc>
        <w:tc>
          <w:tcPr>
            <w:tcW w:w="1150" w:type="dxa"/>
            <w:tcBorders>
              <w:top w:val="single" w:sz="4" w:space="0" w:color="auto"/>
            </w:tcBorders>
            <w:shd w:val="clear" w:color="auto" w:fill="auto"/>
            <w:vAlign w:val="bottom"/>
          </w:tcPr>
          <w:p w14:paraId="79122078" w14:textId="77777777" w:rsidR="00AD35AC" w:rsidRPr="00CC2B9D" w:rsidRDefault="00AD35AC" w:rsidP="00AD35AC">
            <w:pPr>
              <w:pStyle w:val="acctfourfigures"/>
              <w:tabs>
                <w:tab w:val="clear" w:pos="765"/>
                <w:tab w:val="decimal" w:pos="882"/>
              </w:tabs>
              <w:spacing w:line="240" w:lineRule="atLeast"/>
              <w:ind w:left="-79"/>
              <w:rPr>
                <w:rFonts w:ascii="Calibri" w:hAnsi="Calibri" w:cs="Calibri"/>
                <w:b/>
                <w:bCs/>
                <w:sz w:val="16"/>
                <w:szCs w:val="16"/>
              </w:rPr>
            </w:pPr>
          </w:p>
        </w:tc>
        <w:tc>
          <w:tcPr>
            <w:tcW w:w="236" w:type="dxa"/>
            <w:shd w:val="clear" w:color="auto" w:fill="auto"/>
            <w:vAlign w:val="bottom"/>
          </w:tcPr>
          <w:p w14:paraId="4774A5FC" w14:textId="77777777" w:rsidR="00AD35AC" w:rsidRPr="00CC2B9D" w:rsidRDefault="00AD35AC" w:rsidP="00AD35AC">
            <w:pPr>
              <w:tabs>
                <w:tab w:val="decimal" w:pos="882"/>
              </w:tabs>
              <w:ind w:left="-79" w:right="-108"/>
              <w:rPr>
                <w:rFonts w:ascii="Calibri" w:hAnsi="Calibri" w:cs="Calibri"/>
                <w:b/>
                <w:bCs/>
                <w:sz w:val="16"/>
                <w:szCs w:val="16"/>
              </w:rPr>
            </w:pPr>
          </w:p>
        </w:tc>
        <w:tc>
          <w:tcPr>
            <w:tcW w:w="1200" w:type="dxa"/>
            <w:tcBorders>
              <w:top w:val="single" w:sz="4" w:space="0" w:color="auto"/>
            </w:tcBorders>
            <w:shd w:val="clear" w:color="auto" w:fill="auto"/>
            <w:vAlign w:val="bottom"/>
          </w:tcPr>
          <w:p w14:paraId="6110A144" w14:textId="77777777" w:rsidR="00AD35AC" w:rsidRPr="00CC2B9D" w:rsidRDefault="00AD35AC" w:rsidP="00AD35AC">
            <w:pPr>
              <w:pStyle w:val="acctfourfigures"/>
              <w:tabs>
                <w:tab w:val="clear" w:pos="765"/>
                <w:tab w:val="decimal" w:pos="847"/>
                <w:tab w:val="decimal" w:pos="882"/>
              </w:tabs>
              <w:spacing w:line="240" w:lineRule="atLeast"/>
              <w:ind w:left="-79"/>
              <w:rPr>
                <w:rFonts w:ascii="Calibri" w:hAnsi="Calibri" w:cs="Calibri"/>
                <w:b/>
                <w:bCs/>
                <w:sz w:val="16"/>
                <w:szCs w:val="16"/>
              </w:rPr>
            </w:pPr>
          </w:p>
        </w:tc>
      </w:tr>
      <w:tr w:rsidR="00AD35AC" w:rsidRPr="00CC2B9D" w14:paraId="51E8D101" w14:textId="77777777" w:rsidTr="00C723C0">
        <w:tc>
          <w:tcPr>
            <w:tcW w:w="3843" w:type="dxa"/>
            <w:vAlign w:val="bottom"/>
          </w:tcPr>
          <w:p w14:paraId="025AAAC2" w14:textId="77777777" w:rsidR="00AD35AC" w:rsidRPr="00CC2B9D" w:rsidRDefault="00AD35AC" w:rsidP="00AD35AC">
            <w:pPr>
              <w:tabs>
                <w:tab w:val="left" w:pos="360"/>
              </w:tabs>
              <w:rPr>
                <w:rFonts w:asciiTheme="minorHAnsi" w:hAnsiTheme="minorHAnsi" w:cstheme="minorHAnsi"/>
                <w:b/>
                <w:bCs/>
                <w:szCs w:val="22"/>
              </w:rPr>
            </w:pPr>
            <w:r w:rsidRPr="00CC2B9D">
              <w:rPr>
                <w:rFonts w:asciiTheme="minorHAnsi" w:hAnsiTheme="minorHAnsi" w:cstheme="minorHAnsi"/>
                <w:b/>
                <w:bCs/>
                <w:szCs w:val="22"/>
              </w:rPr>
              <w:t>At 31 December</w:t>
            </w:r>
          </w:p>
        </w:tc>
        <w:tc>
          <w:tcPr>
            <w:tcW w:w="1215" w:type="dxa"/>
            <w:tcBorders>
              <w:bottom w:val="double" w:sz="4" w:space="0" w:color="auto"/>
            </w:tcBorders>
            <w:shd w:val="clear" w:color="auto" w:fill="auto"/>
            <w:vAlign w:val="bottom"/>
          </w:tcPr>
          <w:p w14:paraId="6B5584BA" w14:textId="3356A47F" w:rsidR="00AD35AC" w:rsidRPr="00CC2B9D" w:rsidRDefault="00B14F99" w:rsidP="00AD35AC">
            <w:pPr>
              <w:pStyle w:val="acctfourfigures"/>
              <w:tabs>
                <w:tab w:val="clear" w:pos="765"/>
              </w:tabs>
              <w:spacing w:line="240" w:lineRule="atLeast"/>
              <w:ind w:left="-79" w:right="-18"/>
              <w:jc w:val="right"/>
              <w:rPr>
                <w:rFonts w:ascii="Calibri" w:hAnsi="Calibri" w:cs="Calibri"/>
                <w:b/>
                <w:bCs/>
                <w:szCs w:val="22"/>
                <w:lang w:val="en-US" w:bidi="th-TH"/>
              </w:rPr>
            </w:pPr>
            <w:r w:rsidRPr="00CC2B9D">
              <w:rPr>
                <w:rFonts w:ascii="Calibri" w:hAnsi="Calibri" w:cs="Calibri"/>
                <w:b/>
                <w:bCs/>
                <w:szCs w:val="22"/>
                <w:lang w:val="en-US" w:bidi="th-TH"/>
              </w:rPr>
              <w:t>67,094</w:t>
            </w:r>
          </w:p>
        </w:tc>
        <w:tc>
          <w:tcPr>
            <w:tcW w:w="236" w:type="dxa"/>
            <w:shd w:val="clear" w:color="auto" w:fill="auto"/>
            <w:vAlign w:val="bottom"/>
          </w:tcPr>
          <w:p w14:paraId="4AD1D2E0" w14:textId="77777777" w:rsidR="00AD35AC" w:rsidRPr="00CC2B9D" w:rsidRDefault="00AD35AC" w:rsidP="00AD35AC">
            <w:pPr>
              <w:tabs>
                <w:tab w:val="decimal" w:pos="882"/>
              </w:tabs>
              <w:ind w:left="-79" w:right="-108"/>
              <w:rPr>
                <w:rFonts w:ascii="Calibri" w:hAnsi="Calibri" w:cs="Calibri"/>
                <w:b/>
                <w:bCs/>
                <w:szCs w:val="22"/>
              </w:rPr>
            </w:pPr>
          </w:p>
        </w:tc>
        <w:tc>
          <w:tcPr>
            <w:tcW w:w="1204" w:type="dxa"/>
            <w:tcBorders>
              <w:bottom w:val="double" w:sz="4" w:space="0" w:color="auto"/>
            </w:tcBorders>
            <w:shd w:val="clear" w:color="auto" w:fill="auto"/>
            <w:vAlign w:val="bottom"/>
          </w:tcPr>
          <w:p w14:paraId="6E93BD27" w14:textId="74E81DBA" w:rsidR="00AD35AC" w:rsidRPr="00CC2B9D" w:rsidRDefault="00AD35AC" w:rsidP="00AD35AC">
            <w:pPr>
              <w:pStyle w:val="acctfourfigures"/>
              <w:tabs>
                <w:tab w:val="clear" w:pos="765"/>
              </w:tabs>
              <w:spacing w:line="240" w:lineRule="atLeast"/>
              <w:ind w:left="-79" w:right="50"/>
              <w:jc w:val="right"/>
              <w:rPr>
                <w:rFonts w:ascii="Calibri" w:hAnsi="Calibri" w:cs="Calibri"/>
                <w:b/>
                <w:bCs/>
                <w:szCs w:val="22"/>
                <w:lang w:val="en-US" w:bidi="th-TH"/>
              </w:rPr>
            </w:pPr>
            <w:r w:rsidRPr="00CC2B9D">
              <w:rPr>
                <w:rFonts w:ascii="Calibri" w:hAnsi="Calibri" w:cs="Calibri"/>
                <w:b/>
                <w:bCs/>
                <w:szCs w:val="22"/>
                <w:lang w:val="en-US" w:bidi="th-TH"/>
              </w:rPr>
              <w:t>65,759</w:t>
            </w:r>
          </w:p>
        </w:tc>
        <w:tc>
          <w:tcPr>
            <w:tcW w:w="236" w:type="dxa"/>
            <w:shd w:val="clear" w:color="auto" w:fill="auto"/>
            <w:vAlign w:val="bottom"/>
          </w:tcPr>
          <w:p w14:paraId="34CC82F2" w14:textId="77777777" w:rsidR="00AD35AC" w:rsidRPr="00CC2B9D" w:rsidRDefault="00AD35AC" w:rsidP="00AD35AC">
            <w:pPr>
              <w:tabs>
                <w:tab w:val="decimal" w:pos="882"/>
              </w:tabs>
              <w:ind w:left="-79" w:right="-108"/>
              <w:rPr>
                <w:rFonts w:ascii="Calibri" w:hAnsi="Calibri" w:cs="Calibri"/>
                <w:b/>
                <w:bCs/>
                <w:szCs w:val="22"/>
              </w:rPr>
            </w:pPr>
          </w:p>
        </w:tc>
        <w:tc>
          <w:tcPr>
            <w:tcW w:w="1150" w:type="dxa"/>
            <w:tcBorders>
              <w:bottom w:val="double" w:sz="4" w:space="0" w:color="auto"/>
            </w:tcBorders>
            <w:shd w:val="clear" w:color="auto" w:fill="auto"/>
            <w:vAlign w:val="bottom"/>
          </w:tcPr>
          <w:p w14:paraId="24C84878" w14:textId="3D62E2F4" w:rsidR="00AD35AC" w:rsidRPr="00CC2B9D" w:rsidRDefault="00BB4291" w:rsidP="00AD35AC">
            <w:pPr>
              <w:pStyle w:val="acctfourfigures"/>
              <w:tabs>
                <w:tab w:val="clear" w:pos="765"/>
              </w:tabs>
              <w:spacing w:line="240" w:lineRule="atLeast"/>
              <w:ind w:left="-79" w:right="-18"/>
              <w:jc w:val="right"/>
              <w:rPr>
                <w:rFonts w:ascii="Calibri" w:hAnsi="Calibri" w:cs="Calibri"/>
                <w:b/>
                <w:bCs/>
                <w:szCs w:val="22"/>
                <w:lang w:val="en-US" w:bidi="th-TH"/>
              </w:rPr>
            </w:pPr>
            <w:r w:rsidRPr="00CC2B9D">
              <w:rPr>
                <w:rFonts w:ascii="Calibri" w:hAnsi="Calibri" w:cs="Calibri"/>
                <w:b/>
                <w:bCs/>
                <w:szCs w:val="22"/>
                <w:lang w:val="en-US" w:bidi="th-TH"/>
              </w:rPr>
              <w:t>32,67</w:t>
            </w:r>
            <w:r w:rsidR="00930905" w:rsidRPr="00CC2B9D">
              <w:rPr>
                <w:rFonts w:ascii="Calibri" w:hAnsi="Calibri" w:cs="Calibri"/>
                <w:b/>
                <w:bCs/>
                <w:szCs w:val="22"/>
                <w:lang w:val="en-US" w:bidi="th-TH"/>
              </w:rPr>
              <w:t>3</w:t>
            </w:r>
          </w:p>
        </w:tc>
        <w:tc>
          <w:tcPr>
            <w:tcW w:w="236" w:type="dxa"/>
            <w:shd w:val="clear" w:color="auto" w:fill="auto"/>
            <w:vAlign w:val="bottom"/>
          </w:tcPr>
          <w:p w14:paraId="3290F32B" w14:textId="77777777" w:rsidR="00AD35AC" w:rsidRPr="00CC2B9D" w:rsidRDefault="00AD35AC" w:rsidP="00AD35AC">
            <w:pPr>
              <w:tabs>
                <w:tab w:val="decimal" w:pos="882"/>
              </w:tabs>
              <w:ind w:left="-79" w:right="-108"/>
              <w:rPr>
                <w:rFonts w:ascii="Calibri" w:hAnsi="Calibri" w:cs="Calibri"/>
                <w:b/>
                <w:bCs/>
                <w:szCs w:val="22"/>
              </w:rPr>
            </w:pPr>
          </w:p>
        </w:tc>
        <w:tc>
          <w:tcPr>
            <w:tcW w:w="1200" w:type="dxa"/>
            <w:tcBorders>
              <w:bottom w:val="double" w:sz="4" w:space="0" w:color="auto"/>
            </w:tcBorders>
            <w:shd w:val="clear" w:color="auto" w:fill="auto"/>
            <w:vAlign w:val="bottom"/>
          </w:tcPr>
          <w:p w14:paraId="7DCD8EB6" w14:textId="14DA6102" w:rsidR="00AD35AC" w:rsidRPr="00CC2B9D" w:rsidRDefault="00AD35AC" w:rsidP="00AD35AC">
            <w:pPr>
              <w:pStyle w:val="acctfourfigures"/>
              <w:tabs>
                <w:tab w:val="clear" w:pos="765"/>
              </w:tabs>
              <w:spacing w:line="240" w:lineRule="atLeast"/>
              <w:ind w:left="-79" w:right="37"/>
              <w:jc w:val="right"/>
              <w:rPr>
                <w:rFonts w:ascii="Calibri" w:hAnsi="Calibri" w:cs="Calibri"/>
                <w:b/>
                <w:bCs/>
                <w:szCs w:val="22"/>
                <w:lang w:val="en-US" w:bidi="th-TH"/>
              </w:rPr>
            </w:pPr>
            <w:r w:rsidRPr="00CC2B9D">
              <w:rPr>
                <w:rFonts w:ascii="Calibri" w:hAnsi="Calibri" w:cs="Calibri"/>
                <w:b/>
                <w:bCs/>
                <w:szCs w:val="22"/>
                <w:lang w:val="en-US" w:bidi="th-TH"/>
              </w:rPr>
              <w:t>36,500</w:t>
            </w:r>
          </w:p>
        </w:tc>
      </w:tr>
    </w:tbl>
    <w:p w14:paraId="47BC131C" w14:textId="77777777" w:rsidR="000A548E" w:rsidRPr="00CC2B9D" w:rsidRDefault="000A548E" w:rsidP="005114ED">
      <w:pPr>
        <w:spacing w:line="240" w:lineRule="auto"/>
        <w:rPr>
          <w:rFonts w:asciiTheme="minorHAnsi" w:eastAsia="Calibri" w:hAnsiTheme="minorHAnsi" w:cstheme="minorHAnsi"/>
          <w:spacing w:val="-2"/>
          <w:szCs w:val="22"/>
        </w:rPr>
      </w:pPr>
    </w:p>
    <w:p w14:paraId="6BA6FAFD" w14:textId="2E67307E" w:rsidR="0034381D" w:rsidRPr="00CC2B9D" w:rsidRDefault="0034381D" w:rsidP="000A548E">
      <w:pPr>
        <w:spacing w:line="240" w:lineRule="auto"/>
        <w:ind w:firstLine="562"/>
        <w:rPr>
          <w:rFonts w:asciiTheme="minorHAnsi" w:eastAsia="Calibri" w:hAnsiTheme="minorHAnsi" w:cstheme="minorHAnsi"/>
          <w:spacing w:val="-2"/>
          <w:szCs w:val="22"/>
        </w:rPr>
      </w:pPr>
      <w:r w:rsidRPr="00CC2B9D">
        <w:rPr>
          <w:rFonts w:asciiTheme="minorHAnsi" w:eastAsia="Calibri" w:hAnsiTheme="minorHAnsi" w:cstheme="minorHAnsi"/>
          <w:spacing w:val="-2"/>
          <w:szCs w:val="22"/>
        </w:rPr>
        <w:t>Actuarial gains and losses recognised in other comprehensive income arising from:</w:t>
      </w:r>
    </w:p>
    <w:p w14:paraId="3F3040E2" w14:textId="77777777" w:rsidR="00EB6C5C" w:rsidRPr="00CC2B9D" w:rsidRDefault="00EB6C5C" w:rsidP="00EB6C5C">
      <w:pPr>
        <w:shd w:val="clear" w:color="auto" w:fill="FFFFFF"/>
        <w:ind w:left="504"/>
        <w:jc w:val="thaiDistribute"/>
        <w:rPr>
          <w:rFonts w:asciiTheme="minorHAnsi" w:eastAsia="Calibri" w:hAnsiTheme="minorHAnsi" w:cstheme="minorHAnsi"/>
          <w:szCs w:val="22"/>
        </w:rPr>
      </w:pPr>
    </w:p>
    <w:tbl>
      <w:tblPr>
        <w:tblW w:w="9301" w:type="dxa"/>
        <w:tblInd w:w="414" w:type="dxa"/>
        <w:tblLook w:val="01E0" w:firstRow="1" w:lastRow="1" w:firstColumn="1" w:lastColumn="1" w:noHBand="0" w:noVBand="0"/>
      </w:tblPr>
      <w:tblGrid>
        <w:gridCol w:w="3841"/>
        <w:gridCol w:w="1223"/>
        <w:gridCol w:w="238"/>
        <w:gridCol w:w="1196"/>
        <w:gridCol w:w="270"/>
        <w:gridCol w:w="1080"/>
        <w:gridCol w:w="270"/>
        <w:gridCol w:w="1183"/>
      </w:tblGrid>
      <w:tr w:rsidR="0034381D" w:rsidRPr="00CC2B9D" w14:paraId="2A893594" w14:textId="77777777" w:rsidTr="005E304E">
        <w:tc>
          <w:tcPr>
            <w:tcW w:w="3841" w:type="dxa"/>
            <w:vAlign w:val="bottom"/>
          </w:tcPr>
          <w:p w14:paraId="7FF79DC3" w14:textId="77777777" w:rsidR="0034381D" w:rsidRPr="00CC2B9D" w:rsidRDefault="0034381D" w:rsidP="00B81C1F">
            <w:pPr>
              <w:ind w:right="-108"/>
              <w:jc w:val="thaiDistribute"/>
              <w:rPr>
                <w:rFonts w:asciiTheme="minorHAnsi" w:hAnsiTheme="minorHAnsi" w:cstheme="minorHAnsi"/>
                <w:b/>
                <w:color w:val="0000FF"/>
                <w:szCs w:val="22"/>
              </w:rPr>
            </w:pPr>
          </w:p>
        </w:tc>
        <w:tc>
          <w:tcPr>
            <w:tcW w:w="2657" w:type="dxa"/>
            <w:gridSpan w:val="3"/>
            <w:vAlign w:val="bottom"/>
          </w:tcPr>
          <w:p w14:paraId="596C4ABC" w14:textId="77777777" w:rsidR="0034381D" w:rsidRPr="00CC2B9D" w:rsidRDefault="0034381D" w:rsidP="00B81C1F">
            <w:pPr>
              <w:pStyle w:val="acctmergecolhdg"/>
              <w:spacing w:line="240" w:lineRule="atLeast"/>
              <w:ind w:left="-68" w:right="-90"/>
              <w:rPr>
                <w:rFonts w:asciiTheme="minorHAnsi" w:hAnsiTheme="minorHAnsi" w:cstheme="minorHAnsi"/>
                <w:szCs w:val="22"/>
              </w:rPr>
            </w:pPr>
            <w:r w:rsidRPr="00CC2B9D">
              <w:rPr>
                <w:rFonts w:asciiTheme="minorHAnsi" w:hAnsiTheme="minorHAnsi" w:cstheme="minorHAnsi"/>
                <w:szCs w:val="22"/>
              </w:rPr>
              <w:t xml:space="preserve">Consolidated </w:t>
            </w:r>
          </w:p>
          <w:p w14:paraId="2A7BE2BE" w14:textId="77777777" w:rsidR="0034381D" w:rsidRPr="00CC2B9D" w:rsidRDefault="0034381D" w:rsidP="00B81C1F">
            <w:pPr>
              <w:ind w:left="-108" w:right="-108"/>
              <w:jc w:val="center"/>
              <w:rPr>
                <w:rFonts w:asciiTheme="minorHAnsi" w:hAnsiTheme="minorHAnsi" w:cstheme="minorHAnsi"/>
                <w:b/>
                <w:szCs w:val="22"/>
              </w:rPr>
            </w:pPr>
            <w:r w:rsidRPr="00CC2B9D">
              <w:rPr>
                <w:rFonts w:asciiTheme="minorHAnsi" w:hAnsiTheme="minorHAnsi" w:cstheme="minorHAnsi"/>
                <w:b/>
                <w:szCs w:val="22"/>
              </w:rPr>
              <w:t>financial statements</w:t>
            </w:r>
          </w:p>
        </w:tc>
        <w:tc>
          <w:tcPr>
            <w:tcW w:w="270" w:type="dxa"/>
            <w:vAlign w:val="bottom"/>
          </w:tcPr>
          <w:p w14:paraId="6DB661B2" w14:textId="77777777" w:rsidR="0034381D" w:rsidRPr="00CC2B9D" w:rsidRDefault="0034381D" w:rsidP="00B81C1F">
            <w:pPr>
              <w:jc w:val="center"/>
              <w:rPr>
                <w:rFonts w:asciiTheme="minorHAnsi" w:hAnsiTheme="minorHAnsi" w:cstheme="minorHAnsi"/>
                <w:b/>
                <w:szCs w:val="22"/>
              </w:rPr>
            </w:pPr>
          </w:p>
        </w:tc>
        <w:tc>
          <w:tcPr>
            <w:tcW w:w="2533" w:type="dxa"/>
            <w:gridSpan w:val="3"/>
            <w:vAlign w:val="bottom"/>
          </w:tcPr>
          <w:p w14:paraId="08CEDF3B" w14:textId="77777777" w:rsidR="0034381D" w:rsidRPr="00CC2B9D" w:rsidRDefault="0034381D" w:rsidP="00B81C1F">
            <w:pPr>
              <w:pStyle w:val="acctmergecolhdg"/>
              <w:spacing w:line="240" w:lineRule="atLeast"/>
              <w:ind w:left="-68" w:right="-90"/>
              <w:rPr>
                <w:rFonts w:asciiTheme="minorHAnsi" w:hAnsiTheme="minorHAnsi" w:cstheme="minorHAnsi"/>
                <w:szCs w:val="22"/>
              </w:rPr>
            </w:pPr>
            <w:r w:rsidRPr="00CC2B9D">
              <w:rPr>
                <w:rFonts w:asciiTheme="minorHAnsi" w:hAnsiTheme="minorHAnsi" w:cstheme="minorHAnsi"/>
                <w:szCs w:val="22"/>
              </w:rPr>
              <w:t xml:space="preserve">Separate </w:t>
            </w:r>
          </w:p>
          <w:p w14:paraId="03568DC3" w14:textId="77777777" w:rsidR="0034381D" w:rsidRPr="00CC2B9D" w:rsidRDefault="0034381D" w:rsidP="00B81C1F">
            <w:pPr>
              <w:ind w:left="-108" w:right="-108"/>
              <w:jc w:val="center"/>
              <w:rPr>
                <w:rFonts w:asciiTheme="minorHAnsi" w:hAnsiTheme="minorHAnsi" w:cstheme="minorHAnsi"/>
                <w:b/>
                <w:szCs w:val="22"/>
              </w:rPr>
            </w:pPr>
            <w:r w:rsidRPr="00CC2B9D">
              <w:rPr>
                <w:rFonts w:asciiTheme="minorHAnsi" w:hAnsiTheme="minorHAnsi" w:cstheme="minorHAnsi"/>
                <w:b/>
                <w:szCs w:val="22"/>
              </w:rPr>
              <w:t>financial statements</w:t>
            </w:r>
          </w:p>
        </w:tc>
      </w:tr>
      <w:tr w:rsidR="00101665" w:rsidRPr="00CC2B9D" w14:paraId="5CF278D9" w14:textId="77777777" w:rsidTr="005E304E">
        <w:tc>
          <w:tcPr>
            <w:tcW w:w="3841" w:type="dxa"/>
            <w:vAlign w:val="bottom"/>
          </w:tcPr>
          <w:p w14:paraId="6CD92A08" w14:textId="77777777" w:rsidR="00101665" w:rsidRPr="00CC2B9D" w:rsidRDefault="00101665" w:rsidP="00101665">
            <w:pPr>
              <w:ind w:right="-108"/>
              <w:jc w:val="thaiDistribute"/>
              <w:rPr>
                <w:rFonts w:asciiTheme="minorHAnsi" w:hAnsiTheme="minorHAnsi" w:cstheme="minorHAnsi"/>
                <w:b/>
                <w:szCs w:val="22"/>
              </w:rPr>
            </w:pPr>
          </w:p>
        </w:tc>
        <w:tc>
          <w:tcPr>
            <w:tcW w:w="1223" w:type="dxa"/>
            <w:vAlign w:val="bottom"/>
          </w:tcPr>
          <w:p w14:paraId="622E68BE" w14:textId="3F11A9F2" w:rsidR="00101665" w:rsidRPr="00CC2B9D" w:rsidRDefault="004A4DF1" w:rsidP="00101665">
            <w:pPr>
              <w:jc w:val="center"/>
              <w:rPr>
                <w:rFonts w:asciiTheme="minorHAnsi" w:hAnsiTheme="minorHAnsi" w:cstheme="minorHAnsi"/>
                <w:szCs w:val="22"/>
              </w:rPr>
            </w:pPr>
            <w:r w:rsidRPr="00CC2B9D">
              <w:rPr>
                <w:rFonts w:asciiTheme="minorHAnsi" w:hAnsiTheme="minorHAnsi" w:cstheme="minorHAnsi"/>
                <w:bCs/>
                <w:color w:val="000000"/>
                <w:szCs w:val="22"/>
              </w:rPr>
              <w:t>2024</w:t>
            </w:r>
          </w:p>
        </w:tc>
        <w:tc>
          <w:tcPr>
            <w:tcW w:w="238" w:type="dxa"/>
            <w:vAlign w:val="bottom"/>
          </w:tcPr>
          <w:p w14:paraId="29753A56" w14:textId="77777777" w:rsidR="00101665" w:rsidRPr="00CC2B9D" w:rsidRDefault="00101665" w:rsidP="00101665">
            <w:pPr>
              <w:jc w:val="center"/>
              <w:rPr>
                <w:rFonts w:asciiTheme="minorHAnsi" w:hAnsiTheme="minorHAnsi" w:cstheme="minorHAnsi"/>
                <w:szCs w:val="22"/>
              </w:rPr>
            </w:pPr>
          </w:p>
        </w:tc>
        <w:tc>
          <w:tcPr>
            <w:tcW w:w="1196" w:type="dxa"/>
            <w:vAlign w:val="bottom"/>
          </w:tcPr>
          <w:p w14:paraId="114BABA5" w14:textId="7FFCAD22" w:rsidR="00101665" w:rsidRPr="00CC2B9D" w:rsidRDefault="004A4DF1" w:rsidP="00101665">
            <w:pPr>
              <w:jc w:val="center"/>
              <w:rPr>
                <w:rFonts w:asciiTheme="minorHAnsi" w:hAnsiTheme="minorHAnsi" w:cstheme="minorHAnsi"/>
                <w:szCs w:val="22"/>
              </w:rPr>
            </w:pPr>
            <w:r w:rsidRPr="00CC2B9D">
              <w:rPr>
                <w:rFonts w:asciiTheme="minorHAnsi" w:hAnsiTheme="minorHAnsi" w:cstheme="minorHAnsi"/>
                <w:bCs/>
                <w:color w:val="000000"/>
                <w:szCs w:val="22"/>
              </w:rPr>
              <w:t>2023</w:t>
            </w:r>
          </w:p>
        </w:tc>
        <w:tc>
          <w:tcPr>
            <w:tcW w:w="270" w:type="dxa"/>
            <w:vAlign w:val="bottom"/>
          </w:tcPr>
          <w:p w14:paraId="1F048779" w14:textId="77777777" w:rsidR="00101665" w:rsidRPr="00CC2B9D" w:rsidRDefault="00101665" w:rsidP="00101665">
            <w:pPr>
              <w:jc w:val="center"/>
              <w:rPr>
                <w:rFonts w:asciiTheme="minorHAnsi" w:hAnsiTheme="minorHAnsi" w:cstheme="minorHAnsi"/>
                <w:szCs w:val="22"/>
              </w:rPr>
            </w:pPr>
          </w:p>
        </w:tc>
        <w:tc>
          <w:tcPr>
            <w:tcW w:w="1080" w:type="dxa"/>
            <w:vAlign w:val="bottom"/>
          </w:tcPr>
          <w:p w14:paraId="0BCDFF15" w14:textId="69685503" w:rsidR="00101665" w:rsidRPr="00CC2B9D" w:rsidRDefault="004A4DF1" w:rsidP="00101665">
            <w:pPr>
              <w:jc w:val="center"/>
              <w:rPr>
                <w:rFonts w:asciiTheme="minorHAnsi" w:hAnsiTheme="minorHAnsi" w:cstheme="minorHAnsi"/>
                <w:szCs w:val="22"/>
              </w:rPr>
            </w:pPr>
            <w:r w:rsidRPr="00CC2B9D">
              <w:rPr>
                <w:rFonts w:asciiTheme="minorHAnsi" w:hAnsiTheme="minorHAnsi" w:cstheme="minorHAnsi"/>
                <w:bCs/>
                <w:color w:val="000000"/>
                <w:szCs w:val="22"/>
              </w:rPr>
              <w:t>2024</w:t>
            </w:r>
          </w:p>
        </w:tc>
        <w:tc>
          <w:tcPr>
            <w:tcW w:w="270" w:type="dxa"/>
            <w:vAlign w:val="bottom"/>
          </w:tcPr>
          <w:p w14:paraId="78BF7F19" w14:textId="77777777" w:rsidR="00101665" w:rsidRPr="00CC2B9D" w:rsidRDefault="00101665" w:rsidP="00101665">
            <w:pPr>
              <w:jc w:val="center"/>
              <w:rPr>
                <w:rFonts w:asciiTheme="minorHAnsi" w:hAnsiTheme="minorHAnsi" w:cstheme="minorHAnsi"/>
                <w:szCs w:val="22"/>
              </w:rPr>
            </w:pPr>
          </w:p>
        </w:tc>
        <w:tc>
          <w:tcPr>
            <w:tcW w:w="1183" w:type="dxa"/>
            <w:vAlign w:val="bottom"/>
          </w:tcPr>
          <w:p w14:paraId="657BE44E" w14:textId="3B399394" w:rsidR="00101665" w:rsidRPr="00CC2B9D" w:rsidRDefault="004A4DF1" w:rsidP="00101665">
            <w:pPr>
              <w:jc w:val="center"/>
              <w:rPr>
                <w:rFonts w:asciiTheme="minorHAnsi" w:hAnsiTheme="minorHAnsi" w:cstheme="minorHAnsi"/>
                <w:szCs w:val="22"/>
              </w:rPr>
            </w:pPr>
            <w:r w:rsidRPr="00CC2B9D">
              <w:rPr>
                <w:rFonts w:asciiTheme="minorHAnsi" w:hAnsiTheme="minorHAnsi" w:cstheme="minorHAnsi"/>
                <w:bCs/>
                <w:color w:val="000000"/>
                <w:szCs w:val="22"/>
              </w:rPr>
              <w:t>2023</w:t>
            </w:r>
          </w:p>
        </w:tc>
      </w:tr>
      <w:tr w:rsidR="00101665" w:rsidRPr="00CC2B9D" w14:paraId="51B2C2AA" w14:textId="77777777" w:rsidTr="005E304E">
        <w:tc>
          <w:tcPr>
            <w:tcW w:w="3841" w:type="dxa"/>
            <w:vAlign w:val="bottom"/>
          </w:tcPr>
          <w:p w14:paraId="5D1307FA" w14:textId="77777777" w:rsidR="00101665" w:rsidRPr="00CC2B9D" w:rsidRDefault="00101665" w:rsidP="00101665">
            <w:pPr>
              <w:rPr>
                <w:rFonts w:asciiTheme="minorHAnsi" w:hAnsiTheme="minorHAnsi" w:cstheme="minorHAnsi"/>
                <w:szCs w:val="22"/>
                <w:cs/>
              </w:rPr>
            </w:pPr>
          </w:p>
        </w:tc>
        <w:tc>
          <w:tcPr>
            <w:tcW w:w="5460" w:type="dxa"/>
            <w:gridSpan w:val="7"/>
            <w:vAlign w:val="bottom"/>
          </w:tcPr>
          <w:p w14:paraId="3E25F848" w14:textId="77777777" w:rsidR="00101665" w:rsidRPr="00CC2B9D" w:rsidRDefault="00101665" w:rsidP="00101665">
            <w:pPr>
              <w:pStyle w:val="acctfourfigures"/>
              <w:tabs>
                <w:tab w:val="clear" w:pos="765"/>
              </w:tabs>
              <w:spacing w:line="240" w:lineRule="atLeast"/>
              <w:ind w:left="-79" w:right="-7"/>
              <w:jc w:val="center"/>
              <w:rPr>
                <w:rFonts w:asciiTheme="minorHAnsi" w:hAnsiTheme="minorHAnsi" w:cstheme="minorHAnsi"/>
                <w:szCs w:val="22"/>
                <w:lang w:bidi="th-TH"/>
              </w:rPr>
            </w:pPr>
            <w:r w:rsidRPr="00CC2B9D">
              <w:rPr>
                <w:rFonts w:asciiTheme="minorHAnsi" w:hAnsiTheme="minorHAnsi" w:cstheme="minorHAnsi"/>
                <w:b/>
                <w:i/>
                <w:iCs/>
                <w:szCs w:val="22"/>
                <w:cs/>
                <w:lang w:val="en-US" w:bidi="th-TH"/>
              </w:rPr>
              <w:t>(</w:t>
            </w:r>
            <w:r w:rsidRPr="00CC2B9D">
              <w:rPr>
                <w:rFonts w:asciiTheme="minorHAnsi" w:hAnsiTheme="minorHAnsi" w:cstheme="minorHAnsi"/>
                <w:bCs/>
                <w:i/>
                <w:iCs/>
                <w:szCs w:val="22"/>
                <w:lang w:val="en-US" w:bidi="th-TH"/>
              </w:rPr>
              <w:t>in thousand Baht)</w:t>
            </w:r>
          </w:p>
        </w:tc>
      </w:tr>
      <w:tr w:rsidR="00AD35AC" w:rsidRPr="00CC2B9D" w14:paraId="75355897" w14:textId="77777777" w:rsidTr="00B11ACA">
        <w:tc>
          <w:tcPr>
            <w:tcW w:w="3841" w:type="dxa"/>
            <w:vAlign w:val="bottom"/>
          </w:tcPr>
          <w:p w14:paraId="51E2CBCC" w14:textId="77777777" w:rsidR="00AD35AC" w:rsidRPr="00CC2B9D" w:rsidRDefault="00AD35AC" w:rsidP="00AD35AC">
            <w:pPr>
              <w:rPr>
                <w:rFonts w:asciiTheme="minorHAnsi" w:hAnsiTheme="minorHAnsi" w:cstheme="minorHAnsi"/>
                <w:szCs w:val="22"/>
                <w:cs/>
              </w:rPr>
            </w:pPr>
            <w:r w:rsidRPr="00CC2B9D">
              <w:rPr>
                <w:rFonts w:asciiTheme="minorHAnsi" w:hAnsiTheme="minorHAnsi" w:cstheme="minorHAnsi"/>
                <w:szCs w:val="22"/>
              </w:rPr>
              <w:t xml:space="preserve">Demographic assumptions </w:t>
            </w:r>
          </w:p>
        </w:tc>
        <w:tc>
          <w:tcPr>
            <w:tcW w:w="1223" w:type="dxa"/>
            <w:shd w:val="clear" w:color="auto" w:fill="auto"/>
          </w:tcPr>
          <w:p w14:paraId="04B13B5D" w14:textId="1894B82B" w:rsidR="00AD35AC" w:rsidRPr="00CC2B9D" w:rsidRDefault="00B14F99" w:rsidP="00B14F99">
            <w:pPr>
              <w:pStyle w:val="acctfourfigures"/>
              <w:tabs>
                <w:tab w:val="clear" w:pos="765"/>
              </w:tabs>
              <w:spacing w:line="240" w:lineRule="atLeast"/>
              <w:ind w:left="-79" w:right="-7"/>
              <w:jc w:val="right"/>
              <w:rPr>
                <w:rFonts w:ascii="Calibri" w:hAnsi="Calibri" w:cs="Calibri"/>
                <w:szCs w:val="22"/>
              </w:rPr>
            </w:pPr>
            <w:r w:rsidRPr="00CC2B9D">
              <w:rPr>
                <w:rFonts w:ascii="Calibri" w:hAnsi="Calibri" w:cs="Calibri"/>
                <w:szCs w:val="22"/>
              </w:rPr>
              <w:t>4,684</w:t>
            </w:r>
          </w:p>
        </w:tc>
        <w:tc>
          <w:tcPr>
            <w:tcW w:w="238" w:type="dxa"/>
            <w:vAlign w:val="bottom"/>
          </w:tcPr>
          <w:p w14:paraId="1E3F01A1" w14:textId="77777777" w:rsidR="00AD35AC" w:rsidRPr="00CC2B9D" w:rsidRDefault="00AD35AC" w:rsidP="00AD35AC">
            <w:pPr>
              <w:jc w:val="right"/>
              <w:rPr>
                <w:rFonts w:ascii="Calibri" w:hAnsi="Calibri" w:cs="Calibri"/>
                <w:b/>
                <w:szCs w:val="22"/>
              </w:rPr>
            </w:pPr>
          </w:p>
        </w:tc>
        <w:tc>
          <w:tcPr>
            <w:tcW w:w="1196" w:type="dxa"/>
          </w:tcPr>
          <w:p w14:paraId="722E42B8" w14:textId="31ADDE83" w:rsidR="00AD35AC" w:rsidRPr="00CC2B9D" w:rsidRDefault="00AD35AC" w:rsidP="00CD0232">
            <w:pPr>
              <w:pStyle w:val="BodyText"/>
              <w:tabs>
                <w:tab w:val="decimal" w:pos="642"/>
              </w:tabs>
              <w:spacing w:after="0" w:line="240" w:lineRule="auto"/>
              <w:ind w:left="-108" w:right="-131"/>
              <w:rPr>
                <w:rFonts w:ascii="Calibri" w:hAnsi="Calibri" w:cs="Calibri"/>
                <w:szCs w:val="22"/>
                <w:lang w:val="en-US" w:bidi="th-TH"/>
              </w:rPr>
            </w:pPr>
            <w:r w:rsidRPr="00CC2B9D">
              <w:rPr>
                <w:rFonts w:ascii="Calibri" w:hAnsi="Calibri" w:cs="Calibri"/>
                <w:szCs w:val="22"/>
              </w:rPr>
              <w:t>-</w:t>
            </w:r>
          </w:p>
        </w:tc>
        <w:tc>
          <w:tcPr>
            <w:tcW w:w="270" w:type="dxa"/>
            <w:vAlign w:val="bottom"/>
          </w:tcPr>
          <w:p w14:paraId="73C286C0" w14:textId="77777777" w:rsidR="00AD35AC" w:rsidRPr="00CC2B9D" w:rsidRDefault="00AD35AC" w:rsidP="00AD35AC">
            <w:pPr>
              <w:jc w:val="right"/>
              <w:rPr>
                <w:rFonts w:ascii="Calibri" w:hAnsi="Calibri" w:cs="Calibri"/>
                <w:b/>
                <w:szCs w:val="22"/>
              </w:rPr>
            </w:pPr>
          </w:p>
        </w:tc>
        <w:tc>
          <w:tcPr>
            <w:tcW w:w="1080" w:type="dxa"/>
          </w:tcPr>
          <w:p w14:paraId="08B861F9" w14:textId="4F57579E" w:rsidR="00AD35AC" w:rsidRPr="00CC2B9D" w:rsidRDefault="00F752E3" w:rsidP="00F752E3">
            <w:pPr>
              <w:pStyle w:val="acctfourfigures"/>
              <w:tabs>
                <w:tab w:val="clear" w:pos="765"/>
              </w:tabs>
              <w:spacing w:line="240" w:lineRule="atLeast"/>
              <w:ind w:left="-79" w:right="-7"/>
              <w:jc w:val="right"/>
              <w:rPr>
                <w:rFonts w:ascii="Calibri" w:hAnsi="Calibri" w:cs="Calibri"/>
                <w:szCs w:val="22"/>
              </w:rPr>
            </w:pPr>
            <w:r w:rsidRPr="00CC2B9D">
              <w:rPr>
                <w:rFonts w:ascii="Calibri" w:hAnsi="Calibri" w:cs="Calibri"/>
                <w:szCs w:val="22"/>
              </w:rPr>
              <w:t>2,</w:t>
            </w:r>
            <w:r w:rsidRPr="00CC2B9D">
              <w:rPr>
                <w:rFonts w:ascii="Calibri" w:hAnsi="Calibri" w:cs="Calibri"/>
                <w:szCs w:val="22"/>
                <w:lang w:val="en-US" w:bidi="th-TH"/>
              </w:rPr>
              <w:t>984</w:t>
            </w:r>
          </w:p>
        </w:tc>
        <w:tc>
          <w:tcPr>
            <w:tcW w:w="270" w:type="dxa"/>
            <w:vAlign w:val="bottom"/>
          </w:tcPr>
          <w:p w14:paraId="2493486D" w14:textId="77777777" w:rsidR="00AD35AC" w:rsidRPr="00CC2B9D" w:rsidRDefault="00AD35AC" w:rsidP="00AD35AC">
            <w:pPr>
              <w:jc w:val="right"/>
              <w:rPr>
                <w:rFonts w:asciiTheme="minorHAnsi" w:hAnsiTheme="minorHAnsi" w:cstheme="minorHAnsi"/>
                <w:b/>
                <w:szCs w:val="22"/>
              </w:rPr>
            </w:pPr>
          </w:p>
        </w:tc>
        <w:tc>
          <w:tcPr>
            <w:tcW w:w="1183" w:type="dxa"/>
          </w:tcPr>
          <w:p w14:paraId="414E5590" w14:textId="40C280F1" w:rsidR="00AD35AC" w:rsidRPr="00CC2B9D" w:rsidRDefault="00AD35AC" w:rsidP="00AD35AC">
            <w:pPr>
              <w:pStyle w:val="BodyText"/>
              <w:tabs>
                <w:tab w:val="decimal" w:pos="642"/>
              </w:tabs>
              <w:spacing w:after="0" w:line="240" w:lineRule="auto"/>
              <w:ind w:left="-108" w:right="-131"/>
              <w:rPr>
                <w:rFonts w:ascii="Calibri" w:hAnsi="Calibri" w:cs="Calibri"/>
                <w:szCs w:val="22"/>
              </w:rPr>
            </w:pPr>
            <w:r w:rsidRPr="00CC2B9D">
              <w:rPr>
                <w:rFonts w:ascii="Calibri" w:hAnsi="Calibri" w:cs="Calibri"/>
                <w:szCs w:val="22"/>
              </w:rPr>
              <w:t>-</w:t>
            </w:r>
          </w:p>
        </w:tc>
      </w:tr>
      <w:tr w:rsidR="00AD35AC" w:rsidRPr="00CC2B9D" w14:paraId="2FE19DFE" w14:textId="77777777" w:rsidTr="00B11ACA">
        <w:tc>
          <w:tcPr>
            <w:tcW w:w="3841" w:type="dxa"/>
            <w:vAlign w:val="bottom"/>
          </w:tcPr>
          <w:p w14:paraId="1A948C8C" w14:textId="77777777" w:rsidR="00AD35AC" w:rsidRPr="00CC2B9D" w:rsidRDefault="00AD35AC" w:rsidP="00AD35AC">
            <w:pPr>
              <w:rPr>
                <w:rFonts w:asciiTheme="minorHAnsi" w:hAnsiTheme="minorHAnsi" w:cstheme="minorHAnsi"/>
                <w:szCs w:val="22"/>
                <w:cs/>
              </w:rPr>
            </w:pPr>
            <w:r w:rsidRPr="00CC2B9D">
              <w:rPr>
                <w:rFonts w:asciiTheme="minorHAnsi" w:hAnsiTheme="minorHAnsi" w:cstheme="minorHAnsi"/>
                <w:szCs w:val="22"/>
              </w:rPr>
              <w:t xml:space="preserve">Financial assumptions </w:t>
            </w:r>
          </w:p>
        </w:tc>
        <w:tc>
          <w:tcPr>
            <w:tcW w:w="1223" w:type="dxa"/>
            <w:shd w:val="clear" w:color="auto" w:fill="auto"/>
          </w:tcPr>
          <w:p w14:paraId="4FE09BB8" w14:textId="21280E74" w:rsidR="00AD35AC" w:rsidRPr="00CC2B9D" w:rsidRDefault="00B14F99" w:rsidP="00B14F99">
            <w:pPr>
              <w:pStyle w:val="acctfourfigures"/>
              <w:tabs>
                <w:tab w:val="clear" w:pos="765"/>
              </w:tabs>
              <w:spacing w:line="240" w:lineRule="atLeast"/>
              <w:ind w:left="-79" w:right="-41"/>
              <w:jc w:val="right"/>
              <w:rPr>
                <w:rFonts w:ascii="Calibri" w:hAnsi="Calibri" w:cs="Calibri"/>
                <w:szCs w:val="22"/>
              </w:rPr>
            </w:pPr>
            <w:r w:rsidRPr="00CC2B9D">
              <w:rPr>
                <w:rFonts w:ascii="Calibri" w:hAnsi="Calibri" w:cs="Calibri"/>
                <w:szCs w:val="22"/>
              </w:rPr>
              <w:t>(4,395)</w:t>
            </w:r>
          </w:p>
        </w:tc>
        <w:tc>
          <w:tcPr>
            <w:tcW w:w="238" w:type="dxa"/>
            <w:vAlign w:val="bottom"/>
          </w:tcPr>
          <w:p w14:paraId="76C2B8E8" w14:textId="77777777" w:rsidR="00AD35AC" w:rsidRPr="00CC2B9D" w:rsidRDefault="00AD35AC" w:rsidP="00AD35AC">
            <w:pPr>
              <w:jc w:val="right"/>
              <w:rPr>
                <w:rFonts w:ascii="Calibri" w:hAnsi="Calibri" w:cs="Calibri"/>
                <w:b/>
                <w:szCs w:val="22"/>
              </w:rPr>
            </w:pPr>
          </w:p>
        </w:tc>
        <w:tc>
          <w:tcPr>
            <w:tcW w:w="1196" w:type="dxa"/>
          </w:tcPr>
          <w:p w14:paraId="273C9F08" w14:textId="4925042B" w:rsidR="00AD35AC" w:rsidRPr="00CC2B9D" w:rsidRDefault="00AD35AC" w:rsidP="00AD35AC">
            <w:pPr>
              <w:pStyle w:val="acctfourfigures"/>
              <w:tabs>
                <w:tab w:val="clear" w:pos="765"/>
              </w:tabs>
              <w:spacing w:line="240" w:lineRule="atLeast"/>
              <w:ind w:left="-79" w:right="41"/>
              <w:jc w:val="right"/>
              <w:rPr>
                <w:rFonts w:ascii="Calibri" w:hAnsi="Calibri" w:cs="Calibri"/>
                <w:szCs w:val="22"/>
                <w:lang w:val="en-US" w:bidi="th-TH"/>
              </w:rPr>
            </w:pPr>
            <w:r w:rsidRPr="00CC2B9D">
              <w:rPr>
                <w:rFonts w:ascii="Calibri" w:hAnsi="Calibri" w:cs="Calibri"/>
                <w:szCs w:val="22"/>
              </w:rPr>
              <w:t>11</w:t>
            </w:r>
          </w:p>
        </w:tc>
        <w:tc>
          <w:tcPr>
            <w:tcW w:w="270" w:type="dxa"/>
            <w:vAlign w:val="bottom"/>
          </w:tcPr>
          <w:p w14:paraId="5BADCE65" w14:textId="77777777" w:rsidR="00AD35AC" w:rsidRPr="00CC2B9D" w:rsidRDefault="00AD35AC" w:rsidP="00AD35AC">
            <w:pPr>
              <w:jc w:val="right"/>
              <w:rPr>
                <w:rFonts w:ascii="Calibri" w:hAnsi="Calibri" w:cs="Calibri"/>
                <w:b/>
                <w:szCs w:val="22"/>
              </w:rPr>
            </w:pPr>
          </w:p>
        </w:tc>
        <w:tc>
          <w:tcPr>
            <w:tcW w:w="1080" w:type="dxa"/>
          </w:tcPr>
          <w:p w14:paraId="35D3E663" w14:textId="2DC69B54" w:rsidR="00AD35AC" w:rsidRPr="00CC2B9D" w:rsidRDefault="00F752E3" w:rsidP="00F752E3">
            <w:pPr>
              <w:pStyle w:val="acctfourfigures"/>
              <w:tabs>
                <w:tab w:val="clear" w:pos="765"/>
              </w:tabs>
              <w:spacing w:line="240" w:lineRule="atLeast"/>
              <w:ind w:left="-79" w:right="-78"/>
              <w:jc w:val="right"/>
              <w:rPr>
                <w:rFonts w:ascii="Calibri" w:hAnsi="Calibri" w:cs="Calibri"/>
                <w:szCs w:val="22"/>
              </w:rPr>
            </w:pPr>
            <w:r w:rsidRPr="00CC2B9D">
              <w:rPr>
                <w:rFonts w:ascii="Calibri" w:hAnsi="Calibri" w:cs="Calibri"/>
                <w:szCs w:val="22"/>
              </w:rPr>
              <w:t>(3,174)</w:t>
            </w:r>
          </w:p>
        </w:tc>
        <w:tc>
          <w:tcPr>
            <w:tcW w:w="270" w:type="dxa"/>
            <w:vAlign w:val="bottom"/>
          </w:tcPr>
          <w:p w14:paraId="1D3A3ACF" w14:textId="77777777" w:rsidR="00AD35AC" w:rsidRPr="00CC2B9D" w:rsidRDefault="00AD35AC" w:rsidP="00AD35AC">
            <w:pPr>
              <w:jc w:val="right"/>
              <w:rPr>
                <w:rFonts w:asciiTheme="minorHAnsi" w:hAnsiTheme="minorHAnsi" w:cstheme="minorHAnsi"/>
                <w:b/>
                <w:szCs w:val="22"/>
              </w:rPr>
            </w:pPr>
          </w:p>
        </w:tc>
        <w:tc>
          <w:tcPr>
            <w:tcW w:w="1183" w:type="dxa"/>
          </w:tcPr>
          <w:p w14:paraId="5DEEDEAE" w14:textId="2E846E81" w:rsidR="00AD35AC" w:rsidRPr="00CC2B9D" w:rsidRDefault="00AD35AC" w:rsidP="00AD35AC">
            <w:pPr>
              <w:pStyle w:val="BodyText"/>
              <w:tabs>
                <w:tab w:val="decimal" w:pos="642"/>
              </w:tabs>
              <w:spacing w:after="0" w:line="240" w:lineRule="auto"/>
              <w:ind w:left="-108" w:right="-131"/>
              <w:rPr>
                <w:rFonts w:ascii="Calibri" w:hAnsi="Calibri" w:cs="Calibri"/>
                <w:szCs w:val="22"/>
              </w:rPr>
            </w:pPr>
            <w:r w:rsidRPr="00CC2B9D">
              <w:rPr>
                <w:rFonts w:ascii="Calibri" w:hAnsi="Calibri" w:cs="Calibri"/>
                <w:szCs w:val="22"/>
              </w:rPr>
              <w:t>-</w:t>
            </w:r>
          </w:p>
        </w:tc>
      </w:tr>
      <w:tr w:rsidR="00AD35AC" w:rsidRPr="00CC2B9D" w14:paraId="6D513796" w14:textId="77777777" w:rsidTr="00B11ACA">
        <w:tc>
          <w:tcPr>
            <w:tcW w:w="3841" w:type="dxa"/>
            <w:vAlign w:val="bottom"/>
          </w:tcPr>
          <w:p w14:paraId="7D76D882" w14:textId="77777777" w:rsidR="00AD35AC" w:rsidRPr="00CC2B9D" w:rsidRDefault="00AD35AC" w:rsidP="00AD35AC">
            <w:pPr>
              <w:rPr>
                <w:rFonts w:asciiTheme="minorHAnsi" w:hAnsiTheme="minorHAnsi" w:cstheme="minorHAnsi"/>
                <w:color w:val="000000"/>
                <w:szCs w:val="22"/>
                <w:cs/>
              </w:rPr>
            </w:pPr>
            <w:r w:rsidRPr="00CC2B9D">
              <w:rPr>
                <w:rFonts w:asciiTheme="minorHAnsi" w:hAnsiTheme="minorHAnsi" w:cstheme="minorHAnsi"/>
                <w:szCs w:val="22"/>
              </w:rPr>
              <w:t>Experience adjustment</w:t>
            </w:r>
          </w:p>
        </w:tc>
        <w:tc>
          <w:tcPr>
            <w:tcW w:w="1223" w:type="dxa"/>
            <w:tcBorders>
              <w:bottom w:val="single" w:sz="4" w:space="0" w:color="auto"/>
            </w:tcBorders>
            <w:shd w:val="clear" w:color="auto" w:fill="auto"/>
          </w:tcPr>
          <w:p w14:paraId="535CFF1E" w14:textId="633EE82A" w:rsidR="00AD35AC" w:rsidRPr="00CC2B9D" w:rsidRDefault="00B14F99" w:rsidP="00B14F99">
            <w:pPr>
              <w:pStyle w:val="acctfourfigures"/>
              <w:tabs>
                <w:tab w:val="clear" w:pos="765"/>
              </w:tabs>
              <w:spacing w:line="240" w:lineRule="atLeast"/>
              <w:ind w:left="-79" w:right="-41"/>
              <w:jc w:val="right"/>
              <w:rPr>
                <w:rFonts w:ascii="Calibri" w:hAnsi="Calibri" w:cs="Calibri"/>
                <w:szCs w:val="22"/>
                <w:cs/>
                <w:lang w:bidi="th-TH"/>
              </w:rPr>
            </w:pPr>
            <w:r w:rsidRPr="00CC2B9D">
              <w:rPr>
                <w:rFonts w:ascii="Calibri" w:hAnsi="Calibri" w:cs="Calibri"/>
                <w:szCs w:val="22"/>
              </w:rPr>
              <w:t>(509)</w:t>
            </w:r>
          </w:p>
        </w:tc>
        <w:tc>
          <w:tcPr>
            <w:tcW w:w="238" w:type="dxa"/>
            <w:vAlign w:val="bottom"/>
          </w:tcPr>
          <w:p w14:paraId="31B40089" w14:textId="77777777" w:rsidR="00AD35AC" w:rsidRPr="00CC2B9D" w:rsidRDefault="00AD35AC" w:rsidP="00AD35AC">
            <w:pPr>
              <w:jc w:val="right"/>
              <w:rPr>
                <w:rFonts w:ascii="Calibri" w:hAnsi="Calibri" w:cs="Calibri"/>
                <w:b/>
                <w:szCs w:val="22"/>
              </w:rPr>
            </w:pPr>
          </w:p>
        </w:tc>
        <w:tc>
          <w:tcPr>
            <w:tcW w:w="1196" w:type="dxa"/>
            <w:tcBorders>
              <w:bottom w:val="single" w:sz="4" w:space="0" w:color="auto"/>
            </w:tcBorders>
          </w:tcPr>
          <w:p w14:paraId="61854B0E" w14:textId="0A137CE4" w:rsidR="00AD35AC" w:rsidRPr="00CC2B9D" w:rsidRDefault="00AD35AC" w:rsidP="00AD35AC">
            <w:pPr>
              <w:pStyle w:val="acctfourfigures"/>
              <w:tabs>
                <w:tab w:val="clear" w:pos="765"/>
              </w:tabs>
              <w:spacing w:line="240" w:lineRule="atLeast"/>
              <w:ind w:left="-79" w:right="41"/>
              <w:jc w:val="right"/>
              <w:rPr>
                <w:rFonts w:ascii="Calibri" w:hAnsi="Calibri" w:cs="Calibri"/>
                <w:szCs w:val="22"/>
                <w:cs/>
                <w:lang w:bidi="th-TH"/>
              </w:rPr>
            </w:pPr>
            <w:r w:rsidRPr="00CC2B9D">
              <w:rPr>
                <w:rFonts w:ascii="Calibri" w:hAnsi="Calibri" w:cs="Calibri"/>
                <w:szCs w:val="22"/>
                <w:lang w:bidi="th-TH"/>
              </w:rPr>
              <w:t>2,983</w:t>
            </w:r>
          </w:p>
        </w:tc>
        <w:tc>
          <w:tcPr>
            <w:tcW w:w="270" w:type="dxa"/>
            <w:vAlign w:val="bottom"/>
          </w:tcPr>
          <w:p w14:paraId="519D3645" w14:textId="77777777" w:rsidR="00AD35AC" w:rsidRPr="00CC2B9D" w:rsidRDefault="00AD35AC" w:rsidP="00AD35AC">
            <w:pPr>
              <w:jc w:val="right"/>
              <w:rPr>
                <w:rFonts w:ascii="Calibri" w:hAnsi="Calibri" w:cs="Calibri"/>
                <w:b/>
                <w:szCs w:val="22"/>
              </w:rPr>
            </w:pPr>
          </w:p>
        </w:tc>
        <w:tc>
          <w:tcPr>
            <w:tcW w:w="1080" w:type="dxa"/>
            <w:tcBorders>
              <w:bottom w:val="single" w:sz="4" w:space="0" w:color="auto"/>
            </w:tcBorders>
          </w:tcPr>
          <w:p w14:paraId="1737DB45" w14:textId="6C783410" w:rsidR="00AD35AC" w:rsidRPr="00CC2B9D" w:rsidRDefault="00F752E3" w:rsidP="00F752E3">
            <w:pPr>
              <w:pStyle w:val="acctfourfigures"/>
              <w:tabs>
                <w:tab w:val="clear" w:pos="765"/>
              </w:tabs>
              <w:spacing w:line="240" w:lineRule="atLeast"/>
              <w:ind w:left="-79" w:right="-78"/>
              <w:jc w:val="right"/>
              <w:rPr>
                <w:rFonts w:ascii="Calibri" w:hAnsi="Calibri" w:cs="Calibri"/>
                <w:szCs w:val="22"/>
                <w:cs/>
                <w:lang w:bidi="th-TH"/>
              </w:rPr>
            </w:pPr>
            <w:r w:rsidRPr="00CC2B9D">
              <w:rPr>
                <w:rFonts w:ascii="Calibri" w:hAnsi="Calibri" w:cs="Calibri"/>
                <w:szCs w:val="22"/>
                <w:lang w:bidi="th-TH"/>
              </w:rPr>
              <w:t>(4,661)</w:t>
            </w:r>
          </w:p>
        </w:tc>
        <w:tc>
          <w:tcPr>
            <w:tcW w:w="270" w:type="dxa"/>
            <w:vAlign w:val="bottom"/>
          </w:tcPr>
          <w:p w14:paraId="54E3B69D" w14:textId="77777777" w:rsidR="00AD35AC" w:rsidRPr="00CC2B9D" w:rsidRDefault="00AD35AC" w:rsidP="00AD35AC">
            <w:pPr>
              <w:jc w:val="right"/>
              <w:rPr>
                <w:rFonts w:asciiTheme="minorHAnsi" w:hAnsiTheme="minorHAnsi" w:cstheme="minorHAnsi"/>
                <w:b/>
                <w:szCs w:val="22"/>
              </w:rPr>
            </w:pPr>
          </w:p>
        </w:tc>
        <w:tc>
          <w:tcPr>
            <w:tcW w:w="1183" w:type="dxa"/>
            <w:tcBorders>
              <w:bottom w:val="single" w:sz="4" w:space="0" w:color="auto"/>
            </w:tcBorders>
          </w:tcPr>
          <w:p w14:paraId="3EE188FD" w14:textId="1AABE141" w:rsidR="00AD35AC" w:rsidRPr="00CC2B9D" w:rsidRDefault="00AD35AC" w:rsidP="00AD35AC">
            <w:pPr>
              <w:pStyle w:val="BodyText"/>
              <w:tabs>
                <w:tab w:val="decimal" w:pos="642"/>
              </w:tabs>
              <w:spacing w:after="0" w:line="240" w:lineRule="auto"/>
              <w:ind w:left="-108" w:right="-131"/>
              <w:rPr>
                <w:rFonts w:ascii="Calibri" w:hAnsi="Calibri" w:cs="Calibri"/>
                <w:szCs w:val="22"/>
                <w:cs/>
                <w:lang w:bidi="th-TH"/>
              </w:rPr>
            </w:pPr>
            <w:r w:rsidRPr="00CC2B9D">
              <w:rPr>
                <w:rFonts w:ascii="Calibri" w:hAnsi="Calibri" w:cs="Calibri"/>
                <w:szCs w:val="22"/>
              </w:rPr>
              <w:t>-</w:t>
            </w:r>
          </w:p>
        </w:tc>
      </w:tr>
      <w:tr w:rsidR="00AD35AC" w:rsidRPr="00CC2B9D" w14:paraId="5D900C1C" w14:textId="77777777" w:rsidTr="00B11ACA">
        <w:tc>
          <w:tcPr>
            <w:tcW w:w="3841" w:type="dxa"/>
            <w:vAlign w:val="bottom"/>
          </w:tcPr>
          <w:p w14:paraId="5FCE61FD" w14:textId="77777777" w:rsidR="00AD35AC" w:rsidRPr="00CC2B9D" w:rsidRDefault="00AD35AC" w:rsidP="00AD35AC">
            <w:pPr>
              <w:rPr>
                <w:rFonts w:asciiTheme="minorHAnsi" w:hAnsiTheme="minorHAnsi" w:cstheme="minorHAnsi"/>
                <w:b/>
                <w:bCs/>
                <w:szCs w:val="22"/>
              </w:rPr>
            </w:pPr>
            <w:r w:rsidRPr="00CC2B9D">
              <w:rPr>
                <w:rFonts w:asciiTheme="minorHAnsi" w:hAnsiTheme="minorHAnsi" w:cstheme="minorHAnsi"/>
                <w:b/>
                <w:bCs/>
                <w:szCs w:val="22"/>
              </w:rPr>
              <w:t>Total</w:t>
            </w:r>
          </w:p>
        </w:tc>
        <w:tc>
          <w:tcPr>
            <w:tcW w:w="1223" w:type="dxa"/>
            <w:tcBorders>
              <w:top w:val="single" w:sz="4" w:space="0" w:color="auto"/>
              <w:bottom w:val="double" w:sz="4" w:space="0" w:color="auto"/>
            </w:tcBorders>
            <w:shd w:val="clear" w:color="auto" w:fill="auto"/>
          </w:tcPr>
          <w:p w14:paraId="0B92015A" w14:textId="3D34FEEC" w:rsidR="00AD35AC" w:rsidRPr="00CC2B9D" w:rsidRDefault="00B14F99" w:rsidP="00B14F99">
            <w:pPr>
              <w:pStyle w:val="acctfourfigures"/>
              <w:tabs>
                <w:tab w:val="clear" w:pos="765"/>
              </w:tabs>
              <w:spacing w:line="240" w:lineRule="atLeast"/>
              <w:ind w:left="-79" w:right="-41"/>
              <w:jc w:val="right"/>
              <w:rPr>
                <w:rFonts w:ascii="Calibri" w:hAnsi="Calibri" w:cs="Calibri"/>
                <w:b/>
                <w:bCs/>
                <w:szCs w:val="22"/>
              </w:rPr>
            </w:pPr>
            <w:r w:rsidRPr="00CC2B9D">
              <w:rPr>
                <w:rFonts w:ascii="Calibri" w:hAnsi="Calibri" w:cs="Calibri"/>
                <w:b/>
                <w:bCs/>
                <w:szCs w:val="22"/>
              </w:rPr>
              <w:t>(220)</w:t>
            </w:r>
          </w:p>
        </w:tc>
        <w:tc>
          <w:tcPr>
            <w:tcW w:w="238" w:type="dxa"/>
            <w:vAlign w:val="bottom"/>
          </w:tcPr>
          <w:p w14:paraId="7B4A9662" w14:textId="3F95A037" w:rsidR="00AD35AC" w:rsidRPr="00CC2B9D" w:rsidRDefault="00AD35AC" w:rsidP="00AD35AC">
            <w:pPr>
              <w:jc w:val="right"/>
              <w:rPr>
                <w:rFonts w:ascii="Calibri" w:hAnsi="Calibri" w:cs="Calibri"/>
                <w:b/>
                <w:bCs/>
                <w:szCs w:val="22"/>
              </w:rPr>
            </w:pPr>
          </w:p>
        </w:tc>
        <w:tc>
          <w:tcPr>
            <w:tcW w:w="1196" w:type="dxa"/>
            <w:tcBorders>
              <w:top w:val="single" w:sz="4" w:space="0" w:color="auto"/>
              <w:bottom w:val="double" w:sz="4" w:space="0" w:color="auto"/>
            </w:tcBorders>
          </w:tcPr>
          <w:p w14:paraId="777832BF" w14:textId="402AC12A" w:rsidR="00AD35AC" w:rsidRPr="00CC2B9D" w:rsidRDefault="00AD35AC" w:rsidP="00AD35AC">
            <w:pPr>
              <w:pStyle w:val="acctfourfigures"/>
              <w:tabs>
                <w:tab w:val="clear" w:pos="765"/>
              </w:tabs>
              <w:spacing w:line="240" w:lineRule="atLeast"/>
              <w:ind w:left="-79" w:right="36"/>
              <w:jc w:val="right"/>
              <w:rPr>
                <w:rFonts w:ascii="Calibri" w:hAnsi="Calibri" w:cs="Calibri"/>
                <w:b/>
                <w:bCs/>
                <w:szCs w:val="22"/>
                <w:lang w:val="en-US" w:bidi="th-TH"/>
              </w:rPr>
            </w:pPr>
            <w:r w:rsidRPr="00CC2B9D">
              <w:rPr>
                <w:rFonts w:ascii="Calibri" w:hAnsi="Calibri" w:cs="Calibri"/>
                <w:b/>
                <w:bCs/>
                <w:szCs w:val="22"/>
              </w:rPr>
              <w:t>2,994</w:t>
            </w:r>
          </w:p>
        </w:tc>
        <w:tc>
          <w:tcPr>
            <w:tcW w:w="270" w:type="dxa"/>
            <w:vAlign w:val="bottom"/>
          </w:tcPr>
          <w:p w14:paraId="593FC10C" w14:textId="77777777" w:rsidR="00AD35AC" w:rsidRPr="00CC2B9D" w:rsidRDefault="00AD35AC" w:rsidP="00AD35AC">
            <w:pPr>
              <w:jc w:val="right"/>
              <w:rPr>
                <w:rFonts w:ascii="Calibri" w:hAnsi="Calibri" w:cs="Calibri"/>
                <w:b/>
                <w:bCs/>
                <w:szCs w:val="22"/>
              </w:rPr>
            </w:pPr>
          </w:p>
        </w:tc>
        <w:tc>
          <w:tcPr>
            <w:tcW w:w="1080" w:type="dxa"/>
            <w:tcBorders>
              <w:top w:val="single" w:sz="4" w:space="0" w:color="auto"/>
              <w:bottom w:val="double" w:sz="4" w:space="0" w:color="auto"/>
            </w:tcBorders>
          </w:tcPr>
          <w:p w14:paraId="7DDDC658" w14:textId="59484987" w:rsidR="00AD35AC" w:rsidRPr="00CC2B9D" w:rsidRDefault="00F752E3" w:rsidP="00F752E3">
            <w:pPr>
              <w:pStyle w:val="acctfourfigures"/>
              <w:tabs>
                <w:tab w:val="clear" w:pos="765"/>
              </w:tabs>
              <w:spacing w:line="240" w:lineRule="atLeast"/>
              <w:ind w:left="-79" w:right="-78"/>
              <w:jc w:val="right"/>
              <w:rPr>
                <w:rFonts w:ascii="Calibri" w:hAnsi="Calibri" w:cs="Calibri"/>
                <w:b/>
                <w:bCs/>
                <w:szCs w:val="22"/>
              </w:rPr>
            </w:pPr>
            <w:r w:rsidRPr="00CC2B9D">
              <w:rPr>
                <w:rFonts w:ascii="Calibri" w:hAnsi="Calibri" w:cs="Calibri"/>
                <w:b/>
                <w:bCs/>
                <w:szCs w:val="22"/>
              </w:rPr>
              <w:t>(4,851)</w:t>
            </w:r>
          </w:p>
        </w:tc>
        <w:tc>
          <w:tcPr>
            <w:tcW w:w="270" w:type="dxa"/>
            <w:vAlign w:val="bottom"/>
          </w:tcPr>
          <w:p w14:paraId="400F07C5" w14:textId="77777777" w:rsidR="00AD35AC" w:rsidRPr="00CC2B9D" w:rsidRDefault="00AD35AC" w:rsidP="00AD35AC">
            <w:pPr>
              <w:jc w:val="right"/>
              <w:rPr>
                <w:rFonts w:asciiTheme="minorHAnsi" w:hAnsiTheme="minorHAnsi" w:cstheme="minorHAnsi"/>
                <w:b/>
                <w:bCs/>
                <w:szCs w:val="22"/>
              </w:rPr>
            </w:pPr>
          </w:p>
        </w:tc>
        <w:tc>
          <w:tcPr>
            <w:tcW w:w="1183" w:type="dxa"/>
            <w:tcBorders>
              <w:top w:val="single" w:sz="4" w:space="0" w:color="auto"/>
              <w:bottom w:val="double" w:sz="4" w:space="0" w:color="auto"/>
            </w:tcBorders>
          </w:tcPr>
          <w:p w14:paraId="1BA9D654" w14:textId="7FB59FEE" w:rsidR="00AD35AC" w:rsidRPr="00CC2B9D" w:rsidRDefault="00AD35AC" w:rsidP="00AD35AC">
            <w:pPr>
              <w:pStyle w:val="BodyText"/>
              <w:tabs>
                <w:tab w:val="decimal" w:pos="642"/>
              </w:tabs>
              <w:spacing w:after="0" w:line="240" w:lineRule="auto"/>
              <w:ind w:left="-108" w:right="-131"/>
              <w:rPr>
                <w:rFonts w:ascii="Calibri" w:hAnsi="Calibri" w:cs="Calibri"/>
                <w:b/>
                <w:bCs/>
                <w:szCs w:val="22"/>
                <w:lang w:bidi="th-TH"/>
              </w:rPr>
            </w:pPr>
            <w:r w:rsidRPr="00CC2B9D">
              <w:rPr>
                <w:rFonts w:ascii="Calibri" w:hAnsi="Calibri" w:cs="Calibri"/>
                <w:b/>
                <w:bCs/>
                <w:szCs w:val="22"/>
                <w:lang w:bidi="th-TH"/>
              </w:rPr>
              <w:t>-</w:t>
            </w:r>
          </w:p>
        </w:tc>
      </w:tr>
    </w:tbl>
    <w:p w14:paraId="56718B5F" w14:textId="5DDCE196" w:rsidR="008204E1" w:rsidRPr="00CC2B9D" w:rsidRDefault="008204E1" w:rsidP="0034381D">
      <w:pPr>
        <w:spacing w:line="240" w:lineRule="auto"/>
        <w:ind w:firstLine="540"/>
        <w:rPr>
          <w:rFonts w:asciiTheme="minorHAnsi" w:hAnsiTheme="minorHAnsi" w:cstheme="minorHAnsi"/>
          <w:b/>
          <w:bCs/>
          <w:szCs w:val="22"/>
        </w:rPr>
      </w:pPr>
    </w:p>
    <w:p w14:paraId="7A2D85D4" w14:textId="5CFC8E02" w:rsidR="0034381D" w:rsidRPr="00CC2B9D" w:rsidRDefault="0034381D" w:rsidP="0034381D">
      <w:pPr>
        <w:spacing w:line="240" w:lineRule="auto"/>
        <w:ind w:firstLine="540"/>
        <w:rPr>
          <w:rFonts w:asciiTheme="minorHAnsi" w:eastAsiaTheme="minorHAnsi" w:hAnsiTheme="minorHAnsi" w:cstheme="minorHAnsi"/>
          <w:b/>
          <w:bCs/>
          <w:i/>
          <w:iCs/>
          <w:color w:val="0000FF"/>
          <w:szCs w:val="22"/>
        </w:rPr>
      </w:pPr>
      <w:r w:rsidRPr="00CC2B9D">
        <w:rPr>
          <w:rFonts w:asciiTheme="minorHAnsi" w:eastAsiaTheme="minorHAnsi" w:hAnsiTheme="minorHAnsi" w:cstheme="minorHAnsi"/>
          <w:b/>
          <w:bCs/>
          <w:i/>
          <w:iCs/>
          <w:szCs w:val="22"/>
        </w:rPr>
        <w:t xml:space="preserve">Actuarial assumptions </w:t>
      </w:r>
      <w:r w:rsidRPr="00CC2B9D">
        <w:rPr>
          <w:rFonts w:asciiTheme="minorHAnsi" w:eastAsiaTheme="minorHAnsi" w:hAnsiTheme="minorHAnsi" w:cstheme="minorHAnsi"/>
          <w:b/>
          <w:bCs/>
          <w:i/>
          <w:iCs/>
          <w:color w:val="0000FF"/>
          <w:szCs w:val="22"/>
        </w:rPr>
        <w:t xml:space="preserve"> </w:t>
      </w:r>
    </w:p>
    <w:p w14:paraId="3F74194A" w14:textId="77777777" w:rsidR="0034381D" w:rsidRPr="00CC2B9D" w:rsidRDefault="0034381D" w:rsidP="0034381D">
      <w:pPr>
        <w:spacing w:before="240" w:after="240" w:line="240" w:lineRule="auto"/>
        <w:ind w:left="540"/>
        <w:jc w:val="both"/>
        <w:rPr>
          <w:rFonts w:asciiTheme="minorHAnsi" w:hAnsiTheme="minorHAnsi" w:cstheme="minorHAnsi"/>
          <w:szCs w:val="22"/>
        </w:rPr>
      </w:pPr>
      <w:r w:rsidRPr="00CC2B9D">
        <w:rPr>
          <w:rFonts w:asciiTheme="minorHAnsi" w:eastAsiaTheme="minorHAnsi" w:hAnsiTheme="minorHAnsi" w:cstheme="minorHAnsi"/>
          <w:szCs w:val="22"/>
        </w:rPr>
        <w:t>The following were the principal actuarial assumptions at the reporting date</w:t>
      </w:r>
    </w:p>
    <w:tbl>
      <w:tblPr>
        <w:tblW w:w="9358" w:type="dxa"/>
        <w:tblInd w:w="414" w:type="dxa"/>
        <w:tblLook w:val="01E0" w:firstRow="1" w:lastRow="1" w:firstColumn="1" w:lastColumn="1" w:noHBand="0" w:noVBand="0"/>
      </w:tblPr>
      <w:tblGrid>
        <w:gridCol w:w="3843"/>
        <w:gridCol w:w="1233"/>
        <w:gridCol w:w="236"/>
        <w:gridCol w:w="1174"/>
        <w:gridCol w:w="270"/>
        <w:gridCol w:w="1152"/>
        <w:gridCol w:w="270"/>
        <w:gridCol w:w="1170"/>
        <w:gridCol w:w="10"/>
      </w:tblGrid>
      <w:tr w:rsidR="0034381D" w:rsidRPr="00CC2B9D" w14:paraId="7AD3F9D8" w14:textId="77777777" w:rsidTr="00750CB2">
        <w:trPr>
          <w:gridAfter w:val="1"/>
          <w:wAfter w:w="10" w:type="dxa"/>
        </w:trPr>
        <w:tc>
          <w:tcPr>
            <w:tcW w:w="3843" w:type="dxa"/>
            <w:vAlign w:val="bottom"/>
          </w:tcPr>
          <w:p w14:paraId="63FB0EB6" w14:textId="77777777" w:rsidR="0034381D" w:rsidRPr="00CC2B9D" w:rsidRDefault="0034381D" w:rsidP="001B3FC1">
            <w:pPr>
              <w:spacing w:line="240" w:lineRule="auto"/>
              <w:ind w:right="-108"/>
              <w:jc w:val="thaiDistribute"/>
              <w:rPr>
                <w:rFonts w:asciiTheme="minorHAnsi" w:hAnsiTheme="minorHAnsi" w:cstheme="minorHAnsi"/>
                <w:b/>
                <w:color w:val="0000FF"/>
                <w:szCs w:val="22"/>
              </w:rPr>
            </w:pPr>
          </w:p>
        </w:tc>
        <w:tc>
          <w:tcPr>
            <w:tcW w:w="2643" w:type="dxa"/>
            <w:gridSpan w:val="3"/>
            <w:vAlign w:val="bottom"/>
          </w:tcPr>
          <w:p w14:paraId="31704C5C" w14:textId="77777777" w:rsidR="0034381D" w:rsidRPr="00CC2B9D" w:rsidRDefault="0034381D" w:rsidP="001B3FC1">
            <w:pPr>
              <w:pStyle w:val="acctmergecolhdg"/>
              <w:spacing w:line="240" w:lineRule="auto"/>
              <w:ind w:left="-68" w:right="-90"/>
              <w:rPr>
                <w:rFonts w:asciiTheme="minorHAnsi" w:hAnsiTheme="minorHAnsi" w:cstheme="minorHAnsi"/>
                <w:szCs w:val="22"/>
              </w:rPr>
            </w:pPr>
            <w:r w:rsidRPr="00CC2B9D">
              <w:rPr>
                <w:rFonts w:asciiTheme="minorHAnsi" w:hAnsiTheme="minorHAnsi" w:cstheme="minorHAnsi"/>
                <w:szCs w:val="22"/>
              </w:rPr>
              <w:t xml:space="preserve">Consolidated </w:t>
            </w:r>
          </w:p>
          <w:p w14:paraId="3C2E4302" w14:textId="77777777" w:rsidR="0034381D" w:rsidRPr="00CC2B9D" w:rsidRDefault="0034381D" w:rsidP="001B3FC1">
            <w:pPr>
              <w:spacing w:line="240" w:lineRule="auto"/>
              <w:ind w:left="-108" w:right="-108"/>
              <w:jc w:val="center"/>
              <w:rPr>
                <w:rFonts w:asciiTheme="minorHAnsi" w:hAnsiTheme="minorHAnsi" w:cstheme="minorHAnsi"/>
                <w:b/>
                <w:szCs w:val="22"/>
              </w:rPr>
            </w:pPr>
            <w:r w:rsidRPr="00CC2B9D">
              <w:rPr>
                <w:rFonts w:asciiTheme="minorHAnsi" w:hAnsiTheme="minorHAnsi" w:cstheme="minorHAnsi"/>
                <w:b/>
                <w:szCs w:val="22"/>
              </w:rPr>
              <w:t>financial statements</w:t>
            </w:r>
          </w:p>
        </w:tc>
        <w:tc>
          <w:tcPr>
            <w:tcW w:w="270" w:type="dxa"/>
            <w:vAlign w:val="bottom"/>
          </w:tcPr>
          <w:p w14:paraId="55CD788B" w14:textId="77777777" w:rsidR="0034381D" w:rsidRPr="00CC2B9D" w:rsidRDefault="0034381D" w:rsidP="001B3FC1">
            <w:pPr>
              <w:spacing w:line="240" w:lineRule="auto"/>
              <w:jc w:val="center"/>
              <w:rPr>
                <w:rFonts w:asciiTheme="minorHAnsi" w:hAnsiTheme="minorHAnsi" w:cstheme="minorHAnsi"/>
                <w:b/>
                <w:szCs w:val="22"/>
              </w:rPr>
            </w:pPr>
          </w:p>
        </w:tc>
        <w:tc>
          <w:tcPr>
            <w:tcW w:w="2592" w:type="dxa"/>
            <w:gridSpan w:val="3"/>
            <w:vAlign w:val="bottom"/>
          </w:tcPr>
          <w:p w14:paraId="46965E03" w14:textId="77777777" w:rsidR="0034381D" w:rsidRPr="00CC2B9D" w:rsidRDefault="0034381D" w:rsidP="001B3FC1">
            <w:pPr>
              <w:pStyle w:val="acctmergecolhdg"/>
              <w:spacing w:line="240" w:lineRule="auto"/>
              <w:ind w:left="-68" w:right="-90"/>
              <w:rPr>
                <w:rFonts w:asciiTheme="minorHAnsi" w:hAnsiTheme="minorHAnsi" w:cstheme="minorHAnsi"/>
                <w:szCs w:val="22"/>
              </w:rPr>
            </w:pPr>
            <w:r w:rsidRPr="00CC2B9D">
              <w:rPr>
                <w:rFonts w:asciiTheme="minorHAnsi" w:hAnsiTheme="minorHAnsi" w:cstheme="minorHAnsi"/>
                <w:szCs w:val="22"/>
              </w:rPr>
              <w:t xml:space="preserve">Separate </w:t>
            </w:r>
          </w:p>
          <w:p w14:paraId="11A17A0D" w14:textId="77777777" w:rsidR="0034381D" w:rsidRPr="00CC2B9D" w:rsidRDefault="0034381D" w:rsidP="001B3FC1">
            <w:pPr>
              <w:spacing w:line="240" w:lineRule="auto"/>
              <w:ind w:left="-108" w:right="-108"/>
              <w:jc w:val="center"/>
              <w:rPr>
                <w:rFonts w:asciiTheme="minorHAnsi" w:hAnsiTheme="minorHAnsi" w:cstheme="minorHAnsi"/>
                <w:b/>
                <w:szCs w:val="22"/>
              </w:rPr>
            </w:pPr>
            <w:r w:rsidRPr="00CC2B9D">
              <w:rPr>
                <w:rFonts w:asciiTheme="minorHAnsi" w:hAnsiTheme="minorHAnsi" w:cstheme="minorHAnsi"/>
                <w:b/>
                <w:szCs w:val="22"/>
              </w:rPr>
              <w:t>financial statements</w:t>
            </w:r>
          </w:p>
        </w:tc>
      </w:tr>
      <w:tr w:rsidR="0034381D" w:rsidRPr="00CC2B9D" w14:paraId="541DE5D9" w14:textId="77777777" w:rsidTr="00750CB2">
        <w:trPr>
          <w:gridAfter w:val="1"/>
          <w:wAfter w:w="10" w:type="dxa"/>
        </w:trPr>
        <w:tc>
          <w:tcPr>
            <w:tcW w:w="3843" w:type="dxa"/>
            <w:vAlign w:val="bottom"/>
          </w:tcPr>
          <w:p w14:paraId="3124CB5B" w14:textId="77777777" w:rsidR="0034381D" w:rsidRPr="00CC2B9D" w:rsidRDefault="0034381D" w:rsidP="001B3FC1">
            <w:pPr>
              <w:spacing w:line="240" w:lineRule="auto"/>
              <w:ind w:right="-108"/>
              <w:jc w:val="thaiDistribute"/>
              <w:rPr>
                <w:rFonts w:asciiTheme="minorHAnsi" w:hAnsiTheme="minorHAnsi" w:cstheme="minorHAnsi"/>
                <w:b/>
                <w:szCs w:val="22"/>
              </w:rPr>
            </w:pPr>
          </w:p>
        </w:tc>
        <w:tc>
          <w:tcPr>
            <w:tcW w:w="1233" w:type="dxa"/>
            <w:vAlign w:val="bottom"/>
          </w:tcPr>
          <w:p w14:paraId="6B9A2D82" w14:textId="72A0C750" w:rsidR="0034381D" w:rsidRPr="00CC2B9D" w:rsidRDefault="004A4DF1" w:rsidP="001B3FC1">
            <w:pPr>
              <w:spacing w:line="240" w:lineRule="auto"/>
              <w:jc w:val="center"/>
              <w:rPr>
                <w:rFonts w:asciiTheme="minorHAnsi" w:hAnsiTheme="minorHAnsi" w:cstheme="minorHAnsi"/>
                <w:szCs w:val="22"/>
              </w:rPr>
            </w:pPr>
            <w:r w:rsidRPr="00CC2B9D">
              <w:rPr>
                <w:rFonts w:asciiTheme="minorHAnsi" w:hAnsiTheme="minorHAnsi" w:cstheme="minorHAnsi"/>
                <w:szCs w:val="22"/>
              </w:rPr>
              <w:t>202</w:t>
            </w:r>
            <w:r w:rsidR="00D41E99" w:rsidRPr="00CC2B9D">
              <w:rPr>
                <w:rFonts w:asciiTheme="minorHAnsi" w:hAnsiTheme="minorHAnsi" w:cstheme="minorHAnsi"/>
                <w:szCs w:val="22"/>
              </w:rPr>
              <w:t>4</w:t>
            </w:r>
          </w:p>
        </w:tc>
        <w:tc>
          <w:tcPr>
            <w:tcW w:w="236" w:type="dxa"/>
            <w:vAlign w:val="bottom"/>
          </w:tcPr>
          <w:p w14:paraId="14D0D10F" w14:textId="77777777" w:rsidR="0034381D" w:rsidRPr="00CC2B9D" w:rsidRDefault="0034381D" w:rsidP="001B3FC1">
            <w:pPr>
              <w:spacing w:line="240" w:lineRule="auto"/>
              <w:jc w:val="center"/>
              <w:rPr>
                <w:rFonts w:asciiTheme="minorHAnsi" w:hAnsiTheme="minorHAnsi" w:cstheme="minorHAnsi"/>
                <w:szCs w:val="22"/>
              </w:rPr>
            </w:pPr>
          </w:p>
        </w:tc>
        <w:tc>
          <w:tcPr>
            <w:tcW w:w="1174" w:type="dxa"/>
            <w:vAlign w:val="bottom"/>
          </w:tcPr>
          <w:p w14:paraId="29F0F79B" w14:textId="55D75F54" w:rsidR="0034381D" w:rsidRPr="00CC2B9D" w:rsidRDefault="004A4DF1" w:rsidP="001B3FC1">
            <w:pPr>
              <w:spacing w:line="240" w:lineRule="auto"/>
              <w:jc w:val="center"/>
              <w:rPr>
                <w:rFonts w:asciiTheme="minorHAnsi" w:hAnsiTheme="minorHAnsi" w:cstheme="minorHAnsi"/>
                <w:szCs w:val="22"/>
              </w:rPr>
            </w:pPr>
            <w:r w:rsidRPr="00CC2B9D">
              <w:rPr>
                <w:rFonts w:asciiTheme="minorHAnsi" w:hAnsiTheme="minorHAnsi" w:cstheme="minorHAnsi"/>
                <w:szCs w:val="22"/>
              </w:rPr>
              <w:t>202</w:t>
            </w:r>
            <w:r w:rsidR="00D41E99" w:rsidRPr="00CC2B9D">
              <w:rPr>
                <w:rFonts w:asciiTheme="minorHAnsi" w:hAnsiTheme="minorHAnsi" w:cstheme="minorHAnsi"/>
                <w:szCs w:val="22"/>
              </w:rPr>
              <w:t>3</w:t>
            </w:r>
          </w:p>
        </w:tc>
        <w:tc>
          <w:tcPr>
            <w:tcW w:w="270" w:type="dxa"/>
            <w:vAlign w:val="bottom"/>
          </w:tcPr>
          <w:p w14:paraId="1C57AFE8" w14:textId="77777777" w:rsidR="0034381D" w:rsidRPr="00CC2B9D" w:rsidRDefault="0034381D" w:rsidP="001B3FC1">
            <w:pPr>
              <w:spacing w:line="240" w:lineRule="auto"/>
              <w:jc w:val="center"/>
              <w:rPr>
                <w:rFonts w:asciiTheme="minorHAnsi" w:hAnsiTheme="minorHAnsi" w:cstheme="minorHAnsi"/>
                <w:szCs w:val="22"/>
              </w:rPr>
            </w:pPr>
          </w:p>
        </w:tc>
        <w:tc>
          <w:tcPr>
            <w:tcW w:w="1152" w:type="dxa"/>
            <w:vAlign w:val="bottom"/>
          </w:tcPr>
          <w:p w14:paraId="6B040C67" w14:textId="3A9EACD3" w:rsidR="0034381D" w:rsidRPr="00CC2B9D" w:rsidRDefault="004A4DF1" w:rsidP="001B3FC1">
            <w:pPr>
              <w:spacing w:line="240" w:lineRule="auto"/>
              <w:jc w:val="center"/>
              <w:rPr>
                <w:rFonts w:asciiTheme="minorHAnsi" w:hAnsiTheme="minorHAnsi" w:cstheme="minorHAnsi"/>
                <w:szCs w:val="22"/>
              </w:rPr>
            </w:pPr>
            <w:r w:rsidRPr="00CC2B9D">
              <w:rPr>
                <w:rFonts w:asciiTheme="minorHAnsi" w:hAnsiTheme="minorHAnsi" w:cstheme="minorHAnsi"/>
                <w:szCs w:val="22"/>
              </w:rPr>
              <w:t>2024</w:t>
            </w:r>
          </w:p>
        </w:tc>
        <w:tc>
          <w:tcPr>
            <w:tcW w:w="270" w:type="dxa"/>
            <w:vAlign w:val="bottom"/>
          </w:tcPr>
          <w:p w14:paraId="155CC34E" w14:textId="77777777" w:rsidR="0034381D" w:rsidRPr="00CC2B9D" w:rsidRDefault="0034381D" w:rsidP="001B3FC1">
            <w:pPr>
              <w:spacing w:line="240" w:lineRule="auto"/>
              <w:jc w:val="center"/>
              <w:rPr>
                <w:rFonts w:asciiTheme="minorHAnsi" w:hAnsiTheme="minorHAnsi" w:cstheme="minorHAnsi"/>
                <w:szCs w:val="22"/>
              </w:rPr>
            </w:pPr>
          </w:p>
        </w:tc>
        <w:tc>
          <w:tcPr>
            <w:tcW w:w="1170" w:type="dxa"/>
            <w:vAlign w:val="bottom"/>
          </w:tcPr>
          <w:p w14:paraId="22BD52CA" w14:textId="01C0F21B" w:rsidR="0034381D" w:rsidRPr="00CC2B9D" w:rsidRDefault="004A4DF1" w:rsidP="001B3FC1">
            <w:pPr>
              <w:spacing w:line="240" w:lineRule="auto"/>
              <w:jc w:val="center"/>
              <w:rPr>
                <w:rFonts w:asciiTheme="minorHAnsi" w:hAnsiTheme="minorHAnsi" w:cstheme="minorHAnsi"/>
                <w:szCs w:val="22"/>
              </w:rPr>
            </w:pPr>
            <w:r w:rsidRPr="00CC2B9D">
              <w:rPr>
                <w:rFonts w:asciiTheme="minorHAnsi" w:hAnsiTheme="minorHAnsi" w:cstheme="minorHAnsi"/>
                <w:szCs w:val="22"/>
              </w:rPr>
              <w:t>2023</w:t>
            </w:r>
          </w:p>
        </w:tc>
      </w:tr>
      <w:tr w:rsidR="0034381D" w:rsidRPr="00CC2B9D" w14:paraId="2A883897" w14:textId="77777777" w:rsidTr="00750CB2">
        <w:tc>
          <w:tcPr>
            <w:tcW w:w="3843" w:type="dxa"/>
            <w:vAlign w:val="bottom"/>
          </w:tcPr>
          <w:p w14:paraId="1A07A734" w14:textId="77777777" w:rsidR="0034381D" w:rsidRPr="00CC2B9D" w:rsidRDefault="0034381D" w:rsidP="001B3FC1">
            <w:pPr>
              <w:spacing w:line="240" w:lineRule="auto"/>
              <w:ind w:right="-108"/>
              <w:jc w:val="thaiDistribute"/>
              <w:rPr>
                <w:rFonts w:asciiTheme="minorHAnsi" w:hAnsiTheme="minorHAnsi" w:cstheme="minorHAnsi"/>
                <w:b/>
                <w:szCs w:val="22"/>
              </w:rPr>
            </w:pPr>
          </w:p>
        </w:tc>
        <w:tc>
          <w:tcPr>
            <w:tcW w:w="5515" w:type="dxa"/>
            <w:gridSpan w:val="8"/>
            <w:vAlign w:val="bottom"/>
          </w:tcPr>
          <w:p w14:paraId="32A6228D" w14:textId="77777777" w:rsidR="0034381D" w:rsidRPr="00CC2B9D" w:rsidRDefault="0034381D" w:rsidP="001B3FC1">
            <w:pPr>
              <w:spacing w:line="240" w:lineRule="auto"/>
              <w:jc w:val="center"/>
              <w:rPr>
                <w:rFonts w:asciiTheme="minorHAnsi" w:hAnsiTheme="minorHAnsi" w:cstheme="minorHAnsi"/>
                <w:b/>
                <w:i/>
                <w:iCs/>
                <w:szCs w:val="22"/>
              </w:rPr>
            </w:pPr>
            <w:r w:rsidRPr="00CC2B9D">
              <w:rPr>
                <w:rFonts w:asciiTheme="minorHAnsi" w:hAnsiTheme="minorHAnsi" w:cstheme="minorHAnsi"/>
                <w:b/>
                <w:i/>
                <w:iCs/>
                <w:szCs w:val="22"/>
                <w:cs/>
              </w:rPr>
              <w:t>(</w:t>
            </w:r>
            <w:r w:rsidRPr="00CC2B9D">
              <w:rPr>
                <w:rFonts w:asciiTheme="minorHAnsi" w:hAnsiTheme="minorHAnsi" w:cstheme="minorHAnsi"/>
                <w:b/>
                <w:i/>
                <w:iCs/>
                <w:szCs w:val="22"/>
              </w:rPr>
              <w:t>%</w:t>
            </w:r>
            <w:r w:rsidRPr="00CC2B9D">
              <w:rPr>
                <w:rFonts w:asciiTheme="minorHAnsi" w:hAnsiTheme="minorHAnsi" w:cstheme="minorHAnsi"/>
                <w:b/>
                <w:i/>
                <w:iCs/>
                <w:szCs w:val="22"/>
                <w:cs/>
              </w:rPr>
              <w:t>)</w:t>
            </w:r>
          </w:p>
        </w:tc>
      </w:tr>
      <w:tr w:rsidR="00AD35AC" w:rsidRPr="00CC2B9D" w14:paraId="2E9DD8D5" w14:textId="77777777" w:rsidTr="00B56158">
        <w:trPr>
          <w:gridAfter w:val="1"/>
          <w:wAfter w:w="10" w:type="dxa"/>
        </w:trPr>
        <w:tc>
          <w:tcPr>
            <w:tcW w:w="3843" w:type="dxa"/>
            <w:vAlign w:val="bottom"/>
          </w:tcPr>
          <w:p w14:paraId="46EFC9A1" w14:textId="77777777" w:rsidR="00AD35AC" w:rsidRPr="00CC2B9D" w:rsidRDefault="00AD35AC" w:rsidP="00AD35AC">
            <w:pPr>
              <w:spacing w:line="240" w:lineRule="auto"/>
              <w:rPr>
                <w:rFonts w:asciiTheme="minorHAnsi" w:hAnsiTheme="minorHAnsi" w:cstheme="minorHAnsi"/>
                <w:szCs w:val="22"/>
              </w:rPr>
            </w:pPr>
            <w:r w:rsidRPr="00CC2B9D">
              <w:rPr>
                <w:rFonts w:asciiTheme="minorHAnsi" w:hAnsiTheme="minorHAnsi" w:cstheme="minorHAnsi"/>
                <w:szCs w:val="22"/>
              </w:rPr>
              <w:t>Discount rate</w:t>
            </w:r>
          </w:p>
        </w:tc>
        <w:tc>
          <w:tcPr>
            <w:tcW w:w="1233" w:type="dxa"/>
          </w:tcPr>
          <w:p w14:paraId="7816F7FB" w14:textId="0504A92F" w:rsidR="00AD35AC" w:rsidRPr="00CC2B9D" w:rsidRDefault="00366833" w:rsidP="00AD35AC">
            <w:pPr>
              <w:pStyle w:val="acctfourfigures"/>
              <w:tabs>
                <w:tab w:val="clear" w:pos="765"/>
              </w:tabs>
              <w:spacing w:line="240" w:lineRule="auto"/>
              <w:ind w:left="-198" w:right="-117" w:firstLine="119"/>
              <w:jc w:val="center"/>
              <w:rPr>
                <w:rFonts w:ascii="Calibri" w:hAnsi="Calibri" w:cs="Calibri"/>
                <w:szCs w:val="22"/>
              </w:rPr>
            </w:pPr>
            <w:r w:rsidRPr="00CC2B9D">
              <w:rPr>
                <w:rFonts w:ascii="Calibri" w:hAnsi="Calibri" w:cs="Calibri"/>
                <w:szCs w:val="22"/>
              </w:rPr>
              <w:t>2.32 - 2.54</w:t>
            </w:r>
          </w:p>
        </w:tc>
        <w:tc>
          <w:tcPr>
            <w:tcW w:w="236" w:type="dxa"/>
            <w:vAlign w:val="bottom"/>
          </w:tcPr>
          <w:p w14:paraId="243457DD" w14:textId="77777777" w:rsidR="00AD35AC" w:rsidRPr="00CC2B9D" w:rsidRDefault="00AD35AC" w:rsidP="00AD35AC">
            <w:pPr>
              <w:spacing w:line="240" w:lineRule="auto"/>
              <w:ind w:left="-198" w:firstLine="119"/>
              <w:jc w:val="center"/>
              <w:rPr>
                <w:rFonts w:ascii="Calibri" w:hAnsi="Calibri" w:cs="Calibri"/>
                <w:b/>
                <w:szCs w:val="22"/>
              </w:rPr>
            </w:pPr>
          </w:p>
        </w:tc>
        <w:tc>
          <w:tcPr>
            <w:tcW w:w="1174" w:type="dxa"/>
          </w:tcPr>
          <w:p w14:paraId="071B808C" w14:textId="30862C0C" w:rsidR="00AD35AC" w:rsidRPr="00CC2B9D" w:rsidRDefault="00AD35AC" w:rsidP="00AD35AC">
            <w:pPr>
              <w:pStyle w:val="acctfourfigures"/>
              <w:tabs>
                <w:tab w:val="clear" w:pos="765"/>
              </w:tabs>
              <w:spacing w:line="240" w:lineRule="auto"/>
              <w:ind w:left="-198" w:right="-117" w:firstLine="119"/>
              <w:jc w:val="center"/>
              <w:rPr>
                <w:rFonts w:ascii="Calibri" w:hAnsi="Calibri" w:cs="Calibri"/>
                <w:szCs w:val="22"/>
              </w:rPr>
            </w:pPr>
            <w:r w:rsidRPr="00CC2B9D">
              <w:rPr>
                <w:rFonts w:ascii="Calibri" w:hAnsi="Calibri" w:cs="Calibri"/>
                <w:szCs w:val="22"/>
                <w:lang w:val="en-US" w:bidi="th-TH"/>
              </w:rPr>
              <w:t>1.35 - 3.06</w:t>
            </w:r>
          </w:p>
        </w:tc>
        <w:tc>
          <w:tcPr>
            <w:tcW w:w="270" w:type="dxa"/>
            <w:vAlign w:val="bottom"/>
          </w:tcPr>
          <w:p w14:paraId="451F245F" w14:textId="77777777" w:rsidR="00AD35AC" w:rsidRPr="00CC2B9D" w:rsidRDefault="00AD35AC" w:rsidP="00AD35AC">
            <w:pPr>
              <w:spacing w:line="240" w:lineRule="auto"/>
              <w:ind w:left="-198" w:firstLine="119"/>
              <w:jc w:val="center"/>
              <w:rPr>
                <w:rFonts w:ascii="Calibri" w:hAnsi="Calibri" w:cs="Calibri"/>
                <w:b/>
                <w:szCs w:val="22"/>
              </w:rPr>
            </w:pPr>
          </w:p>
        </w:tc>
        <w:tc>
          <w:tcPr>
            <w:tcW w:w="1152" w:type="dxa"/>
          </w:tcPr>
          <w:p w14:paraId="56C31C1D" w14:textId="4E9753B0" w:rsidR="00AD35AC" w:rsidRPr="00CC2B9D" w:rsidRDefault="00095D13" w:rsidP="00AD35AC">
            <w:pPr>
              <w:pStyle w:val="acctfourfigures"/>
              <w:tabs>
                <w:tab w:val="clear" w:pos="765"/>
              </w:tabs>
              <w:spacing w:line="240" w:lineRule="auto"/>
              <w:ind w:left="-198" w:right="-97" w:firstLine="119"/>
              <w:jc w:val="center"/>
              <w:rPr>
                <w:rFonts w:ascii="Calibri" w:hAnsi="Calibri" w:cs="Calibri"/>
                <w:szCs w:val="22"/>
              </w:rPr>
            </w:pPr>
            <w:r w:rsidRPr="00CC2B9D">
              <w:rPr>
                <w:rFonts w:ascii="Calibri" w:hAnsi="Calibri" w:cs="Calibri"/>
                <w:szCs w:val="22"/>
              </w:rPr>
              <w:t>2.32</w:t>
            </w:r>
          </w:p>
        </w:tc>
        <w:tc>
          <w:tcPr>
            <w:tcW w:w="270" w:type="dxa"/>
            <w:vAlign w:val="bottom"/>
          </w:tcPr>
          <w:p w14:paraId="161A68F1" w14:textId="77777777" w:rsidR="00AD35AC" w:rsidRPr="00CC2B9D" w:rsidRDefault="00AD35AC" w:rsidP="00AD35AC">
            <w:pPr>
              <w:spacing w:line="240" w:lineRule="auto"/>
              <w:ind w:left="-198" w:firstLine="119"/>
              <w:jc w:val="center"/>
              <w:rPr>
                <w:rFonts w:asciiTheme="minorHAnsi" w:hAnsiTheme="minorHAnsi" w:cstheme="minorHAnsi"/>
                <w:b/>
                <w:szCs w:val="22"/>
              </w:rPr>
            </w:pPr>
          </w:p>
        </w:tc>
        <w:tc>
          <w:tcPr>
            <w:tcW w:w="1170" w:type="dxa"/>
          </w:tcPr>
          <w:p w14:paraId="0E38A851" w14:textId="5BEC7800" w:rsidR="00AD35AC" w:rsidRPr="00CC2B9D" w:rsidRDefault="00AD35AC" w:rsidP="00AD35AC">
            <w:pPr>
              <w:pStyle w:val="acctfourfigures"/>
              <w:tabs>
                <w:tab w:val="clear" w:pos="765"/>
              </w:tabs>
              <w:spacing w:line="240" w:lineRule="auto"/>
              <w:ind w:left="-198" w:right="-97" w:firstLine="119"/>
              <w:jc w:val="center"/>
              <w:rPr>
                <w:rFonts w:asciiTheme="minorHAnsi" w:hAnsiTheme="minorHAnsi" w:cstheme="minorHAnsi"/>
                <w:szCs w:val="22"/>
              </w:rPr>
            </w:pPr>
            <w:r w:rsidRPr="00CC2B9D">
              <w:rPr>
                <w:rFonts w:ascii="Calibri" w:hAnsi="Calibri" w:cs="Calibri"/>
                <w:szCs w:val="22"/>
              </w:rPr>
              <w:t>1.59</w:t>
            </w:r>
          </w:p>
        </w:tc>
      </w:tr>
      <w:tr w:rsidR="00AD35AC" w:rsidRPr="00CC2B9D" w14:paraId="053180D6" w14:textId="77777777" w:rsidTr="00B56158">
        <w:trPr>
          <w:gridAfter w:val="1"/>
          <w:wAfter w:w="10" w:type="dxa"/>
        </w:trPr>
        <w:tc>
          <w:tcPr>
            <w:tcW w:w="3843" w:type="dxa"/>
            <w:vAlign w:val="bottom"/>
          </w:tcPr>
          <w:p w14:paraId="78944010" w14:textId="62C12080" w:rsidR="00AD35AC" w:rsidRPr="00CC2B9D" w:rsidRDefault="00AD35AC" w:rsidP="00AD35AC">
            <w:pPr>
              <w:spacing w:line="240" w:lineRule="auto"/>
              <w:rPr>
                <w:rFonts w:asciiTheme="minorHAnsi" w:hAnsiTheme="minorHAnsi" w:cstheme="minorBidi"/>
                <w:szCs w:val="28"/>
                <w:lang w:val="en-US" w:bidi="th-TH"/>
              </w:rPr>
            </w:pPr>
            <w:r w:rsidRPr="00CC2B9D">
              <w:rPr>
                <w:rFonts w:asciiTheme="minorHAnsi" w:hAnsiTheme="minorHAnsi" w:cstheme="minorHAnsi"/>
                <w:szCs w:val="22"/>
              </w:rPr>
              <w:t>Future salary growth</w:t>
            </w:r>
            <w:r w:rsidRPr="00CC2B9D">
              <w:rPr>
                <w:rFonts w:asciiTheme="minorHAnsi" w:hAnsiTheme="minorHAnsi" w:cstheme="minorBidi" w:hint="cs"/>
                <w:szCs w:val="28"/>
                <w:cs/>
                <w:lang w:bidi="th-TH"/>
              </w:rPr>
              <w:t xml:space="preserve"> </w:t>
            </w:r>
            <w:r w:rsidRPr="00CC2B9D">
              <w:rPr>
                <w:rFonts w:asciiTheme="minorHAnsi" w:hAnsiTheme="minorHAnsi" w:cstheme="minorBidi"/>
                <w:szCs w:val="28"/>
                <w:lang w:bidi="th-TH"/>
              </w:rPr>
              <w:t>rate</w:t>
            </w:r>
          </w:p>
        </w:tc>
        <w:tc>
          <w:tcPr>
            <w:tcW w:w="1233" w:type="dxa"/>
          </w:tcPr>
          <w:p w14:paraId="6A6A9A19" w14:textId="175705F7" w:rsidR="00AD35AC" w:rsidRPr="00CC2B9D" w:rsidRDefault="00366833" w:rsidP="00AD35AC">
            <w:pPr>
              <w:pStyle w:val="acctfourfigures"/>
              <w:tabs>
                <w:tab w:val="clear" w:pos="765"/>
              </w:tabs>
              <w:spacing w:line="240" w:lineRule="auto"/>
              <w:ind w:left="-117" w:right="-117" w:firstLine="38"/>
              <w:jc w:val="center"/>
              <w:rPr>
                <w:rFonts w:ascii="Calibri" w:hAnsi="Calibri" w:cs="Calibri"/>
                <w:szCs w:val="22"/>
              </w:rPr>
            </w:pPr>
            <w:r w:rsidRPr="00CC2B9D">
              <w:rPr>
                <w:rFonts w:ascii="Calibri" w:hAnsi="Calibri" w:cs="Calibri"/>
                <w:szCs w:val="22"/>
              </w:rPr>
              <w:t>4.00</w:t>
            </w:r>
          </w:p>
        </w:tc>
        <w:tc>
          <w:tcPr>
            <w:tcW w:w="236" w:type="dxa"/>
            <w:vAlign w:val="bottom"/>
          </w:tcPr>
          <w:p w14:paraId="16A6ADB1" w14:textId="77777777" w:rsidR="00AD35AC" w:rsidRPr="00CC2B9D" w:rsidRDefault="00AD35AC" w:rsidP="00AD35AC">
            <w:pPr>
              <w:spacing w:line="240" w:lineRule="auto"/>
              <w:ind w:left="-198" w:firstLine="119"/>
              <w:jc w:val="center"/>
              <w:rPr>
                <w:rFonts w:ascii="Calibri" w:hAnsi="Calibri" w:cs="Calibri"/>
                <w:b/>
                <w:szCs w:val="22"/>
              </w:rPr>
            </w:pPr>
          </w:p>
        </w:tc>
        <w:tc>
          <w:tcPr>
            <w:tcW w:w="1174" w:type="dxa"/>
          </w:tcPr>
          <w:p w14:paraId="13621567" w14:textId="16AE9DE9" w:rsidR="00AD35AC" w:rsidRPr="00CC2B9D" w:rsidRDefault="00AD35AC" w:rsidP="00AD35AC">
            <w:pPr>
              <w:pStyle w:val="acctfourfigures"/>
              <w:tabs>
                <w:tab w:val="clear" w:pos="765"/>
              </w:tabs>
              <w:spacing w:line="240" w:lineRule="auto"/>
              <w:ind w:left="-117" w:right="-117" w:firstLine="38"/>
              <w:jc w:val="center"/>
              <w:rPr>
                <w:rFonts w:ascii="Calibri" w:hAnsi="Calibri" w:cs="Calibri"/>
                <w:szCs w:val="22"/>
              </w:rPr>
            </w:pPr>
            <w:r w:rsidRPr="00CC2B9D">
              <w:rPr>
                <w:rFonts w:ascii="Calibri" w:hAnsi="Calibri" w:cs="Calibri"/>
                <w:szCs w:val="22"/>
              </w:rPr>
              <w:t>4.00 - 5.00</w:t>
            </w:r>
          </w:p>
        </w:tc>
        <w:tc>
          <w:tcPr>
            <w:tcW w:w="270" w:type="dxa"/>
            <w:vAlign w:val="bottom"/>
          </w:tcPr>
          <w:p w14:paraId="34DBC970" w14:textId="77777777" w:rsidR="00AD35AC" w:rsidRPr="00CC2B9D" w:rsidRDefault="00AD35AC" w:rsidP="00AD35AC">
            <w:pPr>
              <w:spacing w:line="240" w:lineRule="auto"/>
              <w:ind w:left="-198" w:firstLine="119"/>
              <w:jc w:val="center"/>
              <w:rPr>
                <w:rFonts w:ascii="Calibri" w:hAnsi="Calibri" w:cs="Calibri"/>
                <w:b/>
                <w:szCs w:val="22"/>
              </w:rPr>
            </w:pPr>
          </w:p>
        </w:tc>
        <w:tc>
          <w:tcPr>
            <w:tcW w:w="1152" w:type="dxa"/>
          </w:tcPr>
          <w:p w14:paraId="6ECBB04A" w14:textId="106132FE" w:rsidR="00AD35AC" w:rsidRPr="00CC2B9D" w:rsidRDefault="00095D13" w:rsidP="00AD35AC">
            <w:pPr>
              <w:pStyle w:val="acctfourfigures"/>
              <w:tabs>
                <w:tab w:val="clear" w:pos="765"/>
              </w:tabs>
              <w:spacing w:line="240" w:lineRule="auto"/>
              <w:ind w:left="-198" w:right="-106" w:firstLine="119"/>
              <w:jc w:val="center"/>
              <w:rPr>
                <w:rFonts w:ascii="Calibri" w:hAnsi="Calibri" w:cs="Calibri"/>
                <w:szCs w:val="22"/>
              </w:rPr>
            </w:pPr>
            <w:r w:rsidRPr="00CC2B9D">
              <w:rPr>
                <w:rFonts w:ascii="Calibri" w:hAnsi="Calibri" w:cs="Calibri"/>
                <w:szCs w:val="22"/>
              </w:rPr>
              <w:t>4.00</w:t>
            </w:r>
          </w:p>
        </w:tc>
        <w:tc>
          <w:tcPr>
            <w:tcW w:w="270" w:type="dxa"/>
            <w:vAlign w:val="bottom"/>
          </w:tcPr>
          <w:p w14:paraId="17370896" w14:textId="77777777" w:rsidR="00AD35AC" w:rsidRPr="00CC2B9D" w:rsidRDefault="00AD35AC" w:rsidP="00AD35AC">
            <w:pPr>
              <w:spacing w:line="240" w:lineRule="auto"/>
              <w:ind w:left="-198" w:firstLine="119"/>
              <w:jc w:val="center"/>
              <w:rPr>
                <w:rFonts w:asciiTheme="minorHAnsi" w:hAnsiTheme="minorHAnsi" w:cstheme="minorHAnsi"/>
                <w:b/>
                <w:szCs w:val="22"/>
              </w:rPr>
            </w:pPr>
          </w:p>
        </w:tc>
        <w:tc>
          <w:tcPr>
            <w:tcW w:w="1170" w:type="dxa"/>
          </w:tcPr>
          <w:p w14:paraId="35512627" w14:textId="21C5C5F8" w:rsidR="00AD35AC" w:rsidRPr="00CC2B9D" w:rsidRDefault="00AD35AC" w:rsidP="00AD35AC">
            <w:pPr>
              <w:pStyle w:val="acctfourfigures"/>
              <w:tabs>
                <w:tab w:val="clear" w:pos="765"/>
              </w:tabs>
              <w:spacing w:line="240" w:lineRule="auto"/>
              <w:ind w:left="-198" w:right="-106" w:firstLine="119"/>
              <w:jc w:val="center"/>
              <w:rPr>
                <w:rFonts w:asciiTheme="minorHAnsi" w:hAnsiTheme="minorHAnsi" w:cstheme="minorHAnsi"/>
                <w:szCs w:val="22"/>
              </w:rPr>
            </w:pPr>
            <w:r w:rsidRPr="00CC2B9D">
              <w:rPr>
                <w:rFonts w:ascii="Calibri" w:hAnsi="Calibri" w:cs="Calibri"/>
                <w:szCs w:val="22"/>
              </w:rPr>
              <w:t>5.00</w:t>
            </w:r>
          </w:p>
        </w:tc>
      </w:tr>
      <w:tr w:rsidR="00AD35AC" w:rsidRPr="00CC2B9D" w14:paraId="1952CEE2" w14:textId="77777777" w:rsidTr="00B56158">
        <w:trPr>
          <w:gridAfter w:val="1"/>
          <w:wAfter w:w="10" w:type="dxa"/>
        </w:trPr>
        <w:tc>
          <w:tcPr>
            <w:tcW w:w="3843" w:type="dxa"/>
            <w:vAlign w:val="bottom"/>
          </w:tcPr>
          <w:p w14:paraId="57283CFA" w14:textId="70A3CB07" w:rsidR="00AD35AC" w:rsidRPr="00CC2B9D" w:rsidRDefault="00AD35AC" w:rsidP="00AD35AC">
            <w:pPr>
              <w:spacing w:line="240" w:lineRule="auto"/>
              <w:rPr>
                <w:rFonts w:asciiTheme="minorHAnsi" w:hAnsiTheme="minorHAnsi" w:cstheme="minorHAnsi"/>
                <w:szCs w:val="22"/>
                <w:cs/>
              </w:rPr>
            </w:pPr>
            <w:r w:rsidRPr="00CC2B9D">
              <w:rPr>
                <w:rFonts w:asciiTheme="minorHAnsi" w:hAnsiTheme="minorHAnsi" w:cstheme="minorHAnsi"/>
                <w:szCs w:val="22"/>
              </w:rPr>
              <w:t>Employee turnover rate</w:t>
            </w:r>
          </w:p>
        </w:tc>
        <w:tc>
          <w:tcPr>
            <w:tcW w:w="1233" w:type="dxa"/>
          </w:tcPr>
          <w:p w14:paraId="3DB8153E" w14:textId="411F221E" w:rsidR="00AD35AC" w:rsidRPr="00CC2B9D" w:rsidRDefault="00286D91" w:rsidP="00AD35AC">
            <w:pPr>
              <w:pStyle w:val="acctfourfigures"/>
              <w:tabs>
                <w:tab w:val="clear" w:pos="765"/>
              </w:tabs>
              <w:spacing w:line="240" w:lineRule="auto"/>
              <w:ind w:left="-99" w:right="-108" w:firstLine="20"/>
              <w:jc w:val="center"/>
              <w:rPr>
                <w:rFonts w:ascii="Calibri" w:hAnsi="Calibri" w:cs="Calibri"/>
                <w:szCs w:val="22"/>
              </w:rPr>
            </w:pPr>
            <w:r w:rsidRPr="00CC2B9D">
              <w:rPr>
                <w:rFonts w:ascii="Calibri" w:hAnsi="Calibri" w:cs="Calibri"/>
                <w:szCs w:val="22"/>
              </w:rPr>
              <w:t>0.96 - 34.38</w:t>
            </w:r>
          </w:p>
        </w:tc>
        <w:tc>
          <w:tcPr>
            <w:tcW w:w="236" w:type="dxa"/>
            <w:vAlign w:val="bottom"/>
          </w:tcPr>
          <w:p w14:paraId="5A13BDDE" w14:textId="77777777" w:rsidR="00AD35AC" w:rsidRPr="00CC2B9D" w:rsidRDefault="00AD35AC" w:rsidP="00AD35AC">
            <w:pPr>
              <w:spacing w:line="240" w:lineRule="auto"/>
              <w:ind w:left="-198" w:firstLine="119"/>
              <w:jc w:val="center"/>
              <w:rPr>
                <w:rFonts w:ascii="Calibri" w:hAnsi="Calibri" w:cs="Calibri"/>
                <w:b/>
                <w:szCs w:val="22"/>
              </w:rPr>
            </w:pPr>
          </w:p>
        </w:tc>
        <w:tc>
          <w:tcPr>
            <w:tcW w:w="1174" w:type="dxa"/>
          </w:tcPr>
          <w:p w14:paraId="4267DF64" w14:textId="6AFC091A" w:rsidR="00AD35AC" w:rsidRPr="00CC2B9D" w:rsidRDefault="00AD35AC" w:rsidP="00AD35AC">
            <w:pPr>
              <w:pStyle w:val="acctfourfigures"/>
              <w:tabs>
                <w:tab w:val="clear" w:pos="765"/>
              </w:tabs>
              <w:spacing w:line="240" w:lineRule="auto"/>
              <w:ind w:left="-117" w:right="-117" w:firstLine="38"/>
              <w:jc w:val="center"/>
              <w:rPr>
                <w:rFonts w:ascii="Calibri" w:hAnsi="Calibri" w:cs="Calibri"/>
                <w:szCs w:val="22"/>
              </w:rPr>
            </w:pPr>
            <w:r w:rsidRPr="00CC2B9D">
              <w:rPr>
                <w:rFonts w:ascii="Calibri" w:hAnsi="Calibri" w:cs="Calibri"/>
                <w:szCs w:val="22"/>
              </w:rPr>
              <w:t>0.96 - 45.84</w:t>
            </w:r>
          </w:p>
        </w:tc>
        <w:tc>
          <w:tcPr>
            <w:tcW w:w="270" w:type="dxa"/>
            <w:vAlign w:val="bottom"/>
          </w:tcPr>
          <w:p w14:paraId="25F1CED4" w14:textId="77777777" w:rsidR="00AD35AC" w:rsidRPr="00CC2B9D" w:rsidRDefault="00AD35AC" w:rsidP="00AD35AC">
            <w:pPr>
              <w:spacing w:line="240" w:lineRule="auto"/>
              <w:ind w:left="-198" w:firstLine="119"/>
              <w:jc w:val="center"/>
              <w:rPr>
                <w:rFonts w:ascii="Calibri" w:hAnsi="Calibri" w:cs="Calibri"/>
                <w:b/>
                <w:szCs w:val="22"/>
              </w:rPr>
            </w:pPr>
          </w:p>
        </w:tc>
        <w:tc>
          <w:tcPr>
            <w:tcW w:w="1152" w:type="dxa"/>
          </w:tcPr>
          <w:p w14:paraId="48986A24" w14:textId="5CBD5334" w:rsidR="00AD35AC" w:rsidRPr="00CC2B9D" w:rsidRDefault="00095D13" w:rsidP="00AD35AC">
            <w:pPr>
              <w:pStyle w:val="acctfourfigures"/>
              <w:tabs>
                <w:tab w:val="clear" w:pos="765"/>
              </w:tabs>
              <w:spacing w:line="240" w:lineRule="auto"/>
              <w:ind w:left="-198" w:right="-106" w:firstLine="119"/>
              <w:jc w:val="center"/>
              <w:rPr>
                <w:rFonts w:ascii="Calibri" w:hAnsi="Calibri" w:cs="Calibri"/>
                <w:szCs w:val="22"/>
              </w:rPr>
            </w:pPr>
            <w:r w:rsidRPr="00CC2B9D">
              <w:rPr>
                <w:rFonts w:ascii="Calibri" w:hAnsi="Calibri" w:cs="Calibri"/>
                <w:szCs w:val="22"/>
              </w:rPr>
              <w:t xml:space="preserve">2.87 </w:t>
            </w:r>
            <w:r w:rsidR="00522E33" w:rsidRPr="00CC2B9D">
              <w:rPr>
                <w:rFonts w:ascii="Calibri" w:hAnsi="Calibri" w:cs="Calibri"/>
                <w:szCs w:val="22"/>
              </w:rPr>
              <w:t>-</w:t>
            </w:r>
            <w:r w:rsidRPr="00CC2B9D">
              <w:rPr>
                <w:rFonts w:ascii="Calibri" w:hAnsi="Calibri" w:cs="Calibri"/>
                <w:szCs w:val="22"/>
              </w:rPr>
              <w:t xml:space="preserve"> </w:t>
            </w:r>
            <w:r w:rsidR="00522E33" w:rsidRPr="00CC2B9D">
              <w:rPr>
                <w:rFonts w:ascii="Calibri" w:hAnsi="Calibri" w:cs="Calibri"/>
                <w:szCs w:val="22"/>
              </w:rPr>
              <w:t>34.38</w:t>
            </w:r>
          </w:p>
        </w:tc>
        <w:tc>
          <w:tcPr>
            <w:tcW w:w="270" w:type="dxa"/>
            <w:vAlign w:val="bottom"/>
          </w:tcPr>
          <w:p w14:paraId="1A2CB9BA" w14:textId="77777777" w:rsidR="00AD35AC" w:rsidRPr="00CC2B9D" w:rsidRDefault="00AD35AC" w:rsidP="00AD35AC">
            <w:pPr>
              <w:spacing w:line="240" w:lineRule="auto"/>
              <w:ind w:left="-198" w:firstLine="119"/>
              <w:jc w:val="center"/>
              <w:rPr>
                <w:rFonts w:asciiTheme="minorHAnsi" w:hAnsiTheme="minorHAnsi" w:cstheme="minorHAnsi"/>
                <w:b/>
                <w:szCs w:val="22"/>
              </w:rPr>
            </w:pPr>
          </w:p>
        </w:tc>
        <w:tc>
          <w:tcPr>
            <w:tcW w:w="1170" w:type="dxa"/>
          </w:tcPr>
          <w:p w14:paraId="40DDD575" w14:textId="64E92728" w:rsidR="00AD35AC" w:rsidRPr="00CC2B9D" w:rsidRDefault="00AD35AC" w:rsidP="00AD35AC">
            <w:pPr>
              <w:pStyle w:val="acctfourfigures"/>
              <w:tabs>
                <w:tab w:val="clear" w:pos="765"/>
              </w:tabs>
              <w:spacing w:line="240" w:lineRule="auto"/>
              <w:ind w:left="-198" w:right="-106" w:firstLine="119"/>
              <w:jc w:val="center"/>
              <w:rPr>
                <w:rFonts w:asciiTheme="minorHAnsi" w:hAnsiTheme="minorHAnsi" w:cstheme="minorHAnsi"/>
                <w:szCs w:val="22"/>
              </w:rPr>
            </w:pPr>
            <w:r w:rsidRPr="00CC2B9D">
              <w:rPr>
                <w:rFonts w:ascii="Calibri" w:hAnsi="Calibri" w:cs="Calibri"/>
                <w:szCs w:val="22"/>
              </w:rPr>
              <w:t>2.87 - 34.38</w:t>
            </w:r>
          </w:p>
        </w:tc>
      </w:tr>
    </w:tbl>
    <w:p w14:paraId="30F94A63" w14:textId="77777777" w:rsidR="006B4642" w:rsidRPr="00CC2B9D" w:rsidRDefault="006B4642" w:rsidP="009D0983">
      <w:pPr>
        <w:shd w:val="clear" w:color="auto" w:fill="FFFFFF"/>
        <w:ind w:left="540"/>
        <w:jc w:val="thaiDistribute"/>
        <w:rPr>
          <w:rFonts w:asciiTheme="minorHAnsi" w:eastAsia="Calibri" w:hAnsiTheme="minorHAnsi" w:cstheme="minorHAnsi"/>
          <w:spacing w:val="-2"/>
          <w:szCs w:val="22"/>
        </w:rPr>
      </w:pPr>
    </w:p>
    <w:p w14:paraId="18D784BA" w14:textId="19ECEAD2" w:rsidR="0034381D" w:rsidRPr="00CC2B9D" w:rsidRDefault="0034381D" w:rsidP="009D0983">
      <w:pPr>
        <w:shd w:val="clear" w:color="auto" w:fill="FFFFFF"/>
        <w:ind w:left="540"/>
        <w:jc w:val="thaiDistribute"/>
        <w:rPr>
          <w:rFonts w:asciiTheme="minorHAnsi" w:eastAsia="Calibri" w:hAnsiTheme="minorHAnsi" w:cstheme="minorHAnsi"/>
          <w:spacing w:val="-2"/>
          <w:szCs w:val="22"/>
        </w:rPr>
      </w:pPr>
      <w:r w:rsidRPr="00CC2B9D">
        <w:rPr>
          <w:rFonts w:asciiTheme="minorHAnsi" w:eastAsia="Calibri" w:hAnsiTheme="minorHAnsi" w:cstheme="minorHAnsi"/>
          <w:spacing w:val="-2"/>
          <w:szCs w:val="22"/>
        </w:rPr>
        <w:t>Assumptions regarding future mortality have been based on published statistics and mortality tables 25</w:t>
      </w:r>
      <w:r w:rsidR="003A33F3" w:rsidRPr="00CC2B9D">
        <w:rPr>
          <w:rFonts w:asciiTheme="minorHAnsi" w:eastAsia="Calibri" w:hAnsiTheme="minorHAnsi" w:cstheme="minorHAnsi"/>
          <w:spacing w:val="-2"/>
          <w:szCs w:val="22"/>
        </w:rPr>
        <w:t>60</w:t>
      </w:r>
      <w:r w:rsidRPr="00CC2B9D">
        <w:rPr>
          <w:rFonts w:asciiTheme="minorHAnsi" w:eastAsia="Calibri" w:hAnsiTheme="minorHAnsi" w:cstheme="minorHAnsi"/>
          <w:spacing w:val="-2"/>
          <w:szCs w:val="22"/>
        </w:rPr>
        <w:t xml:space="preserve"> (TMO 20</w:t>
      </w:r>
      <w:r w:rsidR="003A33F3" w:rsidRPr="00CC2B9D">
        <w:rPr>
          <w:rFonts w:asciiTheme="minorHAnsi" w:eastAsia="Calibri" w:hAnsiTheme="minorHAnsi" w:cstheme="minorHAnsi"/>
          <w:spacing w:val="-2"/>
          <w:szCs w:val="22"/>
        </w:rPr>
        <w:t>17</w:t>
      </w:r>
      <w:r w:rsidRPr="00CC2B9D">
        <w:rPr>
          <w:rFonts w:asciiTheme="minorHAnsi" w:eastAsia="Calibri" w:hAnsiTheme="minorHAnsi" w:cstheme="minorHAnsi"/>
          <w:spacing w:val="-2"/>
          <w:szCs w:val="22"/>
        </w:rPr>
        <w:t>)</w:t>
      </w:r>
      <w:r w:rsidR="00CE705E" w:rsidRPr="00CC2B9D">
        <w:rPr>
          <w:rFonts w:asciiTheme="minorHAnsi" w:eastAsia="Calibri" w:hAnsiTheme="minorHAnsi" w:cstheme="minorHAnsi"/>
          <w:spacing w:val="-2"/>
          <w:szCs w:val="22"/>
        </w:rPr>
        <w:t>.</w:t>
      </w:r>
    </w:p>
    <w:p w14:paraId="1F0B9822" w14:textId="5FD257C7" w:rsidR="0034381D" w:rsidRPr="00CC2B9D" w:rsidRDefault="0034381D" w:rsidP="009D0983">
      <w:pPr>
        <w:tabs>
          <w:tab w:val="left" w:pos="540"/>
        </w:tabs>
        <w:spacing w:line="240" w:lineRule="auto"/>
        <w:rPr>
          <w:rFonts w:asciiTheme="minorHAnsi" w:hAnsiTheme="minorHAnsi" w:cstheme="minorHAnsi"/>
          <w:spacing w:val="-4"/>
          <w:szCs w:val="22"/>
        </w:rPr>
      </w:pPr>
      <w:r w:rsidRPr="00CC2B9D">
        <w:rPr>
          <w:rFonts w:asciiTheme="minorHAnsi" w:hAnsiTheme="minorHAnsi" w:cstheme="minorHAnsi"/>
          <w:spacing w:val="-4"/>
          <w:szCs w:val="22"/>
        </w:rPr>
        <w:tab/>
      </w:r>
      <w:r w:rsidRPr="00CC2B9D">
        <w:rPr>
          <w:rFonts w:asciiTheme="minorHAnsi" w:eastAsiaTheme="minorHAnsi" w:hAnsiTheme="minorHAnsi" w:cstheme="minorHAnsi"/>
          <w:b/>
          <w:bCs/>
          <w:i/>
          <w:iCs/>
          <w:szCs w:val="22"/>
        </w:rPr>
        <w:t>Sensitivity analysis</w:t>
      </w:r>
    </w:p>
    <w:p w14:paraId="1FACAF17" w14:textId="77777777" w:rsidR="009D0983" w:rsidRPr="00CC2B9D" w:rsidRDefault="009D0983" w:rsidP="009D0983">
      <w:pPr>
        <w:shd w:val="clear" w:color="auto" w:fill="FFFFFF"/>
        <w:ind w:left="540"/>
        <w:jc w:val="thaiDistribute"/>
        <w:rPr>
          <w:rFonts w:asciiTheme="minorHAnsi" w:eastAsia="Calibri" w:hAnsiTheme="minorHAnsi" w:cstheme="minorHAnsi"/>
          <w:spacing w:val="-2"/>
          <w:szCs w:val="22"/>
        </w:rPr>
      </w:pPr>
    </w:p>
    <w:p w14:paraId="1AD80B8C" w14:textId="43700F63" w:rsidR="0034381D" w:rsidRPr="00CC2B9D" w:rsidRDefault="0034381D" w:rsidP="009D0983">
      <w:pPr>
        <w:shd w:val="clear" w:color="auto" w:fill="FFFFFF"/>
        <w:ind w:left="540"/>
        <w:jc w:val="thaiDistribute"/>
        <w:rPr>
          <w:rFonts w:asciiTheme="minorHAnsi" w:eastAsia="Calibri" w:hAnsiTheme="minorHAnsi" w:cstheme="minorHAnsi"/>
          <w:spacing w:val="-2"/>
          <w:szCs w:val="22"/>
        </w:rPr>
      </w:pPr>
      <w:r w:rsidRPr="00CC2B9D">
        <w:rPr>
          <w:rFonts w:asciiTheme="minorHAnsi" w:eastAsia="Calibri" w:hAnsiTheme="minorHAnsi" w:cstheme="minorHAnsi"/>
          <w:spacing w:val="-2"/>
          <w:szCs w:val="22"/>
        </w:rPr>
        <w:t>Reasonably possible changes at the reporting date to one of the relevant actuarial assumptions, holding other assumptions constant, would have affected the defined benefit obligation by the amounts shown below.</w:t>
      </w:r>
    </w:p>
    <w:p w14:paraId="3D0B208E" w14:textId="77777777" w:rsidR="009D0983" w:rsidRPr="00CC2B9D" w:rsidRDefault="009D0983" w:rsidP="009D0983">
      <w:pPr>
        <w:shd w:val="clear" w:color="auto" w:fill="FFFFFF"/>
        <w:ind w:left="540"/>
        <w:jc w:val="thaiDistribute"/>
        <w:rPr>
          <w:rFonts w:asciiTheme="minorHAnsi" w:eastAsia="Calibri" w:hAnsiTheme="minorHAnsi" w:cstheme="minorHAnsi"/>
          <w:spacing w:val="-2"/>
          <w:szCs w:val="22"/>
        </w:rPr>
      </w:pPr>
    </w:p>
    <w:tbl>
      <w:tblPr>
        <w:tblW w:w="9243" w:type="dxa"/>
        <w:tblInd w:w="419" w:type="dxa"/>
        <w:tblLayout w:type="fixed"/>
        <w:tblCellMar>
          <w:left w:w="79" w:type="dxa"/>
          <w:right w:w="79" w:type="dxa"/>
        </w:tblCellMar>
        <w:tblLook w:val="0000" w:firstRow="0" w:lastRow="0" w:firstColumn="0" w:lastColumn="0" w:noHBand="0" w:noVBand="0"/>
      </w:tblPr>
      <w:tblGrid>
        <w:gridCol w:w="3825"/>
        <w:gridCol w:w="1239"/>
        <w:gridCol w:w="227"/>
        <w:gridCol w:w="1180"/>
        <w:gridCol w:w="279"/>
        <w:gridCol w:w="1053"/>
        <w:gridCol w:w="279"/>
        <w:gridCol w:w="1161"/>
      </w:tblGrid>
      <w:tr w:rsidR="0034381D" w:rsidRPr="00CC2B9D" w14:paraId="48257CE0" w14:textId="77777777" w:rsidTr="00DC119C">
        <w:trPr>
          <w:cantSplit/>
          <w:tblHeader/>
        </w:trPr>
        <w:tc>
          <w:tcPr>
            <w:tcW w:w="3825" w:type="dxa"/>
          </w:tcPr>
          <w:p w14:paraId="6D3FC05D" w14:textId="77777777" w:rsidR="0034381D" w:rsidRPr="00CC2B9D" w:rsidRDefault="0034381D" w:rsidP="00B81C1F">
            <w:pPr>
              <w:rPr>
                <w:rFonts w:asciiTheme="minorHAnsi" w:hAnsiTheme="minorHAnsi" w:cstheme="minorHAnsi"/>
                <w:szCs w:val="22"/>
                <w:lang w:val="fr-FR"/>
              </w:rPr>
            </w:pPr>
          </w:p>
        </w:tc>
        <w:tc>
          <w:tcPr>
            <w:tcW w:w="2646" w:type="dxa"/>
            <w:gridSpan w:val="3"/>
          </w:tcPr>
          <w:p w14:paraId="41C3AD11" w14:textId="77777777" w:rsidR="0034381D" w:rsidRPr="00CC2B9D" w:rsidRDefault="0034381D" w:rsidP="00B81C1F">
            <w:pPr>
              <w:pStyle w:val="acctmergecolhdg"/>
              <w:spacing w:line="240" w:lineRule="atLeast"/>
              <w:rPr>
                <w:rFonts w:asciiTheme="minorHAnsi" w:hAnsiTheme="minorHAnsi" w:cstheme="minorHAnsi"/>
                <w:szCs w:val="22"/>
              </w:rPr>
            </w:pPr>
            <w:r w:rsidRPr="00CC2B9D">
              <w:rPr>
                <w:rFonts w:asciiTheme="minorHAnsi" w:hAnsiTheme="minorHAnsi" w:cstheme="minorHAnsi"/>
                <w:szCs w:val="22"/>
              </w:rPr>
              <w:t xml:space="preserve">Consolidated </w:t>
            </w:r>
          </w:p>
          <w:p w14:paraId="0AD333A1" w14:textId="77777777" w:rsidR="0034381D" w:rsidRPr="00CC2B9D" w:rsidRDefault="0034381D" w:rsidP="00B81C1F">
            <w:pPr>
              <w:pStyle w:val="acctmergecolhdg"/>
              <w:spacing w:line="240" w:lineRule="atLeast"/>
              <w:rPr>
                <w:rFonts w:asciiTheme="minorHAnsi" w:hAnsiTheme="minorHAnsi" w:cstheme="minorHAnsi"/>
                <w:szCs w:val="22"/>
              </w:rPr>
            </w:pPr>
            <w:r w:rsidRPr="00CC2B9D">
              <w:rPr>
                <w:rFonts w:asciiTheme="minorHAnsi" w:hAnsiTheme="minorHAnsi" w:cstheme="minorHAnsi"/>
                <w:szCs w:val="22"/>
              </w:rPr>
              <w:t>financial statements</w:t>
            </w:r>
          </w:p>
        </w:tc>
        <w:tc>
          <w:tcPr>
            <w:tcW w:w="279" w:type="dxa"/>
          </w:tcPr>
          <w:p w14:paraId="637061C8" w14:textId="77777777" w:rsidR="0034381D" w:rsidRPr="00CC2B9D" w:rsidRDefault="0034381D" w:rsidP="00B81C1F">
            <w:pPr>
              <w:pStyle w:val="acctmergecolhdg"/>
              <w:spacing w:line="240" w:lineRule="atLeast"/>
              <w:rPr>
                <w:rFonts w:asciiTheme="minorHAnsi" w:hAnsiTheme="minorHAnsi" w:cstheme="minorHAnsi"/>
                <w:szCs w:val="22"/>
              </w:rPr>
            </w:pPr>
          </w:p>
        </w:tc>
        <w:tc>
          <w:tcPr>
            <w:tcW w:w="2493" w:type="dxa"/>
            <w:gridSpan w:val="3"/>
          </w:tcPr>
          <w:p w14:paraId="69641BA2" w14:textId="77777777" w:rsidR="0034381D" w:rsidRPr="00CC2B9D" w:rsidRDefault="0034381D" w:rsidP="00B81C1F">
            <w:pPr>
              <w:pStyle w:val="acctmergecolhdg"/>
              <w:spacing w:line="240" w:lineRule="atLeast"/>
              <w:rPr>
                <w:rFonts w:asciiTheme="minorHAnsi" w:hAnsiTheme="minorHAnsi" w:cstheme="minorHAnsi"/>
                <w:szCs w:val="22"/>
              </w:rPr>
            </w:pPr>
            <w:r w:rsidRPr="00CC2B9D">
              <w:rPr>
                <w:rFonts w:asciiTheme="minorHAnsi" w:hAnsiTheme="minorHAnsi" w:cstheme="minorHAnsi"/>
                <w:szCs w:val="22"/>
              </w:rPr>
              <w:t xml:space="preserve">Separate </w:t>
            </w:r>
          </w:p>
          <w:p w14:paraId="4084F7DC" w14:textId="77777777" w:rsidR="0034381D" w:rsidRPr="00CC2B9D" w:rsidRDefault="0034381D" w:rsidP="00B81C1F">
            <w:pPr>
              <w:pStyle w:val="acctmergecolhdg"/>
              <w:spacing w:line="240" w:lineRule="atLeast"/>
              <w:ind w:left="-75" w:right="-77"/>
              <w:rPr>
                <w:rFonts w:asciiTheme="minorHAnsi" w:hAnsiTheme="minorHAnsi" w:cstheme="minorHAnsi"/>
                <w:szCs w:val="22"/>
              </w:rPr>
            </w:pPr>
            <w:r w:rsidRPr="00CC2B9D">
              <w:rPr>
                <w:rFonts w:asciiTheme="minorHAnsi" w:hAnsiTheme="minorHAnsi" w:cstheme="minorHAnsi"/>
                <w:szCs w:val="22"/>
              </w:rPr>
              <w:t>financial statements</w:t>
            </w:r>
          </w:p>
        </w:tc>
      </w:tr>
      <w:tr w:rsidR="00CF4DEA" w:rsidRPr="00CC2B9D" w14:paraId="01EC2BAA" w14:textId="77777777" w:rsidTr="008808D5">
        <w:trPr>
          <w:cantSplit/>
          <w:tblHeader/>
        </w:trPr>
        <w:tc>
          <w:tcPr>
            <w:tcW w:w="3825" w:type="dxa"/>
          </w:tcPr>
          <w:p w14:paraId="70D8DF9E" w14:textId="77777777" w:rsidR="00CF4DEA" w:rsidRPr="00CC2B9D" w:rsidRDefault="00CF4DEA" w:rsidP="008808D5">
            <w:pPr>
              <w:rPr>
                <w:rFonts w:asciiTheme="minorHAnsi" w:hAnsiTheme="minorHAnsi" w:cstheme="minorHAnsi"/>
                <w:b/>
                <w:bCs/>
                <w:i/>
                <w:iCs/>
                <w:szCs w:val="22"/>
              </w:rPr>
            </w:pPr>
          </w:p>
        </w:tc>
        <w:tc>
          <w:tcPr>
            <w:tcW w:w="5418" w:type="dxa"/>
            <w:gridSpan w:val="7"/>
          </w:tcPr>
          <w:p w14:paraId="4B07B65F" w14:textId="2EF7C9F5" w:rsidR="00CF4DEA" w:rsidRPr="00CC2B9D" w:rsidRDefault="00CF4DEA" w:rsidP="008808D5">
            <w:pPr>
              <w:pStyle w:val="acctfourfigures"/>
              <w:tabs>
                <w:tab w:val="clear" w:pos="765"/>
              </w:tabs>
              <w:spacing w:line="240" w:lineRule="atLeast"/>
              <w:jc w:val="center"/>
              <w:rPr>
                <w:rFonts w:asciiTheme="minorHAnsi" w:hAnsiTheme="minorHAnsi" w:cstheme="minorHAnsi"/>
                <w:i/>
                <w:iCs/>
                <w:szCs w:val="22"/>
              </w:rPr>
            </w:pPr>
            <w:r w:rsidRPr="00CC2B9D">
              <w:rPr>
                <w:rFonts w:asciiTheme="minorHAnsi" w:hAnsiTheme="minorHAnsi" w:cstheme="minorHAnsi"/>
                <w:i/>
                <w:iCs/>
                <w:szCs w:val="22"/>
              </w:rPr>
              <w:t xml:space="preserve">(in </w:t>
            </w:r>
            <w:r w:rsidR="005B7FC6" w:rsidRPr="00CC2B9D">
              <w:rPr>
                <w:rFonts w:asciiTheme="minorHAnsi" w:hAnsiTheme="minorHAnsi" w:cstheme="minorHAnsi"/>
                <w:i/>
                <w:iCs/>
                <w:szCs w:val="22"/>
              </w:rPr>
              <w:t>thousand</w:t>
            </w:r>
            <w:r w:rsidRPr="00CC2B9D">
              <w:rPr>
                <w:rFonts w:asciiTheme="minorHAnsi" w:hAnsiTheme="minorHAnsi" w:cstheme="minorHAnsi"/>
                <w:i/>
                <w:iCs/>
                <w:szCs w:val="22"/>
              </w:rPr>
              <w:t xml:space="preserve"> Baht)</w:t>
            </w:r>
          </w:p>
        </w:tc>
      </w:tr>
      <w:tr w:rsidR="00216F7D" w:rsidRPr="00CC2B9D" w14:paraId="0027B15B" w14:textId="77777777" w:rsidTr="00DC119C">
        <w:trPr>
          <w:cantSplit/>
          <w:tblHeader/>
        </w:trPr>
        <w:tc>
          <w:tcPr>
            <w:tcW w:w="3825" w:type="dxa"/>
          </w:tcPr>
          <w:p w14:paraId="613481ED" w14:textId="1482CD9F" w:rsidR="00216F7D" w:rsidRPr="00CC2B9D" w:rsidRDefault="00216F7D" w:rsidP="00216F7D">
            <w:pPr>
              <w:pStyle w:val="acctfourfigures"/>
              <w:tabs>
                <w:tab w:val="clear" w:pos="765"/>
              </w:tabs>
              <w:spacing w:line="240" w:lineRule="atLeast"/>
              <w:rPr>
                <w:rFonts w:asciiTheme="minorHAnsi" w:hAnsiTheme="minorHAnsi" w:cstheme="minorHAnsi"/>
                <w:szCs w:val="22"/>
              </w:rPr>
            </w:pPr>
            <w:r w:rsidRPr="00CC2B9D">
              <w:rPr>
                <w:rFonts w:asciiTheme="minorHAnsi" w:eastAsia="Calibri" w:hAnsiTheme="minorHAnsi" w:cstheme="minorHAnsi"/>
                <w:b/>
                <w:bCs/>
                <w:spacing w:val="-2"/>
                <w:szCs w:val="22"/>
              </w:rPr>
              <w:t xml:space="preserve">At 31 December </w:t>
            </w:r>
            <w:r w:rsidR="004A4DF1" w:rsidRPr="00CC2B9D">
              <w:rPr>
                <w:rFonts w:asciiTheme="minorHAnsi" w:eastAsia="Calibri" w:hAnsiTheme="minorHAnsi" w:cstheme="minorHAnsi"/>
                <w:b/>
                <w:bCs/>
                <w:spacing w:val="-2"/>
                <w:szCs w:val="22"/>
              </w:rPr>
              <w:t>2024</w:t>
            </w:r>
          </w:p>
        </w:tc>
        <w:tc>
          <w:tcPr>
            <w:tcW w:w="1239" w:type="dxa"/>
            <w:shd w:val="clear" w:color="auto" w:fill="auto"/>
          </w:tcPr>
          <w:p w14:paraId="36695829" w14:textId="77777777" w:rsidR="00216F7D" w:rsidRPr="00CC2B9D" w:rsidRDefault="00216F7D" w:rsidP="00216F7D">
            <w:pPr>
              <w:pStyle w:val="acctmergecolhdg"/>
              <w:spacing w:line="240" w:lineRule="atLeast"/>
              <w:rPr>
                <w:rFonts w:asciiTheme="minorHAnsi" w:hAnsiTheme="minorHAnsi" w:cstheme="minorHAnsi"/>
                <w:b w:val="0"/>
                <w:bCs/>
                <w:szCs w:val="22"/>
              </w:rPr>
            </w:pPr>
            <w:r w:rsidRPr="00CC2B9D">
              <w:rPr>
                <w:rFonts w:asciiTheme="minorHAnsi" w:hAnsiTheme="minorHAnsi" w:cstheme="minorHAnsi"/>
                <w:b w:val="0"/>
                <w:bCs/>
                <w:szCs w:val="22"/>
              </w:rPr>
              <w:t>Increase</w:t>
            </w:r>
          </w:p>
        </w:tc>
        <w:tc>
          <w:tcPr>
            <w:tcW w:w="227" w:type="dxa"/>
            <w:shd w:val="clear" w:color="auto" w:fill="auto"/>
          </w:tcPr>
          <w:p w14:paraId="0267E86D" w14:textId="77777777" w:rsidR="00216F7D" w:rsidRPr="00CC2B9D" w:rsidRDefault="00216F7D" w:rsidP="00216F7D">
            <w:pPr>
              <w:pStyle w:val="acctmergecolhdg"/>
              <w:spacing w:line="240" w:lineRule="atLeast"/>
              <w:rPr>
                <w:rFonts w:asciiTheme="minorHAnsi" w:hAnsiTheme="minorHAnsi" w:cstheme="minorHAnsi"/>
                <w:b w:val="0"/>
                <w:bCs/>
                <w:szCs w:val="22"/>
              </w:rPr>
            </w:pPr>
          </w:p>
        </w:tc>
        <w:tc>
          <w:tcPr>
            <w:tcW w:w="1180" w:type="dxa"/>
            <w:shd w:val="clear" w:color="auto" w:fill="auto"/>
          </w:tcPr>
          <w:p w14:paraId="674C54AB" w14:textId="77777777" w:rsidR="00216F7D" w:rsidRPr="00CC2B9D" w:rsidRDefault="00216F7D" w:rsidP="00216F7D">
            <w:pPr>
              <w:pStyle w:val="acctmergecolhdg"/>
              <w:spacing w:line="240" w:lineRule="atLeast"/>
              <w:rPr>
                <w:rFonts w:asciiTheme="minorHAnsi" w:hAnsiTheme="minorHAnsi" w:cstheme="minorHAnsi"/>
                <w:b w:val="0"/>
                <w:bCs/>
                <w:szCs w:val="22"/>
              </w:rPr>
            </w:pPr>
            <w:r w:rsidRPr="00CC2B9D">
              <w:rPr>
                <w:rFonts w:asciiTheme="minorHAnsi" w:hAnsiTheme="minorHAnsi" w:cstheme="minorHAnsi"/>
                <w:b w:val="0"/>
                <w:bCs/>
                <w:szCs w:val="22"/>
              </w:rPr>
              <w:t>Decrease</w:t>
            </w:r>
          </w:p>
        </w:tc>
        <w:tc>
          <w:tcPr>
            <w:tcW w:w="279" w:type="dxa"/>
            <w:shd w:val="clear" w:color="auto" w:fill="auto"/>
          </w:tcPr>
          <w:p w14:paraId="7659115E" w14:textId="77777777" w:rsidR="00216F7D" w:rsidRPr="00CC2B9D" w:rsidRDefault="00216F7D" w:rsidP="00216F7D">
            <w:pPr>
              <w:pStyle w:val="acctmergecolhdg"/>
              <w:spacing w:line="240" w:lineRule="atLeast"/>
              <w:rPr>
                <w:rFonts w:asciiTheme="minorHAnsi" w:hAnsiTheme="minorHAnsi" w:cstheme="minorHAnsi"/>
                <w:b w:val="0"/>
                <w:bCs/>
                <w:szCs w:val="22"/>
              </w:rPr>
            </w:pPr>
          </w:p>
        </w:tc>
        <w:tc>
          <w:tcPr>
            <w:tcW w:w="1053" w:type="dxa"/>
            <w:shd w:val="clear" w:color="auto" w:fill="auto"/>
          </w:tcPr>
          <w:p w14:paraId="51FC2D8C" w14:textId="77777777" w:rsidR="00216F7D" w:rsidRPr="00CC2B9D" w:rsidRDefault="00216F7D" w:rsidP="00216F7D">
            <w:pPr>
              <w:pStyle w:val="acctmergecolhdg"/>
              <w:spacing w:line="240" w:lineRule="atLeast"/>
              <w:rPr>
                <w:rFonts w:asciiTheme="minorHAnsi" w:hAnsiTheme="minorHAnsi" w:cstheme="minorHAnsi"/>
                <w:b w:val="0"/>
                <w:bCs/>
                <w:szCs w:val="22"/>
              </w:rPr>
            </w:pPr>
            <w:r w:rsidRPr="00CC2B9D">
              <w:rPr>
                <w:rFonts w:asciiTheme="minorHAnsi" w:hAnsiTheme="minorHAnsi" w:cstheme="minorHAnsi"/>
                <w:b w:val="0"/>
                <w:bCs/>
                <w:szCs w:val="22"/>
              </w:rPr>
              <w:t>Increase</w:t>
            </w:r>
          </w:p>
        </w:tc>
        <w:tc>
          <w:tcPr>
            <w:tcW w:w="279" w:type="dxa"/>
            <w:shd w:val="clear" w:color="auto" w:fill="auto"/>
          </w:tcPr>
          <w:p w14:paraId="526C2B00" w14:textId="77777777" w:rsidR="00216F7D" w:rsidRPr="00CC2B9D" w:rsidRDefault="00216F7D" w:rsidP="00216F7D">
            <w:pPr>
              <w:pStyle w:val="acctmergecolhdg"/>
              <w:spacing w:line="240" w:lineRule="atLeast"/>
              <w:rPr>
                <w:rFonts w:asciiTheme="minorHAnsi" w:hAnsiTheme="minorHAnsi" w:cstheme="minorHAnsi"/>
                <w:b w:val="0"/>
                <w:bCs/>
                <w:szCs w:val="22"/>
              </w:rPr>
            </w:pPr>
          </w:p>
        </w:tc>
        <w:tc>
          <w:tcPr>
            <w:tcW w:w="1161" w:type="dxa"/>
            <w:shd w:val="clear" w:color="auto" w:fill="auto"/>
          </w:tcPr>
          <w:p w14:paraId="1ABA825C" w14:textId="77777777" w:rsidR="00216F7D" w:rsidRPr="00CC2B9D" w:rsidRDefault="00216F7D" w:rsidP="00216F7D">
            <w:pPr>
              <w:pStyle w:val="acctmergecolhdg"/>
              <w:spacing w:line="240" w:lineRule="atLeast"/>
              <w:rPr>
                <w:rFonts w:asciiTheme="minorHAnsi" w:hAnsiTheme="minorHAnsi" w:cstheme="minorHAnsi"/>
                <w:b w:val="0"/>
                <w:bCs/>
                <w:szCs w:val="22"/>
              </w:rPr>
            </w:pPr>
            <w:r w:rsidRPr="00CC2B9D">
              <w:rPr>
                <w:rFonts w:asciiTheme="minorHAnsi" w:hAnsiTheme="minorHAnsi" w:cstheme="minorHAnsi"/>
                <w:b w:val="0"/>
                <w:bCs/>
                <w:szCs w:val="22"/>
              </w:rPr>
              <w:t>Decrease</w:t>
            </w:r>
          </w:p>
        </w:tc>
      </w:tr>
      <w:tr w:rsidR="00821273" w:rsidRPr="00CC2B9D" w14:paraId="506133D0" w14:textId="77777777" w:rsidTr="004F7062">
        <w:trPr>
          <w:cantSplit/>
        </w:trPr>
        <w:tc>
          <w:tcPr>
            <w:tcW w:w="3825" w:type="dxa"/>
          </w:tcPr>
          <w:p w14:paraId="697464CC" w14:textId="77777777" w:rsidR="00821273" w:rsidRPr="00CC2B9D" w:rsidRDefault="00821273" w:rsidP="00821273">
            <w:pPr>
              <w:pStyle w:val="BodyText"/>
              <w:spacing w:after="0"/>
              <w:ind w:left="39"/>
              <w:rPr>
                <w:rFonts w:ascii="Calibri" w:hAnsi="Calibri" w:cs="Calibri"/>
                <w:szCs w:val="22"/>
              </w:rPr>
            </w:pPr>
            <w:r w:rsidRPr="00CC2B9D">
              <w:rPr>
                <w:rFonts w:ascii="Calibri" w:eastAsia="Calibri" w:hAnsi="Calibri" w:cs="Calibri"/>
                <w:spacing w:val="-2"/>
                <w:szCs w:val="22"/>
              </w:rPr>
              <w:t>Discount rate (1% movement)</w:t>
            </w:r>
          </w:p>
        </w:tc>
        <w:tc>
          <w:tcPr>
            <w:tcW w:w="1239" w:type="dxa"/>
            <w:vAlign w:val="center"/>
          </w:tcPr>
          <w:p w14:paraId="314BE198" w14:textId="054FA310" w:rsidR="00821273" w:rsidRPr="00CC2B9D" w:rsidRDefault="00436EE0" w:rsidP="00436EE0">
            <w:pPr>
              <w:pStyle w:val="acctfourfigures"/>
              <w:tabs>
                <w:tab w:val="clear" w:pos="765"/>
                <w:tab w:val="left" w:pos="724"/>
              </w:tabs>
              <w:spacing w:line="240" w:lineRule="atLeast"/>
              <w:ind w:right="11"/>
              <w:jc w:val="center"/>
              <w:rPr>
                <w:rFonts w:ascii="Calibri" w:hAnsi="Calibri" w:cs="Calibri"/>
                <w:szCs w:val="22"/>
              </w:rPr>
            </w:pPr>
            <w:r w:rsidRPr="00CC2B9D">
              <w:rPr>
                <w:rFonts w:ascii="Calibri" w:hAnsi="Calibri" w:cs="Calibri"/>
                <w:szCs w:val="22"/>
              </w:rPr>
              <w:t>(4,780)</w:t>
            </w:r>
          </w:p>
        </w:tc>
        <w:tc>
          <w:tcPr>
            <w:tcW w:w="227" w:type="dxa"/>
            <w:vAlign w:val="center"/>
          </w:tcPr>
          <w:p w14:paraId="471A44E2" w14:textId="77777777" w:rsidR="00821273" w:rsidRPr="00CC2B9D" w:rsidRDefault="00821273" w:rsidP="00436EE0">
            <w:pPr>
              <w:pStyle w:val="acctfourfigures"/>
              <w:spacing w:line="240" w:lineRule="atLeast"/>
              <w:jc w:val="center"/>
              <w:rPr>
                <w:rFonts w:ascii="Calibri" w:hAnsi="Calibri" w:cs="Calibri"/>
                <w:szCs w:val="22"/>
              </w:rPr>
            </w:pPr>
          </w:p>
        </w:tc>
        <w:tc>
          <w:tcPr>
            <w:tcW w:w="1180" w:type="dxa"/>
            <w:vAlign w:val="center"/>
          </w:tcPr>
          <w:p w14:paraId="55D16293" w14:textId="2971CAD6" w:rsidR="00821273" w:rsidRPr="00CC2B9D" w:rsidRDefault="00436EE0" w:rsidP="00436EE0">
            <w:pPr>
              <w:pStyle w:val="acctfourfigures"/>
              <w:tabs>
                <w:tab w:val="clear" w:pos="765"/>
                <w:tab w:val="left" w:pos="875"/>
              </w:tabs>
              <w:spacing w:line="240" w:lineRule="atLeast"/>
              <w:jc w:val="center"/>
              <w:rPr>
                <w:rFonts w:ascii="Calibri" w:hAnsi="Calibri" w:cs="Calibri"/>
                <w:szCs w:val="22"/>
              </w:rPr>
            </w:pPr>
            <w:r w:rsidRPr="00CC2B9D">
              <w:rPr>
                <w:rFonts w:ascii="Calibri" w:hAnsi="Calibri" w:cs="Calibri"/>
                <w:szCs w:val="22"/>
              </w:rPr>
              <w:t>5,510</w:t>
            </w:r>
          </w:p>
        </w:tc>
        <w:tc>
          <w:tcPr>
            <w:tcW w:w="279" w:type="dxa"/>
            <w:vAlign w:val="center"/>
          </w:tcPr>
          <w:p w14:paraId="5CBF7E63" w14:textId="77777777" w:rsidR="00821273" w:rsidRPr="00CC2B9D" w:rsidRDefault="00821273" w:rsidP="00821273">
            <w:pPr>
              <w:pStyle w:val="acctfourfigures"/>
              <w:spacing w:line="240" w:lineRule="atLeast"/>
              <w:rPr>
                <w:rFonts w:ascii="Calibri" w:hAnsi="Calibri" w:cs="Calibri"/>
                <w:szCs w:val="22"/>
              </w:rPr>
            </w:pPr>
          </w:p>
        </w:tc>
        <w:tc>
          <w:tcPr>
            <w:tcW w:w="1053" w:type="dxa"/>
            <w:vAlign w:val="center"/>
          </w:tcPr>
          <w:p w14:paraId="396085C4" w14:textId="146F6319" w:rsidR="00821273" w:rsidRPr="00CC2B9D" w:rsidRDefault="00901EBF" w:rsidP="00821273">
            <w:pPr>
              <w:pStyle w:val="acctfourfigures"/>
              <w:tabs>
                <w:tab w:val="clear" w:pos="765"/>
                <w:tab w:val="left" w:pos="672"/>
              </w:tabs>
              <w:spacing w:line="240" w:lineRule="atLeast"/>
              <w:ind w:left="-138" w:right="48"/>
              <w:jc w:val="right"/>
              <w:rPr>
                <w:rFonts w:ascii="Calibri" w:hAnsi="Calibri" w:cs="Calibri"/>
                <w:szCs w:val="22"/>
              </w:rPr>
            </w:pPr>
            <w:r w:rsidRPr="00CC2B9D">
              <w:rPr>
                <w:rFonts w:ascii="Calibri" w:hAnsi="Calibri" w:cs="Calibri"/>
                <w:szCs w:val="22"/>
              </w:rPr>
              <w:t>(2,191)</w:t>
            </w:r>
          </w:p>
        </w:tc>
        <w:tc>
          <w:tcPr>
            <w:tcW w:w="279" w:type="dxa"/>
            <w:vAlign w:val="center"/>
          </w:tcPr>
          <w:p w14:paraId="46F875F6" w14:textId="77777777" w:rsidR="00821273" w:rsidRPr="00CC2B9D" w:rsidRDefault="00821273" w:rsidP="00821273">
            <w:pPr>
              <w:pStyle w:val="acctfourfigures"/>
              <w:spacing w:line="240" w:lineRule="atLeast"/>
              <w:rPr>
                <w:rFonts w:ascii="Calibri" w:hAnsi="Calibri" w:cs="Calibri"/>
                <w:szCs w:val="22"/>
              </w:rPr>
            </w:pPr>
          </w:p>
        </w:tc>
        <w:tc>
          <w:tcPr>
            <w:tcW w:w="1161" w:type="dxa"/>
            <w:vAlign w:val="center"/>
          </w:tcPr>
          <w:p w14:paraId="44D23C54" w14:textId="72C52883" w:rsidR="00821273" w:rsidRPr="00CC2B9D" w:rsidRDefault="00901EBF" w:rsidP="00DD0AA0">
            <w:pPr>
              <w:pStyle w:val="acctfourfigures"/>
              <w:tabs>
                <w:tab w:val="clear" w:pos="765"/>
              </w:tabs>
              <w:spacing w:line="240" w:lineRule="atLeast"/>
              <w:ind w:left="-138" w:right="112"/>
              <w:jc w:val="right"/>
              <w:rPr>
                <w:rFonts w:ascii="Calibri" w:hAnsi="Calibri" w:cs="Calibri"/>
                <w:szCs w:val="22"/>
              </w:rPr>
            </w:pPr>
            <w:r w:rsidRPr="00CC2B9D">
              <w:rPr>
                <w:rFonts w:ascii="Calibri" w:hAnsi="Calibri" w:cs="Calibri"/>
                <w:szCs w:val="22"/>
              </w:rPr>
              <w:t>2,526</w:t>
            </w:r>
          </w:p>
        </w:tc>
      </w:tr>
      <w:tr w:rsidR="00821273" w:rsidRPr="00CC2B9D" w14:paraId="61834CB9" w14:textId="77777777" w:rsidTr="004F7062">
        <w:trPr>
          <w:cantSplit/>
        </w:trPr>
        <w:tc>
          <w:tcPr>
            <w:tcW w:w="3825" w:type="dxa"/>
          </w:tcPr>
          <w:p w14:paraId="3C0D8F79" w14:textId="77777777" w:rsidR="00821273" w:rsidRPr="00CC2B9D" w:rsidRDefault="00821273" w:rsidP="00821273">
            <w:pPr>
              <w:pStyle w:val="BodyText"/>
              <w:spacing w:after="0"/>
              <w:ind w:left="39"/>
              <w:rPr>
                <w:rFonts w:ascii="Calibri" w:eastAsia="Calibri" w:hAnsi="Calibri" w:cs="Calibri"/>
                <w:spacing w:val="-2"/>
                <w:szCs w:val="22"/>
              </w:rPr>
            </w:pPr>
            <w:r w:rsidRPr="00CC2B9D">
              <w:rPr>
                <w:rFonts w:ascii="Calibri" w:eastAsia="Calibri" w:hAnsi="Calibri" w:cs="Calibri"/>
                <w:spacing w:val="-2"/>
                <w:szCs w:val="22"/>
              </w:rPr>
              <w:t>Future salary growth (1% movement)</w:t>
            </w:r>
          </w:p>
        </w:tc>
        <w:tc>
          <w:tcPr>
            <w:tcW w:w="1239" w:type="dxa"/>
            <w:vAlign w:val="center"/>
          </w:tcPr>
          <w:p w14:paraId="6F45F7C9" w14:textId="10C4ADA8" w:rsidR="00821273" w:rsidRPr="00CC2B9D" w:rsidRDefault="00436EE0" w:rsidP="00436EE0">
            <w:pPr>
              <w:pStyle w:val="acctfourfigures"/>
              <w:tabs>
                <w:tab w:val="clear" w:pos="765"/>
                <w:tab w:val="left" w:pos="724"/>
              </w:tabs>
              <w:spacing w:line="240" w:lineRule="atLeast"/>
              <w:ind w:right="10"/>
              <w:jc w:val="center"/>
              <w:rPr>
                <w:rFonts w:ascii="Calibri" w:hAnsi="Calibri" w:cs="Calibri"/>
                <w:szCs w:val="22"/>
              </w:rPr>
            </w:pPr>
            <w:r w:rsidRPr="00CC2B9D">
              <w:rPr>
                <w:rFonts w:ascii="Calibri" w:hAnsi="Calibri" w:cs="Calibri"/>
                <w:szCs w:val="22"/>
              </w:rPr>
              <w:t>5,</w:t>
            </w:r>
            <w:r w:rsidRPr="00CC2B9D">
              <w:rPr>
                <w:rFonts w:ascii="Calibri" w:hAnsi="Calibri" w:cs="Calibri"/>
                <w:szCs w:val="22"/>
                <w:lang w:val="en-US" w:bidi="th-TH"/>
              </w:rPr>
              <w:t>314</w:t>
            </w:r>
          </w:p>
        </w:tc>
        <w:tc>
          <w:tcPr>
            <w:tcW w:w="227" w:type="dxa"/>
            <w:vAlign w:val="center"/>
          </w:tcPr>
          <w:p w14:paraId="6A3FCA43" w14:textId="77777777" w:rsidR="00821273" w:rsidRPr="00CC2B9D" w:rsidRDefault="00821273" w:rsidP="00436EE0">
            <w:pPr>
              <w:pStyle w:val="acctfourfigures"/>
              <w:spacing w:line="240" w:lineRule="atLeast"/>
              <w:jc w:val="center"/>
              <w:rPr>
                <w:rFonts w:ascii="Calibri" w:hAnsi="Calibri" w:cs="Calibri"/>
                <w:szCs w:val="22"/>
              </w:rPr>
            </w:pPr>
          </w:p>
        </w:tc>
        <w:tc>
          <w:tcPr>
            <w:tcW w:w="1180" w:type="dxa"/>
            <w:vAlign w:val="center"/>
          </w:tcPr>
          <w:p w14:paraId="2C3F4A14" w14:textId="622A8C49" w:rsidR="00821273" w:rsidRPr="00CC2B9D" w:rsidRDefault="00436EE0" w:rsidP="00436EE0">
            <w:pPr>
              <w:pStyle w:val="acctfourfigures"/>
              <w:tabs>
                <w:tab w:val="clear" w:pos="765"/>
                <w:tab w:val="left" w:pos="724"/>
              </w:tabs>
              <w:spacing w:line="240" w:lineRule="atLeast"/>
              <w:ind w:right="11"/>
              <w:jc w:val="center"/>
              <w:rPr>
                <w:rFonts w:ascii="Calibri" w:hAnsi="Calibri" w:cs="Calibri"/>
                <w:szCs w:val="22"/>
              </w:rPr>
            </w:pPr>
            <w:r w:rsidRPr="00CC2B9D">
              <w:rPr>
                <w:rFonts w:ascii="Calibri" w:hAnsi="Calibri" w:cs="Calibri"/>
                <w:szCs w:val="22"/>
              </w:rPr>
              <w:t>(4,710)</w:t>
            </w:r>
          </w:p>
        </w:tc>
        <w:tc>
          <w:tcPr>
            <w:tcW w:w="279" w:type="dxa"/>
            <w:vAlign w:val="center"/>
          </w:tcPr>
          <w:p w14:paraId="13099DA9" w14:textId="77777777" w:rsidR="00821273" w:rsidRPr="00CC2B9D" w:rsidRDefault="00821273" w:rsidP="00821273">
            <w:pPr>
              <w:pStyle w:val="acctfourfigures"/>
              <w:spacing w:line="240" w:lineRule="atLeast"/>
              <w:rPr>
                <w:rFonts w:ascii="Calibri" w:hAnsi="Calibri" w:cs="Calibri"/>
                <w:szCs w:val="22"/>
              </w:rPr>
            </w:pPr>
          </w:p>
        </w:tc>
        <w:tc>
          <w:tcPr>
            <w:tcW w:w="1053" w:type="dxa"/>
            <w:vAlign w:val="center"/>
          </w:tcPr>
          <w:p w14:paraId="72F21F4D" w14:textId="4E1CB8E9" w:rsidR="00821273" w:rsidRPr="00CC2B9D" w:rsidRDefault="00901EBF" w:rsidP="00821273">
            <w:pPr>
              <w:pStyle w:val="acctfourfigures"/>
              <w:tabs>
                <w:tab w:val="clear" w:pos="765"/>
              </w:tabs>
              <w:spacing w:line="240" w:lineRule="atLeast"/>
              <w:ind w:left="-138" w:right="112"/>
              <w:jc w:val="right"/>
              <w:rPr>
                <w:rFonts w:ascii="Calibri" w:hAnsi="Calibri" w:cs="Calibri"/>
                <w:szCs w:val="22"/>
              </w:rPr>
            </w:pPr>
            <w:r w:rsidRPr="00CC2B9D">
              <w:rPr>
                <w:rFonts w:ascii="Calibri" w:hAnsi="Calibri" w:cs="Calibri"/>
                <w:szCs w:val="22"/>
              </w:rPr>
              <w:t>2,441</w:t>
            </w:r>
          </w:p>
        </w:tc>
        <w:tc>
          <w:tcPr>
            <w:tcW w:w="279" w:type="dxa"/>
            <w:vAlign w:val="center"/>
          </w:tcPr>
          <w:p w14:paraId="4DA7D50B" w14:textId="77777777" w:rsidR="00821273" w:rsidRPr="00CC2B9D" w:rsidRDefault="00821273" w:rsidP="00821273">
            <w:pPr>
              <w:pStyle w:val="acctfourfigures"/>
              <w:spacing w:line="240" w:lineRule="atLeast"/>
              <w:rPr>
                <w:rFonts w:ascii="Calibri" w:hAnsi="Calibri" w:cs="Calibri"/>
                <w:szCs w:val="22"/>
              </w:rPr>
            </w:pPr>
          </w:p>
        </w:tc>
        <w:tc>
          <w:tcPr>
            <w:tcW w:w="1161" w:type="dxa"/>
            <w:vAlign w:val="center"/>
          </w:tcPr>
          <w:p w14:paraId="3AA4DB71" w14:textId="5E5D1FCE" w:rsidR="00821273" w:rsidRPr="00CC2B9D" w:rsidRDefault="00901EBF" w:rsidP="00B350CC">
            <w:pPr>
              <w:pStyle w:val="acctfourfigures"/>
              <w:tabs>
                <w:tab w:val="clear" w:pos="765"/>
                <w:tab w:val="left" w:pos="672"/>
              </w:tabs>
              <w:spacing w:line="240" w:lineRule="atLeast"/>
              <w:ind w:left="-138" w:right="48"/>
              <w:jc w:val="right"/>
              <w:rPr>
                <w:rFonts w:ascii="Calibri" w:hAnsi="Calibri" w:cs="Calibri"/>
                <w:szCs w:val="22"/>
              </w:rPr>
            </w:pPr>
            <w:r w:rsidRPr="00CC2B9D">
              <w:rPr>
                <w:rFonts w:ascii="Calibri" w:hAnsi="Calibri" w:cs="Calibri"/>
                <w:szCs w:val="22"/>
              </w:rPr>
              <w:t>(2,164)</w:t>
            </w:r>
          </w:p>
        </w:tc>
      </w:tr>
      <w:tr w:rsidR="00901EBF" w:rsidRPr="00CC2B9D" w14:paraId="5AB73719" w14:textId="77777777" w:rsidTr="004F7062">
        <w:trPr>
          <w:cantSplit/>
        </w:trPr>
        <w:tc>
          <w:tcPr>
            <w:tcW w:w="3825" w:type="dxa"/>
          </w:tcPr>
          <w:p w14:paraId="314BB010" w14:textId="1EFCDA8D" w:rsidR="00901EBF" w:rsidRPr="00CC2B9D" w:rsidRDefault="00901EBF" w:rsidP="00821273">
            <w:pPr>
              <w:pStyle w:val="BodyText"/>
              <w:spacing w:after="0"/>
              <w:ind w:left="39"/>
              <w:rPr>
                <w:rFonts w:ascii="Calibri" w:eastAsia="Calibri" w:hAnsi="Calibri" w:cs="Calibri"/>
                <w:spacing w:val="-2"/>
                <w:szCs w:val="22"/>
              </w:rPr>
            </w:pPr>
            <w:r w:rsidRPr="00CC2B9D">
              <w:rPr>
                <w:rFonts w:ascii="Calibri" w:eastAsia="Calibri" w:hAnsi="Calibri" w:cs="Calibri"/>
                <w:spacing w:val="-2"/>
                <w:szCs w:val="22"/>
              </w:rPr>
              <w:t>Employee turnover (1% movement)</w:t>
            </w:r>
          </w:p>
        </w:tc>
        <w:tc>
          <w:tcPr>
            <w:tcW w:w="1239" w:type="dxa"/>
            <w:vAlign w:val="center"/>
          </w:tcPr>
          <w:p w14:paraId="3FAE1B32" w14:textId="7F41DD14" w:rsidR="00901EBF" w:rsidRPr="00CC2B9D" w:rsidRDefault="00436EE0" w:rsidP="00436EE0">
            <w:pPr>
              <w:pStyle w:val="acctfourfigures"/>
              <w:tabs>
                <w:tab w:val="clear" w:pos="765"/>
                <w:tab w:val="left" w:pos="724"/>
              </w:tabs>
              <w:spacing w:line="240" w:lineRule="atLeast"/>
              <w:ind w:right="72"/>
              <w:jc w:val="center"/>
              <w:rPr>
                <w:rFonts w:ascii="Calibri" w:hAnsi="Calibri" w:cs="Calibri"/>
                <w:szCs w:val="22"/>
              </w:rPr>
            </w:pPr>
            <w:r w:rsidRPr="00CC2B9D">
              <w:rPr>
                <w:rFonts w:ascii="Calibri" w:hAnsi="Calibri" w:cs="Calibri"/>
                <w:szCs w:val="22"/>
              </w:rPr>
              <w:t>(3,379)</w:t>
            </w:r>
          </w:p>
        </w:tc>
        <w:tc>
          <w:tcPr>
            <w:tcW w:w="227" w:type="dxa"/>
            <w:vAlign w:val="center"/>
          </w:tcPr>
          <w:p w14:paraId="15562EA6" w14:textId="77777777" w:rsidR="00901EBF" w:rsidRPr="00CC2B9D" w:rsidRDefault="00901EBF" w:rsidP="00436EE0">
            <w:pPr>
              <w:pStyle w:val="acctfourfigures"/>
              <w:spacing w:line="240" w:lineRule="atLeast"/>
              <w:jc w:val="center"/>
              <w:rPr>
                <w:rFonts w:ascii="Calibri" w:hAnsi="Calibri" w:cs="Calibri"/>
                <w:szCs w:val="22"/>
              </w:rPr>
            </w:pPr>
          </w:p>
        </w:tc>
        <w:tc>
          <w:tcPr>
            <w:tcW w:w="1180" w:type="dxa"/>
            <w:vAlign w:val="center"/>
          </w:tcPr>
          <w:p w14:paraId="264855D9" w14:textId="3FD9BBFB" w:rsidR="00901EBF" w:rsidRPr="00CC2B9D" w:rsidRDefault="00436EE0" w:rsidP="00436EE0">
            <w:pPr>
              <w:pStyle w:val="acctfourfigures"/>
              <w:tabs>
                <w:tab w:val="clear" w:pos="765"/>
                <w:tab w:val="left" w:pos="875"/>
              </w:tabs>
              <w:spacing w:line="240" w:lineRule="atLeast"/>
              <w:jc w:val="center"/>
              <w:rPr>
                <w:rFonts w:ascii="Calibri" w:hAnsi="Calibri" w:cs="Calibri"/>
                <w:szCs w:val="22"/>
              </w:rPr>
            </w:pPr>
            <w:r w:rsidRPr="00CC2B9D">
              <w:rPr>
                <w:rFonts w:ascii="Calibri" w:hAnsi="Calibri" w:cs="Calibri"/>
                <w:szCs w:val="22"/>
              </w:rPr>
              <w:t>3,869</w:t>
            </w:r>
          </w:p>
        </w:tc>
        <w:tc>
          <w:tcPr>
            <w:tcW w:w="279" w:type="dxa"/>
            <w:vAlign w:val="center"/>
          </w:tcPr>
          <w:p w14:paraId="40121A82" w14:textId="77777777" w:rsidR="00901EBF" w:rsidRPr="00CC2B9D" w:rsidRDefault="00901EBF" w:rsidP="00821273">
            <w:pPr>
              <w:pStyle w:val="acctfourfigures"/>
              <w:spacing w:line="240" w:lineRule="atLeast"/>
              <w:rPr>
                <w:rFonts w:ascii="Calibri" w:hAnsi="Calibri" w:cs="Calibri"/>
                <w:szCs w:val="22"/>
              </w:rPr>
            </w:pPr>
          </w:p>
        </w:tc>
        <w:tc>
          <w:tcPr>
            <w:tcW w:w="1053" w:type="dxa"/>
            <w:vAlign w:val="center"/>
          </w:tcPr>
          <w:p w14:paraId="118FBB4E" w14:textId="3E8790A8" w:rsidR="00901EBF" w:rsidRPr="00CC2B9D" w:rsidRDefault="00901EBF" w:rsidP="00901EBF">
            <w:pPr>
              <w:pStyle w:val="acctfourfigures"/>
              <w:tabs>
                <w:tab w:val="clear" w:pos="765"/>
                <w:tab w:val="left" w:pos="672"/>
              </w:tabs>
              <w:spacing w:line="240" w:lineRule="atLeast"/>
              <w:ind w:left="-138" w:right="48"/>
              <w:jc w:val="right"/>
              <w:rPr>
                <w:rFonts w:ascii="Calibri" w:hAnsi="Calibri" w:cs="Calibri"/>
                <w:szCs w:val="22"/>
              </w:rPr>
            </w:pPr>
            <w:r w:rsidRPr="00CC2B9D">
              <w:rPr>
                <w:rFonts w:ascii="Calibri" w:hAnsi="Calibri" w:cs="Calibri"/>
                <w:szCs w:val="22"/>
              </w:rPr>
              <w:t>(1,839)</w:t>
            </w:r>
          </w:p>
        </w:tc>
        <w:tc>
          <w:tcPr>
            <w:tcW w:w="279" w:type="dxa"/>
            <w:vAlign w:val="center"/>
          </w:tcPr>
          <w:p w14:paraId="52115D27" w14:textId="77777777" w:rsidR="00901EBF" w:rsidRPr="00CC2B9D" w:rsidRDefault="00901EBF" w:rsidP="00821273">
            <w:pPr>
              <w:pStyle w:val="acctfourfigures"/>
              <w:spacing w:line="240" w:lineRule="atLeast"/>
              <w:rPr>
                <w:rFonts w:ascii="Calibri" w:hAnsi="Calibri" w:cs="Calibri"/>
                <w:szCs w:val="22"/>
              </w:rPr>
            </w:pPr>
          </w:p>
        </w:tc>
        <w:tc>
          <w:tcPr>
            <w:tcW w:w="1161" w:type="dxa"/>
            <w:vAlign w:val="center"/>
          </w:tcPr>
          <w:p w14:paraId="7F2F7562" w14:textId="1DE1DABF" w:rsidR="00901EBF" w:rsidRPr="00CC2B9D" w:rsidRDefault="00901EBF" w:rsidP="00DD0AA0">
            <w:pPr>
              <w:pStyle w:val="acctfourfigures"/>
              <w:tabs>
                <w:tab w:val="clear" w:pos="765"/>
              </w:tabs>
              <w:spacing w:line="240" w:lineRule="atLeast"/>
              <w:ind w:left="-138" w:right="112"/>
              <w:jc w:val="right"/>
              <w:rPr>
                <w:rFonts w:ascii="Calibri" w:hAnsi="Calibri" w:cs="Calibri"/>
                <w:szCs w:val="22"/>
              </w:rPr>
            </w:pPr>
            <w:r w:rsidRPr="00CC2B9D">
              <w:rPr>
                <w:rFonts w:ascii="Calibri" w:hAnsi="Calibri" w:cs="Calibri"/>
                <w:szCs w:val="22"/>
              </w:rPr>
              <w:t>2,132</w:t>
            </w:r>
          </w:p>
        </w:tc>
      </w:tr>
      <w:tr w:rsidR="008D3175" w:rsidRPr="00CC2B9D" w14:paraId="0597B92C" w14:textId="77777777" w:rsidTr="00DC119C">
        <w:trPr>
          <w:cantSplit/>
          <w:trHeight w:val="137"/>
        </w:trPr>
        <w:tc>
          <w:tcPr>
            <w:tcW w:w="3825" w:type="dxa"/>
          </w:tcPr>
          <w:p w14:paraId="626CF56F" w14:textId="77777777" w:rsidR="008D3175" w:rsidRPr="00CC2B9D" w:rsidRDefault="008D3175" w:rsidP="008D3175">
            <w:pPr>
              <w:pStyle w:val="BodyText"/>
              <w:spacing w:after="0"/>
              <w:ind w:left="39"/>
              <w:rPr>
                <w:rFonts w:asciiTheme="minorHAnsi" w:eastAsia="Calibri" w:hAnsiTheme="minorHAnsi" w:cstheme="minorHAnsi"/>
                <w:spacing w:val="-2"/>
                <w:szCs w:val="22"/>
              </w:rPr>
            </w:pPr>
          </w:p>
        </w:tc>
        <w:tc>
          <w:tcPr>
            <w:tcW w:w="1239" w:type="dxa"/>
          </w:tcPr>
          <w:p w14:paraId="09109F09" w14:textId="77777777" w:rsidR="008D3175" w:rsidRPr="00CC2B9D" w:rsidRDefault="008D3175" w:rsidP="008D3175">
            <w:pPr>
              <w:pStyle w:val="acctfourfigures"/>
              <w:tabs>
                <w:tab w:val="clear" w:pos="765"/>
                <w:tab w:val="decimal" w:pos="731"/>
              </w:tabs>
              <w:spacing w:line="240" w:lineRule="atLeast"/>
              <w:ind w:right="11"/>
              <w:rPr>
                <w:rFonts w:asciiTheme="minorHAnsi" w:hAnsiTheme="minorHAnsi" w:cstheme="minorHAnsi"/>
                <w:szCs w:val="22"/>
              </w:rPr>
            </w:pPr>
          </w:p>
        </w:tc>
        <w:tc>
          <w:tcPr>
            <w:tcW w:w="227" w:type="dxa"/>
          </w:tcPr>
          <w:p w14:paraId="5DB1CB79" w14:textId="77777777" w:rsidR="008D3175" w:rsidRPr="00CC2B9D" w:rsidRDefault="008D3175" w:rsidP="008D3175">
            <w:pPr>
              <w:pStyle w:val="acctfourfigures"/>
              <w:spacing w:line="240" w:lineRule="atLeast"/>
              <w:rPr>
                <w:rFonts w:asciiTheme="minorHAnsi" w:hAnsiTheme="minorHAnsi" w:cstheme="minorHAnsi"/>
                <w:szCs w:val="22"/>
              </w:rPr>
            </w:pPr>
          </w:p>
        </w:tc>
        <w:tc>
          <w:tcPr>
            <w:tcW w:w="1180" w:type="dxa"/>
          </w:tcPr>
          <w:p w14:paraId="08D7CB6F" w14:textId="77777777" w:rsidR="008D3175" w:rsidRPr="00CC2B9D" w:rsidRDefault="008D3175" w:rsidP="008D3175">
            <w:pPr>
              <w:pStyle w:val="acctfourfigures"/>
              <w:tabs>
                <w:tab w:val="clear" w:pos="765"/>
                <w:tab w:val="decimal" w:pos="731"/>
              </w:tabs>
              <w:spacing w:line="240" w:lineRule="atLeast"/>
              <w:ind w:right="11"/>
              <w:rPr>
                <w:rFonts w:asciiTheme="minorHAnsi" w:hAnsiTheme="minorHAnsi" w:cstheme="minorHAnsi"/>
                <w:szCs w:val="22"/>
              </w:rPr>
            </w:pPr>
          </w:p>
        </w:tc>
        <w:tc>
          <w:tcPr>
            <w:tcW w:w="279" w:type="dxa"/>
          </w:tcPr>
          <w:p w14:paraId="59A41912" w14:textId="77777777" w:rsidR="008D3175" w:rsidRPr="00CC2B9D" w:rsidRDefault="008D3175" w:rsidP="008D3175">
            <w:pPr>
              <w:pStyle w:val="acctfourfigures"/>
              <w:spacing w:line="240" w:lineRule="atLeast"/>
              <w:rPr>
                <w:rFonts w:asciiTheme="minorHAnsi" w:hAnsiTheme="minorHAnsi" w:cstheme="minorHAnsi"/>
                <w:szCs w:val="22"/>
              </w:rPr>
            </w:pPr>
          </w:p>
        </w:tc>
        <w:tc>
          <w:tcPr>
            <w:tcW w:w="1053" w:type="dxa"/>
          </w:tcPr>
          <w:p w14:paraId="0762A6C7" w14:textId="77777777" w:rsidR="008D3175" w:rsidRPr="00CC2B9D" w:rsidRDefault="008D3175" w:rsidP="008D3175">
            <w:pPr>
              <w:pStyle w:val="acctfourfigures"/>
              <w:tabs>
                <w:tab w:val="clear" w:pos="765"/>
                <w:tab w:val="decimal" w:pos="731"/>
              </w:tabs>
              <w:spacing w:line="240" w:lineRule="atLeast"/>
              <w:ind w:right="11"/>
              <w:rPr>
                <w:rFonts w:asciiTheme="minorHAnsi" w:hAnsiTheme="minorHAnsi" w:cstheme="minorHAnsi"/>
                <w:szCs w:val="22"/>
              </w:rPr>
            </w:pPr>
          </w:p>
        </w:tc>
        <w:tc>
          <w:tcPr>
            <w:tcW w:w="279" w:type="dxa"/>
          </w:tcPr>
          <w:p w14:paraId="6EA4CE99" w14:textId="77777777" w:rsidR="008D3175" w:rsidRPr="00CC2B9D" w:rsidRDefault="008D3175" w:rsidP="008D3175">
            <w:pPr>
              <w:pStyle w:val="acctfourfigures"/>
              <w:spacing w:line="240" w:lineRule="atLeast"/>
              <w:rPr>
                <w:rFonts w:asciiTheme="minorHAnsi" w:hAnsiTheme="minorHAnsi" w:cstheme="minorHAnsi"/>
                <w:szCs w:val="22"/>
              </w:rPr>
            </w:pPr>
          </w:p>
        </w:tc>
        <w:tc>
          <w:tcPr>
            <w:tcW w:w="1161" w:type="dxa"/>
          </w:tcPr>
          <w:p w14:paraId="4396A729" w14:textId="77777777" w:rsidR="008D3175" w:rsidRPr="00CC2B9D" w:rsidRDefault="008D3175" w:rsidP="008D3175">
            <w:pPr>
              <w:pStyle w:val="acctfourfigures"/>
              <w:tabs>
                <w:tab w:val="clear" w:pos="765"/>
                <w:tab w:val="decimal" w:pos="731"/>
              </w:tabs>
              <w:spacing w:line="240" w:lineRule="atLeast"/>
              <w:ind w:right="11"/>
              <w:rPr>
                <w:rFonts w:asciiTheme="minorHAnsi" w:hAnsiTheme="minorHAnsi" w:cstheme="minorHAnsi"/>
                <w:szCs w:val="22"/>
              </w:rPr>
            </w:pPr>
          </w:p>
        </w:tc>
      </w:tr>
      <w:tr w:rsidR="008D3175" w:rsidRPr="00CC2B9D" w14:paraId="67720D60" w14:textId="77777777" w:rsidTr="004C4692">
        <w:trPr>
          <w:cantSplit/>
          <w:tblHeader/>
        </w:trPr>
        <w:tc>
          <w:tcPr>
            <w:tcW w:w="3825" w:type="dxa"/>
          </w:tcPr>
          <w:p w14:paraId="7DAF9E3A" w14:textId="4E923CFA" w:rsidR="008D3175" w:rsidRPr="00CC2B9D" w:rsidRDefault="008D3175" w:rsidP="008D3175">
            <w:pPr>
              <w:pStyle w:val="acctfourfigures"/>
              <w:tabs>
                <w:tab w:val="clear" w:pos="765"/>
              </w:tabs>
              <w:spacing w:line="240" w:lineRule="atLeast"/>
              <w:rPr>
                <w:rFonts w:asciiTheme="minorHAnsi" w:hAnsiTheme="minorHAnsi" w:cstheme="minorHAnsi"/>
                <w:szCs w:val="22"/>
              </w:rPr>
            </w:pPr>
            <w:r w:rsidRPr="00CC2B9D">
              <w:rPr>
                <w:rFonts w:asciiTheme="minorHAnsi" w:eastAsia="Calibri" w:hAnsiTheme="minorHAnsi" w:cstheme="minorHAnsi"/>
                <w:b/>
                <w:bCs/>
                <w:spacing w:val="-2"/>
                <w:szCs w:val="22"/>
              </w:rPr>
              <w:t xml:space="preserve">At 31 December </w:t>
            </w:r>
            <w:r w:rsidR="004A4DF1" w:rsidRPr="00CC2B9D">
              <w:rPr>
                <w:rFonts w:asciiTheme="minorHAnsi" w:eastAsia="Calibri" w:hAnsiTheme="minorHAnsi" w:cstheme="minorHAnsi"/>
                <w:b/>
                <w:bCs/>
                <w:spacing w:val="-2"/>
                <w:szCs w:val="22"/>
              </w:rPr>
              <w:t>2023</w:t>
            </w:r>
          </w:p>
        </w:tc>
        <w:tc>
          <w:tcPr>
            <w:tcW w:w="1239" w:type="dxa"/>
            <w:shd w:val="clear" w:color="auto" w:fill="auto"/>
          </w:tcPr>
          <w:p w14:paraId="55560D9B" w14:textId="77777777" w:rsidR="008D3175" w:rsidRPr="00CC2B9D" w:rsidRDefault="008D3175" w:rsidP="008D3175">
            <w:pPr>
              <w:pStyle w:val="acctmergecolhdg"/>
              <w:spacing w:line="240" w:lineRule="atLeast"/>
              <w:rPr>
                <w:rFonts w:asciiTheme="minorHAnsi" w:hAnsiTheme="minorHAnsi" w:cstheme="minorHAnsi"/>
                <w:b w:val="0"/>
                <w:bCs/>
                <w:szCs w:val="22"/>
              </w:rPr>
            </w:pPr>
            <w:r w:rsidRPr="00CC2B9D">
              <w:rPr>
                <w:rFonts w:asciiTheme="minorHAnsi" w:hAnsiTheme="minorHAnsi" w:cstheme="minorHAnsi"/>
                <w:b w:val="0"/>
                <w:bCs/>
                <w:szCs w:val="22"/>
              </w:rPr>
              <w:t>Increase</w:t>
            </w:r>
          </w:p>
        </w:tc>
        <w:tc>
          <w:tcPr>
            <w:tcW w:w="227" w:type="dxa"/>
            <w:shd w:val="clear" w:color="auto" w:fill="auto"/>
          </w:tcPr>
          <w:p w14:paraId="6154DAEF" w14:textId="77777777" w:rsidR="008D3175" w:rsidRPr="00CC2B9D" w:rsidRDefault="008D3175" w:rsidP="008D3175">
            <w:pPr>
              <w:pStyle w:val="acctmergecolhdg"/>
              <w:spacing w:line="240" w:lineRule="atLeast"/>
              <w:rPr>
                <w:rFonts w:asciiTheme="minorHAnsi" w:hAnsiTheme="minorHAnsi" w:cstheme="minorHAnsi"/>
                <w:b w:val="0"/>
                <w:bCs/>
                <w:szCs w:val="22"/>
              </w:rPr>
            </w:pPr>
          </w:p>
        </w:tc>
        <w:tc>
          <w:tcPr>
            <w:tcW w:w="1180" w:type="dxa"/>
            <w:shd w:val="clear" w:color="auto" w:fill="auto"/>
          </w:tcPr>
          <w:p w14:paraId="0F5FE4AF" w14:textId="77777777" w:rsidR="008D3175" w:rsidRPr="00CC2B9D" w:rsidRDefault="008D3175" w:rsidP="008D3175">
            <w:pPr>
              <w:pStyle w:val="acctmergecolhdg"/>
              <w:spacing w:line="240" w:lineRule="atLeast"/>
              <w:rPr>
                <w:rFonts w:asciiTheme="minorHAnsi" w:hAnsiTheme="minorHAnsi" w:cstheme="minorHAnsi"/>
                <w:b w:val="0"/>
                <w:bCs/>
                <w:szCs w:val="22"/>
              </w:rPr>
            </w:pPr>
            <w:r w:rsidRPr="00CC2B9D">
              <w:rPr>
                <w:rFonts w:asciiTheme="minorHAnsi" w:hAnsiTheme="minorHAnsi" w:cstheme="minorHAnsi"/>
                <w:b w:val="0"/>
                <w:bCs/>
                <w:szCs w:val="22"/>
              </w:rPr>
              <w:t>Decrease</w:t>
            </w:r>
          </w:p>
        </w:tc>
        <w:tc>
          <w:tcPr>
            <w:tcW w:w="279" w:type="dxa"/>
            <w:shd w:val="clear" w:color="auto" w:fill="auto"/>
          </w:tcPr>
          <w:p w14:paraId="6CD4C997" w14:textId="77777777" w:rsidR="008D3175" w:rsidRPr="00CC2B9D" w:rsidRDefault="008D3175" w:rsidP="008D3175">
            <w:pPr>
              <w:pStyle w:val="acctmergecolhdg"/>
              <w:spacing w:line="240" w:lineRule="atLeast"/>
              <w:rPr>
                <w:rFonts w:asciiTheme="minorHAnsi" w:hAnsiTheme="minorHAnsi" w:cstheme="minorHAnsi"/>
                <w:b w:val="0"/>
                <w:bCs/>
                <w:szCs w:val="22"/>
              </w:rPr>
            </w:pPr>
          </w:p>
        </w:tc>
        <w:tc>
          <w:tcPr>
            <w:tcW w:w="1053" w:type="dxa"/>
            <w:shd w:val="clear" w:color="auto" w:fill="auto"/>
          </w:tcPr>
          <w:p w14:paraId="3A4692A7" w14:textId="77777777" w:rsidR="008D3175" w:rsidRPr="00CC2B9D" w:rsidRDefault="008D3175" w:rsidP="008D3175">
            <w:pPr>
              <w:pStyle w:val="acctmergecolhdg"/>
              <w:spacing w:line="240" w:lineRule="atLeast"/>
              <w:rPr>
                <w:rFonts w:asciiTheme="minorHAnsi" w:hAnsiTheme="minorHAnsi" w:cstheme="minorHAnsi"/>
                <w:b w:val="0"/>
                <w:bCs/>
                <w:szCs w:val="22"/>
              </w:rPr>
            </w:pPr>
            <w:r w:rsidRPr="00CC2B9D">
              <w:rPr>
                <w:rFonts w:asciiTheme="minorHAnsi" w:hAnsiTheme="minorHAnsi" w:cstheme="minorHAnsi"/>
                <w:b w:val="0"/>
                <w:bCs/>
                <w:szCs w:val="22"/>
              </w:rPr>
              <w:t>Increase</w:t>
            </w:r>
          </w:p>
        </w:tc>
        <w:tc>
          <w:tcPr>
            <w:tcW w:w="279" w:type="dxa"/>
            <w:shd w:val="clear" w:color="auto" w:fill="auto"/>
          </w:tcPr>
          <w:p w14:paraId="4074E09E" w14:textId="77777777" w:rsidR="008D3175" w:rsidRPr="00CC2B9D" w:rsidRDefault="008D3175" w:rsidP="008D3175">
            <w:pPr>
              <w:pStyle w:val="acctmergecolhdg"/>
              <w:spacing w:line="240" w:lineRule="atLeast"/>
              <w:rPr>
                <w:rFonts w:asciiTheme="minorHAnsi" w:hAnsiTheme="minorHAnsi" w:cstheme="minorHAnsi"/>
                <w:b w:val="0"/>
                <w:bCs/>
                <w:szCs w:val="22"/>
              </w:rPr>
            </w:pPr>
          </w:p>
        </w:tc>
        <w:tc>
          <w:tcPr>
            <w:tcW w:w="1161" w:type="dxa"/>
            <w:shd w:val="clear" w:color="auto" w:fill="auto"/>
          </w:tcPr>
          <w:p w14:paraId="5ED9DFF8" w14:textId="77777777" w:rsidR="008D3175" w:rsidRPr="00CC2B9D" w:rsidRDefault="008D3175" w:rsidP="008D3175">
            <w:pPr>
              <w:pStyle w:val="acctmergecolhdg"/>
              <w:spacing w:line="240" w:lineRule="atLeast"/>
              <w:rPr>
                <w:rFonts w:asciiTheme="minorHAnsi" w:hAnsiTheme="minorHAnsi" w:cstheme="minorHAnsi"/>
                <w:b w:val="0"/>
                <w:bCs/>
                <w:szCs w:val="22"/>
              </w:rPr>
            </w:pPr>
            <w:r w:rsidRPr="00CC2B9D">
              <w:rPr>
                <w:rFonts w:asciiTheme="minorHAnsi" w:hAnsiTheme="minorHAnsi" w:cstheme="minorHAnsi"/>
                <w:b w:val="0"/>
                <w:bCs/>
                <w:szCs w:val="22"/>
              </w:rPr>
              <w:t>Decrease</w:t>
            </w:r>
          </w:p>
        </w:tc>
      </w:tr>
      <w:tr w:rsidR="001722F4" w:rsidRPr="00CC2B9D" w14:paraId="594250EB" w14:textId="77777777">
        <w:trPr>
          <w:cantSplit/>
        </w:trPr>
        <w:tc>
          <w:tcPr>
            <w:tcW w:w="3825" w:type="dxa"/>
          </w:tcPr>
          <w:p w14:paraId="3176AFDD" w14:textId="77777777" w:rsidR="001722F4" w:rsidRPr="00CC2B9D" w:rsidRDefault="001722F4" w:rsidP="001722F4">
            <w:pPr>
              <w:pStyle w:val="BodyText"/>
              <w:spacing w:after="0"/>
              <w:ind w:left="39"/>
              <w:rPr>
                <w:rFonts w:asciiTheme="minorHAnsi" w:eastAsia="Calibri" w:hAnsiTheme="minorHAnsi" w:cstheme="minorHAnsi"/>
                <w:spacing w:val="-2"/>
                <w:szCs w:val="22"/>
              </w:rPr>
            </w:pPr>
            <w:r w:rsidRPr="00CC2B9D">
              <w:rPr>
                <w:rFonts w:asciiTheme="minorHAnsi" w:eastAsia="Calibri" w:hAnsiTheme="minorHAnsi" w:cstheme="minorHAnsi"/>
                <w:spacing w:val="-2"/>
                <w:szCs w:val="22"/>
              </w:rPr>
              <w:t>Discount rate (1% movement)</w:t>
            </w:r>
          </w:p>
        </w:tc>
        <w:tc>
          <w:tcPr>
            <w:tcW w:w="1239" w:type="dxa"/>
          </w:tcPr>
          <w:p w14:paraId="3145892D" w14:textId="037D518B" w:rsidR="001722F4" w:rsidRPr="00CC2B9D" w:rsidRDefault="001722F4" w:rsidP="00436EE0">
            <w:pPr>
              <w:pStyle w:val="acctfourfigures"/>
              <w:tabs>
                <w:tab w:val="clear" w:pos="765"/>
                <w:tab w:val="left" w:pos="724"/>
              </w:tabs>
              <w:spacing w:line="240" w:lineRule="atLeast"/>
              <w:ind w:right="11"/>
              <w:jc w:val="center"/>
              <w:rPr>
                <w:rFonts w:ascii="Calibri" w:hAnsi="Calibri" w:cs="Calibri"/>
                <w:szCs w:val="22"/>
                <w:lang w:val="en-US" w:bidi="th-TH"/>
              </w:rPr>
            </w:pPr>
            <w:r w:rsidRPr="00CC2B9D">
              <w:rPr>
                <w:rFonts w:ascii="Calibri" w:hAnsi="Calibri" w:cs="Calibri"/>
                <w:szCs w:val="22"/>
                <w:lang w:val="en-US" w:bidi="th-TH"/>
              </w:rPr>
              <w:t>(4,730)</w:t>
            </w:r>
          </w:p>
        </w:tc>
        <w:tc>
          <w:tcPr>
            <w:tcW w:w="227" w:type="dxa"/>
          </w:tcPr>
          <w:p w14:paraId="53AC5FA9" w14:textId="77777777" w:rsidR="001722F4" w:rsidRPr="00CC2B9D" w:rsidRDefault="001722F4" w:rsidP="00436EE0">
            <w:pPr>
              <w:pStyle w:val="acctfourfigures"/>
              <w:spacing w:line="240" w:lineRule="atLeast"/>
              <w:jc w:val="center"/>
              <w:rPr>
                <w:rFonts w:ascii="Calibri" w:hAnsi="Calibri" w:cs="Calibri"/>
                <w:szCs w:val="22"/>
                <w:lang w:val="en-US" w:bidi="th-TH"/>
              </w:rPr>
            </w:pPr>
          </w:p>
        </w:tc>
        <w:tc>
          <w:tcPr>
            <w:tcW w:w="1180" w:type="dxa"/>
          </w:tcPr>
          <w:p w14:paraId="16DEA7D8" w14:textId="79ADF2DF" w:rsidR="001722F4" w:rsidRPr="00CC2B9D" w:rsidRDefault="001722F4" w:rsidP="00436EE0">
            <w:pPr>
              <w:pStyle w:val="acctfourfigures"/>
              <w:tabs>
                <w:tab w:val="clear" w:pos="765"/>
                <w:tab w:val="left" w:pos="875"/>
              </w:tabs>
              <w:spacing w:line="240" w:lineRule="atLeast"/>
              <w:jc w:val="center"/>
              <w:rPr>
                <w:rFonts w:ascii="Calibri" w:hAnsi="Calibri" w:cs="Calibri"/>
                <w:szCs w:val="22"/>
                <w:lang w:val="en-US" w:bidi="th-TH"/>
              </w:rPr>
            </w:pPr>
            <w:r w:rsidRPr="00CC2B9D">
              <w:rPr>
                <w:rFonts w:ascii="Calibri" w:hAnsi="Calibri" w:cs="Calibri"/>
                <w:szCs w:val="22"/>
                <w:lang w:val="en-US" w:bidi="th-TH"/>
              </w:rPr>
              <w:t>5,</w:t>
            </w:r>
            <w:r w:rsidRPr="00CC2B9D">
              <w:rPr>
                <w:rFonts w:ascii="Calibri" w:hAnsi="Calibri" w:cs="Calibri"/>
                <w:szCs w:val="22"/>
              </w:rPr>
              <w:t>433</w:t>
            </w:r>
          </w:p>
        </w:tc>
        <w:tc>
          <w:tcPr>
            <w:tcW w:w="279" w:type="dxa"/>
          </w:tcPr>
          <w:p w14:paraId="76D9CDF3" w14:textId="77777777" w:rsidR="001722F4" w:rsidRPr="00CC2B9D" w:rsidRDefault="001722F4" w:rsidP="001722F4">
            <w:pPr>
              <w:pStyle w:val="acctfourfigures"/>
              <w:spacing w:line="240" w:lineRule="atLeast"/>
              <w:jc w:val="right"/>
              <w:rPr>
                <w:rFonts w:ascii="Calibri" w:hAnsi="Calibri" w:cs="Calibri"/>
                <w:szCs w:val="22"/>
                <w:lang w:val="en-US" w:bidi="th-TH"/>
              </w:rPr>
            </w:pPr>
          </w:p>
        </w:tc>
        <w:tc>
          <w:tcPr>
            <w:tcW w:w="1053" w:type="dxa"/>
          </w:tcPr>
          <w:p w14:paraId="1CBEE43B" w14:textId="214B49C1" w:rsidR="001722F4" w:rsidRPr="00CC2B9D" w:rsidRDefault="001722F4" w:rsidP="001722F4">
            <w:pPr>
              <w:pStyle w:val="acctfourfigures"/>
              <w:tabs>
                <w:tab w:val="clear" w:pos="765"/>
                <w:tab w:val="left" w:pos="724"/>
              </w:tabs>
              <w:spacing w:line="240" w:lineRule="atLeast"/>
              <w:ind w:right="48"/>
              <w:jc w:val="right"/>
              <w:rPr>
                <w:rFonts w:ascii="Calibri" w:hAnsi="Calibri" w:cs="Calibri"/>
                <w:szCs w:val="22"/>
                <w:lang w:val="en-US" w:bidi="th-TH"/>
              </w:rPr>
            </w:pPr>
            <w:r w:rsidRPr="00CC2B9D">
              <w:rPr>
                <w:rFonts w:ascii="Calibri" w:hAnsi="Calibri" w:cs="Calibri"/>
                <w:szCs w:val="22"/>
                <w:lang w:val="en-US" w:bidi="th-TH"/>
              </w:rPr>
              <w:t>(2,774)</w:t>
            </w:r>
          </w:p>
        </w:tc>
        <w:tc>
          <w:tcPr>
            <w:tcW w:w="279" w:type="dxa"/>
          </w:tcPr>
          <w:p w14:paraId="62467623" w14:textId="77777777" w:rsidR="001722F4" w:rsidRPr="00CC2B9D" w:rsidRDefault="001722F4" w:rsidP="001722F4">
            <w:pPr>
              <w:pStyle w:val="acctfourfigures"/>
              <w:spacing w:line="240" w:lineRule="atLeast"/>
              <w:jc w:val="right"/>
              <w:rPr>
                <w:rFonts w:ascii="Calibri" w:hAnsi="Calibri" w:cs="Calibri"/>
                <w:szCs w:val="22"/>
                <w:lang w:val="en-US" w:bidi="th-TH"/>
              </w:rPr>
            </w:pPr>
          </w:p>
        </w:tc>
        <w:tc>
          <w:tcPr>
            <w:tcW w:w="1161" w:type="dxa"/>
          </w:tcPr>
          <w:p w14:paraId="442EFA3A" w14:textId="60592496" w:rsidR="001722F4" w:rsidRPr="00CC2B9D" w:rsidRDefault="001722F4" w:rsidP="00DD0AA0">
            <w:pPr>
              <w:pStyle w:val="acctfourfigures"/>
              <w:tabs>
                <w:tab w:val="clear" w:pos="765"/>
              </w:tabs>
              <w:spacing w:line="240" w:lineRule="atLeast"/>
              <w:ind w:left="-138" w:right="112"/>
              <w:jc w:val="right"/>
              <w:rPr>
                <w:rFonts w:ascii="Calibri" w:hAnsi="Calibri" w:cs="Calibri"/>
                <w:szCs w:val="22"/>
                <w:lang w:val="en-US" w:bidi="th-TH"/>
              </w:rPr>
            </w:pPr>
            <w:r w:rsidRPr="00CC2B9D">
              <w:rPr>
                <w:rFonts w:ascii="Calibri" w:hAnsi="Calibri" w:cs="Calibri"/>
                <w:szCs w:val="22"/>
                <w:lang w:val="en-US" w:bidi="th-TH"/>
              </w:rPr>
              <w:t>3,186</w:t>
            </w:r>
          </w:p>
        </w:tc>
      </w:tr>
      <w:tr w:rsidR="001722F4" w:rsidRPr="00CC2B9D" w14:paraId="55ABDEC9" w14:textId="77777777">
        <w:trPr>
          <w:cantSplit/>
        </w:trPr>
        <w:tc>
          <w:tcPr>
            <w:tcW w:w="3825" w:type="dxa"/>
          </w:tcPr>
          <w:p w14:paraId="60273D02" w14:textId="77777777" w:rsidR="001722F4" w:rsidRPr="00CC2B9D" w:rsidRDefault="001722F4" w:rsidP="001722F4">
            <w:pPr>
              <w:pStyle w:val="BodyText"/>
              <w:spacing w:after="0"/>
              <w:ind w:left="39"/>
              <w:rPr>
                <w:rFonts w:asciiTheme="minorHAnsi" w:eastAsia="Calibri" w:hAnsiTheme="minorHAnsi" w:cstheme="minorHAnsi"/>
                <w:spacing w:val="-2"/>
                <w:szCs w:val="22"/>
              </w:rPr>
            </w:pPr>
            <w:r w:rsidRPr="00CC2B9D">
              <w:rPr>
                <w:rFonts w:asciiTheme="minorHAnsi" w:eastAsia="Calibri" w:hAnsiTheme="minorHAnsi" w:cstheme="minorHAnsi"/>
                <w:spacing w:val="-2"/>
                <w:szCs w:val="22"/>
              </w:rPr>
              <w:t>Future salary growth (1% movement)</w:t>
            </w:r>
          </w:p>
        </w:tc>
        <w:tc>
          <w:tcPr>
            <w:tcW w:w="1239" w:type="dxa"/>
          </w:tcPr>
          <w:p w14:paraId="5C5C564F" w14:textId="56DD8687" w:rsidR="001722F4" w:rsidRPr="00CC2B9D" w:rsidRDefault="001722F4" w:rsidP="00436EE0">
            <w:pPr>
              <w:pStyle w:val="acctfourfigures"/>
              <w:tabs>
                <w:tab w:val="clear" w:pos="765"/>
                <w:tab w:val="left" w:pos="724"/>
              </w:tabs>
              <w:spacing w:line="240" w:lineRule="atLeast"/>
              <w:ind w:right="10"/>
              <w:jc w:val="center"/>
              <w:rPr>
                <w:rFonts w:ascii="Calibri" w:hAnsi="Calibri" w:cs="Calibri"/>
                <w:szCs w:val="22"/>
                <w:lang w:val="en-US" w:bidi="th-TH"/>
              </w:rPr>
            </w:pPr>
            <w:r w:rsidRPr="00CC2B9D">
              <w:rPr>
                <w:rFonts w:ascii="Calibri" w:hAnsi="Calibri" w:cs="Calibri"/>
                <w:szCs w:val="22"/>
                <w:lang w:val="en-US" w:bidi="th-TH"/>
              </w:rPr>
              <w:t>5,130</w:t>
            </w:r>
          </w:p>
        </w:tc>
        <w:tc>
          <w:tcPr>
            <w:tcW w:w="227" w:type="dxa"/>
          </w:tcPr>
          <w:p w14:paraId="5D67F3B5" w14:textId="77777777" w:rsidR="001722F4" w:rsidRPr="00CC2B9D" w:rsidRDefault="001722F4" w:rsidP="00436EE0">
            <w:pPr>
              <w:pStyle w:val="acctfourfigures"/>
              <w:spacing w:line="240" w:lineRule="atLeast"/>
              <w:ind w:right="11"/>
              <w:jc w:val="center"/>
              <w:rPr>
                <w:rFonts w:ascii="Calibri" w:hAnsi="Calibri" w:cs="Calibri"/>
                <w:szCs w:val="22"/>
                <w:lang w:val="en-US" w:bidi="th-TH"/>
              </w:rPr>
            </w:pPr>
          </w:p>
        </w:tc>
        <w:tc>
          <w:tcPr>
            <w:tcW w:w="1180" w:type="dxa"/>
          </w:tcPr>
          <w:p w14:paraId="77FD4CE1" w14:textId="0B7EC270" w:rsidR="001722F4" w:rsidRPr="00CC2B9D" w:rsidRDefault="001722F4" w:rsidP="00436EE0">
            <w:pPr>
              <w:pStyle w:val="acctfourfigures"/>
              <w:tabs>
                <w:tab w:val="clear" w:pos="765"/>
                <w:tab w:val="left" w:pos="724"/>
              </w:tabs>
              <w:spacing w:line="240" w:lineRule="atLeast"/>
              <w:ind w:right="11"/>
              <w:jc w:val="center"/>
              <w:rPr>
                <w:rFonts w:ascii="Calibri" w:hAnsi="Calibri" w:cs="Calibri"/>
                <w:szCs w:val="22"/>
                <w:lang w:val="en-US" w:bidi="th-TH"/>
              </w:rPr>
            </w:pPr>
            <w:r w:rsidRPr="00CC2B9D">
              <w:rPr>
                <w:rFonts w:ascii="Calibri" w:hAnsi="Calibri" w:cs="Calibri"/>
                <w:szCs w:val="22"/>
                <w:lang w:val="en-US" w:bidi="th-TH"/>
              </w:rPr>
              <w:t>(4,587)</w:t>
            </w:r>
          </w:p>
        </w:tc>
        <w:tc>
          <w:tcPr>
            <w:tcW w:w="279" w:type="dxa"/>
          </w:tcPr>
          <w:p w14:paraId="4B7B43AE" w14:textId="77777777" w:rsidR="001722F4" w:rsidRPr="00CC2B9D" w:rsidRDefault="001722F4" w:rsidP="001722F4">
            <w:pPr>
              <w:pStyle w:val="acctfourfigures"/>
              <w:spacing w:line="240" w:lineRule="atLeast"/>
              <w:ind w:right="11"/>
              <w:jc w:val="right"/>
              <w:rPr>
                <w:rFonts w:ascii="Calibri" w:hAnsi="Calibri" w:cs="Calibri"/>
                <w:szCs w:val="22"/>
                <w:lang w:val="en-US" w:bidi="th-TH"/>
              </w:rPr>
            </w:pPr>
          </w:p>
        </w:tc>
        <w:tc>
          <w:tcPr>
            <w:tcW w:w="1053" w:type="dxa"/>
          </w:tcPr>
          <w:p w14:paraId="52E0526F" w14:textId="18F5EA8D" w:rsidR="001722F4" w:rsidRPr="00CC2B9D" w:rsidRDefault="001722F4" w:rsidP="003E5D6C">
            <w:pPr>
              <w:pStyle w:val="acctfourfigures"/>
              <w:tabs>
                <w:tab w:val="clear" w:pos="765"/>
              </w:tabs>
              <w:spacing w:line="240" w:lineRule="atLeast"/>
              <w:ind w:left="-138" w:right="131"/>
              <w:jc w:val="right"/>
              <w:rPr>
                <w:rFonts w:ascii="Calibri" w:hAnsi="Calibri" w:cs="Calibri"/>
                <w:szCs w:val="22"/>
                <w:lang w:val="en-US" w:bidi="th-TH"/>
              </w:rPr>
            </w:pPr>
            <w:r w:rsidRPr="00CC2B9D">
              <w:rPr>
                <w:rFonts w:ascii="Calibri" w:hAnsi="Calibri" w:cs="Calibri"/>
                <w:szCs w:val="22"/>
                <w:lang w:val="en-US" w:bidi="th-TH"/>
              </w:rPr>
              <w:t>3,004</w:t>
            </w:r>
          </w:p>
        </w:tc>
        <w:tc>
          <w:tcPr>
            <w:tcW w:w="279" w:type="dxa"/>
          </w:tcPr>
          <w:p w14:paraId="02C75F91" w14:textId="77777777" w:rsidR="001722F4" w:rsidRPr="00CC2B9D" w:rsidRDefault="001722F4" w:rsidP="001722F4">
            <w:pPr>
              <w:pStyle w:val="acctfourfigures"/>
              <w:spacing w:line="240" w:lineRule="atLeast"/>
              <w:ind w:right="11"/>
              <w:jc w:val="right"/>
              <w:rPr>
                <w:rFonts w:ascii="Calibri" w:hAnsi="Calibri" w:cs="Calibri"/>
                <w:szCs w:val="22"/>
                <w:lang w:val="en-US" w:bidi="th-TH"/>
              </w:rPr>
            </w:pPr>
          </w:p>
        </w:tc>
        <w:tc>
          <w:tcPr>
            <w:tcW w:w="1161" w:type="dxa"/>
          </w:tcPr>
          <w:p w14:paraId="35A9FF17" w14:textId="2D33EEFA" w:rsidR="001722F4" w:rsidRPr="00CC2B9D" w:rsidRDefault="001722F4" w:rsidP="00B350CC">
            <w:pPr>
              <w:pStyle w:val="acctfourfigures"/>
              <w:tabs>
                <w:tab w:val="clear" w:pos="765"/>
                <w:tab w:val="left" w:pos="672"/>
              </w:tabs>
              <w:spacing w:line="240" w:lineRule="atLeast"/>
              <w:ind w:left="-138" w:right="48"/>
              <w:jc w:val="right"/>
              <w:rPr>
                <w:rFonts w:ascii="Calibri" w:hAnsi="Calibri" w:cs="Calibri"/>
                <w:szCs w:val="22"/>
                <w:lang w:val="en-US" w:bidi="th-TH"/>
              </w:rPr>
            </w:pPr>
            <w:r w:rsidRPr="00CC2B9D">
              <w:rPr>
                <w:rFonts w:ascii="Calibri" w:hAnsi="Calibri" w:cs="Calibri"/>
                <w:szCs w:val="22"/>
                <w:lang w:val="en-US" w:bidi="th-TH"/>
              </w:rPr>
              <w:t>(2,</w:t>
            </w:r>
            <w:r w:rsidRPr="00CC2B9D">
              <w:rPr>
                <w:rFonts w:ascii="Calibri" w:hAnsi="Calibri" w:cs="Calibri"/>
                <w:szCs w:val="22"/>
              </w:rPr>
              <w:t>676</w:t>
            </w:r>
            <w:r w:rsidRPr="00CC2B9D">
              <w:rPr>
                <w:rFonts w:ascii="Calibri" w:hAnsi="Calibri" w:cs="Calibri"/>
                <w:szCs w:val="22"/>
                <w:lang w:val="en-US" w:bidi="th-TH"/>
              </w:rPr>
              <w:t>)</w:t>
            </w:r>
          </w:p>
        </w:tc>
      </w:tr>
      <w:tr w:rsidR="001722F4" w:rsidRPr="00CC2B9D" w14:paraId="721D77FB" w14:textId="77777777">
        <w:trPr>
          <w:cantSplit/>
        </w:trPr>
        <w:tc>
          <w:tcPr>
            <w:tcW w:w="3825" w:type="dxa"/>
          </w:tcPr>
          <w:p w14:paraId="3D8EB629" w14:textId="77777777" w:rsidR="001722F4" w:rsidRPr="00CC2B9D" w:rsidRDefault="001722F4" w:rsidP="001722F4">
            <w:pPr>
              <w:pStyle w:val="BodyText"/>
              <w:spacing w:after="0"/>
              <w:ind w:left="39"/>
              <w:rPr>
                <w:rFonts w:asciiTheme="minorHAnsi" w:eastAsia="Calibri" w:hAnsiTheme="minorHAnsi" w:cstheme="minorHAnsi"/>
                <w:spacing w:val="-2"/>
                <w:szCs w:val="22"/>
              </w:rPr>
            </w:pPr>
            <w:r w:rsidRPr="00CC2B9D">
              <w:rPr>
                <w:rFonts w:asciiTheme="minorHAnsi" w:eastAsia="Calibri" w:hAnsiTheme="minorHAnsi" w:cstheme="minorHAnsi"/>
                <w:spacing w:val="-2"/>
                <w:szCs w:val="22"/>
              </w:rPr>
              <w:t>Employee turnover (1% movement)</w:t>
            </w:r>
          </w:p>
        </w:tc>
        <w:tc>
          <w:tcPr>
            <w:tcW w:w="1239" w:type="dxa"/>
          </w:tcPr>
          <w:p w14:paraId="26EF2760" w14:textId="3C63B8CC" w:rsidR="001722F4" w:rsidRPr="00CC2B9D" w:rsidRDefault="001722F4" w:rsidP="00436EE0">
            <w:pPr>
              <w:pStyle w:val="acctfourfigures"/>
              <w:tabs>
                <w:tab w:val="clear" w:pos="765"/>
                <w:tab w:val="left" w:pos="724"/>
              </w:tabs>
              <w:spacing w:line="240" w:lineRule="atLeast"/>
              <w:ind w:right="11"/>
              <w:jc w:val="center"/>
              <w:rPr>
                <w:rFonts w:ascii="Calibri" w:hAnsi="Calibri" w:cs="Calibri"/>
                <w:szCs w:val="22"/>
                <w:lang w:val="en-US" w:bidi="th-TH"/>
              </w:rPr>
            </w:pPr>
            <w:r w:rsidRPr="00CC2B9D">
              <w:rPr>
                <w:rFonts w:ascii="Calibri" w:hAnsi="Calibri" w:cs="Calibri"/>
                <w:szCs w:val="22"/>
                <w:lang w:val="en-US" w:bidi="th-TH"/>
              </w:rPr>
              <w:t>(4,549)</w:t>
            </w:r>
          </w:p>
        </w:tc>
        <w:tc>
          <w:tcPr>
            <w:tcW w:w="227" w:type="dxa"/>
          </w:tcPr>
          <w:p w14:paraId="3FC6579B" w14:textId="77777777" w:rsidR="001722F4" w:rsidRPr="00CC2B9D" w:rsidRDefault="001722F4" w:rsidP="00436EE0">
            <w:pPr>
              <w:pStyle w:val="acctfourfigures"/>
              <w:spacing w:line="240" w:lineRule="atLeast"/>
              <w:jc w:val="center"/>
              <w:rPr>
                <w:rFonts w:ascii="Calibri" w:hAnsi="Calibri" w:cs="Calibri"/>
                <w:szCs w:val="22"/>
                <w:lang w:val="en-US" w:bidi="th-TH"/>
              </w:rPr>
            </w:pPr>
          </w:p>
        </w:tc>
        <w:tc>
          <w:tcPr>
            <w:tcW w:w="1180" w:type="dxa"/>
          </w:tcPr>
          <w:p w14:paraId="371BA4F5" w14:textId="58B54AFE" w:rsidR="001722F4" w:rsidRPr="00CC2B9D" w:rsidRDefault="001722F4" w:rsidP="00436EE0">
            <w:pPr>
              <w:pStyle w:val="acctfourfigures"/>
              <w:tabs>
                <w:tab w:val="clear" w:pos="765"/>
                <w:tab w:val="left" w:pos="875"/>
              </w:tabs>
              <w:spacing w:line="240" w:lineRule="atLeast"/>
              <w:jc w:val="center"/>
              <w:rPr>
                <w:rFonts w:ascii="Calibri" w:hAnsi="Calibri" w:cs="Calibri"/>
                <w:szCs w:val="22"/>
                <w:lang w:val="en-US" w:bidi="th-TH"/>
              </w:rPr>
            </w:pPr>
            <w:r w:rsidRPr="00CC2B9D">
              <w:rPr>
                <w:rFonts w:ascii="Calibri" w:hAnsi="Calibri" w:cs="Calibri"/>
                <w:szCs w:val="22"/>
                <w:lang w:val="en-US" w:bidi="th-TH"/>
              </w:rPr>
              <w:t>5,</w:t>
            </w:r>
            <w:r w:rsidRPr="00CC2B9D">
              <w:rPr>
                <w:rFonts w:ascii="Calibri" w:hAnsi="Calibri" w:cs="Calibri"/>
                <w:szCs w:val="22"/>
              </w:rPr>
              <w:t>757</w:t>
            </w:r>
          </w:p>
        </w:tc>
        <w:tc>
          <w:tcPr>
            <w:tcW w:w="279" w:type="dxa"/>
          </w:tcPr>
          <w:p w14:paraId="3A942811" w14:textId="77777777" w:rsidR="001722F4" w:rsidRPr="00CC2B9D" w:rsidRDefault="001722F4" w:rsidP="001722F4">
            <w:pPr>
              <w:pStyle w:val="acctfourfigures"/>
              <w:spacing w:line="240" w:lineRule="atLeast"/>
              <w:jc w:val="right"/>
              <w:rPr>
                <w:rFonts w:ascii="Calibri" w:hAnsi="Calibri" w:cs="Calibri"/>
                <w:szCs w:val="22"/>
                <w:lang w:val="en-US" w:bidi="th-TH"/>
              </w:rPr>
            </w:pPr>
          </w:p>
        </w:tc>
        <w:tc>
          <w:tcPr>
            <w:tcW w:w="1053" w:type="dxa"/>
          </w:tcPr>
          <w:p w14:paraId="60D1DE94" w14:textId="3E0AC6CB" w:rsidR="001722F4" w:rsidRPr="00CC2B9D" w:rsidRDefault="001722F4" w:rsidP="001722F4">
            <w:pPr>
              <w:pStyle w:val="acctfourfigures"/>
              <w:tabs>
                <w:tab w:val="clear" w:pos="765"/>
                <w:tab w:val="left" w:pos="724"/>
              </w:tabs>
              <w:spacing w:line="240" w:lineRule="atLeast"/>
              <w:ind w:right="48"/>
              <w:jc w:val="right"/>
              <w:rPr>
                <w:rFonts w:ascii="Calibri" w:hAnsi="Calibri" w:cs="Calibri"/>
                <w:szCs w:val="22"/>
                <w:lang w:val="en-US" w:bidi="th-TH"/>
              </w:rPr>
            </w:pPr>
            <w:r w:rsidRPr="00CC2B9D">
              <w:rPr>
                <w:rFonts w:ascii="Calibri" w:hAnsi="Calibri" w:cs="Calibri"/>
                <w:szCs w:val="22"/>
                <w:lang w:val="en-US" w:bidi="th-TH"/>
              </w:rPr>
              <w:t>(3,145)</w:t>
            </w:r>
          </w:p>
        </w:tc>
        <w:tc>
          <w:tcPr>
            <w:tcW w:w="279" w:type="dxa"/>
          </w:tcPr>
          <w:p w14:paraId="6E54BBC3" w14:textId="77777777" w:rsidR="001722F4" w:rsidRPr="00CC2B9D" w:rsidRDefault="001722F4" w:rsidP="001722F4">
            <w:pPr>
              <w:pStyle w:val="acctfourfigures"/>
              <w:spacing w:line="240" w:lineRule="atLeast"/>
              <w:jc w:val="right"/>
              <w:rPr>
                <w:rFonts w:ascii="Calibri" w:hAnsi="Calibri" w:cs="Calibri"/>
                <w:szCs w:val="22"/>
                <w:lang w:val="en-US" w:bidi="th-TH"/>
              </w:rPr>
            </w:pPr>
          </w:p>
        </w:tc>
        <w:tc>
          <w:tcPr>
            <w:tcW w:w="1161" w:type="dxa"/>
          </w:tcPr>
          <w:p w14:paraId="43B42C8A" w14:textId="3E792F64" w:rsidR="001722F4" w:rsidRPr="00CC2B9D" w:rsidRDefault="001722F4" w:rsidP="00B350CC">
            <w:pPr>
              <w:pStyle w:val="acctfourfigures"/>
              <w:tabs>
                <w:tab w:val="clear" w:pos="765"/>
              </w:tabs>
              <w:spacing w:line="240" w:lineRule="atLeast"/>
              <w:ind w:left="-138" w:right="112"/>
              <w:jc w:val="right"/>
              <w:rPr>
                <w:rFonts w:ascii="Calibri" w:hAnsi="Calibri" w:cs="Calibri"/>
                <w:szCs w:val="22"/>
                <w:lang w:val="en-US" w:bidi="th-TH"/>
              </w:rPr>
            </w:pPr>
            <w:r w:rsidRPr="00CC2B9D">
              <w:rPr>
                <w:rFonts w:ascii="Calibri" w:hAnsi="Calibri" w:cs="Calibri"/>
                <w:szCs w:val="22"/>
                <w:lang w:val="en-US" w:bidi="th-TH"/>
              </w:rPr>
              <w:t>4,102</w:t>
            </w:r>
          </w:p>
        </w:tc>
      </w:tr>
    </w:tbl>
    <w:p w14:paraId="6F90CDD2" w14:textId="77777777" w:rsidR="0034381D" w:rsidRPr="00CC2B9D" w:rsidRDefault="0034381D" w:rsidP="0034381D">
      <w:pPr>
        <w:tabs>
          <w:tab w:val="left" w:pos="540"/>
        </w:tabs>
        <w:spacing w:line="240" w:lineRule="auto"/>
        <w:ind w:left="540"/>
        <w:jc w:val="thaiDistribute"/>
        <w:rPr>
          <w:rFonts w:asciiTheme="minorHAnsi" w:hAnsiTheme="minorHAnsi" w:cstheme="minorHAnsi"/>
          <w:szCs w:val="22"/>
        </w:rPr>
      </w:pPr>
    </w:p>
    <w:p w14:paraId="2134D206" w14:textId="77777777" w:rsidR="0034381D" w:rsidRPr="00CC2B9D" w:rsidRDefault="0034381D" w:rsidP="0034381D">
      <w:pPr>
        <w:tabs>
          <w:tab w:val="left" w:pos="900"/>
        </w:tabs>
        <w:spacing w:line="276" w:lineRule="auto"/>
        <w:ind w:left="540"/>
        <w:jc w:val="both"/>
        <w:rPr>
          <w:rFonts w:asciiTheme="minorHAnsi" w:eastAsiaTheme="minorHAnsi" w:hAnsiTheme="minorHAnsi" w:cstheme="minorHAnsi"/>
          <w:szCs w:val="22"/>
        </w:rPr>
      </w:pPr>
      <w:r w:rsidRPr="00CC2B9D">
        <w:rPr>
          <w:rFonts w:asciiTheme="minorHAnsi" w:eastAsiaTheme="minorHAnsi" w:hAnsiTheme="minorHAnsi" w:cstheme="minorHAnsi"/>
          <w:szCs w:val="22"/>
        </w:rPr>
        <w:t>Although the analysis does not take account of the full distribution of cash flows expected under the plan, it does provide an approximation of the sensitivity of the assumptions shown.</w:t>
      </w:r>
    </w:p>
    <w:p w14:paraId="39CC3009" w14:textId="240F5B8F" w:rsidR="003D3F7B" w:rsidRPr="00CC2B9D" w:rsidRDefault="003D3F7B">
      <w:pPr>
        <w:spacing w:line="240" w:lineRule="auto"/>
        <w:rPr>
          <w:rFonts w:asciiTheme="minorHAnsi" w:hAnsiTheme="minorHAnsi" w:cstheme="minorHAnsi"/>
          <w:szCs w:val="22"/>
          <w:lang w:val="en-US"/>
        </w:rPr>
      </w:pPr>
    </w:p>
    <w:p w14:paraId="362F5499" w14:textId="4F53BC20" w:rsidR="0034381D" w:rsidRPr="00CC2B9D" w:rsidRDefault="0034381D" w:rsidP="00D86DEF">
      <w:pPr>
        <w:pStyle w:val="Heading1"/>
        <w:spacing w:before="0" w:after="0" w:line="240" w:lineRule="auto"/>
        <w:ind w:left="540" w:right="-45" w:hanging="540"/>
        <w:jc w:val="thaiDistribute"/>
        <w:rPr>
          <w:rFonts w:asciiTheme="minorHAnsi" w:hAnsiTheme="minorHAnsi" w:cstheme="minorHAnsi"/>
          <w:bCs/>
          <w:sz w:val="22"/>
          <w:szCs w:val="22"/>
        </w:rPr>
      </w:pPr>
      <w:r w:rsidRPr="00CC2B9D">
        <w:rPr>
          <w:rFonts w:asciiTheme="minorHAnsi" w:hAnsiTheme="minorHAnsi" w:cstheme="minorHAnsi"/>
          <w:bCs/>
          <w:sz w:val="22"/>
          <w:szCs w:val="22"/>
          <w:cs/>
        </w:rPr>
        <w:t xml:space="preserve">Share </w:t>
      </w:r>
      <w:r w:rsidR="000403D6" w:rsidRPr="00CC2B9D">
        <w:rPr>
          <w:rFonts w:asciiTheme="minorHAnsi" w:hAnsiTheme="minorHAnsi" w:cstheme="minorHAnsi"/>
          <w:bCs/>
          <w:sz w:val="22"/>
          <w:szCs w:val="22"/>
        </w:rPr>
        <w:t>c</w:t>
      </w:r>
      <w:r w:rsidRPr="00CC2B9D">
        <w:rPr>
          <w:rFonts w:asciiTheme="minorHAnsi" w:hAnsiTheme="minorHAnsi" w:cstheme="minorHAnsi"/>
          <w:bCs/>
          <w:sz w:val="22"/>
          <w:szCs w:val="22"/>
          <w:cs/>
        </w:rPr>
        <w:t>apital</w:t>
      </w:r>
    </w:p>
    <w:p w14:paraId="5A64FAFB" w14:textId="77777777" w:rsidR="00D86DEF" w:rsidRPr="00CC2B9D" w:rsidRDefault="00D86DEF" w:rsidP="00D86DEF">
      <w:pPr>
        <w:pStyle w:val="BodyText"/>
        <w:spacing w:after="0"/>
        <w:rPr>
          <w:cs/>
        </w:rPr>
      </w:pPr>
    </w:p>
    <w:tbl>
      <w:tblPr>
        <w:tblW w:w="9342" w:type="dxa"/>
        <w:tblInd w:w="450" w:type="dxa"/>
        <w:tblLayout w:type="fixed"/>
        <w:tblCellMar>
          <w:left w:w="79" w:type="dxa"/>
          <w:right w:w="79" w:type="dxa"/>
        </w:tblCellMar>
        <w:tblLook w:val="0000" w:firstRow="0" w:lastRow="0" w:firstColumn="0" w:lastColumn="0" w:noHBand="0" w:noVBand="0"/>
      </w:tblPr>
      <w:tblGrid>
        <w:gridCol w:w="3301"/>
        <w:gridCol w:w="992"/>
        <w:gridCol w:w="1173"/>
        <w:gridCol w:w="180"/>
        <w:gridCol w:w="1079"/>
        <w:gridCol w:w="182"/>
        <w:gridCol w:w="31"/>
        <w:gridCol w:w="1135"/>
        <w:gridCol w:w="189"/>
        <w:gridCol w:w="1080"/>
      </w:tblGrid>
      <w:tr w:rsidR="0034381D" w:rsidRPr="00CC2B9D" w14:paraId="54FCB890" w14:textId="77777777" w:rsidTr="00922B80">
        <w:trPr>
          <w:cantSplit/>
          <w:tblHeader/>
        </w:trPr>
        <w:tc>
          <w:tcPr>
            <w:tcW w:w="3301" w:type="dxa"/>
            <w:shd w:val="clear" w:color="auto" w:fill="auto"/>
            <w:vAlign w:val="bottom"/>
          </w:tcPr>
          <w:p w14:paraId="50CD37CB" w14:textId="77777777" w:rsidR="0034381D" w:rsidRPr="00CC2B9D" w:rsidRDefault="0034381D" w:rsidP="00B81C1F">
            <w:pPr>
              <w:rPr>
                <w:rFonts w:asciiTheme="minorHAnsi" w:hAnsiTheme="minorHAnsi" w:cstheme="minorHAnsi"/>
                <w:color w:val="0000FF"/>
                <w:szCs w:val="22"/>
              </w:rPr>
            </w:pPr>
            <w:r w:rsidRPr="00CC2B9D">
              <w:rPr>
                <w:rFonts w:asciiTheme="minorHAnsi" w:hAnsiTheme="minorHAnsi" w:cstheme="minorHAnsi"/>
                <w:b/>
                <w:bCs/>
                <w:i/>
                <w:iCs/>
                <w:szCs w:val="22"/>
              </w:rPr>
              <w:t>For the year ended 31 December</w:t>
            </w:r>
          </w:p>
        </w:tc>
        <w:tc>
          <w:tcPr>
            <w:tcW w:w="992" w:type="dxa"/>
            <w:vAlign w:val="bottom"/>
          </w:tcPr>
          <w:p w14:paraId="6BE238CA" w14:textId="77777777" w:rsidR="0034381D" w:rsidRPr="00CC2B9D" w:rsidRDefault="0034381D" w:rsidP="00B81C1F">
            <w:pPr>
              <w:jc w:val="center"/>
              <w:rPr>
                <w:rFonts w:asciiTheme="minorHAnsi" w:hAnsiTheme="minorHAnsi" w:cstheme="minorHAnsi"/>
                <w:szCs w:val="22"/>
              </w:rPr>
            </w:pPr>
            <w:r w:rsidRPr="00CC2B9D">
              <w:rPr>
                <w:rFonts w:asciiTheme="minorHAnsi" w:hAnsiTheme="minorHAnsi" w:cstheme="minorHAnsi"/>
                <w:szCs w:val="22"/>
              </w:rPr>
              <w:t>Par value</w:t>
            </w:r>
          </w:p>
        </w:tc>
        <w:tc>
          <w:tcPr>
            <w:tcW w:w="2432" w:type="dxa"/>
            <w:gridSpan w:val="3"/>
            <w:tcBorders>
              <w:bottom w:val="single" w:sz="4" w:space="0" w:color="auto"/>
            </w:tcBorders>
            <w:vAlign w:val="bottom"/>
          </w:tcPr>
          <w:p w14:paraId="60A9999D" w14:textId="01740138" w:rsidR="0034381D" w:rsidRPr="00CC2B9D" w:rsidRDefault="004A4DF1" w:rsidP="00B81C1F">
            <w:pPr>
              <w:jc w:val="center"/>
              <w:rPr>
                <w:rFonts w:asciiTheme="minorHAnsi" w:hAnsiTheme="minorHAnsi" w:cs="Browallia New"/>
                <w:szCs w:val="28"/>
                <w:lang w:val="en-US" w:bidi="th-TH"/>
              </w:rPr>
            </w:pPr>
            <w:r w:rsidRPr="00CC2B9D">
              <w:rPr>
                <w:rFonts w:asciiTheme="minorHAnsi" w:hAnsiTheme="minorHAnsi" w:cstheme="minorHAnsi"/>
                <w:szCs w:val="22"/>
              </w:rPr>
              <w:t>2024</w:t>
            </w:r>
          </w:p>
        </w:tc>
        <w:tc>
          <w:tcPr>
            <w:tcW w:w="182" w:type="dxa"/>
            <w:vAlign w:val="bottom"/>
          </w:tcPr>
          <w:p w14:paraId="6576FC2B" w14:textId="77777777" w:rsidR="0034381D" w:rsidRPr="00CC2B9D" w:rsidRDefault="0034381D" w:rsidP="00B81C1F">
            <w:pPr>
              <w:jc w:val="center"/>
              <w:rPr>
                <w:rFonts w:asciiTheme="minorHAnsi" w:hAnsiTheme="minorHAnsi" w:cstheme="minorHAnsi"/>
                <w:szCs w:val="22"/>
              </w:rPr>
            </w:pPr>
          </w:p>
        </w:tc>
        <w:tc>
          <w:tcPr>
            <w:tcW w:w="2435" w:type="dxa"/>
            <w:gridSpan w:val="4"/>
            <w:tcBorders>
              <w:bottom w:val="single" w:sz="4" w:space="0" w:color="auto"/>
            </w:tcBorders>
            <w:vAlign w:val="bottom"/>
          </w:tcPr>
          <w:p w14:paraId="20B4D930" w14:textId="5FFFCA57" w:rsidR="0034381D" w:rsidRPr="00CC2B9D" w:rsidRDefault="004A4DF1" w:rsidP="00B81C1F">
            <w:pPr>
              <w:jc w:val="center"/>
              <w:rPr>
                <w:rFonts w:asciiTheme="minorHAnsi" w:hAnsiTheme="minorHAnsi" w:cstheme="minorBidi"/>
                <w:szCs w:val="28"/>
                <w:lang w:val="en-US" w:bidi="th-TH"/>
              </w:rPr>
            </w:pPr>
            <w:r w:rsidRPr="00CC2B9D">
              <w:rPr>
                <w:rFonts w:asciiTheme="minorHAnsi" w:hAnsiTheme="minorHAnsi" w:cstheme="minorHAnsi"/>
                <w:szCs w:val="22"/>
              </w:rPr>
              <w:t>2023</w:t>
            </w:r>
          </w:p>
        </w:tc>
      </w:tr>
      <w:tr w:rsidR="0034381D" w:rsidRPr="00CC2B9D" w14:paraId="4F2DD45E" w14:textId="77777777" w:rsidTr="00922B80">
        <w:trPr>
          <w:cantSplit/>
          <w:tblHeader/>
        </w:trPr>
        <w:tc>
          <w:tcPr>
            <w:tcW w:w="3301" w:type="dxa"/>
            <w:shd w:val="clear" w:color="auto" w:fill="auto"/>
            <w:vAlign w:val="bottom"/>
          </w:tcPr>
          <w:p w14:paraId="7E415A01" w14:textId="77777777" w:rsidR="0034381D" w:rsidRPr="00CC2B9D" w:rsidRDefault="0034381D" w:rsidP="00B81C1F">
            <w:pPr>
              <w:pStyle w:val="acctfourfigures"/>
              <w:tabs>
                <w:tab w:val="clear" w:pos="765"/>
              </w:tabs>
              <w:spacing w:line="240" w:lineRule="atLeast"/>
              <w:rPr>
                <w:rFonts w:asciiTheme="minorHAnsi" w:hAnsiTheme="minorHAnsi" w:cstheme="minorHAnsi"/>
                <w:b/>
                <w:bCs/>
                <w:i/>
                <w:iCs/>
                <w:szCs w:val="22"/>
              </w:rPr>
            </w:pPr>
          </w:p>
        </w:tc>
        <w:tc>
          <w:tcPr>
            <w:tcW w:w="992" w:type="dxa"/>
            <w:vAlign w:val="bottom"/>
          </w:tcPr>
          <w:p w14:paraId="2C26D592" w14:textId="77777777" w:rsidR="0034381D" w:rsidRPr="00CC2B9D" w:rsidRDefault="0034381D" w:rsidP="00A91D76">
            <w:pPr>
              <w:pStyle w:val="acctfourfigures"/>
              <w:tabs>
                <w:tab w:val="clear" w:pos="765"/>
                <w:tab w:val="decimal" w:pos="371"/>
              </w:tabs>
              <w:spacing w:line="240" w:lineRule="atLeast"/>
              <w:ind w:left="-84" w:right="-86"/>
              <w:jc w:val="center"/>
              <w:rPr>
                <w:rFonts w:asciiTheme="minorHAnsi" w:hAnsiTheme="minorHAnsi" w:cstheme="minorHAnsi"/>
                <w:i/>
                <w:iCs/>
                <w:szCs w:val="22"/>
              </w:rPr>
            </w:pPr>
            <w:r w:rsidRPr="00CC2B9D">
              <w:rPr>
                <w:rFonts w:asciiTheme="minorHAnsi" w:hAnsiTheme="minorHAnsi" w:cstheme="minorHAnsi"/>
                <w:szCs w:val="22"/>
              </w:rPr>
              <w:t>per share</w:t>
            </w:r>
          </w:p>
        </w:tc>
        <w:tc>
          <w:tcPr>
            <w:tcW w:w="1173" w:type="dxa"/>
            <w:tcBorders>
              <w:top w:val="single" w:sz="4" w:space="0" w:color="auto"/>
            </w:tcBorders>
            <w:vAlign w:val="bottom"/>
          </w:tcPr>
          <w:p w14:paraId="68DC0998" w14:textId="77777777" w:rsidR="0034381D" w:rsidRPr="00CC2B9D" w:rsidRDefault="0034381D" w:rsidP="00B81C1F">
            <w:pPr>
              <w:pStyle w:val="acctmergecolhdg"/>
              <w:spacing w:line="240" w:lineRule="atLeast"/>
              <w:rPr>
                <w:rFonts w:asciiTheme="minorHAnsi" w:hAnsiTheme="minorHAnsi" w:cstheme="minorHAnsi"/>
                <w:b w:val="0"/>
                <w:bCs/>
                <w:szCs w:val="22"/>
              </w:rPr>
            </w:pPr>
            <w:r w:rsidRPr="00CC2B9D">
              <w:rPr>
                <w:rFonts w:asciiTheme="minorHAnsi" w:hAnsiTheme="minorHAnsi" w:cstheme="minorHAnsi"/>
                <w:b w:val="0"/>
                <w:bCs/>
                <w:szCs w:val="22"/>
              </w:rPr>
              <w:t>Number</w:t>
            </w:r>
          </w:p>
        </w:tc>
        <w:tc>
          <w:tcPr>
            <w:tcW w:w="180" w:type="dxa"/>
            <w:tcBorders>
              <w:top w:val="single" w:sz="4" w:space="0" w:color="auto"/>
            </w:tcBorders>
            <w:vAlign w:val="bottom"/>
          </w:tcPr>
          <w:p w14:paraId="5C68F7F7" w14:textId="77777777" w:rsidR="0034381D" w:rsidRPr="00CC2B9D" w:rsidRDefault="0034381D" w:rsidP="00B81C1F">
            <w:pPr>
              <w:pStyle w:val="acctmergecolhdg"/>
              <w:spacing w:line="240" w:lineRule="atLeast"/>
              <w:rPr>
                <w:rFonts w:asciiTheme="minorHAnsi" w:hAnsiTheme="minorHAnsi" w:cstheme="minorHAnsi"/>
                <w:b w:val="0"/>
                <w:bCs/>
                <w:szCs w:val="22"/>
              </w:rPr>
            </w:pPr>
          </w:p>
        </w:tc>
        <w:tc>
          <w:tcPr>
            <w:tcW w:w="1079" w:type="dxa"/>
            <w:tcBorders>
              <w:top w:val="single" w:sz="4" w:space="0" w:color="auto"/>
            </w:tcBorders>
            <w:vAlign w:val="bottom"/>
          </w:tcPr>
          <w:p w14:paraId="41FDA036" w14:textId="77777777" w:rsidR="0034381D" w:rsidRPr="00CC2B9D" w:rsidRDefault="0034381D" w:rsidP="00B81C1F">
            <w:pPr>
              <w:pStyle w:val="acctmergecolhdg"/>
              <w:spacing w:line="240" w:lineRule="atLeast"/>
              <w:rPr>
                <w:rFonts w:asciiTheme="minorHAnsi" w:hAnsiTheme="minorHAnsi" w:cstheme="minorHAnsi"/>
                <w:b w:val="0"/>
                <w:bCs/>
                <w:szCs w:val="22"/>
              </w:rPr>
            </w:pPr>
            <w:r w:rsidRPr="00CC2B9D">
              <w:rPr>
                <w:rFonts w:asciiTheme="minorHAnsi" w:hAnsiTheme="minorHAnsi" w:cstheme="minorHAnsi"/>
                <w:b w:val="0"/>
                <w:bCs/>
                <w:szCs w:val="22"/>
              </w:rPr>
              <w:t>Amount</w:t>
            </w:r>
          </w:p>
        </w:tc>
        <w:tc>
          <w:tcPr>
            <w:tcW w:w="213" w:type="dxa"/>
            <w:gridSpan w:val="2"/>
            <w:vAlign w:val="bottom"/>
          </w:tcPr>
          <w:p w14:paraId="39F81D85" w14:textId="77777777" w:rsidR="0034381D" w:rsidRPr="00CC2B9D" w:rsidRDefault="0034381D" w:rsidP="00B81C1F">
            <w:pPr>
              <w:pStyle w:val="acctmergecolhdg"/>
              <w:spacing w:line="240" w:lineRule="atLeast"/>
              <w:rPr>
                <w:rFonts w:asciiTheme="minorHAnsi" w:hAnsiTheme="minorHAnsi" w:cstheme="minorHAnsi"/>
                <w:b w:val="0"/>
                <w:bCs/>
                <w:szCs w:val="22"/>
              </w:rPr>
            </w:pPr>
          </w:p>
        </w:tc>
        <w:tc>
          <w:tcPr>
            <w:tcW w:w="1135" w:type="dxa"/>
            <w:vAlign w:val="bottom"/>
          </w:tcPr>
          <w:p w14:paraId="7E91525A" w14:textId="77777777" w:rsidR="0034381D" w:rsidRPr="00CC2B9D" w:rsidRDefault="0034381D" w:rsidP="00B81C1F">
            <w:pPr>
              <w:pStyle w:val="acctmergecolhdg"/>
              <w:spacing w:line="240" w:lineRule="atLeast"/>
              <w:rPr>
                <w:rFonts w:asciiTheme="minorHAnsi" w:hAnsiTheme="minorHAnsi" w:cstheme="minorHAnsi"/>
                <w:b w:val="0"/>
                <w:bCs/>
                <w:szCs w:val="22"/>
              </w:rPr>
            </w:pPr>
            <w:r w:rsidRPr="00CC2B9D">
              <w:rPr>
                <w:rFonts w:asciiTheme="minorHAnsi" w:hAnsiTheme="minorHAnsi" w:cstheme="minorHAnsi"/>
                <w:b w:val="0"/>
                <w:bCs/>
                <w:szCs w:val="22"/>
              </w:rPr>
              <w:t>Number</w:t>
            </w:r>
          </w:p>
        </w:tc>
        <w:tc>
          <w:tcPr>
            <w:tcW w:w="189" w:type="dxa"/>
            <w:vAlign w:val="bottom"/>
          </w:tcPr>
          <w:p w14:paraId="28113B23" w14:textId="77777777" w:rsidR="0034381D" w:rsidRPr="00CC2B9D" w:rsidRDefault="0034381D" w:rsidP="00B81C1F">
            <w:pPr>
              <w:pStyle w:val="acctmergecolhdg"/>
              <w:spacing w:line="240" w:lineRule="atLeast"/>
              <w:rPr>
                <w:rFonts w:asciiTheme="minorHAnsi" w:hAnsiTheme="minorHAnsi" w:cstheme="minorHAnsi"/>
                <w:b w:val="0"/>
                <w:bCs/>
                <w:szCs w:val="22"/>
              </w:rPr>
            </w:pPr>
          </w:p>
        </w:tc>
        <w:tc>
          <w:tcPr>
            <w:tcW w:w="1080" w:type="dxa"/>
            <w:vAlign w:val="bottom"/>
          </w:tcPr>
          <w:p w14:paraId="38166BAE" w14:textId="77777777" w:rsidR="0034381D" w:rsidRPr="00CC2B9D" w:rsidRDefault="0034381D" w:rsidP="00B81C1F">
            <w:pPr>
              <w:pStyle w:val="acctmergecolhdg"/>
              <w:spacing w:line="240" w:lineRule="atLeast"/>
              <w:rPr>
                <w:rFonts w:asciiTheme="minorHAnsi" w:hAnsiTheme="minorHAnsi" w:cstheme="minorHAnsi"/>
                <w:b w:val="0"/>
                <w:bCs/>
                <w:szCs w:val="22"/>
              </w:rPr>
            </w:pPr>
            <w:r w:rsidRPr="00CC2B9D">
              <w:rPr>
                <w:rFonts w:asciiTheme="minorHAnsi" w:hAnsiTheme="minorHAnsi" w:cstheme="minorHAnsi"/>
                <w:b w:val="0"/>
                <w:bCs/>
                <w:szCs w:val="22"/>
              </w:rPr>
              <w:t>Amount</w:t>
            </w:r>
          </w:p>
        </w:tc>
      </w:tr>
      <w:tr w:rsidR="0034381D" w:rsidRPr="00CC2B9D" w14:paraId="51AE8245" w14:textId="77777777" w:rsidTr="00922B80">
        <w:trPr>
          <w:cantSplit/>
          <w:tblHeader/>
        </w:trPr>
        <w:tc>
          <w:tcPr>
            <w:tcW w:w="3301" w:type="dxa"/>
            <w:vAlign w:val="bottom"/>
          </w:tcPr>
          <w:p w14:paraId="2C38F20A" w14:textId="77777777" w:rsidR="0034381D" w:rsidRPr="00CC2B9D" w:rsidRDefault="0034381D" w:rsidP="00B81C1F">
            <w:pPr>
              <w:rPr>
                <w:rFonts w:asciiTheme="minorHAnsi" w:hAnsiTheme="minorHAnsi" w:cstheme="minorHAnsi"/>
                <w:b/>
                <w:bCs/>
                <w:i/>
                <w:iCs/>
                <w:szCs w:val="22"/>
              </w:rPr>
            </w:pPr>
          </w:p>
        </w:tc>
        <w:tc>
          <w:tcPr>
            <w:tcW w:w="992" w:type="dxa"/>
            <w:vAlign w:val="bottom"/>
          </w:tcPr>
          <w:p w14:paraId="1FAA45F2" w14:textId="77777777" w:rsidR="0034381D" w:rsidRPr="00CC2B9D" w:rsidRDefault="0034381D" w:rsidP="00B81C1F">
            <w:pPr>
              <w:pStyle w:val="acctfourfigures"/>
              <w:tabs>
                <w:tab w:val="decimal" w:pos="371"/>
              </w:tabs>
              <w:spacing w:line="240" w:lineRule="atLeast"/>
              <w:jc w:val="center"/>
              <w:rPr>
                <w:rFonts w:asciiTheme="minorHAnsi" w:hAnsiTheme="minorHAnsi" w:cstheme="minorHAnsi"/>
                <w:i/>
                <w:iCs/>
                <w:szCs w:val="22"/>
              </w:rPr>
            </w:pPr>
            <w:r w:rsidRPr="00CC2B9D">
              <w:rPr>
                <w:rFonts w:asciiTheme="minorHAnsi" w:hAnsiTheme="minorHAnsi" w:cstheme="minorHAnsi"/>
                <w:i/>
                <w:iCs/>
                <w:szCs w:val="22"/>
              </w:rPr>
              <w:t>(in Baht)</w:t>
            </w:r>
          </w:p>
        </w:tc>
        <w:tc>
          <w:tcPr>
            <w:tcW w:w="5049" w:type="dxa"/>
            <w:gridSpan w:val="8"/>
            <w:vAlign w:val="bottom"/>
          </w:tcPr>
          <w:p w14:paraId="624A265C" w14:textId="77777777" w:rsidR="0034381D" w:rsidRPr="00CC2B9D" w:rsidRDefault="0034381D" w:rsidP="00B81C1F">
            <w:pPr>
              <w:pStyle w:val="acctfourfigures"/>
              <w:spacing w:line="240" w:lineRule="atLeast"/>
              <w:jc w:val="center"/>
              <w:rPr>
                <w:rFonts w:asciiTheme="minorHAnsi" w:hAnsiTheme="minorHAnsi" w:cstheme="minorHAnsi"/>
                <w:i/>
                <w:iCs/>
                <w:szCs w:val="22"/>
              </w:rPr>
            </w:pPr>
            <w:r w:rsidRPr="00CC2B9D">
              <w:rPr>
                <w:rFonts w:asciiTheme="minorHAnsi" w:hAnsiTheme="minorHAnsi" w:cstheme="minorHAnsi"/>
                <w:i/>
                <w:iCs/>
                <w:szCs w:val="22"/>
              </w:rPr>
              <w:t>(thousand shares /in thousand Baht)</w:t>
            </w:r>
          </w:p>
        </w:tc>
      </w:tr>
      <w:tr w:rsidR="0034381D" w:rsidRPr="00CC2B9D" w14:paraId="60A31C15" w14:textId="77777777" w:rsidTr="00922B80">
        <w:trPr>
          <w:cantSplit/>
        </w:trPr>
        <w:tc>
          <w:tcPr>
            <w:tcW w:w="3301" w:type="dxa"/>
            <w:vAlign w:val="bottom"/>
          </w:tcPr>
          <w:p w14:paraId="2EC86BA8" w14:textId="77777777" w:rsidR="0034381D" w:rsidRPr="00CC2B9D" w:rsidRDefault="0034381D" w:rsidP="00B81C1F">
            <w:pPr>
              <w:ind w:left="191" w:hanging="191"/>
              <w:rPr>
                <w:rFonts w:asciiTheme="minorHAnsi" w:hAnsiTheme="minorHAnsi" w:cstheme="minorHAnsi"/>
                <w:szCs w:val="22"/>
              </w:rPr>
            </w:pPr>
            <w:r w:rsidRPr="00CC2B9D">
              <w:rPr>
                <w:rFonts w:asciiTheme="minorHAnsi" w:hAnsiTheme="minorHAnsi" w:cstheme="minorHAnsi"/>
                <w:b/>
                <w:bCs/>
                <w:i/>
                <w:iCs/>
                <w:szCs w:val="22"/>
              </w:rPr>
              <w:t>Authorised</w:t>
            </w:r>
          </w:p>
        </w:tc>
        <w:tc>
          <w:tcPr>
            <w:tcW w:w="992" w:type="dxa"/>
            <w:vAlign w:val="bottom"/>
          </w:tcPr>
          <w:p w14:paraId="59D6D6A9" w14:textId="77777777" w:rsidR="0034381D" w:rsidRPr="00CC2B9D" w:rsidRDefault="0034381D" w:rsidP="00B81C1F">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p>
        </w:tc>
        <w:tc>
          <w:tcPr>
            <w:tcW w:w="1173" w:type="dxa"/>
            <w:vAlign w:val="bottom"/>
          </w:tcPr>
          <w:p w14:paraId="21F5E7F0" w14:textId="77777777" w:rsidR="0034381D" w:rsidRPr="00CC2B9D" w:rsidRDefault="0034381D" w:rsidP="00B81C1F">
            <w:pPr>
              <w:pStyle w:val="acctfourfigures"/>
              <w:tabs>
                <w:tab w:val="clear" w:pos="765"/>
                <w:tab w:val="decimal" w:pos="731"/>
              </w:tabs>
              <w:spacing w:line="240" w:lineRule="atLeast"/>
              <w:ind w:right="11"/>
              <w:rPr>
                <w:rFonts w:asciiTheme="minorHAnsi" w:hAnsiTheme="minorHAnsi" w:cstheme="minorHAnsi"/>
                <w:szCs w:val="22"/>
              </w:rPr>
            </w:pPr>
          </w:p>
        </w:tc>
        <w:tc>
          <w:tcPr>
            <w:tcW w:w="180" w:type="dxa"/>
            <w:vAlign w:val="bottom"/>
          </w:tcPr>
          <w:p w14:paraId="71CFB428" w14:textId="77777777" w:rsidR="0034381D" w:rsidRPr="00CC2B9D" w:rsidRDefault="0034381D" w:rsidP="00B81C1F">
            <w:pPr>
              <w:pStyle w:val="acctfourfigures"/>
              <w:spacing w:line="240" w:lineRule="atLeast"/>
              <w:rPr>
                <w:rFonts w:asciiTheme="minorHAnsi" w:hAnsiTheme="minorHAnsi" w:cstheme="minorHAnsi"/>
                <w:szCs w:val="22"/>
              </w:rPr>
            </w:pPr>
          </w:p>
        </w:tc>
        <w:tc>
          <w:tcPr>
            <w:tcW w:w="1079" w:type="dxa"/>
            <w:vAlign w:val="bottom"/>
          </w:tcPr>
          <w:p w14:paraId="483F57CB" w14:textId="77777777" w:rsidR="0034381D" w:rsidRPr="00CC2B9D" w:rsidRDefault="0034381D" w:rsidP="00B81C1F">
            <w:pPr>
              <w:pStyle w:val="acctfourfigures"/>
              <w:tabs>
                <w:tab w:val="clear" w:pos="765"/>
                <w:tab w:val="decimal" w:pos="731"/>
              </w:tabs>
              <w:spacing w:line="240" w:lineRule="atLeast"/>
              <w:ind w:right="11"/>
              <w:rPr>
                <w:rFonts w:asciiTheme="minorHAnsi" w:hAnsiTheme="minorHAnsi" w:cstheme="minorHAnsi"/>
                <w:szCs w:val="22"/>
              </w:rPr>
            </w:pPr>
          </w:p>
        </w:tc>
        <w:tc>
          <w:tcPr>
            <w:tcW w:w="182" w:type="dxa"/>
            <w:vAlign w:val="bottom"/>
          </w:tcPr>
          <w:p w14:paraId="4117EAED" w14:textId="77777777" w:rsidR="0034381D" w:rsidRPr="00CC2B9D" w:rsidRDefault="0034381D" w:rsidP="00B81C1F">
            <w:pPr>
              <w:pStyle w:val="acctfourfigures"/>
              <w:spacing w:line="240" w:lineRule="atLeast"/>
              <w:rPr>
                <w:rFonts w:asciiTheme="minorHAnsi" w:hAnsiTheme="minorHAnsi" w:cstheme="minorHAnsi"/>
                <w:szCs w:val="22"/>
              </w:rPr>
            </w:pPr>
          </w:p>
        </w:tc>
        <w:tc>
          <w:tcPr>
            <w:tcW w:w="1166" w:type="dxa"/>
            <w:gridSpan w:val="2"/>
            <w:vAlign w:val="bottom"/>
          </w:tcPr>
          <w:p w14:paraId="4D9C5A51" w14:textId="77777777" w:rsidR="0034381D" w:rsidRPr="00CC2B9D" w:rsidRDefault="0034381D" w:rsidP="00B81C1F">
            <w:pPr>
              <w:pStyle w:val="acctfourfigures"/>
              <w:tabs>
                <w:tab w:val="clear" w:pos="765"/>
                <w:tab w:val="decimal" w:pos="731"/>
              </w:tabs>
              <w:spacing w:line="240" w:lineRule="atLeast"/>
              <w:ind w:right="11"/>
              <w:rPr>
                <w:rFonts w:asciiTheme="minorHAnsi" w:hAnsiTheme="minorHAnsi" w:cstheme="minorHAnsi"/>
                <w:szCs w:val="22"/>
              </w:rPr>
            </w:pPr>
          </w:p>
        </w:tc>
        <w:tc>
          <w:tcPr>
            <w:tcW w:w="189" w:type="dxa"/>
            <w:vAlign w:val="bottom"/>
          </w:tcPr>
          <w:p w14:paraId="0241B590" w14:textId="77777777" w:rsidR="0034381D" w:rsidRPr="00CC2B9D" w:rsidRDefault="0034381D" w:rsidP="00B81C1F">
            <w:pPr>
              <w:pStyle w:val="acctfourfigures"/>
              <w:spacing w:line="240" w:lineRule="atLeast"/>
              <w:rPr>
                <w:rFonts w:asciiTheme="minorHAnsi" w:hAnsiTheme="minorHAnsi" w:cstheme="minorHAnsi"/>
                <w:szCs w:val="22"/>
              </w:rPr>
            </w:pPr>
          </w:p>
        </w:tc>
        <w:tc>
          <w:tcPr>
            <w:tcW w:w="1080" w:type="dxa"/>
            <w:vAlign w:val="bottom"/>
          </w:tcPr>
          <w:p w14:paraId="2DDF0A83" w14:textId="77777777" w:rsidR="0034381D" w:rsidRPr="00CC2B9D" w:rsidRDefault="0034381D" w:rsidP="00B81C1F">
            <w:pPr>
              <w:pStyle w:val="acctfourfigures"/>
              <w:tabs>
                <w:tab w:val="clear" w:pos="765"/>
                <w:tab w:val="decimal" w:pos="731"/>
              </w:tabs>
              <w:spacing w:line="240" w:lineRule="atLeast"/>
              <w:ind w:right="11"/>
              <w:rPr>
                <w:rFonts w:asciiTheme="minorHAnsi" w:hAnsiTheme="minorHAnsi" w:cstheme="minorHAnsi"/>
                <w:szCs w:val="22"/>
              </w:rPr>
            </w:pPr>
          </w:p>
        </w:tc>
      </w:tr>
      <w:tr w:rsidR="00814D17" w:rsidRPr="00CC2B9D" w14:paraId="6258BBAC" w14:textId="77777777">
        <w:trPr>
          <w:cantSplit/>
        </w:trPr>
        <w:tc>
          <w:tcPr>
            <w:tcW w:w="3301" w:type="dxa"/>
            <w:vAlign w:val="bottom"/>
          </w:tcPr>
          <w:p w14:paraId="34DF1B63" w14:textId="77777777" w:rsidR="00814D17" w:rsidRPr="00CC2B9D" w:rsidRDefault="00814D17" w:rsidP="00814D17">
            <w:pPr>
              <w:ind w:left="191" w:hanging="191"/>
              <w:rPr>
                <w:rFonts w:asciiTheme="minorHAnsi" w:hAnsiTheme="minorHAnsi" w:cstheme="minorHAnsi"/>
                <w:szCs w:val="22"/>
              </w:rPr>
            </w:pPr>
            <w:r w:rsidRPr="00CC2B9D">
              <w:rPr>
                <w:rFonts w:asciiTheme="minorHAnsi" w:hAnsiTheme="minorHAnsi" w:cstheme="minorHAnsi"/>
                <w:szCs w:val="22"/>
              </w:rPr>
              <w:t>Ordinary shares at 1 January</w:t>
            </w:r>
          </w:p>
        </w:tc>
        <w:tc>
          <w:tcPr>
            <w:tcW w:w="992" w:type="dxa"/>
            <w:vAlign w:val="bottom"/>
          </w:tcPr>
          <w:p w14:paraId="6E2A8386" w14:textId="6C165356" w:rsidR="00814D17" w:rsidRPr="00CC2B9D" w:rsidRDefault="00814D17" w:rsidP="00814D17">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CC2B9D">
              <w:rPr>
                <w:rFonts w:asciiTheme="minorHAnsi" w:hAnsiTheme="minorHAnsi" w:cstheme="minorHAnsi"/>
                <w:szCs w:val="22"/>
              </w:rPr>
              <w:t>0.40</w:t>
            </w:r>
          </w:p>
        </w:tc>
        <w:tc>
          <w:tcPr>
            <w:tcW w:w="1173" w:type="dxa"/>
            <w:vAlign w:val="bottom"/>
          </w:tcPr>
          <w:p w14:paraId="70048E5C" w14:textId="60E32913" w:rsidR="00814D17" w:rsidRPr="00CC2B9D" w:rsidRDefault="00814D17" w:rsidP="00814D17">
            <w:pPr>
              <w:pStyle w:val="acctfourfigures"/>
              <w:tabs>
                <w:tab w:val="clear" w:pos="765"/>
                <w:tab w:val="decimal" w:pos="993"/>
              </w:tabs>
              <w:spacing w:line="240" w:lineRule="atLeast"/>
              <w:ind w:right="-140"/>
              <w:rPr>
                <w:rFonts w:asciiTheme="minorHAnsi" w:hAnsiTheme="minorHAnsi" w:cstheme="minorHAnsi"/>
                <w:szCs w:val="22"/>
              </w:rPr>
            </w:pPr>
            <w:r w:rsidRPr="00CC2B9D">
              <w:rPr>
                <w:rFonts w:ascii="Calibri" w:hAnsi="Calibri" w:cs="Calibri"/>
                <w:szCs w:val="22"/>
                <w:lang w:val="en-US"/>
              </w:rPr>
              <w:t>9,514,836</w:t>
            </w:r>
          </w:p>
        </w:tc>
        <w:tc>
          <w:tcPr>
            <w:tcW w:w="180" w:type="dxa"/>
            <w:vAlign w:val="bottom"/>
          </w:tcPr>
          <w:p w14:paraId="79D641CD" w14:textId="77777777" w:rsidR="00814D17" w:rsidRPr="00CC2B9D" w:rsidRDefault="00814D17" w:rsidP="00814D17">
            <w:pPr>
              <w:pStyle w:val="acctfourfigures"/>
              <w:spacing w:line="240" w:lineRule="atLeast"/>
              <w:rPr>
                <w:rFonts w:asciiTheme="minorHAnsi" w:hAnsiTheme="minorHAnsi" w:cstheme="minorHAnsi"/>
                <w:szCs w:val="22"/>
              </w:rPr>
            </w:pPr>
          </w:p>
        </w:tc>
        <w:tc>
          <w:tcPr>
            <w:tcW w:w="1079" w:type="dxa"/>
            <w:vAlign w:val="bottom"/>
          </w:tcPr>
          <w:p w14:paraId="2BA74258" w14:textId="05AB968C" w:rsidR="00814D17" w:rsidRPr="00CC2B9D" w:rsidRDefault="00814D17" w:rsidP="00814D17">
            <w:pPr>
              <w:pStyle w:val="acctfourfigures"/>
              <w:tabs>
                <w:tab w:val="clear" w:pos="765"/>
                <w:tab w:val="decimal" w:pos="909"/>
              </w:tabs>
              <w:spacing w:line="240" w:lineRule="atLeast"/>
              <w:ind w:right="-140"/>
              <w:rPr>
                <w:rFonts w:ascii="Calibri" w:hAnsi="Calibri" w:cs="Calibri"/>
                <w:szCs w:val="22"/>
                <w:lang w:val="en-US"/>
              </w:rPr>
            </w:pPr>
            <w:r w:rsidRPr="00CC2B9D">
              <w:rPr>
                <w:rFonts w:ascii="Calibri" w:hAnsi="Calibri" w:cs="Calibri"/>
                <w:szCs w:val="22"/>
                <w:lang w:val="en-US"/>
              </w:rPr>
              <w:t>3,805,934</w:t>
            </w:r>
          </w:p>
        </w:tc>
        <w:tc>
          <w:tcPr>
            <w:tcW w:w="182" w:type="dxa"/>
            <w:vAlign w:val="bottom"/>
          </w:tcPr>
          <w:p w14:paraId="4AA900F6" w14:textId="77777777" w:rsidR="00814D17" w:rsidRPr="00CC2B9D" w:rsidRDefault="00814D17" w:rsidP="00814D17">
            <w:pPr>
              <w:pStyle w:val="acctfourfigures"/>
              <w:spacing w:line="240" w:lineRule="atLeast"/>
              <w:jc w:val="right"/>
              <w:rPr>
                <w:rFonts w:asciiTheme="minorHAnsi" w:hAnsiTheme="minorHAnsi" w:cstheme="minorHAnsi"/>
                <w:szCs w:val="22"/>
              </w:rPr>
            </w:pPr>
          </w:p>
        </w:tc>
        <w:tc>
          <w:tcPr>
            <w:tcW w:w="1166" w:type="dxa"/>
            <w:gridSpan w:val="2"/>
          </w:tcPr>
          <w:p w14:paraId="5096B2C9" w14:textId="2EE9D202" w:rsidR="00814D17" w:rsidRPr="00CC2B9D" w:rsidRDefault="00814D17" w:rsidP="00814D17">
            <w:pPr>
              <w:pStyle w:val="acctfourfigures"/>
              <w:tabs>
                <w:tab w:val="clear" w:pos="765"/>
                <w:tab w:val="decimal" w:pos="1001"/>
              </w:tabs>
              <w:spacing w:line="240" w:lineRule="atLeast"/>
              <w:ind w:right="-140"/>
              <w:rPr>
                <w:rFonts w:ascii="Calibri" w:hAnsi="Calibri" w:cs="Calibri"/>
                <w:szCs w:val="22"/>
                <w:lang w:val="en-US"/>
              </w:rPr>
            </w:pPr>
            <w:r w:rsidRPr="00CC2B9D">
              <w:rPr>
                <w:rFonts w:ascii="Calibri" w:hAnsi="Calibri" w:cs="Calibri"/>
                <w:szCs w:val="22"/>
                <w:lang w:val="en-US"/>
              </w:rPr>
              <w:t>8,128,866</w:t>
            </w:r>
          </w:p>
        </w:tc>
        <w:tc>
          <w:tcPr>
            <w:tcW w:w="189" w:type="dxa"/>
          </w:tcPr>
          <w:p w14:paraId="4055A58E" w14:textId="77777777" w:rsidR="00814D17" w:rsidRPr="00CC2B9D" w:rsidRDefault="00814D17" w:rsidP="00814D17">
            <w:pPr>
              <w:pStyle w:val="acctfourfigures"/>
              <w:spacing w:line="240" w:lineRule="atLeast"/>
              <w:jc w:val="right"/>
              <w:rPr>
                <w:rFonts w:asciiTheme="minorHAnsi" w:hAnsiTheme="minorHAnsi" w:cstheme="minorHAnsi"/>
                <w:szCs w:val="22"/>
              </w:rPr>
            </w:pPr>
          </w:p>
        </w:tc>
        <w:tc>
          <w:tcPr>
            <w:tcW w:w="1080" w:type="dxa"/>
          </w:tcPr>
          <w:p w14:paraId="30BD1EF0" w14:textId="05F69ECF" w:rsidR="00814D17" w:rsidRPr="00CC2B9D" w:rsidRDefault="00814D17" w:rsidP="00814D17">
            <w:pPr>
              <w:pStyle w:val="acctfourfigures"/>
              <w:tabs>
                <w:tab w:val="clear" w:pos="765"/>
                <w:tab w:val="decimal" w:pos="903"/>
              </w:tabs>
              <w:spacing w:line="240" w:lineRule="atLeast"/>
              <w:ind w:right="-140"/>
              <w:rPr>
                <w:rFonts w:ascii="Calibri" w:hAnsi="Calibri" w:cs="Calibri"/>
                <w:szCs w:val="22"/>
                <w:lang w:val="en-US"/>
              </w:rPr>
            </w:pPr>
            <w:r w:rsidRPr="00CC2B9D">
              <w:rPr>
                <w:rFonts w:ascii="Calibri" w:hAnsi="Calibri" w:cs="Calibri"/>
                <w:szCs w:val="22"/>
                <w:lang w:val="en-US"/>
              </w:rPr>
              <w:t>3,251,546</w:t>
            </w:r>
          </w:p>
        </w:tc>
      </w:tr>
      <w:tr w:rsidR="00821273" w:rsidRPr="00CC2B9D" w14:paraId="23D78916" w14:textId="77777777" w:rsidTr="00922B80">
        <w:trPr>
          <w:cantSplit/>
        </w:trPr>
        <w:tc>
          <w:tcPr>
            <w:tcW w:w="3301" w:type="dxa"/>
          </w:tcPr>
          <w:p w14:paraId="37EE4BA3" w14:textId="2674A83C" w:rsidR="00821273" w:rsidRPr="00CC2B9D" w:rsidRDefault="00821273" w:rsidP="00821273">
            <w:pPr>
              <w:ind w:left="191" w:hanging="191"/>
              <w:rPr>
                <w:rFonts w:asciiTheme="minorHAnsi" w:hAnsiTheme="minorHAnsi" w:cstheme="minorHAnsi"/>
                <w:szCs w:val="22"/>
              </w:rPr>
            </w:pPr>
            <w:r w:rsidRPr="00CC2B9D">
              <w:rPr>
                <w:rFonts w:ascii="Calibri" w:hAnsi="Calibri" w:cs="Calibri"/>
                <w:szCs w:val="22"/>
              </w:rPr>
              <w:t>Increase authorised share</w:t>
            </w:r>
          </w:p>
        </w:tc>
        <w:tc>
          <w:tcPr>
            <w:tcW w:w="992" w:type="dxa"/>
            <w:vAlign w:val="bottom"/>
          </w:tcPr>
          <w:p w14:paraId="4A84F0D0" w14:textId="2F8802F4" w:rsidR="00821273" w:rsidRPr="00CC2B9D" w:rsidRDefault="00821273" w:rsidP="00821273">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CC2B9D">
              <w:rPr>
                <w:rFonts w:asciiTheme="minorHAnsi" w:hAnsiTheme="minorHAnsi" w:cstheme="minorHAnsi"/>
                <w:szCs w:val="22"/>
              </w:rPr>
              <w:t>0.40</w:t>
            </w:r>
          </w:p>
        </w:tc>
        <w:tc>
          <w:tcPr>
            <w:tcW w:w="1173" w:type="dxa"/>
            <w:vAlign w:val="bottom"/>
          </w:tcPr>
          <w:p w14:paraId="69173433" w14:textId="387D72CC" w:rsidR="00821273" w:rsidRPr="00CC2B9D" w:rsidRDefault="005E2A6E" w:rsidP="00821273">
            <w:pPr>
              <w:pStyle w:val="acctfourfigures"/>
              <w:tabs>
                <w:tab w:val="clear" w:pos="765"/>
                <w:tab w:val="decimal" w:pos="993"/>
              </w:tabs>
              <w:spacing w:line="240" w:lineRule="atLeast"/>
              <w:ind w:right="-140"/>
              <w:rPr>
                <w:rFonts w:asciiTheme="minorHAnsi" w:hAnsiTheme="minorHAnsi" w:cstheme="minorHAnsi"/>
                <w:szCs w:val="22"/>
                <w:lang w:val="en-US"/>
              </w:rPr>
            </w:pPr>
            <w:r w:rsidRPr="00CC2B9D">
              <w:rPr>
                <w:rFonts w:asciiTheme="minorHAnsi" w:hAnsiTheme="minorHAnsi" w:cstheme="minorHAnsi"/>
                <w:szCs w:val="22"/>
                <w:lang w:val="en-US"/>
              </w:rPr>
              <w:t>1,832,000</w:t>
            </w:r>
          </w:p>
        </w:tc>
        <w:tc>
          <w:tcPr>
            <w:tcW w:w="180" w:type="dxa"/>
            <w:vAlign w:val="bottom"/>
          </w:tcPr>
          <w:p w14:paraId="3A3A8429" w14:textId="77777777" w:rsidR="00821273" w:rsidRPr="00CC2B9D" w:rsidRDefault="00821273" w:rsidP="00821273">
            <w:pPr>
              <w:pStyle w:val="acctfourfigures"/>
              <w:spacing w:line="240" w:lineRule="atLeast"/>
              <w:rPr>
                <w:rFonts w:asciiTheme="minorHAnsi" w:hAnsiTheme="minorHAnsi" w:cstheme="minorHAnsi"/>
                <w:szCs w:val="22"/>
              </w:rPr>
            </w:pPr>
          </w:p>
        </w:tc>
        <w:tc>
          <w:tcPr>
            <w:tcW w:w="1079" w:type="dxa"/>
            <w:vAlign w:val="bottom"/>
          </w:tcPr>
          <w:p w14:paraId="71ECE77E" w14:textId="310C224F" w:rsidR="00821273" w:rsidRPr="00CC2B9D" w:rsidRDefault="003E3569" w:rsidP="00821273">
            <w:pPr>
              <w:pStyle w:val="acctfourfigures"/>
              <w:tabs>
                <w:tab w:val="clear" w:pos="765"/>
                <w:tab w:val="decimal" w:pos="909"/>
              </w:tabs>
              <w:spacing w:line="240" w:lineRule="atLeast"/>
              <w:ind w:right="-140"/>
              <w:rPr>
                <w:rFonts w:ascii="Calibri" w:hAnsi="Calibri" w:cs="Calibri"/>
                <w:szCs w:val="22"/>
                <w:lang w:val="en-US"/>
              </w:rPr>
            </w:pPr>
            <w:r w:rsidRPr="00CC2B9D">
              <w:rPr>
                <w:rFonts w:ascii="Calibri" w:hAnsi="Calibri" w:cs="Calibri"/>
                <w:szCs w:val="22"/>
                <w:lang w:val="en-US"/>
              </w:rPr>
              <w:t>732,800</w:t>
            </w:r>
          </w:p>
        </w:tc>
        <w:tc>
          <w:tcPr>
            <w:tcW w:w="182" w:type="dxa"/>
            <w:vAlign w:val="bottom"/>
          </w:tcPr>
          <w:p w14:paraId="2879BB5F" w14:textId="77777777" w:rsidR="00821273" w:rsidRPr="00CC2B9D" w:rsidRDefault="00821273" w:rsidP="00821273">
            <w:pPr>
              <w:pStyle w:val="acctfourfigures"/>
              <w:spacing w:line="240" w:lineRule="atLeast"/>
              <w:jc w:val="right"/>
              <w:rPr>
                <w:rFonts w:asciiTheme="minorHAnsi" w:hAnsiTheme="minorHAnsi" w:cstheme="minorHAnsi"/>
                <w:szCs w:val="22"/>
              </w:rPr>
            </w:pPr>
          </w:p>
        </w:tc>
        <w:tc>
          <w:tcPr>
            <w:tcW w:w="1166" w:type="dxa"/>
            <w:gridSpan w:val="2"/>
            <w:vAlign w:val="bottom"/>
          </w:tcPr>
          <w:p w14:paraId="6115E2E2" w14:textId="1ACBC295" w:rsidR="00821273" w:rsidRPr="00CC2B9D" w:rsidRDefault="00821273" w:rsidP="00922B80">
            <w:pPr>
              <w:pStyle w:val="acctfourfigures"/>
              <w:tabs>
                <w:tab w:val="clear" w:pos="765"/>
                <w:tab w:val="decimal" w:pos="1001"/>
              </w:tabs>
              <w:spacing w:line="240" w:lineRule="atLeast"/>
              <w:ind w:right="-140"/>
              <w:rPr>
                <w:rFonts w:ascii="Calibri" w:hAnsi="Calibri" w:cs="Calibri"/>
                <w:szCs w:val="22"/>
                <w:lang w:val="en-US"/>
              </w:rPr>
            </w:pPr>
            <w:r w:rsidRPr="00CC2B9D">
              <w:rPr>
                <w:rFonts w:ascii="Calibri" w:hAnsi="Calibri" w:cs="Calibri"/>
                <w:szCs w:val="22"/>
                <w:lang w:val="en-US"/>
              </w:rPr>
              <w:t>3,055,083</w:t>
            </w:r>
          </w:p>
        </w:tc>
        <w:tc>
          <w:tcPr>
            <w:tcW w:w="189" w:type="dxa"/>
            <w:vAlign w:val="bottom"/>
          </w:tcPr>
          <w:p w14:paraId="1FADDADC" w14:textId="77777777" w:rsidR="00821273" w:rsidRPr="00CC2B9D" w:rsidRDefault="00821273" w:rsidP="00821273">
            <w:pPr>
              <w:pStyle w:val="acctfourfigures"/>
              <w:spacing w:line="240" w:lineRule="atLeast"/>
              <w:jc w:val="right"/>
              <w:rPr>
                <w:rFonts w:asciiTheme="minorHAnsi" w:hAnsiTheme="minorHAnsi" w:cstheme="minorHAnsi"/>
                <w:szCs w:val="22"/>
              </w:rPr>
            </w:pPr>
          </w:p>
        </w:tc>
        <w:tc>
          <w:tcPr>
            <w:tcW w:w="1080" w:type="dxa"/>
            <w:vAlign w:val="bottom"/>
          </w:tcPr>
          <w:p w14:paraId="6BB1ECD5" w14:textId="6247B005" w:rsidR="00821273" w:rsidRPr="00CC2B9D" w:rsidRDefault="00821273" w:rsidP="00821273">
            <w:pPr>
              <w:pStyle w:val="acctfourfigures"/>
              <w:tabs>
                <w:tab w:val="clear" w:pos="765"/>
                <w:tab w:val="decimal" w:pos="903"/>
              </w:tabs>
              <w:spacing w:line="240" w:lineRule="atLeast"/>
              <w:ind w:right="-140"/>
              <w:rPr>
                <w:rFonts w:ascii="Calibri" w:hAnsi="Calibri" w:cs="Calibri"/>
                <w:szCs w:val="22"/>
                <w:lang w:val="en-US"/>
              </w:rPr>
            </w:pPr>
            <w:r w:rsidRPr="00CC2B9D">
              <w:rPr>
                <w:rFonts w:ascii="Calibri" w:hAnsi="Calibri" w:cs="Calibri"/>
                <w:szCs w:val="22"/>
                <w:lang w:val="en-US"/>
              </w:rPr>
              <w:t>1,222,033</w:t>
            </w:r>
          </w:p>
        </w:tc>
      </w:tr>
      <w:tr w:rsidR="00821273" w:rsidRPr="00CC2B9D" w14:paraId="7FE975B5" w14:textId="77777777" w:rsidTr="00922B80">
        <w:trPr>
          <w:cantSplit/>
        </w:trPr>
        <w:tc>
          <w:tcPr>
            <w:tcW w:w="3301" w:type="dxa"/>
          </w:tcPr>
          <w:p w14:paraId="48EBC4C2" w14:textId="5D829402" w:rsidR="00821273" w:rsidRPr="00CC2B9D" w:rsidRDefault="00821273" w:rsidP="00821273">
            <w:pPr>
              <w:ind w:left="191" w:hanging="191"/>
              <w:rPr>
                <w:rFonts w:asciiTheme="minorHAnsi" w:hAnsiTheme="minorHAnsi" w:cstheme="minorHAnsi"/>
                <w:szCs w:val="22"/>
              </w:rPr>
            </w:pPr>
            <w:r w:rsidRPr="00CC2B9D">
              <w:rPr>
                <w:rFonts w:ascii="Calibri" w:hAnsi="Calibri" w:cs="Calibri"/>
                <w:szCs w:val="22"/>
              </w:rPr>
              <w:t>Decrease authorised share</w:t>
            </w:r>
          </w:p>
        </w:tc>
        <w:tc>
          <w:tcPr>
            <w:tcW w:w="992" w:type="dxa"/>
            <w:vAlign w:val="bottom"/>
          </w:tcPr>
          <w:p w14:paraId="17E82916" w14:textId="08EA6D31" w:rsidR="00821273" w:rsidRPr="00CC2B9D" w:rsidRDefault="00821273" w:rsidP="00821273">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CC2B9D">
              <w:rPr>
                <w:rFonts w:asciiTheme="minorHAnsi" w:hAnsiTheme="minorHAnsi" w:cstheme="minorHAnsi"/>
                <w:szCs w:val="22"/>
              </w:rPr>
              <w:t>0.40</w:t>
            </w:r>
          </w:p>
        </w:tc>
        <w:tc>
          <w:tcPr>
            <w:tcW w:w="1173" w:type="dxa"/>
            <w:vAlign w:val="bottom"/>
          </w:tcPr>
          <w:p w14:paraId="407CE5F7" w14:textId="62A6B57E" w:rsidR="00821273" w:rsidRPr="00CC2B9D" w:rsidRDefault="005E2A6E" w:rsidP="00821273">
            <w:pPr>
              <w:pStyle w:val="acctfourfigures"/>
              <w:tabs>
                <w:tab w:val="clear" w:pos="765"/>
                <w:tab w:val="decimal" w:pos="993"/>
              </w:tabs>
              <w:spacing w:line="240" w:lineRule="atLeast"/>
              <w:ind w:right="-140"/>
              <w:rPr>
                <w:rFonts w:asciiTheme="minorHAnsi" w:hAnsiTheme="minorHAnsi" w:cstheme="minorHAnsi"/>
                <w:szCs w:val="22"/>
              </w:rPr>
            </w:pPr>
            <w:r w:rsidRPr="00CC2B9D">
              <w:rPr>
                <w:rFonts w:asciiTheme="minorHAnsi" w:hAnsiTheme="minorHAnsi" w:cstheme="minorHAnsi"/>
                <w:szCs w:val="22"/>
              </w:rPr>
              <w:t>(1,111,409)</w:t>
            </w:r>
          </w:p>
        </w:tc>
        <w:tc>
          <w:tcPr>
            <w:tcW w:w="180" w:type="dxa"/>
            <w:vAlign w:val="bottom"/>
          </w:tcPr>
          <w:p w14:paraId="128F1EAF" w14:textId="77777777" w:rsidR="00821273" w:rsidRPr="00CC2B9D" w:rsidRDefault="00821273" w:rsidP="00821273">
            <w:pPr>
              <w:pStyle w:val="acctfourfigures"/>
              <w:spacing w:line="240" w:lineRule="atLeast"/>
              <w:rPr>
                <w:rFonts w:asciiTheme="minorHAnsi" w:hAnsiTheme="minorHAnsi" w:cstheme="minorHAnsi"/>
                <w:szCs w:val="22"/>
              </w:rPr>
            </w:pPr>
          </w:p>
        </w:tc>
        <w:tc>
          <w:tcPr>
            <w:tcW w:w="1079" w:type="dxa"/>
            <w:vAlign w:val="bottom"/>
          </w:tcPr>
          <w:p w14:paraId="1798CCE9" w14:textId="307F2C63" w:rsidR="00821273" w:rsidRPr="00CC2B9D" w:rsidRDefault="003E3569" w:rsidP="00821273">
            <w:pPr>
              <w:pStyle w:val="acctfourfigures"/>
              <w:tabs>
                <w:tab w:val="clear" w:pos="765"/>
                <w:tab w:val="decimal" w:pos="909"/>
              </w:tabs>
              <w:spacing w:line="240" w:lineRule="atLeast"/>
              <w:ind w:right="-140"/>
              <w:rPr>
                <w:rFonts w:ascii="Calibri" w:hAnsi="Calibri" w:cs="Calibri"/>
                <w:szCs w:val="22"/>
                <w:cs/>
                <w:lang w:val="en-US" w:bidi="th-TH"/>
              </w:rPr>
            </w:pPr>
            <w:r w:rsidRPr="00CC2B9D">
              <w:rPr>
                <w:rFonts w:ascii="Calibri" w:hAnsi="Calibri" w:cs="Calibri"/>
                <w:szCs w:val="22"/>
                <w:lang w:val="en-US" w:bidi="th-TH"/>
              </w:rPr>
              <w:t>(444,563)</w:t>
            </w:r>
          </w:p>
        </w:tc>
        <w:tc>
          <w:tcPr>
            <w:tcW w:w="182" w:type="dxa"/>
            <w:vAlign w:val="bottom"/>
          </w:tcPr>
          <w:p w14:paraId="5BF9B5FF" w14:textId="77777777" w:rsidR="00821273" w:rsidRPr="00CC2B9D" w:rsidRDefault="00821273" w:rsidP="00821273">
            <w:pPr>
              <w:pStyle w:val="acctfourfigures"/>
              <w:spacing w:line="240" w:lineRule="atLeast"/>
              <w:jc w:val="right"/>
              <w:rPr>
                <w:rFonts w:asciiTheme="minorHAnsi" w:hAnsiTheme="minorHAnsi" w:cstheme="minorHAnsi"/>
                <w:szCs w:val="22"/>
              </w:rPr>
            </w:pPr>
          </w:p>
        </w:tc>
        <w:tc>
          <w:tcPr>
            <w:tcW w:w="1166" w:type="dxa"/>
            <w:gridSpan w:val="2"/>
            <w:vAlign w:val="bottom"/>
          </w:tcPr>
          <w:p w14:paraId="15C7F00D" w14:textId="5C7E52C3" w:rsidR="00821273" w:rsidRPr="00CC2B9D" w:rsidRDefault="00821273" w:rsidP="00922B80">
            <w:pPr>
              <w:pStyle w:val="acctfourfigures"/>
              <w:tabs>
                <w:tab w:val="clear" w:pos="765"/>
                <w:tab w:val="decimal" w:pos="1001"/>
              </w:tabs>
              <w:spacing w:line="240" w:lineRule="atLeast"/>
              <w:ind w:right="-140"/>
              <w:rPr>
                <w:rFonts w:ascii="Calibri" w:hAnsi="Calibri" w:cs="Calibri"/>
                <w:szCs w:val="22"/>
                <w:lang w:val="en-US"/>
              </w:rPr>
            </w:pPr>
            <w:r w:rsidRPr="00CC2B9D">
              <w:rPr>
                <w:rFonts w:ascii="Calibri" w:hAnsi="Calibri" w:cs="Calibri"/>
                <w:szCs w:val="22"/>
                <w:lang w:val="en-US"/>
              </w:rPr>
              <w:t>(1,669,113)</w:t>
            </w:r>
          </w:p>
        </w:tc>
        <w:tc>
          <w:tcPr>
            <w:tcW w:w="189" w:type="dxa"/>
            <w:vAlign w:val="bottom"/>
          </w:tcPr>
          <w:p w14:paraId="3250D23A" w14:textId="77777777" w:rsidR="00821273" w:rsidRPr="00CC2B9D" w:rsidRDefault="00821273" w:rsidP="00821273">
            <w:pPr>
              <w:pStyle w:val="acctfourfigures"/>
              <w:spacing w:line="240" w:lineRule="atLeast"/>
              <w:jc w:val="right"/>
              <w:rPr>
                <w:rFonts w:asciiTheme="minorHAnsi" w:hAnsiTheme="minorHAnsi" w:cstheme="minorHAnsi"/>
                <w:szCs w:val="22"/>
              </w:rPr>
            </w:pPr>
          </w:p>
        </w:tc>
        <w:tc>
          <w:tcPr>
            <w:tcW w:w="1080" w:type="dxa"/>
            <w:vAlign w:val="bottom"/>
          </w:tcPr>
          <w:p w14:paraId="619DDB0D" w14:textId="475B1650" w:rsidR="00821273" w:rsidRPr="00CC2B9D" w:rsidRDefault="00821273" w:rsidP="00821273">
            <w:pPr>
              <w:pStyle w:val="acctfourfigures"/>
              <w:tabs>
                <w:tab w:val="clear" w:pos="765"/>
                <w:tab w:val="decimal" w:pos="903"/>
              </w:tabs>
              <w:spacing w:line="240" w:lineRule="atLeast"/>
              <w:ind w:right="-140"/>
              <w:rPr>
                <w:rFonts w:ascii="Calibri" w:hAnsi="Calibri" w:cs="Calibri"/>
                <w:szCs w:val="22"/>
                <w:lang w:val="en-US"/>
              </w:rPr>
            </w:pPr>
            <w:r w:rsidRPr="00CC2B9D">
              <w:rPr>
                <w:rFonts w:ascii="Calibri" w:hAnsi="Calibri" w:cs="Calibri"/>
                <w:szCs w:val="22"/>
                <w:lang w:val="en-US" w:bidi="th-TH"/>
              </w:rPr>
              <w:t>(667,645)</w:t>
            </w:r>
          </w:p>
        </w:tc>
      </w:tr>
      <w:tr w:rsidR="00821273" w:rsidRPr="00CC2B9D" w14:paraId="6D096C01" w14:textId="77777777" w:rsidTr="00922B80">
        <w:trPr>
          <w:cantSplit/>
        </w:trPr>
        <w:tc>
          <w:tcPr>
            <w:tcW w:w="3301" w:type="dxa"/>
            <w:vAlign w:val="bottom"/>
          </w:tcPr>
          <w:p w14:paraId="3A55A7DA" w14:textId="77777777" w:rsidR="00821273" w:rsidRPr="00CC2B9D" w:rsidRDefault="00821273" w:rsidP="00821273">
            <w:pPr>
              <w:ind w:left="191" w:hanging="191"/>
              <w:rPr>
                <w:rFonts w:asciiTheme="minorHAnsi" w:hAnsiTheme="minorHAnsi" w:cstheme="minorHAnsi"/>
                <w:b/>
                <w:bCs/>
                <w:szCs w:val="22"/>
              </w:rPr>
            </w:pPr>
            <w:r w:rsidRPr="00CC2B9D">
              <w:rPr>
                <w:rFonts w:asciiTheme="minorHAnsi" w:hAnsiTheme="minorHAnsi" w:cstheme="minorHAnsi"/>
                <w:b/>
                <w:bCs/>
                <w:szCs w:val="22"/>
              </w:rPr>
              <w:t>Ordinary shares at 31 December</w:t>
            </w:r>
          </w:p>
        </w:tc>
        <w:tc>
          <w:tcPr>
            <w:tcW w:w="992" w:type="dxa"/>
            <w:vAlign w:val="bottom"/>
          </w:tcPr>
          <w:p w14:paraId="03151CDB" w14:textId="77777777" w:rsidR="00821273" w:rsidRPr="00CC2B9D" w:rsidRDefault="00821273" w:rsidP="00821273">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CC2B9D">
              <w:rPr>
                <w:rFonts w:asciiTheme="minorHAnsi" w:hAnsiTheme="minorHAnsi" w:cstheme="minorHAnsi"/>
                <w:b/>
                <w:bCs/>
                <w:szCs w:val="22"/>
              </w:rPr>
              <w:t>0.40</w:t>
            </w:r>
          </w:p>
        </w:tc>
        <w:tc>
          <w:tcPr>
            <w:tcW w:w="1173" w:type="dxa"/>
            <w:tcBorders>
              <w:top w:val="single" w:sz="4" w:space="0" w:color="auto"/>
              <w:bottom w:val="double" w:sz="4" w:space="0" w:color="auto"/>
            </w:tcBorders>
            <w:vAlign w:val="bottom"/>
          </w:tcPr>
          <w:p w14:paraId="5C00BC0C" w14:textId="62565413" w:rsidR="00821273" w:rsidRPr="00CC2B9D" w:rsidRDefault="003E3569" w:rsidP="00821273">
            <w:pPr>
              <w:pStyle w:val="acctfourfigures"/>
              <w:tabs>
                <w:tab w:val="clear" w:pos="765"/>
                <w:tab w:val="decimal" w:pos="993"/>
              </w:tabs>
              <w:spacing w:line="240" w:lineRule="atLeast"/>
              <w:ind w:right="-140"/>
              <w:rPr>
                <w:rFonts w:asciiTheme="minorHAnsi" w:hAnsiTheme="minorHAnsi" w:cstheme="minorHAnsi"/>
                <w:b/>
                <w:bCs/>
                <w:szCs w:val="22"/>
              </w:rPr>
            </w:pPr>
            <w:r w:rsidRPr="00CC2B9D">
              <w:rPr>
                <w:rFonts w:asciiTheme="minorHAnsi" w:hAnsiTheme="minorHAnsi" w:cstheme="minorHAnsi"/>
                <w:b/>
                <w:bCs/>
                <w:szCs w:val="22"/>
              </w:rPr>
              <w:t>10,235,427</w:t>
            </w:r>
          </w:p>
        </w:tc>
        <w:tc>
          <w:tcPr>
            <w:tcW w:w="180" w:type="dxa"/>
            <w:vAlign w:val="bottom"/>
          </w:tcPr>
          <w:p w14:paraId="233B04EF" w14:textId="77777777" w:rsidR="00821273" w:rsidRPr="00CC2B9D" w:rsidRDefault="00821273" w:rsidP="00821273">
            <w:pPr>
              <w:pStyle w:val="acctfourfigures"/>
              <w:spacing w:line="240" w:lineRule="atLeast"/>
              <w:rPr>
                <w:rFonts w:asciiTheme="minorHAnsi" w:hAnsiTheme="minorHAnsi" w:cstheme="minorHAnsi"/>
                <w:b/>
                <w:bCs/>
                <w:szCs w:val="22"/>
              </w:rPr>
            </w:pPr>
          </w:p>
        </w:tc>
        <w:tc>
          <w:tcPr>
            <w:tcW w:w="1079" w:type="dxa"/>
            <w:tcBorders>
              <w:top w:val="single" w:sz="4" w:space="0" w:color="auto"/>
              <w:bottom w:val="double" w:sz="4" w:space="0" w:color="auto"/>
            </w:tcBorders>
            <w:vAlign w:val="bottom"/>
          </w:tcPr>
          <w:p w14:paraId="2A3916DF" w14:textId="13A4ECF4" w:rsidR="00821273" w:rsidRPr="00CC2B9D" w:rsidRDefault="003E3569" w:rsidP="00821273">
            <w:pPr>
              <w:pStyle w:val="acctfourfigures"/>
              <w:tabs>
                <w:tab w:val="clear" w:pos="765"/>
                <w:tab w:val="decimal" w:pos="909"/>
              </w:tabs>
              <w:spacing w:line="240" w:lineRule="atLeast"/>
              <w:ind w:right="-140"/>
              <w:rPr>
                <w:rFonts w:ascii="Calibri" w:hAnsi="Calibri" w:cs="Calibri"/>
                <w:b/>
                <w:bCs/>
                <w:szCs w:val="22"/>
                <w:lang w:val="en-US"/>
              </w:rPr>
            </w:pPr>
            <w:r w:rsidRPr="00CC2B9D">
              <w:rPr>
                <w:rFonts w:ascii="Calibri" w:hAnsi="Calibri" w:cs="Calibri"/>
                <w:b/>
                <w:bCs/>
                <w:szCs w:val="22"/>
                <w:lang w:val="en-US"/>
              </w:rPr>
              <w:t>4,094,</w:t>
            </w:r>
            <w:r w:rsidR="005203D7" w:rsidRPr="00CC2B9D">
              <w:rPr>
                <w:rFonts w:ascii="Calibri" w:hAnsi="Calibri" w:cs="Calibri"/>
                <w:b/>
                <w:bCs/>
                <w:szCs w:val="22"/>
                <w:lang w:val="en-US"/>
              </w:rPr>
              <w:t>171</w:t>
            </w:r>
          </w:p>
        </w:tc>
        <w:tc>
          <w:tcPr>
            <w:tcW w:w="182" w:type="dxa"/>
            <w:vAlign w:val="bottom"/>
          </w:tcPr>
          <w:p w14:paraId="6B2F3EE1" w14:textId="77777777" w:rsidR="00821273" w:rsidRPr="00CC2B9D" w:rsidRDefault="00821273" w:rsidP="00821273">
            <w:pPr>
              <w:pStyle w:val="acctfourfigures"/>
              <w:spacing w:line="240" w:lineRule="atLeast"/>
              <w:jc w:val="right"/>
              <w:rPr>
                <w:rFonts w:asciiTheme="minorHAnsi" w:hAnsiTheme="minorHAnsi" w:cstheme="minorHAnsi"/>
                <w:szCs w:val="22"/>
              </w:rPr>
            </w:pPr>
          </w:p>
        </w:tc>
        <w:tc>
          <w:tcPr>
            <w:tcW w:w="1166" w:type="dxa"/>
            <w:gridSpan w:val="2"/>
            <w:tcBorders>
              <w:top w:val="single" w:sz="4" w:space="0" w:color="auto"/>
              <w:bottom w:val="double" w:sz="4" w:space="0" w:color="auto"/>
            </w:tcBorders>
            <w:vAlign w:val="bottom"/>
          </w:tcPr>
          <w:p w14:paraId="0E8C1DBA" w14:textId="559B527B" w:rsidR="00821273" w:rsidRPr="00CC2B9D" w:rsidRDefault="00821273" w:rsidP="00922B80">
            <w:pPr>
              <w:pStyle w:val="acctfourfigures"/>
              <w:tabs>
                <w:tab w:val="clear" w:pos="765"/>
                <w:tab w:val="decimal" w:pos="1001"/>
              </w:tabs>
              <w:spacing w:line="240" w:lineRule="atLeast"/>
              <w:ind w:right="-140"/>
              <w:rPr>
                <w:rFonts w:ascii="Calibri" w:hAnsi="Calibri" w:cs="Calibri"/>
                <w:b/>
                <w:bCs/>
                <w:szCs w:val="22"/>
                <w:lang w:val="en-US"/>
              </w:rPr>
            </w:pPr>
            <w:r w:rsidRPr="00CC2B9D">
              <w:rPr>
                <w:rFonts w:ascii="Calibri" w:hAnsi="Calibri" w:cs="Calibri"/>
                <w:b/>
                <w:bCs/>
                <w:szCs w:val="22"/>
                <w:lang w:val="en-US"/>
              </w:rPr>
              <w:t>9,514,836</w:t>
            </w:r>
          </w:p>
        </w:tc>
        <w:tc>
          <w:tcPr>
            <w:tcW w:w="189" w:type="dxa"/>
            <w:vAlign w:val="bottom"/>
          </w:tcPr>
          <w:p w14:paraId="305D0FE9" w14:textId="77777777" w:rsidR="00821273" w:rsidRPr="00CC2B9D" w:rsidRDefault="00821273" w:rsidP="00821273">
            <w:pPr>
              <w:pStyle w:val="acctfourfigures"/>
              <w:spacing w:line="240" w:lineRule="atLeast"/>
              <w:jc w:val="right"/>
              <w:rPr>
                <w:rFonts w:asciiTheme="minorHAnsi" w:hAnsiTheme="minorHAnsi" w:cstheme="minorHAnsi"/>
                <w:szCs w:val="22"/>
              </w:rPr>
            </w:pPr>
          </w:p>
        </w:tc>
        <w:tc>
          <w:tcPr>
            <w:tcW w:w="1080" w:type="dxa"/>
            <w:tcBorders>
              <w:top w:val="single" w:sz="4" w:space="0" w:color="auto"/>
              <w:bottom w:val="double" w:sz="4" w:space="0" w:color="auto"/>
            </w:tcBorders>
            <w:vAlign w:val="bottom"/>
          </w:tcPr>
          <w:p w14:paraId="7D381EFB" w14:textId="2D7A1006" w:rsidR="00821273" w:rsidRPr="00CC2B9D" w:rsidRDefault="00821273" w:rsidP="00821273">
            <w:pPr>
              <w:pStyle w:val="acctfourfigures"/>
              <w:tabs>
                <w:tab w:val="clear" w:pos="765"/>
                <w:tab w:val="decimal" w:pos="903"/>
              </w:tabs>
              <w:spacing w:line="240" w:lineRule="atLeast"/>
              <w:ind w:right="-140"/>
              <w:rPr>
                <w:rFonts w:ascii="Calibri" w:hAnsi="Calibri" w:cs="Calibri"/>
                <w:b/>
                <w:bCs/>
                <w:szCs w:val="22"/>
                <w:lang w:val="en-US"/>
              </w:rPr>
            </w:pPr>
            <w:r w:rsidRPr="00CC2B9D">
              <w:rPr>
                <w:rFonts w:ascii="Calibri" w:hAnsi="Calibri" w:cs="Calibri"/>
                <w:b/>
                <w:bCs/>
                <w:szCs w:val="22"/>
                <w:lang w:val="en-US"/>
              </w:rPr>
              <w:t>3,805,934</w:t>
            </w:r>
          </w:p>
        </w:tc>
      </w:tr>
      <w:tr w:rsidR="00821273" w:rsidRPr="00CC2B9D" w14:paraId="5C669BE9" w14:textId="77777777" w:rsidTr="00922B80">
        <w:trPr>
          <w:cantSplit/>
        </w:trPr>
        <w:tc>
          <w:tcPr>
            <w:tcW w:w="3301" w:type="dxa"/>
            <w:vAlign w:val="bottom"/>
          </w:tcPr>
          <w:p w14:paraId="1D816710" w14:textId="77777777" w:rsidR="00821273" w:rsidRPr="00CC2B9D" w:rsidRDefault="00821273" w:rsidP="00821273">
            <w:pPr>
              <w:ind w:left="191" w:hanging="191"/>
              <w:rPr>
                <w:rFonts w:asciiTheme="minorHAnsi" w:hAnsiTheme="minorHAnsi" w:cstheme="minorHAnsi"/>
                <w:b/>
                <w:bCs/>
                <w:szCs w:val="22"/>
              </w:rPr>
            </w:pPr>
          </w:p>
        </w:tc>
        <w:tc>
          <w:tcPr>
            <w:tcW w:w="992" w:type="dxa"/>
            <w:vAlign w:val="bottom"/>
          </w:tcPr>
          <w:p w14:paraId="085B9EAB" w14:textId="77777777" w:rsidR="00821273" w:rsidRPr="00CC2B9D" w:rsidRDefault="00821273" w:rsidP="00821273">
            <w:pPr>
              <w:pStyle w:val="acctfourfigures"/>
              <w:tabs>
                <w:tab w:val="clear" w:pos="765"/>
                <w:tab w:val="decimal" w:pos="371"/>
                <w:tab w:val="decimal" w:pos="731"/>
              </w:tabs>
              <w:spacing w:line="240" w:lineRule="atLeast"/>
              <w:ind w:right="11"/>
              <w:jc w:val="center"/>
              <w:rPr>
                <w:rFonts w:asciiTheme="minorHAnsi" w:hAnsiTheme="minorHAnsi" w:cstheme="minorHAnsi"/>
                <w:b/>
                <w:bCs/>
                <w:szCs w:val="22"/>
              </w:rPr>
            </w:pPr>
          </w:p>
        </w:tc>
        <w:tc>
          <w:tcPr>
            <w:tcW w:w="1173" w:type="dxa"/>
            <w:tcBorders>
              <w:top w:val="double" w:sz="4" w:space="0" w:color="auto"/>
            </w:tcBorders>
            <w:vAlign w:val="bottom"/>
          </w:tcPr>
          <w:p w14:paraId="3DE2AF08" w14:textId="77777777" w:rsidR="00821273" w:rsidRPr="00CC2B9D" w:rsidRDefault="00821273" w:rsidP="00821273">
            <w:pPr>
              <w:pStyle w:val="acctfourfigures"/>
              <w:tabs>
                <w:tab w:val="clear" w:pos="765"/>
                <w:tab w:val="decimal" w:pos="993"/>
              </w:tabs>
              <w:spacing w:line="240" w:lineRule="atLeast"/>
              <w:ind w:right="-140"/>
              <w:rPr>
                <w:rFonts w:asciiTheme="minorHAnsi" w:hAnsiTheme="minorHAnsi" w:cstheme="minorHAnsi"/>
                <w:szCs w:val="22"/>
                <w:cs/>
              </w:rPr>
            </w:pPr>
          </w:p>
        </w:tc>
        <w:tc>
          <w:tcPr>
            <w:tcW w:w="180" w:type="dxa"/>
            <w:vAlign w:val="bottom"/>
          </w:tcPr>
          <w:p w14:paraId="3C61A67D" w14:textId="77777777" w:rsidR="00821273" w:rsidRPr="00CC2B9D" w:rsidRDefault="00821273" w:rsidP="00821273">
            <w:pPr>
              <w:pStyle w:val="acctfourfigures"/>
              <w:spacing w:line="240" w:lineRule="atLeast"/>
              <w:rPr>
                <w:rFonts w:asciiTheme="minorHAnsi" w:hAnsiTheme="minorHAnsi" w:cstheme="minorHAnsi"/>
                <w:szCs w:val="22"/>
              </w:rPr>
            </w:pPr>
          </w:p>
        </w:tc>
        <w:tc>
          <w:tcPr>
            <w:tcW w:w="1079" w:type="dxa"/>
            <w:tcBorders>
              <w:top w:val="double" w:sz="4" w:space="0" w:color="auto"/>
            </w:tcBorders>
            <w:vAlign w:val="bottom"/>
          </w:tcPr>
          <w:p w14:paraId="093CE86C" w14:textId="77777777" w:rsidR="00821273" w:rsidRPr="00CC2B9D" w:rsidRDefault="00821273" w:rsidP="00821273">
            <w:pPr>
              <w:pStyle w:val="acctfourfigures"/>
              <w:tabs>
                <w:tab w:val="clear" w:pos="765"/>
                <w:tab w:val="decimal" w:pos="909"/>
              </w:tabs>
              <w:spacing w:line="240" w:lineRule="atLeast"/>
              <w:ind w:right="-140"/>
              <w:rPr>
                <w:rFonts w:ascii="Calibri" w:hAnsi="Calibri" w:cs="Calibri"/>
                <w:szCs w:val="22"/>
                <w:cs/>
                <w:lang w:val="en-US"/>
              </w:rPr>
            </w:pPr>
          </w:p>
        </w:tc>
        <w:tc>
          <w:tcPr>
            <w:tcW w:w="182" w:type="dxa"/>
            <w:vAlign w:val="bottom"/>
          </w:tcPr>
          <w:p w14:paraId="00AD3701" w14:textId="77777777" w:rsidR="00821273" w:rsidRPr="00CC2B9D" w:rsidRDefault="00821273" w:rsidP="00821273">
            <w:pPr>
              <w:pStyle w:val="acctfourfigures"/>
              <w:spacing w:line="240" w:lineRule="atLeast"/>
              <w:jc w:val="right"/>
              <w:rPr>
                <w:rFonts w:asciiTheme="minorHAnsi" w:hAnsiTheme="minorHAnsi" w:cstheme="minorHAnsi"/>
                <w:szCs w:val="22"/>
              </w:rPr>
            </w:pPr>
          </w:p>
        </w:tc>
        <w:tc>
          <w:tcPr>
            <w:tcW w:w="1166" w:type="dxa"/>
            <w:gridSpan w:val="2"/>
            <w:tcBorders>
              <w:top w:val="double" w:sz="4" w:space="0" w:color="auto"/>
            </w:tcBorders>
            <w:vAlign w:val="bottom"/>
          </w:tcPr>
          <w:p w14:paraId="1023C495" w14:textId="77777777" w:rsidR="00821273" w:rsidRPr="00CC2B9D" w:rsidRDefault="00821273" w:rsidP="00821273">
            <w:pPr>
              <w:pStyle w:val="acctfourfigures"/>
              <w:tabs>
                <w:tab w:val="clear" w:pos="765"/>
                <w:tab w:val="decimal" w:pos="903"/>
              </w:tabs>
              <w:spacing w:line="240" w:lineRule="atLeast"/>
              <w:ind w:right="-140"/>
              <w:rPr>
                <w:rFonts w:ascii="Calibri" w:hAnsi="Calibri" w:cs="Calibri"/>
                <w:szCs w:val="22"/>
                <w:lang w:val="en-US"/>
              </w:rPr>
            </w:pPr>
          </w:p>
        </w:tc>
        <w:tc>
          <w:tcPr>
            <w:tcW w:w="189" w:type="dxa"/>
            <w:vAlign w:val="bottom"/>
          </w:tcPr>
          <w:p w14:paraId="473949D8" w14:textId="77777777" w:rsidR="00821273" w:rsidRPr="00CC2B9D" w:rsidRDefault="00821273" w:rsidP="00821273">
            <w:pPr>
              <w:pStyle w:val="acctfourfigures"/>
              <w:spacing w:line="240" w:lineRule="atLeast"/>
              <w:jc w:val="right"/>
              <w:rPr>
                <w:rFonts w:asciiTheme="minorHAnsi" w:hAnsiTheme="minorHAnsi" w:cstheme="minorHAnsi"/>
                <w:szCs w:val="22"/>
              </w:rPr>
            </w:pPr>
          </w:p>
        </w:tc>
        <w:tc>
          <w:tcPr>
            <w:tcW w:w="1080" w:type="dxa"/>
            <w:tcBorders>
              <w:top w:val="double" w:sz="4" w:space="0" w:color="auto"/>
            </w:tcBorders>
            <w:vAlign w:val="bottom"/>
          </w:tcPr>
          <w:p w14:paraId="7BD2ADE8" w14:textId="77777777" w:rsidR="00821273" w:rsidRPr="00CC2B9D" w:rsidRDefault="00821273" w:rsidP="00821273">
            <w:pPr>
              <w:pStyle w:val="acctfourfigures"/>
              <w:tabs>
                <w:tab w:val="clear" w:pos="765"/>
                <w:tab w:val="decimal" w:pos="903"/>
              </w:tabs>
              <w:spacing w:line="240" w:lineRule="atLeast"/>
              <w:ind w:right="-140"/>
              <w:rPr>
                <w:rFonts w:ascii="Calibri" w:hAnsi="Calibri" w:cs="Calibri"/>
                <w:szCs w:val="22"/>
                <w:lang w:val="en-US"/>
              </w:rPr>
            </w:pPr>
          </w:p>
        </w:tc>
      </w:tr>
      <w:tr w:rsidR="00821273" w:rsidRPr="00CC2B9D" w14:paraId="6057EE21" w14:textId="77777777" w:rsidTr="00922B80">
        <w:trPr>
          <w:cantSplit/>
        </w:trPr>
        <w:tc>
          <w:tcPr>
            <w:tcW w:w="3301" w:type="dxa"/>
            <w:vAlign w:val="bottom"/>
          </w:tcPr>
          <w:p w14:paraId="67781295" w14:textId="62A75233" w:rsidR="00821273" w:rsidRPr="00CC2B9D" w:rsidRDefault="00821273" w:rsidP="00821273">
            <w:pPr>
              <w:ind w:left="191" w:hanging="191"/>
              <w:rPr>
                <w:rFonts w:asciiTheme="minorHAnsi" w:hAnsiTheme="minorHAnsi" w:cstheme="minorHAnsi"/>
                <w:b/>
                <w:bCs/>
                <w:szCs w:val="22"/>
              </w:rPr>
            </w:pPr>
            <w:r w:rsidRPr="00CC2B9D">
              <w:rPr>
                <w:rFonts w:asciiTheme="minorHAnsi" w:hAnsiTheme="minorHAnsi" w:cstheme="minorHAnsi"/>
                <w:b/>
                <w:bCs/>
                <w:szCs w:val="22"/>
              </w:rPr>
              <w:t>Total authorised</w:t>
            </w:r>
          </w:p>
        </w:tc>
        <w:tc>
          <w:tcPr>
            <w:tcW w:w="992" w:type="dxa"/>
            <w:vAlign w:val="bottom"/>
          </w:tcPr>
          <w:p w14:paraId="046DCF46" w14:textId="77777777" w:rsidR="00821273" w:rsidRPr="00CC2B9D" w:rsidRDefault="00821273" w:rsidP="00821273">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CC2B9D">
              <w:rPr>
                <w:rFonts w:asciiTheme="minorHAnsi" w:hAnsiTheme="minorHAnsi" w:cstheme="minorHAnsi"/>
                <w:b/>
                <w:bCs/>
                <w:szCs w:val="22"/>
              </w:rPr>
              <w:t>0.40</w:t>
            </w:r>
          </w:p>
        </w:tc>
        <w:tc>
          <w:tcPr>
            <w:tcW w:w="1173" w:type="dxa"/>
            <w:tcBorders>
              <w:bottom w:val="double" w:sz="4" w:space="0" w:color="auto"/>
            </w:tcBorders>
            <w:vAlign w:val="bottom"/>
          </w:tcPr>
          <w:p w14:paraId="03B56E8D" w14:textId="6F61A1F9" w:rsidR="00821273" w:rsidRPr="00CC2B9D" w:rsidRDefault="003E3569" w:rsidP="00821273">
            <w:pPr>
              <w:pStyle w:val="acctfourfigures"/>
              <w:tabs>
                <w:tab w:val="clear" w:pos="765"/>
                <w:tab w:val="decimal" w:pos="993"/>
              </w:tabs>
              <w:spacing w:line="240" w:lineRule="atLeast"/>
              <w:ind w:right="-140"/>
              <w:rPr>
                <w:rFonts w:asciiTheme="minorHAnsi" w:hAnsiTheme="minorHAnsi" w:cstheme="minorHAnsi"/>
                <w:b/>
                <w:bCs/>
                <w:szCs w:val="22"/>
              </w:rPr>
            </w:pPr>
            <w:r w:rsidRPr="00CC2B9D">
              <w:rPr>
                <w:rFonts w:asciiTheme="minorHAnsi" w:hAnsiTheme="minorHAnsi" w:cstheme="minorHAnsi"/>
                <w:b/>
                <w:bCs/>
                <w:szCs w:val="22"/>
              </w:rPr>
              <w:t>10,235,427</w:t>
            </w:r>
          </w:p>
        </w:tc>
        <w:tc>
          <w:tcPr>
            <w:tcW w:w="180" w:type="dxa"/>
            <w:vAlign w:val="bottom"/>
          </w:tcPr>
          <w:p w14:paraId="625EBA96" w14:textId="77777777" w:rsidR="00821273" w:rsidRPr="00CC2B9D" w:rsidRDefault="00821273" w:rsidP="00821273">
            <w:pPr>
              <w:pStyle w:val="acctfourfigures"/>
              <w:spacing w:line="240" w:lineRule="atLeast"/>
              <w:rPr>
                <w:rFonts w:asciiTheme="minorHAnsi" w:hAnsiTheme="minorHAnsi" w:cstheme="minorHAnsi"/>
                <w:b/>
                <w:bCs/>
                <w:szCs w:val="22"/>
              </w:rPr>
            </w:pPr>
          </w:p>
        </w:tc>
        <w:tc>
          <w:tcPr>
            <w:tcW w:w="1079" w:type="dxa"/>
            <w:tcBorders>
              <w:bottom w:val="double" w:sz="4" w:space="0" w:color="auto"/>
            </w:tcBorders>
            <w:vAlign w:val="bottom"/>
          </w:tcPr>
          <w:p w14:paraId="67290281" w14:textId="5A1D1A68" w:rsidR="00821273" w:rsidRPr="00CC2B9D" w:rsidRDefault="005203D7" w:rsidP="00821273">
            <w:pPr>
              <w:pStyle w:val="acctfourfigures"/>
              <w:tabs>
                <w:tab w:val="clear" w:pos="765"/>
                <w:tab w:val="decimal" w:pos="909"/>
              </w:tabs>
              <w:spacing w:line="240" w:lineRule="atLeast"/>
              <w:ind w:right="-140"/>
              <w:rPr>
                <w:rFonts w:ascii="Calibri" w:hAnsi="Calibri" w:cs="Calibri"/>
                <w:b/>
                <w:bCs/>
                <w:szCs w:val="22"/>
                <w:lang w:val="en-US"/>
              </w:rPr>
            </w:pPr>
            <w:r w:rsidRPr="00CC2B9D">
              <w:rPr>
                <w:rFonts w:ascii="Calibri" w:hAnsi="Calibri" w:cs="Calibri"/>
                <w:b/>
                <w:bCs/>
                <w:szCs w:val="22"/>
                <w:lang w:val="en-US"/>
              </w:rPr>
              <w:t>4,094,171</w:t>
            </w:r>
          </w:p>
        </w:tc>
        <w:tc>
          <w:tcPr>
            <w:tcW w:w="182" w:type="dxa"/>
            <w:vAlign w:val="bottom"/>
          </w:tcPr>
          <w:p w14:paraId="2B51EBED" w14:textId="77777777" w:rsidR="00821273" w:rsidRPr="00CC2B9D" w:rsidRDefault="00821273" w:rsidP="00821273">
            <w:pPr>
              <w:pStyle w:val="acctfourfigures"/>
              <w:spacing w:line="240" w:lineRule="atLeast"/>
              <w:jc w:val="right"/>
              <w:rPr>
                <w:rFonts w:asciiTheme="minorHAnsi" w:hAnsiTheme="minorHAnsi" w:cstheme="minorHAnsi"/>
                <w:szCs w:val="22"/>
              </w:rPr>
            </w:pPr>
          </w:p>
        </w:tc>
        <w:tc>
          <w:tcPr>
            <w:tcW w:w="1166" w:type="dxa"/>
            <w:gridSpan w:val="2"/>
            <w:tcBorders>
              <w:bottom w:val="double" w:sz="4" w:space="0" w:color="auto"/>
            </w:tcBorders>
            <w:vAlign w:val="bottom"/>
          </w:tcPr>
          <w:p w14:paraId="00D4AD81" w14:textId="37369AE9" w:rsidR="00821273" w:rsidRPr="00CC2B9D" w:rsidRDefault="00821273" w:rsidP="00922B80">
            <w:pPr>
              <w:pStyle w:val="acctfourfigures"/>
              <w:tabs>
                <w:tab w:val="clear" w:pos="765"/>
                <w:tab w:val="decimal" w:pos="1001"/>
              </w:tabs>
              <w:spacing w:line="240" w:lineRule="atLeast"/>
              <w:ind w:right="-140"/>
              <w:rPr>
                <w:rFonts w:ascii="Calibri" w:hAnsi="Calibri" w:cs="Calibri"/>
                <w:b/>
                <w:bCs/>
                <w:szCs w:val="22"/>
                <w:lang w:val="en-US"/>
              </w:rPr>
            </w:pPr>
            <w:r w:rsidRPr="00CC2B9D">
              <w:rPr>
                <w:rFonts w:asciiTheme="minorHAnsi" w:hAnsiTheme="minorHAnsi" w:cstheme="minorHAnsi"/>
                <w:b/>
                <w:bCs/>
                <w:szCs w:val="22"/>
              </w:rPr>
              <w:t>9,514,836</w:t>
            </w:r>
          </w:p>
        </w:tc>
        <w:tc>
          <w:tcPr>
            <w:tcW w:w="189" w:type="dxa"/>
            <w:vAlign w:val="bottom"/>
          </w:tcPr>
          <w:p w14:paraId="7A10EF7F" w14:textId="77777777" w:rsidR="00821273" w:rsidRPr="00CC2B9D" w:rsidRDefault="00821273" w:rsidP="00821273">
            <w:pPr>
              <w:pStyle w:val="acctfourfigures"/>
              <w:spacing w:line="240" w:lineRule="atLeast"/>
              <w:jc w:val="right"/>
              <w:rPr>
                <w:rFonts w:asciiTheme="minorHAnsi" w:hAnsiTheme="minorHAnsi" w:cstheme="minorHAnsi"/>
                <w:szCs w:val="22"/>
              </w:rPr>
            </w:pPr>
          </w:p>
        </w:tc>
        <w:tc>
          <w:tcPr>
            <w:tcW w:w="1080" w:type="dxa"/>
            <w:tcBorders>
              <w:bottom w:val="double" w:sz="4" w:space="0" w:color="auto"/>
            </w:tcBorders>
            <w:vAlign w:val="bottom"/>
          </w:tcPr>
          <w:p w14:paraId="76C0DFD5" w14:textId="2050D9AC" w:rsidR="00821273" w:rsidRPr="00CC2B9D" w:rsidRDefault="00821273" w:rsidP="00821273">
            <w:pPr>
              <w:pStyle w:val="acctfourfigures"/>
              <w:tabs>
                <w:tab w:val="clear" w:pos="765"/>
                <w:tab w:val="decimal" w:pos="903"/>
              </w:tabs>
              <w:spacing w:line="240" w:lineRule="atLeast"/>
              <w:ind w:right="-140"/>
              <w:rPr>
                <w:rFonts w:ascii="Calibri" w:hAnsi="Calibri" w:cs="Calibri"/>
                <w:b/>
                <w:bCs/>
                <w:szCs w:val="22"/>
                <w:lang w:val="en-US"/>
              </w:rPr>
            </w:pPr>
            <w:r w:rsidRPr="00CC2B9D">
              <w:rPr>
                <w:rFonts w:ascii="Calibri" w:hAnsi="Calibri" w:cs="Calibri"/>
                <w:b/>
                <w:bCs/>
                <w:szCs w:val="22"/>
                <w:lang w:val="en-US"/>
              </w:rPr>
              <w:t>3,805,934</w:t>
            </w:r>
          </w:p>
        </w:tc>
      </w:tr>
      <w:tr w:rsidR="00821273" w:rsidRPr="00CC2B9D" w14:paraId="3C4B4B77" w14:textId="77777777" w:rsidTr="00922B80">
        <w:trPr>
          <w:cantSplit/>
        </w:trPr>
        <w:tc>
          <w:tcPr>
            <w:tcW w:w="3301" w:type="dxa"/>
            <w:vAlign w:val="bottom"/>
          </w:tcPr>
          <w:p w14:paraId="28575CA7" w14:textId="77777777" w:rsidR="00821273" w:rsidRPr="00CC2B9D" w:rsidRDefault="00821273" w:rsidP="00821273">
            <w:pPr>
              <w:ind w:left="191" w:hanging="191"/>
              <w:rPr>
                <w:rFonts w:asciiTheme="minorHAnsi" w:hAnsiTheme="minorHAnsi" w:cstheme="minorHAnsi"/>
                <w:b/>
                <w:bCs/>
                <w:szCs w:val="22"/>
              </w:rPr>
            </w:pPr>
          </w:p>
        </w:tc>
        <w:tc>
          <w:tcPr>
            <w:tcW w:w="992" w:type="dxa"/>
            <w:vAlign w:val="bottom"/>
          </w:tcPr>
          <w:p w14:paraId="3A8A4564" w14:textId="77777777" w:rsidR="00821273" w:rsidRPr="00CC2B9D" w:rsidRDefault="00821273" w:rsidP="00821273">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p>
        </w:tc>
        <w:tc>
          <w:tcPr>
            <w:tcW w:w="1173" w:type="dxa"/>
            <w:tcBorders>
              <w:top w:val="double" w:sz="4" w:space="0" w:color="auto"/>
            </w:tcBorders>
            <w:vAlign w:val="bottom"/>
          </w:tcPr>
          <w:p w14:paraId="6594D52F" w14:textId="77777777" w:rsidR="00821273" w:rsidRPr="00CC2B9D" w:rsidRDefault="00821273" w:rsidP="00821273">
            <w:pPr>
              <w:pStyle w:val="acctfourfigures"/>
              <w:tabs>
                <w:tab w:val="clear" w:pos="765"/>
                <w:tab w:val="decimal" w:pos="993"/>
              </w:tabs>
              <w:spacing w:line="240" w:lineRule="atLeast"/>
              <w:ind w:right="-140"/>
              <w:rPr>
                <w:rFonts w:asciiTheme="minorHAnsi" w:hAnsiTheme="minorHAnsi" w:cstheme="minorHAnsi"/>
                <w:szCs w:val="22"/>
              </w:rPr>
            </w:pPr>
          </w:p>
        </w:tc>
        <w:tc>
          <w:tcPr>
            <w:tcW w:w="180" w:type="dxa"/>
            <w:vAlign w:val="bottom"/>
          </w:tcPr>
          <w:p w14:paraId="19C34D55" w14:textId="77777777" w:rsidR="00821273" w:rsidRPr="00CC2B9D" w:rsidRDefault="00821273" w:rsidP="00821273">
            <w:pPr>
              <w:pStyle w:val="acctfourfigures"/>
              <w:spacing w:line="240" w:lineRule="atLeast"/>
              <w:rPr>
                <w:rFonts w:asciiTheme="minorHAnsi" w:hAnsiTheme="minorHAnsi" w:cstheme="minorHAnsi"/>
                <w:szCs w:val="22"/>
              </w:rPr>
            </w:pPr>
          </w:p>
        </w:tc>
        <w:tc>
          <w:tcPr>
            <w:tcW w:w="1079" w:type="dxa"/>
            <w:tcBorders>
              <w:top w:val="double" w:sz="4" w:space="0" w:color="auto"/>
            </w:tcBorders>
            <w:vAlign w:val="bottom"/>
          </w:tcPr>
          <w:p w14:paraId="747A86E0" w14:textId="77777777" w:rsidR="00821273" w:rsidRPr="00CC2B9D" w:rsidRDefault="00821273" w:rsidP="00821273">
            <w:pPr>
              <w:pStyle w:val="acctfourfigures"/>
              <w:tabs>
                <w:tab w:val="clear" w:pos="765"/>
                <w:tab w:val="decimal" w:pos="909"/>
              </w:tabs>
              <w:spacing w:line="240" w:lineRule="atLeast"/>
              <w:ind w:right="-140"/>
              <w:rPr>
                <w:rFonts w:ascii="Calibri" w:hAnsi="Calibri" w:cs="Calibri"/>
                <w:szCs w:val="22"/>
                <w:lang w:val="en-US"/>
              </w:rPr>
            </w:pPr>
          </w:p>
        </w:tc>
        <w:tc>
          <w:tcPr>
            <w:tcW w:w="182" w:type="dxa"/>
            <w:vAlign w:val="bottom"/>
          </w:tcPr>
          <w:p w14:paraId="1B9526C7" w14:textId="77777777" w:rsidR="00821273" w:rsidRPr="00CC2B9D" w:rsidRDefault="00821273" w:rsidP="00821273">
            <w:pPr>
              <w:pStyle w:val="acctfourfigures"/>
              <w:spacing w:line="240" w:lineRule="atLeast"/>
              <w:rPr>
                <w:rFonts w:asciiTheme="minorHAnsi" w:hAnsiTheme="minorHAnsi" w:cstheme="minorHAnsi"/>
                <w:szCs w:val="22"/>
              </w:rPr>
            </w:pPr>
          </w:p>
        </w:tc>
        <w:tc>
          <w:tcPr>
            <w:tcW w:w="1166" w:type="dxa"/>
            <w:gridSpan w:val="2"/>
            <w:tcBorders>
              <w:top w:val="double" w:sz="4" w:space="0" w:color="auto"/>
            </w:tcBorders>
            <w:vAlign w:val="bottom"/>
          </w:tcPr>
          <w:p w14:paraId="43FD6D3F" w14:textId="77777777" w:rsidR="00821273" w:rsidRPr="00CC2B9D" w:rsidRDefault="00821273" w:rsidP="00821273">
            <w:pPr>
              <w:pStyle w:val="acctfourfigures"/>
              <w:tabs>
                <w:tab w:val="clear" w:pos="765"/>
                <w:tab w:val="decimal" w:pos="903"/>
              </w:tabs>
              <w:spacing w:line="240" w:lineRule="atLeast"/>
              <w:ind w:right="-140"/>
              <w:rPr>
                <w:rFonts w:ascii="Calibri" w:hAnsi="Calibri" w:cs="Calibri"/>
                <w:szCs w:val="22"/>
                <w:lang w:val="en-US"/>
              </w:rPr>
            </w:pPr>
          </w:p>
        </w:tc>
        <w:tc>
          <w:tcPr>
            <w:tcW w:w="189" w:type="dxa"/>
            <w:vAlign w:val="bottom"/>
          </w:tcPr>
          <w:p w14:paraId="6C54D244" w14:textId="77777777" w:rsidR="00821273" w:rsidRPr="00CC2B9D" w:rsidRDefault="00821273" w:rsidP="00821273">
            <w:pPr>
              <w:pStyle w:val="acctfourfigures"/>
              <w:spacing w:line="240" w:lineRule="atLeast"/>
              <w:rPr>
                <w:rFonts w:asciiTheme="minorHAnsi" w:hAnsiTheme="minorHAnsi" w:cstheme="minorHAnsi"/>
                <w:szCs w:val="22"/>
              </w:rPr>
            </w:pPr>
          </w:p>
        </w:tc>
        <w:tc>
          <w:tcPr>
            <w:tcW w:w="1080" w:type="dxa"/>
            <w:tcBorders>
              <w:top w:val="double" w:sz="4" w:space="0" w:color="auto"/>
            </w:tcBorders>
            <w:vAlign w:val="bottom"/>
          </w:tcPr>
          <w:p w14:paraId="0D136661" w14:textId="77777777" w:rsidR="00821273" w:rsidRPr="00CC2B9D" w:rsidRDefault="00821273" w:rsidP="00821273">
            <w:pPr>
              <w:pStyle w:val="acctfourfigures"/>
              <w:tabs>
                <w:tab w:val="clear" w:pos="765"/>
                <w:tab w:val="decimal" w:pos="903"/>
              </w:tabs>
              <w:spacing w:line="240" w:lineRule="atLeast"/>
              <w:ind w:right="-140"/>
              <w:rPr>
                <w:rFonts w:ascii="Calibri" w:hAnsi="Calibri" w:cs="Calibri"/>
                <w:szCs w:val="22"/>
                <w:lang w:val="en-US"/>
              </w:rPr>
            </w:pPr>
          </w:p>
        </w:tc>
      </w:tr>
      <w:tr w:rsidR="00821273" w:rsidRPr="00CC2B9D" w14:paraId="1941503C" w14:textId="77777777" w:rsidTr="00922B80">
        <w:trPr>
          <w:cantSplit/>
          <w:trHeight w:val="201"/>
        </w:trPr>
        <w:tc>
          <w:tcPr>
            <w:tcW w:w="3301" w:type="dxa"/>
          </w:tcPr>
          <w:p w14:paraId="0C8920F0" w14:textId="77777777" w:rsidR="00821273" w:rsidRPr="00CC2B9D" w:rsidRDefault="00821273" w:rsidP="00821273">
            <w:pPr>
              <w:ind w:left="37" w:hanging="9"/>
              <w:rPr>
                <w:rFonts w:asciiTheme="minorHAnsi" w:hAnsiTheme="minorHAnsi" w:cstheme="minorHAnsi"/>
                <w:b/>
                <w:bCs/>
                <w:i/>
                <w:iCs/>
                <w:szCs w:val="22"/>
              </w:rPr>
            </w:pPr>
            <w:r w:rsidRPr="00CC2B9D">
              <w:rPr>
                <w:rFonts w:asciiTheme="minorHAnsi" w:hAnsiTheme="minorHAnsi" w:cstheme="minorHAnsi"/>
                <w:b/>
                <w:bCs/>
                <w:i/>
                <w:iCs/>
                <w:szCs w:val="22"/>
              </w:rPr>
              <w:t>Issued and paid-up</w:t>
            </w:r>
          </w:p>
        </w:tc>
        <w:tc>
          <w:tcPr>
            <w:tcW w:w="992" w:type="dxa"/>
          </w:tcPr>
          <w:p w14:paraId="03C15C20" w14:textId="77777777" w:rsidR="00821273" w:rsidRPr="00CC2B9D" w:rsidRDefault="00821273" w:rsidP="00821273">
            <w:pPr>
              <w:ind w:left="37" w:hanging="9"/>
              <w:jc w:val="center"/>
              <w:rPr>
                <w:rFonts w:asciiTheme="minorHAnsi" w:hAnsiTheme="minorHAnsi" w:cstheme="minorHAnsi"/>
                <w:szCs w:val="22"/>
              </w:rPr>
            </w:pPr>
          </w:p>
        </w:tc>
        <w:tc>
          <w:tcPr>
            <w:tcW w:w="1173" w:type="dxa"/>
          </w:tcPr>
          <w:p w14:paraId="2BF7EF4C" w14:textId="77777777" w:rsidR="00821273" w:rsidRPr="00CC2B9D" w:rsidRDefault="00821273" w:rsidP="00821273">
            <w:pPr>
              <w:pStyle w:val="acctfourfigures"/>
              <w:tabs>
                <w:tab w:val="clear" w:pos="765"/>
                <w:tab w:val="decimal" w:pos="993"/>
              </w:tabs>
              <w:spacing w:line="240" w:lineRule="atLeast"/>
              <w:ind w:right="-140"/>
              <w:rPr>
                <w:rFonts w:asciiTheme="minorHAnsi" w:hAnsiTheme="minorHAnsi" w:cstheme="minorHAnsi"/>
                <w:szCs w:val="22"/>
              </w:rPr>
            </w:pPr>
          </w:p>
        </w:tc>
        <w:tc>
          <w:tcPr>
            <w:tcW w:w="180" w:type="dxa"/>
          </w:tcPr>
          <w:p w14:paraId="61A40EE0" w14:textId="77777777" w:rsidR="00821273" w:rsidRPr="00CC2B9D" w:rsidRDefault="00821273" w:rsidP="00821273">
            <w:pPr>
              <w:pStyle w:val="acctfourfigures"/>
              <w:spacing w:line="240" w:lineRule="atLeast"/>
              <w:jc w:val="right"/>
              <w:rPr>
                <w:rFonts w:asciiTheme="minorHAnsi" w:hAnsiTheme="minorHAnsi" w:cstheme="minorHAnsi"/>
                <w:szCs w:val="22"/>
              </w:rPr>
            </w:pPr>
          </w:p>
        </w:tc>
        <w:tc>
          <w:tcPr>
            <w:tcW w:w="1079" w:type="dxa"/>
          </w:tcPr>
          <w:p w14:paraId="6DDB802A" w14:textId="77777777" w:rsidR="00821273" w:rsidRPr="00CC2B9D" w:rsidRDefault="00821273" w:rsidP="00821273">
            <w:pPr>
              <w:pStyle w:val="acctfourfigures"/>
              <w:tabs>
                <w:tab w:val="clear" w:pos="765"/>
                <w:tab w:val="decimal" w:pos="909"/>
              </w:tabs>
              <w:spacing w:line="240" w:lineRule="atLeast"/>
              <w:ind w:right="-140"/>
              <w:rPr>
                <w:rFonts w:ascii="Calibri" w:hAnsi="Calibri" w:cs="Calibri"/>
                <w:szCs w:val="22"/>
                <w:lang w:val="en-US"/>
              </w:rPr>
            </w:pPr>
          </w:p>
        </w:tc>
        <w:tc>
          <w:tcPr>
            <w:tcW w:w="182" w:type="dxa"/>
          </w:tcPr>
          <w:p w14:paraId="18D0AE77" w14:textId="77777777" w:rsidR="00821273" w:rsidRPr="00CC2B9D" w:rsidRDefault="00821273" w:rsidP="00821273">
            <w:pPr>
              <w:pStyle w:val="acctfourfigures"/>
              <w:spacing w:line="240" w:lineRule="atLeast"/>
              <w:jc w:val="right"/>
              <w:rPr>
                <w:rFonts w:asciiTheme="minorHAnsi" w:hAnsiTheme="minorHAnsi" w:cstheme="minorHAnsi"/>
                <w:szCs w:val="22"/>
              </w:rPr>
            </w:pPr>
          </w:p>
        </w:tc>
        <w:tc>
          <w:tcPr>
            <w:tcW w:w="1166" w:type="dxa"/>
            <w:gridSpan w:val="2"/>
          </w:tcPr>
          <w:p w14:paraId="18C1D197" w14:textId="77777777" w:rsidR="00821273" w:rsidRPr="00CC2B9D" w:rsidRDefault="00821273" w:rsidP="00821273">
            <w:pPr>
              <w:pStyle w:val="acctfourfigures"/>
              <w:tabs>
                <w:tab w:val="clear" w:pos="765"/>
                <w:tab w:val="decimal" w:pos="903"/>
              </w:tabs>
              <w:spacing w:line="240" w:lineRule="atLeast"/>
              <w:ind w:right="-140"/>
              <w:rPr>
                <w:rFonts w:ascii="Calibri" w:hAnsi="Calibri" w:cs="Calibri"/>
                <w:szCs w:val="22"/>
                <w:lang w:val="en-US"/>
              </w:rPr>
            </w:pPr>
          </w:p>
        </w:tc>
        <w:tc>
          <w:tcPr>
            <w:tcW w:w="189" w:type="dxa"/>
          </w:tcPr>
          <w:p w14:paraId="5E9256D6" w14:textId="77777777" w:rsidR="00821273" w:rsidRPr="00CC2B9D" w:rsidRDefault="00821273" w:rsidP="00821273">
            <w:pPr>
              <w:pStyle w:val="acctfourfigures"/>
              <w:tabs>
                <w:tab w:val="decimal" w:pos="903"/>
              </w:tabs>
              <w:spacing w:line="240" w:lineRule="atLeast"/>
              <w:jc w:val="right"/>
              <w:rPr>
                <w:rFonts w:asciiTheme="minorHAnsi" w:hAnsiTheme="minorHAnsi" w:cstheme="minorHAnsi"/>
                <w:szCs w:val="22"/>
              </w:rPr>
            </w:pPr>
          </w:p>
        </w:tc>
        <w:tc>
          <w:tcPr>
            <w:tcW w:w="1080" w:type="dxa"/>
          </w:tcPr>
          <w:p w14:paraId="2F1A2670" w14:textId="77777777" w:rsidR="00821273" w:rsidRPr="00CC2B9D" w:rsidRDefault="00821273" w:rsidP="00821273">
            <w:pPr>
              <w:pStyle w:val="acctfourfigures"/>
              <w:tabs>
                <w:tab w:val="clear" w:pos="765"/>
                <w:tab w:val="decimal" w:pos="903"/>
              </w:tabs>
              <w:spacing w:line="240" w:lineRule="atLeast"/>
              <w:ind w:right="-140"/>
              <w:rPr>
                <w:rFonts w:ascii="Calibri" w:hAnsi="Calibri" w:cs="Calibri"/>
                <w:szCs w:val="22"/>
                <w:lang w:val="en-US"/>
              </w:rPr>
            </w:pPr>
          </w:p>
        </w:tc>
      </w:tr>
      <w:tr w:rsidR="00814D17" w:rsidRPr="00CC2B9D" w14:paraId="5B21D3EA" w14:textId="77777777">
        <w:trPr>
          <w:cantSplit/>
          <w:trHeight w:val="201"/>
        </w:trPr>
        <w:tc>
          <w:tcPr>
            <w:tcW w:w="3301" w:type="dxa"/>
          </w:tcPr>
          <w:p w14:paraId="0DE2555C" w14:textId="77777777" w:rsidR="00814D17" w:rsidRPr="00CC2B9D" w:rsidRDefault="00814D17" w:rsidP="00814D17">
            <w:pPr>
              <w:ind w:left="37" w:hanging="9"/>
              <w:rPr>
                <w:rFonts w:asciiTheme="minorHAnsi" w:hAnsiTheme="minorHAnsi" w:cstheme="minorHAnsi"/>
                <w:szCs w:val="22"/>
              </w:rPr>
            </w:pPr>
            <w:r w:rsidRPr="00CC2B9D">
              <w:rPr>
                <w:rFonts w:asciiTheme="minorHAnsi" w:hAnsiTheme="minorHAnsi" w:cstheme="minorHAnsi"/>
                <w:szCs w:val="22"/>
              </w:rPr>
              <w:t>Ordinary shares at 1 January</w:t>
            </w:r>
          </w:p>
        </w:tc>
        <w:tc>
          <w:tcPr>
            <w:tcW w:w="992" w:type="dxa"/>
          </w:tcPr>
          <w:p w14:paraId="3EF15C79" w14:textId="77777777" w:rsidR="00814D17" w:rsidRPr="00CC2B9D" w:rsidRDefault="00814D17" w:rsidP="00814D17">
            <w:pPr>
              <w:ind w:left="37" w:hanging="9"/>
              <w:jc w:val="center"/>
              <w:rPr>
                <w:rFonts w:asciiTheme="minorHAnsi" w:hAnsiTheme="minorHAnsi" w:cstheme="minorHAnsi"/>
                <w:szCs w:val="22"/>
              </w:rPr>
            </w:pPr>
            <w:r w:rsidRPr="00CC2B9D">
              <w:rPr>
                <w:rFonts w:asciiTheme="minorHAnsi" w:hAnsiTheme="minorHAnsi" w:cstheme="minorHAnsi"/>
                <w:szCs w:val="22"/>
              </w:rPr>
              <w:t>0.40</w:t>
            </w:r>
          </w:p>
        </w:tc>
        <w:tc>
          <w:tcPr>
            <w:tcW w:w="1173" w:type="dxa"/>
          </w:tcPr>
          <w:p w14:paraId="4C7574AF" w14:textId="0683850B" w:rsidR="00814D17" w:rsidRPr="00CC2B9D" w:rsidRDefault="00814D17" w:rsidP="00814D17">
            <w:pPr>
              <w:pStyle w:val="acctfourfigures"/>
              <w:tabs>
                <w:tab w:val="clear" w:pos="765"/>
                <w:tab w:val="decimal" w:pos="993"/>
              </w:tabs>
              <w:spacing w:line="240" w:lineRule="atLeast"/>
              <w:ind w:right="-140"/>
              <w:rPr>
                <w:rFonts w:asciiTheme="minorHAnsi" w:hAnsiTheme="minorHAnsi" w:cstheme="minorHAnsi"/>
                <w:szCs w:val="22"/>
                <w:cs/>
                <w:lang w:bidi="th-TH"/>
              </w:rPr>
            </w:pPr>
            <w:r w:rsidRPr="00CC2B9D">
              <w:rPr>
                <w:rFonts w:asciiTheme="minorHAnsi" w:hAnsiTheme="minorHAnsi" w:cstheme="minorHAnsi"/>
                <w:szCs w:val="22"/>
              </w:rPr>
              <w:t>6,109,947</w:t>
            </w:r>
          </w:p>
        </w:tc>
        <w:tc>
          <w:tcPr>
            <w:tcW w:w="180" w:type="dxa"/>
          </w:tcPr>
          <w:p w14:paraId="510A3889" w14:textId="77777777" w:rsidR="00814D17" w:rsidRPr="00CC2B9D" w:rsidRDefault="00814D17" w:rsidP="00814D17">
            <w:pPr>
              <w:pStyle w:val="acctfourfigures"/>
              <w:spacing w:line="240" w:lineRule="atLeast"/>
              <w:jc w:val="right"/>
              <w:rPr>
                <w:rFonts w:asciiTheme="minorHAnsi" w:hAnsiTheme="minorHAnsi" w:cstheme="minorHAnsi"/>
                <w:szCs w:val="22"/>
              </w:rPr>
            </w:pPr>
          </w:p>
        </w:tc>
        <w:tc>
          <w:tcPr>
            <w:tcW w:w="1079" w:type="dxa"/>
          </w:tcPr>
          <w:p w14:paraId="1027CD3E" w14:textId="7E939D5B" w:rsidR="00814D17" w:rsidRPr="00CC2B9D" w:rsidRDefault="00814D17" w:rsidP="00814D17">
            <w:pPr>
              <w:pStyle w:val="acctfourfigures"/>
              <w:tabs>
                <w:tab w:val="clear" w:pos="765"/>
                <w:tab w:val="decimal" w:pos="909"/>
              </w:tabs>
              <w:spacing w:line="240" w:lineRule="atLeast"/>
              <w:ind w:right="-140"/>
              <w:rPr>
                <w:rFonts w:ascii="Calibri" w:hAnsi="Calibri" w:cs="Calibri"/>
                <w:szCs w:val="22"/>
                <w:lang w:val="en-US"/>
              </w:rPr>
            </w:pPr>
            <w:r w:rsidRPr="00CC2B9D">
              <w:rPr>
                <w:rFonts w:ascii="Calibri" w:hAnsi="Calibri" w:cs="Calibri"/>
                <w:szCs w:val="22"/>
                <w:lang w:val="en-US"/>
              </w:rPr>
              <w:t>2,443,979</w:t>
            </w:r>
          </w:p>
        </w:tc>
        <w:tc>
          <w:tcPr>
            <w:tcW w:w="182" w:type="dxa"/>
          </w:tcPr>
          <w:p w14:paraId="61F98575" w14:textId="77777777" w:rsidR="00814D17" w:rsidRPr="00CC2B9D" w:rsidRDefault="00814D17" w:rsidP="00814D17">
            <w:pPr>
              <w:pStyle w:val="acctfourfigures"/>
              <w:tabs>
                <w:tab w:val="decimal" w:pos="827"/>
              </w:tabs>
              <w:spacing w:line="240" w:lineRule="atLeast"/>
              <w:ind w:right="-140"/>
              <w:jc w:val="right"/>
              <w:rPr>
                <w:rFonts w:asciiTheme="minorHAnsi" w:hAnsiTheme="minorHAnsi" w:cstheme="minorHAnsi"/>
                <w:szCs w:val="22"/>
              </w:rPr>
            </w:pPr>
          </w:p>
        </w:tc>
        <w:tc>
          <w:tcPr>
            <w:tcW w:w="1166" w:type="dxa"/>
            <w:gridSpan w:val="2"/>
            <w:vAlign w:val="bottom"/>
          </w:tcPr>
          <w:p w14:paraId="3C81D3B6" w14:textId="270FEB2D" w:rsidR="00814D17" w:rsidRPr="00CC2B9D" w:rsidRDefault="00814D17" w:rsidP="00814D17">
            <w:pPr>
              <w:pStyle w:val="acctfourfigures"/>
              <w:tabs>
                <w:tab w:val="clear" w:pos="765"/>
                <w:tab w:val="decimal" w:pos="1001"/>
              </w:tabs>
              <w:spacing w:line="240" w:lineRule="atLeast"/>
              <w:ind w:right="-140"/>
              <w:rPr>
                <w:rFonts w:ascii="Calibri" w:hAnsi="Calibri" w:cs="Calibri"/>
                <w:szCs w:val="22"/>
                <w:lang w:val="en-US"/>
              </w:rPr>
            </w:pPr>
            <w:r w:rsidRPr="00CC2B9D">
              <w:rPr>
                <w:rFonts w:ascii="Calibri" w:hAnsi="Calibri" w:cs="Calibri"/>
                <w:szCs w:val="22"/>
                <w:lang w:val="en-US"/>
              </w:rPr>
              <w:t>5,554,696</w:t>
            </w:r>
          </w:p>
        </w:tc>
        <w:tc>
          <w:tcPr>
            <w:tcW w:w="189" w:type="dxa"/>
          </w:tcPr>
          <w:p w14:paraId="5BA3D0C5" w14:textId="77777777" w:rsidR="00814D17" w:rsidRPr="00CC2B9D" w:rsidRDefault="00814D17" w:rsidP="00814D17">
            <w:pPr>
              <w:pStyle w:val="acctfourfigures"/>
              <w:tabs>
                <w:tab w:val="decimal" w:pos="903"/>
                <w:tab w:val="decimal" w:pos="990"/>
              </w:tabs>
              <w:spacing w:line="240" w:lineRule="atLeast"/>
              <w:ind w:right="-140"/>
              <w:jc w:val="right"/>
              <w:rPr>
                <w:rFonts w:asciiTheme="minorHAnsi" w:hAnsiTheme="minorHAnsi" w:cstheme="minorHAnsi"/>
                <w:szCs w:val="22"/>
              </w:rPr>
            </w:pPr>
          </w:p>
        </w:tc>
        <w:tc>
          <w:tcPr>
            <w:tcW w:w="1080" w:type="dxa"/>
            <w:vAlign w:val="bottom"/>
          </w:tcPr>
          <w:p w14:paraId="368D05BC" w14:textId="17E69EF6" w:rsidR="00814D17" w:rsidRPr="00CC2B9D" w:rsidRDefault="00814D17" w:rsidP="00814D17">
            <w:pPr>
              <w:pStyle w:val="acctfourfigures"/>
              <w:tabs>
                <w:tab w:val="clear" w:pos="765"/>
                <w:tab w:val="decimal" w:pos="903"/>
              </w:tabs>
              <w:spacing w:line="240" w:lineRule="atLeast"/>
              <w:ind w:right="-140"/>
              <w:rPr>
                <w:rFonts w:ascii="Calibri" w:hAnsi="Calibri" w:cs="Calibri"/>
                <w:szCs w:val="22"/>
                <w:lang w:val="en-US"/>
              </w:rPr>
            </w:pPr>
            <w:r w:rsidRPr="00CC2B9D">
              <w:rPr>
                <w:rFonts w:ascii="Calibri" w:hAnsi="Calibri" w:cs="Calibri"/>
                <w:szCs w:val="22"/>
                <w:lang w:val="en-US"/>
              </w:rPr>
              <w:t>2,221,878</w:t>
            </w:r>
          </w:p>
        </w:tc>
      </w:tr>
      <w:tr w:rsidR="00821273" w:rsidRPr="00CC2B9D" w14:paraId="2E22A18D" w14:textId="77777777" w:rsidTr="00922B80">
        <w:trPr>
          <w:cantSplit/>
          <w:trHeight w:val="201"/>
        </w:trPr>
        <w:tc>
          <w:tcPr>
            <w:tcW w:w="3301" w:type="dxa"/>
          </w:tcPr>
          <w:p w14:paraId="4A0B3C89" w14:textId="4117FD79" w:rsidR="00821273" w:rsidRPr="00CC2B9D" w:rsidRDefault="00A75CF7" w:rsidP="00821273">
            <w:pPr>
              <w:ind w:left="253" w:hanging="225"/>
              <w:rPr>
                <w:rFonts w:asciiTheme="minorHAnsi" w:hAnsiTheme="minorHAnsi" w:cstheme="minorHAnsi"/>
                <w:szCs w:val="22"/>
              </w:rPr>
            </w:pPr>
            <w:r w:rsidRPr="00CC2B9D">
              <w:rPr>
                <w:rFonts w:ascii="Calibri" w:hAnsi="Calibri" w:cs="Calibri"/>
                <w:szCs w:val="22"/>
              </w:rPr>
              <w:t>Increase ordinary shares</w:t>
            </w:r>
          </w:p>
        </w:tc>
        <w:tc>
          <w:tcPr>
            <w:tcW w:w="992" w:type="dxa"/>
          </w:tcPr>
          <w:p w14:paraId="2C1E2658" w14:textId="77777777" w:rsidR="00821273" w:rsidRPr="00CC2B9D" w:rsidRDefault="00821273" w:rsidP="00821273">
            <w:pPr>
              <w:ind w:left="37" w:hanging="9"/>
              <w:jc w:val="center"/>
              <w:rPr>
                <w:rFonts w:asciiTheme="minorHAnsi" w:hAnsiTheme="minorHAnsi" w:cs="Browallia New"/>
                <w:szCs w:val="28"/>
                <w:lang w:val="en-US" w:bidi="th-TH"/>
              </w:rPr>
            </w:pPr>
            <w:r w:rsidRPr="00CC2B9D">
              <w:rPr>
                <w:rFonts w:asciiTheme="minorHAnsi" w:hAnsiTheme="minorHAnsi" w:cs="Browallia New"/>
                <w:szCs w:val="28"/>
                <w:lang w:bidi="th-TH"/>
              </w:rPr>
              <w:t>0.40</w:t>
            </w:r>
          </w:p>
        </w:tc>
        <w:tc>
          <w:tcPr>
            <w:tcW w:w="1173" w:type="dxa"/>
          </w:tcPr>
          <w:p w14:paraId="1BB1B7E4" w14:textId="72D8BA9A" w:rsidR="00821273" w:rsidRPr="00CC2B9D" w:rsidRDefault="005203D7" w:rsidP="00821273">
            <w:pPr>
              <w:pStyle w:val="acctfourfigures"/>
              <w:tabs>
                <w:tab w:val="clear" w:pos="765"/>
                <w:tab w:val="decimal" w:pos="993"/>
              </w:tabs>
              <w:spacing w:line="240" w:lineRule="atLeast"/>
              <w:ind w:right="-140"/>
              <w:rPr>
                <w:rFonts w:asciiTheme="minorHAnsi" w:hAnsiTheme="minorHAnsi" w:cstheme="minorHAnsi"/>
                <w:szCs w:val="22"/>
              </w:rPr>
            </w:pPr>
            <w:r w:rsidRPr="00CC2B9D">
              <w:rPr>
                <w:rFonts w:asciiTheme="minorHAnsi" w:hAnsiTheme="minorHAnsi" w:cstheme="minorHAnsi"/>
                <w:szCs w:val="22"/>
              </w:rPr>
              <w:t>1,361,700</w:t>
            </w:r>
          </w:p>
        </w:tc>
        <w:tc>
          <w:tcPr>
            <w:tcW w:w="180" w:type="dxa"/>
          </w:tcPr>
          <w:p w14:paraId="0BE868F8" w14:textId="77777777" w:rsidR="00821273" w:rsidRPr="00CC2B9D" w:rsidRDefault="00821273" w:rsidP="00821273">
            <w:pPr>
              <w:pStyle w:val="acctfourfigures"/>
              <w:tabs>
                <w:tab w:val="clear" w:pos="765"/>
                <w:tab w:val="decimal" w:pos="570"/>
                <w:tab w:val="decimal" w:pos="990"/>
              </w:tabs>
              <w:spacing w:line="240" w:lineRule="atLeast"/>
              <w:ind w:right="-140"/>
              <w:jc w:val="right"/>
              <w:rPr>
                <w:rFonts w:asciiTheme="minorHAnsi" w:hAnsiTheme="minorHAnsi" w:cstheme="minorHAnsi"/>
                <w:szCs w:val="22"/>
              </w:rPr>
            </w:pPr>
          </w:p>
        </w:tc>
        <w:tc>
          <w:tcPr>
            <w:tcW w:w="1079" w:type="dxa"/>
          </w:tcPr>
          <w:p w14:paraId="6E0F9BFA" w14:textId="46C91702" w:rsidR="00821273" w:rsidRPr="00CC2B9D" w:rsidRDefault="005203D7" w:rsidP="00821273">
            <w:pPr>
              <w:pStyle w:val="acctfourfigures"/>
              <w:tabs>
                <w:tab w:val="clear" w:pos="765"/>
                <w:tab w:val="decimal" w:pos="909"/>
              </w:tabs>
              <w:spacing w:line="240" w:lineRule="atLeast"/>
              <w:ind w:right="-140"/>
              <w:rPr>
                <w:rFonts w:ascii="Calibri" w:hAnsi="Calibri" w:cs="Calibri"/>
                <w:szCs w:val="22"/>
                <w:lang w:val="en-US"/>
              </w:rPr>
            </w:pPr>
            <w:r w:rsidRPr="00CC2B9D">
              <w:rPr>
                <w:rFonts w:ascii="Calibri" w:hAnsi="Calibri" w:cs="Calibri"/>
                <w:szCs w:val="22"/>
                <w:lang w:val="en-US"/>
              </w:rPr>
              <w:t>554,680</w:t>
            </w:r>
          </w:p>
        </w:tc>
        <w:tc>
          <w:tcPr>
            <w:tcW w:w="182" w:type="dxa"/>
          </w:tcPr>
          <w:p w14:paraId="67DFB443" w14:textId="77777777" w:rsidR="00821273" w:rsidRPr="00CC2B9D" w:rsidRDefault="00821273" w:rsidP="00821273">
            <w:pPr>
              <w:pStyle w:val="acctfourfigures"/>
              <w:tabs>
                <w:tab w:val="decimal" w:pos="570"/>
                <w:tab w:val="decimal" w:pos="731"/>
              </w:tabs>
              <w:spacing w:line="240" w:lineRule="atLeast"/>
              <w:ind w:right="-140"/>
              <w:jc w:val="right"/>
              <w:rPr>
                <w:rFonts w:asciiTheme="minorHAnsi" w:hAnsiTheme="minorHAnsi" w:cstheme="minorHAnsi"/>
                <w:szCs w:val="22"/>
              </w:rPr>
            </w:pPr>
          </w:p>
        </w:tc>
        <w:tc>
          <w:tcPr>
            <w:tcW w:w="1166" w:type="dxa"/>
            <w:gridSpan w:val="2"/>
          </w:tcPr>
          <w:p w14:paraId="0C1364A8" w14:textId="41D8FC09" w:rsidR="00821273" w:rsidRPr="00CC2B9D" w:rsidRDefault="00821273" w:rsidP="00922B80">
            <w:pPr>
              <w:pStyle w:val="acctfourfigures"/>
              <w:tabs>
                <w:tab w:val="clear" w:pos="765"/>
                <w:tab w:val="decimal" w:pos="1001"/>
              </w:tabs>
              <w:spacing w:line="240" w:lineRule="atLeast"/>
              <w:ind w:right="-140"/>
              <w:rPr>
                <w:rFonts w:ascii="Calibri" w:hAnsi="Calibri" w:cs="Calibri"/>
                <w:szCs w:val="22"/>
                <w:lang w:val="en-US"/>
              </w:rPr>
            </w:pPr>
            <w:r w:rsidRPr="00CC2B9D">
              <w:rPr>
                <w:rFonts w:ascii="Calibri" w:hAnsi="Calibri" w:cs="Calibri"/>
                <w:szCs w:val="22"/>
                <w:lang w:val="en-US"/>
              </w:rPr>
              <w:t>555,000</w:t>
            </w:r>
          </w:p>
        </w:tc>
        <w:tc>
          <w:tcPr>
            <w:tcW w:w="189" w:type="dxa"/>
          </w:tcPr>
          <w:p w14:paraId="5F092D3D" w14:textId="77777777" w:rsidR="00821273" w:rsidRPr="00CC2B9D" w:rsidRDefault="00821273" w:rsidP="00821273">
            <w:pPr>
              <w:pStyle w:val="acctfourfigures"/>
              <w:tabs>
                <w:tab w:val="decimal" w:pos="903"/>
              </w:tabs>
              <w:spacing w:line="240" w:lineRule="atLeast"/>
              <w:ind w:left="-1410" w:right="483" w:hanging="870"/>
              <w:jc w:val="right"/>
              <w:rPr>
                <w:rFonts w:asciiTheme="minorHAnsi" w:hAnsiTheme="minorHAnsi" w:cstheme="minorHAnsi"/>
                <w:szCs w:val="22"/>
              </w:rPr>
            </w:pPr>
          </w:p>
        </w:tc>
        <w:tc>
          <w:tcPr>
            <w:tcW w:w="1080" w:type="dxa"/>
          </w:tcPr>
          <w:p w14:paraId="7E195D71" w14:textId="73EAAA34" w:rsidR="00821273" w:rsidRPr="00CC2B9D" w:rsidRDefault="00821273" w:rsidP="00821273">
            <w:pPr>
              <w:pStyle w:val="acctfourfigures"/>
              <w:tabs>
                <w:tab w:val="clear" w:pos="765"/>
                <w:tab w:val="decimal" w:pos="909"/>
              </w:tabs>
              <w:spacing w:line="240" w:lineRule="atLeast"/>
              <w:ind w:right="-140"/>
              <w:rPr>
                <w:rFonts w:ascii="Calibri" w:hAnsi="Calibri" w:cs="Calibri"/>
                <w:szCs w:val="22"/>
                <w:lang w:val="en-US"/>
              </w:rPr>
            </w:pPr>
            <w:r w:rsidRPr="00CC2B9D">
              <w:rPr>
                <w:rFonts w:ascii="Calibri" w:hAnsi="Calibri" w:cs="Calibri"/>
                <w:szCs w:val="22"/>
                <w:lang w:val="en-US"/>
              </w:rPr>
              <w:t>222,000</w:t>
            </w:r>
          </w:p>
        </w:tc>
      </w:tr>
      <w:tr w:rsidR="00821273" w:rsidRPr="00CC2B9D" w14:paraId="5E8AC304" w14:textId="77777777" w:rsidTr="00922B80">
        <w:trPr>
          <w:cantSplit/>
          <w:trHeight w:val="201"/>
        </w:trPr>
        <w:tc>
          <w:tcPr>
            <w:tcW w:w="3301" w:type="dxa"/>
            <w:vAlign w:val="bottom"/>
          </w:tcPr>
          <w:p w14:paraId="1377BFC7" w14:textId="77777777" w:rsidR="00821273" w:rsidRPr="00CC2B9D" w:rsidRDefault="00821273" w:rsidP="00821273">
            <w:pPr>
              <w:ind w:left="253" w:hanging="225"/>
              <w:rPr>
                <w:rFonts w:asciiTheme="minorHAnsi" w:hAnsiTheme="minorHAnsi" w:cstheme="minorHAnsi"/>
                <w:szCs w:val="22"/>
              </w:rPr>
            </w:pPr>
            <w:r w:rsidRPr="00CC2B9D">
              <w:rPr>
                <w:rFonts w:ascii="Calibri" w:hAnsi="Calibri" w:cs="Calibri"/>
                <w:szCs w:val="22"/>
              </w:rPr>
              <w:t>Warrants</w:t>
            </w:r>
          </w:p>
        </w:tc>
        <w:tc>
          <w:tcPr>
            <w:tcW w:w="992" w:type="dxa"/>
          </w:tcPr>
          <w:p w14:paraId="74050098" w14:textId="77777777" w:rsidR="00821273" w:rsidRPr="00CC2B9D" w:rsidRDefault="00821273" w:rsidP="00821273">
            <w:pPr>
              <w:ind w:left="37" w:hanging="9"/>
              <w:jc w:val="center"/>
              <w:rPr>
                <w:rFonts w:asciiTheme="minorHAnsi" w:hAnsiTheme="minorHAnsi" w:cs="Browallia New"/>
                <w:szCs w:val="28"/>
                <w:lang w:val="en-US" w:bidi="th-TH"/>
              </w:rPr>
            </w:pPr>
            <w:r w:rsidRPr="00CC2B9D">
              <w:rPr>
                <w:rFonts w:asciiTheme="minorHAnsi" w:hAnsiTheme="minorHAnsi" w:cs="Browallia New"/>
                <w:szCs w:val="28"/>
                <w:lang w:bidi="th-TH"/>
              </w:rPr>
              <w:t>0.40</w:t>
            </w:r>
          </w:p>
        </w:tc>
        <w:tc>
          <w:tcPr>
            <w:tcW w:w="1173" w:type="dxa"/>
          </w:tcPr>
          <w:p w14:paraId="7EF4B61C" w14:textId="45B8D084" w:rsidR="00821273" w:rsidRPr="00CC2B9D" w:rsidRDefault="005203D7" w:rsidP="00821273">
            <w:pPr>
              <w:pStyle w:val="acctfourfigures"/>
              <w:tabs>
                <w:tab w:val="clear" w:pos="765"/>
                <w:tab w:val="decimal" w:pos="993"/>
              </w:tabs>
              <w:spacing w:line="240" w:lineRule="atLeast"/>
              <w:ind w:right="-140"/>
              <w:rPr>
                <w:rFonts w:asciiTheme="minorHAnsi" w:hAnsiTheme="minorHAnsi" w:cstheme="minorHAnsi"/>
                <w:szCs w:val="22"/>
              </w:rPr>
            </w:pPr>
            <w:r w:rsidRPr="00CC2B9D">
              <w:rPr>
                <w:rFonts w:asciiTheme="minorHAnsi" w:hAnsiTheme="minorHAnsi" w:cstheme="minorHAnsi"/>
                <w:szCs w:val="22"/>
              </w:rPr>
              <w:t>11</w:t>
            </w:r>
          </w:p>
        </w:tc>
        <w:tc>
          <w:tcPr>
            <w:tcW w:w="180" w:type="dxa"/>
          </w:tcPr>
          <w:p w14:paraId="0CFB49C9" w14:textId="77777777" w:rsidR="00821273" w:rsidRPr="00CC2B9D" w:rsidRDefault="00821273" w:rsidP="00821273">
            <w:pPr>
              <w:pStyle w:val="acctfourfigures"/>
              <w:tabs>
                <w:tab w:val="clear" w:pos="765"/>
                <w:tab w:val="decimal" w:pos="570"/>
                <w:tab w:val="decimal" w:pos="990"/>
              </w:tabs>
              <w:spacing w:line="240" w:lineRule="atLeast"/>
              <w:ind w:right="-140"/>
              <w:jc w:val="right"/>
              <w:rPr>
                <w:rFonts w:asciiTheme="minorHAnsi" w:hAnsiTheme="minorHAnsi" w:cstheme="minorHAnsi"/>
                <w:szCs w:val="22"/>
              </w:rPr>
            </w:pPr>
          </w:p>
        </w:tc>
        <w:tc>
          <w:tcPr>
            <w:tcW w:w="1079" w:type="dxa"/>
          </w:tcPr>
          <w:p w14:paraId="1F4A5001" w14:textId="2B847AAC" w:rsidR="00821273" w:rsidRPr="00CC2B9D" w:rsidRDefault="005203D7" w:rsidP="00821273">
            <w:pPr>
              <w:pStyle w:val="acctfourfigures"/>
              <w:tabs>
                <w:tab w:val="clear" w:pos="765"/>
                <w:tab w:val="decimal" w:pos="909"/>
              </w:tabs>
              <w:spacing w:line="240" w:lineRule="atLeast"/>
              <w:ind w:right="-140"/>
              <w:rPr>
                <w:rFonts w:ascii="Calibri" w:hAnsi="Calibri" w:cs="Calibri"/>
                <w:szCs w:val="22"/>
                <w:lang w:val="en-US"/>
              </w:rPr>
            </w:pPr>
            <w:r w:rsidRPr="00CC2B9D">
              <w:rPr>
                <w:rFonts w:ascii="Calibri" w:hAnsi="Calibri" w:cs="Calibri"/>
                <w:szCs w:val="22"/>
                <w:lang w:val="en-US"/>
              </w:rPr>
              <w:t>4</w:t>
            </w:r>
          </w:p>
        </w:tc>
        <w:tc>
          <w:tcPr>
            <w:tcW w:w="182" w:type="dxa"/>
          </w:tcPr>
          <w:p w14:paraId="00EC01BF" w14:textId="77777777" w:rsidR="00821273" w:rsidRPr="00CC2B9D" w:rsidRDefault="00821273" w:rsidP="00821273">
            <w:pPr>
              <w:pStyle w:val="acctfourfigures"/>
              <w:tabs>
                <w:tab w:val="decimal" w:pos="570"/>
                <w:tab w:val="decimal" w:pos="731"/>
              </w:tabs>
              <w:spacing w:line="240" w:lineRule="atLeast"/>
              <w:ind w:right="-140"/>
              <w:jc w:val="right"/>
              <w:rPr>
                <w:rFonts w:asciiTheme="minorHAnsi" w:hAnsiTheme="minorHAnsi" w:cstheme="minorHAnsi"/>
                <w:szCs w:val="22"/>
              </w:rPr>
            </w:pPr>
          </w:p>
        </w:tc>
        <w:tc>
          <w:tcPr>
            <w:tcW w:w="1166" w:type="dxa"/>
            <w:gridSpan w:val="2"/>
          </w:tcPr>
          <w:p w14:paraId="790BA585" w14:textId="1F3FB1F4" w:rsidR="00821273" w:rsidRPr="00CC2B9D" w:rsidRDefault="00821273" w:rsidP="00922B80">
            <w:pPr>
              <w:pStyle w:val="acctfourfigures"/>
              <w:tabs>
                <w:tab w:val="clear" w:pos="765"/>
                <w:tab w:val="decimal" w:pos="1001"/>
              </w:tabs>
              <w:spacing w:line="240" w:lineRule="atLeast"/>
              <w:ind w:right="-140"/>
              <w:rPr>
                <w:rFonts w:ascii="Calibri" w:hAnsi="Calibri" w:cs="Calibri"/>
                <w:szCs w:val="22"/>
                <w:lang w:val="en-US"/>
              </w:rPr>
            </w:pPr>
            <w:r w:rsidRPr="00CC2B9D">
              <w:rPr>
                <w:rFonts w:ascii="Calibri" w:hAnsi="Calibri" w:cs="Calibri"/>
                <w:szCs w:val="22"/>
                <w:lang w:val="en-US"/>
              </w:rPr>
              <w:t>251</w:t>
            </w:r>
          </w:p>
        </w:tc>
        <w:tc>
          <w:tcPr>
            <w:tcW w:w="189" w:type="dxa"/>
          </w:tcPr>
          <w:p w14:paraId="4ED9D4CE" w14:textId="77777777" w:rsidR="00821273" w:rsidRPr="00CC2B9D" w:rsidRDefault="00821273" w:rsidP="00821273">
            <w:pPr>
              <w:pStyle w:val="acctfourfigures"/>
              <w:tabs>
                <w:tab w:val="decimal" w:pos="903"/>
              </w:tabs>
              <w:spacing w:line="240" w:lineRule="atLeast"/>
              <w:ind w:left="-1410" w:right="483" w:hanging="870"/>
              <w:jc w:val="right"/>
              <w:rPr>
                <w:rFonts w:asciiTheme="minorHAnsi" w:hAnsiTheme="minorHAnsi" w:cstheme="minorHAnsi"/>
                <w:szCs w:val="22"/>
              </w:rPr>
            </w:pPr>
          </w:p>
        </w:tc>
        <w:tc>
          <w:tcPr>
            <w:tcW w:w="1080" w:type="dxa"/>
          </w:tcPr>
          <w:p w14:paraId="15C5C106" w14:textId="6AE6103F" w:rsidR="00821273" w:rsidRPr="00CC2B9D" w:rsidRDefault="00821273" w:rsidP="00821273">
            <w:pPr>
              <w:pStyle w:val="acctfourfigures"/>
              <w:tabs>
                <w:tab w:val="clear" w:pos="765"/>
                <w:tab w:val="decimal" w:pos="903"/>
              </w:tabs>
              <w:spacing w:line="240" w:lineRule="atLeast"/>
              <w:ind w:right="-140"/>
              <w:rPr>
                <w:rFonts w:ascii="Calibri" w:hAnsi="Calibri" w:cs="Calibri"/>
                <w:szCs w:val="22"/>
                <w:lang w:val="en-US"/>
              </w:rPr>
            </w:pPr>
            <w:r w:rsidRPr="00CC2B9D">
              <w:rPr>
                <w:rFonts w:ascii="Calibri" w:hAnsi="Calibri" w:cs="Calibri"/>
                <w:szCs w:val="22"/>
                <w:lang w:val="en-US"/>
              </w:rPr>
              <w:t>101</w:t>
            </w:r>
          </w:p>
        </w:tc>
      </w:tr>
      <w:tr w:rsidR="00821273" w:rsidRPr="00CC2B9D" w14:paraId="3AEA690A" w14:textId="77777777" w:rsidTr="00922B80">
        <w:trPr>
          <w:cantSplit/>
          <w:trHeight w:val="201"/>
        </w:trPr>
        <w:tc>
          <w:tcPr>
            <w:tcW w:w="3301" w:type="dxa"/>
          </w:tcPr>
          <w:p w14:paraId="1D7E63A9" w14:textId="77777777" w:rsidR="00821273" w:rsidRPr="00CC2B9D" w:rsidRDefault="00821273" w:rsidP="00821273">
            <w:pPr>
              <w:ind w:left="37" w:hanging="9"/>
              <w:rPr>
                <w:rFonts w:asciiTheme="minorHAnsi" w:hAnsiTheme="minorHAnsi" w:cstheme="minorHAnsi"/>
                <w:b/>
                <w:bCs/>
                <w:szCs w:val="22"/>
              </w:rPr>
            </w:pPr>
            <w:r w:rsidRPr="00CC2B9D">
              <w:rPr>
                <w:rFonts w:asciiTheme="minorHAnsi" w:hAnsiTheme="minorHAnsi" w:cstheme="minorHAnsi"/>
                <w:b/>
                <w:bCs/>
                <w:szCs w:val="22"/>
              </w:rPr>
              <w:t>Ordinary shares at 31 December</w:t>
            </w:r>
          </w:p>
        </w:tc>
        <w:tc>
          <w:tcPr>
            <w:tcW w:w="992" w:type="dxa"/>
          </w:tcPr>
          <w:p w14:paraId="14C205D1" w14:textId="77777777" w:rsidR="00821273" w:rsidRPr="00CC2B9D" w:rsidRDefault="00821273" w:rsidP="00821273">
            <w:pPr>
              <w:ind w:left="37" w:hanging="9"/>
              <w:jc w:val="center"/>
              <w:rPr>
                <w:rFonts w:asciiTheme="minorHAnsi" w:hAnsiTheme="minorHAnsi" w:cstheme="minorHAnsi"/>
                <w:szCs w:val="22"/>
              </w:rPr>
            </w:pPr>
            <w:r w:rsidRPr="00CC2B9D">
              <w:rPr>
                <w:rFonts w:asciiTheme="minorHAnsi" w:hAnsiTheme="minorHAnsi" w:cstheme="minorHAnsi"/>
                <w:b/>
                <w:bCs/>
                <w:szCs w:val="22"/>
              </w:rPr>
              <w:t>0.40</w:t>
            </w:r>
          </w:p>
        </w:tc>
        <w:tc>
          <w:tcPr>
            <w:tcW w:w="1173" w:type="dxa"/>
            <w:tcBorders>
              <w:top w:val="single" w:sz="4" w:space="0" w:color="auto"/>
              <w:bottom w:val="double" w:sz="4" w:space="0" w:color="auto"/>
            </w:tcBorders>
          </w:tcPr>
          <w:p w14:paraId="7265D7F9" w14:textId="3FF82AFF" w:rsidR="00821273" w:rsidRPr="00CC2B9D" w:rsidRDefault="005203D7" w:rsidP="00821273">
            <w:pPr>
              <w:pStyle w:val="acctfourfigures"/>
              <w:tabs>
                <w:tab w:val="clear" w:pos="765"/>
                <w:tab w:val="decimal" w:pos="993"/>
              </w:tabs>
              <w:spacing w:line="240" w:lineRule="atLeast"/>
              <w:ind w:right="-140"/>
              <w:rPr>
                <w:rFonts w:asciiTheme="minorHAnsi" w:hAnsiTheme="minorHAnsi" w:cstheme="minorHAnsi"/>
                <w:b/>
                <w:bCs/>
                <w:szCs w:val="22"/>
              </w:rPr>
            </w:pPr>
            <w:r w:rsidRPr="00CC2B9D">
              <w:rPr>
                <w:rFonts w:asciiTheme="minorHAnsi" w:hAnsiTheme="minorHAnsi" w:cstheme="minorHAnsi"/>
                <w:b/>
                <w:bCs/>
                <w:szCs w:val="22"/>
              </w:rPr>
              <w:t>7,471,658</w:t>
            </w:r>
          </w:p>
        </w:tc>
        <w:tc>
          <w:tcPr>
            <w:tcW w:w="180" w:type="dxa"/>
          </w:tcPr>
          <w:p w14:paraId="481B5C60" w14:textId="5193E867" w:rsidR="00821273" w:rsidRPr="00CC2B9D" w:rsidRDefault="00821273" w:rsidP="00821273">
            <w:pPr>
              <w:pStyle w:val="acctfourfigures"/>
              <w:tabs>
                <w:tab w:val="clear" w:pos="765"/>
                <w:tab w:val="decimal" w:pos="952"/>
                <w:tab w:val="decimal" w:pos="990"/>
              </w:tabs>
              <w:spacing w:line="240" w:lineRule="atLeast"/>
              <w:ind w:right="11"/>
              <w:jc w:val="right"/>
              <w:rPr>
                <w:rFonts w:asciiTheme="minorHAnsi" w:hAnsiTheme="minorHAnsi" w:cstheme="minorHAnsi"/>
                <w:b/>
                <w:bCs/>
                <w:szCs w:val="22"/>
              </w:rPr>
            </w:pPr>
          </w:p>
        </w:tc>
        <w:tc>
          <w:tcPr>
            <w:tcW w:w="1079" w:type="dxa"/>
            <w:tcBorders>
              <w:top w:val="single" w:sz="4" w:space="0" w:color="auto"/>
              <w:bottom w:val="double" w:sz="4" w:space="0" w:color="auto"/>
            </w:tcBorders>
          </w:tcPr>
          <w:p w14:paraId="5CB39E86" w14:textId="61273B8A" w:rsidR="00821273" w:rsidRPr="00CC2B9D" w:rsidRDefault="00B447F4" w:rsidP="00821273">
            <w:pPr>
              <w:pStyle w:val="acctfourfigures"/>
              <w:tabs>
                <w:tab w:val="clear" w:pos="765"/>
                <w:tab w:val="decimal" w:pos="909"/>
              </w:tabs>
              <w:spacing w:line="240" w:lineRule="atLeast"/>
              <w:ind w:right="-140"/>
              <w:rPr>
                <w:rFonts w:ascii="Calibri" w:hAnsi="Calibri" w:cs="Calibri"/>
                <w:b/>
                <w:bCs/>
                <w:szCs w:val="22"/>
                <w:lang w:val="en-US"/>
              </w:rPr>
            </w:pPr>
            <w:r w:rsidRPr="00CC2B9D">
              <w:rPr>
                <w:rFonts w:ascii="Calibri" w:hAnsi="Calibri" w:cs="Calibri"/>
                <w:b/>
                <w:bCs/>
                <w:szCs w:val="22"/>
                <w:lang w:val="en-US"/>
              </w:rPr>
              <w:t>2,988,663</w:t>
            </w:r>
          </w:p>
        </w:tc>
        <w:tc>
          <w:tcPr>
            <w:tcW w:w="182" w:type="dxa"/>
          </w:tcPr>
          <w:p w14:paraId="71D557BD" w14:textId="77777777" w:rsidR="00821273" w:rsidRPr="00CC2B9D" w:rsidRDefault="00821273" w:rsidP="00821273">
            <w:pPr>
              <w:pStyle w:val="acctfourfigures"/>
              <w:spacing w:line="240" w:lineRule="atLeast"/>
              <w:ind w:right="-140"/>
              <w:jc w:val="right"/>
              <w:rPr>
                <w:rFonts w:asciiTheme="minorHAnsi" w:hAnsiTheme="minorHAnsi" w:cstheme="minorHAnsi"/>
                <w:szCs w:val="22"/>
              </w:rPr>
            </w:pPr>
          </w:p>
        </w:tc>
        <w:tc>
          <w:tcPr>
            <w:tcW w:w="1166" w:type="dxa"/>
            <w:gridSpan w:val="2"/>
            <w:tcBorders>
              <w:top w:val="single" w:sz="4" w:space="0" w:color="auto"/>
              <w:bottom w:val="double" w:sz="4" w:space="0" w:color="auto"/>
            </w:tcBorders>
          </w:tcPr>
          <w:p w14:paraId="2093DE6E" w14:textId="2341BDBB" w:rsidR="00821273" w:rsidRPr="00CC2B9D" w:rsidRDefault="00821273" w:rsidP="00922B80">
            <w:pPr>
              <w:pStyle w:val="acctfourfigures"/>
              <w:tabs>
                <w:tab w:val="clear" w:pos="765"/>
                <w:tab w:val="decimal" w:pos="1001"/>
              </w:tabs>
              <w:spacing w:line="240" w:lineRule="atLeast"/>
              <w:ind w:right="-140"/>
              <w:rPr>
                <w:rFonts w:ascii="Calibri" w:hAnsi="Calibri" w:cs="Calibri"/>
                <w:b/>
                <w:bCs/>
                <w:szCs w:val="22"/>
                <w:lang w:val="en-US"/>
              </w:rPr>
            </w:pPr>
            <w:r w:rsidRPr="00CC2B9D">
              <w:rPr>
                <w:rFonts w:asciiTheme="minorHAnsi" w:hAnsiTheme="minorHAnsi" w:cstheme="minorHAnsi"/>
                <w:b/>
                <w:bCs/>
                <w:szCs w:val="22"/>
              </w:rPr>
              <w:t>6,109,947</w:t>
            </w:r>
          </w:p>
        </w:tc>
        <w:tc>
          <w:tcPr>
            <w:tcW w:w="189" w:type="dxa"/>
          </w:tcPr>
          <w:p w14:paraId="63C8E3AC" w14:textId="77777777" w:rsidR="00821273" w:rsidRPr="00CC2B9D" w:rsidRDefault="00821273" w:rsidP="00821273">
            <w:pPr>
              <w:pStyle w:val="acctfourfigures"/>
              <w:tabs>
                <w:tab w:val="decimal" w:pos="731"/>
                <w:tab w:val="decimal" w:pos="903"/>
              </w:tabs>
              <w:spacing w:line="240" w:lineRule="atLeast"/>
              <w:ind w:right="11"/>
              <w:jc w:val="right"/>
              <w:rPr>
                <w:rFonts w:asciiTheme="minorHAnsi" w:hAnsiTheme="minorHAnsi" w:cstheme="minorHAnsi"/>
                <w:b/>
                <w:bCs/>
                <w:szCs w:val="22"/>
              </w:rPr>
            </w:pPr>
          </w:p>
        </w:tc>
        <w:tc>
          <w:tcPr>
            <w:tcW w:w="1080" w:type="dxa"/>
            <w:tcBorders>
              <w:top w:val="single" w:sz="4" w:space="0" w:color="auto"/>
              <w:bottom w:val="double" w:sz="4" w:space="0" w:color="auto"/>
            </w:tcBorders>
          </w:tcPr>
          <w:p w14:paraId="2CD322CA" w14:textId="403BF408" w:rsidR="00821273" w:rsidRPr="00CC2B9D" w:rsidRDefault="00821273" w:rsidP="00821273">
            <w:pPr>
              <w:pStyle w:val="acctfourfigures"/>
              <w:tabs>
                <w:tab w:val="clear" w:pos="765"/>
                <w:tab w:val="decimal" w:pos="903"/>
              </w:tabs>
              <w:spacing w:line="240" w:lineRule="atLeast"/>
              <w:ind w:right="-140"/>
              <w:rPr>
                <w:rFonts w:ascii="Calibri" w:hAnsi="Calibri" w:cs="Calibri"/>
                <w:b/>
                <w:bCs/>
                <w:szCs w:val="22"/>
                <w:lang w:val="en-US"/>
              </w:rPr>
            </w:pPr>
            <w:r w:rsidRPr="00CC2B9D">
              <w:rPr>
                <w:rFonts w:ascii="Calibri" w:hAnsi="Calibri" w:cs="Calibri"/>
                <w:b/>
                <w:bCs/>
                <w:szCs w:val="22"/>
                <w:lang w:val="en-US"/>
              </w:rPr>
              <w:t>2,443,979</w:t>
            </w:r>
          </w:p>
        </w:tc>
      </w:tr>
      <w:tr w:rsidR="00821273" w:rsidRPr="00CC2B9D" w14:paraId="7411B1AF" w14:textId="77777777" w:rsidTr="00922B80">
        <w:trPr>
          <w:cantSplit/>
          <w:trHeight w:val="201"/>
        </w:trPr>
        <w:tc>
          <w:tcPr>
            <w:tcW w:w="3301" w:type="dxa"/>
          </w:tcPr>
          <w:p w14:paraId="4DCC6D50" w14:textId="77777777" w:rsidR="00821273" w:rsidRPr="00CC2B9D" w:rsidRDefault="00821273" w:rsidP="00821273">
            <w:pPr>
              <w:ind w:left="37" w:hanging="9"/>
              <w:rPr>
                <w:rFonts w:asciiTheme="minorHAnsi" w:hAnsiTheme="minorHAnsi" w:cstheme="minorHAnsi"/>
                <w:b/>
                <w:bCs/>
                <w:szCs w:val="22"/>
              </w:rPr>
            </w:pPr>
          </w:p>
        </w:tc>
        <w:tc>
          <w:tcPr>
            <w:tcW w:w="992" w:type="dxa"/>
          </w:tcPr>
          <w:p w14:paraId="368A773F" w14:textId="77777777" w:rsidR="00821273" w:rsidRPr="00CC2B9D" w:rsidRDefault="00821273" w:rsidP="00821273">
            <w:pPr>
              <w:ind w:left="37" w:hanging="9"/>
              <w:jc w:val="center"/>
              <w:rPr>
                <w:rFonts w:asciiTheme="minorHAnsi" w:hAnsiTheme="minorHAnsi" w:cstheme="minorHAnsi"/>
                <w:szCs w:val="22"/>
              </w:rPr>
            </w:pPr>
          </w:p>
        </w:tc>
        <w:tc>
          <w:tcPr>
            <w:tcW w:w="1173" w:type="dxa"/>
            <w:tcBorders>
              <w:top w:val="double" w:sz="4" w:space="0" w:color="auto"/>
            </w:tcBorders>
            <w:vAlign w:val="bottom"/>
          </w:tcPr>
          <w:p w14:paraId="790D75EA" w14:textId="77777777" w:rsidR="00821273" w:rsidRPr="00CC2B9D" w:rsidRDefault="00821273" w:rsidP="00821273">
            <w:pPr>
              <w:pStyle w:val="acctfourfigures"/>
              <w:tabs>
                <w:tab w:val="clear" w:pos="765"/>
                <w:tab w:val="decimal" w:pos="993"/>
              </w:tabs>
              <w:spacing w:line="240" w:lineRule="atLeast"/>
              <w:ind w:right="-140"/>
              <w:rPr>
                <w:rFonts w:asciiTheme="minorHAnsi" w:hAnsiTheme="minorHAnsi" w:cstheme="minorHAnsi"/>
                <w:szCs w:val="22"/>
              </w:rPr>
            </w:pPr>
          </w:p>
        </w:tc>
        <w:tc>
          <w:tcPr>
            <w:tcW w:w="180" w:type="dxa"/>
            <w:vAlign w:val="bottom"/>
          </w:tcPr>
          <w:p w14:paraId="14717D88" w14:textId="77777777" w:rsidR="00821273" w:rsidRPr="00CC2B9D" w:rsidRDefault="00821273" w:rsidP="00821273">
            <w:pPr>
              <w:pStyle w:val="acctfourfigures"/>
              <w:tabs>
                <w:tab w:val="clear" w:pos="765"/>
                <w:tab w:val="decimal" w:pos="990"/>
              </w:tabs>
              <w:spacing w:line="240" w:lineRule="atLeast"/>
              <w:ind w:right="-140"/>
              <w:jc w:val="right"/>
              <w:rPr>
                <w:rFonts w:asciiTheme="minorHAnsi" w:hAnsiTheme="minorHAnsi" w:cstheme="minorHAnsi"/>
                <w:szCs w:val="22"/>
              </w:rPr>
            </w:pPr>
          </w:p>
        </w:tc>
        <w:tc>
          <w:tcPr>
            <w:tcW w:w="1079" w:type="dxa"/>
            <w:tcBorders>
              <w:top w:val="double" w:sz="4" w:space="0" w:color="auto"/>
            </w:tcBorders>
            <w:vAlign w:val="bottom"/>
          </w:tcPr>
          <w:p w14:paraId="60E9970E" w14:textId="77777777" w:rsidR="00821273" w:rsidRPr="00CC2B9D" w:rsidRDefault="00821273" w:rsidP="00821273">
            <w:pPr>
              <w:pStyle w:val="acctfourfigures"/>
              <w:tabs>
                <w:tab w:val="clear" w:pos="765"/>
                <w:tab w:val="decimal" w:pos="909"/>
              </w:tabs>
              <w:spacing w:line="240" w:lineRule="atLeast"/>
              <w:ind w:right="-140"/>
              <w:rPr>
                <w:rFonts w:ascii="Calibri" w:hAnsi="Calibri" w:cs="Calibri"/>
                <w:szCs w:val="22"/>
                <w:lang w:val="en-US"/>
              </w:rPr>
            </w:pPr>
          </w:p>
        </w:tc>
        <w:tc>
          <w:tcPr>
            <w:tcW w:w="182" w:type="dxa"/>
          </w:tcPr>
          <w:p w14:paraId="7C54ED51" w14:textId="77777777" w:rsidR="00821273" w:rsidRPr="00CC2B9D" w:rsidRDefault="00821273" w:rsidP="00821273">
            <w:pPr>
              <w:pStyle w:val="acctfourfigures"/>
              <w:spacing w:line="240" w:lineRule="atLeast"/>
              <w:jc w:val="right"/>
              <w:rPr>
                <w:rFonts w:asciiTheme="minorHAnsi" w:hAnsiTheme="minorHAnsi" w:cstheme="minorHAnsi"/>
                <w:szCs w:val="22"/>
              </w:rPr>
            </w:pPr>
          </w:p>
        </w:tc>
        <w:tc>
          <w:tcPr>
            <w:tcW w:w="1166" w:type="dxa"/>
            <w:gridSpan w:val="2"/>
            <w:tcBorders>
              <w:top w:val="double" w:sz="4" w:space="0" w:color="auto"/>
            </w:tcBorders>
            <w:vAlign w:val="bottom"/>
          </w:tcPr>
          <w:p w14:paraId="61213895" w14:textId="77777777" w:rsidR="00821273" w:rsidRPr="00CC2B9D" w:rsidRDefault="00821273" w:rsidP="00821273">
            <w:pPr>
              <w:pStyle w:val="acctfourfigures"/>
              <w:tabs>
                <w:tab w:val="clear" w:pos="765"/>
                <w:tab w:val="decimal" w:pos="903"/>
              </w:tabs>
              <w:spacing w:line="240" w:lineRule="atLeast"/>
              <w:ind w:right="-140"/>
              <w:rPr>
                <w:rFonts w:ascii="Calibri" w:hAnsi="Calibri" w:cs="Calibri"/>
                <w:szCs w:val="22"/>
                <w:lang w:val="en-US"/>
              </w:rPr>
            </w:pPr>
          </w:p>
        </w:tc>
        <w:tc>
          <w:tcPr>
            <w:tcW w:w="189" w:type="dxa"/>
            <w:vAlign w:val="bottom"/>
          </w:tcPr>
          <w:p w14:paraId="52848538" w14:textId="77777777" w:rsidR="00821273" w:rsidRPr="00CC2B9D" w:rsidRDefault="00821273" w:rsidP="00821273">
            <w:pPr>
              <w:pStyle w:val="acctfourfigures"/>
              <w:tabs>
                <w:tab w:val="decimal" w:pos="903"/>
              </w:tabs>
              <w:spacing w:line="240" w:lineRule="atLeast"/>
              <w:jc w:val="right"/>
              <w:rPr>
                <w:rFonts w:asciiTheme="minorHAnsi" w:hAnsiTheme="minorHAnsi" w:cstheme="minorHAnsi"/>
                <w:szCs w:val="22"/>
              </w:rPr>
            </w:pPr>
          </w:p>
        </w:tc>
        <w:tc>
          <w:tcPr>
            <w:tcW w:w="1080" w:type="dxa"/>
            <w:tcBorders>
              <w:top w:val="double" w:sz="4" w:space="0" w:color="auto"/>
            </w:tcBorders>
            <w:vAlign w:val="bottom"/>
          </w:tcPr>
          <w:p w14:paraId="40F78E0F" w14:textId="77777777" w:rsidR="00821273" w:rsidRPr="00CC2B9D" w:rsidRDefault="00821273" w:rsidP="00821273">
            <w:pPr>
              <w:pStyle w:val="acctfourfigures"/>
              <w:tabs>
                <w:tab w:val="clear" w:pos="765"/>
                <w:tab w:val="decimal" w:pos="903"/>
              </w:tabs>
              <w:spacing w:line="240" w:lineRule="atLeast"/>
              <w:ind w:right="-140"/>
              <w:rPr>
                <w:rFonts w:ascii="Calibri" w:hAnsi="Calibri" w:cs="Calibri"/>
                <w:szCs w:val="22"/>
                <w:lang w:val="en-US"/>
              </w:rPr>
            </w:pPr>
          </w:p>
        </w:tc>
      </w:tr>
      <w:tr w:rsidR="00821273" w:rsidRPr="00CC2B9D" w14:paraId="525C59FB" w14:textId="77777777" w:rsidTr="00922B80">
        <w:trPr>
          <w:cantSplit/>
          <w:trHeight w:val="201"/>
        </w:trPr>
        <w:tc>
          <w:tcPr>
            <w:tcW w:w="3301" w:type="dxa"/>
          </w:tcPr>
          <w:p w14:paraId="65DA776A" w14:textId="77777777" w:rsidR="00821273" w:rsidRPr="00CC2B9D" w:rsidRDefault="00821273" w:rsidP="00821273">
            <w:pPr>
              <w:ind w:left="37" w:hanging="9"/>
              <w:rPr>
                <w:rFonts w:asciiTheme="minorHAnsi" w:hAnsiTheme="minorHAnsi" w:cstheme="minorHAnsi"/>
                <w:b/>
                <w:bCs/>
                <w:szCs w:val="22"/>
              </w:rPr>
            </w:pPr>
            <w:r w:rsidRPr="00CC2B9D">
              <w:rPr>
                <w:rFonts w:asciiTheme="minorHAnsi" w:hAnsiTheme="minorHAnsi" w:cstheme="minorHAnsi"/>
                <w:b/>
                <w:bCs/>
                <w:szCs w:val="22"/>
              </w:rPr>
              <w:t>Total issued and paid-up</w:t>
            </w:r>
          </w:p>
        </w:tc>
        <w:tc>
          <w:tcPr>
            <w:tcW w:w="992" w:type="dxa"/>
          </w:tcPr>
          <w:p w14:paraId="09240CA1" w14:textId="77777777" w:rsidR="00821273" w:rsidRPr="00CC2B9D" w:rsidRDefault="00821273" w:rsidP="00821273">
            <w:pPr>
              <w:ind w:left="37" w:hanging="9"/>
              <w:jc w:val="center"/>
              <w:rPr>
                <w:rFonts w:asciiTheme="minorHAnsi" w:hAnsiTheme="minorHAnsi" w:cstheme="minorHAnsi"/>
                <w:szCs w:val="22"/>
              </w:rPr>
            </w:pPr>
            <w:r w:rsidRPr="00CC2B9D">
              <w:rPr>
                <w:rFonts w:asciiTheme="minorHAnsi" w:hAnsiTheme="minorHAnsi" w:cstheme="minorHAnsi"/>
                <w:b/>
                <w:bCs/>
                <w:szCs w:val="22"/>
              </w:rPr>
              <w:t>0.40</w:t>
            </w:r>
          </w:p>
        </w:tc>
        <w:tc>
          <w:tcPr>
            <w:tcW w:w="1173" w:type="dxa"/>
            <w:tcBorders>
              <w:bottom w:val="double" w:sz="4" w:space="0" w:color="auto"/>
            </w:tcBorders>
          </w:tcPr>
          <w:p w14:paraId="47053E46" w14:textId="74F8DB2E" w:rsidR="00821273" w:rsidRPr="00CC2B9D" w:rsidRDefault="005203D7" w:rsidP="00821273">
            <w:pPr>
              <w:pStyle w:val="acctfourfigures"/>
              <w:tabs>
                <w:tab w:val="clear" w:pos="765"/>
                <w:tab w:val="decimal" w:pos="993"/>
              </w:tabs>
              <w:spacing w:line="240" w:lineRule="atLeast"/>
              <w:ind w:right="-140"/>
              <w:rPr>
                <w:rFonts w:asciiTheme="minorHAnsi" w:hAnsiTheme="minorHAnsi" w:cstheme="minorHAnsi"/>
                <w:b/>
                <w:bCs/>
                <w:szCs w:val="22"/>
              </w:rPr>
            </w:pPr>
            <w:r w:rsidRPr="00CC2B9D">
              <w:rPr>
                <w:rFonts w:asciiTheme="minorHAnsi" w:hAnsiTheme="minorHAnsi" w:cstheme="minorHAnsi"/>
                <w:b/>
                <w:bCs/>
                <w:szCs w:val="22"/>
              </w:rPr>
              <w:t>7,471,658</w:t>
            </w:r>
          </w:p>
        </w:tc>
        <w:tc>
          <w:tcPr>
            <w:tcW w:w="180" w:type="dxa"/>
          </w:tcPr>
          <w:p w14:paraId="2F32EFB4" w14:textId="77777777" w:rsidR="00821273" w:rsidRPr="00CC2B9D" w:rsidRDefault="00821273" w:rsidP="00821273">
            <w:pPr>
              <w:pStyle w:val="acctfourfigures"/>
              <w:tabs>
                <w:tab w:val="clear" w:pos="765"/>
                <w:tab w:val="decimal" w:pos="952"/>
                <w:tab w:val="decimal" w:pos="990"/>
              </w:tabs>
              <w:spacing w:line="240" w:lineRule="atLeast"/>
              <w:ind w:right="11"/>
              <w:jc w:val="right"/>
              <w:rPr>
                <w:rFonts w:asciiTheme="minorHAnsi" w:hAnsiTheme="minorHAnsi" w:cstheme="minorHAnsi"/>
                <w:b/>
                <w:bCs/>
                <w:szCs w:val="22"/>
              </w:rPr>
            </w:pPr>
          </w:p>
        </w:tc>
        <w:tc>
          <w:tcPr>
            <w:tcW w:w="1079" w:type="dxa"/>
            <w:tcBorders>
              <w:bottom w:val="double" w:sz="4" w:space="0" w:color="auto"/>
            </w:tcBorders>
          </w:tcPr>
          <w:p w14:paraId="502291EC" w14:textId="256B0500" w:rsidR="00821273" w:rsidRPr="00CC2B9D" w:rsidRDefault="00B447F4" w:rsidP="00821273">
            <w:pPr>
              <w:pStyle w:val="acctfourfigures"/>
              <w:tabs>
                <w:tab w:val="clear" w:pos="765"/>
                <w:tab w:val="decimal" w:pos="909"/>
              </w:tabs>
              <w:spacing w:line="240" w:lineRule="atLeast"/>
              <w:ind w:right="-140"/>
              <w:rPr>
                <w:rFonts w:ascii="Calibri" w:hAnsi="Calibri" w:cs="Calibri"/>
                <w:b/>
                <w:bCs/>
                <w:szCs w:val="22"/>
                <w:lang w:val="en-US"/>
              </w:rPr>
            </w:pPr>
            <w:r w:rsidRPr="00CC2B9D">
              <w:rPr>
                <w:rFonts w:ascii="Calibri" w:hAnsi="Calibri" w:cs="Calibri"/>
                <w:b/>
                <w:bCs/>
                <w:szCs w:val="22"/>
                <w:lang w:val="en-US"/>
              </w:rPr>
              <w:t>2,988,663</w:t>
            </w:r>
          </w:p>
        </w:tc>
        <w:tc>
          <w:tcPr>
            <w:tcW w:w="182" w:type="dxa"/>
          </w:tcPr>
          <w:p w14:paraId="5944FA27" w14:textId="77777777" w:rsidR="00821273" w:rsidRPr="00CC2B9D" w:rsidRDefault="00821273" w:rsidP="00821273">
            <w:pPr>
              <w:pStyle w:val="acctfourfigures"/>
              <w:tabs>
                <w:tab w:val="decimal" w:pos="952"/>
              </w:tabs>
              <w:spacing w:line="240" w:lineRule="atLeast"/>
              <w:ind w:right="-253" w:firstLine="120"/>
              <w:jc w:val="right"/>
              <w:rPr>
                <w:rFonts w:asciiTheme="minorHAnsi" w:hAnsiTheme="minorHAnsi" w:cstheme="minorHAnsi"/>
                <w:b/>
                <w:bCs/>
                <w:szCs w:val="22"/>
              </w:rPr>
            </w:pPr>
          </w:p>
        </w:tc>
        <w:tc>
          <w:tcPr>
            <w:tcW w:w="1166" w:type="dxa"/>
            <w:gridSpan w:val="2"/>
            <w:tcBorders>
              <w:bottom w:val="double" w:sz="4" w:space="0" w:color="auto"/>
            </w:tcBorders>
          </w:tcPr>
          <w:p w14:paraId="463D87D4" w14:textId="40B01EAD" w:rsidR="00821273" w:rsidRPr="00CC2B9D" w:rsidRDefault="00821273" w:rsidP="00922B80">
            <w:pPr>
              <w:pStyle w:val="acctfourfigures"/>
              <w:tabs>
                <w:tab w:val="clear" w:pos="765"/>
                <w:tab w:val="decimal" w:pos="1001"/>
              </w:tabs>
              <w:spacing w:line="240" w:lineRule="atLeast"/>
              <w:ind w:right="-140"/>
              <w:rPr>
                <w:rFonts w:ascii="Calibri" w:hAnsi="Calibri" w:cs="Calibri"/>
                <w:b/>
                <w:bCs/>
                <w:szCs w:val="22"/>
                <w:lang w:val="en-US"/>
              </w:rPr>
            </w:pPr>
            <w:r w:rsidRPr="00CC2B9D">
              <w:rPr>
                <w:rFonts w:asciiTheme="minorHAnsi" w:hAnsiTheme="minorHAnsi" w:cstheme="minorHAnsi"/>
                <w:b/>
                <w:bCs/>
                <w:szCs w:val="22"/>
              </w:rPr>
              <w:t>6,109,947</w:t>
            </w:r>
          </w:p>
        </w:tc>
        <w:tc>
          <w:tcPr>
            <w:tcW w:w="189" w:type="dxa"/>
          </w:tcPr>
          <w:p w14:paraId="4190ABCE" w14:textId="77777777" w:rsidR="00821273" w:rsidRPr="00CC2B9D" w:rsidRDefault="00821273" w:rsidP="00821273">
            <w:pPr>
              <w:pStyle w:val="acctfourfigures"/>
              <w:tabs>
                <w:tab w:val="decimal" w:pos="731"/>
                <w:tab w:val="decimal" w:pos="903"/>
              </w:tabs>
              <w:spacing w:line="240" w:lineRule="atLeast"/>
              <w:ind w:right="-253" w:firstLine="120"/>
              <w:jc w:val="right"/>
              <w:rPr>
                <w:rFonts w:asciiTheme="minorHAnsi" w:hAnsiTheme="minorHAnsi" w:cstheme="minorHAnsi"/>
                <w:b/>
                <w:bCs/>
                <w:szCs w:val="22"/>
              </w:rPr>
            </w:pPr>
          </w:p>
        </w:tc>
        <w:tc>
          <w:tcPr>
            <w:tcW w:w="1080" w:type="dxa"/>
            <w:tcBorders>
              <w:bottom w:val="double" w:sz="4" w:space="0" w:color="auto"/>
            </w:tcBorders>
          </w:tcPr>
          <w:p w14:paraId="661BC4DE" w14:textId="69B028E5" w:rsidR="00821273" w:rsidRPr="00CC2B9D" w:rsidRDefault="00821273" w:rsidP="00821273">
            <w:pPr>
              <w:pStyle w:val="acctfourfigures"/>
              <w:tabs>
                <w:tab w:val="clear" w:pos="765"/>
                <w:tab w:val="decimal" w:pos="903"/>
              </w:tabs>
              <w:spacing w:line="240" w:lineRule="atLeast"/>
              <w:ind w:right="-140"/>
              <w:rPr>
                <w:rFonts w:ascii="Calibri" w:hAnsi="Calibri" w:cs="Calibri"/>
                <w:b/>
                <w:bCs/>
                <w:szCs w:val="22"/>
                <w:lang w:val="en-US"/>
              </w:rPr>
            </w:pPr>
            <w:r w:rsidRPr="00CC2B9D">
              <w:rPr>
                <w:rFonts w:ascii="Calibri" w:hAnsi="Calibri" w:cs="Calibri"/>
                <w:b/>
                <w:bCs/>
                <w:szCs w:val="22"/>
                <w:lang w:val="en-US"/>
              </w:rPr>
              <w:t>2,443,979</w:t>
            </w:r>
          </w:p>
        </w:tc>
      </w:tr>
    </w:tbl>
    <w:p w14:paraId="3BF4CA26" w14:textId="77777777" w:rsidR="0034381D" w:rsidRPr="00CC2B9D" w:rsidRDefault="0034381D" w:rsidP="0034381D">
      <w:pPr>
        <w:tabs>
          <w:tab w:val="left" w:pos="630"/>
        </w:tabs>
        <w:spacing w:line="240" w:lineRule="auto"/>
        <w:ind w:left="540"/>
        <w:jc w:val="thaiDistribute"/>
        <w:rPr>
          <w:rFonts w:asciiTheme="minorHAnsi" w:hAnsiTheme="minorHAnsi" w:cstheme="minorHAnsi"/>
          <w:szCs w:val="22"/>
        </w:rPr>
      </w:pPr>
    </w:p>
    <w:p w14:paraId="38FBF716" w14:textId="03D8F89D" w:rsidR="0034381D" w:rsidRPr="00CC2B9D" w:rsidRDefault="0034381D" w:rsidP="0034381D">
      <w:pPr>
        <w:ind w:left="531" w:firstLine="9"/>
        <w:jc w:val="both"/>
        <w:rPr>
          <w:rFonts w:asciiTheme="minorHAnsi" w:hAnsiTheme="minorHAnsi" w:cstheme="minorHAnsi"/>
          <w:szCs w:val="22"/>
        </w:rPr>
      </w:pPr>
      <w:r w:rsidRPr="00CC2B9D">
        <w:rPr>
          <w:rFonts w:asciiTheme="minorHAnsi" w:hAnsiTheme="minorHAnsi" w:cstheme="minorHAnsi"/>
          <w:szCs w:val="22"/>
        </w:rPr>
        <w:t>The holders of ordinary shares are entitled to receive dividends as declared from time to time, and are entitled to one vote per share at meetings of the Company.</w:t>
      </w:r>
    </w:p>
    <w:p w14:paraId="3489F45A" w14:textId="2B7001A7" w:rsidR="007E790E" w:rsidRPr="00CC2B9D" w:rsidRDefault="007E790E" w:rsidP="007E790E">
      <w:pPr>
        <w:ind w:left="540" w:firstLine="9"/>
        <w:jc w:val="both"/>
        <w:rPr>
          <w:rFonts w:asciiTheme="minorHAnsi" w:hAnsiTheme="minorHAnsi" w:cstheme="minorHAnsi"/>
          <w:szCs w:val="22"/>
        </w:rPr>
      </w:pPr>
    </w:p>
    <w:p w14:paraId="14BA765A" w14:textId="77777777" w:rsidR="000A548E" w:rsidRPr="00CC2B9D" w:rsidRDefault="000A548E" w:rsidP="007E790E">
      <w:pPr>
        <w:spacing w:line="240" w:lineRule="atLeast"/>
        <w:ind w:left="540"/>
        <w:jc w:val="both"/>
        <w:rPr>
          <w:rFonts w:ascii="Calibri" w:hAnsi="Calibri" w:cs="Calibri"/>
          <w:b/>
          <w:i/>
          <w:iCs/>
          <w:szCs w:val="22"/>
        </w:rPr>
      </w:pPr>
    </w:p>
    <w:p w14:paraId="4F8F076A" w14:textId="77777777" w:rsidR="000A548E" w:rsidRPr="00CC2B9D" w:rsidRDefault="000A548E" w:rsidP="007E790E">
      <w:pPr>
        <w:spacing w:line="240" w:lineRule="atLeast"/>
        <w:ind w:left="540"/>
        <w:jc w:val="both"/>
        <w:rPr>
          <w:rFonts w:ascii="Calibri" w:hAnsi="Calibri" w:cs="Calibri"/>
          <w:b/>
          <w:i/>
          <w:iCs/>
          <w:szCs w:val="22"/>
        </w:rPr>
      </w:pPr>
    </w:p>
    <w:p w14:paraId="1935C415" w14:textId="77777777" w:rsidR="000068E2" w:rsidRPr="00CC2B9D" w:rsidRDefault="000068E2" w:rsidP="007E790E">
      <w:pPr>
        <w:spacing w:line="240" w:lineRule="atLeast"/>
        <w:ind w:left="540"/>
        <w:jc w:val="both"/>
        <w:rPr>
          <w:rFonts w:ascii="Calibri" w:hAnsi="Calibri" w:cs="Calibri"/>
          <w:b/>
          <w:i/>
          <w:iCs/>
          <w:szCs w:val="22"/>
        </w:rPr>
      </w:pPr>
    </w:p>
    <w:p w14:paraId="0368164C" w14:textId="77777777" w:rsidR="000A548E" w:rsidRPr="00CC2B9D" w:rsidRDefault="000A548E" w:rsidP="007E790E">
      <w:pPr>
        <w:spacing w:line="240" w:lineRule="atLeast"/>
        <w:ind w:left="540"/>
        <w:jc w:val="both"/>
        <w:rPr>
          <w:rFonts w:ascii="Calibri" w:hAnsi="Calibri" w:cs="Calibri"/>
          <w:b/>
          <w:i/>
          <w:iCs/>
          <w:szCs w:val="22"/>
        </w:rPr>
      </w:pPr>
    </w:p>
    <w:p w14:paraId="7C550030" w14:textId="3D1C57FB" w:rsidR="007E790E" w:rsidRPr="00CC2B9D" w:rsidRDefault="007E790E" w:rsidP="00E2573C">
      <w:pPr>
        <w:spacing w:line="240" w:lineRule="atLeast"/>
        <w:ind w:left="630"/>
        <w:jc w:val="both"/>
        <w:rPr>
          <w:rFonts w:ascii="Calibri" w:hAnsi="Calibri" w:cs="Calibri"/>
          <w:b/>
          <w:i/>
          <w:iCs/>
          <w:szCs w:val="22"/>
        </w:rPr>
      </w:pPr>
      <w:r w:rsidRPr="00CC2B9D">
        <w:rPr>
          <w:rFonts w:ascii="Calibri" w:hAnsi="Calibri" w:cs="Calibri"/>
          <w:b/>
          <w:i/>
          <w:iCs/>
          <w:szCs w:val="22"/>
        </w:rPr>
        <w:t>Increase of registered capital</w:t>
      </w:r>
    </w:p>
    <w:p w14:paraId="02683B4D" w14:textId="77777777" w:rsidR="00193392" w:rsidRPr="00CC2B9D" w:rsidRDefault="00193392" w:rsidP="00193392">
      <w:pPr>
        <w:spacing w:line="240" w:lineRule="atLeast"/>
        <w:ind w:left="585"/>
        <w:jc w:val="both"/>
        <w:rPr>
          <w:rFonts w:ascii="Calibri" w:hAnsi="Calibri" w:cs="Cordia New"/>
          <w:sz w:val="18"/>
          <w:szCs w:val="18"/>
        </w:rPr>
      </w:pPr>
    </w:p>
    <w:p w14:paraId="1CAF6F36" w14:textId="4490CDFF" w:rsidR="004A3A1F" w:rsidRPr="00CC2B9D" w:rsidRDefault="001A3AF4" w:rsidP="00F6076D">
      <w:pPr>
        <w:ind w:left="585"/>
        <w:jc w:val="thaiDistribute"/>
        <w:rPr>
          <w:rFonts w:ascii="Calibri" w:hAnsi="Calibri" w:cs="Cordia New"/>
          <w:szCs w:val="22"/>
        </w:rPr>
      </w:pPr>
      <w:r w:rsidRPr="00CC2B9D">
        <w:rPr>
          <w:rFonts w:ascii="Calibri" w:hAnsi="Calibri" w:cs="Calibri"/>
          <w:spacing w:val="-2"/>
          <w:szCs w:val="22"/>
        </w:rPr>
        <w:t>T</w:t>
      </w:r>
      <w:r w:rsidR="004A3A1F" w:rsidRPr="00CC2B9D">
        <w:rPr>
          <w:rFonts w:ascii="Calibri" w:hAnsi="Calibri" w:cs="Calibri"/>
          <w:spacing w:val="-2"/>
          <w:szCs w:val="22"/>
        </w:rPr>
        <w:t>he Board of Director</w:t>
      </w:r>
      <w:r w:rsidR="00811E68" w:rsidRPr="00CC2B9D">
        <w:rPr>
          <w:rFonts w:ascii="Calibri" w:hAnsi="Calibri" w:cs="Calibri"/>
          <w:spacing w:val="-2"/>
          <w:szCs w:val="22"/>
        </w:rPr>
        <w:t>s</w:t>
      </w:r>
      <w:r w:rsidR="004A3A1F" w:rsidRPr="00CC2B9D">
        <w:rPr>
          <w:rFonts w:ascii="Calibri" w:hAnsi="Calibri" w:cs="Calibri"/>
          <w:spacing w:val="-2"/>
          <w:szCs w:val="22"/>
        </w:rPr>
        <w:t xml:space="preserve"> meeting of the Company on 31 October 2024, approved </w:t>
      </w:r>
      <w:r w:rsidR="00811E68" w:rsidRPr="00CC2B9D">
        <w:rPr>
          <w:rFonts w:ascii="Calibri" w:hAnsi="Calibri" w:cs="Calibri"/>
          <w:spacing w:val="-2"/>
          <w:szCs w:val="22"/>
        </w:rPr>
        <w:t xml:space="preserve">resolutions for the </w:t>
      </w:r>
      <w:r w:rsidR="004A3A1F" w:rsidRPr="00CC2B9D">
        <w:rPr>
          <w:rFonts w:ascii="Calibri" w:hAnsi="Calibri" w:cs="Calibri"/>
          <w:spacing w:val="-2"/>
          <w:szCs w:val="22"/>
        </w:rPr>
        <w:t xml:space="preserve">allotment of </w:t>
      </w:r>
      <w:r w:rsidR="00811E68" w:rsidRPr="00CC2B9D">
        <w:rPr>
          <w:rFonts w:ascii="Calibri" w:hAnsi="Calibri" w:cs="Calibri"/>
          <w:spacing w:val="-2"/>
          <w:szCs w:val="22"/>
        </w:rPr>
        <w:t xml:space="preserve">the </w:t>
      </w:r>
      <w:r w:rsidR="004A3A1F" w:rsidRPr="00CC2B9D">
        <w:rPr>
          <w:rFonts w:ascii="Calibri" w:hAnsi="Calibri" w:cs="Calibri"/>
          <w:spacing w:val="-2"/>
          <w:szCs w:val="22"/>
        </w:rPr>
        <w:t xml:space="preserve">issuance </w:t>
      </w:r>
      <w:r w:rsidR="00811E68" w:rsidRPr="00CC2B9D">
        <w:rPr>
          <w:rFonts w:ascii="Calibri" w:hAnsi="Calibri" w:cs="Calibri"/>
          <w:spacing w:val="-2"/>
          <w:szCs w:val="22"/>
        </w:rPr>
        <w:t xml:space="preserve">of </w:t>
      </w:r>
      <w:r w:rsidR="004A3A1F" w:rsidRPr="00CC2B9D">
        <w:rPr>
          <w:rFonts w:ascii="Calibri" w:hAnsi="Calibri" w:cs="Calibri"/>
          <w:spacing w:val="-2"/>
          <w:szCs w:val="22"/>
        </w:rPr>
        <w:t>new ordinary shares of the Company</w:t>
      </w:r>
      <w:r w:rsidR="00811E68" w:rsidRPr="00CC2B9D">
        <w:rPr>
          <w:rFonts w:ascii="Calibri" w:hAnsi="Calibri" w:cs="Calibri"/>
          <w:spacing w:val="-2"/>
          <w:szCs w:val="22"/>
        </w:rPr>
        <w:t>.</w:t>
      </w:r>
      <w:r w:rsidR="004A3A1F" w:rsidRPr="00CC2B9D">
        <w:rPr>
          <w:rFonts w:ascii="Calibri" w:hAnsi="Calibri" w:cs="Calibri"/>
          <w:spacing w:val="-2"/>
          <w:szCs w:val="22"/>
        </w:rPr>
        <w:t xml:space="preserve"> </w:t>
      </w:r>
      <w:r w:rsidR="00811E68" w:rsidRPr="00CC2B9D">
        <w:rPr>
          <w:rFonts w:ascii="Calibri" w:hAnsi="Calibri" w:cs="Calibri"/>
          <w:spacing w:val="-2"/>
          <w:szCs w:val="22"/>
        </w:rPr>
        <w:t>I</w:t>
      </w:r>
      <w:r w:rsidR="004A3A1F" w:rsidRPr="00CC2B9D">
        <w:rPr>
          <w:rFonts w:ascii="Calibri" w:hAnsi="Calibri" w:cs="Calibri"/>
          <w:spacing w:val="-2"/>
          <w:szCs w:val="22"/>
        </w:rPr>
        <w:t xml:space="preserve">n accordance with the resolution the Extraordinary General Meeting of Shareholders No.1/2024 on 13 September 2024. </w:t>
      </w:r>
      <w:r w:rsidR="00910B1F" w:rsidRPr="00CC2B9D">
        <w:rPr>
          <w:rFonts w:ascii="Calibri" w:hAnsi="Calibri" w:cs="Calibri"/>
          <w:spacing w:val="-2"/>
          <w:szCs w:val="22"/>
        </w:rPr>
        <w:t>T</w:t>
      </w:r>
      <w:r w:rsidR="004A3A1F" w:rsidRPr="00CC2B9D">
        <w:rPr>
          <w:rFonts w:ascii="Calibri" w:hAnsi="Calibri" w:cs="Calibri"/>
          <w:spacing w:val="-2"/>
          <w:szCs w:val="22"/>
        </w:rPr>
        <w:t xml:space="preserve">he allotment of the issuance of ordinary shares to specific persons not exceeding 610 million shares with Baht 0.40 par value, at a price not less than 90% of </w:t>
      </w:r>
      <w:r w:rsidR="00910B1F" w:rsidRPr="00CC2B9D">
        <w:rPr>
          <w:rFonts w:ascii="Calibri" w:hAnsi="Calibri" w:cs="Calibri"/>
          <w:spacing w:val="-2"/>
          <w:szCs w:val="22"/>
        </w:rPr>
        <w:t xml:space="preserve">the </w:t>
      </w:r>
      <w:r w:rsidR="004A3A1F" w:rsidRPr="00CC2B9D">
        <w:rPr>
          <w:rFonts w:ascii="Calibri" w:hAnsi="Calibri" w:cs="Calibri"/>
          <w:spacing w:val="-2"/>
          <w:szCs w:val="22"/>
        </w:rPr>
        <w:t xml:space="preserve">weighted average of </w:t>
      </w:r>
      <w:r w:rsidR="00910B1F" w:rsidRPr="00CC2B9D">
        <w:rPr>
          <w:rFonts w:ascii="Calibri" w:hAnsi="Calibri" w:cs="Calibri"/>
          <w:spacing w:val="-2"/>
          <w:szCs w:val="22"/>
        </w:rPr>
        <w:t xml:space="preserve">the </w:t>
      </w:r>
      <w:r w:rsidR="004A3A1F" w:rsidRPr="00CC2B9D">
        <w:rPr>
          <w:rFonts w:ascii="Calibri" w:hAnsi="Calibri" w:cs="Calibri"/>
          <w:spacing w:val="-2"/>
          <w:szCs w:val="22"/>
        </w:rPr>
        <w:t xml:space="preserve">market price per share of the Company. That allotment has been allocated to a non-related party </w:t>
      </w:r>
      <w:r w:rsidR="00910B1F" w:rsidRPr="00CC2B9D">
        <w:rPr>
          <w:rFonts w:ascii="Calibri" w:hAnsi="Calibri" w:cs="Calibri"/>
          <w:spacing w:val="-2"/>
          <w:szCs w:val="22"/>
        </w:rPr>
        <w:t xml:space="preserve">of </w:t>
      </w:r>
      <w:r w:rsidR="004A3A1F" w:rsidRPr="00CC2B9D">
        <w:rPr>
          <w:rFonts w:ascii="Calibri" w:hAnsi="Calibri" w:cs="Calibri"/>
          <w:spacing w:val="-2"/>
          <w:szCs w:val="22"/>
        </w:rPr>
        <w:t xml:space="preserve">137 million shares </w:t>
      </w:r>
      <w:r w:rsidR="00910B1F" w:rsidRPr="00CC2B9D">
        <w:rPr>
          <w:rFonts w:ascii="Calibri" w:hAnsi="Calibri" w:cs="Calibri"/>
          <w:spacing w:val="-2"/>
          <w:szCs w:val="22"/>
        </w:rPr>
        <w:t>of</w:t>
      </w:r>
      <w:r w:rsidR="004A3A1F" w:rsidRPr="00CC2B9D">
        <w:rPr>
          <w:rFonts w:ascii="Calibri" w:hAnsi="Calibri" w:cs="Calibri"/>
          <w:spacing w:val="-2"/>
          <w:szCs w:val="22"/>
        </w:rPr>
        <w:t xml:space="preserve"> Baht 0.40 par value, at</w:t>
      </w:r>
      <w:r w:rsidR="00910B1F" w:rsidRPr="00CC2B9D">
        <w:rPr>
          <w:rFonts w:ascii="Calibri" w:hAnsi="Calibri" w:cs="Calibri"/>
          <w:spacing w:val="-2"/>
          <w:szCs w:val="22"/>
        </w:rPr>
        <w:t xml:space="preserve"> a</w:t>
      </w:r>
      <w:r w:rsidR="004A3A1F" w:rsidRPr="00CC2B9D">
        <w:rPr>
          <w:rFonts w:ascii="Calibri" w:hAnsi="Calibri" w:cs="Calibri"/>
          <w:spacing w:val="-2"/>
          <w:szCs w:val="22"/>
        </w:rPr>
        <w:t xml:space="preserve"> </w:t>
      </w:r>
      <w:r w:rsidR="004A3A1F" w:rsidRPr="00CC2B9D">
        <w:rPr>
          <w:rFonts w:ascii="Calibri" w:hAnsi="Calibri" w:cstheme="minorBidi"/>
          <w:spacing w:val="-2"/>
          <w:szCs w:val="28"/>
          <w:lang w:bidi="th-TH"/>
        </w:rPr>
        <w:t>selling</w:t>
      </w:r>
      <w:r w:rsidR="004A3A1F" w:rsidRPr="00CC2B9D">
        <w:rPr>
          <w:rFonts w:ascii="Calibri" w:hAnsi="Calibri" w:cs="Calibri"/>
          <w:spacing w:val="-2"/>
          <w:szCs w:val="22"/>
        </w:rPr>
        <w:t xml:space="preserve"> price Baht 0.11 per share</w:t>
      </w:r>
      <w:r w:rsidR="00842992" w:rsidRPr="00CC2B9D">
        <w:rPr>
          <w:rFonts w:ascii="Calibri" w:hAnsi="Calibri" w:cs="Calibri"/>
          <w:spacing w:val="-2"/>
          <w:szCs w:val="22"/>
        </w:rPr>
        <w:t>,</w:t>
      </w:r>
      <w:r w:rsidR="004A3A1F" w:rsidRPr="00CC2B9D">
        <w:rPr>
          <w:rFonts w:ascii="Calibri" w:hAnsi="Calibri" w:cs="Calibri"/>
          <w:spacing w:val="-2"/>
          <w:szCs w:val="22"/>
        </w:rPr>
        <w:t xml:space="preserve"> fully </w:t>
      </w:r>
      <w:r w:rsidR="00A90BE2" w:rsidRPr="00CC2B9D">
        <w:rPr>
          <w:rFonts w:ascii="Calibri" w:hAnsi="Calibri" w:cs="Browallia New"/>
          <w:spacing w:val="-2"/>
          <w:szCs w:val="28"/>
          <w:lang w:val="en-US" w:bidi="th-TH"/>
        </w:rPr>
        <w:t xml:space="preserve">receive </w:t>
      </w:r>
      <w:r w:rsidR="00BE27AF" w:rsidRPr="00CC2B9D">
        <w:rPr>
          <w:rFonts w:ascii="Calibri" w:hAnsi="Calibri" w:cs="Calibri"/>
          <w:spacing w:val="-2"/>
          <w:szCs w:val="22"/>
        </w:rPr>
        <w:t>of</w:t>
      </w:r>
      <w:r w:rsidR="004A3A1F" w:rsidRPr="00CC2B9D">
        <w:rPr>
          <w:rFonts w:ascii="Calibri" w:hAnsi="Calibri" w:cs="Calibri"/>
          <w:spacing w:val="-2"/>
          <w:szCs w:val="22"/>
        </w:rPr>
        <w:t xml:space="preserve"> Baht 15.07 </w:t>
      </w:r>
      <w:r w:rsidR="007B5679" w:rsidRPr="00CC2B9D">
        <w:rPr>
          <w:rFonts w:ascii="Calibri" w:hAnsi="Calibri" w:cs="Cordia New"/>
          <w:szCs w:val="22"/>
        </w:rPr>
        <w:t xml:space="preserve">million </w:t>
      </w:r>
      <w:r w:rsidR="00BE27AF" w:rsidRPr="00CC2B9D">
        <w:rPr>
          <w:rFonts w:ascii="Calibri" w:hAnsi="Calibri" w:cs="Cordia New"/>
          <w:szCs w:val="22"/>
        </w:rPr>
        <w:t xml:space="preserve">after deduction of </w:t>
      </w:r>
      <w:r w:rsidR="007B5679" w:rsidRPr="00CC2B9D">
        <w:rPr>
          <w:rFonts w:ascii="Calibri" w:hAnsi="Calibri" w:cs="Cordia New"/>
          <w:szCs w:val="22"/>
        </w:rPr>
        <w:t xml:space="preserve">share </w:t>
      </w:r>
      <w:r w:rsidR="00B126A1" w:rsidRPr="00CC2B9D">
        <w:rPr>
          <w:rFonts w:ascii="Calibri" w:hAnsi="Calibri" w:cs="Cordia New"/>
          <w:szCs w:val="22"/>
          <w:lang w:val="en-US" w:bidi="th-TH"/>
        </w:rPr>
        <w:t>discount</w:t>
      </w:r>
      <w:r w:rsidR="007B5679" w:rsidRPr="00CC2B9D">
        <w:rPr>
          <w:rFonts w:ascii="Calibri" w:hAnsi="Calibri" w:cs="Cordia New"/>
          <w:szCs w:val="22"/>
        </w:rPr>
        <w:t xml:space="preserve"> amounting to Baht</w:t>
      </w:r>
      <w:r w:rsidR="007B5679" w:rsidRPr="00CC2B9D">
        <w:rPr>
          <w:rFonts w:ascii="Calibri" w:hAnsi="Calibri" w:cs="Cordia New" w:hint="cs"/>
          <w:szCs w:val="22"/>
          <w:cs/>
          <w:lang w:bidi="th-TH"/>
        </w:rPr>
        <w:t xml:space="preserve"> </w:t>
      </w:r>
      <w:r w:rsidR="007B5679" w:rsidRPr="00CC2B9D">
        <w:rPr>
          <w:rFonts w:ascii="Calibri" w:hAnsi="Calibri" w:cs="Cordia New"/>
          <w:szCs w:val="22"/>
          <w:lang w:val="en-US" w:bidi="th-TH"/>
        </w:rPr>
        <w:t>3</w:t>
      </w:r>
      <w:r w:rsidR="00105490" w:rsidRPr="00CC2B9D">
        <w:rPr>
          <w:rFonts w:ascii="Calibri" w:hAnsi="Calibri" w:cs="Cordia New"/>
          <w:szCs w:val="22"/>
          <w:lang w:val="en-US" w:bidi="th-TH"/>
        </w:rPr>
        <w:t>9.73</w:t>
      </w:r>
      <w:r w:rsidR="007B5679" w:rsidRPr="00CC2B9D">
        <w:rPr>
          <w:rFonts w:ascii="Calibri" w:hAnsi="Calibri" w:cs="Cordia New"/>
          <w:szCs w:val="22"/>
        </w:rPr>
        <w:t xml:space="preserve"> million.</w:t>
      </w:r>
    </w:p>
    <w:p w14:paraId="28B94391" w14:textId="77777777" w:rsidR="001A3AF4" w:rsidRPr="00CC2B9D" w:rsidRDefault="001A3AF4" w:rsidP="00193392">
      <w:pPr>
        <w:spacing w:line="240" w:lineRule="atLeast"/>
        <w:ind w:left="585"/>
        <w:jc w:val="both"/>
        <w:rPr>
          <w:rFonts w:ascii="Calibri" w:hAnsi="Calibri" w:cs="Cordia New"/>
          <w:sz w:val="18"/>
          <w:szCs w:val="18"/>
        </w:rPr>
      </w:pPr>
    </w:p>
    <w:p w14:paraId="5D77FF99" w14:textId="58126ACD" w:rsidR="004F1EC3" w:rsidRPr="00CC2B9D" w:rsidRDefault="00B870C8" w:rsidP="004F1EC3">
      <w:pPr>
        <w:ind w:left="585"/>
        <w:jc w:val="thaiDistribute"/>
        <w:rPr>
          <w:rFonts w:ascii="Calibri" w:hAnsi="Calibri" w:cstheme="minorBidi"/>
          <w:spacing w:val="-2"/>
          <w:szCs w:val="28"/>
          <w:lang w:val="en-US" w:bidi="th-TH"/>
        </w:rPr>
      </w:pPr>
      <w:r w:rsidRPr="00CC2B9D">
        <w:rPr>
          <w:rFonts w:ascii="Calibri" w:hAnsi="Calibri" w:cstheme="minorBidi"/>
          <w:spacing w:val="-2"/>
          <w:szCs w:val="28"/>
          <w:lang w:val="en-US" w:bidi="th-TH"/>
        </w:rPr>
        <w:t>The annual general meeting on 24 April 2024, approved the increase of registered capital by Baht 732.80 million by</w:t>
      </w:r>
      <w:r w:rsidR="00500676" w:rsidRPr="00CC2B9D">
        <w:rPr>
          <w:rFonts w:ascii="Calibri" w:hAnsi="Calibri" w:cstheme="minorBidi"/>
          <w:spacing w:val="-2"/>
          <w:szCs w:val="28"/>
          <w:lang w:val="en-US" w:bidi="th-TH"/>
        </w:rPr>
        <w:t xml:space="preserve"> the</w:t>
      </w:r>
      <w:r w:rsidRPr="00CC2B9D">
        <w:rPr>
          <w:rFonts w:ascii="Calibri" w:hAnsi="Calibri" w:cstheme="minorBidi"/>
          <w:spacing w:val="-2"/>
          <w:szCs w:val="28"/>
          <w:lang w:val="en-US" w:bidi="th-TH"/>
        </w:rPr>
        <w:t xml:space="preserve"> issue </w:t>
      </w:r>
      <w:r w:rsidR="00500676" w:rsidRPr="00CC2B9D">
        <w:rPr>
          <w:rFonts w:ascii="Calibri" w:hAnsi="Calibri" w:cstheme="minorBidi"/>
          <w:spacing w:val="-2"/>
          <w:szCs w:val="28"/>
          <w:lang w:val="en-US" w:bidi="th-TH"/>
        </w:rPr>
        <w:t>of</w:t>
      </w:r>
      <w:r w:rsidRPr="00CC2B9D">
        <w:rPr>
          <w:rFonts w:ascii="Calibri" w:hAnsi="Calibri" w:cstheme="minorBidi"/>
          <w:spacing w:val="-2"/>
          <w:szCs w:val="28"/>
          <w:lang w:val="en-US" w:bidi="th-TH"/>
        </w:rPr>
        <w:t xml:space="preserve"> new ordinary shares</w:t>
      </w:r>
      <w:r w:rsidR="00500676" w:rsidRPr="00CC2B9D">
        <w:rPr>
          <w:rFonts w:ascii="Calibri" w:hAnsi="Calibri" w:cstheme="minorBidi"/>
          <w:spacing w:val="-2"/>
          <w:szCs w:val="28"/>
          <w:lang w:val="en-US" w:bidi="th-TH"/>
        </w:rPr>
        <w:t xml:space="preserve"> of</w:t>
      </w:r>
      <w:r w:rsidRPr="00CC2B9D">
        <w:rPr>
          <w:rFonts w:ascii="Calibri" w:hAnsi="Calibri" w:cstheme="minorBidi"/>
          <w:spacing w:val="-2"/>
          <w:szCs w:val="28"/>
          <w:lang w:val="en-US" w:bidi="th-TH"/>
        </w:rPr>
        <w:t xml:space="preserve"> 1,832.00 million shares with a Baht 0.40 par value, for ordinary shares for General Mandate.</w:t>
      </w:r>
      <w:r w:rsidR="00C95ED2" w:rsidRPr="00CC2B9D">
        <w:rPr>
          <w:rFonts w:ascii="Calibri" w:hAnsi="Calibri" w:cstheme="minorBidi"/>
          <w:spacing w:val="-2"/>
          <w:szCs w:val="28"/>
          <w:lang w:val="en-US" w:bidi="th-TH"/>
        </w:rPr>
        <w:t xml:space="preserve"> Later, </w:t>
      </w:r>
      <w:r w:rsidR="00F22513" w:rsidRPr="00CC2B9D">
        <w:rPr>
          <w:rFonts w:ascii="Calibri" w:hAnsi="Calibri" w:cstheme="minorBidi"/>
          <w:spacing w:val="-2"/>
          <w:szCs w:val="28"/>
          <w:lang w:val="en-US" w:bidi="th-TH"/>
        </w:rPr>
        <w:t xml:space="preserve">at </w:t>
      </w:r>
      <w:r w:rsidR="00C95ED2" w:rsidRPr="00CC2B9D">
        <w:rPr>
          <w:rFonts w:ascii="Calibri" w:hAnsi="Calibri" w:cstheme="minorBidi"/>
          <w:spacing w:val="-2"/>
          <w:szCs w:val="28"/>
          <w:lang w:val="en-US" w:bidi="th-TH"/>
        </w:rPr>
        <w:t>t</w:t>
      </w:r>
      <w:r w:rsidR="005D435F" w:rsidRPr="00CC2B9D">
        <w:rPr>
          <w:rFonts w:ascii="Calibri" w:hAnsi="Calibri" w:cstheme="minorBidi"/>
          <w:spacing w:val="-2"/>
          <w:szCs w:val="28"/>
          <w:lang w:bidi="th-TH"/>
        </w:rPr>
        <w:t>he Extraordinary General meeting of Shareholders No. 1/2</w:t>
      </w:r>
      <w:r w:rsidR="008F41C0" w:rsidRPr="00CC2B9D">
        <w:rPr>
          <w:rFonts w:ascii="Calibri" w:hAnsi="Calibri" w:cstheme="minorBidi"/>
          <w:spacing w:val="-2"/>
          <w:szCs w:val="28"/>
          <w:lang w:bidi="th-TH"/>
        </w:rPr>
        <w:t>024</w:t>
      </w:r>
      <w:r w:rsidR="005D435F" w:rsidRPr="00CC2B9D">
        <w:rPr>
          <w:rFonts w:ascii="Calibri" w:hAnsi="Calibri" w:cstheme="minorBidi"/>
          <w:spacing w:val="-2"/>
          <w:szCs w:val="28"/>
          <w:lang w:bidi="th-TH"/>
        </w:rPr>
        <w:t xml:space="preserve"> on </w:t>
      </w:r>
      <w:r w:rsidR="00BD09C7" w:rsidRPr="00CC2B9D">
        <w:rPr>
          <w:rFonts w:ascii="Calibri" w:hAnsi="Calibri" w:cstheme="minorBidi"/>
          <w:spacing w:val="-2"/>
          <w:szCs w:val="28"/>
          <w:lang w:bidi="th-TH"/>
        </w:rPr>
        <w:t xml:space="preserve">13 </w:t>
      </w:r>
      <w:r w:rsidR="005D435F" w:rsidRPr="00CC2B9D">
        <w:rPr>
          <w:rFonts w:ascii="Calibri" w:hAnsi="Calibri" w:cstheme="minorBidi"/>
          <w:spacing w:val="-2"/>
          <w:szCs w:val="28"/>
          <w:lang w:bidi="th-TH"/>
        </w:rPr>
        <w:t>September 2024,</w:t>
      </w:r>
      <w:r w:rsidR="00500676" w:rsidRPr="00CC2B9D">
        <w:rPr>
          <w:rFonts w:ascii="Calibri" w:hAnsi="Calibri" w:cstheme="minorBidi"/>
          <w:spacing w:val="-2"/>
          <w:szCs w:val="28"/>
          <w:lang w:bidi="th-TH"/>
        </w:rPr>
        <w:t xml:space="preserve"> it</w:t>
      </w:r>
      <w:r w:rsidR="005D435F" w:rsidRPr="00CC2B9D">
        <w:rPr>
          <w:rFonts w:ascii="Calibri" w:hAnsi="Calibri" w:cstheme="minorBidi"/>
          <w:spacing w:val="-2"/>
          <w:szCs w:val="28"/>
          <w:lang w:bidi="th-TH"/>
        </w:rPr>
        <w:t xml:space="preserve"> </w:t>
      </w:r>
      <w:r w:rsidR="00BD09C7" w:rsidRPr="00CC2B9D">
        <w:rPr>
          <w:rFonts w:ascii="Calibri" w:hAnsi="Calibri" w:cstheme="minorBidi"/>
          <w:spacing w:val="-2"/>
          <w:szCs w:val="28"/>
          <w:lang w:bidi="th-TH"/>
        </w:rPr>
        <w:t>w</w:t>
      </w:r>
      <w:r w:rsidR="00500676" w:rsidRPr="00CC2B9D">
        <w:rPr>
          <w:rFonts w:ascii="Calibri" w:hAnsi="Calibri" w:cstheme="minorBidi"/>
          <w:spacing w:val="-2"/>
          <w:szCs w:val="28"/>
          <w:lang w:bidi="th-TH"/>
        </w:rPr>
        <w:t>as</w:t>
      </w:r>
      <w:r w:rsidR="005D435F" w:rsidRPr="00CC2B9D">
        <w:rPr>
          <w:rFonts w:ascii="Calibri" w:hAnsi="Calibri" w:cstheme="minorBidi"/>
          <w:spacing w:val="-2"/>
          <w:szCs w:val="28"/>
          <w:lang w:bidi="th-TH"/>
        </w:rPr>
        <w:t xml:space="preserve"> approv</w:t>
      </w:r>
      <w:r w:rsidR="00BD09C7" w:rsidRPr="00CC2B9D">
        <w:rPr>
          <w:rFonts w:ascii="Calibri" w:hAnsi="Calibri" w:cstheme="minorBidi"/>
          <w:spacing w:val="-2"/>
          <w:szCs w:val="28"/>
          <w:lang w:bidi="th-TH"/>
        </w:rPr>
        <w:t>ed</w:t>
      </w:r>
      <w:r w:rsidR="005D435F" w:rsidRPr="00CC2B9D">
        <w:rPr>
          <w:rFonts w:ascii="Calibri" w:hAnsi="Calibri" w:cstheme="minorBidi"/>
          <w:spacing w:val="-2"/>
          <w:szCs w:val="28"/>
          <w:lang w:bidi="th-TH"/>
        </w:rPr>
        <w:t xml:space="preserve"> t</w:t>
      </w:r>
      <w:r w:rsidR="00500676" w:rsidRPr="00CC2B9D">
        <w:rPr>
          <w:rFonts w:ascii="Calibri" w:hAnsi="Calibri" w:cstheme="minorBidi"/>
          <w:spacing w:val="-2"/>
          <w:szCs w:val="28"/>
          <w:lang w:bidi="th-TH"/>
        </w:rPr>
        <w:t>o</w:t>
      </w:r>
      <w:r w:rsidR="00F22513" w:rsidRPr="00CC2B9D">
        <w:rPr>
          <w:rFonts w:ascii="Calibri" w:hAnsi="Calibri" w:cstheme="minorBidi"/>
          <w:spacing w:val="-2"/>
          <w:szCs w:val="28"/>
          <w:lang w:bidi="th-TH"/>
        </w:rPr>
        <w:t xml:space="preserve"> admend the </w:t>
      </w:r>
      <w:r w:rsidR="00CE4E32" w:rsidRPr="00CC2B9D">
        <w:rPr>
          <w:rFonts w:ascii="Calibri" w:hAnsi="Calibri" w:cstheme="minorBidi"/>
          <w:spacing w:val="-2"/>
          <w:szCs w:val="28"/>
          <w:lang w:bidi="th-TH"/>
        </w:rPr>
        <w:t xml:space="preserve">increase </w:t>
      </w:r>
      <w:r w:rsidR="005D435F" w:rsidRPr="00CC2B9D">
        <w:rPr>
          <w:rFonts w:ascii="Calibri" w:hAnsi="Calibri" w:cstheme="minorBidi"/>
          <w:spacing w:val="-2"/>
          <w:szCs w:val="28"/>
          <w:lang w:bidi="th-TH"/>
        </w:rPr>
        <w:t>of</w:t>
      </w:r>
      <w:r w:rsidR="00CE4E32" w:rsidRPr="00CC2B9D">
        <w:rPr>
          <w:rFonts w:ascii="Calibri" w:hAnsi="Calibri" w:cstheme="minorBidi"/>
          <w:spacing w:val="-2"/>
          <w:szCs w:val="28"/>
          <w:lang w:bidi="th-TH"/>
        </w:rPr>
        <w:t xml:space="preserve"> resgistered capital</w:t>
      </w:r>
      <w:r w:rsidR="008B4F61" w:rsidRPr="00CC2B9D">
        <w:rPr>
          <w:rFonts w:ascii="Calibri" w:hAnsi="Calibri" w:cstheme="minorBidi"/>
          <w:spacing w:val="-2"/>
          <w:szCs w:val="28"/>
          <w:lang w:bidi="th-TH"/>
        </w:rPr>
        <w:t xml:space="preserve"> to</w:t>
      </w:r>
      <w:r w:rsidR="00A5108C" w:rsidRPr="00CC2B9D">
        <w:rPr>
          <w:rFonts w:ascii="Calibri" w:hAnsi="Calibri" w:cstheme="minorBidi"/>
          <w:spacing w:val="-2"/>
          <w:szCs w:val="28"/>
          <w:lang w:bidi="th-TH"/>
        </w:rPr>
        <w:t xml:space="preserve"> not exceed </w:t>
      </w:r>
      <w:r w:rsidR="005D435F" w:rsidRPr="00CC2B9D">
        <w:rPr>
          <w:rFonts w:ascii="Calibri" w:hAnsi="Calibri" w:cstheme="minorBidi"/>
          <w:spacing w:val="-2"/>
          <w:szCs w:val="28"/>
          <w:lang w:bidi="th-TH"/>
        </w:rPr>
        <w:t xml:space="preserve">1,745.70 million ordinary shares under a General Mandate to existing shareholders in proportion to their shareholding (Right Offering) at a ratio of 3.5 existing shares to 1 newly issued ordinary share. </w:t>
      </w:r>
      <w:r w:rsidR="00163BD9" w:rsidRPr="00CC2B9D">
        <w:rPr>
          <w:rFonts w:ascii="Calibri" w:hAnsi="Calibri" w:cstheme="minorBidi"/>
          <w:spacing w:val="-2"/>
          <w:szCs w:val="28"/>
          <w:lang w:bidi="th-TH"/>
        </w:rPr>
        <w:t>In</w:t>
      </w:r>
      <w:r w:rsidR="00C04A35" w:rsidRPr="00CC2B9D">
        <w:rPr>
          <w:rFonts w:ascii="Calibri" w:hAnsi="Calibri" w:cstheme="minorBidi"/>
          <w:spacing w:val="-2"/>
          <w:szCs w:val="28"/>
          <w:lang w:bidi="th-TH"/>
        </w:rPr>
        <w:t xml:space="preserve"> addition</w:t>
      </w:r>
      <w:r w:rsidR="005D435F" w:rsidRPr="00CC2B9D">
        <w:rPr>
          <w:rFonts w:ascii="Calibri" w:hAnsi="Calibri" w:cstheme="minorBidi"/>
          <w:spacing w:val="-2"/>
          <w:szCs w:val="28"/>
          <w:lang w:bidi="th-TH"/>
        </w:rPr>
        <w:t xml:space="preserve">, the company received </w:t>
      </w:r>
      <w:r w:rsidR="00A66D81" w:rsidRPr="00CC2B9D">
        <w:rPr>
          <w:rFonts w:ascii="Calibri" w:hAnsi="Calibri" w:cstheme="minorBidi"/>
          <w:spacing w:val="-2"/>
          <w:szCs w:val="28"/>
          <w:lang w:bidi="th-TH"/>
        </w:rPr>
        <w:t xml:space="preserve">cash from issue ordinary shares for </w:t>
      </w:r>
      <w:r w:rsidR="005D435F" w:rsidRPr="00CC2B9D">
        <w:rPr>
          <w:rFonts w:ascii="Calibri" w:hAnsi="Calibri" w:cstheme="minorBidi"/>
          <w:spacing w:val="-2"/>
          <w:szCs w:val="28"/>
          <w:lang w:bidi="th-TH"/>
        </w:rPr>
        <w:t xml:space="preserve">General Mandate </w:t>
      </w:r>
      <w:r w:rsidR="008B4F61" w:rsidRPr="00CC2B9D">
        <w:rPr>
          <w:rFonts w:ascii="Calibri" w:hAnsi="Calibri" w:cstheme="minorBidi"/>
          <w:spacing w:val="-2"/>
          <w:szCs w:val="28"/>
          <w:lang w:bidi="th-TH"/>
        </w:rPr>
        <w:t xml:space="preserve">of </w:t>
      </w:r>
      <w:r w:rsidR="005D435F" w:rsidRPr="00CC2B9D">
        <w:rPr>
          <w:rFonts w:ascii="Calibri" w:hAnsi="Calibri" w:cstheme="minorBidi"/>
          <w:spacing w:val="-2"/>
          <w:szCs w:val="28"/>
          <w:lang w:bidi="th-TH"/>
        </w:rPr>
        <w:t xml:space="preserve">1,224.70 million shares </w:t>
      </w:r>
      <w:r w:rsidR="005B0F1C" w:rsidRPr="00CC2B9D">
        <w:rPr>
          <w:rFonts w:ascii="Calibri" w:hAnsi="Calibri" w:cstheme="minorBidi"/>
          <w:spacing w:val="-2"/>
          <w:szCs w:val="28"/>
          <w:lang w:bidi="th-TH"/>
        </w:rPr>
        <w:t>with</w:t>
      </w:r>
      <w:r w:rsidR="005D435F" w:rsidRPr="00CC2B9D">
        <w:rPr>
          <w:rFonts w:ascii="Calibri" w:hAnsi="Calibri" w:cstheme="minorBidi"/>
          <w:spacing w:val="-2"/>
          <w:szCs w:val="28"/>
          <w:lang w:bidi="th-TH"/>
        </w:rPr>
        <w:t xml:space="preserve"> a price of </w:t>
      </w:r>
      <w:r w:rsidR="00831E2F" w:rsidRPr="00CC2B9D">
        <w:rPr>
          <w:rFonts w:ascii="Calibri" w:hAnsi="Calibri" w:cstheme="minorBidi"/>
          <w:spacing w:val="-2"/>
          <w:szCs w:val="28"/>
          <w:lang w:bidi="th-TH"/>
        </w:rPr>
        <w:t xml:space="preserve">Baht </w:t>
      </w:r>
      <w:r w:rsidR="005D435F" w:rsidRPr="00CC2B9D">
        <w:rPr>
          <w:rFonts w:ascii="Calibri" w:hAnsi="Calibri" w:cstheme="minorBidi"/>
          <w:spacing w:val="-2"/>
          <w:szCs w:val="28"/>
          <w:lang w:bidi="th-TH"/>
        </w:rPr>
        <w:t>0.11</w:t>
      </w:r>
      <w:r w:rsidR="00831E2F" w:rsidRPr="00CC2B9D">
        <w:rPr>
          <w:rFonts w:ascii="Calibri" w:hAnsi="Calibri" w:cstheme="minorBidi"/>
          <w:spacing w:val="-2"/>
          <w:szCs w:val="28"/>
          <w:lang w:bidi="th-TH"/>
        </w:rPr>
        <w:t xml:space="preserve"> </w:t>
      </w:r>
      <w:r w:rsidR="005D435F" w:rsidRPr="00CC2B9D">
        <w:rPr>
          <w:rFonts w:ascii="Calibri" w:hAnsi="Calibri" w:cstheme="minorBidi"/>
          <w:spacing w:val="-2"/>
          <w:szCs w:val="28"/>
          <w:lang w:bidi="th-TH"/>
        </w:rPr>
        <w:t xml:space="preserve">per share, </w:t>
      </w:r>
      <w:r w:rsidR="004C5D39" w:rsidRPr="00CC2B9D">
        <w:rPr>
          <w:rFonts w:ascii="Calibri" w:hAnsi="Calibri" w:cstheme="minorBidi"/>
          <w:spacing w:val="-2"/>
          <w:szCs w:val="28"/>
          <w:lang w:bidi="th-TH"/>
        </w:rPr>
        <w:t xml:space="preserve">totaling </w:t>
      </w:r>
      <w:r w:rsidR="005D435F" w:rsidRPr="00CC2B9D">
        <w:rPr>
          <w:rFonts w:ascii="Calibri" w:hAnsi="Calibri" w:cstheme="minorBidi"/>
          <w:spacing w:val="-2"/>
          <w:szCs w:val="28"/>
          <w:lang w:bidi="th-TH"/>
        </w:rPr>
        <w:t xml:space="preserve">amount </w:t>
      </w:r>
      <w:r w:rsidR="00BB05EC" w:rsidRPr="00CC2B9D">
        <w:rPr>
          <w:rFonts w:ascii="Calibri" w:hAnsi="Calibri" w:cstheme="minorBidi"/>
          <w:spacing w:val="-2"/>
          <w:szCs w:val="28"/>
          <w:lang w:val="en-US" w:bidi="th-TH"/>
        </w:rPr>
        <w:t>of</w:t>
      </w:r>
      <w:r w:rsidR="005D435F" w:rsidRPr="00CC2B9D">
        <w:rPr>
          <w:rFonts w:ascii="Calibri" w:hAnsi="Calibri" w:cstheme="minorBidi"/>
          <w:spacing w:val="-2"/>
          <w:szCs w:val="28"/>
          <w:lang w:bidi="th-TH"/>
        </w:rPr>
        <w:t xml:space="preserve"> </w:t>
      </w:r>
      <w:r w:rsidR="00831E2F" w:rsidRPr="00CC2B9D">
        <w:rPr>
          <w:rFonts w:ascii="Calibri" w:hAnsi="Calibri" w:cstheme="minorBidi"/>
          <w:spacing w:val="-2"/>
          <w:szCs w:val="28"/>
          <w:lang w:bidi="th-TH"/>
        </w:rPr>
        <w:t xml:space="preserve">Baht </w:t>
      </w:r>
      <w:r w:rsidR="005D435F" w:rsidRPr="00CC2B9D">
        <w:rPr>
          <w:rFonts w:ascii="Calibri" w:hAnsi="Calibri" w:cstheme="minorBidi"/>
          <w:spacing w:val="-2"/>
          <w:szCs w:val="28"/>
          <w:lang w:bidi="th-TH"/>
        </w:rPr>
        <w:t>134.72 million</w:t>
      </w:r>
      <w:r w:rsidR="008B4F61" w:rsidRPr="00CC2B9D">
        <w:rPr>
          <w:rFonts w:ascii="Calibri" w:hAnsi="Calibri" w:cstheme="minorBidi"/>
          <w:spacing w:val="-2"/>
          <w:szCs w:val="28"/>
          <w:lang w:bidi="th-TH"/>
        </w:rPr>
        <w:t xml:space="preserve"> after deduction of</w:t>
      </w:r>
      <w:r w:rsidR="005D435F" w:rsidRPr="00CC2B9D">
        <w:rPr>
          <w:rFonts w:ascii="Calibri" w:hAnsi="Calibri" w:cstheme="minorBidi"/>
          <w:spacing w:val="-2"/>
          <w:szCs w:val="28"/>
          <w:lang w:bidi="th-TH"/>
        </w:rPr>
        <w:t xml:space="preserve"> </w:t>
      </w:r>
      <w:r w:rsidR="00831E2F" w:rsidRPr="00CC2B9D">
        <w:rPr>
          <w:rFonts w:ascii="Calibri" w:hAnsi="Calibri" w:cstheme="minorBidi"/>
          <w:spacing w:val="-2"/>
          <w:szCs w:val="28"/>
          <w:lang w:bidi="th-TH"/>
        </w:rPr>
        <w:t xml:space="preserve">share discount amounting to Baht </w:t>
      </w:r>
      <w:r w:rsidR="005D435F" w:rsidRPr="00CC2B9D">
        <w:rPr>
          <w:rFonts w:ascii="Calibri" w:hAnsi="Calibri" w:cstheme="minorBidi"/>
          <w:spacing w:val="-2"/>
          <w:szCs w:val="28"/>
          <w:lang w:bidi="th-TH"/>
        </w:rPr>
        <w:t>355.16 million.</w:t>
      </w:r>
      <w:r w:rsidR="009D59BE" w:rsidRPr="00CC2B9D">
        <w:rPr>
          <w:rFonts w:ascii="Calibri" w:hAnsi="Calibri" w:cstheme="minorBidi"/>
          <w:spacing w:val="-2"/>
          <w:szCs w:val="28"/>
          <w:lang w:val="en-US" w:bidi="th-TH"/>
        </w:rPr>
        <w:t xml:space="preserve"> </w:t>
      </w:r>
      <w:r w:rsidR="00C95ED2" w:rsidRPr="00CC2B9D">
        <w:rPr>
          <w:rFonts w:ascii="Calibri" w:hAnsi="Calibri" w:cstheme="minorBidi"/>
          <w:spacing w:val="-2"/>
          <w:szCs w:val="28"/>
          <w:lang w:val="en-US" w:bidi="th-TH"/>
        </w:rPr>
        <w:t xml:space="preserve">The Company registered </w:t>
      </w:r>
      <w:r w:rsidR="009D59BE" w:rsidRPr="00CC2B9D">
        <w:rPr>
          <w:rFonts w:ascii="Calibri" w:hAnsi="Calibri" w:cstheme="minorBidi"/>
          <w:spacing w:val="-2"/>
          <w:szCs w:val="28"/>
          <w:lang w:val="en-US" w:bidi="th-TH"/>
        </w:rPr>
        <w:t>the</w:t>
      </w:r>
      <w:r w:rsidR="00C95ED2" w:rsidRPr="00CC2B9D">
        <w:rPr>
          <w:rFonts w:ascii="Calibri" w:hAnsi="Calibri" w:cstheme="minorBidi"/>
          <w:spacing w:val="-2"/>
          <w:szCs w:val="28"/>
          <w:lang w:val="en-US" w:bidi="th-TH"/>
        </w:rPr>
        <w:t xml:space="preserve"> increase in paid-up capital with the Ministry of Commerce on </w:t>
      </w:r>
      <w:r w:rsidR="009D59BE" w:rsidRPr="00CC2B9D">
        <w:rPr>
          <w:rFonts w:ascii="Calibri" w:hAnsi="Calibri" w:cstheme="minorBidi"/>
          <w:spacing w:val="-2"/>
          <w:szCs w:val="28"/>
          <w:lang w:val="en-US" w:bidi="th-TH"/>
        </w:rPr>
        <w:t>18</w:t>
      </w:r>
      <w:r w:rsidR="00C95ED2" w:rsidRPr="00CC2B9D">
        <w:rPr>
          <w:rFonts w:ascii="Calibri" w:hAnsi="Calibri" w:cstheme="minorBidi"/>
          <w:spacing w:val="-2"/>
          <w:szCs w:val="28"/>
          <w:lang w:val="en-US" w:bidi="th-TH"/>
        </w:rPr>
        <w:t xml:space="preserve"> October 2024.</w:t>
      </w:r>
      <w:r w:rsidR="004F1EC3" w:rsidRPr="00CC2B9D">
        <w:rPr>
          <w:rFonts w:ascii="Calibri" w:hAnsi="Calibri" w:cstheme="minorBidi"/>
          <w:spacing w:val="-2"/>
          <w:szCs w:val="28"/>
          <w:lang w:val="en-US" w:bidi="th-TH"/>
        </w:rPr>
        <w:t xml:space="preserve"> </w:t>
      </w:r>
    </w:p>
    <w:p w14:paraId="071709BF" w14:textId="77777777" w:rsidR="004F1EC3" w:rsidRPr="00CC2B9D" w:rsidRDefault="004F1EC3" w:rsidP="004F1EC3">
      <w:pPr>
        <w:ind w:left="585"/>
        <w:jc w:val="thaiDistribute"/>
        <w:rPr>
          <w:rFonts w:ascii="Calibri" w:hAnsi="Calibri" w:cstheme="minorBidi"/>
          <w:spacing w:val="-2"/>
          <w:sz w:val="18"/>
          <w:szCs w:val="22"/>
          <w:lang w:val="en-US" w:bidi="th-TH"/>
        </w:rPr>
      </w:pPr>
    </w:p>
    <w:p w14:paraId="16B69A55" w14:textId="19DDAB59" w:rsidR="005D435F" w:rsidRPr="00CC2B9D" w:rsidRDefault="0001571D" w:rsidP="004F1EC3">
      <w:pPr>
        <w:ind w:left="585"/>
        <w:jc w:val="thaiDistribute"/>
        <w:rPr>
          <w:rFonts w:ascii="Calibri" w:hAnsi="Calibri" w:cstheme="minorBidi"/>
          <w:spacing w:val="-2"/>
          <w:szCs w:val="28"/>
          <w:lang w:val="en-US" w:bidi="th-TH"/>
        </w:rPr>
      </w:pPr>
      <w:r w:rsidRPr="00CC2B9D">
        <w:rPr>
          <w:rFonts w:ascii="Calibri" w:hAnsi="Calibri" w:cstheme="minorBidi"/>
          <w:spacing w:val="-2"/>
          <w:szCs w:val="28"/>
          <w:lang w:val="en-US" w:bidi="th-TH"/>
        </w:rPr>
        <w:t>Share discounts during 2024 have been deducted from the reserve of share premiums paid.</w:t>
      </w:r>
    </w:p>
    <w:p w14:paraId="212E32FB" w14:textId="77777777" w:rsidR="0001571D" w:rsidRPr="00CC2B9D" w:rsidRDefault="0001571D" w:rsidP="001A3AF4">
      <w:pPr>
        <w:spacing w:line="240" w:lineRule="atLeast"/>
        <w:ind w:left="585"/>
        <w:jc w:val="both"/>
        <w:rPr>
          <w:rFonts w:ascii="Calibri" w:hAnsi="Calibri" w:cstheme="minorBidi"/>
          <w:spacing w:val="-2"/>
          <w:sz w:val="18"/>
          <w:szCs w:val="22"/>
          <w:lang w:bidi="th-TH"/>
        </w:rPr>
      </w:pPr>
    </w:p>
    <w:p w14:paraId="2FEBA558" w14:textId="36964D19" w:rsidR="003D1881" w:rsidRPr="00CC2B9D" w:rsidRDefault="001459DC" w:rsidP="00F6076D">
      <w:pPr>
        <w:ind w:left="585"/>
        <w:jc w:val="thaiDistribute"/>
        <w:rPr>
          <w:rFonts w:ascii="Calibri" w:hAnsi="Calibri" w:cs="Cordia New"/>
          <w:szCs w:val="22"/>
        </w:rPr>
      </w:pPr>
      <w:r w:rsidRPr="00CC2B9D">
        <w:rPr>
          <w:rFonts w:ascii="Calibri" w:hAnsi="Calibri" w:cs="Cordia New"/>
          <w:szCs w:val="22"/>
        </w:rPr>
        <w:t xml:space="preserve">The annual general meeting on 26 April </w:t>
      </w:r>
      <w:r w:rsidR="004A4DF1" w:rsidRPr="00CC2B9D">
        <w:rPr>
          <w:rFonts w:ascii="Calibri" w:hAnsi="Calibri" w:cs="Cordia New"/>
          <w:szCs w:val="22"/>
        </w:rPr>
        <w:t>202</w:t>
      </w:r>
      <w:r w:rsidR="006821FF" w:rsidRPr="00CC2B9D">
        <w:rPr>
          <w:rFonts w:ascii="Calibri" w:hAnsi="Calibri" w:cs="Cordia New"/>
          <w:szCs w:val="22"/>
        </w:rPr>
        <w:t>3</w:t>
      </w:r>
      <w:r w:rsidRPr="00CC2B9D">
        <w:rPr>
          <w:rFonts w:ascii="Calibri" w:hAnsi="Calibri" w:cs="Cordia New"/>
          <w:szCs w:val="22"/>
        </w:rPr>
        <w:t>, approved the increase of registered capital by</w:t>
      </w:r>
      <w:r w:rsidR="002F62F5" w:rsidRPr="00CC2B9D">
        <w:rPr>
          <w:rFonts w:ascii="Calibri" w:hAnsi="Calibri" w:cs="Cordia New"/>
          <w:szCs w:val="22"/>
        </w:rPr>
        <w:t xml:space="preserve"> </w:t>
      </w:r>
      <w:r w:rsidR="002F62F5" w:rsidRPr="00CC2B9D">
        <w:rPr>
          <w:rFonts w:ascii="Calibri" w:hAnsi="Calibri" w:cs="Cordia New"/>
          <w:szCs w:val="22"/>
        </w:rPr>
        <w:br/>
      </w:r>
      <w:r w:rsidRPr="00CC2B9D">
        <w:rPr>
          <w:rFonts w:ascii="Calibri" w:hAnsi="Calibri" w:cs="Cordia New"/>
          <w:szCs w:val="22"/>
        </w:rPr>
        <w:t xml:space="preserve">Baht 1,222.03 million by issue the new ordinary shares 3,055.08 million shares with a Baht 0.40 par value, for 1) right </w:t>
      </w:r>
      <w:r w:rsidRPr="00CC2B9D">
        <w:rPr>
          <w:rFonts w:ascii="Calibri" w:hAnsi="Calibri" w:cs="Calibri"/>
          <w:szCs w:val="22"/>
        </w:rPr>
        <w:t>adjustment</w:t>
      </w:r>
      <w:r w:rsidRPr="00CC2B9D">
        <w:rPr>
          <w:rFonts w:ascii="Calibri" w:hAnsi="Calibri" w:cs="Cordia New"/>
          <w:szCs w:val="22"/>
        </w:rPr>
        <w:t xml:space="preserve"> of MILL-W7 not exceed 1,388.67 million shares, and 2) ordinary shares for General Mandate did not exceed 1,666.41 million shares</w:t>
      </w:r>
      <w:r w:rsidR="002F62F5" w:rsidRPr="00CC2B9D">
        <w:rPr>
          <w:rFonts w:ascii="Calibri" w:hAnsi="Calibri" w:cs="Cordia New"/>
          <w:szCs w:val="22"/>
        </w:rPr>
        <w:t xml:space="preserve"> and the Company received cash from issue ordinary shares for General Mandate 555 million shares with a par value of 0.40 Baht per share totaling amount of Baht 360.75 million</w:t>
      </w:r>
      <w:r w:rsidR="00580EA3" w:rsidRPr="00CC2B9D">
        <w:rPr>
          <w:rFonts w:ascii="Calibri" w:hAnsi="Calibri" w:cs="Cordia New"/>
          <w:szCs w:val="22"/>
        </w:rPr>
        <w:t>,</w:t>
      </w:r>
      <w:r w:rsidR="002F62F5" w:rsidRPr="00CC2B9D">
        <w:rPr>
          <w:rFonts w:ascii="Calibri" w:hAnsi="Calibri" w:cs="Cordia New"/>
          <w:szCs w:val="22"/>
        </w:rPr>
        <w:t xml:space="preserve"> including share premium amounting to Baht 138.75 million</w:t>
      </w:r>
      <w:r w:rsidRPr="00CC2B9D">
        <w:rPr>
          <w:rFonts w:ascii="Calibri" w:hAnsi="Calibri" w:cs="Cordia New"/>
          <w:szCs w:val="22"/>
        </w:rPr>
        <w:t>.</w:t>
      </w:r>
    </w:p>
    <w:p w14:paraId="5A11AC27" w14:textId="45D873B9" w:rsidR="009D4A52" w:rsidRPr="00CC2B9D" w:rsidRDefault="009D4A52">
      <w:pPr>
        <w:spacing w:line="240" w:lineRule="auto"/>
        <w:rPr>
          <w:rFonts w:asciiTheme="minorHAnsi" w:hAnsiTheme="minorHAnsi" w:cstheme="minorHAnsi"/>
          <w:b/>
          <w:i/>
          <w:iCs/>
          <w:sz w:val="18"/>
          <w:szCs w:val="18"/>
        </w:rPr>
      </w:pPr>
    </w:p>
    <w:p w14:paraId="646E1D24" w14:textId="798763EE" w:rsidR="0034381D" w:rsidRPr="00CC2B9D" w:rsidRDefault="0034381D" w:rsidP="00F6076D">
      <w:pPr>
        <w:ind w:left="585"/>
        <w:jc w:val="thaiDistribute"/>
        <w:rPr>
          <w:rFonts w:asciiTheme="minorHAnsi" w:hAnsiTheme="minorHAnsi" w:cstheme="minorHAnsi"/>
          <w:b/>
          <w:i/>
          <w:iCs/>
          <w:szCs w:val="22"/>
        </w:rPr>
      </w:pPr>
      <w:r w:rsidRPr="00CC2B9D">
        <w:rPr>
          <w:rFonts w:asciiTheme="minorHAnsi" w:hAnsiTheme="minorHAnsi" w:cstheme="minorHAnsi"/>
          <w:b/>
          <w:i/>
          <w:iCs/>
          <w:szCs w:val="22"/>
        </w:rPr>
        <w:t>Decreas</w:t>
      </w:r>
      <w:r w:rsidR="00C760E3" w:rsidRPr="00CC2B9D">
        <w:rPr>
          <w:rFonts w:asciiTheme="minorHAnsi" w:hAnsiTheme="minorHAnsi" w:cstheme="minorHAnsi"/>
          <w:b/>
          <w:i/>
          <w:iCs/>
          <w:szCs w:val="22"/>
        </w:rPr>
        <w:t>e</w:t>
      </w:r>
      <w:r w:rsidRPr="00CC2B9D">
        <w:rPr>
          <w:rFonts w:asciiTheme="minorHAnsi" w:hAnsiTheme="minorHAnsi" w:cstheme="minorHAnsi"/>
          <w:b/>
          <w:i/>
          <w:iCs/>
          <w:szCs w:val="22"/>
        </w:rPr>
        <w:t xml:space="preserve"> </w:t>
      </w:r>
      <w:r w:rsidRPr="00CC2B9D">
        <w:rPr>
          <w:rFonts w:ascii="Calibri" w:hAnsi="Calibri" w:cs="Cordia New"/>
          <w:b/>
          <w:i/>
          <w:iCs/>
          <w:szCs w:val="22"/>
        </w:rPr>
        <w:t>of</w:t>
      </w:r>
      <w:r w:rsidRPr="00CC2B9D">
        <w:rPr>
          <w:rFonts w:asciiTheme="minorHAnsi" w:hAnsiTheme="minorHAnsi" w:cstheme="minorHAnsi"/>
          <w:b/>
          <w:i/>
          <w:iCs/>
          <w:szCs w:val="22"/>
        </w:rPr>
        <w:t xml:space="preserve"> registered capital</w:t>
      </w:r>
    </w:p>
    <w:p w14:paraId="301FB8C0" w14:textId="259A836B" w:rsidR="003808B0" w:rsidRPr="00CC2B9D" w:rsidRDefault="003808B0" w:rsidP="00704CEE">
      <w:pPr>
        <w:spacing w:line="240" w:lineRule="atLeast"/>
        <w:ind w:left="540"/>
        <w:jc w:val="thaiDistribute"/>
        <w:rPr>
          <w:rFonts w:ascii="Calibri" w:hAnsi="Calibri" w:cs="Cordia New"/>
          <w:sz w:val="18"/>
          <w:szCs w:val="18"/>
        </w:rPr>
      </w:pPr>
    </w:p>
    <w:p w14:paraId="79B005B1" w14:textId="77777777" w:rsidR="00C45B04" w:rsidRPr="00CC2B9D" w:rsidRDefault="00C45B04" w:rsidP="00C45B04">
      <w:pPr>
        <w:ind w:left="585"/>
        <w:jc w:val="thaiDistribute"/>
        <w:rPr>
          <w:rFonts w:ascii="Calibri" w:hAnsi="Calibri" w:cs="Calibri"/>
          <w:szCs w:val="22"/>
        </w:rPr>
      </w:pPr>
      <w:r w:rsidRPr="00CC2B9D">
        <w:rPr>
          <w:rFonts w:ascii="Calibri" w:hAnsi="Calibri" w:cs="Calibri"/>
          <w:szCs w:val="22"/>
        </w:rPr>
        <w:t>The annual general meeting on 24 April 2024, approved the decrease of registered capital by Baht 444.56 million by releasing ordinary shares that have not yet been issued totaling 1,111.41 million shares with a Baht 0.40 par value, from</w:t>
      </w:r>
      <w:r w:rsidRPr="00CC2B9D">
        <w:t xml:space="preserve"> </w:t>
      </w:r>
      <w:r w:rsidRPr="00CC2B9D">
        <w:rPr>
          <w:rFonts w:ascii="Calibri" w:hAnsi="Calibri" w:cs="Calibri"/>
          <w:szCs w:val="22"/>
        </w:rPr>
        <w:t>the write-off of common shares that have not yet been issued for sale.</w:t>
      </w:r>
    </w:p>
    <w:p w14:paraId="2004F822" w14:textId="73063665" w:rsidR="00716A80" w:rsidRPr="00CC2B9D" w:rsidRDefault="00716A80">
      <w:pPr>
        <w:spacing w:line="240" w:lineRule="auto"/>
        <w:rPr>
          <w:rFonts w:ascii="Calibri" w:hAnsi="Calibri" w:cs="Cordia New"/>
          <w:sz w:val="20"/>
        </w:rPr>
      </w:pPr>
    </w:p>
    <w:p w14:paraId="04E4ADAC" w14:textId="3069D3D7" w:rsidR="00546C30" w:rsidRPr="00CC2B9D" w:rsidRDefault="00CC246D" w:rsidP="00F6076D">
      <w:pPr>
        <w:ind w:left="585"/>
        <w:jc w:val="thaiDistribute"/>
        <w:rPr>
          <w:rFonts w:ascii="Calibri" w:hAnsi="Calibri" w:cs="Cordia New"/>
          <w:szCs w:val="22"/>
        </w:rPr>
      </w:pPr>
      <w:r w:rsidRPr="00CC2B9D">
        <w:rPr>
          <w:rFonts w:ascii="Calibri" w:hAnsi="Calibri" w:cs="Cordia New"/>
          <w:szCs w:val="22"/>
        </w:rPr>
        <w:t xml:space="preserve">The annual general </w:t>
      </w:r>
      <w:r w:rsidRPr="00CC2B9D">
        <w:rPr>
          <w:rFonts w:ascii="Calibri" w:hAnsi="Calibri" w:cs="Calibri"/>
          <w:szCs w:val="22"/>
        </w:rPr>
        <w:t>meeting</w:t>
      </w:r>
      <w:r w:rsidRPr="00CC2B9D">
        <w:rPr>
          <w:rFonts w:ascii="Calibri" w:hAnsi="Calibri" w:cs="Cordia New"/>
          <w:szCs w:val="22"/>
        </w:rPr>
        <w:t xml:space="preserve"> on 26 April </w:t>
      </w:r>
      <w:r w:rsidR="004A4DF1" w:rsidRPr="00CC2B9D">
        <w:rPr>
          <w:rFonts w:ascii="Calibri" w:hAnsi="Calibri" w:cs="Cordia New"/>
          <w:szCs w:val="22"/>
        </w:rPr>
        <w:t>202</w:t>
      </w:r>
      <w:r w:rsidR="008F22AC" w:rsidRPr="00CC2B9D">
        <w:rPr>
          <w:rFonts w:ascii="Calibri" w:hAnsi="Calibri" w:cs="Cordia New"/>
          <w:szCs w:val="22"/>
        </w:rPr>
        <w:t>3</w:t>
      </w:r>
      <w:r w:rsidRPr="00CC2B9D">
        <w:rPr>
          <w:rFonts w:ascii="Calibri" w:hAnsi="Calibri" w:cs="Cordia New"/>
          <w:szCs w:val="22"/>
        </w:rPr>
        <w:t xml:space="preserve">, approved the decrease of registered capital by Baht 667.65 million by releasing ordinary shares that have not yet been issued totaling 1,669.11 million shares with a Baht 0.40 par value, from 1) write-off stock warrants MILL-W4 514.10 million shares, </w:t>
      </w:r>
      <w:r w:rsidR="0014284D" w:rsidRPr="00CC2B9D">
        <w:rPr>
          <w:rFonts w:ascii="Calibri" w:hAnsi="Calibri" w:cs="Cordia New"/>
          <w:szCs w:val="22"/>
        </w:rPr>
        <w:br/>
      </w:r>
      <w:r w:rsidRPr="00CC2B9D">
        <w:rPr>
          <w:rFonts w:ascii="Calibri" w:hAnsi="Calibri" w:cs="Cordia New"/>
          <w:szCs w:val="22"/>
        </w:rPr>
        <w:t>2) warrants ESOP-W 230 million shares, and 3) releasing ordinary shares for General Mandate 925.01 million shares.</w:t>
      </w:r>
    </w:p>
    <w:p w14:paraId="33B06FE5" w14:textId="77777777" w:rsidR="00704CEE" w:rsidRPr="00CC2B9D" w:rsidRDefault="00704CEE" w:rsidP="00CD6B36">
      <w:pPr>
        <w:spacing w:line="240" w:lineRule="atLeast"/>
        <w:jc w:val="thaiDistribute"/>
        <w:rPr>
          <w:rFonts w:ascii="Calibri" w:hAnsi="Calibri" w:cs="Cordia New"/>
          <w:sz w:val="18"/>
          <w:szCs w:val="18"/>
        </w:rPr>
      </w:pPr>
    </w:p>
    <w:p w14:paraId="71E4B162" w14:textId="0FA991DC" w:rsidR="0034381D" w:rsidRPr="00CC2B9D" w:rsidRDefault="0034381D" w:rsidP="00503076">
      <w:pPr>
        <w:ind w:left="531" w:firstLine="9"/>
        <w:jc w:val="both"/>
        <w:rPr>
          <w:rFonts w:asciiTheme="minorHAnsi" w:hAnsiTheme="minorHAnsi" w:cstheme="minorHAnsi"/>
          <w:b/>
          <w:i/>
          <w:iCs/>
          <w:szCs w:val="22"/>
        </w:rPr>
      </w:pPr>
      <w:r w:rsidRPr="00CC2B9D">
        <w:rPr>
          <w:rFonts w:asciiTheme="minorHAnsi" w:hAnsiTheme="minorHAnsi" w:cstheme="minorHAnsi"/>
          <w:b/>
          <w:i/>
          <w:iCs/>
          <w:szCs w:val="22"/>
        </w:rPr>
        <w:t>Warrants</w:t>
      </w:r>
    </w:p>
    <w:p w14:paraId="5AE93880" w14:textId="77777777" w:rsidR="00503076" w:rsidRPr="00CC2B9D" w:rsidRDefault="00503076" w:rsidP="00503076">
      <w:pPr>
        <w:ind w:left="531" w:firstLine="9"/>
        <w:rPr>
          <w:rFonts w:asciiTheme="minorHAnsi" w:hAnsiTheme="minorHAnsi" w:cstheme="minorHAnsi"/>
          <w:sz w:val="18"/>
          <w:szCs w:val="18"/>
        </w:rPr>
      </w:pPr>
    </w:p>
    <w:p w14:paraId="5EA560C8" w14:textId="06FEE7D6" w:rsidR="001C2AC9" w:rsidRPr="00CC2B9D" w:rsidRDefault="00CD5444" w:rsidP="00CE77E6">
      <w:pPr>
        <w:ind w:left="585"/>
        <w:jc w:val="thaiDistribute"/>
        <w:rPr>
          <w:rFonts w:asciiTheme="minorHAnsi" w:hAnsiTheme="minorHAnsi" w:cstheme="minorHAnsi"/>
          <w:spacing w:val="-2"/>
          <w:szCs w:val="22"/>
        </w:rPr>
      </w:pPr>
      <w:r w:rsidRPr="00CC2B9D">
        <w:rPr>
          <w:rFonts w:asciiTheme="minorHAnsi" w:hAnsiTheme="minorHAnsi" w:cstheme="minorHAnsi"/>
          <w:spacing w:val="-2"/>
          <w:szCs w:val="22"/>
        </w:rPr>
        <w:t xml:space="preserve">The annual general meeting on 26 April </w:t>
      </w:r>
      <w:r w:rsidR="004A4DF1" w:rsidRPr="00CC2B9D">
        <w:rPr>
          <w:rFonts w:asciiTheme="minorHAnsi" w:hAnsiTheme="minorHAnsi" w:cstheme="minorHAnsi"/>
          <w:spacing w:val="-2"/>
          <w:szCs w:val="22"/>
        </w:rPr>
        <w:t>202</w:t>
      </w:r>
      <w:r w:rsidR="007B7CB4" w:rsidRPr="00CC2B9D">
        <w:rPr>
          <w:rFonts w:asciiTheme="minorHAnsi" w:hAnsiTheme="minorHAnsi" w:cstheme="minorHAnsi"/>
          <w:spacing w:val="-2"/>
          <w:szCs w:val="22"/>
        </w:rPr>
        <w:t>3</w:t>
      </w:r>
      <w:r w:rsidRPr="00CC2B9D">
        <w:rPr>
          <w:rFonts w:asciiTheme="minorHAnsi" w:hAnsiTheme="minorHAnsi" w:cstheme="minorHAnsi"/>
          <w:spacing w:val="-2"/>
          <w:szCs w:val="22"/>
        </w:rPr>
        <w:t xml:space="preserve">, approved the issue and offering of warrant to purchase the Company’s shares No.7 (MILL-W7) in the amount not exceeding 1,388.67 million units to existing ordinary shareholders of the Company, The </w:t>
      </w:r>
      <w:r w:rsidRPr="00CC2B9D">
        <w:rPr>
          <w:rFonts w:ascii="Calibri" w:hAnsi="Calibri" w:cs="Calibri"/>
          <w:szCs w:val="22"/>
        </w:rPr>
        <w:t>ratio</w:t>
      </w:r>
      <w:r w:rsidRPr="00CC2B9D">
        <w:rPr>
          <w:rFonts w:asciiTheme="minorHAnsi" w:hAnsiTheme="minorHAnsi" w:cstheme="minorHAnsi"/>
          <w:spacing w:val="-2"/>
          <w:szCs w:val="22"/>
        </w:rPr>
        <w:t xml:space="preserve"> is 4 existing shares per, 1 of warrant at the offering price of Baht 0.02 per unit, to be exercised at the price of Baht 0.40 per share to purchase 1 ordinary share of the Company. On 12 June </w:t>
      </w:r>
      <w:r w:rsidR="004A4DF1" w:rsidRPr="00CC2B9D">
        <w:rPr>
          <w:rFonts w:asciiTheme="minorHAnsi" w:hAnsiTheme="minorHAnsi" w:cstheme="minorHAnsi"/>
          <w:spacing w:val="-2"/>
          <w:szCs w:val="22"/>
        </w:rPr>
        <w:t>202</w:t>
      </w:r>
      <w:r w:rsidR="00E17526" w:rsidRPr="00CC2B9D">
        <w:rPr>
          <w:rFonts w:asciiTheme="minorHAnsi" w:hAnsiTheme="minorHAnsi" w:cstheme="minorHAnsi"/>
          <w:spacing w:val="-2"/>
          <w:szCs w:val="22"/>
        </w:rPr>
        <w:t>3</w:t>
      </w:r>
      <w:r w:rsidRPr="00CC2B9D">
        <w:rPr>
          <w:rFonts w:asciiTheme="minorHAnsi" w:hAnsiTheme="minorHAnsi" w:cstheme="minorHAnsi"/>
          <w:spacing w:val="-2"/>
          <w:szCs w:val="22"/>
        </w:rPr>
        <w:t>, the Company sold the warrants and received in full amount Baht 27.77 million.</w:t>
      </w:r>
      <w:r w:rsidR="00CE77E6" w:rsidRPr="00CC2B9D">
        <w:rPr>
          <w:rFonts w:asciiTheme="minorHAnsi" w:hAnsiTheme="minorHAnsi" w:cstheme="minorHAnsi"/>
          <w:spacing w:val="-2"/>
          <w:szCs w:val="22"/>
        </w:rPr>
        <w:t xml:space="preserve"> </w:t>
      </w:r>
      <w:r w:rsidR="001C2AC9" w:rsidRPr="00CC2B9D">
        <w:rPr>
          <w:rFonts w:asciiTheme="minorHAnsi" w:hAnsiTheme="minorHAnsi" w:cstheme="minorHAnsi"/>
          <w:spacing w:val="-2"/>
          <w:szCs w:val="22"/>
        </w:rPr>
        <w:br w:type="page"/>
      </w:r>
    </w:p>
    <w:p w14:paraId="3CD37A94" w14:textId="38D21F76" w:rsidR="004A7CFE" w:rsidRPr="00CC2B9D" w:rsidRDefault="004A7CFE" w:rsidP="00503076">
      <w:pPr>
        <w:ind w:left="540"/>
        <w:jc w:val="both"/>
        <w:rPr>
          <w:rFonts w:asciiTheme="minorHAnsi" w:hAnsiTheme="minorHAnsi" w:cs="Cordia New"/>
          <w:b/>
          <w:i/>
          <w:iCs/>
          <w:szCs w:val="28"/>
          <w:lang w:bidi="th-TH"/>
        </w:rPr>
      </w:pPr>
      <w:r w:rsidRPr="00CC2B9D">
        <w:rPr>
          <w:rFonts w:asciiTheme="minorHAnsi" w:hAnsiTheme="minorHAnsi" w:cstheme="minorBidi"/>
          <w:b/>
          <w:i/>
          <w:iCs/>
          <w:szCs w:val="28"/>
          <w:lang w:bidi="th-TH"/>
        </w:rPr>
        <w:t>The exercise of warrants to purchase ordinary shares</w:t>
      </w:r>
    </w:p>
    <w:p w14:paraId="36FBC26F" w14:textId="77777777" w:rsidR="00E17526" w:rsidRPr="00CC2B9D" w:rsidRDefault="00E17526" w:rsidP="00E17526">
      <w:pPr>
        <w:ind w:left="540"/>
        <w:jc w:val="both"/>
        <w:rPr>
          <w:rFonts w:ascii="Calibri" w:hAnsi="Calibri" w:cs="Calibri"/>
          <w:szCs w:val="22"/>
        </w:rPr>
      </w:pPr>
    </w:p>
    <w:p w14:paraId="390DB971" w14:textId="6ADC5269" w:rsidR="009D4A52" w:rsidRPr="00CC2B9D" w:rsidRDefault="009D4A52" w:rsidP="009D4A52">
      <w:pPr>
        <w:ind w:left="540"/>
        <w:jc w:val="both"/>
        <w:rPr>
          <w:rFonts w:ascii="Calibri" w:hAnsi="Calibri" w:cs="Calibri"/>
          <w:szCs w:val="22"/>
        </w:rPr>
      </w:pPr>
      <w:r w:rsidRPr="00CC2B9D">
        <w:rPr>
          <w:rFonts w:ascii="Calibri" w:hAnsi="Calibri" w:cs="Calibri"/>
          <w:szCs w:val="22"/>
        </w:rPr>
        <w:t>During the year 202</w:t>
      </w:r>
      <w:r w:rsidR="004941B5" w:rsidRPr="00CC2B9D">
        <w:rPr>
          <w:rFonts w:ascii="Calibri" w:hAnsi="Calibri" w:cstheme="minorBidi"/>
          <w:szCs w:val="28"/>
          <w:lang w:val="en-US" w:bidi="th-TH"/>
        </w:rPr>
        <w:t>4</w:t>
      </w:r>
      <w:r w:rsidRPr="00CC2B9D">
        <w:rPr>
          <w:rFonts w:ascii="Calibri" w:hAnsi="Calibri" w:cs="Calibri"/>
          <w:szCs w:val="22"/>
        </w:rPr>
        <w:t xml:space="preserve">, there were </w:t>
      </w:r>
      <w:r w:rsidR="00D674DE" w:rsidRPr="00CC2B9D">
        <w:rPr>
          <w:rFonts w:ascii="Calibri" w:hAnsi="Calibri" w:cstheme="minorBidi"/>
          <w:szCs w:val="28"/>
          <w:lang w:bidi="th-TH"/>
        </w:rPr>
        <w:t>845</w:t>
      </w:r>
      <w:r w:rsidRPr="00CC2B9D">
        <w:rPr>
          <w:rFonts w:ascii="Calibri" w:hAnsi="Calibri" w:cs="Calibri"/>
          <w:szCs w:val="22"/>
        </w:rPr>
        <w:t xml:space="preserve"> units of MILL-W7 warrants exercised to purchase ordinary shares, converted to </w:t>
      </w:r>
      <w:r w:rsidR="00D674DE" w:rsidRPr="00CC2B9D">
        <w:rPr>
          <w:rFonts w:ascii="Calibri" w:hAnsi="Calibri" w:cs="Calibri"/>
          <w:szCs w:val="22"/>
        </w:rPr>
        <w:t>845</w:t>
      </w:r>
      <w:r w:rsidRPr="00CC2B9D">
        <w:rPr>
          <w:rFonts w:ascii="Calibri" w:hAnsi="Calibri" w:cs="Calibri"/>
          <w:szCs w:val="22"/>
        </w:rPr>
        <w:t xml:space="preserve"> ordinary shares, with a par value of 0.40</w:t>
      </w:r>
      <w:r w:rsidRPr="00CC2B9D">
        <w:rPr>
          <w:rFonts w:ascii="Calibri" w:hAnsi="Calibri" w:cs="Calibri"/>
          <w:szCs w:val="22"/>
          <w:cs/>
        </w:rPr>
        <w:t xml:space="preserve"> </w:t>
      </w:r>
      <w:r w:rsidRPr="00CC2B9D">
        <w:rPr>
          <w:rFonts w:ascii="Calibri" w:hAnsi="Calibri" w:cs="Calibri"/>
          <w:szCs w:val="22"/>
        </w:rPr>
        <w:t>baht per share.</w:t>
      </w:r>
      <w:r w:rsidR="004941B5" w:rsidRPr="00CC2B9D">
        <w:t xml:space="preserve"> </w:t>
      </w:r>
      <w:r w:rsidR="004941B5" w:rsidRPr="00CC2B9D">
        <w:rPr>
          <w:rFonts w:ascii="Calibri" w:hAnsi="Calibri" w:cs="Calibri"/>
          <w:szCs w:val="22"/>
        </w:rPr>
        <w:t xml:space="preserve">The remaining MILL-W7 warrants have expired. </w:t>
      </w:r>
    </w:p>
    <w:p w14:paraId="51F27A59" w14:textId="77777777" w:rsidR="009D4A52" w:rsidRPr="00CC2B9D" w:rsidRDefault="009D4A52" w:rsidP="00321509">
      <w:pPr>
        <w:ind w:left="540"/>
        <w:jc w:val="both"/>
        <w:rPr>
          <w:rFonts w:ascii="Calibri" w:hAnsi="Calibri" w:cs="Calibri"/>
          <w:szCs w:val="22"/>
        </w:rPr>
      </w:pPr>
    </w:p>
    <w:p w14:paraId="4DD39B87" w14:textId="2BC4D634" w:rsidR="004941B5" w:rsidRPr="00CC2B9D" w:rsidRDefault="004941B5" w:rsidP="008B6F36">
      <w:pPr>
        <w:ind w:left="540"/>
        <w:jc w:val="both"/>
        <w:rPr>
          <w:rFonts w:ascii="Calibri" w:hAnsi="Calibri" w:cs="Calibri"/>
          <w:szCs w:val="22"/>
        </w:rPr>
      </w:pPr>
      <w:r w:rsidRPr="00CC2B9D">
        <w:rPr>
          <w:rFonts w:ascii="Calibri" w:hAnsi="Calibri" w:cs="Calibri"/>
          <w:szCs w:val="22"/>
        </w:rPr>
        <w:t>During the year 202</w:t>
      </w:r>
      <w:r w:rsidRPr="00CC2B9D">
        <w:rPr>
          <w:rFonts w:ascii="Calibri" w:hAnsi="Calibri" w:cstheme="minorBidi"/>
          <w:szCs w:val="28"/>
          <w:lang w:val="en-US" w:bidi="th-TH"/>
        </w:rPr>
        <w:t>4</w:t>
      </w:r>
      <w:r w:rsidRPr="00CC2B9D">
        <w:rPr>
          <w:rFonts w:ascii="Calibri" w:hAnsi="Calibri" w:cs="Calibri"/>
          <w:szCs w:val="22"/>
        </w:rPr>
        <w:t xml:space="preserve">, there were </w:t>
      </w:r>
      <w:r w:rsidRPr="00CC2B9D">
        <w:rPr>
          <w:rFonts w:ascii="Calibri" w:hAnsi="Calibri" w:cstheme="minorBidi"/>
          <w:szCs w:val="28"/>
          <w:lang w:bidi="th-TH"/>
        </w:rPr>
        <w:t>8</w:t>
      </w:r>
      <w:r w:rsidR="00D62CD3" w:rsidRPr="00CC2B9D">
        <w:rPr>
          <w:rFonts w:ascii="Calibri" w:hAnsi="Calibri" w:cstheme="minorBidi"/>
          <w:szCs w:val="28"/>
          <w:lang w:bidi="th-TH"/>
        </w:rPr>
        <w:t>,576</w:t>
      </w:r>
      <w:r w:rsidRPr="00CC2B9D">
        <w:rPr>
          <w:rFonts w:ascii="Calibri" w:hAnsi="Calibri" w:cs="Calibri"/>
          <w:szCs w:val="22"/>
        </w:rPr>
        <w:t xml:space="preserve"> units of MILL-W</w:t>
      </w:r>
      <w:r w:rsidR="00D62CD3" w:rsidRPr="00CC2B9D">
        <w:rPr>
          <w:rFonts w:ascii="Calibri" w:hAnsi="Calibri" w:cs="Calibri"/>
          <w:szCs w:val="22"/>
        </w:rPr>
        <w:t>6</w:t>
      </w:r>
      <w:r w:rsidRPr="00CC2B9D">
        <w:rPr>
          <w:rFonts w:ascii="Calibri" w:hAnsi="Calibri" w:cs="Calibri"/>
          <w:szCs w:val="22"/>
        </w:rPr>
        <w:t xml:space="preserve"> warrants exercised to purchase ordinary shares, converted to </w:t>
      </w:r>
      <w:r w:rsidR="00D62CD3" w:rsidRPr="00CC2B9D">
        <w:rPr>
          <w:rFonts w:ascii="Calibri" w:hAnsi="Calibri" w:cs="Calibri"/>
          <w:szCs w:val="22"/>
        </w:rPr>
        <w:t>10,246</w:t>
      </w:r>
      <w:r w:rsidRPr="00CC2B9D">
        <w:rPr>
          <w:rFonts w:ascii="Calibri" w:hAnsi="Calibri" w:cs="Calibri"/>
          <w:szCs w:val="22"/>
        </w:rPr>
        <w:t xml:space="preserve"> ordinary shares, with a par value of 0.40</w:t>
      </w:r>
      <w:r w:rsidRPr="00CC2B9D">
        <w:rPr>
          <w:rFonts w:ascii="Calibri" w:hAnsi="Calibri" w:cs="Calibri"/>
          <w:szCs w:val="22"/>
          <w:cs/>
        </w:rPr>
        <w:t xml:space="preserve"> </w:t>
      </w:r>
      <w:r w:rsidRPr="00CC2B9D">
        <w:rPr>
          <w:rFonts w:ascii="Calibri" w:hAnsi="Calibri" w:cs="Calibri"/>
          <w:szCs w:val="22"/>
        </w:rPr>
        <w:t>baht per share</w:t>
      </w:r>
      <w:r w:rsidR="008B6F36" w:rsidRPr="00CC2B9D">
        <w:rPr>
          <w:rFonts w:ascii="Calibri" w:hAnsi="Calibri" w:cs="Calibri"/>
          <w:szCs w:val="22"/>
        </w:rPr>
        <w:t xml:space="preserve"> and share premium amounting to Baht 8,771. </w:t>
      </w:r>
      <w:r w:rsidRPr="00CC2B9D">
        <w:rPr>
          <w:rFonts w:ascii="Calibri" w:hAnsi="Calibri" w:cs="Calibri"/>
          <w:szCs w:val="22"/>
        </w:rPr>
        <w:t>The remaining MILL-W</w:t>
      </w:r>
      <w:r w:rsidR="00D62CD3" w:rsidRPr="00CC2B9D">
        <w:rPr>
          <w:rFonts w:ascii="Calibri" w:hAnsi="Calibri" w:cs="Calibri"/>
          <w:szCs w:val="22"/>
        </w:rPr>
        <w:t>6</w:t>
      </w:r>
      <w:r w:rsidRPr="00CC2B9D">
        <w:rPr>
          <w:rFonts w:ascii="Calibri" w:hAnsi="Calibri" w:cs="Calibri"/>
          <w:szCs w:val="22"/>
        </w:rPr>
        <w:t xml:space="preserve"> warrants have expired. </w:t>
      </w:r>
    </w:p>
    <w:p w14:paraId="73242CB2" w14:textId="77777777" w:rsidR="004941B5" w:rsidRPr="00CC2B9D" w:rsidRDefault="004941B5" w:rsidP="00321509">
      <w:pPr>
        <w:ind w:left="540"/>
        <w:jc w:val="both"/>
        <w:rPr>
          <w:rFonts w:ascii="Calibri" w:hAnsi="Calibri" w:cs="Calibri"/>
          <w:szCs w:val="22"/>
        </w:rPr>
      </w:pPr>
    </w:p>
    <w:p w14:paraId="34C1C6FD" w14:textId="5061C5EA" w:rsidR="00321509" w:rsidRPr="00CC2B9D" w:rsidRDefault="00321509" w:rsidP="00321509">
      <w:pPr>
        <w:ind w:left="540"/>
        <w:jc w:val="both"/>
        <w:rPr>
          <w:rFonts w:ascii="Calibri" w:hAnsi="Calibri" w:cs="Calibri"/>
          <w:szCs w:val="22"/>
        </w:rPr>
      </w:pPr>
      <w:r w:rsidRPr="00CC2B9D">
        <w:rPr>
          <w:rFonts w:ascii="Calibri" w:hAnsi="Calibri" w:cs="Calibri"/>
          <w:szCs w:val="22"/>
        </w:rPr>
        <w:t xml:space="preserve">During the year </w:t>
      </w:r>
      <w:r w:rsidR="004A4DF1" w:rsidRPr="00CC2B9D">
        <w:rPr>
          <w:rFonts w:ascii="Calibri" w:hAnsi="Calibri" w:cs="Calibri"/>
          <w:szCs w:val="22"/>
        </w:rPr>
        <w:t>202</w:t>
      </w:r>
      <w:r w:rsidR="00E56082" w:rsidRPr="00CC2B9D">
        <w:rPr>
          <w:rFonts w:ascii="Calibri" w:hAnsi="Calibri" w:cs="Calibri"/>
          <w:szCs w:val="22"/>
        </w:rPr>
        <w:t>3</w:t>
      </w:r>
      <w:r w:rsidRPr="00CC2B9D">
        <w:rPr>
          <w:rFonts w:ascii="Calibri" w:hAnsi="Calibri" w:cs="Calibri"/>
          <w:szCs w:val="22"/>
        </w:rPr>
        <w:t>, there were 251,195 units of MILL-W7 warrants exercised to purchase ordinary shares, converted to 251,195 ordinary shares, with a par value of 0.40</w:t>
      </w:r>
      <w:r w:rsidRPr="00CC2B9D">
        <w:rPr>
          <w:rFonts w:ascii="Calibri" w:hAnsi="Calibri" w:cs="Calibri"/>
          <w:szCs w:val="22"/>
          <w:cs/>
        </w:rPr>
        <w:t xml:space="preserve"> </w:t>
      </w:r>
      <w:r w:rsidRPr="00CC2B9D">
        <w:rPr>
          <w:rFonts w:ascii="Calibri" w:hAnsi="Calibri" w:cs="Calibri"/>
          <w:szCs w:val="22"/>
        </w:rPr>
        <w:t>baht per share.</w:t>
      </w:r>
    </w:p>
    <w:p w14:paraId="74811131" w14:textId="77777777" w:rsidR="004A7CFE" w:rsidRPr="00CC2B9D" w:rsidRDefault="004A7CFE" w:rsidP="00E17526">
      <w:pPr>
        <w:jc w:val="both"/>
        <w:rPr>
          <w:rFonts w:asciiTheme="minorHAnsi" w:hAnsiTheme="minorHAnsi" w:cstheme="minorHAnsi"/>
          <w:b/>
          <w:i/>
          <w:iCs/>
          <w:szCs w:val="22"/>
        </w:rPr>
      </w:pPr>
    </w:p>
    <w:p w14:paraId="5EB3D00F" w14:textId="04315B1D" w:rsidR="0034381D" w:rsidRPr="00CC2B9D" w:rsidRDefault="0034381D" w:rsidP="00503076">
      <w:pPr>
        <w:ind w:left="540"/>
        <w:jc w:val="both"/>
        <w:rPr>
          <w:rFonts w:asciiTheme="minorHAnsi" w:hAnsiTheme="minorHAnsi" w:cstheme="minorHAnsi"/>
          <w:b/>
          <w:i/>
          <w:iCs/>
          <w:szCs w:val="22"/>
        </w:rPr>
      </w:pPr>
      <w:r w:rsidRPr="00CC2B9D">
        <w:rPr>
          <w:rFonts w:asciiTheme="minorHAnsi" w:hAnsiTheme="minorHAnsi" w:cstheme="minorHAnsi"/>
          <w:b/>
          <w:i/>
          <w:iCs/>
          <w:szCs w:val="22"/>
        </w:rPr>
        <w:t xml:space="preserve">Share premium </w:t>
      </w:r>
    </w:p>
    <w:p w14:paraId="2112026C" w14:textId="77777777" w:rsidR="00503076" w:rsidRPr="00CC2B9D" w:rsidRDefault="00503076" w:rsidP="00503076">
      <w:pPr>
        <w:ind w:left="540"/>
        <w:jc w:val="both"/>
        <w:rPr>
          <w:rFonts w:asciiTheme="minorHAnsi" w:hAnsiTheme="minorHAnsi" w:cstheme="minorHAnsi"/>
          <w:spacing w:val="-2"/>
          <w:szCs w:val="22"/>
        </w:rPr>
      </w:pPr>
    </w:p>
    <w:p w14:paraId="3341BE1F" w14:textId="2CF3D3D3" w:rsidR="0034381D" w:rsidRPr="00CC2B9D" w:rsidRDefault="0034381D" w:rsidP="00503076">
      <w:pPr>
        <w:ind w:left="540"/>
        <w:jc w:val="both"/>
        <w:rPr>
          <w:rFonts w:asciiTheme="minorHAnsi" w:hAnsiTheme="minorHAnsi" w:cstheme="minorHAnsi"/>
          <w:spacing w:val="-2"/>
          <w:szCs w:val="22"/>
        </w:rPr>
      </w:pPr>
      <w:r w:rsidRPr="00CC2B9D">
        <w:rPr>
          <w:rFonts w:asciiTheme="minorHAnsi" w:hAnsiTheme="minorHAnsi" w:cstheme="minorHAnsi"/>
          <w:spacing w:val="-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19F381C2" w14:textId="56A193A1" w:rsidR="00B70984" w:rsidRPr="00CC2B9D" w:rsidRDefault="00B70984">
      <w:pPr>
        <w:spacing w:line="240" w:lineRule="auto"/>
        <w:rPr>
          <w:rFonts w:asciiTheme="minorHAnsi" w:hAnsiTheme="minorHAnsi" w:cstheme="minorHAnsi"/>
          <w:b/>
          <w:szCs w:val="22"/>
          <w:lang w:val="th-TH"/>
        </w:rPr>
      </w:pPr>
    </w:p>
    <w:p w14:paraId="1E0FAB9E" w14:textId="3C516744" w:rsidR="0034381D" w:rsidRPr="00CC2B9D" w:rsidRDefault="00DE188E" w:rsidP="002E42AD">
      <w:pPr>
        <w:pStyle w:val="Heading1"/>
        <w:tabs>
          <w:tab w:val="num" w:pos="1134"/>
        </w:tabs>
        <w:spacing w:before="0" w:after="0" w:line="240" w:lineRule="auto"/>
        <w:ind w:left="540" w:right="-45" w:hanging="540"/>
        <w:jc w:val="thaiDistribute"/>
        <w:rPr>
          <w:rFonts w:asciiTheme="minorHAnsi" w:hAnsiTheme="minorHAnsi" w:cstheme="minorHAnsi"/>
          <w:b w:val="0"/>
          <w:bCs/>
          <w:sz w:val="22"/>
          <w:szCs w:val="22"/>
          <w:cs/>
          <w:lang w:val="th-TH" w:bidi="th-TH"/>
        </w:rPr>
      </w:pPr>
      <w:r w:rsidRPr="00CC2B9D">
        <w:rPr>
          <w:rFonts w:asciiTheme="minorHAnsi" w:hAnsiTheme="minorHAnsi" w:cstheme="minorHAnsi"/>
          <w:sz w:val="22"/>
          <w:szCs w:val="22"/>
          <w:lang w:val="th-TH"/>
        </w:rPr>
        <w:t>Lega</w:t>
      </w:r>
      <w:r w:rsidR="009E7A5E" w:rsidRPr="00CC2B9D">
        <w:rPr>
          <w:rFonts w:asciiTheme="minorHAnsi" w:hAnsiTheme="minorHAnsi" w:cstheme="minorHAnsi"/>
          <w:sz w:val="22"/>
          <w:szCs w:val="22"/>
          <w:lang w:val="th-TH"/>
        </w:rPr>
        <w:t>l</w:t>
      </w:r>
      <w:r w:rsidRPr="00CC2B9D">
        <w:rPr>
          <w:rFonts w:asciiTheme="minorHAnsi" w:hAnsiTheme="minorHAnsi" w:cstheme="minorHAnsi"/>
          <w:sz w:val="22"/>
          <w:szCs w:val="22"/>
          <w:lang w:val="th-TH"/>
        </w:rPr>
        <w:t xml:space="preserve"> </w:t>
      </w:r>
      <w:r w:rsidRPr="00CC2B9D">
        <w:rPr>
          <w:rFonts w:asciiTheme="minorHAnsi" w:hAnsiTheme="minorHAnsi" w:cstheme="minorHAnsi"/>
          <w:b w:val="0"/>
          <w:bCs/>
          <w:sz w:val="22"/>
          <w:szCs w:val="22"/>
          <w:rtl/>
          <w:lang w:val="th-TH"/>
        </w:rPr>
        <w:t>r</w:t>
      </w:r>
      <w:r w:rsidR="0034381D" w:rsidRPr="00CC2B9D">
        <w:rPr>
          <w:rFonts w:asciiTheme="minorHAnsi" w:hAnsiTheme="minorHAnsi" w:cstheme="minorHAnsi"/>
          <w:b w:val="0"/>
          <w:bCs/>
          <w:sz w:val="22"/>
          <w:szCs w:val="22"/>
          <w:cs/>
          <w:lang w:val="th-TH"/>
        </w:rPr>
        <w:t>eserve</w:t>
      </w:r>
    </w:p>
    <w:p w14:paraId="3FA76296" w14:textId="77777777" w:rsidR="0017418E" w:rsidRPr="00CC2B9D" w:rsidRDefault="0017418E" w:rsidP="0017418E">
      <w:pPr>
        <w:ind w:left="540"/>
        <w:jc w:val="both"/>
        <w:rPr>
          <w:rFonts w:asciiTheme="minorHAnsi" w:hAnsiTheme="minorHAnsi" w:cstheme="minorHAnsi"/>
          <w:szCs w:val="22"/>
        </w:rPr>
      </w:pPr>
    </w:p>
    <w:p w14:paraId="5A378677" w14:textId="19DC57B9" w:rsidR="0034381D" w:rsidRPr="00CC2B9D" w:rsidRDefault="0034381D" w:rsidP="0017418E">
      <w:pPr>
        <w:ind w:left="540"/>
        <w:jc w:val="both"/>
        <w:rPr>
          <w:rFonts w:asciiTheme="minorHAnsi" w:hAnsiTheme="minorHAnsi" w:cstheme="minorHAnsi"/>
          <w:b/>
          <w:bCs/>
          <w:szCs w:val="22"/>
        </w:rPr>
      </w:pPr>
      <w:r w:rsidRPr="00CC2B9D">
        <w:rPr>
          <w:rFonts w:asciiTheme="minorHAnsi" w:hAnsiTheme="minorHAnsi" w:cstheme="minorHAnsi"/>
          <w:b/>
          <w:bCs/>
          <w:szCs w:val="22"/>
        </w:rPr>
        <w:t>Reserves comprise:</w:t>
      </w:r>
    </w:p>
    <w:p w14:paraId="351E226F" w14:textId="77777777" w:rsidR="008E1458" w:rsidRPr="00CC2B9D" w:rsidRDefault="008E1458" w:rsidP="0017418E">
      <w:pPr>
        <w:ind w:left="540"/>
        <w:jc w:val="both"/>
        <w:rPr>
          <w:rFonts w:asciiTheme="minorHAnsi" w:hAnsiTheme="minorHAnsi" w:cstheme="minorHAnsi"/>
          <w:szCs w:val="22"/>
        </w:rPr>
      </w:pPr>
    </w:p>
    <w:p w14:paraId="1F2E7AAB" w14:textId="77777777" w:rsidR="0034381D" w:rsidRPr="00CC2B9D" w:rsidRDefault="0034381D" w:rsidP="0017418E">
      <w:pPr>
        <w:ind w:left="540"/>
        <w:jc w:val="both"/>
        <w:rPr>
          <w:rFonts w:asciiTheme="minorHAnsi" w:hAnsiTheme="minorHAnsi" w:cstheme="minorHAnsi"/>
          <w:b/>
          <w:i/>
          <w:iCs/>
          <w:szCs w:val="22"/>
        </w:rPr>
      </w:pPr>
      <w:r w:rsidRPr="00CC2B9D">
        <w:rPr>
          <w:rFonts w:asciiTheme="minorHAnsi" w:hAnsiTheme="minorHAnsi" w:cstheme="minorHAnsi"/>
          <w:b/>
          <w:i/>
          <w:iCs/>
          <w:szCs w:val="22"/>
        </w:rPr>
        <w:t>Appropriations of profit and/or retained earnings</w:t>
      </w:r>
    </w:p>
    <w:p w14:paraId="618EC027" w14:textId="77777777" w:rsidR="0017418E" w:rsidRPr="00CC2B9D" w:rsidRDefault="0017418E" w:rsidP="0017418E">
      <w:pPr>
        <w:ind w:left="540"/>
        <w:jc w:val="both"/>
        <w:rPr>
          <w:rFonts w:asciiTheme="minorHAnsi" w:hAnsiTheme="minorHAnsi" w:cstheme="minorHAnsi"/>
          <w:b/>
          <w:szCs w:val="22"/>
        </w:rPr>
      </w:pPr>
    </w:p>
    <w:p w14:paraId="5524BA20" w14:textId="137DF0E2" w:rsidR="0034381D" w:rsidRPr="00CC2B9D" w:rsidRDefault="0034381D" w:rsidP="0017418E">
      <w:pPr>
        <w:ind w:left="540"/>
        <w:jc w:val="both"/>
        <w:rPr>
          <w:rFonts w:asciiTheme="minorHAnsi" w:hAnsiTheme="minorHAnsi" w:cstheme="minorHAnsi"/>
          <w:b/>
          <w:szCs w:val="22"/>
        </w:rPr>
      </w:pPr>
      <w:r w:rsidRPr="00CC2B9D">
        <w:rPr>
          <w:rFonts w:asciiTheme="minorHAnsi" w:hAnsiTheme="minorHAnsi" w:cstheme="minorHAnsi"/>
          <w:b/>
          <w:szCs w:val="22"/>
        </w:rPr>
        <w:t>Legal reserve</w:t>
      </w:r>
    </w:p>
    <w:p w14:paraId="7D895C51" w14:textId="77777777" w:rsidR="003C09EF" w:rsidRPr="00CC2B9D" w:rsidRDefault="003C09EF" w:rsidP="0017418E">
      <w:pPr>
        <w:ind w:left="540"/>
        <w:jc w:val="both"/>
        <w:rPr>
          <w:rFonts w:asciiTheme="minorHAnsi" w:hAnsiTheme="minorHAnsi" w:cstheme="minorHAnsi"/>
          <w:szCs w:val="22"/>
        </w:rPr>
      </w:pPr>
    </w:p>
    <w:p w14:paraId="7D054CD1" w14:textId="3C6E7EE5" w:rsidR="0034381D" w:rsidRPr="00CC2B9D" w:rsidRDefault="0034381D" w:rsidP="0017418E">
      <w:pPr>
        <w:ind w:left="540"/>
        <w:jc w:val="both"/>
        <w:rPr>
          <w:rFonts w:asciiTheme="minorHAnsi" w:hAnsiTheme="minorHAnsi" w:cstheme="minorHAnsi"/>
          <w:szCs w:val="22"/>
        </w:rPr>
      </w:pPr>
      <w:r w:rsidRPr="00CC2B9D">
        <w:rPr>
          <w:rFonts w:asciiTheme="minorHAnsi" w:hAnsiTheme="minorHAnsi" w:cstheme="minorHAnsi"/>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452E898" w14:textId="77777777" w:rsidR="0017418E" w:rsidRPr="00CC2B9D" w:rsidRDefault="0017418E" w:rsidP="0017418E">
      <w:pPr>
        <w:ind w:left="540"/>
        <w:rPr>
          <w:rFonts w:asciiTheme="minorHAnsi" w:hAnsiTheme="minorHAnsi" w:cstheme="minorHAnsi"/>
          <w:b/>
          <w:iCs/>
          <w:szCs w:val="22"/>
        </w:rPr>
      </w:pPr>
    </w:p>
    <w:p w14:paraId="4F60DD0B" w14:textId="0FA973EA" w:rsidR="0034381D" w:rsidRPr="00CC2B9D" w:rsidRDefault="0034381D" w:rsidP="0017418E">
      <w:pPr>
        <w:ind w:left="540"/>
        <w:rPr>
          <w:rFonts w:asciiTheme="minorHAnsi" w:hAnsiTheme="minorHAnsi" w:cstheme="minorHAnsi"/>
          <w:b/>
          <w:szCs w:val="22"/>
        </w:rPr>
      </w:pPr>
      <w:r w:rsidRPr="00CC2B9D">
        <w:rPr>
          <w:rFonts w:asciiTheme="minorHAnsi" w:hAnsiTheme="minorHAnsi" w:cstheme="minorHAnsi"/>
          <w:b/>
          <w:iCs/>
          <w:szCs w:val="22"/>
        </w:rPr>
        <w:t>T</w:t>
      </w:r>
      <w:r w:rsidRPr="00CC2B9D">
        <w:rPr>
          <w:rFonts w:asciiTheme="minorHAnsi" w:hAnsiTheme="minorHAnsi" w:cstheme="minorHAnsi"/>
          <w:b/>
          <w:szCs w:val="22"/>
        </w:rPr>
        <w:t>reasury shares reserve</w:t>
      </w:r>
    </w:p>
    <w:p w14:paraId="4994A3F6" w14:textId="77777777" w:rsidR="003C09EF" w:rsidRPr="00CC2B9D" w:rsidRDefault="003C09EF" w:rsidP="0017418E">
      <w:pPr>
        <w:ind w:left="540"/>
        <w:rPr>
          <w:rFonts w:asciiTheme="minorHAnsi" w:hAnsiTheme="minorHAnsi" w:cstheme="minorHAnsi"/>
          <w:b/>
          <w:i/>
          <w:szCs w:val="22"/>
        </w:rPr>
      </w:pPr>
    </w:p>
    <w:p w14:paraId="520CD738" w14:textId="34DC8958" w:rsidR="0034381D" w:rsidRPr="00CC2B9D" w:rsidRDefault="0034381D" w:rsidP="0017418E">
      <w:pPr>
        <w:spacing w:line="240" w:lineRule="exact"/>
        <w:ind w:left="540"/>
        <w:jc w:val="both"/>
        <w:rPr>
          <w:rFonts w:asciiTheme="minorHAnsi" w:hAnsiTheme="minorHAnsi" w:cstheme="minorHAnsi"/>
          <w:szCs w:val="22"/>
        </w:rPr>
      </w:pPr>
      <w:r w:rsidRPr="00CC2B9D">
        <w:rPr>
          <w:rFonts w:asciiTheme="minorHAnsi" w:hAnsiTheme="minorHAnsi" w:cstheme="minorHAnsi"/>
          <w:szCs w:val="22"/>
        </w:rPr>
        <w:t>The treasury shares reserve represents the amount appropriated from retained earnings equal to the cost of the Company’s own shares held by the Company . The treasury shares reserve is not available for dividend distribution.</w:t>
      </w:r>
    </w:p>
    <w:p w14:paraId="0B8DB5EF" w14:textId="77777777" w:rsidR="0017418E" w:rsidRPr="00CC2B9D" w:rsidRDefault="0017418E" w:rsidP="0017418E">
      <w:pPr>
        <w:spacing w:line="240" w:lineRule="exact"/>
        <w:ind w:left="540"/>
        <w:jc w:val="both"/>
        <w:rPr>
          <w:rFonts w:asciiTheme="minorHAnsi" w:hAnsiTheme="minorHAnsi" w:cstheme="minorHAnsi"/>
          <w:szCs w:val="22"/>
        </w:rPr>
      </w:pPr>
    </w:p>
    <w:p w14:paraId="51A97295" w14:textId="77777777" w:rsidR="0034381D" w:rsidRPr="00CC2B9D" w:rsidRDefault="0034381D" w:rsidP="0017418E">
      <w:pPr>
        <w:pStyle w:val="Heading1"/>
        <w:numPr>
          <w:ilvl w:val="0"/>
          <w:numId w:val="0"/>
        </w:numPr>
        <w:spacing w:before="0" w:after="0" w:line="240" w:lineRule="auto"/>
        <w:ind w:left="540" w:right="-45"/>
        <w:jc w:val="thaiDistribute"/>
        <w:rPr>
          <w:rFonts w:asciiTheme="minorHAnsi" w:hAnsiTheme="minorHAnsi" w:cstheme="minorHAnsi"/>
          <w:i/>
          <w:iCs/>
          <w:sz w:val="22"/>
          <w:szCs w:val="22"/>
        </w:rPr>
      </w:pPr>
      <w:r w:rsidRPr="00CC2B9D">
        <w:rPr>
          <w:rFonts w:asciiTheme="minorHAnsi" w:hAnsiTheme="minorHAnsi" w:cstheme="minorHAnsi"/>
          <w:i/>
          <w:iCs/>
          <w:sz w:val="22"/>
          <w:szCs w:val="22"/>
        </w:rPr>
        <w:t>Other components of equity</w:t>
      </w:r>
    </w:p>
    <w:p w14:paraId="6DFA6CB3" w14:textId="77777777" w:rsidR="0017418E" w:rsidRPr="00CC2B9D" w:rsidRDefault="0017418E" w:rsidP="0017418E">
      <w:pPr>
        <w:pStyle w:val="Heading1"/>
        <w:numPr>
          <w:ilvl w:val="0"/>
          <w:numId w:val="0"/>
        </w:numPr>
        <w:spacing w:before="0" w:after="0" w:line="240" w:lineRule="auto"/>
        <w:ind w:left="540" w:right="-45"/>
        <w:jc w:val="thaiDistribute"/>
        <w:rPr>
          <w:rFonts w:asciiTheme="minorHAnsi" w:hAnsiTheme="minorHAnsi" w:cstheme="minorHAnsi"/>
          <w:sz w:val="22"/>
          <w:szCs w:val="22"/>
        </w:rPr>
      </w:pPr>
    </w:p>
    <w:p w14:paraId="6C9DA5E7" w14:textId="568957CE" w:rsidR="0034381D" w:rsidRPr="00CC2B9D" w:rsidRDefault="0034381D" w:rsidP="0017418E">
      <w:pPr>
        <w:pStyle w:val="Heading1"/>
        <w:numPr>
          <w:ilvl w:val="0"/>
          <w:numId w:val="0"/>
        </w:numPr>
        <w:spacing w:before="0" w:after="0" w:line="240" w:lineRule="auto"/>
        <w:ind w:left="540" w:right="-45"/>
        <w:jc w:val="thaiDistribute"/>
        <w:rPr>
          <w:rFonts w:asciiTheme="minorHAnsi" w:hAnsiTheme="minorHAnsi" w:cstheme="minorHAnsi"/>
          <w:sz w:val="22"/>
          <w:szCs w:val="22"/>
        </w:rPr>
      </w:pPr>
      <w:r w:rsidRPr="00CC2B9D">
        <w:rPr>
          <w:rFonts w:asciiTheme="minorHAnsi" w:hAnsiTheme="minorHAnsi" w:cstheme="minorHAnsi"/>
          <w:sz w:val="22"/>
          <w:szCs w:val="22"/>
        </w:rPr>
        <w:t>Currency translation differences</w:t>
      </w:r>
    </w:p>
    <w:p w14:paraId="2E182030" w14:textId="77777777" w:rsidR="0017418E" w:rsidRPr="00CC2B9D" w:rsidRDefault="0017418E" w:rsidP="0017418E">
      <w:pPr>
        <w:pStyle w:val="Heading1"/>
        <w:numPr>
          <w:ilvl w:val="0"/>
          <w:numId w:val="0"/>
        </w:numPr>
        <w:spacing w:before="0" w:after="0" w:line="240" w:lineRule="auto"/>
        <w:ind w:left="540" w:right="-45"/>
        <w:jc w:val="thaiDistribute"/>
        <w:rPr>
          <w:rFonts w:asciiTheme="minorHAnsi" w:hAnsiTheme="minorHAnsi" w:cstheme="minorHAnsi"/>
          <w:b w:val="0"/>
          <w:sz w:val="22"/>
          <w:szCs w:val="22"/>
        </w:rPr>
      </w:pPr>
    </w:p>
    <w:p w14:paraId="76F27EB5" w14:textId="3B28FA53" w:rsidR="0034381D" w:rsidRPr="00CC2B9D" w:rsidRDefault="0034381D" w:rsidP="0017418E">
      <w:pPr>
        <w:pStyle w:val="Heading1"/>
        <w:numPr>
          <w:ilvl w:val="0"/>
          <w:numId w:val="0"/>
        </w:numPr>
        <w:spacing w:before="0" w:after="0" w:line="240" w:lineRule="auto"/>
        <w:ind w:left="540" w:right="-45"/>
        <w:jc w:val="thaiDistribute"/>
        <w:rPr>
          <w:rFonts w:asciiTheme="minorHAnsi" w:hAnsiTheme="minorHAnsi" w:cstheme="minorHAnsi"/>
          <w:b w:val="0"/>
          <w:bCs/>
          <w:sz w:val="22"/>
          <w:szCs w:val="22"/>
        </w:rPr>
      </w:pPr>
      <w:r w:rsidRPr="00CC2B9D">
        <w:rPr>
          <w:rFonts w:asciiTheme="minorHAnsi" w:hAnsiTheme="minorHAnsi" w:cstheme="minorHAnsi"/>
          <w:b w:val="0"/>
          <w:sz w:val="22"/>
          <w:szCs w:val="22"/>
        </w:rPr>
        <w:t>The currency translation differences account within equity comprises all foreign currency differences arising from the translation of the financial statements of foreign operations, as well as from the translation of liabilities that hedge the Company’s net investment in a foreign operation.</w:t>
      </w:r>
    </w:p>
    <w:p w14:paraId="4B56372E" w14:textId="77777777" w:rsidR="0017418E" w:rsidRPr="00CC2B9D" w:rsidRDefault="0017418E" w:rsidP="0017418E">
      <w:pPr>
        <w:spacing w:line="240" w:lineRule="exact"/>
        <w:ind w:left="540"/>
        <w:jc w:val="both"/>
        <w:rPr>
          <w:rFonts w:asciiTheme="minorHAnsi" w:hAnsiTheme="minorHAnsi" w:cstheme="minorHAnsi"/>
          <w:b/>
          <w:bCs/>
          <w:szCs w:val="22"/>
        </w:rPr>
      </w:pPr>
    </w:p>
    <w:p w14:paraId="4FF3E641" w14:textId="6E97A9B3" w:rsidR="0034381D" w:rsidRPr="00CC2B9D" w:rsidRDefault="0034381D" w:rsidP="0017418E">
      <w:pPr>
        <w:spacing w:line="240" w:lineRule="exact"/>
        <w:ind w:left="540"/>
        <w:jc w:val="both"/>
        <w:rPr>
          <w:rFonts w:asciiTheme="minorHAnsi" w:hAnsiTheme="minorHAnsi" w:cstheme="minorHAnsi"/>
          <w:b/>
          <w:bCs/>
          <w:i/>
          <w:iCs/>
          <w:szCs w:val="22"/>
        </w:rPr>
      </w:pPr>
      <w:r w:rsidRPr="00CC2B9D">
        <w:rPr>
          <w:rFonts w:asciiTheme="minorHAnsi" w:hAnsiTheme="minorHAnsi" w:cstheme="minorHAnsi"/>
          <w:b/>
          <w:bCs/>
          <w:szCs w:val="22"/>
        </w:rPr>
        <w:t>Valuation surplus</w:t>
      </w:r>
    </w:p>
    <w:p w14:paraId="3738579A" w14:textId="77777777" w:rsidR="0017418E" w:rsidRPr="00CC2B9D" w:rsidRDefault="0017418E" w:rsidP="0034381D">
      <w:pPr>
        <w:spacing w:line="240" w:lineRule="exact"/>
        <w:ind w:left="540"/>
        <w:jc w:val="both"/>
        <w:rPr>
          <w:rFonts w:asciiTheme="minorHAnsi" w:hAnsiTheme="minorHAnsi" w:cstheme="minorHAnsi"/>
          <w:szCs w:val="22"/>
        </w:rPr>
      </w:pPr>
    </w:p>
    <w:p w14:paraId="5AD5393B" w14:textId="52869731" w:rsidR="0034381D" w:rsidRPr="00CC2B9D" w:rsidRDefault="0034381D" w:rsidP="0034381D">
      <w:pPr>
        <w:spacing w:line="240" w:lineRule="exact"/>
        <w:ind w:left="540"/>
        <w:jc w:val="both"/>
        <w:rPr>
          <w:rFonts w:asciiTheme="minorHAnsi" w:hAnsiTheme="minorHAnsi" w:cstheme="minorHAnsi"/>
          <w:szCs w:val="22"/>
        </w:rPr>
      </w:pPr>
      <w:r w:rsidRPr="00CC2B9D">
        <w:rPr>
          <w:rFonts w:asciiTheme="minorHAnsi" w:hAnsiTheme="minorHAnsi" w:cstheme="minorHAnsi"/>
          <w:szCs w:val="22"/>
        </w:rPr>
        <w:t>The valuation surplus account within equity comprises the cumulative net change in the valuation of property, plant and equipment included in the financial statements at valuation until such property, plant and equipment is sold or otherwise disposed of.</w:t>
      </w:r>
    </w:p>
    <w:p w14:paraId="34011D36" w14:textId="3D8F44D9" w:rsidR="00F22B86" w:rsidRPr="00CC2B9D" w:rsidRDefault="00F22B86">
      <w:pPr>
        <w:spacing w:line="240" w:lineRule="auto"/>
        <w:rPr>
          <w:rFonts w:asciiTheme="minorHAnsi" w:hAnsiTheme="minorHAnsi" w:cstheme="minorHAnsi"/>
          <w:bCs/>
          <w:szCs w:val="22"/>
          <w:cs/>
          <w:lang w:val="th-TH"/>
        </w:rPr>
      </w:pPr>
    </w:p>
    <w:p w14:paraId="56E84C65" w14:textId="6C77338A" w:rsidR="0034381D" w:rsidRPr="00CC2B9D" w:rsidRDefault="0034381D" w:rsidP="00AB7042">
      <w:pPr>
        <w:pStyle w:val="Heading1"/>
        <w:tabs>
          <w:tab w:val="num" w:pos="1134"/>
        </w:tabs>
        <w:spacing w:before="0" w:after="0" w:line="240" w:lineRule="auto"/>
        <w:ind w:left="540" w:right="-45" w:hanging="540"/>
        <w:jc w:val="thaiDistribute"/>
        <w:rPr>
          <w:rFonts w:asciiTheme="minorHAnsi" w:hAnsiTheme="minorHAnsi" w:cstheme="minorHAnsi"/>
          <w:b w:val="0"/>
          <w:bCs/>
          <w:sz w:val="22"/>
          <w:szCs w:val="22"/>
          <w:lang w:val="th-TH"/>
        </w:rPr>
      </w:pPr>
      <w:r w:rsidRPr="00CC2B9D">
        <w:rPr>
          <w:rFonts w:asciiTheme="minorHAnsi" w:hAnsiTheme="minorHAnsi" w:cstheme="minorHAnsi"/>
          <w:b w:val="0"/>
          <w:bCs/>
          <w:sz w:val="22"/>
          <w:szCs w:val="22"/>
          <w:cs/>
          <w:lang w:val="th-TH"/>
        </w:rPr>
        <w:t>Segment Information</w:t>
      </w:r>
    </w:p>
    <w:p w14:paraId="0F60AFD4" w14:textId="77777777" w:rsidR="0017418E" w:rsidRPr="00CC2B9D" w:rsidRDefault="0017418E" w:rsidP="0017418E">
      <w:pPr>
        <w:pStyle w:val="Pa17"/>
        <w:ind w:left="540"/>
        <w:jc w:val="thaiDistribute"/>
        <w:rPr>
          <w:rFonts w:asciiTheme="minorHAnsi" w:hAnsiTheme="minorHAnsi" w:cstheme="minorHAnsi"/>
          <w:sz w:val="22"/>
          <w:szCs w:val="22"/>
          <w:lang w:bidi="ar-SA"/>
        </w:rPr>
      </w:pPr>
    </w:p>
    <w:p w14:paraId="28C7A7D1" w14:textId="01FDA991" w:rsidR="0034381D" w:rsidRPr="00CC2B9D" w:rsidRDefault="0034381D" w:rsidP="0017418E">
      <w:pPr>
        <w:pStyle w:val="Pa17"/>
        <w:ind w:left="540"/>
        <w:jc w:val="thaiDistribute"/>
        <w:rPr>
          <w:rFonts w:asciiTheme="minorHAnsi" w:hAnsiTheme="minorHAnsi" w:cstheme="minorHAnsi"/>
          <w:sz w:val="22"/>
          <w:szCs w:val="22"/>
          <w:lang w:bidi="ar-SA"/>
        </w:rPr>
      </w:pPr>
      <w:r w:rsidRPr="00CC2B9D">
        <w:rPr>
          <w:rFonts w:asciiTheme="minorHAnsi" w:hAnsiTheme="minorHAnsi" w:cstheme="minorHAnsi"/>
          <w:sz w:val="22"/>
          <w:szCs w:val="22"/>
          <w:lang w:bidi="ar-SA"/>
        </w:rPr>
        <w:t xml:space="preserve">The Group has </w:t>
      </w:r>
      <w:r w:rsidR="007B0C07" w:rsidRPr="00CC2B9D">
        <w:rPr>
          <w:rFonts w:asciiTheme="minorHAnsi" w:hAnsiTheme="minorHAnsi" w:cstheme="minorHAnsi"/>
          <w:sz w:val="22"/>
          <w:szCs w:val="22"/>
          <w:lang w:bidi="ar-SA"/>
        </w:rPr>
        <w:t>2</w:t>
      </w:r>
      <w:r w:rsidRPr="00CC2B9D">
        <w:rPr>
          <w:rFonts w:asciiTheme="minorHAnsi" w:hAnsiTheme="minorHAnsi" w:cstheme="minorHAnsi"/>
          <w:sz w:val="22"/>
          <w:szCs w:val="22"/>
          <w:lang w:bidi="ar-SA"/>
        </w:rPr>
        <w:t xml:space="preserve"> reportable segments, as described below, which are the Group’s strategic divisions. The strategic divisions offer different products and services, and are managed separately because they require different technology and marketing strategies. For each of </w:t>
      </w:r>
      <w:r w:rsidRPr="00CC2B9D">
        <w:rPr>
          <w:rFonts w:asciiTheme="minorHAnsi" w:hAnsiTheme="minorHAnsi" w:cstheme="minorHAnsi"/>
          <w:color w:val="000000"/>
          <w:sz w:val="22"/>
          <w:szCs w:val="22"/>
          <w:lang w:bidi="ar-SA"/>
        </w:rPr>
        <w:t>the strategic divisions</w:t>
      </w:r>
      <w:r w:rsidRPr="00CC2B9D">
        <w:rPr>
          <w:rFonts w:asciiTheme="minorHAnsi" w:hAnsiTheme="minorHAnsi" w:cstheme="minorHAnsi"/>
          <w:sz w:val="22"/>
          <w:szCs w:val="22"/>
          <w:lang w:bidi="ar-SA"/>
        </w:rPr>
        <w:t>, the chief operating decision maker (CODM) reviews internal management reports on at least a quarterly basis. The following summary describes the operations in each of the Group’s reportable segments.</w:t>
      </w:r>
    </w:p>
    <w:p w14:paraId="1C896C0A" w14:textId="77777777" w:rsidR="0017418E" w:rsidRPr="00CC2B9D" w:rsidRDefault="0017418E" w:rsidP="0017418E">
      <w:pPr>
        <w:pStyle w:val="Default"/>
        <w:rPr>
          <w:lang w:val="en-GB" w:eastAsia="en-US" w:bidi="ar-SA"/>
        </w:rPr>
      </w:pPr>
    </w:p>
    <w:p w14:paraId="48F736BA" w14:textId="77777777" w:rsidR="003F4F39" w:rsidRPr="00CC2B9D" w:rsidRDefault="003F4F39" w:rsidP="003F4F39">
      <w:pPr>
        <w:pStyle w:val="Pa48"/>
        <w:numPr>
          <w:ilvl w:val="0"/>
          <w:numId w:val="1"/>
        </w:numPr>
        <w:tabs>
          <w:tab w:val="clear" w:pos="340"/>
          <w:tab w:val="num" w:pos="900"/>
          <w:tab w:val="left" w:pos="2160"/>
        </w:tabs>
        <w:ind w:left="900" w:hanging="360"/>
        <w:rPr>
          <w:rFonts w:asciiTheme="minorHAnsi" w:hAnsiTheme="minorHAnsi" w:cstheme="minorHAnsi"/>
          <w:sz w:val="22"/>
          <w:szCs w:val="22"/>
          <w:lang w:bidi="ar-SA"/>
        </w:rPr>
      </w:pPr>
      <w:r w:rsidRPr="00CC2B9D">
        <w:rPr>
          <w:rFonts w:asciiTheme="minorHAnsi" w:hAnsiTheme="minorHAnsi" w:cstheme="minorHAnsi"/>
          <w:sz w:val="22"/>
          <w:szCs w:val="22"/>
          <w:lang w:bidi="ar-SA"/>
        </w:rPr>
        <w:t>Segment 1</w:t>
      </w:r>
      <w:r w:rsidRPr="00CC2B9D">
        <w:rPr>
          <w:rFonts w:asciiTheme="minorHAnsi" w:hAnsiTheme="minorHAnsi" w:cstheme="minorHAnsi"/>
          <w:sz w:val="22"/>
          <w:szCs w:val="22"/>
          <w:lang w:bidi="ar-SA"/>
        </w:rPr>
        <w:tab/>
        <w:t xml:space="preserve"> Manufacturing segment</w:t>
      </w:r>
    </w:p>
    <w:p w14:paraId="78F968CF" w14:textId="15E179F1" w:rsidR="00AF52E9" w:rsidRPr="00CC2B9D" w:rsidRDefault="00AF52E9" w:rsidP="0034381D">
      <w:pPr>
        <w:pStyle w:val="Pa48"/>
        <w:numPr>
          <w:ilvl w:val="0"/>
          <w:numId w:val="1"/>
        </w:numPr>
        <w:tabs>
          <w:tab w:val="clear" w:pos="340"/>
          <w:tab w:val="num" w:pos="900"/>
          <w:tab w:val="left" w:pos="2160"/>
        </w:tabs>
        <w:ind w:left="880"/>
        <w:rPr>
          <w:rFonts w:asciiTheme="minorHAnsi" w:hAnsiTheme="minorHAnsi" w:cstheme="minorHAnsi"/>
          <w:sz w:val="22"/>
          <w:szCs w:val="22"/>
          <w:lang w:bidi="ar-SA"/>
        </w:rPr>
      </w:pPr>
      <w:r w:rsidRPr="00CC2B9D">
        <w:rPr>
          <w:rFonts w:asciiTheme="minorHAnsi" w:hAnsiTheme="minorHAnsi" w:cstheme="minorHAnsi"/>
          <w:sz w:val="22"/>
          <w:szCs w:val="22"/>
          <w:lang w:bidi="ar-SA"/>
        </w:rPr>
        <w:t>Segment 2</w:t>
      </w:r>
      <w:r w:rsidRPr="00CC2B9D">
        <w:rPr>
          <w:rFonts w:asciiTheme="minorHAnsi" w:hAnsiTheme="minorHAnsi" w:cstheme="minorHAnsi"/>
          <w:sz w:val="22"/>
          <w:szCs w:val="22"/>
          <w:lang w:bidi="ar-SA"/>
        </w:rPr>
        <w:tab/>
        <w:t xml:space="preserve"> Trading segment</w:t>
      </w:r>
    </w:p>
    <w:p w14:paraId="0B0EFA66" w14:textId="77777777" w:rsidR="0017418E" w:rsidRPr="00CC2B9D" w:rsidRDefault="0017418E" w:rsidP="0017418E">
      <w:pPr>
        <w:pStyle w:val="Pa48"/>
        <w:tabs>
          <w:tab w:val="left" w:pos="2160"/>
        </w:tabs>
        <w:ind w:left="540"/>
        <w:rPr>
          <w:rFonts w:asciiTheme="minorHAnsi" w:hAnsiTheme="minorHAnsi" w:cstheme="minorHAnsi"/>
          <w:sz w:val="22"/>
          <w:szCs w:val="22"/>
          <w:lang w:bidi="ar-SA"/>
        </w:rPr>
      </w:pPr>
    </w:p>
    <w:p w14:paraId="18155BD4" w14:textId="152E2243" w:rsidR="0034381D" w:rsidRPr="00CC2B9D" w:rsidRDefault="00D53C01" w:rsidP="005E06BC">
      <w:pPr>
        <w:pStyle w:val="Pa48"/>
        <w:tabs>
          <w:tab w:val="left" w:pos="2160"/>
        </w:tabs>
        <w:ind w:left="540"/>
        <w:jc w:val="thaiDistribute"/>
        <w:rPr>
          <w:rFonts w:asciiTheme="minorHAnsi" w:hAnsiTheme="minorHAnsi" w:cstheme="minorHAnsi"/>
          <w:sz w:val="22"/>
          <w:szCs w:val="22"/>
          <w:lang w:bidi="ar-SA"/>
        </w:rPr>
      </w:pPr>
      <w:r w:rsidRPr="00CC2B9D">
        <w:rPr>
          <w:rFonts w:asciiTheme="minorHAnsi" w:hAnsiTheme="minorHAnsi" w:cstheme="minorHAnsi"/>
          <w:sz w:val="22"/>
          <w:szCs w:val="22"/>
          <w:lang w:bidi="ar-SA"/>
        </w:rPr>
        <w:t>For o</w:t>
      </w:r>
      <w:r w:rsidR="0034381D" w:rsidRPr="00CC2B9D">
        <w:rPr>
          <w:rFonts w:asciiTheme="minorHAnsi" w:hAnsiTheme="minorHAnsi" w:cstheme="minorHAnsi"/>
          <w:sz w:val="22"/>
          <w:szCs w:val="22"/>
          <w:lang w:bidi="ar-SA"/>
        </w:rPr>
        <w:t xml:space="preserve">ther operations, none of these segments meets the quantitative thresholds for determining reportable segments </w:t>
      </w:r>
      <w:r w:rsidR="0034381D" w:rsidRPr="00CC2B9D">
        <w:rPr>
          <w:rFonts w:asciiTheme="minorHAnsi" w:eastAsia="Arial Unicode MS" w:hAnsiTheme="minorHAnsi" w:cstheme="minorHAnsi"/>
          <w:sz w:val="22"/>
          <w:szCs w:val="22"/>
        </w:rPr>
        <w:t xml:space="preserve">for the year ended </w:t>
      </w:r>
      <w:r w:rsidR="004A4DF1" w:rsidRPr="00CC2B9D">
        <w:rPr>
          <w:rFonts w:asciiTheme="minorHAnsi" w:eastAsia="Arial Unicode MS" w:hAnsiTheme="minorHAnsi" w:cstheme="minorHAnsi"/>
          <w:sz w:val="22"/>
          <w:szCs w:val="22"/>
        </w:rPr>
        <w:t>2024</w:t>
      </w:r>
      <w:r w:rsidR="0034381D" w:rsidRPr="00CC2B9D">
        <w:rPr>
          <w:rFonts w:asciiTheme="minorHAnsi" w:eastAsia="Arial Unicode MS" w:hAnsiTheme="minorHAnsi" w:cstheme="minorHAnsi"/>
          <w:sz w:val="22"/>
          <w:szCs w:val="22"/>
        </w:rPr>
        <w:t xml:space="preserve"> and </w:t>
      </w:r>
      <w:r w:rsidR="004A4DF1" w:rsidRPr="00CC2B9D">
        <w:rPr>
          <w:rFonts w:asciiTheme="minorHAnsi" w:eastAsia="Arial Unicode MS" w:hAnsiTheme="minorHAnsi" w:cstheme="minorHAnsi"/>
          <w:sz w:val="22"/>
          <w:szCs w:val="22"/>
        </w:rPr>
        <w:t>2023</w:t>
      </w:r>
      <w:r w:rsidR="0034381D" w:rsidRPr="00CC2B9D">
        <w:rPr>
          <w:rFonts w:asciiTheme="minorHAnsi" w:hAnsiTheme="minorHAnsi" w:cstheme="minorHAnsi"/>
          <w:sz w:val="22"/>
          <w:szCs w:val="22"/>
          <w:lang w:bidi="ar-SA"/>
        </w:rPr>
        <w:t>.</w:t>
      </w:r>
    </w:p>
    <w:p w14:paraId="7E082E2B" w14:textId="77777777" w:rsidR="0017418E" w:rsidRPr="00CC2B9D" w:rsidRDefault="0017418E" w:rsidP="0017418E">
      <w:pPr>
        <w:pStyle w:val="Default"/>
        <w:rPr>
          <w:lang w:val="en-GB" w:eastAsia="en-US" w:bidi="ar-SA"/>
        </w:rPr>
      </w:pPr>
    </w:p>
    <w:p w14:paraId="31D840CC" w14:textId="1A188B36" w:rsidR="00987479" w:rsidRPr="00CC2B9D" w:rsidRDefault="0034381D" w:rsidP="0017418E">
      <w:pPr>
        <w:ind w:left="540"/>
        <w:jc w:val="both"/>
        <w:rPr>
          <w:rFonts w:asciiTheme="minorHAnsi" w:hAnsiTheme="minorHAnsi" w:cstheme="minorHAnsi"/>
          <w:szCs w:val="22"/>
        </w:rPr>
      </w:pPr>
      <w:r w:rsidRPr="00CC2B9D">
        <w:rPr>
          <w:rFonts w:asciiTheme="minorHAnsi" w:hAnsiTheme="minorHAnsi" w:cstheme="minorHAnsi"/>
          <w:szCs w:val="22"/>
        </w:rPr>
        <w:t xml:space="preserve">Information regarding the results of each reportable segment is included below. Performance is measured based on segment revenue, as included in the internal management reports that are reviewed by the Group’s CODM. Segment revenue is used to measure performance as management believes that such information is the most relevant in evaluating the results of certain segments relative to other entities that operate within these industries. </w:t>
      </w:r>
    </w:p>
    <w:p w14:paraId="66AF2FF6" w14:textId="77777777" w:rsidR="00987479" w:rsidRPr="00CC2B9D" w:rsidRDefault="00987479" w:rsidP="00987479">
      <w:pPr>
        <w:ind w:left="549"/>
        <w:jc w:val="both"/>
        <w:rPr>
          <w:rFonts w:asciiTheme="minorHAnsi" w:hAnsiTheme="minorHAnsi" w:cstheme="minorHAnsi"/>
          <w:b/>
          <w:bCs/>
          <w:i/>
          <w:iCs/>
          <w:szCs w:val="22"/>
        </w:rPr>
      </w:pPr>
      <w:r w:rsidRPr="00CC2B9D">
        <w:rPr>
          <w:rFonts w:asciiTheme="minorHAnsi" w:hAnsiTheme="minorHAnsi" w:cstheme="minorHAnsi"/>
          <w:b/>
          <w:bCs/>
          <w:i/>
          <w:iCs/>
          <w:szCs w:val="22"/>
        </w:rPr>
        <w:t>Information about reportable segments</w:t>
      </w:r>
    </w:p>
    <w:p w14:paraId="69CFF091" w14:textId="2A39A00A" w:rsidR="00987479" w:rsidRPr="00CC2B9D" w:rsidRDefault="00987479" w:rsidP="00987479">
      <w:pPr>
        <w:rPr>
          <w:rFonts w:asciiTheme="minorHAnsi" w:hAnsiTheme="minorHAnsi" w:cstheme="minorHAnsi"/>
          <w:szCs w:val="22"/>
        </w:rPr>
      </w:pPr>
    </w:p>
    <w:tbl>
      <w:tblPr>
        <w:tblW w:w="4991" w:type="pct"/>
        <w:tblInd w:w="450" w:type="dxa"/>
        <w:tblLayout w:type="fixed"/>
        <w:tblLook w:val="00A0" w:firstRow="1" w:lastRow="0" w:firstColumn="1" w:lastColumn="0" w:noHBand="0" w:noVBand="0"/>
      </w:tblPr>
      <w:tblGrid>
        <w:gridCol w:w="1860"/>
        <w:gridCol w:w="1108"/>
        <w:gridCol w:w="240"/>
        <w:gridCol w:w="1085"/>
        <w:gridCol w:w="236"/>
        <w:gridCol w:w="1080"/>
        <w:gridCol w:w="238"/>
        <w:gridCol w:w="1108"/>
        <w:gridCol w:w="238"/>
        <w:gridCol w:w="1068"/>
        <w:gridCol w:w="238"/>
        <w:gridCol w:w="1089"/>
      </w:tblGrid>
      <w:tr w:rsidR="00987479" w:rsidRPr="00CC2B9D" w14:paraId="7B84FE73" w14:textId="77777777" w:rsidTr="00987479">
        <w:trPr>
          <w:trHeight w:val="60"/>
        </w:trPr>
        <w:tc>
          <w:tcPr>
            <w:tcW w:w="970" w:type="pct"/>
            <w:shd w:val="clear" w:color="auto" w:fill="auto"/>
            <w:noWrap/>
            <w:vAlign w:val="bottom"/>
          </w:tcPr>
          <w:p w14:paraId="694CE2B5" w14:textId="77777777" w:rsidR="00987479" w:rsidRPr="00CC2B9D" w:rsidRDefault="00987479" w:rsidP="004F7062">
            <w:pPr>
              <w:spacing w:line="240" w:lineRule="auto"/>
              <w:rPr>
                <w:rFonts w:asciiTheme="minorHAnsi" w:hAnsiTheme="minorHAnsi" w:cstheme="minorHAnsi"/>
                <w:b/>
                <w:bCs/>
                <w:i/>
                <w:iCs/>
                <w:color w:val="000000"/>
                <w:szCs w:val="22"/>
                <w:cs/>
              </w:rPr>
            </w:pPr>
          </w:p>
        </w:tc>
        <w:tc>
          <w:tcPr>
            <w:tcW w:w="4030" w:type="pct"/>
            <w:gridSpan w:val="11"/>
            <w:vAlign w:val="bottom"/>
          </w:tcPr>
          <w:p w14:paraId="45A23982" w14:textId="77777777" w:rsidR="00987479" w:rsidRPr="00CC2B9D" w:rsidRDefault="00987479" w:rsidP="004F7062">
            <w:pPr>
              <w:spacing w:line="240" w:lineRule="auto"/>
              <w:ind w:left="-115"/>
              <w:jc w:val="center"/>
              <w:rPr>
                <w:rFonts w:asciiTheme="minorHAnsi" w:hAnsiTheme="minorHAnsi" w:cstheme="minorHAnsi"/>
                <w:b/>
                <w:color w:val="000000"/>
                <w:szCs w:val="22"/>
                <w:cs/>
              </w:rPr>
            </w:pPr>
            <w:r w:rsidRPr="00CC2B9D">
              <w:rPr>
                <w:rFonts w:asciiTheme="minorHAnsi" w:hAnsiTheme="minorHAnsi" w:cstheme="minorHAnsi"/>
                <w:b/>
                <w:color w:val="000000"/>
                <w:szCs w:val="22"/>
              </w:rPr>
              <w:t>Consolidated financial statements</w:t>
            </w:r>
          </w:p>
        </w:tc>
      </w:tr>
      <w:tr w:rsidR="00987479" w:rsidRPr="00CC2B9D" w14:paraId="215DCFA1" w14:textId="77777777" w:rsidTr="00987479">
        <w:trPr>
          <w:trHeight w:val="60"/>
        </w:trPr>
        <w:tc>
          <w:tcPr>
            <w:tcW w:w="970" w:type="pct"/>
            <w:shd w:val="clear" w:color="auto" w:fill="auto"/>
            <w:noWrap/>
            <w:vAlign w:val="bottom"/>
          </w:tcPr>
          <w:p w14:paraId="382273E5" w14:textId="77777777" w:rsidR="00987479" w:rsidRPr="00CC2B9D" w:rsidRDefault="00987479" w:rsidP="004F7062">
            <w:pPr>
              <w:spacing w:line="240" w:lineRule="auto"/>
              <w:ind w:left="117" w:hanging="72"/>
              <w:rPr>
                <w:rFonts w:asciiTheme="minorHAnsi" w:hAnsiTheme="minorHAnsi" w:cstheme="minorHAnsi"/>
                <w:b/>
                <w:bCs/>
                <w:i/>
                <w:iCs/>
                <w:color w:val="000000"/>
                <w:szCs w:val="22"/>
                <w:cs/>
              </w:rPr>
            </w:pPr>
          </w:p>
        </w:tc>
        <w:tc>
          <w:tcPr>
            <w:tcW w:w="1269" w:type="pct"/>
            <w:gridSpan w:val="3"/>
            <w:shd w:val="clear" w:color="auto" w:fill="auto"/>
            <w:vAlign w:val="bottom"/>
          </w:tcPr>
          <w:p w14:paraId="1CC4E43F" w14:textId="77777777" w:rsidR="00987479" w:rsidRPr="00CC2B9D" w:rsidRDefault="00987479" w:rsidP="004F7062">
            <w:pPr>
              <w:spacing w:line="240" w:lineRule="auto"/>
              <w:ind w:left="-115" w:right="-157"/>
              <w:jc w:val="center"/>
              <w:rPr>
                <w:rFonts w:asciiTheme="minorHAnsi" w:hAnsiTheme="minorHAnsi" w:cstheme="minorHAnsi"/>
                <w:b/>
                <w:bCs/>
                <w:color w:val="000000"/>
                <w:szCs w:val="22"/>
                <w:cs/>
              </w:rPr>
            </w:pPr>
            <w:r w:rsidRPr="00CC2B9D">
              <w:rPr>
                <w:rFonts w:asciiTheme="minorHAnsi" w:hAnsiTheme="minorHAnsi" w:cstheme="minorHAnsi"/>
                <w:b/>
                <w:szCs w:val="22"/>
              </w:rPr>
              <w:t>Manufacturing segment</w:t>
            </w:r>
          </w:p>
        </w:tc>
        <w:tc>
          <w:tcPr>
            <w:tcW w:w="123" w:type="pct"/>
            <w:vAlign w:val="bottom"/>
          </w:tcPr>
          <w:p w14:paraId="48750660" w14:textId="77777777" w:rsidR="00987479" w:rsidRPr="00CC2B9D" w:rsidRDefault="00987479" w:rsidP="004F7062">
            <w:pPr>
              <w:spacing w:line="240" w:lineRule="auto"/>
              <w:jc w:val="center"/>
              <w:rPr>
                <w:rFonts w:asciiTheme="minorHAnsi" w:hAnsiTheme="minorHAnsi" w:cstheme="minorHAnsi"/>
                <w:b/>
                <w:bCs/>
                <w:color w:val="000000"/>
                <w:szCs w:val="22"/>
              </w:rPr>
            </w:pPr>
          </w:p>
        </w:tc>
        <w:tc>
          <w:tcPr>
            <w:tcW w:w="1265" w:type="pct"/>
            <w:gridSpan w:val="3"/>
            <w:vAlign w:val="bottom"/>
          </w:tcPr>
          <w:p w14:paraId="4C826146" w14:textId="77777777" w:rsidR="00987479" w:rsidRPr="00CC2B9D" w:rsidRDefault="00987479" w:rsidP="004F7062">
            <w:pPr>
              <w:spacing w:line="240" w:lineRule="auto"/>
              <w:ind w:left="-99" w:right="-104"/>
              <w:jc w:val="center"/>
              <w:rPr>
                <w:rFonts w:asciiTheme="minorHAnsi" w:hAnsiTheme="minorHAnsi" w:cstheme="minorHAnsi"/>
                <w:b/>
                <w:bCs/>
                <w:color w:val="000000"/>
                <w:szCs w:val="22"/>
                <w:cs/>
              </w:rPr>
            </w:pPr>
            <w:r w:rsidRPr="00CC2B9D">
              <w:rPr>
                <w:rFonts w:asciiTheme="minorHAnsi" w:hAnsiTheme="minorHAnsi" w:cstheme="minorHAnsi"/>
                <w:b/>
                <w:szCs w:val="22"/>
              </w:rPr>
              <w:t>Trading segment</w:t>
            </w:r>
          </w:p>
        </w:tc>
        <w:tc>
          <w:tcPr>
            <w:tcW w:w="124" w:type="pct"/>
            <w:shd w:val="clear" w:color="auto" w:fill="auto"/>
            <w:vAlign w:val="bottom"/>
          </w:tcPr>
          <w:p w14:paraId="40DA9073" w14:textId="77777777" w:rsidR="00987479" w:rsidRPr="00CC2B9D" w:rsidRDefault="00987479" w:rsidP="004F7062">
            <w:pPr>
              <w:spacing w:line="240" w:lineRule="auto"/>
              <w:jc w:val="center"/>
              <w:rPr>
                <w:rFonts w:asciiTheme="minorHAnsi" w:hAnsiTheme="minorHAnsi" w:cstheme="minorHAnsi"/>
                <w:b/>
                <w:bCs/>
                <w:color w:val="000000"/>
                <w:szCs w:val="22"/>
              </w:rPr>
            </w:pPr>
          </w:p>
        </w:tc>
        <w:tc>
          <w:tcPr>
            <w:tcW w:w="1249" w:type="pct"/>
            <w:gridSpan w:val="3"/>
            <w:shd w:val="clear" w:color="auto" w:fill="auto"/>
            <w:vAlign w:val="bottom"/>
          </w:tcPr>
          <w:p w14:paraId="1BE45356" w14:textId="77777777" w:rsidR="00987479" w:rsidRPr="00CC2B9D" w:rsidRDefault="00987479" w:rsidP="004F7062">
            <w:pPr>
              <w:spacing w:line="240" w:lineRule="auto"/>
              <w:ind w:left="-115"/>
              <w:jc w:val="center"/>
              <w:rPr>
                <w:rFonts w:asciiTheme="minorHAnsi" w:hAnsiTheme="minorHAnsi" w:cstheme="minorHAnsi"/>
                <w:b/>
                <w:bCs/>
                <w:color w:val="000000"/>
                <w:szCs w:val="22"/>
              </w:rPr>
            </w:pPr>
            <w:r w:rsidRPr="00CC2B9D">
              <w:rPr>
                <w:rFonts w:asciiTheme="minorHAnsi" w:hAnsiTheme="minorHAnsi" w:cstheme="minorHAnsi"/>
                <w:b/>
                <w:szCs w:val="22"/>
              </w:rPr>
              <w:t>Total</w:t>
            </w:r>
          </w:p>
        </w:tc>
      </w:tr>
      <w:tr w:rsidR="00EC2594" w:rsidRPr="00CC2B9D" w14:paraId="5265BFDD" w14:textId="77777777" w:rsidTr="00987479">
        <w:trPr>
          <w:trHeight w:val="74"/>
        </w:trPr>
        <w:tc>
          <w:tcPr>
            <w:tcW w:w="970" w:type="pct"/>
            <w:shd w:val="clear" w:color="auto" w:fill="auto"/>
            <w:noWrap/>
            <w:vAlign w:val="bottom"/>
          </w:tcPr>
          <w:p w14:paraId="26F30E9C" w14:textId="77777777" w:rsidR="00EC2594" w:rsidRPr="00CC2B9D" w:rsidRDefault="00EC2594" w:rsidP="00EC2594">
            <w:pPr>
              <w:spacing w:line="240" w:lineRule="auto"/>
              <w:ind w:left="117" w:right="-109" w:hanging="137"/>
              <w:rPr>
                <w:rFonts w:asciiTheme="minorHAnsi" w:hAnsiTheme="minorHAnsi" w:cstheme="minorHAnsi"/>
                <w:b/>
                <w:bCs/>
                <w:i/>
                <w:iCs/>
                <w:color w:val="000000"/>
                <w:szCs w:val="22"/>
                <w:rtl/>
                <w:cs/>
              </w:rPr>
            </w:pPr>
            <w:r w:rsidRPr="00CC2B9D">
              <w:rPr>
                <w:rFonts w:asciiTheme="minorHAnsi" w:hAnsiTheme="minorHAnsi" w:cstheme="minorHAnsi"/>
                <w:b/>
                <w:bCs/>
                <w:i/>
                <w:iCs/>
                <w:color w:val="000000"/>
                <w:szCs w:val="22"/>
              </w:rPr>
              <w:t xml:space="preserve">For the year ended </w:t>
            </w:r>
            <w:r w:rsidRPr="00CC2B9D">
              <w:rPr>
                <w:rFonts w:asciiTheme="minorHAnsi" w:hAnsiTheme="minorHAnsi" w:cstheme="minorHAnsi"/>
                <w:b/>
                <w:bCs/>
                <w:i/>
                <w:iCs/>
                <w:color w:val="000000"/>
                <w:szCs w:val="22"/>
              </w:rPr>
              <w:br/>
              <w:t>31 December</w:t>
            </w:r>
          </w:p>
        </w:tc>
        <w:tc>
          <w:tcPr>
            <w:tcW w:w="578" w:type="pct"/>
            <w:shd w:val="clear" w:color="auto" w:fill="auto"/>
            <w:vAlign w:val="bottom"/>
          </w:tcPr>
          <w:p w14:paraId="55843636" w14:textId="6F7BA625" w:rsidR="00EC2594" w:rsidRPr="00CC2B9D" w:rsidRDefault="004A4DF1" w:rsidP="00EC2594">
            <w:pPr>
              <w:spacing w:before="120" w:line="240" w:lineRule="auto"/>
              <w:ind w:left="-115" w:right="-112"/>
              <w:jc w:val="center"/>
              <w:rPr>
                <w:rFonts w:asciiTheme="minorHAnsi" w:hAnsiTheme="minorHAnsi" w:cstheme="minorHAnsi"/>
                <w:bCs/>
                <w:color w:val="000000"/>
                <w:szCs w:val="22"/>
              </w:rPr>
            </w:pPr>
            <w:r w:rsidRPr="00CC2B9D">
              <w:rPr>
                <w:rFonts w:asciiTheme="minorHAnsi" w:hAnsiTheme="minorHAnsi" w:cstheme="minorHAnsi"/>
                <w:bCs/>
                <w:color w:val="000000"/>
                <w:szCs w:val="22"/>
              </w:rPr>
              <w:t>2024</w:t>
            </w:r>
          </w:p>
        </w:tc>
        <w:tc>
          <w:tcPr>
            <w:tcW w:w="125" w:type="pct"/>
            <w:shd w:val="clear" w:color="auto" w:fill="auto"/>
            <w:vAlign w:val="bottom"/>
          </w:tcPr>
          <w:p w14:paraId="4C2090A8" w14:textId="77777777" w:rsidR="00EC2594" w:rsidRPr="00CC2B9D" w:rsidRDefault="00EC2594" w:rsidP="00EC2594">
            <w:pPr>
              <w:spacing w:before="120" w:line="240" w:lineRule="auto"/>
              <w:jc w:val="center"/>
              <w:rPr>
                <w:rFonts w:asciiTheme="minorHAnsi" w:hAnsiTheme="minorHAnsi" w:cstheme="minorHAnsi"/>
                <w:bCs/>
                <w:color w:val="000000"/>
                <w:szCs w:val="22"/>
              </w:rPr>
            </w:pPr>
          </w:p>
        </w:tc>
        <w:tc>
          <w:tcPr>
            <w:tcW w:w="566" w:type="pct"/>
            <w:shd w:val="clear" w:color="auto" w:fill="auto"/>
            <w:vAlign w:val="bottom"/>
          </w:tcPr>
          <w:p w14:paraId="185A4B1C" w14:textId="633C62A9" w:rsidR="00EC2594" w:rsidRPr="00CC2B9D" w:rsidRDefault="004A4DF1" w:rsidP="00EC2594">
            <w:pPr>
              <w:tabs>
                <w:tab w:val="left" w:pos="-109"/>
              </w:tabs>
              <w:spacing w:before="120" w:line="240" w:lineRule="auto"/>
              <w:ind w:left="-115" w:right="-111"/>
              <w:jc w:val="center"/>
              <w:rPr>
                <w:rFonts w:asciiTheme="minorHAnsi" w:hAnsiTheme="minorHAnsi" w:cstheme="minorHAnsi"/>
                <w:bCs/>
                <w:color w:val="000000"/>
                <w:szCs w:val="22"/>
              </w:rPr>
            </w:pPr>
            <w:r w:rsidRPr="00CC2B9D">
              <w:rPr>
                <w:rFonts w:asciiTheme="minorHAnsi" w:hAnsiTheme="minorHAnsi" w:cstheme="minorHAnsi"/>
                <w:bCs/>
                <w:color w:val="000000"/>
                <w:szCs w:val="22"/>
              </w:rPr>
              <w:t>2023</w:t>
            </w:r>
          </w:p>
        </w:tc>
        <w:tc>
          <w:tcPr>
            <w:tcW w:w="123" w:type="pct"/>
            <w:vAlign w:val="bottom"/>
          </w:tcPr>
          <w:p w14:paraId="5B002EFD" w14:textId="77777777" w:rsidR="00EC2594" w:rsidRPr="00CC2B9D" w:rsidRDefault="00EC2594" w:rsidP="00EC2594">
            <w:pPr>
              <w:spacing w:before="120" w:line="240" w:lineRule="auto"/>
              <w:jc w:val="center"/>
              <w:rPr>
                <w:rFonts w:asciiTheme="minorHAnsi" w:hAnsiTheme="minorHAnsi" w:cstheme="minorHAnsi"/>
                <w:bCs/>
                <w:color w:val="000000"/>
                <w:szCs w:val="22"/>
              </w:rPr>
            </w:pPr>
          </w:p>
        </w:tc>
        <w:tc>
          <w:tcPr>
            <w:tcW w:w="563" w:type="pct"/>
            <w:vAlign w:val="bottom"/>
          </w:tcPr>
          <w:p w14:paraId="31177421" w14:textId="5C022DE1" w:rsidR="00EC2594" w:rsidRPr="00CC2B9D" w:rsidRDefault="004A4DF1" w:rsidP="00EC2594">
            <w:pPr>
              <w:spacing w:before="120" w:line="240" w:lineRule="auto"/>
              <w:ind w:left="-115" w:right="-112"/>
              <w:jc w:val="center"/>
              <w:rPr>
                <w:rFonts w:asciiTheme="minorHAnsi" w:hAnsiTheme="minorHAnsi" w:cstheme="minorHAnsi"/>
                <w:bCs/>
                <w:color w:val="000000"/>
                <w:szCs w:val="22"/>
              </w:rPr>
            </w:pPr>
            <w:r w:rsidRPr="00CC2B9D">
              <w:rPr>
                <w:rFonts w:asciiTheme="minorHAnsi" w:hAnsiTheme="minorHAnsi" w:cstheme="minorHAnsi"/>
                <w:bCs/>
                <w:color w:val="000000"/>
                <w:szCs w:val="22"/>
              </w:rPr>
              <w:t>2024</w:t>
            </w:r>
          </w:p>
        </w:tc>
        <w:tc>
          <w:tcPr>
            <w:tcW w:w="124" w:type="pct"/>
            <w:vAlign w:val="bottom"/>
          </w:tcPr>
          <w:p w14:paraId="6BCEF61E" w14:textId="77777777" w:rsidR="00EC2594" w:rsidRPr="00CC2B9D" w:rsidRDefault="00EC2594" w:rsidP="00EC2594">
            <w:pPr>
              <w:spacing w:before="120" w:line="240" w:lineRule="auto"/>
              <w:jc w:val="center"/>
              <w:rPr>
                <w:rFonts w:asciiTheme="minorHAnsi" w:hAnsiTheme="minorHAnsi" w:cstheme="minorHAnsi"/>
                <w:bCs/>
                <w:color w:val="000000"/>
                <w:szCs w:val="22"/>
              </w:rPr>
            </w:pPr>
          </w:p>
        </w:tc>
        <w:tc>
          <w:tcPr>
            <w:tcW w:w="578" w:type="pct"/>
            <w:vAlign w:val="bottom"/>
          </w:tcPr>
          <w:p w14:paraId="7DC4DED2" w14:textId="43E8A67B" w:rsidR="00EC2594" w:rsidRPr="00CC2B9D" w:rsidRDefault="004A4DF1" w:rsidP="00EC2594">
            <w:pPr>
              <w:tabs>
                <w:tab w:val="left" w:pos="-109"/>
              </w:tabs>
              <w:spacing w:before="120" w:line="240" w:lineRule="auto"/>
              <w:ind w:left="-115" w:right="-111"/>
              <w:jc w:val="center"/>
              <w:rPr>
                <w:rFonts w:asciiTheme="minorHAnsi" w:hAnsiTheme="minorHAnsi" w:cstheme="minorHAnsi"/>
                <w:bCs/>
                <w:color w:val="000000"/>
                <w:szCs w:val="22"/>
              </w:rPr>
            </w:pPr>
            <w:r w:rsidRPr="00CC2B9D">
              <w:rPr>
                <w:rFonts w:asciiTheme="minorHAnsi" w:hAnsiTheme="minorHAnsi" w:cstheme="minorHAnsi"/>
                <w:bCs/>
                <w:color w:val="000000"/>
                <w:szCs w:val="22"/>
              </w:rPr>
              <w:t>2023</w:t>
            </w:r>
          </w:p>
        </w:tc>
        <w:tc>
          <w:tcPr>
            <w:tcW w:w="124" w:type="pct"/>
            <w:shd w:val="clear" w:color="auto" w:fill="auto"/>
            <w:vAlign w:val="bottom"/>
          </w:tcPr>
          <w:p w14:paraId="04A51D4C" w14:textId="77777777" w:rsidR="00EC2594" w:rsidRPr="00CC2B9D" w:rsidRDefault="00EC2594" w:rsidP="00EC2594">
            <w:pPr>
              <w:spacing w:before="120" w:line="240" w:lineRule="auto"/>
              <w:jc w:val="center"/>
              <w:rPr>
                <w:rFonts w:asciiTheme="minorHAnsi" w:hAnsiTheme="minorHAnsi" w:cstheme="minorHAnsi"/>
                <w:bCs/>
                <w:color w:val="000000"/>
                <w:szCs w:val="22"/>
              </w:rPr>
            </w:pPr>
          </w:p>
        </w:tc>
        <w:tc>
          <w:tcPr>
            <w:tcW w:w="557" w:type="pct"/>
            <w:shd w:val="clear" w:color="auto" w:fill="auto"/>
            <w:vAlign w:val="bottom"/>
          </w:tcPr>
          <w:p w14:paraId="4D619B97" w14:textId="513FB8E7" w:rsidR="00EC2594" w:rsidRPr="00CC2B9D" w:rsidRDefault="004A4DF1" w:rsidP="00EC2594">
            <w:pPr>
              <w:spacing w:before="120" w:line="240" w:lineRule="auto"/>
              <w:ind w:left="-115" w:right="-112"/>
              <w:jc w:val="center"/>
              <w:rPr>
                <w:rFonts w:asciiTheme="minorHAnsi" w:hAnsiTheme="minorHAnsi" w:cstheme="minorHAnsi"/>
                <w:bCs/>
                <w:color w:val="000000"/>
                <w:szCs w:val="22"/>
              </w:rPr>
            </w:pPr>
            <w:r w:rsidRPr="00CC2B9D">
              <w:rPr>
                <w:rFonts w:asciiTheme="minorHAnsi" w:hAnsiTheme="minorHAnsi" w:cstheme="minorHAnsi"/>
                <w:bCs/>
                <w:color w:val="000000"/>
                <w:szCs w:val="22"/>
              </w:rPr>
              <w:t>2024</w:t>
            </w:r>
          </w:p>
        </w:tc>
        <w:tc>
          <w:tcPr>
            <w:tcW w:w="124" w:type="pct"/>
            <w:shd w:val="clear" w:color="auto" w:fill="auto"/>
            <w:vAlign w:val="bottom"/>
          </w:tcPr>
          <w:p w14:paraId="349AC56D" w14:textId="77777777" w:rsidR="00EC2594" w:rsidRPr="00CC2B9D" w:rsidRDefault="00EC2594" w:rsidP="00EC2594">
            <w:pPr>
              <w:spacing w:before="120" w:line="240" w:lineRule="auto"/>
              <w:jc w:val="center"/>
              <w:rPr>
                <w:rFonts w:asciiTheme="minorHAnsi" w:hAnsiTheme="minorHAnsi" w:cstheme="minorHAnsi"/>
                <w:bCs/>
                <w:color w:val="000000"/>
                <w:szCs w:val="22"/>
              </w:rPr>
            </w:pPr>
          </w:p>
        </w:tc>
        <w:tc>
          <w:tcPr>
            <w:tcW w:w="568" w:type="pct"/>
            <w:shd w:val="clear" w:color="auto" w:fill="auto"/>
            <w:vAlign w:val="bottom"/>
          </w:tcPr>
          <w:p w14:paraId="3094AAB5" w14:textId="0746F14A" w:rsidR="00EC2594" w:rsidRPr="00CC2B9D" w:rsidRDefault="004A4DF1" w:rsidP="00EC2594">
            <w:pPr>
              <w:tabs>
                <w:tab w:val="left" w:pos="-109"/>
              </w:tabs>
              <w:spacing w:before="120" w:line="240" w:lineRule="auto"/>
              <w:ind w:left="-115" w:right="-111"/>
              <w:jc w:val="center"/>
              <w:rPr>
                <w:rFonts w:asciiTheme="minorHAnsi" w:hAnsiTheme="minorHAnsi" w:cstheme="minorHAnsi"/>
                <w:bCs/>
                <w:color w:val="000000"/>
                <w:szCs w:val="22"/>
              </w:rPr>
            </w:pPr>
            <w:r w:rsidRPr="00CC2B9D">
              <w:rPr>
                <w:rFonts w:asciiTheme="minorHAnsi" w:hAnsiTheme="minorHAnsi" w:cstheme="minorHAnsi"/>
                <w:bCs/>
                <w:color w:val="000000"/>
                <w:szCs w:val="22"/>
              </w:rPr>
              <w:t>2023</w:t>
            </w:r>
          </w:p>
        </w:tc>
      </w:tr>
      <w:tr w:rsidR="00EC2594" w:rsidRPr="00CC2B9D" w14:paraId="66FE8120" w14:textId="77777777" w:rsidTr="00987479">
        <w:trPr>
          <w:trHeight w:val="108"/>
        </w:trPr>
        <w:tc>
          <w:tcPr>
            <w:tcW w:w="970" w:type="pct"/>
            <w:shd w:val="clear" w:color="auto" w:fill="auto"/>
            <w:noWrap/>
            <w:vAlign w:val="bottom"/>
          </w:tcPr>
          <w:p w14:paraId="247E6085" w14:textId="77777777" w:rsidR="00EC2594" w:rsidRPr="00CC2B9D" w:rsidRDefault="00EC2594" w:rsidP="00EC2594">
            <w:pPr>
              <w:spacing w:line="240" w:lineRule="auto"/>
              <w:ind w:left="117" w:hanging="137"/>
              <w:rPr>
                <w:rFonts w:asciiTheme="minorHAnsi" w:hAnsiTheme="minorHAnsi" w:cstheme="minorHAnsi"/>
                <w:bCs/>
                <w:i/>
                <w:iCs/>
                <w:color w:val="000000"/>
                <w:szCs w:val="22"/>
                <w:cs/>
              </w:rPr>
            </w:pPr>
          </w:p>
        </w:tc>
        <w:tc>
          <w:tcPr>
            <w:tcW w:w="4030" w:type="pct"/>
            <w:gridSpan w:val="11"/>
            <w:vAlign w:val="bottom"/>
          </w:tcPr>
          <w:p w14:paraId="1F49A2FD" w14:textId="77777777" w:rsidR="00EC2594" w:rsidRPr="00CC2B9D" w:rsidRDefault="00EC2594" w:rsidP="00EC2594">
            <w:pPr>
              <w:spacing w:line="240" w:lineRule="auto"/>
              <w:ind w:left="-115"/>
              <w:jc w:val="center"/>
              <w:rPr>
                <w:rFonts w:asciiTheme="minorHAnsi" w:hAnsiTheme="minorHAnsi" w:cstheme="minorHAnsi"/>
                <w:bCs/>
                <w:i/>
                <w:iCs/>
                <w:color w:val="000000"/>
                <w:szCs w:val="22"/>
                <w:cs/>
              </w:rPr>
            </w:pPr>
            <w:r w:rsidRPr="00CC2B9D">
              <w:rPr>
                <w:rFonts w:asciiTheme="minorHAnsi" w:hAnsiTheme="minorHAnsi" w:cstheme="minorHAnsi"/>
                <w:bCs/>
                <w:i/>
                <w:iCs/>
                <w:color w:val="000000"/>
                <w:szCs w:val="22"/>
              </w:rPr>
              <w:t>(in thousand Baht)</w:t>
            </w:r>
          </w:p>
        </w:tc>
      </w:tr>
      <w:tr w:rsidR="009B7627" w:rsidRPr="00CC2B9D" w14:paraId="1CDF5FBE" w14:textId="77777777">
        <w:trPr>
          <w:trHeight w:val="245"/>
        </w:trPr>
        <w:tc>
          <w:tcPr>
            <w:tcW w:w="970" w:type="pct"/>
            <w:shd w:val="clear" w:color="auto" w:fill="auto"/>
            <w:vAlign w:val="bottom"/>
          </w:tcPr>
          <w:p w14:paraId="4CAC91D3" w14:textId="77777777" w:rsidR="009B7627" w:rsidRPr="00CC2B9D" w:rsidRDefault="009B7627" w:rsidP="009B7627">
            <w:pPr>
              <w:spacing w:line="240" w:lineRule="auto"/>
              <w:ind w:left="151" w:right="-90" w:hanging="189"/>
              <w:rPr>
                <w:rFonts w:asciiTheme="minorHAnsi" w:hAnsiTheme="minorHAnsi" w:cstheme="minorHAnsi"/>
                <w:szCs w:val="22"/>
                <w:cs/>
              </w:rPr>
            </w:pPr>
            <w:r w:rsidRPr="00CC2B9D">
              <w:rPr>
                <w:rFonts w:asciiTheme="minorHAnsi" w:hAnsiTheme="minorHAnsi" w:cstheme="minorHAnsi"/>
                <w:szCs w:val="22"/>
              </w:rPr>
              <w:t>Domestic revenue</w:t>
            </w:r>
          </w:p>
        </w:tc>
        <w:tc>
          <w:tcPr>
            <w:tcW w:w="578" w:type="pct"/>
            <w:shd w:val="clear" w:color="auto" w:fill="auto"/>
          </w:tcPr>
          <w:p w14:paraId="13632665" w14:textId="2BC595D6" w:rsidR="009B7627" w:rsidRPr="00CC2B9D" w:rsidRDefault="00F318F6" w:rsidP="009B7627">
            <w:pPr>
              <w:pStyle w:val="acctfourfigures"/>
              <w:tabs>
                <w:tab w:val="clear" w:pos="765"/>
                <w:tab w:val="decimal" w:pos="937"/>
              </w:tabs>
              <w:spacing w:line="240" w:lineRule="auto"/>
              <w:ind w:left="-108" w:right="-128"/>
              <w:rPr>
                <w:rFonts w:ascii="Calibri" w:hAnsi="Calibri" w:cs="Calibri"/>
                <w:szCs w:val="22"/>
                <w:lang w:val="en-US" w:bidi="th-TH"/>
              </w:rPr>
            </w:pPr>
            <w:r w:rsidRPr="00CC2B9D">
              <w:rPr>
                <w:rFonts w:ascii="Calibri" w:hAnsi="Calibri" w:cs="Calibri"/>
                <w:szCs w:val="22"/>
                <w:lang w:val="en-US" w:bidi="th-TH"/>
              </w:rPr>
              <w:t>1,834,746</w:t>
            </w:r>
          </w:p>
        </w:tc>
        <w:tc>
          <w:tcPr>
            <w:tcW w:w="125" w:type="pct"/>
            <w:shd w:val="clear" w:color="auto" w:fill="auto"/>
            <w:vAlign w:val="center"/>
          </w:tcPr>
          <w:p w14:paraId="5DC4A2E4" w14:textId="77777777" w:rsidR="009B7627" w:rsidRPr="00CC2B9D" w:rsidRDefault="009B7627" w:rsidP="009B7627">
            <w:pPr>
              <w:spacing w:line="240" w:lineRule="auto"/>
              <w:ind w:left="-115" w:right="-18"/>
              <w:jc w:val="right"/>
              <w:rPr>
                <w:rFonts w:ascii="Calibri" w:hAnsi="Calibri" w:cs="Calibri"/>
                <w:color w:val="000000"/>
                <w:szCs w:val="22"/>
              </w:rPr>
            </w:pPr>
          </w:p>
        </w:tc>
        <w:tc>
          <w:tcPr>
            <w:tcW w:w="566" w:type="pct"/>
            <w:shd w:val="clear" w:color="auto" w:fill="auto"/>
          </w:tcPr>
          <w:p w14:paraId="5BA9F97D" w14:textId="0E153955" w:rsidR="009B7627" w:rsidRPr="00CC2B9D" w:rsidRDefault="009B7627" w:rsidP="009B7627">
            <w:pPr>
              <w:pStyle w:val="acctfourfigures"/>
              <w:tabs>
                <w:tab w:val="clear" w:pos="765"/>
                <w:tab w:val="decimal" w:pos="937"/>
              </w:tabs>
              <w:spacing w:line="240" w:lineRule="auto"/>
              <w:ind w:left="-108" w:right="-128"/>
              <w:rPr>
                <w:rFonts w:ascii="Calibri" w:hAnsi="Calibri" w:cs="Calibri"/>
                <w:szCs w:val="22"/>
                <w:lang w:val="en-US" w:bidi="th-TH"/>
              </w:rPr>
            </w:pPr>
            <w:r w:rsidRPr="00CC2B9D">
              <w:rPr>
                <w:rFonts w:ascii="Calibri" w:hAnsi="Calibri" w:cs="Calibri"/>
                <w:szCs w:val="22"/>
                <w:lang w:val="en-US" w:bidi="th-TH"/>
              </w:rPr>
              <w:t>5,264,615</w:t>
            </w:r>
          </w:p>
        </w:tc>
        <w:tc>
          <w:tcPr>
            <w:tcW w:w="123" w:type="pct"/>
            <w:vAlign w:val="center"/>
          </w:tcPr>
          <w:p w14:paraId="22D5297F" w14:textId="77777777" w:rsidR="009B7627" w:rsidRPr="00CC2B9D" w:rsidRDefault="009B7627" w:rsidP="009B7627">
            <w:pPr>
              <w:spacing w:line="240" w:lineRule="auto"/>
              <w:ind w:left="-115" w:right="-18"/>
              <w:jc w:val="right"/>
              <w:rPr>
                <w:rFonts w:ascii="Calibri" w:hAnsi="Calibri" w:cs="Calibri"/>
                <w:color w:val="000000"/>
                <w:szCs w:val="22"/>
              </w:rPr>
            </w:pPr>
          </w:p>
        </w:tc>
        <w:tc>
          <w:tcPr>
            <w:tcW w:w="563" w:type="pct"/>
          </w:tcPr>
          <w:p w14:paraId="66A5B4FE" w14:textId="1EB7CA52" w:rsidR="009B7627" w:rsidRPr="00CC2B9D" w:rsidRDefault="00E65974" w:rsidP="009B7627">
            <w:pPr>
              <w:pStyle w:val="acctfourfigures"/>
              <w:tabs>
                <w:tab w:val="clear" w:pos="765"/>
                <w:tab w:val="decimal" w:pos="943"/>
              </w:tabs>
              <w:spacing w:line="240" w:lineRule="auto"/>
              <w:ind w:left="-108" w:right="-128"/>
              <w:rPr>
                <w:rFonts w:ascii="Calibri" w:hAnsi="Calibri" w:cs="Calibri"/>
                <w:szCs w:val="22"/>
                <w:cs/>
                <w:lang w:bidi="th-TH"/>
              </w:rPr>
            </w:pPr>
            <w:r w:rsidRPr="00CC2B9D">
              <w:rPr>
                <w:rFonts w:ascii="Calibri" w:hAnsi="Calibri" w:cs="Calibri"/>
                <w:szCs w:val="22"/>
                <w:lang w:bidi="th-TH"/>
              </w:rPr>
              <w:t>1,147,794</w:t>
            </w:r>
          </w:p>
        </w:tc>
        <w:tc>
          <w:tcPr>
            <w:tcW w:w="124" w:type="pct"/>
            <w:vAlign w:val="center"/>
          </w:tcPr>
          <w:p w14:paraId="7E1D5587" w14:textId="77777777" w:rsidR="009B7627" w:rsidRPr="00CC2B9D" w:rsidRDefault="009B7627" w:rsidP="009B7627">
            <w:pPr>
              <w:spacing w:line="240" w:lineRule="auto"/>
              <w:ind w:left="-115" w:right="-18"/>
              <w:jc w:val="right"/>
              <w:rPr>
                <w:rFonts w:ascii="Calibri" w:hAnsi="Calibri" w:cs="Calibri"/>
                <w:color w:val="000000"/>
                <w:szCs w:val="22"/>
              </w:rPr>
            </w:pPr>
          </w:p>
        </w:tc>
        <w:tc>
          <w:tcPr>
            <w:tcW w:w="578" w:type="pct"/>
          </w:tcPr>
          <w:p w14:paraId="46671367" w14:textId="389D4838" w:rsidR="009B7627" w:rsidRPr="00CC2B9D" w:rsidRDefault="009B7627" w:rsidP="009B7627">
            <w:pPr>
              <w:pStyle w:val="acctfourfigures"/>
              <w:tabs>
                <w:tab w:val="clear" w:pos="765"/>
                <w:tab w:val="decimal" w:pos="943"/>
              </w:tabs>
              <w:spacing w:line="240" w:lineRule="auto"/>
              <w:ind w:left="-108" w:right="-128"/>
              <w:rPr>
                <w:rFonts w:ascii="Calibri" w:hAnsi="Calibri" w:cs="Calibri"/>
                <w:szCs w:val="22"/>
              </w:rPr>
            </w:pPr>
            <w:r w:rsidRPr="00CC2B9D">
              <w:rPr>
                <w:rFonts w:ascii="Calibri" w:hAnsi="Calibri" w:cs="Calibri"/>
                <w:szCs w:val="22"/>
                <w:lang w:bidi="th-TH"/>
              </w:rPr>
              <w:t>13,158,892</w:t>
            </w:r>
          </w:p>
        </w:tc>
        <w:tc>
          <w:tcPr>
            <w:tcW w:w="124" w:type="pct"/>
            <w:shd w:val="clear" w:color="auto" w:fill="auto"/>
            <w:vAlign w:val="center"/>
          </w:tcPr>
          <w:p w14:paraId="7B603DE4" w14:textId="77777777" w:rsidR="009B7627" w:rsidRPr="00CC2B9D" w:rsidRDefault="009B7627" w:rsidP="009B7627">
            <w:pPr>
              <w:spacing w:line="240" w:lineRule="auto"/>
              <w:ind w:left="-115" w:right="-18"/>
              <w:jc w:val="right"/>
              <w:rPr>
                <w:rFonts w:ascii="Calibri" w:hAnsi="Calibri" w:cs="Calibri"/>
                <w:color w:val="000000"/>
                <w:szCs w:val="22"/>
              </w:rPr>
            </w:pPr>
          </w:p>
        </w:tc>
        <w:tc>
          <w:tcPr>
            <w:tcW w:w="557" w:type="pct"/>
            <w:shd w:val="clear" w:color="auto" w:fill="auto"/>
          </w:tcPr>
          <w:p w14:paraId="36334E1D" w14:textId="28F6204E" w:rsidR="009B7627" w:rsidRPr="00CC2B9D" w:rsidRDefault="00E65974" w:rsidP="009B7627">
            <w:pPr>
              <w:pStyle w:val="acctfourfigures"/>
              <w:tabs>
                <w:tab w:val="clear" w:pos="765"/>
                <w:tab w:val="decimal" w:pos="926"/>
              </w:tabs>
              <w:spacing w:line="240" w:lineRule="auto"/>
              <w:ind w:left="-108" w:right="-128"/>
              <w:rPr>
                <w:rFonts w:ascii="Calibri" w:hAnsi="Calibri" w:cs="Calibri"/>
                <w:szCs w:val="22"/>
              </w:rPr>
            </w:pPr>
            <w:r w:rsidRPr="00CC2B9D">
              <w:rPr>
                <w:rFonts w:ascii="Calibri" w:hAnsi="Calibri" w:cs="Calibri"/>
                <w:szCs w:val="22"/>
              </w:rPr>
              <w:t>2,982,540</w:t>
            </w:r>
          </w:p>
        </w:tc>
        <w:tc>
          <w:tcPr>
            <w:tcW w:w="124" w:type="pct"/>
            <w:shd w:val="clear" w:color="auto" w:fill="auto"/>
            <w:vAlign w:val="center"/>
          </w:tcPr>
          <w:p w14:paraId="694872CB" w14:textId="77777777" w:rsidR="009B7627" w:rsidRPr="00CC2B9D" w:rsidRDefault="009B7627" w:rsidP="009B7627">
            <w:pPr>
              <w:spacing w:line="240" w:lineRule="auto"/>
              <w:ind w:left="-115" w:right="-18"/>
              <w:jc w:val="right"/>
              <w:rPr>
                <w:rFonts w:ascii="Calibri" w:hAnsi="Calibri" w:cs="Calibri"/>
                <w:color w:val="000000"/>
                <w:szCs w:val="22"/>
              </w:rPr>
            </w:pPr>
          </w:p>
        </w:tc>
        <w:tc>
          <w:tcPr>
            <w:tcW w:w="568" w:type="pct"/>
            <w:shd w:val="clear" w:color="auto" w:fill="auto"/>
          </w:tcPr>
          <w:p w14:paraId="1B68C1CC" w14:textId="16C09521" w:rsidR="009B7627" w:rsidRPr="00CC2B9D" w:rsidRDefault="009B7627" w:rsidP="009B7627">
            <w:pPr>
              <w:pStyle w:val="acctfourfigures"/>
              <w:tabs>
                <w:tab w:val="clear" w:pos="765"/>
                <w:tab w:val="decimal" w:pos="939"/>
              </w:tabs>
              <w:spacing w:line="240" w:lineRule="auto"/>
              <w:ind w:left="-108" w:right="-128"/>
              <w:rPr>
                <w:rFonts w:ascii="Calibri" w:hAnsi="Calibri" w:cs="Calibri"/>
                <w:szCs w:val="22"/>
                <w:lang w:val="en-US" w:bidi="th-TH"/>
              </w:rPr>
            </w:pPr>
            <w:r w:rsidRPr="00CC2B9D">
              <w:rPr>
                <w:rFonts w:ascii="Calibri" w:hAnsi="Calibri" w:cs="Calibri"/>
                <w:szCs w:val="22"/>
              </w:rPr>
              <w:t>18,423,507</w:t>
            </w:r>
          </w:p>
        </w:tc>
      </w:tr>
      <w:tr w:rsidR="009B7627" w:rsidRPr="00CC2B9D" w14:paraId="022372BD" w14:textId="77777777">
        <w:trPr>
          <w:trHeight w:val="60"/>
        </w:trPr>
        <w:tc>
          <w:tcPr>
            <w:tcW w:w="970" w:type="pct"/>
            <w:shd w:val="clear" w:color="auto" w:fill="auto"/>
            <w:vAlign w:val="bottom"/>
          </w:tcPr>
          <w:p w14:paraId="4068AB14" w14:textId="77777777" w:rsidR="009B7627" w:rsidRPr="00CC2B9D" w:rsidRDefault="009B7627" w:rsidP="009B7627">
            <w:pPr>
              <w:spacing w:line="240" w:lineRule="auto"/>
              <w:ind w:left="151" w:right="-90" w:hanging="189"/>
              <w:jc w:val="both"/>
              <w:rPr>
                <w:rFonts w:asciiTheme="minorHAnsi" w:hAnsiTheme="minorHAnsi" w:cstheme="minorHAnsi"/>
                <w:szCs w:val="22"/>
              </w:rPr>
            </w:pPr>
            <w:r w:rsidRPr="00CC2B9D">
              <w:rPr>
                <w:rFonts w:asciiTheme="minorHAnsi" w:hAnsiTheme="minorHAnsi" w:cstheme="minorHAnsi"/>
                <w:szCs w:val="22"/>
              </w:rPr>
              <w:t>Oversea revenue</w:t>
            </w:r>
          </w:p>
        </w:tc>
        <w:tc>
          <w:tcPr>
            <w:tcW w:w="578" w:type="pct"/>
            <w:tcBorders>
              <w:bottom w:val="single" w:sz="4" w:space="0" w:color="auto"/>
            </w:tcBorders>
            <w:shd w:val="clear" w:color="auto" w:fill="auto"/>
          </w:tcPr>
          <w:p w14:paraId="0A77FACE" w14:textId="15641A1C" w:rsidR="009B7627" w:rsidRPr="00CC2B9D" w:rsidRDefault="00F318F6" w:rsidP="009B7627">
            <w:pPr>
              <w:pStyle w:val="acctfourfigures"/>
              <w:tabs>
                <w:tab w:val="clear" w:pos="765"/>
                <w:tab w:val="decimal" w:pos="937"/>
              </w:tabs>
              <w:spacing w:line="240" w:lineRule="auto"/>
              <w:ind w:left="-108" w:right="-128"/>
              <w:rPr>
                <w:rFonts w:ascii="Calibri" w:hAnsi="Calibri" w:cs="Calibri"/>
                <w:szCs w:val="22"/>
                <w:lang w:val="en-US" w:bidi="th-TH"/>
              </w:rPr>
            </w:pPr>
            <w:r w:rsidRPr="00CC2B9D">
              <w:rPr>
                <w:rFonts w:ascii="Calibri" w:hAnsi="Calibri" w:cs="Calibri"/>
                <w:szCs w:val="22"/>
                <w:lang w:val="en-US" w:bidi="th-TH"/>
              </w:rPr>
              <w:t>167,240</w:t>
            </w:r>
          </w:p>
        </w:tc>
        <w:tc>
          <w:tcPr>
            <w:tcW w:w="125" w:type="pct"/>
            <w:shd w:val="clear" w:color="auto" w:fill="auto"/>
            <w:vAlign w:val="center"/>
          </w:tcPr>
          <w:p w14:paraId="37DD70D3" w14:textId="77777777" w:rsidR="009B7627" w:rsidRPr="00CC2B9D" w:rsidRDefault="009B7627" w:rsidP="009B7627">
            <w:pPr>
              <w:spacing w:line="240" w:lineRule="auto"/>
              <w:ind w:left="-115" w:right="-18"/>
              <w:jc w:val="right"/>
              <w:rPr>
                <w:rFonts w:ascii="Calibri" w:hAnsi="Calibri" w:cs="Calibri"/>
                <w:color w:val="000000"/>
                <w:szCs w:val="22"/>
              </w:rPr>
            </w:pPr>
          </w:p>
        </w:tc>
        <w:tc>
          <w:tcPr>
            <w:tcW w:w="566" w:type="pct"/>
            <w:tcBorders>
              <w:bottom w:val="single" w:sz="4" w:space="0" w:color="auto"/>
            </w:tcBorders>
            <w:shd w:val="clear" w:color="auto" w:fill="auto"/>
          </w:tcPr>
          <w:p w14:paraId="453E2D23" w14:textId="7C913063" w:rsidR="009B7627" w:rsidRPr="00CC2B9D" w:rsidRDefault="009B7627" w:rsidP="009B7627">
            <w:pPr>
              <w:pStyle w:val="acctfourfigures"/>
              <w:tabs>
                <w:tab w:val="clear" w:pos="765"/>
                <w:tab w:val="decimal" w:pos="937"/>
              </w:tabs>
              <w:spacing w:line="240" w:lineRule="auto"/>
              <w:ind w:left="-108" w:right="-128"/>
              <w:rPr>
                <w:rFonts w:ascii="Calibri" w:hAnsi="Calibri" w:cs="Calibri"/>
                <w:szCs w:val="22"/>
              </w:rPr>
            </w:pPr>
            <w:r w:rsidRPr="00CC2B9D">
              <w:rPr>
                <w:rFonts w:ascii="Calibri" w:hAnsi="Calibri" w:cs="Calibri"/>
                <w:szCs w:val="22"/>
                <w:lang w:val="en-US" w:bidi="th-TH"/>
              </w:rPr>
              <w:t>267,675</w:t>
            </w:r>
          </w:p>
        </w:tc>
        <w:tc>
          <w:tcPr>
            <w:tcW w:w="123" w:type="pct"/>
            <w:vAlign w:val="center"/>
          </w:tcPr>
          <w:p w14:paraId="7D56736C" w14:textId="77777777" w:rsidR="009B7627" w:rsidRPr="00CC2B9D" w:rsidRDefault="009B7627" w:rsidP="009B7627">
            <w:pPr>
              <w:spacing w:line="240" w:lineRule="auto"/>
              <w:ind w:left="-115" w:right="-18"/>
              <w:jc w:val="right"/>
              <w:rPr>
                <w:rFonts w:ascii="Calibri" w:hAnsi="Calibri" w:cs="Calibri"/>
                <w:color w:val="000000"/>
                <w:szCs w:val="22"/>
              </w:rPr>
            </w:pPr>
          </w:p>
        </w:tc>
        <w:tc>
          <w:tcPr>
            <w:tcW w:w="563" w:type="pct"/>
            <w:tcBorders>
              <w:bottom w:val="single" w:sz="4" w:space="0" w:color="auto"/>
            </w:tcBorders>
          </w:tcPr>
          <w:p w14:paraId="78970306" w14:textId="4FA0D9F4" w:rsidR="009B7627" w:rsidRPr="00CC2B9D" w:rsidRDefault="00E65974" w:rsidP="009B7627">
            <w:pPr>
              <w:pStyle w:val="acctfourfigures"/>
              <w:tabs>
                <w:tab w:val="clear" w:pos="765"/>
                <w:tab w:val="decimal" w:pos="943"/>
              </w:tabs>
              <w:spacing w:line="240" w:lineRule="auto"/>
              <w:ind w:left="-108" w:right="-128"/>
              <w:rPr>
                <w:rFonts w:ascii="Calibri" w:hAnsi="Calibri" w:cs="Calibri"/>
                <w:szCs w:val="22"/>
                <w:lang w:bidi="th-TH"/>
              </w:rPr>
            </w:pPr>
            <w:r w:rsidRPr="00CC2B9D">
              <w:rPr>
                <w:rFonts w:ascii="Calibri" w:hAnsi="Calibri" w:cs="Calibri"/>
                <w:szCs w:val="22"/>
                <w:lang w:bidi="th-TH"/>
              </w:rPr>
              <w:t>125,103</w:t>
            </w:r>
          </w:p>
        </w:tc>
        <w:tc>
          <w:tcPr>
            <w:tcW w:w="124" w:type="pct"/>
            <w:vAlign w:val="center"/>
          </w:tcPr>
          <w:p w14:paraId="545BE2B5" w14:textId="77777777" w:rsidR="009B7627" w:rsidRPr="00CC2B9D" w:rsidRDefault="009B7627" w:rsidP="009B7627">
            <w:pPr>
              <w:spacing w:line="240" w:lineRule="auto"/>
              <w:ind w:left="-115" w:right="-18"/>
              <w:jc w:val="right"/>
              <w:rPr>
                <w:rFonts w:ascii="Calibri" w:hAnsi="Calibri" w:cs="Calibri"/>
                <w:color w:val="000000"/>
                <w:szCs w:val="22"/>
              </w:rPr>
            </w:pPr>
          </w:p>
        </w:tc>
        <w:tc>
          <w:tcPr>
            <w:tcW w:w="578" w:type="pct"/>
            <w:tcBorders>
              <w:bottom w:val="single" w:sz="4" w:space="0" w:color="auto"/>
            </w:tcBorders>
          </w:tcPr>
          <w:p w14:paraId="64151863" w14:textId="6276ECD0" w:rsidR="009B7627" w:rsidRPr="00CC2B9D" w:rsidRDefault="009B7627" w:rsidP="009B7627">
            <w:pPr>
              <w:pStyle w:val="acctfourfigures"/>
              <w:tabs>
                <w:tab w:val="clear" w:pos="765"/>
                <w:tab w:val="decimal" w:pos="943"/>
              </w:tabs>
              <w:spacing w:line="240" w:lineRule="auto"/>
              <w:ind w:left="-108" w:right="-128"/>
              <w:rPr>
                <w:rFonts w:ascii="Calibri" w:hAnsi="Calibri" w:cs="Calibri"/>
                <w:szCs w:val="22"/>
              </w:rPr>
            </w:pPr>
            <w:r w:rsidRPr="00CC2B9D">
              <w:rPr>
                <w:rFonts w:ascii="Calibri" w:hAnsi="Calibri" w:cs="Calibri"/>
                <w:szCs w:val="22"/>
                <w:lang w:bidi="th-TH"/>
              </w:rPr>
              <w:t>281,391</w:t>
            </w:r>
          </w:p>
        </w:tc>
        <w:tc>
          <w:tcPr>
            <w:tcW w:w="124" w:type="pct"/>
            <w:shd w:val="clear" w:color="auto" w:fill="auto"/>
            <w:vAlign w:val="center"/>
          </w:tcPr>
          <w:p w14:paraId="1855779E" w14:textId="77777777" w:rsidR="009B7627" w:rsidRPr="00CC2B9D" w:rsidRDefault="009B7627" w:rsidP="009B7627">
            <w:pPr>
              <w:spacing w:line="240" w:lineRule="auto"/>
              <w:ind w:left="-115" w:right="-18"/>
              <w:jc w:val="right"/>
              <w:rPr>
                <w:rFonts w:ascii="Calibri" w:hAnsi="Calibri" w:cs="Calibri"/>
                <w:color w:val="000000"/>
                <w:szCs w:val="22"/>
              </w:rPr>
            </w:pPr>
          </w:p>
        </w:tc>
        <w:tc>
          <w:tcPr>
            <w:tcW w:w="557" w:type="pct"/>
            <w:tcBorders>
              <w:bottom w:val="single" w:sz="4" w:space="0" w:color="auto"/>
            </w:tcBorders>
            <w:shd w:val="clear" w:color="auto" w:fill="auto"/>
          </w:tcPr>
          <w:p w14:paraId="21DAA039" w14:textId="1BBB3399" w:rsidR="009B7627" w:rsidRPr="00CC2B9D" w:rsidRDefault="00E65974" w:rsidP="009B7627">
            <w:pPr>
              <w:pStyle w:val="acctfourfigures"/>
              <w:tabs>
                <w:tab w:val="clear" w:pos="765"/>
                <w:tab w:val="decimal" w:pos="926"/>
              </w:tabs>
              <w:spacing w:line="240" w:lineRule="auto"/>
              <w:ind w:left="-108" w:right="-128"/>
              <w:rPr>
                <w:rFonts w:ascii="Calibri" w:hAnsi="Calibri" w:cs="Calibri"/>
                <w:szCs w:val="22"/>
              </w:rPr>
            </w:pPr>
            <w:r w:rsidRPr="00CC2B9D">
              <w:rPr>
                <w:rFonts w:ascii="Calibri" w:hAnsi="Calibri" w:cs="Calibri"/>
                <w:szCs w:val="22"/>
              </w:rPr>
              <w:t>292,343</w:t>
            </w:r>
          </w:p>
        </w:tc>
        <w:tc>
          <w:tcPr>
            <w:tcW w:w="124" w:type="pct"/>
            <w:shd w:val="clear" w:color="auto" w:fill="auto"/>
            <w:vAlign w:val="center"/>
          </w:tcPr>
          <w:p w14:paraId="5B416A8B" w14:textId="77777777" w:rsidR="009B7627" w:rsidRPr="00CC2B9D" w:rsidRDefault="009B7627" w:rsidP="009B7627">
            <w:pPr>
              <w:spacing w:line="240" w:lineRule="auto"/>
              <w:ind w:left="-115" w:right="-18"/>
              <w:jc w:val="right"/>
              <w:rPr>
                <w:rFonts w:ascii="Calibri" w:hAnsi="Calibri" w:cs="Calibri"/>
                <w:color w:val="000000"/>
                <w:szCs w:val="22"/>
              </w:rPr>
            </w:pPr>
          </w:p>
        </w:tc>
        <w:tc>
          <w:tcPr>
            <w:tcW w:w="568" w:type="pct"/>
            <w:tcBorders>
              <w:bottom w:val="single" w:sz="4" w:space="0" w:color="auto"/>
            </w:tcBorders>
            <w:shd w:val="clear" w:color="auto" w:fill="auto"/>
          </w:tcPr>
          <w:p w14:paraId="77A14D67" w14:textId="47A59919" w:rsidR="009B7627" w:rsidRPr="00CC2B9D" w:rsidRDefault="009B7627" w:rsidP="009B7627">
            <w:pPr>
              <w:pStyle w:val="acctfourfigures"/>
              <w:tabs>
                <w:tab w:val="clear" w:pos="765"/>
                <w:tab w:val="decimal" w:pos="939"/>
              </w:tabs>
              <w:spacing w:line="240" w:lineRule="auto"/>
              <w:ind w:left="-108" w:right="-128"/>
              <w:rPr>
                <w:rFonts w:ascii="Calibri" w:hAnsi="Calibri" w:cs="Calibri"/>
                <w:szCs w:val="22"/>
                <w:lang w:val="en-US" w:bidi="th-TH"/>
              </w:rPr>
            </w:pPr>
            <w:r w:rsidRPr="00CC2B9D">
              <w:rPr>
                <w:rFonts w:ascii="Calibri" w:hAnsi="Calibri" w:cs="Calibri"/>
                <w:szCs w:val="22"/>
              </w:rPr>
              <w:t>549,066</w:t>
            </w:r>
          </w:p>
        </w:tc>
      </w:tr>
      <w:tr w:rsidR="009B7627" w:rsidRPr="00CC2B9D" w14:paraId="5F983FDA" w14:textId="77777777">
        <w:trPr>
          <w:trHeight w:val="253"/>
        </w:trPr>
        <w:tc>
          <w:tcPr>
            <w:tcW w:w="970" w:type="pct"/>
            <w:shd w:val="clear" w:color="auto" w:fill="auto"/>
            <w:vAlign w:val="bottom"/>
          </w:tcPr>
          <w:p w14:paraId="24F57C20" w14:textId="77777777" w:rsidR="009B7627" w:rsidRPr="00CC2B9D" w:rsidRDefault="009B7627" w:rsidP="009B7627">
            <w:pPr>
              <w:spacing w:line="240" w:lineRule="auto"/>
              <w:ind w:left="151" w:hanging="189"/>
              <w:jc w:val="thaiDistribute"/>
              <w:rPr>
                <w:rFonts w:asciiTheme="minorHAnsi" w:hAnsiTheme="minorHAnsi" w:cstheme="minorHAnsi"/>
                <w:b/>
                <w:bCs/>
                <w:szCs w:val="22"/>
              </w:rPr>
            </w:pPr>
            <w:r w:rsidRPr="00CC2B9D">
              <w:rPr>
                <w:rFonts w:asciiTheme="minorHAnsi" w:hAnsiTheme="minorHAnsi" w:cstheme="minorHAnsi"/>
                <w:b/>
                <w:bCs/>
                <w:szCs w:val="22"/>
              </w:rPr>
              <w:t>Total revenue</w:t>
            </w:r>
          </w:p>
        </w:tc>
        <w:tc>
          <w:tcPr>
            <w:tcW w:w="578" w:type="pct"/>
            <w:tcBorders>
              <w:top w:val="single" w:sz="4" w:space="0" w:color="auto"/>
              <w:bottom w:val="double" w:sz="4" w:space="0" w:color="auto"/>
            </w:tcBorders>
            <w:shd w:val="clear" w:color="auto" w:fill="auto"/>
          </w:tcPr>
          <w:p w14:paraId="78A7ABB2" w14:textId="0C647881" w:rsidR="009B7627" w:rsidRPr="00CC2B9D" w:rsidRDefault="00F318F6" w:rsidP="009B7627">
            <w:pPr>
              <w:pStyle w:val="acctfourfigures"/>
              <w:tabs>
                <w:tab w:val="clear" w:pos="765"/>
                <w:tab w:val="decimal" w:pos="937"/>
              </w:tabs>
              <w:spacing w:line="240" w:lineRule="auto"/>
              <w:ind w:left="-108" w:right="-128"/>
              <w:rPr>
                <w:rFonts w:ascii="Calibri" w:hAnsi="Calibri" w:cs="Calibri"/>
                <w:b/>
                <w:bCs/>
                <w:szCs w:val="22"/>
                <w:lang w:val="en-US" w:bidi="th-TH"/>
              </w:rPr>
            </w:pPr>
            <w:r w:rsidRPr="00CC2B9D">
              <w:rPr>
                <w:rFonts w:ascii="Calibri" w:hAnsi="Calibri" w:cs="Calibri"/>
                <w:b/>
                <w:bCs/>
                <w:szCs w:val="22"/>
                <w:lang w:val="en-US" w:bidi="th-TH"/>
              </w:rPr>
              <w:t>2,001,986</w:t>
            </w:r>
          </w:p>
        </w:tc>
        <w:tc>
          <w:tcPr>
            <w:tcW w:w="125" w:type="pct"/>
            <w:shd w:val="clear" w:color="auto" w:fill="auto"/>
            <w:vAlign w:val="center"/>
          </w:tcPr>
          <w:p w14:paraId="5372B4DD" w14:textId="77777777" w:rsidR="009B7627" w:rsidRPr="00CC2B9D" w:rsidRDefault="009B7627" w:rsidP="009B7627">
            <w:pPr>
              <w:spacing w:line="240" w:lineRule="auto"/>
              <w:ind w:left="-115" w:right="-18"/>
              <w:jc w:val="right"/>
              <w:rPr>
                <w:rFonts w:ascii="Calibri" w:hAnsi="Calibri" w:cs="Calibri"/>
                <w:b/>
                <w:bCs/>
                <w:color w:val="000000"/>
                <w:szCs w:val="22"/>
              </w:rPr>
            </w:pPr>
          </w:p>
        </w:tc>
        <w:tc>
          <w:tcPr>
            <w:tcW w:w="566" w:type="pct"/>
            <w:tcBorders>
              <w:top w:val="single" w:sz="4" w:space="0" w:color="auto"/>
              <w:bottom w:val="double" w:sz="4" w:space="0" w:color="auto"/>
            </w:tcBorders>
            <w:shd w:val="clear" w:color="auto" w:fill="auto"/>
          </w:tcPr>
          <w:p w14:paraId="72915D05" w14:textId="65E6BFFB" w:rsidR="009B7627" w:rsidRPr="00CC2B9D" w:rsidRDefault="009B7627" w:rsidP="009B7627">
            <w:pPr>
              <w:pStyle w:val="acctfourfigures"/>
              <w:tabs>
                <w:tab w:val="clear" w:pos="765"/>
                <w:tab w:val="decimal" w:pos="937"/>
              </w:tabs>
              <w:spacing w:line="240" w:lineRule="auto"/>
              <w:ind w:left="-108" w:right="-128"/>
              <w:rPr>
                <w:rFonts w:ascii="Calibri" w:hAnsi="Calibri" w:cs="Calibri"/>
                <w:b/>
                <w:bCs/>
                <w:szCs w:val="22"/>
              </w:rPr>
            </w:pPr>
            <w:r w:rsidRPr="00CC2B9D">
              <w:rPr>
                <w:rFonts w:ascii="Calibri" w:hAnsi="Calibri" w:cs="Calibri"/>
                <w:b/>
                <w:bCs/>
                <w:szCs w:val="22"/>
                <w:lang w:val="en-US" w:bidi="th-TH"/>
              </w:rPr>
              <w:t>5,532,290</w:t>
            </w:r>
          </w:p>
        </w:tc>
        <w:tc>
          <w:tcPr>
            <w:tcW w:w="123" w:type="pct"/>
            <w:vAlign w:val="center"/>
          </w:tcPr>
          <w:p w14:paraId="4DAA87BF" w14:textId="77777777" w:rsidR="009B7627" w:rsidRPr="00CC2B9D" w:rsidRDefault="009B7627" w:rsidP="009B7627">
            <w:pPr>
              <w:spacing w:line="240" w:lineRule="auto"/>
              <w:ind w:left="-115" w:right="-18"/>
              <w:jc w:val="right"/>
              <w:rPr>
                <w:rFonts w:ascii="Calibri" w:hAnsi="Calibri" w:cs="Calibri"/>
                <w:b/>
                <w:bCs/>
                <w:color w:val="000000"/>
                <w:szCs w:val="22"/>
              </w:rPr>
            </w:pPr>
          </w:p>
        </w:tc>
        <w:tc>
          <w:tcPr>
            <w:tcW w:w="563" w:type="pct"/>
            <w:tcBorders>
              <w:top w:val="single" w:sz="4" w:space="0" w:color="auto"/>
              <w:bottom w:val="double" w:sz="4" w:space="0" w:color="auto"/>
            </w:tcBorders>
          </w:tcPr>
          <w:p w14:paraId="222678D7" w14:textId="30D9CE19" w:rsidR="009B7627" w:rsidRPr="00CC2B9D" w:rsidRDefault="00E65974" w:rsidP="009B7627">
            <w:pPr>
              <w:pStyle w:val="acctfourfigures"/>
              <w:tabs>
                <w:tab w:val="clear" w:pos="765"/>
                <w:tab w:val="decimal" w:pos="943"/>
              </w:tabs>
              <w:spacing w:line="240" w:lineRule="auto"/>
              <w:ind w:left="-108" w:right="-128"/>
              <w:rPr>
                <w:rFonts w:ascii="Calibri" w:hAnsi="Calibri" w:cs="Calibri"/>
                <w:b/>
                <w:bCs/>
                <w:szCs w:val="22"/>
                <w:lang w:bidi="th-TH"/>
              </w:rPr>
            </w:pPr>
            <w:r w:rsidRPr="00CC2B9D">
              <w:rPr>
                <w:rFonts w:ascii="Calibri" w:hAnsi="Calibri" w:cs="Calibri"/>
                <w:b/>
                <w:bCs/>
                <w:szCs w:val="22"/>
                <w:lang w:bidi="th-TH"/>
              </w:rPr>
              <w:t>1,272,897</w:t>
            </w:r>
          </w:p>
        </w:tc>
        <w:tc>
          <w:tcPr>
            <w:tcW w:w="124" w:type="pct"/>
            <w:vAlign w:val="center"/>
          </w:tcPr>
          <w:p w14:paraId="38F68A67" w14:textId="77777777" w:rsidR="009B7627" w:rsidRPr="00CC2B9D" w:rsidRDefault="009B7627" w:rsidP="009B7627">
            <w:pPr>
              <w:spacing w:line="240" w:lineRule="auto"/>
              <w:ind w:left="-115" w:right="-18"/>
              <w:jc w:val="right"/>
              <w:rPr>
                <w:rFonts w:ascii="Calibri" w:hAnsi="Calibri" w:cs="Calibri"/>
                <w:b/>
                <w:bCs/>
                <w:color w:val="000000"/>
                <w:szCs w:val="22"/>
              </w:rPr>
            </w:pPr>
          </w:p>
        </w:tc>
        <w:tc>
          <w:tcPr>
            <w:tcW w:w="578" w:type="pct"/>
            <w:tcBorders>
              <w:top w:val="single" w:sz="4" w:space="0" w:color="auto"/>
              <w:bottom w:val="double" w:sz="4" w:space="0" w:color="auto"/>
            </w:tcBorders>
          </w:tcPr>
          <w:p w14:paraId="65285108" w14:textId="3683EF46" w:rsidR="009B7627" w:rsidRPr="00CC2B9D" w:rsidRDefault="009B7627" w:rsidP="009B7627">
            <w:pPr>
              <w:pStyle w:val="acctfourfigures"/>
              <w:tabs>
                <w:tab w:val="clear" w:pos="765"/>
                <w:tab w:val="decimal" w:pos="943"/>
              </w:tabs>
              <w:spacing w:line="240" w:lineRule="auto"/>
              <w:ind w:left="-108" w:right="-128"/>
              <w:rPr>
                <w:rFonts w:ascii="Calibri" w:hAnsi="Calibri" w:cs="Calibri"/>
                <w:b/>
                <w:bCs/>
                <w:szCs w:val="22"/>
              </w:rPr>
            </w:pPr>
            <w:r w:rsidRPr="00CC2B9D">
              <w:rPr>
                <w:rFonts w:ascii="Calibri" w:hAnsi="Calibri" w:cs="Calibri"/>
                <w:b/>
                <w:bCs/>
                <w:szCs w:val="22"/>
                <w:lang w:bidi="th-TH"/>
              </w:rPr>
              <w:t>13,440,283</w:t>
            </w:r>
          </w:p>
        </w:tc>
        <w:tc>
          <w:tcPr>
            <w:tcW w:w="124" w:type="pct"/>
            <w:shd w:val="clear" w:color="auto" w:fill="auto"/>
            <w:vAlign w:val="center"/>
          </w:tcPr>
          <w:p w14:paraId="56B981E9" w14:textId="77777777" w:rsidR="009B7627" w:rsidRPr="00CC2B9D" w:rsidRDefault="009B7627" w:rsidP="009B7627">
            <w:pPr>
              <w:spacing w:line="240" w:lineRule="auto"/>
              <w:ind w:left="-115" w:right="-18"/>
              <w:jc w:val="right"/>
              <w:rPr>
                <w:rFonts w:ascii="Calibri" w:hAnsi="Calibri" w:cs="Calibri"/>
                <w:b/>
                <w:bCs/>
                <w:color w:val="000000"/>
                <w:szCs w:val="22"/>
              </w:rPr>
            </w:pPr>
          </w:p>
        </w:tc>
        <w:tc>
          <w:tcPr>
            <w:tcW w:w="557" w:type="pct"/>
            <w:tcBorders>
              <w:top w:val="single" w:sz="4" w:space="0" w:color="auto"/>
              <w:bottom w:val="double" w:sz="4" w:space="0" w:color="auto"/>
            </w:tcBorders>
            <w:shd w:val="clear" w:color="auto" w:fill="auto"/>
          </w:tcPr>
          <w:p w14:paraId="25B9B7F7" w14:textId="7BB48441" w:rsidR="009B7627" w:rsidRPr="00CC2B9D" w:rsidRDefault="00E65974" w:rsidP="009B7627">
            <w:pPr>
              <w:pStyle w:val="acctfourfigures"/>
              <w:tabs>
                <w:tab w:val="clear" w:pos="765"/>
                <w:tab w:val="decimal" w:pos="926"/>
              </w:tabs>
              <w:spacing w:line="240" w:lineRule="auto"/>
              <w:ind w:left="-108" w:right="-128"/>
              <w:rPr>
                <w:rFonts w:ascii="Calibri" w:hAnsi="Calibri" w:cs="Calibri"/>
                <w:b/>
                <w:bCs/>
                <w:szCs w:val="22"/>
              </w:rPr>
            </w:pPr>
            <w:r w:rsidRPr="00CC2B9D">
              <w:rPr>
                <w:rFonts w:ascii="Calibri" w:hAnsi="Calibri" w:cs="Calibri"/>
                <w:b/>
                <w:bCs/>
                <w:szCs w:val="22"/>
              </w:rPr>
              <w:t>3,274,883</w:t>
            </w:r>
          </w:p>
        </w:tc>
        <w:tc>
          <w:tcPr>
            <w:tcW w:w="124" w:type="pct"/>
            <w:shd w:val="clear" w:color="auto" w:fill="auto"/>
            <w:vAlign w:val="center"/>
          </w:tcPr>
          <w:p w14:paraId="60D33CEB" w14:textId="77777777" w:rsidR="009B7627" w:rsidRPr="00CC2B9D" w:rsidRDefault="009B7627" w:rsidP="009B7627">
            <w:pPr>
              <w:spacing w:line="240" w:lineRule="auto"/>
              <w:ind w:left="-115" w:right="-18"/>
              <w:jc w:val="right"/>
              <w:rPr>
                <w:rFonts w:ascii="Calibri" w:hAnsi="Calibri" w:cs="Calibri"/>
                <w:b/>
                <w:bCs/>
                <w:color w:val="000000"/>
                <w:szCs w:val="22"/>
              </w:rPr>
            </w:pPr>
          </w:p>
        </w:tc>
        <w:tc>
          <w:tcPr>
            <w:tcW w:w="568" w:type="pct"/>
            <w:tcBorders>
              <w:top w:val="single" w:sz="4" w:space="0" w:color="auto"/>
              <w:bottom w:val="double" w:sz="4" w:space="0" w:color="auto"/>
            </w:tcBorders>
            <w:shd w:val="clear" w:color="auto" w:fill="auto"/>
          </w:tcPr>
          <w:p w14:paraId="22D4FA6F" w14:textId="10264F65" w:rsidR="009B7627" w:rsidRPr="00CC2B9D" w:rsidRDefault="009B7627" w:rsidP="009B7627">
            <w:pPr>
              <w:pStyle w:val="acctfourfigures"/>
              <w:tabs>
                <w:tab w:val="clear" w:pos="765"/>
                <w:tab w:val="decimal" w:pos="939"/>
              </w:tabs>
              <w:spacing w:line="240" w:lineRule="auto"/>
              <w:ind w:left="-108" w:right="-128"/>
              <w:rPr>
                <w:rFonts w:ascii="Calibri" w:hAnsi="Calibri" w:cs="Calibri"/>
                <w:b/>
                <w:bCs/>
                <w:szCs w:val="22"/>
                <w:cs/>
                <w:lang w:bidi="th-TH"/>
              </w:rPr>
            </w:pPr>
            <w:r w:rsidRPr="00CC2B9D">
              <w:rPr>
                <w:rFonts w:ascii="Calibri" w:hAnsi="Calibri" w:cs="Calibri"/>
                <w:b/>
                <w:bCs/>
                <w:szCs w:val="22"/>
              </w:rPr>
              <w:t>18,972,573</w:t>
            </w:r>
          </w:p>
        </w:tc>
      </w:tr>
      <w:tr w:rsidR="00D37840" w:rsidRPr="00CC2B9D" w14:paraId="7615EFAC" w14:textId="77777777" w:rsidTr="00987479">
        <w:trPr>
          <w:trHeight w:val="34"/>
        </w:trPr>
        <w:tc>
          <w:tcPr>
            <w:tcW w:w="970" w:type="pct"/>
            <w:shd w:val="clear" w:color="auto" w:fill="auto"/>
            <w:vAlign w:val="bottom"/>
          </w:tcPr>
          <w:p w14:paraId="6ED66BA1" w14:textId="77777777" w:rsidR="00D37840" w:rsidRPr="00CC2B9D" w:rsidRDefault="00D37840" w:rsidP="00D37840">
            <w:pPr>
              <w:spacing w:line="240" w:lineRule="auto"/>
              <w:ind w:left="27"/>
              <w:jc w:val="thaiDistribute"/>
              <w:rPr>
                <w:rFonts w:asciiTheme="minorHAnsi" w:hAnsiTheme="minorHAnsi" w:cstheme="minorHAnsi"/>
                <w:b/>
                <w:bCs/>
                <w:szCs w:val="22"/>
                <w:cs/>
              </w:rPr>
            </w:pPr>
          </w:p>
        </w:tc>
        <w:tc>
          <w:tcPr>
            <w:tcW w:w="578" w:type="pct"/>
            <w:tcBorders>
              <w:top w:val="double" w:sz="4" w:space="0" w:color="auto"/>
            </w:tcBorders>
            <w:shd w:val="clear" w:color="auto" w:fill="auto"/>
            <w:vAlign w:val="bottom"/>
          </w:tcPr>
          <w:p w14:paraId="32EBECBC" w14:textId="77777777" w:rsidR="00D37840" w:rsidRPr="00CC2B9D" w:rsidRDefault="00D37840" w:rsidP="00D37840">
            <w:pPr>
              <w:pStyle w:val="acctfourfigures"/>
              <w:tabs>
                <w:tab w:val="clear" w:pos="765"/>
                <w:tab w:val="decimal" w:pos="691"/>
              </w:tabs>
              <w:spacing w:line="240" w:lineRule="auto"/>
              <w:ind w:left="-108" w:right="-128"/>
              <w:rPr>
                <w:rFonts w:asciiTheme="minorHAnsi" w:hAnsiTheme="minorHAnsi" w:cstheme="minorHAnsi"/>
                <w:b/>
                <w:bCs/>
                <w:szCs w:val="22"/>
              </w:rPr>
            </w:pPr>
          </w:p>
        </w:tc>
        <w:tc>
          <w:tcPr>
            <w:tcW w:w="125" w:type="pct"/>
            <w:shd w:val="clear" w:color="auto" w:fill="auto"/>
            <w:vAlign w:val="bottom"/>
          </w:tcPr>
          <w:p w14:paraId="1FE5BBD8" w14:textId="77777777" w:rsidR="00D37840" w:rsidRPr="00CC2B9D" w:rsidRDefault="00D37840" w:rsidP="00D37840">
            <w:pPr>
              <w:spacing w:line="240" w:lineRule="auto"/>
              <w:ind w:left="-115" w:right="-18"/>
              <w:jc w:val="right"/>
              <w:rPr>
                <w:rFonts w:asciiTheme="minorHAnsi" w:hAnsiTheme="minorHAnsi" w:cstheme="minorHAnsi"/>
                <w:b/>
                <w:bCs/>
                <w:color w:val="000000"/>
                <w:szCs w:val="22"/>
              </w:rPr>
            </w:pPr>
          </w:p>
        </w:tc>
        <w:tc>
          <w:tcPr>
            <w:tcW w:w="566" w:type="pct"/>
            <w:tcBorders>
              <w:top w:val="double" w:sz="4" w:space="0" w:color="auto"/>
            </w:tcBorders>
            <w:shd w:val="clear" w:color="auto" w:fill="auto"/>
            <w:vAlign w:val="bottom"/>
          </w:tcPr>
          <w:p w14:paraId="4B641540" w14:textId="77777777" w:rsidR="00D37840" w:rsidRPr="00CC2B9D" w:rsidRDefault="00D37840" w:rsidP="00D37840">
            <w:pPr>
              <w:pStyle w:val="acctfourfigures"/>
              <w:tabs>
                <w:tab w:val="clear" w:pos="765"/>
                <w:tab w:val="decimal" w:pos="691"/>
              </w:tabs>
              <w:spacing w:line="240" w:lineRule="auto"/>
              <w:ind w:left="-108" w:right="-128"/>
              <w:rPr>
                <w:rFonts w:asciiTheme="minorHAnsi" w:hAnsiTheme="minorHAnsi" w:cstheme="minorHAnsi"/>
                <w:b/>
                <w:bCs/>
                <w:szCs w:val="22"/>
              </w:rPr>
            </w:pPr>
          </w:p>
        </w:tc>
        <w:tc>
          <w:tcPr>
            <w:tcW w:w="123" w:type="pct"/>
            <w:vAlign w:val="bottom"/>
          </w:tcPr>
          <w:p w14:paraId="5990128A" w14:textId="77777777" w:rsidR="00D37840" w:rsidRPr="00CC2B9D" w:rsidRDefault="00D37840" w:rsidP="00D37840">
            <w:pPr>
              <w:spacing w:line="240" w:lineRule="auto"/>
              <w:ind w:left="-115" w:right="-18"/>
              <w:jc w:val="right"/>
              <w:rPr>
                <w:rFonts w:asciiTheme="minorHAnsi" w:hAnsiTheme="minorHAnsi" w:cstheme="minorHAnsi"/>
                <w:b/>
                <w:bCs/>
                <w:color w:val="000000"/>
                <w:szCs w:val="22"/>
              </w:rPr>
            </w:pPr>
          </w:p>
        </w:tc>
        <w:tc>
          <w:tcPr>
            <w:tcW w:w="563" w:type="pct"/>
            <w:tcBorders>
              <w:top w:val="double" w:sz="4" w:space="0" w:color="auto"/>
            </w:tcBorders>
            <w:vAlign w:val="bottom"/>
          </w:tcPr>
          <w:p w14:paraId="07240D41" w14:textId="77777777" w:rsidR="00D37840" w:rsidRPr="00CC2B9D" w:rsidRDefault="00D37840" w:rsidP="00D37840">
            <w:pPr>
              <w:pStyle w:val="acctfourfigures"/>
              <w:tabs>
                <w:tab w:val="clear" w:pos="765"/>
                <w:tab w:val="decimal" w:pos="691"/>
              </w:tabs>
              <w:spacing w:line="240" w:lineRule="auto"/>
              <w:ind w:left="-108" w:right="-128"/>
              <w:rPr>
                <w:rFonts w:asciiTheme="minorHAnsi" w:hAnsiTheme="minorHAnsi" w:cstheme="minorHAnsi"/>
                <w:b/>
                <w:bCs/>
                <w:szCs w:val="22"/>
              </w:rPr>
            </w:pPr>
          </w:p>
        </w:tc>
        <w:tc>
          <w:tcPr>
            <w:tcW w:w="124" w:type="pct"/>
            <w:vAlign w:val="bottom"/>
          </w:tcPr>
          <w:p w14:paraId="0D1D3748" w14:textId="77777777" w:rsidR="00D37840" w:rsidRPr="00CC2B9D" w:rsidRDefault="00D37840" w:rsidP="00D37840">
            <w:pPr>
              <w:spacing w:line="240" w:lineRule="auto"/>
              <w:ind w:left="-115" w:right="-18"/>
              <w:jc w:val="right"/>
              <w:rPr>
                <w:rFonts w:asciiTheme="minorHAnsi" w:hAnsiTheme="minorHAnsi" w:cstheme="minorHAnsi"/>
                <w:b/>
                <w:bCs/>
                <w:color w:val="000000"/>
                <w:szCs w:val="22"/>
              </w:rPr>
            </w:pPr>
          </w:p>
        </w:tc>
        <w:tc>
          <w:tcPr>
            <w:tcW w:w="578" w:type="pct"/>
            <w:tcBorders>
              <w:top w:val="double" w:sz="4" w:space="0" w:color="auto"/>
            </w:tcBorders>
            <w:vAlign w:val="bottom"/>
          </w:tcPr>
          <w:p w14:paraId="34DE6F44" w14:textId="77777777" w:rsidR="00D37840" w:rsidRPr="00CC2B9D" w:rsidRDefault="00D37840" w:rsidP="00D37840">
            <w:pPr>
              <w:pStyle w:val="acctfourfigures"/>
              <w:tabs>
                <w:tab w:val="clear" w:pos="765"/>
                <w:tab w:val="decimal" w:pos="529"/>
              </w:tabs>
              <w:spacing w:line="240" w:lineRule="auto"/>
              <w:ind w:left="-108" w:right="-128"/>
              <w:rPr>
                <w:rFonts w:asciiTheme="minorHAnsi" w:hAnsiTheme="minorHAnsi" w:cstheme="minorHAnsi"/>
                <w:b/>
                <w:bCs/>
                <w:szCs w:val="22"/>
              </w:rPr>
            </w:pPr>
          </w:p>
        </w:tc>
        <w:tc>
          <w:tcPr>
            <w:tcW w:w="124" w:type="pct"/>
            <w:shd w:val="clear" w:color="auto" w:fill="auto"/>
            <w:vAlign w:val="bottom"/>
          </w:tcPr>
          <w:p w14:paraId="545F60B0" w14:textId="77777777" w:rsidR="00D37840" w:rsidRPr="00CC2B9D" w:rsidRDefault="00D37840" w:rsidP="00D37840">
            <w:pPr>
              <w:spacing w:line="240" w:lineRule="auto"/>
              <w:ind w:left="-115" w:right="-18"/>
              <w:jc w:val="right"/>
              <w:rPr>
                <w:rFonts w:asciiTheme="minorHAnsi" w:hAnsiTheme="minorHAnsi" w:cstheme="minorHAnsi"/>
                <w:b/>
                <w:bCs/>
                <w:color w:val="000000"/>
                <w:szCs w:val="22"/>
              </w:rPr>
            </w:pPr>
          </w:p>
        </w:tc>
        <w:tc>
          <w:tcPr>
            <w:tcW w:w="557" w:type="pct"/>
            <w:tcBorders>
              <w:top w:val="double" w:sz="4" w:space="0" w:color="auto"/>
            </w:tcBorders>
            <w:shd w:val="clear" w:color="auto" w:fill="auto"/>
            <w:vAlign w:val="bottom"/>
          </w:tcPr>
          <w:p w14:paraId="6A0D29BC" w14:textId="77777777" w:rsidR="00D37840" w:rsidRPr="00CC2B9D" w:rsidRDefault="00D37840" w:rsidP="00D37840">
            <w:pPr>
              <w:pStyle w:val="acctfourfigures"/>
              <w:tabs>
                <w:tab w:val="clear" w:pos="765"/>
                <w:tab w:val="decimal" w:pos="712"/>
              </w:tabs>
              <w:spacing w:line="240" w:lineRule="auto"/>
              <w:ind w:left="-108" w:right="-128"/>
              <w:rPr>
                <w:rFonts w:asciiTheme="minorHAnsi" w:hAnsiTheme="minorHAnsi" w:cstheme="minorHAnsi"/>
                <w:b/>
                <w:bCs/>
                <w:szCs w:val="22"/>
              </w:rPr>
            </w:pPr>
          </w:p>
        </w:tc>
        <w:tc>
          <w:tcPr>
            <w:tcW w:w="124" w:type="pct"/>
            <w:shd w:val="clear" w:color="auto" w:fill="auto"/>
            <w:vAlign w:val="bottom"/>
          </w:tcPr>
          <w:p w14:paraId="1606FD6C" w14:textId="77777777" w:rsidR="00D37840" w:rsidRPr="00CC2B9D" w:rsidRDefault="00D37840" w:rsidP="00D37840">
            <w:pPr>
              <w:spacing w:line="240" w:lineRule="auto"/>
              <w:ind w:left="-115" w:right="-18"/>
              <w:jc w:val="right"/>
              <w:rPr>
                <w:rFonts w:asciiTheme="minorHAnsi" w:hAnsiTheme="minorHAnsi" w:cstheme="minorHAnsi"/>
                <w:b/>
                <w:bCs/>
                <w:color w:val="000000"/>
                <w:szCs w:val="22"/>
              </w:rPr>
            </w:pPr>
          </w:p>
        </w:tc>
        <w:tc>
          <w:tcPr>
            <w:tcW w:w="568" w:type="pct"/>
            <w:tcBorders>
              <w:top w:val="double" w:sz="4" w:space="0" w:color="auto"/>
            </w:tcBorders>
            <w:shd w:val="clear" w:color="auto" w:fill="auto"/>
            <w:vAlign w:val="bottom"/>
          </w:tcPr>
          <w:p w14:paraId="2534CFD5" w14:textId="77777777" w:rsidR="00D37840" w:rsidRPr="00CC2B9D" w:rsidRDefault="00D37840" w:rsidP="00D37840">
            <w:pPr>
              <w:pStyle w:val="acctfourfigures"/>
              <w:tabs>
                <w:tab w:val="clear" w:pos="765"/>
                <w:tab w:val="decimal" w:pos="648"/>
              </w:tabs>
              <w:spacing w:line="240" w:lineRule="auto"/>
              <w:ind w:left="-108" w:right="-128"/>
              <w:rPr>
                <w:rFonts w:asciiTheme="minorHAnsi" w:hAnsiTheme="minorHAnsi" w:cstheme="minorHAnsi"/>
                <w:b/>
                <w:bCs/>
                <w:szCs w:val="22"/>
              </w:rPr>
            </w:pPr>
          </w:p>
        </w:tc>
      </w:tr>
    </w:tbl>
    <w:p w14:paraId="52AF749A" w14:textId="77777777" w:rsidR="00BD4C0A" w:rsidRPr="00CC2B9D" w:rsidRDefault="00BD4C0A" w:rsidP="00987479">
      <w:pPr>
        <w:pStyle w:val="ListParagraph"/>
        <w:ind w:left="549"/>
        <w:jc w:val="thaiDistribute"/>
        <w:rPr>
          <w:rFonts w:asciiTheme="minorHAnsi" w:hAnsiTheme="minorHAnsi" w:cstheme="minorHAnsi"/>
          <w:i/>
          <w:iCs/>
          <w:szCs w:val="22"/>
        </w:rPr>
      </w:pPr>
    </w:p>
    <w:p w14:paraId="1B4A3D4F" w14:textId="77F7CEF7" w:rsidR="00987479" w:rsidRPr="00CC2B9D" w:rsidRDefault="00987479" w:rsidP="00987479">
      <w:pPr>
        <w:pStyle w:val="ListParagraph"/>
        <w:ind w:left="549"/>
        <w:jc w:val="thaiDistribute"/>
        <w:rPr>
          <w:rFonts w:asciiTheme="minorHAnsi" w:hAnsiTheme="minorHAnsi" w:cstheme="minorHAnsi"/>
          <w:i/>
          <w:iCs/>
          <w:szCs w:val="22"/>
        </w:rPr>
      </w:pPr>
      <w:r w:rsidRPr="00CC2B9D">
        <w:rPr>
          <w:rFonts w:asciiTheme="minorHAnsi" w:hAnsiTheme="minorHAnsi" w:cstheme="minorHAnsi"/>
          <w:i/>
          <w:iCs/>
          <w:szCs w:val="22"/>
        </w:rPr>
        <w:t>Information about major customers</w:t>
      </w:r>
    </w:p>
    <w:p w14:paraId="0A1EB0FF" w14:textId="77777777" w:rsidR="00987479" w:rsidRPr="00CC2B9D" w:rsidRDefault="00987479" w:rsidP="00987479">
      <w:pPr>
        <w:pStyle w:val="ListParagraph"/>
        <w:ind w:left="549"/>
        <w:jc w:val="thaiDistribute"/>
        <w:rPr>
          <w:rFonts w:asciiTheme="minorHAnsi" w:hAnsiTheme="minorHAnsi" w:cstheme="minorHAnsi"/>
          <w:szCs w:val="22"/>
        </w:rPr>
      </w:pPr>
    </w:p>
    <w:p w14:paraId="5678DECB" w14:textId="0C35354A" w:rsidR="00987479" w:rsidRPr="00CC2B9D" w:rsidRDefault="00987479" w:rsidP="00987479">
      <w:pPr>
        <w:ind w:left="549"/>
        <w:jc w:val="thaiDistribute"/>
        <w:rPr>
          <w:rFonts w:asciiTheme="minorHAnsi" w:hAnsiTheme="minorHAnsi" w:cstheme="minorHAnsi"/>
          <w:szCs w:val="22"/>
        </w:rPr>
      </w:pPr>
      <w:r w:rsidRPr="00CC2B9D">
        <w:rPr>
          <w:rFonts w:asciiTheme="minorHAnsi" w:hAnsiTheme="minorHAnsi" w:cstheme="minorHAnsi"/>
          <w:szCs w:val="22"/>
        </w:rPr>
        <w:t xml:space="preserve">For the year ended 31 December </w:t>
      </w:r>
      <w:r w:rsidR="004A4DF1" w:rsidRPr="00CC2B9D">
        <w:rPr>
          <w:rFonts w:asciiTheme="minorHAnsi" w:hAnsiTheme="minorHAnsi" w:cstheme="minorHAnsi"/>
          <w:szCs w:val="22"/>
        </w:rPr>
        <w:t>2024</w:t>
      </w:r>
      <w:r w:rsidRPr="00CC2B9D">
        <w:rPr>
          <w:rFonts w:asciiTheme="minorHAnsi" w:hAnsiTheme="minorHAnsi" w:cstheme="minorHAnsi"/>
          <w:szCs w:val="22"/>
        </w:rPr>
        <w:t xml:space="preserve"> and </w:t>
      </w:r>
      <w:r w:rsidR="004A4DF1" w:rsidRPr="00CC2B9D">
        <w:rPr>
          <w:rFonts w:asciiTheme="minorHAnsi" w:hAnsiTheme="minorHAnsi" w:cstheme="minorHAnsi"/>
          <w:szCs w:val="22"/>
        </w:rPr>
        <w:t>2023</w:t>
      </w:r>
      <w:r w:rsidRPr="00CC2B9D">
        <w:rPr>
          <w:rFonts w:asciiTheme="minorHAnsi" w:hAnsiTheme="minorHAnsi" w:cstheme="minorHAnsi"/>
          <w:szCs w:val="22"/>
        </w:rPr>
        <w:t xml:space="preserve">, the information regarding the major customers involving the trade value of more than 10% of the revenue in the consolidated financial statements of the Group are </w:t>
      </w:r>
      <w:r w:rsidR="00820C0E" w:rsidRPr="00CC2B9D">
        <w:rPr>
          <w:rFonts w:asciiTheme="minorHAnsi" w:hAnsiTheme="minorHAnsi" w:cstheme="minorHAnsi"/>
          <w:szCs w:val="22"/>
        </w:rPr>
        <w:t>4</w:t>
      </w:r>
      <w:r w:rsidR="00C96CB0" w:rsidRPr="00CC2B9D">
        <w:rPr>
          <w:rFonts w:asciiTheme="minorHAnsi" w:hAnsiTheme="minorHAnsi" w:cstheme="minorHAnsi"/>
          <w:szCs w:val="22"/>
        </w:rPr>
        <w:t xml:space="preserve"> and </w:t>
      </w:r>
      <w:r w:rsidR="00FE0528" w:rsidRPr="00CC2B9D">
        <w:rPr>
          <w:rFonts w:asciiTheme="minorHAnsi" w:hAnsiTheme="minorHAnsi" w:cstheme="minorHAnsi"/>
          <w:szCs w:val="22"/>
        </w:rPr>
        <w:t>3</w:t>
      </w:r>
      <w:r w:rsidR="00C96CB0" w:rsidRPr="00CC2B9D">
        <w:rPr>
          <w:rFonts w:asciiTheme="minorHAnsi" w:hAnsiTheme="minorHAnsi" w:cstheme="minorHAnsi"/>
          <w:szCs w:val="22"/>
        </w:rPr>
        <w:t>, respectively</w:t>
      </w:r>
      <w:r w:rsidRPr="00CC2B9D">
        <w:rPr>
          <w:rFonts w:asciiTheme="minorHAnsi" w:hAnsiTheme="minorHAnsi" w:cstheme="minorHAnsi"/>
          <w:szCs w:val="22"/>
        </w:rPr>
        <w:t>. The revenue generated from the sales to the major customer</w:t>
      </w:r>
      <w:r w:rsidR="00BC2B27" w:rsidRPr="00CC2B9D">
        <w:rPr>
          <w:rFonts w:asciiTheme="minorHAnsi" w:hAnsiTheme="minorHAnsi" w:cstheme="minorHAnsi"/>
          <w:szCs w:val="22"/>
        </w:rPr>
        <w:t>s</w:t>
      </w:r>
      <w:r w:rsidRPr="00CC2B9D">
        <w:rPr>
          <w:rFonts w:asciiTheme="minorHAnsi" w:hAnsiTheme="minorHAnsi" w:cstheme="minorHAnsi"/>
          <w:szCs w:val="22"/>
        </w:rPr>
        <w:t xml:space="preserve"> in </w:t>
      </w:r>
      <w:r w:rsidR="004A4DF1" w:rsidRPr="00CC2B9D">
        <w:rPr>
          <w:rFonts w:asciiTheme="minorHAnsi" w:hAnsiTheme="minorHAnsi" w:cstheme="minorHAnsi"/>
          <w:szCs w:val="22"/>
        </w:rPr>
        <w:t>2024</w:t>
      </w:r>
      <w:r w:rsidRPr="00CC2B9D">
        <w:rPr>
          <w:rFonts w:asciiTheme="minorHAnsi" w:hAnsiTheme="minorHAnsi" w:cstheme="minorHAnsi"/>
          <w:szCs w:val="22"/>
        </w:rPr>
        <w:t xml:space="preserve"> and </w:t>
      </w:r>
      <w:r w:rsidR="004A4DF1" w:rsidRPr="00CC2B9D">
        <w:rPr>
          <w:rFonts w:asciiTheme="minorHAnsi" w:hAnsiTheme="minorHAnsi" w:cstheme="minorHAnsi"/>
          <w:szCs w:val="22"/>
        </w:rPr>
        <w:t>2023</w:t>
      </w:r>
      <w:r w:rsidRPr="00CC2B9D">
        <w:rPr>
          <w:rFonts w:asciiTheme="minorHAnsi" w:hAnsiTheme="minorHAnsi" w:cstheme="minorHAnsi"/>
          <w:szCs w:val="22"/>
        </w:rPr>
        <w:t xml:space="preserve"> are amounting to Baht </w:t>
      </w:r>
      <w:r w:rsidR="00303351" w:rsidRPr="00CC2B9D">
        <w:rPr>
          <w:rFonts w:asciiTheme="minorHAnsi" w:hAnsiTheme="minorHAnsi" w:cs="Browallia New"/>
          <w:szCs w:val="28"/>
          <w:lang w:bidi="th-TH"/>
        </w:rPr>
        <w:t>1,973.44</w:t>
      </w:r>
      <w:r w:rsidR="007E29F5" w:rsidRPr="00CC2B9D">
        <w:rPr>
          <w:rFonts w:asciiTheme="minorHAnsi" w:hAnsiTheme="minorHAnsi" w:cs="Browallia New"/>
          <w:szCs w:val="28"/>
          <w:lang w:bidi="th-TH"/>
        </w:rPr>
        <w:t xml:space="preserve"> </w:t>
      </w:r>
      <w:r w:rsidRPr="00CC2B9D">
        <w:rPr>
          <w:rFonts w:asciiTheme="minorHAnsi" w:hAnsiTheme="minorHAnsi" w:cstheme="minorHAnsi"/>
          <w:szCs w:val="22"/>
        </w:rPr>
        <w:t xml:space="preserve">million and Baht </w:t>
      </w:r>
      <w:r w:rsidR="002C2F73" w:rsidRPr="00CC2B9D">
        <w:rPr>
          <w:rFonts w:asciiTheme="minorHAnsi" w:hAnsiTheme="minorHAnsi" w:cs="Browallia New"/>
          <w:szCs w:val="28"/>
          <w:lang w:bidi="th-TH"/>
        </w:rPr>
        <w:t xml:space="preserve">14,304.54 </w:t>
      </w:r>
      <w:r w:rsidR="00C653D6" w:rsidRPr="00CC2B9D">
        <w:rPr>
          <w:rFonts w:asciiTheme="minorHAnsi" w:hAnsiTheme="minorHAnsi" w:cstheme="minorHAnsi"/>
          <w:szCs w:val="22"/>
        </w:rPr>
        <w:t xml:space="preserve"> </w:t>
      </w:r>
      <w:r w:rsidRPr="00CC2B9D">
        <w:rPr>
          <w:rFonts w:asciiTheme="minorHAnsi" w:hAnsiTheme="minorHAnsi" w:cstheme="minorHAnsi"/>
          <w:szCs w:val="22"/>
        </w:rPr>
        <w:t>million, respectively, which are domestic sales.</w:t>
      </w:r>
    </w:p>
    <w:p w14:paraId="217D8A5C" w14:textId="77777777" w:rsidR="0042337F" w:rsidRPr="00CC2B9D" w:rsidRDefault="0042337F" w:rsidP="00987479">
      <w:pPr>
        <w:ind w:left="549"/>
        <w:jc w:val="thaiDistribute"/>
        <w:rPr>
          <w:rFonts w:asciiTheme="minorHAnsi" w:hAnsiTheme="minorHAnsi" w:cstheme="minorHAnsi"/>
          <w:szCs w:val="22"/>
        </w:rPr>
      </w:pPr>
    </w:p>
    <w:p w14:paraId="1B0D2C3C" w14:textId="09018296" w:rsidR="001C2AC9" w:rsidRPr="00CC2B9D" w:rsidRDefault="0042337F" w:rsidP="0042337F">
      <w:pPr>
        <w:ind w:left="540" w:right="-4"/>
        <w:jc w:val="thaiDistribute"/>
        <w:rPr>
          <w:rFonts w:ascii="Calibri" w:hAnsi="Calibri" w:cs="Cordia New"/>
          <w:spacing w:val="-2"/>
          <w:szCs w:val="22"/>
        </w:rPr>
      </w:pPr>
      <w:r w:rsidRPr="00CC2B9D">
        <w:rPr>
          <w:rFonts w:ascii="Calibri" w:hAnsi="Calibri" w:cs="Cordia New"/>
          <w:spacing w:val="-2"/>
          <w:szCs w:val="22"/>
        </w:rPr>
        <w:t>For the year ended 3</w:t>
      </w:r>
      <w:r w:rsidR="009470F3" w:rsidRPr="00CC2B9D">
        <w:rPr>
          <w:rFonts w:ascii="Calibri" w:hAnsi="Calibri" w:cs="Cordia New"/>
          <w:spacing w:val="-2"/>
          <w:szCs w:val="22"/>
        </w:rPr>
        <w:t>1</w:t>
      </w:r>
      <w:r w:rsidRPr="00CC2B9D">
        <w:rPr>
          <w:rFonts w:ascii="Calibri" w:hAnsi="Calibri" w:cs="Cordia New"/>
          <w:spacing w:val="-2"/>
          <w:szCs w:val="22"/>
        </w:rPr>
        <w:t xml:space="preserve"> </w:t>
      </w:r>
      <w:r w:rsidR="009470F3" w:rsidRPr="00CC2B9D">
        <w:rPr>
          <w:rFonts w:ascii="Calibri" w:hAnsi="Calibri" w:cs="Cordia New"/>
          <w:spacing w:val="-2"/>
          <w:szCs w:val="22"/>
        </w:rPr>
        <w:t>Dec</w:t>
      </w:r>
      <w:r w:rsidRPr="00CC2B9D">
        <w:rPr>
          <w:rFonts w:ascii="Calibri" w:hAnsi="Calibri" w:cs="Cordia New"/>
          <w:spacing w:val="-2"/>
          <w:szCs w:val="22"/>
        </w:rPr>
        <w:t xml:space="preserve">ember 2024, the Group recorded revenue from sales from a major domestic customer in the amount of Baht </w:t>
      </w:r>
      <w:r w:rsidR="003F6C8C" w:rsidRPr="00CC2B9D">
        <w:rPr>
          <w:rFonts w:ascii="Calibri" w:hAnsi="Calibri" w:cs="Cordia New"/>
          <w:spacing w:val="-2"/>
          <w:szCs w:val="22"/>
        </w:rPr>
        <w:t>903.63</w:t>
      </w:r>
      <w:r w:rsidRPr="00CC2B9D">
        <w:rPr>
          <w:rFonts w:ascii="Calibri" w:hAnsi="Calibri" w:cs="Cordia New"/>
          <w:spacing w:val="-2"/>
          <w:szCs w:val="22"/>
        </w:rPr>
        <w:t xml:space="preserve"> million, of which certain sales resulted in a gross loss in the total amount of Baht 17.73 million. In addition, a non-related overseas company has instructed Millcon Burapa Co., Ltd. (a subsidiary of the Company) to pay Baht 136.96 million for machinery repairs owed to the aforementioned major domestic customer instead of paying the overseas company</w:t>
      </w:r>
      <w:r w:rsidRPr="00CC2B9D">
        <w:rPr>
          <w:rFonts w:ascii="Calibri" w:hAnsi="Calibri" w:cs="Cordia New" w:hint="cs"/>
          <w:spacing w:val="-2"/>
          <w:szCs w:val="22"/>
          <w:cs/>
        </w:rPr>
        <w:t xml:space="preserve"> </w:t>
      </w:r>
      <w:r w:rsidRPr="00CC2B9D">
        <w:rPr>
          <w:rFonts w:ascii="Calibri" w:hAnsi="Calibri" w:cs="Cordia New"/>
          <w:spacing w:val="-2"/>
          <w:szCs w:val="22"/>
        </w:rPr>
        <w:t>and the Group is still following up on documents related to the offsetting of such debt.</w:t>
      </w:r>
    </w:p>
    <w:p w14:paraId="1808E46E" w14:textId="77777777" w:rsidR="001C2AC9" w:rsidRPr="00CC2B9D" w:rsidRDefault="001C2AC9">
      <w:pPr>
        <w:spacing w:line="240" w:lineRule="auto"/>
        <w:rPr>
          <w:rFonts w:ascii="Calibri" w:hAnsi="Calibri" w:cs="Cordia New"/>
          <w:spacing w:val="-2"/>
          <w:szCs w:val="22"/>
        </w:rPr>
      </w:pPr>
      <w:r w:rsidRPr="00CC2B9D">
        <w:rPr>
          <w:rFonts w:ascii="Calibri" w:hAnsi="Calibri" w:cs="Cordia New"/>
          <w:spacing w:val="-2"/>
          <w:szCs w:val="22"/>
        </w:rPr>
        <w:br w:type="page"/>
      </w:r>
    </w:p>
    <w:p w14:paraId="75658459" w14:textId="076613D7" w:rsidR="0042337F" w:rsidRPr="00CC2B9D" w:rsidRDefault="0042337F" w:rsidP="0042337F">
      <w:pPr>
        <w:ind w:left="540" w:right="-4"/>
        <w:jc w:val="thaiDistribute"/>
        <w:rPr>
          <w:rFonts w:ascii="Calibri" w:hAnsi="Calibri" w:cs="Calibri"/>
          <w:spacing w:val="-2"/>
          <w:szCs w:val="22"/>
        </w:rPr>
      </w:pPr>
      <w:r w:rsidRPr="00CC2B9D">
        <w:rPr>
          <w:rFonts w:ascii="Calibri" w:hAnsi="Calibri" w:cs="Calibri"/>
          <w:spacing w:val="-2"/>
          <w:szCs w:val="22"/>
        </w:rPr>
        <w:t xml:space="preserve">For the </w:t>
      </w:r>
      <w:r w:rsidR="009470F3" w:rsidRPr="00CC2B9D">
        <w:rPr>
          <w:rFonts w:ascii="Calibri" w:hAnsi="Calibri" w:cs="Calibri"/>
          <w:spacing w:val="-2"/>
          <w:szCs w:val="22"/>
        </w:rPr>
        <w:t>year</w:t>
      </w:r>
      <w:r w:rsidRPr="00CC2B9D">
        <w:rPr>
          <w:rFonts w:ascii="Calibri" w:hAnsi="Calibri" w:cs="Calibri"/>
          <w:spacing w:val="-2"/>
          <w:szCs w:val="22"/>
        </w:rPr>
        <w:t xml:space="preserve"> period ended 3</w:t>
      </w:r>
      <w:r w:rsidR="009470F3" w:rsidRPr="00CC2B9D">
        <w:rPr>
          <w:rFonts w:ascii="Calibri" w:hAnsi="Calibri" w:cs="Calibri"/>
          <w:spacing w:val="-2"/>
          <w:szCs w:val="22"/>
        </w:rPr>
        <w:t>1</w:t>
      </w:r>
      <w:r w:rsidRPr="00CC2B9D">
        <w:rPr>
          <w:rFonts w:ascii="Calibri" w:hAnsi="Calibri" w:cs="Calibri"/>
          <w:spacing w:val="-2"/>
          <w:szCs w:val="22"/>
        </w:rPr>
        <w:t xml:space="preserve"> </w:t>
      </w:r>
      <w:r w:rsidR="009470F3" w:rsidRPr="00CC2B9D">
        <w:rPr>
          <w:rFonts w:ascii="Calibri" w:hAnsi="Calibri" w:cs="Calibri"/>
          <w:spacing w:val="-2"/>
          <w:szCs w:val="22"/>
        </w:rPr>
        <w:t>Dec</w:t>
      </w:r>
      <w:r w:rsidRPr="00CC2B9D">
        <w:rPr>
          <w:rFonts w:ascii="Calibri" w:hAnsi="Calibri" w:cs="Calibri"/>
          <w:spacing w:val="-2"/>
          <w:szCs w:val="22"/>
        </w:rPr>
        <w:t>ember 2023, revenue from sales to external parties from the trading segment are of Baht 45.45 million, the goods as mentioned above are the same type of goods is that the Group purchased from those business partners during the same time period or within short intervals. The business partners mentioned have no relation with the Group so that the sale and purchase of the goods in this nature are considered to be sale and purchase under the normal course of business.</w:t>
      </w:r>
    </w:p>
    <w:p w14:paraId="03B6FB3A" w14:textId="77777777" w:rsidR="00397C91" w:rsidRPr="00CC2B9D" w:rsidRDefault="00397C91" w:rsidP="00987479">
      <w:pPr>
        <w:ind w:left="549"/>
        <w:jc w:val="thaiDistribute"/>
        <w:rPr>
          <w:rFonts w:asciiTheme="minorHAnsi" w:hAnsiTheme="minorHAnsi" w:cstheme="minorBidi"/>
          <w:szCs w:val="28"/>
          <w:lang w:val="en-US" w:bidi="th-TH"/>
        </w:rPr>
      </w:pPr>
    </w:p>
    <w:p w14:paraId="2807E747" w14:textId="79FDF21C" w:rsidR="0034381D" w:rsidRPr="00CC2B9D" w:rsidRDefault="0034381D" w:rsidP="001F52AE">
      <w:pPr>
        <w:pStyle w:val="Heading1"/>
        <w:spacing w:before="0" w:after="0" w:line="240" w:lineRule="auto"/>
        <w:ind w:left="540" w:right="-45" w:hanging="540"/>
        <w:jc w:val="thaiDistribute"/>
        <w:rPr>
          <w:rFonts w:asciiTheme="minorHAnsi" w:hAnsiTheme="minorHAnsi" w:cstheme="minorHAnsi"/>
          <w:b w:val="0"/>
          <w:bCs/>
          <w:sz w:val="22"/>
          <w:szCs w:val="22"/>
          <w:lang w:val="th-TH"/>
        </w:rPr>
      </w:pPr>
      <w:r w:rsidRPr="00CC2B9D">
        <w:rPr>
          <w:rFonts w:asciiTheme="minorHAnsi" w:hAnsiTheme="minorHAnsi" w:cstheme="minorHAnsi"/>
          <w:b w:val="0"/>
          <w:bCs/>
          <w:sz w:val="22"/>
          <w:szCs w:val="22"/>
          <w:cs/>
          <w:lang w:val="th-TH"/>
        </w:rPr>
        <w:t>Employee benefit expenses</w:t>
      </w:r>
    </w:p>
    <w:p w14:paraId="58DB59C8" w14:textId="77777777" w:rsidR="001F52AE" w:rsidRPr="00CC2B9D" w:rsidRDefault="001F52AE" w:rsidP="001F52AE">
      <w:pPr>
        <w:pStyle w:val="BodyText"/>
        <w:spacing w:after="0"/>
        <w:rPr>
          <w:rFonts w:cstheme="minorBidi"/>
          <w:szCs w:val="22"/>
          <w:cs/>
          <w:lang w:val="th-TH" w:bidi="th-TH"/>
        </w:rPr>
      </w:pPr>
    </w:p>
    <w:tbl>
      <w:tblPr>
        <w:tblW w:w="9296" w:type="dxa"/>
        <w:tblInd w:w="432" w:type="dxa"/>
        <w:tblLayout w:type="fixed"/>
        <w:tblLook w:val="0000" w:firstRow="0" w:lastRow="0" w:firstColumn="0" w:lastColumn="0" w:noHBand="0" w:noVBand="0"/>
      </w:tblPr>
      <w:tblGrid>
        <w:gridCol w:w="3327"/>
        <w:gridCol w:w="504"/>
        <w:gridCol w:w="1216"/>
        <w:gridCol w:w="236"/>
        <w:gridCol w:w="1195"/>
        <w:gridCol w:w="238"/>
        <w:gridCol w:w="1145"/>
        <w:gridCol w:w="238"/>
        <w:gridCol w:w="1197"/>
      </w:tblGrid>
      <w:tr w:rsidR="00053AAF" w:rsidRPr="00CC2B9D" w14:paraId="75B44F2A" w14:textId="77777777" w:rsidTr="00015DB3">
        <w:tc>
          <w:tcPr>
            <w:tcW w:w="1789" w:type="pct"/>
            <w:shd w:val="clear" w:color="auto" w:fill="auto"/>
          </w:tcPr>
          <w:p w14:paraId="067D3FC5" w14:textId="77777777" w:rsidR="0034381D" w:rsidRPr="00CC2B9D" w:rsidRDefault="0034381D" w:rsidP="00B81C1F">
            <w:pPr>
              <w:tabs>
                <w:tab w:val="left" w:pos="540"/>
              </w:tabs>
              <w:spacing w:line="240" w:lineRule="auto"/>
              <w:rPr>
                <w:rFonts w:asciiTheme="minorHAnsi" w:hAnsiTheme="minorHAnsi" w:cstheme="minorHAnsi"/>
                <w:szCs w:val="22"/>
              </w:rPr>
            </w:pPr>
          </w:p>
        </w:tc>
        <w:tc>
          <w:tcPr>
            <w:tcW w:w="271" w:type="pct"/>
            <w:shd w:val="clear" w:color="auto" w:fill="auto"/>
          </w:tcPr>
          <w:p w14:paraId="0E04098A" w14:textId="77777777" w:rsidR="0034381D" w:rsidRPr="00CC2B9D" w:rsidRDefault="0034381D" w:rsidP="00B81C1F">
            <w:pPr>
              <w:pStyle w:val="BodyText"/>
              <w:spacing w:after="0"/>
              <w:ind w:left="-108" w:right="-110"/>
              <w:jc w:val="center"/>
              <w:rPr>
                <w:rFonts w:asciiTheme="minorHAnsi" w:hAnsiTheme="minorHAnsi" w:cstheme="minorHAnsi"/>
                <w:b/>
                <w:bCs/>
                <w:szCs w:val="22"/>
                <w:cs/>
              </w:rPr>
            </w:pPr>
          </w:p>
        </w:tc>
        <w:tc>
          <w:tcPr>
            <w:tcW w:w="1424" w:type="pct"/>
            <w:gridSpan w:val="3"/>
            <w:shd w:val="clear" w:color="auto" w:fill="auto"/>
            <w:vAlign w:val="center"/>
          </w:tcPr>
          <w:p w14:paraId="4BEEA39C" w14:textId="77777777" w:rsidR="0034381D" w:rsidRPr="00CC2B9D" w:rsidRDefault="0034381D" w:rsidP="00B81C1F">
            <w:pPr>
              <w:pStyle w:val="BodyText"/>
              <w:spacing w:after="0"/>
              <w:ind w:left="-108" w:right="-110"/>
              <w:jc w:val="center"/>
              <w:rPr>
                <w:rFonts w:asciiTheme="minorHAnsi" w:hAnsiTheme="minorHAnsi" w:cstheme="minorHAnsi"/>
                <w:b/>
                <w:color w:val="000000"/>
                <w:szCs w:val="22"/>
              </w:rPr>
            </w:pPr>
            <w:r w:rsidRPr="00CC2B9D">
              <w:rPr>
                <w:rFonts w:asciiTheme="minorHAnsi" w:hAnsiTheme="minorHAnsi" w:cstheme="minorHAnsi"/>
                <w:b/>
                <w:color w:val="000000"/>
                <w:szCs w:val="22"/>
              </w:rPr>
              <w:t xml:space="preserve">Consolidated </w:t>
            </w:r>
          </w:p>
          <w:p w14:paraId="1D078585" w14:textId="77777777" w:rsidR="0034381D" w:rsidRPr="00CC2B9D" w:rsidRDefault="0034381D" w:rsidP="00B81C1F">
            <w:pPr>
              <w:pStyle w:val="BodyText"/>
              <w:spacing w:after="0"/>
              <w:ind w:left="-108" w:right="-110"/>
              <w:jc w:val="center"/>
              <w:rPr>
                <w:rFonts w:asciiTheme="minorHAnsi" w:hAnsiTheme="minorHAnsi" w:cstheme="minorHAnsi"/>
                <w:b/>
                <w:szCs w:val="22"/>
              </w:rPr>
            </w:pPr>
            <w:r w:rsidRPr="00CC2B9D">
              <w:rPr>
                <w:rFonts w:asciiTheme="minorHAnsi" w:hAnsiTheme="minorHAnsi" w:cstheme="minorHAnsi"/>
                <w:b/>
                <w:color w:val="000000"/>
                <w:szCs w:val="22"/>
              </w:rPr>
              <w:t>financial statements</w:t>
            </w:r>
          </w:p>
        </w:tc>
        <w:tc>
          <w:tcPr>
            <w:tcW w:w="128" w:type="pct"/>
            <w:shd w:val="clear" w:color="auto" w:fill="auto"/>
          </w:tcPr>
          <w:p w14:paraId="4499FDBB" w14:textId="77777777" w:rsidR="0034381D" w:rsidRPr="00CC2B9D" w:rsidRDefault="0034381D" w:rsidP="00B81C1F">
            <w:pPr>
              <w:pStyle w:val="BodyText"/>
              <w:spacing w:after="0"/>
              <w:ind w:left="-108" w:right="-110"/>
              <w:jc w:val="center"/>
              <w:rPr>
                <w:rFonts w:asciiTheme="minorHAnsi" w:hAnsiTheme="minorHAnsi" w:cstheme="minorHAnsi"/>
                <w:b/>
                <w:szCs w:val="22"/>
              </w:rPr>
            </w:pPr>
          </w:p>
        </w:tc>
        <w:tc>
          <w:tcPr>
            <w:tcW w:w="1388" w:type="pct"/>
            <w:gridSpan w:val="3"/>
            <w:shd w:val="clear" w:color="auto" w:fill="auto"/>
            <w:vAlign w:val="center"/>
          </w:tcPr>
          <w:p w14:paraId="62A7D489" w14:textId="77777777" w:rsidR="0034381D" w:rsidRPr="00CC2B9D" w:rsidRDefault="0034381D" w:rsidP="00B81C1F">
            <w:pPr>
              <w:pStyle w:val="BodyText"/>
              <w:spacing w:after="0"/>
              <w:ind w:left="-108" w:right="-110"/>
              <w:jc w:val="center"/>
              <w:rPr>
                <w:rFonts w:asciiTheme="minorHAnsi" w:hAnsiTheme="minorHAnsi" w:cstheme="minorHAnsi"/>
                <w:b/>
                <w:color w:val="000000"/>
                <w:szCs w:val="22"/>
              </w:rPr>
            </w:pPr>
            <w:r w:rsidRPr="00CC2B9D">
              <w:rPr>
                <w:rFonts w:asciiTheme="minorHAnsi" w:hAnsiTheme="minorHAnsi" w:cstheme="minorHAnsi"/>
                <w:b/>
                <w:color w:val="000000"/>
                <w:szCs w:val="22"/>
              </w:rPr>
              <w:t xml:space="preserve">Separate </w:t>
            </w:r>
          </w:p>
          <w:p w14:paraId="5B91714C" w14:textId="77777777" w:rsidR="0034381D" w:rsidRPr="00CC2B9D" w:rsidRDefault="0034381D" w:rsidP="00B81C1F">
            <w:pPr>
              <w:pStyle w:val="BodyText"/>
              <w:spacing w:after="0"/>
              <w:ind w:left="-108" w:right="-110"/>
              <w:jc w:val="center"/>
              <w:rPr>
                <w:rFonts w:asciiTheme="minorHAnsi" w:hAnsiTheme="minorHAnsi" w:cstheme="minorHAnsi"/>
                <w:b/>
                <w:szCs w:val="22"/>
              </w:rPr>
            </w:pPr>
            <w:r w:rsidRPr="00CC2B9D">
              <w:rPr>
                <w:rFonts w:asciiTheme="minorHAnsi" w:hAnsiTheme="minorHAnsi" w:cstheme="minorHAnsi"/>
                <w:b/>
                <w:color w:val="000000"/>
                <w:szCs w:val="22"/>
              </w:rPr>
              <w:t>financial statements</w:t>
            </w:r>
          </w:p>
        </w:tc>
      </w:tr>
      <w:tr w:rsidR="002008B9" w:rsidRPr="00CC2B9D" w14:paraId="6D88CA30" w14:textId="77777777" w:rsidTr="00015DB3">
        <w:tc>
          <w:tcPr>
            <w:tcW w:w="1789" w:type="pct"/>
            <w:shd w:val="clear" w:color="auto" w:fill="auto"/>
          </w:tcPr>
          <w:p w14:paraId="214E074E" w14:textId="77777777" w:rsidR="002008B9" w:rsidRPr="00CC2B9D" w:rsidRDefault="002008B9" w:rsidP="002008B9">
            <w:pPr>
              <w:pStyle w:val="a"/>
              <w:tabs>
                <w:tab w:val="clear" w:pos="1080"/>
                <w:tab w:val="left" w:pos="540"/>
              </w:tabs>
              <w:ind w:left="540" w:hanging="540"/>
              <w:rPr>
                <w:rFonts w:asciiTheme="minorHAnsi" w:hAnsiTheme="minorHAnsi" w:cstheme="minorHAnsi"/>
                <w:b/>
                <w:bCs/>
                <w:sz w:val="22"/>
                <w:szCs w:val="22"/>
                <w:lang w:val="en-US"/>
              </w:rPr>
            </w:pPr>
          </w:p>
        </w:tc>
        <w:tc>
          <w:tcPr>
            <w:tcW w:w="271" w:type="pct"/>
            <w:shd w:val="clear" w:color="auto" w:fill="auto"/>
          </w:tcPr>
          <w:p w14:paraId="497AF75A" w14:textId="77777777" w:rsidR="002008B9" w:rsidRPr="00CC2B9D" w:rsidRDefault="002008B9" w:rsidP="002008B9">
            <w:pPr>
              <w:pStyle w:val="BodyText"/>
              <w:spacing w:after="0"/>
              <w:ind w:left="-108" w:right="-110"/>
              <w:jc w:val="center"/>
              <w:rPr>
                <w:rFonts w:asciiTheme="minorHAnsi" w:hAnsiTheme="minorHAnsi" w:cstheme="minorHAnsi"/>
                <w:i/>
                <w:iCs/>
                <w:szCs w:val="22"/>
                <w:cs/>
              </w:rPr>
            </w:pPr>
          </w:p>
        </w:tc>
        <w:tc>
          <w:tcPr>
            <w:tcW w:w="654" w:type="pct"/>
            <w:shd w:val="clear" w:color="auto" w:fill="auto"/>
          </w:tcPr>
          <w:p w14:paraId="0D70247F" w14:textId="240FAC79" w:rsidR="002008B9" w:rsidRPr="00CC2B9D" w:rsidRDefault="004A4DF1" w:rsidP="002008B9">
            <w:pPr>
              <w:jc w:val="center"/>
              <w:rPr>
                <w:rFonts w:asciiTheme="minorHAnsi" w:hAnsiTheme="minorHAnsi" w:cstheme="minorHAnsi"/>
                <w:szCs w:val="22"/>
              </w:rPr>
            </w:pPr>
            <w:r w:rsidRPr="00CC2B9D">
              <w:rPr>
                <w:rFonts w:asciiTheme="minorHAnsi" w:hAnsiTheme="minorHAnsi" w:cstheme="minorHAnsi"/>
                <w:szCs w:val="22"/>
              </w:rPr>
              <w:t>2024</w:t>
            </w:r>
          </w:p>
        </w:tc>
        <w:tc>
          <w:tcPr>
            <w:tcW w:w="127" w:type="pct"/>
            <w:shd w:val="clear" w:color="auto" w:fill="auto"/>
          </w:tcPr>
          <w:p w14:paraId="2234C5B9" w14:textId="77777777" w:rsidR="002008B9" w:rsidRPr="00CC2B9D" w:rsidRDefault="002008B9" w:rsidP="002008B9">
            <w:pPr>
              <w:jc w:val="center"/>
              <w:rPr>
                <w:rFonts w:asciiTheme="minorHAnsi" w:hAnsiTheme="minorHAnsi" w:cstheme="minorHAnsi"/>
                <w:szCs w:val="22"/>
              </w:rPr>
            </w:pPr>
          </w:p>
        </w:tc>
        <w:tc>
          <w:tcPr>
            <w:tcW w:w="643" w:type="pct"/>
            <w:shd w:val="clear" w:color="auto" w:fill="auto"/>
          </w:tcPr>
          <w:p w14:paraId="5D921CC7" w14:textId="59235416" w:rsidR="002008B9" w:rsidRPr="00CC2B9D" w:rsidRDefault="004A4DF1" w:rsidP="002008B9">
            <w:pPr>
              <w:jc w:val="center"/>
              <w:rPr>
                <w:rFonts w:asciiTheme="minorHAnsi" w:hAnsiTheme="minorHAnsi" w:cstheme="minorHAnsi"/>
                <w:szCs w:val="22"/>
              </w:rPr>
            </w:pPr>
            <w:r w:rsidRPr="00CC2B9D">
              <w:rPr>
                <w:rFonts w:asciiTheme="minorHAnsi" w:hAnsiTheme="minorHAnsi" w:cstheme="minorHAnsi"/>
                <w:szCs w:val="22"/>
              </w:rPr>
              <w:t>2023</w:t>
            </w:r>
          </w:p>
        </w:tc>
        <w:tc>
          <w:tcPr>
            <w:tcW w:w="128" w:type="pct"/>
            <w:shd w:val="clear" w:color="auto" w:fill="auto"/>
          </w:tcPr>
          <w:p w14:paraId="4966DE93" w14:textId="77777777" w:rsidR="002008B9" w:rsidRPr="00CC2B9D" w:rsidRDefault="002008B9" w:rsidP="002008B9">
            <w:pPr>
              <w:jc w:val="center"/>
              <w:rPr>
                <w:rFonts w:asciiTheme="minorHAnsi" w:hAnsiTheme="minorHAnsi" w:cstheme="minorHAnsi"/>
                <w:szCs w:val="22"/>
              </w:rPr>
            </w:pPr>
          </w:p>
        </w:tc>
        <w:tc>
          <w:tcPr>
            <w:tcW w:w="616" w:type="pct"/>
            <w:shd w:val="clear" w:color="auto" w:fill="auto"/>
          </w:tcPr>
          <w:p w14:paraId="0A7596E8" w14:textId="42ED7652" w:rsidR="002008B9" w:rsidRPr="00CC2B9D" w:rsidRDefault="004A4DF1" w:rsidP="002008B9">
            <w:pPr>
              <w:jc w:val="center"/>
              <w:rPr>
                <w:rFonts w:asciiTheme="minorHAnsi" w:hAnsiTheme="minorHAnsi" w:cstheme="minorHAnsi"/>
                <w:szCs w:val="22"/>
              </w:rPr>
            </w:pPr>
            <w:r w:rsidRPr="00CC2B9D">
              <w:rPr>
                <w:rFonts w:asciiTheme="minorHAnsi" w:hAnsiTheme="minorHAnsi" w:cstheme="minorHAnsi"/>
                <w:szCs w:val="22"/>
              </w:rPr>
              <w:t>2024</w:t>
            </w:r>
          </w:p>
        </w:tc>
        <w:tc>
          <w:tcPr>
            <w:tcW w:w="128" w:type="pct"/>
            <w:shd w:val="clear" w:color="auto" w:fill="auto"/>
          </w:tcPr>
          <w:p w14:paraId="5C2AEC2A" w14:textId="77777777" w:rsidR="002008B9" w:rsidRPr="00CC2B9D" w:rsidRDefault="002008B9" w:rsidP="002008B9">
            <w:pPr>
              <w:jc w:val="center"/>
              <w:rPr>
                <w:rFonts w:asciiTheme="minorHAnsi" w:hAnsiTheme="minorHAnsi" w:cstheme="minorHAnsi"/>
                <w:szCs w:val="22"/>
              </w:rPr>
            </w:pPr>
          </w:p>
        </w:tc>
        <w:tc>
          <w:tcPr>
            <w:tcW w:w="644" w:type="pct"/>
            <w:shd w:val="clear" w:color="auto" w:fill="auto"/>
          </w:tcPr>
          <w:p w14:paraId="75B2F5B3" w14:textId="15D88491" w:rsidR="002008B9" w:rsidRPr="00CC2B9D" w:rsidRDefault="004A4DF1" w:rsidP="002008B9">
            <w:pPr>
              <w:jc w:val="center"/>
              <w:rPr>
                <w:rFonts w:asciiTheme="minorHAnsi" w:hAnsiTheme="minorHAnsi" w:cstheme="minorHAnsi"/>
                <w:szCs w:val="22"/>
              </w:rPr>
            </w:pPr>
            <w:r w:rsidRPr="00CC2B9D">
              <w:rPr>
                <w:rFonts w:asciiTheme="minorHAnsi" w:hAnsiTheme="minorHAnsi" w:cstheme="minorHAnsi"/>
                <w:szCs w:val="22"/>
              </w:rPr>
              <w:t>2023</w:t>
            </w:r>
          </w:p>
        </w:tc>
      </w:tr>
      <w:tr w:rsidR="002008B9" w:rsidRPr="00CC2B9D" w14:paraId="40AF4E84" w14:textId="77777777" w:rsidTr="007C35FA">
        <w:tc>
          <w:tcPr>
            <w:tcW w:w="1789" w:type="pct"/>
            <w:shd w:val="clear" w:color="auto" w:fill="auto"/>
          </w:tcPr>
          <w:p w14:paraId="33C17E83" w14:textId="77777777" w:rsidR="002008B9" w:rsidRPr="00CC2B9D" w:rsidRDefault="002008B9" w:rsidP="002008B9">
            <w:pPr>
              <w:pStyle w:val="BodyText"/>
              <w:spacing w:after="0"/>
              <w:ind w:left="-18" w:right="-131"/>
              <w:jc w:val="both"/>
              <w:rPr>
                <w:rFonts w:asciiTheme="minorHAnsi" w:hAnsiTheme="minorHAnsi" w:cstheme="minorHAnsi"/>
                <w:b/>
                <w:bCs/>
                <w:szCs w:val="22"/>
              </w:rPr>
            </w:pPr>
          </w:p>
        </w:tc>
        <w:tc>
          <w:tcPr>
            <w:tcW w:w="271" w:type="pct"/>
            <w:shd w:val="clear" w:color="auto" w:fill="auto"/>
          </w:tcPr>
          <w:p w14:paraId="211F30CC" w14:textId="77777777" w:rsidR="002008B9" w:rsidRPr="00CC2B9D" w:rsidRDefault="002008B9" w:rsidP="002008B9">
            <w:pPr>
              <w:pStyle w:val="BodyText"/>
              <w:spacing w:after="0"/>
              <w:ind w:left="-108" w:right="-110"/>
              <w:jc w:val="center"/>
              <w:rPr>
                <w:rFonts w:asciiTheme="minorHAnsi" w:hAnsiTheme="minorHAnsi" w:cstheme="minorHAnsi"/>
                <w:i/>
                <w:iCs/>
                <w:szCs w:val="22"/>
                <w:cs/>
              </w:rPr>
            </w:pPr>
          </w:p>
        </w:tc>
        <w:tc>
          <w:tcPr>
            <w:tcW w:w="2939" w:type="pct"/>
            <w:gridSpan w:val="7"/>
            <w:shd w:val="clear" w:color="auto" w:fill="auto"/>
          </w:tcPr>
          <w:p w14:paraId="449FC758" w14:textId="77777777" w:rsidR="002008B9" w:rsidRPr="00CC2B9D" w:rsidRDefault="002008B9" w:rsidP="002008B9">
            <w:pPr>
              <w:pStyle w:val="BodyText"/>
              <w:spacing w:after="0"/>
              <w:ind w:left="-108" w:right="-110"/>
              <w:jc w:val="center"/>
              <w:rPr>
                <w:rFonts w:asciiTheme="minorHAnsi" w:hAnsiTheme="minorHAnsi" w:cstheme="minorHAnsi"/>
                <w:szCs w:val="22"/>
              </w:rPr>
            </w:pPr>
            <w:r w:rsidRPr="00CC2B9D">
              <w:rPr>
                <w:rFonts w:asciiTheme="minorHAnsi" w:hAnsiTheme="minorHAnsi" w:cstheme="minorHAnsi"/>
                <w:i/>
                <w:iCs/>
                <w:szCs w:val="22"/>
                <w:cs/>
              </w:rPr>
              <w:t>(</w:t>
            </w:r>
            <w:r w:rsidRPr="00CC2B9D">
              <w:rPr>
                <w:rFonts w:asciiTheme="minorHAnsi" w:hAnsiTheme="minorHAnsi" w:cstheme="minorHAnsi"/>
                <w:i/>
                <w:iCs/>
                <w:szCs w:val="22"/>
              </w:rPr>
              <w:t>in thousand Baht)</w:t>
            </w:r>
          </w:p>
        </w:tc>
      </w:tr>
      <w:tr w:rsidR="009B7627" w:rsidRPr="00CC2B9D" w14:paraId="4C68AC6D" w14:textId="77777777" w:rsidTr="00987B0F">
        <w:tc>
          <w:tcPr>
            <w:tcW w:w="1789" w:type="pct"/>
            <w:shd w:val="clear" w:color="auto" w:fill="auto"/>
          </w:tcPr>
          <w:p w14:paraId="2063E5BD" w14:textId="77777777" w:rsidR="009B7627" w:rsidRPr="00CC2B9D" w:rsidRDefault="009B7627" w:rsidP="009B7627">
            <w:pPr>
              <w:tabs>
                <w:tab w:val="left" w:pos="540"/>
              </w:tabs>
              <w:spacing w:line="240" w:lineRule="auto"/>
              <w:rPr>
                <w:rFonts w:asciiTheme="minorHAnsi" w:hAnsiTheme="minorHAnsi" w:cstheme="minorHAnsi"/>
                <w:szCs w:val="22"/>
              </w:rPr>
            </w:pPr>
            <w:r w:rsidRPr="00CC2B9D">
              <w:rPr>
                <w:rFonts w:asciiTheme="minorHAnsi" w:hAnsiTheme="minorHAnsi" w:cstheme="minorHAnsi"/>
                <w:szCs w:val="22"/>
              </w:rPr>
              <w:t>Wages and salaries</w:t>
            </w:r>
          </w:p>
        </w:tc>
        <w:tc>
          <w:tcPr>
            <w:tcW w:w="271" w:type="pct"/>
            <w:shd w:val="clear" w:color="auto" w:fill="auto"/>
          </w:tcPr>
          <w:p w14:paraId="33713796" w14:textId="77777777" w:rsidR="009B7627" w:rsidRPr="00CC2B9D" w:rsidRDefault="009B7627" w:rsidP="009B7627">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196E4A9D" w14:textId="76D77453" w:rsidR="009B7627" w:rsidRPr="00CC2B9D" w:rsidRDefault="00E93BB3" w:rsidP="00E93BB3">
            <w:pPr>
              <w:pStyle w:val="acctfourfigures"/>
              <w:tabs>
                <w:tab w:val="clear" w:pos="765"/>
                <w:tab w:val="decimal" w:pos="930"/>
              </w:tabs>
              <w:spacing w:line="240" w:lineRule="atLeast"/>
              <w:ind w:left="-108" w:right="-108"/>
              <w:rPr>
                <w:rFonts w:ascii="Calibri" w:hAnsi="Calibri" w:cs="Calibri"/>
                <w:szCs w:val="22"/>
                <w:cs/>
                <w:lang w:bidi="th-TH"/>
              </w:rPr>
            </w:pPr>
            <w:r w:rsidRPr="00CC2B9D">
              <w:rPr>
                <w:rFonts w:ascii="Calibri" w:hAnsi="Calibri" w:cs="Calibri"/>
                <w:szCs w:val="22"/>
                <w:lang w:bidi="th-TH"/>
              </w:rPr>
              <w:t>138,575</w:t>
            </w:r>
          </w:p>
        </w:tc>
        <w:tc>
          <w:tcPr>
            <w:tcW w:w="127" w:type="pct"/>
            <w:shd w:val="clear" w:color="auto" w:fill="auto"/>
            <w:vAlign w:val="bottom"/>
          </w:tcPr>
          <w:p w14:paraId="373129B3" w14:textId="77777777" w:rsidR="009B7627" w:rsidRPr="00CC2B9D" w:rsidRDefault="009B7627" w:rsidP="009B7627">
            <w:pPr>
              <w:pStyle w:val="acctfourfigures"/>
              <w:spacing w:line="240" w:lineRule="atLeast"/>
              <w:ind w:left="-108" w:right="-108"/>
              <w:rPr>
                <w:rFonts w:ascii="Calibri" w:hAnsi="Calibri" w:cs="Calibri"/>
                <w:szCs w:val="22"/>
              </w:rPr>
            </w:pPr>
          </w:p>
        </w:tc>
        <w:tc>
          <w:tcPr>
            <w:tcW w:w="643" w:type="pct"/>
            <w:shd w:val="clear" w:color="auto" w:fill="auto"/>
            <w:vAlign w:val="bottom"/>
          </w:tcPr>
          <w:p w14:paraId="7419887F" w14:textId="151C3A4A" w:rsidR="009B7627" w:rsidRPr="00CC2B9D" w:rsidRDefault="009B7627" w:rsidP="009B7627">
            <w:pPr>
              <w:pStyle w:val="acctfourfigures"/>
              <w:tabs>
                <w:tab w:val="clear" w:pos="765"/>
                <w:tab w:val="decimal" w:pos="930"/>
              </w:tabs>
              <w:spacing w:line="240" w:lineRule="atLeast"/>
              <w:ind w:left="-108" w:right="-108"/>
              <w:rPr>
                <w:rFonts w:ascii="Calibri" w:hAnsi="Calibri" w:cs="Calibri"/>
                <w:szCs w:val="22"/>
              </w:rPr>
            </w:pPr>
            <w:r w:rsidRPr="00CC2B9D">
              <w:rPr>
                <w:rFonts w:ascii="Calibri" w:hAnsi="Calibri" w:cs="Calibri"/>
                <w:szCs w:val="22"/>
              </w:rPr>
              <w:t>190,334</w:t>
            </w:r>
          </w:p>
        </w:tc>
        <w:tc>
          <w:tcPr>
            <w:tcW w:w="128" w:type="pct"/>
            <w:shd w:val="clear" w:color="auto" w:fill="auto"/>
            <w:vAlign w:val="bottom"/>
          </w:tcPr>
          <w:p w14:paraId="1296737D" w14:textId="77777777" w:rsidR="009B7627" w:rsidRPr="00CC2B9D" w:rsidRDefault="009B7627" w:rsidP="009B7627">
            <w:pPr>
              <w:pStyle w:val="acctfourfigures"/>
              <w:spacing w:line="240" w:lineRule="atLeast"/>
              <w:ind w:left="-108" w:right="-108"/>
              <w:rPr>
                <w:rFonts w:ascii="Calibri" w:hAnsi="Calibri" w:cs="Calibri"/>
                <w:szCs w:val="22"/>
              </w:rPr>
            </w:pPr>
          </w:p>
        </w:tc>
        <w:tc>
          <w:tcPr>
            <w:tcW w:w="616" w:type="pct"/>
            <w:shd w:val="clear" w:color="auto" w:fill="auto"/>
            <w:vAlign w:val="bottom"/>
          </w:tcPr>
          <w:p w14:paraId="30D945EC" w14:textId="6480F150" w:rsidR="009B7627" w:rsidRPr="00CC2B9D" w:rsidRDefault="004F675B" w:rsidP="009B7627">
            <w:pPr>
              <w:pStyle w:val="acctfourfigures"/>
              <w:tabs>
                <w:tab w:val="clear" w:pos="765"/>
                <w:tab w:val="decimal" w:pos="930"/>
              </w:tabs>
              <w:spacing w:line="240" w:lineRule="atLeast"/>
              <w:ind w:left="-108" w:right="-108"/>
              <w:rPr>
                <w:rFonts w:ascii="Calibri" w:hAnsi="Calibri" w:cs="Calibri"/>
                <w:szCs w:val="22"/>
              </w:rPr>
            </w:pPr>
            <w:r w:rsidRPr="00CC2B9D">
              <w:rPr>
                <w:rFonts w:ascii="Calibri" w:hAnsi="Calibri" w:cs="Calibri"/>
                <w:szCs w:val="22"/>
              </w:rPr>
              <w:t>80,629</w:t>
            </w:r>
          </w:p>
        </w:tc>
        <w:tc>
          <w:tcPr>
            <w:tcW w:w="128" w:type="pct"/>
            <w:shd w:val="clear" w:color="auto" w:fill="auto"/>
            <w:vAlign w:val="bottom"/>
          </w:tcPr>
          <w:p w14:paraId="1A5C3B77" w14:textId="77777777" w:rsidR="009B7627" w:rsidRPr="00CC2B9D" w:rsidRDefault="009B7627" w:rsidP="009B7627">
            <w:pPr>
              <w:pStyle w:val="acctfourfigures"/>
              <w:tabs>
                <w:tab w:val="decimal" w:pos="945"/>
              </w:tabs>
              <w:spacing w:line="240" w:lineRule="atLeast"/>
              <w:ind w:left="-108" w:right="-108"/>
              <w:rPr>
                <w:rFonts w:asciiTheme="minorHAnsi" w:hAnsiTheme="minorHAnsi" w:cstheme="minorHAnsi"/>
                <w:szCs w:val="22"/>
              </w:rPr>
            </w:pPr>
          </w:p>
        </w:tc>
        <w:tc>
          <w:tcPr>
            <w:tcW w:w="644" w:type="pct"/>
            <w:shd w:val="clear" w:color="auto" w:fill="auto"/>
            <w:vAlign w:val="bottom"/>
          </w:tcPr>
          <w:p w14:paraId="5F61F7B4" w14:textId="7A8D0B46" w:rsidR="009B7627" w:rsidRPr="00CC2B9D" w:rsidRDefault="009B7627" w:rsidP="009B7627">
            <w:pPr>
              <w:pStyle w:val="acctfourfigures"/>
              <w:tabs>
                <w:tab w:val="clear" w:pos="765"/>
                <w:tab w:val="decimal" w:pos="930"/>
              </w:tabs>
              <w:spacing w:line="240" w:lineRule="atLeast"/>
              <w:ind w:left="-108" w:right="-108"/>
              <w:rPr>
                <w:rFonts w:asciiTheme="minorHAnsi" w:hAnsiTheme="minorHAnsi" w:cstheme="minorHAnsi"/>
                <w:szCs w:val="22"/>
              </w:rPr>
            </w:pPr>
            <w:r w:rsidRPr="00CC2B9D">
              <w:rPr>
                <w:rFonts w:ascii="Calibri" w:hAnsi="Calibri" w:cs="Calibri"/>
                <w:szCs w:val="22"/>
              </w:rPr>
              <w:t>124,539</w:t>
            </w:r>
          </w:p>
        </w:tc>
      </w:tr>
      <w:tr w:rsidR="009B7627" w:rsidRPr="00CC2B9D" w14:paraId="354F4BC1" w14:textId="77777777" w:rsidTr="00987B0F">
        <w:tc>
          <w:tcPr>
            <w:tcW w:w="1789" w:type="pct"/>
            <w:shd w:val="clear" w:color="auto" w:fill="auto"/>
          </w:tcPr>
          <w:p w14:paraId="6999DAC4" w14:textId="77777777" w:rsidR="009B7627" w:rsidRPr="00CC2B9D" w:rsidRDefault="009B7627" w:rsidP="009B7627">
            <w:pPr>
              <w:tabs>
                <w:tab w:val="left" w:pos="540"/>
              </w:tabs>
              <w:spacing w:line="240" w:lineRule="auto"/>
              <w:rPr>
                <w:rFonts w:asciiTheme="minorHAnsi" w:hAnsiTheme="minorHAnsi" w:cs="Browallia New"/>
                <w:szCs w:val="28"/>
                <w:cs/>
                <w:lang w:val="en-US" w:bidi="th-TH"/>
              </w:rPr>
            </w:pPr>
            <w:r w:rsidRPr="00CC2B9D">
              <w:rPr>
                <w:rFonts w:asciiTheme="minorHAnsi" w:hAnsiTheme="minorHAnsi" w:cs="Browallia New"/>
                <w:szCs w:val="28"/>
                <w:lang w:val="en-US" w:bidi="th-TH"/>
              </w:rPr>
              <w:t>Overtime expenses</w:t>
            </w:r>
          </w:p>
        </w:tc>
        <w:tc>
          <w:tcPr>
            <w:tcW w:w="271" w:type="pct"/>
            <w:shd w:val="clear" w:color="auto" w:fill="auto"/>
          </w:tcPr>
          <w:p w14:paraId="4E6A8F62" w14:textId="77777777" w:rsidR="009B7627" w:rsidRPr="00CC2B9D" w:rsidRDefault="009B7627" w:rsidP="009B7627">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690B77F1" w14:textId="69BE5D32" w:rsidR="009B7627" w:rsidRPr="00CC2B9D" w:rsidRDefault="00E93BB3" w:rsidP="00E93BB3">
            <w:pPr>
              <w:pStyle w:val="acctfourfigures"/>
              <w:tabs>
                <w:tab w:val="clear" w:pos="765"/>
                <w:tab w:val="decimal" w:pos="930"/>
              </w:tabs>
              <w:spacing w:line="240" w:lineRule="atLeast"/>
              <w:ind w:left="-108" w:right="-108"/>
              <w:rPr>
                <w:rFonts w:ascii="Calibri" w:hAnsi="Calibri" w:cs="Calibri"/>
                <w:szCs w:val="22"/>
              </w:rPr>
            </w:pPr>
            <w:r w:rsidRPr="00CC2B9D">
              <w:rPr>
                <w:rFonts w:ascii="Calibri" w:hAnsi="Calibri" w:cs="Calibri"/>
                <w:szCs w:val="22"/>
              </w:rPr>
              <w:t>6,004</w:t>
            </w:r>
          </w:p>
        </w:tc>
        <w:tc>
          <w:tcPr>
            <w:tcW w:w="127" w:type="pct"/>
            <w:shd w:val="clear" w:color="auto" w:fill="auto"/>
            <w:vAlign w:val="bottom"/>
          </w:tcPr>
          <w:p w14:paraId="7805547B" w14:textId="77777777" w:rsidR="009B7627" w:rsidRPr="00CC2B9D" w:rsidRDefault="009B7627" w:rsidP="009B7627">
            <w:pPr>
              <w:pStyle w:val="acctfourfigures"/>
              <w:spacing w:line="240" w:lineRule="atLeast"/>
              <w:ind w:left="-108" w:right="-108"/>
              <w:rPr>
                <w:rFonts w:ascii="Calibri" w:hAnsi="Calibri" w:cs="Calibri"/>
                <w:szCs w:val="22"/>
              </w:rPr>
            </w:pPr>
          </w:p>
        </w:tc>
        <w:tc>
          <w:tcPr>
            <w:tcW w:w="643" w:type="pct"/>
            <w:shd w:val="clear" w:color="auto" w:fill="auto"/>
            <w:vAlign w:val="bottom"/>
          </w:tcPr>
          <w:p w14:paraId="7F86DD27" w14:textId="2C547479" w:rsidR="009B7627" w:rsidRPr="00CC2B9D" w:rsidRDefault="009B7627" w:rsidP="009B7627">
            <w:pPr>
              <w:pStyle w:val="acctfourfigures"/>
              <w:tabs>
                <w:tab w:val="clear" w:pos="765"/>
                <w:tab w:val="decimal" w:pos="930"/>
              </w:tabs>
              <w:spacing w:line="240" w:lineRule="atLeast"/>
              <w:ind w:left="-108" w:right="-108"/>
              <w:rPr>
                <w:rFonts w:ascii="Calibri" w:hAnsi="Calibri" w:cs="Calibri"/>
                <w:szCs w:val="22"/>
              </w:rPr>
            </w:pPr>
            <w:r w:rsidRPr="00CC2B9D">
              <w:rPr>
                <w:rFonts w:ascii="Calibri" w:hAnsi="Calibri" w:cs="Calibri"/>
                <w:szCs w:val="22"/>
              </w:rPr>
              <w:t>22,621</w:t>
            </w:r>
          </w:p>
        </w:tc>
        <w:tc>
          <w:tcPr>
            <w:tcW w:w="128" w:type="pct"/>
            <w:shd w:val="clear" w:color="auto" w:fill="auto"/>
            <w:vAlign w:val="bottom"/>
          </w:tcPr>
          <w:p w14:paraId="73DF25B7" w14:textId="77777777" w:rsidR="009B7627" w:rsidRPr="00CC2B9D" w:rsidRDefault="009B7627" w:rsidP="009B7627">
            <w:pPr>
              <w:pStyle w:val="acctfourfigures"/>
              <w:spacing w:line="240" w:lineRule="atLeast"/>
              <w:ind w:left="-108" w:right="-108"/>
              <w:rPr>
                <w:rFonts w:ascii="Calibri" w:hAnsi="Calibri" w:cs="Calibri"/>
                <w:szCs w:val="22"/>
              </w:rPr>
            </w:pPr>
          </w:p>
        </w:tc>
        <w:tc>
          <w:tcPr>
            <w:tcW w:w="616" w:type="pct"/>
            <w:shd w:val="clear" w:color="auto" w:fill="auto"/>
            <w:vAlign w:val="bottom"/>
          </w:tcPr>
          <w:p w14:paraId="52B6C3C2" w14:textId="54637F03" w:rsidR="009B7627" w:rsidRPr="00CC2B9D" w:rsidRDefault="004F675B" w:rsidP="009B7627">
            <w:pPr>
              <w:pStyle w:val="acctfourfigures"/>
              <w:tabs>
                <w:tab w:val="clear" w:pos="765"/>
                <w:tab w:val="decimal" w:pos="930"/>
              </w:tabs>
              <w:spacing w:line="240" w:lineRule="atLeast"/>
              <w:ind w:left="-108" w:right="-108"/>
              <w:rPr>
                <w:rFonts w:ascii="Calibri" w:hAnsi="Calibri" w:cs="Calibri"/>
                <w:szCs w:val="22"/>
              </w:rPr>
            </w:pPr>
            <w:r w:rsidRPr="00CC2B9D">
              <w:rPr>
                <w:rFonts w:ascii="Calibri" w:hAnsi="Calibri" w:cs="Calibri"/>
                <w:szCs w:val="22"/>
              </w:rPr>
              <w:t>1,504</w:t>
            </w:r>
          </w:p>
        </w:tc>
        <w:tc>
          <w:tcPr>
            <w:tcW w:w="128" w:type="pct"/>
            <w:shd w:val="clear" w:color="auto" w:fill="auto"/>
            <w:vAlign w:val="bottom"/>
          </w:tcPr>
          <w:p w14:paraId="4880C111" w14:textId="77777777" w:rsidR="009B7627" w:rsidRPr="00CC2B9D" w:rsidRDefault="009B7627" w:rsidP="009B7627">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0E7B8FFB" w14:textId="7C57B8C5" w:rsidR="009B7627" w:rsidRPr="00CC2B9D" w:rsidRDefault="009B7627" w:rsidP="009B7627">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CC2B9D">
              <w:rPr>
                <w:rFonts w:ascii="Calibri" w:hAnsi="Calibri" w:cs="Calibri"/>
                <w:szCs w:val="22"/>
              </w:rPr>
              <w:t>8,395</w:t>
            </w:r>
          </w:p>
        </w:tc>
      </w:tr>
      <w:tr w:rsidR="009B7627" w:rsidRPr="00CC2B9D" w14:paraId="522C25D3" w14:textId="77777777" w:rsidTr="00987B0F">
        <w:tc>
          <w:tcPr>
            <w:tcW w:w="1789" w:type="pct"/>
            <w:shd w:val="clear" w:color="auto" w:fill="auto"/>
          </w:tcPr>
          <w:p w14:paraId="5A124B30" w14:textId="77777777" w:rsidR="009B7627" w:rsidRPr="00CC2B9D" w:rsidRDefault="009B7627" w:rsidP="009B7627">
            <w:pPr>
              <w:tabs>
                <w:tab w:val="left" w:pos="540"/>
              </w:tabs>
              <w:spacing w:line="240" w:lineRule="auto"/>
              <w:rPr>
                <w:rFonts w:asciiTheme="minorHAnsi" w:hAnsiTheme="minorHAnsi" w:cs="Browallia New"/>
                <w:szCs w:val="28"/>
                <w:lang w:val="en-US" w:bidi="th-TH"/>
              </w:rPr>
            </w:pPr>
            <w:r w:rsidRPr="00CC2B9D">
              <w:rPr>
                <w:rFonts w:asciiTheme="minorHAnsi" w:hAnsiTheme="minorHAnsi" w:cs="Browallia New"/>
                <w:szCs w:val="28"/>
                <w:lang w:val="en-US" w:bidi="th-TH"/>
              </w:rPr>
              <w:t>Other welfare</w:t>
            </w:r>
          </w:p>
        </w:tc>
        <w:tc>
          <w:tcPr>
            <w:tcW w:w="271" w:type="pct"/>
            <w:shd w:val="clear" w:color="auto" w:fill="auto"/>
          </w:tcPr>
          <w:p w14:paraId="0ADB4F27" w14:textId="77777777" w:rsidR="009B7627" w:rsidRPr="00CC2B9D" w:rsidRDefault="009B7627" w:rsidP="009B7627">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1A782F10" w14:textId="1F0EFED9" w:rsidR="009B7627" w:rsidRPr="00CC2B9D" w:rsidRDefault="00E93BB3" w:rsidP="00E93BB3">
            <w:pPr>
              <w:pStyle w:val="acctfourfigures"/>
              <w:tabs>
                <w:tab w:val="clear" w:pos="765"/>
                <w:tab w:val="decimal" w:pos="930"/>
              </w:tabs>
              <w:spacing w:line="240" w:lineRule="atLeast"/>
              <w:ind w:left="-108" w:right="-108"/>
              <w:rPr>
                <w:rFonts w:ascii="Calibri" w:hAnsi="Calibri" w:cs="Calibri"/>
                <w:szCs w:val="22"/>
              </w:rPr>
            </w:pPr>
            <w:r w:rsidRPr="00CC2B9D">
              <w:rPr>
                <w:rFonts w:ascii="Calibri" w:hAnsi="Calibri" w:cs="Calibri"/>
                <w:szCs w:val="22"/>
              </w:rPr>
              <w:t>6,549</w:t>
            </w:r>
          </w:p>
        </w:tc>
        <w:tc>
          <w:tcPr>
            <w:tcW w:w="127" w:type="pct"/>
            <w:shd w:val="clear" w:color="auto" w:fill="auto"/>
            <w:vAlign w:val="bottom"/>
          </w:tcPr>
          <w:p w14:paraId="0FB22C84" w14:textId="77777777" w:rsidR="009B7627" w:rsidRPr="00CC2B9D" w:rsidRDefault="009B7627" w:rsidP="009B7627">
            <w:pPr>
              <w:pStyle w:val="acctfourfigures"/>
              <w:spacing w:line="240" w:lineRule="atLeast"/>
              <w:ind w:left="-108" w:right="-108"/>
              <w:rPr>
                <w:rFonts w:ascii="Calibri" w:hAnsi="Calibri" w:cs="Calibri"/>
                <w:szCs w:val="22"/>
              </w:rPr>
            </w:pPr>
          </w:p>
        </w:tc>
        <w:tc>
          <w:tcPr>
            <w:tcW w:w="643" w:type="pct"/>
            <w:shd w:val="clear" w:color="auto" w:fill="auto"/>
            <w:vAlign w:val="bottom"/>
          </w:tcPr>
          <w:p w14:paraId="4162842B" w14:textId="3FE44656" w:rsidR="009B7627" w:rsidRPr="00CC2B9D" w:rsidRDefault="009B7627" w:rsidP="009B7627">
            <w:pPr>
              <w:pStyle w:val="acctfourfigures"/>
              <w:tabs>
                <w:tab w:val="clear" w:pos="765"/>
                <w:tab w:val="decimal" w:pos="930"/>
              </w:tabs>
              <w:spacing w:line="240" w:lineRule="atLeast"/>
              <w:ind w:left="-108" w:right="-108"/>
              <w:rPr>
                <w:rFonts w:ascii="Calibri" w:hAnsi="Calibri" w:cs="Calibri"/>
                <w:szCs w:val="22"/>
              </w:rPr>
            </w:pPr>
            <w:r w:rsidRPr="00CC2B9D">
              <w:rPr>
                <w:rFonts w:ascii="Calibri" w:hAnsi="Calibri" w:cs="Calibri"/>
                <w:szCs w:val="22"/>
              </w:rPr>
              <w:t>11,131</w:t>
            </w:r>
          </w:p>
        </w:tc>
        <w:tc>
          <w:tcPr>
            <w:tcW w:w="128" w:type="pct"/>
            <w:shd w:val="clear" w:color="auto" w:fill="auto"/>
            <w:vAlign w:val="bottom"/>
          </w:tcPr>
          <w:p w14:paraId="7B7532A5" w14:textId="77777777" w:rsidR="009B7627" w:rsidRPr="00CC2B9D" w:rsidRDefault="009B7627" w:rsidP="009B7627">
            <w:pPr>
              <w:pStyle w:val="acctfourfigures"/>
              <w:spacing w:line="240" w:lineRule="atLeast"/>
              <w:ind w:left="-108" w:right="-108"/>
              <w:rPr>
                <w:rFonts w:ascii="Calibri" w:hAnsi="Calibri" w:cs="Calibri"/>
                <w:szCs w:val="22"/>
              </w:rPr>
            </w:pPr>
          </w:p>
        </w:tc>
        <w:tc>
          <w:tcPr>
            <w:tcW w:w="616" w:type="pct"/>
            <w:shd w:val="clear" w:color="auto" w:fill="auto"/>
            <w:vAlign w:val="bottom"/>
          </w:tcPr>
          <w:p w14:paraId="5A24D9A7" w14:textId="4AC0254C" w:rsidR="009B7627" w:rsidRPr="00CC2B9D" w:rsidRDefault="004F675B" w:rsidP="009B7627">
            <w:pPr>
              <w:pStyle w:val="acctfourfigures"/>
              <w:tabs>
                <w:tab w:val="clear" w:pos="765"/>
                <w:tab w:val="decimal" w:pos="930"/>
              </w:tabs>
              <w:spacing w:line="240" w:lineRule="atLeast"/>
              <w:ind w:left="-108" w:right="-108"/>
              <w:rPr>
                <w:rFonts w:ascii="Calibri" w:hAnsi="Calibri" w:cs="Calibri"/>
                <w:szCs w:val="22"/>
              </w:rPr>
            </w:pPr>
            <w:r w:rsidRPr="00CC2B9D">
              <w:rPr>
                <w:rFonts w:ascii="Calibri" w:hAnsi="Calibri" w:cs="Calibri"/>
                <w:szCs w:val="22"/>
              </w:rPr>
              <w:t>2,053</w:t>
            </w:r>
          </w:p>
        </w:tc>
        <w:tc>
          <w:tcPr>
            <w:tcW w:w="128" w:type="pct"/>
            <w:shd w:val="clear" w:color="auto" w:fill="auto"/>
            <w:vAlign w:val="bottom"/>
          </w:tcPr>
          <w:p w14:paraId="52BEC34B" w14:textId="77777777" w:rsidR="009B7627" w:rsidRPr="00CC2B9D" w:rsidRDefault="009B7627" w:rsidP="009B7627">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7B56F619" w14:textId="74A7C52C" w:rsidR="009B7627" w:rsidRPr="00CC2B9D" w:rsidRDefault="009B7627" w:rsidP="009B7627">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CC2B9D">
              <w:rPr>
                <w:rFonts w:ascii="Calibri" w:hAnsi="Calibri" w:cs="Calibri"/>
                <w:szCs w:val="22"/>
              </w:rPr>
              <w:t>4,897</w:t>
            </w:r>
          </w:p>
        </w:tc>
      </w:tr>
      <w:tr w:rsidR="009B7627" w:rsidRPr="00CC2B9D" w14:paraId="6201B5FC" w14:textId="77777777" w:rsidTr="00987B0F">
        <w:tc>
          <w:tcPr>
            <w:tcW w:w="1789" w:type="pct"/>
            <w:shd w:val="clear" w:color="auto" w:fill="auto"/>
          </w:tcPr>
          <w:p w14:paraId="6D9C8109" w14:textId="0391228D" w:rsidR="009B7627" w:rsidRPr="00CC2B9D" w:rsidRDefault="009B7627" w:rsidP="009B7627">
            <w:pPr>
              <w:tabs>
                <w:tab w:val="left" w:pos="540"/>
              </w:tabs>
              <w:spacing w:line="240" w:lineRule="auto"/>
              <w:rPr>
                <w:rFonts w:asciiTheme="minorHAnsi" w:hAnsiTheme="minorHAnsi" w:cstheme="minorHAnsi"/>
                <w:szCs w:val="22"/>
              </w:rPr>
            </w:pPr>
            <w:r w:rsidRPr="00CC2B9D">
              <w:rPr>
                <w:rFonts w:asciiTheme="minorHAnsi" w:hAnsiTheme="minorHAnsi" w:cstheme="minorHAnsi"/>
                <w:szCs w:val="22"/>
              </w:rPr>
              <w:t>Transportation expenses</w:t>
            </w:r>
          </w:p>
        </w:tc>
        <w:tc>
          <w:tcPr>
            <w:tcW w:w="271" w:type="pct"/>
            <w:shd w:val="clear" w:color="auto" w:fill="auto"/>
          </w:tcPr>
          <w:p w14:paraId="280F3A5F" w14:textId="77777777" w:rsidR="009B7627" w:rsidRPr="00CC2B9D" w:rsidRDefault="009B7627" w:rsidP="009B7627">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6B3F0AFA" w14:textId="06899561" w:rsidR="009B7627" w:rsidRPr="00CC2B9D" w:rsidRDefault="00E93BB3" w:rsidP="00E93BB3">
            <w:pPr>
              <w:pStyle w:val="acctfourfigures"/>
              <w:tabs>
                <w:tab w:val="clear" w:pos="765"/>
                <w:tab w:val="decimal" w:pos="930"/>
              </w:tabs>
              <w:spacing w:line="240" w:lineRule="atLeast"/>
              <w:ind w:left="-108" w:right="-108"/>
              <w:rPr>
                <w:rFonts w:ascii="Calibri" w:hAnsi="Calibri" w:cs="Calibri"/>
                <w:szCs w:val="22"/>
              </w:rPr>
            </w:pPr>
            <w:r w:rsidRPr="00CC2B9D">
              <w:rPr>
                <w:rFonts w:ascii="Calibri" w:hAnsi="Calibri" w:cs="Calibri"/>
                <w:szCs w:val="22"/>
              </w:rPr>
              <w:t>8,045</w:t>
            </w:r>
          </w:p>
        </w:tc>
        <w:tc>
          <w:tcPr>
            <w:tcW w:w="127" w:type="pct"/>
            <w:shd w:val="clear" w:color="auto" w:fill="auto"/>
            <w:vAlign w:val="bottom"/>
          </w:tcPr>
          <w:p w14:paraId="6C95090F" w14:textId="77777777" w:rsidR="009B7627" w:rsidRPr="00CC2B9D" w:rsidRDefault="009B7627" w:rsidP="009B7627">
            <w:pPr>
              <w:pStyle w:val="acctfourfigures"/>
              <w:spacing w:line="240" w:lineRule="atLeast"/>
              <w:ind w:left="-108" w:right="-108"/>
              <w:rPr>
                <w:rFonts w:ascii="Calibri" w:hAnsi="Calibri" w:cs="Calibri"/>
                <w:szCs w:val="22"/>
              </w:rPr>
            </w:pPr>
          </w:p>
        </w:tc>
        <w:tc>
          <w:tcPr>
            <w:tcW w:w="643" w:type="pct"/>
            <w:shd w:val="clear" w:color="auto" w:fill="auto"/>
            <w:vAlign w:val="bottom"/>
          </w:tcPr>
          <w:p w14:paraId="2C89888D" w14:textId="3285C91C" w:rsidR="009B7627" w:rsidRPr="00CC2B9D" w:rsidRDefault="009B7627" w:rsidP="009B7627">
            <w:pPr>
              <w:pStyle w:val="acctfourfigures"/>
              <w:tabs>
                <w:tab w:val="clear" w:pos="765"/>
                <w:tab w:val="decimal" w:pos="930"/>
              </w:tabs>
              <w:spacing w:line="240" w:lineRule="atLeast"/>
              <w:ind w:left="-108" w:right="-108"/>
              <w:rPr>
                <w:rFonts w:ascii="Calibri" w:hAnsi="Calibri" w:cs="Calibri"/>
                <w:szCs w:val="22"/>
              </w:rPr>
            </w:pPr>
            <w:r w:rsidRPr="00CC2B9D">
              <w:rPr>
                <w:rFonts w:ascii="Calibri" w:hAnsi="Calibri" w:cs="Calibri"/>
                <w:szCs w:val="22"/>
              </w:rPr>
              <w:t>15,500</w:t>
            </w:r>
          </w:p>
        </w:tc>
        <w:tc>
          <w:tcPr>
            <w:tcW w:w="128" w:type="pct"/>
            <w:shd w:val="clear" w:color="auto" w:fill="auto"/>
            <w:vAlign w:val="bottom"/>
          </w:tcPr>
          <w:p w14:paraId="334845B1" w14:textId="77777777" w:rsidR="009B7627" w:rsidRPr="00CC2B9D" w:rsidRDefault="009B7627" w:rsidP="009B7627">
            <w:pPr>
              <w:pStyle w:val="acctfourfigures"/>
              <w:spacing w:line="240" w:lineRule="atLeast"/>
              <w:ind w:left="-108" w:right="-108"/>
              <w:rPr>
                <w:rFonts w:ascii="Calibri" w:hAnsi="Calibri" w:cs="Calibri"/>
                <w:szCs w:val="22"/>
              </w:rPr>
            </w:pPr>
          </w:p>
        </w:tc>
        <w:tc>
          <w:tcPr>
            <w:tcW w:w="616" w:type="pct"/>
            <w:shd w:val="clear" w:color="auto" w:fill="auto"/>
            <w:vAlign w:val="bottom"/>
          </w:tcPr>
          <w:p w14:paraId="76A6612D" w14:textId="4B5C9E9D" w:rsidR="009B7627" w:rsidRPr="00CC2B9D" w:rsidRDefault="004F675B" w:rsidP="009B7627">
            <w:pPr>
              <w:pStyle w:val="acctfourfigures"/>
              <w:tabs>
                <w:tab w:val="clear" w:pos="765"/>
                <w:tab w:val="decimal" w:pos="930"/>
              </w:tabs>
              <w:spacing w:line="240" w:lineRule="atLeast"/>
              <w:ind w:left="-108" w:right="-108"/>
              <w:rPr>
                <w:rFonts w:ascii="Calibri" w:hAnsi="Calibri" w:cs="Calibri"/>
                <w:szCs w:val="22"/>
              </w:rPr>
            </w:pPr>
            <w:r w:rsidRPr="00CC2B9D">
              <w:rPr>
                <w:rFonts w:ascii="Calibri" w:hAnsi="Calibri" w:cs="Calibri"/>
                <w:szCs w:val="22"/>
              </w:rPr>
              <w:t>2,791</w:t>
            </w:r>
          </w:p>
        </w:tc>
        <w:tc>
          <w:tcPr>
            <w:tcW w:w="128" w:type="pct"/>
            <w:shd w:val="clear" w:color="auto" w:fill="auto"/>
            <w:vAlign w:val="bottom"/>
          </w:tcPr>
          <w:p w14:paraId="67EAFF4B" w14:textId="77777777" w:rsidR="009B7627" w:rsidRPr="00CC2B9D" w:rsidRDefault="009B7627" w:rsidP="009B7627">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3D50DB81" w14:textId="450D34E0" w:rsidR="009B7627" w:rsidRPr="00CC2B9D" w:rsidRDefault="009B7627" w:rsidP="009B7627">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CC2B9D">
              <w:rPr>
                <w:rFonts w:ascii="Calibri" w:hAnsi="Calibri" w:cs="Calibri"/>
                <w:szCs w:val="22"/>
              </w:rPr>
              <w:t>6,113</w:t>
            </w:r>
          </w:p>
        </w:tc>
      </w:tr>
      <w:tr w:rsidR="009B7627" w:rsidRPr="00CC2B9D" w14:paraId="32B5B6BB" w14:textId="77777777" w:rsidTr="00987B0F">
        <w:tc>
          <w:tcPr>
            <w:tcW w:w="1789" w:type="pct"/>
            <w:shd w:val="clear" w:color="auto" w:fill="auto"/>
          </w:tcPr>
          <w:p w14:paraId="560EA7DA" w14:textId="77777777" w:rsidR="009B7627" w:rsidRPr="00CC2B9D" w:rsidRDefault="009B7627" w:rsidP="009B7627">
            <w:pPr>
              <w:tabs>
                <w:tab w:val="left" w:pos="540"/>
              </w:tabs>
              <w:spacing w:line="240" w:lineRule="auto"/>
              <w:rPr>
                <w:rFonts w:asciiTheme="minorHAnsi" w:hAnsiTheme="minorHAnsi" w:cstheme="minorBidi"/>
                <w:szCs w:val="28"/>
                <w:lang w:val="en-US" w:bidi="th-TH"/>
              </w:rPr>
            </w:pPr>
            <w:r w:rsidRPr="00CC2B9D">
              <w:rPr>
                <w:rFonts w:asciiTheme="minorHAnsi" w:hAnsiTheme="minorHAnsi" w:cstheme="minorBidi"/>
                <w:szCs w:val="28"/>
                <w:lang w:val="en-US" w:bidi="th-TH"/>
              </w:rPr>
              <w:t>Allowance and incentive expenses</w:t>
            </w:r>
          </w:p>
        </w:tc>
        <w:tc>
          <w:tcPr>
            <w:tcW w:w="271" w:type="pct"/>
            <w:shd w:val="clear" w:color="auto" w:fill="auto"/>
          </w:tcPr>
          <w:p w14:paraId="0B4A3369" w14:textId="77777777" w:rsidR="009B7627" w:rsidRPr="00CC2B9D" w:rsidRDefault="009B7627" w:rsidP="009B7627">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38A2F51F" w14:textId="6D8040FF" w:rsidR="009B7627" w:rsidRPr="00CC2B9D" w:rsidRDefault="00E93BB3" w:rsidP="00E93BB3">
            <w:pPr>
              <w:pStyle w:val="acctfourfigures"/>
              <w:tabs>
                <w:tab w:val="clear" w:pos="765"/>
                <w:tab w:val="decimal" w:pos="930"/>
              </w:tabs>
              <w:spacing w:line="240" w:lineRule="atLeast"/>
              <w:ind w:left="-108" w:right="-108"/>
              <w:rPr>
                <w:rFonts w:ascii="Calibri" w:hAnsi="Calibri" w:cs="Calibri"/>
                <w:szCs w:val="22"/>
              </w:rPr>
            </w:pPr>
            <w:r w:rsidRPr="00CC2B9D">
              <w:rPr>
                <w:rFonts w:ascii="Calibri" w:hAnsi="Calibri" w:cs="Calibri"/>
                <w:szCs w:val="22"/>
              </w:rPr>
              <w:t>3,881</w:t>
            </w:r>
          </w:p>
        </w:tc>
        <w:tc>
          <w:tcPr>
            <w:tcW w:w="127" w:type="pct"/>
            <w:shd w:val="clear" w:color="auto" w:fill="auto"/>
            <w:vAlign w:val="bottom"/>
          </w:tcPr>
          <w:p w14:paraId="5EA28605" w14:textId="77777777" w:rsidR="009B7627" w:rsidRPr="00CC2B9D" w:rsidRDefault="009B7627" w:rsidP="009B7627">
            <w:pPr>
              <w:pStyle w:val="acctfourfigures"/>
              <w:spacing w:line="240" w:lineRule="atLeast"/>
              <w:ind w:left="-108" w:right="-108"/>
              <w:rPr>
                <w:rFonts w:ascii="Calibri" w:hAnsi="Calibri" w:cs="Calibri"/>
                <w:szCs w:val="22"/>
              </w:rPr>
            </w:pPr>
          </w:p>
        </w:tc>
        <w:tc>
          <w:tcPr>
            <w:tcW w:w="643" w:type="pct"/>
            <w:shd w:val="clear" w:color="auto" w:fill="auto"/>
            <w:vAlign w:val="bottom"/>
          </w:tcPr>
          <w:p w14:paraId="1BFC4CE7" w14:textId="5FA46FB1" w:rsidR="009B7627" w:rsidRPr="00CC2B9D" w:rsidRDefault="009B7627" w:rsidP="009B7627">
            <w:pPr>
              <w:pStyle w:val="acctfourfigures"/>
              <w:tabs>
                <w:tab w:val="clear" w:pos="765"/>
                <w:tab w:val="decimal" w:pos="930"/>
              </w:tabs>
              <w:spacing w:line="240" w:lineRule="atLeast"/>
              <w:ind w:left="-108" w:right="-108"/>
              <w:rPr>
                <w:rFonts w:ascii="Calibri" w:hAnsi="Calibri" w:cs="Calibri"/>
                <w:szCs w:val="22"/>
              </w:rPr>
            </w:pPr>
            <w:r w:rsidRPr="00CC2B9D">
              <w:rPr>
                <w:rFonts w:ascii="Calibri" w:hAnsi="Calibri" w:cs="Calibri"/>
                <w:szCs w:val="22"/>
              </w:rPr>
              <w:t>7,384</w:t>
            </w:r>
          </w:p>
        </w:tc>
        <w:tc>
          <w:tcPr>
            <w:tcW w:w="128" w:type="pct"/>
            <w:shd w:val="clear" w:color="auto" w:fill="auto"/>
            <w:vAlign w:val="bottom"/>
          </w:tcPr>
          <w:p w14:paraId="391F00A7" w14:textId="77777777" w:rsidR="009B7627" w:rsidRPr="00CC2B9D" w:rsidRDefault="009B7627" w:rsidP="009B7627">
            <w:pPr>
              <w:pStyle w:val="acctfourfigures"/>
              <w:spacing w:line="240" w:lineRule="atLeast"/>
              <w:ind w:left="-108" w:right="-108"/>
              <w:rPr>
                <w:rFonts w:ascii="Calibri" w:hAnsi="Calibri" w:cs="Calibri"/>
                <w:szCs w:val="22"/>
              </w:rPr>
            </w:pPr>
          </w:p>
        </w:tc>
        <w:tc>
          <w:tcPr>
            <w:tcW w:w="616" w:type="pct"/>
            <w:shd w:val="clear" w:color="auto" w:fill="auto"/>
            <w:vAlign w:val="bottom"/>
          </w:tcPr>
          <w:p w14:paraId="7568CC20" w14:textId="669F69DC" w:rsidR="009B7627" w:rsidRPr="00CC2B9D" w:rsidRDefault="004F675B" w:rsidP="009B7627">
            <w:pPr>
              <w:pStyle w:val="acctfourfigures"/>
              <w:tabs>
                <w:tab w:val="clear" w:pos="765"/>
                <w:tab w:val="decimal" w:pos="930"/>
              </w:tabs>
              <w:spacing w:line="240" w:lineRule="atLeast"/>
              <w:ind w:left="-108" w:right="-108"/>
              <w:rPr>
                <w:rFonts w:ascii="Calibri" w:hAnsi="Calibri" w:cs="Calibri"/>
                <w:szCs w:val="22"/>
              </w:rPr>
            </w:pPr>
            <w:r w:rsidRPr="00CC2B9D">
              <w:rPr>
                <w:rFonts w:ascii="Calibri" w:hAnsi="Calibri" w:cs="Calibri"/>
                <w:szCs w:val="22"/>
              </w:rPr>
              <w:t>2,711</w:t>
            </w:r>
          </w:p>
        </w:tc>
        <w:tc>
          <w:tcPr>
            <w:tcW w:w="128" w:type="pct"/>
            <w:shd w:val="clear" w:color="auto" w:fill="auto"/>
            <w:vAlign w:val="bottom"/>
          </w:tcPr>
          <w:p w14:paraId="506BD013" w14:textId="77777777" w:rsidR="009B7627" w:rsidRPr="00CC2B9D" w:rsidRDefault="009B7627" w:rsidP="009B7627">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531A4AD5" w14:textId="23F4475E" w:rsidR="009B7627" w:rsidRPr="00CC2B9D" w:rsidRDefault="009B7627" w:rsidP="009B7627">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CC2B9D">
              <w:rPr>
                <w:rFonts w:ascii="Calibri" w:hAnsi="Calibri" w:cs="Calibri"/>
                <w:szCs w:val="22"/>
              </w:rPr>
              <w:t>5,275</w:t>
            </w:r>
          </w:p>
        </w:tc>
      </w:tr>
      <w:tr w:rsidR="009B7627" w:rsidRPr="00CC2B9D" w14:paraId="4EDCDDFD" w14:textId="77777777" w:rsidTr="00987B0F">
        <w:tc>
          <w:tcPr>
            <w:tcW w:w="1789" w:type="pct"/>
            <w:shd w:val="clear" w:color="auto" w:fill="auto"/>
          </w:tcPr>
          <w:p w14:paraId="4FA17D27" w14:textId="0FADD8E0" w:rsidR="009B7627" w:rsidRPr="00CC2B9D" w:rsidRDefault="009B7627" w:rsidP="009B7627">
            <w:pPr>
              <w:tabs>
                <w:tab w:val="left" w:pos="540"/>
              </w:tabs>
              <w:spacing w:line="240" w:lineRule="auto"/>
              <w:rPr>
                <w:rFonts w:asciiTheme="minorHAnsi" w:hAnsiTheme="minorHAnsi" w:cstheme="minorBidi"/>
                <w:szCs w:val="28"/>
                <w:lang w:val="en-US" w:bidi="th-TH"/>
              </w:rPr>
            </w:pPr>
            <w:r w:rsidRPr="00CC2B9D">
              <w:rPr>
                <w:rFonts w:asciiTheme="minorHAnsi" w:hAnsiTheme="minorHAnsi" w:cstheme="minorBidi"/>
                <w:szCs w:val="28"/>
                <w:lang w:val="en-US" w:bidi="th-TH"/>
              </w:rPr>
              <w:t>Provident fund</w:t>
            </w:r>
            <w:r w:rsidRPr="00CC2B9D">
              <w:rPr>
                <w:rFonts w:asciiTheme="minorHAnsi" w:hAnsiTheme="minorHAnsi" w:cstheme="minorBidi" w:hint="cs"/>
                <w:szCs w:val="28"/>
                <w:cs/>
                <w:lang w:val="en-US" w:bidi="th-TH"/>
              </w:rPr>
              <w:t xml:space="preserve"> </w:t>
            </w:r>
            <w:r w:rsidRPr="00CC2B9D">
              <w:rPr>
                <w:rFonts w:asciiTheme="minorHAnsi" w:hAnsiTheme="minorHAnsi" w:cstheme="minorBidi"/>
                <w:szCs w:val="28"/>
                <w:lang w:val="en-US" w:bidi="th-TH"/>
              </w:rPr>
              <w:t>contribution</w:t>
            </w:r>
          </w:p>
        </w:tc>
        <w:tc>
          <w:tcPr>
            <w:tcW w:w="271" w:type="pct"/>
            <w:shd w:val="clear" w:color="auto" w:fill="auto"/>
          </w:tcPr>
          <w:p w14:paraId="014B135E" w14:textId="77777777" w:rsidR="009B7627" w:rsidRPr="00CC2B9D" w:rsidRDefault="009B7627" w:rsidP="009B7627">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3832BA97" w14:textId="7B54DBA2" w:rsidR="009B7627" w:rsidRPr="00CC2B9D" w:rsidRDefault="00E93BB3" w:rsidP="00E93BB3">
            <w:pPr>
              <w:pStyle w:val="acctfourfigures"/>
              <w:tabs>
                <w:tab w:val="clear" w:pos="765"/>
                <w:tab w:val="decimal" w:pos="930"/>
              </w:tabs>
              <w:spacing w:line="240" w:lineRule="atLeast"/>
              <w:ind w:left="-108" w:right="-108"/>
              <w:rPr>
                <w:rFonts w:ascii="Calibri" w:hAnsi="Calibri" w:cs="Calibri"/>
                <w:szCs w:val="22"/>
              </w:rPr>
            </w:pPr>
            <w:r w:rsidRPr="00CC2B9D">
              <w:rPr>
                <w:rFonts w:ascii="Calibri" w:hAnsi="Calibri" w:cs="Calibri"/>
                <w:szCs w:val="22"/>
              </w:rPr>
              <w:t>3,639</w:t>
            </w:r>
          </w:p>
        </w:tc>
        <w:tc>
          <w:tcPr>
            <w:tcW w:w="127" w:type="pct"/>
            <w:shd w:val="clear" w:color="auto" w:fill="auto"/>
            <w:vAlign w:val="bottom"/>
          </w:tcPr>
          <w:p w14:paraId="0D2D0A9A" w14:textId="77777777" w:rsidR="009B7627" w:rsidRPr="00CC2B9D" w:rsidRDefault="009B7627" w:rsidP="009B7627">
            <w:pPr>
              <w:pStyle w:val="acctfourfigures"/>
              <w:spacing w:line="240" w:lineRule="atLeast"/>
              <w:ind w:left="-108" w:right="-108"/>
              <w:rPr>
                <w:rFonts w:ascii="Calibri" w:hAnsi="Calibri" w:cs="Calibri"/>
                <w:szCs w:val="22"/>
              </w:rPr>
            </w:pPr>
          </w:p>
        </w:tc>
        <w:tc>
          <w:tcPr>
            <w:tcW w:w="643" w:type="pct"/>
            <w:shd w:val="clear" w:color="auto" w:fill="auto"/>
            <w:vAlign w:val="bottom"/>
          </w:tcPr>
          <w:p w14:paraId="13FC696D" w14:textId="213AEBE8" w:rsidR="009B7627" w:rsidRPr="00CC2B9D" w:rsidRDefault="009B7627" w:rsidP="009B7627">
            <w:pPr>
              <w:pStyle w:val="acctfourfigures"/>
              <w:tabs>
                <w:tab w:val="clear" w:pos="765"/>
                <w:tab w:val="decimal" w:pos="930"/>
              </w:tabs>
              <w:spacing w:line="240" w:lineRule="atLeast"/>
              <w:ind w:left="-108" w:right="-108"/>
              <w:rPr>
                <w:rFonts w:ascii="Calibri" w:hAnsi="Calibri" w:cs="Calibri"/>
                <w:szCs w:val="22"/>
              </w:rPr>
            </w:pPr>
            <w:r w:rsidRPr="00CC2B9D">
              <w:rPr>
                <w:rFonts w:ascii="Calibri" w:hAnsi="Calibri" w:cs="Calibri"/>
                <w:szCs w:val="22"/>
              </w:rPr>
              <w:t>5,612</w:t>
            </w:r>
          </w:p>
        </w:tc>
        <w:tc>
          <w:tcPr>
            <w:tcW w:w="128" w:type="pct"/>
            <w:shd w:val="clear" w:color="auto" w:fill="auto"/>
            <w:vAlign w:val="bottom"/>
          </w:tcPr>
          <w:p w14:paraId="556525E8" w14:textId="77777777" w:rsidR="009B7627" w:rsidRPr="00CC2B9D" w:rsidRDefault="009B7627" w:rsidP="009B7627">
            <w:pPr>
              <w:pStyle w:val="acctfourfigures"/>
              <w:spacing w:line="240" w:lineRule="atLeast"/>
              <w:ind w:left="-108" w:right="-108"/>
              <w:rPr>
                <w:rFonts w:ascii="Calibri" w:hAnsi="Calibri" w:cs="Calibri"/>
                <w:szCs w:val="22"/>
              </w:rPr>
            </w:pPr>
          </w:p>
        </w:tc>
        <w:tc>
          <w:tcPr>
            <w:tcW w:w="616" w:type="pct"/>
            <w:shd w:val="clear" w:color="auto" w:fill="auto"/>
            <w:vAlign w:val="bottom"/>
          </w:tcPr>
          <w:p w14:paraId="246C0EAC" w14:textId="399794BA" w:rsidR="009B7627" w:rsidRPr="00CC2B9D" w:rsidRDefault="009D33CF" w:rsidP="009B7627">
            <w:pPr>
              <w:pStyle w:val="acctfourfigures"/>
              <w:tabs>
                <w:tab w:val="clear" w:pos="765"/>
                <w:tab w:val="decimal" w:pos="930"/>
              </w:tabs>
              <w:spacing w:line="240" w:lineRule="atLeast"/>
              <w:ind w:left="-108" w:right="-108"/>
              <w:rPr>
                <w:rFonts w:ascii="Calibri" w:hAnsi="Calibri" w:cs="Calibri"/>
                <w:szCs w:val="22"/>
              </w:rPr>
            </w:pPr>
            <w:r w:rsidRPr="00CC2B9D">
              <w:rPr>
                <w:rFonts w:ascii="Calibri" w:hAnsi="Calibri" w:cs="Calibri"/>
                <w:szCs w:val="22"/>
              </w:rPr>
              <w:t>2,371</w:t>
            </w:r>
          </w:p>
        </w:tc>
        <w:tc>
          <w:tcPr>
            <w:tcW w:w="128" w:type="pct"/>
            <w:shd w:val="clear" w:color="auto" w:fill="auto"/>
            <w:vAlign w:val="bottom"/>
          </w:tcPr>
          <w:p w14:paraId="607BAAB5" w14:textId="77777777" w:rsidR="009B7627" w:rsidRPr="00CC2B9D" w:rsidRDefault="009B7627" w:rsidP="009B7627">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0350D3E0" w14:textId="7BC6DA74" w:rsidR="009B7627" w:rsidRPr="00CC2B9D" w:rsidRDefault="009B7627" w:rsidP="009B7627">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CC2B9D">
              <w:rPr>
                <w:rFonts w:ascii="Calibri" w:hAnsi="Calibri" w:cs="Calibri"/>
                <w:szCs w:val="22"/>
              </w:rPr>
              <w:t>4,089</w:t>
            </w:r>
          </w:p>
        </w:tc>
      </w:tr>
      <w:tr w:rsidR="009B7627" w:rsidRPr="00CC2B9D" w14:paraId="0D769351" w14:textId="77777777" w:rsidTr="00987B0F">
        <w:tc>
          <w:tcPr>
            <w:tcW w:w="1789" w:type="pct"/>
            <w:shd w:val="clear" w:color="auto" w:fill="auto"/>
          </w:tcPr>
          <w:p w14:paraId="66ABAAFC" w14:textId="77777777" w:rsidR="009B7627" w:rsidRPr="00CC2B9D" w:rsidRDefault="009B7627" w:rsidP="009B7627">
            <w:pPr>
              <w:tabs>
                <w:tab w:val="left" w:pos="540"/>
              </w:tabs>
              <w:spacing w:line="240" w:lineRule="auto"/>
              <w:rPr>
                <w:rFonts w:asciiTheme="minorHAnsi" w:hAnsiTheme="minorHAnsi" w:cstheme="minorHAnsi"/>
                <w:szCs w:val="22"/>
              </w:rPr>
            </w:pPr>
            <w:r w:rsidRPr="00CC2B9D">
              <w:rPr>
                <w:rFonts w:asciiTheme="minorHAnsi" w:hAnsiTheme="minorHAnsi" w:cstheme="minorHAnsi"/>
                <w:szCs w:val="22"/>
              </w:rPr>
              <w:t>Post-employment benefits</w:t>
            </w:r>
          </w:p>
        </w:tc>
        <w:tc>
          <w:tcPr>
            <w:tcW w:w="271" w:type="pct"/>
            <w:shd w:val="clear" w:color="auto" w:fill="auto"/>
          </w:tcPr>
          <w:p w14:paraId="62CB7A22" w14:textId="77777777" w:rsidR="009B7627" w:rsidRPr="00CC2B9D" w:rsidRDefault="009B7627" w:rsidP="009B7627">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33195C78" w14:textId="6A9DBF27" w:rsidR="009B7627" w:rsidRPr="00CC2B9D" w:rsidRDefault="000E536C" w:rsidP="00E93BB3">
            <w:pPr>
              <w:pStyle w:val="acctfourfigures"/>
              <w:tabs>
                <w:tab w:val="clear" w:pos="765"/>
                <w:tab w:val="decimal" w:pos="930"/>
              </w:tabs>
              <w:spacing w:line="240" w:lineRule="atLeast"/>
              <w:ind w:left="-108" w:right="-108"/>
              <w:rPr>
                <w:rFonts w:ascii="Calibri" w:hAnsi="Calibri" w:cs="Calibri"/>
                <w:szCs w:val="22"/>
              </w:rPr>
            </w:pPr>
            <w:r w:rsidRPr="00CC2B9D">
              <w:rPr>
                <w:rFonts w:ascii="Calibri" w:hAnsi="Calibri" w:cs="Calibri"/>
                <w:szCs w:val="22"/>
              </w:rPr>
              <w:t>6,857</w:t>
            </w:r>
          </w:p>
        </w:tc>
        <w:tc>
          <w:tcPr>
            <w:tcW w:w="127" w:type="pct"/>
            <w:shd w:val="clear" w:color="auto" w:fill="auto"/>
            <w:vAlign w:val="bottom"/>
          </w:tcPr>
          <w:p w14:paraId="6EFD3392" w14:textId="77777777" w:rsidR="009B7627" w:rsidRPr="00CC2B9D" w:rsidRDefault="009B7627" w:rsidP="009B7627">
            <w:pPr>
              <w:pStyle w:val="acctfourfigures"/>
              <w:spacing w:line="240" w:lineRule="atLeast"/>
              <w:ind w:left="-108" w:right="-108"/>
              <w:rPr>
                <w:rFonts w:ascii="Calibri" w:hAnsi="Calibri" w:cs="Calibri"/>
                <w:szCs w:val="22"/>
              </w:rPr>
            </w:pPr>
          </w:p>
        </w:tc>
        <w:tc>
          <w:tcPr>
            <w:tcW w:w="643" w:type="pct"/>
            <w:shd w:val="clear" w:color="auto" w:fill="auto"/>
            <w:vAlign w:val="bottom"/>
          </w:tcPr>
          <w:p w14:paraId="02B048ED" w14:textId="73C51748" w:rsidR="009B7627" w:rsidRPr="00CC2B9D" w:rsidRDefault="009B7627" w:rsidP="009B7627">
            <w:pPr>
              <w:pStyle w:val="acctfourfigures"/>
              <w:tabs>
                <w:tab w:val="clear" w:pos="765"/>
                <w:tab w:val="decimal" w:pos="930"/>
              </w:tabs>
              <w:spacing w:line="240" w:lineRule="atLeast"/>
              <w:ind w:left="-108" w:right="-108"/>
              <w:rPr>
                <w:rFonts w:ascii="Calibri" w:hAnsi="Calibri" w:cs="Calibri"/>
                <w:szCs w:val="22"/>
              </w:rPr>
            </w:pPr>
            <w:r w:rsidRPr="00CC2B9D">
              <w:rPr>
                <w:rFonts w:ascii="Calibri" w:hAnsi="Calibri" w:cs="Calibri"/>
                <w:szCs w:val="22"/>
              </w:rPr>
              <w:t>6,383</w:t>
            </w:r>
          </w:p>
        </w:tc>
        <w:tc>
          <w:tcPr>
            <w:tcW w:w="128" w:type="pct"/>
            <w:shd w:val="clear" w:color="auto" w:fill="auto"/>
            <w:vAlign w:val="bottom"/>
          </w:tcPr>
          <w:p w14:paraId="3FEA5A54" w14:textId="77777777" w:rsidR="009B7627" w:rsidRPr="00CC2B9D" w:rsidRDefault="009B7627" w:rsidP="009B7627">
            <w:pPr>
              <w:pStyle w:val="acctfourfigures"/>
              <w:spacing w:line="240" w:lineRule="atLeast"/>
              <w:ind w:left="-108" w:right="-108"/>
              <w:rPr>
                <w:rFonts w:ascii="Calibri" w:hAnsi="Calibri" w:cs="Calibri"/>
                <w:szCs w:val="22"/>
              </w:rPr>
            </w:pPr>
          </w:p>
        </w:tc>
        <w:tc>
          <w:tcPr>
            <w:tcW w:w="616" w:type="pct"/>
            <w:shd w:val="clear" w:color="auto" w:fill="auto"/>
            <w:vAlign w:val="bottom"/>
          </w:tcPr>
          <w:p w14:paraId="1C982522" w14:textId="7F78C290" w:rsidR="009B7627" w:rsidRPr="00CC2B9D" w:rsidRDefault="009D33CF" w:rsidP="009B7627">
            <w:pPr>
              <w:pStyle w:val="acctfourfigures"/>
              <w:tabs>
                <w:tab w:val="clear" w:pos="765"/>
                <w:tab w:val="decimal" w:pos="930"/>
              </w:tabs>
              <w:spacing w:line="240" w:lineRule="atLeast"/>
              <w:ind w:left="-108" w:right="-108"/>
              <w:rPr>
                <w:rFonts w:ascii="Calibri" w:hAnsi="Calibri" w:cs="Calibri"/>
                <w:szCs w:val="22"/>
              </w:rPr>
            </w:pPr>
            <w:r w:rsidRPr="00CC2B9D">
              <w:rPr>
                <w:rFonts w:ascii="Calibri" w:hAnsi="Calibri" w:cs="Calibri"/>
                <w:szCs w:val="22"/>
              </w:rPr>
              <w:t>3,751</w:t>
            </w:r>
          </w:p>
        </w:tc>
        <w:tc>
          <w:tcPr>
            <w:tcW w:w="128" w:type="pct"/>
            <w:shd w:val="clear" w:color="auto" w:fill="auto"/>
            <w:vAlign w:val="bottom"/>
          </w:tcPr>
          <w:p w14:paraId="13D540F4" w14:textId="77777777" w:rsidR="009B7627" w:rsidRPr="00CC2B9D" w:rsidRDefault="009B7627" w:rsidP="009B7627">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77297B92" w14:textId="1D49B421" w:rsidR="009B7627" w:rsidRPr="00CC2B9D" w:rsidRDefault="009B7627" w:rsidP="009B7627">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CC2B9D">
              <w:rPr>
                <w:rFonts w:ascii="Calibri" w:hAnsi="Calibri" w:cs="Calibri"/>
                <w:szCs w:val="22"/>
              </w:rPr>
              <w:t>3,640</w:t>
            </w:r>
          </w:p>
        </w:tc>
      </w:tr>
      <w:tr w:rsidR="009B7627" w:rsidRPr="00CC2B9D" w14:paraId="135CFE71" w14:textId="77777777" w:rsidTr="00987B0F">
        <w:tc>
          <w:tcPr>
            <w:tcW w:w="1789" w:type="pct"/>
            <w:shd w:val="clear" w:color="auto" w:fill="auto"/>
          </w:tcPr>
          <w:p w14:paraId="22BE5F7E" w14:textId="2B3FA837" w:rsidR="009B7627" w:rsidRPr="00CC2B9D" w:rsidRDefault="009B7627" w:rsidP="009B7627">
            <w:pPr>
              <w:tabs>
                <w:tab w:val="left" w:pos="540"/>
              </w:tabs>
              <w:spacing w:line="240" w:lineRule="auto"/>
              <w:rPr>
                <w:rFonts w:asciiTheme="minorHAnsi" w:hAnsiTheme="minorHAnsi" w:cstheme="minorBidi"/>
                <w:szCs w:val="28"/>
                <w:lang w:val="en-US" w:bidi="th-TH"/>
              </w:rPr>
            </w:pPr>
            <w:r w:rsidRPr="00CC2B9D">
              <w:rPr>
                <w:rFonts w:asciiTheme="minorHAnsi" w:hAnsiTheme="minorHAnsi" w:cstheme="minorBidi"/>
                <w:szCs w:val="28"/>
                <w:lang w:val="en-US" w:bidi="th-TH"/>
              </w:rPr>
              <w:t>Social security fund contribution</w:t>
            </w:r>
          </w:p>
        </w:tc>
        <w:tc>
          <w:tcPr>
            <w:tcW w:w="271" w:type="pct"/>
            <w:shd w:val="clear" w:color="auto" w:fill="auto"/>
          </w:tcPr>
          <w:p w14:paraId="7C623A7D" w14:textId="77777777" w:rsidR="009B7627" w:rsidRPr="00CC2B9D" w:rsidRDefault="009B7627" w:rsidP="009B7627">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5F6AC5D1" w14:textId="6111895D" w:rsidR="009B7627" w:rsidRPr="00CC2B9D" w:rsidRDefault="000E536C" w:rsidP="00E93BB3">
            <w:pPr>
              <w:pStyle w:val="acctfourfigures"/>
              <w:tabs>
                <w:tab w:val="clear" w:pos="765"/>
                <w:tab w:val="decimal" w:pos="930"/>
              </w:tabs>
              <w:spacing w:line="240" w:lineRule="atLeast"/>
              <w:ind w:left="-108" w:right="-108"/>
              <w:rPr>
                <w:rFonts w:ascii="Calibri" w:hAnsi="Calibri" w:cs="Calibri"/>
                <w:szCs w:val="22"/>
              </w:rPr>
            </w:pPr>
            <w:r w:rsidRPr="00CC2B9D">
              <w:rPr>
                <w:rFonts w:ascii="Calibri" w:hAnsi="Calibri" w:cs="Calibri"/>
                <w:szCs w:val="22"/>
              </w:rPr>
              <w:t>3,162</w:t>
            </w:r>
          </w:p>
        </w:tc>
        <w:tc>
          <w:tcPr>
            <w:tcW w:w="127" w:type="pct"/>
            <w:shd w:val="clear" w:color="auto" w:fill="auto"/>
            <w:vAlign w:val="bottom"/>
          </w:tcPr>
          <w:p w14:paraId="1E33DF3C" w14:textId="77777777" w:rsidR="009B7627" w:rsidRPr="00CC2B9D" w:rsidRDefault="009B7627" w:rsidP="009B7627">
            <w:pPr>
              <w:pStyle w:val="acctfourfigures"/>
              <w:spacing w:line="240" w:lineRule="atLeast"/>
              <w:ind w:left="-108" w:right="-108"/>
              <w:rPr>
                <w:rFonts w:ascii="Calibri" w:hAnsi="Calibri" w:cs="Calibri"/>
                <w:szCs w:val="22"/>
              </w:rPr>
            </w:pPr>
          </w:p>
        </w:tc>
        <w:tc>
          <w:tcPr>
            <w:tcW w:w="643" w:type="pct"/>
            <w:shd w:val="clear" w:color="auto" w:fill="auto"/>
            <w:vAlign w:val="bottom"/>
          </w:tcPr>
          <w:p w14:paraId="4707C163" w14:textId="0B470E3E" w:rsidR="009B7627" w:rsidRPr="00CC2B9D" w:rsidRDefault="009B7627" w:rsidP="009B7627">
            <w:pPr>
              <w:pStyle w:val="acctfourfigures"/>
              <w:tabs>
                <w:tab w:val="clear" w:pos="765"/>
                <w:tab w:val="decimal" w:pos="930"/>
              </w:tabs>
              <w:spacing w:line="240" w:lineRule="atLeast"/>
              <w:ind w:left="-108" w:right="-108"/>
              <w:rPr>
                <w:rFonts w:ascii="Calibri" w:hAnsi="Calibri" w:cs="Calibri"/>
                <w:szCs w:val="22"/>
              </w:rPr>
            </w:pPr>
            <w:r w:rsidRPr="00CC2B9D">
              <w:rPr>
                <w:rFonts w:ascii="Calibri" w:hAnsi="Calibri" w:cs="Calibri"/>
                <w:szCs w:val="22"/>
              </w:rPr>
              <w:t>4,890</w:t>
            </w:r>
          </w:p>
        </w:tc>
        <w:tc>
          <w:tcPr>
            <w:tcW w:w="128" w:type="pct"/>
            <w:shd w:val="clear" w:color="auto" w:fill="auto"/>
            <w:vAlign w:val="bottom"/>
          </w:tcPr>
          <w:p w14:paraId="0F92BC79" w14:textId="77777777" w:rsidR="009B7627" w:rsidRPr="00CC2B9D" w:rsidRDefault="009B7627" w:rsidP="009B7627">
            <w:pPr>
              <w:pStyle w:val="acctfourfigures"/>
              <w:spacing w:line="240" w:lineRule="atLeast"/>
              <w:ind w:left="-108" w:right="-108"/>
              <w:rPr>
                <w:rFonts w:ascii="Calibri" w:hAnsi="Calibri" w:cs="Calibri"/>
                <w:szCs w:val="22"/>
              </w:rPr>
            </w:pPr>
          </w:p>
        </w:tc>
        <w:tc>
          <w:tcPr>
            <w:tcW w:w="616" w:type="pct"/>
            <w:shd w:val="clear" w:color="auto" w:fill="auto"/>
            <w:vAlign w:val="bottom"/>
          </w:tcPr>
          <w:p w14:paraId="0B5528B4" w14:textId="180598E8" w:rsidR="009B7627" w:rsidRPr="00CC2B9D" w:rsidRDefault="009D33CF" w:rsidP="009B7627">
            <w:pPr>
              <w:pStyle w:val="acctfourfigures"/>
              <w:tabs>
                <w:tab w:val="clear" w:pos="765"/>
                <w:tab w:val="decimal" w:pos="930"/>
              </w:tabs>
              <w:spacing w:line="240" w:lineRule="atLeast"/>
              <w:ind w:left="-108" w:right="-108"/>
              <w:rPr>
                <w:rFonts w:ascii="Calibri" w:hAnsi="Calibri" w:cs="Calibri"/>
                <w:szCs w:val="22"/>
              </w:rPr>
            </w:pPr>
            <w:r w:rsidRPr="00CC2B9D">
              <w:rPr>
                <w:rFonts w:ascii="Calibri" w:hAnsi="Calibri" w:cs="Calibri"/>
                <w:szCs w:val="22"/>
              </w:rPr>
              <w:t>1,865</w:t>
            </w:r>
          </w:p>
        </w:tc>
        <w:tc>
          <w:tcPr>
            <w:tcW w:w="128" w:type="pct"/>
            <w:shd w:val="clear" w:color="auto" w:fill="auto"/>
            <w:vAlign w:val="bottom"/>
          </w:tcPr>
          <w:p w14:paraId="5D074473" w14:textId="77777777" w:rsidR="009B7627" w:rsidRPr="00CC2B9D" w:rsidRDefault="009B7627" w:rsidP="009B7627">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7AD9DF6B" w14:textId="4700E6C9" w:rsidR="009B7627" w:rsidRPr="00CC2B9D" w:rsidRDefault="009B7627" w:rsidP="009B7627">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CC2B9D">
              <w:rPr>
                <w:rFonts w:ascii="Calibri" w:hAnsi="Calibri" w:cs="Calibri"/>
                <w:szCs w:val="22"/>
              </w:rPr>
              <w:t>3,256</w:t>
            </w:r>
          </w:p>
        </w:tc>
      </w:tr>
      <w:tr w:rsidR="009B7627" w:rsidRPr="00CC2B9D" w14:paraId="6B01C1E3" w14:textId="77777777" w:rsidTr="00987B0F">
        <w:tc>
          <w:tcPr>
            <w:tcW w:w="1789" w:type="pct"/>
            <w:shd w:val="clear" w:color="auto" w:fill="auto"/>
          </w:tcPr>
          <w:p w14:paraId="2C86A45C" w14:textId="3865D62A" w:rsidR="009B7627" w:rsidRPr="00CC2B9D" w:rsidRDefault="009B7627" w:rsidP="009B7627">
            <w:pPr>
              <w:tabs>
                <w:tab w:val="left" w:pos="540"/>
              </w:tabs>
              <w:spacing w:line="240" w:lineRule="auto"/>
              <w:rPr>
                <w:rFonts w:asciiTheme="minorHAnsi" w:hAnsiTheme="minorHAnsi" w:cstheme="minorBidi"/>
                <w:szCs w:val="28"/>
                <w:cs/>
                <w:lang w:val="en-US" w:bidi="th-TH"/>
              </w:rPr>
            </w:pPr>
            <w:r w:rsidRPr="00CC2B9D">
              <w:rPr>
                <w:rFonts w:asciiTheme="minorHAnsi" w:hAnsiTheme="minorHAnsi" w:cstheme="minorBidi"/>
                <w:szCs w:val="28"/>
                <w:lang w:val="en-US" w:bidi="th-TH"/>
              </w:rPr>
              <w:t>Seminar expenses</w:t>
            </w:r>
          </w:p>
        </w:tc>
        <w:tc>
          <w:tcPr>
            <w:tcW w:w="271" w:type="pct"/>
            <w:shd w:val="clear" w:color="auto" w:fill="auto"/>
          </w:tcPr>
          <w:p w14:paraId="445C1744" w14:textId="77777777" w:rsidR="009B7627" w:rsidRPr="00CC2B9D" w:rsidRDefault="009B7627" w:rsidP="009B7627">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1BF56E3D" w14:textId="42B555E2" w:rsidR="009B7627" w:rsidRPr="00CC2B9D" w:rsidRDefault="000E536C" w:rsidP="00E93BB3">
            <w:pPr>
              <w:pStyle w:val="acctfourfigures"/>
              <w:tabs>
                <w:tab w:val="clear" w:pos="765"/>
                <w:tab w:val="decimal" w:pos="930"/>
              </w:tabs>
              <w:spacing w:line="240" w:lineRule="atLeast"/>
              <w:ind w:left="-108" w:right="-108"/>
              <w:rPr>
                <w:rFonts w:ascii="Calibri" w:hAnsi="Calibri" w:cs="Calibri"/>
                <w:szCs w:val="22"/>
              </w:rPr>
            </w:pPr>
            <w:r w:rsidRPr="00CC2B9D">
              <w:rPr>
                <w:rFonts w:ascii="Calibri" w:hAnsi="Calibri" w:cs="Calibri"/>
                <w:szCs w:val="22"/>
              </w:rPr>
              <w:t>317</w:t>
            </w:r>
          </w:p>
        </w:tc>
        <w:tc>
          <w:tcPr>
            <w:tcW w:w="127" w:type="pct"/>
            <w:shd w:val="clear" w:color="auto" w:fill="auto"/>
            <w:vAlign w:val="bottom"/>
          </w:tcPr>
          <w:p w14:paraId="3192C82B" w14:textId="77777777" w:rsidR="009B7627" w:rsidRPr="00CC2B9D" w:rsidRDefault="009B7627" w:rsidP="009B7627">
            <w:pPr>
              <w:pStyle w:val="acctfourfigures"/>
              <w:spacing w:line="240" w:lineRule="atLeast"/>
              <w:ind w:left="-108" w:right="-108"/>
              <w:rPr>
                <w:rFonts w:ascii="Calibri" w:hAnsi="Calibri" w:cs="Calibri"/>
                <w:szCs w:val="22"/>
              </w:rPr>
            </w:pPr>
          </w:p>
        </w:tc>
        <w:tc>
          <w:tcPr>
            <w:tcW w:w="643" w:type="pct"/>
            <w:shd w:val="clear" w:color="auto" w:fill="auto"/>
            <w:vAlign w:val="bottom"/>
          </w:tcPr>
          <w:p w14:paraId="6715E153" w14:textId="773D1CE9" w:rsidR="009B7627" w:rsidRPr="00CC2B9D" w:rsidRDefault="009B7627" w:rsidP="009B7627">
            <w:pPr>
              <w:pStyle w:val="acctfourfigures"/>
              <w:tabs>
                <w:tab w:val="clear" w:pos="765"/>
                <w:tab w:val="decimal" w:pos="930"/>
              </w:tabs>
              <w:spacing w:line="240" w:lineRule="atLeast"/>
              <w:ind w:left="-108" w:right="-108"/>
              <w:rPr>
                <w:rFonts w:ascii="Calibri" w:hAnsi="Calibri" w:cs="Calibri"/>
                <w:szCs w:val="22"/>
              </w:rPr>
            </w:pPr>
            <w:r w:rsidRPr="00CC2B9D">
              <w:rPr>
                <w:rFonts w:ascii="Calibri" w:hAnsi="Calibri" w:cs="Calibri"/>
                <w:szCs w:val="22"/>
              </w:rPr>
              <w:t>978</w:t>
            </w:r>
          </w:p>
        </w:tc>
        <w:tc>
          <w:tcPr>
            <w:tcW w:w="128" w:type="pct"/>
            <w:shd w:val="clear" w:color="auto" w:fill="auto"/>
            <w:vAlign w:val="bottom"/>
          </w:tcPr>
          <w:p w14:paraId="4D7226D6" w14:textId="77777777" w:rsidR="009B7627" w:rsidRPr="00CC2B9D" w:rsidRDefault="009B7627" w:rsidP="009B7627">
            <w:pPr>
              <w:pStyle w:val="acctfourfigures"/>
              <w:spacing w:line="240" w:lineRule="atLeast"/>
              <w:ind w:left="-108" w:right="-108"/>
              <w:rPr>
                <w:rFonts w:ascii="Calibri" w:hAnsi="Calibri" w:cs="Calibri"/>
                <w:szCs w:val="22"/>
              </w:rPr>
            </w:pPr>
          </w:p>
        </w:tc>
        <w:tc>
          <w:tcPr>
            <w:tcW w:w="616" w:type="pct"/>
            <w:shd w:val="clear" w:color="auto" w:fill="auto"/>
            <w:vAlign w:val="bottom"/>
          </w:tcPr>
          <w:p w14:paraId="2F48B8FC" w14:textId="08039302" w:rsidR="009B7627" w:rsidRPr="00CC2B9D" w:rsidRDefault="009D33CF" w:rsidP="009B7627">
            <w:pPr>
              <w:pStyle w:val="acctfourfigures"/>
              <w:tabs>
                <w:tab w:val="clear" w:pos="765"/>
                <w:tab w:val="decimal" w:pos="930"/>
              </w:tabs>
              <w:spacing w:line="240" w:lineRule="atLeast"/>
              <w:ind w:left="-108" w:right="-108"/>
              <w:rPr>
                <w:rFonts w:ascii="Calibri" w:hAnsi="Calibri" w:cs="Calibri"/>
                <w:szCs w:val="22"/>
              </w:rPr>
            </w:pPr>
            <w:r w:rsidRPr="00CC2B9D">
              <w:rPr>
                <w:rFonts w:ascii="Calibri" w:hAnsi="Calibri" w:cs="Calibri"/>
                <w:szCs w:val="22"/>
              </w:rPr>
              <w:t>171</w:t>
            </w:r>
          </w:p>
        </w:tc>
        <w:tc>
          <w:tcPr>
            <w:tcW w:w="128" w:type="pct"/>
            <w:shd w:val="clear" w:color="auto" w:fill="auto"/>
            <w:vAlign w:val="bottom"/>
          </w:tcPr>
          <w:p w14:paraId="13ED5BD7" w14:textId="77777777" w:rsidR="009B7627" w:rsidRPr="00CC2B9D" w:rsidRDefault="009B7627" w:rsidP="009B7627">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13E8F4BD" w14:textId="5F054D1E" w:rsidR="009B7627" w:rsidRPr="00CC2B9D" w:rsidRDefault="009B7627" w:rsidP="009B7627">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CC2B9D">
              <w:rPr>
                <w:rFonts w:ascii="Calibri" w:hAnsi="Calibri" w:cs="Calibri"/>
                <w:szCs w:val="22"/>
              </w:rPr>
              <w:t>322</w:t>
            </w:r>
          </w:p>
        </w:tc>
      </w:tr>
      <w:tr w:rsidR="009B7627" w:rsidRPr="00CC2B9D" w14:paraId="264D4FAD" w14:textId="77777777" w:rsidTr="00987B0F">
        <w:trPr>
          <w:trHeight w:val="70"/>
        </w:trPr>
        <w:tc>
          <w:tcPr>
            <w:tcW w:w="1789" w:type="pct"/>
            <w:shd w:val="clear" w:color="auto" w:fill="auto"/>
          </w:tcPr>
          <w:p w14:paraId="18FE46E5" w14:textId="77777777" w:rsidR="009B7627" w:rsidRPr="00CC2B9D" w:rsidRDefault="009B7627" w:rsidP="009B7627">
            <w:pPr>
              <w:tabs>
                <w:tab w:val="left" w:pos="540"/>
              </w:tabs>
              <w:spacing w:line="240" w:lineRule="auto"/>
              <w:rPr>
                <w:rFonts w:asciiTheme="minorHAnsi" w:hAnsiTheme="minorHAnsi" w:cstheme="minorHAnsi"/>
                <w:szCs w:val="22"/>
              </w:rPr>
            </w:pPr>
            <w:r w:rsidRPr="00CC2B9D">
              <w:rPr>
                <w:rFonts w:asciiTheme="minorHAnsi" w:hAnsiTheme="minorHAnsi" w:cstheme="minorHAnsi"/>
                <w:szCs w:val="22"/>
              </w:rPr>
              <w:t>Others</w:t>
            </w:r>
          </w:p>
        </w:tc>
        <w:tc>
          <w:tcPr>
            <w:tcW w:w="271" w:type="pct"/>
            <w:shd w:val="clear" w:color="auto" w:fill="auto"/>
          </w:tcPr>
          <w:p w14:paraId="6DF28911" w14:textId="77777777" w:rsidR="009B7627" w:rsidRPr="00CC2B9D" w:rsidRDefault="009B7627" w:rsidP="009B7627">
            <w:pPr>
              <w:pStyle w:val="BodyText"/>
              <w:spacing w:after="0"/>
              <w:ind w:left="-110" w:right="-131" w:firstLine="2"/>
              <w:jc w:val="center"/>
              <w:rPr>
                <w:rFonts w:asciiTheme="minorHAnsi" w:hAnsiTheme="minorHAnsi" w:cstheme="minorHAnsi"/>
                <w:i/>
                <w:iCs/>
                <w:szCs w:val="22"/>
              </w:rPr>
            </w:pPr>
          </w:p>
        </w:tc>
        <w:tc>
          <w:tcPr>
            <w:tcW w:w="654" w:type="pct"/>
            <w:tcBorders>
              <w:bottom w:val="single" w:sz="4" w:space="0" w:color="auto"/>
            </w:tcBorders>
            <w:shd w:val="clear" w:color="auto" w:fill="auto"/>
            <w:vAlign w:val="bottom"/>
          </w:tcPr>
          <w:p w14:paraId="0C815521" w14:textId="6E1F9CC1" w:rsidR="009B7627" w:rsidRPr="00CC2B9D" w:rsidRDefault="000E536C" w:rsidP="00E93BB3">
            <w:pPr>
              <w:pStyle w:val="acctfourfigures"/>
              <w:tabs>
                <w:tab w:val="clear" w:pos="765"/>
                <w:tab w:val="decimal" w:pos="930"/>
              </w:tabs>
              <w:spacing w:line="240" w:lineRule="atLeast"/>
              <w:ind w:left="-108" w:right="-108"/>
              <w:rPr>
                <w:rFonts w:ascii="Calibri" w:hAnsi="Calibri" w:cs="Calibri"/>
                <w:szCs w:val="22"/>
              </w:rPr>
            </w:pPr>
            <w:r w:rsidRPr="00CC2B9D">
              <w:rPr>
                <w:rFonts w:ascii="Calibri" w:hAnsi="Calibri" w:cs="Calibri"/>
                <w:szCs w:val="22"/>
              </w:rPr>
              <w:t>13,709</w:t>
            </w:r>
          </w:p>
        </w:tc>
        <w:tc>
          <w:tcPr>
            <w:tcW w:w="127" w:type="pct"/>
            <w:shd w:val="clear" w:color="auto" w:fill="auto"/>
            <w:vAlign w:val="bottom"/>
          </w:tcPr>
          <w:p w14:paraId="58AB8184" w14:textId="77777777" w:rsidR="009B7627" w:rsidRPr="00CC2B9D" w:rsidRDefault="009B7627" w:rsidP="009B7627">
            <w:pPr>
              <w:pStyle w:val="acctfourfigures"/>
              <w:spacing w:line="240" w:lineRule="atLeast"/>
              <w:ind w:left="-108" w:right="-108"/>
              <w:rPr>
                <w:rFonts w:ascii="Calibri" w:hAnsi="Calibri" w:cs="Calibri"/>
                <w:szCs w:val="22"/>
              </w:rPr>
            </w:pPr>
          </w:p>
        </w:tc>
        <w:tc>
          <w:tcPr>
            <w:tcW w:w="643" w:type="pct"/>
            <w:tcBorders>
              <w:bottom w:val="single" w:sz="4" w:space="0" w:color="auto"/>
            </w:tcBorders>
            <w:shd w:val="clear" w:color="auto" w:fill="auto"/>
            <w:vAlign w:val="bottom"/>
          </w:tcPr>
          <w:p w14:paraId="46949D70" w14:textId="38FE1452" w:rsidR="009B7627" w:rsidRPr="00CC2B9D" w:rsidRDefault="009B7627" w:rsidP="009B7627">
            <w:pPr>
              <w:pStyle w:val="acctfourfigures"/>
              <w:tabs>
                <w:tab w:val="clear" w:pos="765"/>
                <w:tab w:val="decimal" w:pos="930"/>
              </w:tabs>
              <w:spacing w:line="240" w:lineRule="atLeast"/>
              <w:ind w:left="-108" w:right="-108"/>
              <w:rPr>
                <w:rFonts w:ascii="Calibri" w:hAnsi="Calibri" w:cs="Calibri"/>
                <w:szCs w:val="22"/>
              </w:rPr>
            </w:pPr>
            <w:r w:rsidRPr="00CC2B9D">
              <w:rPr>
                <w:rFonts w:ascii="Calibri" w:hAnsi="Calibri" w:cs="Calibri"/>
                <w:szCs w:val="22"/>
              </w:rPr>
              <w:t>14,505</w:t>
            </w:r>
          </w:p>
        </w:tc>
        <w:tc>
          <w:tcPr>
            <w:tcW w:w="128" w:type="pct"/>
            <w:shd w:val="clear" w:color="auto" w:fill="auto"/>
            <w:vAlign w:val="bottom"/>
          </w:tcPr>
          <w:p w14:paraId="4E68AE86" w14:textId="77777777" w:rsidR="009B7627" w:rsidRPr="00CC2B9D" w:rsidRDefault="009B7627" w:rsidP="009B7627">
            <w:pPr>
              <w:pStyle w:val="acctfourfigures"/>
              <w:spacing w:line="240" w:lineRule="atLeast"/>
              <w:ind w:left="-108" w:right="-108"/>
              <w:rPr>
                <w:rFonts w:ascii="Calibri" w:hAnsi="Calibri" w:cs="Calibri"/>
                <w:szCs w:val="22"/>
              </w:rPr>
            </w:pPr>
          </w:p>
        </w:tc>
        <w:tc>
          <w:tcPr>
            <w:tcW w:w="616" w:type="pct"/>
            <w:tcBorders>
              <w:bottom w:val="single" w:sz="4" w:space="0" w:color="auto"/>
            </w:tcBorders>
            <w:shd w:val="clear" w:color="auto" w:fill="auto"/>
            <w:vAlign w:val="bottom"/>
          </w:tcPr>
          <w:p w14:paraId="20FC268B" w14:textId="798074F1" w:rsidR="009B7627" w:rsidRPr="00CC2B9D" w:rsidRDefault="009D33CF" w:rsidP="009B7627">
            <w:pPr>
              <w:pStyle w:val="acctfourfigures"/>
              <w:tabs>
                <w:tab w:val="clear" w:pos="765"/>
                <w:tab w:val="decimal" w:pos="930"/>
              </w:tabs>
              <w:spacing w:line="240" w:lineRule="atLeast"/>
              <w:ind w:left="-108" w:right="-108"/>
              <w:rPr>
                <w:rFonts w:ascii="Calibri" w:hAnsi="Calibri" w:cs="Calibri"/>
                <w:szCs w:val="22"/>
              </w:rPr>
            </w:pPr>
            <w:r w:rsidRPr="00CC2B9D">
              <w:rPr>
                <w:rFonts w:ascii="Calibri" w:hAnsi="Calibri" w:cs="Calibri"/>
                <w:szCs w:val="22"/>
              </w:rPr>
              <w:t>9,622</w:t>
            </w:r>
          </w:p>
        </w:tc>
        <w:tc>
          <w:tcPr>
            <w:tcW w:w="128" w:type="pct"/>
            <w:shd w:val="clear" w:color="auto" w:fill="auto"/>
            <w:vAlign w:val="bottom"/>
          </w:tcPr>
          <w:p w14:paraId="045F7080" w14:textId="77777777" w:rsidR="009B7627" w:rsidRPr="00CC2B9D" w:rsidRDefault="009B7627" w:rsidP="009B7627">
            <w:pPr>
              <w:pStyle w:val="acctfourfigures"/>
              <w:spacing w:line="240" w:lineRule="atLeast"/>
              <w:ind w:left="-108" w:right="-108"/>
              <w:rPr>
                <w:rFonts w:asciiTheme="minorHAnsi" w:hAnsiTheme="minorHAnsi" w:cstheme="minorHAnsi"/>
                <w:szCs w:val="22"/>
              </w:rPr>
            </w:pPr>
          </w:p>
        </w:tc>
        <w:tc>
          <w:tcPr>
            <w:tcW w:w="644" w:type="pct"/>
            <w:tcBorders>
              <w:bottom w:val="single" w:sz="4" w:space="0" w:color="auto"/>
            </w:tcBorders>
            <w:shd w:val="clear" w:color="auto" w:fill="auto"/>
            <w:vAlign w:val="bottom"/>
          </w:tcPr>
          <w:p w14:paraId="5C6B9559" w14:textId="7D2F1E51" w:rsidR="009B7627" w:rsidRPr="00CC2B9D" w:rsidRDefault="009B7627" w:rsidP="009B7627">
            <w:pPr>
              <w:pStyle w:val="acctfourfigures"/>
              <w:tabs>
                <w:tab w:val="clear" w:pos="765"/>
                <w:tab w:val="decimal" w:pos="930"/>
              </w:tabs>
              <w:spacing w:line="240" w:lineRule="atLeast"/>
              <w:ind w:left="-108" w:right="-108"/>
              <w:rPr>
                <w:rFonts w:asciiTheme="minorHAnsi" w:hAnsiTheme="minorHAnsi" w:cstheme="minorHAnsi"/>
                <w:szCs w:val="22"/>
              </w:rPr>
            </w:pPr>
            <w:r w:rsidRPr="00CC2B9D">
              <w:rPr>
                <w:rFonts w:ascii="Calibri" w:hAnsi="Calibri" w:cs="Calibri"/>
                <w:szCs w:val="22"/>
              </w:rPr>
              <w:t>10,289</w:t>
            </w:r>
          </w:p>
        </w:tc>
      </w:tr>
      <w:tr w:rsidR="009B7627" w:rsidRPr="00CC2B9D" w14:paraId="579312AF" w14:textId="77777777" w:rsidTr="008733CE">
        <w:tc>
          <w:tcPr>
            <w:tcW w:w="1789" w:type="pct"/>
            <w:shd w:val="clear" w:color="auto" w:fill="auto"/>
          </w:tcPr>
          <w:p w14:paraId="7EF6593D" w14:textId="77777777" w:rsidR="009B7627" w:rsidRPr="00CC2B9D" w:rsidRDefault="009B7627" w:rsidP="009B7627">
            <w:pPr>
              <w:spacing w:line="240" w:lineRule="auto"/>
              <w:rPr>
                <w:rFonts w:asciiTheme="minorHAnsi" w:hAnsiTheme="minorHAnsi" w:cstheme="minorHAnsi"/>
                <w:b/>
                <w:bCs/>
                <w:szCs w:val="22"/>
              </w:rPr>
            </w:pPr>
            <w:r w:rsidRPr="00CC2B9D">
              <w:rPr>
                <w:rFonts w:asciiTheme="minorHAnsi" w:hAnsiTheme="minorHAnsi" w:cstheme="minorHAnsi"/>
                <w:b/>
                <w:bCs/>
                <w:szCs w:val="22"/>
              </w:rPr>
              <w:t>Total</w:t>
            </w:r>
          </w:p>
        </w:tc>
        <w:tc>
          <w:tcPr>
            <w:tcW w:w="271" w:type="pct"/>
            <w:shd w:val="clear" w:color="auto" w:fill="auto"/>
          </w:tcPr>
          <w:p w14:paraId="4BCA7E9B" w14:textId="77777777" w:rsidR="009B7627" w:rsidRPr="00CC2B9D" w:rsidRDefault="009B7627" w:rsidP="009B7627">
            <w:pPr>
              <w:pStyle w:val="BodyText"/>
              <w:spacing w:after="0"/>
              <w:ind w:left="-110" w:right="-131" w:firstLine="2"/>
              <w:jc w:val="center"/>
              <w:rPr>
                <w:rFonts w:asciiTheme="minorHAnsi" w:hAnsiTheme="minorHAnsi" w:cstheme="minorHAnsi"/>
                <w:b/>
                <w:bCs/>
                <w:szCs w:val="22"/>
              </w:rPr>
            </w:pPr>
          </w:p>
        </w:tc>
        <w:tc>
          <w:tcPr>
            <w:tcW w:w="654" w:type="pct"/>
            <w:tcBorders>
              <w:top w:val="single" w:sz="4" w:space="0" w:color="auto"/>
              <w:bottom w:val="double" w:sz="4" w:space="0" w:color="auto"/>
            </w:tcBorders>
            <w:shd w:val="clear" w:color="auto" w:fill="auto"/>
            <w:vAlign w:val="bottom"/>
          </w:tcPr>
          <w:p w14:paraId="3267ED7B" w14:textId="7B54E930" w:rsidR="009B7627" w:rsidRPr="00CC2B9D" w:rsidRDefault="000E536C" w:rsidP="000E536C">
            <w:pPr>
              <w:pStyle w:val="acctfourfigures"/>
              <w:tabs>
                <w:tab w:val="clear" w:pos="765"/>
                <w:tab w:val="decimal" w:pos="930"/>
              </w:tabs>
              <w:spacing w:line="240" w:lineRule="atLeast"/>
              <w:ind w:left="-108" w:right="-108"/>
              <w:rPr>
                <w:rFonts w:ascii="Calibri" w:hAnsi="Calibri" w:cs="Calibri"/>
                <w:b/>
                <w:bCs/>
                <w:szCs w:val="22"/>
              </w:rPr>
            </w:pPr>
            <w:r w:rsidRPr="00CC2B9D">
              <w:rPr>
                <w:rFonts w:ascii="Calibri" w:hAnsi="Calibri" w:cs="Calibri"/>
                <w:b/>
                <w:bCs/>
                <w:szCs w:val="22"/>
              </w:rPr>
              <w:t>190,738</w:t>
            </w:r>
          </w:p>
        </w:tc>
        <w:tc>
          <w:tcPr>
            <w:tcW w:w="127" w:type="pct"/>
            <w:shd w:val="clear" w:color="auto" w:fill="auto"/>
            <w:vAlign w:val="bottom"/>
          </w:tcPr>
          <w:p w14:paraId="580E541C" w14:textId="77777777" w:rsidR="009B7627" w:rsidRPr="00CC2B9D" w:rsidRDefault="009B7627" w:rsidP="009B7627">
            <w:pPr>
              <w:pStyle w:val="acctfourfigures"/>
              <w:spacing w:line="240" w:lineRule="atLeast"/>
              <w:ind w:left="-108" w:right="-108"/>
              <w:rPr>
                <w:rFonts w:ascii="Calibri" w:hAnsi="Calibri" w:cs="Calibri"/>
                <w:szCs w:val="22"/>
              </w:rPr>
            </w:pPr>
          </w:p>
        </w:tc>
        <w:tc>
          <w:tcPr>
            <w:tcW w:w="643" w:type="pct"/>
            <w:tcBorders>
              <w:top w:val="single" w:sz="4" w:space="0" w:color="auto"/>
              <w:bottom w:val="double" w:sz="4" w:space="0" w:color="auto"/>
            </w:tcBorders>
            <w:shd w:val="clear" w:color="auto" w:fill="auto"/>
            <w:vAlign w:val="bottom"/>
          </w:tcPr>
          <w:p w14:paraId="38BD9A80" w14:textId="6E7B2001" w:rsidR="009B7627" w:rsidRPr="00CC2B9D" w:rsidRDefault="009B7627" w:rsidP="009B7627">
            <w:pPr>
              <w:pStyle w:val="acctfourfigures"/>
              <w:tabs>
                <w:tab w:val="clear" w:pos="765"/>
                <w:tab w:val="decimal" w:pos="930"/>
              </w:tabs>
              <w:spacing w:line="240" w:lineRule="atLeast"/>
              <w:ind w:left="-108" w:right="-108"/>
              <w:rPr>
                <w:rFonts w:ascii="Calibri" w:hAnsi="Calibri" w:cs="Calibri"/>
                <w:b/>
                <w:bCs/>
                <w:szCs w:val="22"/>
              </w:rPr>
            </w:pPr>
            <w:r w:rsidRPr="00CC2B9D">
              <w:rPr>
                <w:rFonts w:ascii="Calibri" w:hAnsi="Calibri" w:cs="Calibri"/>
                <w:b/>
                <w:bCs/>
                <w:szCs w:val="22"/>
              </w:rPr>
              <w:t>279,338</w:t>
            </w:r>
          </w:p>
        </w:tc>
        <w:tc>
          <w:tcPr>
            <w:tcW w:w="128" w:type="pct"/>
            <w:shd w:val="clear" w:color="auto" w:fill="auto"/>
            <w:vAlign w:val="bottom"/>
          </w:tcPr>
          <w:p w14:paraId="5CDD02A8" w14:textId="77777777" w:rsidR="009B7627" w:rsidRPr="00CC2B9D" w:rsidRDefault="009B7627" w:rsidP="009B7627">
            <w:pPr>
              <w:pStyle w:val="acctfourfigures"/>
              <w:spacing w:line="240" w:lineRule="atLeast"/>
              <w:ind w:left="-108" w:right="-108"/>
              <w:rPr>
                <w:rFonts w:ascii="Calibri" w:hAnsi="Calibri" w:cs="Calibri"/>
                <w:szCs w:val="22"/>
              </w:rPr>
            </w:pPr>
          </w:p>
        </w:tc>
        <w:tc>
          <w:tcPr>
            <w:tcW w:w="616" w:type="pct"/>
            <w:tcBorders>
              <w:top w:val="single" w:sz="4" w:space="0" w:color="auto"/>
              <w:bottom w:val="double" w:sz="4" w:space="0" w:color="auto"/>
            </w:tcBorders>
            <w:shd w:val="clear" w:color="auto" w:fill="auto"/>
            <w:vAlign w:val="bottom"/>
          </w:tcPr>
          <w:p w14:paraId="25BBBEED" w14:textId="2E51D85B" w:rsidR="009B7627" w:rsidRPr="00CC2B9D" w:rsidRDefault="009D33CF" w:rsidP="009B7627">
            <w:pPr>
              <w:pStyle w:val="acctfourfigures"/>
              <w:tabs>
                <w:tab w:val="clear" w:pos="765"/>
                <w:tab w:val="decimal" w:pos="930"/>
              </w:tabs>
              <w:spacing w:line="240" w:lineRule="atLeast"/>
              <w:ind w:left="-108" w:right="-108"/>
              <w:rPr>
                <w:rFonts w:ascii="Calibri" w:hAnsi="Calibri" w:cs="Calibri"/>
                <w:b/>
                <w:bCs/>
                <w:szCs w:val="22"/>
              </w:rPr>
            </w:pPr>
            <w:r w:rsidRPr="00CC2B9D">
              <w:rPr>
                <w:rFonts w:ascii="Calibri" w:hAnsi="Calibri" w:cs="Calibri"/>
                <w:b/>
                <w:bCs/>
                <w:szCs w:val="22"/>
              </w:rPr>
              <w:t>107,468</w:t>
            </w:r>
          </w:p>
        </w:tc>
        <w:tc>
          <w:tcPr>
            <w:tcW w:w="128" w:type="pct"/>
            <w:shd w:val="clear" w:color="auto" w:fill="auto"/>
            <w:vAlign w:val="bottom"/>
          </w:tcPr>
          <w:p w14:paraId="2E98400C" w14:textId="77777777" w:rsidR="009B7627" w:rsidRPr="00CC2B9D" w:rsidRDefault="009B7627" w:rsidP="009B7627">
            <w:pPr>
              <w:pStyle w:val="acctfourfigures"/>
              <w:spacing w:line="240" w:lineRule="atLeast"/>
              <w:ind w:left="-108" w:right="-108"/>
              <w:rPr>
                <w:rFonts w:asciiTheme="minorHAnsi" w:hAnsiTheme="minorHAnsi" w:cstheme="minorHAnsi"/>
                <w:szCs w:val="22"/>
              </w:rPr>
            </w:pPr>
          </w:p>
        </w:tc>
        <w:tc>
          <w:tcPr>
            <w:tcW w:w="644" w:type="pct"/>
            <w:tcBorders>
              <w:top w:val="single" w:sz="4" w:space="0" w:color="auto"/>
              <w:bottom w:val="double" w:sz="4" w:space="0" w:color="auto"/>
            </w:tcBorders>
            <w:shd w:val="clear" w:color="auto" w:fill="auto"/>
            <w:vAlign w:val="bottom"/>
          </w:tcPr>
          <w:p w14:paraId="21DDDDCF" w14:textId="24BF8A1A" w:rsidR="009B7627" w:rsidRPr="00CC2B9D" w:rsidRDefault="009B7627" w:rsidP="009B7627">
            <w:pPr>
              <w:pStyle w:val="acctfourfigures"/>
              <w:tabs>
                <w:tab w:val="clear" w:pos="765"/>
                <w:tab w:val="decimal" w:pos="930"/>
              </w:tabs>
              <w:spacing w:line="240" w:lineRule="atLeast"/>
              <w:ind w:left="-108" w:right="-108"/>
              <w:rPr>
                <w:rFonts w:asciiTheme="minorHAnsi" w:hAnsiTheme="minorHAnsi" w:cstheme="minorHAnsi"/>
                <w:b/>
                <w:bCs/>
                <w:szCs w:val="22"/>
              </w:rPr>
            </w:pPr>
            <w:r w:rsidRPr="00CC2B9D">
              <w:rPr>
                <w:rFonts w:ascii="Calibri" w:hAnsi="Calibri" w:cs="Calibri"/>
                <w:b/>
                <w:bCs/>
                <w:szCs w:val="22"/>
              </w:rPr>
              <w:t>170,815</w:t>
            </w:r>
          </w:p>
        </w:tc>
      </w:tr>
    </w:tbl>
    <w:p w14:paraId="5C62895D" w14:textId="77777777" w:rsidR="00B04A81" w:rsidRPr="00CC2B9D" w:rsidRDefault="00B04A81" w:rsidP="0034381D">
      <w:pPr>
        <w:pStyle w:val="BodyText"/>
        <w:spacing w:after="0"/>
        <w:ind w:left="540" w:right="-405"/>
        <w:jc w:val="both"/>
        <w:rPr>
          <w:rFonts w:asciiTheme="minorHAnsi" w:hAnsiTheme="minorHAnsi" w:cstheme="minorHAnsi"/>
          <w:i/>
          <w:iCs/>
          <w:szCs w:val="22"/>
        </w:rPr>
      </w:pPr>
    </w:p>
    <w:p w14:paraId="0A007BE4" w14:textId="0083D3D7" w:rsidR="0034381D" w:rsidRPr="00CC2B9D" w:rsidRDefault="0034381D" w:rsidP="0034381D">
      <w:pPr>
        <w:pStyle w:val="BodyText"/>
        <w:spacing w:after="0"/>
        <w:ind w:left="540" w:right="-405"/>
        <w:jc w:val="both"/>
        <w:rPr>
          <w:rFonts w:asciiTheme="minorHAnsi" w:hAnsiTheme="minorHAnsi" w:cstheme="minorHAnsi"/>
          <w:i/>
          <w:iCs/>
          <w:szCs w:val="22"/>
        </w:rPr>
      </w:pPr>
      <w:r w:rsidRPr="00CC2B9D">
        <w:rPr>
          <w:rFonts w:asciiTheme="minorHAnsi" w:hAnsiTheme="minorHAnsi" w:cstheme="minorHAnsi"/>
          <w:i/>
          <w:iCs/>
          <w:szCs w:val="22"/>
        </w:rPr>
        <w:t>Defined contribution plans</w:t>
      </w:r>
    </w:p>
    <w:p w14:paraId="4F9D8A02" w14:textId="77777777" w:rsidR="0034381D" w:rsidRPr="00CC2B9D" w:rsidRDefault="0034381D" w:rsidP="0034381D">
      <w:pPr>
        <w:spacing w:line="240" w:lineRule="auto"/>
        <w:ind w:left="540"/>
        <w:rPr>
          <w:rFonts w:asciiTheme="minorHAnsi" w:hAnsiTheme="minorHAnsi" w:cstheme="minorHAnsi"/>
          <w:sz w:val="20"/>
        </w:rPr>
      </w:pPr>
    </w:p>
    <w:p w14:paraId="69C440B2" w14:textId="3BC9BC86" w:rsidR="00AD1648" w:rsidRPr="00CC2B9D" w:rsidRDefault="0034381D" w:rsidP="007413E7">
      <w:pPr>
        <w:spacing w:line="240" w:lineRule="auto"/>
        <w:ind w:left="540"/>
        <w:jc w:val="thaiDistribute"/>
        <w:rPr>
          <w:rFonts w:asciiTheme="minorHAnsi" w:hAnsiTheme="minorHAnsi" w:cstheme="minorHAnsi"/>
          <w:szCs w:val="22"/>
        </w:rPr>
      </w:pPr>
      <w:r w:rsidRPr="00CC2B9D">
        <w:rPr>
          <w:rFonts w:asciiTheme="minorHAnsi" w:hAnsiTheme="minorHAnsi" w:cstheme="minorHAnsi"/>
          <w:szCs w:val="22"/>
        </w:rPr>
        <w:t xml:space="preserve">The defined contribution plans comprise provident funds established by the Group for its employees. Membership to the funds is on a voluntary basis. Contributions are made monthly by the employees at rates </w:t>
      </w:r>
      <w:r w:rsidR="00C317A4" w:rsidRPr="00CC2B9D">
        <w:rPr>
          <w:rFonts w:asciiTheme="minorHAnsi" w:hAnsiTheme="minorHAnsi" w:cstheme="minorHAnsi"/>
          <w:szCs w:val="22"/>
        </w:rPr>
        <w:t xml:space="preserve">2 </w:t>
      </w:r>
      <w:r w:rsidR="007413E7" w:rsidRPr="00CC2B9D">
        <w:rPr>
          <w:rFonts w:asciiTheme="minorHAnsi" w:hAnsiTheme="minorHAnsi" w:cstheme="minorHAnsi"/>
          <w:szCs w:val="22"/>
        </w:rPr>
        <w:t>-</w:t>
      </w:r>
      <w:r w:rsidR="00C317A4" w:rsidRPr="00CC2B9D">
        <w:rPr>
          <w:rFonts w:asciiTheme="minorHAnsi" w:hAnsiTheme="minorHAnsi" w:cstheme="minorHAnsi"/>
          <w:szCs w:val="22"/>
        </w:rPr>
        <w:t xml:space="preserve"> 15 </w:t>
      </w:r>
      <w:r w:rsidRPr="00CC2B9D">
        <w:rPr>
          <w:rFonts w:asciiTheme="minorHAnsi" w:hAnsiTheme="minorHAnsi" w:cstheme="minorHAnsi"/>
          <w:szCs w:val="22"/>
        </w:rPr>
        <w:t xml:space="preserve">% of their basic salaries and by the Group at rates </w:t>
      </w:r>
      <w:r w:rsidR="00271B63" w:rsidRPr="00CC2B9D">
        <w:rPr>
          <w:rFonts w:asciiTheme="minorHAnsi" w:hAnsiTheme="minorHAnsi" w:cstheme="minorHAnsi"/>
          <w:szCs w:val="22"/>
        </w:rPr>
        <w:t xml:space="preserve">3 </w:t>
      </w:r>
      <w:r w:rsidR="007413E7" w:rsidRPr="00CC2B9D">
        <w:rPr>
          <w:rFonts w:asciiTheme="minorHAnsi" w:hAnsiTheme="minorHAnsi" w:cstheme="minorHAnsi"/>
          <w:szCs w:val="22"/>
        </w:rPr>
        <w:t>-</w:t>
      </w:r>
      <w:r w:rsidR="00271B63" w:rsidRPr="00CC2B9D">
        <w:rPr>
          <w:rFonts w:asciiTheme="minorHAnsi" w:hAnsiTheme="minorHAnsi" w:cstheme="minorHAnsi"/>
          <w:szCs w:val="22"/>
        </w:rPr>
        <w:t xml:space="preserve"> 5 </w:t>
      </w:r>
      <w:r w:rsidRPr="00CC2B9D">
        <w:rPr>
          <w:rFonts w:asciiTheme="minorHAnsi" w:hAnsiTheme="minorHAnsi" w:cstheme="minorHAnsi"/>
          <w:szCs w:val="22"/>
        </w:rPr>
        <w:t>% of the employees’ basic salaries. The provident funds are registered with the Ministry of Finance as juristic entities and are managed by licensed Fund Managers.</w:t>
      </w:r>
    </w:p>
    <w:p w14:paraId="455227A3" w14:textId="5788D6AA" w:rsidR="00AD1648" w:rsidRPr="00CC2B9D" w:rsidRDefault="00AD1648">
      <w:pPr>
        <w:spacing w:line="240" w:lineRule="auto"/>
        <w:rPr>
          <w:rFonts w:asciiTheme="minorHAnsi" w:hAnsiTheme="minorHAnsi" w:cstheme="minorBidi"/>
          <w:szCs w:val="28"/>
          <w:lang w:bidi="th-TH"/>
        </w:rPr>
      </w:pPr>
    </w:p>
    <w:p w14:paraId="5DE8A676" w14:textId="77777777" w:rsidR="00E93BB3" w:rsidRPr="00CC2B9D" w:rsidRDefault="00E93BB3">
      <w:pPr>
        <w:spacing w:line="240" w:lineRule="auto"/>
        <w:rPr>
          <w:rFonts w:asciiTheme="minorHAnsi" w:hAnsiTheme="minorHAnsi" w:cstheme="minorBidi"/>
          <w:szCs w:val="28"/>
          <w:lang w:bidi="th-TH"/>
        </w:rPr>
      </w:pPr>
    </w:p>
    <w:p w14:paraId="5A987685" w14:textId="77777777" w:rsidR="00E93BB3" w:rsidRPr="00CC2B9D" w:rsidRDefault="00E93BB3">
      <w:pPr>
        <w:spacing w:line="240" w:lineRule="auto"/>
        <w:rPr>
          <w:rFonts w:asciiTheme="minorHAnsi" w:hAnsiTheme="minorHAnsi" w:cstheme="minorBidi"/>
          <w:szCs w:val="28"/>
          <w:lang w:bidi="th-TH"/>
        </w:rPr>
      </w:pPr>
    </w:p>
    <w:p w14:paraId="41568ED9" w14:textId="77777777" w:rsidR="00E93BB3" w:rsidRPr="00CC2B9D" w:rsidRDefault="00E93BB3">
      <w:pPr>
        <w:spacing w:line="240" w:lineRule="auto"/>
        <w:rPr>
          <w:rFonts w:asciiTheme="minorHAnsi" w:hAnsiTheme="minorHAnsi" w:cstheme="minorBidi"/>
          <w:szCs w:val="28"/>
          <w:lang w:bidi="th-TH"/>
        </w:rPr>
      </w:pPr>
    </w:p>
    <w:p w14:paraId="5A059750" w14:textId="77777777" w:rsidR="00E93BB3" w:rsidRPr="00CC2B9D" w:rsidRDefault="00E93BB3">
      <w:pPr>
        <w:spacing w:line="240" w:lineRule="auto"/>
        <w:rPr>
          <w:rFonts w:asciiTheme="minorHAnsi" w:hAnsiTheme="minorHAnsi" w:cstheme="minorBidi"/>
          <w:szCs w:val="28"/>
          <w:lang w:bidi="th-TH"/>
        </w:rPr>
      </w:pPr>
    </w:p>
    <w:p w14:paraId="1DFC9862" w14:textId="5B8B6833" w:rsidR="005B2F2A" w:rsidRPr="00CC2B9D" w:rsidRDefault="005B2F2A">
      <w:pPr>
        <w:spacing w:line="240" w:lineRule="auto"/>
        <w:rPr>
          <w:rFonts w:asciiTheme="minorHAnsi" w:hAnsiTheme="minorHAnsi" w:cstheme="minorBidi"/>
          <w:szCs w:val="28"/>
          <w:lang w:bidi="th-TH"/>
        </w:rPr>
      </w:pPr>
      <w:r w:rsidRPr="00CC2B9D">
        <w:rPr>
          <w:rFonts w:asciiTheme="minorHAnsi" w:hAnsiTheme="minorHAnsi" w:cstheme="minorBidi"/>
          <w:szCs w:val="28"/>
          <w:lang w:bidi="th-TH"/>
        </w:rPr>
        <w:br w:type="page"/>
      </w:r>
    </w:p>
    <w:p w14:paraId="28F2E1EE" w14:textId="6360ED40" w:rsidR="0034381D" w:rsidRPr="00CC2B9D" w:rsidRDefault="0034381D" w:rsidP="007B36AC">
      <w:pPr>
        <w:pStyle w:val="Heading1"/>
        <w:tabs>
          <w:tab w:val="left" w:pos="630"/>
        </w:tabs>
        <w:spacing w:before="0" w:after="0" w:line="240" w:lineRule="auto"/>
        <w:ind w:left="540" w:right="-43" w:hanging="540"/>
        <w:jc w:val="thaiDistribute"/>
        <w:rPr>
          <w:rFonts w:asciiTheme="minorHAnsi" w:hAnsiTheme="minorHAnsi" w:cstheme="minorHAnsi"/>
          <w:b w:val="0"/>
          <w:bCs/>
          <w:sz w:val="22"/>
          <w:szCs w:val="22"/>
          <w:lang w:val="th-TH"/>
        </w:rPr>
      </w:pPr>
      <w:r w:rsidRPr="00CC2B9D">
        <w:rPr>
          <w:rFonts w:asciiTheme="minorHAnsi" w:hAnsiTheme="minorHAnsi" w:cstheme="minorHAnsi"/>
          <w:b w:val="0"/>
          <w:bCs/>
          <w:sz w:val="22"/>
          <w:szCs w:val="22"/>
          <w:cs/>
          <w:lang w:val="th-TH"/>
        </w:rPr>
        <w:t>Expenses by nature</w:t>
      </w:r>
    </w:p>
    <w:p w14:paraId="5D6629CE" w14:textId="77777777" w:rsidR="00FC39CD" w:rsidRPr="00CC2B9D" w:rsidRDefault="00FC39CD" w:rsidP="00FC39CD">
      <w:pPr>
        <w:spacing w:line="240" w:lineRule="auto"/>
        <w:ind w:left="540"/>
        <w:rPr>
          <w:rFonts w:asciiTheme="minorHAnsi" w:hAnsiTheme="minorHAnsi" w:cstheme="minorHAnsi"/>
          <w:sz w:val="20"/>
        </w:rPr>
      </w:pPr>
    </w:p>
    <w:p w14:paraId="08D22535" w14:textId="4199EDD4" w:rsidR="0034381D" w:rsidRPr="00CC2B9D" w:rsidRDefault="0034381D" w:rsidP="007B36AC">
      <w:pPr>
        <w:spacing w:line="240" w:lineRule="auto"/>
        <w:ind w:left="540"/>
        <w:jc w:val="thaiDistribute"/>
        <w:rPr>
          <w:rFonts w:asciiTheme="minorHAnsi" w:hAnsiTheme="minorHAnsi" w:cstheme="minorHAnsi"/>
          <w:szCs w:val="22"/>
          <w:lang w:val="en-US"/>
        </w:rPr>
      </w:pPr>
      <w:r w:rsidRPr="00CC2B9D">
        <w:rPr>
          <w:rFonts w:asciiTheme="minorHAnsi" w:hAnsiTheme="minorHAnsi" w:cstheme="minorHAnsi"/>
          <w:szCs w:val="22"/>
        </w:rPr>
        <w:t>The financial statements represent expense by function. Expenses by nature are disclosed as required by T</w:t>
      </w:r>
      <w:r w:rsidR="00877AE2" w:rsidRPr="00CC2B9D">
        <w:rPr>
          <w:rFonts w:asciiTheme="minorHAnsi" w:hAnsiTheme="minorHAnsi" w:cs="Browallia New"/>
          <w:szCs w:val="28"/>
          <w:lang w:val="en-US" w:bidi="th-TH"/>
        </w:rPr>
        <w:t>F</w:t>
      </w:r>
      <w:r w:rsidR="002A7711" w:rsidRPr="00CC2B9D">
        <w:rPr>
          <w:rFonts w:asciiTheme="minorHAnsi" w:hAnsiTheme="minorHAnsi" w:cs="Browallia New"/>
          <w:szCs w:val="28"/>
          <w:lang w:val="en-US" w:bidi="th-TH"/>
        </w:rPr>
        <w:t>RSs</w:t>
      </w:r>
      <w:r w:rsidRPr="00CC2B9D">
        <w:rPr>
          <w:rFonts w:asciiTheme="minorHAnsi" w:hAnsiTheme="minorHAnsi" w:cstheme="minorHAnsi"/>
          <w:szCs w:val="22"/>
        </w:rPr>
        <w:t xml:space="preserve"> as follows:</w:t>
      </w:r>
    </w:p>
    <w:p w14:paraId="6893BC3B" w14:textId="77777777" w:rsidR="00EC1094" w:rsidRPr="00CC2B9D" w:rsidRDefault="00EC1094" w:rsidP="007B36AC">
      <w:pPr>
        <w:spacing w:line="240" w:lineRule="auto"/>
        <w:ind w:left="540"/>
        <w:jc w:val="thaiDistribute"/>
        <w:rPr>
          <w:rFonts w:asciiTheme="minorHAnsi" w:hAnsiTheme="minorHAnsi" w:cstheme="minorHAnsi"/>
          <w:sz w:val="20"/>
        </w:rPr>
      </w:pPr>
    </w:p>
    <w:tbl>
      <w:tblPr>
        <w:tblW w:w="9441" w:type="dxa"/>
        <w:tblInd w:w="432" w:type="dxa"/>
        <w:tblLayout w:type="fixed"/>
        <w:tblLook w:val="01E0" w:firstRow="1" w:lastRow="1" w:firstColumn="1" w:lastColumn="1" w:noHBand="0" w:noVBand="0"/>
      </w:tblPr>
      <w:tblGrid>
        <w:gridCol w:w="3060"/>
        <w:gridCol w:w="918"/>
        <w:gridCol w:w="1215"/>
        <w:gridCol w:w="243"/>
        <w:gridCol w:w="1197"/>
        <w:gridCol w:w="252"/>
        <w:gridCol w:w="1125"/>
        <w:gridCol w:w="242"/>
        <w:gridCol w:w="1189"/>
      </w:tblGrid>
      <w:tr w:rsidR="0034381D" w:rsidRPr="00CC2B9D" w14:paraId="6FDA2AB4" w14:textId="77777777" w:rsidTr="00404E97">
        <w:tc>
          <w:tcPr>
            <w:tcW w:w="3060" w:type="dxa"/>
            <w:shd w:val="clear" w:color="auto" w:fill="auto"/>
            <w:vAlign w:val="bottom"/>
          </w:tcPr>
          <w:p w14:paraId="00EA0925" w14:textId="77777777" w:rsidR="0034381D" w:rsidRPr="00CC2B9D" w:rsidRDefault="0034381D" w:rsidP="00B81C1F">
            <w:pPr>
              <w:ind w:right="-108"/>
              <w:jc w:val="thaiDistribute"/>
              <w:rPr>
                <w:rFonts w:asciiTheme="minorHAnsi" w:hAnsiTheme="minorHAnsi" w:cstheme="minorHAnsi"/>
                <w:b/>
                <w:szCs w:val="22"/>
                <w:rtl/>
                <w:cs/>
              </w:rPr>
            </w:pPr>
            <w:r w:rsidRPr="00CC2B9D">
              <w:rPr>
                <w:rFonts w:asciiTheme="minorHAnsi" w:hAnsiTheme="minorHAnsi" w:cstheme="minorHAnsi"/>
                <w:szCs w:val="22"/>
              </w:rPr>
              <w:br w:type="page"/>
            </w:r>
          </w:p>
        </w:tc>
        <w:tc>
          <w:tcPr>
            <w:tcW w:w="918" w:type="dxa"/>
            <w:shd w:val="clear" w:color="auto" w:fill="auto"/>
            <w:vAlign w:val="bottom"/>
          </w:tcPr>
          <w:p w14:paraId="2D6D8E55" w14:textId="77777777" w:rsidR="0034381D" w:rsidRPr="00CC2B9D" w:rsidRDefault="0034381D" w:rsidP="00B81C1F">
            <w:pPr>
              <w:ind w:left="342"/>
              <w:jc w:val="center"/>
              <w:rPr>
                <w:rFonts w:asciiTheme="minorHAnsi" w:hAnsiTheme="minorHAnsi" w:cstheme="minorHAnsi"/>
                <w:b/>
                <w:szCs w:val="22"/>
                <w:cs/>
              </w:rPr>
            </w:pPr>
          </w:p>
        </w:tc>
        <w:tc>
          <w:tcPr>
            <w:tcW w:w="2655" w:type="dxa"/>
            <w:gridSpan w:val="3"/>
            <w:shd w:val="clear" w:color="auto" w:fill="auto"/>
            <w:vAlign w:val="bottom"/>
          </w:tcPr>
          <w:p w14:paraId="5EFA2E11" w14:textId="77777777" w:rsidR="0034381D" w:rsidRPr="00CC2B9D" w:rsidRDefault="0034381D" w:rsidP="00B81C1F">
            <w:pPr>
              <w:jc w:val="center"/>
              <w:rPr>
                <w:rFonts w:asciiTheme="minorHAnsi" w:hAnsiTheme="minorHAnsi" w:cstheme="minorHAnsi"/>
                <w:b/>
                <w:color w:val="000000"/>
                <w:szCs w:val="22"/>
              </w:rPr>
            </w:pPr>
            <w:r w:rsidRPr="00CC2B9D">
              <w:rPr>
                <w:rFonts w:asciiTheme="minorHAnsi" w:hAnsiTheme="minorHAnsi" w:cstheme="minorHAnsi"/>
                <w:b/>
                <w:color w:val="000000"/>
                <w:szCs w:val="22"/>
              </w:rPr>
              <w:t xml:space="preserve">Consolidated </w:t>
            </w:r>
          </w:p>
          <w:p w14:paraId="3EC629B1" w14:textId="77777777" w:rsidR="0034381D" w:rsidRPr="00CC2B9D" w:rsidRDefault="0034381D" w:rsidP="00B81C1F">
            <w:pPr>
              <w:jc w:val="center"/>
              <w:rPr>
                <w:rFonts w:asciiTheme="minorHAnsi" w:hAnsiTheme="minorHAnsi" w:cstheme="minorHAnsi"/>
                <w:b/>
                <w:szCs w:val="22"/>
              </w:rPr>
            </w:pPr>
            <w:r w:rsidRPr="00CC2B9D">
              <w:rPr>
                <w:rFonts w:asciiTheme="minorHAnsi" w:hAnsiTheme="minorHAnsi" w:cstheme="minorHAnsi"/>
                <w:b/>
                <w:color w:val="000000"/>
                <w:szCs w:val="22"/>
              </w:rPr>
              <w:t>financial statements</w:t>
            </w:r>
          </w:p>
        </w:tc>
        <w:tc>
          <w:tcPr>
            <w:tcW w:w="252" w:type="dxa"/>
            <w:shd w:val="clear" w:color="auto" w:fill="auto"/>
            <w:vAlign w:val="bottom"/>
          </w:tcPr>
          <w:p w14:paraId="533A2F7C" w14:textId="77777777" w:rsidR="0034381D" w:rsidRPr="00CC2B9D" w:rsidRDefault="0034381D" w:rsidP="00B81C1F">
            <w:pPr>
              <w:ind w:left="342"/>
              <w:jc w:val="center"/>
              <w:rPr>
                <w:rFonts w:asciiTheme="minorHAnsi" w:hAnsiTheme="minorHAnsi" w:cstheme="minorHAnsi"/>
                <w:b/>
                <w:szCs w:val="22"/>
              </w:rPr>
            </w:pPr>
          </w:p>
        </w:tc>
        <w:tc>
          <w:tcPr>
            <w:tcW w:w="2556" w:type="dxa"/>
            <w:gridSpan w:val="3"/>
            <w:shd w:val="clear" w:color="auto" w:fill="auto"/>
            <w:vAlign w:val="bottom"/>
          </w:tcPr>
          <w:p w14:paraId="7A3C8D1F" w14:textId="77777777" w:rsidR="0034381D" w:rsidRPr="00CC2B9D" w:rsidRDefault="0034381D" w:rsidP="00B81C1F">
            <w:pPr>
              <w:ind w:right="-108"/>
              <w:jc w:val="center"/>
              <w:rPr>
                <w:rFonts w:asciiTheme="minorHAnsi" w:hAnsiTheme="minorHAnsi" w:cstheme="minorHAnsi"/>
                <w:b/>
                <w:color w:val="000000"/>
                <w:szCs w:val="22"/>
              </w:rPr>
            </w:pPr>
            <w:r w:rsidRPr="00CC2B9D">
              <w:rPr>
                <w:rFonts w:asciiTheme="minorHAnsi" w:hAnsiTheme="minorHAnsi" w:cstheme="minorHAnsi"/>
                <w:b/>
                <w:color w:val="000000"/>
                <w:szCs w:val="22"/>
              </w:rPr>
              <w:t xml:space="preserve">Separate </w:t>
            </w:r>
          </w:p>
          <w:p w14:paraId="7FFEDFBC" w14:textId="77777777" w:rsidR="0034381D" w:rsidRPr="00CC2B9D" w:rsidRDefault="0034381D" w:rsidP="00B81C1F">
            <w:pPr>
              <w:ind w:right="-108"/>
              <w:jc w:val="center"/>
              <w:rPr>
                <w:rFonts w:asciiTheme="minorHAnsi" w:hAnsiTheme="minorHAnsi" w:cstheme="minorHAnsi"/>
                <w:b/>
                <w:szCs w:val="22"/>
                <w:cs/>
              </w:rPr>
            </w:pPr>
            <w:r w:rsidRPr="00CC2B9D">
              <w:rPr>
                <w:rFonts w:asciiTheme="minorHAnsi" w:hAnsiTheme="minorHAnsi" w:cstheme="minorHAnsi"/>
                <w:b/>
                <w:color w:val="000000"/>
                <w:szCs w:val="22"/>
              </w:rPr>
              <w:t>financial statements</w:t>
            </w:r>
          </w:p>
        </w:tc>
      </w:tr>
      <w:tr w:rsidR="001316B0" w:rsidRPr="00CC2B9D" w14:paraId="7B99B837" w14:textId="77777777" w:rsidTr="00404E97">
        <w:tc>
          <w:tcPr>
            <w:tcW w:w="3060" w:type="dxa"/>
            <w:shd w:val="clear" w:color="auto" w:fill="auto"/>
            <w:vAlign w:val="bottom"/>
          </w:tcPr>
          <w:p w14:paraId="1FA51B87" w14:textId="77777777" w:rsidR="001316B0" w:rsidRPr="00CC2B9D" w:rsidRDefault="001316B0" w:rsidP="001316B0">
            <w:pPr>
              <w:ind w:left="342" w:right="-108"/>
              <w:jc w:val="thaiDistribute"/>
              <w:rPr>
                <w:rFonts w:asciiTheme="minorHAnsi" w:hAnsiTheme="minorHAnsi" w:cstheme="minorHAnsi"/>
                <w:b/>
                <w:szCs w:val="22"/>
              </w:rPr>
            </w:pPr>
          </w:p>
        </w:tc>
        <w:tc>
          <w:tcPr>
            <w:tcW w:w="918" w:type="dxa"/>
            <w:shd w:val="clear" w:color="auto" w:fill="auto"/>
            <w:vAlign w:val="bottom"/>
          </w:tcPr>
          <w:p w14:paraId="1C1DBF52" w14:textId="77777777" w:rsidR="001316B0" w:rsidRPr="00CC2B9D" w:rsidRDefault="001316B0" w:rsidP="001316B0">
            <w:pPr>
              <w:ind w:left="-108" w:right="-108"/>
              <w:jc w:val="center"/>
              <w:rPr>
                <w:rFonts w:asciiTheme="minorHAnsi" w:hAnsiTheme="minorHAnsi" w:cstheme="minorHAnsi"/>
                <w:b/>
                <w:szCs w:val="22"/>
                <w:rtl/>
                <w:cs/>
              </w:rPr>
            </w:pPr>
            <w:r w:rsidRPr="00CC2B9D">
              <w:rPr>
                <w:rFonts w:asciiTheme="minorHAnsi" w:hAnsiTheme="minorHAnsi" w:cstheme="minorHAnsi"/>
                <w:b/>
                <w:i/>
                <w:iCs/>
                <w:szCs w:val="22"/>
              </w:rPr>
              <w:t>Note</w:t>
            </w:r>
          </w:p>
        </w:tc>
        <w:tc>
          <w:tcPr>
            <w:tcW w:w="1215" w:type="dxa"/>
            <w:shd w:val="clear" w:color="auto" w:fill="auto"/>
            <w:vAlign w:val="bottom"/>
          </w:tcPr>
          <w:p w14:paraId="3C4165E3" w14:textId="1261EDAF" w:rsidR="001316B0" w:rsidRPr="00CC2B9D" w:rsidRDefault="004A4DF1" w:rsidP="001316B0">
            <w:pPr>
              <w:jc w:val="center"/>
              <w:rPr>
                <w:rFonts w:asciiTheme="minorHAnsi" w:hAnsiTheme="minorHAnsi" w:cstheme="minorHAnsi"/>
                <w:szCs w:val="22"/>
              </w:rPr>
            </w:pPr>
            <w:r w:rsidRPr="00CC2B9D">
              <w:rPr>
                <w:rFonts w:asciiTheme="minorHAnsi" w:hAnsiTheme="minorHAnsi" w:cstheme="minorHAnsi"/>
                <w:szCs w:val="22"/>
              </w:rPr>
              <w:t>2024</w:t>
            </w:r>
          </w:p>
        </w:tc>
        <w:tc>
          <w:tcPr>
            <w:tcW w:w="243" w:type="dxa"/>
            <w:shd w:val="clear" w:color="auto" w:fill="auto"/>
            <w:vAlign w:val="bottom"/>
          </w:tcPr>
          <w:p w14:paraId="33EE78AD" w14:textId="77777777" w:rsidR="001316B0" w:rsidRPr="00CC2B9D" w:rsidRDefault="001316B0" w:rsidP="001316B0">
            <w:pPr>
              <w:jc w:val="center"/>
              <w:rPr>
                <w:rFonts w:asciiTheme="minorHAnsi" w:hAnsiTheme="minorHAnsi" w:cstheme="minorHAnsi"/>
                <w:szCs w:val="22"/>
              </w:rPr>
            </w:pPr>
          </w:p>
        </w:tc>
        <w:tc>
          <w:tcPr>
            <w:tcW w:w="1197" w:type="dxa"/>
            <w:shd w:val="clear" w:color="auto" w:fill="auto"/>
            <w:vAlign w:val="bottom"/>
          </w:tcPr>
          <w:p w14:paraId="5E985C10" w14:textId="123662FF" w:rsidR="001316B0" w:rsidRPr="00CC2B9D" w:rsidRDefault="004A4DF1" w:rsidP="001316B0">
            <w:pPr>
              <w:jc w:val="center"/>
              <w:rPr>
                <w:rFonts w:asciiTheme="minorHAnsi" w:hAnsiTheme="minorHAnsi" w:cstheme="minorHAnsi"/>
                <w:szCs w:val="22"/>
              </w:rPr>
            </w:pPr>
            <w:r w:rsidRPr="00CC2B9D">
              <w:rPr>
                <w:rFonts w:asciiTheme="minorHAnsi" w:hAnsiTheme="minorHAnsi" w:cstheme="minorHAnsi"/>
                <w:szCs w:val="22"/>
              </w:rPr>
              <w:t>2023</w:t>
            </w:r>
          </w:p>
        </w:tc>
        <w:tc>
          <w:tcPr>
            <w:tcW w:w="252" w:type="dxa"/>
            <w:shd w:val="clear" w:color="auto" w:fill="auto"/>
            <w:vAlign w:val="bottom"/>
          </w:tcPr>
          <w:p w14:paraId="1610BC23" w14:textId="77777777" w:rsidR="001316B0" w:rsidRPr="00CC2B9D" w:rsidRDefault="001316B0" w:rsidP="001316B0">
            <w:pPr>
              <w:jc w:val="center"/>
              <w:rPr>
                <w:rFonts w:asciiTheme="minorHAnsi" w:hAnsiTheme="minorHAnsi" w:cstheme="minorHAnsi"/>
                <w:szCs w:val="22"/>
              </w:rPr>
            </w:pPr>
          </w:p>
        </w:tc>
        <w:tc>
          <w:tcPr>
            <w:tcW w:w="1125" w:type="dxa"/>
            <w:shd w:val="clear" w:color="auto" w:fill="auto"/>
            <w:vAlign w:val="bottom"/>
          </w:tcPr>
          <w:p w14:paraId="1B0E5AE4" w14:textId="4F311BE4" w:rsidR="001316B0" w:rsidRPr="00CC2B9D" w:rsidRDefault="004A4DF1" w:rsidP="001316B0">
            <w:pPr>
              <w:jc w:val="center"/>
              <w:rPr>
                <w:rFonts w:asciiTheme="minorHAnsi" w:hAnsiTheme="minorHAnsi" w:cstheme="minorHAnsi"/>
                <w:szCs w:val="22"/>
              </w:rPr>
            </w:pPr>
            <w:r w:rsidRPr="00CC2B9D">
              <w:rPr>
                <w:rFonts w:asciiTheme="minorHAnsi" w:hAnsiTheme="minorHAnsi" w:cstheme="minorHAnsi"/>
                <w:szCs w:val="22"/>
              </w:rPr>
              <w:t>2024</w:t>
            </w:r>
          </w:p>
        </w:tc>
        <w:tc>
          <w:tcPr>
            <w:tcW w:w="242" w:type="dxa"/>
            <w:shd w:val="clear" w:color="auto" w:fill="auto"/>
            <w:vAlign w:val="bottom"/>
          </w:tcPr>
          <w:p w14:paraId="10C19DF2" w14:textId="77777777" w:rsidR="001316B0" w:rsidRPr="00CC2B9D" w:rsidRDefault="001316B0" w:rsidP="001316B0">
            <w:pPr>
              <w:jc w:val="center"/>
              <w:rPr>
                <w:rFonts w:asciiTheme="minorHAnsi" w:hAnsiTheme="minorHAnsi" w:cstheme="minorHAnsi"/>
                <w:szCs w:val="22"/>
              </w:rPr>
            </w:pPr>
          </w:p>
        </w:tc>
        <w:tc>
          <w:tcPr>
            <w:tcW w:w="1189" w:type="dxa"/>
            <w:shd w:val="clear" w:color="auto" w:fill="auto"/>
            <w:vAlign w:val="bottom"/>
          </w:tcPr>
          <w:p w14:paraId="6ED4FA78" w14:textId="1AA431DE" w:rsidR="001316B0" w:rsidRPr="00CC2B9D" w:rsidRDefault="004A4DF1" w:rsidP="001316B0">
            <w:pPr>
              <w:jc w:val="center"/>
              <w:rPr>
                <w:rFonts w:asciiTheme="minorHAnsi" w:hAnsiTheme="minorHAnsi" w:cstheme="minorHAnsi"/>
                <w:szCs w:val="22"/>
              </w:rPr>
            </w:pPr>
            <w:r w:rsidRPr="00CC2B9D">
              <w:rPr>
                <w:rFonts w:asciiTheme="minorHAnsi" w:hAnsiTheme="minorHAnsi" w:cstheme="minorHAnsi"/>
                <w:szCs w:val="22"/>
              </w:rPr>
              <w:t>2023</w:t>
            </w:r>
          </w:p>
        </w:tc>
      </w:tr>
      <w:tr w:rsidR="001316B0" w:rsidRPr="00CC2B9D" w14:paraId="26D2D612" w14:textId="77777777" w:rsidTr="00404E97">
        <w:tc>
          <w:tcPr>
            <w:tcW w:w="3060" w:type="dxa"/>
            <w:shd w:val="clear" w:color="auto" w:fill="auto"/>
            <w:vAlign w:val="bottom"/>
          </w:tcPr>
          <w:p w14:paraId="533D021A" w14:textId="77777777" w:rsidR="001316B0" w:rsidRPr="00CC2B9D" w:rsidRDefault="001316B0" w:rsidP="001316B0">
            <w:pPr>
              <w:ind w:left="342" w:right="-108"/>
              <w:jc w:val="thaiDistribute"/>
              <w:rPr>
                <w:rFonts w:asciiTheme="minorHAnsi" w:hAnsiTheme="minorHAnsi" w:cstheme="minorHAnsi"/>
                <w:bCs/>
                <w:i/>
                <w:iCs/>
                <w:szCs w:val="22"/>
              </w:rPr>
            </w:pPr>
          </w:p>
        </w:tc>
        <w:tc>
          <w:tcPr>
            <w:tcW w:w="918" w:type="dxa"/>
            <w:shd w:val="clear" w:color="auto" w:fill="auto"/>
            <w:vAlign w:val="bottom"/>
          </w:tcPr>
          <w:p w14:paraId="66867D7A" w14:textId="77777777" w:rsidR="001316B0" w:rsidRPr="00CC2B9D" w:rsidRDefault="001316B0" w:rsidP="001316B0">
            <w:pPr>
              <w:ind w:left="342"/>
              <w:jc w:val="center"/>
              <w:rPr>
                <w:rFonts w:asciiTheme="minorHAnsi" w:hAnsiTheme="minorHAnsi" w:cstheme="minorHAnsi"/>
                <w:b/>
                <w:i/>
                <w:iCs/>
                <w:szCs w:val="22"/>
                <w:cs/>
              </w:rPr>
            </w:pPr>
          </w:p>
        </w:tc>
        <w:tc>
          <w:tcPr>
            <w:tcW w:w="5463" w:type="dxa"/>
            <w:gridSpan w:val="7"/>
            <w:shd w:val="clear" w:color="auto" w:fill="auto"/>
            <w:vAlign w:val="bottom"/>
          </w:tcPr>
          <w:p w14:paraId="5088AFF3" w14:textId="77777777" w:rsidR="001316B0" w:rsidRPr="00CC2B9D" w:rsidRDefault="001316B0" w:rsidP="001316B0">
            <w:pPr>
              <w:ind w:left="342"/>
              <w:jc w:val="center"/>
              <w:rPr>
                <w:rFonts w:asciiTheme="minorHAnsi" w:hAnsiTheme="minorHAnsi" w:cstheme="minorHAnsi"/>
                <w:bCs/>
                <w:i/>
                <w:iCs/>
                <w:szCs w:val="22"/>
                <w:cs/>
              </w:rPr>
            </w:pPr>
            <w:r w:rsidRPr="00CC2B9D">
              <w:rPr>
                <w:rFonts w:asciiTheme="minorHAnsi" w:hAnsiTheme="minorHAnsi" w:cstheme="minorHAnsi"/>
                <w:bCs/>
                <w:i/>
                <w:iCs/>
                <w:szCs w:val="22"/>
              </w:rPr>
              <w:t>(in thousand Baht)</w:t>
            </w:r>
          </w:p>
        </w:tc>
      </w:tr>
      <w:tr w:rsidR="006B7E48" w:rsidRPr="00CC2B9D" w14:paraId="7EDC0C79" w14:textId="77777777" w:rsidTr="00404E97">
        <w:tc>
          <w:tcPr>
            <w:tcW w:w="3060" w:type="dxa"/>
            <w:shd w:val="clear" w:color="auto" w:fill="auto"/>
            <w:vAlign w:val="bottom"/>
          </w:tcPr>
          <w:p w14:paraId="3BDED811" w14:textId="34D62ADD" w:rsidR="006B7E48" w:rsidRPr="00CC2B9D" w:rsidRDefault="006B7E48" w:rsidP="006B7E48">
            <w:pPr>
              <w:pStyle w:val="a6"/>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cs/>
              </w:rPr>
            </w:pPr>
            <w:r w:rsidRPr="00CC2B9D">
              <w:rPr>
                <w:rFonts w:asciiTheme="minorHAnsi" w:hAnsiTheme="minorHAnsi" w:cstheme="minorHAnsi"/>
                <w:noProof w:val="0"/>
                <w:color w:val="auto"/>
                <w:sz w:val="22"/>
                <w:szCs w:val="22"/>
                <w:lang w:val="en-GB"/>
              </w:rPr>
              <w:t xml:space="preserve">Purchases of finished goods and </w:t>
            </w:r>
            <w:r w:rsidRPr="00CC2B9D">
              <w:rPr>
                <w:rFonts w:asciiTheme="minorHAnsi" w:hAnsiTheme="minorHAnsi" w:cstheme="minorHAnsi"/>
                <w:color w:val="auto"/>
                <w:sz w:val="22"/>
                <w:szCs w:val="22"/>
              </w:rPr>
              <w:t>raw material</w:t>
            </w:r>
          </w:p>
        </w:tc>
        <w:tc>
          <w:tcPr>
            <w:tcW w:w="918" w:type="dxa"/>
            <w:shd w:val="clear" w:color="auto" w:fill="auto"/>
            <w:vAlign w:val="bottom"/>
          </w:tcPr>
          <w:p w14:paraId="6F13E74E" w14:textId="77777777" w:rsidR="006B7E48" w:rsidRPr="00CC2B9D" w:rsidRDefault="006B7E48" w:rsidP="006B7E48">
            <w:pPr>
              <w:pStyle w:val="acctfourfigures"/>
              <w:tabs>
                <w:tab w:val="clear" w:pos="765"/>
              </w:tabs>
              <w:spacing w:line="240" w:lineRule="atLeast"/>
              <w:ind w:left="-108" w:right="-63"/>
              <w:jc w:val="center"/>
              <w:rPr>
                <w:rFonts w:asciiTheme="minorHAnsi" w:hAnsiTheme="minorHAnsi" w:cstheme="minorHAnsi"/>
                <w:i/>
                <w:iCs/>
                <w:szCs w:val="22"/>
                <w:lang w:bidi="th-TH"/>
              </w:rPr>
            </w:pPr>
          </w:p>
        </w:tc>
        <w:tc>
          <w:tcPr>
            <w:tcW w:w="1215" w:type="dxa"/>
            <w:shd w:val="clear" w:color="auto" w:fill="auto"/>
            <w:vAlign w:val="bottom"/>
          </w:tcPr>
          <w:p w14:paraId="699D8116" w14:textId="43DB7B36" w:rsidR="006B7E48" w:rsidRPr="00CC2B9D" w:rsidRDefault="0018017E" w:rsidP="006B7E48">
            <w:pPr>
              <w:pStyle w:val="acctfourfigures"/>
              <w:tabs>
                <w:tab w:val="clear" w:pos="765"/>
                <w:tab w:val="decimal" w:pos="990"/>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3,117,708</w:t>
            </w:r>
          </w:p>
        </w:tc>
        <w:tc>
          <w:tcPr>
            <w:tcW w:w="243" w:type="dxa"/>
            <w:shd w:val="clear" w:color="auto" w:fill="auto"/>
            <w:vAlign w:val="bottom"/>
          </w:tcPr>
          <w:p w14:paraId="5A6E1C9B" w14:textId="77777777" w:rsidR="006B7E48" w:rsidRPr="00CC2B9D" w:rsidRDefault="006B7E48" w:rsidP="006B7E48">
            <w:pPr>
              <w:tabs>
                <w:tab w:val="decimal" w:pos="792"/>
              </w:tabs>
              <w:ind w:left="-108" w:right="-108"/>
              <w:rPr>
                <w:rFonts w:ascii="Calibri" w:hAnsi="Calibri" w:cs="Calibri"/>
                <w:b/>
                <w:szCs w:val="22"/>
              </w:rPr>
            </w:pPr>
          </w:p>
        </w:tc>
        <w:tc>
          <w:tcPr>
            <w:tcW w:w="1197" w:type="dxa"/>
            <w:shd w:val="clear" w:color="auto" w:fill="auto"/>
            <w:vAlign w:val="bottom"/>
          </w:tcPr>
          <w:p w14:paraId="4D4C4A90" w14:textId="6EC4DC31" w:rsidR="006B7E48" w:rsidRPr="00CC2B9D" w:rsidRDefault="006B7E48" w:rsidP="006B7E48">
            <w:pPr>
              <w:pStyle w:val="acctfourfigures"/>
              <w:tabs>
                <w:tab w:val="clear" w:pos="765"/>
                <w:tab w:val="decimal" w:pos="1007"/>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17,781,353</w:t>
            </w:r>
          </w:p>
        </w:tc>
        <w:tc>
          <w:tcPr>
            <w:tcW w:w="252" w:type="dxa"/>
            <w:shd w:val="clear" w:color="auto" w:fill="auto"/>
            <w:vAlign w:val="bottom"/>
          </w:tcPr>
          <w:p w14:paraId="02D55181" w14:textId="77777777" w:rsidR="006B7E48" w:rsidRPr="00CC2B9D" w:rsidRDefault="006B7E48" w:rsidP="006B7E48">
            <w:pPr>
              <w:tabs>
                <w:tab w:val="decimal" w:pos="792"/>
              </w:tabs>
              <w:ind w:left="-108" w:right="-108"/>
              <w:rPr>
                <w:rFonts w:ascii="Calibri" w:hAnsi="Calibri" w:cs="Calibri"/>
                <w:b/>
                <w:szCs w:val="22"/>
              </w:rPr>
            </w:pPr>
          </w:p>
        </w:tc>
        <w:tc>
          <w:tcPr>
            <w:tcW w:w="1125" w:type="dxa"/>
            <w:shd w:val="clear" w:color="auto" w:fill="auto"/>
            <w:vAlign w:val="bottom"/>
          </w:tcPr>
          <w:p w14:paraId="4CA47783" w14:textId="55A65CAB" w:rsidR="006B7E48" w:rsidRPr="00CC2B9D" w:rsidRDefault="00746DB1" w:rsidP="006B7E48">
            <w:pPr>
              <w:pStyle w:val="acctfourfigures"/>
              <w:tabs>
                <w:tab w:val="clear" w:pos="765"/>
                <w:tab w:val="decimal" w:pos="951"/>
              </w:tabs>
              <w:spacing w:line="240" w:lineRule="atLeast"/>
              <w:ind w:left="-108" w:right="-108"/>
              <w:rPr>
                <w:rFonts w:ascii="Calibri" w:hAnsi="Calibri" w:cs="Browallia New"/>
                <w:szCs w:val="28"/>
                <w:lang w:val="en-US" w:bidi="th-TH"/>
              </w:rPr>
            </w:pPr>
            <w:r w:rsidRPr="00CC2B9D">
              <w:rPr>
                <w:rFonts w:ascii="Calibri" w:hAnsi="Calibri" w:cs="Browallia New"/>
                <w:szCs w:val="28"/>
                <w:lang w:val="en-US" w:bidi="th-TH"/>
              </w:rPr>
              <w:t>1,908</w:t>
            </w:r>
            <w:r w:rsidR="00F42968" w:rsidRPr="00CC2B9D">
              <w:rPr>
                <w:rFonts w:ascii="Calibri" w:hAnsi="Calibri" w:cs="Browallia New"/>
                <w:szCs w:val="28"/>
                <w:lang w:val="en-US" w:bidi="th-TH"/>
              </w:rPr>
              <w:t>,165</w:t>
            </w:r>
          </w:p>
        </w:tc>
        <w:tc>
          <w:tcPr>
            <w:tcW w:w="242" w:type="dxa"/>
            <w:shd w:val="clear" w:color="auto" w:fill="auto"/>
            <w:vAlign w:val="bottom"/>
          </w:tcPr>
          <w:p w14:paraId="5C89B887" w14:textId="77777777" w:rsidR="006B7E48" w:rsidRPr="00CC2B9D" w:rsidRDefault="006B7E48" w:rsidP="006B7E48">
            <w:pPr>
              <w:tabs>
                <w:tab w:val="decimal" w:pos="792"/>
              </w:tabs>
              <w:ind w:left="-108" w:right="-108"/>
              <w:rPr>
                <w:rFonts w:asciiTheme="minorHAnsi" w:hAnsiTheme="minorHAnsi" w:cstheme="minorHAnsi"/>
                <w:b/>
                <w:szCs w:val="22"/>
              </w:rPr>
            </w:pPr>
          </w:p>
        </w:tc>
        <w:tc>
          <w:tcPr>
            <w:tcW w:w="1189" w:type="dxa"/>
            <w:shd w:val="clear" w:color="auto" w:fill="auto"/>
            <w:vAlign w:val="bottom"/>
          </w:tcPr>
          <w:p w14:paraId="2A78FF04" w14:textId="4A281DBE" w:rsidR="006B7E48" w:rsidRPr="00CC2B9D" w:rsidRDefault="006B7E48" w:rsidP="006B7E48">
            <w:pPr>
              <w:pStyle w:val="acctfourfigures"/>
              <w:tabs>
                <w:tab w:val="clear" w:pos="765"/>
                <w:tab w:val="decimal" w:pos="990"/>
              </w:tabs>
              <w:spacing w:line="240" w:lineRule="atLeast"/>
              <w:ind w:left="-108" w:right="-108"/>
              <w:rPr>
                <w:rFonts w:asciiTheme="minorHAnsi" w:hAnsiTheme="minorHAnsi" w:cstheme="minorHAnsi"/>
                <w:szCs w:val="22"/>
                <w:lang w:bidi="th-TH"/>
              </w:rPr>
            </w:pPr>
            <w:r w:rsidRPr="00CC2B9D">
              <w:rPr>
                <w:rFonts w:ascii="Calibri" w:hAnsi="Calibri" w:cs="Calibri"/>
                <w:szCs w:val="22"/>
                <w:lang w:val="en-US" w:bidi="th-TH"/>
              </w:rPr>
              <w:t>15,095,042</w:t>
            </w:r>
          </w:p>
        </w:tc>
      </w:tr>
      <w:tr w:rsidR="006B7E48" w:rsidRPr="00CC2B9D" w14:paraId="2B2780BB" w14:textId="77777777" w:rsidTr="00404E97">
        <w:tc>
          <w:tcPr>
            <w:tcW w:w="3060" w:type="dxa"/>
            <w:shd w:val="clear" w:color="auto" w:fill="auto"/>
            <w:vAlign w:val="bottom"/>
          </w:tcPr>
          <w:p w14:paraId="74D1A856" w14:textId="1E4DC09C" w:rsidR="006B7E48" w:rsidRPr="00CC2B9D" w:rsidRDefault="006B7E48" w:rsidP="006B7E48">
            <w:pPr>
              <w:pStyle w:val="a6"/>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cs/>
              </w:rPr>
            </w:pPr>
            <w:r w:rsidRPr="00CC2B9D">
              <w:rPr>
                <w:rFonts w:asciiTheme="minorHAnsi" w:hAnsiTheme="minorHAnsi" w:cstheme="minorHAnsi"/>
                <w:noProof w:val="0"/>
                <w:color w:val="auto"/>
                <w:sz w:val="22"/>
                <w:szCs w:val="22"/>
                <w:lang w:val="en-GB"/>
              </w:rPr>
              <w:t xml:space="preserve">Change in inventories </w:t>
            </w:r>
          </w:p>
        </w:tc>
        <w:tc>
          <w:tcPr>
            <w:tcW w:w="918" w:type="dxa"/>
            <w:shd w:val="clear" w:color="auto" w:fill="auto"/>
            <w:vAlign w:val="bottom"/>
          </w:tcPr>
          <w:p w14:paraId="2A33DBF0" w14:textId="77777777" w:rsidR="006B7E48" w:rsidRPr="00CC2B9D" w:rsidRDefault="006B7E48" w:rsidP="006B7E48">
            <w:pPr>
              <w:pStyle w:val="acctfourfigures"/>
              <w:tabs>
                <w:tab w:val="clear" w:pos="765"/>
              </w:tabs>
              <w:spacing w:line="240" w:lineRule="atLeast"/>
              <w:ind w:left="-108" w:right="-63"/>
              <w:jc w:val="center"/>
              <w:rPr>
                <w:rFonts w:asciiTheme="minorHAnsi" w:hAnsiTheme="minorHAnsi" w:cstheme="minorHAnsi"/>
                <w:szCs w:val="22"/>
                <w:lang w:bidi="th-TH"/>
              </w:rPr>
            </w:pPr>
          </w:p>
        </w:tc>
        <w:tc>
          <w:tcPr>
            <w:tcW w:w="1215" w:type="dxa"/>
            <w:shd w:val="clear" w:color="auto" w:fill="auto"/>
          </w:tcPr>
          <w:p w14:paraId="228940DC" w14:textId="267BEECF" w:rsidR="006B7E48" w:rsidRPr="00CC2B9D" w:rsidRDefault="0018017E" w:rsidP="006B7E48">
            <w:pPr>
              <w:pStyle w:val="acctfourfigures"/>
              <w:tabs>
                <w:tab w:val="clear" w:pos="765"/>
                <w:tab w:val="decimal" w:pos="990"/>
              </w:tabs>
              <w:spacing w:line="240" w:lineRule="atLeast"/>
              <w:ind w:left="-108" w:right="-108"/>
              <w:rPr>
                <w:rFonts w:ascii="Calibri" w:hAnsi="Calibri" w:cs="Calibri"/>
                <w:szCs w:val="22"/>
                <w:cs/>
                <w:lang w:val="en-US" w:bidi="th-TH"/>
              </w:rPr>
            </w:pPr>
            <w:r w:rsidRPr="00CC2B9D">
              <w:rPr>
                <w:rFonts w:ascii="Calibri" w:hAnsi="Calibri" w:cs="Calibri"/>
                <w:szCs w:val="22"/>
                <w:lang w:val="en-US" w:bidi="th-TH"/>
              </w:rPr>
              <w:t>4</w:t>
            </w:r>
            <w:r w:rsidR="007A6CEE" w:rsidRPr="00CC2B9D">
              <w:rPr>
                <w:rFonts w:ascii="Calibri" w:hAnsi="Calibri" w:cs="Calibri"/>
                <w:szCs w:val="22"/>
                <w:lang w:val="en-US" w:bidi="th-TH"/>
              </w:rPr>
              <w:t>3</w:t>
            </w:r>
            <w:r w:rsidR="00132B14" w:rsidRPr="00CC2B9D">
              <w:rPr>
                <w:rFonts w:ascii="Calibri" w:hAnsi="Calibri" w:cs="Calibri"/>
                <w:szCs w:val="22"/>
                <w:lang w:val="en-US" w:bidi="th-TH"/>
              </w:rPr>
              <w:t>2</w:t>
            </w:r>
            <w:r w:rsidRPr="00CC2B9D">
              <w:rPr>
                <w:rFonts w:ascii="Calibri" w:hAnsi="Calibri" w:cs="Calibri"/>
                <w:szCs w:val="22"/>
                <w:lang w:val="en-US" w:bidi="th-TH"/>
              </w:rPr>
              <w:t>,</w:t>
            </w:r>
            <w:r w:rsidR="007A6CEE" w:rsidRPr="00CC2B9D">
              <w:rPr>
                <w:rFonts w:ascii="Calibri" w:hAnsi="Calibri" w:cs="Calibri"/>
                <w:szCs w:val="22"/>
                <w:lang w:val="en-US" w:bidi="th-TH"/>
              </w:rPr>
              <w:t>2</w:t>
            </w:r>
            <w:r w:rsidR="00132B14" w:rsidRPr="00CC2B9D">
              <w:rPr>
                <w:rFonts w:ascii="Calibri" w:hAnsi="Calibri" w:cs="Calibri"/>
                <w:szCs w:val="22"/>
                <w:lang w:val="en-US" w:bidi="th-TH"/>
              </w:rPr>
              <w:t>21</w:t>
            </w:r>
          </w:p>
        </w:tc>
        <w:tc>
          <w:tcPr>
            <w:tcW w:w="243" w:type="dxa"/>
            <w:shd w:val="clear" w:color="auto" w:fill="auto"/>
          </w:tcPr>
          <w:p w14:paraId="0689F405" w14:textId="77777777" w:rsidR="006B7E48" w:rsidRPr="00CC2B9D" w:rsidRDefault="006B7E48" w:rsidP="006B7E48">
            <w:pPr>
              <w:tabs>
                <w:tab w:val="decimal" w:pos="792"/>
              </w:tabs>
              <w:ind w:left="-108" w:right="-108"/>
              <w:rPr>
                <w:rFonts w:ascii="Calibri" w:hAnsi="Calibri" w:cs="Calibri"/>
                <w:b/>
                <w:szCs w:val="22"/>
              </w:rPr>
            </w:pPr>
          </w:p>
        </w:tc>
        <w:tc>
          <w:tcPr>
            <w:tcW w:w="1197" w:type="dxa"/>
            <w:shd w:val="clear" w:color="auto" w:fill="auto"/>
          </w:tcPr>
          <w:p w14:paraId="75630ADA" w14:textId="64C6626D" w:rsidR="006B7E48" w:rsidRPr="00CC2B9D" w:rsidRDefault="006B7E48" w:rsidP="006B7E48">
            <w:pPr>
              <w:pStyle w:val="acctfourfigures"/>
              <w:tabs>
                <w:tab w:val="clear" w:pos="765"/>
                <w:tab w:val="decimal" w:pos="1007"/>
              </w:tabs>
              <w:spacing w:line="240" w:lineRule="atLeast"/>
              <w:ind w:left="-108" w:right="-108"/>
              <w:rPr>
                <w:rFonts w:ascii="Calibri" w:hAnsi="Calibri" w:cs="Calibri"/>
                <w:szCs w:val="22"/>
                <w:cs/>
                <w:lang w:val="en-US" w:bidi="th-TH"/>
              </w:rPr>
            </w:pPr>
            <w:r w:rsidRPr="00CC2B9D">
              <w:rPr>
                <w:rFonts w:ascii="Calibri" w:hAnsi="Calibri" w:cs="Calibri"/>
                <w:szCs w:val="22"/>
                <w:lang w:val="en-US" w:bidi="th-TH"/>
              </w:rPr>
              <w:t>196,613</w:t>
            </w:r>
          </w:p>
        </w:tc>
        <w:tc>
          <w:tcPr>
            <w:tcW w:w="252" w:type="dxa"/>
            <w:shd w:val="clear" w:color="auto" w:fill="auto"/>
          </w:tcPr>
          <w:p w14:paraId="73A43F62" w14:textId="77777777" w:rsidR="006B7E48" w:rsidRPr="00CC2B9D" w:rsidRDefault="006B7E48" w:rsidP="006B7E48">
            <w:pPr>
              <w:tabs>
                <w:tab w:val="decimal" w:pos="792"/>
              </w:tabs>
              <w:ind w:left="-108" w:right="-108"/>
              <w:rPr>
                <w:rFonts w:ascii="Calibri" w:hAnsi="Calibri" w:cs="Calibri"/>
                <w:b/>
                <w:szCs w:val="22"/>
              </w:rPr>
            </w:pPr>
          </w:p>
        </w:tc>
        <w:tc>
          <w:tcPr>
            <w:tcW w:w="1125" w:type="dxa"/>
            <w:shd w:val="clear" w:color="auto" w:fill="auto"/>
          </w:tcPr>
          <w:p w14:paraId="7F208BE8" w14:textId="69EE7FAB" w:rsidR="006B7E48" w:rsidRPr="00CC2B9D" w:rsidRDefault="00F42968" w:rsidP="006B7E48">
            <w:pPr>
              <w:pStyle w:val="acctfourfigures"/>
              <w:tabs>
                <w:tab w:val="clear" w:pos="765"/>
                <w:tab w:val="decimal" w:pos="951"/>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236,775</w:t>
            </w:r>
          </w:p>
        </w:tc>
        <w:tc>
          <w:tcPr>
            <w:tcW w:w="242" w:type="dxa"/>
            <w:shd w:val="clear" w:color="auto" w:fill="auto"/>
          </w:tcPr>
          <w:p w14:paraId="1EA4467C" w14:textId="77777777" w:rsidR="006B7E48" w:rsidRPr="00CC2B9D" w:rsidRDefault="006B7E48" w:rsidP="006B7E48">
            <w:pPr>
              <w:tabs>
                <w:tab w:val="decimal" w:pos="792"/>
              </w:tabs>
              <w:ind w:left="-108" w:right="-108"/>
              <w:rPr>
                <w:rFonts w:asciiTheme="minorHAnsi" w:hAnsiTheme="minorHAnsi" w:cstheme="minorHAnsi"/>
                <w:b/>
                <w:szCs w:val="22"/>
              </w:rPr>
            </w:pPr>
          </w:p>
        </w:tc>
        <w:tc>
          <w:tcPr>
            <w:tcW w:w="1189" w:type="dxa"/>
            <w:shd w:val="clear" w:color="auto" w:fill="auto"/>
          </w:tcPr>
          <w:p w14:paraId="1F30B89F" w14:textId="1791C473" w:rsidR="006B7E48" w:rsidRPr="00CC2B9D" w:rsidRDefault="006B7E48" w:rsidP="006B7E48">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CC2B9D">
              <w:rPr>
                <w:rFonts w:ascii="Calibri" w:hAnsi="Calibri" w:cs="Calibri"/>
                <w:szCs w:val="22"/>
                <w:lang w:val="en-US" w:bidi="th-TH"/>
              </w:rPr>
              <w:t>87,432</w:t>
            </w:r>
          </w:p>
        </w:tc>
      </w:tr>
      <w:tr w:rsidR="006B7E48" w:rsidRPr="00CC2B9D" w14:paraId="349A7513" w14:textId="77777777" w:rsidTr="00404E97">
        <w:tc>
          <w:tcPr>
            <w:tcW w:w="3060" w:type="dxa"/>
            <w:shd w:val="clear" w:color="auto" w:fill="auto"/>
            <w:vAlign w:val="bottom"/>
          </w:tcPr>
          <w:p w14:paraId="7E06761F" w14:textId="77777777" w:rsidR="006B7E48" w:rsidRPr="00CC2B9D" w:rsidRDefault="006B7E48" w:rsidP="006B7E48">
            <w:pPr>
              <w:ind w:left="210" w:hanging="196"/>
              <w:rPr>
                <w:rFonts w:asciiTheme="minorHAnsi" w:hAnsiTheme="minorHAnsi" w:cstheme="minorHAnsi"/>
                <w:szCs w:val="22"/>
                <w:cs/>
              </w:rPr>
            </w:pPr>
            <w:r w:rsidRPr="00CC2B9D">
              <w:rPr>
                <w:rFonts w:asciiTheme="minorHAnsi" w:hAnsiTheme="minorHAnsi" w:cstheme="minorHAnsi"/>
                <w:szCs w:val="22"/>
              </w:rPr>
              <w:t>Utilities expenses</w:t>
            </w:r>
          </w:p>
        </w:tc>
        <w:tc>
          <w:tcPr>
            <w:tcW w:w="918" w:type="dxa"/>
            <w:shd w:val="clear" w:color="auto" w:fill="auto"/>
            <w:vAlign w:val="bottom"/>
          </w:tcPr>
          <w:p w14:paraId="58EE89AF" w14:textId="77777777" w:rsidR="006B7E48" w:rsidRPr="00CC2B9D" w:rsidRDefault="006B7E48" w:rsidP="006B7E48">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215" w:type="dxa"/>
            <w:shd w:val="clear" w:color="auto" w:fill="auto"/>
          </w:tcPr>
          <w:p w14:paraId="5224D351" w14:textId="6A19D51E" w:rsidR="006B7E48" w:rsidRPr="00CC2B9D" w:rsidRDefault="0018017E" w:rsidP="006B7E48">
            <w:pPr>
              <w:pStyle w:val="acctfourfigures"/>
              <w:tabs>
                <w:tab w:val="clear" w:pos="765"/>
                <w:tab w:val="decimal" w:pos="990"/>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124,445</w:t>
            </w:r>
          </w:p>
        </w:tc>
        <w:tc>
          <w:tcPr>
            <w:tcW w:w="243" w:type="dxa"/>
            <w:shd w:val="clear" w:color="auto" w:fill="auto"/>
            <w:vAlign w:val="bottom"/>
          </w:tcPr>
          <w:p w14:paraId="69CBB4F9" w14:textId="77777777" w:rsidR="006B7E48" w:rsidRPr="00CC2B9D" w:rsidRDefault="006B7E48" w:rsidP="006B7E48">
            <w:pPr>
              <w:tabs>
                <w:tab w:val="decimal" w:pos="792"/>
              </w:tabs>
              <w:ind w:left="-108" w:right="-108"/>
              <w:rPr>
                <w:rFonts w:ascii="Calibri" w:hAnsi="Calibri" w:cs="Calibri"/>
                <w:b/>
                <w:szCs w:val="22"/>
              </w:rPr>
            </w:pPr>
          </w:p>
        </w:tc>
        <w:tc>
          <w:tcPr>
            <w:tcW w:w="1197" w:type="dxa"/>
            <w:shd w:val="clear" w:color="auto" w:fill="auto"/>
          </w:tcPr>
          <w:p w14:paraId="46EA9989" w14:textId="7F752C58" w:rsidR="006B7E48" w:rsidRPr="00CC2B9D" w:rsidRDefault="006B7E48" w:rsidP="006B7E48">
            <w:pPr>
              <w:pStyle w:val="acctfourfigures"/>
              <w:tabs>
                <w:tab w:val="clear" w:pos="765"/>
                <w:tab w:val="decimal" w:pos="1007"/>
              </w:tabs>
              <w:spacing w:line="240" w:lineRule="atLeast"/>
              <w:ind w:left="-108" w:right="-108"/>
              <w:rPr>
                <w:rFonts w:ascii="Calibri" w:hAnsi="Calibri" w:cs="Calibri"/>
                <w:szCs w:val="22"/>
                <w:lang w:val="en-US"/>
              </w:rPr>
            </w:pPr>
            <w:r w:rsidRPr="00CC2B9D">
              <w:rPr>
                <w:rFonts w:ascii="Calibri" w:hAnsi="Calibri" w:cs="Calibri"/>
                <w:szCs w:val="22"/>
                <w:lang w:val="en-US" w:bidi="th-TH"/>
              </w:rPr>
              <w:t>389,771</w:t>
            </w:r>
          </w:p>
        </w:tc>
        <w:tc>
          <w:tcPr>
            <w:tcW w:w="252" w:type="dxa"/>
            <w:shd w:val="clear" w:color="auto" w:fill="auto"/>
          </w:tcPr>
          <w:p w14:paraId="3110F7E2" w14:textId="77777777" w:rsidR="006B7E48" w:rsidRPr="00CC2B9D" w:rsidRDefault="006B7E48" w:rsidP="006B7E48">
            <w:pPr>
              <w:tabs>
                <w:tab w:val="decimal" w:pos="792"/>
              </w:tabs>
              <w:ind w:left="-108" w:right="-108"/>
              <w:rPr>
                <w:rFonts w:ascii="Calibri" w:hAnsi="Calibri" w:cs="Calibri"/>
                <w:b/>
                <w:szCs w:val="22"/>
              </w:rPr>
            </w:pPr>
          </w:p>
        </w:tc>
        <w:tc>
          <w:tcPr>
            <w:tcW w:w="1125" w:type="dxa"/>
            <w:shd w:val="clear" w:color="auto" w:fill="auto"/>
          </w:tcPr>
          <w:p w14:paraId="73026E24" w14:textId="515A2B68" w:rsidR="006B7E48" w:rsidRPr="00CC2B9D" w:rsidRDefault="00F42968" w:rsidP="006B7E48">
            <w:pPr>
              <w:pStyle w:val="acctfourfigures"/>
              <w:tabs>
                <w:tab w:val="clear" w:pos="765"/>
                <w:tab w:val="decimal" w:pos="951"/>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26,409</w:t>
            </w:r>
          </w:p>
        </w:tc>
        <w:tc>
          <w:tcPr>
            <w:tcW w:w="242" w:type="dxa"/>
            <w:shd w:val="clear" w:color="auto" w:fill="auto"/>
          </w:tcPr>
          <w:p w14:paraId="3F486180" w14:textId="77777777" w:rsidR="006B7E48" w:rsidRPr="00CC2B9D" w:rsidRDefault="006B7E48" w:rsidP="006B7E48">
            <w:pPr>
              <w:tabs>
                <w:tab w:val="decimal" w:pos="792"/>
              </w:tabs>
              <w:ind w:left="-108" w:right="-108"/>
              <w:rPr>
                <w:rFonts w:asciiTheme="minorHAnsi" w:hAnsiTheme="minorHAnsi" w:cstheme="minorHAnsi"/>
                <w:b/>
                <w:szCs w:val="22"/>
              </w:rPr>
            </w:pPr>
          </w:p>
        </w:tc>
        <w:tc>
          <w:tcPr>
            <w:tcW w:w="1189" w:type="dxa"/>
            <w:shd w:val="clear" w:color="auto" w:fill="auto"/>
          </w:tcPr>
          <w:p w14:paraId="56D1403E" w14:textId="41667624" w:rsidR="006B7E48" w:rsidRPr="00CC2B9D" w:rsidRDefault="006B7E48" w:rsidP="006B7E48">
            <w:pPr>
              <w:pStyle w:val="acctfourfigures"/>
              <w:tabs>
                <w:tab w:val="clear" w:pos="765"/>
                <w:tab w:val="decimal" w:pos="990"/>
              </w:tabs>
              <w:spacing w:line="240" w:lineRule="atLeast"/>
              <w:ind w:left="-108" w:right="-108"/>
              <w:rPr>
                <w:rFonts w:asciiTheme="minorHAnsi" w:hAnsiTheme="minorHAnsi" w:cstheme="minorHAnsi"/>
                <w:szCs w:val="22"/>
              </w:rPr>
            </w:pPr>
            <w:r w:rsidRPr="00CC2B9D">
              <w:rPr>
                <w:rFonts w:ascii="Calibri" w:hAnsi="Calibri" w:cs="Calibri"/>
                <w:szCs w:val="22"/>
                <w:lang w:val="en-US" w:bidi="th-TH"/>
              </w:rPr>
              <w:t>78,508</w:t>
            </w:r>
          </w:p>
        </w:tc>
      </w:tr>
      <w:tr w:rsidR="006B7E48" w:rsidRPr="00CC2B9D" w14:paraId="45F9CA2A" w14:textId="77777777" w:rsidTr="00404E97">
        <w:tc>
          <w:tcPr>
            <w:tcW w:w="3060" w:type="dxa"/>
            <w:shd w:val="clear" w:color="auto" w:fill="auto"/>
            <w:vAlign w:val="bottom"/>
          </w:tcPr>
          <w:p w14:paraId="248A189F" w14:textId="77777777" w:rsidR="006B7E48" w:rsidRPr="00CC2B9D" w:rsidRDefault="006B7E48" w:rsidP="006B7E48">
            <w:pPr>
              <w:ind w:left="210" w:hanging="196"/>
              <w:rPr>
                <w:rFonts w:asciiTheme="minorHAnsi" w:hAnsiTheme="minorHAnsi" w:cstheme="minorHAnsi"/>
                <w:szCs w:val="22"/>
                <w:cs/>
              </w:rPr>
            </w:pPr>
            <w:r w:rsidRPr="00CC2B9D">
              <w:rPr>
                <w:rFonts w:asciiTheme="minorHAnsi" w:hAnsiTheme="minorHAnsi" w:cstheme="minorHAnsi"/>
                <w:szCs w:val="22"/>
                <w:cs/>
                <w:lang w:val="th-TH"/>
              </w:rPr>
              <w:t>Employee benefit expenses</w:t>
            </w:r>
          </w:p>
        </w:tc>
        <w:tc>
          <w:tcPr>
            <w:tcW w:w="918" w:type="dxa"/>
            <w:shd w:val="clear" w:color="auto" w:fill="auto"/>
            <w:vAlign w:val="bottom"/>
          </w:tcPr>
          <w:p w14:paraId="60DF4082" w14:textId="778F58D7" w:rsidR="006B7E48" w:rsidRPr="00CC2B9D" w:rsidRDefault="006B7E48" w:rsidP="006B7E48">
            <w:pPr>
              <w:pStyle w:val="acctfourfigures"/>
              <w:tabs>
                <w:tab w:val="clear" w:pos="765"/>
              </w:tabs>
              <w:spacing w:line="240" w:lineRule="atLeast"/>
              <w:ind w:left="-108" w:right="-63"/>
              <w:jc w:val="center"/>
              <w:rPr>
                <w:rFonts w:asciiTheme="minorHAnsi" w:hAnsiTheme="minorHAnsi" w:cstheme="minorHAnsi"/>
                <w:i/>
                <w:iCs/>
                <w:szCs w:val="22"/>
                <w:lang w:val="en-US" w:bidi="th-TH"/>
              </w:rPr>
            </w:pPr>
            <w:r w:rsidRPr="00CC2B9D">
              <w:rPr>
                <w:rFonts w:asciiTheme="minorHAnsi" w:hAnsiTheme="minorHAnsi" w:cstheme="minorHAnsi"/>
                <w:i/>
                <w:iCs/>
                <w:szCs w:val="22"/>
                <w:lang w:val="en-US" w:bidi="th-TH"/>
              </w:rPr>
              <w:t>3</w:t>
            </w:r>
            <w:r w:rsidR="00077A72" w:rsidRPr="00CC2B9D">
              <w:rPr>
                <w:rFonts w:asciiTheme="minorHAnsi" w:hAnsiTheme="minorHAnsi" w:cstheme="minorHAnsi"/>
                <w:i/>
                <w:iCs/>
                <w:szCs w:val="22"/>
                <w:lang w:val="en-US" w:bidi="th-TH"/>
              </w:rPr>
              <w:t>1</w:t>
            </w:r>
          </w:p>
        </w:tc>
        <w:tc>
          <w:tcPr>
            <w:tcW w:w="1215" w:type="dxa"/>
            <w:shd w:val="clear" w:color="auto" w:fill="auto"/>
            <w:vAlign w:val="bottom"/>
          </w:tcPr>
          <w:p w14:paraId="6FBAB6A2" w14:textId="087ECE26" w:rsidR="006B7E48" w:rsidRPr="00CC2B9D" w:rsidRDefault="0018017E" w:rsidP="006B7E48">
            <w:pPr>
              <w:pStyle w:val="acctfourfigures"/>
              <w:tabs>
                <w:tab w:val="clear" w:pos="765"/>
                <w:tab w:val="decimal" w:pos="990"/>
              </w:tabs>
              <w:spacing w:line="240" w:lineRule="atLeast"/>
              <w:ind w:left="-108" w:right="-108"/>
              <w:rPr>
                <w:rFonts w:ascii="Calibri" w:hAnsi="Calibri" w:cs="Browallia New"/>
                <w:szCs w:val="28"/>
                <w:lang w:val="en-US" w:bidi="th-TH"/>
              </w:rPr>
            </w:pPr>
            <w:r w:rsidRPr="00CC2B9D">
              <w:rPr>
                <w:rFonts w:ascii="Calibri" w:hAnsi="Calibri" w:cs="Calibri"/>
                <w:szCs w:val="22"/>
                <w:lang w:val="en-US" w:bidi="th-TH"/>
              </w:rPr>
              <w:t>190,</w:t>
            </w:r>
            <w:r w:rsidR="009437ED" w:rsidRPr="00CC2B9D">
              <w:rPr>
                <w:rFonts w:ascii="Calibri" w:hAnsi="Calibri" w:cs="Calibri"/>
                <w:szCs w:val="22"/>
                <w:lang w:val="en-US" w:bidi="th-TH"/>
              </w:rPr>
              <w:t>73</w:t>
            </w:r>
            <w:r w:rsidR="000A793C" w:rsidRPr="00CC2B9D">
              <w:rPr>
                <w:rFonts w:ascii="Calibri" w:hAnsi="Calibri" w:cs="Browallia New"/>
                <w:szCs w:val="28"/>
                <w:lang w:val="en-US" w:bidi="th-TH"/>
              </w:rPr>
              <w:t>8</w:t>
            </w:r>
          </w:p>
        </w:tc>
        <w:tc>
          <w:tcPr>
            <w:tcW w:w="243" w:type="dxa"/>
            <w:shd w:val="clear" w:color="auto" w:fill="auto"/>
            <w:vAlign w:val="bottom"/>
          </w:tcPr>
          <w:p w14:paraId="68FD44E8" w14:textId="77777777" w:rsidR="006B7E48" w:rsidRPr="00CC2B9D" w:rsidRDefault="006B7E48" w:rsidP="006B7E48">
            <w:pPr>
              <w:tabs>
                <w:tab w:val="decimal" w:pos="792"/>
              </w:tabs>
              <w:ind w:left="-108" w:right="-108"/>
              <w:rPr>
                <w:rFonts w:ascii="Calibri" w:hAnsi="Calibri" w:cs="Calibri"/>
                <w:b/>
                <w:szCs w:val="22"/>
              </w:rPr>
            </w:pPr>
          </w:p>
        </w:tc>
        <w:tc>
          <w:tcPr>
            <w:tcW w:w="1197" w:type="dxa"/>
            <w:shd w:val="clear" w:color="auto" w:fill="auto"/>
            <w:vAlign w:val="bottom"/>
          </w:tcPr>
          <w:p w14:paraId="57497363" w14:textId="21C17F1A" w:rsidR="006B7E48" w:rsidRPr="00CC2B9D" w:rsidRDefault="006B7E48" w:rsidP="006B7E48">
            <w:pPr>
              <w:pStyle w:val="acctfourfigures"/>
              <w:tabs>
                <w:tab w:val="clear" w:pos="765"/>
                <w:tab w:val="decimal" w:pos="1007"/>
              </w:tabs>
              <w:spacing w:line="240" w:lineRule="atLeast"/>
              <w:ind w:left="-108" w:right="-108"/>
              <w:rPr>
                <w:rFonts w:ascii="Calibri" w:hAnsi="Calibri" w:cs="Calibri"/>
                <w:szCs w:val="22"/>
              </w:rPr>
            </w:pPr>
            <w:r w:rsidRPr="00CC2B9D">
              <w:rPr>
                <w:rFonts w:ascii="Calibri" w:hAnsi="Calibri" w:cs="Calibri"/>
                <w:szCs w:val="22"/>
                <w:lang w:val="en-US" w:bidi="th-TH"/>
              </w:rPr>
              <w:t>279,33</w:t>
            </w:r>
            <w:r w:rsidR="00CB0059" w:rsidRPr="00CC2B9D">
              <w:rPr>
                <w:rFonts w:ascii="Calibri" w:hAnsi="Calibri" w:cs="Calibri"/>
                <w:szCs w:val="22"/>
                <w:lang w:val="en-US" w:bidi="th-TH"/>
              </w:rPr>
              <w:t>8</w:t>
            </w:r>
          </w:p>
        </w:tc>
        <w:tc>
          <w:tcPr>
            <w:tcW w:w="252" w:type="dxa"/>
            <w:shd w:val="clear" w:color="auto" w:fill="auto"/>
          </w:tcPr>
          <w:p w14:paraId="37DC8784" w14:textId="77777777" w:rsidR="006B7E48" w:rsidRPr="00CC2B9D" w:rsidRDefault="006B7E48" w:rsidP="006B7E48">
            <w:pPr>
              <w:tabs>
                <w:tab w:val="decimal" w:pos="792"/>
              </w:tabs>
              <w:ind w:left="-108" w:right="-108"/>
              <w:rPr>
                <w:rFonts w:ascii="Calibri" w:hAnsi="Calibri" w:cs="Calibri"/>
                <w:b/>
                <w:szCs w:val="22"/>
              </w:rPr>
            </w:pPr>
          </w:p>
        </w:tc>
        <w:tc>
          <w:tcPr>
            <w:tcW w:w="1125" w:type="dxa"/>
            <w:shd w:val="clear" w:color="auto" w:fill="auto"/>
          </w:tcPr>
          <w:p w14:paraId="224791AC" w14:textId="250971E4" w:rsidR="006B7E48" w:rsidRPr="00CC2B9D" w:rsidRDefault="00F42968" w:rsidP="006B7E48">
            <w:pPr>
              <w:pStyle w:val="acctfourfigures"/>
              <w:tabs>
                <w:tab w:val="clear" w:pos="765"/>
                <w:tab w:val="decimal" w:pos="951"/>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107,4</w:t>
            </w:r>
            <w:r w:rsidR="00470009" w:rsidRPr="00CC2B9D">
              <w:rPr>
                <w:rFonts w:ascii="Calibri" w:hAnsi="Calibri" w:cs="Calibri"/>
                <w:szCs w:val="22"/>
                <w:lang w:val="en-US" w:bidi="th-TH"/>
              </w:rPr>
              <w:t>68</w:t>
            </w:r>
          </w:p>
        </w:tc>
        <w:tc>
          <w:tcPr>
            <w:tcW w:w="242" w:type="dxa"/>
            <w:shd w:val="clear" w:color="auto" w:fill="auto"/>
          </w:tcPr>
          <w:p w14:paraId="2EAC283C" w14:textId="77777777" w:rsidR="006B7E48" w:rsidRPr="00CC2B9D" w:rsidRDefault="006B7E48" w:rsidP="006B7E48">
            <w:pPr>
              <w:tabs>
                <w:tab w:val="decimal" w:pos="792"/>
              </w:tabs>
              <w:ind w:left="-108" w:right="-108"/>
              <w:rPr>
                <w:rFonts w:asciiTheme="minorHAnsi" w:hAnsiTheme="minorHAnsi" w:cstheme="minorHAnsi"/>
                <w:b/>
                <w:szCs w:val="22"/>
              </w:rPr>
            </w:pPr>
          </w:p>
        </w:tc>
        <w:tc>
          <w:tcPr>
            <w:tcW w:w="1189" w:type="dxa"/>
            <w:shd w:val="clear" w:color="auto" w:fill="auto"/>
          </w:tcPr>
          <w:p w14:paraId="1D905AD8" w14:textId="2CAC8B08" w:rsidR="006B7E48" w:rsidRPr="00CC2B9D" w:rsidRDefault="006B7E48" w:rsidP="006B7E48">
            <w:pPr>
              <w:pStyle w:val="acctfourfigures"/>
              <w:tabs>
                <w:tab w:val="clear" w:pos="765"/>
                <w:tab w:val="decimal" w:pos="990"/>
              </w:tabs>
              <w:spacing w:line="240" w:lineRule="atLeast"/>
              <w:ind w:left="-108" w:right="-108"/>
              <w:rPr>
                <w:rFonts w:asciiTheme="minorHAnsi" w:hAnsiTheme="minorHAnsi" w:cstheme="minorHAnsi"/>
                <w:szCs w:val="22"/>
              </w:rPr>
            </w:pPr>
            <w:r w:rsidRPr="00CC2B9D">
              <w:rPr>
                <w:rFonts w:ascii="Calibri" w:hAnsi="Calibri" w:cs="Calibri"/>
                <w:szCs w:val="22"/>
                <w:lang w:val="en-US" w:bidi="th-TH"/>
              </w:rPr>
              <w:t>170,815</w:t>
            </w:r>
          </w:p>
        </w:tc>
      </w:tr>
      <w:tr w:rsidR="006B7E48" w:rsidRPr="00CC2B9D" w14:paraId="59D7E4A9" w14:textId="77777777" w:rsidTr="00404E97">
        <w:tc>
          <w:tcPr>
            <w:tcW w:w="3060" w:type="dxa"/>
            <w:shd w:val="clear" w:color="auto" w:fill="auto"/>
            <w:vAlign w:val="bottom"/>
          </w:tcPr>
          <w:p w14:paraId="11B7A628" w14:textId="50B8F7AA" w:rsidR="006B7E48" w:rsidRPr="00CC2B9D" w:rsidRDefault="006B7E48" w:rsidP="006B7E48">
            <w:pPr>
              <w:pStyle w:val="a6"/>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z w:val="22"/>
                <w:szCs w:val="22"/>
                <w:lang w:val="en-GB"/>
              </w:rPr>
            </w:pPr>
            <w:r w:rsidRPr="00CC2B9D">
              <w:rPr>
                <w:rFonts w:asciiTheme="minorHAnsi" w:hAnsiTheme="minorHAnsi" w:cstheme="minorHAnsi"/>
                <w:noProof w:val="0"/>
                <w:color w:val="auto"/>
                <w:sz w:val="22"/>
                <w:szCs w:val="22"/>
                <w:lang w:val="en-GB"/>
              </w:rPr>
              <w:t>Supplies expenses</w:t>
            </w:r>
          </w:p>
        </w:tc>
        <w:tc>
          <w:tcPr>
            <w:tcW w:w="918" w:type="dxa"/>
            <w:shd w:val="clear" w:color="auto" w:fill="auto"/>
            <w:vAlign w:val="bottom"/>
          </w:tcPr>
          <w:p w14:paraId="4D6DFEF5" w14:textId="77777777" w:rsidR="006B7E48" w:rsidRPr="00CC2B9D" w:rsidRDefault="006B7E48" w:rsidP="006B7E48">
            <w:pPr>
              <w:pStyle w:val="acctfourfigures"/>
              <w:tabs>
                <w:tab w:val="clear" w:pos="765"/>
              </w:tabs>
              <w:spacing w:line="240" w:lineRule="atLeast"/>
              <w:ind w:left="-108" w:right="-63"/>
              <w:jc w:val="center"/>
              <w:rPr>
                <w:rFonts w:asciiTheme="minorHAnsi" w:hAnsiTheme="minorHAnsi" w:cstheme="minorHAnsi"/>
                <w:szCs w:val="22"/>
                <w:lang w:bidi="th-TH"/>
              </w:rPr>
            </w:pPr>
          </w:p>
        </w:tc>
        <w:tc>
          <w:tcPr>
            <w:tcW w:w="1215" w:type="dxa"/>
            <w:shd w:val="clear" w:color="auto" w:fill="auto"/>
          </w:tcPr>
          <w:p w14:paraId="0FDAE036" w14:textId="682ADD0C" w:rsidR="006B7E48" w:rsidRPr="00CC2B9D" w:rsidRDefault="009437ED" w:rsidP="006B7E48">
            <w:pPr>
              <w:pStyle w:val="acctfourfigures"/>
              <w:tabs>
                <w:tab w:val="clear" w:pos="765"/>
                <w:tab w:val="decimal" w:pos="990"/>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4</w:t>
            </w:r>
            <w:r w:rsidR="007A6CEE" w:rsidRPr="00CC2B9D">
              <w:rPr>
                <w:rFonts w:ascii="Calibri" w:hAnsi="Calibri" w:cs="Calibri"/>
                <w:szCs w:val="22"/>
                <w:lang w:val="en-US" w:bidi="th-TH"/>
              </w:rPr>
              <w:t>5,009</w:t>
            </w:r>
          </w:p>
        </w:tc>
        <w:tc>
          <w:tcPr>
            <w:tcW w:w="243" w:type="dxa"/>
            <w:shd w:val="clear" w:color="auto" w:fill="auto"/>
          </w:tcPr>
          <w:p w14:paraId="5AD83DF9" w14:textId="77777777" w:rsidR="006B7E48" w:rsidRPr="00CC2B9D" w:rsidRDefault="006B7E48" w:rsidP="006B7E48">
            <w:pPr>
              <w:tabs>
                <w:tab w:val="decimal" w:pos="792"/>
              </w:tabs>
              <w:ind w:left="-108" w:right="-108"/>
              <w:rPr>
                <w:rFonts w:ascii="Calibri" w:hAnsi="Calibri" w:cs="Calibri"/>
                <w:szCs w:val="22"/>
                <w:lang w:val="en-US" w:bidi="th-TH"/>
              </w:rPr>
            </w:pPr>
          </w:p>
        </w:tc>
        <w:tc>
          <w:tcPr>
            <w:tcW w:w="1197" w:type="dxa"/>
            <w:shd w:val="clear" w:color="auto" w:fill="auto"/>
          </w:tcPr>
          <w:p w14:paraId="34CE68CD" w14:textId="180F1CF1" w:rsidR="006B7E48" w:rsidRPr="00CC2B9D" w:rsidRDefault="006B7E48" w:rsidP="006B7E48">
            <w:pPr>
              <w:pStyle w:val="acctfourfigures"/>
              <w:tabs>
                <w:tab w:val="clear" w:pos="765"/>
                <w:tab w:val="decimal" w:pos="1007"/>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110,267</w:t>
            </w:r>
          </w:p>
        </w:tc>
        <w:tc>
          <w:tcPr>
            <w:tcW w:w="252" w:type="dxa"/>
            <w:shd w:val="clear" w:color="auto" w:fill="auto"/>
          </w:tcPr>
          <w:p w14:paraId="6D97572A" w14:textId="77777777" w:rsidR="006B7E48" w:rsidRPr="00CC2B9D" w:rsidRDefault="006B7E48" w:rsidP="006B7E48">
            <w:pPr>
              <w:tabs>
                <w:tab w:val="decimal" w:pos="792"/>
              </w:tabs>
              <w:ind w:left="-108" w:right="-108"/>
              <w:rPr>
                <w:rFonts w:ascii="Calibri" w:hAnsi="Calibri" w:cs="Calibri"/>
                <w:b/>
                <w:szCs w:val="22"/>
              </w:rPr>
            </w:pPr>
          </w:p>
        </w:tc>
        <w:tc>
          <w:tcPr>
            <w:tcW w:w="1125" w:type="dxa"/>
            <w:shd w:val="clear" w:color="auto" w:fill="auto"/>
          </w:tcPr>
          <w:p w14:paraId="61F7C62A" w14:textId="6D8B0F62" w:rsidR="006B7E48" w:rsidRPr="00CC2B9D" w:rsidRDefault="00497014" w:rsidP="006B7E48">
            <w:pPr>
              <w:pStyle w:val="acctfourfigures"/>
              <w:tabs>
                <w:tab w:val="clear" w:pos="765"/>
                <w:tab w:val="decimal" w:pos="951"/>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17,278</w:t>
            </w:r>
          </w:p>
        </w:tc>
        <w:tc>
          <w:tcPr>
            <w:tcW w:w="242" w:type="dxa"/>
            <w:shd w:val="clear" w:color="auto" w:fill="auto"/>
          </w:tcPr>
          <w:p w14:paraId="797A2646" w14:textId="77777777" w:rsidR="006B7E48" w:rsidRPr="00CC2B9D" w:rsidRDefault="006B7E48" w:rsidP="006B7E48">
            <w:pPr>
              <w:tabs>
                <w:tab w:val="decimal" w:pos="792"/>
              </w:tabs>
              <w:ind w:left="-108" w:right="-108"/>
              <w:rPr>
                <w:rFonts w:asciiTheme="minorHAnsi" w:hAnsiTheme="minorHAnsi" w:cstheme="minorHAnsi"/>
                <w:b/>
                <w:szCs w:val="22"/>
              </w:rPr>
            </w:pPr>
          </w:p>
        </w:tc>
        <w:tc>
          <w:tcPr>
            <w:tcW w:w="1189" w:type="dxa"/>
            <w:shd w:val="clear" w:color="auto" w:fill="auto"/>
          </w:tcPr>
          <w:p w14:paraId="5E1B56A5" w14:textId="2BD421B9" w:rsidR="006B7E48" w:rsidRPr="00CC2B9D" w:rsidRDefault="006B7E48" w:rsidP="006B7E48">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CC2B9D">
              <w:rPr>
                <w:rFonts w:ascii="Calibri" w:hAnsi="Calibri" w:cs="Calibri"/>
                <w:szCs w:val="22"/>
                <w:lang w:val="en-US" w:bidi="th-TH"/>
              </w:rPr>
              <w:t>43,741</w:t>
            </w:r>
          </w:p>
        </w:tc>
      </w:tr>
      <w:tr w:rsidR="006B7E48" w:rsidRPr="00CC2B9D" w14:paraId="36E6773C" w14:textId="77777777" w:rsidTr="00404E97">
        <w:tc>
          <w:tcPr>
            <w:tcW w:w="3060" w:type="dxa"/>
            <w:shd w:val="clear" w:color="auto" w:fill="auto"/>
            <w:vAlign w:val="bottom"/>
          </w:tcPr>
          <w:p w14:paraId="60AA20E6" w14:textId="77777777" w:rsidR="006B7E48" w:rsidRPr="00CC2B9D" w:rsidRDefault="006B7E48" w:rsidP="006B7E48">
            <w:pPr>
              <w:ind w:left="210" w:hanging="196"/>
              <w:rPr>
                <w:rFonts w:asciiTheme="minorHAnsi" w:hAnsiTheme="minorHAnsi" w:cstheme="minorHAnsi"/>
                <w:szCs w:val="22"/>
                <w:cs/>
              </w:rPr>
            </w:pPr>
            <w:r w:rsidRPr="00CC2B9D">
              <w:rPr>
                <w:rFonts w:asciiTheme="minorHAnsi" w:hAnsiTheme="minorHAnsi" w:cstheme="minorHAnsi"/>
                <w:szCs w:val="22"/>
              </w:rPr>
              <w:t>Depreciation</w:t>
            </w:r>
          </w:p>
        </w:tc>
        <w:tc>
          <w:tcPr>
            <w:tcW w:w="918" w:type="dxa"/>
            <w:shd w:val="clear" w:color="auto" w:fill="auto"/>
            <w:vAlign w:val="bottom"/>
          </w:tcPr>
          <w:p w14:paraId="79BD0D0A" w14:textId="77777777" w:rsidR="006B7E48" w:rsidRPr="00CC2B9D" w:rsidRDefault="006B7E48" w:rsidP="006B7E48">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64AA31A4" w14:textId="128FA8B9" w:rsidR="006B7E48" w:rsidRPr="00CC2B9D" w:rsidRDefault="009437ED" w:rsidP="006B7E48">
            <w:pPr>
              <w:pStyle w:val="acctfourfigures"/>
              <w:tabs>
                <w:tab w:val="clear" w:pos="765"/>
                <w:tab w:val="decimal" w:pos="990"/>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60,578</w:t>
            </w:r>
          </w:p>
        </w:tc>
        <w:tc>
          <w:tcPr>
            <w:tcW w:w="243" w:type="dxa"/>
            <w:shd w:val="clear" w:color="auto" w:fill="auto"/>
            <w:vAlign w:val="bottom"/>
          </w:tcPr>
          <w:p w14:paraId="703F47E7" w14:textId="77777777" w:rsidR="006B7E48" w:rsidRPr="00CC2B9D" w:rsidRDefault="006B7E48" w:rsidP="006B7E48">
            <w:pPr>
              <w:tabs>
                <w:tab w:val="decimal" w:pos="792"/>
              </w:tabs>
              <w:ind w:left="-108" w:right="-108"/>
              <w:rPr>
                <w:rFonts w:ascii="Calibri" w:hAnsi="Calibri" w:cs="Calibri"/>
                <w:b/>
                <w:szCs w:val="22"/>
              </w:rPr>
            </w:pPr>
          </w:p>
        </w:tc>
        <w:tc>
          <w:tcPr>
            <w:tcW w:w="1197" w:type="dxa"/>
            <w:shd w:val="clear" w:color="auto" w:fill="auto"/>
          </w:tcPr>
          <w:p w14:paraId="46B65544" w14:textId="2C6C8F4B" w:rsidR="006B7E48" w:rsidRPr="00CC2B9D" w:rsidRDefault="006B7E48" w:rsidP="006B7E48">
            <w:pPr>
              <w:pStyle w:val="acctfourfigures"/>
              <w:tabs>
                <w:tab w:val="clear" w:pos="765"/>
                <w:tab w:val="decimal" w:pos="1007"/>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137,490</w:t>
            </w:r>
          </w:p>
        </w:tc>
        <w:tc>
          <w:tcPr>
            <w:tcW w:w="252" w:type="dxa"/>
            <w:shd w:val="clear" w:color="auto" w:fill="auto"/>
          </w:tcPr>
          <w:p w14:paraId="5BF1DE5A" w14:textId="77777777" w:rsidR="006B7E48" w:rsidRPr="00CC2B9D" w:rsidRDefault="006B7E48" w:rsidP="006B7E48">
            <w:pPr>
              <w:tabs>
                <w:tab w:val="decimal" w:pos="792"/>
              </w:tabs>
              <w:ind w:left="-108" w:right="-108"/>
              <w:rPr>
                <w:rFonts w:ascii="Calibri" w:hAnsi="Calibri" w:cs="Calibri"/>
                <w:b/>
                <w:szCs w:val="22"/>
              </w:rPr>
            </w:pPr>
          </w:p>
        </w:tc>
        <w:tc>
          <w:tcPr>
            <w:tcW w:w="1125" w:type="dxa"/>
            <w:shd w:val="clear" w:color="auto" w:fill="auto"/>
          </w:tcPr>
          <w:p w14:paraId="68EC1BED" w14:textId="4CABB98E" w:rsidR="006B7E48" w:rsidRPr="00CC2B9D" w:rsidRDefault="00497014" w:rsidP="006B7E48">
            <w:pPr>
              <w:pStyle w:val="acctfourfigures"/>
              <w:tabs>
                <w:tab w:val="clear" w:pos="765"/>
                <w:tab w:val="decimal" w:pos="951"/>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20,754</w:t>
            </w:r>
          </w:p>
        </w:tc>
        <w:tc>
          <w:tcPr>
            <w:tcW w:w="242" w:type="dxa"/>
            <w:shd w:val="clear" w:color="auto" w:fill="auto"/>
          </w:tcPr>
          <w:p w14:paraId="44F84F41" w14:textId="77777777" w:rsidR="006B7E48" w:rsidRPr="00CC2B9D" w:rsidRDefault="006B7E48" w:rsidP="006B7E48">
            <w:pPr>
              <w:tabs>
                <w:tab w:val="decimal" w:pos="792"/>
              </w:tabs>
              <w:ind w:left="-108" w:right="-108"/>
              <w:rPr>
                <w:rFonts w:asciiTheme="minorHAnsi" w:hAnsiTheme="minorHAnsi" w:cstheme="minorHAnsi"/>
                <w:b/>
                <w:szCs w:val="22"/>
              </w:rPr>
            </w:pPr>
          </w:p>
        </w:tc>
        <w:tc>
          <w:tcPr>
            <w:tcW w:w="1189" w:type="dxa"/>
            <w:shd w:val="clear" w:color="auto" w:fill="auto"/>
          </w:tcPr>
          <w:p w14:paraId="050549A2" w14:textId="1F2DA036" w:rsidR="006B7E48" w:rsidRPr="00CC2B9D" w:rsidRDefault="006B7E48" w:rsidP="006B7E48">
            <w:pPr>
              <w:pStyle w:val="acctfourfigures"/>
              <w:tabs>
                <w:tab w:val="clear" w:pos="765"/>
                <w:tab w:val="decimal" w:pos="990"/>
              </w:tabs>
              <w:spacing w:line="240" w:lineRule="atLeast"/>
              <w:ind w:left="-108" w:right="-108"/>
              <w:rPr>
                <w:rFonts w:asciiTheme="minorHAnsi" w:hAnsiTheme="minorHAnsi" w:cstheme="minorHAnsi"/>
                <w:szCs w:val="22"/>
              </w:rPr>
            </w:pPr>
            <w:r w:rsidRPr="00CC2B9D">
              <w:rPr>
                <w:rFonts w:ascii="Calibri" w:hAnsi="Calibri" w:cs="Calibri"/>
                <w:szCs w:val="22"/>
                <w:lang w:val="en-US" w:bidi="th-TH"/>
              </w:rPr>
              <w:t>36,945</w:t>
            </w:r>
          </w:p>
        </w:tc>
      </w:tr>
      <w:tr w:rsidR="006B7E48" w:rsidRPr="00CC2B9D" w14:paraId="3E534D43" w14:textId="77777777" w:rsidTr="00404E97">
        <w:tc>
          <w:tcPr>
            <w:tcW w:w="3060" w:type="dxa"/>
            <w:shd w:val="clear" w:color="auto" w:fill="auto"/>
            <w:vAlign w:val="bottom"/>
          </w:tcPr>
          <w:p w14:paraId="474907C2" w14:textId="77777777" w:rsidR="006B7E48" w:rsidRPr="00CC2B9D" w:rsidRDefault="006B7E48" w:rsidP="006B7E48">
            <w:pPr>
              <w:ind w:left="210" w:hanging="196"/>
              <w:rPr>
                <w:rFonts w:asciiTheme="minorHAnsi" w:hAnsiTheme="minorHAnsi" w:cstheme="minorHAnsi"/>
                <w:szCs w:val="22"/>
              </w:rPr>
            </w:pPr>
            <w:r w:rsidRPr="00CC2B9D">
              <w:rPr>
                <w:rFonts w:asciiTheme="minorHAnsi" w:hAnsiTheme="minorHAnsi" w:cstheme="minorHAnsi"/>
                <w:szCs w:val="22"/>
              </w:rPr>
              <w:t>Oil/Gas</w:t>
            </w:r>
          </w:p>
        </w:tc>
        <w:tc>
          <w:tcPr>
            <w:tcW w:w="918" w:type="dxa"/>
            <w:shd w:val="clear" w:color="auto" w:fill="auto"/>
            <w:vAlign w:val="bottom"/>
          </w:tcPr>
          <w:p w14:paraId="57BB88C6" w14:textId="77777777" w:rsidR="006B7E48" w:rsidRPr="00CC2B9D" w:rsidRDefault="006B7E48" w:rsidP="006B7E48">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215" w:type="dxa"/>
            <w:shd w:val="clear" w:color="auto" w:fill="auto"/>
          </w:tcPr>
          <w:p w14:paraId="507AF1F7" w14:textId="5AEEF696" w:rsidR="006B7E48" w:rsidRPr="00CC2B9D" w:rsidRDefault="009437ED" w:rsidP="006B7E48">
            <w:pPr>
              <w:pStyle w:val="acctfourfigures"/>
              <w:tabs>
                <w:tab w:val="clear" w:pos="765"/>
                <w:tab w:val="decimal" w:pos="990"/>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55,472</w:t>
            </w:r>
          </w:p>
        </w:tc>
        <w:tc>
          <w:tcPr>
            <w:tcW w:w="243" w:type="dxa"/>
            <w:shd w:val="clear" w:color="auto" w:fill="auto"/>
            <w:vAlign w:val="bottom"/>
          </w:tcPr>
          <w:p w14:paraId="17A16900" w14:textId="77777777" w:rsidR="006B7E48" w:rsidRPr="00CC2B9D" w:rsidRDefault="006B7E48" w:rsidP="006B7E48">
            <w:pPr>
              <w:tabs>
                <w:tab w:val="decimal" w:pos="792"/>
              </w:tabs>
              <w:ind w:left="-108" w:right="-108"/>
              <w:rPr>
                <w:rFonts w:ascii="Calibri" w:hAnsi="Calibri" w:cs="Calibri"/>
                <w:b/>
                <w:szCs w:val="22"/>
              </w:rPr>
            </w:pPr>
          </w:p>
        </w:tc>
        <w:tc>
          <w:tcPr>
            <w:tcW w:w="1197" w:type="dxa"/>
            <w:shd w:val="clear" w:color="auto" w:fill="auto"/>
          </w:tcPr>
          <w:p w14:paraId="2645D76E" w14:textId="38F39A40" w:rsidR="006B7E48" w:rsidRPr="00CC2B9D" w:rsidRDefault="006B7E48" w:rsidP="006B7E48">
            <w:pPr>
              <w:pStyle w:val="acctfourfigures"/>
              <w:tabs>
                <w:tab w:val="clear" w:pos="765"/>
                <w:tab w:val="decimal" w:pos="1007"/>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172,855</w:t>
            </w:r>
          </w:p>
        </w:tc>
        <w:tc>
          <w:tcPr>
            <w:tcW w:w="252" w:type="dxa"/>
            <w:shd w:val="clear" w:color="auto" w:fill="auto"/>
          </w:tcPr>
          <w:p w14:paraId="606653CD" w14:textId="77777777" w:rsidR="006B7E48" w:rsidRPr="00CC2B9D" w:rsidRDefault="006B7E48" w:rsidP="006B7E48">
            <w:pPr>
              <w:tabs>
                <w:tab w:val="decimal" w:pos="792"/>
              </w:tabs>
              <w:ind w:left="-108" w:right="-108"/>
              <w:rPr>
                <w:rFonts w:ascii="Calibri" w:hAnsi="Calibri" w:cs="Calibri"/>
                <w:b/>
                <w:szCs w:val="22"/>
              </w:rPr>
            </w:pPr>
          </w:p>
        </w:tc>
        <w:tc>
          <w:tcPr>
            <w:tcW w:w="1125" w:type="dxa"/>
            <w:shd w:val="clear" w:color="auto" w:fill="auto"/>
          </w:tcPr>
          <w:p w14:paraId="50A9CC31" w14:textId="162856F8" w:rsidR="006B7E48" w:rsidRPr="00CC2B9D" w:rsidRDefault="00497014" w:rsidP="006B7E48">
            <w:pPr>
              <w:pStyle w:val="acctfourfigures"/>
              <w:tabs>
                <w:tab w:val="clear" w:pos="765"/>
                <w:tab w:val="decimal" w:pos="951"/>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29,446</w:t>
            </w:r>
          </w:p>
        </w:tc>
        <w:tc>
          <w:tcPr>
            <w:tcW w:w="242" w:type="dxa"/>
            <w:shd w:val="clear" w:color="auto" w:fill="auto"/>
          </w:tcPr>
          <w:p w14:paraId="1D0B6326" w14:textId="77777777" w:rsidR="006B7E48" w:rsidRPr="00CC2B9D" w:rsidRDefault="006B7E48" w:rsidP="006B7E48">
            <w:pPr>
              <w:tabs>
                <w:tab w:val="decimal" w:pos="792"/>
              </w:tabs>
              <w:ind w:left="-108" w:right="-108"/>
              <w:rPr>
                <w:rFonts w:asciiTheme="minorHAnsi" w:hAnsiTheme="minorHAnsi" w:cstheme="minorHAnsi"/>
                <w:b/>
                <w:szCs w:val="22"/>
              </w:rPr>
            </w:pPr>
          </w:p>
        </w:tc>
        <w:tc>
          <w:tcPr>
            <w:tcW w:w="1189" w:type="dxa"/>
            <w:shd w:val="clear" w:color="auto" w:fill="auto"/>
          </w:tcPr>
          <w:p w14:paraId="58E75922" w14:textId="1589DD2A" w:rsidR="006B7E48" w:rsidRPr="00CC2B9D" w:rsidRDefault="006B7E48" w:rsidP="006B7E48">
            <w:pPr>
              <w:pStyle w:val="acctfourfigures"/>
              <w:tabs>
                <w:tab w:val="clear" w:pos="765"/>
                <w:tab w:val="decimal" w:pos="990"/>
              </w:tabs>
              <w:spacing w:line="240" w:lineRule="atLeast"/>
              <w:ind w:left="-108" w:right="-108"/>
              <w:rPr>
                <w:rFonts w:asciiTheme="minorHAnsi" w:hAnsiTheme="minorHAnsi" w:cstheme="minorHAnsi"/>
                <w:szCs w:val="22"/>
              </w:rPr>
            </w:pPr>
            <w:r w:rsidRPr="00CC2B9D">
              <w:rPr>
                <w:rFonts w:ascii="Calibri" w:hAnsi="Calibri" w:cs="Calibri"/>
                <w:szCs w:val="22"/>
                <w:lang w:val="en-US" w:bidi="th-TH"/>
              </w:rPr>
              <w:t>92,807</w:t>
            </w:r>
          </w:p>
        </w:tc>
      </w:tr>
      <w:tr w:rsidR="006B7E48" w:rsidRPr="00CC2B9D" w14:paraId="24B08C5A" w14:textId="77777777" w:rsidTr="00404E97">
        <w:tc>
          <w:tcPr>
            <w:tcW w:w="3060" w:type="dxa"/>
            <w:shd w:val="clear" w:color="auto" w:fill="auto"/>
            <w:vAlign w:val="bottom"/>
          </w:tcPr>
          <w:p w14:paraId="61A61BCD" w14:textId="77777777" w:rsidR="006B7E48" w:rsidRPr="00CC2B9D" w:rsidRDefault="006B7E48" w:rsidP="006B7E48">
            <w:pPr>
              <w:ind w:left="210" w:hanging="196"/>
              <w:rPr>
                <w:rFonts w:asciiTheme="minorHAnsi" w:hAnsiTheme="minorHAnsi" w:cstheme="minorHAnsi"/>
                <w:szCs w:val="22"/>
              </w:rPr>
            </w:pPr>
            <w:r w:rsidRPr="00CC2B9D">
              <w:rPr>
                <w:rFonts w:asciiTheme="minorHAnsi" w:hAnsiTheme="minorHAnsi" w:cstheme="minorHAnsi"/>
                <w:szCs w:val="22"/>
              </w:rPr>
              <w:t>Transportation expenses</w:t>
            </w:r>
          </w:p>
        </w:tc>
        <w:tc>
          <w:tcPr>
            <w:tcW w:w="918" w:type="dxa"/>
            <w:shd w:val="clear" w:color="auto" w:fill="auto"/>
            <w:vAlign w:val="bottom"/>
          </w:tcPr>
          <w:p w14:paraId="3C85813B" w14:textId="77777777" w:rsidR="006B7E48" w:rsidRPr="00CC2B9D" w:rsidRDefault="006B7E48" w:rsidP="006B7E48">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68BB94A4" w14:textId="427C32D2" w:rsidR="006B7E48" w:rsidRPr="00CC2B9D" w:rsidRDefault="009437ED" w:rsidP="006B7E48">
            <w:pPr>
              <w:pStyle w:val="acctfourfigures"/>
              <w:tabs>
                <w:tab w:val="clear" w:pos="765"/>
                <w:tab w:val="decimal" w:pos="990"/>
              </w:tabs>
              <w:spacing w:line="240" w:lineRule="atLeast"/>
              <w:ind w:left="-108" w:right="-108"/>
              <w:rPr>
                <w:rFonts w:ascii="Calibri" w:hAnsi="Calibri" w:cstheme="minorBidi"/>
                <w:szCs w:val="22"/>
                <w:cs/>
                <w:lang w:val="en-US" w:bidi="th-TH"/>
              </w:rPr>
            </w:pPr>
            <w:r w:rsidRPr="00CC2B9D">
              <w:rPr>
                <w:rFonts w:ascii="Calibri" w:hAnsi="Calibri" w:cs="Calibri"/>
                <w:szCs w:val="22"/>
                <w:lang w:val="en-US" w:bidi="th-TH"/>
              </w:rPr>
              <w:t>26,3</w:t>
            </w:r>
            <w:r w:rsidR="00E54075" w:rsidRPr="00CC2B9D">
              <w:rPr>
                <w:rFonts w:ascii="Calibri" w:hAnsi="Calibri" w:cs="Calibri"/>
                <w:szCs w:val="22"/>
                <w:lang w:val="en-US" w:bidi="th-TH"/>
              </w:rPr>
              <w:t>63</w:t>
            </w:r>
          </w:p>
        </w:tc>
        <w:tc>
          <w:tcPr>
            <w:tcW w:w="243" w:type="dxa"/>
            <w:shd w:val="clear" w:color="auto" w:fill="auto"/>
            <w:vAlign w:val="bottom"/>
          </w:tcPr>
          <w:p w14:paraId="7F423A1B" w14:textId="77777777" w:rsidR="006B7E48" w:rsidRPr="00CC2B9D" w:rsidRDefault="006B7E48" w:rsidP="006B7E48">
            <w:pPr>
              <w:tabs>
                <w:tab w:val="decimal" w:pos="792"/>
              </w:tabs>
              <w:ind w:left="-108" w:right="-108"/>
              <w:rPr>
                <w:rFonts w:ascii="Calibri" w:hAnsi="Calibri" w:cs="Calibri"/>
                <w:b/>
                <w:szCs w:val="22"/>
              </w:rPr>
            </w:pPr>
          </w:p>
        </w:tc>
        <w:tc>
          <w:tcPr>
            <w:tcW w:w="1197" w:type="dxa"/>
            <w:shd w:val="clear" w:color="auto" w:fill="auto"/>
          </w:tcPr>
          <w:p w14:paraId="2ABC188B" w14:textId="3AF0B22D" w:rsidR="006B7E48" w:rsidRPr="00CC2B9D" w:rsidRDefault="006B7E48" w:rsidP="006B7E48">
            <w:pPr>
              <w:pStyle w:val="acctfourfigures"/>
              <w:tabs>
                <w:tab w:val="clear" w:pos="765"/>
                <w:tab w:val="decimal" w:pos="1007"/>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73,523</w:t>
            </w:r>
          </w:p>
        </w:tc>
        <w:tc>
          <w:tcPr>
            <w:tcW w:w="252" w:type="dxa"/>
            <w:shd w:val="clear" w:color="auto" w:fill="auto"/>
          </w:tcPr>
          <w:p w14:paraId="0D06545B" w14:textId="77777777" w:rsidR="006B7E48" w:rsidRPr="00CC2B9D" w:rsidRDefault="006B7E48" w:rsidP="006B7E48">
            <w:pPr>
              <w:tabs>
                <w:tab w:val="decimal" w:pos="792"/>
              </w:tabs>
              <w:ind w:left="-108" w:right="-108"/>
              <w:rPr>
                <w:rFonts w:ascii="Calibri" w:hAnsi="Calibri" w:cs="Calibri"/>
                <w:b/>
                <w:szCs w:val="22"/>
              </w:rPr>
            </w:pPr>
          </w:p>
        </w:tc>
        <w:tc>
          <w:tcPr>
            <w:tcW w:w="1125" w:type="dxa"/>
            <w:shd w:val="clear" w:color="auto" w:fill="auto"/>
          </w:tcPr>
          <w:p w14:paraId="46DEE1F4" w14:textId="1F06F8B1" w:rsidR="006B7E48" w:rsidRPr="00CC2B9D" w:rsidRDefault="00497014" w:rsidP="006B7E48">
            <w:pPr>
              <w:pStyle w:val="acctfourfigures"/>
              <w:tabs>
                <w:tab w:val="clear" w:pos="765"/>
                <w:tab w:val="decimal" w:pos="951"/>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11,910</w:t>
            </w:r>
          </w:p>
        </w:tc>
        <w:tc>
          <w:tcPr>
            <w:tcW w:w="242" w:type="dxa"/>
            <w:shd w:val="clear" w:color="auto" w:fill="auto"/>
          </w:tcPr>
          <w:p w14:paraId="6F8F1EA3" w14:textId="77777777" w:rsidR="006B7E48" w:rsidRPr="00CC2B9D" w:rsidRDefault="006B7E48" w:rsidP="006B7E48">
            <w:pPr>
              <w:tabs>
                <w:tab w:val="decimal" w:pos="792"/>
              </w:tabs>
              <w:ind w:left="-108" w:right="-108"/>
              <w:rPr>
                <w:rFonts w:asciiTheme="minorHAnsi" w:hAnsiTheme="minorHAnsi" w:cstheme="minorHAnsi"/>
                <w:b/>
                <w:szCs w:val="22"/>
              </w:rPr>
            </w:pPr>
          </w:p>
        </w:tc>
        <w:tc>
          <w:tcPr>
            <w:tcW w:w="1189" w:type="dxa"/>
            <w:shd w:val="clear" w:color="auto" w:fill="auto"/>
          </w:tcPr>
          <w:p w14:paraId="60973A9D" w14:textId="589AB86A" w:rsidR="006B7E48" w:rsidRPr="00CC2B9D" w:rsidRDefault="006B7E48" w:rsidP="006B7E48">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CC2B9D">
              <w:rPr>
                <w:rFonts w:ascii="Calibri" w:hAnsi="Calibri" w:cs="Calibri"/>
                <w:szCs w:val="22"/>
                <w:lang w:val="en-US" w:bidi="th-TH"/>
              </w:rPr>
              <w:t>44,109</w:t>
            </w:r>
          </w:p>
        </w:tc>
      </w:tr>
      <w:tr w:rsidR="006B7E48" w:rsidRPr="00CC2B9D" w14:paraId="771A2EC6" w14:textId="77777777" w:rsidTr="00404E97">
        <w:tc>
          <w:tcPr>
            <w:tcW w:w="3060" w:type="dxa"/>
            <w:shd w:val="clear" w:color="auto" w:fill="auto"/>
            <w:vAlign w:val="bottom"/>
          </w:tcPr>
          <w:p w14:paraId="03434680" w14:textId="77777777" w:rsidR="006B7E48" w:rsidRPr="00CC2B9D" w:rsidRDefault="006B7E48" w:rsidP="006B7E48">
            <w:pPr>
              <w:ind w:left="210" w:hanging="196"/>
              <w:rPr>
                <w:rFonts w:asciiTheme="minorHAnsi" w:hAnsiTheme="minorHAnsi" w:cstheme="minorHAnsi"/>
                <w:szCs w:val="22"/>
              </w:rPr>
            </w:pPr>
            <w:r w:rsidRPr="00CC2B9D">
              <w:rPr>
                <w:rFonts w:asciiTheme="minorHAnsi" w:hAnsiTheme="minorHAnsi" w:cstheme="minorHAnsi"/>
                <w:szCs w:val="22"/>
              </w:rPr>
              <w:t>Cost of shutdown</w:t>
            </w:r>
          </w:p>
        </w:tc>
        <w:tc>
          <w:tcPr>
            <w:tcW w:w="918" w:type="dxa"/>
            <w:shd w:val="clear" w:color="auto" w:fill="auto"/>
            <w:vAlign w:val="bottom"/>
          </w:tcPr>
          <w:p w14:paraId="46F44569" w14:textId="45116CEA" w:rsidR="006B7E48" w:rsidRPr="00CC2B9D" w:rsidRDefault="006B7E48" w:rsidP="006B7E48">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2417ADBB" w14:textId="321BF17D" w:rsidR="006B7E48" w:rsidRPr="00CC2B9D" w:rsidRDefault="009437ED" w:rsidP="006B7E48">
            <w:pPr>
              <w:pStyle w:val="acctfourfigures"/>
              <w:tabs>
                <w:tab w:val="clear" w:pos="765"/>
                <w:tab w:val="decimal" w:pos="990"/>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308,081</w:t>
            </w:r>
          </w:p>
        </w:tc>
        <w:tc>
          <w:tcPr>
            <w:tcW w:w="243" w:type="dxa"/>
            <w:shd w:val="clear" w:color="auto" w:fill="auto"/>
            <w:vAlign w:val="bottom"/>
          </w:tcPr>
          <w:p w14:paraId="3B70AE95" w14:textId="77777777" w:rsidR="006B7E48" w:rsidRPr="00CC2B9D" w:rsidRDefault="006B7E48" w:rsidP="006B7E48">
            <w:pPr>
              <w:tabs>
                <w:tab w:val="decimal" w:pos="792"/>
              </w:tabs>
              <w:ind w:left="-108" w:right="-108"/>
              <w:rPr>
                <w:rFonts w:ascii="Calibri" w:hAnsi="Calibri" w:cs="Calibri"/>
                <w:b/>
                <w:szCs w:val="22"/>
              </w:rPr>
            </w:pPr>
          </w:p>
        </w:tc>
        <w:tc>
          <w:tcPr>
            <w:tcW w:w="1197" w:type="dxa"/>
            <w:shd w:val="clear" w:color="auto" w:fill="auto"/>
          </w:tcPr>
          <w:p w14:paraId="6CE66730" w14:textId="2369EEA0" w:rsidR="006B7E48" w:rsidRPr="00CC2B9D" w:rsidRDefault="006B7E48" w:rsidP="006B7E48">
            <w:pPr>
              <w:pStyle w:val="acctfourfigures"/>
              <w:tabs>
                <w:tab w:val="clear" w:pos="765"/>
                <w:tab w:val="decimal" w:pos="1007"/>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152,253</w:t>
            </w:r>
          </w:p>
        </w:tc>
        <w:tc>
          <w:tcPr>
            <w:tcW w:w="252" w:type="dxa"/>
            <w:shd w:val="clear" w:color="auto" w:fill="auto"/>
          </w:tcPr>
          <w:p w14:paraId="5E118D34" w14:textId="77777777" w:rsidR="006B7E48" w:rsidRPr="00CC2B9D" w:rsidRDefault="006B7E48" w:rsidP="006B7E48">
            <w:pPr>
              <w:tabs>
                <w:tab w:val="decimal" w:pos="792"/>
              </w:tabs>
              <w:ind w:left="-108" w:right="-108"/>
              <w:rPr>
                <w:rFonts w:ascii="Calibri" w:hAnsi="Calibri" w:cs="Calibri"/>
                <w:b/>
                <w:szCs w:val="22"/>
              </w:rPr>
            </w:pPr>
          </w:p>
        </w:tc>
        <w:tc>
          <w:tcPr>
            <w:tcW w:w="1125" w:type="dxa"/>
            <w:shd w:val="clear" w:color="auto" w:fill="auto"/>
          </w:tcPr>
          <w:p w14:paraId="6262EBF7" w14:textId="11C199CB" w:rsidR="006B7E48" w:rsidRPr="00CC2B9D" w:rsidRDefault="00497014" w:rsidP="006B7E48">
            <w:pPr>
              <w:pStyle w:val="acctfourfigures"/>
              <w:tabs>
                <w:tab w:val="clear" w:pos="765"/>
                <w:tab w:val="decimal" w:pos="951"/>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182,223</w:t>
            </w:r>
          </w:p>
        </w:tc>
        <w:tc>
          <w:tcPr>
            <w:tcW w:w="242" w:type="dxa"/>
            <w:shd w:val="clear" w:color="auto" w:fill="auto"/>
          </w:tcPr>
          <w:p w14:paraId="0803480A" w14:textId="77777777" w:rsidR="006B7E48" w:rsidRPr="00CC2B9D" w:rsidRDefault="006B7E48" w:rsidP="006B7E48">
            <w:pPr>
              <w:tabs>
                <w:tab w:val="decimal" w:pos="792"/>
              </w:tabs>
              <w:ind w:left="-108" w:right="-108"/>
              <w:rPr>
                <w:rFonts w:asciiTheme="minorHAnsi" w:hAnsiTheme="minorHAnsi" w:cstheme="minorHAnsi"/>
                <w:b/>
                <w:szCs w:val="22"/>
              </w:rPr>
            </w:pPr>
          </w:p>
        </w:tc>
        <w:tc>
          <w:tcPr>
            <w:tcW w:w="1189" w:type="dxa"/>
            <w:shd w:val="clear" w:color="auto" w:fill="auto"/>
          </w:tcPr>
          <w:p w14:paraId="00EF4AEE" w14:textId="4D239C3A" w:rsidR="006B7E48" w:rsidRPr="00CC2B9D" w:rsidRDefault="006B7E48" w:rsidP="006B7E48">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CC2B9D">
              <w:rPr>
                <w:rFonts w:ascii="Calibri" w:hAnsi="Calibri" w:cs="Calibri"/>
                <w:szCs w:val="22"/>
                <w:lang w:val="en-US" w:bidi="th-TH"/>
              </w:rPr>
              <w:t>35,910</w:t>
            </w:r>
          </w:p>
        </w:tc>
      </w:tr>
      <w:tr w:rsidR="006B7E48" w:rsidRPr="00CC2B9D" w14:paraId="60192801" w14:textId="77777777" w:rsidTr="00404E97">
        <w:tc>
          <w:tcPr>
            <w:tcW w:w="3060" w:type="dxa"/>
            <w:shd w:val="clear" w:color="auto" w:fill="auto"/>
            <w:vAlign w:val="bottom"/>
          </w:tcPr>
          <w:p w14:paraId="0EB07D9E" w14:textId="77777777" w:rsidR="006B7E48" w:rsidRPr="00CC2B9D" w:rsidRDefault="006B7E48" w:rsidP="006B7E48">
            <w:pPr>
              <w:ind w:left="210" w:hanging="196"/>
              <w:rPr>
                <w:rFonts w:asciiTheme="minorHAnsi" w:hAnsiTheme="minorHAnsi" w:cstheme="minorHAnsi"/>
                <w:szCs w:val="22"/>
              </w:rPr>
            </w:pPr>
            <w:r w:rsidRPr="00CC2B9D">
              <w:rPr>
                <w:rFonts w:asciiTheme="minorHAnsi" w:hAnsiTheme="minorHAnsi" w:cstheme="minorHAnsi"/>
                <w:szCs w:val="22"/>
              </w:rPr>
              <w:t>Repairs and maintenance</w:t>
            </w:r>
          </w:p>
        </w:tc>
        <w:tc>
          <w:tcPr>
            <w:tcW w:w="918" w:type="dxa"/>
            <w:shd w:val="clear" w:color="auto" w:fill="auto"/>
            <w:vAlign w:val="bottom"/>
          </w:tcPr>
          <w:p w14:paraId="23CFD7AA" w14:textId="77777777" w:rsidR="006B7E48" w:rsidRPr="00CC2B9D" w:rsidRDefault="006B7E48" w:rsidP="006B7E48">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7791503F" w14:textId="5394B3B4" w:rsidR="006B7E48" w:rsidRPr="00CC2B9D" w:rsidRDefault="009437ED" w:rsidP="006B7E48">
            <w:pPr>
              <w:pStyle w:val="acctfourfigures"/>
              <w:tabs>
                <w:tab w:val="clear" w:pos="765"/>
                <w:tab w:val="decimal" w:pos="990"/>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104,785</w:t>
            </w:r>
          </w:p>
        </w:tc>
        <w:tc>
          <w:tcPr>
            <w:tcW w:w="243" w:type="dxa"/>
            <w:shd w:val="clear" w:color="auto" w:fill="auto"/>
            <w:vAlign w:val="bottom"/>
          </w:tcPr>
          <w:p w14:paraId="1CC089A2" w14:textId="77777777" w:rsidR="006B7E48" w:rsidRPr="00CC2B9D" w:rsidRDefault="006B7E48" w:rsidP="006B7E48">
            <w:pPr>
              <w:tabs>
                <w:tab w:val="decimal" w:pos="792"/>
              </w:tabs>
              <w:ind w:left="-108" w:right="-108"/>
              <w:rPr>
                <w:rFonts w:ascii="Calibri" w:hAnsi="Calibri" w:cs="Calibri"/>
                <w:b/>
                <w:szCs w:val="22"/>
              </w:rPr>
            </w:pPr>
          </w:p>
        </w:tc>
        <w:tc>
          <w:tcPr>
            <w:tcW w:w="1197" w:type="dxa"/>
            <w:shd w:val="clear" w:color="auto" w:fill="auto"/>
          </w:tcPr>
          <w:p w14:paraId="216CD25C" w14:textId="03871D40" w:rsidR="006B7E48" w:rsidRPr="00CC2B9D" w:rsidRDefault="006B7E48" w:rsidP="006B7E48">
            <w:pPr>
              <w:pStyle w:val="acctfourfigures"/>
              <w:tabs>
                <w:tab w:val="clear" w:pos="765"/>
                <w:tab w:val="decimal" w:pos="1007"/>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95,378</w:t>
            </w:r>
          </w:p>
        </w:tc>
        <w:tc>
          <w:tcPr>
            <w:tcW w:w="252" w:type="dxa"/>
            <w:shd w:val="clear" w:color="auto" w:fill="auto"/>
          </w:tcPr>
          <w:p w14:paraId="66CEEA56" w14:textId="77777777" w:rsidR="006B7E48" w:rsidRPr="00CC2B9D" w:rsidRDefault="006B7E48" w:rsidP="006B7E48">
            <w:pPr>
              <w:tabs>
                <w:tab w:val="decimal" w:pos="792"/>
              </w:tabs>
              <w:ind w:left="-108" w:right="-108"/>
              <w:rPr>
                <w:rFonts w:ascii="Calibri" w:hAnsi="Calibri" w:cs="Calibri"/>
                <w:b/>
                <w:szCs w:val="22"/>
              </w:rPr>
            </w:pPr>
          </w:p>
        </w:tc>
        <w:tc>
          <w:tcPr>
            <w:tcW w:w="1125" w:type="dxa"/>
            <w:shd w:val="clear" w:color="auto" w:fill="auto"/>
          </w:tcPr>
          <w:p w14:paraId="2B00DA0F" w14:textId="72A69494" w:rsidR="006B7E48" w:rsidRPr="00CC2B9D" w:rsidRDefault="0088697C" w:rsidP="006B7E48">
            <w:pPr>
              <w:pStyle w:val="acctfourfigures"/>
              <w:tabs>
                <w:tab w:val="clear" w:pos="765"/>
                <w:tab w:val="decimal" w:pos="951"/>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5,917</w:t>
            </w:r>
          </w:p>
        </w:tc>
        <w:tc>
          <w:tcPr>
            <w:tcW w:w="242" w:type="dxa"/>
            <w:shd w:val="clear" w:color="auto" w:fill="auto"/>
          </w:tcPr>
          <w:p w14:paraId="5ABA2BBE" w14:textId="77777777" w:rsidR="006B7E48" w:rsidRPr="00CC2B9D" w:rsidRDefault="006B7E48" w:rsidP="006B7E48">
            <w:pPr>
              <w:tabs>
                <w:tab w:val="decimal" w:pos="792"/>
              </w:tabs>
              <w:ind w:left="-108" w:right="-108"/>
              <w:rPr>
                <w:rFonts w:asciiTheme="minorHAnsi" w:hAnsiTheme="minorHAnsi" w:cstheme="minorHAnsi"/>
                <w:b/>
                <w:szCs w:val="22"/>
              </w:rPr>
            </w:pPr>
          </w:p>
        </w:tc>
        <w:tc>
          <w:tcPr>
            <w:tcW w:w="1189" w:type="dxa"/>
            <w:shd w:val="clear" w:color="auto" w:fill="auto"/>
          </w:tcPr>
          <w:p w14:paraId="332CFE00" w14:textId="62F3E213" w:rsidR="006B7E48" w:rsidRPr="00CC2B9D" w:rsidRDefault="006B7E48" w:rsidP="006B7E48">
            <w:pPr>
              <w:pStyle w:val="acctfourfigures"/>
              <w:tabs>
                <w:tab w:val="clear" w:pos="765"/>
                <w:tab w:val="decimal" w:pos="990"/>
              </w:tabs>
              <w:spacing w:line="240" w:lineRule="atLeast"/>
              <w:ind w:left="-108" w:right="-108"/>
              <w:rPr>
                <w:rFonts w:asciiTheme="minorHAnsi" w:hAnsiTheme="minorHAnsi" w:cstheme="minorHAnsi"/>
                <w:szCs w:val="22"/>
              </w:rPr>
            </w:pPr>
            <w:r w:rsidRPr="00CC2B9D">
              <w:rPr>
                <w:rFonts w:ascii="Calibri" w:hAnsi="Calibri" w:cs="Calibri"/>
                <w:szCs w:val="22"/>
                <w:lang w:val="en-US" w:bidi="th-TH"/>
              </w:rPr>
              <w:t>17,494</w:t>
            </w:r>
          </w:p>
        </w:tc>
      </w:tr>
      <w:tr w:rsidR="006B7E48" w:rsidRPr="00CC2B9D" w14:paraId="34D1A2C4" w14:textId="77777777" w:rsidTr="00404E97">
        <w:tc>
          <w:tcPr>
            <w:tcW w:w="3060" w:type="dxa"/>
            <w:shd w:val="clear" w:color="auto" w:fill="auto"/>
            <w:vAlign w:val="bottom"/>
          </w:tcPr>
          <w:p w14:paraId="18D7AA71" w14:textId="77777777" w:rsidR="006B7E48" w:rsidRPr="00CC2B9D" w:rsidRDefault="006B7E48" w:rsidP="006B7E48">
            <w:pPr>
              <w:ind w:left="210" w:hanging="196"/>
              <w:rPr>
                <w:rFonts w:asciiTheme="minorHAnsi" w:hAnsiTheme="minorHAnsi" w:cstheme="minorHAnsi"/>
                <w:szCs w:val="22"/>
              </w:rPr>
            </w:pPr>
            <w:r w:rsidRPr="00CC2B9D">
              <w:rPr>
                <w:rFonts w:asciiTheme="minorHAnsi" w:hAnsiTheme="minorHAnsi" w:cstheme="minorHAnsi"/>
                <w:szCs w:val="22"/>
              </w:rPr>
              <w:t>Amortisation</w:t>
            </w:r>
          </w:p>
        </w:tc>
        <w:tc>
          <w:tcPr>
            <w:tcW w:w="918" w:type="dxa"/>
            <w:shd w:val="clear" w:color="auto" w:fill="auto"/>
            <w:vAlign w:val="bottom"/>
          </w:tcPr>
          <w:p w14:paraId="24B26341" w14:textId="77777777" w:rsidR="006B7E48" w:rsidRPr="00CC2B9D" w:rsidRDefault="006B7E48" w:rsidP="006B7E48">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6A9682E9" w14:textId="01D45A1C" w:rsidR="006B7E48" w:rsidRPr="00CC2B9D" w:rsidRDefault="000C47C0" w:rsidP="006B7E48">
            <w:pPr>
              <w:pStyle w:val="acctfourfigures"/>
              <w:tabs>
                <w:tab w:val="clear" w:pos="765"/>
                <w:tab w:val="decimal" w:pos="990"/>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3,341</w:t>
            </w:r>
          </w:p>
        </w:tc>
        <w:tc>
          <w:tcPr>
            <w:tcW w:w="243" w:type="dxa"/>
            <w:shd w:val="clear" w:color="auto" w:fill="auto"/>
            <w:vAlign w:val="bottom"/>
          </w:tcPr>
          <w:p w14:paraId="2B291DBB" w14:textId="77777777" w:rsidR="006B7E48" w:rsidRPr="00CC2B9D" w:rsidRDefault="006B7E48" w:rsidP="006B7E48">
            <w:pPr>
              <w:tabs>
                <w:tab w:val="decimal" w:pos="792"/>
              </w:tabs>
              <w:ind w:left="-108" w:right="-108"/>
              <w:rPr>
                <w:rFonts w:ascii="Calibri" w:hAnsi="Calibri" w:cs="Calibri"/>
                <w:b/>
                <w:szCs w:val="22"/>
              </w:rPr>
            </w:pPr>
          </w:p>
        </w:tc>
        <w:tc>
          <w:tcPr>
            <w:tcW w:w="1197" w:type="dxa"/>
            <w:shd w:val="clear" w:color="auto" w:fill="auto"/>
          </w:tcPr>
          <w:p w14:paraId="636656CA" w14:textId="6BC1C0F6" w:rsidR="006B7E48" w:rsidRPr="00CC2B9D" w:rsidRDefault="006B7E48" w:rsidP="006B7E48">
            <w:pPr>
              <w:pStyle w:val="acctfourfigures"/>
              <w:tabs>
                <w:tab w:val="clear" w:pos="765"/>
                <w:tab w:val="decimal" w:pos="1007"/>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4,804</w:t>
            </w:r>
          </w:p>
        </w:tc>
        <w:tc>
          <w:tcPr>
            <w:tcW w:w="252" w:type="dxa"/>
            <w:shd w:val="clear" w:color="auto" w:fill="auto"/>
          </w:tcPr>
          <w:p w14:paraId="681C64A3" w14:textId="77777777" w:rsidR="006B7E48" w:rsidRPr="00CC2B9D" w:rsidRDefault="006B7E48" w:rsidP="006B7E48">
            <w:pPr>
              <w:tabs>
                <w:tab w:val="decimal" w:pos="792"/>
              </w:tabs>
              <w:ind w:left="-108" w:right="-108"/>
              <w:rPr>
                <w:rFonts w:ascii="Calibri" w:hAnsi="Calibri" w:cs="Calibri"/>
                <w:b/>
                <w:szCs w:val="22"/>
              </w:rPr>
            </w:pPr>
          </w:p>
        </w:tc>
        <w:tc>
          <w:tcPr>
            <w:tcW w:w="1125" w:type="dxa"/>
            <w:shd w:val="clear" w:color="auto" w:fill="auto"/>
          </w:tcPr>
          <w:p w14:paraId="244DB894" w14:textId="5227495F" w:rsidR="006B7E48" w:rsidRPr="00CC2B9D" w:rsidRDefault="0088697C" w:rsidP="006B7E48">
            <w:pPr>
              <w:pStyle w:val="acctfourfigures"/>
              <w:tabs>
                <w:tab w:val="clear" w:pos="765"/>
                <w:tab w:val="decimal" w:pos="951"/>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3,287</w:t>
            </w:r>
          </w:p>
        </w:tc>
        <w:tc>
          <w:tcPr>
            <w:tcW w:w="242" w:type="dxa"/>
            <w:shd w:val="clear" w:color="auto" w:fill="auto"/>
          </w:tcPr>
          <w:p w14:paraId="54AEC6CD" w14:textId="77777777" w:rsidR="006B7E48" w:rsidRPr="00CC2B9D" w:rsidRDefault="006B7E48" w:rsidP="006B7E48">
            <w:pPr>
              <w:tabs>
                <w:tab w:val="decimal" w:pos="792"/>
              </w:tabs>
              <w:ind w:left="-108" w:right="-108"/>
              <w:rPr>
                <w:rFonts w:asciiTheme="minorHAnsi" w:hAnsiTheme="minorHAnsi" w:cstheme="minorHAnsi"/>
                <w:b/>
                <w:szCs w:val="22"/>
              </w:rPr>
            </w:pPr>
          </w:p>
        </w:tc>
        <w:tc>
          <w:tcPr>
            <w:tcW w:w="1189" w:type="dxa"/>
            <w:shd w:val="clear" w:color="auto" w:fill="auto"/>
          </w:tcPr>
          <w:p w14:paraId="500D99C9" w14:textId="241D89FD" w:rsidR="006B7E48" w:rsidRPr="00CC2B9D" w:rsidRDefault="006B7E48" w:rsidP="006B7E48">
            <w:pPr>
              <w:pStyle w:val="acctfourfigures"/>
              <w:tabs>
                <w:tab w:val="clear" w:pos="765"/>
                <w:tab w:val="decimal" w:pos="990"/>
              </w:tabs>
              <w:spacing w:line="240" w:lineRule="atLeast"/>
              <w:ind w:left="-108" w:right="-108"/>
              <w:rPr>
                <w:rFonts w:asciiTheme="minorHAnsi" w:hAnsiTheme="minorHAnsi" w:cstheme="minorHAnsi"/>
                <w:szCs w:val="22"/>
              </w:rPr>
            </w:pPr>
            <w:r w:rsidRPr="00CC2B9D">
              <w:rPr>
                <w:rFonts w:ascii="Calibri" w:hAnsi="Calibri" w:cs="Calibri"/>
                <w:szCs w:val="22"/>
                <w:lang w:val="en-US" w:bidi="th-TH"/>
              </w:rPr>
              <w:t>4,258</w:t>
            </w:r>
          </w:p>
        </w:tc>
      </w:tr>
      <w:tr w:rsidR="006B7E48" w:rsidRPr="00CC2B9D" w14:paraId="3F88BF6A" w14:textId="77777777" w:rsidTr="00404E97">
        <w:tc>
          <w:tcPr>
            <w:tcW w:w="3060" w:type="dxa"/>
            <w:shd w:val="clear" w:color="auto" w:fill="auto"/>
            <w:vAlign w:val="bottom"/>
          </w:tcPr>
          <w:p w14:paraId="0F34C9F2" w14:textId="0E3E4C70" w:rsidR="006B7E48" w:rsidRPr="00CC2B9D" w:rsidRDefault="006B7E48" w:rsidP="006B7E48">
            <w:pPr>
              <w:ind w:left="210" w:hanging="196"/>
              <w:rPr>
                <w:rFonts w:asciiTheme="minorHAnsi" w:hAnsiTheme="minorHAnsi" w:cstheme="minorHAnsi"/>
                <w:szCs w:val="22"/>
                <w:rtl/>
                <w:lang w:val="en-US" w:bidi="th-TH"/>
              </w:rPr>
            </w:pPr>
            <w:r w:rsidRPr="00CC2B9D">
              <w:rPr>
                <w:rFonts w:asciiTheme="minorHAnsi" w:hAnsiTheme="minorHAnsi" w:cstheme="minorHAnsi"/>
                <w:szCs w:val="22"/>
                <w:cs/>
                <w:lang w:val="th-TH" w:bidi="th-TH"/>
              </w:rPr>
              <w:t>Allowan</w:t>
            </w:r>
            <w:r w:rsidRPr="00CC2B9D">
              <w:rPr>
                <w:rFonts w:asciiTheme="minorHAnsi" w:hAnsiTheme="minorHAnsi" w:cstheme="minorHAnsi"/>
                <w:szCs w:val="22"/>
                <w:lang w:val="en-US" w:bidi="th-TH"/>
              </w:rPr>
              <w:t>ce for decline in value of inventories (reversal)</w:t>
            </w:r>
          </w:p>
        </w:tc>
        <w:tc>
          <w:tcPr>
            <w:tcW w:w="918" w:type="dxa"/>
            <w:shd w:val="clear" w:color="auto" w:fill="auto"/>
            <w:vAlign w:val="bottom"/>
          </w:tcPr>
          <w:p w14:paraId="773406BA" w14:textId="4BD5B200" w:rsidR="006B7E48" w:rsidRPr="00CC2B9D" w:rsidRDefault="006B7E48" w:rsidP="006B7E48">
            <w:pPr>
              <w:pStyle w:val="acctfourfigures"/>
              <w:tabs>
                <w:tab w:val="clear" w:pos="765"/>
              </w:tabs>
              <w:spacing w:line="240" w:lineRule="atLeast"/>
              <w:ind w:left="-108" w:right="-63"/>
              <w:jc w:val="center"/>
              <w:rPr>
                <w:rFonts w:asciiTheme="minorHAnsi" w:hAnsiTheme="minorHAnsi" w:cstheme="minorHAnsi"/>
                <w:i/>
                <w:iCs/>
                <w:szCs w:val="22"/>
                <w:lang w:val="en-US" w:bidi="th-TH"/>
              </w:rPr>
            </w:pPr>
            <w:r w:rsidRPr="00CC2B9D">
              <w:rPr>
                <w:rFonts w:asciiTheme="minorHAnsi" w:hAnsiTheme="minorHAnsi" w:cstheme="minorHAnsi"/>
                <w:i/>
                <w:iCs/>
                <w:szCs w:val="22"/>
                <w:lang w:val="en-US" w:bidi="th-TH"/>
              </w:rPr>
              <w:t>1</w:t>
            </w:r>
            <w:r w:rsidR="009F639E" w:rsidRPr="00CC2B9D">
              <w:rPr>
                <w:rFonts w:asciiTheme="minorHAnsi" w:hAnsiTheme="minorHAnsi" w:cstheme="minorHAnsi"/>
                <w:i/>
                <w:iCs/>
                <w:szCs w:val="22"/>
                <w:lang w:val="en-US" w:bidi="th-TH"/>
              </w:rPr>
              <w:t>0</w:t>
            </w:r>
          </w:p>
        </w:tc>
        <w:tc>
          <w:tcPr>
            <w:tcW w:w="1215" w:type="dxa"/>
            <w:shd w:val="clear" w:color="auto" w:fill="auto"/>
            <w:vAlign w:val="bottom"/>
          </w:tcPr>
          <w:p w14:paraId="21F30828" w14:textId="17EC709B" w:rsidR="006B7E48" w:rsidRPr="00CC2B9D" w:rsidRDefault="000C47C0" w:rsidP="006B7E48">
            <w:pPr>
              <w:pStyle w:val="acctfourfigures"/>
              <w:tabs>
                <w:tab w:val="clear" w:pos="765"/>
                <w:tab w:val="decimal" w:pos="990"/>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63</w:t>
            </w:r>
            <w:r w:rsidR="007A6CEE" w:rsidRPr="00CC2B9D">
              <w:rPr>
                <w:rFonts w:ascii="Calibri" w:hAnsi="Calibri" w:cs="Calibri"/>
                <w:szCs w:val="22"/>
                <w:lang w:val="en-US" w:bidi="th-TH"/>
              </w:rPr>
              <w:t>,3</w:t>
            </w:r>
            <w:r w:rsidRPr="00CC2B9D">
              <w:rPr>
                <w:rFonts w:ascii="Calibri" w:hAnsi="Calibri" w:cs="Calibri"/>
                <w:szCs w:val="22"/>
                <w:lang w:val="en-US" w:bidi="th-TH"/>
              </w:rPr>
              <w:t>38</w:t>
            </w:r>
          </w:p>
        </w:tc>
        <w:tc>
          <w:tcPr>
            <w:tcW w:w="243" w:type="dxa"/>
            <w:shd w:val="clear" w:color="auto" w:fill="auto"/>
            <w:vAlign w:val="bottom"/>
          </w:tcPr>
          <w:p w14:paraId="038CA04E" w14:textId="77777777" w:rsidR="006B7E48" w:rsidRPr="00CC2B9D" w:rsidRDefault="006B7E48" w:rsidP="006B7E48">
            <w:pPr>
              <w:tabs>
                <w:tab w:val="decimal" w:pos="792"/>
              </w:tabs>
              <w:ind w:left="-108" w:right="-108"/>
              <w:rPr>
                <w:rFonts w:ascii="Calibri" w:hAnsi="Calibri" w:cs="Calibri"/>
                <w:b/>
                <w:szCs w:val="22"/>
              </w:rPr>
            </w:pPr>
          </w:p>
        </w:tc>
        <w:tc>
          <w:tcPr>
            <w:tcW w:w="1197" w:type="dxa"/>
            <w:shd w:val="clear" w:color="auto" w:fill="auto"/>
            <w:vAlign w:val="bottom"/>
          </w:tcPr>
          <w:p w14:paraId="44EE8589" w14:textId="46F3D28C" w:rsidR="006B7E48" w:rsidRPr="00CC2B9D" w:rsidRDefault="006B7E48" w:rsidP="006B7E48">
            <w:pPr>
              <w:pStyle w:val="acctfourfigures"/>
              <w:tabs>
                <w:tab w:val="clear" w:pos="765"/>
                <w:tab w:val="decimal" w:pos="1007"/>
              </w:tabs>
              <w:spacing w:line="240" w:lineRule="atLeast"/>
              <w:ind w:left="-108" w:right="-108"/>
              <w:rPr>
                <w:rFonts w:ascii="Calibri" w:hAnsi="Calibri" w:cs="Calibri"/>
                <w:szCs w:val="22"/>
              </w:rPr>
            </w:pPr>
            <w:r w:rsidRPr="00CC2B9D">
              <w:rPr>
                <w:rFonts w:ascii="Calibri" w:hAnsi="Calibri" w:cs="Calibri"/>
                <w:szCs w:val="22"/>
                <w:lang w:val="en-US" w:bidi="th-TH"/>
              </w:rPr>
              <w:t>(138,777)</w:t>
            </w:r>
          </w:p>
        </w:tc>
        <w:tc>
          <w:tcPr>
            <w:tcW w:w="252" w:type="dxa"/>
            <w:shd w:val="clear" w:color="auto" w:fill="auto"/>
            <w:vAlign w:val="bottom"/>
          </w:tcPr>
          <w:p w14:paraId="0D85B143" w14:textId="77777777" w:rsidR="006B7E48" w:rsidRPr="00CC2B9D" w:rsidRDefault="006B7E48" w:rsidP="006B7E48">
            <w:pPr>
              <w:tabs>
                <w:tab w:val="decimal" w:pos="792"/>
              </w:tabs>
              <w:ind w:left="-108" w:right="-108"/>
              <w:rPr>
                <w:rFonts w:ascii="Calibri" w:hAnsi="Calibri" w:cs="Calibri"/>
                <w:b/>
                <w:szCs w:val="22"/>
              </w:rPr>
            </w:pPr>
          </w:p>
        </w:tc>
        <w:tc>
          <w:tcPr>
            <w:tcW w:w="1125" w:type="dxa"/>
            <w:shd w:val="clear" w:color="auto" w:fill="auto"/>
            <w:vAlign w:val="bottom"/>
          </w:tcPr>
          <w:p w14:paraId="5CEE1EAC" w14:textId="71798612" w:rsidR="006B7E48" w:rsidRPr="00CC2B9D" w:rsidRDefault="0088697C" w:rsidP="006B7E48">
            <w:pPr>
              <w:pStyle w:val="acctfourfigures"/>
              <w:tabs>
                <w:tab w:val="clear" w:pos="765"/>
                <w:tab w:val="decimal" w:pos="951"/>
              </w:tabs>
              <w:spacing w:line="240" w:lineRule="atLeast"/>
              <w:ind w:left="-108" w:right="-108"/>
              <w:rPr>
                <w:rFonts w:ascii="Calibri" w:hAnsi="Calibri" w:cs="Calibri"/>
                <w:szCs w:val="22"/>
              </w:rPr>
            </w:pPr>
            <w:r w:rsidRPr="00CC2B9D">
              <w:rPr>
                <w:rFonts w:ascii="Calibri" w:hAnsi="Calibri" w:cs="Calibri"/>
                <w:szCs w:val="22"/>
              </w:rPr>
              <w:t>(52,225)</w:t>
            </w:r>
          </w:p>
        </w:tc>
        <w:tc>
          <w:tcPr>
            <w:tcW w:w="242" w:type="dxa"/>
            <w:shd w:val="clear" w:color="auto" w:fill="auto"/>
            <w:vAlign w:val="bottom"/>
          </w:tcPr>
          <w:p w14:paraId="361B8354" w14:textId="77777777" w:rsidR="006B7E48" w:rsidRPr="00CC2B9D" w:rsidRDefault="006B7E48" w:rsidP="006B7E48">
            <w:pPr>
              <w:tabs>
                <w:tab w:val="decimal" w:pos="792"/>
              </w:tabs>
              <w:ind w:left="-108" w:right="-108"/>
              <w:rPr>
                <w:rFonts w:asciiTheme="minorHAnsi" w:hAnsiTheme="minorHAnsi" w:cstheme="minorHAnsi"/>
                <w:b/>
                <w:szCs w:val="22"/>
              </w:rPr>
            </w:pPr>
          </w:p>
        </w:tc>
        <w:tc>
          <w:tcPr>
            <w:tcW w:w="1189" w:type="dxa"/>
            <w:shd w:val="clear" w:color="auto" w:fill="auto"/>
            <w:vAlign w:val="bottom"/>
          </w:tcPr>
          <w:p w14:paraId="5889F4FF" w14:textId="4347696F" w:rsidR="006B7E48" w:rsidRPr="00CC2B9D" w:rsidRDefault="006B7E48" w:rsidP="006B7E48">
            <w:pPr>
              <w:pStyle w:val="acctfourfigures"/>
              <w:tabs>
                <w:tab w:val="clear" w:pos="765"/>
                <w:tab w:val="decimal" w:pos="990"/>
              </w:tabs>
              <w:spacing w:line="240" w:lineRule="atLeast"/>
              <w:ind w:left="-108" w:right="-108"/>
              <w:rPr>
                <w:rFonts w:asciiTheme="minorHAnsi" w:hAnsiTheme="minorHAnsi" w:cstheme="minorHAnsi"/>
                <w:szCs w:val="22"/>
              </w:rPr>
            </w:pPr>
            <w:r w:rsidRPr="00CC2B9D">
              <w:rPr>
                <w:rFonts w:ascii="Calibri" w:hAnsi="Calibri" w:cs="Calibri"/>
                <w:szCs w:val="22"/>
              </w:rPr>
              <w:t>25,29</w:t>
            </w:r>
            <w:r w:rsidR="00365CA4" w:rsidRPr="00CC2B9D">
              <w:rPr>
                <w:rFonts w:ascii="Calibri" w:hAnsi="Calibri" w:cs="Calibri"/>
                <w:szCs w:val="22"/>
              </w:rPr>
              <w:t>2</w:t>
            </w:r>
          </w:p>
        </w:tc>
      </w:tr>
      <w:tr w:rsidR="006B7E48" w:rsidRPr="00CC2B9D" w14:paraId="4F83E0CF" w14:textId="77777777" w:rsidTr="00404E97">
        <w:tc>
          <w:tcPr>
            <w:tcW w:w="3060" w:type="dxa"/>
            <w:shd w:val="clear" w:color="auto" w:fill="auto"/>
            <w:vAlign w:val="bottom"/>
          </w:tcPr>
          <w:p w14:paraId="379C1F2D" w14:textId="3B3D1414" w:rsidR="006B7E48" w:rsidRPr="00CC2B9D" w:rsidRDefault="006B7E48" w:rsidP="006B7E48">
            <w:pPr>
              <w:ind w:left="210" w:hanging="196"/>
              <w:rPr>
                <w:rFonts w:asciiTheme="minorHAnsi" w:hAnsiTheme="minorHAnsi" w:cstheme="minorBidi"/>
                <w:szCs w:val="22"/>
                <w:cs/>
                <w:lang w:val="th-TH" w:bidi="th-TH"/>
              </w:rPr>
            </w:pPr>
            <w:r w:rsidRPr="00CC2B9D">
              <w:rPr>
                <w:rFonts w:asciiTheme="minorHAnsi" w:hAnsiTheme="minorHAnsi" w:cstheme="minorHAnsi" w:hint="cs"/>
                <w:szCs w:val="22"/>
                <w:cs/>
                <w:lang w:val="en-US" w:bidi="th-TH"/>
              </w:rPr>
              <w:t>Allowance for expected credit loss (reversal)</w:t>
            </w:r>
          </w:p>
        </w:tc>
        <w:tc>
          <w:tcPr>
            <w:tcW w:w="918" w:type="dxa"/>
            <w:shd w:val="clear" w:color="auto" w:fill="auto"/>
            <w:vAlign w:val="bottom"/>
          </w:tcPr>
          <w:p w14:paraId="7B64E5F9" w14:textId="0FDF9B8A" w:rsidR="006B7E48" w:rsidRPr="00CC2B9D" w:rsidRDefault="0058602B" w:rsidP="006B7E48">
            <w:pPr>
              <w:pStyle w:val="acctfourfigures"/>
              <w:tabs>
                <w:tab w:val="clear" w:pos="765"/>
              </w:tabs>
              <w:spacing w:line="240" w:lineRule="atLeast"/>
              <w:ind w:left="-108" w:right="-63"/>
              <w:jc w:val="center"/>
              <w:rPr>
                <w:rFonts w:asciiTheme="minorHAnsi" w:hAnsiTheme="minorHAnsi" w:cstheme="minorHAnsi"/>
                <w:i/>
                <w:iCs/>
                <w:szCs w:val="22"/>
                <w:lang w:val="en-US" w:bidi="th-TH"/>
              </w:rPr>
            </w:pPr>
            <w:r w:rsidRPr="00CC2B9D">
              <w:rPr>
                <w:rFonts w:asciiTheme="minorHAnsi" w:hAnsiTheme="minorHAnsi" w:cstheme="minorHAnsi"/>
                <w:i/>
                <w:iCs/>
                <w:szCs w:val="22"/>
                <w:lang w:val="en-US" w:bidi="th-TH"/>
              </w:rPr>
              <w:t>8, 9, 11</w:t>
            </w:r>
          </w:p>
        </w:tc>
        <w:tc>
          <w:tcPr>
            <w:tcW w:w="1215" w:type="dxa"/>
            <w:shd w:val="clear" w:color="auto" w:fill="auto"/>
            <w:vAlign w:val="bottom"/>
          </w:tcPr>
          <w:p w14:paraId="68D77F7C" w14:textId="0218C030" w:rsidR="006B7E48" w:rsidRPr="00CC2B9D" w:rsidRDefault="00884F2F" w:rsidP="006B7E48">
            <w:pPr>
              <w:pStyle w:val="acctfourfigures"/>
              <w:tabs>
                <w:tab w:val="clear" w:pos="765"/>
                <w:tab w:val="decimal" w:pos="990"/>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3,4</w:t>
            </w:r>
            <w:r w:rsidR="00F63E0D" w:rsidRPr="00CC2B9D">
              <w:rPr>
                <w:rFonts w:ascii="Calibri" w:hAnsi="Calibri" w:cs="Browallia New"/>
                <w:szCs w:val="28"/>
                <w:lang w:val="en-US" w:bidi="th-TH"/>
              </w:rPr>
              <w:t>97</w:t>
            </w:r>
            <w:r w:rsidRPr="00CC2B9D">
              <w:rPr>
                <w:rFonts w:ascii="Calibri" w:hAnsi="Calibri" w:cs="Calibri"/>
                <w:szCs w:val="22"/>
                <w:lang w:val="en-US" w:bidi="th-TH"/>
              </w:rPr>
              <w:t>,</w:t>
            </w:r>
            <w:r w:rsidR="00F63E0D" w:rsidRPr="00CC2B9D">
              <w:rPr>
                <w:rFonts w:ascii="Calibri" w:hAnsi="Calibri" w:cs="Calibri"/>
                <w:szCs w:val="22"/>
                <w:lang w:val="en-US" w:bidi="th-TH"/>
              </w:rPr>
              <w:t>177</w:t>
            </w:r>
          </w:p>
        </w:tc>
        <w:tc>
          <w:tcPr>
            <w:tcW w:w="243" w:type="dxa"/>
            <w:shd w:val="clear" w:color="auto" w:fill="auto"/>
            <w:vAlign w:val="bottom"/>
          </w:tcPr>
          <w:p w14:paraId="2E42A5F8" w14:textId="77777777" w:rsidR="006B7E48" w:rsidRPr="00CC2B9D" w:rsidRDefault="006B7E48" w:rsidP="006B7E48">
            <w:pPr>
              <w:tabs>
                <w:tab w:val="decimal" w:pos="792"/>
              </w:tabs>
              <w:ind w:left="-108" w:right="-108"/>
              <w:rPr>
                <w:rFonts w:ascii="Calibri" w:hAnsi="Calibri" w:cs="Calibri"/>
                <w:b/>
                <w:szCs w:val="22"/>
              </w:rPr>
            </w:pPr>
          </w:p>
        </w:tc>
        <w:tc>
          <w:tcPr>
            <w:tcW w:w="1197" w:type="dxa"/>
            <w:shd w:val="clear" w:color="auto" w:fill="auto"/>
            <w:vAlign w:val="bottom"/>
          </w:tcPr>
          <w:p w14:paraId="4DE5E07A" w14:textId="61D3BCA8" w:rsidR="006B7E48" w:rsidRPr="00CC2B9D" w:rsidRDefault="006B7E48" w:rsidP="006B7E48">
            <w:pPr>
              <w:pStyle w:val="acctfourfigures"/>
              <w:tabs>
                <w:tab w:val="clear" w:pos="765"/>
                <w:tab w:val="decimal" w:pos="1007"/>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189,767</w:t>
            </w:r>
          </w:p>
        </w:tc>
        <w:tc>
          <w:tcPr>
            <w:tcW w:w="252" w:type="dxa"/>
            <w:shd w:val="clear" w:color="auto" w:fill="auto"/>
            <w:vAlign w:val="bottom"/>
          </w:tcPr>
          <w:p w14:paraId="06E189CE" w14:textId="77777777" w:rsidR="006B7E48" w:rsidRPr="00CC2B9D" w:rsidRDefault="006B7E48" w:rsidP="006B7E48">
            <w:pPr>
              <w:tabs>
                <w:tab w:val="decimal" w:pos="792"/>
              </w:tabs>
              <w:ind w:left="-108" w:right="-108"/>
              <w:rPr>
                <w:rFonts w:ascii="Calibri" w:hAnsi="Calibri" w:cs="Calibri"/>
                <w:b/>
                <w:szCs w:val="22"/>
              </w:rPr>
            </w:pPr>
          </w:p>
        </w:tc>
        <w:tc>
          <w:tcPr>
            <w:tcW w:w="1125" w:type="dxa"/>
            <w:shd w:val="clear" w:color="auto" w:fill="auto"/>
            <w:vAlign w:val="bottom"/>
          </w:tcPr>
          <w:p w14:paraId="15706361" w14:textId="34664450" w:rsidR="006B7E48" w:rsidRPr="00CC2B9D" w:rsidRDefault="0088697C" w:rsidP="006B7E48">
            <w:pPr>
              <w:pStyle w:val="acctfourfigures"/>
              <w:tabs>
                <w:tab w:val="clear" w:pos="765"/>
                <w:tab w:val="decimal" w:pos="951"/>
              </w:tabs>
              <w:spacing w:line="240" w:lineRule="atLeast"/>
              <w:ind w:left="-108" w:right="-108"/>
              <w:rPr>
                <w:rFonts w:ascii="Calibri" w:hAnsi="Calibri" w:cs="Calibri"/>
                <w:szCs w:val="22"/>
              </w:rPr>
            </w:pPr>
            <w:r w:rsidRPr="00CC2B9D">
              <w:rPr>
                <w:rFonts w:ascii="Calibri" w:hAnsi="Calibri" w:cs="Calibri"/>
                <w:szCs w:val="22"/>
              </w:rPr>
              <w:t>3,468,644</w:t>
            </w:r>
          </w:p>
        </w:tc>
        <w:tc>
          <w:tcPr>
            <w:tcW w:w="242" w:type="dxa"/>
            <w:shd w:val="clear" w:color="auto" w:fill="auto"/>
            <w:vAlign w:val="bottom"/>
          </w:tcPr>
          <w:p w14:paraId="13A134EA" w14:textId="77777777" w:rsidR="006B7E48" w:rsidRPr="00CC2B9D" w:rsidRDefault="006B7E48" w:rsidP="006B7E48">
            <w:pPr>
              <w:tabs>
                <w:tab w:val="decimal" w:pos="792"/>
              </w:tabs>
              <w:ind w:left="-108" w:right="-108"/>
              <w:rPr>
                <w:rFonts w:asciiTheme="minorHAnsi" w:hAnsiTheme="minorHAnsi" w:cstheme="minorHAnsi"/>
                <w:b/>
                <w:szCs w:val="22"/>
              </w:rPr>
            </w:pPr>
          </w:p>
        </w:tc>
        <w:tc>
          <w:tcPr>
            <w:tcW w:w="1189" w:type="dxa"/>
            <w:shd w:val="clear" w:color="auto" w:fill="auto"/>
            <w:vAlign w:val="bottom"/>
          </w:tcPr>
          <w:p w14:paraId="2A77C316" w14:textId="316B0E22" w:rsidR="006B7E48" w:rsidRPr="00CC2B9D" w:rsidRDefault="006B7E48" w:rsidP="006B7E48">
            <w:pPr>
              <w:pStyle w:val="acctfourfigures"/>
              <w:tabs>
                <w:tab w:val="clear" w:pos="765"/>
                <w:tab w:val="decimal" w:pos="990"/>
              </w:tabs>
              <w:spacing w:line="240" w:lineRule="atLeast"/>
              <w:ind w:left="-108" w:right="-108"/>
              <w:rPr>
                <w:rFonts w:ascii="Calibri" w:hAnsi="Calibri" w:cs="Calibri"/>
                <w:szCs w:val="22"/>
                <w:lang w:bidi="th-TH"/>
              </w:rPr>
            </w:pPr>
            <w:r w:rsidRPr="00CC2B9D">
              <w:rPr>
                <w:rFonts w:ascii="Calibri" w:hAnsi="Calibri" w:cs="Calibri"/>
                <w:szCs w:val="22"/>
              </w:rPr>
              <w:t>180,115</w:t>
            </w:r>
          </w:p>
        </w:tc>
      </w:tr>
      <w:tr w:rsidR="006B7E48" w:rsidRPr="00CC2B9D" w14:paraId="02F69D08" w14:textId="77777777" w:rsidTr="00404E97">
        <w:tc>
          <w:tcPr>
            <w:tcW w:w="3060" w:type="dxa"/>
            <w:shd w:val="clear" w:color="auto" w:fill="auto"/>
            <w:vAlign w:val="bottom"/>
          </w:tcPr>
          <w:p w14:paraId="3BC7D88E" w14:textId="2915C3FE" w:rsidR="006B7E48" w:rsidRPr="00CC2B9D" w:rsidRDefault="006B7E48" w:rsidP="006B7E48">
            <w:pPr>
              <w:ind w:left="210" w:hanging="196"/>
              <w:rPr>
                <w:rFonts w:asciiTheme="minorHAnsi" w:hAnsiTheme="minorHAnsi" w:cstheme="minorHAnsi"/>
                <w:szCs w:val="22"/>
                <w:cs/>
                <w:lang w:val="th-TH" w:bidi="th-TH"/>
              </w:rPr>
            </w:pPr>
            <w:r w:rsidRPr="00CC2B9D">
              <w:rPr>
                <w:rFonts w:asciiTheme="minorHAnsi" w:hAnsiTheme="minorHAnsi" w:cstheme="minorHAnsi"/>
                <w:szCs w:val="22"/>
                <w:lang w:val="en-US" w:bidi="th-TH"/>
              </w:rPr>
              <w:t>Loss from impairment in investment (revesrsal)</w:t>
            </w:r>
          </w:p>
        </w:tc>
        <w:tc>
          <w:tcPr>
            <w:tcW w:w="918" w:type="dxa"/>
            <w:shd w:val="clear" w:color="auto" w:fill="auto"/>
            <w:vAlign w:val="bottom"/>
          </w:tcPr>
          <w:p w14:paraId="7CCB9AC5" w14:textId="7AFC5562" w:rsidR="006B7E48" w:rsidRPr="00CC2B9D" w:rsidRDefault="00A53599" w:rsidP="00404E97">
            <w:pPr>
              <w:pStyle w:val="acctfourfigures"/>
              <w:tabs>
                <w:tab w:val="clear" w:pos="765"/>
              </w:tabs>
              <w:spacing w:line="240" w:lineRule="atLeast"/>
              <w:ind w:left="-108" w:right="-102"/>
              <w:jc w:val="center"/>
              <w:rPr>
                <w:rFonts w:asciiTheme="minorHAnsi" w:hAnsiTheme="minorHAnsi" w:cstheme="minorHAnsi"/>
                <w:i/>
                <w:iCs/>
                <w:szCs w:val="22"/>
                <w:lang w:val="en-US" w:bidi="th-TH"/>
              </w:rPr>
            </w:pPr>
            <w:r w:rsidRPr="00CC2B9D">
              <w:rPr>
                <w:rFonts w:asciiTheme="minorHAnsi" w:hAnsiTheme="minorHAnsi" w:cstheme="minorHAnsi"/>
                <w:i/>
                <w:iCs/>
                <w:szCs w:val="22"/>
                <w:lang w:val="en-US" w:bidi="th-TH"/>
              </w:rPr>
              <w:t>1</w:t>
            </w:r>
            <w:r w:rsidR="00077A72" w:rsidRPr="00CC2B9D">
              <w:rPr>
                <w:rFonts w:asciiTheme="minorHAnsi" w:hAnsiTheme="minorHAnsi" w:cstheme="minorHAnsi"/>
                <w:i/>
                <w:iCs/>
                <w:szCs w:val="22"/>
                <w:lang w:val="en-US" w:bidi="th-TH"/>
              </w:rPr>
              <w:t>3</w:t>
            </w:r>
            <w:r w:rsidRPr="00CC2B9D">
              <w:rPr>
                <w:rFonts w:asciiTheme="minorHAnsi" w:hAnsiTheme="minorHAnsi" w:cstheme="minorHAnsi"/>
                <w:i/>
                <w:iCs/>
                <w:szCs w:val="22"/>
                <w:lang w:val="en-US" w:bidi="th-TH"/>
              </w:rPr>
              <w:t>,</w:t>
            </w:r>
            <w:r w:rsidR="0058602B" w:rsidRPr="00CC2B9D">
              <w:rPr>
                <w:rFonts w:asciiTheme="minorHAnsi" w:hAnsiTheme="minorHAnsi" w:cstheme="minorHAnsi"/>
                <w:i/>
                <w:iCs/>
                <w:szCs w:val="22"/>
                <w:lang w:val="en-US" w:bidi="th-TH"/>
              </w:rPr>
              <w:t xml:space="preserve"> 14,</w:t>
            </w:r>
            <w:r w:rsidRPr="00CC2B9D">
              <w:rPr>
                <w:rFonts w:asciiTheme="minorHAnsi" w:hAnsiTheme="minorHAnsi" w:cstheme="minorHAnsi"/>
                <w:i/>
                <w:iCs/>
                <w:szCs w:val="22"/>
                <w:lang w:val="en-US" w:bidi="th-TH"/>
              </w:rPr>
              <w:t xml:space="preserve"> 1</w:t>
            </w:r>
            <w:r w:rsidR="00077A72" w:rsidRPr="00CC2B9D">
              <w:rPr>
                <w:rFonts w:asciiTheme="minorHAnsi" w:hAnsiTheme="minorHAnsi" w:cstheme="minorHAnsi"/>
                <w:i/>
                <w:iCs/>
                <w:szCs w:val="22"/>
                <w:lang w:val="en-US" w:bidi="th-TH"/>
              </w:rPr>
              <w:t>6</w:t>
            </w:r>
          </w:p>
        </w:tc>
        <w:tc>
          <w:tcPr>
            <w:tcW w:w="1215" w:type="dxa"/>
            <w:shd w:val="clear" w:color="auto" w:fill="auto"/>
            <w:vAlign w:val="bottom"/>
          </w:tcPr>
          <w:p w14:paraId="29FD79F1" w14:textId="448915E7" w:rsidR="006B7E48" w:rsidRPr="00CC2B9D" w:rsidRDefault="00884F2F" w:rsidP="006B7E48">
            <w:pPr>
              <w:pStyle w:val="acctfourfigures"/>
              <w:tabs>
                <w:tab w:val="clear" w:pos="765"/>
                <w:tab w:val="decimal" w:pos="665"/>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w:t>
            </w:r>
          </w:p>
        </w:tc>
        <w:tc>
          <w:tcPr>
            <w:tcW w:w="243" w:type="dxa"/>
            <w:shd w:val="clear" w:color="auto" w:fill="auto"/>
            <w:vAlign w:val="bottom"/>
          </w:tcPr>
          <w:p w14:paraId="7C3BEE7C" w14:textId="77777777" w:rsidR="006B7E48" w:rsidRPr="00CC2B9D" w:rsidRDefault="006B7E48" w:rsidP="006B7E48">
            <w:pPr>
              <w:tabs>
                <w:tab w:val="decimal" w:pos="792"/>
              </w:tabs>
              <w:ind w:left="-108" w:right="-108"/>
              <w:rPr>
                <w:rFonts w:ascii="Calibri" w:hAnsi="Calibri" w:cs="Calibri"/>
                <w:b/>
                <w:szCs w:val="22"/>
              </w:rPr>
            </w:pPr>
          </w:p>
        </w:tc>
        <w:tc>
          <w:tcPr>
            <w:tcW w:w="1197" w:type="dxa"/>
            <w:shd w:val="clear" w:color="auto" w:fill="auto"/>
            <w:vAlign w:val="bottom"/>
          </w:tcPr>
          <w:p w14:paraId="22390662" w14:textId="0528E171" w:rsidR="006B7E48" w:rsidRPr="00CC2B9D" w:rsidRDefault="006B7E48" w:rsidP="006B7E48">
            <w:pPr>
              <w:pStyle w:val="acctfourfigures"/>
              <w:tabs>
                <w:tab w:val="clear" w:pos="765"/>
                <w:tab w:val="decimal" w:pos="665"/>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w:t>
            </w:r>
          </w:p>
        </w:tc>
        <w:tc>
          <w:tcPr>
            <w:tcW w:w="252" w:type="dxa"/>
            <w:shd w:val="clear" w:color="auto" w:fill="auto"/>
            <w:vAlign w:val="bottom"/>
          </w:tcPr>
          <w:p w14:paraId="00B6907B" w14:textId="77777777" w:rsidR="006B7E48" w:rsidRPr="00CC2B9D" w:rsidRDefault="006B7E48" w:rsidP="006B7E48">
            <w:pPr>
              <w:tabs>
                <w:tab w:val="decimal" w:pos="792"/>
              </w:tabs>
              <w:ind w:left="-108" w:right="-108"/>
              <w:rPr>
                <w:rFonts w:ascii="Calibri" w:hAnsi="Calibri" w:cs="Calibri"/>
                <w:b/>
                <w:szCs w:val="22"/>
              </w:rPr>
            </w:pPr>
          </w:p>
        </w:tc>
        <w:tc>
          <w:tcPr>
            <w:tcW w:w="1125" w:type="dxa"/>
            <w:shd w:val="clear" w:color="auto" w:fill="auto"/>
            <w:vAlign w:val="bottom"/>
          </w:tcPr>
          <w:p w14:paraId="76D17EF8" w14:textId="14ED8136" w:rsidR="006B7E48" w:rsidRPr="00CC2B9D" w:rsidRDefault="004F4402" w:rsidP="006B7E48">
            <w:pPr>
              <w:pStyle w:val="acctfourfigures"/>
              <w:tabs>
                <w:tab w:val="clear" w:pos="765"/>
                <w:tab w:val="decimal" w:pos="951"/>
              </w:tabs>
              <w:spacing w:line="240" w:lineRule="atLeast"/>
              <w:ind w:left="-108" w:right="-108"/>
              <w:rPr>
                <w:rFonts w:ascii="Calibri" w:hAnsi="Calibri" w:cs="Calibri"/>
                <w:szCs w:val="22"/>
              </w:rPr>
            </w:pPr>
            <w:r w:rsidRPr="00CC2B9D">
              <w:rPr>
                <w:rFonts w:ascii="Calibri" w:hAnsi="Calibri" w:cs="Calibri"/>
                <w:szCs w:val="22"/>
              </w:rPr>
              <w:t>932</w:t>
            </w:r>
            <w:r w:rsidR="0088697C" w:rsidRPr="00CC2B9D">
              <w:rPr>
                <w:rFonts w:ascii="Calibri" w:hAnsi="Calibri" w:cs="Calibri"/>
                <w:szCs w:val="22"/>
              </w:rPr>
              <w:t>,</w:t>
            </w:r>
            <w:r w:rsidRPr="00CC2B9D">
              <w:rPr>
                <w:rFonts w:ascii="Calibri" w:hAnsi="Calibri" w:cs="Calibri"/>
                <w:szCs w:val="22"/>
              </w:rPr>
              <w:t>175</w:t>
            </w:r>
          </w:p>
        </w:tc>
        <w:tc>
          <w:tcPr>
            <w:tcW w:w="242" w:type="dxa"/>
            <w:shd w:val="clear" w:color="auto" w:fill="auto"/>
            <w:vAlign w:val="bottom"/>
          </w:tcPr>
          <w:p w14:paraId="5E00EA74" w14:textId="77777777" w:rsidR="006B7E48" w:rsidRPr="00CC2B9D" w:rsidRDefault="006B7E48" w:rsidP="006B7E48">
            <w:pPr>
              <w:tabs>
                <w:tab w:val="decimal" w:pos="792"/>
              </w:tabs>
              <w:ind w:left="-108" w:right="-108"/>
              <w:rPr>
                <w:rFonts w:asciiTheme="minorHAnsi" w:hAnsiTheme="minorHAnsi" w:cstheme="minorHAnsi"/>
                <w:b/>
                <w:szCs w:val="22"/>
              </w:rPr>
            </w:pPr>
          </w:p>
        </w:tc>
        <w:tc>
          <w:tcPr>
            <w:tcW w:w="1189" w:type="dxa"/>
            <w:shd w:val="clear" w:color="auto" w:fill="auto"/>
            <w:vAlign w:val="bottom"/>
          </w:tcPr>
          <w:p w14:paraId="642F3AFB" w14:textId="111D118B" w:rsidR="006B7E48" w:rsidRPr="00CC2B9D" w:rsidRDefault="006B7E48" w:rsidP="006B7E48">
            <w:pPr>
              <w:pStyle w:val="acctfourfigures"/>
              <w:tabs>
                <w:tab w:val="clear" w:pos="765"/>
                <w:tab w:val="decimal" w:pos="990"/>
              </w:tabs>
              <w:spacing w:line="240" w:lineRule="atLeast"/>
              <w:ind w:left="-108" w:right="-108"/>
              <w:rPr>
                <w:rFonts w:ascii="Calibri" w:hAnsi="Calibri" w:cs="Calibri"/>
                <w:szCs w:val="22"/>
                <w:lang w:bidi="th-TH"/>
              </w:rPr>
            </w:pPr>
            <w:r w:rsidRPr="00CC2B9D">
              <w:rPr>
                <w:rFonts w:ascii="Calibri" w:hAnsi="Calibri" w:cs="Calibri"/>
                <w:szCs w:val="22"/>
              </w:rPr>
              <w:t>102,65</w:t>
            </w:r>
            <w:r w:rsidR="002B068F" w:rsidRPr="00CC2B9D">
              <w:rPr>
                <w:rFonts w:ascii="Calibri" w:hAnsi="Calibri" w:cs="Calibri"/>
                <w:szCs w:val="22"/>
              </w:rPr>
              <w:t>5</w:t>
            </w:r>
          </w:p>
        </w:tc>
      </w:tr>
      <w:tr w:rsidR="0088697C" w:rsidRPr="00CC2B9D" w14:paraId="6549E681" w14:textId="77777777" w:rsidTr="00404E97">
        <w:tc>
          <w:tcPr>
            <w:tcW w:w="3060" w:type="dxa"/>
            <w:shd w:val="clear" w:color="auto" w:fill="auto"/>
            <w:vAlign w:val="bottom"/>
          </w:tcPr>
          <w:p w14:paraId="1FF573F6" w14:textId="15FEEFDC" w:rsidR="0088697C" w:rsidRPr="00CC2B9D" w:rsidRDefault="008006C3" w:rsidP="006B7E48">
            <w:pPr>
              <w:ind w:left="210" w:hanging="196"/>
              <w:rPr>
                <w:rFonts w:asciiTheme="minorHAnsi" w:hAnsiTheme="minorHAnsi" w:cstheme="minorHAnsi"/>
                <w:szCs w:val="22"/>
                <w:lang w:val="en-US" w:bidi="th-TH"/>
              </w:rPr>
            </w:pPr>
            <w:r w:rsidRPr="00CC2B9D">
              <w:rPr>
                <w:rFonts w:asciiTheme="minorHAnsi" w:hAnsiTheme="minorHAnsi" w:cstheme="minorHAnsi"/>
                <w:szCs w:val="22"/>
                <w:lang w:val="en-US" w:bidi="th-TH"/>
              </w:rPr>
              <w:t>Loss from impairment in asset</w:t>
            </w:r>
          </w:p>
        </w:tc>
        <w:tc>
          <w:tcPr>
            <w:tcW w:w="918" w:type="dxa"/>
            <w:shd w:val="clear" w:color="auto" w:fill="auto"/>
            <w:vAlign w:val="bottom"/>
          </w:tcPr>
          <w:p w14:paraId="266E6A16" w14:textId="059FB6C6" w:rsidR="0088697C" w:rsidRPr="00CC2B9D" w:rsidRDefault="0038003D" w:rsidP="006B7E48">
            <w:pPr>
              <w:pStyle w:val="acctfourfigures"/>
              <w:tabs>
                <w:tab w:val="clear" w:pos="765"/>
              </w:tabs>
              <w:spacing w:line="240" w:lineRule="atLeast"/>
              <w:ind w:left="-108" w:right="-63"/>
              <w:jc w:val="center"/>
              <w:rPr>
                <w:rFonts w:asciiTheme="minorHAnsi" w:hAnsiTheme="minorHAnsi" w:cstheme="minorHAnsi"/>
                <w:i/>
                <w:iCs/>
                <w:szCs w:val="22"/>
                <w:lang w:val="en-US" w:bidi="th-TH"/>
              </w:rPr>
            </w:pPr>
            <w:r w:rsidRPr="00CC2B9D">
              <w:rPr>
                <w:rFonts w:asciiTheme="minorHAnsi" w:hAnsiTheme="minorHAnsi" w:cstheme="minorHAnsi"/>
                <w:i/>
                <w:iCs/>
                <w:szCs w:val="22"/>
                <w:lang w:val="en-US" w:bidi="th-TH"/>
              </w:rPr>
              <w:t>18</w:t>
            </w:r>
          </w:p>
        </w:tc>
        <w:tc>
          <w:tcPr>
            <w:tcW w:w="1215" w:type="dxa"/>
            <w:shd w:val="clear" w:color="auto" w:fill="auto"/>
            <w:vAlign w:val="bottom"/>
          </w:tcPr>
          <w:p w14:paraId="74E88DA4" w14:textId="4F4EB5FB" w:rsidR="0088697C" w:rsidRPr="00CC2B9D" w:rsidRDefault="00A24AAB" w:rsidP="00884F2F">
            <w:pPr>
              <w:pStyle w:val="acctfourfigures"/>
              <w:tabs>
                <w:tab w:val="clear" w:pos="765"/>
                <w:tab w:val="decimal" w:pos="990"/>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44,415</w:t>
            </w:r>
          </w:p>
        </w:tc>
        <w:tc>
          <w:tcPr>
            <w:tcW w:w="243" w:type="dxa"/>
            <w:shd w:val="clear" w:color="auto" w:fill="auto"/>
            <w:vAlign w:val="bottom"/>
          </w:tcPr>
          <w:p w14:paraId="188EC541" w14:textId="77777777" w:rsidR="0088697C" w:rsidRPr="00CC2B9D" w:rsidRDefault="0088697C" w:rsidP="006B7E48">
            <w:pPr>
              <w:tabs>
                <w:tab w:val="decimal" w:pos="792"/>
              </w:tabs>
              <w:ind w:left="-108" w:right="-108"/>
              <w:rPr>
                <w:rFonts w:ascii="Calibri" w:hAnsi="Calibri" w:cs="Calibri"/>
                <w:b/>
                <w:szCs w:val="22"/>
              </w:rPr>
            </w:pPr>
          </w:p>
        </w:tc>
        <w:tc>
          <w:tcPr>
            <w:tcW w:w="1197" w:type="dxa"/>
            <w:shd w:val="clear" w:color="auto" w:fill="auto"/>
            <w:vAlign w:val="bottom"/>
          </w:tcPr>
          <w:p w14:paraId="38320370" w14:textId="704499AB" w:rsidR="0088697C" w:rsidRPr="00CC2B9D" w:rsidRDefault="008006C3" w:rsidP="006B7E48">
            <w:pPr>
              <w:pStyle w:val="acctfourfigures"/>
              <w:tabs>
                <w:tab w:val="clear" w:pos="765"/>
                <w:tab w:val="decimal" w:pos="665"/>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w:t>
            </w:r>
          </w:p>
        </w:tc>
        <w:tc>
          <w:tcPr>
            <w:tcW w:w="252" w:type="dxa"/>
            <w:shd w:val="clear" w:color="auto" w:fill="auto"/>
            <w:vAlign w:val="bottom"/>
          </w:tcPr>
          <w:p w14:paraId="71BABBB2" w14:textId="77777777" w:rsidR="0088697C" w:rsidRPr="00CC2B9D" w:rsidRDefault="0088697C" w:rsidP="006B7E48">
            <w:pPr>
              <w:tabs>
                <w:tab w:val="decimal" w:pos="792"/>
              </w:tabs>
              <w:ind w:left="-108" w:right="-108"/>
              <w:rPr>
                <w:rFonts w:ascii="Calibri" w:hAnsi="Calibri" w:cs="Calibri"/>
                <w:b/>
                <w:szCs w:val="22"/>
              </w:rPr>
            </w:pPr>
          </w:p>
        </w:tc>
        <w:tc>
          <w:tcPr>
            <w:tcW w:w="1125" w:type="dxa"/>
            <w:shd w:val="clear" w:color="auto" w:fill="auto"/>
            <w:vAlign w:val="bottom"/>
          </w:tcPr>
          <w:p w14:paraId="23BF9DF7" w14:textId="242F7802" w:rsidR="0088697C" w:rsidRPr="00CC2B9D" w:rsidRDefault="00A24AAB" w:rsidP="006B7E48">
            <w:pPr>
              <w:pStyle w:val="acctfourfigures"/>
              <w:tabs>
                <w:tab w:val="clear" w:pos="765"/>
                <w:tab w:val="decimal" w:pos="951"/>
              </w:tabs>
              <w:spacing w:line="240" w:lineRule="atLeast"/>
              <w:ind w:left="-108" w:right="-108"/>
              <w:rPr>
                <w:rFonts w:ascii="Calibri" w:hAnsi="Calibri" w:cs="Calibri"/>
                <w:szCs w:val="22"/>
              </w:rPr>
            </w:pPr>
            <w:r w:rsidRPr="00CC2B9D">
              <w:rPr>
                <w:rFonts w:ascii="Calibri" w:hAnsi="Calibri" w:cs="Calibri"/>
                <w:szCs w:val="22"/>
              </w:rPr>
              <w:t>22,075</w:t>
            </w:r>
          </w:p>
        </w:tc>
        <w:tc>
          <w:tcPr>
            <w:tcW w:w="242" w:type="dxa"/>
            <w:shd w:val="clear" w:color="auto" w:fill="auto"/>
            <w:vAlign w:val="bottom"/>
          </w:tcPr>
          <w:p w14:paraId="091BE1C7" w14:textId="77777777" w:rsidR="0088697C" w:rsidRPr="00CC2B9D" w:rsidRDefault="0088697C" w:rsidP="006B7E48">
            <w:pPr>
              <w:tabs>
                <w:tab w:val="decimal" w:pos="792"/>
              </w:tabs>
              <w:ind w:left="-108" w:right="-108"/>
              <w:rPr>
                <w:rFonts w:asciiTheme="minorHAnsi" w:hAnsiTheme="minorHAnsi" w:cstheme="minorHAnsi"/>
                <w:b/>
                <w:szCs w:val="22"/>
              </w:rPr>
            </w:pPr>
          </w:p>
        </w:tc>
        <w:tc>
          <w:tcPr>
            <w:tcW w:w="1189" w:type="dxa"/>
            <w:shd w:val="clear" w:color="auto" w:fill="auto"/>
            <w:vAlign w:val="bottom"/>
          </w:tcPr>
          <w:p w14:paraId="0DB148FE" w14:textId="12C831A8" w:rsidR="0088697C" w:rsidRPr="00CC2B9D" w:rsidRDefault="008006C3" w:rsidP="008006C3">
            <w:pPr>
              <w:pStyle w:val="acctfourfigures"/>
              <w:tabs>
                <w:tab w:val="clear" w:pos="765"/>
                <w:tab w:val="decimal" w:pos="665"/>
              </w:tabs>
              <w:spacing w:line="240" w:lineRule="atLeast"/>
              <w:ind w:left="-108" w:right="-108"/>
              <w:rPr>
                <w:rFonts w:ascii="Calibri" w:hAnsi="Calibri" w:cs="Calibri"/>
                <w:szCs w:val="22"/>
              </w:rPr>
            </w:pPr>
            <w:r w:rsidRPr="00CC2B9D">
              <w:rPr>
                <w:rFonts w:ascii="Calibri" w:hAnsi="Calibri" w:cs="Calibri"/>
                <w:szCs w:val="22"/>
              </w:rPr>
              <w:t>-</w:t>
            </w:r>
          </w:p>
        </w:tc>
      </w:tr>
      <w:tr w:rsidR="00077D4F" w:rsidRPr="00CC2B9D" w14:paraId="485485BD" w14:textId="77777777" w:rsidTr="00404E97">
        <w:tc>
          <w:tcPr>
            <w:tcW w:w="3060" w:type="dxa"/>
            <w:shd w:val="clear" w:color="auto" w:fill="auto"/>
            <w:vAlign w:val="bottom"/>
          </w:tcPr>
          <w:p w14:paraId="087FBA31" w14:textId="5069AC20" w:rsidR="00077D4F" w:rsidRPr="00CC2B9D" w:rsidRDefault="00077D4F" w:rsidP="00077D4F">
            <w:pPr>
              <w:rPr>
                <w:rFonts w:asciiTheme="minorHAnsi" w:hAnsiTheme="minorHAnsi" w:cs="Browallia New"/>
                <w:szCs w:val="28"/>
                <w:lang w:val="en-US" w:bidi="th-TH"/>
              </w:rPr>
            </w:pPr>
            <w:r w:rsidRPr="00CC2B9D">
              <w:rPr>
                <w:rFonts w:asciiTheme="minorHAnsi" w:hAnsiTheme="minorHAnsi" w:cs="Browallia New"/>
                <w:szCs w:val="28"/>
                <w:lang w:val="en-US" w:bidi="th-TH"/>
              </w:rPr>
              <w:t xml:space="preserve">Loss on </w:t>
            </w:r>
            <w:r w:rsidR="00D804DD" w:rsidRPr="00CC2B9D">
              <w:rPr>
                <w:rFonts w:asciiTheme="minorHAnsi" w:hAnsiTheme="minorHAnsi" w:cs="Browallia New"/>
                <w:szCs w:val="28"/>
                <w:lang w:val="en-US" w:bidi="th-TH"/>
              </w:rPr>
              <w:t>write-off assets</w:t>
            </w:r>
          </w:p>
        </w:tc>
        <w:tc>
          <w:tcPr>
            <w:tcW w:w="918" w:type="dxa"/>
            <w:shd w:val="clear" w:color="auto" w:fill="auto"/>
            <w:vAlign w:val="bottom"/>
          </w:tcPr>
          <w:p w14:paraId="2716B016" w14:textId="77777777" w:rsidR="00077D4F" w:rsidRPr="00CC2B9D" w:rsidRDefault="00077D4F" w:rsidP="006B7E48">
            <w:pPr>
              <w:pStyle w:val="acctfourfigures"/>
              <w:tabs>
                <w:tab w:val="clear" w:pos="765"/>
              </w:tabs>
              <w:spacing w:line="240" w:lineRule="atLeast"/>
              <w:ind w:left="-108" w:right="-63"/>
              <w:jc w:val="center"/>
              <w:rPr>
                <w:rFonts w:asciiTheme="minorHAnsi" w:hAnsiTheme="minorHAnsi" w:cstheme="minorHAnsi"/>
                <w:i/>
                <w:iCs/>
                <w:szCs w:val="22"/>
                <w:lang w:val="en-US" w:bidi="th-TH"/>
              </w:rPr>
            </w:pPr>
          </w:p>
        </w:tc>
        <w:tc>
          <w:tcPr>
            <w:tcW w:w="1215" w:type="dxa"/>
            <w:shd w:val="clear" w:color="auto" w:fill="auto"/>
            <w:vAlign w:val="bottom"/>
          </w:tcPr>
          <w:p w14:paraId="2C6DFE01" w14:textId="4373A483" w:rsidR="00077D4F" w:rsidRPr="00CC2B9D" w:rsidRDefault="007A6CEE" w:rsidP="00884F2F">
            <w:pPr>
              <w:pStyle w:val="acctfourfigures"/>
              <w:tabs>
                <w:tab w:val="clear" w:pos="765"/>
                <w:tab w:val="decimal" w:pos="990"/>
              </w:tabs>
              <w:spacing w:line="240" w:lineRule="atLeast"/>
              <w:ind w:left="-108" w:right="-108"/>
              <w:rPr>
                <w:rFonts w:ascii="Calibri" w:hAnsi="Calibri" w:cs="Calibri"/>
                <w:szCs w:val="22"/>
                <w:lang w:val="en-US" w:bidi="th-TH"/>
              </w:rPr>
            </w:pPr>
            <w:r w:rsidRPr="00CC2B9D">
              <w:rPr>
                <w:rFonts w:ascii="Calibri" w:hAnsi="Calibri" w:cs="Calibri"/>
                <w:szCs w:val="22"/>
                <w:lang w:val="en-US" w:bidi="th-TH"/>
              </w:rPr>
              <w:t>135,617</w:t>
            </w:r>
          </w:p>
        </w:tc>
        <w:tc>
          <w:tcPr>
            <w:tcW w:w="243" w:type="dxa"/>
            <w:shd w:val="clear" w:color="auto" w:fill="auto"/>
            <w:vAlign w:val="bottom"/>
          </w:tcPr>
          <w:p w14:paraId="12B6472E" w14:textId="77777777" w:rsidR="00077D4F" w:rsidRPr="00CC2B9D" w:rsidRDefault="00077D4F" w:rsidP="006B7E48">
            <w:pPr>
              <w:tabs>
                <w:tab w:val="decimal" w:pos="792"/>
              </w:tabs>
              <w:ind w:left="-108" w:right="-108"/>
              <w:rPr>
                <w:rFonts w:ascii="Calibri" w:hAnsi="Calibri" w:cs="Calibri"/>
                <w:b/>
                <w:szCs w:val="22"/>
              </w:rPr>
            </w:pPr>
          </w:p>
        </w:tc>
        <w:tc>
          <w:tcPr>
            <w:tcW w:w="1197" w:type="dxa"/>
            <w:shd w:val="clear" w:color="auto" w:fill="auto"/>
            <w:vAlign w:val="bottom"/>
          </w:tcPr>
          <w:p w14:paraId="75D568E1" w14:textId="68F7308D" w:rsidR="00077D4F" w:rsidRPr="00CC2B9D" w:rsidRDefault="007A6CEE" w:rsidP="007A6CEE">
            <w:pPr>
              <w:pStyle w:val="acctfourfigures"/>
              <w:tabs>
                <w:tab w:val="clear" w:pos="765"/>
                <w:tab w:val="decimal" w:pos="990"/>
              </w:tabs>
              <w:spacing w:line="240" w:lineRule="atLeast"/>
              <w:ind w:left="-108" w:right="-108"/>
              <w:rPr>
                <w:rFonts w:ascii="Calibri" w:hAnsi="Calibri" w:cs="Browallia New"/>
                <w:szCs w:val="28"/>
                <w:lang w:val="en-US" w:bidi="th-TH"/>
              </w:rPr>
            </w:pPr>
            <w:r w:rsidRPr="00CC2B9D">
              <w:rPr>
                <w:rFonts w:ascii="Calibri" w:hAnsi="Calibri" w:cs="Calibri"/>
                <w:szCs w:val="22"/>
                <w:lang w:val="en-US" w:bidi="th-TH"/>
              </w:rPr>
              <w:t>1</w:t>
            </w:r>
            <w:r w:rsidR="000D1B8A" w:rsidRPr="00CC2B9D">
              <w:rPr>
                <w:rFonts w:ascii="Calibri" w:hAnsi="Calibri" w:cs="Browallia New"/>
                <w:szCs w:val="28"/>
                <w:lang w:val="en-US" w:bidi="th-TH"/>
              </w:rPr>
              <w:t>89</w:t>
            </w:r>
          </w:p>
        </w:tc>
        <w:tc>
          <w:tcPr>
            <w:tcW w:w="252" w:type="dxa"/>
            <w:shd w:val="clear" w:color="auto" w:fill="auto"/>
            <w:vAlign w:val="bottom"/>
          </w:tcPr>
          <w:p w14:paraId="17257049" w14:textId="77777777" w:rsidR="00077D4F" w:rsidRPr="00CC2B9D" w:rsidRDefault="00077D4F" w:rsidP="006B7E48">
            <w:pPr>
              <w:tabs>
                <w:tab w:val="decimal" w:pos="792"/>
              </w:tabs>
              <w:ind w:left="-108" w:right="-108"/>
              <w:rPr>
                <w:rFonts w:ascii="Calibri" w:hAnsi="Calibri" w:cs="Calibri"/>
                <w:b/>
                <w:szCs w:val="22"/>
              </w:rPr>
            </w:pPr>
          </w:p>
        </w:tc>
        <w:tc>
          <w:tcPr>
            <w:tcW w:w="1125" w:type="dxa"/>
            <w:shd w:val="clear" w:color="auto" w:fill="auto"/>
            <w:vAlign w:val="bottom"/>
          </w:tcPr>
          <w:p w14:paraId="12514D68" w14:textId="0A94CB1B" w:rsidR="00077D4F" w:rsidRPr="00CC2B9D" w:rsidRDefault="007A6CEE" w:rsidP="006B7E48">
            <w:pPr>
              <w:pStyle w:val="acctfourfigures"/>
              <w:tabs>
                <w:tab w:val="clear" w:pos="765"/>
                <w:tab w:val="decimal" w:pos="951"/>
              </w:tabs>
              <w:spacing w:line="240" w:lineRule="atLeast"/>
              <w:ind w:left="-108" w:right="-108"/>
              <w:rPr>
                <w:rFonts w:ascii="Calibri" w:hAnsi="Calibri" w:cs="Calibri"/>
                <w:szCs w:val="22"/>
              </w:rPr>
            </w:pPr>
            <w:r w:rsidRPr="00CC2B9D">
              <w:rPr>
                <w:rFonts w:ascii="Calibri" w:hAnsi="Calibri" w:cs="Calibri"/>
                <w:szCs w:val="22"/>
              </w:rPr>
              <w:t>44,815</w:t>
            </w:r>
          </w:p>
        </w:tc>
        <w:tc>
          <w:tcPr>
            <w:tcW w:w="242" w:type="dxa"/>
            <w:shd w:val="clear" w:color="auto" w:fill="auto"/>
            <w:vAlign w:val="bottom"/>
          </w:tcPr>
          <w:p w14:paraId="54133AB0" w14:textId="77777777" w:rsidR="00077D4F" w:rsidRPr="00CC2B9D" w:rsidRDefault="00077D4F" w:rsidP="006B7E48">
            <w:pPr>
              <w:tabs>
                <w:tab w:val="decimal" w:pos="792"/>
              </w:tabs>
              <w:ind w:left="-108" w:right="-108"/>
              <w:rPr>
                <w:rFonts w:asciiTheme="minorHAnsi" w:hAnsiTheme="minorHAnsi" w:cstheme="minorHAnsi"/>
                <w:b/>
                <w:szCs w:val="22"/>
              </w:rPr>
            </w:pPr>
          </w:p>
        </w:tc>
        <w:tc>
          <w:tcPr>
            <w:tcW w:w="1189" w:type="dxa"/>
            <w:shd w:val="clear" w:color="auto" w:fill="auto"/>
            <w:vAlign w:val="bottom"/>
          </w:tcPr>
          <w:p w14:paraId="00BF5CB7" w14:textId="39BED227" w:rsidR="00077D4F" w:rsidRPr="00CC2B9D" w:rsidRDefault="007A6CEE" w:rsidP="007A6CEE">
            <w:pPr>
              <w:pStyle w:val="acctfourfigures"/>
              <w:tabs>
                <w:tab w:val="clear" w:pos="765"/>
                <w:tab w:val="decimal" w:pos="990"/>
              </w:tabs>
              <w:spacing w:line="240" w:lineRule="atLeast"/>
              <w:ind w:left="-108" w:right="-108"/>
              <w:rPr>
                <w:rFonts w:ascii="Calibri" w:hAnsi="Calibri" w:cs="Calibri"/>
                <w:szCs w:val="22"/>
              </w:rPr>
            </w:pPr>
            <w:r w:rsidRPr="00CC2B9D">
              <w:rPr>
                <w:rFonts w:ascii="Calibri" w:hAnsi="Calibri" w:cs="Calibri"/>
                <w:szCs w:val="22"/>
              </w:rPr>
              <w:t>13</w:t>
            </w:r>
            <w:r w:rsidR="000D1B8A" w:rsidRPr="00CC2B9D">
              <w:rPr>
                <w:rFonts w:ascii="Calibri" w:hAnsi="Calibri" w:cs="Calibri"/>
                <w:szCs w:val="22"/>
              </w:rPr>
              <w:t>8</w:t>
            </w:r>
          </w:p>
        </w:tc>
      </w:tr>
    </w:tbl>
    <w:p w14:paraId="3F625EDB" w14:textId="77777777" w:rsidR="00FC39CD" w:rsidRPr="00CC2B9D" w:rsidRDefault="00FC39CD" w:rsidP="00FC39CD">
      <w:pPr>
        <w:spacing w:line="240" w:lineRule="auto"/>
        <w:rPr>
          <w:rFonts w:asciiTheme="minorHAnsi" w:hAnsiTheme="minorHAnsi" w:cstheme="minorHAnsi"/>
          <w:sz w:val="20"/>
        </w:rPr>
      </w:pPr>
    </w:p>
    <w:p w14:paraId="25DFB122" w14:textId="1F4BA45F" w:rsidR="0034381D" w:rsidRPr="00CC2B9D" w:rsidRDefault="007518BC" w:rsidP="00980884">
      <w:pPr>
        <w:pStyle w:val="Heading1"/>
        <w:spacing w:before="0" w:after="0" w:line="240" w:lineRule="auto"/>
        <w:ind w:left="540" w:right="-45" w:hanging="540"/>
        <w:jc w:val="thaiDistribute"/>
        <w:rPr>
          <w:rFonts w:asciiTheme="minorHAnsi" w:hAnsiTheme="minorHAnsi" w:cstheme="minorHAnsi"/>
          <w:b w:val="0"/>
          <w:bCs/>
          <w:sz w:val="22"/>
          <w:szCs w:val="22"/>
        </w:rPr>
      </w:pPr>
      <w:r w:rsidRPr="00CC2B9D">
        <w:rPr>
          <w:rFonts w:asciiTheme="minorHAnsi" w:hAnsiTheme="minorHAnsi" w:cstheme="minorHAnsi" w:hint="cs"/>
          <w:b w:val="0"/>
          <w:bCs/>
          <w:sz w:val="22"/>
          <w:szCs w:val="22"/>
          <w:rtl/>
          <w:lang w:val="th-TH"/>
        </w:rPr>
        <w:t>Inc</w:t>
      </w:r>
      <w:r w:rsidR="004129B2" w:rsidRPr="00CC2B9D">
        <w:rPr>
          <w:rFonts w:asciiTheme="minorHAnsi" w:hAnsiTheme="minorHAnsi" w:cstheme="minorHAnsi" w:hint="cs"/>
          <w:b w:val="0"/>
          <w:bCs/>
          <w:sz w:val="22"/>
          <w:szCs w:val="22"/>
          <w:rtl/>
          <w:lang w:val="th-TH"/>
        </w:rPr>
        <w:t>ome tax</w:t>
      </w:r>
    </w:p>
    <w:p w14:paraId="119B36BA" w14:textId="77777777" w:rsidR="0034381D" w:rsidRPr="00CC2B9D" w:rsidRDefault="0034381D" w:rsidP="0034381D">
      <w:pPr>
        <w:spacing w:line="240" w:lineRule="auto"/>
        <w:rPr>
          <w:rFonts w:asciiTheme="minorHAnsi" w:hAnsiTheme="minorHAnsi" w:cstheme="minorHAnsi"/>
          <w:sz w:val="20"/>
        </w:rPr>
      </w:pPr>
    </w:p>
    <w:p w14:paraId="0A8F3B17" w14:textId="21987A49" w:rsidR="0034381D" w:rsidRPr="00CC2B9D" w:rsidRDefault="006C0203" w:rsidP="0034381D">
      <w:pPr>
        <w:ind w:left="540"/>
        <w:jc w:val="thaiDistribute"/>
        <w:rPr>
          <w:rFonts w:asciiTheme="minorHAnsi" w:hAnsiTheme="minorHAnsi" w:cstheme="minorHAnsi"/>
          <w:szCs w:val="22"/>
        </w:rPr>
      </w:pPr>
      <w:r w:rsidRPr="00CC2B9D">
        <w:rPr>
          <w:rFonts w:asciiTheme="minorHAnsi" w:hAnsiTheme="minorHAnsi" w:cstheme="minorHAnsi"/>
          <w:b/>
          <w:bCs/>
          <w:i/>
          <w:iCs/>
          <w:szCs w:val="22"/>
        </w:rPr>
        <w:t>Income t</w:t>
      </w:r>
      <w:r w:rsidR="0034381D" w:rsidRPr="00CC2B9D">
        <w:rPr>
          <w:rFonts w:asciiTheme="minorHAnsi" w:hAnsiTheme="minorHAnsi" w:cstheme="minorHAnsi"/>
          <w:b/>
          <w:bCs/>
          <w:i/>
          <w:iCs/>
          <w:szCs w:val="22"/>
        </w:rPr>
        <w:t>ax recognised in profit or loss</w:t>
      </w:r>
    </w:p>
    <w:p w14:paraId="33DA99B4" w14:textId="77777777" w:rsidR="0034381D" w:rsidRPr="00CC2B9D" w:rsidRDefault="0034381D" w:rsidP="0034381D">
      <w:pPr>
        <w:pStyle w:val="BodyText"/>
        <w:tabs>
          <w:tab w:val="left" w:pos="900"/>
        </w:tabs>
        <w:spacing w:after="0" w:line="240" w:lineRule="auto"/>
        <w:ind w:left="900" w:right="-43" w:hanging="353"/>
        <w:jc w:val="thaiDistribute"/>
        <w:rPr>
          <w:rFonts w:asciiTheme="minorHAnsi" w:hAnsiTheme="minorHAnsi" w:cstheme="minorHAnsi"/>
          <w:szCs w:val="22"/>
        </w:rPr>
      </w:pPr>
    </w:p>
    <w:tbl>
      <w:tblPr>
        <w:tblW w:w="9297" w:type="dxa"/>
        <w:tblInd w:w="432" w:type="dxa"/>
        <w:tblLayout w:type="fixed"/>
        <w:tblLook w:val="0000" w:firstRow="0" w:lastRow="0" w:firstColumn="0" w:lastColumn="0" w:noHBand="0" w:noVBand="0"/>
      </w:tblPr>
      <w:tblGrid>
        <w:gridCol w:w="3050"/>
        <w:gridCol w:w="774"/>
        <w:gridCol w:w="1227"/>
        <w:gridCol w:w="242"/>
        <w:gridCol w:w="1196"/>
        <w:gridCol w:w="253"/>
        <w:gridCol w:w="1114"/>
        <w:gridCol w:w="255"/>
        <w:gridCol w:w="1186"/>
      </w:tblGrid>
      <w:tr w:rsidR="00735932" w:rsidRPr="00CC2B9D" w14:paraId="30B96F3E" w14:textId="77777777" w:rsidTr="006F3004">
        <w:trPr>
          <w:trHeight w:val="425"/>
        </w:trPr>
        <w:tc>
          <w:tcPr>
            <w:tcW w:w="1640" w:type="pct"/>
            <w:vAlign w:val="bottom"/>
          </w:tcPr>
          <w:p w14:paraId="644758A5" w14:textId="77777777" w:rsidR="0034381D" w:rsidRPr="00CC2B9D" w:rsidRDefault="0034381D" w:rsidP="00F10BAA">
            <w:pPr>
              <w:spacing w:line="240" w:lineRule="auto"/>
              <w:jc w:val="thaiDistribute"/>
              <w:rPr>
                <w:rFonts w:asciiTheme="minorHAnsi" w:hAnsiTheme="minorHAnsi" w:cstheme="minorHAnsi"/>
                <w:b/>
                <w:bCs/>
                <w:i/>
                <w:iCs/>
                <w:szCs w:val="22"/>
              </w:rPr>
            </w:pPr>
          </w:p>
        </w:tc>
        <w:tc>
          <w:tcPr>
            <w:tcW w:w="416" w:type="pct"/>
            <w:shd w:val="clear" w:color="auto" w:fill="auto"/>
            <w:vAlign w:val="bottom"/>
          </w:tcPr>
          <w:p w14:paraId="20208C02" w14:textId="77777777" w:rsidR="0034381D" w:rsidRPr="00CC2B9D" w:rsidRDefault="0034381D" w:rsidP="00F10BAA">
            <w:pPr>
              <w:spacing w:line="240" w:lineRule="auto"/>
              <w:ind w:left="-108" w:right="-108"/>
              <w:jc w:val="center"/>
              <w:rPr>
                <w:rFonts w:asciiTheme="minorHAnsi" w:hAnsiTheme="minorHAnsi" w:cstheme="minorHAnsi"/>
                <w:szCs w:val="22"/>
              </w:rPr>
            </w:pPr>
          </w:p>
        </w:tc>
        <w:tc>
          <w:tcPr>
            <w:tcW w:w="1433" w:type="pct"/>
            <w:gridSpan w:val="3"/>
            <w:shd w:val="clear" w:color="auto" w:fill="auto"/>
            <w:vAlign w:val="bottom"/>
          </w:tcPr>
          <w:p w14:paraId="1BA7E8F1" w14:textId="77777777" w:rsidR="0034381D" w:rsidRPr="00CC2B9D" w:rsidRDefault="0034381D" w:rsidP="00F10BAA">
            <w:pPr>
              <w:spacing w:line="240" w:lineRule="auto"/>
              <w:jc w:val="center"/>
              <w:rPr>
                <w:rFonts w:asciiTheme="minorHAnsi" w:hAnsiTheme="minorHAnsi" w:cstheme="minorHAnsi"/>
                <w:b/>
                <w:color w:val="000000"/>
                <w:szCs w:val="22"/>
              </w:rPr>
            </w:pPr>
            <w:r w:rsidRPr="00CC2B9D">
              <w:rPr>
                <w:rFonts w:asciiTheme="minorHAnsi" w:hAnsiTheme="minorHAnsi" w:cstheme="minorHAnsi"/>
                <w:b/>
                <w:color w:val="000000"/>
                <w:szCs w:val="22"/>
              </w:rPr>
              <w:t xml:space="preserve">Consolidated </w:t>
            </w:r>
          </w:p>
          <w:p w14:paraId="13A03295" w14:textId="77777777" w:rsidR="0034381D" w:rsidRPr="00CC2B9D" w:rsidRDefault="0034381D" w:rsidP="00F10BAA">
            <w:pPr>
              <w:pStyle w:val="BodyText"/>
              <w:spacing w:after="0" w:line="240" w:lineRule="auto"/>
              <w:ind w:left="-108" w:right="-110"/>
              <w:jc w:val="center"/>
              <w:rPr>
                <w:rFonts w:asciiTheme="minorHAnsi" w:hAnsiTheme="minorHAnsi" w:cstheme="minorHAnsi"/>
                <w:b/>
                <w:szCs w:val="22"/>
              </w:rPr>
            </w:pPr>
            <w:r w:rsidRPr="00CC2B9D">
              <w:rPr>
                <w:rFonts w:asciiTheme="minorHAnsi" w:hAnsiTheme="minorHAnsi" w:cstheme="minorHAnsi"/>
                <w:b/>
                <w:color w:val="000000"/>
                <w:szCs w:val="22"/>
              </w:rPr>
              <w:t>financial statements</w:t>
            </w:r>
          </w:p>
        </w:tc>
        <w:tc>
          <w:tcPr>
            <w:tcW w:w="136" w:type="pct"/>
            <w:shd w:val="clear" w:color="auto" w:fill="auto"/>
            <w:vAlign w:val="bottom"/>
          </w:tcPr>
          <w:p w14:paraId="03C1271E" w14:textId="77777777" w:rsidR="0034381D" w:rsidRPr="00CC2B9D" w:rsidRDefault="0034381D" w:rsidP="00F10BAA">
            <w:pPr>
              <w:pStyle w:val="BodyText"/>
              <w:spacing w:after="0" w:line="240" w:lineRule="auto"/>
              <w:ind w:left="-108" w:right="-110"/>
              <w:jc w:val="center"/>
              <w:rPr>
                <w:rFonts w:asciiTheme="minorHAnsi" w:hAnsiTheme="minorHAnsi" w:cstheme="minorHAnsi"/>
                <w:b/>
                <w:szCs w:val="22"/>
              </w:rPr>
            </w:pPr>
          </w:p>
        </w:tc>
        <w:tc>
          <w:tcPr>
            <w:tcW w:w="1374" w:type="pct"/>
            <w:gridSpan w:val="3"/>
            <w:shd w:val="clear" w:color="auto" w:fill="auto"/>
            <w:vAlign w:val="bottom"/>
          </w:tcPr>
          <w:p w14:paraId="24066B17" w14:textId="77777777" w:rsidR="0034381D" w:rsidRPr="00CC2B9D" w:rsidRDefault="0034381D" w:rsidP="00F10BAA">
            <w:pPr>
              <w:spacing w:line="240" w:lineRule="auto"/>
              <w:ind w:right="-108"/>
              <w:jc w:val="center"/>
              <w:rPr>
                <w:rFonts w:asciiTheme="minorHAnsi" w:hAnsiTheme="minorHAnsi" w:cstheme="minorHAnsi"/>
                <w:b/>
                <w:color w:val="000000"/>
                <w:szCs w:val="22"/>
              </w:rPr>
            </w:pPr>
            <w:r w:rsidRPr="00CC2B9D">
              <w:rPr>
                <w:rFonts w:asciiTheme="minorHAnsi" w:hAnsiTheme="minorHAnsi" w:cstheme="minorHAnsi"/>
                <w:b/>
                <w:color w:val="000000"/>
                <w:szCs w:val="22"/>
              </w:rPr>
              <w:t xml:space="preserve">Separate </w:t>
            </w:r>
          </w:p>
          <w:p w14:paraId="254705E2" w14:textId="77777777" w:rsidR="0034381D" w:rsidRPr="00CC2B9D" w:rsidRDefault="0034381D" w:rsidP="00F10BAA">
            <w:pPr>
              <w:pStyle w:val="BodyText"/>
              <w:spacing w:after="0" w:line="240" w:lineRule="auto"/>
              <w:ind w:left="-108" w:right="-110"/>
              <w:jc w:val="center"/>
              <w:rPr>
                <w:rFonts w:asciiTheme="minorHAnsi" w:hAnsiTheme="minorHAnsi" w:cstheme="minorHAnsi"/>
                <w:b/>
                <w:szCs w:val="22"/>
              </w:rPr>
            </w:pPr>
            <w:r w:rsidRPr="00CC2B9D">
              <w:rPr>
                <w:rFonts w:asciiTheme="minorHAnsi" w:hAnsiTheme="minorHAnsi" w:cstheme="minorHAnsi"/>
                <w:b/>
                <w:color w:val="000000"/>
                <w:szCs w:val="22"/>
              </w:rPr>
              <w:t>financial statements</w:t>
            </w:r>
          </w:p>
        </w:tc>
      </w:tr>
      <w:tr w:rsidR="00735932" w:rsidRPr="00CC2B9D" w14:paraId="7AE401DF" w14:textId="77777777" w:rsidTr="006F3004">
        <w:trPr>
          <w:trHeight w:val="56"/>
        </w:trPr>
        <w:tc>
          <w:tcPr>
            <w:tcW w:w="1640" w:type="pct"/>
            <w:vAlign w:val="bottom"/>
          </w:tcPr>
          <w:p w14:paraId="54ED6395" w14:textId="77777777" w:rsidR="0034381D" w:rsidRPr="00CC2B9D" w:rsidRDefault="0034381D" w:rsidP="00F10BAA">
            <w:pPr>
              <w:spacing w:line="240" w:lineRule="auto"/>
              <w:rPr>
                <w:rFonts w:asciiTheme="minorHAnsi" w:hAnsiTheme="minorHAnsi" w:cstheme="minorHAnsi"/>
                <w:b/>
                <w:bCs/>
                <w:i/>
                <w:iCs/>
                <w:szCs w:val="22"/>
                <w:cs/>
              </w:rPr>
            </w:pPr>
          </w:p>
        </w:tc>
        <w:tc>
          <w:tcPr>
            <w:tcW w:w="416" w:type="pct"/>
            <w:shd w:val="clear" w:color="auto" w:fill="auto"/>
            <w:vAlign w:val="bottom"/>
          </w:tcPr>
          <w:p w14:paraId="32121E9A" w14:textId="77777777" w:rsidR="0034381D" w:rsidRPr="00CC2B9D" w:rsidRDefault="0034381D" w:rsidP="00F10BAA">
            <w:pPr>
              <w:pStyle w:val="BodyText"/>
              <w:spacing w:after="0" w:line="240" w:lineRule="auto"/>
              <w:ind w:left="-108" w:right="-108"/>
              <w:jc w:val="center"/>
              <w:rPr>
                <w:rFonts w:asciiTheme="minorHAnsi" w:hAnsiTheme="minorHAnsi" w:cstheme="minorHAnsi"/>
                <w:i/>
                <w:iCs/>
                <w:szCs w:val="22"/>
                <w:cs/>
              </w:rPr>
            </w:pPr>
            <w:r w:rsidRPr="00CC2B9D">
              <w:rPr>
                <w:rFonts w:asciiTheme="minorHAnsi" w:hAnsiTheme="minorHAnsi" w:cstheme="minorHAnsi"/>
                <w:i/>
                <w:iCs/>
                <w:szCs w:val="22"/>
              </w:rPr>
              <w:t>Note</w:t>
            </w:r>
          </w:p>
        </w:tc>
        <w:tc>
          <w:tcPr>
            <w:tcW w:w="660" w:type="pct"/>
            <w:shd w:val="clear" w:color="auto" w:fill="auto"/>
            <w:vAlign w:val="bottom"/>
          </w:tcPr>
          <w:p w14:paraId="7C2CBAC1" w14:textId="0B050524" w:rsidR="0034381D" w:rsidRPr="00CC2B9D" w:rsidRDefault="004A4DF1" w:rsidP="00F10BAA">
            <w:pPr>
              <w:spacing w:line="240" w:lineRule="auto"/>
              <w:jc w:val="center"/>
              <w:rPr>
                <w:rFonts w:asciiTheme="minorHAnsi" w:hAnsiTheme="minorHAnsi" w:cstheme="minorHAnsi"/>
                <w:szCs w:val="22"/>
              </w:rPr>
            </w:pPr>
            <w:r w:rsidRPr="00CC2B9D">
              <w:rPr>
                <w:rFonts w:asciiTheme="minorHAnsi" w:hAnsiTheme="minorHAnsi" w:cstheme="minorHAnsi"/>
                <w:szCs w:val="22"/>
              </w:rPr>
              <w:t>2024</w:t>
            </w:r>
          </w:p>
        </w:tc>
        <w:tc>
          <w:tcPr>
            <w:tcW w:w="130" w:type="pct"/>
            <w:shd w:val="clear" w:color="auto" w:fill="auto"/>
            <w:vAlign w:val="bottom"/>
          </w:tcPr>
          <w:p w14:paraId="5B0582E3" w14:textId="77777777" w:rsidR="0034381D" w:rsidRPr="00CC2B9D" w:rsidRDefault="0034381D" w:rsidP="00F10BAA">
            <w:pPr>
              <w:spacing w:line="240" w:lineRule="auto"/>
              <w:jc w:val="center"/>
              <w:rPr>
                <w:rFonts w:asciiTheme="minorHAnsi" w:hAnsiTheme="minorHAnsi" w:cstheme="minorHAnsi"/>
                <w:szCs w:val="22"/>
              </w:rPr>
            </w:pPr>
          </w:p>
        </w:tc>
        <w:tc>
          <w:tcPr>
            <w:tcW w:w="643" w:type="pct"/>
            <w:shd w:val="clear" w:color="auto" w:fill="auto"/>
            <w:vAlign w:val="bottom"/>
          </w:tcPr>
          <w:p w14:paraId="7D7B1335" w14:textId="017DD95A" w:rsidR="0034381D" w:rsidRPr="00CC2B9D" w:rsidRDefault="004A4DF1" w:rsidP="00F10BAA">
            <w:pPr>
              <w:spacing w:line="240" w:lineRule="auto"/>
              <w:jc w:val="center"/>
              <w:rPr>
                <w:rFonts w:asciiTheme="minorHAnsi" w:hAnsiTheme="minorHAnsi" w:cstheme="minorHAnsi"/>
                <w:szCs w:val="22"/>
              </w:rPr>
            </w:pPr>
            <w:r w:rsidRPr="00CC2B9D">
              <w:rPr>
                <w:rFonts w:asciiTheme="minorHAnsi" w:hAnsiTheme="minorHAnsi" w:cstheme="minorHAnsi"/>
                <w:szCs w:val="22"/>
              </w:rPr>
              <w:t>2023</w:t>
            </w:r>
          </w:p>
        </w:tc>
        <w:tc>
          <w:tcPr>
            <w:tcW w:w="136" w:type="pct"/>
            <w:shd w:val="clear" w:color="auto" w:fill="auto"/>
            <w:vAlign w:val="bottom"/>
          </w:tcPr>
          <w:p w14:paraId="759CC2CD" w14:textId="77777777" w:rsidR="0034381D" w:rsidRPr="00CC2B9D" w:rsidRDefault="0034381D" w:rsidP="00F10BAA">
            <w:pPr>
              <w:spacing w:line="240" w:lineRule="auto"/>
              <w:jc w:val="center"/>
              <w:rPr>
                <w:rFonts w:asciiTheme="minorHAnsi" w:hAnsiTheme="minorHAnsi" w:cstheme="minorHAnsi"/>
                <w:szCs w:val="22"/>
              </w:rPr>
            </w:pPr>
          </w:p>
        </w:tc>
        <w:tc>
          <w:tcPr>
            <w:tcW w:w="599" w:type="pct"/>
            <w:shd w:val="clear" w:color="auto" w:fill="auto"/>
            <w:vAlign w:val="bottom"/>
          </w:tcPr>
          <w:p w14:paraId="19EA17B4" w14:textId="34F294C3" w:rsidR="0034381D" w:rsidRPr="00CC2B9D" w:rsidRDefault="004A4DF1" w:rsidP="00F10BAA">
            <w:pPr>
              <w:spacing w:line="240" w:lineRule="auto"/>
              <w:jc w:val="center"/>
              <w:rPr>
                <w:rFonts w:asciiTheme="minorHAnsi" w:hAnsiTheme="minorHAnsi" w:cstheme="minorHAnsi"/>
                <w:szCs w:val="22"/>
              </w:rPr>
            </w:pPr>
            <w:r w:rsidRPr="00CC2B9D">
              <w:rPr>
                <w:rFonts w:asciiTheme="minorHAnsi" w:hAnsiTheme="minorHAnsi" w:cstheme="minorHAnsi"/>
                <w:szCs w:val="22"/>
              </w:rPr>
              <w:t>2024</w:t>
            </w:r>
          </w:p>
        </w:tc>
        <w:tc>
          <w:tcPr>
            <w:tcW w:w="137" w:type="pct"/>
            <w:shd w:val="clear" w:color="auto" w:fill="auto"/>
            <w:vAlign w:val="bottom"/>
          </w:tcPr>
          <w:p w14:paraId="449C1727" w14:textId="77777777" w:rsidR="0034381D" w:rsidRPr="00CC2B9D" w:rsidRDefault="0034381D" w:rsidP="00F10BAA">
            <w:pPr>
              <w:spacing w:line="240" w:lineRule="auto"/>
              <w:jc w:val="center"/>
              <w:rPr>
                <w:rFonts w:asciiTheme="minorHAnsi" w:hAnsiTheme="minorHAnsi" w:cstheme="minorHAnsi"/>
                <w:szCs w:val="22"/>
              </w:rPr>
            </w:pPr>
          </w:p>
        </w:tc>
        <w:tc>
          <w:tcPr>
            <w:tcW w:w="638" w:type="pct"/>
            <w:shd w:val="clear" w:color="auto" w:fill="auto"/>
            <w:vAlign w:val="bottom"/>
          </w:tcPr>
          <w:p w14:paraId="333106F0" w14:textId="5059D613" w:rsidR="0034381D" w:rsidRPr="00CC2B9D" w:rsidRDefault="004A4DF1" w:rsidP="00F10BAA">
            <w:pPr>
              <w:spacing w:line="240" w:lineRule="auto"/>
              <w:jc w:val="center"/>
              <w:rPr>
                <w:rFonts w:asciiTheme="minorHAnsi" w:hAnsiTheme="minorHAnsi" w:cstheme="minorHAnsi"/>
                <w:szCs w:val="22"/>
              </w:rPr>
            </w:pPr>
            <w:r w:rsidRPr="00CC2B9D">
              <w:rPr>
                <w:rFonts w:asciiTheme="minorHAnsi" w:hAnsiTheme="minorHAnsi" w:cstheme="minorHAnsi"/>
                <w:szCs w:val="22"/>
              </w:rPr>
              <w:t>2023</w:t>
            </w:r>
          </w:p>
        </w:tc>
      </w:tr>
      <w:tr w:rsidR="0034381D" w:rsidRPr="00CC2B9D" w14:paraId="38534C96" w14:textId="77777777" w:rsidTr="006F3004">
        <w:trPr>
          <w:trHeight w:val="245"/>
        </w:trPr>
        <w:tc>
          <w:tcPr>
            <w:tcW w:w="1640" w:type="pct"/>
            <w:vAlign w:val="bottom"/>
          </w:tcPr>
          <w:p w14:paraId="1828BC4E" w14:textId="77777777" w:rsidR="0034381D" w:rsidRPr="00CC2B9D" w:rsidRDefault="0034381D" w:rsidP="00F10BAA">
            <w:pPr>
              <w:pStyle w:val="BodyText"/>
              <w:spacing w:after="0" w:line="240" w:lineRule="auto"/>
              <w:ind w:right="-131"/>
              <w:jc w:val="both"/>
              <w:rPr>
                <w:rFonts w:asciiTheme="minorHAnsi" w:hAnsiTheme="minorHAnsi" w:cstheme="minorHAnsi"/>
                <w:b/>
                <w:bCs/>
                <w:szCs w:val="22"/>
              </w:rPr>
            </w:pPr>
          </w:p>
        </w:tc>
        <w:tc>
          <w:tcPr>
            <w:tcW w:w="416" w:type="pct"/>
            <w:shd w:val="clear" w:color="auto" w:fill="auto"/>
            <w:vAlign w:val="bottom"/>
          </w:tcPr>
          <w:p w14:paraId="6DCCAC36" w14:textId="77777777" w:rsidR="0034381D" w:rsidRPr="00CC2B9D" w:rsidRDefault="0034381D" w:rsidP="00F10BAA">
            <w:pPr>
              <w:pStyle w:val="BodyText"/>
              <w:spacing w:after="0" w:line="240" w:lineRule="auto"/>
              <w:ind w:left="-108" w:right="-108"/>
              <w:jc w:val="center"/>
              <w:rPr>
                <w:rFonts w:asciiTheme="minorHAnsi" w:hAnsiTheme="minorHAnsi" w:cstheme="minorHAnsi"/>
                <w:szCs w:val="22"/>
              </w:rPr>
            </w:pPr>
          </w:p>
        </w:tc>
        <w:tc>
          <w:tcPr>
            <w:tcW w:w="2943" w:type="pct"/>
            <w:gridSpan w:val="7"/>
            <w:shd w:val="clear" w:color="auto" w:fill="auto"/>
            <w:vAlign w:val="bottom"/>
          </w:tcPr>
          <w:p w14:paraId="5FF79671" w14:textId="77777777" w:rsidR="0034381D" w:rsidRPr="00CC2B9D" w:rsidRDefault="0034381D" w:rsidP="00F10BAA">
            <w:pPr>
              <w:pStyle w:val="BodyText"/>
              <w:spacing w:after="0" w:line="240" w:lineRule="auto"/>
              <w:ind w:left="-108" w:right="-110"/>
              <w:jc w:val="center"/>
              <w:rPr>
                <w:rFonts w:asciiTheme="minorHAnsi" w:hAnsiTheme="minorHAnsi" w:cstheme="minorHAnsi"/>
                <w:i/>
                <w:iCs/>
                <w:szCs w:val="22"/>
              </w:rPr>
            </w:pPr>
            <w:r w:rsidRPr="00CC2B9D">
              <w:rPr>
                <w:rFonts w:asciiTheme="minorHAnsi" w:hAnsiTheme="minorHAnsi" w:cstheme="minorHAnsi"/>
                <w:i/>
                <w:iCs/>
                <w:szCs w:val="22"/>
                <w:cs/>
              </w:rPr>
              <w:t>(</w:t>
            </w:r>
            <w:r w:rsidRPr="00CC2B9D">
              <w:rPr>
                <w:rFonts w:asciiTheme="minorHAnsi" w:hAnsiTheme="minorHAnsi" w:cstheme="minorHAnsi"/>
                <w:i/>
                <w:iCs/>
                <w:szCs w:val="22"/>
              </w:rPr>
              <w:t>in thousand Baht)</w:t>
            </w:r>
          </w:p>
        </w:tc>
      </w:tr>
      <w:tr w:rsidR="00735932" w:rsidRPr="00CC2B9D" w14:paraId="04C3E3BF" w14:textId="77777777" w:rsidTr="00CF4224">
        <w:trPr>
          <w:trHeight w:val="137"/>
        </w:trPr>
        <w:tc>
          <w:tcPr>
            <w:tcW w:w="1640" w:type="pct"/>
            <w:vAlign w:val="bottom"/>
          </w:tcPr>
          <w:p w14:paraId="6EADE0AB" w14:textId="77777777" w:rsidR="0034381D" w:rsidRPr="00CC2B9D" w:rsidRDefault="0034381D" w:rsidP="00F10BAA">
            <w:pPr>
              <w:spacing w:line="240" w:lineRule="auto"/>
              <w:ind w:right="-108"/>
              <w:jc w:val="both"/>
              <w:rPr>
                <w:rFonts w:asciiTheme="minorHAnsi" w:hAnsiTheme="minorHAnsi" w:cstheme="minorHAnsi"/>
                <w:b/>
                <w:bCs/>
                <w:szCs w:val="22"/>
              </w:rPr>
            </w:pPr>
            <w:r w:rsidRPr="00CC2B9D">
              <w:rPr>
                <w:rFonts w:asciiTheme="minorHAnsi" w:hAnsiTheme="minorHAnsi" w:cstheme="minorHAnsi"/>
                <w:b/>
                <w:bCs/>
                <w:szCs w:val="22"/>
              </w:rPr>
              <w:t>Current tax expense</w:t>
            </w:r>
          </w:p>
        </w:tc>
        <w:tc>
          <w:tcPr>
            <w:tcW w:w="416" w:type="pct"/>
            <w:shd w:val="clear" w:color="auto" w:fill="auto"/>
            <w:vAlign w:val="bottom"/>
          </w:tcPr>
          <w:p w14:paraId="1F90F995" w14:textId="77777777" w:rsidR="0034381D" w:rsidRPr="00CC2B9D" w:rsidRDefault="0034381D" w:rsidP="00F10BAA">
            <w:pPr>
              <w:spacing w:line="240" w:lineRule="auto"/>
              <w:ind w:left="-108" w:right="-108"/>
              <w:jc w:val="center"/>
              <w:rPr>
                <w:rFonts w:asciiTheme="minorHAnsi" w:hAnsiTheme="minorHAnsi" w:cstheme="minorHAnsi"/>
                <w:szCs w:val="22"/>
              </w:rPr>
            </w:pPr>
          </w:p>
        </w:tc>
        <w:tc>
          <w:tcPr>
            <w:tcW w:w="660" w:type="pct"/>
            <w:shd w:val="clear" w:color="auto" w:fill="auto"/>
            <w:vAlign w:val="bottom"/>
          </w:tcPr>
          <w:p w14:paraId="17C38D8B" w14:textId="77777777" w:rsidR="0034381D" w:rsidRPr="00CC2B9D"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130" w:type="pct"/>
            <w:shd w:val="clear" w:color="auto" w:fill="auto"/>
            <w:vAlign w:val="bottom"/>
          </w:tcPr>
          <w:p w14:paraId="4419BAC1" w14:textId="77777777" w:rsidR="0034381D" w:rsidRPr="00CC2B9D"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643" w:type="pct"/>
            <w:shd w:val="clear" w:color="auto" w:fill="auto"/>
            <w:vAlign w:val="bottom"/>
          </w:tcPr>
          <w:p w14:paraId="2A1E4CDD" w14:textId="77777777" w:rsidR="0034381D" w:rsidRPr="00CC2B9D"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136" w:type="pct"/>
            <w:shd w:val="clear" w:color="auto" w:fill="auto"/>
            <w:vAlign w:val="bottom"/>
          </w:tcPr>
          <w:p w14:paraId="67779073" w14:textId="77777777" w:rsidR="0034381D" w:rsidRPr="00CC2B9D"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70ED87A2" w14:textId="77777777" w:rsidR="0034381D" w:rsidRPr="00CC2B9D"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137" w:type="pct"/>
            <w:shd w:val="clear" w:color="auto" w:fill="auto"/>
            <w:vAlign w:val="bottom"/>
          </w:tcPr>
          <w:p w14:paraId="6379355B" w14:textId="77777777" w:rsidR="0034381D" w:rsidRPr="00CC2B9D"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3C00C64A" w14:textId="77777777" w:rsidR="0034381D" w:rsidRPr="00CC2B9D" w:rsidRDefault="0034381D" w:rsidP="00F10BAA">
            <w:pPr>
              <w:pStyle w:val="BodyText"/>
              <w:tabs>
                <w:tab w:val="decimal" w:pos="774"/>
              </w:tabs>
              <w:spacing w:after="0" w:line="240" w:lineRule="auto"/>
              <w:ind w:left="-108" w:right="-81"/>
              <w:rPr>
                <w:rFonts w:asciiTheme="minorHAnsi" w:hAnsiTheme="minorHAnsi" w:cstheme="minorHAnsi"/>
                <w:szCs w:val="22"/>
                <w:cs/>
              </w:rPr>
            </w:pPr>
          </w:p>
        </w:tc>
      </w:tr>
      <w:tr w:rsidR="006B7E48" w:rsidRPr="00CC2B9D" w14:paraId="7CAB8B20" w14:textId="77777777" w:rsidTr="00B56158">
        <w:trPr>
          <w:trHeight w:val="281"/>
        </w:trPr>
        <w:tc>
          <w:tcPr>
            <w:tcW w:w="1640" w:type="pct"/>
            <w:vAlign w:val="bottom"/>
          </w:tcPr>
          <w:p w14:paraId="6A04C836" w14:textId="77777777" w:rsidR="006B7E48" w:rsidRPr="00CC2B9D" w:rsidRDefault="006B7E48" w:rsidP="006B7E48">
            <w:pPr>
              <w:tabs>
                <w:tab w:val="left" w:pos="180"/>
              </w:tabs>
              <w:spacing w:line="240" w:lineRule="auto"/>
              <w:ind w:right="-108"/>
              <w:jc w:val="both"/>
              <w:rPr>
                <w:rFonts w:asciiTheme="minorHAnsi" w:hAnsiTheme="minorHAnsi" w:cstheme="minorHAnsi"/>
                <w:szCs w:val="22"/>
                <w:cs/>
              </w:rPr>
            </w:pPr>
            <w:r w:rsidRPr="00CC2B9D">
              <w:rPr>
                <w:rFonts w:asciiTheme="minorHAnsi" w:hAnsiTheme="minorHAnsi" w:cstheme="minorHAnsi"/>
                <w:szCs w:val="22"/>
              </w:rPr>
              <w:t xml:space="preserve">Current year </w:t>
            </w:r>
          </w:p>
        </w:tc>
        <w:tc>
          <w:tcPr>
            <w:tcW w:w="416" w:type="pct"/>
            <w:shd w:val="clear" w:color="auto" w:fill="auto"/>
            <w:vAlign w:val="bottom"/>
          </w:tcPr>
          <w:p w14:paraId="5481B7CD" w14:textId="77777777" w:rsidR="006B7E48" w:rsidRPr="00CC2B9D" w:rsidRDefault="006B7E48" w:rsidP="006B7E48">
            <w:pPr>
              <w:tabs>
                <w:tab w:val="left" w:pos="180"/>
              </w:tabs>
              <w:spacing w:line="240" w:lineRule="auto"/>
              <w:ind w:left="-108" w:right="-108"/>
              <w:jc w:val="center"/>
              <w:rPr>
                <w:rFonts w:asciiTheme="minorHAnsi" w:hAnsiTheme="minorHAnsi" w:cstheme="minorHAnsi"/>
                <w:szCs w:val="22"/>
                <w:cs/>
              </w:rPr>
            </w:pPr>
          </w:p>
        </w:tc>
        <w:tc>
          <w:tcPr>
            <w:tcW w:w="660" w:type="pct"/>
            <w:shd w:val="clear" w:color="auto" w:fill="auto"/>
          </w:tcPr>
          <w:p w14:paraId="0F751ACD" w14:textId="5BCB72EC" w:rsidR="006B7E48" w:rsidRPr="00CC2B9D" w:rsidRDefault="00296626" w:rsidP="006B7E48">
            <w:pPr>
              <w:pStyle w:val="BodyText"/>
              <w:tabs>
                <w:tab w:val="decimal" w:pos="914"/>
              </w:tabs>
              <w:spacing w:after="0" w:line="240" w:lineRule="auto"/>
              <w:ind w:left="-108" w:right="-81"/>
              <w:rPr>
                <w:rFonts w:ascii="Calibri" w:hAnsi="Calibri" w:cs="Calibri"/>
                <w:szCs w:val="22"/>
              </w:rPr>
            </w:pPr>
            <w:r w:rsidRPr="00CC2B9D">
              <w:rPr>
                <w:rFonts w:ascii="Calibri" w:hAnsi="Calibri" w:cs="Calibri"/>
                <w:szCs w:val="22"/>
              </w:rPr>
              <w:t>13</w:t>
            </w:r>
          </w:p>
        </w:tc>
        <w:tc>
          <w:tcPr>
            <w:tcW w:w="130" w:type="pct"/>
            <w:shd w:val="clear" w:color="auto" w:fill="auto"/>
            <w:vAlign w:val="bottom"/>
          </w:tcPr>
          <w:p w14:paraId="1A91F075" w14:textId="77777777" w:rsidR="006B7E48" w:rsidRPr="00CC2B9D" w:rsidRDefault="006B7E48" w:rsidP="006B7E48">
            <w:pPr>
              <w:pStyle w:val="BodyText"/>
              <w:tabs>
                <w:tab w:val="decimal" w:pos="774"/>
              </w:tabs>
              <w:spacing w:after="0" w:line="240" w:lineRule="auto"/>
              <w:ind w:right="-81"/>
              <w:rPr>
                <w:rFonts w:asciiTheme="minorHAnsi" w:hAnsiTheme="minorHAnsi" w:cstheme="minorHAnsi"/>
                <w:szCs w:val="22"/>
              </w:rPr>
            </w:pPr>
          </w:p>
        </w:tc>
        <w:tc>
          <w:tcPr>
            <w:tcW w:w="643" w:type="pct"/>
            <w:shd w:val="clear" w:color="auto" w:fill="auto"/>
          </w:tcPr>
          <w:p w14:paraId="6BC28501" w14:textId="118E8BAB" w:rsidR="006B7E48" w:rsidRPr="00CC2B9D" w:rsidRDefault="006B7E48" w:rsidP="006B7E48">
            <w:pPr>
              <w:pStyle w:val="BodyText"/>
              <w:tabs>
                <w:tab w:val="decimal" w:pos="914"/>
              </w:tabs>
              <w:spacing w:after="0" w:line="240" w:lineRule="auto"/>
              <w:ind w:left="-108" w:right="-81"/>
              <w:rPr>
                <w:rFonts w:asciiTheme="minorHAnsi" w:hAnsiTheme="minorHAnsi" w:cstheme="minorHAnsi"/>
                <w:szCs w:val="22"/>
              </w:rPr>
            </w:pPr>
            <w:r w:rsidRPr="00CC2B9D">
              <w:rPr>
                <w:rFonts w:ascii="Calibri" w:hAnsi="Calibri" w:cs="Calibri"/>
                <w:szCs w:val="22"/>
              </w:rPr>
              <w:t>501</w:t>
            </w:r>
          </w:p>
        </w:tc>
        <w:tc>
          <w:tcPr>
            <w:tcW w:w="136" w:type="pct"/>
            <w:shd w:val="clear" w:color="auto" w:fill="auto"/>
            <w:vAlign w:val="bottom"/>
          </w:tcPr>
          <w:p w14:paraId="207562AA" w14:textId="77777777" w:rsidR="006B7E48" w:rsidRPr="00CC2B9D" w:rsidRDefault="006B7E48" w:rsidP="006B7E48">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5256CB6E" w14:textId="7A43EFB8" w:rsidR="006B7E48" w:rsidRPr="00CC2B9D" w:rsidRDefault="00296626" w:rsidP="006B7E48">
            <w:pPr>
              <w:pStyle w:val="BodyText"/>
              <w:tabs>
                <w:tab w:val="decimal" w:pos="883"/>
              </w:tabs>
              <w:spacing w:after="0" w:line="240" w:lineRule="auto"/>
              <w:ind w:left="-108" w:right="-81"/>
              <w:rPr>
                <w:rFonts w:asciiTheme="minorHAnsi" w:hAnsiTheme="minorHAnsi" w:cstheme="minorHAnsi"/>
                <w:szCs w:val="22"/>
              </w:rPr>
            </w:pPr>
            <w:r w:rsidRPr="00CC2B9D">
              <w:rPr>
                <w:rFonts w:asciiTheme="minorHAnsi" w:hAnsiTheme="minorHAnsi" w:cstheme="minorHAnsi"/>
                <w:szCs w:val="22"/>
              </w:rPr>
              <w:t>13</w:t>
            </w:r>
          </w:p>
        </w:tc>
        <w:tc>
          <w:tcPr>
            <w:tcW w:w="137" w:type="pct"/>
            <w:shd w:val="clear" w:color="auto" w:fill="auto"/>
            <w:vAlign w:val="bottom"/>
          </w:tcPr>
          <w:p w14:paraId="66C71339" w14:textId="77777777" w:rsidR="006B7E48" w:rsidRPr="00CC2B9D" w:rsidRDefault="006B7E48" w:rsidP="006B7E48">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7E3970DB" w14:textId="77B0DF8C" w:rsidR="006B7E48" w:rsidRPr="00CC2B9D" w:rsidRDefault="006B7E48" w:rsidP="006B7E48">
            <w:pPr>
              <w:pStyle w:val="BodyText"/>
              <w:tabs>
                <w:tab w:val="decimal" w:pos="883"/>
              </w:tabs>
              <w:spacing w:after="0" w:line="240" w:lineRule="auto"/>
              <w:ind w:left="-108" w:right="-81"/>
              <w:rPr>
                <w:rFonts w:asciiTheme="minorHAnsi" w:hAnsiTheme="minorHAnsi" w:cstheme="minorHAnsi"/>
                <w:szCs w:val="22"/>
              </w:rPr>
            </w:pPr>
            <w:r w:rsidRPr="00CC2B9D">
              <w:rPr>
                <w:rFonts w:asciiTheme="minorHAnsi" w:hAnsiTheme="minorHAnsi" w:cstheme="minorHAnsi"/>
                <w:szCs w:val="22"/>
              </w:rPr>
              <w:t>138</w:t>
            </w:r>
          </w:p>
        </w:tc>
      </w:tr>
      <w:tr w:rsidR="006B7E48" w:rsidRPr="00CC2B9D" w14:paraId="1C16D9AB" w14:textId="77777777" w:rsidTr="00CF4224">
        <w:trPr>
          <w:trHeight w:val="245"/>
        </w:trPr>
        <w:tc>
          <w:tcPr>
            <w:tcW w:w="1640" w:type="pct"/>
            <w:vAlign w:val="bottom"/>
          </w:tcPr>
          <w:p w14:paraId="6C2E4156" w14:textId="33A929A6" w:rsidR="006B7E48" w:rsidRPr="00CC2B9D" w:rsidRDefault="006B7E48" w:rsidP="006B7E48">
            <w:pPr>
              <w:spacing w:line="240" w:lineRule="auto"/>
              <w:ind w:right="-108"/>
              <w:jc w:val="both"/>
              <w:rPr>
                <w:rFonts w:asciiTheme="minorHAnsi" w:hAnsiTheme="minorHAnsi" w:cstheme="minorHAnsi"/>
                <w:b/>
                <w:bCs/>
                <w:sz w:val="20"/>
                <w:cs/>
              </w:rPr>
            </w:pPr>
          </w:p>
        </w:tc>
        <w:tc>
          <w:tcPr>
            <w:tcW w:w="416" w:type="pct"/>
            <w:shd w:val="clear" w:color="auto" w:fill="auto"/>
            <w:vAlign w:val="bottom"/>
          </w:tcPr>
          <w:p w14:paraId="458D78CD" w14:textId="77777777" w:rsidR="006B7E48" w:rsidRPr="00CC2B9D" w:rsidRDefault="006B7E48" w:rsidP="006B7E48">
            <w:pPr>
              <w:tabs>
                <w:tab w:val="left" w:pos="180"/>
              </w:tabs>
              <w:spacing w:line="240" w:lineRule="auto"/>
              <w:ind w:left="-108" w:right="-108"/>
              <w:jc w:val="center"/>
              <w:rPr>
                <w:rFonts w:asciiTheme="minorHAnsi" w:hAnsiTheme="minorHAnsi" w:cstheme="minorHAnsi"/>
                <w:sz w:val="20"/>
                <w:cs/>
              </w:rPr>
            </w:pPr>
          </w:p>
        </w:tc>
        <w:tc>
          <w:tcPr>
            <w:tcW w:w="660" w:type="pct"/>
            <w:shd w:val="clear" w:color="auto" w:fill="auto"/>
            <w:vAlign w:val="bottom"/>
          </w:tcPr>
          <w:p w14:paraId="5F60345A" w14:textId="77777777" w:rsidR="006B7E48" w:rsidRPr="00CC2B9D" w:rsidRDefault="006B7E48" w:rsidP="006B7E48">
            <w:pPr>
              <w:pStyle w:val="BodyText"/>
              <w:tabs>
                <w:tab w:val="decimal" w:pos="774"/>
              </w:tabs>
              <w:spacing w:after="0" w:line="240" w:lineRule="auto"/>
              <w:ind w:left="-108" w:right="-81"/>
              <w:rPr>
                <w:rFonts w:ascii="Calibri" w:hAnsi="Calibri" w:cs="Calibri"/>
                <w:sz w:val="20"/>
                <w:cs/>
              </w:rPr>
            </w:pPr>
          </w:p>
        </w:tc>
        <w:tc>
          <w:tcPr>
            <w:tcW w:w="130" w:type="pct"/>
            <w:shd w:val="clear" w:color="auto" w:fill="auto"/>
            <w:vAlign w:val="bottom"/>
          </w:tcPr>
          <w:p w14:paraId="08C53F69" w14:textId="77777777" w:rsidR="006B7E48" w:rsidRPr="00CC2B9D" w:rsidRDefault="006B7E48" w:rsidP="006B7E48">
            <w:pPr>
              <w:pStyle w:val="BodyText"/>
              <w:tabs>
                <w:tab w:val="decimal" w:pos="774"/>
              </w:tabs>
              <w:spacing w:after="0" w:line="240" w:lineRule="auto"/>
              <w:ind w:left="-108" w:right="-81"/>
              <w:rPr>
                <w:rFonts w:asciiTheme="minorHAnsi" w:hAnsiTheme="minorHAnsi" w:cstheme="minorHAnsi"/>
                <w:sz w:val="20"/>
              </w:rPr>
            </w:pPr>
          </w:p>
        </w:tc>
        <w:tc>
          <w:tcPr>
            <w:tcW w:w="643" w:type="pct"/>
            <w:shd w:val="clear" w:color="auto" w:fill="auto"/>
            <w:vAlign w:val="bottom"/>
          </w:tcPr>
          <w:p w14:paraId="121E430A" w14:textId="77777777" w:rsidR="006B7E48" w:rsidRPr="00CC2B9D" w:rsidRDefault="006B7E48" w:rsidP="006B7E48">
            <w:pPr>
              <w:pStyle w:val="BodyText"/>
              <w:tabs>
                <w:tab w:val="decimal" w:pos="866"/>
              </w:tabs>
              <w:spacing w:after="0" w:line="240" w:lineRule="auto"/>
              <w:ind w:left="-108" w:right="-81"/>
              <w:rPr>
                <w:rFonts w:asciiTheme="minorHAnsi" w:hAnsiTheme="minorHAnsi" w:cstheme="minorHAnsi"/>
                <w:sz w:val="20"/>
                <w:cs/>
              </w:rPr>
            </w:pPr>
          </w:p>
        </w:tc>
        <w:tc>
          <w:tcPr>
            <w:tcW w:w="136" w:type="pct"/>
            <w:shd w:val="clear" w:color="auto" w:fill="auto"/>
            <w:vAlign w:val="bottom"/>
          </w:tcPr>
          <w:p w14:paraId="2DFE8A56" w14:textId="77777777" w:rsidR="006B7E48" w:rsidRPr="00CC2B9D" w:rsidRDefault="006B7E48" w:rsidP="006B7E48">
            <w:pPr>
              <w:pStyle w:val="BodyText"/>
              <w:tabs>
                <w:tab w:val="decimal" w:pos="774"/>
              </w:tabs>
              <w:spacing w:after="0" w:line="240" w:lineRule="auto"/>
              <w:ind w:left="-108" w:right="-81"/>
              <w:rPr>
                <w:rFonts w:asciiTheme="minorHAnsi" w:hAnsiTheme="minorHAnsi" w:cstheme="minorHAnsi"/>
                <w:sz w:val="20"/>
              </w:rPr>
            </w:pPr>
          </w:p>
        </w:tc>
        <w:tc>
          <w:tcPr>
            <w:tcW w:w="599" w:type="pct"/>
            <w:shd w:val="clear" w:color="auto" w:fill="auto"/>
            <w:vAlign w:val="bottom"/>
          </w:tcPr>
          <w:p w14:paraId="190DC575" w14:textId="349A70EC" w:rsidR="006B7E48" w:rsidRPr="00CC2B9D" w:rsidRDefault="006B7E48" w:rsidP="006B7E48">
            <w:pPr>
              <w:pStyle w:val="BodyText"/>
              <w:tabs>
                <w:tab w:val="decimal" w:pos="698"/>
              </w:tabs>
              <w:spacing w:after="0" w:line="240" w:lineRule="auto"/>
              <w:ind w:left="-108" w:right="-81"/>
              <w:rPr>
                <w:rFonts w:asciiTheme="minorHAnsi" w:hAnsiTheme="minorHAnsi" w:cstheme="minorHAnsi"/>
                <w:sz w:val="20"/>
                <w:cs/>
              </w:rPr>
            </w:pPr>
          </w:p>
        </w:tc>
        <w:tc>
          <w:tcPr>
            <w:tcW w:w="137" w:type="pct"/>
            <w:shd w:val="clear" w:color="auto" w:fill="auto"/>
            <w:vAlign w:val="bottom"/>
          </w:tcPr>
          <w:p w14:paraId="405CE688" w14:textId="77777777" w:rsidR="006B7E48" w:rsidRPr="00CC2B9D" w:rsidRDefault="006B7E48" w:rsidP="006B7E48">
            <w:pPr>
              <w:pStyle w:val="BodyText"/>
              <w:tabs>
                <w:tab w:val="decimal" w:pos="774"/>
              </w:tabs>
              <w:spacing w:after="0" w:line="240" w:lineRule="auto"/>
              <w:ind w:left="-108" w:right="-81"/>
              <w:rPr>
                <w:rFonts w:asciiTheme="minorHAnsi" w:hAnsiTheme="minorHAnsi" w:cstheme="minorHAnsi"/>
                <w:sz w:val="20"/>
              </w:rPr>
            </w:pPr>
          </w:p>
        </w:tc>
        <w:tc>
          <w:tcPr>
            <w:tcW w:w="638" w:type="pct"/>
            <w:shd w:val="clear" w:color="auto" w:fill="auto"/>
            <w:vAlign w:val="bottom"/>
          </w:tcPr>
          <w:p w14:paraId="4704BEC1" w14:textId="77777777" w:rsidR="006B7E48" w:rsidRPr="00CC2B9D" w:rsidRDefault="006B7E48" w:rsidP="006B7E48">
            <w:pPr>
              <w:pStyle w:val="BodyText"/>
              <w:tabs>
                <w:tab w:val="decimal" w:pos="698"/>
              </w:tabs>
              <w:spacing w:after="0" w:line="240" w:lineRule="auto"/>
              <w:ind w:left="-108" w:right="-81"/>
              <w:rPr>
                <w:rFonts w:asciiTheme="minorHAnsi" w:hAnsiTheme="minorHAnsi" w:cstheme="minorHAnsi"/>
                <w:sz w:val="20"/>
                <w:cs/>
              </w:rPr>
            </w:pPr>
          </w:p>
        </w:tc>
      </w:tr>
      <w:tr w:rsidR="006B7E48" w:rsidRPr="00CC2B9D" w14:paraId="62EF30BD" w14:textId="77777777" w:rsidTr="006F3004">
        <w:trPr>
          <w:trHeight w:val="245"/>
        </w:trPr>
        <w:tc>
          <w:tcPr>
            <w:tcW w:w="1640" w:type="pct"/>
            <w:vAlign w:val="bottom"/>
          </w:tcPr>
          <w:p w14:paraId="202D0B9F" w14:textId="1DF506A8" w:rsidR="006B7E48" w:rsidRPr="00CC2B9D" w:rsidRDefault="006B7E48" w:rsidP="006B7E48">
            <w:pPr>
              <w:spacing w:line="240" w:lineRule="auto"/>
              <w:ind w:right="-108"/>
              <w:jc w:val="both"/>
              <w:rPr>
                <w:rFonts w:asciiTheme="minorHAnsi" w:hAnsiTheme="minorHAnsi" w:cstheme="minorHAnsi"/>
                <w:b/>
                <w:bCs/>
                <w:szCs w:val="22"/>
                <w:cs/>
              </w:rPr>
            </w:pPr>
            <w:r w:rsidRPr="00CC2B9D">
              <w:rPr>
                <w:rFonts w:asciiTheme="minorHAnsi" w:hAnsiTheme="minorHAnsi" w:cstheme="minorHAnsi"/>
                <w:b/>
                <w:bCs/>
                <w:szCs w:val="22"/>
              </w:rPr>
              <w:t>Deferred tax expense</w:t>
            </w:r>
          </w:p>
        </w:tc>
        <w:tc>
          <w:tcPr>
            <w:tcW w:w="416" w:type="pct"/>
            <w:shd w:val="clear" w:color="auto" w:fill="auto"/>
            <w:vAlign w:val="bottom"/>
          </w:tcPr>
          <w:p w14:paraId="7B239FC9" w14:textId="77777777" w:rsidR="006B7E48" w:rsidRPr="00CC2B9D" w:rsidRDefault="006B7E48" w:rsidP="006B7E48">
            <w:pPr>
              <w:tabs>
                <w:tab w:val="left" w:pos="180"/>
              </w:tabs>
              <w:spacing w:line="240" w:lineRule="auto"/>
              <w:ind w:left="-108" w:right="-108"/>
              <w:jc w:val="center"/>
              <w:rPr>
                <w:rFonts w:asciiTheme="minorHAnsi" w:hAnsiTheme="minorHAnsi" w:cstheme="minorHAnsi"/>
                <w:szCs w:val="22"/>
                <w:cs/>
              </w:rPr>
            </w:pPr>
          </w:p>
        </w:tc>
        <w:tc>
          <w:tcPr>
            <w:tcW w:w="660" w:type="pct"/>
            <w:shd w:val="clear" w:color="auto" w:fill="auto"/>
            <w:vAlign w:val="bottom"/>
          </w:tcPr>
          <w:p w14:paraId="20B5D7BC" w14:textId="77777777" w:rsidR="006B7E48" w:rsidRPr="00CC2B9D" w:rsidRDefault="006B7E48" w:rsidP="006B7E48">
            <w:pPr>
              <w:pStyle w:val="BodyText"/>
              <w:tabs>
                <w:tab w:val="decimal" w:pos="774"/>
              </w:tabs>
              <w:spacing w:after="0" w:line="240" w:lineRule="auto"/>
              <w:ind w:left="-108" w:right="-81"/>
              <w:rPr>
                <w:rFonts w:ascii="Calibri" w:hAnsi="Calibri" w:cs="Calibri"/>
                <w:szCs w:val="22"/>
                <w:cs/>
              </w:rPr>
            </w:pPr>
          </w:p>
        </w:tc>
        <w:tc>
          <w:tcPr>
            <w:tcW w:w="130" w:type="pct"/>
            <w:shd w:val="clear" w:color="auto" w:fill="auto"/>
            <w:vAlign w:val="bottom"/>
          </w:tcPr>
          <w:p w14:paraId="7B22088E" w14:textId="77777777" w:rsidR="006B7E48" w:rsidRPr="00CC2B9D" w:rsidRDefault="006B7E48" w:rsidP="006B7E48">
            <w:pPr>
              <w:pStyle w:val="BodyText"/>
              <w:tabs>
                <w:tab w:val="decimal" w:pos="774"/>
              </w:tabs>
              <w:spacing w:after="0" w:line="240" w:lineRule="auto"/>
              <w:ind w:left="-108" w:right="-81"/>
              <w:rPr>
                <w:rFonts w:asciiTheme="minorHAnsi" w:hAnsiTheme="minorHAnsi" w:cstheme="minorHAnsi"/>
                <w:szCs w:val="22"/>
              </w:rPr>
            </w:pPr>
          </w:p>
        </w:tc>
        <w:tc>
          <w:tcPr>
            <w:tcW w:w="643" w:type="pct"/>
            <w:shd w:val="clear" w:color="auto" w:fill="auto"/>
            <w:vAlign w:val="bottom"/>
          </w:tcPr>
          <w:p w14:paraId="63AF37CE" w14:textId="77777777" w:rsidR="006B7E48" w:rsidRPr="00CC2B9D" w:rsidRDefault="006B7E48" w:rsidP="006B7E48">
            <w:pPr>
              <w:pStyle w:val="BodyText"/>
              <w:tabs>
                <w:tab w:val="decimal" w:pos="866"/>
              </w:tabs>
              <w:spacing w:after="0" w:line="240" w:lineRule="auto"/>
              <w:ind w:left="-108" w:right="-81"/>
              <w:rPr>
                <w:rFonts w:asciiTheme="minorHAnsi" w:hAnsiTheme="minorHAnsi" w:cstheme="minorHAnsi"/>
                <w:szCs w:val="22"/>
                <w:cs/>
              </w:rPr>
            </w:pPr>
          </w:p>
        </w:tc>
        <w:tc>
          <w:tcPr>
            <w:tcW w:w="136" w:type="pct"/>
            <w:shd w:val="clear" w:color="auto" w:fill="auto"/>
            <w:vAlign w:val="bottom"/>
          </w:tcPr>
          <w:p w14:paraId="53FCBC5E" w14:textId="77777777" w:rsidR="006B7E48" w:rsidRPr="00CC2B9D" w:rsidRDefault="006B7E48" w:rsidP="006B7E48">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21D33685" w14:textId="77777777" w:rsidR="006B7E48" w:rsidRPr="00CC2B9D" w:rsidRDefault="006B7E48" w:rsidP="006B7E48">
            <w:pPr>
              <w:pStyle w:val="BodyText"/>
              <w:tabs>
                <w:tab w:val="decimal" w:pos="698"/>
              </w:tabs>
              <w:spacing w:after="0" w:line="240" w:lineRule="auto"/>
              <w:ind w:left="-108" w:right="-81"/>
              <w:rPr>
                <w:rFonts w:asciiTheme="minorHAnsi" w:hAnsiTheme="minorHAnsi" w:cstheme="minorHAnsi"/>
                <w:szCs w:val="22"/>
                <w:cs/>
              </w:rPr>
            </w:pPr>
          </w:p>
        </w:tc>
        <w:tc>
          <w:tcPr>
            <w:tcW w:w="137" w:type="pct"/>
            <w:shd w:val="clear" w:color="auto" w:fill="auto"/>
            <w:vAlign w:val="bottom"/>
          </w:tcPr>
          <w:p w14:paraId="3EDF5406" w14:textId="77777777" w:rsidR="006B7E48" w:rsidRPr="00CC2B9D" w:rsidRDefault="006B7E48" w:rsidP="006B7E48">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18A73D81" w14:textId="77777777" w:rsidR="006B7E48" w:rsidRPr="00CC2B9D" w:rsidRDefault="006B7E48" w:rsidP="006B7E48">
            <w:pPr>
              <w:pStyle w:val="BodyText"/>
              <w:tabs>
                <w:tab w:val="decimal" w:pos="698"/>
              </w:tabs>
              <w:spacing w:after="0" w:line="240" w:lineRule="auto"/>
              <w:ind w:left="-108" w:right="-81"/>
              <w:rPr>
                <w:rFonts w:asciiTheme="minorHAnsi" w:hAnsiTheme="minorHAnsi" w:cstheme="minorHAnsi"/>
                <w:szCs w:val="22"/>
                <w:cs/>
              </w:rPr>
            </w:pPr>
          </w:p>
        </w:tc>
      </w:tr>
      <w:tr w:rsidR="006B7E48" w:rsidRPr="00CC2B9D" w14:paraId="502F5369" w14:textId="77777777" w:rsidTr="003F3D8A">
        <w:trPr>
          <w:trHeight w:val="56"/>
        </w:trPr>
        <w:tc>
          <w:tcPr>
            <w:tcW w:w="1640" w:type="pct"/>
            <w:vAlign w:val="bottom"/>
          </w:tcPr>
          <w:p w14:paraId="0D2DA951" w14:textId="77777777" w:rsidR="006B7E48" w:rsidRPr="00CC2B9D" w:rsidRDefault="006B7E48" w:rsidP="006B7E48">
            <w:pPr>
              <w:spacing w:line="240" w:lineRule="auto"/>
              <w:ind w:left="210" w:right="-108" w:hanging="210"/>
              <w:rPr>
                <w:rFonts w:asciiTheme="minorHAnsi" w:hAnsiTheme="minorHAnsi" w:cstheme="minorHAnsi"/>
                <w:szCs w:val="22"/>
                <w:cs/>
              </w:rPr>
            </w:pPr>
            <w:r w:rsidRPr="00CC2B9D">
              <w:rPr>
                <w:rFonts w:asciiTheme="minorHAnsi" w:hAnsiTheme="minorHAnsi" w:cstheme="minorHAnsi"/>
                <w:szCs w:val="22"/>
              </w:rPr>
              <w:t>Movements in temporary differences</w:t>
            </w:r>
          </w:p>
        </w:tc>
        <w:tc>
          <w:tcPr>
            <w:tcW w:w="416" w:type="pct"/>
            <w:shd w:val="clear" w:color="auto" w:fill="auto"/>
            <w:vAlign w:val="bottom"/>
          </w:tcPr>
          <w:p w14:paraId="2BC5360F" w14:textId="526C8DE5" w:rsidR="006B7E48" w:rsidRPr="00CC2B9D" w:rsidRDefault="006B7E48" w:rsidP="006B7E48">
            <w:pPr>
              <w:tabs>
                <w:tab w:val="left" w:pos="180"/>
              </w:tabs>
              <w:spacing w:line="240" w:lineRule="auto"/>
              <w:ind w:left="-108" w:right="-108"/>
              <w:jc w:val="center"/>
              <w:rPr>
                <w:rFonts w:asciiTheme="minorHAnsi" w:hAnsiTheme="minorHAnsi" w:cstheme="minorHAnsi"/>
                <w:i/>
                <w:iCs/>
                <w:szCs w:val="22"/>
              </w:rPr>
            </w:pPr>
            <w:r w:rsidRPr="00CC2B9D">
              <w:rPr>
                <w:rFonts w:asciiTheme="minorHAnsi" w:hAnsiTheme="minorHAnsi" w:cstheme="minorHAnsi"/>
                <w:i/>
                <w:iCs/>
                <w:szCs w:val="22"/>
              </w:rPr>
              <w:t>26</w:t>
            </w:r>
          </w:p>
        </w:tc>
        <w:tc>
          <w:tcPr>
            <w:tcW w:w="660" w:type="pct"/>
            <w:shd w:val="clear" w:color="auto" w:fill="auto"/>
            <w:vAlign w:val="bottom"/>
          </w:tcPr>
          <w:p w14:paraId="47B7A8AD" w14:textId="7B99318D" w:rsidR="006B7E48" w:rsidRPr="00CC2B9D" w:rsidRDefault="009973BD" w:rsidP="006B7E48">
            <w:pPr>
              <w:pStyle w:val="BodyText"/>
              <w:tabs>
                <w:tab w:val="decimal" w:pos="914"/>
              </w:tabs>
              <w:spacing w:after="0" w:line="240" w:lineRule="auto"/>
              <w:ind w:left="-108" w:right="-81"/>
              <w:rPr>
                <w:rFonts w:ascii="Calibri" w:hAnsi="Calibri" w:cs="Calibri"/>
                <w:szCs w:val="22"/>
                <w:cs/>
              </w:rPr>
            </w:pPr>
            <w:r w:rsidRPr="00CC2B9D">
              <w:rPr>
                <w:rFonts w:ascii="Calibri" w:hAnsi="Calibri" w:cs="Calibri"/>
                <w:szCs w:val="22"/>
              </w:rPr>
              <w:t>(856)</w:t>
            </w:r>
          </w:p>
        </w:tc>
        <w:tc>
          <w:tcPr>
            <w:tcW w:w="130" w:type="pct"/>
            <w:shd w:val="clear" w:color="auto" w:fill="auto"/>
            <w:vAlign w:val="bottom"/>
          </w:tcPr>
          <w:p w14:paraId="6BCEDCC5" w14:textId="77777777" w:rsidR="006B7E48" w:rsidRPr="00CC2B9D" w:rsidRDefault="006B7E48" w:rsidP="006B7E48">
            <w:pPr>
              <w:pStyle w:val="BodyText"/>
              <w:tabs>
                <w:tab w:val="decimal" w:pos="774"/>
              </w:tabs>
              <w:spacing w:after="0" w:line="240" w:lineRule="auto"/>
              <w:ind w:left="-108" w:right="-81"/>
              <w:rPr>
                <w:rFonts w:asciiTheme="minorHAnsi" w:hAnsiTheme="minorHAnsi" w:cstheme="minorHAnsi"/>
                <w:szCs w:val="22"/>
              </w:rPr>
            </w:pPr>
          </w:p>
        </w:tc>
        <w:tc>
          <w:tcPr>
            <w:tcW w:w="643" w:type="pct"/>
            <w:shd w:val="clear" w:color="auto" w:fill="auto"/>
            <w:vAlign w:val="bottom"/>
          </w:tcPr>
          <w:p w14:paraId="79F86F4B" w14:textId="657E5723" w:rsidR="006B7E48" w:rsidRPr="00CC2B9D" w:rsidRDefault="006B7E48" w:rsidP="006B7E48">
            <w:pPr>
              <w:pStyle w:val="BodyText"/>
              <w:tabs>
                <w:tab w:val="decimal" w:pos="914"/>
              </w:tabs>
              <w:spacing w:after="0" w:line="240" w:lineRule="auto"/>
              <w:ind w:left="-108" w:right="-81"/>
              <w:rPr>
                <w:rFonts w:asciiTheme="minorHAnsi" w:hAnsiTheme="minorHAnsi" w:cstheme="minorHAnsi"/>
                <w:szCs w:val="22"/>
                <w:cs/>
              </w:rPr>
            </w:pPr>
            <w:r w:rsidRPr="00CC2B9D">
              <w:rPr>
                <w:rFonts w:ascii="Calibri" w:hAnsi="Calibri" w:cs="Calibri"/>
                <w:szCs w:val="22"/>
              </w:rPr>
              <w:t>(856)</w:t>
            </w:r>
          </w:p>
        </w:tc>
        <w:tc>
          <w:tcPr>
            <w:tcW w:w="136" w:type="pct"/>
            <w:shd w:val="clear" w:color="auto" w:fill="auto"/>
            <w:vAlign w:val="bottom"/>
          </w:tcPr>
          <w:p w14:paraId="4AD288A8" w14:textId="77777777" w:rsidR="006B7E48" w:rsidRPr="00CC2B9D" w:rsidRDefault="006B7E48" w:rsidP="006B7E48">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09D16AFA" w14:textId="5CB0F6AF" w:rsidR="006B7E48" w:rsidRPr="00CC2B9D" w:rsidRDefault="009973BD" w:rsidP="006B7E48">
            <w:pPr>
              <w:pStyle w:val="BodyText"/>
              <w:tabs>
                <w:tab w:val="decimal" w:pos="698"/>
              </w:tabs>
              <w:spacing w:after="0" w:line="240" w:lineRule="auto"/>
              <w:ind w:left="-108" w:right="-81"/>
              <w:rPr>
                <w:rFonts w:asciiTheme="minorHAnsi" w:hAnsiTheme="minorHAnsi" w:cstheme="minorHAnsi"/>
                <w:szCs w:val="22"/>
                <w:cs/>
              </w:rPr>
            </w:pPr>
            <w:r w:rsidRPr="00CC2B9D">
              <w:rPr>
                <w:rFonts w:asciiTheme="minorHAnsi" w:hAnsiTheme="minorHAnsi" w:cstheme="minorHAnsi"/>
                <w:szCs w:val="22"/>
              </w:rPr>
              <w:t>-</w:t>
            </w:r>
          </w:p>
        </w:tc>
        <w:tc>
          <w:tcPr>
            <w:tcW w:w="137" w:type="pct"/>
            <w:shd w:val="clear" w:color="auto" w:fill="auto"/>
            <w:vAlign w:val="bottom"/>
          </w:tcPr>
          <w:p w14:paraId="4201B969" w14:textId="77777777" w:rsidR="006B7E48" w:rsidRPr="00CC2B9D" w:rsidRDefault="006B7E48" w:rsidP="006B7E48">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5732BAA6" w14:textId="6FBE6DE8" w:rsidR="006B7E48" w:rsidRPr="00CC2B9D" w:rsidRDefault="006B7E48" w:rsidP="006B7E48">
            <w:pPr>
              <w:pStyle w:val="BodyText"/>
              <w:tabs>
                <w:tab w:val="decimal" w:pos="698"/>
              </w:tabs>
              <w:spacing w:after="0" w:line="240" w:lineRule="auto"/>
              <w:ind w:left="-108" w:right="-81"/>
              <w:rPr>
                <w:rFonts w:asciiTheme="minorHAnsi" w:hAnsiTheme="minorHAnsi" w:cstheme="minorHAnsi"/>
                <w:szCs w:val="22"/>
                <w:cs/>
              </w:rPr>
            </w:pPr>
            <w:r w:rsidRPr="00CC2B9D">
              <w:rPr>
                <w:rFonts w:asciiTheme="minorHAnsi" w:hAnsiTheme="minorHAnsi" w:cstheme="minorHAnsi"/>
                <w:szCs w:val="22"/>
              </w:rPr>
              <w:t>-</w:t>
            </w:r>
          </w:p>
        </w:tc>
      </w:tr>
      <w:tr w:rsidR="006B7E48" w:rsidRPr="00CC2B9D" w14:paraId="28BD5EAF" w14:textId="77777777" w:rsidTr="004D1F5C">
        <w:trPr>
          <w:trHeight w:val="54"/>
        </w:trPr>
        <w:tc>
          <w:tcPr>
            <w:tcW w:w="1640" w:type="pct"/>
            <w:vAlign w:val="bottom"/>
          </w:tcPr>
          <w:p w14:paraId="429FCC92" w14:textId="625C77B9" w:rsidR="006B7E48" w:rsidRPr="00CC2B9D" w:rsidRDefault="006B7E48" w:rsidP="006B7E48">
            <w:pPr>
              <w:spacing w:line="240" w:lineRule="auto"/>
              <w:ind w:right="-108"/>
              <w:jc w:val="both"/>
              <w:rPr>
                <w:rFonts w:asciiTheme="minorHAnsi" w:hAnsiTheme="minorHAnsi" w:cstheme="minorHAnsi"/>
                <w:b/>
                <w:bCs/>
                <w:szCs w:val="22"/>
                <w:cs/>
              </w:rPr>
            </w:pPr>
            <w:r w:rsidRPr="00CC2B9D">
              <w:rPr>
                <w:rFonts w:asciiTheme="minorHAnsi" w:hAnsiTheme="minorHAnsi" w:cstheme="minorHAnsi"/>
                <w:b/>
                <w:bCs/>
                <w:szCs w:val="22"/>
              </w:rPr>
              <w:t xml:space="preserve">Total tax </w:t>
            </w:r>
          </w:p>
        </w:tc>
        <w:tc>
          <w:tcPr>
            <w:tcW w:w="416" w:type="pct"/>
            <w:shd w:val="clear" w:color="auto" w:fill="auto"/>
            <w:vAlign w:val="bottom"/>
          </w:tcPr>
          <w:p w14:paraId="0777C653" w14:textId="77777777" w:rsidR="006B7E48" w:rsidRPr="00CC2B9D" w:rsidRDefault="006B7E48" w:rsidP="006B7E48">
            <w:pPr>
              <w:tabs>
                <w:tab w:val="left" w:pos="522"/>
              </w:tabs>
              <w:spacing w:line="240" w:lineRule="auto"/>
              <w:ind w:left="-108" w:right="-108"/>
              <w:jc w:val="center"/>
              <w:rPr>
                <w:rFonts w:asciiTheme="minorHAnsi" w:hAnsiTheme="minorHAnsi" w:cstheme="minorHAnsi"/>
                <w:b/>
                <w:bCs/>
                <w:szCs w:val="22"/>
                <w:cs/>
              </w:rPr>
            </w:pPr>
          </w:p>
        </w:tc>
        <w:tc>
          <w:tcPr>
            <w:tcW w:w="660" w:type="pct"/>
            <w:tcBorders>
              <w:top w:val="single" w:sz="4" w:space="0" w:color="auto"/>
              <w:bottom w:val="double" w:sz="4" w:space="0" w:color="auto"/>
            </w:tcBorders>
            <w:shd w:val="clear" w:color="auto" w:fill="auto"/>
            <w:vAlign w:val="bottom"/>
          </w:tcPr>
          <w:p w14:paraId="190003FE" w14:textId="0C02A642" w:rsidR="006B7E48" w:rsidRPr="00CC2B9D" w:rsidRDefault="009973BD" w:rsidP="006B7E48">
            <w:pPr>
              <w:pStyle w:val="BodyText"/>
              <w:tabs>
                <w:tab w:val="decimal" w:pos="914"/>
              </w:tabs>
              <w:spacing w:after="0" w:line="240" w:lineRule="auto"/>
              <w:ind w:left="-108" w:right="-81"/>
              <w:rPr>
                <w:rFonts w:ascii="Calibri" w:hAnsi="Calibri" w:cs="Calibri"/>
                <w:b/>
                <w:bCs/>
                <w:szCs w:val="22"/>
              </w:rPr>
            </w:pPr>
            <w:r w:rsidRPr="00CC2B9D">
              <w:rPr>
                <w:rFonts w:ascii="Calibri" w:hAnsi="Calibri" w:cs="Calibri"/>
                <w:b/>
                <w:bCs/>
                <w:szCs w:val="22"/>
              </w:rPr>
              <w:t>(843)</w:t>
            </w:r>
          </w:p>
        </w:tc>
        <w:tc>
          <w:tcPr>
            <w:tcW w:w="130" w:type="pct"/>
            <w:shd w:val="clear" w:color="auto" w:fill="auto"/>
            <w:vAlign w:val="bottom"/>
          </w:tcPr>
          <w:p w14:paraId="30A5F6B3" w14:textId="77777777" w:rsidR="006B7E48" w:rsidRPr="00CC2B9D" w:rsidRDefault="006B7E48" w:rsidP="006B7E48">
            <w:pPr>
              <w:pStyle w:val="BodyText"/>
              <w:tabs>
                <w:tab w:val="decimal" w:pos="774"/>
              </w:tabs>
              <w:spacing w:after="0" w:line="240" w:lineRule="auto"/>
              <w:ind w:left="-108" w:right="-81"/>
              <w:rPr>
                <w:rFonts w:asciiTheme="minorHAnsi" w:hAnsiTheme="minorHAnsi" w:cstheme="minorHAnsi"/>
                <w:b/>
                <w:bCs/>
                <w:szCs w:val="22"/>
              </w:rPr>
            </w:pPr>
          </w:p>
        </w:tc>
        <w:tc>
          <w:tcPr>
            <w:tcW w:w="643" w:type="pct"/>
            <w:tcBorders>
              <w:top w:val="single" w:sz="4" w:space="0" w:color="auto"/>
              <w:bottom w:val="double" w:sz="4" w:space="0" w:color="auto"/>
            </w:tcBorders>
            <w:shd w:val="clear" w:color="auto" w:fill="auto"/>
            <w:vAlign w:val="bottom"/>
          </w:tcPr>
          <w:p w14:paraId="69F5F92E" w14:textId="788366E0" w:rsidR="006B7E48" w:rsidRPr="00CC2B9D" w:rsidRDefault="004F4B7D" w:rsidP="006B7E48">
            <w:pPr>
              <w:pStyle w:val="BodyText"/>
              <w:tabs>
                <w:tab w:val="decimal" w:pos="914"/>
              </w:tabs>
              <w:spacing w:after="0" w:line="240" w:lineRule="auto"/>
              <w:ind w:left="-108" w:right="-81"/>
              <w:rPr>
                <w:rFonts w:asciiTheme="minorHAnsi" w:hAnsiTheme="minorHAnsi" w:cstheme="minorHAnsi"/>
                <w:b/>
                <w:bCs/>
                <w:szCs w:val="22"/>
              </w:rPr>
            </w:pPr>
            <w:r w:rsidRPr="00CC2B9D">
              <w:rPr>
                <w:rFonts w:ascii="Calibri" w:hAnsi="Calibri" w:cs="Calibri"/>
                <w:b/>
                <w:bCs/>
                <w:szCs w:val="22"/>
              </w:rPr>
              <w:t>(</w:t>
            </w:r>
            <w:r w:rsidR="006B7E48" w:rsidRPr="00CC2B9D">
              <w:rPr>
                <w:rFonts w:ascii="Calibri" w:hAnsi="Calibri" w:cs="Calibri"/>
                <w:b/>
                <w:bCs/>
                <w:szCs w:val="22"/>
              </w:rPr>
              <w:t>355</w:t>
            </w:r>
            <w:r w:rsidRPr="00CC2B9D">
              <w:rPr>
                <w:rFonts w:ascii="Calibri" w:hAnsi="Calibri" w:cs="Calibri"/>
                <w:b/>
                <w:bCs/>
                <w:szCs w:val="22"/>
              </w:rPr>
              <w:t>)</w:t>
            </w:r>
          </w:p>
        </w:tc>
        <w:tc>
          <w:tcPr>
            <w:tcW w:w="136" w:type="pct"/>
            <w:shd w:val="clear" w:color="auto" w:fill="auto"/>
            <w:vAlign w:val="bottom"/>
          </w:tcPr>
          <w:p w14:paraId="1C6556D8" w14:textId="77777777" w:rsidR="006B7E48" w:rsidRPr="00CC2B9D" w:rsidRDefault="006B7E48" w:rsidP="006B7E48">
            <w:pPr>
              <w:pStyle w:val="BodyText"/>
              <w:tabs>
                <w:tab w:val="decimal" w:pos="774"/>
              </w:tabs>
              <w:spacing w:after="0" w:line="240" w:lineRule="auto"/>
              <w:ind w:left="-108" w:right="-81"/>
              <w:rPr>
                <w:rFonts w:asciiTheme="minorHAnsi" w:hAnsiTheme="minorHAnsi" w:cstheme="minorHAnsi"/>
                <w:b/>
                <w:bCs/>
                <w:szCs w:val="22"/>
              </w:rPr>
            </w:pPr>
          </w:p>
        </w:tc>
        <w:tc>
          <w:tcPr>
            <w:tcW w:w="599" w:type="pct"/>
            <w:tcBorders>
              <w:top w:val="single" w:sz="4" w:space="0" w:color="auto"/>
              <w:bottom w:val="double" w:sz="4" w:space="0" w:color="auto"/>
            </w:tcBorders>
            <w:shd w:val="clear" w:color="auto" w:fill="auto"/>
            <w:vAlign w:val="bottom"/>
          </w:tcPr>
          <w:p w14:paraId="76C15CFB" w14:textId="3EEE7BCE" w:rsidR="006B7E48" w:rsidRPr="00CC2B9D" w:rsidRDefault="009973BD" w:rsidP="006B7E48">
            <w:pPr>
              <w:pStyle w:val="BodyText"/>
              <w:tabs>
                <w:tab w:val="decimal" w:pos="883"/>
              </w:tabs>
              <w:spacing w:after="0" w:line="240" w:lineRule="auto"/>
              <w:ind w:left="-108" w:right="-81"/>
              <w:rPr>
                <w:rFonts w:asciiTheme="minorHAnsi" w:hAnsiTheme="minorHAnsi" w:cstheme="minorHAnsi"/>
                <w:b/>
                <w:bCs/>
                <w:szCs w:val="22"/>
              </w:rPr>
            </w:pPr>
            <w:r w:rsidRPr="00CC2B9D">
              <w:rPr>
                <w:rFonts w:asciiTheme="minorHAnsi" w:hAnsiTheme="minorHAnsi" w:cstheme="minorHAnsi"/>
                <w:b/>
                <w:bCs/>
                <w:szCs w:val="22"/>
              </w:rPr>
              <w:t>13</w:t>
            </w:r>
          </w:p>
        </w:tc>
        <w:tc>
          <w:tcPr>
            <w:tcW w:w="137" w:type="pct"/>
            <w:shd w:val="clear" w:color="auto" w:fill="auto"/>
            <w:vAlign w:val="bottom"/>
          </w:tcPr>
          <w:p w14:paraId="7318F215" w14:textId="77777777" w:rsidR="006B7E48" w:rsidRPr="00CC2B9D" w:rsidRDefault="006B7E48" w:rsidP="006B7E48">
            <w:pPr>
              <w:pStyle w:val="BodyText"/>
              <w:tabs>
                <w:tab w:val="decimal" w:pos="774"/>
              </w:tabs>
              <w:spacing w:after="0" w:line="240" w:lineRule="auto"/>
              <w:ind w:left="-108" w:right="-81"/>
              <w:rPr>
                <w:rFonts w:asciiTheme="minorHAnsi" w:hAnsiTheme="minorHAnsi" w:cstheme="minorHAnsi"/>
                <w:b/>
                <w:bCs/>
                <w:szCs w:val="22"/>
              </w:rPr>
            </w:pPr>
          </w:p>
        </w:tc>
        <w:tc>
          <w:tcPr>
            <w:tcW w:w="638" w:type="pct"/>
            <w:tcBorders>
              <w:top w:val="single" w:sz="4" w:space="0" w:color="auto"/>
              <w:bottom w:val="double" w:sz="4" w:space="0" w:color="auto"/>
            </w:tcBorders>
            <w:shd w:val="clear" w:color="auto" w:fill="auto"/>
            <w:vAlign w:val="bottom"/>
          </w:tcPr>
          <w:p w14:paraId="1F0BF4DC" w14:textId="366EE850" w:rsidR="006B7E48" w:rsidRPr="00CC2B9D" w:rsidRDefault="006B7E48" w:rsidP="006B7E48">
            <w:pPr>
              <w:pStyle w:val="BodyText"/>
              <w:tabs>
                <w:tab w:val="decimal" w:pos="883"/>
              </w:tabs>
              <w:spacing w:after="0" w:line="240" w:lineRule="auto"/>
              <w:ind w:left="-108" w:right="-81"/>
              <w:rPr>
                <w:rFonts w:asciiTheme="minorHAnsi" w:hAnsiTheme="minorHAnsi" w:cstheme="minorHAnsi"/>
                <w:b/>
                <w:bCs/>
                <w:szCs w:val="22"/>
              </w:rPr>
            </w:pPr>
            <w:r w:rsidRPr="00CC2B9D">
              <w:rPr>
                <w:rFonts w:asciiTheme="minorHAnsi" w:hAnsiTheme="minorHAnsi" w:cstheme="minorHAnsi"/>
                <w:b/>
                <w:bCs/>
                <w:szCs w:val="22"/>
              </w:rPr>
              <w:t>138</w:t>
            </w:r>
          </w:p>
        </w:tc>
      </w:tr>
    </w:tbl>
    <w:p w14:paraId="4E8C9304" w14:textId="77777777" w:rsidR="00054B1C" w:rsidRPr="00CC2B9D" w:rsidRDefault="00054B1C" w:rsidP="0034381D">
      <w:pPr>
        <w:spacing w:line="240" w:lineRule="auto"/>
        <w:ind w:right="-108" w:firstLine="540"/>
        <w:jc w:val="both"/>
        <w:rPr>
          <w:rFonts w:asciiTheme="minorHAnsi" w:hAnsiTheme="minorHAnsi" w:cstheme="minorHAnsi"/>
          <w:b/>
          <w:bCs/>
          <w:i/>
          <w:iCs/>
          <w:szCs w:val="22"/>
        </w:rPr>
      </w:pPr>
    </w:p>
    <w:p w14:paraId="3DC94E62" w14:textId="77777777" w:rsidR="00054B1C" w:rsidRPr="00CC2B9D" w:rsidRDefault="00054B1C" w:rsidP="0034381D">
      <w:pPr>
        <w:spacing w:line="240" w:lineRule="auto"/>
        <w:ind w:right="-108" w:firstLine="540"/>
        <w:jc w:val="both"/>
        <w:rPr>
          <w:rFonts w:asciiTheme="minorHAnsi" w:hAnsiTheme="minorHAnsi" w:cstheme="minorHAnsi"/>
          <w:b/>
          <w:bCs/>
          <w:i/>
          <w:iCs/>
          <w:szCs w:val="22"/>
        </w:rPr>
      </w:pPr>
    </w:p>
    <w:p w14:paraId="5B418471" w14:textId="77777777" w:rsidR="00054B1C" w:rsidRPr="00CC2B9D" w:rsidRDefault="00054B1C" w:rsidP="0034381D">
      <w:pPr>
        <w:spacing w:line="240" w:lineRule="auto"/>
        <w:ind w:right="-108" w:firstLine="540"/>
        <w:jc w:val="both"/>
        <w:rPr>
          <w:rFonts w:asciiTheme="minorHAnsi" w:hAnsiTheme="minorHAnsi" w:cstheme="minorBidi"/>
          <w:b/>
          <w:bCs/>
          <w:i/>
          <w:iCs/>
          <w:szCs w:val="28"/>
          <w:lang w:bidi="th-TH"/>
        </w:rPr>
      </w:pPr>
    </w:p>
    <w:p w14:paraId="2613A591" w14:textId="77777777" w:rsidR="00AB2C2B" w:rsidRPr="00CC2B9D" w:rsidRDefault="00AB2C2B" w:rsidP="0034381D">
      <w:pPr>
        <w:spacing w:line="240" w:lineRule="auto"/>
        <w:ind w:right="-108" w:firstLine="540"/>
        <w:jc w:val="both"/>
        <w:rPr>
          <w:rFonts w:asciiTheme="minorHAnsi" w:hAnsiTheme="minorHAnsi" w:cstheme="minorBidi"/>
          <w:b/>
          <w:bCs/>
          <w:i/>
          <w:iCs/>
          <w:szCs w:val="28"/>
          <w:lang w:bidi="th-TH"/>
        </w:rPr>
      </w:pPr>
    </w:p>
    <w:p w14:paraId="48B58D51" w14:textId="77777777" w:rsidR="00AB2C2B" w:rsidRPr="00CC2B9D" w:rsidRDefault="00AB2C2B" w:rsidP="0034381D">
      <w:pPr>
        <w:spacing w:line="240" w:lineRule="auto"/>
        <w:ind w:right="-108" w:firstLine="540"/>
        <w:jc w:val="both"/>
        <w:rPr>
          <w:rFonts w:asciiTheme="minorHAnsi" w:hAnsiTheme="minorHAnsi" w:cstheme="minorBidi"/>
          <w:b/>
          <w:bCs/>
          <w:i/>
          <w:iCs/>
          <w:szCs w:val="28"/>
          <w:lang w:bidi="th-TH"/>
        </w:rPr>
      </w:pPr>
    </w:p>
    <w:p w14:paraId="628C7D60" w14:textId="77777777" w:rsidR="00054B1C" w:rsidRPr="00CC2B9D" w:rsidRDefault="00054B1C" w:rsidP="0034381D">
      <w:pPr>
        <w:spacing w:line="240" w:lineRule="auto"/>
        <w:ind w:right="-108" w:firstLine="540"/>
        <w:jc w:val="both"/>
        <w:rPr>
          <w:rFonts w:asciiTheme="minorHAnsi" w:hAnsiTheme="minorHAnsi" w:cstheme="minorHAnsi"/>
          <w:b/>
          <w:bCs/>
          <w:i/>
          <w:iCs/>
          <w:szCs w:val="22"/>
        </w:rPr>
      </w:pPr>
    </w:p>
    <w:p w14:paraId="314C93A8" w14:textId="207D47CC" w:rsidR="0034381D" w:rsidRPr="00CC2B9D" w:rsidRDefault="0034381D" w:rsidP="0034381D">
      <w:pPr>
        <w:spacing w:line="240" w:lineRule="auto"/>
        <w:ind w:right="-108" w:firstLine="540"/>
        <w:jc w:val="both"/>
        <w:rPr>
          <w:rFonts w:asciiTheme="minorHAnsi" w:hAnsiTheme="minorHAnsi" w:cstheme="minorHAnsi"/>
          <w:b/>
          <w:bCs/>
          <w:szCs w:val="22"/>
        </w:rPr>
      </w:pPr>
      <w:r w:rsidRPr="00CC2B9D">
        <w:rPr>
          <w:rFonts w:asciiTheme="minorHAnsi" w:hAnsiTheme="minorHAnsi" w:cstheme="minorHAnsi"/>
          <w:b/>
          <w:bCs/>
          <w:i/>
          <w:iCs/>
          <w:szCs w:val="22"/>
        </w:rPr>
        <w:t>Reconciliation of effective tax rate</w:t>
      </w:r>
    </w:p>
    <w:p w14:paraId="61C961F4" w14:textId="77777777" w:rsidR="0034381D" w:rsidRPr="00CC2B9D" w:rsidRDefault="0034381D" w:rsidP="0034381D">
      <w:pPr>
        <w:spacing w:line="240" w:lineRule="auto"/>
        <w:ind w:right="-108" w:firstLine="540"/>
        <w:jc w:val="both"/>
        <w:rPr>
          <w:rFonts w:asciiTheme="minorHAnsi" w:hAnsiTheme="minorHAnsi" w:cstheme="minorHAnsi"/>
          <w:szCs w:val="22"/>
        </w:rPr>
      </w:pPr>
    </w:p>
    <w:tbl>
      <w:tblPr>
        <w:tblW w:w="9324" w:type="dxa"/>
        <w:tblInd w:w="428" w:type="dxa"/>
        <w:tblLayout w:type="fixed"/>
        <w:tblLook w:val="01E0" w:firstRow="1" w:lastRow="1" w:firstColumn="1" w:lastColumn="1" w:noHBand="0" w:noVBand="0"/>
      </w:tblPr>
      <w:tblGrid>
        <w:gridCol w:w="4393"/>
        <w:gridCol w:w="895"/>
        <w:gridCol w:w="236"/>
        <w:gridCol w:w="1239"/>
        <w:gridCol w:w="236"/>
        <w:gridCol w:w="868"/>
        <w:gridCol w:w="236"/>
        <w:gridCol w:w="1221"/>
      </w:tblGrid>
      <w:tr w:rsidR="0034381D" w:rsidRPr="00CC2B9D" w14:paraId="1359C8B8" w14:textId="77777777" w:rsidTr="00E94DA1">
        <w:tc>
          <w:tcPr>
            <w:tcW w:w="4393" w:type="dxa"/>
            <w:shd w:val="clear" w:color="auto" w:fill="auto"/>
            <w:vAlign w:val="bottom"/>
          </w:tcPr>
          <w:p w14:paraId="05BFCA40" w14:textId="77777777" w:rsidR="0034381D" w:rsidRPr="00CC2B9D" w:rsidRDefault="0034381D" w:rsidP="00AF220D">
            <w:pPr>
              <w:spacing w:line="240" w:lineRule="auto"/>
              <w:rPr>
                <w:rFonts w:asciiTheme="minorHAnsi" w:hAnsiTheme="minorHAnsi" w:cstheme="minorHAnsi"/>
                <w:bCs/>
                <w:i/>
                <w:iCs/>
                <w:szCs w:val="22"/>
              </w:rPr>
            </w:pPr>
          </w:p>
        </w:tc>
        <w:tc>
          <w:tcPr>
            <w:tcW w:w="4931" w:type="dxa"/>
            <w:gridSpan w:val="7"/>
            <w:shd w:val="clear" w:color="auto" w:fill="auto"/>
            <w:vAlign w:val="bottom"/>
          </w:tcPr>
          <w:p w14:paraId="29BEAF5A" w14:textId="77777777" w:rsidR="0034381D" w:rsidRPr="00CC2B9D" w:rsidRDefault="0034381D" w:rsidP="00AF220D">
            <w:pPr>
              <w:spacing w:line="240" w:lineRule="auto"/>
              <w:ind w:left="-108" w:right="-108"/>
              <w:jc w:val="center"/>
              <w:rPr>
                <w:rFonts w:asciiTheme="minorHAnsi" w:hAnsiTheme="minorHAnsi" w:cstheme="minorHAnsi"/>
                <w:b/>
                <w:szCs w:val="22"/>
              </w:rPr>
            </w:pPr>
            <w:r w:rsidRPr="00CC2B9D">
              <w:rPr>
                <w:rFonts w:asciiTheme="minorHAnsi" w:hAnsiTheme="minorHAnsi" w:cstheme="minorHAnsi"/>
                <w:b/>
                <w:color w:val="000000"/>
                <w:szCs w:val="22"/>
              </w:rPr>
              <w:t>Consolidated financial statements</w:t>
            </w:r>
          </w:p>
        </w:tc>
      </w:tr>
      <w:tr w:rsidR="0034381D" w:rsidRPr="00CC2B9D" w14:paraId="6287B5B4" w14:textId="77777777" w:rsidTr="00E94DA1">
        <w:tc>
          <w:tcPr>
            <w:tcW w:w="4393" w:type="dxa"/>
            <w:shd w:val="clear" w:color="auto" w:fill="auto"/>
            <w:vAlign w:val="bottom"/>
          </w:tcPr>
          <w:p w14:paraId="7675F715" w14:textId="77777777" w:rsidR="0034381D" w:rsidRPr="00CC2B9D" w:rsidRDefault="0034381D" w:rsidP="00AF220D">
            <w:pPr>
              <w:spacing w:line="240" w:lineRule="auto"/>
              <w:ind w:right="-108"/>
              <w:jc w:val="both"/>
              <w:rPr>
                <w:rFonts w:asciiTheme="minorHAnsi" w:hAnsiTheme="minorHAnsi" w:cstheme="minorHAnsi"/>
                <w:b/>
                <w:bCs/>
                <w:i/>
                <w:iCs/>
                <w:szCs w:val="22"/>
              </w:rPr>
            </w:pPr>
          </w:p>
        </w:tc>
        <w:tc>
          <w:tcPr>
            <w:tcW w:w="2370" w:type="dxa"/>
            <w:gridSpan w:val="3"/>
            <w:shd w:val="clear" w:color="auto" w:fill="auto"/>
            <w:vAlign w:val="bottom"/>
          </w:tcPr>
          <w:p w14:paraId="2694E255" w14:textId="4BFE3818" w:rsidR="0034381D" w:rsidRPr="00CC2B9D" w:rsidRDefault="004A4DF1" w:rsidP="00AF220D">
            <w:pPr>
              <w:spacing w:line="240" w:lineRule="auto"/>
              <w:jc w:val="center"/>
              <w:rPr>
                <w:rFonts w:asciiTheme="minorHAnsi" w:hAnsiTheme="minorHAnsi" w:cstheme="minorHAnsi"/>
                <w:szCs w:val="22"/>
              </w:rPr>
            </w:pPr>
            <w:r w:rsidRPr="00CC2B9D">
              <w:rPr>
                <w:rFonts w:asciiTheme="minorHAnsi" w:hAnsiTheme="minorHAnsi" w:cstheme="minorHAnsi"/>
                <w:szCs w:val="22"/>
              </w:rPr>
              <w:t>2024</w:t>
            </w:r>
          </w:p>
        </w:tc>
        <w:tc>
          <w:tcPr>
            <w:tcW w:w="236" w:type="dxa"/>
            <w:shd w:val="clear" w:color="auto" w:fill="auto"/>
            <w:vAlign w:val="bottom"/>
          </w:tcPr>
          <w:p w14:paraId="38BB9A8A" w14:textId="77777777" w:rsidR="0034381D" w:rsidRPr="00CC2B9D" w:rsidRDefault="0034381D" w:rsidP="00AF220D">
            <w:pPr>
              <w:spacing w:line="240" w:lineRule="auto"/>
              <w:jc w:val="center"/>
              <w:rPr>
                <w:rFonts w:asciiTheme="minorHAnsi" w:hAnsiTheme="minorHAnsi" w:cstheme="minorHAnsi"/>
                <w:szCs w:val="22"/>
              </w:rPr>
            </w:pPr>
          </w:p>
        </w:tc>
        <w:tc>
          <w:tcPr>
            <w:tcW w:w="2325" w:type="dxa"/>
            <w:gridSpan w:val="3"/>
            <w:shd w:val="clear" w:color="auto" w:fill="auto"/>
            <w:vAlign w:val="bottom"/>
          </w:tcPr>
          <w:p w14:paraId="10247ACD" w14:textId="582916AF" w:rsidR="0034381D" w:rsidRPr="00CC2B9D" w:rsidRDefault="004A4DF1" w:rsidP="00AF220D">
            <w:pPr>
              <w:spacing w:line="240" w:lineRule="auto"/>
              <w:jc w:val="center"/>
              <w:rPr>
                <w:rFonts w:asciiTheme="minorHAnsi" w:hAnsiTheme="minorHAnsi" w:cstheme="minorHAnsi"/>
                <w:szCs w:val="22"/>
              </w:rPr>
            </w:pPr>
            <w:r w:rsidRPr="00CC2B9D">
              <w:rPr>
                <w:rFonts w:asciiTheme="minorHAnsi" w:hAnsiTheme="minorHAnsi" w:cstheme="minorHAnsi"/>
                <w:szCs w:val="22"/>
              </w:rPr>
              <w:t>2023</w:t>
            </w:r>
          </w:p>
        </w:tc>
      </w:tr>
      <w:tr w:rsidR="0034381D" w:rsidRPr="00CC2B9D" w14:paraId="6ED7C0A8" w14:textId="77777777" w:rsidTr="00E94DA1">
        <w:tc>
          <w:tcPr>
            <w:tcW w:w="4393" w:type="dxa"/>
            <w:shd w:val="clear" w:color="auto" w:fill="auto"/>
            <w:vAlign w:val="bottom"/>
          </w:tcPr>
          <w:p w14:paraId="0B52B32E" w14:textId="77777777" w:rsidR="0034381D" w:rsidRPr="00CC2B9D" w:rsidRDefault="0034381D" w:rsidP="00AF220D">
            <w:pPr>
              <w:spacing w:line="240" w:lineRule="auto"/>
              <w:rPr>
                <w:rFonts w:asciiTheme="minorHAnsi" w:hAnsiTheme="minorHAnsi" w:cstheme="minorHAnsi"/>
                <w:szCs w:val="22"/>
              </w:rPr>
            </w:pPr>
            <w:r w:rsidRPr="00CC2B9D">
              <w:rPr>
                <w:rFonts w:asciiTheme="minorHAnsi" w:hAnsiTheme="minorHAnsi" w:cstheme="minorHAnsi"/>
                <w:bCs/>
                <w:i/>
                <w:iCs/>
                <w:szCs w:val="22"/>
              </w:rPr>
              <w:t xml:space="preserve">   </w:t>
            </w:r>
          </w:p>
        </w:tc>
        <w:tc>
          <w:tcPr>
            <w:tcW w:w="895" w:type="dxa"/>
            <w:shd w:val="clear" w:color="auto" w:fill="auto"/>
            <w:vAlign w:val="bottom"/>
          </w:tcPr>
          <w:p w14:paraId="7EB097B1" w14:textId="77777777" w:rsidR="0034381D" w:rsidRPr="00CC2B9D" w:rsidRDefault="0034381D" w:rsidP="00AF220D">
            <w:pPr>
              <w:pStyle w:val="acctfourfigures"/>
              <w:tabs>
                <w:tab w:val="clear" w:pos="765"/>
              </w:tabs>
              <w:spacing w:line="240" w:lineRule="auto"/>
              <w:jc w:val="center"/>
              <w:rPr>
                <w:rFonts w:asciiTheme="minorHAnsi" w:hAnsiTheme="minorHAnsi" w:cstheme="minorHAnsi"/>
                <w:i/>
                <w:iCs/>
                <w:szCs w:val="22"/>
              </w:rPr>
            </w:pPr>
            <w:r w:rsidRPr="00CC2B9D">
              <w:rPr>
                <w:rFonts w:asciiTheme="minorHAnsi" w:hAnsiTheme="minorHAnsi" w:cstheme="minorHAnsi"/>
                <w:i/>
                <w:iCs/>
                <w:szCs w:val="22"/>
              </w:rPr>
              <w:t>Rate</w:t>
            </w:r>
          </w:p>
          <w:p w14:paraId="57B8530A" w14:textId="77777777" w:rsidR="0034381D" w:rsidRPr="00CC2B9D" w:rsidRDefault="0034381D" w:rsidP="00AF220D">
            <w:pPr>
              <w:pStyle w:val="acctfourfigures"/>
              <w:tabs>
                <w:tab w:val="clear" w:pos="765"/>
              </w:tabs>
              <w:spacing w:line="240" w:lineRule="auto"/>
              <w:ind w:left="-79" w:right="-18"/>
              <w:jc w:val="center"/>
              <w:rPr>
                <w:rFonts w:asciiTheme="minorHAnsi" w:hAnsiTheme="minorHAnsi" w:cstheme="minorHAnsi"/>
                <w:i/>
                <w:iCs/>
                <w:szCs w:val="22"/>
                <w:lang w:val="en-US" w:bidi="th-TH"/>
              </w:rPr>
            </w:pPr>
            <w:r w:rsidRPr="00CC2B9D">
              <w:rPr>
                <w:rFonts w:asciiTheme="minorHAnsi" w:hAnsiTheme="minorHAnsi" w:cstheme="minorHAnsi"/>
                <w:i/>
                <w:iCs/>
                <w:szCs w:val="22"/>
                <w:lang w:bidi="th-TH"/>
              </w:rPr>
              <w:t>(%)</w:t>
            </w:r>
          </w:p>
        </w:tc>
        <w:tc>
          <w:tcPr>
            <w:tcW w:w="236" w:type="dxa"/>
            <w:shd w:val="clear" w:color="auto" w:fill="auto"/>
            <w:vAlign w:val="bottom"/>
          </w:tcPr>
          <w:p w14:paraId="55569CA5" w14:textId="77777777" w:rsidR="0034381D" w:rsidRPr="00CC2B9D" w:rsidRDefault="0034381D" w:rsidP="00AF220D">
            <w:pPr>
              <w:spacing w:line="240" w:lineRule="auto"/>
              <w:jc w:val="thaiDistribute"/>
              <w:rPr>
                <w:rFonts w:asciiTheme="minorHAnsi" w:hAnsiTheme="minorHAnsi" w:cstheme="minorHAnsi"/>
                <w:szCs w:val="22"/>
              </w:rPr>
            </w:pPr>
          </w:p>
        </w:tc>
        <w:tc>
          <w:tcPr>
            <w:tcW w:w="1239" w:type="dxa"/>
            <w:shd w:val="clear" w:color="auto" w:fill="auto"/>
            <w:vAlign w:val="bottom"/>
          </w:tcPr>
          <w:p w14:paraId="76C44300" w14:textId="77777777" w:rsidR="0034381D" w:rsidRPr="00CC2B9D" w:rsidRDefault="0034381D" w:rsidP="00AF220D">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CC2B9D">
              <w:rPr>
                <w:rFonts w:asciiTheme="minorHAnsi" w:hAnsiTheme="minorHAnsi" w:cstheme="minorHAnsi"/>
                <w:i/>
                <w:iCs/>
                <w:szCs w:val="22"/>
                <w:cs/>
                <w:lang w:val="en-US" w:bidi="th-TH"/>
              </w:rPr>
              <w:t>(</w:t>
            </w:r>
            <w:r w:rsidRPr="00CC2B9D">
              <w:rPr>
                <w:rFonts w:asciiTheme="minorHAnsi" w:hAnsiTheme="minorHAnsi" w:cstheme="minorHAnsi"/>
                <w:i/>
                <w:iCs/>
                <w:szCs w:val="22"/>
                <w:lang w:val="en-US" w:bidi="th-TH"/>
              </w:rPr>
              <w:t>in thousand Baht)</w:t>
            </w:r>
          </w:p>
        </w:tc>
        <w:tc>
          <w:tcPr>
            <w:tcW w:w="236" w:type="dxa"/>
            <w:shd w:val="clear" w:color="auto" w:fill="auto"/>
            <w:vAlign w:val="bottom"/>
          </w:tcPr>
          <w:p w14:paraId="624B47C4" w14:textId="77777777" w:rsidR="0034381D" w:rsidRPr="00CC2B9D" w:rsidRDefault="0034381D" w:rsidP="00AF220D">
            <w:pPr>
              <w:spacing w:line="240" w:lineRule="auto"/>
              <w:ind w:left="-128" w:right="-108"/>
              <w:jc w:val="center"/>
              <w:rPr>
                <w:rFonts w:asciiTheme="minorHAnsi" w:hAnsiTheme="minorHAnsi" w:cstheme="minorHAnsi"/>
                <w:szCs w:val="22"/>
              </w:rPr>
            </w:pPr>
          </w:p>
        </w:tc>
        <w:tc>
          <w:tcPr>
            <w:tcW w:w="868" w:type="dxa"/>
            <w:shd w:val="clear" w:color="auto" w:fill="auto"/>
            <w:vAlign w:val="bottom"/>
          </w:tcPr>
          <w:p w14:paraId="7D0D1246" w14:textId="77777777" w:rsidR="0034381D" w:rsidRPr="00CC2B9D" w:rsidRDefault="0034381D" w:rsidP="00AF220D">
            <w:pPr>
              <w:pStyle w:val="acctfourfigures"/>
              <w:tabs>
                <w:tab w:val="clear" w:pos="765"/>
              </w:tabs>
              <w:spacing w:line="240" w:lineRule="auto"/>
              <w:jc w:val="center"/>
              <w:rPr>
                <w:rFonts w:asciiTheme="minorHAnsi" w:hAnsiTheme="minorHAnsi" w:cstheme="minorHAnsi"/>
                <w:i/>
                <w:iCs/>
                <w:szCs w:val="22"/>
              </w:rPr>
            </w:pPr>
            <w:r w:rsidRPr="00CC2B9D">
              <w:rPr>
                <w:rFonts w:asciiTheme="minorHAnsi" w:hAnsiTheme="minorHAnsi" w:cstheme="minorHAnsi"/>
                <w:i/>
                <w:iCs/>
                <w:szCs w:val="22"/>
              </w:rPr>
              <w:t>Rate</w:t>
            </w:r>
          </w:p>
          <w:p w14:paraId="79831318" w14:textId="77777777" w:rsidR="0034381D" w:rsidRPr="00CC2B9D" w:rsidRDefault="0034381D" w:rsidP="00AF220D">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CC2B9D">
              <w:rPr>
                <w:rFonts w:asciiTheme="minorHAnsi" w:hAnsiTheme="minorHAnsi" w:cstheme="minorHAnsi"/>
                <w:i/>
                <w:iCs/>
                <w:szCs w:val="22"/>
                <w:lang w:bidi="th-TH"/>
              </w:rPr>
              <w:t>(%)</w:t>
            </w:r>
          </w:p>
        </w:tc>
        <w:tc>
          <w:tcPr>
            <w:tcW w:w="236" w:type="dxa"/>
            <w:shd w:val="clear" w:color="auto" w:fill="auto"/>
            <w:vAlign w:val="bottom"/>
          </w:tcPr>
          <w:p w14:paraId="34806FBD" w14:textId="77777777" w:rsidR="0034381D" w:rsidRPr="00CC2B9D" w:rsidRDefault="0034381D" w:rsidP="00AF220D">
            <w:pPr>
              <w:spacing w:line="240" w:lineRule="auto"/>
              <w:ind w:left="-128" w:right="-108"/>
              <w:jc w:val="center"/>
              <w:rPr>
                <w:rFonts w:asciiTheme="minorHAnsi" w:hAnsiTheme="minorHAnsi" w:cstheme="minorHAnsi"/>
                <w:szCs w:val="22"/>
              </w:rPr>
            </w:pPr>
          </w:p>
        </w:tc>
        <w:tc>
          <w:tcPr>
            <w:tcW w:w="1221" w:type="dxa"/>
            <w:shd w:val="clear" w:color="auto" w:fill="auto"/>
            <w:vAlign w:val="bottom"/>
          </w:tcPr>
          <w:p w14:paraId="3E4B6E6A" w14:textId="77777777" w:rsidR="0034381D" w:rsidRPr="00CC2B9D" w:rsidRDefault="0034381D" w:rsidP="00AF220D">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CC2B9D">
              <w:rPr>
                <w:rFonts w:asciiTheme="minorHAnsi" w:hAnsiTheme="minorHAnsi" w:cstheme="minorHAnsi"/>
                <w:i/>
                <w:iCs/>
                <w:szCs w:val="22"/>
                <w:cs/>
                <w:lang w:val="en-US" w:bidi="th-TH"/>
              </w:rPr>
              <w:t>(</w:t>
            </w:r>
            <w:r w:rsidRPr="00CC2B9D">
              <w:rPr>
                <w:rFonts w:asciiTheme="minorHAnsi" w:hAnsiTheme="minorHAnsi" w:cstheme="minorHAnsi"/>
                <w:i/>
                <w:iCs/>
                <w:szCs w:val="22"/>
                <w:lang w:val="en-US" w:bidi="th-TH"/>
              </w:rPr>
              <w:t>in thousand Baht)</w:t>
            </w:r>
          </w:p>
        </w:tc>
      </w:tr>
      <w:tr w:rsidR="006B7E48" w:rsidRPr="00CC2B9D" w14:paraId="2B99E7D3" w14:textId="77777777" w:rsidTr="00BA30D6">
        <w:tc>
          <w:tcPr>
            <w:tcW w:w="4393" w:type="dxa"/>
            <w:shd w:val="clear" w:color="auto" w:fill="auto"/>
            <w:vAlign w:val="bottom"/>
          </w:tcPr>
          <w:p w14:paraId="22BD548A" w14:textId="57BE892D" w:rsidR="006B7E48" w:rsidRPr="00CC2B9D" w:rsidRDefault="006B7E48" w:rsidP="006B7E48">
            <w:pPr>
              <w:spacing w:line="240" w:lineRule="auto"/>
              <w:ind w:left="180" w:hanging="180"/>
              <w:rPr>
                <w:rFonts w:asciiTheme="minorHAnsi" w:hAnsiTheme="minorHAnsi" w:cstheme="minorHAnsi"/>
                <w:szCs w:val="22"/>
                <w:cs/>
              </w:rPr>
            </w:pPr>
            <w:r w:rsidRPr="00CC2B9D">
              <w:rPr>
                <w:rFonts w:asciiTheme="minorHAnsi" w:hAnsiTheme="minorHAnsi" w:cstheme="minorHAnsi"/>
                <w:szCs w:val="22"/>
              </w:rPr>
              <w:t>Profit (loss) before income tax expense from operations</w:t>
            </w:r>
          </w:p>
        </w:tc>
        <w:tc>
          <w:tcPr>
            <w:tcW w:w="895" w:type="dxa"/>
            <w:shd w:val="clear" w:color="auto" w:fill="auto"/>
            <w:vAlign w:val="bottom"/>
          </w:tcPr>
          <w:p w14:paraId="5460F1AC" w14:textId="77777777" w:rsidR="006B7E48" w:rsidRPr="00CC2B9D" w:rsidRDefault="006B7E48" w:rsidP="006B7E48">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26242E86" w14:textId="77777777" w:rsidR="006B7E48" w:rsidRPr="00CC2B9D" w:rsidRDefault="006B7E48" w:rsidP="006B7E48">
            <w:pPr>
              <w:tabs>
                <w:tab w:val="decimal" w:pos="651"/>
              </w:tabs>
              <w:spacing w:line="240" w:lineRule="auto"/>
              <w:ind w:right="-108"/>
              <w:jc w:val="thaiDistribute"/>
              <w:rPr>
                <w:rFonts w:asciiTheme="minorHAnsi" w:hAnsiTheme="minorHAnsi" w:cstheme="minorHAnsi"/>
                <w:b/>
                <w:szCs w:val="22"/>
              </w:rPr>
            </w:pPr>
          </w:p>
        </w:tc>
        <w:tc>
          <w:tcPr>
            <w:tcW w:w="1239" w:type="dxa"/>
            <w:shd w:val="clear" w:color="auto" w:fill="auto"/>
            <w:vAlign w:val="bottom"/>
          </w:tcPr>
          <w:p w14:paraId="551998C1" w14:textId="1D6A3EFD" w:rsidR="006B7E48" w:rsidRPr="00CC2B9D" w:rsidRDefault="009973BD" w:rsidP="006B7E48">
            <w:pPr>
              <w:pStyle w:val="BodyText"/>
              <w:tabs>
                <w:tab w:val="decimal" w:pos="990"/>
              </w:tabs>
              <w:spacing w:after="0" w:line="240" w:lineRule="auto"/>
              <w:ind w:left="-108" w:right="-81"/>
              <w:rPr>
                <w:rFonts w:ascii="Calibri" w:hAnsi="Calibri" w:cs="Calibri"/>
                <w:szCs w:val="22"/>
                <w:lang w:bidi="th-TH"/>
              </w:rPr>
            </w:pPr>
            <w:r w:rsidRPr="00CC2B9D">
              <w:rPr>
                <w:rFonts w:ascii="Calibri" w:hAnsi="Calibri" w:cs="Calibri"/>
                <w:szCs w:val="22"/>
                <w:lang w:bidi="th-TH"/>
              </w:rPr>
              <w:t>(6,</w:t>
            </w:r>
            <w:r w:rsidR="00882E45" w:rsidRPr="00CC2B9D">
              <w:rPr>
                <w:rFonts w:ascii="Calibri" w:hAnsi="Calibri" w:cs="Calibri"/>
                <w:szCs w:val="22"/>
                <w:lang w:bidi="th-TH"/>
              </w:rPr>
              <w:t>11</w:t>
            </w:r>
            <w:r w:rsidR="0001636B" w:rsidRPr="00CC2B9D">
              <w:rPr>
                <w:rFonts w:ascii="Calibri" w:hAnsi="Calibri" w:cs="Calibri"/>
                <w:szCs w:val="22"/>
                <w:lang w:bidi="th-TH"/>
              </w:rPr>
              <w:t>0</w:t>
            </w:r>
            <w:r w:rsidR="00882E45" w:rsidRPr="00CC2B9D">
              <w:rPr>
                <w:rFonts w:ascii="Calibri" w:hAnsi="Calibri" w:cs="Calibri"/>
                <w:szCs w:val="22"/>
                <w:lang w:bidi="th-TH"/>
              </w:rPr>
              <w:t>,5</w:t>
            </w:r>
            <w:r w:rsidR="0001636B" w:rsidRPr="00CC2B9D">
              <w:rPr>
                <w:rFonts w:ascii="Calibri" w:hAnsi="Calibri" w:cs="Calibri"/>
                <w:szCs w:val="22"/>
                <w:lang w:bidi="th-TH"/>
              </w:rPr>
              <w:t>73</w:t>
            </w:r>
            <w:r w:rsidR="006F5E22" w:rsidRPr="00CC2B9D">
              <w:rPr>
                <w:rFonts w:ascii="Calibri" w:hAnsi="Calibri" w:cs="Calibri"/>
                <w:szCs w:val="22"/>
                <w:lang w:bidi="th-TH"/>
              </w:rPr>
              <w:t>)</w:t>
            </w:r>
          </w:p>
        </w:tc>
        <w:tc>
          <w:tcPr>
            <w:tcW w:w="236" w:type="dxa"/>
            <w:shd w:val="clear" w:color="auto" w:fill="auto"/>
            <w:vAlign w:val="bottom"/>
          </w:tcPr>
          <w:p w14:paraId="5206084B" w14:textId="77777777" w:rsidR="006B7E48" w:rsidRPr="00CC2B9D" w:rsidRDefault="006B7E48" w:rsidP="006B7E48">
            <w:pPr>
              <w:tabs>
                <w:tab w:val="decimal" w:pos="651"/>
              </w:tabs>
              <w:spacing w:line="240" w:lineRule="auto"/>
              <w:ind w:right="-108"/>
              <w:jc w:val="thaiDistribute"/>
              <w:rPr>
                <w:rFonts w:ascii="Calibri" w:hAnsi="Calibri" w:cs="Calibri"/>
                <w:b/>
                <w:szCs w:val="22"/>
              </w:rPr>
            </w:pPr>
          </w:p>
        </w:tc>
        <w:tc>
          <w:tcPr>
            <w:tcW w:w="868" w:type="dxa"/>
            <w:shd w:val="clear" w:color="auto" w:fill="auto"/>
            <w:vAlign w:val="bottom"/>
          </w:tcPr>
          <w:p w14:paraId="4C78F977" w14:textId="77777777" w:rsidR="006B7E48" w:rsidRPr="00CC2B9D" w:rsidRDefault="006B7E48" w:rsidP="006B7E48">
            <w:pPr>
              <w:pStyle w:val="acctfourfigures"/>
              <w:tabs>
                <w:tab w:val="clear" w:pos="765"/>
                <w:tab w:val="decimal" w:pos="432"/>
              </w:tabs>
              <w:spacing w:line="240" w:lineRule="auto"/>
              <w:ind w:left="-79" w:right="-108"/>
              <w:rPr>
                <w:rFonts w:ascii="Calibri" w:hAnsi="Calibri" w:cs="Calibri"/>
                <w:szCs w:val="22"/>
                <w:lang w:val="en-US" w:bidi="th-TH"/>
              </w:rPr>
            </w:pPr>
          </w:p>
        </w:tc>
        <w:tc>
          <w:tcPr>
            <w:tcW w:w="236" w:type="dxa"/>
            <w:shd w:val="clear" w:color="auto" w:fill="auto"/>
            <w:vAlign w:val="bottom"/>
          </w:tcPr>
          <w:p w14:paraId="58072A5D" w14:textId="77777777" w:rsidR="006B7E48" w:rsidRPr="00CC2B9D" w:rsidRDefault="006B7E48" w:rsidP="006B7E48">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25F10D59" w14:textId="758B5FAB" w:rsidR="006B7E48" w:rsidRPr="00CC2B9D" w:rsidRDefault="006B7E48" w:rsidP="006B7E48">
            <w:pPr>
              <w:pStyle w:val="BodyText"/>
              <w:tabs>
                <w:tab w:val="decimal" w:pos="990"/>
              </w:tabs>
              <w:spacing w:after="0" w:line="240" w:lineRule="auto"/>
              <w:ind w:left="-108" w:right="-81"/>
              <w:rPr>
                <w:rFonts w:ascii="Calibri" w:hAnsi="Calibri" w:cs="Calibri"/>
                <w:szCs w:val="22"/>
                <w:lang w:val="en-US" w:bidi="th-TH"/>
              </w:rPr>
            </w:pPr>
            <w:r w:rsidRPr="00CC2B9D">
              <w:rPr>
                <w:rFonts w:ascii="Calibri" w:hAnsi="Calibri" w:cs="Calibri"/>
                <w:szCs w:val="22"/>
                <w:lang w:bidi="th-TH"/>
              </w:rPr>
              <w:t>(954,804)</w:t>
            </w:r>
          </w:p>
        </w:tc>
      </w:tr>
      <w:tr w:rsidR="006B7E48" w:rsidRPr="00CC2B9D" w14:paraId="383B56E0" w14:textId="77777777" w:rsidTr="00BA30D6">
        <w:tc>
          <w:tcPr>
            <w:tcW w:w="4393" w:type="dxa"/>
            <w:shd w:val="clear" w:color="auto" w:fill="auto"/>
            <w:vAlign w:val="bottom"/>
          </w:tcPr>
          <w:p w14:paraId="369DF48F" w14:textId="537468F4" w:rsidR="006B7E48" w:rsidRPr="00CC2B9D" w:rsidRDefault="006B7E48" w:rsidP="006B7E48">
            <w:pPr>
              <w:spacing w:line="240" w:lineRule="auto"/>
              <w:ind w:left="180" w:hanging="180"/>
              <w:rPr>
                <w:rFonts w:asciiTheme="minorHAnsi" w:hAnsiTheme="minorHAnsi" w:cstheme="minorHAnsi"/>
                <w:szCs w:val="22"/>
                <w:cs/>
              </w:rPr>
            </w:pPr>
            <w:r w:rsidRPr="00CC2B9D">
              <w:rPr>
                <w:rFonts w:asciiTheme="minorHAnsi" w:hAnsiTheme="minorHAnsi" w:cstheme="minorHAnsi"/>
                <w:szCs w:val="22"/>
              </w:rPr>
              <w:t xml:space="preserve">Profit (loss) before income tax expense from </w:t>
            </w:r>
            <w:r w:rsidRPr="00CC2B9D">
              <w:rPr>
                <w:rFonts w:asciiTheme="minorHAnsi" w:hAnsiTheme="minorHAnsi" w:cstheme="minorHAnsi"/>
                <w:color w:val="000000"/>
                <w:szCs w:val="22"/>
                <w:shd w:val="clear" w:color="auto" w:fill="FFFFFF"/>
              </w:rPr>
              <w:t>privilege of</w:t>
            </w:r>
            <w:r w:rsidRPr="00CC2B9D">
              <w:rPr>
                <w:rFonts w:asciiTheme="minorHAnsi" w:hAnsiTheme="minorHAnsi" w:cstheme="minorHAnsi"/>
                <w:szCs w:val="22"/>
              </w:rPr>
              <w:t xml:space="preserve"> business centre (IBC)</w:t>
            </w:r>
          </w:p>
        </w:tc>
        <w:tc>
          <w:tcPr>
            <w:tcW w:w="895" w:type="dxa"/>
            <w:shd w:val="clear" w:color="auto" w:fill="auto"/>
            <w:vAlign w:val="bottom"/>
          </w:tcPr>
          <w:p w14:paraId="64BBF2E8" w14:textId="77777777" w:rsidR="006B7E48" w:rsidRPr="00CC2B9D" w:rsidRDefault="006B7E48" w:rsidP="006B7E48">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196289C5" w14:textId="77777777" w:rsidR="006B7E48" w:rsidRPr="00CC2B9D" w:rsidRDefault="006B7E48" w:rsidP="006B7E48">
            <w:pPr>
              <w:tabs>
                <w:tab w:val="decimal" w:pos="651"/>
              </w:tabs>
              <w:spacing w:line="240" w:lineRule="auto"/>
              <w:ind w:right="-108"/>
              <w:jc w:val="thaiDistribute"/>
              <w:rPr>
                <w:rFonts w:asciiTheme="minorHAnsi" w:hAnsiTheme="minorHAnsi" w:cstheme="minorHAnsi"/>
                <w:b/>
                <w:szCs w:val="22"/>
              </w:rPr>
            </w:pPr>
          </w:p>
        </w:tc>
        <w:tc>
          <w:tcPr>
            <w:tcW w:w="1239" w:type="dxa"/>
            <w:shd w:val="clear" w:color="auto" w:fill="auto"/>
            <w:vAlign w:val="bottom"/>
          </w:tcPr>
          <w:p w14:paraId="744C1C16" w14:textId="7EFEB4B8" w:rsidR="006B7E48" w:rsidRPr="00CC2B9D" w:rsidRDefault="006F5E22" w:rsidP="006B7E48">
            <w:pPr>
              <w:pStyle w:val="BodyText"/>
              <w:tabs>
                <w:tab w:val="decimal" w:pos="990"/>
              </w:tabs>
              <w:spacing w:after="0" w:line="240" w:lineRule="auto"/>
              <w:ind w:left="-108" w:right="-81"/>
              <w:rPr>
                <w:rFonts w:ascii="Calibri" w:hAnsi="Calibri" w:cs="Calibri"/>
                <w:szCs w:val="22"/>
                <w:lang w:bidi="th-TH"/>
              </w:rPr>
            </w:pPr>
            <w:r w:rsidRPr="00CC2B9D">
              <w:rPr>
                <w:rFonts w:ascii="Calibri" w:hAnsi="Calibri" w:cs="Calibri"/>
                <w:szCs w:val="22"/>
                <w:lang w:bidi="th-TH"/>
              </w:rPr>
              <w:t>(843)</w:t>
            </w:r>
          </w:p>
        </w:tc>
        <w:tc>
          <w:tcPr>
            <w:tcW w:w="236" w:type="dxa"/>
            <w:shd w:val="clear" w:color="auto" w:fill="auto"/>
            <w:vAlign w:val="bottom"/>
          </w:tcPr>
          <w:p w14:paraId="26DE69CF" w14:textId="77777777" w:rsidR="006B7E48" w:rsidRPr="00CC2B9D" w:rsidRDefault="006B7E48" w:rsidP="006B7E48">
            <w:pPr>
              <w:tabs>
                <w:tab w:val="decimal" w:pos="651"/>
              </w:tabs>
              <w:spacing w:line="240" w:lineRule="auto"/>
              <w:ind w:right="-108"/>
              <w:jc w:val="thaiDistribute"/>
              <w:rPr>
                <w:rFonts w:ascii="Calibri" w:hAnsi="Calibri" w:cs="Calibri"/>
                <w:b/>
                <w:szCs w:val="22"/>
              </w:rPr>
            </w:pPr>
          </w:p>
        </w:tc>
        <w:tc>
          <w:tcPr>
            <w:tcW w:w="868" w:type="dxa"/>
            <w:shd w:val="clear" w:color="auto" w:fill="auto"/>
            <w:vAlign w:val="bottom"/>
          </w:tcPr>
          <w:p w14:paraId="3D8E00BE" w14:textId="77777777" w:rsidR="006B7E48" w:rsidRPr="00CC2B9D" w:rsidRDefault="006B7E48" w:rsidP="006B7E48">
            <w:pPr>
              <w:pStyle w:val="acctfourfigures"/>
              <w:tabs>
                <w:tab w:val="clear" w:pos="765"/>
                <w:tab w:val="decimal" w:pos="432"/>
              </w:tabs>
              <w:spacing w:line="240" w:lineRule="auto"/>
              <w:ind w:left="-79" w:right="-108"/>
              <w:rPr>
                <w:rFonts w:ascii="Calibri" w:hAnsi="Calibri" w:cs="Calibri"/>
                <w:szCs w:val="22"/>
                <w:lang w:val="en-US" w:bidi="th-TH"/>
              </w:rPr>
            </w:pPr>
          </w:p>
        </w:tc>
        <w:tc>
          <w:tcPr>
            <w:tcW w:w="236" w:type="dxa"/>
            <w:shd w:val="clear" w:color="auto" w:fill="auto"/>
            <w:vAlign w:val="bottom"/>
          </w:tcPr>
          <w:p w14:paraId="0BBF4B00" w14:textId="77777777" w:rsidR="006B7E48" w:rsidRPr="00CC2B9D" w:rsidRDefault="006B7E48" w:rsidP="006B7E48">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44ACE789" w14:textId="43E51F50" w:rsidR="006B7E48" w:rsidRPr="00CC2B9D" w:rsidRDefault="006B7E48" w:rsidP="006B7E48">
            <w:pPr>
              <w:pStyle w:val="BodyText"/>
              <w:tabs>
                <w:tab w:val="decimal" w:pos="990"/>
              </w:tabs>
              <w:spacing w:after="0" w:line="240" w:lineRule="auto"/>
              <w:ind w:left="-108" w:right="-81"/>
              <w:rPr>
                <w:rFonts w:ascii="Calibri" w:hAnsi="Calibri" w:cs="Calibri"/>
                <w:szCs w:val="22"/>
                <w:lang w:val="en-US" w:bidi="th-TH"/>
              </w:rPr>
            </w:pPr>
            <w:r w:rsidRPr="00CC2B9D">
              <w:rPr>
                <w:rFonts w:ascii="Calibri" w:hAnsi="Calibri" w:cs="Calibri"/>
                <w:szCs w:val="22"/>
                <w:lang w:bidi="th-TH"/>
              </w:rPr>
              <w:t>1,507</w:t>
            </w:r>
          </w:p>
        </w:tc>
      </w:tr>
      <w:tr w:rsidR="006B7E48" w:rsidRPr="00CC2B9D" w14:paraId="28F57DDC" w14:textId="77777777" w:rsidTr="00BA30D6">
        <w:tc>
          <w:tcPr>
            <w:tcW w:w="4393" w:type="dxa"/>
            <w:shd w:val="clear" w:color="auto" w:fill="auto"/>
            <w:vAlign w:val="bottom"/>
          </w:tcPr>
          <w:p w14:paraId="6606D94D" w14:textId="77780C15" w:rsidR="006B7E48" w:rsidRPr="00CC2B9D" w:rsidRDefault="006B7E48" w:rsidP="006B7E48">
            <w:pPr>
              <w:spacing w:line="240" w:lineRule="auto"/>
              <w:ind w:left="180" w:hanging="180"/>
              <w:rPr>
                <w:rFonts w:asciiTheme="minorHAnsi" w:hAnsiTheme="minorHAnsi" w:cstheme="minorHAnsi"/>
                <w:szCs w:val="22"/>
                <w:cs/>
              </w:rPr>
            </w:pPr>
            <w:r w:rsidRPr="00CC2B9D">
              <w:rPr>
                <w:rFonts w:asciiTheme="minorHAnsi" w:hAnsiTheme="minorHAnsi" w:cstheme="minorHAnsi"/>
                <w:szCs w:val="22"/>
              </w:rPr>
              <w:t>Profit (loss) before income tax expense from continuing operations</w:t>
            </w:r>
          </w:p>
        </w:tc>
        <w:tc>
          <w:tcPr>
            <w:tcW w:w="895" w:type="dxa"/>
            <w:shd w:val="clear" w:color="auto" w:fill="auto"/>
            <w:vAlign w:val="bottom"/>
          </w:tcPr>
          <w:p w14:paraId="2FCB4AF2" w14:textId="77777777" w:rsidR="006B7E48" w:rsidRPr="00CC2B9D" w:rsidRDefault="006B7E48" w:rsidP="006B7E48">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2506F5F0" w14:textId="77777777" w:rsidR="006B7E48" w:rsidRPr="00CC2B9D" w:rsidRDefault="006B7E48" w:rsidP="006B7E48">
            <w:pPr>
              <w:tabs>
                <w:tab w:val="decimal" w:pos="651"/>
              </w:tabs>
              <w:spacing w:line="240" w:lineRule="auto"/>
              <w:ind w:right="-108"/>
              <w:jc w:val="thaiDistribute"/>
              <w:rPr>
                <w:rFonts w:asciiTheme="minorHAnsi" w:hAnsiTheme="minorHAnsi" w:cstheme="minorHAnsi"/>
                <w:b/>
                <w:szCs w:val="22"/>
              </w:rPr>
            </w:pPr>
          </w:p>
        </w:tc>
        <w:tc>
          <w:tcPr>
            <w:tcW w:w="1239" w:type="dxa"/>
            <w:tcBorders>
              <w:top w:val="single" w:sz="4" w:space="0" w:color="auto"/>
              <w:bottom w:val="double" w:sz="4" w:space="0" w:color="auto"/>
            </w:tcBorders>
            <w:shd w:val="clear" w:color="auto" w:fill="auto"/>
            <w:vAlign w:val="bottom"/>
          </w:tcPr>
          <w:p w14:paraId="1715D1BB" w14:textId="63C6B6F9" w:rsidR="006B7E48" w:rsidRPr="00CC2B9D" w:rsidRDefault="006F5E22" w:rsidP="006B7E48">
            <w:pPr>
              <w:pStyle w:val="BodyText"/>
              <w:tabs>
                <w:tab w:val="decimal" w:pos="990"/>
              </w:tabs>
              <w:spacing w:after="0" w:line="240" w:lineRule="auto"/>
              <w:ind w:left="-108" w:right="-81"/>
              <w:rPr>
                <w:rFonts w:ascii="Calibri" w:hAnsi="Calibri" w:cs="Calibri"/>
                <w:szCs w:val="22"/>
                <w:lang w:bidi="th-TH"/>
              </w:rPr>
            </w:pPr>
            <w:r w:rsidRPr="00CC2B9D">
              <w:rPr>
                <w:rFonts w:ascii="Calibri" w:hAnsi="Calibri" w:cs="Calibri"/>
                <w:szCs w:val="22"/>
                <w:lang w:bidi="th-TH"/>
              </w:rPr>
              <w:t>(6,</w:t>
            </w:r>
            <w:r w:rsidR="00882E45" w:rsidRPr="00CC2B9D">
              <w:rPr>
                <w:rFonts w:ascii="Calibri" w:hAnsi="Calibri" w:cs="Calibri"/>
                <w:szCs w:val="22"/>
                <w:lang w:bidi="th-TH"/>
              </w:rPr>
              <w:t>112</w:t>
            </w:r>
            <w:r w:rsidRPr="00CC2B9D">
              <w:rPr>
                <w:rFonts w:ascii="Calibri" w:hAnsi="Calibri" w:cs="Calibri"/>
                <w:szCs w:val="22"/>
                <w:lang w:bidi="th-TH"/>
              </w:rPr>
              <w:t>,</w:t>
            </w:r>
            <w:r w:rsidR="00843EEF" w:rsidRPr="00CC2B9D">
              <w:rPr>
                <w:rFonts w:ascii="Calibri" w:hAnsi="Calibri" w:cs="Calibri"/>
                <w:szCs w:val="22"/>
                <w:lang w:bidi="th-TH"/>
              </w:rPr>
              <w:t>416</w:t>
            </w:r>
            <w:r w:rsidRPr="00CC2B9D">
              <w:rPr>
                <w:rFonts w:ascii="Calibri" w:hAnsi="Calibri" w:cs="Calibri"/>
                <w:szCs w:val="22"/>
                <w:lang w:bidi="th-TH"/>
              </w:rPr>
              <w:t>)</w:t>
            </w:r>
          </w:p>
        </w:tc>
        <w:tc>
          <w:tcPr>
            <w:tcW w:w="236" w:type="dxa"/>
            <w:shd w:val="clear" w:color="auto" w:fill="auto"/>
            <w:vAlign w:val="bottom"/>
          </w:tcPr>
          <w:p w14:paraId="3B1BA8BC" w14:textId="77777777" w:rsidR="006B7E48" w:rsidRPr="00CC2B9D" w:rsidRDefault="006B7E48" w:rsidP="006B7E48">
            <w:pPr>
              <w:tabs>
                <w:tab w:val="decimal" w:pos="651"/>
              </w:tabs>
              <w:spacing w:line="240" w:lineRule="auto"/>
              <w:ind w:right="-108"/>
              <w:jc w:val="thaiDistribute"/>
              <w:rPr>
                <w:rFonts w:ascii="Calibri" w:hAnsi="Calibri" w:cs="Calibri"/>
                <w:b/>
                <w:szCs w:val="22"/>
              </w:rPr>
            </w:pPr>
          </w:p>
        </w:tc>
        <w:tc>
          <w:tcPr>
            <w:tcW w:w="868" w:type="dxa"/>
            <w:shd w:val="clear" w:color="auto" w:fill="auto"/>
            <w:vAlign w:val="bottom"/>
          </w:tcPr>
          <w:p w14:paraId="2F24F7CF" w14:textId="77777777" w:rsidR="006B7E48" w:rsidRPr="00CC2B9D" w:rsidRDefault="006B7E48" w:rsidP="006B7E48">
            <w:pPr>
              <w:pStyle w:val="acctfourfigures"/>
              <w:tabs>
                <w:tab w:val="clear" w:pos="765"/>
                <w:tab w:val="decimal" w:pos="432"/>
              </w:tabs>
              <w:spacing w:line="240" w:lineRule="auto"/>
              <w:ind w:left="-79" w:right="-108"/>
              <w:rPr>
                <w:rFonts w:ascii="Calibri" w:hAnsi="Calibri" w:cstheme="minorBidi"/>
                <w:szCs w:val="22"/>
                <w:lang w:val="en-US" w:bidi="th-TH"/>
              </w:rPr>
            </w:pPr>
          </w:p>
        </w:tc>
        <w:tc>
          <w:tcPr>
            <w:tcW w:w="236" w:type="dxa"/>
            <w:shd w:val="clear" w:color="auto" w:fill="auto"/>
            <w:vAlign w:val="bottom"/>
          </w:tcPr>
          <w:p w14:paraId="38438CED" w14:textId="77777777" w:rsidR="006B7E48" w:rsidRPr="00CC2B9D" w:rsidRDefault="006B7E48" w:rsidP="006B7E48">
            <w:pPr>
              <w:tabs>
                <w:tab w:val="decimal" w:pos="651"/>
              </w:tabs>
              <w:spacing w:line="240" w:lineRule="auto"/>
              <w:ind w:right="-108"/>
              <w:jc w:val="thaiDistribute"/>
              <w:rPr>
                <w:rFonts w:asciiTheme="minorHAnsi" w:hAnsiTheme="minorHAnsi" w:cstheme="minorHAnsi"/>
                <w:b/>
                <w:szCs w:val="22"/>
              </w:rPr>
            </w:pPr>
          </w:p>
        </w:tc>
        <w:tc>
          <w:tcPr>
            <w:tcW w:w="1221" w:type="dxa"/>
            <w:tcBorders>
              <w:top w:val="single" w:sz="4" w:space="0" w:color="auto"/>
              <w:bottom w:val="double" w:sz="4" w:space="0" w:color="auto"/>
            </w:tcBorders>
            <w:shd w:val="clear" w:color="auto" w:fill="auto"/>
            <w:vAlign w:val="bottom"/>
          </w:tcPr>
          <w:p w14:paraId="128239F1" w14:textId="388E1DF0" w:rsidR="006B7E48" w:rsidRPr="00CC2B9D" w:rsidRDefault="006B7E48" w:rsidP="006B7E48">
            <w:pPr>
              <w:pStyle w:val="BodyText"/>
              <w:tabs>
                <w:tab w:val="decimal" w:pos="990"/>
              </w:tabs>
              <w:spacing w:after="0" w:line="240" w:lineRule="auto"/>
              <w:ind w:left="-108" w:right="-81"/>
              <w:rPr>
                <w:rFonts w:ascii="Calibri" w:hAnsi="Calibri" w:cs="Calibri"/>
                <w:szCs w:val="22"/>
                <w:lang w:val="en-US" w:bidi="th-TH"/>
              </w:rPr>
            </w:pPr>
            <w:r w:rsidRPr="00CC2B9D">
              <w:rPr>
                <w:rFonts w:ascii="Calibri" w:hAnsi="Calibri" w:cs="Calibri"/>
                <w:szCs w:val="22"/>
                <w:lang w:bidi="th-TH"/>
              </w:rPr>
              <w:t>(953,297)</w:t>
            </w:r>
          </w:p>
        </w:tc>
      </w:tr>
      <w:tr w:rsidR="006B7E48" w:rsidRPr="00CC2B9D" w14:paraId="568AC196" w14:textId="77777777" w:rsidTr="00F47DCC">
        <w:tc>
          <w:tcPr>
            <w:tcW w:w="4393" w:type="dxa"/>
            <w:shd w:val="clear" w:color="auto" w:fill="auto"/>
            <w:vAlign w:val="bottom"/>
          </w:tcPr>
          <w:p w14:paraId="6CEA3A4F" w14:textId="77777777" w:rsidR="006B7E48" w:rsidRPr="00CC2B9D" w:rsidRDefault="006B7E48" w:rsidP="006B7E48">
            <w:pPr>
              <w:spacing w:line="240" w:lineRule="auto"/>
              <w:rPr>
                <w:rFonts w:asciiTheme="minorHAnsi" w:hAnsiTheme="minorHAnsi" w:cstheme="minorHAnsi"/>
                <w:szCs w:val="22"/>
              </w:rPr>
            </w:pPr>
            <w:r w:rsidRPr="00CC2B9D">
              <w:rPr>
                <w:rFonts w:asciiTheme="minorHAnsi" w:hAnsiTheme="minorHAnsi" w:cstheme="minorHAnsi"/>
                <w:szCs w:val="22"/>
              </w:rPr>
              <w:t>Income tax using the Thai corporation tax rate</w:t>
            </w:r>
          </w:p>
        </w:tc>
        <w:tc>
          <w:tcPr>
            <w:tcW w:w="895" w:type="dxa"/>
            <w:shd w:val="clear" w:color="auto" w:fill="auto"/>
            <w:vAlign w:val="bottom"/>
          </w:tcPr>
          <w:p w14:paraId="70CBDD49" w14:textId="46FEE013" w:rsidR="006B7E48" w:rsidRPr="00CC2B9D" w:rsidRDefault="00B80443" w:rsidP="006B7E48">
            <w:pPr>
              <w:pStyle w:val="acctfourfigures"/>
              <w:tabs>
                <w:tab w:val="clear" w:pos="765"/>
              </w:tabs>
              <w:spacing w:line="240" w:lineRule="auto"/>
              <w:ind w:left="-79" w:right="-108"/>
              <w:jc w:val="center"/>
              <w:rPr>
                <w:rFonts w:ascii="Calibri" w:hAnsi="Calibri" w:cs="Calibri"/>
                <w:szCs w:val="22"/>
              </w:rPr>
            </w:pPr>
            <w:r w:rsidRPr="00CC2B9D">
              <w:rPr>
                <w:rFonts w:ascii="Calibri" w:hAnsi="Calibri" w:cs="Calibri"/>
                <w:szCs w:val="22"/>
              </w:rPr>
              <w:t>20.00</w:t>
            </w:r>
          </w:p>
        </w:tc>
        <w:tc>
          <w:tcPr>
            <w:tcW w:w="236" w:type="dxa"/>
            <w:shd w:val="clear" w:color="auto" w:fill="auto"/>
            <w:vAlign w:val="bottom"/>
          </w:tcPr>
          <w:p w14:paraId="57F52BA2" w14:textId="77777777" w:rsidR="006B7E48" w:rsidRPr="00CC2B9D" w:rsidRDefault="006B7E48" w:rsidP="006B7E48">
            <w:pPr>
              <w:tabs>
                <w:tab w:val="decimal" w:pos="651"/>
              </w:tabs>
              <w:spacing w:line="240" w:lineRule="auto"/>
              <w:ind w:right="-108"/>
              <w:jc w:val="thaiDistribute"/>
              <w:rPr>
                <w:rFonts w:ascii="Calibri" w:hAnsi="Calibri" w:cs="Calibri"/>
                <w:b/>
                <w:szCs w:val="22"/>
              </w:rPr>
            </w:pPr>
          </w:p>
        </w:tc>
        <w:tc>
          <w:tcPr>
            <w:tcW w:w="1239" w:type="dxa"/>
            <w:tcBorders>
              <w:top w:val="double" w:sz="4" w:space="0" w:color="auto"/>
            </w:tcBorders>
            <w:shd w:val="clear" w:color="auto" w:fill="auto"/>
            <w:vAlign w:val="bottom"/>
          </w:tcPr>
          <w:p w14:paraId="7397D844" w14:textId="140F9B7E" w:rsidR="006B7E48" w:rsidRPr="00CC2B9D" w:rsidRDefault="006F5E22" w:rsidP="006B7E48">
            <w:pPr>
              <w:pStyle w:val="BodyText"/>
              <w:tabs>
                <w:tab w:val="decimal" w:pos="990"/>
              </w:tabs>
              <w:spacing w:after="0" w:line="240" w:lineRule="auto"/>
              <w:ind w:left="-108" w:right="-81"/>
              <w:rPr>
                <w:rFonts w:ascii="Calibri" w:hAnsi="Calibri" w:cs="Calibri"/>
                <w:szCs w:val="22"/>
                <w:lang w:val="en-US" w:bidi="th-TH"/>
              </w:rPr>
            </w:pPr>
            <w:r w:rsidRPr="00CC2B9D">
              <w:rPr>
                <w:rFonts w:ascii="Calibri" w:hAnsi="Calibri" w:cs="Calibri"/>
                <w:szCs w:val="22"/>
                <w:lang w:val="en-US" w:bidi="th-TH"/>
              </w:rPr>
              <w:t>(1,2</w:t>
            </w:r>
            <w:r w:rsidR="00882E45" w:rsidRPr="00CC2B9D">
              <w:rPr>
                <w:rFonts w:ascii="Calibri" w:hAnsi="Calibri" w:cs="Calibri"/>
                <w:szCs w:val="22"/>
                <w:lang w:val="en-US" w:bidi="th-TH"/>
              </w:rPr>
              <w:t>22</w:t>
            </w:r>
            <w:r w:rsidRPr="00CC2B9D">
              <w:rPr>
                <w:rFonts w:ascii="Calibri" w:hAnsi="Calibri" w:cs="Calibri"/>
                <w:szCs w:val="22"/>
                <w:lang w:val="en-US" w:bidi="th-TH"/>
              </w:rPr>
              <w:t>,</w:t>
            </w:r>
            <w:r w:rsidR="00843EEF" w:rsidRPr="00CC2B9D">
              <w:rPr>
                <w:rFonts w:ascii="Calibri" w:hAnsi="Calibri" w:cs="Calibri"/>
                <w:szCs w:val="22"/>
                <w:lang w:val="en-US" w:bidi="th-TH"/>
              </w:rPr>
              <w:t>115</w:t>
            </w:r>
            <w:r w:rsidRPr="00CC2B9D">
              <w:rPr>
                <w:rFonts w:ascii="Calibri" w:hAnsi="Calibri" w:cs="Calibri"/>
                <w:szCs w:val="22"/>
                <w:lang w:val="en-US" w:bidi="th-TH"/>
              </w:rPr>
              <w:t>)</w:t>
            </w:r>
          </w:p>
        </w:tc>
        <w:tc>
          <w:tcPr>
            <w:tcW w:w="236" w:type="dxa"/>
            <w:shd w:val="clear" w:color="auto" w:fill="auto"/>
            <w:vAlign w:val="bottom"/>
          </w:tcPr>
          <w:p w14:paraId="2350908E" w14:textId="77777777" w:rsidR="006B7E48" w:rsidRPr="00CC2B9D" w:rsidRDefault="006B7E48" w:rsidP="006B7E48">
            <w:pPr>
              <w:tabs>
                <w:tab w:val="decimal" w:pos="651"/>
              </w:tabs>
              <w:spacing w:line="240" w:lineRule="auto"/>
              <w:ind w:right="-108"/>
              <w:jc w:val="thaiDistribute"/>
              <w:rPr>
                <w:rFonts w:ascii="Calibri" w:hAnsi="Calibri" w:cs="Calibri"/>
                <w:b/>
                <w:szCs w:val="22"/>
              </w:rPr>
            </w:pPr>
          </w:p>
        </w:tc>
        <w:tc>
          <w:tcPr>
            <w:tcW w:w="868" w:type="dxa"/>
            <w:shd w:val="clear" w:color="auto" w:fill="auto"/>
            <w:vAlign w:val="bottom"/>
          </w:tcPr>
          <w:p w14:paraId="64C66822" w14:textId="310CCD5F" w:rsidR="006B7E48" w:rsidRPr="00CC2B9D" w:rsidRDefault="006B7E48" w:rsidP="006B7E48">
            <w:pPr>
              <w:pStyle w:val="acctfourfigures"/>
              <w:tabs>
                <w:tab w:val="clear" w:pos="765"/>
              </w:tabs>
              <w:spacing w:line="240" w:lineRule="auto"/>
              <w:ind w:left="-79" w:right="-108"/>
              <w:jc w:val="center"/>
              <w:rPr>
                <w:rFonts w:ascii="Calibri" w:hAnsi="Calibri" w:cs="Calibri"/>
                <w:szCs w:val="22"/>
              </w:rPr>
            </w:pPr>
            <w:r w:rsidRPr="00CC2B9D">
              <w:rPr>
                <w:rFonts w:ascii="Calibri" w:hAnsi="Calibri" w:cs="Calibri"/>
                <w:szCs w:val="22"/>
              </w:rPr>
              <w:t>20.00</w:t>
            </w:r>
          </w:p>
        </w:tc>
        <w:tc>
          <w:tcPr>
            <w:tcW w:w="236" w:type="dxa"/>
            <w:shd w:val="clear" w:color="auto" w:fill="auto"/>
            <w:vAlign w:val="bottom"/>
          </w:tcPr>
          <w:p w14:paraId="2A95C44F" w14:textId="77777777" w:rsidR="006B7E48" w:rsidRPr="00CC2B9D" w:rsidRDefault="006B7E48" w:rsidP="006B7E48">
            <w:pPr>
              <w:tabs>
                <w:tab w:val="decimal" w:pos="651"/>
              </w:tabs>
              <w:spacing w:line="240" w:lineRule="auto"/>
              <w:ind w:right="-108"/>
              <w:jc w:val="thaiDistribute"/>
              <w:rPr>
                <w:rFonts w:asciiTheme="minorHAnsi" w:hAnsiTheme="minorHAnsi" w:cstheme="minorHAnsi"/>
                <w:b/>
                <w:szCs w:val="22"/>
              </w:rPr>
            </w:pPr>
          </w:p>
        </w:tc>
        <w:tc>
          <w:tcPr>
            <w:tcW w:w="1221" w:type="dxa"/>
            <w:tcBorders>
              <w:top w:val="double" w:sz="4" w:space="0" w:color="auto"/>
            </w:tcBorders>
            <w:shd w:val="clear" w:color="auto" w:fill="auto"/>
            <w:vAlign w:val="bottom"/>
          </w:tcPr>
          <w:p w14:paraId="4E98CA03" w14:textId="60735A32" w:rsidR="006B7E48" w:rsidRPr="00CC2B9D" w:rsidRDefault="006B7E48" w:rsidP="006B7E48">
            <w:pPr>
              <w:pStyle w:val="BodyText"/>
              <w:tabs>
                <w:tab w:val="decimal" w:pos="990"/>
              </w:tabs>
              <w:spacing w:after="0" w:line="240" w:lineRule="auto"/>
              <w:ind w:left="-108" w:right="-81"/>
              <w:rPr>
                <w:rFonts w:ascii="Calibri" w:hAnsi="Calibri" w:cs="Calibri"/>
                <w:szCs w:val="22"/>
                <w:lang w:val="en-US" w:bidi="th-TH"/>
              </w:rPr>
            </w:pPr>
            <w:r w:rsidRPr="00CC2B9D">
              <w:rPr>
                <w:rFonts w:ascii="Calibri" w:hAnsi="Calibri" w:cs="Calibri"/>
                <w:szCs w:val="22"/>
                <w:lang w:val="en-US" w:bidi="th-TH"/>
              </w:rPr>
              <w:t>(190,961)</w:t>
            </w:r>
          </w:p>
        </w:tc>
      </w:tr>
      <w:tr w:rsidR="006B7E48" w:rsidRPr="00CC2B9D" w14:paraId="5D36F143" w14:textId="77777777" w:rsidTr="00F47DCC">
        <w:tc>
          <w:tcPr>
            <w:tcW w:w="4393" w:type="dxa"/>
            <w:shd w:val="clear" w:color="auto" w:fill="auto"/>
            <w:vAlign w:val="bottom"/>
          </w:tcPr>
          <w:p w14:paraId="243171EF" w14:textId="58C14AE2" w:rsidR="006B7E48" w:rsidRPr="00CC2B9D" w:rsidRDefault="006B7E48" w:rsidP="006B7E48">
            <w:pPr>
              <w:spacing w:line="240" w:lineRule="auto"/>
              <w:ind w:left="177" w:hanging="177"/>
              <w:rPr>
                <w:rFonts w:asciiTheme="minorHAnsi" w:hAnsiTheme="minorHAnsi" w:cstheme="minorHAnsi"/>
                <w:szCs w:val="22"/>
              </w:rPr>
            </w:pPr>
            <w:r w:rsidRPr="00CC2B9D">
              <w:rPr>
                <w:rFonts w:asciiTheme="minorHAnsi" w:hAnsiTheme="minorHAnsi" w:cstheme="minorHAnsi"/>
                <w:szCs w:val="22"/>
              </w:rPr>
              <w:t>Income tax using the Thai corporation tax rate (IBC)</w:t>
            </w:r>
          </w:p>
        </w:tc>
        <w:tc>
          <w:tcPr>
            <w:tcW w:w="895" w:type="dxa"/>
            <w:shd w:val="clear" w:color="auto" w:fill="auto"/>
            <w:vAlign w:val="bottom"/>
          </w:tcPr>
          <w:p w14:paraId="17EC9A85" w14:textId="7BCBE8AD" w:rsidR="006B7E48" w:rsidRPr="00CC2B9D" w:rsidRDefault="00B80443" w:rsidP="006B7E48">
            <w:pPr>
              <w:pStyle w:val="acctfourfigures"/>
              <w:tabs>
                <w:tab w:val="clear" w:pos="765"/>
              </w:tabs>
              <w:spacing w:line="240" w:lineRule="auto"/>
              <w:ind w:left="-79" w:right="-108"/>
              <w:jc w:val="center"/>
              <w:rPr>
                <w:rFonts w:ascii="Calibri" w:hAnsi="Calibri" w:cs="Calibri"/>
                <w:szCs w:val="22"/>
              </w:rPr>
            </w:pPr>
            <w:r w:rsidRPr="00CC2B9D">
              <w:rPr>
                <w:rFonts w:ascii="Calibri" w:hAnsi="Calibri" w:cs="Calibri"/>
                <w:szCs w:val="22"/>
              </w:rPr>
              <w:t>10.00</w:t>
            </w:r>
          </w:p>
        </w:tc>
        <w:tc>
          <w:tcPr>
            <w:tcW w:w="236" w:type="dxa"/>
            <w:shd w:val="clear" w:color="auto" w:fill="auto"/>
            <w:vAlign w:val="bottom"/>
          </w:tcPr>
          <w:p w14:paraId="6AF098BC" w14:textId="77777777" w:rsidR="006B7E48" w:rsidRPr="00CC2B9D" w:rsidRDefault="006B7E48" w:rsidP="006B7E48">
            <w:pPr>
              <w:tabs>
                <w:tab w:val="decimal" w:pos="651"/>
              </w:tabs>
              <w:spacing w:line="240" w:lineRule="auto"/>
              <w:ind w:right="-108"/>
              <w:jc w:val="thaiDistribute"/>
              <w:rPr>
                <w:rFonts w:ascii="Calibri" w:hAnsi="Calibri" w:cs="Calibri"/>
                <w:b/>
                <w:szCs w:val="22"/>
              </w:rPr>
            </w:pPr>
          </w:p>
        </w:tc>
        <w:tc>
          <w:tcPr>
            <w:tcW w:w="1239" w:type="dxa"/>
            <w:shd w:val="clear" w:color="auto" w:fill="auto"/>
            <w:vAlign w:val="bottom"/>
          </w:tcPr>
          <w:p w14:paraId="2B205BE2" w14:textId="0D4EDDC2" w:rsidR="006B7E48" w:rsidRPr="00CC2B9D" w:rsidRDefault="006F5E22" w:rsidP="006B7E48">
            <w:pPr>
              <w:pStyle w:val="BodyText"/>
              <w:tabs>
                <w:tab w:val="decimal" w:pos="990"/>
              </w:tabs>
              <w:spacing w:after="0" w:line="240" w:lineRule="auto"/>
              <w:ind w:left="-108" w:right="-81"/>
              <w:rPr>
                <w:rFonts w:ascii="Calibri" w:hAnsi="Calibri" w:cs="Calibri"/>
                <w:szCs w:val="22"/>
                <w:lang w:bidi="th-TH"/>
              </w:rPr>
            </w:pPr>
            <w:r w:rsidRPr="00CC2B9D">
              <w:rPr>
                <w:rFonts w:ascii="Calibri" w:hAnsi="Calibri" w:cs="Calibri"/>
                <w:szCs w:val="22"/>
                <w:lang w:bidi="th-TH"/>
              </w:rPr>
              <w:t>(84)</w:t>
            </w:r>
          </w:p>
        </w:tc>
        <w:tc>
          <w:tcPr>
            <w:tcW w:w="236" w:type="dxa"/>
            <w:shd w:val="clear" w:color="auto" w:fill="auto"/>
            <w:vAlign w:val="bottom"/>
          </w:tcPr>
          <w:p w14:paraId="1371C30C" w14:textId="77777777" w:rsidR="006B7E48" w:rsidRPr="00CC2B9D" w:rsidRDefault="006B7E48" w:rsidP="006B7E48">
            <w:pPr>
              <w:tabs>
                <w:tab w:val="decimal" w:pos="651"/>
              </w:tabs>
              <w:spacing w:line="240" w:lineRule="auto"/>
              <w:ind w:right="-108"/>
              <w:jc w:val="thaiDistribute"/>
              <w:rPr>
                <w:rFonts w:asciiTheme="minorHAnsi" w:hAnsiTheme="minorHAnsi" w:cstheme="minorHAnsi"/>
                <w:b/>
                <w:szCs w:val="22"/>
              </w:rPr>
            </w:pPr>
          </w:p>
        </w:tc>
        <w:tc>
          <w:tcPr>
            <w:tcW w:w="868" w:type="dxa"/>
            <w:shd w:val="clear" w:color="auto" w:fill="auto"/>
            <w:vAlign w:val="bottom"/>
          </w:tcPr>
          <w:p w14:paraId="0E5463F3" w14:textId="040B316E" w:rsidR="006B7E48" w:rsidRPr="00CC2B9D" w:rsidRDefault="006B7E48" w:rsidP="006B7E48">
            <w:pPr>
              <w:pStyle w:val="acctfourfigures"/>
              <w:tabs>
                <w:tab w:val="clear" w:pos="765"/>
              </w:tabs>
              <w:spacing w:line="240" w:lineRule="auto"/>
              <w:ind w:left="-79" w:right="-108"/>
              <w:jc w:val="center"/>
              <w:rPr>
                <w:rFonts w:asciiTheme="minorHAnsi" w:hAnsiTheme="minorHAnsi" w:cstheme="minorHAnsi"/>
                <w:szCs w:val="22"/>
              </w:rPr>
            </w:pPr>
            <w:r w:rsidRPr="00CC2B9D">
              <w:rPr>
                <w:rFonts w:asciiTheme="minorHAnsi" w:hAnsiTheme="minorHAnsi" w:cstheme="minorHAnsi"/>
                <w:szCs w:val="22"/>
              </w:rPr>
              <w:t>10.00</w:t>
            </w:r>
          </w:p>
        </w:tc>
        <w:tc>
          <w:tcPr>
            <w:tcW w:w="236" w:type="dxa"/>
            <w:shd w:val="clear" w:color="auto" w:fill="auto"/>
            <w:vAlign w:val="bottom"/>
          </w:tcPr>
          <w:p w14:paraId="568B2AC8" w14:textId="77777777" w:rsidR="006B7E48" w:rsidRPr="00CC2B9D" w:rsidRDefault="006B7E48" w:rsidP="006B7E48">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33F51BC4" w14:textId="4A23954A" w:rsidR="006B7E48" w:rsidRPr="00CC2B9D" w:rsidRDefault="006B7E48" w:rsidP="006B7E48">
            <w:pPr>
              <w:pStyle w:val="BodyText"/>
              <w:tabs>
                <w:tab w:val="decimal" w:pos="990"/>
              </w:tabs>
              <w:spacing w:after="0" w:line="240" w:lineRule="auto"/>
              <w:ind w:left="-108" w:right="-81"/>
              <w:rPr>
                <w:rFonts w:ascii="Calibri" w:hAnsi="Calibri" w:cs="Calibri"/>
                <w:szCs w:val="22"/>
                <w:lang w:bidi="th-TH"/>
              </w:rPr>
            </w:pPr>
            <w:r w:rsidRPr="00CC2B9D">
              <w:rPr>
                <w:rFonts w:ascii="Calibri" w:hAnsi="Calibri" w:cs="Calibri"/>
                <w:szCs w:val="22"/>
                <w:lang w:bidi="th-TH"/>
              </w:rPr>
              <w:t>151</w:t>
            </w:r>
          </w:p>
        </w:tc>
      </w:tr>
      <w:tr w:rsidR="006B7E48" w:rsidRPr="00CC2B9D" w14:paraId="18E6C144" w14:textId="77777777" w:rsidTr="00120EB3">
        <w:tc>
          <w:tcPr>
            <w:tcW w:w="4393" w:type="dxa"/>
            <w:shd w:val="clear" w:color="auto" w:fill="auto"/>
            <w:vAlign w:val="bottom"/>
          </w:tcPr>
          <w:p w14:paraId="50108D7E" w14:textId="56FA104F" w:rsidR="006B7E48" w:rsidRPr="00CC2B9D" w:rsidRDefault="006B7E48" w:rsidP="006B7E48">
            <w:pPr>
              <w:spacing w:line="240" w:lineRule="auto"/>
              <w:ind w:left="189" w:hanging="189"/>
              <w:rPr>
                <w:rFonts w:asciiTheme="minorHAnsi" w:hAnsiTheme="minorHAnsi" w:cstheme="minorHAnsi"/>
                <w:szCs w:val="22"/>
                <w:cs/>
              </w:rPr>
            </w:pPr>
            <w:r w:rsidRPr="00CC2B9D">
              <w:rPr>
                <w:rFonts w:asciiTheme="minorHAnsi" w:hAnsiTheme="minorHAnsi" w:cstheme="minorHAnsi"/>
                <w:szCs w:val="22"/>
              </w:rPr>
              <w:t>Utilization of tax loss</w:t>
            </w:r>
          </w:p>
        </w:tc>
        <w:tc>
          <w:tcPr>
            <w:tcW w:w="895" w:type="dxa"/>
            <w:shd w:val="clear" w:color="auto" w:fill="auto"/>
            <w:vAlign w:val="bottom"/>
          </w:tcPr>
          <w:p w14:paraId="2610E853" w14:textId="77777777" w:rsidR="006B7E48" w:rsidRPr="00CC2B9D" w:rsidRDefault="006B7E48" w:rsidP="006B7E48">
            <w:pPr>
              <w:pStyle w:val="acctfourfigures"/>
              <w:tabs>
                <w:tab w:val="clear" w:pos="765"/>
                <w:tab w:val="decimal" w:pos="423"/>
              </w:tabs>
              <w:spacing w:line="240" w:lineRule="auto"/>
              <w:ind w:left="-79" w:right="-108"/>
              <w:rPr>
                <w:rFonts w:ascii="Calibri" w:hAnsi="Calibri" w:cs="Calibri"/>
                <w:szCs w:val="22"/>
              </w:rPr>
            </w:pPr>
          </w:p>
        </w:tc>
        <w:tc>
          <w:tcPr>
            <w:tcW w:w="236" w:type="dxa"/>
            <w:shd w:val="clear" w:color="auto" w:fill="auto"/>
            <w:vAlign w:val="bottom"/>
          </w:tcPr>
          <w:p w14:paraId="71AD91EA" w14:textId="77777777" w:rsidR="006B7E48" w:rsidRPr="00CC2B9D" w:rsidRDefault="006B7E48" w:rsidP="006B7E48">
            <w:pPr>
              <w:tabs>
                <w:tab w:val="decimal" w:pos="651"/>
              </w:tabs>
              <w:spacing w:line="240" w:lineRule="auto"/>
              <w:ind w:right="-108"/>
              <w:jc w:val="thaiDistribute"/>
              <w:rPr>
                <w:rFonts w:ascii="Calibri" w:hAnsi="Calibri" w:cs="Calibri"/>
                <w:b/>
                <w:szCs w:val="22"/>
              </w:rPr>
            </w:pPr>
          </w:p>
        </w:tc>
        <w:tc>
          <w:tcPr>
            <w:tcW w:w="1239" w:type="dxa"/>
            <w:shd w:val="clear" w:color="auto" w:fill="auto"/>
            <w:vAlign w:val="bottom"/>
          </w:tcPr>
          <w:p w14:paraId="2AC3AF14" w14:textId="22D1D148" w:rsidR="006B7E48" w:rsidRPr="00CC2B9D" w:rsidRDefault="00B80443" w:rsidP="00DE1B27">
            <w:pPr>
              <w:pStyle w:val="BodyText"/>
              <w:tabs>
                <w:tab w:val="decimal" w:pos="698"/>
              </w:tabs>
              <w:spacing w:after="0" w:line="240" w:lineRule="auto"/>
              <w:ind w:left="-108" w:right="-81"/>
              <w:rPr>
                <w:rFonts w:asciiTheme="minorHAnsi" w:hAnsiTheme="minorHAnsi" w:cstheme="minorHAnsi"/>
                <w:szCs w:val="22"/>
              </w:rPr>
            </w:pPr>
            <w:r w:rsidRPr="00CC2B9D">
              <w:rPr>
                <w:rFonts w:asciiTheme="minorHAnsi" w:hAnsiTheme="minorHAnsi" w:cstheme="minorHAnsi"/>
                <w:szCs w:val="22"/>
              </w:rPr>
              <w:t>-</w:t>
            </w:r>
          </w:p>
        </w:tc>
        <w:tc>
          <w:tcPr>
            <w:tcW w:w="236" w:type="dxa"/>
            <w:shd w:val="clear" w:color="auto" w:fill="auto"/>
            <w:vAlign w:val="bottom"/>
          </w:tcPr>
          <w:p w14:paraId="3020497D" w14:textId="77777777" w:rsidR="006B7E48" w:rsidRPr="00CC2B9D" w:rsidRDefault="006B7E48" w:rsidP="006B7E48">
            <w:pPr>
              <w:tabs>
                <w:tab w:val="decimal" w:pos="651"/>
              </w:tabs>
              <w:spacing w:line="240" w:lineRule="auto"/>
              <w:ind w:right="-108"/>
              <w:jc w:val="thaiDistribute"/>
              <w:rPr>
                <w:rFonts w:asciiTheme="minorHAnsi" w:hAnsiTheme="minorHAnsi" w:cstheme="minorHAnsi"/>
                <w:b/>
                <w:szCs w:val="22"/>
              </w:rPr>
            </w:pPr>
          </w:p>
        </w:tc>
        <w:tc>
          <w:tcPr>
            <w:tcW w:w="868" w:type="dxa"/>
            <w:shd w:val="clear" w:color="auto" w:fill="auto"/>
            <w:vAlign w:val="bottom"/>
          </w:tcPr>
          <w:p w14:paraId="61B0153A" w14:textId="77777777" w:rsidR="006B7E48" w:rsidRPr="00CC2B9D" w:rsidRDefault="006B7E48" w:rsidP="006B7E48">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3B2B4396" w14:textId="77777777" w:rsidR="006B7E48" w:rsidRPr="00CC2B9D" w:rsidRDefault="006B7E48" w:rsidP="006B7E48">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05CCB274" w14:textId="2552048E" w:rsidR="006B7E48" w:rsidRPr="00CC2B9D" w:rsidRDefault="006B7E48" w:rsidP="006B7E48">
            <w:pPr>
              <w:pStyle w:val="BodyText"/>
              <w:tabs>
                <w:tab w:val="decimal" w:pos="990"/>
              </w:tabs>
              <w:spacing w:after="0" w:line="240" w:lineRule="auto"/>
              <w:ind w:left="-108" w:right="-81"/>
              <w:rPr>
                <w:rFonts w:ascii="Calibri" w:hAnsi="Calibri" w:cs="Calibri"/>
                <w:szCs w:val="22"/>
                <w:lang w:bidi="th-TH"/>
              </w:rPr>
            </w:pPr>
            <w:r w:rsidRPr="00CC2B9D">
              <w:rPr>
                <w:rFonts w:ascii="Calibri" w:hAnsi="Calibri" w:cs="Calibri"/>
                <w:szCs w:val="22"/>
                <w:lang w:bidi="th-TH"/>
              </w:rPr>
              <w:t>(210)</w:t>
            </w:r>
          </w:p>
        </w:tc>
      </w:tr>
      <w:tr w:rsidR="006B7E48" w:rsidRPr="00CC2B9D" w14:paraId="34B0D2FB" w14:textId="77777777" w:rsidTr="00120EB3">
        <w:tc>
          <w:tcPr>
            <w:tcW w:w="4393" w:type="dxa"/>
            <w:shd w:val="clear" w:color="auto" w:fill="auto"/>
            <w:vAlign w:val="bottom"/>
          </w:tcPr>
          <w:p w14:paraId="67911F39" w14:textId="77777777" w:rsidR="006B7E48" w:rsidRPr="00CC2B9D" w:rsidRDefault="006B7E48" w:rsidP="006B7E48">
            <w:pPr>
              <w:spacing w:line="240" w:lineRule="auto"/>
              <w:ind w:left="189" w:hanging="189"/>
              <w:rPr>
                <w:rFonts w:asciiTheme="minorHAnsi" w:hAnsiTheme="minorHAnsi" w:cstheme="minorHAnsi"/>
                <w:szCs w:val="22"/>
                <w:cs/>
              </w:rPr>
            </w:pPr>
            <w:r w:rsidRPr="00CC2B9D">
              <w:rPr>
                <w:rFonts w:asciiTheme="minorHAnsi" w:hAnsiTheme="minorHAnsi" w:cstheme="minorHAnsi"/>
                <w:szCs w:val="22"/>
              </w:rPr>
              <w:t>Current year losses for which no deferred tax asset was recognised</w:t>
            </w:r>
          </w:p>
        </w:tc>
        <w:tc>
          <w:tcPr>
            <w:tcW w:w="895" w:type="dxa"/>
            <w:shd w:val="clear" w:color="auto" w:fill="auto"/>
            <w:vAlign w:val="bottom"/>
          </w:tcPr>
          <w:p w14:paraId="4567BF86" w14:textId="77777777" w:rsidR="006B7E48" w:rsidRPr="00CC2B9D" w:rsidRDefault="006B7E48" w:rsidP="006B7E48">
            <w:pPr>
              <w:pStyle w:val="acctfourfigures"/>
              <w:tabs>
                <w:tab w:val="clear" w:pos="765"/>
                <w:tab w:val="decimal" w:pos="423"/>
              </w:tabs>
              <w:spacing w:line="240" w:lineRule="auto"/>
              <w:ind w:left="-79" w:right="-108"/>
              <w:rPr>
                <w:rFonts w:ascii="Calibri" w:hAnsi="Calibri" w:cs="Calibri"/>
                <w:szCs w:val="22"/>
              </w:rPr>
            </w:pPr>
          </w:p>
        </w:tc>
        <w:tc>
          <w:tcPr>
            <w:tcW w:w="236" w:type="dxa"/>
            <w:shd w:val="clear" w:color="auto" w:fill="auto"/>
            <w:vAlign w:val="bottom"/>
          </w:tcPr>
          <w:p w14:paraId="382B4E26" w14:textId="77777777" w:rsidR="006B7E48" w:rsidRPr="00CC2B9D" w:rsidRDefault="006B7E48" w:rsidP="006B7E48">
            <w:pPr>
              <w:tabs>
                <w:tab w:val="decimal" w:pos="651"/>
              </w:tabs>
              <w:spacing w:line="240" w:lineRule="auto"/>
              <w:ind w:right="-108"/>
              <w:jc w:val="thaiDistribute"/>
              <w:rPr>
                <w:rFonts w:ascii="Calibri" w:hAnsi="Calibri" w:cs="Calibri"/>
                <w:b/>
                <w:szCs w:val="22"/>
              </w:rPr>
            </w:pPr>
          </w:p>
        </w:tc>
        <w:tc>
          <w:tcPr>
            <w:tcW w:w="1239" w:type="dxa"/>
            <w:shd w:val="clear" w:color="auto" w:fill="auto"/>
            <w:vAlign w:val="bottom"/>
          </w:tcPr>
          <w:p w14:paraId="7061D2CE" w14:textId="0AC63729" w:rsidR="006B7E48" w:rsidRPr="00CC2B9D" w:rsidRDefault="00843EEF" w:rsidP="006B7E48">
            <w:pPr>
              <w:pStyle w:val="BodyText"/>
              <w:tabs>
                <w:tab w:val="decimal" w:pos="990"/>
              </w:tabs>
              <w:spacing w:after="0" w:line="240" w:lineRule="auto"/>
              <w:ind w:left="-108" w:right="-81"/>
              <w:rPr>
                <w:rFonts w:ascii="Calibri" w:hAnsi="Calibri" w:cs="Calibri"/>
                <w:szCs w:val="22"/>
                <w:lang w:bidi="th-TH"/>
              </w:rPr>
            </w:pPr>
            <w:r w:rsidRPr="00CC2B9D">
              <w:rPr>
                <w:rFonts w:ascii="Calibri" w:hAnsi="Calibri" w:cs="Calibri"/>
                <w:szCs w:val="22"/>
                <w:lang w:bidi="th-TH"/>
              </w:rPr>
              <w:t>42</w:t>
            </w:r>
            <w:r w:rsidR="006A70E5" w:rsidRPr="00CC2B9D">
              <w:rPr>
                <w:rFonts w:ascii="Calibri" w:hAnsi="Calibri" w:cs="Calibri"/>
                <w:szCs w:val="22"/>
                <w:lang w:bidi="th-TH"/>
              </w:rPr>
              <w:t>5</w:t>
            </w:r>
            <w:r w:rsidR="004C5009" w:rsidRPr="00CC2B9D">
              <w:rPr>
                <w:rFonts w:ascii="Calibri" w:hAnsi="Calibri" w:cs="Calibri"/>
                <w:szCs w:val="22"/>
                <w:lang w:bidi="th-TH"/>
              </w:rPr>
              <w:t>,</w:t>
            </w:r>
            <w:r w:rsidRPr="00CC2B9D">
              <w:rPr>
                <w:rFonts w:ascii="Calibri" w:hAnsi="Calibri" w:cs="Calibri"/>
                <w:szCs w:val="22"/>
                <w:lang w:bidi="th-TH"/>
              </w:rPr>
              <w:t>851</w:t>
            </w:r>
          </w:p>
        </w:tc>
        <w:tc>
          <w:tcPr>
            <w:tcW w:w="236" w:type="dxa"/>
            <w:shd w:val="clear" w:color="auto" w:fill="auto"/>
            <w:vAlign w:val="bottom"/>
          </w:tcPr>
          <w:p w14:paraId="73E12238" w14:textId="77777777" w:rsidR="006B7E48" w:rsidRPr="00CC2B9D" w:rsidRDefault="006B7E48" w:rsidP="006B7E48">
            <w:pPr>
              <w:tabs>
                <w:tab w:val="decimal" w:pos="651"/>
              </w:tabs>
              <w:spacing w:line="240" w:lineRule="auto"/>
              <w:ind w:right="-108"/>
              <w:jc w:val="thaiDistribute"/>
              <w:rPr>
                <w:rFonts w:asciiTheme="minorHAnsi" w:hAnsiTheme="minorHAnsi" w:cstheme="minorHAnsi"/>
                <w:b/>
                <w:szCs w:val="22"/>
              </w:rPr>
            </w:pPr>
          </w:p>
        </w:tc>
        <w:tc>
          <w:tcPr>
            <w:tcW w:w="868" w:type="dxa"/>
            <w:shd w:val="clear" w:color="auto" w:fill="auto"/>
            <w:vAlign w:val="bottom"/>
          </w:tcPr>
          <w:p w14:paraId="1EEAA213" w14:textId="77777777" w:rsidR="006B7E48" w:rsidRPr="00CC2B9D" w:rsidRDefault="006B7E48" w:rsidP="006B7E48">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2A5883C0" w14:textId="77777777" w:rsidR="006B7E48" w:rsidRPr="00CC2B9D" w:rsidRDefault="006B7E48" w:rsidP="006B7E48">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7C03B12C" w14:textId="1BCCF736" w:rsidR="006B7E48" w:rsidRPr="00CC2B9D" w:rsidRDefault="006B7E48" w:rsidP="006B7E48">
            <w:pPr>
              <w:pStyle w:val="BodyText"/>
              <w:tabs>
                <w:tab w:val="decimal" w:pos="990"/>
              </w:tabs>
              <w:spacing w:after="0" w:line="240" w:lineRule="auto"/>
              <w:ind w:left="-108" w:right="-81"/>
              <w:rPr>
                <w:rFonts w:ascii="Calibri" w:hAnsi="Calibri" w:cs="Calibri"/>
                <w:szCs w:val="22"/>
                <w:lang w:bidi="th-TH"/>
              </w:rPr>
            </w:pPr>
            <w:r w:rsidRPr="00CC2B9D">
              <w:rPr>
                <w:rFonts w:ascii="Calibri" w:hAnsi="Calibri" w:cs="Calibri"/>
                <w:szCs w:val="22"/>
                <w:lang w:bidi="th-TH"/>
              </w:rPr>
              <w:t>16</w:t>
            </w:r>
            <w:r w:rsidR="00296F58" w:rsidRPr="00CC2B9D">
              <w:rPr>
                <w:rFonts w:ascii="Calibri" w:hAnsi="Calibri" w:cs="Calibri"/>
                <w:szCs w:val="22"/>
                <w:lang w:bidi="th-TH"/>
              </w:rPr>
              <w:t>3</w:t>
            </w:r>
            <w:r w:rsidRPr="00CC2B9D">
              <w:rPr>
                <w:rFonts w:ascii="Calibri" w:hAnsi="Calibri" w:cs="Calibri"/>
                <w:szCs w:val="22"/>
                <w:lang w:bidi="th-TH"/>
              </w:rPr>
              <w:t>,</w:t>
            </w:r>
            <w:r w:rsidR="00296F58" w:rsidRPr="00CC2B9D">
              <w:rPr>
                <w:rFonts w:ascii="Calibri" w:hAnsi="Calibri" w:cs="Calibri"/>
                <w:szCs w:val="22"/>
                <w:lang w:bidi="th-TH"/>
              </w:rPr>
              <w:t>316</w:t>
            </w:r>
          </w:p>
        </w:tc>
      </w:tr>
      <w:tr w:rsidR="006B7E48" w:rsidRPr="00CC2B9D" w14:paraId="5525D776" w14:textId="77777777" w:rsidTr="00B56158">
        <w:tc>
          <w:tcPr>
            <w:tcW w:w="4393" w:type="dxa"/>
            <w:shd w:val="clear" w:color="auto" w:fill="auto"/>
            <w:vAlign w:val="bottom"/>
          </w:tcPr>
          <w:p w14:paraId="4D300C2C" w14:textId="2E5F538C" w:rsidR="006B7E48" w:rsidRPr="00CC2B9D" w:rsidRDefault="006B7E48" w:rsidP="006B7E48">
            <w:pPr>
              <w:spacing w:line="240" w:lineRule="auto"/>
              <w:ind w:left="189" w:hanging="189"/>
              <w:rPr>
                <w:rFonts w:asciiTheme="minorHAnsi" w:hAnsiTheme="minorHAnsi" w:cstheme="minorHAnsi"/>
                <w:szCs w:val="22"/>
                <w:cs/>
              </w:rPr>
            </w:pPr>
            <w:r w:rsidRPr="00CC2B9D">
              <w:rPr>
                <w:rFonts w:asciiTheme="minorHAnsi" w:hAnsiTheme="minorHAnsi" w:cstheme="minorHAnsi"/>
                <w:szCs w:val="22"/>
              </w:rPr>
              <w:t>Tax on adjustment of interest income to market rate</w:t>
            </w:r>
          </w:p>
        </w:tc>
        <w:tc>
          <w:tcPr>
            <w:tcW w:w="895" w:type="dxa"/>
            <w:shd w:val="clear" w:color="auto" w:fill="auto"/>
            <w:vAlign w:val="bottom"/>
          </w:tcPr>
          <w:p w14:paraId="474FE1D4" w14:textId="77777777" w:rsidR="006B7E48" w:rsidRPr="00CC2B9D" w:rsidRDefault="006B7E48" w:rsidP="006B7E48">
            <w:pPr>
              <w:pStyle w:val="acctfourfigures"/>
              <w:tabs>
                <w:tab w:val="clear" w:pos="765"/>
                <w:tab w:val="decimal" w:pos="423"/>
              </w:tabs>
              <w:spacing w:line="240" w:lineRule="auto"/>
              <w:ind w:left="-79" w:right="-108"/>
              <w:rPr>
                <w:rFonts w:ascii="Calibri" w:hAnsi="Calibri" w:cs="Calibri"/>
                <w:szCs w:val="22"/>
              </w:rPr>
            </w:pPr>
          </w:p>
        </w:tc>
        <w:tc>
          <w:tcPr>
            <w:tcW w:w="236" w:type="dxa"/>
            <w:shd w:val="clear" w:color="auto" w:fill="auto"/>
            <w:vAlign w:val="bottom"/>
          </w:tcPr>
          <w:p w14:paraId="5E9766CB" w14:textId="77777777" w:rsidR="006B7E48" w:rsidRPr="00CC2B9D" w:rsidRDefault="006B7E48" w:rsidP="006B7E48">
            <w:pPr>
              <w:tabs>
                <w:tab w:val="decimal" w:pos="651"/>
              </w:tabs>
              <w:spacing w:line="240" w:lineRule="auto"/>
              <w:ind w:right="-108"/>
              <w:jc w:val="thaiDistribute"/>
              <w:rPr>
                <w:rFonts w:ascii="Calibri" w:hAnsi="Calibri" w:cs="Calibri"/>
                <w:b/>
                <w:szCs w:val="22"/>
              </w:rPr>
            </w:pPr>
          </w:p>
        </w:tc>
        <w:tc>
          <w:tcPr>
            <w:tcW w:w="1239" w:type="dxa"/>
            <w:shd w:val="clear" w:color="auto" w:fill="auto"/>
            <w:vAlign w:val="bottom"/>
          </w:tcPr>
          <w:p w14:paraId="714F5F59" w14:textId="3D647B81" w:rsidR="006B7E48" w:rsidRPr="00CC2B9D" w:rsidRDefault="00B80443" w:rsidP="006B7E48">
            <w:pPr>
              <w:pStyle w:val="BodyText"/>
              <w:tabs>
                <w:tab w:val="decimal" w:pos="990"/>
              </w:tabs>
              <w:spacing w:after="0" w:line="240" w:lineRule="auto"/>
              <w:ind w:left="-108" w:right="-81"/>
              <w:rPr>
                <w:rFonts w:ascii="Calibri" w:hAnsi="Calibri" w:cs="Calibri"/>
                <w:szCs w:val="22"/>
                <w:lang w:bidi="th-TH"/>
              </w:rPr>
            </w:pPr>
            <w:r w:rsidRPr="00CC2B9D">
              <w:rPr>
                <w:rFonts w:ascii="Calibri" w:hAnsi="Calibri" w:cs="Calibri"/>
                <w:szCs w:val="22"/>
                <w:lang w:bidi="th-TH"/>
              </w:rPr>
              <w:t>1,946</w:t>
            </w:r>
          </w:p>
        </w:tc>
        <w:tc>
          <w:tcPr>
            <w:tcW w:w="236" w:type="dxa"/>
            <w:shd w:val="clear" w:color="auto" w:fill="auto"/>
            <w:vAlign w:val="bottom"/>
          </w:tcPr>
          <w:p w14:paraId="0D09BEDD" w14:textId="77777777" w:rsidR="006B7E48" w:rsidRPr="00CC2B9D" w:rsidRDefault="006B7E48" w:rsidP="006B7E48">
            <w:pPr>
              <w:tabs>
                <w:tab w:val="decimal" w:pos="651"/>
              </w:tabs>
              <w:spacing w:line="240" w:lineRule="auto"/>
              <w:ind w:right="-108"/>
              <w:jc w:val="thaiDistribute"/>
              <w:rPr>
                <w:rFonts w:ascii="Calibri" w:hAnsi="Calibri" w:cs="Calibri"/>
                <w:b/>
                <w:szCs w:val="22"/>
              </w:rPr>
            </w:pPr>
          </w:p>
        </w:tc>
        <w:tc>
          <w:tcPr>
            <w:tcW w:w="868" w:type="dxa"/>
            <w:shd w:val="clear" w:color="auto" w:fill="auto"/>
            <w:vAlign w:val="bottom"/>
          </w:tcPr>
          <w:p w14:paraId="49EBDC8E" w14:textId="77777777" w:rsidR="006B7E48" w:rsidRPr="00CC2B9D" w:rsidRDefault="006B7E48" w:rsidP="006B7E48">
            <w:pPr>
              <w:pStyle w:val="acctfourfigures"/>
              <w:tabs>
                <w:tab w:val="clear" w:pos="765"/>
              </w:tabs>
              <w:spacing w:line="240" w:lineRule="auto"/>
              <w:ind w:left="-79" w:right="-108"/>
              <w:jc w:val="center"/>
              <w:rPr>
                <w:rFonts w:ascii="Calibri" w:hAnsi="Calibri" w:cs="Calibri"/>
                <w:szCs w:val="22"/>
              </w:rPr>
            </w:pPr>
          </w:p>
        </w:tc>
        <w:tc>
          <w:tcPr>
            <w:tcW w:w="236" w:type="dxa"/>
            <w:shd w:val="clear" w:color="auto" w:fill="auto"/>
            <w:vAlign w:val="bottom"/>
          </w:tcPr>
          <w:p w14:paraId="78791D3B" w14:textId="77777777" w:rsidR="006B7E48" w:rsidRPr="00CC2B9D" w:rsidRDefault="006B7E48" w:rsidP="006B7E48">
            <w:pPr>
              <w:tabs>
                <w:tab w:val="decimal" w:pos="651"/>
              </w:tabs>
              <w:spacing w:line="240" w:lineRule="auto"/>
              <w:ind w:right="-108"/>
              <w:jc w:val="thaiDistribute"/>
              <w:rPr>
                <w:rFonts w:ascii="Calibri" w:hAnsi="Calibri" w:cs="Calibri"/>
                <w:b/>
                <w:szCs w:val="22"/>
              </w:rPr>
            </w:pPr>
          </w:p>
        </w:tc>
        <w:tc>
          <w:tcPr>
            <w:tcW w:w="1221" w:type="dxa"/>
            <w:shd w:val="clear" w:color="auto" w:fill="auto"/>
            <w:vAlign w:val="bottom"/>
          </w:tcPr>
          <w:p w14:paraId="596364FB" w14:textId="766F9C71" w:rsidR="006B7E48" w:rsidRPr="00CC2B9D" w:rsidRDefault="006B7E48" w:rsidP="006B7E48">
            <w:pPr>
              <w:pStyle w:val="BodyText"/>
              <w:tabs>
                <w:tab w:val="decimal" w:pos="990"/>
              </w:tabs>
              <w:spacing w:after="0" w:line="240" w:lineRule="auto"/>
              <w:ind w:left="-108" w:right="-81"/>
              <w:rPr>
                <w:rFonts w:ascii="Calibri" w:hAnsi="Calibri" w:cs="Calibri"/>
                <w:szCs w:val="22"/>
                <w:lang w:bidi="th-TH"/>
              </w:rPr>
            </w:pPr>
            <w:r w:rsidRPr="00CC2B9D">
              <w:rPr>
                <w:rFonts w:ascii="Calibri" w:hAnsi="Calibri" w:cs="Calibri"/>
                <w:szCs w:val="22"/>
                <w:lang w:bidi="th-TH"/>
              </w:rPr>
              <w:t>426</w:t>
            </w:r>
          </w:p>
        </w:tc>
      </w:tr>
      <w:tr w:rsidR="006B7E48" w:rsidRPr="00CC2B9D" w14:paraId="4A2925E6" w14:textId="77777777" w:rsidTr="00120EB3">
        <w:tc>
          <w:tcPr>
            <w:tcW w:w="4393" w:type="dxa"/>
            <w:shd w:val="clear" w:color="auto" w:fill="auto"/>
            <w:vAlign w:val="bottom"/>
          </w:tcPr>
          <w:p w14:paraId="7E9AB388" w14:textId="1CF54173" w:rsidR="006B7E48" w:rsidRPr="00CC2B9D" w:rsidRDefault="006B7E48" w:rsidP="006B7E48">
            <w:pPr>
              <w:spacing w:line="240" w:lineRule="auto"/>
              <w:ind w:left="189" w:hanging="189"/>
              <w:rPr>
                <w:rFonts w:asciiTheme="minorHAnsi" w:hAnsiTheme="minorHAnsi" w:cstheme="minorHAnsi"/>
                <w:szCs w:val="22"/>
                <w:cs/>
              </w:rPr>
            </w:pPr>
            <w:r w:rsidRPr="00CC2B9D">
              <w:rPr>
                <w:rFonts w:asciiTheme="minorHAnsi" w:hAnsiTheme="minorHAnsi" w:cstheme="minorHAnsi"/>
                <w:szCs w:val="22"/>
              </w:rPr>
              <w:t>Additional deductible expenses</w:t>
            </w:r>
          </w:p>
        </w:tc>
        <w:tc>
          <w:tcPr>
            <w:tcW w:w="895" w:type="dxa"/>
            <w:shd w:val="clear" w:color="auto" w:fill="auto"/>
            <w:vAlign w:val="bottom"/>
          </w:tcPr>
          <w:p w14:paraId="0FE66C22" w14:textId="77777777" w:rsidR="006B7E48" w:rsidRPr="00CC2B9D" w:rsidRDefault="006B7E48" w:rsidP="006B7E48">
            <w:pPr>
              <w:pStyle w:val="acctfourfigures"/>
              <w:tabs>
                <w:tab w:val="clear" w:pos="765"/>
                <w:tab w:val="decimal" w:pos="423"/>
              </w:tabs>
              <w:spacing w:line="240" w:lineRule="auto"/>
              <w:ind w:left="-79" w:right="-108"/>
              <w:rPr>
                <w:rFonts w:ascii="Calibri" w:hAnsi="Calibri" w:cs="Calibri"/>
                <w:szCs w:val="22"/>
              </w:rPr>
            </w:pPr>
          </w:p>
        </w:tc>
        <w:tc>
          <w:tcPr>
            <w:tcW w:w="236" w:type="dxa"/>
            <w:shd w:val="clear" w:color="auto" w:fill="auto"/>
            <w:vAlign w:val="bottom"/>
          </w:tcPr>
          <w:p w14:paraId="15CF146B" w14:textId="77777777" w:rsidR="006B7E48" w:rsidRPr="00CC2B9D" w:rsidRDefault="006B7E48" w:rsidP="006B7E48">
            <w:pPr>
              <w:tabs>
                <w:tab w:val="decimal" w:pos="651"/>
              </w:tabs>
              <w:spacing w:line="240" w:lineRule="auto"/>
              <w:ind w:right="-108"/>
              <w:jc w:val="thaiDistribute"/>
              <w:rPr>
                <w:rFonts w:ascii="Calibri" w:hAnsi="Calibri" w:cs="Calibri"/>
                <w:b/>
                <w:szCs w:val="22"/>
              </w:rPr>
            </w:pPr>
          </w:p>
        </w:tc>
        <w:tc>
          <w:tcPr>
            <w:tcW w:w="1239" w:type="dxa"/>
            <w:shd w:val="clear" w:color="auto" w:fill="auto"/>
            <w:vAlign w:val="bottom"/>
          </w:tcPr>
          <w:p w14:paraId="444F0BF6" w14:textId="2B13452B" w:rsidR="006B7E48" w:rsidRPr="00CC2B9D" w:rsidRDefault="00B80443" w:rsidP="006B7E48">
            <w:pPr>
              <w:pStyle w:val="BodyText"/>
              <w:tabs>
                <w:tab w:val="decimal" w:pos="990"/>
              </w:tabs>
              <w:spacing w:after="0" w:line="240" w:lineRule="auto"/>
              <w:ind w:left="-108" w:right="-81"/>
              <w:rPr>
                <w:rFonts w:ascii="Calibri" w:hAnsi="Calibri" w:cs="Calibri"/>
                <w:szCs w:val="22"/>
                <w:lang w:bidi="th-TH"/>
              </w:rPr>
            </w:pPr>
            <w:r w:rsidRPr="00CC2B9D">
              <w:rPr>
                <w:rFonts w:ascii="Calibri" w:hAnsi="Calibri" w:cs="Calibri"/>
                <w:szCs w:val="22"/>
                <w:lang w:bidi="th-TH"/>
              </w:rPr>
              <w:t>(35)</w:t>
            </w:r>
          </w:p>
        </w:tc>
        <w:tc>
          <w:tcPr>
            <w:tcW w:w="236" w:type="dxa"/>
            <w:shd w:val="clear" w:color="auto" w:fill="auto"/>
            <w:vAlign w:val="bottom"/>
          </w:tcPr>
          <w:p w14:paraId="278AB3F6" w14:textId="77777777" w:rsidR="006B7E48" w:rsidRPr="00CC2B9D" w:rsidRDefault="006B7E48" w:rsidP="006B7E48">
            <w:pPr>
              <w:tabs>
                <w:tab w:val="decimal" w:pos="651"/>
              </w:tabs>
              <w:spacing w:line="240" w:lineRule="auto"/>
              <w:ind w:right="-108"/>
              <w:jc w:val="thaiDistribute"/>
              <w:rPr>
                <w:rFonts w:ascii="Calibri" w:hAnsi="Calibri" w:cs="Calibri"/>
                <w:b/>
                <w:szCs w:val="22"/>
              </w:rPr>
            </w:pPr>
          </w:p>
        </w:tc>
        <w:tc>
          <w:tcPr>
            <w:tcW w:w="868" w:type="dxa"/>
            <w:shd w:val="clear" w:color="auto" w:fill="auto"/>
            <w:vAlign w:val="bottom"/>
          </w:tcPr>
          <w:p w14:paraId="0F26A4CF" w14:textId="77777777" w:rsidR="006B7E48" w:rsidRPr="00CC2B9D" w:rsidRDefault="006B7E48" w:rsidP="006B7E48">
            <w:pPr>
              <w:pStyle w:val="acctfourfigures"/>
              <w:tabs>
                <w:tab w:val="clear" w:pos="765"/>
              </w:tabs>
              <w:spacing w:line="240" w:lineRule="auto"/>
              <w:ind w:left="-79" w:right="-108"/>
              <w:jc w:val="center"/>
              <w:rPr>
                <w:rFonts w:ascii="Calibri" w:hAnsi="Calibri" w:cs="Calibri"/>
                <w:szCs w:val="22"/>
              </w:rPr>
            </w:pPr>
          </w:p>
        </w:tc>
        <w:tc>
          <w:tcPr>
            <w:tcW w:w="236" w:type="dxa"/>
            <w:shd w:val="clear" w:color="auto" w:fill="auto"/>
            <w:vAlign w:val="bottom"/>
          </w:tcPr>
          <w:p w14:paraId="588D54C4" w14:textId="77777777" w:rsidR="006B7E48" w:rsidRPr="00CC2B9D" w:rsidRDefault="006B7E48" w:rsidP="006B7E48">
            <w:pPr>
              <w:tabs>
                <w:tab w:val="decimal" w:pos="651"/>
              </w:tabs>
              <w:spacing w:line="240" w:lineRule="auto"/>
              <w:ind w:right="-108"/>
              <w:jc w:val="thaiDistribute"/>
              <w:rPr>
                <w:rFonts w:ascii="Calibri" w:hAnsi="Calibri" w:cs="Calibri"/>
                <w:b/>
                <w:szCs w:val="22"/>
              </w:rPr>
            </w:pPr>
          </w:p>
        </w:tc>
        <w:tc>
          <w:tcPr>
            <w:tcW w:w="1221" w:type="dxa"/>
            <w:shd w:val="clear" w:color="auto" w:fill="auto"/>
            <w:vAlign w:val="bottom"/>
          </w:tcPr>
          <w:p w14:paraId="40F9CC8D" w14:textId="2AC88632" w:rsidR="006B7E48" w:rsidRPr="00CC2B9D" w:rsidRDefault="006B7E48" w:rsidP="006B7E48">
            <w:pPr>
              <w:pStyle w:val="BodyText"/>
              <w:tabs>
                <w:tab w:val="decimal" w:pos="990"/>
              </w:tabs>
              <w:spacing w:after="0" w:line="240" w:lineRule="auto"/>
              <w:ind w:left="-108" w:right="-81"/>
              <w:rPr>
                <w:rFonts w:ascii="Calibri" w:hAnsi="Calibri" w:cs="Calibri"/>
                <w:szCs w:val="22"/>
                <w:lang w:bidi="th-TH"/>
              </w:rPr>
            </w:pPr>
            <w:r w:rsidRPr="00CC2B9D">
              <w:rPr>
                <w:rFonts w:ascii="Calibri" w:hAnsi="Calibri" w:cs="Calibri"/>
                <w:szCs w:val="22"/>
                <w:lang w:bidi="th-TH"/>
              </w:rPr>
              <w:t>(125)</w:t>
            </w:r>
          </w:p>
        </w:tc>
      </w:tr>
      <w:tr w:rsidR="006B7E48" w:rsidRPr="00CC2B9D" w14:paraId="4DD6A782" w14:textId="77777777" w:rsidTr="00120EB3">
        <w:tc>
          <w:tcPr>
            <w:tcW w:w="4393" w:type="dxa"/>
            <w:shd w:val="clear" w:color="auto" w:fill="auto"/>
            <w:vAlign w:val="bottom"/>
          </w:tcPr>
          <w:p w14:paraId="279FB8E1" w14:textId="77777777" w:rsidR="006B7E48" w:rsidRPr="00CC2B9D" w:rsidRDefault="006B7E48" w:rsidP="006B7E48">
            <w:pPr>
              <w:spacing w:line="240" w:lineRule="auto"/>
              <w:ind w:left="162" w:hanging="180"/>
              <w:rPr>
                <w:rFonts w:asciiTheme="minorHAnsi" w:hAnsiTheme="minorHAnsi" w:cstheme="minorHAnsi"/>
                <w:szCs w:val="22"/>
                <w:cs/>
              </w:rPr>
            </w:pPr>
            <w:r w:rsidRPr="00CC2B9D">
              <w:rPr>
                <w:rFonts w:asciiTheme="minorHAnsi" w:hAnsiTheme="minorHAnsi" w:cstheme="minorHAnsi"/>
                <w:szCs w:val="22"/>
              </w:rPr>
              <w:t>Expenses not deductible for tax purposes</w:t>
            </w:r>
          </w:p>
        </w:tc>
        <w:tc>
          <w:tcPr>
            <w:tcW w:w="895" w:type="dxa"/>
            <w:shd w:val="clear" w:color="auto" w:fill="auto"/>
            <w:vAlign w:val="bottom"/>
          </w:tcPr>
          <w:p w14:paraId="35845ECA" w14:textId="77777777" w:rsidR="006B7E48" w:rsidRPr="00CC2B9D" w:rsidRDefault="006B7E48" w:rsidP="006B7E48">
            <w:pPr>
              <w:pStyle w:val="acctfourfigures"/>
              <w:tabs>
                <w:tab w:val="clear" w:pos="765"/>
                <w:tab w:val="decimal" w:pos="423"/>
              </w:tabs>
              <w:spacing w:line="240" w:lineRule="auto"/>
              <w:ind w:left="-79" w:right="-108"/>
              <w:rPr>
                <w:rFonts w:ascii="Calibri" w:hAnsi="Calibri" w:cs="Calibri"/>
                <w:szCs w:val="22"/>
              </w:rPr>
            </w:pPr>
          </w:p>
        </w:tc>
        <w:tc>
          <w:tcPr>
            <w:tcW w:w="236" w:type="dxa"/>
            <w:shd w:val="clear" w:color="auto" w:fill="auto"/>
            <w:vAlign w:val="bottom"/>
          </w:tcPr>
          <w:p w14:paraId="32353710" w14:textId="77777777" w:rsidR="006B7E48" w:rsidRPr="00CC2B9D" w:rsidRDefault="006B7E48" w:rsidP="006B7E48">
            <w:pPr>
              <w:tabs>
                <w:tab w:val="decimal" w:pos="651"/>
              </w:tabs>
              <w:spacing w:line="240" w:lineRule="auto"/>
              <w:ind w:right="-108"/>
              <w:jc w:val="thaiDistribute"/>
              <w:rPr>
                <w:rFonts w:ascii="Calibri" w:hAnsi="Calibri" w:cs="Calibri"/>
                <w:b/>
                <w:bCs/>
                <w:szCs w:val="22"/>
              </w:rPr>
            </w:pPr>
          </w:p>
        </w:tc>
        <w:tc>
          <w:tcPr>
            <w:tcW w:w="1239" w:type="dxa"/>
            <w:shd w:val="clear" w:color="auto" w:fill="auto"/>
            <w:vAlign w:val="bottom"/>
          </w:tcPr>
          <w:p w14:paraId="3E8E25D2" w14:textId="2DAC26FB" w:rsidR="006B7E48" w:rsidRPr="00CC2B9D" w:rsidRDefault="00843EEF" w:rsidP="006B7E48">
            <w:pPr>
              <w:pStyle w:val="BodyText"/>
              <w:tabs>
                <w:tab w:val="decimal" w:pos="990"/>
              </w:tabs>
              <w:spacing w:after="0" w:line="240" w:lineRule="auto"/>
              <w:ind w:left="-108" w:right="-81"/>
              <w:rPr>
                <w:rFonts w:ascii="Calibri" w:hAnsi="Calibri" w:cs="Calibri"/>
                <w:szCs w:val="22"/>
                <w:lang w:bidi="th-TH"/>
              </w:rPr>
            </w:pPr>
            <w:r w:rsidRPr="00CC2B9D">
              <w:rPr>
                <w:rFonts w:ascii="Calibri" w:hAnsi="Calibri" w:cs="Calibri"/>
                <w:szCs w:val="22"/>
                <w:lang w:bidi="th-TH"/>
              </w:rPr>
              <w:t>793</w:t>
            </w:r>
            <w:r w:rsidR="00B80443" w:rsidRPr="00CC2B9D">
              <w:rPr>
                <w:rFonts w:ascii="Calibri" w:hAnsi="Calibri" w:cs="Calibri"/>
                <w:szCs w:val="22"/>
                <w:lang w:bidi="th-TH"/>
              </w:rPr>
              <w:t>,</w:t>
            </w:r>
            <w:r w:rsidR="006A70E5" w:rsidRPr="00CC2B9D">
              <w:rPr>
                <w:rFonts w:ascii="Calibri" w:hAnsi="Calibri" w:cs="Calibri"/>
                <w:szCs w:val="22"/>
                <w:lang w:bidi="th-TH"/>
              </w:rPr>
              <w:t>5</w:t>
            </w:r>
            <w:r w:rsidRPr="00CC2B9D">
              <w:rPr>
                <w:rFonts w:ascii="Calibri" w:hAnsi="Calibri" w:cs="Calibri"/>
                <w:szCs w:val="22"/>
                <w:lang w:bidi="th-TH"/>
              </w:rPr>
              <w:t>94</w:t>
            </w:r>
          </w:p>
        </w:tc>
        <w:tc>
          <w:tcPr>
            <w:tcW w:w="236" w:type="dxa"/>
            <w:shd w:val="clear" w:color="auto" w:fill="auto"/>
            <w:vAlign w:val="bottom"/>
          </w:tcPr>
          <w:p w14:paraId="6E4DCE4A" w14:textId="77777777" w:rsidR="006B7E48" w:rsidRPr="00CC2B9D" w:rsidRDefault="006B7E48" w:rsidP="006B7E48">
            <w:pPr>
              <w:tabs>
                <w:tab w:val="decimal" w:pos="651"/>
              </w:tabs>
              <w:spacing w:line="240" w:lineRule="auto"/>
              <w:ind w:right="-108"/>
              <w:jc w:val="thaiDistribute"/>
              <w:rPr>
                <w:rFonts w:asciiTheme="minorHAnsi" w:hAnsiTheme="minorHAnsi" w:cstheme="minorHAnsi"/>
                <w:b/>
                <w:bCs/>
                <w:szCs w:val="22"/>
              </w:rPr>
            </w:pPr>
          </w:p>
        </w:tc>
        <w:tc>
          <w:tcPr>
            <w:tcW w:w="868" w:type="dxa"/>
            <w:shd w:val="clear" w:color="auto" w:fill="auto"/>
            <w:vAlign w:val="bottom"/>
          </w:tcPr>
          <w:p w14:paraId="39EFE764" w14:textId="77777777" w:rsidR="006B7E48" w:rsidRPr="00CC2B9D" w:rsidRDefault="006B7E48" w:rsidP="006B7E48">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438CC091" w14:textId="77777777" w:rsidR="006B7E48" w:rsidRPr="00CC2B9D" w:rsidRDefault="006B7E48" w:rsidP="006B7E48">
            <w:pPr>
              <w:tabs>
                <w:tab w:val="decimal" w:pos="651"/>
              </w:tabs>
              <w:spacing w:line="240" w:lineRule="auto"/>
              <w:ind w:right="-108"/>
              <w:jc w:val="thaiDistribute"/>
              <w:rPr>
                <w:rFonts w:asciiTheme="minorHAnsi" w:hAnsiTheme="minorHAnsi" w:cstheme="minorHAnsi"/>
                <w:b/>
                <w:bCs/>
                <w:szCs w:val="22"/>
              </w:rPr>
            </w:pPr>
          </w:p>
        </w:tc>
        <w:tc>
          <w:tcPr>
            <w:tcW w:w="1221" w:type="dxa"/>
            <w:shd w:val="clear" w:color="auto" w:fill="auto"/>
            <w:vAlign w:val="bottom"/>
          </w:tcPr>
          <w:p w14:paraId="09C46155" w14:textId="0E98F750" w:rsidR="006B7E48" w:rsidRPr="00CC2B9D" w:rsidRDefault="006B7E48" w:rsidP="006B7E48">
            <w:pPr>
              <w:pStyle w:val="BodyText"/>
              <w:tabs>
                <w:tab w:val="decimal" w:pos="990"/>
              </w:tabs>
              <w:spacing w:after="0" w:line="240" w:lineRule="auto"/>
              <w:ind w:left="-108" w:right="-81"/>
              <w:rPr>
                <w:rFonts w:ascii="Calibri" w:hAnsi="Calibri" w:cs="Calibri"/>
                <w:szCs w:val="22"/>
                <w:lang w:bidi="th-TH"/>
              </w:rPr>
            </w:pPr>
            <w:r w:rsidRPr="00CC2B9D">
              <w:rPr>
                <w:rFonts w:ascii="Calibri" w:hAnsi="Calibri" w:cs="Calibri"/>
                <w:szCs w:val="22"/>
                <w:lang w:val="en-US" w:bidi="th-TH"/>
              </w:rPr>
              <w:t>27,048</w:t>
            </w:r>
          </w:p>
        </w:tc>
      </w:tr>
      <w:tr w:rsidR="006B7E48" w:rsidRPr="00CC2B9D" w14:paraId="7322A4BA" w14:textId="77777777" w:rsidTr="00120EB3">
        <w:trPr>
          <w:trHeight w:val="307"/>
        </w:trPr>
        <w:tc>
          <w:tcPr>
            <w:tcW w:w="4393" w:type="dxa"/>
            <w:shd w:val="clear" w:color="auto" w:fill="auto"/>
            <w:vAlign w:val="bottom"/>
          </w:tcPr>
          <w:p w14:paraId="3EE517D1" w14:textId="77777777" w:rsidR="006B7E48" w:rsidRPr="00CC2B9D" w:rsidRDefault="006B7E48" w:rsidP="006B7E48">
            <w:pPr>
              <w:spacing w:line="240" w:lineRule="auto"/>
              <w:ind w:left="162" w:hanging="180"/>
              <w:rPr>
                <w:rFonts w:asciiTheme="minorHAnsi" w:hAnsiTheme="minorHAnsi" w:cstheme="minorHAnsi"/>
                <w:b/>
                <w:bCs/>
                <w:szCs w:val="22"/>
                <w:cs/>
              </w:rPr>
            </w:pPr>
            <w:r w:rsidRPr="00CC2B9D">
              <w:rPr>
                <w:rFonts w:asciiTheme="minorHAnsi" w:hAnsiTheme="minorHAnsi" w:cstheme="minorHAnsi"/>
                <w:b/>
                <w:bCs/>
                <w:szCs w:val="22"/>
              </w:rPr>
              <w:t>Total</w:t>
            </w:r>
          </w:p>
        </w:tc>
        <w:tc>
          <w:tcPr>
            <w:tcW w:w="895" w:type="dxa"/>
            <w:tcBorders>
              <w:top w:val="single" w:sz="4" w:space="0" w:color="auto"/>
              <w:bottom w:val="double" w:sz="4" w:space="0" w:color="auto"/>
            </w:tcBorders>
            <w:shd w:val="clear" w:color="auto" w:fill="auto"/>
            <w:vAlign w:val="bottom"/>
          </w:tcPr>
          <w:p w14:paraId="75CF94D9" w14:textId="0AB89930" w:rsidR="006B7E48" w:rsidRPr="00CC2B9D" w:rsidRDefault="00B80443" w:rsidP="006B7E48">
            <w:pPr>
              <w:pStyle w:val="acctfourfigures"/>
              <w:tabs>
                <w:tab w:val="clear" w:pos="765"/>
              </w:tabs>
              <w:spacing w:line="240" w:lineRule="auto"/>
              <w:ind w:left="-79" w:right="-108"/>
              <w:jc w:val="center"/>
              <w:rPr>
                <w:rFonts w:ascii="Calibri" w:hAnsi="Calibri" w:cs="Calibri"/>
                <w:b/>
                <w:bCs/>
                <w:szCs w:val="22"/>
                <w:cs/>
                <w:lang w:bidi="th-TH"/>
              </w:rPr>
            </w:pPr>
            <w:r w:rsidRPr="00CC2B9D">
              <w:rPr>
                <w:rFonts w:ascii="Calibri" w:hAnsi="Calibri" w:cs="Calibri"/>
                <w:b/>
                <w:bCs/>
                <w:szCs w:val="22"/>
                <w:lang w:bidi="th-TH"/>
              </w:rPr>
              <w:t>0.01</w:t>
            </w:r>
          </w:p>
        </w:tc>
        <w:tc>
          <w:tcPr>
            <w:tcW w:w="236" w:type="dxa"/>
            <w:shd w:val="clear" w:color="auto" w:fill="auto"/>
            <w:vAlign w:val="bottom"/>
          </w:tcPr>
          <w:p w14:paraId="378E4690" w14:textId="77777777" w:rsidR="006B7E48" w:rsidRPr="00CC2B9D" w:rsidRDefault="006B7E48" w:rsidP="006B7E48">
            <w:pPr>
              <w:tabs>
                <w:tab w:val="decimal" w:pos="651"/>
              </w:tabs>
              <w:spacing w:line="240" w:lineRule="auto"/>
              <w:ind w:right="-108"/>
              <w:jc w:val="thaiDistribute"/>
              <w:rPr>
                <w:rFonts w:ascii="Calibri" w:hAnsi="Calibri" w:cs="Calibri"/>
                <w:b/>
                <w:bCs/>
                <w:szCs w:val="22"/>
              </w:rPr>
            </w:pPr>
          </w:p>
        </w:tc>
        <w:tc>
          <w:tcPr>
            <w:tcW w:w="1239" w:type="dxa"/>
            <w:tcBorders>
              <w:top w:val="single" w:sz="4" w:space="0" w:color="auto"/>
              <w:bottom w:val="double" w:sz="4" w:space="0" w:color="auto"/>
            </w:tcBorders>
            <w:shd w:val="clear" w:color="auto" w:fill="auto"/>
            <w:vAlign w:val="bottom"/>
          </w:tcPr>
          <w:p w14:paraId="6835D45B" w14:textId="72482E65" w:rsidR="006B7E48" w:rsidRPr="00CC2B9D" w:rsidRDefault="00B80443" w:rsidP="006B7E48">
            <w:pPr>
              <w:pStyle w:val="BodyText"/>
              <w:tabs>
                <w:tab w:val="decimal" w:pos="990"/>
              </w:tabs>
              <w:spacing w:after="0" w:line="240" w:lineRule="auto"/>
              <w:ind w:left="-108" w:right="-81"/>
              <w:rPr>
                <w:rFonts w:ascii="Calibri" w:hAnsi="Calibri" w:cs="Calibri"/>
                <w:b/>
                <w:bCs/>
                <w:szCs w:val="22"/>
                <w:lang w:bidi="th-TH"/>
              </w:rPr>
            </w:pPr>
            <w:r w:rsidRPr="00CC2B9D">
              <w:rPr>
                <w:rFonts w:ascii="Calibri" w:hAnsi="Calibri" w:cs="Calibri"/>
                <w:b/>
                <w:bCs/>
                <w:szCs w:val="22"/>
                <w:lang w:bidi="th-TH"/>
              </w:rPr>
              <w:t>(843)</w:t>
            </w:r>
          </w:p>
        </w:tc>
        <w:tc>
          <w:tcPr>
            <w:tcW w:w="236" w:type="dxa"/>
            <w:shd w:val="clear" w:color="auto" w:fill="auto"/>
            <w:vAlign w:val="bottom"/>
          </w:tcPr>
          <w:p w14:paraId="7420A349" w14:textId="77777777" w:rsidR="006B7E48" w:rsidRPr="00CC2B9D" w:rsidRDefault="006B7E48" w:rsidP="006B7E48">
            <w:pPr>
              <w:tabs>
                <w:tab w:val="decimal" w:pos="651"/>
              </w:tabs>
              <w:spacing w:line="240" w:lineRule="auto"/>
              <w:ind w:right="-108"/>
              <w:jc w:val="thaiDistribute"/>
              <w:rPr>
                <w:rFonts w:asciiTheme="minorHAnsi" w:hAnsiTheme="minorHAnsi" w:cstheme="minorHAnsi"/>
                <w:b/>
                <w:bCs/>
                <w:szCs w:val="22"/>
              </w:rPr>
            </w:pPr>
          </w:p>
        </w:tc>
        <w:tc>
          <w:tcPr>
            <w:tcW w:w="868" w:type="dxa"/>
            <w:tcBorders>
              <w:top w:val="single" w:sz="4" w:space="0" w:color="auto"/>
              <w:bottom w:val="double" w:sz="4" w:space="0" w:color="auto"/>
            </w:tcBorders>
            <w:shd w:val="clear" w:color="auto" w:fill="auto"/>
            <w:vAlign w:val="bottom"/>
          </w:tcPr>
          <w:p w14:paraId="23252DDE" w14:textId="4B25E984" w:rsidR="006B7E48" w:rsidRPr="00CC2B9D" w:rsidRDefault="006B7E48" w:rsidP="006B7E48">
            <w:pPr>
              <w:pStyle w:val="acctfourfigures"/>
              <w:tabs>
                <w:tab w:val="clear" w:pos="765"/>
              </w:tabs>
              <w:spacing w:line="240" w:lineRule="auto"/>
              <w:ind w:left="-79" w:right="-108"/>
              <w:jc w:val="center"/>
              <w:rPr>
                <w:rFonts w:asciiTheme="minorHAnsi" w:hAnsiTheme="minorHAnsi" w:cstheme="minorHAnsi"/>
                <w:b/>
                <w:bCs/>
                <w:szCs w:val="22"/>
                <w:cs/>
                <w:lang w:bidi="th-TH"/>
              </w:rPr>
            </w:pPr>
            <w:r w:rsidRPr="00CC2B9D">
              <w:rPr>
                <w:rFonts w:ascii="Calibri" w:hAnsi="Calibri" w:cs="Calibri"/>
                <w:b/>
                <w:bCs/>
                <w:szCs w:val="22"/>
                <w:lang w:bidi="th-TH"/>
              </w:rPr>
              <w:t>0.04</w:t>
            </w:r>
          </w:p>
        </w:tc>
        <w:tc>
          <w:tcPr>
            <w:tcW w:w="236" w:type="dxa"/>
            <w:shd w:val="clear" w:color="auto" w:fill="auto"/>
            <w:vAlign w:val="bottom"/>
          </w:tcPr>
          <w:p w14:paraId="645D6B59" w14:textId="77777777" w:rsidR="006B7E48" w:rsidRPr="00CC2B9D" w:rsidRDefault="006B7E48" w:rsidP="006B7E48">
            <w:pPr>
              <w:tabs>
                <w:tab w:val="decimal" w:pos="651"/>
              </w:tabs>
              <w:spacing w:line="240" w:lineRule="auto"/>
              <w:ind w:right="-108"/>
              <w:jc w:val="thaiDistribute"/>
              <w:rPr>
                <w:rFonts w:asciiTheme="minorHAnsi" w:hAnsiTheme="minorHAnsi" w:cstheme="minorHAnsi"/>
                <w:b/>
                <w:bCs/>
                <w:szCs w:val="22"/>
              </w:rPr>
            </w:pPr>
          </w:p>
        </w:tc>
        <w:tc>
          <w:tcPr>
            <w:tcW w:w="1221" w:type="dxa"/>
            <w:tcBorders>
              <w:top w:val="single" w:sz="4" w:space="0" w:color="auto"/>
              <w:bottom w:val="double" w:sz="4" w:space="0" w:color="auto"/>
            </w:tcBorders>
            <w:shd w:val="clear" w:color="auto" w:fill="auto"/>
            <w:vAlign w:val="bottom"/>
          </w:tcPr>
          <w:p w14:paraId="6EEC1D08" w14:textId="23FF3C8C" w:rsidR="006B7E48" w:rsidRPr="00CC2B9D" w:rsidRDefault="00296F58" w:rsidP="006B7E48">
            <w:pPr>
              <w:pStyle w:val="BodyText"/>
              <w:tabs>
                <w:tab w:val="decimal" w:pos="990"/>
              </w:tabs>
              <w:spacing w:after="0" w:line="240" w:lineRule="auto"/>
              <w:ind w:left="-108" w:right="-81"/>
              <w:rPr>
                <w:rFonts w:asciiTheme="minorHAnsi" w:hAnsiTheme="minorHAnsi" w:cstheme="minorHAnsi"/>
                <w:b/>
                <w:bCs/>
                <w:szCs w:val="22"/>
              </w:rPr>
            </w:pPr>
            <w:r w:rsidRPr="00CC2B9D">
              <w:rPr>
                <w:rFonts w:ascii="Calibri" w:hAnsi="Calibri" w:cs="Calibri"/>
                <w:b/>
                <w:bCs/>
                <w:szCs w:val="22"/>
                <w:lang w:bidi="th-TH"/>
              </w:rPr>
              <w:t>(</w:t>
            </w:r>
            <w:r w:rsidR="006B7E48" w:rsidRPr="00CC2B9D">
              <w:rPr>
                <w:rFonts w:ascii="Calibri" w:hAnsi="Calibri" w:cs="Calibri"/>
                <w:b/>
                <w:bCs/>
                <w:szCs w:val="22"/>
                <w:lang w:bidi="th-TH"/>
              </w:rPr>
              <w:t>355</w:t>
            </w:r>
            <w:r w:rsidRPr="00CC2B9D">
              <w:rPr>
                <w:rFonts w:ascii="Calibri" w:hAnsi="Calibri" w:cs="Calibri"/>
                <w:b/>
                <w:bCs/>
                <w:szCs w:val="22"/>
                <w:lang w:bidi="th-TH"/>
              </w:rPr>
              <w:t>)</w:t>
            </w:r>
          </w:p>
        </w:tc>
      </w:tr>
    </w:tbl>
    <w:p w14:paraId="13167845" w14:textId="77777777" w:rsidR="0034381D" w:rsidRPr="00CC2B9D" w:rsidRDefault="0034381D" w:rsidP="0034381D">
      <w:pPr>
        <w:spacing w:line="240" w:lineRule="auto"/>
        <w:rPr>
          <w:rFonts w:asciiTheme="minorHAnsi" w:hAnsiTheme="minorHAnsi" w:cstheme="minorHAnsi"/>
          <w:szCs w:val="22"/>
        </w:rPr>
      </w:pPr>
    </w:p>
    <w:tbl>
      <w:tblPr>
        <w:tblW w:w="9337" w:type="dxa"/>
        <w:tblInd w:w="428" w:type="dxa"/>
        <w:tblLayout w:type="fixed"/>
        <w:tblLook w:val="01E0" w:firstRow="1" w:lastRow="1" w:firstColumn="1" w:lastColumn="1" w:noHBand="0" w:noVBand="0"/>
      </w:tblPr>
      <w:tblGrid>
        <w:gridCol w:w="4388"/>
        <w:gridCol w:w="899"/>
        <w:gridCol w:w="236"/>
        <w:gridCol w:w="1239"/>
        <w:gridCol w:w="236"/>
        <w:gridCol w:w="870"/>
        <w:gridCol w:w="236"/>
        <w:gridCol w:w="1220"/>
        <w:gridCol w:w="13"/>
      </w:tblGrid>
      <w:tr w:rsidR="0034381D" w:rsidRPr="00CC2B9D" w14:paraId="3AFC47C4" w14:textId="77777777" w:rsidTr="007A1539">
        <w:tc>
          <w:tcPr>
            <w:tcW w:w="4388" w:type="dxa"/>
            <w:shd w:val="clear" w:color="auto" w:fill="auto"/>
            <w:vAlign w:val="bottom"/>
          </w:tcPr>
          <w:p w14:paraId="7D2C52A4" w14:textId="4E7142CB" w:rsidR="0034381D" w:rsidRPr="00CC2B9D" w:rsidRDefault="0034381D" w:rsidP="00B81C1F">
            <w:pPr>
              <w:rPr>
                <w:rFonts w:asciiTheme="minorHAnsi" w:hAnsiTheme="minorHAnsi" w:cstheme="minorHAnsi"/>
                <w:bCs/>
                <w:i/>
                <w:iCs/>
                <w:szCs w:val="22"/>
              </w:rPr>
            </w:pPr>
          </w:p>
        </w:tc>
        <w:tc>
          <w:tcPr>
            <w:tcW w:w="4949" w:type="dxa"/>
            <w:gridSpan w:val="8"/>
            <w:shd w:val="clear" w:color="auto" w:fill="auto"/>
            <w:vAlign w:val="bottom"/>
          </w:tcPr>
          <w:p w14:paraId="286B6487" w14:textId="77777777" w:rsidR="0034381D" w:rsidRPr="00CC2B9D" w:rsidRDefault="0034381D" w:rsidP="00B81C1F">
            <w:pPr>
              <w:ind w:left="-108" w:right="-108"/>
              <w:jc w:val="center"/>
              <w:rPr>
                <w:rFonts w:asciiTheme="minorHAnsi" w:hAnsiTheme="minorHAnsi" w:cstheme="minorHAnsi"/>
                <w:b/>
                <w:szCs w:val="22"/>
                <w:cs/>
              </w:rPr>
            </w:pPr>
            <w:r w:rsidRPr="00CC2B9D">
              <w:rPr>
                <w:rFonts w:asciiTheme="minorHAnsi" w:hAnsiTheme="minorHAnsi" w:cstheme="minorHAnsi"/>
                <w:b/>
                <w:color w:val="000000"/>
                <w:szCs w:val="22"/>
              </w:rPr>
              <w:t>Separate financial statements</w:t>
            </w:r>
          </w:p>
        </w:tc>
      </w:tr>
      <w:tr w:rsidR="001971A7" w:rsidRPr="00CC2B9D" w14:paraId="6F61EB79" w14:textId="77777777" w:rsidTr="007A1539">
        <w:tc>
          <w:tcPr>
            <w:tcW w:w="4388" w:type="dxa"/>
            <w:shd w:val="clear" w:color="auto" w:fill="auto"/>
            <w:vAlign w:val="bottom"/>
          </w:tcPr>
          <w:p w14:paraId="7B59F0EF" w14:textId="77777777" w:rsidR="001971A7" w:rsidRPr="00CC2B9D" w:rsidRDefault="001971A7" w:rsidP="001971A7">
            <w:pPr>
              <w:rPr>
                <w:rFonts w:asciiTheme="minorHAnsi" w:hAnsiTheme="minorHAnsi" w:cstheme="minorHAnsi"/>
                <w:b/>
                <w:bCs/>
                <w:i/>
                <w:iCs/>
                <w:szCs w:val="22"/>
              </w:rPr>
            </w:pPr>
          </w:p>
        </w:tc>
        <w:tc>
          <w:tcPr>
            <w:tcW w:w="2374" w:type="dxa"/>
            <w:gridSpan w:val="3"/>
            <w:shd w:val="clear" w:color="auto" w:fill="auto"/>
            <w:vAlign w:val="bottom"/>
          </w:tcPr>
          <w:p w14:paraId="447CECA5" w14:textId="00B4FBC0" w:rsidR="001971A7" w:rsidRPr="00CC2B9D" w:rsidRDefault="004A4DF1" w:rsidP="001971A7">
            <w:pPr>
              <w:jc w:val="center"/>
              <w:rPr>
                <w:rFonts w:asciiTheme="minorHAnsi" w:hAnsiTheme="minorHAnsi" w:cstheme="minorHAnsi"/>
                <w:szCs w:val="22"/>
              </w:rPr>
            </w:pPr>
            <w:r w:rsidRPr="00CC2B9D">
              <w:rPr>
                <w:rFonts w:asciiTheme="minorHAnsi" w:hAnsiTheme="minorHAnsi" w:cstheme="minorHAnsi"/>
                <w:szCs w:val="22"/>
              </w:rPr>
              <w:t>2024</w:t>
            </w:r>
          </w:p>
        </w:tc>
        <w:tc>
          <w:tcPr>
            <w:tcW w:w="236" w:type="dxa"/>
            <w:shd w:val="clear" w:color="auto" w:fill="auto"/>
            <w:vAlign w:val="bottom"/>
          </w:tcPr>
          <w:p w14:paraId="078F5E78" w14:textId="77777777" w:rsidR="001971A7" w:rsidRPr="00CC2B9D" w:rsidRDefault="001971A7" w:rsidP="001971A7">
            <w:pPr>
              <w:jc w:val="center"/>
              <w:rPr>
                <w:rFonts w:asciiTheme="minorHAnsi" w:hAnsiTheme="minorHAnsi" w:cstheme="minorHAnsi"/>
                <w:szCs w:val="22"/>
              </w:rPr>
            </w:pPr>
          </w:p>
        </w:tc>
        <w:tc>
          <w:tcPr>
            <w:tcW w:w="2339" w:type="dxa"/>
            <w:gridSpan w:val="4"/>
            <w:shd w:val="clear" w:color="auto" w:fill="auto"/>
            <w:vAlign w:val="bottom"/>
          </w:tcPr>
          <w:p w14:paraId="2227E3FB" w14:textId="40699599" w:rsidR="001971A7" w:rsidRPr="00CC2B9D" w:rsidRDefault="004A4DF1" w:rsidP="001971A7">
            <w:pPr>
              <w:jc w:val="center"/>
              <w:rPr>
                <w:rFonts w:asciiTheme="minorHAnsi" w:hAnsiTheme="minorHAnsi" w:cstheme="minorHAnsi"/>
                <w:szCs w:val="22"/>
              </w:rPr>
            </w:pPr>
            <w:r w:rsidRPr="00CC2B9D">
              <w:rPr>
                <w:rFonts w:asciiTheme="minorHAnsi" w:hAnsiTheme="minorHAnsi" w:cstheme="minorHAnsi"/>
                <w:szCs w:val="22"/>
              </w:rPr>
              <w:t>2023</w:t>
            </w:r>
          </w:p>
        </w:tc>
      </w:tr>
      <w:tr w:rsidR="001971A7" w:rsidRPr="00CC2B9D" w14:paraId="4D2AFF6E" w14:textId="77777777" w:rsidTr="007A1539">
        <w:tc>
          <w:tcPr>
            <w:tcW w:w="4388" w:type="dxa"/>
            <w:shd w:val="clear" w:color="auto" w:fill="auto"/>
            <w:vAlign w:val="bottom"/>
          </w:tcPr>
          <w:p w14:paraId="1A937240" w14:textId="77777777" w:rsidR="001971A7" w:rsidRPr="00CC2B9D" w:rsidRDefault="001971A7" w:rsidP="001971A7">
            <w:pPr>
              <w:rPr>
                <w:rFonts w:asciiTheme="minorHAnsi" w:hAnsiTheme="minorHAnsi" w:cstheme="minorHAnsi"/>
                <w:szCs w:val="22"/>
              </w:rPr>
            </w:pPr>
          </w:p>
        </w:tc>
        <w:tc>
          <w:tcPr>
            <w:tcW w:w="899" w:type="dxa"/>
            <w:shd w:val="clear" w:color="auto" w:fill="auto"/>
            <w:vAlign w:val="bottom"/>
          </w:tcPr>
          <w:p w14:paraId="2592CD4E" w14:textId="77777777" w:rsidR="001971A7" w:rsidRPr="00CC2B9D" w:rsidRDefault="001971A7" w:rsidP="001971A7">
            <w:pPr>
              <w:pStyle w:val="acctfourfigures"/>
              <w:tabs>
                <w:tab w:val="clear" w:pos="765"/>
              </w:tabs>
              <w:spacing w:line="240" w:lineRule="atLeast"/>
              <w:jc w:val="center"/>
              <w:rPr>
                <w:rFonts w:asciiTheme="minorHAnsi" w:hAnsiTheme="minorHAnsi" w:cstheme="minorHAnsi"/>
                <w:i/>
                <w:iCs/>
                <w:szCs w:val="22"/>
              </w:rPr>
            </w:pPr>
            <w:r w:rsidRPr="00CC2B9D">
              <w:rPr>
                <w:rFonts w:asciiTheme="minorHAnsi" w:hAnsiTheme="minorHAnsi" w:cstheme="minorHAnsi"/>
                <w:i/>
                <w:iCs/>
                <w:szCs w:val="22"/>
              </w:rPr>
              <w:t>Rate</w:t>
            </w:r>
          </w:p>
          <w:p w14:paraId="0BDAEAD4" w14:textId="77777777" w:rsidR="001971A7" w:rsidRPr="00CC2B9D" w:rsidRDefault="001971A7" w:rsidP="001971A7">
            <w:pPr>
              <w:pStyle w:val="acctfourfigures"/>
              <w:tabs>
                <w:tab w:val="clear" w:pos="765"/>
              </w:tabs>
              <w:spacing w:line="240" w:lineRule="atLeast"/>
              <w:ind w:left="-79" w:right="-18"/>
              <w:jc w:val="center"/>
              <w:rPr>
                <w:rFonts w:asciiTheme="minorHAnsi" w:hAnsiTheme="minorHAnsi" w:cstheme="minorHAnsi"/>
                <w:i/>
                <w:iCs/>
                <w:szCs w:val="22"/>
                <w:lang w:val="en-US" w:bidi="th-TH"/>
              </w:rPr>
            </w:pPr>
            <w:r w:rsidRPr="00CC2B9D">
              <w:rPr>
                <w:rFonts w:asciiTheme="minorHAnsi" w:hAnsiTheme="minorHAnsi" w:cstheme="minorHAnsi"/>
                <w:i/>
                <w:iCs/>
                <w:szCs w:val="22"/>
                <w:lang w:bidi="th-TH"/>
              </w:rPr>
              <w:t>(%)</w:t>
            </w:r>
          </w:p>
        </w:tc>
        <w:tc>
          <w:tcPr>
            <w:tcW w:w="236" w:type="dxa"/>
            <w:shd w:val="clear" w:color="auto" w:fill="auto"/>
            <w:vAlign w:val="bottom"/>
          </w:tcPr>
          <w:p w14:paraId="686F710C" w14:textId="77777777" w:rsidR="001971A7" w:rsidRPr="00CC2B9D" w:rsidRDefault="001971A7" w:rsidP="001971A7">
            <w:pPr>
              <w:jc w:val="center"/>
              <w:rPr>
                <w:rFonts w:asciiTheme="minorHAnsi" w:hAnsiTheme="minorHAnsi" w:cstheme="minorHAnsi"/>
                <w:szCs w:val="22"/>
              </w:rPr>
            </w:pPr>
          </w:p>
        </w:tc>
        <w:tc>
          <w:tcPr>
            <w:tcW w:w="1239" w:type="dxa"/>
            <w:shd w:val="clear" w:color="auto" w:fill="auto"/>
            <w:vAlign w:val="bottom"/>
          </w:tcPr>
          <w:p w14:paraId="1650D5BE" w14:textId="77777777" w:rsidR="001971A7" w:rsidRPr="00CC2B9D" w:rsidRDefault="001971A7" w:rsidP="001971A7">
            <w:pPr>
              <w:pStyle w:val="acctfourfigures"/>
              <w:tabs>
                <w:tab w:val="clear" w:pos="765"/>
              </w:tabs>
              <w:spacing w:line="240" w:lineRule="atLeast"/>
              <w:ind w:left="-112" w:right="-100"/>
              <w:jc w:val="center"/>
              <w:rPr>
                <w:rFonts w:asciiTheme="minorHAnsi" w:hAnsiTheme="minorHAnsi" w:cstheme="minorHAnsi"/>
                <w:i/>
                <w:iCs/>
                <w:szCs w:val="22"/>
                <w:lang w:val="en-US" w:bidi="th-TH"/>
              </w:rPr>
            </w:pPr>
            <w:r w:rsidRPr="00CC2B9D">
              <w:rPr>
                <w:rFonts w:asciiTheme="minorHAnsi" w:hAnsiTheme="minorHAnsi" w:cstheme="minorHAnsi"/>
                <w:i/>
                <w:iCs/>
                <w:szCs w:val="22"/>
                <w:cs/>
                <w:lang w:val="en-US" w:bidi="th-TH"/>
              </w:rPr>
              <w:t>(</w:t>
            </w:r>
            <w:r w:rsidRPr="00CC2B9D">
              <w:rPr>
                <w:rFonts w:asciiTheme="minorHAnsi" w:hAnsiTheme="minorHAnsi" w:cstheme="minorHAnsi"/>
                <w:i/>
                <w:iCs/>
                <w:szCs w:val="22"/>
                <w:lang w:val="en-US" w:bidi="th-TH"/>
              </w:rPr>
              <w:t>in thousand Baht)</w:t>
            </w:r>
          </w:p>
        </w:tc>
        <w:tc>
          <w:tcPr>
            <w:tcW w:w="236" w:type="dxa"/>
            <w:shd w:val="clear" w:color="auto" w:fill="auto"/>
            <w:vAlign w:val="bottom"/>
          </w:tcPr>
          <w:p w14:paraId="3624A195" w14:textId="77777777" w:rsidR="001971A7" w:rsidRPr="00CC2B9D" w:rsidRDefault="001971A7" w:rsidP="001971A7">
            <w:pPr>
              <w:jc w:val="center"/>
              <w:rPr>
                <w:rFonts w:asciiTheme="minorHAnsi" w:hAnsiTheme="minorHAnsi" w:cstheme="minorHAnsi"/>
                <w:szCs w:val="22"/>
              </w:rPr>
            </w:pPr>
          </w:p>
        </w:tc>
        <w:tc>
          <w:tcPr>
            <w:tcW w:w="870" w:type="dxa"/>
            <w:shd w:val="clear" w:color="auto" w:fill="auto"/>
            <w:vAlign w:val="bottom"/>
          </w:tcPr>
          <w:p w14:paraId="36579683" w14:textId="77777777" w:rsidR="001971A7" w:rsidRPr="00CC2B9D" w:rsidRDefault="001971A7" w:rsidP="001971A7">
            <w:pPr>
              <w:pStyle w:val="acctfourfigures"/>
              <w:tabs>
                <w:tab w:val="clear" w:pos="765"/>
              </w:tabs>
              <w:spacing w:line="240" w:lineRule="atLeast"/>
              <w:jc w:val="center"/>
              <w:rPr>
                <w:rFonts w:asciiTheme="minorHAnsi" w:hAnsiTheme="minorHAnsi" w:cstheme="minorHAnsi"/>
                <w:i/>
                <w:iCs/>
                <w:szCs w:val="22"/>
              </w:rPr>
            </w:pPr>
            <w:r w:rsidRPr="00CC2B9D">
              <w:rPr>
                <w:rFonts w:asciiTheme="minorHAnsi" w:hAnsiTheme="minorHAnsi" w:cstheme="minorHAnsi"/>
                <w:i/>
                <w:iCs/>
                <w:szCs w:val="22"/>
              </w:rPr>
              <w:t>Rate</w:t>
            </w:r>
          </w:p>
          <w:p w14:paraId="59360112" w14:textId="77777777" w:rsidR="001971A7" w:rsidRPr="00CC2B9D" w:rsidRDefault="001971A7" w:rsidP="001971A7">
            <w:pPr>
              <w:pStyle w:val="acctfourfigures"/>
              <w:tabs>
                <w:tab w:val="clear" w:pos="765"/>
              </w:tabs>
              <w:spacing w:line="240" w:lineRule="atLeast"/>
              <w:ind w:left="-79"/>
              <w:jc w:val="center"/>
              <w:rPr>
                <w:rFonts w:asciiTheme="minorHAnsi" w:hAnsiTheme="minorHAnsi" w:cstheme="minorHAnsi"/>
                <w:i/>
                <w:iCs/>
                <w:szCs w:val="22"/>
                <w:lang w:val="en-US" w:bidi="th-TH"/>
              </w:rPr>
            </w:pPr>
            <w:r w:rsidRPr="00CC2B9D">
              <w:rPr>
                <w:rFonts w:asciiTheme="minorHAnsi" w:hAnsiTheme="minorHAnsi" w:cstheme="minorHAnsi"/>
                <w:i/>
                <w:iCs/>
                <w:szCs w:val="22"/>
                <w:lang w:bidi="th-TH"/>
              </w:rPr>
              <w:t>(%)</w:t>
            </w:r>
          </w:p>
        </w:tc>
        <w:tc>
          <w:tcPr>
            <w:tcW w:w="236" w:type="dxa"/>
            <w:shd w:val="clear" w:color="auto" w:fill="auto"/>
            <w:vAlign w:val="bottom"/>
          </w:tcPr>
          <w:p w14:paraId="07D3F572" w14:textId="77777777" w:rsidR="001971A7" w:rsidRPr="00CC2B9D" w:rsidRDefault="001971A7" w:rsidP="001971A7">
            <w:pPr>
              <w:jc w:val="center"/>
              <w:rPr>
                <w:rFonts w:asciiTheme="minorHAnsi" w:hAnsiTheme="minorHAnsi" w:cstheme="minorHAnsi"/>
                <w:szCs w:val="22"/>
              </w:rPr>
            </w:pPr>
          </w:p>
        </w:tc>
        <w:tc>
          <w:tcPr>
            <w:tcW w:w="1233" w:type="dxa"/>
            <w:gridSpan w:val="2"/>
            <w:shd w:val="clear" w:color="auto" w:fill="auto"/>
            <w:vAlign w:val="bottom"/>
          </w:tcPr>
          <w:p w14:paraId="697BCB16" w14:textId="77777777" w:rsidR="001971A7" w:rsidRPr="00CC2B9D" w:rsidRDefault="001971A7" w:rsidP="001971A7">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CC2B9D">
              <w:rPr>
                <w:rFonts w:asciiTheme="minorHAnsi" w:hAnsiTheme="minorHAnsi" w:cstheme="minorHAnsi"/>
                <w:i/>
                <w:iCs/>
                <w:szCs w:val="22"/>
                <w:cs/>
                <w:lang w:val="en-US" w:bidi="th-TH"/>
              </w:rPr>
              <w:t>(</w:t>
            </w:r>
            <w:r w:rsidRPr="00CC2B9D">
              <w:rPr>
                <w:rFonts w:asciiTheme="minorHAnsi" w:hAnsiTheme="minorHAnsi" w:cstheme="minorHAnsi"/>
                <w:i/>
                <w:iCs/>
                <w:szCs w:val="22"/>
                <w:lang w:val="en-US" w:bidi="th-TH"/>
              </w:rPr>
              <w:t>in thousand Baht)</w:t>
            </w:r>
          </w:p>
        </w:tc>
      </w:tr>
      <w:tr w:rsidR="006B7E48" w:rsidRPr="00CC2B9D" w14:paraId="796F7105" w14:textId="77777777" w:rsidTr="00BA30D6">
        <w:trPr>
          <w:gridAfter w:val="1"/>
          <w:wAfter w:w="13" w:type="dxa"/>
        </w:trPr>
        <w:tc>
          <w:tcPr>
            <w:tcW w:w="4388" w:type="dxa"/>
            <w:shd w:val="clear" w:color="auto" w:fill="auto"/>
            <w:vAlign w:val="bottom"/>
          </w:tcPr>
          <w:p w14:paraId="68BD94AD" w14:textId="2F8926EB" w:rsidR="006B7E48" w:rsidRPr="00CC2B9D" w:rsidRDefault="006B7E48" w:rsidP="006B7E48">
            <w:pPr>
              <w:spacing w:line="240" w:lineRule="auto"/>
              <w:ind w:left="180" w:hanging="180"/>
              <w:rPr>
                <w:rFonts w:asciiTheme="minorHAnsi" w:hAnsiTheme="minorHAnsi" w:cstheme="minorHAnsi"/>
                <w:szCs w:val="22"/>
                <w:cs/>
              </w:rPr>
            </w:pPr>
            <w:r w:rsidRPr="00CC2B9D">
              <w:rPr>
                <w:rFonts w:asciiTheme="minorHAnsi" w:hAnsiTheme="minorHAnsi" w:cstheme="minorHAnsi"/>
                <w:szCs w:val="22"/>
              </w:rPr>
              <w:t>Profit (loss) before income tax expense from operations</w:t>
            </w:r>
          </w:p>
        </w:tc>
        <w:tc>
          <w:tcPr>
            <w:tcW w:w="899" w:type="dxa"/>
            <w:shd w:val="clear" w:color="auto" w:fill="auto"/>
            <w:vAlign w:val="bottom"/>
          </w:tcPr>
          <w:p w14:paraId="4BFDAD61" w14:textId="77777777" w:rsidR="006B7E48" w:rsidRPr="00CC2B9D" w:rsidRDefault="006B7E48" w:rsidP="006B7E48">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5DF137BB" w14:textId="77777777" w:rsidR="006B7E48" w:rsidRPr="00CC2B9D" w:rsidRDefault="006B7E48" w:rsidP="006B7E48">
            <w:pPr>
              <w:tabs>
                <w:tab w:val="decimal" w:pos="651"/>
              </w:tabs>
              <w:spacing w:line="240" w:lineRule="auto"/>
              <w:ind w:right="-108"/>
              <w:jc w:val="thaiDistribute"/>
              <w:rPr>
                <w:rFonts w:asciiTheme="minorHAnsi" w:hAnsiTheme="minorHAnsi" w:cstheme="minorHAnsi"/>
                <w:b/>
                <w:szCs w:val="22"/>
              </w:rPr>
            </w:pPr>
          </w:p>
        </w:tc>
        <w:tc>
          <w:tcPr>
            <w:tcW w:w="1239" w:type="dxa"/>
            <w:shd w:val="clear" w:color="auto" w:fill="auto"/>
            <w:vAlign w:val="bottom"/>
          </w:tcPr>
          <w:p w14:paraId="09F3E471" w14:textId="37AB8544" w:rsidR="006B7E48" w:rsidRPr="00CC2B9D" w:rsidRDefault="004F4B7D" w:rsidP="006B7E48">
            <w:pPr>
              <w:pStyle w:val="BodyText"/>
              <w:tabs>
                <w:tab w:val="decimal" w:pos="990"/>
              </w:tabs>
              <w:spacing w:after="0" w:line="240" w:lineRule="auto"/>
              <w:ind w:left="-108" w:right="-81"/>
              <w:rPr>
                <w:rFonts w:ascii="Calibri" w:hAnsi="Calibri" w:cs="Calibri"/>
                <w:szCs w:val="22"/>
                <w:lang w:bidi="th-TH"/>
              </w:rPr>
            </w:pPr>
            <w:r w:rsidRPr="00CC2B9D">
              <w:rPr>
                <w:rFonts w:ascii="Calibri" w:hAnsi="Calibri" w:cs="Calibri"/>
                <w:szCs w:val="22"/>
                <w:lang w:bidi="th-TH"/>
              </w:rPr>
              <w:t>(</w:t>
            </w:r>
            <w:r w:rsidR="00A34BC3" w:rsidRPr="00CC2B9D">
              <w:rPr>
                <w:rFonts w:ascii="Calibri" w:hAnsi="Calibri" w:cs="Calibri"/>
                <w:szCs w:val="22"/>
                <w:lang w:bidi="th-TH"/>
              </w:rPr>
              <w:t>5</w:t>
            </w:r>
            <w:r w:rsidRPr="00CC2B9D">
              <w:rPr>
                <w:rFonts w:ascii="Calibri" w:hAnsi="Calibri" w:cs="Calibri"/>
                <w:szCs w:val="22"/>
                <w:lang w:bidi="th-TH"/>
              </w:rPr>
              <w:t>,</w:t>
            </w:r>
            <w:r w:rsidR="00A34BC3" w:rsidRPr="00CC2B9D">
              <w:rPr>
                <w:rFonts w:ascii="Calibri" w:hAnsi="Calibri" w:cs="Calibri"/>
                <w:szCs w:val="22"/>
                <w:lang w:bidi="th-TH"/>
              </w:rPr>
              <w:t>363</w:t>
            </w:r>
            <w:r w:rsidRPr="00CC2B9D">
              <w:rPr>
                <w:rFonts w:ascii="Calibri" w:hAnsi="Calibri" w:cs="Calibri"/>
                <w:szCs w:val="22"/>
                <w:lang w:bidi="th-TH"/>
              </w:rPr>
              <w:t>,</w:t>
            </w:r>
            <w:r w:rsidR="00A34BC3" w:rsidRPr="00CC2B9D">
              <w:rPr>
                <w:rFonts w:ascii="Calibri" w:hAnsi="Calibri" w:cs="Calibri"/>
                <w:szCs w:val="22"/>
                <w:lang w:bidi="th-TH"/>
              </w:rPr>
              <w:t>088</w:t>
            </w:r>
            <w:r w:rsidRPr="00CC2B9D">
              <w:rPr>
                <w:rFonts w:ascii="Calibri" w:hAnsi="Calibri" w:cs="Calibri"/>
                <w:szCs w:val="22"/>
                <w:lang w:bidi="th-TH"/>
              </w:rPr>
              <w:t>)</w:t>
            </w:r>
          </w:p>
        </w:tc>
        <w:tc>
          <w:tcPr>
            <w:tcW w:w="236" w:type="dxa"/>
            <w:shd w:val="clear" w:color="auto" w:fill="auto"/>
            <w:vAlign w:val="bottom"/>
          </w:tcPr>
          <w:p w14:paraId="6C8F7EEB" w14:textId="77777777" w:rsidR="006B7E48" w:rsidRPr="00CC2B9D" w:rsidRDefault="006B7E48" w:rsidP="006B7E48">
            <w:pPr>
              <w:tabs>
                <w:tab w:val="decimal" w:pos="651"/>
              </w:tabs>
              <w:spacing w:line="240" w:lineRule="auto"/>
              <w:ind w:right="-108"/>
              <w:jc w:val="thaiDistribute"/>
              <w:rPr>
                <w:rFonts w:ascii="Calibri" w:hAnsi="Calibri" w:cs="Calibri"/>
                <w:b/>
                <w:szCs w:val="22"/>
              </w:rPr>
            </w:pPr>
          </w:p>
        </w:tc>
        <w:tc>
          <w:tcPr>
            <w:tcW w:w="870" w:type="dxa"/>
            <w:shd w:val="clear" w:color="auto" w:fill="auto"/>
            <w:vAlign w:val="bottom"/>
          </w:tcPr>
          <w:p w14:paraId="5804DC3B" w14:textId="77777777" w:rsidR="006B7E48" w:rsidRPr="00CC2B9D" w:rsidRDefault="006B7E48" w:rsidP="006B7E48">
            <w:pPr>
              <w:pStyle w:val="acctfourfigures"/>
              <w:tabs>
                <w:tab w:val="clear" w:pos="765"/>
                <w:tab w:val="decimal" w:pos="432"/>
              </w:tabs>
              <w:spacing w:line="240" w:lineRule="auto"/>
              <w:ind w:left="-79" w:right="-108"/>
              <w:rPr>
                <w:rFonts w:ascii="Calibri" w:hAnsi="Calibri" w:cs="Calibri"/>
                <w:szCs w:val="22"/>
                <w:lang w:val="en-US" w:bidi="th-TH"/>
              </w:rPr>
            </w:pPr>
          </w:p>
        </w:tc>
        <w:tc>
          <w:tcPr>
            <w:tcW w:w="236" w:type="dxa"/>
            <w:shd w:val="clear" w:color="auto" w:fill="auto"/>
            <w:vAlign w:val="bottom"/>
          </w:tcPr>
          <w:p w14:paraId="4D819BC6" w14:textId="77777777" w:rsidR="006B7E48" w:rsidRPr="00CC2B9D" w:rsidRDefault="006B7E48" w:rsidP="006B7E48">
            <w:pPr>
              <w:tabs>
                <w:tab w:val="decimal" w:pos="651"/>
              </w:tabs>
              <w:spacing w:line="240" w:lineRule="auto"/>
              <w:ind w:right="-108"/>
              <w:jc w:val="thaiDistribute"/>
              <w:rPr>
                <w:rFonts w:ascii="Calibri" w:hAnsi="Calibri" w:cs="Calibri"/>
                <w:b/>
                <w:szCs w:val="22"/>
              </w:rPr>
            </w:pPr>
          </w:p>
        </w:tc>
        <w:tc>
          <w:tcPr>
            <w:tcW w:w="1220" w:type="dxa"/>
            <w:shd w:val="clear" w:color="auto" w:fill="auto"/>
            <w:vAlign w:val="bottom"/>
          </w:tcPr>
          <w:p w14:paraId="0041DAB1" w14:textId="0765EABC" w:rsidR="006B7E48" w:rsidRPr="00CC2B9D" w:rsidRDefault="006B7E48" w:rsidP="006B7E48">
            <w:pPr>
              <w:pStyle w:val="BodyText"/>
              <w:tabs>
                <w:tab w:val="decimal" w:pos="990"/>
              </w:tabs>
              <w:spacing w:after="0" w:line="240" w:lineRule="auto"/>
              <w:ind w:left="-108" w:right="-81"/>
              <w:rPr>
                <w:rFonts w:ascii="Calibri" w:hAnsi="Calibri" w:cs="Calibri"/>
                <w:szCs w:val="22"/>
                <w:lang w:val="en-US" w:bidi="th-TH"/>
              </w:rPr>
            </w:pPr>
            <w:r w:rsidRPr="00CC2B9D">
              <w:rPr>
                <w:rFonts w:ascii="Calibri" w:hAnsi="Calibri" w:cs="Calibri"/>
                <w:szCs w:val="22"/>
                <w:lang w:bidi="th-TH"/>
              </w:rPr>
              <w:t>(573,902)</w:t>
            </w:r>
          </w:p>
        </w:tc>
      </w:tr>
      <w:tr w:rsidR="006B7E48" w:rsidRPr="00CC2B9D" w14:paraId="012CB75D" w14:textId="77777777" w:rsidTr="00BA30D6">
        <w:trPr>
          <w:gridAfter w:val="1"/>
          <w:wAfter w:w="13" w:type="dxa"/>
        </w:trPr>
        <w:tc>
          <w:tcPr>
            <w:tcW w:w="4388" w:type="dxa"/>
            <w:shd w:val="clear" w:color="auto" w:fill="auto"/>
            <w:vAlign w:val="bottom"/>
          </w:tcPr>
          <w:p w14:paraId="434FB9EA" w14:textId="07A09C67" w:rsidR="006B7E48" w:rsidRPr="00CC2B9D" w:rsidRDefault="006B7E48" w:rsidP="006B7E48">
            <w:pPr>
              <w:spacing w:line="240" w:lineRule="auto"/>
              <w:ind w:left="180" w:hanging="180"/>
              <w:rPr>
                <w:rFonts w:asciiTheme="minorHAnsi" w:hAnsiTheme="minorHAnsi" w:cstheme="minorHAnsi"/>
                <w:szCs w:val="22"/>
                <w:cs/>
              </w:rPr>
            </w:pPr>
            <w:r w:rsidRPr="00CC2B9D">
              <w:rPr>
                <w:rFonts w:asciiTheme="minorHAnsi" w:hAnsiTheme="minorHAnsi" w:cstheme="minorHAnsi"/>
                <w:szCs w:val="22"/>
              </w:rPr>
              <w:t xml:space="preserve">Profit (loss) before income tax expense from </w:t>
            </w:r>
            <w:r w:rsidRPr="00CC2B9D">
              <w:rPr>
                <w:rFonts w:asciiTheme="minorHAnsi" w:hAnsiTheme="minorHAnsi" w:cstheme="minorHAnsi"/>
                <w:color w:val="000000"/>
                <w:szCs w:val="22"/>
                <w:shd w:val="clear" w:color="auto" w:fill="FFFFFF"/>
              </w:rPr>
              <w:t>privilege of</w:t>
            </w:r>
            <w:r w:rsidRPr="00CC2B9D">
              <w:rPr>
                <w:rFonts w:asciiTheme="minorHAnsi" w:hAnsiTheme="minorHAnsi" w:cstheme="minorHAnsi"/>
                <w:szCs w:val="22"/>
              </w:rPr>
              <w:t xml:space="preserve"> business centre (IBC)</w:t>
            </w:r>
          </w:p>
        </w:tc>
        <w:tc>
          <w:tcPr>
            <w:tcW w:w="899" w:type="dxa"/>
            <w:shd w:val="clear" w:color="auto" w:fill="auto"/>
            <w:vAlign w:val="bottom"/>
          </w:tcPr>
          <w:p w14:paraId="649C19DA" w14:textId="77777777" w:rsidR="006B7E48" w:rsidRPr="00CC2B9D" w:rsidRDefault="006B7E48" w:rsidP="006B7E48">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5398A3D9" w14:textId="77777777" w:rsidR="006B7E48" w:rsidRPr="00CC2B9D" w:rsidRDefault="006B7E48" w:rsidP="006B7E48">
            <w:pPr>
              <w:tabs>
                <w:tab w:val="decimal" w:pos="651"/>
              </w:tabs>
              <w:spacing w:line="240" w:lineRule="auto"/>
              <w:ind w:right="-108"/>
              <w:jc w:val="thaiDistribute"/>
              <w:rPr>
                <w:rFonts w:asciiTheme="minorHAnsi" w:hAnsiTheme="minorHAnsi" w:cstheme="minorHAnsi"/>
                <w:b/>
                <w:szCs w:val="22"/>
              </w:rPr>
            </w:pPr>
          </w:p>
        </w:tc>
        <w:tc>
          <w:tcPr>
            <w:tcW w:w="1239" w:type="dxa"/>
            <w:tcBorders>
              <w:bottom w:val="single" w:sz="4" w:space="0" w:color="auto"/>
            </w:tcBorders>
            <w:shd w:val="clear" w:color="auto" w:fill="auto"/>
            <w:vAlign w:val="bottom"/>
          </w:tcPr>
          <w:p w14:paraId="21D2AC00" w14:textId="461AB5B4" w:rsidR="006B7E48" w:rsidRPr="00CC2B9D" w:rsidRDefault="004F4B7D" w:rsidP="006B7E48">
            <w:pPr>
              <w:pStyle w:val="BodyText"/>
              <w:tabs>
                <w:tab w:val="decimal" w:pos="990"/>
              </w:tabs>
              <w:spacing w:after="0" w:line="240" w:lineRule="auto"/>
              <w:ind w:left="-108" w:right="-81"/>
              <w:rPr>
                <w:rFonts w:ascii="Calibri" w:hAnsi="Calibri" w:cs="Calibri"/>
                <w:szCs w:val="22"/>
                <w:lang w:bidi="th-TH"/>
              </w:rPr>
            </w:pPr>
            <w:r w:rsidRPr="00CC2B9D">
              <w:rPr>
                <w:rFonts w:ascii="Calibri" w:hAnsi="Calibri" w:cs="Calibri"/>
                <w:szCs w:val="22"/>
                <w:lang w:bidi="th-TH"/>
              </w:rPr>
              <w:t>(84</w:t>
            </w:r>
            <w:r w:rsidR="00A57DAC" w:rsidRPr="00CC2B9D">
              <w:rPr>
                <w:rFonts w:ascii="Calibri" w:hAnsi="Calibri" w:cs="Calibri"/>
                <w:szCs w:val="22"/>
                <w:lang w:bidi="th-TH"/>
              </w:rPr>
              <w:t>3</w:t>
            </w:r>
            <w:r w:rsidRPr="00CC2B9D">
              <w:rPr>
                <w:rFonts w:ascii="Calibri" w:hAnsi="Calibri" w:cs="Calibri"/>
                <w:szCs w:val="22"/>
                <w:lang w:bidi="th-TH"/>
              </w:rPr>
              <w:t>)</w:t>
            </w:r>
          </w:p>
        </w:tc>
        <w:tc>
          <w:tcPr>
            <w:tcW w:w="236" w:type="dxa"/>
            <w:shd w:val="clear" w:color="auto" w:fill="auto"/>
            <w:vAlign w:val="bottom"/>
          </w:tcPr>
          <w:p w14:paraId="2A1D529E" w14:textId="77777777" w:rsidR="006B7E48" w:rsidRPr="00CC2B9D" w:rsidRDefault="006B7E48" w:rsidP="006B7E48">
            <w:pPr>
              <w:tabs>
                <w:tab w:val="decimal" w:pos="651"/>
              </w:tabs>
              <w:spacing w:line="240" w:lineRule="auto"/>
              <w:ind w:right="-108"/>
              <w:jc w:val="thaiDistribute"/>
              <w:rPr>
                <w:rFonts w:ascii="Calibri" w:hAnsi="Calibri" w:cs="Calibri"/>
                <w:b/>
                <w:szCs w:val="22"/>
              </w:rPr>
            </w:pPr>
          </w:p>
        </w:tc>
        <w:tc>
          <w:tcPr>
            <w:tcW w:w="870" w:type="dxa"/>
            <w:shd w:val="clear" w:color="auto" w:fill="auto"/>
            <w:vAlign w:val="bottom"/>
          </w:tcPr>
          <w:p w14:paraId="41F75057" w14:textId="77777777" w:rsidR="006B7E48" w:rsidRPr="00CC2B9D" w:rsidRDefault="006B7E48" w:rsidP="006B7E48">
            <w:pPr>
              <w:pStyle w:val="acctfourfigures"/>
              <w:tabs>
                <w:tab w:val="clear" w:pos="765"/>
                <w:tab w:val="decimal" w:pos="432"/>
              </w:tabs>
              <w:spacing w:line="240" w:lineRule="auto"/>
              <w:ind w:left="-79" w:right="-108"/>
              <w:rPr>
                <w:rFonts w:ascii="Calibri" w:hAnsi="Calibri" w:cs="Calibri"/>
                <w:szCs w:val="22"/>
                <w:lang w:val="en-US" w:bidi="th-TH"/>
              </w:rPr>
            </w:pPr>
          </w:p>
        </w:tc>
        <w:tc>
          <w:tcPr>
            <w:tcW w:w="236" w:type="dxa"/>
            <w:shd w:val="clear" w:color="auto" w:fill="auto"/>
            <w:vAlign w:val="bottom"/>
          </w:tcPr>
          <w:p w14:paraId="47D1E462" w14:textId="77777777" w:rsidR="006B7E48" w:rsidRPr="00CC2B9D" w:rsidRDefault="006B7E48" w:rsidP="006B7E48">
            <w:pPr>
              <w:tabs>
                <w:tab w:val="decimal" w:pos="651"/>
              </w:tabs>
              <w:spacing w:line="240" w:lineRule="auto"/>
              <w:ind w:right="-108"/>
              <w:jc w:val="thaiDistribute"/>
              <w:rPr>
                <w:rFonts w:ascii="Calibri" w:hAnsi="Calibri" w:cs="Calibri"/>
                <w:b/>
                <w:szCs w:val="22"/>
              </w:rPr>
            </w:pPr>
          </w:p>
        </w:tc>
        <w:tc>
          <w:tcPr>
            <w:tcW w:w="1220" w:type="dxa"/>
            <w:tcBorders>
              <w:bottom w:val="single" w:sz="4" w:space="0" w:color="auto"/>
            </w:tcBorders>
            <w:shd w:val="clear" w:color="auto" w:fill="auto"/>
            <w:vAlign w:val="bottom"/>
          </w:tcPr>
          <w:p w14:paraId="5A336814" w14:textId="2A8E5581" w:rsidR="006B7E48" w:rsidRPr="00CC2B9D" w:rsidRDefault="006B7E48" w:rsidP="006B7E48">
            <w:pPr>
              <w:pStyle w:val="BodyText"/>
              <w:tabs>
                <w:tab w:val="decimal" w:pos="990"/>
              </w:tabs>
              <w:spacing w:after="0" w:line="240" w:lineRule="auto"/>
              <w:ind w:left="-108" w:right="-81"/>
              <w:rPr>
                <w:rFonts w:ascii="Calibri" w:hAnsi="Calibri" w:cs="Calibri"/>
                <w:szCs w:val="22"/>
                <w:lang w:val="en-US" w:bidi="th-TH"/>
              </w:rPr>
            </w:pPr>
            <w:r w:rsidRPr="00CC2B9D">
              <w:rPr>
                <w:rFonts w:ascii="Calibri" w:hAnsi="Calibri" w:cs="Calibri"/>
                <w:szCs w:val="22"/>
                <w:lang w:bidi="th-TH"/>
              </w:rPr>
              <w:t>1,507</w:t>
            </w:r>
          </w:p>
        </w:tc>
      </w:tr>
      <w:tr w:rsidR="006B7E48" w:rsidRPr="00CC2B9D" w14:paraId="6FA21573" w14:textId="77777777" w:rsidTr="00BA30D6">
        <w:tc>
          <w:tcPr>
            <w:tcW w:w="4388" w:type="dxa"/>
            <w:shd w:val="clear" w:color="auto" w:fill="auto"/>
            <w:vAlign w:val="bottom"/>
          </w:tcPr>
          <w:p w14:paraId="05960325" w14:textId="156F3C3B" w:rsidR="006B7E48" w:rsidRPr="00CC2B9D" w:rsidRDefault="006B7E48" w:rsidP="006B7E48">
            <w:pPr>
              <w:spacing w:line="240" w:lineRule="auto"/>
              <w:ind w:left="189" w:hanging="189"/>
              <w:rPr>
                <w:rFonts w:asciiTheme="minorHAnsi" w:hAnsiTheme="minorHAnsi" w:cstheme="minorHAnsi"/>
                <w:szCs w:val="22"/>
                <w:cs/>
              </w:rPr>
            </w:pPr>
            <w:r w:rsidRPr="00CC2B9D">
              <w:rPr>
                <w:rFonts w:asciiTheme="minorHAnsi" w:hAnsiTheme="minorHAnsi" w:cstheme="minorHAnsi"/>
                <w:szCs w:val="22"/>
              </w:rPr>
              <w:t>Profit (loss) before income tax expense from continuing operations</w:t>
            </w:r>
          </w:p>
        </w:tc>
        <w:tc>
          <w:tcPr>
            <w:tcW w:w="899" w:type="dxa"/>
            <w:shd w:val="clear" w:color="auto" w:fill="auto"/>
            <w:vAlign w:val="bottom"/>
          </w:tcPr>
          <w:p w14:paraId="6703504C" w14:textId="77777777" w:rsidR="006B7E48" w:rsidRPr="00CC2B9D" w:rsidRDefault="006B7E48" w:rsidP="006B7E48">
            <w:pPr>
              <w:pStyle w:val="acctfourfigures"/>
              <w:tabs>
                <w:tab w:val="clear" w:pos="765"/>
                <w:tab w:val="decimal" w:pos="432"/>
              </w:tabs>
              <w:spacing w:line="240" w:lineRule="atLeast"/>
              <w:ind w:left="-79" w:right="-108"/>
              <w:rPr>
                <w:rFonts w:ascii="Calibri" w:hAnsi="Calibri" w:cs="Calibri"/>
                <w:szCs w:val="22"/>
                <w:lang w:val="en-US" w:bidi="th-TH"/>
              </w:rPr>
            </w:pPr>
          </w:p>
        </w:tc>
        <w:tc>
          <w:tcPr>
            <w:tcW w:w="236" w:type="dxa"/>
            <w:shd w:val="clear" w:color="auto" w:fill="auto"/>
            <w:vAlign w:val="bottom"/>
          </w:tcPr>
          <w:p w14:paraId="052C53BF" w14:textId="77777777" w:rsidR="006B7E48" w:rsidRPr="00CC2B9D" w:rsidRDefault="006B7E48" w:rsidP="006B7E48">
            <w:pPr>
              <w:tabs>
                <w:tab w:val="decimal" w:pos="651"/>
              </w:tabs>
              <w:ind w:right="-108"/>
              <w:jc w:val="thaiDistribute"/>
              <w:rPr>
                <w:rFonts w:ascii="Calibri" w:hAnsi="Calibri" w:cs="Calibri"/>
                <w:b/>
                <w:szCs w:val="22"/>
              </w:rPr>
            </w:pPr>
          </w:p>
        </w:tc>
        <w:tc>
          <w:tcPr>
            <w:tcW w:w="1239" w:type="dxa"/>
            <w:tcBorders>
              <w:bottom w:val="double" w:sz="4" w:space="0" w:color="auto"/>
            </w:tcBorders>
            <w:shd w:val="clear" w:color="auto" w:fill="auto"/>
            <w:vAlign w:val="bottom"/>
          </w:tcPr>
          <w:p w14:paraId="10957B97" w14:textId="4AC2079B" w:rsidR="006B7E48" w:rsidRPr="00CC2B9D" w:rsidRDefault="004F4B7D" w:rsidP="006B7E48">
            <w:pPr>
              <w:pStyle w:val="BodyText"/>
              <w:tabs>
                <w:tab w:val="decimal" w:pos="990"/>
              </w:tabs>
              <w:spacing w:after="0" w:line="240" w:lineRule="auto"/>
              <w:ind w:left="-108" w:right="-81"/>
              <w:rPr>
                <w:rFonts w:ascii="Calibri" w:hAnsi="Calibri" w:cs="Calibri"/>
                <w:szCs w:val="22"/>
                <w:lang w:val="en-US" w:bidi="th-TH"/>
              </w:rPr>
            </w:pPr>
            <w:r w:rsidRPr="00CC2B9D">
              <w:rPr>
                <w:rFonts w:ascii="Calibri" w:hAnsi="Calibri" w:cs="Calibri"/>
                <w:szCs w:val="22"/>
                <w:lang w:val="en-US" w:bidi="th-TH"/>
              </w:rPr>
              <w:t>(</w:t>
            </w:r>
            <w:r w:rsidR="00A34BC3" w:rsidRPr="00CC2B9D">
              <w:rPr>
                <w:rFonts w:ascii="Calibri" w:hAnsi="Calibri" w:cs="Calibri"/>
                <w:szCs w:val="22"/>
                <w:lang w:val="en-US" w:bidi="th-TH"/>
              </w:rPr>
              <w:t>5</w:t>
            </w:r>
            <w:r w:rsidRPr="00CC2B9D">
              <w:rPr>
                <w:rFonts w:ascii="Calibri" w:hAnsi="Calibri" w:cs="Calibri"/>
                <w:szCs w:val="22"/>
                <w:lang w:val="en-US" w:bidi="th-TH"/>
              </w:rPr>
              <w:t>,</w:t>
            </w:r>
            <w:r w:rsidR="00A34BC3" w:rsidRPr="00CC2B9D">
              <w:rPr>
                <w:rFonts w:ascii="Calibri" w:hAnsi="Calibri" w:cs="Calibri"/>
                <w:szCs w:val="22"/>
                <w:lang w:val="en-US" w:bidi="th-TH"/>
              </w:rPr>
              <w:t>363</w:t>
            </w:r>
            <w:r w:rsidRPr="00CC2B9D">
              <w:rPr>
                <w:rFonts w:ascii="Calibri" w:hAnsi="Calibri" w:cs="Calibri"/>
                <w:szCs w:val="22"/>
                <w:lang w:val="en-US" w:bidi="th-TH"/>
              </w:rPr>
              <w:t>,</w:t>
            </w:r>
            <w:r w:rsidR="00A34BC3" w:rsidRPr="00CC2B9D">
              <w:rPr>
                <w:rFonts w:ascii="Calibri" w:hAnsi="Calibri" w:cs="Calibri"/>
                <w:szCs w:val="22"/>
                <w:lang w:val="en-US" w:bidi="th-TH"/>
              </w:rPr>
              <w:t>931</w:t>
            </w:r>
            <w:r w:rsidRPr="00CC2B9D">
              <w:rPr>
                <w:rFonts w:ascii="Calibri" w:hAnsi="Calibri" w:cs="Calibri"/>
                <w:szCs w:val="22"/>
                <w:lang w:val="en-US" w:bidi="th-TH"/>
              </w:rPr>
              <w:t>)</w:t>
            </w:r>
          </w:p>
        </w:tc>
        <w:tc>
          <w:tcPr>
            <w:tcW w:w="236" w:type="dxa"/>
            <w:shd w:val="clear" w:color="auto" w:fill="auto"/>
            <w:vAlign w:val="bottom"/>
          </w:tcPr>
          <w:p w14:paraId="51B301FB" w14:textId="77777777" w:rsidR="006B7E48" w:rsidRPr="00CC2B9D" w:rsidRDefault="006B7E48" w:rsidP="006B7E48">
            <w:pPr>
              <w:rPr>
                <w:rFonts w:ascii="Calibri" w:hAnsi="Calibri" w:cs="Calibri"/>
                <w:szCs w:val="22"/>
              </w:rPr>
            </w:pPr>
          </w:p>
        </w:tc>
        <w:tc>
          <w:tcPr>
            <w:tcW w:w="870" w:type="dxa"/>
            <w:shd w:val="clear" w:color="auto" w:fill="auto"/>
            <w:vAlign w:val="bottom"/>
          </w:tcPr>
          <w:p w14:paraId="5B5FE7E1" w14:textId="77777777" w:rsidR="006B7E48" w:rsidRPr="00CC2B9D" w:rsidRDefault="006B7E48" w:rsidP="006B7E48">
            <w:pPr>
              <w:pStyle w:val="acctfourfigures"/>
              <w:tabs>
                <w:tab w:val="clear" w:pos="765"/>
                <w:tab w:val="decimal" w:pos="432"/>
              </w:tabs>
              <w:spacing w:line="240" w:lineRule="atLeast"/>
              <w:ind w:left="-79" w:right="-108"/>
              <w:rPr>
                <w:rFonts w:ascii="Calibri" w:hAnsi="Calibri" w:cs="Calibri"/>
                <w:szCs w:val="22"/>
                <w:lang w:val="en-US" w:bidi="th-TH"/>
              </w:rPr>
            </w:pPr>
          </w:p>
        </w:tc>
        <w:tc>
          <w:tcPr>
            <w:tcW w:w="236" w:type="dxa"/>
            <w:shd w:val="clear" w:color="auto" w:fill="auto"/>
            <w:vAlign w:val="bottom"/>
          </w:tcPr>
          <w:p w14:paraId="094F7995" w14:textId="77777777" w:rsidR="006B7E48" w:rsidRPr="00CC2B9D" w:rsidRDefault="006B7E48" w:rsidP="006B7E48">
            <w:pPr>
              <w:tabs>
                <w:tab w:val="decimal" w:pos="651"/>
              </w:tabs>
              <w:ind w:right="-108"/>
              <w:jc w:val="thaiDistribute"/>
              <w:rPr>
                <w:rFonts w:ascii="Calibri" w:hAnsi="Calibri" w:cs="Calibri"/>
                <w:b/>
                <w:szCs w:val="22"/>
              </w:rPr>
            </w:pPr>
          </w:p>
        </w:tc>
        <w:tc>
          <w:tcPr>
            <w:tcW w:w="1233" w:type="dxa"/>
            <w:gridSpan w:val="2"/>
            <w:tcBorders>
              <w:bottom w:val="double" w:sz="4" w:space="0" w:color="auto"/>
            </w:tcBorders>
            <w:shd w:val="clear" w:color="auto" w:fill="auto"/>
            <w:vAlign w:val="bottom"/>
          </w:tcPr>
          <w:p w14:paraId="48F8109C" w14:textId="225CEA09" w:rsidR="006B7E48" w:rsidRPr="00CC2B9D" w:rsidRDefault="006B7E48" w:rsidP="006B7E48">
            <w:pPr>
              <w:pStyle w:val="BodyText"/>
              <w:tabs>
                <w:tab w:val="decimal" w:pos="990"/>
              </w:tabs>
              <w:spacing w:after="0" w:line="240" w:lineRule="auto"/>
              <w:ind w:left="-108" w:right="-81"/>
              <w:rPr>
                <w:rFonts w:ascii="Calibri" w:hAnsi="Calibri" w:cs="Calibri"/>
                <w:szCs w:val="22"/>
                <w:lang w:val="en-US" w:bidi="th-TH"/>
              </w:rPr>
            </w:pPr>
            <w:r w:rsidRPr="00CC2B9D">
              <w:rPr>
                <w:rFonts w:ascii="Calibri" w:hAnsi="Calibri" w:cs="Calibri"/>
                <w:szCs w:val="22"/>
                <w:lang w:val="en-US" w:bidi="th-TH"/>
              </w:rPr>
              <w:t>(572,395)</w:t>
            </w:r>
          </w:p>
        </w:tc>
      </w:tr>
      <w:tr w:rsidR="006B7E48" w:rsidRPr="00CC2B9D" w14:paraId="5AB6DC0D" w14:textId="77777777" w:rsidTr="007A1539">
        <w:tc>
          <w:tcPr>
            <w:tcW w:w="4388" w:type="dxa"/>
            <w:shd w:val="clear" w:color="auto" w:fill="auto"/>
            <w:vAlign w:val="bottom"/>
          </w:tcPr>
          <w:p w14:paraId="381DC262" w14:textId="77777777" w:rsidR="006B7E48" w:rsidRPr="00CC2B9D" w:rsidRDefault="006B7E48" w:rsidP="006B7E48">
            <w:pPr>
              <w:rPr>
                <w:rFonts w:asciiTheme="minorHAnsi" w:hAnsiTheme="minorHAnsi" w:cstheme="minorHAnsi"/>
                <w:szCs w:val="22"/>
              </w:rPr>
            </w:pPr>
            <w:r w:rsidRPr="00CC2B9D">
              <w:rPr>
                <w:rFonts w:asciiTheme="minorHAnsi" w:hAnsiTheme="minorHAnsi" w:cstheme="minorHAnsi"/>
                <w:szCs w:val="22"/>
              </w:rPr>
              <w:t>Income tax using the Thai corporation tax rate</w:t>
            </w:r>
          </w:p>
        </w:tc>
        <w:tc>
          <w:tcPr>
            <w:tcW w:w="899" w:type="dxa"/>
            <w:shd w:val="clear" w:color="auto" w:fill="auto"/>
            <w:vAlign w:val="bottom"/>
          </w:tcPr>
          <w:p w14:paraId="68B6E8C4" w14:textId="159A6CDA" w:rsidR="006B7E48" w:rsidRPr="00CC2B9D" w:rsidRDefault="00B06D9E" w:rsidP="006B7E48">
            <w:pPr>
              <w:pStyle w:val="acctfourfigures"/>
              <w:tabs>
                <w:tab w:val="clear" w:pos="765"/>
              </w:tabs>
              <w:spacing w:line="240" w:lineRule="auto"/>
              <w:ind w:left="-79" w:right="-108"/>
              <w:jc w:val="center"/>
              <w:rPr>
                <w:rFonts w:ascii="Calibri" w:hAnsi="Calibri" w:cs="Calibri"/>
                <w:szCs w:val="22"/>
              </w:rPr>
            </w:pPr>
            <w:r w:rsidRPr="00CC2B9D">
              <w:rPr>
                <w:rFonts w:ascii="Calibri" w:hAnsi="Calibri" w:cs="Calibri"/>
                <w:szCs w:val="22"/>
              </w:rPr>
              <w:t>20.00</w:t>
            </w:r>
          </w:p>
        </w:tc>
        <w:tc>
          <w:tcPr>
            <w:tcW w:w="236" w:type="dxa"/>
            <w:shd w:val="clear" w:color="auto" w:fill="auto"/>
            <w:vAlign w:val="bottom"/>
          </w:tcPr>
          <w:p w14:paraId="4C0C85C3" w14:textId="77777777" w:rsidR="006B7E48" w:rsidRPr="00CC2B9D" w:rsidRDefault="006B7E48" w:rsidP="006B7E48">
            <w:pPr>
              <w:tabs>
                <w:tab w:val="decimal" w:pos="651"/>
              </w:tabs>
              <w:ind w:right="-108"/>
              <w:jc w:val="thaiDistribute"/>
              <w:rPr>
                <w:rFonts w:ascii="Calibri" w:hAnsi="Calibri" w:cs="Calibri"/>
                <w:b/>
                <w:szCs w:val="22"/>
              </w:rPr>
            </w:pPr>
          </w:p>
        </w:tc>
        <w:tc>
          <w:tcPr>
            <w:tcW w:w="1239" w:type="dxa"/>
            <w:tcBorders>
              <w:top w:val="double" w:sz="4" w:space="0" w:color="auto"/>
            </w:tcBorders>
            <w:shd w:val="clear" w:color="auto" w:fill="auto"/>
            <w:vAlign w:val="bottom"/>
          </w:tcPr>
          <w:p w14:paraId="17746C86" w14:textId="5F397B5E" w:rsidR="006B7E48" w:rsidRPr="00CC2B9D" w:rsidRDefault="004F4B7D" w:rsidP="006B7E48">
            <w:pPr>
              <w:pStyle w:val="BodyText"/>
              <w:tabs>
                <w:tab w:val="decimal" w:pos="990"/>
              </w:tabs>
              <w:spacing w:after="0" w:line="240" w:lineRule="auto"/>
              <w:ind w:left="-108" w:right="-81"/>
              <w:rPr>
                <w:rFonts w:ascii="Calibri" w:hAnsi="Calibri" w:cs="Calibri"/>
                <w:szCs w:val="22"/>
              </w:rPr>
            </w:pPr>
            <w:r w:rsidRPr="00CC2B9D">
              <w:rPr>
                <w:rFonts w:ascii="Calibri" w:hAnsi="Calibri" w:cs="Calibri"/>
                <w:szCs w:val="22"/>
              </w:rPr>
              <w:t>(</w:t>
            </w:r>
            <w:r w:rsidR="00136B32" w:rsidRPr="00CC2B9D">
              <w:rPr>
                <w:rFonts w:ascii="Calibri" w:hAnsi="Calibri" w:cs="Browallia New"/>
                <w:szCs w:val="28"/>
                <w:lang w:val="en-US" w:bidi="th-TH"/>
              </w:rPr>
              <w:t>1,</w:t>
            </w:r>
            <w:r w:rsidR="00136B32" w:rsidRPr="00CC2B9D">
              <w:rPr>
                <w:rFonts w:ascii="Calibri" w:hAnsi="Calibri" w:cs="Calibri"/>
                <w:szCs w:val="22"/>
              </w:rPr>
              <w:t>072</w:t>
            </w:r>
            <w:r w:rsidRPr="00CC2B9D">
              <w:rPr>
                <w:rFonts w:ascii="Calibri" w:hAnsi="Calibri" w:cs="Calibri"/>
                <w:szCs w:val="22"/>
              </w:rPr>
              <w:t>,</w:t>
            </w:r>
            <w:r w:rsidR="00136B32" w:rsidRPr="00CC2B9D">
              <w:rPr>
                <w:rFonts w:ascii="Calibri" w:hAnsi="Calibri" w:cs="Calibri"/>
                <w:szCs w:val="22"/>
              </w:rPr>
              <w:t>6</w:t>
            </w:r>
            <w:r w:rsidRPr="00CC2B9D">
              <w:rPr>
                <w:rFonts w:ascii="Calibri" w:hAnsi="Calibri" w:cs="Calibri"/>
                <w:szCs w:val="22"/>
              </w:rPr>
              <w:t>1</w:t>
            </w:r>
            <w:r w:rsidR="00136B32" w:rsidRPr="00CC2B9D">
              <w:rPr>
                <w:rFonts w:ascii="Calibri" w:hAnsi="Calibri" w:cs="Calibri"/>
                <w:szCs w:val="22"/>
              </w:rPr>
              <w:t>8</w:t>
            </w:r>
            <w:r w:rsidRPr="00CC2B9D">
              <w:rPr>
                <w:rFonts w:ascii="Calibri" w:hAnsi="Calibri" w:cs="Calibri"/>
                <w:szCs w:val="22"/>
              </w:rPr>
              <w:t>)</w:t>
            </w:r>
          </w:p>
        </w:tc>
        <w:tc>
          <w:tcPr>
            <w:tcW w:w="236" w:type="dxa"/>
            <w:shd w:val="clear" w:color="auto" w:fill="auto"/>
            <w:vAlign w:val="bottom"/>
          </w:tcPr>
          <w:p w14:paraId="68740C9F" w14:textId="77777777" w:rsidR="006B7E48" w:rsidRPr="00CC2B9D" w:rsidRDefault="006B7E48" w:rsidP="006B7E48">
            <w:pPr>
              <w:rPr>
                <w:rFonts w:ascii="Calibri" w:hAnsi="Calibri" w:cs="Calibri"/>
                <w:szCs w:val="22"/>
              </w:rPr>
            </w:pPr>
          </w:p>
        </w:tc>
        <w:tc>
          <w:tcPr>
            <w:tcW w:w="870" w:type="dxa"/>
            <w:shd w:val="clear" w:color="auto" w:fill="auto"/>
            <w:vAlign w:val="bottom"/>
          </w:tcPr>
          <w:p w14:paraId="47151597" w14:textId="31B2A52D" w:rsidR="006B7E48" w:rsidRPr="00CC2B9D" w:rsidRDefault="006B7E48" w:rsidP="006B7E48">
            <w:pPr>
              <w:pStyle w:val="acctfourfigures"/>
              <w:tabs>
                <w:tab w:val="clear" w:pos="765"/>
              </w:tabs>
              <w:spacing w:line="240" w:lineRule="auto"/>
              <w:ind w:left="-79" w:right="-108"/>
              <w:jc w:val="center"/>
              <w:rPr>
                <w:rFonts w:ascii="Calibri" w:hAnsi="Calibri" w:cs="Calibri"/>
                <w:szCs w:val="22"/>
              </w:rPr>
            </w:pPr>
            <w:r w:rsidRPr="00CC2B9D">
              <w:rPr>
                <w:rFonts w:ascii="Calibri" w:hAnsi="Calibri" w:cs="Calibri"/>
                <w:szCs w:val="22"/>
              </w:rPr>
              <w:t>20.00</w:t>
            </w:r>
          </w:p>
        </w:tc>
        <w:tc>
          <w:tcPr>
            <w:tcW w:w="236" w:type="dxa"/>
            <w:shd w:val="clear" w:color="auto" w:fill="auto"/>
            <w:vAlign w:val="bottom"/>
          </w:tcPr>
          <w:p w14:paraId="0EEA15EE" w14:textId="77777777" w:rsidR="006B7E48" w:rsidRPr="00CC2B9D" w:rsidRDefault="006B7E48" w:rsidP="006B7E48">
            <w:pPr>
              <w:tabs>
                <w:tab w:val="decimal" w:pos="651"/>
              </w:tabs>
              <w:ind w:right="-108"/>
              <w:jc w:val="thaiDistribute"/>
              <w:rPr>
                <w:rFonts w:ascii="Calibri" w:hAnsi="Calibri" w:cs="Calibri"/>
                <w:b/>
                <w:szCs w:val="22"/>
              </w:rPr>
            </w:pPr>
          </w:p>
        </w:tc>
        <w:tc>
          <w:tcPr>
            <w:tcW w:w="1233" w:type="dxa"/>
            <w:gridSpan w:val="2"/>
            <w:tcBorders>
              <w:top w:val="double" w:sz="4" w:space="0" w:color="auto"/>
            </w:tcBorders>
            <w:shd w:val="clear" w:color="auto" w:fill="auto"/>
            <w:vAlign w:val="bottom"/>
          </w:tcPr>
          <w:p w14:paraId="4557F74B" w14:textId="5CF0D274" w:rsidR="006B7E48" w:rsidRPr="00CC2B9D" w:rsidRDefault="006B7E48" w:rsidP="006B7E48">
            <w:pPr>
              <w:pStyle w:val="BodyText"/>
              <w:tabs>
                <w:tab w:val="decimal" w:pos="990"/>
              </w:tabs>
              <w:spacing w:after="0" w:line="240" w:lineRule="auto"/>
              <w:ind w:left="-108" w:right="-81"/>
              <w:rPr>
                <w:rFonts w:ascii="Calibri" w:hAnsi="Calibri" w:cs="Calibri"/>
                <w:szCs w:val="22"/>
                <w:lang w:val="en-US" w:bidi="th-TH"/>
              </w:rPr>
            </w:pPr>
            <w:r w:rsidRPr="00CC2B9D">
              <w:rPr>
                <w:rFonts w:ascii="Calibri" w:hAnsi="Calibri" w:cs="Calibri"/>
                <w:szCs w:val="22"/>
              </w:rPr>
              <w:t>(114,781)</w:t>
            </w:r>
          </w:p>
        </w:tc>
      </w:tr>
      <w:tr w:rsidR="006B7E48" w:rsidRPr="00CC2B9D" w14:paraId="6D29778D" w14:textId="77777777" w:rsidTr="007A1539">
        <w:tc>
          <w:tcPr>
            <w:tcW w:w="4388" w:type="dxa"/>
            <w:shd w:val="clear" w:color="auto" w:fill="auto"/>
            <w:vAlign w:val="bottom"/>
          </w:tcPr>
          <w:p w14:paraId="3424B677" w14:textId="0F7EE70F" w:rsidR="006B7E48" w:rsidRPr="00CC2B9D" w:rsidRDefault="006B7E48" w:rsidP="006B7E48">
            <w:pPr>
              <w:spacing w:line="240" w:lineRule="auto"/>
              <w:ind w:left="177" w:hanging="177"/>
              <w:rPr>
                <w:rFonts w:asciiTheme="minorHAnsi" w:hAnsiTheme="minorHAnsi" w:cstheme="minorHAnsi"/>
                <w:szCs w:val="22"/>
              </w:rPr>
            </w:pPr>
            <w:r w:rsidRPr="00CC2B9D">
              <w:rPr>
                <w:rFonts w:asciiTheme="minorHAnsi" w:hAnsiTheme="minorHAnsi" w:cstheme="minorHAnsi"/>
                <w:szCs w:val="22"/>
              </w:rPr>
              <w:t>Income tax using the Thai corporation tax rate (IBC)</w:t>
            </w:r>
          </w:p>
        </w:tc>
        <w:tc>
          <w:tcPr>
            <w:tcW w:w="899" w:type="dxa"/>
            <w:shd w:val="clear" w:color="auto" w:fill="auto"/>
            <w:vAlign w:val="bottom"/>
          </w:tcPr>
          <w:p w14:paraId="7F78C19A" w14:textId="0E092F12" w:rsidR="006B7E48" w:rsidRPr="00CC2B9D" w:rsidRDefault="00B06D9E" w:rsidP="006B7E48">
            <w:pPr>
              <w:pStyle w:val="acctfourfigures"/>
              <w:tabs>
                <w:tab w:val="clear" w:pos="765"/>
              </w:tabs>
              <w:spacing w:line="240" w:lineRule="auto"/>
              <w:ind w:left="-79" w:right="-108"/>
              <w:jc w:val="center"/>
              <w:rPr>
                <w:rFonts w:ascii="Calibri" w:hAnsi="Calibri" w:cs="Calibri"/>
                <w:szCs w:val="22"/>
              </w:rPr>
            </w:pPr>
            <w:r w:rsidRPr="00CC2B9D">
              <w:rPr>
                <w:rFonts w:ascii="Calibri" w:hAnsi="Calibri" w:cs="Calibri"/>
                <w:szCs w:val="22"/>
              </w:rPr>
              <w:t>10.00</w:t>
            </w:r>
          </w:p>
        </w:tc>
        <w:tc>
          <w:tcPr>
            <w:tcW w:w="236" w:type="dxa"/>
            <w:shd w:val="clear" w:color="auto" w:fill="auto"/>
            <w:vAlign w:val="bottom"/>
          </w:tcPr>
          <w:p w14:paraId="56A830FF" w14:textId="77777777" w:rsidR="006B7E48" w:rsidRPr="00CC2B9D" w:rsidRDefault="006B7E48" w:rsidP="006B7E48">
            <w:pPr>
              <w:tabs>
                <w:tab w:val="decimal" w:pos="651"/>
              </w:tabs>
              <w:ind w:right="-108"/>
              <w:jc w:val="thaiDistribute"/>
              <w:rPr>
                <w:rFonts w:ascii="Calibri" w:hAnsi="Calibri" w:cs="Calibri"/>
                <w:b/>
                <w:szCs w:val="22"/>
              </w:rPr>
            </w:pPr>
          </w:p>
        </w:tc>
        <w:tc>
          <w:tcPr>
            <w:tcW w:w="1239" w:type="dxa"/>
            <w:shd w:val="clear" w:color="auto" w:fill="auto"/>
            <w:vAlign w:val="bottom"/>
          </w:tcPr>
          <w:p w14:paraId="0D6C90D0" w14:textId="23F993F4" w:rsidR="006B7E48" w:rsidRPr="00CC2B9D" w:rsidRDefault="004F4B7D" w:rsidP="006B7E48">
            <w:pPr>
              <w:pStyle w:val="BodyText"/>
              <w:tabs>
                <w:tab w:val="decimal" w:pos="990"/>
              </w:tabs>
              <w:spacing w:after="0" w:line="240" w:lineRule="auto"/>
              <w:ind w:left="-108" w:right="-81"/>
              <w:rPr>
                <w:rFonts w:ascii="Calibri" w:hAnsi="Calibri" w:cs="Calibri"/>
                <w:szCs w:val="22"/>
                <w:lang w:bidi="th-TH"/>
              </w:rPr>
            </w:pPr>
            <w:r w:rsidRPr="00CC2B9D">
              <w:rPr>
                <w:rFonts w:ascii="Calibri" w:hAnsi="Calibri" w:cs="Calibri"/>
                <w:szCs w:val="22"/>
                <w:lang w:bidi="th-TH"/>
              </w:rPr>
              <w:t>(84)</w:t>
            </w:r>
          </w:p>
        </w:tc>
        <w:tc>
          <w:tcPr>
            <w:tcW w:w="236" w:type="dxa"/>
            <w:shd w:val="clear" w:color="auto" w:fill="auto"/>
            <w:vAlign w:val="bottom"/>
          </w:tcPr>
          <w:p w14:paraId="18FC3DCD" w14:textId="77777777" w:rsidR="006B7E48" w:rsidRPr="00CC2B9D" w:rsidRDefault="006B7E48" w:rsidP="006B7E48">
            <w:pPr>
              <w:rPr>
                <w:rFonts w:ascii="Calibri" w:hAnsi="Calibri" w:cs="Calibri"/>
                <w:szCs w:val="22"/>
              </w:rPr>
            </w:pPr>
          </w:p>
        </w:tc>
        <w:tc>
          <w:tcPr>
            <w:tcW w:w="870" w:type="dxa"/>
            <w:shd w:val="clear" w:color="auto" w:fill="auto"/>
            <w:vAlign w:val="bottom"/>
          </w:tcPr>
          <w:p w14:paraId="1FDBAAD4" w14:textId="67675950" w:rsidR="006B7E48" w:rsidRPr="00CC2B9D" w:rsidRDefault="006B7E48" w:rsidP="006B7E48">
            <w:pPr>
              <w:pStyle w:val="acctfourfigures"/>
              <w:tabs>
                <w:tab w:val="clear" w:pos="765"/>
              </w:tabs>
              <w:spacing w:line="240" w:lineRule="auto"/>
              <w:ind w:left="-79" w:right="-108"/>
              <w:jc w:val="center"/>
              <w:rPr>
                <w:rFonts w:ascii="Calibri" w:hAnsi="Calibri" w:cs="Calibri"/>
                <w:szCs w:val="22"/>
              </w:rPr>
            </w:pPr>
            <w:r w:rsidRPr="00CC2B9D">
              <w:rPr>
                <w:rFonts w:ascii="Calibri" w:hAnsi="Calibri" w:cs="Calibri"/>
                <w:szCs w:val="22"/>
              </w:rPr>
              <w:t>10.00</w:t>
            </w:r>
          </w:p>
        </w:tc>
        <w:tc>
          <w:tcPr>
            <w:tcW w:w="236" w:type="dxa"/>
            <w:shd w:val="clear" w:color="auto" w:fill="auto"/>
            <w:vAlign w:val="bottom"/>
          </w:tcPr>
          <w:p w14:paraId="49355A30" w14:textId="77777777" w:rsidR="006B7E48" w:rsidRPr="00CC2B9D" w:rsidRDefault="006B7E48" w:rsidP="006B7E48">
            <w:pPr>
              <w:tabs>
                <w:tab w:val="decimal" w:pos="651"/>
              </w:tabs>
              <w:ind w:right="-108"/>
              <w:jc w:val="thaiDistribute"/>
              <w:rPr>
                <w:rFonts w:ascii="Calibri" w:hAnsi="Calibri" w:cs="Calibri"/>
                <w:b/>
                <w:szCs w:val="22"/>
              </w:rPr>
            </w:pPr>
          </w:p>
        </w:tc>
        <w:tc>
          <w:tcPr>
            <w:tcW w:w="1233" w:type="dxa"/>
            <w:gridSpan w:val="2"/>
            <w:shd w:val="clear" w:color="auto" w:fill="auto"/>
            <w:vAlign w:val="bottom"/>
          </w:tcPr>
          <w:p w14:paraId="1ED1AEBE" w14:textId="0C704DEE" w:rsidR="006B7E48" w:rsidRPr="00CC2B9D" w:rsidRDefault="006B7E48" w:rsidP="006B7E48">
            <w:pPr>
              <w:pStyle w:val="BodyText"/>
              <w:tabs>
                <w:tab w:val="decimal" w:pos="990"/>
              </w:tabs>
              <w:spacing w:after="0" w:line="240" w:lineRule="auto"/>
              <w:ind w:left="-108" w:right="-81"/>
              <w:rPr>
                <w:rFonts w:ascii="Calibri" w:hAnsi="Calibri" w:cs="Calibri"/>
                <w:szCs w:val="22"/>
                <w:lang w:bidi="th-TH"/>
              </w:rPr>
            </w:pPr>
            <w:r w:rsidRPr="00CC2B9D">
              <w:rPr>
                <w:rFonts w:ascii="Calibri" w:hAnsi="Calibri" w:cs="Calibri"/>
                <w:szCs w:val="22"/>
                <w:lang w:bidi="th-TH"/>
              </w:rPr>
              <w:t>151</w:t>
            </w:r>
          </w:p>
        </w:tc>
      </w:tr>
      <w:tr w:rsidR="006B7E48" w:rsidRPr="00CC2B9D" w14:paraId="329AE8AA" w14:textId="77777777" w:rsidTr="007A1539">
        <w:tc>
          <w:tcPr>
            <w:tcW w:w="4388" w:type="dxa"/>
            <w:shd w:val="clear" w:color="auto" w:fill="auto"/>
            <w:vAlign w:val="bottom"/>
          </w:tcPr>
          <w:p w14:paraId="49B972D4" w14:textId="3A326D11" w:rsidR="006B7E48" w:rsidRPr="00CC2B9D" w:rsidRDefault="006B7E48" w:rsidP="006B7E48">
            <w:pPr>
              <w:spacing w:line="240" w:lineRule="auto"/>
              <w:ind w:left="189" w:hanging="189"/>
              <w:rPr>
                <w:rFonts w:asciiTheme="minorHAnsi" w:hAnsiTheme="minorHAnsi" w:cstheme="minorHAnsi"/>
                <w:szCs w:val="22"/>
              </w:rPr>
            </w:pPr>
            <w:r w:rsidRPr="00CC2B9D">
              <w:rPr>
                <w:rFonts w:asciiTheme="minorHAnsi" w:hAnsiTheme="minorHAnsi" w:cstheme="minorHAnsi"/>
                <w:szCs w:val="22"/>
              </w:rPr>
              <w:t>Current year losses for which no deferred tax asset was recognised</w:t>
            </w:r>
          </w:p>
        </w:tc>
        <w:tc>
          <w:tcPr>
            <w:tcW w:w="899" w:type="dxa"/>
            <w:shd w:val="clear" w:color="auto" w:fill="auto"/>
            <w:vAlign w:val="bottom"/>
          </w:tcPr>
          <w:p w14:paraId="6A770DCC" w14:textId="77777777" w:rsidR="006B7E48" w:rsidRPr="00CC2B9D" w:rsidRDefault="006B7E48" w:rsidP="006B7E48">
            <w:pPr>
              <w:pStyle w:val="acctfourfigures"/>
              <w:tabs>
                <w:tab w:val="clear" w:pos="765"/>
                <w:tab w:val="decimal" w:pos="486"/>
              </w:tabs>
              <w:spacing w:line="240" w:lineRule="atLeast"/>
              <w:ind w:left="-79" w:right="-108"/>
              <w:rPr>
                <w:rFonts w:ascii="Calibri" w:hAnsi="Calibri" w:cs="Calibri"/>
                <w:szCs w:val="22"/>
              </w:rPr>
            </w:pPr>
          </w:p>
        </w:tc>
        <w:tc>
          <w:tcPr>
            <w:tcW w:w="236" w:type="dxa"/>
            <w:shd w:val="clear" w:color="auto" w:fill="auto"/>
            <w:vAlign w:val="bottom"/>
          </w:tcPr>
          <w:p w14:paraId="745942B1" w14:textId="77777777" w:rsidR="006B7E48" w:rsidRPr="00CC2B9D" w:rsidRDefault="006B7E48" w:rsidP="006B7E48">
            <w:pPr>
              <w:tabs>
                <w:tab w:val="decimal" w:pos="651"/>
              </w:tabs>
              <w:ind w:right="-108"/>
              <w:jc w:val="thaiDistribute"/>
              <w:rPr>
                <w:rFonts w:ascii="Calibri" w:hAnsi="Calibri" w:cs="Calibri"/>
                <w:b/>
                <w:szCs w:val="22"/>
              </w:rPr>
            </w:pPr>
          </w:p>
        </w:tc>
        <w:tc>
          <w:tcPr>
            <w:tcW w:w="1239" w:type="dxa"/>
            <w:shd w:val="clear" w:color="auto" w:fill="auto"/>
            <w:vAlign w:val="bottom"/>
          </w:tcPr>
          <w:p w14:paraId="1F607C9C" w14:textId="3EA15F49" w:rsidR="006B7E48" w:rsidRPr="00CC2B9D" w:rsidRDefault="00B06D9E" w:rsidP="006B7E48">
            <w:pPr>
              <w:pStyle w:val="BodyText"/>
              <w:tabs>
                <w:tab w:val="decimal" w:pos="990"/>
              </w:tabs>
              <w:spacing w:after="0" w:line="240" w:lineRule="auto"/>
              <w:ind w:left="-108" w:right="-81"/>
              <w:rPr>
                <w:rFonts w:ascii="Calibri" w:hAnsi="Calibri" w:cs="Calibri"/>
                <w:szCs w:val="22"/>
                <w:lang w:bidi="th-TH"/>
              </w:rPr>
            </w:pPr>
            <w:r w:rsidRPr="00CC2B9D">
              <w:rPr>
                <w:rFonts w:ascii="Calibri" w:hAnsi="Calibri" w:cs="Calibri"/>
                <w:szCs w:val="22"/>
                <w:lang w:bidi="th-TH"/>
              </w:rPr>
              <w:t>2</w:t>
            </w:r>
            <w:r w:rsidR="006F672A" w:rsidRPr="00CC2B9D">
              <w:rPr>
                <w:rFonts w:ascii="Calibri" w:hAnsi="Calibri" w:cs="Calibri"/>
                <w:szCs w:val="22"/>
                <w:lang w:bidi="th-TH"/>
              </w:rPr>
              <w:t>01</w:t>
            </w:r>
            <w:r w:rsidRPr="00CC2B9D">
              <w:rPr>
                <w:rFonts w:ascii="Calibri" w:hAnsi="Calibri" w:cs="Calibri"/>
                <w:szCs w:val="22"/>
                <w:lang w:bidi="th-TH"/>
              </w:rPr>
              <w:t>,</w:t>
            </w:r>
            <w:r w:rsidR="006F672A" w:rsidRPr="00CC2B9D">
              <w:rPr>
                <w:rFonts w:ascii="Calibri" w:hAnsi="Calibri" w:cs="Calibri"/>
                <w:szCs w:val="22"/>
                <w:lang w:bidi="th-TH"/>
              </w:rPr>
              <w:t>453</w:t>
            </w:r>
          </w:p>
        </w:tc>
        <w:tc>
          <w:tcPr>
            <w:tcW w:w="236" w:type="dxa"/>
            <w:shd w:val="clear" w:color="auto" w:fill="auto"/>
            <w:vAlign w:val="bottom"/>
          </w:tcPr>
          <w:p w14:paraId="53992D56" w14:textId="77777777" w:rsidR="006B7E48" w:rsidRPr="00CC2B9D" w:rsidRDefault="006B7E48" w:rsidP="006B7E48">
            <w:pPr>
              <w:rPr>
                <w:rFonts w:ascii="Calibri" w:hAnsi="Calibri" w:cs="Calibri"/>
                <w:szCs w:val="22"/>
              </w:rPr>
            </w:pPr>
          </w:p>
        </w:tc>
        <w:tc>
          <w:tcPr>
            <w:tcW w:w="870" w:type="dxa"/>
            <w:shd w:val="clear" w:color="auto" w:fill="auto"/>
            <w:vAlign w:val="bottom"/>
          </w:tcPr>
          <w:p w14:paraId="366D0CB7" w14:textId="77777777" w:rsidR="006B7E48" w:rsidRPr="00CC2B9D" w:rsidRDefault="006B7E48" w:rsidP="006B7E48">
            <w:pPr>
              <w:pStyle w:val="acctfourfigures"/>
              <w:tabs>
                <w:tab w:val="clear" w:pos="765"/>
                <w:tab w:val="decimal" w:pos="486"/>
              </w:tabs>
              <w:spacing w:line="240" w:lineRule="atLeast"/>
              <w:ind w:left="-79" w:right="-108"/>
              <w:rPr>
                <w:rFonts w:ascii="Calibri" w:hAnsi="Calibri" w:cs="Calibri"/>
                <w:szCs w:val="22"/>
              </w:rPr>
            </w:pPr>
          </w:p>
        </w:tc>
        <w:tc>
          <w:tcPr>
            <w:tcW w:w="236" w:type="dxa"/>
            <w:shd w:val="clear" w:color="auto" w:fill="auto"/>
            <w:vAlign w:val="bottom"/>
          </w:tcPr>
          <w:p w14:paraId="108DA578" w14:textId="77777777" w:rsidR="006B7E48" w:rsidRPr="00CC2B9D" w:rsidRDefault="006B7E48" w:rsidP="006B7E48">
            <w:pPr>
              <w:tabs>
                <w:tab w:val="decimal" w:pos="651"/>
              </w:tabs>
              <w:ind w:right="-108"/>
              <w:jc w:val="thaiDistribute"/>
              <w:rPr>
                <w:rFonts w:ascii="Calibri" w:hAnsi="Calibri" w:cs="Calibri"/>
                <w:b/>
                <w:szCs w:val="22"/>
              </w:rPr>
            </w:pPr>
          </w:p>
        </w:tc>
        <w:tc>
          <w:tcPr>
            <w:tcW w:w="1233" w:type="dxa"/>
            <w:gridSpan w:val="2"/>
            <w:shd w:val="clear" w:color="auto" w:fill="auto"/>
            <w:vAlign w:val="bottom"/>
          </w:tcPr>
          <w:p w14:paraId="2511B008" w14:textId="554BC7A1" w:rsidR="006B7E48" w:rsidRPr="00CC2B9D" w:rsidRDefault="006B7E48" w:rsidP="006B7E48">
            <w:pPr>
              <w:pStyle w:val="BodyText"/>
              <w:tabs>
                <w:tab w:val="decimal" w:pos="990"/>
              </w:tabs>
              <w:spacing w:after="0" w:line="240" w:lineRule="auto"/>
              <w:ind w:left="-108" w:right="-81"/>
              <w:rPr>
                <w:rFonts w:ascii="Calibri" w:hAnsi="Calibri" w:cs="Calibri"/>
                <w:szCs w:val="22"/>
                <w:lang w:bidi="th-TH"/>
              </w:rPr>
            </w:pPr>
            <w:r w:rsidRPr="00CC2B9D">
              <w:rPr>
                <w:rFonts w:ascii="Calibri" w:hAnsi="Calibri" w:cs="Calibri"/>
                <w:szCs w:val="22"/>
                <w:lang w:bidi="th-TH"/>
              </w:rPr>
              <w:t>61,</w:t>
            </w:r>
            <w:r w:rsidR="00EE3BB5" w:rsidRPr="00CC2B9D">
              <w:rPr>
                <w:rFonts w:ascii="Calibri" w:hAnsi="Calibri" w:cs="Calibri"/>
                <w:szCs w:val="22"/>
                <w:lang w:bidi="th-TH"/>
              </w:rPr>
              <w:t>367</w:t>
            </w:r>
          </w:p>
        </w:tc>
      </w:tr>
      <w:tr w:rsidR="006B7E48" w:rsidRPr="00CC2B9D" w14:paraId="413410B7" w14:textId="77777777" w:rsidTr="00B56158">
        <w:tc>
          <w:tcPr>
            <w:tcW w:w="4388" w:type="dxa"/>
            <w:shd w:val="clear" w:color="auto" w:fill="auto"/>
            <w:vAlign w:val="bottom"/>
          </w:tcPr>
          <w:p w14:paraId="6C0FB4F8" w14:textId="090DD843" w:rsidR="006B7E48" w:rsidRPr="00CC2B9D" w:rsidRDefault="006B7E48" w:rsidP="006B7E48">
            <w:pPr>
              <w:rPr>
                <w:rFonts w:asciiTheme="minorHAnsi" w:hAnsiTheme="minorHAnsi" w:cstheme="minorHAnsi"/>
                <w:szCs w:val="22"/>
                <w:cs/>
              </w:rPr>
            </w:pPr>
            <w:r w:rsidRPr="00CC2B9D">
              <w:rPr>
                <w:rFonts w:asciiTheme="minorHAnsi" w:hAnsiTheme="minorHAnsi" w:cstheme="minorHAnsi"/>
                <w:szCs w:val="22"/>
              </w:rPr>
              <w:t>Income that is considered taxable income</w:t>
            </w:r>
          </w:p>
        </w:tc>
        <w:tc>
          <w:tcPr>
            <w:tcW w:w="899" w:type="dxa"/>
            <w:shd w:val="clear" w:color="auto" w:fill="auto"/>
            <w:vAlign w:val="bottom"/>
          </w:tcPr>
          <w:p w14:paraId="319E8C46" w14:textId="77777777" w:rsidR="006B7E48" w:rsidRPr="00CC2B9D" w:rsidRDefault="006B7E48" w:rsidP="006B7E48">
            <w:pPr>
              <w:pStyle w:val="acctfourfigures"/>
              <w:tabs>
                <w:tab w:val="clear" w:pos="765"/>
                <w:tab w:val="decimal" w:pos="486"/>
              </w:tabs>
              <w:spacing w:line="240" w:lineRule="atLeast"/>
              <w:ind w:left="-79" w:right="-108"/>
              <w:rPr>
                <w:rFonts w:ascii="Calibri" w:hAnsi="Calibri" w:cs="Calibri"/>
                <w:szCs w:val="22"/>
              </w:rPr>
            </w:pPr>
          </w:p>
        </w:tc>
        <w:tc>
          <w:tcPr>
            <w:tcW w:w="236" w:type="dxa"/>
            <w:shd w:val="clear" w:color="auto" w:fill="auto"/>
            <w:vAlign w:val="bottom"/>
          </w:tcPr>
          <w:p w14:paraId="2A782EC6" w14:textId="77777777" w:rsidR="006B7E48" w:rsidRPr="00CC2B9D" w:rsidRDefault="006B7E48" w:rsidP="006B7E48">
            <w:pPr>
              <w:tabs>
                <w:tab w:val="decimal" w:pos="651"/>
              </w:tabs>
              <w:ind w:right="-108"/>
              <w:jc w:val="thaiDistribute"/>
              <w:rPr>
                <w:rFonts w:ascii="Calibri" w:hAnsi="Calibri" w:cs="Calibri"/>
                <w:b/>
                <w:szCs w:val="22"/>
              </w:rPr>
            </w:pPr>
          </w:p>
        </w:tc>
        <w:tc>
          <w:tcPr>
            <w:tcW w:w="1239" w:type="dxa"/>
            <w:shd w:val="clear" w:color="auto" w:fill="auto"/>
            <w:vAlign w:val="bottom"/>
          </w:tcPr>
          <w:p w14:paraId="5FA7377F" w14:textId="3C351046" w:rsidR="006B7E48" w:rsidRPr="00CC2B9D" w:rsidRDefault="00B06D9E" w:rsidP="00DE1B27">
            <w:pPr>
              <w:pStyle w:val="BodyText"/>
              <w:tabs>
                <w:tab w:val="decimal" w:pos="698"/>
              </w:tabs>
              <w:spacing w:after="0" w:line="240" w:lineRule="auto"/>
              <w:ind w:left="-108" w:right="-81"/>
              <w:rPr>
                <w:rFonts w:ascii="Calibri" w:hAnsi="Calibri" w:cs="Calibri"/>
                <w:szCs w:val="22"/>
                <w:lang w:bidi="th-TH"/>
              </w:rPr>
            </w:pPr>
            <w:r w:rsidRPr="00CC2B9D">
              <w:rPr>
                <w:rFonts w:ascii="Calibri" w:hAnsi="Calibri" w:cs="Calibri"/>
                <w:szCs w:val="22"/>
                <w:lang w:bidi="th-TH"/>
              </w:rPr>
              <w:t>-</w:t>
            </w:r>
          </w:p>
        </w:tc>
        <w:tc>
          <w:tcPr>
            <w:tcW w:w="236" w:type="dxa"/>
            <w:shd w:val="clear" w:color="auto" w:fill="auto"/>
            <w:vAlign w:val="bottom"/>
          </w:tcPr>
          <w:p w14:paraId="2D08ED9C" w14:textId="77777777" w:rsidR="006B7E48" w:rsidRPr="00CC2B9D" w:rsidRDefault="006B7E48" w:rsidP="006B7E48">
            <w:pPr>
              <w:rPr>
                <w:rFonts w:ascii="Calibri" w:hAnsi="Calibri" w:cs="Calibri"/>
                <w:szCs w:val="22"/>
              </w:rPr>
            </w:pPr>
          </w:p>
        </w:tc>
        <w:tc>
          <w:tcPr>
            <w:tcW w:w="870" w:type="dxa"/>
            <w:shd w:val="clear" w:color="auto" w:fill="auto"/>
            <w:vAlign w:val="bottom"/>
          </w:tcPr>
          <w:p w14:paraId="4A9057C8" w14:textId="77777777" w:rsidR="006B7E48" w:rsidRPr="00CC2B9D" w:rsidRDefault="006B7E48" w:rsidP="006B7E48">
            <w:pPr>
              <w:pStyle w:val="acctfourfigures"/>
              <w:tabs>
                <w:tab w:val="clear" w:pos="765"/>
                <w:tab w:val="decimal" w:pos="486"/>
              </w:tabs>
              <w:spacing w:line="240" w:lineRule="atLeast"/>
              <w:ind w:left="-79" w:right="-108"/>
              <w:rPr>
                <w:rFonts w:ascii="Calibri" w:hAnsi="Calibri" w:cs="Calibri"/>
                <w:szCs w:val="22"/>
              </w:rPr>
            </w:pPr>
          </w:p>
        </w:tc>
        <w:tc>
          <w:tcPr>
            <w:tcW w:w="236" w:type="dxa"/>
            <w:shd w:val="clear" w:color="auto" w:fill="auto"/>
            <w:vAlign w:val="bottom"/>
          </w:tcPr>
          <w:p w14:paraId="1E8472E4" w14:textId="77777777" w:rsidR="006B7E48" w:rsidRPr="00CC2B9D" w:rsidRDefault="006B7E48" w:rsidP="006B7E48">
            <w:pPr>
              <w:tabs>
                <w:tab w:val="decimal" w:pos="651"/>
              </w:tabs>
              <w:ind w:right="-108"/>
              <w:jc w:val="thaiDistribute"/>
              <w:rPr>
                <w:rFonts w:ascii="Calibri" w:hAnsi="Calibri" w:cs="Calibri"/>
                <w:b/>
                <w:szCs w:val="22"/>
              </w:rPr>
            </w:pPr>
          </w:p>
        </w:tc>
        <w:tc>
          <w:tcPr>
            <w:tcW w:w="1233" w:type="dxa"/>
            <w:gridSpan w:val="2"/>
            <w:shd w:val="clear" w:color="auto" w:fill="auto"/>
            <w:vAlign w:val="bottom"/>
          </w:tcPr>
          <w:p w14:paraId="5A38697F" w14:textId="4FF80653" w:rsidR="006B7E48" w:rsidRPr="00CC2B9D" w:rsidRDefault="006B7E48" w:rsidP="006B7E48">
            <w:pPr>
              <w:pStyle w:val="BodyText"/>
              <w:tabs>
                <w:tab w:val="decimal" w:pos="990"/>
              </w:tabs>
              <w:spacing w:after="0" w:line="240" w:lineRule="auto"/>
              <w:ind w:left="-108" w:right="-81"/>
              <w:rPr>
                <w:rFonts w:ascii="Calibri" w:hAnsi="Calibri" w:cs="Calibri"/>
                <w:szCs w:val="22"/>
                <w:lang w:bidi="th-TH"/>
              </w:rPr>
            </w:pPr>
            <w:r w:rsidRPr="00CC2B9D">
              <w:rPr>
                <w:rFonts w:ascii="Calibri" w:hAnsi="Calibri" w:cs="Calibri"/>
                <w:szCs w:val="22"/>
                <w:lang w:bidi="th-TH"/>
              </w:rPr>
              <w:t>316</w:t>
            </w:r>
          </w:p>
        </w:tc>
      </w:tr>
      <w:tr w:rsidR="006B7E48" w:rsidRPr="00CC2B9D" w14:paraId="4BB74BD8" w14:textId="77777777" w:rsidTr="007A1539">
        <w:tc>
          <w:tcPr>
            <w:tcW w:w="4388" w:type="dxa"/>
            <w:shd w:val="clear" w:color="auto" w:fill="auto"/>
            <w:vAlign w:val="bottom"/>
          </w:tcPr>
          <w:p w14:paraId="6ADC55D4" w14:textId="153D45BF" w:rsidR="006B7E48" w:rsidRPr="00CC2B9D" w:rsidRDefault="006B7E48" w:rsidP="006B7E48">
            <w:pPr>
              <w:rPr>
                <w:rFonts w:asciiTheme="minorHAnsi" w:hAnsiTheme="minorHAnsi" w:cstheme="minorHAnsi"/>
                <w:szCs w:val="22"/>
                <w:cs/>
              </w:rPr>
            </w:pPr>
            <w:r w:rsidRPr="00CC2B9D">
              <w:rPr>
                <w:rFonts w:asciiTheme="minorHAnsi" w:hAnsiTheme="minorHAnsi" w:cstheme="minorHAnsi"/>
                <w:szCs w:val="22"/>
              </w:rPr>
              <w:t>Additional deductible expenses</w:t>
            </w:r>
          </w:p>
        </w:tc>
        <w:tc>
          <w:tcPr>
            <w:tcW w:w="899" w:type="dxa"/>
            <w:shd w:val="clear" w:color="auto" w:fill="auto"/>
            <w:vAlign w:val="bottom"/>
          </w:tcPr>
          <w:p w14:paraId="21D59EBA" w14:textId="77777777" w:rsidR="006B7E48" w:rsidRPr="00CC2B9D" w:rsidRDefault="006B7E48" w:rsidP="006B7E48">
            <w:pPr>
              <w:pStyle w:val="acctfourfigures"/>
              <w:tabs>
                <w:tab w:val="clear" w:pos="765"/>
                <w:tab w:val="decimal" w:pos="486"/>
              </w:tabs>
              <w:spacing w:line="240" w:lineRule="atLeast"/>
              <w:ind w:left="-79" w:right="-108"/>
              <w:rPr>
                <w:rFonts w:ascii="Calibri" w:hAnsi="Calibri" w:cs="Calibri"/>
                <w:szCs w:val="22"/>
              </w:rPr>
            </w:pPr>
          </w:p>
        </w:tc>
        <w:tc>
          <w:tcPr>
            <w:tcW w:w="236" w:type="dxa"/>
            <w:shd w:val="clear" w:color="auto" w:fill="auto"/>
            <w:vAlign w:val="bottom"/>
          </w:tcPr>
          <w:p w14:paraId="1B371107" w14:textId="77777777" w:rsidR="006B7E48" w:rsidRPr="00CC2B9D" w:rsidRDefault="006B7E48" w:rsidP="006B7E48">
            <w:pPr>
              <w:tabs>
                <w:tab w:val="decimal" w:pos="651"/>
              </w:tabs>
              <w:ind w:right="-108"/>
              <w:jc w:val="thaiDistribute"/>
              <w:rPr>
                <w:rFonts w:ascii="Calibri" w:hAnsi="Calibri" w:cs="Calibri"/>
                <w:b/>
                <w:szCs w:val="22"/>
              </w:rPr>
            </w:pPr>
          </w:p>
        </w:tc>
        <w:tc>
          <w:tcPr>
            <w:tcW w:w="1239" w:type="dxa"/>
            <w:shd w:val="clear" w:color="auto" w:fill="auto"/>
            <w:vAlign w:val="bottom"/>
          </w:tcPr>
          <w:p w14:paraId="2A94E9A6" w14:textId="2B510B81" w:rsidR="006B7E48" w:rsidRPr="00CC2B9D" w:rsidRDefault="00B06D9E" w:rsidP="006B7E48">
            <w:pPr>
              <w:pStyle w:val="BodyText"/>
              <w:tabs>
                <w:tab w:val="decimal" w:pos="990"/>
              </w:tabs>
              <w:spacing w:after="0" w:line="240" w:lineRule="auto"/>
              <w:ind w:left="-108" w:right="-81"/>
              <w:rPr>
                <w:rFonts w:ascii="Calibri" w:hAnsi="Calibri" w:cs="Calibri"/>
                <w:szCs w:val="22"/>
                <w:lang w:bidi="th-TH"/>
              </w:rPr>
            </w:pPr>
            <w:r w:rsidRPr="00CC2B9D">
              <w:rPr>
                <w:rFonts w:ascii="Calibri" w:hAnsi="Calibri" w:cs="Calibri"/>
                <w:szCs w:val="22"/>
                <w:lang w:bidi="th-TH"/>
              </w:rPr>
              <w:t>(34)</w:t>
            </w:r>
          </w:p>
        </w:tc>
        <w:tc>
          <w:tcPr>
            <w:tcW w:w="236" w:type="dxa"/>
            <w:shd w:val="clear" w:color="auto" w:fill="auto"/>
            <w:vAlign w:val="bottom"/>
          </w:tcPr>
          <w:p w14:paraId="2DD4504F" w14:textId="77777777" w:rsidR="006B7E48" w:rsidRPr="00CC2B9D" w:rsidRDefault="006B7E48" w:rsidP="006B7E48">
            <w:pPr>
              <w:rPr>
                <w:rFonts w:ascii="Calibri" w:hAnsi="Calibri" w:cs="Calibri"/>
                <w:szCs w:val="22"/>
              </w:rPr>
            </w:pPr>
          </w:p>
        </w:tc>
        <w:tc>
          <w:tcPr>
            <w:tcW w:w="870" w:type="dxa"/>
            <w:shd w:val="clear" w:color="auto" w:fill="auto"/>
            <w:vAlign w:val="bottom"/>
          </w:tcPr>
          <w:p w14:paraId="4519B9B8" w14:textId="77777777" w:rsidR="006B7E48" w:rsidRPr="00CC2B9D" w:rsidRDefault="006B7E48" w:rsidP="006B7E48">
            <w:pPr>
              <w:pStyle w:val="acctfourfigures"/>
              <w:tabs>
                <w:tab w:val="clear" w:pos="765"/>
                <w:tab w:val="decimal" w:pos="486"/>
              </w:tabs>
              <w:spacing w:line="240" w:lineRule="atLeast"/>
              <w:ind w:left="-79" w:right="-108"/>
              <w:rPr>
                <w:rFonts w:ascii="Calibri" w:hAnsi="Calibri" w:cs="Calibri"/>
                <w:szCs w:val="22"/>
              </w:rPr>
            </w:pPr>
          </w:p>
        </w:tc>
        <w:tc>
          <w:tcPr>
            <w:tcW w:w="236" w:type="dxa"/>
            <w:shd w:val="clear" w:color="auto" w:fill="auto"/>
            <w:vAlign w:val="bottom"/>
          </w:tcPr>
          <w:p w14:paraId="06F6AB94" w14:textId="77777777" w:rsidR="006B7E48" w:rsidRPr="00CC2B9D" w:rsidRDefault="006B7E48" w:rsidP="006B7E48">
            <w:pPr>
              <w:tabs>
                <w:tab w:val="decimal" w:pos="651"/>
              </w:tabs>
              <w:ind w:right="-108"/>
              <w:jc w:val="thaiDistribute"/>
              <w:rPr>
                <w:rFonts w:ascii="Calibri" w:hAnsi="Calibri" w:cs="Calibri"/>
                <w:b/>
                <w:szCs w:val="22"/>
              </w:rPr>
            </w:pPr>
          </w:p>
        </w:tc>
        <w:tc>
          <w:tcPr>
            <w:tcW w:w="1233" w:type="dxa"/>
            <w:gridSpan w:val="2"/>
            <w:shd w:val="clear" w:color="auto" w:fill="auto"/>
            <w:vAlign w:val="bottom"/>
          </w:tcPr>
          <w:p w14:paraId="4020F72D" w14:textId="17515B32" w:rsidR="006B7E48" w:rsidRPr="00CC2B9D" w:rsidRDefault="006B7E48" w:rsidP="006B7E48">
            <w:pPr>
              <w:pStyle w:val="BodyText"/>
              <w:tabs>
                <w:tab w:val="decimal" w:pos="990"/>
              </w:tabs>
              <w:spacing w:after="0" w:line="240" w:lineRule="auto"/>
              <w:ind w:left="-108" w:right="-81"/>
              <w:rPr>
                <w:rFonts w:ascii="Calibri" w:hAnsi="Calibri" w:cs="Calibri"/>
                <w:szCs w:val="22"/>
                <w:lang w:bidi="th-TH"/>
              </w:rPr>
            </w:pPr>
            <w:r w:rsidRPr="00CC2B9D">
              <w:rPr>
                <w:rFonts w:ascii="Calibri" w:hAnsi="Calibri" w:cs="Calibri"/>
                <w:szCs w:val="22"/>
                <w:lang w:bidi="th-TH"/>
              </w:rPr>
              <w:t>(77)</w:t>
            </w:r>
          </w:p>
        </w:tc>
      </w:tr>
      <w:tr w:rsidR="006B7E48" w:rsidRPr="00CC2B9D" w14:paraId="7DBEB255" w14:textId="77777777" w:rsidTr="007A1539">
        <w:tc>
          <w:tcPr>
            <w:tcW w:w="4388" w:type="dxa"/>
            <w:shd w:val="clear" w:color="auto" w:fill="auto"/>
            <w:vAlign w:val="bottom"/>
          </w:tcPr>
          <w:p w14:paraId="51E576C8" w14:textId="77777777" w:rsidR="006B7E48" w:rsidRPr="00CC2B9D" w:rsidRDefault="006B7E48" w:rsidP="006B7E48">
            <w:pPr>
              <w:ind w:left="162" w:hanging="180"/>
              <w:rPr>
                <w:rFonts w:asciiTheme="minorHAnsi" w:hAnsiTheme="minorHAnsi" w:cstheme="minorHAnsi"/>
                <w:szCs w:val="22"/>
                <w:cs/>
              </w:rPr>
            </w:pPr>
            <w:r w:rsidRPr="00CC2B9D">
              <w:rPr>
                <w:rFonts w:asciiTheme="minorHAnsi" w:hAnsiTheme="minorHAnsi" w:cstheme="minorHAnsi"/>
                <w:szCs w:val="22"/>
              </w:rPr>
              <w:t>Expenses not deductible for tax purposes</w:t>
            </w:r>
          </w:p>
        </w:tc>
        <w:tc>
          <w:tcPr>
            <w:tcW w:w="899" w:type="dxa"/>
            <w:shd w:val="clear" w:color="auto" w:fill="auto"/>
            <w:vAlign w:val="bottom"/>
          </w:tcPr>
          <w:p w14:paraId="6B0AC446" w14:textId="77777777" w:rsidR="006B7E48" w:rsidRPr="00CC2B9D" w:rsidRDefault="006B7E48" w:rsidP="006B7E48">
            <w:pPr>
              <w:pStyle w:val="acctfourfigures"/>
              <w:tabs>
                <w:tab w:val="clear" w:pos="765"/>
                <w:tab w:val="decimal" w:pos="486"/>
              </w:tabs>
              <w:spacing w:line="240" w:lineRule="atLeast"/>
              <w:ind w:left="-79" w:right="-108"/>
              <w:rPr>
                <w:rFonts w:ascii="Calibri" w:hAnsi="Calibri" w:cs="Calibri"/>
                <w:szCs w:val="22"/>
              </w:rPr>
            </w:pPr>
          </w:p>
        </w:tc>
        <w:tc>
          <w:tcPr>
            <w:tcW w:w="236" w:type="dxa"/>
            <w:shd w:val="clear" w:color="auto" w:fill="auto"/>
            <w:vAlign w:val="bottom"/>
          </w:tcPr>
          <w:p w14:paraId="1718A7AB" w14:textId="77777777" w:rsidR="006B7E48" w:rsidRPr="00CC2B9D" w:rsidRDefault="006B7E48" w:rsidP="006B7E48">
            <w:pPr>
              <w:tabs>
                <w:tab w:val="decimal" w:pos="651"/>
              </w:tabs>
              <w:ind w:right="-108"/>
              <w:jc w:val="thaiDistribute"/>
              <w:rPr>
                <w:rFonts w:ascii="Calibri" w:hAnsi="Calibri" w:cs="Calibri"/>
                <w:b/>
                <w:bCs/>
                <w:szCs w:val="22"/>
              </w:rPr>
            </w:pPr>
          </w:p>
        </w:tc>
        <w:tc>
          <w:tcPr>
            <w:tcW w:w="1239" w:type="dxa"/>
            <w:shd w:val="clear" w:color="auto" w:fill="auto"/>
            <w:vAlign w:val="bottom"/>
          </w:tcPr>
          <w:p w14:paraId="27E516E0" w14:textId="4E90F0FC" w:rsidR="006B7E48" w:rsidRPr="00CC2B9D" w:rsidRDefault="00A23494" w:rsidP="006B7E48">
            <w:pPr>
              <w:pStyle w:val="BodyText"/>
              <w:tabs>
                <w:tab w:val="decimal" w:pos="990"/>
              </w:tabs>
              <w:spacing w:after="0" w:line="240" w:lineRule="auto"/>
              <w:ind w:left="-108" w:right="-81"/>
              <w:rPr>
                <w:rFonts w:ascii="Calibri" w:hAnsi="Calibri" w:cs="Calibri"/>
                <w:szCs w:val="22"/>
                <w:lang w:bidi="th-TH"/>
              </w:rPr>
            </w:pPr>
            <w:r w:rsidRPr="00CC2B9D">
              <w:rPr>
                <w:rFonts w:ascii="Calibri" w:hAnsi="Calibri" w:cs="Calibri"/>
                <w:szCs w:val="22"/>
                <w:lang w:bidi="th-TH"/>
              </w:rPr>
              <w:t>871</w:t>
            </w:r>
            <w:r w:rsidR="00136B77" w:rsidRPr="00CC2B9D">
              <w:rPr>
                <w:rFonts w:ascii="Calibri" w:hAnsi="Calibri" w:cs="Calibri"/>
                <w:szCs w:val="22"/>
                <w:lang w:bidi="th-TH"/>
              </w:rPr>
              <w:t>,</w:t>
            </w:r>
            <w:r w:rsidR="00E97B82" w:rsidRPr="00CC2B9D">
              <w:rPr>
                <w:rFonts w:ascii="Calibri" w:hAnsi="Calibri" w:cs="Calibri"/>
                <w:szCs w:val="22"/>
                <w:lang w:bidi="th-TH"/>
              </w:rPr>
              <w:t>29</w:t>
            </w:r>
            <w:r w:rsidR="001F51AC" w:rsidRPr="00CC2B9D">
              <w:rPr>
                <w:rFonts w:ascii="Calibri" w:hAnsi="Calibri" w:cs="Calibri"/>
                <w:szCs w:val="22"/>
                <w:lang w:bidi="th-TH"/>
              </w:rPr>
              <w:t>6</w:t>
            </w:r>
          </w:p>
        </w:tc>
        <w:tc>
          <w:tcPr>
            <w:tcW w:w="236" w:type="dxa"/>
            <w:shd w:val="clear" w:color="auto" w:fill="auto"/>
            <w:vAlign w:val="bottom"/>
          </w:tcPr>
          <w:p w14:paraId="1AAB5B5B" w14:textId="77777777" w:rsidR="006B7E48" w:rsidRPr="00CC2B9D" w:rsidRDefault="006B7E48" w:rsidP="006B7E48">
            <w:pPr>
              <w:rPr>
                <w:rFonts w:asciiTheme="minorHAnsi" w:hAnsiTheme="minorHAnsi" w:cstheme="minorHAnsi"/>
                <w:szCs w:val="22"/>
              </w:rPr>
            </w:pPr>
          </w:p>
        </w:tc>
        <w:tc>
          <w:tcPr>
            <w:tcW w:w="870" w:type="dxa"/>
            <w:shd w:val="clear" w:color="auto" w:fill="auto"/>
            <w:vAlign w:val="bottom"/>
          </w:tcPr>
          <w:p w14:paraId="3ADC6C94" w14:textId="77777777" w:rsidR="006B7E48" w:rsidRPr="00CC2B9D" w:rsidRDefault="006B7E48" w:rsidP="006B7E48">
            <w:pPr>
              <w:pStyle w:val="acctfourfigures"/>
              <w:tabs>
                <w:tab w:val="clear" w:pos="765"/>
                <w:tab w:val="decimal" w:pos="486"/>
              </w:tabs>
              <w:spacing w:line="240" w:lineRule="atLeast"/>
              <w:ind w:left="-79" w:right="-108"/>
              <w:rPr>
                <w:rFonts w:asciiTheme="minorHAnsi" w:hAnsiTheme="minorHAnsi" w:cstheme="minorHAnsi"/>
                <w:szCs w:val="22"/>
              </w:rPr>
            </w:pPr>
          </w:p>
        </w:tc>
        <w:tc>
          <w:tcPr>
            <w:tcW w:w="236" w:type="dxa"/>
            <w:shd w:val="clear" w:color="auto" w:fill="auto"/>
            <w:vAlign w:val="bottom"/>
          </w:tcPr>
          <w:p w14:paraId="353E3E49" w14:textId="77777777" w:rsidR="006B7E48" w:rsidRPr="00CC2B9D" w:rsidRDefault="006B7E48" w:rsidP="006B7E48">
            <w:pPr>
              <w:tabs>
                <w:tab w:val="decimal" w:pos="651"/>
              </w:tabs>
              <w:ind w:right="-108"/>
              <w:jc w:val="thaiDistribute"/>
              <w:rPr>
                <w:rFonts w:asciiTheme="minorHAnsi" w:hAnsiTheme="minorHAnsi" w:cstheme="minorHAnsi"/>
                <w:b/>
                <w:bCs/>
                <w:szCs w:val="22"/>
              </w:rPr>
            </w:pPr>
          </w:p>
        </w:tc>
        <w:tc>
          <w:tcPr>
            <w:tcW w:w="1233" w:type="dxa"/>
            <w:gridSpan w:val="2"/>
            <w:shd w:val="clear" w:color="auto" w:fill="auto"/>
            <w:vAlign w:val="bottom"/>
          </w:tcPr>
          <w:p w14:paraId="2FE84C2A" w14:textId="348BA85B" w:rsidR="006B7E48" w:rsidRPr="00CC2B9D" w:rsidRDefault="006B7E48" w:rsidP="006B7E48">
            <w:pPr>
              <w:pStyle w:val="BodyText"/>
              <w:tabs>
                <w:tab w:val="decimal" w:pos="990"/>
              </w:tabs>
              <w:spacing w:after="0" w:line="240" w:lineRule="auto"/>
              <w:ind w:left="-108" w:right="-81"/>
              <w:rPr>
                <w:rFonts w:ascii="Calibri" w:hAnsi="Calibri" w:cs="Calibri"/>
                <w:szCs w:val="22"/>
                <w:lang w:bidi="th-TH"/>
              </w:rPr>
            </w:pPr>
            <w:r w:rsidRPr="00CC2B9D">
              <w:rPr>
                <w:rFonts w:ascii="Calibri" w:hAnsi="Calibri" w:cs="Calibri"/>
                <w:szCs w:val="22"/>
                <w:lang w:bidi="th-TH"/>
              </w:rPr>
              <w:t>53,162</w:t>
            </w:r>
          </w:p>
        </w:tc>
      </w:tr>
      <w:tr w:rsidR="006B7E48" w:rsidRPr="00CC2B9D" w14:paraId="39A7C927" w14:textId="77777777" w:rsidTr="007A1539">
        <w:trPr>
          <w:trHeight w:val="343"/>
        </w:trPr>
        <w:tc>
          <w:tcPr>
            <w:tcW w:w="4388" w:type="dxa"/>
            <w:shd w:val="clear" w:color="auto" w:fill="auto"/>
            <w:vAlign w:val="bottom"/>
          </w:tcPr>
          <w:p w14:paraId="17CC673C" w14:textId="77777777" w:rsidR="006B7E48" w:rsidRPr="00CC2B9D" w:rsidRDefault="006B7E48" w:rsidP="006B7E48">
            <w:pPr>
              <w:ind w:left="162" w:hanging="180"/>
              <w:rPr>
                <w:rFonts w:asciiTheme="minorHAnsi" w:hAnsiTheme="minorHAnsi" w:cstheme="minorHAnsi"/>
                <w:b/>
                <w:bCs/>
                <w:szCs w:val="22"/>
                <w:cs/>
              </w:rPr>
            </w:pPr>
            <w:r w:rsidRPr="00CC2B9D">
              <w:rPr>
                <w:rFonts w:asciiTheme="minorHAnsi" w:hAnsiTheme="minorHAnsi" w:cstheme="minorHAnsi"/>
                <w:b/>
                <w:bCs/>
                <w:szCs w:val="22"/>
              </w:rPr>
              <w:t>Total</w:t>
            </w:r>
          </w:p>
        </w:tc>
        <w:tc>
          <w:tcPr>
            <w:tcW w:w="899" w:type="dxa"/>
            <w:tcBorders>
              <w:top w:val="single" w:sz="4" w:space="0" w:color="auto"/>
              <w:bottom w:val="double" w:sz="4" w:space="0" w:color="auto"/>
            </w:tcBorders>
            <w:shd w:val="clear" w:color="auto" w:fill="auto"/>
            <w:vAlign w:val="bottom"/>
          </w:tcPr>
          <w:p w14:paraId="17A1221F" w14:textId="17FCF141" w:rsidR="006B7E48" w:rsidRPr="00CC2B9D" w:rsidRDefault="00B06D9E" w:rsidP="006B7E48">
            <w:pPr>
              <w:pStyle w:val="acctfourfigures"/>
              <w:tabs>
                <w:tab w:val="clear" w:pos="765"/>
              </w:tabs>
              <w:spacing w:line="240" w:lineRule="auto"/>
              <w:ind w:left="-79" w:right="-108"/>
              <w:jc w:val="center"/>
              <w:rPr>
                <w:rFonts w:ascii="Calibri" w:hAnsi="Calibri" w:cs="Calibri"/>
                <w:b/>
                <w:bCs/>
                <w:szCs w:val="22"/>
              </w:rPr>
            </w:pPr>
            <w:r w:rsidRPr="00CC2B9D">
              <w:rPr>
                <w:rFonts w:ascii="Calibri" w:hAnsi="Calibri" w:cs="Calibri"/>
                <w:b/>
                <w:bCs/>
                <w:szCs w:val="22"/>
              </w:rPr>
              <w:t>(0.01)</w:t>
            </w:r>
          </w:p>
        </w:tc>
        <w:tc>
          <w:tcPr>
            <w:tcW w:w="236" w:type="dxa"/>
            <w:shd w:val="clear" w:color="auto" w:fill="auto"/>
            <w:vAlign w:val="bottom"/>
          </w:tcPr>
          <w:p w14:paraId="1BA6B104" w14:textId="77777777" w:rsidR="006B7E48" w:rsidRPr="00CC2B9D" w:rsidRDefault="006B7E48" w:rsidP="006B7E48">
            <w:pPr>
              <w:tabs>
                <w:tab w:val="decimal" w:pos="651"/>
              </w:tabs>
              <w:ind w:right="-108"/>
              <w:jc w:val="thaiDistribute"/>
              <w:rPr>
                <w:rFonts w:ascii="Calibri" w:hAnsi="Calibri" w:cs="Calibri"/>
                <w:b/>
                <w:bCs/>
                <w:szCs w:val="22"/>
              </w:rPr>
            </w:pPr>
          </w:p>
        </w:tc>
        <w:tc>
          <w:tcPr>
            <w:tcW w:w="1239" w:type="dxa"/>
            <w:tcBorders>
              <w:top w:val="single" w:sz="4" w:space="0" w:color="auto"/>
              <w:bottom w:val="double" w:sz="4" w:space="0" w:color="auto"/>
            </w:tcBorders>
            <w:shd w:val="clear" w:color="auto" w:fill="auto"/>
            <w:vAlign w:val="bottom"/>
          </w:tcPr>
          <w:p w14:paraId="64E1B14E" w14:textId="0C53B47F" w:rsidR="006B7E48" w:rsidRPr="00CC2B9D" w:rsidRDefault="00B06D9E" w:rsidP="006B7E48">
            <w:pPr>
              <w:pStyle w:val="BodyText"/>
              <w:tabs>
                <w:tab w:val="decimal" w:pos="990"/>
              </w:tabs>
              <w:spacing w:after="0" w:line="240" w:lineRule="auto"/>
              <w:ind w:left="-108" w:right="-81"/>
              <w:rPr>
                <w:rFonts w:ascii="Calibri" w:hAnsi="Calibri" w:cs="Calibri"/>
                <w:b/>
                <w:bCs/>
                <w:szCs w:val="22"/>
                <w:lang w:bidi="th-TH"/>
              </w:rPr>
            </w:pPr>
            <w:r w:rsidRPr="00CC2B9D">
              <w:rPr>
                <w:rFonts w:ascii="Calibri" w:hAnsi="Calibri" w:cs="Calibri"/>
                <w:b/>
                <w:bCs/>
                <w:szCs w:val="22"/>
                <w:lang w:bidi="th-TH"/>
              </w:rPr>
              <w:t>13</w:t>
            </w:r>
          </w:p>
        </w:tc>
        <w:tc>
          <w:tcPr>
            <w:tcW w:w="236" w:type="dxa"/>
            <w:shd w:val="clear" w:color="auto" w:fill="auto"/>
            <w:vAlign w:val="bottom"/>
          </w:tcPr>
          <w:p w14:paraId="415BE8C9" w14:textId="77777777" w:rsidR="006B7E48" w:rsidRPr="00CC2B9D" w:rsidRDefault="006B7E48" w:rsidP="006B7E48">
            <w:pPr>
              <w:rPr>
                <w:rFonts w:asciiTheme="minorHAnsi" w:hAnsiTheme="minorHAnsi" w:cstheme="minorHAnsi"/>
                <w:b/>
                <w:bCs/>
                <w:szCs w:val="22"/>
              </w:rPr>
            </w:pPr>
          </w:p>
        </w:tc>
        <w:tc>
          <w:tcPr>
            <w:tcW w:w="870" w:type="dxa"/>
            <w:tcBorders>
              <w:top w:val="single" w:sz="4" w:space="0" w:color="auto"/>
              <w:bottom w:val="double" w:sz="4" w:space="0" w:color="auto"/>
            </w:tcBorders>
            <w:shd w:val="clear" w:color="auto" w:fill="auto"/>
            <w:vAlign w:val="bottom"/>
          </w:tcPr>
          <w:p w14:paraId="7DFE2CA0" w14:textId="146719F1" w:rsidR="006B7E48" w:rsidRPr="00CC2B9D" w:rsidRDefault="006B7E48" w:rsidP="006B7E48">
            <w:pPr>
              <w:pStyle w:val="acctfourfigures"/>
              <w:tabs>
                <w:tab w:val="clear" w:pos="765"/>
              </w:tabs>
              <w:spacing w:line="240" w:lineRule="auto"/>
              <w:ind w:left="-79" w:right="-108"/>
              <w:jc w:val="center"/>
              <w:rPr>
                <w:rFonts w:asciiTheme="minorHAnsi" w:hAnsiTheme="minorHAnsi" w:cstheme="minorHAnsi"/>
                <w:b/>
                <w:bCs/>
                <w:szCs w:val="22"/>
              </w:rPr>
            </w:pPr>
            <w:r w:rsidRPr="00CC2B9D">
              <w:rPr>
                <w:rFonts w:ascii="Calibri" w:hAnsi="Calibri" w:cs="Calibri"/>
                <w:b/>
                <w:bCs/>
                <w:szCs w:val="22"/>
              </w:rPr>
              <w:t>(0.02)</w:t>
            </w:r>
          </w:p>
        </w:tc>
        <w:tc>
          <w:tcPr>
            <w:tcW w:w="236" w:type="dxa"/>
            <w:shd w:val="clear" w:color="auto" w:fill="auto"/>
            <w:vAlign w:val="bottom"/>
          </w:tcPr>
          <w:p w14:paraId="1B02EC84" w14:textId="77777777" w:rsidR="006B7E48" w:rsidRPr="00CC2B9D" w:rsidRDefault="006B7E48" w:rsidP="006B7E48">
            <w:pPr>
              <w:tabs>
                <w:tab w:val="decimal" w:pos="651"/>
              </w:tabs>
              <w:ind w:right="-108"/>
              <w:jc w:val="thaiDistribute"/>
              <w:rPr>
                <w:rFonts w:asciiTheme="minorHAnsi" w:hAnsiTheme="minorHAnsi" w:cstheme="minorHAnsi"/>
                <w:b/>
                <w:bCs/>
                <w:szCs w:val="22"/>
              </w:rPr>
            </w:pPr>
          </w:p>
        </w:tc>
        <w:tc>
          <w:tcPr>
            <w:tcW w:w="1233" w:type="dxa"/>
            <w:gridSpan w:val="2"/>
            <w:tcBorders>
              <w:top w:val="single" w:sz="4" w:space="0" w:color="auto"/>
              <w:bottom w:val="double" w:sz="4" w:space="0" w:color="auto"/>
            </w:tcBorders>
            <w:shd w:val="clear" w:color="auto" w:fill="auto"/>
            <w:vAlign w:val="bottom"/>
          </w:tcPr>
          <w:p w14:paraId="5A383721" w14:textId="0345F715" w:rsidR="006B7E48" w:rsidRPr="00CC2B9D" w:rsidRDefault="006B7E48" w:rsidP="006B7E48">
            <w:pPr>
              <w:pStyle w:val="BodyText"/>
              <w:tabs>
                <w:tab w:val="decimal" w:pos="990"/>
              </w:tabs>
              <w:spacing w:after="0" w:line="240" w:lineRule="auto"/>
              <w:ind w:left="-108" w:right="-81"/>
              <w:rPr>
                <w:rFonts w:ascii="Calibri" w:hAnsi="Calibri" w:cs="Calibri"/>
                <w:b/>
                <w:bCs/>
                <w:szCs w:val="22"/>
                <w:lang w:bidi="th-TH"/>
              </w:rPr>
            </w:pPr>
            <w:r w:rsidRPr="00CC2B9D">
              <w:rPr>
                <w:rFonts w:ascii="Calibri" w:hAnsi="Calibri" w:cs="Calibri"/>
                <w:b/>
                <w:bCs/>
                <w:szCs w:val="22"/>
                <w:lang w:bidi="th-TH"/>
              </w:rPr>
              <w:t>138</w:t>
            </w:r>
          </w:p>
        </w:tc>
      </w:tr>
    </w:tbl>
    <w:p w14:paraId="2AB185AA" w14:textId="5BC84C3F" w:rsidR="007D36E9" w:rsidRPr="00CC2B9D" w:rsidRDefault="007D36E9">
      <w:pPr>
        <w:spacing w:line="240" w:lineRule="auto"/>
        <w:rPr>
          <w:rFonts w:asciiTheme="minorHAnsi" w:hAnsiTheme="minorHAnsi" w:cstheme="minorHAnsi"/>
          <w:bCs/>
          <w:szCs w:val="22"/>
          <w:cs/>
          <w:lang w:val="th-TH"/>
        </w:rPr>
      </w:pPr>
    </w:p>
    <w:p w14:paraId="790B6111" w14:textId="77777777" w:rsidR="001B0A78" w:rsidRPr="00CC2B9D" w:rsidRDefault="001B0A78">
      <w:pPr>
        <w:spacing w:line="240" w:lineRule="auto"/>
        <w:rPr>
          <w:rFonts w:asciiTheme="minorHAnsi" w:hAnsiTheme="minorHAnsi" w:cstheme="minorHAnsi"/>
          <w:bCs/>
          <w:szCs w:val="22"/>
          <w:cs/>
          <w:lang w:val="th-TH"/>
        </w:rPr>
      </w:pPr>
      <w:r w:rsidRPr="00CC2B9D">
        <w:rPr>
          <w:rFonts w:asciiTheme="minorHAnsi" w:hAnsiTheme="minorHAnsi" w:cstheme="minorHAnsi"/>
          <w:b/>
          <w:bCs/>
          <w:szCs w:val="22"/>
          <w:lang w:val="th-TH"/>
        </w:rPr>
        <w:br w:type="page"/>
      </w:r>
    </w:p>
    <w:p w14:paraId="4F0CFFF0" w14:textId="468EFC5E" w:rsidR="0034381D" w:rsidRPr="00CC2B9D" w:rsidRDefault="005420BE" w:rsidP="00BB30E8">
      <w:pPr>
        <w:pStyle w:val="Heading1"/>
        <w:spacing w:before="0" w:after="0" w:line="240" w:lineRule="auto"/>
        <w:ind w:left="540" w:right="-45" w:hanging="540"/>
        <w:jc w:val="thaiDistribute"/>
        <w:rPr>
          <w:rFonts w:asciiTheme="minorHAnsi" w:hAnsiTheme="minorHAnsi" w:cstheme="minorHAnsi"/>
          <w:b w:val="0"/>
          <w:bCs/>
          <w:sz w:val="22"/>
          <w:szCs w:val="22"/>
          <w:lang w:val="th-TH"/>
        </w:rPr>
      </w:pPr>
      <w:r w:rsidRPr="00CC2B9D">
        <w:rPr>
          <w:rFonts w:asciiTheme="minorHAnsi" w:hAnsiTheme="minorHAnsi" w:cstheme="minorHAnsi"/>
          <w:sz w:val="22"/>
          <w:szCs w:val="22"/>
          <w:lang w:val="en-US"/>
        </w:rPr>
        <w:t>Loss</w:t>
      </w:r>
      <w:r w:rsidRPr="00CC2B9D">
        <w:rPr>
          <w:rFonts w:asciiTheme="minorHAnsi" w:hAnsiTheme="minorHAnsi" w:cstheme="minorHAnsi"/>
          <w:b w:val="0"/>
          <w:bCs/>
          <w:sz w:val="22"/>
          <w:szCs w:val="22"/>
          <w:lang w:val="en-US"/>
        </w:rPr>
        <w:t xml:space="preserve"> </w:t>
      </w:r>
      <w:r w:rsidR="0034381D" w:rsidRPr="00CC2B9D">
        <w:rPr>
          <w:rFonts w:asciiTheme="minorHAnsi" w:hAnsiTheme="minorHAnsi" w:cstheme="minorHAnsi"/>
          <w:b w:val="0"/>
          <w:bCs/>
          <w:sz w:val="22"/>
          <w:szCs w:val="22"/>
          <w:cs/>
          <w:lang w:val="th-TH"/>
        </w:rPr>
        <w:t xml:space="preserve">per share </w:t>
      </w:r>
    </w:p>
    <w:p w14:paraId="5D72A542" w14:textId="77777777" w:rsidR="00A721FF" w:rsidRPr="00CC2B9D" w:rsidRDefault="00A721FF" w:rsidP="00A721FF">
      <w:pPr>
        <w:ind w:left="340" w:right="-29" w:firstLine="200"/>
        <w:jc w:val="both"/>
        <w:rPr>
          <w:rFonts w:asciiTheme="minorHAnsi" w:eastAsia="Arial Unicode MS" w:hAnsiTheme="minorHAnsi" w:cstheme="minorHAnsi"/>
          <w:b/>
          <w:bCs/>
          <w:i/>
          <w:iCs/>
          <w:sz w:val="32"/>
          <w:szCs w:val="32"/>
        </w:rPr>
      </w:pPr>
    </w:p>
    <w:p w14:paraId="40C37407" w14:textId="7738BAAE" w:rsidR="0034381D" w:rsidRPr="00CC2B9D" w:rsidRDefault="0034381D" w:rsidP="00A721FF">
      <w:pPr>
        <w:ind w:left="340" w:right="-29" w:firstLine="200"/>
        <w:jc w:val="both"/>
        <w:rPr>
          <w:rFonts w:asciiTheme="minorHAnsi" w:eastAsia="Arial Unicode MS" w:hAnsiTheme="minorHAnsi" w:cstheme="minorHAnsi"/>
          <w:b/>
          <w:bCs/>
          <w:i/>
          <w:iCs/>
          <w:szCs w:val="22"/>
        </w:rPr>
      </w:pPr>
      <w:r w:rsidRPr="00CC2B9D">
        <w:rPr>
          <w:rFonts w:asciiTheme="minorHAnsi" w:eastAsia="Arial Unicode MS" w:hAnsiTheme="minorHAnsi" w:cstheme="minorHAnsi"/>
          <w:b/>
          <w:bCs/>
          <w:i/>
          <w:iCs/>
          <w:szCs w:val="22"/>
        </w:rPr>
        <w:t xml:space="preserve">Basic </w:t>
      </w:r>
      <w:r w:rsidR="005420BE" w:rsidRPr="00CC2B9D">
        <w:rPr>
          <w:rFonts w:asciiTheme="minorHAnsi" w:eastAsia="Arial Unicode MS" w:hAnsiTheme="minorHAnsi" w:cstheme="minorHAnsi"/>
          <w:b/>
          <w:bCs/>
          <w:i/>
          <w:iCs/>
          <w:szCs w:val="22"/>
        </w:rPr>
        <w:t>loss</w:t>
      </w:r>
      <w:r w:rsidRPr="00CC2B9D">
        <w:rPr>
          <w:rFonts w:asciiTheme="minorHAnsi" w:eastAsia="Arial Unicode MS" w:hAnsiTheme="minorHAnsi" w:cstheme="minorHAnsi"/>
          <w:b/>
          <w:bCs/>
          <w:i/>
          <w:iCs/>
          <w:szCs w:val="22"/>
        </w:rPr>
        <w:t xml:space="preserve"> per share</w:t>
      </w:r>
    </w:p>
    <w:p w14:paraId="525F2F85" w14:textId="77777777" w:rsidR="00A721FF" w:rsidRPr="00CC2B9D" w:rsidRDefault="00A721FF" w:rsidP="00185938">
      <w:pPr>
        <w:ind w:left="340" w:right="-29" w:firstLine="200"/>
        <w:jc w:val="both"/>
        <w:rPr>
          <w:rFonts w:asciiTheme="minorHAnsi" w:eastAsia="Arial Unicode MS" w:hAnsiTheme="minorHAnsi" w:cstheme="minorHAnsi"/>
          <w:b/>
          <w:bCs/>
          <w:i/>
          <w:iCs/>
          <w:sz w:val="32"/>
          <w:szCs w:val="32"/>
        </w:rPr>
      </w:pPr>
    </w:p>
    <w:p w14:paraId="25470237" w14:textId="7653F700" w:rsidR="0034381D" w:rsidRPr="00CC2B9D" w:rsidRDefault="0034381D" w:rsidP="00A721FF">
      <w:pPr>
        <w:ind w:left="540"/>
        <w:jc w:val="thaiDistribute"/>
        <w:rPr>
          <w:rFonts w:asciiTheme="minorHAnsi" w:hAnsiTheme="minorHAnsi" w:cstheme="minorHAnsi"/>
          <w:szCs w:val="22"/>
        </w:rPr>
      </w:pPr>
      <w:r w:rsidRPr="00CC2B9D">
        <w:rPr>
          <w:rFonts w:asciiTheme="minorHAnsi" w:hAnsiTheme="minorHAnsi" w:cstheme="minorHAnsi"/>
          <w:szCs w:val="22"/>
          <w:shd w:val="clear" w:color="auto" w:fill="FFFFFF"/>
        </w:rPr>
        <w:t xml:space="preserve">The calculations of basic earnings (loss) per share for the year ended </w:t>
      </w:r>
      <w:r w:rsidRPr="00CC2B9D">
        <w:rPr>
          <w:rFonts w:asciiTheme="minorHAnsi" w:hAnsiTheme="minorHAnsi" w:cstheme="minorHAnsi"/>
          <w:szCs w:val="22"/>
        </w:rPr>
        <w:t xml:space="preserve">31 December </w:t>
      </w:r>
      <w:r w:rsidR="004A4DF1" w:rsidRPr="00CC2B9D">
        <w:rPr>
          <w:rFonts w:asciiTheme="minorHAnsi" w:hAnsiTheme="minorHAnsi" w:cstheme="minorHAnsi"/>
          <w:szCs w:val="22"/>
        </w:rPr>
        <w:t>2024</w:t>
      </w:r>
      <w:r w:rsidRPr="00CC2B9D">
        <w:rPr>
          <w:rFonts w:asciiTheme="minorHAnsi" w:hAnsiTheme="minorHAnsi" w:cstheme="minorHAnsi"/>
          <w:szCs w:val="22"/>
        </w:rPr>
        <w:t xml:space="preserve"> and </w:t>
      </w:r>
      <w:r w:rsidR="004A4DF1" w:rsidRPr="00CC2B9D">
        <w:rPr>
          <w:rFonts w:asciiTheme="minorHAnsi" w:hAnsiTheme="minorHAnsi" w:cstheme="minorHAnsi"/>
          <w:szCs w:val="22"/>
        </w:rPr>
        <w:t>2023</w:t>
      </w:r>
      <w:r w:rsidRPr="00CC2B9D">
        <w:rPr>
          <w:rFonts w:asciiTheme="minorHAnsi" w:hAnsiTheme="minorHAnsi" w:cstheme="minorHAnsi"/>
          <w:szCs w:val="22"/>
        </w:rPr>
        <w:t xml:space="preserve"> </w:t>
      </w:r>
      <w:r w:rsidRPr="00CC2B9D">
        <w:rPr>
          <w:rFonts w:asciiTheme="minorHAnsi" w:hAnsiTheme="minorHAnsi" w:cstheme="minorHAnsi"/>
          <w:szCs w:val="22"/>
          <w:shd w:val="clear" w:color="auto" w:fill="FFFFFF"/>
        </w:rPr>
        <w:t xml:space="preserve">were based on </w:t>
      </w:r>
      <w:r w:rsidRPr="00CC2B9D">
        <w:rPr>
          <w:rFonts w:asciiTheme="minorHAnsi" w:hAnsiTheme="minorHAnsi" w:cstheme="minorHAnsi"/>
          <w:szCs w:val="22"/>
        </w:rPr>
        <w:t xml:space="preserve">the profit (loss) for the </w:t>
      </w:r>
      <w:r w:rsidR="00060C10" w:rsidRPr="00CC2B9D">
        <w:rPr>
          <w:rFonts w:asciiTheme="minorHAnsi" w:hAnsiTheme="minorHAnsi" w:cstheme="minorHAnsi"/>
          <w:szCs w:val="22"/>
        </w:rPr>
        <w:t>year</w:t>
      </w:r>
      <w:r w:rsidRPr="00CC2B9D">
        <w:rPr>
          <w:rFonts w:asciiTheme="minorHAnsi" w:hAnsiTheme="minorHAnsi" w:cstheme="minorHAnsi"/>
          <w:szCs w:val="22"/>
        </w:rPr>
        <w:t xml:space="preserve"> attributable to ordinary shareholders of the Company and the weighted average number of ordinary shares outstanding during the </w:t>
      </w:r>
      <w:r w:rsidR="006D6A82" w:rsidRPr="00CC2B9D">
        <w:rPr>
          <w:rFonts w:asciiTheme="minorHAnsi" w:hAnsiTheme="minorHAnsi" w:cstheme="minorHAnsi"/>
          <w:szCs w:val="22"/>
        </w:rPr>
        <w:t>year</w:t>
      </w:r>
      <w:r w:rsidRPr="00CC2B9D">
        <w:rPr>
          <w:rFonts w:asciiTheme="minorHAnsi" w:hAnsiTheme="minorHAnsi" w:cstheme="minorHAnsi"/>
          <w:szCs w:val="22"/>
        </w:rPr>
        <w:t>.</w:t>
      </w:r>
    </w:p>
    <w:p w14:paraId="7EC0B62A" w14:textId="2A2ADB0E" w:rsidR="00C06778" w:rsidRPr="00CC2B9D" w:rsidRDefault="00C06778" w:rsidP="00185938">
      <w:pPr>
        <w:ind w:left="340" w:right="-29" w:firstLine="200"/>
        <w:jc w:val="both"/>
        <w:rPr>
          <w:rFonts w:asciiTheme="minorHAnsi" w:eastAsia="Arial Unicode MS" w:hAnsiTheme="minorHAnsi" w:cstheme="minorHAnsi"/>
          <w:b/>
          <w:bCs/>
          <w:i/>
          <w:iCs/>
          <w:sz w:val="32"/>
          <w:szCs w:val="32"/>
        </w:rPr>
      </w:pPr>
    </w:p>
    <w:tbl>
      <w:tblPr>
        <w:tblW w:w="9342" w:type="dxa"/>
        <w:tblInd w:w="441" w:type="dxa"/>
        <w:tblLook w:val="01E0" w:firstRow="1" w:lastRow="1" w:firstColumn="1" w:lastColumn="1" w:noHBand="0" w:noVBand="0"/>
      </w:tblPr>
      <w:tblGrid>
        <w:gridCol w:w="3457"/>
        <w:gridCol w:w="1295"/>
        <w:gridCol w:w="235"/>
        <w:gridCol w:w="1295"/>
        <w:gridCol w:w="261"/>
        <w:gridCol w:w="1272"/>
        <w:gridCol w:w="255"/>
        <w:gridCol w:w="1272"/>
      </w:tblGrid>
      <w:tr w:rsidR="00093E24" w:rsidRPr="00CC2B9D" w14:paraId="0E3808EC" w14:textId="77777777" w:rsidTr="009D616A">
        <w:tc>
          <w:tcPr>
            <w:tcW w:w="3457" w:type="dxa"/>
            <w:vAlign w:val="center"/>
          </w:tcPr>
          <w:p w14:paraId="1370E854" w14:textId="77777777" w:rsidR="00093E24" w:rsidRPr="00CC2B9D" w:rsidRDefault="00093E24" w:rsidP="00B56158">
            <w:pPr>
              <w:pStyle w:val="BodyText"/>
              <w:spacing w:line="240" w:lineRule="auto"/>
              <w:ind w:right="-45"/>
              <w:rPr>
                <w:rFonts w:ascii="Calibri" w:hAnsi="Calibri" w:cs="Calibri"/>
                <w:b/>
                <w:i/>
                <w:iCs/>
                <w:szCs w:val="22"/>
              </w:rPr>
            </w:pPr>
          </w:p>
        </w:tc>
        <w:tc>
          <w:tcPr>
            <w:tcW w:w="2825" w:type="dxa"/>
            <w:gridSpan w:val="3"/>
          </w:tcPr>
          <w:p w14:paraId="6D8D9F07" w14:textId="77777777" w:rsidR="00093E24" w:rsidRPr="00CC2B9D" w:rsidRDefault="00093E24" w:rsidP="00B56158">
            <w:pPr>
              <w:ind w:left="-241" w:right="-108" w:firstLine="133"/>
              <w:jc w:val="center"/>
              <w:rPr>
                <w:rFonts w:ascii="Calibri" w:hAnsi="Calibri" w:cs="Calibri"/>
                <w:b/>
                <w:bCs/>
                <w:szCs w:val="22"/>
                <w:lang w:eastAsia="x-none"/>
              </w:rPr>
            </w:pPr>
            <w:r w:rsidRPr="00CC2B9D">
              <w:rPr>
                <w:rFonts w:ascii="Calibri" w:hAnsi="Calibri" w:cs="Calibri"/>
                <w:b/>
                <w:bCs/>
                <w:szCs w:val="22"/>
              </w:rPr>
              <w:t>Consolidated financial statements</w:t>
            </w:r>
          </w:p>
        </w:tc>
        <w:tc>
          <w:tcPr>
            <w:tcW w:w="261" w:type="dxa"/>
          </w:tcPr>
          <w:p w14:paraId="6D1AB871" w14:textId="77777777" w:rsidR="00093E24" w:rsidRPr="00CC2B9D" w:rsidRDefault="00093E24" w:rsidP="00B56158">
            <w:pPr>
              <w:ind w:left="-108" w:right="-108"/>
              <w:jc w:val="center"/>
              <w:rPr>
                <w:rFonts w:ascii="Calibri" w:hAnsi="Calibri" w:cs="Calibri"/>
                <w:b/>
                <w:bCs/>
                <w:szCs w:val="22"/>
                <w:lang w:eastAsia="x-none"/>
              </w:rPr>
            </w:pPr>
          </w:p>
        </w:tc>
        <w:tc>
          <w:tcPr>
            <w:tcW w:w="2799" w:type="dxa"/>
            <w:gridSpan w:val="3"/>
          </w:tcPr>
          <w:p w14:paraId="3522AC48" w14:textId="77777777" w:rsidR="00093E24" w:rsidRPr="00CC2B9D" w:rsidRDefault="00093E24" w:rsidP="00B56158">
            <w:pPr>
              <w:ind w:left="-108" w:right="-108"/>
              <w:jc w:val="center"/>
              <w:rPr>
                <w:rFonts w:ascii="Calibri" w:hAnsi="Calibri" w:cs="Calibri"/>
                <w:b/>
                <w:bCs/>
                <w:szCs w:val="22"/>
                <w:lang w:eastAsia="x-none"/>
              </w:rPr>
            </w:pPr>
            <w:r w:rsidRPr="00CC2B9D">
              <w:rPr>
                <w:rFonts w:ascii="Calibri" w:hAnsi="Calibri" w:cs="Calibri"/>
                <w:b/>
                <w:bCs/>
                <w:szCs w:val="22"/>
              </w:rPr>
              <w:t>Separate financial statements</w:t>
            </w:r>
          </w:p>
        </w:tc>
      </w:tr>
      <w:tr w:rsidR="00BF4E19" w:rsidRPr="00CC2B9D" w14:paraId="744859C2" w14:textId="77777777" w:rsidTr="009D616A">
        <w:tc>
          <w:tcPr>
            <w:tcW w:w="3457" w:type="dxa"/>
            <w:vAlign w:val="bottom"/>
          </w:tcPr>
          <w:p w14:paraId="16BAF325" w14:textId="27A52291" w:rsidR="00BF4E19" w:rsidRPr="00CC2B9D" w:rsidRDefault="00BF4E19" w:rsidP="00BF4E19">
            <w:pPr>
              <w:ind w:left="214" w:right="-108" w:hanging="214"/>
              <w:rPr>
                <w:rFonts w:ascii="Calibri" w:hAnsi="Calibri" w:cs="Calibri"/>
                <w:b/>
                <w:i/>
                <w:iCs/>
                <w:szCs w:val="22"/>
                <w:cs/>
              </w:rPr>
            </w:pPr>
            <w:r w:rsidRPr="00CC2B9D">
              <w:rPr>
                <w:rFonts w:ascii="Calibri" w:hAnsi="Calibri" w:cs="Calibri"/>
                <w:b/>
                <w:bCs/>
                <w:i/>
                <w:iCs/>
                <w:szCs w:val="22"/>
              </w:rPr>
              <w:t>For the year ended 31 December</w:t>
            </w:r>
          </w:p>
        </w:tc>
        <w:tc>
          <w:tcPr>
            <w:tcW w:w="1295" w:type="dxa"/>
            <w:vAlign w:val="bottom"/>
          </w:tcPr>
          <w:p w14:paraId="1D0E88C4" w14:textId="1E438081" w:rsidR="00BF4E19" w:rsidRPr="00CC2B9D" w:rsidRDefault="004A4DF1" w:rsidP="00BF4E19">
            <w:pPr>
              <w:jc w:val="center"/>
              <w:rPr>
                <w:rFonts w:ascii="Calibri" w:hAnsi="Calibri" w:cs="Calibri"/>
                <w:szCs w:val="22"/>
                <w:lang w:eastAsia="x-none"/>
              </w:rPr>
            </w:pPr>
            <w:r w:rsidRPr="00CC2B9D">
              <w:rPr>
                <w:rFonts w:ascii="Calibri" w:hAnsi="Calibri" w:cs="Calibri"/>
                <w:szCs w:val="22"/>
                <w:lang w:eastAsia="x-none"/>
              </w:rPr>
              <w:t>2024</w:t>
            </w:r>
          </w:p>
        </w:tc>
        <w:tc>
          <w:tcPr>
            <w:tcW w:w="235" w:type="dxa"/>
            <w:vAlign w:val="bottom"/>
          </w:tcPr>
          <w:p w14:paraId="51A19521" w14:textId="77777777" w:rsidR="00BF4E19" w:rsidRPr="00CC2B9D" w:rsidRDefault="00BF4E19" w:rsidP="00BF4E19">
            <w:pPr>
              <w:jc w:val="center"/>
              <w:rPr>
                <w:rFonts w:ascii="Calibri" w:hAnsi="Calibri" w:cs="Calibri"/>
                <w:szCs w:val="22"/>
                <w:lang w:eastAsia="x-none"/>
              </w:rPr>
            </w:pPr>
          </w:p>
        </w:tc>
        <w:tc>
          <w:tcPr>
            <w:tcW w:w="1295" w:type="dxa"/>
            <w:vAlign w:val="bottom"/>
          </w:tcPr>
          <w:p w14:paraId="3EE2E93B" w14:textId="0957FF9D" w:rsidR="00BF4E19" w:rsidRPr="00CC2B9D" w:rsidRDefault="004A4DF1" w:rsidP="00BF4E19">
            <w:pPr>
              <w:jc w:val="center"/>
              <w:rPr>
                <w:rFonts w:ascii="Calibri" w:hAnsi="Calibri" w:cs="Calibri"/>
                <w:szCs w:val="22"/>
                <w:lang w:eastAsia="x-none"/>
              </w:rPr>
            </w:pPr>
            <w:r w:rsidRPr="00CC2B9D">
              <w:rPr>
                <w:rFonts w:ascii="Calibri" w:hAnsi="Calibri" w:cs="Calibri"/>
                <w:szCs w:val="22"/>
                <w:lang w:eastAsia="x-none"/>
              </w:rPr>
              <w:t>2023</w:t>
            </w:r>
          </w:p>
        </w:tc>
        <w:tc>
          <w:tcPr>
            <w:tcW w:w="261" w:type="dxa"/>
            <w:vAlign w:val="bottom"/>
          </w:tcPr>
          <w:p w14:paraId="221A58E6" w14:textId="77777777" w:rsidR="00BF4E19" w:rsidRPr="00CC2B9D" w:rsidRDefault="00BF4E19" w:rsidP="00BF4E19">
            <w:pPr>
              <w:jc w:val="center"/>
              <w:rPr>
                <w:rFonts w:ascii="Calibri" w:hAnsi="Calibri" w:cs="Calibri"/>
                <w:szCs w:val="22"/>
                <w:lang w:eastAsia="x-none"/>
              </w:rPr>
            </w:pPr>
          </w:p>
        </w:tc>
        <w:tc>
          <w:tcPr>
            <w:tcW w:w="1272" w:type="dxa"/>
            <w:vAlign w:val="bottom"/>
          </w:tcPr>
          <w:p w14:paraId="67D12893" w14:textId="548268B1" w:rsidR="00BF4E19" w:rsidRPr="00CC2B9D" w:rsidRDefault="004A4DF1" w:rsidP="00BF4E19">
            <w:pPr>
              <w:jc w:val="center"/>
              <w:rPr>
                <w:rFonts w:ascii="Calibri" w:hAnsi="Calibri" w:cs="Calibri"/>
                <w:szCs w:val="22"/>
                <w:lang w:eastAsia="x-none"/>
              </w:rPr>
            </w:pPr>
            <w:r w:rsidRPr="00CC2B9D">
              <w:rPr>
                <w:rFonts w:ascii="Calibri" w:hAnsi="Calibri" w:cs="Calibri"/>
                <w:szCs w:val="22"/>
                <w:lang w:eastAsia="x-none"/>
              </w:rPr>
              <w:t>2024</w:t>
            </w:r>
          </w:p>
        </w:tc>
        <w:tc>
          <w:tcPr>
            <w:tcW w:w="255" w:type="dxa"/>
            <w:vAlign w:val="bottom"/>
          </w:tcPr>
          <w:p w14:paraId="5E0E7202" w14:textId="77777777" w:rsidR="00BF4E19" w:rsidRPr="00CC2B9D" w:rsidRDefault="00BF4E19" w:rsidP="00BF4E19">
            <w:pPr>
              <w:jc w:val="center"/>
              <w:rPr>
                <w:rFonts w:ascii="Calibri" w:hAnsi="Calibri" w:cs="Calibri"/>
                <w:szCs w:val="22"/>
                <w:lang w:eastAsia="x-none"/>
              </w:rPr>
            </w:pPr>
          </w:p>
        </w:tc>
        <w:tc>
          <w:tcPr>
            <w:tcW w:w="1272" w:type="dxa"/>
            <w:vAlign w:val="bottom"/>
          </w:tcPr>
          <w:p w14:paraId="6B389210" w14:textId="642BF42F" w:rsidR="00BF4E19" w:rsidRPr="00CC2B9D" w:rsidRDefault="004A4DF1" w:rsidP="00BF4E19">
            <w:pPr>
              <w:jc w:val="center"/>
              <w:rPr>
                <w:rFonts w:ascii="Calibri" w:hAnsi="Calibri" w:cs="Calibri"/>
                <w:szCs w:val="22"/>
                <w:lang w:eastAsia="x-none"/>
              </w:rPr>
            </w:pPr>
            <w:r w:rsidRPr="00CC2B9D">
              <w:rPr>
                <w:rFonts w:ascii="Calibri" w:hAnsi="Calibri" w:cs="Calibri"/>
                <w:szCs w:val="22"/>
                <w:lang w:eastAsia="x-none"/>
              </w:rPr>
              <w:t>2023</w:t>
            </w:r>
          </w:p>
        </w:tc>
      </w:tr>
      <w:tr w:rsidR="00BF4E19" w:rsidRPr="00CC2B9D" w14:paraId="3F6D331C" w14:textId="77777777" w:rsidTr="009D616A">
        <w:tc>
          <w:tcPr>
            <w:tcW w:w="3457" w:type="dxa"/>
            <w:vAlign w:val="bottom"/>
          </w:tcPr>
          <w:p w14:paraId="16A861B0" w14:textId="77777777" w:rsidR="00BF4E19" w:rsidRPr="00CC2B9D" w:rsidRDefault="00BF4E19" w:rsidP="00BF4E19">
            <w:pPr>
              <w:rPr>
                <w:rFonts w:ascii="Calibri" w:hAnsi="Calibri" w:cs="Calibri"/>
                <w:b/>
                <w:bCs/>
                <w:szCs w:val="22"/>
                <w:cs/>
              </w:rPr>
            </w:pPr>
          </w:p>
        </w:tc>
        <w:tc>
          <w:tcPr>
            <w:tcW w:w="5885" w:type="dxa"/>
            <w:gridSpan w:val="7"/>
            <w:vAlign w:val="bottom"/>
          </w:tcPr>
          <w:p w14:paraId="54B85A4E" w14:textId="77777777" w:rsidR="00BF4E19" w:rsidRPr="00CC2B9D" w:rsidRDefault="00BF4E19" w:rsidP="00BF4E19">
            <w:pPr>
              <w:jc w:val="center"/>
              <w:rPr>
                <w:rFonts w:ascii="Calibri" w:hAnsi="Calibri" w:cs="Calibri"/>
                <w:i/>
                <w:iCs/>
                <w:szCs w:val="22"/>
                <w:lang w:eastAsia="x-none"/>
              </w:rPr>
            </w:pPr>
            <w:r w:rsidRPr="00CC2B9D">
              <w:rPr>
                <w:rFonts w:ascii="Calibri" w:hAnsi="Calibri" w:cs="Calibri"/>
                <w:i/>
                <w:iCs/>
                <w:szCs w:val="22"/>
              </w:rPr>
              <w:t>(in thousand Baht / thousand shares)</w:t>
            </w:r>
          </w:p>
        </w:tc>
      </w:tr>
      <w:tr w:rsidR="009D616A" w:rsidRPr="00CC2B9D" w14:paraId="31EB83A3" w14:textId="77777777" w:rsidTr="009D616A">
        <w:tc>
          <w:tcPr>
            <w:tcW w:w="3457" w:type="dxa"/>
            <w:vAlign w:val="bottom"/>
          </w:tcPr>
          <w:p w14:paraId="6A175EB4" w14:textId="49DCC6C2" w:rsidR="009D616A" w:rsidRPr="00CC2B9D" w:rsidRDefault="009D616A" w:rsidP="009D616A">
            <w:pPr>
              <w:ind w:left="214" w:right="-108" w:hanging="214"/>
              <w:rPr>
                <w:rFonts w:ascii="Calibri" w:hAnsi="Calibri" w:cs="Calibri"/>
                <w:szCs w:val="22"/>
                <w:cs/>
              </w:rPr>
            </w:pPr>
            <w:r w:rsidRPr="00CC2B9D">
              <w:rPr>
                <w:rFonts w:ascii="Calibri" w:hAnsi="Calibri" w:cs="Calibri"/>
                <w:b/>
                <w:bCs/>
                <w:szCs w:val="22"/>
              </w:rPr>
              <w:t xml:space="preserve">Loss attributable to ordinary shareholders of the Company </w:t>
            </w:r>
          </w:p>
        </w:tc>
        <w:tc>
          <w:tcPr>
            <w:tcW w:w="1295" w:type="dxa"/>
            <w:shd w:val="clear" w:color="auto" w:fill="auto"/>
            <w:vAlign w:val="bottom"/>
          </w:tcPr>
          <w:p w14:paraId="1D990A64" w14:textId="7DFDC7A6" w:rsidR="009D616A" w:rsidRPr="00CC2B9D" w:rsidRDefault="00106BE0" w:rsidP="009D616A">
            <w:pPr>
              <w:pStyle w:val="acctfourfigures"/>
              <w:tabs>
                <w:tab w:val="clear" w:pos="765"/>
                <w:tab w:val="decimal" w:pos="1010"/>
              </w:tabs>
              <w:spacing w:line="240" w:lineRule="auto"/>
              <w:ind w:left="-108" w:right="-128"/>
              <w:rPr>
                <w:rFonts w:ascii="Calibri" w:hAnsi="Calibri" w:cs="Calibri"/>
                <w:b/>
                <w:bCs/>
                <w:szCs w:val="22"/>
                <w:lang w:val="en-US" w:eastAsia="x-none" w:bidi="th-TH"/>
              </w:rPr>
            </w:pPr>
            <w:r w:rsidRPr="00CC2B9D">
              <w:rPr>
                <w:rFonts w:ascii="Calibri" w:hAnsi="Calibri" w:cs="Calibri"/>
                <w:b/>
                <w:bCs/>
                <w:szCs w:val="22"/>
                <w:lang w:val="en-US" w:eastAsia="x-none" w:bidi="th-TH"/>
              </w:rPr>
              <w:t>(6,</w:t>
            </w:r>
            <w:r w:rsidR="00F00424" w:rsidRPr="00CC2B9D">
              <w:rPr>
                <w:rFonts w:ascii="Calibri" w:hAnsi="Calibri" w:cs="Calibri"/>
                <w:b/>
                <w:bCs/>
                <w:szCs w:val="22"/>
                <w:lang w:val="en-US" w:eastAsia="x-none" w:bidi="th-TH"/>
              </w:rPr>
              <w:t>0</w:t>
            </w:r>
            <w:r w:rsidR="00E10565" w:rsidRPr="00CC2B9D">
              <w:rPr>
                <w:rFonts w:ascii="Calibri" w:hAnsi="Calibri" w:cs="Calibri"/>
                <w:b/>
                <w:bCs/>
                <w:szCs w:val="22"/>
                <w:lang w:val="en-US" w:eastAsia="x-none" w:bidi="th-TH"/>
              </w:rPr>
              <w:t>2</w:t>
            </w:r>
            <w:r w:rsidR="00D00191" w:rsidRPr="00CC2B9D">
              <w:rPr>
                <w:rFonts w:ascii="Calibri" w:hAnsi="Calibri" w:cs="Calibri"/>
                <w:b/>
                <w:bCs/>
                <w:szCs w:val="22"/>
                <w:lang w:val="en-US" w:eastAsia="x-none" w:bidi="th-TH"/>
              </w:rPr>
              <w:t>7</w:t>
            </w:r>
            <w:r w:rsidR="00E10565" w:rsidRPr="00CC2B9D">
              <w:rPr>
                <w:rFonts w:ascii="Calibri" w:hAnsi="Calibri" w:cs="Calibri"/>
                <w:b/>
                <w:bCs/>
                <w:szCs w:val="22"/>
                <w:lang w:val="en-US" w:eastAsia="x-none" w:bidi="th-TH"/>
              </w:rPr>
              <w:t>,</w:t>
            </w:r>
            <w:r w:rsidR="00D00191" w:rsidRPr="00CC2B9D">
              <w:rPr>
                <w:rFonts w:ascii="Calibri" w:hAnsi="Calibri" w:cs="Calibri"/>
                <w:b/>
                <w:bCs/>
                <w:szCs w:val="22"/>
                <w:lang w:val="en-US" w:eastAsia="x-none" w:bidi="th-TH"/>
              </w:rPr>
              <w:t>430</w:t>
            </w:r>
            <w:r w:rsidRPr="00CC2B9D">
              <w:rPr>
                <w:rFonts w:ascii="Calibri" w:hAnsi="Calibri" w:cs="Calibri"/>
                <w:b/>
                <w:bCs/>
                <w:szCs w:val="22"/>
                <w:lang w:val="en-US" w:eastAsia="x-none" w:bidi="th-TH"/>
              </w:rPr>
              <w:t>)</w:t>
            </w:r>
          </w:p>
        </w:tc>
        <w:tc>
          <w:tcPr>
            <w:tcW w:w="235" w:type="dxa"/>
            <w:vAlign w:val="bottom"/>
          </w:tcPr>
          <w:p w14:paraId="1330607E" w14:textId="77777777" w:rsidR="009D616A" w:rsidRPr="00CC2B9D" w:rsidRDefault="009D616A" w:rsidP="009D616A">
            <w:pPr>
              <w:tabs>
                <w:tab w:val="decimal" w:pos="792"/>
              </w:tabs>
              <w:ind w:left="-241" w:right="-108" w:hanging="47"/>
              <w:rPr>
                <w:rFonts w:ascii="Calibri" w:hAnsi="Calibri" w:cs="Calibri"/>
                <w:szCs w:val="22"/>
                <w:lang w:eastAsia="x-none"/>
              </w:rPr>
            </w:pPr>
          </w:p>
        </w:tc>
        <w:tc>
          <w:tcPr>
            <w:tcW w:w="1295" w:type="dxa"/>
            <w:vAlign w:val="bottom"/>
          </w:tcPr>
          <w:p w14:paraId="41F28429" w14:textId="15641C2F" w:rsidR="009D616A" w:rsidRPr="00CC2B9D" w:rsidRDefault="009D616A" w:rsidP="009D616A">
            <w:pPr>
              <w:pStyle w:val="acctfourfigures"/>
              <w:tabs>
                <w:tab w:val="clear" w:pos="765"/>
                <w:tab w:val="decimal" w:pos="1010"/>
              </w:tabs>
              <w:spacing w:line="240" w:lineRule="auto"/>
              <w:ind w:left="-108" w:right="-128"/>
              <w:rPr>
                <w:rFonts w:ascii="Calibri" w:hAnsi="Calibri" w:cs="Calibri"/>
                <w:b/>
                <w:bCs/>
                <w:szCs w:val="22"/>
                <w:rtl/>
                <w:cs/>
                <w:lang w:val="en-US" w:eastAsia="x-none"/>
              </w:rPr>
            </w:pPr>
            <w:r w:rsidRPr="00CC2B9D">
              <w:rPr>
                <w:rFonts w:ascii="Calibri" w:hAnsi="Calibri" w:cs="Calibri"/>
                <w:b/>
                <w:bCs/>
                <w:szCs w:val="22"/>
                <w:lang w:val="en-US" w:eastAsia="x-none" w:bidi="th-TH"/>
              </w:rPr>
              <w:t>(940,889)</w:t>
            </w:r>
          </w:p>
        </w:tc>
        <w:tc>
          <w:tcPr>
            <w:tcW w:w="261" w:type="dxa"/>
            <w:vAlign w:val="bottom"/>
          </w:tcPr>
          <w:p w14:paraId="0FC4F030" w14:textId="77777777" w:rsidR="009D616A" w:rsidRPr="00CC2B9D" w:rsidRDefault="009D616A" w:rsidP="009D616A">
            <w:pPr>
              <w:tabs>
                <w:tab w:val="decimal" w:pos="792"/>
              </w:tabs>
              <w:ind w:left="-241" w:right="-108" w:hanging="47"/>
              <w:rPr>
                <w:rFonts w:ascii="Calibri" w:hAnsi="Calibri" w:cs="Calibri"/>
                <w:szCs w:val="22"/>
                <w:lang w:eastAsia="x-none"/>
              </w:rPr>
            </w:pPr>
          </w:p>
        </w:tc>
        <w:tc>
          <w:tcPr>
            <w:tcW w:w="1272" w:type="dxa"/>
            <w:vAlign w:val="bottom"/>
          </w:tcPr>
          <w:p w14:paraId="113F2C5E" w14:textId="58578BA9" w:rsidR="009D616A" w:rsidRPr="00CC2B9D" w:rsidRDefault="008E7D87" w:rsidP="009D616A">
            <w:pPr>
              <w:pStyle w:val="acctfourfigures"/>
              <w:tabs>
                <w:tab w:val="clear" w:pos="765"/>
                <w:tab w:val="decimal" w:pos="987"/>
              </w:tabs>
              <w:spacing w:line="240" w:lineRule="auto"/>
              <w:ind w:left="-108" w:right="-128"/>
              <w:rPr>
                <w:rFonts w:ascii="Calibri" w:hAnsi="Calibri" w:cs="Calibri"/>
                <w:b/>
                <w:bCs/>
                <w:szCs w:val="22"/>
                <w:lang w:val="en-US" w:eastAsia="x-none" w:bidi="th-TH"/>
              </w:rPr>
            </w:pPr>
            <w:r w:rsidRPr="00CC2B9D">
              <w:rPr>
                <w:rFonts w:ascii="Calibri" w:hAnsi="Calibri" w:cs="Calibri"/>
                <w:b/>
                <w:bCs/>
                <w:szCs w:val="22"/>
                <w:lang w:val="en-US" w:eastAsia="x-none" w:bidi="th-TH"/>
              </w:rPr>
              <w:t>(</w:t>
            </w:r>
            <w:r w:rsidR="00DE1928" w:rsidRPr="00CC2B9D">
              <w:rPr>
                <w:rFonts w:ascii="Calibri" w:hAnsi="Calibri" w:cs="Calibri"/>
                <w:b/>
                <w:bCs/>
                <w:szCs w:val="22"/>
                <w:lang w:val="en-US" w:eastAsia="x-none" w:bidi="th-TH"/>
              </w:rPr>
              <w:t>5</w:t>
            </w:r>
            <w:r w:rsidRPr="00CC2B9D">
              <w:rPr>
                <w:rFonts w:ascii="Calibri" w:hAnsi="Calibri" w:cs="Calibri"/>
                <w:b/>
                <w:bCs/>
                <w:szCs w:val="22"/>
                <w:lang w:val="en-US" w:eastAsia="x-none" w:bidi="th-TH"/>
              </w:rPr>
              <w:t>,</w:t>
            </w:r>
            <w:r w:rsidR="00DE1928" w:rsidRPr="00CC2B9D">
              <w:rPr>
                <w:rFonts w:ascii="Calibri" w:hAnsi="Calibri" w:cs="Calibri"/>
                <w:b/>
                <w:bCs/>
                <w:szCs w:val="22"/>
                <w:lang w:val="en-US" w:eastAsia="x-none" w:bidi="th-TH"/>
              </w:rPr>
              <w:t>363</w:t>
            </w:r>
            <w:r w:rsidRPr="00CC2B9D">
              <w:rPr>
                <w:rFonts w:ascii="Calibri" w:hAnsi="Calibri" w:cs="Calibri"/>
                <w:b/>
                <w:bCs/>
                <w:szCs w:val="22"/>
                <w:lang w:val="en-US" w:eastAsia="x-none" w:bidi="th-TH"/>
              </w:rPr>
              <w:t>,</w:t>
            </w:r>
            <w:r w:rsidR="00DE1928" w:rsidRPr="00CC2B9D">
              <w:rPr>
                <w:rFonts w:ascii="Calibri" w:hAnsi="Calibri" w:cs="Calibri"/>
                <w:b/>
                <w:bCs/>
                <w:szCs w:val="22"/>
                <w:lang w:val="en-US" w:eastAsia="x-none" w:bidi="th-TH"/>
              </w:rPr>
              <w:t>94</w:t>
            </w:r>
            <w:r w:rsidR="00D00191" w:rsidRPr="00CC2B9D">
              <w:rPr>
                <w:rFonts w:ascii="Calibri" w:hAnsi="Calibri" w:cs="Calibri"/>
                <w:b/>
                <w:bCs/>
                <w:szCs w:val="22"/>
                <w:lang w:val="en-US" w:eastAsia="x-none" w:bidi="th-TH"/>
              </w:rPr>
              <w:t>4</w:t>
            </w:r>
            <w:r w:rsidRPr="00CC2B9D">
              <w:rPr>
                <w:rFonts w:ascii="Calibri" w:hAnsi="Calibri" w:cs="Calibri"/>
                <w:b/>
                <w:bCs/>
                <w:szCs w:val="22"/>
                <w:lang w:val="en-US" w:eastAsia="x-none" w:bidi="th-TH"/>
              </w:rPr>
              <w:t>)</w:t>
            </w:r>
          </w:p>
        </w:tc>
        <w:tc>
          <w:tcPr>
            <w:tcW w:w="255" w:type="dxa"/>
            <w:vAlign w:val="bottom"/>
          </w:tcPr>
          <w:p w14:paraId="3F95DE33" w14:textId="77777777" w:rsidR="009D616A" w:rsidRPr="00CC2B9D" w:rsidRDefault="009D616A" w:rsidP="009D616A">
            <w:pPr>
              <w:tabs>
                <w:tab w:val="decimal" w:pos="792"/>
              </w:tabs>
              <w:ind w:left="-241" w:right="-108" w:hanging="47"/>
              <w:rPr>
                <w:rFonts w:ascii="Calibri" w:hAnsi="Calibri" w:cs="Calibri"/>
                <w:szCs w:val="22"/>
                <w:lang w:eastAsia="x-none"/>
              </w:rPr>
            </w:pPr>
          </w:p>
        </w:tc>
        <w:tc>
          <w:tcPr>
            <w:tcW w:w="1272" w:type="dxa"/>
            <w:vAlign w:val="bottom"/>
          </w:tcPr>
          <w:p w14:paraId="737A3260" w14:textId="6CECFAD9" w:rsidR="009D616A" w:rsidRPr="00CC2B9D" w:rsidRDefault="009D616A" w:rsidP="009D616A">
            <w:pPr>
              <w:pStyle w:val="acctfourfigures"/>
              <w:tabs>
                <w:tab w:val="clear" w:pos="765"/>
                <w:tab w:val="decimal" w:pos="987"/>
              </w:tabs>
              <w:spacing w:line="240" w:lineRule="auto"/>
              <w:ind w:left="-108" w:right="-128"/>
              <w:rPr>
                <w:rFonts w:ascii="Calibri" w:hAnsi="Calibri" w:cs="Calibri"/>
                <w:b/>
                <w:bCs/>
                <w:szCs w:val="22"/>
                <w:lang w:bidi="th-TH"/>
              </w:rPr>
            </w:pPr>
            <w:r w:rsidRPr="00CC2B9D">
              <w:rPr>
                <w:rFonts w:ascii="Calibri" w:hAnsi="Calibri" w:cs="Calibri"/>
                <w:b/>
                <w:bCs/>
                <w:szCs w:val="22"/>
                <w:lang w:val="en-US" w:eastAsia="x-none" w:bidi="th-TH"/>
              </w:rPr>
              <w:t>(572,533)</w:t>
            </w:r>
          </w:p>
        </w:tc>
      </w:tr>
      <w:tr w:rsidR="009D616A" w:rsidRPr="00CC2B9D" w14:paraId="2083136F" w14:textId="77777777" w:rsidTr="009D616A">
        <w:tc>
          <w:tcPr>
            <w:tcW w:w="3457" w:type="dxa"/>
            <w:vAlign w:val="bottom"/>
          </w:tcPr>
          <w:p w14:paraId="3325DA4F" w14:textId="77777777" w:rsidR="009D616A" w:rsidRPr="00CC2B9D" w:rsidRDefault="009D616A" w:rsidP="009D616A">
            <w:pPr>
              <w:ind w:left="232" w:right="-108" w:hanging="232"/>
              <w:rPr>
                <w:rFonts w:ascii="Calibri" w:hAnsi="Calibri" w:cs="Calibri"/>
                <w:b/>
                <w:bCs/>
                <w:sz w:val="28"/>
                <w:szCs w:val="28"/>
                <w:cs/>
              </w:rPr>
            </w:pPr>
          </w:p>
        </w:tc>
        <w:tc>
          <w:tcPr>
            <w:tcW w:w="1295" w:type="dxa"/>
            <w:shd w:val="clear" w:color="auto" w:fill="auto"/>
            <w:vAlign w:val="bottom"/>
          </w:tcPr>
          <w:p w14:paraId="4E34D739" w14:textId="77777777" w:rsidR="009D616A" w:rsidRPr="00CC2B9D" w:rsidRDefault="009D616A" w:rsidP="009D616A">
            <w:pPr>
              <w:ind w:left="232" w:right="-108" w:hanging="232"/>
              <w:rPr>
                <w:rFonts w:ascii="Calibri" w:hAnsi="Calibri" w:cs="Calibri"/>
                <w:b/>
                <w:bCs/>
                <w:sz w:val="28"/>
                <w:szCs w:val="28"/>
              </w:rPr>
            </w:pPr>
          </w:p>
        </w:tc>
        <w:tc>
          <w:tcPr>
            <w:tcW w:w="235" w:type="dxa"/>
            <w:vAlign w:val="bottom"/>
          </w:tcPr>
          <w:p w14:paraId="5C318D55" w14:textId="77777777" w:rsidR="009D616A" w:rsidRPr="00CC2B9D" w:rsidRDefault="009D616A" w:rsidP="009D616A">
            <w:pPr>
              <w:ind w:left="232" w:right="-108" w:hanging="232"/>
              <w:rPr>
                <w:rFonts w:ascii="Calibri" w:hAnsi="Calibri" w:cs="Calibri"/>
                <w:b/>
                <w:bCs/>
                <w:sz w:val="28"/>
                <w:szCs w:val="28"/>
              </w:rPr>
            </w:pPr>
          </w:p>
        </w:tc>
        <w:tc>
          <w:tcPr>
            <w:tcW w:w="1295" w:type="dxa"/>
            <w:vAlign w:val="bottom"/>
          </w:tcPr>
          <w:p w14:paraId="7407D7BB" w14:textId="77777777" w:rsidR="009D616A" w:rsidRPr="00CC2B9D" w:rsidRDefault="009D616A" w:rsidP="009D616A">
            <w:pPr>
              <w:ind w:left="232" w:right="-108" w:hanging="232"/>
              <w:rPr>
                <w:rFonts w:ascii="Calibri" w:hAnsi="Calibri" w:cs="Calibri"/>
                <w:b/>
                <w:bCs/>
                <w:sz w:val="28"/>
                <w:szCs w:val="28"/>
                <w:rtl/>
                <w:cs/>
              </w:rPr>
            </w:pPr>
          </w:p>
        </w:tc>
        <w:tc>
          <w:tcPr>
            <w:tcW w:w="261" w:type="dxa"/>
            <w:vAlign w:val="bottom"/>
          </w:tcPr>
          <w:p w14:paraId="6BEC29AD" w14:textId="77777777" w:rsidR="009D616A" w:rsidRPr="00CC2B9D" w:rsidRDefault="009D616A" w:rsidP="009D616A">
            <w:pPr>
              <w:ind w:left="232" w:right="-108" w:hanging="232"/>
              <w:rPr>
                <w:rFonts w:ascii="Calibri" w:hAnsi="Calibri" w:cs="Calibri"/>
                <w:b/>
                <w:bCs/>
                <w:sz w:val="28"/>
                <w:szCs w:val="28"/>
              </w:rPr>
            </w:pPr>
          </w:p>
        </w:tc>
        <w:tc>
          <w:tcPr>
            <w:tcW w:w="1272" w:type="dxa"/>
            <w:vAlign w:val="bottom"/>
          </w:tcPr>
          <w:p w14:paraId="5E07BEB8" w14:textId="77777777" w:rsidR="009D616A" w:rsidRPr="00CC2B9D" w:rsidRDefault="009D616A" w:rsidP="009D616A">
            <w:pPr>
              <w:ind w:left="232" w:right="-108" w:hanging="232"/>
              <w:rPr>
                <w:rFonts w:ascii="Calibri" w:hAnsi="Calibri" w:cs="Calibri"/>
                <w:b/>
                <w:bCs/>
                <w:sz w:val="28"/>
                <w:szCs w:val="28"/>
              </w:rPr>
            </w:pPr>
          </w:p>
        </w:tc>
        <w:tc>
          <w:tcPr>
            <w:tcW w:w="255" w:type="dxa"/>
            <w:vAlign w:val="bottom"/>
          </w:tcPr>
          <w:p w14:paraId="6A2C6FD5" w14:textId="77777777" w:rsidR="009D616A" w:rsidRPr="00CC2B9D" w:rsidRDefault="009D616A" w:rsidP="009D616A">
            <w:pPr>
              <w:ind w:left="232" w:right="-108" w:hanging="232"/>
              <w:rPr>
                <w:rFonts w:ascii="Calibri" w:hAnsi="Calibri" w:cs="Calibri"/>
                <w:b/>
                <w:bCs/>
                <w:sz w:val="28"/>
                <w:szCs w:val="28"/>
              </w:rPr>
            </w:pPr>
          </w:p>
        </w:tc>
        <w:tc>
          <w:tcPr>
            <w:tcW w:w="1272" w:type="dxa"/>
            <w:vAlign w:val="bottom"/>
          </w:tcPr>
          <w:p w14:paraId="45CB3A29" w14:textId="77777777" w:rsidR="009D616A" w:rsidRPr="00CC2B9D" w:rsidRDefault="009D616A" w:rsidP="009D616A">
            <w:pPr>
              <w:ind w:left="232" w:right="-108" w:hanging="232"/>
              <w:rPr>
                <w:rFonts w:ascii="Calibri" w:hAnsi="Calibri" w:cs="Calibri"/>
                <w:b/>
                <w:bCs/>
                <w:sz w:val="28"/>
                <w:szCs w:val="28"/>
                <w:rtl/>
                <w:cs/>
              </w:rPr>
            </w:pPr>
          </w:p>
        </w:tc>
      </w:tr>
      <w:tr w:rsidR="009D616A" w:rsidRPr="00CC2B9D" w14:paraId="17B0456C" w14:textId="77777777" w:rsidTr="009D616A">
        <w:tc>
          <w:tcPr>
            <w:tcW w:w="3457" w:type="dxa"/>
            <w:vAlign w:val="bottom"/>
          </w:tcPr>
          <w:p w14:paraId="5F8D4950" w14:textId="7DF8598D" w:rsidR="009D616A" w:rsidRPr="00CC2B9D" w:rsidRDefault="009D616A" w:rsidP="009D616A">
            <w:pPr>
              <w:ind w:left="232" w:right="-108" w:hanging="232"/>
              <w:rPr>
                <w:rFonts w:ascii="Calibri" w:hAnsi="Calibri" w:cs="Calibri"/>
                <w:szCs w:val="22"/>
                <w:cs/>
              </w:rPr>
            </w:pPr>
            <w:r w:rsidRPr="00CC2B9D">
              <w:rPr>
                <w:rFonts w:ascii="Calibri" w:hAnsi="Calibri" w:cs="Calibri"/>
                <w:szCs w:val="22"/>
              </w:rPr>
              <w:t>Number of ordinary shares outstanding at 1 January</w:t>
            </w:r>
          </w:p>
        </w:tc>
        <w:tc>
          <w:tcPr>
            <w:tcW w:w="1295" w:type="dxa"/>
            <w:shd w:val="clear" w:color="auto" w:fill="auto"/>
            <w:vAlign w:val="bottom"/>
          </w:tcPr>
          <w:p w14:paraId="4A42608C" w14:textId="7C5158BD" w:rsidR="009D616A" w:rsidRPr="00CC2B9D" w:rsidRDefault="00106BE0" w:rsidP="009D616A">
            <w:pPr>
              <w:pStyle w:val="acctfourfigures"/>
              <w:tabs>
                <w:tab w:val="clear" w:pos="765"/>
                <w:tab w:val="decimal" w:pos="1010"/>
              </w:tabs>
              <w:spacing w:line="240" w:lineRule="auto"/>
              <w:ind w:left="-108" w:right="-128"/>
              <w:rPr>
                <w:rFonts w:ascii="Calibri" w:hAnsi="Calibri" w:cs="Calibri"/>
                <w:szCs w:val="22"/>
                <w:lang w:val="en-US" w:eastAsia="x-none" w:bidi="th-TH"/>
              </w:rPr>
            </w:pPr>
            <w:r w:rsidRPr="00CC2B9D">
              <w:rPr>
                <w:rFonts w:ascii="Calibri" w:hAnsi="Calibri" w:cs="Calibri"/>
                <w:szCs w:val="22"/>
                <w:lang w:val="en-US" w:eastAsia="x-none" w:bidi="th-TH"/>
              </w:rPr>
              <w:t>6,109,947</w:t>
            </w:r>
          </w:p>
        </w:tc>
        <w:tc>
          <w:tcPr>
            <w:tcW w:w="235" w:type="dxa"/>
            <w:vAlign w:val="bottom"/>
          </w:tcPr>
          <w:p w14:paraId="6F7EB692" w14:textId="77777777" w:rsidR="009D616A" w:rsidRPr="00CC2B9D" w:rsidRDefault="009D616A" w:rsidP="009D616A">
            <w:pPr>
              <w:tabs>
                <w:tab w:val="decimal" w:pos="792"/>
              </w:tabs>
              <w:ind w:right="-14" w:hanging="47"/>
              <w:rPr>
                <w:rFonts w:ascii="Calibri" w:hAnsi="Calibri" w:cs="Calibri"/>
                <w:szCs w:val="22"/>
                <w:lang w:eastAsia="x-none"/>
              </w:rPr>
            </w:pPr>
          </w:p>
        </w:tc>
        <w:tc>
          <w:tcPr>
            <w:tcW w:w="1295" w:type="dxa"/>
            <w:vAlign w:val="bottom"/>
          </w:tcPr>
          <w:p w14:paraId="6B2EE577" w14:textId="7A6896A1" w:rsidR="009D616A" w:rsidRPr="00CC2B9D" w:rsidRDefault="009D616A" w:rsidP="009D616A">
            <w:pPr>
              <w:pStyle w:val="acctfourfigures"/>
              <w:tabs>
                <w:tab w:val="clear" w:pos="765"/>
                <w:tab w:val="decimal" w:pos="1010"/>
              </w:tabs>
              <w:spacing w:line="240" w:lineRule="auto"/>
              <w:ind w:left="-108" w:right="-128"/>
              <w:rPr>
                <w:rFonts w:ascii="Calibri" w:hAnsi="Calibri" w:cs="Calibri"/>
                <w:szCs w:val="22"/>
                <w:rtl/>
                <w:cs/>
                <w:lang w:val="en-US" w:eastAsia="x-none"/>
              </w:rPr>
            </w:pPr>
            <w:r w:rsidRPr="00CC2B9D">
              <w:rPr>
                <w:rFonts w:ascii="Calibri" w:hAnsi="Calibri" w:cs="Calibri"/>
                <w:szCs w:val="22"/>
                <w:lang w:val="en-US" w:eastAsia="x-none" w:bidi="th-TH"/>
              </w:rPr>
              <w:t>5,554,696</w:t>
            </w:r>
          </w:p>
        </w:tc>
        <w:tc>
          <w:tcPr>
            <w:tcW w:w="261" w:type="dxa"/>
            <w:vAlign w:val="bottom"/>
          </w:tcPr>
          <w:p w14:paraId="0125EBC3" w14:textId="77777777" w:rsidR="009D616A" w:rsidRPr="00CC2B9D" w:rsidRDefault="009D616A" w:rsidP="009D616A">
            <w:pPr>
              <w:tabs>
                <w:tab w:val="decimal" w:pos="792"/>
              </w:tabs>
              <w:ind w:right="-14" w:hanging="47"/>
              <w:rPr>
                <w:rFonts w:ascii="Calibri" w:hAnsi="Calibri" w:cs="Calibri"/>
                <w:szCs w:val="22"/>
                <w:lang w:eastAsia="x-none"/>
              </w:rPr>
            </w:pPr>
          </w:p>
        </w:tc>
        <w:tc>
          <w:tcPr>
            <w:tcW w:w="1272" w:type="dxa"/>
            <w:vAlign w:val="bottom"/>
          </w:tcPr>
          <w:p w14:paraId="26D2501D" w14:textId="5C0A1BD6" w:rsidR="009D616A" w:rsidRPr="00CC2B9D" w:rsidRDefault="00D6366A" w:rsidP="009D616A">
            <w:pPr>
              <w:pStyle w:val="acctfourfigures"/>
              <w:tabs>
                <w:tab w:val="clear" w:pos="765"/>
                <w:tab w:val="decimal" w:pos="987"/>
              </w:tabs>
              <w:spacing w:line="240" w:lineRule="auto"/>
              <w:ind w:left="-108" w:right="-128"/>
              <w:rPr>
                <w:rFonts w:ascii="Calibri" w:hAnsi="Calibri" w:cs="Calibri"/>
                <w:szCs w:val="22"/>
                <w:lang w:val="en-US" w:eastAsia="x-none" w:bidi="th-TH"/>
              </w:rPr>
            </w:pPr>
            <w:r w:rsidRPr="00CC2B9D">
              <w:rPr>
                <w:rFonts w:ascii="Calibri" w:hAnsi="Calibri" w:cs="Calibri"/>
                <w:szCs w:val="22"/>
                <w:lang w:val="en-US" w:eastAsia="x-none" w:bidi="th-TH"/>
              </w:rPr>
              <w:t>6,109,947</w:t>
            </w:r>
          </w:p>
        </w:tc>
        <w:tc>
          <w:tcPr>
            <w:tcW w:w="255" w:type="dxa"/>
            <w:vAlign w:val="bottom"/>
          </w:tcPr>
          <w:p w14:paraId="6D582BD2" w14:textId="77777777" w:rsidR="009D616A" w:rsidRPr="00CC2B9D" w:rsidRDefault="009D616A" w:rsidP="009D616A">
            <w:pPr>
              <w:tabs>
                <w:tab w:val="decimal" w:pos="792"/>
              </w:tabs>
              <w:ind w:right="-14" w:hanging="47"/>
              <w:rPr>
                <w:rFonts w:ascii="Calibri" w:hAnsi="Calibri" w:cs="Calibri"/>
                <w:szCs w:val="22"/>
                <w:lang w:eastAsia="x-none"/>
              </w:rPr>
            </w:pPr>
          </w:p>
        </w:tc>
        <w:tc>
          <w:tcPr>
            <w:tcW w:w="1272" w:type="dxa"/>
            <w:vAlign w:val="bottom"/>
          </w:tcPr>
          <w:p w14:paraId="6A9600F9" w14:textId="3BE3D26F" w:rsidR="009D616A" w:rsidRPr="00CC2B9D" w:rsidRDefault="009D616A" w:rsidP="009D616A">
            <w:pPr>
              <w:pStyle w:val="acctfourfigures"/>
              <w:tabs>
                <w:tab w:val="clear" w:pos="765"/>
                <w:tab w:val="decimal" w:pos="987"/>
              </w:tabs>
              <w:spacing w:line="240" w:lineRule="auto"/>
              <w:ind w:left="-108" w:right="-128"/>
              <w:rPr>
                <w:rFonts w:ascii="Calibri" w:hAnsi="Calibri" w:cs="Calibri"/>
                <w:szCs w:val="22"/>
                <w:rtl/>
                <w:cs/>
                <w:lang w:val="en-US" w:eastAsia="x-none"/>
              </w:rPr>
            </w:pPr>
            <w:r w:rsidRPr="00CC2B9D">
              <w:rPr>
                <w:rFonts w:ascii="Calibri" w:hAnsi="Calibri" w:cs="Calibri"/>
                <w:szCs w:val="22"/>
                <w:lang w:val="en-US" w:eastAsia="x-none" w:bidi="th-TH"/>
              </w:rPr>
              <w:t>5,554,696</w:t>
            </w:r>
          </w:p>
        </w:tc>
      </w:tr>
      <w:tr w:rsidR="009D616A" w:rsidRPr="00CC2B9D" w14:paraId="16CB727F" w14:textId="77777777" w:rsidTr="009D616A">
        <w:tc>
          <w:tcPr>
            <w:tcW w:w="3457" w:type="dxa"/>
            <w:shd w:val="clear" w:color="auto" w:fill="auto"/>
            <w:vAlign w:val="bottom"/>
          </w:tcPr>
          <w:p w14:paraId="31ACF23D" w14:textId="77777777" w:rsidR="009D616A" w:rsidRPr="00CC2B9D" w:rsidRDefault="009D616A" w:rsidP="009D616A">
            <w:pPr>
              <w:ind w:left="232" w:right="-108" w:hanging="232"/>
              <w:rPr>
                <w:rFonts w:ascii="Calibri" w:hAnsi="Calibri" w:cs="Calibri"/>
                <w:szCs w:val="22"/>
              </w:rPr>
            </w:pPr>
            <w:r w:rsidRPr="00CC2B9D">
              <w:rPr>
                <w:rFonts w:ascii="Calibri" w:hAnsi="Calibri" w:cs="Calibri"/>
                <w:szCs w:val="22"/>
              </w:rPr>
              <w:t>Effective from Issue of ordinary shares during the year</w:t>
            </w:r>
          </w:p>
        </w:tc>
        <w:tc>
          <w:tcPr>
            <w:tcW w:w="1295" w:type="dxa"/>
            <w:shd w:val="clear" w:color="auto" w:fill="auto"/>
            <w:vAlign w:val="bottom"/>
          </w:tcPr>
          <w:p w14:paraId="52D5D365" w14:textId="7EAA5C5F" w:rsidR="009D616A" w:rsidRPr="00CC2B9D" w:rsidRDefault="00F460BA" w:rsidP="009D616A">
            <w:pPr>
              <w:pStyle w:val="acctfourfigures"/>
              <w:tabs>
                <w:tab w:val="clear" w:pos="765"/>
                <w:tab w:val="decimal" w:pos="1010"/>
              </w:tabs>
              <w:spacing w:line="240" w:lineRule="auto"/>
              <w:ind w:left="-108" w:right="-128"/>
              <w:rPr>
                <w:rFonts w:ascii="Calibri" w:hAnsi="Calibri" w:cs="Calibri"/>
                <w:szCs w:val="22"/>
              </w:rPr>
            </w:pPr>
            <w:r w:rsidRPr="00CC2B9D">
              <w:rPr>
                <w:rFonts w:ascii="Calibri" w:hAnsi="Calibri" w:cs="Calibri"/>
                <w:szCs w:val="22"/>
              </w:rPr>
              <w:t>273,796</w:t>
            </w:r>
          </w:p>
        </w:tc>
        <w:tc>
          <w:tcPr>
            <w:tcW w:w="235" w:type="dxa"/>
            <w:shd w:val="clear" w:color="auto" w:fill="auto"/>
            <w:vAlign w:val="bottom"/>
          </w:tcPr>
          <w:p w14:paraId="701B9D3C" w14:textId="77777777" w:rsidR="009D616A" w:rsidRPr="00CC2B9D" w:rsidRDefault="009D616A" w:rsidP="009D616A">
            <w:pPr>
              <w:tabs>
                <w:tab w:val="decimal" w:pos="792"/>
              </w:tabs>
              <w:ind w:right="-14" w:hanging="47"/>
              <w:rPr>
                <w:rFonts w:ascii="Calibri" w:hAnsi="Calibri" w:cs="Calibri"/>
                <w:szCs w:val="22"/>
                <w:lang w:eastAsia="x-none"/>
              </w:rPr>
            </w:pPr>
          </w:p>
        </w:tc>
        <w:tc>
          <w:tcPr>
            <w:tcW w:w="1295" w:type="dxa"/>
            <w:shd w:val="clear" w:color="auto" w:fill="auto"/>
            <w:vAlign w:val="bottom"/>
          </w:tcPr>
          <w:p w14:paraId="6E6BF4F0" w14:textId="366547E1" w:rsidR="009D616A" w:rsidRPr="00CC2B9D" w:rsidRDefault="009D616A" w:rsidP="009D616A">
            <w:pPr>
              <w:pStyle w:val="acctfourfigures"/>
              <w:tabs>
                <w:tab w:val="clear" w:pos="765"/>
                <w:tab w:val="decimal" w:pos="1010"/>
              </w:tabs>
              <w:spacing w:line="240" w:lineRule="auto"/>
              <w:ind w:left="-108" w:right="-128"/>
              <w:rPr>
                <w:rFonts w:ascii="Calibri" w:hAnsi="Calibri" w:cs="Calibri"/>
                <w:szCs w:val="22"/>
                <w:lang w:val="en-US" w:eastAsia="x-none" w:bidi="th-TH"/>
              </w:rPr>
            </w:pPr>
            <w:r w:rsidRPr="00CC2B9D">
              <w:rPr>
                <w:rFonts w:ascii="Calibri" w:hAnsi="Calibri" w:cs="Calibri"/>
                <w:szCs w:val="22"/>
              </w:rPr>
              <w:t>145,973</w:t>
            </w:r>
          </w:p>
        </w:tc>
        <w:tc>
          <w:tcPr>
            <w:tcW w:w="261" w:type="dxa"/>
            <w:shd w:val="clear" w:color="auto" w:fill="auto"/>
            <w:vAlign w:val="bottom"/>
          </w:tcPr>
          <w:p w14:paraId="3EA09BFD" w14:textId="77777777" w:rsidR="009D616A" w:rsidRPr="00CC2B9D" w:rsidRDefault="009D616A" w:rsidP="009D616A">
            <w:pPr>
              <w:tabs>
                <w:tab w:val="decimal" w:pos="792"/>
              </w:tabs>
              <w:ind w:right="-14" w:hanging="47"/>
              <w:rPr>
                <w:rFonts w:ascii="Calibri" w:hAnsi="Calibri" w:cs="Calibri"/>
                <w:szCs w:val="22"/>
                <w:lang w:eastAsia="x-none"/>
              </w:rPr>
            </w:pPr>
          </w:p>
        </w:tc>
        <w:tc>
          <w:tcPr>
            <w:tcW w:w="1272" w:type="dxa"/>
            <w:shd w:val="clear" w:color="auto" w:fill="auto"/>
            <w:vAlign w:val="bottom"/>
          </w:tcPr>
          <w:p w14:paraId="328D1C0B" w14:textId="7754DC20" w:rsidR="009D616A" w:rsidRPr="00CC2B9D" w:rsidRDefault="00DC560F" w:rsidP="009D616A">
            <w:pPr>
              <w:pStyle w:val="acctfourfigures"/>
              <w:tabs>
                <w:tab w:val="clear" w:pos="765"/>
                <w:tab w:val="decimal" w:pos="987"/>
              </w:tabs>
              <w:spacing w:line="240" w:lineRule="auto"/>
              <w:ind w:left="-108" w:right="-128"/>
              <w:rPr>
                <w:rFonts w:ascii="Calibri" w:hAnsi="Calibri" w:cs="Calibri"/>
                <w:szCs w:val="22"/>
                <w:lang w:val="en-US" w:eastAsia="x-none" w:bidi="th-TH"/>
              </w:rPr>
            </w:pPr>
            <w:r w:rsidRPr="00CC2B9D">
              <w:rPr>
                <w:rFonts w:ascii="Calibri" w:hAnsi="Calibri" w:cs="Calibri"/>
                <w:szCs w:val="22"/>
                <w:lang w:val="en-US" w:eastAsia="x-none" w:bidi="th-TH"/>
              </w:rPr>
              <w:t>273,796</w:t>
            </w:r>
          </w:p>
        </w:tc>
        <w:tc>
          <w:tcPr>
            <w:tcW w:w="255" w:type="dxa"/>
            <w:shd w:val="clear" w:color="auto" w:fill="auto"/>
            <w:vAlign w:val="bottom"/>
          </w:tcPr>
          <w:p w14:paraId="6A799162" w14:textId="77777777" w:rsidR="009D616A" w:rsidRPr="00CC2B9D" w:rsidRDefault="009D616A" w:rsidP="009D616A">
            <w:pPr>
              <w:tabs>
                <w:tab w:val="decimal" w:pos="792"/>
              </w:tabs>
              <w:ind w:right="-14" w:hanging="47"/>
              <w:rPr>
                <w:rFonts w:ascii="Calibri" w:hAnsi="Calibri" w:cs="Calibri"/>
                <w:szCs w:val="22"/>
                <w:lang w:eastAsia="x-none"/>
              </w:rPr>
            </w:pPr>
          </w:p>
        </w:tc>
        <w:tc>
          <w:tcPr>
            <w:tcW w:w="1272" w:type="dxa"/>
            <w:shd w:val="clear" w:color="auto" w:fill="auto"/>
            <w:vAlign w:val="bottom"/>
          </w:tcPr>
          <w:p w14:paraId="54CB5011" w14:textId="38214D34" w:rsidR="009D616A" w:rsidRPr="00CC2B9D" w:rsidRDefault="009D616A" w:rsidP="009D616A">
            <w:pPr>
              <w:pStyle w:val="acctfourfigures"/>
              <w:tabs>
                <w:tab w:val="clear" w:pos="765"/>
                <w:tab w:val="decimal" w:pos="987"/>
              </w:tabs>
              <w:spacing w:line="240" w:lineRule="auto"/>
              <w:ind w:left="-108" w:right="-128"/>
              <w:rPr>
                <w:rFonts w:ascii="Calibri" w:hAnsi="Calibri" w:cs="Calibri"/>
                <w:szCs w:val="22"/>
                <w:lang w:val="en-US" w:eastAsia="x-none" w:bidi="th-TH"/>
              </w:rPr>
            </w:pPr>
            <w:r w:rsidRPr="00CC2B9D">
              <w:rPr>
                <w:rFonts w:ascii="Calibri" w:hAnsi="Calibri" w:cs="Calibri"/>
                <w:szCs w:val="22"/>
                <w:lang w:val="en-US" w:eastAsia="x-none" w:bidi="th-TH"/>
              </w:rPr>
              <w:t>145,973</w:t>
            </w:r>
          </w:p>
        </w:tc>
      </w:tr>
      <w:tr w:rsidR="009D616A" w:rsidRPr="00CC2B9D" w14:paraId="33DB9560" w14:textId="77777777" w:rsidTr="009D616A">
        <w:tc>
          <w:tcPr>
            <w:tcW w:w="3457" w:type="dxa"/>
            <w:shd w:val="clear" w:color="auto" w:fill="auto"/>
            <w:vAlign w:val="bottom"/>
          </w:tcPr>
          <w:p w14:paraId="21F0248B" w14:textId="477A70A1" w:rsidR="009D616A" w:rsidRPr="00CC2B9D" w:rsidRDefault="009D616A" w:rsidP="009D616A">
            <w:pPr>
              <w:ind w:left="232" w:right="-108" w:hanging="232"/>
              <w:rPr>
                <w:rFonts w:ascii="Calibri" w:hAnsi="Calibri" w:cs="Calibri"/>
                <w:szCs w:val="22"/>
              </w:rPr>
            </w:pPr>
            <w:r w:rsidRPr="00CC2B9D">
              <w:rPr>
                <w:rFonts w:ascii="Calibri" w:hAnsi="Calibri" w:cs="Calibri"/>
                <w:szCs w:val="22"/>
              </w:rPr>
              <w:t>Effective from treasury share extinguished during the year</w:t>
            </w:r>
          </w:p>
        </w:tc>
        <w:tc>
          <w:tcPr>
            <w:tcW w:w="1295" w:type="dxa"/>
            <w:shd w:val="clear" w:color="auto" w:fill="auto"/>
            <w:vAlign w:val="bottom"/>
          </w:tcPr>
          <w:p w14:paraId="14B6AB09" w14:textId="67FBB99D" w:rsidR="009D616A" w:rsidRPr="00CC2B9D" w:rsidRDefault="00810F37" w:rsidP="009D616A">
            <w:pPr>
              <w:pStyle w:val="acctfourfigures"/>
              <w:tabs>
                <w:tab w:val="clear" w:pos="765"/>
                <w:tab w:val="decimal" w:pos="1010"/>
              </w:tabs>
              <w:spacing w:line="240" w:lineRule="auto"/>
              <w:ind w:left="-108" w:right="-128"/>
              <w:rPr>
                <w:rFonts w:ascii="Calibri" w:hAnsi="Calibri" w:cs="Calibri"/>
                <w:szCs w:val="22"/>
              </w:rPr>
            </w:pPr>
            <w:r w:rsidRPr="00CC2B9D">
              <w:rPr>
                <w:rFonts w:ascii="Calibri" w:hAnsi="Calibri" w:cs="Calibri"/>
                <w:szCs w:val="22"/>
              </w:rPr>
              <w:t>7</w:t>
            </w:r>
          </w:p>
        </w:tc>
        <w:tc>
          <w:tcPr>
            <w:tcW w:w="235" w:type="dxa"/>
            <w:shd w:val="clear" w:color="auto" w:fill="auto"/>
            <w:vAlign w:val="bottom"/>
          </w:tcPr>
          <w:p w14:paraId="3ECC3723" w14:textId="77777777" w:rsidR="009D616A" w:rsidRPr="00CC2B9D" w:rsidRDefault="009D616A" w:rsidP="009D616A">
            <w:pPr>
              <w:tabs>
                <w:tab w:val="decimal" w:pos="792"/>
              </w:tabs>
              <w:ind w:right="-14" w:hanging="47"/>
              <w:rPr>
                <w:rFonts w:ascii="Calibri" w:hAnsi="Calibri" w:cs="Calibri"/>
                <w:szCs w:val="22"/>
                <w:lang w:eastAsia="x-none"/>
              </w:rPr>
            </w:pPr>
          </w:p>
        </w:tc>
        <w:tc>
          <w:tcPr>
            <w:tcW w:w="1295" w:type="dxa"/>
            <w:shd w:val="clear" w:color="auto" w:fill="auto"/>
            <w:vAlign w:val="bottom"/>
          </w:tcPr>
          <w:p w14:paraId="3B6BFC67" w14:textId="54AF3789" w:rsidR="009D616A" w:rsidRPr="00CC2B9D" w:rsidRDefault="009D616A" w:rsidP="009D616A">
            <w:pPr>
              <w:pStyle w:val="acctfourfigures"/>
              <w:tabs>
                <w:tab w:val="clear" w:pos="765"/>
                <w:tab w:val="decimal" w:pos="1010"/>
              </w:tabs>
              <w:spacing w:line="240" w:lineRule="auto"/>
              <w:ind w:left="-108" w:right="-128"/>
              <w:rPr>
                <w:rFonts w:ascii="Calibri" w:hAnsi="Calibri" w:cs="Calibri"/>
                <w:szCs w:val="22"/>
                <w:lang w:val="en-US" w:eastAsia="x-none" w:bidi="th-TH"/>
              </w:rPr>
            </w:pPr>
            <w:r w:rsidRPr="00CC2B9D">
              <w:rPr>
                <w:rFonts w:ascii="Calibri" w:hAnsi="Calibri" w:cs="Calibri"/>
                <w:szCs w:val="22"/>
              </w:rPr>
              <w:t>69</w:t>
            </w:r>
          </w:p>
        </w:tc>
        <w:tc>
          <w:tcPr>
            <w:tcW w:w="261" w:type="dxa"/>
            <w:shd w:val="clear" w:color="auto" w:fill="auto"/>
            <w:vAlign w:val="bottom"/>
          </w:tcPr>
          <w:p w14:paraId="38BEC838" w14:textId="77777777" w:rsidR="009D616A" w:rsidRPr="00CC2B9D" w:rsidRDefault="009D616A" w:rsidP="009D616A">
            <w:pPr>
              <w:tabs>
                <w:tab w:val="decimal" w:pos="792"/>
              </w:tabs>
              <w:ind w:right="-14" w:hanging="47"/>
              <w:rPr>
                <w:rFonts w:ascii="Calibri" w:hAnsi="Calibri" w:cs="Calibri"/>
                <w:szCs w:val="22"/>
                <w:lang w:eastAsia="x-none"/>
              </w:rPr>
            </w:pPr>
          </w:p>
        </w:tc>
        <w:tc>
          <w:tcPr>
            <w:tcW w:w="1272" w:type="dxa"/>
            <w:shd w:val="clear" w:color="auto" w:fill="auto"/>
            <w:vAlign w:val="bottom"/>
          </w:tcPr>
          <w:p w14:paraId="0A13ED28" w14:textId="0D8DAAA5" w:rsidR="009D616A" w:rsidRPr="00CC2B9D" w:rsidRDefault="00DC560F" w:rsidP="009D616A">
            <w:pPr>
              <w:pStyle w:val="acctfourfigures"/>
              <w:tabs>
                <w:tab w:val="clear" w:pos="765"/>
                <w:tab w:val="decimal" w:pos="987"/>
              </w:tabs>
              <w:spacing w:line="240" w:lineRule="auto"/>
              <w:ind w:left="-108" w:right="-128"/>
              <w:rPr>
                <w:rFonts w:ascii="Calibri" w:hAnsi="Calibri" w:cs="Calibri"/>
                <w:szCs w:val="22"/>
                <w:lang w:val="en-US" w:eastAsia="x-none" w:bidi="th-TH"/>
              </w:rPr>
            </w:pPr>
            <w:r w:rsidRPr="00CC2B9D">
              <w:rPr>
                <w:rFonts w:ascii="Calibri" w:hAnsi="Calibri" w:cs="Calibri"/>
                <w:szCs w:val="22"/>
                <w:lang w:val="en-US" w:eastAsia="x-none" w:bidi="th-TH"/>
              </w:rPr>
              <w:t>7</w:t>
            </w:r>
          </w:p>
        </w:tc>
        <w:tc>
          <w:tcPr>
            <w:tcW w:w="255" w:type="dxa"/>
            <w:shd w:val="clear" w:color="auto" w:fill="auto"/>
            <w:vAlign w:val="bottom"/>
          </w:tcPr>
          <w:p w14:paraId="397DBEB8" w14:textId="77777777" w:rsidR="009D616A" w:rsidRPr="00CC2B9D" w:rsidRDefault="009D616A" w:rsidP="009D616A">
            <w:pPr>
              <w:tabs>
                <w:tab w:val="decimal" w:pos="792"/>
              </w:tabs>
              <w:ind w:right="-14" w:hanging="47"/>
              <w:rPr>
                <w:rFonts w:ascii="Calibri" w:hAnsi="Calibri" w:cs="Calibri"/>
                <w:szCs w:val="22"/>
                <w:lang w:eastAsia="x-none"/>
              </w:rPr>
            </w:pPr>
          </w:p>
        </w:tc>
        <w:tc>
          <w:tcPr>
            <w:tcW w:w="1272" w:type="dxa"/>
            <w:shd w:val="clear" w:color="auto" w:fill="auto"/>
            <w:vAlign w:val="bottom"/>
          </w:tcPr>
          <w:p w14:paraId="280A729C" w14:textId="19DCE4B1" w:rsidR="009D616A" w:rsidRPr="00CC2B9D" w:rsidRDefault="009D616A" w:rsidP="009D616A">
            <w:pPr>
              <w:pStyle w:val="acctfourfigures"/>
              <w:tabs>
                <w:tab w:val="clear" w:pos="765"/>
                <w:tab w:val="decimal" w:pos="987"/>
              </w:tabs>
              <w:spacing w:line="240" w:lineRule="auto"/>
              <w:ind w:left="-108" w:right="-128"/>
              <w:rPr>
                <w:rFonts w:ascii="Calibri" w:hAnsi="Calibri" w:cs="Calibri"/>
                <w:szCs w:val="22"/>
                <w:lang w:val="en-US" w:eastAsia="x-none" w:bidi="th-TH"/>
              </w:rPr>
            </w:pPr>
            <w:r w:rsidRPr="00CC2B9D">
              <w:rPr>
                <w:rFonts w:ascii="Calibri" w:hAnsi="Calibri" w:cs="Calibri"/>
                <w:szCs w:val="22"/>
                <w:lang w:val="en-US" w:eastAsia="x-none" w:bidi="th-TH"/>
              </w:rPr>
              <w:t>69</w:t>
            </w:r>
          </w:p>
        </w:tc>
      </w:tr>
      <w:tr w:rsidR="009D616A" w:rsidRPr="00CC2B9D" w14:paraId="4E499E7F" w14:textId="77777777" w:rsidTr="009D616A">
        <w:tc>
          <w:tcPr>
            <w:tcW w:w="3457" w:type="dxa"/>
            <w:shd w:val="clear" w:color="auto" w:fill="auto"/>
            <w:vAlign w:val="bottom"/>
          </w:tcPr>
          <w:p w14:paraId="09FE6164" w14:textId="77777777" w:rsidR="009D616A" w:rsidRPr="00CC2B9D" w:rsidRDefault="009D616A" w:rsidP="009D616A">
            <w:pPr>
              <w:ind w:left="232" w:right="-108" w:hanging="232"/>
              <w:rPr>
                <w:rFonts w:ascii="Calibri" w:hAnsi="Calibri" w:cs="Calibri"/>
                <w:szCs w:val="22"/>
              </w:rPr>
            </w:pPr>
            <w:r w:rsidRPr="00CC2B9D">
              <w:rPr>
                <w:rFonts w:ascii="Calibri" w:hAnsi="Calibri" w:cs="Calibri"/>
                <w:szCs w:val="22"/>
              </w:rPr>
              <w:t>Effective from dividend</w:t>
            </w:r>
            <w:r w:rsidRPr="00CC2B9D">
              <w:rPr>
                <w:rFonts w:ascii="Calibri" w:hAnsi="Calibri" w:cs="Calibri"/>
                <w:szCs w:val="22"/>
                <w:cs/>
              </w:rPr>
              <w:t xml:space="preserve"> </w:t>
            </w:r>
            <w:r w:rsidRPr="00CC2B9D">
              <w:rPr>
                <w:rFonts w:ascii="Calibri" w:hAnsi="Calibri" w:cs="Calibri"/>
                <w:szCs w:val="22"/>
              </w:rPr>
              <w:t>stock during the period</w:t>
            </w:r>
          </w:p>
        </w:tc>
        <w:tc>
          <w:tcPr>
            <w:tcW w:w="1295" w:type="dxa"/>
            <w:shd w:val="clear" w:color="auto" w:fill="auto"/>
            <w:vAlign w:val="bottom"/>
          </w:tcPr>
          <w:p w14:paraId="7EEAE0D0" w14:textId="3F0C9D71" w:rsidR="009D616A" w:rsidRPr="00CC2B9D" w:rsidRDefault="00810F37" w:rsidP="009D616A">
            <w:pPr>
              <w:pStyle w:val="acctfourfigures"/>
              <w:tabs>
                <w:tab w:val="clear" w:pos="765"/>
                <w:tab w:val="decimal" w:pos="683"/>
              </w:tabs>
              <w:spacing w:line="240" w:lineRule="auto"/>
              <w:ind w:left="-108" w:right="-128"/>
              <w:rPr>
                <w:rFonts w:ascii="Calibri" w:hAnsi="Calibri" w:cs="Calibri"/>
                <w:szCs w:val="22"/>
              </w:rPr>
            </w:pPr>
            <w:r w:rsidRPr="00CC2B9D">
              <w:rPr>
                <w:rFonts w:ascii="Calibri" w:hAnsi="Calibri" w:cs="Calibri"/>
                <w:szCs w:val="22"/>
              </w:rPr>
              <w:t>-</w:t>
            </w:r>
          </w:p>
        </w:tc>
        <w:tc>
          <w:tcPr>
            <w:tcW w:w="235" w:type="dxa"/>
            <w:shd w:val="clear" w:color="auto" w:fill="auto"/>
            <w:vAlign w:val="bottom"/>
          </w:tcPr>
          <w:p w14:paraId="13BF8134" w14:textId="77777777" w:rsidR="009D616A" w:rsidRPr="00CC2B9D" w:rsidRDefault="009D616A" w:rsidP="009D616A">
            <w:pPr>
              <w:tabs>
                <w:tab w:val="decimal" w:pos="792"/>
              </w:tabs>
              <w:ind w:right="-14" w:hanging="47"/>
              <w:rPr>
                <w:rFonts w:ascii="Calibri" w:hAnsi="Calibri" w:cs="Calibri"/>
                <w:szCs w:val="22"/>
                <w:lang w:eastAsia="x-none"/>
              </w:rPr>
            </w:pPr>
          </w:p>
        </w:tc>
        <w:tc>
          <w:tcPr>
            <w:tcW w:w="1295" w:type="dxa"/>
            <w:shd w:val="clear" w:color="auto" w:fill="auto"/>
            <w:vAlign w:val="bottom"/>
          </w:tcPr>
          <w:p w14:paraId="34CC6243" w14:textId="5066D559" w:rsidR="009D616A" w:rsidRPr="00CC2B9D" w:rsidRDefault="009D616A" w:rsidP="00BE31EC">
            <w:pPr>
              <w:pStyle w:val="acctfourfigures"/>
              <w:tabs>
                <w:tab w:val="clear" w:pos="765"/>
                <w:tab w:val="decimal" w:pos="639"/>
              </w:tabs>
              <w:spacing w:line="240" w:lineRule="auto"/>
              <w:ind w:left="-108" w:right="-128"/>
              <w:rPr>
                <w:rFonts w:ascii="Calibri" w:hAnsi="Calibri" w:cs="Calibri"/>
                <w:szCs w:val="22"/>
                <w:lang w:val="en-US" w:eastAsia="x-none" w:bidi="th-TH"/>
              </w:rPr>
            </w:pPr>
            <w:r w:rsidRPr="00CC2B9D">
              <w:rPr>
                <w:rFonts w:ascii="Calibri" w:hAnsi="Calibri" w:cs="Calibri"/>
                <w:szCs w:val="22"/>
              </w:rPr>
              <w:t>-</w:t>
            </w:r>
          </w:p>
        </w:tc>
        <w:tc>
          <w:tcPr>
            <w:tcW w:w="261" w:type="dxa"/>
            <w:shd w:val="clear" w:color="auto" w:fill="auto"/>
            <w:vAlign w:val="bottom"/>
          </w:tcPr>
          <w:p w14:paraId="1FE26AED" w14:textId="77777777" w:rsidR="009D616A" w:rsidRPr="00CC2B9D" w:rsidRDefault="009D616A" w:rsidP="009D616A">
            <w:pPr>
              <w:tabs>
                <w:tab w:val="decimal" w:pos="792"/>
              </w:tabs>
              <w:ind w:right="-14" w:hanging="47"/>
              <w:rPr>
                <w:rFonts w:ascii="Calibri" w:hAnsi="Calibri" w:cs="Calibri"/>
                <w:szCs w:val="22"/>
                <w:lang w:eastAsia="x-none"/>
              </w:rPr>
            </w:pPr>
          </w:p>
        </w:tc>
        <w:tc>
          <w:tcPr>
            <w:tcW w:w="1272" w:type="dxa"/>
            <w:shd w:val="clear" w:color="auto" w:fill="auto"/>
            <w:vAlign w:val="bottom"/>
          </w:tcPr>
          <w:p w14:paraId="4C2CBD9E" w14:textId="0ED82887" w:rsidR="009D616A" w:rsidRPr="00CC2B9D" w:rsidRDefault="00DC560F" w:rsidP="009D616A">
            <w:pPr>
              <w:pStyle w:val="acctfourfigures"/>
              <w:tabs>
                <w:tab w:val="clear" w:pos="765"/>
                <w:tab w:val="decimal" w:pos="683"/>
              </w:tabs>
              <w:spacing w:line="240" w:lineRule="auto"/>
              <w:ind w:left="-108" w:right="-128"/>
              <w:rPr>
                <w:rFonts w:ascii="Calibri" w:hAnsi="Calibri" w:cs="Calibri"/>
                <w:szCs w:val="22"/>
                <w:lang w:val="en-US" w:eastAsia="x-none" w:bidi="th-TH"/>
              </w:rPr>
            </w:pPr>
            <w:r w:rsidRPr="00CC2B9D">
              <w:rPr>
                <w:rFonts w:ascii="Calibri" w:hAnsi="Calibri" w:cs="Calibri"/>
                <w:szCs w:val="22"/>
                <w:lang w:val="en-US" w:eastAsia="x-none" w:bidi="th-TH"/>
              </w:rPr>
              <w:t>-</w:t>
            </w:r>
          </w:p>
        </w:tc>
        <w:tc>
          <w:tcPr>
            <w:tcW w:w="255" w:type="dxa"/>
            <w:shd w:val="clear" w:color="auto" w:fill="auto"/>
            <w:vAlign w:val="bottom"/>
          </w:tcPr>
          <w:p w14:paraId="6B734717" w14:textId="77777777" w:rsidR="009D616A" w:rsidRPr="00CC2B9D" w:rsidRDefault="009D616A" w:rsidP="009D616A">
            <w:pPr>
              <w:tabs>
                <w:tab w:val="decimal" w:pos="792"/>
              </w:tabs>
              <w:ind w:right="-14" w:hanging="47"/>
              <w:rPr>
                <w:rFonts w:ascii="Calibri" w:hAnsi="Calibri" w:cs="Calibri"/>
                <w:szCs w:val="22"/>
                <w:lang w:eastAsia="x-none"/>
              </w:rPr>
            </w:pPr>
          </w:p>
        </w:tc>
        <w:tc>
          <w:tcPr>
            <w:tcW w:w="1272" w:type="dxa"/>
            <w:shd w:val="clear" w:color="auto" w:fill="auto"/>
            <w:vAlign w:val="bottom"/>
          </w:tcPr>
          <w:p w14:paraId="407B1E63" w14:textId="4969DF8D" w:rsidR="009D616A" w:rsidRPr="00CC2B9D" w:rsidRDefault="009D616A" w:rsidP="00BE31EC">
            <w:pPr>
              <w:pStyle w:val="acctfourfigures"/>
              <w:tabs>
                <w:tab w:val="clear" w:pos="765"/>
                <w:tab w:val="decimal" w:pos="639"/>
              </w:tabs>
              <w:spacing w:line="240" w:lineRule="auto"/>
              <w:ind w:left="-108" w:right="-128"/>
              <w:rPr>
                <w:rFonts w:ascii="Calibri" w:hAnsi="Calibri" w:cs="Calibri"/>
                <w:szCs w:val="22"/>
                <w:lang w:val="en-US" w:eastAsia="x-none" w:bidi="th-TH"/>
              </w:rPr>
            </w:pPr>
            <w:r w:rsidRPr="00CC2B9D">
              <w:rPr>
                <w:rFonts w:ascii="Calibri" w:hAnsi="Calibri" w:cs="Calibri"/>
                <w:szCs w:val="22"/>
                <w:lang w:val="en-US" w:eastAsia="x-none" w:bidi="th-TH"/>
              </w:rPr>
              <w:t>-</w:t>
            </w:r>
          </w:p>
        </w:tc>
      </w:tr>
      <w:tr w:rsidR="009D616A" w:rsidRPr="00CC2B9D" w14:paraId="7C06318F" w14:textId="77777777" w:rsidTr="009D616A">
        <w:tc>
          <w:tcPr>
            <w:tcW w:w="3457" w:type="dxa"/>
            <w:shd w:val="clear" w:color="auto" w:fill="auto"/>
            <w:vAlign w:val="bottom"/>
          </w:tcPr>
          <w:p w14:paraId="79524281" w14:textId="77777777" w:rsidR="009D616A" w:rsidRPr="00CC2B9D" w:rsidRDefault="009D616A" w:rsidP="009D616A">
            <w:pPr>
              <w:ind w:left="232" w:right="-108" w:hanging="232"/>
              <w:rPr>
                <w:rFonts w:ascii="Calibri" w:hAnsi="Calibri" w:cs="Calibri"/>
                <w:b/>
                <w:bCs/>
                <w:szCs w:val="22"/>
                <w:cs/>
              </w:rPr>
            </w:pPr>
            <w:r w:rsidRPr="00CC2B9D">
              <w:rPr>
                <w:rFonts w:ascii="Calibri" w:hAnsi="Calibri" w:cs="Calibri"/>
                <w:b/>
                <w:bCs/>
                <w:szCs w:val="22"/>
              </w:rPr>
              <w:t xml:space="preserve">Weighted average number of ordinary shares outstanding </w:t>
            </w:r>
          </w:p>
        </w:tc>
        <w:tc>
          <w:tcPr>
            <w:tcW w:w="1295" w:type="dxa"/>
            <w:tcBorders>
              <w:top w:val="single" w:sz="4" w:space="0" w:color="auto"/>
              <w:bottom w:val="single" w:sz="4" w:space="0" w:color="auto"/>
            </w:tcBorders>
            <w:shd w:val="clear" w:color="auto" w:fill="auto"/>
            <w:vAlign w:val="bottom"/>
          </w:tcPr>
          <w:p w14:paraId="63CE3CEE" w14:textId="51EA3F03" w:rsidR="009D616A" w:rsidRPr="00CC2B9D" w:rsidRDefault="00810F37" w:rsidP="009D616A">
            <w:pPr>
              <w:pStyle w:val="acctfourfigures"/>
              <w:tabs>
                <w:tab w:val="clear" w:pos="765"/>
                <w:tab w:val="decimal" w:pos="1010"/>
              </w:tabs>
              <w:spacing w:line="240" w:lineRule="auto"/>
              <w:ind w:left="-108" w:right="-128"/>
              <w:rPr>
                <w:rFonts w:ascii="Calibri" w:hAnsi="Calibri" w:cs="Calibri"/>
                <w:b/>
                <w:bCs/>
                <w:szCs w:val="22"/>
              </w:rPr>
            </w:pPr>
            <w:r w:rsidRPr="00CC2B9D">
              <w:rPr>
                <w:rFonts w:ascii="Calibri" w:hAnsi="Calibri" w:cs="Calibri"/>
                <w:b/>
                <w:bCs/>
                <w:szCs w:val="22"/>
              </w:rPr>
              <w:t>6,383,750</w:t>
            </w:r>
          </w:p>
        </w:tc>
        <w:tc>
          <w:tcPr>
            <w:tcW w:w="235" w:type="dxa"/>
            <w:shd w:val="clear" w:color="auto" w:fill="auto"/>
            <w:vAlign w:val="bottom"/>
          </w:tcPr>
          <w:p w14:paraId="7A047037" w14:textId="77777777" w:rsidR="009D616A" w:rsidRPr="00CC2B9D" w:rsidRDefault="009D616A" w:rsidP="009D616A">
            <w:pPr>
              <w:tabs>
                <w:tab w:val="decimal" w:pos="792"/>
              </w:tabs>
              <w:ind w:right="-161" w:hanging="47"/>
              <w:rPr>
                <w:rFonts w:ascii="Calibri" w:hAnsi="Calibri" w:cs="Calibri"/>
                <w:b/>
                <w:bCs/>
                <w:szCs w:val="22"/>
                <w:lang w:eastAsia="x-none"/>
              </w:rPr>
            </w:pPr>
          </w:p>
        </w:tc>
        <w:tc>
          <w:tcPr>
            <w:tcW w:w="1295" w:type="dxa"/>
            <w:tcBorders>
              <w:top w:val="single" w:sz="4" w:space="0" w:color="auto"/>
              <w:bottom w:val="single" w:sz="4" w:space="0" w:color="auto"/>
            </w:tcBorders>
            <w:shd w:val="clear" w:color="auto" w:fill="auto"/>
            <w:vAlign w:val="bottom"/>
          </w:tcPr>
          <w:p w14:paraId="1751F48E" w14:textId="4D563AEC" w:rsidR="009D616A" w:rsidRPr="00CC2B9D" w:rsidRDefault="009D616A" w:rsidP="009D616A">
            <w:pPr>
              <w:pStyle w:val="acctfourfigures"/>
              <w:tabs>
                <w:tab w:val="clear" w:pos="765"/>
                <w:tab w:val="decimal" w:pos="1010"/>
              </w:tabs>
              <w:spacing w:line="240" w:lineRule="auto"/>
              <w:ind w:left="-108" w:right="-128"/>
              <w:rPr>
                <w:rFonts w:ascii="Calibri" w:hAnsi="Calibri" w:cs="Calibri"/>
                <w:b/>
                <w:bCs/>
                <w:szCs w:val="22"/>
                <w:rtl/>
                <w:cs/>
                <w:lang w:val="en-US" w:eastAsia="x-none"/>
              </w:rPr>
            </w:pPr>
            <w:r w:rsidRPr="00CC2B9D">
              <w:rPr>
                <w:rFonts w:ascii="Calibri" w:hAnsi="Calibri" w:cs="Calibri"/>
                <w:b/>
                <w:bCs/>
                <w:szCs w:val="22"/>
              </w:rPr>
              <w:t>5,700,738</w:t>
            </w:r>
          </w:p>
        </w:tc>
        <w:tc>
          <w:tcPr>
            <w:tcW w:w="261" w:type="dxa"/>
            <w:shd w:val="clear" w:color="auto" w:fill="auto"/>
            <w:vAlign w:val="bottom"/>
          </w:tcPr>
          <w:p w14:paraId="3E1FA7C1" w14:textId="77777777" w:rsidR="009D616A" w:rsidRPr="00CC2B9D" w:rsidRDefault="009D616A" w:rsidP="009D616A">
            <w:pPr>
              <w:tabs>
                <w:tab w:val="decimal" w:pos="792"/>
              </w:tabs>
              <w:ind w:right="-161" w:hanging="47"/>
              <w:rPr>
                <w:rFonts w:ascii="Calibri" w:hAnsi="Calibri" w:cs="Calibri"/>
                <w:b/>
                <w:bCs/>
                <w:szCs w:val="22"/>
                <w:lang w:eastAsia="x-none"/>
              </w:rPr>
            </w:pPr>
          </w:p>
        </w:tc>
        <w:tc>
          <w:tcPr>
            <w:tcW w:w="1272" w:type="dxa"/>
            <w:tcBorders>
              <w:top w:val="single" w:sz="4" w:space="0" w:color="auto"/>
              <w:bottom w:val="single" w:sz="4" w:space="0" w:color="auto"/>
            </w:tcBorders>
            <w:shd w:val="clear" w:color="auto" w:fill="auto"/>
            <w:vAlign w:val="bottom"/>
          </w:tcPr>
          <w:p w14:paraId="5F736B7B" w14:textId="18C25BFD" w:rsidR="009D616A" w:rsidRPr="00CC2B9D" w:rsidRDefault="00DC560F" w:rsidP="009D616A">
            <w:pPr>
              <w:pStyle w:val="acctfourfigures"/>
              <w:tabs>
                <w:tab w:val="clear" w:pos="765"/>
                <w:tab w:val="decimal" w:pos="987"/>
              </w:tabs>
              <w:spacing w:line="240" w:lineRule="auto"/>
              <w:ind w:left="-108" w:right="-128"/>
              <w:rPr>
                <w:rFonts w:ascii="Calibri" w:hAnsi="Calibri" w:cs="Calibri"/>
                <w:b/>
                <w:bCs/>
                <w:szCs w:val="22"/>
                <w:lang w:val="en-US" w:eastAsia="x-none" w:bidi="th-TH"/>
              </w:rPr>
            </w:pPr>
            <w:r w:rsidRPr="00CC2B9D">
              <w:rPr>
                <w:rFonts w:ascii="Calibri" w:hAnsi="Calibri" w:cs="Calibri"/>
                <w:b/>
                <w:bCs/>
                <w:szCs w:val="22"/>
                <w:lang w:val="en-US" w:eastAsia="x-none" w:bidi="th-TH"/>
              </w:rPr>
              <w:t>6,383,750</w:t>
            </w:r>
          </w:p>
        </w:tc>
        <w:tc>
          <w:tcPr>
            <w:tcW w:w="255" w:type="dxa"/>
            <w:shd w:val="clear" w:color="auto" w:fill="auto"/>
            <w:vAlign w:val="bottom"/>
          </w:tcPr>
          <w:p w14:paraId="69EF3BC0" w14:textId="77777777" w:rsidR="009D616A" w:rsidRPr="00CC2B9D" w:rsidRDefault="009D616A" w:rsidP="009D616A">
            <w:pPr>
              <w:tabs>
                <w:tab w:val="decimal" w:pos="792"/>
              </w:tabs>
              <w:ind w:right="-161" w:hanging="47"/>
              <w:rPr>
                <w:rFonts w:ascii="Calibri" w:hAnsi="Calibri" w:cs="Calibri"/>
                <w:b/>
                <w:bCs/>
                <w:szCs w:val="22"/>
                <w:lang w:eastAsia="x-none"/>
              </w:rPr>
            </w:pPr>
          </w:p>
        </w:tc>
        <w:tc>
          <w:tcPr>
            <w:tcW w:w="1272" w:type="dxa"/>
            <w:tcBorders>
              <w:top w:val="single" w:sz="4" w:space="0" w:color="auto"/>
              <w:bottom w:val="single" w:sz="4" w:space="0" w:color="auto"/>
            </w:tcBorders>
            <w:shd w:val="clear" w:color="auto" w:fill="auto"/>
            <w:vAlign w:val="bottom"/>
          </w:tcPr>
          <w:p w14:paraId="19D42E70" w14:textId="3135B46F" w:rsidR="009D616A" w:rsidRPr="00CC2B9D" w:rsidRDefault="009D616A" w:rsidP="009D616A">
            <w:pPr>
              <w:pStyle w:val="acctfourfigures"/>
              <w:tabs>
                <w:tab w:val="clear" w:pos="765"/>
                <w:tab w:val="decimal" w:pos="987"/>
              </w:tabs>
              <w:spacing w:line="240" w:lineRule="auto"/>
              <w:ind w:left="-108" w:right="-128"/>
              <w:rPr>
                <w:rFonts w:ascii="Calibri" w:hAnsi="Calibri" w:cs="Calibri"/>
                <w:b/>
                <w:bCs/>
                <w:szCs w:val="22"/>
                <w:rtl/>
                <w:cs/>
              </w:rPr>
            </w:pPr>
            <w:r w:rsidRPr="00CC2B9D">
              <w:rPr>
                <w:rFonts w:ascii="Calibri" w:hAnsi="Calibri" w:cs="Calibri"/>
                <w:b/>
                <w:bCs/>
                <w:szCs w:val="22"/>
                <w:lang w:val="en-US" w:eastAsia="x-none" w:bidi="th-TH"/>
              </w:rPr>
              <w:t>5,700,738</w:t>
            </w:r>
          </w:p>
        </w:tc>
      </w:tr>
      <w:tr w:rsidR="009D616A" w:rsidRPr="00CC2B9D" w14:paraId="037CB94E" w14:textId="77777777" w:rsidTr="009D616A">
        <w:tc>
          <w:tcPr>
            <w:tcW w:w="3457" w:type="dxa"/>
            <w:shd w:val="clear" w:color="auto" w:fill="auto"/>
            <w:vAlign w:val="bottom"/>
          </w:tcPr>
          <w:p w14:paraId="14A847F8" w14:textId="77777777" w:rsidR="009D616A" w:rsidRPr="00CC2B9D" w:rsidRDefault="009D616A" w:rsidP="009D616A">
            <w:pPr>
              <w:ind w:left="232" w:right="-108" w:hanging="232"/>
              <w:rPr>
                <w:rFonts w:ascii="Calibri" w:hAnsi="Calibri" w:cs="Calibri"/>
                <w:b/>
                <w:bCs/>
                <w:sz w:val="28"/>
                <w:szCs w:val="28"/>
                <w:cs/>
              </w:rPr>
            </w:pPr>
          </w:p>
        </w:tc>
        <w:tc>
          <w:tcPr>
            <w:tcW w:w="1295" w:type="dxa"/>
            <w:tcBorders>
              <w:top w:val="single" w:sz="4" w:space="0" w:color="auto"/>
            </w:tcBorders>
            <w:shd w:val="clear" w:color="auto" w:fill="auto"/>
            <w:vAlign w:val="bottom"/>
          </w:tcPr>
          <w:p w14:paraId="16DDA2E1" w14:textId="77777777" w:rsidR="009D616A" w:rsidRPr="00CC2B9D" w:rsidRDefault="009D616A" w:rsidP="009D616A">
            <w:pPr>
              <w:pStyle w:val="acctfourfigures"/>
              <w:tabs>
                <w:tab w:val="clear" w:pos="765"/>
              </w:tabs>
              <w:spacing w:line="240" w:lineRule="auto"/>
              <w:ind w:left="-114" w:right="-42"/>
              <w:jc w:val="right"/>
              <w:rPr>
                <w:rFonts w:ascii="Calibri" w:hAnsi="Calibri" w:cs="Calibri"/>
                <w:b/>
                <w:bCs/>
                <w:sz w:val="28"/>
                <w:szCs w:val="28"/>
                <w:lang w:val="en-US" w:eastAsia="x-none" w:bidi="th-TH"/>
              </w:rPr>
            </w:pPr>
          </w:p>
        </w:tc>
        <w:tc>
          <w:tcPr>
            <w:tcW w:w="235" w:type="dxa"/>
            <w:shd w:val="clear" w:color="auto" w:fill="auto"/>
            <w:vAlign w:val="bottom"/>
          </w:tcPr>
          <w:p w14:paraId="4FBE448A" w14:textId="77777777" w:rsidR="009D616A" w:rsidRPr="00CC2B9D" w:rsidRDefault="009D616A" w:rsidP="009D616A">
            <w:pPr>
              <w:ind w:right="-18"/>
              <w:jc w:val="right"/>
              <w:rPr>
                <w:rFonts w:ascii="Calibri" w:hAnsi="Calibri" w:cs="Calibri"/>
                <w:b/>
                <w:bCs/>
                <w:sz w:val="28"/>
                <w:szCs w:val="28"/>
                <w:lang w:eastAsia="x-none"/>
              </w:rPr>
            </w:pPr>
          </w:p>
        </w:tc>
        <w:tc>
          <w:tcPr>
            <w:tcW w:w="1295" w:type="dxa"/>
            <w:tcBorders>
              <w:top w:val="single" w:sz="4" w:space="0" w:color="auto"/>
            </w:tcBorders>
            <w:shd w:val="clear" w:color="auto" w:fill="auto"/>
            <w:vAlign w:val="bottom"/>
          </w:tcPr>
          <w:p w14:paraId="515841D1" w14:textId="77777777" w:rsidR="009D616A" w:rsidRPr="00CC2B9D" w:rsidRDefault="009D616A" w:rsidP="009D616A">
            <w:pPr>
              <w:pStyle w:val="acctfourfigures"/>
              <w:tabs>
                <w:tab w:val="clear" w:pos="765"/>
              </w:tabs>
              <w:spacing w:line="240" w:lineRule="auto"/>
              <w:ind w:left="-114"/>
              <w:jc w:val="right"/>
              <w:rPr>
                <w:rFonts w:ascii="Calibri" w:hAnsi="Calibri" w:cs="Calibri"/>
                <w:b/>
                <w:bCs/>
                <w:sz w:val="28"/>
                <w:szCs w:val="28"/>
                <w:rtl/>
                <w:cs/>
                <w:lang w:val="en-US" w:eastAsia="x-none"/>
              </w:rPr>
            </w:pPr>
          </w:p>
        </w:tc>
        <w:tc>
          <w:tcPr>
            <w:tcW w:w="261" w:type="dxa"/>
            <w:shd w:val="clear" w:color="auto" w:fill="auto"/>
            <w:vAlign w:val="bottom"/>
          </w:tcPr>
          <w:p w14:paraId="41E1C70B" w14:textId="77777777" w:rsidR="009D616A" w:rsidRPr="00CC2B9D" w:rsidRDefault="009D616A" w:rsidP="009D616A">
            <w:pPr>
              <w:ind w:right="-18"/>
              <w:jc w:val="right"/>
              <w:rPr>
                <w:rFonts w:ascii="Calibri" w:hAnsi="Calibri" w:cs="Calibri"/>
                <w:b/>
                <w:bCs/>
                <w:sz w:val="28"/>
                <w:szCs w:val="28"/>
                <w:lang w:eastAsia="x-none"/>
              </w:rPr>
            </w:pPr>
          </w:p>
        </w:tc>
        <w:tc>
          <w:tcPr>
            <w:tcW w:w="1272" w:type="dxa"/>
            <w:tcBorders>
              <w:top w:val="single" w:sz="4" w:space="0" w:color="auto"/>
            </w:tcBorders>
            <w:shd w:val="clear" w:color="auto" w:fill="auto"/>
            <w:vAlign w:val="bottom"/>
          </w:tcPr>
          <w:p w14:paraId="0D9DBBDA" w14:textId="77777777" w:rsidR="009D616A" w:rsidRPr="00CC2B9D" w:rsidRDefault="009D616A" w:rsidP="009D616A">
            <w:pPr>
              <w:pStyle w:val="acctfourfigures"/>
              <w:tabs>
                <w:tab w:val="clear" w:pos="765"/>
              </w:tabs>
              <w:spacing w:line="240" w:lineRule="auto"/>
              <w:ind w:left="-114"/>
              <w:jc w:val="right"/>
              <w:rPr>
                <w:rFonts w:ascii="Calibri" w:hAnsi="Calibri" w:cs="Calibri"/>
                <w:b/>
                <w:bCs/>
                <w:sz w:val="28"/>
                <w:szCs w:val="28"/>
                <w:lang w:val="en-US" w:eastAsia="x-none" w:bidi="th-TH"/>
              </w:rPr>
            </w:pPr>
          </w:p>
        </w:tc>
        <w:tc>
          <w:tcPr>
            <w:tcW w:w="255" w:type="dxa"/>
            <w:shd w:val="clear" w:color="auto" w:fill="auto"/>
            <w:vAlign w:val="bottom"/>
          </w:tcPr>
          <w:p w14:paraId="773C5F47" w14:textId="77777777" w:rsidR="009D616A" w:rsidRPr="00CC2B9D" w:rsidRDefault="009D616A" w:rsidP="009D616A">
            <w:pPr>
              <w:ind w:right="-18"/>
              <w:jc w:val="right"/>
              <w:rPr>
                <w:rFonts w:ascii="Calibri" w:hAnsi="Calibri" w:cs="Calibri"/>
                <w:b/>
                <w:bCs/>
                <w:sz w:val="28"/>
                <w:szCs w:val="28"/>
                <w:lang w:eastAsia="x-none"/>
              </w:rPr>
            </w:pPr>
          </w:p>
        </w:tc>
        <w:tc>
          <w:tcPr>
            <w:tcW w:w="1272" w:type="dxa"/>
            <w:tcBorders>
              <w:top w:val="single" w:sz="4" w:space="0" w:color="auto"/>
            </w:tcBorders>
            <w:shd w:val="clear" w:color="auto" w:fill="auto"/>
            <w:vAlign w:val="bottom"/>
          </w:tcPr>
          <w:p w14:paraId="622012C3" w14:textId="77777777" w:rsidR="009D616A" w:rsidRPr="00CC2B9D" w:rsidRDefault="009D616A" w:rsidP="009D616A">
            <w:pPr>
              <w:pStyle w:val="acctfourfigures"/>
              <w:tabs>
                <w:tab w:val="clear" w:pos="765"/>
              </w:tabs>
              <w:spacing w:line="240" w:lineRule="auto"/>
              <w:ind w:left="-114"/>
              <w:jc w:val="right"/>
              <w:rPr>
                <w:rFonts w:ascii="Calibri" w:hAnsi="Calibri" w:cs="Calibri"/>
                <w:b/>
                <w:bCs/>
                <w:sz w:val="28"/>
                <w:szCs w:val="28"/>
                <w:rtl/>
                <w:cs/>
                <w:lang w:val="en-US" w:eastAsia="x-none"/>
              </w:rPr>
            </w:pPr>
          </w:p>
        </w:tc>
      </w:tr>
      <w:tr w:rsidR="009D616A" w:rsidRPr="00CC2B9D" w14:paraId="7460A06C" w14:textId="77777777" w:rsidTr="009D616A">
        <w:tc>
          <w:tcPr>
            <w:tcW w:w="3457" w:type="dxa"/>
            <w:shd w:val="clear" w:color="auto" w:fill="auto"/>
            <w:vAlign w:val="bottom"/>
          </w:tcPr>
          <w:p w14:paraId="62DD9F7A" w14:textId="02738D58" w:rsidR="009D616A" w:rsidRPr="00CC2B9D" w:rsidRDefault="005420BE" w:rsidP="009D616A">
            <w:pPr>
              <w:ind w:left="232" w:right="-108" w:hanging="232"/>
              <w:rPr>
                <w:rFonts w:ascii="Calibri" w:hAnsi="Calibri" w:cs="Calibri"/>
                <w:b/>
                <w:bCs/>
                <w:szCs w:val="22"/>
                <w:cs/>
              </w:rPr>
            </w:pPr>
            <w:r w:rsidRPr="00CC2B9D">
              <w:rPr>
                <w:rFonts w:ascii="Calibri" w:hAnsi="Calibri" w:cs="Calibri"/>
                <w:b/>
                <w:bCs/>
                <w:szCs w:val="22"/>
              </w:rPr>
              <w:t xml:space="preserve">Loss </w:t>
            </w:r>
            <w:r w:rsidR="009D616A" w:rsidRPr="00CC2B9D">
              <w:rPr>
                <w:rFonts w:ascii="Calibri" w:hAnsi="Calibri" w:cs="Calibri"/>
                <w:b/>
                <w:bCs/>
                <w:szCs w:val="22"/>
              </w:rPr>
              <w:t xml:space="preserve"> per share (basic)</w:t>
            </w:r>
            <w:r w:rsidRPr="00CC2B9D">
              <w:rPr>
                <w:rFonts w:ascii="Calibri" w:hAnsi="Calibri" w:cs="Calibri"/>
                <w:b/>
                <w:bCs/>
                <w:szCs w:val="22"/>
              </w:rPr>
              <w:t xml:space="preserve"> </w:t>
            </w:r>
            <w:r w:rsidR="009D616A" w:rsidRPr="00CC2B9D">
              <w:rPr>
                <w:rFonts w:ascii="Calibri" w:hAnsi="Calibri" w:cs="Calibri"/>
                <w:b/>
                <w:bCs/>
                <w:i/>
                <w:iCs/>
                <w:szCs w:val="22"/>
              </w:rPr>
              <w:t>(in Baht)</w:t>
            </w:r>
          </w:p>
        </w:tc>
        <w:tc>
          <w:tcPr>
            <w:tcW w:w="1295" w:type="dxa"/>
            <w:tcBorders>
              <w:bottom w:val="double" w:sz="4" w:space="0" w:color="auto"/>
            </w:tcBorders>
            <w:shd w:val="clear" w:color="auto" w:fill="auto"/>
            <w:vAlign w:val="bottom"/>
          </w:tcPr>
          <w:p w14:paraId="6B3C09B9" w14:textId="65567772" w:rsidR="009D616A" w:rsidRPr="00CC2B9D" w:rsidRDefault="00810F37" w:rsidP="009D616A">
            <w:pPr>
              <w:pStyle w:val="acctfourfigures"/>
              <w:tabs>
                <w:tab w:val="clear" w:pos="765"/>
              </w:tabs>
              <w:spacing w:line="240" w:lineRule="auto"/>
              <w:ind w:left="-114" w:right="7"/>
              <w:jc w:val="right"/>
              <w:rPr>
                <w:rFonts w:ascii="Calibri" w:hAnsi="Calibri" w:cs="Calibri"/>
                <w:b/>
                <w:bCs/>
                <w:szCs w:val="22"/>
                <w:lang w:val="en-US" w:eastAsia="x-none" w:bidi="th-TH"/>
              </w:rPr>
            </w:pPr>
            <w:r w:rsidRPr="00CC2B9D">
              <w:rPr>
                <w:rFonts w:ascii="Calibri" w:hAnsi="Calibri" w:cs="Calibri"/>
                <w:b/>
                <w:bCs/>
                <w:szCs w:val="22"/>
                <w:lang w:val="en-US" w:eastAsia="x-none" w:bidi="th-TH"/>
              </w:rPr>
              <w:t>(0.94</w:t>
            </w:r>
            <w:r w:rsidR="00E10565" w:rsidRPr="00CC2B9D">
              <w:rPr>
                <w:rFonts w:ascii="Calibri" w:hAnsi="Calibri" w:cs="Calibri"/>
                <w:b/>
                <w:bCs/>
                <w:szCs w:val="22"/>
                <w:lang w:val="en-US" w:eastAsia="x-none" w:bidi="th-TH"/>
              </w:rPr>
              <w:t>4</w:t>
            </w:r>
            <w:r w:rsidRPr="00CC2B9D">
              <w:rPr>
                <w:rFonts w:ascii="Calibri" w:hAnsi="Calibri" w:cs="Calibri"/>
                <w:b/>
                <w:bCs/>
                <w:szCs w:val="22"/>
                <w:lang w:val="en-US" w:eastAsia="x-none" w:bidi="th-TH"/>
              </w:rPr>
              <w:t>)</w:t>
            </w:r>
          </w:p>
        </w:tc>
        <w:tc>
          <w:tcPr>
            <w:tcW w:w="235" w:type="dxa"/>
            <w:shd w:val="clear" w:color="auto" w:fill="auto"/>
            <w:vAlign w:val="bottom"/>
          </w:tcPr>
          <w:p w14:paraId="794DE874" w14:textId="77777777" w:rsidR="009D616A" w:rsidRPr="00CC2B9D" w:rsidRDefault="009D616A" w:rsidP="009D616A">
            <w:pPr>
              <w:ind w:right="-18"/>
              <w:jc w:val="right"/>
              <w:rPr>
                <w:rFonts w:ascii="Calibri" w:hAnsi="Calibri" w:cs="Calibri"/>
                <w:b/>
                <w:bCs/>
                <w:szCs w:val="22"/>
                <w:lang w:eastAsia="x-none"/>
              </w:rPr>
            </w:pPr>
          </w:p>
        </w:tc>
        <w:tc>
          <w:tcPr>
            <w:tcW w:w="1295" w:type="dxa"/>
            <w:tcBorders>
              <w:bottom w:val="double" w:sz="4" w:space="0" w:color="auto"/>
            </w:tcBorders>
            <w:shd w:val="clear" w:color="auto" w:fill="auto"/>
            <w:vAlign w:val="bottom"/>
          </w:tcPr>
          <w:p w14:paraId="3CDB99DC" w14:textId="4E671AC5" w:rsidR="009D616A" w:rsidRPr="00CC2B9D" w:rsidRDefault="009D616A" w:rsidP="009D616A">
            <w:pPr>
              <w:pStyle w:val="acctfourfigures"/>
              <w:tabs>
                <w:tab w:val="clear" w:pos="765"/>
              </w:tabs>
              <w:spacing w:line="240" w:lineRule="auto"/>
              <w:ind w:left="-114" w:right="39"/>
              <w:jc w:val="right"/>
              <w:rPr>
                <w:rFonts w:ascii="Calibri" w:hAnsi="Calibri" w:cs="Calibri"/>
                <w:b/>
                <w:bCs/>
                <w:szCs w:val="22"/>
                <w:rtl/>
                <w:cs/>
                <w:lang w:val="en-US" w:eastAsia="x-none"/>
              </w:rPr>
            </w:pPr>
            <w:r w:rsidRPr="00CC2B9D">
              <w:rPr>
                <w:rFonts w:ascii="Calibri" w:hAnsi="Calibri" w:cs="Calibri"/>
                <w:b/>
                <w:bCs/>
                <w:szCs w:val="22"/>
                <w:lang w:val="en-US" w:eastAsia="x-none" w:bidi="th-TH"/>
              </w:rPr>
              <w:t>(0.165)</w:t>
            </w:r>
          </w:p>
        </w:tc>
        <w:tc>
          <w:tcPr>
            <w:tcW w:w="261" w:type="dxa"/>
            <w:shd w:val="clear" w:color="auto" w:fill="auto"/>
            <w:vAlign w:val="bottom"/>
          </w:tcPr>
          <w:p w14:paraId="4FAA602B" w14:textId="77777777" w:rsidR="009D616A" w:rsidRPr="00CC2B9D" w:rsidRDefault="009D616A" w:rsidP="009D616A">
            <w:pPr>
              <w:ind w:right="-18"/>
              <w:jc w:val="right"/>
              <w:rPr>
                <w:rFonts w:ascii="Calibri" w:hAnsi="Calibri" w:cs="Calibri"/>
                <w:b/>
                <w:bCs/>
                <w:szCs w:val="22"/>
                <w:lang w:eastAsia="x-none"/>
              </w:rPr>
            </w:pPr>
          </w:p>
        </w:tc>
        <w:tc>
          <w:tcPr>
            <w:tcW w:w="1272" w:type="dxa"/>
            <w:tcBorders>
              <w:bottom w:val="double" w:sz="4" w:space="0" w:color="auto"/>
            </w:tcBorders>
            <w:shd w:val="clear" w:color="auto" w:fill="auto"/>
            <w:vAlign w:val="bottom"/>
          </w:tcPr>
          <w:p w14:paraId="563823E4" w14:textId="57F533A0" w:rsidR="009D616A" w:rsidRPr="00CC2B9D" w:rsidRDefault="00DC560F" w:rsidP="009D616A">
            <w:pPr>
              <w:pStyle w:val="acctfourfigures"/>
              <w:tabs>
                <w:tab w:val="clear" w:pos="765"/>
              </w:tabs>
              <w:spacing w:line="240" w:lineRule="auto"/>
              <w:ind w:left="-114" w:right="-49"/>
              <w:jc w:val="right"/>
              <w:rPr>
                <w:rFonts w:ascii="Calibri" w:hAnsi="Calibri" w:cs="Calibri"/>
                <w:b/>
                <w:bCs/>
                <w:szCs w:val="22"/>
                <w:lang w:val="en-US" w:eastAsia="x-none" w:bidi="th-TH"/>
              </w:rPr>
            </w:pPr>
            <w:r w:rsidRPr="00CC2B9D">
              <w:rPr>
                <w:rFonts w:ascii="Calibri" w:hAnsi="Calibri" w:cs="Calibri"/>
                <w:b/>
                <w:bCs/>
                <w:szCs w:val="22"/>
                <w:lang w:val="en-US" w:eastAsia="x-none" w:bidi="th-TH"/>
              </w:rPr>
              <w:t>(0.</w:t>
            </w:r>
            <w:r w:rsidR="00DE1928" w:rsidRPr="00CC2B9D">
              <w:rPr>
                <w:rFonts w:ascii="Calibri" w:hAnsi="Calibri" w:cs="Calibri"/>
                <w:b/>
                <w:bCs/>
                <w:szCs w:val="22"/>
                <w:lang w:val="en-US" w:eastAsia="x-none" w:bidi="th-TH"/>
              </w:rPr>
              <w:t>840</w:t>
            </w:r>
            <w:r w:rsidRPr="00CC2B9D">
              <w:rPr>
                <w:rFonts w:ascii="Calibri" w:hAnsi="Calibri" w:cs="Calibri"/>
                <w:b/>
                <w:bCs/>
                <w:szCs w:val="22"/>
                <w:lang w:val="en-US" w:eastAsia="x-none" w:bidi="th-TH"/>
              </w:rPr>
              <w:t>)</w:t>
            </w:r>
          </w:p>
        </w:tc>
        <w:tc>
          <w:tcPr>
            <w:tcW w:w="255" w:type="dxa"/>
            <w:shd w:val="clear" w:color="auto" w:fill="auto"/>
            <w:vAlign w:val="bottom"/>
          </w:tcPr>
          <w:p w14:paraId="42C5CC9A" w14:textId="77777777" w:rsidR="009D616A" w:rsidRPr="00CC2B9D" w:rsidRDefault="009D616A" w:rsidP="009D616A">
            <w:pPr>
              <w:ind w:right="-18"/>
              <w:jc w:val="right"/>
              <w:rPr>
                <w:rFonts w:ascii="Calibri" w:hAnsi="Calibri" w:cs="Calibri"/>
                <w:b/>
                <w:bCs/>
                <w:szCs w:val="22"/>
                <w:lang w:eastAsia="x-none"/>
              </w:rPr>
            </w:pPr>
          </w:p>
        </w:tc>
        <w:tc>
          <w:tcPr>
            <w:tcW w:w="1272" w:type="dxa"/>
            <w:tcBorders>
              <w:bottom w:val="double" w:sz="4" w:space="0" w:color="auto"/>
            </w:tcBorders>
            <w:shd w:val="clear" w:color="auto" w:fill="auto"/>
            <w:vAlign w:val="bottom"/>
          </w:tcPr>
          <w:p w14:paraId="39470391" w14:textId="6731A01B" w:rsidR="009D616A" w:rsidRPr="00CC2B9D" w:rsidRDefault="009D616A" w:rsidP="009D616A">
            <w:pPr>
              <w:pStyle w:val="acctfourfigures"/>
              <w:tabs>
                <w:tab w:val="clear" w:pos="765"/>
              </w:tabs>
              <w:spacing w:line="240" w:lineRule="auto"/>
              <w:ind w:left="-114"/>
              <w:jc w:val="right"/>
              <w:rPr>
                <w:rFonts w:ascii="Calibri" w:hAnsi="Calibri" w:cs="Calibri"/>
                <w:b/>
                <w:bCs/>
                <w:szCs w:val="22"/>
                <w:rtl/>
                <w:cs/>
                <w:lang w:val="en-US" w:eastAsia="x-none"/>
              </w:rPr>
            </w:pPr>
            <w:r w:rsidRPr="00CC2B9D">
              <w:rPr>
                <w:rFonts w:ascii="Calibri" w:hAnsi="Calibri" w:cs="Calibri"/>
                <w:b/>
                <w:bCs/>
                <w:szCs w:val="22"/>
                <w:lang w:val="en-US" w:eastAsia="x-none" w:bidi="th-TH"/>
              </w:rPr>
              <w:t>(0.100)</w:t>
            </w:r>
          </w:p>
        </w:tc>
      </w:tr>
    </w:tbl>
    <w:p w14:paraId="0F5D113F" w14:textId="77777777" w:rsidR="001B0A78" w:rsidRPr="00CC2B9D" w:rsidRDefault="001B0A78" w:rsidP="00185938">
      <w:pPr>
        <w:ind w:left="340" w:right="-29" w:firstLine="200"/>
        <w:jc w:val="both"/>
        <w:rPr>
          <w:rFonts w:asciiTheme="minorHAnsi" w:eastAsia="Arial Unicode MS" w:hAnsiTheme="minorHAnsi" w:cstheme="minorHAnsi"/>
          <w:b/>
          <w:bCs/>
          <w:sz w:val="32"/>
          <w:szCs w:val="32"/>
        </w:rPr>
      </w:pPr>
    </w:p>
    <w:p w14:paraId="50B694C2" w14:textId="3990CC21" w:rsidR="006E5BAC" w:rsidRPr="00CC2B9D" w:rsidRDefault="00926549" w:rsidP="00926549">
      <w:pPr>
        <w:ind w:left="340" w:right="-29" w:firstLine="200"/>
        <w:jc w:val="both"/>
        <w:rPr>
          <w:rFonts w:asciiTheme="minorHAnsi" w:eastAsia="Arial Unicode MS" w:hAnsiTheme="minorHAnsi" w:cstheme="minorHAnsi"/>
          <w:b/>
          <w:bCs/>
          <w:i/>
          <w:iCs/>
          <w:szCs w:val="22"/>
        </w:rPr>
      </w:pPr>
      <w:r w:rsidRPr="00CC2B9D">
        <w:rPr>
          <w:rFonts w:asciiTheme="minorHAnsi" w:eastAsia="Arial Unicode MS" w:hAnsiTheme="minorHAnsi" w:cstheme="minorHAnsi"/>
          <w:b/>
          <w:bCs/>
          <w:i/>
          <w:iCs/>
          <w:szCs w:val="22"/>
        </w:rPr>
        <w:t>Diluted earnings per share</w:t>
      </w:r>
    </w:p>
    <w:p w14:paraId="4CB43A29" w14:textId="77777777" w:rsidR="006E5BAC" w:rsidRPr="00CC2B9D" w:rsidRDefault="006E5BAC" w:rsidP="00185938">
      <w:pPr>
        <w:ind w:left="340" w:right="-29" w:firstLine="200"/>
        <w:jc w:val="both"/>
        <w:rPr>
          <w:rFonts w:asciiTheme="minorHAnsi" w:eastAsia="Arial Unicode MS" w:hAnsiTheme="minorHAnsi" w:cstheme="minorHAnsi"/>
          <w:b/>
          <w:bCs/>
          <w:sz w:val="32"/>
          <w:szCs w:val="32"/>
        </w:rPr>
      </w:pPr>
    </w:p>
    <w:p w14:paraId="4CDB07F2" w14:textId="5024B536" w:rsidR="00CE4EBE" w:rsidRPr="00CC2B9D" w:rsidRDefault="00A26A4A" w:rsidP="0034381D">
      <w:pPr>
        <w:autoSpaceDE w:val="0"/>
        <w:autoSpaceDN w:val="0"/>
        <w:ind w:left="531" w:right="-49"/>
        <w:jc w:val="thaiDistribute"/>
        <w:rPr>
          <w:rFonts w:asciiTheme="minorHAnsi" w:hAnsiTheme="minorHAnsi" w:cstheme="minorBidi"/>
          <w:spacing w:val="-2"/>
          <w:szCs w:val="28"/>
          <w:lang w:bidi="th-TH"/>
        </w:rPr>
      </w:pPr>
      <w:r w:rsidRPr="00CC2B9D">
        <w:rPr>
          <w:rFonts w:asciiTheme="minorHAnsi" w:hAnsiTheme="minorHAnsi" w:cstheme="minorBidi"/>
          <w:spacing w:val="-2"/>
          <w:szCs w:val="28"/>
          <w:lang w:bidi="th-TH"/>
        </w:rPr>
        <w:t xml:space="preserve">The Group and the Company </w:t>
      </w:r>
      <w:r w:rsidR="007E4E53" w:rsidRPr="00CC2B9D">
        <w:rPr>
          <w:rFonts w:asciiTheme="minorHAnsi" w:hAnsiTheme="minorHAnsi" w:cstheme="minorBidi"/>
          <w:spacing w:val="-2"/>
          <w:szCs w:val="28"/>
          <w:lang w:bidi="th-TH"/>
        </w:rPr>
        <w:t>ha</w:t>
      </w:r>
      <w:r w:rsidRPr="00CC2B9D">
        <w:rPr>
          <w:rFonts w:asciiTheme="minorHAnsi" w:hAnsiTheme="minorHAnsi" w:cstheme="minorBidi"/>
          <w:spacing w:val="-2"/>
          <w:szCs w:val="28"/>
          <w:lang w:bidi="th-TH"/>
        </w:rPr>
        <w:t>s no</w:t>
      </w:r>
      <w:r w:rsidR="002E4486" w:rsidRPr="00CC2B9D">
        <w:rPr>
          <w:rFonts w:asciiTheme="minorHAnsi" w:hAnsiTheme="minorHAnsi" w:cstheme="minorBidi"/>
          <w:spacing w:val="-2"/>
          <w:szCs w:val="28"/>
          <w:lang w:bidi="th-TH"/>
        </w:rPr>
        <w:t>t</w:t>
      </w:r>
      <w:r w:rsidRPr="00CC2B9D">
        <w:rPr>
          <w:rFonts w:asciiTheme="minorHAnsi" w:hAnsiTheme="minorHAnsi" w:cstheme="minorBidi"/>
          <w:spacing w:val="-2"/>
          <w:szCs w:val="28"/>
          <w:lang w:bidi="th-TH"/>
        </w:rPr>
        <w:t xml:space="preserve"> presented </w:t>
      </w:r>
      <w:r w:rsidR="00593DD6" w:rsidRPr="00CC2B9D">
        <w:rPr>
          <w:rFonts w:asciiTheme="minorHAnsi" w:hAnsiTheme="minorHAnsi" w:cstheme="minorBidi"/>
          <w:spacing w:val="-2"/>
          <w:szCs w:val="28"/>
          <w:lang w:bidi="th-TH"/>
        </w:rPr>
        <w:t xml:space="preserve">diluted earning per shares </w:t>
      </w:r>
      <w:r w:rsidR="00BD665E" w:rsidRPr="00CC2B9D">
        <w:rPr>
          <w:rFonts w:asciiTheme="minorHAnsi" w:hAnsiTheme="minorHAnsi" w:cstheme="minorBidi"/>
          <w:spacing w:val="-2"/>
          <w:szCs w:val="28"/>
          <w:lang w:bidi="th-TH"/>
        </w:rPr>
        <w:t>after the effect of</w:t>
      </w:r>
      <w:r w:rsidR="002B4FC0" w:rsidRPr="00CC2B9D">
        <w:rPr>
          <w:rFonts w:asciiTheme="minorHAnsi" w:hAnsiTheme="minorHAnsi" w:cstheme="minorBidi" w:hint="cs"/>
          <w:spacing w:val="-2"/>
          <w:szCs w:val="28"/>
          <w:cs/>
          <w:lang w:bidi="th-TH"/>
        </w:rPr>
        <w:t xml:space="preserve"> </w:t>
      </w:r>
      <w:r w:rsidR="002B4FC0" w:rsidRPr="00CC2B9D">
        <w:rPr>
          <w:rFonts w:asciiTheme="minorHAnsi" w:hAnsiTheme="minorHAnsi" w:cstheme="minorBidi"/>
          <w:spacing w:val="-2"/>
          <w:szCs w:val="28"/>
          <w:lang w:val="en-US" w:bidi="th-TH"/>
        </w:rPr>
        <w:t>exer</w:t>
      </w:r>
      <w:r w:rsidR="00FA7488" w:rsidRPr="00CC2B9D">
        <w:rPr>
          <w:rFonts w:asciiTheme="minorHAnsi" w:hAnsiTheme="minorHAnsi" w:cstheme="minorBidi"/>
          <w:spacing w:val="-2"/>
          <w:szCs w:val="28"/>
          <w:lang w:val="en-US" w:bidi="th-TH"/>
        </w:rPr>
        <w:t>ci</w:t>
      </w:r>
      <w:r w:rsidR="002B4FC0" w:rsidRPr="00CC2B9D">
        <w:rPr>
          <w:rFonts w:asciiTheme="minorHAnsi" w:hAnsiTheme="minorHAnsi" w:cstheme="minorBidi"/>
          <w:spacing w:val="-2"/>
          <w:szCs w:val="28"/>
          <w:lang w:val="en-US" w:bidi="th-TH"/>
        </w:rPr>
        <w:t>sing rights to purchase shares</w:t>
      </w:r>
      <w:r w:rsidR="00B64020" w:rsidRPr="00CC2B9D">
        <w:rPr>
          <w:rFonts w:asciiTheme="minorHAnsi" w:hAnsiTheme="minorHAnsi" w:cstheme="minorBidi"/>
          <w:spacing w:val="-2"/>
          <w:szCs w:val="28"/>
          <w:lang w:bidi="th-TH"/>
        </w:rPr>
        <w:t xml:space="preserve"> </w:t>
      </w:r>
      <w:r w:rsidR="00593DD6" w:rsidRPr="00CC2B9D">
        <w:rPr>
          <w:rFonts w:asciiTheme="minorHAnsi" w:hAnsiTheme="minorHAnsi" w:cstheme="minorBidi"/>
          <w:spacing w:val="-2"/>
          <w:szCs w:val="28"/>
          <w:lang w:bidi="th-TH"/>
        </w:rPr>
        <w:t>because</w:t>
      </w:r>
      <w:r w:rsidR="00A15322" w:rsidRPr="00CC2B9D">
        <w:rPr>
          <w:rFonts w:asciiTheme="minorHAnsi" w:hAnsiTheme="minorHAnsi" w:cstheme="minorBidi"/>
          <w:spacing w:val="-2"/>
          <w:szCs w:val="28"/>
          <w:lang w:bidi="th-TH"/>
        </w:rPr>
        <w:t xml:space="preserve"> </w:t>
      </w:r>
      <w:r w:rsidR="00D71BF2" w:rsidRPr="00CC2B9D">
        <w:rPr>
          <w:rFonts w:asciiTheme="minorHAnsi" w:hAnsiTheme="minorHAnsi" w:cstheme="minorBidi"/>
          <w:spacing w:val="-2"/>
          <w:szCs w:val="28"/>
          <w:lang w:bidi="th-TH"/>
        </w:rPr>
        <w:t>of</w:t>
      </w:r>
      <w:r w:rsidR="00A15322" w:rsidRPr="00CC2B9D">
        <w:rPr>
          <w:rFonts w:asciiTheme="minorHAnsi" w:hAnsiTheme="minorHAnsi" w:cstheme="minorBidi"/>
          <w:spacing w:val="-2"/>
          <w:szCs w:val="28"/>
          <w:lang w:bidi="th-TH"/>
        </w:rPr>
        <w:t xml:space="preserve"> the exercise price </w:t>
      </w:r>
      <w:r w:rsidR="008E0E3E" w:rsidRPr="00CC2B9D">
        <w:rPr>
          <w:rFonts w:asciiTheme="minorHAnsi" w:hAnsiTheme="minorHAnsi" w:cstheme="minorBidi"/>
          <w:spacing w:val="-2"/>
          <w:szCs w:val="28"/>
          <w:lang w:bidi="th-TH"/>
        </w:rPr>
        <w:t>of the Company’s warrants was higher than the market price</w:t>
      </w:r>
      <w:r w:rsidR="00B65EFA" w:rsidRPr="00CC2B9D">
        <w:rPr>
          <w:rFonts w:asciiTheme="minorHAnsi" w:hAnsiTheme="minorHAnsi" w:cstheme="minorBidi"/>
          <w:spacing w:val="-2"/>
          <w:szCs w:val="28"/>
          <w:lang w:bidi="th-TH"/>
        </w:rPr>
        <w:t xml:space="preserve"> and loss to ordinary shareholders</w:t>
      </w:r>
      <w:r w:rsidR="00413326" w:rsidRPr="00CC2B9D">
        <w:rPr>
          <w:rFonts w:asciiTheme="minorHAnsi" w:hAnsiTheme="minorHAnsi" w:cstheme="minorBidi"/>
          <w:spacing w:val="-2"/>
          <w:szCs w:val="28"/>
          <w:lang w:bidi="th-TH"/>
        </w:rPr>
        <w:t xml:space="preserve"> of the parent entity.</w:t>
      </w:r>
    </w:p>
    <w:p w14:paraId="3F919AE6" w14:textId="77777777" w:rsidR="00CE4EBE" w:rsidRPr="00CC2B9D" w:rsidRDefault="00CE4EBE" w:rsidP="0034381D">
      <w:pPr>
        <w:autoSpaceDE w:val="0"/>
        <w:autoSpaceDN w:val="0"/>
        <w:ind w:left="531" w:right="-49"/>
        <w:jc w:val="thaiDistribute"/>
        <w:rPr>
          <w:rFonts w:asciiTheme="minorHAnsi" w:hAnsiTheme="minorHAnsi" w:cstheme="minorBidi"/>
          <w:spacing w:val="-2"/>
          <w:szCs w:val="28"/>
          <w:lang w:bidi="th-TH"/>
        </w:rPr>
      </w:pPr>
    </w:p>
    <w:p w14:paraId="708E89B4" w14:textId="2745AA97" w:rsidR="00185938" w:rsidRPr="00CC2B9D" w:rsidRDefault="00185938">
      <w:pPr>
        <w:spacing w:line="240" w:lineRule="auto"/>
        <w:rPr>
          <w:rFonts w:asciiTheme="minorHAnsi" w:hAnsiTheme="minorHAnsi" w:cstheme="minorBidi"/>
          <w:spacing w:val="-2"/>
          <w:szCs w:val="28"/>
          <w:lang w:bidi="th-TH"/>
        </w:rPr>
      </w:pPr>
      <w:r w:rsidRPr="00CC2B9D">
        <w:rPr>
          <w:rFonts w:asciiTheme="minorHAnsi" w:hAnsiTheme="minorHAnsi" w:cstheme="minorBidi"/>
          <w:spacing w:val="-2"/>
          <w:szCs w:val="28"/>
          <w:lang w:bidi="th-TH"/>
        </w:rPr>
        <w:br w:type="page"/>
      </w:r>
    </w:p>
    <w:p w14:paraId="525FB5AB" w14:textId="0DE0EEDF" w:rsidR="0034381D" w:rsidRPr="00CC2B9D" w:rsidRDefault="0034381D" w:rsidP="003D7A7C">
      <w:pPr>
        <w:pStyle w:val="Heading1"/>
        <w:spacing w:before="0" w:after="0" w:line="240" w:lineRule="auto"/>
        <w:ind w:left="540" w:right="-45" w:hanging="540"/>
        <w:jc w:val="thaiDistribute"/>
        <w:rPr>
          <w:rFonts w:asciiTheme="minorHAnsi" w:hAnsiTheme="minorHAnsi" w:cstheme="minorHAnsi"/>
          <w:b w:val="0"/>
          <w:bCs/>
          <w:sz w:val="22"/>
          <w:szCs w:val="22"/>
          <w:cs/>
          <w:lang w:val="th-TH"/>
        </w:rPr>
      </w:pPr>
      <w:r w:rsidRPr="00CC2B9D">
        <w:rPr>
          <w:rFonts w:asciiTheme="minorHAnsi" w:hAnsiTheme="minorHAnsi" w:cstheme="minorHAnsi"/>
          <w:b w:val="0"/>
          <w:bCs/>
          <w:sz w:val="22"/>
          <w:szCs w:val="22"/>
          <w:cs/>
          <w:lang w:val="th-TH"/>
        </w:rPr>
        <w:t xml:space="preserve">Financial instruments </w:t>
      </w:r>
    </w:p>
    <w:p w14:paraId="7D9221C9" w14:textId="77777777" w:rsidR="00916023" w:rsidRPr="00CC2B9D" w:rsidRDefault="00916023" w:rsidP="00916023">
      <w:pPr>
        <w:spacing w:line="240" w:lineRule="auto"/>
        <w:ind w:left="540"/>
        <w:jc w:val="thaiDistribute"/>
        <w:rPr>
          <w:rFonts w:asciiTheme="minorHAnsi" w:hAnsiTheme="minorHAnsi" w:cstheme="minorHAnsi"/>
          <w:b/>
          <w:bCs/>
          <w:i/>
          <w:iCs/>
          <w:sz w:val="20"/>
        </w:rPr>
      </w:pPr>
    </w:p>
    <w:p w14:paraId="3517949F" w14:textId="43CEA5CF" w:rsidR="00571981" w:rsidRPr="00CC2B9D" w:rsidRDefault="00571981" w:rsidP="00571981">
      <w:pPr>
        <w:spacing w:line="240" w:lineRule="auto"/>
        <w:ind w:left="540" w:right="-7"/>
        <w:jc w:val="thaiDistribute"/>
        <w:rPr>
          <w:rFonts w:asciiTheme="minorHAnsi" w:hAnsiTheme="minorHAnsi" w:cstheme="minorHAnsi"/>
          <w:b/>
          <w:bCs/>
          <w:szCs w:val="22"/>
          <w:lang w:val="en-US" w:bidi="th-TH"/>
        </w:rPr>
      </w:pPr>
      <w:r w:rsidRPr="00CC2B9D">
        <w:rPr>
          <w:rFonts w:asciiTheme="minorHAnsi" w:hAnsiTheme="minorHAnsi" w:cstheme="minorHAnsi"/>
          <w:b/>
          <w:bCs/>
          <w:i/>
          <w:iCs/>
          <w:szCs w:val="22"/>
          <w:lang w:val="en-US" w:bidi="th-TH"/>
        </w:rPr>
        <w:t>Risk management framework</w:t>
      </w:r>
    </w:p>
    <w:p w14:paraId="64AD610A" w14:textId="77777777" w:rsidR="00571981" w:rsidRPr="00CC2B9D" w:rsidRDefault="00571981" w:rsidP="00571981">
      <w:pPr>
        <w:spacing w:line="240" w:lineRule="auto"/>
        <w:ind w:left="540" w:right="-7"/>
        <w:jc w:val="thaiDistribute"/>
        <w:rPr>
          <w:rFonts w:asciiTheme="minorHAnsi" w:hAnsiTheme="minorHAnsi" w:cstheme="minorHAnsi"/>
          <w:szCs w:val="22"/>
          <w:lang w:val="en-US" w:bidi="th-TH"/>
        </w:rPr>
      </w:pPr>
    </w:p>
    <w:p w14:paraId="6A70AF32" w14:textId="694C365E" w:rsidR="00571981" w:rsidRPr="00CC2B9D" w:rsidRDefault="00571981" w:rsidP="00571981">
      <w:pPr>
        <w:spacing w:line="240" w:lineRule="auto"/>
        <w:ind w:left="540" w:right="-7"/>
        <w:jc w:val="thaiDistribute"/>
        <w:rPr>
          <w:rFonts w:asciiTheme="minorHAnsi" w:hAnsiTheme="minorHAnsi" w:cstheme="minorHAnsi"/>
          <w:szCs w:val="22"/>
          <w:lang w:val="en-US" w:bidi="th-TH"/>
        </w:rPr>
      </w:pPr>
      <w:r w:rsidRPr="00CC2B9D">
        <w:rPr>
          <w:rFonts w:asciiTheme="minorHAnsi" w:hAnsiTheme="minorHAnsi" w:cstheme="minorHAnsi"/>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7FFE06F3" w14:textId="77777777" w:rsidR="00571981" w:rsidRPr="00CC2B9D" w:rsidRDefault="00571981" w:rsidP="00571981">
      <w:pPr>
        <w:spacing w:line="240" w:lineRule="auto"/>
        <w:ind w:left="540" w:right="-7"/>
        <w:jc w:val="thaiDistribute"/>
        <w:rPr>
          <w:rFonts w:asciiTheme="minorHAnsi" w:hAnsiTheme="minorHAnsi" w:cstheme="minorHAnsi"/>
          <w:szCs w:val="22"/>
          <w:lang w:val="en-US" w:bidi="th-TH"/>
        </w:rPr>
      </w:pPr>
    </w:p>
    <w:p w14:paraId="4F5D86CC" w14:textId="122B369C" w:rsidR="00571981" w:rsidRPr="00CC2B9D" w:rsidRDefault="00571981" w:rsidP="00571981">
      <w:pPr>
        <w:spacing w:line="240" w:lineRule="auto"/>
        <w:ind w:left="540" w:right="-7"/>
        <w:jc w:val="thaiDistribute"/>
        <w:rPr>
          <w:rFonts w:asciiTheme="minorHAnsi" w:hAnsiTheme="minorHAnsi" w:cstheme="minorHAnsi"/>
          <w:szCs w:val="22"/>
          <w:lang w:val="en-US" w:bidi="th-TH"/>
        </w:rPr>
      </w:pPr>
      <w:r w:rsidRPr="00CC2B9D">
        <w:rPr>
          <w:rFonts w:asciiTheme="minorHAnsi" w:hAnsiTheme="minorHAnsi" w:cstheme="minorHAnsi"/>
          <w:szCs w:val="22"/>
          <w:lang w:val="en-US"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w:t>
      </w:r>
      <w:r w:rsidR="00850EAD" w:rsidRPr="00CC2B9D">
        <w:rPr>
          <w:rFonts w:asciiTheme="minorHAnsi" w:hAnsiTheme="minorHAnsi" w:cstheme="minorHAnsi"/>
          <w:szCs w:val="22"/>
          <w:lang w:val="en-US" w:bidi="th-TH"/>
        </w:rPr>
        <w:t xml:space="preserve"> </w:t>
      </w:r>
      <w:r w:rsidRPr="00CC2B9D">
        <w:rPr>
          <w:rFonts w:asciiTheme="minorHAnsi" w:hAnsiTheme="minorHAnsi" w:cstheme="minorHAnsi"/>
          <w:szCs w:val="22"/>
          <w:lang w:val="en-US" w:bidi="th-TH"/>
        </w:rPr>
        <w:t>Group’s activities. The Group, through its training and management standards and procedures, aims to maintain a disciplined and constructive control environment in which all employees understand their roles and obligations.</w:t>
      </w:r>
    </w:p>
    <w:p w14:paraId="520916F3" w14:textId="77777777" w:rsidR="00571981" w:rsidRPr="00CC2B9D" w:rsidRDefault="00571981" w:rsidP="00571981">
      <w:pPr>
        <w:spacing w:line="240" w:lineRule="auto"/>
        <w:ind w:left="540" w:right="-7"/>
        <w:jc w:val="thaiDistribute"/>
        <w:rPr>
          <w:rFonts w:asciiTheme="minorHAnsi" w:hAnsiTheme="minorHAnsi" w:cstheme="minorHAnsi"/>
          <w:szCs w:val="22"/>
          <w:lang w:val="en-US" w:bidi="th-TH"/>
        </w:rPr>
      </w:pPr>
    </w:p>
    <w:p w14:paraId="098F776F" w14:textId="48C604C5" w:rsidR="00571981" w:rsidRPr="00CC2B9D" w:rsidRDefault="00571981" w:rsidP="002350C5">
      <w:pPr>
        <w:spacing w:line="240" w:lineRule="auto"/>
        <w:ind w:left="540" w:right="-7"/>
        <w:jc w:val="thaiDistribute"/>
        <w:rPr>
          <w:rFonts w:asciiTheme="minorHAnsi" w:hAnsiTheme="minorHAnsi" w:cstheme="minorHAnsi"/>
          <w:szCs w:val="22"/>
          <w:lang w:val="en-US" w:bidi="th-TH"/>
        </w:rPr>
      </w:pPr>
      <w:r w:rsidRPr="00CC2B9D">
        <w:rPr>
          <w:rFonts w:asciiTheme="minorHAnsi" w:hAnsiTheme="minorHAnsi" w:cstheme="minorHAnsi"/>
          <w:szCs w:val="22"/>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FB1DC2B" w14:textId="77777777" w:rsidR="00B34444" w:rsidRPr="00CC2B9D" w:rsidRDefault="00B34444" w:rsidP="002350C5">
      <w:pPr>
        <w:spacing w:line="240" w:lineRule="auto"/>
        <w:ind w:left="540" w:right="-7"/>
        <w:jc w:val="thaiDistribute"/>
        <w:rPr>
          <w:rFonts w:asciiTheme="minorHAnsi" w:hAnsiTheme="minorHAnsi" w:cstheme="minorHAnsi"/>
          <w:szCs w:val="22"/>
          <w:lang w:val="en-US" w:bidi="th-TH"/>
        </w:rPr>
      </w:pPr>
    </w:p>
    <w:p w14:paraId="1054D09E" w14:textId="78C71C24" w:rsidR="0034381D" w:rsidRPr="00CC2B9D" w:rsidRDefault="0034381D" w:rsidP="00916023">
      <w:pPr>
        <w:spacing w:line="240" w:lineRule="auto"/>
        <w:ind w:left="540"/>
        <w:jc w:val="thaiDistribute"/>
        <w:rPr>
          <w:rFonts w:asciiTheme="minorHAnsi" w:hAnsiTheme="minorHAnsi" w:cstheme="minorHAnsi"/>
          <w:b/>
          <w:bCs/>
          <w:i/>
          <w:iCs/>
          <w:szCs w:val="22"/>
        </w:rPr>
      </w:pPr>
      <w:r w:rsidRPr="00CC2B9D">
        <w:rPr>
          <w:rFonts w:asciiTheme="minorHAnsi" w:hAnsiTheme="minorHAnsi" w:cstheme="minorHAnsi"/>
          <w:b/>
          <w:bCs/>
          <w:i/>
          <w:iCs/>
          <w:szCs w:val="22"/>
        </w:rPr>
        <w:t>Financial risk management policies</w:t>
      </w:r>
    </w:p>
    <w:p w14:paraId="20D3FE24" w14:textId="77777777" w:rsidR="0034381D" w:rsidRPr="00CC2B9D" w:rsidRDefault="0034381D" w:rsidP="0034381D">
      <w:pPr>
        <w:spacing w:line="240" w:lineRule="auto"/>
        <w:ind w:left="540"/>
        <w:jc w:val="thaiDistribute"/>
        <w:rPr>
          <w:rFonts w:asciiTheme="minorHAnsi" w:hAnsiTheme="minorHAnsi" w:cstheme="minorHAnsi"/>
          <w:szCs w:val="22"/>
        </w:rPr>
      </w:pPr>
    </w:p>
    <w:p w14:paraId="7FC95C27" w14:textId="6DDBE7C8" w:rsidR="0034381D" w:rsidRPr="00CC2B9D" w:rsidRDefault="0034381D" w:rsidP="0034381D">
      <w:pPr>
        <w:ind w:left="547"/>
        <w:jc w:val="thaiDistribute"/>
        <w:rPr>
          <w:rFonts w:asciiTheme="minorHAnsi" w:hAnsiTheme="minorHAnsi" w:cstheme="minorHAnsi"/>
          <w:szCs w:val="22"/>
        </w:rPr>
      </w:pPr>
      <w:r w:rsidRPr="00CC2B9D">
        <w:rPr>
          <w:rFonts w:asciiTheme="minorHAnsi" w:hAnsiTheme="minorHAnsi" w:cstheme="minorHAnsi"/>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r w:rsidR="00C34DFF" w:rsidRPr="00CC2B9D">
        <w:rPr>
          <w:rFonts w:asciiTheme="minorHAnsi" w:hAnsiTheme="minorHAnsi" w:cstheme="minorHAnsi"/>
          <w:szCs w:val="22"/>
        </w:rPr>
        <w:t xml:space="preserve"> </w:t>
      </w:r>
      <w:r w:rsidR="002E57BE" w:rsidRPr="00CC2B9D">
        <w:rPr>
          <w:rFonts w:asciiTheme="minorHAnsi" w:hAnsiTheme="minorHAnsi" w:cstheme="minorHAnsi"/>
          <w:szCs w:val="22"/>
        </w:rPr>
        <w:t xml:space="preserve">In addition, the </w:t>
      </w:r>
      <w:r w:rsidR="002E57BE" w:rsidRPr="00CC2B9D">
        <w:rPr>
          <w:rFonts w:asciiTheme="minorHAnsi" w:hAnsiTheme="minorHAnsi" w:cs="Browallia New"/>
          <w:szCs w:val="22"/>
          <w:lang w:val="en-US" w:bidi="th-TH"/>
        </w:rPr>
        <w:t>C</w:t>
      </w:r>
      <w:r w:rsidR="002E57BE" w:rsidRPr="00CC2B9D">
        <w:rPr>
          <w:rFonts w:asciiTheme="minorHAnsi" w:hAnsiTheme="minorHAnsi" w:cstheme="minorHAnsi"/>
          <w:szCs w:val="22"/>
        </w:rPr>
        <w:t xml:space="preserve">ompany has </w:t>
      </w:r>
      <w:r w:rsidR="00064FFF" w:rsidRPr="00CC2B9D">
        <w:rPr>
          <w:rFonts w:asciiTheme="minorHAnsi" w:hAnsiTheme="minorHAnsi" w:cs="Browallia New"/>
          <w:szCs w:val="22"/>
          <w:lang w:bidi="th-TH"/>
        </w:rPr>
        <w:t>facto</w:t>
      </w:r>
      <w:r w:rsidR="005E5873" w:rsidRPr="00CC2B9D">
        <w:rPr>
          <w:rFonts w:asciiTheme="minorHAnsi" w:hAnsiTheme="minorHAnsi" w:cs="Browallia New"/>
          <w:szCs w:val="22"/>
          <w:lang w:bidi="th-TH"/>
        </w:rPr>
        <w:t>red</w:t>
      </w:r>
      <w:r w:rsidR="0013527D" w:rsidRPr="00CC2B9D">
        <w:rPr>
          <w:rFonts w:asciiTheme="minorHAnsi" w:hAnsiTheme="minorHAnsi" w:cstheme="minorHAnsi"/>
          <w:szCs w:val="22"/>
        </w:rPr>
        <w:t xml:space="preserve"> </w:t>
      </w:r>
      <w:r w:rsidR="00992CC9" w:rsidRPr="00CC2B9D">
        <w:rPr>
          <w:rFonts w:asciiTheme="minorHAnsi" w:hAnsiTheme="minorHAnsi" w:cstheme="minorHAnsi"/>
          <w:szCs w:val="22"/>
        </w:rPr>
        <w:t>post-</w:t>
      </w:r>
      <w:r w:rsidR="00E713FD" w:rsidRPr="00CC2B9D">
        <w:rPr>
          <w:rFonts w:asciiTheme="minorHAnsi" w:hAnsiTheme="minorHAnsi" w:cstheme="minorHAnsi"/>
          <w:szCs w:val="22"/>
        </w:rPr>
        <w:t xml:space="preserve">dated cheque </w:t>
      </w:r>
      <w:r w:rsidR="0035472F" w:rsidRPr="00CC2B9D">
        <w:rPr>
          <w:rFonts w:asciiTheme="minorHAnsi" w:hAnsiTheme="minorHAnsi" w:cstheme="minorHAnsi"/>
          <w:szCs w:val="22"/>
        </w:rPr>
        <w:t>t</w:t>
      </w:r>
      <w:r w:rsidR="002E57BE" w:rsidRPr="00CC2B9D">
        <w:rPr>
          <w:rFonts w:asciiTheme="minorHAnsi" w:hAnsiTheme="minorHAnsi" w:cstheme="minorHAnsi"/>
          <w:szCs w:val="22"/>
        </w:rPr>
        <w:t>o manage financial risk</w:t>
      </w:r>
      <w:r w:rsidR="0035472F" w:rsidRPr="00CC2B9D">
        <w:rPr>
          <w:rFonts w:asciiTheme="minorHAnsi" w:hAnsiTheme="minorHAnsi" w:cstheme="minorHAnsi"/>
          <w:szCs w:val="22"/>
        </w:rPr>
        <w:t>.</w:t>
      </w:r>
    </w:p>
    <w:p w14:paraId="6AE14365" w14:textId="77777777" w:rsidR="0034381D" w:rsidRPr="00CC2B9D" w:rsidRDefault="0034381D" w:rsidP="0034381D">
      <w:pPr>
        <w:spacing w:line="240" w:lineRule="auto"/>
        <w:ind w:left="540"/>
        <w:jc w:val="thaiDistribute"/>
        <w:rPr>
          <w:rFonts w:asciiTheme="minorHAnsi" w:hAnsiTheme="minorHAnsi" w:cstheme="minorHAnsi"/>
          <w:szCs w:val="22"/>
        </w:rPr>
      </w:pPr>
    </w:p>
    <w:p w14:paraId="5EE36403" w14:textId="77777777" w:rsidR="0034381D" w:rsidRPr="00CC2B9D" w:rsidRDefault="0034381D" w:rsidP="0034381D">
      <w:pPr>
        <w:spacing w:line="240" w:lineRule="auto"/>
        <w:ind w:left="540"/>
        <w:jc w:val="thaiDistribute"/>
        <w:rPr>
          <w:rFonts w:asciiTheme="minorHAnsi" w:hAnsiTheme="minorHAnsi" w:cstheme="minorHAnsi"/>
          <w:szCs w:val="22"/>
        </w:rPr>
      </w:pPr>
      <w:r w:rsidRPr="00CC2B9D">
        <w:rPr>
          <w:rFonts w:asciiTheme="minorHAnsi" w:hAnsiTheme="minorHAnsi" w:cstheme="minorHAnsi"/>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5480BDB3" w14:textId="77777777" w:rsidR="0034381D" w:rsidRPr="00CC2B9D" w:rsidRDefault="0034381D" w:rsidP="0034381D">
      <w:pPr>
        <w:spacing w:line="240" w:lineRule="auto"/>
        <w:ind w:left="540"/>
        <w:jc w:val="thaiDistribute"/>
        <w:rPr>
          <w:rFonts w:asciiTheme="minorHAnsi" w:hAnsiTheme="minorHAnsi" w:cstheme="minorHAnsi"/>
          <w:b/>
          <w:bCs/>
          <w:i/>
          <w:iCs/>
          <w:szCs w:val="22"/>
        </w:rPr>
      </w:pPr>
    </w:p>
    <w:p w14:paraId="77C81569" w14:textId="15280A7B" w:rsidR="0034381D" w:rsidRPr="00CC2B9D" w:rsidRDefault="0034381D" w:rsidP="0034381D">
      <w:pPr>
        <w:spacing w:line="240" w:lineRule="auto"/>
        <w:ind w:left="540"/>
        <w:jc w:val="thaiDistribute"/>
        <w:rPr>
          <w:rFonts w:asciiTheme="minorHAnsi" w:hAnsiTheme="minorHAnsi" w:cstheme="minorHAnsi"/>
          <w:b/>
          <w:bCs/>
          <w:i/>
          <w:iCs/>
          <w:szCs w:val="22"/>
        </w:rPr>
      </w:pPr>
      <w:r w:rsidRPr="00CC2B9D">
        <w:rPr>
          <w:rFonts w:asciiTheme="minorHAnsi" w:hAnsiTheme="minorHAnsi" w:cstheme="minorHAnsi"/>
          <w:b/>
          <w:bCs/>
          <w:i/>
          <w:iCs/>
          <w:szCs w:val="22"/>
        </w:rPr>
        <w:t>Interest rate risk</w:t>
      </w:r>
    </w:p>
    <w:p w14:paraId="51EA5ACC" w14:textId="77777777" w:rsidR="0034381D" w:rsidRPr="00CC2B9D" w:rsidRDefault="0034381D" w:rsidP="0034381D">
      <w:pPr>
        <w:spacing w:line="240" w:lineRule="auto"/>
        <w:ind w:left="540"/>
        <w:jc w:val="thaiDistribute"/>
        <w:rPr>
          <w:rFonts w:asciiTheme="minorHAnsi" w:hAnsiTheme="minorHAnsi" w:cstheme="minorHAnsi"/>
          <w:b/>
          <w:bCs/>
          <w:i/>
          <w:iCs/>
          <w:szCs w:val="22"/>
        </w:rPr>
      </w:pPr>
    </w:p>
    <w:p w14:paraId="4B8DE74D" w14:textId="32BF936E" w:rsidR="00C10C25" w:rsidRPr="00CC2B9D" w:rsidRDefault="007C35ED" w:rsidP="0034381D">
      <w:pPr>
        <w:spacing w:line="240" w:lineRule="auto"/>
        <w:ind w:left="540"/>
        <w:jc w:val="thaiDistribute"/>
        <w:rPr>
          <w:rFonts w:asciiTheme="minorHAnsi" w:hAnsiTheme="minorHAnsi" w:cstheme="minorHAnsi"/>
          <w:szCs w:val="22"/>
        </w:rPr>
      </w:pPr>
      <w:r w:rsidRPr="00CC2B9D">
        <w:rPr>
          <w:rFonts w:asciiTheme="minorHAnsi" w:hAnsiTheme="minorHAnsi" w:cstheme="minorHAnsi"/>
          <w:szCs w:val="22"/>
        </w:rPr>
        <w:t>Interest rate risk is the risk that future movements in market interest rates will affect the results of the Group’s operations and its cash flows because debt securities and loan interest rates are mainly fixed</w:t>
      </w:r>
      <w:r w:rsidR="00231B20" w:rsidRPr="00CC2B9D">
        <w:rPr>
          <w:rFonts w:asciiTheme="minorHAnsi" w:hAnsiTheme="minorHAnsi" w:cstheme="minorHAnsi"/>
          <w:szCs w:val="22"/>
        </w:rPr>
        <w:t xml:space="preserve"> </w:t>
      </w:r>
      <w:r w:rsidR="007A10B1" w:rsidRPr="00CC2B9D">
        <w:rPr>
          <w:rFonts w:asciiTheme="minorHAnsi" w:hAnsiTheme="minorHAnsi" w:cstheme="minorHAnsi"/>
          <w:szCs w:val="22"/>
        </w:rPr>
        <w:t xml:space="preserve">or </w:t>
      </w:r>
      <w:r w:rsidR="00231B20" w:rsidRPr="00CC2B9D">
        <w:rPr>
          <w:rFonts w:asciiTheme="minorHAnsi" w:hAnsiTheme="minorHAnsi" w:cstheme="minorHAnsi"/>
          <w:szCs w:val="22"/>
        </w:rPr>
        <w:t>either variable or will mature and be repriced in the short term</w:t>
      </w:r>
      <w:r w:rsidRPr="00CC2B9D">
        <w:rPr>
          <w:rFonts w:asciiTheme="minorHAnsi" w:hAnsiTheme="minorHAnsi" w:cstheme="minorHAnsi"/>
          <w:szCs w:val="22"/>
        </w:rPr>
        <w:t>. The Group is primarily exposed to interest rate risk from its borrowings (see note 2</w:t>
      </w:r>
      <w:r w:rsidR="00C14BCC" w:rsidRPr="00CC2B9D">
        <w:rPr>
          <w:rFonts w:asciiTheme="minorHAnsi" w:hAnsiTheme="minorHAnsi" w:cstheme="minorHAnsi"/>
          <w:szCs w:val="22"/>
        </w:rPr>
        <w:t>2</w:t>
      </w:r>
      <w:r w:rsidRPr="00CC2B9D">
        <w:rPr>
          <w:rFonts w:asciiTheme="minorHAnsi" w:hAnsiTheme="minorHAnsi" w:cstheme="minorHAnsi"/>
          <w:szCs w:val="22"/>
        </w:rPr>
        <w:t>)</w:t>
      </w:r>
      <w:r w:rsidR="00231B20" w:rsidRPr="00CC2B9D">
        <w:rPr>
          <w:rFonts w:asciiTheme="minorHAnsi" w:hAnsiTheme="minorHAnsi" w:cstheme="minorHAnsi"/>
          <w:szCs w:val="22"/>
        </w:rPr>
        <w:t>.</w:t>
      </w:r>
      <w:r w:rsidR="00D85EAA" w:rsidRPr="00CC2B9D">
        <w:rPr>
          <w:rFonts w:asciiTheme="minorHAnsi" w:hAnsiTheme="minorHAnsi" w:cstheme="minorHAnsi"/>
          <w:szCs w:val="22"/>
        </w:rPr>
        <w:t xml:space="preserve"> </w:t>
      </w:r>
      <w:r w:rsidR="00FD2D47" w:rsidRPr="00CC2B9D">
        <w:rPr>
          <w:rFonts w:asciiTheme="minorHAnsi" w:hAnsiTheme="minorHAnsi" w:cstheme="minorHAnsi"/>
          <w:szCs w:val="22"/>
        </w:rPr>
        <w:t>D</w:t>
      </w:r>
      <w:r w:rsidR="00F168F7" w:rsidRPr="00CC2B9D">
        <w:rPr>
          <w:rFonts w:asciiTheme="minorHAnsi" w:hAnsiTheme="minorHAnsi" w:cstheme="minorHAnsi"/>
          <w:szCs w:val="22"/>
        </w:rPr>
        <w:t>efault interest rate</w:t>
      </w:r>
      <w:r w:rsidR="000C4F72" w:rsidRPr="00CC2B9D">
        <w:rPr>
          <w:rFonts w:asciiTheme="minorHAnsi" w:hAnsiTheme="minorHAnsi" w:cstheme="minorHAnsi"/>
          <w:szCs w:val="22"/>
        </w:rPr>
        <w:t xml:space="preserve"> applies in circumstances of default (</w:t>
      </w:r>
      <w:r w:rsidR="00FE6874" w:rsidRPr="00CC2B9D">
        <w:rPr>
          <w:rFonts w:asciiTheme="minorHAnsi" w:hAnsiTheme="minorHAnsi" w:cstheme="minorHAnsi"/>
          <w:szCs w:val="22"/>
        </w:rPr>
        <w:t>see note 22) and,</w:t>
      </w:r>
      <w:r w:rsidR="00F168F7" w:rsidRPr="00CC2B9D">
        <w:rPr>
          <w:rFonts w:asciiTheme="minorHAnsi" w:hAnsiTheme="minorHAnsi" w:cstheme="minorHAnsi"/>
          <w:szCs w:val="22"/>
        </w:rPr>
        <w:t xml:space="preserve"> according to the amendment</w:t>
      </w:r>
      <w:r w:rsidR="009B34C5" w:rsidRPr="00CC2B9D">
        <w:rPr>
          <w:rFonts w:asciiTheme="minorHAnsi" w:hAnsiTheme="minorHAnsi" w:cstheme="minorHAnsi"/>
          <w:szCs w:val="22"/>
        </w:rPr>
        <w:t>s</w:t>
      </w:r>
      <w:r w:rsidR="00F168F7" w:rsidRPr="00CC2B9D">
        <w:rPr>
          <w:rFonts w:asciiTheme="minorHAnsi" w:hAnsiTheme="minorHAnsi" w:cstheme="minorHAnsi"/>
          <w:szCs w:val="22"/>
        </w:rPr>
        <w:t xml:space="preserve"> of the loan agreement, the Group and the Company shall pay the default of interest rate at 15</w:t>
      </w:r>
      <w:r w:rsidR="009B34C5" w:rsidRPr="00CC2B9D">
        <w:rPr>
          <w:rFonts w:asciiTheme="minorHAnsi" w:hAnsiTheme="minorHAnsi" w:cstheme="minorHAnsi"/>
          <w:szCs w:val="22"/>
        </w:rPr>
        <w:t>-18</w:t>
      </w:r>
      <w:r w:rsidR="00F168F7" w:rsidRPr="00CC2B9D">
        <w:rPr>
          <w:rFonts w:asciiTheme="minorHAnsi" w:hAnsiTheme="minorHAnsi" w:cstheme="minorHAnsi"/>
          <w:szCs w:val="22"/>
        </w:rPr>
        <w:t>% per annum.</w:t>
      </w:r>
    </w:p>
    <w:p w14:paraId="2DA8B4ED" w14:textId="77777777" w:rsidR="006659AB" w:rsidRPr="00CC2B9D" w:rsidRDefault="006659AB" w:rsidP="0034381D">
      <w:pPr>
        <w:spacing w:line="240" w:lineRule="auto"/>
        <w:ind w:left="540"/>
        <w:jc w:val="thaiDistribute"/>
        <w:rPr>
          <w:rFonts w:asciiTheme="minorHAnsi" w:hAnsiTheme="minorHAnsi" w:cstheme="minorHAnsi"/>
          <w:szCs w:val="22"/>
        </w:rPr>
      </w:pPr>
    </w:p>
    <w:p w14:paraId="3076E4B3" w14:textId="457B7E4A" w:rsidR="002467F6" w:rsidRPr="00CC2B9D" w:rsidRDefault="002467F6" w:rsidP="0034381D">
      <w:pPr>
        <w:spacing w:line="240" w:lineRule="auto"/>
        <w:ind w:left="540"/>
        <w:jc w:val="thaiDistribute"/>
        <w:rPr>
          <w:rFonts w:asciiTheme="minorHAnsi" w:hAnsiTheme="minorHAnsi" w:cstheme="minorHAnsi"/>
          <w:szCs w:val="22"/>
        </w:rPr>
        <w:sectPr w:rsidR="002467F6" w:rsidRPr="00CC2B9D" w:rsidSect="00950B36">
          <w:pgSz w:w="11909" w:h="16834" w:code="9"/>
          <w:pgMar w:top="691" w:right="1152" w:bottom="576" w:left="1152" w:header="720" w:footer="720" w:gutter="0"/>
          <w:cols w:space="720"/>
          <w:docGrid w:linePitch="360"/>
        </w:sectPr>
      </w:pPr>
    </w:p>
    <w:p w14:paraId="446E90D2" w14:textId="57AC454C" w:rsidR="0034381D" w:rsidRPr="00CC2B9D" w:rsidRDefault="0034381D" w:rsidP="0034381D">
      <w:pPr>
        <w:spacing w:line="240" w:lineRule="auto"/>
        <w:ind w:left="540"/>
        <w:jc w:val="thaiDistribute"/>
        <w:rPr>
          <w:rFonts w:asciiTheme="minorHAnsi" w:hAnsiTheme="minorHAnsi" w:cstheme="minorHAnsi"/>
          <w:szCs w:val="22"/>
        </w:rPr>
      </w:pPr>
      <w:r w:rsidRPr="00CC2B9D">
        <w:rPr>
          <w:rFonts w:asciiTheme="minorHAnsi" w:hAnsiTheme="minorHAnsi" w:cstheme="minorHAnsi"/>
          <w:szCs w:val="22"/>
        </w:rPr>
        <w:t xml:space="preserve">The effective interest rates of debt securities and loans receivable as at </w:t>
      </w:r>
      <w:r w:rsidRPr="00CC2B9D">
        <w:rPr>
          <w:rFonts w:asciiTheme="minorHAnsi" w:hAnsiTheme="minorHAnsi" w:cstheme="minorHAnsi"/>
          <w:szCs w:val="22"/>
          <w:cs/>
        </w:rPr>
        <w:t xml:space="preserve">31 </w:t>
      </w:r>
      <w:r w:rsidRPr="00CC2B9D">
        <w:rPr>
          <w:rFonts w:asciiTheme="minorHAnsi" w:hAnsiTheme="minorHAnsi" w:cstheme="minorHAnsi"/>
          <w:szCs w:val="22"/>
        </w:rPr>
        <w:t>December and the periods in which the loans receivable and debt securities mature or re-price were as follows:</w:t>
      </w:r>
    </w:p>
    <w:p w14:paraId="6CA8D009" w14:textId="3275C74B" w:rsidR="000062F6" w:rsidRPr="00CC2B9D" w:rsidRDefault="000062F6" w:rsidP="0034381D">
      <w:pPr>
        <w:spacing w:line="240" w:lineRule="auto"/>
        <w:ind w:left="540"/>
        <w:jc w:val="thaiDistribute"/>
        <w:rPr>
          <w:rFonts w:asciiTheme="minorHAnsi" w:hAnsiTheme="minorHAnsi" w:cstheme="minorHAnsi"/>
          <w:szCs w:val="22"/>
        </w:rPr>
      </w:pPr>
    </w:p>
    <w:tbl>
      <w:tblPr>
        <w:tblW w:w="15183" w:type="dxa"/>
        <w:tblInd w:w="441" w:type="dxa"/>
        <w:tblLayout w:type="fixed"/>
        <w:tblCellMar>
          <w:left w:w="79" w:type="dxa"/>
          <w:right w:w="79" w:type="dxa"/>
        </w:tblCellMar>
        <w:tblLook w:val="0000" w:firstRow="0" w:lastRow="0" w:firstColumn="0" w:lastColumn="0" w:noHBand="0" w:noVBand="0"/>
      </w:tblPr>
      <w:tblGrid>
        <w:gridCol w:w="3006"/>
        <w:gridCol w:w="1309"/>
        <w:gridCol w:w="184"/>
        <w:gridCol w:w="1110"/>
        <w:gridCol w:w="180"/>
        <w:gridCol w:w="1210"/>
        <w:gridCol w:w="180"/>
        <w:gridCol w:w="1136"/>
        <w:gridCol w:w="180"/>
        <w:gridCol w:w="1178"/>
        <w:gridCol w:w="180"/>
        <w:gridCol w:w="1185"/>
        <w:gridCol w:w="178"/>
        <w:gridCol w:w="1208"/>
        <w:gridCol w:w="180"/>
        <w:gridCol w:w="1194"/>
        <w:gridCol w:w="195"/>
        <w:gridCol w:w="1184"/>
        <w:gridCol w:w="6"/>
      </w:tblGrid>
      <w:tr w:rsidR="00E1380E" w:rsidRPr="00CC2B9D" w14:paraId="7CC932E4" w14:textId="77777777" w:rsidTr="00293243">
        <w:trPr>
          <w:cantSplit/>
          <w:trHeight w:val="64"/>
          <w:tblHeader/>
        </w:trPr>
        <w:tc>
          <w:tcPr>
            <w:tcW w:w="3006" w:type="dxa"/>
            <w:vAlign w:val="bottom"/>
          </w:tcPr>
          <w:p w14:paraId="0FB04DE9" w14:textId="77777777" w:rsidR="00E1380E" w:rsidRPr="00CC2B9D" w:rsidRDefault="00E1380E" w:rsidP="00E1380E">
            <w:pPr>
              <w:pStyle w:val="acctfourfigures"/>
              <w:tabs>
                <w:tab w:val="clear" w:pos="765"/>
              </w:tabs>
              <w:spacing w:line="240" w:lineRule="auto"/>
              <w:rPr>
                <w:rFonts w:ascii="Calibri" w:hAnsi="Calibri" w:cs="Calibri"/>
                <w:i/>
                <w:iCs/>
                <w:color w:val="0000FF"/>
                <w:sz w:val="20"/>
                <w:lang w:bidi="th-TH"/>
              </w:rPr>
            </w:pPr>
            <w:r w:rsidRPr="00CC2B9D">
              <w:rPr>
                <w:rFonts w:ascii="Calibri" w:hAnsi="Calibri" w:cs="Calibri"/>
                <w:sz w:val="20"/>
              </w:rPr>
              <w:br w:type="page"/>
            </w:r>
          </w:p>
        </w:tc>
        <w:tc>
          <w:tcPr>
            <w:tcW w:w="12177" w:type="dxa"/>
            <w:gridSpan w:val="18"/>
          </w:tcPr>
          <w:p w14:paraId="79A9A91A" w14:textId="580D685A" w:rsidR="00E1380E" w:rsidRPr="00CC2B9D" w:rsidRDefault="00E1380E" w:rsidP="00E1380E">
            <w:pPr>
              <w:pStyle w:val="acctfourfigures"/>
              <w:tabs>
                <w:tab w:val="clear" w:pos="765"/>
              </w:tabs>
              <w:spacing w:line="240" w:lineRule="auto"/>
              <w:ind w:left="-79" w:right="-79"/>
              <w:jc w:val="center"/>
              <w:rPr>
                <w:rFonts w:ascii="Calibri" w:hAnsi="Calibri" w:cs="Calibri"/>
                <w:b/>
                <w:bCs/>
                <w:sz w:val="20"/>
                <w:cs/>
                <w:lang w:bidi="th-TH"/>
              </w:rPr>
            </w:pPr>
            <w:r w:rsidRPr="00CC2B9D">
              <w:rPr>
                <w:rFonts w:ascii="Calibri" w:hAnsi="Calibri" w:cs="Calibri"/>
                <w:b/>
                <w:bCs/>
                <w:sz w:val="20"/>
              </w:rPr>
              <w:t>Consolidated financial statements</w:t>
            </w:r>
          </w:p>
        </w:tc>
      </w:tr>
      <w:tr w:rsidR="00502409" w:rsidRPr="00CC2B9D" w14:paraId="48E8B2BF" w14:textId="77777777" w:rsidTr="00293243">
        <w:trPr>
          <w:cantSplit/>
          <w:trHeight w:val="64"/>
          <w:tblHeader/>
        </w:trPr>
        <w:tc>
          <w:tcPr>
            <w:tcW w:w="3006" w:type="dxa"/>
            <w:vAlign w:val="bottom"/>
          </w:tcPr>
          <w:p w14:paraId="4DB25D1F" w14:textId="77777777" w:rsidR="00502409" w:rsidRPr="00CC2B9D" w:rsidRDefault="00502409" w:rsidP="00B56158">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4EAB57AF" w14:textId="2B885544" w:rsidR="00502409" w:rsidRPr="00CC2B9D" w:rsidRDefault="00700FA8" w:rsidP="00B56158">
            <w:pPr>
              <w:pStyle w:val="acctfourfigures"/>
              <w:tabs>
                <w:tab w:val="clear" w:pos="765"/>
              </w:tabs>
              <w:spacing w:line="240" w:lineRule="auto"/>
              <w:ind w:left="-79" w:right="-79"/>
              <w:jc w:val="center"/>
              <w:rPr>
                <w:rFonts w:ascii="Calibri" w:hAnsi="Calibri" w:cs="Calibri"/>
                <w:b/>
                <w:bCs/>
                <w:sz w:val="20"/>
                <w:lang w:bidi="th-TH"/>
              </w:rPr>
            </w:pPr>
            <w:r w:rsidRPr="00CC2B9D">
              <w:rPr>
                <w:rFonts w:ascii="Calibri" w:hAnsi="Calibri" w:cs="Calibri"/>
                <w:b/>
                <w:bCs/>
                <w:sz w:val="20"/>
                <w:lang w:bidi="th-TH"/>
              </w:rPr>
              <w:t>Floating</w:t>
            </w:r>
          </w:p>
        </w:tc>
        <w:tc>
          <w:tcPr>
            <w:tcW w:w="184" w:type="dxa"/>
            <w:vAlign w:val="bottom"/>
          </w:tcPr>
          <w:p w14:paraId="1E4FC438" w14:textId="77777777" w:rsidR="00502409" w:rsidRPr="00CC2B9D" w:rsidRDefault="00502409" w:rsidP="00B56158">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7527648B" w14:textId="77777777" w:rsidR="00502409" w:rsidRPr="00CC2B9D" w:rsidRDefault="00502409" w:rsidP="00B56158">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03491E4A" w14:textId="77777777" w:rsidR="00502409" w:rsidRPr="00CC2B9D" w:rsidRDefault="00502409" w:rsidP="00B56158">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271B9EAD" w14:textId="77777777" w:rsidR="00502409" w:rsidRPr="00CC2B9D" w:rsidRDefault="00502409" w:rsidP="00B56158">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69A3299D" w14:textId="77777777" w:rsidR="00502409" w:rsidRPr="00CC2B9D" w:rsidRDefault="00502409" w:rsidP="00B56158">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338069EA" w14:textId="77777777" w:rsidR="00502409" w:rsidRPr="00CC2B9D" w:rsidRDefault="00502409" w:rsidP="00B56158">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606C15D7" w14:textId="77777777" w:rsidR="00502409" w:rsidRPr="00CC2B9D" w:rsidRDefault="00502409" w:rsidP="00B56158">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2D8EBF29" w14:textId="77777777" w:rsidR="00502409" w:rsidRPr="00CC2B9D" w:rsidRDefault="00502409" w:rsidP="00B56158">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58484A81" w14:textId="77777777" w:rsidR="00502409" w:rsidRPr="00CC2B9D" w:rsidRDefault="00502409" w:rsidP="00B56158">
            <w:pPr>
              <w:pStyle w:val="acctfourfigures"/>
              <w:tabs>
                <w:tab w:val="clear" w:pos="765"/>
              </w:tabs>
              <w:spacing w:line="240" w:lineRule="auto"/>
              <w:ind w:left="-79" w:right="-79"/>
              <w:jc w:val="center"/>
              <w:rPr>
                <w:rFonts w:ascii="Calibri" w:hAnsi="Calibri" w:cs="Calibri"/>
                <w:sz w:val="20"/>
                <w:lang w:bidi="th-TH"/>
              </w:rPr>
            </w:pPr>
          </w:p>
        </w:tc>
        <w:tc>
          <w:tcPr>
            <w:tcW w:w="1185" w:type="dxa"/>
            <w:vAlign w:val="bottom"/>
          </w:tcPr>
          <w:p w14:paraId="685F230F" w14:textId="77777777" w:rsidR="00502409" w:rsidRPr="00CC2B9D" w:rsidRDefault="00502409" w:rsidP="00B56158">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24D0DB61" w14:textId="77777777" w:rsidR="00502409" w:rsidRPr="00CC2B9D" w:rsidRDefault="00502409" w:rsidP="00B56158">
            <w:pPr>
              <w:pStyle w:val="acctfourfigures"/>
              <w:tabs>
                <w:tab w:val="clear" w:pos="765"/>
              </w:tabs>
              <w:spacing w:line="240" w:lineRule="auto"/>
              <w:ind w:left="-79" w:right="-79"/>
              <w:jc w:val="center"/>
              <w:rPr>
                <w:rFonts w:ascii="Calibri" w:hAnsi="Calibri" w:cs="Calibri"/>
                <w:sz w:val="20"/>
                <w:lang w:bidi="th-TH"/>
              </w:rPr>
            </w:pPr>
          </w:p>
        </w:tc>
        <w:tc>
          <w:tcPr>
            <w:tcW w:w="1208" w:type="dxa"/>
            <w:vAlign w:val="bottom"/>
          </w:tcPr>
          <w:p w14:paraId="7B7CE569" w14:textId="77777777" w:rsidR="00502409" w:rsidRPr="00CC2B9D" w:rsidRDefault="00502409" w:rsidP="00B56158">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0179F0CC" w14:textId="77777777" w:rsidR="00502409" w:rsidRPr="00CC2B9D" w:rsidRDefault="00502409" w:rsidP="00B56158">
            <w:pPr>
              <w:pStyle w:val="acctfourfigures"/>
              <w:tabs>
                <w:tab w:val="clear" w:pos="765"/>
              </w:tabs>
              <w:spacing w:line="240" w:lineRule="auto"/>
              <w:ind w:left="-79" w:right="-79"/>
              <w:jc w:val="center"/>
              <w:rPr>
                <w:rFonts w:ascii="Calibri" w:hAnsi="Calibri" w:cs="Calibri"/>
                <w:sz w:val="20"/>
                <w:lang w:bidi="th-TH"/>
              </w:rPr>
            </w:pPr>
          </w:p>
        </w:tc>
        <w:tc>
          <w:tcPr>
            <w:tcW w:w="1194" w:type="dxa"/>
            <w:vAlign w:val="bottom"/>
          </w:tcPr>
          <w:p w14:paraId="3E177B21" w14:textId="77777777" w:rsidR="00502409" w:rsidRPr="00CC2B9D" w:rsidRDefault="00502409" w:rsidP="00B56158">
            <w:pPr>
              <w:pStyle w:val="acctfourfigures"/>
              <w:tabs>
                <w:tab w:val="clear" w:pos="765"/>
              </w:tabs>
              <w:spacing w:line="240" w:lineRule="auto"/>
              <w:ind w:left="-79" w:right="-79"/>
              <w:jc w:val="center"/>
              <w:rPr>
                <w:rFonts w:ascii="Calibri" w:hAnsi="Calibri" w:cs="Calibri"/>
                <w:sz w:val="20"/>
                <w:lang w:bidi="th-TH"/>
              </w:rPr>
            </w:pPr>
          </w:p>
        </w:tc>
        <w:tc>
          <w:tcPr>
            <w:tcW w:w="195" w:type="dxa"/>
            <w:vAlign w:val="bottom"/>
          </w:tcPr>
          <w:p w14:paraId="25DB8399" w14:textId="77777777" w:rsidR="00502409" w:rsidRPr="00CC2B9D" w:rsidRDefault="00502409" w:rsidP="00B56158">
            <w:pPr>
              <w:pStyle w:val="acctfourfigures"/>
              <w:tabs>
                <w:tab w:val="clear" w:pos="765"/>
              </w:tabs>
              <w:spacing w:line="240" w:lineRule="auto"/>
              <w:ind w:left="-79" w:right="-79"/>
              <w:jc w:val="center"/>
              <w:rPr>
                <w:rFonts w:ascii="Calibri" w:hAnsi="Calibri" w:cs="Calibri"/>
                <w:sz w:val="20"/>
                <w:lang w:bidi="th-TH"/>
              </w:rPr>
            </w:pPr>
          </w:p>
        </w:tc>
        <w:tc>
          <w:tcPr>
            <w:tcW w:w="1190" w:type="dxa"/>
            <w:gridSpan w:val="2"/>
            <w:vAlign w:val="bottom"/>
          </w:tcPr>
          <w:p w14:paraId="71544505" w14:textId="77777777" w:rsidR="00502409" w:rsidRPr="00CC2B9D" w:rsidRDefault="00502409" w:rsidP="00B56158">
            <w:pPr>
              <w:pStyle w:val="acctfourfigures"/>
              <w:tabs>
                <w:tab w:val="clear" w:pos="765"/>
              </w:tabs>
              <w:spacing w:line="240" w:lineRule="auto"/>
              <w:ind w:left="-79" w:right="-79"/>
              <w:jc w:val="center"/>
              <w:rPr>
                <w:rFonts w:ascii="Calibri" w:hAnsi="Calibri" w:cs="Calibri"/>
                <w:sz w:val="20"/>
                <w:lang w:bidi="th-TH"/>
              </w:rPr>
            </w:pPr>
          </w:p>
        </w:tc>
      </w:tr>
      <w:tr w:rsidR="00502409" w:rsidRPr="00CC2B9D" w14:paraId="32EFBC71" w14:textId="77777777" w:rsidTr="00293243">
        <w:trPr>
          <w:gridAfter w:val="1"/>
          <w:wAfter w:w="6" w:type="dxa"/>
          <w:cantSplit/>
          <w:trHeight w:val="64"/>
          <w:tblHeader/>
        </w:trPr>
        <w:tc>
          <w:tcPr>
            <w:tcW w:w="3006" w:type="dxa"/>
            <w:vAlign w:val="bottom"/>
          </w:tcPr>
          <w:p w14:paraId="221E32D0" w14:textId="77777777" w:rsidR="00502409" w:rsidRPr="00CC2B9D" w:rsidRDefault="00502409" w:rsidP="00B56158">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7B901ED7" w14:textId="5FCD9553" w:rsidR="00502409" w:rsidRPr="00CC2B9D" w:rsidRDefault="00700FA8" w:rsidP="00B56158">
            <w:pPr>
              <w:pStyle w:val="acctfourfigures"/>
              <w:tabs>
                <w:tab w:val="clear" w:pos="765"/>
              </w:tabs>
              <w:spacing w:line="240" w:lineRule="auto"/>
              <w:ind w:left="-79" w:right="-79"/>
              <w:jc w:val="center"/>
              <w:rPr>
                <w:rFonts w:ascii="Calibri" w:hAnsi="Calibri" w:cs="Calibri"/>
                <w:b/>
                <w:bCs/>
                <w:sz w:val="20"/>
                <w:lang w:bidi="th-TH"/>
              </w:rPr>
            </w:pPr>
            <w:r w:rsidRPr="00CC2B9D">
              <w:rPr>
                <w:rFonts w:ascii="Calibri" w:hAnsi="Calibri" w:cs="Calibri"/>
                <w:b/>
                <w:bCs/>
                <w:sz w:val="20"/>
                <w:lang w:bidi="th-TH"/>
              </w:rPr>
              <w:t>Interest rate</w:t>
            </w:r>
          </w:p>
        </w:tc>
        <w:tc>
          <w:tcPr>
            <w:tcW w:w="184" w:type="dxa"/>
            <w:vAlign w:val="bottom"/>
          </w:tcPr>
          <w:p w14:paraId="62FC10AB" w14:textId="77777777" w:rsidR="00502409" w:rsidRPr="00CC2B9D" w:rsidRDefault="00502409" w:rsidP="00B56158">
            <w:pPr>
              <w:pStyle w:val="acctfourfigures"/>
              <w:tabs>
                <w:tab w:val="clear" w:pos="765"/>
              </w:tabs>
              <w:spacing w:line="240" w:lineRule="auto"/>
              <w:ind w:left="-79" w:right="-79"/>
              <w:jc w:val="center"/>
              <w:rPr>
                <w:rFonts w:ascii="Calibri" w:hAnsi="Calibri" w:cs="Calibri"/>
                <w:sz w:val="20"/>
                <w:lang w:bidi="th-TH"/>
              </w:rPr>
            </w:pPr>
          </w:p>
        </w:tc>
        <w:tc>
          <w:tcPr>
            <w:tcW w:w="5174" w:type="dxa"/>
            <w:gridSpan w:val="7"/>
            <w:vAlign w:val="bottom"/>
          </w:tcPr>
          <w:p w14:paraId="7B1865FB" w14:textId="36081688" w:rsidR="00502409" w:rsidRPr="00CC2B9D" w:rsidRDefault="00700FA8" w:rsidP="00B56158">
            <w:pPr>
              <w:pStyle w:val="acctfourfigures"/>
              <w:tabs>
                <w:tab w:val="clear" w:pos="765"/>
              </w:tabs>
              <w:spacing w:line="240" w:lineRule="auto"/>
              <w:ind w:left="-79" w:right="-79"/>
              <w:jc w:val="center"/>
              <w:rPr>
                <w:rFonts w:ascii="Calibri" w:hAnsi="Calibri" w:cs="Calibri"/>
                <w:b/>
                <w:bCs/>
                <w:sz w:val="20"/>
                <w:lang w:bidi="th-TH"/>
              </w:rPr>
            </w:pPr>
            <w:r w:rsidRPr="00CC2B9D">
              <w:rPr>
                <w:rFonts w:ascii="Calibri" w:hAnsi="Calibri" w:cs="Calibri"/>
                <w:b/>
                <w:bCs/>
                <w:sz w:val="20"/>
                <w:lang w:bidi="th-TH"/>
              </w:rPr>
              <w:t>Fi</w:t>
            </w:r>
            <w:r w:rsidR="003E52CB" w:rsidRPr="00CC2B9D">
              <w:rPr>
                <w:rFonts w:ascii="Calibri" w:hAnsi="Calibri" w:cs="Calibri"/>
                <w:b/>
                <w:bCs/>
                <w:sz w:val="20"/>
                <w:lang w:bidi="th-TH"/>
              </w:rPr>
              <w:t>xed interest rate</w:t>
            </w:r>
          </w:p>
        </w:tc>
        <w:tc>
          <w:tcPr>
            <w:tcW w:w="180" w:type="dxa"/>
            <w:vAlign w:val="bottom"/>
          </w:tcPr>
          <w:p w14:paraId="720D43AB" w14:textId="77777777" w:rsidR="00502409" w:rsidRPr="00CC2B9D" w:rsidRDefault="00502409" w:rsidP="00B56158">
            <w:pPr>
              <w:pStyle w:val="acctfourfigures"/>
              <w:tabs>
                <w:tab w:val="clear" w:pos="765"/>
              </w:tabs>
              <w:spacing w:line="240" w:lineRule="auto"/>
              <w:ind w:left="-79" w:right="-79"/>
              <w:jc w:val="center"/>
              <w:rPr>
                <w:rFonts w:ascii="Calibri" w:hAnsi="Calibri" w:cs="Calibri"/>
                <w:sz w:val="20"/>
                <w:cs/>
                <w:lang w:bidi="th-TH"/>
              </w:rPr>
            </w:pPr>
          </w:p>
        </w:tc>
        <w:tc>
          <w:tcPr>
            <w:tcW w:w="1185" w:type="dxa"/>
            <w:vAlign w:val="bottom"/>
          </w:tcPr>
          <w:p w14:paraId="01E9F022" w14:textId="3FEFF68B" w:rsidR="00502409" w:rsidRPr="00CC2B9D" w:rsidRDefault="00036DAF" w:rsidP="00B56158">
            <w:pPr>
              <w:pStyle w:val="acctfourfigures"/>
              <w:tabs>
                <w:tab w:val="clear" w:pos="765"/>
              </w:tabs>
              <w:spacing w:line="240" w:lineRule="auto"/>
              <w:ind w:left="-79" w:right="-79"/>
              <w:jc w:val="center"/>
              <w:rPr>
                <w:rFonts w:ascii="Calibri" w:hAnsi="Calibri" w:cs="Calibri"/>
                <w:b/>
                <w:bCs/>
                <w:sz w:val="20"/>
                <w:cs/>
                <w:lang w:bidi="th-TH"/>
              </w:rPr>
            </w:pPr>
            <w:r w:rsidRPr="00CC2B9D">
              <w:rPr>
                <w:rFonts w:ascii="Calibri" w:hAnsi="Calibri" w:cs="Calibri"/>
                <w:b/>
                <w:bCs/>
                <w:sz w:val="20"/>
                <w:lang w:bidi="th-TH"/>
              </w:rPr>
              <w:t>No interest</w:t>
            </w:r>
          </w:p>
        </w:tc>
        <w:tc>
          <w:tcPr>
            <w:tcW w:w="178" w:type="dxa"/>
            <w:vAlign w:val="bottom"/>
          </w:tcPr>
          <w:p w14:paraId="06AE0951" w14:textId="77777777" w:rsidR="00502409" w:rsidRPr="00CC2B9D" w:rsidRDefault="00502409" w:rsidP="00B56158">
            <w:pPr>
              <w:pStyle w:val="acctfourfigures"/>
              <w:tabs>
                <w:tab w:val="clear" w:pos="765"/>
              </w:tabs>
              <w:spacing w:line="240" w:lineRule="auto"/>
              <w:ind w:left="-79" w:right="-79"/>
              <w:jc w:val="center"/>
              <w:rPr>
                <w:rFonts w:ascii="Calibri" w:hAnsi="Calibri" w:cs="Calibri"/>
                <w:sz w:val="20"/>
                <w:cs/>
                <w:lang w:bidi="th-TH"/>
              </w:rPr>
            </w:pPr>
          </w:p>
        </w:tc>
        <w:tc>
          <w:tcPr>
            <w:tcW w:w="1208" w:type="dxa"/>
            <w:vAlign w:val="bottom"/>
          </w:tcPr>
          <w:p w14:paraId="5DA82E69" w14:textId="0F5AAD84" w:rsidR="00502409" w:rsidRPr="00CC2B9D" w:rsidRDefault="00036DAF" w:rsidP="00B56158">
            <w:pPr>
              <w:pStyle w:val="acctfourfigures"/>
              <w:tabs>
                <w:tab w:val="clear" w:pos="765"/>
              </w:tabs>
              <w:spacing w:line="240" w:lineRule="auto"/>
              <w:ind w:left="-79" w:right="-79"/>
              <w:jc w:val="center"/>
              <w:rPr>
                <w:rFonts w:ascii="Calibri" w:hAnsi="Calibri" w:cs="Calibri"/>
                <w:b/>
                <w:bCs/>
                <w:sz w:val="20"/>
                <w:cs/>
                <w:lang w:bidi="th-TH"/>
              </w:rPr>
            </w:pPr>
            <w:r w:rsidRPr="00CC2B9D">
              <w:rPr>
                <w:rFonts w:ascii="Calibri" w:hAnsi="Calibri" w:cs="Calibri"/>
                <w:b/>
                <w:bCs/>
                <w:sz w:val="20"/>
                <w:lang w:bidi="th-TH"/>
              </w:rPr>
              <w:t>Total</w:t>
            </w:r>
          </w:p>
        </w:tc>
        <w:tc>
          <w:tcPr>
            <w:tcW w:w="180" w:type="dxa"/>
            <w:vAlign w:val="bottom"/>
          </w:tcPr>
          <w:p w14:paraId="180955A5" w14:textId="77777777" w:rsidR="00502409" w:rsidRPr="00CC2B9D" w:rsidRDefault="00502409" w:rsidP="00B56158">
            <w:pPr>
              <w:pStyle w:val="acctfourfigures"/>
              <w:tabs>
                <w:tab w:val="clear" w:pos="765"/>
              </w:tabs>
              <w:spacing w:line="240" w:lineRule="auto"/>
              <w:ind w:left="-79" w:right="-79"/>
              <w:jc w:val="center"/>
              <w:rPr>
                <w:rFonts w:ascii="Calibri" w:hAnsi="Calibri" w:cs="Calibri"/>
                <w:sz w:val="20"/>
                <w:cs/>
                <w:lang w:bidi="th-TH"/>
              </w:rPr>
            </w:pPr>
          </w:p>
        </w:tc>
        <w:tc>
          <w:tcPr>
            <w:tcW w:w="2573" w:type="dxa"/>
            <w:gridSpan w:val="3"/>
            <w:vAlign w:val="bottom"/>
          </w:tcPr>
          <w:p w14:paraId="39274786" w14:textId="2D1F5FFF" w:rsidR="00502409" w:rsidRPr="00CC2B9D" w:rsidRDefault="00036DAF" w:rsidP="00B56158">
            <w:pPr>
              <w:pStyle w:val="acctfourfigures"/>
              <w:tabs>
                <w:tab w:val="clear" w:pos="765"/>
              </w:tabs>
              <w:spacing w:line="240" w:lineRule="auto"/>
              <w:ind w:left="-79" w:right="-79"/>
              <w:jc w:val="center"/>
              <w:rPr>
                <w:rFonts w:ascii="Calibri" w:hAnsi="Calibri" w:cs="Calibri"/>
                <w:b/>
                <w:bCs/>
                <w:sz w:val="20"/>
                <w:cs/>
                <w:lang w:bidi="th-TH"/>
              </w:rPr>
            </w:pPr>
            <w:r w:rsidRPr="00CC2B9D">
              <w:rPr>
                <w:rFonts w:ascii="Calibri" w:hAnsi="Calibri" w:cs="Calibri"/>
                <w:b/>
                <w:bCs/>
                <w:sz w:val="20"/>
                <w:lang w:bidi="th-TH"/>
              </w:rPr>
              <w:t>Interest rate</w:t>
            </w:r>
          </w:p>
        </w:tc>
      </w:tr>
      <w:tr w:rsidR="00036DAF" w:rsidRPr="00CC2B9D" w14:paraId="2235D480" w14:textId="77777777" w:rsidTr="00293243">
        <w:trPr>
          <w:cantSplit/>
          <w:trHeight w:val="64"/>
          <w:tblHeader/>
        </w:trPr>
        <w:tc>
          <w:tcPr>
            <w:tcW w:w="3006" w:type="dxa"/>
            <w:vAlign w:val="bottom"/>
          </w:tcPr>
          <w:p w14:paraId="321D0FF2" w14:textId="77777777" w:rsidR="00036DAF" w:rsidRPr="00CC2B9D" w:rsidRDefault="00036DAF" w:rsidP="00036DAF">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1FF9890A" w14:textId="77777777" w:rsidR="00036DAF" w:rsidRPr="00CC2B9D" w:rsidRDefault="00036DAF" w:rsidP="00036DAF">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430AFB1B" w14:textId="77777777" w:rsidR="00036DAF" w:rsidRPr="00CC2B9D" w:rsidRDefault="00036DAF" w:rsidP="00036DAF">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175016AC" w14:textId="77777777" w:rsidR="00036DAF" w:rsidRPr="00CC2B9D" w:rsidRDefault="00036DAF" w:rsidP="00036DAF">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7682927B" w14:textId="77777777" w:rsidR="00036DAF" w:rsidRPr="00CC2B9D" w:rsidRDefault="00036DAF" w:rsidP="00036DAF">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0A3A7C43" w14:textId="0B11ED90" w:rsidR="00036DAF" w:rsidRPr="00CC2B9D" w:rsidRDefault="00036DAF" w:rsidP="00036DAF">
            <w:pPr>
              <w:pStyle w:val="acctfourfigures"/>
              <w:tabs>
                <w:tab w:val="clear" w:pos="765"/>
              </w:tabs>
              <w:spacing w:line="240" w:lineRule="auto"/>
              <w:ind w:left="-79" w:right="-79"/>
              <w:jc w:val="center"/>
              <w:rPr>
                <w:rFonts w:ascii="Calibri" w:hAnsi="Calibri" w:cs="Calibri"/>
                <w:sz w:val="20"/>
                <w:lang w:bidi="th-TH"/>
              </w:rPr>
            </w:pPr>
            <w:r w:rsidRPr="00CC2B9D">
              <w:rPr>
                <w:rFonts w:ascii="Calibri" w:hAnsi="Calibri" w:cs="Calibri"/>
                <w:sz w:val="20"/>
                <w:lang w:bidi="th-TH"/>
              </w:rPr>
              <w:t>Within</w:t>
            </w:r>
          </w:p>
        </w:tc>
        <w:tc>
          <w:tcPr>
            <w:tcW w:w="180" w:type="dxa"/>
            <w:vAlign w:val="bottom"/>
          </w:tcPr>
          <w:p w14:paraId="00BDC852" w14:textId="77777777" w:rsidR="00036DAF" w:rsidRPr="00CC2B9D" w:rsidRDefault="00036DAF" w:rsidP="00036DAF">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0BBAAB30" w14:textId="1590362A" w:rsidR="00036DAF" w:rsidRPr="00CC2B9D" w:rsidRDefault="00036DAF" w:rsidP="00036DAF">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1346092A" w14:textId="77777777" w:rsidR="00036DAF" w:rsidRPr="00CC2B9D" w:rsidRDefault="00036DAF" w:rsidP="00036DAF">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00DA3C22" w14:textId="4A90D169" w:rsidR="00036DAF" w:rsidRPr="00CC2B9D" w:rsidRDefault="00036DAF" w:rsidP="00036DAF">
            <w:pPr>
              <w:pStyle w:val="acctfourfigures"/>
              <w:tabs>
                <w:tab w:val="clear" w:pos="765"/>
              </w:tabs>
              <w:spacing w:line="240" w:lineRule="auto"/>
              <w:ind w:left="-79" w:right="-79"/>
              <w:jc w:val="center"/>
              <w:rPr>
                <w:rFonts w:ascii="Calibri" w:hAnsi="Calibri" w:cs="Calibri"/>
                <w:sz w:val="20"/>
                <w:lang w:bidi="th-TH"/>
              </w:rPr>
            </w:pPr>
            <w:r w:rsidRPr="00CC2B9D">
              <w:rPr>
                <w:rFonts w:ascii="Calibri" w:hAnsi="Calibri" w:cs="Calibri"/>
                <w:sz w:val="20"/>
                <w:lang w:bidi="th-TH"/>
              </w:rPr>
              <w:t>Over</w:t>
            </w:r>
          </w:p>
        </w:tc>
        <w:tc>
          <w:tcPr>
            <w:tcW w:w="180" w:type="dxa"/>
            <w:vAlign w:val="bottom"/>
          </w:tcPr>
          <w:p w14:paraId="4F419218" w14:textId="77777777" w:rsidR="00036DAF" w:rsidRPr="00CC2B9D" w:rsidRDefault="00036DAF" w:rsidP="00036DAF">
            <w:pPr>
              <w:pStyle w:val="acctfourfigures"/>
              <w:tabs>
                <w:tab w:val="clear" w:pos="765"/>
              </w:tabs>
              <w:spacing w:line="240" w:lineRule="auto"/>
              <w:ind w:left="-79" w:right="-79"/>
              <w:jc w:val="center"/>
              <w:rPr>
                <w:rFonts w:ascii="Calibri" w:hAnsi="Calibri" w:cs="Calibri"/>
                <w:sz w:val="20"/>
                <w:lang w:bidi="th-TH"/>
              </w:rPr>
            </w:pPr>
          </w:p>
        </w:tc>
        <w:tc>
          <w:tcPr>
            <w:tcW w:w="1185" w:type="dxa"/>
            <w:vAlign w:val="bottom"/>
          </w:tcPr>
          <w:p w14:paraId="218E8B96" w14:textId="77777777" w:rsidR="00036DAF" w:rsidRPr="00CC2B9D" w:rsidRDefault="00036DAF" w:rsidP="00036DAF">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748DAD31" w14:textId="77777777" w:rsidR="00036DAF" w:rsidRPr="00CC2B9D" w:rsidRDefault="00036DAF" w:rsidP="00036DAF">
            <w:pPr>
              <w:pStyle w:val="acctfourfigures"/>
              <w:tabs>
                <w:tab w:val="clear" w:pos="765"/>
              </w:tabs>
              <w:spacing w:line="240" w:lineRule="auto"/>
              <w:ind w:left="-79" w:right="-79"/>
              <w:jc w:val="center"/>
              <w:rPr>
                <w:rFonts w:ascii="Calibri" w:hAnsi="Calibri" w:cs="Calibri"/>
                <w:sz w:val="20"/>
                <w:lang w:bidi="th-TH"/>
              </w:rPr>
            </w:pPr>
          </w:p>
        </w:tc>
        <w:tc>
          <w:tcPr>
            <w:tcW w:w="1208" w:type="dxa"/>
            <w:vAlign w:val="bottom"/>
          </w:tcPr>
          <w:p w14:paraId="7A3A1760" w14:textId="77777777" w:rsidR="00036DAF" w:rsidRPr="00CC2B9D" w:rsidRDefault="00036DAF" w:rsidP="00036DAF">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219FB157" w14:textId="77777777" w:rsidR="00036DAF" w:rsidRPr="00CC2B9D" w:rsidRDefault="00036DAF" w:rsidP="00036DAF">
            <w:pPr>
              <w:pStyle w:val="acctfourfigures"/>
              <w:tabs>
                <w:tab w:val="clear" w:pos="765"/>
              </w:tabs>
              <w:spacing w:line="240" w:lineRule="auto"/>
              <w:ind w:left="-79" w:right="-79"/>
              <w:jc w:val="center"/>
              <w:rPr>
                <w:rFonts w:ascii="Calibri" w:hAnsi="Calibri" w:cs="Calibri"/>
                <w:sz w:val="20"/>
                <w:lang w:bidi="th-TH"/>
              </w:rPr>
            </w:pPr>
          </w:p>
        </w:tc>
        <w:tc>
          <w:tcPr>
            <w:tcW w:w="1194" w:type="dxa"/>
            <w:vAlign w:val="bottom"/>
          </w:tcPr>
          <w:p w14:paraId="06632D00" w14:textId="363DADC9" w:rsidR="00036DAF" w:rsidRPr="00CC2B9D" w:rsidRDefault="00036DAF" w:rsidP="00036DAF">
            <w:pPr>
              <w:pStyle w:val="acctfourfigures"/>
              <w:tabs>
                <w:tab w:val="clear" w:pos="765"/>
              </w:tabs>
              <w:spacing w:line="240" w:lineRule="auto"/>
              <w:ind w:left="-79" w:right="-79"/>
              <w:jc w:val="center"/>
              <w:rPr>
                <w:rFonts w:ascii="Calibri" w:hAnsi="Calibri" w:cs="Calibri"/>
                <w:sz w:val="20"/>
                <w:lang w:bidi="th-TH"/>
              </w:rPr>
            </w:pPr>
            <w:r w:rsidRPr="00CC2B9D">
              <w:rPr>
                <w:rFonts w:ascii="Calibri" w:hAnsi="Calibri" w:cs="Calibri"/>
                <w:b/>
                <w:bCs/>
                <w:sz w:val="20"/>
                <w:lang w:bidi="th-TH"/>
              </w:rPr>
              <w:t>Floating</w:t>
            </w:r>
          </w:p>
        </w:tc>
        <w:tc>
          <w:tcPr>
            <w:tcW w:w="195" w:type="dxa"/>
            <w:vAlign w:val="bottom"/>
          </w:tcPr>
          <w:p w14:paraId="25C21D09" w14:textId="77777777" w:rsidR="00036DAF" w:rsidRPr="00CC2B9D" w:rsidRDefault="00036DAF" w:rsidP="00036DAF">
            <w:pPr>
              <w:pStyle w:val="acctfourfigures"/>
              <w:tabs>
                <w:tab w:val="clear" w:pos="765"/>
              </w:tabs>
              <w:spacing w:line="240" w:lineRule="auto"/>
              <w:ind w:left="-79" w:right="-79"/>
              <w:jc w:val="center"/>
              <w:rPr>
                <w:rFonts w:ascii="Calibri" w:hAnsi="Calibri" w:cs="Calibri"/>
                <w:sz w:val="20"/>
                <w:lang w:bidi="th-TH"/>
              </w:rPr>
            </w:pPr>
          </w:p>
        </w:tc>
        <w:tc>
          <w:tcPr>
            <w:tcW w:w="1190" w:type="dxa"/>
            <w:gridSpan w:val="2"/>
            <w:vAlign w:val="bottom"/>
          </w:tcPr>
          <w:p w14:paraId="22E0B96A" w14:textId="6C6A63E0" w:rsidR="00036DAF" w:rsidRPr="00CC2B9D" w:rsidRDefault="00036DAF" w:rsidP="00036DAF">
            <w:pPr>
              <w:pStyle w:val="acctfourfigures"/>
              <w:tabs>
                <w:tab w:val="clear" w:pos="765"/>
              </w:tabs>
              <w:spacing w:line="240" w:lineRule="auto"/>
              <w:ind w:left="-79" w:right="-79"/>
              <w:jc w:val="center"/>
              <w:rPr>
                <w:rFonts w:ascii="Calibri" w:hAnsi="Calibri" w:cs="Calibri"/>
                <w:sz w:val="20"/>
                <w:lang w:bidi="th-TH"/>
              </w:rPr>
            </w:pPr>
            <w:r w:rsidRPr="00CC2B9D">
              <w:rPr>
                <w:rFonts w:ascii="Calibri" w:hAnsi="Calibri" w:cs="Calibri"/>
                <w:b/>
                <w:bCs/>
                <w:sz w:val="20"/>
                <w:lang w:bidi="th-TH"/>
              </w:rPr>
              <w:t>Fixed</w:t>
            </w:r>
          </w:p>
        </w:tc>
      </w:tr>
      <w:tr w:rsidR="00036DAF" w:rsidRPr="00CC2B9D" w14:paraId="2AF7A7DE" w14:textId="77777777" w:rsidTr="00293243">
        <w:trPr>
          <w:cantSplit/>
          <w:trHeight w:val="64"/>
          <w:tblHeader/>
        </w:trPr>
        <w:tc>
          <w:tcPr>
            <w:tcW w:w="3006" w:type="dxa"/>
            <w:vAlign w:val="bottom"/>
          </w:tcPr>
          <w:p w14:paraId="062606CC" w14:textId="77777777" w:rsidR="00036DAF" w:rsidRPr="00CC2B9D" w:rsidRDefault="00036DAF" w:rsidP="00036DAF">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7BDF80D8" w14:textId="77777777" w:rsidR="00036DAF" w:rsidRPr="00CC2B9D" w:rsidRDefault="00036DAF" w:rsidP="00036DAF">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485EDC46" w14:textId="77777777" w:rsidR="00036DAF" w:rsidRPr="00CC2B9D" w:rsidRDefault="00036DAF" w:rsidP="00036DAF">
            <w:pPr>
              <w:pStyle w:val="acctfourfigures"/>
              <w:tabs>
                <w:tab w:val="clear" w:pos="765"/>
              </w:tabs>
              <w:spacing w:line="240" w:lineRule="auto"/>
              <w:ind w:left="-79" w:right="-79"/>
              <w:jc w:val="center"/>
              <w:rPr>
                <w:rFonts w:ascii="Calibri" w:hAnsi="Calibri" w:cs="Calibri"/>
                <w:sz w:val="20"/>
                <w:cs/>
                <w:lang w:bidi="th-TH"/>
              </w:rPr>
            </w:pPr>
          </w:p>
        </w:tc>
        <w:tc>
          <w:tcPr>
            <w:tcW w:w="1110" w:type="dxa"/>
            <w:vAlign w:val="bottom"/>
          </w:tcPr>
          <w:p w14:paraId="7A35425E" w14:textId="05D0BA68" w:rsidR="00036DAF" w:rsidRPr="00CC2B9D" w:rsidRDefault="00036DAF" w:rsidP="00036DAF">
            <w:pPr>
              <w:pStyle w:val="acctfourfigures"/>
              <w:tabs>
                <w:tab w:val="clear" w:pos="765"/>
              </w:tabs>
              <w:spacing w:line="240" w:lineRule="auto"/>
              <w:ind w:left="-79" w:right="-79"/>
              <w:jc w:val="center"/>
              <w:rPr>
                <w:rFonts w:ascii="Calibri" w:hAnsi="Calibri" w:cs="Calibri"/>
                <w:sz w:val="20"/>
                <w:lang w:bidi="th-TH"/>
              </w:rPr>
            </w:pPr>
            <w:r w:rsidRPr="00CC2B9D">
              <w:rPr>
                <w:rFonts w:ascii="Calibri" w:hAnsi="Calibri" w:cs="Calibri"/>
                <w:sz w:val="20"/>
                <w:lang w:bidi="th-TH"/>
              </w:rPr>
              <w:t>At call</w:t>
            </w:r>
          </w:p>
        </w:tc>
        <w:tc>
          <w:tcPr>
            <w:tcW w:w="180" w:type="dxa"/>
            <w:vAlign w:val="bottom"/>
          </w:tcPr>
          <w:p w14:paraId="6840014A" w14:textId="77777777" w:rsidR="00036DAF" w:rsidRPr="00CC2B9D" w:rsidRDefault="00036DAF" w:rsidP="00036DAF">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7A7E5882" w14:textId="28DA1999" w:rsidR="00036DAF" w:rsidRPr="00CC2B9D" w:rsidRDefault="00036DAF" w:rsidP="00036DAF">
            <w:pPr>
              <w:pStyle w:val="acctfourfigures"/>
              <w:tabs>
                <w:tab w:val="clear" w:pos="765"/>
              </w:tabs>
              <w:spacing w:line="240" w:lineRule="auto"/>
              <w:ind w:left="-79" w:right="-79"/>
              <w:jc w:val="center"/>
              <w:rPr>
                <w:rFonts w:ascii="Calibri" w:hAnsi="Calibri" w:cs="Calibri"/>
                <w:sz w:val="20"/>
                <w:lang w:val="en-US" w:bidi="th-TH"/>
              </w:rPr>
            </w:pPr>
            <w:r w:rsidRPr="00CC2B9D">
              <w:rPr>
                <w:rFonts w:ascii="Calibri" w:hAnsi="Calibri" w:cs="Calibri"/>
                <w:sz w:val="20"/>
                <w:lang w:val="en-US" w:bidi="th-TH"/>
              </w:rPr>
              <w:t>1 year</w:t>
            </w:r>
          </w:p>
        </w:tc>
        <w:tc>
          <w:tcPr>
            <w:tcW w:w="180" w:type="dxa"/>
            <w:vAlign w:val="bottom"/>
          </w:tcPr>
          <w:p w14:paraId="5C167141" w14:textId="77777777" w:rsidR="00036DAF" w:rsidRPr="00CC2B9D" w:rsidRDefault="00036DAF" w:rsidP="00036DAF">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6403B888" w14:textId="41E7EB29" w:rsidR="00036DAF" w:rsidRPr="00CC2B9D" w:rsidRDefault="00036DAF" w:rsidP="00036DAF">
            <w:pPr>
              <w:pStyle w:val="acctfourfigures"/>
              <w:tabs>
                <w:tab w:val="clear" w:pos="765"/>
              </w:tabs>
              <w:spacing w:line="240" w:lineRule="auto"/>
              <w:ind w:left="-79" w:right="-79"/>
              <w:jc w:val="center"/>
              <w:rPr>
                <w:rFonts w:ascii="Calibri" w:hAnsi="Calibri" w:cs="Calibri"/>
                <w:sz w:val="20"/>
                <w:lang w:val="en-US" w:bidi="th-TH"/>
              </w:rPr>
            </w:pPr>
            <w:r w:rsidRPr="00CC2B9D">
              <w:rPr>
                <w:rFonts w:ascii="Calibri" w:hAnsi="Calibri" w:cs="Calibri"/>
                <w:sz w:val="20"/>
                <w:lang w:val="en-US" w:bidi="th-TH"/>
              </w:rPr>
              <w:t>1-5 years</w:t>
            </w:r>
          </w:p>
        </w:tc>
        <w:tc>
          <w:tcPr>
            <w:tcW w:w="180" w:type="dxa"/>
            <w:vAlign w:val="bottom"/>
          </w:tcPr>
          <w:p w14:paraId="7DCB2526" w14:textId="77777777" w:rsidR="00036DAF" w:rsidRPr="00CC2B9D" w:rsidRDefault="00036DAF" w:rsidP="00036DAF">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755D2AA6" w14:textId="5AF69CBD" w:rsidR="00036DAF" w:rsidRPr="00CC2B9D" w:rsidRDefault="00036DAF" w:rsidP="00036DAF">
            <w:pPr>
              <w:pStyle w:val="acctfourfigures"/>
              <w:tabs>
                <w:tab w:val="clear" w:pos="765"/>
              </w:tabs>
              <w:spacing w:line="240" w:lineRule="auto"/>
              <w:ind w:left="-79" w:right="-79"/>
              <w:jc w:val="center"/>
              <w:rPr>
                <w:rFonts w:ascii="Calibri" w:hAnsi="Calibri" w:cs="Calibri"/>
                <w:sz w:val="20"/>
                <w:lang w:bidi="th-TH"/>
              </w:rPr>
            </w:pPr>
            <w:r w:rsidRPr="00CC2B9D">
              <w:rPr>
                <w:rFonts w:ascii="Calibri" w:hAnsi="Calibri" w:cs="Calibri"/>
                <w:sz w:val="20"/>
                <w:lang w:bidi="th-TH"/>
              </w:rPr>
              <w:t>5 years</w:t>
            </w:r>
          </w:p>
        </w:tc>
        <w:tc>
          <w:tcPr>
            <w:tcW w:w="180" w:type="dxa"/>
            <w:vAlign w:val="bottom"/>
          </w:tcPr>
          <w:p w14:paraId="123A0849" w14:textId="77777777" w:rsidR="00036DAF" w:rsidRPr="00CC2B9D" w:rsidRDefault="00036DAF" w:rsidP="00036DAF">
            <w:pPr>
              <w:pStyle w:val="acctfourfigures"/>
              <w:tabs>
                <w:tab w:val="clear" w:pos="765"/>
              </w:tabs>
              <w:spacing w:line="240" w:lineRule="auto"/>
              <w:ind w:left="-79" w:right="-79"/>
              <w:jc w:val="center"/>
              <w:rPr>
                <w:rFonts w:ascii="Calibri" w:hAnsi="Calibri" w:cs="Calibri"/>
                <w:sz w:val="20"/>
                <w:cs/>
                <w:lang w:bidi="th-TH"/>
              </w:rPr>
            </w:pPr>
          </w:p>
        </w:tc>
        <w:tc>
          <w:tcPr>
            <w:tcW w:w="1185" w:type="dxa"/>
            <w:vAlign w:val="bottom"/>
          </w:tcPr>
          <w:p w14:paraId="575C943C" w14:textId="77777777" w:rsidR="00036DAF" w:rsidRPr="00CC2B9D" w:rsidRDefault="00036DAF" w:rsidP="00036DAF">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15AFB916" w14:textId="77777777" w:rsidR="00036DAF" w:rsidRPr="00CC2B9D" w:rsidRDefault="00036DAF" w:rsidP="00036DAF">
            <w:pPr>
              <w:pStyle w:val="acctfourfigures"/>
              <w:tabs>
                <w:tab w:val="clear" w:pos="765"/>
              </w:tabs>
              <w:spacing w:line="240" w:lineRule="auto"/>
              <w:ind w:left="-79" w:right="-79"/>
              <w:jc w:val="center"/>
              <w:rPr>
                <w:rFonts w:ascii="Calibri" w:hAnsi="Calibri" w:cs="Calibri"/>
                <w:sz w:val="20"/>
                <w:cs/>
                <w:lang w:bidi="th-TH"/>
              </w:rPr>
            </w:pPr>
          </w:p>
        </w:tc>
        <w:tc>
          <w:tcPr>
            <w:tcW w:w="1208" w:type="dxa"/>
            <w:vAlign w:val="bottom"/>
          </w:tcPr>
          <w:p w14:paraId="115C3B11" w14:textId="77777777" w:rsidR="00036DAF" w:rsidRPr="00CC2B9D" w:rsidRDefault="00036DAF" w:rsidP="00036DAF">
            <w:pPr>
              <w:pStyle w:val="acctfourfigures"/>
              <w:tabs>
                <w:tab w:val="clear" w:pos="765"/>
              </w:tabs>
              <w:spacing w:line="240" w:lineRule="auto"/>
              <w:ind w:left="-79" w:right="-79"/>
              <w:jc w:val="center"/>
              <w:rPr>
                <w:rFonts w:ascii="Calibri" w:hAnsi="Calibri" w:cs="Calibri"/>
                <w:sz w:val="20"/>
                <w:cs/>
                <w:lang w:bidi="th-TH"/>
              </w:rPr>
            </w:pPr>
          </w:p>
        </w:tc>
        <w:tc>
          <w:tcPr>
            <w:tcW w:w="180" w:type="dxa"/>
            <w:vAlign w:val="bottom"/>
          </w:tcPr>
          <w:p w14:paraId="1A52A5E3" w14:textId="77777777" w:rsidR="00036DAF" w:rsidRPr="00CC2B9D" w:rsidRDefault="00036DAF" w:rsidP="00036DAF">
            <w:pPr>
              <w:pStyle w:val="acctfourfigures"/>
              <w:tabs>
                <w:tab w:val="clear" w:pos="765"/>
              </w:tabs>
              <w:spacing w:line="240" w:lineRule="auto"/>
              <w:ind w:left="-79" w:right="-79"/>
              <w:jc w:val="center"/>
              <w:rPr>
                <w:rFonts w:ascii="Calibri" w:hAnsi="Calibri" w:cs="Calibri"/>
                <w:sz w:val="20"/>
                <w:cs/>
                <w:lang w:bidi="th-TH"/>
              </w:rPr>
            </w:pPr>
          </w:p>
        </w:tc>
        <w:tc>
          <w:tcPr>
            <w:tcW w:w="1194" w:type="dxa"/>
            <w:vAlign w:val="bottom"/>
          </w:tcPr>
          <w:p w14:paraId="6FB2BD78" w14:textId="0B8F044E" w:rsidR="00036DAF" w:rsidRPr="00CC2B9D" w:rsidRDefault="00036DAF" w:rsidP="00036DAF">
            <w:pPr>
              <w:pStyle w:val="acctfourfigures"/>
              <w:tabs>
                <w:tab w:val="clear" w:pos="765"/>
              </w:tabs>
              <w:spacing w:line="240" w:lineRule="auto"/>
              <w:ind w:left="-79" w:right="-79"/>
              <w:jc w:val="center"/>
              <w:rPr>
                <w:rFonts w:ascii="Calibri" w:hAnsi="Calibri" w:cs="Calibri"/>
                <w:sz w:val="20"/>
                <w:cs/>
                <w:lang w:bidi="th-TH"/>
              </w:rPr>
            </w:pPr>
            <w:r w:rsidRPr="00CC2B9D">
              <w:rPr>
                <w:rFonts w:ascii="Calibri" w:hAnsi="Calibri" w:cs="Calibri"/>
                <w:b/>
                <w:bCs/>
                <w:sz w:val="20"/>
                <w:lang w:bidi="th-TH"/>
              </w:rPr>
              <w:t>Interest rate</w:t>
            </w:r>
          </w:p>
        </w:tc>
        <w:tc>
          <w:tcPr>
            <w:tcW w:w="195" w:type="dxa"/>
            <w:vAlign w:val="bottom"/>
          </w:tcPr>
          <w:p w14:paraId="371B93CA" w14:textId="77777777" w:rsidR="00036DAF" w:rsidRPr="00CC2B9D" w:rsidRDefault="00036DAF" w:rsidP="00036DAF">
            <w:pPr>
              <w:pStyle w:val="acctfourfigures"/>
              <w:tabs>
                <w:tab w:val="clear" w:pos="765"/>
              </w:tabs>
              <w:spacing w:line="240" w:lineRule="auto"/>
              <w:ind w:left="-79" w:right="-79"/>
              <w:jc w:val="center"/>
              <w:rPr>
                <w:rFonts w:ascii="Calibri" w:hAnsi="Calibri" w:cs="Calibri"/>
                <w:sz w:val="20"/>
                <w:cs/>
                <w:lang w:bidi="th-TH"/>
              </w:rPr>
            </w:pPr>
          </w:p>
        </w:tc>
        <w:tc>
          <w:tcPr>
            <w:tcW w:w="1190" w:type="dxa"/>
            <w:gridSpan w:val="2"/>
            <w:vAlign w:val="bottom"/>
          </w:tcPr>
          <w:p w14:paraId="38017524" w14:textId="05EF6831" w:rsidR="00036DAF" w:rsidRPr="00CC2B9D" w:rsidRDefault="00036DAF" w:rsidP="00036DAF">
            <w:pPr>
              <w:pStyle w:val="acctfourfigures"/>
              <w:tabs>
                <w:tab w:val="clear" w:pos="765"/>
              </w:tabs>
              <w:spacing w:line="240" w:lineRule="auto"/>
              <w:ind w:left="-79" w:right="-79"/>
              <w:jc w:val="center"/>
              <w:rPr>
                <w:rFonts w:ascii="Calibri" w:hAnsi="Calibri" w:cs="Calibri"/>
                <w:sz w:val="20"/>
                <w:cs/>
                <w:lang w:bidi="th-TH"/>
              </w:rPr>
            </w:pPr>
            <w:r w:rsidRPr="00CC2B9D">
              <w:rPr>
                <w:rFonts w:ascii="Calibri" w:hAnsi="Calibri" w:cs="Calibri"/>
                <w:b/>
                <w:bCs/>
                <w:sz w:val="20"/>
                <w:lang w:bidi="th-TH"/>
              </w:rPr>
              <w:t>Interest rate</w:t>
            </w:r>
          </w:p>
        </w:tc>
      </w:tr>
      <w:tr w:rsidR="008066DD" w:rsidRPr="00CC2B9D" w14:paraId="6A2C3077" w14:textId="77777777" w:rsidTr="00293243">
        <w:trPr>
          <w:gridAfter w:val="1"/>
          <w:wAfter w:w="6" w:type="dxa"/>
          <w:cantSplit/>
        </w:trPr>
        <w:tc>
          <w:tcPr>
            <w:tcW w:w="3006" w:type="dxa"/>
            <w:vAlign w:val="bottom"/>
          </w:tcPr>
          <w:p w14:paraId="79EFB58E" w14:textId="77777777" w:rsidR="008066DD" w:rsidRPr="00CC2B9D" w:rsidRDefault="008066DD" w:rsidP="008066DD">
            <w:pPr>
              <w:spacing w:line="240" w:lineRule="auto"/>
              <w:ind w:left="180" w:hanging="180"/>
              <w:rPr>
                <w:rFonts w:ascii="Calibri" w:hAnsi="Calibri" w:cs="Calibri"/>
                <w:b/>
                <w:bCs/>
                <w:i/>
                <w:iCs/>
                <w:sz w:val="20"/>
              </w:rPr>
            </w:pPr>
          </w:p>
        </w:tc>
        <w:tc>
          <w:tcPr>
            <w:tcW w:w="9418" w:type="dxa"/>
            <w:gridSpan w:val="13"/>
            <w:vAlign w:val="bottom"/>
          </w:tcPr>
          <w:p w14:paraId="7C14F47B" w14:textId="1E56557F" w:rsidR="008066DD" w:rsidRPr="00CC2B9D" w:rsidRDefault="008066DD" w:rsidP="008066DD">
            <w:pPr>
              <w:pStyle w:val="acctfourfigures"/>
              <w:tabs>
                <w:tab w:val="clear" w:pos="765"/>
              </w:tabs>
              <w:spacing w:line="240" w:lineRule="auto"/>
              <w:ind w:left="-79" w:right="-79"/>
              <w:jc w:val="center"/>
              <w:rPr>
                <w:rFonts w:ascii="Calibri" w:hAnsi="Calibri" w:cs="Calibri"/>
                <w:i/>
                <w:iCs/>
                <w:sz w:val="20"/>
                <w:cs/>
                <w:lang w:bidi="th-TH"/>
              </w:rPr>
            </w:pPr>
            <w:r w:rsidRPr="00CC2B9D">
              <w:rPr>
                <w:rFonts w:ascii="Calibri" w:hAnsi="Calibri" w:cs="Calibri"/>
                <w:i/>
                <w:iCs/>
                <w:sz w:val="20"/>
              </w:rPr>
              <w:t>(in thousand Baht)</w:t>
            </w:r>
          </w:p>
        </w:tc>
        <w:tc>
          <w:tcPr>
            <w:tcW w:w="180" w:type="dxa"/>
            <w:vAlign w:val="bottom"/>
          </w:tcPr>
          <w:p w14:paraId="4AF4021A" w14:textId="77777777" w:rsidR="008066DD" w:rsidRPr="00CC2B9D" w:rsidRDefault="008066DD" w:rsidP="008066DD">
            <w:pPr>
              <w:pStyle w:val="acctfourfigures"/>
              <w:tabs>
                <w:tab w:val="clear" w:pos="765"/>
              </w:tabs>
              <w:spacing w:line="240" w:lineRule="auto"/>
              <w:ind w:left="-79" w:right="-79"/>
              <w:jc w:val="center"/>
              <w:rPr>
                <w:rFonts w:ascii="Calibri" w:hAnsi="Calibri" w:cs="Calibri"/>
                <w:i/>
                <w:iCs/>
                <w:sz w:val="20"/>
                <w:cs/>
                <w:lang w:bidi="th-TH"/>
              </w:rPr>
            </w:pPr>
          </w:p>
        </w:tc>
        <w:tc>
          <w:tcPr>
            <w:tcW w:w="2573" w:type="dxa"/>
            <w:gridSpan w:val="3"/>
            <w:vAlign w:val="bottom"/>
          </w:tcPr>
          <w:p w14:paraId="0E017D2F" w14:textId="4FD6BE79" w:rsidR="008066DD" w:rsidRPr="00CC2B9D" w:rsidRDefault="008066DD" w:rsidP="008066DD">
            <w:pPr>
              <w:pStyle w:val="acctfourfigures"/>
              <w:tabs>
                <w:tab w:val="clear" w:pos="765"/>
              </w:tabs>
              <w:spacing w:line="240" w:lineRule="auto"/>
              <w:ind w:left="-79" w:right="-79"/>
              <w:jc w:val="center"/>
              <w:rPr>
                <w:rFonts w:ascii="Calibri" w:hAnsi="Calibri" w:cs="Calibri"/>
                <w:i/>
                <w:iCs/>
                <w:sz w:val="20"/>
                <w:cs/>
                <w:lang w:bidi="th-TH"/>
              </w:rPr>
            </w:pPr>
            <w:r w:rsidRPr="00CC2B9D">
              <w:rPr>
                <w:rFonts w:ascii="Calibri" w:hAnsi="Calibri" w:cs="Calibri"/>
                <w:i/>
                <w:iCs/>
                <w:sz w:val="20"/>
              </w:rPr>
              <w:t>(% per annum)</w:t>
            </w:r>
          </w:p>
        </w:tc>
      </w:tr>
      <w:tr w:rsidR="009F6030" w:rsidRPr="00CC2B9D" w14:paraId="78D23872" w14:textId="77777777" w:rsidTr="00293243">
        <w:trPr>
          <w:cantSplit/>
        </w:trPr>
        <w:tc>
          <w:tcPr>
            <w:tcW w:w="3006" w:type="dxa"/>
            <w:vAlign w:val="bottom"/>
          </w:tcPr>
          <w:p w14:paraId="3C4C2E81" w14:textId="0BABC928" w:rsidR="009F6030" w:rsidRPr="00CC2B9D" w:rsidRDefault="004A4DF1" w:rsidP="009F6030">
            <w:pPr>
              <w:spacing w:line="240" w:lineRule="auto"/>
              <w:ind w:left="180" w:hanging="180"/>
              <w:rPr>
                <w:rFonts w:ascii="Calibri" w:hAnsi="Calibri" w:cstheme="minorBidi"/>
                <w:b/>
                <w:bCs/>
                <w:i/>
                <w:iCs/>
                <w:sz w:val="20"/>
                <w:lang w:val="en-US" w:bidi="th-TH"/>
              </w:rPr>
            </w:pPr>
            <w:r w:rsidRPr="00CC2B9D">
              <w:rPr>
                <w:rFonts w:ascii="Calibri" w:hAnsi="Calibri" w:cs="Calibri"/>
                <w:b/>
                <w:bCs/>
                <w:i/>
                <w:iCs/>
                <w:sz w:val="20"/>
              </w:rPr>
              <w:t>2024</w:t>
            </w:r>
          </w:p>
        </w:tc>
        <w:tc>
          <w:tcPr>
            <w:tcW w:w="1309" w:type="dxa"/>
            <w:shd w:val="clear" w:color="auto" w:fill="auto"/>
            <w:vAlign w:val="bottom"/>
          </w:tcPr>
          <w:p w14:paraId="51A0EC92" w14:textId="77777777" w:rsidR="009F6030" w:rsidRPr="00CC2B9D" w:rsidRDefault="009F6030" w:rsidP="009F6030">
            <w:pPr>
              <w:pStyle w:val="acctfourfigures"/>
              <w:tabs>
                <w:tab w:val="clear" w:pos="765"/>
                <w:tab w:val="decimal" w:pos="731"/>
              </w:tabs>
              <w:spacing w:line="240" w:lineRule="auto"/>
              <w:ind w:left="-79" w:right="-79"/>
              <w:rPr>
                <w:rFonts w:ascii="Calibri" w:hAnsi="Calibri" w:cs="Calibri"/>
                <w:sz w:val="20"/>
              </w:rPr>
            </w:pPr>
          </w:p>
        </w:tc>
        <w:tc>
          <w:tcPr>
            <w:tcW w:w="184" w:type="dxa"/>
            <w:vAlign w:val="bottom"/>
          </w:tcPr>
          <w:p w14:paraId="25A0717C" w14:textId="77777777" w:rsidR="009F6030" w:rsidRPr="00CC2B9D" w:rsidRDefault="009F6030" w:rsidP="009F6030">
            <w:pPr>
              <w:pStyle w:val="acctfourfigures"/>
              <w:tabs>
                <w:tab w:val="clear" w:pos="765"/>
              </w:tabs>
              <w:spacing w:line="240" w:lineRule="auto"/>
              <w:ind w:right="101"/>
              <w:jc w:val="right"/>
              <w:rPr>
                <w:rFonts w:ascii="Calibri" w:hAnsi="Calibri" w:cs="Calibri"/>
                <w:sz w:val="20"/>
                <w:lang w:val="en-US"/>
              </w:rPr>
            </w:pPr>
          </w:p>
        </w:tc>
        <w:tc>
          <w:tcPr>
            <w:tcW w:w="1110" w:type="dxa"/>
            <w:shd w:val="clear" w:color="auto" w:fill="auto"/>
            <w:vAlign w:val="bottom"/>
          </w:tcPr>
          <w:p w14:paraId="172E70B9" w14:textId="77777777" w:rsidR="009F6030" w:rsidRPr="00CC2B9D" w:rsidRDefault="009F6030" w:rsidP="009F6030">
            <w:pPr>
              <w:pStyle w:val="acctfourfigures"/>
              <w:tabs>
                <w:tab w:val="clear" w:pos="765"/>
              </w:tabs>
              <w:spacing w:line="240" w:lineRule="auto"/>
              <w:ind w:right="101"/>
              <w:jc w:val="right"/>
              <w:rPr>
                <w:rFonts w:ascii="Calibri" w:hAnsi="Calibri" w:cs="Calibri"/>
                <w:sz w:val="20"/>
                <w:lang w:val="en-US"/>
              </w:rPr>
            </w:pPr>
          </w:p>
        </w:tc>
        <w:tc>
          <w:tcPr>
            <w:tcW w:w="180" w:type="dxa"/>
            <w:shd w:val="clear" w:color="auto" w:fill="auto"/>
            <w:vAlign w:val="bottom"/>
          </w:tcPr>
          <w:p w14:paraId="6BA73867" w14:textId="77777777" w:rsidR="009F6030" w:rsidRPr="00CC2B9D" w:rsidRDefault="009F6030" w:rsidP="009F6030">
            <w:pPr>
              <w:pStyle w:val="acctfourfigures"/>
              <w:spacing w:line="240" w:lineRule="auto"/>
              <w:rPr>
                <w:rFonts w:ascii="Calibri" w:hAnsi="Calibri" w:cs="Calibri"/>
                <w:sz w:val="20"/>
              </w:rPr>
            </w:pPr>
          </w:p>
        </w:tc>
        <w:tc>
          <w:tcPr>
            <w:tcW w:w="1210" w:type="dxa"/>
            <w:shd w:val="clear" w:color="auto" w:fill="auto"/>
            <w:vAlign w:val="bottom"/>
          </w:tcPr>
          <w:p w14:paraId="092BC766" w14:textId="77777777" w:rsidR="009F6030" w:rsidRPr="00CC2B9D" w:rsidRDefault="009F6030" w:rsidP="009F6030">
            <w:pPr>
              <w:pStyle w:val="acctfourfigures"/>
              <w:tabs>
                <w:tab w:val="clear" w:pos="765"/>
                <w:tab w:val="decimal" w:pos="821"/>
              </w:tabs>
              <w:spacing w:line="240" w:lineRule="auto"/>
              <w:ind w:right="11"/>
              <w:rPr>
                <w:rFonts w:ascii="Calibri" w:hAnsi="Calibri" w:cs="Calibri"/>
                <w:sz w:val="20"/>
              </w:rPr>
            </w:pPr>
          </w:p>
        </w:tc>
        <w:tc>
          <w:tcPr>
            <w:tcW w:w="180" w:type="dxa"/>
            <w:shd w:val="clear" w:color="auto" w:fill="auto"/>
            <w:vAlign w:val="bottom"/>
          </w:tcPr>
          <w:p w14:paraId="6F8D50D2" w14:textId="77777777" w:rsidR="009F6030" w:rsidRPr="00CC2B9D" w:rsidRDefault="009F6030" w:rsidP="009F6030">
            <w:pPr>
              <w:pStyle w:val="acctfourfigures"/>
              <w:spacing w:line="240" w:lineRule="auto"/>
              <w:rPr>
                <w:rFonts w:ascii="Calibri" w:hAnsi="Calibri" w:cs="Calibri"/>
                <w:sz w:val="20"/>
              </w:rPr>
            </w:pPr>
          </w:p>
        </w:tc>
        <w:tc>
          <w:tcPr>
            <w:tcW w:w="1136" w:type="dxa"/>
            <w:shd w:val="clear" w:color="auto" w:fill="auto"/>
            <w:vAlign w:val="bottom"/>
          </w:tcPr>
          <w:p w14:paraId="1B626E0B" w14:textId="77777777" w:rsidR="009F6030" w:rsidRPr="00CC2B9D" w:rsidRDefault="009F6030" w:rsidP="009F6030">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2A246940" w14:textId="77777777" w:rsidR="009F6030" w:rsidRPr="00CC2B9D" w:rsidRDefault="009F6030" w:rsidP="009F6030">
            <w:pPr>
              <w:pStyle w:val="acctfourfigures"/>
              <w:spacing w:line="240" w:lineRule="auto"/>
              <w:rPr>
                <w:rFonts w:ascii="Calibri" w:hAnsi="Calibri" w:cs="Calibri"/>
                <w:sz w:val="20"/>
              </w:rPr>
            </w:pPr>
          </w:p>
        </w:tc>
        <w:tc>
          <w:tcPr>
            <w:tcW w:w="1178" w:type="dxa"/>
            <w:shd w:val="clear" w:color="auto" w:fill="auto"/>
            <w:vAlign w:val="bottom"/>
          </w:tcPr>
          <w:p w14:paraId="51E67A24" w14:textId="77777777" w:rsidR="009F6030" w:rsidRPr="00CC2B9D" w:rsidRDefault="009F6030" w:rsidP="009F6030">
            <w:pPr>
              <w:pStyle w:val="acctfourfigures"/>
              <w:tabs>
                <w:tab w:val="clear" w:pos="765"/>
              </w:tabs>
              <w:spacing w:line="240" w:lineRule="auto"/>
              <w:ind w:right="124"/>
              <w:jc w:val="right"/>
              <w:rPr>
                <w:rFonts w:ascii="Calibri" w:hAnsi="Calibri" w:cs="Calibri"/>
                <w:sz w:val="20"/>
              </w:rPr>
            </w:pPr>
          </w:p>
        </w:tc>
        <w:tc>
          <w:tcPr>
            <w:tcW w:w="180" w:type="dxa"/>
            <w:vAlign w:val="bottom"/>
          </w:tcPr>
          <w:p w14:paraId="11E89245" w14:textId="77777777" w:rsidR="009F6030" w:rsidRPr="00CC2B9D" w:rsidRDefault="009F6030" w:rsidP="009F6030">
            <w:pPr>
              <w:pStyle w:val="acctfourfigures"/>
              <w:tabs>
                <w:tab w:val="clear" w:pos="765"/>
              </w:tabs>
              <w:spacing w:line="240" w:lineRule="auto"/>
              <w:ind w:right="124"/>
              <w:jc w:val="right"/>
              <w:rPr>
                <w:rFonts w:ascii="Calibri" w:hAnsi="Calibri" w:cs="Calibri"/>
                <w:sz w:val="20"/>
              </w:rPr>
            </w:pPr>
          </w:p>
        </w:tc>
        <w:tc>
          <w:tcPr>
            <w:tcW w:w="1185" w:type="dxa"/>
            <w:vAlign w:val="bottom"/>
          </w:tcPr>
          <w:p w14:paraId="224016B8" w14:textId="77777777" w:rsidR="009F6030" w:rsidRPr="00CC2B9D" w:rsidRDefault="009F6030" w:rsidP="009F6030">
            <w:pPr>
              <w:pStyle w:val="acctfourfigures"/>
              <w:tabs>
                <w:tab w:val="clear" w:pos="765"/>
              </w:tabs>
              <w:spacing w:line="240" w:lineRule="auto"/>
              <w:ind w:right="124"/>
              <w:jc w:val="right"/>
              <w:rPr>
                <w:rFonts w:ascii="Calibri" w:hAnsi="Calibri" w:cs="Calibri"/>
                <w:sz w:val="20"/>
              </w:rPr>
            </w:pPr>
          </w:p>
        </w:tc>
        <w:tc>
          <w:tcPr>
            <w:tcW w:w="178" w:type="dxa"/>
            <w:vAlign w:val="bottom"/>
          </w:tcPr>
          <w:p w14:paraId="0FB4466C" w14:textId="77777777" w:rsidR="009F6030" w:rsidRPr="00CC2B9D" w:rsidRDefault="009F6030" w:rsidP="009F6030">
            <w:pPr>
              <w:pStyle w:val="acctfourfigures"/>
              <w:tabs>
                <w:tab w:val="clear" w:pos="765"/>
              </w:tabs>
              <w:spacing w:line="240" w:lineRule="auto"/>
              <w:ind w:right="124"/>
              <w:jc w:val="right"/>
              <w:rPr>
                <w:rFonts w:ascii="Calibri" w:hAnsi="Calibri" w:cs="Calibri"/>
                <w:sz w:val="20"/>
              </w:rPr>
            </w:pPr>
          </w:p>
        </w:tc>
        <w:tc>
          <w:tcPr>
            <w:tcW w:w="1208" w:type="dxa"/>
            <w:vAlign w:val="bottom"/>
          </w:tcPr>
          <w:p w14:paraId="11FE4BD8" w14:textId="77777777" w:rsidR="009F6030" w:rsidRPr="00CC2B9D" w:rsidRDefault="009F6030" w:rsidP="009F6030">
            <w:pPr>
              <w:pStyle w:val="acctfourfigures"/>
              <w:tabs>
                <w:tab w:val="clear" w:pos="765"/>
              </w:tabs>
              <w:spacing w:line="240" w:lineRule="auto"/>
              <w:ind w:right="124"/>
              <w:jc w:val="right"/>
              <w:rPr>
                <w:rFonts w:ascii="Calibri" w:hAnsi="Calibri" w:cs="Calibri"/>
                <w:sz w:val="20"/>
              </w:rPr>
            </w:pPr>
          </w:p>
        </w:tc>
        <w:tc>
          <w:tcPr>
            <w:tcW w:w="180" w:type="dxa"/>
            <w:vAlign w:val="bottom"/>
          </w:tcPr>
          <w:p w14:paraId="63B05031" w14:textId="77777777" w:rsidR="009F6030" w:rsidRPr="00CC2B9D" w:rsidRDefault="009F6030" w:rsidP="009F6030">
            <w:pPr>
              <w:pStyle w:val="acctfourfigures"/>
              <w:tabs>
                <w:tab w:val="clear" w:pos="765"/>
              </w:tabs>
              <w:spacing w:line="240" w:lineRule="auto"/>
              <w:ind w:right="124"/>
              <w:jc w:val="right"/>
              <w:rPr>
                <w:rFonts w:ascii="Calibri" w:hAnsi="Calibri" w:cs="Calibri"/>
                <w:sz w:val="20"/>
              </w:rPr>
            </w:pPr>
          </w:p>
        </w:tc>
        <w:tc>
          <w:tcPr>
            <w:tcW w:w="1194" w:type="dxa"/>
            <w:vAlign w:val="bottom"/>
          </w:tcPr>
          <w:p w14:paraId="7E0166E0" w14:textId="77777777" w:rsidR="009F6030" w:rsidRPr="00CC2B9D" w:rsidRDefault="009F6030" w:rsidP="009F6030">
            <w:pPr>
              <w:pStyle w:val="acctfourfigures"/>
              <w:tabs>
                <w:tab w:val="clear" w:pos="765"/>
              </w:tabs>
              <w:spacing w:line="240" w:lineRule="auto"/>
              <w:ind w:right="124"/>
              <w:jc w:val="right"/>
              <w:rPr>
                <w:rFonts w:ascii="Calibri" w:hAnsi="Calibri" w:cs="Calibri"/>
                <w:sz w:val="20"/>
              </w:rPr>
            </w:pPr>
          </w:p>
        </w:tc>
        <w:tc>
          <w:tcPr>
            <w:tcW w:w="195" w:type="dxa"/>
            <w:vAlign w:val="bottom"/>
          </w:tcPr>
          <w:p w14:paraId="16D4A1FA" w14:textId="77777777" w:rsidR="009F6030" w:rsidRPr="00CC2B9D" w:rsidRDefault="009F6030" w:rsidP="009F6030">
            <w:pPr>
              <w:pStyle w:val="acctfourfigures"/>
              <w:tabs>
                <w:tab w:val="clear" w:pos="765"/>
              </w:tabs>
              <w:spacing w:line="240" w:lineRule="auto"/>
              <w:ind w:right="124"/>
              <w:jc w:val="right"/>
              <w:rPr>
                <w:rFonts w:ascii="Calibri" w:hAnsi="Calibri" w:cs="Calibri"/>
                <w:sz w:val="20"/>
              </w:rPr>
            </w:pPr>
          </w:p>
        </w:tc>
        <w:tc>
          <w:tcPr>
            <w:tcW w:w="1190" w:type="dxa"/>
            <w:gridSpan w:val="2"/>
            <w:vAlign w:val="bottom"/>
          </w:tcPr>
          <w:p w14:paraId="7656BE5F" w14:textId="77777777" w:rsidR="009F6030" w:rsidRPr="00CC2B9D" w:rsidRDefault="009F6030" w:rsidP="009F6030">
            <w:pPr>
              <w:pStyle w:val="acctfourfigures"/>
              <w:tabs>
                <w:tab w:val="clear" w:pos="765"/>
              </w:tabs>
              <w:spacing w:line="240" w:lineRule="auto"/>
              <w:ind w:right="124"/>
              <w:jc w:val="right"/>
              <w:rPr>
                <w:rFonts w:ascii="Calibri" w:hAnsi="Calibri" w:cs="Calibri"/>
                <w:sz w:val="20"/>
              </w:rPr>
            </w:pPr>
          </w:p>
        </w:tc>
      </w:tr>
      <w:tr w:rsidR="008F75C3" w:rsidRPr="00CC2B9D" w14:paraId="2F78A445" w14:textId="77777777" w:rsidTr="00B56158">
        <w:trPr>
          <w:cantSplit/>
        </w:trPr>
        <w:tc>
          <w:tcPr>
            <w:tcW w:w="3006" w:type="dxa"/>
            <w:vAlign w:val="bottom"/>
          </w:tcPr>
          <w:p w14:paraId="5EC96B1C" w14:textId="77777777" w:rsidR="008F75C3" w:rsidRPr="00CC2B9D" w:rsidRDefault="008F75C3" w:rsidP="00B56158">
            <w:pPr>
              <w:spacing w:line="240" w:lineRule="auto"/>
              <w:ind w:left="180" w:hanging="180"/>
              <w:rPr>
                <w:rFonts w:ascii="Calibri" w:hAnsi="Calibri" w:cs="Calibri"/>
                <w:b/>
                <w:bCs/>
                <w:sz w:val="20"/>
                <w:cs/>
              </w:rPr>
            </w:pPr>
            <w:r w:rsidRPr="00CC2B9D">
              <w:rPr>
                <w:rFonts w:ascii="Calibri" w:hAnsi="Calibri" w:cs="Calibri"/>
                <w:b/>
                <w:bCs/>
                <w:sz w:val="20"/>
                <w:lang w:bidi="th-TH"/>
              </w:rPr>
              <w:t>Financial assets</w:t>
            </w:r>
          </w:p>
        </w:tc>
        <w:tc>
          <w:tcPr>
            <w:tcW w:w="1309" w:type="dxa"/>
            <w:shd w:val="clear" w:color="auto" w:fill="auto"/>
            <w:vAlign w:val="bottom"/>
          </w:tcPr>
          <w:p w14:paraId="701EFF50" w14:textId="77777777" w:rsidR="008F75C3" w:rsidRPr="00CC2B9D" w:rsidRDefault="008F75C3" w:rsidP="00B56158">
            <w:pPr>
              <w:pStyle w:val="BodyText"/>
              <w:spacing w:after="0"/>
              <w:ind w:left="-110" w:right="-131" w:firstLine="2"/>
              <w:jc w:val="center"/>
              <w:rPr>
                <w:rFonts w:ascii="Calibri" w:hAnsi="Calibri" w:cs="Calibri"/>
                <w:sz w:val="20"/>
              </w:rPr>
            </w:pPr>
          </w:p>
        </w:tc>
        <w:tc>
          <w:tcPr>
            <w:tcW w:w="184" w:type="dxa"/>
            <w:vAlign w:val="bottom"/>
          </w:tcPr>
          <w:p w14:paraId="7035A0B6" w14:textId="77777777" w:rsidR="008F75C3" w:rsidRPr="00CC2B9D" w:rsidRDefault="008F75C3" w:rsidP="00B56158">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546361AC" w14:textId="77777777" w:rsidR="008F75C3" w:rsidRPr="00CC2B9D" w:rsidRDefault="008F75C3" w:rsidP="00B56158">
            <w:pPr>
              <w:pStyle w:val="acctfourfigures"/>
              <w:tabs>
                <w:tab w:val="clear" w:pos="765"/>
                <w:tab w:val="decimal" w:pos="903"/>
              </w:tabs>
              <w:spacing w:line="240" w:lineRule="auto"/>
              <w:ind w:right="11"/>
              <w:rPr>
                <w:rFonts w:ascii="Calibri" w:hAnsi="Calibri" w:cs="Calibri"/>
                <w:sz w:val="20"/>
                <w:lang w:val="en-US" w:bidi="th-TH"/>
              </w:rPr>
            </w:pPr>
          </w:p>
        </w:tc>
        <w:tc>
          <w:tcPr>
            <w:tcW w:w="180" w:type="dxa"/>
            <w:shd w:val="clear" w:color="auto" w:fill="auto"/>
            <w:vAlign w:val="bottom"/>
          </w:tcPr>
          <w:p w14:paraId="03A6F18F" w14:textId="77777777" w:rsidR="008F75C3" w:rsidRPr="00CC2B9D" w:rsidRDefault="008F75C3" w:rsidP="00B56158">
            <w:pPr>
              <w:pStyle w:val="acctfourfigures"/>
              <w:spacing w:line="240" w:lineRule="auto"/>
              <w:rPr>
                <w:rFonts w:ascii="Calibri" w:hAnsi="Calibri" w:cs="Calibri"/>
                <w:sz w:val="20"/>
              </w:rPr>
            </w:pPr>
          </w:p>
        </w:tc>
        <w:tc>
          <w:tcPr>
            <w:tcW w:w="1210" w:type="dxa"/>
            <w:shd w:val="clear" w:color="auto" w:fill="auto"/>
            <w:vAlign w:val="bottom"/>
          </w:tcPr>
          <w:p w14:paraId="368DA7E8" w14:textId="77777777" w:rsidR="008F75C3" w:rsidRPr="00CC2B9D" w:rsidRDefault="008F75C3" w:rsidP="00B56158">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736F4885" w14:textId="77777777" w:rsidR="008F75C3" w:rsidRPr="00CC2B9D" w:rsidRDefault="008F75C3" w:rsidP="00B56158">
            <w:pPr>
              <w:pStyle w:val="acctfourfigures"/>
              <w:spacing w:line="240" w:lineRule="auto"/>
              <w:rPr>
                <w:rFonts w:ascii="Calibri" w:hAnsi="Calibri" w:cs="Calibri"/>
                <w:sz w:val="20"/>
              </w:rPr>
            </w:pPr>
          </w:p>
        </w:tc>
        <w:tc>
          <w:tcPr>
            <w:tcW w:w="1136" w:type="dxa"/>
            <w:shd w:val="clear" w:color="auto" w:fill="auto"/>
            <w:vAlign w:val="bottom"/>
          </w:tcPr>
          <w:p w14:paraId="0F3DFCF9" w14:textId="77777777" w:rsidR="008F75C3" w:rsidRPr="00CC2B9D" w:rsidRDefault="008F75C3" w:rsidP="00B56158">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581E8A3D" w14:textId="77777777" w:rsidR="008F75C3" w:rsidRPr="00CC2B9D" w:rsidRDefault="008F75C3" w:rsidP="00B56158">
            <w:pPr>
              <w:pStyle w:val="acctfourfigures"/>
              <w:spacing w:line="240" w:lineRule="auto"/>
              <w:rPr>
                <w:rFonts w:ascii="Calibri" w:hAnsi="Calibri" w:cs="Calibri"/>
                <w:sz w:val="20"/>
              </w:rPr>
            </w:pPr>
          </w:p>
        </w:tc>
        <w:tc>
          <w:tcPr>
            <w:tcW w:w="1178" w:type="dxa"/>
            <w:shd w:val="clear" w:color="auto" w:fill="auto"/>
            <w:vAlign w:val="bottom"/>
          </w:tcPr>
          <w:p w14:paraId="26AA1F54" w14:textId="77777777" w:rsidR="008F75C3" w:rsidRPr="00CC2B9D" w:rsidRDefault="008F75C3" w:rsidP="00B56158">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678092D5" w14:textId="77777777" w:rsidR="008F75C3" w:rsidRPr="00CC2B9D" w:rsidRDefault="008F75C3" w:rsidP="00B56158">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4A8DF3DC" w14:textId="77777777" w:rsidR="008F75C3" w:rsidRPr="00CC2B9D" w:rsidRDefault="008F75C3" w:rsidP="00B56158">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42D109C7" w14:textId="77777777" w:rsidR="008F75C3" w:rsidRPr="00CC2B9D" w:rsidRDefault="008F75C3" w:rsidP="00B56158">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6870DC60" w14:textId="77777777" w:rsidR="008F75C3" w:rsidRPr="00CC2B9D" w:rsidRDefault="008F75C3" w:rsidP="00B56158">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4CC33AD9" w14:textId="77777777" w:rsidR="008F75C3" w:rsidRPr="00CC2B9D" w:rsidRDefault="008F75C3" w:rsidP="00B56158">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78B566DA" w14:textId="77777777" w:rsidR="008F75C3" w:rsidRPr="00CC2B9D" w:rsidRDefault="008F75C3" w:rsidP="00B56158">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6237B919" w14:textId="77777777" w:rsidR="008F75C3" w:rsidRPr="00CC2B9D" w:rsidRDefault="008F75C3" w:rsidP="00B56158">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0EC4D052" w14:textId="77777777" w:rsidR="008F75C3" w:rsidRPr="00CC2B9D" w:rsidRDefault="008F75C3" w:rsidP="00B56158">
            <w:pPr>
              <w:pStyle w:val="acctfourfigures"/>
              <w:tabs>
                <w:tab w:val="clear" w:pos="765"/>
              </w:tabs>
              <w:spacing w:line="240" w:lineRule="auto"/>
              <w:ind w:right="11"/>
              <w:jc w:val="right"/>
              <w:rPr>
                <w:rFonts w:ascii="Calibri" w:hAnsi="Calibri" w:cs="Calibri"/>
                <w:sz w:val="20"/>
                <w:lang w:val="en-US" w:bidi="th-TH"/>
              </w:rPr>
            </w:pPr>
          </w:p>
        </w:tc>
      </w:tr>
      <w:tr w:rsidR="009F6844" w:rsidRPr="00CC2B9D" w14:paraId="4AB86D80" w14:textId="77777777" w:rsidTr="00293243">
        <w:trPr>
          <w:cantSplit/>
        </w:trPr>
        <w:tc>
          <w:tcPr>
            <w:tcW w:w="3006" w:type="dxa"/>
            <w:vAlign w:val="bottom"/>
          </w:tcPr>
          <w:p w14:paraId="19488D5D" w14:textId="0E021D68" w:rsidR="009F6844" w:rsidRPr="00CC2B9D" w:rsidRDefault="009F6844" w:rsidP="009F6844">
            <w:pPr>
              <w:spacing w:line="240" w:lineRule="auto"/>
              <w:ind w:left="180" w:firstLine="1"/>
              <w:rPr>
                <w:rFonts w:ascii="Calibri" w:hAnsi="Calibri" w:cs="Calibri"/>
                <w:sz w:val="20"/>
                <w:cs/>
              </w:rPr>
            </w:pPr>
            <w:r w:rsidRPr="00CC2B9D">
              <w:rPr>
                <w:rFonts w:ascii="Calibri" w:hAnsi="Calibri" w:cs="Calibri"/>
                <w:sz w:val="20"/>
              </w:rPr>
              <w:t>Cash equivalents</w:t>
            </w:r>
          </w:p>
        </w:tc>
        <w:tc>
          <w:tcPr>
            <w:tcW w:w="1309" w:type="dxa"/>
            <w:shd w:val="clear" w:color="auto" w:fill="auto"/>
            <w:vAlign w:val="bottom"/>
          </w:tcPr>
          <w:p w14:paraId="0F63E7BA" w14:textId="451B72A7" w:rsidR="009F6844" w:rsidRPr="00CC2B9D" w:rsidRDefault="00C6057F" w:rsidP="00E75761">
            <w:pPr>
              <w:pStyle w:val="acctfourfigures"/>
              <w:tabs>
                <w:tab w:val="clear" w:pos="765"/>
                <w:tab w:val="decimal" w:pos="808"/>
              </w:tabs>
              <w:spacing w:line="240" w:lineRule="atLeast"/>
              <w:ind w:left="-79" w:right="-108"/>
              <w:rPr>
                <w:rFonts w:ascii="Calibri" w:hAnsi="Calibri" w:cs="Calibri"/>
                <w:sz w:val="20"/>
              </w:rPr>
            </w:pPr>
            <w:r w:rsidRPr="00CC2B9D">
              <w:rPr>
                <w:rFonts w:ascii="Calibri" w:hAnsi="Calibri" w:cs="Calibri"/>
                <w:sz w:val="20"/>
              </w:rPr>
              <w:t>-</w:t>
            </w:r>
          </w:p>
        </w:tc>
        <w:tc>
          <w:tcPr>
            <w:tcW w:w="184" w:type="dxa"/>
            <w:vAlign w:val="bottom"/>
          </w:tcPr>
          <w:p w14:paraId="06BD943B" w14:textId="77777777" w:rsidR="009F6844" w:rsidRPr="00CC2B9D" w:rsidRDefault="009F6844" w:rsidP="009F6844">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31EC3DC0" w14:textId="1A587EE8" w:rsidR="009F6844" w:rsidRPr="00CC2B9D" w:rsidRDefault="00C6057F" w:rsidP="00E75761">
            <w:pPr>
              <w:pStyle w:val="acctfourfigures"/>
              <w:tabs>
                <w:tab w:val="clear" w:pos="765"/>
                <w:tab w:val="decimal" w:pos="950"/>
              </w:tabs>
              <w:spacing w:line="240" w:lineRule="atLeast"/>
              <w:ind w:left="-79" w:right="-108"/>
              <w:rPr>
                <w:rFonts w:ascii="Calibri" w:hAnsi="Calibri" w:cs="Calibri"/>
                <w:sz w:val="20"/>
              </w:rPr>
            </w:pPr>
            <w:r w:rsidRPr="00CC2B9D">
              <w:rPr>
                <w:rFonts w:ascii="Calibri" w:hAnsi="Calibri" w:cs="Calibri"/>
                <w:sz w:val="20"/>
              </w:rPr>
              <w:t>6,23</w:t>
            </w:r>
            <w:r w:rsidR="00423330" w:rsidRPr="00CC2B9D">
              <w:rPr>
                <w:rFonts w:ascii="Calibri" w:hAnsi="Calibri" w:cs="Calibri"/>
                <w:sz w:val="20"/>
              </w:rPr>
              <w:t>3</w:t>
            </w:r>
          </w:p>
        </w:tc>
        <w:tc>
          <w:tcPr>
            <w:tcW w:w="180" w:type="dxa"/>
            <w:shd w:val="clear" w:color="auto" w:fill="auto"/>
            <w:vAlign w:val="bottom"/>
          </w:tcPr>
          <w:p w14:paraId="4F09CFEE" w14:textId="77777777" w:rsidR="009F6844" w:rsidRPr="00CC2B9D" w:rsidRDefault="009F6844" w:rsidP="009F6844">
            <w:pPr>
              <w:pStyle w:val="acctfourfigures"/>
              <w:spacing w:line="240" w:lineRule="auto"/>
              <w:rPr>
                <w:rFonts w:ascii="Calibri" w:hAnsi="Calibri" w:cs="Calibri"/>
                <w:sz w:val="20"/>
              </w:rPr>
            </w:pPr>
          </w:p>
        </w:tc>
        <w:tc>
          <w:tcPr>
            <w:tcW w:w="1210" w:type="dxa"/>
            <w:shd w:val="clear" w:color="auto" w:fill="auto"/>
            <w:vAlign w:val="bottom"/>
          </w:tcPr>
          <w:p w14:paraId="467ACDDA" w14:textId="67BE2A7B" w:rsidR="009F6844" w:rsidRPr="00CC2B9D" w:rsidRDefault="004203FB" w:rsidP="005455A3">
            <w:pPr>
              <w:pStyle w:val="acctfourfigures"/>
              <w:tabs>
                <w:tab w:val="clear" w:pos="765"/>
                <w:tab w:val="decimal" w:pos="950"/>
              </w:tabs>
              <w:spacing w:line="240" w:lineRule="atLeast"/>
              <w:ind w:left="-79" w:right="-108"/>
              <w:rPr>
                <w:rFonts w:ascii="Calibri" w:hAnsi="Calibri" w:cs="Calibri"/>
                <w:sz w:val="20"/>
                <w:lang w:val="en-US"/>
              </w:rPr>
            </w:pPr>
            <w:r w:rsidRPr="00CC2B9D">
              <w:rPr>
                <w:rFonts w:ascii="Calibri" w:hAnsi="Calibri" w:cs="Calibri"/>
                <w:sz w:val="20"/>
                <w:lang w:val="en-US"/>
              </w:rPr>
              <w:t>409</w:t>
            </w:r>
          </w:p>
        </w:tc>
        <w:tc>
          <w:tcPr>
            <w:tcW w:w="180" w:type="dxa"/>
            <w:shd w:val="clear" w:color="auto" w:fill="auto"/>
            <w:vAlign w:val="bottom"/>
          </w:tcPr>
          <w:p w14:paraId="70380FB7" w14:textId="77777777" w:rsidR="009F6844" w:rsidRPr="00CC2B9D" w:rsidRDefault="009F6844" w:rsidP="009F6844">
            <w:pPr>
              <w:pStyle w:val="acctfourfigures"/>
              <w:spacing w:line="240" w:lineRule="auto"/>
              <w:rPr>
                <w:rFonts w:ascii="Calibri" w:hAnsi="Calibri" w:cs="Calibri"/>
                <w:sz w:val="20"/>
              </w:rPr>
            </w:pPr>
          </w:p>
        </w:tc>
        <w:tc>
          <w:tcPr>
            <w:tcW w:w="1136" w:type="dxa"/>
            <w:shd w:val="clear" w:color="auto" w:fill="auto"/>
            <w:vAlign w:val="bottom"/>
          </w:tcPr>
          <w:p w14:paraId="31BFD26C" w14:textId="1A7047BE" w:rsidR="009F6844" w:rsidRPr="00CC2B9D" w:rsidRDefault="007A49CE" w:rsidP="005455A3">
            <w:pPr>
              <w:pStyle w:val="acctfourfigures"/>
              <w:tabs>
                <w:tab w:val="clear" w:pos="765"/>
                <w:tab w:val="decimal" w:pos="679"/>
              </w:tabs>
              <w:spacing w:line="240" w:lineRule="atLeast"/>
              <w:ind w:left="-79" w:right="-108"/>
              <w:rPr>
                <w:rFonts w:ascii="Calibri" w:hAnsi="Calibri" w:cs="Calibri"/>
                <w:sz w:val="20"/>
              </w:rPr>
            </w:pPr>
            <w:r w:rsidRPr="00CC2B9D">
              <w:rPr>
                <w:rFonts w:ascii="Calibri" w:hAnsi="Calibri" w:cs="Calibri"/>
                <w:sz w:val="20"/>
              </w:rPr>
              <w:t>-</w:t>
            </w:r>
          </w:p>
        </w:tc>
        <w:tc>
          <w:tcPr>
            <w:tcW w:w="180" w:type="dxa"/>
            <w:shd w:val="clear" w:color="auto" w:fill="auto"/>
            <w:vAlign w:val="bottom"/>
          </w:tcPr>
          <w:p w14:paraId="26F8454A" w14:textId="77777777" w:rsidR="009F6844" w:rsidRPr="00CC2B9D" w:rsidRDefault="009F6844" w:rsidP="009F6844">
            <w:pPr>
              <w:pStyle w:val="acctfourfigures"/>
              <w:spacing w:line="240" w:lineRule="auto"/>
              <w:rPr>
                <w:rFonts w:ascii="Calibri" w:hAnsi="Calibri" w:cs="Calibri"/>
                <w:sz w:val="20"/>
              </w:rPr>
            </w:pPr>
          </w:p>
        </w:tc>
        <w:tc>
          <w:tcPr>
            <w:tcW w:w="1178" w:type="dxa"/>
            <w:shd w:val="clear" w:color="auto" w:fill="auto"/>
            <w:vAlign w:val="bottom"/>
          </w:tcPr>
          <w:p w14:paraId="1D86E95F" w14:textId="1B55FA59" w:rsidR="009F6844" w:rsidRPr="00CC2B9D" w:rsidRDefault="007A49CE" w:rsidP="005455A3">
            <w:pPr>
              <w:pStyle w:val="acctfourfigures"/>
              <w:tabs>
                <w:tab w:val="clear" w:pos="765"/>
                <w:tab w:val="decimal" w:pos="736"/>
              </w:tabs>
              <w:spacing w:line="240" w:lineRule="atLeast"/>
              <w:ind w:left="-79" w:right="-108"/>
              <w:rPr>
                <w:rFonts w:ascii="Calibri" w:hAnsi="Calibri" w:cs="Calibri"/>
                <w:sz w:val="20"/>
              </w:rPr>
            </w:pPr>
            <w:r w:rsidRPr="00CC2B9D">
              <w:rPr>
                <w:rFonts w:ascii="Calibri" w:hAnsi="Calibri" w:cs="Calibri"/>
                <w:sz w:val="20"/>
              </w:rPr>
              <w:t>-</w:t>
            </w:r>
          </w:p>
        </w:tc>
        <w:tc>
          <w:tcPr>
            <w:tcW w:w="180" w:type="dxa"/>
            <w:vAlign w:val="bottom"/>
          </w:tcPr>
          <w:p w14:paraId="5BB3B1E9" w14:textId="77777777" w:rsidR="009F6844" w:rsidRPr="00CC2B9D" w:rsidRDefault="009F6844" w:rsidP="009F6844">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17BD0DAA" w14:textId="7A3E3B19" w:rsidR="009F6844" w:rsidRPr="00CC2B9D" w:rsidRDefault="007A49CE" w:rsidP="005455A3">
            <w:pPr>
              <w:pStyle w:val="acctfourfigures"/>
              <w:tabs>
                <w:tab w:val="clear" w:pos="765"/>
                <w:tab w:val="decimal" w:pos="928"/>
              </w:tabs>
              <w:spacing w:line="240" w:lineRule="atLeast"/>
              <w:ind w:left="-79" w:right="-108"/>
              <w:rPr>
                <w:rFonts w:ascii="Calibri" w:hAnsi="Calibri" w:cs="Calibri"/>
                <w:sz w:val="20"/>
                <w:lang w:val="en-US" w:bidi="th-TH"/>
              </w:rPr>
            </w:pPr>
            <w:r w:rsidRPr="00CC2B9D">
              <w:rPr>
                <w:rFonts w:ascii="Calibri" w:hAnsi="Calibri" w:cs="Calibri"/>
                <w:sz w:val="20"/>
                <w:lang w:val="en-US" w:bidi="th-TH"/>
              </w:rPr>
              <w:t>2,744</w:t>
            </w:r>
          </w:p>
        </w:tc>
        <w:tc>
          <w:tcPr>
            <w:tcW w:w="178" w:type="dxa"/>
            <w:vAlign w:val="bottom"/>
          </w:tcPr>
          <w:p w14:paraId="4AC1FA50" w14:textId="77777777" w:rsidR="009F6844" w:rsidRPr="00CC2B9D" w:rsidRDefault="009F6844" w:rsidP="009F6844">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0EACBAD0" w14:textId="2F13C88F" w:rsidR="009F6844" w:rsidRPr="00CC2B9D" w:rsidRDefault="007A49CE" w:rsidP="005455A3">
            <w:pPr>
              <w:pStyle w:val="acctfourfigures"/>
              <w:tabs>
                <w:tab w:val="clear" w:pos="765"/>
                <w:tab w:val="decimal" w:pos="1040"/>
              </w:tabs>
              <w:spacing w:line="240" w:lineRule="atLeast"/>
              <w:ind w:left="-79" w:right="-108"/>
              <w:rPr>
                <w:rFonts w:ascii="Calibri" w:hAnsi="Calibri" w:cs="Calibri"/>
                <w:sz w:val="20"/>
                <w:lang w:val="en-US" w:bidi="th-TH"/>
              </w:rPr>
            </w:pPr>
            <w:r w:rsidRPr="00CC2B9D">
              <w:rPr>
                <w:rFonts w:ascii="Calibri" w:hAnsi="Calibri" w:cs="Calibri"/>
                <w:sz w:val="20"/>
                <w:lang w:val="en-US" w:bidi="th-TH"/>
              </w:rPr>
              <w:t>9,38</w:t>
            </w:r>
            <w:r w:rsidR="00423330" w:rsidRPr="00CC2B9D">
              <w:rPr>
                <w:rFonts w:ascii="Calibri" w:hAnsi="Calibri" w:cs="Calibri"/>
                <w:sz w:val="20"/>
                <w:lang w:val="en-US" w:bidi="th-TH"/>
              </w:rPr>
              <w:t>6</w:t>
            </w:r>
          </w:p>
        </w:tc>
        <w:tc>
          <w:tcPr>
            <w:tcW w:w="180" w:type="dxa"/>
            <w:vAlign w:val="bottom"/>
          </w:tcPr>
          <w:p w14:paraId="138778AF" w14:textId="77777777" w:rsidR="009F6844" w:rsidRPr="00CC2B9D" w:rsidRDefault="009F6844" w:rsidP="009F6844">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4F2D911D" w14:textId="7E022FEB" w:rsidR="009F6844" w:rsidRPr="00CC2B9D" w:rsidRDefault="007A49CE" w:rsidP="00E24221">
            <w:pPr>
              <w:pStyle w:val="acctfourfigures"/>
              <w:tabs>
                <w:tab w:val="clear" w:pos="765"/>
                <w:tab w:val="decimal" w:pos="531"/>
              </w:tabs>
              <w:spacing w:line="240" w:lineRule="atLeast"/>
              <w:ind w:left="-79" w:right="-8"/>
              <w:rPr>
                <w:rFonts w:ascii="Calibri" w:hAnsi="Calibri" w:cs="Calibri"/>
                <w:sz w:val="20"/>
                <w:lang w:val="en-US" w:bidi="th-TH"/>
              </w:rPr>
            </w:pPr>
            <w:r w:rsidRPr="00CC2B9D">
              <w:rPr>
                <w:rFonts w:ascii="Calibri" w:hAnsi="Calibri" w:cs="Calibri"/>
                <w:sz w:val="20"/>
                <w:lang w:val="en-US" w:bidi="th-TH"/>
              </w:rPr>
              <w:t>-</w:t>
            </w:r>
          </w:p>
        </w:tc>
        <w:tc>
          <w:tcPr>
            <w:tcW w:w="195" w:type="dxa"/>
            <w:vAlign w:val="bottom"/>
          </w:tcPr>
          <w:p w14:paraId="2224E093" w14:textId="77777777" w:rsidR="009F6844" w:rsidRPr="00CC2B9D" w:rsidRDefault="009F6844" w:rsidP="009F6844">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7BC83579" w14:textId="600B359D" w:rsidR="009F6844" w:rsidRPr="00CC2B9D" w:rsidRDefault="007A49CE" w:rsidP="009C40F9">
            <w:pPr>
              <w:pStyle w:val="acctfourfigures"/>
              <w:tabs>
                <w:tab w:val="clear" w:pos="765"/>
              </w:tabs>
              <w:spacing w:line="240" w:lineRule="auto"/>
              <w:ind w:right="11"/>
              <w:jc w:val="center"/>
              <w:rPr>
                <w:rFonts w:ascii="Calibri" w:hAnsi="Calibri" w:cs="Calibri"/>
                <w:sz w:val="20"/>
                <w:lang w:val="en-US" w:bidi="th-TH"/>
              </w:rPr>
            </w:pPr>
            <w:r w:rsidRPr="00CC2B9D">
              <w:rPr>
                <w:rFonts w:ascii="Calibri" w:hAnsi="Calibri" w:cs="Calibri"/>
                <w:sz w:val="20"/>
                <w:lang w:val="en-US" w:bidi="th-TH"/>
              </w:rPr>
              <w:t>0.15 - 0.40</w:t>
            </w:r>
          </w:p>
        </w:tc>
      </w:tr>
      <w:tr w:rsidR="009F6844" w:rsidRPr="00CC2B9D" w14:paraId="536718BD" w14:textId="77777777" w:rsidTr="00B56158">
        <w:trPr>
          <w:cantSplit/>
        </w:trPr>
        <w:tc>
          <w:tcPr>
            <w:tcW w:w="3006" w:type="dxa"/>
            <w:shd w:val="clear" w:color="auto" w:fill="auto"/>
            <w:vAlign w:val="bottom"/>
          </w:tcPr>
          <w:p w14:paraId="1C677ED1" w14:textId="77777777" w:rsidR="009F6844" w:rsidRPr="00CC2B9D" w:rsidRDefault="009F6844" w:rsidP="009F6844">
            <w:pPr>
              <w:spacing w:line="240" w:lineRule="auto"/>
              <w:ind w:left="406" w:hanging="225"/>
              <w:rPr>
                <w:rFonts w:ascii="Calibri" w:hAnsi="Calibri" w:cs="Calibri"/>
                <w:sz w:val="20"/>
                <w:cs/>
              </w:rPr>
            </w:pPr>
            <w:r w:rsidRPr="00CC2B9D">
              <w:rPr>
                <w:rFonts w:ascii="Calibri" w:hAnsi="Calibri" w:cs="Calibri"/>
                <w:sz w:val="20"/>
              </w:rPr>
              <w:t>Pledged Financial Institution Deposits</w:t>
            </w:r>
          </w:p>
        </w:tc>
        <w:tc>
          <w:tcPr>
            <w:tcW w:w="1309" w:type="dxa"/>
            <w:shd w:val="clear" w:color="auto" w:fill="auto"/>
            <w:vAlign w:val="bottom"/>
          </w:tcPr>
          <w:p w14:paraId="4978D884" w14:textId="490A5107" w:rsidR="009F6844" w:rsidRPr="00CC2B9D" w:rsidRDefault="00C6057F" w:rsidP="00E75761">
            <w:pPr>
              <w:pStyle w:val="acctfourfigures"/>
              <w:tabs>
                <w:tab w:val="clear" w:pos="765"/>
                <w:tab w:val="decimal" w:pos="808"/>
              </w:tabs>
              <w:spacing w:line="240" w:lineRule="atLeast"/>
              <w:ind w:left="-79" w:right="-108"/>
              <w:rPr>
                <w:rFonts w:ascii="Calibri" w:hAnsi="Calibri" w:cs="Calibri"/>
                <w:sz w:val="20"/>
              </w:rPr>
            </w:pPr>
            <w:r w:rsidRPr="00CC2B9D">
              <w:rPr>
                <w:rFonts w:ascii="Calibri" w:hAnsi="Calibri" w:cs="Calibri"/>
                <w:sz w:val="20"/>
              </w:rPr>
              <w:t>-</w:t>
            </w:r>
          </w:p>
        </w:tc>
        <w:tc>
          <w:tcPr>
            <w:tcW w:w="184" w:type="dxa"/>
            <w:vAlign w:val="bottom"/>
          </w:tcPr>
          <w:p w14:paraId="3C170975" w14:textId="77777777" w:rsidR="009F6844" w:rsidRPr="00CC2B9D" w:rsidRDefault="009F6844" w:rsidP="009F6844">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5AD2AE9C" w14:textId="152973F4" w:rsidR="009F6844" w:rsidRPr="00CC2B9D" w:rsidRDefault="00C6057F" w:rsidP="004203FB">
            <w:pPr>
              <w:pStyle w:val="acctfourfigures"/>
              <w:tabs>
                <w:tab w:val="clear" w:pos="765"/>
                <w:tab w:val="decimal" w:pos="704"/>
              </w:tabs>
              <w:spacing w:line="240" w:lineRule="atLeast"/>
              <w:ind w:left="-79" w:right="-108"/>
              <w:rPr>
                <w:rFonts w:ascii="Calibri" w:hAnsi="Calibri" w:cs="Calibri"/>
                <w:sz w:val="20"/>
              </w:rPr>
            </w:pPr>
            <w:r w:rsidRPr="00CC2B9D">
              <w:rPr>
                <w:rFonts w:ascii="Calibri" w:hAnsi="Calibri" w:cs="Calibri"/>
                <w:sz w:val="20"/>
              </w:rPr>
              <w:t>-</w:t>
            </w:r>
          </w:p>
        </w:tc>
        <w:tc>
          <w:tcPr>
            <w:tcW w:w="180" w:type="dxa"/>
            <w:shd w:val="clear" w:color="auto" w:fill="auto"/>
            <w:vAlign w:val="bottom"/>
          </w:tcPr>
          <w:p w14:paraId="5F818018" w14:textId="77777777" w:rsidR="009F6844" w:rsidRPr="00CC2B9D" w:rsidRDefault="009F6844" w:rsidP="009F6844">
            <w:pPr>
              <w:pStyle w:val="acctfourfigures"/>
              <w:spacing w:line="240" w:lineRule="auto"/>
              <w:rPr>
                <w:rFonts w:ascii="Calibri" w:hAnsi="Calibri" w:cs="Calibri"/>
                <w:sz w:val="20"/>
              </w:rPr>
            </w:pPr>
          </w:p>
        </w:tc>
        <w:tc>
          <w:tcPr>
            <w:tcW w:w="1210" w:type="dxa"/>
            <w:shd w:val="clear" w:color="auto" w:fill="auto"/>
            <w:vAlign w:val="bottom"/>
          </w:tcPr>
          <w:p w14:paraId="061C085E" w14:textId="1178C551" w:rsidR="009F6844" w:rsidRPr="00CC2B9D" w:rsidRDefault="004203FB" w:rsidP="005455A3">
            <w:pPr>
              <w:pStyle w:val="acctfourfigures"/>
              <w:tabs>
                <w:tab w:val="clear" w:pos="765"/>
                <w:tab w:val="decimal" w:pos="950"/>
              </w:tabs>
              <w:spacing w:line="240" w:lineRule="atLeast"/>
              <w:ind w:left="-79" w:right="-108"/>
              <w:rPr>
                <w:rFonts w:ascii="Calibri" w:hAnsi="Calibri" w:cs="Calibri"/>
                <w:sz w:val="20"/>
              </w:rPr>
            </w:pPr>
            <w:r w:rsidRPr="00CC2B9D">
              <w:rPr>
                <w:rFonts w:ascii="Calibri" w:hAnsi="Calibri" w:cs="Calibri"/>
                <w:sz w:val="20"/>
              </w:rPr>
              <w:t>35,924</w:t>
            </w:r>
          </w:p>
        </w:tc>
        <w:tc>
          <w:tcPr>
            <w:tcW w:w="180" w:type="dxa"/>
            <w:shd w:val="clear" w:color="auto" w:fill="auto"/>
            <w:vAlign w:val="bottom"/>
          </w:tcPr>
          <w:p w14:paraId="7C79A3FC" w14:textId="77777777" w:rsidR="009F6844" w:rsidRPr="00CC2B9D" w:rsidRDefault="009F6844" w:rsidP="009F6844">
            <w:pPr>
              <w:pStyle w:val="acctfourfigures"/>
              <w:spacing w:line="240" w:lineRule="auto"/>
              <w:rPr>
                <w:rFonts w:ascii="Calibri" w:hAnsi="Calibri" w:cs="Calibri"/>
                <w:sz w:val="20"/>
              </w:rPr>
            </w:pPr>
          </w:p>
        </w:tc>
        <w:tc>
          <w:tcPr>
            <w:tcW w:w="1136" w:type="dxa"/>
            <w:shd w:val="clear" w:color="auto" w:fill="auto"/>
            <w:vAlign w:val="bottom"/>
          </w:tcPr>
          <w:p w14:paraId="6194F055" w14:textId="0E09ACF1" w:rsidR="009F6844" w:rsidRPr="00CC2B9D" w:rsidRDefault="007A49CE" w:rsidP="005455A3">
            <w:pPr>
              <w:pStyle w:val="acctfourfigures"/>
              <w:tabs>
                <w:tab w:val="clear" w:pos="765"/>
                <w:tab w:val="decimal" w:pos="928"/>
              </w:tabs>
              <w:spacing w:line="240" w:lineRule="atLeast"/>
              <w:ind w:left="-79" w:right="-108"/>
              <w:rPr>
                <w:rFonts w:ascii="Calibri" w:hAnsi="Calibri" w:cs="Calibri"/>
                <w:sz w:val="20"/>
              </w:rPr>
            </w:pPr>
            <w:r w:rsidRPr="00CC2B9D">
              <w:rPr>
                <w:rFonts w:ascii="Calibri" w:hAnsi="Calibri" w:cs="Calibri"/>
                <w:sz w:val="20"/>
              </w:rPr>
              <w:t>47,100</w:t>
            </w:r>
          </w:p>
        </w:tc>
        <w:tc>
          <w:tcPr>
            <w:tcW w:w="180" w:type="dxa"/>
            <w:shd w:val="clear" w:color="auto" w:fill="auto"/>
            <w:vAlign w:val="bottom"/>
          </w:tcPr>
          <w:p w14:paraId="29D4DB66" w14:textId="77777777" w:rsidR="009F6844" w:rsidRPr="00CC2B9D" w:rsidRDefault="009F6844" w:rsidP="009F6844">
            <w:pPr>
              <w:pStyle w:val="acctfourfigures"/>
              <w:spacing w:line="240" w:lineRule="auto"/>
              <w:rPr>
                <w:rFonts w:ascii="Calibri" w:hAnsi="Calibri" w:cs="Calibri"/>
                <w:sz w:val="20"/>
              </w:rPr>
            </w:pPr>
          </w:p>
        </w:tc>
        <w:tc>
          <w:tcPr>
            <w:tcW w:w="1178" w:type="dxa"/>
            <w:shd w:val="clear" w:color="auto" w:fill="auto"/>
            <w:vAlign w:val="bottom"/>
          </w:tcPr>
          <w:p w14:paraId="65F1AED2" w14:textId="4C71E65F" w:rsidR="009F6844" w:rsidRPr="00CC2B9D" w:rsidRDefault="007A49CE" w:rsidP="00845397">
            <w:pPr>
              <w:pStyle w:val="acctfourfigures"/>
              <w:tabs>
                <w:tab w:val="clear" w:pos="765"/>
                <w:tab w:val="decimal" w:pos="736"/>
              </w:tabs>
              <w:spacing w:line="240" w:lineRule="atLeast"/>
              <w:ind w:left="-79" w:right="-108"/>
              <w:rPr>
                <w:rFonts w:ascii="Calibri" w:hAnsi="Calibri" w:cs="Calibri"/>
                <w:sz w:val="20"/>
              </w:rPr>
            </w:pPr>
            <w:r w:rsidRPr="00CC2B9D">
              <w:rPr>
                <w:rFonts w:ascii="Calibri" w:hAnsi="Calibri" w:cs="Calibri"/>
                <w:sz w:val="20"/>
              </w:rPr>
              <w:t>-</w:t>
            </w:r>
          </w:p>
        </w:tc>
        <w:tc>
          <w:tcPr>
            <w:tcW w:w="180" w:type="dxa"/>
            <w:vAlign w:val="bottom"/>
          </w:tcPr>
          <w:p w14:paraId="03CC952B" w14:textId="77777777" w:rsidR="009F6844" w:rsidRPr="00CC2B9D" w:rsidRDefault="009F6844" w:rsidP="009F6844">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5A835528" w14:textId="406E2FC9" w:rsidR="009F6844" w:rsidRPr="00CC2B9D" w:rsidRDefault="007A49CE" w:rsidP="005455A3">
            <w:pPr>
              <w:pStyle w:val="acctfourfigures"/>
              <w:tabs>
                <w:tab w:val="clear" w:pos="765"/>
                <w:tab w:val="decimal" w:pos="736"/>
              </w:tabs>
              <w:spacing w:line="240" w:lineRule="atLeast"/>
              <w:ind w:left="-79" w:right="-108"/>
              <w:rPr>
                <w:rFonts w:ascii="Calibri" w:hAnsi="Calibri" w:cs="Calibri"/>
                <w:sz w:val="20"/>
                <w:lang w:val="en-US" w:bidi="th-TH"/>
              </w:rPr>
            </w:pPr>
            <w:r w:rsidRPr="00CC2B9D">
              <w:rPr>
                <w:rFonts w:ascii="Calibri" w:hAnsi="Calibri" w:cs="Calibri"/>
                <w:sz w:val="20"/>
                <w:lang w:val="en-US" w:bidi="th-TH"/>
              </w:rPr>
              <w:t>-</w:t>
            </w:r>
          </w:p>
        </w:tc>
        <w:tc>
          <w:tcPr>
            <w:tcW w:w="178" w:type="dxa"/>
            <w:vAlign w:val="bottom"/>
          </w:tcPr>
          <w:p w14:paraId="7B66C4C2" w14:textId="77777777" w:rsidR="009F6844" w:rsidRPr="00CC2B9D" w:rsidRDefault="009F6844" w:rsidP="009F6844">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30972F87" w14:textId="4AC2714A" w:rsidR="009F6844" w:rsidRPr="00CC2B9D" w:rsidRDefault="007A49CE" w:rsidP="005455A3">
            <w:pPr>
              <w:pStyle w:val="acctfourfigures"/>
              <w:tabs>
                <w:tab w:val="clear" w:pos="765"/>
                <w:tab w:val="decimal" w:pos="1040"/>
              </w:tabs>
              <w:spacing w:line="240" w:lineRule="atLeast"/>
              <w:ind w:left="-79" w:right="-108"/>
              <w:rPr>
                <w:rFonts w:ascii="Calibri" w:hAnsi="Calibri" w:cs="Calibri"/>
                <w:sz w:val="20"/>
                <w:lang w:val="en-US" w:bidi="th-TH"/>
              </w:rPr>
            </w:pPr>
            <w:r w:rsidRPr="00CC2B9D">
              <w:rPr>
                <w:rFonts w:ascii="Calibri" w:hAnsi="Calibri" w:cs="Calibri"/>
                <w:sz w:val="20"/>
                <w:lang w:val="en-US" w:bidi="th-TH"/>
              </w:rPr>
              <w:t>83,024</w:t>
            </w:r>
          </w:p>
        </w:tc>
        <w:tc>
          <w:tcPr>
            <w:tcW w:w="180" w:type="dxa"/>
            <w:vAlign w:val="bottom"/>
          </w:tcPr>
          <w:p w14:paraId="33071AFF" w14:textId="77777777" w:rsidR="009F6844" w:rsidRPr="00CC2B9D" w:rsidRDefault="009F6844" w:rsidP="009F6844">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32A37105" w14:textId="34F54DB9" w:rsidR="009F6844" w:rsidRPr="00CC2B9D" w:rsidRDefault="007A49CE" w:rsidP="002F5D93">
            <w:pPr>
              <w:pStyle w:val="acctfourfigures"/>
              <w:tabs>
                <w:tab w:val="clear" w:pos="765"/>
                <w:tab w:val="decimal" w:pos="531"/>
              </w:tabs>
              <w:spacing w:line="240" w:lineRule="atLeast"/>
              <w:ind w:left="-79" w:right="-8"/>
              <w:rPr>
                <w:rFonts w:ascii="Calibri" w:hAnsi="Calibri" w:cs="Calibri"/>
                <w:sz w:val="20"/>
                <w:lang w:val="en-US" w:bidi="th-TH"/>
              </w:rPr>
            </w:pPr>
            <w:r w:rsidRPr="00CC2B9D">
              <w:rPr>
                <w:rFonts w:ascii="Calibri" w:hAnsi="Calibri" w:cs="Calibri"/>
                <w:sz w:val="20"/>
                <w:lang w:val="en-US" w:bidi="th-TH"/>
              </w:rPr>
              <w:t>-</w:t>
            </w:r>
          </w:p>
        </w:tc>
        <w:tc>
          <w:tcPr>
            <w:tcW w:w="195" w:type="dxa"/>
            <w:vAlign w:val="bottom"/>
          </w:tcPr>
          <w:p w14:paraId="43339220" w14:textId="77777777" w:rsidR="009F6844" w:rsidRPr="00CC2B9D" w:rsidRDefault="009F6844" w:rsidP="009F6844">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2C79B024" w14:textId="298697EE" w:rsidR="009F6844" w:rsidRPr="00CC2B9D" w:rsidRDefault="007A49CE" w:rsidP="002F5D93">
            <w:pPr>
              <w:pStyle w:val="acctfourfigures"/>
              <w:tabs>
                <w:tab w:val="clear" w:pos="765"/>
              </w:tabs>
              <w:spacing w:line="240" w:lineRule="auto"/>
              <w:ind w:right="11"/>
              <w:jc w:val="center"/>
              <w:rPr>
                <w:rFonts w:ascii="Calibri" w:hAnsi="Calibri" w:cs="Calibri"/>
                <w:sz w:val="20"/>
                <w:lang w:val="en-US" w:bidi="th-TH"/>
              </w:rPr>
            </w:pPr>
            <w:r w:rsidRPr="00CC2B9D">
              <w:rPr>
                <w:rFonts w:ascii="Calibri" w:hAnsi="Calibri" w:cs="Calibri"/>
                <w:sz w:val="20"/>
                <w:lang w:val="en-US" w:bidi="th-TH"/>
              </w:rPr>
              <w:t>0.75 - 0.90</w:t>
            </w:r>
          </w:p>
        </w:tc>
      </w:tr>
      <w:tr w:rsidR="009F6844" w:rsidRPr="00CC2B9D" w14:paraId="76C97F6F" w14:textId="77777777" w:rsidTr="00293243">
        <w:trPr>
          <w:cantSplit/>
        </w:trPr>
        <w:tc>
          <w:tcPr>
            <w:tcW w:w="3006" w:type="dxa"/>
            <w:shd w:val="clear" w:color="auto" w:fill="auto"/>
            <w:vAlign w:val="bottom"/>
          </w:tcPr>
          <w:p w14:paraId="204D9BCC" w14:textId="1EE6B4F2" w:rsidR="009F6844" w:rsidRPr="00CC2B9D" w:rsidRDefault="00EF156C" w:rsidP="009F6844">
            <w:pPr>
              <w:spacing w:line="240" w:lineRule="auto"/>
              <w:ind w:left="406" w:hanging="225"/>
              <w:rPr>
                <w:rFonts w:ascii="Calibri" w:hAnsi="Calibri" w:cs="Calibri"/>
                <w:sz w:val="20"/>
                <w:cs/>
              </w:rPr>
            </w:pPr>
            <w:r w:rsidRPr="00CC2B9D">
              <w:rPr>
                <w:rFonts w:ascii="Calibri" w:hAnsi="Calibri" w:cs="Calibri"/>
                <w:sz w:val="20"/>
              </w:rPr>
              <w:t xml:space="preserve">Short-term loan to </w:t>
            </w:r>
            <w:r w:rsidRPr="00CC2B9D">
              <w:rPr>
                <w:rFonts w:ascii="Calibri" w:hAnsi="Calibri" w:cs="Calibri"/>
                <w:sz w:val="20"/>
                <w:cs/>
              </w:rPr>
              <w:br/>
            </w:r>
            <w:r w:rsidRPr="00CC2B9D">
              <w:rPr>
                <w:rFonts w:ascii="Calibri" w:hAnsi="Calibri" w:cs="Calibri"/>
                <w:sz w:val="20"/>
              </w:rPr>
              <w:t>related parties</w:t>
            </w:r>
          </w:p>
        </w:tc>
        <w:tc>
          <w:tcPr>
            <w:tcW w:w="1309" w:type="dxa"/>
            <w:shd w:val="clear" w:color="auto" w:fill="auto"/>
            <w:vAlign w:val="bottom"/>
          </w:tcPr>
          <w:p w14:paraId="5C5EA1D9" w14:textId="76A70028" w:rsidR="009F6844" w:rsidRPr="00CC2B9D" w:rsidRDefault="00C6057F" w:rsidP="00E75761">
            <w:pPr>
              <w:pStyle w:val="acctfourfigures"/>
              <w:tabs>
                <w:tab w:val="clear" w:pos="765"/>
                <w:tab w:val="decimal" w:pos="1123"/>
              </w:tabs>
              <w:spacing w:line="240" w:lineRule="atLeast"/>
              <w:ind w:left="-79" w:right="-108"/>
              <w:rPr>
                <w:rFonts w:ascii="Calibri" w:hAnsi="Calibri" w:cs="Calibri"/>
                <w:sz w:val="20"/>
              </w:rPr>
            </w:pPr>
            <w:r w:rsidRPr="00CC2B9D">
              <w:rPr>
                <w:rFonts w:ascii="Calibri" w:hAnsi="Calibri" w:cs="Calibri"/>
                <w:sz w:val="20"/>
              </w:rPr>
              <w:t>328,096</w:t>
            </w:r>
          </w:p>
        </w:tc>
        <w:tc>
          <w:tcPr>
            <w:tcW w:w="184" w:type="dxa"/>
            <w:vAlign w:val="bottom"/>
          </w:tcPr>
          <w:p w14:paraId="3573D946" w14:textId="77777777" w:rsidR="009F6844" w:rsidRPr="00CC2B9D" w:rsidRDefault="009F6844" w:rsidP="009F6844">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38632B4C" w14:textId="557C9D11" w:rsidR="009F6844" w:rsidRPr="00CC2B9D" w:rsidRDefault="00C6057F" w:rsidP="004203FB">
            <w:pPr>
              <w:pStyle w:val="acctfourfigures"/>
              <w:tabs>
                <w:tab w:val="clear" w:pos="765"/>
                <w:tab w:val="decimal" w:pos="950"/>
              </w:tabs>
              <w:spacing w:line="240" w:lineRule="atLeast"/>
              <w:ind w:left="-79" w:right="-108"/>
              <w:rPr>
                <w:rFonts w:ascii="Calibri" w:hAnsi="Calibri" w:cs="Calibri"/>
                <w:sz w:val="20"/>
              </w:rPr>
            </w:pPr>
            <w:r w:rsidRPr="00CC2B9D">
              <w:rPr>
                <w:rFonts w:ascii="Calibri" w:hAnsi="Calibri" w:cs="Calibri"/>
                <w:sz w:val="20"/>
              </w:rPr>
              <w:t>8,460</w:t>
            </w:r>
          </w:p>
        </w:tc>
        <w:tc>
          <w:tcPr>
            <w:tcW w:w="180" w:type="dxa"/>
            <w:shd w:val="clear" w:color="auto" w:fill="auto"/>
            <w:vAlign w:val="bottom"/>
          </w:tcPr>
          <w:p w14:paraId="4F80C66B" w14:textId="77777777" w:rsidR="009F6844" w:rsidRPr="00CC2B9D" w:rsidRDefault="009F6844" w:rsidP="009F6844">
            <w:pPr>
              <w:pStyle w:val="acctfourfigures"/>
              <w:spacing w:line="240" w:lineRule="auto"/>
              <w:rPr>
                <w:rFonts w:ascii="Calibri" w:hAnsi="Calibri" w:cs="Calibri"/>
                <w:sz w:val="20"/>
              </w:rPr>
            </w:pPr>
          </w:p>
        </w:tc>
        <w:tc>
          <w:tcPr>
            <w:tcW w:w="1210" w:type="dxa"/>
            <w:shd w:val="clear" w:color="auto" w:fill="auto"/>
            <w:vAlign w:val="bottom"/>
          </w:tcPr>
          <w:p w14:paraId="1A48DF79" w14:textId="61367FE0" w:rsidR="009F6844" w:rsidRPr="00CC2B9D" w:rsidRDefault="004203FB" w:rsidP="00315F6F">
            <w:pPr>
              <w:pStyle w:val="acctfourfigures"/>
              <w:tabs>
                <w:tab w:val="clear" w:pos="765"/>
                <w:tab w:val="decimal" w:pos="679"/>
              </w:tabs>
              <w:spacing w:line="240" w:lineRule="atLeast"/>
              <w:ind w:left="-79" w:right="-108"/>
              <w:rPr>
                <w:rFonts w:ascii="Calibri" w:hAnsi="Calibri" w:cs="Calibri"/>
                <w:sz w:val="20"/>
              </w:rPr>
            </w:pPr>
            <w:r w:rsidRPr="00CC2B9D">
              <w:rPr>
                <w:rFonts w:ascii="Calibri" w:hAnsi="Calibri" w:cs="Calibri"/>
                <w:sz w:val="20"/>
              </w:rPr>
              <w:t>-</w:t>
            </w:r>
          </w:p>
        </w:tc>
        <w:tc>
          <w:tcPr>
            <w:tcW w:w="180" w:type="dxa"/>
            <w:shd w:val="clear" w:color="auto" w:fill="auto"/>
            <w:vAlign w:val="bottom"/>
          </w:tcPr>
          <w:p w14:paraId="78B1EE4F" w14:textId="77777777" w:rsidR="009F6844" w:rsidRPr="00CC2B9D" w:rsidRDefault="009F6844" w:rsidP="009F6844">
            <w:pPr>
              <w:pStyle w:val="acctfourfigures"/>
              <w:spacing w:line="240" w:lineRule="auto"/>
              <w:rPr>
                <w:rFonts w:ascii="Calibri" w:hAnsi="Calibri" w:cs="Calibri"/>
                <w:sz w:val="20"/>
              </w:rPr>
            </w:pPr>
          </w:p>
        </w:tc>
        <w:tc>
          <w:tcPr>
            <w:tcW w:w="1136" w:type="dxa"/>
            <w:shd w:val="clear" w:color="auto" w:fill="auto"/>
            <w:vAlign w:val="bottom"/>
          </w:tcPr>
          <w:p w14:paraId="5D10463B" w14:textId="243C648E" w:rsidR="009F6844" w:rsidRPr="00CC2B9D" w:rsidRDefault="007A49CE" w:rsidP="005455A3">
            <w:pPr>
              <w:pStyle w:val="acctfourfigures"/>
              <w:tabs>
                <w:tab w:val="clear" w:pos="765"/>
                <w:tab w:val="decimal" w:pos="679"/>
              </w:tabs>
              <w:spacing w:line="240" w:lineRule="atLeast"/>
              <w:ind w:left="-79" w:right="-108"/>
              <w:rPr>
                <w:rFonts w:ascii="Calibri" w:hAnsi="Calibri" w:cs="Calibri"/>
                <w:sz w:val="20"/>
              </w:rPr>
            </w:pPr>
            <w:r w:rsidRPr="00CC2B9D">
              <w:rPr>
                <w:rFonts w:ascii="Calibri" w:hAnsi="Calibri" w:cs="Calibri"/>
                <w:sz w:val="20"/>
              </w:rPr>
              <w:t>-</w:t>
            </w:r>
          </w:p>
        </w:tc>
        <w:tc>
          <w:tcPr>
            <w:tcW w:w="180" w:type="dxa"/>
            <w:shd w:val="clear" w:color="auto" w:fill="auto"/>
            <w:vAlign w:val="bottom"/>
          </w:tcPr>
          <w:p w14:paraId="54633740" w14:textId="77777777" w:rsidR="009F6844" w:rsidRPr="00CC2B9D" w:rsidRDefault="009F6844" w:rsidP="009F6844">
            <w:pPr>
              <w:pStyle w:val="acctfourfigures"/>
              <w:spacing w:line="240" w:lineRule="auto"/>
              <w:rPr>
                <w:rFonts w:ascii="Calibri" w:hAnsi="Calibri" w:cs="Calibri"/>
                <w:sz w:val="20"/>
              </w:rPr>
            </w:pPr>
          </w:p>
        </w:tc>
        <w:tc>
          <w:tcPr>
            <w:tcW w:w="1178" w:type="dxa"/>
            <w:shd w:val="clear" w:color="auto" w:fill="auto"/>
            <w:vAlign w:val="bottom"/>
          </w:tcPr>
          <w:p w14:paraId="7D4B68B7" w14:textId="489FB3A3" w:rsidR="009F6844" w:rsidRPr="00CC2B9D" w:rsidRDefault="007A49CE" w:rsidP="005455A3">
            <w:pPr>
              <w:pStyle w:val="acctfourfigures"/>
              <w:tabs>
                <w:tab w:val="clear" w:pos="765"/>
                <w:tab w:val="decimal" w:pos="736"/>
              </w:tabs>
              <w:spacing w:line="240" w:lineRule="atLeast"/>
              <w:ind w:left="-79" w:right="-108"/>
              <w:rPr>
                <w:rFonts w:ascii="Calibri" w:hAnsi="Calibri" w:cs="Calibri"/>
                <w:sz w:val="20"/>
              </w:rPr>
            </w:pPr>
            <w:r w:rsidRPr="00CC2B9D">
              <w:rPr>
                <w:rFonts w:ascii="Calibri" w:hAnsi="Calibri" w:cs="Calibri"/>
                <w:sz w:val="20"/>
              </w:rPr>
              <w:t>-</w:t>
            </w:r>
          </w:p>
        </w:tc>
        <w:tc>
          <w:tcPr>
            <w:tcW w:w="180" w:type="dxa"/>
            <w:vAlign w:val="bottom"/>
          </w:tcPr>
          <w:p w14:paraId="50FD25D9" w14:textId="77777777" w:rsidR="009F6844" w:rsidRPr="00CC2B9D" w:rsidRDefault="009F6844" w:rsidP="009F6844">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1AA1C8EE" w14:textId="5E2BF5AE" w:rsidR="009F6844" w:rsidRPr="00CC2B9D" w:rsidRDefault="007A49CE" w:rsidP="00845397">
            <w:pPr>
              <w:pStyle w:val="acctfourfigures"/>
              <w:tabs>
                <w:tab w:val="clear" w:pos="765"/>
                <w:tab w:val="decimal" w:pos="736"/>
              </w:tabs>
              <w:spacing w:line="240" w:lineRule="atLeast"/>
              <w:ind w:left="-79" w:right="-108"/>
              <w:rPr>
                <w:rFonts w:ascii="Calibri" w:hAnsi="Calibri" w:cs="Calibri"/>
                <w:sz w:val="20"/>
                <w:lang w:val="en-US" w:bidi="th-TH"/>
              </w:rPr>
            </w:pPr>
            <w:r w:rsidRPr="00CC2B9D">
              <w:rPr>
                <w:rFonts w:ascii="Calibri" w:hAnsi="Calibri" w:cs="Calibri"/>
                <w:sz w:val="20"/>
                <w:lang w:val="en-US" w:bidi="th-TH"/>
              </w:rPr>
              <w:t>-</w:t>
            </w:r>
          </w:p>
        </w:tc>
        <w:tc>
          <w:tcPr>
            <w:tcW w:w="178" w:type="dxa"/>
            <w:vAlign w:val="bottom"/>
          </w:tcPr>
          <w:p w14:paraId="4BA616CC" w14:textId="77777777" w:rsidR="009F6844" w:rsidRPr="00CC2B9D" w:rsidRDefault="009F6844" w:rsidP="009F6844">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3DC55CC3" w14:textId="0A7F8A00" w:rsidR="009F6844" w:rsidRPr="00CC2B9D" w:rsidRDefault="007A49CE" w:rsidP="005455A3">
            <w:pPr>
              <w:pStyle w:val="acctfourfigures"/>
              <w:tabs>
                <w:tab w:val="clear" w:pos="765"/>
                <w:tab w:val="decimal" w:pos="1040"/>
              </w:tabs>
              <w:spacing w:line="240" w:lineRule="atLeast"/>
              <w:ind w:left="-79" w:right="-108"/>
              <w:rPr>
                <w:rFonts w:ascii="Calibri" w:hAnsi="Calibri" w:cs="Calibri"/>
                <w:sz w:val="20"/>
                <w:lang w:val="en-US" w:bidi="th-TH"/>
              </w:rPr>
            </w:pPr>
            <w:r w:rsidRPr="00CC2B9D">
              <w:rPr>
                <w:rFonts w:ascii="Calibri" w:hAnsi="Calibri" w:cs="Calibri"/>
                <w:sz w:val="20"/>
                <w:lang w:val="en-US" w:bidi="th-TH"/>
              </w:rPr>
              <w:t>336,556</w:t>
            </w:r>
          </w:p>
        </w:tc>
        <w:tc>
          <w:tcPr>
            <w:tcW w:w="180" w:type="dxa"/>
            <w:vAlign w:val="bottom"/>
          </w:tcPr>
          <w:p w14:paraId="578477B6" w14:textId="77777777" w:rsidR="009F6844" w:rsidRPr="00CC2B9D" w:rsidRDefault="009F6844" w:rsidP="009F6844">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0FF156EA" w14:textId="245C2C5E" w:rsidR="009F6844" w:rsidRPr="00CC2B9D" w:rsidRDefault="007A49CE" w:rsidP="002C5928">
            <w:pPr>
              <w:pStyle w:val="acctfourfigures"/>
              <w:tabs>
                <w:tab w:val="clear" w:pos="765"/>
              </w:tabs>
              <w:spacing w:line="240" w:lineRule="auto"/>
              <w:ind w:right="11"/>
              <w:jc w:val="center"/>
              <w:rPr>
                <w:rFonts w:ascii="Calibri" w:hAnsi="Calibri" w:cs="Calibri"/>
                <w:sz w:val="20"/>
                <w:lang w:val="en-US" w:bidi="th-TH"/>
              </w:rPr>
            </w:pPr>
            <w:r w:rsidRPr="00CC2B9D">
              <w:rPr>
                <w:rFonts w:ascii="Calibri" w:hAnsi="Calibri" w:cs="Calibri"/>
                <w:sz w:val="20"/>
                <w:lang w:val="en-US" w:bidi="th-TH"/>
              </w:rPr>
              <w:t>5.90 - 6.90</w:t>
            </w:r>
          </w:p>
        </w:tc>
        <w:tc>
          <w:tcPr>
            <w:tcW w:w="195" w:type="dxa"/>
            <w:vAlign w:val="bottom"/>
          </w:tcPr>
          <w:p w14:paraId="38A001A9" w14:textId="77777777" w:rsidR="009F6844" w:rsidRPr="00CC2B9D" w:rsidRDefault="009F6844" w:rsidP="009F6844">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6D6C8224" w14:textId="507E1FC9" w:rsidR="009F6844" w:rsidRPr="00CC2B9D" w:rsidRDefault="007A49CE" w:rsidP="007A49CE">
            <w:pPr>
              <w:pStyle w:val="acctfourfigures"/>
              <w:tabs>
                <w:tab w:val="clear" w:pos="765"/>
              </w:tabs>
              <w:spacing w:line="240" w:lineRule="auto"/>
              <w:ind w:left="-47" w:right="11"/>
              <w:jc w:val="center"/>
              <w:rPr>
                <w:rFonts w:ascii="Calibri" w:hAnsi="Calibri" w:cs="Calibri"/>
                <w:sz w:val="20"/>
                <w:lang w:val="en-US" w:bidi="th-TH"/>
              </w:rPr>
            </w:pPr>
            <w:r w:rsidRPr="00CC2B9D">
              <w:rPr>
                <w:rFonts w:ascii="Calibri" w:hAnsi="Calibri" w:cs="Calibri"/>
                <w:sz w:val="20"/>
                <w:lang w:val="en-US" w:bidi="th-TH"/>
              </w:rPr>
              <w:t>12.00</w:t>
            </w:r>
          </w:p>
        </w:tc>
      </w:tr>
      <w:tr w:rsidR="00B308EC" w:rsidRPr="00CC2B9D" w14:paraId="49263C06" w14:textId="77777777" w:rsidTr="00293243">
        <w:trPr>
          <w:cantSplit/>
        </w:trPr>
        <w:tc>
          <w:tcPr>
            <w:tcW w:w="3006" w:type="dxa"/>
            <w:shd w:val="clear" w:color="auto" w:fill="auto"/>
            <w:vAlign w:val="bottom"/>
          </w:tcPr>
          <w:p w14:paraId="51986138" w14:textId="5B22A414" w:rsidR="00B308EC" w:rsidRPr="00CC2B9D" w:rsidRDefault="00C518B5" w:rsidP="009F6844">
            <w:pPr>
              <w:spacing w:line="240" w:lineRule="auto"/>
              <w:ind w:left="406" w:hanging="225"/>
              <w:rPr>
                <w:rFonts w:ascii="Calibri" w:hAnsi="Calibri" w:cs="Calibri"/>
                <w:sz w:val="20"/>
              </w:rPr>
            </w:pPr>
            <w:r w:rsidRPr="00CC2B9D">
              <w:rPr>
                <w:rFonts w:ascii="Calibri" w:hAnsi="Calibri" w:cs="Calibri"/>
                <w:sz w:val="20"/>
              </w:rPr>
              <w:t>Trade receivables</w:t>
            </w:r>
          </w:p>
        </w:tc>
        <w:tc>
          <w:tcPr>
            <w:tcW w:w="1309" w:type="dxa"/>
            <w:shd w:val="clear" w:color="auto" w:fill="auto"/>
            <w:vAlign w:val="bottom"/>
          </w:tcPr>
          <w:p w14:paraId="5DD67F01" w14:textId="0EE0641C" w:rsidR="00B308EC" w:rsidRPr="00CC2B9D" w:rsidRDefault="00C6057F" w:rsidP="00C6057F">
            <w:pPr>
              <w:pStyle w:val="acctfourfigures"/>
              <w:tabs>
                <w:tab w:val="clear" w:pos="765"/>
                <w:tab w:val="decimal" w:pos="808"/>
              </w:tabs>
              <w:spacing w:line="240" w:lineRule="atLeast"/>
              <w:ind w:left="-79" w:right="-108"/>
              <w:rPr>
                <w:rFonts w:ascii="Calibri" w:hAnsi="Calibri" w:cs="Calibri"/>
                <w:sz w:val="20"/>
              </w:rPr>
            </w:pPr>
            <w:r w:rsidRPr="00CC2B9D">
              <w:rPr>
                <w:rFonts w:ascii="Calibri" w:hAnsi="Calibri" w:cs="Calibri"/>
                <w:sz w:val="20"/>
              </w:rPr>
              <w:t>-</w:t>
            </w:r>
          </w:p>
        </w:tc>
        <w:tc>
          <w:tcPr>
            <w:tcW w:w="184" w:type="dxa"/>
            <w:vAlign w:val="bottom"/>
          </w:tcPr>
          <w:p w14:paraId="08D32527" w14:textId="77777777" w:rsidR="00B308EC" w:rsidRPr="00CC2B9D" w:rsidRDefault="00B308EC" w:rsidP="009F6844">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27451034" w14:textId="28A27BFB" w:rsidR="00B308EC" w:rsidRPr="00CC2B9D" w:rsidRDefault="00C6057F" w:rsidP="00E75761">
            <w:pPr>
              <w:pStyle w:val="acctfourfigures"/>
              <w:tabs>
                <w:tab w:val="clear" w:pos="765"/>
                <w:tab w:val="decimal" w:pos="704"/>
              </w:tabs>
              <w:spacing w:line="240" w:lineRule="atLeast"/>
              <w:ind w:left="-79" w:right="-108"/>
              <w:rPr>
                <w:rFonts w:ascii="Calibri" w:hAnsi="Calibri" w:cs="Calibri"/>
                <w:sz w:val="20"/>
              </w:rPr>
            </w:pPr>
            <w:r w:rsidRPr="00CC2B9D">
              <w:rPr>
                <w:rFonts w:ascii="Calibri" w:hAnsi="Calibri" w:cs="Calibri"/>
                <w:sz w:val="20"/>
              </w:rPr>
              <w:t>-</w:t>
            </w:r>
          </w:p>
        </w:tc>
        <w:tc>
          <w:tcPr>
            <w:tcW w:w="180" w:type="dxa"/>
            <w:shd w:val="clear" w:color="auto" w:fill="auto"/>
            <w:vAlign w:val="bottom"/>
          </w:tcPr>
          <w:p w14:paraId="1F8B55DD" w14:textId="77777777" w:rsidR="00B308EC" w:rsidRPr="00CC2B9D" w:rsidRDefault="00B308EC" w:rsidP="009F6844">
            <w:pPr>
              <w:pStyle w:val="acctfourfigures"/>
              <w:spacing w:line="240" w:lineRule="auto"/>
              <w:rPr>
                <w:rFonts w:ascii="Calibri" w:hAnsi="Calibri" w:cs="Calibri"/>
                <w:sz w:val="20"/>
              </w:rPr>
            </w:pPr>
          </w:p>
        </w:tc>
        <w:tc>
          <w:tcPr>
            <w:tcW w:w="1210" w:type="dxa"/>
            <w:shd w:val="clear" w:color="auto" w:fill="auto"/>
            <w:vAlign w:val="bottom"/>
          </w:tcPr>
          <w:p w14:paraId="3F69B0E3" w14:textId="02D4B136" w:rsidR="00B308EC" w:rsidRPr="00CC2B9D" w:rsidRDefault="004203FB" w:rsidP="00315F6F">
            <w:pPr>
              <w:pStyle w:val="acctfourfigures"/>
              <w:tabs>
                <w:tab w:val="clear" w:pos="765"/>
                <w:tab w:val="decimal" w:pos="679"/>
              </w:tabs>
              <w:spacing w:line="240" w:lineRule="atLeast"/>
              <w:ind w:left="-79" w:right="-108"/>
              <w:rPr>
                <w:rFonts w:ascii="Calibri" w:hAnsi="Calibri" w:cs="Calibri"/>
                <w:sz w:val="20"/>
              </w:rPr>
            </w:pPr>
            <w:r w:rsidRPr="00CC2B9D">
              <w:rPr>
                <w:rFonts w:ascii="Calibri" w:hAnsi="Calibri" w:cs="Calibri"/>
                <w:sz w:val="20"/>
              </w:rPr>
              <w:t>-</w:t>
            </w:r>
          </w:p>
        </w:tc>
        <w:tc>
          <w:tcPr>
            <w:tcW w:w="180" w:type="dxa"/>
            <w:shd w:val="clear" w:color="auto" w:fill="auto"/>
            <w:vAlign w:val="bottom"/>
          </w:tcPr>
          <w:p w14:paraId="54B3D7BE" w14:textId="77777777" w:rsidR="00B308EC" w:rsidRPr="00CC2B9D" w:rsidRDefault="00B308EC" w:rsidP="009F6844">
            <w:pPr>
              <w:pStyle w:val="acctfourfigures"/>
              <w:spacing w:line="240" w:lineRule="auto"/>
              <w:rPr>
                <w:rFonts w:ascii="Calibri" w:hAnsi="Calibri" w:cs="Calibri"/>
                <w:sz w:val="20"/>
              </w:rPr>
            </w:pPr>
          </w:p>
        </w:tc>
        <w:tc>
          <w:tcPr>
            <w:tcW w:w="1136" w:type="dxa"/>
            <w:shd w:val="clear" w:color="auto" w:fill="auto"/>
            <w:vAlign w:val="bottom"/>
          </w:tcPr>
          <w:p w14:paraId="126887B7" w14:textId="3BEA6E9B" w:rsidR="00B308EC" w:rsidRPr="00CC2B9D" w:rsidRDefault="007A49CE" w:rsidP="005455A3">
            <w:pPr>
              <w:pStyle w:val="acctfourfigures"/>
              <w:tabs>
                <w:tab w:val="clear" w:pos="765"/>
                <w:tab w:val="decimal" w:pos="679"/>
              </w:tabs>
              <w:spacing w:line="240" w:lineRule="atLeast"/>
              <w:ind w:left="-79" w:right="-108"/>
              <w:rPr>
                <w:rFonts w:ascii="Calibri" w:hAnsi="Calibri" w:cs="Calibri"/>
                <w:sz w:val="20"/>
              </w:rPr>
            </w:pPr>
            <w:r w:rsidRPr="00CC2B9D">
              <w:rPr>
                <w:rFonts w:ascii="Calibri" w:hAnsi="Calibri" w:cs="Calibri"/>
                <w:sz w:val="20"/>
              </w:rPr>
              <w:t>-</w:t>
            </w:r>
          </w:p>
        </w:tc>
        <w:tc>
          <w:tcPr>
            <w:tcW w:w="180" w:type="dxa"/>
            <w:shd w:val="clear" w:color="auto" w:fill="auto"/>
            <w:vAlign w:val="bottom"/>
          </w:tcPr>
          <w:p w14:paraId="4F2B3C57" w14:textId="77777777" w:rsidR="00B308EC" w:rsidRPr="00CC2B9D" w:rsidRDefault="00B308EC" w:rsidP="009F6844">
            <w:pPr>
              <w:pStyle w:val="acctfourfigures"/>
              <w:spacing w:line="240" w:lineRule="auto"/>
              <w:rPr>
                <w:rFonts w:ascii="Calibri" w:hAnsi="Calibri" w:cs="Calibri"/>
                <w:sz w:val="20"/>
              </w:rPr>
            </w:pPr>
          </w:p>
        </w:tc>
        <w:tc>
          <w:tcPr>
            <w:tcW w:w="1178" w:type="dxa"/>
            <w:shd w:val="clear" w:color="auto" w:fill="auto"/>
            <w:vAlign w:val="bottom"/>
          </w:tcPr>
          <w:p w14:paraId="48B6ACAC" w14:textId="31BB47FC" w:rsidR="00B308EC" w:rsidRPr="00CC2B9D" w:rsidRDefault="007A49CE" w:rsidP="005455A3">
            <w:pPr>
              <w:pStyle w:val="acctfourfigures"/>
              <w:tabs>
                <w:tab w:val="clear" w:pos="765"/>
                <w:tab w:val="decimal" w:pos="736"/>
              </w:tabs>
              <w:spacing w:line="240" w:lineRule="atLeast"/>
              <w:ind w:left="-79" w:right="-108"/>
              <w:rPr>
                <w:rFonts w:ascii="Calibri" w:hAnsi="Calibri" w:cs="Calibri"/>
                <w:sz w:val="20"/>
              </w:rPr>
            </w:pPr>
            <w:r w:rsidRPr="00CC2B9D">
              <w:rPr>
                <w:rFonts w:ascii="Calibri" w:hAnsi="Calibri" w:cs="Calibri"/>
                <w:sz w:val="20"/>
              </w:rPr>
              <w:t>-</w:t>
            </w:r>
          </w:p>
        </w:tc>
        <w:tc>
          <w:tcPr>
            <w:tcW w:w="180" w:type="dxa"/>
            <w:vAlign w:val="bottom"/>
          </w:tcPr>
          <w:p w14:paraId="230B1EE0" w14:textId="77777777" w:rsidR="00B308EC" w:rsidRPr="00CC2B9D" w:rsidRDefault="00B308EC" w:rsidP="009F6844">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7CAC296C" w14:textId="3BA4C94B" w:rsidR="00B308EC" w:rsidRPr="00CC2B9D" w:rsidRDefault="00780771" w:rsidP="007A49CE">
            <w:pPr>
              <w:pStyle w:val="acctfourfigures"/>
              <w:tabs>
                <w:tab w:val="clear" w:pos="765"/>
                <w:tab w:val="decimal" w:pos="928"/>
              </w:tabs>
              <w:spacing w:line="240" w:lineRule="atLeast"/>
              <w:ind w:left="-79" w:right="-108"/>
              <w:rPr>
                <w:rFonts w:ascii="Calibri" w:hAnsi="Calibri" w:cs="Browallia New"/>
                <w:sz w:val="20"/>
                <w:szCs w:val="25"/>
                <w:lang w:val="en-US" w:bidi="th-TH"/>
              </w:rPr>
            </w:pPr>
            <w:r w:rsidRPr="00CC2B9D">
              <w:rPr>
                <w:rFonts w:ascii="Calibri" w:hAnsi="Calibri" w:cs="Browallia New"/>
                <w:sz w:val="20"/>
                <w:szCs w:val="25"/>
                <w:lang w:val="en-US" w:bidi="th-TH"/>
              </w:rPr>
              <w:t>976,297</w:t>
            </w:r>
          </w:p>
        </w:tc>
        <w:tc>
          <w:tcPr>
            <w:tcW w:w="178" w:type="dxa"/>
            <w:vAlign w:val="bottom"/>
          </w:tcPr>
          <w:p w14:paraId="73BE2152" w14:textId="77777777" w:rsidR="00B308EC" w:rsidRPr="00CC2B9D" w:rsidRDefault="00B308EC" w:rsidP="009F6844">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60114830" w14:textId="29236587" w:rsidR="00B308EC" w:rsidRPr="00CC2B9D" w:rsidRDefault="007A49CE" w:rsidP="005455A3">
            <w:pPr>
              <w:pStyle w:val="acctfourfigures"/>
              <w:tabs>
                <w:tab w:val="clear" w:pos="765"/>
                <w:tab w:val="decimal" w:pos="1040"/>
              </w:tabs>
              <w:spacing w:line="240" w:lineRule="atLeast"/>
              <w:ind w:left="-79" w:right="-108"/>
              <w:rPr>
                <w:rFonts w:ascii="Calibri" w:hAnsi="Calibri" w:cs="Calibri"/>
                <w:sz w:val="20"/>
                <w:lang w:val="en-US" w:bidi="th-TH"/>
              </w:rPr>
            </w:pPr>
            <w:r w:rsidRPr="00CC2B9D">
              <w:rPr>
                <w:rFonts w:ascii="Calibri" w:hAnsi="Calibri" w:cs="Calibri"/>
                <w:sz w:val="20"/>
                <w:lang w:val="en-US" w:bidi="th-TH"/>
              </w:rPr>
              <w:t>9</w:t>
            </w:r>
            <w:r w:rsidR="00780771" w:rsidRPr="00CC2B9D">
              <w:rPr>
                <w:rFonts w:ascii="Calibri" w:hAnsi="Calibri" w:cs="Calibri"/>
                <w:sz w:val="20"/>
                <w:lang w:val="en-US" w:bidi="th-TH"/>
              </w:rPr>
              <w:t>76,297</w:t>
            </w:r>
          </w:p>
        </w:tc>
        <w:tc>
          <w:tcPr>
            <w:tcW w:w="180" w:type="dxa"/>
            <w:vAlign w:val="bottom"/>
          </w:tcPr>
          <w:p w14:paraId="120B4DF4" w14:textId="77777777" w:rsidR="00B308EC" w:rsidRPr="00CC2B9D" w:rsidRDefault="00B308EC" w:rsidP="009F6844">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56BA4E6C" w14:textId="7F1ECA6B" w:rsidR="00B308EC" w:rsidRPr="00CC2B9D" w:rsidRDefault="007A49CE" w:rsidP="002C5928">
            <w:pPr>
              <w:pStyle w:val="acctfourfigures"/>
              <w:tabs>
                <w:tab w:val="clear" w:pos="765"/>
              </w:tabs>
              <w:spacing w:line="240" w:lineRule="auto"/>
              <w:ind w:right="11"/>
              <w:jc w:val="center"/>
              <w:rPr>
                <w:rFonts w:ascii="Calibri" w:hAnsi="Calibri" w:cs="Calibri"/>
                <w:sz w:val="20"/>
                <w:lang w:val="en-US" w:bidi="th-TH"/>
              </w:rPr>
            </w:pPr>
            <w:r w:rsidRPr="00CC2B9D">
              <w:rPr>
                <w:rFonts w:ascii="Calibri" w:hAnsi="Calibri" w:cs="Calibri"/>
                <w:sz w:val="20"/>
                <w:lang w:val="en-US" w:bidi="th-TH"/>
              </w:rPr>
              <w:t>-</w:t>
            </w:r>
          </w:p>
        </w:tc>
        <w:tc>
          <w:tcPr>
            <w:tcW w:w="195" w:type="dxa"/>
            <w:vAlign w:val="bottom"/>
          </w:tcPr>
          <w:p w14:paraId="445F7BB2" w14:textId="77777777" w:rsidR="00B308EC" w:rsidRPr="00CC2B9D" w:rsidRDefault="00B308EC" w:rsidP="009F6844">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1E193C2D" w14:textId="691A5C16" w:rsidR="00B308EC" w:rsidRPr="00CC2B9D" w:rsidRDefault="007A49CE" w:rsidP="007A49CE">
            <w:pPr>
              <w:pStyle w:val="acctfourfigures"/>
              <w:tabs>
                <w:tab w:val="clear" w:pos="765"/>
              </w:tabs>
              <w:spacing w:line="240" w:lineRule="auto"/>
              <w:ind w:left="-47" w:right="11"/>
              <w:jc w:val="center"/>
              <w:rPr>
                <w:rFonts w:ascii="Calibri" w:hAnsi="Calibri" w:cs="Calibri"/>
                <w:sz w:val="20"/>
                <w:lang w:val="en-US" w:bidi="th-TH"/>
              </w:rPr>
            </w:pPr>
            <w:r w:rsidRPr="00CC2B9D">
              <w:rPr>
                <w:rFonts w:ascii="Calibri" w:hAnsi="Calibri" w:cs="Calibri"/>
                <w:sz w:val="20"/>
                <w:lang w:val="en-US" w:bidi="th-TH"/>
              </w:rPr>
              <w:t>-</w:t>
            </w:r>
          </w:p>
        </w:tc>
      </w:tr>
      <w:tr w:rsidR="009F6844" w:rsidRPr="00CC2B9D" w14:paraId="5EF6466F" w14:textId="77777777" w:rsidTr="00293243">
        <w:trPr>
          <w:cantSplit/>
          <w:trHeight w:val="50"/>
        </w:trPr>
        <w:tc>
          <w:tcPr>
            <w:tcW w:w="3006" w:type="dxa"/>
            <w:vAlign w:val="bottom"/>
          </w:tcPr>
          <w:p w14:paraId="2B2AB5F1" w14:textId="526DE547" w:rsidR="009F6844" w:rsidRPr="00CC2B9D" w:rsidRDefault="009F6844" w:rsidP="009F6844">
            <w:pPr>
              <w:spacing w:line="240" w:lineRule="auto"/>
              <w:ind w:left="180" w:hanging="180"/>
              <w:rPr>
                <w:rFonts w:ascii="Calibri" w:hAnsi="Calibri" w:cs="Calibri"/>
                <w:sz w:val="20"/>
                <w:cs/>
              </w:rPr>
            </w:pPr>
            <w:r w:rsidRPr="00CC2B9D">
              <w:rPr>
                <w:rFonts w:ascii="Calibri" w:hAnsi="Calibri" w:cs="Calibri"/>
                <w:b/>
                <w:bCs/>
                <w:sz w:val="20"/>
              </w:rPr>
              <w:t>Total</w:t>
            </w:r>
          </w:p>
        </w:tc>
        <w:tc>
          <w:tcPr>
            <w:tcW w:w="1309" w:type="dxa"/>
            <w:tcBorders>
              <w:top w:val="single" w:sz="4" w:space="0" w:color="auto"/>
              <w:bottom w:val="double" w:sz="4" w:space="0" w:color="auto"/>
            </w:tcBorders>
            <w:shd w:val="clear" w:color="auto" w:fill="auto"/>
            <w:vAlign w:val="bottom"/>
          </w:tcPr>
          <w:p w14:paraId="2092B8B1" w14:textId="3FA59BF6" w:rsidR="009F6844" w:rsidRPr="00CC2B9D" w:rsidRDefault="00C6057F" w:rsidP="00E75761">
            <w:pPr>
              <w:pStyle w:val="acctfourfigures"/>
              <w:tabs>
                <w:tab w:val="clear" w:pos="765"/>
                <w:tab w:val="decimal" w:pos="1123"/>
              </w:tabs>
              <w:spacing w:line="240" w:lineRule="atLeast"/>
              <w:ind w:left="-79" w:right="-108"/>
              <w:rPr>
                <w:rFonts w:ascii="Calibri" w:hAnsi="Calibri" w:cs="Calibri"/>
                <w:b/>
                <w:bCs/>
                <w:sz w:val="20"/>
              </w:rPr>
            </w:pPr>
            <w:r w:rsidRPr="00CC2B9D">
              <w:rPr>
                <w:rFonts w:ascii="Calibri" w:hAnsi="Calibri" w:cs="Calibri"/>
                <w:b/>
                <w:bCs/>
                <w:sz w:val="20"/>
              </w:rPr>
              <w:t>328,096</w:t>
            </w:r>
          </w:p>
        </w:tc>
        <w:tc>
          <w:tcPr>
            <w:tcW w:w="184" w:type="dxa"/>
            <w:vAlign w:val="bottom"/>
          </w:tcPr>
          <w:p w14:paraId="37C4257C" w14:textId="77777777" w:rsidR="009F6844" w:rsidRPr="00CC2B9D" w:rsidRDefault="009F6844" w:rsidP="009F6844">
            <w:pPr>
              <w:pStyle w:val="acctfourfigures"/>
              <w:tabs>
                <w:tab w:val="clear" w:pos="765"/>
                <w:tab w:val="decimal" w:pos="903"/>
              </w:tabs>
              <w:spacing w:line="240" w:lineRule="auto"/>
              <w:ind w:right="11"/>
              <w:rPr>
                <w:rFonts w:ascii="Calibri" w:hAnsi="Calibri" w:cs="Calibri"/>
                <w:b/>
                <w:bCs/>
                <w:sz w:val="20"/>
                <w:lang w:val="en-US" w:bidi="th-TH"/>
              </w:rPr>
            </w:pPr>
          </w:p>
        </w:tc>
        <w:tc>
          <w:tcPr>
            <w:tcW w:w="1110" w:type="dxa"/>
            <w:tcBorders>
              <w:top w:val="single" w:sz="4" w:space="0" w:color="auto"/>
              <w:bottom w:val="double" w:sz="4" w:space="0" w:color="auto"/>
            </w:tcBorders>
            <w:shd w:val="clear" w:color="auto" w:fill="auto"/>
            <w:vAlign w:val="bottom"/>
          </w:tcPr>
          <w:p w14:paraId="7ADECEF3" w14:textId="10AF4954" w:rsidR="009F6844" w:rsidRPr="00CC2B9D" w:rsidRDefault="00C6057F" w:rsidP="00E75761">
            <w:pPr>
              <w:pStyle w:val="acctfourfigures"/>
              <w:tabs>
                <w:tab w:val="clear" w:pos="765"/>
                <w:tab w:val="decimal" w:pos="950"/>
              </w:tabs>
              <w:spacing w:line="240" w:lineRule="atLeast"/>
              <w:ind w:left="-79" w:right="-108"/>
              <w:rPr>
                <w:rFonts w:ascii="Calibri" w:hAnsi="Calibri" w:cs="Calibri"/>
                <w:b/>
                <w:bCs/>
                <w:sz w:val="20"/>
              </w:rPr>
            </w:pPr>
            <w:r w:rsidRPr="00CC2B9D">
              <w:rPr>
                <w:rFonts w:ascii="Calibri" w:hAnsi="Calibri" w:cs="Calibri"/>
                <w:b/>
                <w:bCs/>
                <w:sz w:val="20"/>
              </w:rPr>
              <w:t>14,69</w:t>
            </w:r>
            <w:r w:rsidR="00423330" w:rsidRPr="00CC2B9D">
              <w:rPr>
                <w:rFonts w:ascii="Calibri" w:hAnsi="Calibri" w:cs="Calibri"/>
                <w:b/>
                <w:bCs/>
                <w:sz w:val="20"/>
              </w:rPr>
              <w:t>3</w:t>
            </w:r>
          </w:p>
        </w:tc>
        <w:tc>
          <w:tcPr>
            <w:tcW w:w="180" w:type="dxa"/>
            <w:shd w:val="clear" w:color="auto" w:fill="auto"/>
            <w:vAlign w:val="bottom"/>
          </w:tcPr>
          <w:p w14:paraId="50B6365D" w14:textId="77777777" w:rsidR="009F6844" w:rsidRPr="00CC2B9D" w:rsidRDefault="009F6844" w:rsidP="009F6844">
            <w:pPr>
              <w:pStyle w:val="acctfourfigures"/>
              <w:spacing w:line="240" w:lineRule="auto"/>
              <w:rPr>
                <w:rFonts w:ascii="Calibri" w:hAnsi="Calibri" w:cs="Calibri"/>
                <w:b/>
                <w:bCs/>
                <w:sz w:val="20"/>
              </w:rPr>
            </w:pPr>
          </w:p>
        </w:tc>
        <w:tc>
          <w:tcPr>
            <w:tcW w:w="1210" w:type="dxa"/>
            <w:tcBorders>
              <w:top w:val="single" w:sz="4" w:space="0" w:color="auto"/>
              <w:bottom w:val="double" w:sz="4" w:space="0" w:color="auto"/>
            </w:tcBorders>
            <w:shd w:val="clear" w:color="auto" w:fill="auto"/>
            <w:vAlign w:val="bottom"/>
          </w:tcPr>
          <w:p w14:paraId="795071D0" w14:textId="581351FF" w:rsidR="009F6844" w:rsidRPr="00CC2B9D" w:rsidRDefault="004203FB" w:rsidP="005455A3">
            <w:pPr>
              <w:pStyle w:val="acctfourfigures"/>
              <w:tabs>
                <w:tab w:val="clear" w:pos="765"/>
                <w:tab w:val="decimal" w:pos="950"/>
              </w:tabs>
              <w:spacing w:line="240" w:lineRule="atLeast"/>
              <w:ind w:left="-79" w:right="-108"/>
              <w:rPr>
                <w:rFonts w:ascii="Calibri" w:hAnsi="Calibri" w:cs="Calibri"/>
                <w:b/>
                <w:bCs/>
                <w:sz w:val="20"/>
              </w:rPr>
            </w:pPr>
            <w:r w:rsidRPr="00CC2B9D">
              <w:rPr>
                <w:rFonts w:ascii="Calibri" w:hAnsi="Calibri" w:cs="Calibri"/>
                <w:b/>
                <w:bCs/>
                <w:sz w:val="20"/>
              </w:rPr>
              <w:t>36,333</w:t>
            </w:r>
          </w:p>
        </w:tc>
        <w:tc>
          <w:tcPr>
            <w:tcW w:w="180" w:type="dxa"/>
            <w:shd w:val="clear" w:color="auto" w:fill="auto"/>
            <w:vAlign w:val="bottom"/>
          </w:tcPr>
          <w:p w14:paraId="1E2B2536" w14:textId="77777777" w:rsidR="009F6844" w:rsidRPr="00CC2B9D" w:rsidRDefault="009F6844" w:rsidP="009F6844">
            <w:pPr>
              <w:pStyle w:val="acctfourfigures"/>
              <w:spacing w:line="240" w:lineRule="auto"/>
              <w:rPr>
                <w:rFonts w:ascii="Calibri" w:hAnsi="Calibri" w:cs="Calibri"/>
                <w:b/>
                <w:bCs/>
                <w:sz w:val="20"/>
              </w:rPr>
            </w:pPr>
          </w:p>
        </w:tc>
        <w:tc>
          <w:tcPr>
            <w:tcW w:w="1136" w:type="dxa"/>
            <w:tcBorders>
              <w:top w:val="single" w:sz="4" w:space="0" w:color="auto"/>
              <w:bottom w:val="double" w:sz="4" w:space="0" w:color="auto"/>
            </w:tcBorders>
            <w:shd w:val="clear" w:color="auto" w:fill="auto"/>
            <w:vAlign w:val="bottom"/>
          </w:tcPr>
          <w:p w14:paraId="783F4AC7" w14:textId="2261C1D6" w:rsidR="009F6844" w:rsidRPr="00CC2B9D" w:rsidRDefault="007A49CE" w:rsidP="005455A3">
            <w:pPr>
              <w:pStyle w:val="acctfourfigures"/>
              <w:tabs>
                <w:tab w:val="clear" w:pos="765"/>
                <w:tab w:val="decimal" w:pos="928"/>
              </w:tabs>
              <w:spacing w:line="240" w:lineRule="atLeast"/>
              <w:ind w:left="-79" w:right="-108"/>
              <w:rPr>
                <w:rFonts w:ascii="Calibri" w:hAnsi="Calibri" w:cs="Calibri"/>
                <w:b/>
                <w:bCs/>
                <w:sz w:val="20"/>
              </w:rPr>
            </w:pPr>
            <w:r w:rsidRPr="00CC2B9D">
              <w:rPr>
                <w:rFonts w:ascii="Calibri" w:hAnsi="Calibri" w:cs="Calibri"/>
                <w:b/>
                <w:bCs/>
                <w:sz w:val="20"/>
              </w:rPr>
              <w:t>47,100</w:t>
            </w:r>
          </w:p>
        </w:tc>
        <w:tc>
          <w:tcPr>
            <w:tcW w:w="180" w:type="dxa"/>
            <w:shd w:val="clear" w:color="auto" w:fill="auto"/>
            <w:vAlign w:val="bottom"/>
          </w:tcPr>
          <w:p w14:paraId="2F249D0B" w14:textId="77777777" w:rsidR="009F6844" w:rsidRPr="00CC2B9D" w:rsidRDefault="009F6844" w:rsidP="009F6844">
            <w:pPr>
              <w:pStyle w:val="acctfourfigures"/>
              <w:spacing w:line="240" w:lineRule="auto"/>
              <w:rPr>
                <w:rFonts w:ascii="Calibri" w:hAnsi="Calibri" w:cs="Calibri"/>
                <w:b/>
                <w:bCs/>
                <w:sz w:val="20"/>
              </w:rPr>
            </w:pPr>
          </w:p>
        </w:tc>
        <w:tc>
          <w:tcPr>
            <w:tcW w:w="1178" w:type="dxa"/>
            <w:tcBorders>
              <w:top w:val="single" w:sz="4" w:space="0" w:color="auto"/>
              <w:bottom w:val="double" w:sz="4" w:space="0" w:color="auto"/>
            </w:tcBorders>
            <w:shd w:val="clear" w:color="auto" w:fill="auto"/>
            <w:vAlign w:val="bottom"/>
          </w:tcPr>
          <w:p w14:paraId="2AA98670" w14:textId="78C56B3B" w:rsidR="009F6844" w:rsidRPr="00CC2B9D" w:rsidRDefault="007A49CE" w:rsidP="00845397">
            <w:pPr>
              <w:pStyle w:val="acctfourfigures"/>
              <w:tabs>
                <w:tab w:val="clear" w:pos="765"/>
                <w:tab w:val="decimal" w:pos="736"/>
              </w:tabs>
              <w:spacing w:line="240" w:lineRule="atLeast"/>
              <w:ind w:left="-79" w:right="-108"/>
              <w:rPr>
                <w:rFonts w:ascii="Calibri" w:hAnsi="Calibri" w:cs="Calibri"/>
                <w:b/>
                <w:bCs/>
                <w:sz w:val="20"/>
              </w:rPr>
            </w:pPr>
            <w:r w:rsidRPr="00CC2B9D">
              <w:rPr>
                <w:rFonts w:ascii="Calibri" w:hAnsi="Calibri" w:cs="Calibri"/>
                <w:b/>
                <w:bCs/>
                <w:sz w:val="20"/>
              </w:rPr>
              <w:t>-</w:t>
            </w:r>
          </w:p>
        </w:tc>
        <w:tc>
          <w:tcPr>
            <w:tcW w:w="180" w:type="dxa"/>
            <w:vAlign w:val="bottom"/>
          </w:tcPr>
          <w:p w14:paraId="44974F8D" w14:textId="77777777" w:rsidR="009F6844" w:rsidRPr="00CC2B9D" w:rsidRDefault="009F6844" w:rsidP="009F6844">
            <w:pPr>
              <w:pStyle w:val="acctfourfigures"/>
              <w:tabs>
                <w:tab w:val="clear" w:pos="765"/>
              </w:tabs>
              <w:spacing w:line="240" w:lineRule="auto"/>
              <w:ind w:right="11"/>
              <w:jc w:val="right"/>
              <w:rPr>
                <w:rFonts w:ascii="Calibri" w:hAnsi="Calibri" w:cs="Calibri"/>
                <w:b/>
                <w:bCs/>
                <w:sz w:val="20"/>
              </w:rPr>
            </w:pPr>
          </w:p>
        </w:tc>
        <w:tc>
          <w:tcPr>
            <w:tcW w:w="1185" w:type="dxa"/>
            <w:tcBorders>
              <w:top w:val="single" w:sz="4" w:space="0" w:color="auto"/>
              <w:bottom w:val="double" w:sz="4" w:space="0" w:color="auto"/>
            </w:tcBorders>
            <w:vAlign w:val="bottom"/>
          </w:tcPr>
          <w:p w14:paraId="7BD3BE65" w14:textId="6F8F8EF4" w:rsidR="009F6844" w:rsidRPr="00CC2B9D" w:rsidRDefault="007A49CE" w:rsidP="005455A3">
            <w:pPr>
              <w:pStyle w:val="acctfourfigures"/>
              <w:tabs>
                <w:tab w:val="clear" w:pos="765"/>
                <w:tab w:val="decimal" w:pos="928"/>
              </w:tabs>
              <w:spacing w:line="240" w:lineRule="atLeast"/>
              <w:ind w:left="-79" w:right="-108"/>
              <w:rPr>
                <w:rFonts w:ascii="Calibri" w:hAnsi="Calibri" w:cs="Calibri"/>
                <w:b/>
                <w:bCs/>
                <w:sz w:val="20"/>
                <w:lang w:val="en-US" w:bidi="th-TH"/>
              </w:rPr>
            </w:pPr>
            <w:r w:rsidRPr="00CC2B9D">
              <w:rPr>
                <w:rFonts w:ascii="Calibri" w:hAnsi="Calibri" w:cs="Calibri"/>
                <w:b/>
                <w:bCs/>
                <w:sz w:val="20"/>
                <w:lang w:val="en-US" w:bidi="th-TH"/>
              </w:rPr>
              <w:t>9</w:t>
            </w:r>
            <w:r w:rsidR="00780771" w:rsidRPr="00CC2B9D">
              <w:rPr>
                <w:rFonts w:ascii="Calibri" w:hAnsi="Calibri" w:cs="Calibri"/>
                <w:b/>
                <w:bCs/>
                <w:sz w:val="20"/>
                <w:lang w:val="en-US" w:bidi="th-TH"/>
              </w:rPr>
              <w:t>79,041</w:t>
            </w:r>
          </w:p>
        </w:tc>
        <w:tc>
          <w:tcPr>
            <w:tcW w:w="178" w:type="dxa"/>
            <w:vAlign w:val="bottom"/>
          </w:tcPr>
          <w:p w14:paraId="053C114C" w14:textId="77777777" w:rsidR="009F6844" w:rsidRPr="00CC2B9D" w:rsidRDefault="009F6844" w:rsidP="009F6844">
            <w:pPr>
              <w:pStyle w:val="acctfourfigures"/>
              <w:tabs>
                <w:tab w:val="clear" w:pos="765"/>
              </w:tabs>
              <w:spacing w:line="240" w:lineRule="auto"/>
              <w:ind w:right="11"/>
              <w:jc w:val="right"/>
              <w:rPr>
                <w:rFonts w:ascii="Calibri" w:hAnsi="Calibri" w:cs="Calibri"/>
                <w:b/>
                <w:bCs/>
                <w:sz w:val="20"/>
              </w:rPr>
            </w:pPr>
          </w:p>
        </w:tc>
        <w:tc>
          <w:tcPr>
            <w:tcW w:w="1208" w:type="dxa"/>
            <w:tcBorders>
              <w:top w:val="single" w:sz="4" w:space="0" w:color="auto"/>
              <w:bottom w:val="double" w:sz="4" w:space="0" w:color="auto"/>
            </w:tcBorders>
            <w:vAlign w:val="bottom"/>
          </w:tcPr>
          <w:p w14:paraId="6C703399" w14:textId="3B8C6864" w:rsidR="009F6844" w:rsidRPr="00CC2B9D" w:rsidRDefault="007A49CE" w:rsidP="005455A3">
            <w:pPr>
              <w:pStyle w:val="acctfourfigures"/>
              <w:tabs>
                <w:tab w:val="clear" w:pos="765"/>
                <w:tab w:val="decimal" w:pos="1040"/>
              </w:tabs>
              <w:spacing w:line="240" w:lineRule="atLeast"/>
              <w:ind w:left="-79" w:right="-108"/>
              <w:rPr>
                <w:rFonts w:ascii="Calibri" w:hAnsi="Calibri" w:cs="Calibri"/>
                <w:b/>
                <w:bCs/>
                <w:sz w:val="20"/>
                <w:lang w:val="en-US" w:bidi="th-TH"/>
              </w:rPr>
            </w:pPr>
            <w:r w:rsidRPr="00CC2B9D">
              <w:rPr>
                <w:rFonts w:ascii="Calibri" w:hAnsi="Calibri" w:cs="Calibri"/>
                <w:b/>
                <w:bCs/>
                <w:sz w:val="20"/>
                <w:lang w:val="en-US" w:bidi="th-TH"/>
              </w:rPr>
              <w:t>1,4</w:t>
            </w:r>
            <w:r w:rsidR="00780771" w:rsidRPr="00CC2B9D">
              <w:rPr>
                <w:rFonts w:ascii="Calibri" w:hAnsi="Calibri" w:cs="Calibri"/>
                <w:b/>
                <w:bCs/>
                <w:sz w:val="20"/>
                <w:lang w:val="en-US" w:bidi="th-TH"/>
              </w:rPr>
              <w:t>05,263</w:t>
            </w:r>
          </w:p>
        </w:tc>
        <w:tc>
          <w:tcPr>
            <w:tcW w:w="180" w:type="dxa"/>
            <w:vAlign w:val="bottom"/>
          </w:tcPr>
          <w:p w14:paraId="27786E1E" w14:textId="77777777" w:rsidR="009F6844" w:rsidRPr="00CC2B9D" w:rsidRDefault="009F6844" w:rsidP="009F6844">
            <w:pPr>
              <w:pStyle w:val="acctfourfigures"/>
              <w:tabs>
                <w:tab w:val="clear" w:pos="765"/>
              </w:tabs>
              <w:spacing w:line="240" w:lineRule="auto"/>
              <w:ind w:right="11"/>
              <w:jc w:val="right"/>
              <w:rPr>
                <w:rFonts w:ascii="Calibri" w:hAnsi="Calibri" w:cs="Calibri"/>
                <w:b/>
                <w:bCs/>
                <w:sz w:val="20"/>
              </w:rPr>
            </w:pPr>
          </w:p>
        </w:tc>
        <w:tc>
          <w:tcPr>
            <w:tcW w:w="1194" w:type="dxa"/>
            <w:vAlign w:val="bottom"/>
          </w:tcPr>
          <w:p w14:paraId="5225405A" w14:textId="77777777" w:rsidR="009F6844" w:rsidRPr="00CC2B9D" w:rsidRDefault="009F6844" w:rsidP="009F6844">
            <w:pPr>
              <w:pStyle w:val="acctfourfigures"/>
              <w:tabs>
                <w:tab w:val="clear" w:pos="765"/>
              </w:tabs>
              <w:spacing w:line="240" w:lineRule="auto"/>
              <w:ind w:right="11"/>
              <w:jc w:val="right"/>
              <w:rPr>
                <w:rFonts w:ascii="Calibri" w:hAnsi="Calibri" w:cs="Calibri"/>
                <w:b/>
                <w:bCs/>
                <w:sz w:val="20"/>
              </w:rPr>
            </w:pPr>
          </w:p>
        </w:tc>
        <w:tc>
          <w:tcPr>
            <w:tcW w:w="195" w:type="dxa"/>
            <w:vAlign w:val="bottom"/>
          </w:tcPr>
          <w:p w14:paraId="7A229329" w14:textId="77777777" w:rsidR="009F6844" w:rsidRPr="00CC2B9D" w:rsidRDefault="009F6844" w:rsidP="009F6844">
            <w:pPr>
              <w:pStyle w:val="acctfourfigures"/>
              <w:tabs>
                <w:tab w:val="clear" w:pos="765"/>
              </w:tabs>
              <w:spacing w:line="240" w:lineRule="auto"/>
              <w:ind w:right="11"/>
              <w:jc w:val="right"/>
              <w:rPr>
                <w:rFonts w:ascii="Calibri" w:hAnsi="Calibri" w:cs="Calibri"/>
                <w:b/>
                <w:bCs/>
                <w:sz w:val="20"/>
              </w:rPr>
            </w:pPr>
          </w:p>
        </w:tc>
        <w:tc>
          <w:tcPr>
            <w:tcW w:w="1190" w:type="dxa"/>
            <w:gridSpan w:val="2"/>
            <w:vAlign w:val="bottom"/>
          </w:tcPr>
          <w:p w14:paraId="1B747D43" w14:textId="77777777" w:rsidR="009F6844" w:rsidRPr="00CC2B9D" w:rsidRDefault="009F6844" w:rsidP="009F6844">
            <w:pPr>
              <w:pStyle w:val="acctfourfigures"/>
              <w:tabs>
                <w:tab w:val="clear" w:pos="765"/>
              </w:tabs>
              <w:spacing w:line="240" w:lineRule="auto"/>
              <w:ind w:right="11"/>
              <w:jc w:val="right"/>
              <w:rPr>
                <w:rFonts w:ascii="Calibri" w:hAnsi="Calibri" w:cs="Calibri"/>
                <w:sz w:val="20"/>
                <w:lang w:val="en-US" w:bidi="th-TH"/>
              </w:rPr>
            </w:pPr>
          </w:p>
        </w:tc>
      </w:tr>
      <w:tr w:rsidR="009F6844" w:rsidRPr="00CC2B9D" w14:paraId="10FDA4C3" w14:textId="77777777" w:rsidTr="00293243">
        <w:trPr>
          <w:cantSplit/>
        </w:trPr>
        <w:tc>
          <w:tcPr>
            <w:tcW w:w="3006" w:type="dxa"/>
            <w:vAlign w:val="bottom"/>
          </w:tcPr>
          <w:p w14:paraId="28F8FB06" w14:textId="77777777" w:rsidR="009F6844" w:rsidRPr="00CC2B9D" w:rsidRDefault="009F6844" w:rsidP="009F6844">
            <w:pPr>
              <w:spacing w:line="240" w:lineRule="auto"/>
              <w:ind w:left="406" w:hanging="225"/>
              <w:rPr>
                <w:rFonts w:ascii="Calibri" w:hAnsi="Calibri" w:cs="Calibri"/>
                <w:sz w:val="20"/>
                <w:cs/>
              </w:rPr>
            </w:pPr>
          </w:p>
        </w:tc>
        <w:tc>
          <w:tcPr>
            <w:tcW w:w="1309" w:type="dxa"/>
            <w:shd w:val="clear" w:color="auto" w:fill="auto"/>
            <w:vAlign w:val="bottom"/>
          </w:tcPr>
          <w:p w14:paraId="72C2E1D4" w14:textId="77777777" w:rsidR="009F6844" w:rsidRPr="00CC2B9D" w:rsidRDefault="009F6844" w:rsidP="009F6844">
            <w:pPr>
              <w:pStyle w:val="BodyText"/>
              <w:spacing w:after="0"/>
              <w:ind w:left="-110" w:right="-131" w:firstLine="2"/>
              <w:jc w:val="center"/>
              <w:rPr>
                <w:rFonts w:ascii="Calibri" w:hAnsi="Calibri" w:cs="Calibri"/>
                <w:sz w:val="20"/>
                <w:cs/>
              </w:rPr>
            </w:pPr>
          </w:p>
        </w:tc>
        <w:tc>
          <w:tcPr>
            <w:tcW w:w="184" w:type="dxa"/>
            <w:vAlign w:val="bottom"/>
          </w:tcPr>
          <w:p w14:paraId="395E7B40" w14:textId="77777777" w:rsidR="009F6844" w:rsidRPr="00CC2B9D" w:rsidRDefault="009F6844" w:rsidP="009F6844">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78AB1C31" w14:textId="77777777" w:rsidR="009F6844" w:rsidRPr="00CC2B9D" w:rsidRDefault="009F6844" w:rsidP="00E75761">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57656AC0" w14:textId="77777777" w:rsidR="009F6844" w:rsidRPr="00CC2B9D" w:rsidRDefault="009F6844" w:rsidP="009F6844">
            <w:pPr>
              <w:pStyle w:val="acctfourfigures"/>
              <w:spacing w:line="240" w:lineRule="auto"/>
              <w:rPr>
                <w:rFonts w:ascii="Calibri" w:hAnsi="Calibri" w:cs="Calibri"/>
                <w:sz w:val="20"/>
              </w:rPr>
            </w:pPr>
          </w:p>
        </w:tc>
        <w:tc>
          <w:tcPr>
            <w:tcW w:w="1210" w:type="dxa"/>
            <w:shd w:val="clear" w:color="auto" w:fill="auto"/>
            <w:vAlign w:val="bottom"/>
          </w:tcPr>
          <w:p w14:paraId="68BD37C4" w14:textId="77777777" w:rsidR="009F6844" w:rsidRPr="00CC2B9D" w:rsidRDefault="009F6844" w:rsidP="005455A3">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3E11493F" w14:textId="77777777" w:rsidR="009F6844" w:rsidRPr="00CC2B9D" w:rsidRDefault="009F6844" w:rsidP="009F6844">
            <w:pPr>
              <w:pStyle w:val="acctfourfigures"/>
              <w:spacing w:line="240" w:lineRule="auto"/>
              <w:rPr>
                <w:rFonts w:ascii="Calibri" w:hAnsi="Calibri" w:cs="Calibri"/>
                <w:sz w:val="20"/>
              </w:rPr>
            </w:pPr>
          </w:p>
        </w:tc>
        <w:tc>
          <w:tcPr>
            <w:tcW w:w="1136" w:type="dxa"/>
            <w:shd w:val="clear" w:color="auto" w:fill="auto"/>
            <w:vAlign w:val="bottom"/>
          </w:tcPr>
          <w:p w14:paraId="3833D712" w14:textId="77777777" w:rsidR="009F6844" w:rsidRPr="00CC2B9D" w:rsidRDefault="009F6844" w:rsidP="005455A3">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37CE9792" w14:textId="77777777" w:rsidR="009F6844" w:rsidRPr="00CC2B9D" w:rsidRDefault="009F6844" w:rsidP="009F6844">
            <w:pPr>
              <w:pStyle w:val="acctfourfigures"/>
              <w:spacing w:line="240" w:lineRule="auto"/>
              <w:rPr>
                <w:rFonts w:ascii="Calibri" w:hAnsi="Calibri" w:cs="Calibri"/>
                <w:sz w:val="20"/>
              </w:rPr>
            </w:pPr>
          </w:p>
        </w:tc>
        <w:tc>
          <w:tcPr>
            <w:tcW w:w="1178" w:type="dxa"/>
            <w:shd w:val="clear" w:color="auto" w:fill="auto"/>
            <w:vAlign w:val="bottom"/>
          </w:tcPr>
          <w:p w14:paraId="0B998134" w14:textId="77777777" w:rsidR="009F6844" w:rsidRPr="00CC2B9D" w:rsidRDefault="009F6844" w:rsidP="005455A3">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1AFE4E1B" w14:textId="77777777" w:rsidR="009F6844" w:rsidRPr="00CC2B9D" w:rsidRDefault="009F6844" w:rsidP="009F6844">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29072DB6" w14:textId="77777777" w:rsidR="009F6844" w:rsidRPr="00CC2B9D" w:rsidRDefault="009F6844" w:rsidP="005455A3">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13717909" w14:textId="77777777" w:rsidR="009F6844" w:rsidRPr="00CC2B9D" w:rsidRDefault="009F6844" w:rsidP="009F6844">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033D008D" w14:textId="77777777" w:rsidR="009F6844" w:rsidRPr="00CC2B9D" w:rsidRDefault="009F6844" w:rsidP="005455A3">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564AD020" w14:textId="77777777" w:rsidR="009F6844" w:rsidRPr="00CC2B9D" w:rsidRDefault="009F6844" w:rsidP="009F6844">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0F1F5098" w14:textId="77777777" w:rsidR="009F6844" w:rsidRPr="00CC2B9D" w:rsidRDefault="009F6844" w:rsidP="009F6844">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3F639017" w14:textId="77777777" w:rsidR="009F6844" w:rsidRPr="00CC2B9D" w:rsidRDefault="009F6844" w:rsidP="009F6844">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699B9706" w14:textId="77777777" w:rsidR="009F6844" w:rsidRPr="00CC2B9D" w:rsidRDefault="009F6844" w:rsidP="009F6844">
            <w:pPr>
              <w:pStyle w:val="acctfourfigures"/>
              <w:tabs>
                <w:tab w:val="clear" w:pos="765"/>
              </w:tabs>
              <w:spacing w:line="240" w:lineRule="auto"/>
              <w:ind w:right="11"/>
              <w:jc w:val="right"/>
              <w:rPr>
                <w:rFonts w:ascii="Calibri" w:hAnsi="Calibri" w:cs="Calibri"/>
                <w:sz w:val="20"/>
                <w:lang w:val="en-US" w:bidi="th-TH"/>
              </w:rPr>
            </w:pPr>
          </w:p>
        </w:tc>
      </w:tr>
      <w:tr w:rsidR="009F6844" w:rsidRPr="00CC2B9D" w14:paraId="61965792" w14:textId="77777777" w:rsidTr="00293243">
        <w:trPr>
          <w:cantSplit/>
        </w:trPr>
        <w:tc>
          <w:tcPr>
            <w:tcW w:w="3006" w:type="dxa"/>
            <w:vAlign w:val="bottom"/>
          </w:tcPr>
          <w:p w14:paraId="6DA68FAC" w14:textId="2286D4FB" w:rsidR="009F6844" w:rsidRPr="00CC2B9D" w:rsidRDefault="009F6844" w:rsidP="009F6844">
            <w:pPr>
              <w:spacing w:line="240" w:lineRule="auto"/>
              <w:ind w:left="180" w:hanging="180"/>
              <w:rPr>
                <w:rFonts w:ascii="Calibri" w:hAnsi="Calibri" w:cs="Calibri"/>
                <w:b/>
                <w:bCs/>
                <w:i/>
                <w:iCs/>
                <w:sz w:val="20"/>
                <w:cs/>
              </w:rPr>
            </w:pPr>
            <w:r w:rsidRPr="00CC2B9D">
              <w:rPr>
                <w:rFonts w:ascii="Calibri" w:hAnsi="Calibri" w:cs="Calibri"/>
                <w:b/>
                <w:bCs/>
                <w:sz w:val="20"/>
                <w:lang w:bidi="th-TH"/>
              </w:rPr>
              <w:t>Financial liabilities</w:t>
            </w:r>
          </w:p>
        </w:tc>
        <w:tc>
          <w:tcPr>
            <w:tcW w:w="1309" w:type="dxa"/>
            <w:shd w:val="clear" w:color="auto" w:fill="auto"/>
            <w:vAlign w:val="bottom"/>
          </w:tcPr>
          <w:p w14:paraId="29E2BA96" w14:textId="77777777" w:rsidR="009F6844" w:rsidRPr="00CC2B9D" w:rsidRDefault="009F6844" w:rsidP="009F6844">
            <w:pPr>
              <w:pStyle w:val="acctfourfigures"/>
              <w:tabs>
                <w:tab w:val="clear" w:pos="765"/>
                <w:tab w:val="decimal" w:pos="551"/>
              </w:tabs>
              <w:spacing w:line="240" w:lineRule="auto"/>
              <w:ind w:left="-79" w:right="-79"/>
              <w:jc w:val="center"/>
              <w:rPr>
                <w:rFonts w:ascii="Calibri" w:hAnsi="Calibri" w:cs="Calibri"/>
                <w:sz w:val="20"/>
              </w:rPr>
            </w:pPr>
          </w:p>
        </w:tc>
        <w:tc>
          <w:tcPr>
            <w:tcW w:w="184" w:type="dxa"/>
            <w:vAlign w:val="bottom"/>
          </w:tcPr>
          <w:p w14:paraId="7A1CE521" w14:textId="77777777" w:rsidR="009F6844" w:rsidRPr="00CC2B9D" w:rsidRDefault="009F6844" w:rsidP="009F6844">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418F1E9F" w14:textId="77777777" w:rsidR="009F6844" w:rsidRPr="00CC2B9D" w:rsidRDefault="009F6844" w:rsidP="00E75761">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2A968883" w14:textId="77777777" w:rsidR="009F6844" w:rsidRPr="00CC2B9D" w:rsidRDefault="009F6844" w:rsidP="009F6844">
            <w:pPr>
              <w:pStyle w:val="acctfourfigures"/>
              <w:spacing w:line="240" w:lineRule="auto"/>
              <w:rPr>
                <w:rFonts w:ascii="Calibri" w:hAnsi="Calibri" w:cs="Calibri"/>
                <w:sz w:val="20"/>
              </w:rPr>
            </w:pPr>
          </w:p>
        </w:tc>
        <w:tc>
          <w:tcPr>
            <w:tcW w:w="1210" w:type="dxa"/>
            <w:shd w:val="clear" w:color="auto" w:fill="auto"/>
            <w:vAlign w:val="bottom"/>
          </w:tcPr>
          <w:p w14:paraId="6BFFDFC1" w14:textId="77777777" w:rsidR="009F6844" w:rsidRPr="00CC2B9D" w:rsidRDefault="009F6844" w:rsidP="005455A3">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5237EAF8" w14:textId="77777777" w:rsidR="009F6844" w:rsidRPr="00CC2B9D" w:rsidRDefault="009F6844" w:rsidP="009F6844">
            <w:pPr>
              <w:pStyle w:val="acctfourfigures"/>
              <w:spacing w:line="240" w:lineRule="auto"/>
              <w:rPr>
                <w:rFonts w:ascii="Calibri" w:hAnsi="Calibri" w:cs="Calibri"/>
                <w:sz w:val="20"/>
              </w:rPr>
            </w:pPr>
          </w:p>
        </w:tc>
        <w:tc>
          <w:tcPr>
            <w:tcW w:w="1136" w:type="dxa"/>
            <w:shd w:val="clear" w:color="auto" w:fill="auto"/>
            <w:vAlign w:val="bottom"/>
          </w:tcPr>
          <w:p w14:paraId="463E0FAC" w14:textId="77777777" w:rsidR="009F6844" w:rsidRPr="00CC2B9D" w:rsidRDefault="009F6844" w:rsidP="005455A3">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55EC22AF" w14:textId="77777777" w:rsidR="009F6844" w:rsidRPr="00CC2B9D" w:rsidRDefault="009F6844" w:rsidP="009F6844">
            <w:pPr>
              <w:pStyle w:val="acctfourfigures"/>
              <w:spacing w:line="240" w:lineRule="auto"/>
              <w:rPr>
                <w:rFonts w:ascii="Calibri" w:hAnsi="Calibri" w:cs="Calibri"/>
                <w:sz w:val="20"/>
              </w:rPr>
            </w:pPr>
          </w:p>
        </w:tc>
        <w:tc>
          <w:tcPr>
            <w:tcW w:w="1178" w:type="dxa"/>
            <w:shd w:val="clear" w:color="auto" w:fill="auto"/>
            <w:vAlign w:val="bottom"/>
          </w:tcPr>
          <w:p w14:paraId="5EFB6E50" w14:textId="77777777" w:rsidR="009F6844" w:rsidRPr="00CC2B9D" w:rsidRDefault="009F6844" w:rsidP="005455A3">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6EC3CBA0" w14:textId="77777777" w:rsidR="009F6844" w:rsidRPr="00CC2B9D" w:rsidRDefault="009F6844" w:rsidP="009F6844">
            <w:pPr>
              <w:pStyle w:val="acctfourfigures"/>
              <w:tabs>
                <w:tab w:val="clear" w:pos="765"/>
              </w:tabs>
              <w:spacing w:line="240" w:lineRule="auto"/>
              <w:ind w:right="11"/>
              <w:jc w:val="right"/>
              <w:rPr>
                <w:rFonts w:ascii="Calibri" w:hAnsi="Calibri" w:cs="Calibri"/>
                <w:sz w:val="20"/>
              </w:rPr>
            </w:pPr>
          </w:p>
        </w:tc>
        <w:tc>
          <w:tcPr>
            <w:tcW w:w="1185" w:type="dxa"/>
            <w:vAlign w:val="bottom"/>
          </w:tcPr>
          <w:p w14:paraId="6867ADC9" w14:textId="77777777" w:rsidR="009F6844" w:rsidRPr="00CC2B9D" w:rsidRDefault="009F6844" w:rsidP="005455A3">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6C82F12D" w14:textId="77777777" w:rsidR="009F6844" w:rsidRPr="00CC2B9D" w:rsidRDefault="009F6844" w:rsidP="009F6844">
            <w:pPr>
              <w:pStyle w:val="acctfourfigures"/>
              <w:tabs>
                <w:tab w:val="clear" w:pos="765"/>
              </w:tabs>
              <w:spacing w:line="240" w:lineRule="auto"/>
              <w:ind w:right="11"/>
              <w:jc w:val="right"/>
              <w:rPr>
                <w:rFonts w:ascii="Calibri" w:hAnsi="Calibri" w:cs="Calibri"/>
                <w:sz w:val="20"/>
              </w:rPr>
            </w:pPr>
          </w:p>
        </w:tc>
        <w:tc>
          <w:tcPr>
            <w:tcW w:w="1208" w:type="dxa"/>
            <w:vAlign w:val="bottom"/>
          </w:tcPr>
          <w:p w14:paraId="766B4088" w14:textId="77777777" w:rsidR="009F6844" w:rsidRPr="00CC2B9D" w:rsidRDefault="009F6844" w:rsidP="005455A3">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0B97A4E9" w14:textId="77777777" w:rsidR="009F6844" w:rsidRPr="00CC2B9D" w:rsidRDefault="009F6844" w:rsidP="009F6844">
            <w:pPr>
              <w:pStyle w:val="acctfourfigures"/>
              <w:tabs>
                <w:tab w:val="clear" w:pos="765"/>
              </w:tabs>
              <w:spacing w:line="240" w:lineRule="auto"/>
              <w:ind w:right="11"/>
              <w:jc w:val="right"/>
              <w:rPr>
                <w:rFonts w:ascii="Calibri" w:hAnsi="Calibri" w:cs="Calibri"/>
                <w:sz w:val="20"/>
              </w:rPr>
            </w:pPr>
          </w:p>
        </w:tc>
        <w:tc>
          <w:tcPr>
            <w:tcW w:w="1194" w:type="dxa"/>
            <w:vAlign w:val="bottom"/>
          </w:tcPr>
          <w:p w14:paraId="539E29BA" w14:textId="77777777" w:rsidR="009F6844" w:rsidRPr="00CC2B9D" w:rsidRDefault="009F6844" w:rsidP="009F6844">
            <w:pPr>
              <w:pStyle w:val="acctfourfigures"/>
              <w:tabs>
                <w:tab w:val="clear" w:pos="765"/>
              </w:tabs>
              <w:spacing w:line="240" w:lineRule="auto"/>
              <w:ind w:right="11"/>
              <w:jc w:val="right"/>
              <w:rPr>
                <w:rFonts w:ascii="Calibri" w:hAnsi="Calibri" w:cs="Calibri"/>
                <w:sz w:val="20"/>
              </w:rPr>
            </w:pPr>
          </w:p>
        </w:tc>
        <w:tc>
          <w:tcPr>
            <w:tcW w:w="195" w:type="dxa"/>
            <w:vAlign w:val="bottom"/>
          </w:tcPr>
          <w:p w14:paraId="75B3AF6A" w14:textId="77777777" w:rsidR="009F6844" w:rsidRPr="00CC2B9D" w:rsidRDefault="009F6844" w:rsidP="009F6844">
            <w:pPr>
              <w:pStyle w:val="acctfourfigures"/>
              <w:tabs>
                <w:tab w:val="clear" w:pos="765"/>
              </w:tabs>
              <w:spacing w:line="240" w:lineRule="auto"/>
              <w:ind w:right="11"/>
              <w:jc w:val="right"/>
              <w:rPr>
                <w:rFonts w:ascii="Calibri" w:hAnsi="Calibri" w:cs="Calibri"/>
                <w:sz w:val="20"/>
              </w:rPr>
            </w:pPr>
          </w:p>
        </w:tc>
        <w:tc>
          <w:tcPr>
            <w:tcW w:w="1190" w:type="dxa"/>
            <w:gridSpan w:val="2"/>
            <w:vAlign w:val="bottom"/>
          </w:tcPr>
          <w:p w14:paraId="095D7677" w14:textId="77777777" w:rsidR="009F6844" w:rsidRPr="00CC2B9D" w:rsidRDefault="009F6844" w:rsidP="009F6844">
            <w:pPr>
              <w:pStyle w:val="acctfourfigures"/>
              <w:tabs>
                <w:tab w:val="clear" w:pos="765"/>
              </w:tabs>
              <w:spacing w:line="240" w:lineRule="auto"/>
              <w:ind w:right="11"/>
              <w:jc w:val="right"/>
              <w:rPr>
                <w:rFonts w:ascii="Calibri" w:hAnsi="Calibri" w:cs="Calibri"/>
                <w:sz w:val="20"/>
                <w:lang w:val="en-US" w:bidi="th-TH"/>
              </w:rPr>
            </w:pPr>
          </w:p>
        </w:tc>
      </w:tr>
      <w:tr w:rsidR="002C5928" w:rsidRPr="00CC2B9D" w14:paraId="11C41B6F" w14:textId="77777777" w:rsidTr="00293243">
        <w:trPr>
          <w:cantSplit/>
        </w:trPr>
        <w:tc>
          <w:tcPr>
            <w:tcW w:w="3006" w:type="dxa"/>
            <w:vAlign w:val="bottom"/>
          </w:tcPr>
          <w:p w14:paraId="5FAA598C" w14:textId="5250EC6C" w:rsidR="002C5928" w:rsidRPr="00CC2B9D" w:rsidRDefault="002C5928" w:rsidP="002C5928">
            <w:pPr>
              <w:spacing w:line="240" w:lineRule="auto"/>
              <w:ind w:left="406" w:hanging="225"/>
              <w:rPr>
                <w:rFonts w:ascii="Calibri" w:hAnsi="Calibri" w:cs="Calibri"/>
                <w:sz w:val="20"/>
                <w:cs/>
              </w:rPr>
            </w:pPr>
            <w:r w:rsidRPr="00CC2B9D">
              <w:rPr>
                <w:rFonts w:ascii="Calibri" w:hAnsi="Calibri" w:cs="Calibri"/>
                <w:sz w:val="20"/>
              </w:rPr>
              <w:t>Bank overdrafts and short-term loans from financial institutions</w:t>
            </w:r>
            <w:r w:rsidR="00E616A6" w:rsidRPr="00CC2B9D">
              <w:rPr>
                <w:rFonts w:ascii="Cordia New" w:hAnsi="Cordia New" w:cs="Cordia New"/>
                <w:sz w:val="28"/>
                <w:szCs w:val="28"/>
                <w:vertAlign w:val="superscript"/>
              </w:rPr>
              <w:t>[1]</w:t>
            </w:r>
          </w:p>
        </w:tc>
        <w:tc>
          <w:tcPr>
            <w:tcW w:w="1309" w:type="dxa"/>
            <w:shd w:val="clear" w:color="auto" w:fill="auto"/>
            <w:vAlign w:val="bottom"/>
          </w:tcPr>
          <w:p w14:paraId="253A4413" w14:textId="2669FFDB" w:rsidR="002C5928" w:rsidRPr="00CC2B9D" w:rsidRDefault="000F7165" w:rsidP="002C5928">
            <w:pPr>
              <w:pStyle w:val="acctfourfigures"/>
              <w:tabs>
                <w:tab w:val="clear" w:pos="765"/>
                <w:tab w:val="decimal" w:pos="1123"/>
              </w:tabs>
              <w:spacing w:line="240" w:lineRule="atLeast"/>
              <w:ind w:left="-79" w:right="-108"/>
              <w:rPr>
                <w:rFonts w:ascii="Calibri" w:hAnsi="Calibri" w:cstheme="minorBidi"/>
                <w:sz w:val="20"/>
                <w:szCs w:val="25"/>
                <w:cs/>
                <w:lang w:val="en-US" w:bidi="th-TH"/>
              </w:rPr>
            </w:pPr>
            <w:r w:rsidRPr="00CC2B9D">
              <w:rPr>
                <w:rFonts w:ascii="Calibri" w:hAnsi="Calibri" w:cstheme="minorBidi"/>
                <w:sz w:val="20"/>
                <w:szCs w:val="25"/>
                <w:lang w:val="en-US" w:bidi="th-TH"/>
              </w:rPr>
              <w:t>6,514,196</w:t>
            </w:r>
          </w:p>
        </w:tc>
        <w:tc>
          <w:tcPr>
            <w:tcW w:w="184" w:type="dxa"/>
            <w:vAlign w:val="bottom"/>
          </w:tcPr>
          <w:p w14:paraId="47525C2D" w14:textId="77777777" w:rsidR="002C5928" w:rsidRPr="00CC2B9D" w:rsidRDefault="002C5928" w:rsidP="002C5928">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3DA70AEE" w14:textId="06111DDC" w:rsidR="002C5928" w:rsidRPr="00CC2B9D" w:rsidRDefault="00E82A92" w:rsidP="00E82A92">
            <w:pPr>
              <w:pStyle w:val="acctfourfigures"/>
              <w:tabs>
                <w:tab w:val="clear" w:pos="765"/>
                <w:tab w:val="decimal" w:pos="950"/>
              </w:tabs>
              <w:spacing w:line="240" w:lineRule="atLeast"/>
              <w:ind w:left="-79" w:right="-108"/>
              <w:rPr>
                <w:rFonts w:ascii="Calibri" w:hAnsi="Calibri" w:cs="Calibri"/>
                <w:sz w:val="20"/>
                <w:lang w:val="en-US"/>
              </w:rPr>
            </w:pPr>
            <w:r w:rsidRPr="00CC2B9D">
              <w:rPr>
                <w:rFonts w:ascii="Calibri" w:hAnsi="Calibri" w:cs="Calibri"/>
                <w:sz w:val="20"/>
                <w:lang w:val="en-US"/>
              </w:rPr>
              <w:t>3,713,</w:t>
            </w:r>
            <w:r w:rsidRPr="00CC2B9D">
              <w:rPr>
                <w:rFonts w:ascii="Calibri" w:hAnsi="Calibri" w:cs="Calibri"/>
                <w:sz w:val="20"/>
              </w:rPr>
              <w:t>410</w:t>
            </w:r>
          </w:p>
        </w:tc>
        <w:tc>
          <w:tcPr>
            <w:tcW w:w="180" w:type="dxa"/>
            <w:shd w:val="clear" w:color="auto" w:fill="auto"/>
            <w:vAlign w:val="bottom"/>
          </w:tcPr>
          <w:p w14:paraId="4C5B2B78" w14:textId="77777777" w:rsidR="002C5928" w:rsidRPr="00CC2B9D" w:rsidRDefault="002C5928" w:rsidP="002C5928">
            <w:pPr>
              <w:pStyle w:val="acctfourfigures"/>
              <w:spacing w:line="240" w:lineRule="auto"/>
              <w:rPr>
                <w:rFonts w:ascii="Calibri" w:hAnsi="Calibri" w:cs="Calibri"/>
                <w:sz w:val="20"/>
              </w:rPr>
            </w:pPr>
          </w:p>
        </w:tc>
        <w:tc>
          <w:tcPr>
            <w:tcW w:w="1210" w:type="dxa"/>
            <w:shd w:val="clear" w:color="auto" w:fill="auto"/>
            <w:vAlign w:val="bottom"/>
          </w:tcPr>
          <w:p w14:paraId="609F80B8" w14:textId="035753FF" w:rsidR="002C5928" w:rsidRPr="00CC2B9D" w:rsidRDefault="00315F6F" w:rsidP="00315F6F">
            <w:pPr>
              <w:pStyle w:val="acctfourfigures"/>
              <w:tabs>
                <w:tab w:val="clear" w:pos="765"/>
                <w:tab w:val="decimal" w:pos="679"/>
              </w:tabs>
              <w:spacing w:line="240" w:lineRule="atLeast"/>
              <w:ind w:left="-79" w:right="-108"/>
              <w:rPr>
                <w:rFonts w:ascii="Calibri" w:hAnsi="Calibri" w:cs="Calibri"/>
                <w:sz w:val="20"/>
              </w:rPr>
            </w:pPr>
            <w:r w:rsidRPr="00CC2B9D">
              <w:rPr>
                <w:rFonts w:ascii="Calibri" w:hAnsi="Calibri" w:cs="Calibri"/>
                <w:sz w:val="20"/>
              </w:rPr>
              <w:t>-</w:t>
            </w:r>
          </w:p>
        </w:tc>
        <w:tc>
          <w:tcPr>
            <w:tcW w:w="180" w:type="dxa"/>
            <w:shd w:val="clear" w:color="auto" w:fill="auto"/>
            <w:vAlign w:val="bottom"/>
          </w:tcPr>
          <w:p w14:paraId="621A02C9" w14:textId="77777777" w:rsidR="002C5928" w:rsidRPr="00CC2B9D" w:rsidRDefault="002C5928" w:rsidP="002C5928">
            <w:pPr>
              <w:pStyle w:val="acctfourfigures"/>
              <w:spacing w:line="240" w:lineRule="auto"/>
              <w:rPr>
                <w:rFonts w:ascii="Calibri" w:hAnsi="Calibri" w:cs="Calibri"/>
                <w:sz w:val="20"/>
              </w:rPr>
            </w:pPr>
          </w:p>
        </w:tc>
        <w:tc>
          <w:tcPr>
            <w:tcW w:w="1136" w:type="dxa"/>
            <w:shd w:val="clear" w:color="auto" w:fill="auto"/>
            <w:vAlign w:val="bottom"/>
          </w:tcPr>
          <w:p w14:paraId="1AE9C119" w14:textId="7E245433" w:rsidR="002C5928" w:rsidRPr="00CC2B9D" w:rsidRDefault="00315F6F" w:rsidP="002C5928">
            <w:pPr>
              <w:pStyle w:val="acctfourfigures"/>
              <w:tabs>
                <w:tab w:val="clear" w:pos="765"/>
                <w:tab w:val="decimal" w:pos="679"/>
              </w:tabs>
              <w:spacing w:line="240" w:lineRule="atLeast"/>
              <w:ind w:left="-79" w:right="-108"/>
              <w:rPr>
                <w:rFonts w:ascii="Calibri" w:hAnsi="Calibri" w:cs="Calibri"/>
                <w:sz w:val="20"/>
              </w:rPr>
            </w:pPr>
            <w:r w:rsidRPr="00CC2B9D">
              <w:rPr>
                <w:rFonts w:ascii="Calibri" w:hAnsi="Calibri" w:cs="Calibri"/>
                <w:sz w:val="20"/>
              </w:rPr>
              <w:t>-</w:t>
            </w:r>
          </w:p>
        </w:tc>
        <w:tc>
          <w:tcPr>
            <w:tcW w:w="180" w:type="dxa"/>
            <w:shd w:val="clear" w:color="auto" w:fill="auto"/>
            <w:vAlign w:val="bottom"/>
          </w:tcPr>
          <w:p w14:paraId="14A19B06" w14:textId="77777777" w:rsidR="002C5928" w:rsidRPr="00CC2B9D" w:rsidRDefault="002C5928" w:rsidP="002C5928">
            <w:pPr>
              <w:pStyle w:val="acctfourfigures"/>
              <w:spacing w:line="240" w:lineRule="auto"/>
              <w:rPr>
                <w:rFonts w:ascii="Calibri" w:hAnsi="Calibri" w:cs="Calibri"/>
                <w:sz w:val="20"/>
              </w:rPr>
            </w:pPr>
          </w:p>
        </w:tc>
        <w:tc>
          <w:tcPr>
            <w:tcW w:w="1178" w:type="dxa"/>
            <w:shd w:val="clear" w:color="auto" w:fill="auto"/>
            <w:vAlign w:val="bottom"/>
          </w:tcPr>
          <w:p w14:paraId="16C4FED6" w14:textId="79A44D04" w:rsidR="002C5928" w:rsidRPr="00CC2B9D" w:rsidRDefault="00EF4F50" w:rsidP="002C5928">
            <w:pPr>
              <w:pStyle w:val="acctfourfigures"/>
              <w:tabs>
                <w:tab w:val="clear" w:pos="765"/>
                <w:tab w:val="decimal" w:pos="736"/>
              </w:tabs>
              <w:spacing w:line="240" w:lineRule="atLeast"/>
              <w:ind w:left="-79" w:right="-108"/>
              <w:rPr>
                <w:rFonts w:ascii="Calibri" w:hAnsi="Calibri" w:cs="Calibri"/>
                <w:sz w:val="20"/>
              </w:rPr>
            </w:pPr>
            <w:r w:rsidRPr="00CC2B9D">
              <w:rPr>
                <w:rFonts w:ascii="Calibri" w:hAnsi="Calibri" w:cs="Calibri"/>
                <w:sz w:val="20"/>
              </w:rPr>
              <w:t>-</w:t>
            </w:r>
          </w:p>
        </w:tc>
        <w:tc>
          <w:tcPr>
            <w:tcW w:w="180" w:type="dxa"/>
            <w:vAlign w:val="bottom"/>
          </w:tcPr>
          <w:p w14:paraId="1E71206D" w14:textId="77777777" w:rsidR="002C5928" w:rsidRPr="00CC2B9D" w:rsidRDefault="002C5928" w:rsidP="002C5928">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74F5B06A" w14:textId="0AD90FA1" w:rsidR="002C5928" w:rsidRPr="00CC2B9D" w:rsidRDefault="00383F38" w:rsidP="002C5928">
            <w:pPr>
              <w:pStyle w:val="acctfourfigures"/>
              <w:tabs>
                <w:tab w:val="clear" w:pos="765"/>
                <w:tab w:val="decimal" w:pos="736"/>
              </w:tabs>
              <w:spacing w:line="240" w:lineRule="atLeast"/>
              <w:ind w:left="-79" w:right="-108"/>
              <w:rPr>
                <w:rFonts w:ascii="Calibri" w:hAnsi="Calibri" w:cs="Calibri"/>
                <w:sz w:val="20"/>
                <w:lang w:val="en-US" w:bidi="th-TH"/>
              </w:rPr>
            </w:pPr>
            <w:r w:rsidRPr="00CC2B9D">
              <w:rPr>
                <w:rFonts w:ascii="Calibri" w:hAnsi="Calibri" w:cs="Calibri"/>
                <w:sz w:val="20"/>
                <w:lang w:val="en-US" w:bidi="th-TH"/>
              </w:rPr>
              <w:t>-</w:t>
            </w:r>
          </w:p>
        </w:tc>
        <w:tc>
          <w:tcPr>
            <w:tcW w:w="178" w:type="dxa"/>
            <w:vAlign w:val="bottom"/>
          </w:tcPr>
          <w:p w14:paraId="107DC2E7" w14:textId="77777777" w:rsidR="002C5928" w:rsidRPr="00CC2B9D" w:rsidRDefault="002C5928" w:rsidP="002C5928">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43AADD14" w14:textId="4F470A51" w:rsidR="002C5928" w:rsidRPr="00CC2B9D" w:rsidRDefault="00383F38" w:rsidP="002C5928">
            <w:pPr>
              <w:pStyle w:val="acctfourfigures"/>
              <w:tabs>
                <w:tab w:val="clear" w:pos="765"/>
                <w:tab w:val="decimal" w:pos="1040"/>
              </w:tabs>
              <w:spacing w:line="240" w:lineRule="atLeast"/>
              <w:ind w:left="-79" w:right="-108"/>
              <w:rPr>
                <w:rFonts w:ascii="Calibri" w:hAnsi="Calibri" w:cs="Calibri"/>
                <w:sz w:val="20"/>
                <w:lang w:val="en-US" w:bidi="th-TH"/>
              </w:rPr>
            </w:pPr>
            <w:r w:rsidRPr="00CC2B9D">
              <w:rPr>
                <w:rFonts w:ascii="Calibri" w:hAnsi="Calibri" w:cs="Calibri"/>
                <w:sz w:val="20"/>
                <w:lang w:val="en-US" w:bidi="th-TH"/>
              </w:rPr>
              <w:t>10,227,606</w:t>
            </w:r>
          </w:p>
        </w:tc>
        <w:tc>
          <w:tcPr>
            <w:tcW w:w="180" w:type="dxa"/>
            <w:vAlign w:val="bottom"/>
          </w:tcPr>
          <w:p w14:paraId="0CF014D9" w14:textId="77777777" w:rsidR="002C5928" w:rsidRPr="00CC2B9D" w:rsidRDefault="002C5928" w:rsidP="002C5928">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715C6E5E" w14:textId="3C9B3618" w:rsidR="002C5928" w:rsidRPr="00CC2B9D" w:rsidRDefault="003C13D3" w:rsidP="002C5928">
            <w:pPr>
              <w:pStyle w:val="acctfourfigures"/>
              <w:tabs>
                <w:tab w:val="clear" w:pos="765"/>
              </w:tabs>
              <w:spacing w:line="240" w:lineRule="auto"/>
              <w:ind w:left="-72" w:right="11"/>
              <w:jc w:val="right"/>
              <w:rPr>
                <w:rFonts w:ascii="Calibri" w:hAnsi="Calibri" w:cs="Calibri"/>
                <w:sz w:val="20"/>
                <w:lang w:val="en-US" w:bidi="th-TH"/>
              </w:rPr>
            </w:pPr>
            <w:r w:rsidRPr="00CC2B9D">
              <w:rPr>
                <w:rFonts w:ascii="Calibri" w:hAnsi="Calibri" w:cs="Calibri"/>
                <w:sz w:val="20"/>
                <w:lang w:val="en-US" w:bidi="th-TH"/>
              </w:rPr>
              <w:t xml:space="preserve">3.20 </w:t>
            </w:r>
            <w:r w:rsidR="004E3FD3" w:rsidRPr="00CC2B9D">
              <w:rPr>
                <w:rFonts w:ascii="Calibri" w:hAnsi="Calibri" w:cs="Calibri"/>
                <w:sz w:val="20"/>
                <w:lang w:val="en-US" w:bidi="th-TH"/>
              </w:rPr>
              <w:t>-</w:t>
            </w:r>
            <w:r w:rsidRPr="00CC2B9D">
              <w:rPr>
                <w:rFonts w:ascii="Calibri" w:hAnsi="Calibri" w:cs="Calibri"/>
                <w:sz w:val="20"/>
                <w:lang w:val="en-US" w:bidi="th-TH"/>
              </w:rPr>
              <w:t xml:space="preserve"> </w:t>
            </w:r>
            <w:r w:rsidR="004E3FD3" w:rsidRPr="00CC2B9D">
              <w:rPr>
                <w:rFonts w:ascii="Calibri" w:hAnsi="Calibri" w:cs="Calibri"/>
                <w:sz w:val="20"/>
                <w:lang w:val="en-US" w:bidi="th-TH"/>
              </w:rPr>
              <w:t>8.648</w:t>
            </w:r>
          </w:p>
        </w:tc>
        <w:tc>
          <w:tcPr>
            <w:tcW w:w="195" w:type="dxa"/>
            <w:vAlign w:val="bottom"/>
          </w:tcPr>
          <w:p w14:paraId="02030C6E" w14:textId="77777777" w:rsidR="002C5928" w:rsidRPr="00CC2B9D" w:rsidRDefault="002C5928" w:rsidP="002C5928">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4A008A3D" w14:textId="797A25C8" w:rsidR="002C5928" w:rsidRPr="00CC2B9D" w:rsidRDefault="00D00829" w:rsidP="002C5928">
            <w:pPr>
              <w:pStyle w:val="acctfourfigures"/>
              <w:tabs>
                <w:tab w:val="clear" w:pos="765"/>
              </w:tabs>
              <w:spacing w:line="240" w:lineRule="auto"/>
              <w:ind w:left="-72" w:right="11"/>
              <w:jc w:val="center"/>
              <w:rPr>
                <w:rFonts w:ascii="Calibri" w:hAnsi="Calibri" w:cs="Calibri"/>
                <w:sz w:val="20"/>
                <w:lang w:val="en-US" w:bidi="th-TH"/>
              </w:rPr>
            </w:pPr>
            <w:r w:rsidRPr="00CC2B9D">
              <w:rPr>
                <w:rFonts w:ascii="Calibri" w:hAnsi="Calibri" w:cs="Calibri"/>
                <w:sz w:val="20"/>
                <w:lang w:val="en-US" w:bidi="th-TH"/>
              </w:rPr>
              <w:t>15.00 - 18.00</w:t>
            </w:r>
          </w:p>
        </w:tc>
      </w:tr>
      <w:tr w:rsidR="002C5928" w:rsidRPr="00CC2B9D" w14:paraId="27833C2C" w14:textId="77777777" w:rsidTr="00B56158">
        <w:trPr>
          <w:cantSplit/>
        </w:trPr>
        <w:tc>
          <w:tcPr>
            <w:tcW w:w="3006" w:type="dxa"/>
          </w:tcPr>
          <w:p w14:paraId="03A917B3" w14:textId="520E4483" w:rsidR="002C5928" w:rsidRPr="00CC2B9D" w:rsidRDefault="002C5928" w:rsidP="002C5928">
            <w:pPr>
              <w:spacing w:line="240" w:lineRule="auto"/>
              <w:ind w:left="406" w:hanging="225"/>
              <w:rPr>
                <w:rFonts w:ascii="Calibri" w:hAnsi="Calibri" w:cs="Calibri"/>
                <w:sz w:val="20"/>
                <w:cs/>
              </w:rPr>
            </w:pPr>
            <w:r w:rsidRPr="00CC2B9D">
              <w:rPr>
                <w:rFonts w:ascii="Calibri" w:hAnsi="Calibri" w:cs="Calibri"/>
                <w:sz w:val="20"/>
              </w:rPr>
              <w:t xml:space="preserve">Short-term loans from related parties </w:t>
            </w:r>
          </w:p>
        </w:tc>
        <w:tc>
          <w:tcPr>
            <w:tcW w:w="1309" w:type="dxa"/>
            <w:shd w:val="clear" w:color="auto" w:fill="auto"/>
            <w:vAlign w:val="bottom"/>
          </w:tcPr>
          <w:p w14:paraId="08FEEFF8" w14:textId="10028025" w:rsidR="002C5928" w:rsidRPr="00CC2B9D" w:rsidRDefault="000F7165" w:rsidP="002C5928">
            <w:pPr>
              <w:pStyle w:val="acctfourfigures"/>
              <w:tabs>
                <w:tab w:val="clear" w:pos="765"/>
                <w:tab w:val="decimal" w:pos="1123"/>
              </w:tabs>
              <w:spacing w:line="240" w:lineRule="atLeast"/>
              <w:ind w:left="-79" w:right="-108"/>
              <w:rPr>
                <w:rFonts w:ascii="Calibri" w:hAnsi="Calibri" w:cs="Calibri"/>
                <w:sz w:val="20"/>
              </w:rPr>
            </w:pPr>
            <w:r w:rsidRPr="00CC2B9D">
              <w:rPr>
                <w:rFonts w:ascii="Calibri" w:hAnsi="Calibri" w:cs="Calibri"/>
                <w:sz w:val="20"/>
              </w:rPr>
              <w:t>12,025</w:t>
            </w:r>
          </w:p>
        </w:tc>
        <w:tc>
          <w:tcPr>
            <w:tcW w:w="184" w:type="dxa"/>
            <w:vAlign w:val="bottom"/>
          </w:tcPr>
          <w:p w14:paraId="3748AA93" w14:textId="77777777" w:rsidR="002C5928" w:rsidRPr="00CC2B9D" w:rsidRDefault="002C5928" w:rsidP="002C5928">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79C4AD0E" w14:textId="344A8F4C" w:rsidR="002C5928" w:rsidRPr="00CC2B9D" w:rsidRDefault="00E82A92" w:rsidP="00E82A92">
            <w:pPr>
              <w:pStyle w:val="acctfourfigures"/>
              <w:tabs>
                <w:tab w:val="clear" w:pos="765"/>
                <w:tab w:val="decimal" w:pos="950"/>
              </w:tabs>
              <w:spacing w:line="240" w:lineRule="atLeast"/>
              <w:ind w:left="-79" w:right="-108"/>
              <w:rPr>
                <w:rFonts w:ascii="Calibri" w:hAnsi="Calibri" w:cs="Calibri"/>
                <w:sz w:val="20"/>
              </w:rPr>
            </w:pPr>
            <w:r w:rsidRPr="00CC2B9D">
              <w:rPr>
                <w:rFonts w:ascii="Calibri" w:hAnsi="Calibri" w:cs="Calibri"/>
                <w:sz w:val="20"/>
              </w:rPr>
              <w:t>1,005</w:t>
            </w:r>
          </w:p>
        </w:tc>
        <w:tc>
          <w:tcPr>
            <w:tcW w:w="180" w:type="dxa"/>
            <w:shd w:val="clear" w:color="auto" w:fill="auto"/>
            <w:vAlign w:val="bottom"/>
          </w:tcPr>
          <w:p w14:paraId="092FE242" w14:textId="77777777" w:rsidR="002C5928" w:rsidRPr="00CC2B9D" w:rsidRDefault="002C5928" w:rsidP="002C5928">
            <w:pPr>
              <w:pStyle w:val="acctfourfigures"/>
              <w:spacing w:line="240" w:lineRule="auto"/>
              <w:rPr>
                <w:rFonts w:ascii="Calibri" w:hAnsi="Calibri" w:cs="Calibri"/>
                <w:sz w:val="20"/>
              </w:rPr>
            </w:pPr>
          </w:p>
        </w:tc>
        <w:tc>
          <w:tcPr>
            <w:tcW w:w="1210" w:type="dxa"/>
            <w:shd w:val="clear" w:color="auto" w:fill="auto"/>
            <w:vAlign w:val="bottom"/>
          </w:tcPr>
          <w:p w14:paraId="0D07AE4F" w14:textId="483E0F17" w:rsidR="002C5928" w:rsidRPr="00CC2B9D" w:rsidRDefault="00315F6F" w:rsidP="00315F6F">
            <w:pPr>
              <w:pStyle w:val="acctfourfigures"/>
              <w:tabs>
                <w:tab w:val="clear" w:pos="765"/>
                <w:tab w:val="decimal" w:pos="679"/>
              </w:tabs>
              <w:spacing w:line="240" w:lineRule="atLeast"/>
              <w:ind w:left="-79" w:right="-108"/>
              <w:rPr>
                <w:rFonts w:ascii="Calibri" w:hAnsi="Calibri" w:cs="Calibri"/>
                <w:sz w:val="20"/>
              </w:rPr>
            </w:pPr>
            <w:r w:rsidRPr="00CC2B9D">
              <w:rPr>
                <w:rFonts w:ascii="Calibri" w:hAnsi="Calibri" w:cs="Calibri"/>
                <w:sz w:val="20"/>
              </w:rPr>
              <w:t>-</w:t>
            </w:r>
          </w:p>
        </w:tc>
        <w:tc>
          <w:tcPr>
            <w:tcW w:w="180" w:type="dxa"/>
            <w:shd w:val="clear" w:color="auto" w:fill="auto"/>
            <w:vAlign w:val="bottom"/>
          </w:tcPr>
          <w:p w14:paraId="7AB6C63E" w14:textId="77777777" w:rsidR="002C5928" w:rsidRPr="00CC2B9D" w:rsidRDefault="002C5928" w:rsidP="002C5928">
            <w:pPr>
              <w:pStyle w:val="acctfourfigures"/>
              <w:spacing w:line="240" w:lineRule="auto"/>
              <w:rPr>
                <w:rFonts w:ascii="Calibri" w:hAnsi="Calibri" w:cs="Calibri"/>
                <w:sz w:val="20"/>
              </w:rPr>
            </w:pPr>
          </w:p>
        </w:tc>
        <w:tc>
          <w:tcPr>
            <w:tcW w:w="1136" w:type="dxa"/>
            <w:shd w:val="clear" w:color="auto" w:fill="auto"/>
            <w:vAlign w:val="bottom"/>
          </w:tcPr>
          <w:p w14:paraId="50E0258B" w14:textId="52BF24E8" w:rsidR="002C5928" w:rsidRPr="00CC2B9D" w:rsidRDefault="00315F6F" w:rsidP="002C5928">
            <w:pPr>
              <w:pStyle w:val="acctfourfigures"/>
              <w:tabs>
                <w:tab w:val="clear" w:pos="765"/>
                <w:tab w:val="decimal" w:pos="679"/>
              </w:tabs>
              <w:spacing w:line="240" w:lineRule="atLeast"/>
              <w:ind w:left="-79" w:right="-108"/>
              <w:rPr>
                <w:rFonts w:ascii="Calibri" w:hAnsi="Calibri" w:cs="Calibri"/>
                <w:sz w:val="20"/>
              </w:rPr>
            </w:pPr>
            <w:r w:rsidRPr="00CC2B9D">
              <w:rPr>
                <w:rFonts w:ascii="Calibri" w:hAnsi="Calibri" w:cs="Calibri"/>
                <w:sz w:val="20"/>
              </w:rPr>
              <w:t>-</w:t>
            </w:r>
          </w:p>
        </w:tc>
        <w:tc>
          <w:tcPr>
            <w:tcW w:w="180" w:type="dxa"/>
            <w:shd w:val="clear" w:color="auto" w:fill="auto"/>
            <w:vAlign w:val="bottom"/>
          </w:tcPr>
          <w:p w14:paraId="420D2A6D" w14:textId="77777777" w:rsidR="002C5928" w:rsidRPr="00CC2B9D" w:rsidRDefault="002C5928" w:rsidP="002C5928">
            <w:pPr>
              <w:pStyle w:val="acctfourfigures"/>
              <w:spacing w:line="240" w:lineRule="auto"/>
              <w:rPr>
                <w:rFonts w:ascii="Calibri" w:hAnsi="Calibri" w:cs="Calibri"/>
                <w:sz w:val="20"/>
              </w:rPr>
            </w:pPr>
          </w:p>
        </w:tc>
        <w:tc>
          <w:tcPr>
            <w:tcW w:w="1178" w:type="dxa"/>
            <w:shd w:val="clear" w:color="auto" w:fill="auto"/>
            <w:vAlign w:val="bottom"/>
          </w:tcPr>
          <w:p w14:paraId="0E2164C7" w14:textId="2F2B92BB" w:rsidR="002C5928" w:rsidRPr="00CC2B9D" w:rsidRDefault="00EF4F50" w:rsidP="002C5928">
            <w:pPr>
              <w:pStyle w:val="acctfourfigures"/>
              <w:tabs>
                <w:tab w:val="clear" w:pos="765"/>
                <w:tab w:val="decimal" w:pos="736"/>
              </w:tabs>
              <w:spacing w:line="240" w:lineRule="atLeast"/>
              <w:ind w:left="-79" w:right="-108"/>
              <w:rPr>
                <w:rFonts w:ascii="Calibri" w:hAnsi="Calibri" w:cs="Calibri"/>
                <w:sz w:val="20"/>
              </w:rPr>
            </w:pPr>
            <w:r w:rsidRPr="00CC2B9D">
              <w:rPr>
                <w:rFonts w:ascii="Calibri" w:hAnsi="Calibri" w:cs="Calibri"/>
                <w:sz w:val="20"/>
              </w:rPr>
              <w:t>-</w:t>
            </w:r>
          </w:p>
        </w:tc>
        <w:tc>
          <w:tcPr>
            <w:tcW w:w="180" w:type="dxa"/>
            <w:vAlign w:val="bottom"/>
          </w:tcPr>
          <w:p w14:paraId="3223DD37" w14:textId="77777777" w:rsidR="002C5928" w:rsidRPr="00CC2B9D" w:rsidRDefault="002C5928" w:rsidP="002C5928">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24EA664B" w14:textId="443939A0" w:rsidR="002C5928" w:rsidRPr="00CC2B9D" w:rsidRDefault="00383F38" w:rsidP="002C5928">
            <w:pPr>
              <w:pStyle w:val="acctfourfigures"/>
              <w:tabs>
                <w:tab w:val="clear" w:pos="765"/>
                <w:tab w:val="decimal" w:pos="736"/>
              </w:tabs>
              <w:spacing w:line="240" w:lineRule="atLeast"/>
              <w:ind w:left="-79" w:right="-108"/>
              <w:rPr>
                <w:rFonts w:ascii="Calibri" w:hAnsi="Calibri" w:cs="Calibri"/>
                <w:sz w:val="20"/>
                <w:lang w:val="en-US" w:bidi="th-TH"/>
              </w:rPr>
            </w:pPr>
            <w:r w:rsidRPr="00CC2B9D">
              <w:rPr>
                <w:rFonts w:ascii="Calibri" w:hAnsi="Calibri" w:cs="Calibri"/>
                <w:sz w:val="20"/>
                <w:lang w:val="en-US" w:bidi="th-TH"/>
              </w:rPr>
              <w:t>-</w:t>
            </w:r>
          </w:p>
        </w:tc>
        <w:tc>
          <w:tcPr>
            <w:tcW w:w="178" w:type="dxa"/>
            <w:vAlign w:val="bottom"/>
          </w:tcPr>
          <w:p w14:paraId="4F630085" w14:textId="77777777" w:rsidR="002C5928" w:rsidRPr="00CC2B9D" w:rsidRDefault="002C5928" w:rsidP="002C5928">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2417CDC7" w14:textId="6C7CA361" w:rsidR="002C5928" w:rsidRPr="00CC2B9D" w:rsidRDefault="00383F38" w:rsidP="002C5928">
            <w:pPr>
              <w:pStyle w:val="acctfourfigures"/>
              <w:tabs>
                <w:tab w:val="clear" w:pos="765"/>
                <w:tab w:val="decimal" w:pos="1040"/>
              </w:tabs>
              <w:spacing w:line="240" w:lineRule="atLeast"/>
              <w:ind w:left="-79" w:right="-108"/>
              <w:rPr>
                <w:rFonts w:ascii="Calibri" w:hAnsi="Calibri" w:cs="Calibri"/>
                <w:sz w:val="20"/>
                <w:lang w:val="en-US" w:bidi="th-TH"/>
              </w:rPr>
            </w:pPr>
            <w:r w:rsidRPr="00CC2B9D">
              <w:rPr>
                <w:rFonts w:ascii="Calibri" w:hAnsi="Calibri" w:cs="Calibri"/>
                <w:sz w:val="20"/>
                <w:lang w:val="en-US" w:bidi="th-TH"/>
              </w:rPr>
              <w:t>13,030</w:t>
            </w:r>
          </w:p>
        </w:tc>
        <w:tc>
          <w:tcPr>
            <w:tcW w:w="180" w:type="dxa"/>
            <w:vAlign w:val="bottom"/>
          </w:tcPr>
          <w:p w14:paraId="403E0E81" w14:textId="77777777" w:rsidR="002C5928" w:rsidRPr="00CC2B9D" w:rsidRDefault="002C5928" w:rsidP="002C5928">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27BF4215" w14:textId="39AB1894" w:rsidR="002C5928" w:rsidRPr="00CC2B9D" w:rsidRDefault="00D00829" w:rsidP="002C5928">
            <w:pPr>
              <w:pStyle w:val="acctfourfigures"/>
              <w:tabs>
                <w:tab w:val="clear" w:pos="765"/>
              </w:tabs>
              <w:spacing w:line="240" w:lineRule="atLeast"/>
              <w:ind w:left="-79" w:right="-108"/>
              <w:jc w:val="center"/>
              <w:rPr>
                <w:rFonts w:ascii="Calibri" w:hAnsi="Calibri" w:cs="Calibri"/>
                <w:sz w:val="20"/>
                <w:lang w:val="en-US" w:bidi="th-TH"/>
              </w:rPr>
            </w:pPr>
            <w:r w:rsidRPr="00CC2B9D">
              <w:rPr>
                <w:rFonts w:ascii="Calibri" w:hAnsi="Calibri" w:cs="Calibri"/>
                <w:sz w:val="20"/>
                <w:lang w:val="en-US" w:bidi="th-TH"/>
              </w:rPr>
              <w:t>5.90</w:t>
            </w:r>
          </w:p>
        </w:tc>
        <w:tc>
          <w:tcPr>
            <w:tcW w:w="195" w:type="dxa"/>
            <w:vAlign w:val="bottom"/>
          </w:tcPr>
          <w:p w14:paraId="6F56E396" w14:textId="77777777" w:rsidR="002C5928" w:rsidRPr="00CC2B9D" w:rsidRDefault="002C5928" w:rsidP="002C5928">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7365E807" w14:textId="05A7E02A" w:rsidR="002C5928" w:rsidRPr="00CC2B9D" w:rsidRDefault="00D00829" w:rsidP="00D00829">
            <w:pPr>
              <w:pStyle w:val="acctfourfigures"/>
              <w:tabs>
                <w:tab w:val="clear" w:pos="765"/>
              </w:tabs>
              <w:spacing w:line="240" w:lineRule="auto"/>
              <w:ind w:right="-30"/>
              <w:jc w:val="center"/>
              <w:rPr>
                <w:rFonts w:ascii="Calibri" w:hAnsi="Calibri" w:cs="Calibri"/>
                <w:sz w:val="20"/>
                <w:lang w:val="en-US" w:bidi="th-TH"/>
              </w:rPr>
            </w:pPr>
            <w:r w:rsidRPr="00CC2B9D">
              <w:rPr>
                <w:rFonts w:ascii="Calibri" w:hAnsi="Calibri" w:cs="Calibri"/>
                <w:sz w:val="20"/>
                <w:lang w:val="en-US" w:bidi="th-TH"/>
              </w:rPr>
              <w:t>10.02</w:t>
            </w:r>
          </w:p>
        </w:tc>
      </w:tr>
      <w:tr w:rsidR="00C058A3" w:rsidRPr="00CC2B9D" w14:paraId="40578E1E" w14:textId="77777777" w:rsidTr="00B56158">
        <w:trPr>
          <w:cantSplit/>
        </w:trPr>
        <w:tc>
          <w:tcPr>
            <w:tcW w:w="3006" w:type="dxa"/>
          </w:tcPr>
          <w:p w14:paraId="2D84E8C6" w14:textId="1B9A3AF0" w:rsidR="00C058A3" w:rsidRPr="00CC2B9D" w:rsidRDefault="00C96A46" w:rsidP="002C5928">
            <w:pPr>
              <w:spacing w:line="240" w:lineRule="auto"/>
              <w:ind w:left="406" w:hanging="225"/>
              <w:rPr>
                <w:rFonts w:ascii="Calibri" w:hAnsi="Calibri" w:cs="Calibri"/>
                <w:sz w:val="20"/>
              </w:rPr>
            </w:pPr>
            <w:r w:rsidRPr="00CC2B9D">
              <w:rPr>
                <w:rFonts w:ascii="Calibri" w:hAnsi="Calibri" w:cs="Calibri"/>
                <w:sz w:val="20"/>
              </w:rPr>
              <w:t>Trade payables</w:t>
            </w:r>
          </w:p>
        </w:tc>
        <w:tc>
          <w:tcPr>
            <w:tcW w:w="1309" w:type="dxa"/>
            <w:shd w:val="clear" w:color="auto" w:fill="auto"/>
            <w:vAlign w:val="bottom"/>
          </w:tcPr>
          <w:p w14:paraId="5EE2B74A" w14:textId="6E74DD38" w:rsidR="00C058A3" w:rsidRPr="00CC2B9D" w:rsidRDefault="00D47348" w:rsidP="00D47348">
            <w:pPr>
              <w:pStyle w:val="acctfourfigures"/>
              <w:tabs>
                <w:tab w:val="clear" w:pos="765"/>
                <w:tab w:val="decimal" w:pos="808"/>
              </w:tabs>
              <w:spacing w:line="240" w:lineRule="atLeast"/>
              <w:ind w:left="-79" w:right="-108"/>
              <w:rPr>
                <w:rFonts w:ascii="Calibri" w:hAnsi="Calibri" w:cs="Calibri"/>
                <w:sz w:val="20"/>
              </w:rPr>
            </w:pPr>
            <w:r w:rsidRPr="00CC2B9D">
              <w:rPr>
                <w:rFonts w:ascii="Calibri" w:hAnsi="Calibri" w:cs="Calibri"/>
                <w:sz w:val="20"/>
              </w:rPr>
              <w:t>-</w:t>
            </w:r>
          </w:p>
        </w:tc>
        <w:tc>
          <w:tcPr>
            <w:tcW w:w="184" w:type="dxa"/>
            <w:vAlign w:val="bottom"/>
          </w:tcPr>
          <w:p w14:paraId="3A9E7709" w14:textId="77777777" w:rsidR="00C058A3" w:rsidRPr="00CC2B9D" w:rsidRDefault="00C058A3" w:rsidP="002C5928">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6C497659" w14:textId="2B682B6E" w:rsidR="00C058A3" w:rsidRPr="00CC2B9D" w:rsidRDefault="00E82A92" w:rsidP="002C5928">
            <w:pPr>
              <w:pStyle w:val="acctfourfigures"/>
              <w:tabs>
                <w:tab w:val="clear" w:pos="765"/>
                <w:tab w:val="decimal" w:pos="704"/>
              </w:tabs>
              <w:spacing w:line="240" w:lineRule="atLeast"/>
              <w:ind w:left="-79" w:right="-108"/>
              <w:rPr>
                <w:rFonts w:ascii="Calibri" w:hAnsi="Calibri" w:cs="Calibri"/>
                <w:sz w:val="20"/>
              </w:rPr>
            </w:pPr>
            <w:r w:rsidRPr="00CC2B9D">
              <w:rPr>
                <w:rFonts w:ascii="Calibri" w:hAnsi="Calibri" w:cs="Calibri"/>
                <w:sz w:val="20"/>
              </w:rPr>
              <w:t>-</w:t>
            </w:r>
          </w:p>
        </w:tc>
        <w:tc>
          <w:tcPr>
            <w:tcW w:w="180" w:type="dxa"/>
            <w:shd w:val="clear" w:color="auto" w:fill="auto"/>
            <w:vAlign w:val="bottom"/>
          </w:tcPr>
          <w:p w14:paraId="594E2B9E" w14:textId="77777777" w:rsidR="00C058A3" w:rsidRPr="00CC2B9D" w:rsidRDefault="00C058A3" w:rsidP="002C5928">
            <w:pPr>
              <w:pStyle w:val="acctfourfigures"/>
              <w:spacing w:line="240" w:lineRule="auto"/>
              <w:rPr>
                <w:rFonts w:ascii="Calibri" w:hAnsi="Calibri" w:cs="Calibri"/>
                <w:sz w:val="20"/>
              </w:rPr>
            </w:pPr>
          </w:p>
        </w:tc>
        <w:tc>
          <w:tcPr>
            <w:tcW w:w="1210" w:type="dxa"/>
            <w:shd w:val="clear" w:color="auto" w:fill="auto"/>
            <w:vAlign w:val="bottom"/>
          </w:tcPr>
          <w:p w14:paraId="26EC2CD5" w14:textId="0FD5BAB4" w:rsidR="00C058A3" w:rsidRPr="00CC2B9D" w:rsidRDefault="00315F6F" w:rsidP="00315F6F">
            <w:pPr>
              <w:pStyle w:val="acctfourfigures"/>
              <w:tabs>
                <w:tab w:val="clear" w:pos="765"/>
                <w:tab w:val="decimal" w:pos="679"/>
              </w:tabs>
              <w:spacing w:line="240" w:lineRule="atLeast"/>
              <w:ind w:left="-79" w:right="-108"/>
              <w:rPr>
                <w:rFonts w:ascii="Calibri" w:hAnsi="Calibri" w:cs="Calibri"/>
                <w:sz w:val="20"/>
              </w:rPr>
            </w:pPr>
            <w:r w:rsidRPr="00CC2B9D">
              <w:rPr>
                <w:rFonts w:ascii="Calibri" w:hAnsi="Calibri" w:cs="Calibri"/>
                <w:sz w:val="20"/>
              </w:rPr>
              <w:t>-</w:t>
            </w:r>
          </w:p>
        </w:tc>
        <w:tc>
          <w:tcPr>
            <w:tcW w:w="180" w:type="dxa"/>
            <w:shd w:val="clear" w:color="auto" w:fill="auto"/>
            <w:vAlign w:val="bottom"/>
          </w:tcPr>
          <w:p w14:paraId="4D80B873" w14:textId="77777777" w:rsidR="00C058A3" w:rsidRPr="00CC2B9D" w:rsidRDefault="00C058A3" w:rsidP="002C5928">
            <w:pPr>
              <w:pStyle w:val="acctfourfigures"/>
              <w:spacing w:line="240" w:lineRule="auto"/>
              <w:rPr>
                <w:rFonts w:ascii="Calibri" w:hAnsi="Calibri" w:cs="Calibri"/>
                <w:sz w:val="20"/>
              </w:rPr>
            </w:pPr>
          </w:p>
        </w:tc>
        <w:tc>
          <w:tcPr>
            <w:tcW w:w="1136" w:type="dxa"/>
            <w:shd w:val="clear" w:color="auto" w:fill="auto"/>
            <w:vAlign w:val="bottom"/>
          </w:tcPr>
          <w:p w14:paraId="5E310225" w14:textId="09F7C634" w:rsidR="00C058A3" w:rsidRPr="00CC2B9D" w:rsidRDefault="00315F6F" w:rsidP="002C5928">
            <w:pPr>
              <w:pStyle w:val="acctfourfigures"/>
              <w:tabs>
                <w:tab w:val="clear" w:pos="765"/>
                <w:tab w:val="decimal" w:pos="679"/>
              </w:tabs>
              <w:spacing w:line="240" w:lineRule="atLeast"/>
              <w:ind w:left="-79" w:right="-108"/>
              <w:rPr>
                <w:rFonts w:ascii="Calibri" w:hAnsi="Calibri" w:cs="Calibri"/>
                <w:sz w:val="20"/>
              </w:rPr>
            </w:pPr>
            <w:r w:rsidRPr="00CC2B9D">
              <w:rPr>
                <w:rFonts w:ascii="Calibri" w:hAnsi="Calibri" w:cs="Calibri"/>
                <w:sz w:val="20"/>
              </w:rPr>
              <w:t>-</w:t>
            </w:r>
          </w:p>
        </w:tc>
        <w:tc>
          <w:tcPr>
            <w:tcW w:w="180" w:type="dxa"/>
            <w:shd w:val="clear" w:color="auto" w:fill="auto"/>
            <w:vAlign w:val="bottom"/>
          </w:tcPr>
          <w:p w14:paraId="192C34A3" w14:textId="77777777" w:rsidR="00C058A3" w:rsidRPr="00CC2B9D" w:rsidRDefault="00C058A3" w:rsidP="002C5928">
            <w:pPr>
              <w:pStyle w:val="acctfourfigures"/>
              <w:spacing w:line="240" w:lineRule="auto"/>
              <w:rPr>
                <w:rFonts w:ascii="Calibri" w:hAnsi="Calibri" w:cs="Calibri"/>
                <w:sz w:val="20"/>
              </w:rPr>
            </w:pPr>
          </w:p>
        </w:tc>
        <w:tc>
          <w:tcPr>
            <w:tcW w:w="1178" w:type="dxa"/>
            <w:shd w:val="clear" w:color="auto" w:fill="auto"/>
            <w:vAlign w:val="bottom"/>
          </w:tcPr>
          <w:p w14:paraId="4FEC19F8" w14:textId="35A8E893" w:rsidR="00C058A3" w:rsidRPr="00CC2B9D" w:rsidRDefault="00EF4F50" w:rsidP="002C5928">
            <w:pPr>
              <w:pStyle w:val="acctfourfigures"/>
              <w:tabs>
                <w:tab w:val="clear" w:pos="765"/>
                <w:tab w:val="decimal" w:pos="736"/>
              </w:tabs>
              <w:spacing w:line="240" w:lineRule="atLeast"/>
              <w:ind w:left="-79" w:right="-108"/>
              <w:rPr>
                <w:rFonts w:ascii="Calibri" w:hAnsi="Calibri" w:cs="Calibri"/>
                <w:sz w:val="20"/>
              </w:rPr>
            </w:pPr>
            <w:r w:rsidRPr="00CC2B9D">
              <w:rPr>
                <w:rFonts w:ascii="Calibri" w:hAnsi="Calibri" w:cs="Calibri"/>
                <w:sz w:val="20"/>
              </w:rPr>
              <w:t>-</w:t>
            </w:r>
          </w:p>
        </w:tc>
        <w:tc>
          <w:tcPr>
            <w:tcW w:w="180" w:type="dxa"/>
            <w:vAlign w:val="bottom"/>
          </w:tcPr>
          <w:p w14:paraId="2FAD273F" w14:textId="77777777" w:rsidR="00C058A3" w:rsidRPr="00CC2B9D" w:rsidRDefault="00C058A3" w:rsidP="002C5928">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20C761CC" w14:textId="3B2D6BB2" w:rsidR="00C058A3" w:rsidRPr="00CC2B9D" w:rsidRDefault="00383F38" w:rsidP="00383F38">
            <w:pPr>
              <w:pStyle w:val="acctfourfigures"/>
              <w:tabs>
                <w:tab w:val="clear" w:pos="765"/>
                <w:tab w:val="decimal" w:pos="928"/>
              </w:tabs>
              <w:spacing w:line="240" w:lineRule="atLeast"/>
              <w:ind w:left="-79" w:right="-108"/>
              <w:rPr>
                <w:rFonts w:ascii="Calibri" w:hAnsi="Calibri" w:cs="Calibri"/>
                <w:sz w:val="20"/>
                <w:lang w:val="en-US" w:bidi="th-TH"/>
              </w:rPr>
            </w:pPr>
            <w:r w:rsidRPr="00CC2B9D">
              <w:rPr>
                <w:rFonts w:ascii="Calibri" w:hAnsi="Calibri" w:cs="Calibri"/>
                <w:sz w:val="20"/>
                <w:lang w:val="en-US" w:bidi="th-TH"/>
              </w:rPr>
              <w:t>4</w:t>
            </w:r>
            <w:r w:rsidR="0095233B" w:rsidRPr="00CC2B9D">
              <w:rPr>
                <w:rFonts w:ascii="Calibri" w:hAnsi="Calibri" w:cs="Calibri"/>
                <w:sz w:val="20"/>
                <w:lang w:val="en-US" w:bidi="th-TH"/>
              </w:rPr>
              <w:t>2</w:t>
            </w:r>
            <w:r w:rsidR="00D00191" w:rsidRPr="00CC2B9D">
              <w:rPr>
                <w:rFonts w:ascii="Calibri" w:hAnsi="Calibri" w:cs="Calibri"/>
                <w:sz w:val="20"/>
                <w:lang w:val="en-US" w:bidi="th-TH"/>
              </w:rPr>
              <w:t>7</w:t>
            </w:r>
            <w:r w:rsidR="0095233B" w:rsidRPr="00CC2B9D">
              <w:rPr>
                <w:rFonts w:ascii="Calibri" w:hAnsi="Calibri" w:cs="Calibri"/>
                <w:sz w:val="20"/>
                <w:lang w:val="en-US" w:bidi="th-TH"/>
              </w:rPr>
              <w:t>,</w:t>
            </w:r>
            <w:r w:rsidR="00D00191" w:rsidRPr="00CC2B9D">
              <w:rPr>
                <w:rFonts w:ascii="Calibri" w:hAnsi="Calibri" w:cs="Calibri"/>
                <w:sz w:val="20"/>
                <w:lang w:val="en-US" w:bidi="th-TH"/>
              </w:rPr>
              <w:t>827</w:t>
            </w:r>
          </w:p>
        </w:tc>
        <w:tc>
          <w:tcPr>
            <w:tcW w:w="178" w:type="dxa"/>
            <w:vAlign w:val="bottom"/>
          </w:tcPr>
          <w:p w14:paraId="1BFF94A5" w14:textId="77777777" w:rsidR="00C058A3" w:rsidRPr="00CC2B9D" w:rsidRDefault="00C058A3" w:rsidP="002C5928">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36F646FF" w14:textId="4273ADD4" w:rsidR="00C058A3" w:rsidRPr="00CC2B9D" w:rsidRDefault="00383F38" w:rsidP="002C5928">
            <w:pPr>
              <w:pStyle w:val="acctfourfigures"/>
              <w:tabs>
                <w:tab w:val="clear" w:pos="765"/>
                <w:tab w:val="decimal" w:pos="1040"/>
              </w:tabs>
              <w:spacing w:line="240" w:lineRule="atLeast"/>
              <w:ind w:left="-79" w:right="-108"/>
              <w:rPr>
                <w:rFonts w:ascii="Calibri" w:hAnsi="Calibri" w:cs="Calibri"/>
                <w:sz w:val="20"/>
                <w:lang w:val="en-US" w:bidi="th-TH"/>
              </w:rPr>
            </w:pPr>
            <w:r w:rsidRPr="00CC2B9D">
              <w:rPr>
                <w:rFonts w:ascii="Calibri" w:hAnsi="Calibri" w:cs="Calibri"/>
                <w:sz w:val="20"/>
                <w:lang w:val="en-US" w:bidi="th-TH"/>
              </w:rPr>
              <w:t>4</w:t>
            </w:r>
            <w:r w:rsidR="0095233B" w:rsidRPr="00CC2B9D">
              <w:rPr>
                <w:rFonts w:ascii="Calibri" w:hAnsi="Calibri" w:cs="Calibri"/>
                <w:sz w:val="20"/>
                <w:lang w:val="en-US" w:bidi="th-TH"/>
              </w:rPr>
              <w:t>2</w:t>
            </w:r>
            <w:r w:rsidR="00D00191" w:rsidRPr="00CC2B9D">
              <w:rPr>
                <w:rFonts w:ascii="Calibri" w:hAnsi="Calibri" w:cs="Calibri"/>
                <w:sz w:val="20"/>
                <w:lang w:val="en-US" w:bidi="th-TH"/>
              </w:rPr>
              <w:t>7</w:t>
            </w:r>
            <w:r w:rsidR="0095233B" w:rsidRPr="00CC2B9D">
              <w:rPr>
                <w:rFonts w:ascii="Calibri" w:hAnsi="Calibri" w:cs="Calibri"/>
                <w:sz w:val="20"/>
                <w:lang w:val="en-US" w:bidi="th-TH"/>
              </w:rPr>
              <w:t>,</w:t>
            </w:r>
            <w:r w:rsidR="00D00191" w:rsidRPr="00CC2B9D">
              <w:rPr>
                <w:rFonts w:ascii="Calibri" w:hAnsi="Calibri" w:cs="Calibri"/>
                <w:sz w:val="20"/>
                <w:lang w:val="en-US" w:bidi="th-TH"/>
              </w:rPr>
              <w:t>827</w:t>
            </w:r>
          </w:p>
        </w:tc>
        <w:tc>
          <w:tcPr>
            <w:tcW w:w="180" w:type="dxa"/>
            <w:vAlign w:val="bottom"/>
          </w:tcPr>
          <w:p w14:paraId="210E824D" w14:textId="77777777" w:rsidR="00C058A3" w:rsidRPr="00CC2B9D" w:rsidRDefault="00C058A3" w:rsidP="002C5928">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44A97966" w14:textId="73DAB33D" w:rsidR="00C058A3" w:rsidRPr="00CC2B9D" w:rsidRDefault="00D00829" w:rsidP="002C5928">
            <w:pPr>
              <w:pStyle w:val="acctfourfigures"/>
              <w:tabs>
                <w:tab w:val="clear" w:pos="765"/>
              </w:tabs>
              <w:spacing w:line="240" w:lineRule="atLeast"/>
              <w:ind w:left="-79" w:right="-108"/>
              <w:jc w:val="center"/>
              <w:rPr>
                <w:rFonts w:ascii="Calibri" w:hAnsi="Calibri" w:cs="Calibri"/>
                <w:sz w:val="20"/>
                <w:lang w:val="en-US" w:bidi="th-TH"/>
              </w:rPr>
            </w:pPr>
            <w:r w:rsidRPr="00CC2B9D">
              <w:rPr>
                <w:rFonts w:ascii="Calibri" w:hAnsi="Calibri" w:cs="Calibri"/>
                <w:sz w:val="20"/>
                <w:lang w:val="en-US" w:bidi="th-TH"/>
              </w:rPr>
              <w:t>-</w:t>
            </w:r>
          </w:p>
        </w:tc>
        <w:tc>
          <w:tcPr>
            <w:tcW w:w="195" w:type="dxa"/>
            <w:vAlign w:val="bottom"/>
          </w:tcPr>
          <w:p w14:paraId="34A30516" w14:textId="77777777" w:rsidR="00C058A3" w:rsidRPr="00CC2B9D" w:rsidRDefault="00C058A3" w:rsidP="002C5928">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6D06FE52" w14:textId="7A62D8E3" w:rsidR="00C058A3" w:rsidRPr="00CC2B9D" w:rsidRDefault="00042805" w:rsidP="00042805">
            <w:pPr>
              <w:pStyle w:val="acctfourfigures"/>
              <w:tabs>
                <w:tab w:val="clear" w:pos="765"/>
              </w:tabs>
              <w:spacing w:line="240" w:lineRule="auto"/>
              <w:ind w:right="-30"/>
              <w:jc w:val="center"/>
              <w:rPr>
                <w:rFonts w:ascii="Calibri" w:hAnsi="Calibri" w:cs="Calibri"/>
                <w:sz w:val="20"/>
                <w:lang w:val="en-US" w:bidi="th-TH"/>
              </w:rPr>
            </w:pPr>
            <w:r w:rsidRPr="00CC2B9D">
              <w:rPr>
                <w:rFonts w:ascii="Calibri" w:hAnsi="Calibri" w:cs="Calibri"/>
                <w:sz w:val="20"/>
                <w:lang w:val="en-US" w:bidi="th-TH"/>
              </w:rPr>
              <w:t>-</w:t>
            </w:r>
          </w:p>
        </w:tc>
      </w:tr>
      <w:tr w:rsidR="002C5928" w:rsidRPr="00CC2B9D" w14:paraId="44387FD2" w14:textId="77777777" w:rsidTr="00B56158">
        <w:trPr>
          <w:cantSplit/>
        </w:trPr>
        <w:tc>
          <w:tcPr>
            <w:tcW w:w="3006" w:type="dxa"/>
          </w:tcPr>
          <w:p w14:paraId="112E2A01" w14:textId="38486FD9" w:rsidR="002C5928" w:rsidRPr="00CC2B9D" w:rsidRDefault="002C5928" w:rsidP="002C5928">
            <w:pPr>
              <w:spacing w:line="240" w:lineRule="auto"/>
              <w:ind w:left="406" w:hanging="225"/>
              <w:rPr>
                <w:rFonts w:ascii="Calibri" w:hAnsi="Calibri" w:cs="Calibri"/>
                <w:sz w:val="20"/>
                <w:cs/>
              </w:rPr>
            </w:pPr>
            <w:r w:rsidRPr="00CC2B9D">
              <w:rPr>
                <w:rFonts w:ascii="Calibri" w:hAnsi="Calibri" w:cs="Calibri"/>
                <w:sz w:val="20"/>
              </w:rPr>
              <w:t xml:space="preserve">Long-term loan from </w:t>
            </w:r>
            <w:r w:rsidRPr="00CC2B9D">
              <w:rPr>
                <w:rFonts w:ascii="Calibri" w:hAnsi="Calibri" w:cs="Calibri"/>
                <w:sz w:val="20"/>
                <w:cs/>
              </w:rPr>
              <w:br/>
            </w:r>
            <w:r w:rsidRPr="00CC2B9D">
              <w:rPr>
                <w:rFonts w:ascii="Calibri" w:hAnsi="Calibri" w:cs="Calibri"/>
                <w:sz w:val="20"/>
              </w:rPr>
              <w:t>financial institution</w:t>
            </w:r>
          </w:p>
        </w:tc>
        <w:tc>
          <w:tcPr>
            <w:tcW w:w="1309" w:type="dxa"/>
            <w:shd w:val="clear" w:color="auto" w:fill="auto"/>
            <w:vAlign w:val="bottom"/>
          </w:tcPr>
          <w:p w14:paraId="330E2090" w14:textId="78BAE684" w:rsidR="002C5928" w:rsidRPr="00CC2B9D" w:rsidRDefault="00D47348" w:rsidP="002C5928">
            <w:pPr>
              <w:pStyle w:val="acctfourfigures"/>
              <w:tabs>
                <w:tab w:val="clear" w:pos="765"/>
                <w:tab w:val="decimal" w:pos="1123"/>
              </w:tabs>
              <w:spacing w:line="240" w:lineRule="atLeast"/>
              <w:ind w:left="-79" w:right="-108"/>
              <w:rPr>
                <w:rFonts w:ascii="Calibri" w:hAnsi="Calibri" w:cs="Calibri"/>
                <w:sz w:val="20"/>
              </w:rPr>
            </w:pPr>
            <w:r w:rsidRPr="00CC2B9D">
              <w:rPr>
                <w:rFonts w:ascii="Calibri" w:hAnsi="Calibri" w:cs="Calibri"/>
                <w:sz w:val="20"/>
              </w:rPr>
              <w:t>742,034</w:t>
            </w:r>
          </w:p>
        </w:tc>
        <w:tc>
          <w:tcPr>
            <w:tcW w:w="184" w:type="dxa"/>
            <w:vAlign w:val="bottom"/>
          </w:tcPr>
          <w:p w14:paraId="4003F0A1" w14:textId="77777777" w:rsidR="002C5928" w:rsidRPr="00CC2B9D" w:rsidRDefault="002C5928" w:rsidP="002C5928">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723332CB" w14:textId="48A7CF6C" w:rsidR="002C5928" w:rsidRPr="00CC2B9D" w:rsidRDefault="00E82A92" w:rsidP="00E82A92">
            <w:pPr>
              <w:pStyle w:val="acctfourfigures"/>
              <w:tabs>
                <w:tab w:val="clear" w:pos="765"/>
                <w:tab w:val="decimal" w:pos="950"/>
              </w:tabs>
              <w:spacing w:line="240" w:lineRule="atLeast"/>
              <w:ind w:left="-79" w:right="-108"/>
              <w:rPr>
                <w:rFonts w:ascii="Calibri" w:hAnsi="Calibri" w:cs="Calibri"/>
                <w:sz w:val="20"/>
              </w:rPr>
            </w:pPr>
            <w:r w:rsidRPr="00CC2B9D">
              <w:rPr>
                <w:rFonts w:ascii="Calibri" w:hAnsi="Calibri" w:cs="Calibri"/>
                <w:sz w:val="20"/>
              </w:rPr>
              <w:t>40,110</w:t>
            </w:r>
          </w:p>
        </w:tc>
        <w:tc>
          <w:tcPr>
            <w:tcW w:w="180" w:type="dxa"/>
            <w:shd w:val="clear" w:color="auto" w:fill="auto"/>
            <w:vAlign w:val="bottom"/>
          </w:tcPr>
          <w:p w14:paraId="31307B93" w14:textId="77777777" w:rsidR="002C5928" w:rsidRPr="00CC2B9D" w:rsidRDefault="002C5928" w:rsidP="002C5928">
            <w:pPr>
              <w:pStyle w:val="acctfourfigures"/>
              <w:spacing w:line="240" w:lineRule="auto"/>
              <w:rPr>
                <w:rFonts w:ascii="Calibri" w:hAnsi="Calibri" w:cs="Calibri"/>
                <w:sz w:val="20"/>
              </w:rPr>
            </w:pPr>
          </w:p>
        </w:tc>
        <w:tc>
          <w:tcPr>
            <w:tcW w:w="1210" w:type="dxa"/>
            <w:shd w:val="clear" w:color="auto" w:fill="auto"/>
            <w:vAlign w:val="bottom"/>
          </w:tcPr>
          <w:p w14:paraId="2C018A8C" w14:textId="15683A99" w:rsidR="002C5928" w:rsidRPr="00CC2B9D" w:rsidRDefault="00315F6F" w:rsidP="00315F6F">
            <w:pPr>
              <w:pStyle w:val="acctfourfigures"/>
              <w:tabs>
                <w:tab w:val="clear" w:pos="765"/>
                <w:tab w:val="decimal" w:pos="679"/>
              </w:tabs>
              <w:spacing w:line="240" w:lineRule="atLeast"/>
              <w:ind w:left="-79" w:right="-108"/>
              <w:rPr>
                <w:rFonts w:ascii="Calibri" w:hAnsi="Calibri" w:cs="Calibri"/>
                <w:sz w:val="20"/>
              </w:rPr>
            </w:pPr>
            <w:r w:rsidRPr="00CC2B9D">
              <w:rPr>
                <w:rFonts w:ascii="Calibri" w:hAnsi="Calibri" w:cs="Calibri"/>
                <w:sz w:val="20"/>
              </w:rPr>
              <w:t>-</w:t>
            </w:r>
          </w:p>
        </w:tc>
        <w:tc>
          <w:tcPr>
            <w:tcW w:w="180" w:type="dxa"/>
            <w:shd w:val="clear" w:color="auto" w:fill="auto"/>
            <w:vAlign w:val="bottom"/>
          </w:tcPr>
          <w:p w14:paraId="522CF606" w14:textId="77777777" w:rsidR="002C5928" w:rsidRPr="00CC2B9D" w:rsidRDefault="002C5928" w:rsidP="002C5928">
            <w:pPr>
              <w:pStyle w:val="acctfourfigures"/>
              <w:spacing w:line="240" w:lineRule="auto"/>
              <w:rPr>
                <w:rFonts w:ascii="Calibri" w:hAnsi="Calibri" w:cs="Calibri"/>
                <w:sz w:val="20"/>
              </w:rPr>
            </w:pPr>
          </w:p>
        </w:tc>
        <w:tc>
          <w:tcPr>
            <w:tcW w:w="1136" w:type="dxa"/>
            <w:shd w:val="clear" w:color="auto" w:fill="auto"/>
            <w:vAlign w:val="bottom"/>
          </w:tcPr>
          <w:p w14:paraId="21E723DE" w14:textId="017B7E47" w:rsidR="002C5928" w:rsidRPr="00CC2B9D" w:rsidRDefault="00315F6F" w:rsidP="002C5928">
            <w:pPr>
              <w:pStyle w:val="acctfourfigures"/>
              <w:tabs>
                <w:tab w:val="clear" w:pos="765"/>
                <w:tab w:val="decimal" w:pos="679"/>
              </w:tabs>
              <w:spacing w:line="240" w:lineRule="atLeast"/>
              <w:ind w:left="-79" w:right="-108"/>
              <w:rPr>
                <w:rFonts w:ascii="Calibri" w:hAnsi="Calibri" w:cs="Calibri"/>
                <w:sz w:val="20"/>
              </w:rPr>
            </w:pPr>
            <w:r w:rsidRPr="00CC2B9D">
              <w:rPr>
                <w:rFonts w:ascii="Calibri" w:hAnsi="Calibri" w:cs="Calibri"/>
                <w:sz w:val="20"/>
              </w:rPr>
              <w:t>-</w:t>
            </w:r>
          </w:p>
        </w:tc>
        <w:tc>
          <w:tcPr>
            <w:tcW w:w="180" w:type="dxa"/>
            <w:shd w:val="clear" w:color="auto" w:fill="auto"/>
            <w:vAlign w:val="bottom"/>
          </w:tcPr>
          <w:p w14:paraId="3B57AD67" w14:textId="77777777" w:rsidR="002C5928" w:rsidRPr="00CC2B9D" w:rsidRDefault="002C5928" w:rsidP="002C5928">
            <w:pPr>
              <w:pStyle w:val="acctfourfigures"/>
              <w:spacing w:line="240" w:lineRule="auto"/>
              <w:rPr>
                <w:rFonts w:ascii="Calibri" w:hAnsi="Calibri" w:cs="Calibri"/>
                <w:sz w:val="20"/>
              </w:rPr>
            </w:pPr>
          </w:p>
        </w:tc>
        <w:tc>
          <w:tcPr>
            <w:tcW w:w="1178" w:type="dxa"/>
            <w:shd w:val="clear" w:color="auto" w:fill="auto"/>
            <w:vAlign w:val="bottom"/>
          </w:tcPr>
          <w:p w14:paraId="2DA41346" w14:textId="2BEF24AC" w:rsidR="002C5928" w:rsidRPr="00CC2B9D" w:rsidRDefault="00EF4F50" w:rsidP="002C5928">
            <w:pPr>
              <w:pStyle w:val="acctfourfigures"/>
              <w:tabs>
                <w:tab w:val="clear" w:pos="765"/>
                <w:tab w:val="decimal" w:pos="736"/>
              </w:tabs>
              <w:spacing w:line="240" w:lineRule="atLeast"/>
              <w:ind w:left="-79" w:right="-108"/>
              <w:rPr>
                <w:rFonts w:ascii="Calibri" w:hAnsi="Calibri" w:cs="Calibri"/>
                <w:sz w:val="20"/>
              </w:rPr>
            </w:pPr>
            <w:r w:rsidRPr="00CC2B9D">
              <w:rPr>
                <w:rFonts w:ascii="Calibri" w:hAnsi="Calibri" w:cs="Calibri"/>
                <w:sz w:val="20"/>
              </w:rPr>
              <w:t>-</w:t>
            </w:r>
          </w:p>
        </w:tc>
        <w:tc>
          <w:tcPr>
            <w:tcW w:w="180" w:type="dxa"/>
            <w:vAlign w:val="bottom"/>
          </w:tcPr>
          <w:p w14:paraId="0A842984" w14:textId="77777777" w:rsidR="002C5928" w:rsidRPr="00CC2B9D" w:rsidRDefault="002C5928" w:rsidP="002C5928">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0B397291" w14:textId="4E3805E6" w:rsidR="002C5928" w:rsidRPr="00CC2B9D" w:rsidRDefault="00383F38" w:rsidP="002C5928">
            <w:pPr>
              <w:pStyle w:val="acctfourfigures"/>
              <w:tabs>
                <w:tab w:val="clear" w:pos="765"/>
                <w:tab w:val="decimal" w:pos="736"/>
              </w:tabs>
              <w:spacing w:line="240" w:lineRule="atLeast"/>
              <w:ind w:left="-79" w:right="-108"/>
              <w:rPr>
                <w:rFonts w:ascii="Calibri" w:hAnsi="Calibri" w:cs="Calibri"/>
                <w:sz w:val="20"/>
                <w:lang w:val="en-US" w:bidi="th-TH"/>
              </w:rPr>
            </w:pPr>
            <w:r w:rsidRPr="00CC2B9D">
              <w:rPr>
                <w:rFonts w:ascii="Calibri" w:hAnsi="Calibri" w:cs="Calibri"/>
                <w:sz w:val="20"/>
                <w:lang w:val="en-US" w:bidi="th-TH"/>
              </w:rPr>
              <w:t>-</w:t>
            </w:r>
          </w:p>
        </w:tc>
        <w:tc>
          <w:tcPr>
            <w:tcW w:w="178" w:type="dxa"/>
            <w:vAlign w:val="bottom"/>
          </w:tcPr>
          <w:p w14:paraId="35ECCE56" w14:textId="77777777" w:rsidR="002C5928" w:rsidRPr="00CC2B9D" w:rsidRDefault="002C5928" w:rsidP="002C5928">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58B492C8" w14:textId="51D931C7" w:rsidR="002C5928" w:rsidRPr="00CC2B9D" w:rsidRDefault="00066FCA" w:rsidP="002C5928">
            <w:pPr>
              <w:pStyle w:val="acctfourfigures"/>
              <w:tabs>
                <w:tab w:val="clear" w:pos="765"/>
                <w:tab w:val="decimal" w:pos="1040"/>
              </w:tabs>
              <w:spacing w:line="240" w:lineRule="atLeast"/>
              <w:ind w:left="-79" w:right="-108"/>
              <w:rPr>
                <w:rFonts w:ascii="Calibri" w:hAnsi="Calibri" w:cs="Calibri"/>
                <w:sz w:val="20"/>
                <w:lang w:val="en-US" w:bidi="th-TH"/>
              </w:rPr>
            </w:pPr>
            <w:r w:rsidRPr="00CC2B9D">
              <w:rPr>
                <w:rFonts w:ascii="Calibri" w:hAnsi="Calibri" w:cs="Calibri"/>
                <w:sz w:val="20"/>
                <w:lang w:val="en-US" w:bidi="th-TH"/>
              </w:rPr>
              <w:t>782,144</w:t>
            </w:r>
          </w:p>
        </w:tc>
        <w:tc>
          <w:tcPr>
            <w:tcW w:w="180" w:type="dxa"/>
            <w:vAlign w:val="bottom"/>
          </w:tcPr>
          <w:p w14:paraId="226FDED2" w14:textId="77777777" w:rsidR="002C5928" w:rsidRPr="00CC2B9D" w:rsidRDefault="002C5928" w:rsidP="002C5928">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38C3E1CD" w14:textId="2A7DB340" w:rsidR="002C5928" w:rsidRPr="00CC2B9D" w:rsidRDefault="00D00829" w:rsidP="002C5928">
            <w:pPr>
              <w:pStyle w:val="acctfourfigures"/>
              <w:tabs>
                <w:tab w:val="clear" w:pos="765"/>
              </w:tabs>
              <w:spacing w:line="240" w:lineRule="auto"/>
              <w:ind w:right="11"/>
              <w:jc w:val="center"/>
              <w:rPr>
                <w:rFonts w:ascii="Calibri" w:hAnsi="Calibri" w:cs="Calibri"/>
                <w:sz w:val="20"/>
                <w:lang w:val="en-US" w:bidi="th-TH"/>
              </w:rPr>
            </w:pPr>
            <w:r w:rsidRPr="00CC2B9D">
              <w:rPr>
                <w:rFonts w:ascii="Calibri" w:hAnsi="Calibri" w:cs="Calibri"/>
                <w:sz w:val="20"/>
                <w:lang w:val="en-US" w:bidi="th-TH"/>
              </w:rPr>
              <w:t>5.90</w:t>
            </w:r>
          </w:p>
        </w:tc>
        <w:tc>
          <w:tcPr>
            <w:tcW w:w="195" w:type="dxa"/>
            <w:vAlign w:val="bottom"/>
          </w:tcPr>
          <w:p w14:paraId="4DBA4233" w14:textId="77777777" w:rsidR="002C5928" w:rsidRPr="00CC2B9D" w:rsidRDefault="002C5928" w:rsidP="002C5928">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7D8A785D" w14:textId="582848A4" w:rsidR="002C5928" w:rsidRPr="00CC2B9D" w:rsidRDefault="00042805" w:rsidP="006568A9">
            <w:pPr>
              <w:pStyle w:val="acctfourfigures"/>
              <w:tabs>
                <w:tab w:val="clear" w:pos="765"/>
              </w:tabs>
              <w:spacing w:line="240" w:lineRule="auto"/>
              <w:ind w:right="11"/>
              <w:jc w:val="center"/>
              <w:rPr>
                <w:rFonts w:ascii="Calibri" w:hAnsi="Calibri" w:cs="Calibri"/>
                <w:sz w:val="20"/>
                <w:lang w:val="en-US" w:bidi="th-TH"/>
              </w:rPr>
            </w:pPr>
            <w:r w:rsidRPr="00CC2B9D">
              <w:rPr>
                <w:rFonts w:ascii="Calibri" w:hAnsi="Calibri" w:cs="Calibri"/>
                <w:sz w:val="20"/>
                <w:lang w:val="en-US" w:bidi="th-TH"/>
              </w:rPr>
              <w:t>2.00 - 18.00</w:t>
            </w:r>
          </w:p>
        </w:tc>
      </w:tr>
      <w:tr w:rsidR="002C5928" w:rsidRPr="00CC2B9D" w14:paraId="518D0C6C" w14:textId="77777777" w:rsidTr="00293243">
        <w:trPr>
          <w:cantSplit/>
        </w:trPr>
        <w:tc>
          <w:tcPr>
            <w:tcW w:w="3006" w:type="dxa"/>
            <w:vAlign w:val="bottom"/>
          </w:tcPr>
          <w:p w14:paraId="2B5D3091" w14:textId="75F8872D" w:rsidR="002C5928" w:rsidRPr="00CC2B9D" w:rsidRDefault="002C5928" w:rsidP="002C5928">
            <w:pPr>
              <w:spacing w:line="240" w:lineRule="auto"/>
              <w:ind w:left="406" w:hanging="225"/>
              <w:rPr>
                <w:rFonts w:ascii="Calibri" w:hAnsi="Calibri" w:cs="Calibri"/>
                <w:sz w:val="20"/>
                <w:cs/>
              </w:rPr>
            </w:pPr>
            <w:r w:rsidRPr="00CC2B9D">
              <w:rPr>
                <w:rFonts w:asciiTheme="minorHAnsi" w:eastAsia="Arial Unicode MS" w:hAnsiTheme="minorHAnsi" w:cstheme="minorHAnsi"/>
                <w:sz w:val="20"/>
              </w:rPr>
              <w:t>Debentures</w:t>
            </w:r>
          </w:p>
        </w:tc>
        <w:tc>
          <w:tcPr>
            <w:tcW w:w="1309" w:type="dxa"/>
            <w:shd w:val="clear" w:color="auto" w:fill="auto"/>
            <w:vAlign w:val="bottom"/>
          </w:tcPr>
          <w:p w14:paraId="311CE9D7" w14:textId="352A5BA0" w:rsidR="002C5928" w:rsidRPr="00CC2B9D" w:rsidRDefault="00D47348" w:rsidP="002C5928">
            <w:pPr>
              <w:pStyle w:val="acctfourfigures"/>
              <w:tabs>
                <w:tab w:val="clear" w:pos="765"/>
                <w:tab w:val="decimal" w:pos="808"/>
              </w:tabs>
              <w:spacing w:line="240" w:lineRule="atLeast"/>
              <w:ind w:left="-79" w:right="-108"/>
              <w:rPr>
                <w:rFonts w:ascii="Calibri" w:hAnsi="Calibri" w:cs="Calibri"/>
                <w:sz w:val="20"/>
              </w:rPr>
            </w:pPr>
            <w:r w:rsidRPr="00CC2B9D">
              <w:rPr>
                <w:rFonts w:ascii="Calibri" w:hAnsi="Calibri" w:cs="Calibri"/>
                <w:sz w:val="20"/>
              </w:rPr>
              <w:t>-</w:t>
            </w:r>
          </w:p>
        </w:tc>
        <w:tc>
          <w:tcPr>
            <w:tcW w:w="184" w:type="dxa"/>
            <w:vAlign w:val="bottom"/>
          </w:tcPr>
          <w:p w14:paraId="3D43BBAA" w14:textId="77777777" w:rsidR="002C5928" w:rsidRPr="00CC2B9D" w:rsidRDefault="002C5928" w:rsidP="002C5928">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6A834B70" w14:textId="68CD2D63" w:rsidR="002C5928" w:rsidRPr="00CC2B9D" w:rsidRDefault="00E82A92" w:rsidP="002C5928">
            <w:pPr>
              <w:pStyle w:val="acctfourfigures"/>
              <w:tabs>
                <w:tab w:val="clear" w:pos="765"/>
                <w:tab w:val="decimal" w:pos="704"/>
              </w:tabs>
              <w:spacing w:line="240" w:lineRule="atLeast"/>
              <w:ind w:left="-79" w:right="-108"/>
              <w:rPr>
                <w:rFonts w:ascii="Calibri" w:hAnsi="Calibri" w:cs="Calibri"/>
                <w:sz w:val="20"/>
              </w:rPr>
            </w:pPr>
            <w:r w:rsidRPr="00CC2B9D">
              <w:rPr>
                <w:rFonts w:ascii="Calibri" w:hAnsi="Calibri" w:cs="Calibri"/>
                <w:sz w:val="20"/>
              </w:rPr>
              <w:t>-</w:t>
            </w:r>
          </w:p>
        </w:tc>
        <w:tc>
          <w:tcPr>
            <w:tcW w:w="180" w:type="dxa"/>
            <w:shd w:val="clear" w:color="auto" w:fill="auto"/>
            <w:vAlign w:val="bottom"/>
          </w:tcPr>
          <w:p w14:paraId="49F1E9FE" w14:textId="77777777" w:rsidR="002C5928" w:rsidRPr="00CC2B9D" w:rsidRDefault="002C5928" w:rsidP="002C5928">
            <w:pPr>
              <w:pStyle w:val="acctfourfigures"/>
              <w:spacing w:line="240" w:lineRule="auto"/>
              <w:rPr>
                <w:rFonts w:ascii="Calibri" w:hAnsi="Calibri" w:cs="Calibri"/>
                <w:sz w:val="20"/>
              </w:rPr>
            </w:pPr>
          </w:p>
        </w:tc>
        <w:tc>
          <w:tcPr>
            <w:tcW w:w="1210" w:type="dxa"/>
            <w:shd w:val="clear" w:color="auto" w:fill="auto"/>
            <w:vAlign w:val="bottom"/>
          </w:tcPr>
          <w:p w14:paraId="60AA9B19" w14:textId="4E83896C" w:rsidR="002C5928" w:rsidRPr="00CC2B9D" w:rsidRDefault="00D77A10" w:rsidP="002C5928">
            <w:pPr>
              <w:pStyle w:val="acctfourfigures"/>
              <w:tabs>
                <w:tab w:val="clear" w:pos="765"/>
                <w:tab w:val="decimal" w:pos="950"/>
              </w:tabs>
              <w:spacing w:line="240" w:lineRule="atLeast"/>
              <w:ind w:left="-79" w:right="-108"/>
              <w:rPr>
                <w:rFonts w:ascii="Calibri" w:hAnsi="Calibri" w:cs="Calibri"/>
                <w:sz w:val="20"/>
              </w:rPr>
            </w:pPr>
            <w:r w:rsidRPr="00CC2B9D">
              <w:rPr>
                <w:rFonts w:ascii="Calibri" w:hAnsi="Calibri" w:cs="Calibri"/>
                <w:sz w:val="20"/>
              </w:rPr>
              <w:t>102,025</w:t>
            </w:r>
          </w:p>
        </w:tc>
        <w:tc>
          <w:tcPr>
            <w:tcW w:w="180" w:type="dxa"/>
            <w:shd w:val="clear" w:color="auto" w:fill="auto"/>
            <w:vAlign w:val="bottom"/>
          </w:tcPr>
          <w:p w14:paraId="0C0D0885" w14:textId="77777777" w:rsidR="002C5928" w:rsidRPr="00CC2B9D" w:rsidRDefault="002C5928" w:rsidP="002C5928">
            <w:pPr>
              <w:pStyle w:val="acctfourfigures"/>
              <w:spacing w:line="240" w:lineRule="auto"/>
              <w:rPr>
                <w:rFonts w:ascii="Calibri" w:hAnsi="Calibri" w:cs="Calibri"/>
                <w:sz w:val="20"/>
              </w:rPr>
            </w:pPr>
          </w:p>
        </w:tc>
        <w:tc>
          <w:tcPr>
            <w:tcW w:w="1136" w:type="dxa"/>
            <w:shd w:val="clear" w:color="auto" w:fill="auto"/>
            <w:vAlign w:val="bottom"/>
          </w:tcPr>
          <w:p w14:paraId="6B0C8226" w14:textId="27E04F46" w:rsidR="002C5928" w:rsidRPr="00CC2B9D" w:rsidRDefault="006A60EF" w:rsidP="00315F6F">
            <w:pPr>
              <w:pStyle w:val="acctfourfigures"/>
              <w:tabs>
                <w:tab w:val="clear" w:pos="765"/>
                <w:tab w:val="decimal" w:pos="950"/>
              </w:tabs>
              <w:spacing w:line="240" w:lineRule="atLeast"/>
              <w:ind w:left="-79" w:right="-108"/>
              <w:rPr>
                <w:rFonts w:ascii="Calibri" w:hAnsi="Calibri" w:cs="Calibri"/>
                <w:sz w:val="20"/>
              </w:rPr>
            </w:pPr>
            <w:r w:rsidRPr="00CC2B9D">
              <w:rPr>
                <w:rFonts w:ascii="Calibri" w:hAnsi="Calibri" w:cs="Calibri"/>
                <w:sz w:val="20"/>
              </w:rPr>
              <w:t>310,184</w:t>
            </w:r>
          </w:p>
        </w:tc>
        <w:tc>
          <w:tcPr>
            <w:tcW w:w="180" w:type="dxa"/>
            <w:shd w:val="clear" w:color="auto" w:fill="auto"/>
            <w:vAlign w:val="bottom"/>
          </w:tcPr>
          <w:p w14:paraId="59E9CF9C" w14:textId="77777777" w:rsidR="002C5928" w:rsidRPr="00CC2B9D" w:rsidRDefault="002C5928" w:rsidP="002C5928">
            <w:pPr>
              <w:pStyle w:val="acctfourfigures"/>
              <w:spacing w:line="240" w:lineRule="auto"/>
              <w:rPr>
                <w:rFonts w:ascii="Calibri" w:hAnsi="Calibri" w:cs="Calibri"/>
                <w:sz w:val="20"/>
              </w:rPr>
            </w:pPr>
          </w:p>
        </w:tc>
        <w:tc>
          <w:tcPr>
            <w:tcW w:w="1178" w:type="dxa"/>
            <w:shd w:val="clear" w:color="auto" w:fill="auto"/>
            <w:vAlign w:val="bottom"/>
          </w:tcPr>
          <w:p w14:paraId="79CE6B69" w14:textId="105EA916" w:rsidR="002C5928" w:rsidRPr="00CC2B9D" w:rsidRDefault="00EF4F50" w:rsidP="002C5928">
            <w:pPr>
              <w:pStyle w:val="acctfourfigures"/>
              <w:tabs>
                <w:tab w:val="clear" w:pos="765"/>
                <w:tab w:val="decimal" w:pos="736"/>
              </w:tabs>
              <w:spacing w:line="240" w:lineRule="atLeast"/>
              <w:ind w:left="-79" w:right="-108"/>
              <w:rPr>
                <w:rFonts w:ascii="Calibri" w:hAnsi="Calibri" w:cs="Calibri"/>
                <w:sz w:val="20"/>
              </w:rPr>
            </w:pPr>
            <w:r w:rsidRPr="00CC2B9D">
              <w:rPr>
                <w:rFonts w:ascii="Calibri" w:hAnsi="Calibri" w:cs="Calibri"/>
                <w:sz w:val="20"/>
              </w:rPr>
              <w:t>-</w:t>
            </w:r>
          </w:p>
        </w:tc>
        <w:tc>
          <w:tcPr>
            <w:tcW w:w="180" w:type="dxa"/>
            <w:vAlign w:val="bottom"/>
          </w:tcPr>
          <w:p w14:paraId="7EFB8FE1" w14:textId="77777777" w:rsidR="002C5928" w:rsidRPr="00CC2B9D" w:rsidRDefault="002C5928" w:rsidP="002C5928">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13CBAAF2" w14:textId="56473679" w:rsidR="002C5928" w:rsidRPr="00CC2B9D" w:rsidRDefault="00383F38" w:rsidP="002C5928">
            <w:pPr>
              <w:pStyle w:val="acctfourfigures"/>
              <w:tabs>
                <w:tab w:val="clear" w:pos="765"/>
                <w:tab w:val="decimal" w:pos="736"/>
              </w:tabs>
              <w:spacing w:line="240" w:lineRule="atLeast"/>
              <w:ind w:left="-79" w:right="-108"/>
              <w:rPr>
                <w:rFonts w:ascii="Calibri" w:hAnsi="Calibri" w:cs="Calibri"/>
                <w:sz w:val="20"/>
                <w:lang w:val="en-US" w:bidi="th-TH"/>
              </w:rPr>
            </w:pPr>
            <w:r w:rsidRPr="00CC2B9D">
              <w:rPr>
                <w:rFonts w:ascii="Calibri" w:hAnsi="Calibri" w:cs="Calibri"/>
                <w:sz w:val="20"/>
                <w:lang w:val="en-US" w:bidi="th-TH"/>
              </w:rPr>
              <w:t>-</w:t>
            </w:r>
          </w:p>
        </w:tc>
        <w:tc>
          <w:tcPr>
            <w:tcW w:w="178" w:type="dxa"/>
            <w:vAlign w:val="bottom"/>
          </w:tcPr>
          <w:p w14:paraId="0769B14D" w14:textId="77777777" w:rsidR="002C5928" w:rsidRPr="00CC2B9D" w:rsidRDefault="002C5928" w:rsidP="002C5928">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7CC390F7" w14:textId="3A0DE03C" w:rsidR="002C5928" w:rsidRPr="00CC2B9D" w:rsidRDefault="00B05E67" w:rsidP="002C5928">
            <w:pPr>
              <w:pStyle w:val="acctfourfigures"/>
              <w:tabs>
                <w:tab w:val="clear" w:pos="765"/>
                <w:tab w:val="decimal" w:pos="1040"/>
              </w:tabs>
              <w:spacing w:line="240" w:lineRule="atLeast"/>
              <w:ind w:left="-79" w:right="-108"/>
              <w:rPr>
                <w:rFonts w:ascii="Calibri" w:hAnsi="Calibri" w:cs="Calibri"/>
                <w:sz w:val="20"/>
                <w:lang w:val="en-US" w:bidi="th-TH"/>
              </w:rPr>
            </w:pPr>
            <w:r w:rsidRPr="00CC2B9D">
              <w:rPr>
                <w:rFonts w:ascii="Calibri" w:hAnsi="Calibri" w:cs="Calibri"/>
                <w:sz w:val="20"/>
                <w:lang w:val="en-US" w:bidi="th-TH"/>
              </w:rPr>
              <w:t>412,209</w:t>
            </w:r>
          </w:p>
        </w:tc>
        <w:tc>
          <w:tcPr>
            <w:tcW w:w="180" w:type="dxa"/>
            <w:vAlign w:val="bottom"/>
          </w:tcPr>
          <w:p w14:paraId="759D4432" w14:textId="77777777" w:rsidR="002C5928" w:rsidRPr="00CC2B9D" w:rsidRDefault="002C5928" w:rsidP="002C5928">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2D4E24BB" w14:textId="33525C24" w:rsidR="002C5928" w:rsidRPr="00CC2B9D" w:rsidRDefault="00D00829" w:rsidP="00E84996">
            <w:pPr>
              <w:pStyle w:val="acctfourfigures"/>
              <w:tabs>
                <w:tab w:val="clear" w:pos="765"/>
              </w:tabs>
              <w:spacing w:line="240" w:lineRule="atLeast"/>
              <w:ind w:left="-79" w:right="-108"/>
              <w:jc w:val="center"/>
              <w:rPr>
                <w:rFonts w:ascii="Calibri" w:hAnsi="Calibri" w:cs="Calibri"/>
                <w:sz w:val="20"/>
                <w:lang w:val="en-US" w:bidi="th-TH"/>
              </w:rPr>
            </w:pPr>
            <w:r w:rsidRPr="00CC2B9D">
              <w:rPr>
                <w:rFonts w:ascii="Calibri" w:hAnsi="Calibri" w:cs="Calibri"/>
                <w:sz w:val="20"/>
                <w:lang w:val="en-US" w:bidi="th-TH"/>
              </w:rPr>
              <w:t>-</w:t>
            </w:r>
          </w:p>
        </w:tc>
        <w:tc>
          <w:tcPr>
            <w:tcW w:w="195" w:type="dxa"/>
            <w:vAlign w:val="bottom"/>
          </w:tcPr>
          <w:p w14:paraId="29E3E96F" w14:textId="77777777" w:rsidR="002C5928" w:rsidRPr="00CC2B9D" w:rsidRDefault="002C5928" w:rsidP="002C5928">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277F1673" w14:textId="7E252DBF" w:rsidR="002C5928" w:rsidRPr="00CC2B9D" w:rsidRDefault="00042805" w:rsidP="00E84996">
            <w:pPr>
              <w:pStyle w:val="acctfourfigures"/>
              <w:tabs>
                <w:tab w:val="clear" w:pos="765"/>
              </w:tabs>
              <w:spacing w:line="240" w:lineRule="auto"/>
              <w:ind w:left="-72" w:right="11"/>
              <w:jc w:val="center"/>
              <w:rPr>
                <w:rFonts w:ascii="Calibri" w:hAnsi="Calibri" w:cs="Calibri"/>
                <w:sz w:val="20"/>
                <w:lang w:val="en-US" w:bidi="th-TH"/>
              </w:rPr>
            </w:pPr>
            <w:r w:rsidRPr="00CC2B9D">
              <w:rPr>
                <w:rFonts w:ascii="Calibri" w:hAnsi="Calibri" w:cs="Calibri"/>
                <w:sz w:val="20"/>
                <w:lang w:val="en-US" w:bidi="th-TH"/>
              </w:rPr>
              <w:t>7.25</w:t>
            </w:r>
          </w:p>
        </w:tc>
      </w:tr>
      <w:tr w:rsidR="002C5928" w:rsidRPr="00CC2B9D" w14:paraId="19B4AF0D" w14:textId="77777777" w:rsidTr="00293243">
        <w:trPr>
          <w:cantSplit/>
        </w:trPr>
        <w:tc>
          <w:tcPr>
            <w:tcW w:w="3006" w:type="dxa"/>
            <w:vAlign w:val="bottom"/>
          </w:tcPr>
          <w:p w14:paraId="2B22727D" w14:textId="2AE8C212" w:rsidR="002C5928" w:rsidRPr="00CC2B9D" w:rsidRDefault="002C5928" w:rsidP="002C5928">
            <w:pPr>
              <w:spacing w:line="240" w:lineRule="auto"/>
              <w:ind w:left="406" w:hanging="225"/>
              <w:rPr>
                <w:rFonts w:ascii="Calibri" w:hAnsi="Calibri" w:cs="Calibri"/>
                <w:sz w:val="20"/>
                <w:cs/>
              </w:rPr>
            </w:pPr>
            <w:r w:rsidRPr="00CC2B9D">
              <w:rPr>
                <w:rFonts w:ascii="Calibri" w:hAnsi="Calibri" w:cs="Calibri"/>
                <w:sz w:val="20"/>
              </w:rPr>
              <w:t>Lease liabilities</w:t>
            </w:r>
          </w:p>
        </w:tc>
        <w:tc>
          <w:tcPr>
            <w:tcW w:w="1309" w:type="dxa"/>
            <w:tcBorders>
              <w:bottom w:val="single" w:sz="4" w:space="0" w:color="auto"/>
            </w:tcBorders>
            <w:shd w:val="clear" w:color="auto" w:fill="auto"/>
            <w:vAlign w:val="bottom"/>
          </w:tcPr>
          <w:p w14:paraId="638EE46C" w14:textId="3509E4C3" w:rsidR="002C5928" w:rsidRPr="00CC2B9D" w:rsidRDefault="00D47348" w:rsidP="002C5928">
            <w:pPr>
              <w:pStyle w:val="acctfourfigures"/>
              <w:tabs>
                <w:tab w:val="clear" w:pos="765"/>
                <w:tab w:val="decimal" w:pos="808"/>
              </w:tabs>
              <w:spacing w:line="240" w:lineRule="atLeast"/>
              <w:ind w:left="-79" w:right="-108"/>
              <w:rPr>
                <w:rFonts w:ascii="Calibri" w:hAnsi="Calibri" w:cs="Calibri"/>
                <w:sz w:val="20"/>
                <w:cs/>
              </w:rPr>
            </w:pPr>
            <w:r w:rsidRPr="00CC2B9D">
              <w:rPr>
                <w:rFonts w:ascii="Calibri" w:hAnsi="Calibri" w:cs="Calibri"/>
                <w:sz w:val="20"/>
              </w:rPr>
              <w:t>-</w:t>
            </w:r>
          </w:p>
        </w:tc>
        <w:tc>
          <w:tcPr>
            <w:tcW w:w="184" w:type="dxa"/>
            <w:vAlign w:val="bottom"/>
          </w:tcPr>
          <w:p w14:paraId="7BDDFA38" w14:textId="77777777" w:rsidR="002C5928" w:rsidRPr="00CC2B9D" w:rsidRDefault="002C5928" w:rsidP="002C5928">
            <w:pPr>
              <w:pStyle w:val="acctfourfigures"/>
              <w:tabs>
                <w:tab w:val="clear" w:pos="765"/>
                <w:tab w:val="decimal" w:pos="903"/>
              </w:tabs>
              <w:spacing w:line="240" w:lineRule="auto"/>
              <w:ind w:right="11"/>
              <w:rPr>
                <w:rFonts w:ascii="Calibri" w:hAnsi="Calibri" w:cs="Calibri"/>
                <w:sz w:val="20"/>
                <w:lang w:val="en-US" w:bidi="th-TH"/>
              </w:rPr>
            </w:pPr>
          </w:p>
        </w:tc>
        <w:tc>
          <w:tcPr>
            <w:tcW w:w="1110" w:type="dxa"/>
            <w:tcBorders>
              <w:bottom w:val="single" w:sz="4" w:space="0" w:color="auto"/>
            </w:tcBorders>
            <w:shd w:val="clear" w:color="auto" w:fill="auto"/>
            <w:vAlign w:val="bottom"/>
          </w:tcPr>
          <w:p w14:paraId="0DD52145" w14:textId="22530FED" w:rsidR="002C5928" w:rsidRPr="00CC2B9D" w:rsidRDefault="00E82A92" w:rsidP="002C5928">
            <w:pPr>
              <w:pStyle w:val="acctfourfigures"/>
              <w:tabs>
                <w:tab w:val="clear" w:pos="765"/>
                <w:tab w:val="decimal" w:pos="704"/>
              </w:tabs>
              <w:spacing w:line="240" w:lineRule="atLeast"/>
              <w:ind w:left="-79" w:right="-108"/>
              <w:rPr>
                <w:rFonts w:ascii="Calibri" w:hAnsi="Calibri" w:cs="Calibri"/>
                <w:sz w:val="20"/>
              </w:rPr>
            </w:pPr>
            <w:r w:rsidRPr="00CC2B9D">
              <w:rPr>
                <w:rFonts w:ascii="Calibri" w:hAnsi="Calibri" w:cs="Calibri"/>
                <w:sz w:val="20"/>
              </w:rPr>
              <w:t>-</w:t>
            </w:r>
          </w:p>
        </w:tc>
        <w:tc>
          <w:tcPr>
            <w:tcW w:w="180" w:type="dxa"/>
            <w:shd w:val="clear" w:color="auto" w:fill="auto"/>
            <w:vAlign w:val="bottom"/>
          </w:tcPr>
          <w:p w14:paraId="446A0F56" w14:textId="77777777" w:rsidR="002C5928" w:rsidRPr="00CC2B9D" w:rsidRDefault="002C5928" w:rsidP="002C5928">
            <w:pPr>
              <w:pStyle w:val="acctfourfigures"/>
              <w:spacing w:line="240" w:lineRule="auto"/>
              <w:rPr>
                <w:rFonts w:ascii="Calibri" w:hAnsi="Calibri" w:cs="Calibri"/>
                <w:sz w:val="20"/>
              </w:rPr>
            </w:pPr>
          </w:p>
        </w:tc>
        <w:tc>
          <w:tcPr>
            <w:tcW w:w="1210" w:type="dxa"/>
            <w:tcBorders>
              <w:bottom w:val="single" w:sz="4" w:space="0" w:color="auto"/>
            </w:tcBorders>
            <w:shd w:val="clear" w:color="auto" w:fill="auto"/>
            <w:vAlign w:val="bottom"/>
          </w:tcPr>
          <w:p w14:paraId="33DB23B8" w14:textId="2967CEF8" w:rsidR="002C5928" w:rsidRPr="00CC2B9D" w:rsidRDefault="00315F6F" w:rsidP="002C5928">
            <w:pPr>
              <w:pStyle w:val="acctfourfigures"/>
              <w:tabs>
                <w:tab w:val="clear" w:pos="765"/>
                <w:tab w:val="decimal" w:pos="950"/>
              </w:tabs>
              <w:spacing w:line="240" w:lineRule="atLeast"/>
              <w:ind w:left="-79" w:right="-108"/>
              <w:rPr>
                <w:rFonts w:ascii="Calibri" w:hAnsi="Calibri" w:cs="Calibri"/>
                <w:sz w:val="20"/>
              </w:rPr>
            </w:pPr>
            <w:r w:rsidRPr="00CC2B9D">
              <w:rPr>
                <w:rFonts w:ascii="Calibri" w:hAnsi="Calibri" w:cs="Calibri"/>
                <w:sz w:val="20"/>
              </w:rPr>
              <w:t>9,973</w:t>
            </w:r>
          </w:p>
        </w:tc>
        <w:tc>
          <w:tcPr>
            <w:tcW w:w="180" w:type="dxa"/>
            <w:shd w:val="clear" w:color="auto" w:fill="auto"/>
            <w:vAlign w:val="bottom"/>
          </w:tcPr>
          <w:p w14:paraId="78F61CA3" w14:textId="77777777" w:rsidR="002C5928" w:rsidRPr="00CC2B9D" w:rsidRDefault="002C5928" w:rsidP="002C5928">
            <w:pPr>
              <w:pStyle w:val="acctfourfigures"/>
              <w:spacing w:line="240" w:lineRule="auto"/>
              <w:rPr>
                <w:rFonts w:ascii="Calibri" w:hAnsi="Calibri" w:cs="Calibri"/>
                <w:sz w:val="20"/>
              </w:rPr>
            </w:pPr>
          </w:p>
        </w:tc>
        <w:tc>
          <w:tcPr>
            <w:tcW w:w="1136" w:type="dxa"/>
            <w:tcBorders>
              <w:bottom w:val="single" w:sz="4" w:space="0" w:color="auto"/>
            </w:tcBorders>
            <w:shd w:val="clear" w:color="auto" w:fill="auto"/>
            <w:vAlign w:val="bottom"/>
          </w:tcPr>
          <w:p w14:paraId="14B58E68" w14:textId="6123804C" w:rsidR="002C5928" w:rsidRPr="00CC2B9D" w:rsidRDefault="00315F6F" w:rsidP="002C5928">
            <w:pPr>
              <w:pStyle w:val="acctfourfigures"/>
              <w:tabs>
                <w:tab w:val="clear" w:pos="765"/>
                <w:tab w:val="decimal" w:pos="950"/>
              </w:tabs>
              <w:spacing w:line="240" w:lineRule="atLeast"/>
              <w:ind w:left="-79" w:right="-108"/>
              <w:rPr>
                <w:rFonts w:ascii="Calibri" w:hAnsi="Calibri" w:cs="Calibri"/>
                <w:sz w:val="20"/>
              </w:rPr>
            </w:pPr>
            <w:r w:rsidRPr="00CC2B9D">
              <w:rPr>
                <w:rFonts w:ascii="Calibri" w:hAnsi="Calibri" w:cs="Calibri"/>
                <w:sz w:val="20"/>
              </w:rPr>
              <w:t>19,615</w:t>
            </w:r>
          </w:p>
        </w:tc>
        <w:tc>
          <w:tcPr>
            <w:tcW w:w="180" w:type="dxa"/>
            <w:shd w:val="clear" w:color="auto" w:fill="auto"/>
            <w:vAlign w:val="bottom"/>
          </w:tcPr>
          <w:p w14:paraId="1424E28F" w14:textId="77777777" w:rsidR="002C5928" w:rsidRPr="00CC2B9D" w:rsidRDefault="002C5928" w:rsidP="002C5928">
            <w:pPr>
              <w:pStyle w:val="acctfourfigures"/>
              <w:spacing w:line="240" w:lineRule="auto"/>
              <w:rPr>
                <w:rFonts w:ascii="Calibri" w:hAnsi="Calibri" w:cs="Calibri"/>
                <w:sz w:val="20"/>
              </w:rPr>
            </w:pPr>
          </w:p>
        </w:tc>
        <w:tc>
          <w:tcPr>
            <w:tcW w:w="1178" w:type="dxa"/>
            <w:tcBorders>
              <w:bottom w:val="single" w:sz="4" w:space="0" w:color="auto"/>
            </w:tcBorders>
            <w:shd w:val="clear" w:color="auto" w:fill="auto"/>
            <w:vAlign w:val="bottom"/>
          </w:tcPr>
          <w:p w14:paraId="661432F5" w14:textId="1A89793A" w:rsidR="002C5928" w:rsidRPr="00CC2B9D" w:rsidRDefault="00EF4F50" w:rsidP="002C5928">
            <w:pPr>
              <w:pStyle w:val="acctfourfigures"/>
              <w:tabs>
                <w:tab w:val="clear" w:pos="765"/>
                <w:tab w:val="decimal" w:pos="736"/>
              </w:tabs>
              <w:spacing w:line="240" w:lineRule="atLeast"/>
              <w:ind w:left="-79" w:right="-108"/>
              <w:rPr>
                <w:rFonts w:ascii="Calibri" w:hAnsi="Calibri" w:cs="Calibri"/>
                <w:sz w:val="20"/>
              </w:rPr>
            </w:pPr>
            <w:r w:rsidRPr="00CC2B9D">
              <w:rPr>
                <w:rFonts w:ascii="Calibri" w:hAnsi="Calibri" w:cs="Calibri"/>
                <w:sz w:val="20"/>
              </w:rPr>
              <w:t>-</w:t>
            </w:r>
          </w:p>
        </w:tc>
        <w:tc>
          <w:tcPr>
            <w:tcW w:w="180" w:type="dxa"/>
            <w:vAlign w:val="bottom"/>
          </w:tcPr>
          <w:p w14:paraId="2FF3C4E2" w14:textId="77777777" w:rsidR="002C5928" w:rsidRPr="00CC2B9D" w:rsidRDefault="002C5928" w:rsidP="002C5928">
            <w:pPr>
              <w:pStyle w:val="acctfourfigures"/>
              <w:tabs>
                <w:tab w:val="clear" w:pos="765"/>
                <w:tab w:val="left" w:pos="641"/>
              </w:tabs>
              <w:spacing w:line="240" w:lineRule="auto"/>
              <w:ind w:right="11"/>
              <w:jc w:val="right"/>
              <w:rPr>
                <w:rFonts w:ascii="Calibri" w:hAnsi="Calibri" w:cs="Calibri"/>
                <w:sz w:val="20"/>
              </w:rPr>
            </w:pPr>
          </w:p>
        </w:tc>
        <w:tc>
          <w:tcPr>
            <w:tcW w:w="1185" w:type="dxa"/>
            <w:tcBorders>
              <w:bottom w:val="single" w:sz="4" w:space="0" w:color="auto"/>
            </w:tcBorders>
            <w:vAlign w:val="bottom"/>
          </w:tcPr>
          <w:p w14:paraId="35D4F0D0" w14:textId="0501ABB5" w:rsidR="002C5928" w:rsidRPr="00CC2B9D" w:rsidRDefault="00383F38" w:rsidP="002C5928">
            <w:pPr>
              <w:pStyle w:val="acctfourfigures"/>
              <w:tabs>
                <w:tab w:val="clear" w:pos="765"/>
                <w:tab w:val="decimal" w:pos="736"/>
              </w:tabs>
              <w:spacing w:line="240" w:lineRule="atLeast"/>
              <w:ind w:left="-79" w:right="-108"/>
              <w:rPr>
                <w:rFonts w:ascii="Calibri" w:hAnsi="Calibri" w:cs="Calibri"/>
                <w:sz w:val="20"/>
                <w:lang w:val="en-US" w:bidi="th-TH"/>
              </w:rPr>
            </w:pPr>
            <w:r w:rsidRPr="00CC2B9D">
              <w:rPr>
                <w:rFonts w:ascii="Calibri" w:hAnsi="Calibri" w:cs="Calibri"/>
                <w:sz w:val="20"/>
                <w:lang w:val="en-US" w:bidi="th-TH"/>
              </w:rPr>
              <w:t>-</w:t>
            </w:r>
          </w:p>
        </w:tc>
        <w:tc>
          <w:tcPr>
            <w:tcW w:w="178" w:type="dxa"/>
            <w:vAlign w:val="bottom"/>
          </w:tcPr>
          <w:p w14:paraId="452725D1" w14:textId="77777777" w:rsidR="002C5928" w:rsidRPr="00CC2B9D" w:rsidRDefault="002C5928" w:rsidP="002C5928">
            <w:pPr>
              <w:pStyle w:val="acctfourfigures"/>
              <w:tabs>
                <w:tab w:val="clear" w:pos="765"/>
                <w:tab w:val="left" w:pos="641"/>
              </w:tabs>
              <w:spacing w:line="240" w:lineRule="auto"/>
              <w:ind w:right="11"/>
              <w:jc w:val="right"/>
              <w:rPr>
                <w:rFonts w:ascii="Calibri" w:hAnsi="Calibri" w:cs="Calibri"/>
                <w:sz w:val="20"/>
              </w:rPr>
            </w:pPr>
          </w:p>
        </w:tc>
        <w:tc>
          <w:tcPr>
            <w:tcW w:w="1208" w:type="dxa"/>
            <w:tcBorders>
              <w:bottom w:val="single" w:sz="4" w:space="0" w:color="auto"/>
            </w:tcBorders>
            <w:vAlign w:val="bottom"/>
          </w:tcPr>
          <w:p w14:paraId="09E29CFE" w14:textId="536CD4C3" w:rsidR="002C5928" w:rsidRPr="00CC2B9D" w:rsidRDefault="00066FCA" w:rsidP="002C5928">
            <w:pPr>
              <w:pStyle w:val="acctfourfigures"/>
              <w:tabs>
                <w:tab w:val="clear" w:pos="765"/>
                <w:tab w:val="decimal" w:pos="1040"/>
              </w:tabs>
              <w:spacing w:line="240" w:lineRule="atLeast"/>
              <w:ind w:left="-79" w:right="-108"/>
              <w:rPr>
                <w:rFonts w:ascii="Calibri" w:hAnsi="Calibri" w:cs="Calibri"/>
                <w:sz w:val="20"/>
                <w:lang w:val="en-US" w:bidi="th-TH"/>
              </w:rPr>
            </w:pPr>
            <w:r w:rsidRPr="00CC2B9D">
              <w:rPr>
                <w:rFonts w:ascii="Calibri" w:hAnsi="Calibri" w:cs="Calibri"/>
                <w:sz w:val="20"/>
                <w:lang w:val="en-US" w:bidi="th-TH"/>
              </w:rPr>
              <w:t>29,588</w:t>
            </w:r>
          </w:p>
        </w:tc>
        <w:tc>
          <w:tcPr>
            <w:tcW w:w="180" w:type="dxa"/>
            <w:vAlign w:val="bottom"/>
          </w:tcPr>
          <w:p w14:paraId="55AD7C7C" w14:textId="77777777" w:rsidR="002C5928" w:rsidRPr="00CC2B9D" w:rsidRDefault="002C5928" w:rsidP="002C5928">
            <w:pPr>
              <w:pStyle w:val="acctfourfigures"/>
              <w:tabs>
                <w:tab w:val="clear" w:pos="765"/>
                <w:tab w:val="left" w:pos="641"/>
              </w:tabs>
              <w:spacing w:line="240" w:lineRule="auto"/>
              <w:ind w:right="11"/>
              <w:jc w:val="right"/>
              <w:rPr>
                <w:rFonts w:ascii="Calibri" w:hAnsi="Calibri" w:cs="Calibri"/>
                <w:sz w:val="20"/>
              </w:rPr>
            </w:pPr>
          </w:p>
        </w:tc>
        <w:tc>
          <w:tcPr>
            <w:tcW w:w="1194" w:type="dxa"/>
            <w:vAlign w:val="bottom"/>
          </w:tcPr>
          <w:p w14:paraId="7B8D946F" w14:textId="79A5AC43" w:rsidR="002C5928" w:rsidRPr="00CC2B9D" w:rsidRDefault="00D00829" w:rsidP="00E84996">
            <w:pPr>
              <w:pStyle w:val="acctfourfigures"/>
              <w:tabs>
                <w:tab w:val="clear" w:pos="765"/>
              </w:tabs>
              <w:spacing w:line="240" w:lineRule="atLeast"/>
              <w:ind w:left="-79" w:right="-108"/>
              <w:jc w:val="center"/>
              <w:rPr>
                <w:rFonts w:ascii="Calibri" w:hAnsi="Calibri" w:cs="Calibri"/>
                <w:sz w:val="20"/>
                <w:lang w:val="en-US" w:bidi="th-TH"/>
              </w:rPr>
            </w:pPr>
            <w:r w:rsidRPr="00CC2B9D">
              <w:rPr>
                <w:rFonts w:ascii="Calibri" w:hAnsi="Calibri" w:cs="Calibri"/>
                <w:sz w:val="20"/>
                <w:lang w:val="en-US" w:bidi="th-TH"/>
              </w:rPr>
              <w:t>-</w:t>
            </w:r>
          </w:p>
        </w:tc>
        <w:tc>
          <w:tcPr>
            <w:tcW w:w="195" w:type="dxa"/>
            <w:vAlign w:val="bottom"/>
          </w:tcPr>
          <w:p w14:paraId="01845C0A" w14:textId="77777777" w:rsidR="002C5928" w:rsidRPr="00CC2B9D" w:rsidRDefault="002C5928" w:rsidP="002C5928">
            <w:pPr>
              <w:pStyle w:val="acctfourfigures"/>
              <w:tabs>
                <w:tab w:val="clear" w:pos="765"/>
                <w:tab w:val="left" w:pos="641"/>
              </w:tabs>
              <w:spacing w:line="240" w:lineRule="auto"/>
              <w:ind w:right="11"/>
              <w:jc w:val="right"/>
              <w:rPr>
                <w:rFonts w:ascii="Calibri" w:hAnsi="Calibri" w:cs="Calibri"/>
                <w:sz w:val="20"/>
              </w:rPr>
            </w:pPr>
          </w:p>
        </w:tc>
        <w:tc>
          <w:tcPr>
            <w:tcW w:w="1190" w:type="dxa"/>
            <w:gridSpan w:val="2"/>
            <w:vAlign w:val="bottom"/>
          </w:tcPr>
          <w:p w14:paraId="4DCBACE5" w14:textId="4F70BD65" w:rsidR="002C5928" w:rsidRPr="00CC2B9D" w:rsidRDefault="00042805" w:rsidP="006568A9">
            <w:pPr>
              <w:pStyle w:val="acctfourfigures"/>
              <w:tabs>
                <w:tab w:val="clear" w:pos="765"/>
              </w:tabs>
              <w:spacing w:line="240" w:lineRule="auto"/>
              <w:ind w:right="11"/>
              <w:jc w:val="center"/>
              <w:rPr>
                <w:rFonts w:ascii="Calibri" w:hAnsi="Calibri" w:cs="Calibri"/>
                <w:sz w:val="20"/>
                <w:lang w:val="en-US" w:bidi="th-TH"/>
              </w:rPr>
            </w:pPr>
            <w:r w:rsidRPr="00CC2B9D">
              <w:rPr>
                <w:rFonts w:ascii="Calibri" w:hAnsi="Calibri" w:cs="Calibri"/>
                <w:sz w:val="20"/>
                <w:lang w:val="en-US" w:bidi="th-TH"/>
              </w:rPr>
              <w:t>3.00 - 6.33</w:t>
            </w:r>
          </w:p>
        </w:tc>
      </w:tr>
      <w:tr w:rsidR="002C5928" w:rsidRPr="00CC2B9D" w14:paraId="275FE998" w14:textId="77777777" w:rsidTr="00293243">
        <w:trPr>
          <w:cantSplit/>
          <w:trHeight w:val="50"/>
        </w:trPr>
        <w:tc>
          <w:tcPr>
            <w:tcW w:w="3006" w:type="dxa"/>
            <w:vAlign w:val="bottom"/>
          </w:tcPr>
          <w:p w14:paraId="43AC4D34" w14:textId="1AD8C696" w:rsidR="002C5928" w:rsidRPr="00CC2B9D" w:rsidRDefault="002C5928" w:rsidP="002C5928">
            <w:pPr>
              <w:spacing w:line="240" w:lineRule="auto"/>
              <w:ind w:left="180" w:hanging="180"/>
              <w:rPr>
                <w:rFonts w:ascii="Calibri" w:hAnsi="Calibri" w:cs="Calibri"/>
                <w:sz w:val="20"/>
                <w:cs/>
              </w:rPr>
            </w:pPr>
            <w:r w:rsidRPr="00CC2B9D">
              <w:rPr>
                <w:rFonts w:ascii="Calibri" w:hAnsi="Calibri" w:cs="Calibri"/>
                <w:b/>
                <w:bCs/>
                <w:sz w:val="20"/>
              </w:rPr>
              <w:t>Total</w:t>
            </w:r>
          </w:p>
        </w:tc>
        <w:tc>
          <w:tcPr>
            <w:tcW w:w="1309" w:type="dxa"/>
            <w:tcBorders>
              <w:top w:val="single" w:sz="4" w:space="0" w:color="auto"/>
              <w:bottom w:val="double" w:sz="4" w:space="0" w:color="auto"/>
            </w:tcBorders>
            <w:shd w:val="clear" w:color="auto" w:fill="auto"/>
            <w:vAlign w:val="bottom"/>
          </w:tcPr>
          <w:p w14:paraId="441AA8AB" w14:textId="36736495" w:rsidR="002C5928" w:rsidRPr="00CC2B9D" w:rsidRDefault="00D47348" w:rsidP="002C5928">
            <w:pPr>
              <w:pStyle w:val="acctfourfigures"/>
              <w:tabs>
                <w:tab w:val="clear" w:pos="765"/>
                <w:tab w:val="decimal" w:pos="1123"/>
              </w:tabs>
              <w:spacing w:line="240" w:lineRule="atLeast"/>
              <w:ind w:left="-79" w:right="-108"/>
              <w:rPr>
                <w:rFonts w:ascii="Calibri" w:hAnsi="Calibri" w:cs="Calibri"/>
                <w:b/>
                <w:bCs/>
                <w:sz w:val="20"/>
              </w:rPr>
            </w:pPr>
            <w:r w:rsidRPr="00CC2B9D">
              <w:rPr>
                <w:rFonts w:ascii="Calibri" w:hAnsi="Calibri" w:cs="Calibri"/>
                <w:b/>
                <w:bCs/>
                <w:sz w:val="20"/>
              </w:rPr>
              <w:t>7,268,255</w:t>
            </w:r>
          </w:p>
        </w:tc>
        <w:tc>
          <w:tcPr>
            <w:tcW w:w="184" w:type="dxa"/>
            <w:vAlign w:val="bottom"/>
          </w:tcPr>
          <w:p w14:paraId="4DC58DB9" w14:textId="77777777" w:rsidR="002C5928" w:rsidRPr="00CC2B9D" w:rsidRDefault="002C5928" w:rsidP="002C5928">
            <w:pPr>
              <w:pStyle w:val="acctfourfigures"/>
              <w:tabs>
                <w:tab w:val="clear" w:pos="765"/>
                <w:tab w:val="decimal" w:pos="903"/>
              </w:tabs>
              <w:spacing w:line="240" w:lineRule="auto"/>
              <w:ind w:right="11"/>
              <w:rPr>
                <w:rFonts w:ascii="Calibri" w:hAnsi="Calibri" w:cs="Calibri"/>
                <w:b/>
                <w:bCs/>
                <w:sz w:val="20"/>
                <w:lang w:val="en-US" w:bidi="th-TH"/>
              </w:rPr>
            </w:pPr>
          </w:p>
        </w:tc>
        <w:tc>
          <w:tcPr>
            <w:tcW w:w="1110" w:type="dxa"/>
            <w:tcBorders>
              <w:top w:val="single" w:sz="4" w:space="0" w:color="auto"/>
              <w:bottom w:val="double" w:sz="4" w:space="0" w:color="auto"/>
            </w:tcBorders>
            <w:shd w:val="clear" w:color="auto" w:fill="auto"/>
            <w:vAlign w:val="bottom"/>
          </w:tcPr>
          <w:p w14:paraId="2EDAD7BC" w14:textId="65CED26C" w:rsidR="002C5928" w:rsidRPr="00CC2B9D" w:rsidRDefault="00E82A92" w:rsidP="00E82A92">
            <w:pPr>
              <w:pStyle w:val="acctfourfigures"/>
              <w:tabs>
                <w:tab w:val="clear" w:pos="765"/>
                <w:tab w:val="decimal" w:pos="950"/>
              </w:tabs>
              <w:spacing w:line="240" w:lineRule="atLeast"/>
              <w:ind w:left="-79" w:right="-108"/>
              <w:rPr>
                <w:rFonts w:ascii="Calibri" w:hAnsi="Calibri" w:cs="Calibri"/>
                <w:b/>
                <w:bCs/>
                <w:sz w:val="20"/>
              </w:rPr>
            </w:pPr>
            <w:r w:rsidRPr="00CC2B9D">
              <w:rPr>
                <w:rFonts w:ascii="Calibri" w:hAnsi="Calibri" w:cs="Calibri"/>
                <w:b/>
                <w:bCs/>
                <w:sz w:val="20"/>
              </w:rPr>
              <w:t>3,754,525</w:t>
            </w:r>
          </w:p>
        </w:tc>
        <w:tc>
          <w:tcPr>
            <w:tcW w:w="180" w:type="dxa"/>
            <w:shd w:val="clear" w:color="auto" w:fill="auto"/>
            <w:vAlign w:val="bottom"/>
          </w:tcPr>
          <w:p w14:paraId="1C9325DC" w14:textId="77777777" w:rsidR="002C5928" w:rsidRPr="00CC2B9D" w:rsidRDefault="002C5928" w:rsidP="002C5928">
            <w:pPr>
              <w:pStyle w:val="acctfourfigures"/>
              <w:spacing w:line="240" w:lineRule="auto"/>
              <w:rPr>
                <w:rFonts w:ascii="Calibri" w:hAnsi="Calibri" w:cs="Calibri"/>
                <w:b/>
                <w:bCs/>
                <w:sz w:val="20"/>
              </w:rPr>
            </w:pPr>
          </w:p>
        </w:tc>
        <w:tc>
          <w:tcPr>
            <w:tcW w:w="1210" w:type="dxa"/>
            <w:tcBorders>
              <w:top w:val="single" w:sz="4" w:space="0" w:color="auto"/>
              <w:bottom w:val="double" w:sz="4" w:space="0" w:color="auto"/>
            </w:tcBorders>
            <w:shd w:val="clear" w:color="auto" w:fill="auto"/>
            <w:vAlign w:val="bottom"/>
          </w:tcPr>
          <w:p w14:paraId="5420253D" w14:textId="76B23925" w:rsidR="002C5928" w:rsidRPr="00CC2B9D" w:rsidRDefault="00315F6F" w:rsidP="002C5928">
            <w:pPr>
              <w:pStyle w:val="acctfourfigures"/>
              <w:tabs>
                <w:tab w:val="clear" w:pos="765"/>
                <w:tab w:val="decimal" w:pos="950"/>
              </w:tabs>
              <w:spacing w:line="240" w:lineRule="atLeast"/>
              <w:ind w:left="-79" w:right="-108"/>
              <w:rPr>
                <w:rFonts w:ascii="Calibri" w:hAnsi="Calibri" w:cs="Calibri"/>
                <w:b/>
                <w:bCs/>
                <w:sz w:val="20"/>
              </w:rPr>
            </w:pPr>
            <w:r w:rsidRPr="00CC2B9D">
              <w:rPr>
                <w:rFonts w:ascii="Calibri" w:hAnsi="Calibri" w:cs="Calibri"/>
                <w:b/>
                <w:bCs/>
                <w:sz w:val="20"/>
              </w:rPr>
              <w:t>111,</w:t>
            </w:r>
            <w:r w:rsidR="00D37B28" w:rsidRPr="00CC2B9D">
              <w:rPr>
                <w:rFonts w:ascii="Calibri" w:hAnsi="Calibri" w:cs="Calibri"/>
                <w:b/>
                <w:bCs/>
                <w:sz w:val="20"/>
              </w:rPr>
              <w:t>998</w:t>
            </w:r>
          </w:p>
        </w:tc>
        <w:tc>
          <w:tcPr>
            <w:tcW w:w="180" w:type="dxa"/>
            <w:shd w:val="clear" w:color="auto" w:fill="auto"/>
            <w:vAlign w:val="bottom"/>
          </w:tcPr>
          <w:p w14:paraId="70417777" w14:textId="77777777" w:rsidR="002C5928" w:rsidRPr="00CC2B9D" w:rsidRDefault="002C5928" w:rsidP="002C5928">
            <w:pPr>
              <w:pStyle w:val="acctfourfigures"/>
              <w:spacing w:line="240" w:lineRule="auto"/>
              <w:rPr>
                <w:rFonts w:ascii="Calibri" w:hAnsi="Calibri" w:cs="Calibri"/>
                <w:b/>
                <w:bCs/>
                <w:sz w:val="20"/>
              </w:rPr>
            </w:pPr>
          </w:p>
        </w:tc>
        <w:tc>
          <w:tcPr>
            <w:tcW w:w="1136" w:type="dxa"/>
            <w:tcBorders>
              <w:top w:val="single" w:sz="4" w:space="0" w:color="auto"/>
              <w:bottom w:val="double" w:sz="4" w:space="0" w:color="auto"/>
            </w:tcBorders>
            <w:shd w:val="clear" w:color="auto" w:fill="auto"/>
            <w:vAlign w:val="bottom"/>
          </w:tcPr>
          <w:p w14:paraId="1A90F610" w14:textId="3A44EDED" w:rsidR="002C5928" w:rsidRPr="00CC2B9D" w:rsidRDefault="00EF4F50" w:rsidP="00315F6F">
            <w:pPr>
              <w:pStyle w:val="acctfourfigures"/>
              <w:tabs>
                <w:tab w:val="clear" w:pos="765"/>
                <w:tab w:val="decimal" w:pos="928"/>
              </w:tabs>
              <w:spacing w:line="240" w:lineRule="atLeast"/>
              <w:ind w:right="-108"/>
              <w:rPr>
                <w:rFonts w:ascii="Calibri" w:hAnsi="Calibri" w:cs="Calibri"/>
                <w:b/>
                <w:bCs/>
                <w:sz w:val="20"/>
              </w:rPr>
            </w:pPr>
            <w:r w:rsidRPr="00CC2B9D">
              <w:rPr>
                <w:rFonts w:ascii="Calibri" w:hAnsi="Calibri" w:cs="Calibri"/>
                <w:b/>
                <w:bCs/>
                <w:sz w:val="20"/>
              </w:rPr>
              <w:t>329,</w:t>
            </w:r>
            <w:r w:rsidR="00292F6B" w:rsidRPr="00CC2B9D">
              <w:rPr>
                <w:rFonts w:ascii="Calibri" w:hAnsi="Calibri" w:cs="Calibri"/>
                <w:b/>
                <w:bCs/>
                <w:sz w:val="20"/>
              </w:rPr>
              <w:t>799</w:t>
            </w:r>
          </w:p>
        </w:tc>
        <w:tc>
          <w:tcPr>
            <w:tcW w:w="180" w:type="dxa"/>
            <w:shd w:val="clear" w:color="auto" w:fill="auto"/>
            <w:vAlign w:val="bottom"/>
          </w:tcPr>
          <w:p w14:paraId="463C7198" w14:textId="77777777" w:rsidR="002C5928" w:rsidRPr="00CC2B9D" w:rsidRDefault="002C5928" w:rsidP="002C5928">
            <w:pPr>
              <w:pStyle w:val="acctfourfigures"/>
              <w:spacing w:line="240" w:lineRule="auto"/>
              <w:rPr>
                <w:rFonts w:ascii="Calibri" w:hAnsi="Calibri" w:cs="Calibri"/>
                <w:b/>
                <w:bCs/>
                <w:sz w:val="20"/>
              </w:rPr>
            </w:pPr>
          </w:p>
        </w:tc>
        <w:tc>
          <w:tcPr>
            <w:tcW w:w="1178" w:type="dxa"/>
            <w:tcBorders>
              <w:top w:val="single" w:sz="4" w:space="0" w:color="auto"/>
              <w:bottom w:val="double" w:sz="4" w:space="0" w:color="auto"/>
            </w:tcBorders>
            <w:shd w:val="clear" w:color="auto" w:fill="auto"/>
            <w:vAlign w:val="bottom"/>
          </w:tcPr>
          <w:p w14:paraId="17DEAD63" w14:textId="26FC5D72" w:rsidR="002C5928" w:rsidRPr="00CC2B9D" w:rsidRDefault="00EF4F50" w:rsidP="002C5928">
            <w:pPr>
              <w:pStyle w:val="acctfourfigures"/>
              <w:tabs>
                <w:tab w:val="clear" w:pos="765"/>
                <w:tab w:val="decimal" w:pos="736"/>
              </w:tabs>
              <w:spacing w:line="240" w:lineRule="atLeast"/>
              <w:ind w:left="-79" w:right="-108"/>
              <w:rPr>
                <w:rFonts w:ascii="Calibri" w:hAnsi="Calibri" w:cs="Calibri"/>
                <w:b/>
                <w:bCs/>
                <w:sz w:val="20"/>
              </w:rPr>
            </w:pPr>
            <w:r w:rsidRPr="00CC2B9D">
              <w:rPr>
                <w:rFonts w:ascii="Calibri" w:hAnsi="Calibri" w:cs="Calibri"/>
                <w:b/>
                <w:bCs/>
                <w:sz w:val="20"/>
              </w:rPr>
              <w:t>-</w:t>
            </w:r>
          </w:p>
        </w:tc>
        <w:tc>
          <w:tcPr>
            <w:tcW w:w="180" w:type="dxa"/>
            <w:vAlign w:val="bottom"/>
          </w:tcPr>
          <w:p w14:paraId="54AE6849" w14:textId="77777777" w:rsidR="002C5928" w:rsidRPr="00CC2B9D" w:rsidRDefault="002C5928" w:rsidP="002C5928">
            <w:pPr>
              <w:pStyle w:val="acctfourfigures"/>
              <w:tabs>
                <w:tab w:val="clear" w:pos="765"/>
              </w:tabs>
              <w:spacing w:line="240" w:lineRule="auto"/>
              <w:ind w:right="11"/>
              <w:jc w:val="right"/>
              <w:rPr>
                <w:rFonts w:ascii="Calibri" w:hAnsi="Calibri" w:cs="Calibri"/>
                <w:b/>
                <w:bCs/>
                <w:sz w:val="20"/>
              </w:rPr>
            </w:pPr>
          </w:p>
        </w:tc>
        <w:tc>
          <w:tcPr>
            <w:tcW w:w="1185" w:type="dxa"/>
            <w:tcBorders>
              <w:top w:val="single" w:sz="4" w:space="0" w:color="auto"/>
              <w:bottom w:val="double" w:sz="4" w:space="0" w:color="auto"/>
            </w:tcBorders>
            <w:vAlign w:val="bottom"/>
          </w:tcPr>
          <w:p w14:paraId="41E390A3" w14:textId="1F1F7166" w:rsidR="002C5928" w:rsidRPr="00CC2B9D" w:rsidRDefault="00383F38" w:rsidP="00383F38">
            <w:pPr>
              <w:pStyle w:val="acctfourfigures"/>
              <w:tabs>
                <w:tab w:val="clear" w:pos="765"/>
                <w:tab w:val="decimal" w:pos="928"/>
              </w:tabs>
              <w:spacing w:line="240" w:lineRule="atLeast"/>
              <w:ind w:left="-79" w:right="-108"/>
              <w:rPr>
                <w:rFonts w:ascii="Calibri" w:hAnsi="Calibri" w:cs="Calibri"/>
                <w:b/>
                <w:bCs/>
                <w:sz w:val="20"/>
                <w:lang w:val="en-US" w:bidi="th-TH"/>
              </w:rPr>
            </w:pPr>
            <w:r w:rsidRPr="00CC2B9D">
              <w:rPr>
                <w:rFonts w:ascii="Calibri" w:hAnsi="Calibri" w:cs="Calibri"/>
                <w:b/>
                <w:bCs/>
                <w:sz w:val="20"/>
                <w:lang w:val="en-US" w:bidi="th-TH"/>
              </w:rPr>
              <w:t>4</w:t>
            </w:r>
            <w:r w:rsidR="0095233B" w:rsidRPr="00CC2B9D">
              <w:rPr>
                <w:rFonts w:ascii="Calibri" w:hAnsi="Calibri" w:cs="Calibri"/>
                <w:b/>
                <w:bCs/>
                <w:sz w:val="20"/>
                <w:lang w:val="en-US" w:bidi="th-TH"/>
              </w:rPr>
              <w:t>2</w:t>
            </w:r>
            <w:r w:rsidR="00D00191" w:rsidRPr="00CC2B9D">
              <w:rPr>
                <w:rFonts w:ascii="Calibri" w:hAnsi="Calibri" w:cs="Calibri"/>
                <w:b/>
                <w:bCs/>
                <w:sz w:val="20"/>
                <w:lang w:val="en-US" w:bidi="th-TH"/>
              </w:rPr>
              <w:t>7</w:t>
            </w:r>
            <w:r w:rsidR="0095233B" w:rsidRPr="00CC2B9D">
              <w:rPr>
                <w:rFonts w:ascii="Calibri" w:hAnsi="Calibri" w:cs="Calibri"/>
                <w:b/>
                <w:bCs/>
                <w:sz w:val="20"/>
                <w:lang w:val="en-US" w:bidi="th-TH"/>
              </w:rPr>
              <w:t>,</w:t>
            </w:r>
            <w:r w:rsidR="00D00191" w:rsidRPr="00CC2B9D">
              <w:rPr>
                <w:rFonts w:ascii="Calibri" w:hAnsi="Calibri" w:cs="Calibri"/>
                <w:b/>
                <w:bCs/>
                <w:sz w:val="20"/>
                <w:lang w:val="en-US" w:bidi="th-TH"/>
              </w:rPr>
              <w:t>827</w:t>
            </w:r>
          </w:p>
        </w:tc>
        <w:tc>
          <w:tcPr>
            <w:tcW w:w="178" w:type="dxa"/>
            <w:vAlign w:val="bottom"/>
          </w:tcPr>
          <w:p w14:paraId="52308811" w14:textId="77777777" w:rsidR="002C5928" w:rsidRPr="00CC2B9D" w:rsidRDefault="002C5928" w:rsidP="002C5928">
            <w:pPr>
              <w:pStyle w:val="acctfourfigures"/>
              <w:tabs>
                <w:tab w:val="clear" w:pos="765"/>
              </w:tabs>
              <w:spacing w:line="240" w:lineRule="auto"/>
              <w:ind w:right="11"/>
              <w:jc w:val="right"/>
              <w:rPr>
                <w:rFonts w:ascii="Calibri" w:hAnsi="Calibri" w:cs="Calibri"/>
                <w:b/>
                <w:bCs/>
                <w:sz w:val="20"/>
              </w:rPr>
            </w:pPr>
          </w:p>
        </w:tc>
        <w:tc>
          <w:tcPr>
            <w:tcW w:w="1208" w:type="dxa"/>
            <w:tcBorders>
              <w:top w:val="single" w:sz="4" w:space="0" w:color="auto"/>
              <w:bottom w:val="double" w:sz="4" w:space="0" w:color="auto"/>
            </w:tcBorders>
            <w:vAlign w:val="bottom"/>
          </w:tcPr>
          <w:p w14:paraId="2AE0DFA0" w14:textId="46068DA9" w:rsidR="002C5928" w:rsidRPr="00CC2B9D" w:rsidRDefault="003F3211" w:rsidP="002C5928">
            <w:pPr>
              <w:pStyle w:val="acctfourfigures"/>
              <w:tabs>
                <w:tab w:val="clear" w:pos="765"/>
                <w:tab w:val="decimal" w:pos="1040"/>
              </w:tabs>
              <w:spacing w:line="240" w:lineRule="atLeast"/>
              <w:ind w:left="-79" w:right="-108"/>
              <w:rPr>
                <w:rFonts w:ascii="Calibri" w:hAnsi="Calibri" w:cs="Calibri"/>
                <w:b/>
                <w:bCs/>
                <w:sz w:val="20"/>
                <w:lang w:val="en-US" w:bidi="th-TH"/>
              </w:rPr>
            </w:pPr>
            <w:r w:rsidRPr="00CC2B9D">
              <w:rPr>
                <w:rFonts w:ascii="Calibri" w:hAnsi="Calibri" w:cs="Calibri"/>
                <w:b/>
                <w:bCs/>
                <w:sz w:val="20"/>
                <w:lang w:val="en-US" w:bidi="th-TH"/>
              </w:rPr>
              <w:t>11,8</w:t>
            </w:r>
            <w:r w:rsidR="0095233B" w:rsidRPr="00CC2B9D">
              <w:rPr>
                <w:rFonts w:ascii="Calibri" w:hAnsi="Calibri" w:cs="Calibri"/>
                <w:b/>
                <w:bCs/>
                <w:sz w:val="20"/>
                <w:lang w:val="en-US" w:bidi="th-TH"/>
              </w:rPr>
              <w:t>9</w:t>
            </w:r>
            <w:r w:rsidR="00D00191" w:rsidRPr="00CC2B9D">
              <w:rPr>
                <w:rFonts w:ascii="Calibri" w:hAnsi="Calibri" w:cs="Calibri"/>
                <w:b/>
                <w:bCs/>
                <w:sz w:val="20"/>
                <w:lang w:val="en-US" w:bidi="th-TH"/>
              </w:rPr>
              <w:t>2</w:t>
            </w:r>
            <w:r w:rsidR="0095233B" w:rsidRPr="00CC2B9D">
              <w:rPr>
                <w:rFonts w:ascii="Calibri" w:hAnsi="Calibri" w:cs="Calibri"/>
                <w:b/>
                <w:bCs/>
                <w:sz w:val="20"/>
                <w:lang w:val="en-US" w:bidi="th-TH"/>
              </w:rPr>
              <w:t>,4</w:t>
            </w:r>
            <w:r w:rsidR="00D00191" w:rsidRPr="00CC2B9D">
              <w:rPr>
                <w:rFonts w:ascii="Calibri" w:hAnsi="Calibri" w:cs="Calibri"/>
                <w:b/>
                <w:bCs/>
                <w:sz w:val="20"/>
                <w:lang w:val="en-US" w:bidi="th-TH"/>
              </w:rPr>
              <w:t>04</w:t>
            </w:r>
          </w:p>
        </w:tc>
        <w:tc>
          <w:tcPr>
            <w:tcW w:w="180" w:type="dxa"/>
            <w:vAlign w:val="bottom"/>
          </w:tcPr>
          <w:p w14:paraId="0FEFC2BD" w14:textId="77777777" w:rsidR="002C5928" w:rsidRPr="00CC2B9D" w:rsidRDefault="002C5928" w:rsidP="002C5928">
            <w:pPr>
              <w:pStyle w:val="acctfourfigures"/>
              <w:tabs>
                <w:tab w:val="clear" w:pos="765"/>
              </w:tabs>
              <w:spacing w:line="240" w:lineRule="auto"/>
              <w:ind w:right="11"/>
              <w:jc w:val="right"/>
              <w:rPr>
                <w:rFonts w:ascii="Calibri" w:hAnsi="Calibri" w:cs="Calibri"/>
                <w:b/>
                <w:bCs/>
                <w:sz w:val="20"/>
              </w:rPr>
            </w:pPr>
          </w:p>
        </w:tc>
        <w:tc>
          <w:tcPr>
            <w:tcW w:w="1194" w:type="dxa"/>
            <w:vAlign w:val="bottom"/>
          </w:tcPr>
          <w:p w14:paraId="7C0E7651" w14:textId="77777777" w:rsidR="002C5928" w:rsidRPr="00CC2B9D" w:rsidRDefault="002C5928" w:rsidP="002C5928">
            <w:pPr>
              <w:pStyle w:val="acctfourfigures"/>
              <w:tabs>
                <w:tab w:val="clear" w:pos="765"/>
              </w:tabs>
              <w:spacing w:line="240" w:lineRule="auto"/>
              <w:ind w:right="11"/>
              <w:jc w:val="right"/>
              <w:rPr>
                <w:rFonts w:ascii="Calibri" w:hAnsi="Calibri" w:cs="Calibri"/>
                <w:b/>
                <w:bCs/>
                <w:sz w:val="20"/>
              </w:rPr>
            </w:pPr>
          </w:p>
        </w:tc>
        <w:tc>
          <w:tcPr>
            <w:tcW w:w="195" w:type="dxa"/>
            <w:vAlign w:val="bottom"/>
          </w:tcPr>
          <w:p w14:paraId="51DE0154" w14:textId="77777777" w:rsidR="002C5928" w:rsidRPr="00CC2B9D" w:rsidRDefault="002C5928" w:rsidP="002C5928">
            <w:pPr>
              <w:pStyle w:val="acctfourfigures"/>
              <w:tabs>
                <w:tab w:val="clear" w:pos="765"/>
              </w:tabs>
              <w:spacing w:line="240" w:lineRule="auto"/>
              <w:ind w:right="11"/>
              <w:jc w:val="right"/>
              <w:rPr>
                <w:rFonts w:ascii="Calibri" w:hAnsi="Calibri" w:cs="Calibri"/>
                <w:b/>
                <w:bCs/>
                <w:sz w:val="20"/>
              </w:rPr>
            </w:pPr>
          </w:p>
        </w:tc>
        <w:tc>
          <w:tcPr>
            <w:tcW w:w="1190" w:type="dxa"/>
            <w:gridSpan w:val="2"/>
            <w:vAlign w:val="bottom"/>
          </w:tcPr>
          <w:p w14:paraId="4CE5CFC0" w14:textId="77777777" w:rsidR="002C5928" w:rsidRPr="00CC2B9D" w:rsidRDefault="002C5928" w:rsidP="002C5928">
            <w:pPr>
              <w:pStyle w:val="acctfourfigures"/>
              <w:tabs>
                <w:tab w:val="clear" w:pos="765"/>
              </w:tabs>
              <w:spacing w:line="240" w:lineRule="auto"/>
              <w:ind w:right="11"/>
              <w:jc w:val="right"/>
              <w:rPr>
                <w:rFonts w:ascii="Calibri" w:hAnsi="Calibri" w:cs="Calibri"/>
                <w:b/>
                <w:bCs/>
                <w:sz w:val="20"/>
              </w:rPr>
            </w:pPr>
          </w:p>
        </w:tc>
      </w:tr>
    </w:tbl>
    <w:p w14:paraId="249096CB" w14:textId="47782018" w:rsidR="00F70549" w:rsidRPr="00CC2B9D" w:rsidRDefault="00F70549" w:rsidP="00F70549">
      <w:pPr>
        <w:pStyle w:val="block"/>
        <w:spacing w:after="0" w:line="240" w:lineRule="atLeast"/>
        <w:ind w:left="540"/>
        <w:jc w:val="both"/>
        <w:rPr>
          <w:rFonts w:ascii="Calibri" w:hAnsi="Calibri" w:cs="Calibri"/>
          <w:sz w:val="20"/>
        </w:rPr>
      </w:pPr>
      <w:r w:rsidRPr="00CC2B9D">
        <w:rPr>
          <w:rFonts w:ascii="Cordia New" w:hAnsi="Cordia New" w:cs="Cordia New"/>
          <w:sz w:val="28"/>
          <w:szCs w:val="28"/>
          <w:vertAlign w:val="superscript"/>
        </w:rPr>
        <w:t xml:space="preserve">[1] </w:t>
      </w:r>
      <w:r w:rsidRPr="00CC2B9D">
        <w:rPr>
          <w:rFonts w:ascii="Calibri" w:hAnsi="Calibri" w:cs="Calibri"/>
          <w:sz w:val="20"/>
        </w:rPr>
        <w:t>The penalty rate in case of default interest rate in the loan agreement is 15%</w:t>
      </w:r>
      <w:r w:rsidR="005342F0" w:rsidRPr="00CC2B9D">
        <w:rPr>
          <w:rFonts w:ascii="Calibri" w:hAnsi="Calibri" w:cs="Calibri"/>
          <w:sz w:val="20"/>
        </w:rPr>
        <w:t xml:space="preserve"> - 18</w:t>
      </w:r>
      <w:r w:rsidRPr="00CC2B9D">
        <w:rPr>
          <w:rFonts w:ascii="Calibri" w:hAnsi="Calibri" w:cs="Calibri"/>
          <w:sz w:val="20"/>
        </w:rPr>
        <w:t>%.</w:t>
      </w:r>
    </w:p>
    <w:p w14:paraId="6B6B5532" w14:textId="5A91BD9D" w:rsidR="00502409" w:rsidRPr="00CC2B9D" w:rsidRDefault="00502409" w:rsidP="0034381D">
      <w:pPr>
        <w:spacing w:line="240" w:lineRule="auto"/>
        <w:ind w:left="540"/>
        <w:jc w:val="thaiDistribute"/>
        <w:rPr>
          <w:rFonts w:asciiTheme="minorHAnsi" w:hAnsiTheme="minorHAnsi" w:cstheme="minorHAnsi"/>
          <w:szCs w:val="22"/>
        </w:rPr>
      </w:pPr>
    </w:p>
    <w:tbl>
      <w:tblPr>
        <w:tblW w:w="15183" w:type="dxa"/>
        <w:tblInd w:w="441" w:type="dxa"/>
        <w:tblLayout w:type="fixed"/>
        <w:tblCellMar>
          <w:left w:w="79" w:type="dxa"/>
          <w:right w:w="79" w:type="dxa"/>
        </w:tblCellMar>
        <w:tblLook w:val="0000" w:firstRow="0" w:lastRow="0" w:firstColumn="0" w:lastColumn="0" w:noHBand="0" w:noVBand="0"/>
      </w:tblPr>
      <w:tblGrid>
        <w:gridCol w:w="3006"/>
        <w:gridCol w:w="1309"/>
        <w:gridCol w:w="184"/>
        <w:gridCol w:w="1110"/>
        <w:gridCol w:w="180"/>
        <w:gridCol w:w="1210"/>
        <w:gridCol w:w="180"/>
        <w:gridCol w:w="1136"/>
        <w:gridCol w:w="180"/>
        <w:gridCol w:w="1178"/>
        <w:gridCol w:w="180"/>
        <w:gridCol w:w="1185"/>
        <w:gridCol w:w="178"/>
        <w:gridCol w:w="1208"/>
        <w:gridCol w:w="180"/>
        <w:gridCol w:w="1194"/>
        <w:gridCol w:w="195"/>
        <w:gridCol w:w="1184"/>
        <w:gridCol w:w="6"/>
      </w:tblGrid>
      <w:tr w:rsidR="009D616A" w:rsidRPr="00CC2B9D" w14:paraId="09013DA3" w14:textId="77777777">
        <w:trPr>
          <w:cantSplit/>
          <w:trHeight w:val="64"/>
          <w:tblHeader/>
        </w:trPr>
        <w:tc>
          <w:tcPr>
            <w:tcW w:w="3006" w:type="dxa"/>
            <w:vAlign w:val="bottom"/>
          </w:tcPr>
          <w:p w14:paraId="1432785C" w14:textId="77777777" w:rsidR="009D616A" w:rsidRPr="00CC2B9D" w:rsidRDefault="009D616A">
            <w:pPr>
              <w:pStyle w:val="acctfourfigures"/>
              <w:tabs>
                <w:tab w:val="clear" w:pos="765"/>
              </w:tabs>
              <w:spacing w:line="240" w:lineRule="auto"/>
              <w:rPr>
                <w:rFonts w:ascii="Calibri" w:hAnsi="Calibri" w:cs="Calibri"/>
                <w:i/>
                <w:iCs/>
                <w:color w:val="0000FF"/>
                <w:szCs w:val="22"/>
                <w:lang w:bidi="th-TH"/>
              </w:rPr>
            </w:pPr>
            <w:r w:rsidRPr="00CC2B9D">
              <w:rPr>
                <w:rFonts w:ascii="Calibri" w:hAnsi="Calibri" w:cs="Calibri"/>
                <w:szCs w:val="22"/>
              </w:rPr>
              <w:br w:type="page"/>
            </w:r>
          </w:p>
        </w:tc>
        <w:tc>
          <w:tcPr>
            <w:tcW w:w="12177" w:type="dxa"/>
            <w:gridSpan w:val="18"/>
          </w:tcPr>
          <w:p w14:paraId="6F4018B8" w14:textId="77777777" w:rsidR="009D616A" w:rsidRPr="00CC2B9D" w:rsidRDefault="009D616A">
            <w:pPr>
              <w:pStyle w:val="acctfourfigures"/>
              <w:tabs>
                <w:tab w:val="clear" w:pos="765"/>
              </w:tabs>
              <w:spacing w:line="240" w:lineRule="auto"/>
              <w:ind w:left="-79" w:right="-79"/>
              <w:jc w:val="center"/>
              <w:rPr>
                <w:rFonts w:ascii="Calibri" w:hAnsi="Calibri" w:cs="Calibri"/>
                <w:b/>
                <w:bCs/>
                <w:szCs w:val="22"/>
                <w:cs/>
                <w:lang w:bidi="th-TH"/>
              </w:rPr>
            </w:pPr>
            <w:r w:rsidRPr="00CC2B9D">
              <w:rPr>
                <w:rFonts w:ascii="Calibri" w:hAnsi="Calibri" w:cs="Calibri"/>
                <w:b/>
                <w:bCs/>
                <w:szCs w:val="22"/>
              </w:rPr>
              <w:t>Consolidated financial statements</w:t>
            </w:r>
          </w:p>
        </w:tc>
      </w:tr>
      <w:tr w:rsidR="009D616A" w:rsidRPr="00CC2B9D" w14:paraId="00B2C1BA" w14:textId="77777777">
        <w:trPr>
          <w:cantSplit/>
          <w:trHeight w:val="64"/>
          <w:tblHeader/>
        </w:trPr>
        <w:tc>
          <w:tcPr>
            <w:tcW w:w="3006" w:type="dxa"/>
            <w:vAlign w:val="bottom"/>
          </w:tcPr>
          <w:p w14:paraId="0FA6542F" w14:textId="77777777" w:rsidR="009D616A" w:rsidRPr="00CC2B9D" w:rsidRDefault="009D616A">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7AF84ADD" w14:textId="77777777" w:rsidR="009D616A" w:rsidRPr="00CC2B9D" w:rsidRDefault="009D616A">
            <w:pPr>
              <w:pStyle w:val="acctfourfigures"/>
              <w:tabs>
                <w:tab w:val="clear" w:pos="765"/>
              </w:tabs>
              <w:spacing w:line="240" w:lineRule="auto"/>
              <w:ind w:left="-79" w:right="-79"/>
              <w:jc w:val="center"/>
              <w:rPr>
                <w:rFonts w:ascii="Calibri" w:hAnsi="Calibri" w:cs="Calibri"/>
                <w:b/>
                <w:bCs/>
                <w:szCs w:val="22"/>
                <w:lang w:bidi="th-TH"/>
              </w:rPr>
            </w:pPr>
            <w:r w:rsidRPr="00CC2B9D">
              <w:rPr>
                <w:rFonts w:ascii="Calibri" w:hAnsi="Calibri" w:cs="Calibri"/>
                <w:b/>
                <w:bCs/>
                <w:szCs w:val="22"/>
                <w:lang w:bidi="th-TH"/>
              </w:rPr>
              <w:t>Floating</w:t>
            </w:r>
          </w:p>
        </w:tc>
        <w:tc>
          <w:tcPr>
            <w:tcW w:w="184" w:type="dxa"/>
            <w:vAlign w:val="bottom"/>
          </w:tcPr>
          <w:p w14:paraId="225CFE8B"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p>
        </w:tc>
        <w:tc>
          <w:tcPr>
            <w:tcW w:w="1110" w:type="dxa"/>
            <w:vAlign w:val="bottom"/>
          </w:tcPr>
          <w:p w14:paraId="649DD084"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155556BC" w14:textId="77777777" w:rsidR="009D616A" w:rsidRPr="00CC2B9D" w:rsidRDefault="009D616A">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05ED2AAA"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768A705B" w14:textId="77777777" w:rsidR="009D616A" w:rsidRPr="00CC2B9D" w:rsidRDefault="009D616A">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38054088"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3C89636B" w14:textId="77777777" w:rsidR="009D616A" w:rsidRPr="00CC2B9D" w:rsidRDefault="009D616A">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7DB7DAAE"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114D4B1C"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p>
        </w:tc>
        <w:tc>
          <w:tcPr>
            <w:tcW w:w="1185" w:type="dxa"/>
            <w:vAlign w:val="bottom"/>
          </w:tcPr>
          <w:p w14:paraId="5D473B6D"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10BF9EAA"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p>
        </w:tc>
        <w:tc>
          <w:tcPr>
            <w:tcW w:w="1208" w:type="dxa"/>
            <w:vAlign w:val="bottom"/>
          </w:tcPr>
          <w:p w14:paraId="22369FF9"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24A3E07C"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p>
        </w:tc>
        <w:tc>
          <w:tcPr>
            <w:tcW w:w="1194" w:type="dxa"/>
            <w:vAlign w:val="bottom"/>
          </w:tcPr>
          <w:p w14:paraId="3DE7C465"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p>
        </w:tc>
        <w:tc>
          <w:tcPr>
            <w:tcW w:w="195" w:type="dxa"/>
            <w:vAlign w:val="bottom"/>
          </w:tcPr>
          <w:p w14:paraId="7F663E3D"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p>
        </w:tc>
        <w:tc>
          <w:tcPr>
            <w:tcW w:w="1190" w:type="dxa"/>
            <w:gridSpan w:val="2"/>
            <w:vAlign w:val="bottom"/>
          </w:tcPr>
          <w:p w14:paraId="106EAB6A"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p>
        </w:tc>
      </w:tr>
      <w:tr w:rsidR="009D616A" w:rsidRPr="00CC2B9D" w14:paraId="1FC42FE2" w14:textId="77777777">
        <w:trPr>
          <w:gridAfter w:val="1"/>
          <w:wAfter w:w="6" w:type="dxa"/>
          <w:cantSplit/>
          <w:trHeight w:val="64"/>
          <w:tblHeader/>
        </w:trPr>
        <w:tc>
          <w:tcPr>
            <w:tcW w:w="3006" w:type="dxa"/>
            <w:vAlign w:val="bottom"/>
          </w:tcPr>
          <w:p w14:paraId="64BEA33B" w14:textId="77777777" w:rsidR="009D616A" w:rsidRPr="00CC2B9D" w:rsidRDefault="009D616A">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00890427" w14:textId="77777777" w:rsidR="009D616A" w:rsidRPr="00CC2B9D" w:rsidRDefault="009D616A">
            <w:pPr>
              <w:pStyle w:val="acctfourfigures"/>
              <w:tabs>
                <w:tab w:val="clear" w:pos="765"/>
              </w:tabs>
              <w:spacing w:line="240" w:lineRule="auto"/>
              <w:ind w:left="-79" w:right="-79"/>
              <w:jc w:val="center"/>
              <w:rPr>
                <w:rFonts w:ascii="Calibri" w:hAnsi="Calibri" w:cs="Calibri"/>
                <w:b/>
                <w:bCs/>
                <w:szCs w:val="22"/>
                <w:lang w:bidi="th-TH"/>
              </w:rPr>
            </w:pPr>
            <w:r w:rsidRPr="00CC2B9D">
              <w:rPr>
                <w:rFonts w:ascii="Calibri" w:hAnsi="Calibri" w:cs="Calibri"/>
                <w:b/>
                <w:bCs/>
                <w:szCs w:val="22"/>
                <w:lang w:bidi="th-TH"/>
              </w:rPr>
              <w:t>Interest rate</w:t>
            </w:r>
          </w:p>
        </w:tc>
        <w:tc>
          <w:tcPr>
            <w:tcW w:w="184" w:type="dxa"/>
            <w:vAlign w:val="bottom"/>
          </w:tcPr>
          <w:p w14:paraId="2370F275"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p>
        </w:tc>
        <w:tc>
          <w:tcPr>
            <w:tcW w:w="5174" w:type="dxa"/>
            <w:gridSpan w:val="7"/>
            <w:vAlign w:val="bottom"/>
          </w:tcPr>
          <w:p w14:paraId="3F124560" w14:textId="77777777" w:rsidR="009D616A" w:rsidRPr="00CC2B9D" w:rsidRDefault="009D616A">
            <w:pPr>
              <w:pStyle w:val="acctfourfigures"/>
              <w:tabs>
                <w:tab w:val="clear" w:pos="765"/>
              </w:tabs>
              <w:spacing w:line="240" w:lineRule="auto"/>
              <w:ind w:left="-79" w:right="-79"/>
              <w:jc w:val="center"/>
              <w:rPr>
                <w:rFonts w:ascii="Calibri" w:hAnsi="Calibri" w:cs="Calibri"/>
                <w:b/>
                <w:bCs/>
                <w:szCs w:val="22"/>
                <w:lang w:bidi="th-TH"/>
              </w:rPr>
            </w:pPr>
            <w:r w:rsidRPr="00CC2B9D">
              <w:rPr>
                <w:rFonts w:ascii="Calibri" w:hAnsi="Calibri" w:cs="Calibri"/>
                <w:b/>
                <w:bCs/>
                <w:szCs w:val="22"/>
                <w:lang w:bidi="th-TH"/>
              </w:rPr>
              <w:t>Fixed interest rate</w:t>
            </w:r>
          </w:p>
        </w:tc>
        <w:tc>
          <w:tcPr>
            <w:tcW w:w="180" w:type="dxa"/>
            <w:vAlign w:val="bottom"/>
          </w:tcPr>
          <w:p w14:paraId="3AFC552C" w14:textId="77777777" w:rsidR="009D616A" w:rsidRPr="00CC2B9D" w:rsidRDefault="009D616A">
            <w:pPr>
              <w:pStyle w:val="acctfourfigures"/>
              <w:tabs>
                <w:tab w:val="clear" w:pos="765"/>
              </w:tabs>
              <w:spacing w:line="240" w:lineRule="auto"/>
              <w:ind w:left="-79" w:right="-79"/>
              <w:jc w:val="center"/>
              <w:rPr>
                <w:rFonts w:ascii="Calibri" w:hAnsi="Calibri" w:cs="Calibri"/>
                <w:szCs w:val="22"/>
                <w:cs/>
                <w:lang w:bidi="th-TH"/>
              </w:rPr>
            </w:pPr>
          </w:p>
        </w:tc>
        <w:tc>
          <w:tcPr>
            <w:tcW w:w="1185" w:type="dxa"/>
            <w:vAlign w:val="bottom"/>
          </w:tcPr>
          <w:p w14:paraId="7D5C3A52" w14:textId="77777777" w:rsidR="009D616A" w:rsidRPr="00CC2B9D" w:rsidRDefault="009D616A">
            <w:pPr>
              <w:pStyle w:val="acctfourfigures"/>
              <w:tabs>
                <w:tab w:val="clear" w:pos="765"/>
              </w:tabs>
              <w:spacing w:line="240" w:lineRule="auto"/>
              <w:ind w:left="-79" w:right="-79"/>
              <w:jc w:val="center"/>
              <w:rPr>
                <w:rFonts w:ascii="Calibri" w:hAnsi="Calibri" w:cs="Calibri"/>
                <w:b/>
                <w:bCs/>
                <w:szCs w:val="22"/>
                <w:cs/>
                <w:lang w:bidi="th-TH"/>
              </w:rPr>
            </w:pPr>
            <w:r w:rsidRPr="00CC2B9D">
              <w:rPr>
                <w:rFonts w:ascii="Calibri" w:hAnsi="Calibri" w:cs="Calibri"/>
                <w:b/>
                <w:bCs/>
                <w:szCs w:val="22"/>
                <w:lang w:bidi="th-TH"/>
              </w:rPr>
              <w:t>No interest</w:t>
            </w:r>
          </w:p>
        </w:tc>
        <w:tc>
          <w:tcPr>
            <w:tcW w:w="178" w:type="dxa"/>
            <w:vAlign w:val="bottom"/>
          </w:tcPr>
          <w:p w14:paraId="5636449D" w14:textId="77777777" w:rsidR="009D616A" w:rsidRPr="00CC2B9D" w:rsidRDefault="009D616A">
            <w:pPr>
              <w:pStyle w:val="acctfourfigures"/>
              <w:tabs>
                <w:tab w:val="clear" w:pos="765"/>
              </w:tabs>
              <w:spacing w:line="240" w:lineRule="auto"/>
              <w:ind w:left="-79" w:right="-79"/>
              <w:jc w:val="center"/>
              <w:rPr>
                <w:rFonts w:ascii="Calibri" w:hAnsi="Calibri" w:cs="Calibri"/>
                <w:szCs w:val="22"/>
                <w:cs/>
                <w:lang w:bidi="th-TH"/>
              </w:rPr>
            </w:pPr>
          </w:p>
        </w:tc>
        <w:tc>
          <w:tcPr>
            <w:tcW w:w="1208" w:type="dxa"/>
            <w:vAlign w:val="bottom"/>
          </w:tcPr>
          <w:p w14:paraId="7AF3195E" w14:textId="77777777" w:rsidR="009D616A" w:rsidRPr="00CC2B9D" w:rsidRDefault="009D616A">
            <w:pPr>
              <w:pStyle w:val="acctfourfigures"/>
              <w:tabs>
                <w:tab w:val="clear" w:pos="765"/>
              </w:tabs>
              <w:spacing w:line="240" w:lineRule="auto"/>
              <w:ind w:left="-79" w:right="-79"/>
              <w:jc w:val="center"/>
              <w:rPr>
                <w:rFonts w:ascii="Calibri" w:hAnsi="Calibri" w:cs="Calibri"/>
                <w:b/>
                <w:bCs/>
                <w:szCs w:val="22"/>
                <w:cs/>
                <w:lang w:bidi="th-TH"/>
              </w:rPr>
            </w:pPr>
            <w:r w:rsidRPr="00CC2B9D">
              <w:rPr>
                <w:rFonts w:ascii="Calibri" w:hAnsi="Calibri" w:cs="Calibri"/>
                <w:b/>
                <w:bCs/>
                <w:szCs w:val="22"/>
                <w:lang w:bidi="th-TH"/>
              </w:rPr>
              <w:t>Total</w:t>
            </w:r>
          </w:p>
        </w:tc>
        <w:tc>
          <w:tcPr>
            <w:tcW w:w="180" w:type="dxa"/>
            <w:vAlign w:val="bottom"/>
          </w:tcPr>
          <w:p w14:paraId="5B211F49" w14:textId="77777777" w:rsidR="009D616A" w:rsidRPr="00CC2B9D" w:rsidRDefault="009D616A">
            <w:pPr>
              <w:pStyle w:val="acctfourfigures"/>
              <w:tabs>
                <w:tab w:val="clear" w:pos="765"/>
              </w:tabs>
              <w:spacing w:line="240" w:lineRule="auto"/>
              <w:ind w:left="-79" w:right="-79"/>
              <w:jc w:val="center"/>
              <w:rPr>
                <w:rFonts w:ascii="Calibri" w:hAnsi="Calibri" w:cs="Calibri"/>
                <w:szCs w:val="22"/>
                <w:cs/>
                <w:lang w:bidi="th-TH"/>
              </w:rPr>
            </w:pPr>
          </w:p>
        </w:tc>
        <w:tc>
          <w:tcPr>
            <w:tcW w:w="2573" w:type="dxa"/>
            <w:gridSpan w:val="3"/>
            <w:vAlign w:val="bottom"/>
          </w:tcPr>
          <w:p w14:paraId="20BA2257" w14:textId="77777777" w:rsidR="009D616A" w:rsidRPr="00CC2B9D" w:rsidRDefault="009D616A">
            <w:pPr>
              <w:pStyle w:val="acctfourfigures"/>
              <w:tabs>
                <w:tab w:val="clear" w:pos="765"/>
              </w:tabs>
              <w:spacing w:line="240" w:lineRule="auto"/>
              <w:ind w:left="-79" w:right="-79"/>
              <w:jc w:val="center"/>
              <w:rPr>
                <w:rFonts w:ascii="Calibri" w:hAnsi="Calibri" w:cs="Calibri"/>
                <w:b/>
                <w:bCs/>
                <w:szCs w:val="22"/>
                <w:cs/>
                <w:lang w:bidi="th-TH"/>
              </w:rPr>
            </w:pPr>
            <w:r w:rsidRPr="00CC2B9D">
              <w:rPr>
                <w:rFonts w:ascii="Calibri" w:hAnsi="Calibri" w:cs="Calibri"/>
                <w:b/>
                <w:bCs/>
                <w:szCs w:val="22"/>
                <w:lang w:bidi="th-TH"/>
              </w:rPr>
              <w:t>Interest rate</w:t>
            </w:r>
          </w:p>
        </w:tc>
      </w:tr>
      <w:tr w:rsidR="009D616A" w:rsidRPr="00CC2B9D" w14:paraId="3B7ACDBD" w14:textId="77777777">
        <w:trPr>
          <w:cantSplit/>
          <w:trHeight w:val="64"/>
          <w:tblHeader/>
        </w:trPr>
        <w:tc>
          <w:tcPr>
            <w:tcW w:w="3006" w:type="dxa"/>
            <w:vAlign w:val="bottom"/>
          </w:tcPr>
          <w:p w14:paraId="446DC77E" w14:textId="77777777" w:rsidR="009D616A" w:rsidRPr="00CC2B9D" w:rsidRDefault="009D616A">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428B172C"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p>
        </w:tc>
        <w:tc>
          <w:tcPr>
            <w:tcW w:w="184" w:type="dxa"/>
            <w:vAlign w:val="bottom"/>
          </w:tcPr>
          <w:p w14:paraId="6D04CA20"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p>
        </w:tc>
        <w:tc>
          <w:tcPr>
            <w:tcW w:w="1110" w:type="dxa"/>
            <w:vAlign w:val="bottom"/>
          </w:tcPr>
          <w:p w14:paraId="6BCB10FA"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685741A0" w14:textId="77777777" w:rsidR="009D616A" w:rsidRPr="00CC2B9D" w:rsidRDefault="009D616A">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767D8C3C"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r w:rsidRPr="00CC2B9D">
              <w:rPr>
                <w:rFonts w:ascii="Calibri" w:hAnsi="Calibri" w:cs="Calibri"/>
                <w:szCs w:val="22"/>
                <w:lang w:bidi="th-TH"/>
              </w:rPr>
              <w:t>Within</w:t>
            </w:r>
          </w:p>
        </w:tc>
        <w:tc>
          <w:tcPr>
            <w:tcW w:w="180" w:type="dxa"/>
            <w:vAlign w:val="bottom"/>
          </w:tcPr>
          <w:p w14:paraId="4979D654" w14:textId="77777777" w:rsidR="009D616A" w:rsidRPr="00CC2B9D" w:rsidRDefault="009D616A">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62202A28"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06FE31FA" w14:textId="77777777" w:rsidR="009D616A" w:rsidRPr="00CC2B9D" w:rsidRDefault="009D616A">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60CFF772"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r w:rsidRPr="00CC2B9D">
              <w:rPr>
                <w:rFonts w:ascii="Calibri" w:hAnsi="Calibri" w:cs="Calibri"/>
                <w:szCs w:val="22"/>
                <w:lang w:bidi="th-TH"/>
              </w:rPr>
              <w:t>Over</w:t>
            </w:r>
          </w:p>
        </w:tc>
        <w:tc>
          <w:tcPr>
            <w:tcW w:w="180" w:type="dxa"/>
            <w:vAlign w:val="bottom"/>
          </w:tcPr>
          <w:p w14:paraId="2554B006"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p>
        </w:tc>
        <w:tc>
          <w:tcPr>
            <w:tcW w:w="1185" w:type="dxa"/>
            <w:vAlign w:val="bottom"/>
          </w:tcPr>
          <w:p w14:paraId="3CF1A754"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1DAD107E"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p>
        </w:tc>
        <w:tc>
          <w:tcPr>
            <w:tcW w:w="1208" w:type="dxa"/>
            <w:vAlign w:val="bottom"/>
          </w:tcPr>
          <w:p w14:paraId="135E767C"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29F43C2E"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p>
        </w:tc>
        <w:tc>
          <w:tcPr>
            <w:tcW w:w="1194" w:type="dxa"/>
            <w:vAlign w:val="bottom"/>
          </w:tcPr>
          <w:p w14:paraId="19B56EFB"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r w:rsidRPr="00CC2B9D">
              <w:rPr>
                <w:rFonts w:ascii="Calibri" w:hAnsi="Calibri" w:cs="Calibri"/>
                <w:b/>
                <w:bCs/>
                <w:szCs w:val="22"/>
                <w:lang w:bidi="th-TH"/>
              </w:rPr>
              <w:t>Floating</w:t>
            </w:r>
          </w:p>
        </w:tc>
        <w:tc>
          <w:tcPr>
            <w:tcW w:w="195" w:type="dxa"/>
            <w:vAlign w:val="bottom"/>
          </w:tcPr>
          <w:p w14:paraId="606F447C"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p>
        </w:tc>
        <w:tc>
          <w:tcPr>
            <w:tcW w:w="1190" w:type="dxa"/>
            <w:gridSpan w:val="2"/>
            <w:vAlign w:val="bottom"/>
          </w:tcPr>
          <w:p w14:paraId="27A336D2"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r w:rsidRPr="00CC2B9D">
              <w:rPr>
                <w:rFonts w:ascii="Calibri" w:hAnsi="Calibri" w:cs="Calibri"/>
                <w:b/>
                <w:bCs/>
                <w:szCs w:val="22"/>
                <w:lang w:bidi="th-TH"/>
              </w:rPr>
              <w:t>Fixed</w:t>
            </w:r>
          </w:p>
        </w:tc>
      </w:tr>
      <w:tr w:rsidR="009D616A" w:rsidRPr="00CC2B9D" w14:paraId="2B031CE0" w14:textId="77777777">
        <w:trPr>
          <w:cantSplit/>
          <w:trHeight w:val="64"/>
          <w:tblHeader/>
        </w:trPr>
        <w:tc>
          <w:tcPr>
            <w:tcW w:w="3006" w:type="dxa"/>
            <w:vAlign w:val="bottom"/>
          </w:tcPr>
          <w:p w14:paraId="71338F05" w14:textId="77777777" w:rsidR="009D616A" w:rsidRPr="00CC2B9D" w:rsidRDefault="009D616A">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620297F8"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p>
        </w:tc>
        <w:tc>
          <w:tcPr>
            <w:tcW w:w="184" w:type="dxa"/>
            <w:vAlign w:val="bottom"/>
          </w:tcPr>
          <w:p w14:paraId="188CE754" w14:textId="77777777" w:rsidR="009D616A" w:rsidRPr="00CC2B9D" w:rsidRDefault="009D616A">
            <w:pPr>
              <w:pStyle w:val="acctfourfigures"/>
              <w:tabs>
                <w:tab w:val="clear" w:pos="765"/>
              </w:tabs>
              <w:spacing w:line="240" w:lineRule="auto"/>
              <w:ind w:left="-79" w:right="-79"/>
              <w:jc w:val="center"/>
              <w:rPr>
                <w:rFonts w:ascii="Calibri" w:hAnsi="Calibri" w:cs="Calibri"/>
                <w:szCs w:val="22"/>
                <w:cs/>
                <w:lang w:bidi="th-TH"/>
              </w:rPr>
            </w:pPr>
          </w:p>
        </w:tc>
        <w:tc>
          <w:tcPr>
            <w:tcW w:w="1110" w:type="dxa"/>
            <w:vAlign w:val="bottom"/>
          </w:tcPr>
          <w:p w14:paraId="70933A02"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r w:rsidRPr="00CC2B9D">
              <w:rPr>
                <w:rFonts w:ascii="Calibri" w:hAnsi="Calibri" w:cs="Calibri"/>
                <w:szCs w:val="22"/>
                <w:lang w:bidi="th-TH"/>
              </w:rPr>
              <w:t>At call</w:t>
            </w:r>
          </w:p>
        </w:tc>
        <w:tc>
          <w:tcPr>
            <w:tcW w:w="180" w:type="dxa"/>
            <w:vAlign w:val="bottom"/>
          </w:tcPr>
          <w:p w14:paraId="5B255D47" w14:textId="77777777" w:rsidR="009D616A" w:rsidRPr="00CC2B9D" w:rsidRDefault="009D616A">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4378650E"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val="en-US" w:bidi="th-TH"/>
              </w:rPr>
            </w:pPr>
            <w:r w:rsidRPr="00CC2B9D">
              <w:rPr>
                <w:rFonts w:ascii="Calibri" w:hAnsi="Calibri" w:cs="Calibri"/>
                <w:szCs w:val="22"/>
                <w:lang w:val="en-US" w:bidi="th-TH"/>
              </w:rPr>
              <w:t>1 year</w:t>
            </w:r>
          </w:p>
        </w:tc>
        <w:tc>
          <w:tcPr>
            <w:tcW w:w="180" w:type="dxa"/>
            <w:vAlign w:val="bottom"/>
          </w:tcPr>
          <w:p w14:paraId="7CC99204" w14:textId="77777777" w:rsidR="009D616A" w:rsidRPr="00CC2B9D" w:rsidRDefault="009D616A">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5BF38BAD"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val="en-US" w:bidi="th-TH"/>
              </w:rPr>
            </w:pPr>
            <w:r w:rsidRPr="00CC2B9D">
              <w:rPr>
                <w:rFonts w:ascii="Calibri" w:hAnsi="Calibri" w:cs="Calibri"/>
                <w:szCs w:val="22"/>
                <w:lang w:val="en-US" w:bidi="th-TH"/>
              </w:rPr>
              <w:t>1-5 years</w:t>
            </w:r>
          </w:p>
        </w:tc>
        <w:tc>
          <w:tcPr>
            <w:tcW w:w="180" w:type="dxa"/>
            <w:vAlign w:val="bottom"/>
          </w:tcPr>
          <w:p w14:paraId="29425F2A" w14:textId="77777777" w:rsidR="009D616A" w:rsidRPr="00CC2B9D" w:rsidRDefault="009D616A">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724996A3" w14:textId="77777777" w:rsidR="009D616A" w:rsidRPr="00CC2B9D" w:rsidRDefault="009D616A">
            <w:pPr>
              <w:pStyle w:val="acctfourfigures"/>
              <w:tabs>
                <w:tab w:val="clear" w:pos="765"/>
              </w:tabs>
              <w:spacing w:line="240" w:lineRule="auto"/>
              <w:ind w:left="-79" w:right="-79"/>
              <w:jc w:val="center"/>
              <w:rPr>
                <w:rFonts w:ascii="Calibri" w:hAnsi="Calibri" w:cs="Calibri"/>
                <w:szCs w:val="22"/>
                <w:lang w:bidi="th-TH"/>
              </w:rPr>
            </w:pPr>
            <w:r w:rsidRPr="00CC2B9D">
              <w:rPr>
                <w:rFonts w:ascii="Calibri" w:hAnsi="Calibri" w:cs="Calibri"/>
                <w:szCs w:val="22"/>
                <w:lang w:bidi="th-TH"/>
              </w:rPr>
              <w:t>5 years</w:t>
            </w:r>
          </w:p>
        </w:tc>
        <w:tc>
          <w:tcPr>
            <w:tcW w:w="180" w:type="dxa"/>
            <w:vAlign w:val="bottom"/>
          </w:tcPr>
          <w:p w14:paraId="0C24D6E4" w14:textId="77777777" w:rsidR="009D616A" w:rsidRPr="00CC2B9D" w:rsidRDefault="009D616A">
            <w:pPr>
              <w:pStyle w:val="acctfourfigures"/>
              <w:tabs>
                <w:tab w:val="clear" w:pos="765"/>
              </w:tabs>
              <w:spacing w:line="240" w:lineRule="auto"/>
              <w:ind w:left="-79" w:right="-79"/>
              <w:jc w:val="center"/>
              <w:rPr>
                <w:rFonts w:ascii="Calibri" w:hAnsi="Calibri" w:cs="Calibri"/>
                <w:szCs w:val="22"/>
                <w:cs/>
                <w:lang w:bidi="th-TH"/>
              </w:rPr>
            </w:pPr>
          </w:p>
        </w:tc>
        <w:tc>
          <w:tcPr>
            <w:tcW w:w="1185" w:type="dxa"/>
            <w:vAlign w:val="bottom"/>
          </w:tcPr>
          <w:p w14:paraId="7C549D0D" w14:textId="77777777" w:rsidR="009D616A" w:rsidRPr="00CC2B9D" w:rsidRDefault="009D616A">
            <w:pPr>
              <w:pStyle w:val="acctfourfigures"/>
              <w:tabs>
                <w:tab w:val="clear" w:pos="765"/>
              </w:tabs>
              <w:spacing w:line="240" w:lineRule="auto"/>
              <w:ind w:left="-79" w:right="-79"/>
              <w:jc w:val="center"/>
              <w:rPr>
                <w:rFonts w:ascii="Calibri" w:hAnsi="Calibri" w:cs="Calibri"/>
                <w:szCs w:val="22"/>
                <w:cs/>
                <w:lang w:bidi="th-TH"/>
              </w:rPr>
            </w:pPr>
          </w:p>
        </w:tc>
        <w:tc>
          <w:tcPr>
            <w:tcW w:w="178" w:type="dxa"/>
            <w:vAlign w:val="bottom"/>
          </w:tcPr>
          <w:p w14:paraId="5519ECB7" w14:textId="77777777" w:rsidR="009D616A" w:rsidRPr="00CC2B9D" w:rsidRDefault="009D616A">
            <w:pPr>
              <w:pStyle w:val="acctfourfigures"/>
              <w:tabs>
                <w:tab w:val="clear" w:pos="765"/>
              </w:tabs>
              <w:spacing w:line="240" w:lineRule="auto"/>
              <w:ind w:left="-79" w:right="-79"/>
              <w:jc w:val="center"/>
              <w:rPr>
                <w:rFonts w:ascii="Calibri" w:hAnsi="Calibri" w:cs="Calibri"/>
                <w:szCs w:val="22"/>
                <w:cs/>
                <w:lang w:bidi="th-TH"/>
              </w:rPr>
            </w:pPr>
          </w:p>
        </w:tc>
        <w:tc>
          <w:tcPr>
            <w:tcW w:w="1208" w:type="dxa"/>
            <w:vAlign w:val="bottom"/>
          </w:tcPr>
          <w:p w14:paraId="5E9AFF05" w14:textId="77777777" w:rsidR="009D616A" w:rsidRPr="00CC2B9D" w:rsidRDefault="009D616A">
            <w:pPr>
              <w:pStyle w:val="acctfourfigures"/>
              <w:tabs>
                <w:tab w:val="clear" w:pos="765"/>
              </w:tabs>
              <w:spacing w:line="240" w:lineRule="auto"/>
              <w:ind w:left="-79" w:right="-79"/>
              <w:jc w:val="center"/>
              <w:rPr>
                <w:rFonts w:ascii="Calibri" w:hAnsi="Calibri" w:cs="Calibri"/>
                <w:szCs w:val="22"/>
                <w:cs/>
                <w:lang w:bidi="th-TH"/>
              </w:rPr>
            </w:pPr>
          </w:p>
        </w:tc>
        <w:tc>
          <w:tcPr>
            <w:tcW w:w="180" w:type="dxa"/>
            <w:vAlign w:val="bottom"/>
          </w:tcPr>
          <w:p w14:paraId="7B365B26" w14:textId="77777777" w:rsidR="009D616A" w:rsidRPr="00CC2B9D" w:rsidRDefault="009D616A">
            <w:pPr>
              <w:pStyle w:val="acctfourfigures"/>
              <w:tabs>
                <w:tab w:val="clear" w:pos="765"/>
              </w:tabs>
              <w:spacing w:line="240" w:lineRule="auto"/>
              <w:ind w:left="-79" w:right="-79"/>
              <w:jc w:val="center"/>
              <w:rPr>
                <w:rFonts w:ascii="Calibri" w:hAnsi="Calibri" w:cs="Calibri"/>
                <w:szCs w:val="22"/>
                <w:cs/>
                <w:lang w:bidi="th-TH"/>
              </w:rPr>
            </w:pPr>
          </w:p>
        </w:tc>
        <w:tc>
          <w:tcPr>
            <w:tcW w:w="1194" w:type="dxa"/>
            <w:vAlign w:val="bottom"/>
          </w:tcPr>
          <w:p w14:paraId="6F53B611" w14:textId="77777777" w:rsidR="009D616A" w:rsidRPr="00CC2B9D" w:rsidRDefault="009D616A">
            <w:pPr>
              <w:pStyle w:val="acctfourfigures"/>
              <w:tabs>
                <w:tab w:val="clear" w:pos="765"/>
              </w:tabs>
              <w:spacing w:line="240" w:lineRule="auto"/>
              <w:ind w:left="-79" w:right="-79"/>
              <w:jc w:val="center"/>
              <w:rPr>
                <w:rFonts w:ascii="Calibri" w:hAnsi="Calibri" w:cs="Calibri"/>
                <w:szCs w:val="22"/>
                <w:cs/>
                <w:lang w:bidi="th-TH"/>
              </w:rPr>
            </w:pPr>
            <w:r w:rsidRPr="00CC2B9D">
              <w:rPr>
                <w:rFonts w:ascii="Calibri" w:hAnsi="Calibri" w:cs="Calibri"/>
                <w:b/>
                <w:bCs/>
                <w:szCs w:val="22"/>
                <w:lang w:bidi="th-TH"/>
              </w:rPr>
              <w:t>Interest rate</w:t>
            </w:r>
          </w:p>
        </w:tc>
        <w:tc>
          <w:tcPr>
            <w:tcW w:w="195" w:type="dxa"/>
            <w:vAlign w:val="bottom"/>
          </w:tcPr>
          <w:p w14:paraId="797C8E5A" w14:textId="77777777" w:rsidR="009D616A" w:rsidRPr="00CC2B9D" w:rsidRDefault="009D616A">
            <w:pPr>
              <w:pStyle w:val="acctfourfigures"/>
              <w:tabs>
                <w:tab w:val="clear" w:pos="765"/>
              </w:tabs>
              <w:spacing w:line="240" w:lineRule="auto"/>
              <w:ind w:left="-79" w:right="-79"/>
              <w:jc w:val="center"/>
              <w:rPr>
                <w:rFonts w:ascii="Calibri" w:hAnsi="Calibri" w:cs="Calibri"/>
                <w:szCs w:val="22"/>
                <w:cs/>
                <w:lang w:bidi="th-TH"/>
              </w:rPr>
            </w:pPr>
          </w:p>
        </w:tc>
        <w:tc>
          <w:tcPr>
            <w:tcW w:w="1190" w:type="dxa"/>
            <w:gridSpan w:val="2"/>
            <w:vAlign w:val="bottom"/>
          </w:tcPr>
          <w:p w14:paraId="3A6E0D5B" w14:textId="77777777" w:rsidR="009D616A" w:rsidRPr="00CC2B9D" w:rsidRDefault="009D616A">
            <w:pPr>
              <w:pStyle w:val="acctfourfigures"/>
              <w:tabs>
                <w:tab w:val="clear" w:pos="765"/>
              </w:tabs>
              <w:spacing w:line="240" w:lineRule="auto"/>
              <w:ind w:left="-79" w:right="-79"/>
              <w:jc w:val="center"/>
              <w:rPr>
                <w:rFonts w:ascii="Calibri" w:hAnsi="Calibri" w:cs="Calibri"/>
                <w:szCs w:val="22"/>
                <w:cs/>
                <w:lang w:bidi="th-TH"/>
              </w:rPr>
            </w:pPr>
            <w:r w:rsidRPr="00CC2B9D">
              <w:rPr>
                <w:rFonts w:ascii="Calibri" w:hAnsi="Calibri" w:cs="Calibri"/>
                <w:b/>
                <w:bCs/>
                <w:szCs w:val="22"/>
                <w:lang w:bidi="th-TH"/>
              </w:rPr>
              <w:t>Interest rate</w:t>
            </w:r>
          </w:p>
        </w:tc>
      </w:tr>
      <w:tr w:rsidR="009D616A" w:rsidRPr="00CC2B9D" w14:paraId="1DD2782F" w14:textId="77777777">
        <w:trPr>
          <w:gridAfter w:val="1"/>
          <w:wAfter w:w="6" w:type="dxa"/>
          <w:cantSplit/>
        </w:trPr>
        <w:tc>
          <w:tcPr>
            <w:tcW w:w="3006" w:type="dxa"/>
            <w:vAlign w:val="bottom"/>
          </w:tcPr>
          <w:p w14:paraId="3177756C" w14:textId="77777777" w:rsidR="009D616A" w:rsidRPr="00CC2B9D" w:rsidRDefault="009D616A">
            <w:pPr>
              <w:spacing w:line="240" w:lineRule="auto"/>
              <w:ind w:left="180" w:hanging="180"/>
              <w:rPr>
                <w:rFonts w:ascii="Calibri" w:hAnsi="Calibri" w:cs="Calibri"/>
                <w:b/>
                <w:bCs/>
                <w:i/>
                <w:iCs/>
                <w:szCs w:val="22"/>
              </w:rPr>
            </w:pPr>
          </w:p>
        </w:tc>
        <w:tc>
          <w:tcPr>
            <w:tcW w:w="9418" w:type="dxa"/>
            <w:gridSpan w:val="13"/>
            <w:vAlign w:val="bottom"/>
          </w:tcPr>
          <w:p w14:paraId="4EE084FA" w14:textId="77777777" w:rsidR="009D616A" w:rsidRPr="00CC2B9D" w:rsidRDefault="009D616A">
            <w:pPr>
              <w:pStyle w:val="acctfourfigures"/>
              <w:tabs>
                <w:tab w:val="clear" w:pos="765"/>
              </w:tabs>
              <w:spacing w:line="240" w:lineRule="auto"/>
              <w:ind w:left="-79" w:right="-79"/>
              <w:jc w:val="center"/>
              <w:rPr>
                <w:rFonts w:ascii="Calibri" w:hAnsi="Calibri" w:cs="Calibri"/>
                <w:i/>
                <w:iCs/>
                <w:szCs w:val="22"/>
                <w:cs/>
                <w:lang w:bidi="th-TH"/>
              </w:rPr>
            </w:pPr>
            <w:r w:rsidRPr="00CC2B9D">
              <w:rPr>
                <w:rFonts w:ascii="Calibri" w:hAnsi="Calibri" w:cs="Calibri"/>
                <w:i/>
                <w:iCs/>
                <w:szCs w:val="22"/>
              </w:rPr>
              <w:t>(in thousand Baht)</w:t>
            </w:r>
          </w:p>
        </w:tc>
        <w:tc>
          <w:tcPr>
            <w:tcW w:w="180" w:type="dxa"/>
            <w:vAlign w:val="bottom"/>
          </w:tcPr>
          <w:p w14:paraId="165A555F" w14:textId="77777777" w:rsidR="009D616A" w:rsidRPr="00CC2B9D" w:rsidRDefault="009D616A">
            <w:pPr>
              <w:pStyle w:val="acctfourfigures"/>
              <w:tabs>
                <w:tab w:val="clear" w:pos="765"/>
              </w:tabs>
              <w:spacing w:line="240" w:lineRule="auto"/>
              <w:ind w:left="-79" w:right="-79"/>
              <w:jc w:val="center"/>
              <w:rPr>
                <w:rFonts w:ascii="Calibri" w:hAnsi="Calibri" w:cs="Calibri"/>
                <w:i/>
                <w:iCs/>
                <w:szCs w:val="22"/>
                <w:cs/>
                <w:lang w:bidi="th-TH"/>
              </w:rPr>
            </w:pPr>
          </w:p>
        </w:tc>
        <w:tc>
          <w:tcPr>
            <w:tcW w:w="2573" w:type="dxa"/>
            <w:gridSpan w:val="3"/>
            <w:vAlign w:val="bottom"/>
          </w:tcPr>
          <w:p w14:paraId="2289DC3B" w14:textId="77777777" w:rsidR="009D616A" w:rsidRPr="00CC2B9D" w:rsidRDefault="009D616A">
            <w:pPr>
              <w:pStyle w:val="acctfourfigures"/>
              <w:tabs>
                <w:tab w:val="clear" w:pos="765"/>
              </w:tabs>
              <w:spacing w:line="240" w:lineRule="auto"/>
              <w:ind w:left="-79" w:right="-79"/>
              <w:jc w:val="center"/>
              <w:rPr>
                <w:rFonts w:ascii="Calibri" w:hAnsi="Calibri" w:cs="Calibri"/>
                <w:i/>
                <w:iCs/>
                <w:szCs w:val="22"/>
                <w:cs/>
                <w:lang w:bidi="th-TH"/>
              </w:rPr>
            </w:pPr>
            <w:r w:rsidRPr="00CC2B9D">
              <w:rPr>
                <w:rFonts w:ascii="Calibri" w:hAnsi="Calibri" w:cs="Calibri"/>
                <w:i/>
                <w:iCs/>
                <w:szCs w:val="22"/>
              </w:rPr>
              <w:t>(% per annum)</w:t>
            </w:r>
          </w:p>
        </w:tc>
      </w:tr>
      <w:tr w:rsidR="009D616A" w:rsidRPr="00CC2B9D" w14:paraId="466BF65D" w14:textId="77777777">
        <w:trPr>
          <w:cantSplit/>
        </w:trPr>
        <w:tc>
          <w:tcPr>
            <w:tcW w:w="3006" w:type="dxa"/>
            <w:vAlign w:val="bottom"/>
          </w:tcPr>
          <w:p w14:paraId="2E59781F" w14:textId="6DDA62BB" w:rsidR="009D616A" w:rsidRPr="00CC2B9D" w:rsidRDefault="009D616A">
            <w:pPr>
              <w:spacing w:line="240" w:lineRule="auto"/>
              <w:ind w:left="180" w:hanging="180"/>
              <w:rPr>
                <w:rFonts w:ascii="Calibri" w:hAnsi="Calibri" w:cstheme="minorBidi"/>
                <w:b/>
                <w:bCs/>
                <w:i/>
                <w:iCs/>
                <w:szCs w:val="28"/>
                <w:lang w:val="en-US" w:bidi="th-TH"/>
              </w:rPr>
            </w:pPr>
            <w:r w:rsidRPr="00CC2B9D">
              <w:rPr>
                <w:rFonts w:ascii="Calibri" w:hAnsi="Calibri" w:cs="Calibri"/>
                <w:b/>
                <w:bCs/>
                <w:i/>
                <w:iCs/>
                <w:szCs w:val="22"/>
              </w:rPr>
              <w:t>2023</w:t>
            </w:r>
          </w:p>
        </w:tc>
        <w:tc>
          <w:tcPr>
            <w:tcW w:w="1309" w:type="dxa"/>
            <w:shd w:val="clear" w:color="auto" w:fill="auto"/>
            <w:vAlign w:val="bottom"/>
          </w:tcPr>
          <w:p w14:paraId="3961F6F5" w14:textId="77777777" w:rsidR="009D616A" w:rsidRPr="00CC2B9D" w:rsidRDefault="009D616A">
            <w:pPr>
              <w:pStyle w:val="acctfourfigures"/>
              <w:tabs>
                <w:tab w:val="clear" w:pos="765"/>
                <w:tab w:val="decimal" w:pos="731"/>
              </w:tabs>
              <w:spacing w:line="240" w:lineRule="auto"/>
              <w:ind w:left="-79" w:right="-79"/>
              <w:rPr>
                <w:rFonts w:ascii="Calibri" w:hAnsi="Calibri" w:cs="Calibri"/>
                <w:szCs w:val="22"/>
              </w:rPr>
            </w:pPr>
          </w:p>
        </w:tc>
        <w:tc>
          <w:tcPr>
            <w:tcW w:w="184" w:type="dxa"/>
            <w:vAlign w:val="bottom"/>
          </w:tcPr>
          <w:p w14:paraId="7E4BE998" w14:textId="77777777" w:rsidR="009D616A" w:rsidRPr="00CC2B9D" w:rsidRDefault="009D616A">
            <w:pPr>
              <w:pStyle w:val="acctfourfigures"/>
              <w:tabs>
                <w:tab w:val="clear" w:pos="765"/>
              </w:tabs>
              <w:spacing w:line="240" w:lineRule="auto"/>
              <w:ind w:right="101"/>
              <w:jc w:val="right"/>
              <w:rPr>
                <w:rFonts w:ascii="Calibri" w:hAnsi="Calibri" w:cs="Calibri"/>
                <w:szCs w:val="22"/>
                <w:lang w:val="en-US"/>
              </w:rPr>
            </w:pPr>
          </w:p>
        </w:tc>
        <w:tc>
          <w:tcPr>
            <w:tcW w:w="1110" w:type="dxa"/>
            <w:shd w:val="clear" w:color="auto" w:fill="auto"/>
            <w:vAlign w:val="bottom"/>
          </w:tcPr>
          <w:p w14:paraId="414D6F32" w14:textId="77777777" w:rsidR="009D616A" w:rsidRPr="00CC2B9D" w:rsidRDefault="009D616A">
            <w:pPr>
              <w:pStyle w:val="acctfourfigures"/>
              <w:tabs>
                <w:tab w:val="clear" w:pos="765"/>
              </w:tabs>
              <w:spacing w:line="240" w:lineRule="auto"/>
              <w:ind w:right="101"/>
              <w:jc w:val="right"/>
              <w:rPr>
                <w:rFonts w:ascii="Calibri" w:hAnsi="Calibri" w:cs="Calibri"/>
                <w:szCs w:val="22"/>
                <w:lang w:val="en-US"/>
              </w:rPr>
            </w:pPr>
          </w:p>
        </w:tc>
        <w:tc>
          <w:tcPr>
            <w:tcW w:w="180" w:type="dxa"/>
            <w:shd w:val="clear" w:color="auto" w:fill="auto"/>
            <w:vAlign w:val="bottom"/>
          </w:tcPr>
          <w:p w14:paraId="52AF981F" w14:textId="77777777" w:rsidR="009D616A" w:rsidRPr="00CC2B9D" w:rsidRDefault="009D616A">
            <w:pPr>
              <w:pStyle w:val="acctfourfigures"/>
              <w:spacing w:line="240" w:lineRule="auto"/>
              <w:rPr>
                <w:rFonts w:ascii="Calibri" w:hAnsi="Calibri" w:cs="Calibri"/>
                <w:szCs w:val="22"/>
              </w:rPr>
            </w:pPr>
          </w:p>
        </w:tc>
        <w:tc>
          <w:tcPr>
            <w:tcW w:w="1210" w:type="dxa"/>
            <w:shd w:val="clear" w:color="auto" w:fill="auto"/>
            <w:vAlign w:val="bottom"/>
          </w:tcPr>
          <w:p w14:paraId="356BB7A0" w14:textId="77777777" w:rsidR="009D616A" w:rsidRPr="00CC2B9D" w:rsidRDefault="009D616A">
            <w:pPr>
              <w:pStyle w:val="acctfourfigures"/>
              <w:tabs>
                <w:tab w:val="clear" w:pos="765"/>
                <w:tab w:val="decimal" w:pos="821"/>
              </w:tabs>
              <w:spacing w:line="240" w:lineRule="auto"/>
              <w:ind w:right="11"/>
              <w:rPr>
                <w:rFonts w:ascii="Calibri" w:hAnsi="Calibri" w:cs="Calibri"/>
                <w:szCs w:val="22"/>
              </w:rPr>
            </w:pPr>
          </w:p>
        </w:tc>
        <w:tc>
          <w:tcPr>
            <w:tcW w:w="180" w:type="dxa"/>
            <w:shd w:val="clear" w:color="auto" w:fill="auto"/>
            <w:vAlign w:val="bottom"/>
          </w:tcPr>
          <w:p w14:paraId="00705137" w14:textId="77777777" w:rsidR="009D616A" w:rsidRPr="00CC2B9D" w:rsidRDefault="009D616A">
            <w:pPr>
              <w:pStyle w:val="acctfourfigures"/>
              <w:spacing w:line="240" w:lineRule="auto"/>
              <w:rPr>
                <w:rFonts w:ascii="Calibri" w:hAnsi="Calibri" w:cs="Calibri"/>
                <w:szCs w:val="22"/>
              </w:rPr>
            </w:pPr>
          </w:p>
        </w:tc>
        <w:tc>
          <w:tcPr>
            <w:tcW w:w="1136" w:type="dxa"/>
            <w:shd w:val="clear" w:color="auto" w:fill="auto"/>
            <w:vAlign w:val="bottom"/>
          </w:tcPr>
          <w:p w14:paraId="6FE86785" w14:textId="77777777" w:rsidR="009D616A" w:rsidRPr="00CC2B9D" w:rsidRDefault="009D616A">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41D85087" w14:textId="77777777" w:rsidR="009D616A" w:rsidRPr="00CC2B9D" w:rsidRDefault="009D616A">
            <w:pPr>
              <w:pStyle w:val="acctfourfigures"/>
              <w:spacing w:line="240" w:lineRule="auto"/>
              <w:rPr>
                <w:rFonts w:ascii="Calibri" w:hAnsi="Calibri" w:cs="Calibri"/>
                <w:szCs w:val="22"/>
              </w:rPr>
            </w:pPr>
          </w:p>
        </w:tc>
        <w:tc>
          <w:tcPr>
            <w:tcW w:w="1178" w:type="dxa"/>
            <w:shd w:val="clear" w:color="auto" w:fill="auto"/>
            <w:vAlign w:val="bottom"/>
          </w:tcPr>
          <w:p w14:paraId="22963020" w14:textId="77777777" w:rsidR="009D616A" w:rsidRPr="00CC2B9D" w:rsidRDefault="009D616A">
            <w:pPr>
              <w:pStyle w:val="acctfourfigures"/>
              <w:tabs>
                <w:tab w:val="clear" w:pos="765"/>
              </w:tabs>
              <w:spacing w:line="240" w:lineRule="auto"/>
              <w:ind w:right="124"/>
              <w:jc w:val="right"/>
              <w:rPr>
                <w:rFonts w:ascii="Calibri" w:hAnsi="Calibri" w:cs="Calibri"/>
                <w:szCs w:val="22"/>
              </w:rPr>
            </w:pPr>
          </w:p>
        </w:tc>
        <w:tc>
          <w:tcPr>
            <w:tcW w:w="180" w:type="dxa"/>
            <w:vAlign w:val="bottom"/>
          </w:tcPr>
          <w:p w14:paraId="76C0F05F" w14:textId="77777777" w:rsidR="009D616A" w:rsidRPr="00CC2B9D" w:rsidRDefault="009D616A">
            <w:pPr>
              <w:pStyle w:val="acctfourfigures"/>
              <w:tabs>
                <w:tab w:val="clear" w:pos="765"/>
              </w:tabs>
              <w:spacing w:line="240" w:lineRule="auto"/>
              <w:ind w:right="124"/>
              <w:jc w:val="right"/>
              <w:rPr>
                <w:rFonts w:ascii="Calibri" w:hAnsi="Calibri" w:cs="Calibri"/>
                <w:szCs w:val="22"/>
              </w:rPr>
            </w:pPr>
          </w:p>
        </w:tc>
        <w:tc>
          <w:tcPr>
            <w:tcW w:w="1185" w:type="dxa"/>
            <w:vAlign w:val="bottom"/>
          </w:tcPr>
          <w:p w14:paraId="62D267EB" w14:textId="77777777" w:rsidR="009D616A" w:rsidRPr="00CC2B9D" w:rsidRDefault="009D616A">
            <w:pPr>
              <w:pStyle w:val="acctfourfigures"/>
              <w:tabs>
                <w:tab w:val="clear" w:pos="765"/>
              </w:tabs>
              <w:spacing w:line="240" w:lineRule="auto"/>
              <w:ind w:right="124"/>
              <w:jc w:val="right"/>
              <w:rPr>
                <w:rFonts w:ascii="Calibri" w:hAnsi="Calibri" w:cs="Calibri"/>
                <w:szCs w:val="22"/>
              </w:rPr>
            </w:pPr>
          </w:p>
        </w:tc>
        <w:tc>
          <w:tcPr>
            <w:tcW w:w="178" w:type="dxa"/>
            <w:vAlign w:val="bottom"/>
          </w:tcPr>
          <w:p w14:paraId="3CE98281" w14:textId="77777777" w:rsidR="009D616A" w:rsidRPr="00CC2B9D" w:rsidRDefault="009D616A">
            <w:pPr>
              <w:pStyle w:val="acctfourfigures"/>
              <w:tabs>
                <w:tab w:val="clear" w:pos="765"/>
              </w:tabs>
              <w:spacing w:line="240" w:lineRule="auto"/>
              <w:ind w:right="124"/>
              <w:jc w:val="right"/>
              <w:rPr>
                <w:rFonts w:ascii="Calibri" w:hAnsi="Calibri" w:cs="Calibri"/>
                <w:szCs w:val="22"/>
              </w:rPr>
            </w:pPr>
          </w:p>
        </w:tc>
        <w:tc>
          <w:tcPr>
            <w:tcW w:w="1208" w:type="dxa"/>
            <w:vAlign w:val="bottom"/>
          </w:tcPr>
          <w:p w14:paraId="65406A6C" w14:textId="77777777" w:rsidR="009D616A" w:rsidRPr="00CC2B9D" w:rsidRDefault="009D616A">
            <w:pPr>
              <w:pStyle w:val="acctfourfigures"/>
              <w:tabs>
                <w:tab w:val="clear" w:pos="765"/>
              </w:tabs>
              <w:spacing w:line="240" w:lineRule="auto"/>
              <w:ind w:right="124"/>
              <w:jc w:val="right"/>
              <w:rPr>
                <w:rFonts w:ascii="Calibri" w:hAnsi="Calibri" w:cs="Calibri"/>
                <w:szCs w:val="22"/>
              </w:rPr>
            </w:pPr>
          </w:p>
        </w:tc>
        <w:tc>
          <w:tcPr>
            <w:tcW w:w="180" w:type="dxa"/>
            <w:vAlign w:val="bottom"/>
          </w:tcPr>
          <w:p w14:paraId="733FB016" w14:textId="77777777" w:rsidR="009D616A" w:rsidRPr="00CC2B9D" w:rsidRDefault="009D616A">
            <w:pPr>
              <w:pStyle w:val="acctfourfigures"/>
              <w:tabs>
                <w:tab w:val="clear" w:pos="765"/>
              </w:tabs>
              <w:spacing w:line="240" w:lineRule="auto"/>
              <w:ind w:right="124"/>
              <w:jc w:val="right"/>
              <w:rPr>
                <w:rFonts w:ascii="Calibri" w:hAnsi="Calibri" w:cs="Calibri"/>
                <w:szCs w:val="22"/>
              </w:rPr>
            </w:pPr>
          </w:p>
        </w:tc>
        <w:tc>
          <w:tcPr>
            <w:tcW w:w="1194" w:type="dxa"/>
            <w:vAlign w:val="bottom"/>
          </w:tcPr>
          <w:p w14:paraId="6D5329AF" w14:textId="77777777" w:rsidR="009D616A" w:rsidRPr="00CC2B9D" w:rsidRDefault="009D616A">
            <w:pPr>
              <w:pStyle w:val="acctfourfigures"/>
              <w:tabs>
                <w:tab w:val="clear" w:pos="765"/>
              </w:tabs>
              <w:spacing w:line="240" w:lineRule="auto"/>
              <w:ind w:right="124"/>
              <w:jc w:val="right"/>
              <w:rPr>
                <w:rFonts w:ascii="Calibri" w:hAnsi="Calibri" w:cs="Calibri"/>
                <w:szCs w:val="22"/>
              </w:rPr>
            </w:pPr>
          </w:p>
        </w:tc>
        <w:tc>
          <w:tcPr>
            <w:tcW w:w="195" w:type="dxa"/>
            <w:vAlign w:val="bottom"/>
          </w:tcPr>
          <w:p w14:paraId="2A731BC8" w14:textId="77777777" w:rsidR="009D616A" w:rsidRPr="00CC2B9D" w:rsidRDefault="009D616A">
            <w:pPr>
              <w:pStyle w:val="acctfourfigures"/>
              <w:tabs>
                <w:tab w:val="clear" w:pos="765"/>
              </w:tabs>
              <w:spacing w:line="240" w:lineRule="auto"/>
              <w:ind w:right="124"/>
              <w:jc w:val="right"/>
              <w:rPr>
                <w:rFonts w:ascii="Calibri" w:hAnsi="Calibri" w:cs="Calibri"/>
                <w:szCs w:val="22"/>
              </w:rPr>
            </w:pPr>
          </w:p>
        </w:tc>
        <w:tc>
          <w:tcPr>
            <w:tcW w:w="1190" w:type="dxa"/>
            <w:gridSpan w:val="2"/>
            <w:vAlign w:val="bottom"/>
          </w:tcPr>
          <w:p w14:paraId="1CFD8F37" w14:textId="77777777" w:rsidR="009D616A" w:rsidRPr="00CC2B9D" w:rsidRDefault="009D616A">
            <w:pPr>
              <w:pStyle w:val="acctfourfigures"/>
              <w:tabs>
                <w:tab w:val="clear" w:pos="765"/>
              </w:tabs>
              <w:spacing w:line="240" w:lineRule="auto"/>
              <w:ind w:right="124"/>
              <w:jc w:val="right"/>
              <w:rPr>
                <w:rFonts w:ascii="Calibri" w:hAnsi="Calibri" w:cs="Calibri"/>
                <w:szCs w:val="22"/>
              </w:rPr>
            </w:pPr>
          </w:p>
        </w:tc>
      </w:tr>
      <w:tr w:rsidR="009D616A" w:rsidRPr="00CC2B9D" w14:paraId="725840AC" w14:textId="77777777">
        <w:trPr>
          <w:cantSplit/>
        </w:trPr>
        <w:tc>
          <w:tcPr>
            <w:tcW w:w="3006" w:type="dxa"/>
            <w:vAlign w:val="bottom"/>
          </w:tcPr>
          <w:p w14:paraId="36D72F45" w14:textId="77777777" w:rsidR="009D616A" w:rsidRPr="00CC2B9D" w:rsidRDefault="009D616A">
            <w:pPr>
              <w:spacing w:line="240" w:lineRule="auto"/>
              <w:ind w:left="180" w:hanging="180"/>
              <w:rPr>
                <w:rFonts w:ascii="Calibri" w:hAnsi="Calibri" w:cs="Calibri"/>
                <w:b/>
                <w:bCs/>
                <w:szCs w:val="22"/>
                <w:cs/>
              </w:rPr>
            </w:pPr>
            <w:r w:rsidRPr="00CC2B9D">
              <w:rPr>
                <w:rFonts w:ascii="Calibri" w:hAnsi="Calibri" w:cs="Calibri"/>
                <w:b/>
                <w:bCs/>
                <w:szCs w:val="22"/>
                <w:lang w:bidi="th-TH"/>
              </w:rPr>
              <w:t>Financial assets</w:t>
            </w:r>
          </w:p>
        </w:tc>
        <w:tc>
          <w:tcPr>
            <w:tcW w:w="1309" w:type="dxa"/>
            <w:shd w:val="clear" w:color="auto" w:fill="auto"/>
            <w:vAlign w:val="bottom"/>
          </w:tcPr>
          <w:p w14:paraId="783D299A" w14:textId="77777777" w:rsidR="009D616A" w:rsidRPr="00CC2B9D" w:rsidRDefault="009D616A">
            <w:pPr>
              <w:pStyle w:val="BodyText"/>
              <w:spacing w:after="0"/>
              <w:ind w:left="-110" w:right="-131" w:firstLine="2"/>
              <w:jc w:val="center"/>
              <w:rPr>
                <w:rFonts w:ascii="Calibri" w:hAnsi="Calibri" w:cs="Calibri"/>
                <w:szCs w:val="22"/>
              </w:rPr>
            </w:pPr>
          </w:p>
        </w:tc>
        <w:tc>
          <w:tcPr>
            <w:tcW w:w="184" w:type="dxa"/>
            <w:vAlign w:val="bottom"/>
          </w:tcPr>
          <w:p w14:paraId="5D71FA58" w14:textId="77777777" w:rsidR="009D616A" w:rsidRPr="00CC2B9D" w:rsidRDefault="009D616A">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789DF67B" w14:textId="77777777" w:rsidR="009D616A" w:rsidRPr="00CC2B9D" w:rsidRDefault="009D616A">
            <w:pPr>
              <w:pStyle w:val="acctfourfigures"/>
              <w:tabs>
                <w:tab w:val="clear" w:pos="765"/>
                <w:tab w:val="decimal" w:pos="903"/>
              </w:tabs>
              <w:spacing w:line="240" w:lineRule="auto"/>
              <w:ind w:right="11"/>
              <w:rPr>
                <w:rFonts w:ascii="Calibri" w:hAnsi="Calibri" w:cs="Calibri"/>
                <w:szCs w:val="22"/>
                <w:lang w:val="en-US" w:bidi="th-TH"/>
              </w:rPr>
            </w:pPr>
          </w:p>
        </w:tc>
        <w:tc>
          <w:tcPr>
            <w:tcW w:w="180" w:type="dxa"/>
            <w:shd w:val="clear" w:color="auto" w:fill="auto"/>
            <w:vAlign w:val="bottom"/>
          </w:tcPr>
          <w:p w14:paraId="5F05B7D4" w14:textId="77777777" w:rsidR="009D616A" w:rsidRPr="00CC2B9D" w:rsidRDefault="009D616A">
            <w:pPr>
              <w:pStyle w:val="acctfourfigures"/>
              <w:spacing w:line="240" w:lineRule="auto"/>
              <w:rPr>
                <w:rFonts w:ascii="Calibri" w:hAnsi="Calibri" w:cs="Calibri"/>
                <w:szCs w:val="22"/>
              </w:rPr>
            </w:pPr>
          </w:p>
        </w:tc>
        <w:tc>
          <w:tcPr>
            <w:tcW w:w="1210" w:type="dxa"/>
            <w:shd w:val="clear" w:color="auto" w:fill="auto"/>
            <w:vAlign w:val="bottom"/>
          </w:tcPr>
          <w:p w14:paraId="796A36A0" w14:textId="77777777" w:rsidR="009D616A" w:rsidRPr="00CC2B9D" w:rsidRDefault="009D616A">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7ABE8691" w14:textId="77777777" w:rsidR="009D616A" w:rsidRPr="00CC2B9D" w:rsidRDefault="009D616A">
            <w:pPr>
              <w:pStyle w:val="acctfourfigures"/>
              <w:spacing w:line="240" w:lineRule="auto"/>
              <w:rPr>
                <w:rFonts w:ascii="Calibri" w:hAnsi="Calibri" w:cs="Calibri"/>
                <w:szCs w:val="22"/>
              </w:rPr>
            </w:pPr>
          </w:p>
        </w:tc>
        <w:tc>
          <w:tcPr>
            <w:tcW w:w="1136" w:type="dxa"/>
            <w:shd w:val="clear" w:color="auto" w:fill="auto"/>
            <w:vAlign w:val="bottom"/>
          </w:tcPr>
          <w:p w14:paraId="7A3D5EFC" w14:textId="77777777" w:rsidR="009D616A" w:rsidRPr="00CC2B9D" w:rsidRDefault="009D616A">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1F71E28F" w14:textId="77777777" w:rsidR="009D616A" w:rsidRPr="00CC2B9D" w:rsidRDefault="009D616A">
            <w:pPr>
              <w:pStyle w:val="acctfourfigures"/>
              <w:spacing w:line="240" w:lineRule="auto"/>
              <w:rPr>
                <w:rFonts w:ascii="Calibri" w:hAnsi="Calibri" w:cs="Calibri"/>
                <w:szCs w:val="22"/>
              </w:rPr>
            </w:pPr>
          </w:p>
        </w:tc>
        <w:tc>
          <w:tcPr>
            <w:tcW w:w="1178" w:type="dxa"/>
            <w:shd w:val="clear" w:color="auto" w:fill="auto"/>
            <w:vAlign w:val="bottom"/>
          </w:tcPr>
          <w:p w14:paraId="6F0D48E9" w14:textId="77777777" w:rsidR="009D616A" w:rsidRPr="00CC2B9D" w:rsidRDefault="009D616A">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6BB2FEFD" w14:textId="77777777" w:rsidR="009D616A" w:rsidRPr="00CC2B9D" w:rsidRDefault="009D616A">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4CED22ED" w14:textId="77777777" w:rsidR="009D616A" w:rsidRPr="00CC2B9D" w:rsidRDefault="009D616A">
            <w:pPr>
              <w:pStyle w:val="acctfourfigures"/>
              <w:tabs>
                <w:tab w:val="clear" w:pos="765"/>
              </w:tabs>
              <w:spacing w:line="240" w:lineRule="auto"/>
              <w:ind w:right="11"/>
              <w:jc w:val="right"/>
              <w:rPr>
                <w:rFonts w:ascii="Calibri" w:hAnsi="Calibri" w:cs="Calibri"/>
                <w:szCs w:val="22"/>
                <w:lang w:val="en-US" w:bidi="th-TH"/>
              </w:rPr>
            </w:pPr>
          </w:p>
        </w:tc>
        <w:tc>
          <w:tcPr>
            <w:tcW w:w="178" w:type="dxa"/>
            <w:vAlign w:val="bottom"/>
          </w:tcPr>
          <w:p w14:paraId="4061B10B" w14:textId="77777777" w:rsidR="009D616A" w:rsidRPr="00CC2B9D" w:rsidRDefault="009D616A">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7ED1CFC1" w14:textId="77777777" w:rsidR="009D616A" w:rsidRPr="00CC2B9D" w:rsidRDefault="009D616A">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521C1A5F" w14:textId="77777777" w:rsidR="009D616A" w:rsidRPr="00CC2B9D" w:rsidRDefault="009D616A">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1B2C80B6" w14:textId="77777777" w:rsidR="009D616A" w:rsidRPr="00CC2B9D" w:rsidRDefault="009D616A">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15528390" w14:textId="77777777" w:rsidR="009D616A" w:rsidRPr="00CC2B9D" w:rsidRDefault="009D616A">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198DDCB1" w14:textId="77777777" w:rsidR="009D616A" w:rsidRPr="00CC2B9D" w:rsidRDefault="009D616A">
            <w:pPr>
              <w:pStyle w:val="acctfourfigures"/>
              <w:tabs>
                <w:tab w:val="clear" w:pos="765"/>
              </w:tabs>
              <w:spacing w:line="240" w:lineRule="auto"/>
              <w:ind w:right="11"/>
              <w:jc w:val="right"/>
              <w:rPr>
                <w:rFonts w:ascii="Calibri" w:hAnsi="Calibri" w:cs="Calibri"/>
                <w:szCs w:val="22"/>
                <w:lang w:val="en-US" w:bidi="th-TH"/>
              </w:rPr>
            </w:pPr>
          </w:p>
        </w:tc>
      </w:tr>
      <w:tr w:rsidR="006B057B" w:rsidRPr="00CC2B9D" w14:paraId="5F6FB401" w14:textId="77777777">
        <w:trPr>
          <w:cantSplit/>
        </w:trPr>
        <w:tc>
          <w:tcPr>
            <w:tcW w:w="3006" w:type="dxa"/>
            <w:vAlign w:val="bottom"/>
          </w:tcPr>
          <w:p w14:paraId="3EB6068A" w14:textId="77777777" w:rsidR="006B057B" w:rsidRPr="00CC2B9D" w:rsidRDefault="006B057B" w:rsidP="006B057B">
            <w:pPr>
              <w:spacing w:line="240" w:lineRule="auto"/>
              <w:ind w:left="180" w:firstLine="1"/>
              <w:rPr>
                <w:rFonts w:ascii="Calibri" w:hAnsi="Calibri" w:cs="Calibri"/>
                <w:szCs w:val="22"/>
                <w:cs/>
              </w:rPr>
            </w:pPr>
            <w:r w:rsidRPr="00CC2B9D">
              <w:rPr>
                <w:rFonts w:ascii="Calibri" w:hAnsi="Calibri" w:cs="Calibri"/>
                <w:szCs w:val="22"/>
              </w:rPr>
              <w:t>Cash equivalents</w:t>
            </w:r>
          </w:p>
        </w:tc>
        <w:tc>
          <w:tcPr>
            <w:tcW w:w="1309" w:type="dxa"/>
            <w:shd w:val="clear" w:color="auto" w:fill="auto"/>
            <w:vAlign w:val="bottom"/>
          </w:tcPr>
          <w:p w14:paraId="68259FF1" w14:textId="03D02072" w:rsidR="006B057B" w:rsidRPr="00CC2B9D" w:rsidRDefault="006B057B" w:rsidP="006B057B">
            <w:pPr>
              <w:pStyle w:val="acctfourfigures"/>
              <w:tabs>
                <w:tab w:val="clear" w:pos="765"/>
                <w:tab w:val="decimal" w:pos="808"/>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4" w:type="dxa"/>
            <w:vAlign w:val="bottom"/>
          </w:tcPr>
          <w:p w14:paraId="0675C928" w14:textId="77777777" w:rsidR="006B057B" w:rsidRPr="00CC2B9D" w:rsidRDefault="006B057B" w:rsidP="006B057B">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6FB2A685" w14:textId="67497E08" w:rsidR="006B057B" w:rsidRPr="00CC2B9D" w:rsidRDefault="006B057B" w:rsidP="006B057B">
            <w:pPr>
              <w:pStyle w:val="acctfourfigures"/>
              <w:tabs>
                <w:tab w:val="clear" w:pos="765"/>
                <w:tab w:val="decimal" w:pos="950"/>
              </w:tabs>
              <w:spacing w:line="240" w:lineRule="atLeast"/>
              <w:ind w:left="-79" w:right="-108"/>
              <w:rPr>
                <w:rFonts w:ascii="Calibri" w:hAnsi="Calibri" w:cs="Calibri"/>
                <w:szCs w:val="22"/>
              </w:rPr>
            </w:pPr>
            <w:r w:rsidRPr="00CC2B9D">
              <w:rPr>
                <w:rFonts w:asciiTheme="minorHAnsi" w:hAnsiTheme="minorHAnsi" w:cstheme="minorHAnsi"/>
                <w:szCs w:val="22"/>
              </w:rPr>
              <w:t>238,091</w:t>
            </w:r>
          </w:p>
        </w:tc>
        <w:tc>
          <w:tcPr>
            <w:tcW w:w="180" w:type="dxa"/>
            <w:shd w:val="clear" w:color="auto" w:fill="auto"/>
            <w:vAlign w:val="bottom"/>
          </w:tcPr>
          <w:p w14:paraId="33AB35DA" w14:textId="77777777" w:rsidR="006B057B" w:rsidRPr="00CC2B9D" w:rsidRDefault="006B057B" w:rsidP="006B057B">
            <w:pPr>
              <w:pStyle w:val="acctfourfigures"/>
              <w:spacing w:line="240" w:lineRule="auto"/>
              <w:rPr>
                <w:rFonts w:ascii="Calibri" w:hAnsi="Calibri" w:cs="Calibri"/>
                <w:szCs w:val="22"/>
              </w:rPr>
            </w:pPr>
          </w:p>
        </w:tc>
        <w:tc>
          <w:tcPr>
            <w:tcW w:w="1210" w:type="dxa"/>
            <w:shd w:val="clear" w:color="auto" w:fill="auto"/>
            <w:vAlign w:val="bottom"/>
          </w:tcPr>
          <w:p w14:paraId="4A3DB7A6" w14:textId="65521231" w:rsidR="006B057B" w:rsidRPr="00CC2B9D" w:rsidRDefault="006B057B" w:rsidP="006B057B">
            <w:pPr>
              <w:pStyle w:val="acctfourfigures"/>
              <w:tabs>
                <w:tab w:val="clear" w:pos="765"/>
                <w:tab w:val="decimal" w:pos="950"/>
              </w:tabs>
              <w:spacing w:line="240" w:lineRule="atLeast"/>
              <w:ind w:left="-79" w:right="-108"/>
              <w:rPr>
                <w:rFonts w:ascii="Calibri" w:hAnsi="Calibri" w:cs="Calibri"/>
                <w:szCs w:val="22"/>
              </w:rPr>
            </w:pPr>
            <w:r w:rsidRPr="00CC2B9D">
              <w:rPr>
                <w:rFonts w:asciiTheme="minorHAnsi" w:hAnsiTheme="minorHAnsi" w:cstheme="minorHAnsi"/>
                <w:szCs w:val="22"/>
              </w:rPr>
              <w:t>6,633</w:t>
            </w:r>
          </w:p>
        </w:tc>
        <w:tc>
          <w:tcPr>
            <w:tcW w:w="180" w:type="dxa"/>
            <w:shd w:val="clear" w:color="auto" w:fill="auto"/>
            <w:vAlign w:val="bottom"/>
          </w:tcPr>
          <w:p w14:paraId="3CBB31C6" w14:textId="77777777" w:rsidR="006B057B" w:rsidRPr="00CC2B9D" w:rsidRDefault="006B057B" w:rsidP="006B057B">
            <w:pPr>
              <w:pStyle w:val="acctfourfigures"/>
              <w:spacing w:line="240" w:lineRule="auto"/>
              <w:rPr>
                <w:rFonts w:ascii="Calibri" w:hAnsi="Calibri" w:cs="Calibri"/>
                <w:szCs w:val="22"/>
              </w:rPr>
            </w:pPr>
          </w:p>
        </w:tc>
        <w:tc>
          <w:tcPr>
            <w:tcW w:w="1136" w:type="dxa"/>
            <w:shd w:val="clear" w:color="auto" w:fill="auto"/>
            <w:vAlign w:val="bottom"/>
          </w:tcPr>
          <w:p w14:paraId="747143EE" w14:textId="03BA9169" w:rsidR="006B057B" w:rsidRPr="00CC2B9D" w:rsidRDefault="006B057B" w:rsidP="006B057B">
            <w:pPr>
              <w:pStyle w:val="acctfourfigures"/>
              <w:tabs>
                <w:tab w:val="clear" w:pos="765"/>
                <w:tab w:val="decimal" w:pos="679"/>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0" w:type="dxa"/>
            <w:shd w:val="clear" w:color="auto" w:fill="auto"/>
            <w:vAlign w:val="bottom"/>
          </w:tcPr>
          <w:p w14:paraId="3847FAD8" w14:textId="77777777" w:rsidR="006B057B" w:rsidRPr="00CC2B9D" w:rsidRDefault="006B057B" w:rsidP="006B057B">
            <w:pPr>
              <w:pStyle w:val="acctfourfigures"/>
              <w:spacing w:line="240" w:lineRule="auto"/>
              <w:rPr>
                <w:rFonts w:ascii="Calibri" w:hAnsi="Calibri" w:cs="Calibri"/>
                <w:szCs w:val="22"/>
              </w:rPr>
            </w:pPr>
          </w:p>
        </w:tc>
        <w:tc>
          <w:tcPr>
            <w:tcW w:w="1178" w:type="dxa"/>
            <w:shd w:val="clear" w:color="auto" w:fill="auto"/>
            <w:vAlign w:val="bottom"/>
          </w:tcPr>
          <w:p w14:paraId="3C6F1433" w14:textId="0453EA45" w:rsidR="006B057B" w:rsidRPr="00CC2B9D" w:rsidRDefault="006B057B" w:rsidP="006B057B">
            <w:pPr>
              <w:pStyle w:val="acctfourfigures"/>
              <w:tabs>
                <w:tab w:val="clear" w:pos="765"/>
                <w:tab w:val="decimal" w:pos="736"/>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0" w:type="dxa"/>
            <w:vAlign w:val="bottom"/>
          </w:tcPr>
          <w:p w14:paraId="0C66B94E" w14:textId="77777777" w:rsidR="006B057B" w:rsidRPr="00CC2B9D" w:rsidRDefault="006B057B" w:rsidP="006B057B">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5BDF9178" w14:textId="4B67DBC6" w:rsidR="006B057B" w:rsidRPr="00CC2B9D" w:rsidRDefault="006B057B" w:rsidP="006B057B">
            <w:pPr>
              <w:pStyle w:val="acctfourfigures"/>
              <w:tabs>
                <w:tab w:val="clear" w:pos="765"/>
                <w:tab w:val="decimal" w:pos="928"/>
              </w:tabs>
              <w:spacing w:line="240" w:lineRule="atLeast"/>
              <w:ind w:left="-79" w:right="-108"/>
              <w:rPr>
                <w:rFonts w:ascii="Calibri" w:hAnsi="Calibri" w:cs="Calibri"/>
                <w:szCs w:val="22"/>
                <w:lang w:val="en-US" w:bidi="th-TH"/>
              </w:rPr>
            </w:pPr>
            <w:r w:rsidRPr="00CC2B9D">
              <w:rPr>
                <w:rFonts w:asciiTheme="minorHAnsi" w:hAnsiTheme="minorHAnsi" w:cstheme="minorHAnsi"/>
                <w:szCs w:val="22"/>
                <w:lang w:val="en-US" w:bidi="th-TH"/>
              </w:rPr>
              <w:t>12,310</w:t>
            </w:r>
          </w:p>
        </w:tc>
        <w:tc>
          <w:tcPr>
            <w:tcW w:w="178" w:type="dxa"/>
            <w:vAlign w:val="bottom"/>
          </w:tcPr>
          <w:p w14:paraId="2ADC81E9" w14:textId="77777777" w:rsidR="006B057B" w:rsidRPr="00CC2B9D" w:rsidRDefault="006B057B" w:rsidP="006B057B">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68708EE6" w14:textId="11100A2C" w:rsidR="006B057B" w:rsidRPr="00CC2B9D" w:rsidRDefault="006B057B" w:rsidP="006B057B">
            <w:pPr>
              <w:pStyle w:val="acctfourfigures"/>
              <w:tabs>
                <w:tab w:val="clear" w:pos="765"/>
                <w:tab w:val="decimal" w:pos="1040"/>
              </w:tabs>
              <w:spacing w:line="240" w:lineRule="atLeast"/>
              <w:ind w:left="-79" w:right="-108"/>
              <w:rPr>
                <w:rFonts w:ascii="Calibri" w:hAnsi="Calibri" w:cs="Calibri"/>
                <w:szCs w:val="22"/>
                <w:lang w:val="en-US" w:bidi="th-TH"/>
              </w:rPr>
            </w:pPr>
            <w:r w:rsidRPr="00CC2B9D">
              <w:rPr>
                <w:rFonts w:asciiTheme="minorHAnsi" w:hAnsiTheme="minorHAnsi" w:cstheme="minorHAnsi"/>
                <w:szCs w:val="22"/>
                <w:lang w:val="en-US" w:bidi="th-TH"/>
              </w:rPr>
              <w:t>257,034</w:t>
            </w:r>
          </w:p>
        </w:tc>
        <w:tc>
          <w:tcPr>
            <w:tcW w:w="180" w:type="dxa"/>
            <w:vAlign w:val="bottom"/>
          </w:tcPr>
          <w:p w14:paraId="412703CB" w14:textId="77777777" w:rsidR="006B057B" w:rsidRPr="00CC2B9D" w:rsidRDefault="006B057B" w:rsidP="006B057B">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10C94E5A" w14:textId="0022E638" w:rsidR="006B057B" w:rsidRPr="00CC2B9D" w:rsidRDefault="006B057B" w:rsidP="006B057B">
            <w:pPr>
              <w:pStyle w:val="acctfourfigures"/>
              <w:tabs>
                <w:tab w:val="clear" w:pos="765"/>
                <w:tab w:val="decimal" w:pos="531"/>
              </w:tabs>
              <w:spacing w:line="240" w:lineRule="atLeast"/>
              <w:ind w:left="-79" w:right="-8"/>
              <w:rPr>
                <w:rFonts w:ascii="Calibri" w:hAnsi="Calibri" w:cs="Calibri"/>
                <w:szCs w:val="22"/>
                <w:lang w:val="en-US" w:bidi="th-TH"/>
              </w:rPr>
            </w:pPr>
            <w:r w:rsidRPr="00CC2B9D">
              <w:rPr>
                <w:rFonts w:asciiTheme="minorHAnsi" w:hAnsiTheme="minorHAnsi" w:cstheme="minorHAnsi"/>
                <w:szCs w:val="22"/>
                <w:lang w:val="en-US" w:bidi="th-TH"/>
              </w:rPr>
              <w:t>-</w:t>
            </w:r>
          </w:p>
        </w:tc>
        <w:tc>
          <w:tcPr>
            <w:tcW w:w="195" w:type="dxa"/>
            <w:vAlign w:val="bottom"/>
          </w:tcPr>
          <w:p w14:paraId="15CF90BD" w14:textId="77777777" w:rsidR="006B057B" w:rsidRPr="00CC2B9D" w:rsidRDefault="006B057B" w:rsidP="006B057B">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56F0656C" w14:textId="09AB5B0A" w:rsidR="006B057B" w:rsidRPr="00CC2B9D" w:rsidRDefault="006B057B" w:rsidP="006B057B">
            <w:pPr>
              <w:pStyle w:val="acctfourfigures"/>
              <w:tabs>
                <w:tab w:val="clear" w:pos="765"/>
              </w:tabs>
              <w:spacing w:line="240" w:lineRule="auto"/>
              <w:ind w:right="11"/>
              <w:jc w:val="center"/>
              <w:rPr>
                <w:rFonts w:ascii="Calibri" w:hAnsi="Calibri" w:cs="Calibri"/>
                <w:szCs w:val="22"/>
                <w:lang w:val="en-US" w:bidi="th-TH"/>
              </w:rPr>
            </w:pPr>
            <w:r w:rsidRPr="00CC2B9D">
              <w:rPr>
                <w:rFonts w:asciiTheme="minorHAnsi" w:hAnsiTheme="minorHAnsi" w:cstheme="minorHAnsi"/>
                <w:szCs w:val="22"/>
                <w:lang w:val="en-US" w:bidi="th-TH"/>
              </w:rPr>
              <w:t>0.15 - 1.00</w:t>
            </w:r>
          </w:p>
        </w:tc>
      </w:tr>
      <w:tr w:rsidR="006B057B" w:rsidRPr="00CC2B9D" w14:paraId="702925E1" w14:textId="77777777">
        <w:trPr>
          <w:cantSplit/>
        </w:trPr>
        <w:tc>
          <w:tcPr>
            <w:tcW w:w="3006" w:type="dxa"/>
            <w:shd w:val="clear" w:color="auto" w:fill="auto"/>
            <w:vAlign w:val="bottom"/>
          </w:tcPr>
          <w:p w14:paraId="5B59670C" w14:textId="77777777" w:rsidR="006B057B" w:rsidRPr="00CC2B9D" w:rsidRDefault="006B057B" w:rsidP="006B057B">
            <w:pPr>
              <w:spacing w:line="240" w:lineRule="auto"/>
              <w:ind w:left="406" w:hanging="225"/>
              <w:rPr>
                <w:rFonts w:ascii="Calibri" w:hAnsi="Calibri" w:cs="Calibri"/>
                <w:szCs w:val="22"/>
                <w:cs/>
              </w:rPr>
            </w:pPr>
            <w:r w:rsidRPr="00CC2B9D">
              <w:rPr>
                <w:rFonts w:ascii="Calibri" w:hAnsi="Calibri" w:cs="Calibri"/>
                <w:szCs w:val="22"/>
              </w:rPr>
              <w:t>Pledged Financial Institution Deposits</w:t>
            </w:r>
          </w:p>
        </w:tc>
        <w:tc>
          <w:tcPr>
            <w:tcW w:w="1309" w:type="dxa"/>
            <w:shd w:val="clear" w:color="auto" w:fill="auto"/>
            <w:vAlign w:val="bottom"/>
          </w:tcPr>
          <w:p w14:paraId="0FD32BA7" w14:textId="098ABD97" w:rsidR="006B057B" w:rsidRPr="00CC2B9D" w:rsidRDefault="006B057B" w:rsidP="006B057B">
            <w:pPr>
              <w:pStyle w:val="acctfourfigures"/>
              <w:tabs>
                <w:tab w:val="clear" w:pos="765"/>
                <w:tab w:val="decimal" w:pos="808"/>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4" w:type="dxa"/>
            <w:vAlign w:val="bottom"/>
          </w:tcPr>
          <w:p w14:paraId="333E558C" w14:textId="77777777" w:rsidR="006B057B" w:rsidRPr="00CC2B9D" w:rsidRDefault="006B057B" w:rsidP="006B057B">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7964B851" w14:textId="2291068E" w:rsidR="006B057B" w:rsidRPr="00CC2B9D" w:rsidRDefault="006B057B" w:rsidP="006B057B">
            <w:pPr>
              <w:pStyle w:val="acctfourfigures"/>
              <w:tabs>
                <w:tab w:val="clear" w:pos="765"/>
                <w:tab w:val="decimal" w:pos="704"/>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0" w:type="dxa"/>
            <w:shd w:val="clear" w:color="auto" w:fill="auto"/>
            <w:vAlign w:val="bottom"/>
          </w:tcPr>
          <w:p w14:paraId="2800012D" w14:textId="77777777" w:rsidR="006B057B" w:rsidRPr="00CC2B9D" w:rsidRDefault="006B057B" w:rsidP="006B057B">
            <w:pPr>
              <w:pStyle w:val="acctfourfigures"/>
              <w:spacing w:line="240" w:lineRule="auto"/>
              <w:rPr>
                <w:rFonts w:ascii="Calibri" w:hAnsi="Calibri" w:cs="Calibri"/>
                <w:szCs w:val="22"/>
              </w:rPr>
            </w:pPr>
          </w:p>
        </w:tc>
        <w:tc>
          <w:tcPr>
            <w:tcW w:w="1210" w:type="dxa"/>
            <w:shd w:val="clear" w:color="auto" w:fill="auto"/>
            <w:vAlign w:val="bottom"/>
          </w:tcPr>
          <w:p w14:paraId="2339D7AB" w14:textId="338A3EBE" w:rsidR="006B057B" w:rsidRPr="00CC2B9D" w:rsidRDefault="006B057B" w:rsidP="006B057B">
            <w:pPr>
              <w:pStyle w:val="acctfourfigures"/>
              <w:tabs>
                <w:tab w:val="clear" w:pos="765"/>
                <w:tab w:val="decimal" w:pos="950"/>
              </w:tabs>
              <w:spacing w:line="240" w:lineRule="atLeast"/>
              <w:ind w:left="-79" w:right="-108"/>
              <w:rPr>
                <w:rFonts w:ascii="Calibri" w:hAnsi="Calibri" w:cs="Calibri"/>
                <w:szCs w:val="22"/>
              </w:rPr>
            </w:pPr>
            <w:r w:rsidRPr="00CC2B9D">
              <w:rPr>
                <w:rFonts w:asciiTheme="minorHAnsi" w:hAnsiTheme="minorHAnsi" w:cstheme="minorHAnsi"/>
                <w:szCs w:val="22"/>
              </w:rPr>
              <w:t>393,775</w:t>
            </w:r>
          </w:p>
        </w:tc>
        <w:tc>
          <w:tcPr>
            <w:tcW w:w="180" w:type="dxa"/>
            <w:shd w:val="clear" w:color="auto" w:fill="auto"/>
            <w:vAlign w:val="bottom"/>
          </w:tcPr>
          <w:p w14:paraId="7D13770F" w14:textId="77777777" w:rsidR="006B057B" w:rsidRPr="00CC2B9D" w:rsidRDefault="006B057B" w:rsidP="006B057B">
            <w:pPr>
              <w:pStyle w:val="acctfourfigures"/>
              <w:spacing w:line="240" w:lineRule="auto"/>
              <w:rPr>
                <w:rFonts w:ascii="Calibri" w:hAnsi="Calibri" w:cs="Calibri"/>
                <w:szCs w:val="22"/>
              </w:rPr>
            </w:pPr>
          </w:p>
        </w:tc>
        <w:tc>
          <w:tcPr>
            <w:tcW w:w="1136" w:type="dxa"/>
            <w:shd w:val="clear" w:color="auto" w:fill="auto"/>
            <w:vAlign w:val="bottom"/>
          </w:tcPr>
          <w:p w14:paraId="6ECB86A3" w14:textId="608B978C" w:rsidR="006B057B" w:rsidRPr="00CC2B9D" w:rsidRDefault="006B057B" w:rsidP="006B057B">
            <w:pPr>
              <w:pStyle w:val="acctfourfigures"/>
              <w:tabs>
                <w:tab w:val="clear" w:pos="765"/>
                <w:tab w:val="decimal" w:pos="928"/>
              </w:tabs>
              <w:spacing w:line="240" w:lineRule="atLeast"/>
              <w:ind w:left="-79" w:right="-108"/>
              <w:rPr>
                <w:rFonts w:ascii="Calibri" w:hAnsi="Calibri" w:cs="Calibri"/>
                <w:szCs w:val="22"/>
              </w:rPr>
            </w:pPr>
            <w:r w:rsidRPr="00CC2B9D">
              <w:rPr>
                <w:rFonts w:asciiTheme="minorHAnsi" w:hAnsiTheme="minorHAnsi" w:cstheme="minorHAnsi"/>
                <w:szCs w:val="22"/>
              </w:rPr>
              <w:t>47,100</w:t>
            </w:r>
          </w:p>
        </w:tc>
        <w:tc>
          <w:tcPr>
            <w:tcW w:w="180" w:type="dxa"/>
            <w:shd w:val="clear" w:color="auto" w:fill="auto"/>
            <w:vAlign w:val="bottom"/>
          </w:tcPr>
          <w:p w14:paraId="10F915BA" w14:textId="77777777" w:rsidR="006B057B" w:rsidRPr="00CC2B9D" w:rsidRDefault="006B057B" w:rsidP="006B057B">
            <w:pPr>
              <w:pStyle w:val="acctfourfigures"/>
              <w:spacing w:line="240" w:lineRule="auto"/>
              <w:rPr>
                <w:rFonts w:ascii="Calibri" w:hAnsi="Calibri" w:cs="Calibri"/>
                <w:szCs w:val="22"/>
              </w:rPr>
            </w:pPr>
          </w:p>
        </w:tc>
        <w:tc>
          <w:tcPr>
            <w:tcW w:w="1178" w:type="dxa"/>
            <w:shd w:val="clear" w:color="auto" w:fill="auto"/>
            <w:vAlign w:val="bottom"/>
          </w:tcPr>
          <w:p w14:paraId="3EC33372" w14:textId="03FAD54D" w:rsidR="006B057B" w:rsidRPr="00CC2B9D" w:rsidRDefault="006B057B" w:rsidP="006B057B">
            <w:pPr>
              <w:pStyle w:val="acctfourfigures"/>
              <w:tabs>
                <w:tab w:val="clear" w:pos="765"/>
                <w:tab w:val="decimal" w:pos="736"/>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0" w:type="dxa"/>
            <w:vAlign w:val="bottom"/>
          </w:tcPr>
          <w:p w14:paraId="61998310" w14:textId="77777777" w:rsidR="006B057B" w:rsidRPr="00CC2B9D" w:rsidRDefault="006B057B" w:rsidP="006B057B">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5945F72B" w14:textId="488DD808" w:rsidR="006B057B" w:rsidRPr="00CC2B9D" w:rsidRDefault="006B057B" w:rsidP="006B057B">
            <w:pPr>
              <w:pStyle w:val="acctfourfigures"/>
              <w:tabs>
                <w:tab w:val="clear" w:pos="765"/>
                <w:tab w:val="decimal" w:pos="736"/>
              </w:tabs>
              <w:spacing w:line="240" w:lineRule="atLeast"/>
              <w:ind w:left="-79" w:right="-108"/>
              <w:rPr>
                <w:rFonts w:ascii="Calibri" w:hAnsi="Calibri" w:cs="Calibri"/>
                <w:szCs w:val="22"/>
                <w:lang w:val="en-US" w:bidi="th-TH"/>
              </w:rPr>
            </w:pPr>
            <w:r w:rsidRPr="00CC2B9D">
              <w:rPr>
                <w:rFonts w:asciiTheme="minorHAnsi" w:hAnsiTheme="minorHAnsi" w:cstheme="minorHAnsi"/>
                <w:szCs w:val="22"/>
                <w:lang w:val="en-US" w:bidi="th-TH"/>
              </w:rPr>
              <w:t>-</w:t>
            </w:r>
          </w:p>
        </w:tc>
        <w:tc>
          <w:tcPr>
            <w:tcW w:w="178" w:type="dxa"/>
            <w:vAlign w:val="bottom"/>
          </w:tcPr>
          <w:p w14:paraId="6C281E36" w14:textId="77777777" w:rsidR="006B057B" w:rsidRPr="00CC2B9D" w:rsidRDefault="006B057B" w:rsidP="006B057B">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5A1BE58B" w14:textId="5E1E96D5" w:rsidR="006B057B" w:rsidRPr="00CC2B9D" w:rsidRDefault="006B057B" w:rsidP="006B057B">
            <w:pPr>
              <w:pStyle w:val="acctfourfigures"/>
              <w:tabs>
                <w:tab w:val="clear" w:pos="765"/>
                <w:tab w:val="decimal" w:pos="1040"/>
              </w:tabs>
              <w:spacing w:line="240" w:lineRule="atLeast"/>
              <w:ind w:left="-79" w:right="-108"/>
              <w:rPr>
                <w:rFonts w:ascii="Calibri" w:hAnsi="Calibri" w:cs="Calibri"/>
                <w:szCs w:val="22"/>
                <w:lang w:val="en-US" w:bidi="th-TH"/>
              </w:rPr>
            </w:pPr>
            <w:r w:rsidRPr="00CC2B9D">
              <w:rPr>
                <w:rFonts w:asciiTheme="minorHAnsi" w:hAnsiTheme="minorHAnsi" w:cstheme="minorHAnsi"/>
                <w:szCs w:val="22"/>
                <w:lang w:val="en-US" w:bidi="th-TH"/>
              </w:rPr>
              <w:t>440,875</w:t>
            </w:r>
          </w:p>
        </w:tc>
        <w:tc>
          <w:tcPr>
            <w:tcW w:w="180" w:type="dxa"/>
            <w:vAlign w:val="bottom"/>
          </w:tcPr>
          <w:p w14:paraId="7B41DCEF" w14:textId="77777777" w:rsidR="006B057B" w:rsidRPr="00CC2B9D" w:rsidRDefault="006B057B" w:rsidP="006B057B">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28C5BC0E" w14:textId="055581A4" w:rsidR="006B057B" w:rsidRPr="00CC2B9D" w:rsidRDefault="006B057B" w:rsidP="006B057B">
            <w:pPr>
              <w:pStyle w:val="acctfourfigures"/>
              <w:tabs>
                <w:tab w:val="clear" w:pos="765"/>
                <w:tab w:val="decimal" w:pos="531"/>
              </w:tabs>
              <w:spacing w:line="240" w:lineRule="atLeast"/>
              <w:ind w:left="-79" w:right="-8"/>
              <w:rPr>
                <w:rFonts w:ascii="Calibri" w:hAnsi="Calibri" w:cs="Calibri"/>
                <w:szCs w:val="22"/>
                <w:lang w:val="en-US" w:bidi="th-TH"/>
              </w:rPr>
            </w:pPr>
            <w:r w:rsidRPr="00CC2B9D">
              <w:rPr>
                <w:rFonts w:asciiTheme="minorHAnsi" w:hAnsiTheme="minorHAnsi" w:cstheme="minorHAnsi"/>
                <w:szCs w:val="22"/>
                <w:lang w:val="en-US" w:bidi="th-TH"/>
              </w:rPr>
              <w:t>-</w:t>
            </w:r>
          </w:p>
        </w:tc>
        <w:tc>
          <w:tcPr>
            <w:tcW w:w="195" w:type="dxa"/>
            <w:vAlign w:val="bottom"/>
          </w:tcPr>
          <w:p w14:paraId="44CC290C" w14:textId="77777777" w:rsidR="006B057B" w:rsidRPr="00CC2B9D" w:rsidRDefault="006B057B" w:rsidP="006B057B">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674F8188" w14:textId="0CD6DD8A" w:rsidR="006B057B" w:rsidRPr="00CC2B9D" w:rsidRDefault="006B057B" w:rsidP="006B057B">
            <w:pPr>
              <w:pStyle w:val="acctfourfigures"/>
              <w:tabs>
                <w:tab w:val="clear" w:pos="765"/>
              </w:tabs>
              <w:spacing w:line="240" w:lineRule="auto"/>
              <w:ind w:right="11"/>
              <w:jc w:val="center"/>
              <w:rPr>
                <w:rFonts w:ascii="Calibri" w:hAnsi="Calibri" w:cs="Calibri"/>
                <w:szCs w:val="22"/>
                <w:lang w:val="en-US" w:bidi="th-TH"/>
              </w:rPr>
            </w:pPr>
            <w:r w:rsidRPr="00CC2B9D">
              <w:rPr>
                <w:rFonts w:asciiTheme="minorHAnsi" w:hAnsiTheme="minorHAnsi" w:cstheme="minorHAnsi"/>
                <w:szCs w:val="22"/>
                <w:lang w:val="en-US" w:bidi="th-TH"/>
              </w:rPr>
              <w:t>0.20 - 1.10</w:t>
            </w:r>
          </w:p>
        </w:tc>
      </w:tr>
      <w:tr w:rsidR="006B057B" w:rsidRPr="00CC2B9D" w14:paraId="55558310" w14:textId="77777777">
        <w:trPr>
          <w:cantSplit/>
        </w:trPr>
        <w:tc>
          <w:tcPr>
            <w:tcW w:w="3006" w:type="dxa"/>
            <w:shd w:val="clear" w:color="auto" w:fill="auto"/>
            <w:vAlign w:val="bottom"/>
          </w:tcPr>
          <w:p w14:paraId="759F2305" w14:textId="77777777" w:rsidR="006B057B" w:rsidRPr="00CC2B9D" w:rsidRDefault="006B057B" w:rsidP="006B057B">
            <w:pPr>
              <w:spacing w:line="240" w:lineRule="auto"/>
              <w:ind w:left="406" w:hanging="225"/>
              <w:rPr>
                <w:rFonts w:ascii="Calibri" w:hAnsi="Calibri" w:cs="Calibri"/>
                <w:szCs w:val="22"/>
                <w:cs/>
              </w:rPr>
            </w:pPr>
            <w:r w:rsidRPr="00CC2B9D">
              <w:rPr>
                <w:rFonts w:ascii="Calibri" w:hAnsi="Calibri" w:cs="Calibri"/>
                <w:szCs w:val="22"/>
              </w:rPr>
              <w:t xml:space="preserve">Short-term loan to </w:t>
            </w:r>
            <w:r w:rsidRPr="00CC2B9D">
              <w:rPr>
                <w:rFonts w:ascii="Calibri" w:hAnsi="Calibri" w:cs="Calibri"/>
                <w:szCs w:val="22"/>
                <w:cs/>
              </w:rPr>
              <w:br/>
            </w:r>
            <w:r w:rsidRPr="00CC2B9D">
              <w:rPr>
                <w:rFonts w:ascii="Calibri" w:hAnsi="Calibri" w:cs="Calibri"/>
                <w:szCs w:val="22"/>
              </w:rPr>
              <w:t>related parties</w:t>
            </w:r>
          </w:p>
        </w:tc>
        <w:tc>
          <w:tcPr>
            <w:tcW w:w="1309" w:type="dxa"/>
            <w:shd w:val="clear" w:color="auto" w:fill="auto"/>
            <w:vAlign w:val="bottom"/>
          </w:tcPr>
          <w:p w14:paraId="750F6170" w14:textId="06B74F9E" w:rsidR="006B057B" w:rsidRPr="00CC2B9D" w:rsidRDefault="006B057B" w:rsidP="006B057B">
            <w:pPr>
              <w:pStyle w:val="acctfourfigures"/>
              <w:tabs>
                <w:tab w:val="clear" w:pos="765"/>
                <w:tab w:val="decimal" w:pos="1123"/>
              </w:tabs>
              <w:spacing w:line="240" w:lineRule="atLeast"/>
              <w:ind w:left="-79" w:right="-108"/>
              <w:rPr>
                <w:rFonts w:ascii="Calibri" w:hAnsi="Calibri" w:cs="Calibri"/>
                <w:szCs w:val="22"/>
              </w:rPr>
            </w:pPr>
            <w:r w:rsidRPr="00CC2B9D">
              <w:rPr>
                <w:rFonts w:asciiTheme="minorHAnsi" w:hAnsiTheme="minorHAnsi" w:cstheme="minorHAnsi"/>
                <w:szCs w:val="22"/>
              </w:rPr>
              <w:t>323,027</w:t>
            </w:r>
          </w:p>
        </w:tc>
        <w:tc>
          <w:tcPr>
            <w:tcW w:w="184" w:type="dxa"/>
            <w:vAlign w:val="bottom"/>
          </w:tcPr>
          <w:p w14:paraId="6A19F1CF" w14:textId="77777777" w:rsidR="006B057B" w:rsidRPr="00CC2B9D" w:rsidRDefault="006B057B" w:rsidP="006B057B">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005E703D" w14:textId="6CA86A3B" w:rsidR="006B057B" w:rsidRPr="00CC2B9D" w:rsidRDefault="006B057B" w:rsidP="006B057B">
            <w:pPr>
              <w:pStyle w:val="acctfourfigures"/>
              <w:tabs>
                <w:tab w:val="clear" w:pos="765"/>
                <w:tab w:val="decimal" w:pos="704"/>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0" w:type="dxa"/>
            <w:shd w:val="clear" w:color="auto" w:fill="auto"/>
            <w:vAlign w:val="bottom"/>
          </w:tcPr>
          <w:p w14:paraId="42048610" w14:textId="77777777" w:rsidR="006B057B" w:rsidRPr="00CC2B9D" w:rsidRDefault="006B057B" w:rsidP="006B057B">
            <w:pPr>
              <w:pStyle w:val="acctfourfigures"/>
              <w:spacing w:line="240" w:lineRule="auto"/>
              <w:rPr>
                <w:rFonts w:ascii="Calibri" w:hAnsi="Calibri" w:cs="Calibri"/>
                <w:szCs w:val="22"/>
              </w:rPr>
            </w:pPr>
          </w:p>
        </w:tc>
        <w:tc>
          <w:tcPr>
            <w:tcW w:w="1210" w:type="dxa"/>
            <w:shd w:val="clear" w:color="auto" w:fill="auto"/>
            <w:vAlign w:val="bottom"/>
          </w:tcPr>
          <w:p w14:paraId="4297EC9B" w14:textId="69F7B0EE" w:rsidR="006B057B" w:rsidRPr="00CC2B9D" w:rsidRDefault="006B057B" w:rsidP="006B057B">
            <w:pPr>
              <w:pStyle w:val="acctfourfigures"/>
              <w:tabs>
                <w:tab w:val="clear" w:pos="765"/>
                <w:tab w:val="decimal" w:pos="950"/>
              </w:tabs>
              <w:spacing w:line="240" w:lineRule="atLeast"/>
              <w:ind w:left="-79" w:right="-108"/>
              <w:rPr>
                <w:rFonts w:ascii="Calibri" w:hAnsi="Calibri" w:cs="Calibri"/>
                <w:szCs w:val="22"/>
              </w:rPr>
            </w:pPr>
            <w:r w:rsidRPr="00CC2B9D">
              <w:rPr>
                <w:rFonts w:asciiTheme="minorHAnsi" w:hAnsiTheme="minorHAnsi" w:cstheme="minorHAnsi"/>
                <w:szCs w:val="22"/>
                <w:lang w:val="en-US" w:bidi="th-TH"/>
              </w:rPr>
              <w:t>93,028</w:t>
            </w:r>
          </w:p>
        </w:tc>
        <w:tc>
          <w:tcPr>
            <w:tcW w:w="180" w:type="dxa"/>
            <w:shd w:val="clear" w:color="auto" w:fill="auto"/>
            <w:vAlign w:val="bottom"/>
          </w:tcPr>
          <w:p w14:paraId="595CC189" w14:textId="77777777" w:rsidR="006B057B" w:rsidRPr="00CC2B9D" w:rsidRDefault="006B057B" w:rsidP="006B057B">
            <w:pPr>
              <w:pStyle w:val="acctfourfigures"/>
              <w:spacing w:line="240" w:lineRule="auto"/>
              <w:rPr>
                <w:rFonts w:ascii="Calibri" w:hAnsi="Calibri" w:cs="Calibri"/>
                <w:szCs w:val="22"/>
              </w:rPr>
            </w:pPr>
          </w:p>
        </w:tc>
        <w:tc>
          <w:tcPr>
            <w:tcW w:w="1136" w:type="dxa"/>
            <w:shd w:val="clear" w:color="auto" w:fill="auto"/>
            <w:vAlign w:val="bottom"/>
          </w:tcPr>
          <w:p w14:paraId="56798CB2" w14:textId="110F9042" w:rsidR="006B057B" w:rsidRPr="00CC2B9D" w:rsidRDefault="006B057B" w:rsidP="006B057B">
            <w:pPr>
              <w:pStyle w:val="acctfourfigures"/>
              <w:tabs>
                <w:tab w:val="clear" w:pos="765"/>
                <w:tab w:val="decimal" w:pos="679"/>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0" w:type="dxa"/>
            <w:shd w:val="clear" w:color="auto" w:fill="auto"/>
            <w:vAlign w:val="bottom"/>
          </w:tcPr>
          <w:p w14:paraId="10176009" w14:textId="77777777" w:rsidR="006B057B" w:rsidRPr="00CC2B9D" w:rsidRDefault="006B057B" w:rsidP="006B057B">
            <w:pPr>
              <w:pStyle w:val="acctfourfigures"/>
              <w:spacing w:line="240" w:lineRule="auto"/>
              <w:rPr>
                <w:rFonts w:ascii="Calibri" w:hAnsi="Calibri" w:cs="Calibri"/>
                <w:szCs w:val="22"/>
              </w:rPr>
            </w:pPr>
          </w:p>
        </w:tc>
        <w:tc>
          <w:tcPr>
            <w:tcW w:w="1178" w:type="dxa"/>
            <w:shd w:val="clear" w:color="auto" w:fill="auto"/>
            <w:vAlign w:val="bottom"/>
          </w:tcPr>
          <w:p w14:paraId="6BCBE4CD" w14:textId="2072F13C" w:rsidR="006B057B" w:rsidRPr="00CC2B9D" w:rsidRDefault="006B057B" w:rsidP="006B057B">
            <w:pPr>
              <w:pStyle w:val="acctfourfigures"/>
              <w:tabs>
                <w:tab w:val="clear" w:pos="765"/>
                <w:tab w:val="decimal" w:pos="736"/>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0" w:type="dxa"/>
            <w:vAlign w:val="bottom"/>
          </w:tcPr>
          <w:p w14:paraId="08157AC5" w14:textId="77777777" w:rsidR="006B057B" w:rsidRPr="00CC2B9D" w:rsidRDefault="006B057B" w:rsidP="006B057B">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3B13996E" w14:textId="537E4628" w:rsidR="006B057B" w:rsidRPr="00CC2B9D" w:rsidRDefault="006B057B" w:rsidP="006B057B">
            <w:pPr>
              <w:pStyle w:val="acctfourfigures"/>
              <w:tabs>
                <w:tab w:val="clear" w:pos="765"/>
                <w:tab w:val="decimal" w:pos="736"/>
              </w:tabs>
              <w:spacing w:line="240" w:lineRule="atLeast"/>
              <w:ind w:left="-79" w:right="-108"/>
              <w:rPr>
                <w:rFonts w:ascii="Calibri" w:hAnsi="Calibri" w:cs="Calibri"/>
                <w:szCs w:val="22"/>
                <w:lang w:val="en-US" w:bidi="th-TH"/>
              </w:rPr>
            </w:pPr>
            <w:r w:rsidRPr="00CC2B9D">
              <w:rPr>
                <w:rFonts w:asciiTheme="minorHAnsi" w:hAnsiTheme="minorHAnsi" w:cstheme="minorHAnsi"/>
                <w:szCs w:val="22"/>
                <w:lang w:val="en-US" w:bidi="th-TH"/>
              </w:rPr>
              <w:t>-</w:t>
            </w:r>
          </w:p>
        </w:tc>
        <w:tc>
          <w:tcPr>
            <w:tcW w:w="178" w:type="dxa"/>
            <w:vAlign w:val="bottom"/>
          </w:tcPr>
          <w:p w14:paraId="79F1DDD6" w14:textId="77777777" w:rsidR="006B057B" w:rsidRPr="00CC2B9D" w:rsidRDefault="006B057B" w:rsidP="006B057B">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4ED84284" w14:textId="3ED0BC71" w:rsidR="006B057B" w:rsidRPr="00CC2B9D" w:rsidRDefault="006B057B" w:rsidP="006B057B">
            <w:pPr>
              <w:pStyle w:val="acctfourfigures"/>
              <w:tabs>
                <w:tab w:val="clear" w:pos="765"/>
                <w:tab w:val="decimal" w:pos="1040"/>
              </w:tabs>
              <w:spacing w:line="240" w:lineRule="atLeast"/>
              <w:ind w:left="-79" w:right="-108"/>
              <w:rPr>
                <w:rFonts w:ascii="Calibri" w:hAnsi="Calibri" w:cs="Calibri"/>
                <w:szCs w:val="22"/>
                <w:lang w:val="en-US" w:bidi="th-TH"/>
              </w:rPr>
            </w:pPr>
            <w:r w:rsidRPr="00CC2B9D">
              <w:rPr>
                <w:rFonts w:asciiTheme="minorHAnsi" w:hAnsiTheme="minorHAnsi" w:cstheme="minorHAnsi"/>
                <w:szCs w:val="22"/>
                <w:lang w:val="en-US" w:bidi="th-TH"/>
              </w:rPr>
              <w:t>416,055</w:t>
            </w:r>
          </w:p>
        </w:tc>
        <w:tc>
          <w:tcPr>
            <w:tcW w:w="180" w:type="dxa"/>
            <w:vAlign w:val="bottom"/>
          </w:tcPr>
          <w:p w14:paraId="597CB1D2" w14:textId="77777777" w:rsidR="006B057B" w:rsidRPr="00CC2B9D" w:rsidRDefault="006B057B" w:rsidP="006B057B">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1FBEA666" w14:textId="128B330E" w:rsidR="006B057B" w:rsidRPr="00CC2B9D" w:rsidRDefault="006B057B" w:rsidP="006B057B">
            <w:pPr>
              <w:pStyle w:val="acctfourfigures"/>
              <w:tabs>
                <w:tab w:val="clear" w:pos="765"/>
              </w:tabs>
              <w:spacing w:line="240" w:lineRule="auto"/>
              <w:ind w:right="11"/>
              <w:jc w:val="center"/>
              <w:rPr>
                <w:rFonts w:ascii="Calibri" w:hAnsi="Calibri" w:cs="Calibri"/>
                <w:szCs w:val="22"/>
                <w:lang w:val="en-US" w:bidi="th-TH"/>
              </w:rPr>
            </w:pPr>
            <w:r w:rsidRPr="00CC2B9D">
              <w:rPr>
                <w:rFonts w:asciiTheme="minorHAnsi" w:hAnsiTheme="minorHAnsi" w:cstheme="minorHAnsi"/>
                <w:szCs w:val="22"/>
                <w:lang w:val="en-US" w:bidi="th-TH"/>
              </w:rPr>
              <w:t>6.10 - 7.10</w:t>
            </w:r>
          </w:p>
        </w:tc>
        <w:tc>
          <w:tcPr>
            <w:tcW w:w="195" w:type="dxa"/>
            <w:vAlign w:val="bottom"/>
          </w:tcPr>
          <w:p w14:paraId="70025A1D" w14:textId="77777777" w:rsidR="006B057B" w:rsidRPr="00CC2B9D" w:rsidRDefault="006B057B" w:rsidP="006B057B">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2547FA2E" w14:textId="01AE5925" w:rsidR="006B057B" w:rsidRPr="00CC2B9D" w:rsidRDefault="006B057B" w:rsidP="006B057B">
            <w:pPr>
              <w:pStyle w:val="acctfourfigures"/>
              <w:tabs>
                <w:tab w:val="clear" w:pos="765"/>
              </w:tabs>
              <w:spacing w:line="240" w:lineRule="auto"/>
              <w:ind w:left="-47" w:right="11"/>
              <w:jc w:val="right"/>
              <w:rPr>
                <w:rFonts w:ascii="Calibri" w:hAnsi="Calibri" w:cs="Calibri"/>
                <w:szCs w:val="22"/>
                <w:lang w:val="en-US" w:bidi="th-TH"/>
              </w:rPr>
            </w:pPr>
            <w:r w:rsidRPr="00CC2B9D">
              <w:rPr>
                <w:rFonts w:asciiTheme="minorHAnsi" w:hAnsiTheme="minorHAnsi" w:cstheme="minorHAnsi"/>
                <w:szCs w:val="22"/>
                <w:lang w:val="en-US" w:bidi="th-TH"/>
              </w:rPr>
              <w:t>6.00 - 12.00</w:t>
            </w:r>
          </w:p>
        </w:tc>
      </w:tr>
      <w:tr w:rsidR="006B057B" w:rsidRPr="00CC2B9D" w14:paraId="18EC4EF4" w14:textId="77777777">
        <w:trPr>
          <w:cantSplit/>
        </w:trPr>
        <w:tc>
          <w:tcPr>
            <w:tcW w:w="3006" w:type="dxa"/>
            <w:shd w:val="clear" w:color="auto" w:fill="auto"/>
            <w:vAlign w:val="bottom"/>
          </w:tcPr>
          <w:p w14:paraId="2BABCC92" w14:textId="1F6A9F6B" w:rsidR="006B057B" w:rsidRPr="00CC2B9D" w:rsidRDefault="006B057B" w:rsidP="006B057B">
            <w:pPr>
              <w:spacing w:line="240" w:lineRule="auto"/>
              <w:ind w:left="406" w:hanging="225"/>
              <w:rPr>
                <w:rFonts w:ascii="Calibri" w:hAnsi="Calibri" w:cs="Calibri"/>
                <w:szCs w:val="22"/>
              </w:rPr>
            </w:pPr>
            <w:r w:rsidRPr="00CC2B9D">
              <w:rPr>
                <w:rFonts w:ascii="Calibri" w:hAnsi="Calibri" w:cs="Calibri"/>
                <w:szCs w:val="22"/>
              </w:rPr>
              <w:t>Trade receivables</w:t>
            </w:r>
          </w:p>
        </w:tc>
        <w:tc>
          <w:tcPr>
            <w:tcW w:w="1309" w:type="dxa"/>
            <w:shd w:val="clear" w:color="auto" w:fill="auto"/>
            <w:vAlign w:val="bottom"/>
          </w:tcPr>
          <w:p w14:paraId="78D3CF4F" w14:textId="189E9738" w:rsidR="006B057B" w:rsidRPr="00CC2B9D" w:rsidRDefault="006B057B" w:rsidP="006B057B">
            <w:pPr>
              <w:pStyle w:val="acctfourfigures"/>
              <w:tabs>
                <w:tab w:val="clear" w:pos="765"/>
                <w:tab w:val="decimal" w:pos="808"/>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4" w:type="dxa"/>
            <w:vAlign w:val="bottom"/>
          </w:tcPr>
          <w:p w14:paraId="70C4F478" w14:textId="77777777" w:rsidR="006B057B" w:rsidRPr="00CC2B9D" w:rsidRDefault="006B057B" w:rsidP="006B057B">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4EE399A7" w14:textId="171BF5DB" w:rsidR="006B057B" w:rsidRPr="00CC2B9D" w:rsidRDefault="006B057B" w:rsidP="006B057B">
            <w:pPr>
              <w:pStyle w:val="acctfourfigures"/>
              <w:tabs>
                <w:tab w:val="clear" w:pos="765"/>
                <w:tab w:val="decimal" w:pos="704"/>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0" w:type="dxa"/>
            <w:shd w:val="clear" w:color="auto" w:fill="auto"/>
            <w:vAlign w:val="bottom"/>
          </w:tcPr>
          <w:p w14:paraId="0C8A7177" w14:textId="77777777" w:rsidR="006B057B" w:rsidRPr="00CC2B9D" w:rsidRDefault="006B057B" w:rsidP="006B057B">
            <w:pPr>
              <w:pStyle w:val="acctfourfigures"/>
              <w:spacing w:line="240" w:lineRule="auto"/>
              <w:rPr>
                <w:rFonts w:ascii="Calibri" w:hAnsi="Calibri" w:cs="Calibri"/>
                <w:szCs w:val="22"/>
              </w:rPr>
            </w:pPr>
          </w:p>
        </w:tc>
        <w:tc>
          <w:tcPr>
            <w:tcW w:w="1210" w:type="dxa"/>
            <w:shd w:val="clear" w:color="auto" w:fill="auto"/>
            <w:vAlign w:val="bottom"/>
          </w:tcPr>
          <w:p w14:paraId="362F94E2" w14:textId="26B387B9" w:rsidR="006B057B" w:rsidRPr="00CC2B9D" w:rsidRDefault="006B057B" w:rsidP="006B057B">
            <w:pPr>
              <w:pStyle w:val="acctfourfigures"/>
              <w:tabs>
                <w:tab w:val="clear" w:pos="765"/>
                <w:tab w:val="decimal" w:pos="950"/>
              </w:tabs>
              <w:spacing w:line="240" w:lineRule="atLeast"/>
              <w:ind w:left="-79" w:right="-108"/>
              <w:rPr>
                <w:rFonts w:ascii="Calibri" w:hAnsi="Calibri" w:cs="Calibri"/>
                <w:szCs w:val="22"/>
              </w:rPr>
            </w:pPr>
            <w:r w:rsidRPr="00CC2B9D">
              <w:rPr>
                <w:rFonts w:asciiTheme="minorHAnsi" w:hAnsiTheme="minorHAnsi" w:cstheme="minorHAnsi"/>
                <w:szCs w:val="22"/>
                <w:lang w:val="en-US" w:bidi="th-TH"/>
              </w:rPr>
              <w:t>-</w:t>
            </w:r>
          </w:p>
        </w:tc>
        <w:tc>
          <w:tcPr>
            <w:tcW w:w="180" w:type="dxa"/>
            <w:shd w:val="clear" w:color="auto" w:fill="auto"/>
            <w:vAlign w:val="bottom"/>
          </w:tcPr>
          <w:p w14:paraId="5A6F73D9" w14:textId="77777777" w:rsidR="006B057B" w:rsidRPr="00CC2B9D" w:rsidRDefault="006B057B" w:rsidP="006B057B">
            <w:pPr>
              <w:pStyle w:val="acctfourfigures"/>
              <w:spacing w:line="240" w:lineRule="auto"/>
              <w:rPr>
                <w:rFonts w:ascii="Calibri" w:hAnsi="Calibri" w:cs="Calibri"/>
                <w:szCs w:val="22"/>
              </w:rPr>
            </w:pPr>
          </w:p>
        </w:tc>
        <w:tc>
          <w:tcPr>
            <w:tcW w:w="1136" w:type="dxa"/>
            <w:shd w:val="clear" w:color="auto" w:fill="auto"/>
            <w:vAlign w:val="bottom"/>
          </w:tcPr>
          <w:p w14:paraId="00BC2C32" w14:textId="506A8608" w:rsidR="006B057B" w:rsidRPr="00CC2B9D" w:rsidRDefault="006B057B" w:rsidP="006B057B">
            <w:pPr>
              <w:pStyle w:val="acctfourfigures"/>
              <w:tabs>
                <w:tab w:val="clear" w:pos="765"/>
                <w:tab w:val="decimal" w:pos="679"/>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0" w:type="dxa"/>
            <w:shd w:val="clear" w:color="auto" w:fill="auto"/>
            <w:vAlign w:val="bottom"/>
          </w:tcPr>
          <w:p w14:paraId="4DF81DE8" w14:textId="77777777" w:rsidR="006B057B" w:rsidRPr="00CC2B9D" w:rsidRDefault="006B057B" w:rsidP="006B057B">
            <w:pPr>
              <w:pStyle w:val="acctfourfigures"/>
              <w:spacing w:line="240" w:lineRule="auto"/>
              <w:rPr>
                <w:rFonts w:ascii="Calibri" w:hAnsi="Calibri" w:cs="Calibri"/>
                <w:szCs w:val="22"/>
              </w:rPr>
            </w:pPr>
          </w:p>
        </w:tc>
        <w:tc>
          <w:tcPr>
            <w:tcW w:w="1178" w:type="dxa"/>
            <w:shd w:val="clear" w:color="auto" w:fill="auto"/>
            <w:vAlign w:val="bottom"/>
          </w:tcPr>
          <w:p w14:paraId="42A01969" w14:textId="21A4BD7B" w:rsidR="006B057B" w:rsidRPr="00CC2B9D" w:rsidRDefault="006B057B" w:rsidP="006B057B">
            <w:pPr>
              <w:pStyle w:val="acctfourfigures"/>
              <w:tabs>
                <w:tab w:val="clear" w:pos="765"/>
                <w:tab w:val="decimal" w:pos="736"/>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0" w:type="dxa"/>
            <w:vAlign w:val="bottom"/>
          </w:tcPr>
          <w:p w14:paraId="12FBA511" w14:textId="77777777" w:rsidR="006B057B" w:rsidRPr="00CC2B9D" w:rsidRDefault="006B057B" w:rsidP="006B057B">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5AF8416F" w14:textId="4805EE4D" w:rsidR="006B057B" w:rsidRPr="00CC2B9D" w:rsidRDefault="006B057B" w:rsidP="001640A4">
            <w:pPr>
              <w:pStyle w:val="acctfourfigures"/>
              <w:tabs>
                <w:tab w:val="clear" w:pos="765"/>
                <w:tab w:val="decimal" w:pos="928"/>
              </w:tabs>
              <w:spacing w:line="240" w:lineRule="atLeast"/>
              <w:ind w:left="-79" w:right="-108"/>
              <w:rPr>
                <w:rFonts w:ascii="Calibri" w:hAnsi="Calibri" w:cs="Calibri"/>
                <w:szCs w:val="22"/>
                <w:lang w:val="en-US" w:bidi="th-TH"/>
              </w:rPr>
            </w:pPr>
            <w:r w:rsidRPr="00CC2B9D">
              <w:rPr>
                <w:rFonts w:asciiTheme="minorHAnsi" w:hAnsiTheme="minorHAnsi" w:cstheme="minorHAnsi"/>
                <w:szCs w:val="22"/>
                <w:lang w:val="en-US" w:bidi="th-TH"/>
              </w:rPr>
              <w:t>4,747,303</w:t>
            </w:r>
          </w:p>
        </w:tc>
        <w:tc>
          <w:tcPr>
            <w:tcW w:w="178" w:type="dxa"/>
            <w:vAlign w:val="bottom"/>
          </w:tcPr>
          <w:p w14:paraId="00F32B60" w14:textId="77777777" w:rsidR="006B057B" w:rsidRPr="00CC2B9D" w:rsidRDefault="006B057B" w:rsidP="006B057B">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0BD3B282" w14:textId="2693D8EA" w:rsidR="006B057B" w:rsidRPr="00CC2B9D" w:rsidRDefault="006B057B" w:rsidP="006B057B">
            <w:pPr>
              <w:pStyle w:val="acctfourfigures"/>
              <w:tabs>
                <w:tab w:val="clear" w:pos="765"/>
                <w:tab w:val="decimal" w:pos="1040"/>
              </w:tabs>
              <w:spacing w:line="240" w:lineRule="atLeast"/>
              <w:ind w:left="-79" w:right="-108"/>
              <w:rPr>
                <w:rFonts w:ascii="Calibri" w:hAnsi="Calibri" w:cs="Calibri"/>
                <w:szCs w:val="22"/>
                <w:lang w:val="en-US" w:bidi="th-TH"/>
              </w:rPr>
            </w:pPr>
            <w:r w:rsidRPr="00CC2B9D">
              <w:rPr>
                <w:rFonts w:asciiTheme="minorHAnsi" w:hAnsiTheme="minorHAnsi" w:cstheme="minorHAnsi"/>
                <w:szCs w:val="22"/>
                <w:lang w:val="en-US" w:bidi="th-TH"/>
              </w:rPr>
              <w:t>4,747,303</w:t>
            </w:r>
          </w:p>
        </w:tc>
        <w:tc>
          <w:tcPr>
            <w:tcW w:w="180" w:type="dxa"/>
            <w:vAlign w:val="bottom"/>
          </w:tcPr>
          <w:p w14:paraId="5373D448" w14:textId="77777777" w:rsidR="006B057B" w:rsidRPr="00CC2B9D" w:rsidRDefault="006B057B" w:rsidP="006B057B">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1DA3B632" w14:textId="10F553CA" w:rsidR="006B057B" w:rsidRPr="00CC2B9D" w:rsidRDefault="006B057B" w:rsidP="006B057B">
            <w:pPr>
              <w:pStyle w:val="acctfourfigures"/>
              <w:tabs>
                <w:tab w:val="clear" w:pos="765"/>
              </w:tabs>
              <w:spacing w:line="240" w:lineRule="auto"/>
              <w:ind w:right="11"/>
              <w:jc w:val="center"/>
              <w:rPr>
                <w:rFonts w:ascii="Calibri" w:hAnsi="Calibri" w:cs="Calibri"/>
                <w:szCs w:val="22"/>
                <w:lang w:val="en-US" w:bidi="th-TH"/>
              </w:rPr>
            </w:pPr>
            <w:r w:rsidRPr="00CC2B9D">
              <w:rPr>
                <w:rFonts w:asciiTheme="minorHAnsi" w:hAnsiTheme="minorHAnsi" w:cstheme="minorHAnsi"/>
                <w:szCs w:val="22"/>
                <w:lang w:val="en-US" w:bidi="th-TH"/>
              </w:rPr>
              <w:t>-</w:t>
            </w:r>
          </w:p>
        </w:tc>
        <w:tc>
          <w:tcPr>
            <w:tcW w:w="195" w:type="dxa"/>
            <w:vAlign w:val="bottom"/>
          </w:tcPr>
          <w:p w14:paraId="2C916AD7" w14:textId="77777777" w:rsidR="006B057B" w:rsidRPr="00CC2B9D" w:rsidRDefault="006B057B" w:rsidP="006B057B">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61BC894E" w14:textId="2E9C2A80" w:rsidR="006B057B" w:rsidRPr="00CC2B9D" w:rsidRDefault="006B057B" w:rsidP="006B057B">
            <w:pPr>
              <w:pStyle w:val="acctfourfigures"/>
              <w:tabs>
                <w:tab w:val="clear" w:pos="765"/>
              </w:tabs>
              <w:spacing w:line="240" w:lineRule="auto"/>
              <w:ind w:right="11"/>
              <w:jc w:val="center"/>
              <w:rPr>
                <w:rFonts w:ascii="Calibri" w:hAnsi="Calibri" w:cs="Calibri"/>
                <w:szCs w:val="22"/>
                <w:lang w:val="en-US" w:bidi="th-TH"/>
              </w:rPr>
            </w:pPr>
            <w:r w:rsidRPr="00CC2B9D">
              <w:rPr>
                <w:rFonts w:ascii="Calibri" w:hAnsi="Calibri" w:cs="Calibri"/>
                <w:szCs w:val="22"/>
                <w:lang w:val="en-US" w:bidi="th-TH"/>
              </w:rPr>
              <w:t>-</w:t>
            </w:r>
          </w:p>
        </w:tc>
      </w:tr>
      <w:tr w:rsidR="006B057B" w:rsidRPr="00CC2B9D" w14:paraId="08F8B9DA" w14:textId="77777777">
        <w:trPr>
          <w:cantSplit/>
          <w:trHeight w:val="50"/>
        </w:trPr>
        <w:tc>
          <w:tcPr>
            <w:tcW w:w="3006" w:type="dxa"/>
            <w:vAlign w:val="bottom"/>
          </w:tcPr>
          <w:p w14:paraId="4C91DA2C" w14:textId="77777777" w:rsidR="006B057B" w:rsidRPr="00CC2B9D" w:rsidRDefault="006B057B" w:rsidP="006B057B">
            <w:pPr>
              <w:spacing w:line="240" w:lineRule="auto"/>
              <w:ind w:left="180" w:hanging="180"/>
              <w:rPr>
                <w:rFonts w:ascii="Calibri" w:hAnsi="Calibri" w:cs="Calibri"/>
                <w:szCs w:val="22"/>
                <w:cs/>
              </w:rPr>
            </w:pPr>
            <w:r w:rsidRPr="00CC2B9D">
              <w:rPr>
                <w:rFonts w:ascii="Calibri" w:hAnsi="Calibri" w:cs="Calibri"/>
                <w:b/>
                <w:bCs/>
                <w:szCs w:val="22"/>
              </w:rPr>
              <w:t>Total</w:t>
            </w:r>
          </w:p>
        </w:tc>
        <w:tc>
          <w:tcPr>
            <w:tcW w:w="1309" w:type="dxa"/>
            <w:tcBorders>
              <w:top w:val="single" w:sz="4" w:space="0" w:color="auto"/>
              <w:bottom w:val="double" w:sz="4" w:space="0" w:color="auto"/>
            </w:tcBorders>
            <w:shd w:val="clear" w:color="auto" w:fill="auto"/>
            <w:vAlign w:val="bottom"/>
          </w:tcPr>
          <w:p w14:paraId="126BB044" w14:textId="6E21B914" w:rsidR="006B057B" w:rsidRPr="00CC2B9D" w:rsidRDefault="006B057B" w:rsidP="006B057B">
            <w:pPr>
              <w:pStyle w:val="acctfourfigures"/>
              <w:tabs>
                <w:tab w:val="clear" w:pos="765"/>
                <w:tab w:val="decimal" w:pos="1123"/>
              </w:tabs>
              <w:spacing w:line="240" w:lineRule="atLeast"/>
              <w:ind w:left="-79" w:right="-108"/>
              <w:rPr>
                <w:rFonts w:ascii="Calibri" w:hAnsi="Calibri" w:cs="Calibri"/>
                <w:b/>
                <w:bCs/>
                <w:szCs w:val="22"/>
              </w:rPr>
            </w:pPr>
            <w:r w:rsidRPr="00CC2B9D">
              <w:rPr>
                <w:rFonts w:asciiTheme="minorHAnsi" w:hAnsiTheme="minorHAnsi" w:cstheme="minorHAnsi"/>
                <w:b/>
                <w:bCs/>
                <w:szCs w:val="22"/>
              </w:rPr>
              <w:t>323,027</w:t>
            </w:r>
          </w:p>
        </w:tc>
        <w:tc>
          <w:tcPr>
            <w:tcW w:w="184" w:type="dxa"/>
            <w:vAlign w:val="bottom"/>
          </w:tcPr>
          <w:p w14:paraId="4855D1DB" w14:textId="77777777" w:rsidR="006B057B" w:rsidRPr="00CC2B9D" w:rsidRDefault="006B057B" w:rsidP="006B057B">
            <w:pPr>
              <w:pStyle w:val="acctfourfigures"/>
              <w:tabs>
                <w:tab w:val="clear" w:pos="765"/>
                <w:tab w:val="decimal" w:pos="903"/>
              </w:tabs>
              <w:spacing w:line="240" w:lineRule="auto"/>
              <w:ind w:right="11"/>
              <w:rPr>
                <w:rFonts w:ascii="Calibri" w:hAnsi="Calibri" w:cs="Calibri"/>
                <w:b/>
                <w:bCs/>
                <w:szCs w:val="22"/>
                <w:lang w:val="en-US" w:bidi="th-TH"/>
              </w:rPr>
            </w:pPr>
          </w:p>
        </w:tc>
        <w:tc>
          <w:tcPr>
            <w:tcW w:w="1110" w:type="dxa"/>
            <w:tcBorders>
              <w:top w:val="single" w:sz="4" w:space="0" w:color="auto"/>
              <w:bottom w:val="double" w:sz="4" w:space="0" w:color="auto"/>
            </w:tcBorders>
            <w:shd w:val="clear" w:color="auto" w:fill="auto"/>
            <w:vAlign w:val="bottom"/>
          </w:tcPr>
          <w:p w14:paraId="1F609E65" w14:textId="35534BDB" w:rsidR="006B057B" w:rsidRPr="00CC2B9D" w:rsidRDefault="006B057B" w:rsidP="006B057B">
            <w:pPr>
              <w:pStyle w:val="acctfourfigures"/>
              <w:tabs>
                <w:tab w:val="clear" w:pos="765"/>
                <w:tab w:val="decimal" w:pos="950"/>
              </w:tabs>
              <w:spacing w:line="240" w:lineRule="atLeast"/>
              <w:ind w:left="-79" w:right="-108"/>
              <w:rPr>
                <w:rFonts w:ascii="Calibri" w:hAnsi="Calibri" w:cs="Calibri"/>
                <w:b/>
                <w:bCs/>
                <w:szCs w:val="22"/>
              </w:rPr>
            </w:pPr>
            <w:r w:rsidRPr="00CC2B9D">
              <w:rPr>
                <w:rFonts w:asciiTheme="minorHAnsi" w:hAnsiTheme="minorHAnsi" w:cstheme="minorHAnsi"/>
                <w:b/>
                <w:bCs/>
                <w:szCs w:val="22"/>
              </w:rPr>
              <w:t>238,091</w:t>
            </w:r>
          </w:p>
        </w:tc>
        <w:tc>
          <w:tcPr>
            <w:tcW w:w="180" w:type="dxa"/>
            <w:shd w:val="clear" w:color="auto" w:fill="auto"/>
            <w:vAlign w:val="bottom"/>
          </w:tcPr>
          <w:p w14:paraId="58A94861" w14:textId="77777777" w:rsidR="006B057B" w:rsidRPr="00CC2B9D" w:rsidRDefault="006B057B" w:rsidP="006B057B">
            <w:pPr>
              <w:pStyle w:val="acctfourfigures"/>
              <w:spacing w:line="240" w:lineRule="auto"/>
              <w:rPr>
                <w:rFonts w:ascii="Calibri" w:hAnsi="Calibri" w:cs="Calibri"/>
                <w:b/>
                <w:bCs/>
                <w:szCs w:val="22"/>
              </w:rPr>
            </w:pPr>
          </w:p>
        </w:tc>
        <w:tc>
          <w:tcPr>
            <w:tcW w:w="1210" w:type="dxa"/>
            <w:tcBorders>
              <w:top w:val="single" w:sz="4" w:space="0" w:color="auto"/>
              <w:bottom w:val="double" w:sz="4" w:space="0" w:color="auto"/>
            </w:tcBorders>
            <w:shd w:val="clear" w:color="auto" w:fill="auto"/>
            <w:vAlign w:val="bottom"/>
          </w:tcPr>
          <w:p w14:paraId="714A9A36" w14:textId="12504E73" w:rsidR="006B057B" w:rsidRPr="00CC2B9D" w:rsidRDefault="006B057B" w:rsidP="006B057B">
            <w:pPr>
              <w:pStyle w:val="acctfourfigures"/>
              <w:tabs>
                <w:tab w:val="clear" w:pos="765"/>
                <w:tab w:val="decimal" w:pos="950"/>
              </w:tabs>
              <w:spacing w:line="240" w:lineRule="atLeast"/>
              <w:ind w:left="-79" w:right="-108"/>
              <w:rPr>
                <w:rFonts w:ascii="Calibri" w:hAnsi="Calibri" w:cs="Calibri"/>
                <w:b/>
                <w:bCs/>
                <w:szCs w:val="22"/>
              </w:rPr>
            </w:pPr>
            <w:r w:rsidRPr="00CC2B9D">
              <w:rPr>
                <w:rFonts w:asciiTheme="minorHAnsi" w:hAnsiTheme="minorHAnsi" w:cstheme="minorHAnsi"/>
                <w:b/>
                <w:bCs/>
                <w:szCs w:val="22"/>
                <w:lang w:val="en-US" w:bidi="th-TH"/>
              </w:rPr>
              <w:t>493,436</w:t>
            </w:r>
          </w:p>
        </w:tc>
        <w:tc>
          <w:tcPr>
            <w:tcW w:w="180" w:type="dxa"/>
            <w:shd w:val="clear" w:color="auto" w:fill="auto"/>
            <w:vAlign w:val="bottom"/>
          </w:tcPr>
          <w:p w14:paraId="560AF5D0" w14:textId="77777777" w:rsidR="006B057B" w:rsidRPr="00CC2B9D" w:rsidRDefault="006B057B" w:rsidP="006B057B">
            <w:pPr>
              <w:pStyle w:val="acctfourfigures"/>
              <w:spacing w:line="240" w:lineRule="auto"/>
              <w:rPr>
                <w:rFonts w:ascii="Calibri" w:hAnsi="Calibri" w:cs="Calibri"/>
                <w:b/>
                <w:bCs/>
                <w:szCs w:val="22"/>
              </w:rPr>
            </w:pPr>
          </w:p>
        </w:tc>
        <w:tc>
          <w:tcPr>
            <w:tcW w:w="1136" w:type="dxa"/>
            <w:tcBorders>
              <w:top w:val="single" w:sz="4" w:space="0" w:color="auto"/>
              <w:bottom w:val="double" w:sz="4" w:space="0" w:color="auto"/>
            </w:tcBorders>
            <w:shd w:val="clear" w:color="auto" w:fill="auto"/>
            <w:vAlign w:val="bottom"/>
          </w:tcPr>
          <w:p w14:paraId="7D85117D" w14:textId="416193D0" w:rsidR="006B057B" w:rsidRPr="00CC2B9D" w:rsidRDefault="006B057B" w:rsidP="006B057B">
            <w:pPr>
              <w:pStyle w:val="acctfourfigures"/>
              <w:tabs>
                <w:tab w:val="clear" w:pos="765"/>
                <w:tab w:val="decimal" w:pos="928"/>
              </w:tabs>
              <w:spacing w:line="240" w:lineRule="atLeast"/>
              <w:ind w:left="-79" w:right="-108"/>
              <w:rPr>
                <w:rFonts w:ascii="Calibri" w:hAnsi="Calibri" w:cs="Calibri"/>
                <w:b/>
                <w:bCs/>
                <w:szCs w:val="22"/>
              </w:rPr>
            </w:pPr>
            <w:r w:rsidRPr="00CC2B9D">
              <w:rPr>
                <w:rFonts w:asciiTheme="minorHAnsi" w:hAnsiTheme="minorHAnsi" w:cstheme="minorHAnsi"/>
                <w:b/>
                <w:bCs/>
                <w:szCs w:val="22"/>
              </w:rPr>
              <w:t>47,100</w:t>
            </w:r>
          </w:p>
        </w:tc>
        <w:tc>
          <w:tcPr>
            <w:tcW w:w="180" w:type="dxa"/>
            <w:shd w:val="clear" w:color="auto" w:fill="auto"/>
            <w:vAlign w:val="bottom"/>
          </w:tcPr>
          <w:p w14:paraId="74FCDBF2" w14:textId="77777777" w:rsidR="006B057B" w:rsidRPr="00CC2B9D" w:rsidRDefault="006B057B" w:rsidP="006B057B">
            <w:pPr>
              <w:pStyle w:val="acctfourfigures"/>
              <w:spacing w:line="240" w:lineRule="auto"/>
              <w:rPr>
                <w:rFonts w:ascii="Calibri" w:hAnsi="Calibri" w:cs="Calibri"/>
                <w:b/>
                <w:bCs/>
                <w:szCs w:val="22"/>
              </w:rPr>
            </w:pPr>
          </w:p>
        </w:tc>
        <w:tc>
          <w:tcPr>
            <w:tcW w:w="1178" w:type="dxa"/>
            <w:tcBorders>
              <w:top w:val="single" w:sz="4" w:space="0" w:color="auto"/>
              <w:bottom w:val="double" w:sz="4" w:space="0" w:color="auto"/>
            </w:tcBorders>
            <w:shd w:val="clear" w:color="auto" w:fill="auto"/>
            <w:vAlign w:val="bottom"/>
          </w:tcPr>
          <w:p w14:paraId="238ED6B7" w14:textId="102F0F41" w:rsidR="006B057B" w:rsidRPr="00CC2B9D" w:rsidRDefault="006B057B" w:rsidP="006B057B">
            <w:pPr>
              <w:pStyle w:val="acctfourfigures"/>
              <w:tabs>
                <w:tab w:val="clear" w:pos="765"/>
                <w:tab w:val="decimal" w:pos="736"/>
              </w:tabs>
              <w:spacing w:line="240" w:lineRule="atLeast"/>
              <w:ind w:left="-79" w:right="-108"/>
              <w:rPr>
                <w:rFonts w:ascii="Calibri" w:hAnsi="Calibri" w:cs="Calibri"/>
                <w:b/>
                <w:bCs/>
                <w:szCs w:val="22"/>
              </w:rPr>
            </w:pPr>
            <w:r w:rsidRPr="00CC2B9D">
              <w:rPr>
                <w:rFonts w:asciiTheme="minorHAnsi" w:hAnsiTheme="minorHAnsi" w:cstheme="minorHAnsi"/>
                <w:b/>
                <w:bCs/>
                <w:szCs w:val="22"/>
              </w:rPr>
              <w:t>-</w:t>
            </w:r>
          </w:p>
        </w:tc>
        <w:tc>
          <w:tcPr>
            <w:tcW w:w="180" w:type="dxa"/>
            <w:vAlign w:val="bottom"/>
          </w:tcPr>
          <w:p w14:paraId="39CFF170" w14:textId="77777777" w:rsidR="006B057B" w:rsidRPr="00CC2B9D" w:rsidRDefault="006B057B" w:rsidP="006B057B">
            <w:pPr>
              <w:pStyle w:val="acctfourfigures"/>
              <w:tabs>
                <w:tab w:val="clear" w:pos="765"/>
              </w:tabs>
              <w:spacing w:line="240" w:lineRule="auto"/>
              <w:ind w:right="11"/>
              <w:jc w:val="right"/>
              <w:rPr>
                <w:rFonts w:ascii="Calibri" w:hAnsi="Calibri" w:cs="Calibri"/>
                <w:b/>
                <w:bCs/>
                <w:szCs w:val="22"/>
              </w:rPr>
            </w:pPr>
          </w:p>
        </w:tc>
        <w:tc>
          <w:tcPr>
            <w:tcW w:w="1185" w:type="dxa"/>
            <w:tcBorders>
              <w:top w:val="single" w:sz="4" w:space="0" w:color="auto"/>
              <w:bottom w:val="double" w:sz="4" w:space="0" w:color="auto"/>
            </w:tcBorders>
            <w:vAlign w:val="bottom"/>
          </w:tcPr>
          <w:p w14:paraId="796E300C" w14:textId="6DDA574E" w:rsidR="006B057B" w:rsidRPr="00CC2B9D" w:rsidRDefault="006B057B" w:rsidP="006B057B">
            <w:pPr>
              <w:pStyle w:val="acctfourfigures"/>
              <w:tabs>
                <w:tab w:val="clear" w:pos="765"/>
                <w:tab w:val="decimal" w:pos="928"/>
              </w:tabs>
              <w:spacing w:line="240" w:lineRule="atLeast"/>
              <w:ind w:left="-79" w:right="-108"/>
              <w:rPr>
                <w:rFonts w:ascii="Calibri" w:hAnsi="Calibri" w:cs="Calibri"/>
                <w:b/>
                <w:bCs/>
                <w:szCs w:val="22"/>
                <w:lang w:val="en-US" w:bidi="th-TH"/>
              </w:rPr>
            </w:pPr>
            <w:r w:rsidRPr="00CC2B9D">
              <w:rPr>
                <w:rFonts w:asciiTheme="minorHAnsi" w:hAnsiTheme="minorHAnsi" w:cstheme="minorHAnsi"/>
                <w:b/>
                <w:bCs/>
                <w:szCs w:val="22"/>
                <w:lang w:val="en-US" w:bidi="th-TH"/>
              </w:rPr>
              <w:t>4,759,613</w:t>
            </w:r>
          </w:p>
        </w:tc>
        <w:tc>
          <w:tcPr>
            <w:tcW w:w="178" w:type="dxa"/>
            <w:vAlign w:val="bottom"/>
          </w:tcPr>
          <w:p w14:paraId="13363ED0" w14:textId="77777777" w:rsidR="006B057B" w:rsidRPr="00CC2B9D" w:rsidRDefault="006B057B" w:rsidP="006B057B">
            <w:pPr>
              <w:pStyle w:val="acctfourfigures"/>
              <w:tabs>
                <w:tab w:val="clear" w:pos="765"/>
              </w:tabs>
              <w:spacing w:line="240" w:lineRule="auto"/>
              <w:ind w:right="11"/>
              <w:jc w:val="right"/>
              <w:rPr>
                <w:rFonts w:ascii="Calibri" w:hAnsi="Calibri" w:cs="Calibri"/>
                <w:b/>
                <w:bCs/>
                <w:szCs w:val="22"/>
              </w:rPr>
            </w:pPr>
          </w:p>
        </w:tc>
        <w:tc>
          <w:tcPr>
            <w:tcW w:w="1208" w:type="dxa"/>
            <w:tcBorders>
              <w:top w:val="single" w:sz="4" w:space="0" w:color="auto"/>
              <w:bottom w:val="double" w:sz="4" w:space="0" w:color="auto"/>
            </w:tcBorders>
            <w:vAlign w:val="bottom"/>
          </w:tcPr>
          <w:p w14:paraId="23146E2E" w14:textId="77CECB4B" w:rsidR="006B057B" w:rsidRPr="00CC2B9D" w:rsidRDefault="006B057B" w:rsidP="006B057B">
            <w:pPr>
              <w:pStyle w:val="acctfourfigures"/>
              <w:tabs>
                <w:tab w:val="clear" w:pos="765"/>
                <w:tab w:val="decimal" w:pos="1040"/>
              </w:tabs>
              <w:spacing w:line="240" w:lineRule="atLeast"/>
              <w:ind w:left="-79" w:right="-108"/>
              <w:rPr>
                <w:rFonts w:ascii="Calibri" w:hAnsi="Calibri" w:cs="Calibri"/>
                <w:b/>
                <w:bCs/>
                <w:szCs w:val="22"/>
                <w:lang w:val="en-US" w:bidi="th-TH"/>
              </w:rPr>
            </w:pPr>
            <w:r w:rsidRPr="00CC2B9D">
              <w:rPr>
                <w:rFonts w:asciiTheme="minorHAnsi" w:hAnsiTheme="minorHAnsi" w:cstheme="minorHAnsi"/>
                <w:b/>
                <w:bCs/>
                <w:szCs w:val="22"/>
                <w:lang w:val="en-US" w:bidi="th-TH"/>
              </w:rPr>
              <w:t>5,861,267</w:t>
            </w:r>
          </w:p>
        </w:tc>
        <w:tc>
          <w:tcPr>
            <w:tcW w:w="180" w:type="dxa"/>
            <w:vAlign w:val="bottom"/>
          </w:tcPr>
          <w:p w14:paraId="61D3B286" w14:textId="77777777" w:rsidR="006B057B" w:rsidRPr="00CC2B9D" w:rsidRDefault="006B057B" w:rsidP="006B057B">
            <w:pPr>
              <w:pStyle w:val="acctfourfigures"/>
              <w:tabs>
                <w:tab w:val="clear" w:pos="765"/>
              </w:tabs>
              <w:spacing w:line="240" w:lineRule="auto"/>
              <w:ind w:right="11"/>
              <w:jc w:val="right"/>
              <w:rPr>
                <w:rFonts w:ascii="Calibri" w:hAnsi="Calibri" w:cs="Calibri"/>
                <w:b/>
                <w:bCs/>
                <w:szCs w:val="22"/>
              </w:rPr>
            </w:pPr>
          </w:p>
        </w:tc>
        <w:tc>
          <w:tcPr>
            <w:tcW w:w="1194" w:type="dxa"/>
            <w:vAlign w:val="bottom"/>
          </w:tcPr>
          <w:p w14:paraId="1174BA64" w14:textId="77777777" w:rsidR="006B057B" w:rsidRPr="00CC2B9D" w:rsidRDefault="006B057B" w:rsidP="006B057B">
            <w:pPr>
              <w:pStyle w:val="acctfourfigures"/>
              <w:tabs>
                <w:tab w:val="clear" w:pos="765"/>
              </w:tabs>
              <w:spacing w:line="240" w:lineRule="auto"/>
              <w:ind w:right="11"/>
              <w:jc w:val="right"/>
              <w:rPr>
                <w:rFonts w:ascii="Calibri" w:hAnsi="Calibri" w:cs="Calibri"/>
                <w:b/>
                <w:bCs/>
                <w:szCs w:val="22"/>
              </w:rPr>
            </w:pPr>
          </w:p>
        </w:tc>
        <w:tc>
          <w:tcPr>
            <w:tcW w:w="195" w:type="dxa"/>
            <w:vAlign w:val="bottom"/>
          </w:tcPr>
          <w:p w14:paraId="461F3D88" w14:textId="77777777" w:rsidR="006B057B" w:rsidRPr="00CC2B9D" w:rsidRDefault="006B057B" w:rsidP="006B057B">
            <w:pPr>
              <w:pStyle w:val="acctfourfigures"/>
              <w:tabs>
                <w:tab w:val="clear" w:pos="765"/>
              </w:tabs>
              <w:spacing w:line="240" w:lineRule="auto"/>
              <w:ind w:right="11"/>
              <w:jc w:val="right"/>
              <w:rPr>
                <w:rFonts w:ascii="Calibri" w:hAnsi="Calibri" w:cs="Calibri"/>
                <w:b/>
                <w:bCs/>
                <w:szCs w:val="22"/>
              </w:rPr>
            </w:pPr>
          </w:p>
        </w:tc>
        <w:tc>
          <w:tcPr>
            <w:tcW w:w="1190" w:type="dxa"/>
            <w:gridSpan w:val="2"/>
            <w:vAlign w:val="bottom"/>
          </w:tcPr>
          <w:p w14:paraId="378874E1" w14:textId="77777777" w:rsidR="006B057B" w:rsidRPr="00CC2B9D" w:rsidRDefault="006B057B" w:rsidP="006B057B">
            <w:pPr>
              <w:pStyle w:val="acctfourfigures"/>
              <w:tabs>
                <w:tab w:val="clear" w:pos="765"/>
              </w:tabs>
              <w:spacing w:line="240" w:lineRule="auto"/>
              <w:ind w:right="11"/>
              <w:jc w:val="right"/>
              <w:rPr>
                <w:rFonts w:ascii="Calibri" w:hAnsi="Calibri" w:cs="Calibri"/>
                <w:szCs w:val="22"/>
                <w:lang w:val="en-US" w:bidi="th-TH"/>
              </w:rPr>
            </w:pPr>
          </w:p>
        </w:tc>
      </w:tr>
      <w:tr w:rsidR="009D616A" w:rsidRPr="00CC2B9D" w14:paraId="355A416C" w14:textId="77777777">
        <w:trPr>
          <w:cantSplit/>
        </w:trPr>
        <w:tc>
          <w:tcPr>
            <w:tcW w:w="3006" w:type="dxa"/>
            <w:vAlign w:val="bottom"/>
          </w:tcPr>
          <w:p w14:paraId="48FE9911" w14:textId="77777777" w:rsidR="009D616A" w:rsidRPr="00CC2B9D" w:rsidRDefault="009D616A">
            <w:pPr>
              <w:spacing w:line="240" w:lineRule="auto"/>
              <w:ind w:left="406" w:hanging="225"/>
              <w:rPr>
                <w:rFonts w:ascii="Calibri" w:hAnsi="Calibri" w:cs="Calibri"/>
                <w:szCs w:val="22"/>
                <w:cs/>
              </w:rPr>
            </w:pPr>
          </w:p>
        </w:tc>
        <w:tc>
          <w:tcPr>
            <w:tcW w:w="1309" w:type="dxa"/>
            <w:shd w:val="clear" w:color="auto" w:fill="auto"/>
            <w:vAlign w:val="bottom"/>
          </w:tcPr>
          <w:p w14:paraId="6A42F5D8" w14:textId="77777777" w:rsidR="009D616A" w:rsidRPr="00CC2B9D" w:rsidRDefault="009D616A">
            <w:pPr>
              <w:pStyle w:val="BodyText"/>
              <w:spacing w:after="0"/>
              <w:ind w:left="-110" w:right="-131" w:firstLine="2"/>
              <w:jc w:val="center"/>
              <w:rPr>
                <w:rFonts w:ascii="Calibri" w:hAnsi="Calibri" w:cs="Calibri"/>
                <w:szCs w:val="22"/>
                <w:cs/>
              </w:rPr>
            </w:pPr>
          </w:p>
        </w:tc>
        <w:tc>
          <w:tcPr>
            <w:tcW w:w="184" w:type="dxa"/>
            <w:vAlign w:val="bottom"/>
          </w:tcPr>
          <w:p w14:paraId="25DE430D" w14:textId="77777777" w:rsidR="009D616A" w:rsidRPr="00CC2B9D" w:rsidRDefault="009D616A">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5ABF0C8F" w14:textId="77777777" w:rsidR="009D616A" w:rsidRPr="00CC2B9D" w:rsidRDefault="009D616A">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6E51A4AF" w14:textId="77777777" w:rsidR="009D616A" w:rsidRPr="00CC2B9D" w:rsidRDefault="009D616A">
            <w:pPr>
              <w:pStyle w:val="acctfourfigures"/>
              <w:spacing w:line="240" w:lineRule="auto"/>
              <w:rPr>
                <w:rFonts w:ascii="Calibri" w:hAnsi="Calibri" w:cs="Calibri"/>
                <w:szCs w:val="22"/>
              </w:rPr>
            </w:pPr>
          </w:p>
        </w:tc>
        <w:tc>
          <w:tcPr>
            <w:tcW w:w="1210" w:type="dxa"/>
            <w:shd w:val="clear" w:color="auto" w:fill="auto"/>
            <w:vAlign w:val="bottom"/>
          </w:tcPr>
          <w:p w14:paraId="4D27CC81" w14:textId="77777777" w:rsidR="009D616A" w:rsidRPr="00CC2B9D" w:rsidRDefault="009D616A">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0ADD3F51" w14:textId="77777777" w:rsidR="009D616A" w:rsidRPr="00CC2B9D" w:rsidRDefault="009D616A">
            <w:pPr>
              <w:pStyle w:val="acctfourfigures"/>
              <w:spacing w:line="240" w:lineRule="auto"/>
              <w:rPr>
                <w:rFonts w:ascii="Calibri" w:hAnsi="Calibri" w:cs="Calibri"/>
                <w:szCs w:val="22"/>
              </w:rPr>
            </w:pPr>
          </w:p>
        </w:tc>
        <w:tc>
          <w:tcPr>
            <w:tcW w:w="1136" w:type="dxa"/>
            <w:shd w:val="clear" w:color="auto" w:fill="auto"/>
            <w:vAlign w:val="bottom"/>
          </w:tcPr>
          <w:p w14:paraId="64D2C0B8" w14:textId="77777777" w:rsidR="009D616A" w:rsidRPr="00CC2B9D" w:rsidRDefault="009D616A">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043838D3" w14:textId="77777777" w:rsidR="009D616A" w:rsidRPr="00CC2B9D" w:rsidRDefault="009D616A">
            <w:pPr>
              <w:pStyle w:val="acctfourfigures"/>
              <w:spacing w:line="240" w:lineRule="auto"/>
              <w:rPr>
                <w:rFonts w:ascii="Calibri" w:hAnsi="Calibri" w:cs="Calibri"/>
                <w:szCs w:val="22"/>
              </w:rPr>
            </w:pPr>
          </w:p>
        </w:tc>
        <w:tc>
          <w:tcPr>
            <w:tcW w:w="1178" w:type="dxa"/>
            <w:shd w:val="clear" w:color="auto" w:fill="auto"/>
            <w:vAlign w:val="bottom"/>
          </w:tcPr>
          <w:p w14:paraId="7BE8B24B" w14:textId="77777777" w:rsidR="009D616A" w:rsidRPr="00CC2B9D" w:rsidRDefault="009D616A">
            <w:pPr>
              <w:pStyle w:val="acctfourfigures"/>
              <w:tabs>
                <w:tab w:val="clear" w:pos="765"/>
                <w:tab w:val="decimal" w:pos="928"/>
              </w:tabs>
              <w:spacing w:line="240" w:lineRule="atLeast"/>
              <w:ind w:left="-79" w:right="-108"/>
              <w:rPr>
                <w:rFonts w:ascii="Calibri" w:hAnsi="Calibri" w:cs="Calibri"/>
                <w:szCs w:val="22"/>
              </w:rPr>
            </w:pPr>
          </w:p>
        </w:tc>
        <w:tc>
          <w:tcPr>
            <w:tcW w:w="180" w:type="dxa"/>
            <w:vAlign w:val="bottom"/>
          </w:tcPr>
          <w:p w14:paraId="290CD791" w14:textId="77777777" w:rsidR="009D616A" w:rsidRPr="00CC2B9D" w:rsidRDefault="009D616A">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6CB693F0" w14:textId="77777777" w:rsidR="009D616A" w:rsidRPr="00CC2B9D" w:rsidRDefault="009D616A">
            <w:pPr>
              <w:pStyle w:val="acctfourfigures"/>
              <w:tabs>
                <w:tab w:val="clear" w:pos="765"/>
                <w:tab w:val="decimal" w:pos="928"/>
              </w:tabs>
              <w:spacing w:line="240" w:lineRule="atLeast"/>
              <w:ind w:left="-79" w:right="-108"/>
              <w:rPr>
                <w:rFonts w:ascii="Calibri" w:hAnsi="Calibri" w:cs="Calibri"/>
                <w:szCs w:val="22"/>
                <w:lang w:val="en-US" w:bidi="th-TH"/>
              </w:rPr>
            </w:pPr>
          </w:p>
        </w:tc>
        <w:tc>
          <w:tcPr>
            <w:tcW w:w="178" w:type="dxa"/>
            <w:vAlign w:val="bottom"/>
          </w:tcPr>
          <w:p w14:paraId="33565C38" w14:textId="77777777" w:rsidR="009D616A" w:rsidRPr="00CC2B9D" w:rsidRDefault="009D616A">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131C97E7" w14:textId="77777777" w:rsidR="009D616A" w:rsidRPr="00CC2B9D" w:rsidRDefault="009D616A">
            <w:pPr>
              <w:pStyle w:val="acctfourfigures"/>
              <w:tabs>
                <w:tab w:val="clear" w:pos="765"/>
                <w:tab w:val="decimal" w:pos="1040"/>
              </w:tabs>
              <w:spacing w:line="240" w:lineRule="atLeast"/>
              <w:ind w:left="-79" w:right="-108"/>
              <w:rPr>
                <w:rFonts w:ascii="Calibri" w:hAnsi="Calibri" w:cs="Calibri"/>
                <w:szCs w:val="22"/>
                <w:lang w:val="en-US" w:bidi="th-TH"/>
              </w:rPr>
            </w:pPr>
          </w:p>
        </w:tc>
        <w:tc>
          <w:tcPr>
            <w:tcW w:w="180" w:type="dxa"/>
            <w:vAlign w:val="bottom"/>
          </w:tcPr>
          <w:p w14:paraId="4AFC3E4D" w14:textId="77777777" w:rsidR="009D616A" w:rsidRPr="00CC2B9D" w:rsidRDefault="009D616A">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49EEF174" w14:textId="77777777" w:rsidR="009D616A" w:rsidRPr="00CC2B9D" w:rsidRDefault="009D616A">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6EB1D50A" w14:textId="77777777" w:rsidR="009D616A" w:rsidRPr="00CC2B9D" w:rsidRDefault="009D616A">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3746E209" w14:textId="77777777" w:rsidR="009D616A" w:rsidRPr="00CC2B9D" w:rsidRDefault="009D616A">
            <w:pPr>
              <w:pStyle w:val="acctfourfigures"/>
              <w:tabs>
                <w:tab w:val="clear" w:pos="765"/>
              </w:tabs>
              <w:spacing w:line="240" w:lineRule="auto"/>
              <w:ind w:right="11"/>
              <w:jc w:val="right"/>
              <w:rPr>
                <w:rFonts w:ascii="Calibri" w:hAnsi="Calibri" w:cs="Calibri"/>
                <w:szCs w:val="22"/>
                <w:lang w:val="en-US" w:bidi="th-TH"/>
              </w:rPr>
            </w:pPr>
          </w:p>
        </w:tc>
      </w:tr>
      <w:tr w:rsidR="009D616A" w:rsidRPr="00CC2B9D" w14:paraId="0AD667E3" w14:textId="77777777">
        <w:trPr>
          <w:cantSplit/>
        </w:trPr>
        <w:tc>
          <w:tcPr>
            <w:tcW w:w="3006" w:type="dxa"/>
            <w:vAlign w:val="bottom"/>
          </w:tcPr>
          <w:p w14:paraId="628C9104" w14:textId="77777777" w:rsidR="009D616A" w:rsidRPr="00CC2B9D" w:rsidRDefault="009D616A">
            <w:pPr>
              <w:spacing w:line="240" w:lineRule="auto"/>
              <w:ind w:left="180" w:hanging="180"/>
              <w:rPr>
                <w:rFonts w:ascii="Calibri" w:hAnsi="Calibri" w:cs="Calibri"/>
                <w:b/>
                <w:bCs/>
                <w:i/>
                <w:iCs/>
                <w:szCs w:val="22"/>
                <w:cs/>
              </w:rPr>
            </w:pPr>
            <w:r w:rsidRPr="00CC2B9D">
              <w:rPr>
                <w:rFonts w:ascii="Calibri" w:hAnsi="Calibri" w:cs="Calibri"/>
                <w:b/>
                <w:bCs/>
                <w:szCs w:val="22"/>
                <w:lang w:bidi="th-TH"/>
              </w:rPr>
              <w:t>Financial liabilities</w:t>
            </w:r>
          </w:p>
        </w:tc>
        <w:tc>
          <w:tcPr>
            <w:tcW w:w="1309" w:type="dxa"/>
            <w:shd w:val="clear" w:color="auto" w:fill="auto"/>
            <w:vAlign w:val="bottom"/>
          </w:tcPr>
          <w:p w14:paraId="45A43CEA" w14:textId="77777777" w:rsidR="009D616A" w:rsidRPr="00CC2B9D" w:rsidRDefault="009D616A">
            <w:pPr>
              <w:pStyle w:val="acctfourfigures"/>
              <w:tabs>
                <w:tab w:val="clear" w:pos="765"/>
                <w:tab w:val="decimal" w:pos="551"/>
              </w:tabs>
              <w:spacing w:line="240" w:lineRule="auto"/>
              <w:ind w:left="-79" w:right="-79"/>
              <w:jc w:val="center"/>
              <w:rPr>
                <w:rFonts w:ascii="Calibri" w:hAnsi="Calibri" w:cs="Calibri"/>
                <w:szCs w:val="22"/>
              </w:rPr>
            </w:pPr>
          </w:p>
        </w:tc>
        <w:tc>
          <w:tcPr>
            <w:tcW w:w="184" w:type="dxa"/>
            <w:vAlign w:val="bottom"/>
          </w:tcPr>
          <w:p w14:paraId="48C1BD84" w14:textId="77777777" w:rsidR="009D616A" w:rsidRPr="00CC2B9D" w:rsidRDefault="009D616A">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4B9048FE" w14:textId="77777777" w:rsidR="009D616A" w:rsidRPr="00CC2B9D" w:rsidRDefault="009D616A">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794D2285" w14:textId="77777777" w:rsidR="009D616A" w:rsidRPr="00CC2B9D" w:rsidRDefault="009D616A">
            <w:pPr>
              <w:pStyle w:val="acctfourfigures"/>
              <w:spacing w:line="240" w:lineRule="auto"/>
              <w:rPr>
                <w:rFonts w:ascii="Calibri" w:hAnsi="Calibri" w:cs="Calibri"/>
                <w:szCs w:val="22"/>
              </w:rPr>
            </w:pPr>
          </w:p>
        </w:tc>
        <w:tc>
          <w:tcPr>
            <w:tcW w:w="1210" w:type="dxa"/>
            <w:shd w:val="clear" w:color="auto" w:fill="auto"/>
            <w:vAlign w:val="bottom"/>
          </w:tcPr>
          <w:p w14:paraId="1F3237E3" w14:textId="77777777" w:rsidR="009D616A" w:rsidRPr="00CC2B9D" w:rsidRDefault="009D616A">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6496C4C6" w14:textId="77777777" w:rsidR="009D616A" w:rsidRPr="00CC2B9D" w:rsidRDefault="009D616A">
            <w:pPr>
              <w:pStyle w:val="acctfourfigures"/>
              <w:spacing w:line="240" w:lineRule="auto"/>
              <w:rPr>
                <w:rFonts w:ascii="Calibri" w:hAnsi="Calibri" w:cs="Calibri"/>
                <w:szCs w:val="22"/>
              </w:rPr>
            </w:pPr>
          </w:p>
        </w:tc>
        <w:tc>
          <w:tcPr>
            <w:tcW w:w="1136" w:type="dxa"/>
            <w:shd w:val="clear" w:color="auto" w:fill="auto"/>
            <w:vAlign w:val="bottom"/>
          </w:tcPr>
          <w:p w14:paraId="0707BA72" w14:textId="77777777" w:rsidR="009D616A" w:rsidRPr="00CC2B9D" w:rsidRDefault="009D616A">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4E886B13" w14:textId="77777777" w:rsidR="009D616A" w:rsidRPr="00CC2B9D" w:rsidRDefault="009D616A">
            <w:pPr>
              <w:pStyle w:val="acctfourfigures"/>
              <w:spacing w:line="240" w:lineRule="auto"/>
              <w:rPr>
                <w:rFonts w:ascii="Calibri" w:hAnsi="Calibri" w:cs="Calibri"/>
                <w:szCs w:val="22"/>
              </w:rPr>
            </w:pPr>
          </w:p>
        </w:tc>
        <w:tc>
          <w:tcPr>
            <w:tcW w:w="1178" w:type="dxa"/>
            <w:shd w:val="clear" w:color="auto" w:fill="auto"/>
            <w:vAlign w:val="bottom"/>
          </w:tcPr>
          <w:p w14:paraId="62809290" w14:textId="77777777" w:rsidR="009D616A" w:rsidRPr="00CC2B9D" w:rsidRDefault="009D616A">
            <w:pPr>
              <w:pStyle w:val="acctfourfigures"/>
              <w:tabs>
                <w:tab w:val="clear" w:pos="765"/>
                <w:tab w:val="decimal" w:pos="928"/>
              </w:tabs>
              <w:spacing w:line="240" w:lineRule="atLeast"/>
              <w:ind w:left="-79" w:right="-108"/>
              <w:rPr>
                <w:rFonts w:ascii="Calibri" w:hAnsi="Calibri" w:cs="Calibri"/>
                <w:szCs w:val="22"/>
              </w:rPr>
            </w:pPr>
          </w:p>
        </w:tc>
        <w:tc>
          <w:tcPr>
            <w:tcW w:w="180" w:type="dxa"/>
            <w:vAlign w:val="bottom"/>
          </w:tcPr>
          <w:p w14:paraId="79839645" w14:textId="77777777" w:rsidR="009D616A" w:rsidRPr="00CC2B9D" w:rsidRDefault="009D616A">
            <w:pPr>
              <w:pStyle w:val="acctfourfigures"/>
              <w:tabs>
                <w:tab w:val="clear" w:pos="765"/>
              </w:tabs>
              <w:spacing w:line="240" w:lineRule="auto"/>
              <w:ind w:right="11"/>
              <w:jc w:val="right"/>
              <w:rPr>
                <w:rFonts w:ascii="Calibri" w:hAnsi="Calibri" w:cs="Calibri"/>
                <w:szCs w:val="22"/>
              </w:rPr>
            </w:pPr>
          </w:p>
        </w:tc>
        <w:tc>
          <w:tcPr>
            <w:tcW w:w="1185" w:type="dxa"/>
            <w:vAlign w:val="bottom"/>
          </w:tcPr>
          <w:p w14:paraId="4828CDDA" w14:textId="77777777" w:rsidR="009D616A" w:rsidRPr="00CC2B9D" w:rsidRDefault="009D616A">
            <w:pPr>
              <w:pStyle w:val="acctfourfigures"/>
              <w:tabs>
                <w:tab w:val="clear" w:pos="765"/>
                <w:tab w:val="decimal" w:pos="928"/>
              </w:tabs>
              <w:spacing w:line="240" w:lineRule="atLeast"/>
              <w:ind w:left="-79" w:right="-108"/>
              <w:rPr>
                <w:rFonts w:ascii="Calibri" w:hAnsi="Calibri" w:cs="Calibri"/>
                <w:szCs w:val="22"/>
                <w:lang w:val="en-US" w:bidi="th-TH"/>
              </w:rPr>
            </w:pPr>
          </w:p>
        </w:tc>
        <w:tc>
          <w:tcPr>
            <w:tcW w:w="178" w:type="dxa"/>
            <w:vAlign w:val="bottom"/>
          </w:tcPr>
          <w:p w14:paraId="606DF68A" w14:textId="77777777" w:rsidR="009D616A" w:rsidRPr="00CC2B9D" w:rsidRDefault="009D616A">
            <w:pPr>
              <w:pStyle w:val="acctfourfigures"/>
              <w:tabs>
                <w:tab w:val="clear" w:pos="765"/>
              </w:tabs>
              <w:spacing w:line="240" w:lineRule="auto"/>
              <w:ind w:right="11"/>
              <w:jc w:val="right"/>
              <w:rPr>
                <w:rFonts w:ascii="Calibri" w:hAnsi="Calibri" w:cs="Calibri"/>
                <w:szCs w:val="22"/>
              </w:rPr>
            </w:pPr>
          </w:p>
        </w:tc>
        <w:tc>
          <w:tcPr>
            <w:tcW w:w="1208" w:type="dxa"/>
            <w:vAlign w:val="bottom"/>
          </w:tcPr>
          <w:p w14:paraId="7597FDDF" w14:textId="77777777" w:rsidR="009D616A" w:rsidRPr="00CC2B9D" w:rsidRDefault="009D616A">
            <w:pPr>
              <w:pStyle w:val="acctfourfigures"/>
              <w:tabs>
                <w:tab w:val="clear" w:pos="765"/>
                <w:tab w:val="decimal" w:pos="1040"/>
              </w:tabs>
              <w:spacing w:line="240" w:lineRule="atLeast"/>
              <w:ind w:left="-79" w:right="-108"/>
              <w:rPr>
                <w:rFonts w:ascii="Calibri" w:hAnsi="Calibri" w:cs="Calibri"/>
                <w:szCs w:val="22"/>
                <w:lang w:val="en-US" w:bidi="th-TH"/>
              </w:rPr>
            </w:pPr>
          </w:p>
        </w:tc>
        <w:tc>
          <w:tcPr>
            <w:tcW w:w="180" w:type="dxa"/>
            <w:vAlign w:val="bottom"/>
          </w:tcPr>
          <w:p w14:paraId="62F349DF" w14:textId="77777777" w:rsidR="009D616A" w:rsidRPr="00CC2B9D" w:rsidRDefault="009D616A">
            <w:pPr>
              <w:pStyle w:val="acctfourfigures"/>
              <w:tabs>
                <w:tab w:val="clear" w:pos="765"/>
              </w:tabs>
              <w:spacing w:line="240" w:lineRule="auto"/>
              <w:ind w:right="11"/>
              <w:jc w:val="right"/>
              <w:rPr>
                <w:rFonts w:ascii="Calibri" w:hAnsi="Calibri" w:cs="Calibri"/>
                <w:szCs w:val="22"/>
              </w:rPr>
            </w:pPr>
          </w:p>
        </w:tc>
        <w:tc>
          <w:tcPr>
            <w:tcW w:w="1194" w:type="dxa"/>
            <w:vAlign w:val="bottom"/>
          </w:tcPr>
          <w:p w14:paraId="2A65E593" w14:textId="77777777" w:rsidR="009D616A" w:rsidRPr="00CC2B9D" w:rsidRDefault="009D616A">
            <w:pPr>
              <w:pStyle w:val="acctfourfigures"/>
              <w:tabs>
                <w:tab w:val="clear" w:pos="765"/>
              </w:tabs>
              <w:spacing w:line="240" w:lineRule="auto"/>
              <w:ind w:right="11"/>
              <w:jc w:val="right"/>
              <w:rPr>
                <w:rFonts w:ascii="Calibri" w:hAnsi="Calibri" w:cs="Calibri"/>
                <w:szCs w:val="22"/>
              </w:rPr>
            </w:pPr>
          </w:p>
        </w:tc>
        <w:tc>
          <w:tcPr>
            <w:tcW w:w="195" w:type="dxa"/>
            <w:vAlign w:val="bottom"/>
          </w:tcPr>
          <w:p w14:paraId="22251205" w14:textId="77777777" w:rsidR="009D616A" w:rsidRPr="00CC2B9D" w:rsidRDefault="009D616A">
            <w:pPr>
              <w:pStyle w:val="acctfourfigures"/>
              <w:tabs>
                <w:tab w:val="clear" w:pos="765"/>
              </w:tabs>
              <w:spacing w:line="240" w:lineRule="auto"/>
              <w:ind w:right="11"/>
              <w:jc w:val="right"/>
              <w:rPr>
                <w:rFonts w:ascii="Calibri" w:hAnsi="Calibri" w:cs="Calibri"/>
                <w:szCs w:val="22"/>
              </w:rPr>
            </w:pPr>
          </w:p>
        </w:tc>
        <w:tc>
          <w:tcPr>
            <w:tcW w:w="1190" w:type="dxa"/>
            <w:gridSpan w:val="2"/>
            <w:vAlign w:val="bottom"/>
          </w:tcPr>
          <w:p w14:paraId="03310696" w14:textId="77777777" w:rsidR="009D616A" w:rsidRPr="00CC2B9D" w:rsidRDefault="009D616A">
            <w:pPr>
              <w:pStyle w:val="acctfourfigures"/>
              <w:tabs>
                <w:tab w:val="clear" w:pos="765"/>
              </w:tabs>
              <w:spacing w:line="240" w:lineRule="auto"/>
              <w:ind w:right="11"/>
              <w:jc w:val="right"/>
              <w:rPr>
                <w:rFonts w:ascii="Calibri" w:hAnsi="Calibri" w:cs="Calibri"/>
                <w:szCs w:val="22"/>
                <w:lang w:val="en-US" w:bidi="th-TH"/>
              </w:rPr>
            </w:pPr>
          </w:p>
        </w:tc>
      </w:tr>
      <w:tr w:rsidR="000C6FB5" w:rsidRPr="00CC2B9D" w14:paraId="7E799A9F" w14:textId="77777777">
        <w:trPr>
          <w:cantSplit/>
        </w:trPr>
        <w:tc>
          <w:tcPr>
            <w:tcW w:w="3006" w:type="dxa"/>
            <w:vAlign w:val="bottom"/>
          </w:tcPr>
          <w:p w14:paraId="5E5C1634" w14:textId="77777777" w:rsidR="000C6FB5" w:rsidRPr="00CC2B9D" w:rsidRDefault="000C6FB5" w:rsidP="000C6FB5">
            <w:pPr>
              <w:spacing w:line="240" w:lineRule="auto"/>
              <w:ind w:left="406" w:hanging="225"/>
              <w:rPr>
                <w:rFonts w:ascii="Calibri" w:hAnsi="Calibri" w:cs="Calibri"/>
                <w:szCs w:val="22"/>
                <w:cs/>
              </w:rPr>
            </w:pPr>
            <w:r w:rsidRPr="00CC2B9D">
              <w:rPr>
                <w:rFonts w:ascii="Calibri" w:hAnsi="Calibri" w:cs="Calibri"/>
                <w:szCs w:val="22"/>
              </w:rPr>
              <w:t>Bank overdrafts and short-term loans from financial institutions</w:t>
            </w:r>
          </w:p>
        </w:tc>
        <w:tc>
          <w:tcPr>
            <w:tcW w:w="1309" w:type="dxa"/>
            <w:shd w:val="clear" w:color="auto" w:fill="auto"/>
            <w:vAlign w:val="bottom"/>
          </w:tcPr>
          <w:p w14:paraId="0DCCB634" w14:textId="73066C29" w:rsidR="000C6FB5" w:rsidRPr="00CC2B9D" w:rsidRDefault="000C6FB5" w:rsidP="000C6FB5">
            <w:pPr>
              <w:pStyle w:val="acctfourfigures"/>
              <w:tabs>
                <w:tab w:val="clear" w:pos="765"/>
                <w:tab w:val="decimal" w:pos="1123"/>
              </w:tabs>
              <w:spacing w:line="240" w:lineRule="atLeast"/>
              <w:ind w:left="-79" w:right="-108"/>
              <w:rPr>
                <w:rFonts w:ascii="Calibri" w:hAnsi="Calibri" w:cs="Calibri"/>
                <w:szCs w:val="22"/>
                <w:cs/>
              </w:rPr>
            </w:pPr>
            <w:r w:rsidRPr="00CC2B9D">
              <w:rPr>
                <w:rFonts w:asciiTheme="minorHAnsi" w:hAnsiTheme="minorHAnsi" w:cstheme="minorHAnsi"/>
                <w:szCs w:val="22"/>
              </w:rPr>
              <w:t>10,560,890</w:t>
            </w:r>
          </w:p>
        </w:tc>
        <w:tc>
          <w:tcPr>
            <w:tcW w:w="184" w:type="dxa"/>
            <w:vAlign w:val="bottom"/>
          </w:tcPr>
          <w:p w14:paraId="0176B3F9" w14:textId="77777777" w:rsidR="000C6FB5" w:rsidRPr="00CC2B9D" w:rsidRDefault="000C6FB5" w:rsidP="000C6FB5">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41E30B15" w14:textId="6719728E" w:rsidR="000C6FB5" w:rsidRPr="00CC2B9D" w:rsidRDefault="000C6FB5" w:rsidP="000C6FB5">
            <w:pPr>
              <w:pStyle w:val="acctfourfigures"/>
              <w:tabs>
                <w:tab w:val="clear" w:pos="765"/>
                <w:tab w:val="decimal" w:pos="704"/>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0" w:type="dxa"/>
            <w:shd w:val="clear" w:color="auto" w:fill="auto"/>
            <w:vAlign w:val="bottom"/>
          </w:tcPr>
          <w:p w14:paraId="3E2D043D" w14:textId="77777777" w:rsidR="000C6FB5" w:rsidRPr="00CC2B9D" w:rsidRDefault="000C6FB5" w:rsidP="000C6FB5">
            <w:pPr>
              <w:pStyle w:val="acctfourfigures"/>
              <w:spacing w:line="240" w:lineRule="auto"/>
              <w:rPr>
                <w:rFonts w:ascii="Calibri" w:hAnsi="Calibri" w:cs="Calibri"/>
                <w:szCs w:val="22"/>
              </w:rPr>
            </w:pPr>
          </w:p>
        </w:tc>
        <w:tc>
          <w:tcPr>
            <w:tcW w:w="1210" w:type="dxa"/>
            <w:shd w:val="clear" w:color="auto" w:fill="auto"/>
            <w:vAlign w:val="bottom"/>
          </w:tcPr>
          <w:p w14:paraId="600874C5" w14:textId="55731964" w:rsidR="000C6FB5" w:rsidRPr="00CC2B9D" w:rsidRDefault="000C6FB5" w:rsidP="000C6FB5">
            <w:pPr>
              <w:pStyle w:val="acctfourfigures"/>
              <w:tabs>
                <w:tab w:val="clear" w:pos="765"/>
                <w:tab w:val="decimal" w:pos="950"/>
              </w:tabs>
              <w:spacing w:line="240" w:lineRule="atLeast"/>
              <w:ind w:left="-79" w:right="-108"/>
              <w:rPr>
                <w:rFonts w:ascii="Calibri" w:hAnsi="Calibri" w:cs="Calibri"/>
                <w:szCs w:val="22"/>
              </w:rPr>
            </w:pPr>
            <w:r w:rsidRPr="00CC2B9D">
              <w:rPr>
                <w:rFonts w:asciiTheme="minorHAnsi" w:hAnsiTheme="minorHAnsi" w:cstheme="minorHAnsi"/>
                <w:szCs w:val="22"/>
              </w:rPr>
              <w:t>3,291</w:t>
            </w:r>
          </w:p>
        </w:tc>
        <w:tc>
          <w:tcPr>
            <w:tcW w:w="180" w:type="dxa"/>
            <w:shd w:val="clear" w:color="auto" w:fill="auto"/>
            <w:vAlign w:val="bottom"/>
          </w:tcPr>
          <w:p w14:paraId="3F7496E3" w14:textId="77777777" w:rsidR="000C6FB5" w:rsidRPr="00CC2B9D" w:rsidRDefault="000C6FB5" w:rsidP="000C6FB5">
            <w:pPr>
              <w:pStyle w:val="acctfourfigures"/>
              <w:spacing w:line="240" w:lineRule="auto"/>
              <w:rPr>
                <w:rFonts w:ascii="Calibri" w:hAnsi="Calibri" w:cs="Calibri"/>
                <w:szCs w:val="22"/>
              </w:rPr>
            </w:pPr>
          </w:p>
        </w:tc>
        <w:tc>
          <w:tcPr>
            <w:tcW w:w="1136" w:type="dxa"/>
            <w:shd w:val="clear" w:color="auto" w:fill="auto"/>
            <w:vAlign w:val="bottom"/>
          </w:tcPr>
          <w:p w14:paraId="76CD5CD3" w14:textId="51E0D317" w:rsidR="000C6FB5" w:rsidRPr="00CC2B9D" w:rsidRDefault="000C6FB5" w:rsidP="000C6FB5">
            <w:pPr>
              <w:pStyle w:val="acctfourfigures"/>
              <w:tabs>
                <w:tab w:val="clear" w:pos="765"/>
                <w:tab w:val="decimal" w:pos="679"/>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0" w:type="dxa"/>
            <w:shd w:val="clear" w:color="auto" w:fill="auto"/>
            <w:vAlign w:val="bottom"/>
          </w:tcPr>
          <w:p w14:paraId="3F6F0D1A" w14:textId="77777777" w:rsidR="000C6FB5" w:rsidRPr="00CC2B9D" w:rsidRDefault="000C6FB5" w:rsidP="000C6FB5">
            <w:pPr>
              <w:pStyle w:val="acctfourfigures"/>
              <w:spacing w:line="240" w:lineRule="auto"/>
              <w:rPr>
                <w:rFonts w:ascii="Calibri" w:hAnsi="Calibri" w:cs="Calibri"/>
                <w:szCs w:val="22"/>
              </w:rPr>
            </w:pPr>
          </w:p>
        </w:tc>
        <w:tc>
          <w:tcPr>
            <w:tcW w:w="1178" w:type="dxa"/>
            <w:shd w:val="clear" w:color="auto" w:fill="auto"/>
            <w:vAlign w:val="bottom"/>
          </w:tcPr>
          <w:p w14:paraId="2256816D" w14:textId="0C4FC574" w:rsidR="000C6FB5" w:rsidRPr="00CC2B9D" w:rsidRDefault="000C6FB5" w:rsidP="000C6FB5">
            <w:pPr>
              <w:pStyle w:val="acctfourfigures"/>
              <w:tabs>
                <w:tab w:val="clear" w:pos="765"/>
                <w:tab w:val="decimal" w:pos="736"/>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0" w:type="dxa"/>
            <w:vAlign w:val="bottom"/>
          </w:tcPr>
          <w:p w14:paraId="6BB00A69" w14:textId="77777777" w:rsidR="000C6FB5" w:rsidRPr="00CC2B9D" w:rsidRDefault="000C6FB5" w:rsidP="000C6FB5">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5B8C59DA" w14:textId="76FDA4A9" w:rsidR="000C6FB5" w:rsidRPr="00CC2B9D" w:rsidRDefault="000C6FB5" w:rsidP="000C6FB5">
            <w:pPr>
              <w:pStyle w:val="acctfourfigures"/>
              <w:tabs>
                <w:tab w:val="clear" w:pos="765"/>
                <w:tab w:val="decimal" w:pos="736"/>
              </w:tabs>
              <w:spacing w:line="240" w:lineRule="atLeast"/>
              <w:ind w:left="-79" w:right="-108"/>
              <w:rPr>
                <w:rFonts w:ascii="Calibri" w:hAnsi="Calibri" w:cs="Calibri"/>
                <w:szCs w:val="22"/>
                <w:lang w:val="en-US" w:bidi="th-TH"/>
              </w:rPr>
            </w:pPr>
            <w:r w:rsidRPr="00CC2B9D">
              <w:rPr>
                <w:rFonts w:asciiTheme="minorHAnsi" w:hAnsiTheme="minorHAnsi" w:cstheme="minorHAnsi"/>
                <w:szCs w:val="22"/>
                <w:lang w:val="en-US" w:bidi="th-TH"/>
              </w:rPr>
              <w:t>-</w:t>
            </w:r>
          </w:p>
        </w:tc>
        <w:tc>
          <w:tcPr>
            <w:tcW w:w="178" w:type="dxa"/>
            <w:vAlign w:val="bottom"/>
          </w:tcPr>
          <w:p w14:paraId="325FD5D7" w14:textId="77777777" w:rsidR="000C6FB5" w:rsidRPr="00CC2B9D" w:rsidRDefault="000C6FB5" w:rsidP="000C6FB5">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219B6430" w14:textId="33A729D0" w:rsidR="000C6FB5" w:rsidRPr="00CC2B9D" w:rsidRDefault="000C6FB5" w:rsidP="000C6FB5">
            <w:pPr>
              <w:pStyle w:val="acctfourfigures"/>
              <w:tabs>
                <w:tab w:val="clear" w:pos="765"/>
                <w:tab w:val="decimal" w:pos="1040"/>
              </w:tabs>
              <w:spacing w:line="240" w:lineRule="atLeast"/>
              <w:ind w:left="-79" w:right="-108"/>
              <w:rPr>
                <w:rFonts w:ascii="Calibri" w:hAnsi="Calibri" w:cs="Calibri"/>
                <w:szCs w:val="22"/>
                <w:lang w:val="en-US" w:bidi="th-TH"/>
              </w:rPr>
            </w:pPr>
            <w:r w:rsidRPr="00CC2B9D">
              <w:rPr>
                <w:rFonts w:asciiTheme="minorHAnsi" w:hAnsiTheme="minorHAnsi" w:cstheme="minorHAnsi"/>
                <w:szCs w:val="22"/>
                <w:lang w:val="en-US" w:bidi="th-TH"/>
              </w:rPr>
              <w:t>10,564,181</w:t>
            </w:r>
          </w:p>
        </w:tc>
        <w:tc>
          <w:tcPr>
            <w:tcW w:w="180" w:type="dxa"/>
            <w:vAlign w:val="bottom"/>
          </w:tcPr>
          <w:p w14:paraId="615F3910" w14:textId="77777777" w:rsidR="000C6FB5" w:rsidRPr="00CC2B9D" w:rsidRDefault="000C6FB5" w:rsidP="000C6FB5">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1D1CFA6C" w14:textId="0FE0D42A" w:rsidR="000C6FB5" w:rsidRPr="00CC2B9D" w:rsidRDefault="000C6FB5" w:rsidP="000C6FB5">
            <w:pPr>
              <w:pStyle w:val="acctfourfigures"/>
              <w:tabs>
                <w:tab w:val="clear" w:pos="765"/>
              </w:tabs>
              <w:spacing w:line="240" w:lineRule="auto"/>
              <w:ind w:left="-72" w:right="11"/>
              <w:jc w:val="right"/>
              <w:rPr>
                <w:rFonts w:ascii="Calibri" w:hAnsi="Calibri" w:cs="Calibri"/>
                <w:szCs w:val="22"/>
                <w:lang w:val="en-US" w:bidi="th-TH"/>
              </w:rPr>
            </w:pPr>
            <w:r w:rsidRPr="00CC2B9D">
              <w:rPr>
                <w:rFonts w:asciiTheme="minorHAnsi" w:hAnsiTheme="minorHAnsi" w:cstheme="minorHAnsi"/>
                <w:szCs w:val="22"/>
                <w:lang w:val="en-US" w:bidi="th-TH"/>
              </w:rPr>
              <w:t>2.95 - 13.00</w:t>
            </w:r>
          </w:p>
        </w:tc>
        <w:tc>
          <w:tcPr>
            <w:tcW w:w="195" w:type="dxa"/>
            <w:vAlign w:val="bottom"/>
          </w:tcPr>
          <w:p w14:paraId="7BBFD261" w14:textId="77777777" w:rsidR="000C6FB5" w:rsidRPr="00CC2B9D" w:rsidRDefault="000C6FB5" w:rsidP="000C6FB5">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08F6C894" w14:textId="63C4ECD8" w:rsidR="000C6FB5" w:rsidRPr="00CC2B9D" w:rsidRDefault="000C6FB5" w:rsidP="000C6FB5">
            <w:pPr>
              <w:pStyle w:val="acctfourfigures"/>
              <w:tabs>
                <w:tab w:val="clear" w:pos="765"/>
              </w:tabs>
              <w:spacing w:line="240" w:lineRule="auto"/>
              <w:ind w:left="-72" w:right="11"/>
              <w:jc w:val="center"/>
              <w:rPr>
                <w:rFonts w:ascii="Calibri" w:hAnsi="Calibri" w:cs="Calibri"/>
                <w:szCs w:val="22"/>
                <w:lang w:val="en-US" w:bidi="th-TH"/>
              </w:rPr>
            </w:pPr>
            <w:r w:rsidRPr="00CC2B9D">
              <w:rPr>
                <w:rFonts w:asciiTheme="minorHAnsi" w:hAnsiTheme="minorHAnsi" w:cstheme="minorHAnsi"/>
                <w:szCs w:val="22"/>
                <w:lang w:val="en-US" w:bidi="th-TH"/>
              </w:rPr>
              <w:t>8.90</w:t>
            </w:r>
          </w:p>
        </w:tc>
      </w:tr>
      <w:tr w:rsidR="000C6FB5" w:rsidRPr="00CC2B9D" w14:paraId="00CCA3CF" w14:textId="77777777">
        <w:trPr>
          <w:cantSplit/>
        </w:trPr>
        <w:tc>
          <w:tcPr>
            <w:tcW w:w="3006" w:type="dxa"/>
          </w:tcPr>
          <w:p w14:paraId="1A2DC332" w14:textId="77777777" w:rsidR="000C6FB5" w:rsidRPr="00CC2B9D" w:rsidRDefault="000C6FB5" w:rsidP="000C6FB5">
            <w:pPr>
              <w:spacing w:line="240" w:lineRule="auto"/>
              <w:ind w:left="406" w:hanging="225"/>
              <w:rPr>
                <w:rFonts w:ascii="Calibri" w:hAnsi="Calibri" w:cs="Calibri"/>
                <w:szCs w:val="22"/>
                <w:cs/>
              </w:rPr>
            </w:pPr>
            <w:r w:rsidRPr="00CC2B9D">
              <w:rPr>
                <w:rFonts w:ascii="Calibri" w:hAnsi="Calibri" w:cs="Calibri"/>
                <w:szCs w:val="22"/>
              </w:rPr>
              <w:t xml:space="preserve">Short-term loans from related parties </w:t>
            </w:r>
          </w:p>
        </w:tc>
        <w:tc>
          <w:tcPr>
            <w:tcW w:w="1309" w:type="dxa"/>
            <w:shd w:val="clear" w:color="auto" w:fill="auto"/>
            <w:vAlign w:val="bottom"/>
          </w:tcPr>
          <w:p w14:paraId="68A60B56" w14:textId="00FF1AB7" w:rsidR="000C6FB5" w:rsidRPr="00CC2B9D" w:rsidRDefault="000C6FB5" w:rsidP="000C6FB5">
            <w:pPr>
              <w:pStyle w:val="acctfourfigures"/>
              <w:tabs>
                <w:tab w:val="clear" w:pos="765"/>
                <w:tab w:val="decimal" w:pos="1123"/>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4" w:type="dxa"/>
            <w:vAlign w:val="bottom"/>
          </w:tcPr>
          <w:p w14:paraId="450DC898" w14:textId="77777777" w:rsidR="000C6FB5" w:rsidRPr="00CC2B9D" w:rsidRDefault="000C6FB5" w:rsidP="000C6FB5">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3CD54DB4" w14:textId="705B0701" w:rsidR="000C6FB5" w:rsidRPr="00CC2B9D" w:rsidRDefault="000C6FB5" w:rsidP="000C6FB5">
            <w:pPr>
              <w:pStyle w:val="acctfourfigures"/>
              <w:tabs>
                <w:tab w:val="clear" w:pos="765"/>
                <w:tab w:val="decimal" w:pos="704"/>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0" w:type="dxa"/>
            <w:shd w:val="clear" w:color="auto" w:fill="auto"/>
            <w:vAlign w:val="bottom"/>
          </w:tcPr>
          <w:p w14:paraId="5E12CE1A" w14:textId="77777777" w:rsidR="000C6FB5" w:rsidRPr="00CC2B9D" w:rsidRDefault="000C6FB5" w:rsidP="000C6FB5">
            <w:pPr>
              <w:pStyle w:val="acctfourfigures"/>
              <w:spacing w:line="240" w:lineRule="auto"/>
              <w:rPr>
                <w:rFonts w:ascii="Calibri" w:hAnsi="Calibri" w:cs="Calibri"/>
                <w:szCs w:val="22"/>
              </w:rPr>
            </w:pPr>
          </w:p>
        </w:tc>
        <w:tc>
          <w:tcPr>
            <w:tcW w:w="1210" w:type="dxa"/>
            <w:shd w:val="clear" w:color="auto" w:fill="auto"/>
            <w:vAlign w:val="bottom"/>
          </w:tcPr>
          <w:p w14:paraId="1279A1E0" w14:textId="055C4E6F" w:rsidR="000C6FB5" w:rsidRPr="00CC2B9D" w:rsidRDefault="000C6FB5" w:rsidP="000C6FB5">
            <w:pPr>
              <w:pStyle w:val="acctfourfigures"/>
              <w:tabs>
                <w:tab w:val="clear" w:pos="765"/>
                <w:tab w:val="decimal" w:pos="950"/>
              </w:tabs>
              <w:spacing w:line="240" w:lineRule="atLeast"/>
              <w:ind w:left="-79" w:right="-108"/>
              <w:rPr>
                <w:rFonts w:ascii="Calibri" w:hAnsi="Calibri" w:cs="Calibri"/>
                <w:szCs w:val="22"/>
              </w:rPr>
            </w:pPr>
            <w:r w:rsidRPr="00CC2B9D">
              <w:rPr>
                <w:rFonts w:asciiTheme="minorHAnsi" w:hAnsiTheme="minorHAnsi" w:cstheme="minorHAnsi"/>
                <w:szCs w:val="22"/>
              </w:rPr>
              <w:t>1,005</w:t>
            </w:r>
          </w:p>
        </w:tc>
        <w:tc>
          <w:tcPr>
            <w:tcW w:w="180" w:type="dxa"/>
            <w:shd w:val="clear" w:color="auto" w:fill="auto"/>
            <w:vAlign w:val="bottom"/>
          </w:tcPr>
          <w:p w14:paraId="5F43CD77" w14:textId="77777777" w:rsidR="000C6FB5" w:rsidRPr="00CC2B9D" w:rsidRDefault="000C6FB5" w:rsidP="000C6FB5">
            <w:pPr>
              <w:pStyle w:val="acctfourfigures"/>
              <w:spacing w:line="240" w:lineRule="auto"/>
              <w:rPr>
                <w:rFonts w:ascii="Calibri" w:hAnsi="Calibri" w:cs="Calibri"/>
                <w:szCs w:val="22"/>
              </w:rPr>
            </w:pPr>
          </w:p>
        </w:tc>
        <w:tc>
          <w:tcPr>
            <w:tcW w:w="1136" w:type="dxa"/>
            <w:shd w:val="clear" w:color="auto" w:fill="auto"/>
            <w:vAlign w:val="bottom"/>
          </w:tcPr>
          <w:p w14:paraId="472E25D2" w14:textId="59A0CA40" w:rsidR="000C6FB5" w:rsidRPr="00CC2B9D" w:rsidRDefault="000C6FB5" w:rsidP="000C6FB5">
            <w:pPr>
              <w:pStyle w:val="acctfourfigures"/>
              <w:tabs>
                <w:tab w:val="clear" w:pos="765"/>
                <w:tab w:val="decimal" w:pos="679"/>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0" w:type="dxa"/>
            <w:shd w:val="clear" w:color="auto" w:fill="auto"/>
            <w:vAlign w:val="bottom"/>
          </w:tcPr>
          <w:p w14:paraId="506DD017" w14:textId="77777777" w:rsidR="000C6FB5" w:rsidRPr="00CC2B9D" w:rsidRDefault="000C6FB5" w:rsidP="000C6FB5">
            <w:pPr>
              <w:pStyle w:val="acctfourfigures"/>
              <w:spacing w:line="240" w:lineRule="auto"/>
              <w:rPr>
                <w:rFonts w:ascii="Calibri" w:hAnsi="Calibri" w:cs="Calibri"/>
                <w:szCs w:val="22"/>
              </w:rPr>
            </w:pPr>
          </w:p>
        </w:tc>
        <w:tc>
          <w:tcPr>
            <w:tcW w:w="1178" w:type="dxa"/>
            <w:shd w:val="clear" w:color="auto" w:fill="auto"/>
            <w:vAlign w:val="bottom"/>
          </w:tcPr>
          <w:p w14:paraId="1FD4E44A" w14:textId="142C8AB3" w:rsidR="000C6FB5" w:rsidRPr="00CC2B9D" w:rsidRDefault="000C6FB5" w:rsidP="000C6FB5">
            <w:pPr>
              <w:pStyle w:val="acctfourfigures"/>
              <w:tabs>
                <w:tab w:val="clear" w:pos="765"/>
                <w:tab w:val="decimal" w:pos="736"/>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0" w:type="dxa"/>
            <w:vAlign w:val="bottom"/>
          </w:tcPr>
          <w:p w14:paraId="4546ADDE" w14:textId="77777777" w:rsidR="000C6FB5" w:rsidRPr="00CC2B9D" w:rsidRDefault="000C6FB5" w:rsidP="000C6FB5">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43890653" w14:textId="05FDA5BF" w:rsidR="000C6FB5" w:rsidRPr="00CC2B9D" w:rsidRDefault="000C6FB5" w:rsidP="000C6FB5">
            <w:pPr>
              <w:pStyle w:val="acctfourfigures"/>
              <w:tabs>
                <w:tab w:val="clear" w:pos="765"/>
                <w:tab w:val="decimal" w:pos="736"/>
              </w:tabs>
              <w:spacing w:line="240" w:lineRule="atLeast"/>
              <w:ind w:left="-79" w:right="-108"/>
              <w:rPr>
                <w:rFonts w:ascii="Calibri" w:hAnsi="Calibri" w:cs="Calibri"/>
                <w:szCs w:val="22"/>
                <w:lang w:val="en-US" w:bidi="th-TH"/>
              </w:rPr>
            </w:pPr>
            <w:r w:rsidRPr="00CC2B9D">
              <w:rPr>
                <w:rFonts w:asciiTheme="minorHAnsi" w:hAnsiTheme="minorHAnsi" w:cstheme="minorHAnsi"/>
                <w:szCs w:val="22"/>
                <w:lang w:val="en-US" w:bidi="th-TH"/>
              </w:rPr>
              <w:t>-</w:t>
            </w:r>
          </w:p>
        </w:tc>
        <w:tc>
          <w:tcPr>
            <w:tcW w:w="178" w:type="dxa"/>
            <w:vAlign w:val="bottom"/>
          </w:tcPr>
          <w:p w14:paraId="7AC46E79" w14:textId="77777777" w:rsidR="000C6FB5" w:rsidRPr="00CC2B9D" w:rsidRDefault="000C6FB5" w:rsidP="000C6FB5">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5CCF0D5E" w14:textId="2B829BE9" w:rsidR="000C6FB5" w:rsidRPr="00CC2B9D" w:rsidRDefault="000C6FB5" w:rsidP="000C6FB5">
            <w:pPr>
              <w:pStyle w:val="acctfourfigures"/>
              <w:tabs>
                <w:tab w:val="clear" w:pos="765"/>
                <w:tab w:val="decimal" w:pos="1040"/>
              </w:tabs>
              <w:spacing w:line="240" w:lineRule="atLeast"/>
              <w:ind w:left="-79" w:right="-108"/>
              <w:rPr>
                <w:rFonts w:ascii="Calibri" w:hAnsi="Calibri" w:cs="Calibri"/>
                <w:szCs w:val="22"/>
                <w:lang w:val="en-US" w:bidi="th-TH"/>
              </w:rPr>
            </w:pPr>
            <w:r w:rsidRPr="00CC2B9D">
              <w:rPr>
                <w:rFonts w:asciiTheme="minorHAnsi" w:hAnsiTheme="minorHAnsi" w:cstheme="minorHAnsi"/>
                <w:szCs w:val="22"/>
                <w:lang w:val="en-US" w:bidi="th-TH"/>
              </w:rPr>
              <w:t>1,005</w:t>
            </w:r>
          </w:p>
        </w:tc>
        <w:tc>
          <w:tcPr>
            <w:tcW w:w="180" w:type="dxa"/>
            <w:vAlign w:val="bottom"/>
          </w:tcPr>
          <w:p w14:paraId="0E40C145" w14:textId="77777777" w:rsidR="000C6FB5" w:rsidRPr="00CC2B9D" w:rsidRDefault="000C6FB5" w:rsidP="000C6FB5">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654319AE" w14:textId="4A0B7611" w:rsidR="000C6FB5" w:rsidRPr="00CC2B9D" w:rsidRDefault="000C6FB5" w:rsidP="000C6FB5">
            <w:pPr>
              <w:pStyle w:val="acctfourfigures"/>
              <w:tabs>
                <w:tab w:val="clear" w:pos="765"/>
              </w:tabs>
              <w:spacing w:line="240" w:lineRule="atLeast"/>
              <w:ind w:left="-79" w:right="-108"/>
              <w:jc w:val="center"/>
              <w:rPr>
                <w:rFonts w:ascii="Calibri" w:hAnsi="Calibri" w:cs="Calibri"/>
                <w:szCs w:val="22"/>
                <w:lang w:val="en-US" w:bidi="th-TH"/>
              </w:rPr>
            </w:pPr>
            <w:r w:rsidRPr="00CC2B9D">
              <w:rPr>
                <w:rFonts w:asciiTheme="minorHAnsi" w:hAnsiTheme="minorHAnsi" w:cstheme="minorHAnsi"/>
                <w:szCs w:val="22"/>
                <w:lang w:val="en-US" w:bidi="th-TH"/>
              </w:rPr>
              <w:t>-</w:t>
            </w:r>
          </w:p>
        </w:tc>
        <w:tc>
          <w:tcPr>
            <w:tcW w:w="195" w:type="dxa"/>
            <w:vAlign w:val="bottom"/>
          </w:tcPr>
          <w:p w14:paraId="5A3D0918" w14:textId="77777777" w:rsidR="000C6FB5" w:rsidRPr="00CC2B9D" w:rsidRDefault="000C6FB5" w:rsidP="000C6FB5">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7292B23C" w14:textId="5ECCBDC2" w:rsidR="000C6FB5" w:rsidRPr="00CC2B9D" w:rsidRDefault="000C6FB5" w:rsidP="000C6FB5">
            <w:pPr>
              <w:pStyle w:val="acctfourfigures"/>
              <w:tabs>
                <w:tab w:val="clear" w:pos="765"/>
              </w:tabs>
              <w:spacing w:line="240" w:lineRule="auto"/>
              <w:ind w:left="-72" w:right="11"/>
              <w:jc w:val="center"/>
              <w:rPr>
                <w:rFonts w:ascii="Calibri" w:hAnsi="Calibri" w:cs="Calibri"/>
                <w:szCs w:val="22"/>
                <w:lang w:val="en-US" w:bidi="th-TH"/>
              </w:rPr>
            </w:pPr>
            <w:r w:rsidRPr="00CC2B9D">
              <w:rPr>
                <w:rFonts w:asciiTheme="minorHAnsi" w:hAnsiTheme="minorHAnsi" w:cstheme="minorHAnsi"/>
                <w:szCs w:val="22"/>
                <w:lang w:val="en-US" w:bidi="th-TH"/>
              </w:rPr>
              <w:t xml:space="preserve">10.02 </w:t>
            </w:r>
          </w:p>
        </w:tc>
      </w:tr>
      <w:tr w:rsidR="000C6FB5" w:rsidRPr="00CC2B9D" w14:paraId="058F7069" w14:textId="77777777">
        <w:trPr>
          <w:cantSplit/>
        </w:trPr>
        <w:tc>
          <w:tcPr>
            <w:tcW w:w="3006" w:type="dxa"/>
          </w:tcPr>
          <w:p w14:paraId="2BB46628" w14:textId="356B4B62" w:rsidR="000C6FB5" w:rsidRPr="00CC2B9D" w:rsidRDefault="000C6FB5" w:rsidP="000C6FB5">
            <w:pPr>
              <w:spacing w:line="240" w:lineRule="auto"/>
              <w:ind w:left="406" w:hanging="225"/>
              <w:rPr>
                <w:rFonts w:ascii="Calibri" w:hAnsi="Calibri" w:cs="Calibri"/>
                <w:szCs w:val="22"/>
              </w:rPr>
            </w:pPr>
            <w:r w:rsidRPr="00CC2B9D">
              <w:rPr>
                <w:rFonts w:ascii="Calibri" w:hAnsi="Calibri" w:cs="Calibri"/>
                <w:szCs w:val="22"/>
              </w:rPr>
              <w:t>Trade payables</w:t>
            </w:r>
          </w:p>
        </w:tc>
        <w:tc>
          <w:tcPr>
            <w:tcW w:w="1309" w:type="dxa"/>
            <w:shd w:val="clear" w:color="auto" w:fill="auto"/>
            <w:vAlign w:val="bottom"/>
          </w:tcPr>
          <w:p w14:paraId="42BFD0CB" w14:textId="6F989FCE" w:rsidR="000C6FB5" w:rsidRPr="00CC2B9D" w:rsidRDefault="000C6FB5" w:rsidP="000C6FB5">
            <w:pPr>
              <w:pStyle w:val="acctfourfigures"/>
              <w:tabs>
                <w:tab w:val="clear" w:pos="765"/>
                <w:tab w:val="decimal" w:pos="1123"/>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4" w:type="dxa"/>
            <w:vAlign w:val="bottom"/>
          </w:tcPr>
          <w:p w14:paraId="53B9C16E" w14:textId="77777777" w:rsidR="000C6FB5" w:rsidRPr="00CC2B9D" w:rsidRDefault="000C6FB5" w:rsidP="000C6FB5">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183E6FF5" w14:textId="4D3783FE" w:rsidR="000C6FB5" w:rsidRPr="00CC2B9D" w:rsidRDefault="000C6FB5" w:rsidP="000C6FB5">
            <w:pPr>
              <w:pStyle w:val="acctfourfigures"/>
              <w:tabs>
                <w:tab w:val="clear" w:pos="765"/>
                <w:tab w:val="decimal" w:pos="704"/>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0" w:type="dxa"/>
            <w:shd w:val="clear" w:color="auto" w:fill="auto"/>
            <w:vAlign w:val="bottom"/>
          </w:tcPr>
          <w:p w14:paraId="2E59B90F" w14:textId="77777777" w:rsidR="000C6FB5" w:rsidRPr="00CC2B9D" w:rsidRDefault="000C6FB5" w:rsidP="000C6FB5">
            <w:pPr>
              <w:pStyle w:val="acctfourfigures"/>
              <w:spacing w:line="240" w:lineRule="auto"/>
              <w:rPr>
                <w:rFonts w:ascii="Calibri" w:hAnsi="Calibri" w:cs="Calibri"/>
                <w:szCs w:val="22"/>
              </w:rPr>
            </w:pPr>
          </w:p>
        </w:tc>
        <w:tc>
          <w:tcPr>
            <w:tcW w:w="1210" w:type="dxa"/>
            <w:shd w:val="clear" w:color="auto" w:fill="auto"/>
            <w:vAlign w:val="bottom"/>
          </w:tcPr>
          <w:p w14:paraId="431D50FC" w14:textId="65CF7F50" w:rsidR="000C6FB5" w:rsidRPr="00CC2B9D" w:rsidRDefault="000C6FB5" w:rsidP="000C6FB5">
            <w:pPr>
              <w:pStyle w:val="acctfourfigures"/>
              <w:tabs>
                <w:tab w:val="clear" w:pos="765"/>
                <w:tab w:val="decimal" w:pos="950"/>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0" w:type="dxa"/>
            <w:shd w:val="clear" w:color="auto" w:fill="auto"/>
            <w:vAlign w:val="bottom"/>
          </w:tcPr>
          <w:p w14:paraId="56B8B9E6" w14:textId="77777777" w:rsidR="000C6FB5" w:rsidRPr="00CC2B9D" w:rsidRDefault="000C6FB5" w:rsidP="000C6FB5">
            <w:pPr>
              <w:pStyle w:val="acctfourfigures"/>
              <w:spacing w:line="240" w:lineRule="auto"/>
              <w:rPr>
                <w:rFonts w:ascii="Calibri" w:hAnsi="Calibri" w:cs="Calibri"/>
                <w:szCs w:val="22"/>
              </w:rPr>
            </w:pPr>
          </w:p>
        </w:tc>
        <w:tc>
          <w:tcPr>
            <w:tcW w:w="1136" w:type="dxa"/>
            <w:shd w:val="clear" w:color="auto" w:fill="auto"/>
            <w:vAlign w:val="bottom"/>
          </w:tcPr>
          <w:p w14:paraId="07C08B0B" w14:textId="64540A4F" w:rsidR="000C6FB5" w:rsidRPr="00CC2B9D" w:rsidRDefault="000C6FB5" w:rsidP="000C6FB5">
            <w:pPr>
              <w:pStyle w:val="acctfourfigures"/>
              <w:tabs>
                <w:tab w:val="clear" w:pos="765"/>
                <w:tab w:val="decimal" w:pos="679"/>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0" w:type="dxa"/>
            <w:shd w:val="clear" w:color="auto" w:fill="auto"/>
            <w:vAlign w:val="bottom"/>
          </w:tcPr>
          <w:p w14:paraId="00A2DA59" w14:textId="77777777" w:rsidR="000C6FB5" w:rsidRPr="00CC2B9D" w:rsidRDefault="000C6FB5" w:rsidP="000C6FB5">
            <w:pPr>
              <w:pStyle w:val="acctfourfigures"/>
              <w:spacing w:line="240" w:lineRule="auto"/>
              <w:rPr>
                <w:rFonts w:ascii="Calibri" w:hAnsi="Calibri" w:cs="Calibri"/>
                <w:szCs w:val="22"/>
              </w:rPr>
            </w:pPr>
          </w:p>
        </w:tc>
        <w:tc>
          <w:tcPr>
            <w:tcW w:w="1178" w:type="dxa"/>
            <w:shd w:val="clear" w:color="auto" w:fill="auto"/>
            <w:vAlign w:val="bottom"/>
          </w:tcPr>
          <w:p w14:paraId="029F4866" w14:textId="071C6845" w:rsidR="000C6FB5" w:rsidRPr="00CC2B9D" w:rsidRDefault="000C6FB5" w:rsidP="000C6FB5">
            <w:pPr>
              <w:pStyle w:val="acctfourfigures"/>
              <w:tabs>
                <w:tab w:val="clear" w:pos="765"/>
                <w:tab w:val="decimal" w:pos="736"/>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0" w:type="dxa"/>
            <w:vAlign w:val="bottom"/>
          </w:tcPr>
          <w:p w14:paraId="33A93026" w14:textId="77777777" w:rsidR="000C6FB5" w:rsidRPr="00CC2B9D" w:rsidRDefault="000C6FB5" w:rsidP="000C6FB5">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7CA8DE87" w14:textId="67D8E44C" w:rsidR="000C6FB5" w:rsidRPr="00CC2B9D" w:rsidRDefault="000C6FB5" w:rsidP="00C775B1">
            <w:pPr>
              <w:pStyle w:val="acctfourfigures"/>
              <w:tabs>
                <w:tab w:val="clear" w:pos="765"/>
                <w:tab w:val="decimal" w:pos="928"/>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433,638</w:t>
            </w:r>
          </w:p>
        </w:tc>
        <w:tc>
          <w:tcPr>
            <w:tcW w:w="178" w:type="dxa"/>
            <w:vAlign w:val="bottom"/>
          </w:tcPr>
          <w:p w14:paraId="756DE5DA" w14:textId="77777777" w:rsidR="000C6FB5" w:rsidRPr="00CC2B9D" w:rsidRDefault="000C6FB5" w:rsidP="000C6FB5">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1417C7B8" w14:textId="06BB3186" w:rsidR="000C6FB5" w:rsidRPr="00CC2B9D" w:rsidRDefault="000C6FB5" w:rsidP="000C6FB5">
            <w:pPr>
              <w:pStyle w:val="acctfourfigures"/>
              <w:tabs>
                <w:tab w:val="clear" w:pos="765"/>
                <w:tab w:val="decimal" w:pos="1040"/>
              </w:tabs>
              <w:spacing w:line="240" w:lineRule="atLeast"/>
              <w:ind w:left="-79" w:right="-108"/>
              <w:rPr>
                <w:rFonts w:ascii="Calibri" w:hAnsi="Calibri" w:cs="Calibri"/>
                <w:szCs w:val="22"/>
                <w:lang w:val="en-US" w:bidi="th-TH"/>
              </w:rPr>
            </w:pPr>
            <w:r w:rsidRPr="00CC2B9D">
              <w:rPr>
                <w:rFonts w:asciiTheme="minorHAnsi" w:hAnsiTheme="minorHAnsi" w:cstheme="minorHAnsi"/>
                <w:szCs w:val="22"/>
                <w:lang w:val="en-US" w:bidi="th-TH"/>
              </w:rPr>
              <w:t>433,638</w:t>
            </w:r>
          </w:p>
        </w:tc>
        <w:tc>
          <w:tcPr>
            <w:tcW w:w="180" w:type="dxa"/>
            <w:vAlign w:val="bottom"/>
          </w:tcPr>
          <w:p w14:paraId="6F55AA7E" w14:textId="77777777" w:rsidR="000C6FB5" w:rsidRPr="00CC2B9D" w:rsidRDefault="000C6FB5" w:rsidP="000C6FB5">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447A9D02" w14:textId="56678319" w:rsidR="000C6FB5" w:rsidRPr="00CC2B9D" w:rsidRDefault="000C6FB5" w:rsidP="000C6FB5">
            <w:pPr>
              <w:pStyle w:val="acctfourfigures"/>
              <w:tabs>
                <w:tab w:val="clear" w:pos="765"/>
              </w:tabs>
              <w:spacing w:line="240" w:lineRule="atLeast"/>
              <w:ind w:left="-79" w:right="-108"/>
              <w:jc w:val="center"/>
              <w:rPr>
                <w:rFonts w:ascii="Calibri" w:hAnsi="Calibri" w:cs="Calibri"/>
                <w:szCs w:val="22"/>
                <w:lang w:val="en-US" w:bidi="th-TH"/>
              </w:rPr>
            </w:pPr>
            <w:r w:rsidRPr="00CC2B9D">
              <w:rPr>
                <w:rFonts w:asciiTheme="minorHAnsi" w:hAnsiTheme="minorHAnsi" w:cstheme="minorHAnsi"/>
                <w:szCs w:val="22"/>
                <w:lang w:val="en-US" w:bidi="th-TH"/>
              </w:rPr>
              <w:t>-</w:t>
            </w:r>
          </w:p>
        </w:tc>
        <w:tc>
          <w:tcPr>
            <w:tcW w:w="195" w:type="dxa"/>
            <w:vAlign w:val="bottom"/>
          </w:tcPr>
          <w:p w14:paraId="2EE62BAC" w14:textId="77777777" w:rsidR="000C6FB5" w:rsidRPr="00CC2B9D" w:rsidRDefault="000C6FB5" w:rsidP="000C6FB5">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4F262612" w14:textId="5C1D305F" w:rsidR="000C6FB5" w:rsidRPr="00CC2B9D" w:rsidRDefault="000C6FB5" w:rsidP="000C6FB5">
            <w:pPr>
              <w:pStyle w:val="acctfourfigures"/>
              <w:tabs>
                <w:tab w:val="clear" w:pos="765"/>
              </w:tabs>
              <w:spacing w:line="240" w:lineRule="auto"/>
              <w:ind w:right="11"/>
              <w:jc w:val="center"/>
              <w:rPr>
                <w:rFonts w:ascii="Calibri" w:hAnsi="Calibri" w:cs="Calibri"/>
                <w:szCs w:val="22"/>
                <w:lang w:val="en-US" w:bidi="th-TH"/>
              </w:rPr>
            </w:pPr>
            <w:r w:rsidRPr="00CC2B9D">
              <w:rPr>
                <w:rFonts w:ascii="Calibri" w:hAnsi="Calibri" w:cs="Calibri"/>
                <w:szCs w:val="22"/>
                <w:lang w:val="en-US" w:bidi="th-TH"/>
              </w:rPr>
              <w:t>-</w:t>
            </w:r>
          </w:p>
        </w:tc>
      </w:tr>
      <w:tr w:rsidR="000C6FB5" w:rsidRPr="00CC2B9D" w14:paraId="35BB4EA4" w14:textId="77777777">
        <w:trPr>
          <w:cantSplit/>
        </w:trPr>
        <w:tc>
          <w:tcPr>
            <w:tcW w:w="3006" w:type="dxa"/>
          </w:tcPr>
          <w:p w14:paraId="45B4E0FD" w14:textId="77777777" w:rsidR="000C6FB5" w:rsidRPr="00CC2B9D" w:rsidRDefault="000C6FB5" w:rsidP="000C6FB5">
            <w:pPr>
              <w:spacing w:line="240" w:lineRule="auto"/>
              <w:ind w:left="406" w:hanging="225"/>
              <w:rPr>
                <w:rFonts w:ascii="Calibri" w:hAnsi="Calibri" w:cs="Calibri"/>
                <w:szCs w:val="22"/>
                <w:cs/>
              </w:rPr>
            </w:pPr>
            <w:r w:rsidRPr="00CC2B9D">
              <w:rPr>
                <w:rFonts w:ascii="Calibri" w:hAnsi="Calibri" w:cs="Calibri"/>
                <w:szCs w:val="22"/>
              </w:rPr>
              <w:t xml:space="preserve">Long-term loan from </w:t>
            </w:r>
            <w:r w:rsidRPr="00CC2B9D">
              <w:rPr>
                <w:rFonts w:ascii="Calibri" w:hAnsi="Calibri" w:cs="Calibri"/>
                <w:szCs w:val="22"/>
                <w:cs/>
              </w:rPr>
              <w:br/>
            </w:r>
            <w:r w:rsidRPr="00CC2B9D">
              <w:rPr>
                <w:rFonts w:ascii="Calibri" w:hAnsi="Calibri" w:cs="Calibri"/>
                <w:szCs w:val="22"/>
              </w:rPr>
              <w:t>financial institution</w:t>
            </w:r>
          </w:p>
        </w:tc>
        <w:tc>
          <w:tcPr>
            <w:tcW w:w="1309" w:type="dxa"/>
            <w:shd w:val="clear" w:color="auto" w:fill="auto"/>
            <w:vAlign w:val="bottom"/>
          </w:tcPr>
          <w:p w14:paraId="47282ADE" w14:textId="27DAE484" w:rsidR="000C6FB5" w:rsidRPr="00CC2B9D" w:rsidRDefault="000C6FB5" w:rsidP="000C6FB5">
            <w:pPr>
              <w:pStyle w:val="acctfourfigures"/>
              <w:tabs>
                <w:tab w:val="clear" w:pos="765"/>
                <w:tab w:val="decimal" w:pos="1123"/>
              </w:tabs>
              <w:spacing w:line="240" w:lineRule="atLeast"/>
              <w:ind w:left="-79" w:right="-108"/>
              <w:rPr>
                <w:rFonts w:ascii="Calibri" w:hAnsi="Calibri" w:cs="Calibri"/>
                <w:szCs w:val="22"/>
              </w:rPr>
            </w:pPr>
            <w:r w:rsidRPr="00CC2B9D">
              <w:rPr>
                <w:rFonts w:asciiTheme="minorHAnsi" w:hAnsiTheme="minorHAnsi" w:cstheme="minorHAnsi"/>
                <w:szCs w:val="22"/>
              </w:rPr>
              <w:t>539,224</w:t>
            </w:r>
          </w:p>
        </w:tc>
        <w:tc>
          <w:tcPr>
            <w:tcW w:w="184" w:type="dxa"/>
            <w:vAlign w:val="bottom"/>
          </w:tcPr>
          <w:p w14:paraId="6B016D99" w14:textId="77777777" w:rsidR="000C6FB5" w:rsidRPr="00CC2B9D" w:rsidRDefault="000C6FB5" w:rsidP="000C6FB5">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30D67674" w14:textId="4DB56E95" w:rsidR="000C6FB5" w:rsidRPr="00CC2B9D" w:rsidRDefault="000C6FB5" w:rsidP="000C6FB5">
            <w:pPr>
              <w:pStyle w:val="acctfourfigures"/>
              <w:tabs>
                <w:tab w:val="clear" w:pos="765"/>
                <w:tab w:val="decimal" w:pos="704"/>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0" w:type="dxa"/>
            <w:shd w:val="clear" w:color="auto" w:fill="auto"/>
            <w:vAlign w:val="bottom"/>
          </w:tcPr>
          <w:p w14:paraId="2E8AFAF6" w14:textId="77777777" w:rsidR="000C6FB5" w:rsidRPr="00CC2B9D" w:rsidRDefault="000C6FB5" w:rsidP="000C6FB5">
            <w:pPr>
              <w:pStyle w:val="acctfourfigures"/>
              <w:spacing w:line="240" w:lineRule="auto"/>
              <w:rPr>
                <w:rFonts w:ascii="Calibri" w:hAnsi="Calibri" w:cs="Calibri"/>
                <w:szCs w:val="22"/>
              </w:rPr>
            </w:pPr>
          </w:p>
        </w:tc>
        <w:tc>
          <w:tcPr>
            <w:tcW w:w="1210" w:type="dxa"/>
            <w:shd w:val="clear" w:color="auto" w:fill="auto"/>
            <w:vAlign w:val="bottom"/>
          </w:tcPr>
          <w:p w14:paraId="24CA7966" w14:textId="39B4F738" w:rsidR="000C6FB5" w:rsidRPr="00CC2B9D" w:rsidRDefault="000C6FB5" w:rsidP="000C6FB5">
            <w:pPr>
              <w:pStyle w:val="acctfourfigures"/>
              <w:tabs>
                <w:tab w:val="clear" w:pos="765"/>
                <w:tab w:val="decimal" w:pos="950"/>
              </w:tabs>
              <w:spacing w:line="240" w:lineRule="atLeast"/>
              <w:ind w:left="-79" w:right="-108"/>
              <w:rPr>
                <w:rFonts w:ascii="Calibri" w:hAnsi="Calibri" w:cs="Calibri"/>
                <w:szCs w:val="22"/>
              </w:rPr>
            </w:pPr>
            <w:r w:rsidRPr="00CC2B9D">
              <w:rPr>
                <w:rFonts w:asciiTheme="minorHAnsi" w:hAnsiTheme="minorHAnsi" w:cstheme="minorHAnsi"/>
                <w:szCs w:val="22"/>
              </w:rPr>
              <w:t>281,143</w:t>
            </w:r>
          </w:p>
        </w:tc>
        <w:tc>
          <w:tcPr>
            <w:tcW w:w="180" w:type="dxa"/>
            <w:shd w:val="clear" w:color="auto" w:fill="auto"/>
            <w:vAlign w:val="bottom"/>
          </w:tcPr>
          <w:p w14:paraId="06A00338" w14:textId="77777777" w:rsidR="000C6FB5" w:rsidRPr="00CC2B9D" w:rsidRDefault="000C6FB5" w:rsidP="000C6FB5">
            <w:pPr>
              <w:pStyle w:val="acctfourfigures"/>
              <w:spacing w:line="240" w:lineRule="auto"/>
              <w:rPr>
                <w:rFonts w:ascii="Calibri" w:hAnsi="Calibri" w:cs="Calibri"/>
                <w:szCs w:val="22"/>
              </w:rPr>
            </w:pPr>
          </w:p>
        </w:tc>
        <w:tc>
          <w:tcPr>
            <w:tcW w:w="1136" w:type="dxa"/>
            <w:shd w:val="clear" w:color="auto" w:fill="auto"/>
            <w:vAlign w:val="bottom"/>
          </w:tcPr>
          <w:p w14:paraId="43A8218F" w14:textId="4C0E6AA2" w:rsidR="000C6FB5" w:rsidRPr="00CC2B9D" w:rsidRDefault="000C6FB5" w:rsidP="000C6FB5">
            <w:pPr>
              <w:pStyle w:val="acctfourfigures"/>
              <w:tabs>
                <w:tab w:val="clear" w:pos="765"/>
                <w:tab w:val="decimal" w:pos="679"/>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0" w:type="dxa"/>
            <w:shd w:val="clear" w:color="auto" w:fill="auto"/>
            <w:vAlign w:val="bottom"/>
          </w:tcPr>
          <w:p w14:paraId="241C36DB" w14:textId="77777777" w:rsidR="000C6FB5" w:rsidRPr="00CC2B9D" w:rsidRDefault="000C6FB5" w:rsidP="000C6FB5">
            <w:pPr>
              <w:pStyle w:val="acctfourfigures"/>
              <w:spacing w:line="240" w:lineRule="auto"/>
              <w:rPr>
                <w:rFonts w:ascii="Calibri" w:hAnsi="Calibri" w:cs="Calibri"/>
                <w:szCs w:val="22"/>
              </w:rPr>
            </w:pPr>
          </w:p>
        </w:tc>
        <w:tc>
          <w:tcPr>
            <w:tcW w:w="1178" w:type="dxa"/>
            <w:shd w:val="clear" w:color="auto" w:fill="auto"/>
            <w:vAlign w:val="bottom"/>
          </w:tcPr>
          <w:p w14:paraId="6971231B" w14:textId="6C6FEC8A" w:rsidR="000C6FB5" w:rsidRPr="00CC2B9D" w:rsidRDefault="000C6FB5" w:rsidP="000C6FB5">
            <w:pPr>
              <w:pStyle w:val="acctfourfigures"/>
              <w:tabs>
                <w:tab w:val="clear" w:pos="765"/>
                <w:tab w:val="decimal" w:pos="736"/>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0" w:type="dxa"/>
            <w:vAlign w:val="bottom"/>
          </w:tcPr>
          <w:p w14:paraId="345CC1D0" w14:textId="77777777" w:rsidR="000C6FB5" w:rsidRPr="00CC2B9D" w:rsidRDefault="000C6FB5" w:rsidP="000C6FB5">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65841DD4" w14:textId="4C43D9A6" w:rsidR="000C6FB5" w:rsidRPr="00CC2B9D" w:rsidRDefault="000C6FB5" w:rsidP="000C6FB5">
            <w:pPr>
              <w:pStyle w:val="acctfourfigures"/>
              <w:tabs>
                <w:tab w:val="clear" w:pos="765"/>
                <w:tab w:val="decimal" w:pos="736"/>
              </w:tabs>
              <w:spacing w:line="240" w:lineRule="atLeast"/>
              <w:ind w:left="-79" w:right="-108"/>
              <w:rPr>
                <w:rFonts w:ascii="Calibri" w:hAnsi="Calibri" w:cs="Calibri"/>
                <w:szCs w:val="22"/>
                <w:lang w:val="en-US" w:bidi="th-TH"/>
              </w:rPr>
            </w:pPr>
            <w:r w:rsidRPr="00CC2B9D">
              <w:rPr>
                <w:rFonts w:asciiTheme="minorHAnsi" w:hAnsiTheme="minorHAnsi" w:cstheme="minorHAnsi"/>
                <w:szCs w:val="22"/>
                <w:lang w:val="en-US" w:bidi="th-TH"/>
              </w:rPr>
              <w:t>-</w:t>
            </w:r>
          </w:p>
        </w:tc>
        <w:tc>
          <w:tcPr>
            <w:tcW w:w="178" w:type="dxa"/>
            <w:vAlign w:val="bottom"/>
          </w:tcPr>
          <w:p w14:paraId="187942FB" w14:textId="77777777" w:rsidR="000C6FB5" w:rsidRPr="00CC2B9D" w:rsidRDefault="000C6FB5" w:rsidP="000C6FB5">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7F0B5F69" w14:textId="70A0F2D4" w:rsidR="000C6FB5" w:rsidRPr="00CC2B9D" w:rsidRDefault="000C6FB5" w:rsidP="000C6FB5">
            <w:pPr>
              <w:pStyle w:val="acctfourfigures"/>
              <w:tabs>
                <w:tab w:val="clear" w:pos="765"/>
                <w:tab w:val="decimal" w:pos="1040"/>
              </w:tabs>
              <w:spacing w:line="240" w:lineRule="atLeast"/>
              <w:ind w:left="-79" w:right="-108"/>
              <w:rPr>
                <w:rFonts w:ascii="Calibri" w:hAnsi="Calibri" w:cs="Calibri"/>
                <w:szCs w:val="22"/>
                <w:lang w:val="en-US" w:bidi="th-TH"/>
              </w:rPr>
            </w:pPr>
            <w:r w:rsidRPr="00CC2B9D">
              <w:rPr>
                <w:rFonts w:asciiTheme="minorHAnsi" w:hAnsiTheme="minorHAnsi" w:cstheme="minorHAnsi"/>
                <w:szCs w:val="22"/>
                <w:lang w:val="en-US" w:bidi="th-TH"/>
              </w:rPr>
              <w:t>820,367</w:t>
            </w:r>
          </w:p>
        </w:tc>
        <w:tc>
          <w:tcPr>
            <w:tcW w:w="180" w:type="dxa"/>
            <w:vAlign w:val="bottom"/>
          </w:tcPr>
          <w:p w14:paraId="7258433E" w14:textId="77777777" w:rsidR="000C6FB5" w:rsidRPr="00CC2B9D" w:rsidRDefault="000C6FB5" w:rsidP="000C6FB5">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3F18845B" w14:textId="6A465B10" w:rsidR="000C6FB5" w:rsidRPr="00CC2B9D" w:rsidRDefault="000C6FB5" w:rsidP="000C6FB5">
            <w:pPr>
              <w:pStyle w:val="acctfourfigures"/>
              <w:tabs>
                <w:tab w:val="clear" w:pos="765"/>
              </w:tabs>
              <w:spacing w:line="240" w:lineRule="auto"/>
              <w:ind w:right="11"/>
              <w:jc w:val="center"/>
              <w:rPr>
                <w:rFonts w:ascii="Calibri" w:hAnsi="Calibri" w:cs="Calibri"/>
                <w:szCs w:val="22"/>
                <w:lang w:val="en-US" w:bidi="th-TH"/>
              </w:rPr>
            </w:pPr>
            <w:r w:rsidRPr="00CC2B9D">
              <w:rPr>
                <w:rFonts w:asciiTheme="minorHAnsi" w:hAnsiTheme="minorHAnsi" w:cstheme="minorHAnsi"/>
                <w:szCs w:val="22"/>
                <w:lang w:val="en-US" w:bidi="th-TH"/>
              </w:rPr>
              <w:t>6.10</w:t>
            </w:r>
          </w:p>
        </w:tc>
        <w:tc>
          <w:tcPr>
            <w:tcW w:w="195" w:type="dxa"/>
            <w:vAlign w:val="bottom"/>
          </w:tcPr>
          <w:p w14:paraId="2A9A6104" w14:textId="77777777" w:rsidR="000C6FB5" w:rsidRPr="00CC2B9D" w:rsidRDefault="000C6FB5" w:rsidP="000C6FB5">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7F8894A4" w14:textId="7DAF2938" w:rsidR="000C6FB5" w:rsidRPr="00CC2B9D" w:rsidRDefault="000C6FB5" w:rsidP="000C6FB5">
            <w:pPr>
              <w:pStyle w:val="acctfourfigures"/>
              <w:tabs>
                <w:tab w:val="clear" w:pos="765"/>
              </w:tabs>
              <w:spacing w:line="240" w:lineRule="auto"/>
              <w:ind w:right="11"/>
              <w:jc w:val="center"/>
              <w:rPr>
                <w:rFonts w:ascii="Calibri" w:hAnsi="Calibri" w:cs="Calibri"/>
                <w:szCs w:val="22"/>
                <w:lang w:val="en-US" w:bidi="th-TH"/>
              </w:rPr>
            </w:pPr>
            <w:r w:rsidRPr="00CC2B9D">
              <w:rPr>
                <w:rFonts w:asciiTheme="minorHAnsi" w:hAnsiTheme="minorHAnsi" w:cstheme="minorHAnsi"/>
                <w:szCs w:val="22"/>
                <w:lang w:val="en-US" w:bidi="th-TH"/>
              </w:rPr>
              <w:t>2.00 - 3.00</w:t>
            </w:r>
          </w:p>
        </w:tc>
      </w:tr>
      <w:tr w:rsidR="000C6FB5" w:rsidRPr="00CC2B9D" w14:paraId="2F399BD1" w14:textId="77777777">
        <w:trPr>
          <w:cantSplit/>
        </w:trPr>
        <w:tc>
          <w:tcPr>
            <w:tcW w:w="3006" w:type="dxa"/>
            <w:vAlign w:val="bottom"/>
          </w:tcPr>
          <w:p w14:paraId="6DC4B52E" w14:textId="77777777" w:rsidR="000C6FB5" w:rsidRPr="00CC2B9D" w:rsidRDefault="000C6FB5" w:rsidP="000C6FB5">
            <w:pPr>
              <w:spacing w:line="240" w:lineRule="auto"/>
              <w:ind w:left="406" w:hanging="225"/>
              <w:rPr>
                <w:rFonts w:ascii="Calibri" w:hAnsi="Calibri" w:cs="Calibri"/>
                <w:szCs w:val="22"/>
                <w:cs/>
              </w:rPr>
            </w:pPr>
            <w:r w:rsidRPr="00CC2B9D">
              <w:rPr>
                <w:rFonts w:asciiTheme="minorHAnsi" w:eastAsia="Arial Unicode MS" w:hAnsiTheme="minorHAnsi" w:cstheme="minorHAnsi"/>
                <w:szCs w:val="22"/>
              </w:rPr>
              <w:t>Debentures</w:t>
            </w:r>
          </w:p>
        </w:tc>
        <w:tc>
          <w:tcPr>
            <w:tcW w:w="1309" w:type="dxa"/>
            <w:shd w:val="clear" w:color="auto" w:fill="auto"/>
            <w:vAlign w:val="bottom"/>
          </w:tcPr>
          <w:p w14:paraId="2E678A1E" w14:textId="3674270F" w:rsidR="000C6FB5" w:rsidRPr="00CC2B9D" w:rsidRDefault="000C6FB5" w:rsidP="000C6FB5">
            <w:pPr>
              <w:pStyle w:val="acctfourfigures"/>
              <w:tabs>
                <w:tab w:val="clear" w:pos="765"/>
                <w:tab w:val="decimal" w:pos="808"/>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4" w:type="dxa"/>
            <w:vAlign w:val="bottom"/>
          </w:tcPr>
          <w:p w14:paraId="552A63A9" w14:textId="77777777" w:rsidR="000C6FB5" w:rsidRPr="00CC2B9D" w:rsidRDefault="000C6FB5" w:rsidP="000C6FB5">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563E1E2A" w14:textId="442E6BC2" w:rsidR="000C6FB5" w:rsidRPr="00CC2B9D" w:rsidRDefault="000C6FB5" w:rsidP="000C6FB5">
            <w:pPr>
              <w:pStyle w:val="acctfourfigures"/>
              <w:tabs>
                <w:tab w:val="clear" w:pos="765"/>
                <w:tab w:val="decimal" w:pos="704"/>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0" w:type="dxa"/>
            <w:shd w:val="clear" w:color="auto" w:fill="auto"/>
            <w:vAlign w:val="bottom"/>
          </w:tcPr>
          <w:p w14:paraId="28180DF2" w14:textId="77777777" w:rsidR="000C6FB5" w:rsidRPr="00CC2B9D" w:rsidRDefault="000C6FB5" w:rsidP="000C6FB5">
            <w:pPr>
              <w:pStyle w:val="acctfourfigures"/>
              <w:spacing w:line="240" w:lineRule="auto"/>
              <w:rPr>
                <w:rFonts w:ascii="Calibri" w:hAnsi="Calibri" w:cs="Calibri"/>
                <w:szCs w:val="22"/>
              </w:rPr>
            </w:pPr>
          </w:p>
        </w:tc>
        <w:tc>
          <w:tcPr>
            <w:tcW w:w="1210" w:type="dxa"/>
            <w:shd w:val="clear" w:color="auto" w:fill="auto"/>
            <w:vAlign w:val="bottom"/>
          </w:tcPr>
          <w:p w14:paraId="3DDBCAD7" w14:textId="55EF0709" w:rsidR="000C6FB5" w:rsidRPr="00CC2B9D" w:rsidRDefault="000C6FB5" w:rsidP="000C6FB5">
            <w:pPr>
              <w:pStyle w:val="acctfourfigures"/>
              <w:tabs>
                <w:tab w:val="clear" w:pos="765"/>
                <w:tab w:val="decimal" w:pos="950"/>
              </w:tabs>
              <w:spacing w:line="240" w:lineRule="atLeast"/>
              <w:ind w:left="-79" w:right="-108"/>
              <w:rPr>
                <w:rFonts w:ascii="Calibri" w:hAnsi="Calibri" w:cs="Calibri"/>
                <w:szCs w:val="22"/>
              </w:rPr>
            </w:pPr>
            <w:r w:rsidRPr="00CC2B9D">
              <w:rPr>
                <w:rFonts w:asciiTheme="minorHAnsi" w:hAnsiTheme="minorHAnsi" w:cstheme="minorHAnsi"/>
                <w:szCs w:val="22"/>
              </w:rPr>
              <w:t>404,419</w:t>
            </w:r>
          </w:p>
        </w:tc>
        <w:tc>
          <w:tcPr>
            <w:tcW w:w="180" w:type="dxa"/>
            <w:shd w:val="clear" w:color="auto" w:fill="auto"/>
            <w:vAlign w:val="bottom"/>
          </w:tcPr>
          <w:p w14:paraId="34017059" w14:textId="77777777" w:rsidR="000C6FB5" w:rsidRPr="00CC2B9D" w:rsidRDefault="000C6FB5" w:rsidP="000C6FB5">
            <w:pPr>
              <w:pStyle w:val="acctfourfigures"/>
              <w:spacing w:line="240" w:lineRule="auto"/>
              <w:rPr>
                <w:rFonts w:ascii="Calibri" w:hAnsi="Calibri" w:cs="Calibri"/>
                <w:szCs w:val="22"/>
              </w:rPr>
            </w:pPr>
          </w:p>
        </w:tc>
        <w:tc>
          <w:tcPr>
            <w:tcW w:w="1136" w:type="dxa"/>
            <w:shd w:val="clear" w:color="auto" w:fill="auto"/>
            <w:vAlign w:val="bottom"/>
          </w:tcPr>
          <w:p w14:paraId="363FE2CB" w14:textId="356F20AA" w:rsidR="000C6FB5" w:rsidRPr="00CC2B9D" w:rsidRDefault="000C6FB5" w:rsidP="000C6FB5">
            <w:pPr>
              <w:pStyle w:val="acctfourfigures"/>
              <w:tabs>
                <w:tab w:val="clear" w:pos="765"/>
                <w:tab w:val="decimal" w:pos="679"/>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0" w:type="dxa"/>
            <w:shd w:val="clear" w:color="auto" w:fill="auto"/>
            <w:vAlign w:val="bottom"/>
          </w:tcPr>
          <w:p w14:paraId="4BEC6521" w14:textId="77777777" w:rsidR="000C6FB5" w:rsidRPr="00CC2B9D" w:rsidRDefault="000C6FB5" w:rsidP="000C6FB5">
            <w:pPr>
              <w:pStyle w:val="acctfourfigures"/>
              <w:spacing w:line="240" w:lineRule="auto"/>
              <w:rPr>
                <w:rFonts w:ascii="Calibri" w:hAnsi="Calibri" w:cs="Calibri"/>
                <w:szCs w:val="22"/>
              </w:rPr>
            </w:pPr>
          </w:p>
        </w:tc>
        <w:tc>
          <w:tcPr>
            <w:tcW w:w="1178" w:type="dxa"/>
            <w:shd w:val="clear" w:color="auto" w:fill="auto"/>
            <w:vAlign w:val="bottom"/>
          </w:tcPr>
          <w:p w14:paraId="46F08598" w14:textId="0396108C" w:rsidR="000C6FB5" w:rsidRPr="00CC2B9D" w:rsidRDefault="000C6FB5" w:rsidP="000C6FB5">
            <w:pPr>
              <w:pStyle w:val="acctfourfigures"/>
              <w:tabs>
                <w:tab w:val="clear" w:pos="765"/>
                <w:tab w:val="decimal" w:pos="736"/>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0" w:type="dxa"/>
            <w:vAlign w:val="bottom"/>
          </w:tcPr>
          <w:p w14:paraId="1441F38F" w14:textId="77777777" w:rsidR="000C6FB5" w:rsidRPr="00CC2B9D" w:rsidRDefault="000C6FB5" w:rsidP="000C6FB5">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41297889" w14:textId="01762A48" w:rsidR="000C6FB5" w:rsidRPr="00CC2B9D" w:rsidRDefault="000C6FB5" w:rsidP="000C6FB5">
            <w:pPr>
              <w:pStyle w:val="acctfourfigures"/>
              <w:tabs>
                <w:tab w:val="clear" w:pos="765"/>
                <w:tab w:val="decimal" w:pos="736"/>
              </w:tabs>
              <w:spacing w:line="240" w:lineRule="atLeast"/>
              <w:ind w:left="-79" w:right="-108"/>
              <w:rPr>
                <w:rFonts w:ascii="Calibri" w:hAnsi="Calibri" w:cs="Calibri"/>
                <w:szCs w:val="22"/>
                <w:lang w:val="en-US" w:bidi="th-TH"/>
              </w:rPr>
            </w:pPr>
            <w:r w:rsidRPr="00CC2B9D">
              <w:rPr>
                <w:rFonts w:asciiTheme="minorHAnsi" w:hAnsiTheme="minorHAnsi" w:cstheme="minorHAnsi"/>
                <w:szCs w:val="22"/>
                <w:lang w:val="en-US" w:bidi="th-TH"/>
              </w:rPr>
              <w:t>-</w:t>
            </w:r>
          </w:p>
        </w:tc>
        <w:tc>
          <w:tcPr>
            <w:tcW w:w="178" w:type="dxa"/>
            <w:vAlign w:val="bottom"/>
          </w:tcPr>
          <w:p w14:paraId="6F01F376" w14:textId="77777777" w:rsidR="000C6FB5" w:rsidRPr="00CC2B9D" w:rsidRDefault="000C6FB5" w:rsidP="000C6FB5">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38E5F1F3" w14:textId="281CEA6D" w:rsidR="000C6FB5" w:rsidRPr="00CC2B9D" w:rsidRDefault="000C6FB5" w:rsidP="000C6FB5">
            <w:pPr>
              <w:pStyle w:val="acctfourfigures"/>
              <w:tabs>
                <w:tab w:val="clear" w:pos="765"/>
                <w:tab w:val="decimal" w:pos="1040"/>
              </w:tabs>
              <w:spacing w:line="240" w:lineRule="atLeast"/>
              <w:ind w:left="-79" w:right="-108"/>
              <w:rPr>
                <w:rFonts w:ascii="Calibri" w:hAnsi="Calibri" w:cs="Calibri"/>
                <w:szCs w:val="22"/>
                <w:lang w:val="en-US" w:bidi="th-TH"/>
              </w:rPr>
            </w:pPr>
            <w:r w:rsidRPr="00CC2B9D">
              <w:rPr>
                <w:rFonts w:asciiTheme="minorHAnsi" w:hAnsiTheme="minorHAnsi" w:cstheme="minorHAnsi"/>
                <w:szCs w:val="22"/>
                <w:lang w:val="en-US" w:bidi="th-TH"/>
              </w:rPr>
              <w:t>404,419</w:t>
            </w:r>
          </w:p>
        </w:tc>
        <w:tc>
          <w:tcPr>
            <w:tcW w:w="180" w:type="dxa"/>
            <w:vAlign w:val="bottom"/>
          </w:tcPr>
          <w:p w14:paraId="687FC952" w14:textId="77777777" w:rsidR="000C6FB5" w:rsidRPr="00CC2B9D" w:rsidRDefault="000C6FB5" w:rsidP="000C6FB5">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095B4B06" w14:textId="366F6FA3" w:rsidR="000C6FB5" w:rsidRPr="00CC2B9D" w:rsidRDefault="000C6FB5" w:rsidP="000C6FB5">
            <w:pPr>
              <w:pStyle w:val="acctfourfigures"/>
              <w:tabs>
                <w:tab w:val="clear" w:pos="765"/>
              </w:tabs>
              <w:spacing w:line="240" w:lineRule="atLeast"/>
              <w:ind w:left="-79" w:right="-108"/>
              <w:jc w:val="center"/>
              <w:rPr>
                <w:rFonts w:ascii="Calibri" w:hAnsi="Calibri" w:cs="Calibri"/>
                <w:szCs w:val="22"/>
                <w:lang w:val="en-US" w:bidi="th-TH"/>
              </w:rPr>
            </w:pPr>
            <w:r w:rsidRPr="00CC2B9D">
              <w:rPr>
                <w:rFonts w:asciiTheme="minorHAnsi" w:hAnsiTheme="minorHAnsi" w:cstheme="minorHAnsi"/>
                <w:szCs w:val="22"/>
                <w:lang w:val="en-US" w:bidi="th-TH"/>
              </w:rPr>
              <w:t>-</w:t>
            </w:r>
          </w:p>
        </w:tc>
        <w:tc>
          <w:tcPr>
            <w:tcW w:w="195" w:type="dxa"/>
            <w:vAlign w:val="bottom"/>
          </w:tcPr>
          <w:p w14:paraId="0E59DECE" w14:textId="77777777" w:rsidR="000C6FB5" w:rsidRPr="00CC2B9D" w:rsidRDefault="000C6FB5" w:rsidP="000C6FB5">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28C52C1A" w14:textId="52D1658D" w:rsidR="000C6FB5" w:rsidRPr="00CC2B9D" w:rsidRDefault="000C6FB5" w:rsidP="000C6FB5">
            <w:pPr>
              <w:pStyle w:val="acctfourfigures"/>
              <w:tabs>
                <w:tab w:val="clear" w:pos="765"/>
              </w:tabs>
              <w:spacing w:line="240" w:lineRule="auto"/>
              <w:ind w:left="-72" w:right="11"/>
              <w:jc w:val="center"/>
              <w:rPr>
                <w:rFonts w:ascii="Calibri" w:hAnsi="Calibri" w:cs="Calibri"/>
                <w:szCs w:val="22"/>
                <w:lang w:val="en-US" w:bidi="th-TH"/>
              </w:rPr>
            </w:pPr>
            <w:r w:rsidRPr="00CC2B9D">
              <w:rPr>
                <w:rFonts w:asciiTheme="minorHAnsi" w:hAnsiTheme="minorHAnsi" w:cstheme="minorHAnsi"/>
                <w:szCs w:val="22"/>
                <w:lang w:val="en-US" w:bidi="th-TH"/>
              </w:rPr>
              <w:t>7.25</w:t>
            </w:r>
          </w:p>
        </w:tc>
      </w:tr>
      <w:tr w:rsidR="000C6FB5" w:rsidRPr="00CC2B9D" w14:paraId="173B4C22" w14:textId="77777777">
        <w:trPr>
          <w:cantSplit/>
        </w:trPr>
        <w:tc>
          <w:tcPr>
            <w:tcW w:w="3006" w:type="dxa"/>
            <w:vAlign w:val="bottom"/>
          </w:tcPr>
          <w:p w14:paraId="501B6782" w14:textId="77777777" w:rsidR="000C6FB5" w:rsidRPr="00CC2B9D" w:rsidRDefault="000C6FB5" w:rsidP="000C6FB5">
            <w:pPr>
              <w:spacing w:line="240" w:lineRule="auto"/>
              <w:ind w:left="406" w:hanging="225"/>
              <w:rPr>
                <w:rFonts w:ascii="Calibri" w:hAnsi="Calibri" w:cs="Calibri"/>
                <w:szCs w:val="22"/>
                <w:cs/>
              </w:rPr>
            </w:pPr>
            <w:r w:rsidRPr="00CC2B9D">
              <w:rPr>
                <w:rFonts w:ascii="Calibri" w:hAnsi="Calibri" w:cs="Calibri"/>
                <w:szCs w:val="22"/>
              </w:rPr>
              <w:t>Lease liabilities</w:t>
            </w:r>
          </w:p>
        </w:tc>
        <w:tc>
          <w:tcPr>
            <w:tcW w:w="1309" w:type="dxa"/>
            <w:tcBorders>
              <w:bottom w:val="single" w:sz="4" w:space="0" w:color="auto"/>
            </w:tcBorders>
            <w:shd w:val="clear" w:color="auto" w:fill="auto"/>
            <w:vAlign w:val="bottom"/>
          </w:tcPr>
          <w:p w14:paraId="465EC41D" w14:textId="7C579FD3" w:rsidR="000C6FB5" w:rsidRPr="00CC2B9D" w:rsidRDefault="000C6FB5" w:rsidP="000C6FB5">
            <w:pPr>
              <w:pStyle w:val="acctfourfigures"/>
              <w:tabs>
                <w:tab w:val="clear" w:pos="765"/>
                <w:tab w:val="decimal" w:pos="808"/>
              </w:tabs>
              <w:spacing w:line="240" w:lineRule="atLeast"/>
              <w:ind w:left="-79" w:right="-108"/>
              <w:rPr>
                <w:rFonts w:ascii="Calibri" w:hAnsi="Calibri" w:cs="Calibri"/>
                <w:szCs w:val="22"/>
                <w:cs/>
              </w:rPr>
            </w:pPr>
            <w:r w:rsidRPr="00CC2B9D">
              <w:rPr>
                <w:rFonts w:asciiTheme="minorHAnsi" w:hAnsiTheme="minorHAnsi" w:cstheme="minorHAnsi"/>
                <w:szCs w:val="22"/>
              </w:rPr>
              <w:t>-</w:t>
            </w:r>
          </w:p>
        </w:tc>
        <w:tc>
          <w:tcPr>
            <w:tcW w:w="184" w:type="dxa"/>
            <w:vAlign w:val="bottom"/>
          </w:tcPr>
          <w:p w14:paraId="3C9656DD" w14:textId="77777777" w:rsidR="000C6FB5" w:rsidRPr="00CC2B9D" w:rsidRDefault="000C6FB5" w:rsidP="000C6FB5">
            <w:pPr>
              <w:pStyle w:val="acctfourfigures"/>
              <w:tabs>
                <w:tab w:val="clear" w:pos="765"/>
                <w:tab w:val="decimal" w:pos="903"/>
              </w:tabs>
              <w:spacing w:line="240" w:lineRule="auto"/>
              <w:ind w:right="11"/>
              <w:rPr>
                <w:rFonts w:ascii="Calibri" w:hAnsi="Calibri" w:cs="Calibri"/>
                <w:szCs w:val="22"/>
                <w:lang w:val="en-US" w:bidi="th-TH"/>
              </w:rPr>
            </w:pPr>
          </w:p>
        </w:tc>
        <w:tc>
          <w:tcPr>
            <w:tcW w:w="1110" w:type="dxa"/>
            <w:tcBorders>
              <w:bottom w:val="single" w:sz="4" w:space="0" w:color="auto"/>
            </w:tcBorders>
            <w:shd w:val="clear" w:color="auto" w:fill="auto"/>
            <w:vAlign w:val="bottom"/>
          </w:tcPr>
          <w:p w14:paraId="6E8F3D51" w14:textId="0A11B6D0" w:rsidR="000C6FB5" w:rsidRPr="00CC2B9D" w:rsidRDefault="000C6FB5" w:rsidP="000C6FB5">
            <w:pPr>
              <w:pStyle w:val="acctfourfigures"/>
              <w:tabs>
                <w:tab w:val="clear" w:pos="765"/>
                <w:tab w:val="decimal" w:pos="704"/>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0" w:type="dxa"/>
            <w:shd w:val="clear" w:color="auto" w:fill="auto"/>
            <w:vAlign w:val="bottom"/>
          </w:tcPr>
          <w:p w14:paraId="08302EE3" w14:textId="77777777" w:rsidR="000C6FB5" w:rsidRPr="00CC2B9D" w:rsidRDefault="000C6FB5" w:rsidP="000C6FB5">
            <w:pPr>
              <w:pStyle w:val="acctfourfigures"/>
              <w:spacing w:line="240" w:lineRule="auto"/>
              <w:rPr>
                <w:rFonts w:ascii="Calibri" w:hAnsi="Calibri" w:cs="Calibri"/>
                <w:szCs w:val="22"/>
              </w:rPr>
            </w:pPr>
          </w:p>
        </w:tc>
        <w:tc>
          <w:tcPr>
            <w:tcW w:w="1210" w:type="dxa"/>
            <w:tcBorders>
              <w:bottom w:val="single" w:sz="4" w:space="0" w:color="auto"/>
            </w:tcBorders>
            <w:shd w:val="clear" w:color="auto" w:fill="auto"/>
            <w:vAlign w:val="bottom"/>
          </w:tcPr>
          <w:p w14:paraId="3B8361A7" w14:textId="4192237D" w:rsidR="000C6FB5" w:rsidRPr="00CC2B9D" w:rsidRDefault="000C6FB5" w:rsidP="000C6FB5">
            <w:pPr>
              <w:pStyle w:val="acctfourfigures"/>
              <w:tabs>
                <w:tab w:val="clear" w:pos="765"/>
                <w:tab w:val="decimal" w:pos="950"/>
              </w:tabs>
              <w:spacing w:line="240" w:lineRule="atLeast"/>
              <w:ind w:left="-79" w:right="-108"/>
              <w:rPr>
                <w:rFonts w:ascii="Calibri" w:hAnsi="Calibri" w:cs="Calibri"/>
                <w:szCs w:val="22"/>
              </w:rPr>
            </w:pPr>
            <w:r w:rsidRPr="00CC2B9D">
              <w:rPr>
                <w:rFonts w:asciiTheme="minorHAnsi" w:hAnsiTheme="minorHAnsi" w:cstheme="minorHAnsi"/>
                <w:szCs w:val="22"/>
              </w:rPr>
              <w:t>14,390</w:t>
            </w:r>
          </w:p>
        </w:tc>
        <w:tc>
          <w:tcPr>
            <w:tcW w:w="180" w:type="dxa"/>
            <w:shd w:val="clear" w:color="auto" w:fill="auto"/>
            <w:vAlign w:val="bottom"/>
          </w:tcPr>
          <w:p w14:paraId="3A461D6F" w14:textId="77777777" w:rsidR="000C6FB5" w:rsidRPr="00CC2B9D" w:rsidRDefault="000C6FB5" w:rsidP="000C6FB5">
            <w:pPr>
              <w:pStyle w:val="acctfourfigures"/>
              <w:spacing w:line="240" w:lineRule="auto"/>
              <w:rPr>
                <w:rFonts w:ascii="Calibri" w:hAnsi="Calibri" w:cs="Calibri"/>
                <w:szCs w:val="22"/>
              </w:rPr>
            </w:pPr>
          </w:p>
        </w:tc>
        <w:tc>
          <w:tcPr>
            <w:tcW w:w="1136" w:type="dxa"/>
            <w:tcBorders>
              <w:bottom w:val="single" w:sz="4" w:space="0" w:color="auto"/>
            </w:tcBorders>
            <w:shd w:val="clear" w:color="auto" w:fill="auto"/>
            <w:vAlign w:val="bottom"/>
          </w:tcPr>
          <w:p w14:paraId="2EE3F607" w14:textId="200BBE67" w:rsidR="000C6FB5" w:rsidRPr="00CC2B9D" w:rsidRDefault="000C6FB5" w:rsidP="000C6FB5">
            <w:pPr>
              <w:pStyle w:val="acctfourfigures"/>
              <w:tabs>
                <w:tab w:val="clear" w:pos="765"/>
                <w:tab w:val="decimal" w:pos="950"/>
              </w:tabs>
              <w:spacing w:line="240" w:lineRule="atLeast"/>
              <w:ind w:left="-79" w:right="-108"/>
              <w:rPr>
                <w:rFonts w:ascii="Calibri" w:hAnsi="Calibri" w:cs="Calibri"/>
                <w:szCs w:val="22"/>
              </w:rPr>
            </w:pPr>
            <w:r w:rsidRPr="00CC2B9D">
              <w:rPr>
                <w:rFonts w:asciiTheme="minorHAnsi" w:hAnsiTheme="minorHAnsi" w:cstheme="minorHAnsi"/>
                <w:szCs w:val="22"/>
              </w:rPr>
              <w:t>14,485</w:t>
            </w:r>
          </w:p>
        </w:tc>
        <w:tc>
          <w:tcPr>
            <w:tcW w:w="180" w:type="dxa"/>
            <w:shd w:val="clear" w:color="auto" w:fill="auto"/>
            <w:vAlign w:val="bottom"/>
          </w:tcPr>
          <w:p w14:paraId="7A62480D" w14:textId="77777777" w:rsidR="000C6FB5" w:rsidRPr="00CC2B9D" w:rsidRDefault="000C6FB5" w:rsidP="000C6FB5">
            <w:pPr>
              <w:pStyle w:val="acctfourfigures"/>
              <w:spacing w:line="240" w:lineRule="auto"/>
              <w:rPr>
                <w:rFonts w:ascii="Calibri" w:hAnsi="Calibri" w:cs="Calibri"/>
                <w:szCs w:val="22"/>
              </w:rPr>
            </w:pPr>
          </w:p>
        </w:tc>
        <w:tc>
          <w:tcPr>
            <w:tcW w:w="1178" w:type="dxa"/>
            <w:tcBorders>
              <w:bottom w:val="single" w:sz="4" w:space="0" w:color="auto"/>
            </w:tcBorders>
            <w:shd w:val="clear" w:color="auto" w:fill="auto"/>
            <w:vAlign w:val="bottom"/>
          </w:tcPr>
          <w:p w14:paraId="27730EF0" w14:textId="38CF00E8" w:rsidR="000C6FB5" w:rsidRPr="00CC2B9D" w:rsidRDefault="000C6FB5" w:rsidP="000C6FB5">
            <w:pPr>
              <w:pStyle w:val="acctfourfigures"/>
              <w:tabs>
                <w:tab w:val="clear" w:pos="765"/>
                <w:tab w:val="decimal" w:pos="736"/>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0" w:type="dxa"/>
            <w:vAlign w:val="bottom"/>
          </w:tcPr>
          <w:p w14:paraId="0410DC8A" w14:textId="77777777" w:rsidR="000C6FB5" w:rsidRPr="00CC2B9D" w:rsidRDefault="000C6FB5" w:rsidP="000C6FB5">
            <w:pPr>
              <w:pStyle w:val="acctfourfigures"/>
              <w:tabs>
                <w:tab w:val="clear" w:pos="765"/>
                <w:tab w:val="left" w:pos="641"/>
              </w:tabs>
              <w:spacing w:line="240" w:lineRule="auto"/>
              <w:ind w:right="11"/>
              <w:jc w:val="right"/>
              <w:rPr>
                <w:rFonts w:ascii="Calibri" w:hAnsi="Calibri" w:cs="Calibri"/>
                <w:szCs w:val="22"/>
              </w:rPr>
            </w:pPr>
          </w:p>
        </w:tc>
        <w:tc>
          <w:tcPr>
            <w:tcW w:w="1185" w:type="dxa"/>
            <w:tcBorders>
              <w:bottom w:val="single" w:sz="4" w:space="0" w:color="auto"/>
            </w:tcBorders>
            <w:vAlign w:val="bottom"/>
          </w:tcPr>
          <w:p w14:paraId="15E95B53" w14:textId="78BAEF8E" w:rsidR="000C6FB5" w:rsidRPr="00CC2B9D" w:rsidRDefault="000C6FB5" w:rsidP="000C6FB5">
            <w:pPr>
              <w:pStyle w:val="acctfourfigures"/>
              <w:tabs>
                <w:tab w:val="clear" w:pos="765"/>
                <w:tab w:val="decimal" w:pos="736"/>
              </w:tabs>
              <w:spacing w:line="240" w:lineRule="atLeast"/>
              <w:ind w:left="-79" w:right="-108"/>
              <w:rPr>
                <w:rFonts w:ascii="Calibri" w:hAnsi="Calibri" w:cs="Calibri"/>
                <w:szCs w:val="22"/>
                <w:lang w:val="en-US" w:bidi="th-TH"/>
              </w:rPr>
            </w:pPr>
            <w:r w:rsidRPr="00CC2B9D">
              <w:rPr>
                <w:rFonts w:asciiTheme="minorHAnsi" w:hAnsiTheme="minorHAnsi" w:cstheme="minorHAnsi"/>
                <w:szCs w:val="22"/>
                <w:lang w:val="en-US" w:bidi="th-TH"/>
              </w:rPr>
              <w:t>-</w:t>
            </w:r>
          </w:p>
        </w:tc>
        <w:tc>
          <w:tcPr>
            <w:tcW w:w="178" w:type="dxa"/>
            <w:vAlign w:val="bottom"/>
          </w:tcPr>
          <w:p w14:paraId="346133AE" w14:textId="77777777" w:rsidR="000C6FB5" w:rsidRPr="00CC2B9D" w:rsidRDefault="000C6FB5" w:rsidP="000C6FB5">
            <w:pPr>
              <w:pStyle w:val="acctfourfigures"/>
              <w:tabs>
                <w:tab w:val="clear" w:pos="765"/>
                <w:tab w:val="left" w:pos="641"/>
              </w:tabs>
              <w:spacing w:line="240" w:lineRule="auto"/>
              <w:ind w:right="11"/>
              <w:jc w:val="right"/>
              <w:rPr>
                <w:rFonts w:ascii="Calibri" w:hAnsi="Calibri" w:cs="Calibri"/>
                <w:szCs w:val="22"/>
              </w:rPr>
            </w:pPr>
          </w:p>
        </w:tc>
        <w:tc>
          <w:tcPr>
            <w:tcW w:w="1208" w:type="dxa"/>
            <w:tcBorders>
              <w:bottom w:val="single" w:sz="4" w:space="0" w:color="auto"/>
            </w:tcBorders>
            <w:vAlign w:val="bottom"/>
          </w:tcPr>
          <w:p w14:paraId="10085A5A" w14:textId="28482CD3" w:rsidR="000C6FB5" w:rsidRPr="00CC2B9D" w:rsidRDefault="000C6FB5" w:rsidP="000C6FB5">
            <w:pPr>
              <w:pStyle w:val="acctfourfigures"/>
              <w:tabs>
                <w:tab w:val="clear" w:pos="765"/>
                <w:tab w:val="decimal" w:pos="1040"/>
              </w:tabs>
              <w:spacing w:line="240" w:lineRule="atLeast"/>
              <w:ind w:left="-79" w:right="-108"/>
              <w:rPr>
                <w:rFonts w:ascii="Calibri" w:hAnsi="Calibri" w:cs="Calibri"/>
                <w:szCs w:val="22"/>
                <w:lang w:val="en-US" w:bidi="th-TH"/>
              </w:rPr>
            </w:pPr>
            <w:r w:rsidRPr="00CC2B9D">
              <w:rPr>
                <w:rFonts w:asciiTheme="minorHAnsi" w:hAnsiTheme="minorHAnsi" w:cstheme="minorHAnsi"/>
                <w:szCs w:val="22"/>
                <w:lang w:val="en-US" w:bidi="th-TH"/>
              </w:rPr>
              <w:t>28,875</w:t>
            </w:r>
          </w:p>
        </w:tc>
        <w:tc>
          <w:tcPr>
            <w:tcW w:w="180" w:type="dxa"/>
            <w:vAlign w:val="bottom"/>
          </w:tcPr>
          <w:p w14:paraId="2B7EF4C1" w14:textId="77777777" w:rsidR="000C6FB5" w:rsidRPr="00CC2B9D" w:rsidRDefault="000C6FB5" w:rsidP="000C6FB5">
            <w:pPr>
              <w:pStyle w:val="acctfourfigures"/>
              <w:tabs>
                <w:tab w:val="clear" w:pos="765"/>
                <w:tab w:val="left" w:pos="641"/>
              </w:tabs>
              <w:spacing w:line="240" w:lineRule="auto"/>
              <w:ind w:right="11"/>
              <w:jc w:val="right"/>
              <w:rPr>
                <w:rFonts w:ascii="Calibri" w:hAnsi="Calibri" w:cs="Calibri"/>
                <w:szCs w:val="22"/>
              </w:rPr>
            </w:pPr>
          </w:p>
        </w:tc>
        <w:tc>
          <w:tcPr>
            <w:tcW w:w="1194" w:type="dxa"/>
            <w:vAlign w:val="bottom"/>
          </w:tcPr>
          <w:p w14:paraId="40806395" w14:textId="50328379" w:rsidR="000C6FB5" w:rsidRPr="00CC2B9D" w:rsidRDefault="000C6FB5" w:rsidP="000C6FB5">
            <w:pPr>
              <w:pStyle w:val="acctfourfigures"/>
              <w:tabs>
                <w:tab w:val="clear" w:pos="765"/>
              </w:tabs>
              <w:spacing w:line="240" w:lineRule="atLeast"/>
              <w:ind w:left="-79" w:right="-108"/>
              <w:jc w:val="center"/>
              <w:rPr>
                <w:rFonts w:ascii="Calibri" w:hAnsi="Calibri" w:cs="Calibri"/>
                <w:szCs w:val="22"/>
                <w:lang w:val="en-US" w:bidi="th-TH"/>
              </w:rPr>
            </w:pPr>
            <w:r w:rsidRPr="00CC2B9D">
              <w:rPr>
                <w:rFonts w:asciiTheme="minorHAnsi" w:hAnsiTheme="minorHAnsi" w:cstheme="minorHAnsi"/>
                <w:szCs w:val="22"/>
                <w:lang w:val="en-US" w:bidi="th-TH"/>
              </w:rPr>
              <w:t>-</w:t>
            </w:r>
          </w:p>
        </w:tc>
        <w:tc>
          <w:tcPr>
            <w:tcW w:w="195" w:type="dxa"/>
            <w:vAlign w:val="bottom"/>
          </w:tcPr>
          <w:p w14:paraId="1879324F" w14:textId="77777777" w:rsidR="000C6FB5" w:rsidRPr="00CC2B9D" w:rsidRDefault="000C6FB5" w:rsidP="000C6FB5">
            <w:pPr>
              <w:pStyle w:val="acctfourfigures"/>
              <w:tabs>
                <w:tab w:val="clear" w:pos="765"/>
                <w:tab w:val="left" w:pos="641"/>
              </w:tabs>
              <w:spacing w:line="240" w:lineRule="auto"/>
              <w:ind w:right="11"/>
              <w:jc w:val="right"/>
              <w:rPr>
                <w:rFonts w:ascii="Calibri" w:hAnsi="Calibri" w:cs="Calibri"/>
                <w:szCs w:val="22"/>
              </w:rPr>
            </w:pPr>
          </w:p>
        </w:tc>
        <w:tc>
          <w:tcPr>
            <w:tcW w:w="1190" w:type="dxa"/>
            <w:gridSpan w:val="2"/>
            <w:vAlign w:val="bottom"/>
          </w:tcPr>
          <w:p w14:paraId="7C8BB8BE" w14:textId="0DF1AF14" w:rsidR="000C6FB5" w:rsidRPr="00CC2B9D" w:rsidRDefault="000C6FB5" w:rsidP="000C6FB5">
            <w:pPr>
              <w:pStyle w:val="acctfourfigures"/>
              <w:tabs>
                <w:tab w:val="clear" w:pos="765"/>
              </w:tabs>
              <w:spacing w:line="240" w:lineRule="auto"/>
              <w:ind w:right="11"/>
              <w:jc w:val="center"/>
              <w:rPr>
                <w:rFonts w:ascii="Calibri" w:hAnsi="Calibri" w:cs="Calibri"/>
                <w:szCs w:val="22"/>
                <w:lang w:val="en-US" w:bidi="th-TH"/>
              </w:rPr>
            </w:pPr>
            <w:r w:rsidRPr="00CC2B9D">
              <w:rPr>
                <w:rFonts w:asciiTheme="minorHAnsi" w:hAnsiTheme="minorHAnsi" w:cstheme="minorHAnsi"/>
                <w:szCs w:val="22"/>
                <w:lang w:val="en-US" w:bidi="th-TH"/>
              </w:rPr>
              <w:t>2.90 - 6.33</w:t>
            </w:r>
          </w:p>
        </w:tc>
      </w:tr>
      <w:tr w:rsidR="000C6FB5" w:rsidRPr="00CC2B9D" w14:paraId="4B5FBF1B" w14:textId="77777777">
        <w:trPr>
          <w:cantSplit/>
          <w:trHeight w:val="50"/>
        </w:trPr>
        <w:tc>
          <w:tcPr>
            <w:tcW w:w="3006" w:type="dxa"/>
            <w:vAlign w:val="bottom"/>
          </w:tcPr>
          <w:p w14:paraId="58E4789C" w14:textId="77777777" w:rsidR="000C6FB5" w:rsidRPr="00CC2B9D" w:rsidRDefault="000C6FB5" w:rsidP="000C6FB5">
            <w:pPr>
              <w:spacing w:line="240" w:lineRule="auto"/>
              <w:ind w:left="180" w:hanging="180"/>
              <w:rPr>
                <w:rFonts w:ascii="Calibri" w:hAnsi="Calibri" w:cs="Calibri"/>
                <w:szCs w:val="22"/>
                <w:cs/>
              </w:rPr>
            </w:pPr>
            <w:r w:rsidRPr="00CC2B9D">
              <w:rPr>
                <w:rFonts w:ascii="Calibri" w:hAnsi="Calibri" w:cs="Calibri"/>
                <w:b/>
                <w:bCs/>
                <w:szCs w:val="22"/>
              </w:rPr>
              <w:t>Total</w:t>
            </w:r>
          </w:p>
        </w:tc>
        <w:tc>
          <w:tcPr>
            <w:tcW w:w="1309" w:type="dxa"/>
            <w:tcBorders>
              <w:top w:val="single" w:sz="4" w:space="0" w:color="auto"/>
              <w:bottom w:val="double" w:sz="4" w:space="0" w:color="auto"/>
            </w:tcBorders>
            <w:shd w:val="clear" w:color="auto" w:fill="auto"/>
            <w:vAlign w:val="bottom"/>
          </w:tcPr>
          <w:p w14:paraId="4FF3E4B8" w14:textId="369A578F" w:rsidR="000C6FB5" w:rsidRPr="00CC2B9D" w:rsidRDefault="000C6FB5" w:rsidP="000C6FB5">
            <w:pPr>
              <w:pStyle w:val="acctfourfigures"/>
              <w:tabs>
                <w:tab w:val="clear" w:pos="765"/>
                <w:tab w:val="decimal" w:pos="1123"/>
              </w:tabs>
              <w:spacing w:line="240" w:lineRule="atLeast"/>
              <w:ind w:left="-79" w:right="-108"/>
              <w:rPr>
                <w:rFonts w:ascii="Calibri" w:hAnsi="Calibri" w:cs="Calibri"/>
                <w:b/>
                <w:bCs/>
                <w:szCs w:val="22"/>
              </w:rPr>
            </w:pPr>
            <w:r w:rsidRPr="00CC2B9D">
              <w:rPr>
                <w:rFonts w:asciiTheme="minorHAnsi" w:hAnsiTheme="minorHAnsi" w:cstheme="minorHAnsi"/>
                <w:b/>
                <w:bCs/>
                <w:szCs w:val="22"/>
              </w:rPr>
              <w:t>11,100,114</w:t>
            </w:r>
          </w:p>
        </w:tc>
        <w:tc>
          <w:tcPr>
            <w:tcW w:w="184" w:type="dxa"/>
            <w:vAlign w:val="bottom"/>
          </w:tcPr>
          <w:p w14:paraId="5A9A3DD6" w14:textId="77777777" w:rsidR="000C6FB5" w:rsidRPr="00CC2B9D" w:rsidRDefault="000C6FB5" w:rsidP="000C6FB5">
            <w:pPr>
              <w:pStyle w:val="acctfourfigures"/>
              <w:tabs>
                <w:tab w:val="clear" w:pos="765"/>
                <w:tab w:val="decimal" w:pos="903"/>
              </w:tabs>
              <w:spacing w:line="240" w:lineRule="auto"/>
              <w:ind w:right="11"/>
              <w:rPr>
                <w:rFonts w:ascii="Calibri" w:hAnsi="Calibri" w:cs="Calibri"/>
                <w:b/>
                <w:bCs/>
                <w:szCs w:val="22"/>
                <w:lang w:val="en-US" w:bidi="th-TH"/>
              </w:rPr>
            </w:pPr>
          </w:p>
        </w:tc>
        <w:tc>
          <w:tcPr>
            <w:tcW w:w="1110" w:type="dxa"/>
            <w:tcBorders>
              <w:top w:val="single" w:sz="4" w:space="0" w:color="auto"/>
              <w:bottom w:val="double" w:sz="4" w:space="0" w:color="auto"/>
            </w:tcBorders>
            <w:shd w:val="clear" w:color="auto" w:fill="auto"/>
            <w:vAlign w:val="bottom"/>
          </w:tcPr>
          <w:p w14:paraId="6A431028" w14:textId="44FD0ECD" w:rsidR="000C6FB5" w:rsidRPr="00CC2B9D" w:rsidRDefault="000C6FB5" w:rsidP="000C6FB5">
            <w:pPr>
              <w:pStyle w:val="acctfourfigures"/>
              <w:tabs>
                <w:tab w:val="clear" w:pos="765"/>
                <w:tab w:val="decimal" w:pos="704"/>
              </w:tabs>
              <w:spacing w:line="240" w:lineRule="atLeast"/>
              <w:ind w:left="-79" w:right="-108"/>
              <w:rPr>
                <w:rFonts w:ascii="Calibri" w:hAnsi="Calibri" w:cs="Calibri"/>
                <w:b/>
                <w:bCs/>
                <w:szCs w:val="22"/>
              </w:rPr>
            </w:pPr>
            <w:r w:rsidRPr="00CC2B9D">
              <w:rPr>
                <w:rFonts w:asciiTheme="minorHAnsi" w:hAnsiTheme="minorHAnsi" w:cstheme="minorHAnsi"/>
                <w:b/>
                <w:bCs/>
                <w:szCs w:val="22"/>
              </w:rPr>
              <w:t>-</w:t>
            </w:r>
          </w:p>
        </w:tc>
        <w:tc>
          <w:tcPr>
            <w:tcW w:w="180" w:type="dxa"/>
            <w:shd w:val="clear" w:color="auto" w:fill="auto"/>
            <w:vAlign w:val="bottom"/>
          </w:tcPr>
          <w:p w14:paraId="29CFD16F" w14:textId="77777777" w:rsidR="000C6FB5" w:rsidRPr="00CC2B9D" w:rsidRDefault="000C6FB5" w:rsidP="000C6FB5">
            <w:pPr>
              <w:pStyle w:val="acctfourfigures"/>
              <w:spacing w:line="240" w:lineRule="auto"/>
              <w:rPr>
                <w:rFonts w:ascii="Calibri" w:hAnsi="Calibri" w:cs="Calibri"/>
                <w:b/>
                <w:bCs/>
                <w:szCs w:val="22"/>
              </w:rPr>
            </w:pPr>
          </w:p>
        </w:tc>
        <w:tc>
          <w:tcPr>
            <w:tcW w:w="1210" w:type="dxa"/>
            <w:tcBorders>
              <w:top w:val="single" w:sz="4" w:space="0" w:color="auto"/>
              <w:bottom w:val="double" w:sz="4" w:space="0" w:color="auto"/>
            </w:tcBorders>
            <w:shd w:val="clear" w:color="auto" w:fill="auto"/>
            <w:vAlign w:val="bottom"/>
          </w:tcPr>
          <w:p w14:paraId="24A24F51" w14:textId="5FDE6AE8" w:rsidR="000C6FB5" w:rsidRPr="00CC2B9D" w:rsidRDefault="000C6FB5" w:rsidP="000C6FB5">
            <w:pPr>
              <w:pStyle w:val="acctfourfigures"/>
              <w:tabs>
                <w:tab w:val="clear" w:pos="765"/>
                <w:tab w:val="decimal" w:pos="950"/>
              </w:tabs>
              <w:spacing w:line="240" w:lineRule="atLeast"/>
              <w:ind w:left="-79" w:right="-108"/>
              <w:rPr>
                <w:rFonts w:ascii="Calibri" w:hAnsi="Calibri" w:cs="Calibri"/>
                <w:b/>
                <w:bCs/>
                <w:szCs w:val="22"/>
              </w:rPr>
            </w:pPr>
            <w:r w:rsidRPr="00CC2B9D">
              <w:rPr>
                <w:rFonts w:asciiTheme="minorHAnsi" w:hAnsiTheme="minorHAnsi" w:cstheme="minorHAnsi"/>
                <w:b/>
                <w:bCs/>
                <w:szCs w:val="22"/>
              </w:rPr>
              <w:t>704,248</w:t>
            </w:r>
          </w:p>
        </w:tc>
        <w:tc>
          <w:tcPr>
            <w:tcW w:w="180" w:type="dxa"/>
            <w:shd w:val="clear" w:color="auto" w:fill="auto"/>
            <w:vAlign w:val="bottom"/>
          </w:tcPr>
          <w:p w14:paraId="01C98E8D" w14:textId="77777777" w:rsidR="000C6FB5" w:rsidRPr="00CC2B9D" w:rsidRDefault="000C6FB5" w:rsidP="000C6FB5">
            <w:pPr>
              <w:pStyle w:val="acctfourfigures"/>
              <w:spacing w:line="240" w:lineRule="auto"/>
              <w:rPr>
                <w:rFonts w:ascii="Calibri" w:hAnsi="Calibri" w:cs="Calibri"/>
                <w:b/>
                <w:bCs/>
                <w:szCs w:val="22"/>
              </w:rPr>
            </w:pPr>
          </w:p>
        </w:tc>
        <w:tc>
          <w:tcPr>
            <w:tcW w:w="1136" w:type="dxa"/>
            <w:tcBorders>
              <w:top w:val="single" w:sz="4" w:space="0" w:color="auto"/>
              <w:bottom w:val="double" w:sz="4" w:space="0" w:color="auto"/>
            </w:tcBorders>
            <w:shd w:val="clear" w:color="auto" w:fill="auto"/>
            <w:vAlign w:val="bottom"/>
          </w:tcPr>
          <w:p w14:paraId="2C6E6C93" w14:textId="20FF2589" w:rsidR="000C6FB5" w:rsidRPr="00CC2B9D" w:rsidRDefault="000C6FB5" w:rsidP="000C6FB5">
            <w:pPr>
              <w:pStyle w:val="acctfourfigures"/>
              <w:tabs>
                <w:tab w:val="clear" w:pos="765"/>
                <w:tab w:val="decimal" w:pos="928"/>
              </w:tabs>
              <w:spacing w:line="240" w:lineRule="atLeast"/>
              <w:ind w:left="-79" w:right="-108"/>
              <w:rPr>
                <w:rFonts w:ascii="Calibri" w:hAnsi="Calibri" w:cs="Calibri"/>
                <w:b/>
                <w:bCs/>
                <w:szCs w:val="22"/>
              </w:rPr>
            </w:pPr>
            <w:r w:rsidRPr="00CC2B9D">
              <w:rPr>
                <w:rFonts w:asciiTheme="minorHAnsi" w:hAnsiTheme="minorHAnsi" w:cstheme="minorHAnsi"/>
                <w:b/>
                <w:bCs/>
                <w:szCs w:val="22"/>
              </w:rPr>
              <w:t>14,485</w:t>
            </w:r>
          </w:p>
        </w:tc>
        <w:tc>
          <w:tcPr>
            <w:tcW w:w="180" w:type="dxa"/>
            <w:shd w:val="clear" w:color="auto" w:fill="auto"/>
            <w:vAlign w:val="bottom"/>
          </w:tcPr>
          <w:p w14:paraId="23480378" w14:textId="77777777" w:rsidR="000C6FB5" w:rsidRPr="00CC2B9D" w:rsidRDefault="000C6FB5" w:rsidP="000C6FB5">
            <w:pPr>
              <w:pStyle w:val="acctfourfigures"/>
              <w:spacing w:line="240" w:lineRule="auto"/>
              <w:rPr>
                <w:rFonts w:ascii="Calibri" w:hAnsi="Calibri" w:cs="Calibri"/>
                <w:b/>
                <w:bCs/>
                <w:szCs w:val="22"/>
              </w:rPr>
            </w:pPr>
          </w:p>
        </w:tc>
        <w:tc>
          <w:tcPr>
            <w:tcW w:w="1178" w:type="dxa"/>
            <w:tcBorders>
              <w:top w:val="single" w:sz="4" w:space="0" w:color="auto"/>
              <w:bottom w:val="double" w:sz="4" w:space="0" w:color="auto"/>
            </w:tcBorders>
            <w:shd w:val="clear" w:color="auto" w:fill="auto"/>
            <w:vAlign w:val="bottom"/>
          </w:tcPr>
          <w:p w14:paraId="1CB9E8B0" w14:textId="464AC1AA" w:rsidR="000C6FB5" w:rsidRPr="00CC2B9D" w:rsidRDefault="000C6FB5" w:rsidP="000C6FB5">
            <w:pPr>
              <w:pStyle w:val="acctfourfigures"/>
              <w:tabs>
                <w:tab w:val="clear" w:pos="765"/>
                <w:tab w:val="decimal" w:pos="736"/>
              </w:tabs>
              <w:spacing w:line="240" w:lineRule="atLeast"/>
              <w:ind w:left="-79" w:right="-108"/>
              <w:rPr>
                <w:rFonts w:ascii="Calibri" w:hAnsi="Calibri" w:cs="Calibri"/>
                <w:b/>
                <w:bCs/>
                <w:szCs w:val="22"/>
              </w:rPr>
            </w:pPr>
            <w:r w:rsidRPr="00CC2B9D">
              <w:rPr>
                <w:rFonts w:asciiTheme="minorHAnsi" w:hAnsiTheme="minorHAnsi" w:cstheme="minorHAnsi"/>
                <w:b/>
                <w:bCs/>
                <w:szCs w:val="22"/>
              </w:rPr>
              <w:t>-</w:t>
            </w:r>
          </w:p>
        </w:tc>
        <w:tc>
          <w:tcPr>
            <w:tcW w:w="180" w:type="dxa"/>
            <w:vAlign w:val="bottom"/>
          </w:tcPr>
          <w:p w14:paraId="23207677" w14:textId="77777777" w:rsidR="000C6FB5" w:rsidRPr="00CC2B9D" w:rsidRDefault="000C6FB5" w:rsidP="000C6FB5">
            <w:pPr>
              <w:pStyle w:val="acctfourfigures"/>
              <w:tabs>
                <w:tab w:val="clear" w:pos="765"/>
              </w:tabs>
              <w:spacing w:line="240" w:lineRule="auto"/>
              <w:ind w:right="11"/>
              <w:jc w:val="right"/>
              <w:rPr>
                <w:rFonts w:ascii="Calibri" w:hAnsi="Calibri" w:cs="Calibri"/>
                <w:b/>
                <w:bCs/>
                <w:szCs w:val="22"/>
              </w:rPr>
            </w:pPr>
          </w:p>
        </w:tc>
        <w:tc>
          <w:tcPr>
            <w:tcW w:w="1185" w:type="dxa"/>
            <w:tcBorders>
              <w:top w:val="single" w:sz="4" w:space="0" w:color="auto"/>
              <w:bottom w:val="double" w:sz="4" w:space="0" w:color="auto"/>
            </w:tcBorders>
            <w:vAlign w:val="bottom"/>
          </w:tcPr>
          <w:p w14:paraId="2F6D747F" w14:textId="06180BB6" w:rsidR="000C6FB5" w:rsidRPr="00CC2B9D" w:rsidRDefault="000C6FB5" w:rsidP="00C775B1">
            <w:pPr>
              <w:pStyle w:val="acctfourfigures"/>
              <w:tabs>
                <w:tab w:val="clear" w:pos="765"/>
                <w:tab w:val="decimal" w:pos="928"/>
              </w:tabs>
              <w:spacing w:line="240" w:lineRule="atLeast"/>
              <w:ind w:left="-79" w:right="-108"/>
              <w:rPr>
                <w:rFonts w:ascii="Calibri" w:hAnsi="Calibri" w:cs="Calibri"/>
                <w:b/>
                <w:bCs/>
                <w:szCs w:val="22"/>
                <w:lang w:val="en-US" w:bidi="th-TH"/>
              </w:rPr>
            </w:pPr>
            <w:r w:rsidRPr="00CC2B9D">
              <w:rPr>
                <w:rFonts w:ascii="Calibri" w:hAnsi="Calibri" w:cs="Calibri"/>
                <w:b/>
                <w:bCs/>
                <w:szCs w:val="22"/>
                <w:lang w:val="en-US" w:bidi="th-TH"/>
              </w:rPr>
              <w:t>433,638</w:t>
            </w:r>
          </w:p>
        </w:tc>
        <w:tc>
          <w:tcPr>
            <w:tcW w:w="178" w:type="dxa"/>
            <w:vAlign w:val="bottom"/>
          </w:tcPr>
          <w:p w14:paraId="151AE7A2" w14:textId="77777777" w:rsidR="000C6FB5" w:rsidRPr="00CC2B9D" w:rsidRDefault="000C6FB5" w:rsidP="000C6FB5">
            <w:pPr>
              <w:pStyle w:val="acctfourfigures"/>
              <w:tabs>
                <w:tab w:val="clear" w:pos="765"/>
              </w:tabs>
              <w:spacing w:line="240" w:lineRule="auto"/>
              <w:ind w:right="11"/>
              <w:jc w:val="right"/>
              <w:rPr>
                <w:rFonts w:ascii="Calibri" w:hAnsi="Calibri" w:cs="Calibri"/>
                <w:b/>
                <w:bCs/>
                <w:szCs w:val="22"/>
              </w:rPr>
            </w:pPr>
          </w:p>
        </w:tc>
        <w:tc>
          <w:tcPr>
            <w:tcW w:w="1208" w:type="dxa"/>
            <w:tcBorders>
              <w:top w:val="single" w:sz="4" w:space="0" w:color="auto"/>
              <w:bottom w:val="double" w:sz="4" w:space="0" w:color="auto"/>
            </w:tcBorders>
            <w:vAlign w:val="bottom"/>
          </w:tcPr>
          <w:p w14:paraId="4434EDDF" w14:textId="237109FB" w:rsidR="000C6FB5" w:rsidRPr="00CC2B9D" w:rsidRDefault="000C6FB5" w:rsidP="000C6FB5">
            <w:pPr>
              <w:pStyle w:val="acctfourfigures"/>
              <w:tabs>
                <w:tab w:val="clear" w:pos="765"/>
                <w:tab w:val="decimal" w:pos="1040"/>
              </w:tabs>
              <w:spacing w:line="240" w:lineRule="atLeast"/>
              <w:ind w:left="-79" w:right="-108"/>
              <w:rPr>
                <w:rFonts w:ascii="Calibri" w:hAnsi="Calibri" w:cs="Calibri"/>
                <w:b/>
                <w:bCs/>
                <w:szCs w:val="22"/>
                <w:lang w:val="en-US" w:bidi="th-TH"/>
              </w:rPr>
            </w:pPr>
            <w:r w:rsidRPr="00CC2B9D">
              <w:rPr>
                <w:rFonts w:asciiTheme="minorHAnsi" w:hAnsiTheme="minorHAnsi" w:cstheme="minorHAnsi"/>
                <w:b/>
                <w:bCs/>
                <w:szCs w:val="22"/>
                <w:lang w:val="en-US" w:bidi="th-TH"/>
              </w:rPr>
              <w:t>12,252,485</w:t>
            </w:r>
          </w:p>
        </w:tc>
        <w:tc>
          <w:tcPr>
            <w:tcW w:w="180" w:type="dxa"/>
            <w:vAlign w:val="bottom"/>
          </w:tcPr>
          <w:p w14:paraId="3D964A72" w14:textId="77777777" w:rsidR="000C6FB5" w:rsidRPr="00CC2B9D" w:rsidRDefault="000C6FB5" w:rsidP="000C6FB5">
            <w:pPr>
              <w:pStyle w:val="acctfourfigures"/>
              <w:tabs>
                <w:tab w:val="clear" w:pos="765"/>
              </w:tabs>
              <w:spacing w:line="240" w:lineRule="auto"/>
              <w:ind w:right="11"/>
              <w:jc w:val="right"/>
              <w:rPr>
                <w:rFonts w:ascii="Calibri" w:hAnsi="Calibri" w:cs="Calibri"/>
                <w:b/>
                <w:bCs/>
                <w:szCs w:val="22"/>
              </w:rPr>
            </w:pPr>
          </w:p>
        </w:tc>
        <w:tc>
          <w:tcPr>
            <w:tcW w:w="1194" w:type="dxa"/>
            <w:vAlign w:val="bottom"/>
          </w:tcPr>
          <w:p w14:paraId="49B2C75D" w14:textId="77777777" w:rsidR="000C6FB5" w:rsidRPr="00CC2B9D" w:rsidRDefault="000C6FB5" w:rsidP="000C6FB5">
            <w:pPr>
              <w:pStyle w:val="acctfourfigures"/>
              <w:tabs>
                <w:tab w:val="clear" w:pos="765"/>
              </w:tabs>
              <w:spacing w:line="240" w:lineRule="auto"/>
              <w:ind w:right="11"/>
              <w:jc w:val="right"/>
              <w:rPr>
                <w:rFonts w:ascii="Calibri" w:hAnsi="Calibri" w:cs="Calibri"/>
                <w:b/>
                <w:bCs/>
                <w:szCs w:val="22"/>
              </w:rPr>
            </w:pPr>
          </w:p>
        </w:tc>
        <w:tc>
          <w:tcPr>
            <w:tcW w:w="195" w:type="dxa"/>
            <w:vAlign w:val="bottom"/>
          </w:tcPr>
          <w:p w14:paraId="6A970D5B" w14:textId="77777777" w:rsidR="000C6FB5" w:rsidRPr="00CC2B9D" w:rsidRDefault="000C6FB5" w:rsidP="000C6FB5">
            <w:pPr>
              <w:pStyle w:val="acctfourfigures"/>
              <w:tabs>
                <w:tab w:val="clear" w:pos="765"/>
              </w:tabs>
              <w:spacing w:line="240" w:lineRule="auto"/>
              <w:ind w:right="11"/>
              <w:jc w:val="right"/>
              <w:rPr>
                <w:rFonts w:ascii="Calibri" w:hAnsi="Calibri" w:cs="Calibri"/>
                <w:b/>
                <w:bCs/>
                <w:szCs w:val="22"/>
              </w:rPr>
            </w:pPr>
          </w:p>
        </w:tc>
        <w:tc>
          <w:tcPr>
            <w:tcW w:w="1190" w:type="dxa"/>
            <w:gridSpan w:val="2"/>
            <w:vAlign w:val="bottom"/>
          </w:tcPr>
          <w:p w14:paraId="3FE83C57" w14:textId="77777777" w:rsidR="000C6FB5" w:rsidRPr="00CC2B9D" w:rsidRDefault="000C6FB5" w:rsidP="000C6FB5">
            <w:pPr>
              <w:pStyle w:val="acctfourfigures"/>
              <w:tabs>
                <w:tab w:val="clear" w:pos="765"/>
              </w:tabs>
              <w:spacing w:line="240" w:lineRule="auto"/>
              <w:ind w:right="11"/>
              <w:jc w:val="right"/>
              <w:rPr>
                <w:rFonts w:ascii="Calibri" w:hAnsi="Calibri" w:cs="Calibri"/>
                <w:b/>
                <w:bCs/>
                <w:szCs w:val="22"/>
              </w:rPr>
            </w:pPr>
          </w:p>
        </w:tc>
      </w:tr>
    </w:tbl>
    <w:p w14:paraId="3230C979" w14:textId="1DD95A95" w:rsidR="000062F6" w:rsidRPr="00CC2B9D" w:rsidRDefault="000062F6"/>
    <w:p w14:paraId="1883A10E" w14:textId="5EF04F2E" w:rsidR="00F16B7D" w:rsidRPr="00CC2B9D" w:rsidRDefault="00F16B7D"/>
    <w:tbl>
      <w:tblPr>
        <w:tblW w:w="15399" w:type="dxa"/>
        <w:tblInd w:w="441" w:type="dxa"/>
        <w:tblLayout w:type="fixed"/>
        <w:tblCellMar>
          <w:left w:w="79" w:type="dxa"/>
          <w:right w:w="79" w:type="dxa"/>
        </w:tblCellMar>
        <w:tblLook w:val="0000" w:firstRow="0" w:lastRow="0" w:firstColumn="0" w:lastColumn="0" w:noHBand="0" w:noVBand="0"/>
      </w:tblPr>
      <w:tblGrid>
        <w:gridCol w:w="3006"/>
        <w:gridCol w:w="1309"/>
        <w:gridCol w:w="184"/>
        <w:gridCol w:w="1110"/>
        <w:gridCol w:w="180"/>
        <w:gridCol w:w="1210"/>
        <w:gridCol w:w="180"/>
        <w:gridCol w:w="1136"/>
        <w:gridCol w:w="180"/>
        <w:gridCol w:w="1178"/>
        <w:gridCol w:w="180"/>
        <w:gridCol w:w="1185"/>
        <w:gridCol w:w="178"/>
        <w:gridCol w:w="1208"/>
        <w:gridCol w:w="180"/>
        <w:gridCol w:w="1274"/>
        <w:gridCol w:w="195"/>
        <w:gridCol w:w="1326"/>
      </w:tblGrid>
      <w:tr w:rsidR="00BD30BD" w:rsidRPr="00CC2B9D" w14:paraId="6080CDF1" w14:textId="77777777" w:rsidTr="00EE2A5C">
        <w:trPr>
          <w:cantSplit/>
          <w:trHeight w:val="64"/>
          <w:tblHeader/>
        </w:trPr>
        <w:tc>
          <w:tcPr>
            <w:tcW w:w="3006" w:type="dxa"/>
            <w:vAlign w:val="bottom"/>
          </w:tcPr>
          <w:p w14:paraId="5249BF42" w14:textId="77777777" w:rsidR="00BD30BD" w:rsidRPr="00CC2B9D" w:rsidRDefault="00BD30BD" w:rsidP="00B56158">
            <w:pPr>
              <w:pStyle w:val="acctfourfigures"/>
              <w:tabs>
                <w:tab w:val="clear" w:pos="765"/>
              </w:tabs>
              <w:spacing w:line="240" w:lineRule="auto"/>
              <w:rPr>
                <w:rFonts w:ascii="Calibri" w:hAnsi="Calibri" w:cs="Calibri"/>
                <w:i/>
                <w:iCs/>
                <w:color w:val="0000FF"/>
                <w:szCs w:val="22"/>
                <w:lang w:bidi="th-TH"/>
              </w:rPr>
            </w:pPr>
            <w:r w:rsidRPr="00CC2B9D">
              <w:rPr>
                <w:rFonts w:ascii="Calibri" w:hAnsi="Calibri" w:cs="Calibri"/>
                <w:szCs w:val="22"/>
              </w:rPr>
              <w:br w:type="page"/>
            </w:r>
          </w:p>
        </w:tc>
        <w:tc>
          <w:tcPr>
            <w:tcW w:w="12393" w:type="dxa"/>
            <w:gridSpan w:val="17"/>
          </w:tcPr>
          <w:p w14:paraId="723B1AD2" w14:textId="7D01A2EA" w:rsidR="00BD30BD" w:rsidRPr="00CC2B9D" w:rsidRDefault="00BD30BD" w:rsidP="00BD30BD">
            <w:pPr>
              <w:pStyle w:val="acctmergecolhdg"/>
              <w:spacing w:line="240" w:lineRule="atLeast"/>
              <w:rPr>
                <w:rFonts w:ascii="Calibri" w:hAnsi="Calibri" w:cs="Calibri"/>
                <w:b w:val="0"/>
                <w:bCs/>
                <w:szCs w:val="22"/>
                <w:cs/>
                <w:lang w:bidi="th-TH"/>
              </w:rPr>
            </w:pPr>
            <w:r w:rsidRPr="00CC2B9D">
              <w:rPr>
                <w:rFonts w:asciiTheme="minorHAnsi" w:hAnsiTheme="minorHAnsi" w:cstheme="minorHAnsi"/>
                <w:szCs w:val="22"/>
              </w:rPr>
              <w:t xml:space="preserve">Separate </w:t>
            </w:r>
            <w:r w:rsidRPr="00CC2B9D">
              <w:rPr>
                <w:rFonts w:ascii="Calibri" w:hAnsi="Calibri" w:cs="Calibri"/>
                <w:szCs w:val="22"/>
              </w:rPr>
              <w:t>financial statements</w:t>
            </w:r>
          </w:p>
        </w:tc>
      </w:tr>
      <w:tr w:rsidR="00BD30BD" w:rsidRPr="00CC2B9D" w14:paraId="1D0D2F6D" w14:textId="77777777" w:rsidTr="00EE2A5C">
        <w:trPr>
          <w:cantSplit/>
          <w:trHeight w:val="64"/>
          <w:tblHeader/>
        </w:trPr>
        <w:tc>
          <w:tcPr>
            <w:tcW w:w="3006" w:type="dxa"/>
            <w:vAlign w:val="bottom"/>
          </w:tcPr>
          <w:p w14:paraId="486986DE" w14:textId="77777777" w:rsidR="00BD30BD" w:rsidRPr="00CC2B9D" w:rsidRDefault="00BD30BD" w:rsidP="00B56158">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1367D735" w14:textId="77777777" w:rsidR="00BD30BD" w:rsidRPr="00CC2B9D" w:rsidRDefault="00BD30BD" w:rsidP="00B56158">
            <w:pPr>
              <w:pStyle w:val="acctfourfigures"/>
              <w:tabs>
                <w:tab w:val="clear" w:pos="765"/>
              </w:tabs>
              <w:spacing w:line="240" w:lineRule="auto"/>
              <w:ind w:left="-79" w:right="-79"/>
              <w:jc w:val="center"/>
              <w:rPr>
                <w:rFonts w:ascii="Calibri" w:hAnsi="Calibri" w:cs="Calibri"/>
                <w:b/>
                <w:bCs/>
                <w:szCs w:val="22"/>
                <w:lang w:bidi="th-TH"/>
              </w:rPr>
            </w:pPr>
            <w:r w:rsidRPr="00CC2B9D">
              <w:rPr>
                <w:rFonts w:ascii="Calibri" w:hAnsi="Calibri" w:cs="Calibri"/>
                <w:b/>
                <w:bCs/>
                <w:szCs w:val="22"/>
                <w:lang w:bidi="th-TH"/>
              </w:rPr>
              <w:t>Floating</w:t>
            </w:r>
          </w:p>
        </w:tc>
        <w:tc>
          <w:tcPr>
            <w:tcW w:w="184" w:type="dxa"/>
            <w:vAlign w:val="bottom"/>
          </w:tcPr>
          <w:p w14:paraId="11B7B697"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110" w:type="dxa"/>
            <w:vAlign w:val="bottom"/>
          </w:tcPr>
          <w:p w14:paraId="4FE48A62"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0D9DAF0A"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7550D983"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39B57059"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00A3E69E"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2AD2FE89"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7B7B9E04"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5069F966"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185" w:type="dxa"/>
            <w:vAlign w:val="bottom"/>
          </w:tcPr>
          <w:p w14:paraId="0C919C8B"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492F35D8"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208" w:type="dxa"/>
            <w:vAlign w:val="bottom"/>
          </w:tcPr>
          <w:p w14:paraId="333185E6"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0DEA87A6"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274" w:type="dxa"/>
            <w:vAlign w:val="bottom"/>
          </w:tcPr>
          <w:p w14:paraId="79629C88"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95" w:type="dxa"/>
            <w:vAlign w:val="bottom"/>
          </w:tcPr>
          <w:p w14:paraId="571BF435"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326" w:type="dxa"/>
            <w:vAlign w:val="bottom"/>
          </w:tcPr>
          <w:p w14:paraId="6674772F"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p>
        </w:tc>
      </w:tr>
      <w:tr w:rsidR="00BD30BD" w:rsidRPr="00CC2B9D" w14:paraId="5D9CAED8" w14:textId="77777777" w:rsidTr="00EE2A5C">
        <w:trPr>
          <w:cantSplit/>
          <w:trHeight w:val="64"/>
          <w:tblHeader/>
        </w:trPr>
        <w:tc>
          <w:tcPr>
            <w:tcW w:w="3006" w:type="dxa"/>
            <w:vAlign w:val="bottom"/>
          </w:tcPr>
          <w:p w14:paraId="1DE12AE9" w14:textId="77777777" w:rsidR="00BD30BD" w:rsidRPr="00CC2B9D" w:rsidRDefault="00BD30BD" w:rsidP="00B56158">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6237FCF7" w14:textId="77777777" w:rsidR="00BD30BD" w:rsidRPr="00CC2B9D" w:rsidRDefault="00BD30BD" w:rsidP="00B56158">
            <w:pPr>
              <w:pStyle w:val="acctfourfigures"/>
              <w:tabs>
                <w:tab w:val="clear" w:pos="765"/>
              </w:tabs>
              <w:spacing w:line="240" w:lineRule="auto"/>
              <w:ind w:left="-79" w:right="-79"/>
              <w:jc w:val="center"/>
              <w:rPr>
                <w:rFonts w:ascii="Calibri" w:hAnsi="Calibri" w:cs="Calibri"/>
                <w:b/>
                <w:bCs/>
                <w:szCs w:val="22"/>
                <w:lang w:bidi="th-TH"/>
              </w:rPr>
            </w:pPr>
            <w:r w:rsidRPr="00CC2B9D">
              <w:rPr>
                <w:rFonts w:ascii="Calibri" w:hAnsi="Calibri" w:cs="Calibri"/>
                <w:b/>
                <w:bCs/>
                <w:szCs w:val="22"/>
                <w:lang w:bidi="th-TH"/>
              </w:rPr>
              <w:t>Interest rate</w:t>
            </w:r>
          </w:p>
        </w:tc>
        <w:tc>
          <w:tcPr>
            <w:tcW w:w="184" w:type="dxa"/>
            <w:vAlign w:val="bottom"/>
          </w:tcPr>
          <w:p w14:paraId="18F08525"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5174" w:type="dxa"/>
            <w:gridSpan w:val="7"/>
            <w:vAlign w:val="bottom"/>
          </w:tcPr>
          <w:p w14:paraId="5E30A81E" w14:textId="77777777" w:rsidR="00BD30BD" w:rsidRPr="00CC2B9D" w:rsidRDefault="00BD30BD" w:rsidP="00B56158">
            <w:pPr>
              <w:pStyle w:val="acctfourfigures"/>
              <w:tabs>
                <w:tab w:val="clear" w:pos="765"/>
              </w:tabs>
              <w:spacing w:line="240" w:lineRule="auto"/>
              <w:ind w:left="-79" w:right="-79"/>
              <w:jc w:val="center"/>
              <w:rPr>
                <w:rFonts w:ascii="Calibri" w:hAnsi="Calibri" w:cs="Calibri"/>
                <w:b/>
                <w:bCs/>
                <w:szCs w:val="22"/>
                <w:lang w:bidi="th-TH"/>
              </w:rPr>
            </w:pPr>
            <w:r w:rsidRPr="00CC2B9D">
              <w:rPr>
                <w:rFonts w:ascii="Calibri" w:hAnsi="Calibri" w:cs="Calibri"/>
                <w:b/>
                <w:bCs/>
                <w:szCs w:val="22"/>
                <w:lang w:bidi="th-TH"/>
              </w:rPr>
              <w:t>Fixed interest rate</w:t>
            </w:r>
          </w:p>
        </w:tc>
        <w:tc>
          <w:tcPr>
            <w:tcW w:w="180" w:type="dxa"/>
            <w:vAlign w:val="bottom"/>
          </w:tcPr>
          <w:p w14:paraId="0BAE7246"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cs/>
                <w:lang w:bidi="th-TH"/>
              </w:rPr>
            </w:pPr>
          </w:p>
        </w:tc>
        <w:tc>
          <w:tcPr>
            <w:tcW w:w="1185" w:type="dxa"/>
            <w:vAlign w:val="bottom"/>
          </w:tcPr>
          <w:p w14:paraId="3E62A612" w14:textId="77777777" w:rsidR="00BD30BD" w:rsidRPr="00CC2B9D" w:rsidRDefault="00BD30BD" w:rsidP="00B56158">
            <w:pPr>
              <w:pStyle w:val="acctfourfigures"/>
              <w:tabs>
                <w:tab w:val="clear" w:pos="765"/>
              </w:tabs>
              <w:spacing w:line="240" w:lineRule="auto"/>
              <w:ind w:left="-79" w:right="-79"/>
              <w:jc w:val="center"/>
              <w:rPr>
                <w:rFonts w:ascii="Calibri" w:hAnsi="Calibri" w:cs="Calibri"/>
                <w:b/>
                <w:bCs/>
                <w:szCs w:val="22"/>
                <w:cs/>
                <w:lang w:bidi="th-TH"/>
              </w:rPr>
            </w:pPr>
            <w:r w:rsidRPr="00CC2B9D">
              <w:rPr>
                <w:rFonts w:ascii="Calibri" w:hAnsi="Calibri" w:cs="Calibri"/>
                <w:b/>
                <w:bCs/>
                <w:szCs w:val="22"/>
                <w:lang w:bidi="th-TH"/>
              </w:rPr>
              <w:t>No interest</w:t>
            </w:r>
          </w:p>
        </w:tc>
        <w:tc>
          <w:tcPr>
            <w:tcW w:w="178" w:type="dxa"/>
            <w:vAlign w:val="bottom"/>
          </w:tcPr>
          <w:p w14:paraId="6989D4AE"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cs/>
                <w:lang w:bidi="th-TH"/>
              </w:rPr>
            </w:pPr>
          </w:p>
        </w:tc>
        <w:tc>
          <w:tcPr>
            <w:tcW w:w="1208" w:type="dxa"/>
            <w:vAlign w:val="bottom"/>
          </w:tcPr>
          <w:p w14:paraId="67B116BD" w14:textId="77777777" w:rsidR="00BD30BD" w:rsidRPr="00CC2B9D" w:rsidRDefault="00BD30BD" w:rsidP="00B56158">
            <w:pPr>
              <w:pStyle w:val="acctfourfigures"/>
              <w:tabs>
                <w:tab w:val="clear" w:pos="765"/>
              </w:tabs>
              <w:spacing w:line="240" w:lineRule="auto"/>
              <w:ind w:left="-79" w:right="-79"/>
              <w:jc w:val="center"/>
              <w:rPr>
                <w:rFonts w:ascii="Calibri" w:hAnsi="Calibri" w:cs="Calibri"/>
                <w:b/>
                <w:bCs/>
                <w:szCs w:val="22"/>
                <w:cs/>
                <w:lang w:bidi="th-TH"/>
              </w:rPr>
            </w:pPr>
            <w:r w:rsidRPr="00CC2B9D">
              <w:rPr>
                <w:rFonts w:ascii="Calibri" w:hAnsi="Calibri" w:cs="Calibri"/>
                <w:b/>
                <w:bCs/>
                <w:szCs w:val="22"/>
                <w:lang w:bidi="th-TH"/>
              </w:rPr>
              <w:t>Total</w:t>
            </w:r>
          </w:p>
        </w:tc>
        <w:tc>
          <w:tcPr>
            <w:tcW w:w="180" w:type="dxa"/>
            <w:vAlign w:val="bottom"/>
          </w:tcPr>
          <w:p w14:paraId="0FC23059"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cs/>
                <w:lang w:bidi="th-TH"/>
              </w:rPr>
            </w:pPr>
          </w:p>
        </w:tc>
        <w:tc>
          <w:tcPr>
            <w:tcW w:w="2795" w:type="dxa"/>
            <w:gridSpan w:val="3"/>
            <w:vAlign w:val="bottom"/>
          </w:tcPr>
          <w:p w14:paraId="27C57816" w14:textId="77777777" w:rsidR="00BD30BD" w:rsidRPr="00CC2B9D" w:rsidRDefault="00BD30BD" w:rsidP="00B56158">
            <w:pPr>
              <w:pStyle w:val="acctfourfigures"/>
              <w:tabs>
                <w:tab w:val="clear" w:pos="765"/>
              </w:tabs>
              <w:spacing w:line="240" w:lineRule="auto"/>
              <w:ind w:left="-79" w:right="-79"/>
              <w:jc w:val="center"/>
              <w:rPr>
                <w:rFonts w:ascii="Calibri" w:hAnsi="Calibri" w:cs="Calibri"/>
                <w:b/>
                <w:bCs/>
                <w:szCs w:val="22"/>
                <w:cs/>
                <w:lang w:bidi="th-TH"/>
              </w:rPr>
            </w:pPr>
            <w:r w:rsidRPr="00CC2B9D">
              <w:rPr>
                <w:rFonts w:ascii="Calibri" w:hAnsi="Calibri" w:cs="Calibri"/>
                <w:b/>
                <w:bCs/>
                <w:szCs w:val="22"/>
                <w:lang w:bidi="th-TH"/>
              </w:rPr>
              <w:t>Interest rate</w:t>
            </w:r>
          </w:p>
        </w:tc>
      </w:tr>
      <w:tr w:rsidR="00BD30BD" w:rsidRPr="00CC2B9D" w14:paraId="7048EF95" w14:textId="77777777" w:rsidTr="00EE2A5C">
        <w:trPr>
          <w:cantSplit/>
          <w:trHeight w:val="64"/>
          <w:tblHeader/>
        </w:trPr>
        <w:tc>
          <w:tcPr>
            <w:tcW w:w="3006" w:type="dxa"/>
            <w:vAlign w:val="bottom"/>
          </w:tcPr>
          <w:p w14:paraId="5EEC7FEA" w14:textId="77777777" w:rsidR="00BD30BD" w:rsidRPr="00CC2B9D" w:rsidRDefault="00BD30BD" w:rsidP="00B56158">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31F41FFB"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84" w:type="dxa"/>
            <w:vAlign w:val="bottom"/>
          </w:tcPr>
          <w:p w14:paraId="7D7BB034"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110" w:type="dxa"/>
            <w:vAlign w:val="bottom"/>
          </w:tcPr>
          <w:p w14:paraId="0D23BACC"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2EC1D9FC"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5DD46306"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r w:rsidRPr="00CC2B9D">
              <w:rPr>
                <w:rFonts w:ascii="Calibri" w:hAnsi="Calibri" w:cs="Calibri"/>
                <w:szCs w:val="22"/>
                <w:lang w:bidi="th-TH"/>
              </w:rPr>
              <w:t>Within</w:t>
            </w:r>
          </w:p>
        </w:tc>
        <w:tc>
          <w:tcPr>
            <w:tcW w:w="180" w:type="dxa"/>
            <w:vAlign w:val="bottom"/>
          </w:tcPr>
          <w:p w14:paraId="37E7CC26"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528FA804"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6C2D95F7"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2BDF0FE1"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r w:rsidRPr="00CC2B9D">
              <w:rPr>
                <w:rFonts w:ascii="Calibri" w:hAnsi="Calibri" w:cs="Calibri"/>
                <w:szCs w:val="22"/>
                <w:lang w:bidi="th-TH"/>
              </w:rPr>
              <w:t>Over</w:t>
            </w:r>
          </w:p>
        </w:tc>
        <w:tc>
          <w:tcPr>
            <w:tcW w:w="180" w:type="dxa"/>
            <w:vAlign w:val="bottom"/>
          </w:tcPr>
          <w:p w14:paraId="2770FAFD"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185" w:type="dxa"/>
            <w:vAlign w:val="bottom"/>
          </w:tcPr>
          <w:p w14:paraId="345983FE"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69297712"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208" w:type="dxa"/>
            <w:vAlign w:val="bottom"/>
          </w:tcPr>
          <w:p w14:paraId="76C9D889"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3884E84C"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274" w:type="dxa"/>
            <w:vAlign w:val="bottom"/>
          </w:tcPr>
          <w:p w14:paraId="5DD06E12"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r w:rsidRPr="00CC2B9D">
              <w:rPr>
                <w:rFonts w:ascii="Calibri" w:hAnsi="Calibri" w:cs="Calibri"/>
                <w:b/>
                <w:bCs/>
                <w:szCs w:val="22"/>
                <w:lang w:bidi="th-TH"/>
              </w:rPr>
              <w:t>Floating</w:t>
            </w:r>
          </w:p>
        </w:tc>
        <w:tc>
          <w:tcPr>
            <w:tcW w:w="195" w:type="dxa"/>
            <w:vAlign w:val="bottom"/>
          </w:tcPr>
          <w:p w14:paraId="201B86CD"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326" w:type="dxa"/>
            <w:vAlign w:val="bottom"/>
          </w:tcPr>
          <w:p w14:paraId="5B0F2D47" w14:textId="685E33AF"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r w:rsidRPr="00CC2B9D">
              <w:rPr>
                <w:rFonts w:ascii="Calibri" w:hAnsi="Calibri" w:cs="Calibri"/>
                <w:b/>
                <w:bCs/>
                <w:szCs w:val="22"/>
                <w:lang w:bidi="th-TH"/>
              </w:rPr>
              <w:t>Fixed</w:t>
            </w:r>
          </w:p>
        </w:tc>
      </w:tr>
      <w:tr w:rsidR="00BD30BD" w:rsidRPr="00CC2B9D" w14:paraId="76CF2CF6" w14:textId="77777777" w:rsidTr="00EE2A5C">
        <w:trPr>
          <w:cantSplit/>
          <w:trHeight w:val="64"/>
          <w:tblHeader/>
        </w:trPr>
        <w:tc>
          <w:tcPr>
            <w:tcW w:w="3006" w:type="dxa"/>
            <w:vAlign w:val="bottom"/>
          </w:tcPr>
          <w:p w14:paraId="391C0B75" w14:textId="77777777" w:rsidR="00BD30BD" w:rsidRPr="00CC2B9D" w:rsidRDefault="00BD30BD" w:rsidP="00B56158">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03F069BD"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p>
        </w:tc>
        <w:tc>
          <w:tcPr>
            <w:tcW w:w="184" w:type="dxa"/>
            <w:vAlign w:val="bottom"/>
          </w:tcPr>
          <w:p w14:paraId="39153028"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cs/>
                <w:lang w:bidi="th-TH"/>
              </w:rPr>
            </w:pPr>
          </w:p>
        </w:tc>
        <w:tc>
          <w:tcPr>
            <w:tcW w:w="1110" w:type="dxa"/>
            <w:vAlign w:val="bottom"/>
          </w:tcPr>
          <w:p w14:paraId="7CE546B8"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r w:rsidRPr="00CC2B9D">
              <w:rPr>
                <w:rFonts w:ascii="Calibri" w:hAnsi="Calibri" w:cs="Calibri"/>
                <w:szCs w:val="22"/>
                <w:lang w:bidi="th-TH"/>
              </w:rPr>
              <w:t>At call</w:t>
            </w:r>
          </w:p>
        </w:tc>
        <w:tc>
          <w:tcPr>
            <w:tcW w:w="180" w:type="dxa"/>
            <w:vAlign w:val="bottom"/>
          </w:tcPr>
          <w:p w14:paraId="02D6F908"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0C1C68DF"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val="en-US" w:bidi="th-TH"/>
              </w:rPr>
            </w:pPr>
            <w:r w:rsidRPr="00CC2B9D">
              <w:rPr>
                <w:rFonts w:ascii="Calibri" w:hAnsi="Calibri" w:cs="Calibri"/>
                <w:szCs w:val="22"/>
                <w:lang w:val="en-US" w:bidi="th-TH"/>
              </w:rPr>
              <w:t>1 year</w:t>
            </w:r>
          </w:p>
        </w:tc>
        <w:tc>
          <w:tcPr>
            <w:tcW w:w="180" w:type="dxa"/>
            <w:vAlign w:val="bottom"/>
          </w:tcPr>
          <w:p w14:paraId="38EFF8FF"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69303221"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val="en-US" w:bidi="th-TH"/>
              </w:rPr>
            </w:pPr>
            <w:r w:rsidRPr="00CC2B9D">
              <w:rPr>
                <w:rFonts w:ascii="Calibri" w:hAnsi="Calibri" w:cs="Calibri"/>
                <w:szCs w:val="22"/>
                <w:lang w:val="en-US" w:bidi="th-TH"/>
              </w:rPr>
              <w:t>1-5 years</w:t>
            </w:r>
          </w:p>
        </w:tc>
        <w:tc>
          <w:tcPr>
            <w:tcW w:w="180" w:type="dxa"/>
            <w:vAlign w:val="bottom"/>
          </w:tcPr>
          <w:p w14:paraId="7900154B"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133DE160"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lang w:bidi="th-TH"/>
              </w:rPr>
            </w:pPr>
            <w:r w:rsidRPr="00CC2B9D">
              <w:rPr>
                <w:rFonts w:ascii="Calibri" w:hAnsi="Calibri" w:cs="Calibri"/>
                <w:szCs w:val="22"/>
                <w:lang w:bidi="th-TH"/>
              </w:rPr>
              <w:t>5 years</w:t>
            </w:r>
          </w:p>
        </w:tc>
        <w:tc>
          <w:tcPr>
            <w:tcW w:w="180" w:type="dxa"/>
            <w:vAlign w:val="bottom"/>
          </w:tcPr>
          <w:p w14:paraId="47FBCE8E"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cs/>
                <w:lang w:bidi="th-TH"/>
              </w:rPr>
            </w:pPr>
          </w:p>
        </w:tc>
        <w:tc>
          <w:tcPr>
            <w:tcW w:w="1185" w:type="dxa"/>
            <w:vAlign w:val="bottom"/>
          </w:tcPr>
          <w:p w14:paraId="222FFDA5"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cs/>
                <w:lang w:bidi="th-TH"/>
              </w:rPr>
            </w:pPr>
          </w:p>
        </w:tc>
        <w:tc>
          <w:tcPr>
            <w:tcW w:w="178" w:type="dxa"/>
            <w:vAlign w:val="bottom"/>
          </w:tcPr>
          <w:p w14:paraId="2622778A"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cs/>
                <w:lang w:bidi="th-TH"/>
              </w:rPr>
            </w:pPr>
          </w:p>
        </w:tc>
        <w:tc>
          <w:tcPr>
            <w:tcW w:w="1208" w:type="dxa"/>
            <w:vAlign w:val="bottom"/>
          </w:tcPr>
          <w:p w14:paraId="13509F62"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cs/>
                <w:lang w:bidi="th-TH"/>
              </w:rPr>
            </w:pPr>
          </w:p>
        </w:tc>
        <w:tc>
          <w:tcPr>
            <w:tcW w:w="180" w:type="dxa"/>
            <w:vAlign w:val="bottom"/>
          </w:tcPr>
          <w:p w14:paraId="16FF3990"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cs/>
                <w:lang w:bidi="th-TH"/>
              </w:rPr>
            </w:pPr>
          </w:p>
        </w:tc>
        <w:tc>
          <w:tcPr>
            <w:tcW w:w="1274" w:type="dxa"/>
            <w:vAlign w:val="bottom"/>
          </w:tcPr>
          <w:p w14:paraId="584FFD50"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cs/>
                <w:lang w:bidi="th-TH"/>
              </w:rPr>
            </w:pPr>
            <w:r w:rsidRPr="00CC2B9D">
              <w:rPr>
                <w:rFonts w:ascii="Calibri" w:hAnsi="Calibri" w:cs="Calibri"/>
                <w:b/>
                <w:bCs/>
                <w:szCs w:val="22"/>
                <w:lang w:bidi="th-TH"/>
              </w:rPr>
              <w:t>Interest rate</w:t>
            </w:r>
          </w:p>
        </w:tc>
        <w:tc>
          <w:tcPr>
            <w:tcW w:w="195" w:type="dxa"/>
            <w:vAlign w:val="bottom"/>
          </w:tcPr>
          <w:p w14:paraId="0FB5C227"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cs/>
                <w:lang w:bidi="th-TH"/>
              </w:rPr>
            </w:pPr>
          </w:p>
        </w:tc>
        <w:tc>
          <w:tcPr>
            <w:tcW w:w="1326" w:type="dxa"/>
            <w:vAlign w:val="bottom"/>
          </w:tcPr>
          <w:p w14:paraId="4AE60EB6" w14:textId="77777777" w:rsidR="00BD30BD" w:rsidRPr="00CC2B9D" w:rsidRDefault="00BD30BD" w:rsidP="00B56158">
            <w:pPr>
              <w:pStyle w:val="acctfourfigures"/>
              <w:tabs>
                <w:tab w:val="clear" w:pos="765"/>
              </w:tabs>
              <w:spacing w:line="240" w:lineRule="auto"/>
              <w:ind w:left="-79" w:right="-79"/>
              <w:jc w:val="center"/>
              <w:rPr>
                <w:rFonts w:ascii="Calibri" w:hAnsi="Calibri" w:cs="Calibri"/>
                <w:szCs w:val="22"/>
                <w:cs/>
                <w:lang w:bidi="th-TH"/>
              </w:rPr>
            </w:pPr>
            <w:r w:rsidRPr="00CC2B9D">
              <w:rPr>
                <w:rFonts w:ascii="Calibri" w:hAnsi="Calibri" w:cs="Calibri"/>
                <w:b/>
                <w:bCs/>
                <w:szCs w:val="22"/>
                <w:lang w:bidi="th-TH"/>
              </w:rPr>
              <w:t>Interest rate</w:t>
            </w:r>
          </w:p>
        </w:tc>
      </w:tr>
      <w:tr w:rsidR="00BD30BD" w:rsidRPr="00CC2B9D" w14:paraId="7F05D844" w14:textId="77777777" w:rsidTr="00EE2A5C">
        <w:trPr>
          <w:cantSplit/>
        </w:trPr>
        <w:tc>
          <w:tcPr>
            <w:tcW w:w="3006" w:type="dxa"/>
            <w:vAlign w:val="bottom"/>
          </w:tcPr>
          <w:p w14:paraId="04FCD933" w14:textId="77777777" w:rsidR="00BD30BD" w:rsidRPr="00CC2B9D" w:rsidRDefault="00BD30BD" w:rsidP="00B56158">
            <w:pPr>
              <w:spacing w:line="240" w:lineRule="auto"/>
              <w:ind w:left="180" w:hanging="180"/>
              <w:rPr>
                <w:rFonts w:ascii="Calibri" w:hAnsi="Calibri" w:cs="Calibri"/>
                <w:b/>
                <w:bCs/>
                <w:i/>
                <w:iCs/>
                <w:szCs w:val="22"/>
              </w:rPr>
            </w:pPr>
          </w:p>
        </w:tc>
        <w:tc>
          <w:tcPr>
            <w:tcW w:w="9418" w:type="dxa"/>
            <w:gridSpan w:val="13"/>
            <w:vAlign w:val="bottom"/>
          </w:tcPr>
          <w:p w14:paraId="73252881" w14:textId="77777777" w:rsidR="00BD30BD" w:rsidRPr="00CC2B9D" w:rsidRDefault="00BD30BD" w:rsidP="00B56158">
            <w:pPr>
              <w:pStyle w:val="acctfourfigures"/>
              <w:tabs>
                <w:tab w:val="clear" w:pos="765"/>
              </w:tabs>
              <w:spacing w:line="240" w:lineRule="auto"/>
              <w:ind w:left="-79" w:right="-79"/>
              <w:jc w:val="center"/>
              <w:rPr>
                <w:rFonts w:ascii="Calibri" w:hAnsi="Calibri" w:cs="Calibri"/>
                <w:i/>
                <w:iCs/>
                <w:szCs w:val="22"/>
                <w:cs/>
                <w:lang w:bidi="th-TH"/>
              </w:rPr>
            </w:pPr>
            <w:r w:rsidRPr="00CC2B9D">
              <w:rPr>
                <w:rFonts w:ascii="Calibri" w:hAnsi="Calibri" w:cs="Calibri"/>
                <w:i/>
                <w:iCs/>
                <w:szCs w:val="22"/>
              </w:rPr>
              <w:t>(in thousand Baht)</w:t>
            </w:r>
          </w:p>
        </w:tc>
        <w:tc>
          <w:tcPr>
            <w:tcW w:w="180" w:type="dxa"/>
            <w:vAlign w:val="bottom"/>
          </w:tcPr>
          <w:p w14:paraId="738FD8CB" w14:textId="77777777" w:rsidR="00BD30BD" w:rsidRPr="00CC2B9D" w:rsidRDefault="00BD30BD" w:rsidP="00B56158">
            <w:pPr>
              <w:pStyle w:val="acctfourfigures"/>
              <w:tabs>
                <w:tab w:val="clear" w:pos="765"/>
              </w:tabs>
              <w:spacing w:line="240" w:lineRule="auto"/>
              <w:ind w:left="-79" w:right="-79"/>
              <w:jc w:val="center"/>
              <w:rPr>
                <w:rFonts w:ascii="Calibri" w:hAnsi="Calibri" w:cs="Calibri"/>
                <w:i/>
                <w:iCs/>
                <w:szCs w:val="22"/>
                <w:cs/>
                <w:lang w:bidi="th-TH"/>
              </w:rPr>
            </w:pPr>
          </w:p>
        </w:tc>
        <w:tc>
          <w:tcPr>
            <w:tcW w:w="2795" w:type="dxa"/>
            <w:gridSpan w:val="3"/>
            <w:vAlign w:val="bottom"/>
          </w:tcPr>
          <w:p w14:paraId="707CCE5E" w14:textId="77777777" w:rsidR="00BD30BD" w:rsidRPr="00CC2B9D" w:rsidRDefault="00BD30BD" w:rsidP="00B56158">
            <w:pPr>
              <w:pStyle w:val="acctfourfigures"/>
              <w:tabs>
                <w:tab w:val="clear" w:pos="765"/>
              </w:tabs>
              <w:spacing w:line="240" w:lineRule="auto"/>
              <w:ind w:left="-79" w:right="-79"/>
              <w:jc w:val="center"/>
              <w:rPr>
                <w:rFonts w:ascii="Calibri" w:hAnsi="Calibri" w:cs="Calibri"/>
                <w:i/>
                <w:iCs/>
                <w:szCs w:val="22"/>
                <w:cs/>
                <w:lang w:bidi="th-TH"/>
              </w:rPr>
            </w:pPr>
            <w:r w:rsidRPr="00CC2B9D">
              <w:rPr>
                <w:rFonts w:ascii="Calibri" w:hAnsi="Calibri" w:cs="Calibri"/>
                <w:i/>
                <w:iCs/>
                <w:szCs w:val="22"/>
              </w:rPr>
              <w:t>(% per annum)</w:t>
            </w:r>
          </w:p>
        </w:tc>
      </w:tr>
      <w:tr w:rsidR="00BD30BD" w:rsidRPr="00CC2B9D" w14:paraId="273D4BEE" w14:textId="77777777" w:rsidTr="00EE2A5C">
        <w:trPr>
          <w:cantSplit/>
        </w:trPr>
        <w:tc>
          <w:tcPr>
            <w:tcW w:w="3006" w:type="dxa"/>
            <w:vAlign w:val="bottom"/>
          </w:tcPr>
          <w:p w14:paraId="1E46AD1B" w14:textId="2BD1762B" w:rsidR="00BD30BD" w:rsidRPr="00CC2B9D" w:rsidRDefault="004A4DF1" w:rsidP="00B56158">
            <w:pPr>
              <w:spacing w:line="240" w:lineRule="auto"/>
              <w:ind w:left="180" w:hanging="180"/>
              <w:rPr>
                <w:rFonts w:ascii="Calibri" w:hAnsi="Calibri" w:cs="Calibri"/>
                <w:b/>
                <w:bCs/>
                <w:i/>
                <w:iCs/>
                <w:szCs w:val="22"/>
              </w:rPr>
            </w:pPr>
            <w:r w:rsidRPr="00CC2B9D">
              <w:rPr>
                <w:rFonts w:ascii="Calibri" w:hAnsi="Calibri" w:cs="Calibri"/>
                <w:b/>
                <w:bCs/>
                <w:i/>
                <w:iCs/>
                <w:szCs w:val="22"/>
              </w:rPr>
              <w:t>2024</w:t>
            </w:r>
          </w:p>
        </w:tc>
        <w:tc>
          <w:tcPr>
            <w:tcW w:w="1309" w:type="dxa"/>
            <w:shd w:val="clear" w:color="auto" w:fill="auto"/>
            <w:vAlign w:val="bottom"/>
          </w:tcPr>
          <w:p w14:paraId="186B96CA" w14:textId="77777777" w:rsidR="00BD30BD" w:rsidRPr="00CC2B9D" w:rsidRDefault="00BD30BD" w:rsidP="00B56158">
            <w:pPr>
              <w:pStyle w:val="acctfourfigures"/>
              <w:tabs>
                <w:tab w:val="clear" w:pos="765"/>
                <w:tab w:val="decimal" w:pos="731"/>
              </w:tabs>
              <w:spacing w:line="240" w:lineRule="auto"/>
              <w:ind w:left="-79" w:right="-79"/>
              <w:rPr>
                <w:rFonts w:ascii="Calibri" w:hAnsi="Calibri" w:cs="Calibri"/>
                <w:szCs w:val="22"/>
              </w:rPr>
            </w:pPr>
          </w:p>
        </w:tc>
        <w:tc>
          <w:tcPr>
            <w:tcW w:w="184" w:type="dxa"/>
            <w:vAlign w:val="bottom"/>
          </w:tcPr>
          <w:p w14:paraId="72847CC6" w14:textId="77777777" w:rsidR="00BD30BD" w:rsidRPr="00CC2B9D" w:rsidRDefault="00BD30BD" w:rsidP="00B56158">
            <w:pPr>
              <w:pStyle w:val="acctfourfigures"/>
              <w:tabs>
                <w:tab w:val="clear" w:pos="765"/>
              </w:tabs>
              <w:spacing w:line="240" w:lineRule="auto"/>
              <w:ind w:right="101"/>
              <w:jc w:val="right"/>
              <w:rPr>
                <w:rFonts w:ascii="Calibri" w:hAnsi="Calibri" w:cs="Calibri"/>
                <w:szCs w:val="22"/>
                <w:lang w:val="en-US"/>
              </w:rPr>
            </w:pPr>
          </w:p>
        </w:tc>
        <w:tc>
          <w:tcPr>
            <w:tcW w:w="1110" w:type="dxa"/>
            <w:shd w:val="clear" w:color="auto" w:fill="auto"/>
            <w:vAlign w:val="bottom"/>
          </w:tcPr>
          <w:p w14:paraId="5FB3BD60" w14:textId="77777777" w:rsidR="00BD30BD" w:rsidRPr="00CC2B9D" w:rsidRDefault="00BD30BD" w:rsidP="00B56158">
            <w:pPr>
              <w:pStyle w:val="acctfourfigures"/>
              <w:tabs>
                <w:tab w:val="clear" w:pos="765"/>
              </w:tabs>
              <w:spacing w:line="240" w:lineRule="auto"/>
              <w:ind w:right="101"/>
              <w:jc w:val="right"/>
              <w:rPr>
                <w:rFonts w:ascii="Calibri" w:hAnsi="Calibri" w:cs="Calibri"/>
                <w:szCs w:val="22"/>
                <w:lang w:val="en-US"/>
              </w:rPr>
            </w:pPr>
          </w:p>
        </w:tc>
        <w:tc>
          <w:tcPr>
            <w:tcW w:w="180" w:type="dxa"/>
            <w:shd w:val="clear" w:color="auto" w:fill="auto"/>
            <w:vAlign w:val="bottom"/>
          </w:tcPr>
          <w:p w14:paraId="0D74F90D" w14:textId="77777777" w:rsidR="00BD30BD" w:rsidRPr="00CC2B9D" w:rsidRDefault="00BD30BD" w:rsidP="00B56158">
            <w:pPr>
              <w:pStyle w:val="acctfourfigures"/>
              <w:spacing w:line="240" w:lineRule="auto"/>
              <w:rPr>
                <w:rFonts w:ascii="Calibri" w:hAnsi="Calibri" w:cs="Calibri"/>
                <w:szCs w:val="22"/>
              </w:rPr>
            </w:pPr>
          </w:p>
        </w:tc>
        <w:tc>
          <w:tcPr>
            <w:tcW w:w="1210" w:type="dxa"/>
            <w:shd w:val="clear" w:color="auto" w:fill="auto"/>
            <w:vAlign w:val="bottom"/>
          </w:tcPr>
          <w:p w14:paraId="5B830DC9" w14:textId="77777777" w:rsidR="00BD30BD" w:rsidRPr="00CC2B9D" w:rsidRDefault="00BD30BD" w:rsidP="00B56158">
            <w:pPr>
              <w:pStyle w:val="acctfourfigures"/>
              <w:tabs>
                <w:tab w:val="clear" w:pos="765"/>
                <w:tab w:val="decimal" w:pos="821"/>
              </w:tabs>
              <w:spacing w:line="240" w:lineRule="auto"/>
              <w:ind w:right="11"/>
              <w:rPr>
                <w:rFonts w:ascii="Calibri" w:hAnsi="Calibri" w:cs="Calibri"/>
                <w:szCs w:val="22"/>
              </w:rPr>
            </w:pPr>
          </w:p>
        </w:tc>
        <w:tc>
          <w:tcPr>
            <w:tcW w:w="180" w:type="dxa"/>
            <w:shd w:val="clear" w:color="auto" w:fill="auto"/>
            <w:vAlign w:val="bottom"/>
          </w:tcPr>
          <w:p w14:paraId="4DB4BC59" w14:textId="77777777" w:rsidR="00BD30BD" w:rsidRPr="00CC2B9D" w:rsidRDefault="00BD30BD" w:rsidP="00B56158">
            <w:pPr>
              <w:pStyle w:val="acctfourfigures"/>
              <w:spacing w:line="240" w:lineRule="auto"/>
              <w:rPr>
                <w:rFonts w:ascii="Calibri" w:hAnsi="Calibri" w:cs="Calibri"/>
                <w:szCs w:val="22"/>
              </w:rPr>
            </w:pPr>
          </w:p>
        </w:tc>
        <w:tc>
          <w:tcPr>
            <w:tcW w:w="1136" w:type="dxa"/>
            <w:shd w:val="clear" w:color="auto" w:fill="auto"/>
            <w:vAlign w:val="bottom"/>
          </w:tcPr>
          <w:p w14:paraId="29AA847D" w14:textId="77777777" w:rsidR="00BD30BD" w:rsidRPr="00CC2B9D" w:rsidRDefault="00BD30BD" w:rsidP="00B56158">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0DA9874E" w14:textId="77777777" w:rsidR="00BD30BD" w:rsidRPr="00CC2B9D" w:rsidRDefault="00BD30BD" w:rsidP="00B56158">
            <w:pPr>
              <w:pStyle w:val="acctfourfigures"/>
              <w:spacing w:line="240" w:lineRule="auto"/>
              <w:rPr>
                <w:rFonts w:ascii="Calibri" w:hAnsi="Calibri" w:cs="Calibri"/>
                <w:szCs w:val="22"/>
              </w:rPr>
            </w:pPr>
          </w:p>
        </w:tc>
        <w:tc>
          <w:tcPr>
            <w:tcW w:w="1178" w:type="dxa"/>
            <w:shd w:val="clear" w:color="auto" w:fill="auto"/>
            <w:vAlign w:val="bottom"/>
          </w:tcPr>
          <w:p w14:paraId="3BB87149" w14:textId="77777777" w:rsidR="00BD30BD" w:rsidRPr="00CC2B9D" w:rsidRDefault="00BD30BD" w:rsidP="00B56158">
            <w:pPr>
              <w:pStyle w:val="acctfourfigures"/>
              <w:tabs>
                <w:tab w:val="clear" w:pos="765"/>
              </w:tabs>
              <w:spacing w:line="240" w:lineRule="auto"/>
              <w:ind w:right="124"/>
              <w:jc w:val="right"/>
              <w:rPr>
                <w:rFonts w:ascii="Calibri" w:hAnsi="Calibri" w:cs="Calibri"/>
                <w:szCs w:val="22"/>
              </w:rPr>
            </w:pPr>
          </w:p>
        </w:tc>
        <w:tc>
          <w:tcPr>
            <w:tcW w:w="180" w:type="dxa"/>
            <w:vAlign w:val="bottom"/>
          </w:tcPr>
          <w:p w14:paraId="2DDECEF8" w14:textId="77777777" w:rsidR="00BD30BD" w:rsidRPr="00CC2B9D" w:rsidRDefault="00BD30BD" w:rsidP="00B56158">
            <w:pPr>
              <w:pStyle w:val="acctfourfigures"/>
              <w:tabs>
                <w:tab w:val="clear" w:pos="765"/>
              </w:tabs>
              <w:spacing w:line="240" w:lineRule="auto"/>
              <w:ind w:right="124"/>
              <w:jc w:val="right"/>
              <w:rPr>
                <w:rFonts w:ascii="Calibri" w:hAnsi="Calibri" w:cs="Calibri"/>
                <w:szCs w:val="22"/>
              </w:rPr>
            </w:pPr>
          </w:p>
        </w:tc>
        <w:tc>
          <w:tcPr>
            <w:tcW w:w="1185" w:type="dxa"/>
            <w:vAlign w:val="bottom"/>
          </w:tcPr>
          <w:p w14:paraId="57B6C494" w14:textId="77777777" w:rsidR="00BD30BD" w:rsidRPr="00CC2B9D" w:rsidRDefault="00BD30BD" w:rsidP="00B56158">
            <w:pPr>
              <w:pStyle w:val="acctfourfigures"/>
              <w:tabs>
                <w:tab w:val="clear" w:pos="765"/>
              </w:tabs>
              <w:spacing w:line="240" w:lineRule="auto"/>
              <w:ind w:right="124"/>
              <w:jc w:val="right"/>
              <w:rPr>
                <w:rFonts w:ascii="Calibri" w:hAnsi="Calibri" w:cs="Calibri"/>
                <w:szCs w:val="22"/>
              </w:rPr>
            </w:pPr>
          </w:p>
        </w:tc>
        <w:tc>
          <w:tcPr>
            <w:tcW w:w="178" w:type="dxa"/>
            <w:vAlign w:val="bottom"/>
          </w:tcPr>
          <w:p w14:paraId="19A03C5B" w14:textId="77777777" w:rsidR="00BD30BD" w:rsidRPr="00CC2B9D" w:rsidRDefault="00BD30BD" w:rsidP="00B56158">
            <w:pPr>
              <w:pStyle w:val="acctfourfigures"/>
              <w:tabs>
                <w:tab w:val="clear" w:pos="765"/>
              </w:tabs>
              <w:spacing w:line="240" w:lineRule="auto"/>
              <w:ind w:right="124"/>
              <w:jc w:val="right"/>
              <w:rPr>
                <w:rFonts w:ascii="Calibri" w:hAnsi="Calibri" w:cs="Calibri"/>
                <w:szCs w:val="22"/>
              </w:rPr>
            </w:pPr>
          </w:p>
        </w:tc>
        <w:tc>
          <w:tcPr>
            <w:tcW w:w="1208" w:type="dxa"/>
            <w:vAlign w:val="bottom"/>
          </w:tcPr>
          <w:p w14:paraId="333839B0" w14:textId="77777777" w:rsidR="00BD30BD" w:rsidRPr="00CC2B9D" w:rsidRDefault="00BD30BD" w:rsidP="00B56158">
            <w:pPr>
              <w:pStyle w:val="acctfourfigures"/>
              <w:tabs>
                <w:tab w:val="clear" w:pos="765"/>
              </w:tabs>
              <w:spacing w:line="240" w:lineRule="auto"/>
              <w:ind w:right="124"/>
              <w:jc w:val="right"/>
              <w:rPr>
                <w:rFonts w:ascii="Calibri" w:hAnsi="Calibri" w:cs="Calibri"/>
                <w:szCs w:val="22"/>
              </w:rPr>
            </w:pPr>
          </w:p>
        </w:tc>
        <w:tc>
          <w:tcPr>
            <w:tcW w:w="180" w:type="dxa"/>
            <w:vAlign w:val="bottom"/>
          </w:tcPr>
          <w:p w14:paraId="0F09EB7C" w14:textId="77777777" w:rsidR="00BD30BD" w:rsidRPr="00CC2B9D" w:rsidRDefault="00BD30BD" w:rsidP="00B56158">
            <w:pPr>
              <w:pStyle w:val="acctfourfigures"/>
              <w:tabs>
                <w:tab w:val="clear" w:pos="765"/>
              </w:tabs>
              <w:spacing w:line="240" w:lineRule="auto"/>
              <w:ind w:right="124"/>
              <w:jc w:val="right"/>
              <w:rPr>
                <w:rFonts w:ascii="Calibri" w:hAnsi="Calibri" w:cs="Calibri"/>
                <w:szCs w:val="22"/>
              </w:rPr>
            </w:pPr>
          </w:p>
        </w:tc>
        <w:tc>
          <w:tcPr>
            <w:tcW w:w="1274" w:type="dxa"/>
            <w:vAlign w:val="bottom"/>
          </w:tcPr>
          <w:p w14:paraId="0A9B9FA9" w14:textId="77777777" w:rsidR="00BD30BD" w:rsidRPr="00CC2B9D" w:rsidRDefault="00BD30BD" w:rsidP="00B56158">
            <w:pPr>
              <w:pStyle w:val="acctfourfigures"/>
              <w:tabs>
                <w:tab w:val="clear" w:pos="765"/>
              </w:tabs>
              <w:spacing w:line="240" w:lineRule="auto"/>
              <w:ind w:right="124"/>
              <w:jc w:val="right"/>
              <w:rPr>
                <w:rFonts w:ascii="Calibri" w:hAnsi="Calibri" w:cs="Calibri"/>
                <w:szCs w:val="22"/>
              </w:rPr>
            </w:pPr>
          </w:p>
        </w:tc>
        <w:tc>
          <w:tcPr>
            <w:tcW w:w="195" w:type="dxa"/>
            <w:vAlign w:val="bottom"/>
          </w:tcPr>
          <w:p w14:paraId="0F48BEEF" w14:textId="77777777" w:rsidR="00BD30BD" w:rsidRPr="00CC2B9D" w:rsidRDefault="00BD30BD" w:rsidP="00B56158">
            <w:pPr>
              <w:pStyle w:val="acctfourfigures"/>
              <w:tabs>
                <w:tab w:val="clear" w:pos="765"/>
              </w:tabs>
              <w:spacing w:line="240" w:lineRule="auto"/>
              <w:ind w:right="124"/>
              <w:jc w:val="right"/>
              <w:rPr>
                <w:rFonts w:ascii="Calibri" w:hAnsi="Calibri" w:cs="Calibri"/>
                <w:szCs w:val="22"/>
              </w:rPr>
            </w:pPr>
          </w:p>
        </w:tc>
        <w:tc>
          <w:tcPr>
            <w:tcW w:w="1326" w:type="dxa"/>
            <w:vAlign w:val="bottom"/>
          </w:tcPr>
          <w:p w14:paraId="74D19490" w14:textId="77777777" w:rsidR="00BD30BD" w:rsidRPr="00CC2B9D" w:rsidRDefault="00BD30BD" w:rsidP="00B56158">
            <w:pPr>
              <w:pStyle w:val="acctfourfigures"/>
              <w:tabs>
                <w:tab w:val="clear" w:pos="765"/>
              </w:tabs>
              <w:spacing w:line="240" w:lineRule="auto"/>
              <w:ind w:right="124"/>
              <w:jc w:val="right"/>
              <w:rPr>
                <w:rFonts w:ascii="Calibri" w:hAnsi="Calibri" w:cs="Calibri"/>
                <w:szCs w:val="22"/>
              </w:rPr>
            </w:pPr>
          </w:p>
        </w:tc>
      </w:tr>
      <w:tr w:rsidR="00BD30BD" w:rsidRPr="00CC2B9D" w14:paraId="5DCF484F" w14:textId="77777777" w:rsidTr="00EE2A5C">
        <w:trPr>
          <w:cantSplit/>
        </w:trPr>
        <w:tc>
          <w:tcPr>
            <w:tcW w:w="3006" w:type="dxa"/>
            <w:vAlign w:val="bottom"/>
          </w:tcPr>
          <w:p w14:paraId="7596A76C" w14:textId="77777777" w:rsidR="00BD30BD" w:rsidRPr="00CC2B9D" w:rsidRDefault="00BD30BD" w:rsidP="00B56158">
            <w:pPr>
              <w:spacing w:line="240" w:lineRule="auto"/>
              <w:ind w:left="180" w:hanging="180"/>
              <w:rPr>
                <w:rFonts w:ascii="Calibri" w:hAnsi="Calibri" w:cs="Calibri"/>
                <w:b/>
                <w:bCs/>
                <w:szCs w:val="22"/>
                <w:cs/>
              </w:rPr>
            </w:pPr>
            <w:r w:rsidRPr="00CC2B9D">
              <w:rPr>
                <w:rFonts w:ascii="Calibri" w:hAnsi="Calibri" w:cs="Calibri"/>
                <w:b/>
                <w:bCs/>
                <w:szCs w:val="22"/>
                <w:lang w:bidi="th-TH"/>
              </w:rPr>
              <w:t>Financial assets</w:t>
            </w:r>
          </w:p>
        </w:tc>
        <w:tc>
          <w:tcPr>
            <w:tcW w:w="1309" w:type="dxa"/>
            <w:shd w:val="clear" w:color="auto" w:fill="auto"/>
            <w:vAlign w:val="bottom"/>
          </w:tcPr>
          <w:p w14:paraId="2FA1E2C1" w14:textId="77777777" w:rsidR="00BD30BD" w:rsidRPr="00CC2B9D" w:rsidRDefault="00BD30BD" w:rsidP="00B56158">
            <w:pPr>
              <w:pStyle w:val="BodyText"/>
              <w:spacing w:after="0"/>
              <w:ind w:left="-110" w:right="-131" w:firstLine="2"/>
              <w:jc w:val="center"/>
              <w:rPr>
                <w:rFonts w:ascii="Calibri" w:hAnsi="Calibri" w:cs="Calibri"/>
                <w:szCs w:val="22"/>
              </w:rPr>
            </w:pPr>
          </w:p>
        </w:tc>
        <w:tc>
          <w:tcPr>
            <w:tcW w:w="184" w:type="dxa"/>
            <w:vAlign w:val="bottom"/>
          </w:tcPr>
          <w:p w14:paraId="7084DE27" w14:textId="77777777" w:rsidR="00BD30BD" w:rsidRPr="00CC2B9D" w:rsidRDefault="00BD30BD" w:rsidP="00B5615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344B686B" w14:textId="77777777" w:rsidR="00BD30BD" w:rsidRPr="00CC2B9D" w:rsidRDefault="00BD30BD" w:rsidP="00B56158">
            <w:pPr>
              <w:pStyle w:val="acctfourfigures"/>
              <w:tabs>
                <w:tab w:val="clear" w:pos="765"/>
                <w:tab w:val="decimal" w:pos="903"/>
              </w:tabs>
              <w:spacing w:line="240" w:lineRule="auto"/>
              <w:ind w:right="11"/>
              <w:rPr>
                <w:rFonts w:ascii="Calibri" w:hAnsi="Calibri" w:cs="Calibri"/>
                <w:szCs w:val="22"/>
                <w:lang w:val="en-US" w:bidi="th-TH"/>
              </w:rPr>
            </w:pPr>
          </w:p>
        </w:tc>
        <w:tc>
          <w:tcPr>
            <w:tcW w:w="180" w:type="dxa"/>
            <w:shd w:val="clear" w:color="auto" w:fill="auto"/>
            <w:vAlign w:val="bottom"/>
          </w:tcPr>
          <w:p w14:paraId="4BF19A3A" w14:textId="77777777" w:rsidR="00BD30BD" w:rsidRPr="00CC2B9D" w:rsidRDefault="00BD30BD" w:rsidP="00B56158">
            <w:pPr>
              <w:pStyle w:val="acctfourfigures"/>
              <w:spacing w:line="240" w:lineRule="auto"/>
              <w:rPr>
                <w:rFonts w:ascii="Calibri" w:hAnsi="Calibri" w:cs="Calibri"/>
                <w:szCs w:val="22"/>
              </w:rPr>
            </w:pPr>
          </w:p>
        </w:tc>
        <w:tc>
          <w:tcPr>
            <w:tcW w:w="1210" w:type="dxa"/>
            <w:shd w:val="clear" w:color="auto" w:fill="auto"/>
            <w:vAlign w:val="bottom"/>
          </w:tcPr>
          <w:p w14:paraId="0EB6763E" w14:textId="77777777" w:rsidR="00BD30BD" w:rsidRPr="00CC2B9D" w:rsidRDefault="00BD30BD" w:rsidP="00B56158">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08E2F3D4" w14:textId="77777777" w:rsidR="00BD30BD" w:rsidRPr="00CC2B9D" w:rsidRDefault="00BD30BD" w:rsidP="00B56158">
            <w:pPr>
              <w:pStyle w:val="acctfourfigures"/>
              <w:spacing w:line="240" w:lineRule="auto"/>
              <w:rPr>
                <w:rFonts w:ascii="Calibri" w:hAnsi="Calibri" w:cs="Calibri"/>
                <w:szCs w:val="22"/>
              </w:rPr>
            </w:pPr>
          </w:p>
        </w:tc>
        <w:tc>
          <w:tcPr>
            <w:tcW w:w="1136" w:type="dxa"/>
            <w:shd w:val="clear" w:color="auto" w:fill="auto"/>
            <w:vAlign w:val="bottom"/>
          </w:tcPr>
          <w:p w14:paraId="05B0D48D" w14:textId="77777777" w:rsidR="00BD30BD" w:rsidRPr="00CC2B9D" w:rsidRDefault="00BD30BD" w:rsidP="00B56158">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6BD6D21A" w14:textId="77777777" w:rsidR="00BD30BD" w:rsidRPr="00CC2B9D" w:rsidRDefault="00BD30BD" w:rsidP="00B56158">
            <w:pPr>
              <w:pStyle w:val="acctfourfigures"/>
              <w:spacing w:line="240" w:lineRule="auto"/>
              <w:rPr>
                <w:rFonts w:ascii="Calibri" w:hAnsi="Calibri" w:cs="Calibri"/>
                <w:szCs w:val="22"/>
              </w:rPr>
            </w:pPr>
          </w:p>
        </w:tc>
        <w:tc>
          <w:tcPr>
            <w:tcW w:w="1178" w:type="dxa"/>
            <w:shd w:val="clear" w:color="auto" w:fill="auto"/>
            <w:vAlign w:val="bottom"/>
          </w:tcPr>
          <w:p w14:paraId="2B472815" w14:textId="77777777" w:rsidR="00BD30BD" w:rsidRPr="00CC2B9D" w:rsidRDefault="00BD30BD" w:rsidP="00B56158">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63D97230" w14:textId="77777777" w:rsidR="00BD30BD" w:rsidRPr="00CC2B9D" w:rsidRDefault="00BD30BD" w:rsidP="00B56158">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27FE7CFF" w14:textId="77777777" w:rsidR="00BD30BD" w:rsidRPr="00CC2B9D" w:rsidRDefault="00BD30BD" w:rsidP="00B56158">
            <w:pPr>
              <w:pStyle w:val="acctfourfigures"/>
              <w:tabs>
                <w:tab w:val="clear" w:pos="765"/>
              </w:tabs>
              <w:spacing w:line="240" w:lineRule="auto"/>
              <w:ind w:right="11"/>
              <w:jc w:val="right"/>
              <w:rPr>
                <w:rFonts w:ascii="Calibri" w:hAnsi="Calibri" w:cs="Calibri"/>
                <w:szCs w:val="22"/>
                <w:lang w:val="en-US" w:bidi="th-TH"/>
              </w:rPr>
            </w:pPr>
          </w:p>
        </w:tc>
        <w:tc>
          <w:tcPr>
            <w:tcW w:w="178" w:type="dxa"/>
            <w:vAlign w:val="bottom"/>
          </w:tcPr>
          <w:p w14:paraId="690E0924" w14:textId="77777777" w:rsidR="00BD30BD" w:rsidRPr="00CC2B9D" w:rsidRDefault="00BD30BD" w:rsidP="00B56158">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5A81A75B" w14:textId="77777777" w:rsidR="00BD30BD" w:rsidRPr="00CC2B9D" w:rsidRDefault="00BD30BD" w:rsidP="00B56158">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3AFE42DF" w14:textId="77777777" w:rsidR="00BD30BD" w:rsidRPr="00CC2B9D" w:rsidRDefault="00BD30BD" w:rsidP="00B56158">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475845AB" w14:textId="77777777" w:rsidR="00BD30BD" w:rsidRPr="00CC2B9D" w:rsidRDefault="00BD30BD" w:rsidP="00B56158">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2075971A" w14:textId="77777777" w:rsidR="00BD30BD" w:rsidRPr="00CC2B9D" w:rsidRDefault="00BD30BD" w:rsidP="00B56158">
            <w:pPr>
              <w:pStyle w:val="acctfourfigures"/>
              <w:tabs>
                <w:tab w:val="clear" w:pos="765"/>
              </w:tabs>
              <w:spacing w:line="240" w:lineRule="auto"/>
              <w:ind w:right="11"/>
              <w:jc w:val="right"/>
              <w:rPr>
                <w:rFonts w:ascii="Calibri" w:hAnsi="Calibri" w:cs="Calibri"/>
                <w:szCs w:val="22"/>
                <w:lang w:val="en-US" w:bidi="th-TH"/>
              </w:rPr>
            </w:pPr>
          </w:p>
        </w:tc>
        <w:tc>
          <w:tcPr>
            <w:tcW w:w="1326" w:type="dxa"/>
            <w:vAlign w:val="bottom"/>
          </w:tcPr>
          <w:p w14:paraId="5A327C16" w14:textId="77777777" w:rsidR="00BD30BD" w:rsidRPr="00CC2B9D" w:rsidRDefault="00BD30BD" w:rsidP="00B56158">
            <w:pPr>
              <w:pStyle w:val="acctfourfigures"/>
              <w:tabs>
                <w:tab w:val="clear" w:pos="765"/>
              </w:tabs>
              <w:spacing w:line="240" w:lineRule="auto"/>
              <w:ind w:right="11"/>
              <w:jc w:val="right"/>
              <w:rPr>
                <w:rFonts w:ascii="Calibri" w:hAnsi="Calibri" w:cs="Calibri"/>
                <w:szCs w:val="22"/>
                <w:lang w:val="en-US" w:bidi="th-TH"/>
              </w:rPr>
            </w:pPr>
          </w:p>
        </w:tc>
      </w:tr>
      <w:tr w:rsidR="00621433" w:rsidRPr="00CC2B9D" w14:paraId="79B76730" w14:textId="77777777" w:rsidTr="00EE2A5C">
        <w:trPr>
          <w:cantSplit/>
        </w:trPr>
        <w:tc>
          <w:tcPr>
            <w:tcW w:w="3006" w:type="dxa"/>
            <w:vAlign w:val="bottom"/>
          </w:tcPr>
          <w:p w14:paraId="7415E340" w14:textId="77777777" w:rsidR="00621433" w:rsidRPr="00CC2B9D" w:rsidRDefault="00621433" w:rsidP="00621433">
            <w:pPr>
              <w:spacing w:line="240" w:lineRule="auto"/>
              <w:ind w:left="180" w:firstLine="1"/>
              <w:rPr>
                <w:rFonts w:ascii="Calibri" w:hAnsi="Calibri" w:cs="Calibri"/>
                <w:szCs w:val="22"/>
                <w:cs/>
              </w:rPr>
            </w:pPr>
            <w:r w:rsidRPr="00CC2B9D">
              <w:rPr>
                <w:rFonts w:ascii="Calibri" w:hAnsi="Calibri" w:cs="Calibri"/>
                <w:szCs w:val="22"/>
              </w:rPr>
              <w:t>Cash equivalents</w:t>
            </w:r>
          </w:p>
        </w:tc>
        <w:tc>
          <w:tcPr>
            <w:tcW w:w="1309" w:type="dxa"/>
            <w:shd w:val="clear" w:color="auto" w:fill="auto"/>
            <w:vAlign w:val="bottom"/>
          </w:tcPr>
          <w:p w14:paraId="06BC0551" w14:textId="6B251ED1" w:rsidR="00621433" w:rsidRPr="00CC2B9D" w:rsidRDefault="009F4AA8" w:rsidP="00621433">
            <w:pPr>
              <w:pStyle w:val="acctfourfigures"/>
              <w:tabs>
                <w:tab w:val="clear" w:pos="765"/>
                <w:tab w:val="decimal" w:pos="808"/>
              </w:tabs>
              <w:spacing w:line="240" w:lineRule="atLeast"/>
              <w:ind w:left="-79" w:right="-108"/>
              <w:rPr>
                <w:rFonts w:ascii="Calibri" w:hAnsi="Calibri" w:cs="Calibri"/>
                <w:szCs w:val="22"/>
              </w:rPr>
            </w:pPr>
            <w:r w:rsidRPr="00CC2B9D">
              <w:rPr>
                <w:rFonts w:ascii="Calibri" w:hAnsi="Calibri" w:cs="Calibri"/>
                <w:szCs w:val="22"/>
              </w:rPr>
              <w:t>-</w:t>
            </w:r>
          </w:p>
        </w:tc>
        <w:tc>
          <w:tcPr>
            <w:tcW w:w="184" w:type="dxa"/>
            <w:vAlign w:val="bottom"/>
          </w:tcPr>
          <w:p w14:paraId="762499AA" w14:textId="77777777" w:rsidR="00621433" w:rsidRPr="00CC2B9D" w:rsidRDefault="00621433" w:rsidP="00621433">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7527F329" w14:textId="5B8AF152" w:rsidR="00621433" w:rsidRPr="00CC2B9D" w:rsidRDefault="00B40306" w:rsidP="00621433">
            <w:pPr>
              <w:pStyle w:val="acctfourfigures"/>
              <w:tabs>
                <w:tab w:val="clear" w:pos="765"/>
                <w:tab w:val="decimal" w:pos="950"/>
              </w:tabs>
              <w:spacing w:line="240" w:lineRule="atLeast"/>
              <w:ind w:left="-79" w:right="-108"/>
              <w:rPr>
                <w:rFonts w:ascii="Calibri" w:hAnsi="Calibri" w:cs="Calibri"/>
                <w:szCs w:val="22"/>
              </w:rPr>
            </w:pPr>
            <w:r w:rsidRPr="00CC2B9D">
              <w:rPr>
                <w:rFonts w:ascii="Calibri" w:hAnsi="Calibri" w:cs="Calibri"/>
                <w:szCs w:val="22"/>
              </w:rPr>
              <w:t>1,233</w:t>
            </w:r>
          </w:p>
        </w:tc>
        <w:tc>
          <w:tcPr>
            <w:tcW w:w="180" w:type="dxa"/>
            <w:shd w:val="clear" w:color="auto" w:fill="auto"/>
            <w:vAlign w:val="bottom"/>
          </w:tcPr>
          <w:p w14:paraId="18A85506" w14:textId="77777777" w:rsidR="00621433" w:rsidRPr="00CC2B9D" w:rsidRDefault="00621433" w:rsidP="00621433">
            <w:pPr>
              <w:pStyle w:val="acctfourfigures"/>
              <w:spacing w:line="240" w:lineRule="auto"/>
              <w:rPr>
                <w:rFonts w:ascii="Calibri" w:hAnsi="Calibri" w:cs="Calibri"/>
                <w:szCs w:val="22"/>
              </w:rPr>
            </w:pPr>
          </w:p>
        </w:tc>
        <w:tc>
          <w:tcPr>
            <w:tcW w:w="1210" w:type="dxa"/>
            <w:shd w:val="clear" w:color="auto" w:fill="auto"/>
            <w:vAlign w:val="bottom"/>
          </w:tcPr>
          <w:p w14:paraId="0CD274AA" w14:textId="65E363D7" w:rsidR="00621433" w:rsidRPr="00CC2B9D" w:rsidRDefault="00B40306" w:rsidP="00621433">
            <w:pPr>
              <w:pStyle w:val="acctfourfigures"/>
              <w:tabs>
                <w:tab w:val="clear" w:pos="765"/>
                <w:tab w:val="decimal" w:pos="950"/>
              </w:tabs>
              <w:spacing w:line="240" w:lineRule="atLeast"/>
              <w:ind w:left="-79" w:right="-108"/>
              <w:rPr>
                <w:rFonts w:ascii="Calibri" w:hAnsi="Calibri" w:cs="Calibri"/>
                <w:szCs w:val="22"/>
              </w:rPr>
            </w:pPr>
            <w:r w:rsidRPr="00CC2B9D">
              <w:rPr>
                <w:rFonts w:ascii="Calibri" w:hAnsi="Calibri" w:cs="Calibri"/>
                <w:szCs w:val="22"/>
              </w:rPr>
              <w:t>2</w:t>
            </w:r>
          </w:p>
        </w:tc>
        <w:tc>
          <w:tcPr>
            <w:tcW w:w="180" w:type="dxa"/>
            <w:shd w:val="clear" w:color="auto" w:fill="auto"/>
            <w:vAlign w:val="bottom"/>
          </w:tcPr>
          <w:p w14:paraId="00D25B0E" w14:textId="77777777" w:rsidR="00621433" w:rsidRPr="00CC2B9D" w:rsidRDefault="00621433" w:rsidP="00621433">
            <w:pPr>
              <w:pStyle w:val="acctfourfigures"/>
              <w:spacing w:line="240" w:lineRule="auto"/>
              <w:rPr>
                <w:rFonts w:ascii="Calibri" w:hAnsi="Calibri" w:cs="Calibri"/>
                <w:szCs w:val="22"/>
              </w:rPr>
            </w:pPr>
          </w:p>
        </w:tc>
        <w:tc>
          <w:tcPr>
            <w:tcW w:w="1136" w:type="dxa"/>
            <w:shd w:val="clear" w:color="auto" w:fill="auto"/>
            <w:vAlign w:val="bottom"/>
          </w:tcPr>
          <w:p w14:paraId="20FBCB87" w14:textId="4E2A116A" w:rsidR="00621433" w:rsidRPr="00CC2B9D" w:rsidRDefault="00B40306" w:rsidP="00621433">
            <w:pPr>
              <w:pStyle w:val="acctfourfigures"/>
              <w:tabs>
                <w:tab w:val="clear" w:pos="765"/>
                <w:tab w:val="decimal" w:pos="679"/>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76BBD0A9" w14:textId="77777777" w:rsidR="00621433" w:rsidRPr="00CC2B9D" w:rsidRDefault="00621433" w:rsidP="00621433">
            <w:pPr>
              <w:pStyle w:val="acctfourfigures"/>
              <w:spacing w:line="240" w:lineRule="auto"/>
              <w:rPr>
                <w:rFonts w:ascii="Calibri" w:hAnsi="Calibri" w:cs="Calibri"/>
                <w:szCs w:val="22"/>
              </w:rPr>
            </w:pPr>
          </w:p>
        </w:tc>
        <w:tc>
          <w:tcPr>
            <w:tcW w:w="1178" w:type="dxa"/>
            <w:shd w:val="clear" w:color="auto" w:fill="auto"/>
            <w:vAlign w:val="bottom"/>
          </w:tcPr>
          <w:p w14:paraId="1E40C7D7" w14:textId="046828F7" w:rsidR="00621433" w:rsidRPr="00CC2B9D" w:rsidRDefault="00B40306" w:rsidP="00621433">
            <w:pPr>
              <w:pStyle w:val="acctfourfigures"/>
              <w:tabs>
                <w:tab w:val="clear" w:pos="765"/>
                <w:tab w:val="decimal" w:pos="736"/>
              </w:tabs>
              <w:spacing w:line="240" w:lineRule="atLeast"/>
              <w:ind w:left="-79" w:right="-108"/>
              <w:rPr>
                <w:rFonts w:ascii="Calibri" w:hAnsi="Calibri" w:cs="Calibri"/>
                <w:szCs w:val="22"/>
              </w:rPr>
            </w:pPr>
            <w:r w:rsidRPr="00CC2B9D">
              <w:rPr>
                <w:rFonts w:ascii="Calibri" w:hAnsi="Calibri" w:cs="Calibri"/>
                <w:szCs w:val="22"/>
              </w:rPr>
              <w:t>-</w:t>
            </w:r>
          </w:p>
        </w:tc>
        <w:tc>
          <w:tcPr>
            <w:tcW w:w="180" w:type="dxa"/>
            <w:vAlign w:val="bottom"/>
          </w:tcPr>
          <w:p w14:paraId="363F3648" w14:textId="77777777" w:rsidR="00621433" w:rsidRPr="00CC2B9D" w:rsidRDefault="00621433" w:rsidP="00621433">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32124452" w14:textId="54DE0C42" w:rsidR="00621433" w:rsidRPr="00CC2B9D" w:rsidRDefault="00B40306" w:rsidP="00621433">
            <w:pPr>
              <w:pStyle w:val="acctfourfigures"/>
              <w:tabs>
                <w:tab w:val="clear" w:pos="765"/>
                <w:tab w:val="decimal" w:pos="928"/>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1,999</w:t>
            </w:r>
          </w:p>
        </w:tc>
        <w:tc>
          <w:tcPr>
            <w:tcW w:w="178" w:type="dxa"/>
            <w:vAlign w:val="bottom"/>
          </w:tcPr>
          <w:p w14:paraId="01D3C14E" w14:textId="77777777" w:rsidR="00621433" w:rsidRPr="00CC2B9D" w:rsidRDefault="00621433" w:rsidP="00621433">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33AB73B3" w14:textId="69BE9D13" w:rsidR="00621433" w:rsidRPr="00CC2B9D" w:rsidRDefault="004B538D" w:rsidP="00621433">
            <w:pPr>
              <w:pStyle w:val="acctfourfigures"/>
              <w:tabs>
                <w:tab w:val="clear" w:pos="765"/>
                <w:tab w:val="decimal" w:pos="1040"/>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3,234</w:t>
            </w:r>
          </w:p>
        </w:tc>
        <w:tc>
          <w:tcPr>
            <w:tcW w:w="180" w:type="dxa"/>
            <w:vAlign w:val="bottom"/>
          </w:tcPr>
          <w:p w14:paraId="538273DE" w14:textId="77777777" w:rsidR="00621433" w:rsidRPr="00CC2B9D" w:rsidRDefault="00621433" w:rsidP="00621433">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4EA3F453" w14:textId="18C14865" w:rsidR="00621433" w:rsidRPr="00CC2B9D" w:rsidRDefault="004B538D" w:rsidP="004B538D">
            <w:pPr>
              <w:pStyle w:val="acctfourfigures"/>
              <w:tabs>
                <w:tab w:val="clear" w:pos="765"/>
                <w:tab w:val="decimal" w:pos="0"/>
              </w:tabs>
              <w:spacing w:line="240" w:lineRule="atLeast"/>
              <w:ind w:left="-79" w:right="-108"/>
              <w:jc w:val="center"/>
              <w:rPr>
                <w:rFonts w:ascii="Calibri" w:hAnsi="Calibri" w:cs="Calibri"/>
                <w:szCs w:val="22"/>
                <w:lang w:val="en-US" w:bidi="th-TH"/>
              </w:rPr>
            </w:pPr>
            <w:r w:rsidRPr="00CC2B9D">
              <w:rPr>
                <w:rFonts w:ascii="Calibri" w:hAnsi="Calibri" w:cs="Calibri"/>
                <w:szCs w:val="22"/>
                <w:lang w:val="en-US" w:bidi="th-TH"/>
              </w:rPr>
              <w:t>-</w:t>
            </w:r>
          </w:p>
        </w:tc>
        <w:tc>
          <w:tcPr>
            <w:tcW w:w="195" w:type="dxa"/>
            <w:vAlign w:val="bottom"/>
          </w:tcPr>
          <w:p w14:paraId="02E0E47B" w14:textId="77777777" w:rsidR="00621433" w:rsidRPr="00CC2B9D" w:rsidRDefault="00621433" w:rsidP="00621433">
            <w:pPr>
              <w:pStyle w:val="acctfourfigures"/>
              <w:tabs>
                <w:tab w:val="clear" w:pos="765"/>
              </w:tabs>
              <w:spacing w:line="240" w:lineRule="auto"/>
              <w:ind w:right="11"/>
              <w:jc w:val="right"/>
              <w:rPr>
                <w:rFonts w:ascii="Calibri" w:hAnsi="Calibri" w:cs="Calibri"/>
                <w:szCs w:val="22"/>
                <w:lang w:val="en-US" w:bidi="th-TH"/>
              </w:rPr>
            </w:pPr>
          </w:p>
        </w:tc>
        <w:tc>
          <w:tcPr>
            <w:tcW w:w="1326" w:type="dxa"/>
            <w:vAlign w:val="bottom"/>
          </w:tcPr>
          <w:p w14:paraId="08A9EB60" w14:textId="6428E7C6" w:rsidR="00621433" w:rsidRPr="00CC2B9D" w:rsidRDefault="004B538D" w:rsidP="004B538D">
            <w:pPr>
              <w:pStyle w:val="acctfourfigures"/>
              <w:tabs>
                <w:tab w:val="clear" w:pos="765"/>
                <w:tab w:val="left" w:pos="641"/>
              </w:tabs>
              <w:spacing w:line="240" w:lineRule="auto"/>
              <w:ind w:right="11"/>
              <w:jc w:val="center"/>
              <w:rPr>
                <w:rFonts w:ascii="Calibri" w:hAnsi="Calibri" w:cs="Calibri"/>
                <w:szCs w:val="22"/>
                <w:lang w:val="en-US" w:bidi="th-TH"/>
              </w:rPr>
            </w:pPr>
            <w:r w:rsidRPr="00CC2B9D">
              <w:rPr>
                <w:rFonts w:ascii="Calibri" w:hAnsi="Calibri" w:cs="Calibri"/>
                <w:szCs w:val="22"/>
                <w:lang w:val="en-US" w:bidi="th-TH"/>
              </w:rPr>
              <w:t>0.15 - 0.40</w:t>
            </w:r>
          </w:p>
        </w:tc>
      </w:tr>
      <w:tr w:rsidR="00621433" w:rsidRPr="00CC2B9D" w14:paraId="1ED1A1FA" w14:textId="77777777" w:rsidTr="00EE2A5C">
        <w:trPr>
          <w:cantSplit/>
        </w:trPr>
        <w:tc>
          <w:tcPr>
            <w:tcW w:w="3006" w:type="dxa"/>
            <w:shd w:val="clear" w:color="auto" w:fill="auto"/>
            <w:vAlign w:val="bottom"/>
          </w:tcPr>
          <w:p w14:paraId="3E6EEC0A" w14:textId="77777777" w:rsidR="00621433" w:rsidRPr="00CC2B9D" w:rsidRDefault="00621433" w:rsidP="00621433">
            <w:pPr>
              <w:spacing w:line="240" w:lineRule="auto"/>
              <w:ind w:left="406" w:hanging="225"/>
              <w:rPr>
                <w:rFonts w:ascii="Calibri" w:hAnsi="Calibri" w:cs="Calibri"/>
                <w:szCs w:val="22"/>
                <w:cs/>
              </w:rPr>
            </w:pPr>
            <w:r w:rsidRPr="00CC2B9D">
              <w:rPr>
                <w:rFonts w:ascii="Calibri" w:hAnsi="Calibri" w:cs="Calibri"/>
                <w:szCs w:val="22"/>
              </w:rPr>
              <w:t>Pledged Financial Institution Deposits</w:t>
            </w:r>
          </w:p>
        </w:tc>
        <w:tc>
          <w:tcPr>
            <w:tcW w:w="1309" w:type="dxa"/>
            <w:shd w:val="clear" w:color="auto" w:fill="auto"/>
            <w:vAlign w:val="bottom"/>
          </w:tcPr>
          <w:p w14:paraId="40622150" w14:textId="0A1C318A" w:rsidR="00621433" w:rsidRPr="00CC2B9D" w:rsidRDefault="009F4AA8" w:rsidP="00621433">
            <w:pPr>
              <w:pStyle w:val="acctfourfigures"/>
              <w:tabs>
                <w:tab w:val="clear" w:pos="765"/>
                <w:tab w:val="decimal" w:pos="808"/>
              </w:tabs>
              <w:spacing w:line="240" w:lineRule="atLeast"/>
              <w:ind w:left="-79" w:right="-108"/>
              <w:rPr>
                <w:rFonts w:ascii="Calibri" w:hAnsi="Calibri" w:cs="Calibri"/>
                <w:szCs w:val="22"/>
              </w:rPr>
            </w:pPr>
            <w:r w:rsidRPr="00CC2B9D">
              <w:rPr>
                <w:rFonts w:ascii="Calibri" w:hAnsi="Calibri" w:cs="Calibri"/>
                <w:szCs w:val="22"/>
              </w:rPr>
              <w:t>-</w:t>
            </w:r>
          </w:p>
        </w:tc>
        <w:tc>
          <w:tcPr>
            <w:tcW w:w="184" w:type="dxa"/>
            <w:vAlign w:val="bottom"/>
          </w:tcPr>
          <w:p w14:paraId="0FA4C033" w14:textId="77777777" w:rsidR="00621433" w:rsidRPr="00CC2B9D" w:rsidRDefault="00621433" w:rsidP="00621433">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3E6E189A" w14:textId="7C58AB88" w:rsidR="00621433" w:rsidRPr="00CC2B9D" w:rsidRDefault="00B40306" w:rsidP="00B40306">
            <w:pPr>
              <w:pStyle w:val="acctfourfigures"/>
              <w:tabs>
                <w:tab w:val="clear" w:pos="765"/>
                <w:tab w:val="decimal" w:pos="704"/>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20B2AF01" w14:textId="77777777" w:rsidR="00621433" w:rsidRPr="00CC2B9D" w:rsidRDefault="00621433" w:rsidP="00621433">
            <w:pPr>
              <w:pStyle w:val="acctfourfigures"/>
              <w:spacing w:line="240" w:lineRule="auto"/>
              <w:rPr>
                <w:rFonts w:ascii="Calibri" w:hAnsi="Calibri" w:cs="Calibri"/>
                <w:szCs w:val="22"/>
              </w:rPr>
            </w:pPr>
          </w:p>
        </w:tc>
        <w:tc>
          <w:tcPr>
            <w:tcW w:w="1210" w:type="dxa"/>
            <w:shd w:val="clear" w:color="auto" w:fill="auto"/>
            <w:vAlign w:val="bottom"/>
          </w:tcPr>
          <w:p w14:paraId="01F071CA" w14:textId="476AA1C9" w:rsidR="00621433" w:rsidRPr="00CC2B9D" w:rsidRDefault="00B40306" w:rsidP="00B40306">
            <w:pPr>
              <w:pStyle w:val="acctfourfigures"/>
              <w:tabs>
                <w:tab w:val="clear" w:pos="765"/>
                <w:tab w:val="decimal" w:pos="950"/>
              </w:tabs>
              <w:spacing w:line="240" w:lineRule="atLeast"/>
              <w:ind w:left="-79" w:right="-108"/>
              <w:rPr>
                <w:rFonts w:ascii="Calibri" w:hAnsi="Calibri" w:cs="Calibri"/>
                <w:szCs w:val="22"/>
              </w:rPr>
            </w:pPr>
            <w:r w:rsidRPr="00CC2B9D">
              <w:rPr>
                <w:rFonts w:ascii="Calibri" w:hAnsi="Calibri" w:cs="Calibri"/>
                <w:szCs w:val="22"/>
              </w:rPr>
              <w:t>35,924</w:t>
            </w:r>
          </w:p>
        </w:tc>
        <w:tc>
          <w:tcPr>
            <w:tcW w:w="180" w:type="dxa"/>
            <w:shd w:val="clear" w:color="auto" w:fill="auto"/>
            <w:vAlign w:val="bottom"/>
          </w:tcPr>
          <w:p w14:paraId="0049FD3F" w14:textId="77777777" w:rsidR="00621433" w:rsidRPr="00CC2B9D" w:rsidRDefault="00621433" w:rsidP="00621433">
            <w:pPr>
              <w:pStyle w:val="acctfourfigures"/>
              <w:spacing w:line="240" w:lineRule="auto"/>
              <w:rPr>
                <w:rFonts w:ascii="Calibri" w:hAnsi="Calibri" w:cs="Calibri"/>
                <w:szCs w:val="22"/>
              </w:rPr>
            </w:pPr>
          </w:p>
        </w:tc>
        <w:tc>
          <w:tcPr>
            <w:tcW w:w="1136" w:type="dxa"/>
            <w:shd w:val="clear" w:color="auto" w:fill="auto"/>
            <w:vAlign w:val="bottom"/>
          </w:tcPr>
          <w:p w14:paraId="31850978" w14:textId="3EEADEB5" w:rsidR="00621433" w:rsidRPr="00CC2B9D" w:rsidRDefault="00B40306" w:rsidP="00621433">
            <w:pPr>
              <w:pStyle w:val="acctfourfigures"/>
              <w:tabs>
                <w:tab w:val="clear" w:pos="765"/>
                <w:tab w:val="decimal" w:pos="679"/>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57C9182E" w14:textId="77777777" w:rsidR="00621433" w:rsidRPr="00CC2B9D" w:rsidRDefault="00621433" w:rsidP="00621433">
            <w:pPr>
              <w:pStyle w:val="acctfourfigures"/>
              <w:spacing w:line="240" w:lineRule="auto"/>
              <w:rPr>
                <w:rFonts w:ascii="Calibri" w:hAnsi="Calibri" w:cs="Calibri"/>
                <w:szCs w:val="22"/>
              </w:rPr>
            </w:pPr>
          </w:p>
        </w:tc>
        <w:tc>
          <w:tcPr>
            <w:tcW w:w="1178" w:type="dxa"/>
            <w:shd w:val="clear" w:color="auto" w:fill="auto"/>
            <w:vAlign w:val="bottom"/>
          </w:tcPr>
          <w:p w14:paraId="58B17340" w14:textId="2AF83BB0" w:rsidR="00621433" w:rsidRPr="00CC2B9D" w:rsidRDefault="00B40306" w:rsidP="00621433">
            <w:pPr>
              <w:pStyle w:val="acctfourfigures"/>
              <w:tabs>
                <w:tab w:val="clear" w:pos="765"/>
                <w:tab w:val="decimal" w:pos="736"/>
              </w:tabs>
              <w:spacing w:line="240" w:lineRule="atLeast"/>
              <w:ind w:left="-79" w:right="-108"/>
              <w:rPr>
                <w:rFonts w:ascii="Calibri" w:hAnsi="Calibri" w:cs="Calibri"/>
                <w:szCs w:val="22"/>
              </w:rPr>
            </w:pPr>
            <w:r w:rsidRPr="00CC2B9D">
              <w:rPr>
                <w:rFonts w:ascii="Calibri" w:hAnsi="Calibri" w:cs="Calibri"/>
                <w:szCs w:val="22"/>
              </w:rPr>
              <w:t>-</w:t>
            </w:r>
          </w:p>
        </w:tc>
        <w:tc>
          <w:tcPr>
            <w:tcW w:w="180" w:type="dxa"/>
            <w:vAlign w:val="bottom"/>
          </w:tcPr>
          <w:p w14:paraId="2A9F5696" w14:textId="77777777" w:rsidR="00621433" w:rsidRPr="00CC2B9D" w:rsidRDefault="00621433" w:rsidP="00621433">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3DC98764" w14:textId="65891F35" w:rsidR="00621433" w:rsidRPr="00CC2B9D" w:rsidRDefault="00B40306" w:rsidP="00621433">
            <w:pPr>
              <w:pStyle w:val="acctfourfigures"/>
              <w:tabs>
                <w:tab w:val="clear" w:pos="765"/>
                <w:tab w:val="decimal" w:pos="736"/>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w:t>
            </w:r>
          </w:p>
        </w:tc>
        <w:tc>
          <w:tcPr>
            <w:tcW w:w="178" w:type="dxa"/>
            <w:vAlign w:val="bottom"/>
          </w:tcPr>
          <w:p w14:paraId="775BEB6E" w14:textId="77777777" w:rsidR="00621433" w:rsidRPr="00CC2B9D" w:rsidRDefault="00621433" w:rsidP="00621433">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1C63CE94" w14:textId="3396C4B1" w:rsidR="00621433" w:rsidRPr="00CC2B9D" w:rsidRDefault="004B538D" w:rsidP="00621433">
            <w:pPr>
              <w:pStyle w:val="acctfourfigures"/>
              <w:tabs>
                <w:tab w:val="clear" w:pos="765"/>
                <w:tab w:val="decimal" w:pos="1040"/>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35,924</w:t>
            </w:r>
          </w:p>
        </w:tc>
        <w:tc>
          <w:tcPr>
            <w:tcW w:w="180" w:type="dxa"/>
            <w:vAlign w:val="bottom"/>
          </w:tcPr>
          <w:p w14:paraId="3BF8C1BB" w14:textId="77777777" w:rsidR="00621433" w:rsidRPr="00CC2B9D" w:rsidRDefault="00621433" w:rsidP="00621433">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512D0517" w14:textId="4A0308A8" w:rsidR="00621433" w:rsidRPr="00CC2B9D" w:rsidRDefault="004B538D" w:rsidP="004B538D">
            <w:pPr>
              <w:pStyle w:val="acctfourfigures"/>
              <w:tabs>
                <w:tab w:val="clear" w:pos="765"/>
                <w:tab w:val="decimal" w:pos="0"/>
              </w:tabs>
              <w:spacing w:line="240" w:lineRule="atLeast"/>
              <w:ind w:left="-79" w:right="-108"/>
              <w:jc w:val="center"/>
              <w:rPr>
                <w:rFonts w:ascii="Calibri" w:hAnsi="Calibri" w:cs="Calibri"/>
                <w:szCs w:val="22"/>
                <w:lang w:val="en-US" w:bidi="th-TH"/>
              </w:rPr>
            </w:pPr>
            <w:r w:rsidRPr="00CC2B9D">
              <w:rPr>
                <w:rFonts w:ascii="Calibri" w:hAnsi="Calibri" w:cs="Calibri"/>
                <w:szCs w:val="22"/>
                <w:lang w:val="en-US" w:bidi="th-TH"/>
              </w:rPr>
              <w:t>-</w:t>
            </w:r>
          </w:p>
        </w:tc>
        <w:tc>
          <w:tcPr>
            <w:tcW w:w="195" w:type="dxa"/>
            <w:vAlign w:val="bottom"/>
          </w:tcPr>
          <w:p w14:paraId="47291B3F" w14:textId="77777777" w:rsidR="00621433" w:rsidRPr="00CC2B9D" w:rsidRDefault="00621433" w:rsidP="00621433">
            <w:pPr>
              <w:pStyle w:val="acctfourfigures"/>
              <w:tabs>
                <w:tab w:val="clear" w:pos="765"/>
              </w:tabs>
              <w:spacing w:line="240" w:lineRule="auto"/>
              <w:ind w:right="11"/>
              <w:jc w:val="right"/>
              <w:rPr>
                <w:rFonts w:ascii="Calibri" w:hAnsi="Calibri" w:cs="Calibri"/>
                <w:szCs w:val="22"/>
                <w:lang w:val="en-US" w:bidi="th-TH"/>
              </w:rPr>
            </w:pPr>
          </w:p>
        </w:tc>
        <w:tc>
          <w:tcPr>
            <w:tcW w:w="1326" w:type="dxa"/>
            <w:vAlign w:val="bottom"/>
          </w:tcPr>
          <w:p w14:paraId="0F071C34" w14:textId="41D70014" w:rsidR="00621433" w:rsidRPr="00CC2B9D" w:rsidRDefault="004B538D" w:rsidP="004B538D">
            <w:pPr>
              <w:pStyle w:val="acctfourfigures"/>
              <w:tabs>
                <w:tab w:val="clear" w:pos="765"/>
                <w:tab w:val="left" w:pos="641"/>
              </w:tabs>
              <w:spacing w:line="240" w:lineRule="auto"/>
              <w:ind w:right="11"/>
              <w:jc w:val="center"/>
              <w:rPr>
                <w:rFonts w:ascii="Calibri" w:hAnsi="Calibri" w:cs="Calibri"/>
                <w:szCs w:val="22"/>
                <w:lang w:val="en-US" w:bidi="th-TH"/>
              </w:rPr>
            </w:pPr>
            <w:r w:rsidRPr="00CC2B9D">
              <w:rPr>
                <w:rFonts w:ascii="Calibri" w:hAnsi="Calibri" w:cs="Calibri"/>
                <w:szCs w:val="22"/>
                <w:lang w:val="en-US" w:bidi="th-TH"/>
              </w:rPr>
              <w:t>0.75</w:t>
            </w:r>
          </w:p>
        </w:tc>
      </w:tr>
      <w:tr w:rsidR="00621433" w:rsidRPr="00CC2B9D" w14:paraId="689B9E30" w14:textId="77777777" w:rsidTr="00EE2A5C">
        <w:trPr>
          <w:cantSplit/>
        </w:trPr>
        <w:tc>
          <w:tcPr>
            <w:tcW w:w="3006" w:type="dxa"/>
            <w:shd w:val="clear" w:color="auto" w:fill="auto"/>
            <w:vAlign w:val="bottom"/>
          </w:tcPr>
          <w:p w14:paraId="0BFE9ECF" w14:textId="6684EF3E" w:rsidR="00621433" w:rsidRPr="00CC2B9D" w:rsidRDefault="00621433" w:rsidP="00621433">
            <w:pPr>
              <w:spacing w:line="240" w:lineRule="auto"/>
              <w:ind w:left="406" w:hanging="225"/>
              <w:rPr>
                <w:rFonts w:ascii="Calibri" w:hAnsi="Calibri" w:cs="Calibri"/>
                <w:szCs w:val="22"/>
                <w:cs/>
              </w:rPr>
            </w:pPr>
            <w:r w:rsidRPr="00CC2B9D">
              <w:rPr>
                <w:rFonts w:ascii="Calibri" w:hAnsi="Calibri" w:cs="Calibri"/>
                <w:szCs w:val="22"/>
              </w:rPr>
              <w:t xml:space="preserve">Short-term loan to </w:t>
            </w:r>
            <w:r w:rsidRPr="00CC2B9D">
              <w:rPr>
                <w:rFonts w:ascii="Calibri" w:hAnsi="Calibri" w:cs="Calibri"/>
                <w:szCs w:val="22"/>
                <w:cs/>
              </w:rPr>
              <w:br/>
            </w:r>
            <w:r w:rsidRPr="00CC2B9D">
              <w:rPr>
                <w:rFonts w:ascii="Calibri" w:hAnsi="Calibri" w:cs="Calibri"/>
                <w:szCs w:val="22"/>
              </w:rPr>
              <w:t>related parties</w:t>
            </w:r>
          </w:p>
        </w:tc>
        <w:tc>
          <w:tcPr>
            <w:tcW w:w="1309" w:type="dxa"/>
            <w:shd w:val="clear" w:color="auto" w:fill="auto"/>
            <w:vAlign w:val="bottom"/>
          </w:tcPr>
          <w:p w14:paraId="421F11A3" w14:textId="7805F4C5" w:rsidR="00621433" w:rsidRPr="00CC2B9D" w:rsidRDefault="009F4AA8" w:rsidP="00621433">
            <w:pPr>
              <w:pStyle w:val="acctfourfigures"/>
              <w:tabs>
                <w:tab w:val="clear" w:pos="765"/>
                <w:tab w:val="decimal" w:pos="1123"/>
              </w:tabs>
              <w:spacing w:line="240" w:lineRule="atLeast"/>
              <w:ind w:left="-79" w:right="-108"/>
              <w:rPr>
                <w:rFonts w:ascii="Calibri" w:hAnsi="Calibri" w:cs="Calibri"/>
                <w:szCs w:val="22"/>
              </w:rPr>
            </w:pPr>
            <w:r w:rsidRPr="00CC2B9D">
              <w:rPr>
                <w:rFonts w:ascii="Calibri" w:hAnsi="Calibri" w:cs="Calibri"/>
                <w:szCs w:val="22"/>
              </w:rPr>
              <w:t>328,096</w:t>
            </w:r>
          </w:p>
        </w:tc>
        <w:tc>
          <w:tcPr>
            <w:tcW w:w="184" w:type="dxa"/>
            <w:vAlign w:val="bottom"/>
          </w:tcPr>
          <w:p w14:paraId="3CF47B06" w14:textId="77777777" w:rsidR="00621433" w:rsidRPr="00CC2B9D" w:rsidRDefault="00621433" w:rsidP="00621433">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0A2062BC" w14:textId="70B96AF4" w:rsidR="00621433" w:rsidRPr="00CC2B9D" w:rsidRDefault="00B40306" w:rsidP="00621433">
            <w:pPr>
              <w:pStyle w:val="acctfourfigures"/>
              <w:tabs>
                <w:tab w:val="clear" w:pos="765"/>
                <w:tab w:val="decimal" w:pos="704"/>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177879B3" w14:textId="77777777" w:rsidR="00621433" w:rsidRPr="00CC2B9D" w:rsidRDefault="00621433" w:rsidP="00621433">
            <w:pPr>
              <w:pStyle w:val="acctfourfigures"/>
              <w:spacing w:line="240" w:lineRule="auto"/>
              <w:rPr>
                <w:rFonts w:ascii="Calibri" w:hAnsi="Calibri" w:cs="Calibri"/>
                <w:szCs w:val="22"/>
              </w:rPr>
            </w:pPr>
          </w:p>
        </w:tc>
        <w:tc>
          <w:tcPr>
            <w:tcW w:w="1210" w:type="dxa"/>
            <w:shd w:val="clear" w:color="auto" w:fill="auto"/>
            <w:vAlign w:val="bottom"/>
          </w:tcPr>
          <w:p w14:paraId="03E192BC" w14:textId="60CD7735" w:rsidR="00621433" w:rsidRPr="00CC2B9D" w:rsidRDefault="00B40306" w:rsidP="00B40306">
            <w:pPr>
              <w:pStyle w:val="acctfourfigures"/>
              <w:tabs>
                <w:tab w:val="clear" w:pos="765"/>
                <w:tab w:val="decimal" w:pos="701"/>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7FC6ED71" w14:textId="77777777" w:rsidR="00621433" w:rsidRPr="00CC2B9D" w:rsidRDefault="00621433" w:rsidP="00621433">
            <w:pPr>
              <w:pStyle w:val="acctfourfigures"/>
              <w:spacing w:line="240" w:lineRule="auto"/>
              <w:rPr>
                <w:rFonts w:ascii="Calibri" w:hAnsi="Calibri" w:cs="Calibri"/>
                <w:szCs w:val="22"/>
              </w:rPr>
            </w:pPr>
          </w:p>
        </w:tc>
        <w:tc>
          <w:tcPr>
            <w:tcW w:w="1136" w:type="dxa"/>
            <w:shd w:val="clear" w:color="auto" w:fill="auto"/>
            <w:vAlign w:val="bottom"/>
          </w:tcPr>
          <w:p w14:paraId="0D8FFC45" w14:textId="536E9F5E" w:rsidR="00621433" w:rsidRPr="00CC2B9D" w:rsidRDefault="00B40306" w:rsidP="00621433">
            <w:pPr>
              <w:pStyle w:val="acctfourfigures"/>
              <w:tabs>
                <w:tab w:val="clear" w:pos="765"/>
                <w:tab w:val="decimal" w:pos="679"/>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67CD8C0D" w14:textId="77777777" w:rsidR="00621433" w:rsidRPr="00CC2B9D" w:rsidRDefault="00621433" w:rsidP="00621433">
            <w:pPr>
              <w:pStyle w:val="acctfourfigures"/>
              <w:spacing w:line="240" w:lineRule="auto"/>
              <w:rPr>
                <w:rFonts w:ascii="Calibri" w:hAnsi="Calibri" w:cs="Calibri"/>
                <w:szCs w:val="22"/>
              </w:rPr>
            </w:pPr>
          </w:p>
        </w:tc>
        <w:tc>
          <w:tcPr>
            <w:tcW w:w="1178" w:type="dxa"/>
            <w:shd w:val="clear" w:color="auto" w:fill="auto"/>
            <w:vAlign w:val="bottom"/>
          </w:tcPr>
          <w:p w14:paraId="5382B646" w14:textId="10168C02" w:rsidR="00621433" w:rsidRPr="00CC2B9D" w:rsidRDefault="00B40306" w:rsidP="00621433">
            <w:pPr>
              <w:pStyle w:val="acctfourfigures"/>
              <w:tabs>
                <w:tab w:val="clear" w:pos="765"/>
                <w:tab w:val="decimal" w:pos="736"/>
              </w:tabs>
              <w:spacing w:line="240" w:lineRule="atLeast"/>
              <w:ind w:left="-79" w:right="-108"/>
              <w:rPr>
                <w:rFonts w:ascii="Calibri" w:hAnsi="Calibri" w:cs="Calibri"/>
                <w:szCs w:val="22"/>
              </w:rPr>
            </w:pPr>
            <w:r w:rsidRPr="00CC2B9D">
              <w:rPr>
                <w:rFonts w:ascii="Calibri" w:hAnsi="Calibri" w:cs="Calibri"/>
                <w:szCs w:val="22"/>
              </w:rPr>
              <w:t>-</w:t>
            </w:r>
          </w:p>
        </w:tc>
        <w:tc>
          <w:tcPr>
            <w:tcW w:w="180" w:type="dxa"/>
            <w:vAlign w:val="bottom"/>
          </w:tcPr>
          <w:p w14:paraId="58977651" w14:textId="77777777" w:rsidR="00621433" w:rsidRPr="00CC2B9D" w:rsidRDefault="00621433" w:rsidP="00621433">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45A2E7ED" w14:textId="587F2F49" w:rsidR="00621433" w:rsidRPr="00CC2B9D" w:rsidRDefault="00B40306" w:rsidP="00743E3F">
            <w:pPr>
              <w:pStyle w:val="acctfourfigures"/>
              <w:tabs>
                <w:tab w:val="clear" w:pos="765"/>
                <w:tab w:val="decimal" w:pos="736"/>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w:t>
            </w:r>
          </w:p>
        </w:tc>
        <w:tc>
          <w:tcPr>
            <w:tcW w:w="178" w:type="dxa"/>
            <w:vAlign w:val="bottom"/>
          </w:tcPr>
          <w:p w14:paraId="15A85B86" w14:textId="77777777" w:rsidR="00621433" w:rsidRPr="00CC2B9D" w:rsidRDefault="00621433" w:rsidP="00621433">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76CBD0C9" w14:textId="03D69522" w:rsidR="00621433" w:rsidRPr="00CC2B9D" w:rsidRDefault="004B538D" w:rsidP="00621433">
            <w:pPr>
              <w:pStyle w:val="acctfourfigures"/>
              <w:tabs>
                <w:tab w:val="clear" w:pos="765"/>
                <w:tab w:val="decimal" w:pos="1040"/>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328,096</w:t>
            </w:r>
          </w:p>
        </w:tc>
        <w:tc>
          <w:tcPr>
            <w:tcW w:w="180" w:type="dxa"/>
            <w:vAlign w:val="bottom"/>
          </w:tcPr>
          <w:p w14:paraId="04159633" w14:textId="77777777" w:rsidR="00621433" w:rsidRPr="00CC2B9D" w:rsidRDefault="00621433" w:rsidP="00621433">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4B2FDAA6" w14:textId="60F3AFA1" w:rsidR="00621433" w:rsidRPr="00CC2B9D" w:rsidRDefault="004B538D" w:rsidP="004B538D">
            <w:pPr>
              <w:pStyle w:val="acctfourfigures"/>
              <w:tabs>
                <w:tab w:val="clear" w:pos="765"/>
              </w:tabs>
              <w:spacing w:line="240" w:lineRule="auto"/>
              <w:ind w:right="11"/>
              <w:jc w:val="center"/>
              <w:rPr>
                <w:rFonts w:ascii="Calibri" w:hAnsi="Calibri" w:cs="Calibri"/>
                <w:szCs w:val="22"/>
                <w:lang w:val="en-US" w:bidi="th-TH"/>
              </w:rPr>
            </w:pPr>
            <w:r w:rsidRPr="00CC2B9D">
              <w:rPr>
                <w:rFonts w:ascii="Calibri" w:hAnsi="Calibri" w:cs="Calibri"/>
                <w:szCs w:val="22"/>
                <w:lang w:val="en-US" w:bidi="th-TH"/>
              </w:rPr>
              <w:t>5.90 - 6.90</w:t>
            </w:r>
          </w:p>
        </w:tc>
        <w:tc>
          <w:tcPr>
            <w:tcW w:w="195" w:type="dxa"/>
            <w:vAlign w:val="bottom"/>
          </w:tcPr>
          <w:p w14:paraId="05E3EE05" w14:textId="77777777" w:rsidR="00621433" w:rsidRPr="00CC2B9D" w:rsidRDefault="00621433" w:rsidP="00621433">
            <w:pPr>
              <w:pStyle w:val="acctfourfigures"/>
              <w:tabs>
                <w:tab w:val="clear" w:pos="765"/>
              </w:tabs>
              <w:spacing w:line="240" w:lineRule="auto"/>
              <w:ind w:right="11"/>
              <w:jc w:val="right"/>
              <w:rPr>
                <w:rFonts w:ascii="Calibri" w:hAnsi="Calibri" w:cs="Calibri"/>
                <w:szCs w:val="22"/>
                <w:lang w:val="en-US" w:bidi="th-TH"/>
              </w:rPr>
            </w:pPr>
          </w:p>
        </w:tc>
        <w:tc>
          <w:tcPr>
            <w:tcW w:w="1326" w:type="dxa"/>
            <w:vAlign w:val="bottom"/>
          </w:tcPr>
          <w:p w14:paraId="142EF5E2" w14:textId="702AC432" w:rsidR="00621433" w:rsidRPr="00CC2B9D" w:rsidRDefault="004B538D" w:rsidP="004B538D">
            <w:pPr>
              <w:pStyle w:val="acctfourfigures"/>
              <w:tabs>
                <w:tab w:val="clear" w:pos="765"/>
                <w:tab w:val="decimal" w:pos="609"/>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w:t>
            </w:r>
          </w:p>
        </w:tc>
      </w:tr>
      <w:tr w:rsidR="00421E34" w:rsidRPr="00CC2B9D" w14:paraId="71BB9092" w14:textId="77777777" w:rsidTr="00EE2A5C">
        <w:trPr>
          <w:cantSplit/>
        </w:trPr>
        <w:tc>
          <w:tcPr>
            <w:tcW w:w="3006" w:type="dxa"/>
            <w:shd w:val="clear" w:color="auto" w:fill="auto"/>
            <w:vAlign w:val="bottom"/>
          </w:tcPr>
          <w:p w14:paraId="1D28E8C7" w14:textId="4E97334F" w:rsidR="00421E34" w:rsidRPr="00CC2B9D" w:rsidRDefault="00421E34" w:rsidP="00621433">
            <w:pPr>
              <w:spacing w:line="240" w:lineRule="auto"/>
              <w:ind w:left="406" w:hanging="225"/>
              <w:rPr>
                <w:rFonts w:ascii="Calibri" w:hAnsi="Calibri" w:cs="Calibri"/>
                <w:szCs w:val="22"/>
              </w:rPr>
            </w:pPr>
            <w:r w:rsidRPr="00CC2B9D">
              <w:rPr>
                <w:rFonts w:ascii="Calibri" w:hAnsi="Calibri" w:cs="Calibri"/>
                <w:szCs w:val="22"/>
              </w:rPr>
              <w:t>Trade receivables</w:t>
            </w:r>
          </w:p>
        </w:tc>
        <w:tc>
          <w:tcPr>
            <w:tcW w:w="1309" w:type="dxa"/>
            <w:shd w:val="clear" w:color="auto" w:fill="auto"/>
            <w:vAlign w:val="bottom"/>
          </w:tcPr>
          <w:p w14:paraId="4576ED04" w14:textId="178C1DB5" w:rsidR="00421E34" w:rsidRPr="00CC2B9D" w:rsidRDefault="009F4AA8" w:rsidP="00621433">
            <w:pPr>
              <w:pStyle w:val="acctfourfigures"/>
              <w:tabs>
                <w:tab w:val="clear" w:pos="765"/>
                <w:tab w:val="decimal" w:pos="1123"/>
              </w:tabs>
              <w:spacing w:line="240" w:lineRule="atLeast"/>
              <w:ind w:left="-79" w:right="-108"/>
              <w:rPr>
                <w:rFonts w:ascii="Calibri" w:hAnsi="Calibri" w:cs="Calibri"/>
                <w:szCs w:val="22"/>
              </w:rPr>
            </w:pPr>
            <w:r w:rsidRPr="00CC2B9D">
              <w:rPr>
                <w:rFonts w:ascii="Calibri" w:hAnsi="Calibri" w:cs="Calibri"/>
                <w:szCs w:val="22"/>
              </w:rPr>
              <w:t>-</w:t>
            </w:r>
          </w:p>
        </w:tc>
        <w:tc>
          <w:tcPr>
            <w:tcW w:w="184" w:type="dxa"/>
            <w:vAlign w:val="bottom"/>
          </w:tcPr>
          <w:p w14:paraId="7E6F7A4E" w14:textId="77777777" w:rsidR="00421E34" w:rsidRPr="00CC2B9D" w:rsidRDefault="00421E34" w:rsidP="00621433">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15B409F6" w14:textId="1448F7DF" w:rsidR="00421E34" w:rsidRPr="00CC2B9D" w:rsidRDefault="00B40306" w:rsidP="00621433">
            <w:pPr>
              <w:pStyle w:val="acctfourfigures"/>
              <w:tabs>
                <w:tab w:val="clear" w:pos="765"/>
                <w:tab w:val="decimal" w:pos="704"/>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36EECD27" w14:textId="77777777" w:rsidR="00421E34" w:rsidRPr="00CC2B9D" w:rsidRDefault="00421E34" w:rsidP="00621433">
            <w:pPr>
              <w:pStyle w:val="acctfourfigures"/>
              <w:spacing w:line="240" w:lineRule="auto"/>
              <w:rPr>
                <w:rFonts w:ascii="Calibri" w:hAnsi="Calibri" w:cs="Calibri"/>
                <w:szCs w:val="22"/>
              </w:rPr>
            </w:pPr>
          </w:p>
        </w:tc>
        <w:tc>
          <w:tcPr>
            <w:tcW w:w="1210" w:type="dxa"/>
            <w:shd w:val="clear" w:color="auto" w:fill="auto"/>
            <w:vAlign w:val="bottom"/>
          </w:tcPr>
          <w:p w14:paraId="02412025" w14:textId="45630844" w:rsidR="00421E34" w:rsidRPr="00CC2B9D" w:rsidRDefault="00B40306" w:rsidP="00B40306">
            <w:pPr>
              <w:pStyle w:val="acctfourfigures"/>
              <w:tabs>
                <w:tab w:val="clear" w:pos="765"/>
                <w:tab w:val="decimal" w:pos="701"/>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177AF027" w14:textId="77777777" w:rsidR="00421E34" w:rsidRPr="00CC2B9D" w:rsidRDefault="00421E34" w:rsidP="00621433">
            <w:pPr>
              <w:pStyle w:val="acctfourfigures"/>
              <w:spacing w:line="240" w:lineRule="auto"/>
              <w:rPr>
                <w:rFonts w:ascii="Calibri" w:hAnsi="Calibri" w:cs="Calibri"/>
                <w:szCs w:val="22"/>
              </w:rPr>
            </w:pPr>
          </w:p>
        </w:tc>
        <w:tc>
          <w:tcPr>
            <w:tcW w:w="1136" w:type="dxa"/>
            <w:shd w:val="clear" w:color="auto" w:fill="auto"/>
            <w:vAlign w:val="bottom"/>
          </w:tcPr>
          <w:p w14:paraId="625BD14C" w14:textId="55E4BC47" w:rsidR="00421E34" w:rsidRPr="00CC2B9D" w:rsidRDefault="00B40306" w:rsidP="00621433">
            <w:pPr>
              <w:pStyle w:val="acctfourfigures"/>
              <w:tabs>
                <w:tab w:val="clear" w:pos="765"/>
                <w:tab w:val="decimal" w:pos="679"/>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77794C3D" w14:textId="77777777" w:rsidR="00421E34" w:rsidRPr="00CC2B9D" w:rsidRDefault="00421E34" w:rsidP="00621433">
            <w:pPr>
              <w:pStyle w:val="acctfourfigures"/>
              <w:spacing w:line="240" w:lineRule="auto"/>
              <w:rPr>
                <w:rFonts w:ascii="Calibri" w:hAnsi="Calibri" w:cs="Calibri"/>
                <w:szCs w:val="22"/>
              </w:rPr>
            </w:pPr>
          </w:p>
        </w:tc>
        <w:tc>
          <w:tcPr>
            <w:tcW w:w="1178" w:type="dxa"/>
            <w:shd w:val="clear" w:color="auto" w:fill="auto"/>
            <w:vAlign w:val="bottom"/>
          </w:tcPr>
          <w:p w14:paraId="036EB521" w14:textId="4C05DDA0" w:rsidR="00421E34" w:rsidRPr="00CC2B9D" w:rsidRDefault="00B40306" w:rsidP="00621433">
            <w:pPr>
              <w:pStyle w:val="acctfourfigures"/>
              <w:tabs>
                <w:tab w:val="clear" w:pos="765"/>
                <w:tab w:val="decimal" w:pos="736"/>
              </w:tabs>
              <w:spacing w:line="240" w:lineRule="atLeast"/>
              <w:ind w:left="-79" w:right="-108"/>
              <w:rPr>
                <w:rFonts w:ascii="Calibri" w:hAnsi="Calibri" w:cs="Calibri"/>
                <w:szCs w:val="22"/>
              </w:rPr>
            </w:pPr>
            <w:r w:rsidRPr="00CC2B9D">
              <w:rPr>
                <w:rFonts w:ascii="Calibri" w:hAnsi="Calibri" w:cs="Calibri"/>
                <w:szCs w:val="22"/>
              </w:rPr>
              <w:t>-</w:t>
            </w:r>
          </w:p>
        </w:tc>
        <w:tc>
          <w:tcPr>
            <w:tcW w:w="180" w:type="dxa"/>
            <w:vAlign w:val="bottom"/>
          </w:tcPr>
          <w:p w14:paraId="492754EE" w14:textId="77777777" w:rsidR="00421E34" w:rsidRPr="00CC2B9D" w:rsidRDefault="00421E34" w:rsidP="00621433">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04F2132B" w14:textId="7551AE37" w:rsidR="00421E34" w:rsidRPr="00CC2B9D" w:rsidRDefault="00C50288" w:rsidP="00C50288">
            <w:pPr>
              <w:pStyle w:val="acctfourfigures"/>
              <w:tabs>
                <w:tab w:val="clear" w:pos="765"/>
                <w:tab w:val="decimal" w:pos="928"/>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907,048</w:t>
            </w:r>
          </w:p>
        </w:tc>
        <w:tc>
          <w:tcPr>
            <w:tcW w:w="178" w:type="dxa"/>
            <w:vAlign w:val="bottom"/>
          </w:tcPr>
          <w:p w14:paraId="55D610E4" w14:textId="77777777" w:rsidR="00421E34" w:rsidRPr="00CC2B9D" w:rsidRDefault="00421E34" w:rsidP="00621433">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1052E47B" w14:textId="7C6FE62A" w:rsidR="00421E34" w:rsidRPr="00CC2B9D" w:rsidRDefault="004B538D" w:rsidP="00621433">
            <w:pPr>
              <w:pStyle w:val="acctfourfigures"/>
              <w:tabs>
                <w:tab w:val="clear" w:pos="765"/>
                <w:tab w:val="decimal" w:pos="1040"/>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907,048</w:t>
            </w:r>
          </w:p>
        </w:tc>
        <w:tc>
          <w:tcPr>
            <w:tcW w:w="180" w:type="dxa"/>
            <w:vAlign w:val="bottom"/>
          </w:tcPr>
          <w:p w14:paraId="5713FA81" w14:textId="77777777" w:rsidR="00421E34" w:rsidRPr="00CC2B9D" w:rsidRDefault="00421E34" w:rsidP="00621433">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347E0D11" w14:textId="617A767F" w:rsidR="00421E34" w:rsidRPr="00CC2B9D" w:rsidRDefault="004B538D" w:rsidP="004B538D">
            <w:pPr>
              <w:pStyle w:val="acctfourfigures"/>
              <w:tabs>
                <w:tab w:val="clear" w:pos="765"/>
                <w:tab w:val="decimal" w:pos="0"/>
              </w:tabs>
              <w:spacing w:line="240" w:lineRule="atLeast"/>
              <w:ind w:left="-79" w:right="-108"/>
              <w:jc w:val="center"/>
              <w:rPr>
                <w:rFonts w:ascii="Calibri" w:hAnsi="Calibri" w:cs="Calibri"/>
                <w:szCs w:val="22"/>
                <w:lang w:val="en-US" w:bidi="th-TH"/>
              </w:rPr>
            </w:pPr>
            <w:r w:rsidRPr="00CC2B9D">
              <w:rPr>
                <w:rFonts w:ascii="Calibri" w:hAnsi="Calibri" w:cs="Calibri"/>
                <w:szCs w:val="22"/>
                <w:lang w:val="en-US" w:bidi="th-TH"/>
              </w:rPr>
              <w:t>-</w:t>
            </w:r>
          </w:p>
        </w:tc>
        <w:tc>
          <w:tcPr>
            <w:tcW w:w="195" w:type="dxa"/>
            <w:vAlign w:val="bottom"/>
          </w:tcPr>
          <w:p w14:paraId="62C815B9" w14:textId="77777777" w:rsidR="00421E34" w:rsidRPr="00CC2B9D" w:rsidRDefault="00421E34" w:rsidP="00621433">
            <w:pPr>
              <w:pStyle w:val="acctfourfigures"/>
              <w:tabs>
                <w:tab w:val="clear" w:pos="765"/>
              </w:tabs>
              <w:spacing w:line="240" w:lineRule="auto"/>
              <w:ind w:right="11"/>
              <w:jc w:val="right"/>
              <w:rPr>
                <w:rFonts w:ascii="Calibri" w:hAnsi="Calibri" w:cs="Calibri"/>
                <w:szCs w:val="22"/>
                <w:lang w:val="en-US" w:bidi="th-TH"/>
              </w:rPr>
            </w:pPr>
          </w:p>
        </w:tc>
        <w:tc>
          <w:tcPr>
            <w:tcW w:w="1326" w:type="dxa"/>
            <w:vAlign w:val="bottom"/>
          </w:tcPr>
          <w:p w14:paraId="30F63E2A" w14:textId="33B5B690" w:rsidR="00421E34" w:rsidRPr="00CC2B9D" w:rsidRDefault="004B538D" w:rsidP="004B538D">
            <w:pPr>
              <w:pStyle w:val="acctfourfigures"/>
              <w:tabs>
                <w:tab w:val="clear" w:pos="765"/>
                <w:tab w:val="decimal" w:pos="609"/>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w:t>
            </w:r>
          </w:p>
        </w:tc>
      </w:tr>
      <w:tr w:rsidR="00621433" w:rsidRPr="00CC2B9D" w14:paraId="4D9D39C8" w14:textId="77777777" w:rsidTr="00EE2A5C">
        <w:trPr>
          <w:cantSplit/>
          <w:trHeight w:val="50"/>
        </w:trPr>
        <w:tc>
          <w:tcPr>
            <w:tcW w:w="3006" w:type="dxa"/>
            <w:vAlign w:val="bottom"/>
          </w:tcPr>
          <w:p w14:paraId="35109565" w14:textId="77777777" w:rsidR="00621433" w:rsidRPr="00CC2B9D" w:rsidRDefault="00621433" w:rsidP="00621433">
            <w:pPr>
              <w:spacing w:line="240" w:lineRule="auto"/>
              <w:ind w:left="180" w:hanging="180"/>
              <w:rPr>
                <w:rFonts w:ascii="Calibri" w:hAnsi="Calibri" w:cs="Calibri"/>
                <w:szCs w:val="22"/>
                <w:cs/>
              </w:rPr>
            </w:pPr>
            <w:r w:rsidRPr="00CC2B9D">
              <w:rPr>
                <w:rFonts w:ascii="Calibri" w:hAnsi="Calibri" w:cs="Calibri"/>
                <w:b/>
                <w:bCs/>
                <w:szCs w:val="22"/>
              </w:rPr>
              <w:t>Total</w:t>
            </w:r>
          </w:p>
        </w:tc>
        <w:tc>
          <w:tcPr>
            <w:tcW w:w="1309" w:type="dxa"/>
            <w:tcBorders>
              <w:top w:val="single" w:sz="4" w:space="0" w:color="auto"/>
              <w:bottom w:val="double" w:sz="4" w:space="0" w:color="auto"/>
            </w:tcBorders>
            <w:shd w:val="clear" w:color="auto" w:fill="auto"/>
            <w:vAlign w:val="bottom"/>
          </w:tcPr>
          <w:p w14:paraId="58400421" w14:textId="50450661" w:rsidR="00621433" w:rsidRPr="00CC2B9D" w:rsidRDefault="009F4AA8" w:rsidP="00621433">
            <w:pPr>
              <w:pStyle w:val="acctfourfigures"/>
              <w:tabs>
                <w:tab w:val="clear" w:pos="765"/>
                <w:tab w:val="decimal" w:pos="1123"/>
              </w:tabs>
              <w:spacing w:line="240" w:lineRule="atLeast"/>
              <w:ind w:left="-79" w:right="-108"/>
              <w:rPr>
                <w:rFonts w:ascii="Calibri" w:hAnsi="Calibri" w:cs="Calibri"/>
                <w:b/>
                <w:bCs/>
                <w:szCs w:val="22"/>
              </w:rPr>
            </w:pPr>
            <w:r w:rsidRPr="00CC2B9D">
              <w:rPr>
                <w:rFonts w:ascii="Calibri" w:hAnsi="Calibri" w:cs="Calibri"/>
                <w:b/>
                <w:bCs/>
                <w:szCs w:val="22"/>
              </w:rPr>
              <w:t>328,096</w:t>
            </w:r>
          </w:p>
        </w:tc>
        <w:tc>
          <w:tcPr>
            <w:tcW w:w="184" w:type="dxa"/>
            <w:vAlign w:val="bottom"/>
          </w:tcPr>
          <w:p w14:paraId="2AEB47EC" w14:textId="77777777" w:rsidR="00621433" w:rsidRPr="00CC2B9D" w:rsidRDefault="00621433" w:rsidP="00621433">
            <w:pPr>
              <w:pStyle w:val="acctfourfigures"/>
              <w:tabs>
                <w:tab w:val="clear" w:pos="765"/>
                <w:tab w:val="decimal" w:pos="903"/>
              </w:tabs>
              <w:spacing w:line="240" w:lineRule="auto"/>
              <w:ind w:right="11"/>
              <w:rPr>
                <w:rFonts w:ascii="Calibri" w:hAnsi="Calibri" w:cs="Calibri"/>
                <w:b/>
                <w:bCs/>
                <w:szCs w:val="22"/>
                <w:lang w:val="en-US" w:bidi="th-TH"/>
              </w:rPr>
            </w:pPr>
          </w:p>
        </w:tc>
        <w:tc>
          <w:tcPr>
            <w:tcW w:w="1110" w:type="dxa"/>
            <w:tcBorders>
              <w:top w:val="single" w:sz="4" w:space="0" w:color="auto"/>
              <w:bottom w:val="double" w:sz="4" w:space="0" w:color="auto"/>
            </w:tcBorders>
            <w:shd w:val="clear" w:color="auto" w:fill="auto"/>
            <w:vAlign w:val="bottom"/>
          </w:tcPr>
          <w:p w14:paraId="1F32EBB9" w14:textId="2C7BC806" w:rsidR="00621433" w:rsidRPr="00CC2B9D" w:rsidRDefault="00B40306" w:rsidP="00621433">
            <w:pPr>
              <w:pStyle w:val="acctfourfigures"/>
              <w:tabs>
                <w:tab w:val="clear" w:pos="765"/>
                <w:tab w:val="decimal" w:pos="950"/>
              </w:tabs>
              <w:spacing w:line="240" w:lineRule="atLeast"/>
              <w:ind w:left="-79" w:right="-108"/>
              <w:rPr>
                <w:rFonts w:ascii="Calibri" w:hAnsi="Calibri" w:cs="Calibri"/>
                <w:b/>
                <w:bCs/>
                <w:szCs w:val="22"/>
              </w:rPr>
            </w:pPr>
            <w:r w:rsidRPr="00CC2B9D">
              <w:rPr>
                <w:rFonts w:ascii="Calibri" w:hAnsi="Calibri" w:cs="Calibri"/>
                <w:b/>
                <w:bCs/>
                <w:szCs w:val="22"/>
              </w:rPr>
              <w:t>1,233</w:t>
            </w:r>
          </w:p>
        </w:tc>
        <w:tc>
          <w:tcPr>
            <w:tcW w:w="180" w:type="dxa"/>
            <w:shd w:val="clear" w:color="auto" w:fill="auto"/>
            <w:vAlign w:val="bottom"/>
          </w:tcPr>
          <w:p w14:paraId="7F89DA84" w14:textId="77777777" w:rsidR="00621433" w:rsidRPr="00CC2B9D" w:rsidRDefault="00621433" w:rsidP="00621433">
            <w:pPr>
              <w:pStyle w:val="acctfourfigures"/>
              <w:spacing w:line="240" w:lineRule="auto"/>
              <w:rPr>
                <w:rFonts w:ascii="Calibri" w:hAnsi="Calibri" w:cs="Calibri"/>
                <w:b/>
                <w:bCs/>
                <w:szCs w:val="22"/>
              </w:rPr>
            </w:pPr>
          </w:p>
        </w:tc>
        <w:tc>
          <w:tcPr>
            <w:tcW w:w="1210" w:type="dxa"/>
            <w:tcBorders>
              <w:top w:val="single" w:sz="4" w:space="0" w:color="auto"/>
              <w:bottom w:val="double" w:sz="4" w:space="0" w:color="auto"/>
            </w:tcBorders>
            <w:shd w:val="clear" w:color="auto" w:fill="auto"/>
            <w:vAlign w:val="bottom"/>
          </w:tcPr>
          <w:p w14:paraId="6690F0A3" w14:textId="799116F1" w:rsidR="00621433" w:rsidRPr="00CC2B9D" w:rsidRDefault="00B40306" w:rsidP="00621433">
            <w:pPr>
              <w:pStyle w:val="acctfourfigures"/>
              <w:tabs>
                <w:tab w:val="clear" w:pos="765"/>
                <w:tab w:val="decimal" w:pos="950"/>
              </w:tabs>
              <w:spacing w:line="240" w:lineRule="atLeast"/>
              <w:ind w:left="-79" w:right="-108"/>
              <w:rPr>
                <w:rFonts w:ascii="Calibri" w:hAnsi="Calibri" w:cs="Calibri"/>
                <w:b/>
                <w:bCs/>
                <w:szCs w:val="22"/>
              </w:rPr>
            </w:pPr>
            <w:r w:rsidRPr="00CC2B9D">
              <w:rPr>
                <w:rFonts w:ascii="Calibri" w:hAnsi="Calibri" w:cs="Calibri"/>
                <w:b/>
                <w:bCs/>
                <w:szCs w:val="22"/>
              </w:rPr>
              <w:t>35,926</w:t>
            </w:r>
          </w:p>
        </w:tc>
        <w:tc>
          <w:tcPr>
            <w:tcW w:w="180" w:type="dxa"/>
            <w:shd w:val="clear" w:color="auto" w:fill="auto"/>
            <w:vAlign w:val="bottom"/>
          </w:tcPr>
          <w:p w14:paraId="616C92A0" w14:textId="77777777" w:rsidR="00621433" w:rsidRPr="00CC2B9D" w:rsidRDefault="00621433" w:rsidP="00621433">
            <w:pPr>
              <w:pStyle w:val="acctfourfigures"/>
              <w:spacing w:line="240" w:lineRule="auto"/>
              <w:rPr>
                <w:rFonts w:ascii="Calibri" w:hAnsi="Calibri" w:cs="Calibri"/>
                <w:b/>
                <w:bCs/>
                <w:szCs w:val="22"/>
              </w:rPr>
            </w:pPr>
          </w:p>
        </w:tc>
        <w:tc>
          <w:tcPr>
            <w:tcW w:w="1136" w:type="dxa"/>
            <w:tcBorders>
              <w:top w:val="single" w:sz="4" w:space="0" w:color="auto"/>
              <w:bottom w:val="double" w:sz="4" w:space="0" w:color="auto"/>
            </w:tcBorders>
            <w:shd w:val="clear" w:color="auto" w:fill="auto"/>
            <w:vAlign w:val="bottom"/>
          </w:tcPr>
          <w:p w14:paraId="1D41F62B" w14:textId="4317D58C" w:rsidR="00621433" w:rsidRPr="00CC2B9D" w:rsidRDefault="00B40306" w:rsidP="00621433">
            <w:pPr>
              <w:pStyle w:val="acctfourfigures"/>
              <w:tabs>
                <w:tab w:val="clear" w:pos="765"/>
                <w:tab w:val="decimal" w:pos="679"/>
              </w:tabs>
              <w:spacing w:line="240" w:lineRule="atLeast"/>
              <w:ind w:left="-79" w:right="-108"/>
              <w:rPr>
                <w:rFonts w:ascii="Calibri" w:hAnsi="Calibri" w:cs="Calibri"/>
                <w:b/>
                <w:bCs/>
                <w:szCs w:val="22"/>
              </w:rPr>
            </w:pPr>
            <w:r w:rsidRPr="00CC2B9D">
              <w:rPr>
                <w:rFonts w:ascii="Calibri" w:hAnsi="Calibri" w:cs="Calibri"/>
                <w:b/>
                <w:bCs/>
                <w:szCs w:val="22"/>
              </w:rPr>
              <w:t>-</w:t>
            </w:r>
          </w:p>
        </w:tc>
        <w:tc>
          <w:tcPr>
            <w:tcW w:w="180" w:type="dxa"/>
            <w:shd w:val="clear" w:color="auto" w:fill="auto"/>
            <w:vAlign w:val="bottom"/>
          </w:tcPr>
          <w:p w14:paraId="068D94A2" w14:textId="77777777" w:rsidR="00621433" w:rsidRPr="00CC2B9D" w:rsidRDefault="00621433" w:rsidP="00621433">
            <w:pPr>
              <w:pStyle w:val="acctfourfigures"/>
              <w:spacing w:line="240" w:lineRule="auto"/>
              <w:rPr>
                <w:rFonts w:ascii="Calibri" w:hAnsi="Calibri" w:cs="Calibri"/>
                <w:b/>
                <w:bCs/>
                <w:szCs w:val="22"/>
              </w:rPr>
            </w:pPr>
          </w:p>
        </w:tc>
        <w:tc>
          <w:tcPr>
            <w:tcW w:w="1178" w:type="dxa"/>
            <w:tcBorders>
              <w:top w:val="single" w:sz="4" w:space="0" w:color="auto"/>
              <w:bottom w:val="double" w:sz="4" w:space="0" w:color="auto"/>
            </w:tcBorders>
            <w:shd w:val="clear" w:color="auto" w:fill="auto"/>
            <w:vAlign w:val="bottom"/>
          </w:tcPr>
          <w:p w14:paraId="008BC97F" w14:textId="1814261C" w:rsidR="00621433" w:rsidRPr="00CC2B9D" w:rsidRDefault="00B40306" w:rsidP="00621433">
            <w:pPr>
              <w:pStyle w:val="acctfourfigures"/>
              <w:tabs>
                <w:tab w:val="clear" w:pos="765"/>
                <w:tab w:val="decimal" w:pos="736"/>
              </w:tabs>
              <w:spacing w:line="240" w:lineRule="atLeast"/>
              <w:ind w:left="-79" w:right="-108"/>
              <w:rPr>
                <w:rFonts w:ascii="Calibri" w:hAnsi="Calibri" w:cs="Calibri"/>
                <w:b/>
                <w:bCs/>
                <w:szCs w:val="22"/>
              </w:rPr>
            </w:pPr>
            <w:r w:rsidRPr="00CC2B9D">
              <w:rPr>
                <w:rFonts w:ascii="Calibri" w:hAnsi="Calibri" w:cs="Calibri"/>
                <w:b/>
                <w:bCs/>
                <w:szCs w:val="22"/>
              </w:rPr>
              <w:t>-</w:t>
            </w:r>
          </w:p>
        </w:tc>
        <w:tc>
          <w:tcPr>
            <w:tcW w:w="180" w:type="dxa"/>
            <w:vAlign w:val="bottom"/>
          </w:tcPr>
          <w:p w14:paraId="0DBDBAEC" w14:textId="77777777" w:rsidR="00621433" w:rsidRPr="00CC2B9D" w:rsidRDefault="00621433" w:rsidP="00621433">
            <w:pPr>
              <w:pStyle w:val="acctfourfigures"/>
              <w:tabs>
                <w:tab w:val="clear" w:pos="765"/>
              </w:tabs>
              <w:spacing w:line="240" w:lineRule="auto"/>
              <w:ind w:right="11"/>
              <w:jc w:val="right"/>
              <w:rPr>
                <w:rFonts w:ascii="Calibri" w:hAnsi="Calibri" w:cs="Calibri"/>
                <w:b/>
                <w:bCs/>
                <w:szCs w:val="22"/>
              </w:rPr>
            </w:pPr>
          </w:p>
        </w:tc>
        <w:tc>
          <w:tcPr>
            <w:tcW w:w="1185" w:type="dxa"/>
            <w:tcBorders>
              <w:top w:val="single" w:sz="4" w:space="0" w:color="auto"/>
              <w:bottom w:val="double" w:sz="4" w:space="0" w:color="auto"/>
            </w:tcBorders>
            <w:vAlign w:val="bottom"/>
          </w:tcPr>
          <w:p w14:paraId="42B8A289" w14:textId="44E53D43" w:rsidR="00621433" w:rsidRPr="00CC2B9D" w:rsidRDefault="00C50288" w:rsidP="00621433">
            <w:pPr>
              <w:pStyle w:val="acctfourfigures"/>
              <w:tabs>
                <w:tab w:val="clear" w:pos="765"/>
                <w:tab w:val="decimal" w:pos="928"/>
              </w:tabs>
              <w:spacing w:line="240" w:lineRule="atLeast"/>
              <w:ind w:left="-79" w:right="-108"/>
              <w:rPr>
                <w:rFonts w:ascii="Calibri" w:hAnsi="Calibri" w:cs="Calibri"/>
                <w:b/>
                <w:bCs/>
                <w:szCs w:val="22"/>
                <w:lang w:val="en-US" w:bidi="th-TH"/>
              </w:rPr>
            </w:pPr>
            <w:r w:rsidRPr="00CC2B9D">
              <w:rPr>
                <w:rFonts w:ascii="Calibri" w:hAnsi="Calibri" w:cs="Calibri"/>
                <w:b/>
                <w:bCs/>
                <w:szCs w:val="22"/>
                <w:lang w:val="en-US" w:bidi="th-TH"/>
              </w:rPr>
              <w:t>909,047</w:t>
            </w:r>
          </w:p>
        </w:tc>
        <w:tc>
          <w:tcPr>
            <w:tcW w:w="178" w:type="dxa"/>
            <w:vAlign w:val="bottom"/>
          </w:tcPr>
          <w:p w14:paraId="40404CF4" w14:textId="77777777" w:rsidR="00621433" w:rsidRPr="00CC2B9D" w:rsidRDefault="00621433" w:rsidP="00621433">
            <w:pPr>
              <w:pStyle w:val="acctfourfigures"/>
              <w:tabs>
                <w:tab w:val="clear" w:pos="765"/>
              </w:tabs>
              <w:spacing w:line="240" w:lineRule="auto"/>
              <w:ind w:right="11"/>
              <w:jc w:val="right"/>
              <w:rPr>
                <w:rFonts w:ascii="Calibri" w:hAnsi="Calibri" w:cs="Calibri"/>
                <w:b/>
                <w:bCs/>
                <w:szCs w:val="22"/>
              </w:rPr>
            </w:pPr>
          </w:p>
        </w:tc>
        <w:tc>
          <w:tcPr>
            <w:tcW w:w="1208" w:type="dxa"/>
            <w:tcBorders>
              <w:top w:val="single" w:sz="4" w:space="0" w:color="auto"/>
              <w:bottom w:val="double" w:sz="4" w:space="0" w:color="auto"/>
            </w:tcBorders>
            <w:vAlign w:val="bottom"/>
          </w:tcPr>
          <w:p w14:paraId="7DD51370" w14:textId="25D5DE63" w:rsidR="00621433" w:rsidRPr="00CC2B9D" w:rsidRDefault="004B538D" w:rsidP="00621433">
            <w:pPr>
              <w:pStyle w:val="acctfourfigures"/>
              <w:tabs>
                <w:tab w:val="clear" w:pos="765"/>
                <w:tab w:val="decimal" w:pos="1040"/>
              </w:tabs>
              <w:spacing w:line="240" w:lineRule="atLeast"/>
              <w:ind w:left="-79" w:right="-108"/>
              <w:rPr>
                <w:rFonts w:ascii="Calibri" w:hAnsi="Calibri" w:cs="Calibri"/>
                <w:b/>
                <w:bCs/>
                <w:szCs w:val="22"/>
                <w:lang w:val="en-US" w:bidi="th-TH"/>
              </w:rPr>
            </w:pPr>
            <w:r w:rsidRPr="00CC2B9D">
              <w:rPr>
                <w:rFonts w:ascii="Calibri" w:hAnsi="Calibri" w:cs="Calibri"/>
                <w:b/>
                <w:bCs/>
                <w:szCs w:val="22"/>
                <w:lang w:val="en-US" w:bidi="th-TH"/>
              </w:rPr>
              <w:t>1,274,302</w:t>
            </w:r>
          </w:p>
        </w:tc>
        <w:tc>
          <w:tcPr>
            <w:tcW w:w="180" w:type="dxa"/>
            <w:vAlign w:val="bottom"/>
          </w:tcPr>
          <w:p w14:paraId="7257B7FB" w14:textId="77777777" w:rsidR="00621433" w:rsidRPr="00CC2B9D" w:rsidRDefault="00621433" w:rsidP="00621433">
            <w:pPr>
              <w:pStyle w:val="acctfourfigures"/>
              <w:tabs>
                <w:tab w:val="clear" w:pos="765"/>
              </w:tabs>
              <w:spacing w:line="240" w:lineRule="auto"/>
              <w:ind w:right="11"/>
              <w:jc w:val="right"/>
              <w:rPr>
                <w:rFonts w:ascii="Calibri" w:hAnsi="Calibri" w:cs="Calibri"/>
                <w:b/>
                <w:bCs/>
                <w:szCs w:val="22"/>
              </w:rPr>
            </w:pPr>
          </w:p>
        </w:tc>
        <w:tc>
          <w:tcPr>
            <w:tcW w:w="1274" w:type="dxa"/>
            <w:vAlign w:val="bottom"/>
          </w:tcPr>
          <w:p w14:paraId="2A3A019C" w14:textId="77777777" w:rsidR="00621433" w:rsidRPr="00CC2B9D" w:rsidRDefault="00621433" w:rsidP="00621433">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0E5C8708" w14:textId="77777777" w:rsidR="00621433" w:rsidRPr="00CC2B9D" w:rsidRDefault="00621433" w:rsidP="00621433">
            <w:pPr>
              <w:pStyle w:val="acctfourfigures"/>
              <w:tabs>
                <w:tab w:val="clear" w:pos="765"/>
              </w:tabs>
              <w:spacing w:line="240" w:lineRule="auto"/>
              <w:ind w:right="11"/>
              <w:jc w:val="right"/>
              <w:rPr>
                <w:rFonts w:ascii="Calibri" w:hAnsi="Calibri" w:cs="Calibri"/>
                <w:b/>
                <w:bCs/>
                <w:szCs w:val="22"/>
              </w:rPr>
            </w:pPr>
          </w:p>
        </w:tc>
        <w:tc>
          <w:tcPr>
            <w:tcW w:w="1326" w:type="dxa"/>
            <w:vAlign w:val="bottom"/>
          </w:tcPr>
          <w:p w14:paraId="0EB4EAB7" w14:textId="77777777" w:rsidR="00621433" w:rsidRPr="00CC2B9D" w:rsidRDefault="00621433" w:rsidP="00621433">
            <w:pPr>
              <w:pStyle w:val="acctfourfigures"/>
              <w:tabs>
                <w:tab w:val="clear" w:pos="765"/>
                <w:tab w:val="left" w:pos="641"/>
              </w:tabs>
              <w:spacing w:line="240" w:lineRule="auto"/>
              <w:ind w:right="11"/>
              <w:jc w:val="right"/>
              <w:rPr>
                <w:rFonts w:ascii="Calibri" w:hAnsi="Calibri" w:cs="Calibri"/>
                <w:szCs w:val="22"/>
                <w:lang w:val="en-US" w:bidi="th-TH"/>
              </w:rPr>
            </w:pPr>
          </w:p>
        </w:tc>
      </w:tr>
      <w:tr w:rsidR="00980BB6" w:rsidRPr="00CC2B9D" w14:paraId="227D3E56" w14:textId="77777777" w:rsidTr="00EE2A5C">
        <w:trPr>
          <w:cantSplit/>
        </w:trPr>
        <w:tc>
          <w:tcPr>
            <w:tcW w:w="3006" w:type="dxa"/>
            <w:vAlign w:val="bottom"/>
          </w:tcPr>
          <w:p w14:paraId="23BE9C8D" w14:textId="77777777" w:rsidR="00980BB6" w:rsidRPr="00CC2B9D" w:rsidRDefault="00980BB6" w:rsidP="00980BB6">
            <w:pPr>
              <w:spacing w:line="240" w:lineRule="auto"/>
              <w:ind w:left="406" w:hanging="225"/>
              <w:rPr>
                <w:rFonts w:ascii="Calibri" w:hAnsi="Calibri" w:cs="Calibri"/>
                <w:szCs w:val="22"/>
                <w:cs/>
              </w:rPr>
            </w:pPr>
          </w:p>
        </w:tc>
        <w:tc>
          <w:tcPr>
            <w:tcW w:w="1309" w:type="dxa"/>
            <w:shd w:val="clear" w:color="auto" w:fill="auto"/>
            <w:vAlign w:val="bottom"/>
          </w:tcPr>
          <w:p w14:paraId="6288A077" w14:textId="77777777" w:rsidR="00980BB6" w:rsidRPr="00CC2B9D" w:rsidRDefault="00980BB6" w:rsidP="00980BB6">
            <w:pPr>
              <w:pStyle w:val="acctfourfigures"/>
              <w:tabs>
                <w:tab w:val="clear" w:pos="765"/>
                <w:tab w:val="decimal" w:pos="1123"/>
              </w:tabs>
              <w:spacing w:line="240" w:lineRule="atLeast"/>
              <w:ind w:left="-79" w:right="-108"/>
              <w:rPr>
                <w:rFonts w:ascii="Calibri" w:hAnsi="Calibri" w:cs="Calibri"/>
                <w:szCs w:val="22"/>
                <w:cs/>
              </w:rPr>
            </w:pPr>
          </w:p>
        </w:tc>
        <w:tc>
          <w:tcPr>
            <w:tcW w:w="184" w:type="dxa"/>
            <w:vAlign w:val="bottom"/>
          </w:tcPr>
          <w:p w14:paraId="2E80EDDE" w14:textId="77777777" w:rsidR="00980BB6" w:rsidRPr="00CC2B9D" w:rsidRDefault="00980BB6" w:rsidP="00980BB6">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2332220F" w14:textId="77777777" w:rsidR="00980BB6" w:rsidRPr="00CC2B9D" w:rsidRDefault="00980BB6" w:rsidP="00980BB6">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55516D11" w14:textId="77777777" w:rsidR="00980BB6" w:rsidRPr="00CC2B9D" w:rsidRDefault="00980BB6" w:rsidP="00980BB6">
            <w:pPr>
              <w:pStyle w:val="acctfourfigures"/>
              <w:spacing w:line="240" w:lineRule="auto"/>
              <w:rPr>
                <w:rFonts w:ascii="Calibri" w:hAnsi="Calibri" w:cs="Calibri"/>
                <w:szCs w:val="22"/>
              </w:rPr>
            </w:pPr>
          </w:p>
        </w:tc>
        <w:tc>
          <w:tcPr>
            <w:tcW w:w="1210" w:type="dxa"/>
            <w:shd w:val="clear" w:color="auto" w:fill="auto"/>
            <w:vAlign w:val="bottom"/>
          </w:tcPr>
          <w:p w14:paraId="2FD21A4A" w14:textId="77777777" w:rsidR="00980BB6" w:rsidRPr="00CC2B9D" w:rsidRDefault="00980BB6" w:rsidP="00980BB6">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2A475F0D" w14:textId="77777777" w:rsidR="00980BB6" w:rsidRPr="00CC2B9D" w:rsidRDefault="00980BB6" w:rsidP="00980BB6">
            <w:pPr>
              <w:pStyle w:val="acctfourfigures"/>
              <w:spacing w:line="240" w:lineRule="auto"/>
              <w:rPr>
                <w:rFonts w:ascii="Calibri" w:hAnsi="Calibri" w:cs="Calibri"/>
                <w:szCs w:val="22"/>
              </w:rPr>
            </w:pPr>
          </w:p>
        </w:tc>
        <w:tc>
          <w:tcPr>
            <w:tcW w:w="1136" w:type="dxa"/>
            <w:shd w:val="clear" w:color="auto" w:fill="auto"/>
            <w:vAlign w:val="bottom"/>
          </w:tcPr>
          <w:p w14:paraId="0F164B38" w14:textId="77777777" w:rsidR="00980BB6" w:rsidRPr="00CC2B9D" w:rsidRDefault="00980BB6" w:rsidP="00980BB6">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6550607C" w14:textId="77777777" w:rsidR="00980BB6" w:rsidRPr="00CC2B9D" w:rsidRDefault="00980BB6" w:rsidP="00980BB6">
            <w:pPr>
              <w:pStyle w:val="acctfourfigures"/>
              <w:spacing w:line="240" w:lineRule="auto"/>
              <w:rPr>
                <w:rFonts w:ascii="Calibri" w:hAnsi="Calibri" w:cs="Calibri"/>
                <w:szCs w:val="22"/>
              </w:rPr>
            </w:pPr>
          </w:p>
        </w:tc>
        <w:tc>
          <w:tcPr>
            <w:tcW w:w="1178" w:type="dxa"/>
            <w:shd w:val="clear" w:color="auto" w:fill="auto"/>
            <w:vAlign w:val="bottom"/>
          </w:tcPr>
          <w:p w14:paraId="57925747" w14:textId="77777777" w:rsidR="00980BB6" w:rsidRPr="00CC2B9D" w:rsidRDefault="00980BB6" w:rsidP="00980BB6">
            <w:pPr>
              <w:pStyle w:val="acctfourfigures"/>
              <w:tabs>
                <w:tab w:val="clear" w:pos="765"/>
                <w:tab w:val="decimal" w:pos="736"/>
              </w:tabs>
              <w:spacing w:line="240" w:lineRule="atLeast"/>
              <w:ind w:left="-79" w:right="-108"/>
              <w:rPr>
                <w:rFonts w:ascii="Calibri" w:hAnsi="Calibri" w:cs="Calibri"/>
                <w:szCs w:val="22"/>
              </w:rPr>
            </w:pPr>
          </w:p>
        </w:tc>
        <w:tc>
          <w:tcPr>
            <w:tcW w:w="180" w:type="dxa"/>
            <w:vAlign w:val="bottom"/>
          </w:tcPr>
          <w:p w14:paraId="242B1DA7" w14:textId="77777777" w:rsidR="00980BB6" w:rsidRPr="00CC2B9D"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251D67DC" w14:textId="77777777" w:rsidR="00980BB6" w:rsidRPr="00CC2B9D" w:rsidRDefault="00980BB6" w:rsidP="00980BB6">
            <w:pPr>
              <w:pStyle w:val="acctfourfigures"/>
              <w:tabs>
                <w:tab w:val="clear" w:pos="765"/>
                <w:tab w:val="decimal" w:pos="928"/>
              </w:tabs>
              <w:spacing w:line="240" w:lineRule="atLeast"/>
              <w:ind w:left="-79" w:right="-108"/>
              <w:rPr>
                <w:rFonts w:ascii="Calibri" w:hAnsi="Calibri" w:cs="Calibri"/>
                <w:szCs w:val="22"/>
                <w:lang w:val="en-US" w:bidi="th-TH"/>
              </w:rPr>
            </w:pPr>
          </w:p>
        </w:tc>
        <w:tc>
          <w:tcPr>
            <w:tcW w:w="178" w:type="dxa"/>
            <w:vAlign w:val="bottom"/>
          </w:tcPr>
          <w:p w14:paraId="742634BE" w14:textId="77777777" w:rsidR="00980BB6" w:rsidRPr="00CC2B9D"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78C24459" w14:textId="77777777" w:rsidR="00980BB6" w:rsidRPr="00CC2B9D" w:rsidRDefault="00980BB6" w:rsidP="00980BB6">
            <w:pPr>
              <w:pStyle w:val="acctfourfigures"/>
              <w:tabs>
                <w:tab w:val="clear" w:pos="765"/>
                <w:tab w:val="decimal" w:pos="1040"/>
              </w:tabs>
              <w:spacing w:line="240" w:lineRule="atLeast"/>
              <w:ind w:left="-79" w:right="-108"/>
              <w:rPr>
                <w:rFonts w:ascii="Calibri" w:hAnsi="Calibri" w:cs="Calibri"/>
                <w:szCs w:val="22"/>
                <w:lang w:val="en-US" w:bidi="th-TH"/>
              </w:rPr>
            </w:pPr>
          </w:p>
        </w:tc>
        <w:tc>
          <w:tcPr>
            <w:tcW w:w="180" w:type="dxa"/>
            <w:vAlign w:val="bottom"/>
          </w:tcPr>
          <w:p w14:paraId="4FC4F6C1" w14:textId="77777777" w:rsidR="00980BB6" w:rsidRPr="00CC2B9D"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523B1DA8" w14:textId="77777777" w:rsidR="00980BB6" w:rsidRPr="00CC2B9D" w:rsidRDefault="00980BB6" w:rsidP="00CC602F">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40EDA42D" w14:textId="77777777" w:rsidR="00980BB6" w:rsidRPr="00CC2B9D"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326" w:type="dxa"/>
            <w:vAlign w:val="bottom"/>
          </w:tcPr>
          <w:p w14:paraId="77C02CA2" w14:textId="77777777" w:rsidR="00980BB6" w:rsidRPr="00CC2B9D" w:rsidRDefault="00980BB6" w:rsidP="00CC602F">
            <w:pPr>
              <w:pStyle w:val="acctfourfigures"/>
              <w:tabs>
                <w:tab w:val="clear" w:pos="765"/>
                <w:tab w:val="left" w:pos="641"/>
              </w:tabs>
              <w:spacing w:line="240" w:lineRule="auto"/>
              <w:ind w:right="11"/>
              <w:jc w:val="right"/>
              <w:rPr>
                <w:rFonts w:ascii="Calibri" w:hAnsi="Calibri" w:cs="Calibri"/>
                <w:szCs w:val="22"/>
                <w:lang w:val="en-US" w:bidi="th-TH"/>
              </w:rPr>
            </w:pPr>
          </w:p>
        </w:tc>
      </w:tr>
      <w:tr w:rsidR="00980BB6" w:rsidRPr="00CC2B9D" w14:paraId="08AAB476" w14:textId="77777777" w:rsidTr="00EE2A5C">
        <w:trPr>
          <w:cantSplit/>
        </w:trPr>
        <w:tc>
          <w:tcPr>
            <w:tcW w:w="3006" w:type="dxa"/>
            <w:vAlign w:val="bottom"/>
          </w:tcPr>
          <w:p w14:paraId="39CD29E8" w14:textId="77777777" w:rsidR="00980BB6" w:rsidRPr="00CC2B9D" w:rsidRDefault="00980BB6" w:rsidP="00980BB6">
            <w:pPr>
              <w:spacing w:line="240" w:lineRule="auto"/>
              <w:ind w:left="180" w:hanging="180"/>
              <w:rPr>
                <w:rFonts w:ascii="Calibri" w:hAnsi="Calibri" w:cs="Calibri"/>
                <w:b/>
                <w:bCs/>
                <w:i/>
                <w:iCs/>
                <w:szCs w:val="22"/>
                <w:cs/>
              </w:rPr>
            </w:pPr>
            <w:r w:rsidRPr="00CC2B9D">
              <w:rPr>
                <w:rFonts w:ascii="Calibri" w:hAnsi="Calibri" w:cs="Calibri"/>
                <w:b/>
                <w:bCs/>
                <w:szCs w:val="22"/>
                <w:lang w:bidi="th-TH"/>
              </w:rPr>
              <w:t>Financial liabilities</w:t>
            </w:r>
          </w:p>
        </w:tc>
        <w:tc>
          <w:tcPr>
            <w:tcW w:w="1309" w:type="dxa"/>
            <w:shd w:val="clear" w:color="auto" w:fill="auto"/>
            <w:vAlign w:val="bottom"/>
          </w:tcPr>
          <w:p w14:paraId="0ECD79C2" w14:textId="77777777" w:rsidR="00980BB6" w:rsidRPr="00CC2B9D" w:rsidRDefault="00980BB6" w:rsidP="00980BB6">
            <w:pPr>
              <w:pStyle w:val="acctfourfigures"/>
              <w:tabs>
                <w:tab w:val="clear" w:pos="765"/>
                <w:tab w:val="decimal" w:pos="1123"/>
              </w:tabs>
              <w:spacing w:line="240" w:lineRule="atLeast"/>
              <w:ind w:left="-79" w:right="-108"/>
              <w:rPr>
                <w:rFonts w:ascii="Calibri" w:hAnsi="Calibri" w:cs="Calibri"/>
                <w:szCs w:val="22"/>
              </w:rPr>
            </w:pPr>
          </w:p>
        </w:tc>
        <w:tc>
          <w:tcPr>
            <w:tcW w:w="184" w:type="dxa"/>
            <w:vAlign w:val="bottom"/>
          </w:tcPr>
          <w:p w14:paraId="7BC4BE19" w14:textId="77777777" w:rsidR="00980BB6" w:rsidRPr="00CC2B9D" w:rsidRDefault="00980BB6" w:rsidP="00980BB6">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45BDAEE1" w14:textId="77777777" w:rsidR="00980BB6" w:rsidRPr="00CC2B9D" w:rsidRDefault="00980BB6" w:rsidP="00980BB6">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18EAD9DD" w14:textId="77777777" w:rsidR="00980BB6" w:rsidRPr="00CC2B9D" w:rsidRDefault="00980BB6" w:rsidP="00980BB6">
            <w:pPr>
              <w:pStyle w:val="acctfourfigures"/>
              <w:spacing w:line="240" w:lineRule="auto"/>
              <w:rPr>
                <w:rFonts w:ascii="Calibri" w:hAnsi="Calibri" w:cs="Calibri"/>
                <w:szCs w:val="22"/>
              </w:rPr>
            </w:pPr>
          </w:p>
        </w:tc>
        <w:tc>
          <w:tcPr>
            <w:tcW w:w="1210" w:type="dxa"/>
            <w:shd w:val="clear" w:color="auto" w:fill="auto"/>
            <w:vAlign w:val="bottom"/>
          </w:tcPr>
          <w:p w14:paraId="04B4AAE3" w14:textId="77777777" w:rsidR="00980BB6" w:rsidRPr="00CC2B9D" w:rsidRDefault="00980BB6" w:rsidP="00980BB6">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220C7167" w14:textId="77777777" w:rsidR="00980BB6" w:rsidRPr="00CC2B9D" w:rsidRDefault="00980BB6" w:rsidP="00980BB6">
            <w:pPr>
              <w:pStyle w:val="acctfourfigures"/>
              <w:spacing w:line="240" w:lineRule="auto"/>
              <w:rPr>
                <w:rFonts w:ascii="Calibri" w:hAnsi="Calibri" w:cs="Calibri"/>
                <w:szCs w:val="22"/>
              </w:rPr>
            </w:pPr>
          </w:p>
        </w:tc>
        <w:tc>
          <w:tcPr>
            <w:tcW w:w="1136" w:type="dxa"/>
            <w:shd w:val="clear" w:color="auto" w:fill="auto"/>
            <w:vAlign w:val="bottom"/>
          </w:tcPr>
          <w:p w14:paraId="526732F7" w14:textId="77777777" w:rsidR="00980BB6" w:rsidRPr="00CC2B9D" w:rsidRDefault="00980BB6" w:rsidP="00980BB6">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5C1B108F" w14:textId="77777777" w:rsidR="00980BB6" w:rsidRPr="00CC2B9D" w:rsidRDefault="00980BB6" w:rsidP="00980BB6">
            <w:pPr>
              <w:pStyle w:val="acctfourfigures"/>
              <w:spacing w:line="240" w:lineRule="auto"/>
              <w:rPr>
                <w:rFonts w:ascii="Calibri" w:hAnsi="Calibri" w:cs="Calibri"/>
                <w:szCs w:val="22"/>
              </w:rPr>
            </w:pPr>
          </w:p>
        </w:tc>
        <w:tc>
          <w:tcPr>
            <w:tcW w:w="1178" w:type="dxa"/>
            <w:shd w:val="clear" w:color="auto" w:fill="auto"/>
            <w:vAlign w:val="bottom"/>
          </w:tcPr>
          <w:p w14:paraId="15572E32" w14:textId="77777777" w:rsidR="00980BB6" w:rsidRPr="00CC2B9D" w:rsidRDefault="00980BB6" w:rsidP="00980BB6">
            <w:pPr>
              <w:pStyle w:val="acctfourfigures"/>
              <w:tabs>
                <w:tab w:val="clear" w:pos="765"/>
                <w:tab w:val="decimal" w:pos="736"/>
              </w:tabs>
              <w:spacing w:line="240" w:lineRule="atLeast"/>
              <w:ind w:left="-79" w:right="-108"/>
              <w:rPr>
                <w:rFonts w:ascii="Calibri" w:hAnsi="Calibri" w:cs="Calibri"/>
                <w:szCs w:val="22"/>
              </w:rPr>
            </w:pPr>
          </w:p>
        </w:tc>
        <w:tc>
          <w:tcPr>
            <w:tcW w:w="180" w:type="dxa"/>
            <w:vAlign w:val="bottom"/>
          </w:tcPr>
          <w:p w14:paraId="4C93EB63" w14:textId="77777777" w:rsidR="00980BB6" w:rsidRPr="00CC2B9D" w:rsidRDefault="00980BB6" w:rsidP="00980BB6">
            <w:pPr>
              <w:pStyle w:val="acctfourfigures"/>
              <w:tabs>
                <w:tab w:val="clear" w:pos="765"/>
              </w:tabs>
              <w:spacing w:line="240" w:lineRule="auto"/>
              <w:ind w:right="11"/>
              <w:jc w:val="right"/>
              <w:rPr>
                <w:rFonts w:ascii="Calibri" w:hAnsi="Calibri" w:cs="Calibri"/>
                <w:szCs w:val="22"/>
              </w:rPr>
            </w:pPr>
          </w:p>
        </w:tc>
        <w:tc>
          <w:tcPr>
            <w:tcW w:w="1185" w:type="dxa"/>
            <w:vAlign w:val="bottom"/>
          </w:tcPr>
          <w:p w14:paraId="61BA09C8" w14:textId="77777777" w:rsidR="00980BB6" w:rsidRPr="00CC2B9D" w:rsidRDefault="00980BB6" w:rsidP="00980BB6">
            <w:pPr>
              <w:pStyle w:val="acctfourfigures"/>
              <w:tabs>
                <w:tab w:val="clear" w:pos="765"/>
                <w:tab w:val="decimal" w:pos="928"/>
              </w:tabs>
              <w:spacing w:line="240" w:lineRule="atLeast"/>
              <w:ind w:left="-79" w:right="-108"/>
              <w:rPr>
                <w:rFonts w:ascii="Calibri" w:hAnsi="Calibri" w:cs="Calibri"/>
                <w:szCs w:val="22"/>
                <w:lang w:val="en-US" w:bidi="th-TH"/>
              </w:rPr>
            </w:pPr>
          </w:p>
        </w:tc>
        <w:tc>
          <w:tcPr>
            <w:tcW w:w="178" w:type="dxa"/>
            <w:vAlign w:val="bottom"/>
          </w:tcPr>
          <w:p w14:paraId="39162F2C" w14:textId="77777777" w:rsidR="00980BB6" w:rsidRPr="00CC2B9D" w:rsidRDefault="00980BB6" w:rsidP="00980BB6">
            <w:pPr>
              <w:pStyle w:val="acctfourfigures"/>
              <w:tabs>
                <w:tab w:val="clear" w:pos="765"/>
              </w:tabs>
              <w:spacing w:line="240" w:lineRule="auto"/>
              <w:ind w:right="11"/>
              <w:jc w:val="right"/>
              <w:rPr>
                <w:rFonts w:ascii="Calibri" w:hAnsi="Calibri" w:cs="Calibri"/>
                <w:szCs w:val="22"/>
              </w:rPr>
            </w:pPr>
          </w:p>
        </w:tc>
        <w:tc>
          <w:tcPr>
            <w:tcW w:w="1208" w:type="dxa"/>
            <w:vAlign w:val="bottom"/>
          </w:tcPr>
          <w:p w14:paraId="231C8BF2" w14:textId="77777777" w:rsidR="00980BB6" w:rsidRPr="00CC2B9D" w:rsidRDefault="00980BB6" w:rsidP="00980BB6">
            <w:pPr>
              <w:pStyle w:val="acctfourfigures"/>
              <w:tabs>
                <w:tab w:val="clear" w:pos="765"/>
                <w:tab w:val="decimal" w:pos="1040"/>
              </w:tabs>
              <w:spacing w:line="240" w:lineRule="atLeast"/>
              <w:ind w:left="-79" w:right="-108"/>
              <w:rPr>
                <w:rFonts w:ascii="Calibri" w:hAnsi="Calibri" w:cs="Calibri"/>
                <w:szCs w:val="22"/>
                <w:lang w:val="en-US" w:bidi="th-TH"/>
              </w:rPr>
            </w:pPr>
          </w:p>
        </w:tc>
        <w:tc>
          <w:tcPr>
            <w:tcW w:w="180" w:type="dxa"/>
            <w:vAlign w:val="bottom"/>
          </w:tcPr>
          <w:p w14:paraId="1931780A" w14:textId="77777777" w:rsidR="00980BB6" w:rsidRPr="00CC2B9D" w:rsidRDefault="00980BB6" w:rsidP="00980BB6">
            <w:pPr>
              <w:pStyle w:val="acctfourfigures"/>
              <w:tabs>
                <w:tab w:val="clear" w:pos="765"/>
              </w:tabs>
              <w:spacing w:line="240" w:lineRule="auto"/>
              <w:ind w:right="11"/>
              <w:jc w:val="right"/>
              <w:rPr>
                <w:rFonts w:ascii="Calibri" w:hAnsi="Calibri" w:cs="Calibri"/>
                <w:szCs w:val="22"/>
              </w:rPr>
            </w:pPr>
          </w:p>
        </w:tc>
        <w:tc>
          <w:tcPr>
            <w:tcW w:w="1274" w:type="dxa"/>
            <w:vAlign w:val="bottom"/>
          </w:tcPr>
          <w:p w14:paraId="19D6E928" w14:textId="77777777" w:rsidR="00980BB6" w:rsidRPr="00CC2B9D" w:rsidRDefault="00980BB6" w:rsidP="00CC602F">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64BB6EFB" w14:textId="77777777" w:rsidR="00980BB6" w:rsidRPr="00CC2B9D" w:rsidRDefault="00980BB6" w:rsidP="00980BB6">
            <w:pPr>
              <w:pStyle w:val="acctfourfigures"/>
              <w:tabs>
                <w:tab w:val="clear" w:pos="765"/>
              </w:tabs>
              <w:spacing w:line="240" w:lineRule="auto"/>
              <w:ind w:right="11"/>
              <w:jc w:val="right"/>
              <w:rPr>
                <w:rFonts w:ascii="Calibri" w:hAnsi="Calibri" w:cs="Calibri"/>
                <w:szCs w:val="22"/>
              </w:rPr>
            </w:pPr>
          </w:p>
        </w:tc>
        <w:tc>
          <w:tcPr>
            <w:tcW w:w="1326" w:type="dxa"/>
            <w:vAlign w:val="bottom"/>
          </w:tcPr>
          <w:p w14:paraId="059D9005" w14:textId="77777777" w:rsidR="00980BB6" w:rsidRPr="00CC2B9D" w:rsidRDefault="00980BB6" w:rsidP="00CC602F">
            <w:pPr>
              <w:pStyle w:val="acctfourfigures"/>
              <w:tabs>
                <w:tab w:val="clear" w:pos="765"/>
                <w:tab w:val="left" w:pos="641"/>
              </w:tabs>
              <w:spacing w:line="240" w:lineRule="auto"/>
              <w:ind w:right="11"/>
              <w:jc w:val="right"/>
              <w:rPr>
                <w:rFonts w:ascii="Calibri" w:hAnsi="Calibri" w:cs="Calibri"/>
                <w:szCs w:val="22"/>
                <w:lang w:val="en-US" w:bidi="th-TH"/>
              </w:rPr>
            </w:pPr>
          </w:p>
        </w:tc>
      </w:tr>
      <w:tr w:rsidR="00980BB6" w:rsidRPr="00CC2B9D" w14:paraId="7B111238" w14:textId="77777777" w:rsidTr="00EE2A5C">
        <w:trPr>
          <w:cantSplit/>
        </w:trPr>
        <w:tc>
          <w:tcPr>
            <w:tcW w:w="3006" w:type="dxa"/>
            <w:vAlign w:val="bottom"/>
          </w:tcPr>
          <w:p w14:paraId="17D9BF87" w14:textId="366A1039" w:rsidR="00980BB6" w:rsidRPr="00CC2B9D" w:rsidRDefault="00980BB6" w:rsidP="00980BB6">
            <w:pPr>
              <w:spacing w:line="240" w:lineRule="auto"/>
              <w:ind w:left="406" w:hanging="225"/>
              <w:rPr>
                <w:rFonts w:ascii="Calibri" w:hAnsi="Calibri" w:cs="Calibri"/>
                <w:szCs w:val="22"/>
                <w:cs/>
              </w:rPr>
            </w:pPr>
            <w:r w:rsidRPr="00CC2B9D">
              <w:rPr>
                <w:rFonts w:ascii="Calibri" w:hAnsi="Calibri" w:cs="Calibri"/>
                <w:szCs w:val="22"/>
              </w:rPr>
              <w:t>Bank overdrafts and short-term loans from financial institutions</w:t>
            </w:r>
            <w:r w:rsidR="00597C74" w:rsidRPr="00CC2B9D">
              <w:rPr>
                <w:rFonts w:ascii="Cordia New" w:hAnsi="Cordia New" w:cs="Cordia New"/>
                <w:sz w:val="28"/>
                <w:szCs w:val="28"/>
                <w:vertAlign w:val="superscript"/>
              </w:rPr>
              <w:t>[1]</w:t>
            </w:r>
          </w:p>
        </w:tc>
        <w:tc>
          <w:tcPr>
            <w:tcW w:w="1309" w:type="dxa"/>
            <w:shd w:val="clear" w:color="auto" w:fill="auto"/>
            <w:vAlign w:val="bottom"/>
          </w:tcPr>
          <w:p w14:paraId="17955B69" w14:textId="056BD131" w:rsidR="00980BB6" w:rsidRPr="00CC2B9D" w:rsidRDefault="004B538D" w:rsidP="00980BB6">
            <w:pPr>
              <w:pStyle w:val="acctfourfigures"/>
              <w:tabs>
                <w:tab w:val="clear" w:pos="765"/>
                <w:tab w:val="decimal" w:pos="1123"/>
              </w:tabs>
              <w:spacing w:line="240" w:lineRule="atLeast"/>
              <w:ind w:left="-79" w:right="-108"/>
              <w:rPr>
                <w:rFonts w:ascii="Calibri" w:hAnsi="Calibri" w:cs="Calibri"/>
                <w:szCs w:val="22"/>
                <w:cs/>
              </w:rPr>
            </w:pPr>
            <w:r w:rsidRPr="00CC2B9D">
              <w:rPr>
                <w:rFonts w:ascii="Calibri" w:hAnsi="Calibri" w:cs="Calibri"/>
                <w:szCs w:val="22"/>
              </w:rPr>
              <w:t>4,75</w:t>
            </w:r>
            <w:r w:rsidR="00BC0CAF" w:rsidRPr="00CC2B9D">
              <w:rPr>
                <w:rFonts w:ascii="Calibri" w:hAnsi="Calibri" w:cs="Calibri"/>
                <w:szCs w:val="22"/>
              </w:rPr>
              <w:t>4,782</w:t>
            </w:r>
          </w:p>
        </w:tc>
        <w:tc>
          <w:tcPr>
            <w:tcW w:w="184" w:type="dxa"/>
            <w:vAlign w:val="bottom"/>
          </w:tcPr>
          <w:p w14:paraId="57E09BEB" w14:textId="77777777" w:rsidR="00980BB6" w:rsidRPr="00CC2B9D" w:rsidRDefault="00980BB6" w:rsidP="00980BB6">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5ECA58DE" w14:textId="2AB48BDB" w:rsidR="00980BB6" w:rsidRPr="00CC2B9D" w:rsidRDefault="00716A66" w:rsidP="00190551">
            <w:pPr>
              <w:pStyle w:val="acctfourfigures"/>
              <w:tabs>
                <w:tab w:val="clear" w:pos="765"/>
                <w:tab w:val="decimal" w:pos="950"/>
              </w:tabs>
              <w:spacing w:line="240" w:lineRule="atLeast"/>
              <w:ind w:left="-79" w:right="-108"/>
              <w:rPr>
                <w:rFonts w:ascii="Calibri" w:hAnsi="Calibri" w:cs="Calibri"/>
                <w:szCs w:val="22"/>
              </w:rPr>
            </w:pPr>
            <w:r w:rsidRPr="00CC2B9D">
              <w:rPr>
                <w:rFonts w:ascii="Calibri" w:hAnsi="Calibri" w:cs="Calibri"/>
                <w:szCs w:val="22"/>
              </w:rPr>
              <w:t>245,</w:t>
            </w:r>
            <w:r w:rsidR="00190551" w:rsidRPr="00CC2B9D">
              <w:rPr>
                <w:rFonts w:ascii="Calibri" w:hAnsi="Calibri" w:cs="Calibri"/>
                <w:szCs w:val="22"/>
              </w:rPr>
              <w:t>703</w:t>
            </w:r>
          </w:p>
        </w:tc>
        <w:tc>
          <w:tcPr>
            <w:tcW w:w="180" w:type="dxa"/>
            <w:shd w:val="clear" w:color="auto" w:fill="auto"/>
            <w:vAlign w:val="bottom"/>
          </w:tcPr>
          <w:p w14:paraId="13C015F7" w14:textId="77777777" w:rsidR="00980BB6" w:rsidRPr="00CC2B9D" w:rsidRDefault="00980BB6" w:rsidP="00980BB6">
            <w:pPr>
              <w:pStyle w:val="acctfourfigures"/>
              <w:spacing w:line="240" w:lineRule="auto"/>
              <w:rPr>
                <w:rFonts w:ascii="Calibri" w:hAnsi="Calibri" w:cs="Calibri"/>
                <w:szCs w:val="22"/>
              </w:rPr>
            </w:pPr>
          </w:p>
        </w:tc>
        <w:tc>
          <w:tcPr>
            <w:tcW w:w="1210" w:type="dxa"/>
            <w:shd w:val="clear" w:color="auto" w:fill="auto"/>
            <w:vAlign w:val="bottom"/>
          </w:tcPr>
          <w:p w14:paraId="4B176BFD" w14:textId="76E42600" w:rsidR="00980BB6" w:rsidRPr="00CC2B9D" w:rsidRDefault="00E3606C" w:rsidP="00980BB6">
            <w:pPr>
              <w:pStyle w:val="acctfourfigures"/>
              <w:tabs>
                <w:tab w:val="clear" w:pos="765"/>
                <w:tab w:val="decimal" w:pos="701"/>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5C9698C8" w14:textId="77777777" w:rsidR="00980BB6" w:rsidRPr="00CC2B9D" w:rsidRDefault="00980BB6" w:rsidP="00980BB6">
            <w:pPr>
              <w:pStyle w:val="acctfourfigures"/>
              <w:spacing w:line="240" w:lineRule="auto"/>
              <w:rPr>
                <w:rFonts w:ascii="Calibri" w:hAnsi="Calibri" w:cs="Calibri"/>
                <w:szCs w:val="22"/>
              </w:rPr>
            </w:pPr>
          </w:p>
        </w:tc>
        <w:tc>
          <w:tcPr>
            <w:tcW w:w="1136" w:type="dxa"/>
            <w:shd w:val="clear" w:color="auto" w:fill="auto"/>
            <w:vAlign w:val="bottom"/>
          </w:tcPr>
          <w:p w14:paraId="187022A0" w14:textId="6AA1575E" w:rsidR="00980BB6" w:rsidRPr="00CC2B9D" w:rsidRDefault="00DF7774" w:rsidP="00980BB6">
            <w:pPr>
              <w:pStyle w:val="acctfourfigures"/>
              <w:tabs>
                <w:tab w:val="clear" w:pos="765"/>
                <w:tab w:val="decimal" w:pos="679"/>
              </w:tabs>
              <w:spacing w:line="240" w:lineRule="atLeast"/>
              <w:ind w:left="-79" w:right="-108"/>
              <w:rPr>
                <w:rFonts w:ascii="Calibri" w:hAnsi="Calibri" w:cs="Calibri"/>
                <w:szCs w:val="22"/>
                <w:lang w:val="en-US"/>
              </w:rPr>
            </w:pPr>
            <w:r w:rsidRPr="00CC2B9D">
              <w:rPr>
                <w:rFonts w:ascii="Calibri" w:hAnsi="Calibri" w:cs="Calibri"/>
                <w:szCs w:val="22"/>
                <w:lang w:val="en-US"/>
              </w:rPr>
              <w:t>-</w:t>
            </w:r>
          </w:p>
        </w:tc>
        <w:tc>
          <w:tcPr>
            <w:tcW w:w="180" w:type="dxa"/>
            <w:shd w:val="clear" w:color="auto" w:fill="auto"/>
            <w:vAlign w:val="bottom"/>
          </w:tcPr>
          <w:p w14:paraId="20ED122B" w14:textId="77777777" w:rsidR="00980BB6" w:rsidRPr="00CC2B9D" w:rsidRDefault="00980BB6" w:rsidP="00980BB6">
            <w:pPr>
              <w:pStyle w:val="acctfourfigures"/>
              <w:spacing w:line="240" w:lineRule="auto"/>
              <w:rPr>
                <w:rFonts w:ascii="Calibri" w:hAnsi="Calibri" w:cs="Calibri"/>
                <w:szCs w:val="22"/>
              </w:rPr>
            </w:pPr>
          </w:p>
        </w:tc>
        <w:tc>
          <w:tcPr>
            <w:tcW w:w="1178" w:type="dxa"/>
            <w:shd w:val="clear" w:color="auto" w:fill="auto"/>
            <w:vAlign w:val="bottom"/>
          </w:tcPr>
          <w:p w14:paraId="41DEBE62" w14:textId="5CC4292E" w:rsidR="00980BB6" w:rsidRPr="00CC2B9D" w:rsidRDefault="00DF7774" w:rsidP="00980BB6">
            <w:pPr>
              <w:pStyle w:val="acctfourfigures"/>
              <w:tabs>
                <w:tab w:val="clear" w:pos="765"/>
                <w:tab w:val="decimal" w:pos="736"/>
              </w:tabs>
              <w:spacing w:line="240" w:lineRule="atLeast"/>
              <w:ind w:left="-79" w:right="-108"/>
              <w:rPr>
                <w:rFonts w:ascii="Calibri" w:hAnsi="Calibri" w:cs="Calibri"/>
                <w:szCs w:val="22"/>
              </w:rPr>
            </w:pPr>
            <w:r w:rsidRPr="00CC2B9D">
              <w:rPr>
                <w:rFonts w:ascii="Calibri" w:hAnsi="Calibri" w:cs="Calibri"/>
                <w:szCs w:val="22"/>
              </w:rPr>
              <w:t>-</w:t>
            </w:r>
          </w:p>
        </w:tc>
        <w:tc>
          <w:tcPr>
            <w:tcW w:w="180" w:type="dxa"/>
            <w:vAlign w:val="bottom"/>
          </w:tcPr>
          <w:p w14:paraId="193A8960" w14:textId="77777777" w:rsidR="00980BB6" w:rsidRPr="00CC2B9D"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75B4DE32" w14:textId="289847F7" w:rsidR="00980BB6" w:rsidRPr="00CC2B9D" w:rsidRDefault="002C7C13" w:rsidP="00980BB6">
            <w:pPr>
              <w:pStyle w:val="acctfourfigures"/>
              <w:tabs>
                <w:tab w:val="clear" w:pos="765"/>
                <w:tab w:val="decimal" w:pos="736"/>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w:t>
            </w:r>
          </w:p>
        </w:tc>
        <w:tc>
          <w:tcPr>
            <w:tcW w:w="178" w:type="dxa"/>
            <w:vAlign w:val="bottom"/>
          </w:tcPr>
          <w:p w14:paraId="36BD1874" w14:textId="77777777" w:rsidR="00980BB6" w:rsidRPr="00CC2B9D"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0F5FF063" w14:textId="242DB4D4" w:rsidR="00980BB6" w:rsidRPr="00CC2B9D" w:rsidRDefault="002C7C13" w:rsidP="00987293">
            <w:pPr>
              <w:pStyle w:val="acctfourfigures"/>
              <w:tabs>
                <w:tab w:val="clear" w:pos="765"/>
                <w:tab w:val="decimal" w:pos="1040"/>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5,000,485</w:t>
            </w:r>
          </w:p>
        </w:tc>
        <w:tc>
          <w:tcPr>
            <w:tcW w:w="180" w:type="dxa"/>
            <w:vAlign w:val="bottom"/>
          </w:tcPr>
          <w:p w14:paraId="6E95BC10" w14:textId="77777777" w:rsidR="00980BB6" w:rsidRPr="00CC2B9D"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015C9133" w14:textId="25FD0B0E" w:rsidR="00980BB6" w:rsidRPr="00CC2B9D" w:rsidRDefault="002C7C13" w:rsidP="002C7C13">
            <w:pPr>
              <w:pStyle w:val="acctfourfigures"/>
              <w:tabs>
                <w:tab w:val="clear" w:pos="765"/>
              </w:tabs>
              <w:spacing w:line="240" w:lineRule="auto"/>
              <w:ind w:right="11"/>
              <w:jc w:val="center"/>
              <w:rPr>
                <w:rFonts w:ascii="Calibri" w:hAnsi="Calibri" w:cs="Calibri"/>
                <w:szCs w:val="22"/>
                <w:lang w:val="en-US" w:bidi="th-TH"/>
              </w:rPr>
            </w:pPr>
            <w:r w:rsidRPr="00CC2B9D">
              <w:rPr>
                <w:rFonts w:ascii="Calibri" w:hAnsi="Calibri" w:cs="Calibri"/>
                <w:szCs w:val="22"/>
                <w:lang w:val="en-US" w:bidi="th-TH"/>
              </w:rPr>
              <w:t>3.20 - 7.35</w:t>
            </w:r>
          </w:p>
        </w:tc>
        <w:tc>
          <w:tcPr>
            <w:tcW w:w="195" w:type="dxa"/>
            <w:vAlign w:val="bottom"/>
          </w:tcPr>
          <w:p w14:paraId="573B0DD8" w14:textId="77777777" w:rsidR="00980BB6" w:rsidRPr="00CC2B9D"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326" w:type="dxa"/>
            <w:vAlign w:val="bottom"/>
          </w:tcPr>
          <w:p w14:paraId="0F8EF9C7" w14:textId="326A3DDB" w:rsidR="00980BB6" w:rsidRPr="00CC2B9D" w:rsidRDefault="00EE2A5C" w:rsidP="00EE2A5C">
            <w:pPr>
              <w:pStyle w:val="acctfourfigures"/>
              <w:tabs>
                <w:tab w:val="clear" w:pos="765"/>
                <w:tab w:val="left" w:pos="641"/>
              </w:tabs>
              <w:spacing w:line="240" w:lineRule="auto"/>
              <w:ind w:right="11"/>
              <w:jc w:val="center"/>
              <w:rPr>
                <w:rFonts w:ascii="Calibri" w:hAnsi="Calibri" w:cstheme="minorBidi"/>
                <w:spacing w:val="-8"/>
                <w:szCs w:val="22"/>
                <w:lang w:val="en-US" w:bidi="th-TH"/>
              </w:rPr>
            </w:pPr>
            <w:r w:rsidRPr="00CC2B9D">
              <w:rPr>
                <w:rFonts w:ascii="Calibri" w:hAnsi="Calibri" w:cstheme="minorBidi"/>
                <w:spacing w:val="-8"/>
                <w:szCs w:val="22"/>
                <w:lang w:val="en-US" w:bidi="th-TH"/>
              </w:rPr>
              <w:t>15.00 - 18.00</w:t>
            </w:r>
          </w:p>
        </w:tc>
      </w:tr>
      <w:tr w:rsidR="00F94968" w:rsidRPr="00CC2B9D" w14:paraId="5F61C9E0" w14:textId="77777777" w:rsidTr="00EE2A5C">
        <w:trPr>
          <w:cantSplit/>
        </w:trPr>
        <w:tc>
          <w:tcPr>
            <w:tcW w:w="3006" w:type="dxa"/>
          </w:tcPr>
          <w:p w14:paraId="52B523E1" w14:textId="4E417582" w:rsidR="00F94968" w:rsidRPr="00CC2B9D" w:rsidRDefault="00F94968" w:rsidP="00F94968">
            <w:pPr>
              <w:spacing w:line="240" w:lineRule="auto"/>
              <w:ind w:left="406" w:hanging="225"/>
              <w:rPr>
                <w:rFonts w:ascii="Calibri" w:hAnsi="Calibri" w:cs="Calibri"/>
                <w:szCs w:val="22"/>
              </w:rPr>
            </w:pPr>
            <w:r w:rsidRPr="00CC2B9D">
              <w:rPr>
                <w:rFonts w:ascii="Calibri" w:hAnsi="Calibri" w:cs="Calibri"/>
                <w:szCs w:val="22"/>
              </w:rPr>
              <w:t xml:space="preserve">Short-term loan from </w:t>
            </w:r>
            <w:r w:rsidRPr="00CC2B9D">
              <w:rPr>
                <w:rFonts w:ascii="Calibri" w:hAnsi="Calibri" w:cs="Calibri"/>
                <w:szCs w:val="22"/>
                <w:cs/>
              </w:rPr>
              <w:br/>
            </w:r>
            <w:r w:rsidRPr="00CC2B9D">
              <w:rPr>
                <w:rFonts w:ascii="Calibri" w:hAnsi="Calibri" w:cs="Calibri"/>
                <w:szCs w:val="22"/>
              </w:rPr>
              <w:t>related parties</w:t>
            </w:r>
          </w:p>
        </w:tc>
        <w:tc>
          <w:tcPr>
            <w:tcW w:w="1309" w:type="dxa"/>
            <w:shd w:val="clear" w:color="auto" w:fill="auto"/>
            <w:vAlign w:val="bottom"/>
          </w:tcPr>
          <w:p w14:paraId="0A2E4429" w14:textId="14450B63" w:rsidR="00F94968" w:rsidRPr="00CC2B9D" w:rsidRDefault="00BC0CAF" w:rsidP="00CD33E2">
            <w:pPr>
              <w:pStyle w:val="acctfourfigures"/>
              <w:tabs>
                <w:tab w:val="clear" w:pos="765"/>
                <w:tab w:val="decimal" w:pos="808"/>
              </w:tabs>
              <w:spacing w:line="240" w:lineRule="atLeast"/>
              <w:ind w:left="-79" w:right="-108"/>
              <w:rPr>
                <w:rFonts w:ascii="Calibri" w:hAnsi="Calibri" w:cs="Calibri"/>
                <w:szCs w:val="22"/>
                <w:cs/>
              </w:rPr>
            </w:pPr>
            <w:r w:rsidRPr="00CC2B9D">
              <w:rPr>
                <w:rFonts w:ascii="Calibri" w:hAnsi="Calibri" w:cs="Calibri"/>
                <w:szCs w:val="22"/>
              </w:rPr>
              <w:t>-</w:t>
            </w:r>
          </w:p>
        </w:tc>
        <w:tc>
          <w:tcPr>
            <w:tcW w:w="184" w:type="dxa"/>
            <w:vAlign w:val="bottom"/>
          </w:tcPr>
          <w:p w14:paraId="2BF98F12" w14:textId="77777777" w:rsidR="00F94968" w:rsidRPr="00CC2B9D" w:rsidRDefault="00F94968" w:rsidP="00F9496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1FF26588" w14:textId="6D521AAE" w:rsidR="00F94968" w:rsidRPr="00CC2B9D" w:rsidRDefault="00190551" w:rsidP="00F94968">
            <w:pPr>
              <w:pStyle w:val="acctfourfigures"/>
              <w:tabs>
                <w:tab w:val="clear" w:pos="765"/>
                <w:tab w:val="decimal" w:pos="704"/>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312DCA87" w14:textId="77777777" w:rsidR="00F94968" w:rsidRPr="00CC2B9D" w:rsidRDefault="00F94968" w:rsidP="00F94968">
            <w:pPr>
              <w:pStyle w:val="acctfourfigures"/>
              <w:spacing w:line="240" w:lineRule="auto"/>
              <w:rPr>
                <w:rFonts w:ascii="Calibri" w:hAnsi="Calibri" w:cs="Calibri"/>
                <w:szCs w:val="22"/>
              </w:rPr>
            </w:pPr>
          </w:p>
        </w:tc>
        <w:tc>
          <w:tcPr>
            <w:tcW w:w="1210" w:type="dxa"/>
            <w:shd w:val="clear" w:color="auto" w:fill="auto"/>
            <w:vAlign w:val="bottom"/>
          </w:tcPr>
          <w:p w14:paraId="44BF78C1" w14:textId="2992BFE5" w:rsidR="00F94968" w:rsidRPr="00CC2B9D" w:rsidRDefault="00E3606C" w:rsidP="00F94968">
            <w:pPr>
              <w:pStyle w:val="acctfourfigures"/>
              <w:tabs>
                <w:tab w:val="clear" w:pos="765"/>
                <w:tab w:val="decimal" w:pos="701"/>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00886A8B" w14:textId="77777777" w:rsidR="00F94968" w:rsidRPr="00CC2B9D" w:rsidRDefault="00F94968" w:rsidP="00F94968">
            <w:pPr>
              <w:pStyle w:val="acctfourfigures"/>
              <w:spacing w:line="240" w:lineRule="auto"/>
              <w:rPr>
                <w:rFonts w:ascii="Calibri" w:hAnsi="Calibri" w:cs="Calibri"/>
                <w:szCs w:val="22"/>
              </w:rPr>
            </w:pPr>
          </w:p>
        </w:tc>
        <w:tc>
          <w:tcPr>
            <w:tcW w:w="1136" w:type="dxa"/>
            <w:shd w:val="clear" w:color="auto" w:fill="auto"/>
            <w:vAlign w:val="bottom"/>
          </w:tcPr>
          <w:p w14:paraId="0C6C1597" w14:textId="4AA19913" w:rsidR="00F94968" w:rsidRPr="00CC2B9D" w:rsidRDefault="00DF7774" w:rsidP="00F94968">
            <w:pPr>
              <w:pStyle w:val="acctfourfigures"/>
              <w:tabs>
                <w:tab w:val="clear" w:pos="765"/>
                <w:tab w:val="decimal" w:pos="679"/>
              </w:tabs>
              <w:spacing w:line="240" w:lineRule="atLeast"/>
              <w:ind w:left="-79" w:right="-108"/>
              <w:rPr>
                <w:rFonts w:ascii="Calibri" w:hAnsi="Calibri" w:cs="Calibri"/>
                <w:szCs w:val="22"/>
                <w:lang w:val="en-US"/>
              </w:rPr>
            </w:pPr>
            <w:r w:rsidRPr="00CC2B9D">
              <w:rPr>
                <w:rFonts w:ascii="Calibri" w:hAnsi="Calibri" w:cs="Calibri"/>
                <w:szCs w:val="22"/>
                <w:lang w:val="en-US"/>
              </w:rPr>
              <w:t>-</w:t>
            </w:r>
          </w:p>
        </w:tc>
        <w:tc>
          <w:tcPr>
            <w:tcW w:w="180" w:type="dxa"/>
            <w:shd w:val="clear" w:color="auto" w:fill="auto"/>
            <w:vAlign w:val="bottom"/>
          </w:tcPr>
          <w:p w14:paraId="2984F316" w14:textId="77777777" w:rsidR="00F94968" w:rsidRPr="00CC2B9D" w:rsidRDefault="00F94968" w:rsidP="00F94968">
            <w:pPr>
              <w:pStyle w:val="acctfourfigures"/>
              <w:spacing w:line="240" w:lineRule="auto"/>
              <w:rPr>
                <w:rFonts w:ascii="Calibri" w:hAnsi="Calibri" w:cs="Calibri"/>
                <w:szCs w:val="22"/>
              </w:rPr>
            </w:pPr>
          </w:p>
        </w:tc>
        <w:tc>
          <w:tcPr>
            <w:tcW w:w="1178" w:type="dxa"/>
            <w:shd w:val="clear" w:color="auto" w:fill="auto"/>
            <w:vAlign w:val="bottom"/>
          </w:tcPr>
          <w:p w14:paraId="6C6E5EEE" w14:textId="6C6CAC47" w:rsidR="00F94968" w:rsidRPr="00CC2B9D" w:rsidRDefault="00DF7774" w:rsidP="00F94968">
            <w:pPr>
              <w:pStyle w:val="acctfourfigures"/>
              <w:tabs>
                <w:tab w:val="clear" w:pos="765"/>
                <w:tab w:val="decimal" w:pos="736"/>
              </w:tabs>
              <w:spacing w:line="240" w:lineRule="atLeast"/>
              <w:ind w:left="-79" w:right="-108"/>
              <w:rPr>
                <w:rFonts w:ascii="Calibri" w:hAnsi="Calibri" w:cs="Calibri"/>
                <w:szCs w:val="22"/>
              </w:rPr>
            </w:pPr>
            <w:r w:rsidRPr="00CC2B9D">
              <w:rPr>
                <w:rFonts w:ascii="Calibri" w:hAnsi="Calibri" w:cs="Calibri"/>
                <w:szCs w:val="22"/>
              </w:rPr>
              <w:t>-</w:t>
            </w:r>
          </w:p>
        </w:tc>
        <w:tc>
          <w:tcPr>
            <w:tcW w:w="180" w:type="dxa"/>
            <w:vAlign w:val="bottom"/>
          </w:tcPr>
          <w:p w14:paraId="613CC10A" w14:textId="77777777" w:rsidR="00F94968" w:rsidRPr="00CC2B9D" w:rsidRDefault="00F94968" w:rsidP="00F94968">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72C68681" w14:textId="640B8DCA" w:rsidR="00F94968" w:rsidRPr="00CC2B9D" w:rsidRDefault="002C7C13" w:rsidP="00357E68">
            <w:pPr>
              <w:pStyle w:val="acctfourfigures"/>
              <w:tabs>
                <w:tab w:val="clear" w:pos="765"/>
                <w:tab w:val="decimal" w:pos="928"/>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159,179</w:t>
            </w:r>
          </w:p>
        </w:tc>
        <w:tc>
          <w:tcPr>
            <w:tcW w:w="178" w:type="dxa"/>
            <w:vAlign w:val="bottom"/>
          </w:tcPr>
          <w:p w14:paraId="4522F5F4" w14:textId="77777777" w:rsidR="00F94968" w:rsidRPr="00CC2B9D" w:rsidRDefault="00F94968" w:rsidP="00F94968">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69426B7A" w14:textId="6C2BA89B" w:rsidR="00F94968" w:rsidRPr="00CC2B9D" w:rsidRDefault="002C7C13" w:rsidP="00987293">
            <w:pPr>
              <w:pStyle w:val="acctfourfigures"/>
              <w:tabs>
                <w:tab w:val="clear" w:pos="765"/>
                <w:tab w:val="decimal" w:pos="1040"/>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159,179</w:t>
            </w:r>
          </w:p>
        </w:tc>
        <w:tc>
          <w:tcPr>
            <w:tcW w:w="180" w:type="dxa"/>
            <w:vAlign w:val="bottom"/>
          </w:tcPr>
          <w:p w14:paraId="34221F5B" w14:textId="77777777" w:rsidR="00F94968" w:rsidRPr="00CC2B9D" w:rsidRDefault="00F94968" w:rsidP="00F94968">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1C19BF73" w14:textId="31A84D5C" w:rsidR="00F94968" w:rsidRPr="00CC2B9D" w:rsidRDefault="002C7C13" w:rsidP="00EE2A5C">
            <w:pPr>
              <w:pStyle w:val="acctfourfigures"/>
              <w:tabs>
                <w:tab w:val="clear" w:pos="765"/>
                <w:tab w:val="decimal" w:pos="0"/>
              </w:tabs>
              <w:spacing w:line="240" w:lineRule="atLeast"/>
              <w:ind w:left="-79" w:right="-108"/>
              <w:jc w:val="center"/>
              <w:rPr>
                <w:rFonts w:ascii="Calibri" w:hAnsi="Calibri" w:cs="Calibri"/>
                <w:szCs w:val="22"/>
                <w:lang w:val="en-US" w:bidi="th-TH"/>
              </w:rPr>
            </w:pPr>
            <w:r w:rsidRPr="00CC2B9D">
              <w:rPr>
                <w:rFonts w:ascii="Calibri" w:hAnsi="Calibri" w:cs="Calibri"/>
                <w:szCs w:val="22"/>
                <w:lang w:val="en-US" w:bidi="th-TH"/>
              </w:rPr>
              <w:t>-</w:t>
            </w:r>
          </w:p>
        </w:tc>
        <w:tc>
          <w:tcPr>
            <w:tcW w:w="195" w:type="dxa"/>
            <w:vAlign w:val="bottom"/>
          </w:tcPr>
          <w:p w14:paraId="22D26D01" w14:textId="77777777" w:rsidR="00F94968" w:rsidRPr="00CC2B9D" w:rsidRDefault="00F94968" w:rsidP="00F94968">
            <w:pPr>
              <w:pStyle w:val="acctfourfigures"/>
              <w:tabs>
                <w:tab w:val="clear" w:pos="765"/>
              </w:tabs>
              <w:spacing w:line="240" w:lineRule="auto"/>
              <w:ind w:right="11"/>
              <w:jc w:val="right"/>
              <w:rPr>
                <w:rFonts w:ascii="Calibri" w:hAnsi="Calibri" w:cs="Calibri"/>
                <w:szCs w:val="22"/>
                <w:lang w:val="en-US" w:bidi="th-TH"/>
              </w:rPr>
            </w:pPr>
          </w:p>
        </w:tc>
        <w:tc>
          <w:tcPr>
            <w:tcW w:w="1326" w:type="dxa"/>
            <w:vAlign w:val="bottom"/>
          </w:tcPr>
          <w:p w14:paraId="7DAC8B1D" w14:textId="450EFB3F" w:rsidR="00F94968" w:rsidRPr="00CC2B9D" w:rsidRDefault="00EE2A5C" w:rsidP="00EE2A5C">
            <w:pPr>
              <w:pStyle w:val="acctfourfigures"/>
              <w:tabs>
                <w:tab w:val="clear" w:pos="765"/>
                <w:tab w:val="decimal" w:pos="609"/>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w:t>
            </w:r>
          </w:p>
        </w:tc>
      </w:tr>
      <w:tr w:rsidR="00421E34" w:rsidRPr="00CC2B9D" w14:paraId="7A667966" w14:textId="77777777" w:rsidTr="00EE2A5C">
        <w:trPr>
          <w:cantSplit/>
        </w:trPr>
        <w:tc>
          <w:tcPr>
            <w:tcW w:w="3006" w:type="dxa"/>
          </w:tcPr>
          <w:p w14:paraId="0233C87E" w14:textId="038ABFBC" w:rsidR="00421E34" w:rsidRPr="00CC2B9D" w:rsidRDefault="00421E34" w:rsidP="00F94968">
            <w:pPr>
              <w:spacing w:line="240" w:lineRule="auto"/>
              <w:ind w:left="406" w:hanging="225"/>
              <w:rPr>
                <w:rFonts w:ascii="Calibri" w:hAnsi="Calibri" w:cstheme="minorBidi"/>
                <w:szCs w:val="28"/>
                <w:cs/>
                <w:lang w:bidi="th-TH"/>
              </w:rPr>
            </w:pPr>
            <w:r w:rsidRPr="00CC2B9D">
              <w:rPr>
                <w:rFonts w:ascii="Calibri" w:hAnsi="Calibri" w:cs="Calibri"/>
                <w:szCs w:val="22"/>
              </w:rPr>
              <w:t>Trade payables</w:t>
            </w:r>
          </w:p>
        </w:tc>
        <w:tc>
          <w:tcPr>
            <w:tcW w:w="1309" w:type="dxa"/>
            <w:shd w:val="clear" w:color="auto" w:fill="auto"/>
            <w:vAlign w:val="bottom"/>
          </w:tcPr>
          <w:p w14:paraId="179F3443" w14:textId="37D28C7D" w:rsidR="00421E34" w:rsidRPr="00CC2B9D" w:rsidRDefault="00BC0CAF" w:rsidP="00CD33E2">
            <w:pPr>
              <w:pStyle w:val="acctfourfigures"/>
              <w:tabs>
                <w:tab w:val="clear" w:pos="765"/>
                <w:tab w:val="decimal" w:pos="808"/>
              </w:tabs>
              <w:spacing w:line="240" w:lineRule="atLeast"/>
              <w:ind w:left="-79" w:right="-108"/>
              <w:rPr>
                <w:rFonts w:ascii="Calibri" w:hAnsi="Calibri" w:cs="Calibri"/>
                <w:szCs w:val="22"/>
                <w:cs/>
              </w:rPr>
            </w:pPr>
            <w:r w:rsidRPr="00CC2B9D">
              <w:rPr>
                <w:rFonts w:ascii="Calibri" w:hAnsi="Calibri" w:cs="Calibri"/>
                <w:szCs w:val="22"/>
              </w:rPr>
              <w:t>-</w:t>
            </w:r>
          </w:p>
        </w:tc>
        <w:tc>
          <w:tcPr>
            <w:tcW w:w="184" w:type="dxa"/>
            <w:vAlign w:val="bottom"/>
          </w:tcPr>
          <w:p w14:paraId="51A4A171" w14:textId="77777777" w:rsidR="00421E34" w:rsidRPr="00CC2B9D" w:rsidRDefault="00421E34" w:rsidP="00F9496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33D25840" w14:textId="01D67AB4" w:rsidR="00421E34" w:rsidRPr="00CC2B9D" w:rsidRDefault="00190551" w:rsidP="00F94968">
            <w:pPr>
              <w:pStyle w:val="acctfourfigures"/>
              <w:tabs>
                <w:tab w:val="clear" w:pos="765"/>
                <w:tab w:val="decimal" w:pos="704"/>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27904DD1" w14:textId="77777777" w:rsidR="00421E34" w:rsidRPr="00CC2B9D" w:rsidRDefault="00421E34" w:rsidP="00F94968">
            <w:pPr>
              <w:pStyle w:val="acctfourfigures"/>
              <w:spacing w:line="240" w:lineRule="auto"/>
              <w:rPr>
                <w:rFonts w:ascii="Calibri" w:hAnsi="Calibri" w:cs="Calibri"/>
                <w:szCs w:val="22"/>
              </w:rPr>
            </w:pPr>
          </w:p>
        </w:tc>
        <w:tc>
          <w:tcPr>
            <w:tcW w:w="1210" w:type="dxa"/>
            <w:shd w:val="clear" w:color="auto" w:fill="auto"/>
            <w:vAlign w:val="bottom"/>
          </w:tcPr>
          <w:p w14:paraId="6606181A" w14:textId="7DD86B43" w:rsidR="00421E34" w:rsidRPr="00CC2B9D" w:rsidRDefault="00E3606C" w:rsidP="00F94968">
            <w:pPr>
              <w:pStyle w:val="acctfourfigures"/>
              <w:tabs>
                <w:tab w:val="clear" w:pos="765"/>
                <w:tab w:val="decimal" w:pos="701"/>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12D77ABC" w14:textId="77777777" w:rsidR="00421E34" w:rsidRPr="00CC2B9D" w:rsidRDefault="00421E34" w:rsidP="00F94968">
            <w:pPr>
              <w:pStyle w:val="acctfourfigures"/>
              <w:spacing w:line="240" w:lineRule="auto"/>
              <w:rPr>
                <w:rFonts w:ascii="Calibri" w:hAnsi="Calibri" w:cs="Calibri"/>
                <w:szCs w:val="22"/>
              </w:rPr>
            </w:pPr>
          </w:p>
        </w:tc>
        <w:tc>
          <w:tcPr>
            <w:tcW w:w="1136" w:type="dxa"/>
            <w:shd w:val="clear" w:color="auto" w:fill="auto"/>
            <w:vAlign w:val="bottom"/>
          </w:tcPr>
          <w:p w14:paraId="6F8C373D" w14:textId="347A4545" w:rsidR="00421E34" w:rsidRPr="00CC2B9D" w:rsidRDefault="00DF7774" w:rsidP="00F94968">
            <w:pPr>
              <w:pStyle w:val="acctfourfigures"/>
              <w:tabs>
                <w:tab w:val="clear" w:pos="765"/>
                <w:tab w:val="decimal" w:pos="679"/>
              </w:tabs>
              <w:spacing w:line="240" w:lineRule="atLeast"/>
              <w:ind w:left="-79" w:right="-108"/>
              <w:rPr>
                <w:rFonts w:ascii="Calibri" w:hAnsi="Calibri" w:cs="Calibri"/>
                <w:szCs w:val="22"/>
                <w:lang w:val="en-US"/>
              </w:rPr>
            </w:pPr>
            <w:r w:rsidRPr="00CC2B9D">
              <w:rPr>
                <w:rFonts w:ascii="Calibri" w:hAnsi="Calibri" w:cs="Calibri"/>
                <w:szCs w:val="22"/>
                <w:lang w:val="en-US"/>
              </w:rPr>
              <w:t>-</w:t>
            </w:r>
          </w:p>
        </w:tc>
        <w:tc>
          <w:tcPr>
            <w:tcW w:w="180" w:type="dxa"/>
            <w:shd w:val="clear" w:color="auto" w:fill="auto"/>
            <w:vAlign w:val="bottom"/>
          </w:tcPr>
          <w:p w14:paraId="71302128" w14:textId="77777777" w:rsidR="00421E34" w:rsidRPr="00CC2B9D" w:rsidRDefault="00421E34" w:rsidP="00F94968">
            <w:pPr>
              <w:pStyle w:val="acctfourfigures"/>
              <w:spacing w:line="240" w:lineRule="auto"/>
              <w:rPr>
                <w:rFonts w:ascii="Calibri" w:hAnsi="Calibri" w:cs="Calibri"/>
                <w:szCs w:val="22"/>
              </w:rPr>
            </w:pPr>
          </w:p>
        </w:tc>
        <w:tc>
          <w:tcPr>
            <w:tcW w:w="1178" w:type="dxa"/>
            <w:shd w:val="clear" w:color="auto" w:fill="auto"/>
            <w:vAlign w:val="bottom"/>
          </w:tcPr>
          <w:p w14:paraId="5E75016D" w14:textId="201A0ACB" w:rsidR="00421E34" w:rsidRPr="00CC2B9D" w:rsidRDefault="00DF7774" w:rsidP="00F94968">
            <w:pPr>
              <w:pStyle w:val="acctfourfigures"/>
              <w:tabs>
                <w:tab w:val="clear" w:pos="765"/>
                <w:tab w:val="decimal" w:pos="736"/>
              </w:tabs>
              <w:spacing w:line="240" w:lineRule="atLeast"/>
              <w:ind w:left="-79" w:right="-108"/>
              <w:rPr>
                <w:rFonts w:ascii="Calibri" w:hAnsi="Calibri" w:cs="Calibri"/>
                <w:szCs w:val="22"/>
              </w:rPr>
            </w:pPr>
            <w:r w:rsidRPr="00CC2B9D">
              <w:rPr>
                <w:rFonts w:ascii="Calibri" w:hAnsi="Calibri" w:cs="Calibri"/>
                <w:szCs w:val="22"/>
              </w:rPr>
              <w:t>-</w:t>
            </w:r>
          </w:p>
        </w:tc>
        <w:tc>
          <w:tcPr>
            <w:tcW w:w="180" w:type="dxa"/>
            <w:vAlign w:val="bottom"/>
          </w:tcPr>
          <w:p w14:paraId="49C4A337" w14:textId="77777777" w:rsidR="00421E34" w:rsidRPr="00CC2B9D" w:rsidRDefault="00421E34" w:rsidP="00F94968">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17B64F0C" w14:textId="5E5CAC76" w:rsidR="00421E34" w:rsidRPr="00CC2B9D" w:rsidRDefault="002C7C13" w:rsidP="00357E68">
            <w:pPr>
              <w:pStyle w:val="acctfourfigures"/>
              <w:tabs>
                <w:tab w:val="clear" w:pos="765"/>
                <w:tab w:val="decimal" w:pos="928"/>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947,382</w:t>
            </w:r>
          </w:p>
        </w:tc>
        <w:tc>
          <w:tcPr>
            <w:tcW w:w="178" w:type="dxa"/>
            <w:vAlign w:val="bottom"/>
          </w:tcPr>
          <w:p w14:paraId="48033F93" w14:textId="77777777" w:rsidR="00421E34" w:rsidRPr="00CC2B9D" w:rsidRDefault="00421E34" w:rsidP="00F94968">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3FAAB76E" w14:textId="6D76D6E9" w:rsidR="00421E34" w:rsidRPr="00CC2B9D" w:rsidRDefault="002C7C13" w:rsidP="00987293">
            <w:pPr>
              <w:pStyle w:val="acctfourfigures"/>
              <w:tabs>
                <w:tab w:val="clear" w:pos="765"/>
                <w:tab w:val="decimal" w:pos="1040"/>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947,382</w:t>
            </w:r>
          </w:p>
        </w:tc>
        <w:tc>
          <w:tcPr>
            <w:tcW w:w="180" w:type="dxa"/>
            <w:vAlign w:val="bottom"/>
          </w:tcPr>
          <w:p w14:paraId="134BC650" w14:textId="77777777" w:rsidR="00421E34" w:rsidRPr="00CC2B9D" w:rsidRDefault="00421E34" w:rsidP="00F94968">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5D03AC40" w14:textId="20AC93DF" w:rsidR="00421E34" w:rsidRPr="00CC2B9D" w:rsidRDefault="002C7C13" w:rsidP="00EE2A5C">
            <w:pPr>
              <w:pStyle w:val="acctfourfigures"/>
              <w:tabs>
                <w:tab w:val="clear" w:pos="765"/>
                <w:tab w:val="decimal" w:pos="0"/>
              </w:tabs>
              <w:spacing w:line="240" w:lineRule="atLeast"/>
              <w:ind w:left="-79" w:right="-108"/>
              <w:jc w:val="center"/>
              <w:rPr>
                <w:rFonts w:ascii="Calibri" w:hAnsi="Calibri" w:cs="Calibri"/>
                <w:szCs w:val="22"/>
                <w:lang w:val="en-US" w:bidi="th-TH"/>
              </w:rPr>
            </w:pPr>
            <w:r w:rsidRPr="00CC2B9D">
              <w:rPr>
                <w:rFonts w:ascii="Calibri" w:hAnsi="Calibri" w:cs="Calibri"/>
                <w:szCs w:val="22"/>
                <w:lang w:val="en-US" w:bidi="th-TH"/>
              </w:rPr>
              <w:t>-</w:t>
            </w:r>
          </w:p>
        </w:tc>
        <w:tc>
          <w:tcPr>
            <w:tcW w:w="195" w:type="dxa"/>
            <w:vAlign w:val="bottom"/>
          </w:tcPr>
          <w:p w14:paraId="70F3EE23" w14:textId="77777777" w:rsidR="00421E34" w:rsidRPr="00CC2B9D" w:rsidRDefault="00421E34" w:rsidP="00F94968">
            <w:pPr>
              <w:pStyle w:val="acctfourfigures"/>
              <w:tabs>
                <w:tab w:val="clear" w:pos="765"/>
              </w:tabs>
              <w:spacing w:line="240" w:lineRule="auto"/>
              <w:ind w:right="11"/>
              <w:jc w:val="right"/>
              <w:rPr>
                <w:rFonts w:ascii="Calibri" w:hAnsi="Calibri" w:cs="Calibri"/>
                <w:szCs w:val="22"/>
                <w:lang w:val="en-US" w:bidi="th-TH"/>
              </w:rPr>
            </w:pPr>
          </w:p>
        </w:tc>
        <w:tc>
          <w:tcPr>
            <w:tcW w:w="1326" w:type="dxa"/>
            <w:vAlign w:val="bottom"/>
          </w:tcPr>
          <w:p w14:paraId="59039B37" w14:textId="6AC9692A" w:rsidR="00421E34" w:rsidRPr="00CC2B9D" w:rsidRDefault="00EE2A5C" w:rsidP="00EE2A5C">
            <w:pPr>
              <w:pStyle w:val="acctfourfigures"/>
              <w:tabs>
                <w:tab w:val="clear" w:pos="765"/>
                <w:tab w:val="decimal" w:pos="609"/>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w:t>
            </w:r>
          </w:p>
        </w:tc>
      </w:tr>
      <w:tr w:rsidR="00F94968" w:rsidRPr="00CC2B9D" w14:paraId="2621174B" w14:textId="77777777" w:rsidTr="00EE2A5C">
        <w:trPr>
          <w:cantSplit/>
        </w:trPr>
        <w:tc>
          <w:tcPr>
            <w:tcW w:w="3006" w:type="dxa"/>
          </w:tcPr>
          <w:p w14:paraId="60F20F9B" w14:textId="7DCCD40B" w:rsidR="00F94968" w:rsidRPr="00CC2B9D" w:rsidRDefault="00F94968" w:rsidP="00F94968">
            <w:pPr>
              <w:spacing w:line="240" w:lineRule="auto"/>
              <w:ind w:left="406" w:hanging="225"/>
              <w:rPr>
                <w:rFonts w:ascii="Calibri" w:hAnsi="Calibri" w:cs="Calibri"/>
                <w:szCs w:val="22"/>
              </w:rPr>
            </w:pPr>
            <w:r w:rsidRPr="00CC2B9D">
              <w:rPr>
                <w:rFonts w:ascii="Calibri" w:hAnsi="Calibri" w:cs="Calibri"/>
                <w:szCs w:val="22"/>
              </w:rPr>
              <w:t>Long-term loans from financial institution</w:t>
            </w:r>
          </w:p>
        </w:tc>
        <w:tc>
          <w:tcPr>
            <w:tcW w:w="1309" w:type="dxa"/>
            <w:shd w:val="clear" w:color="auto" w:fill="auto"/>
            <w:vAlign w:val="bottom"/>
          </w:tcPr>
          <w:p w14:paraId="414DA6FE" w14:textId="0D1EB787" w:rsidR="00F94968" w:rsidRPr="00CC2B9D" w:rsidRDefault="00BC0CAF" w:rsidP="00716A66">
            <w:pPr>
              <w:pStyle w:val="acctfourfigures"/>
              <w:tabs>
                <w:tab w:val="clear" w:pos="765"/>
                <w:tab w:val="decimal" w:pos="1123"/>
              </w:tabs>
              <w:spacing w:line="240" w:lineRule="atLeast"/>
              <w:ind w:left="-79" w:right="-108"/>
              <w:rPr>
                <w:rFonts w:ascii="Calibri" w:hAnsi="Calibri" w:cs="Calibri"/>
                <w:szCs w:val="22"/>
                <w:cs/>
              </w:rPr>
            </w:pPr>
            <w:r w:rsidRPr="00CC2B9D">
              <w:rPr>
                <w:rFonts w:ascii="Calibri" w:hAnsi="Calibri" w:cs="Calibri"/>
                <w:szCs w:val="22"/>
              </w:rPr>
              <w:t>230,000</w:t>
            </w:r>
          </w:p>
        </w:tc>
        <w:tc>
          <w:tcPr>
            <w:tcW w:w="184" w:type="dxa"/>
            <w:vAlign w:val="bottom"/>
          </w:tcPr>
          <w:p w14:paraId="5B0C3783" w14:textId="77777777" w:rsidR="00F94968" w:rsidRPr="00CC2B9D" w:rsidRDefault="00F94968" w:rsidP="00F9496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7EBA833D" w14:textId="1C2DF7AD" w:rsidR="00F94968" w:rsidRPr="00CC2B9D" w:rsidRDefault="00190551" w:rsidP="00F94968">
            <w:pPr>
              <w:pStyle w:val="acctfourfigures"/>
              <w:tabs>
                <w:tab w:val="clear" w:pos="765"/>
                <w:tab w:val="decimal" w:pos="704"/>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5449B584" w14:textId="77777777" w:rsidR="00F94968" w:rsidRPr="00CC2B9D" w:rsidRDefault="00F94968" w:rsidP="00F94968">
            <w:pPr>
              <w:pStyle w:val="acctfourfigures"/>
              <w:spacing w:line="240" w:lineRule="auto"/>
              <w:rPr>
                <w:rFonts w:ascii="Calibri" w:hAnsi="Calibri" w:cs="Calibri"/>
                <w:szCs w:val="22"/>
              </w:rPr>
            </w:pPr>
          </w:p>
        </w:tc>
        <w:tc>
          <w:tcPr>
            <w:tcW w:w="1210" w:type="dxa"/>
            <w:shd w:val="clear" w:color="auto" w:fill="auto"/>
            <w:vAlign w:val="bottom"/>
          </w:tcPr>
          <w:p w14:paraId="2AC57A9F" w14:textId="7297D695" w:rsidR="00F94968" w:rsidRPr="00CC2B9D" w:rsidRDefault="00E3606C" w:rsidP="00E3606C">
            <w:pPr>
              <w:pStyle w:val="acctfourfigures"/>
              <w:tabs>
                <w:tab w:val="clear" w:pos="765"/>
                <w:tab w:val="decimal" w:pos="701"/>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74FDEE4A" w14:textId="77777777" w:rsidR="00F94968" w:rsidRPr="00CC2B9D" w:rsidRDefault="00F94968" w:rsidP="00F94968">
            <w:pPr>
              <w:pStyle w:val="acctfourfigures"/>
              <w:spacing w:line="240" w:lineRule="auto"/>
              <w:rPr>
                <w:rFonts w:ascii="Calibri" w:hAnsi="Calibri" w:cs="Calibri"/>
                <w:szCs w:val="22"/>
              </w:rPr>
            </w:pPr>
          </w:p>
        </w:tc>
        <w:tc>
          <w:tcPr>
            <w:tcW w:w="1136" w:type="dxa"/>
            <w:shd w:val="clear" w:color="auto" w:fill="auto"/>
            <w:vAlign w:val="bottom"/>
          </w:tcPr>
          <w:p w14:paraId="4CAB867E" w14:textId="51C039F6" w:rsidR="00F94968" w:rsidRPr="00CC2B9D" w:rsidRDefault="00DF7774" w:rsidP="00F94968">
            <w:pPr>
              <w:pStyle w:val="acctfourfigures"/>
              <w:tabs>
                <w:tab w:val="clear" w:pos="765"/>
                <w:tab w:val="decimal" w:pos="679"/>
              </w:tabs>
              <w:spacing w:line="240" w:lineRule="atLeast"/>
              <w:ind w:left="-79" w:right="-108"/>
              <w:rPr>
                <w:rFonts w:ascii="Calibri" w:hAnsi="Calibri" w:cs="Calibri"/>
                <w:szCs w:val="22"/>
                <w:lang w:val="en-US"/>
              </w:rPr>
            </w:pPr>
            <w:r w:rsidRPr="00CC2B9D">
              <w:rPr>
                <w:rFonts w:ascii="Calibri" w:hAnsi="Calibri" w:cs="Calibri"/>
                <w:szCs w:val="22"/>
                <w:lang w:val="en-US"/>
              </w:rPr>
              <w:t>-</w:t>
            </w:r>
          </w:p>
        </w:tc>
        <w:tc>
          <w:tcPr>
            <w:tcW w:w="180" w:type="dxa"/>
            <w:shd w:val="clear" w:color="auto" w:fill="auto"/>
            <w:vAlign w:val="bottom"/>
          </w:tcPr>
          <w:p w14:paraId="6B53621E" w14:textId="77777777" w:rsidR="00F94968" w:rsidRPr="00CC2B9D" w:rsidRDefault="00F94968" w:rsidP="00F94968">
            <w:pPr>
              <w:pStyle w:val="acctfourfigures"/>
              <w:spacing w:line="240" w:lineRule="auto"/>
              <w:rPr>
                <w:rFonts w:ascii="Calibri" w:hAnsi="Calibri" w:cs="Calibri"/>
                <w:szCs w:val="22"/>
              </w:rPr>
            </w:pPr>
          </w:p>
        </w:tc>
        <w:tc>
          <w:tcPr>
            <w:tcW w:w="1178" w:type="dxa"/>
            <w:shd w:val="clear" w:color="auto" w:fill="auto"/>
            <w:vAlign w:val="bottom"/>
          </w:tcPr>
          <w:p w14:paraId="78E80AA3" w14:textId="221CCFE9" w:rsidR="00F94968" w:rsidRPr="00CC2B9D" w:rsidRDefault="00DF7774" w:rsidP="00F94968">
            <w:pPr>
              <w:pStyle w:val="acctfourfigures"/>
              <w:tabs>
                <w:tab w:val="clear" w:pos="765"/>
                <w:tab w:val="decimal" w:pos="736"/>
              </w:tabs>
              <w:spacing w:line="240" w:lineRule="atLeast"/>
              <w:ind w:left="-79" w:right="-108"/>
              <w:rPr>
                <w:rFonts w:ascii="Calibri" w:hAnsi="Calibri" w:cs="Calibri"/>
                <w:szCs w:val="22"/>
              </w:rPr>
            </w:pPr>
            <w:r w:rsidRPr="00CC2B9D">
              <w:rPr>
                <w:rFonts w:ascii="Calibri" w:hAnsi="Calibri" w:cs="Calibri"/>
                <w:szCs w:val="22"/>
              </w:rPr>
              <w:t>-</w:t>
            </w:r>
          </w:p>
        </w:tc>
        <w:tc>
          <w:tcPr>
            <w:tcW w:w="180" w:type="dxa"/>
            <w:vAlign w:val="bottom"/>
          </w:tcPr>
          <w:p w14:paraId="78ED0539" w14:textId="77777777" w:rsidR="00F94968" w:rsidRPr="00CC2B9D" w:rsidRDefault="00F94968" w:rsidP="00F94968">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37EE5F35" w14:textId="750D9C21" w:rsidR="00F94968" w:rsidRPr="00CC2B9D" w:rsidRDefault="002C7C13" w:rsidP="00F94968">
            <w:pPr>
              <w:pStyle w:val="acctfourfigures"/>
              <w:tabs>
                <w:tab w:val="clear" w:pos="765"/>
                <w:tab w:val="decimal" w:pos="736"/>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w:t>
            </w:r>
          </w:p>
        </w:tc>
        <w:tc>
          <w:tcPr>
            <w:tcW w:w="178" w:type="dxa"/>
            <w:vAlign w:val="bottom"/>
          </w:tcPr>
          <w:p w14:paraId="4EC745B3" w14:textId="77777777" w:rsidR="00F94968" w:rsidRPr="00CC2B9D" w:rsidRDefault="00F94968" w:rsidP="00F94968">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4DC9CEE0" w14:textId="2CB000E4" w:rsidR="00F94968" w:rsidRPr="00CC2B9D" w:rsidRDefault="002C7C13" w:rsidP="00F94968">
            <w:pPr>
              <w:pStyle w:val="acctfourfigures"/>
              <w:tabs>
                <w:tab w:val="clear" w:pos="765"/>
                <w:tab w:val="decimal" w:pos="1040"/>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230,000</w:t>
            </w:r>
          </w:p>
        </w:tc>
        <w:tc>
          <w:tcPr>
            <w:tcW w:w="180" w:type="dxa"/>
            <w:vAlign w:val="bottom"/>
          </w:tcPr>
          <w:p w14:paraId="521241F6" w14:textId="77777777" w:rsidR="00F94968" w:rsidRPr="00CC2B9D" w:rsidRDefault="00F94968" w:rsidP="00F94968">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21796B5C" w14:textId="23CF4A07" w:rsidR="00F94968" w:rsidRPr="00CC2B9D" w:rsidRDefault="00EE2A5C" w:rsidP="00EE2A5C">
            <w:pPr>
              <w:pStyle w:val="acctfourfigures"/>
              <w:tabs>
                <w:tab w:val="clear" w:pos="765"/>
              </w:tabs>
              <w:spacing w:line="240" w:lineRule="auto"/>
              <w:ind w:right="11"/>
              <w:jc w:val="center"/>
              <w:rPr>
                <w:rFonts w:ascii="Calibri" w:hAnsi="Calibri" w:cs="Calibri"/>
                <w:szCs w:val="22"/>
                <w:lang w:val="en-US" w:bidi="th-TH"/>
              </w:rPr>
            </w:pPr>
            <w:r w:rsidRPr="00CC2B9D">
              <w:rPr>
                <w:rFonts w:ascii="Calibri" w:hAnsi="Calibri" w:cs="Calibri"/>
                <w:szCs w:val="22"/>
                <w:lang w:val="en-US" w:bidi="th-TH"/>
              </w:rPr>
              <w:t>5.90</w:t>
            </w:r>
          </w:p>
        </w:tc>
        <w:tc>
          <w:tcPr>
            <w:tcW w:w="195" w:type="dxa"/>
            <w:vAlign w:val="bottom"/>
          </w:tcPr>
          <w:p w14:paraId="4A187EF7" w14:textId="77777777" w:rsidR="00F94968" w:rsidRPr="00CC2B9D" w:rsidRDefault="00F94968" w:rsidP="00F94968">
            <w:pPr>
              <w:pStyle w:val="acctfourfigures"/>
              <w:tabs>
                <w:tab w:val="clear" w:pos="765"/>
              </w:tabs>
              <w:spacing w:line="240" w:lineRule="auto"/>
              <w:ind w:right="11"/>
              <w:jc w:val="right"/>
              <w:rPr>
                <w:rFonts w:ascii="Calibri" w:hAnsi="Calibri" w:cs="Calibri"/>
                <w:szCs w:val="22"/>
                <w:lang w:val="en-US" w:bidi="th-TH"/>
              </w:rPr>
            </w:pPr>
          </w:p>
        </w:tc>
        <w:tc>
          <w:tcPr>
            <w:tcW w:w="1326" w:type="dxa"/>
            <w:vAlign w:val="bottom"/>
          </w:tcPr>
          <w:p w14:paraId="28CB9BB4" w14:textId="4BD462D3" w:rsidR="00F94968" w:rsidRPr="00CC2B9D" w:rsidRDefault="00EE2A5C" w:rsidP="00EE2A5C">
            <w:pPr>
              <w:pStyle w:val="acctfourfigures"/>
              <w:tabs>
                <w:tab w:val="clear" w:pos="765"/>
                <w:tab w:val="decimal" w:pos="609"/>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w:t>
            </w:r>
          </w:p>
        </w:tc>
      </w:tr>
      <w:tr w:rsidR="00980BB6" w:rsidRPr="00CC2B9D" w14:paraId="73A2F8E6" w14:textId="77777777" w:rsidTr="00EE2A5C">
        <w:trPr>
          <w:cantSplit/>
        </w:trPr>
        <w:tc>
          <w:tcPr>
            <w:tcW w:w="3006" w:type="dxa"/>
            <w:vAlign w:val="bottom"/>
          </w:tcPr>
          <w:p w14:paraId="3D6D9C64" w14:textId="0822D43C" w:rsidR="00980BB6" w:rsidRPr="00CC2B9D" w:rsidRDefault="005B63AC" w:rsidP="00980BB6">
            <w:pPr>
              <w:spacing w:line="240" w:lineRule="auto"/>
              <w:ind w:left="406" w:hanging="225"/>
              <w:rPr>
                <w:rFonts w:ascii="Calibri" w:hAnsi="Calibri" w:cs="Calibri"/>
                <w:szCs w:val="22"/>
                <w:cs/>
              </w:rPr>
            </w:pPr>
            <w:r w:rsidRPr="00CC2B9D">
              <w:rPr>
                <w:rFonts w:ascii="Calibri" w:hAnsi="Calibri" w:cs="Calibri"/>
                <w:szCs w:val="22"/>
              </w:rPr>
              <w:t>L</w:t>
            </w:r>
            <w:r w:rsidR="00980BB6" w:rsidRPr="00CC2B9D">
              <w:rPr>
                <w:rFonts w:ascii="Calibri" w:hAnsi="Calibri" w:cs="Calibri"/>
                <w:szCs w:val="22"/>
              </w:rPr>
              <w:t>ease liabilities</w:t>
            </w:r>
          </w:p>
        </w:tc>
        <w:tc>
          <w:tcPr>
            <w:tcW w:w="1309" w:type="dxa"/>
            <w:tcBorders>
              <w:bottom w:val="single" w:sz="4" w:space="0" w:color="auto"/>
            </w:tcBorders>
            <w:shd w:val="clear" w:color="auto" w:fill="auto"/>
            <w:vAlign w:val="bottom"/>
          </w:tcPr>
          <w:p w14:paraId="31158504" w14:textId="17F4F54B" w:rsidR="00980BB6" w:rsidRPr="00CC2B9D" w:rsidRDefault="00716A66" w:rsidP="00980BB6">
            <w:pPr>
              <w:pStyle w:val="acctfourfigures"/>
              <w:tabs>
                <w:tab w:val="clear" w:pos="765"/>
                <w:tab w:val="decimal" w:pos="808"/>
              </w:tabs>
              <w:spacing w:line="240" w:lineRule="atLeast"/>
              <w:ind w:left="-79" w:right="-108"/>
              <w:rPr>
                <w:rFonts w:ascii="Calibri" w:hAnsi="Calibri" w:cs="Calibri"/>
                <w:szCs w:val="22"/>
                <w:cs/>
              </w:rPr>
            </w:pPr>
            <w:r w:rsidRPr="00CC2B9D">
              <w:rPr>
                <w:rFonts w:ascii="Calibri" w:hAnsi="Calibri" w:cs="Calibri"/>
                <w:szCs w:val="22"/>
              </w:rPr>
              <w:t>-</w:t>
            </w:r>
          </w:p>
        </w:tc>
        <w:tc>
          <w:tcPr>
            <w:tcW w:w="184" w:type="dxa"/>
            <w:vAlign w:val="bottom"/>
          </w:tcPr>
          <w:p w14:paraId="219CB861" w14:textId="77777777" w:rsidR="00980BB6" w:rsidRPr="00CC2B9D" w:rsidRDefault="00980BB6" w:rsidP="00980BB6">
            <w:pPr>
              <w:pStyle w:val="acctfourfigures"/>
              <w:tabs>
                <w:tab w:val="clear" w:pos="765"/>
                <w:tab w:val="decimal" w:pos="903"/>
              </w:tabs>
              <w:spacing w:line="240" w:lineRule="auto"/>
              <w:ind w:right="11"/>
              <w:rPr>
                <w:rFonts w:ascii="Calibri" w:hAnsi="Calibri" w:cs="Calibri"/>
                <w:szCs w:val="22"/>
                <w:lang w:val="en-US" w:bidi="th-TH"/>
              </w:rPr>
            </w:pPr>
          </w:p>
        </w:tc>
        <w:tc>
          <w:tcPr>
            <w:tcW w:w="1110" w:type="dxa"/>
            <w:tcBorders>
              <w:bottom w:val="single" w:sz="4" w:space="0" w:color="auto"/>
            </w:tcBorders>
            <w:shd w:val="clear" w:color="auto" w:fill="auto"/>
            <w:vAlign w:val="bottom"/>
          </w:tcPr>
          <w:p w14:paraId="145A377C" w14:textId="2A8368BD" w:rsidR="00980BB6" w:rsidRPr="00CC2B9D" w:rsidRDefault="00190551" w:rsidP="00980BB6">
            <w:pPr>
              <w:pStyle w:val="acctfourfigures"/>
              <w:tabs>
                <w:tab w:val="clear" w:pos="765"/>
                <w:tab w:val="decimal" w:pos="704"/>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640F4625" w14:textId="77777777" w:rsidR="00980BB6" w:rsidRPr="00CC2B9D" w:rsidRDefault="00980BB6" w:rsidP="00980BB6">
            <w:pPr>
              <w:pStyle w:val="acctfourfigures"/>
              <w:spacing w:line="240" w:lineRule="auto"/>
              <w:rPr>
                <w:rFonts w:ascii="Calibri" w:hAnsi="Calibri" w:cs="Calibri"/>
                <w:szCs w:val="22"/>
              </w:rPr>
            </w:pPr>
          </w:p>
        </w:tc>
        <w:tc>
          <w:tcPr>
            <w:tcW w:w="1210" w:type="dxa"/>
            <w:tcBorders>
              <w:bottom w:val="single" w:sz="4" w:space="0" w:color="auto"/>
            </w:tcBorders>
            <w:shd w:val="clear" w:color="auto" w:fill="auto"/>
            <w:vAlign w:val="bottom"/>
          </w:tcPr>
          <w:p w14:paraId="3902D8D3" w14:textId="341910B5" w:rsidR="00980BB6" w:rsidRPr="00CC2B9D" w:rsidRDefault="00E3606C" w:rsidP="00980BB6">
            <w:pPr>
              <w:pStyle w:val="acctfourfigures"/>
              <w:tabs>
                <w:tab w:val="clear" w:pos="765"/>
                <w:tab w:val="decimal" w:pos="950"/>
              </w:tabs>
              <w:spacing w:line="240" w:lineRule="atLeast"/>
              <w:ind w:left="-79" w:right="-108"/>
              <w:rPr>
                <w:rFonts w:ascii="Calibri" w:hAnsi="Calibri" w:cs="Calibri"/>
                <w:szCs w:val="22"/>
              </w:rPr>
            </w:pPr>
            <w:r w:rsidRPr="00CC2B9D">
              <w:rPr>
                <w:rFonts w:ascii="Calibri" w:hAnsi="Calibri" w:cs="Calibri"/>
                <w:szCs w:val="22"/>
              </w:rPr>
              <w:t>15,712</w:t>
            </w:r>
          </w:p>
        </w:tc>
        <w:tc>
          <w:tcPr>
            <w:tcW w:w="180" w:type="dxa"/>
            <w:shd w:val="clear" w:color="auto" w:fill="auto"/>
            <w:vAlign w:val="bottom"/>
          </w:tcPr>
          <w:p w14:paraId="3D44F942" w14:textId="77777777" w:rsidR="00980BB6" w:rsidRPr="00CC2B9D" w:rsidRDefault="00980BB6" w:rsidP="00980BB6">
            <w:pPr>
              <w:pStyle w:val="acctfourfigures"/>
              <w:spacing w:line="240" w:lineRule="auto"/>
              <w:rPr>
                <w:rFonts w:ascii="Calibri" w:hAnsi="Calibri" w:cs="Calibri"/>
                <w:szCs w:val="22"/>
              </w:rPr>
            </w:pPr>
          </w:p>
        </w:tc>
        <w:tc>
          <w:tcPr>
            <w:tcW w:w="1136" w:type="dxa"/>
            <w:tcBorders>
              <w:bottom w:val="single" w:sz="4" w:space="0" w:color="auto"/>
            </w:tcBorders>
            <w:shd w:val="clear" w:color="auto" w:fill="auto"/>
            <w:vAlign w:val="bottom"/>
          </w:tcPr>
          <w:p w14:paraId="1A1B3451" w14:textId="05D3F390" w:rsidR="00980BB6" w:rsidRPr="00CC2B9D" w:rsidRDefault="00DF7774" w:rsidP="00980BB6">
            <w:pPr>
              <w:pStyle w:val="acctfourfigures"/>
              <w:tabs>
                <w:tab w:val="clear" w:pos="765"/>
                <w:tab w:val="decimal" w:pos="928"/>
              </w:tabs>
              <w:spacing w:line="240" w:lineRule="atLeast"/>
              <w:ind w:left="-79" w:right="-108"/>
              <w:rPr>
                <w:rFonts w:ascii="Calibri" w:hAnsi="Calibri" w:cs="Calibri"/>
                <w:szCs w:val="22"/>
              </w:rPr>
            </w:pPr>
            <w:r w:rsidRPr="00CC2B9D">
              <w:rPr>
                <w:rFonts w:ascii="Calibri" w:hAnsi="Calibri" w:cs="Calibri"/>
                <w:szCs w:val="22"/>
              </w:rPr>
              <w:t>17,330</w:t>
            </w:r>
          </w:p>
        </w:tc>
        <w:tc>
          <w:tcPr>
            <w:tcW w:w="180" w:type="dxa"/>
            <w:shd w:val="clear" w:color="auto" w:fill="auto"/>
            <w:vAlign w:val="bottom"/>
          </w:tcPr>
          <w:p w14:paraId="20B2CB03" w14:textId="77777777" w:rsidR="00980BB6" w:rsidRPr="00CC2B9D" w:rsidRDefault="00980BB6" w:rsidP="00980BB6">
            <w:pPr>
              <w:pStyle w:val="acctfourfigures"/>
              <w:spacing w:line="240" w:lineRule="auto"/>
              <w:rPr>
                <w:rFonts w:ascii="Calibri" w:hAnsi="Calibri" w:cs="Calibri"/>
                <w:szCs w:val="22"/>
              </w:rPr>
            </w:pPr>
          </w:p>
        </w:tc>
        <w:tc>
          <w:tcPr>
            <w:tcW w:w="1178" w:type="dxa"/>
            <w:tcBorders>
              <w:bottom w:val="single" w:sz="4" w:space="0" w:color="auto"/>
            </w:tcBorders>
            <w:shd w:val="clear" w:color="auto" w:fill="auto"/>
            <w:vAlign w:val="bottom"/>
          </w:tcPr>
          <w:p w14:paraId="062305CA" w14:textId="4660E008" w:rsidR="00980BB6" w:rsidRPr="00CC2B9D" w:rsidRDefault="00DF7774" w:rsidP="00980BB6">
            <w:pPr>
              <w:pStyle w:val="acctfourfigures"/>
              <w:tabs>
                <w:tab w:val="clear" w:pos="765"/>
                <w:tab w:val="decimal" w:pos="736"/>
              </w:tabs>
              <w:spacing w:line="240" w:lineRule="atLeast"/>
              <w:ind w:left="-79" w:right="-108"/>
              <w:rPr>
                <w:rFonts w:ascii="Calibri" w:hAnsi="Calibri" w:cs="Calibri"/>
                <w:szCs w:val="22"/>
              </w:rPr>
            </w:pPr>
            <w:r w:rsidRPr="00CC2B9D">
              <w:rPr>
                <w:rFonts w:ascii="Calibri" w:hAnsi="Calibri" w:cs="Calibri"/>
                <w:szCs w:val="22"/>
              </w:rPr>
              <w:t>-</w:t>
            </w:r>
          </w:p>
        </w:tc>
        <w:tc>
          <w:tcPr>
            <w:tcW w:w="180" w:type="dxa"/>
            <w:vAlign w:val="bottom"/>
          </w:tcPr>
          <w:p w14:paraId="08A1C5BE" w14:textId="77777777" w:rsidR="00980BB6" w:rsidRPr="00CC2B9D" w:rsidRDefault="00980BB6" w:rsidP="00980BB6">
            <w:pPr>
              <w:pStyle w:val="acctfourfigures"/>
              <w:tabs>
                <w:tab w:val="clear" w:pos="765"/>
                <w:tab w:val="left" w:pos="641"/>
              </w:tabs>
              <w:spacing w:line="240" w:lineRule="auto"/>
              <w:ind w:right="11"/>
              <w:jc w:val="right"/>
              <w:rPr>
                <w:rFonts w:ascii="Calibri" w:hAnsi="Calibri" w:cs="Calibri"/>
                <w:szCs w:val="22"/>
              </w:rPr>
            </w:pPr>
          </w:p>
        </w:tc>
        <w:tc>
          <w:tcPr>
            <w:tcW w:w="1185" w:type="dxa"/>
            <w:tcBorders>
              <w:bottom w:val="single" w:sz="4" w:space="0" w:color="auto"/>
            </w:tcBorders>
            <w:vAlign w:val="bottom"/>
          </w:tcPr>
          <w:p w14:paraId="412BB5B5" w14:textId="262B902E" w:rsidR="00980BB6" w:rsidRPr="00CC2B9D" w:rsidRDefault="002C7C13" w:rsidP="00980BB6">
            <w:pPr>
              <w:pStyle w:val="acctfourfigures"/>
              <w:tabs>
                <w:tab w:val="clear" w:pos="765"/>
                <w:tab w:val="decimal" w:pos="736"/>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w:t>
            </w:r>
          </w:p>
        </w:tc>
        <w:tc>
          <w:tcPr>
            <w:tcW w:w="178" w:type="dxa"/>
            <w:vAlign w:val="bottom"/>
          </w:tcPr>
          <w:p w14:paraId="44E6B69F" w14:textId="77777777" w:rsidR="00980BB6" w:rsidRPr="00CC2B9D" w:rsidRDefault="00980BB6" w:rsidP="00980BB6">
            <w:pPr>
              <w:pStyle w:val="acctfourfigures"/>
              <w:tabs>
                <w:tab w:val="clear" w:pos="765"/>
                <w:tab w:val="left" w:pos="641"/>
              </w:tabs>
              <w:spacing w:line="240" w:lineRule="auto"/>
              <w:ind w:right="11"/>
              <w:jc w:val="right"/>
              <w:rPr>
                <w:rFonts w:ascii="Calibri" w:hAnsi="Calibri" w:cs="Calibri"/>
                <w:szCs w:val="22"/>
              </w:rPr>
            </w:pPr>
          </w:p>
        </w:tc>
        <w:tc>
          <w:tcPr>
            <w:tcW w:w="1208" w:type="dxa"/>
            <w:tcBorders>
              <w:bottom w:val="single" w:sz="4" w:space="0" w:color="auto"/>
            </w:tcBorders>
            <w:vAlign w:val="bottom"/>
          </w:tcPr>
          <w:p w14:paraId="61F8D1BE" w14:textId="2ACB0526" w:rsidR="00980BB6" w:rsidRPr="00CC2B9D" w:rsidRDefault="002C7C13" w:rsidP="00980BB6">
            <w:pPr>
              <w:pStyle w:val="acctfourfigures"/>
              <w:tabs>
                <w:tab w:val="clear" w:pos="765"/>
                <w:tab w:val="decimal" w:pos="1040"/>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33,042</w:t>
            </w:r>
          </w:p>
        </w:tc>
        <w:tc>
          <w:tcPr>
            <w:tcW w:w="180" w:type="dxa"/>
            <w:vAlign w:val="bottom"/>
          </w:tcPr>
          <w:p w14:paraId="21935A04" w14:textId="77777777" w:rsidR="00980BB6" w:rsidRPr="00CC2B9D" w:rsidRDefault="00980BB6" w:rsidP="00980BB6">
            <w:pPr>
              <w:pStyle w:val="acctfourfigures"/>
              <w:tabs>
                <w:tab w:val="clear" w:pos="765"/>
                <w:tab w:val="left" w:pos="641"/>
              </w:tabs>
              <w:spacing w:line="240" w:lineRule="auto"/>
              <w:ind w:right="11"/>
              <w:jc w:val="right"/>
              <w:rPr>
                <w:rFonts w:ascii="Calibri" w:hAnsi="Calibri" w:cs="Calibri"/>
                <w:szCs w:val="22"/>
              </w:rPr>
            </w:pPr>
          </w:p>
        </w:tc>
        <w:tc>
          <w:tcPr>
            <w:tcW w:w="1274" w:type="dxa"/>
            <w:vAlign w:val="bottom"/>
          </w:tcPr>
          <w:p w14:paraId="2CF105D3" w14:textId="6257C695" w:rsidR="00980BB6" w:rsidRPr="00CC2B9D" w:rsidRDefault="00EE2A5C" w:rsidP="00EE2A5C">
            <w:pPr>
              <w:pStyle w:val="acctfourfigures"/>
              <w:tabs>
                <w:tab w:val="clear" w:pos="765"/>
                <w:tab w:val="decimal" w:pos="0"/>
              </w:tabs>
              <w:spacing w:line="240" w:lineRule="atLeast"/>
              <w:ind w:left="-79" w:right="-108"/>
              <w:jc w:val="center"/>
              <w:rPr>
                <w:rFonts w:ascii="Calibri" w:hAnsi="Calibri" w:cstheme="minorBidi"/>
                <w:szCs w:val="22"/>
                <w:cs/>
                <w:lang w:val="en-US" w:bidi="th-TH"/>
              </w:rPr>
            </w:pPr>
            <w:r w:rsidRPr="00CC2B9D">
              <w:rPr>
                <w:rFonts w:ascii="Calibri" w:hAnsi="Calibri" w:cstheme="minorBidi"/>
                <w:szCs w:val="22"/>
                <w:lang w:val="en-US" w:bidi="th-TH"/>
              </w:rPr>
              <w:t>-</w:t>
            </w:r>
          </w:p>
        </w:tc>
        <w:tc>
          <w:tcPr>
            <w:tcW w:w="195" w:type="dxa"/>
            <w:vAlign w:val="bottom"/>
          </w:tcPr>
          <w:p w14:paraId="3579363C" w14:textId="77777777" w:rsidR="00980BB6" w:rsidRPr="00CC2B9D" w:rsidRDefault="00980BB6" w:rsidP="00980BB6">
            <w:pPr>
              <w:pStyle w:val="acctfourfigures"/>
              <w:tabs>
                <w:tab w:val="clear" w:pos="765"/>
                <w:tab w:val="left" w:pos="641"/>
              </w:tabs>
              <w:spacing w:line="240" w:lineRule="auto"/>
              <w:ind w:right="11"/>
              <w:jc w:val="right"/>
              <w:rPr>
                <w:rFonts w:ascii="Calibri" w:hAnsi="Calibri" w:cs="Calibri"/>
                <w:szCs w:val="22"/>
              </w:rPr>
            </w:pPr>
          </w:p>
        </w:tc>
        <w:tc>
          <w:tcPr>
            <w:tcW w:w="1326" w:type="dxa"/>
            <w:vAlign w:val="bottom"/>
          </w:tcPr>
          <w:p w14:paraId="062279B0" w14:textId="360A0E8F" w:rsidR="00980BB6" w:rsidRPr="00CC2B9D" w:rsidRDefault="00EE2A5C" w:rsidP="00EE2A5C">
            <w:pPr>
              <w:pStyle w:val="acctfourfigures"/>
              <w:tabs>
                <w:tab w:val="clear" w:pos="765"/>
                <w:tab w:val="left" w:pos="641"/>
              </w:tabs>
              <w:spacing w:line="240" w:lineRule="auto"/>
              <w:ind w:right="11"/>
              <w:jc w:val="center"/>
              <w:rPr>
                <w:rFonts w:ascii="Calibri" w:hAnsi="Calibri" w:cs="Calibri"/>
                <w:szCs w:val="22"/>
                <w:lang w:val="en-US" w:bidi="th-TH"/>
              </w:rPr>
            </w:pPr>
            <w:r w:rsidRPr="00CC2B9D">
              <w:rPr>
                <w:rFonts w:ascii="Calibri" w:hAnsi="Calibri" w:cs="Calibri"/>
                <w:szCs w:val="22"/>
                <w:lang w:val="en-US" w:bidi="th-TH"/>
              </w:rPr>
              <w:t>3.00 - 6.33</w:t>
            </w:r>
          </w:p>
        </w:tc>
      </w:tr>
      <w:tr w:rsidR="00980BB6" w:rsidRPr="00CC2B9D" w14:paraId="1C573471" w14:textId="77777777" w:rsidTr="00EE2A5C">
        <w:trPr>
          <w:cantSplit/>
          <w:trHeight w:val="50"/>
        </w:trPr>
        <w:tc>
          <w:tcPr>
            <w:tcW w:w="3006" w:type="dxa"/>
            <w:vAlign w:val="bottom"/>
          </w:tcPr>
          <w:p w14:paraId="4E3396F3" w14:textId="77777777" w:rsidR="00980BB6" w:rsidRPr="00CC2B9D" w:rsidRDefault="00980BB6" w:rsidP="00980BB6">
            <w:pPr>
              <w:spacing w:line="240" w:lineRule="auto"/>
              <w:ind w:left="180" w:hanging="180"/>
              <w:rPr>
                <w:rFonts w:ascii="Calibri" w:hAnsi="Calibri" w:cs="Calibri"/>
                <w:szCs w:val="22"/>
                <w:cs/>
              </w:rPr>
            </w:pPr>
            <w:r w:rsidRPr="00CC2B9D">
              <w:rPr>
                <w:rFonts w:ascii="Calibri" w:hAnsi="Calibri" w:cs="Calibri"/>
                <w:b/>
                <w:bCs/>
                <w:szCs w:val="22"/>
              </w:rPr>
              <w:t>Total</w:t>
            </w:r>
          </w:p>
        </w:tc>
        <w:tc>
          <w:tcPr>
            <w:tcW w:w="1309" w:type="dxa"/>
            <w:tcBorders>
              <w:top w:val="single" w:sz="4" w:space="0" w:color="auto"/>
              <w:bottom w:val="double" w:sz="4" w:space="0" w:color="auto"/>
            </w:tcBorders>
            <w:shd w:val="clear" w:color="auto" w:fill="auto"/>
            <w:vAlign w:val="bottom"/>
          </w:tcPr>
          <w:p w14:paraId="2C32CACF" w14:textId="67C81F20" w:rsidR="00980BB6" w:rsidRPr="00CC2B9D" w:rsidRDefault="00716A66" w:rsidP="00980BB6">
            <w:pPr>
              <w:pStyle w:val="acctfourfigures"/>
              <w:tabs>
                <w:tab w:val="clear" w:pos="765"/>
                <w:tab w:val="decimal" w:pos="1123"/>
              </w:tabs>
              <w:spacing w:line="240" w:lineRule="atLeast"/>
              <w:ind w:left="-79" w:right="-108"/>
              <w:rPr>
                <w:rFonts w:ascii="Calibri" w:hAnsi="Calibri" w:cs="Calibri"/>
                <w:b/>
                <w:bCs/>
                <w:szCs w:val="22"/>
              </w:rPr>
            </w:pPr>
            <w:r w:rsidRPr="00CC2B9D">
              <w:rPr>
                <w:rFonts w:ascii="Calibri" w:hAnsi="Calibri" w:cs="Calibri"/>
                <w:b/>
                <w:bCs/>
                <w:szCs w:val="22"/>
              </w:rPr>
              <w:t>4,984,782</w:t>
            </w:r>
          </w:p>
        </w:tc>
        <w:tc>
          <w:tcPr>
            <w:tcW w:w="184" w:type="dxa"/>
            <w:vAlign w:val="bottom"/>
          </w:tcPr>
          <w:p w14:paraId="339B3B92" w14:textId="77777777" w:rsidR="00980BB6" w:rsidRPr="00CC2B9D" w:rsidRDefault="00980BB6" w:rsidP="00980BB6">
            <w:pPr>
              <w:pStyle w:val="acctfourfigures"/>
              <w:tabs>
                <w:tab w:val="clear" w:pos="765"/>
                <w:tab w:val="decimal" w:pos="903"/>
              </w:tabs>
              <w:spacing w:line="240" w:lineRule="auto"/>
              <w:ind w:right="11"/>
              <w:rPr>
                <w:rFonts w:ascii="Calibri" w:hAnsi="Calibri" w:cs="Calibri"/>
                <w:b/>
                <w:bCs/>
                <w:szCs w:val="22"/>
                <w:lang w:val="en-US" w:bidi="th-TH"/>
              </w:rPr>
            </w:pPr>
          </w:p>
        </w:tc>
        <w:tc>
          <w:tcPr>
            <w:tcW w:w="1110" w:type="dxa"/>
            <w:tcBorders>
              <w:top w:val="single" w:sz="4" w:space="0" w:color="auto"/>
              <w:bottom w:val="double" w:sz="4" w:space="0" w:color="auto"/>
            </w:tcBorders>
            <w:shd w:val="clear" w:color="auto" w:fill="auto"/>
            <w:vAlign w:val="bottom"/>
          </w:tcPr>
          <w:p w14:paraId="654917BE" w14:textId="7EBCC785" w:rsidR="00980BB6" w:rsidRPr="00CC2B9D" w:rsidRDefault="00190551" w:rsidP="00E3606C">
            <w:pPr>
              <w:pStyle w:val="acctfourfigures"/>
              <w:tabs>
                <w:tab w:val="clear" w:pos="765"/>
                <w:tab w:val="decimal" w:pos="950"/>
              </w:tabs>
              <w:spacing w:line="240" w:lineRule="atLeast"/>
              <w:ind w:left="-79" w:right="-108"/>
              <w:rPr>
                <w:rFonts w:ascii="Calibri" w:hAnsi="Calibri" w:cs="Calibri"/>
                <w:b/>
                <w:bCs/>
                <w:szCs w:val="22"/>
              </w:rPr>
            </w:pPr>
            <w:r w:rsidRPr="00CC2B9D">
              <w:rPr>
                <w:rFonts w:ascii="Calibri" w:hAnsi="Calibri" w:cs="Calibri"/>
                <w:b/>
                <w:bCs/>
                <w:szCs w:val="22"/>
              </w:rPr>
              <w:t>245,</w:t>
            </w:r>
            <w:r w:rsidR="00E3606C" w:rsidRPr="00CC2B9D">
              <w:rPr>
                <w:rFonts w:ascii="Calibri" w:hAnsi="Calibri" w:cs="Calibri"/>
                <w:b/>
                <w:bCs/>
                <w:szCs w:val="22"/>
              </w:rPr>
              <w:t>703</w:t>
            </w:r>
          </w:p>
        </w:tc>
        <w:tc>
          <w:tcPr>
            <w:tcW w:w="180" w:type="dxa"/>
            <w:shd w:val="clear" w:color="auto" w:fill="auto"/>
            <w:vAlign w:val="bottom"/>
          </w:tcPr>
          <w:p w14:paraId="4020CDB5" w14:textId="77777777" w:rsidR="00980BB6" w:rsidRPr="00CC2B9D" w:rsidRDefault="00980BB6" w:rsidP="00980BB6">
            <w:pPr>
              <w:pStyle w:val="acctfourfigures"/>
              <w:spacing w:line="240" w:lineRule="auto"/>
              <w:rPr>
                <w:rFonts w:ascii="Calibri" w:hAnsi="Calibri" w:cs="Calibri"/>
                <w:b/>
                <w:bCs/>
                <w:szCs w:val="22"/>
              </w:rPr>
            </w:pPr>
          </w:p>
        </w:tc>
        <w:tc>
          <w:tcPr>
            <w:tcW w:w="1210" w:type="dxa"/>
            <w:tcBorders>
              <w:top w:val="single" w:sz="4" w:space="0" w:color="auto"/>
              <w:bottom w:val="double" w:sz="4" w:space="0" w:color="auto"/>
            </w:tcBorders>
            <w:shd w:val="clear" w:color="auto" w:fill="auto"/>
            <w:vAlign w:val="bottom"/>
          </w:tcPr>
          <w:p w14:paraId="458071FE" w14:textId="14A360B1" w:rsidR="00980BB6" w:rsidRPr="00CC2B9D" w:rsidRDefault="00E3606C" w:rsidP="00980BB6">
            <w:pPr>
              <w:pStyle w:val="acctfourfigures"/>
              <w:tabs>
                <w:tab w:val="clear" w:pos="765"/>
                <w:tab w:val="decimal" w:pos="950"/>
              </w:tabs>
              <w:spacing w:line="240" w:lineRule="atLeast"/>
              <w:ind w:left="-79" w:right="-108"/>
              <w:rPr>
                <w:rFonts w:ascii="Calibri" w:hAnsi="Calibri" w:cs="Calibri"/>
                <w:b/>
                <w:bCs/>
                <w:szCs w:val="22"/>
              </w:rPr>
            </w:pPr>
            <w:r w:rsidRPr="00CC2B9D">
              <w:rPr>
                <w:rFonts w:ascii="Calibri" w:hAnsi="Calibri" w:cs="Calibri"/>
                <w:b/>
                <w:bCs/>
                <w:szCs w:val="22"/>
              </w:rPr>
              <w:t>15,712</w:t>
            </w:r>
          </w:p>
        </w:tc>
        <w:tc>
          <w:tcPr>
            <w:tcW w:w="180" w:type="dxa"/>
            <w:shd w:val="clear" w:color="auto" w:fill="auto"/>
            <w:vAlign w:val="bottom"/>
          </w:tcPr>
          <w:p w14:paraId="6BA203EC" w14:textId="77777777" w:rsidR="00980BB6" w:rsidRPr="00CC2B9D" w:rsidRDefault="00980BB6" w:rsidP="00980BB6">
            <w:pPr>
              <w:pStyle w:val="acctfourfigures"/>
              <w:spacing w:line="240" w:lineRule="auto"/>
              <w:rPr>
                <w:rFonts w:ascii="Calibri" w:hAnsi="Calibri" w:cs="Calibri"/>
                <w:b/>
                <w:bCs/>
                <w:szCs w:val="22"/>
              </w:rPr>
            </w:pPr>
          </w:p>
        </w:tc>
        <w:tc>
          <w:tcPr>
            <w:tcW w:w="1136" w:type="dxa"/>
            <w:tcBorders>
              <w:top w:val="single" w:sz="4" w:space="0" w:color="auto"/>
              <w:bottom w:val="double" w:sz="4" w:space="0" w:color="auto"/>
            </w:tcBorders>
            <w:shd w:val="clear" w:color="auto" w:fill="auto"/>
            <w:vAlign w:val="bottom"/>
          </w:tcPr>
          <w:p w14:paraId="417D6F18" w14:textId="0DD5C3C6" w:rsidR="00980BB6" w:rsidRPr="00CC2B9D" w:rsidRDefault="00DF7774" w:rsidP="00980BB6">
            <w:pPr>
              <w:pStyle w:val="acctfourfigures"/>
              <w:tabs>
                <w:tab w:val="clear" w:pos="765"/>
                <w:tab w:val="decimal" w:pos="928"/>
              </w:tabs>
              <w:spacing w:line="240" w:lineRule="atLeast"/>
              <w:ind w:left="-79" w:right="-108"/>
              <w:rPr>
                <w:rFonts w:ascii="Calibri" w:hAnsi="Calibri" w:cs="Calibri"/>
                <w:b/>
                <w:bCs/>
                <w:szCs w:val="22"/>
              </w:rPr>
            </w:pPr>
            <w:r w:rsidRPr="00CC2B9D">
              <w:rPr>
                <w:rFonts w:ascii="Calibri" w:hAnsi="Calibri" w:cs="Calibri"/>
                <w:b/>
                <w:bCs/>
                <w:szCs w:val="22"/>
              </w:rPr>
              <w:t>17,330</w:t>
            </w:r>
          </w:p>
        </w:tc>
        <w:tc>
          <w:tcPr>
            <w:tcW w:w="180" w:type="dxa"/>
            <w:shd w:val="clear" w:color="auto" w:fill="auto"/>
            <w:vAlign w:val="bottom"/>
          </w:tcPr>
          <w:p w14:paraId="041BB707" w14:textId="77777777" w:rsidR="00980BB6" w:rsidRPr="00CC2B9D" w:rsidRDefault="00980BB6" w:rsidP="00980BB6">
            <w:pPr>
              <w:pStyle w:val="acctfourfigures"/>
              <w:spacing w:line="240" w:lineRule="auto"/>
              <w:rPr>
                <w:rFonts w:ascii="Calibri" w:hAnsi="Calibri" w:cs="Calibri"/>
                <w:b/>
                <w:bCs/>
                <w:szCs w:val="22"/>
              </w:rPr>
            </w:pPr>
          </w:p>
        </w:tc>
        <w:tc>
          <w:tcPr>
            <w:tcW w:w="1178" w:type="dxa"/>
            <w:tcBorders>
              <w:top w:val="single" w:sz="4" w:space="0" w:color="auto"/>
              <w:bottom w:val="double" w:sz="4" w:space="0" w:color="auto"/>
            </w:tcBorders>
            <w:shd w:val="clear" w:color="auto" w:fill="auto"/>
            <w:vAlign w:val="bottom"/>
          </w:tcPr>
          <w:p w14:paraId="364929B6" w14:textId="0D7F6A33" w:rsidR="00980BB6" w:rsidRPr="00CC2B9D" w:rsidRDefault="00DF7774" w:rsidP="00980BB6">
            <w:pPr>
              <w:pStyle w:val="acctfourfigures"/>
              <w:tabs>
                <w:tab w:val="clear" w:pos="765"/>
                <w:tab w:val="decimal" w:pos="736"/>
              </w:tabs>
              <w:spacing w:line="240" w:lineRule="atLeast"/>
              <w:ind w:left="-79" w:right="-108"/>
              <w:rPr>
                <w:rFonts w:ascii="Calibri" w:hAnsi="Calibri" w:cs="Calibri"/>
                <w:b/>
                <w:bCs/>
                <w:szCs w:val="22"/>
              </w:rPr>
            </w:pPr>
            <w:r w:rsidRPr="00CC2B9D">
              <w:rPr>
                <w:rFonts w:ascii="Calibri" w:hAnsi="Calibri" w:cs="Calibri"/>
                <w:b/>
                <w:bCs/>
                <w:szCs w:val="22"/>
              </w:rPr>
              <w:t>-</w:t>
            </w:r>
          </w:p>
        </w:tc>
        <w:tc>
          <w:tcPr>
            <w:tcW w:w="180" w:type="dxa"/>
            <w:vAlign w:val="bottom"/>
          </w:tcPr>
          <w:p w14:paraId="2FD1FE5D" w14:textId="77777777" w:rsidR="00980BB6" w:rsidRPr="00CC2B9D" w:rsidRDefault="00980BB6" w:rsidP="00980BB6">
            <w:pPr>
              <w:pStyle w:val="acctfourfigures"/>
              <w:tabs>
                <w:tab w:val="clear" w:pos="765"/>
              </w:tabs>
              <w:spacing w:line="240" w:lineRule="auto"/>
              <w:ind w:right="11"/>
              <w:jc w:val="right"/>
              <w:rPr>
                <w:rFonts w:ascii="Calibri" w:hAnsi="Calibri" w:cs="Calibri"/>
                <w:b/>
                <w:bCs/>
                <w:szCs w:val="22"/>
              </w:rPr>
            </w:pPr>
          </w:p>
        </w:tc>
        <w:tc>
          <w:tcPr>
            <w:tcW w:w="1185" w:type="dxa"/>
            <w:tcBorders>
              <w:top w:val="single" w:sz="4" w:space="0" w:color="auto"/>
              <w:bottom w:val="double" w:sz="4" w:space="0" w:color="auto"/>
            </w:tcBorders>
            <w:vAlign w:val="bottom"/>
          </w:tcPr>
          <w:p w14:paraId="2618080F" w14:textId="6A54BA3C" w:rsidR="00980BB6" w:rsidRPr="00CC2B9D" w:rsidRDefault="002C7C13" w:rsidP="00B71AB8">
            <w:pPr>
              <w:pStyle w:val="acctfourfigures"/>
              <w:tabs>
                <w:tab w:val="clear" w:pos="765"/>
                <w:tab w:val="decimal" w:pos="928"/>
              </w:tabs>
              <w:spacing w:line="240" w:lineRule="atLeast"/>
              <w:ind w:left="-79" w:right="-108"/>
              <w:rPr>
                <w:rFonts w:ascii="Calibri" w:hAnsi="Calibri" w:cs="Calibri"/>
                <w:b/>
                <w:bCs/>
                <w:szCs w:val="22"/>
                <w:lang w:val="en-US" w:bidi="th-TH"/>
              </w:rPr>
            </w:pPr>
            <w:r w:rsidRPr="00CC2B9D">
              <w:rPr>
                <w:rFonts w:ascii="Calibri" w:hAnsi="Calibri" w:cs="Calibri"/>
                <w:b/>
                <w:bCs/>
                <w:szCs w:val="22"/>
                <w:lang w:val="en-US" w:bidi="th-TH"/>
              </w:rPr>
              <w:t>1,106,561</w:t>
            </w:r>
          </w:p>
        </w:tc>
        <w:tc>
          <w:tcPr>
            <w:tcW w:w="178" w:type="dxa"/>
            <w:vAlign w:val="bottom"/>
          </w:tcPr>
          <w:p w14:paraId="02F9EBDD" w14:textId="77777777" w:rsidR="00980BB6" w:rsidRPr="00CC2B9D" w:rsidRDefault="00980BB6" w:rsidP="00980BB6">
            <w:pPr>
              <w:pStyle w:val="acctfourfigures"/>
              <w:tabs>
                <w:tab w:val="clear" w:pos="765"/>
              </w:tabs>
              <w:spacing w:line="240" w:lineRule="auto"/>
              <w:ind w:right="11"/>
              <w:jc w:val="right"/>
              <w:rPr>
                <w:rFonts w:ascii="Calibri" w:hAnsi="Calibri" w:cs="Calibri"/>
                <w:b/>
                <w:bCs/>
                <w:szCs w:val="22"/>
              </w:rPr>
            </w:pPr>
          </w:p>
        </w:tc>
        <w:tc>
          <w:tcPr>
            <w:tcW w:w="1208" w:type="dxa"/>
            <w:tcBorders>
              <w:top w:val="single" w:sz="4" w:space="0" w:color="auto"/>
              <w:bottom w:val="double" w:sz="4" w:space="0" w:color="auto"/>
            </w:tcBorders>
            <w:vAlign w:val="bottom"/>
          </w:tcPr>
          <w:p w14:paraId="48DA2A8B" w14:textId="58E9A202" w:rsidR="00980BB6" w:rsidRPr="00CC2B9D" w:rsidRDefault="002C7C13" w:rsidP="00980BB6">
            <w:pPr>
              <w:pStyle w:val="acctfourfigures"/>
              <w:tabs>
                <w:tab w:val="clear" w:pos="765"/>
                <w:tab w:val="decimal" w:pos="1040"/>
              </w:tabs>
              <w:spacing w:line="240" w:lineRule="atLeast"/>
              <w:ind w:left="-79" w:right="-108"/>
              <w:rPr>
                <w:rFonts w:ascii="Calibri" w:hAnsi="Calibri" w:cs="Calibri"/>
                <w:b/>
                <w:bCs/>
                <w:szCs w:val="22"/>
                <w:lang w:val="en-US" w:bidi="th-TH"/>
              </w:rPr>
            </w:pPr>
            <w:r w:rsidRPr="00CC2B9D">
              <w:rPr>
                <w:rFonts w:ascii="Calibri" w:hAnsi="Calibri" w:cs="Calibri"/>
                <w:b/>
                <w:bCs/>
                <w:szCs w:val="22"/>
                <w:lang w:val="en-US" w:bidi="th-TH"/>
              </w:rPr>
              <w:t>6,370,088</w:t>
            </w:r>
          </w:p>
        </w:tc>
        <w:tc>
          <w:tcPr>
            <w:tcW w:w="180" w:type="dxa"/>
            <w:vAlign w:val="bottom"/>
          </w:tcPr>
          <w:p w14:paraId="749EE53F" w14:textId="77777777" w:rsidR="00980BB6" w:rsidRPr="00CC2B9D" w:rsidRDefault="00980BB6" w:rsidP="00980BB6">
            <w:pPr>
              <w:pStyle w:val="acctfourfigures"/>
              <w:tabs>
                <w:tab w:val="clear" w:pos="765"/>
              </w:tabs>
              <w:spacing w:line="240" w:lineRule="auto"/>
              <w:ind w:right="11"/>
              <w:jc w:val="right"/>
              <w:rPr>
                <w:rFonts w:ascii="Calibri" w:hAnsi="Calibri" w:cs="Calibri"/>
                <w:b/>
                <w:bCs/>
                <w:szCs w:val="22"/>
              </w:rPr>
            </w:pPr>
          </w:p>
        </w:tc>
        <w:tc>
          <w:tcPr>
            <w:tcW w:w="1274" w:type="dxa"/>
            <w:vAlign w:val="bottom"/>
          </w:tcPr>
          <w:p w14:paraId="0ECD8F10" w14:textId="77777777" w:rsidR="00980BB6" w:rsidRPr="00CC2B9D" w:rsidRDefault="00980BB6" w:rsidP="00980BB6">
            <w:pPr>
              <w:pStyle w:val="acctfourfigures"/>
              <w:tabs>
                <w:tab w:val="clear" w:pos="765"/>
              </w:tabs>
              <w:spacing w:line="240" w:lineRule="auto"/>
              <w:ind w:right="11"/>
              <w:jc w:val="right"/>
              <w:rPr>
                <w:rFonts w:ascii="Calibri" w:hAnsi="Calibri" w:cs="Calibri"/>
                <w:b/>
                <w:bCs/>
                <w:szCs w:val="22"/>
              </w:rPr>
            </w:pPr>
          </w:p>
        </w:tc>
        <w:tc>
          <w:tcPr>
            <w:tcW w:w="195" w:type="dxa"/>
            <w:vAlign w:val="bottom"/>
          </w:tcPr>
          <w:p w14:paraId="7EF5FEF3" w14:textId="77777777" w:rsidR="00980BB6" w:rsidRPr="00CC2B9D" w:rsidRDefault="00980BB6" w:rsidP="00980BB6">
            <w:pPr>
              <w:pStyle w:val="acctfourfigures"/>
              <w:tabs>
                <w:tab w:val="clear" w:pos="765"/>
              </w:tabs>
              <w:spacing w:line="240" w:lineRule="auto"/>
              <w:ind w:right="11"/>
              <w:jc w:val="right"/>
              <w:rPr>
                <w:rFonts w:ascii="Calibri" w:hAnsi="Calibri" w:cs="Calibri"/>
                <w:b/>
                <w:bCs/>
                <w:szCs w:val="22"/>
              </w:rPr>
            </w:pPr>
          </w:p>
        </w:tc>
        <w:tc>
          <w:tcPr>
            <w:tcW w:w="1326" w:type="dxa"/>
            <w:vAlign w:val="bottom"/>
          </w:tcPr>
          <w:p w14:paraId="3E429B93" w14:textId="77777777" w:rsidR="00980BB6" w:rsidRPr="00CC2B9D" w:rsidRDefault="00980BB6" w:rsidP="00980BB6">
            <w:pPr>
              <w:pStyle w:val="acctfourfigures"/>
              <w:tabs>
                <w:tab w:val="clear" w:pos="765"/>
              </w:tabs>
              <w:spacing w:line="240" w:lineRule="auto"/>
              <w:ind w:right="11"/>
              <w:jc w:val="right"/>
              <w:rPr>
                <w:rFonts w:ascii="Calibri" w:hAnsi="Calibri" w:cs="Calibri"/>
                <w:b/>
                <w:bCs/>
                <w:szCs w:val="22"/>
              </w:rPr>
            </w:pPr>
          </w:p>
        </w:tc>
      </w:tr>
    </w:tbl>
    <w:p w14:paraId="588384F4" w14:textId="2BD10CE1" w:rsidR="00BD30BD" w:rsidRPr="00CC2B9D" w:rsidRDefault="003116BC" w:rsidP="00BD30BD">
      <w:pPr>
        <w:spacing w:line="240" w:lineRule="auto"/>
        <w:ind w:left="540"/>
        <w:jc w:val="thaiDistribute"/>
        <w:rPr>
          <w:rFonts w:asciiTheme="minorHAnsi" w:hAnsiTheme="minorHAnsi" w:cstheme="minorHAnsi"/>
          <w:szCs w:val="22"/>
        </w:rPr>
      </w:pPr>
      <w:r w:rsidRPr="00CC2B9D">
        <w:rPr>
          <w:rFonts w:ascii="Cordia New" w:hAnsi="Cordia New" w:cs="Cordia New"/>
          <w:sz w:val="28"/>
          <w:szCs w:val="28"/>
          <w:vertAlign w:val="superscript"/>
        </w:rPr>
        <w:t xml:space="preserve">[1] </w:t>
      </w:r>
      <w:r w:rsidRPr="00CC2B9D">
        <w:rPr>
          <w:rFonts w:ascii="Calibri" w:hAnsi="Calibri" w:cs="Calibri"/>
          <w:sz w:val="20"/>
        </w:rPr>
        <w:t>The penalty rate in case of default interest rate in the loan agreement is 15%</w:t>
      </w:r>
      <w:r w:rsidR="00042805" w:rsidRPr="00CC2B9D">
        <w:rPr>
          <w:rFonts w:ascii="Calibri" w:hAnsi="Calibri" w:cs="Calibri"/>
          <w:sz w:val="20"/>
        </w:rPr>
        <w:t xml:space="preserve"> - 18</w:t>
      </w:r>
      <w:r w:rsidRPr="00CC2B9D">
        <w:rPr>
          <w:rFonts w:ascii="Calibri" w:hAnsi="Calibri" w:cs="Calibri"/>
          <w:sz w:val="20"/>
        </w:rPr>
        <w:t>%.</w:t>
      </w:r>
    </w:p>
    <w:p w14:paraId="48905D6E" w14:textId="77777777" w:rsidR="00BD30BD" w:rsidRPr="00CC2B9D" w:rsidRDefault="00BD30BD" w:rsidP="00BD30BD">
      <w:pPr>
        <w:spacing w:line="240" w:lineRule="auto"/>
        <w:ind w:left="540"/>
        <w:jc w:val="thaiDistribute"/>
        <w:rPr>
          <w:rFonts w:asciiTheme="minorHAnsi" w:hAnsiTheme="minorHAnsi" w:cstheme="minorHAnsi"/>
          <w:szCs w:val="22"/>
        </w:rPr>
      </w:pPr>
    </w:p>
    <w:p w14:paraId="655D282A" w14:textId="77777777" w:rsidR="00BD30BD" w:rsidRPr="00CC2B9D" w:rsidRDefault="00BD30BD" w:rsidP="00BD30BD">
      <w:pPr>
        <w:spacing w:line="240" w:lineRule="auto"/>
        <w:ind w:left="540"/>
        <w:jc w:val="thaiDistribute"/>
        <w:rPr>
          <w:rFonts w:asciiTheme="minorHAnsi" w:hAnsiTheme="minorHAnsi" w:cstheme="minorHAnsi"/>
          <w:szCs w:val="22"/>
        </w:rPr>
      </w:pPr>
    </w:p>
    <w:p w14:paraId="41DABFFB" w14:textId="77777777" w:rsidR="00BD30BD" w:rsidRPr="00CC2B9D" w:rsidRDefault="00BD30BD" w:rsidP="00BD30BD">
      <w:pPr>
        <w:spacing w:line="240" w:lineRule="auto"/>
        <w:ind w:left="540"/>
        <w:jc w:val="thaiDistribute"/>
        <w:rPr>
          <w:rFonts w:asciiTheme="minorHAnsi" w:hAnsiTheme="minorHAnsi" w:cstheme="minorHAnsi"/>
          <w:szCs w:val="22"/>
        </w:rPr>
      </w:pPr>
    </w:p>
    <w:tbl>
      <w:tblPr>
        <w:tblW w:w="15309" w:type="dxa"/>
        <w:tblInd w:w="441" w:type="dxa"/>
        <w:tblLayout w:type="fixed"/>
        <w:tblCellMar>
          <w:left w:w="79" w:type="dxa"/>
          <w:right w:w="79" w:type="dxa"/>
        </w:tblCellMar>
        <w:tblLook w:val="0000" w:firstRow="0" w:lastRow="0" w:firstColumn="0" w:lastColumn="0" w:noHBand="0" w:noVBand="0"/>
      </w:tblPr>
      <w:tblGrid>
        <w:gridCol w:w="3006"/>
        <w:gridCol w:w="1309"/>
        <w:gridCol w:w="184"/>
        <w:gridCol w:w="1110"/>
        <w:gridCol w:w="180"/>
        <w:gridCol w:w="1210"/>
        <w:gridCol w:w="180"/>
        <w:gridCol w:w="1136"/>
        <w:gridCol w:w="180"/>
        <w:gridCol w:w="1178"/>
        <w:gridCol w:w="180"/>
        <w:gridCol w:w="1185"/>
        <w:gridCol w:w="178"/>
        <w:gridCol w:w="1208"/>
        <w:gridCol w:w="180"/>
        <w:gridCol w:w="1274"/>
        <w:gridCol w:w="195"/>
        <w:gridCol w:w="1236"/>
      </w:tblGrid>
      <w:tr w:rsidR="00E67107" w:rsidRPr="00CC2B9D" w14:paraId="4D88A161" w14:textId="77777777">
        <w:trPr>
          <w:cantSplit/>
          <w:trHeight w:val="64"/>
          <w:tblHeader/>
        </w:trPr>
        <w:tc>
          <w:tcPr>
            <w:tcW w:w="3006" w:type="dxa"/>
            <w:vAlign w:val="bottom"/>
          </w:tcPr>
          <w:p w14:paraId="3EC855D8" w14:textId="77777777" w:rsidR="00E67107" w:rsidRPr="00CC2B9D" w:rsidRDefault="00E67107">
            <w:pPr>
              <w:pStyle w:val="acctfourfigures"/>
              <w:tabs>
                <w:tab w:val="clear" w:pos="765"/>
              </w:tabs>
              <w:spacing w:line="240" w:lineRule="auto"/>
              <w:rPr>
                <w:rFonts w:ascii="Calibri" w:hAnsi="Calibri" w:cs="Calibri"/>
                <w:i/>
                <w:iCs/>
                <w:color w:val="0000FF"/>
                <w:szCs w:val="22"/>
                <w:lang w:bidi="th-TH"/>
              </w:rPr>
            </w:pPr>
            <w:r w:rsidRPr="00CC2B9D">
              <w:rPr>
                <w:rFonts w:ascii="Calibri" w:hAnsi="Calibri" w:cs="Calibri"/>
                <w:szCs w:val="22"/>
              </w:rPr>
              <w:br w:type="page"/>
            </w:r>
          </w:p>
        </w:tc>
        <w:tc>
          <w:tcPr>
            <w:tcW w:w="12303" w:type="dxa"/>
            <w:gridSpan w:val="17"/>
          </w:tcPr>
          <w:p w14:paraId="269216FD" w14:textId="77777777" w:rsidR="00E67107" w:rsidRPr="00CC2B9D" w:rsidRDefault="00E67107">
            <w:pPr>
              <w:pStyle w:val="acctmergecolhdg"/>
              <w:spacing w:line="240" w:lineRule="atLeast"/>
              <w:rPr>
                <w:rFonts w:ascii="Calibri" w:hAnsi="Calibri" w:cs="Calibri"/>
                <w:b w:val="0"/>
                <w:bCs/>
                <w:szCs w:val="22"/>
                <w:cs/>
                <w:lang w:bidi="th-TH"/>
              </w:rPr>
            </w:pPr>
            <w:r w:rsidRPr="00CC2B9D">
              <w:rPr>
                <w:rFonts w:asciiTheme="minorHAnsi" w:hAnsiTheme="minorHAnsi" w:cstheme="minorHAnsi"/>
                <w:szCs w:val="22"/>
              </w:rPr>
              <w:t xml:space="preserve">Separate </w:t>
            </w:r>
            <w:r w:rsidRPr="00CC2B9D">
              <w:rPr>
                <w:rFonts w:ascii="Calibri" w:hAnsi="Calibri" w:cs="Calibri"/>
                <w:szCs w:val="22"/>
              </w:rPr>
              <w:t>financial statements</w:t>
            </w:r>
          </w:p>
        </w:tc>
      </w:tr>
      <w:tr w:rsidR="00E67107" w:rsidRPr="00CC2B9D" w14:paraId="2DE2316A" w14:textId="77777777">
        <w:trPr>
          <w:cantSplit/>
          <w:trHeight w:val="64"/>
          <w:tblHeader/>
        </w:trPr>
        <w:tc>
          <w:tcPr>
            <w:tcW w:w="3006" w:type="dxa"/>
            <w:vAlign w:val="bottom"/>
          </w:tcPr>
          <w:p w14:paraId="0DA3EC4B" w14:textId="77777777" w:rsidR="00E67107" w:rsidRPr="00CC2B9D" w:rsidRDefault="00E67107">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64ACBBDB" w14:textId="77777777" w:rsidR="00E67107" w:rsidRPr="00CC2B9D" w:rsidRDefault="00E67107">
            <w:pPr>
              <w:pStyle w:val="acctfourfigures"/>
              <w:tabs>
                <w:tab w:val="clear" w:pos="765"/>
              </w:tabs>
              <w:spacing w:line="240" w:lineRule="auto"/>
              <w:ind w:left="-79" w:right="-79"/>
              <w:jc w:val="center"/>
              <w:rPr>
                <w:rFonts w:ascii="Calibri" w:hAnsi="Calibri" w:cs="Calibri"/>
                <w:b/>
                <w:bCs/>
                <w:szCs w:val="22"/>
                <w:lang w:bidi="th-TH"/>
              </w:rPr>
            </w:pPr>
            <w:r w:rsidRPr="00CC2B9D">
              <w:rPr>
                <w:rFonts w:ascii="Calibri" w:hAnsi="Calibri" w:cs="Calibri"/>
                <w:b/>
                <w:bCs/>
                <w:szCs w:val="22"/>
                <w:lang w:bidi="th-TH"/>
              </w:rPr>
              <w:t>Floating</w:t>
            </w:r>
          </w:p>
        </w:tc>
        <w:tc>
          <w:tcPr>
            <w:tcW w:w="184" w:type="dxa"/>
            <w:vAlign w:val="bottom"/>
          </w:tcPr>
          <w:p w14:paraId="51AFACC1"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p>
        </w:tc>
        <w:tc>
          <w:tcPr>
            <w:tcW w:w="1110" w:type="dxa"/>
            <w:vAlign w:val="bottom"/>
          </w:tcPr>
          <w:p w14:paraId="5B834D0A"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572F6C2C" w14:textId="77777777" w:rsidR="00E67107" w:rsidRPr="00CC2B9D" w:rsidRDefault="00E67107">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5155B145"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5F7E8360" w14:textId="77777777" w:rsidR="00E67107" w:rsidRPr="00CC2B9D" w:rsidRDefault="00E67107">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1382D584"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1D45E20D" w14:textId="77777777" w:rsidR="00E67107" w:rsidRPr="00CC2B9D" w:rsidRDefault="00E67107">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1CFDCFF0"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501EDB0A"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p>
        </w:tc>
        <w:tc>
          <w:tcPr>
            <w:tcW w:w="1185" w:type="dxa"/>
            <w:vAlign w:val="bottom"/>
          </w:tcPr>
          <w:p w14:paraId="4AC5F8F5"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27EC9F2E"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p>
        </w:tc>
        <w:tc>
          <w:tcPr>
            <w:tcW w:w="1208" w:type="dxa"/>
            <w:vAlign w:val="bottom"/>
          </w:tcPr>
          <w:p w14:paraId="3BA368D3"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06F93A93"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p>
        </w:tc>
        <w:tc>
          <w:tcPr>
            <w:tcW w:w="1274" w:type="dxa"/>
            <w:vAlign w:val="bottom"/>
          </w:tcPr>
          <w:p w14:paraId="2248DDAA"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p>
        </w:tc>
        <w:tc>
          <w:tcPr>
            <w:tcW w:w="195" w:type="dxa"/>
            <w:vAlign w:val="bottom"/>
          </w:tcPr>
          <w:p w14:paraId="606C8871"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p>
        </w:tc>
        <w:tc>
          <w:tcPr>
            <w:tcW w:w="1236" w:type="dxa"/>
            <w:vAlign w:val="bottom"/>
          </w:tcPr>
          <w:p w14:paraId="3EBB2E0B"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p>
        </w:tc>
      </w:tr>
      <w:tr w:rsidR="00E67107" w:rsidRPr="00CC2B9D" w14:paraId="13899FB7" w14:textId="77777777">
        <w:trPr>
          <w:cantSplit/>
          <w:trHeight w:val="64"/>
          <w:tblHeader/>
        </w:trPr>
        <w:tc>
          <w:tcPr>
            <w:tcW w:w="3006" w:type="dxa"/>
            <w:vAlign w:val="bottom"/>
          </w:tcPr>
          <w:p w14:paraId="598E8C0B" w14:textId="77777777" w:rsidR="00E67107" w:rsidRPr="00CC2B9D" w:rsidRDefault="00E67107">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4C9F6859" w14:textId="77777777" w:rsidR="00E67107" w:rsidRPr="00CC2B9D" w:rsidRDefault="00E67107">
            <w:pPr>
              <w:pStyle w:val="acctfourfigures"/>
              <w:tabs>
                <w:tab w:val="clear" w:pos="765"/>
              </w:tabs>
              <w:spacing w:line="240" w:lineRule="auto"/>
              <w:ind w:left="-79" w:right="-79"/>
              <w:jc w:val="center"/>
              <w:rPr>
                <w:rFonts w:ascii="Calibri" w:hAnsi="Calibri" w:cs="Calibri"/>
                <w:b/>
                <w:bCs/>
                <w:szCs w:val="22"/>
                <w:lang w:bidi="th-TH"/>
              </w:rPr>
            </w:pPr>
            <w:r w:rsidRPr="00CC2B9D">
              <w:rPr>
                <w:rFonts w:ascii="Calibri" w:hAnsi="Calibri" w:cs="Calibri"/>
                <w:b/>
                <w:bCs/>
                <w:szCs w:val="22"/>
                <w:lang w:bidi="th-TH"/>
              </w:rPr>
              <w:t>Interest rate</w:t>
            </w:r>
          </w:p>
        </w:tc>
        <w:tc>
          <w:tcPr>
            <w:tcW w:w="184" w:type="dxa"/>
            <w:vAlign w:val="bottom"/>
          </w:tcPr>
          <w:p w14:paraId="1A72FCD2"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p>
        </w:tc>
        <w:tc>
          <w:tcPr>
            <w:tcW w:w="5174" w:type="dxa"/>
            <w:gridSpan w:val="7"/>
            <w:vAlign w:val="bottom"/>
          </w:tcPr>
          <w:p w14:paraId="4859B9A3" w14:textId="77777777" w:rsidR="00E67107" w:rsidRPr="00CC2B9D" w:rsidRDefault="00E67107">
            <w:pPr>
              <w:pStyle w:val="acctfourfigures"/>
              <w:tabs>
                <w:tab w:val="clear" w:pos="765"/>
              </w:tabs>
              <w:spacing w:line="240" w:lineRule="auto"/>
              <w:ind w:left="-79" w:right="-79"/>
              <w:jc w:val="center"/>
              <w:rPr>
                <w:rFonts w:ascii="Calibri" w:hAnsi="Calibri" w:cs="Calibri"/>
                <w:b/>
                <w:bCs/>
                <w:szCs w:val="22"/>
                <w:lang w:bidi="th-TH"/>
              </w:rPr>
            </w:pPr>
            <w:r w:rsidRPr="00CC2B9D">
              <w:rPr>
                <w:rFonts w:ascii="Calibri" w:hAnsi="Calibri" w:cs="Calibri"/>
                <w:b/>
                <w:bCs/>
                <w:szCs w:val="22"/>
                <w:lang w:bidi="th-TH"/>
              </w:rPr>
              <w:t>Fixed interest rate</w:t>
            </w:r>
          </w:p>
        </w:tc>
        <w:tc>
          <w:tcPr>
            <w:tcW w:w="180" w:type="dxa"/>
            <w:vAlign w:val="bottom"/>
          </w:tcPr>
          <w:p w14:paraId="353388A5" w14:textId="77777777" w:rsidR="00E67107" w:rsidRPr="00CC2B9D" w:rsidRDefault="00E67107">
            <w:pPr>
              <w:pStyle w:val="acctfourfigures"/>
              <w:tabs>
                <w:tab w:val="clear" w:pos="765"/>
              </w:tabs>
              <w:spacing w:line="240" w:lineRule="auto"/>
              <w:ind w:left="-79" w:right="-79"/>
              <w:jc w:val="center"/>
              <w:rPr>
                <w:rFonts w:ascii="Calibri" w:hAnsi="Calibri" w:cs="Calibri"/>
                <w:szCs w:val="22"/>
                <w:cs/>
                <w:lang w:bidi="th-TH"/>
              </w:rPr>
            </w:pPr>
          </w:p>
        </w:tc>
        <w:tc>
          <w:tcPr>
            <w:tcW w:w="1185" w:type="dxa"/>
            <w:vAlign w:val="bottom"/>
          </w:tcPr>
          <w:p w14:paraId="150DE109" w14:textId="77777777" w:rsidR="00E67107" w:rsidRPr="00CC2B9D" w:rsidRDefault="00E67107">
            <w:pPr>
              <w:pStyle w:val="acctfourfigures"/>
              <w:tabs>
                <w:tab w:val="clear" w:pos="765"/>
              </w:tabs>
              <w:spacing w:line="240" w:lineRule="auto"/>
              <w:ind w:left="-79" w:right="-79"/>
              <w:jc w:val="center"/>
              <w:rPr>
                <w:rFonts w:ascii="Calibri" w:hAnsi="Calibri" w:cs="Calibri"/>
                <w:b/>
                <w:bCs/>
                <w:szCs w:val="22"/>
                <w:cs/>
                <w:lang w:bidi="th-TH"/>
              </w:rPr>
            </w:pPr>
            <w:r w:rsidRPr="00CC2B9D">
              <w:rPr>
                <w:rFonts w:ascii="Calibri" w:hAnsi="Calibri" w:cs="Calibri"/>
                <w:b/>
                <w:bCs/>
                <w:szCs w:val="22"/>
                <w:lang w:bidi="th-TH"/>
              </w:rPr>
              <w:t>No interest</w:t>
            </w:r>
          </w:p>
        </w:tc>
        <w:tc>
          <w:tcPr>
            <w:tcW w:w="178" w:type="dxa"/>
            <w:vAlign w:val="bottom"/>
          </w:tcPr>
          <w:p w14:paraId="507EC77F" w14:textId="77777777" w:rsidR="00E67107" w:rsidRPr="00CC2B9D" w:rsidRDefault="00E67107">
            <w:pPr>
              <w:pStyle w:val="acctfourfigures"/>
              <w:tabs>
                <w:tab w:val="clear" w:pos="765"/>
              </w:tabs>
              <w:spacing w:line="240" w:lineRule="auto"/>
              <w:ind w:left="-79" w:right="-79"/>
              <w:jc w:val="center"/>
              <w:rPr>
                <w:rFonts w:ascii="Calibri" w:hAnsi="Calibri" w:cs="Calibri"/>
                <w:szCs w:val="22"/>
                <w:cs/>
                <w:lang w:bidi="th-TH"/>
              </w:rPr>
            </w:pPr>
          </w:p>
        </w:tc>
        <w:tc>
          <w:tcPr>
            <w:tcW w:w="1208" w:type="dxa"/>
            <w:vAlign w:val="bottom"/>
          </w:tcPr>
          <w:p w14:paraId="2AB839F1" w14:textId="77777777" w:rsidR="00E67107" w:rsidRPr="00CC2B9D" w:rsidRDefault="00E67107">
            <w:pPr>
              <w:pStyle w:val="acctfourfigures"/>
              <w:tabs>
                <w:tab w:val="clear" w:pos="765"/>
              </w:tabs>
              <w:spacing w:line="240" w:lineRule="auto"/>
              <w:ind w:left="-79" w:right="-79"/>
              <w:jc w:val="center"/>
              <w:rPr>
                <w:rFonts w:ascii="Calibri" w:hAnsi="Calibri" w:cs="Calibri"/>
                <w:b/>
                <w:bCs/>
                <w:szCs w:val="22"/>
                <w:cs/>
                <w:lang w:bidi="th-TH"/>
              </w:rPr>
            </w:pPr>
            <w:r w:rsidRPr="00CC2B9D">
              <w:rPr>
                <w:rFonts w:ascii="Calibri" w:hAnsi="Calibri" w:cs="Calibri"/>
                <w:b/>
                <w:bCs/>
                <w:szCs w:val="22"/>
                <w:lang w:bidi="th-TH"/>
              </w:rPr>
              <w:t>Total</w:t>
            </w:r>
          </w:p>
        </w:tc>
        <w:tc>
          <w:tcPr>
            <w:tcW w:w="180" w:type="dxa"/>
            <w:vAlign w:val="bottom"/>
          </w:tcPr>
          <w:p w14:paraId="78938E1E" w14:textId="77777777" w:rsidR="00E67107" w:rsidRPr="00CC2B9D" w:rsidRDefault="00E67107">
            <w:pPr>
              <w:pStyle w:val="acctfourfigures"/>
              <w:tabs>
                <w:tab w:val="clear" w:pos="765"/>
              </w:tabs>
              <w:spacing w:line="240" w:lineRule="auto"/>
              <w:ind w:left="-79" w:right="-79"/>
              <w:jc w:val="center"/>
              <w:rPr>
                <w:rFonts w:ascii="Calibri" w:hAnsi="Calibri" w:cs="Calibri"/>
                <w:szCs w:val="22"/>
                <w:cs/>
                <w:lang w:bidi="th-TH"/>
              </w:rPr>
            </w:pPr>
          </w:p>
        </w:tc>
        <w:tc>
          <w:tcPr>
            <w:tcW w:w="2705" w:type="dxa"/>
            <w:gridSpan w:val="3"/>
            <w:vAlign w:val="bottom"/>
          </w:tcPr>
          <w:p w14:paraId="4FBFFE3F" w14:textId="77777777" w:rsidR="00E67107" w:rsidRPr="00CC2B9D" w:rsidRDefault="00E67107">
            <w:pPr>
              <w:pStyle w:val="acctfourfigures"/>
              <w:tabs>
                <w:tab w:val="clear" w:pos="765"/>
              </w:tabs>
              <w:spacing w:line="240" w:lineRule="auto"/>
              <w:ind w:left="-79" w:right="-79"/>
              <w:jc w:val="center"/>
              <w:rPr>
                <w:rFonts w:ascii="Calibri" w:hAnsi="Calibri" w:cs="Calibri"/>
                <w:b/>
                <w:bCs/>
                <w:szCs w:val="22"/>
                <w:cs/>
                <w:lang w:bidi="th-TH"/>
              </w:rPr>
            </w:pPr>
            <w:r w:rsidRPr="00CC2B9D">
              <w:rPr>
                <w:rFonts w:ascii="Calibri" w:hAnsi="Calibri" w:cs="Calibri"/>
                <w:b/>
                <w:bCs/>
                <w:szCs w:val="22"/>
                <w:lang w:bidi="th-TH"/>
              </w:rPr>
              <w:t>Interest rate</w:t>
            </w:r>
          </w:p>
        </w:tc>
      </w:tr>
      <w:tr w:rsidR="00E67107" w:rsidRPr="00CC2B9D" w14:paraId="28F1D080" w14:textId="77777777">
        <w:trPr>
          <w:cantSplit/>
          <w:trHeight w:val="64"/>
          <w:tblHeader/>
        </w:trPr>
        <w:tc>
          <w:tcPr>
            <w:tcW w:w="3006" w:type="dxa"/>
            <w:vAlign w:val="bottom"/>
          </w:tcPr>
          <w:p w14:paraId="21C0E761" w14:textId="77777777" w:rsidR="00E67107" w:rsidRPr="00CC2B9D" w:rsidRDefault="00E67107">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00793B0D"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p>
        </w:tc>
        <w:tc>
          <w:tcPr>
            <w:tcW w:w="184" w:type="dxa"/>
            <w:vAlign w:val="bottom"/>
          </w:tcPr>
          <w:p w14:paraId="45DB07C9"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p>
        </w:tc>
        <w:tc>
          <w:tcPr>
            <w:tcW w:w="1110" w:type="dxa"/>
            <w:vAlign w:val="bottom"/>
          </w:tcPr>
          <w:p w14:paraId="7EC68E59"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224FD9F4" w14:textId="77777777" w:rsidR="00E67107" w:rsidRPr="00CC2B9D" w:rsidRDefault="00E67107">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6C693596"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r w:rsidRPr="00CC2B9D">
              <w:rPr>
                <w:rFonts w:ascii="Calibri" w:hAnsi="Calibri" w:cs="Calibri"/>
                <w:szCs w:val="22"/>
                <w:lang w:bidi="th-TH"/>
              </w:rPr>
              <w:t>Within</w:t>
            </w:r>
          </w:p>
        </w:tc>
        <w:tc>
          <w:tcPr>
            <w:tcW w:w="180" w:type="dxa"/>
            <w:vAlign w:val="bottom"/>
          </w:tcPr>
          <w:p w14:paraId="1B39B46E" w14:textId="77777777" w:rsidR="00E67107" w:rsidRPr="00CC2B9D" w:rsidRDefault="00E67107">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0FCB9A09"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10E0F5FB" w14:textId="77777777" w:rsidR="00E67107" w:rsidRPr="00CC2B9D" w:rsidRDefault="00E67107">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21496631"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r w:rsidRPr="00CC2B9D">
              <w:rPr>
                <w:rFonts w:ascii="Calibri" w:hAnsi="Calibri" w:cs="Calibri"/>
                <w:szCs w:val="22"/>
                <w:lang w:bidi="th-TH"/>
              </w:rPr>
              <w:t>Over</w:t>
            </w:r>
          </w:p>
        </w:tc>
        <w:tc>
          <w:tcPr>
            <w:tcW w:w="180" w:type="dxa"/>
            <w:vAlign w:val="bottom"/>
          </w:tcPr>
          <w:p w14:paraId="17E22EA2"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p>
        </w:tc>
        <w:tc>
          <w:tcPr>
            <w:tcW w:w="1185" w:type="dxa"/>
            <w:vAlign w:val="bottom"/>
          </w:tcPr>
          <w:p w14:paraId="5B23C59B"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0660B376"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p>
        </w:tc>
        <w:tc>
          <w:tcPr>
            <w:tcW w:w="1208" w:type="dxa"/>
            <w:vAlign w:val="bottom"/>
          </w:tcPr>
          <w:p w14:paraId="46D17BC6"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6D8646D3"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p>
        </w:tc>
        <w:tc>
          <w:tcPr>
            <w:tcW w:w="1274" w:type="dxa"/>
            <w:vAlign w:val="bottom"/>
          </w:tcPr>
          <w:p w14:paraId="5357FC12"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r w:rsidRPr="00CC2B9D">
              <w:rPr>
                <w:rFonts w:ascii="Calibri" w:hAnsi="Calibri" w:cs="Calibri"/>
                <w:b/>
                <w:bCs/>
                <w:szCs w:val="22"/>
                <w:lang w:bidi="th-TH"/>
              </w:rPr>
              <w:t>Floating</w:t>
            </w:r>
          </w:p>
        </w:tc>
        <w:tc>
          <w:tcPr>
            <w:tcW w:w="195" w:type="dxa"/>
            <w:vAlign w:val="bottom"/>
          </w:tcPr>
          <w:p w14:paraId="716E1C46"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p>
        </w:tc>
        <w:tc>
          <w:tcPr>
            <w:tcW w:w="1236" w:type="dxa"/>
            <w:vAlign w:val="bottom"/>
          </w:tcPr>
          <w:p w14:paraId="283F8C30"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r w:rsidRPr="00CC2B9D">
              <w:rPr>
                <w:rFonts w:ascii="Calibri" w:hAnsi="Calibri" w:cs="Calibri"/>
                <w:b/>
                <w:bCs/>
                <w:szCs w:val="22"/>
                <w:lang w:bidi="th-TH"/>
              </w:rPr>
              <w:t>Fixed</w:t>
            </w:r>
          </w:p>
        </w:tc>
      </w:tr>
      <w:tr w:rsidR="00E67107" w:rsidRPr="00CC2B9D" w14:paraId="0BBAB305" w14:textId="77777777">
        <w:trPr>
          <w:cantSplit/>
          <w:trHeight w:val="64"/>
          <w:tblHeader/>
        </w:trPr>
        <w:tc>
          <w:tcPr>
            <w:tcW w:w="3006" w:type="dxa"/>
            <w:vAlign w:val="bottom"/>
          </w:tcPr>
          <w:p w14:paraId="5FD887C7" w14:textId="77777777" w:rsidR="00E67107" w:rsidRPr="00CC2B9D" w:rsidRDefault="00E67107">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10DDCFDD"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p>
        </w:tc>
        <w:tc>
          <w:tcPr>
            <w:tcW w:w="184" w:type="dxa"/>
            <w:vAlign w:val="bottom"/>
          </w:tcPr>
          <w:p w14:paraId="287BFA59" w14:textId="77777777" w:rsidR="00E67107" w:rsidRPr="00CC2B9D" w:rsidRDefault="00E67107">
            <w:pPr>
              <w:pStyle w:val="acctfourfigures"/>
              <w:tabs>
                <w:tab w:val="clear" w:pos="765"/>
              </w:tabs>
              <w:spacing w:line="240" w:lineRule="auto"/>
              <w:ind w:left="-79" w:right="-79"/>
              <w:jc w:val="center"/>
              <w:rPr>
                <w:rFonts w:ascii="Calibri" w:hAnsi="Calibri" w:cs="Calibri"/>
                <w:szCs w:val="22"/>
                <w:cs/>
                <w:lang w:bidi="th-TH"/>
              </w:rPr>
            </w:pPr>
          </w:p>
        </w:tc>
        <w:tc>
          <w:tcPr>
            <w:tcW w:w="1110" w:type="dxa"/>
            <w:vAlign w:val="bottom"/>
          </w:tcPr>
          <w:p w14:paraId="373FF07D"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r w:rsidRPr="00CC2B9D">
              <w:rPr>
                <w:rFonts w:ascii="Calibri" w:hAnsi="Calibri" w:cs="Calibri"/>
                <w:szCs w:val="22"/>
                <w:lang w:bidi="th-TH"/>
              </w:rPr>
              <w:t>At call</w:t>
            </w:r>
          </w:p>
        </w:tc>
        <w:tc>
          <w:tcPr>
            <w:tcW w:w="180" w:type="dxa"/>
            <w:vAlign w:val="bottom"/>
          </w:tcPr>
          <w:p w14:paraId="2AF9C22E" w14:textId="77777777" w:rsidR="00E67107" w:rsidRPr="00CC2B9D" w:rsidRDefault="00E67107">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4A9B1F39"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val="en-US" w:bidi="th-TH"/>
              </w:rPr>
            </w:pPr>
            <w:r w:rsidRPr="00CC2B9D">
              <w:rPr>
                <w:rFonts w:ascii="Calibri" w:hAnsi="Calibri" w:cs="Calibri"/>
                <w:szCs w:val="22"/>
                <w:lang w:val="en-US" w:bidi="th-TH"/>
              </w:rPr>
              <w:t>1 year</w:t>
            </w:r>
          </w:p>
        </w:tc>
        <w:tc>
          <w:tcPr>
            <w:tcW w:w="180" w:type="dxa"/>
            <w:vAlign w:val="bottom"/>
          </w:tcPr>
          <w:p w14:paraId="3C09B69B" w14:textId="77777777" w:rsidR="00E67107" w:rsidRPr="00CC2B9D" w:rsidRDefault="00E67107">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5BAF3D89"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val="en-US" w:bidi="th-TH"/>
              </w:rPr>
            </w:pPr>
            <w:r w:rsidRPr="00CC2B9D">
              <w:rPr>
                <w:rFonts w:ascii="Calibri" w:hAnsi="Calibri" w:cs="Calibri"/>
                <w:szCs w:val="22"/>
                <w:lang w:val="en-US" w:bidi="th-TH"/>
              </w:rPr>
              <w:t>1-5 years</w:t>
            </w:r>
          </w:p>
        </w:tc>
        <w:tc>
          <w:tcPr>
            <w:tcW w:w="180" w:type="dxa"/>
            <w:vAlign w:val="bottom"/>
          </w:tcPr>
          <w:p w14:paraId="6CD899D1" w14:textId="77777777" w:rsidR="00E67107" w:rsidRPr="00CC2B9D" w:rsidRDefault="00E67107">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4C91DA17" w14:textId="77777777" w:rsidR="00E67107" w:rsidRPr="00CC2B9D" w:rsidRDefault="00E67107">
            <w:pPr>
              <w:pStyle w:val="acctfourfigures"/>
              <w:tabs>
                <w:tab w:val="clear" w:pos="765"/>
              </w:tabs>
              <w:spacing w:line="240" w:lineRule="auto"/>
              <w:ind w:left="-79" w:right="-79"/>
              <w:jc w:val="center"/>
              <w:rPr>
                <w:rFonts w:ascii="Calibri" w:hAnsi="Calibri" w:cs="Calibri"/>
                <w:szCs w:val="22"/>
                <w:lang w:bidi="th-TH"/>
              </w:rPr>
            </w:pPr>
            <w:r w:rsidRPr="00CC2B9D">
              <w:rPr>
                <w:rFonts w:ascii="Calibri" w:hAnsi="Calibri" w:cs="Calibri"/>
                <w:szCs w:val="22"/>
                <w:lang w:bidi="th-TH"/>
              </w:rPr>
              <w:t>5 years</w:t>
            </w:r>
          </w:p>
        </w:tc>
        <w:tc>
          <w:tcPr>
            <w:tcW w:w="180" w:type="dxa"/>
            <w:vAlign w:val="bottom"/>
          </w:tcPr>
          <w:p w14:paraId="1268853E" w14:textId="77777777" w:rsidR="00E67107" w:rsidRPr="00CC2B9D" w:rsidRDefault="00E67107">
            <w:pPr>
              <w:pStyle w:val="acctfourfigures"/>
              <w:tabs>
                <w:tab w:val="clear" w:pos="765"/>
              </w:tabs>
              <w:spacing w:line="240" w:lineRule="auto"/>
              <w:ind w:left="-79" w:right="-79"/>
              <w:jc w:val="center"/>
              <w:rPr>
                <w:rFonts w:ascii="Calibri" w:hAnsi="Calibri" w:cs="Calibri"/>
                <w:szCs w:val="22"/>
                <w:cs/>
                <w:lang w:bidi="th-TH"/>
              </w:rPr>
            </w:pPr>
          </w:p>
        </w:tc>
        <w:tc>
          <w:tcPr>
            <w:tcW w:w="1185" w:type="dxa"/>
            <w:vAlign w:val="bottom"/>
          </w:tcPr>
          <w:p w14:paraId="4ECC49AE" w14:textId="77777777" w:rsidR="00E67107" w:rsidRPr="00CC2B9D" w:rsidRDefault="00E67107">
            <w:pPr>
              <w:pStyle w:val="acctfourfigures"/>
              <w:tabs>
                <w:tab w:val="clear" w:pos="765"/>
              </w:tabs>
              <w:spacing w:line="240" w:lineRule="auto"/>
              <w:ind w:left="-79" w:right="-79"/>
              <w:jc w:val="center"/>
              <w:rPr>
                <w:rFonts w:ascii="Calibri" w:hAnsi="Calibri" w:cs="Calibri"/>
                <w:szCs w:val="22"/>
                <w:cs/>
                <w:lang w:bidi="th-TH"/>
              </w:rPr>
            </w:pPr>
          </w:p>
        </w:tc>
        <w:tc>
          <w:tcPr>
            <w:tcW w:w="178" w:type="dxa"/>
            <w:vAlign w:val="bottom"/>
          </w:tcPr>
          <w:p w14:paraId="0E336DDB" w14:textId="77777777" w:rsidR="00E67107" w:rsidRPr="00CC2B9D" w:rsidRDefault="00E67107">
            <w:pPr>
              <w:pStyle w:val="acctfourfigures"/>
              <w:tabs>
                <w:tab w:val="clear" w:pos="765"/>
              </w:tabs>
              <w:spacing w:line="240" w:lineRule="auto"/>
              <w:ind w:left="-79" w:right="-79"/>
              <w:jc w:val="center"/>
              <w:rPr>
                <w:rFonts w:ascii="Calibri" w:hAnsi="Calibri" w:cs="Calibri"/>
                <w:szCs w:val="22"/>
                <w:cs/>
                <w:lang w:bidi="th-TH"/>
              </w:rPr>
            </w:pPr>
          </w:p>
        </w:tc>
        <w:tc>
          <w:tcPr>
            <w:tcW w:w="1208" w:type="dxa"/>
            <w:vAlign w:val="bottom"/>
          </w:tcPr>
          <w:p w14:paraId="660A35A2" w14:textId="77777777" w:rsidR="00E67107" w:rsidRPr="00CC2B9D" w:rsidRDefault="00E67107">
            <w:pPr>
              <w:pStyle w:val="acctfourfigures"/>
              <w:tabs>
                <w:tab w:val="clear" w:pos="765"/>
              </w:tabs>
              <w:spacing w:line="240" w:lineRule="auto"/>
              <w:ind w:left="-79" w:right="-79"/>
              <w:jc w:val="center"/>
              <w:rPr>
                <w:rFonts w:ascii="Calibri" w:hAnsi="Calibri" w:cs="Calibri"/>
                <w:szCs w:val="22"/>
                <w:cs/>
                <w:lang w:bidi="th-TH"/>
              </w:rPr>
            </w:pPr>
          </w:p>
        </w:tc>
        <w:tc>
          <w:tcPr>
            <w:tcW w:w="180" w:type="dxa"/>
            <w:vAlign w:val="bottom"/>
          </w:tcPr>
          <w:p w14:paraId="30B88834" w14:textId="77777777" w:rsidR="00E67107" w:rsidRPr="00CC2B9D" w:rsidRDefault="00E67107">
            <w:pPr>
              <w:pStyle w:val="acctfourfigures"/>
              <w:tabs>
                <w:tab w:val="clear" w:pos="765"/>
              </w:tabs>
              <w:spacing w:line="240" w:lineRule="auto"/>
              <w:ind w:left="-79" w:right="-79"/>
              <w:jc w:val="center"/>
              <w:rPr>
                <w:rFonts w:ascii="Calibri" w:hAnsi="Calibri" w:cs="Calibri"/>
                <w:szCs w:val="22"/>
                <w:cs/>
                <w:lang w:bidi="th-TH"/>
              </w:rPr>
            </w:pPr>
          </w:p>
        </w:tc>
        <w:tc>
          <w:tcPr>
            <w:tcW w:w="1274" w:type="dxa"/>
            <w:vAlign w:val="bottom"/>
          </w:tcPr>
          <w:p w14:paraId="324E1280" w14:textId="77777777" w:rsidR="00E67107" w:rsidRPr="00CC2B9D" w:rsidRDefault="00E67107">
            <w:pPr>
              <w:pStyle w:val="acctfourfigures"/>
              <w:tabs>
                <w:tab w:val="clear" w:pos="765"/>
              </w:tabs>
              <w:spacing w:line="240" w:lineRule="auto"/>
              <w:ind w:left="-79" w:right="-79"/>
              <w:jc w:val="center"/>
              <w:rPr>
                <w:rFonts w:ascii="Calibri" w:hAnsi="Calibri" w:cs="Calibri"/>
                <w:szCs w:val="22"/>
                <w:cs/>
                <w:lang w:bidi="th-TH"/>
              </w:rPr>
            </w:pPr>
            <w:r w:rsidRPr="00CC2B9D">
              <w:rPr>
                <w:rFonts w:ascii="Calibri" w:hAnsi="Calibri" w:cs="Calibri"/>
                <w:b/>
                <w:bCs/>
                <w:szCs w:val="22"/>
                <w:lang w:bidi="th-TH"/>
              </w:rPr>
              <w:t>Interest rate</w:t>
            </w:r>
          </w:p>
        </w:tc>
        <w:tc>
          <w:tcPr>
            <w:tcW w:w="195" w:type="dxa"/>
            <w:vAlign w:val="bottom"/>
          </w:tcPr>
          <w:p w14:paraId="782889A5" w14:textId="77777777" w:rsidR="00E67107" w:rsidRPr="00CC2B9D" w:rsidRDefault="00E67107">
            <w:pPr>
              <w:pStyle w:val="acctfourfigures"/>
              <w:tabs>
                <w:tab w:val="clear" w:pos="765"/>
              </w:tabs>
              <w:spacing w:line="240" w:lineRule="auto"/>
              <w:ind w:left="-79" w:right="-79"/>
              <w:jc w:val="center"/>
              <w:rPr>
                <w:rFonts w:ascii="Calibri" w:hAnsi="Calibri" w:cs="Calibri"/>
                <w:szCs w:val="22"/>
                <w:cs/>
                <w:lang w:bidi="th-TH"/>
              </w:rPr>
            </w:pPr>
          </w:p>
        </w:tc>
        <w:tc>
          <w:tcPr>
            <w:tcW w:w="1236" w:type="dxa"/>
            <w:vAlign w:val="bottom"/>
          </w:tcPr>
          <w:p w14:paraId="46357447" w14:textId="77777777" w:rsidR="00E67107" w:rsidRPr="00CC2B9D" w:rsidRDefault="00E67107">
            <w:pPr>
              <w:pStyle w:val="acctfourfigures"/>
              <w:tabs>
                <w:tab w:val="clear" w:pos="765"/>
              </w:tabs>
              <w:spacing w:line="240" w:lineRule="auto"/>
              <w:ind w:left="-79" w:right="-79"/>
              <w:jc w:val="center"/>
              <w:rPr>
                <w:rFonts w:ascii="Calibri" w:hAnsi="Calibri" w:cs="Calibri"/>
                <w:szCs w:val="22"/>
                <w:cs/>
                <w:lang w:bidi="th-TH"/>
              </w:rPr>
            </w:pPr>
            <w:r w:rsidRPr="00CC2B9D">
              <w:rPr>
                <w:rFonts w:ascii="Calibri" w:hAnsi="Calibri" w:cs="Calibri"/>
                <w:b/>
                <w:bCs/>
                <w:szCs w:val="22"/>
                <w:lang w:bidi="th-TH"/>
              </w:rPr>
              <w:t>Interest rate</w:t>
            </w:r>
          </w:p>
        </w:tc>
      </w:tr>
      <w:tr w:rsidR="00E67107" w:rsidRPr="00CC2B9D" w14:paraId="629F3246" w14:textId="77777777">
        <w:trPr>
          <w:cantSplit/>
        </w:trPr>
        <w:tc>
          <w:tcPr>
            <w:tcW w:w="3006" w:type="dxa"/>
            <w:vAlign w:val="bottom"/>
          </w:tcPr>
          <w:p w14:paraId="14727786" w14:textId="77777777" w:rsidR="00E67107" w:rsidRPr="00CC2B9D" w:rsidRDefault="00E67107">
            <w:pPr>
              <w:spacing w:line="240" w:lineRule="auto"/>
              <w:ind w:left="180" w:hanging="180"/>
              <w:rPr>
                <w:rFonts w:ascii="Calibri" w:hAnsi="Calibri" w:cs="Calibri"/>
                <w:b/>
                <w:bCs/>
                <w:i/>
                <w:iCs/>
                <w:szCs w:val="22"/>
              </w:rPr>
            </w:pPr>
          </w:p>
        </w:tc>
        <w:tc>
          <w:tcPr>
            <w:tcW w:w="9418" w:type="dxa"/>
            <w:gridSpan w:val="13"/>
            <w:vAlign w:val="bottom"/>
          </w:tcPr>
          <w:p w14:paraId="066005B5" w14:textId="77777777" w:rsidR="00E67107" w:rsidRPr="00CC2B9D" w:rsidRDefault="00E67107">
            <w:pPr>
              <w:pStyle w:val="acctfourfigures"/>
              <w:tabs>
                <w:tab w:val="clear" w:pos="765"/>
              </w:tabs>
              <w:spacing w:line="240" w:lineRule="auto"/>
              <w:ind w:left="-79" w:right="-79"/>
              <w:jc w:val="center"/>
              <w:rPr>
                <w:rFonts w:ascii="Calibri" w:hAnsi="Calibri" w:cs="Calibri"/>
                <w:i/>
                <w:iCs/>
                <w:szCs w:val="22"/>
                <w:cs/>
                <w:lang w:bidi="th-TH"/>
              </w:rPr>
            </w:pPr>
            <w:r w:rsidRPr="00CC2B9D">
              <w:rPr>
                <w:rFonts w:ascii="Calibri" w:hAnsi="Calibri" w:cs="Calibri"/>
                <w:i/>
                <w:iCs/>
                <w:szCs w:val="22"/>
              </w:rPr>
              <w:t>(in thousand Baht)</w:t>
            </w:r>
          </w:p>
        </w:tc>
        <w:tc>
          <w:tcPr>
            <w:tcW w:w="180" w:type="dxa"/>
            <w:vAlign w:val="bottom"/>
          </w:tcPr>
          <w:p w14:paraId="2CC7A2CF" w14:textId="77777777" w:rsidR="00E67107" w:rsidRPr="00CC2B9D" w:rsidRDefault="00E67107">
            <w:pPr>
              <w:pStyle w:val="acctfourfigures"/>
              <w:tabs>
                <w:tab w:val="clear" w:pos="765"/>
              </w:tabs>
              <w:spacing w:line="240" w:lineRule="auto"/>
              <w:ind w:left="-79" w:right="-79"/>
              <w:jc w:val="center"/>
              <w:rPr>
                <w:rFonts w:ascii="Calibri" w:hAnsi="Calibri" w:cs="Calibri"/>
                <w:i/>
                <w:iCs/>
                <w:szCs w:val="22"/>
                <w:cs/>
                <w:lang w:bidi="th-TH"/>
              </w:rPr>
            </w:pPr>
          </w:p>
        </w:tc>
        <w:tc>
          <w:tcPr>
            <w:tcW w:w="2705" w:type="dxa"/>
            <w:gridSpan w:val="3"/>
            <w:vAlign w:val="bottom"/>
          </w:tcPr>
          <w:p w14:paraId="01BD9F91" w14:textId="77777777" w:rsidR="00E67107" w:rsidRPr="00CC2B9D" w:rsidRDefault="00E67107">
            <w:pPr>
              <w:pStyle w:val="acctfourfigures"/>
              <w:tabs>
                <w:tab w:val="clear" w:pos="765"/>
              </w:tabs>
              <w:spacing w:line="240" w:lineRule="auto"/>
              <w:ind w:left="-79" w:right="-79"/>
              <w:jc w:val="center"/>
              <w:rPr>
                <w:rFonts w:ascii="Calibri" w:hAnsi="Calibri" w:cs="Calibri"/>
                <w:i/>
                <w:iCs/>
                <w:szCs w:val="22"/>
                <w:cs/>
                <w:lang w:bidi="th-TH"/>
              </w:rPr>
            </w:pPr>
            <w:r w:rsidRPr="00CC2B9D">
              <w:rPr>
                <w:rFonts w:ascii="Calibri" w:hAnsi="Calibri" w:cs="Calibri"/>
                <w:i/>
                <w:iCs/>
                <w:szCs w:val="22"/>
              </w:rPr>
              <w:t>(% per annum)</w:t>
            </w:r>
          </w:p>
        </w:tc>
      </w:tr>
      <w:tr w:rsidR="00E67107" w:rsidRPr="00CC2B9D" w14:paraId="3F628C3F" w14:textId="77777777">
        <w:trPr>
          <w:cantSplit/>
        </w:trPr>
        <w:tc>
          <w:tcPr>
            <w:tcW w:w="3006" w:type="dxa"/>
            <w:vAlign w:val="bottom"/>
          </w:tcPr>
          <w:p w14:paraId="105894E8" w14:textId="21B3546E" w:rsidR="00E67107" w:rsidRPr="00CC2B9D" w:rsidRDefault="00E67107">
            <w:pPr>
              <w:spacing w:line="240" w:lineRule="auto"/>
              <w:ind w:left="180" w:hanging="180"/>
              <w:rPr>
                <w:rFonts w:ascii="Calibri" w:hAnsi="Calibri" w:cs="Calibri"/>
                <w:b/>
                <w:bCs/>
                <w:i/>
                <w:iCs/>
                <w:szCs w:val="22"/>
              </w:rPr>
            </w:pPr>
            <w:r w:rsidRPr="00CC2B9D">
              <w:rPr>
                <w:rFonts w:ascii="Calibri" w:hAnsi="Calibri" w:cs="Calibri"/>
                <w:b/>
                <w:bCs/>
                <w:i/>
                <w:iCs/>
                <w:szCs w:val="22"/>
              </w:rPr>
              <w:t>2023</w:t>
            </w:r>
          </w:p>
        </w:tc>
        <w:tc>
          <w:tcPr>
            <w:tcW w:w="1309" w:type="dxa"/>
            <w:shd w:val="clear" w:color="auto" w:fill="auto"/>
            <w:vAlign w:val="bottom"/>
          </w:tcPr>
          <w:p w14:paraId="31553ADC" w14:textId="77777777" w:rsidR="00E67107" w:rsidRPr="00CC2B9D" w:rsidRDefault="00E67107">
            <w:pPr>
              <w:pStyle w:val="acctfourfigures"/>
              <w:tabs>
                <w:tab w:val="clear" w:pos="765"/>
                <w:tab w:val="decimal" w:pos="731"/>
              </w:tabs>
              <w:spacing w:line="240" w:lineRule="auto"/>
              <w:ind w:left="-79" w:right="-79"/>
              <w:rPr>
                <w:rFonts w:ascii="Calibri" w:hAnsi="Calibri" w:cs="Calibri"/>
                <w:szCs w:val="22"/>
              </w:rPr>
            </w:pPr>
          </w:p>
        </w:tc>
        <w:tc>
          <w:tcPr>
            <w:tcW w:w="184" w:type="dxa"/>
            <w:vAlign w:val="bottom"/>
          </w:tcPr>
          <w:p w14:paraId="2DBFD4B4" w14:textId="77777777" w:rsidR="00E67107" w:rsidRPr="00CC2B9D" w:rsidRDefault="00E67107">
            <w:pPr>
              <w:pStyle w:val="acctfourfigures"/>
              <w:tabs>
                <w:tab w:val="clear" w:pos="765"/>
              </w:tabs>
              <w:spacing w:line="240" w:lineRule="auto"/>
              <w:ind w:right="101"/>
              <w:jc w:val="right"/>
              <w:rPr>
                <w:rFonts w:ascii="Calibri" w:hAnsi="Calibri" w:cs="Calibri"/>
                <w:szCs w:val="22"/>
                <w:lang w:val="en-US"/>
              </w:rPr>
            </w:pPr>
          </w:p>
        </w:tc>
        <w:tc>
          <w:tcPr>
            <w:tcW w:w="1110" w:type="dxa"/>
            <w:shd w:val="clear" w:color="auto" w:fill="auto"/>
            <w:vAlign w:val="bottom"/>
          </w:tcPr>
          <w:p w14:paraId="334FBB82" w14:textId="77777777" w:rsidR="00E67107" w:rsidRPr="00CC2B9D" w:rsidRDefault="00E67107">
            <w:pPr>
              <w:pStyle w:val="acctfourfigures"/>
              <w:tabs>
                <w:tab w:val="clear" w:pos="765"/>
              </w:tabs>
              <w:spacing w:line="240" w:lineRule="auto"/>
              <w:ind w:right="101"/>
              <w:jc w:val="right"/>
              <w:rPr>
                <w:rFonts w:ascii="Calibri" w:hAnsi="Calibri" w:cs="Calibri"/>
                <w:szCs w:val="22"/>
                <w:lang w:val="en-US"/>
              </w:rPr>
            </w:pPr>
          </w:p>
        </w:tc>
        <w:tc>
          <w:tcPr>
            <w:tcW w:w="180" w:type="dxa"/>
            <w:shd w:val="clear" w:color="auto" w:fill="auto"/>
            <w:vAlign w:val="bottom"/>
          </w:tcPr>
          <w:p w14:paraId="14D933F5" w14:textId="77777777" w:rsidR="00E67107" w:rsidRPr="00CC2B9D" w:rsidRDefault="00E67107">
            <w:pPr>
              <w:pStyle w:val="acctfourfigures"/>
              <w:spacing w:line="240" w:lineRule="auto"/>
              <w:rPr>
                <w:rFonts w:ascii="Calibri" w:hAnsi="Calibri" w:cs="Calibri"/>
                <w:szCs w:val="22"/>
              </w:rPr>
            </w:pPr>
          </w:p>
        </w:tc>
        <w:tc>
          <w:tcPr>
            <w:tcW w:w="1210" w:type="dxa"/>
            <w:shd w:val="clear" w:color="auto" w:fill="auto"/>
            <w:vAlign w:val="bottom"/>
          </w:tcPr>
          <w:p w14:paraId="6BAB0DA6" w14:textId="77777777" w:rsidR="00E67107" w:rsidRPr="00CC2B9D" w:rsidRDefault="00E67107">
            <w:pPr>
              <w:pStyle w:val="acctfourfigures"/>
              <w:tabs>
                <w:tab w:val="clear" w:pos="765"/>
                <w:tab w:val="decimal" w:pos="821"/>
              </w:tabs>
              <w:spacing w:line="240" w:lineRule="auto"/>
              <w:ind w:right="11"/>
              <w:rPr>
                <w:rFonts w:ascii="Calibri" w:hAnsi="Calibri" w:cs="Calibri"/>
                <w:szCs w:val="22"/>
              </w:rPr>
            </w:pPr>
          </w:p>
        </w:tc>
        <w:tc>
          <w:tcPr>
            <w:tcW w:w="180" w:type="dxa"/>
            <w:shd w:val="clear" w:color="auto" w:fill="auto"/>
            <w:vAlign w:val="bottom"/>
          </w:tcPr>
          <w:p w14:paraId="1C379CBB" w14:textId="77777777" w:rsidR="00E67107" w:rsidRPr="00CC2B9D" w:rsidRDefault="00E67107">
            <w:pPr>
              <w:pStyle w:val="acctfourfigures"/>
              <w:spacing w:line="240" w:lineRule="auto"/>
              <w:rPr>
                <w:rFonts w:ascii="Calibri" w:hAnsi="Calibri" w:cs="Calibri"/>
                <w:szCs w:val="22"/>
              </w:rPr>
            </w:pPr>
          </w:p>
        </w:tc>
        <w:tc>
          <w:tcPr>
            <w:tcW w:w="1136" w:type="dxa"/>
            <w:shd w:val="clear" w:color="auto" w:fill="auto"/>
            <w:vAlign w:val="bottom"/>
          </w:tcPr>
          <w:p w14:paraId="1C847C7D" w14:textId="77777777" w:rsidR="00E67107" w:rsidRPr="00CC2B9D" w:rsidRDefault="00E67107">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21A896FC" w14:textId="77777777" w:rsidR="00E67107" w:rsidRPr="00CC2B9D" w:rsidRDefault="00E67107">
            <w:pPr>
              <w:pStyle w:val="acctfourfigures"/>
              <w:spacing w:line="240" w:lineRule="auto"/>
              <w:rPr>
                <w:rFonts w:ascii="Calibri" w:hAnsi="Calibri" w:cs="Calibri"/>
                <w:szCs w:val="22"/>
              </w:rPr>
            </w:pPr>
          </w:p>
        </w:tc>
        <w:tc>
          <w:tcPr>
            <w:tcW w:w="1178" w:type="dxa"/>
            <w:shd w:val="clear" w:color="auto" w:fill="auto"/>
            <w:vAlign w:val="bottom"/>
          </w:tcPr>
          <w:p w14:paraId="5BB517A3" w14:textId="77777777" w:rsidR="00E67107" w:rsidRPr="00CC2B9D" w:rsidRDefault="00E67107">
            <w:pPr>
              <w:pStyle w:val="acctfourfigures"/>
              <w:tabs>
                <w:tab w:val="clear" w:pos="765"/>
              </w:tabs>
              <w:spacing w:line="240" w:lineRule="auto"/>
              <w:ind w:right="124"/>
              <w:jc w:val="right"/>
              <w:rPr>
                <w:rFonts w:ascii="Calibri" w:hAnsi="Calibri" w:cs="Calibri"/>
                <w:szCs w:val="22"/>
              </w:rPr>
            </w:pPr>
          </w:p>
        </w:tc>
        <w:tc>
          <w:tcPr>
            <w:tcW w:w="180" w:type="dxa"/>
            <w:vAlign w:val="bottom"/>
          </w:tcPr>
          <w:p w14:paraId="4D58BD1A" w14:textId="77777777" w:rsidR="00E67107" w:rsidRPr="00CC2B9D" w:rsidRDefault="00E67107">
            <w:pPr>
              <w:pStyle w:val="acctfourfigures"/>
              <w:tabs>
                <w:tab w:val="clear" w:pos="765"/>
              </w:tabs>
              <w:spacing w:line="240" w:lineRule="auto"/>
              <w:ind w:right="124"/>
              <w:jc w:val="right"/>
              <w:rPr>
                <w:rFonts w:ascii="Calibri" w:hAnsi="Calibri" w:cs="Calibri"/>
                <w:szCs w:val="22"/>
              </w:rPr>
            </w:pPr>
          </w:p>
        </w:tc>
        <w:tc>
          <w:tcPr>
            <w:tcW w:w="1185" w:type="dxa"/>
            <w:vAlign w:val="bottom"/>
          </w:tcPr>
          <w:p w14:paraId="605B7612" w14:textId="77777777" w:rsidR="00E67107" w:rsidRPr="00CC2B9D" w:rsidRDefault="00E67107">
            <w:pPr>
              <w:pStyle w:val="acctfourfigures"/>
              <w:tabs>
                <w:tab w:val="clear" w:pos="765"/>
              </w:tabs>
              <w:spacing w:line="240" w:lineRule="auto"/>
              <w:ind w:right="124"/>
              <w:jc w:val="right"/>
              <w:rPr>
                <w:rFonts w:ascii="Calibri" w:hAnsi="Calibri" w:cs="Calibri"/>
                <w:szCs w:val="22"/>
              </w:rPr>
            </w:pPr>
          </w:p>
        </w:tc>
        <w:tc>
          <w:tcPr>
            <w:tcW w:w="178" w:type="dxa"/>
            <w:vAlign w:val="bottom"/>
          </w:tcPr>
          <w:p w14:paraId="2FCD7266" w14:textId="77777777" w:rsidR="00E67107" w:rsidRPr="00CC2B9D" w:rsidRDefault="00E67107">
            <w:pPr>
              <w:pStyle w:val="acctfourfigures"/>
              <w:tabs>
                <w:tab w:val="clear" w:pos="765"/>
              </w:tabs>
              <w:spacing w:line="240" w:lineRule="auto"/>
              <w:ind w:right="124"/>
              <w:jc w:val="right"/>
              <w:rPr>
                <w:rFonts w:ascii="Calibri" w:hAnsi="Calibri" w:cs="Calibri"/>
                <w:szCs w:val="22"/>
              </w:rPr>
            </w:pPr>
          </w:p>
        </w:tc>
        <w:tc>
          <w:tcPr>
            <w:tcW w:w="1208" w:type="dxa"/>
            <w:vAlign w:val="bottom"/>
          </w:tcPr>
          <w:p w14:paraId="77AA6F12" w14:textId="77777777" w:rsidR="00E67107" w:rsidRPr="00CC2B9D" w:rsidRDefault="00E67107">
            <w:pPr>
              <w:pStyle w:val="acctfourfigures"/>
              <w:tabs>
                <w:tab w:val="clear" w:pos="765"/>
              </w:tabs>
              <w:spacing w:line="240" w:lineRule="auto"/>
              <w:ind w:right="124"/>
              <w:jc w:val="right"/>
              <w:rPr>
                <w:rFonts w:ascii="Calibri" w:hAnsi="Calibri" w:cs="Calibri"/>
                <w:szCs w:val="22"/>
              </w:rPr>
            </w:pPr>
          </w:p>
        </w:tc>
        <w:tc>
          <w:tcPr>
            <w:tcW w:w="180" w:type="dxa"/>
            <w:vAlign w:val="bottom"/>
          </w:tcPr>
          <w:p w14:paraId="6073F255" w14:textId="77777777" w:rsidR="00E67107" w:rsidRPr="00CC2B9D" w:rsidRDefault="00E67107">
            <w:pPr>
              <w:pStyle w:val="acctfourfigures"/>
              <w:tabs>
                <w:tab w:val="clear" w:pos="765"/>
              </w:tabs>
              <w:spacing w:line="240" w:lineRule="auto"/>
              <w:ind w:right="124"/>
              <w:jc w:val="right"/>
              <w:rPr>
                <w:rFonts w:ascii="Calibri" w:hAnsi="Calibri" w:cs="Calibri"/>
                <w:szCs w:val="22"/>
              </w:rPr>
            </w:pPr>
          </w:p>
        </w:tc>
        <w:tc>
          <w:tcPr>
            <w:tcW w:w="1274" w:type="dxa"/>
            <w:vAlign w:val="bottom"/>
          </w:tcPr>
          <w:p w14:paraId="5B249D30" w14:textId="77777777" w:rsidR="00E67107" w:rsidRPr="00CC2B9D" w:rsidRDefault="00E67107">
            <w:pPr>
              <w:pStyle w:val="acctfourfigures"/>
              <w:tabs>
                <w:tab w:val="clear" w:pos="765"/>
              </w:tabs>
              <w:spacing w:line="240" w:lineRule="auto"/>
              <w:ind w:right="124"/>
              <w:jc w:val="right"/>
              <w:rPr>
                <w:rFonts w:ascii="Calibri" w:hAnsi="Calibri" w:cs="Calibri"/>
                <w:szCs w:val="22"/>
              </w:rPr>
            </w:pPr>
          </w:p>
        </w:tc>
        <w:tc>
          <w:tcPr>
            <w:tcW w:w="195" w:type="dxa"/>
            <w:vAlign w:val="bottom"/>
          </w:tcPr>
          <w:p w14:paraId="26AF3360" w14:textId="77777777" w:rsidR="00E67107" w:rsidRPr="00CC2B9D" w:rsidRDefault="00E67107">
            <w:pPr>
              <w:pStyle w:val="acctfourfigures"/>
              <w:tabs>
                <w:tab w:val="clear" w:pos="765"/>
              </w:tabs>
              <w:spacing w:line="240" w:lineRule="auto"/>
              <w:ind w:right="124"/>
              <w:jc w:val="right"/>
              <w:rPr>
                <w:rFonts w:ascii="Calibri" w:hAnsi="Calibri" w:cs="Calibri"/>
                <w:szCs w:val="22"/>
              </w:rPr>
            </w:pPr>
          </w:p>
        </w:tc>
        <w:tc>
          <w:tcPr>
            <w:tcW w:w="1236" w:type="dxa"/>
            <w:vAlign w:val="bottom"/>
          </w:tcPr>
          <w:p w14:paraId="2A52A3CC" w14:textId="77777777" w:rsidR="00E67107" w:rsidRPr="00CC2B9D" w:rsidRDefault="00E67107">
            <w:pPr>
              <w:pStyle w:val="acctfourfigures"/>
              <w:tabs>
                <w:tab w:val="clear" w:pos="765"/>
              </w:tabs>
              <w:spacing w:line="240" w:lineRule="auto"/>
              <w:ind w:right="124"/>
              <w:jc w:val="right"/>
              <w:rPr>
                <w:rFonts w:ascii="Calibri" w:hAnsi="Calibri" w:cs="Calibri"/>
                <w:szCs w:val="22"/>
              </w:rPr>
            </w:pPr>
          </w:p>
        </w:tc>
      </w:tr>
      <w:tr w:rsidR="00E67107" w:rsidRPr="00CC2B9D" w14:paraId="71110AAD" w14:textId="77777777">
        <w:trPr>
          <w:cantSplit/>
        </w:trPr>
        <w:tc>
          <w:tcPr>
            <w:tcW w:w="3006" w:type="dxa"/>
            <w:vAlign w:val="bottom"/>
          </w:tcPr>
          <w:p w14:paraId="42AB1D23" w14:textId="77777777" w:rsidR="00E67107" w:rsidRPr="00CC2B9D" w:rsidRDefault="00E67107">
            <w:pPr>
              <w:spacing w:line="240" w:lineRule="auto"/>
              <w:ind w:left="180" w:hanging="180"/>
              <w:rPr>
                <w:rFonts w:ascii="Calibri" w:hAnsi="Calibri" w:cs="Calibri"/>
                <w:b/>
                <w:bCs/>
                <w:szCs w:val="22"/>
                <w:cs/>
              </w:rPr>
            </w:pPr>
            <w:r w:rsidRPr="00CC2B9D">
              <w:rPr>
                <w:rFonts w:ascii="Calibri" w:hAnsi="Calibri" w:cs="Calibri"/>
                <w:b/>
                <w:bCs/>
                <w:szCs w:val="22"/>
                <w:lang w:bidi="th-TH"/>
              </w:rPr>
              <w:t>Financial assets</w:t>
            </w:r>
          </w:p>
        </w:tc>
        <w:tc>
          <w:tcPr>
            <w:tcW w:w="1309" w:type="dxa"/>
            <w:shd w:val="clear" w:color="auto" w:fill="auto"/>
            <w:vAlign w:val="bottom"/>
          </w:tcPr>
          <w:p w14:paraId="39898FCC" w14:textId="77777777" w:rsidR="00E67107" w:rsidRPr="00CC2B9D" w:rsidRDefault="00E67107">
            <w:pPr>
              <w:pStyle w:val="BodyText"/>
              <w:spacing w:after="0"/>
              <w:ind w:left="-110" w:right="-131" w:firstLine="2"/>
              <w:jc w:val="center"/>
              <w:rPr>
                <w:rFonts w:ascii="Calibri" w:hAnsi="Calibri" w:cs="Calibri"/>
                <w:szCs w:val="22"/>
              </w:rPr>
            </w:pPr>
          </w:p>
        </w:tc>
        <w:tc>
          <w:tcPr>
            <w:tcW w:w="184" w:type="dxa"/>
            <w:vAlign w:val="bottom"/>
          </w:tcPr>
          <w:p w14:paraId="6D5E54E8" w14:textId="77777777" w:rsidR="00E67107" w:rsidRPr="00CC2B9D" w:rsidRDefault="00E67107">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56EC3347" w14:textId="77777777" w:rsidR="00E67107" w:rsidRPr="00CC2B9D" w:rsidRDefault="00E67107">
            <w:pPr>
              <w:pStyle w:val="acctfourfigures"/>
              <w:tabs>
                <w:tab w:val="clear" w:pos="765"/>
                <w:tab w:val="decimal" w:pos="903"/>
              </w:tabs>
              <w:spacing w:line="240" w:lineRule="auto"/>
              <w:ind w:right="11"/>
              <w:rPr>
                <w:rFonts w:ascii="Calibri" w:hAnsi="Calibri" w:cs="Calibri"/>
                <w:szCs w:val="22"/>
                <w:lang w:val="en-US" w:bidi="th-TH"/>
              </w:rPr>
            </w:pPr>
          </w:p>
        </w:tc>
        <w:tc>
          <w:tcPr>
            <w:tcW w:w="180" w:type="dxa"/>
            <w:shd w:val="clear" w:color="auto" w:fill="auto"/>
            <w:vAlign w:val="bottom"/>
          </w:tcPr>
          <w:p w14:paraId="3E781351" w14:textId="77777777" w:rsidR="00E67107" w:rsidRPr="00CC2B9D" w:rsidRDefault="00E67107">
            <w:pPr>
              <w:pStyle w:val="acctfourfigures"/>
              <w:spacing w:line="240" w:lineRule="auto"/>
              <w:rPr>
                <w:rFonts w:ascii="Calibri" w:hAnsi="Calibri" w:cs="Calibri"/>
                <w:szCs w:val="22"/>
              </w:rPr>
            </w:pPr>
          </w:p>
        </w:tc>
        <w:tc>
          <w:tcPr>
            <w:tcW w:w="1210" w:type="dxa"/>
            <w:shd w:val="clear" w:color="auto" w:fill="auto"/>
            <w:vAlign w:val="bottom"/>
          </w:tcPr>
          <w:p w14:paraId="1F89F32E" w14:textId="77777777" w:rsidR="00E67107" w:rsidRPr="00CC2B9D" w:rsidRDefault="00E67107">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0A42DCA5" w14:textId="77777777" w:rsidR="00E67107" w:rsidRPr="00CC2B9D" w:rsidRDefault="00E67107">
            <w:pPr>
              <w:pStyle w:val="acctfourfigures"/>
              <w:spacing w:line="240" w:lineRule="auto"/>
              <w:rPr>
                <w:rFonts w:ascii="Calibri" w:hAnsi="Calibri" w:cs="Calibri"/>
                <w:szCs w:val="22"/>
              </w:rPr>
            </w:pPr>
          </w:p>
        </w:tc>
        <w:tc>
          <w:tcPr>
            <w:tcW w:w="1136" w:type="dxa"/>
            <w:shd w:val="clear" w:color="auto" w:fill="auto"/>
            <w:vAlign w:val="bottom"/>
          </w:tcPr>
          <w:p w14:paraId="42174A82" w14:textId="77777777" w:rsidR="00E67107" w:rsidRPr="00CC2B9D" w:rsidRDefault="00E67107">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12922948" w14:textId="77777777" w:rsidR="00E67107" w:rsidRPr="00CC2B9D" w:rsidRDefault="00E67107">
            <w:pPr>
              <w:pStyle w:val="acctfourfigures"/>
              <w:spacing w:line="240" w:lineRule="auto"/>
              <w:rPr>
                <w:rFonts w:ascii="Calibri" w:hAnsi="Calibri" w:cs="Calibri"/>
                <w:szCs w:val="22"/>
              </w:rPr>
            </w:pPr>
          </w:p>
        </w:tc>
        <w:tc>
          <w:tcPr>
            <w:tcW w:w="1178" w:type="dxa"/>
            <w:shd w:val="clear" w:color="auto" w:fill="auto"/>
            <w:vAlign w:val="bottom"/>
          </w:tcPr>
          <w:p w14:paraId="0C4670A6" w14:textId="77777777" w:rsidR="00E67107" w:rsidRPr="00CC2B9D" w:rsidRDefault="00E67107">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055C3A58" w14:textId="77777777" w:rsidR="00E67107" w:rsidRPr="00CC2B9D" w:rsidRDefault="00E67107">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3E36F1A0" w14:textId="77777777" w:rsidR="00E67107" w:rsidRPr="00CC2B9D" w:rsidRDefault="00E67107">
            <w:pPr>
              <w:pStyle w:val="acctfourfigures"/>
              <w:tabs>
                <w:tab w:val="clear" w:pos="765"/>
              </w:tabs>
              <w:spacing w:line="240" w:lineRule="auto"/>
              <w:ind w:right="11"/>
              <w:jc w:val="right"/>
              <w:rPr>
                <w:rFonts w:ascii="Calibri" w:hAnsi="Calibri" w:cs="Calibri"/>
                <w:szCs w:val="22"/>
                <w:lang w:val="en-US" w:bidi="th-TH"/>
              </w:rPr>
            </w:pPr>
          </w:p>
        </w:tc>
        <w:tc>
          <w:tcPr>
            <w:tcW w:w="178" w:type="dxa"/>
            <w:vAlign w:val="bottom"/>
          </w:tcPr>
          <w:p w14:paraId="5CE04EAE" w14:textId="77777777" w:rsidR="00E67107" w:rsidRPr="00CC2B9D" w:rsidRDefault="00E67107">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243754F6" w14:textId="77777777" w:rsidR="00E67107" w:rsidRPr="00CC2B9D" w:rsidRDefault="00E67107">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79C31C7B" w14:textId="77777777" w:rsidR="00E67107" w:rsidRPr="00CC2B9D" w:rsidRDefault="00E67107">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4D28A6F3" w14:textId="77777777" w:rsidR="00E67107" w:rsidRPr="00CC2B9D" w:rsidRDefault="00E67107">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2B999351" w14:textId="77777777" w:rsidR="00E67107" w:rsidRPr="00CC2B9D" w:rsidRDefault="00E67107">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3DB55880" w14:textId="77777777" w:rsidR="00E67107" w:rsidRPr="00CC2B9D" w:rsidRDefault="00E67107">
            <w:pPr>
              <w:pStyle w:val="acctfourfigures"/>
              <w:tabs>
                <w:tab w:val="clear" w:pos="765"/>
              </w:tabs>
              <w:spacing w:line="240" w:lineRule="auto"/>
              <w:ind w:right="11"/>
              <w:jc w:val="right"/>
              <w:rPr>
                <w:rFonts w:ascii="Calibri" w:hAnsi="Calibri" w:cs="Calibri"/>
                <w:szCs w:val="22"/>
                <w:lang w:val="en-US" w:bidi="th-TH"/>
              </w:rPr>
            </w:pPr>
          </w:p>
        </w:tc>
      </w:tr>
      <w:tr w:rsidR="005F620A" w:rsidRPr="00CC2B9D" w14:paraId="603B0864" w14:textId="77777777">
        <w:trPr>
          <w:cantSplit/>
        </w:trPr>
        <w:tc>
          <w:tcPr>
            <w:tcW w:w="3006" w:type="dxa"/>
            <w:vAlign w:val="bottom"/>
          </w:tcPr>
          <w:p w14:paraId="35D3896E" w14:textId="77777777" w:rsidR="005F620A" w:rsidRPr="00CC2B9D" w:rsidRDefault="005F620A" w:rsidP="005F620A">
            <w:pPr>
              <w:spacing w:line="240" w:lineRule="auto"/>
              <w:ind w:left="180" w:firstLine="1"/>
              <w:rPr>
                <w:rFonts w:ascii="Calibri" w:hAnsi="Calibri" w:cs="Calibri"/>
                <w:szCs w:val="22"/>
                <w:cs/>
              </w:rPr>
            </w:pPr>
            <w:r w:rsidRPr="00CC2B9D">
              <w:rPr>
                <w:rFonts w:ascii="Calibri" w:hAnsi="Calibri" w:cs="Calibri"/>
                <w:szCs w:val="22"/>
              </w:rPr>
              <w:t>Cash equivalents</w:t>
            </w:r>
          </w:p>
        </w:tc>
        <w:tc>
          <w:tcPr>
            <w:tcW w:w="1309" w:type="dxa"/>
            <w:shd w:val="clear" w:color="auto" w:fill="auto"/>
            <w:vAlign w:val="bottom"/>
          </w:tcPr>
          <w:p w14:paraId="0F4C2119" w14:textId="4D74F633" w:rsidR="005F620A" w:rsidRPr="00CC2B9D" w:rsidRDefault="005F620A" w:rsidP="005F620A">
            <w:pPr>
              <w:pStyle w:val="acctfourfigures"/>
              <w:tabs>
                <w:tab w:val="clear" w:pos="765"/>
                <w:tab w:val="decimal" w:pos="808"/>
              </w:tabs>
              <w:spacing w:line="240" w:lineRule="atLeast"/>
              <w:ind w:left="-79" w:right="-108"/>
              <w:rPr>
                <w:rFonts w:ascii="Calibri" w:hAnsi="Calibri" w:cs="Calibri"/>
                <w:szCs w:val="22"/>
              </w:rPr>
            </w:pPr>
            <w:r w:rsidRPr="00CC2B9D">
              <w:rPr>
                <w:rFonts w:ascii="Calibri" w:hAnsi="Calibri" w:cs="Calibri"/>
                <w:szCs w:val="22"/>
              </w:rPr>
              <w:t>-</w:t>
            </w:r>
          </w:p>
        </w:tc>
        <w:tc>
          <w:tcPr>
            <w:tcW w:w="184" w:type="dxa"/>
            <w:vAlign w:val="bottom"/>
          </w:tcPr>
          <w:p w14:paraId="769E7147" w14:textId="77777777" w:rsidR="005F620A" w:rsidRPr="00CC2B9D" w:rsidRDefault="005F620A" w:rsidP="005F620A">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376CAFA6" w14:textId="30F0311B" w:rsidR="005F620A" w:rsidRPr="00CC2B9D" w:rsidRDefault="005F620A" w:rsidP="005F620A">
            <w:pPr>
              <w:pStyle w:val="acctfourfigures"/>
              <w:tabs>
                <w:tab w:val="clear" w:pos="765"/>
                <w:tab w:val="decimal" w:pos="950"/>
              </w:tabs>
              <w:spacing w:line="240" w:lineRule="atLeast"/>
              <w:ind w:left="-79" w:right="-108"/>
              <w:rPr>
                <w:rFonts w:ascii="Calibri" w:hAnsi="Calibri" w:cs="Calibri"/>
                <w:szCs w:val="22"/>
              </w:rPr>
            </w:pPr>
            <w:r w:rsidRPr="00CC2B9D">
              <w:rPr>
                <w:rFonts w:ascii="Calibri" w:hAnsi="Calibri" w:cs="Calibri"/>
                <w:szCs w:val="22"/>
              </w:rPr>
              <w:t>232,125</w:t>
            </w:r>
          </w:p>
        </w:tc>
        <w:tc>
          <w:tcPr>
            <w:tcW w:w="180" w:type="dxa"/>
            <w:shd w:val="clear" w:color="auto" w:fill="auto"/>
            <w:vAlign w:val="bottom"/>
          </w:tcPr>
          <w:p w14:paraId="5F9B3AB6" w14:textId="77777777" w:rsidR="005F620A" w:rsidRPr="00CC2B9D" w:rsidRDefault="005F620A" w:rsidP="005F620A">
            <w:pPr>
              <w:pStyle w:val="acctfourfigures"/>
              <w:spacing w:line="240" w:lineRule="auto"/>
              <w:rPr>
                <w:rFonts w:ascii="Calibri" w:hAnsi="Calibri" w:cs="Calibri"/>
                <w:szCs w:val="22"/>
              </w:rPr>
            </w:pPr>
          </w:p>
        </w:tc>
        <w:tc>
          <w:tcPr>
            <w:tcW w:w="1210" w:type="dxa"/>
            <w:shd w:val="clear" w:color="auto" w:fill="auto"/>
            <w:vAlign w:val="bottom"/>
          </w:tcPr>
          <w:p w14:paraId="612835ED" w14:textId="40808DB2" w:rsidR="005F620A" w:rsidRPr="00CC2B9D" w:rsidRDefault="005F620A" w:rsidP="005F620A">
            <w:pPr>
              <w:pStyle w:val="acctfourfigures"/>
              <w:tabs>
                <w:tab w:val="clear" w:pos="765"/>
                <w:tab w:val="decimal" w:pos="950"/>
              </w:tabs>
              <w:spacing w:line="240" w:lineRule="atLeast"/>
              <w:ind w:left="-79" w:right="-108"/>
              <w:rPr>
                <w:rFonts w:ascii="Calibri" w:hAnsi="Calibri" w:cs="Calibri"/>
                <w:szCs w:val="22"/>
              </w:rPr>
            </w:pPr>
            <w:r w:rsidRPr="00CC2B9D">
              <w:rPr>
                <w:rFonts w:ascii="Calibri" w:hAnsi="Calibri" w:cs="Calibri"/>
                <w:szCs w:val="22"/>
              </w:rPr>
              <w:t>706</w:t>
            </w:r>
          </w:p>
        </w:tc>
        <w:tc>
          <w:tcPr>
            <w:tcW w:w="180" w:type="dxa"/>
            <w:shd w:val="clear" w:color="auto" w:fill="auto"/>
            <w:vAlign w:val="bottom"/>
          </w:tcPr>
          <w:p w14:paraId="5EA9AED2" w14:textId="77777777" w:rsidR="005F620A" w:rsidRPr="00CC2B9D" w:rsidRDefault="005F620A" w:rsidP="005F620A">
            <w:pPr>
              <w:pStyle w:val="acctfourfigures"/>
              <w:spacing w:line="240" w:lineRule="auto"/>
              <w:rPr>
                <w:rFonts w:ascii="Calibri" w:hAnsi="Calibri" w:cs="Calibri"/>
                <w:szCs w:val="22"/>
              </w:rPr>
            </w:pPr>
          </w:p>
        </w:tc>
        <w:tc>
          <w:tcPr>
            <w:tcW w:w="1136" w:type="dxa"/>
            <w:shd w:val="clear" w:color="auto" w:fill="auto"/>
            <w:vAlign w:val="bottom"/>
          </w:tcPr>
          <w:p w14:paraId="2EA49372" w14:textId="14B57D11" w:rsidR="005F620A" w:rsidRPr="00CC2B9D" w:rsidRDefault="005F620A" w:rsidP="005F620A">
            <w:pPr>
              <w:pStyle w:val="acctfourfigures"/>
              <w:tabs>
                <w:tab w:val="clear" w:pos="765"/>
                <w:tab w:val="decimal" w:pos="679"/>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7AB93821" w14:textId="77777777" w:rsidR="005F620A" w:rsidRPr="00CC2B9D" w:rsidRDefault="005F620A" w:rsidP="005F620A">
            <w:pPr>
              <w:pStyle w:val="acctfourfigures"/>
              <w:spacing w:line="240" w:lineRule="auto"/>
              <w:rPr>
                <w:rFonts w:ascii="Calibri" w:hAnsi="Calibri" w:cs="Calibri"/>
                <w:szCs w:val="22"/>
              </w:rPr>
            </w:pPr>
          </w:p>
        </w:tc>
        <w:tc>
          <w:tcPr>
            <w:tcW w:w="1178" w:type="dxa"/>
            <w:shd w:val="clear" w:color="auto" w:fill="auto"/>
            <w:vAlign w:val="bottom"/>
          </w:tcPr>
          <w:p w14:paraId="2EAB4147" w14:textId="37057281" w:rsidR="005F620A" w:rsidRPr="00CC2B9D" w:rsidRDefault="005F620A" w:rsidP="005F620A">
            <w:pPr>
              <w:pStyle w:val="acctfourfigures"/>
              <w:tabs>
                <w:tab w:val="clear" w:pos="765"/>
                <w:tab w:val="decimal" w:pos="736"/>
              </w:tabs>
              <w:spacing w:line="240" w:lineRule="atLeast"/>
              <w:ind w:left="-79" w:right="-108"/>
              <w:rPr>
                <w:rFonts w:ascii="Calibri" w:hAnsi="Calibri" w:cs="Calibri"/>
                <w:szCs w:val="22"/>
              </w:rPr>
            </w:pPr>
            <w:r w:rsidRPr="00CC2B9D">
              <w:rPr>
                <w:rFonts w:ascii="Calibri" w:hAnsi="Calibri" w:cs="Calibri"/>
                <w:szCs w:val="22"/>
              </w:rPr>
              <w:t>-</w:t>
            </w:r>
          </w:p>
        </w:tc>
        <w:tc>
          <w:tcPr>
            <w:tcW w:w="180" w:type="dxa"/>
            <w:vAlign w:val="bottom"/>
          </w:tcPr>
          <w:p w14:paraId="7AF3FADC" w14:textId="77777777" w:rsidR="005F620A" w:rsidRPr="00CC2B9D" w:rsidRDefault="005F620A" w:rsidP="005F620A">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7CEBC15B" w14:textId="00348490" w:rsidR="005F620A" w:rsidRPr="00CC2B9D" w:rsidRDefault="005F620A" w:rsidP="005F620A">
            <w:pPr>
              <w:pStyle w:val="acctfourfigures"/>
              <w:tabs>
                <w:tab w:val="clear" w:pos="765"/>
                <w:tab w:val="decimal" w:pos="928"/>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6,727</w:t>
            </w:r>
          </w:p>
        </w:tc>
        <w:tc>
          <w:tcPr>
            <w:tcW w:w="178" w:type="dxa"/>
            <w:vAlign w:val="bottom"/>
          </w:tcPr>
          <w:p w14:paraId="7B65AE93" w14:textId="77777777" w:rsidR="005F620A" w:rsidRPr="00CC2B9D" w:rsidRDefault="005F620A" w:rsidP="005F620A">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06E73A9D" w14:textId="76C1B299" w:rsidR="005F620A" w:rsidRPr="00CC2B9D" w:rsidRDefault="005F620A" w:rsidP="005F620A">
            <w:pPr>
              <w:pStyle w:val="acctfourfigures"/>
              <w:tabs>
                <w:tab w:val="clear" w:pos="765"/>
                <w:tab w:val="decimal" w:pos="1040"/>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239,558</w:t>
            </w:r>
          </w:p>
        </w:tc>
        <w:tc>
          <w:tcPr>
            <w:tcW w:w="180" w:type="dxa"/>
            <w:vAlign w:val="bottom"/>
          </w:tcPr>
          <w:p w14:paraId="6FC03A3A" w14:textId="77777777" w:rsidR="005F620A" w:rsidRPr="00CC2B9D" w:rsidRDefault="005F620A" w:rsidP="005F620A">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3C86AED1" w14:textId="57A899FE" w:rsidR="005F620A" w:rsidRPr="00CC2B9D" w:rsidRDefault="005F620A" w:rsidP="005F620A">
            <w:pPr>
              <w:pStyle w:val="acctfourfigures"/>
              <w:tabs>
                <w:tab w:val="clear" w:pos="765"/>
                <w:tab w:val="decimal" w:pos="736"/>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w:t>
            </w:r>
          </w:p>
        </w:tc>
        <w:tc>
          <w:tcPr>
            <w:tcW w:w="195" w:type="dxa"/>
            <w:vAlign w:val="bottom"/>
          </w:tcPr>
          <w:p w14:paraId="15ED698F" w14:textId="77777777" w:rsidR="005F620A" w:rsidRPr="00CC2B9D" w:rsidRDefault="005F620A" w:rsidP="005F620A">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4FF7606D" w14:textId="7E900DFB" w:rsidR="005F620A" w:rsidRPr="00CC2B9D" w:rsidRDefault="005F620A" w:rsidP="005F620A">
            <w:pPr>
              <w:pStyle w:val="acctfourfigures"/>
              <w:tabs>
                <w:tab w:val="clear" w:pos="765"/>
                <w:tab w:val="left" w:pos="641"/>
              </w:tabs>
              <w:spacing w:line="240" w:lineRule="auto"/>
              <w:ind w:right="11"/>
              <w:jc w:val="center"/>
              <w:rPr>
                <w:rFonts w:ascii="Calibri" w:hAnsi="Calibri" w:cs="Calibri"/>
                <w:szCs w:val="22"/>
                <w:lang w:val="en-US" w:bidi="th-TH"/>
              </w:rPr>
            </w:pPr>
            <w:r w:rsidRPr="00CC2B9D">
              <w:rPr>
                <w:rFonts w:asciiTheme="minorHAnsi" w:hAnsiTheme="minorHAnsi" w:cstheme="minorHAnsi"/>
                <w:szCs w:val="22"/>
                <w:lang w:val="en-US" w:bidi="th-TH"/>
              </w:rPr>
              <w:t>0.15 - 1.10</w:t>
            </w:r>
          </w:p>
        </w:tc>
      </w:tr>
      <w:tr w:rsidR="005F620A" w:rsidRPr="00CC2B9D" w14:paraId="3194F70F" w14:textId="77777777">
        <w:trPr>
          <w:cantSplit/>
        </w:trPr>
        <w:tc>
          <w:tcPr>
            <w:tcW w:w="3006" w:type="dxa"/>
            <w:shd w:val="clear" w:color="auto" w:fill="auto"/>
            <w:vAlign w:val="bottom"/>
          </w:tcPr>
          <w:p w14:paraId="53BDD984" w14:textId="77777777" w:rsidR="005F620A" w:rsidRPr="00CC2B9D" w:rsidRDefault="005F620A" w:rsidP="005F620A">
            <w:pPr>
              <w:spacing w:line="240" w:lineRule="auto"/>
              <w:ind w:left="406" w:hanging="225"/>
              <w:rPr>
                <w:rFonts w:ascii="Calibri" w:hAnsi="Calibri" w:cs="Calibri"/>
                <w:szCs w:val="22"/>
                <w:cs/>
              </w:rPr>
            </w:pPr>
            <w:r w:rsidRPr="00CC2B9D">
              <w:rPr>
                <w:rFonts w:ascii="Calibri" w:hAnsi="Calibri" w:cs="Calibri"/>
                <w:szCs w:val="22"/>
              </w:rPr>
              <w:t>Pledged Financial Institution Deposits</w:t>
            </w:r>
          </w:p>
        </w:tc>
        <w:tc>
          <w:tcPr>
            <w:tcW w:w="1309" w:type="dxa"/>
            <w:shd w:val="clear" w:color="auto" w:fill="auto"/>
            <w:vAlign w:val="bottom"/>
          </w:tcPr>
          <w:p w14:paraId="354E7A17" w14:textId="69637E06" w:rsidR="005F620A" w:rsidRPr="00CC2B9D" w:rsidRDefault="005F620A" w:rsidP="005F620A">
            <w:pPr>
              <w:pStyle w:val="acctfourfigures"/>
              <w:tabs>
                <w:tab w:val="clear" w:pos="765"/>
                <w:tab w:val="decimal" w:pos="808"/>
              </w:tabs>
              <w:spacing w:line="240" w:lineRule="atLeast"/>
              <w:ind w:left="-79" w:right="-108"/>
              <w:rPr>
                <w:rFonts w:ascii="Calibri" w:hAnsi="Calibri" w:cs="Calibri"/>
                <w:szCs w:val="22"/>
              </w:rPr>
            </w:pPr>
            <w:r w:rsidRPr="00CC2B9D">
              <w:rPr>
                <w:rFonts w:ascii="Calibri" w:hAnsi="Calibri" w:cs="Calibri"/>
                <w:szCs w:val="22"/>
              </w:rPr>
              <w:t>-</w:t>
            </w:r>
          </w:p>
        </w:tc>
        <w:tc>
          <w:tcPr>
            <w:tcW w:w="184" w:type="dxa"/>
            <w:vAlign w:val="bottom"/>
          </w:tcPr>
          <w:p w14:paraId="1EAE95BB" w14:textId="77777777" w:rsidR="005F620A" w:rsidRPr="00CC2B9D" w:rsidRDefault="005F620A" w:rsidP="005F620A">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2AB2E474" w14:textId="30CCA72D" w:rsidR="005F620A" w:rsidRPr="00CC2B9D" w:rsidRDefault="005F620A" w:rsidP="005F620A">
            <w:pPr>
              <w:pStyle w:val="acctfourfigures"/>
              <w:tabs>
                <w:tab w:val="clear" w:pos="765"/>
                <w:tab w:val="decimal" w:pos="704"/>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2BF2EE7D" w14:textId="77777777" w:rsidR="005F620A" w:rsidRPr="00CC2B9D" w:rsidRDefault="005F620A" w:rsidP="005F620A">
            <w:pPr>
              <w:pStyle w:val="acctfourfigures"/>
              <w:spacing w:line="240" w:lineRule="auto"/>
              <w:rPr>
                <w:rFonts w:ascii="Calibri" w:hAnsi="Calibri" w:cs="Calibri"/>
                <w:szCs w:val="22"/>
              </w:rPr>
            </w:pPr>
          </w:p>
        </w:tc>
        <w:tc>
          <w:tcPr>
            <w:tcW w:w="1210" w:type="dxa"/>
            <w:shd w:val="clear" w:color="auto" w:fill="auto"/>
            <w:vAlign w:val="bottom"/>
          </w:tcPr>
          <w:p w14:paraId="21B3FBAB" w14:textId="598BA7D1" w:rsidR="005F620A" w:rsidRPr="00CC2B9D" w:rsidRDefault="005F620A" w:rsidP="005F620A">
            <w:pPr>
              <w:pStyle w:val="acctfourfigures"/>
              <w:tabs>
                <w:tab w:val="clear" w:pos="765"/>
                <w:tab w:val="decimal" w:pos="950"/>
              </w:tabs>
              <w:spacing w:line="240" w:lineRule="atLeast"/>
              <w:ind w:left="-79" w:right="-108"/>
              <w:rPr>
                <w:rFonts w:ascii="Calibri" w:hAnsi="Calibri" w:cs="Calibri"/>
                <w:szCs w:val="22"/>
              </w:rPr>
            </w:pPr>
            <w:r w:rsidRPr="00CC2B9D">
              <w:rPr>
                <w:rFonts w:ascii="Calibri" w:hAnsi="Calibri" w:cs="Calibri"/>
                <w:szCs w:val="22"/>
              </w:rPr>
              <w:t>316,936</w:t>
            </w:r>
          </w:p>
        </w:tc>
        <w:tc>
          <w:tcPr>
            <w:tcW w:w="180" w:type="dxa"/>
            <w:shd w:val="clear" w:color="auto" w:fill="auto"/>
            <w:vAlign w:val="bottom"/>
          </w:tcPr>
          <w:p w14:paraId="10CA82D3" w14:textId="77777777" w:rsidR="005F620A" w:rsidRPr="00CC2B9D" w:rsidRDefault="005F620A" w:rsidP="005F620A">
            <w:pPr>
              <w:pStyle w:val="acctfourfigures"/>
              <w:spacing w:line="240" w:lineRule="auto"/>
              <w:rPr>
                <w:rFonts w:ascii="Calibri" w:hAnsi="Calibri" w:cs="Calibri"/>
                <w:szCs w:val="22"/>
              </w:rPr>
            </w:pPr>
          </w:p>
        </w:tc>
        <w:tc>
          <w:tcPr>
            <w:tcW w:w="1136" w:type="dxa"/>
            <w:shd w:val="clear" w:color="auto" w:fill="auto"/>
            <w:vAlign w:val="bottom"/>
          </w:tcPr>
          <w:p w14:paraId="440998DE" w14:textId="0CB0D60C" w:rsidR="005F620A" w:rsidRPr="00CC2B9D" w:rsidRDefault="005F620A" w:rsidP="005F620A">
            <w:pPr>
              <w:pStyle w:val="acctfourfigures"/>
              <w:tabs>
                <w:tab w:val="clear" w:pos="765"/>
                <w:tab w:val="decimal" w:pos="679"/>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3F3A49AD" w14:textId="77777777" w:rsidR="005F620A" w:rsidRPr="00CC2B9D" w:rsidRDefault="005F620A" w:rsidP="005F620A">
            <w:pPr>
              <w:pStyle w:val="acctfourfigures"/>
              <w:spacing w:line="240" w:lineRule="auto"/>
              <w:rPr>
                <w:rFonts w:ascii="Calibri" w:hAnsi="Calibri" w:cs="Calibri"/>
                <w:szCs w:val="22"/>
              </w:rPr>
            </w:pPr>
          </w:p>
        </w:tc>
        <w:tc>
          <w:tcPr>
            <w:tcW w:w="1178" w:type="dxa"/>
            <w:shd w:val="clear" w:color="auto" w:fill="auto"/>
            <w:vAlign w:val="bottom"/>
          </w:tcPr>
          <w:p w14:paraId="3A294133" w14:textId="4737B45C" w:rsidR="005F620A" w:rsidRPr="00CC2B9D" w:rsidRDefault="005F620A" w:rsidP="005F620A">
            <w:pPr>
              <w:pStyle w:val="acctfourfigures"/>
              <w:tabs>
                <w:tab w:val="clear" w:pos="765"/>
                <w:tab w:val="decimal" w:pos="736"/>
              </w:tabs>
              <w:spacing w:line="240" w:lineRule="atLeast"/>
              <w:ind w:left="-79" w:right="-108"/>
              <w:rPr>
                <w:rFonts w:ascii="Calibri" w:hAnsi="Calibri" w:cs="Calibri"/>
                <w:szCs w:val="22"/>
              </w:rPr>
            </w:pPr>
            <w:r w:rsidRPr="00CC2B9D">
              <w:rPr>
                <w:rFonts w:ascii="Calibri" w:hAnsi="Calibri" w:cs="Calibri"/>
                <w:szCs w:val="22"/>
              </w:rPr>
              <w:t>-</w:t>
            </w:r>
          </w:p>
        </w:tc>
        <w:tc>
          <w:tcPr>
            <w:tcW w:w="180" w:type="dxa"/>
            <w:vAlign w:val="bottom"/>
          </w:tcPr>
          <w:p w14:paraId="5BB702B7" w14:textId="77777777" w:rsidR="005F620A" w:rsidRPr="00CC2B9D" w:rsidRDefault="005F620A" w:rsidP="005F620A">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16F0015F" w14:textId="3EA1E67F" w:rsidR="005F620A" w:rsidRPr="00CC2B9D" w:rsidRDefault="005F620A" w:rsidP="005F620A">
            <w:pPr>
              <w:pStyle w:val="acctfourfigures"/>
              <w:tabs>
                <w:tab w:val="clear" w:pos="765"/>
                <w:tab w:val="decimal" w:pos="736"/>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w:t>
            </w:r>
          </w:p>
        </w:tc>
        <w:tc>
          <w:tcPr>
            <w:tcW w:w="178" w:type="dxa"/>
            <w:vAlign w:val="bottom"/>
          </w:tcPr>
          <w:p w14:paraId="107159A7" w14:textId="77777777" w:rsidR="005F620A" w:rsidRPr="00CC2B9D" w:rsidRDefault="005F620A" w:rsidP="005F620A">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678921B9" w14:textId="7C8EF8B7" w:rsidR="005F620A" w:rsidRPr="00CC2B9D" w:rsidRDefault="005F620A" w:rsidP="005F620A">
            <w:pPr>
              <w:pStyle w:val="acctfourfigures"/>
              <w:tabs>
                <w:tab w:val="clear" w:pos="765"/>
                <w:tab w:val="decimal" w:pos="1040"/>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316,936</w:t>
            </w:r>
          </w:p>
        </w:tc>
        <w:tc>
          <w:tcPr>
            <w:tcW w:w="180" w:type="dxa"/>
            <w:vAlign w:val="bottom"/>
          </w:tcPr>
          <w:p w14:paraId="12DFB00B" w14:textId="77777777" w:rsidR="005F620A" w:rsidRPr="00CC2B9D" w:rsidRDefault="005F620A" w:rsidP="005F620A">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2A7156D0" w14:textId="5BBDEDBB" w:rsidR="005F620A" w:rsidRPr="00CC2B9D" w:rsidRDefault="005F620A" w:rsidP="005F620A">
            <w:pPr>
              <w:pStyle w:val="acctfourfigures"/>
              <w:tabs>
                <w:tab w:val="clear" w:pos="765"/>
                <w:tab w:val="decimal" w:pos="736"/>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w:t>
            </w:r>
          </w:p>
        </w:tc>
        <w:tc>
          <w:tcPr>
            <w:tcW w:w="195" w:type="dxa"/>
            <w:vAlign w:val="bottom"/>
          </w:tcPr>
          <w:p w14:paraId="591C219C" w14:textId="77777777" w:rsidR="005F620A" w:rsidRPr="00CC2B9D" w:rsidRDefault="005F620A" w:rsidP="005F620A">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2742326B" w14:textId="206E907D" w:rsidR="005F620A" w:rsidRPr="00CC2B9D" w:rsidRDefault="005F620A" w:rsidP="005F620A">
            <w:pPr>
              <w:pStyle w:val="acctfourfigures"/>
              <w:tabs>
                <w:tab w:val="clear" w:pos="765"/>
                <w:tab w:val="left" w:pos="641"/>
              </w:tabs>
              <w:spacing w:line="240" w:lineRule="auto"/>
              <w:ind w:right="11"/>
              <w:jc w:val="center"/>
              <w:rPr>
                <w:rFonts w:ascii="Calibri" w:hAnsi="Calibri" w:cs="Calibri"/>
                <w:szCs w:val="22"/>
                <w:lang w:val="en-US" w:bidi="th-TH"/>
              </w:rPr>
            </w:pPr>
            <w:r w:rsidRPr="00CC2B9D">
              <w:rPr>
                <w:rFonts w:asciiTheme="minorHAnsi" w:hAnsiTheme="minorHAnsi" w:cstheme="minorHAnsi"/>
                <w:szCs w:val="22"/>
                <w:lang w:val="en-US" w:bidi="th-TH"/>
              </w:rPr>
              <w:t>0.15 - 1.10</w:t>
            </w:r>
          </w:p>
        </w:tc>
      </w:tr>
      <w:tr w:rsidR="005F620A" w:rsidRPr="00CC2B9D" w14:paraId="31A47919" w14:textId="77777777">
        <w:trPr>
          <w:cantSplit/>
        </w:trPr>
        <w:tc>
          <w:tcPr>
            <w:tcW w:w="3006" w:type="dxa"/>
            <w:shd w:val="clear" w:color="auto" w:fill="auto"/>
            <w:vAlign w:val="bottom"/>
          </w:tcPr>
          <w:p w14:paraId="3AD6B92A" w14:textId="77777777" w:rsidR="005F620A" w:rsidRPr="00CC2B9D" w:rsidRDefault="005F620A" w:rsidP="005F620A">
            <w:pPr>
              <w:spacing w:line="240" w:lineRule="auto"/>
              <w:ind w:left="406" w:hanging="225"/>
              <w:rPr>
                <w:rFonts w:ascii="Calibri" w:hAnsi="Calibri" w:cs="Calibri"/>
                <w:szCs w:val="22"/>
                <w:cs/>
              </w:rPr>
            </w:pPr>
            <w:r w:rsidRPr="00CC2B9D">
              <w:rPr>
                <w:rFonts w:ascii="Calibri" w:hAnsi="Calibri" w:cs="Calibri"/>
                <w:szCs w:val="22"/>
              </w:rPr>
              <w:t xml:space="preserve">Short-term loan to </w:t>
            </w:r>
            <w:r w:rsidRPr="00CC2B9D">
              <w:rPr>
                <w:rFonts w:ascii="Calibri" w:hAnsi="Calibri" w:cs="Calibri"/>
                <w:szCs w:val="22"/>
                <w:cs/>
              </w:rPr>
              <w:br/>
            </w:r>
            <w:r w:rsidRPr="00CC2B9D">
              <w:rPr>
                <w:rFonts w:ascii="Calibri" w:hAnsi="Calibri" w:cs="Calibri"/>
                <w:szCs w:val="22"/>
              </w:rPr>
              <w:t>related parties</w:t>
            </w:r>
          </w:p>
        </w:tc>
        <w:tc>
          <w:tcPr>
            <w:tcW w:w="1309" w:type="dxa"/>
            <w:shd w:val="clear" w:color="auto" w:fill="auto"/>
            <w:vAlign w:val="bottom"/>
          </w:tcPr>
          <w:p w14:paraId="5A8A5B5F" w14:textId="27F5B1AA" w:rsidR="005F620A" w:rsidRPr="00CC2B9D" w:rsidRDefault="005F620A" w:rsidP="005F620A">
            <w:pPr>
              <w:pStyle w:val="acctfourfigures"/>
              <w:tabs>
                <w:tab w:val="clear" w:pos="765"/>
                <w:tab w:val="decimal" w:pos="1123"/>
              </w:tabs>
              <w:spacing w:line="240" w:lineRule="atLeast"/>
              <w:ind w:left="-79" w:right="-108"/>
              <w:rPr>
                <w:rFonts w:ascii="Calibri" w:hAnsi="Calibri" w:cs="Calibri"/>
                <w:szCs w:val="22"/>
              </w:rPr>
            </w:pPr>
            <w:r w:rsidRPr="00CC2B9D">
              <w:rPr>
                <w:rFonts w:asciiTheme="minorHAnsi" w:hAnsiTheme="minorHAnsi" w:cstheme="minorHAnsi"/>
                <w:szCs w:val="22"/>
              </w:rPr>
              <w:t>323,027</w:t>
            </w:r>
          </w:p>
        </w:tc>
        <w:tc>
          <w:tcPr>
            <w:tcW w:w="184" w:type="dxa"/>
            <w:vAlign w:val="bottom"/>
          </w:tcPr>
          <w:p w14:paraId="08E0208F" w14:textId="77777777" w:rsidR="005F620A" w:rsidRPr="00CC2B9D" w:rsidRDefault="005F620A" w:rsidP="005F620A">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194DC7A6" w14:textId="76DDAE74" w:rsidR="005F620A" w:rsidRPr="00CC2B9D" w:rsidRDefault="005F620A" w:rsidP="005F620A">
            <w:pPr>
              <w:pStyle w:val="acctfourfigures"/>
              <w:tabs>
                <w:tab w:val="clear" w:pos="765"/>
                <w:tab w:val="decimal" w:pos="704"/>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57F0D989" w14:textId="77777777" w:rsidR="005F620A" w:rsidRPr="00CC2B9D" w:rsidRDefault="005F620A" w:rsidP="005F620A">
            <w:pPr>
              <w:pStyle w:val="acctfourfigures"/>
              <w:spacing w:line="240" w:lineRule="auto"/>
              <w:rPr>
                <w:rFonts w:ascii="Calibri" w:hAnsi="Calibri" w:cs="Calibri"/>
                <w:szCs w:val="22"/>
              </w:rPr>
            </w:pPr>
          </w:p>
        </w:tc>
        <w:tc>
          <w:tcPr>
            <w:tcW w:w="1210" w:type="dxa"/>
            <w:shd w:val="clear" w:color="auto" w:fill="auto"/>
            <w:vAlign w:val="bottom"/>
          </w:tcPr>
          <w:p w14:paraId="4DD63961" w14:textId="48558C94" w:rsidR="005F620A" w:rsidRPr="00CC2B9D" w:rsidRDefault="005F620A" w:rsidP="005F620A">
            <w:pPr>
              <w:pStyle w:val="acctfourfigures"/>
              <w:tabs>
                <w:tab w:val="clear" w:pos="765"/>
                <w:tab w:val="decimal" w:pos="704"/>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2E642B8F" w14:textId="77777777" w:rsidR="005F620A" w:rsidRPr="00CC2B9D" w:rsidRDefault="005F620A" w:rsidP="005F620A">
            <w:pPr>
              <w:pStyle w:val="acctfourfigures"/>
              <w:spacing w:line="240" w:lineRule="auto"/>
              <w:rPr>
                <w:rFonts w:ascii="Calibri" w:hAnsi="Calibri" w:cs="Calibri"/>
                <w:szCs w:val="22"/>
              </w:rPr>
            </w:pPr>
          </w:p>
        </w:tc>
        <w:tc>
          <w:tcPr>
            <w:tcW w:w="1136" w:type="dxa"/>
            <w:shd w:val="clear" w:color="auto" w:fill="auto"/>
            <w:vAlign w:val="bottom"/>
          </w:tcPr>
          <w:p w14:paraId="53E7E750" w14:textId="123A99CD" w:rsidR="005F620A" w:rsidRPr="00CC2B9D" w:rsidRDefault="005F620A" w:rsidP="005F620A">
            <w:pPr>
              <w:pStyle w:val="acctfourfigures"/>
              <w:tabs>
                <w:tab w:val="clear" w:pos="765"/>
                <w:tab w:val="decimal" w:pos="679"/>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02A1C427" w14:textId="77777777" w:rsidR="005F620A" w:rsidRPr="00CC2B9D" w:rsidRDefault="005F620A" w:rsidP="005F620A">
            <w:pPr>
              <w:pStyle w:val="acctfourfigures"/>
              <w:spacing w:line="240" w:lineRule="auto"/>
              <w:rPr>
                <w:rFonts w:ascii="Calibri" w:hAnsi="Calibri" w:cs="Calibri"/>
                <w:szCs w:val="22"/>
              </w:rPr>
            </w:pPr>
          </w:p>
        </w:tc>
        <w:tc>
          <w:tcPr>
            <w:tcW w:w="1178" w:type="dxa"/>
            <w:shd w:val="clear" w:color="auto" w:fill="auto"/>
            <w:vAlign w:val="bottom"/>
          </w:tcPr>
          <w:p w14:paraId="12EEC8B7" w14:textId="27E40407" w:rsidR="005F620A" w:rsidRPr="00CC2B9D" w:rsidRDefault="005F620A" w:rsidP="005F620A">
            <w:pPr>
              <w:pStyle w:val="acctfourfigures"/>
              <w:tabs>
                <w:tab w:val="clear" w:pos="765"/>
                <w:tab w:val="decimal" w:pos="736"/>
              </w:tabs>
              <w:spacing w:line="240" w:lineRule="atLeast"/>
              <w:ind w:left="-79" w:right="-108"/>
              <w:rPr>
                <w:rFonts w:ascii="Calibri" w:hAnsi="Calibri" w:cs="Calibri"/>
                <w:szCs w:val="22"/>
              </w:rPr>
            </w:pPr>
            <w:r w:rsidRPr="00CC2B9D">
              <w:rPr>
                <w:rFonts w:ascii="Calibri" w:hAnsi="Calibri" w:cs="Calibri"/>
                <w:szCs w:val="22"/>
              </w:rPr>
              <w:t>-</w:t>
            </w:r>
          </w:p>
        </w:tc>
        <w:tc>
          <w:tcPr>
            <w:tcW w:w="180" w:type="dxa"/>
            <w:vAlign w:val="bottom"/>
          </w:tcPr>
          <w:p w14:paraId="6D96BEF7" w14:textId="77777777" w:rsidR="005F620A" w:rsidRPr="00CC2B9D" w:rsidRDefault="005F620A" w:rsidP="005F620A">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4B28FA33" w14:textId="1F33EDBB" w:rsidR="005F620A" w:rsidRPr="00CC2B9D" w:rsidRDefault="005F620A" w:rsidP="005F620A">
            <w:pPr>
              <w:pStyle w:val="acctfourfigures"/>
              <w:tabs>
                <w:tab w:val="clear" w:pos="765"/>
                <w:tab w:val="decimal" w:pos="736"/>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w:t>
            </w:r>
          </w:p>
        </w:tc>
        <w:tc>
          <w:tcPr>
            <w:tcW w:w="178" w:type="dxa"/>
            <w:vAlign w:val="bottom"/>
          </w:tcPr>
          <w:p w14:paraId="7E1342BA" w14:textId="77777777" w:rsidR="005F620A" w:rsidRPr="00CC2B9D" w:rsidRDefault="005F620A" w:rsidP="005F620A">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43F3CF5C" w14:textId="3040B39B" w:rsidR="005F620A" w:rsidRPr="00CC2B9D" w:rsidRDefault="005F620A" w:rsidP="005F620A">
            <w:pPr>
              <w:pStyle w:val="acctfourfigures"/>
              <w:tabs>
                <w:tab w:val="clear" w:pos="765"/>
                <w:tab w:val="decimal" w:pos="1040"/>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323,027</w:t>
            </w:r>
          </w:p>
        </w:tc>
        <w:tc>
          <w:tcPr>
            <w:tcW w:w="180" w:type="dxa"/>
            <w:vAlign w:val="bottom"/>
          </w:tcPr>
          <w:p w14:paraId="7B66C493" w14:textId="77777777" w:rsidR="005F620A" w:rsidRPr="00CC2B9D" w:rsidRDefault="005F620A" w:rsidP="005F620A">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30903889" w14:textId="0595186E" w:rsidR="005F620A" w:rsidRPr="00CC2B9D" w:rsidRDefault="005F620A" w:rsidP="005F620A">
            <w:pPr>
              <w:pStyle w:val="acctfourfigures"/>
              <w:tabs>
                <w:tab w:val="clear" w:pos="765"/>
              </w:tabs>
              <w:spacing w:line="240" w:lineRule="auto"/>
              <w:ind w:right="-100"/>
              <w:jc w:val="center"/>
              <w:rPr>
                <w:rFonts w:ascii="Calibri" w:hAnsi="Calibri" w:cs="Calibri"/>
                <w:szCs w:val="22"/>
                <w:lang w:val="en-US" w:bidi="th-TH"/>
              </w:rPr>
            </w:pPr>
            <w:r w:rsidRPr="00CC2B9D">
              <w:rPr>
                <w:rFonts w:ascii="Calibri" w:hAnsi="Calibri" w:cs="Calibri"/>
                <w:szCs w:val="22"/>
                <w:lang w:val="en-US" w:bidi="th-TH"/>
              </w:rPr>
              <w:t>6.10 - 7.10</w:t>
            </w:r>
          </w:p>
        </w:tc>
        <w:tc>
          <w:tcPr>
            <w:tcW w:w="195" w:type="dxa"/>
            <w:vAlign w:val="bottom"/>
          </w:tcPr>
          <w:p w14:paraId="27D5A06F" w14:textId="77777777" w:rsidR="005F620A" w:rsidRPr="00CC2B9D" w:rsidRDefault="005F620A" w:rsidP="005F620A">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497892CC" w14:textId="26120A04" w:rsidR="005F620A" w:rsidRPr="00CC2B9D" w:rsidRDefault="005F620A" w:rsidP="005F620A">
            <w:pPr>
              <w:pStyle w:val="acctfourfigures"/>
              <w:tabs>
                <w:tab w:val="clear" w:pos="765"/>
                <w:tab w:val="decimal" w:pos="736"/>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w:t>
            </w:r>
          </w:p>
        </w:tc>
      </w:tr>
      <w:tr w:rsidR="005F620A" w:rsidRPr="00CC2B9D" w14:paraId="18EC0BAA" w14:textId="77777777">
        <w:trPr>
          <w:cantSplit/>
        </w:trPr>
        <w:tc>
          <w:tcPr>
            <w:tcW w:w="3006" w:type="dxa"/>
            <w:shd w:val="clear" w:color="auto" w:fill="auto"/>
            <w:vAlign w:val="bottom"/>
          </w:tcPr>
          <w:p w14:paraId="231A117F" w14:textId="7E190158" w:rsidR="005F620A" w:rsidRPr="00CC2B9D" w:rsidRDefault="005F620A" w:rsidP="005F620A">
            <w:pPr>
              <w:spacing w:line="240" w:lineRule="auto"/>
              <w:ind w:left="406" w:hanging="225"/>
              <w:rPr>
                <w:rFonts w:ascii="Calibri" w:hAnsi="Calibri" w:cs="Calibri"/>
                <w:szCs w:val="22"/>
              </w:rPr>
            </w:pPr>
            <w:r w:rsidRPr="00CC2B9D">
              <w:rPr>
                <w:rFonts w:ascii="Calibri" w:hAnsi="Calibri" w:cs="Calibri"/>
                <w:szCs w:val="22"/>
              </w:rPr>
              <w:t>Trade receivables</w:t>
            </w:r>
          </w:p>
        </w:tc>
        <w:tc>
          <w:tcPr>
            <w:tcW w:w="1309" w:type="dxa"/>
            <w:shd w:val="clear" w:color="auto" w:fill="auto"/>
            <w:vAlign w:val="bottom"/>
          </w:tcPr>
          <w:p w14:paraId="3A1DEE4F" w14:textId="1D170FC0" w:rsidR="005F620A" w:rsidRPr="00CC2B9D" w:rsidRDefault="005F620A" w:rsidP="005F620A">
            <w:pPr>
              <w:pStyle w:val="acctfourfigures"/>
              <w:tabs>
                <w:tab w:val="clear" w:pos="765"/>
                <w:tab w:val="decimal" w:pos="808"/>
              </w:tabs>
              <w:spacing w:line="240" w:lineRule="atLeast"/>
              <w:ind w:left="-79" w:right="-108"/>
              <w:rPr>
                <w:rFonts w:ascii="Calibri" w:hAnsi="Calibri" w:cs="Calibri"/>
                <w:szCs w:val="22"/>
              </w:rPr>
            </w:pPr>
            <w:r w:rsidRPr="00CC2B9D">
              <w:rPr>
                <w:rFonts w:asciiTheme="minorHAnsi" w:hAnsiTheme="minorHAnsi" w:cstheme="minorHAnsi"/>
                <w:szCs w:val="22"/>
              </w:rPr>
              <w:t>-</w:t>
            </w:r>
          </w:p>
        </w:tc>
        <w:tc>
          <w:tcPr>
            <w:tcW w:w="184" w:type="dxa"/>
            <w:vAlign w:val="bottom"/>
          </w:tcPr>
          <w:p w14:paraId="294C16E1" w14:textId="77777777" w:rsidR="005F620A" w:rsidRPr="00CC2B9D" w:rsidRDefault="005F620A" w:rsidP="005F620A">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671688D5" w14:textId="18C3F97E" w:rsidR="005F620A" w:rsidRPr="00CC2B9D" w:rsidRDefault="005F620A" w:rsidP="005F620A">
            <w:pPr>
              <w:pStyle w:val="acctfourfigures"/>
              <w:tabs>
                <w:tab w:val="clear" w:pos="765"/>
                <w:tab w:val="decimal" w:pos="704"/>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668C3E13" w14:textId="77777777" w:rsidR="005F620A" w:rsidRPr="00CC2B9D" w:rsidRDefault="005F620A" w:rsidP="005F620A">
            <w:pPr>
              <w:pStyle w:val="acctfourfigures"/>
              <w:spacing w:line="240" w:lineRule="auto"/>
              <w:rPr>
                <w:rFonts w:ascii="Calibri" w:hAnsi="Calibri" w:cs="Calibri"/>
                <w:szCs w:val="22"/>
              </w:rPr>
            </w:pPr>
          </w:p>
        </w:tc>
        <w:tc>
          <w:tcPr>
            <w:tcW w:w="1210" w:type="dxa"/>
            <w:shd w:val="clear" w:color="auto" w:fill="auto"/>
            <w:vAlign w:val="bottom"/>
          </w:tcPr>
          <w:p w14:paraId="2D3651EB" w14:textId="314707DA" w:rsidR="005F620A" w:rsidRPr="00CC2B9D" w:rsidRDefault="005F620A" w:rsidP="005F620A">
            <w:pPr>
              <w:pStyle w:val="acctfourfigures"/>
              <w:tabs>
                <w:tab w:val="clear" w:pos="765"/>
                <w:tab w:val="decimal" w:pos="704"/>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17F1773F" w14:textId="77777777" w:rsidR="005F620A" w:rsidRPr="00CC2B9D" w:rsidRDefault="005F620A" w:rsidP="005F620A">
            <w:pPr>
              <w:pStyle w:val="acctfourfigures"/>
              <w:spacing w:line="240" w:lineRule="auto"/>
              <w:rPr>
                <w:rFonts w:ascii="Calibri" w:hAnsi="Calibri" w:cs="Calibri"/>
                <w:szCs w:val="22"/>
              </w:rPr>
            </w:pPr>
          </w:p>
        </w:tc>
        <w:tc>
          <w:tcPr>
            <w:tcW w:w="1136" w:type="dxa"/>
            <w:shd w:val="clear" w:color="auto" w:fill="auto"/>
            <w:vAlign w:val="bottom"/>
          </w:tcPr>
          <w:p w14:paraId="25785B51" w14:textId="0D050F10" w:rsidR="005F620A" w:rsidRPr="00CC2B9D" w:rsidRDefault="005F620A" w:rsidP="005F620A">
            <w:pPr>
              <w:pStyle w:val="acctfourfigures"/>
              <w:tabs>
                <w:tab w:val="clear" w:pos="765"/>
                <w:tab w:val="decimal" w:pos="679"/>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15540B72" w14:textId="77777777" w:rsidR="005F620A" w:rsidRPr="00CC2B9D" w:rsidRDefault="005F620A" w:rsidP="005F620A">
            <w:pPr>
              <w:pStyle w:val="acctfourfigures"/>
              <w:spacing w:line="240" w:lineRule="auto"/>
              <w:rPr>
                <w:rFonts w:ascii="Calibri" w:hAnsi="Calibri" w:cs="Calibri"/>
                <w:szCs w:val="22"/>
              </w:rPr>
            </w:pPr>
          </w:p>
        </w:tc>
        <w:tc>
          <w:tcPr>
            <w:tcW w:w="1178" w:type="dxa"/>
            <w:shd w:val="clear" w:color="auto" w:fill="auto"/>
            <w:vAlign w:val="bottom"/>
          </w:tcPr>
          <w:p w14:paraId="5447BFCC" w14:textId="161F9CA0" w:rsidR="005F620A" w:rsidRPr="00CC2B9D" w:rsidRDefault="005F620A" w:rsidP="005F620A">
            <w:pPr>
              <w:pStyle w:val="acctfourfigures"/>
              <w:tabs>
                <w:tab w:val="clear" w:pos="765"/>
                <w:tab w:val="decimal" w:pos="736"/>
              </w:tabs>
              <w:spacing w:line="240" w:lineRule="atLeast"/>
              <w:ind w:left="-79" w:right="-108"/>
              <w:rPr>
                <w:rFonts w:ascii="Calibri" w:hAnsi="Calibri" w:cs="Calibri"/>
                <w:szCs w:val="22"/>
              </w:rPr>
            </w:pPr>
            <w:r w:rsidRPr="00CC2B9D">
              <w:rPr>
                <w:rFonts w:ascii="Calibri" w:hAnsi="Calibri" w:cs="Calibri"/>
                <w:szCs w:val="22"/>
              </w:rPr>
              <w:t>-</w:t>
            </w:r>
          </w:p>
        </w:tc>
        <w:tc>
          <w:tcPr>
            <w:tcW w:w="180" w:type="dxa"/>
            <w:vAlign w:val="bottom"/>
          </w:tcPr>
          <w:p w14:paraId="5F95D577" w14:textId="77777777" w:rsidR="005F620A" w:rsidRPr="00CC2B9D" w:rsidRDefault="005F620A" w:rsidP="005F620A">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122B26B3" w14:textId="55C8685C" w:rsidR="005F620A" w:rsidRPr="00CC2B9D" w:rsidRDefault="005F620A" w:rsidP="005F620A">
            <w:pPr>
              <w:pStyle w:val="acctfourfigures"/>
              <w:tabs>
                <w:tab w:val="clear" w:pos="765"/>
                <w:tab w:val="decimal" w:pos="928"/>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4,480,085</w:t>
            </w:r>
          </w:p>
        </w:tc>
        <w:tc>
          <w:tcPr>
            <w:tcW w:w="178" w:type="dxa"/>
            <w:vAlign w:val="bottom"/>
          </w:tcPr>
          <w:p w14:paraId="1C786D28" w14:textId="77777777" w:rsidR="005F620A" w:rsidRPr="00CC2B9D" w:rsidRDefault="005F620A" w:rsidP="005F620A">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53005FFC" w14:textId="04588125" w:rsidR="005F620A" w:rsidRPr="00CC2B9D" w:rsidRDefault="005F620A" w:rsidP="005F620A">
            <w:pPr>
              <w:pStyle w:val="acctfourfigures"/>
              <w:tabs>
                <w:tab w:val="clear" w:pos="765"/>
                <w:tab w:val="decimal" w:pos="1040"/>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4,480,085</w:t>
            </w:r>
          </w:p>
        </w:tc>
        <w:tc>
          <w:tcPr>
            <w:tcW w:w="180" w:type="dxa"/>
            <w:vAlign w:val="bottom"/>
          </w:tcPr>
          <w:p w14:paraId="506F3930" w14:textId="77777777" w:rsidR="005F620A" w:rsidRPr="00CC2B9D" w:rsidRDefault="005F620A" w:rsidP="005F620A">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55F1BCD4" w14:textId="525F153F" w:rsidR="005F620A" w:rsidRPr="00CC2B9D" w:rsidRDefault="005F620A" w:rsidP="005F620A">
            <w:pPr>
              <w:pStyle w:val="acctfourfigures"/>
              <w:tabs>
                <w:tab w:val="clear" w:pos="765"/>
                <w:tab w:val="decimal" w:pos="736"/>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w:t>
            </w:r>
          </w:p>
        </w:tc>
        <w:tc>
          <w:tcPr>
            <w:tcW w:w="195" w:type="dxa"/>
            <w:vAlign w:val="bottom"/>
          </w:tcPr>
          <w:p w14:paraId="35E5FB6A" w14:textId="77777777" w:rsidR="005F620A" w:rsidRPr="00CC2B9D" w:rsidRDefault="005F620A" w:rsidP="005F620A">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52EAE8A6" w14:textId="24BF038E" w:rsidR="005F620A" w:rsidRPr="00CC2B9D" w:rsidRDefault="005F620A" w:rsidP="005F620A">
            <w:pPr>
              <w:pStyle w:val="acctfourfigures"/>
              <w:tabs>
                <w:tab w:val="clear" w:pos="765"/>
                <w:tab w:val="decimal" w:pos="736"/>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w:t>
            </w:r>
          </w:p>
        </w:tc>
      </w:tr>
      <w:tr w:rsidR="005F620A" w:rsidRPr="00CC2B9D" w14:paraId="04EEACE1" w14:textId="77777777">
        <w:trPr>
          <w:cantSplit/>
          <w:trHeight w:val="50"/>
        </w:trPr>
        <w:tc>
          <w:tcPr>
            <w:tcW w:w="3006" w:type="dxa"/>
            <w:vAlign w:val="bottom"/>
          </w:tcPr>
          <w:p w14:paraId="0DC67785" w14:textId="77777777" w:rsidR="005F620A" w:rsidRPr="00CC2B9D" w:rsidRDefault="005F620A" w:rsidP="005F620A">
            <w:pPr>
              <w:spacing w:line="240" w:lineRule="auto"/>
              <w:ind w:left="180" w:hanging="180"/>
              <w:rPr>
                <w:rFonts w:ascii="Calibri" w:hAnsi="Calibri" w:cs="Calibri"/>
                <w:szCs w:val="22"/>
                <w:cs/>
              </w:rPr>
            </w:pPr>
            <w:r w:rsidRPr="00CC2B9D">
              <w:rPr>
                <w:rFonts w:ascii="Calibri" w:hAnsi="Calibri" w:cs="Calibri"/>
                <w:b/>
                <w:bCs/>
                <w:szCs w:val="22"/>
              </w:rPr>
              <w:t>Total</w:t>
            </w:r>
          </w:p>
        </w:tc>
        <w:tc>
          <w:tcPr>
            <w:tcW w:w="1309" w:type="dxa"/>
            <w:tcBorders>
              <w:top w:val="single" w:sz="4" w:space="0" w:color="auto"/>
              <w:bottom w:val="double" w:sz="4" w:space="0" w:color="auto"/>
            </w:tcBorders>
            <w:shd w:val="clear" w:color="auto" w:fill="auto"/>
            <w:vAlign w:val="bottom"/>
          </w:tcPr>
          <w:p w14:paraId="11E3EF14" w14:textId="21017D25" w:rsidR="005F620A" w:rsidRPr="00CC2B9D" w:rsidRDefault="005F620A" w:rsidP="005F620A">
            <w:pPr>
              <w:pStyle w:val="acctfourfigures"/>
              <w:tabs>
                <w:tab w:val="clear" w:pos="765"/>
                <w:tab w:val="decimal" w:pos="1123"/>
              </w:tabs>
              <w:spacing w:line="240" w:lineRule="atLeast"/>
              <w:ind w:left="-79" w:right="-108"/>
              <w:rPr>
                <w:rFonts w:ascii="Calibri" w:hAnsi="Calibri" w:cs="Calibri"/>
                <w:b/>
                <w:bCs/>
                <w:szCs w:val="22"/>
              </w:rPr>
            </w:pPr>
            <w:r w:rsidRPr="00CC2B9D">
              <w:rPr>
                <w:rFonts w:asciiTheme="minorHAnsi" w:hAnsiTheme="minorHAnsi" w:cstheme="minorHAnsi"/>
                <w:b/>
                <w:bCs/>
                <w:szCs w:val="22"/>
              </w:rPr>
              <w:t>323,027</w:t>
            </w:r>
          </w:p>
        </w:tc>
        <w:tc>
          <w:tcPr>
            <w:tcW w:w="184" w:type="dxa"/>
            <w:vAlign w:val="bottom"/>
          </w:tcPr>
          <w:p w14:paraId="705789DC" w14:textId="77777777" w:rsidR="005F620A" w:rsidRPr="00CC2B9D" w:rsidRDefault="005F620A" w:rsidP="005F620A">
            <w:pPr>
              <w:pStyle w:val="acctfourfigures"/>
              <w:tabs>
                <w:tab w:val="clear" w:pos="765"/>
                <w:tab w:val="decimal" w:pos="903"/>
              </w:tabs>
              <w:spacing w:line="240" w:lineRule="auto"/>
              <w:ind w:right="11"/>
              <w:rPr>
                <w:rFonts w:ascii="Calibri" w:hAnsi="Calibri" w:cs="Calibri"/>
                <w:b/>
                <w:bCs/>
                <w:szCs w:val="22"/>
                <w:lang w:val="en-US" w:bidi="th-TH"/>
              </w:rPr>
            </w:pPr>
          </w:p>
        </w:tc>
        <w:tc>
          <w:tcPr>
            <w:tcW w:w="1110" w:type="dxa"/>
            <w:tcBorders>
              <w:top w:val="single" w:sz="4" w:space="0" w:color="auto"/>
              <w:bottom w:val="double" w:sz="4" w:space="0" w:color="auto"/>
            </w:tcBorders>
            <w:shd w:val="clear" w:color="auto" w:fill="auto"/>
            <w:vAlign w:val="bottom"/>
          </w:tcPr>
          <w:p w14:paraId="6950B495" w14:textId="71161EE3" w:rsidR="005F620A" w:rsidRPr="00CC2B9D" w:rsidRDefault="005F620A" w:rsidP="005F620A">
            <w:pPr>
              <w:pStyle w:val="acctfourfigures"/>
              <w:tabs>
                <w:tab w:val="clear" w:pos="765"/>
                <w:tab w:val="decimal" w:pos="950"/>
              </w:tabs>
              <w:spacing w:line="240" w:lineRule="atLeast"/>
              <w:ind w:left="-79" w:right="-108"/>
              <w:rPr>
                <w:rFonts w:ascii="Calibri" w:hAnsi="Calibri" w:cs="Calibri"/>
                <w:b/>
                <w:bCs/>
                <w:szCs w:val="22"/>
              </w:rPr>
            </w:pPr>
            <w:r w:rsidRPr="00CC2B9D">
              <w:rPr>
                <w:rFonts w:ascii="Calibri" w:hAnsi="Calibri" w:cs="Calibri"/>
                <w:b/>
                <w:bCs/>
                <w:szCs w:val="22"/>
              </w:rPr>
              <w:t>232,125</w:t>
            </w:r>
          </w:p>
        </w:tc>
        <w:tc>
          <w:tcPr>
            <w:tcW w:w="180" w:type="dxa"/>
            <w:shd w:val="clear" w:color="auto" w:fill="auto"/>
            <w:vAlign w:val="bottom"/>
          </w:tcPr>
          <w:p w14:paraId="582C951D" w14:textId="77777777" w:rsidR="005F620A" w:rsidRPr="00CC2B9D" w:rsidRDefault="005F620A" w:rsidP="005F620A">
            <w:pPr>
              <w:pStyle w:val="acctfourfigures"/>
              <w:spacing w:line="240" w:lineRule="auto"/>
              <w:rPr>
                <w:rFonts w:ascii="Calibri" w:hAnsi="Calibri" w:cs="Calibri"/>
                <w:b/>
                <w:bCs/>
                <w:szCs w:val="22"/>
              </w:rPr>
            </w:pPr>
          </w:p>
        </w:tc>
        <w:tc>
          <w:tcPr>
            <w:tcW w:w="1210" w:type="dxa"/>
            <w:tcBorders>
              <w:top w:val="single" w:sz="4" w:space="0" w:color="auto"/>
              <w:bottom w:val="double" w:sz="4" w:space="0" w:color="auto"/>
            </w:tcBorders>
            <w:shd w:val="clear" w:color="auto" w:fill="auto"/>
            <w:vAlign w:val="bottom"/>
          </w:tcPr>
          <w:p w14:paraId="41616356" w14:textId="7567DE86" w:rsidR="005F620A" w:rsidRPr="00CC2B9D" w:rsidRDefault="005F620A" w:rsidP="005F620A">
            <w:pPr>
              <w:pStyle w:val="acctfourfigures"/>
              <w:tabs>
                <w:tab w:val="clear" w:pos="765"/>
                <w:tab w:val="decimal" w:pos="950"/>
              </w:tabs>
              <w:spacing w:line="240" w:lineRule="atLeast"/>
              <w:ind w:left="-79" w:right="-108"/>
              <w:rPr>
                <w:rFonts w:ascii="Calibri" w:hAnsi="Calibri" w:cs="Calibri"/>
                <w:b/>
                <w:bCs/>
                <w:szCs w:val="22"/>
              </w:rPr>
            </w:pPr>
            <w:r w:rsidRPr="00CC2B9D">
              <w:rPr>
                <w:rFonts w:asciiTheme="minorHAnsi" w:hAnsiTheme="minorHAnsi" w:cstheme="minorHAnsi"/>
                <w:b/>
                <w:bCs/>
                <w:szCs w:val="22"/>
                <w:lang w:val="en-US" w:bidi="th-TH"/>
              </w:rPr>
              <w:t>317,642</w:t>
            </w:r>
          </w:p>
        </w:tc>
        <w:tc>
          <w:tcPr>
            <w:tcW w:w="180" w:type="dxa"/>
            <w:shd w:val="clear" w:color="auto" w:fill="auto"/>
            <w:vAlign w:val="bottom"/>
          </w:tcPr>
          <w:p w14:paraId="502CA000" w14:textId="77777777" w:rsidR="005F620A" w:rsidRPr="00CC2B9D" w:rsidRDefault="005F620A" w:rsidP="005F620A">
            <w:pPr>
              <w:pStyle w:val="acctfourfigures"/>
              <w:spacing w:line="240" w:lineRule="auto"/>
              <w:rPr>
                <w:rFonts w:ascii="Calibri" w:hAnsi="Calibri" w:cs="Calibri"/>
                <w:b/>
                <w:bCs/>
                <w:szCs w:val="22"/>
              </w:rPr>
            </w:pPr>
          </w:p>
        </w:tc>
        <w:tc>
          <w:tcPr>
            <w:tcW w:w="1136" w:type="dxa"/>
            <w:tcBorders>
              <w:top w:val="single" w:sz="4" w:space="0" w:color="auto"/>
              <w:bottom w:val="double" w:sz="4" w:space="0" w:color="auto"/>
            </w:tcBorders>
            <w:shd w:val="clear" w:color="auto" w:fill="auto"/>
            <w:vAlign w:val="bottom"/>
          </w:tcPr>
          <w:p w14:paraId="5B02FDF5" w14:textId="5E14480E" w:rsidR="005F620A" w:rsidRPr="00CC2B9D" w:rsidRDefault="005F620A" w:rsidP="005F620A">
            <w:pPr>
              <w:pStyle w:val="acctfourfigures"/>
              <w:tabs>
                <w:tab w:val="clear" w:pos="765"/>
                <w:tab w:val="decimal" w:pos="679"/>
              </w:tabs>
              <w:spacing w:line="240" w:lineRule="atLeast"/>
              <w:ind w:left="-79" w:right="-108"/>
              <w:rPr>
                <w:rFonts w:ascii="Calibri" w:hAnsi="Calibri" w:cs="Calibri"/>
                <w:b/>
                <w:bCs/>
                <w:szCs w:val="22"/>
              </w:rPr>
            </w:pPr>
            <w:r w:rsidRPr="00CC2B9D">
              <w:rPr>
                <w:rFonts w:ascii="Calibri" w:hAnsi="Calibri" w:cs="Calibri"/>
                <w:b/>
                <w:bCs/>
                <w:szCs w:val="22"/>
              </w:rPr>
              <w:t>-</w:t>
            </w:r>
          </w:p>
        </w:tc>
        <w:tc>
          <w:tcPr>
            <w:tcW w:w="180" w:type="dxa"/>
            <w:shd w:val="clear" w:color="auto" w:fill="auto"/>
            <w:vAlign w:val="bottom"/>
          </w:tcPr>
          <w:p w14:paraId="1CD597AB" w14:textId="77777777" w:rsidR="005F620A" w:rsidRPr="00CC2B9D" w:rsidRDefault="005F620A" w:rsidP="005F620A">
            <w:pPr>
              <w:pStyle w:val="acctfourfigures"/>
              <w:spacing w:line="240" w:lineRule="auto"/>
              <w:rPr>
                <w:rFonts w:ascii="Calibri" w:hAnsi="Calibri" w:cs="Calibri"/>
                <w:b/>
                <w:bCs/>
                <w:szCs w:val="22"/>
              </w:rPr>
            </w:pPr>
          </w:p>
        </w:tc>
        <w:tc>
          <w:tcPr>
            <w:tcW w:w="1178" w:type="dxa"/>
            <w:tcBorders>
              <w:top w:val="single" w:sz="4" w:space="0" w:color="auto"/>
              <w:bottom w:val="double" w:sz="4" w:space="0" w:color="auto"/>
            </w:tcBorders>
            <w:shd w:val="clear" w:color="auto" w:fill="auto"/>
            <w:vAlign w:val="bottom"/>
          </w:tcPr>
          <w:p w14:paraId="492831AB" w14:textId="387ED22C" w:rsidR="005F620A" w:rsidRPr="00CC2B9D" w:rsidRDefault="005F620A" w:rsidP="005F620A">
            <w:pPr>
              <w:pStyle w:val="acctfourfigures"/>
              <w:tabs>
                <w:tab w:val="clear" w:pos="765"/>
                <w:tab w:val="decimal" w:pos="736"/>
              </w:tabs>
              <w:spacing w:line="240" w:lineRule="atLeast"/>
              <w:ind w:left="-79" w:right="-108"/>
              <w:rPr>
                <w:rFonts w:ascii="Calibri" w:hAnsi="Calibri" w:cs="Calibri"/>
                <w:b/>
                <w:bCs/>
                <w:szCs w:val="22"/>
              </w:rPr>
            </w:pPr>
            <w:r w:rsidRPr="00CC2B9D">
              <w:rPr>
                <w:rFonts w:ascii="Calibri" w:hAnsi="Calibri" w:cs="Calibri"/>
                <w:b/>
                <w:bCs/>
                <w:szCs w:val="22"/>
              </w:rPr>
              <w:t>-</w:t>
            </w:r>
          </w:p>
        </w:tc>
        <w:tc>
          <w:tcPr>
            <w:tcW w:w="180" w:type="dxa"/>
            <w:vAlign w:val="bottom"/>
          </w:tcPr>
          <w:p w14:paraId="26064FF4" w14:textId="77777777" w:rsidR="005F620A" w:rsidRPr="00CC2B9D" w:rsidRDefault="005F620A" w:rsidP="005F620A">
            <w:pPr>
              <w:pStyle w:val="acctfourfigures"/>
              <w:tabs>
                <w:tab w:val="clear" w:pos="765"/>
              </w:tabs>
              <w:spacing w:line="240" w:lineRule="auto"/>
              <w:ind w:right="11"/>
              <w:jc w:val="right"/>
              <w:rPr>
                <w:rFonts w:ascii="Calibri" w:hAnsi="Calibri" w:cs="Calibri"/>
                <w:b/>
                <w:bCs/>
                <w:szCs w:val="22"/>
              </w:rPr>
            </w:pPr>
          </w:p>
        </w:tc>
        <w:tc>
          <w:tcPr>
            <w:tcW w:w="1185" w:type="dxa"/>
            <w:tcBorders>
              <w:top w:val="single" w:sz="4" w:space="0" w:color="auto"/>
              <w:bottom w:val="double" w:sz="4" w:space="0" w:color="auto"/>
            </w:tcBorders>
            <w:vAlign w:val="bottom"/>
          </w:tcPr>
          <w:p w14:paraId="5B360D85" w14:textId="7EE73C16" w:rsidR="005F620A" w:rsidRPr="00CC2B9D" w:rsidRDefault="005F620A" w:rsidP="005F620A">
            <w:pPr>
              <w:pStyle w:val="acctfourfigures"/>
              <w:tabs>
                <w:tab w:val="clear" w:pos="765"/>
                <w:tab w:val="decimal" w:pos="928"/>
              </w:tabs>
              <w:spacing w:line="240" w:lineRule="atLeast"/>
              <w:ind w:left="-79" w:right="-108"/>
              <w:rPr>
                <w:rFonts w:ascii="Calibri" w:hAnsi="Calibri" w:cs="Calibri"/>
                <w:b/>
                <w:bCs/>
                <w:szCs w:val="22"/>
                <w:lang w:val="en-US" w:bidi="th-TH"/>
              </w:rPr>
            </w:pPr>
            <w:r w:rsidRPr="00CC2B9D">
              <w:rPr>
                <w:rFonts w:ascii="Calibri" w:hAnsi="Calibri" w:cs="Calibri"/>
                <w:b/>
                <w:bCs/>
                <w:szCs w:val="22"/>
                <w:lang w:val="en-US" w:bidi="th-TH"/>
              </w:rPr>
              <w:t>4,486,812</w:t>
            </w:r>
          </w:p>
        </w:tc>
        <w:tc>
          <w:tcPr>
            <w:tcW w:w="178" w:type="dxa"/>
            <w:vAlign w:val="bottom"/>
          </w:tcPr>
          <w:p w14:paraId="43B184E7" w14:textId="77777777" w:rsidR="005F620A" w:rsidRPr="00CC2B9D" w:rsidRDefault="005F620A" w:rsidP="005F620A">
            <w:pPr>
              <w:pStyle w:val="acctfourfigures"/>
              <w:tabs>
                <w:tab w:val="clear" w:pos="765"/>
              </w:tabs>
              <w:spacing w:line="240" w:lineRule="auto"/>
              <w:ind w:right="11"/>
              <w:jc w:val="right"/>
              <w:rPr>
                <w:rFonts w:ascii="Calibri" w:hAnsi="Calibri" w:cs="Calibri"/>
                <w:b/>
                <w:bCs/>
                <w:szCs w:val="22"/>
              </w:rPr>
            </w:pPr>
          </w:p>
        </w:tc>
        <w:tc>
          <w:tcPr>
            <w:tcW w:w="1208" w:type="dxa"/>
            <w:tcBorders>
              <w:top w:val="single" w:sz="4" w:space="0" w:color="auto"/>
              <w:bottom w:val="double" w:sz="4" w:space="0" w:color="auto"/>
            </w:tcBorders>
            <w:vAlign w:val="bottom"/>
          </w:tcPr>
          <w:p w14:paraId="0C4466BE" w14:textId="7BE273BC" w:rsidR="005F620A" w:rsidRPr="00CC2B9D" w:rsidRDefault="005F620A" w:rsidP="005F620A">
            <w:pPr>
              <w:pStyle w:val="acctfourfigures"/>
              <w:tabs>
                <w:tab w:val="clear" w:pos="765"/>
                <w:tab w:val="decimal" w:pos="1040"/>
              </w:tabs>
              <w:spacing w:line="240" w:lineRule="atLeast"/>
              <w:ind w:left="-79" w:right="-108"/>
              <w:rPr>
                <w:rFonts w:ascii="Calibri" w:hAnsi="Calibri" w:cs="Calibri"/>
                <w:b/>
                <w:bCs/>
                <w:szCs w:val="22"/>
                <w:lang w:val="en-US" w:bidi="th-TH"/>
              </w:rPr>
            </w:pPr>
            <w:r w:rsidRPr="00CC2B9D">
              <w:rPr>
                <w:rFonts w:ascii="Calibri" w:hAnsi="Calibri" w:cs="Calibri"/>
                <w:b/>
                <w:bCs/>
                <w:szCs w:val="22"/>
                <w:lang w:val="en-US" w:bidi="th-TH"/>
              </w:rPr>
              <w:t>5,359,606</w:t>
            </w:r>
          </w:p>
        </w:tc>
        <w:tc>
          <w:tcPr>
            <w:tcW w:w="180" w:type="dxa"/>
            <w:vAlign w:val="bottom"/>
          </w:tcPr>
          <w:p w14:paraId="37262BD0" w14:textId="77777777" w:rsidR="005F620A" w:rsidRPr="00CC2B9D" w:rsidRDefault="005F620A" w:rsidP="005F620A">
            <w:pPr>
              <w:pStyle w:val="acctfourfigures"/>
              <w:tabs>
                <w:tab w:val="clear" w:pos="765"/>
              </w:tabs>
              <w:spacing w:line="240" w:lineRule="auto"/>
              <w:ind w:right="11"/>
              <w:jc w:val="right"/>
              <w:rPr>
                <w:rFonts w:ascii="Calibri" w:hAnsi="Calibri" w:cs="Calibri"/>
                <w:b/>
                <w:bCs/>
                <w:szCs w:val="22"/>
              </w:rPr>
            </w:pPr>
          </w:p>
        </w:tc>
        <w:tc>
          <w:tcPr>
            <w:tcW w:w="1274" w:type="dxa"/>
            <w:vAlign w:val="bottom"/>
          </w:tcPr>
          <w:p w14:paraId="4E6BAB85" w14:textId="77777777" w:rsidR="005F620A" w:rsidRPr="00CC2B9D" w:rsidRDefault="005F620A" w:rsidP="005F620A">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139FE8CF" w14:textId="77777777" w:rsidR="005F620A" w:rsidRPr="00CC2B9D" w:rsidRDefault="005F620A" w:rsidP="005F620A">
            <w:pPr>
              <w:pStyle w:val="acctfourfigures"/>
              <w:tabs>
                <w:tab w:val="clear" w:pos="765"/>
              </w:tabs>
              <w:spacing w:line="240" w:lineRule="auto"/>
              <w:ind w:right="11"/>
              <w:jc w:val="right"/>
              <w:rPr>
                <w:rFonts w:ascii="Calibri" w:hAnsi="Calibri" w:cs="Calibri"/>
                <w:b/>
                <w:bCs/>
                <w:szCs w:val="22"/>
              </w:rPr>
            </w:pPr>
          </w:p>
        </w:tc>
        <w:tc>
          <w:tcPr>
            <w:tcW w:w="1236" w:type="dxa"/>
            <w:vAlign w:val="bottom"/>
          </w:tcPr>
          <w:p w14:paraId="78B2F85B" w14:textId="77777777" w:rsidR="005F620A" w:rsidRPr="00CC2B9D" w:rsidRDefault="005F620A" w:rsidP="005F620A">
            <w:pPr>
              <w:pStyle w:val="acctfourfigures"/>
              <w:tabs>
                <w:tab w:val="clear" w:pos="765"/>
                <w:tab w:val="left" w:pos="641"/>
              </w:tabs>
              <w:spacing w:line="240" w:lineRule="auto"/>
              <w:ind w:right="11"/>
              <w:jc w:val="right"/>
              <w:rPr>
                <w:rFonts w:ascii="Calibri" w:hAnsi="Calibri" w:cs="Calibri"/>
                <w:szCs w:val="22"/>
                <w:lang w:val="en-US" w:bidi="th-TH"/>
              </w:rPr>
            </w:pPr>
          </w:p>
        </w:tc>
      </w:tr>
      <w:tr w:rsidR="00EB5C9E" w:rsidRPr="00CC2B9D" w14:paraId="3A6BABDD" w14:textId="77777777">
        <w:trPr>
          <w:cantSplit/>
        </w:trPr>
        <w:tc>
          <w:tcPr>
            <w:tcW w:w="3006" w:type="dxa"/>
            <w:vAlign w:val="bottom"/>
          </w:tcPr>
          <w:p w14:paraId="536AE3EB" w14:textId="77777777" w:rsidR="00EB5C9E" w:rsidRPr="00CC2B9D" w:rsidRDefault="00EB5C9E" w:rsidP="00EB5C9E">
            <w:pPr>
              <w:spacing w:line="240" w:lineRule="auto"/>
              <w:ind w:left="406" w:hanging="225"/>
              <w:rPr>
                <w:rFonts w:ascii="Calibri" w:hAnsi="Calibri" w:cs="Calibri"/>
                <w:szCs w:val="22"/>
                <w:cs/>
              </w:rPr>
            </w:pPr>
          </w:p>
        </w:tc>
        <w:tc>
          <w:tcPr>
            <w:tcW w:w="1309" w:type="dxa"/>
            <w:shd w:val="clear" w:color="auto" w:fill="auto"/>
            <w:vAlign w:val="bottom"/>
          </w:tcPr>
          <w:p w14:paraId="46B68058" w14:textId="77777777" w:rsidR="00EB5C9E" w:rsidRPr="00CC2B9D" w:rsidRDefault="00EB5C9E" w:rsidP="00EB5C9E">
            <w:pPr>
              <w:pStyle w:val="acctfourfigures"/>
              <w:tabs>
                <w:tab w:val="clear" w:pos="765"/>
                <w:tab w:val="decimal" w:pos="1123"/>
              </w:tabs>
              <w:spacing w:line="240" w:lineRule="atLeast"/>
              <w:ind w:left="-79" w:right="-108"/>
              <w:rPr>
                <w:rFonts w:ascii="Calibri" w:hAnsi="Calibri" w:cs="Calibri"/>
                <w:szCs w:val="22"/>
                <w:cs/>
              </w:rPr>
            </w:pPr>
          </w:p>
        </w:tc>
        <w:tc>
          <w:tcPr>
            <w:tcW w:w="184" w:type="dxa"/>
            <w:vAlign w:val="bottom"/>
          </w:tcPr>
          <w:p w14:paraId="62667EDE" w14:textId="77777777" w:rsidR="00EB5C9E" w:rsidRPr="00CC2B9D" w:rsidRDefault="00EB5C9E" w:rsidP="00EB5C9E">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111DEEC1" w14:textId="77777777" w:rsidR="00EB5C9E" w:rsidRPr="00CC2B9D" w:rsidRDefault="00EB5C9E" w:rsidP="00EB5C9E">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445D2F5D" w14:textId="77777777" w:rsidR="00EB5C9E" w:rsidRPr="00CC2B9D" w:rsidRDefault="00EB5C9E" w:rsidP="00EB5C9E">
            <w:pPr>
              <w:pStyle w:val="acctfourfigures"/>
              <w:spacing w:line="240" w:lineRule="auto"/>
              <w:rPr>
                <w:rFonts w:ascii="Calibri" w:hAnsi="Calibri" w:cs="Calibri"/>
                <w:szCs w:val="22"/>
              </w:rPr>
            </w:pPr>
          </w:p>
        </w:tc>
        <w:tc>
          <w:tcPr>
            <w:tcW w:w="1210" w:type="dxa"/>
            <w:shd w:val="clear" w:color="auto" w:fill="auto"/>
            <w:vAlign w:val="bottom"/>
          </w:tcPr>
          <w:p w14:paraId="45EEE70A" w14:textId="77777777" w:rsidR="00EB5C9E" w:rsidRPr="00CC2B9D" w:rsidRDefault="00EB5C9E" w:rsidP="00EB5C9E">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792245D1" w14:textId="77777777" w:rsidR="00EB5C9E" w:rsidRPr="00CC2B9D" w:rsidRDefault="00EB5C9E" w:rsidP="00EB5C9E">
            <w:pPr>
              <w:pStyle w:val="acctfourfigures"/>
              <w:spacing w:line="240" w:lineRule="auto"/>
              <w:rPr>
                <w:rFonts w:ascii="Calibri" w:hAnsi="Calibri" w:cs="Calibri"/>
                <w:szCs w:val="22"/>
              </w:rPr>
            </w:pPr>
          </w:p>
        </w:tc>
        <w:tc>
          <w:tcPr>
            <w:tcW w:w="1136" w:type="dxa"/>
            <w:shd w:val="clear" w:color="auto" w:fill="auto"/>
            <w:vAlign w:val="bottom"/>
          </w:tcPr>
          <w:p w14:paraId="32DD654D" w14:textId="77777777" w:rsidR="00EB5C9E" w:rsidRPr="00CC2B9D" w:rsidRDefault="00EB5C9E" w:rsidP="00EB5C9E">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728416E8" w14:textId="77777777" w:rsidR="00EB5C9E" w:rsidRPr="00CC2B9D" w:rsidRDefault="00EB5C9E" w:rsidP="00EB5C9E">
            <w:pPr>
              <w:pStyle w:val="acctfourfigures"/>
              <w:spacing w:line="240" w:lineRule="auto"/>
              <w:rPr>
                <w:rFonts w:ascii="Calibri" w:hAnsi="Calibri" w:cs="Calibri"/>
                <w:szCs w:val="22"/>
              </w:rPr>
            </w:pPr>
          </w:p>
        </w:tc>
        <w:tc>
          <w:tcPr>
            <w:tcW w:w="1178" w:type="dxa"/>
            <w:shd w:val="clear" w:color="auto" w:fill="auto"/>
            <w:vAlign w:val="bottom"/>
          </w:tcPr>
          <w:p w14:paraId="506FBD9D" w14:textId="77777777" w:rsidR="00EB5C9E" w:rsidRPr="00CC2B9D" w:rsidRDefault="00EB5C9E" w:rsidP="00EB5C9E">
            <w:pPr>
              <w:pStyle w:val="acctfourfigures"/>
              <w:tabs>
                <w:tab w:val="clear" w:pos="765"/>
                <w:tab w:val="decimal" w:pos="736"/>
              </w:tabs>
              <w:spacing w:line="240" w:lineRule="atLeast"/>
              <w:ind w:left="-79" w:right="-108"/>
              <w:rPr>
                <w:rFonts w:ascii="Calibri" w:hAnsi="Calibri" w:cs="Calibri"/>
                <w:szCs w:val="22"/>
              </w:rPr>
            </w:pPr>
          </w:p>
        </w:tc>
        <w:tc>
          <w:tcPr>
            <w:tcW w:w="180" w:type="dxa"/>
            <w:vAlign w:val="bottom"/>
          </w:tcPr>
          <w:p w14:paraId="69CA0946" w14:textId="77777777" w:rsidR="00EB5C9E" w:rsidRPr="00CC2B9D" w:rsidRDefault="00EB5C9E" w:rsidP="00EB5C9E">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06D2A916" w14:textId="77777777" w:rsidR="00EB5C9E" w:rsidRPr="00CC2B9D" w:rsidRDefault="00EB5C9E" w:rsidP="00EB5C9E">
            <w:pPr>
              <w:pStyle w:val="acctfourfigures"/>
              <w:tabs>
                <w:tab w:val="clear" w:pos="765"/>
                <w:tab w:val="decimal" w:pos="928"/>
              </w:tabs>
              <w:spacing w:line="240" w:lineRule="atLeast"/>
              <w:ind w:left="-79" w:right="-108"/>
              <w:rPr>
                <w:rFonts w:ascii="Calibri" w:hAnsi="Calibri" w:cs="Calibri"/>
                <w:szCs w:val="22"/>
                <w:lang w:val="en-US" w:bidi="th-TH"/>
              </w:rPr>
            </w:pPr>
          </w:p>
        </w:tc>
        <w:tc>
          <w:tcPr>
            <w:tcW w:w="178" w:type="dxa"/>
            <w:vAlign w:val="bottom"/>
          </w:tcPr>
          <w:p w14:paraId="5AAD5E9F" w14:textId="77777777" w:rsidR="00EB5C9E" w:rsidRPr="00CC2B9D" w:rsidRDefault="00EB5C9E" w:rsidP="00EB5C9E">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4813EB5A" w14:textId="77777777" w:rsidR="00EB5C9E" w:rsidRPr="00CC2B9D" w:rsidRDefault="00EB5C9E" w:rsidP="00EB5C9E">
            <w:pPr>
              <w:pStyle w:val="acctfourfigures"/>
              <w:tabs>
                <w:tab w:val="clear" w:pos="765"/>
                <w:tab w:val="decimal" w:pos="1040"/>
              </w:tabs>
              <w:spacing w:line="240" w:lineRule="atLeast"/>
              <w:ind w:left="-79" w:right="-108"/>
              <w:rPr>
                <w:rFonts w:ascii="Calibri" w:hAnsi="Calibri" w:cs="Calibri"/>
                <w:szCs w:val="22"/>
                <w:lang w:val="en-US" w:bidi="th-TH"/>
              </w:rPr>
            </w:pPr>
          </w:p>
        </w:tc>
        <w:tc>
          <w:tcPr>
            <w:tcW w:w="180" w:type="dxa"/>
            <w:vAlign w:val="bottom"/>
          </w:tcPr>
          <w:p w14:paraId="3F38C39F" w14:textId="77777777" w:rsidR="00EB5C9E" w:rsidRPr="00CC2B9D" w:rsidRDefault="00EB5C9E" w:rsidP="00EB5C9E">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7FB58220" w14:textId="77777777" w:rsidR="00EB5C9E" w:rsidRPr="00CC2B9D" w:rsidRDefault="00EB5C9E" w:rsidP="00EB5C9E">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714DFDE2" w14:textId="77777777" w:rsidR="00EB5C9E" w:rsidRPr="00CC2B9D" w:rsidRDefault="00EB5C9E" w:rsidP="00EB5C9E">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5811B578" w14:textId="77777777" w:rsidR="00EB5C9E" w:rsidRPr="00CC2B9D" w:rsidRDefault="00EB5C9E" w:rsidP="00EB5C9E">
            <w:pPr>
              <w:pStyle w:val="acctfourfigures"/>
              <w:tabs>
                <w:tab w:val="clear" w:pos="765"/>
                <w:tab w:val="left" w:pos="641"/>
              </w:tabs>
              <w:spacing w:line="240" w:lineRule="auto"/>
              <w:ind w:right="11"/>
              <w:jc w:val="right"/>
              <w:rPr>
                <w:rFonts w:ascii="Calibri" w:hAnsi="Calibri" w:cs="Calibri"/>
                <w:szCs w:val="22"/>
                <w:lang w:val="en-US" w:bidi="th-TH"/>
              </w:rPr>
            </w:pPr>
          </w:p>
        </w:tc>
      </w:tr>
      <w:tr w:rsidR="00EB5C9E" w:rsidRPr="00CC2B9D" w14:paraId="35034794" w14:textId="77777777">
        <w:trPr>
          <w:cantSplit/>
        </w:trPr>
        <w:tc>
          <w:tcPr>
            <w:tcW w:w="3006" w:type="dxa"/>
            <w:vAlign w:val="bottom"/>
          </w:tcPr>
          <w:p w14:paraId="4FAD0D02" w14:textId="77777777" w:rsidR="00EB5C9E" w:rsidRPr="00CC2B9D" w:rsidRDefault="00EB5C9E" w:rsidP="00EB5C9E">
            <w:pPr>
              <w:spacing w:line="240" w:lineRule="auto"/>
              <w:ind w:left="180" w:hanging="180"/>
              <w:rPr>
                <w:rFonts w:ascii="Calibri" w:hAnsi="Calibri" w:cs="Calibri"/>
                <w:b/>
                <w:bCs/>
                <w:i/>
                <w:iCs/>
                <w:szCs w:val="22"/>
                <w:cs/>
              </w:rPr>
            </w:pPr>
            <w:r w:rsidRPr="00CC2B9D">
              <w:rPr>
                <w:rFonts w:ascii="Calibri" w:hAnsi="Calibri" w:cs="Calibri"/>
                <w:b/>
                <w:bCs/>
                <w:szCs w:val="22"/>
                <w:lang w:bidi="th-TH"/>
              </w:rPr>
              <w:t>Financial liabilities</w:t>
            </w:r>
          </w:p>
        </w:tc>
        <w:tc>
          <w:tcPr>
            <w:tcW w:w="1309" w:type="dxa"/>
            <w:shd w:val="clear" w:color="auto" w:fill="auto"/>
            <w:vAlign w:val="bottom"/>
          </w:tcPr>
          <w:p w14:paraId="3CD8E9C2" w14:textId="77777777" w:rsidR="00EB5C9E" w:rsidRPr="00CC2B9D" w:rsidRDefault="00EB5C9E" w:rsidP="00EB5C9E">
            <w:pPr>
              <w:pStyle w:val="acctfourfigures"/>
              <w:tabs>
                <w:tab w:val="clear" w:pos="765"/>
                <w:tab w:val="decimal" w:pos="1123"/>
              </w:tabs>
              <w:spacing w:line="240" w:lineRule="atLeast"/>
              <w:ind w:left="-79" w:right="-108"/>
              <w:rPr>
                <w:rFonts w:ascii="Calibri" w:hAnsi="Calibri" w:cs="Calibri"/>
                <w:szCs w:val="22"/>
              </w:rPr>
            </w:pPr>
          </w:p>
        </w:tc>
        <w:tc>
          <w:tcPr>
            <w:tcW w:w="184" w:type="dxa"/>
            <w:vAlign w:val="bottom"/>
          </w:tcPr>
          <w:p w14:paraId="688C7DC2" w14:textId="77777777" w:rsidR="00EB5C9E" w:rsidRPr="00CC2B9D" w:rsidRDefault="00EB5C9E" w:rsidP="00EB5C9E">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70C163D9" w14:textId="77777777" w:rsidR="00EB5C9E" w:rsidRPr="00CC2B9D" w:rsidRDefault="00EB5C9E" w:rsidP="00EB5C9E">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46207D02" w14:textId="77777777" w:rsidR="00EB5C9E" w:rsidRPr="00CC2B9D" w:rsidRDefault="00EB5C9E" w:rsidP="00EB5C9E">
            <w:pPr>
              <w:pStyle w:val="acctfourfigures"/>
              <w:spacing w:line="240" w:lineRule="auto"/>
              <w:rPr>
                <w:rFonts w:ascii="Calibri" w:hAnsi="Calibri" w:cs="Calibri"/>
                <w:szCs w:val="22"/>
              </w:rPr>
            </w:pPr>
          </w:p>
        </w:tc>
        <w:tc>
          <w:tcPr>
            <w:tcW w:w="1210" w:type="dxa"/>
            <w:shd w:val="clear" w:color="auto" w:fill="auto"/>
            <w:vAlign w:val="bottom"/>
          </w:tcPr>
          <w:p w14:paraId="67689542" w14:textId="77777777" w:rsidR="00EB5C9E" w:rsidRPr="00CC2B9D" w:rsidRDefault="00EB5C9E" w:rsidP="00EB5C9E">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3232F585" w14:textId="77777777" w:rsidR="00EB5C9E" w:rsidRPr="00CC2B9D" w:rsidRDefault="00EB5C9E" w:rsidP="00EB5C9E">
            <w:pPr>
              <w:pStyle w:val="acctfourfigures"/>
              <w:spacing w:line="240" w:lineRule="auto"/>
              <w:rPr>
                <w:rFonts w:ascii="Calibri" w:hAnsi="Calibri" w:cs="Calibri"/>
                <w:szCs w:val="22"/>
              </w:rPr>
            </w:pPr>
          </w:p>
        </w:tc>
        <w:tc>
          <w:tcPr>
            <w:tcW w:w="1136" w:type="dxa"/>
            <w:shd w:val="clear" w:color="auto" w:fill="auto"/>
            <w:vAlign w:val="bottom"/>
          </w:tcPr>
          <w:p w14:paraId="6801C269" w14:textId="77777777" w:rsidR="00EB5C9E" w:rsidRPr="00CC2B9D" w:rsidRDefault="00EB5C9E" w:rsidP="00EB5C9E">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268C20D8" w14:textId="77777777" w:rsidR="00EB5C9E" w:rsidRPr="00CC2B9D" w:rsidRDefault="00EB5C9E" w:rsidP="00EB5C9E">
            <w:pPr>
              <w:pStyle w:val="acctfourfigures"/>
              <w:spacing w:line="240" w:lineRule="auto"/>
              <w:rPr>
                <w:rFonts w:ascii="Calibri" w:hAnsi="Calibri" w:cs="Calibri"/>
                <w:szCs w:val="22"/>
              </w:rPr>
            </w:pPr>
          </w:p>
        </w:tc>
        <w:tc>
          <w:tcPr>
            <w:tcW w:w="1178" w:type="dxa"/>
            <w:shd w:val="clear" w:color="auto" w:fill="auto"/>
            <w:vAlign w:val="bottom"/>
          </w:tcPr>
          <w:p w14:paraId="68D4CB1E" w14:textId="77777777" w:rsidR="00EB5C9E" w:rsidRPr="00CC2B9D" w:rsidRDefault="00EB5C9E" w:rsidP="00EB5C9E">
            <w:pPr>
              <w:pStyle w:val="acctfourfigures"/>
              <w:tabs>
                <w:tab w:val="clear" w:pos="765"/>
                <w:tab w:val="decimal" w:pos="736"/>
              </w:tabs>
              <w:spacing w:line="240" w:lineRule="atLeast"/>
              <w:ind w:left="-79" w:right="-108"/>
              <w:rPr>
                <w:rFonts w:ascii="Calibri" w:hAnsi="Calibri" w:cs="Calibri"/>
                <w:szCs w:val="22"/>
              </w:rPr>
            </w:pPr>
          </w:p>
        </w:tc>
        <w:tc>
          <w:tcPr>
            <w:tcW w:w="180" w:type="dxa"/>
            <w:vAlign w:val="bottom"/>
          </w:tcPr>
          <w:p w14:paraId="46813722" w14:textId="77777777" w:rsidR="00EB5C9E" w:rsidRPr="00CC2B9D" w:rsidRDefault="00EB5C9E" w:rsidP="00EB5C9E">
            <w:pPr>
              <w:pStyle w:val="acctfourfigures"/>
              <w:tabs>
                <w:tab w:val="clear" w:pos="765"/>
              </w:tabs>
              <w:spacing w:line="240" w:lineRule="auto"/>
              <w:ind w:right="11"/>
              <w:jc w:val="right"/>
              <w:rPr>
                <w:rFonts w:ascii="Calibri" w:hAnsi="Calibri" w:cs="Calibri"/>
                <w:szCs w:val="22"/>
              </w:rPr>
            </w:pPr>
          </w:p>
        </w:tc>
        <w:tc>
          <w:tcPr>
            <w:tcW w:w="1185" w:type="dxa"/>
            <w:vAlign w:val="bottom"/>
          </w:tcPr>
          <w:p w14:paraId="662CE924" w14:textId="77777777" w:rsidR="00EB5C9E" w:rsidRPr="00CC2B9D" w:rsidRDefault="00EB5C9E" w:rsidP="00EB5C9E">
            <w:pPr>
              <w:pStyle w:val="acctfourfigures"/>
              <w:tabs>
                <w:tab w:val="clear" w:pos="765"/>
                <w:tab w:val="decimal" w:pos="928"/>
              </w:tabs>
              <w:spacing w:line="240" w:lineRule="atLeast"/>
              <w:ind w:left="-79" w:right="-108"/>
              <w:rPr>
                <w:rFonts w:ascii="Calibri" w:hAnsi="Calibri" w:cs="Calibri"/>
                <w:szCs w:val="22"/>
                <w:lang w:val="en-US" w:bidi="th-TH"/>
              </w:rPr>
            </w:pPr>
          </w:p>
        </w:tc>
        <w:tc>
          <w:tcPr>
            <w:tcW w:w="178" w:type="dxa"/>
            <w:vAlign w:val="bottom"/>
          </w:tcPr>
          <w:p w14:paraId="63F90974" w14:textId="77777777" w:rsidR="00EB5C9E" w:rsidRPr="00CC2B9D" w:rsidRDefault="00EB5C9E" w:rsidP="00EB5C9E">
            <w:pPr>
              <w:pStyle w:val="acctfourfigures"/>
              <w:tabs>
                <w:tab w:val="clear" w:pos="765"/>
              </w:tabs>
              <w:spacing w:line="240" w:lineRule="auto"/>
              <w:ind w:right="11"/>
              <w:jc w:val="right"/>
              <w:rPr>
                <w:rFonts w:ascii="Calibri" w:hAnsi="Calibri" w:cs="Calibri"/>
                <w:szCs w:val="22"/>
              </w:rPr>
            </w:pPr>
          </w:p>
        </w:tc>
        <w:tc>
          <w:tcPr>
            <w:tcW w:w="1208" w:type="dxa"/>
            <w:vAlign w:val="bottom"/>
          </w:tcPr>
          <w:p w14:paraId="63EC9F40" w14:textId="77777777" w:rsidR="00EB5C9E" w:rsidRPr="00CC2B9D" w:rsidRDefault="00EB5C9E" w:rsidP="00EB5C9E">
            <w:pPr>
              <w:pStyle w:val="acctfourfigures"/>
              <w:tabs>
                <w:tab w:val="clear" w:pos="765"/>
                <w:tab w:val="decimal" w:pos="1040"/>
              </w:tabs>
              <w:spacing w:line="240" w:lineRule="atLeast"/>
              <w:ind w:left="-79" w:right="-108"/>
              <w:rPr>
                <w:rFonts w:ascii="Calibri" w:hAnsi="Calibri" w:cs="Calibri"/>
                <w:szCs w:val="22"/>
                <w:lang w:val="en-US" w:bidi="th-TH"/>
              </w:rPr>
            </w:pPr>
          </w:p>
        </w:tc>
        <w:tc>
          <w:tcPr>
            <w:tcW w:w="180" w:type="dxa"/>
            <w:vAlign w:val="bottom"/>
          </w:tcPr>
          <w:p w14:paraId="07A63A9D" w14:textId="77777777" w:rsidR="00EB5C9E" w:rsidRPr="00CC2B9D" w:rsidRDefault="00EB5C9E" w:rsidP="00EB5C9E">
            <w:pPr>
              <w:pStyle w:val="acctfourfigures"/>
              <w:tabs>
                <w:tab w:val="clear" w:pos="765"/>
              </w:tabs>
              <w:spacing w:line="240" w:lineRule="auto"/>
              <w:ind w:right="11"/>
              <w:jc w:val="right"/>
              <w:rPr>
                <w:rFonts w:ascii="Calibri" w:hAnsi="Calibri" w:cs="Calibri"/>
                <w:szCs w:val="22"/>
              </w:rPr>
            </w:pPr>
          </w:p>
        </w:tc>
        <w:tc>
          <w:tcPr>
            <w:tcW w:w="1274" w:type="dxa"/>
            <w:vAlign w:val="bottom"/>
          </w:tcPr>
          <w:p w14:paraId="0F233CC7" w14:textId="77777777" w:rsidR="00EB5C9E" w:rsidRPr="00CC2B9D" w:rsidRDefault="00EB5C9E" w:rsidP="00EB5C9E">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55DF6A6B" w14:textId="77777777" w:rsidR="00EB5C9E" w:rsidRPr="00CC2B9D" w:rsidRDefault="00EB5C9E" w:rsidP="00EB5C9E">
            <w:pPr>
              <w:pStyle w:val="acctfourfigures"/>
              <w:tabs>
                <w:tab w:val="clear" w:pos="765"/>
              </w:tabs>
              <w:spacing w:line="240" w:lineRule="auto"/>
              <w:ind w:right="11"/>
              <w:jc w:val="right"/>
              <w:rPr>
                <w:rFonts w:ascii="Calibri" w:hAnsi="Calibri" w:cs="Calibri"/>
                <w:szCs w:val="22"/>
              </w:rPr>
            </w:pPr>
          </w:p>
        </w:tc>
        <w:tc>
          <w:tcPr>
            <w:tcW w:w="1236" w:type="dxa"/>
            <w:vAlign w:val="bottom"/>
          </w:tcPr>
          <w:p w14:paraId="770279B0" w14:textId="77777777" w:rsidR="00EB5C9E" w:rsidRPr="00CC2B9D" w:rsidRDefault="00EB5C9E" w:rsidP="00EB5C9E">
            <w:pPr>
              <w:pStyle w:val="acctfourfigures"/>
              <w:tabs>
                <w:tab w:val="clear" w:pos="765"/>
                <w:tab w:val="left" w:pos="641"/>
              </w:tabs>
              <w:spacing w:line="240" w:lineRule="auto"/>
              <w:ind w:right="11"/>
              <w:jc w:val="right"/>
              <w:rPr>
                <w:rFonts w:ascii="Calibri" w:hAnsi="Calibri" w:cs="Calibri"/>
                <w:szCs w:val="22"/>
                <w:lang w:val="en-US" w:bidi="th-TH"/>
              </w:rPr>
            </w:pPr>
          </w:p>
        </w:tc>
      </w:tr>
      <w:tr w:rsidR="00E547FA" w:rsidRPr="00CC2B9D" w14:paraId="05D6BAC9" w14:textId="77777777">
        <w:trPr>
          <w:cantSplit/>
        </w:trPr>
        <w:tc>
          <w:tcPr>
            <w:tcW w:w="3006" w:type="dxa"/>
            <w:vAlign w:val="bottom"/>
          </w:tcPr>
          <w:p w14:paraId="59DDCF4E" w14:textId="77777777" w:rsidR="00E547FA" w:rsidRPr="00CC2B9D" w:rsidRDefault="00E547FA" w:rsidP="00E547FA">
            <w:pPr>
              <w:spacing w:line="240" w:lineRule="auto"/>
              <w:ind w:left="406" w:hanging="225"/>
              <w:rPr>
                <w:rFonts w:ascii="Calibri" w:hAnsi="Calibri" w:cs="Calibri"/>
                <w:szCs w:val="22"/>
                <w:cs/>
              </w:rPr>
            </w:pPr>
            <w:r w:rsidRPr="00CC2B9D">
              <w:rPr>
                <w:rFonts w:ascii="Calibri" w:hAnsi="Calibri" w:cs="Calibri"/>
                <w:szCs w:val="22"/>
              </w:rPr>
              <w:t>Bank overdrafts and short-term loans from financial institutions</w:t>
            </w:r>
          </w:p>
        </w:tc>
        <w:tc>
          <w:tcPr>
            <w:tcW w:w="1309" w:type="dxa"/>
            <w:shd w:val="clear" w:color="auto" w:fill="auto"/>
            <w:vAlign w:val="bottom"/>
          </w:tcPr>
          <w:p w14:paraId="2D66DBAC" w14:textId="09A05E91" w:rsidR="00E547FA" w:rsidRPr="00CC2B9D" w:rsidRDefault="00E547FA" w:rsidP="00E547FA">
            <w:pPr>
              <w:pStyle w:val="acctfourfigures"/>
              <w:tabs>
                <w:tab w:val="clear" w:pos="765"/>
                <w:tab w:val="decimal" w:pos="1123"/>
              </w:tabs>
              <w:spacing w:line="240" w:lineRule="atLeast"/>
              <w:ind w:left="-79" w:right="-108"/>
              <w:rPr>
                <w:rFonts w:ascii="Calibri" w:hAnsi="Calibri" w:cs="Calibri"/>
                <w:szCs w:val="22"/>
                <w:cs/>
              </w:rPr>
            </w:pPr>
            <w:r w:rsidRPr="00CC2B9D">
              <w:rPr>
                <w:rFonts w:ascii="Calibri" w:hAnsi="Calibri" w:cs="Calibri"/>
                <w:szCs w:val="22"/>
              </w:rPr>
              <w:t>5,475,172</w:t>
            </w:r>
          </w:p>
        </w:tc>
        <w:tc>
          <w:tcPr>
            <w:tcW w:w="184" w:type="dxa"/>
            <w:vAlign w:val="bottom"/>
          </w:tcPr>
          <w:p w14:paraId="5E062462" w14:textId="77777777" w:rsidR="00E547FA" w:rsidRPr="00CC2B9D" w:rsidRDefault="00E547FA" w:rsidP="00E547FA">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2CAEA7B5" w14:textId="26EE0839" w:rsidR="00E547FA" w:rsidRPr="00CC2B9D" w:rsidRDefault="00E547FA" w:rsidP="00E547FA">
            <w:pPr>
              <w:pStyle w:val="acctfourfigures"/>
              <w:tabs>
                <w:tab w:val="clear" w:pos="765"/>
                <w:tab w:val="decimal" w:pos="704"/>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43649801" w14:textId="77777777" w:rsidR="00E547FA" w:rsidRPr="00CC2B9D" w:rsidRDefault="00E547FA" w:rsidP="00E547FA">
            <w:pPr>
              <w:pStyle w:val="acctfourfigures"/>
              <w:spacing w:line="240" w:lineRule="auto"/>
              <w:rPr>
                <w:rFonts w:ascii="Calibri" w:hAnsi="Calibri" w:cs="Calibri"/>
                <w:szCs w:val="22"/>
              </w:rPr>
            </w:pPr>
          </w:p>
        </w:tc>
        <w:tc>
          <w:tcPr>
            <w:tcW w:w="1210" w:type="dxa"/>
            <w:shd w:val="clear" w:color="auto" w:fill="auto"/>
            <w:vAlign w:val="bottom"/>
          </w:tcPr>
          <w:p w14:paraId="0528429F" w14:textId="62FBAEFF" w:rsidR="00E547FA" w:rsidRPr="00CC2B9D" w:rsidRDefault="00E547FA" w:rsidP="00E547FA">
            <w:pPr>
              <w:pStyle w:val="acctfourfigures"/>
              <w:tabs>
                <w:tab w:val="clear" w:pos="765"/>
                <w:tab w:val="decimal" w:pos="701"/>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74908295" w14:textId="77777777" w:rsidR="00E547FA" w:rsidRPr="00CC2B9D" w:rsidRDefault="00E547FA" w:rsidP="00E547FA">
            <w:pPr>
              <w:pStyle w:val="acctfourfigures"/>
              <w:spacing w:line="240" w:lineRule="auto"/>
              <w:rPr>
                <w:rFonts w:ascii="Calibri" w:hAnsi="Calibri" w:cs="Calibri"/>
                <w:szCs w:val="22"/>
              </w:rPr>
            </w:pPr>
          </w:p>
        </w:tc>
        <w:tc>
          <w:tcPr>
            <w:tcW w:w="1136" w:type="dxa"/>
            <w:shd w:val="clear" w:color="auto" w:fill="auto"/>
            <w:vAlign w:val="bottom"/>
          </w:tcPr>
          <w:p w14:paraId="66EE9081" w14:textId="6C2E7032" w:rsidR="00E547FA" w:rsidRPr="00CC2B9D" w:rsidRDefault="00E547FA" w:rsidP="00E547FA">
            <w:pPr>
              <w:pStyle w:val="acctfourfigures"/>
              <w:tabs>
                <w:tab w:val="clear" w:pos="765"/>
                <w:tab w:val="decimal" w:pos="679"/>
              </w:tabs>
              <w:spacing w:line="240" w:lineRule="atLeast"/>
              <w:ind w:left="-79" w:right="-108"/>
              <w:rPr>
                <w:rFonts w:ascii="Calibri" w:hAnsi="Calibri" w:cs="Calibri"/>
                <w:szCs w:val="22"/>
                <w:lang w:val="en-US"/>
              </w:rPr>
            </w:pPr>
            <w:r w:rsidRPr="00CC2B9D">
              <w:rPr>
                <w:rFonts w:ascii="Calibri" w:hAnsi="Calibri" w:cs="Calibri"/>
                <w:szCs w:val="22"/>
                <w:lang w:val="en-US"/>
              </w:rPr>
              <w:t>-</w:t>
            </w:r>
          </w:p>
        </w:tc>
        <w:tc>
          <w:tcPr>
            <w:tcW w:w="180" w:type="dxa"/>
            <w:shd w:val="clear" w:color="auto" w:fill="auto"/>
            <w:vAlign w:val="bottom"/>
          </w:tcPr>
          <w:p w14:paraId="692A80CC" w14:textId="77777777" w:rsidR="00E547FA" w:rsidRPr="00CC2B9D" w:rsidRDefault="00E547FA" w:rsidP="00E547FA">
            <w:pPr>
              <w:pStyle w:val="acctfourfigures"/>
              <w:spacing w:line="240" w:lineRule="auto"/>
              <w:rPr>
                <w:rFonts w:ascii="Calibri" w:hAnsi="Calibri" w:cs="Calibri"/>
                <w:szCs w:val="22"/>
              </w:rPr>
            </w:pPr>
          </w:p>
        </w:tc>
        <w:tc>
          <w:tcPr>
            <w:tcW w:w="1178" w:type="dxa"/>
            <w:shd w:val="clear" w:color="auto" w:fill="auto"/>
            <w:vAlign w:val="bottom"/>
          </w:tcPr>
          <w:p w14:paraId="1E9C0D72" w14:textId="40F4511C" w:rsidR="00E547FA" w:rsidRPr="00CC2B9D" w:rsidRDefault="00E547FA" w:rsidP="00E547FA">
            <w:pPr>
              <w:pStyle w:val="acctfourfigures"/>
              <w:tabs>
                <w:tab w:val="clear" w:pos="765"/>
                <w:tab w:val="decimal" w:pos="736"/>
              </w:tabs>
              <w:spacing w:line="240" w:lineRule="atLeast"/>
              <w:ind w:left="-79" w:right="-108"/>
              <w:rPr>
                <w:rFonts w:ascii="Calibri" w:hAnsi="Calibri" w:cs="Calibri"/>
                <w:szCs w:val="22"/>
              </w:rPr>
            </w:pPr>
            <w:r w:rsidRPr="00CC2B9D">
              <w:rPr>
                <w:rFonts w:ascii="Calibri" w:hAnsi="Calibri" w:cs="Calibri"/>
                <w:szCs w:val="22"/>
              </w:rPr>
              <w:t>-</w:t>
            </w:r>
          </w:p>
        </w:tc>
        <w:tc>
          <w:tcPr>
            <w:tcW w:w="180" w:type="dxa"/>
            <w:vAlign w:val="bottom"/>
          </w:tcPr>
          <w:p w14:paraId="63BC8123" w14:textId="77777777" w:rsidR="00E547FA" w:rsidRPr="00CC2B9D" w:rsidRDefault="00E547FA" w:rsidP="00E547FA">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51B31ACB" w14:textId="44FAED08" w:rsidR="00E547FA" w:rsidRPr="00CC2B9D" w:rsidRDefault="00E547FA" w:rsidP="00E547FA">
            <w:pPr>
              <w:pStyle w:val="acctfourfigures"/>
              <w:tabs>
                <w:tab w:val="clear" w:pos="765"/>
                <w:tab w:val="decimal" w:pos="736"/>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w:t>
            </w:r>
          </w:p>
        </w:tc>
        <w:tc>
          <w:tcPr>
            <w:tcW w:w="178" w:type="dxa"/>
            <w:vAlign w:val="bottom"/>
          </w:tcPr>
          <w:p w14:paraId="5F17B9FB" w14:textId="77777777" w:rsidR="00E547FA" w:rsidRPr="00CC2B9D" w:rsidRDefault="00E547FA" w:rsidP="00E547FA">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2C46C307" w14:textId="42032251" w:rsidR="00E547FA" w:rsidRPr="00CC2B9D" w:rsidRDefault="00E547FA" w:rsidP="00E547FA">
            <w:pPr>
              <w:pStyle w:val="acctfourfigures"/>
              <w:tabs>
                <w:tab w:val="clear" w:pos="765"/>
                <w:tab w:val="decimal" w:pos="1040"/>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5,475,172</w:t>
            </w:r>
          </w:p>
        </w:tc>
        <w:tc>
          <w:tcPr>
            <w:tcW w:w="180" w:type="dxa"/>
            <w:vAlign w:val="bottom"/>
          </w:tcPr>
          <w:p w14:paraId="31B4AC26" w14:textId="77777777" w:rsidR="00E547FA" w:rsidRPr="00CC2B9D" w:rsidRDefault="00E547FA" w:rsidP="00E547FA">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7B3D0804" w14:textId="2C738FED" w:rsidR="00E547FA" w:rsidRPr="00CC2B9D" w:rsidRDefault="00E547FA" w:rsidP="00E547FA">
            <w:pPr>
              <w:pStyle w:val="acctfourfigures"/>
              <w:tabs>
                <w:tab w:val="clear" w:pos="765"/>
              </w:tabs>
              <w:spacing w:line="240" w:lineRule="auto"/>
              <w:ind w:right="11"/>
              <w:jc w:val="right"/>
              <w:rPr>
                <w:rFonts w:ascii="Calibri" w:hAnsi="Calibri" w:cs="Calibri"/>
                <w:szCs w:val="22"/>
                <w:lang w:val="en-US" w:bidi="th-TH"/>
              </w:rPr>
            </w:pPr>
            <w:r w:rsidRPr="00CC2B9D">
              <w:rPr>
                <w:rFonts w:ascii="Calibri" w:hAnsi="Calibri" w:cs="Calibri"/>
                <w:szCs w:val="22"/>
                <w:lang w:val="en-US" w:bidi="th-TH"/>
              </w:rPr>
              <w:t>2.95 - 13.00</w:t>
            </w:r>
          </w:p>
        </w:tc>
        <w:tc>
          <w:tcPr>
            <w:tcW w:w="195" w:type="dxa"/>
            <w:vAlign w:val="bottom"/>
          </w:tcPr>
          <w:p w14:paraId="6F6975F7" w14:textId="77777777" w:rsidR="00E547FA" w:rsidRPr="00CC2B9D" w:rsidRDefault="00E547FA" w:rsidP="00E547FA">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3BDF6FF4" w14:textId="10D0A505" w:rsidR="00E547FA" w:rsidRPr="00CC2B9D" w:rsidRDefault="00E547FA" w:rsidP="00E547FA">
            <w:pPr>
              <w:pStyle w:val="acctfourfigures"/>
              <w:tabs>
                <w:tab w:val="clear" w:pos="765"/>
                <w:tab w:val="decimal" w:pos="736"/>
              </w:tabs>
              <w:spacing w:line="240" w:lineRule="atLeast"/>
              <w:ind w:left="-79" w:right="-108"/>
              <w:rPr>
                <w:rFonts w:ascii="Calibri" w:hAnsi="Calibri" w:cstheme="minorBidi"/>
                <w:szCs w:val="22"/>
                <w:lang w:val="en-US" w:bidi="th-TH"/>
              </w:rPr>
            </w:pPr>
            <w:r w:rsidRPr="00CC2B9D">
              <w:rPr>
                <w:rFonts w:ascii="Calibri" w:hAnsi="Calibri" w:cs="Calibri" w:hint="cs"/>
                <w:szCs w:val="22"/>
                <w:cs/>
                <w:lang w:val="en-US" w:bidi="th-TH"/>
              </w:rPr>
              <w:t>-</w:t>
            </w:r>
          </w:p>
        </w:tc>
      </w:tr>
      <w:tr w:rsidR="00E547FA" w:rsidRPr="00CC2B9D" w14:paraId="18E93D39" w14:textId="77777777">
        <w:trPr>
          <w:cantSplit/>
        </w:trPr>
        <w:tc>
          <w:tcPr>
            <w:tcW w:w="3006" w:type="dxa"/>
          </w:tcPr>
          <w:p w14:paraId="19C86E04" w14:textId="77777777" w:rsidR="00E547FA" w:rsidRPr="00CC2B9D" w:rsidRDefault="00E547FA" w:rsidP="00E547FA">
            <w:pPr>
              <w:spacing w:line="240" w:lineRule="auto"/>
              <w:ind w:left="406" w:hanging="225"/>
              <w:rPr>
                <w:rFonts w:ascii="Calibri" w:hAnsi="Calibri" w:cs="Calibri"/>
                <w:szCs w:val="22"/>
              </w:rPr>
            </w:pPr>
            <w:r w:rsidRPr="00CC2B9D">
              <w:rPr>
                <w:rFonts w:ascii="Calibri" w:hAnsi="Calibri" w:cs="Calibri"/>
                <w:szCs w:val="22"/>
              </w:rPr>
              <w:t xml:space="preserve">Short-term loan from </w:t>
            </w:r>
            <w:r w:rsidRPr="00CC2B9D">
              <w:rPr>
                <w:rFonts w:ascii="Calibri" w:hAnsi="Calibri" w:cs="Calibri"/>
                <w:szCs w:val="22"/>
                <w:cs/>
              </w:rPr>
              <w:br/>
            </w:r>
            <w:r w:rsidRPr="00CC2B9D">
              <w:rPr>
                <w:rFonts w:ascii="Calibri" w:hAnsi="Calibri" w:cs="Calibri"/>
                <w:szCs w:val="22"/>
              </w:rPr>
              <w:t>related parties</w:t>
            </w:r>
          </w:p>
        </w:tc>
        <w:tc>
          <w:tcPr>
            <w:tcW w:w="1309" w:type="dxa"/>
            <w:shd w:val="clear" w:color="auto" w:fill="auto"/>
            <w:vAlign w:val="bottom"/>
          </w:tcPr>
          <w:p w14:paraId="39313D63" w14:textId="472DDD3A" w:rsidR="00E547FA" w:rsidRPr="00CC2B9D" w:rsidRDefault="00E547FA" w:rsidP="00E547FA">
            <w:pPr>
              <w:pStyle w:val="acctfourfigures"/>
              <w:tabs>
                <w:tab w:val="clear" w:pos="765"/>
                <w:tab w:val="decimal" w:pos="808"/>
              </w:tabs>
              <w:spacing w:line="240" w:lineRule="atLeast"/>
              <w:ind w:left="-79" w:right="-108"/>
              <w:rPr>
                <w:rFonts w:ascii="Calibri" w:hAnsi="Calibri" w:cs="Calibri"/>
                <w:szCs w:val="22"/>
                <w:cs/>
              </w:rPr>
            </w:pPr>
            <w:r w:rsidRPr="00CC2B9D">
              <w:rPr>
                <w:rFonts w:ascii="Calibri" w:hAnsi="Calibri" w:cs="Calibri"/>
                <w:szCs w:val="22"/>
              </w:rPr>
              <w:t>-</w:t>
            </w:r>
          </w:p>
        </w:tc>
        <w:tc>
          <w:tcPr>
            <w:tcW w:w="184" w:type="dxa"/>
            <w:vAlign w:val="bottom"/>
          </w:tcPr>
          <w:p w14:paraId="310CBFB4" w14:textId="77777777" w:rsidR="00E547FA" w:rsidRPr="00CC2B9D" w:rsidRDefault="00E547FA" w:rsidP="00E547FA">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512333D5" w14:textId="482B91FD" w:rsidR="00E547FA" w:rsidRPr="00CC2B9D" w:rsidRDefault="00E547FA" w:rsidP="00E547FA">
            <w:pPr>
              <w:pStyle w:val="acctfourfigures"/>
              <w:tabs>
                <w:tab w:val="clear" w:pos="765"/>
                <w:tab w:val="decimal" w:pos="704"/>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4E884B3E" w14:textId="77777777" w:rsidR="00E547FA" w:rsidRPr="00CC2B9D" w:rsidRDefault="00E547FA" w:rsidP="00E547FA">
            <w:pPr>
              <w:pStyle w:val="acctfourfigures"/>
              <w:spacing w:line="240" w:lineRule="auto"/>
              <w:rPr>
                <w:rFonts w:ascii="Calibri" w:hAnsi="Calibri" w:cs="Calibri"/>
                <w:szCs w:val="22"/>
              </w:rPr>
            </w:pPr>
          </w:p>
        </w:tc>
        <w:tc>
          <w:tcPr>
            <w:tcW w:w="1210" w:type="dxa"/>
            <w:shd w:val="clear" w:color="auto" w:fill="auto"/>
            <w:vAlign w:val="bottom"/>
          </w:tcPr>
          <w:p w14:paraId="5DBB73B2" w14:textId="06786253" w:rsidR="00E547FA" w:rsidRPr="00CC2B9D" w:rsidRDefault="00E547FA" w:rsidP="00E547FA">
            <w:pPr>
              <w:pStyle w:val="acctfourfigures"/>
              <w:tabs>
                <w:tab w:val="clear" w:pos="765"/>
                <w:tab w:val="decimal" w:pos="701"/>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7B525C43" w14:textId="77777777" w:rsidR="00E547FA" w:rsidRPr="00CC2B9D" w:rsidRDefault="00E547FA" w:rsidP="00E547FA">
            <w:pPr>
              <w:pStyle w:val="acctfourfigures"/>
              <w:spacing w:line="240" w:lineRule="auto"/>
              <w:rPr>
                <w:rFonts w:ascii="Calibri" w:hAnsi="Calibri" w:cs="Calibri"/>
                <w:szCs w:val="22"/>
              </w:rPr>
            </w:pPr>
          </w:p>
        </w:tc>
        <w:tc>
          <w:tcPr>
            <w:tcW w:w="1136" w:type="dxa"/>
            <w:shd w:val="clear" w:color="auto" w:fill="auto"/>
            <w:vAlign w:val="bottom"/>
          </w:tcPr>
          <w:p w14:paraId="21AA660F" w14:textId="4340452D" w:rsidR="00E547FA" w:rsidRPr="00CC2B9D" w:rsidRDefault="00E547FA" w:rsidP="00E547FA">
            <w:pPr>
              <w:pStyle w:val="acctfourfigures"/>
              <w:tabs>
                <w:tab w:val="clear" w:pos="765"/>
                <w:tab w:val="decimal" w:pos="679"/>
              </w:tabs>
              <w:spacing w:line="240" w:lineRule="atLeast"/>
              <w:ind w:left="-79" w:right="-108"/>
              <w:rPr>
                <w:rFonts w:ascii="Calibri" w:hAnsi="Calibri" w:cs="Calibri"/>
                <w:szCs w:val="22"/>
                <w:lang w:val="en-US"/>
              </w:rPr>
            </w:pPr>
            <w:r w:rsidRPr="00CC2B9D">
              <w:rPr>
                <w:rFonts w:ascii="Calibri" w:hAnsi="Calibri" w:cs="Calibri"/>
                <w:szCs w:val="22"/>
                <w:lang w:val="en-US"/>
              </w:rPr>
              <w:t>-</w:t>
            </w:r>
          </w:p>
        </w:tc>
        <w:tc>
          <w:tcPr>
            <w:tcW w:w="180" w:type="dxa"/>
            <w:shd w:val="clear" w:color="auto" w:fill="auto"/>
            <w:vAlign w:val="bottom"/>
          </w:tcPr>
          <w:p w14:paraId="211A20B2" w14:textId="77777777" w:rsidR="00E547FA" w:rsidRPr="00CC2B9D" w:rsidRDefault="00E547FA" w:rsidP="00E547FA">
            <w:pPr>
              <w:pStyle w:val="acctfourfigures"/>
              <w:spacing w:line="240" w:lineRule="auto"/>
              <w:rPr>
                <w:rFonts w:ascii="Calibri" w:hAnsi="Calibri" w:cs="Calibri"/>
                <w:szCs w:val="22"/>
              </w:rPr>
            </w:pPr>
          </w:p>
        </w:tc>
        <w:tc>
          <w:tcPr>
            <w:tcW w:w="1178" w:type="dxa"/>
            <w:shd w:val="clear" w:color="auto" w:fill="auto"/>
            <w:vAlign w:val="bottom"/>
          </w:tcPr>
          <w:p w14:paraId="02651EF0" w14:textId="1396FA38" w:rsidR="00E547FA" w:rsidRPr="00CC2B9D" w:rsidRDefault="00E547FA" w:rsidP="00E547FA">
            <w:pPr>
              <w:pStyle w:val="acctfourfigures"/>
              <w:tabs>
                <w:tab w:val="clear" w:pos="765"/>
                <w:tab w:val="decimal" w:pos="736"/>
              </w:tabs>
              <w:spacing w:line="240" w:lineRule="atLeast"/>
              <w:ind w:left="-79" w:right="-108"/>
              <w:rPr>
                <w:rFonts w:ascii="Calibri" w:hAnsi="Calibri" w:cs="Calibri"/>
                <w:szCs w:val="22"/>
              </w:rPr>
            </w:pPr>
            <w:r w:rsidRPr="00CC2B9D">
              <w:rPr>
                <w:rFonts w:ascii="Calibri" w:hAnsi="Calibri" w:cs="Calibri"/>
                <w:szCs w:val="22"/>
              </w:rPr>
              <w:t>-</w:t>
            </w:r>
          </w:p>
        </w:tc>
        <w:tc>
          <w:tcPr>
            <w:tcW w:w="180" w:type="dxa"/>
            <w:vAlign w:val="bottom"/>
          </w:tcPr>
          <w:p w14:paraId="7C60A198" w14:textId="77777777" w:rsidR="00E547FA" w:rsidRPr="00CC2B9D" w:rsidRDefault="00E547FA" w:rsidP="00E547FA">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22243E35" w14:textId="71842D26" w:rsidR="00E547FA" w:rsidRPr="00CC2B9D" w:rsidRDefault="00E547FA" w:rsidP="00E547FA">
            <w:pPr>
              <w:pStyle w:val="acctfourfigures"/>
              <w:tabs>
                <w:tab w:val="clear" w:pos="765"/>
                <w:tab w:val="decimal" w:pos="928"/>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115,460</w:t>
            </w:r>
          </w:p>
        </w:tc>
        <w:tc>
          <w:tcPr>
            <w:tcW w:w="178" w:type="dxa"/>
            <w:vAlign w:val="bottom"/>
          </w:tcPr>
          <w:p w14:paraId="637336B7" w14:textId="77777777" w:rsidR="00E547FA" w:rsidRPr="00CC2B9D" w:rsidRDefault="00E547FA" w:rsidP="00E547FA">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560704EA" w14:textId="7D4D3F9D" w:rsidR="00E547FA" w:rsidRPr="00CC2B9D" w:rsidRDefault="00E547FA" w:rsidP="00E547FA">
            <w:pPr>
              <w:pStyle w:val="acctfourfigures"/>
              <w:tabs>
                <w:tab w:val="clear" w:pos="765"/>
                <w:tab w:val="decimal" w:pos="1040"/>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115,460</w:t>
            </w:r>
          </w:p>
        </w:tc>
        <w:tc>
          <w:tcPr>
            <w:tcW w:w="180" w:type="dxa"/>
            <w:vAlign w:val="bottom"/>
          </w:tcPr>
          <w:p w14:paraId="66545734" w14:textId="77777777" w:rsidR="00E547FA" w:rsidRPr="00CC2B9D" w:rsidRDefault="00E547FA" w:rsidP="00E547FA">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4CA249B2" w14:textId="4ADC96F2" w:rsidR="00E547FA" w:rsidRPr="00CC2B9D" w:rsidRDefault="00E547FA" w:rsidP="00E547FA">
            <w:pPr>
              <w:pStyle w:val="acctfourfigures"/>
              <w:tabs>
                <w:tab w:val="clear" w:pos="765"/>
                <w:tab w:val="decimal" w:pos="736"/>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w:t>
            </w:r>
          </w:p>
        </w:tc>
        <w:tc>
          <w:tcPr>
            <w:tcW w:w="195" w:type="dxa"/>
            <w:vAlign w:val="bottom"/>
          </w:tcPr>
          <w:p w14:paraId="08F20969" w14:textId="77777777" w:rsidR="00E547FA" w:rsidRPr="00CC2B9D" w:rsidRDefault="00E547FA" w:rsidP="00E547FA">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485FA928" w14:textId="51F73004" w:rsidR="00E547FA" w:rsidRPr="00CC2B9D" w:rsidRDefault="00E547FA" w:rsidP="00E547FA">
            <w:pPr>
              <w:pStyle w:val="acctfourfigures"/>
              <w:tabs>
                <w:tab w:val="clear" w:pos="765"/>
                <w:tab w:val="decimal" w:pos="736"/>
              </w:tabs>
              <w:spacing w:line="240" w:lineRule="atLeast"/>
              <w:ind w:left="-79" w:right="-108"/>
              <w:rPr>
                <w:rFonts w:ascii="Calibri" w:hAnsi="Calibri" w:cstheme="minorBidi"/>
                <w:szCs w:val="22"/>
                <w:lang w:val="en-US" w:bidi="th-TH"/>
              </w:rPr>
            </w:pPr>
            <w:r w:rsidRPr="00CC2B9D">
              <w:rPr>
                <w:rFonts w:ascii="Calibri" w:hAnsi="Calibri" w:cs="Calibri" w:hint="cs"/>
                <w:szCs w:val="22"/>
                <w:cs/>
                <w:lang w:val="en-US" w:bidi="th-TH"/>
              </w:rPr>
              <w:t>-</w:t>
            </w:r>
          </w:p>
        </w:tc>
      </w:tr>
      <w:tr w:rsidR="00E547FA" w:rsidRPr="00CC2B9D" w14:paraId="123EBC66" w14:textId="77777777">
        <w:trPr>
          <w:cantSplit/>
        </w:trPr>
        <w:tc>
          <w:tcPr>
            <w:tcW w:w="3006" w:type="dxa"/>
          </w:tcPr>
          <w:p w14:paraId="63B454A4" w14:textId="4E8F4274" w:rsidR="00E547FA" w:rsidRPr="00CC2B9D" w:rsidRDefault="00E547FA" w:rsidP="00E547FA">
            <w:pPr>
              <w:spacing w:line="240" w:lineRule="auto"/>
              <w:ind w:left="406" w:hanging="225"/>
              <w:rPr>
                <w:rFonts w:ascii="Calibri" w:hAnsi="Calibri" w:cs="Calibri"/>
                <w:szCs w:val="22"/>
              </w:rPr>
            </w:pPr>
            <w:r w:rsidRPr="00CC2B9D">
              <w:rPr>
                <w:rFonts w:ascii="Calibri" w:hAnsi="Calibri" w:cs="Calibri"/>
                <w:szCs w:val="22"/>
              </w:rPr>
              <w:t>Trade payables</w:t>
            </w:r>
          </w:p>
        </w:tc>
        <w:tc>
          <w:tcPr>
            <w:tcW w:w="1309" w:type="dxa"/>
            <w:shd w:val="clear" w:color="auto" w:fill="auto"/>
            <w:vAlign w:val="bottom"/>
          </w:tcPr>
          <w:p w14:paraId="1820147D" w14:textId="12F9FD25" w:rsidR="00E547FA" w:rsidRPr="00CC2B9D" w:rsidRDefault="00E547FA" w:rsidP="00E547FA">
            <w:pPr>
              <w:pStyle w:val="acctfourfigures"/>
              <w:tabs>
                <w:tab w:val="clear" w:pos="765"/>
                <w:tab w:val="decimal" w:pos="808"/>
              </w:tabs>
              <w:spacing w:line="240" w:lineRule="atLeast"/>
              <w:ind w:left="-79" w:right="-108"/>
              <w:rPr>
                <w:rFonts w:ascii="Calibri" w:hAnsi="Calibri" w:cs="Calibri"/>
                <w:szCs w:val="22"/>
              </w:rPr>
            </w:pPr>
            <w:r w:rsidRPr="00CC2B9D">
              <w:rPr>
                <w:rFonts w:ascii="Calibri" w:hAnsi="Calibri" w:cs="Calibri"/>
                <w:szCs w:val="22"/>
              </w:rPr>
              <w:t>-</w:t>
            </w:r>
          </w:p>
        </w:tc>
        <w:tc>
          <w:tcPr>
            <w:tcW w:w="184" w:type="dxa"/>
            <w:vAlign w:val="bottom"/>
          </w:tcPr>
          <w:p w14:paraId="21BEAB05" w14:textId="77777777" w:rsidR="00E547FA" w:rsidRPr="00CC2B9D" w:rsidRDefault="00E547FA" w:rsidP="00E547FA">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2AB3ADB8" w14:textId="1B71394E" w:rsidR="00E547FA" w:rsidRPr="00CC2B9D" w:rsidRDefault="00E547FA" w:rsidP="00E547FA">
            <w:pPr>
              <w:pStyle w:val="acctfourfigures"/>
              <w:tabs>
                <w:tab w:val="clear" w:pos="765"/>
                <w:tab w:val="decimal" w:pos="704"/>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4A1C2996" w14:textId="77777777" w:rsidR="00E547FA" w:rsidRPr="00CC2B9D" w:rsidRDefault="00E547FA" w:rsidP="00E547FA">
            <w:pPr>
              <w:pStyle w:val="acctfourfigures"/>
              <w:spacing w:line="240" w:lineRule="auto"/>
              <w:rPr>
                <w:rFonts w:ascii="Calibri" w:hAnsi="Calibri" w:cs="Calibri"/>
                <w:szCs w:val="22"/>
              </w:rPr>
            </w:pPr>
          </w:p>
        </w:tc>
        <w:tc>
          <w:tcPr>
            <w:tcW w:w="1210" w:type="dxa"/>
            <w:shd w:val="clear" w:color="auto" w:fill="auto"/>
            <w:vAlign w:val="bottom"/>
          </w:tcPr>
          <w:p w14:paraId="35742CBF" w14:textId="61B0160A" w:rsidR="00E547FA" w:rsidRPr="00CC2B9D" w:rsidRDefault="00E547FA" w:rsidP="00E547FA">
            <w:pPr>
              <w:pStyle w:val="acctfourfigures"/>
              <w:tabs>
                <w:tab w:val="clear" w:pos="765"/>
                <w:tab w:val="decimal" w:pos="701"/>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44E55947" w14:textId="77777777" w:rsidR="00E547FA" w:rsidRPr="00CC2B9D" w:rsidRDefault="00E547FA" w:rsidP="00E547FA">
            <w:pPr>
              <w:pStyle w:val="acctfourfigures"/>
              <w:spacing w:line="240" w:lineRule="auto"/>
              <w:rPr>
                <w:rFonts w:ascii="Calibri" w:hAnsi="Calibri" w:cs="Calibri"/>
                <w:szCs w:val="22"/>
              </w:rPr>
            </w:pPr>
          </w:p>
        </w:tc>
        <w:tc>
          <w:tcPr>
            <w:tcW w:w="1136" w:type="dxa"/>
            <w:shd w:val="clear" w:color="auto" w:fill="auto"/>
            <w:vAlign w:val="bottom"/>
          </w:tcPr>
          <w:p w14:paraId="2D9ED3FB" w14:textId="3B4A5A05" w:rsidR="00E547FA" w:rsidRPr="00CC2B9D" w:rsidRDefault="00E547FA" w:rsidP="00E547FA">
            <w:pPr>
              <w:pStyle w:val="acctfourfigures"/>
              <w:tabs>
                <w:tab w:val="clear" w:pos="765"/>
                <w:tab w:val="decimal" w:pos="679"/>
              </w:tabs>
              <w:spacing w:line="240" w:lineRule="atLeast"/>
              <w:ind w:left="-79" w:right="-108"/>
              <w:rPr>
                <w:rFonts w:ascii="Calibri" w:hAnsi="Calibri" w:cs="Calibri"/>
                <w:szCs w:val="22"/>
                <w:lang w:val="en-US"/>
              </w:rPr>
            </w:pPr>
            <w:r w:rsidRPr="00CC2B9D">
              <w:rPr>
                <w:rFonts w:ascii="Calibri" w:hAnsi="Calibri" w:cs="Calibri"/>
                <w:szCs w:val="22"/>
                <w:lang w:val="en-US"/>
              </w:rPr>
              <w:t>-</w:t>
            </w:r>
          </w:p>
        </w:tc>
        <w:tc>
          <w:tcPr>
            <w:tcW w:w="180" w:type="dxa"/>
            <w:shd w:val="clear" w:color="auto" w:fill="auto"/>
            <w:vAlign w:val="bottom"/>
          </w:tcPr>
          <w:p w14:paraId="41372032" w14:textId="77777777" w:rsidR="00E547FA" w:rsidRPr="00CC2B9D" w:rsidRDefault="00E547FA" w:rsidP="00E547FA">
            <w:pPr>
              <w:pStyle w:val="acctfourfigures"/>
              <w:spacing w:line="240" w:lineRule="auto"/>
              <w:rPr>
                <w:rFonts w:ascii="Calibri" w:hAnsi="Calibri" w:cs="Calibri"/>
                <w:szCs w:val="22"/>
              </w:rPr>
            </w:pPr>
          </w:p>
        </w:tc>
        <w:tc>
          <w:tcPr>
            <w:tcW w:w="1178" w:type="dxa"/>
            <w:shd w:val="clear" w:color="auto" w:fill="auto"/>
            <w:vAlign w:val="bottom"/>
          </w:tcPr>
          <w:p w14:paraId="7ADAFA19" w14:textId="2E6C4A3C" w:rsidR="00E547FA" w:rsidRPr="00CC2B9D" w:rsidRDefault="00E547FA" w:rsidP="00E547FA">
            <w:pPr>
              <w:pStyle w:val="acctfourfigures"/>
              <w:tabs>
                <w:tab w:val="clear" w:pos="765"/>
                <w:tab w:val="decimal" w:pos="736"/>
              </w:tabs>
              <w:spacing w:line="240" w:lineRule="atLeast"/>
              <w:ind w:left="-79" w:right="-108"/>
              <w:rPr>
                <w:rFonts w:ascii="Calibri" w:hAnsi="Calibri" w:cs="Calibri"/>
                <w:szCs w:val="22"/>
              </w:rPr>
            </w:pPr>
            <w:r w:rsidRPr="00CC2B9D">
              <w:rPr>
                <w:rFonts w:ascii="Calibri" w:hAnsi="Calibri" w:cs="Calibri"/>
                <w:szCs w:val="22"/>
              </w:rPr>
              <w:t>-</w:t>
            </w:r>
          </w:p>
        </w:tc>
        <w:tc>
          <w:tcPr>
            <w:tcW w:w="180" w:type="dxa"/>
            <w:vAlign w:val="bottom"/>
          </w:tcPr>
          <w:p w14:paraId="3DB98C6A" w14:textId="77777777" w:rsidR="00E547FA" w:rsidRPr="00CC2B9D" w:rsidRDefault="00E547FA" w:rsidP="00E547FA">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124C97C0" w14:textId="0B68A02A" w:rsidR="00E547FA" w:rsidRPr="00CC2B9D" w:rsidRDefault="00E547FA" w:rsidP="00E547FA">
            <w:pPr>
              <w:pStyle w:val="acctfourfigures"/>
              <w:tabs>
                <w:tab w:val="clear" w:pos="765"/>
                <w:tab w:val="decimal" w:pos="928"/>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1,071,785</w:t>
            </w:r>
          </w:p>
        </w:tc>
        <w:tc>
          <w:tcPr>
            <w:tcW w:w="178" w:type="dxa"/>
            <w:vAlign w:val="bottom"/>
          </w:tcPr>
          <w:p w14:paraId="1F66610A" w14:textId="77777777" w:rsidR="00E547FA" w:rsidRPr="00CC2B9D" w:rsidRDefault="00E547FA" w:rsidP="00E547FA">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35A590A1" w14:textId="47D51FDB" w:rsidR="00E547FA" w:rsidRPr="00CC2B9D" w:rsidRDefault="00E547FA" w:rsidP="00E547FA">
            <w:pPr>
              <w:pStyle w:val="acctfourfigures"/>
              <w:tabs>
                <w:tab w:val="clear" w:pos="765"/>
                <w:tab w:val="decimal" w:pos="1040"/>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1,071,785</w:t>
            </w:r>
          </w:p>
        </w:tc>
        <w:tc>
          <w:tcPr>
            <w:tcW w:w="180" w:type="dxa"/>
            <w:vAlign w:val="bottom"/>
          </w:tcPr>
          <w:p w14:paraId="2BAA3BB8" w14:textId="77777777" w:rsidR="00E547FA" w:rsidRPr="00CC2B9D" w:rsidRDefault="00E547FA" w:rsidP="00E547FA">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3CC1C368" w14:textId="56340207" w:rsidR="00E547FA" w:rsidRPr="00CC2B9D" w:rsidRDefault="00E547FA" w:rsidP="00E547FA">
            <w:pPr>
              <w:pStyle w:val="acctfourfigures"/>
              <w:tabs>
                <w:tab w:val="clear" w:pos="765"/>
                <w:tab w:val="decimal" w:pos="736"/>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w:t>
            </w:r>
          </w:p>
        </w:tc>
        <w:tc>
          <w:tcPr>
            <w:tcW w:w="195" w:type="dxa"/>
            <w:vAlign w:val="bottom"/>
          </w:tcPr>
          <w:p w14:paraId="70724425" w14:textId="77777777" w:rsidR="00E547FA" w:rsidRPr="00CC2B9D" w:rsidRDefault="00E547FA" w:rsidP="00E547FA">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6AAD37B3" w14:textId="243EAED8" w:rsidR="00E547FA" w:rsidRPr="00CC2B9D" w:rsidRDefault="00E547FA" w:rsidP="00E547FA">
            <w:pPr>
              <w:pStyle w:val="acctfourfigures"/>
              <w:tabs>
                <w:tab w:val="clear" w:pos="765"/>
                <w:tab w:val="decimal" w:pos="736"/>
              </w:tabs>
              <w:spacing w:line="240" w:lineRule="atLeast"/>
              <w:ind w:left="-79" w:right="-108"/>
              <w:rPr>
                <w:rFonts w:ascii="Calibri" w:hAnsi="Calibri" w:cstheme="minorBidi"/>
                <w:szCs w:val="22"/>
                <w:cs/>
                <w:lang w:val="en-US" w:bidi="th-TH"/>
              </w:rPr>
            </w:pPr>
            <w:r w:rsidRPr="00CC2B9D">
              <w:rPr>
                <w:rFonts w:ascii="Calibri" w:hAnsi="Calibri" w:cs="Calibri"/>
                <w:szCs w:val="22"/>
                <w:lang w:val="en-US" w:bidi="th-TH"/>
              </w:rPr>
              <w:t>-</w:t>
            </w:r>
          </w:p>
        </w:tc>
      </w:tr>
      <w:tr w:rsidR="00E547FA" w:rsidRPr="00CC2B9D" w14:paraId="3A696A36" w14:textId="77777777">
        <w:trPr>
          <w:cantSplit/>
        </w:trPr>
        <w:tc>
          <w:tcPr>
            <w:tcW w:w="3006" w:type="dxa"/>
          </w:tcPr>
          <w:p w14:paraId="46DE7771" w14:textId="77777777" w:rsidR="00E547FA" w:rsidRPr="00CC2B9D" w:rsidRDefault="00E547FA" w:rsidP="00E547FA">
            <w:pPr>
              <w:spacing w:line="240" w:lineRule="auto"/>
              <w:ind w:left="406" w:hanging="225"/>
              <w:rPr>
                <w:rFonts w:ascii="Calibri" w:hAnsi="Calibri" w:cs="Calibri"/>
                <w:szCs w:val="22"/>
              </w:rPr>
            </w:pPr>
            <w:r w:rsidRPr="00CC2B9D">
              <w:rPr>
                <w:rFonts w:ascii="Calibri" w:hAnsi="Calibri" w:cs="Calibri"/>
                <w:szCs w:val="22"/>
              </w:rPr>
              <w:t>Long-term loans from financial institution</w:t>
            </w:r>
          </w:p>
        </w:tc>
        <w:tc>
          <w:tcPr>
            <w:tcW w:w="1309" w:type="dxa"/>
            <w:shd w:val="clear" w:color="auto" w:fill="auto"/>
            <w:vAlign w:val="bottom"/>
          </w:tcPr>
          <w:p w14:paraId="5F990BAE" w14:textId="3D9CA8B8" w:rsidR="00E547FA" w:rsidRPr="00CC2B9D" w:rsidRDefault="00E547FA" w:rsidP="00E547FA">
            <w:pPr>
              <w:pStyle w:val="acctfourfigures"/>
              <w:tabs>
                <w:tab w:val="clear" w:pos="765"/>
                <w:tab w:val="decimal" w:pos="808"/>
              </w:tabs>
              <w:spacing w:line="240" w:lineRule="atLeast"/>
              <w:ind w:left="-79" w:right="-108"/>
              <w:rPr>
                <w:rFonts w:ascii="Calibri" w:hAnsi="Calibri" w:cs="Calibri"/>
                <w:szCs w:val="22"/>
                <w:cs/>
              </w:rPr>
            </w:pPr>
            <w:r w:rsidRPr="00CC2B9D">
              <w:rPr>
                <w:rFonts w:ascii="Calibri" w:hAnsi="Calibri" w:cs="Calibri"/>
                <w:szCs w:val="22"/>
              </w:rPr>
              <w:t>-</w:t>
            </w:r>
          </w:p>
        </w:tc>
        <w:tc>
          <w:tcPr>
            <w:tcW w:w="184" w:type="dxa"/>
            <w:vAlign w:val="bottom"/>
          </w:tcPr>
          <w:p w14:paraId="0D62060E" w14:textId="77777777" w:rsidR="00E547FA" w:rsidRPr="00CC2B9D" w:rsidRDefault="00E547FA" w:rsidP="00E547FA">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048EF386" w14:textId="567F0AEC" w:rsidR="00E547FA" w:rsidRPr="00CC2B9D" w:rsidRDefault="00E547FA" w:rsidP="00E547FA">
            <w:pPr>
              <w:pStyle w:val="acctfourfigures"/>
              <w:tabs>
                <w:tab w:val="clear" w:pos="765"/>
                <w:tab w:val="decimal" w:pos="704"/>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7B210423" w14:textId="77777777" w:rsidR="00E547FA" w:rsidRPr="00CC2B9D" w:rsidRDefault="00E547FA" w:rsidP="00E547FA">
            <w:pPr>
              <w:pStyle w:val="acctfourfigures"/>
              <w:spacing w:line="240" w:lineRule="auto"/>
              <w:rPr>
                <w:rFonts w:ascii="Calibri" w:hAnsi="Calibri" w:cs="Calibri"/>
                <w:szCs w:val="22"/>
              </w:rPr>
            </w:pPr>
          </w:p>
        </w:tc>
        <w:tc>
          <w:tcPr>
            <w:tcW w:w="1210" w:type="dxa"/>
            <w:shd w:val="clear" w:color="auto" w:fill="auto"/>
            <w:vAlign w:val="bottom"/>
          </w:tcPr>
          <w:p w14:paraId="3CA8B637" w14:textId="4DCF2FA0" w:rsidR="00E547FA" w:rsidRPr="00CC2B9D" w:rsidRDefault="00E547FA" w:rsidP="00E547FA">
            <w:pPr>
              <w:pStyle w:val="acctfourfigures"/>
              <w:tabs>
                <w:tab w:val="clear" w:pos="765"/>
                <w:tab w:val="decimal" w:pos="950"/>
              </w:tabs>
              <w:spacing w:line="240" w:lineRule="atLeast"/>
              <w:ind w:left="-79" w:right="-108"/>
              <w:rPr>
                <w:rFonts w:ascii="Calibri" w:hAnsi="Calibri" w:cs="Calibri"/>
                <w:szCs w:val="22"/>
              </w:rPr>
            </w:pPr>
            <w:r w:rsidRPr="00CC2B9D">
              <w:rPr>
                <w:rFonts w:ascii="Calibri" w:hAnsi="Calibri" w:cs="Calibri"/>
                <w:szCs w:val="22"/>
              </w:rPr>
              <w:t>230,000</w:t>
            </w:r>
          </w:p>
        </w:tc>
        <w:tc>
          <w:tcPr>
            <w:tcW w:w="180" w:type="dxa"/>
            <w:shd w:val="clear" w:color="auto" w:fill="auto"/>
            <w:vAlign w:val="bottom"/>
          </w:tcPr>
          <w:p w14:paraId="2F632D6E" w14:textId="77777777" w:rsidR="00E547FA" w:rsidRPr="00CC2B9D" w:rsidRDefault="00E547FA" w:rsidP="00E547FA">
            <w:pPr>
              <w:pStyle w:val="acctfourfigures"/>
              <w:spacing w:line="240" w:lineRule="auto"/>
              <w:rPr>
                <w:rFonts w:ascii="Calibri" w:hAnsi="Calibri" w:cs="Calibri"/>
                <w:szCs w:val="22"/>
              </w:rPr>
            </w:pPr>
          </w:p>
        </w:tc>
        <w:tc>
          <w:tcPr>
            <w:tcW w:w="1136" w:type="dxa"/>
            <w:shd w:val="clear" w:color="auto" w:fill="auto"/>
            <w:vAlign w:val="bottom"/>
          </w:tcPr>
          <w:p w14:paraId="0AD29973" w14:textId="0EDB910B" w:rsidR="00E547FA" w:rsidRPr="00CC2B9D" w:rsidRDefault="00E547FA" w:rsidP="00E547FA">
            <w:pPr>
              <w:pStyle w:val="acctfourfigures"/>
              <w:tabs>
                <w:tab w:val="clear" w:pos="765"/>
                <w:tab w:val="decimal" w:pos="679"/>
              </w:tabs>
              <w:spacing w:line="240" w:lineRule="atLeast"/>
              <w:ind w:left="-79" w:right="-108"/>
              <w:rPr>
                <w:rFonts w:ascii="Calibri" w:hAnsi="Calibri" w:cs="Calibri"/>
                <w:szCs w:val="22"/>
                <w:lang w:val="en-US"/>
              </w:rPr>
            </w:pPr>
            <w:r w:rsidRPr="00CC2B9D">
              <w:rPr>
                <w:rFonts w:ascii="Calibri" w:hAnsi="Calibri" w:cs="Calibri"/>
                <w:szCs w:val="22"/>
                <w:lang w:val="en-US"/>
              </w:rPr>
              <w:t>-</w:t>
            </w:r>
          </w:p>
        </w:tc>
        <w:tc>
          <w:tcPr>
            <w:tcW w:w="180" w:type="dxa"/>
            <w:shd w:val="clear" w:color="auto" w:fill="auto"/>
            <w:vAlign w:val="bottom"/>
          </w:tcPr>
          <w:p w14:paraId="4C558500" w14:textId="77777777" w:rsidR="00E547FA" w:rsidRPr="00CC2B9D" w:rsidRDefault="00E547FA" w:rsidP="00E547FA">
            <w:pPr>
              <w:pStyle w:val="acctfourfigures"/>
              <w:spacing w:line="240" w:lineRule="auto"/>
              <w:rPr>
                <w:rFonts w:ascii="Calibri" w:hAnsi="Calibri" w:cs="Calibri"/>
                <w:szCs w:val="22"/>
              </w:rPr>
            </w:pPr>
          </w:p>
        </w:tc>
        <w:tc>
          <w:tcPr>
            <w:tcW w:w="1178" w:type="dxa"/>
            <w:shd w:val="clear" w:color="auto" w:fill="auto"/>
            <w:vAlign w:val="bottom"/>
          </w:tcPr>
          <w:p w14:paraId="07DC41FF" w14:textId="02763339" w:rsidR="00E547FA" w:rsidRPr="00CC2B9D" w:rsidRDefault="00E547FA" w:rsidP="00E547FA">
            <w:pPr>
              <w:pStyle w:val="acctfourfigures"/>
              <w:tabs>
                <w:tab w:val="clear" w:pos="765"/>
                <w:tab w:val="decimal" w:pos="736"/>
              </w:tabs>
              <w:spacing w:line="240" w:lineRule="atLeast"/>
              <w:ind w:left="-79" w:right="-108"/>
              <w:rPr>
                <w:rFonts w:ascii="Calibri" w:hAnsi="Calibri" w:cs="Calibri"/>
                <w:szCs w:val="22"/>
              </w:rPr>
            </w:pPr>
            <w:r w:rsidRPr="00CC2B9D">
              <w:rPr>
                <w:rFonts w:ascii="Calibri" w:hAnsi="Calibri" w:cs="Calibri"/>
                <w:szCs w:val="22"/>
              </w:rPr>
              <w:t>-</w:t>
            </w:r>
          </w:p>
        </w:tc>
        <w:tc>
          <w:tcPr>
            <w:tcW w:w="180" w:type="dxa"/>
            <w:vAlign w:val="bottom"/>
          </w:tcPr>
          <w:p w14:paraId="27DC83D1" w14:textId="77777777" w:rsidR="00E547FA" w:rsidRPr="00CC2B9D" w:rsidRDefault="00E547FA" w:rsidP="00E547FA">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51B9BAE6" w14:textId="56244863" w:rsidR="00E547FA" w:rsidRPr="00CC2B9D" w:rsidRDefault="00E547FA" w:rsidP="00E547FA">
            <w:pPr>
              <w:pStyle w:val="acctfourfigures"/>
              <w:tabs>
                <w:tab w:val="clear" w:pos="765"/>
                <w:tab w:val="decimal" w:pos="736"/>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w:t>
            </w:r>
          </w:p>
        </w:tc>
        <w:tc>
          <w:tcPr>
            <w:tcW w:w="178" w:type="dxa"/>
            <w:vAlign w:val="bottom"/>
          </w:tcPr>
          <w:p w14:paraId="5D43D874" w14:textId="77777777" w:rsidR="00E547FA" w:rsidRPr="00CC2B9D" w:rsidRDefault="00E547FA" w:rsidP="00E547FA">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0ED3BE40" w14:textId="37F76009" w:rsidR="00E547FA" w:rsidRPr="00CC2B9D" w:rsidRDefault="00E547FA" w:rsidP="00E547FA">
            <w:pPr>
              <w:pStyle w:val="acctfourfigures"/>
              <w:tabs>
                <w:tab w:val="clear" w:pos="765"/>
                <w:tab w:val="decimal" w:pos="1040"/>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230,000</w:t>
            </w:r>
          </w:p>
        </w:tc>
        <w:tc>
          <w:tcPr>
            <w:tcW w:w="180" w:type="dxa"/>
            <w:vAlign w:val="bottom"/>
          </w:tcPr>
          <w:p w14:paraId="6C364423" w14:textId="77777777" w:rsidR="00E547FA" w:rsidRPr="00CC2B9D" w:rsidRDefault="00E547FA" w:rsidP="00E547FA">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78E0D6F7" w14:textId="3B146B4E" w:rsidR="00E547FA" w:rsidRPr="00CC2B9D" w:rsidRDefault="00E547FA" w:rsidP="00E547FA">
            <w:pPr>
              <w:pStyle w:val="acctfourfigures"/>
              <w:tabs>
                <w:tab w:val="clear" w:pos="765"/>
                <w:tab w:val="decimal" w:pos="736"/>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w:t>
            </w:r>
          </w:p>
        </w:tc>
        <w:tc>
          <w:tcPr>
            <w:tcW w:w="195" w:type="dxa"/>
            <w:vAlign w:val="bottom"/>
          </w:tcPr>
          <w:p w14:paraId="64A3C36E" w14:textId="77777777" w:rsidR="00E547FA" w:rsidRPr="00CC2B9D" w:rsidRDefault="00E547FA" w:rsidP="00E547FA">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798D3CFB" w14:textId="6238D840" w:rsidR="00E547FA" w:rsidRPr="00CC2B9D" w:rsidRDefault="00E547FA" w:rsidP="00E547FA">
            <w:pPr>
              <w:pStyle w:val="acctfourfigures"/>
              <w:tabs>
                <w:tab w:val="clear" w:pos="765"/>
                <w:tab w:val="decimal" w:pos="524"/>
              </w:tabs>
              <w:spacing w:line="240" w:lineRule="atLeast"/>
              <w:ind w:left="-79" w:right="-108"/>
              <w:rPr>
                <w:rFonts w:ascii="Calibri" w:hAnsi="Calibri" w:cstheme="minorBidi"/>
                <w:szCs w:val="22"/>
                <w:lang w:val="en-US" w:bidi="th-TH"/>
              </w:rPr>
            </w:pPr>
            <w:r w:rsidRPr="00CC2B9D">
              <w:rPr>
                <w:rFonts w:ascii="Calibri" w:hAnsi="Calibri" w:cstheme="minorBidi"/>
                <w:szCs w:val="22"/>
                <w:lang w:val="en-US" w:bidi="th-TH"/>
              </w:rPr>
              <w:t>3.00</w:t>
            </w:r>
          </w:p>
        </w:tc>
      </w:tr>
      <w:tr w:rsidR="00E547FA" w:rsidRPr="00CC2B9D" w14:paraId="2BAA7627" w14:textId="77777777">
        <w:trPr>
          <w:cantSplit/>
        </w:trPr>
        <w:tc>
          <w:tcPr>
            <w:tcW w:w="3006" w:type="dxa"/>
            <w:vAlign w:val="bottom"/>
          </w:tcPr>
          <w:p w14:paraId="791C6B5C" w14:textId="77777777" w:rsidR="00E547FA" w:rsidRPr="00CC2B9D" w:rsidRDefault="00E547FA" w:rsidP="00E547FA">
            <w:pPr>
              <w:spacing w:line="240" w:lineRule="auto"/>
              <w:ind w:left="406" w:hanging="225"/>
              <w:rPr>
                <w:rFonts w:ascii="Calibri" w:hAnsi="Calibri" w:cs="Calibri"/>
                <w:szCs w:val="22"/>
                <w:cs/>
              </w:rPr>
            </w:pPr>
            <w:r w:rsidRPr="00CC2B9D">
              <w:rPr>
                <w:rFonts w:ascii="Calibri" w:hAnsi="Calibri" w:cs="Calibri"/>
                <w:szCs w:val="22"/>
              </w:rPr>
              <w:t>Lease liabilities</w:t>
            </w:r>
          </w:p>
        </w:tc>
        <w:tc>
          <w:tcPr>
            <w:tcW w:w="1309" w:type="dxa"/>
            <w:tcBorders>
              <w:bottom w:val="single" w:sz="4" w:space="0" w:color="auto"/>
            </w:tcBorders>
            <w:shd w:val="clear" w:color="auto" w:fill="auto"/>
            <w:vAlign w:val="bottom"/>
          </w:tcPr>
          <w:p w14:paraId="524FAF24" w14:textId="08F69C6A" w:rsidR="00E547FA" w:rsidRPr="00CC2B9D" w:rsidRDefault="00E547FA" w:rsidP="00E547FA">
            <w:pPr>
              <w:pStyle w:val="acctfourfigures"/>
              <w:tabs>
                <w:tab w:val="clear" w:pos="765"/>
                <w:tab w:val="decimal" w:pos="808"/>
              </w:tabs>
              <w:spacing w:line="240" w:lineRule="atLeast"/>
              <w:ind w:left="-79" w:right="-108"/>
              <w:rPr>
                <w:rFonts w:ascii="Calibri" w:hAnsi="Calibri" w:cs="Calibri"/>
                <w:szCs w:val="22"/>
                <w:cs/>
              </w:rPr>
            </w:pPr>
            <w:r w:rsidRPr="00CC2B9D">
              <w:rPr>
                <w:rFonts w:ascii="Calibri" w:hAnsi="Calibri" w:cs="Calibri"/>
                <w:szCs w:val="22"/>
              </w:rPr>
              <w:t>-</w:t>
            </w:r>
          </w:p>
        </w:tc>
        <w:tc>
          <w:tcPr>
            <w:tcW w:w="184" w:type="dxa"/>
            <w:vAlign w:val="bottom"/>
          </w:tcPr>
          <w:p w14:paraId="55FEE8B2" w14:textId="77777777" w:rsidR="00E547FA" w:rsidRPr="00CC2B9D" w:rsidRDefault="00E547FA" w:rsidP="00E547FA">
            <w:pPr>
              <w:pStyle w:val="acctfourfigures"/>
              <w:tabs>
                <w:tab w:val="clear" w:pos="765"/>
                <w:tab w:val="decimal" w:pos="903"/>
              </w:tabs>
              <w:spacing w:line="240" w:lineRule="auto"/>
              <w:ind w:right="11"/>
              <w:rPr>
                <w:rFonts w:ascii="Calibri" w:hAnsi="Calibri" w:cs="Calibri"/>
                <w:szCs w:val="22"/>
                <w:lang w:val="en-US" w:bidi="th-TH"/>
              </w:rPr>
            </w:pPr>
          </w:p>
        </w:tc>
        <w:tc>
          <w:tcPr>
            <w:tcW w:w="1110" w:type="dxa"/>
            <w:tcBorders>
              <w:bottom w:val="single" w:sz="4" w:space="0" w:color="auto"/>
            </w:tcBorders>
            <w:shd w:val="clear" w:color="auto" w:fill="auto"/>
            <w:vAlign w:val="bottom"/>
          </w:tcPr>
          <w:p w14:paraId="2F31CEBB" w14:textId="3114D701" w:rsidR="00E547FA" w:rsidRPr="00CC2B9D" w:rsidRDefault="00E547FA" w:rsidP="00E547FA">
            <w:pPr>
              <w:pStyle w:val="acctfourfigures"/>
              <w:tabs>
                <w:tab w:val="clear" w:pos="765"/>
                <w:tab w:val="decimal" w:pos="704"/>
              </w:tabs>
              <w:spacing w:line="240" w:lineRule="atLeast"/>
              <w:ind w:left="-79" w:right="-108"/>
              <w:rPr>
                <w:rFonts w:ascii="Calibri" w:hAnsi="Calibri" w:cs="Calibri"/>
                <w:szCs w:val="22"/>
              </w:rPr>
            </w:pPr>
            <w:r w:rsidRPr="00CC2B9D">
              <w:rPr>
                <w:rFonts w:ascii="Calibri" w:hAnsi="Calibri" w:cs="Calibri"/>
                <w:szCs w:val="22"/>
              </w:rPr>
              <w:t>-</w:t>
            </w:r>
          </w:p>
        </w:tc>
        <w:tc>
          <w:tcPr>
            <w:tcW w:w="180" w:type="dxa"/>
            <w:shd w:val="clear" w:color="auto" w:fill="auto"/>
            <w:vAlign w:val="bottom"/>
          </w:tcPr>
          <w:p w14:paraId="24D49C26" w14:textId="77777777" w:rsidR="00E547FA" w:rsidRPr="00CC2B9D" w:rsidRDefault="00E547FA" w:rsidP="00E547FA">
            <w:pPr>
              <w:pStyle w:val="acctfourfigures"/>
              <w:spacing w:line="240" w:lineRule="auto"/>
              <w:rPr>
                <w:rFonts w:ascii="Calibri" w:hAnsi="Calibri" w:cs="Calibri"/>
                <w:szCs w:val="22"/>
              </w:rPr>
            </w:pPr>
          </w:p>
        </w:tc>
        <w:tc>
          <w:tcPr>
            <w:tcW w:w="1210" w:type="dxa"/>
            <w:tcBorders>
              <w:bottom w:val="single" w:sz="4" w:space="0" w:color="auto"/>
            </w:tcBorders>
            <w:shd w:val="clear" w:color="auto" w:fill="auto"/>
            <w:vAlign w:val="bottom"/>
          </w:tcPr>
          <w:p w14:paraId="0B772AD6" w14:textId="31B1ADE4" w:rsidR="00E547FA" w:rsidRPr="00CC2B9D" w:rsidRDefault="00E547FA" w:rsidP="00E547FA">
            <w:pPr>
              <w:pStyle w:val="acctfourfigures"/>
              <w:tabs>
                <w:tab w:val="clear" w:pos="765"/>
                <w:tab w:val="decimal" w:pos="950"/>
              </w:tabs>
              <w:spacing w:line="240" w:lineRule="atLeast"/>
              <w:ind w:left="-79" w:right="-108"/>
              <w:rPr>
                <w:rFonts w:ascii="Calibri" w:hAnsi="Calibri" w:cs="Calibri"/>
                <w:szCs w:val="22"/>
              </w:rPr>
            </w:pPr>
            <w:r w:rsidRPr="00CC2B9D">
              <w:rPr>
                <w:rFonts w:ascii="Calibri" w:hAnsi="Calibri" w:cs="Calibri"/>
                <w:szCs w:val="22"/>
              </w:rPr>
              <w:t>17,226</w:t>
            </w:r>
          </w:p>
        </w:tc>
        <w:tc>
          <w:tcPr>
            <w:tcW w:w="180" w:type="dxa"/>
            <w:shd w:val="clear" w:color="auto" w:fill="auto"/>
            <w:vAlign w:val="bottom"/>
          </w:tcPr>
          <w:p w14:paraId="75B2FCBA" w14:textId="77777777" w:rsidR="00E547FA" w:rsidRPr="00CC2B9D" w:rsidRDefault="00E547FA" w:rsidP="00E547FA">
            <w:pPr>
              <w:pStyle w:val="acctfourfigures"/>
              <w:spacing w:line="240" w:lineRule="auto"/>
              <w:rPr>
                <w:rFonts w:ascii="Calibri" w:hAnsi="Calibri" w:cs="Calibri"/>
                <w:szCs w:val="22"/>
              </w:rPr>
            </w:pPr>
          </w:p>
        </w:tc>
        <w:tc>
          <w:tcPr>
            <w:tcW w:w="1136" w:type="dxa"/>
            <w:tcBorders>
              <w:bottom w:val="single" w:sz="4" w:space="0" w:color="auto"/>
            </w:tcBorders>
            <w:shd w:val="clear" w:color="auto" w:fill="auto"/>
            <w:vAlign w:val="bottom"/>
          </w:tcPr>
          <w:p w14:paraId="6E96531E" w14:textId="3999BFF7" w:rsidR="00E547FA" w:rsidRPr="00CC2B9D" w:rsidRDefault="00E547FA" w:rsidP="00E547FA">
            <w:pPr>
              <w:pStyle w:val="acctfourfigures"/>
              <w:tabs>
                <w:tab w:val="clear" w:pos="765"/>
                <w:tab w:val="decimal" w:pos="928"/>
              </w:tabs>
              <w:spacing w:line="240" w:lineRule="atLeast"/>
              <w:ind w:left="-79" w:right="-108"/>
              <w:rPr>
                <w:rFonts w:ascii="Calibri" w:hAnsi="Calibri" w:cs="Calibri"/>
                <w:szCs w:val="22"/>
              </w:rPr>
            </w:pPr>
            <w:r w:rsidRPr="00CC2B9D">
              <w:rPr>
                <w:rFonts w:ascii="Calibri" w:hAnsi="Calibri" w:cs="Calibri"/>
                <w:szCs w:val="22"/>
              </w:rPr>
              <w:t>24,708</w:t>
            </w:r>
          </w:p>
        </w:tc>
        <w:tc>
          <w:tcPr>
            <w:tcW w:w="180" w:type="dxa"/>
            <w:shd w:val="clear" w:color="auto" w:fill="auto"/>
            <w:vAlign w:val="bottom"/>
          </w:tcPr>
          <w:p w14:paraId="17FFA74D" w14:textId="77777777" w:rsidR="00E547FA" w:rsidRPr="00CC2B9D" w:rsidRDefault="00E547FA" w:rsidP="00E547FA">
            <w:pPr>
              <w:pStyle w:val="acctfourfigures"/>
              <w:spacing w:line="240" w:lineRule="auto"/>
              <w:rPr>
                <w:rFonts w:ascii="Calibri" w:hAnsi="Calibri" w:cs="Calibri"/>
                <w:szCs w:val="22"/>
              </w:rPr>
            </w:pPr>
          </w:p>
        </w:tc>
        <w:tc>
          <w:tcPr>
            <w:tcW w:w="1178" w:type="dxa"/>
            <w:tcBorders>
              <w:bottom w:val="single" w:sz="4" w:space="0" w:color="auto"/>
            </w:tcBorders>
            <w:shd w:val="clear" w:color="auto" w:fill="auto"/>
            <w:vAlign w:val="bottom"/>
          </w:tcPr>
          <w:p w14:paraId="45C2031F" w14:textId="216B9FD5" w:rsidR="00E547FA" w:rsidRPr="00CC2B9D" w:rsidRDefault="00E547FA" w:rsidP="00E547FA">
            <w:pPr>
              <w:pStyle w:val="acctfourfigures"/>
              <w:tabs>
                <w:tab w:val="clear" w:pos="765"/>
                <w:tab w:val="decimal" w:pos="736"/>
              </w:tabs>
              <w:spacing w:line="240" w:lineRule="atLeast"/>
              <w:ind w:left="-79" w:right="-108"/>
              <w:rPr>
                <w:rFonts w:ascii="Calibri" w:hAnsi="Calibri" w:cs="Calibri"/>
                <w:szCs w:val="22"/>
              </w:rPr>
            </w:pPr>
            <w:r w:rsidRPr="00CC2B9D">
              <w:rPr>
                <w:rFonts w:ascii="Calibri" w:hAnsi="Calibri" w:cs="Calibri"/>
                <w:szCs w:val="22"/>
              </w:rPr>
              <w:t>-</w:t>
            </w:r>
          </w:p>
        </w:tc>
        <w:tc>
          <w:tcPr>
            <w:tcW w:w="180" w:type="dxa"/>
            <w:vAlign w:val="bottom"/>
          </w:tcPr>
          <w:p w14:paraId="3EFEA769" w14:textId="77777777" w:rsidR="00E547FA" w:rsidRPr="00CC2B9D" w:rsidRDefault="00E547FA" w:rsidP="00E547FA">
            <w:pPr>
              <w:pStyle w:val="acctfourfigures"/>
              <w:tabs>
                <w:tab w:val="clear" w:pos="765"/>
                <w:tab w:val="left" w:pos="641"/>
              </w:tabs>
              <w:spacing w:line="240" w:lineRule="auto"/>
              <w:ind w:right="11"/>
              <w:jc w:val="right"/>
              <w:rPr>
                <w:rFonts w:ascii="Calibri" w:hAnsi="Calibri" w:cs="Calibri"/>
                <w:szCs w:val="22"/>
              </w:rPr>
            </w:pPr>
          </w:p>
        </w:tc>
        <w:tc>
          <w:tcPr>
            <w:tcW w:w="1185" w:type="dxa"/>
            <w:tcBorders>
              <w:bottom w:val="single" w:sz="4" w:space="0" w:color="auto"/>
            </w:tcBorders>
            <w:vAlign w:val="bottom"/>
          </w:tcPr>
          <w:p w14:paraId="4A69373E" w14:textId="6E7A4C0E" w:rsidR="00E547FA" w:rsidRPr="00CC2B9D" w:rsidRDefault="00E547FA" w:rsidP="00E547FA">
            <w:pPr>
              <w:pStyle w:val="acctfourfigures"/>
              <w:tabs>
                <w:tab w:val="clear" w:pos="765"/>
                <w:tab w:val="decimal" w:pos="736"/>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w:t>
            </w:r>
          </w:p>
        </w:tc>
        <w:tc>
          <w:tcPr>
            <w:tcW w:w="178" w:type="dxa"/>
            <w:vAlign w:val="bottom"/>
          </w:tcPr>
          <w:p w14:paraId="41792608" w14:textId="77777777" w:rsidR="00E547FA" w:rsidRPr="00CC2B9D" w:rsidRDefault="00E547FA" w:rsidP="00E547FA">
            <w:pPr>
              <w:pStyle w:val="acctfourfigures"/>
              <w:tabs>
                <w:tab w:val="clear" w:pos="765"/>
                <w:tab w:val="left" w:pos="641"/>
              </w:tabs>
              <w:spacing w:line="240" w:lineRule="auto"/>
              <w:ind w:right="11"/>
              <w:jc w:val="right"/>
              <w:rPr>
                <w:rFonts w:ascii="Calibri" w:hAnsi="Calibri" w:cs="Calibri"/>
                <w:szCs w:val="22"/>
              </w:rPr>
            </w:pPr>
          </w:p>
        </w:tc>
        <w:tc>
          <w:tcPr>
            <w:tcW w:w="1208" w:type="dxa"/>
            <w:tcBorders>
              <w:bottom w:val="single" w:sz="4" w:space="0" w:color="auto"/>
            </w:tcBorders>
            <w:vAlign w:val="bottom"/>
          </w:tcPr>
          <w:p w14:paraId="5FB4D8F2" w14:textId="64FF1C95" w:rsidR="00E547FA" w:rsidRPr="00CC2B9D" w:rsidRDefault="00E547FA" w:rsidP="00E547FA">
            <w:pPr>
              <w:pStyle w:val="acctfourfigures"/>
              <w:tabs>
                <w:tab w:val="clear" w:pos="765"/>
                <w:tab w:val="decimal" w:pos="1040"/>
              </w:tabs>
              <w:spacing w:line="240" w:lineRule="atLeast"/>
              <w:ind w:left="-79" w:right="-108"/>
              <w:rPr>
                <w:rFonts w:ascii="Calibri" w:hAnsi="Calibri" w:cs="Calibri"/>
                <w:szCs w:val="22"/>
                <w:lang w:val="en-US" w:bidi="th-TH"/>
              </w:rPr>
            </w:pPr>
            <w:r w:rsidRPr="00CC2B9D">
              <w:rPr>
                <w:rFonts w:ascii="Calibri" w:hAnsi="Calibri" w:cs="Calibri"/>
                <w:szCs w:val="22"/>
                <w:lang w:val="en-US" w:bidi="th-TH"/>
              </w:rPr>
              <w:t>41,934</w:t>
            </w:r>
          </w:p>
        </w:tc>
        <w:tc>
          <w:tcPr>
            <w:tcW w:w="180" w:type="dxa"/>
            <w:vAlign w:val="bottom"/>
          </w:tcPr>
          <w:p w14:paraId="37F3A62A" w14:textId="77777777" w:rsidR="00E547FA" w:rsidRPr="00CC2B9D" w:rsidRDefault="00E547FA" w:rsidP="00E547FA">
            <w:pPr>
              <w:pStyle w:val="acctfourfigures"/>
              <w:tabs>
                <w:tab w:val="clear" w:pos="765"/>
                <w:tab w:val="left" w:pos="641"/>
              </w:tabs>
              <w:spacing w:line="240" w:lineRule="auto"/>
              <w:ind w:right="11"/>
              <w:jc w:val="right"/>
              <w:rPr>
                <w:rFonts w:ascii="Calibri" w:hAnsi="Calibri" w:cs="Calibri"/>
                <w:szCs w:val="22"/>
              </w:rPr>
            </w:pPr>
          </w:p>
        </w:tc>
        <w:tc>
          <w:tcPr>
            <w:tcW w:w="1274" w:type="dxa"/>
            <w:vAlign w:val="bottom"/>
          </w:tcPr>
          <w:p w14:paraId="193A6277" w14:textId="3A77900C" w:rsidR="00E547FA" w:rsidRPr="00CC2B9D" w:rsidRDefault="00E547FA" w:rsidP="00E547FA">
            <w:pPr>
              <w:pStyle w:val="acctfourfigures"/>
              <w:tabs>
                <w:tab w:val="clear" w:pos="765"/>
                <w:tab w:val="decimal" w:pos="736"/>
              </w:tabs>
              <w:spacing w:line="240" w:lineRule="atLeast"/>
              <w:ind w:left="-79" w:right="-108"/>
              <w:rPr>
                <w:rFonts w:ascii="Calibri" w:hAnsi="Calibri" w:cstheme="minorBidi"/>
                <w:szCs w:val="22"/>
                <w:cs/>
                <w:lang w:val="en-US" w:bidi="th-TH"/>
              </w:rPr>
            </w:pPr>
            <w:r w:rsidRPr="00CC2B9D">
              <w:rPr>
                <w:rFonts w:ascii="Calibri" w:hAnsi="Calibri" w:cs="Calibri"/>
                <w:szCs w:val="22"/>
                <w:lang w:val="en-US" w:bidi="th-TH"/>
              </w:rPr>
              <w:t>-</w:t>
            </w:r>
          </w:p>
        </w:tc>
        <w:tc>
          <w:tcPr>
            <w:tcW w:w="195" w:type="dxa"/>
            <w:vAlign w:val="bottom"/>
          </w:tcPr>
          <w:p w14:paraId="6FE03476" w14:textId="77777777" w:rsidR="00E547FA" w:rsidRPr="00CC2B9D" w:rsidRDefault="00E547FA" w:rsidP="00E547FA">
            <w:pPr>
              <w:pStyle w:val="acctfourfigures"/>
              <w:tabs>
                <w:tab w:val="clear" w:pos="765"/>
                <w:tab w:val="left" w:pos="641"/>
              </w:tabs>
              <w:spacing w:line="240" w:lineRule="auto"/>
              <w:ind w:right="11"/>
              <w:jc w:val="right"/>
              <w:rPr>
                <w:rFonts w:ascii="Calibri" w:hAnsi="Calibri" w:cs="Calibri"/>
                <w:szCs w:val="22"/>
              </w:rPr>
            </w:pPr>
          </w:p>
        </w:tc>
        <w:tc>
          <w:tcPr>
            <w:tcW w:w="1236" w:type="dxa"/>
            <w:vAlign w:val="bottom"/>
          </w:tcPr>
          <w:p w14:paraId="07498CC8" w14:textId="382400BF" w:rsidR="00E547FA" w:rsidRPr="00CC2B9D" w:rsidRDefault="00E547FA" w:rsidP="00E547FA">
            <w:pPr>
              <w:pStyle w:val="acctfourfigures"/>
              <w:tabs>
                <w:tab w:val="clear" w:pos="765"/>
                <w:tab w:val="left" w:pos="641"/>
              </w:tabs>
              <w:spacing w:line="240" w:lineRule="auto"/>
              <w:ind w:right="11"/>
              <w:jc w:val="right"/>
              <w:rPr>
                <w:rFonts w:ascii="Calibri" w:hAnsi="Calibri" w:cs="Calibri"/>
                <w:szCs w:val="22"/>
                <w:lang w:val="en-US" w:bidi="th-TH"/>
              </w:rPr>
            </w:pPr>
            <w:r w:rsidRPr="00CC2B9D">
              <w:rPr>
                <w:rFonts w:ascii="Calibri" w:hAnsi="Calibri" w:cs="Calibri"/>
                <w:szCs w:val="22"/>
                <w:lang w:val="en-US" w:bidi="th-TH"/>
              </w:rPr>
              <w:t>3.00 - 6.33</w:t>
            </w:r>
          </w:p>
        </w:tc>
      </w:tr>
      <w:tr w:rsidR="00E547FA" w:rsidRPr="00CC2B9D" w14:paraId="3A1A8ED5" w14:textId="77777777">
        <w:trPr>
          <w:cantSplit/>
          <w:trHeight w:val="50"/>
        </w:trPr>
        <w:tc>
          <w:tcPr>
            <w:tcW w:w="3006" w:type="dxa"/>
            <w:vAlign w:val="bottom"/>
          </w:tcPr>
          <w:p w14:paraId="45837110" w14:textId="77777777" w:rsidR="00E547FA" w:rsidRPr="00CC2B9D" w:rsidRDefault="00E547FA" w:rsidP="00E547FA">
            <w:pPr>
              <w:spacing w:line="240" w:lineRule="auto"/>
              <w:ind w:left="180" w:hanging="180"/>
              <w:rPr>
                <w:rFonts w:ascii="Calibri" w:hAnsi="Calibri" w:cs="Calibri"/>
                <w:szCs w:val="22"/>
                <w:cs/>
              </w:rPr>
            </w:pPr>
            <w:r w:rsidRPr="00CC2B9D">
              <w:rPr>
                <w:rFonts w:ascii="Calibri" w:hAnsi="Calibri" w:cs="Calibri"/>
                <w:b/>
                <w:bCs/>
                <w:szCs w:val="22"/>
              </w:rPr>
              <w:t>Total</w:t>
            </w:r>
          </w:p>
        </w:tc>
        <w:tc>
          <w:tcPr>
            <w:tcW w:w="1309" w:type="dxa"/>
            <w:tcBorders>
              <w:top w:val="single" w:sz="4" w:space="0" w:color="auto"/>
              <w:bottom w:val="double" w:sz="4" w:space="0" w:color="auto"/>
            </w:tcBorders>
            <w:shd w:val="clear" w:color="auto" w:fill="auto"/>
            <w:vAlign w:val="bottom"/>
          </w:tcPr>
          <w:p w14:paraId="5E9543CF" w14:textId="45F97EEE" w:rsidR="00E547FA" w:rsidRPr="00CC2B9D" w:rsidRDefault="00E547FA" w:rsidP="00E547FA">
            <w:pPr>
              <w:pStyle w:val="acctfourfigures"/>
              <w:tabs>
                <w:tab w:val="clear" w:pos="765"/>
                <w:tab w:val="decimal" w:pos="1123"/>
              </w:tabs>
              <w:spacing w:line="240" w:lineRule="atLeast"/>
              <w:ind w:left="-79" w:right="-108"/>
              <w:rPr>
                <w:rFonts w:ascii="Calibri" w:hAnsi="Calibri" w:cs="Calibri"/>
                <w:b/>
                <w:bCs/>
                <w:szCs w:val="22"/>
              </w:rPr>
            </w:pPr>
            <w:r w:rsidRPr="00CC2B9D">
              <w:rPr>
                <w:rFonts w:ascii="Calibri" w:hAnsi="Calibri" w:cs="Calibri"/>
                <w:b/>
                <w:bCs/>
                <w:szCs w:val="22"/>
              </w:rPr>
              <w:t>5,475,172</w:t>
            </w:r>
          </w:p>
        </w:tc>
        <w:tc>
          <w:tcPr>
            <w:tcW w:w="184" w:type="dxa"/>
            <w:vAlign w:val="bottom"/>
          </w:tcPr>
          <w:p w14:paraId="1F57439A" w14:textId="77777777" w:rsidR="00E547FA" w:rsidRPr="00CC2B9D" w:rsidRDefault="00E547FA" w:rsidP="00E547FA">
            <w:pPr>
              <w:pStyle w:val="acctfourfigures"/>
              <w:tabs>
                <w:tab w:val="clear" w:pos="765"/>
                <w:tab w:val="decimal" w:pos="903"/>
              </w:tabs>
              <w:spacing w:line="240" w:lineRule="auto"/>
              <w:ind w:right="11"/>
              <w:rPr>
                <w:rFonts w:ascii="Calibri" w:hAnsi="Calibri" w:cs="Calibri"/>
                <w:b/>
                <w:bCs/>
                <w:szCs w:val="22"/>
                <w:lang w:val="en-US" w:bidi="th-TH"/>
              </w:rPr>
            </w:pPr>
          </w:p>
        </w:tc>
        <w:tc>
          <w:tcPr>
            <w:tcW w:w="1110" w:type="dxa"/>
            <w:tcBorders>
              <w:top w:val="single" w:sz="4" w:space="0" w:color="auto"/>
              <w:bottom w:val="double" w:sz="4" w:space="0" w:color="auto"/>
            </w:tcBorders>
            <w:shd w:val="clear" w:color="auto" w:fill="auto"/>
            <w:vAlign w:val="bottom"/>
          </w:tcPr>
          <w:p w14:paraId="71C937E5" w14:textId="5190FC4B" w:rsidR="00E547FA" w:rsidRPr="00CC2B9D" w:rsidRDefault="00E547FA" w:rsidP="00E547FA">
            <w:pPr>
              <w:pStyle w:val="acctfourfigures"/>
              <w:tabs>
                <w:tab w:val="clear" w:pos="765"/>
                <w:tab w:val="decimal" w:pos="704"/>
              </w:tabs>
              <w:spacing w:line="240" w:lineRule="atLeast"/>
              <w:ind w:left="-79" w:right="-108"/>
              <w:rPr>
                <w:rFonts w:ascii="Calibri" w:hAnsi="Calibri" w:cs="Calibri"/>
                <w:b/>
                <w:bCs/>
                <w:szCs w:val="22"/>
              </w:rPr>
            </w:pPr>
            <w:r w:rsidRPr="00CC2B9D">
              <w:rPr>
                <w:rFonts w:ascii="Calibri" w:hAnsi="Calibri" w:cs="Calibri"/>
                <w:b/>
                <w:bCs/>
                <w:szCs w:val="22"/>
              </w:rPr>
              <w:t>-</w:t>
            </w:r>
          </w:p>
        </w:tc>
        <w:tc>
          <w:tcPr>
            <w:tcW w:w="180" w:type="dxa"/>
            <w:shd w:val="clear" w:color="auto" w:fill="auto"/>
            <w:vAlign w:val="bottom"/>
          </w:tcPr>
          <w:p w14:paraId="4F723AEF" w14:textId="77777777" w:rsidR="00E547FA" w:rsidRPr="00CC2B9D" w:rsidRDefault="00E547FA" w:rsidP="00E547FA">
            <w:pPr>
              <w:pStyle w:val="acctfourfigures"/>
              <w:spacing w:line="240" w:lineRule="auto"/>
              <w:rPr>
                <w:rFonts w:ascii="Calibri" w:hAnsi="Calibri" w:cs="Calibri"/>
                <w:b/>
                <w:bCs/>
                <w:szCs w:val="22"/>
              </w:rPr>
            </w:pPr>
          </w:p>
        </w:tc>
        <w:tc>
          <w:tcPr>
            <w:tcW w:w="1210" w:type="dxa"/>
            <w:tcBorders>
              <w:top w:val="single" w:sz="4" w:space="0" w:color="auto"/>
              <w:bottom w:val="double" w:sz="4" w:space="0" w:color="auto"/>
            </w:tcBorders>
            <w:shd w:val="clear" w:color="auto" w:fill="auto"/>
            <w:vAlign w:val="bottom"/>
          </w:tcPr>
          <w:p w14:paraId="6C4BCEA5" w14:textId="21AE970D" w:rsidR="00E547FA" w:rsidRPr="00CC2B9D" w:rsidRDefault="00E547FA" w:rsidP="00E547FA">
            <w:pPr>
              <w:pStyle w:val="acctfourfigures"/>
              <w:tabs>
                <w:tab w:val="clear" w:pos="765"/>
                <w:tab w:val="decimal" w:pos="950"/>
              </w:tabs>
              <w:spacing w:line="240" w:lineRule="atLeast"/>
              <w:ind w:left="-79" w:right="-108"/>
              <w:rPr>
                <w:rFonts w:ascii="Calibri" w:hAnsi="Calibri" w:cs="Calibri"/>
                <w:b/>
                <w:bCs/>
                <w:szCs w:val="22"/>
              </w:rPr>
            </w:pPr>
            <w:r w:rsidRPr="00CC2B9D">
              <w:rPr>
                <w:rFonts w:ascii="Calibri" w:hAnsi="Calibri" w:cs="Calibri"/>
                <w:b/>
                <w:bCs/>
                <w:szCs w:val="22"/>
              </w:rPr>
              <w:t>247,226</w:t>
            </w:r>
          </w:p>
        </w:tc>
        <w:tc>
          <w:tcPr>
            <w:tcW w:w="180" w:type="dxa"/>
            <w:shd w:val="clear" w:color="auto" w:fill="auto"/>
            <w:vAlign w:val="bottom"/>
          </w:tcPr>
          <w:p w14:paraId="33437864" w14:textId="77777777" w:rsidR="00E547FA" w:rsidRPr="00CC2B9D" w:rsidRDefault="00E547FA" w:rsidP="00E547FA">
            <w:pPr>
              <w:pStyle w:val="acctfourfigures"/>
              <w:spacing w:line="240" w:lineRule="auto"/>
              <w:rPr>
                <w:rFonts w:ascii="Calibri" w:hAnsi="Calibri" w:cs="Calibri"/>
                <w:b/>
                <w:bCs/>
                <w:szCs w:val="22"/>
              </w:rPr>
            </w:pPr>
          </w:p>
        </w:tc>
        <w:tc>
          <w:tcPr>
            <w:tcW w:w="1136" w:type="dxa"/>
            <w:tcBorders>
              <w:top w:val="single" w:sz="4" w:space="0" w:color="auto"/>
              <w:bottom w:val="double" w:sz="4" w:space="0" w:color="auto"/>
            </w:tcBorders>
            <w:shd w:val="clear" w:color="auto" w:fill="auto"/>
            <w:vAlign w:val="bottom"/>
          </w:tcPr>
          <w:p w14:paraId="3E6E7643" w14:textId="1ED65977" w:rsidR="00E547FA" w:rsidRPr="00CC2B9D" w:rsidRDefault="00E547FA" w:rsidP="00E547FA">
            <w:pPr>
              <w:pStyle w:val="acctfourfigures"/>
              <w:tabs>
                <w:tab w:val="clear" w:pos="765"/>
                <w:tab w:val="decimal" w:pos="928"/>
              </w:tabs>
              <w:spacing w:line="240" w:lineRule="atLeast"/>
              <w:ind w:left="-79" w:right="-108"/>
              <w:rPr>
                <w:rFonts w:ascii="Calibri" w:hAnsi="Calibri" w:cs="Calibri"/>
                <w:b/>
                <w:bCs/>
                <w:szCs w:val="22"/>
              </w:rPr>
            </w:pPr>
            <w:r w:rsidRPr="00CC2B9D">
              <w:rPr>
                <w:rFonts w:ascii="Calibri" w:hAnsi="Calibri" w:cs="Calibri"/>
                <w:b/>
                <w:bCs/>
                <w:szCs w:val="22"/>
              </w:rPr>
              <w:t>24,708</w:t>
            </w:r>
          </w:p>
        </w:tc>
        <w:tc>
          <w:tcPr>
            <w:tcW w:w="180" w:type="dxa"/>
            <w:shd w:val="clear" w:color="auto" w:fill="auto"/>
            <w:vAlign w:val="bottom"/>
          </w:tcPr>
          <w:p w14:paraId="2EBBAB54" w14:textId="77777777" w:rsidR="00E547FA" w:rsidRPr="00CC2B9D" w:rsidRDefault="00E547FA" w:rsidP="00E547FA">
            <w:pPr>
              <w:pStyle w:val="acctfourfigures"/>
              <w:spacing w:line="240" w:lineRule="auto"/>
              <w:rPr>
                <w:rFonts w:ascii="Calibri" w:hAnsi="Calibri" w:cs="Calibri"/>
                <w:b/>
                <w:bCs/>
                <w:szCs w:val="22"/>
              </w:rPr>
            </w:pPr>
          </w:p>
        </w:tc>
        <w:tc>
          <w:tcPr>
            <w:tcW w:w="1178" w:type="dxa"/>
            <w:tcBorders>
              <w:top w:val="single" w:sz="4" w:space="0" w:color="auto"/>
              <w:bottom w:val="double" w:sz="4" w:space="0" w:color="auto"/>
            </w:tcBorders>
            <w:shd w:val="clear" w:color="auto" w:fill="auto"/>
            <w:vAlign w:val="bottom"/>
          </w:tcPr>
          <w:p w14:paraId="70A877D3" w14:textId="5DF3F1F2" w:rsidR="00E547FA" w:rsidRPr="00CC2B9D" w:rsidRDefault="00E547FA" w:rsidP="00E547FA">
            <w:pPr>
              <w:pStyle w:val="acctfourfigures"/>
              <w:tabs>
                <w:tab w:val="clear" w:pos="765"/>
                <w:tab w:val="decimal" w:pos="736"/>
              </w:tabs>
              <w:spacing w:line="240" w:lineRule="atLeast"/>
              <w:ind w:left="-79" w:right="-108"/>
              <w:rPr>
                <w:rFonts w:ascii="Calibri" w:hAnsi="Calibri" w:cs="Calibri"/>
                <w:b/>
                <w:bCs/>
                <w:szCs w:val="22"/>
              </w:rPr>
            </w:pPr>
            <w:r w:rsidRPr="00CC2B9D">
              <w:rPr>
                <w:rFonts w:ascii="Calibri" w:hAnsi="Calibri" w:cs="Calibri"/>
                <w:b/>
                <w:bCs/>
                <w:szCs w:val="22"/>
              </w:rPr>
              <w:t>-</w:t>
            </w:r>
          </w:p>
        </w:tc>
        <w:tc>
          <w:tcPr>
            <w:tcW w:w="180" w:type="dxa"/>
            <w:vAlign w:val="bottom"/>
          </w:tcPr>
          <w:p w14:paraId="0A09D058" w14:textId="77777777" w:rsidR="00E547FA" w:rsidRPr="00CC2B9D" w:rsidRDefault="00E547FA" w:rsidP="00E547FA">
            <w:pPr>
              <w:pStyle w:val="acctfourfigures"/>
              <w:tabs>
                <w:tab w:val="clear" w:pos="765"/>
              </w:tabs>
              <w:spacing w:line="240" w:lineRule="auto"/>
              <w:ind w:right="11"/>
              <w:jc w:val="right"/>
              <w:rPr>
                <w:rFonts w:ascii="Calibri" w:hAnsi="Calibri" w:cs="Calibri"/>
                <w:b/>
                <w:bCs/>
                <w:szCs w:val="22"/>
              </w:rPr>
            </w:pPr>
          </w:p>
        </w:tc>
        <w:tc>
          <w:tcPr>
            <w:tcW w:w="1185" w:type="dxa"/>
            <w:tcBorders>
              <w:top w:val="single" w:sz="4" w:space="0" w:color="auto"/>
              <w:bottom w:val="double" w:sz="4" w:space="0" w:color="auto"/>
            </w:tcBorders>
            <w:vAlign w:val="bottom"/>
          </w:tcPr>
          <w:p w14:paraId="358A68A8" w14:textId="74DE0799" w:rsidR="00E547FA" w:rsidRPr="00CC2B9D" w:rsidRDefault="00E547FA" w:rsidP="00E547FA">
            <w:pPr>
              <w:pStyle w:val="acctfourfigures"/>
              <w:tabs>
                <w:tab w:val="clear" w:pos="765"/>
                <w:tab w:val="decimal" w:pos="928"/>
              </w:tabs>
              <w:spacing w:line="240" w:lineRule="atLeast"/>
              <w:ind w:left="-79" w:right="-108"/>
              <w:rPr>
                <w:rFonts w:ascii="Calibri" w:hAnsi="Calibri" w:cs="Calibri"/>
                <w:b/>
                <w:bCs/>
                <w:szCs w:val="22"/>
                <w:lang w:val="en-US" w:bidi="th-TH"/>
              </w:rPr>
            </w:pPr>
            <w:r w:rsidRPr="00CC2B9D">
              <w:rPr>
                <w:rFonts w:ascii="Calibri" w:hAnsi="Calibri" w:cs="Calibri"/>
                <w:b/>
                <w:bCs/>
                <w:szCs w:val="22"/>
                <w:lang w:val="en-US" w:bidi="th-TH"/>
              </w:rPr>
              <w:t>1,187,245</w:t>
            </w:r>
          </w:p>
        </w:tc>
        <w:tc>
          <w:tcPr>
            <w:tcW w:w="178" w:type="dxa"/>
            <w:vAlign w:val="bottom"/>
          </w:tcPr>
          <w:p w14:paraId="19DDC0B6" w14:textId="77777777" w:rsidR="00E547FA" w:rsidRPr="00CC2B9D" w:rsidRDefault="00E547FA" w:rsidP="00E547FA">
            <w:pPr>
              <w:pStyle w:val="acctfourfigures"/>
              <w:tabs>
                <w:tab w:val="clear" w:pos="765"/>
              </w:tabs>
              <w:spacing w:line="240" w:lineRule="auto"/>
              <w:ind w:right="11"/>
              <w:jc w:val="right"/>
              <w:rPr>
                <w:rFonts w:ascii="Calibri" w:hAnsi="Calibri" w:cs="Calibri"/>
                <w:b/>
                <w:bCs/>
                <w:szCs w:val="22"/>
              </w:rPr>
            </w:pPr>
          </w:p>
        </w:tc>
        <w:tc>
          <w:tcPr>
            <w:tcW w:w="1208" w:type="dxa"/>
            <w:tcBorders>
              <w:top w:val="single" w:sz="4" w:space="0" w:color="auto"/>
              <w:bottom w:val="double" w:sz="4" w:space="0" w:color="auto"/>
            </w:tcBorders>
            <w:vAlign w:val="bottom"/>
          </w:tcPr>
          <w:p w14:paraId="6B36CB20" w14:textId="3254CF3C" w:rsidR="00E547FA" w:rsidRPr="00CC2B9D" w:rsidRDefault="00E547FA" w:rsidP="00E547FA">
            <w:pPr>
              <w:pStyle w:val="acctfourfigures"/>
              <w:tabs>
                <w:tab w:val="clear" w:pos="765"/>
                <w:tab w:val="decimal" w:pos="1040"/>
              </w:tabs>
              <w:spacing w:line="240" w:lineRule="atLeast"/>
              <w:ind w:left="-79" w:right="-108"/>
              <w:rPr>
                <w:rFonts w:ascii="Calibri" w:hAnsi="Calibri" w:cs="Calibri"/>
                <w:b/>
                <w:bCs/>
                <w:szCs w:val="22"/>
                <w:lang w:val="en-US" w:bidi="th-TH"/>
              </w:rPr>
            </w:pPr>
            <w:r w:rsidRPr="00CC2B9D">
              <w:rPr>
                <w:rFonts w:ascii="Calibri" w:hAnsi="Calibri" w:cs="Calibri"/>
                <w:b/>
                <w:bCs/>
                <w:szCs w:val="22"/>
                <w:lang w:val="en-US" w:bidi="th-TH"/>
              </w:rPr>
              <w:t>6,934,351</w:t>
            </w:r>
          </w:p>
        </w:tc>
        <w:tc>
          <w:tcPr>
            <w:tcW w:w="180" w:type="dxa"/>
            <w:vAlign w:val="bottom"/>
          </w:tcPr>
          <w:p w14:paraId="301B6FA1" w14:textId="77777777" w:rsidR="00E547FA" w:rsidRPr="00CC2B9D" w:rsidRDefault="00E547FA" w:rsidP="00E547FA">
            <w:pPr>
              <w:pStyle w:val="acctfourfigures"/>
              <w:tabs>
                <w:tab w:val="clear" w:pos="765"/>
              </w:tabs>
              <w:spacing w:line="240" w:lineRule="auto"/>
              <w:ind w:right="11"/>
              <w:jc w:val="right"/>
              <w:rPr>
                <w:rFonts w:ascii="Calibri" w:hAnsi="Calibri" w:cs="Calibri"/>
                <w:b/>
                <w:bCs/>
                <w:szCs w:val="22"/>
              </w:rPr>
            </w:pPr>
          </w:p>
        </w:tc>
        <w:tc>
          <w:tcPr>
            <w:tcW w:w="1274" w:type="dxa"/>
            <w:vAlign w:val="bottom"/>
          </w:tcPr>
          <w:p w14:paraId="279647A2" w14:textId="77777777" w:rsidR="00E547FA" w:rsidRPr="00CC2B9D" w:rsidRDefault="00E547FA" w:rsidP="00E547FA">
            <w:pPr>
              <w:pStyle w:val="acctfourfigures"/>
              <w:tabs>
                <w:tab w:val="clear" w:pos="765"/>
              </w:tabs>
              <w:spacing w:line="240" w:lineRule="auto"/>
              <w:ind w:right="11"/>
              <w:jc w:val="right"/>
              <w:rPr>
                <w:rFonts w:ascii="Calibri" w:hAnsi="Calibri" w:cs="Calibri"/>
                <w:b/>
                <w:bCs/>
                <w:szCs w:val="22"/>
              </w:rPr>
            </w:pPr>
          </w:p>
        </w:tc>
        <w:tc>
          <w:tcPr>
            <w:tcW w:w="195" w:type="dxa"/>
            <w:vAlign w:val="bottom"/>
          </w:tcPr>
          <w:p w14:paraId="4B46EB04" w14:textId="77777777" w:rsidR="00E547FA" w:rsidRPr="00CC2B9D" w:rsidRDefault="00E547FA" w:rsidP="00E547FA">
            <w:pPr>
              <w:pStyle w:val="acctfourfigures"/>
              <w:tabs>
                <w:tab w:val="clear" w:pos="765"/>
              </w:tabs>
              <w:spacing w:line="240" w:lineRule="auto"/>
              <w:ind w:right="11"/>
              <w:jc w:val="right"/>
              <w:rPr>
                <w:rFonts w:ascii="Calibri" w:hAnsi="Calibri" w:cs="Calibri"/>
                <w:b/>
                <w:bCs/>
                <w:szCs w:val="22"/>
              </w:rPr>
            </w:pPr>
          </w:p>
        </w:tc>
        <w:tc>
          <w:tcPr>
            <w:tcW w:w="1236" w:type="dxa"/>
            <w:vAlign w:val="bottom"/>
          </w:tcPr>
          <w:p w14:paraId="7AB2D822" w14:textId="77777777" w:rsidR="00E547FA" w:rsidRPr="00CC2B9D" w:rsidRDefault="00E547FA" w:rsidP="00E547FA">
            <w:pPr>
              <w:pStyle w:val="acctfourfigures"/>
              <w:tabs>
                <w:tab w:val="clear" w:pos="765"/>
              </w:tabs>
              <w:spacing w:line="240" w:lineRule="auto"/>
              <w:ind w:right="11"/>
              <w:jc w:val="right"/>
              <w:rPr>
                <w:rFonts w:ascii="Calibri" w:hAnsi="Calibri" w:cs="Calibri"/>
                <w:b/>
                <w:bCs/>
                <w:szCs w:val="22"/>
              </w:rPr>
            </w:pPr>
          </w:p>
        </w:tc>
      </w:tr>
    </w:tbl>
    <w:p w14:paraId="0DB70801" w14:textId="77777777" w:rsidR="006659AB" w:rsidRPr="00CC2B9D" w:rsidRDefault="006659AB" w:rsidP="0034381D">
      <w:pPr>
        <w:ind w:left="540" w:right="-27"/>
        <w:jc w:val="thaiDistribute"/>
        <w:rPr>
          <w:rFonts w:asciiTheme="minorHAnsi" w:hAnsiTheme="minorHAnsi" w:cstheme="minorHAnsi"/>
          <w:b/>
          <w:bCs/>
          <w:i/>
          <w:iCs/>
          <w:szCs w:val="22"/>
        </w:rPr>
        <w:sectPr w:rsidR="006659AB" w:rsidRPr="00CC2B9D" w:rsidSect="00950B36">
          <w:pgSz w:w="16834" w:h="11909" w:orient="landscape" w:code="9"/>
          <w:pgMar w:top="1152" w:right="691" w:bottom="1152" w:left="576" w:header="720" w:footer="720" w:gutter="0"/>
          <w:cols w:space="720"/>
          <w:docGrid w:linePitch="360"/>
        </w:sectPr>
      </w:pPr>
    </w:p>
    <w:tbl>
      <w:tblPr>
        <w:tblW w:w="9392" w:type="dxa"/>
        <w:tblInd w:w="459" w:type="dxa"/>
        <w:tblLayout w:type="fixed"/>
        <w:tblCellMar>
          <w:left w:w="79" w:type="dxa"/>
          <w:right w:w="79" w:type="dxa"/>
        </w:tblCellMar>
        <w:tblLook w:val="04A0" w:firstRow="1" w:lastRow="0" w:firstColumn="1" w:lastColumn="0" w:noHBand="0" w:noVBand="1"/>
      </w:tblPr>
      <w:tblGrid>
        <w:gridCol w:w="3186"/>
        <w:gridCol w:w="183"/>
        <w:gridCol w:w="1390"/>
        <w:gridCol w:w="178"/>
        <w:gridCol w:w="1330"/>
        <w:gridCol w:w="178"/>
        <w:gridCol w:w="1379"/>
        <w:gridCol w:w="189"/>
        <w:gridCol w:w="1379"/>
      </w:tblGrid>
      <w:tr w:rsidR="00B3508E" w:rsidRPr="00CC2B9D" w14:paraId="10903B6B" w14:textId="77777777" w:rsidTr="00E67107">
        <w:trPr>
          <w:cantSplit/>
          <w:tblHeader/>
        </w:trPr>
        <w:tc>
          <w:tcPr>
            <w:tcW w:w="3186" w:type="dxa"/>
            <w:vAlign w:val="bottom"/>
            <w:hideMark/>
          </w:tcPr>
          <w:p w14:paraId="62704483" w14:textId="77777777" w:rsidR="00B3508E" w:rsidRPr="00CC2B9D" w:rsidRDefault="00B3508E" w:rsidP="00B56158">
            <w:pPr>
              <w:tabs>
                <w:tab w:val="left" w:pos="720"/>
              </w:tabs>
              <w:outlineLvl w:val="0"/>
              <w:rPr>
                <w:rFonts w:asciiTheme="minorHAnsi" w:hAnsiTheme="minorHAnsi" w:cstheme="minorHAnsi"/>
                <w:b/>
                <w:bCs/>
                <w:i/>
                <w:iCs/>
                <w:szCs w:val="22"/>
                <w:cs/>
              </w:rPr>
            </w:pPr>
            <w:r w:rsidRPr="00CC2B9D">
              <w:rPr>
                <w:rFonts w:asciiTheme="minorHAnsi" w:hAnsiTheme="minorHAnsi" w:cstheme="minorHAnsi"/>
                <w:b/>
                <w:bCs/>
                <w:i/>
                <w:iCs/>
                <w:szCs w:val="22"/>
              </w:rPr>
              <w:t>Exposure to interest rate risk</w:t>
            </w:r>
          </w:p>
        </w:tc>
        <w:tc>
          <w:tcPr>
            <w:tcW w:w="183" w:type="dxa"/>
            <w:vAlign w:val="bottom"/>
          </w:tcPr>
          <w:p w14:paraId="08014769" w14:textId="77777777" w:rsidR="00B3508E" w:rsidRPr="00CC2B9D" w:rsidRDefault="00B3508E" w:rsidP="00B56158">
            <w:pPr>
              <w:outlineLvl w:val="0"/>
              <w:rPr>
                <w:rFonts w:asciiTheme="minorHAnsi" w:hAnsiTheme="minorHAnsi" w:cstheme="minorHAnsi"/>
                <w:i/>
                <w:iCs/>
                <w:szCs w:val="22"/>
              </w:rPr>
            </w:pPr>
          </w:p>
        </w:tc>
        <w:tc>
          <w:tcPr>
            <w:tcW w:w="2898" w:type="dxa"/>
            <w:gridSpan w:val="3"/>
            <w:vAlign w:val="bottom"/>
            <w:hideMark/>
          </w:tcPr>
          <w:p w14:paraId="341D3740" w14:textId="77777777" w:rsidR="00B3508E" w:rsidRPr="00CC2B9D" w:rsidRDefault="00B3508E" w:rsidP="00B56158">
            <w:pPr>
              <w:pStyle w:val="acctmergecolhdg"/>
              <w:spacing w:line="240" w:lineRule="atLeast"/>
              <w:ind w:left="-79" w:right="-79"/>
              <w:rPr>
                <w:rFonts w:asciiTheme="minorHAnsi" w:hAnsiTheme="minorHAnsi" w:cstheme="minorHAnsi"/>
                <w:szCs w:val="22"/>
              </w:rPr>
            </w:pPr>
            <w:r w:rsidRPr="00CC2B9D">
              <w:rPr>
                <w:rFonts w:asciiTheme="minorHAnsi" w:hAnsiTheme="minorHAnsi" w:cstheme="minorHAnsi"/>
                <w:szCs w:val="22"/>
              </w:rPr>
              <w:t xml:space="preserve">Consolidated </w:t>
            </w:r>
          </w:p>
          <w:p w14:paraId="5FDD5D40" w14:textId="77777777" w:rsidR="00B3508E" w:rsidRPr="00CC2B9D" w:rsidRDefault="00B3508E" w:rsidP="00B56158">
            <w:pPr>
              <w:pStyle w:val="acctmergecolhdg"/>
              <w:spacing w:line="240" w:lineRule="atLeast"/>
              <w:rPr>
                <w:rFonts w:asciiTheme="minorHAnsi" w:hAnsiTheme="minorHAnsi" w:cstheme="minorHAnsi"/>
                <w:b w:val="0"/>
                <w:bCs/>
                <w:szCs w:val="22"/>
                <w:lang w:bidi="th-TH"/>
              </w:rPr>
            </w:pPr>
            <w:r w:rsidRPr="00CC2B9D">
              <w:rPr>
                <w:rFonts w:asciiTheme="minorHAnsi" w:hAnsiTheme="minorHAnsi" w:cstheme="minorHAnsi"/>
                <w:szCs w:val="22"/>
              </w:rPr>
              <w:t>financial statements</w:t>
            </w:r>
          </w:p>
        </w:tc>
        <w:tc>
          <w:tcPr>
            <w:tcW w:w="178" w:type="dxa"/>
            <w:vAlign w:val="bottom"/>
          </w:tcPr>
          <w:p w14:paraId="4A4F59A2" w14:textId="77777777" w:rsidR="00B3508E" w:rsidRPr="00CC2B9D" w:rsidRDefault="00B3508E" w:rsidP="00B56158">
            <w:pPr>
              <w:pStyle w:val="acctmergecolhdg"/>
              <w:spacing w:line="240" w:lineRule="atLeast"/>
              <w:rPr>
                <w:rFonts w:asciiTheme="minorHAnsi" w:hAnsiTheme="minorHAnsi" w:cstheme="minorHAnsi"/>
                <w:szCs w:val="22"/>
              </w:rPr>
            </w:pPr>
          </w:p>
        </w:tc>
        <w:tc>
          <w:tcPr>
            <w:tcW w:w="2947" w:type="dxa"/>
            <w:gridSpan w:val="3"/>
            <w:vAlign w:val="bottom"/>
            <w:hideMark/>
          </w:tcPr>
          <w:p w14:paraId="612E7F94" w14:textId="77777777" w:rsidR="00B3508E" w:rsidRPr="00CC2B9D" w:rsidRDefault="00B3508E" w:rsidP="00B56158">
            <w:pPr>
              <w:pStyle w:val="acctmergecolhdg"/>
              <w:spacing w:line="240" w:lineRule="atLeast"/>
              <w:rPr>
                <w:rFonts w:asciiTheme="minorHAnsi" w:hAnsiTheme="minorHAnsi" w:cstheme="minorHAnsi"/>
                <w:szCs w:val="22"/>
              </w:rPr>
            </w:pPr>
            <w:r w:rsidRPr="00CC2B9D">
              <w:rPr>
                <w:rFonts w:asciiTheme="minorHAnsi" w:hAnsiTheme="minorHAnsi" w:cstheme="minorHAnsi"/>
                <w:szCs w:val="22"/>
              </w:rPr>
              <w:t xml:space="preserve">Separate </w:t>
            </w:r>
          </w:p>
          <w:p w14:paraId="4FE147E7" w14:textId="77777777" w:rsidR="00B3508E" w:rsidRPr="00CC2B9D" w:rsidRDefault="00B3508E" w:rsidP="00B56158">
            <w:pPr>
              <w:pStyle w:val="acctmergecolhdg"/>
              <w:spacing w:line="240" w:lineRule="atLeast"/>
              <w:rPr>
                <w:rFonts w:asciiTheme="minorHAnsi" w:hAnsiTheme="minorHAnsi" w:cstheme="minorHAnsi"/>
                <w:b w:val="0"/>
                <w:bCs/>
                <w:szCs w:val="22"/>
                <w:lang w:bidi="th-TH"/>
              </w:rPr>
            </w:pPr>
            <w:r w:rsidRPr="00CC2B9D">
              <w:rPr>
                <w:rFonts w:asciiTheme="minorHAnsi" w:hAnsiTheme="minorHAnsi" w:cstheme="minorHAnsi"/>
                <w:szCs w:val="22"/>
              </w:rPr>
              <w:t>financial statements</w:t>
            </w:r>
          </w:p>
        </w:tc>
      </w:tr>
      <w:tr w:rsidR="00B3508E" w:rsidRPr="00CC2B9D" w14:paraId="66B79FC0" w14:textId="77777777" w:rsidTr="00E67107">
        <w:trPr>
          <w:cantSplit/>
          <w:tblHeader/>
        </w:trPr>
        <w:tc>
          <w:tcPr>
            <w:tcW w:w="3186" w:type="dxa"/>
            <w:vAlign w:val="bottom"/>
          </w:tcPr>
          <w:p w14:paraId="08442AD3" w14:textId="77777777" w:rsidR="00B3508E" w:rsidRPr="00CC2B9D" w:rsidRDefault="00B3508E" w:rsidP="00B56158">
            <w:pPr>
              <w:pStyle w:val="acctfourfigures"/>
              <w:spacing w:line="240" w:lineRule="atLeast"/>
              <w:jc w:val="center"/>
              <w:rPr>
                <w:rFonts w:asciiTheme="minorHAnsi" w:hAnsiTheme="minorHAnsi" w:cstheme="minorHAnsi"/>
                <w:szCs w:val="22"/>
              </w:rPr>
            </w:pPr>
          </w:p>
        </w:tc>
        <w:tc>
          <w:tcPr>
            <w:tcW w:w="183" w:type="dxa"/>
            <w:vAlign w:val="bottom"/>
          </w:tcPr>
          <w:p w14:paraId="3A2BA7E9" w14:textId="77777777" w:rsidR="00B3508E" w:rsidRPr="00CC2B9D" w:rsidRDefault="00B3508E" w:rsidP="00B56158">
            <w:pPr>
              <w:pStyle w:val="acctfourfigures"/>
              <w:tabs>
                <w:tab w:val="left" w:pos="720"/>
              </w:tabs>
              <w:spacing w:line="240" w:lineRule="atLeast"/>
              <w:jc w:val="center"/>
              <w:rPr>
                <w:rFonts w:asciiTheme="minorHAnsi" w:hAnsiTheme="minorHAnsi" w:cstheme="minorHAnsi"/>
                <w:szCs w:val="22"/>
                <w:lang w:bidi="th-TH"/>
              </w:rPr>
            </w:pPr>
          </w:p>
        </w:tc>
        <w:tc>
          <w:tcPr>
            <w:tcW w:w="1390" w:type="dxa"/>
            <w:vAlign w:val="bottom"/>
          </w:tcPr>
          <w:p w14:paraId="37D56585" w14:textId="4F4B8245" w:rsidR="00B3508E" w:rsidRPr="00CC2B9D" w:rsidRDefault="00B3508E" w:rsidP="00B56158">
            <w:pPr>
              <w:pStyle w:val="acctfourfigures"/>
              <w:tabs>
                <w:tab w:val="left" w:pos="720"/>
              </w:tabs>
              <w:spacing w:line="240" w:lineRule="atLeast"/>
              <w:jc w:val="center"/>
              <w:rPr>
                <w:rFonts w:asciiTheme="minorHAnsi" w:hAnsiTheme="minorHAnsi" w:cstheme="minorHAnsi"/>
                <w:szCs w:val="22"/>
                <w:lang w:val="en-US" w:bidi="th-TH"/>
              </w:rPr>
            </w:pPr>
            <w:r w:rsidRPr="00CC2B9D">
              <w:rPr>
                <w:rFonts w:ascii="Calibri" w:hAnsi="Calibri" w:cs="Calibri"/>
                <w:szCs w:val="22"/>
              </w:rPr>
              <w:t>31 December</w:t>
            </w:r>
          </w:p>
        </w:tc>
        <w:tc>
          <w:tcPr>
            <w:tcW w:w="178" w:type="dxa"/>
            <w:vAlign w:val="bottom"/>
          </w:tcPr>
          <w:p w14:paraId="10A46AEC" w14:textId="77777777" w:rsidR="00B3508E" w:rsidRPr="00CC2B9D" w:rsidRDefault="00B3508E" w:rsidP="00B56158">
            <w:pPr>
              <w:pStyle w:val="acctfourfigures"/>
              <w:spacing w:line="240" w:lineRule="atLeast"/>
              <w:rPr>
                <w:rFonts w:asciiTheme="minorHAnsi" w:hAnsiTheme="minorHAnsi" w:cstheme="minorHAnsi"/>
                <w:szCs w:val="22"/>
              </w:rPr>
            </w:pPr>
          </w:p>
        </w:tc>
        <w:tc>
          <w:tcPr>
            <w:tcW w:w="1330" w:type="dxa"/>
            <w:vAlign w:val="bottom"/>
          </w:tcPr>
          <w:p w14:paraId="0EA69DC7" w14:textId="77777777" w:rsidR="00B3508E" w:rsidRPr="00CC2B9D" w:rsidRDefault="00B3508E" w:rsidP="00B56158">
            <w:pPr>
              <w:pStyle w:val="acctfourfigures"/>
              <w:tabs>
                <w:tab w:val="left" w:pos="720"/>
              </w:tabs>
              <w:spacing w:line="240" w:lineRule="atLeast"/>
              <w:ind w:right="-58"/>
              <w:jc w:val="center"/>
              <w:rPr>
                <w:rFonts w:asciiTheme="minorHAnsi" w:hAnsiTheme="minorHAnsi" w:cstheme="minorHAnsi"/>
                <w:szCs w:val="22"/>
              </w:rPr>
            </w:pPr>
            <w:r w:rsidRPr="00CC2B9D">
              <w:rPr>
                <w:rFonts w:ascii="Calibri" w:hAnsi="Calibri" w:cs="Calibri"/>
                <w:szCs w:val="22"/>
              </w:rPr>
              <w:t>31 December</w:t>
            </w:r>
          </w:p>
        </w:tc>
        <w:tc>
          <w:tcPr>
            <w:tcW w:w="178" w:type="dxa"/>
          </w:tcPr>
          <w:p w14:paraId="28FF9E0E" w14:textId="77777777" w:rsidR="00B3508E" w:rsidRPr="00CC2B9D" w:rsidRDefault="00B3508E" w:rsidP="00B56158">
            <w:pPr>
              <w:pStyle w:val="acctfourfigures"/>
              <w:spacing w:line="240" w:lineRule="atLeast"/>
              <w:rPr>
                <w:rFonts w:asciiTheme="minorHAnsi" w:hAnsiTheme="minorHAnsi" w:cstheme="minorHAnsi"/>
                <w:szCs w:val="22"/>
              </w:rPr>
            </w:pPr>
          </w:p>
        </w:tc>
        <w:tc>
          <w:tcPr>
            <w:tcW w:w="1379" w:type="dxa"/>
            <w:vAlign w:val="bottom"/>
          </w:tcPr>
          <w:p w14:paraId="715F52DA" w14:textId="585D06CC" w:rsidR="00B3508E" w:rsidRPr="00CC2B9D" w:rsidRDefault="00B3508E" w:rsidP="00B56158">
            <w:pPr>
              <w:pStyle w:val="acctfourfigures"/>
              <w:tabs>
                <w:tab w:val="left" w:pos="720"/>
              </w:tabs>
              <w:spacing w:line="240" w:lineRule="atLeast"/>
              <w:jc w:val="center"/>
              <w:rPr>
                <w:rFonts w:asciiTheme="minorHAnsi" w:hAnsiTheme="minorHAnsi" w:cstheme="minorHAnsi"/>
                <w:szCs w:val="22"/>
                <w:lang w:val="en-US" w:bidi="th-TH"/>
              </w:rPr>
            </w:pPr>
            <w:r w:rsidRPr="00CC2B9D">
              <w:rPr>
                <w:rFonts w:ascii="Calibri" w:hAnsi="Calibri" w:cs="Calibri"/>
                <w:szCs w:val="22"/>
              </w:rPr>
              <w:t>31 December</w:t>
            </w:r>
          </w:p>
        </w:tc>
        <w:tc>
          <w:tcPr>
            <w:tcW w:w="189" w:type="dxa"/>
            <w:vAlign w:val="bottom"/>
          </w:tcPr>
          <w:p w14:paraId="70FA783E" w14:textId="77777777" w:rsidR="00B3508E" w:rsidRPr="00CC2B9D" w:rsidRDefault="00B3508E" w:rsidP="00B56158">
            <w:pPr>
              <w:pStyle w:val="acctfourfigures"/>
              <w:spacing w:line="240" w:lineRule="atLeast"/>
              <w:rPr>
                <w:rFonts w:asciiTheme="minorHAnsi" w:hAnsiTheme="minorHAnsi" w:cstheme="minorHAnsi"/>
                <w:szCs w:val="22"/>
              </w:rPr>
            </w:pPr>
          </w:p>
        </w:tc>
        <w:tc>
          <w:tcPr>
            <w:tcW w:w="1379" w:type="dxa"/>
            <w:vAlign w:val="bottom"/>
          </w:tcPr>
          <w:p w14:paraId="53E3D6E3" w14:textId="77777777" w:rsidR="00B3508E" w:rsidRPr="00CC2B9D" w:rsidRDefault="00B3508E" w:rsidP="00B56158">
            <w:pPr>
              <w:pStyle w:val="acctfourfigures"/>
              <w:tabs>
                <w:tab w:val="left" w:pos="720"/>
              </w:tabs>
              <w:spacing w:line="240" w:lineRule="atLeast"/>
              <w:ind w:right="-58"/>
              <w:jc w:val="center"/>
              <w:rPr>
                <w:rFonts w:asciiTheme="minorHAnsi" w:hAnsiTheme="minorHAnsi" w:cstheme="minorHAnsi"/>
                <w:szCs w:val="22"/>
              </w:rPr>
            </w:pPr>
            <w:r w:rsidRPr="00CC2B9D">
              <w:rPr>
                <w:rFonts w:ascii="Calibri" w:hAnsi="Calibri" w:cs="Calibri"/>
                <w:szCs w:val="22"/>
              </w:rPr>
              <w:t>31 December</w:t>
            </w:r>
          </w:p>
        </w:tc>
      </w:tr>
      <w:tr w:rsidR="00B3508E" w:rsidRPr="00CC2B9D" w14:paraId="5903EF6B" w14:textId="77777777" w:rsidTr="00E67107">
        <w:trPr>
          <w:cantSplit/>
          <w:tblHeader/>
        </w:trPr>
        <w:tc>
          <w:tcPr>
            <w:tcW w:w="3186" w:type="dxa"/>
            <w:vAlign w:val="bottom"/>
          </w:tcPr>
          <w:p w14:paraId="2D78680F" w14:textId="77777777" w:rsidR="00B3508E" w:rsidRPr="00CC2B9D" w:rsidRDefault="00B3508E" w:rsidP="00B56158">
            <w:pPr>
              <w:pStyle w:val="acctfourfigures"/>
              <w:spacing w:line="240" w:lineRule="atLeast"/>
              <w:jc w:val="center"/>
              <w:rPr>
                <w:rFonts w:asciiTheme="minorHAnsi" w:hAnsiTheme="minorHAnsi" w:cstheme="minorHAnsi"/>
                <w:szCs w:val="22"/>
              </w:rPr>
            </w:pPr>
          </w:p>
        </w:tc>
        <w:tc>
          <w:tcPr>
            <w:tcW w:w="183" w:type="dxa"/>
            <w:vAlign w:val="bottom"/>
          </w:tcPr>
          <w:p w14:paraId="7F3CE315" w14:textId="77777777" w:rsidR="00B3508E" w:rsidRPr="00CC2B9D" w:rsidRDefault="00B3508E" w:rsidP="00B56158">
            <w:pPr>
              <w:pStyle w:val="acctfourfigures"/>
              <w:tabs>
                <w:tab w:val="left" w:pos="720"/>
              </w:tabs>
              <w:spacing w:line="240" w:lineRule="atLeast"/>
              <w:jc w:val="center"/>
              <w:rPr>
                <w:rFonts w:asciiTheme="minorHAnsi" w:hAnsiTheme="minorHAnsi" w:cstheme="minorHAnsi"/>
                <w:szCs w:val="22"/>
                <w:lang w:bidi="th-TH"/>
              </w:rPr>
            </w:pPr>
          </w:p>
        </w:tc>
        <w:tc>
          <w:tcPr>
            <w:tcW w:w="1390" w:type="dxa"/>
            <w:vAlign w:val="bottom"/>
          </w:tcPr>
          <w:p w14:paraId="5DE0A273" w14:textId="5FD433B5" w:rsidR="00B3508E" w:rsidRPr="00CC2B9D" w:rsidRDefault="004A4DF1" w:rsidP="00B56158">
            <w:pPr>
              <w:pStyle w:val="acctfourfigures"/>
              <w:tabs>
                <w:tab w:val="left" w:pos="720"/>
              </w:tabs>
              <w:spacing w:line="240" w:lineRule="atLeast"/>
              <w:jc w:val="center"/>
              <w:rPr>
                <w:rFonts w:asciiTheme="minorHAnsi" w:hAnsiTheme="minorHAnsi" w:cstheme="minorHAnsi"/>
                <w:szCs w:val="22"/>
                <w:lang w:val="en-US" w:bidi="th-TH"/>
              </w:rPr>
            </w:pPr>
            <w:r w:rsidRPr="00CC2B9D">
              <w:rPr>
                <w:rFonts w:asciiTheme="minorHAnsi" w:hAnsiTheme="minorHAnsi" w:cstheme="minorHAnsi"/>
                <w:szCs w:val="22"/>
              </w:rPr>
              <w:t>2024</w:t>
            </w:r>
          </w:p>
        </w:tc>
        <w:tc>
          <w:tcPr>
            <w:tcW w:w="178" w:type="dxa"/>
            <w:vAlign w:val="bottom"/>
          </w:tcPr>
          <w:p w14:paraId="0DC4FF81" w14:textId="77777777" w:rsidR="00B3508E" w:rsidRPr="00CC2B9D" w:rsidRDefault="00B3508E" w:rsidP="00B56158">
            <w:pPr>
              <w:pStyle w:val="acctfourfigures"/>
              <w:spacing w:line="240" w:lineRule="atLeast"/>
              <w:rPr>
                <w:rFonts w:asciiTheme="minorHAnsi" w:hAnsiTheme="minorHAnsi" w:cstheme="minorHAnsi"/>
                <w:szCs w:val="22"/>
              </w:rPr>
            </w:pPr>
          </w:p>
        </w:tc>
        <w:tc>
          <w:tcPr>
            <w:tcW w:w="1330" w:type="dxa"/>
            <w:vAlign w:val="bottom"/>
          </w:tcPr>
          <w:p w14:paraId="598AB6A7" w14:textId="4A945C97" w:rsidR="00B3508E" w:rsidRPr="00CC2B9D" w:rsidRDefault="004A4DF1" w:rsidP="00B56158">
            <w:pPr>
              <w:pStyle w:val="acctfourfigures"/>
              <w:tabs>
                <w:tab w:val="left" w:pos="720"/>
              </w:tabs>
              <w:spacing w:line="240" w:lineRule="atLeast"/>
              <w:jc w:val="center"/>
              <w:rPr>
                <w:rFonts w:asciiTheme="minorHAnsi" w:hAnsiTheme="minorHAnsi" w:cstheme="minorHAnsi"/>
                <w:szCs w:val="22"/>
              </w:rPr>
            </w:pPr>
            <w:r w:rsidRPr="00CC2B9D">
              <w:rPr>
                <w:rFonts w:asciiTheme="minorHAnsi" w:hAnsiTheme="minorHAnsi" w:cstheme="minorHAnsi"/>
                <w:szCs w:val="22"/>
              </w:rPr>
              <w:t>2023</w:t>
            </w:r>
          </w:p>
        </w:tc>
        <w:tc>
          <w:tcPr>
            <w:tcW w:w="178" w:type="dxa"/>
          </w:tcPr>
          <w:p w14:paraId="398E06C0" w14:textId="77777777" w:rsidR="00B3508E" w:rsidRPr="00CC2B9D" w:rsidRDefault="00B3508E" w:rsidP="00B56158">
            <w:pPr>
              <w:pStyle w:val="acctfourfigures"/>
              <w:spacing w:line="240" w:lineRule="atLeast"/>
              <w:rPr>
                <w:rFonts w:asciiTheme="minorHAnsi" w:hAnsiTheme="minorHAnsi" w:cstheme="minorHAnsi"/>
                <w:szCs w:val="22"/>
              </w:rPr>
            </w:pPr>
          </w:p>
        </w:tc>
        <w:tc>
          <w:tcPr>
            <w:tcW w:w="1379" w:type="dxa"/>
            <w:vAlign w:val="bottom"/>
          </w:tcPr>
          <w:p w14:paraId="18A5C4AD" w14:textId="5DD36284" w:rsidR="00B3508E" w:rsidRPr="00CC2B9D" w:rsidRDefault="004A4DF1" w:rsidP="00B56158">
            <w:pPr>
              <w:pStyle w:val="acctfourfigures"/>
              <w:tabs>
                <w:tab w:val="left" w:pos="720"/>
              </w:tabs>
              <w:spacing w:line="240" w:lineRule="atLeast"/>
              <w:jc w:val="center"/>
              <w:rPr>
                <w:rFonts w:asciiTheme="minorHAnsi" w:hAnsiTheme="minorHAnsi" w:cstheme="minorHAnsi"/>
                <w:szCs w:val="22"/>
                <w:lang w:val="en-US" w:bidi="th-TH"/>
              </w:rPr>
            </w:pPr>
            <w:r w:rsidRPr="00CC2B9D">
              <w:rPr>
                <w:rFonts w:asciiTheme="minorHAnsi" w:hAnsiTheme="minorHAnsi" w:cstheme="minorHAnsi"/>
                <w:szCs w:val="22"/>
              </w:rPr>
              <w:t>2024</w:t>
            </w:r>
          </w:p>
        </w:tc>
        <w:tc>
          <w:tcPr>
            <w:tcW w:w="189" w:type="dxa"/>
            <w:vAlign w:val="bottom"/>
          </w:tcPr>
          <w:p w14:paraId="2A76DAEB" w14:textId="77777777" w:rsidR="00B3508E" w:rsidRPr="00CC2B9D" w:rsidRDefault="00B3508E" w:rsidP="00B56158">
            <w:pPr>
              <w:pStyle w:val="acctfourfigures"/>
              <w:spacing w:line="240" w:lineRule="atLeast"/>
              <w:rPr>
                <w:rFonts w:asciiTheme="minorHAnsi" w:hAnsiTheme="minorHAnsi" w:cstheme="minorHAnsi"/>
                <w:szCs w:val="22"/>
              </w:rPr>
            </w:pPr>
          </w:p>
        </w:tc>
        <w:tc>
          <w:tcPr>
            <w:tcW w:w="1379" w:type="dxa"/>
            <w:vAlign w:val="bottom"/>
          </w:tcPr>
          <w:p w14:paraId="2CB93A72" w14:textId="753BB015" w:rsidR="00B3508E" w:rsidRPr="00CC2B9D" w:rsidRDefault="004A4DF1" w:rsidP="00B56158">
            <w:pPr>
              <w:pStyle w:val="acctfourfigures"/>
              <w:tabs>
                <w:tab w:val="left" w:pos="720"/>
              </w:tabs>
              <w:spacing w:line="240" w:lineRule="atLeast"/>
              <w:jc w:val="center"/>
              <w:rPr>
                <w:rFonts w:asciiTheme="minorHAnsi" w:hAnsiTheme="minorHAnsi" w:cstheme="minorHAnsi"/>
                <w:szCs w:val="22"/>
              </w:rPr>
            </w:pPr>
            <w:r w:rsidRPr="00CC2B9D">
              <w:rPr>
                <w:rFonts w:asciiTheme="minorHAnsi" w:hAnsiTheme="minorHAnsi" w:cstheme="minorHAnsi"/>
                <w:szCs w:val="22"/>
              </w:rPr>
              <w:t>2023</w:t>
            </w:r>
          </w:p>
        </w:tc>
      </w:tr>
      <w:tr w:rsidR="00B3508E" w:rsidRPr="00CC2B9D" w14:paraId="203241F2" w14:textId="77777777" w:rsidTr="00E67107">
        <w:trPr>
          <w:cantSplit/>
        </w:trPr>
        <w:tc>
          <w:tcPr>
            <w:tcW w:w="3186" w:type="dxa"/>
            <w:vAlign w:val="bottom"/>
          </w:tcPr>
          <w:p w14:paraId="0704CB12" w14:textId="77777777" w:rsidR="00B3508E" w:rsidRPr="00CC2B9D" w:rsidRDefault="00B3508E" w:rsidP="00B56158">
            <w:pPr>
              <w:ind w:left="210" w:hanging="180"/>
              <w:rPr>
                <w:rFonts w:asciiTheme="minorHAnsi" w:hAnsiTheme="minorHAnsi" w:cstheme="minorHAnsi"/>
                <w:b/>
                <w:bCs/>
                <w:i/>
                <w:iCs/>
                <w:szCs w:val="22"/>
              </w:rPr>
            </w:pPr>
          </w:p>
        </w:tc>
        <w:tc>
          <w:tcPr>
            <w:tcW w:w="183" w:type="dxa"/>
            <w:vAlign w:val="bottom"/>
          </w:tcPr>
          <w:p w14:paraId="5DEF13EE" w14:textId="77777777" w:rsidR="00B3508E" w:rsidRPr="00CC2B9D" w:rsidRDefault="00B3508E" w:rsidP="00B56158">
            <w:pPr>
              <w:rPr>
                <w:rFonts w:asciiTheme="minorHAnsi" w:hAnsiTheme="minorHAnsi" w:cstheme="minorHAnsi"/>
                <w:b/>
                <w:bCs/>
                <w:i/>
                <w:iCs/>
                <w:szCs w:val="22"/>
              </w:rPr>
            </w:pPr>
          </w:p>
        </w:tc>
        <w:tc>
          <w:tcPr>
            <w:tcW w:w="6023" w:type="dxa"/>
            <w:gridSpan w:val="7"/>
            <w:vAlign w:val="bottom"/>
            <w:hideMark/>
          </w:tcPr>
          <w:p w14:paraId="37DC799D" w14:textId="77777777" w:rsidR="00B3508E" w:rsidRPr="00CC2B9D" w:rsidRDefault="00B3508E" w:rsidP="00B56158">
            <w:pPr>
              <w:pStyle w:val="acctfourfigures"/>
              <w:spacing w:line="240" w:lineRule="atLeast"/>
              <w:jc w:val="center"/>
              <w:rPr>
                <w:rFonts w:asciiTheme="minorHAnsi" w:hAnsiTheme="minorHAnsi" w:cstheme="minorHAnsi"/>
                <w:i/>
                <w:iCs/>
                <w:szCs w:val="22"/>
                <w:lang w:bidi="th-TH"/>
              </w:rPr>
            </w:pPr>
            <w:r w:rsidRPr="00CC2B9D">
              <w:rPr>
                <w:rFonts w:asciiTheme="minorHAnsi" w:hAnsiTheme="minorHAnsi" w:cstheme="minorHAnsi"/>
                <w:i/>
                <w:iCs/>
                <w:szCs w:val="22"/>
              </w:rPr>
              <w:t>(in thousand Baht)</w:t>
            </w:r>
          </w:p>
        </w:tc>
      </w:tr>
      <w:tr w:rsidR="00B3508E" w:rsidRPr="00CC2B9D" w14:paraId="16FE7BDD" w14:textId="77777777" w:rsidTr="00E67107">
        <w:trPr>
          <w:cantSplit/>
        </w:trPr>
        <w:tc>
          <w:tcPr>
            <w:tcW w:w="3186" w:type="dxa"/>
            <w:vAlign w:val="bottom"/>
          </w:tcPr>
          <w:p w14:paraId="4318A673" w14:textId="77777777" w:rsidR="00B3508E" w:rsidRPr="00CC2B9D" w:rsidRDefault="00B3508E" w:rsidP="00B56158">
            <w:pPr>
              <w:ind w:left="210" w:hanging="180"/>
              <w:rPr>
                <w:rFonts w:asciiTheme="minorHAnsi" w:hAnsiTheme="minorHAnsi" w:cstheme="minorHAnsi"/>
                <w:b/>
                <w:bCs/>
                <w:i/>
                <w:iCs/>
                <w:szCs w:val="22"/>
              </w:rPr>
            </w:pPr>
            <w:r w:rsidRPr="00CC2B9D">
              <w:rPr>
                <w:rFonts w:asciiTheme="minorHAnsi" w:hAnsiTheme="minorHAnsi" w:cstheme="minorHAnsi"/>
                <w:b/>
                <w:bCs/>
                <w:i/>
                <w:iCs/>
                <w:szCs w:val="22"/>
              </w:rPr>
              <w:t>Financial instruments with variable interest rates</w:t>
            </w:r>
          </w:p>
        </w:tc>
        <w:tc>
          <w:tcPr>
            <w:tcW w:w="183" w:type="dxa"/>
            <w:vAlign w:val="bottom"/>
          </w:tcPr>
          <w:p w14:paraId="23B652D6" w14:textId="77777777" w:rsidR="00B3508E" w:rsidRPr="00CC2B9D" w:rsidRDefault="00B3508E" w:rsidP="00B56158">
            <w:pPr>
              <w:jc w:val="center"/>
              <w:rPr>
                <w:rFonts w:asciiTheme="minorHAnsi" w:hAnsiTheme="minorHAnsi" w:cstheme="minorHAnsi"/>
                <w:i/>
                <w:iCs/>
                <w:szCs w:val="22"/>
              </w:rPr>
            </w:pPr>
          </w:p>
        </w:tc>
        <w:tc>
          <w:tcPr>
            <w:tcW w:w="1390" w:type="dxa"/>
            <w:shd w:val="clear" w:color="auto" w:fill="auto"/>
            <w:vAlign w:val="bottom"/>
          </w:tcPr>
          <w:p w14:paraId="2494930B" w14:textId="77777777" w:rsidR="00B3508E" w:rsidRPr="00CC2B9D" w:rsidRDefault="00B3508E" w:rsidP="00B56158">
            <w:pPr>
              <w:pStyle w:val="acctfourfigures"/>
              <w:tabs>
                <w:tab w:val="clear" w:pos="765"/>
              </w:tabs>
              <w:spacing w:line="240" w:lineRule="auto"/>
              <w:ind w:right="19"/>
              <w:jc w:val="right"/>
              <w:rPr>
                <w:rFonts w:asciiTheme="minorHAnsi" w:hAnsiTheme="minorHAnsi" w:cstheme="minorHAnsi"/>
                <w:szCs w:val="22"/>
                <w:lang w:val="en-US" w:bidi="th-TH"/>
              </w:rPr>
            </w:pPr>
          </w:p>
        </w:tc>
        <w:tc>
          <w:tcPr>
            <w:tcW w:w="178" w:type="dxa"/>
            <w:shd w:val="clear" w:color="auto" w:fill="auto"/>
            <w:vAlign w:val="bottom"/>
          </w:tcPr>
          <w:p w14:paraId="72D9C26B" w14:textId="77777777" w:rsidR="00B3508E" w:rsidRPr="00CC2B9D" w:rsidRDefault="00B3508E" w:rsidP="00B56158">
            <w:pPr>
              <w:pStyle w:val="acctfourfigures"/>
              <w:tabs>
                <w:tab w:val="clear" w:pos="765"/>
                <w:tab w:val="decimal" w:pos="732"/>
              </w:tabs>
              <w:spacing w:line="240" w:lineRule="atLeast"/>
              <w:ind w:right="-80"/>
              <w:rPr>
                <w:rFonts w:asciiTheme="minorHAnsi" w:hAnsiTheme="minorHAnsi" w:cstheme="minorHAnsi"/>
                <w:szCs w:val="22"/>
              </w:rPr>
            </w:pPr>
          </w:p>
        </w:tc>
        <w:tc>
          <w:tcPr>
            <w:tcW w:w="1330" w:type="dxa"/>
            <w:shd w:val="clear" w:color="auto" w:fill="auto"/>
            <w:vAlign w:val="bottom"/>
          </w:tcPr>
          <w:p w14:paraId="27047045" w14:textId="77777777" w:rsidR="00B3508E" w:rsidRPr="00CC2B9D" w:rsidRDefault="00B3508E" w:rsidP="00B56158">
            <w:pPr>
              <w:pStyle w:val="acctfourfigures"/>
              <w:tabs>
                <w:tab w:val="clear" w:pos="765"/>
              </w:tabs>
              <w:spacing w:line="240" w:lineRule="auto"/>
              <w:ind w:right="18"/>
              <w:jc w:val="right"/>
              <w:rPr>
                <w:rFonts w:asciiTheme="minorHAnsi" w:hAnsiTheme="minorHAnsi" w:cstheme="minorHAnsi"/>
                <w:szCs w:val="22"/>
                <w:lang w:val="en-US" w:bidi="th-TH"/>
              </w:rPr>
            </w:pPr>
          </w:p>
        </w:tc>
        <w:tc>
          <w:tcPr>
            <w:tcW w:w="178" w:type="dxa"/>
            <w:shd w:val="clear" w:color="auto" w:fill="auto"/>
            <w:vAlign w:val="bottom"/>
          </w:tcPr>
          <w:p w14:paraId="7053C208" w14:textId="77777777" w:rsidR="00B3508E" w:rsidRPr="00CC2B9D" w:rsidRDefault="00B3508E" w:rsidP="00B56158">
            <w:pPr>
              <w:pStyle w:val="acctfourfigures"/>
              <w:tabs>
                <w:tab w:val="clear" w:pos="765"/>
                <w:tab w:val="decimal" w:pos="732"/>
              </w:tabs>
              <w:spacing w:line="240" w:lineRule="atLeast"/>
              <w:ind w:right="-80"/>
              <w:rPr>
                <w:rFonts w:asciiTheme="minorHAnsi" w:hAnsiTheme="minorHAnsi" w:cstheme="minorHAnsi"/>
                <w:szCs w:val="22"/>
              </w:rPr>
            </w:pPr>
          </w:p>
        </w:tc>
        <w:tc>
          <w:tcPr>
            <w:tcW w:w="1379" w:type="dxa"/>
            <w:shd w:val="clear" w:color="auto" w:fill="auto"/>
            <w:vAlign w:val="bottom"/>
          </w:tcPr>
          <w:p w14:paraId="5847AB3C" w14:textId="77777777" w:rsidR="00B3508E" w:rsidRPr="00CC2B9D" w:rsidRDefault="00B3508E" w:rsidP="00B56158">
            <w:pPr>
              <w:pStyle w:val="acctfourfigures"/>
              <w:tabs>
                <w:tab w:val="clear" w:pos="765"/>
                <w:tab w:val="decimal" w:pos="651"/>
              </w:tabs>
              <w:spacing w:line="240" w:lineRule="auto"/>
              <w:ind w:left="-108" w:right="-128"/>
              <w:rPr>
                <w:rFonts w:asciiTheme="minorHAnsi" w:hAnsiTheme="minorHAnsi" w:cstheme="minorHAnsi"/>
                <w:szCs w:val="22"/>
                <w:lang w:val="en-US"/>
              </w:rPr>
            </w:pPr>
          </w:p>
        </w:tc>
        <w:tc>
          <w:tcPr>
            <w:tcW w:w="189" w:type="dxa"/>
            <w:shd w:val="clear" w:color="auto" w:fill="auto"/>
            <w:vAlign w:val="bottom"/>
          </w:tcPr>
          <w:p w14:paraId="5081003A" w14:textId="77777777" w:rsidR="00B3508E" w:rsidRPr="00CC2B9D" w:rsidRDefault="00B3508E" w:rsidP="00B56158">
            <w:pPr>
              <w:pStyle w:val="acctfourfigures"/>
              <w:tabs>
                <w:tab w:val="clear" w:pos="765"/>
                <w:tab w:val="decimal" w:pos="732"/>
              </w:tabs>
              <w:spacing w:line="240" w:lineRule="auto"/>
              <w:ind w:right="-80"/>
              <w:rPr>
                <w:rFonts w:asciiTheme="minorHAnsi" w:hAnsiTheme="minorHAnsi" w:cstheme="minorHAnsi"/>
                <w:szCs w:val="22"/>
              </w:rPr>
            </w:pPr>
          </w:p>
        </w:tc>
        <w:tc>
          <w:tcPr>
            <w:tcW w:w="1379" w:type="dxa"/>
            <w:shd w:val="clear" w:color="auto" w:fill="auto"/>
            <w:vAlign w:val="bottom"/>
          </w:tcPr>
          <w:p w14:paraId="7FF28C54" w14:textId="77777777" w:rsidR="00B3508E" w:rsidRPr="00CC2B9D" w:rsidRDefault="00B3508E" w:rsidP="00B56158">
            <w:pPr>
              <w:pStyle w:val="acctfourfigures"/>
              <w:tabs>
                <w:tab w:val="clear" w:pos="765"/>
                <w:tab w:val="decimal" w:pos="915"/>
              </w:tabs>
              <w:spacing w:line="240" w:lineRule="auto"/>
              <w:ind w:left="-108" w:right="-128"/>
              <w:rPr>
                <w:rFonts w:asciiTheme="minorHAnsi" w:hAnsiTheme="minorHAnsi" w:cstheme="minorHAnsi"/>
                <w:szCs w:val="22"/>
                <w:lang w:val="en-US"/>
              </w:rPr>
            </w:pPr>
          </w:p>
        </w:tc>
      </w:tr>
      <w:tr w:rsidR="007C3EE4" w:rsidRPr="00CC2B9D" w14:paraId="448DF7AF" w14:textId="77777777" w:rsidTr="00E67107">
        <w:trPr>
          <w:cantSplit/>
        </w:trPr>
        <w:tc>
          <w:tcPr>
            <w:tcW w:w="3186" w:type="dxa"/>
            <w:vAlign w:val="bottom"/>
          </w:tcPr>
          <w:p w14:paraId="3BE27ED0" w14:textId="77777777" w:rsidR="007C3EE4" w:rsidRPr="00CC2B9D" w:rsidRDefault="007C3EE4" w:rsidP="007C3EE4">
            <w:pPr>
              <w:ind w:left="210" w:hanging="180"/>
              <w:rPr>
                <w:rFonts w:asciiTheme="minorHAnsi" w:hAnsiTheme="minorHAnsi" w:cstheme="minorHAnsi"/>
                <w:szCs w:val="22"/>
              </w:rPr>
            </w:pPr>
            <w:r w:rsidRPr="00CC2B9D">
              <w:rPr>
                <w:rFonts w:asciiTheme="minorHAnsi" w:hAnsiTheme="minorHAnsi" w:cstheme="minorHAnsi"/>
                <w:szCs w:val="22"/>
              </w:rPr>
              <w:t>Financial assets</w:t>
            </w:r>
          </w:p>
        </w:tc>
        <w:tc>
          <w:tcPr>
            <w:tcW w:w="183" w:type="dxa"/>
            <w:vAlign w:val="bottom"/>
          </w:tcPr>
          <w:p w14:paraId="7B27CDDF" w14:textId="77777777" w:rsidR="007C3EE4" w:rsidRPr="00CC2B9D" w:rsidRDefault="007C3EE4" w:rsidP="007C3EE4">
            <w:pPr>
              <w:jc w:val="center"/>
              <w:rPr>
                <w:rFonts w:asciiTheme="minorHAnsi" w:hAnsiTheme="minorHAnsi" w:cstheme="minorHAnsi"/>
                <w:i/>
                <w:iCs/>
                <w:szCs w:val="22"/>
              </w:rPr>
            </w:pPr>
          </w:p>
        </w:tc>
        <w:tc>
          <w:tcPr>
            <w:tcW w:w="1390" w:type="dxa"/>
            <w:shd w:val="clear" w:color="auto" w:fill="auto"/>
            <w:vAlign w:val="bottom"/>
          </w:tcPr>
          <w:p w14:paraId="4111DBD3" w14:textId="1583C55F" w:rsidR="007C3EE4" w:rsidRPr="00CC2B9D" w:rsidRDefault="00E80EEC" w:rsidP="007C3EE4">
            <w:pPr>
              <w:pStyle w:val="acctfourfigures"/>
              <w:tabs>
                <w:tab w:val="clear" w:pos="765"/>
              </w:tabs>
              <w:spacing w:line="240" w:lineRule="auto"/>
              <w:ind w:right="19"/>
              <w:jc w:val="right"/>
              <w:rPr>
                <w:rFonts w:ascii="Calibri" w:hAnsi="Calibri" w:cs="Calibri"/>
                <w:szCs w:val="22"/>
                <w:lang w:val="en-US" w:bidi="th-TH"/>
              </w:rPr>
            </w:pPr>
            <w:r w:rsidRPr="00CC2B9D">
              <w:rPr>
                <w:rFonts w:ascii="Calibri" w:hAnsi="Calibri" w:cs="Calibri"/>
                <w:szCs w:val="22"/>
                <w:lang w:val="en-US" w:bidi="th-TH"/>
              </w:rPr>
              <w:t>328,096</w:t>
            </w:r>
          </w:p>
        </w:tc>
        <w:tc>
          <w:tcPr>
            <w:tcW w:w="178" w:type="dxa"/>
            <w:shd w:val="clear" w:color="auto" w:fill="auto"/>
            <w:vAlign w:val="bottom"/>
          </w:tcPr>
          <w:p w14:paraId="652AF236" w14:textId="77777777" w:rsidR="007C3EE4" w:rsidRPr="00CC2B9D" w:rsidRDefault="007C3EE4" w:rsidP="007C3EE4">
            <w:pPr>
              <w:pStyle w:val="acctfourfigures"/>
              <w:tabs>
                <w:tab w:val="clear" w:pos="765"/>
                <w:tab w:val="decimal" w:pos="732"/>
              </w:tabs>
              <w:spacing w:line="240" w:lineRule="atLeast"/>
              <w:ind w:right="-80"/>
              <w:rPr>
                <w:rFonts w:asciiTheme="minorHAnsi" w:hAnsiTheme="minorHAnsi" w:cstheme="minorHAnsi"/>
                <w:szCs w:val="22"/>
              </w:rPr>
            </w:pPr>
          </w:p>
        </w:tc>
        <w:tc>
          <w:tcPr>
            <w:tcW w:w="1330" w:type="dxa"/>
            <w:shd w:val="clear" w:color="auto" w:fill="auto"/>
            <w:vAlign w:val="bottom"/>
          </w:tcPr>
          <w:p w14:paraId="3B9AE32D" w14:textId="058B0CB4" w:rsidR="007C3EE4" w:rsidRPr="00CC2B9D" w:rsidRDefault="007C3EE4" w:rsidP="007C3EE4">
            <w:pPr>
              <w:pStyle w:val="acctfourfigures"/>
              <w:tabs>
                <w:tab w:val="clear" w:pos="765"/>
              </w:tabs>
              <w:spacing w:line="240" w:lineRule="auto"/>
              <w:ind w:right="18"/>
              <w:jc w:val="right"/>
              <w:rPr>
                <w:rFonts w:ascii="Calibri" w:hAnsi="Calibri" w:cs="Calibri"/>
                <w:szCs w:val="22"/>
                <w:lang w:val="en-US" w:bidi="th-TH"/>
              </w:rPr>
            </w:pPr>
            <w:r w:rsidRPr="00CC2B9D">
              <w:rPr>
                <w:rFonts w:asciiTheme="minorHAnsi" w:hAnsiTheme="minorHAnsi" w:cstheme="minorHAnsi"/>
                <w:szCs w:val="22"/>
                <w:lang w:val="en-US" w:bidi="th-TH"/>
              </w:rPr>
              <w:t>323,027</w:t>
            </w:r>
          </w:p>
        </w:tc>
        <w:tc>
          <w:tcPr>
            <w:tcW w:w="178" w:type="dxa"/>
            <w:shd w:val="clear" w:color="auto" w:fill="auto"/>
            <w:vAlign w:val="bottom"/>
          </w:tcPr>
          <w:p w14:paraId="4009FBDB" w14:textId="77777777" w:rsidR="007C3EE4" w:rsidRPr="00CC2B9D" w:rsidRDefault="007C3EE4" w:rsidP="007C3EE4">
            <w:pPr>
              <w:pStyle w:val="acctfourfigures"/>
              <w:tabs>
                <w:tab w:val="clear" w:pos="765"/>
                <w:tab w:val="decimal" w:pos="732"/>
              </w:tabs>
              <w:spacing w:line="240" w:lineRule="atLeast"/>
              <w:ind w:right="-80"/>
              <w:rPr>
                <w:rFonts w:ascii="Calibri" w:hAnsi="Calibri" w:cs="Calibri"/>
                <w:szCs w:val="22"/>
              </w:rPr>
            </w:pPr>
          </w:p>
        </w:tc>
        <w:tc>
          <w:tcPr>
            <w:tcW w:w="1379" w:type="dxa"/>
            <w:shd w:val="clear" w:color="auto" w:fill="auto"/>
            <w:vAlign w:val="bottom"/>
          </w:tcPr>
          <w:p w14:paraId="5A0FD779" w14:textId="46D434B6" w:rsidR="007C3EE4" w:rsidRPr="00CC2B9D" w:rsidRDefault="007E3876" w:rsidP="007C3EE4">
            <w:pPr>
              <w:pStyle w:val="acctfourfigures"/>
              <w:tabs>
                <w:tab w:val="clear" w:pos="765"/>
              </w:tabs>
              <w:spacing w:line="240" w:lineRule="auto"/>
              <w:ind w:right="21"/>
              <w:jc w:val="right"/>
              <w:rPr>
                <w:rFonts w:ascii="Calibri" w:hAnsi="Calibri" w:cstheme="minorBidi"/>
                <w:szCs w:val="22"/>
                <w:lang w:val="en-US" w:bidi="th-TH"/>
              </w:rPr>
            </w:pPr>
            <w:r w:rsidRPr="00CC2B9D">
              <w:rPr>
                <w:rFonts w:ascii="Calibri" w:hAnsi="Calibri" w:cstheme="minorBidi"/>
                <w:szCs w:val="22"/>
                <w:lang w:val="en-US" w:bidi="th-TH"/>
              </w:rPr>
              <w:t>328,096</w:t>
            </w:r>
          </w:p>
        </w:tc>
        <w:tc>
          <w:tcPr>
            <w:tcW w:w="189" w:type="dxa"/>
            <w:shd w:val="clear" w:color="auto" w:fill="auto"/>
            <w:vAlign w:val="bottom"/>
          </w:tcPr>
          <w:p w14:paraId="2CCA31C6" w14:textId="77777777" w:rsidR="007C3EE4" w:rsidRPr="00CC2B9D" w:rsidRDefault="007C3EE4" w:rsidP="007C3EE4">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63E43339" w14:textId="67F17DD4" w:rsidR="007C3EE4" w:rsidRPr="00CC2B9D" w:rsidRDefault="007C3EE4" w:rsidP="007C3EE4">
            <w:pPr>
              <w:pStyle w:val="acctfourfigures"/>
              <w:tabs>
                <w:tab w:val="clear" w:pos="765"/>
              </w:tabs>
              <w:spacing w:line="240" w:lineRule="auto"/>
              <w:ind w:right="-1"/>
              <w:jc w:val="right"/>
              <w:rPr>
                <w:rFonts w:ascii="Calibri" w:hAnsi="Calibri" w:cs="Calibri"/>
                <w:szCs w:val="22"/>
                <w:lang w:val="en-US" w:bidi="th-TH"/>
              </w:rPr>
            </w:pPr>
            <w:r w:rsidRPr="00CC2B9D">
              <w:rPr>
                <w:rFonts w:ascii="Calibri" w:hAnsi="Calibri" w:cs="Calibri"/>
                <w:szCs w:val="22"/>
                <w:lang w:val="en-US" w:bidi="th-TH"/>
              </w:rPr>
              <w:t>323,027</w:t>
            </w:r>
          </w:p>
        </w:tc>
      </w:tr>
      <w:tr w:rsidR="007C3EE4" w:rsidRPr="00CC2B9D" w14:paraId="4B9CD1E8" w14:textId="77777777" w:rsidTr="00E67107">
        <w:trPr>
          <w:cantSplit/>
        </w:trPr>
        <w:tc>
          <w:tcPr>
            <w:tcW w:w="3186" w:type="dxa"/>
            <w:vAlign w:val="bottom"/>
          </w:tcPr>
          <w:p w14:paraId="1563D695" w14:textId="77777777" w:rsidR="007C3EE4" w:rsidRPr="00CC2B9D" w:rsidRDefault="007C3EE4" w:rsidP="007C3EE4">
            <w:pPr>
              <w:ind w:left="210" w:hanging="180"/>
              <w:rPr>
                <w:rFonts w:asciiTheme="minorHAnsi" w:hAnsiTheme="minorHAnsi" w:cstheme="minorHAnsi"/>
                <w:szCs w:val="22"/>
              </w:rPr>
            </w:pPr>
            <w:r w:rsidRPr="00CC2B9D">
              <w:rPr>
                <w:rFonts w:asciiTheme="minorHAnsi" w:hAnsiTheme="minorHAnsi" w:cstheme="minorHAnsi"/>
                <w:szCs w:val="22"/>
              </w:rPr>
              <w:t>Financial liabilities</w:t>
            </w:r>
          </w:p>
        </w:tc>
        <w:tc>
          <w:tcPr>
            <w:tcW w:w="183" w:type="dxa"/>
            <w:vAlign w:val="bottom"/>
          </w:tcPr>
          <w:p w14:paraId="322BDC16" w14:textId="77777777" w:rsidR="007C3EE4" w:rsidRPr="00CC2B9D" w:rsidRDefault="007C3EE4" w:rsidP="007C3EE4">
            <w:pPr>
              <w:jc w:val="center"/>
              <w:rPr>
                <w:rFonts w:asciiTheme="minorHAnsi" w:hAnsiTheme="minorHAnsi" w:cstheme="minorHAnsi"/>
                <w:i/>
                <w:iCs/>
                <w:szCs w:val="22"/>
              </w:rPr>
            </w:pPr>
          </w:p>
        </w:tc>
        <w:tc>
          <w:tcPr>
            <w:tcW w:w="1390" w:type="dxa"/>
            <w:shd w:val="clear" w:color="auto" w:fill="auto"/>
            <w:vAlign w:val="bottom"/>
          </w:tcPr>
          <w:p w14:paraId="57A6F62E" w14:textId="1B90C48F" w:rsidR="007C3EE4" w:rsidRPr="00CC2B9D" w:rsidRDefault="00E80EEC" w:rsidP="007C3EE4">
            <w:pPr>
              <w:pStyle w:val="acctfourfigures"/>
              <w:tabs>
                <w:tab w:val="clear" w:pos="765"/>
              </w:tabs>
              <w:spacing w:line="240" w:lineRule="auto"/>
              <w:ind w:left="-60" w:right="-49"/>
              <w:jc w:val="right"/>
              <w:rPr>
                <w:rFonts w:ascii="Calibri" w:hAnsi="Calibri" w:cs="Calibri"/>
                <w:szCs w:val="22"/>
                <w:lang w:val="en-US" w:bidi="th-TH"/>
              </w:rPr>
            </w:pPr>
            <w:r w:rsidRPr="00CC2B9D">
              <w:rPr>
                <w:rFonts w:ascii="Calibri" w:hAnsi="Calibri" w:cs="Calibri"/>
                <w:szCs w:val="22"/>
                <w:lang w:val="en-US" w:bidi="th-TH"/>
              </w:rPr>
              <w:t>(7,</w:t>
            </w:r>
            <w:r w:rsidR="007E3876" w:rsidRPr="00CC2B9D">
              <w:rPr>
                <w:rFonts w:ascii="Calibri" w:hAnsi="Calibri" w:cs="Calibri"/>
                <w:szCs w:val="22"/>
                <w:lang w:val="en-US" w:bidi="th-TH"/>
              </w:rPr>
              <w:t>268,255)</w:t>
            </w:r>
          </w:p>
        </w:tc>
        <w:tc>
          <w:tcPr>
            <w:tcW w:w="178" w:type="dxa"/>
            <w:shd w:val="clear" w:color="auto" w:fill="auto"/>
            <w:vAlign w:val="bottom"/>
          </w:tcPr>
          <w:p w14:paraId="3B3F39C6" w14:textId="77777777" w:rsidR="007C3EE4" w:rsidRPr="00CC2B9D" w:rsidRDefault="007C3EE4" w:rsidP="007C3EE4">
            <w:pPr>
              <w:pStyle w:val="acctfourfigures"/>
              <w:tabs>
                <w:tab w:val="clear" w:pos="765"/>
                <w:tab w:val="decimal" w:pos="732"/>
              </w:tabs>
              <w:spacing w:line="240" w:lineRule="atLeast"/>
              <w:ind w:right="-80"/>
              <w:rPr>
                <w:rFonts w:asciiTheme="minorHAnsi" w:hAnsiTheme="minorHAnsi" w:cstheme="minorHAnsi"/>
                <w:szCs w:val="22"/>
              </w:rPr>
            </w:pPr>
          </w:p>
        </w:tc>
        <w:tc>
          <w:tcPr>
            <w:tcW w:w="1330" w:type="dxa"/>
            <w:shd w:val="clear" w:color="auto" w:fill="auto"/>
            <w:vAlign w:val="bottom"/>
          </w:tcPr>
          <w:p w14:paraId="03982C76" w14:textId="5078D1B8" w:rsidR="007C3EE4" w:rsidRPr="00CC2B9D" w:rsidRDefault="007C3EE4" w:rsidP="007C3EE4">
            <w:pPr>
              <w:pStyle w:val="acctfourfigures"/>
              <w:tabs>
                <w:tab w:val="clear" w:pos="765"/>
              </w:tabs>
              <w:spacing w:line="240" w:lineRule="auto"/>
              <w:ind w:right="-54"/>
              <w:jc w:val="right"/>
              <w:rPr>
                <w:rFonts w:ascii="Calibri" w:hAnsi="Calibri" w:cs="Calibri"/>
                <w:szCs w:val="22"/>
                <w:lang w:val="en-US" w:bidi="th-TH"/>
              </w:rPr>
            </w:pPr>
            <w:r w:rsidRPr="00CC2B9D">
              <w:rPr>
                <w:rFonts w:asciiTheme="minorHAnsi" w:hAnsiTheme="minorHAnsi" w:cstheme="minorHAnsi"/>
                <w:szCs w:val="22"/>
                <w:lang w:val="en-US" w:bidi="th-TH"/>
              </w:rPr>
              <w:t>(11,100,114)</w:t>
            </w:r>
          </w:p>
        </w:tc>
        <w:tc>
          <w:tcPr>
            <w:tcW w:w="178" w:type="dxa"/>
            <w:shd w:val="clear" w:color="auto" w:fill="auto"/>
            <w:vAlign w:val="bottom"/>
          </w:tcPr>
          <w:p w14:paraId="7FEE61F0" w14:textId="77777777" w:rsidR="007C3EE4" w:rsidRPr="00CC2B9D" w:rsidRDefault="007C3EE4" w:rsidP="007C3EE4">
            <w:pPr>
              <w:pStyle w:val="acctfourfigures"/>
              <w:tabs>
                <w:tab w:val="clear" w:pos="765"/>
                <w:tab w:val="decimal" w:pos="732"/>
              </w:tabs>
              <w:spacing w:line="240" w:lineRule="atLeast"/>
              <w:ind w:right="-80"/>
              <w:rPr>
                <w:rFonts w:ascii="Calibri" w:hAnsi="Calibri" w:cs="Calibri"/>
                <w:szCs w:val="22"/>
              </w:rPr>
            </w:pPr>
          </w:p>
        </w:tc>
        <w:tc>
          <w:tcPr>
            <w:tcW w:w="1379" w:type="dxa"/>
            <w:shd w:val="clear" w:color="auto" w:fill="auto"/>
            <w:vAlign w:val="bottom"/>
          </w:tcPr>
          <w:p w14:paraId="7730216E" w14:textId="2C609A54" w:rsidR="007C3EE4" w:rsidRPr="00CC2B9D" w:rsidRDefault="007E3876" w:rsidP="007C3EE4">
            <w:pPr>
              <w:pStyle w:val="acctfourfigures"/>
              <w:tabs>
                <w:tab w:val="clear" w:pos="765"/>
              </w:tabs>
              <w:spacing w:line="240" w:lineRule="auto"/>
              <w:ind w:right="-54"/>
              <w:jc w:val="right"/>
              <w:rPr>
                <w:rFonts w:ascii="Calibri" w:hAnsi="Calibri" w:cs="Calibri"/>
                <w:szCs w:val="22"/>
                <w:lang w:val="en-US" w:bidi="th-TH"/>
              </w:rPr>
            </w:pPr>
            <w:r w:rsidRPr="00CC2B9D">
              <w:rPr>
                <w:rFonts w:ascii="Calibri" w:hAnsi="Calibri" w:cs="Calibri"/>
                <w:szCs w:val="22"/>
                <w:lang w:val="en-US" w:bidi="th-TH"/>
              </w:rPr>
              <w:t>(4,</w:t>
            </w:r>
            <w:r w:rsidR="00D5309D" w:rsidRPr="00CC2B9D">
              <w:rPr>
                <w:rFonts w:ascii="Calibri" w:hAnsi="Calibri" w:cs="Calibri"/>
                <w:szCs w:val="22"/>
                <w:lang w:val="en-US" w:bidi="th-TH"/>
              </w:rPr>
              <w:t>984,782)</w:t>
            </w:r>
          </w:p>
        </w:tc>
        <w:tc>
          <w:tcPr>
            <w:tcW w:w="189" w:type="dxa"/>
            <w:shd w:val="clear" w:color="auto" w:fill="auto"/>
            <w:vAlign w:val="bottom"/>
          </w:tcPr>
          <w:p w14:paraId="0C7F72DF" w14:textId="77777777" w:rsidR="007C3EE4" w:rsidRPr="00CC2B9D" w:rsidRDefault="007C3EE4" w:rsidP="007C3EE4">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10669CDF" w14:textId="7EC1FDD3" w:rsidR="007C3EE4" w:rsidRPr="00CC2B9D" w:rsidRDefault="007C3EE4" w:rsidP="007C3EE4">
            <w:pPr>
              <w:pStyle w:val="acctfourfigures"/>
              <w:tabs>
                <w:tab w:val="clear" w:pos="765"/>
              </w:tabs>
              <w:spacing w:line="240" w:lineRule="auto"/>
              <w:ind w:right="-54"/>
              <w:jc w:val="right"/>
              <w:rPr>
                <w:rFonts w:ascii="Calibri" w:hAnsi="Calibri" w:cs="Calibri"/>
                <w:szCs w:val="22"/>
                <w:lang w:val="en-US" w:bidi="th-TH"/>
              </w:rPr>
            </w:pPr>
            <w:r w:rsidRPr="00CC2B9D">
              <w:rPr>
                <w:rFonts w:ascii="Calibri" w:hAnsi="Calibri" w:cs="Calibri"/>
                <w:szCs w:val="22"/>
                <w:lang w:val="en-US" w:bidi="th-TH"/>
              </w:rPr>
              <w:t>(5,47</w:t>
            </w:r>
            <w:r w:rsidR="00362005" w:rsidRPr="00CC2B9D">
              <w:rPr>
                <w:rFonts w:ascii="Calibri" w:hAnsi="Calibri" w:cs="Calibri"/>
                <w:szCs w:val="22"/>
                <w:lang w:val="en-US" w:bidi="th-TH"/>
              </w:rPr>
              <w:t>5</w:t>
            </w:r>
            <w:r w:rsidRPr="00CC2B9D">
              <w:rPr>
                <w:rFonts w:ascii="Calibri" w:hAnsi="Calibri" w:cs="Calibri"/>
                <w:szCs w:val="22"/>
                <w:lang w:val="en-US" w:bidi="th-TH"/>
              </w:rPr>
              <w:t>,172)</w:t>
            </w:r>
          </w:p>
        </w:tc>
      </w:tr>
      <w:tr w:rsidR="007C3EE4" w:rsidRPr="00CC2B9D" w14:paraId="723A6AB6" w14:textId="77777777" w:rsidTr="00E67107">
        <w:trPr>
          <w:cantSplit/>
        </w:trPr>
        <w:tc>
          <w:tcPr>
            <w:tcW w:w="3186" w:type="dxa"/>
            <w:vAlign w:val="bottom"/>
          </w:tcPr>
          <w:p w14:paraId="5A2D8247" w14:textId="77777777" w:rsidR="007C3EE4" w:rsidRPr="00CC2B9D" w:rsidRDefault="007C3EE4" w:rsidP="007C3EE4">
            <w:pPr>
              <w:ind w:left="210" w:hanging="180"/>
              <w:rPr>
                <w:rFonts w:asciiTheme="minorHAnsi" w:eastAsia="Cordia New" w:hAnsiTheme="minorHAnsi" w:cstheme="minorHAnsi"/>
                <w:b/>
                <w:bCs/>
                <w:szCs w:val="22"/>
              </w:rPr>
            </w:pPr>
            <w:r w:rsidRPr="00CC2B9D">
              <w:rPr>
                <w:rFonts w:asciiTheme="minorHAnsi" w:hAnsiTheme="minorHAnsi" w:cstheme="minorHAnsi"/>
                <w:b/>
                <w:bCs/>
                <w:szCs w:val="22"/>
              </w:rPr>
              <w:t>Net statement of financial position exposure</w:t>
            </w:r>
          </w:p>
        </w:tc>
        <w:tc>
          <w:tcPr>
            <w:tcW w:w="183" w:type="dxa"/>
            <w:vAlign w:val="bottom"/>
          </w:tcPr>
          <w:p w14:paraId="1EEBC532" w14:textId="77777777" w:rsidR="007C3EE4" w:rsidRPr="00CC2B9D" w:rsidRDefault="007C3EE4" w:rsidP="007C3EE4">
            <w:pPr>
              <w:jc w:val="center"/>
              <w:rPr>
                <w:rFonts w:asciiTheme="minorHAnsi" w:hAnsiTheme="minorHAnsi" w:cstheme="minorHAnsi"/>
                <w:i/>
                <w:iCs/>
                <w:szCs w:val="22"/>
              </w:rPr>
            </w:pPr>
          </w:p>
        </w:tc>
        <w:tc>
          <w:tcPr>
            <w:tcW w:w="1390" w:type="dxa"/>
            <w:tcBorders>
              <w:top w:val="single" w:sz="4" w:space="0" w:color="auto"/>
              <w:left w:val="nil"/>
              <w:right w:val="nil"/>
            </w:tcBorders>
            <w:shd w:val="clear" w:color="auto" w:fill="auto"/>
            <w:vAlign w:val="bottom"/>
          </w:tcPr>
          <w:p w14:paraId="55F8DC1D" w14:textId="31E3154B" w:rsidR="007C3EE4" w:rsidRPr="00CC2B9D" w:rsidRDefault="007E3876" w:rsidP="007C3EE4">
            <w:pPr>
              <w:pStyle w:val="acctfourfigures"/>
              <w:tabs>
                <w:tab w:val="clear" w:pos="765"/>
              </w:tabs>
              <w:spacing w:line="240" w:lineRule="auto"/>
              <w:ind w:right="-13"/>
              <w:jc w:val="right"/>
              <w:rPr>
                <w:rFonts w:asciiTheme="minorHAnsi" w:hAnsiTheme="minorHAnsi" w:cstheme="minorHAnsi"/>
                <w:b/>
                <w:bCs/>
                <w:szCs w:val="22"/>
                <w:cs/>
                <w:lang w:val="en-US" w:bidi="th-TH"/>
              </w:rPr>
            </w:pPr>
            <w:r w:rsidRPr="00CC2B9D">
              <w:rPr>
                <w:rFonts w:asciiTheme="minorHAnsi" w:hAnsiTheme="minorHAnsi" w:cstheme="minorHAnsi"/>
                <w:b/>
                <w:bCs/>
                <w:szCs w:val="22"/>
                <w:lang w:val="en-US" w:bidi="th-TH"/>
              </w:rPr>
              <w:t>(6,940,159)</w:t>
            </w:r>
          </w:p>
        </w:tc>
        <w:tc>
          <w:tcPr>
            <w:tcW w:w="178" w:type="dxa"/>
            <w:shd w:val="clear" w:color="auto" w:fill="auto"/>
            <w:vAlign w:val="bottom"/>
          </w:tcPr>
          <w:p w14:paraId="47213347" w14:textId="77777777" w:rsidR="007C3EE4" w:rsidRPr="00CC2B9D" w:rsidRDefault="007C3EE4" w:rsidP="007C3EE4">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330" w:type="dxa"/>
            <w:tcBorders>
              <w:top w:val="single" w:sz="4" w:space="0" w:color="auto"/>
              <w:left w:val="nil"/>
              <w:right w:val="nil"/>
            </w:tcBorders>
            <w:shd w:val="clear" w:color="auto" w:fill="auto"/>
            <w:vAlign w:val="bottom"/>
          </w:tcPr>
          <w:p w14:paraId="5FB91677" w14:textId="499CD985" w:rsidR="007C3EE4" w:rsidRPr="00CC2B9D" w:rsidRDefault="007C3EE4" w:rsidP="007C3EE4">
            <w:pPr>
              <w:pStyle w:val="acctfourfigures"/>
              <w:tabs>
                <w:tab w:val="clear" w:pos="765"/>
              </w:tabs>
              <w:spacing w:line="240" w:lineRule="auto"/>
              <w:ind w:right="-54"/>
              <w:jc w:val="right"/>
              <w:rPr>
                <w:rFonts w:asciiTheme="minorHAnsi" w:hAnsiTheme="minorHAnsi" w:cstheme="minorHAnsi"/>
                <w:b/>
                <w:bCs/>
                <w:szCs w:val="22"/>
                <w:cs/>
                <w:lang w:val="en-US" w:bidi="th-TH"/>
              </w:rPr>
            </w:pPr>
            <w:r w:rsidRPr="00CC2B9D">
              <w:rPr>
                <w:rFonts w:ascii="Calibri" w:hAnsi="Calibri" w:cs="Calibri"/>
                <w:b/>
                <w:bCs/>
                <w:szCs w:val="22"/>
                <w:lang w:val="en-US" w:bidi="th-TH"/>
              </w:rPr>
              <w:t>(10,777,087)</w:t>
            </w:r>
          </w:p>
        </w:tc>
        <w:tc>
          <w:tcPr>
            <w:tcW w:w="178" w:type="dxa"/>
            <w:shd w:val="clear" w:color="auto" w:fill="auto"/>
            <w:vAlign w:val="bottom"/>
          </w:tcPr>
          <w:p w14:paraId="5A9FADBE" w14:textId="77777777" w:rsidR="007C3EE4" w:rsidRPr="00CC2B9D" w:rsidRDefault="007C3EE4" w:rsidP="007C3EE4">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379" w:type="dxa"/>
            <w:tcBorders>
              <w:top w:val="single" w:sz="4" w:space="0" w:color="auto"/>
              <w:left w:val="nil"/>
              <w:right w:val="nil"/>
            </w:tcBorders>
            <w:shd w:val="clear" w:color="auto" w:fill="auto"/>
            <w:vAlign w:val="bottom"/>
          </w:tcPr>
          <w:p w14:paraId="3AD93C0C" w14:textId="7A544721" w:rsidR="007C3EE4" w:rsidRPr="00CC2B9D" w:rsidRDefault="00D5309D" w:rsidP="007C3EE4">
            <w:pPr>
              <w:pStyle w:val="acctfourfigures"/>
              <w:tabs>
                <w:tab w:val="clear" w:pos="765"/>
              </w:tabs>
              <w:spacing w:line="240" w:lineRule="auto"/>
              <w:ind w:right="-54"/>
              <w:jc w:val="right"/>
              <w:rPr>
                <w:rFonts w:ascii="Calibri" w:hAnsi="Calibri" w:cs="Calibri"/>
                <w:b/>
                <w:bCs/>
                <w:szCs w:val="22"/>
                <w:lang w:val="en-US" w:bidi="th-TH"/>
              </w:rPr>
            </w:pPr>
            <w:r w:rsidRPr="00CC2B9D">
              <w:rPr>
                <w:rFonts w:ascii="Calibri" w:hAnsi="Calibri" w:cs="Calibri"/>
                <w:b/>
                <w:bCs/>
                <w:szCs w:val="22"/>
                <w:lang w:val="en-US" w:bidi="th-TH"/>
              </w:rPr>
              <w:t>(4,656,686)</w:t>
            </w:r>
          </w:p>
        </w:tc>
        <w:tc>
          <w:tcPr>
            <w:tcW w:w="189" w:type="dxa"/>
            <w:shd w:val="clear" w:color="auto" w:fill="auto"/>
            <w:vAlign w:val="bottom"/>
          </w:tcPr>
          <w:p w14:paraId="3AE17306" w14:textId="77777777" w:rsidR="007C3EE4" w:rsidRPr="00CC2B9D" w:rsidRDefault="007C3EE4" w:rsidP="007C3EE4">
            <w:pPr>
              <w:pStyle w:val="acctfourfigures"/>
              <w:tabs>
                <w:tab w:val="clear" w:pos="765"/>
                <w:tab w:val="decimal" w:pos="740"/>
              </w:tabs>
              <w:spacing w:line="240" w:lineRule="auto"/>
              <w:ind w:left="-78" w:right="-80"/>
              <w:rPr>
                <w:rFonts w:asciiTheme="minorHAnsi" w:hAnsiTheme="minorHAnsi" w:cstheme="minorHAnsi"/>
                <w:szCs w:val="22"/>
              </w:rPr>
            </w:pPr>
          </w:p>
        </w:tc>
        <w:tc>
          <w:tcPr>
            <w:tcW w:w="1379" w:type="dxa"/>
            <w:tcBorders>
              <w:top w:val="single" w:sz="4" w:space="0" w:color="auto"/>
              <w:left w:val="nil"/>
              <w:right w:val="nil"/>
            </w:tcBorders>
            <w:shd w:val="clear" w:color="auto" w:fill="auto"/>
            <w:vAlign w:val="bottom"/>
          </w:tcPr>
          <w:p w14:paraId="76067EC6" w14:textId="44A86512" w:rsidR="007C3EE4" w:rsidRPr="00CC2B9D" w:rsidRDefault="007C3EE4" w:rsidP="007C3EE4">
            <w:pPr>
              <w:pStyle w:val="acctfourfigures"/>
              <w:tabs>
                <w:tab w:val="clear" w:pos="765"/>
              </w:tabs>
              <w:spacing w:line="240" w:lineRule="auto"/>
              <w:ind w:right="-54"/>
              <w:jc w:val="right"/>
              <w:rPr>
                <w:rFonts w:asciiTheme="minorHAnsi" w:hAnsiTheme="minorHAnsi" w:cstheme="minorHAnsi"/>
                <w:b/>
                <w:bCs/>
                <w:szCs w:val="22"/>
                <w:lang w:val="en-US" w:bidi="th-TH"/>
              </w:rPr>
            </w:pPr>
            <w:r w:rsidRPr="00CC2B9D">
              <w:rPr>
                <w:rFonts w:ascii="Calibri" w:hAnsi="Calibri" w:cs="Calibri"/>
                <w:b/>
                <w:bCs/>
                <w:szCs w:val="22"/>
                <w:lang w:val="en-US" w:bidi="th-TH"/>
              </w:rPr>
              <w:t>(5,152,145)</w:t>
            </w:r>
          </w:p>
        </w:tc>
      </w:tr>
      <w:tr w:rsidR="007C3EE4" w:rsidRPr="00CC2B9D" w14:paraId="32A3DAF9" w14:textId="77777777" w:rsidTr="00E67107">
        <w:trPr>
          <w:cantSplit/>
        </w:trPr>
        <w:tc>
          <w:tcPr>
            <w:tcW w:w="3186" w:type="dxa"/>
            <w:vAlign w:val="bottom"/>
            <w:hideMark/>
          </w:tcPr>
          <w:p w14:paraId="461CC0D4" w14:textId="77777777" w:rsidR="007C3EE4" w:rsidRPr="00CC2B9D" w:rsidRDefault="007C3EE4" w:rsidP="007C3EE4">
            <w:pPr>
              <w:ind w:left="210" w:hanging="180"/>
              <w:rPr>
                <w:rFonts w:asciiTheme="minorHAnsi" w:hAnsiTheme="minorHAnsi" w:cstheme="minorHAnsi"/>
                <w:szCs w:val="22"/>
              </w:rPr>
            </w:pPr>
            <w:r w:rsidRPr="00CC2B9D">
              <w:rPr>
                <w:rFonts w:asciiTheme="minorHAnsi" w:hAnsiTheme="minorHAnsi" w:cstheme="minorHAnsi"/>
                <w:szCs w:val="22"/>
              </w:rPr>
              <w:t>Interest rate swaps</w:t>
            </w:r>
          </w:p>
        </w:tc>
        <w:tc>
          <w:tcPr>
            <w:tcW w:w="183" w:type="dxa"/>
            <w:vAlign w:val="bottom"/>
            <w:hideMark/>
          </w:tcPr>
          <w:p w14:paraId="581E5078" w14:textId="77777777" w:rsidR="007C3EE4" w:rsidRPr="00CC2B9D" w:rsidRDefault="007C3EE4" w:rsidP="007C3EE4">
            <w:pPr>
              <w:jc w:val="center"/>
              <w:rPr>
                <w:rFonts w:asciiTheme="minorHAnsi" w:hAnsiTheme="minorHAnsi" w:cstheme="minorHAnsi"/>
                <w:i/>
                <w:iCs/>
                <w:szCs w:val="22"/>
              </w:rPr>
            </w:pPr>
          </w:p>
        </w:tc>
        <w:tc>
          <w:tcPr>
            <w:tcW w:w="1390" w:type="dxa"/>
            <w:shd w:val="clear" w:color="auto" w:fill="auto"/>
            <w:vAlign w:val="bottom"/>
          </w:tcPr>
          <w:p w14:paraId="1E01E210" w14:textId="6FB49F48" w:rsidR="007C3EE4" w:rsidRPr="00CC2B9D" w:rsidRDefault="007E3876" w:rsidP="007C3EE4">
            <w:pPr>
              <w:pStyle w:val="acctfourfigures"/>
              <w:tabs>
                <w:tab w:val="clear" w:pos="765"/>
                <w:tab w:val="decimal" w:pos="915"/>
              </w:tabs>
              <w:spacing w:line="240" w:lineRule="auto"/>
              <w:ind w:left="-108" w:right="-128"/>
              <w:rPr>
                <w:rFonts w:asciiTheme="minorHAnsi" w:hAnsiTheme="minorHAnsi" w:cstheme="minorHAnsi"/>
                <w:szCs w:val="22"/>
                <w:lang w:val="en-US" w:bidi="th-TH"/>
              </w:rPr>
            </w:pPr>
            <w:r w:rsidRPr="00CC2B9D">
              <w:rPr>
                <w:rFonts w:asciiTheme="minorHAnsi" w:hAnsiTheme="minorHAnsi" w:cstheme="minorHAnsi"/>
                <w:szCs w:val="22"/>
                <w:lang w:val="en-US" w:bidi="th-TH"/>
              </w:rPr>
              <w:t>-</w:t>
            </w:r>
          </w:p>
        </w:tc>
        <w:tc>
          <w:tcPr>
            <w:tcW w:w="178" w:type="dxa"/>
            <w:shd w:val="clear" w:color="auto" w:fill="auto"/>
            <w:vAlign w:val="bottom"/>
          </w:tcPr>
          <w:p w14:paraId="494A4AD1" w14:textId="77777777" w:rsidR="007C3EE4" w:rsidRPr="00CC2B9D" w:rsidRDefault="007C3EE4" w:rsidP="007C3EE4">
            <w:pPr>
              <w:pStyle w:val="acctfourfigures"/>
              <w:tabs>
                <w:tab w:val="clear" w:pos="765"/>
                <w:tab w:val="decimal" w:pos="732"/>
              </w:tabs>
              <w:spacing w:line="240" w:lineRule="atLeast"/>
              <w:ind w:right="-80"/>
              <w:rPr>
                <w:rFonts w:asciiTheme="minorHAnsi" w:hAnsiTheme="minorHAnsi" w:cstheme="minorHAnsi"/>
                <w:szCs w:val="22"/>
              </w:rPr>
            </w:pPr>
          </w:p>
        </w:tc>
        <w:tc>
          <w:tcPr>
            <w:tcW w:w="1330" w:type="dxa"/>
            <w:shd w:val="clear" w:color="auto" w:fill="auto"/>
            <w:vAlign w:val="bottom"/>
          </w:tcPr>
          <w:p w14:paraId="422506F2" w14:textId="5556FE90" w:rsidR="007C3EE4" w:rsidRPr="00CC2B9D" w:rsidRDefault="007C3EE4" w:rsidP="007C3EE4">
            <w:pPr>
              <w:pStyle w:val="acctfourfigures"/>
              <w:tabs>
                <w:tab w:val="clear" w:pos="765"/>
                <w:tab w:val="decimal" w:pos="915"/>
              </w:tabs>
              <w:spacing w:line="240" w:lineRule="auto"/>
              <w:ind w:left="-108" w:right="-128"/>
              <w:rPr>
                <w:rFonts w:asciiTheme="minorHAnsi" w:hAnsiTheme="minorHAnsi" w:cstheme="minorHAnsi"/>
                <w:szCs w:val="22"/>
                <w:lang w:val="en-US" w:bidi="th-TH"/>
              </w:rPr>
            </w:pPr>
            <w:r w:rsidRPr="00CC2B9D">
              <w:rPr>
                <w:rFonts w:asciiTheme="minorHAnsi" w:hAnsiTheme="minorHAnsi" w:cstheme="minorHAnsi"/>
                <w:szCs w:val="22"/>
                <w:lang w:val="en-US"/>
              </w:rPr>
              <w:t>-</w:t>
            </w:r>
          </w:p>
        </w:tc>
        <w:tc>
          <w:tcPr>
            <w:tcW w:w="178" w:type="dxa"/>
            <w:shd w:val="clear" w:color="auto" w:fill="auto"/>
            <w:vAlign w:val="bottom"/>
          </w:tcPr>
          <w:p w14:paraId="218855A5" w14:textId="77777777" w:rsidR="007C3EE4" w:rsidRPr="00CC2B9D" w:rsidRDefault="007C3EE4" w:rsidP="007C3EE4">
            <w:pPr>
              <w:pStyle w:val="acctfourfigures"/>
              <w:tabs>
                <w:tab w:val="clear" w:pos="765"/>
                <w:tab w:val="decimal" w:pos="732"/>
              </w:tabs>
              <w:spacing w:line="240" w:lineRule="atLeast"/>
              <w:ind w:right="-80"/>
              <w:rPr>
                <w:rFonts w:asciiTheme="minorHAnsi" w:hAnsiTheme="minorHAnsi" w:cstheme="minorHAnsi"/>
                <w:szCs w:val="22"/>
              </w:rPr>
            </w:pPr>
          </w:p>
        </w:tc>
        <w:tc>
          <w:tcPr>
            <w:tcW w:w="1379" w:type="dxa"/>
            <w:shd w:val="clear" w:color="auto" w:fill="auto"/>
            <w:vAlign w:val="bottom"/>
          </w:tcPr>
          <w:p w14:paraId="064A6BB8" w14:textId="0E39C8E2" w:rsidR="007C3EE4" w:rsidRPr="00CC2B9D" w:rsidRDefault="00D5309D" w:rsidP="007C3EE4">
            <w:pPr>
              <w:pStyle w:val="acctfourfigures"/>
              <w:tabs>
                <w:tab w:val="clear" w:pos="765"/>
                <w:tab w:val="decimal" w:pos="915"/>
              </w:tabs>
              <w:spacing w:line="240" w:lineRule="auto"/>
              <w:ind w:left="-108" w:right="-128"/>
              <w:rPr>
                <w:rFonts w:asciiTheme="minorHAnsi" w:hAnsiTheme="minorHAnsi" w:cstheme="minorHAnsi"/>
                <w:szCs w:val="22"/>
                <w:lang w:val="en-US"/>
              </w:rPr>
            </w:pPr>
            <w:r w:rsidRPr="00CC2B9D">
              <w:rPr>
                <w:rFonts w:asciiTheme="minorHAnsi" w:hAnsiTheme="minorHAnsi" w:cstheme="minorHAnsi"/>
                <w:szCs w:val="22"/>
                <w:lang w:val="en-US"/>
              </w:rPr>
              <w:t>-</w:t>
            </w:r>
          </w:p>
        </w:tc>
        <w:tc>
          <w:tcPr>
            <w:tcW w:w="189" w:type="dxa"/>
            <w:shd w:val="clear" w:color="auto" w:fill="auto"/>
            <w:vAlign w:val="bottom"/>
          </w:tcPr>
          <w:p w14:paraId="70131DF9" w14:textId="77777777" w:rsidR="007C3EE4" w:rsidRPr="00CC2B9D" w:rsidRDefault="007C3EE4" w:rsidP="007C3EE4">
            <w:pPr>
              <w:pStyle w:val="acctfourfigures"/>
              <w:tabs>
                <w:tab w:val="clear" w:pos="765"/>
                <w:tab w:val="decimal" w:pos="732"/>
              </w:tabs>
              <w:spacing w:line="240" w:lineRule="auto"/>
              <w:ind w:right="-80"/>
              <w:rPr>
                <w:rFonts w:asciiTheme="minorHAnsi" w:hAnsiTheme="minorHAnsi" w:cstheme="minorHAnsi"/>
                <w:szCs w:val="22"/>
              </w:rPr>
            </w:pPr>
          </w:p>
        </w:tc>
        <w:tc>
          <w:tcPr>
            <w:tcW w:w="1379" w:type="dxa"/>
            <w:shd w:val="clear" w:color="auto" w:fill="auto"/>
            <w:vAlign w:val="bottom"/>
          </w:tcPr>
          <w:p w14:paraId="2871D923" w14:textId="55F810E6" w:rsidR="007C3EE4" w:rsidRPr="00CC2B9D" w:rsidRDefault="007C3EE4" w:rsidP="007C3EE4">
            <w:pPr>
              <w:pStyle w:val="acctfourfigures"/>
              <w:tabs>
                <w:tab w:val="clear" w:pos="765"/>
                <w:tab w:val="decimal" w:pos="915"/>
              </w:tabs>
              <w:spacing w:line="240" w:lineRule="auto"/>
              <w:ind w:left="-108" w:right="-128"/>
              <w:rPr>
                <w:rFonts w:asciiTheme="minorHAnsi" w:hAnsiTheme="minorHAnsi" w:cstheme="minorHAnsi"/>
                <w:szCs w:val="22"/>
                <w:lang w:val="en-US"/>
              </w:rPr>
            </w:pPr>
            <w:r w:rsidRPr="00CC2B9D">
              <w:rPr>
                <w:rFonts w:asciiTheme="minorHAnsi" w:hAnsiTheme="minorHAnsi" w:cstheme="minorHAnsi"/>
                <w:szCs w:val="22"/>
                <w:lang w:val="en-US"/>
              </w:rPr>
              <w:t>-</w:t>
            </w:r>
          </w:p>
        </w:tc>
      </w:tr>
      <w:tr w:rsidR="007C3EE4" w:rsidRPr="00CC2B9D" w14:paraId="0F6046FE" w14:textId="77777777" w:rsidTr="00E67107">
        <w:trPr>
          <w:cantSplit/>
        </w:trPr>
        <w:tc>
          <w:tcPr>
            <w:tcW w:w="3186" w:type="dxa"/>
            <w:vAlign w:val="bottom"/>
          </w:tcPr>
          <w:p w14:paraId="53145254" w14:textId="77777777" w:rsidR="007C3EE4" w:rsidRPr="00CC2B9D" w:rsidRDefault="007C3EE4" w:rsidP="007C3EE4">
            <w:pPr>
              <w:ind w:left="210" w:hanging="180"/>
              <w:rPr>
                <w:rFonts w:asciiTheme="minorHAnsi" w:eastAsia="Cordia New" w:hAnsiTheme="minorHAnsi" w:cstheme="minorHAnsi"/>
                <w:b/>
                <w:bCs/>
                <w:szCs w:val="22"/>
              </w:rPr>
            </w:pPr>
            <w:r w:rsidRPr="00CC2B9D">
              <w:rPr>
                <w:rFonts w:asciiTheme="minorHAnsi" w:eastAsia="Cordia New" w:hAnsiTheme="minorHAnsi" w:cstheme="minorHAnsi"/>
                <w:b/>
                <w:bCs/>
                <w:szCs w:val="22"/>
              </w:rPr>
              <w:t>Net exposure</w:t>
            </w:r>
          </w:p>
        </w:tc>
        <w:tc>
          <w:tcPr>
            <w:tcW w:w="183" w:type="dxa"/>
            <w:vAlign w:val="bottom"/>
          </w:tcPr>
          <w:p w14:paraId="4DA7527B" w14:textId="77777777" w:rsidR="007C3EE4" w:rsidRPr="00CC2B9D" w:rsidRDefault="007C3EE4" w:rsidP="007C3EE4">
            <w:pPr>
              <w:jc w:val="center"/>
              <w:rPr>
                <w:rFonts w:asciiTheme="minorHAnsi" w:hAnsiTheme="minorHAnsi" w:cstheme="minorHAnsi"/>
                <w:i/>
                <w:iCs/>
                <w:szCs w:val="22"/>
              </w:rPr>
            </w:pPr>
          </w:p>
        </w:tc>
        <w:tc>
          <w:tcPr>
            <w:tcW w:w="1390" w:type="dxa"/>
            <w:tcBorders>
              <w:top w:val="single" w:sz="4" w:space="0" w:color="auto"/>
              <w:left w:val="nil"/>
              <w:bottom w:val="double" w:sz="4" w:space="0" w:color="auto"/>
              <w:right w:val="nil"/>
            </w:tcBorders>
            <w:shd w:val="clear" w:color="auto" w:fill="auto"/>
            <w:vAlign w:val="bottom"/>
          </w:tcPr>
          <w:p w14:paraId="27141D17" w14:textId="5735AC8D" w:rsidR="007C3EE4" w:rsidRPr="00CC2B9D" w:rsidRDefault="007E3876" w:rsidP="007C3EE4">
            <w:pPr>
              <w:pStyle w:val="acctfourfigures"/>
              <w:tabs>
                <w:tab w:val="clear" w:pos="765"/>
              </w:tabs>
              <w:spacing w:line="240" w:lineRule="auto"/>
              <w:ind w:right="-13"/>
              <w:jc w:val="right"/>
              <w:rPr>
                <w:rFonts w:asciiTheme="minorHAnsi" w:hAnsiTheme="minorHAnsi" w:cstheme="minorHAnsi"/>
                <w:b/>
                <w:bCs/>
                <w:szCs w:val="22"/>
                <w:cs/>
                <w:lang w:val="en-US" w:bidi="th-TH"/>
              </w:rPr>
            </w:pPr>
            <w:r w:rsidRPr="00CC2B9D">
              <w:rPr>
                <w:rFonts w:asciiTheme="minorHAnsi" w:hAnsiTheme="minorHAnsi" w:cstheme="minorHAnsi"/>
                <w:b/>
                <w:bCs/>
                <w:szCs w:val="22"/>
                <w:lang w:val="en-US" w:bidi="th-TH"/>
              </w:rPr>
              <w:t>(6,940,159)</w:t>
            </w:r>
          </w:p>
        </w:tc>
        <w:tc>
          <w:tcPr>
            <w:tcW w:w="178" w:type="dxa"/>
            <w:shd w:val="clear" w:color="auto" w:fill="auto"/>
            <w:vAlign w:val="bottom"/>
          </w:tcPr>
          <w:p w14:paraId="49ACBE1E" w14:textId="77777777" w:rsidR="007C3EE4" w:rsidRPr="00CC2B9D" w:rsidRDefault="007C3EE4" w:rsidP="007C3EE4">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330" w:type="dxa"/>
            <w:tcBorders>
              <w:top w:val="single" w:sz="4" w:space="0" w:color="auto"/>
              <w:left w:val="nil"/>
              <w:bottom w:val="double" w:sz="4" w:space="0" w:color="auto"/>
              <w:right w:val="nil"/>
            </w:tcBorders>
            <w:shd w:val="clear" w:color="auto" w:fill="auto"/>
            <w:vAlign w:val="bottom"/>
          </w:tcPr>
          <w:p w14:paraId="030658AC" w14:textId="4EED1727" w:rsidR="007C3EE4" w:rsidRPr="00CC2B9D" w:rsidRDefault="007C3EE4" w:rsidP="007C3EE4">
            <w:pPr>
              <w:pStyle w:val="acctfourfigures"/>
              <w:tabs>
                <w:tab w:val="clear" w:pos="765"/>
              </w:tabs>
              <w:spacing w:line="240" w:lineRule="auto"/>
              <w:ind w:right="-54"/>
              <w:jc w:val="right"/>
              <w:rPr>
                <w:rFonts w:ascii="Calibri" w:hAnsi="Calibri" w:cs="Calibri"/>
                <w:b/>
                <w:bCs/>
                <w:szCs w:val="22"/>
                <w:cs/>
                <w:lang w:val="en-US" w:bidi="th-TH"/>
              </w:rPr>
            </w:pPr>
            <w:r w:rsidRPr="00CC2B9D">
              <w:rPr>
                <w:rFonts w:ascii="Calibri" w:hAnsi="Calibri" w:cs="Calibri"/>
                <w:b/>
                <w:bCs/>
                <w:szCs w:val="22"/>
                <w:lang w:val="en-US" w:bidi="th-TH"/>
              </w:rPr>
              <w:t>(10,777,087)</w:t>
            </w:r>
          </w:p>
        </w:tc>
        <w:tc>
          <w:tcPr>
            <w:tcW w:w="178" w:type="dxa"/>
            <w:shd w:val="clear" w:color="auto" w:fill="auto"/>
            <w:vAlign w:val="bottom"/>
          </w:tcPr>
          <w:p w14:paraId="258474CF" w14:textId="77777777" w:rsidR="007C3EE4" w:rsidRPr="00CC2B9D" w:rsidRDefault="007C3EE4" w:rsidP="007C3EE4">
            <w:pPr>
              <w:pStyle w:val="acctfourfigures"/>
              <w:tabs>
                <w:tab w:val="clear" w:pos="765"/>
                <w:tab w:val="decimal" w:pos="740"/>
              </w:tabs>
              <w:spacing w:line="240" w:lineRule="atLeast"/>
              <w:ind w:left="-78" w:right="-80"/>
              <w:rPr>
                <w:rFonts w:ascii="Calibri" w:hAnsi="Calibri" w:cs="Calibri"/>
                <w:b/>
                <w:bCs/>
                <w:szCs w:val="22"/>
              </w:rPr>
            </w:pPr>
          </w:p>
        </w:tc>
        <w:tc>
          <w:tcPr>
            <w:tcW w:w="1379" w:type="dxa"/>
            <w:tcBorders>
              <w:top w:val="single" w:sz="4" w:space="0" w:color="auto"/>
              <w:left w:val="nil"/>
              <w:bottom w:val="double" w:sz="4" w:space="0" w:color="auto"/>
              <w:right w:val="nil"/>
            </w:tcBorders>
            <w:shd w:val="clear" w:color="auto" w:fill="auto"/>
            <w:vAlign w:val="bottom"/>
          </w:tcPr>
          <w:p w14:paraId="6581F720" w14:textId="566451DB" w:rsidR="007C3EE4" w:rsidRPr="00CC2B9D" w:rsidRDefault="00D5309D" w:rsidP="007C3EE4">
            <w:pPr>
              <w:pStyle w:val="acctfourfigures"/>
              <w:tabs>
                <w:tab w:val="clear" w:pos="765"/>
              </w:tabs>
              <w:spacing w:line="240" w:lineRule="auto"/>
              <w:ind w:right="-54"/>
              <w:jc w:val="right"/>
              <w:rPr>
                <w:rFonts w:ascii="Calibri" w:hAnsi="Calibri" w:cs="Calibri"/>
                <w:b/>
                <w:bCs/>
                <w:szCs w:val="22"/>
                <w:lang w:val="en-US" w:bidi="th-TH"/>
              </w:rPr>
            </w:pPr>
            <w:r w:rsidRPr="00CC2B9D">
              <w:rPr>
                <w:rFonts w:ascii="Calibri" w:hAnsi="Calibri" w:cs="Calibri"/>
                <w:b/>
                <w:bCs/>
                <w:szCs w:val="22"/>
                <w:lang w:val="en-US" w:bidi="th-TH"/>
              </w:rPr>
              <w:t>(4,656,686)</w:t>
            </w:r>
          </w:p>
        </w:tc>
        <w:tc>
          <w:tcPr>
            <w:tcW w:w="189" w:type="dxa"/>
            <w:shd w:val="clear" w:color="auto" w:fill="auto"/>
            <w:vAlign w:val="bottom"/>
          </w:tcPr>
          <w:p w14:paraId="45F273DF" w14:textId="77777777" w:rsidR="007C3EE4" w:rsidRPr="00CC2B9D" w:rsidRDefault="007C3EE4" w:rsidP="007C3EE4">
            <w:pPr>
              <w:pStyle w:val="acctfourfigures"/>
              <w:tabs>
                <w:tab w:val="clear" w:pos="765"/>
                <w:tab w:val="decimal" w:pos="740"/>
              </w:tabs>
              <w:spacing w:line="240" w:lineRule="auto"/>
              <w:ind w:left="-78" w:right="-80"/>
              <w:rPr>
                <w:rFonts w:ascii="Calibri" w:hAnsi="Calibri" w:cs="Calibri"/>
                <w:szCs w:val="22"/>
              </w:rPr>
            </w:pPr>
          </w:p>
        </w:tc>
        <w:tc>
          <w:tcPr>
            <w:tcW w:w="1379" w:type="dxa"/>
            <w:tcBorders>
              <w:top w:val="single" w:sz="4" w:space="0" w:color="auto"/>
              <w:left w:val="nil"/>
              <w:bottom w:val="double" w:sz="4" w:space="0" w:color="auto"/>
              <w:right w:val="nil"/>
            </w:tcBorders>
            <w:shd w:val="clear" w:color="auto" w:fill="auto"/>
            <w:vAlign w:val="bottom"/>
          </w:tcPr>
          <w:p w14:paraId="01540569" w14:textId="1609444E" w:rsidR="007C3EE4" w:rsidRPr="00CC2B9D" w:rsidRDefault="007C3EE4" w:rsidP="007C3EE4">
            <w:pPr>
              <w:pStyle w:val="acctfourfigures"/>
              <w:tabs>
                <w:tab w:val="clear" w:pos="765"/>
              </w:tabs>
              <w:spacing w:line="240" w:lineRule="auto"/>
              <w:ind w:right="-54"/>
              <w:jc w:val="right"/>
              <w:rPr>
                <w:rFonts w:ascii="Calibri" w:hAnsi="Calibri" w:cs="Calibri"/>
                <w:b/>
                <w:bCs/>
                <w:szCs w:val="22"/>
                <w:lang w:val="en-US" w:bidi="th-TH"/>
              </w:rPr>
            </w:pPr>
            <w:r w:rsidRPr="00CC2B9D">
              <w:rPr>
                <w:rFonts w:ascii="Calibri" w:hAnsi="Calibri" w:cs="Calibri"/>
                <w:b/>
                <w:bCs/>
                <w:szCs w:val="22"/>
                <w:lang w:val="en-US" w:bidi="th-TH"/>
              </w:rPr>
              <w:t>(5,152,145)</w:t>
            </w:r>
          </w:p>
        </w:tc>
      </w:tr>
    </w:tbl>
    <w:p w14:paraId="17B05316" w14:textId="77777777" w:rsidR="00B3508E" w:rsidRPr="00CC2B9D" w:rsidRDefault="00B3508E" w:rsidP="0034381D">
      <w:pPr>
        <w:ind w:left="540" w:right="-27"/>
        <w:jc w:val="thaiDistribute"/>
        <w:rPr>
          <w:rFonts w:asciiTheme="minorHAnsi" w:hAnsiTheme="minorHAnsi" w:cstheme="minorHAnsi"/>
          <w:b/>
          <w:bCs/>
          <w:i/>
          <w:iCs/>
          <w:szCs w:val="22"/>
        </w:rPr>
      </w:pPr>
    </w:p>
    <w:p w14:paraId="621A91E2" w14:textId="1F298A6E" w:rsidR="0034381D" w:rsidRPr="00CC2B9D" w:rsidRDefault="0034381D" w:rsidP="0034381D">
      <w:pPr>
        <w:ind w:left="540" w:right="-27"/>
        <w:jc w:val="thaiDistribute"/>
        <w:rPr>
          <w:rFonts w:asciiTheme="minorHAnsi" w:hAnsiTheme="minorHAnsi" w:cstheme="minorHAnsi"/>
          <w:b/>
          <w:bCs/>
          <w:i/>
          <w:iCs/>
          <w:szCs w:val="22"/>
        </w:rPr>
      </w:pPr>
      <w:r w:rsidRPr="00CC2B9D">
        <w:rPr>
          <w:rFonts w:asciiTheme="minorHAnsi" w:hAnsiTheme="minorHAnsi" w:cstheme="minorHAnsi"/>
          <w:b/>
          <w:bCs/>
          <w:i/>
          <w:iCs/>
          <w:szCs w:val="22"/>
        </w:rPr>
        <w:t xml:space="preserve">Foreign currency risk </w:t>
      </w:r>
    </w:p>
    <w:p w14:paraId="305B65C4" w14:textId="77777777" w:rsidR="0034381D" w:rsidRPr="00CC2B9D" w:rsidRDefault="0034381D" w:rsidP="0034381D">
      <w:pPr>
        <w:ind w:left="540" w:right="-27"/>
        <w:jc w:val="thaiDistribute"/>
        <w:rPr>
          <w:rFonts w:asciiTheme="minorHAnsi" w:hAnsiTheme="minorHAnsi" w:cstheme="minorHAnsi"/>
          <w:szCs w:val="22"/>
        </w:rPr>
      </w:pPr>
    </w:p>
    <w:p w14:paraId="3D5BE1CD" w14:textId="5F77B52A" w:rsidR="0034381D" w:rsidRPr="00CC2B9D" w:rsidRDefault="0034381D" w:rsidP="0034381D">
      <w:pPr>
        <w:tabs>
          <w:tab w:val="left" w:pos="540"/>
        </w:tabs>
        <w:spacing w:line="240" w:lineRule="auto"/>
        <w:ind w:left="540"/>
        <w:jc w:val="thaiDistribute"/>
        <w:rPr>
          <w:rFonts w:asciiTheme="minorHAnsi" w:hAnsiTheme="minorHAnsi" w:cstheme="minorHAnsi"/>
          <w:szCs w:val="22"/>
        </w:rPr>
      </w:pPr>
      <w:r w:rsidRPr="00CC2B9D">
        <w:rPr>
          <w:rFonts w:asciiTheme="minorHAnsi" w:hAnsiTheme="minorHAnsi" w:cstheme="minorHAnsi"/>
          <w:szCs w:val="22"/>
        </w:rPr>
        <w:t>The</w:t>
      </w:r>
      <w:r w:rsidRPr="00CC2B9D">
        <w:rPr>
          <w:rFonts w:asciiTheme="minorHAnsi" w:hAnsiTheme="minorHAnsi" w:cstheme="minorHAnsi"/>
          <w:szCs w:val="22"/>
          <w:cs/>
        </w:rPr>
        <w:t xml:space="preserve"> </w:t>
      </w:r>
      <w:r w:rsidRPr="00CC2B9D">
        <w:rPr>
          <w:rFonts w:asciiTheme="minorHAnsi" w:hAnsiTheme="minorHAnsi" w:cstheme="minorHAnsi"/>
          <w:szCs w:val="22"/>
        </w:rPr>
        <w:t>Group is exposed to foreign currency risk relating to purchases which are denominated in foreign currencies</w:t>
      </w:r>
      <w:r w:rsidR="003A0DE4" w:rsidRPr="00CC2B9D">
        <w:rPr>
          <w:rFonts w:asciiTheme="minorHAnsi" w:hAnsiTheme="minorHAnsi" w:cstheme="minorBidi" w:hint="cs"/>
          <w:szCs w:val="28"/>
          <w:cs/>
          <w:lang w:bidi="th-TH"/>
        </w:rPr>
        <w:t xml:space="preserve"> </w:t>
      </w:r>
      <w:r w:rsidR="003A0DE4" w:rsidRPr="00CC2B9D">
        <w:rPr>
          <w:rFonts w:ascii="Calibri" w:eastAsia="Calibri" w:hAnsi="Calibri" w:cs="Calibri"/>
          <w:szCs w:val="22"/>
          <w:lang w:eastAsia="x-none"/>
        </w:rPr>
        <w:t>and the Group has entered into forward contract to sell foreign currencies</w:t>
      </w:r>
      <w:r w:rsidR="00E01B01" w:rsidRPr="00CC2B9D">
        <w:rPr>
          <w:rFonts w:ascii="Calibri" w:eastAsia="Calibri" w:hAnsi="Calibri" w:cs="Browallia New"/>
          <w:szCs w:val="28"/>
          <w:lang w:eastAsia="x-none" w:bidi="th-TH"/>
        </w:rPr>
        <w:t>.</w:t>
      </w:r>
    </w:p>
    <w:p w14:paraId="24DE16A6" w14:textId="77777777" w:rsidR="002C5A9A" w:rsidRPr="00CC2B9D" w:rsidRDefault="002C5A9A" w:rsidP="0034381D">
      <w:pPr>
        <w:ind w:left="540" w:right="-27"/>
        <w:jc w:val="both"/>
        <w:rPr>
          <w:rFonts w:asciiTheme="minorHAnsi" w:hAnsiTheme="minorHAnsi" w:cstheme="minorHAnsi"/>
          <w:szCs w:val="22"/>
        </w:rPr>
      </w:pPr>
    </w:p>
    <w:p w14:paraId="08F247E6" w14:textId="5A89B2E7" w:rsidR="0034381D" w:rsidRPr="00CC2B9D" w:rsidRDefault="0034381D" w:rsidP="0034381D">
      <w:pPr>
        <w:ind w:left="540" w:right="-27"/>
        <w:jc w:val="both"/>
        <w:rPr>
          <w:rFonts w:asciiTheme="minorHAnsi" w:hAnsiTheme="minorHAnsi" w:cstheme="minorHAnsi"/>
          <w:szCs w:val="22"/>
        </w:rPr>
      </w:pPr>
      <w:r w:rsidRPr="00CC2B9D">
        <w:rPr>
          <w:rFonts w:asciiTheme="minorHAnsi" w:hAnsiTheme="minorHAnsi" w:cstheme="minorHAnsi"/>
          <w:szCs w:val="22"/>
        </w:rPr>
        <w:t xml:space="preserve">At 31 December, the Group and the Company were exposed to foreign currency risk in respect of financial assets and liabilities denominated in the </w:t>
      </w:r>
      <w:r w:rsidR="00CD0A25" w:rsidRPr="00CC2B9D">
        <w:rPr>
          <w:rFonts w:asciiTheme="minorHAnsi" w:hAnsiTheme="minorHAnsi" w:cstheme="minorHAnsi"/>
          <w:szCs w:val="22"/>
        </w:rPr>
        <w:t>foreign</w:t>
      </w:r>
      <w:r w:rsidRPr="00CC2B9D">
        <w:rPr>
          <w:rFonts w:asciiTheme="minorHAnsi" w:hAnsiTheme="minorHAnsi" w:cstheme="minorHAnsi"/>
          <w:szCs w:val="22"/>
        </w:rPr>
        <w:t xml:space="preserve"> currencies</w:t>
      </w:r>
      <w:r w:rsidR="00A6167F" w:rsidRPr="00CC2B9D">
        <w:rPr>
          <w:rFonts w:asciiTheme="minorHAnsi" w:hAnsiTheme="minorHAnsi" w:cstheme="minorHAnsi"/>
          <w:szCs w:val="22"/>
        </w:rPr>
        <w:t xml:space="preserve"> as fllow</w:t>
      </w:r>
      <w:r w:rsidRPr="00CC2B9D">
        <w:rPr>
          <w:rFonts w:asciiTheme="minorHAnsi" w:hAnsiTheme="minorHAnsi" w:cstheme="minorHAnsi"/>
          <w:szCs w:val="22"/>
        </w:rPr>
        <w:t>:</w:t>
      </w:r>
    </w:p>
    <w:p w14:paraId="7C907D7D" w14:textId="77777777" w:rsidR="00873B6E" w:rsidRPr="00CC2B9D" w:rsidRDefault="00873B6E" w:rsidP="0034381D">
      <w:pPr>
        <w:tabs>
          <w:tab w:val="left" w:pos="540"/>
        </w:tabs>
        <w:spacing w:line="240" w:lineRule="auto"/>
        <w:jc w:val="thaiDistribute"/>
        <w:rPr>
          <w:rFonts w:asciiTheme="minorHAnsi" w:hAnsiTheme="minorHAnsi" w:cstheme="minorHAnsi"/>
          <w:szCs w:val="22"/>
        </w:rPr>
      </w:pPr>
    </w:p>
    <w:tbl>
      <w:tblPr>
        <w:tblW w:w="9297" w:type="dxa"/>
        <w:tblInd w:w="432" w:type="dxa"/>
        <w:tblLayout w:type="fixed"/>
        <w:tblCellMar>
          <w:left w:w="79" w:type="dxa"/>
          <w:right w:w="79" w:type="dxa"/>
        </w:tblCellMar>
        <w:tblLook w:val="04A0" w:firstRow="1" w:lastRow="0" w:firstColumn="1" w:lastColumn="0" w:noHBand="0" w:noVBand="1"/>
      </w:tblPr>
      <w:tblGrid>
        <w:gridCol w:w="3420"/>
        <w:gridCol w:w="396"/>
        <w:gridCol w:w="1242"/>
        <w:gridCol w:w="234"/>
        <w:gridCol w:w="1197"/>
        <w:gridCol w:w="261"/>
        <w:gridCol w:w="1116"/>
        <w:gridCol w:w="252"/>
        <w:gridCol w:w="1179"/>
      </w:tblGrid>
      <w:tr w:rsidR="0034381D" w:rsidRPr="00CC2B9D" w14:paraId="4542CBE0" w14:textId="77777777" w:rsidTr="0003729C">
        <w:trPr>
          <w:cantSplit/>
          <w:tblHeader/>
        </w:trPr>
        <w:tc>
          <w:tcPr>
            <w:tcW w:w="3420" w:type="dxa"/>
            <w:vAlign w:val="bottom"/>
            <w:hideMark/>
          </w:tcPr>
          <w:p w14:paraId="5817EF82" w14:textId="77777777" w:rsidR="0034381D" w:rsidRPr="00CC2B9D" w:rsidRDefault="0034381D" w:rsidP="00B81C1F">
            <w:pPr>
              <w:tabs>
                <w:tab w:val="left" w:pos="720"/>
              </w:tabs>
              <w:outlineLvl w:val="0"/>
              <w:rPr>
                <w:rFonts w:asciiTheme="minorHAnsi" w:hAnsiTheme="minorHAnsi" w:cstheme="minorHAnsi"/>
                <w:i/>
                <w:iCs/>
                <w:color w:val="0000FF"/>
                <w:szCs w:val="22"/>
                <w:cs/>
              </w:rPr>
            </w:pPr>
          </w:p>
        </w:tc>
        <w:tc>
          <w:tcPr>
            <w:tcW w:w="396" w:type="dxa"/>
            <w:vAlign w:val="bottom"/>
          </w:tcPr>
          <w:p w14:paraId="294C4417" w14:textId="77777777" w:rsidR="0034381D" w:rsidRPr="00CC2B9D" w:rsidRDefault="0034381D" w:rsidP="00B81C1F">
            <w:pPr>
              <w:outlineLvl w:val="0"/>
              <w:rPr>
                <w:rFonts w:asciiTheme="minorHAnsi" w:hAnsiTheme="minorHAnsi" w:cstheme="minorHAnsi"/>
                <w:i/>
                <w:iCs/>
                <w:szCs w:val="22"/>
              </w:rPr>
            </w:pPr>
          </w:p>
        </w:tc>
        <w:tc>
          <w:tcPr>
            <w:tcW w:w="2673" w:type="dxa"/>
            <w:gridSpan w:val="3"/>
            <w:vAlign w:val="bottom"/>
            <w:hideMark/>
          </w:tcPr>
          <w:p w14:paraId="6DDCF57A" w14:textId="77777777" w:rsidR="0034381D" w:rsidRPr="00CC2B9D" w:rsidRDefault="0034381D" w:rsidP="00B81C1F">
            <w:pPr>
              <w:pStyle w:val="acctmergecolhdg"/>
              <w:spacing w:line="240" w:lineRule="atLeast"/>
              <w:ind w:left="-79" w:right="-79"/>
              <w:rPr>
                <w:rFonts w:asciiTheme="minorHAnsi" w:hAnsiTheme="minorHAnsi" w:cstheme="minorHAnsi"/>
                <w:szCs w:val="22"/>
              </w:rPr>
            </w:pPr>
            <w:r w:rsidRPr="00CC2B9D">
              <w:rPr>
                <w:rFonts w:asciiTheme="minorHAnsi" w:hAnsiTheme="minorHAnsi" w:cstheme="minorHAnsi"/>
                <w:szCs w:val="22"/>
              </w:rPr>
              <w:t xml:space="preserve">Consolidated </w:t>
            </w:r>
          </w:p>
          <w:p w14:paraId="50C24254" w14:textId="77777777" w:rsidR="0034381D" w:rsidRPr="00CC2B9D" w:rsidRDefault="0034381D" w:rsidP="00B81C1F">
            <w:pPr>
              <w:pStyle w:val="acctmergecolhdg"/>
              <w:spacing w:line="240" w:lineRule="atLeast"/>
              <w:rPr>
                <w:rFonts w:asciiTheme="minorHAnsi" w:hAnsiTheme="minorHAnsi" w:cstheme="minorHAnsi"/>
                <w:b w:val="0"/>
                <w:bCs/>
                <w:szCs w:val="22"/>
                <w:lang w:bidi="th-TH"/>
              </w:rPr>
            </w:pPr>
            <w:r w:rsidRPr="00CC2B9D">
              <w:rPr>
                <w:rFonts w:asciiTheme="minorHAnsi" w:hAnsiTheme="minorHAnsi" w:cstheme="minorHAnsi"/>
                <w:szCs w:val="22"/>
              </w:rPr>
              <w:t>financial statements</w:t>
            </w:r>
          </w:p>
        </w:tc>
        <w:tc>
          <w:tcPr>
            <w:tcW w:w="261" w:type="dxa"/>
            <w:vAlign w:val="bottom"/>
          </w:tcPr>
          <w:p w14:paraId="477777D7" w14:textId="77777777" w:rsidR="0034381D" w:rsidRPr="00CC2B9D" w:rsidRDefault="0034381D" w:rsidP="00B81C1F">
            <w:pPr>
              <w:pStyle w:val="acctmergecolhdg"/>
              <w:spacing w:line="240" w:lineRule="atLeast"/>
              <w:rPr>
                <w:rFonts w:asciiTheme="minorHAnsi" w:hAnsiTheme="minorHAnsi" w:cstheme="minorHAnsi"/>
                <w:szCs w:val="22"/>
              </w:rPr>
            </w:pPr>
          </w:p>
        </w:tc>
        <w:tc>
          <w:tcPr>
            <w:tcW w:w="2547" w:type="dxa"/>
            <w:gridSpan w:val="3"/>
            <w:vAlign w:val="bottom"/>
            <w:hideMark/>
          </w:tcPr>
          <w:p w14:paraId="4D3D5F74" w14:textId="77777777" w:rsidR="0034381D" w:rsidRPr="00CC2B9D" w:rsidRDefault="0034381D" w:rsidP="00B81C1F">
            <w:pPr>
              <w:pStyle w:val="acctmergecolhdg"/>
              <w:spacing w:line="240" w:lineRule="atLeast"/>
              <w:rPr>
                <w:rFonts w:asciiTheme="minorHAnsi" w:hAnsiTheme="minorHAnsi" w:cstheme="minorHAnsi"/>
                <w:szCs w:val="22"/>
              </w:rPr>
            </w:pPr>
            <w:r w:rsidRPr="00CC2B9D">
              <w:rPr>
                <w:rFonts w:asciiTheme="minorHAnsi" w:hAnsiTheme="minorHAnsi" w:cstheme="minorHAnsi"/>
                <w:szCs w:val="22"/>
              </w:rPr>
              <w:t xml:space="preserve">Separate </w:t>
            </w:r>
          </w:p>
          <w:p w14:paraId="4683B1A4" w14:textId="77777777" w:rsidR="0034381D" w:rsidRPr="00CC2B9D" w:rsidRDefault="0034381D" w:rsidP="00B81C1F">
            <w:pPr>
              <w:pStyle w:val="acctmergecolhdg"/>
              <w:spacing w:line="240" w:lineRule="atLeast"/>
              <w:rPr>
                <w:rFonts w:asciiTheme="minorHAnsi" w:hAnsiTheme="minorHAnsi" w:cstheme="minorHAnsi"/>
                <w:b w:val="0"/>
                <w:bCs/>
                <w:szCs w:val="22"/>
                <w:lang w:bidi="th-TH"/>
              </w:rPr>
            </w:pPr>
            <w:r w:rsidRPr="00CC2B9D">
              <w:rPr>
                <w:rFonts w:asciiTheme="minorHAnsi" w:hAnsiTheme="minorHAnsi" w:cstheme="minorHAnsi"/>
                <w:szCs w:val="22"/>
              </w:rPr>
              <w:t>financial statements</w:t>
            </w:r>
          </w:p>
        </w:tc>
      </w:tr>
      <w:tr w:rsidR="0034381D" w:rsidRPr="00CC2B9D" w14:paraId="76395427" w14:textId="77777777" w:rsidTr="0003729C">
        <w:trPr>
          <w:cantSplit/>
          <w:tblHeader/>
        </w:trPr>
        <w:tc>
          <w:tcPr>
            <w:tcW w:w="3420" w:type="dxa"/>
            <w:vAlign w:val="bottom"/>
          </w:tcPr>
          <w:p w14:paraId="2E942E69" w14:textId="77777777" w:rsidR="0034381D" w:rsidRPr="00CC2B9D" w:rsidRDefault="0034381D" w:rsidP="00B81C1F">
            <w:pPr>
              <w:pStyle w:val="acctfourfigures"/>
              <w:spacing w:line="240" w:lineRule="atLeast"/>
              <w:jc w:val="center"/>
              <w:rPr>
                <w:rFonts w:asciiTheme="minorHAnsi" w:hAnsiTheme="minorHAnsi" w:cstheme="minorHAnsi"/>
                <w:szCs w:val="22"/>
              </w:rPr>
            </w:pPr>
          </w:p>
        </w:tc>
        <w:tc>
          <w:tcPr>
            <w:tcW w:w="396" w:type="dxa"/>
            <w:vAlign w:val="bottom"/>
          </w:tcPr>
          <w:p w14:paraId="05C54A6A" w14:textId="77777777" w:rsidR="0034381D" w:rsidRPr="00CC2B9D" w:rsidRDefault="0034381D" w:rsidP="00B81C1F">
            <w:pPr>
              <w:pStyle w:val="acctfourfigures"/>
              <w:tabs>
                <w:tab w:val="left" w:pos="720"/>
              </w:tabs>
              <w:spacing w:line="240" w:lineRule="atLeast"/>
              <w:jc w:val="center"/>
              <w:rPr>
                <w:rFonts w:asciiTheme="minorHAnsi" w:hAnsiTheme="minorHAnsi" w:cstheme="minorHAnsi"/>
                <w:szCs w:val="22"/>
                <w:lang w:bidi="th-TH"/>
              </w:rPr>
            </w:pPr>
          </w:p>
        </w:tc>
        <w:tc>
          <w:tcPr>
            <w:tcW w:w="1242" w:type="dxa"/>
            <w:vAlign w:val="bottom"/>
          </w:tcPr>
          <w:p w14:paraId="7CC476EE" w14:textId="28939185" w:rsidR="0034381D" w:rsidRPr="00CC2B9D" w:rsidRDefault="004A4DF1" w:rsidP="00B81C1F">
            <w:pPr>
              <w:pStyle w:val="acctfourfigures"/>
              <w:tabs>
                <w:tab w:val="left" w:pos="720"/>
              </w:tabs>
              <w:spacing w:line="240" w:lineRule="atLeast"/>
              <w:jc w:val="center"/>
              <w:rPr>
                <w:rFonts w:asciiTheme="minorHAnsi" w:hAnsiTheme="minorHAnsi" w:cstheme="minorHAnsi"/>
                <w:szCs w:val="22"/>
                <w:lang w:val="en-US" w:bidi="th-TH"/>
              </w:rPr>
            </w:pPr>
            <w:r w:rsidRPr="00CC2B9D">
              <w:rPr>
                <w:rFonts w:asciiTheme="minorHAnsi" w:hAnsiTheme="minorHAnsi" w:cstheme="minorHAnsi"/>
                <w:szCs w:val="22"/>
                <w:lang w:val="en-US" w:bidi="th-TH"/>
              </w:rPr>
              <w:t>2024</w:t>
            </w:r>
          </w:p>
        </w:tc>
        <w:tc>
          <w:tcPr>
            <w:tcW w:w="234" w:type="dxa"/>
            <w:vAlign w:val="bottom"/>
          </w:tcPr>
          <w:p w14:paraId="18139208" w14:textId="77777777" w:rsidR="0034381D" w:rsidRPr="00CC2B9D" w:rsidRDefault="0034381D" w:rsidP="00B81C1F">
            <w:pPr>
              <w:pStyle w:val="acctfourfigures"/>
              <w:spacing w:line="240" w:lineRule="atLeast"/>
              <w:rPr>
                <w:rFonts w:asciiTheme="minorHAnsi" w:hAnsiTheme="minorHAnsi" w:cstheme="minorHAnsi"/>
                <w:szCs w:val="22"/>
              </w:rPr>
            </w:pPr>
          </w:p>
        </w:tc>
        <w:tc>
          <w:tcPr>
            <w:tcW w:w="1197" w:type="dxa"/>
            <w:vAlign w:val="bottom"/>
          </w:tcPr>
          <w:p w14:paraId="41D60344" w14:textId="42EDB732" w:rsidR="0034381D" w:rsidRPr="00CC2B9D" w:rsidRDefault="004A4DF1" w:rsidP="00B81C1F">
            <w:pPr>
              <w:pStyle w:val="acctfourfigures"/>
              <w:tabs>
                <w:tab w:val="left" w:pos="720"/>
              </w:tabs>
              <w:spacing w:line="240" w:lineRule="atLeast"/>
              <w:jc w:val="center"/>
              <w:rPr>
                <w:rFonts w:asciiTheme="minorHAnsi" w:hAnsiTheme="minorHAnsi" w:cstheme="minorHAnsi"/>
                <w:szCs w:val="22"/>
              </w:rPr>
            </w:pPr>
            <w:r w:rsidRPr="00CC2B9D">
              <w:rPr>
                <w:rFonts w:asciiTheme="minorHAnsi" w:hAnsiTheme="minorHAnsi" w:cstheme="minorHAnsi"/>
                <w:szCs w:val="22"/>
              </w:rPr>
              <w:t>2023</w:t>
            </w:r>
          </w:p>
        </w:tc>
        <w:tc>
          <w:tcPr>
            <w:tcW w:w="261" w:type="dxa"/>
            <w:vAlign w:val="bottom"/>
          </w:tcPr>
          <w:p w14:paraId="4A4810AF" w14:textId="77777777" w:rsidR="0034381D" w:rsidRPr="00CC2B9D" w:rsidRDefault="0034381D" w:rsidP="00B81C1F">
            <w:pPr>
              <w:pStyle w:val="acctfourfigures"/>
              <w:spacing w:line="240" w:lineRule="atLeast"/>
              <w:rPr>
                <w:rFonts w:asciiTheme="minorHAnsi" w:hAnsiTheme="minorHAnsi" w:cstheme="minorHAnsi"/>
                <w:szCs w:val="22"/>
              </w:rPr>
            </w:pPr>
          </w:p>
        </w:tc>
        <w:tc>
          <w:tcPr>
            <w:tcW w:w="1116" w:type="dxa"/>
            <w:vAlign w:val="bottom"/>
          </w:tcPr>
          <w:p w14:paraId="49B4E044" w14:textId="4E8A28BD" w:rsidR="0034381D" w:rsidRPr="00CC2B9D" w:rsidRDefault="004A4DF1" w:rsidP="00B81C1F">
            <w:pPr>
              <w:pStyle w:val="acctfourfigures"/>
              <w:tabs>
                <w:tab w:val="left" w:pos="720"/>
              </w:tabs>
              <w:spacing w:line="240" w:lineRule="atLeast"/>
              <w:jc w:val="center"/>
              <w:rPr>
                <w:rFonts w:asciiTheme="minorHAnsi" w:hAnsiTheme="minorHAnsi" w:cstheme="minorHAnsi"/>
                <w:szCs w:val="22"/>
                <w:lang w:val="en-US" w:bidi="th-TH"/>
              </w:rPr>
            </w:pPr>
            <w:r w:rsidRPr="00CC2B9D">
              <w:rPr>
                <w:rFonts w:asciiTheme="minorHAnsi" w:hAnsiTheme="minorHAnsi" w:cstheme="minorHAnsi"/>
                <w:szCs w:val="22"/>
                <w:lang w:val="en-US" w:bidi="th-TH"/>
              </w:rPr>
              <w:t>2024</w:t>
            </w:r>
          </w:p>
        </w:tc>
        <w:tc>
          <w:tcPr>
            <w:tcW w:w="252" w:type="dxa"/>
            <w:vAlign w:val="bottom"/>
          </w:tcPr>
          <w:p w14:paraId="3B0C709D" w14:textId="77777777" w:rsidR="0034381D" w:rsidRPr="00CC2B9D" w:rsidRDefault="0034381D" w:rsidP="00B81C1F">
            <w:pPr>
              <w:pStyle w:val="acctfourfigures"/>
              <w:spacing w:line="240" w:lineRule="atLeast"/>
              <w:rPr>
                <w:rFonts w:asciiTheme="minorHAnsi" w:hAnsiTheme="minorHAnsi" w:cstheme="minorHAnsi"/>
                <w:szCs w:val="22"/>
              </w:rPr>
            </w:pPr>
          </w:p>
        </w:tc>
        <w:tc>
          <w:tcPr>
            <w:tcW w:w="1179" w:type="dxa"/>
            <w:vAlign w:val="bottom"/>
          </w:tcPr>
          <w:p w14:paraId="6748FDB1" w14:textId="0DF2AB83" w:rsidR="0034381D" w:rsidRPr="00CC2B9D" w:rsidRDefault="004A4DF1" w:rsidP="00B81C1F">
            <w:pPr>
              <w:pStyle w:val="acctfourfigures"/>
              <w:tabs>
                <w:tab w:val="left" w:pos="720"/>
              </w:tabs>
              <w:spacing w:line="240" w:lineRule="atLeast"/>
              <w:jc w:val="center"/>
              <w:rPr>
                <w:rFonts w:asciiTheme="minorHAnsi" w:hAnsiTheme="minorHAnsi" w:cstheme="minorHAnsi"/>
                <w:szCs w:val="22"/>
              </w:rPr>
            </w:pPr>
            <w:r w:rsidRPr="00CC2B9D">
              <w:rPr>
                <w:rFonts w:asciiTheme="minorHAnsi" w:hAnsiTheme="minorHAnsi" w:cstheme="minorHAnsi"/>
                <w:szCs w:val="22"/>
              </w:rPr>
              <w:t>2023</w:t>
            </w:r>
          </w:p>
        </w:tc>
      </w:tr>
      <w:tr w:rsidR="0034381D" w:rsidRPr="00CC2B9D" w14:paraId="04A8963A" w14:textId="77777777" w:rsidTr="00B00C99">
        <w:trPr>
          <w:cantSplit/>
        </w:trPr>
        <w:tc>
          <w:tcPr>
            <w:tcW w:w="3420" w:type="dxa"/>
            <w:vAlign w:val="bottom"/>
          </w:tcPr>
          <w:p w14:paraId="105E48BE" w14:textId="7014F7FD" w:rsidR="0034381D" w:rsidRPr="00CC2B9D" w:rsidRDefault="0034381D" w:rsidP="0003729C">
            <w:pPr>
              <w:ind w:left="210" w:hanging="180"/>
              <w:rPr>
                <w:rFonts w:asciiTheme="minorHAnsi" w:hAnsiTheme="minorHAnsi" w:cstheme="minorHAnsi"/>
                <w:b/>
                <w:bCs/>
                <w:i/>
                <w:iCs/>
                <w:szCs w:val="22"/>
              </w:rPr>
            </w:pPr>
          </w:p>
        </w:tc>
        <w:tc>
          <w:tcPr>
            <w:tcW w:w="396" w:type="dxa"/>
            <w:vAlign w:val="bottom"/>
          </w:tcPr>
          <w:p w14:paraId="0C195C25" w14:textId="77777777" w:rsidR="0034381D" w:rsidRPr="00CC2B9D" w:rsidRDefault="0034381D" w:rsidP="00B81C1F">
            <w:pPr>
              <w:rPr>
                <w:rFonts w:asciiTheme="minorHAnsi" w:hAnsiTheme="minorHAnsi" w:cstheme="minorHAnsi"/>
                <w:b/>
                <w:bCs/>
                <w:i/>
                <w:iCs/>
                <w:szCs w:val="22"/>
              </w:rPr>
            </w:pPr>
          </w:p>
        </w:tc>
        <w:tc>
          <w:tcPr>
            <w:tcW w:w="5481" w:type="dxa"/>
            <w:gridSpan w:val="7"/>
            <w:vAlign w:val="bottom"/>
            <w:hideMark/>
          </w:tcPr>
          <w:p w14:paraId="43F0B6FB" w14:textId="77777777" w:rsidR="0034381D" w:rsidRPr="00CC2B9D" w:rsidRDefault="0034381D" w:rsidP="00B81C1F">
            <w:pPr>
              <w:pStyle w:val="acctfourfigures"/>
              <w:spacing w:line="240" w:lineRule="atLeast"/>
              <w:jc w:val="center"/>
              <w:rPr>
                <w:rFonts w:asciiTheme="minorHAnsi" w:hAnsiTheme="minorHAnsi" w:cstheme="minorHAnsi"/>
                <w:i/>
                <w:iCs/>
                <w:szCs w:val="22"/>
                <w:lang w:bidi="th-TH"/>
              </w:rPr>
            </w:pPr>
            <w:r w:rsidRPr="00CC2B9D">
              <w:rPr>
                <w:rFonts w:asciiTheme="minorHAnsi" w:hAnsiTheme="minorHAnsi" w:cstheme="minorHAnsi"/>
                <w:i/>
                <w:iCs/>
                <w:szCs w:val="22"/>
              </w:rPr>
              <w:t>(in thousand Baht)</w:t>
            </w:r>
          </w:p>
        </w:tc>
      </w:tr>
      <w:tr w:rsidR="00151E67" w:rsidRPr="00CC2B9D" w14:paraId="3AAF5932" w14:textId="77777777">
        <w:trPr>
          <w:cantSplit/>
        </w:trPr>
        <w:tc>
          <w:tcPr>
            <w:tcW w:w="3420" w:type="dxa"/>
          </w:tcPr>
          <w:p w14:paraId="5297D6C8" w14:textId="216A7A31" w:rsidR="00151E67" w:rsidRPr="00CC2B9D" w:rsidRDefault="00151E67" w:rsidP="00151E67">
            <w:pPr>
              <w:ind w:left="210" w:hanging="180"/>
              <w:rPr>
                <w:rFonts w:asciiTheme="minorHAnsi" w:hAnsiTheme="minorHAnsi" w:cstheme="minorHAnsi"/>
                <w:szCs w:val="22"/>
              </w:rPr>
            </w:pPr>
            <w:r w:rsidRPr="00CC2B9D">
              <w:rPr>
                <w:rFonts w:asciiTheme="minorHAnsi" w:hAnsiTheme="minorHAnsi" w:cstheme="minorHAnsi"/>
                <w:szCs w:val="22"/>
              </w:rPr>
              <w:t>Trade accounts receivable</w:t>
            </w:r>
          </w:p>
        </w:tc>
        <w:tc>
          <w:tcPr>
            <w:tcW w:w="396" w:type="dxa"/>
            <w:vAlign w:val="bottom"/>
          </w:tcPr>
          <w:p w14:paraId="26179AD6" w14:textId="77777777" w:rsidR="00151E67" w:rsidRPr="00CC2B9D" w:rsidRDefault="00151E67" w:rsidP="00151E67">
            <w:pPr>
              <w:jc w:val="center"/>
              <w:rPr>
                <w:rFonts w:asciiTheme="minorHAnsi" w:hAnsiTheme="minorHAnsi" w:cstheme="minorHAnsi"/>
                <w:i/>
                <w:iCs/>
                <w:szCs w:val="22"/>
              </w:rPr>
            </w:pPr>
          </w:p>
        </w:tc>
        <w:tc>
          <w:tcPr>
            <w:tcW w:w="1242" w:type="dxa"/>
            <w:shd w:val="clear" w:color="auto" w:fill="auto"/>
            <w:vAlign w:val="bottom"/>
          </w:tcPr>
          <w:p w14:paraId="729BD7F5" w14:textId="6B7DD14F" w:rsidR="00151E67" w:rsidRPr="00CC2B9D" w:rsidRDefault="00D5309D" w:rsidP="00151E67">
            <w:pPr>
              <w:pStyle w:val="acctfourfigures"/>
              <w:tabs>
                <w:tab w:val="clear" w:pos="765"/>
              </w:tabs>
              <w:spacing w:line="240" w:lineRule="auto"/>
              <w:ind w:right="19"/>
              <w:jc w:val="right"/>
              <w:rPr>
                <w:rFonts w:ascii="Calibri" w:hAnsi="Calibri" w:cs="Calibri"/>
                <w:szCs w:val="22"/>
                <w:lang w:val="en-US" w:bidi="th-TH"/>
              </w:rPr>
            </w:pPr>
            <w:r w:rsidRPr="00CC2B9D">
              <w:rPr>
                <w:rFonts w:ascii="Calibri" w:hAnsi="Calibri" w:cs="Calibri"/>
                <w:szCs w:val="22"/>
                <w:lang w:val="en-US" w:bidi="th-TH"/>
              </w:rPr>
              <w:t>277,945</w:t>
            </w:r>
          </w:p>
        </w:tc>
        <w:tc>
          <w:tcPr>
            <w:tcW w:w="234" w:type="dxa"/>
            <w:shd w:val="clear" w:color="auto" w:fill="auto"/>
            <w:vAlign w:val="bottom"/>
          </w:tcPr>
          <w:p w14:paraId="5FB8D880" w14:textId="77777777" w:rsidR="00151E67" w:rsidRPr="00CC2B9D" w:rsidRDefault="00151E67" w:rsidP="00151E67">
            <w:pPr>
              <w:pStyle w:val="acctfourfigures"/>
              <w:tabs>
                <w:tab w:val="clear" w:pos="765"/>
                <w:tab w:val="decimal" w:pos="732"/>
              </w:tabs>
              <w:spacing w:line="240" w:lineRule="atLeast"/>
              <w:ind w:right="-80"/>
              <w:rPr>
                <w:rFonts w:ascii="Calibri" w:hAnsi="Calibri" w:cs="Calibri"/>
                <w:szCs w:val="22"/>
              </w:rPr>
            </w:pPr>
          </w:p>
        </w:tc>
        <w:tc>
          <w:tcPr>
            <w:tcW w:w="1197" w:type="dxa"/>
            <w:shd w:val="clear" w:color="auto" w:fill="auto"/>
            <w:vAlign w:val="bottom"/>
          </w:tcPr>
          <w:p w14:paraId="51568223" w14:textId="3D9B32D7" w:rsidR="00151E67" w:rsidRPr="00CC2B9D" w:rsidRDefault="00151E67" w:rsidP="00151E67">
            <w:pPr>
              <w:pStyle w:val="acctfourfigures"/>
              <w:tabs>
                <w:tab w:val="clear" w:pos="765"/>
              </w:tabs>
              <w:spacing w:line="240" w:lineRule="auto"/>
              <w:ind w:right="21"/>
              <w:jc w:val="right"/>
              <w:rPr>
                <w:rFonts w:ascii="Calibri" w:hAnsi="Calibri" w:cs="Calibri"/>
                <w:szCs w:val="22"/>
                <w:lang w:val="en-US" w:bidi="th-TH"/>
              </w:rPr>
            </w:pPr>
            <w:r w:rsidRPr="00CC2B9D">
              <w:rPr>
                <w:rFonts w:ascii="Calibri" w:hAnsi="Calibri" w:cs="Calibri"/>
                <w:szCs w:val="22"/>
                <w:lang w:val="en-US" w:bidi="th-TH"/>
              </w:rPr>
              <w:t>337,972</w:t>
            </w:r>
          </w:p>
        </w:tc>
        <w:tc>
          <w:tcPr>
            <w:tcW w:w="261" w:type="dxa"/>
            <w:shd w:val="clear" w:color="auto" w:fill="auto"/>
            <w:vAlign w:val="bottom"/>
          </w:tcPr>
          <w:p w14:paraId="7ECB582C" w14:textId="77777777" w:rsidR="00151E67" w:rsidRPr="00CC2B9D" w:rsidRDefault="00151E67" w:rsidP="00151E67">
            <w:pPr>
              <w:pStyle w:val="acctfourfigures"/>
              <w:tabs>
                <w:tab w:val="clear" w:pos="765"/>
                <w:tab w:val="decimal" w:pos="732"/>
              </w:tabs>
              <w:spacing w:line="240" w:lineRule="atLeast"/>
              <w:ind w:right="-80"/>
              <w:rPr>
                <w:rFonts w:ascii="Calibri" w:hAnsi="Calibri" w:cs="Calibri"/>
                <w:szCs w:val="22"/>
              </w:rPr>
            </w:pPr>
          </w:p>
        </w:tc>
        <w:tc>
          <w:tcPr>
            <w:tcW w:w="1116" w:type="dxa"/>
            <w:shd w:val="clear" w:color="auto" w:fill="auto"/>
            <w:vAlign w:val="bottom"/>
          </w:tcPr>
          <w:p w14:paraId="5A02798F" w14:textId="3BA34AC5" w:rsidR="00151E67" w:rsidRPr="00CC2B9D" w:rsidRDefault="005B12AF" w:rsidP="00151E67">
            <w:pPr>
              <w:pStyle w:val="acctfourfigures"/>
              <w:tabs>
                <w:tab w:val="clear" w:pos="765"/>
              </w:tabs>
              <w:spacing w:line="240" w:lineRule="auto"/>
              <w:ind w:right="21"/>
              <w:jc w:val="right"/>
              <w:rPr>
                <w:rFonts w:ascii="Calibri" w:hAnsi="Calibri" w:cs="Calibri"/>
                <w:szCs w:val="22"/>
                <w:lang w:val="en-US"/>
              </w:rPr>
            </w:pPr>
            <w:r w:rsidRPr="00CC2B9D">
              <w:rPr>
                <w:rFonts w:ascii="Calibri" w:hAnsi="Calibri" w:cs="Calibri"/>
                <w:szCs w:val="22"/>
                <w:lang w:val="en-US"/>
              </w:rPr>
              <w:t>277,945</w:t>
            </w:r>
          </w:p>
        </w:tc>
        <w:tc>
          <w:tcPr>
            <w:tcW w:w="252" w:type="dxa"/>
            <w:shd w:val="clear" w:color="auto" w:fill="auto"/>
            <w:vAlign w:val="bottom"/>
          </w:tcPr>
          <w:p w14:paraId="2BFE3A3E" w14:textId="77777777" w:rsidR="00151E67" w:rsidRPr="00CC2B9D" w:rsidRDefault="00151E67" w:rsidP="00151E67">
            <w:pPr>
              <w:pStyle w:val="acctfourfigures"/>
              <w:tabs>
                <w:tab w:val="clear" w:pos="765"/>
                <w:tab w:val="decimal" w:pos="732"/>
              </w:tabs>
              <w:spacing w:line="240" w:lineRule="auto"/>
              <w:ind w:right="-80"/>
              <w:rPr>
                <w:rFonts w:ascii="Calibri" w:hAnsi="Calibri" w:cs="Calibri"/>
                <w:szCs w:val="22"/>
              </w:rPr>
            </w:pPr>
          </w:p>
        </w:tc>
        <w:tc>
          <w:tcPr>
            <w:tcW w:w="1179" w:type="dxa"/>
            <w:shd w:val="clear" w:color="auto" w:fill="auto"/>
            <w:vAlign w:val="bottom"/>
          </w:tcPr>
          <w:p w14:paraId="530D2773" w14:textId="1478F0E4" w:rsidR="00151E67" w:rsidRPr="00CC2B9D" w:rsidRDefault="00151E67" w:rsidP="00151E67">
            <w:pPr>
              <w:pStyle w:val="acctfourfigures"/>
              <w:tabs>
                <w:tab w:val="clear" w:pos="765"/>
              </w:tabs>
              <w:spacing w:line="240" w:lineRule="auto"/>
              <w:ind w:right="21"/>
              <w:jc w:val="right"/>
              <w:rPr>
                <w:rFonts w:ascii="Calibri" w:hAnsi="Calibri" w:cs="Calibri"/>
                <w:szCs w:val="22"/>
                <w:lang w:val="en-US" w:bidi="th-TH"/>
              </w:rPr>
            </w:pPr>
            <w:r w:rsidRPr="00CC2B9D">
              <w:rPr>
                <w:rFonts w:ascii="Calibri" w:hAnsi="Calibri" w:cs="Calibri"/>
                <w:szCs w:val="22"/>
                <w:lang w:val="en-US"/>
              </w:rPr>
              <w:t>337,972</w:t>
            </w:r>
          </w:p>
        </w:tc>
      </w:tr>
      <w:tr w:rsidR="00151E67" w:rsidRPr="00CC2B9D" w14:paraId="1A92B4B4" w14:textId="77777777">
        <w:trPr>
          <w:cantSplit/>
        </w:trPr>
        <w:tc>
          <w:tcPr>
            <w:tcW w:w="3420" w:type="dxa"/>
          </w:tcPr>
          <w:p w14:paraId="35E6DE58" w14:textId="469BB920" w:rsidR="00151E67" w:rsidRPr="00CC2B9D" w:rsidRDefault="00151E67" w:rsidP="00151E67">
            <w:pPr>
              <w:ind w:left="210" w:hanging="180"/>
              <w:rPr>
                <w:rFonts w:asciiTheme="minorHAnsi" w:hAnsiTheme="minorHAnsi" w:cstheme="minorHAnsi"/>
                <w:szCs w:val="22"/>
              </w:rPr>
            </w:pPr>
            <w:r w:rsidRPr="00CC2B9D">
              <w:rPr>
                <w:rFonts w:asciiTheme="minorHAnsi" w:hAnsiTheme="minorHAnsi" w:cstheme="minorHAnsi"/>
                <w:szCs w:val="22"/>
              </w:rPr>
              <w:t xml:space="preserve">Other </w:t>
            </w:r>
            <w:r w:rsidR="002534F4" w:rsidRPr="00CC2B9D">
              <w:rPr>
                <w:rFonts w:asciiTheme="minorHAnsi" w:hAnsiTheme="minorHAnsi" w:cs="Browallia New"/>
                <w:szCs w:val="28"/>
                <w:lang w:val="en-US" w:bidi="th-TH"/>
              </w:rPr>
              <w:t xml:space="preserve">current </w:t>
            </w:r>
            <w:r w:rsidRPr="00CC2B9D">
              <w:rPr>
                <w:rFonts w:asciiTheme="minorHAnsi" w:hAnsiTheme="minorHAnsi" w:cstheme="minorHAnsi"/>
                <w:szCs w:val="22"/>
              </w:rPr>
              <w:t>receivables</w:t>
            </w:r>
          </w:p>
        </w:tc>
        <w:tc>
          <w:tcPr>
            <w:tcW w:w="396" w:type="dxa"/>
            <w:vAlign w:val="bottom"/>
          </w:tcPr>
          <w:p w14:paraId="74ECA5C4" w14:textId="77777777" w:rsidR="00151E67" w:rsidRPr="00CC2B9D" w:rsidRDefault="00151E67" w:rsidP="00151E67">
            <w:pPr>
              <w:jc w:val="center"/>
              <w:rPr>
                <w:rFonts w:asciiTheme="minorHAnsi" w:hAnsiTheme="minorHAnsi" w:cstheme="minorHAnsi"/>
                <w:i/>
                <w:iCs/>
                <w:szCs w:val="22"/>
              </w:rPr>
            </w:pPr>
          </w:p>
        </w:tc>
        <w:tc>
          <w:tcPr>
            <w:tcW w:w="1242" w:type="dxa"/>
            <w:shd w:val="clear" w:color="auto" w:fill="auto"/>
            <w:vAlign w:val="bottom"/>
          </w:tcPr>
          <w:p w14:paraId="35A03B34" w14:textId="614B93B9" w:rsidR="00151E67" w:rsidRPr="00CC2B9D" w:rsidRDefault="00D5309D" w:rsidP="00151E67">
            <w:pPr>
              <w:pStyle w:val="acctfourfigures"/>
              <w:tabs>
                <w:tab w:val="clear" w:pos="765"/>
              </w:tabs>
              <w:spacing w:line="240" w:lineRule="auto"/>
              <w:ind w:right="19"/>
              <w:jc w:val="right"/>
              <w:rPr>
                <w:rFonts w:ascii="Calibri" w:hAnsi="Calibri" w:cs="Calibri"/>
                <w:szCs w:val="22"/>
                <w:lang w:val="en-US" w:bidi="th-TH"/>
              </w:rPr>
            </w:pPr>
            <w:r w:rsidRPr="00CC2B9D">
              <w:rPr>
                <w:rFonts w:ascii="Calibri" w:hAnsi="Calibri" w:cs="Calibri"/>
                <w:szCs w:val="22"/>
                <w:lang w:val="en-US" w:bidi="th-TH"/>
              </w:rPr>
              <w:t>25,</w:t>
            </w:r>
            <w:r w:rsidR="00362005" w:rsidRPr="00CC2B9D">
              <w:rPr>
                <w:rFonts w:ascii="Calibri" w:hAnsi="Calibri" w:cs="Calibri"/>
                <w:szCs w:val="22"/>
                <w:lang w:val="en-US" w:bidi="th-TH"/>
              </w:rPr>
              <w:t>4</w:t>
            </w:r>
            <w:r w:rsidR="00FE577B" w:rsidRPr="00CC2B9D">
              <w:rPr>
                <w:rFonts w:ascii="Calibri" w:hAnsi="Calibri" w:cs="Calibri"/>
                <w:szCs w:val="22"/>
                <w:lang w:val="en-US" w:bidi="th-TH"/>
              </w:rPr>
              <w:t>2</w:t>
            </w:r>
            <w:r w:rsidRPr="00CC2B9D">
              <w:rPr>
                <w:rFonts w:ascii="Calibri" w:hAnsi="Calibri" w:cs="Calibri"/>
                <w:szCs w:val="22"/>
                <w:lang w:val="en-US" w:bidi="th-TH"/>
              </w:rPr>
              <w:t>5</w:t>
            </w:r>
          </w:p>
        </w:tc>
        <w:tc>
          <w:tcPr>
            <w:tcW w:w="234" w:type="dxa"/>
            <w:shd w:val="clear" w:color="auto" w:fill="auto"/>
            <w:vAlign w:val="bottom"/>
          </w:tcPr>
          <w:p w14:paraId="5F0BFC0D" w14:textId="77777777" w:rsidR="00151E67" w:rsidRPr="00CC2B9D" w:rsidRDefault="00151E67" w:rsidP="00151E67">
            <w:pPr>
              <w:pStyle w:val="acctfourfigures"/>
              <w:tabs>
                <w:tab w:val="clear" w:pos="765"/>
                <w:tab w:val="decimal" w:pos="732"/>
              </w:tabs>
              <w:spacing w:line="240" w:lineRule="atLeast"/>
              <w:ind w:right="-80"/>
              <w:rPr>
                <w:rFonts w:ascii="Calibri" w:hAnsi="Calibri" w:cs="Calibri"/>
                <w:szCs w:val="22"/>
              </w:rPr>
            </w:pPr>
          </w:p>
        </w:tc>
        <w:tc>
          <w:tcPr>
            <w:tcW w:w="1197" w:type="dxa"/>
            <w:shd w:val="clear" w:color="auto" w:fill="auto"/>
            <w:vAlign w:val="bottom"/>
          </w:tcPr>
          <w:p w14:paraId="69D16778" w14:textId="6B422B70" w:rsidR="00151E67" w:rsidRPr="00CC2B9D" w:rsidRDefault="00151E67" w:rsidP="00151E67">
            <w:pPr>
              <w:pStyle w:val="acctfourfigures"/>
              <w:tabs>
                <w:tab w:val="clear" w:pos="765"/>
              </w:tabs>
              <w:spacing w:line="240" w:lineRule="auto"/>
              <w:ind w:right="21"/>
              <w:jc w:val="right"/>
              <w:rPr>
                <w:rFonts w:ascii="Calibri" w:hAnsi="Calibri" w:cs="Calibri"/>
                <w:szCs w:val="22"/>
                <w:lang w:val="en-US" w:bidi="th-TH"/>
              </w:rPr>
            </w:pPr>
            <w:r w:rsidRPr="00CC2B9D">
              <w:rPr>
                <w:rFonts w:ascii="Calibri" w:hAnsi="Calibri" w:cs="Calibri"/>
                <w:szCs w:val="22"/>
                <w:lang w:val="en-US" w:bidi="th-TH"/>
              </w:rPr>
              <w:t>28,703</w:t>
            </w:r>
          </w:p>
        </w:tc>
        <w:tc>
          <w:tcPr>
            <w:tcW w:w="261" w:type="dxa"/>
            <w:shd w:val="clear" w:color="auto" w:fill="auto"/>
            <w:vAlign w:val="bottom"/>
          </w:tcPr>
          <w:p w14:paraId="217B6440" w14:textId="77777777" w:rsidR="00151E67" w:rsidRPr="00CC2B9D" w:rsidRDefault="00151E67" w:rsidP="00151E67">
            <w:pPr>
              <w:pStyle w:val="acctfourfigures"/>
              <w:tabs>
                <w:tab w:val="clear" w:pos="765"/>
                <w:tab w:val="decimal" w:pos="732"/>
              </w:tabs>
              <w:spacing w:line="240" w:lineRule="atLeast"/>
              <w:ind w:right="-80"/>
              <w:rPr>
                <w:rFonts w:ascii="Calibri" w:hAnsi="Calibri" w:cs="Calibri"/>
                <w:szCs w:val="22"/>
              </w:rPr>
            </w:pPr>
          </w:p>
        </w:tc>
        <w:tc>
          <w:tcPr>
            <w:tcW w:w="1116" w:type="dxa"/>
            <w:shd w:val="clear" w:color="auto" w:fill="auto"/>
            <w:vAlign w:val="bottom"/>
          </w:tcPr>
          <w:p w14:paraId="15C1B62E" w14:textId="631965A0" w:rsidR="00151E67" w:rsidRPr="00CC2B9D" w:rsidRDefault="005B12AF" w:rsidP="00151E67">
            <w:pPr>
              <w:pStyle w:val="acctfourfigures"/>
              <w:tabs>
                <w:tab w:val="clear" w:pos="765"/>
              </w:tabs>
              <w:spacing w:line="240" w:lineRule="auto"/>
              <w:ind w:right="21"/>
              <w:jc w:val="right"/>
              <w:rPr>
                <w:rFonts w:ascii="Calibri" w:hAnsi="Calibri" w:cs="Calibri"/>
                <w:szCs w:val="22"/>
                <w:lang w:val="en-US" w:bidi="th-TH"/>
              </w:rPr>
            </w:pPr>
            <w:r w:rsidRPr="00CC2B9D">
              <w:rPr>
                <w:rFonts w:ascii="Calibri" w:hAnsi="Calibri" w:cs="Calibri"/>
                <w:szCs w:val="22"/>
                <w:lang w:val="en-US" w:bidi="th-TH"/>
              </w:rPr>
              <w:t>3,719</w:t>
            </w:r>
          </w:p>
        </w:tc>
        <w:tc>
          <w:tcPr>
            <w:tcW w:w="252" w:type="dxa"/>
            <w:shd w:val="clear" w:color="auto" w:fill="auto"/>
            <w:vAlign w:val="bottom"/>
          </w:tcPr>
          <w:p w14:paraId="4376CEC3" w14:textId="77777777" w:rsidR="00151E67" w:rsidRPr="00CC2B9D" w:rsidRDefault="00151E67" w:rsidP="00151E67">
            <w:pPr>
              <w:pStyle w:val="acctfourfigures"/>
              <w:tabs>
                <w:tab w:val="clear" w:pos="765"/>
                <w:tab w:val="decimal" w:pos="732"/>
              </w:tabs>
              <w:spacing w:line="240" w:lineRule="auto"/>
              <w:ind w:right="-80"/>
              <w:rPr>
                <w:rFonts w:ascii="Calibri" w:hAnsi="Calibri" w:cs="Calibri"/>
                <w:szCs w:val="22"/>
              </w:rPr>
            </w:pPr>
          </w:p>
        </w:tc>
        <w:tc>
          <w:tcPr>
            <w:tcW w:w="1179" w:type="dxa"/>
            <w:shd w:val="clear" w:color="auto" w:fill="auto"/>
            <w:vAlign w:val="bottom"/>
          </w:tcPr>
          <w:p w14:paraId="3FE6F6B1" w14:textId="5C4BB71A" w:rsidR="00151E67" w:rsidRPr="00CC2B9D" w:rsidRDefault="00151E67" w:rsidP="00151E67">
            <w:pPr>
              <w:pStyle w:val="acctfourfigures"/>
              <w:tabs>
                <w:tab w:val="clear" w:pos="765"/>
              </w:tabs>
              <w:spacing w:line="240" w:lineRule="auto"/>
              <w:ind w:right="21"/>
              <w:jc w:val="right"/>
              <w:rPr>
                <w:rFonts w:ascii="Calibri" w:hAnsi="Calibri" w:cs="Calibri"/>
                <w:szCs w:val="22"/>
                <w:lang w:val="en-US" w:bidi="th-TH"/>
              </w:rPr>
            </w:pPr>
            <w:r w:rsidRPr="00CC2B9D">
              <w:rPr>
                <w:rFonts w:ascii="Calibri" w:hAnsi="Calibri" w:cs="Calibri"/>
                <w:szCs w:val="22"/>
                <w:lang w:val="en-US" w:bidi="th-TH"/>
              </w:rPr>
              <w:t>6,849</w:t>
            </w:r>
          </w:p>
        </w:tc>
      </w:tr>
      <w:tr w:rsidR="00151E67" w:rsidRPr="00CC2B9D" w14:paraId="55244222" w14:textId="77777777">
        <w:trPr>
          <w:cantSplit/>
        </w:trPr>
        <w:tc>
          <w:tcPr>
            <w:tcW w:w="3420" w:type="dxa"/>
          </w:tcPr>
          <w:p w14:paraId="01FF5A8B" w14:textId="1CA0CED4" w:rsidR="00151E67" w:rsidRPr="00CC2B9D" w:rsidRDefault="00151E67" w:rsidP="00151E67">
            <w:pPr>
              <w:ind w:left="210" w:hanging="180"/>
              <w:rPr>
                <w:rFonts w:asciiTheme="minorHAnsi" w:hAnsiTheme="minorHAnsi" w:cstheme="minorHAnsi"/>
                <w:szCs w:val="22"/>
              </w:rPr>
            </w:pPr>
            <w:r w:rsidRPr="00CC2B9D">
              <w:rPr>
                <w:rFonts w:asciiTheme="minorHAnsi" w:hAnsiTheme="minorHAnsi" w:cstheme="minorHAnsi"/>
                <w:szCs w:val="22"/>
              </w:rPr>
              <w:t>Interest-bearing liabilities</w:t>
            </w:r>
          </w:p>
        </w:tc>
        <w:tc>
          <w:tcPr>
            <w:tcW w:w="396" w:type="dxa"/>
            <w:vAlign w:val="bottom"/>
          </w:tcPr>
          <w:p w14:paraId="3C4142AA" w14:textId="77777777" w:rsidR="00151E67" w:rsidRPr="00CC2B9D" w:rsidRDefault="00151E67" w:rsidP="00151E67">
            <w:pPr>
              <w:jc w:val="center"/>
              <w:rPr>
                <w:rFonts w:asciiTheme="minorHAnsi" w:hAnsiTheme="minorHAnsi" w:cstheme="minorHAnsi"/>
                <w:i/>
                <w:iCs/>
                <w:szCs w:val="22"/>
              </w:rPr>
            </w:pPr>
          </w:p>
        </w:tc>
        <w:tc>
          <w:tcPr>
            <w:tcW w:w="1242" w:type="dxa"/>
            <w:shd w:val="clear" w:color="auto" w:fill="auto"/>
            <w:vAlign w:val="bottom"/>
          </w:tcPr>
          <w:p w14:paraId="2EA74821" w14:textId="36A8DD87" w:rsidR="00151E67" w:rsidRPr="00CC2B9D" w:rsidRDefault="00D5309D" w:rsidP="00151E67">
            <w:pPr>
              <w:pStyle w:val="acctfourfigures"/>
              <w:tabs>
                <w:tab w:val="clear" w:pos="765"/>
              </w:tabs>
              <w:spacing w:line="240" w:lineRule="auto"/>
              <w:ind w:right="19"/>
              <w:jc w:val="right"/>
              <w:rPr>
                <w:rFonts w:ascii="Calibri" w:hAnsi="Calibri" w:cs="Calibri"/>
                <w:szCs w:val="22"/>
                <w:lang w:val="en-US" w:bidi="th-TH"/>
              </w:rPr>
            </w:pPr>
            <w:r w:rsidRPr="00CC2B9D">
              <w:rPr>
                <w:rFonts w:ascii="Calibri" w:hAnsi="Calibri" w:cs="Calibri"/>
                <w:szCs w:val="22"/>
                <w:lang w:val="en-US" w:bidi="th-TH"/>
              </w:rPr>
              <w:t>(66,265)</w:t>
            </w:r>
          </w:p>
        </w:tc>
        <w:tc>
          <w:tcPr>
            <w:tcW w:w="234" w:type="dxa"/>
            <w:shd w:val="clear" w:color="auto" w:fill="auto"/>
            <w:vAlign w:val="bottom"/>
          </w:tcPr>
          <w:p w14:paraId="6286F8B2" w14:textId="77777777" w:rsidR="00151E67" w:rsidRPr="00CC2B9D" w:rsidRDefault="00151E67" w:rsidP="00151E67">
            <w:pPr>
              <w:pStyle w:val="acctfourfigures"/>
              <w:tabs>
                <w:tab w:val="clear" w:pos="765"/>
                <w:tab w:val="decimal" w:pos="732"/>
              </w:tabs>
              <w:spacing w:line="240" w:lineRule="atLeast"/>
              <w:ind w:right="-80"/>
              <w:rPr>
                <w:rFonts w:ascii="Calibri" w:hAnsi="Calibri" w:cs="Calibri"/>
                <w:szCs w:val="22"/>
              </w:rPr>
            </w:pPr>
          </w:p>
        </w:tc>
        <w:tc>
          <w:tcPr>
            <w:tcW w:w="1197" w:type="dxa"/>
            <w:shd w:val="clear" w:color="auto" w:fill="auto"/>
            <w:vAlign w:val="bottom"/>
          </w:tcPr>
          <w:p w14:paraId="6EFFB547" w14:textId="048EDC96" w:rsidR="00151E67" w:rsidRPr="00CC2B9D" w:rsidRDefault="00151E67" w:rsidP="00151E67">
            <w:pPr>
              <w:pStyle w:val="acctfourfigures"/>
              <w:tabs>
                <w:tab w:val="clear" w:pos="765"/>
              </w:tabs>
              <w:spacing w:line="240" w:lineRule="auto"/>
              <w:ind w:right="21"/>
              <w:jc w:val="right"/>
              <w:rPr>
                <w:rFonts w:ascii="Calibri" w:hAnsi="Calibri" w:cs="Calibri"/>
                <w:szCs w:val="22"/>
                <w:lang w:val="en-US" w:bidi="th-TH"/>
              </w:rPr>
            </w:pPr>
            <w:r w:rsidRPr="00CC2B9D">
              <w:rPr>
                <w:rFonts w:ascii="Calibri" w:hAnsi="Calibri" w:cs="Calibri"/>
                <w:szCs w:val="22"/>
                <w:lang w:val="en-US" w:bidi="th-TH"/>
              </w:rPr>
              <w:t>(132,433)</w:t>
            </w:r>
          </w:p>
        </w:tc>
        <w:tc>
          <w:tcPr>
            <w:tcW w:w="261" w:type="dxa"/>
            <w:shd w:val="clear" w:color="auto" w:fill="auto"/>
            <w:vAlign w:val="bottom"/>
          </w:tcPr>
          <w:p w14:paraId="62DA6538" w14:textId="77777777" w:rsidR="00151E67" w:rsidRPr="00CC2B9D" w:rsidRDefault="00151E67" w:rsidP="00151E67">
            <w:pPr>
              <w:pStyle w:val="acctfourfigures"/>
              <w:tabs>
                <w:tab w:val="clear" w:pos="765"/>
                <w:tab w:val="decimal" w:pos="732"/>
              </w:tabs>
              <w:spacing w:line="240" w:lineRule="atLeast"/>
              <w:ind w:right="-80"/>
              <w:rPr>
                <w:rFonts w:ascii="Calibri" w:hAnsi="Calibri" w:cs="Calibri"/>
                <w:szCs w:val="22"/>
              </w:rPr>
            </w:pPr>
          </w:p>
        </w:tc>
        <w:tc>
          <w:tcPr>
            <w:tcW w:w="1116" w:type="dxa"/>
            <w:shd w:val="clear" w:color="auto" w:fill="auto"/>
            <w:vAlign w:val="bottom"/>
          </w:tcPr>
          <w:p w14:paraId="6F69FC11" w14:textId="605CA4E2" w:rsidR="00151E67" w:rsidRPr="00CC2B9D" w:rsidRDefault="005B12AF" w:rsidP="005B12AF">
            <w:pPr>
              <w:pStyle w:val="acctfourfigures"/>
              <w:tabs>
                <w:tab w:val="clear" w:pos="765"/>
                <w:tab w:val="decimal" w:pos="798"/>
              </w:tabs>
              <w:spacing w:line="240" w:lineRule="auto"/>
              <w:ind w:left="-108" w:right="-128"/>
              <w:rPr>
                <w:rFonts w:ascii="Calibri" w:hAnsi="Calibri" w:cs="Calibri"/>
                <w:szCs w:val="22"/>
                <w:lang w:val="en-US" w:bidi="th-TH"/>
              </w:rPr>
            </w:pPr>
            <w:r w:rsidRPr="00CC2B9D">
              <w:rPr>
                <w:rFonts w:ascii="Calibri" w:hAnsi="Calibri" w:cs="Calibri"/>
                <w:szCs w:val="22"/>
                <w:lang w:val="en-US" w:bidi="th-TH"/>
              </w:rPr>
              <w:t>-</w:t>
            </w:r>
          </w:p>
        </w:tc>
        <w:tc>
          <w:tcPr>
            <w:tcW w:w="252" w:type="dxa"/>
            <w:shd w:val="clear" w:color="auto" w:fill="auto"/>
            <w:vAlign w:val="bottom"/>
          </w:tcPr>
          <w:p w14:paraId="4FF81980" w14:textId="77777777" w:rsidR="00151E67" w:rsidRPr="00CC2B9D" w:rsidRDefault="00151E67" w:rsidP="00151E67">
            <w:pPr>
              <w:pStyle w:val="acctfourfigures"/>
              <w:tabs>
                <w:tab w:val="clear" w:pos="765"/>
                <w:tab w:val="decimal" w:pos="732"/>
              </w:tabs>
              <w:spacing w:line="240" w:lineRule="auto"/>
              <w:ind w:right="-80"/>
              <w:rPr>
                <w:rFonts w:ascii="Calibri" w:hAnsi="Calibri" w:cs="Calibri"/>
                <w:szCs w:val="22"/>
              </w:rPr>
            </w:pPr>
          </w:p>
        </w:tc>
        <w:tc>
          <w:tcPr>
            <w:tcW w:w="1179" w:type="dxa"/>
            <w:shd w:val="clear" w:color="auto" w:fill="auto"/>
            <w:vAlign w:val="bottom"/>
          </w:tcPr>
          <w:p w14:paraId="7BF7311E" w14:textId="5473846A" w:rsidR="00151E67" w:rsidRPr="00CC2B9D" w:rsidRDefault="00151E67" w:rsidP="00151E67">
            <w:pPr>
              <w:pStyle w:val="acctfourfigures"/>
              <w:tabs>
                <w:tab w:val="clear" w:pos="765"/>
              </w:tabs>
              <w:spacing w:line="240" w:lineRule="auto"/>
              <w:ind w:right="21"/>
              <w:jc w:val="right"/>
              <w:rPr>
                <w:rFonts w:ascii="Calibri" w:hAnsi="Calibri" w:cs="Calibri"/>
                <w:szCs w:val="22"/>
                <w:lang w:val="en-US" w:bidi="th-TH"/>
              </w:rPr>
            </w:pPr>
            <w:r w:rsidRPr="00CC2B9D">
              <w:rPr>
                <w:rFonts w:ascii="Calibri" w:hAnsi="Calibri" w:cs="Calibri"/>
                <w:szCs w:val="22"/>
                <w:lang w:val="en-US" w:bidi="th-TH"/>
              </w:rPr>
              <w:t>(49,504)</w:t>
            </w:r>
          </w:p>
        </w:tc>
      </w:tr>
      <w:tr w:rsidR="00151E67" w:rsidRPr="00CC2B9D" w14:paraId="4C7087F2" w14:textId="77777777">
        <w:trPr>
          <w:cantSplit/>
        </w:trPr>
        <w:tc>
          <w:tcPr>
            <w:tcW w:w="3420" w:type="dxa"/>
          </w:tcPr>
          <w:p w14:paraId="6B0A0477" w14:textId="602B4DE4" w:rsidR="00151E67" w:rsidRPr="00CC2B9D" w:rsidRDefault="00151E67" w:rsidP="00151E67">
            <w:pPr>
              <w:ind w:left="210" w:hanging="180"/>
              <w:rPr>
                <w:rFonts w:asciiTheme="minorHAnsi" w:hAnsiTheme="minorHAnsi" w:cstheme="minorHAnsi"/>
                <w:szCs w:val="22"/>
              </w:rPr>
            </w:pPr>
            <w:r w:rsidRPr="00CC2B9D">
              <w:rPr>
                <w:rFonts w:asciiTheme="minorHAnsi" w:hAnsiTheme="minorHAnsi" w:cstheme="minorHAnsi"/>
                <w:szCs w:val="22"/>
              </w:rPr>
              <w:t>Trade accounts payable</w:t>
            </w:r>
          </w:p>
        </w:tc>
        <w:tc>
          <w:tcPr>
            <w:tcW w:w="396" w:type="dxa"/>
            <w:vAlign w:val="bottom"/>
          </w:tcPr>
          <w:p w14:paraId="7A5A3B91" w14:textId="77777777" w:rsidR="00151E67" w:rsidRPr="00CC2B9D" w:rsidRDefault="00151E67" w:rsidP="00151E67">
            <w:pPr>
              <w:jc w:val="center"/>
              <w:rPr>
                <w:rFonts w:asciiTheme="minorHAnsi" w:hAnsiTheme="minorHAnsi" w:cstheme="minorHAnsi"/>
                <w:i/>
                <w:iCs/>
                <w:szCs w:val="22"/>
              </w:rPr>
            </w:pPr>
          </w:p>
        </w:tc>
        <w:tc>
          <w:tcPr>
            <w:tcW w:w="1242" w:type="dxa"/>
            <w:shd w:val="clear" w:color="auto" w:fill="auto"/>
            <w:vAlign w:val="bottom"/>
          </w:tcPr>
          <w:p w14:paraId="72AC3112" w14:textId="7BEF2E40" w:rsidR="00151E67" w:rsidRPr="00CC2B9D" w:rsidRDefault="00D5309D" w:rsidP="00151E67">
            <w:pPr>
              <w:pStyle w:val="acctfourfigures"/>
              <w:tabs>
                <w:tab w:val="clear" w:pos="765"/>
              </w:tabs>
              <w:spacing w:line="240" w:lineRule="auto"/>
              <w:ind w:right="19"/>
              <w:jc w:val="right"/>
              <w:rPr>
                <w:rFonts w:ascii="Calibri" w:hAnsi="Calibri" w:cs="Calibri"/>
                <w:szCs w:val="22"/>
                <w:lang w:val="en-US" w:bidi="th-TH"/>
              </w:rPr>
            </w:pPr>
            <w:r w:rsidRPr="00CC2B9D">
              <w:rPr>
                <w:rFonts w:ascii="Calibri" w:hAnsi="Calibri" w:cs="Calibri"/>
                <w:szCs w:val="22"/>
                <w:lang w:val="en-US" w:bidi="th-TH"/>
              </w:rPr>
              <w:t>(2</w:t>
            </w:r>
            <w:r w:rsidR="007D5564" w:rsidRPr="00CC2B9D">
              <w:rPr>
                <w:rFonts w:ascii="Calibri" w:hAnsi="Calibri" w:cs="Calibri"/>
                <w:szCs w:val="22"/>
                <w:lang w:val="en-US" w:bidi="th-TH"/>
              </w:rPr>
              <w:t>3</w:t>
            </w:r>
            <w:r w:rsidR="00EF53F1" w:rsidRPr="00CC2B9D">
              <w:rPr>
                <w:rFonts w:ascii="Calibri" w:hAnsi="Calibri" w:cs="Calibri"/>
                <w:szCs w:val="22"/>
                <w:lang w:val="en-US" w:bidi="th-TH"/>
              </w:rPr>
              <w:t>2</w:t>
            </w:r>
            <w:r w:rsidR="007D5564" w:rsidRPr="00CC2B9D">
              <w:rPr>
                <w:rFonts w:ascii="Calibri" w:hAnsi="Calibri" w:cs="Calibri"/>
                <w:szCs w:val="22"/>
                <w:lang w:val="en-US" w:bidi="th-TH"/>
              </w:rPr>
              <w:t>,</w:t>
            </w:r>
            <w:r w:rsidR="00EF53F1" w:rsidRPr="00CC2B9D">
              <w:rPr>
                <w:rFonts w:ascii="Calibri" w:hAnsi="Calibri" w:cs="Calibri"/>
                <w:szCs w:val="22"/>
                <w:lang w:val="en-US" w:bidi="th-TH"/>
              </w:rPr>
              <w:t>475</w:t>
            </w:r>
            <w:r w:rsidRPr="00CC2B9D">
              <w:rPr>
                <w:rFonts w:ascii="Calibri" w:hAnsi="Calibri" w:cs="Calibri"/>
                <w:szCs w:val="22"/>
                <w:lang w:val="en-US" w:bidi="th-TH"/>
              </w:rPr>
              <w:t>)</w:t>
            </w:r>
          </w:p>
        </w:tc>
        <w:tc>
          <w:tcPr>
            <w:tcW w:w="234" w:type="dxa"/>
            <w:shd w:val="clear" w:color="auto" w:fill="auto"/>
            <w:vAlign w:val="bottom"/>
          </w:tcPr>
          <w:p w14:paraId="52E36212" w14:textId="77777777" w:rsidR="00151E67" w:rsidRPr="00CC2B9D" w:rsidRDefault="00151E67" w:rsidP="00151E67">
            <w:pPr>
              <w:pStyle w:val="acctfourfigures"/>
              <w:tabs>
                <w:tab w:val="clear" w:pos="765"/>
                <w:tab w:val="decimal" w:pos="732"/>
              </w:tabs>
              <w:spacing w:line="240" w:lineRule="atLeast"/>
              <w:ind w:right="-80"/>
              <w:rPr>
                <w:rFonts w:ascii="Calibri" w:hAnsi="Calibri" w:cs="Calibri"/>
                <w:szCs w:val="22"/>
              </w:rPr>
            </w:pPr>
          </w:p>
        </w:tc>
        <w:tc>
          <w:tcPr>
            <w:tcW w:w="1197" w:type="dxa"/>
            <w:shd w:val="clear" w:color="auto" w:fill="auto"/>
            <w:vAlign w:val="bottom"/>
          </w:tcPr>
          <w:p w14:paraId="783620FB" w14:textId="5D5B5200" w:rsidR="00151E67" w:rsidRPr="00CC2B9D" w:rsidRDefault="00151E67" w:rsidP="00151E67">
            <w:pPr>
              <w:pStyle w:val="acctfourfigures"/>
              <w:tabs>
                <w:tab w:val="clear" w:pos="765"/>
              </w:tabs>
              <w:spacing w:line="240" w:lineRule="auto"/>
              <w:ind w:right="21"/>
              <w:jc w:val="right"/>
              <w:rPr>
                <w:rFonts w:ascii="Calibri" w:hAnsi="Calibri" w:cs="Calibri"/>
                <w:szCs w:val="22"/>
                <w:lang w:val="en-US" w:bidi="th-TH"/>
              </w:rPr>
            </w:pPr>
            <w:r w:rsidRPr="00CC2B9D">
              <w:rPr>
                <w:rFonts w:ascii="Calibri" w:hAnsi="Calibri" w:cs="Calibri"/>
                <w:szCs w:val="22"/>
                <w:lang w:val="en-US" w:bidi="th-TH"/>
              </w:rPr>
              <w:t>(68,669)</w:t>
            </w:r>
          </w:p>
        </w:tc>
        <w:tc>
          <w:tcPr>
            <w:tcW w:w="261" w:type="dxa"/>
            <w:shd w:val="clear" w:color="auto" w:fill="auto"/>
            <w:vAlign w:val="bottom"/>
          </w:tcPr>
          <w:p w14:paraId="4F9C3239" w14:textId="77777777" w:rsidR="00151E67" w:rsidRPr="00CC2B9D" w:rsidRDefault="00151E67" w:rsidP="00151E67">
            <w:pPr>
              <w:pStyle w:val="acctfourfigures"/>
              <w:tabs>
                <w:tab w:val="clear" w:pos="765"/>
                <w:tab w:val="decimal" w:pos="732"/>
              </w:tabs>
              <w:spacing w:line="240" w:lineRule="atLeast"/>
              <w:ind w:right="-80"/>
              <w:rPr>
                <w:rFonts w:ascii="Calibri" w:hAnsi="Calibri" w:cs="Calibri"/>
                <w:szCs w:val="22"/>
              </w:rPr>
            </w:pPr>
          </w:p>
        </w:tc>
        <w:tc>
          <w:tcPr>
            <w:tcW w:w="1116" w:type="dxa"/>
            <w:shd w:val="clear" w:color="auto" w:fill="auto"/>
            <w:vAlign w:val="bottom"/>
          </w:tcPr>
          <w:p w14:paraId="363F840F" w14:textId="0AA5AA15" w:rsidR="00151E67" w:rsidRPr="00CC2B9D" w:rsidRDefault="005B12AF" w:rsidP="00151E67">
            <w:pPr>
              <w:pStyle w:val="acctfourfigures"/>
              <w:tabs>
                <w:tab w:val="clear" w:pos="765"/>
              </w:tabs>
              <w:spacing w:line="240" w:lineRule="auto"/>
              <w:ind w:right="21"/>
              <w:jc w:val="right"/>
              <w:rPr>
                <w:rFonts w:ascii="Calibri" w:hAnsi="Calibri" w:cs="Calibri"/>
                <w:szCs w:val="22"/>
                <w:lang w:val="en-US" w:bidi="th-TH"/>
              </w:rPr>
            </w:pPr>
            <w:r w:rsidRPr="00CC2B9D">
              <w:rPr>
                <w:rFonts w:ascii="Calibri" w:hAnsi="Calibri" w:cs="Calibri"/>
                <w:szCs w:val="22"/>
                <w:lang w:val="en-US" w:bidi="th-TH"/>
              </w:rPr>
              <w:t>(9,441)</w:t>
            </w:r>
          </w:p>
        </w:tc>
        <w:tc>
          <w:tcPr>
            <w:tcW w:w="252" w:type="dxa"/>
            <w:shd w:val="clear" w:color="auto" w:fill="auto"/>
            <w:vAlign w:val="bottom"/>
          </w:tcPr>
          <w:p w14:paraId="3DB9F4A3" w14:textId="77777777" w:rsidR="00151E67" w:rsidRPr="00CC2B9D" w:rsidRDefault="00151E67" w:rsidP="00151E67">
            <w:pPr>
              <w:pStyle w:val="acctfourfigures"/>
              <w:tabs>
                <w:tab w:val="clear" w:pos="765"/>
                <w:tab w:val="decimal" w:pos="732"/>
              </w:tabs>
              <w:spacing w:line="240" w:lineRule="auto"/>
              <w:ind w:right="-80"/>
              <w:rPr>
                <w:rFonts w:ascii="Calibri" w:hAnsi="Calibri" w:cs="Calibri"/>
                <w:szCs w:val="22"/>
              </w:rPr>
            </w:pPr>
          </w:p>
        </w:tc>
        <w:tc>
          <w:tcPr>
            <w:tcW w:w="1179" w:type="dxa"/>
            <w:shd w:val="clear" w:color="auto" w:fill="auto"/>
            <w:vAlign w:val="bottom"/>
          </w:tcPr>
          <w:p w14:paraId="21EAEC1B" w14:textId="4AEC9FC3" w:rsidR="00151E67" w:rsidRPr="00CC2B9D" w:rsidRDefault="00151E67" w:rsidP="00151E67">
            <w:pPr>
              <w:pStyle w:val="acctfourfigures"/>
              <w:tabs>
                <w:tab w:val="clear" w:pos="765"/>
              </w:tabs>
              <w:spacing w:line="240" w:lineRule="auto"/>
              <w:ind w:right="21"/>
              <w:jc w:val="right"/>
              <w:rPr>
                <w:rFonts w:ascii="Calibri" w:hAnsi="Calibri" w:cs="Calibri"/>
                <w:szCs w:val="22"/>
                <w:lang w:val="en-US" w:bidi="th-TH"/>
              </w:rPr>
            </w:pPr>
            <w:r w:rsidRPr="00CC2B9D">
              <w:rPr>
                <w:rFonts w:ascii="Calibri" w:hAnsi="Calibri" w:cs="Calibri"/>
                <w:szCs w:val="22"/>
                <w:lang w:val="en-US" w:bidi="th-TH"/>
              </w:rPr>
              <w:t>(8,387)</w:t>
            </w:r>
          </w:p>
        </w:tc>
      </w:tr>
      <w:tr w:rsidR="00151E67" w:rsidRPr="00CC2B9D" w14:paraId="0BCAE679" w14:textId="77777777">
        <w:trPr>
          <w:cantSplit/>
          <w:trHeight w:val="77"/>
        </w:trPr>
        <w:tc>
          <w:tcPr>
            <w:tcW w:w="3420" w:type="dxa"/>
          </w:tcPr>
          <w:p w14:paraId="73FD94A6" w14:textId="087807F4" w:rsidR="00151E67" w:rsidRPr="00CC2B9D" w:rsidRDefault="00151E67" w:rsidP="00151E67">
            <w:pPr>
              <w:ind w:left="210" w:hanging="180"/>
              <w:rPr>
                <w:rFonts w:asciiTheme="minorHAnsi" w:hAnsiTheme="minorHAnsi" w:cstheme="minorHAnsi"/>
                <w:szCs w:val="22"/>
              </w:rPr>
            </w:pPr>
            <w:r w:rsidRPr="00CC2B9D">
              <w:rPr>
                <w:rFonts w:asciiTheme="minorHAnsi" w:hAnsiTheme="minorHAnsi" w:cstheme="minorHAnsi"/>
                <w:szCs w:val="22"/>
              </w:rPr>
              <w:t xml:space="preserve">Other </w:t>
            </w:r>
            <w:r w:rsidR="002534F4" w:rsidRPr="00CC2B9D">
              <w:rPr>
                <w:rFonts w:asciiTheme="minorHAnsi" w:hAnsiTheme="minorHAnsi" w:cstheme="minorHAnsi"/>
                <w:szCs w:val="22"/>
              </w:rPr>
              <w:t>current</w:t>
            </w:r>
            <w:r w:rsidR="00A018D9" w:rsidRPr="00CC2B9D">
              <w:rPr>
                <w:rFonts w:asciiTheme="minorHAnsi" w:hAnsiTheme="minorHAnsi" w:cstheme="minorHAnsi"/>
                <w:szCs w:val="22"/>
              </w:rPr>
              <w:t xml:space="preserve"> </w:t>
            </w:r>
            <w:r w:rsidRPr="00CC2B9D">
              <w:rPr>
                <w:rFonts w:asciiTheme="minorHAnsi" w:hAnsiTheme="minorHAnsi" w:cstheme="minorHAnsi"/>
                <w:szCs w:val="22"/>
              </w:rPr>
              <w:t>payable</w:t>
            </w:r>
            <w:r w:rsidR="002534F4" w:rsidRPr="00CC2B9D">
              <w:rPr>
                <w:rFonts w:asciiTheme="minorHAnsi" w:hAnsiTheme="minorHAnsi" w:cstheme="minorHAnsi"/>
                <w:szCs w:val="22"/>
              </w:rPr>
              <w:t>s</w:t>
            </w:r>
          </w:p>
        </w:tc>
        <w:tc>
          <w:tcPr>
            <w:tcW w:w="396" w:type="dxa"/>
            <w:vAlign w:val="bottom"/>
          </w:tcPr>
          <w:p w14:paraId="623C9B10" w14:textId="77777777" w:rsidR="00151E67" w:rsidRPr="00CC2B9D" w:rsidRDefault="00151E67" w:rsidP="00151E67">
            <w:pPr>
              <w:jc w:val="center"/>
              <w:rPr>
                <w:rFonts w:asciiTheme="minorHAnsi" w:hAnsiTheme="minorHAnsi" w:cstheme="minorHAnsi"/>
                <w:i/>
                <w:iCs/>
                <w:szCs w:val="22"/>
              </w:rPr>
            </w:pPr>
          </w:p>
        </w:tc>
        <w:tc>
          <w:tcPr>
            <w:tcW w:w="1242" w:type="dxa"/>
            <w:tcBorders>
              <w:bottom w:val="single" w:sz="4" w:space="0" w:color="auto"/>
            </w:tcBorders>
            <w:shd w:val="clear" w:color="auto" w:fill="auto"/>
            <w:vAlign w:val="bottom"/>
          </w:tcPr>
          <w:p w14:paraId="4A15B145" w14:textId="44CD7EBF" w:rsidR="00151E67" w:rsidRPr="00CC2B9D" w:rsidRDefault="00D5309D" w:rsidP="00151E67">
            <w:pPr>
              <w:pStyle w:val="acctfourfigures"/>
              <w:tabs>
                <w:tab w:val="clear" w:pos="765"/>
              </w:tabs>
              <w:spacing w:line="240" w:lineRule="auto"/>
              <w:ind w:right="19"/>
              <w:jc w:val="right"/>
              <w:rPr>
                <w:rFonts w:ascii="Calibri" w:hAnsi="Calibri" w:cs="Calibri"/>
                <w:szCs w:val="22"/>
                <w:lang w:val="en-US" w:bidi="th-TH"/>
              </w:rPr>
            </w:pPr>
            <w:r w:rsidRPr="00CC2B9D">
              <w:rPr>
                <w:rFonts w:ascii="Calibri" w:hAnsi="Calibri" w:cs="Calibri"/>
                <w:szCs w:val="22"/>
                <w:lang w:val="en-US" w:bidi="th-TH"/>
              </w:rPr>
              <w:t>(2,244)</w:t>
            </w:r>
          </w:p>
        </w:tc>
        <w:tc>
          <w:tcPr>
            <w:tcW w:w="234" w:type="dxa"/>
            <w:shd w:val="clear" w:color="auto" w:fill="auto"/>
            <w:vAlign w:val="bottom"/>
          </w:tcPr>
          <w:p w14:paraId="3D3E7297" w14:textId="77777777" w:rsidR="00151E67" w:rsidRPr="00CC2B9D" w:rsidRDefault="00151E67" w:rsidP="00151E67">
            <w:pPr>
              <w:pStyle w:val="acctfourfigures"/>
              <w:tabs>
                <w:tab w:val="clear" w:pos="765"/>
                <w:tab w:val="decimal" w:pos="732"/>
              </w:tabs>
              <w:spacing w:line="240" w:lineRule="atLeast"/>
              <w:ind w:right="-80"/>
              <w:rPr>
                <w:rFonts w:ascii="Calibri" w:hAnsi="Calibri" w:cs="Calibri"/>
                <w:szCs w:val="22"/>
              </w:rPr>
            </w:pPr>
          </w:p>
        </w:tc>
        <w:tc>
          <w:tcPr>
            <w:tcW w:w="1197" w:type="dxa"/>
            <w:tcBorders>
              <w:bottom w:val="single" w:sz="4" w:space="0" w:color="auto"/>
            </w:tcBorders>
            <w:shd w:val="clear" w:color="auto" w:fill="auto"/>
            <w:vAlign w:val="bottom"/>
          </w:tcPr>
          <w:p w14:paraId="1FBEF27C" w14:textId="40BAD934" w:rsidR="00151E67" w:rsidRPr="00CC2B9D" w:rsidRDefault="00151E67" w:rsidP="00151E67">
            <w:pPr>
              <w:pStyle w:val="acctfourfigures"/>
              <w:tabs>
                <w:tab w:val="clear" w:pos="765"/>
              </w:tabs>
              <w:spacing w:line="240" w:lineRule="auto"/>
              <w:ind w:right="21"/>
              <w:jc w:val="right"/>
              <w:rPr>
                <w:rFonts w:ascii="Calibri" w:hAnsi="Calibri" w:cs="Calibri"/>
                <w:szCs w:val="22"/>
                <w:lang w:val="en-US" w:bidi="th-TH"/>
              </w:rPr>
            </w:pPr>
            <w:r w:rsidRPr="00CC2B9D">
              <w:rPr>
                <w:rFonts w:ascii="Calibri" w:hAnsi="Calibri" w:cs="Calibri"/>
                <w:szCs w:val="22"/>
                <w:lang w:val="en-US" w:bidi="th-TH"/>
              </w:rPr>
              <w:t>(3,484)</w:t>
            </w:r>
          </w:p>
        </w:tc>
        <w:tc>
          <w:tcPr>
            <w:tcW w:w="261" w:type="dxa"/>
            <w:shd w:val="clear" w:color="auto" w:fill="auto"/>
            <w:vAlign w:val="bottom"/>
          </w:tcPr>
          <w:p w14:paraId="7B693A89" w14:textId="77777777" w:rsidR="00151E67" w:rsidRPr="00CC2B9D" w:rsidRDefault="00151E67" w:rsidP="00151E67">
            <w:pPr>
              <w:pStyle w:val="acctfourfigures"/>
              <w:tabs>
                <w:tab w:val="clear" w:pos="765"/>
                <w:tab w:val="decimal" w:pos="732"/>
              </w:tabs>
              <w:spacing w:line="240" w:lineRule="atLeast"/>
              <w:ind w:right="-80"/>
              <w:rPr>
                <w:rFonts w:ascii="Calibri" w:hAnsi="Calibri" w:cs="Calibri"/>
                <w:szCs w:val="22"/>
              </w:rPr>
            </w:pPr>
          </w:p>
        </w:tc>
        <w:tc>
          <w:tcPr>
            <w:tcW w:w="1116" w:type="dxa"/>
            <w:tcBorders>
              <w:bottom w:val="single" w:sz="4" w:space="0" w:color="auto"/>
            </w:tcBorders>
            <w:shd w:val="clear" w:color="auto" w:fill="auto"/>
            <w:vAlign w:val="bottom"/>
          </w:tcPr>
          <w:p w14:paraId="0EF7A284" w14:textId="4D14A4D9" w:rsidR="00151E67" w:rsidRPr="00CC2B9D" w:rsidRDefault="005B12AF" w:rsidP="00151E67">
            <w:pPr>
              <w:pStyle w:val="acctfourfigures"/>
              <w:tabs>
                <w:tab w:val="clear" w:pos="765"/>
              </w:tabs>
              <w:spacing w:line="240" w:lineRule="auto"/>
              <w:ind w:right="21"/>
              <w:jc w:val="right"/>
              <w:rPr>
                <w:rFonts w:ascii="Calibri" w:hAnsi="Calibri" w:cs="Calibri"/>
                <w:szCs w:val="22"/>
                <w:lang w:val="en-US" w:bidi="th-TH"/>
              </w:rPr>
            </w:pPr>
            <w:r w:rsidRPr="00CC2B9D">
              <w:rPr>
                <w:rFonts w:ascii="Calibri" w:hAnsi="Calibri" w:cs="Calibri"/>
                <w:szCs w:val="22"/>
                <w:lang w:val="en-US" w:bidi="th-TH"/>
              </w:rPr>
              <w:t>(836)</w:t>
            </w:r>
          </w:p>
        </w:tc>
        <w:tc>
          <w:tcPr>
            <w:tcW w:w="252" w:type="dxa"/>
            <w:shd w:val="clear" w:color="auto" w:fill="auto"/>
            <w:vAlign w:val="bottom"/>
          </w:tcPr>
          <w:p w14:paraId="4D226876" w14:textId="77777777" w:rsidR="00151E67" w:rsidRPr="00CC2B9D" w:rsidRDefault="00151E67" w:rsidP="00151E67">
            <w:pPr>
              <w:pStyle w:val="acctfourfigures"/>
              <w:tabs>
                <w:tab w:val="clear" w:pos="765"/>
                <w:tab w:val="decimal" w:pos="732"/>
              </w:tabs>
              <w:spacing w:line="240" w:lineRule="auto"/>
              <w:ind w:right="-80"/>
              <w:rPr>
                <w:rFonts w:ascii="Calibri" w:hAnsi="Calibri" w:cs="Calibri"/>
                <w:szCs w:val="22"/>
              </w:rPr>
            </w:pPr>
          </w:p>
        </w:tc>
        <w:tc>
          <w:tcPr>
            <w:tcW w:w="1179" w:type="dxa"/>
            <w:tcBorders>
              <w:bottom w:val="single" w:sz="4" w:space="0" w:color="auto"/>
            </w:tcBorders>
            <w:shd w:val="clear" w:color="auto" w:fill="auto"/>
            <w:vAlign w:val="bottom"/>
          </w:tcPr>
          <w:p w14:paraId="3C0E4DC9" w14:textId="60CB28EA" w:rsidR="00151E67" w:rsidRPr="00CC2B9D" w:rsidRDefault="00151E67" w:rsidP="00151E67">
            <w:pPr>
              <w:pStyle w:val="acctfourfigures"/>
              <w:tabs>
                <w:tab w:val="clear" w:pos="765"/>
              </w:tabs>
              <w:spacing w:line="240" w:lineRule="auto"/>
              <w:ind w:right="21"/>
              <w:jc w:val="right"/>
              <w:rPr>
                <w:rFonts w:ascii="Calibri" w:hAnsi="Calibri" w:cs="Calibri"/>
                <w:szCs w:val="22"/>
                <w:lang w:val="en-US" w:bidi="th-TH"/>
              </w:rPr>
            </w:pPr>
            <w:r w:rsidRPr="00CC2B9D">
              <w:rPr>
                <w:rFonts w:ascii="Calibri" w:hAnsi="Calibri" w:cs="Calibri"/>
                <w:szCs w:val="22"/>
                <w:lang w:val="en-US" w:bidi="th-TH"/>
              </w:rPr>
              <w:t>(939)</w:t>
            </w:r>
          </w:p>
        </w:tc>
      </w:tr>
      <w:tr w:rsidR="00151E67" w:rsidRPr="00CC2B9D" w14:paraId="087FA84D" w14:textId="77777777">
        <w:trPr>
          <w:cantSplit/>
        </w:trPr>
        <w:tc>
          <w:tcPr>
            <w:tcW w:w="3420" w:type="dxa"/>
            <w:vAlign w:val="bottom"/>
          </w:tcPr>
          <w:p w14:paraId="01F86A41" w14:textId="77777777" w:rsidR="00151E67" w:rsidRPr="00CC2B9D" w:rsidRDefault="00151E67" w:rsidP="00151E67">
            <w:pPr>
              <w:spacing w:line="240" w:lineRule="auto"/>
              <w:ind w:left="210" w:hanging="180"/>
              <w:rPr>
                <w:rFonts w:asciiTheme="minorHAnsi" w:eastAsia="Cordia New" w:hAnsiTheme="minorHAnsi" w:cstheme="minorHAnsi"/>
                <w:b/>
                <w:bCs/>
                <w:szCs w:val="22"/>
              </w:rPr>
            </w:pPr>
            <w:r w:rsidRPr="00CC2B9D">
              <w:rPr>
                <w:rFonts w:asciiTheme="minorHAnsi" w:hAnsiTheme="minorHAnsi" w:cstheme="minorHAnsi"/>
                <w:b/>
                <w:bCs/>
                <w:szCs w:val="22"/>
              </w:rPr>
              <w:t>Gross balance sheet exposure</w:t>
            </w:r>
          </w:p>
        </w:tc>
        <w:tc>
          <w:tcPr>
            <w:tcW w:w="396" w:type="dxa"/>
            <w:vAlign w:val="bottom"/>
          </w:tcPr>
          <w:p w14:paraId="3210FF3B" w14:textId="77777777" w:rsidR="00151E67" w:rsidRPr="00CC2B9D" w:rsidRDefault="00151E67" w:rsidP="00151E67">
            <w:pPr>
              <w:jc w:val="center"/>
              <w:rPr>
                <w:rFonts w:asciiTheme="minorHAnsi" w:hAnsiTheme="minorHAnsi" w:cstheme="minorHAnsi"/>
                <w:i/>
                <w:iCs/>
                <w:szCs w:val="22"/>
              </w:rPr>
            </w:pPr>
          </w:p>
        </w:tc>
        <w:tc>
          <w:tcPr>
            <w:tcW w:w="1242" w:type="dxa"/>
            <w:tcBorders>
              <w:top w:val="single" w:sz="4" w:space="0" w:color="auto"/>
              <w:left w:val="nil"/>
              <w:right w:val="nil"/>
            </w:tcBorders>
            <w:shd w:val="clear" w:color="auto" w:fill="auto"/>
            <w:vAlign w:val="bottom"/>
          </w:tcPr>
          <w:p w14:paraId="511C3614" w14:textId="6716D627" w:rsidR="00151E67" w:rsidRPr="00CC2B9D" w:rsidRDefault="00EF53F1" w:rsidP="00151E67">
            <w:pPr>
              <w:pStyle w:val="acctfourfigures"/>
              <w:tabs>
                <w:tab w:val="clear" w:pos="765"/>
              </w:tabs>
              <w:spacing w:line="240" w:lineRule="auto"/>
              <w:ind w:right="19"/>
              <w:jc w:val="right"/>
              <w:rPr>
                <w:rFonts w:ascii="Calibri" w:hAnsi="Calibri" w:cs="Calibri"/>
                <w:b/>
                <w:bCs/>
                <w:szCs w:val="22"/>
                <w:cs/>
                <w:lang w:val="en-US" w:bidi="th-TH"/>
              </w:rPr>
            </w:pPr>
            <w:r w:rsidRPr="00CC2B9D">
              <w:rPr>
                <w:rFonts w:ascii="Calibri" w:hAnsi="Calibri" w:cs="Calibri"/>
                <w:b/>
                <w:bCs/>
                <w:szCs w:val="22"/>
                <w:lang w:val="en-US" w:bidi="th-TH"/>
              </w:rPr>
              <w:t>2</w:t>
            </w:r>
            <w:r w:rsidR="007571D1" w:rsidRPr="00CC2B9D">
              <w:rPr>
                <w:rFonts w:ascii="Calibri" w:hAnsi="Calibri" w:cs="Calibri"/>
                <w:b/>
                <w:bCs/>
                <w:szCs w:val="22"/>
                <w:lang w:val="en-US" w:bidi="th-TH"/>
              </w:rPr>
              <w:t>,</w:t>
            </w:r>
            <w:r w:rsidRPr="00CC2B9D">
              <w:rPr>
                <w:rFonts w:ascii="Calibri" w:hAnsi="Calibri" w:cs="Calibri"/>
                <w:b/>
                <w:bCs/>
                <w:szCs w:val="22"/>
                <w:lang w:val="en-US" w:bidi="th-TH"/>
              </w:rPr>
              <w:t>386</w:t>
            </w:r>
          </w:p>
        </w:tc>
        <w:tc>
          <w:tcPr>
            <w:tcW w:w="234" w:type="dxa"/>
            <w:shd w:val="clear" w:color="auto" w:fill="auto"/>
            <w:vAlign w:val="bottom"/>
          </w:tcPr>
          <w:p w14:paraId="42537E39" w14:textId="77777777" w:rsidR="00151E67" w:rsidRPr="00CC2B9D" w:rsidRDefault="00151E67" w:rsidP="00151E67">
            <w:pPr>
              <w:pStyle w:val="acctfourfigures"/>
              <w:tabs>
                <w:tab w:val="clear" w:pos="765"/>
                <w:tab w:val="decimal" w:pos="740"/>
              </w:tabs>
              <w:spacing w:line="240" w:lineRule="atLeast"/>
              <w:ind w:left="-78" w:right="-80"/>
              <w:rPr>
                <w:rFonts w:ascii="Calibri" w:hAnsi="Calibri" w:cs="Calibri"/>
                <w:b/>
                <w:bCs/>
                <w:szCs w:val="22"/>
              </w:rPr>
            </w:pPr>
          </w:p>
        </w:tc>
        <w:tc>
          <w:tcPr>
            <w:tcW w:w="1197" w:type="dxa"/>
            <w:tcBorders>
              <w:top w:val="single" w:sz="4" w:space="0" w:color="auto"/>
              <w:left w:val="nil"/>
              <w:right w:val="nil"/>
            </w:tcBorders>
            <w:shd w:val="clear" w:color="auto" w:fill="auto"/>
            <w:vAlign w:val="bottom"/>
          </w:tcPr>
          <w:p w14:paraId="181E2C32" w14:textId="2E9644D9" w:rsidR="00151E67" w:rsidRPr="00CC2B9D" w:rsidRDefault="00151E67" w:rsidP="00151E67">
            <w:pPr>
              <w:pStyle w:val="acctfourfigures"/>
              <w:tabs>
                <w:tab w:val="clear" w:pos="765"/>
              </w:tabs>
              <w:spacing w:line="240" w:lineRule="auto"/>
              <w:ind w:right="21"/>
              <w:jc w:val="right"/>
              <w:rPr>
                <w:rFonts w:ascii="Calibri" w:hAnsi="Calibri" w:cs="Calibri"/>
                <w:b/>
                <w:bCs/>
                <w:szCs w:val="22"/>
                <w:cs/>
                <w:lang w:val="en-US" w:bidi="th-TH"/>
              </w:rPr>
            </w:pPr>
            <w:r w:rsidRPr="00CC2B9D">
              <w:rPr>
                <w:rFonts w:ascii="Calibri" w:hAnsi="Calibri" w:cs="Calibri"/>
                <w:b/>
                <w:bCs/>
                <w:szCs w:val="22"/>
                <w:lang w:val="en-US" w:bidi="th-TH"/>
              </w:rPr>
              <w:t>162,089</w:t>
            </w:r>
          </w:p>
        </w:tc>
        <w:tc>
          <w:tcPr>
            <w:tcW w:w="261" w:type="dxa"/>
            <w:shd w:val="clear" w:color="auto" w:fill="auto"/>
            <w:vAlign w:val="bottom"/>
          </w:tcPr>
          <w:p w14:paraId="58924BAF" w14:textId="77777777" w:rsidR="00151E67" w:rsidRPr="00CC2B9D" w:rsidRDefault="00151E67" w:rsidP="00151E67">
            <w:pPr>
              <w:pStyle w:val="acctfourfigures"/>
              <w:tabs>
                <w:tab w:val="clear" w:pos="765"/>
                <w:tab w:val="decimal" w:pos="740"/>
              </w:tabs>
              <w:spacing w:line="240" w:lineRule="atLeast"/>
              <w:ind w:left="-78" w:right="-80"/>
              <w:rPr>
                <w:rFonts w:ascii="Calibri" w:hAnsi="Calibri" w:cs="Calibri"/>
                <w:b/>
                <w:bCs/>
                <w:szCs w:val="22"/>
              </w:rPr>
            </w:pPr>
          </w:p>
        </w:tc>
        <w:tc>
          <w:tcPr>
            <w:tcW w:w="1116" w:type="dxa"/>
            <w:tcBorders>
              <w:top w:val="single" w:sz="4" w:space="0" w:color="auto"/>
              <w:left w:val="nil"/>
              <w:right w:val="nil"/>
            </w:tcBorders>
            <w:shd w:val="clear" w:color="auto" w:fill="auto"/>
            <w:vAlign w:val="bottom"/>
          </w:tcPr>
          <w:p w14:paraId="7F6E6A63" w14:textId="535129B0" w:rsidR="00151E67" w:rsidRPr="00CC2B9D" w:rsidRDefault="005B12AF" w:rsidP="00151E67">
            <w:pPr>
              <w:pStyle w:val="acctfourfigures"/>
              <w:tabs>
                <w:tab w:val="clear" w:pos="765"/>
              </w:tabs>
              <w:spacing w:line="240" w:lineRule="auto"/>
              <w:ind w:right="21"/>
              <w:jc w:val="right"/>
              <w:rPr>
                <w:rFonts w:ascii="Calibri" w:hAnsi="Calibri" w:cs="Calibri"/>
                <w:b/>
                <w:bCs/>
                <w:szCs w:val="22"/>
                <w:lang w:val="en-US" w:bidi="th-TH"/>
              </w:rPr>
            </w:pPr>
            <w:r w:rsidRPr="00CC2B9D">
              <w:rPr>
                <w:rFonts w:ascii="Calibri" w:hAnsi="Calibri" w:cs="Calibri"/>
                <w:b/>
                <w:bCs/>
                <w:szCs w:val="22"/>
                <w:lang w:val="en-US" w:bidi="th-TH"/>
              </w:rPr>
              <w:t>271,387</w:t>
            </w:r>
          </w:p>
        </w:tc>
        <w:tc>
          <w:tcPr>
            <w:tcW w:w="252" w:type="dxa"/>
            <w:shd w:val="clear" w:color="auto" w:fill="auto"/>
            <w:vAlign w:val="bottom"/>
          </w:tcPr>
          <w:p w14:paraId="49F454CC" w14:textId="77777777" w:rsidR="00151E67" w:rsidRPr="00CC2B9D" w:rsidRDefault="00151E67" w:rsidP="00151E67">
            <w:pPr>
              <w:pStyle w:val="acctfourfigures"/>
              <w:tabs>
                <w:tab w:val="clear" w:pos="765"/>
                <w:tab w:val="decimal" w:pos="740"/>
              </w:tabs>
              <w:spacing w:line="240" w:lineRule="auto"/>
              <w:ind w:left="-78" w:right="-80"/>
              <w:rPr>
                <w:rFonts w:ascii="Calibri" w:hAnsi="Calibri" w:cs="Calibri"/>
                <w:szCs w:val="22"/>
              </w:rPr>
            </w:pPr>
          </w:p>
        </w:tc>
        <w:tc>
          <w:tcPr>
            <w:tcW w:w="1179" w:type="dxa"/>
            <w:tcBorders>
              <w:top w:val="single" w:sz="4" w:space="0" w:color="auto"/>
              <w:left w:val="nil"/>
              <w:right w:val="nil"/>
            </w:tcBorders>
            <w:shd w:val="clear" w:color="auto" w:fill="auto"/>
            <w:vAlign w:val="bottom"/>
          </w:tcPr>
          <w:p w14:paraId="3D65E143" w14:textId="6BF44528" w:rsidR="00151E67" w:rsidRPr="00CC2B9D" w:rsidRDefault="00151E67" w:rsidP="00151E67">
            <w:pPr>
              <w:pStyle w:val="acctfourfigures"/>
              <w:tabs>
                <w:tab w:val="clear" w:pos="765"/>
              </w:tabs>
              <w:spacing w:line="240" w:lineRule="auto"/>
              <w:ind w:right="21"/>
              <w:jc w:val="right"/>
              <w:rPr>
                <w:rFonts w:ascii="Calibri" w:hAnsi="Calibri" w:cs="Calibri"/>
                <w:b/>
                <w:bCs/>
                <w:szCs w:val="22"/>
                <w:lang w:val="en-US" w:bidi="th-TH"/>
              </w:rPr>
            </w:pPr>
            <w:r w:rsidRPr="00CC2B9D">
              <w:rPr>
                <w:rFonts w:ascii="Calibri" w:hAnsi="Calibri" w:cs="Calibri"/>
                <w:b/>
                <w:bCs/>
                <w:szCs w:val="22"/>
                <w:lang w:val="en-US" w:bidi="th-TH"/>
              </w:rPr>
              <w:t>285,991</w:t>
            </w:r>
          </w:p>
        </w:tc>
      </w:tr>
      <w:tr w:rsidR="00151E67" w:rsidRPr="00CC2B9D" w14:paraId="37C67578" w14:textId="77777777">
        <w:trPr>
          <w:cantSplit/>
        </w:trPr>
        <w:tc>
          <w:tcPr>
            <w:tcW w:w="3420" w:type="dxa"/>
            <w:vAlign w:val="bottom"/>
            <w:hideMark/>
          </w:tcPr>
          <w:p w14:paraId="24684719" w14:textId="5F62ABAA" w:rsidR="00151E67" w:rsidRPr="00CC2B9D" w:rsidRDefault="00151E67" w:rsidP="00151E67">
            <w:pPr>
              <w:ind w:left="210" w:hanging="180"/>
              <w:rPr>
                <w:rFonts w:asciiTheme="minorHAnsi" w:hAnsiTheme="minorHAnsi" w:cstheme="minorHAnsi"/>
                <w:szCs w:val="22"/>
              </w:rPr>
            </w:pPr>
            <w:r w:rsidRPr="00CC2B9D">
              <w:rPr>
                <w:rFonts w:asciiTheme="minorHAnsi" w:hAnsiTheme="minorHAnsi" w:cstheme="minorHAnsi"/>
                <w:szCs w:val="22"/>
              </w:rPr>
              <w:t>Currency forwards purchase</w:t>
            </w:r>
          </w:p>
        </w:tc>
        <w:tc>
          <w:tcPr>
            <w:tcW w:w="396" w:type="dxa"/>
            <w:vAlign w:val="bottom"/>
            <w:hideMark/>
          </w:tcPr>
          <w:p w14:paraId="4F7C5B9A" w14:textId="77777777" w:rsidR="00151E67" w:rsidRPr="00CC2B9D" w:rsidRDefault="00151E67" w:rsidP="00151E67">
            <w:pPr>
              <w:jc w:val="center"/>
              <w:rPr>
                <w:rFonts w:asciiTheme="minorHAnsi" w:hAnsiTheme="minorHAnsi" w:cstheme="minorHAnsi"/>
                <w:i/>
                <w:iCs/>
                <w:szCs w:val="22"/>
              </w:rPr>
            </w:pPr>
          </w:p>
        </w:tc>
        <w:tc>
          <w:tcPr>
            <w:tcW w:w="1242" w:type="dxa"/>
            <w:shd w:val="clear" w:color="auto" w:fill="auto"/>
            <w:vAlign w:val="bottom"/>
          </w:tcPr>
          <w:p w14:paraId="70D314C2" w14:textId="678D0583" w:rsidR="00151E67" w:rsidRPr="00CC2B9D" w:rsidRDefault="005B12AF" w:rsidP="00151E67">
            <w:pPr>
              <w:pStyle w:val="acctfourfigures"/>
              <w:tabs>
                <w:tab w:val="clear" w:pos="765"/>
                <w:tab w:val="decimal" w:pos="798"/>
              </w:tabs>
              <w:spacing w:line="240" w:lineRule="auto"/>
              <w:ind w:left="-108" w:right="-128"/>
              <w:rPr>
                <w:rFonts w:ascii="Calibri" w:hAnsi="Calibri" w:cs="Calibri"/>
                <w:szCs w:val="22"/>
                <w:lang w:val="en-US"/>
              </w:rPr>
            </w:pPr>
            <w:r w:rsidRPr="00CC2B9D">
              <w:rPr>
                <w:rFonts w:ascii="Calibri" w:hAnsi="Calibri" w:cs="Calibri"/>
                <w:szCs w:val="22"/>
                <w:lang w:val="en-US"/>
              </w:rPr>
              <w:t>-</w:t>
            </w:r>
          </w:p>
        </w:tc>
        <w:tc>
          <w:tcPr>
            <w:tcW w:w="234" w:type="dxa"/>
            <w:shd w:val="clear" w:color="auto" w:fill="auto"/>
            <w:vAlign w:val="bottom"/>
          </w:tcPr>
          <w:p w14:paraId="6CD0534E" w14:textId="77777777" w:rsidR="00151E67" w:rsidRPr="00CC2B9D" w:rsidRDefault="00151E67" w:rsidP="00151E67">
            <w:pPr>
              <w:pStyle w:val="acctfourfigures"/>
              <w:tabs>
                <w:tab w:val="clear" w:pos="765"/>
                <w:tab w:val="decimal" w:pos="732"/>
              </w:tabs>
              <w:spacing w:line="240" w:lineRule="atLeast"/>
              <w:ind w:right="-80"/>
              <w:rPr>
                <w:rFonts w:ascii="Calibri" w:hAnsi="Calibri" w:cs="Calibri"/>
                <w:szCs w:val="22"/>
              </w:rPr>
            </w:pPr>
          </w:p>
        </w:tc>
        <w:tc>
          <w:tcPr>
            <w:tcW w:w="1197" w:type="dxa"/>
            <w:shd w:val="clear" w:color="auto" w:fill="auto"/>
            <w:vAlign w:val="bottom"/>
          </w:tcPr>
          <w:p w14:paraId="0F18C8DB" w14:textId="7424806A" w:rsidR="00151E67" w:rsidRPr="00CC2B9D" w:rsidRDefault="00151E67" w:rsidP="00151E67">
            <w:pPr>
              <w:pStyle w:val="acctfourfigures"/>
              <w:tabs>
                <w:tab w:val="clear" w:pos="765"/>
                <w:tab w:val="decimal" w:pos="798"/>
              </w:tabs>
              <w:spacing w:line="240" w:lineRule="auto"/>
              <w:ind w:left="-108" w:right="-128"/>
              <w:rPr>
                <w:rFonts w:ascii="Calibri" w:hAnsi="Calibri" w:cs="Calibri"/>
                <w:szCs w:val="22"/>
                <w:lang w:val="en-US" w:bidi="th-TH"/>
              </w:rPr>
            </w:pPr>
            <w:r w:rsidRPr="00CC2B9D">
              <w:rPr>
                <w:rFonts w:ascii="Calibri" w:hAnsi="Calibri" w:cs="Calibri"/>
                <w:szCs w:val="22"/>
                <w:lang w:val="en-US"/>
              </w:rPr>
              <w:t>-</w:t>
            </w:r>
          </w:p>
        </w:tc>
        <w:tc>
          <w:tcPr>
            <w:tcW w:w="261" w:type="dxa"/>
            <w:shd w:val="clear" w:color="auto" w:fill="auto"/>
            <w:vAlign w:val="bottom"/>
          </w:tcPr>
          <w:p w14:paraId="44DE343A" w14:textId="77777777" w:rsidR="00151E67" w:rsidRPr="00CC2B9D" w:rsidRDefault="00151E67" w:rsidP="00151E67">
            <w:pPr>
              <w:pStyle w:val="acctfourfigures"/>
              <w:tabs>
                <w:tab w:val="clear" w:pos="765"/>
                <w:tab w:val="decimal" w:pos="732"/>
              </w:tabs>
              <w:spacing w:line="240" w:lineRule="atLeast"/>
              <w:ind w:right="-80"/>
              <w:rPr>
                <w:rFonts w:ascii="Calibri" w:hAnsi="Calibri" w:cs="Calibri"/>
                <w:szCs w:val="22"/>
              </w:rPr>
            </w:pPr>
          </w:p>
        </w:tc>
        <w:tc>
          <w:tcPr>
            <w:tcW w:w="1116" w:type="dxa"/>
            <w:shd w:val="clear" w:color="auto" w:fill="auto"/>
            <w:vAlign w:val="bottom"/>
          </w:tcPr>
          <w:p w14:paraId="1B867787" w14:textId="6BB9284A" w:rsidR="00151E67" w:rsidRPr="00CC2B9D" w:rsidRDefault="005B12AF" w:rsidP="00151E67">
            <w:pPr>
              <w:pStyle w:val="acctfourfigures"/>
              <w:tabs>
                <w:tab w:val="clear" w:pos="765"/>
                <w:tab w:val="decimal" w:pos="651"/>
              </w:tabs>
              <w:spacing w:line="240" w:lineRule="auto"/>
              <w:ind w:left="-108" w:right="-128"/>
              <w:rPr>
                <w:rFonts w:ascii="Calibri" w:hAnsi="Calibri" w:cs="Calibri"/>
                <w:szCs w:val="22"/>
                <w:lang w:val="en-US"/>
              </w:rPr>
            </w:pPr>
            <w:r w:rsidRPr="00CC2B9D">
              <w:rPr>
                <w:rFonts w:ascii="Calibri" w:hAnsi="Calibri" w:cs="Calibri"/>
                <w:szCs w:val="22"/>
                <w:lang w:val="en-US"/>
              </w:rPr>
              <w:t>-</w:t>
            </w:r>
          </w:p>
        </w:tc>
        <w:tc>
          <w:tcPr>
            <w:tcW w:w="252" w:type="dxa"/>
            <w:shd w:val="clear" w:color="auto" w:fill="auto"/>
            <w:vAlign w:val="bottom"/>
          </w:tcPr>
          <w:p w14:paraId="10A44372" w14:textId="77777777" w:rsidR="00151E67" w:rsidRPr="00CC2B9D" w:rsidRDefault="00151E67" w:rsidP="00151E67">
            <w:pPr>
              <w:pStyle w:val="acctfourfigures"/>
              <w:tabs>
                <w:tab w:val="clear" w:pos="765"/>
                <w:tab w:val="decimal" w:pos="732"/>
              </w:tabs>
              <w:spacing w:line="240" w:lineRule="auto"/>
              <w:ind w:right="-80"/>
              <w:rPr>
                <w:rFonts w:ascii="Calibri" w:hAnsi="Calibri" w:cs="Calibri"/>
                <w:szCs w:val="22"/>
              </w:rPr>
            </w:pPr>
          </w:p>
        </w:tc>
        <w:tc>
          <w:tcPr>
            <w:tcW w:w="1179" w:type="dxa"/>
            <w:shd w:val="clear" w:color="auto" w:fill="auto"/>
            <w:vAlign w:val="bottom"/>
          </w:tcPr>
          <w:p w14:paraId="08BC383F" w14:textId="56AF7A5B" w:rsidR="00151E67" w:rsidRPr="00CC2B9D" w:rsidRDefault="00151E67" w:rsidP="00151E67">
            <w:pPr>
              <w:pStyle w:val="acctfourfigures"/>
              <w:tabs>
                <w:tab w:val="clear" w:pos="765"/>
                <w:tab w:val="decimal" w:pos="651"/>
              </w:tabs>
              <w:spacing w:line="240" w:lineRule="auto"/>
              <w:ind w:left="-108" w:right="-128"/>
              <w:rPr>
                <w:rFonts w:ascii="Calibri" w:hAnsi="Calibri" w:cs="Calibri"/>
                <w:szCs w:val="22"/>
                <w:lang w:val="en-US"/>
              </w:rPr>
            </w:pPr>
            <w:r w:rsidRPr="00CC2B9D">
              <w:rPr>
                <w:rFonts w:ascii="Calibri" w:hAnsi="Calibri" w:cs="Calibri"/>
                <w:szCs w:val="22"/>
                <w:lang w:val="en-US"/>
              </w:rPr>
              <w:t>-</w:t>
            </w:r>
          </w:p>
        </w:tc>
      </w:tr>
      <w:tr w:rsidR="00151E67" w:rsidRPr="00CC2B9D" w14:paraId="2D29345E" w14:textId="77777777">
        <w:trPr>
          <w:cantSplit/>
        </w:trPr>
        <w:tc>
          <w:tcPr>
            <w:tcW w:w="3420" w:type="dxa"/>
            <w:vAlign w:val="bottom"/>
          </w:tcPr>
          <w:p w14:paraId="6D6726BE" w14:textId="62BF159F" w:rsidR="00151E67" w:rsidRPr="00CC2B9D" w:rsidRDefault="00151E67" w:rsidP="00151E67">
            <w:pPr>
              <w:ind w:left="210" w:hanging="180"/>
              <w:rPr>
                <w:rFonts w:asciiTheme="minorHAnsi" w:hAnsiTheme="minorHAnsi" w:cstheme="minorHAnsi"/>
                <w:szCs w:val="22"/>
              </w:rPr>
            </w:pPr>
            <w:r w:rsidRPr="00CC2B9D">
              <w:rPr>
                <w:rFonts w:asciiTheme="minorHAnsi" w:hAnsiTheme="minorHAnsi" w:cstheme="minorHAnsi"/>
                <w:szCs w:val="22"/>
              </w:rPr>
              <w:t>Currency forwards sales</w:t>
            </w:r>
          </w:p>
        </w:tc>
        <w:tc>
          <w:tcPr>
            <w:tcW w:w="396" w:type="dxa"/>
            <w:vAlign w:val="bottom"/>
          </w:tcPr>
          <w:p w14:paraId="2946413C" w14:textId="77777777" w:rsidR="00151E67" w:rsidRPr="00CC2B9D" w:rsidRDefault="00151E67" w:rsidP="00151E67">
            <w:pPr>
              <w:jc w:val="center"/>
              <w:rPr>
                <w:rFonts w:asciiTheme="minorHAnsi" w:hAnsiTheme="minorHAnsi" w:cstheme="minorHAnsi"/>
                <w:i/>
                <w:iCs/>
                <w:szCs w:val="22"/>
              </w:rPr>
            </w:pPr>
          </w:p>
        </w:tc>
        <w:tc>
          <w:tcPr>
            <w:tcW w:w="1242" w:type="dxa"/>
            <w:shd w:val="clear" w:color="auto" w:fill="auto"/>
            <w:vAlign w:val="bottom"/>
          </w:tcPr>
          <w:p w14:paraId="0741582B" w14:textId="0ECD646E" w:rsidR="00151E67" w:rsidRPr="00CC2B9D" w:rsidRDefault="005B12AF" w:rsidP="00151E67">
            <w:pPr>
              <w:pStyle w:val="acctfourfigures"/>
              <w:tabs>
                <w:tab w:val="clear" w:pos="765"/>
              </w:tabs>
              <w:spacing w:line="240" w:lineRule="auto"/>
              <w:ind w:right="21"/>
              <w:jc w:val="right"/>
              <w:rPr>
                <w:rFonts w:ascii="Calibri" w:hAnsi="Calibri" w:cs="Calibri"/>
                <w:szCs w:val="22"/>
                <w:lang w:val="en-US" w:bidi="th-TH"/>
              </w:rPr>
            </w:pPr>
            <w:r w:rsidRPr="00CC2B9D">
              <w:rPr>
                <w:rFonts w:ascii="Calibri" w:hAnsi="Calibri" w:cs="Calibri"/>
                <w:szCs w:val="22"/>
                <w:lang w:val="en-US" w:bidi="th-TH"/>
              </w:rPr>
              <w:t>77,715</w:t>
            </w:r>
          </w:p>
        </w:tc>
        <w:tc>
          <w:tcPr>
            <w:tcW w:w="234" w:type="dxa"/>
            <w:shd w:val="clear" w:color="auto" w:fill="auto"/>
            <w:vAlign w:val="bottom"/>
          </w:tcPr>
          <w:p w14:paraId="70E01407" w14:textId="77777777" w:rsidR="00151E67" w:rsidRPr="00CC2B9D" w:rsidRDefault="00151E67" w:rsidP="00151E67">
            <w:pPr>
              <w:pStyle w:val="acctfourfigures"/>
              <w:tabs>
                <w:tab w:val="clear" w:pos="765"/>
                <w:tab w:val="decimal" w:pos="732"/>
              </w:tabs>
              <w:spacing w:line="240" w:lineRule="atLeast"/>
              <w:ind w:right="-80"/>
              <w:rPr>
                <w:rFonts w:ascii="Calibri" w:hAnsi="Calibri" w:cs="Calibri"/>
                <w:szCs w:val="22"/>
              </w:rPr>
            </w:pPr>
          </w:p>
        </w:tc>
        <w:tc>
          <w:tcPr>
            <w:tcW w:w="1197" w:type="dxa"/>
            <w:shd w:val="clear" w:color="auto" w:fill="auto"/>
            <w:vAlign w:val="bottom"/>
          </w:tcPr>
          <w:p w14:paraId="5F6D4967" w14:textId="6212A996" w:rsidR="00151E67" w:rsidRPr="00CC2B9D" w:rsidRDefault="00151E67" w:rsidP="00151E67">
            <w:pPr>
              <w:pStyle w:val="acctfourfigures"/>
              <w:tabs>
                <w:tab w:val="clear" w:pos="765"/>
              </w:tabs>
              <w:spacing w:line="240" w:lineRule="auto"/>
              <w:ind w:right="21"/>
              <w:jc w:val="right"/>
              <w:rPr>
                <w:rFonts w:ascii="Calibri" w:hAnsi="Calibri" w:cs="Calibri"/>
                <w:szCs w:val="22"/>
                <w:lang w:val="en-US" w:bidi="th-TH"/>
              </w:rPr>
            </w:pPr>
            <w:r w:rsidRPr="00CC2B9D">
              <w:rPr>
                <w:rFonts w:ascii="Calibri" w:hAnsi="Calibri" w:cs="Calibri"/>
                <w:szCs w:val="22"/>
                <w:lang w:val="en-US" w:bidi="th-TH"/>
              </w:rPr>
              <w:t>86,705</w:t>
            </w:r>
          </w:p>
        </w:tc>
        <w:tc>
          <w:tcPr>
            <w:tcW w:w="261" w:type="dxa"/>
            <w:shd w:val="clear" w:color="auto" w:fill="auto"/>
            <w:vAlign w:val="bottom"/>
          </w:tcPr>
          <w:p w14:paraId="7EA5CDCE" w14:textId="77777777" w:rsidR="00151E67" w:rsidRPr="00CC2B9D" w:rsidRDefault="00151E67" w:rsidP="00151E67">
            <w:pPr>
              <w:pStyle w:val="acctfourfigures"/>
              <w:tabs>
                <w:tab w:val="clear" w:pos="765"/>
                <w:tab w:val="decimal" w:pos="732"/>
              </w:tabs>
              <w:spacing w:line="240" w:lineRule="atLeast"/>
              <w:ind w:right="-80"/>
              <w:rPr>
                <w:rFonts w:ascii="Calibri" w:hAnsi="Calibri" w:cs="Calibri"/>
                <w:szCs w:val="22"/>
              </w:rPr>
            </w:pPr>
          </w:p>
        </w:tc>
        <w:tc>
          <w:tcPr>
            <w:tcW w:w="1116" w:type="dxa"/>
            <w:shd w:val="clear" w:color="auto" w:fill="auto"/>
            <w:vAlign w:val="bottom"/>
          </w:tcPr>
          <w:p w14:paraId="39D54C6D" w14:textId="394B998B" w:rsidR="00151E67" w:rsidRPr="00CC2B9D" w:rsidRDefault="005B12AF" w:rsidP="00151E67">
            <w:pPr>
              <w:pStyle w:val="acctfourfigures"/>
              <w:tabs>
                <w:tab w:val="clear" w:pos="765"/>
                <w:tab w:val="decimal" w:pos="651"/>
              </w:tabs>
              <w:spacing w:line="240" w:lineRule="auto"/>
              <w:ind w:left="-108" w:right="-128"/>
              <w:rPr>
                <w:rFonts w:ascii="Calibri" w:hAnsi="Calibri" w:cs="Calibri"/>
                <w:szCs w:val="22"/>
                <w:lang w:val="en-US"/>
              </w:rPr>
            </w:pPr>
            <w:r w:rsidRPr="00CC2B9D">
              <w:rPr>
                <w:rFonts w:ascii="Calibri" w:hAnsi="Calibri" w:cs="Calibri"/>
                <w:szCs w:val="22"/>
                <w:lang w:val="en-US"/>
              </w:rPr>
              <w:t>-</w:t>
            </w:r>
          </w:p>
        </w:tc>
        <w:tc>
          <w:tcPr>
            <w:tcW w:w="252" w:type="dxa"/>
            <w:shd w:val="clear" w:color="auto" w:fill="auto"/>
            <w:vAlign w:val="bottom"/>
          </w:tcPr>
          <w:p w14:paraId="46E1BD5A" w14:textId="77777777" w:rsidR="00151E67" w:rsidRPr="00CC2B9D" w:rsidRDefault="00151E67" w:rsidP="00151E67">
            <w:pPr>
              <w:pStyle w:val="acctfourfigures"/>
              <w:tabs>
                <w:tab w:val="clear" w:pos="765"/>
                <w:tab w:val="decimal" w:pos="732"/>
              </w:tabs>
              <w:spacing w:line="240" w:lineRule="auto"/>
              <w:ind w:right="-80"/>
              <w:rPr>
                <w:rFonts w:ascii="Calibri" w:hAnsi="Calibri" w:cs="Calibri"/>
                <w:szCs w:val="22"/>
              </w:rPr>
            </w:pPr>
          </w:p>
        </w:tc>
        <w:tc>
          <w:tcPr>
            <w:tcW w:w="1179" w:type="dxa"/>
            <w:shd w:val="clear" w:color="auto" w:fill="auto"/>
            <w:vAlign w:val="bottom"/>
          </w:tcPr>
          <w:p w14:paraId="5D29F1AC" w14:textId="04824591" w:rsidR="00151E67" w:rsidRPr="00CC2B9D" w:rsidRDefault="00151E67" w:rsidP="00151E67">
            <w:pPr>
              <w:pStyle w:val="acctfourfigures"/>
              <w:tabs>
                <w:tab w:val="clear" w:pos="765"/>
                <w:tab w:val="decimal" w:pos="651"/>
              </w:tabs>
              <w:spacing w:line="240" w:lineRule="auto"/>
              <w:ind w:left="-108" w:right="-128"/>
              <w:rPr>
                <w:rFonts w:ascii="Calibri" w:hAnsi="Calibri" w:cs="Calibri"/>
                <w:szCs w:val="22"/>
                <w:lang w:val="en-US" w:bidi="th-TH"/>
              </w:rPr>
            </w:pPr>
            <w:r w:rsidRPr="00CC2B9D">
              <w:rPr>
                <w:rFonts w:ascii="Calibri" w:hAnsi="Calibri" w:cs="Calibri"/>
                <w:szCs w:val="22"/>
                <w:lang w:val="en-US"/>
              </w:rPr>
              <w:t>-</w:t>
            </w:r>
          </w:p>
        </w:tc>
      </w:tr>
      <w:tr w:rsidR="00151E67" w:rsidRPr="00CC2B9D" w14:paraId="60DC976A" w14:textId="77777777">
        <w:trPr>
          <w:cantSplit/>
        </w:trPr>
        <w:tc>
          <w:tcPr>
            <w:tcW w:w="3420" w:type="dxa"/>
            <w:vAlign w:val="bottom"/>
          </w:tcPr>
          <w:p w14:paraId="5395595B" w14:textId="77777777" w:rsidR="00151E67" w:rsidRPr="00CC2B9D" w:rsidRDefault="00151E67" w:rsidP="00151E67">
            <w:pPr>
              <w:spacing w:line="240" w:lineRule="auto"/>
              <w:ind w:left="210" w:hanging="180"/>
              <w:rPr>
                <w:rFonts w:asciiTheme="minorHAnsi" w:eastAsia="Cordia New" w:hAnsiTheme="minorHAnsi" w:cstheme="minorHAnsi"/>
                <w:b/>
                <w:bCs/>
                <w:szCs w:val="22"/>
              </w:rPr>
            </w:pPr>
            <w:r w:rsidRPr="00CC2B9D">
              <w:rPr>
                <w:rFonts w:asciiTheme="minorHAnsi" w:eastAsia="Cordia New" w:hAnsiTheme="minorHAnsi" w:cstheme="minorHAnsi"/>
                <w:b/>
                <w:bCs/>
                <w:szCs w:val="22"/>
              </w:rPr>
              <w:t>Net exposure</w:t>
            </w:r>
          </w:p>
        </w:tc>
        <w:tc>
          <w:tcPr>
            <w:tcW w:w="396" w:type="dxa"/>
            <w:vAlign w:val="bottom"/>
          </w:tcPr>
          <w:p w14:paraId="2391CCF4" w14:textId="77777777" w:rsidR="00151E67" w:rsidRPr="00CC2B9D" w:rsidRDefault="00151E67" w:rsidP="00151E67">
            <w:pPr>
              <w:jc w:val="center"/>
              <w:rPr>
                <w:rFonts w:asciiTheme="minorHAnsi" w:hAnsiTheme="minorHAnsi" w:cstheme="minorHAnsi"/>
                <w:i/>
                <w:iCs/>
                <w:szCs w:val="22"/>
              </w:rPr>
            </w:pPr>
          </w:p>
        </w:tc>
        <w:tc>
          <w:tcPr>
            <w:tcW w:w="1242" w:type="dxa"/>
            <w:tcBorders>
              <w:top w:val="single" w:sz="4" w:space="0" w:color="auto"/>
              <w:left w:val="nil"/>
              <w:bottom w:val="double" w:sz="4" w:space="0" w:color="auto"/>
              <w:right w:val="nil"/>
            </w:tcBorders>
            <w:shd w:val="clear" w:color="auto" w:fill="auto"/>
            <w:vAlign w:val="bottom"/>
          </w:tcPr>
          <w:p w14:paraId="2B707EC3" w14:textId="650ECCB7" w:rsidR="00151E67" w:rsidRPr="00CC2B9D" w:rsidRDefault="007571D1" w:rsidP="00151E67">
            <w:pPr>
              <w:pStyle w:val="acctfourfigures"/>
              <w:tabs>
                <w:tab w:val="clear" w:pos="765"/>
              </w:tabs>
              <w:spacing w:line="240" w:lineRule="auto"/>
              <w:ind w:right="19"/>
              <w:jc w:val="right"/>
              <w:rPr>
                <w:rFonts w:ascii="Calibri" w:hAnsi="Calibri" w:cs="Calibri"/>
                <w:b/>
                <w:bCs/>
                <w:szCs w:val="22"/>
                <w:cs/>
                <w:lang w:val="en-US" w:bidi="th-TH"/>
              </w:rPr>
            </w:pPr>
            <w:r w:rsidRPr="00CC2B9D">
              <w:rPr>
                <w:rFonts w:ascii="Calibri" w:hAnsi="Calibri" w:cs="Calibri"/>
                <w:b/>
                <w:bCs/>
                <w:szCs w:val="22"/>
                <w:lang w:val="en-US" w:bidi="th-TH"/>
              </w:rPr>
              <w:t>8</w:t>
            </w:r>
            <w:r w:rsidR="00EF53F1" w:rsidRPr="00CC2B9D">
              <w:rPr>
                <w:rFonts w:ascii="Calibri" w:hAnsi="Calibri" w:cs="Calibri"/>
                <w:b/>
                <w:bCs/>
                <w:szCs w:val="22"/>
                <w:lang w:val="en-US" w:bidi="th-TH"/>
              </w:rPr>
              <w:t>0</w:t>
            </w:r>
            <w:r w:rsidRPr="00CC2B9D">
              <w:rPr>
                <w:rFonts w:ascii="Calibri" w:hAnsi="Calibri" w:cs="Calibri"/>
                <w:b/>
                <w:bCs/>
                <w:szCs w:val="22"/>
                <w:lang w:val="en-US" w:bidi="th-TH"/>
              </w:rPr>
              <w:t>,</w:t>
            </w:r>
            <w:r w:rsidR="00EF53F1" w:rsidRPr="00CC2B9D">
              <w:rPr>
                <w:rFonts w:ascii="Calibri" w:hAnsi="Calibri" w:cs="Calibri"/>
                <w:b/>
                <w:bCs/>
                <w:szCs w:val="22"/>
                <w:lang w:val="en-US" w:bidi="th-TH"/>
              </w:rPr>
              <w:t>101</w:t>
            </w:r>
          </w:p>
        </w:tc>
        <w:tc>
          <w:tcPr>
            <w:tcW w:w="234" w:type="dxa"/>
            <w:shd w:val="clear" w:color="auto" w:fill="auto"/>
            <w:vAlign w:val="bottom"/>
          </w:tcPr>
          <w:p w14:paraId="15BBDBAE" w14:textId="77777777" w:rsidR="00151E67" w:rsidRPr="00CC2B9D" w:rsidRDefault="00151E67" w:rsidP="00151E67">
            <w:pPr>
              <w:pStyle w:val="acctfourfigures"/>
              <w:tabs>
                <w:tab w:val="clear" w:pos="765"/>
                <w:tab w:val="decimal" w:pos="740"/>
              </w:tabs>
              <w:spacing w:line="240" w:lineRule="atLeast"/>
              <w:ind w:left="-78" w:right="-80"/>
              <w:rPr>
                <w:rFonts w:ascii="Calibri" w:hAnsi="Calibri" w:cs="Calibri"/>
                <w:b/>
                <w:bCs/>
                <w:szCs w:val="22"/>
              </w:rPr>
            </w:pPr>
          </w:p>
        </w:tc>
        <w:tc>
          <w:tcPr>
            <w:tcW w:w="1197" w:type="dxa"/>
            <w:tcBorders>
              <w:top w:val="single" w:sz="4" w:space="0" w:color="auto"/>
              <w:left w:val="nil"/>
              <w:bottom w:val="double" w:sz="4" w:space="0" w:color="auto"/>
              <w:right w:val="nil"/>
            </w:tcBorders>
            <w:shd w:val="clear" w:color="auto" w:fill="auto"/>
            <w:vAlign w:val="bottom"/>
          </w:tcPr>
          <w:p w14:paraId="62E757B5" w14:textId="1584D007" w:rsidR="00151E67" w:rsidRPr="00CC2B9D" w:rsidRDefault="00151E67" w:rsidP="00151E67">
            <w:pPr>
              <w:pStyle w:val="acctfourfigures"/>
              <w:tabs>
                <w:tab w:val="clear" w:pos="765"/>
              </w:tabs>
              <w:spacing w:line="240" w:lineRule="auto"/>
              <w:ind w:right="21"/>
              <w:jc w:val="right"/>
              <w:rPr>
                <w:rFonts w:ascii="Calibri" w:hAnsi="Calibri" w:cs="Calibri"/>
                <w:b/>
                <w:bCs/>
                <w:szCs w:val="22"/>
                <w:cs/>
                <w:lang w:val="en-US" w:bidi="th-TH"/>
              </w:rPr>
            </w:pPr>
            <w:r w:rsidRPr="00CC2B9D">
              <w:rPr>
                <w:rFonts w:ascii="Calibri" w:hAnsi="Calibri" w:cs="Calibri"/>
                <w:b/>
                <w:bCs/>
                <w:szCs w:val="22"/>
                <w:lang w:val="en-US" w:bidi="th-TH"/>
              </w:rPr>
              <w:t>248,794</w:t>
            </w:r>
          </w:p>
        </w:tc>
        <w:tc>
          <w:tcPr>
            <w:tcW w:w="261" w:type="dxa"/>
            <w:shd w:val="clear" w:color="auto" w:fill="auto"/>
            <w:vAlign w:val="bottom"/>
          </w:tcPr>
          <w:p w14:paraId="601CAF1E" w14:textId="77777777" w:rsidR="00151E67" w:rsidRPr="00CC2B9D" w:rsidRDefault="00151E67" w:rsidP="00151E67">
            <w:pPr>
              <w:pStyle w:val="acctfourfigures"/>
              <w:tabs>
                <w:tab w:val="clear" w:pos="765"/>
                <w:tab w:val="decimal" w:pos="740"/>
              </w:tabs>
              <w:spacing w:line="240" w:lineRule="atLeast"/>
              <w:ind w:left="-78" w:right="-80"/>
              <w:rPr>
                <w:rFonts w:ascii="Calibri" w:hAnsi="Calibri" w:cs="Calibri"/>
                <w:b/>
                <w:bCs/>
                <w:szCs w:val="22"/>
              </w:rPr>
            </w:pPr>
          </w:p>
        </w:tc>
        <w:tc>
          <w:tcPr>
            <w:tcW w:w="1116" w:type="dxa"/>
            <w:tcBorders>
              <w:top w:val="single" w:sz="4" w:space="0" w:color="auto"/>
              <w:left w:val="nil"/>
              <w:bottom w:val="double" w:sz="4" w:space="0" w:color="auto"/>
              <w:right w:val="nil"/>
            </w:tcBorders>
            <w:shd w:val="clear" w:color="auto" w:fill="auto"/>
            <w:vAlign w:val="bottom"/>
          </w:tcPr>
          <w:p w14:paraId="4776EF1C" w14:textId="22BD7EF5" w:rsidR="00151E67" w:rsidRPr="00CC2B9D" w:rsidRDefault="005B12AF" w:rsidP="00151E67">
            <w:pPr>
              <w:pStyle w:val="acctfourfigures"/>
              <w:tabs>
                <w:tab w:val="clear" w:pos="765"/>
              </w:tabs>
              <w:spacing w:line="240" w:lineRule="auto"/>
              <w:ind w:right="21"/>
              <w:jc w:val="right"/>
              <w:rPr>
                <w:rFonts w:ascii="Calibri" w:hAnsi="Calibri" w:cs="Calibri"/>
                <w:b/>
                <w:bCs/>
                <w:szCs w:val="22"/>
                <w:lang w:val="en-US" w:bidi="th-TH"/>
              </w:rPr>
            </w:pPr>
            <w:r w:rsidRPr="00CC2B9D">
              <w:rPr>
                <w:rFonts w:ascii="Calibri" w:hAnsi="Calibri" w:cs="Calibri"/>
                <w:b/>
                <w:bCs/>
                <w:szCs w:val="22"/>
                <w:lang w:val="en-US" w:bidi="th-TH"/>
              </w:rPr>
              <w:t>271,387</w:t>
            </w:r>
          </w:p>
        </w:tc>
        <w:tc>
          <w:tcPr>
            <w:tcW w:w="252" w:type="dxa"/>
            <w:shd w:val="clear" w:color="auto" w:fill="auto"/>
            <w:vAlign w:val="bottom"/>
          </w:tcPr>
          <w:p w14:paraId="38BFDD83" w14:textId="77777777" w:rsidR="00151E67" w:rsidRPr="00CC2B9D" w:rsidRDefault="00151E67" w:rsidP="00151E67">
            <w:pPr>
              <w:pStyle w:val="acctfourfigures"/>
              <w:tabs>
                <w:tab w:val="clear" w:pos="765"/>
                <w:tab w:val="decimal" w:pos="740"/>
              </w:tabs>
              <w:spacing w:line="240" w:lineRule="auto"/>
              <w:ind w:left="-78" w:right="-80"/>
              <w:rPr>
                <w:rFonts w:ascii="Calibri" w:hAnsi="Calibri" w:cs="Calibri"/>
                <w:szCs w:val="22"/>
              </w:rPr>
            </w:pPr>
          </w:p>
        </w:tc>
        <w:tc>
          <w:tcPr>
            <w:tcW w:w="1179" w:type="dxa"/>
            <w:tcBorders>
              <w:top w:val="single" w:sz="4" w:space="0" w:color="auto"/>
              <w:left w:val="nil"/>
              <w:bottom w:val="double" w:sz="4" w:space="0" w:color="auto"/>
              <w:right w:val="nil"/>
            </w:tcBorders>
            <w:shd w:val="clear" w:color="auto" w:fill="auto"/>
            <w:vAlign w:val="bottom"/>
          </w:tcPr>
          <w:p w14:paraId="33A1CA59" w14:textId="46949C28" w:rsidR="00151E67" w:rsidRPr="00CC2B9D" w:rsidRDefault="00151E67" w:rsidP="00151E67">
            <w:pPr>
              <w:pStyle w:val="acctfourfigures"/>
              <w:tabs>
                <w:tab w:val="clear" w:pos="765"/>
              </w:tabs>
              <w:spacing w:line="240" w:lineRule="auto"/>
              <w:ind w:right="21"/>
              <w:jc w:val="right"/>
              <w:rPr>
                <w:rFonts w:ascii="Calibri" w:hAnsi="Calibri" w:cs="Calibri"/>
                <w:b/>
                <w:bCs/>
                <w:szCs w:val="22"/>
                <w:lang w:val="en-US" w:bidi="th-TH"/>
              </w:rPr>
            </w:pPr>
            <w:r w:rsidRPr="00CC2B9D">
              <w:rPr>
                <w:rFonts w:ascii="Calibri" w:hAnsi="Calibri" w:cs="Calibri"/>
                <w:b/>
                <w:bCs/>
                <w:szCs w:val="22"/>
                <w:lang w:val="en-US" w:bidi="th-TH"/>
              </w:rPr>
              <w:t>285,991</w:t>
            </w:r>
          </w:p>
        </w:tc>
      </w:tr>
    </w:tbl>
    <w:p w14:paraId="4E4CDC35" w14:textId="77777777" w:rsidR="00977F76" w:rsidRPr="00CC2B9D" w:rsidRDefault="00977F76">
      <w:pPr>
        <w:spacing w:line="240" w:lineRule="auto"/>
        <w:rPr>
          <w:rFonts w:asciiTheme="minorHAnsi" w:hAnsiTheme="minorHAnsi" w:cstheme="minorHAnsi"/>
          <w:b/>
          <w:bCs/>
          <w:i/>
          <w:iCs/>
          <w:szCs w:val="22"/>
        </w:rPr>
      </w:pPr>
    </w:p>
    <w:p w14:paraId="4D02C1C4" w14:textId="31265A08" w:rsidR="0034381D" w:rsidRPr="00CC2B9D" w:rsidRDefault="0034381D" w:rsidP="0034381D">
      <w:pPr>
        <w:ind w:left="540"/>
        <w:jc w:val="thaiDistribute"/>
        <w:rPr>
          <w:rFonts w:asciiTheme="minorHAnsi" w:hAnsiTheme="minorHAnsi" w:cstheme="minorHAnsi"/>
          <w:b/>
          <w:bCs/>
          <w:i/>
          <w:iCs/>
          <w:szCs w:val="22"/>
        </w:rPr>
      </w:pPr>
      <w:r w:rsidRPr="00CC2B9D">
        <w:rPr>
          <w:rFonts w:asciiTheme="minorHAnsi" w:hAnsiTheme="minorHAnsi" w:cstheme="minorHAnsi"/>
          <w:b/>
          <w:bCs/>
          <w:i/>
          <w:iCs/>
          <w:szCs w:val="22"/>
        </w:rPr>
        <w:t>Credit risk</w:t>
      </w:r>
      <w:r w:rsidRPr="00CC2B9D">
        <w:rPr>
          <w:rFonts w:asciiTheme="minorHAnsi" w:hAnsiTheme="minorHAnsi" w:cstheme="minorHAnsi"/>
          <w:b/>
          <w:bCs/>
          <w:szCs w:val="22"/>
        </w:rPr>
        <w:t xml:space="preserve">  </w:t>
      </w:r>
    </w:p>
    <w:p w14:paraId="7DD064A6" w14:textId="77777777" w:rsidR="0034381D" w:rsidRPr="00CC2B9D" w:rsidRDefault="0034381D" w:rsidP="0034381D">
      <w:pPr>
        <w:ind w:left="540"/>
        <w:jc w:val="thaiDistribute"/>
        <w:rPr>
          <w:rFonts w:asciiTheme="minorHAnsi" w:hAnsiTheme="minorHAnsi" w:cstheme="minorHAnsi"/>
          <w:szCs w:val="22"/>
        </w:rPr>
      </w:pPr>
    </w:p>
    <w:p w14:paraId="3EB23C73" w14:textId="77777777" w:rsidR="0034381D" w:rsidRPr="00CC2B9D" w:rsidRDefault="0034381D" w:rsidP="0034381D">
      <w:pPr>
        <w:ind w:left="540"/>
        <w:jc w:val="thaiDistribute"/>
        <w:rPr>
          <w:rFonts w:asciiTheme="minorHAnsi" w:hAnsiTheme="minorHAnsi" w:cstheme="minorHAnsi"/>
          <w:szCs w:val="22"/>
        </w:rPr>
      </w:pPr>
      <w:r w:rsidRPr="00CC2B9D">
        <w:rPr>
          <w:rFonts w:asciiTheme="minorHAnsi" w:hAnsiTheme="minorHAnsi" w:cstheme="minorHAnsi"/>
          <w:szCs w:val="22"/>
        </w:rPr>
        <w:t>Credit risk is the potential financial loss resulting from the failure of a customer or counterparty to settle its financial and contractual obligations to the Group as and when they fall due.</w:t>
      </w:r>
    </w:p>
    <w:p w14:paraId="3E4F76DA" w14:textId="77777777" w:rsidR="00D62C3D" w:rsidRPr="00CC2B9D" w:rsidRDefault="00D62C3D" w:rsidP="00D62C3D">
      <w:pPr>
        <w:pStyle w:val="block"/>
        <w:spacing w:before="240" w:after="0" w:line="240" w:lineRule="atLeast"/>
        <w:ind w:left="540"/>
        <w:jc w:val="thaiDistribute"/>
        <w:rPr>
          <w:rFonts w:ascii="Calibri" w:eastAsia="Calibri" w:hAnsi="Calibri" w:cs="Calibri"/>
          <w:szCs w:val="22"/>
          <w:lang w:eastAsia="x-none"/>
        </w:rPr>
      </w:pPr>
      <w:r w:rsidRPr="00CC2B9D">
        <w:rPr>
          <w:rFonts w:ascii="Calibri" w:eastAsia="Calibri" w:hAnsi="Calibri" w:cs="Calibri"/>
          <w:szCs w:val="22"/>
          <w:lang w:eastAsia="x-none"/>
        </w:rPr>
        <w:t>The Group is exposed to credit risk primarily with respect to trade and other receivables and deposits with banks and financial institution. The maximum exposure to credit risk is limited to represented by the carrying amount of each financial asset in the statement of financial position.</w:t>
      </w:r>
    </w:p>
    <w:p w14:paraId="4BE5A464" w14:textId="61A28077" w:rsidR="000459F6" w:rsidRPr="00CC2B9D" w:rsidRDefault="00D62C3D">
      <w:pPr>
        <w:spacing w:line="240" w:lineRule="auto"/>
        <w:rPr>
          <w:rFonts w:asciiTheme="minorHAnsi" w:hAnsiTheme="minorHAnsi" w:cstheme="minorHAnsi"/>
          <w:szCs w:val="22"/>
        </w:rPr>
      </w:pPr>
      <w:r w:rsidRPr="00CC2B9D">
        <w:rPr>
          <w:rFonts w:asciiTheme="minorHAnsi" w:hAnsiTheme="minorHAnsi" w:cstheme="minorHAnsi"/>
          <w:szCs w:val="22"/>
        </w:rPr>
        <w:br w:type="page"/>
      </w:r>
    </w:p>
    <w:p w14:paraId="4616F826" w14:textId="492A99E1" w:rsidR="0034381D" w:rsidRPr="00CC2B9D" w:rsidRDefault="0034381D" w:rsidP="0034381D">
      <w:pPr>
        <w:spacing w:line="240" w:lineRule="auto"/>
        <w:ind w:left="540"/>
        <w:rPr>
          <w:rFonts w:asciiTheme="minorHAnsi" w:hAnsiTheme="minorHAnsi" w:cstheme="minorHAnsi"/>
          <w:b/>
          <w:bCs/>
          <w:szCs w:val="22"/>
        </w:rPr>
      </w:pPr>
      <w:r w:rsidRPr="00CC2B9D">
        <w:rPr>
          <w:rFonts w:asciiTheme="minorHAnsi" w:hAnsiTheme="minorHAnsi" w:cstheme="minorHAnsi"/>
          <w:b/>
          <w:bCs/>
          <w:i/>
          <w:iCs/>
          <w:szCs w:val="22"/>
        </w:rPr>
        <w:t>Liquidity risk</w:t>
      </w:r>
      <w:r w:rsidRPr="00CC2B9D">
        <w:rPr>
          <w:rFonts w:asciiTheme="minorHAnsi" w:hAnsiTheme="minorHAnsi" w:cstheme="minorHAnsi"/>
          <w:b/>
          <w:bCs/>
          <w:szCs w:val="22"/>
        </w:rPr>
        <w:t xml:space="preserve"> </w:t>
      </w:r>
    </w:p>
    <w:p w14:paraId="7A3AA058" w14:textId="77777777" w:rsidR="0034381D" w:rsidRPr="00CC2B9D" w:rsidRDefault="0034381D" w:rsidP="0034381D">
      <w:pPr>
        <w:ind w:left="540"/>
        <w:jc w:val="thaiDistribute"/>
        <w:rPr>
          <w:rFonts w:asciiTheme="minorHAnsi" w:hAnsiTheme="minorHAnsi" w:cstheme="minorHAnsi"/>
          <w:szCs w:val="22"/>
        </w:rPr>
      </w:pPr>
    </w:p>
    <w:p w14:paraId="3626484E" w14:textId="731B02E9" w:rsidR="0034381D" w:rsidRPr="00CC2B9D" w:rsidRDefault="00627F5F" w:rsidP="0034381D">
      <w:pPr>
        <w:ind w:left="540"/>
        <w:jc w:val="thaiDistribute"/>
        <w:rPr>
          <w:rFonts w:asciiTheme="minorHAnsi" w:hAnsiTheme="minorHAnsi" w:cstheme="minorHAnsi"/>
          <w:b/>
          <w:bCs/>
          <w:i/>
          <w:iCs/>
          <w:szCs w:val="22"/>
        </w:rPr>
      </w:pPr>
      <w:r w:rsidRPr="00CC2B9D">
        <w:rPr>
          <w:rFonts w:asciiTheme="minorHAnsi" w:hAnsiTheme="minorHAnsi" w:cstheme="minorHAnsi"/>
          <w:szCs w:val="22"/>
        </w:rPr>
        <w:t>The Group monitors its liquidity risk and maintains a level of cash and cash equivalents deemed adequate by management to finance the Group’s operations and to mitigate the effects of fluctuations in cash flows. However, refer to note 3, the Group has material uncertaint</w:t>
      </w:r>
      <w:r w:rsidR="00477612" w:rsidRPr="00CC2B9D">
        <w:rPr>
          <w:rFonts w:asciiTheme="minorHAnsi" w:hAnsiTheme="minorHAnsi" w:cstheme="minorHAnsi"/>
          <w:szCs w:val="22"/>
        </w:rPr>
        <w:t>ies</w:t>
      </w:r>
      <w:r w:rsidRPr="00CC2B9D">
        <w:rPr>
          <w:rFonts w:asciiTheme="minorHAnsi" w:hAnsiTheme="minorHAnsi" w:cstheme="minorHAnsi"/>
          <w:szCs w:val="22"/>
        </w:rPr>
        <w:t xml:space="preserve"> that may cast significant doubt on the Group’s ability to continue as a going concern that effect to liquidity risk. Management is implementing strategic operational and financial restructuring plans to seek to ensure adequate liquidity in the Group and the Company.</w:t>
      </w:r>
    </w:p>
    <w:p w14:paraId="75B0A762" w14:textId="77777777" w:rsidR="0034381D" w:rsidRPr="00CC2B9D" w:rsidRDefault="0034381D" w:rsidP="0034381D">
      <w:pPr>
        <w:jc w:val="thaiDistribute"/>
        <w:rPr>
          <w:rFonts w:asciiTheme="minorHAnsi" w:hAnsiTheme="minorHAnsi" w:cstheme="minorHAnsi"/>
          <w:spacing w:val="-2"/>
          <w:szCs w:val="22"/>
        </w:rPr>
      </w:pPr>
    </w:p>
    <w:p w14:paraId="15124CA5" w14:textId="77777777" w:rsidR="0034381D" w:rsidRPr="00CC2B9D" w:rsidRDefault="0034381D" w:rsidP="0034381D">
      <w:pPr>
        <w:ind w:left="540"/>
        <w:jc w:val="thaiDistribute"/>
        <w:rPr>
          <w:rFonts w:asciiTheme="minorHAnsi" w:hAnsiTheme="minorHAnsi" w:cstheme="minorHAnsi"/>
          <w:i/>
          <w:iCs/>
          <w:szCs w:val="22"/>
        </w:rPr>
      </w:pPr>
      <w:r w:rsidRPr="00CC2B9D">
        <w:rPr>
          <w:rFonts w:asciiTheme="minorHAnsi" w:hAnsiTheme="minorHAnsi" w:cstheme="minorHAnsi"/>
          <w:b/>
          <w:bCs/>
          <w:i/>
          <w:iCs/>
          <w:szCs w:val="22"/>
        </w:rPr>
        <w:t>Fair values of financial assets and liabilities</w:t>
      </w:r>
    </w:p>
    <w:p w14:paraId="03993119" w14:textId="77777777" w:rsidR="002D74DD" w:rsidRPr="00CC2B9D" w:rsidRDefault="002D74DD" w:rsidP="002D74DD">
      <w:pPr>
        <w:pStyle w:val="ListParagraph"/>
        <w:ind w:left="539"/>
        <w:jc w:val="thaiDistribute"/>
        <w:rPr>
          <w:rFonts w:ascii="Calibri" w:eastAsia="Calibri" w:hAnsi="Calibri" w:cs="Calibri"/>
          <w:sz w:val="14"/>
          <w:szCs w:val="14"/>
          <w:lang w:eastAsia="x-none"/>
        </w:rPr>
      </w:pPr>
    </w:p>
    <w:p w14:paraId="26FD4F4B" w14:textId="2466A665" w:rsidR="002D74DD" w:rsidRPr="00CC2B9D" w:rsidRDefault="002D74DD" w:rsidP="002D74DD">
      <w:pPr>
        <w:pStyle w:val="block"/>
        <w:spacing w:after="0" w:line="240" w:lineRule="atLeast"/>
        <w:ind w:left="540"/>
        <w:jc w:val="thaiDistribute"/>
        <w:rPr>
          <w:rFonts w:ascii="Calibri" w:hAnsi="Calibri" w:cs="Calibri"/>
          <w:szCs w:val="22"/>
          <w:lang w:val="en-US"/>
        </w:rPr>
      </w:pPr>
      <w:r w:rsidRPr="00CC2B9D">
        <w:rPr>
          <w:rFonts w:ascii="Calibri" w:hAnsi="Calibri" w:cs="Calibri"/>
          <w:szCs w:val="22"/>
          <w:lang w:val="en-US"/>
        </w:rPr>
        <w:t>Fair values of short-term loans to related parties and short-term loans from related parties approximate to their carrying values due to these financial instruments have short-term maturity.</w:t>
      </w:r>
    </w:p>
    <w:p w14:paraId="5ED7C776" w14:textId="77777777" w:rsidR="002D74DD" w:rsidRPr="00CC2B9D" w:rsidRDefault="002D74DD" w:rsidP="002D74DD">
      <w:pPr>
        <w:pStyle w:val="block"/>
        <w:spacing w:after="0" w:line="240" w:lineRule="atLeast"/>
        <w:ind w:left="540"/>
        <w:jc w:val="thaiDistribute"/>
        <w:rPr>
          <w:rFonts w:ascii="Calibri" w:hAnsi="Calibri" w:cs="Calibri"/>
          <w:sz w:val="14"/>
          <w:szCs w:val="14"/>
          <w:lang w:val="en-US"/>
        </w:rPr>
      </w:pPr>
    </w:p>
    <w:p w14:paraId="170BE431" w14:textId="77777777" w:rsidR="002D74DD" w:rsidRPr="00CC2B9D" w:rsidRDefault="002D74DD" w:rsidP="002D74DD">
      <w:pPr>
        <w:pStyle w:val="block"/>
        <w:spacing w:after="0" w:line="240" w:lineRule="atLeast"/>
        <w:ind w:left="540"/>
        <w:jc w:val="thaiDistribute"/>
        <w:rPr>
          <w:rFonts w:ascii="Calibri" w:hAnsi="Calibri" w:cs="Calibri"/>
          <w:szCs w:val="22"/>
          <w:lang w:val="en-US"/>
        </w:rPr>
      </w:pPr>
      <w:r w:rsidRPr="00CC2B9D">
        <w:rPr>
          <w:rFonts w:ascii="Calibri" w:hAnsi="Calibri" w:cs="Calibri"/>
          <w:szCs w:val="22"/>
          <w:lang w:val="en-US"/>
        </w:rPr>
        <w:t xml:space="preserve">Fair values of </w:t>
      </w:r>
      <w:r w:rsidRPr="00CC2B9D">
        <w:rPr>
          <w:rFonts w:ascii="Calibri" w:hAnsi="Calibri" w:cs="Calibri"/>
          <w:szCs w:val="22"/>
          <w:lang w:val="en-US" w:bidi="th-TH"/>
        </w:rPr>
        <w:t>lease liabilities</w:t>
      </w:r>
      <w:r w:rsidRPr="00CC2B9D">
        <w:rPr>
          <w:rFonts w:ascii="Calibri" w:hAnsi="Calibri" w:cs="Calibri"/>
          <w:szCs w:val="22"/>
          <w:lang w:val="en-US"/>
        </w:rPr>
        <w:t xml:space="preserve"> approximate to their carrying values due to the interest rates referencing to the market interest rate.</w:t>
      </w:r>
    </w:p>
    <w:p w14:paraId="3E3DFBF9" w14:textId="77777777" w:rsidR="002D74DD" w:rsidRPr="00CC2B9D" w:rsidRDefault="002D74DD" w:rsidP="002D74DD">
      <w:pPr>
        <w:ind w:left="567" w:right="-7"/>
        <w:jc w:val="thaiDistribute"/>
        <w:rPr>
          <w:rFonts w:ascii="Calibri" w:eastAsia="Calibri" w:hAnsi="Calibri" w:cs="Calibri"/>
          <w:sz w:val="14"/>
          <w:szCs w:val="14"/>
          <w:lang w:eastAsia="x-none"/>
        </w:rPr>
      </w:pPr>
    </w:p>
    <w:p w14:paraId="6AF866EE" w14:textId="161D9AD0" w:rsidR="002D74DD" w:rsidRPr="00CC2B9D" w:rsidRDefault="002D74DD" w:rsidP="002D74DD">
      <w:pPr>
        <w:pStyle w:val="block"/>
        <w:spacing w:after="0" w:line="240" w:lineRule="atLeast"/>
        <w:ind w:left="540"/>
        <w:jc w:val="both"/>
        <w:rPr>
          <w:rFonts w:ascii="Calibri" w:eastAsia="Calibri" w:hAnsi="Calibri" w:cstheme="minorBidi"/>
          <w:szCs w:val="22"/>
          <w:lang w:val="en-US" w:eastAsia="x-none" w:bidi="th-TH"/>
        </w:rPr>
      </w:pPr>
      <w:r w:rsidRPr="00CC2B9D">
        <w:rPr>
          <w:rFonts w:ascii="Calibri" w:eastAsia="Calibri" w:hAnsi="Calibri" w:cs="Calibri"/>
          <w:szCs w:val="22"/>
          <w:lang w:val="en-US" w:eastAsia="x-none" w:bidi="th-TH"/>
        </w:rPr>
        <w:t>Fair values of long-term loans approximate to their carrying values due to the interest rates referencing to the market interest rate.</w:t>
      </w:r>
    </w:p>
    <w:p w14:paraId="15330A6B" w14:textId="77777777" w:rsidR="009A1419" w:rsidRPr="00CC2B9D" w:rsidRDefault="009A1419" w:rsidP="002D74DD">
      <w:pPr>
        <w:pStyle w:val="block"/>
        <w:spacing w:after="0" w:line="240" w:lineRule="atLeast"/>
        <w:ind w:left="540"/>
        <w:jc w:val="both"/>
        <w:rPr>
          <w:rFonts w:ascii="Calibri" w:eastAsia="Arial Unicode MS" w:hAnsi="Calibri" w:cstheme="minorBidi"/>
          <w:b/>
          <w:bCs/>
          <w:i/>
          <w:iCs/>
          <w:szCs w:val="22"/>
        </w:rPr>
      </w:pPr>
    </w:p>
    <w:p w14:paraId="65FCF831" w14:textId="72F0DD5F" w:rsidR="001D44EC" w:rsidRPr="00CC2B9D" w:rsidRDefault="001D44EC" w:rsidP="00980884">
      <w:pPr>
        <w:pStyle w:val="Heading1"/>
        <w:spacing w:before="0" w:after="0" w:line="240" w:lineRule="auto"/>
        <w:ind w:left="540" w:right="-45" w:hanging="540"/>
        <w:jc w:val="thaiDistribute"/>
        <w:rPr>
          <w:rFonts w:asciiTheme="minorHAnsi" w:hAnsiTheme="minorHAnsi" w:cstheme="minorHAnsi"/>
          <w:b w:val="0"/>
          <w:bCs/>
          <w:sz w:val="22"/>
          <w:szCs w:val="22"/>
          <w:rtl/>
          <w:lang w:val="th-TH"/>
        </w:rPr>
      </w:pPr>
      <w:r w:rsidRPr="00CC2B9D">
        <w:rPr>
          <w:rFonts w:asciiTheme="minorHAnsi" w:hAnsiTheme="minorHAnsi" w:cstheme="minorHAnsi" w:hint="cs"/>
          <w:b w:val="0"/>
          <w:bCs/>
          <w:sz w:val="22"/>
          <w:szCs w:val="22"/>
          <w:rtl/>
          <w:lang w:val="th-TH"/>
        </w:rPr>
        <w:t>Capital</w:t>
      </w:r>
      <w:r w:rsidR="00D517FE" w:rsidRPr="00CC2B9D">
        <w:rPr>
          <w:rFonts w:asciiTheme="minorHAnsi" w:hAnsiTheme="minorHAnsi" w:cstheme="minorHAnsi" w:hint="cs"/>
          <w:b w:val="0"/>
          <w:bCs/>
          <w:sz w:val="22"/>
          <w:szCs w:val="22"/>
          <w:rtl/>
          <w:lang w:val="th-TH"/>
        </w:rPr>
        <w:t xml:space="preserve"> management</w:t>
      </w:r>
    </w:p>
    <w:p w14:paraId="799264E8" w14:textId="5EA3AE55" w:rsidR="001D44EC" w:rsidRPr="00CC2B9D" w:rsidRDefault="001D44EC" w:rsidP="001D44EC">
      <w:pPr>
        <w:pStyle w:val="BodyText"/>
        <w:spacing w:after="0"/>
        <w:rPr>
          <w:rFonts w:asciiTheme="minorHAnsi" w:hAnsiTheme="minorHAnsi" w:cstheme="minorHAnsi"/>
          <w:szCs w:val="22"/>
          <w:lang w:val="th-TH" w:bidi="th-TH"/>
        </w:rPr>
      </w:pPr>
    </w:p>
    <w:p w14:paraId="78FD5BF4" w14:textId="609B0A8A" w:rsidR="00FE6A41" w:rsidRPr="00CC2B9D" w:rsidRDefault="00FE6A41" w:rsidP="007D230E">
      <w:pPr>
        <w:spacing w:line="240" w:lineRule="auto"/>
        <w:ind w:left="540"/>
        <w:jc w:val="thaiDistribute"/>
        <w:rPr>
          <w:rFonts w:asciiTheme="minorHAnsi" w:hAnsiTheme="minorHAnsi" w:cstheme="minorHAnsi"/>
          <w:szCs w:val="22"/>
        </w:rPr>
      </w:pPr>
      <w:r w:rsidRPr="00CC2B9D">
        <w:rPr>
          <w:rFonts w:asciiTheme="minorHAnsi" w:hAnsiTheme="minorHAnsi" w:cstheme="minorHAnsi"/>
          <w:szCs w:val="22"/>
        </w:rPr>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w:t>
      </w:r>
      <w:r w:rsidR="00335E73" w:rsidRPr="00CC2B9D">
        <w:rPr>
          <w:rFonts w:asciiTheme="minorHAnsi" w:hAnsiTheme="minorHAnsi" w:cstheme="minorHAnsi"/>
          <w:szCs w:val="22"/>
        </w:rPr>
        <w:br/>
      </w:r>
      <w:r w:rsidRPr="00CC2B9D">
        <w:rPr>
          <w:rFonts w:asciiTheme="minorHAnsi" w:hAnsiTheme="minorHAnsi" w:cstheme="minorHAnsi"/>
          <w:szCs w:val="22"/>
        </w:rPr>
        <w:t>to ordinary shareholders.</w:t>
      </w:r>
    </w:p>
    <w:p w14:paraId="46903FE4" w14:textId="77777777" w:rsidR="00FE6A41" w:rsidRPr="00CC2B9D" w:rsidRDefault="00FE6A41" w:rsidP="007D230E">
      <w:pPr>
        <w:spacing w:line="240" w:lineRule="auto"/>
        <w:ind w:left="540"/>
        <w:jc w:val="thaiDistribute"/>
        <w:rPr>
          <w:rFonts w:asciiTheme="minorHAnsi" w:hAnsiTheme="minorHAnsi" w:cstheme="minorHAnsi"/>
          <w:szCs w:val="22"/>
          <w:lang w:bidi="th-TH"/>
        </w:rPr>
      </w:pPr>
    </w:p>
    <w:p w14:paraId="58BADB9B" w14:textId="2FDCD949" w:rsidR="007D230E" w:rsidRPr="00CC2B9D" w:rsidRDefault="007D230E" w:rsidP="007D230E">
      <w:pPr>
        <w:spacing w:line="240" w:lineRule="auto"/>
        <w:ind w:left="540"/>
        <w:jc w:val="thaiDistribute"/>
        <w:rPr>
          <w:rFonts w:asciiTheme="minorHAnsi" w:hAnsiTheme="minorHAnsi" w:cstheme="minorHAnsi"/>
          <w:i/>
          <w:iCs/>
          <w:szCs w:val="22"/>
          <w:lang w:val="en-US" w:bidi="th-TH"/>
        </w:rPr>
      </w:pPr>
      <w:r w:rsidRPr="00CC2B9D">
        <w:rPr>
          <w:rFonts w:asciiTheme="minorHAnsi" w:hAnsiTheme="minorHAnsi" w:cstheme="minorHAnsi"/>
          <w:szCs w:val="22"/>
          <w:lang w:val="en-US" w:bidi="th-TH"/>
        </w:rPr>
        <w:t xml:space="preserve">As at 31 December </w:t>
      </w:r>
      <w:r w:rsidR="004A4DF1" w:rsidRPr="00CC2B9D">
        <w:rPr>
          <w:rFonts w:asciiTheme="minorHAnsi" w:hAnsiTheme="minorHAnsi" w:cstheme="minorHAnsi"/>
          <w:szCs w:val="22"/>
          <w:lang w:val="en-US" w:bidi="th-TH"/>
        </w:rPr>
        <w:t>2024</w:t>
      </w:r>
      <w:r w:rsidRPr="00CC2B9D">
        <w:rPr>
          <w:rFonts w:asciiTheme="minorHAnsi" w:hAnsiTheme="minorHAnsi" w:cstheme="minorHAnsi"/>
          <w:szCs w:val="22"/>
          <w:lang w:val="en-US" w:bidi="th-TH"/>
        </w:rPr>
        <w:t>, the Group and the Company has debt to equity ratio in amount of</w:t>
      </w:r>
      <w:r w:rsidR="00D33630" w:rsidRPr="00CC2B9D">
        <w:rPr>
          <w:rFonts w:asciiTheme="minorHAnsi" w:hAnsiTheme="minorHAnsi" w:cstheme="minorHAnsi"/>
          <w:szCs w:val="22"/>
          <w:lang w:val="en-US" w:bidi="th-TH"/>
        </w:rPr>
        <w:t xml:space="preserve"> 16.</w:t>
      </w:r>
      <w:r w:rsidR="003815A9" w:rsidRPr="00CC2B9D">
        <w:rPr>
          <w:rFonts w:asciiTheme="minorHAnsi" w:hAnsiTheme="minorHAnsi" w:cstheme="minorHAnsi"/>
          <w:szCs w:val="22"/>
          <w:lang w:val="en-US" w:bidi="th-TH"/>
        </w:rPr>
        <w:t>78</w:t>
      </w:r>
      <w:r w:rsidRPr="00CC2B9D">
        <w:rPr>
          <w:rFonts w:asciiTheme="minorHAnsi" w:hAnsiTheme="minorHAnsi" w:cstheme="minorHAnsi"/>
          <w:szCs w:val="22"/>
          <w:lang w:val="en-US" w:bidi="th-TH"/>
        </w:rPr>
        <w:t xml:space="preserve"> </w:t>
      </w:r>
      <w:r w:rsidR="00335E73" w:rsidRPr="00CC2B9D">
        <w:rPr>
          <w:rFonts w:asciiTheme="minorHAnsi" w:hAnsiTheme="minorHAnsi" w:cstheme="minorHAnsi"/>
          <w:szCs w:val="22"/>
          <w:lang w:val="en-US" w:bidi="th-TH"/>
        </w:rPr>
        <w:br/>
      </w:r>
      <w:r w:rsidRPr="00CC2B9D">
        <w:rPr>
          <w:rFonts w:asciiTheme="minorHAnsi" w:hAnsiTheme="minorHAnsi" w:cstheme="minorHAnsi"/>
          <w:szCs w:val="22"/>
          <w:lang w:val="en-US" w:bidi="th-TH"/>
        </w:rPr>
        <w:t xml:space="preserve">and </w:t>
      </w:r>
      <w:r w:rsidR="00F50EB3" w:rsidRPr="00CC2B9D">
        <w:rPr>
          <w:rFonts w:asciiTheme="minorHAnsi" w:hAnsiTheme="minorHAnsi" w:cstheme="minorHAnsi"/>
          <w:szCs w:val="22"/>
          <w:lang w:val="en-US" w:bidi="th-TH"/>
        </w:rPr>
        <w:t>14</w:t>
      </w:r>
      <w:r w:rsidR="00D33630" w:rsidRPr="00CC2B9D">
        <w:rPr>
          <w:rFonts w:asciiTheme="minorHAnsi" w:hAnsiTheme="minorHAnsi" w:cstheme="minorHAnsi"/>
          <w:szCs w:val="22"/>
          <w:lang w:val="en-US" w:bidi="th-TH"/>
        </w:rPr>
        <w:t>.</w:t>
      </w:r>
      <w:r w:rsidR="00F50EB3" w:rsidRPr="00CC2B9D">
        <w:rPr>
          <w:rFonts w:asciiTheme="minorHAnsi" w:hAnsiTheme="minorHAnsi" w:cstheme="minorHAnsi"/>
          <w:szCs w:val="22"/>
          <w:lang w:val="en-US" w:bidi="th-TH"/>
        </w:rPr>
        <w:t>29</w:t>
      </w:r>
      <w:r w:rsidRPr="00CC2B9D">
        <w:rPr>
          <w:rFonts w:asciiTheme="minorHAnsi" w:hAnsiTheme="minorHAnsi" w:cstheme="minorHAnsi"/>
          <w:szCs w:val="22"/>
          <w:lang w:val="en-US" w:bidi="th-TH"/>
        </w:rPr>
        <w:t xml:space="preserve">, respectively. </w:t>
      </w:r>
      <w:r w:rsidRPr="00CC2B9D">
        <w:rPr>
          <w:rFonts w:asciiTheme="minorHAnsi" w:hAnsiTheme="minorHAnsi" w:cstheme="minorHAnsi"/>
          <w:i/>
          <w:iCs/>
          <w:szCs w:val="22"/>
          <w:lang w:val="en-US" w:bidi="th-TH"/>
        </w:rPr>
        <w:t>(</w:t>
      </w:r>
      <w:r w:rsidR="004A4DF1" w:rsidRPr="00CC2B9D">
        <w:rPr>
          <w:rFonts w:asciiTheme="minorHAnsi" w:hAnsiTheme="minorHAnsi" w:cstheme="minorHAnsi"/>
          <w:i/>
          <w:iCs/>
          <w:szCs w:val="22"/>
          <w:lang w:val="en-US" w:bidi="th-TH"/>
        </w:rPr>
        <w:t>2023</w:t>
      </w:r>
      <w:r w:rsidRPr="00CC2B9D">
        <w:rPr>
          <w:rFonts w:asciiTheme="minorHAnsi" w:hAnsiTheme="minorHAnsi" w:cstheme="minorHAnsi"/>
          <w:i/>
          <w:iCs/>
          <w:szCs w:val="22"/>
          <w:lang w:val="en-US" w:bidi="th-TH"/>
        </w:rPr>
        <w:t xml:space="preserve">: </w:t>
      </w:r>
      <w:r w:rsidR="00734B76" w:rsidRPr="00CC2B9D">
        <w:rPr>
          <w:rFonts w:asciiTheme="minorHAnsi" w:hAnsiTheme="minorHAnsi" w:cstheme="minorHAnsi"/>
          <w:i/>
          <w:iCs/>
          <w:szCs w:val="22"/>
          <w:lang w:val="en-US" w:bidi="th-TH"/>
        </w:rPr>
        <w:t>2.07</w:t>
      </w:r>
      <w:r w:rsidRPr="00CC2B9D">
        <w:rPr>
          <w:rFonts w:asciiTheme="minorHAnsi" w:hAnsiTheme="minorHAnsi" w:cstheme="minorHAnsi"/>
          <w:i/>
          <w:iCs/>
          <w:szCs w:val="22"/>
          <w:lang w:val="en-US" w:bidi="th-TH"/>
        </w:rPr>
        <w:t xml:space="preserve"> and</w:t>
      </w:r>
      <w:r w:rsidRPr="00CC2B9D">
        <w:rPr>
          <w:rFonts w:asciiTheme="minorHAnsi" w:hAnsiTheme="minorHAnsi" w:cstheme="minorHAnsi"/>
          <w:i/>
          <w:iCs/>
          <w:szCs w:val="22"/>
          <w:cs/>
          <w:lang w:val="en-US" w:bidi="th-TH"/>
        </w:rPr>
        <w:t xml:space="preserve"> </w:t>
      </w:r>
      <w:r w:rsidR="00A16381" w:rsidRPr="00CC2B9D">
        <w:rPr>
          <w:rFonts w:asciiTheme="minorHAnsi" w:hAnsiTheme="minorHAnsi" w:cstheme="minorHAnsi"/>
          <w:i/>
          <w:iCs/>
          <w:szCs w:val="22"/>
          <w:lang w:val="en-US" w:bidi="th-TH"/>
        </w:rPr>
        <w:t>1</w:t>
      </w:r>
      <w:r w:rsidR="00734B76" w:rsidRPr="00CC2B9D">
        <w:rPr>
          <w:rFonts w:asciiTheme="minorHAnsi" w:hAnsiTheme="minorHAnsi" w:cstheme="minorHAnsi"/>
          <w:i/>
          <w:iCs/>
          <w:szCs w:val="22"/>
          <w:lang w:val="en-US" w:bidi="th-TH"/>
        </w:rPr>
        <w:t>.41</w:t>
      </w:r>
      <w:r w:rsidRPr="00CC2B9D">
        <w:rPr>
          <w:rFonts w:asciiTheme="minorHAnsi" w:hAnsiTheme="minorHAnsi" w:cstheme="minorHAnsi"/>
          <w:i/>
          <w:iCs/>
          <w:szCs w:val="22"/>
          <w:lang w:val="en-US" w:bidi="th-TH"/>
        </w:rPr>
        <w:t>, respectively)</w:t>
      </w:r>
      <w:r w:rsidR="003D5ACE" w:rsidRPr="00CC2B9D">
        <w:rPr>
          <w:rFonts w:asciiTheme="minorHAnsi" w:hAnsiTheme="minorHAnsi" w:cstheme="minorHAnsi"/>
          <w:i/>
          <w:iCs/>
          <w:szCs w:val="22"/>
          <w:lang w:val="en-US" w:bidi="th-TH"/>
        </w:rPr>
        <w:t>.</w:t>
      </w:r>
    </w:p>
    <w:p w14:paraId="3B0F19E4" w14:textId="77777777" w:rsidR="00213EE5" w:rsidRPr="00CC2B9D" w:rsidRDefault="00213EE5" w:rsidP="007D230E">
      <w:pPr>
        <w:spacing w:line="240" w:lineRule="auto"/>
        <w:ind w:left="540"/>
        <w:jc w:val="thaiDistribute"/>
        <w:rPr>
          <w:rFonts w:asciiTheme="minorHAnsi" w:hAnsiTheme="minorHAnsi" w:cstheme="minorHAnsi"/>
          <w:i/>
          <w:iCs/>
          <w:szCs w:val="22"/>
          <w:lang w:val="en-US" w:bidi="th-TH"/>
        </w:rPr>
      </w:pPr>
    </w:p>
    <w:p w14:paraId="1DCFAD13" w14:textId="77777777" w:rsidR="00213EE5" w:rsidRPr="00CC2B9D" w:rsidRDefault="00213EE5" w:rsidP="007D230E">
      <w:pPr>
        <w:spacing w:line="240" w:lineRule="auto"/>
        <w:ind w:left="540"/>
        <w:jc w:val="thaiDistribute"/>
        <w:rPr>
          <w:rFonts w:asciiTheme="minorHAnsi" w:hAnsiTheme="minorHAnsi" w:cstheme="minorHAnsi"/>
          <w:i/>
          <w:iCs/>
          <w:szCs w:val="22"/>
          <w:lang w:val="en-US" w:bidi="th-TH"/>
        </w:rPr>
      </w:pPr>
    </w:p>
    <w:p w14:paraId="10D497ED" w14:textId="77777777" w:rsidR="00213EE5" w:rsidRPr="00CC2B9D" w:rsidRDefault="00213EE5" w:rsidP="007D230E">
      <w:pPr>
        <w:spacing w:line="240" w:lineRule="auto"/>
        <w:ind w:left="540"/>
        <w:jc w:val="thaiDistribute"/>
        <w:rPr>
          <w:rFonts w:asciiTheme="minorHAnsi" w:hAnsiTheme="minorHAnsi" w:cstheme="minorHAnsi"/>
          <w:i/>
          <w:iCs/>
          <w:szCs w:val="22"/>
          <w:lang w:val="en-US" w:bidi="th-TH"/>
        </w:rPr>
      </w:pPr>
    </w:p>
    <w:p w14:paraId="06BA6D55" w14:textId="77777777" w:rsidR="00C77BBB" w:rsidRPr="00CC2B9D" w:rsidRDefault="00C77BBB">
      <w:pPr>
        <w:spacing w:line="240" w:lineRule="auto"/>
        <w:rPr>
          <w:rFonts w:asciiTheme="minorHAnsi" w:hAnsiTheme="minorHAnsi" w:cstheme="minorHAnsi"/>
          <w:i/>
          <w:iCs/>
          <w:szCs w:val="22"/>
          <w:lang w:val="en-US" w:bidi="th-TH"/>
        </w:rPr>
      </w:pPr>
      <w:r w:rsidRPr="00CC2B9D">
        <w:rPr>
          <w:rFonts w:asciiTheme="minorHAnsi" w:hAnsiTheme="minorHAnsi" w:cstheme="minorHAnsi"/>
          <w:b/>
          <w:i/>
          <w:iCs/>
          <w:szCs w:val="22"/>
          <w:lang w:val="en-US" w:bidi="th-TH"/>
        </w:rPr>
        <w:br w:type="page"/>
      </w:r>
    </w:p>
    <w:p w14:paraId="5927E7D9" w14:textId="725D7766" w:rsidR="0034381D" w:rsidRPr="00CC2B9D" w:rsidRDefault="0034381D" w:rsidP="00980884">
      <w:pPr>
        <w:pStyle w:val="Heading1"/>
        <w:spacing w:before="0" w:after="0" w:line="240" w:lineRule="auto"/>
        <w:ind w:left="540" w:right="-45" w:hanging="540"/>
        <w:jc w:val="thaiDistribute"/>
        <w:rPr>
          <w:rFonts w:asciiTheme="minorHAnsi" w:hAnsiTheme="minorHAnsi" w:cstheme="minorHAnsi"/>
          <w:b w:val="0"/>
          <w:bCs/>
          <w:sz w:val="22"/>
          <w:szCs w:val="22"/>
          <w:cs/>
          <w:lang w:val="th-TH"/>
        </w:rPr>
      </w:pPr>
      <w:r w:rsidRPr="00CC2B9D">
        <w:rPr>
          <w:rFonts w:asciiTheme="minorHAnsi" w:hAnsiTheme="minorHAnsi" w:cstheme="minorHAnsi"/>
          <w:b w:val="0"/>
          <w:bCs/>
          <w:sz w:val="22"/>
          <w:szCs w:val="22"/>
          <w:cs/>
          <w:lang w:val="th-TH"/>
        </w:rPr>
        <w:t xml:space="preserve">Commitments </w:t>
      </w:r>
      <w:r w:rsidR="00AF2DBC" w:rsidRPr="00CC2B9D">
        <w:rPr>
          <w:rFonts w:asciiTheme="minorHAnsi" w:hAnsiTheme="minorHAnsi" w:cstheme="minorHAnsi"/>
          <w:b w:val="0"/>
          <w:bCs/>
          <w:sz w:val="22"/>
          <w:szCs w:val="22"/>
          <w:rtl/>
          <w:lang w:val="th-TH"/>
        </w:rPr>
        <w:t>with non-related parties</w:t>
      </w:r>
      <w:r w:rsidRPr="00CC2B9D">
        <w:rPr>
          <w:rFonts w:asciiTheme="minorHAnsi" w:hAnsiTheme="minorHAnsi" w:cstheme="minorHAnsi"/>
          <w:b w:val="0"/>
          <w:bCs/>
          <w:sz w:val="22"/>
          <w:szCs w:val="22"/>
          <w:cs/>
          <w:lang w:val="th-TH"/>
        </w:rPr>
        <w:t xml:space="preserve"> </w:t>
      </w:r>
    </w:p>
    <w:p w14:paraId="6AF65150" w14:textId="431E6317" w:rsidR="0034381D" w:rsidRPr="00CC2B9D" w:rsidRDefault="0034381D" w:rsidP="0034381D">
      <w:pPr>
        <w:tabs>
          <w:tab w:val="left" w:pos="540"/>
        </w:tabs>
        <w:spacing w:line="240" w:lineRule="auto"/>
        <w:ind w:left="540"/>
        <w:jc w:val="thaiDistribute"/>
        <w:rPr>
          <w:rFonts w:asciiTheme="minorHAnsi" w:hAnsiTheme="minorHAnsi" w:cstheme="minorHAnsi"/>
          <w:b/>
          <w:bCs/>
          <w:szCs w:val="22"/>
        </w:rPr>
      </w:pPr>
    </w:p>
    <w:tbl>
      <w:tblPr>
        <w:tblW w:w="9317" w:type="dxa"/>
        <w:tblInd w:w="428" w:type="dxa"/>
        <w:tblLayout w:type="fixed"/>
        <w:tblLook w:val="0000" w:firstRow="0" w:lastRow="0" w:firstColumn="0" w:lastColumn="0" w:noHBand="0" w:noVBand="0"/>
      </w:tblPr>
      <w:tblGrid>
        <w:gridCol w:w="3829"/>
        <w:gridCol w:w="1224"/>
        <w:gridCol w:w="7"/>
        <w:gridCol w:w="235"/>
        <w:gridCol w:w="7"/>
        <w:gridCol w:w="1198"/>
        <w:gridCol w:w="19"/>
        <w:gridCol w:w="218"/>
        <w:gridCol w:w="19"/>
        <w:gridCol w:w="1120"/>
        <w:gridCol w:w="19"/>
        <w:gridCol w:w="237"/>
        <w:gridCol w:w="11"/>
        <w:gridCol w:w="1157"/>
        <w:gridCol w:w="17"/>
      </w:tblGrid>
      <w:tr w:rsidR="00F17195" w:rsidRPr="00CC2B9D" w14:paraId="2A34192E" w14:textId="77777777" w:rsidTr="00F16CCF">
        <w:tc>
          <w:tcPr>
            <w:tcW w:w="2055" w:type="pct"/>
            <w:vAlign w:val="bottom"/>
          </w:tcPr>
          <w:p w14:paraId="069A4FF8" w14:textId="77777777" w:rsidR="00F217D2" w:rsidRPr="00CC2B9D" w:rsidRDefault="00F217D2" w:rsidP="0093719F">
            <w:pPr>
              <w:spacing w:line="240" w:lineRule="auto"/>
              <w:jc w:val="thaiDistribute"/>
              <w:rPr>
                <w:rFonts w:asciiTheme="minorHAnsi" w:hAnsiTheme="minorHAnsi" w:cstheme="minorHAnsi"/>
                <w:b/>
                <w:bCs/>
                <w:i/>
                <w:iCs/>
                <w:szCs w:val="22"/>
              </w:rPr>
            </w:pPr>
          </w:p>
        </w:tc>
        <w:tc>
          <w:tcPr>
            <w:tcW w:w="1433" w:type="pct"/>
            <w:gridSpan w:val="5"/>
            <w:shd w:val="clear" w:color="auto" w:fill="auto"/>
            <w:vAlign w:val="bottom"/>
          </w:tcPr>
          <w:p w14:paraId="6FB700A4" w14:textId="77777777" w:rsidR="00F217D2" w:rsidRPr="00CC2B9D" w:rsidRDefault="00F217D2" w:rsidP="0093719F">
            <w:pPr>
              <w:pStyle w:val="acctmergecolhdg"/>
              <w:spacing w:line="240" w:lineRule="auto"/>
              <w:rPr>
                <w:rFonts w:asciiTheme="minorHAnsi" w:hAnsiTheme="minorHAnsi" w:cstheme="minorHAnsi"/>
                <w:szCs w:val="22"/>
              </w:rPr>
            </w:pPr>
            <w:r w:rsidRPr="00CC2B9D">
              <w:rPr>
                <w:rFonts w:asciiTheme="minorHAnsi" w:hAnsiTheme="minorHAnsi" w:cstheme="minorHAnsi"/>
                <w:szCs w:val="22"/>
              </w:rPr>
              <w:t xml:space="preserve">Consolidated </w:t>
            </w:r>
          </w:p>
          <w:p w14:paraId="5AA077C2" w14:textId="77777777" w:rsidR="00F217D2" w:rsidRPr="00CC2B9D" w:rsidRDefault="00F217D2" w:rsidP="0093719F">
            <w:pPr>
              <w:pStyle w:val="BodyText"/>
              <w:spacing w:after="0" w:line="240" w:lineRule="auto"/>
              <w:ind w:left="-108" w:right="-110"/>
              <w:jc w:val="center"/>
              <w:rPr>
                <w:rFonts w:asciiTheme="minorHAnsi" w:hAnsiTheme="minorHAnsi" w:cstheme="minorHAnsi"/>
                <w:b/>
                <w:szCs w:val="22"/>
              </w:rPr>
            </w:pPr>
            <w:r w:rsidRPr="00CC2B9D">
              <w:rPr>
                <w:rFonts w:asciiTheme="minorHAnsi" w:hAnsiTheme="minorHAnsi" w:cstheme="minorHAnsi"/>
                <w:b/>
                <w:szCs w:val="22"/>
              </w:rPr>
              <w:t>financial statements</w:t>
            </w:r>
          </w:p>
        </w:tc>
        <w:tc>
          <w:tcPr>
            <w:tcW w:w="127" w:type="pct"/>
            <w:gridSpan w:val="2"/>
            <w:shd w:val="clear" w:color="auto" w:fill="auto"/>
            <w:vAlign w:val="bottom"/>
          </w:tcPr>
          <w:p w14:paraId="591F21C5" w14:textId="77777777" w:rsidR="00F217D2" w:rsidRPr="00CC2B9D" w:rsidRDefault="00F217D2" w:rsidP="0093719F">
            <w:pPr>
              <w:pStyle w:val="BodyText"/>
              <w:spacing w:after="0" w:line="240" w:lineRule="auto"/>
              <w:ind w:left="-108" w:right="-110"/>
              <w:jc w:val="center"/>
              <w:rPr>
                <w:rFonts w:asciiTheme="minorHAnsi" w:hAnsiTheme="minorHAnsi" w:cstheme="minorHAnsi"/>
                <w:b/>
                <w:szCs w:val="22"/>
              </w:rPr>
            </w:pPr>
          </w:p>
        </w:tc>
        <w:tc>
          <w:tcPr>
            <w:tcW w:w="1385" w:type="pct"/>
            <w:gridSpan w:val="7"/>
            <w:shd w:val="clear" w:color="auto" w:fill="auto"/>
            <w:vAlign w:val="bottom"/>
          </w:tcPr>
          <w:p w14:paraId="1A5F69AC" w14:textId="77777777" w:rsidR="00F217D2" w:rsidRPr="00CC2B9D" w:rsidRDefault="00F217D2" w:rsidP="0093719F">
            <w:pPr>
              <w:pStyle w:val="acctmergecolhdg"/>
              <w:spacing w:line="240" w:lineRule="auto"/>
              <w:rPr>
                <w:rFonts w:asciiTheme="minorHAnsi" w:hAnsiTheme="minorHAnsi" w:cstheme="minorHAnsi"/>
                <w:szCs w:val="22"/>
              </w:rPr>
            </w:pPr>
            <w:r w:rsidRPr="00CC2B9D">
              <w:rPr>
                <w:rFonts w:asciiTheme="minorHAnsi" w:hAnsiTheme="minorHAnsi" w:cstheme="minorHAnsi"/>
                <w:szCs w:val="22"/>
              </w:rPr>
              <w:t xml:space="preserve">Separate </w:t>
            </w:r>
          </w:p>
          <w:p w14:paraId="59659C90" w14:textId="77777777" w:rsidR="00F217D2" w:rsidRPr="00CC2B9D" w:rsidRDefault="00F217D2" w:rsidP="0093719F">
            <w:pPr>
              <w:pStyle w:val="BodyText"/>
              <w:spacing w:after="0" w:line="240" w:lineRule="auto"/>
              <w:ind w:left="-108" w:right="-110"/>
              <w:jc w:val="center"/>
              <w:rPr>
                <w:rFonts w:asciiTheme="minorHAnsi" w:hAnsiTheme="minorHAnsi" w:cstheme="minorHAnsi"/>
                <w:b/>
                <w:szCs w:val="22"/>
              </w:rPr>
            </w:pPr>
            <w:r w:rsidRPr="00CC2B9D">
              <w:rPr>
                <w:rFonts w:asciiTheme="minorHAnsi" w:hAnsiTheme="minorHAnsi" w:cstheme="minorHAnsi"/>
                <w:b/>
                <w:szCs w:val="22"/>
              </w:rPr>
              <w:t>financial statements</w:t>
            </w:r>
          </w:p>
        </w:tc>
      </w:tr>
      <w:tr w:rsidR="000660E4" w:rsidRPr="00CC2B9D" w14:paraId="0B6184C2" w14:textId="77777777" w:rsidTr="000C3140">
        <w:tc>
          <w:tcPr>
            <w:tcW w:w="2055" w:type="pct"/>
            <w:vAlign w:val="bottom"/>
          </w:tcPr>
          <w:p w14:paraId="2BB6BD86" w14:textId="77777777" w:rsidR="00F217D2" w:rsidRPr="00CC2B9D" w:rsidRDefault="00F217D2" w:rsidP="0093719F">
            <w:pPr>
              <w:spacing w:line="240" w:lineRule="auto"/>
              <w:rPr>
                <w:rFonts w:asciiTheme="minorHAnsi" w:hAnsiTheme="minorHAnsi" w:cstheme="minorHAnsi"/>
                <w:b/>
                <w:bCs/>
                <w:i/>
                <w:iCs/>
                <w:szCs w:val="22"/>
                <w:cs/>
              </w:rPr>
            </w:pPr>
          </w:p>
        </w:tc>
        <w:tc>
          <w:tcPr>
            <w:tcW w:w="661" w:type="pct"/>
            <w:gridSpan w:val="2"/>
            <w:vAlign w:val="bottom"/>
          </w:tcPr>
          <w:p w14:paraId="14E523BB" w14:textId="79683A0F" w:rsidR="00F217D2" w:rsidRPr="00CC2B9D" w:rsidRDefault="004A4DF1" w:rsidP="0093719F">
            <w:pPr>
              <w:pStyle w:val="BodyText"/>
              <w:spacing w:after="0" w:line="240" w:lineRule="auto"/>
              <w:ind w:left="-108" w:right="-110"/>
              <w:jc w:val="center"/>
              <w:rPr>
                <w:rFonts w:asciiTheme="minorHAnsi" w:hAnsiTheme="minorHAnsi" w:cstheme="minorHAnsi"/>
                <w:szCs w:val="22"/>
              </w:rPr>
            </w:pPr>
            <w:r w:rsidRPr="00CC2B9D">
              <w:rPr>
                <w:rFonts w:asciiTheme="minorHAnsi" w:hAnsiTheme="minorHAnsi" w:cstheme="minorHAnsi"/>
                <w:szCs w:val="22"/>
                <w:rtl/>
              </w:rPr>
              <w:t>2024</w:t>
            </w:r>
          </w:p>
        </w:tc>
        <w:tc>
          <w:tcPr>
            <w:tcW w:w="130" w:type="pct"/>
            <w:gridSpan w:val="2"/>
            <w:vAlign w:val="bottom"/>
          </w:tcPr>
          <w:p w14:paraId="359869BE" w14:textId="77777777" w:rsidR="00F217D2" w:rsidRPr="00CC2B9D" w:rsidRDefault="00F217D2" w:rsidP="0093719F">
            <w:pPr>
              <w:pStyle w:val="BodyText"/>
              <w:spacing w:after="0" w:line="240" w:lineRule="auto"/>
              <w:ind w:left="-108" w:right="-110"/>
              <w:jc w:val="center"/>
              <w:rPr>
                <w:rFonts w:asciiTheme="minorHAnsi" w:hAnsiTheme="minorHAnsi" w:cstheme="minorHAnsi"/>
                <w:szCs w:val="22"/>
              </w:rPr>
            </w:pPr>
          </w:p>
        </w:tc>
        <w:tc>
          <w:tcPr>
            <w:tcW w:w="643" w:type="pct"/>
            <w:vAlign w:val="bottom"/>
          </w:tcPr>
          <w:p w14:paraId="331D6954" w14:textId="66B87FF3" w:rsidR="00F217D2" w:rsidRPr="00CC2B9D" w:rsidRDefault="004A4DF1" w:rsidP="0093719F">
            <w:pPr>
              <w:pStyle w:val="BodyText"/>
              <w:spacing w:after="0" w:line="240" w:lineRule="auto"/>
              <w:ind w:left="-108" w:right="-110"/>
              <w:jc w:val="center"/>
              <w:rPr>
                <w:rFonts w:asciiTheme="minorHAnsi" w:hAnsiTheme="minorHAnsi" w:cstheme="minorHAnsi"/>
                <w:szCs w:val="22"/>
              </w:rPr>
            </w:pPr>
            <w:r w:rsidRPr="00CC2B9D">
              <w:rPr>
                <w:rFonts w:asciiTheme="minorHAnsi" w:hAnsiTheme="minorHAnsi" w:cstheme="minorHAnsi"/>
                <w:szCs w:val="22"/>
                <w:rtl/>
              </w:rPr>
              <w:t>2023</w:t>
            </w:r>
          </w:p>
        </w:tc>
        <w:tc>
          <w:tcPr>
            <w:tcW w:w="127" w:type="pct"/>
            <w:gridSpan w:val="2"/>
            <w:shd w:val="clear" w:color="auto" w:fill="auto"/>
            <w:vAlign w:val="bottom"/>
          </w:tcPr>
          <w:p w14:paraId="0A5E840D" w14:textId="77777777" w:rsidR="00F217D2" w:rsidRPr="00CC2B9D" w:rsidRDefault="00F217D2" w:rsidP="0093719F">
            <w:pPr>
              <w:pStyle w:val="BodyText"/>
              <w:spacing w:after="0" w:line="240" w:lineRule="auto"/>
              <w:ind w:left="-108" w:right="-110"/>
              <w:jc w:val="center"/>
              <w:rPr>
                <w:rFonts w:asciiTheme="minorHAnsi" w:hAnsiTheme="minorHAnsi" w:cstheme="minorHAnsi"/>
                <w:szCs w:val="22"/>
              </w:rPr>
            </w:pPr>
          </w:p>
        </w:tc>
        <w:tc>
          <w:tcPr>
            <w:tcW w:w="611" w:type="pct"/>
            <w:gridSpan w:val="2"/>
            <w:vAlign w:val="bottom"/>
          </w:tcPr>
          <w:p w14:paraId="66FC939A" w14:textId="406631C2" w:rsidR="00F217D2" w:rsidRPr="00CC2B9D" w:rsidRDefault="004A4DF1" w:rsidP="0093719F">
            <w:pPr>
              <w:pStyle w:val="BodyText"/>
              <w:spacing w:after="0" w:line="240" w:lineRule="auto"/>
              <w:ind w:left="-108" w:right="-110"/>
              <w:jc w:val="center"/>
              <w:rPr>
                <w:rFonts w:asciiTheme="minorHAnsi" w:hAnsiTheme="minorHAnsi" w:cstheme="minorHAnsi"/>
                <w:szCs w:val="22"/>
              </w:rPr>
            </w:pPr>
            <w:r w:rsidRPr="00CC2B9D">
              <w:rPr>
                <w:rFonts w:asciiTheme="minorHAnsi" w:hAnsiTheme="minorHAnsi" w:cstheme="minorHAnsi"/>
                <w:szCs w:val="22"/>
                <w:rtl/>
              </w:rPr>
              <w:t>2024</w:t>
            </w:r>
          </w:p>
        </w:tc>
        <w:tc>
          <w:tcPr>
            <w:tcW w:w="137" w:type="pct"/>
            <w:gridSpan w:val="2"/>
            <w:vAlign w:val="bottom"/>
          </w:tcPr>
          <w:p w14:paraId="02B77395" w14:textId="77777777" w:rsidR="00F217D2" w:rsidRPr="00CC2B9D" w:rsidRDefault="00F217D2" w:rsidP="0093719F">
            <w:pPr>
              <w:pStyle w:val="BodyText"/>
              <w:spacing w:after="0" w:line="240" w:lineRule="auto"/>
              <w:ind w:left="-108" w:right="-110"/>
              <w:jc w:val="center"/>
              <w:rPr>
                <w:rFonts w:asciiTheme="minorHAnsi" w:hAnsiTheme="minorHAnsi" w:cstheme="minorHAnsi"/>
                <w:szCs w:val="22"/>
              </w:rPr>
            </w:pPr>
          </w:p>
        </w:tc>
        <w:tc>
          <w:tcPr>
            <w:tcW w:w="636" w:type="pct"/>
            <w:gridSpan w:val="3"/>
            <w:vAlign w:val="bottom"/>
          </w:tcPr>
          <w:p w14:paraId="52D9DF8A" w14:textId="6EF79EA8" w:rsidR="00F217D2" w:rsidRPr="00CC2B9D" w:rsidRDefault="004A4DF1" w:rsidP="0093719F">
            <w:pPr>
              <w:pStyle w:val="BodyText"/>
              <w:spacing w:after="0" w:line="240" w:lineRule="auto"/>
              <w:ind w:left="-108" w:right="-110"/>
              <w:jc w:val="center"/>
              <w:rPr>
                <w:rFonts w:asciiTheme="minorHAnsi" w:hAnsiTheme="minorHAnsi" w:cstheme="minorHAnsi"/>
                <w:szCs w:val="22"/>
              </w:rPr>
            </w:pPr>
            <w:r w:rsidRPr="00CC2B9D">
              <w:rPr>
                <w:rFonts w:asciiTheme="minorHAnsi" w:hAnsiTheme="minorHAnsi" w:cstheme="minorHAnsi"/>
                <w:szCs w:val="22"/>
                <w:rtl/>
              </w:rPr>
              <w:t>2023</w:t>
            </w:r>
          </w:p>
        </w:tc>
      </w:tr>
      <w:tr w:rsidR="00F217D2" w:rsidRPr="00CC2B9D" w14:paraId="2BDF4D9B" w14:textId="77777777" w:rsidTr="000C3140">
        <w:tc>
          <w:tcPr>
            <w:tcW w:w="2055" w:type="pct"/>
            <w:vAlign w:val="bottom"/>
          </w:tcPr>
          <w:p w14:paraId="372EC5DE" w14:textId="77777777" w:rsidR="00F217D2" w:rsidRPr="00CC2B9D" w:rsidRDefault="00F217D2" w:rsidP="0093719F">
            <w:pPr>
              <w:pStyle w:val="BodyText"/>
              <w:spacing w:after="0" w:line="240" w:lineRule="auto"/>
              <w:ind w:right="-131"/>
              <w:jc w:val="both"/>
              <w:rPr>
                <w:rFonts w:asciiTheme="minorHAnsi" w:hAnsiTheme="minorHAnsi" w:cstheme="minorHAnsi"/>
                <w:b/>
                <w:bCs/>
                <w:szCs w:val="22"/>
              </w:rPr>
            </w:pPr>
          </w:p>
        </w:tc>
        <w:tc>
          <w:tcPr>
            <w:tcW w:w="2945" w:type="pct"/>
            <w:gridSpan w:val="14"/>
            <w:shd w:val="clear" w:color="auto" w:fill="auto"/>
            <w:vAlign w:val="bottom"/>
          </w:tcPr>
          <w:p w14:paraId="27957612" w14:textId="77777777" w:rsidR="00F217D2" w:rsidRPr="00CC2B9D" w:rsidRDefault="00F217D2" w:rsidP="0093719F">
            <w:pPr>
              <w:pStyle w:val="BodyText"/>
              <w:spacing w:after="0" w:line="240" w:lineRule="auto"/>
              <w:ind w:left="-108" w:right="-110"/>
              <w:jc w:val="center"/>
              <w:rPr>
                <w:rFonts w:asciiTheme="minorHAnsi" w:hAnsiTheme="minorHAnsi" w:cstheme="minorHAnsi"/>
                <w:i/>
                <w:iCs/>
                <w:szCs w:val="22"/>
              </w:rPr>
            </w:pPr>
            <w:r w:rsidRPr="00CC2B9D">
              <w:rPr>
                <w:rFonts w:asciiTheme="minorHAnsi" w:hAnsiTheme="minorHAnsi" w:cstheme="minorHAnsi"/>
                <w:i/>
                <w:iCs/>
                <w:szCs w:val="22"/>
                <w:cs/>
              </w:rPr>
              <w:t>(</w:t>
            </w:r>
            <w:r w:rsidRPr="00CC2B9D">
              <w:rPr>
                <w:rFonts w:asciiTheme="minorHAnsi" w:hAnsiTheme="minorHAnsi" w:cstheme="minorHAnsi"/>
                <w:i/>
                <w:iCs/>
                <w:szCs w:val="22"/>
              </w:rPr>
              <w:t>in thousand Baht)</w:t>
            </w:r>
          </w:p>
        </w:tc>
      </w:tr>
      <w:tr w:rsidR="00384DF9" w:rsidRPr="00CC2B9D" w14:paraId="4CEE527E" w14:textId="77777777" w:rsidTr="000C3140">
        <w:trPr>
          <w:gridAfter w:val="1"/>
          <w:wAfter w:w="9" w:type="pct"/>
          <w:trHeight w:val="56"/>
        </w:trPr>
        <w:tc>
          <w:tcPr>
            <w:tcW w:w="2055" w:type="pct"/>
            <w:vAlign w:val="bottom"/>
          </w:tcPr>
          <w:p w14:paraId="7196FA1B" w14:textId="2D45E0E6" w:rsidR="00384DF9" w:rsidRPr="00CC2B9D" w:rsidRDefault="00384DF9" w:rsidP="00384DF9">
            <w:pPr>
              <w:pStyle w:val="BodyText"/>
              <w:spacing w:after="0" w:line="240" w:lineRule="auto"/>
              <w:ind w:left="154" w:hanging="154"/>
              <w:rPr>
                <w:rFonts w:asciiTheme="minorHAnsi" w:hAnsiTheme="minorHAnsi" w:cstheme="minorHAnsi"/>
                <w:szCs w:val="22"/>
                <w:cs/>
              </w:rPr>
            </w:pPr>
            <w:r w:rsidRPr="00CC2B9D">
              <w:rPr>
                <w:rFonts w:asciiTheme="minorHAnsi" w:hAnsiTheme="minorHAnsi" w:cstheme="minorHAnsi"/>
                <w:b/>
                <w:bCs/>
                <w:i/>
                <w:iCs/>
                <w:szCs w:val="22"/>
              </w:rPr>
              <w:t>Future minimum lease payments under</w:t>
            </w:r>
            <w:r w:rsidRPr="00CC2B9D">
              <w:rPr>
                <w:rFonts w:asciiTheme="minorHAnsi" w:hAnsiTheme="minorHAnsi" w:cstheme="minorBidi" w:hint="cs"/>
                <w:b/>
                <w:bCs/>
                <w:i/>
                <w:iCs/>
                <w:szCs w:val="28"/>
                <w:cs/>
                <w:lang w:bidi="th-TH"/>
              </w:rPr>
              <w:t xml:space="preserve"> </w:t>
            </w:r>
            <w:r w:rsidRPr="00CC2B9D">
              <w:rPr>
                <w:rFonts w:asciiTheme="minorHAnsi" w:hAnsiTheme="minorHAnsi" w:cstheme="minorHAnsi"/>
                <w:b/>
                <w:bCs/>
                <w:i/>
                <w:iCs/>
                <w:szCs w:val="22"/>
              </w:rPr>
              <w:t>non-cancellable operating leases and service</w:t>
            </w:r>
          </w:p>
        </w:tc>
        <w:tc>
          <w:tcPr>
            <w:tcW w:w="657" w:type="pct"/>
            <w:shd w:val="clear" w:color="auto" w:fill="auto"/>
            <w:vAlign w:val="bottom"/>
          </w:tcPr>
          <w:p w14:paraId="24B2A45F" w14:textId="77777777" w:rsidR="00384DF9" w:rsidRPr="00CC2B9D" w:rsidRDefault="00384DF9" w:rsidP="00384DF9">
            <w:pPr>
              <w:pStyle w:val="BodyText"/>
              <w:tabs>
                <w:tab w:val="decimal" w:pos="842"/>
              </w:tabs>
              <w:spacing w:after="0" w:line="240" w:lineRule="auto"/>
              <w:ind w:left="-108" w:right="-81"/>
              <w:rPr>
                <w:rFonts w:asciiTheme="minorHAnsi" w:hAnsiTheme="minorHAnsi" w:cstheme="minorHAnsi"/>
                <w:szCs w:val="22"/>
              </w:rPr>
            </w:pPr>
          </w:p>
        </w:tc>
        <w:tc>
          <w:tcPr>
            <w:tcW w:w="130" w:type="pct"/>
            <w:gridSpan w:val="2"/>
            <w:shd w:val="clear" w:color="auto" w:fill="auto"/>
            <w:vAlign w:val="bottom"/>
          </w:tcPr>
          <w:p w14:paraId="7458A2A1" w14:textId="77777777" w:rsidR="00384DF9" w:rsidRPr="00CC2B9D" w:rsidRDefault="00384DF9" w:rsidP="00384DF9">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0763FDB1" w14:textId="33D1875D" w:rsidR="00384DF9" w:rsidRPr="00CC2B9D" w:rsidRDefault="00384DF9" w:rsidP="00384DF9">
            <w:pPr>
              <w:pStyle w:val="BodyText"/>
              <w:tabs>
                <w:tab w:val="decimal" w:pos="91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220824E0" w14:textId="77777777" w:rsidR="00384DF9" w:rsidRPr="00CC2B9D" w:rsidRDefault="00384DF9" w:rsidP="00384DF9">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2D7B7A58" w14:textId="77777777" w:rsidR="00384DF9" w:rsidRPr="00CC2B9D" w:rsidRDefault="00384DF9" w:rsidP="00384DF9">
            <w:pPr>
              <w:pStyle w:val="BodyText"/>
              <w:tabs>
                <w:tab w:val="decimal" w:pos="808"/>
              </w:tabs>
              <w:spacing w:after="0" w:line="240" w:lineRule="auto"/>
              <w:ind w:left="-108" w:right="-81"/>
              <w:rPr>
                <w:rFonts w:asciiTheme="minorHAnsi" w:hAnsiTheme="minorHAnsi" w:cstheme="minorHAnsi"/>
                <w:szCs w:val="22"/>
                <w:cs/>
              </w:rPr>
            </w:pPr>
          </w:p>
        </w:tc>
        <w:tc>
          <w:tcPr>
            <w:tcW w:w="133" w:type="pct"/>
            <w:gridSpan w:val="2"/>
            <w:shd w:val="clear" w:color="auto" w:fill="auto"/>
            <w:vAlign w:val="bottom"/>
          </w:tcPr>
          <w:p w14:paraId="75115B0E" w14:textId="77777777" w:rsidR="00384DF9" w:rsidRPr="00CC2B9D" w:rsidRDefault="00384DF9" w:rsidP="00384DF9">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35DF272A" w14:textId="3D48FAFD" w:rsidR="00384DF9" w:rsidRPr="00CC2B9D" w:rsidRDefault="00384DF9" w:rsidP="00384DF9">
            <w:pPr>
              <w:pStyle w:val="BodyText"/>
              <w:tabs>
                <w:tab w:val="decimal" w:pos="796"/>
              </w:tabs>
              <w:spacing w:after="0" w:line="240" w:lineRule="auto"/>
              <w:ind w:left="-108" w:right="-81"/>
              <w:rPr>
                <w:rFonts w:asciiTheme="minorHAnsi" w:hAnsiTheme="minorHAnsi" w:cstheme="minorHAnsi"/>
                <w:szCs w:val="22"/>
                <w:cs/>
              </w:rPr>
            </w:pPr>
          </w:p>
        </w:tc>
      </w:tr>
      <w:tr w:rsidR="00151E67" w:rsidRPr="00CC2B9D" w14:paraId="5A43655D" w14:textId="77777777" w:rsidTr="00B56158">
        <w:trPr>
          <w:gridAfter w:val="1"/>
          <w:wAfter w:w="9" w:type="pct"/>
          <w:trHeight w:val="56"/>
        </w:trPr>
        <w:tc>
          <w:tcPr>
            <w:tcW w:w="2055" w:type="pct"/>
            <w:vAlign w:val="bottom"/>
          </w:tcPr>
          <w:p w14:paraId="5D8182D5" w14:textId="77777777" w:rsidR="00151E67" w:rsidRPr="00CC2B9D" w:rsidRDefault="00151E67" w:rsidP="00151E67">
            <w:pPr>
              <w:pStyle w:val="BodyText"/>
              <w:spacing w:after="0" w:line="240" w:lineRule="auto"/>
              <w:jc w:val="thaiDistribute"/>
              <w:rPr>
                <w:rFonts w:asciiTheme="minorHAnsi" w:hAnsiTheme="minorHAnsi" w:cstheme="minorHAnsi"/>
                <w:szCs w:val="22"/>
                <w:cs/>
              </w:rPr>
            </w:pPr>
            <w:r w:rsidRPr="00CC2B9D">
              <w:rPr>
                <w:rFonts w:asciiTheme="minorHAnsi" w:hAnsiTheme="minorHAnsi" w:cstheme="minorHAnsi"/>
                <w:szCs w:val="22"/>
              </w:rPr>
              <w:t>Within one year</w:t>
            </w:r>
          </w:p>
        </w:tc>
        <w:tc>
          <w:tcPr>
            <w:tcW w:w="657" w:type="pct"/>
            <w:shd w:val="clear" w:color="auto" w:fill="auto"/>
          </w:tcPr>
          <w:p w14:paraId="25EF3121" w14:textId="76F9C130" w:rsidR="00151E67" w:rsidRPr="00CC2B9D" w:rsidRDefault="004C2011" w:rsidP="00151E67">
            <w:pPr>
              <w:pStyle w:val="BodyText"/>
              <w:tabs>
                <w:tab w:val="decimal" w:pos="1008"/>
              </w:tabs>
              <w:spacing w:after="0" w:line="240" w:lineRule="auto"/>
              <w:ind w:left="-108" w:right="-81"/>
              <w:rPr>
                <w:rFonts w:ascii="Calibri" w:hAnsi="Calibri" w:cs="Calibri"/>
                <w:szCs w:val="22"/>
              </w:rPr>
            </w:pPr>
            <w:r w:rsidRPr="00CC2B9D">
              <w:rPr>
                <w:rFonts w:ascii="Calibri" w:hAnsi="Calibri" w:cs="Calibri"/>
                <w:szCs w:val="22"/>
              </w:rPr>
              <w:t>8,253</w:t>
            </w:r>
          </w:p>
        </w:tc>
        <w:tc>
          <w:tcPr>
            <w:tcW w:w="130" w:type="pct"/>
            <w:gridSpan w:val="2"/>
            <w:shd w:val="clear" w:color="auto" w:fill="auto"/>
            <w:vAlign w:val="bottom"/>
          </w:tcPr>
          <w:p w14:paraId="643C832C" w14:textId="77777777" w:rsidR="00151E67" w:rsidRPr="00CC2B9D" w:rsidRDefault="00151E67" w:rsidP="00151E67">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tcPr>
          <w:p w14:paraId="00811411" w14:textId="299088BA" w:rsidR="00151E67" w:rsidRPr="00CC2B9D" w:rsidRDefault="00151E67" w:rsidP="00151E67">
            <w:pPr>
              <w:pStyle w:val="BodyText"/>
              <w:tabs>
                <w:tab w:val="decimal" w:pos="984"/>
              </w:tabs>
              <w:spacing w:after="0" w:line="240" w:lineRule="auto"/>
              <w:ind w:left="-108" w:right="-81"/>
              <w:rPr>
                <w:rFonts w:ascii="Calibri" w:hAnsi="Calibri" w:cs="Calibri"/>
                <w:szCs w:val="22"/>
              </w:rPr>
            </w:pPr>
            <w:r w:rsidRPr="00CC2B9D">
              <w:rPr>
                <w:rFonts w:ascii="Calibri" w:hAnsi="Calibri" w:cs="Calibri"/>
                <w:szCs w:val="22"/>
              </w:rPr>
              <w:t>9,814</w:t>
            </w:r>
          </w:p>
        </w:tc>
        <w:tc>
          <w:tcPr>
            <w:tcW w:w="127" w:type="pct"/>
            <w:gridSpan w:val="2"/>
            <w:shd w:val="clear" w:color="auto" w:fill="auto"/>
            <w:vAlign w:val="bottom"/>
          </w:tcPr>
          <w:p w14:paraId="72EB84EC" w14:textId="77777777" w:rsidR="00151E67" w:rsidRPr="00CC2B9D" w:rsidRDefault="00151E67" w:rsidP="00151E67">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tcPr>
          <w:p w14:paraId="50574D24" w14:textId="04848CEA" w:rsidR="00151E67" w:rsidRPr="00CC2B9D" w:rsidRDefault="004C2011" w:rsidP="00151E67">
            <w:pPr>
              <w:pStyle w:val="BodyText"/>
              <w:tabs>
                <w:tab w:val="decimal" w:pos="917"/>
              </w:tabs>
              <w:spacing w:after="0" w:line="240" w:lineRule="auto"/>
              <w:ind w:left="-108" w:right="-81"/>
              <w:rPr>
                <w:rFonts w:ascii="Calibri" w:hAnsi="Calibri" w:cs="Calibri"/>
                <w:szCs w:val="22"/>
                <w:cs/>
              </w:rPr>
            </w:pPr>
            <w:r w:rsidRPr="00CC2B9D">
              <w:rPr>
                <w:rFonts w:ascii="Calibri" w:hAnsi="Calibri" w:cs="Calibri"/>
                <w:szCs w:val="22"/>
              </w:rPr>
              <w:t>5,200</w:t>
            </w:r>
          </w:p>
        </w:tc>
        <w:tc>
          <w:tcPr>
            <w:tcW w:w="133" w:type="pct"/>
            <w:gridSpan w:val="2"/>
            <w:shd w:val="clear" w:color="auto" w:fill="auto"/>
            <w:vAlign w:val="bottom"/>
          </w:tcPr>
          <w:p w14:paraId="403749C0" w14:textId="77777777" w:rsidR="00151E67" w:rsidRPr="00CC2B9D" w:rsidRDefault="00151E67" w:rsidP="00151E67">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tcPr>
          <w:p w14:paraId="24152544" w14:textId="4D8D6479" w:rsidR="00151E67" w:rsidRPr="00CC2B9D" w:rsidRDefault="00151E67" w:rsidP="00151E67">
            <w:pPr>
              <w:pStyle w:val="BodyText"/>
              <w:tabs>
                <w:tab w:val="decimal" w:pos="966"/>
              </w:tabs>
              <w:spacing w:after="0" w:line="240" w:lineRule="auto"/>
              <w:ind w:left="-108" w:right="-81"/>
              <w:rPr>
                <w:rFonts w:asciiTheme="minorHAnsi" w:hAnsiTheme="minorHAnsi" w:cstheme="minorHAnsi"/>
                <w:szCs w:val="22"/>
                <w:cs/>
              </w:rPr>
            </w:pPr>
            <w:r w:rsidRPr="00CC2B9D">
              <w:rPr>
                <w:rFonts w:ascii="Calibri" w:hAnsi="Calibri" w:cs="Calibri"/>
                <w:szCs w:val="22"/>
              </w:rPr>
              <w:t>6,214</w:t>
            </w:r>
          </w:p>
        </w:tc>
      </w:tr>
      <w:tr w:rsidR="00151E67" w:rsidRPr="00CC2B9D" w14:paraId="54BEFE08" w14:textId="77777777" w:rsidTr="00B56158">
        <w:trPr>
          <w:gridAfter w:val="1"/>
          <w:wAfter w:w="9" w:type="pct"/>
          <w:trHeight w:val="56"/>
        </w:trPr>
        <w:tc>
          <w:tcPr>
            <w:tcW w:w="2055" w:type="pct"/>
            <w:vAlign w:val="bottom"/>
          </w:tcPr>
          <w:p w14:paraId="66947B72" w14:textId="77777777" w:rsidR="00151E67" w:rsidRPr="00CC2B9D" w:rsidRDefault="00151E67" w:rsidP="00151E67">
            <w:pPr>
              <w:pStyle w:val="BodyText"/>
              <w:spacing w:after="0" w:line="240" w:lineRule="auto"/>
              <w:jc w:val="thaiDistribute"/>
              <w:rPr>
                <w:rFonts w:asciiTheme="minorHAnsi" w:hAnsiTheme="minorHAnsi" w:cstheme="minorHAnsi"/>
                <w:szCs w:val="22"/>
                <w:cs/>
              </w:rPr>
            </w:pPr>
            <w:r w:rsidRPr="00CC2B9D">
              <w:rPr>
                <w:rFonts w:asciiTheme="minorHAnsi" w:hAnsiTheme="minorHAnsi" w:cstheme="minorHAnsi"/>
                <w:szCs w:val="22"/>
              </w:rPr>
              <w:t>After one year but within five years</w:t>
            </w:r>
          </w:p>
        </w:tc>
        <w:tc>
          <w:tcPr>
            <w:tcW w:w="657" w:type="pct"/>
            <w:tcBorders>
              <w:bottom w:val="single" w:sz="4" w:space="0" w:color="auto"/>
            </w:tcBorders>
            <w:shd w:val="clear" w:color="auto" w:fill="auto"/>
          </w:tcPr>
          <w:p w14:paraId="5957814B" w14:textId="788721F7" w:rsidR="00151E67" w:rsidRPr="00CC2B9D" w:rsidRDefault="004C2011" w:rsidP="00151E67">
            <w:pPr>
              <w:pStyle w:val="BodyText"/>
              <w:tabs>
                <w:tab w:val="decimal" w:pos="1008"/>
              </w:tabs>
              <w:spacing w:after="0" w:line="240" w:lineRule="auto"/>
              <w:ind w:left="-108" w:right="-81"/>
              <w:rPr>
                <w:rFonts w:ascii="Calibri" w:hAnsi="Calibri" w:cs="Calibri"/>
                <w:szCs w:val="22"/>
              </w:rPr>
            </w:pPr>
            <w:r w:rsidRPr="00CC2B9D">
              <w:rPr>
                <w:rFonts w:ascii="Calibri" w:hAnsi="Calibri" w:cs="Calibri"/>
                <w:szCs w:val="22"/>
              </w:rPr>
              <w:t>265</w:t>
            </w:r>
          </w:p>
        </w:tc>
        <w:tc>
          <w:tcPr>
            <w:tcW w:w="130" w:type="pct"/>
            <w:gridSpan w:val="2"/>
            <w:shd w:val="clear" w:color="auto" w:fill="auto"/>
            <w:vAlign w:val="bottom"/>
          </w:tcPr>
          <w:p w14:paraId="0D0812F6" w14:textId="77777777" w:rsidR="00151E67" w:rsidRPr="00CC2B9D" w:rsidRDefault="00151E67" w:rsidP="00151E67">
            <w:pPr>
              <w:pStyle w:val="BodyText"/>
              <w:tabs>
                <w:tab w:val="decimal" w:pos="774"/>
              </w:tabs>
              <w:spacing w:after="0" w:line="240" w:lineRule="auto"/>
              <w:ind w:left="-108" w:right="-81"/>
              <w:rPr>
                <w:rFonts w:ascii="Calibri" w:hAnsi="Calibri" w:cs="Calibri"/>
                <w:szCs w:val="22"/>
              </w:rPr>
            </w:pPr>
          </w:p>
        </w:tc>
        <w:tc>
          <w:tcPr>
            <w:tcW w:w="657" w:type="pct"/>
            <w:gridSpan w:val="3"/>
            <w:tcBorders>
              <w:bottom w:val="single" w:sz="4" w:space="0" w:color="auto"/>
            </w:tcBorders>
            <w:shd w:val="clear" w:color="auto" w:fill="auto"/>
          </w:tcPr>
          <w:p w14:paraId="09CC0C63" w14:textId="514F4130" w:rsidR="00151E67" w:rsidRPr="00CC2B9D" w:rsidRDefault="00151E67" w:rsidP="00151E67">
            <w:pPr>
              <w:pStyle w:val="BodyText"/>
              <w:tabs>
                <w:tab w:val="decimal" w:pos="984"/>
              </w:tabs>
              <w:spacing w:after="0" w:line="240" w:lineRule="auto"/>
              <w:ind w:left="-108" w:right="-81"/>
              <w:rPr>
                <w:rFonts w:ascii="Calibri" w:hAnsi="Calibri" w:cs="Calibri"/>
                <w:szCs w:val="22"/>
              </w:rPr>
            </w:pPr>
            <w:r w:rsidRPr="00CC2B9D">
              <w:rPr>
                <w:rFonts w:ascii="Calibri" w:hAnsi="Calibri" w:cs="Calibri"/>
                <w:szCs w:val="22"/>
              </w:rPr>
              <w:t>579</w:t>
            </w:r>
          </w:p>
        </w:tc>
        <w:tc>
          <w:tcPr>
            <w:tcW w:w="127" w:type="pct"/>
            <w:gridSpan w:val="2"/>
            <w:shd w:val="clear" w:color="auto" w:fill="auto"/>
            <w:vAlign w:val="bottom"/>
          </w:tcPr>
          <w:p w14:paraId="7403DB19" w14:textId="77777777" w:rsidR="00151E67" w:rsidRPr="00CC2B9D" w:rsidRDefault="00151E67" w:rsidP="00151E67">
            <w:pPr>
              <w:pStyle w:val="BodyText"/>
              <w:tabs>
                <w:tab w:val="decimal" w:pos="456"/>
              </w:tabs>
              <w:spacing w:after="0" w:line="240" w:lineRule="auto"/>
              <w:ind w:left="-108" w:right="-81"/>
              <w:rPr>
                <w:rFonts w:ascii="Calibri" w:hAnsi="Calibri" w:cs="Calibri"/>
                <w:szCs w:val="22"/>
              </w:rPr>
            </w:pPr>
          </w:p>
        </w:tc>
        <w:tc>
          <w:tcPr>
            <w:tcW w:w="611" w:type="pct"/>
            <w:gridSpan w:val="2"/>
            <w:tcBorders>
              <w:bottom w:val="single" w:sz="4" w:space="0" w:color="auto"/>
            </w:tcBorders>
            <w:shd w:val="clear" w:color="auto" w:fill="auto"/>
          </w:tcPr>
          <w:p w14:paraId="52F94392" w14:textId="6CBD9533" w:rsidR="00151E67" w:rsidRPr="00CC2B9D" w:rsidRDefault="004C2011" w:rsidP="00151E67">
            <w:pPr>
              <w:pStyle w:val="BodyText"/>
              <w:tabs>
                <w:tab w:val="decimal" w:pos="917"/>
              </w:tabs>
              <w:spacing w:after="0" w:line="240" w:lineRule="auto"/>
              <w:ind w:left="-108" w:right="-81"/>
              <w:rPr>
                <w:rFonts w:ascii="Calibri" w:hAnsi="Calibri" w:cs="Calibri"/>
                <w:szCs w:val="22"/>
                <w:cs/>
              </w:rPr>
            </w:pPr>
            <w:r w:rsidRPr="00CC2B9D">
              <w:rPr>
                <w:rFonts w:ascii="Calibri" w:hAnsi="Calibri" w:cs="Calibri"/>
                <w:szCs w:val="22"/>
              </w:rPr>
              <w:t>45</w:t>
            </w:r>
          </w:p>
        </w:tc>
        <w:tc>
          <w:tcPr>
            <w:tcW w:w="133" w:type="pct"/>
            <w:gridSpan w:val="2"/>
            <w:shd w:val="clear" w:color="auto" w:fill="auto"/>
            <w:vAlign w:val="bottom"/>
          </w:tcPr>
          <w:p w14:paraId="3FA20AAF" w14:textId="77777777" w:rsidR="00151E67" w:rsidRPr="00CC2B9D" w:rsidRDefault="00151E67" w:rsidP="00151E67">
            <w:pPr>
              <w:pStyle w:val="BodyText"/>
              <w:tabs>
                <w:tab w:val="decimal" w:pos="774"/>
              </w:tabs>
              <w:spacing w:after="0" w:line="240" w:lineRule="auto"/>
              <w:ind w:left="-108" w:right="-81"/>
              <w:rPr>
                <w:rFonts w:asciiTheme="minorHAnsi" w:hAnsiTheme="minorHAnsi" w:cstheme="minorHAnsi"/>
                <w:szCs w:val="22"/>
              </w:rPr>
            </w:pPr>
          </w:p>
        </w:tc>
        <w:tc>
          <w:tcPr>
            <w:tcW w:w="621" w:type="pct"/>
            <w:tcBorders>
              <w:bottom w:val="single" w:sz="4" w:space="0" w:color="auto"/>
            </w:tcBorders>
            <w:shd w:val="clear" w:color="auto" w:fill="auto"/>
          </w:tcPr>
          <w:p w14:paraId="4680C2D3" w14:textId="704FA4BF" w:rsidR="00151E67" w:rsidRPr="00CC2B9D" w:rsidRDefault="00151E67" w:rsidP="00151E67">
            <w:pPr>
              <w:pStyle w:val="BodyText"/>
              <w:tabs>
                <w:tab w:val="decimal" w:pos="966"/>
              </w:tabs>
              <w:spacing w:after="0" w:line="240" w:lineRule="auto"/>
              <w:ind w:left="-108" w:right="-81"/>
              <w:rPr>
                <w:rFonts w:asciiTheme="minorHAnsi" w:hAnsiTheme="minorHAnsi" w:cstheme="minorHAnsi"/>
                <w:szCs w:val="22"/>
                <w:cs/>
              </w:rPr>
            </w:pPr>
            <w:r w:rsidRPr="00CC2B9D">
              <w:rPr>
                <w:rFonts w:ascii="Calibri" w:hAnsi="Calibri" w:cs="Calibri"/>
                <w:szCs w:val="22"/>
              </w:rPr>
              <w:t>177</w:t>
            </w:r>
          </w:p>
        </w:tc>
      </w:tr>
      <w:tr w:rsidR="00151E67" w:rsidRPr="00CC2B9D" w14:paraId="4FDCFFE3" w14:textId="77777777" w:rsidTr="00B56158">
        <w:trPr>
          <w:gridAfter w:val="1"/>
          <w:wAfter w:w="9" w:type="pct"/>
          <w:trHeight w:val="46"/>
        </w:trPr>
        <w:tc>
          <w:tcPr>
            <w:tcW w:w="2055" w:type="pct"/>
            <w:vAlign w:val="bottom"/>
          </w:tcPr>
          <w:p w14:paraId="3E244988" w14:textId="77777777" w:rsidR="00151E67" w:rsidRPr="00CC2B9D" w:rsidRDefault="00151E67" w:rsidP="00151E67">
            <w:pPr>
              <w:pStyle w:val="BodyText"/>
              <w:spacing w:after="0" w:line="240" w:lineRule="auto"/>
              <w:jc w:val="thaiDistribute"/>
              <w:rPr>
                <w:rFonts w:asciiTheme="minorHAnsi" w:hAnsiTheme="minorHAnsi" w:cstheme="minorHAnsi"/>
                <w:szCs w:val="22"/>
                <w:cs/>
              </w:rPr>
            </w:pPr>
            <w:r w:rsidRPr="00CC2B9D">
              <w:rPr>
                <w:rFonts w:asciiTheme="minorHAnsi" w:hAnsiTheme="minorHAnsi" w:cstheme="minorHAnsi"/>
                <w:b/>
                <w:bCs/>
                <w:szCs w:val="22"/>
              </w:rPr>
              <w:t>Total</w:t>
            </w:r>
          </w:p>
        </w:tc>
        <w:tc>
          <w:tcPr>
            <w:tcW w:w="657" w:type="pct"/>
            <w:tcBorders>
              <w:top w:val="single" w:sz="4" w:space="0" w:color="auto"/>
              <w:bottom w:val="double" w:sz="4" w:space="0" w:color="auto"/>
            </w:tcBorders>
            <w:shd w:val="clear" w:color="auto" w:fill="auto"/>
          </w:tcPr>
          <w:p w14:paraId="6D1CA749" w14:textId="1B3AD00E" w:rsidR="00151E67" w:rsidRPr="00CC2B9D" w:rsidRDefault="004C2011" w:rsidP="00151E67">
            <w:pPr>
              <w:pStyle w:val="BodyText"/>
              <w:tabs>
                <w:tab w:val="decimal" w:pos="1008"/>
              </w:tabs>
              <w:spacing w:after="0" w:line="240" w:lineRule="auto"/>
              <w:ind w:left="-108" w:right="-81"/>
              <w:rPr>
                <w:rFonts w:ascii="Calibri" w:hAnsi="Calibri" w:cs="Calibri"/>
                <w:b/>
                <w:bCs/>
                <w:szCs w:val="22"/>
              </w:rPr>
            </w:pPr>
            <w:r w:rsidRPr="00CC2B9D">
              <w:rPr>
                <w:rFonts w:ascii="Calibri" w:hAnsi="Calibri" w:cs="Calibri"/>
                <w:b/>
                <w:bCs/>
                <w:szCs w:val="22"/>
              </w:rPr>
              <w:t>8,518</w:t>
            </w:r>
          </w:p>
        </w:tc>
        <w:tc>
          <w:tcPr>
            <w:tcW w:w="130" w:type="pct"/>
            <w:gridSpan w:val="2"/>
            <w:shd w:val="clear" w:color="auto" w:fill="auto"/>
            <w:vAlign w:val="bottom"/>
          </w:tcPr>
          <w:p w14:paraId="7F4A8863" w14:textId="77777777" w:rsidR="00151E67" w:rsidRPr="00CC2B9D" w:rsidRDefault="00151E67" w:rsidP="00151E67">
            <w:pPr>
              <w:pStyle w:val="BodyText"/>
              <w:tabs>
                <w:tab w:val="decimal" w:pos="774"/>
              </w:tabs>
              <w:spacing w:after="0" w:line="240" w:lineRule="auto"/>
              <w:ind w:left="-108" w:right="-81"/>
              <w:rPr>
                <w:rFonts w:ascii="Calibri" w:hAnsi="Calibri" w:cs="Calibri"/>
                <w:b/>
                <w:bCs/>
                <w:szCs w:val="22"/>
              </w:rPr>
            </w:pPr>
          </w:p>
        </w:tc>
        <w:tc>
          <w:tcPr>
            <w:tcW w:w="657" w:type="pct"/>
            <w:gridSpan w:val="3"/>
            <w:tcBorders>
              <w:top w:val="single" w:sz="4" w:space="0" w:color="auto"/>
              <w:bottom w:val="double" w:sz="4" w:space="0" w:color="auto"/>
            </w:tcBorders>
            <w:shd w:val="clear" w:color="auto" w:fill="auto"/>
          </w:tcPr>
          <w:p w14:paraId="695F3B51" w14:textId="4782B792" w:rsidR="00151E67" w:rsidRPr="00CC2B9D" w:rsidRDefault="00151E67" w:rsidP="00151E67">
            <w:pPr>
              <w:pStyle w:val="BodyText"/>
              <w:tabs>
                <w:tab w:val="decimal" w:pos="1008"/>
              </w:tabs>
              <w:spacing w:after="0" w:line="240" w:lineRule="auto"/>
              <w:ind w:left="-108" w:right="-81"/>
              <w:rPr>
                <w:rFonts w:ascii="Calibri" w:hAnsi="Calibri" w:cs="Calibri"/>
                <w:b/>
                <w:bCs/>
                <w:szCs w:val="22"/>
              </w:rPr>
            </w:pPr>
            <w:r w:rsidRPr="00CC2B9D">
              <w:rPr>
                <w:rFonts w:ascii="Calibri" w:hAnsi="Calibri" w:cs="Calibri"/>
                <w:b/>
                <w:bCs/>
                <w:szCs w:val="22"/>
              </w:rPr>
              <w:t>10,393</w:t>
            </w:r>
          </w:p>
        </w:tc>
        <w:tc>
          <w:tcPr>
            <w:tcW w:w="127" w:type="pct"/>
            <w:gridSpan w:val="2"/>
            <w:shd w:val="clear" w:color="auto" w:fill="auto"/>
            <w:vAlign w:val="bottom"/>
          </w:tcPr>
          <w:p w14:paraId="05738E49" w14:textId="77777777" w:rsidR="00151E67" w:rsidRPr="00CC2B9D" w:rsidRDefault="00151E67" w:rsidP="00151E67">
            <w:pPr>
              <w:pStyle w:val="BodyText"/>
              <w:tabs>
                <w:tab w:val="decimal" w:pos="456"/>
              </w:tabs>
              <w:spacing w:after="0" w:line="240" w:lineRule="auto"/>
              <w:ind w:left="-108" w:right="-81"/>
              <w:rPr>
                <w:rFonts w:ascii="Calibri" w:hAnsi="Calibri" w:cs="Calibri"/>
                <w:b/>
                <w:bCs/>
                <w:szCs w:val="22"/>
              </w:rPr>
            </w:pPr>
          </w:p>
        </w:tc>
        <w:tc>
          <w:tcPr>
            <w:tcW w:w="611" w:type="pct"/>
            <w:gridSpan w:val="2"/>
            <w:tcBorders>
              <w:top w:val="single" w:sz="4" w:space="0" w:color="auto"/>
              <w:bottom w:val="double" w:sz="4" w:space="0" w:color="auto"/>
            </w:tcBorders>
            <w:shd w:val="clear" w:color="auto" w:fill="auto"/>
          </w:tcPr>
          <w:p w14:paraId="3D2643A9" w14:textId="051B6200" w:rsidR="00151E67" w:rsidRPr="00CC2B9D" w:rsidRDefault="004C2011" w:rsidP="00151E67">
            <w:pPr>
              <w:pStyle w:val="BodyText"/>
              <w:tabs>
                <w:tab w:val="decimal" w:pos="917"/>
              </w:tabs>
              <w:spacing w:after="0" w:line="240" w:lineRule="auto"/>
              <w:ind w:left="-108" w:right="-81"/>
              <w:rPr>
                <w:rFonts w:ascii="Calibri" w:hAnsi="Calibri" w:cs="Calibri"/>
                <w:b/>
                <w:bCs/>
                <w:szCs w:val="22"/>
                <w:cs/>
              </w:rPr>
            </w:pPr>
            <w:r w:rsidRPr="00CC2B9D">
              <w:rPr>
                <w:rFonts w:ascii="Calibri" w:hAnsi="Calibri" w:cs="Calibri"/>
                <w:b/>
                <w:bCs/>
                <w:szCs w:val="22"/>
              </w:rPr>
              <w:t>5,245</w:t>
            </w:r>
          </w:p>
        </w:tc>
        <w:tc>
          <w:tcPr>
            <w:tcW w:w="133" w:type="pct"/>
            <w:gridSpan w:val="2"/>
            <w:shd w:val="clear" w:color="auto" w:fill="auto"/>
            <w:vAlign w:val="bottom"/>
          </w:tcPr>
          <w:p w14:paraId="7FFE8C9F" w14:textId="77777777" w:rsidR="00151E67" w:rsidRPr="00CC2B9D" w:rsidRDefault="00151E67" w:rsidP="00151E67">
            <w:pPr>
              <w:pStyle w:val="BodyText"/>
              <w:tabs>
                <w:tab w:val="decimal" w:pos="774"/>
              </w:tabs>
              <w:spacing w:after="0" w:line="240" w:lineRule="auto"/>
              <w:ind w:left="-108" w:right="-81"/>
              <w:rPr>
                <w:rFonts w:asciiTheme="minorHAnsi" w:hAnsiTheme="minorHAnsi" w:cstheme="minorHAnsi"/>
                <w:b/>
                <w:bCs/>
                <w:szCs w:val="22"/>
              </w:rPr>
            </w:pPr>
          </w:p>
        </w:tc>
        <w:tc>
          <w:tcPr>
            <w:tcW w:w="621" w:type="pct"/>
            <w:tcBorders>
              <w:top w:val="single" w:sz="4" w:space="0" w:color="auto"/>
              <w:bottom w:val="double" w:sz="4" w:space="0" w:color="auto"/>
            </w:tcBorders>
            <w:shd w:val="clear" w:color="auto" w:fill="auto"/>
          </w:tcPr>
          <w:p w14:paraId="6365B4FB" w14:textId="7B1C54C2" w:rsidR="00151E67" w:rsidRPr="00CC2B9D" w:rsidRDefault="00151E67" w:rsidP="00151E67">
            <w:pPr>
              <w:pStyle w:val="BodyText"/>
              <w:tabs>
                <w:tab w:val="decimal" w:pos="966"/>
              </w:tabs>
              <w:spacing w:after="0" w:line="240" w:lineRule="auto"/>
              <w:ind w:left="-108" w:right="-81"/>
              <w:rPr>
                <w:rFonts w:asciiTheme="minorHAnsi" w:hAnsiTheme="minorHAnsi" w:cstheme="minorHAnsi"/>
                <w:b/>
                <w:bCs/>
                <w:szCs w:val="22"/>
                <w:cs/>
              </w:rPr>
            </w:pPr>
            <w:r w:rsidRPr="00CC2B9D">
              <w:rPr>
                <w:rFonts w:ascii="Calibri" w:hAnsi="Calibri" w:cs="Calibri"/>
                <w:b/>
                <w:bCs/>
                <w:szCs w:val="22"/>
              </w:rPr>
              <w:t>6,391</w:t>
            </w:r>
          </w:p>
        </w:tc>
      </w:tr>
      <w:tr w:rsidR="002F69C6" w:rsidRPr="00CC2B9D" w14:paraId="40072EB9" w14:textId="77777777" w:rsidTr="00B56158">
        <w:trPr>
          <w:gridAfter w:val="1"/>
          <w:wAfter w:w="9" w:type="pct"/>
          <w:trHeight w:val="26"/>
        </w:trPr>
        <w:tc>
          <w:tcPr>
            <w:tcW w:w="2055" w:type="pct"/>
            <w:vAlign w:val="bottom"/>
          </w:tcPr>
          <w:p w14:paraId="6C518739" w14:textId="77777777" w:rsidR="002F69C6" w:rsidRPr="00CC2B9D" w:rsidRDefault="002F69C6" w:rsidP="002F69C6">
            <w:pPr>
              <w:pStyle w:val="BodyText"/>
              <w:spacing w:after="0" w:line="240" w:lineRule="auto"/>
              <w:jc w:val="thaiDistribute"/>
              <w:rPr>
                <w:rFonts w:asciiTheme="minorHAnsi" w:hAnsiTheme="minorHAnsi" w:cstheme="minorHAnsi"/>
                <w:szCs w:val="22"/>
                <w:cs/>
              </w:rPr>
            </w:pPr>
          </w:p>
        </w:tc>
        <w:tc>
          <w:tcPr>
            <w:tcW w:w="657" w:type="pct"/>
            <w:tcBorders>
              <w:top w:val="double" w:sz="4" w:space="0" w:color="auto"/>
            </w:tcBorders>
            <w:shd w:val="clear" w:color="auto" w:fill="auto"/>
          </w:tcPr>
          <w:p w14:paraId="1536568E" w14:textId="77777777" w:rsidR="002F69C6" w:rsidRPr="00CC2B9D" w:rsidRDefault="002F69C6" w:rsidP="002F69C6">
            <w:pPr>
              <w:pStyle w:val="BodyText"/>
              <w:tabs>
                <w:tab w:val="decimal" w:pos="774"/>
              </w:tabs>
              <w:spacing w:after="0" w:line="240" w:lineRule="auto"/>
              <w:ind w:left="-108" w:right="-81"/>
              <w:rPr>
                <w:rFonts w:asciiTheme="minorHAnsi" w:hAnsiTheme="minorHAnsi" w:cstheme="minorHAnsi"/>
                <w:szCs w:val="22"/>
              </w:rPr>
            </w:pPr>
          </w:p>
        </w:tc>
        <w:tc>
          <w:tcPr>
            <w:tcW w:w="130" w:type="pct"/>
            <w:gridSpan w:val="2"/>
            <w:shd w:val="clear" w:color="auto" w:fill="auto"/>
            <w:vAlign w:val="bottom"/>
          </w:tcPr>
          <w:p w14:paraId="60A35203" w14:textId="77777777" w:rsidR="002F69C6" w:rsidRPr="00CC2B9D" w:rsidRDefault="002F69C6" w:rsidP="002F69C6">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tcBorders>
              <w:top w:val="double" w:sz="4" w:space="0" w:color="auto"/>
            </w:tcBorders>
            <w:shd w:val="clear" w:color="auto" w:fill="auto"/>
            <w:vAlign w:val="bottom"/>
          </w:tcPr>
          <w:p w14:paraId="748E216A" w14:textId="77777777" w:rsidR="002F69C6" w:rsidRPr="00CC2B9D" w:rsidRDefault="002F69C6" w:rsidP="002F69C6">
            <w:pPr>
              <w:pStyle w:val="BodyText"/>
              <w:tabs>
                <w:tab w:val="decimal" w:pos="774"/>
                <w:tab w:val="decimal" w:pos="91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0BA4E808" w14:textId="77777777" w:rsidR="002F69C6" w:rsidRPr="00CC2B9D" w:rsidRDefault="002F69C6" w:rsidP="002F69C6">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tcBorders>
              <w:top w:val="double" w:sz="4" w:space="0" w:color="auto"/>
            </w:tcBorders>
            <w:shd w:val="clear" w:color="auto" w:fill="auto"/>
            <w:vAlign w:val="bottom"/>
          </w:tcPr>
          <w:p w14:paraId="50662C95" w14:textId="77777777" w:rsidR="002F69C6" w:rsidRPr="00CC2B9D" w:rsidRDefault="002F69C6" w:rsidP="002F69C6">
            <w:pPr>
              <w:pStyle w:val="BodyText"/>
              <w:tabs>
                <w:tab w:val="decimal" w:pos="458"/>
              </w:tabs>
              <w:spacing w:after="0" w:line="240" w:lineRule="auto"/>
              <w:ind w:left="-108" w:right="-81"/>
              <w:rPr>
                <w:rFonts w:asciiTheme="minorHAnsi" w:hAnsiTheme="minorHAnsi" w:cstheme="minorHAnsi"/>
                <w:szCs w:val="22"/>
                <w:cs/>
              </w:rPr>
            </w:pPr>
          </w:p>
        </w:tc>
        <w:tc>
          <w:tcPr>
            <w:tcW w:w="133" w:type="pct"/>
            <w:gridSpan w:val="2"/>
            <w:shd w:val="clear" w:color="auto" w:fill="auto"/>
            <w:vAlign w:val="bottom"/>
          </w:tcPr>
          <w:p w14:paraId="7AC93A60" w14:textId="77777777" w:rsidR="002F69C6" w:rsidRPr="00CC2B9D" w:rsidRDefault="002F69C6" w:rsidP="002F69C6">
            <w:pPr>
              <w:pStyle w:val="BodyText"/>
              <w:tabs>
                <w:tab w:val="decimal" w:pos="774"/>
              </w:tabs>
              <w:spacing w:after="0" w:line="240" w:lineRule="auto"/>
              <w:ind w:left="-108" w:right="-81"/>
              <w:rPr>
                <w:rFonts w:asciiTheme="minorHAnsi" w:hAnsiTheme="minorHAnsi" w:cstheme="minorHAnsi"/>
                <w:szCs w:val="22"/>
              </w:rPr>
            </w:pPr>
          </w:p>
        </w:tc>
        <w:tc>
          <w:tcPr>
            <w:tcW w:w="621" w:type="pct"/>
            <w:tcBorders>
              <w:top w:val="double" w:sz="4" w:space="0" w:color="auto"/>
            </w:tcBorders>
            <w:shd w:val="clear" w:color="auto" w:fill="auto"/>
            <w:vAlign w:val="bottom"/>
          </w:tcPr>
          <w:p w14:paraId="14D16472" w14:textId="77777777" w:rsidR="002F69C6" w:rsidRPr="00CC2B9D" w:rsidRDefault="002F69C6" w:rsidP="002F69C6">
            <w:pPr>
              <w:pStyle w:val="BodyText"/>
              <w:tabs>
                <w:tab w:val="decimal" w:pos="458"/>
              </w:tabs>
              <w:spacing w:after="0" w:line="240" w:lineRule="auto"/>
              <w:ind w:left="-108" w:right="-81"/>
              <w:rPr>
                <w:rFonts w:asciiTheme="minorHAnsi" w:hAnsiTheme="minorHAnsi" w:cstheme="minorHAnsi"/>
                <w:szCs w:val="22"/>
                <w:cs/>
              </w:rPr>
            </w:pPr>
          </w:p>
        </w:tc>
      </w:tr>
      <w:tr w:rsidR="002F69C6" w:rsidRPr="00CC2B9D" w14:paraId="77B8CE46" w14:textId="77777777" w:rsidTr="000C3140">
        <w:trPr>
          <w:gridAfter w:val="1"/>
          <w:wAfter w:w="9" w:type="pct"/>
          <w:trHeight w:val="56"/>
        </w:trPr>
        <w:tc>
          <w:tcPr>
            <w:tcW w:w="2055" w:type="pct"/>
            <w:vAlign w:val="bottom"/>
          </w:tcPr>
          <w:p w14:paraId="40E9ACF7" w14:textId="73CDF7FF" w:rsidR="002F69C6" w:rsidRPr="00CC2B9D" w:rsidRDefault="002F69C6" w:rsidP="002F69C6">
            <w:pPr>
              <w:pStyle w:val="BodyText"/>
              <w:spacing w:after="0" w:line="240" w:lineRule="auto"/>
              <w:jc w:val="thaiDistribute"/>
              <w:rPr>
                <w:rFonts w:asciiTheme="minorHAnsi" w:hAnsiTheme="minorHAnsi" w:cstheme="minorHAnsi"/>
                <w:szCs w:val="22"/>
                <w:cs/>
              </w:rPr>
            </w:pPr>
            <w:r w:rsidRPr="00CC2B9D">
              <w:rPr>
                <w:rFonts w:asciiTheme="minorHAnsi" w:hAnsiTheme="minorHAnsi" w:cstheme="minorHAnsi"/>
                <w:b/>
                <w:bCs/>
                <w:i/>
                <w:iCs/>
                <w:szCs w:val="22"/>
              </w:rPr>
              <w:t>Other commitments</w:t>
            </w:r>
          </w:p>
        </w:tc>
        <w:tc>
          <w:tcPr>
            <w:tcW w:w="657" w:type="pct"/>
            <w:shd w:val="clear" w:color="auto" w:fill="auto"/>
            <w:vAlign w:val="bottom"/>
          </w:tcPr>
          <w:p w14:paraId="5F9D634F" w14:textId="77777777" w:rsidR="002F69C6" w:rsidRPr="00CC2B9D" w:rsidRDefault="002F69C6" w:rsidP="002F69C6">
            <w:pPr>
              <w:pStyle w:val="BodyText"/>
              <w:tabs>
                <w:tab w:val="decimal" w:pos="860"/>
              </w:tabs>
              <w:spacing w:after="0" w:line="240" w:lineRule="auto"/>
              <w:ind w:left="-108" w:right="-81"/>
              <w:rPr>
                <w:rFonts w:asciiTheme="minorHAnsi" w:hAnsiTheme="minorHAnsi" w:cstheme="minorHAnsi"/>
                <w:szCs w:val="22"/>
              </w:rPr>
            </w:pPr>
          </w:p>
        </w:tc>
        <w:tc>
          <w:tcPr>
            <w:tcW w:w="130" w:type="pct"/>
            <w:gridSpan w:val="2"/>
            <w:shd w:val="clear" w:color="auto" w:fill="auto"/>
            <w:vAlign w:val="bottom"/>
          </w:tcPr>
          <w:p w14:paraId="33F7B6E6" w14:textId="77777777" w:rsidR="002F69C6" w:rsidRPr="00CC2B9D" w:rsidRDefault="002F69C6" w:rsidP="002F69C6">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4130704B" w14:textId="59E3AD9D" w:rsidR="002F69C6" w:rsidRPr="00CC2B9D" w:rsidRDefault="002F69C6" w:rsidP="002F69C6">
            <w:pPr>
              <w:pStyle w:val="BodyText"/>
              <w:tabs>
                <w:tab w:val="decimal" w:pos="91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7A50C5CF" w14:textId="77777777" w:rsidR="002F69C6" w:rsidRPr="00CC2B9D" w:rsidRDefault="002F69C6" w:rsidP="002F69C6">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07C18ADE" w14:textId="77777777" w:rsidR="002F69C6" w:rsidRPr="00CC2B9D" w:rsidRDefault="002F69C6" w:rsidP="002F69C6">
            <w:pPr>
              <w:pStyle w:val="BodyText"/>
              <w:tabs>
                <w:tab w:val="decimal" w:pos="458"/>
              </w:tabs>
              <w:spacing w:after="0" w:line="240" w:lineRule="auto"/>
              <w:ind w:left="-108" w:right="-81"/>
              <w:rPr>
                <w:rFonts w:asciiTheme="minorHAnsi" w:hAnsiTheme="minorHAnsi" w:cstheme="minorHAnsi"/>
                <w:szCs w:val="22"/>
              </w:rPr>
            </w:pPr>
          </w:p>
        </w:tc>
        <w:tc>
          <w:tcPr>
            <w:tcW w:w="133" w:type="pct"/>
            <w:gridSpan w:val="2"/>
            <w:shd w:val="clear" w:color="auto" w:fill="auto"/>
            <w:vAlign w:val="bottom"/>
          </w:tcPr>
          <w:p w14:paraId="26F91315" w14:textId="77777777" w:rsidR="002F69C6" w:rsidRPr="00CC2B9D" w:rsidRDefault="002F69C6" w:rsidP="002F69C6">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3C5DDB74" w14:textId="3FAFE4A7" w:rsidR="002F69C6" w:rsidRPr="00CC2B9D" w:rsidRDefault="002F69C6" w:rsidP="002F69C6">
            <w:pPr>
              <w:pStyle w:val="BodyText"/>
              <w:tabs>
                <w:tab w:val="decimal" w:pos="567"/>
              </w:tabs>
              <w:spacing w:after="0" w:line="240" w:lineRule="auto"/>
              <w:ind w:left="-108" w:right="-81"/>
              <w:rPr>
                <w:rFonts w:asciiTheme="minorHAnsi" w:hAnsiTheme="minorHAnsi" w:cstheme="minorHAnsi"/>
                <w:szCs w:val="22"/>
              </w:rPr>
            </w:pPr>
          </w:p>
        </w:tc>
      </w:tr>
      <w:tr w:rsidR="002F69C6" w:rsidRPr="00CC2B9D" w14:paraId="147C295B" w14:textId="77777777" w:rsidTr="009305AA">
        <w:trPr>
          <w:gridAfter w:val="1"/>
          <w:wAfter w:w="9" w:type="pct"/>
          <w:trHeight w:val="362"/>
        </w:trPr>
        <w:tc>
          <w:tcPr>
            <w:tcW w:w="2055" w:type="pct"/>
            <w:vAlign w:val="bottom"/>
          </w:tcPr>
          <w:p w14:paraId="2C2D8B7E" w14:textId="77777777" w:rsidR="002F69C6" w:rsidRPr="00CC2B9D" w:rsidRDefault="002F69C6" w:rsidP="002F69C6">
            <w:pPr>
              <w:pStyle w:val="BodyText"/>
              <w:spacing w:after="0" w:line="240" w:lineRule="auto"/>
              <w:ind w:left="155" w:right="-86" w:hanging="155"/>
              <w:rPr>
                <w:rFonts w:asciiTheme="minorHAnsi" w:hAnsiTheme="minorHAnsi" w:cstheme="minorHAnsi"/>
                <w:szCs w:val="22"/>
                <w:cs/>
              </w:rPr>
            </w:pPr>
            <w:r w:rsidRPr="00CC2B9D">
              <w:rPr>
                <w:rFonts w:asciiTheme="minorHAnsi" w:hAnsiTheme="minorHAnsi" w:cstheme="minorHAnsi"/>
                <w:szCs w:val="22"/>
              </w:rPr>
              <w:t xml:space="preserve">Unused letters of credit for goods </w:t>
            </w:r>
            <w:r w:rsidRPr="00CC2B9D">
              <w:rPr>
                <w:rFonts w:asciiTheme="minorHAnsi" w:hAnsiTheme="minorHAnsi" w:cstheme="minorHAnsi"/>
                <w:szCs w:val="22"/>
              </w:rPr>
              <w:br/>
              <w:t>and supplies</w:t>
            </w:r>
          </w:p>
        </w:tc>
        <w:tc>
          <w:tcPr>
            <w:tcW w:w="657" w:type="pct"/>
            <w:shd w:val="clear" w:color="auto" w:fill="auto"/>
            <w:vAlign w:val="bottom"/>
          </w:tcPr>
          <w:p w14:paraId="2D3F0832" w14:textId="77777777" w:rsidR="002F69C6" w:rsidRPr="00CC2B9D" w:rsidRDefault="002F69C6" w:rsidP="002F69C6">
            <w:pPr>
              <w:pStyle w:val="BodyText"/>
              <w:tabs>
                <w:tab w:val="decimal" w:pos="774"/>
              </w:tabs>
              <w:spacing w:after="0" w:line="240" w:lineRule="auto"/>
              <w:ind w:left="-108" w:right="-81"/>
              <w:rPr>
                <w:rFonts w:asciiTheme="minorHAnsi" w:hAnsiTheme="minorHAnsi" w:cstheme="minorHAnsi"/>
                <w:szCs w:val="22"/>
                <w:cs/>
              </w:rPr>
            </w:pPr>
          </w:p>
        </w:tc>
        <w:tc>
          <w:tcPr>
            <w:tcW w:w="130" w:type="pct"/>
            <w:gridSpan w:val="2"/>
            <w:shd w:val="clear" w:color="auto" w:fill="auto"/>
            <w:vAlign w:val="bottom"/>
          </w:tcPr>
          <w:p w14:paraId="662A2C12" w14:textId="77777777" w:rsidR="002F69C6" w:rsidRPr="00CC2B9D" w:rsidRDefault="002F69C6" w:rsidP="002F69C6">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7AE99A6F" w14:textId="77777777" w:rsidR="002F69C6" w:rsidRPr="00CC2B9D" w:rsidRDefault="002F69C6" w:rsidP="002F69C6">
            <w:pPr>
              <w:pStyle w:val="BodyText"/>
              <w:tabs>
                <w:tab w:val="decimal" w:pos="91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6ED683BD" w14:textId="77777777" w:rsidR="002F69C6" w:rsidRPr="00CC2B9D" w:rsidRDefault="002F69C6" w:rsidP="002F69C6">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3688EDC2" w14:textId="77777777" w:rsidR="002F69C6" w:rsidRPr="00CC2B9D" w:rsidRDefault="002F69C6" w:rsidP="002F69C6">
            <w:pPr>
              <w:pStyle w:val="BodyText"/>
              <w:tabs>
                <w:tab w:val="decimal" w:pos="774"/>
              </w:tabs>
              <w:spacing w:after="0" w:line="240" w:lineRule="auto"/>
              <w:ind w:left="-108" w:right="-81"/>
              <w:rPr>
                <w:rFonts w:asciiTheme="minorHAnsi" w:hAnsiTheme="minorHAnsi" w:cstheme="minorHAnsi"/>
                <w:szCs w:val="22"/>
              </w:rPr>
            </w:pPr>
          </w:p>
        </w:tc>
        <w:tc>
          <w:tcPr>
            <w:tcW w:w="133" w:type="pct"/>
            <w:gridSpan w:val="2"/>
            <w:shd w:val="clear" w:color="auto" w:fill="auto"/>
            <w:vAlign w:val="bottom"/>
          </w:tcPr>
          <w:p w14:paraId="3E160E4F" w14:textId="77777777" w:rsidR="002F69C6" w:rsidRPr="00CC2B9D" w:rsidRDefault="002F69C6" w:rsidP="002F69C6">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6F2FB693" w14:textId="77777777" w:rsidR="002F69C6" w:rsidRPr="00CC2B9D" w:rsidRDefault="002F69C6" w:rsidP="002F69C6">
            <w:pPr>
              <w:pStyle w:val="BodyText"/>
              <w:tabs>
                <w:tab w:val="decimal" w:pos="873"/>
              </w:tabs>
              <w:spacing w:after="0" w:line="240" w:lineRule="auto"/>
              <w:ind w:left="-108" w:right="-81"/>
              <w:rPr>
                <w:rFonts w:asciiTheme="minorHAnsi" w:hAnsiTheme="minorHAnsi" w:cstheme="minorHAnsi"/>
                <w:szCs w:val="22"/>
              </w:rPr>
            </w:pPr>
          </w:p>
        </w:tc>
      </w:tr>
      <w:tr w:rsidR="00151E67" w:rsidRPr="00CC2B9D" w14:paraId="1FDD1EC4" w14:textId="77777777" w:rsidTr="00B56158">
        <w:trPr>
          <w:gridAfter w:val="1"/>
          <w:wAfter w:w="9" w:type="pct"/>
          <w:trHeight w:val="56"/>
        </w:trPr>
        <w:tc>
          <w:tcPr>
            <w:tcW w:w="2055" w:type="pct"/>
            <w:vAlign w:val="bottom"/>
          </w:tcPr>
          <w:p w14:paraId="1C1FAE7F" w14:textId="488EC96F" w:rsidR="00151E67" w:rsidRPr="00CC2B9D" w:rsidRDefault="00151E67" w:rsidP="002E0175">
            <w:pPr>
              <w:pStyle w:val="BodyText"/>
              <w:numPr>
                <w:ilvl w:val="0"/>
                <w:numId w:val="3"/>
              </w:numPr>
              <w:tabs>
                <w:tab w:val="clear" w:pos="340"/>
              </w:tabs>
              <w:spacing w:after="0" w:line="240" w:lineRule="auto"/>
              <w:ind w:left="173" w:hanging="173"/>
              <w:rPr>
                <w:rFonts w:asciiTheme="minorHAnsi" w:hAnsiTheme="minorHAnsi" w:cstheme="minorHAnsi"/>
                <w:szCs w:val="22"/>
                <w:cs/>
              </w:rPr>
            </w:pPr>
            <w:r w:rsidRPr="00CC2B9D">
              <w:rPr>
                <w:rFonts w:asciiTheme="minorHAnsi" w:hAnsiTheme="minorHAnsi" w:cstheme="minorHAnsi"/>
                <w:szCs w:val="22"/>
              </w:rPr>
              <w:t>United States Dollars</w:t>
            </w:r>
          </w:p>
        </w:tc>
        <w:tc>
          <w:tcPr>
            <w:tcW w:w="657" w:type="pct"/>
            <w:shd w:val="clear" w:color="auto" w:fill="auto"/>
          </w:tcPr>
          <w:p w14:paraId="77555399" w14:textId="4F38BDCB" w:rsidR="00151E67" w:rsidRPr="00CC2B9D" w:rsidRDefault="00093F4C" w:rsidP="00151E67">
            <w:pPr>
              <w:pStyle w:val="BodyText"/>
              <w:tabs>
                <w:tab w:val="decimal" w:pos="1007"/>
              </w:tabs>
              <w:spacing w:after="0" w:line="240" w:lineRule="auto"/>
              <w:ind w:left="-108" w:right="-81"/>
              <w:rPr>
                <w:rFonts w:ascii="Calibri" w:hAnsi="Calibri" w:cs="Calibri"/>
                <w:szCs w:val="22"/>
                <w:cs/>
              </w:rPr>
            </w:pPr>
            <w:r w:rsidRPr="00CC2B9D">
              <w:rPr>
                <w:rFonts w:ascii="Calibri" w:hAnsi="Calibri" w:cs="Calibri"/>
                <w:szCs w:val="22"/>
              </w:rPr>
              <w:t>99,984</w:t>
            </w:r>
          </w:p>
        </w:tc>
        <w:tc>
          <w:tcPr>
            <w:tcW w:w="130" w:type="pct"/>
            <w:gridSpan w:val="2"/>
            <w:shd w:val="clear" w:color="auto" w:fill="auto"/>
            <w:vAlign w:val="bottom"/>
          </w:tcPr>
          <w:p w14:paraId="1F7512D7" w14:textId="77777777" w:rsidR="00151E67" w:rsidRPr="00CC2B9D" w:rsidRDefault="00151E67" w:rsidP="00151E67">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tcPr>
          <w:p w14:paraId="69607820" w14:textId="201497E4" w:rsidR="00151E67" w:rsidRPr="00CC2B9D" w:rsidRDefault="00151E67" w:rsidP="00151E67">
            <w:pPr>
              <w:pStyle w:val="BodyText"/>
              <w:tabs>
                <w:tab w:val="decimal" w:pos="984"/>
              </w:tabs>
              <w:spacing w:after="0" w:line="240" w:lineRule="auto"/>
              <w:ind w:left="-108" w:right="-81"/>
              <w:rPr>
                <w:rFonts w:ascii="Calibri" w:hAnsi="Calibri" w:cs="Calibri"/>
                <w:szCs w:val="22"/>
              </w:rPr>
            </w:pPr>
            <w:r w:rsidRPr="00CC2B9D">
              <w:rPr>
                <w:rFonts w:ascii="Calibri" w:hAnsi="Calibri" w:cs="Calibri"/>
                <w:szCs w:val="22"/>
              </w:rPr>
              <w:t>278,248</w:t>
            </w:r>
          </w:p>
        </w:tc>
        <w:tc>
          <w:tcPr>
            <w:tcW w:w="127" w:type="pct"/>
            <w:gridSpan w:val="2"/>
            <w:shd w:val="clear" w:color="auto" w:fill="auto"/>
            <w:vAlign w:val="bottom"/>
          </w:tcPr>
          <w:p w14:paraId="34ED6268" w14:textId="77777777" w:rsidR="00151E67" w:rsidRPr="00CC2B9D" w:rsidRDefault="00151E67" w:rsidP="00151E67">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tcPr>
          <w:p w14:paraId="11E4F026" w14:textId="7954354F" w:rsidR="00151E67" w:rsidRPr="00CC2B9D" w:rsidRDefault="00EC2672" w:rsidP="00151E67">
            <w:pPr>
              <w:pStyle w:val="BodyText"/>
              <w:tabs>
                <w:tab w:val="decimal" w:pos="917"/>
              </w:tabs>
              <w:spacing w:after="0" w:line="240" w:lineRule="auto"/>
              <w:ind w:left="-108" w:right="-81"/>
              <w:rPr>
                <w:rFonts w:ascii="Calibri" w:hAnsi="Calibri" w:cs="Calibri"/>
                <w:szCs w:val="22"/>
              </w:rPr>
            </w:pPr>
            <w:r w:rsidRPr="00CC2B9D">
              <w:rPr>
                <w:rFonts w:ascii="Calibri" w:hAnsi="Calibri" w:cs="Calibri"/>
                <w:szCs w:val="22"/>
              </w:rPr>
              <w:t>99,737</w:t>
            </w:r>
          </w:p>
        </w:tc>
        <w:tc>
          <w:tcPr>
            <w:tcW w:w="133" w:type="pct"/>
            <w:gridSpan w:val="2"/>
            <w:shd w:val="clear" w:color="auto" w:fill="auto"/>
            <w:vAlign w:val="bottom"/>
          </w:tcPr>
          <w:p w14:paraId="16DD9668" w14:textId="77777777" w:rsidR="00151E67" w:rsidRPr="00CC2B9D" w:rsidRDefault="00151E67" w:rsidP="00151E67">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tcPr>
          <w:p w14:paraId="4DDFDAE3" w14:textId="215BCB88" w:rsidR="00151E67" w:rsidRPr="00CC2B9D" w:rsidRDefault="00151E67" w:rsidP="00151E67">
            <w:pPr>
              <w:pStyle w:val="BodyText"/>
              <w:tabs>
                <w:tab w:val="decimal" w:pos="963"/>
              </w:tabs>
              <w:spacing w:after="0" w:line="240" w:lineRule="auto"/>
              <w:ind w:left="-108" w:right="-81"/>
              <w:rPr>
                <w:rFonts w:ascii="Calibri" w:hAnsi="Calibri" w:cs="Calibri"/>
                <w:szCs w:val="22"/>
              </w:rPr>
            </w:pPr>
            <w:r w:rsidRPr="00CC2B9D">
              <w:rPr>
                <w:rFonts w:ascii="Calibri" w:hAnsi="Calibri" w:cs="Calibri"/>
                <w:szCs w:val="22"/>
              </w:rPr>
              <w:t>207,321</w:t>
            </w:r>
          </w:p>
        </w:tc>
      </w:tr>
      <w:tr w:rsidR="00151E67" w:rsidRPr="00CC2B9D" w14:paraId="5235F6A5" w14:textId="77777777" w:rsidTr="00B56158">
        <w:trPr>
          <w:gridAfter w:val="1"/>
          <w:wAfter w:w="9" w:type="pct"/>
          <w:trHeight w:val="56"/>
        </w:trPr>
        <w:tc>
          <w:tcPr>
            <w:tcW w:w="2055" w:type="pct"/>
            <w:vAlign w:val="bottom"/>
          </w:tcPr>
          <w:p w14:paraId="00F2190D" w14:textId="30024ACD" w:rsidR="00151E67" w:rsidRPr="00CC2B9D" w:rsidRDefault="00151E67" w:rsidP="00151E67">
            <w:pPr>
              <w:pStyle w:val="BodyText"/>
              <w:spacing w:after="0" w:line="240" w:lineRule="auto"/>
              <w:ind w:left="162" w:hanging="162"/>
              <w:rPr>
                <w:rFonts w:asciiTheme="minorHAnsi" w:hAnsiTheme="minorHAnsi" w:cstheme="minorHAnsi"/>
                <w:szCs w:val="22"/>
              </w:rPr>
            </w:pPr>
            <w:r w:rsidRPr="00CC2B9D">
              <w:rPr>
                <w:rFonts w:asciiTheme="minorHAnsi" w:hAnsiTheme="minorHAnsi" w:cstheme="minorHAnsi"/>
                <w:szCs w:val="22"/>
              </w:rPr>
              <w:t xml:space="preserve">Bank guarantee of electricity usage </w:t>
            </w:r>
          </w:p>
        </w:tc>
        <w:tc>
          <w:tcPr>
            <w:tcW w:w="657" w:type="pct"/>
            <w:shd w:val="clear" w:color="auto" w:fill="auto"/>
          </w:tcPr>
          <w:p w14:paraId="3F0DF442" w14:textId="62412331" w:rsidR="00151E67" w:rsidRPr="00CC2B9D" w:rsidRDefault="00093F4C" w:rsidP="00151E67">
            <w:pPr>
              <w:pStyle w:val="BodyText"/>
              <w:tabs>
                <w:tab w:val="decimal" w:pos="1007"/>
              </w:tabs>
              <w:spacing w:after="0" w:line="240" w:lineRule="auto"/>
              <w:ind w:left="-108" w:right="-81"/>
              <w:rPr>
                <w:rFonts w:ascii="Calibri" w:hAnsi="Calibri" w:cs="Calibri"/>
                <w:szCs w:val="22"/>
                <w:cs/>
              </w:rPr>
            </w:pPr>
            <w:r w:rsidRPr="00CC2B9D">
              <w:rPr>
                <w:rFonts w:ascii="Calibri" w:hAnsi="Calibri" w:cs="Calibri"/>
                <w:szCs w:val="22"/>
              </w:rPr>
              <w:t>6,750</w:t>
            </w:r>
          </w:p>
        </w:tc>
        <w:tc>
          <w:tcPr>
            <w:tcW w:w="130" w:type="pct"/>
            <w:gridSpan w:val="2"/>
            <w:shd w:val="clear" w:color="auto" w:fill="auto"/>
            <w:vAlign w:val="bottom"/>
          </w:tcPr>
          <w:p w14:paraId="15606A10" w14:textId="77777777" w:rsidR="00151E67" w:rsidRPr="00CC2B9D" w:rsidRDefault="00151E67" w:rsidP="00151E67">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tcPr>
          <w:p w14:paraId="2ED19260" w14:textId="7D28D1F6" w:rsidR="00151E67" w:rsidRPr="00CC2B9D" w:rsidRDefault="00151E67" w:rsidP="00151E67">
            <w:pPr>
              <w:pStyle w:val="BodyText"/>
              <w:tabs>
                <w:tab w:val="decimal" w:pos="984"/>
              </w:tabs>
              <w:spacing w:after="0" w:line="240" w:lineRule="auto"/>
              <w:ind w:left="-108" w:right="-81"/>
              <w:rPr>
                <w:rFonts w:ascii="Calibri" w:hAnsi="Calibri" w:cs="Calibri"/>
                <w:szCs w:val="22"/>
              </w:rPr>
            </w:pPr>
            <w:r w:rsidRPr="00CC2B9D">
              <w:rPr>
                <w:rFonts w:ascii="Calibri" w:hAnsi="Calibri" w:cs="Calibri"/>
                <w:szCs w:val="22"/>
              </w:rPr>
              <w:t>109,751</w:t>
            </w:r>
          </w:p>
        </w:tc>
        <w:tc>
          <w:tcPr>
            <w:tcW w:w="127" w:type="pct"/>
            <w:gridSpan w:val="2"/>
            <w:shd w:val="clear" w:color="auto" w:fill="auto"/>
            <w:vAlign w:val="bottom"/>
          </w:tcPr>
          <w:p w14:paraId="38E926F2" w14:textId="77777777" w:rsidR="00151E67" w:rsidRPr="00CC2B9D" w:rsidRDefault="00151E67" w:rsidP="00151E67">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tcPr>
          <w:p w14:paraId="6387E2FC" w14:textId="42BC9E15" w:rsidR="00151E67" w:rsidRPr="00CC2B9D" w:rsidRDefault="00EC2672" w:rsidP="00151E67">
            <w:pPr>
              <w:pStyle w:val="BodyText"/>
              <w:tabs>
                <w:tab w:val="decimal" w:pos="906"/>
              </w:tabs>
              <w:spacing w:after="0" w:line="240" w:lineRule="auto"/>
              <w:ind w:left="-108" w:right="-81"/>
              <w:rPr>
                <w:rFonts w:ascii="Calibri" w:hAnsi="Calibri" w:cs="Calibri"/>
                <w:szCs w:val="22"/>
              </w:rPr>
            </w:pPr>
            <w:r w:rsidRPr="00CC2B9D">
              <w:rPr>
                <w:rFonts w:ascii="Calibri" w:hAnsi="Calibri" w:cs="Calibri"/>
                <w:szCs w:val="22"/>
              </w:rPr>
              <w:t>6,750</w:t>
            </w:r>
          </w:p>
        </w:tc>
        <w:tc>
          <w:tcPr>
            <w:tcW w:w="133" w:type="pct"/>
            <w:gridSpan w:val="2"/>
            <w:shd w:val="clear" w:color="auto" w:fill="auto"/>
            <w:vAlign w:val="bottom"/>
          </w:tcPr>
          <w:p w14:paraId="6F1BCBEA" w14:textId="77777777" w:rsidR="00151E67" w:rsidRPr="00CC2B9D" w:rsidRDefault="00151E67" w:rsidP="00151E67">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tcPr>
          <w:p w14:paraId="186ABF34" w14:textId="4C2A5F1B" w:rsidR="00151E67" w:rsidRPr="00CC2B9D" w:rsidRDefault="00151E67" w:rsidP="00151E67">
            <w:pPr>
              <w:pStyle w:val="BodyText"/>
              <w:tabs>
                <w:tab w:val="decimal" w:pos="963"/>
              </w:tabs>
              <w:spacing w:after="0" w:line="240" w:lineRule="auto"/>
              <w:ind w:left="-108" w:right="-81"/>
              <w:rPr>
                <w:rFonts w:asciiTheme="minorHAnsi" w:hAnsiTheme="minorHAnsi" w:cstheme="minorHAnsi"/>
                <w:szCs w:val="22"/>
              </w:rPr>
            </w:pPr>
            <w:r w:rsidRPr="00CC2B9D">
              <w:rPr>
                <w:rFonts w:ascii="Calibri" w:hAnsi="Calibri" w:cs="Calibri"/>
                <w:szCs w:val="22"/>
              </w:rPr>
              <w:t>7,750</w:t>
            </w:r>
          </w:p>
        </w:tc>
      </w:tr>
      <w:tr w:rsidR="00151E67" w:rsidRPr="00CC2B9D" w14:paraId="5B20F2FE" w14:textId="77777777" w:rsidTr="0075474D">
        <w:trPr>
          <w:gridAfter w:val="1"/>
          <w:wAfter w:w="9" w:type="pct"/>
          <w:trHeight w:val="362"/>
        </w:trPr>
        <w:tc>
          <w:tcPr>
            <w:tcW w:w="2055" w:type="pct"/>
            <w:vAlign w:val="bottom"/>
          </w:tcPr>
          <w:p w14:paraId="7B440017" w14:textId="57EA1629" w:rsidR="00151E67" w:rsidRPr="00CC2B9D" w:rsidRDefault="00151E67" w:rsidP="00151E67">
            <w:pPr>
              <w:pStyle w:val="BodyText"/>
              <w:spacing w:after="0" w:line="240" w:lineRule="auto"/>
              <w:ind w:left="162" w:right="-82" w:hanging="162"/>
              <w:rPr>
                <w:rFonts w:asciiTheme="minorHAnsi" w:hAnsiTheme="minorHAnsi" w:cstheme="minorHAnsi"/>
                <w:szCs w:val="22"/>
                <w:cs/>
              </w:rPr>
            </w:pPr>
            <w:r w:rsidRPr="00CC2B9D">
              <w:rPr>
                <w:rFonts w:asciiTheme="minorHAnsi" w:hAnsiTheme="minorHAnsi" w:cstheme="minorHAnsi"/>
                <w:szCs w:val="22"/>
              </w:rPr>
              <w:t>Bank guarantee of purchase of gas</w:t>
            </w:r>
            <w:r w:rsidRPr="00CC2B9D">
              <w:rPr>
                <w:rFonts w:asciiTheme="minorHAnsi" w:hAnsiTheme="minorHAnsi" w:cstheme="minorHAnsi"/>
                <w:szCs w:val="22"/>
                <w:cs/>
              </w:rPr>
              <w:t>-</w:t>
            </w:r>
            <w:r w:rsidRPr="00CC2B9D">
              <w:rPr>
                <w:rFonts w:asciiTheme="minorHAnsi" w:hAnsiTheme="minorHAnsi" w:cstheme="minorHAnsi"/>
                <w:szCs w:val="22"/>
              </w:rPr>
              <w:t>petroleum</w:t>
            </w:r>
          </w:p>
        </w:tc>
        <w:tc>
          <w:tcPr>
            <w:tcW w:w="657" w:type="pct"/>
            <w:shd w:val="clear" w:color="auto" w:fill="auto"/>
            <w:vAlign w:val="bottom"/>
          </w:tcPr>
          <w:p w14:paraId="5A6F0C18" w14:textId="39A7D323" w:rsidR="00151E67" w:rsidRPr="00CC2B9D" w:rsidRDefault="00093F4C" w:rsidP="00151E67">
            <w:pPr>
              <w:pStyle w:val="BodyText"/>
              <w:tabs>
                <w:tab w:val="decimal" w:pos="1007"/>
              </w:tabs>
              <w:spacing w:after="0" w:line="240" w:lineRule="auto"/>
              <w:ind w:left="-108" w:right="-81"/>
              <w:rPr>
                <w:rFonts w:ascii="Calibri" w:hAnsi="Calibri" w:cs="Calibri"/>
                <w:szCs w:val="22"/>
                <w:cs/>
              </w:rPr>
            </w:pPr>
            <w:r w:rsidRPr="00CC2B9D">
              <w:rPr>
                <w:rFonts w:ascii="Calibri" w:hAnsi="Calibri" w:cs="Calibri"/>
                <w:szCs w:val="22"/>
              </w:rPr>
              <w:t>7,000</w:t>
            </w:r>
          </w:p>
        </w:tc>
        <w:tc>
          <w:tcPr>
            <w:tcW w:w="130" w:type="pct"/>
            <w:gridSpan w:val="2"/>
            <w:shd w:val="clear" w:color="auto" w:fill="auto"/>
            <w:vAlign w:val="bottom"/>
          </w:tcPr>
          <w:p w14:paraId="712FEB2D" w14:textId="77777777" w:rsidR="00151E67" w:rsidRPr="00CC2B9D" w:rsidRDefault="00151E67" w:rsidP="00151E67">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vAlign w:val="bottom"/>
          </w:tcPr>
          <w:p w14:paraId="565E2438" w14:textId="383F0208" w:rsidR="00151E67" w:rsidRPr="00CC2B9D" w:rsidRDefault="00151E67" w:rsidP="00151E67">
            <w:pPr>
              <w:pStyle w:val="BodyText"/>
              <w:tabs>
                <w:tab w:val="decimal" w:pos="984"/>
              </w:tabs>
              <w:spacing w:after="0" w:line="240" w:lineRule="auto"/>
              <w:ind w:left="-108" w:right="-81"/>
              <w:rPr>
                <w:rFonts w:ascii="Calibri" w:hAnsi="Calibri" w:cs="Calibri"/>
                <w:szCs w:val="22"/>
              </w:rPr>
            </w:pPr>
            <w:r w:rsidRPr="00CC2B9D">
              <w:rPr>
                <w:rFonts w:ascii="Calibri" w:hAnsi="Calibri" w:cs="Calibri"/>
                <w:szCs w:val="22"/>
              </w:rPr>
              <w:t>7,000</w:t>
            </w:r>
          </w:p>
        </w:tc>
        <w:tc>
          <w:tcPr>
            <w:tcW w:w="127" w:type="pct"/>
            <w:gridSpan w:val="2"/>
            <w:shd w:val="clear" w:color="auto" w:fill="auto"/>
            <w:vAlign w:val="bottom"/>
          </w:tcPr>
          <w:p w14:paraId="74A05062" w14:textId="77777777" w:rsidR="00151E67" w:rsidRPr="00CC2B9D" w:rsidRDefault="00151E67" w:rsidP="00151E67">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vAlign w:val="bottom"/>
          </w:tcPr>
          <w:p w14:paraId="4538A9DA" w14:textId="2BACEA90" w:rsidR="00151E67" w:rsidRPr="00CC2B9D" w:rsidRDefault="00EC2672" w:rsidP="00151E67">
            <w:pPr>
              <w:pStyle w:val="BodyText"/>
              <w:tabs>
                <w:tab w:val="decimal" w:pos="906"/>
              </w:tabs>
              <w:spacing w:after="0" w:line="240" w:lineRule="auto"/>
              <w:ind w:left="-108" w:right="-81"/>
              <w:rPr>
                <w:rFonts w:ascii="Calibri" w:hAnsi="Calibri" w:cs="Calibri"/>
                <w:szCs w:val="22"/>
                <w:cs/>
              </w:rPr>
            </w:pPr>
            <w:r w:rsidRPr="00CC2B9D">
              <w:rPr>
                <w:rFonts w:ascii="Calibri" w:hAnsi="Calibri" w:cs="Calibri"/>
                <w:szCs w:val="22"/>
              </w:rPr>
              <w:t>7,000</w:t>
            </w:r>
          </w:p>
        </w:tc>
        <w:tc>
          <w:tcPr>
            <w:tcW w:w="133" w:type="pct"/>
            <w:gridSpan w:val="2"/>
            <w:shd w:val="clear" w:color="auto" w:fill="auto"/>
            <w:vAlign w:val="bottom"/>
          </w:tcPr>
          <w:p w14:paraId="29D8D98D" w14:textId="77777777" w:rsidR="00151E67" w:rsidRPr="00CC2B9D" w:rsidRDefault="00151E67" w:rsidP="00151E67">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7F1EC964" w14:textId="6A94441E" w:rsidR="00151E67" w:rsidRPr="00CC2B9D" w:rsidRDefault="00151E67" w:rsidP="00151E67">
            <w:pPr>
              <w:pStyle w:val="BodyText"/>
              <w:tabs>
                <w:tab w:val="decimal" w:pos="963"/>
              </w:tabs>
              <w:spacing w:after="0" w:line="240" w:lineRule="auto"/>
              <w:ind w:left="-108" w:right="-81"/>
              <w:rPr>
                <w:rFonts w:asciiTheme="minorHAnsi" w:hAnsiTheme="minorHAnsi" w:cstheme="minorHAnsi"/>
                <w:szCs w:val="22"/>
                <w:cs/>
              </w:rPr>
            </w:pPr>
            <w:r w:rsidRPr="00CC2B9D">
              <w:rPr>
                <w:rFonts w:ascii="Calibri" w:hAnsi="Calibri" w:cs="Calibri"/>
                <w:szCs w:val="22"/>
              </w:rPr>
              <w:t>7,000</w:t>
            </w:r>
          </w:p>
        </w:tc>
      </w:tr>
      <w:tr w:rsidR="00151E67" w:rsidRPr="00CC2B9D" w14:paraId="4C50F0C9" w14:textId="77777777" w:rsidTr="00B56158">
        <w:trPr>
          <w:gridAfter w:val="1"/>
          <w:wAfter w:w="9" w:type="pct"/>
          <w:trHeight w:val="362"/>
        </w:trPr>
        <w:tc>
          <w:tcPr>
            <w:tcW w:w="2055" w:type="pct"/>
            <w:vAlign w:val="bottom"/>
          </w:tcPr>
          <w:p w14:paraId="1A16E93F" w14:textId="77777777" w:rsidR="00151E67" w:rsidRPr="00CC2B9D" w:rsidRDefault="00151E67" w:rsidP="00151E67">
            <w:pPr>
              <w:pStyle w:val="BodyText"/>
              <w:spacing w:after="0" w:line="240" w:lineRule="auto"/>
              <w:ind w:left="162" w:hanging="162"/>
              <w:rPr>
                <w:rFonts w:asciiTheme="minorHAnsi" w:hAnsiTheme="minorHAnsi" w:cstheme="minorHAnsi"/>
                <w:szCs w:val="22"/>
                <w:cs/>
              </w:rPr>
            </w:pPr>
            <w:r w:rsidRPr="00CC2B9D">
              <w:rPr>
                <w:rFonts w:asciiTheme="minorHAnsi" w:hAnsiTheme="minorHAnsi" w:cstheme="minorHAnsi"/>
                <w:szCs w:val="22"/>
              </w:rPr>
              <w:t xml:space="preserve">Bank guarantee of purchases of goods </w:t>
            </w:r>
            <w:r w:rsidRPr="00CC2B9D">
              <w:rPr>
                <w:rFonts w:asciiTheme="minorHAnsi" w:hAnsiTheme="minorHAnsi" w:cstheme="minorHAnsi"/>
                <w:szCs w:val="22"/>
              </w:rPr>
              <w:br/>
              <w:t>and services</w:t>
            </w:r>
          </w:p>
        </w:tc>
        <w:tc>
          <w:tcPr>
            <w:tcW w:w="657" w:type="pct"/>
            <w:shd w:val="clear" w:color="auto" w:fill="auto"/>
          </w:tcPr>
          <w:p w14:paraId="061EE577" w14:textId="77777777" w:rsidR="00151E67" w:rsidRPr="00CC2B9D" w:rsidRDefault="00151E67" w:rsidP="00586533">
            <w:pPr>
              <w:pStyle w:val="BodyText"/>
              <w:tabs>
                <w:tab w:val="decimal" w:pos="288"/>
              </w:tabs>
              <w:spacing w:after="0" w:line="240" w:lineRule="auto"/>
              <w:ind w:left="-108" w:right="-81"/>
              <w:jc w:val="center"/>
              <w:rPr>
                <w:rFonts w:asciiTheme="minorHAnsi" w:hAnsiTheme="minorHAnsi" w:cstheme="minorHAnsi"/>
                <w:szCs w:val="22"/>
                <w:lang w:bidi="th-TH"/>
              </w:rPr>
            </w:pPr>
          </w:p>
          <w:p w14:paraId="788E25CF" w14:textId="6A55BBCD" w:rsidR="00586533" w:rsidRPr="00CC2B9D" w:rsidRDefault="00586533" w:rsidP="00586533">
            <w:pPr>
              <w:pStyle w:val="BodyText"/>
              <w:tabs>
                <w:tab w:val="decimal" w:pos="288"/>
              </w:tabs>
              <w:spacing w:after="0" w:line="240" w:lineRule="auto"/>
              <w:ind w:left="-108" w:right="-81"/>
              <w:jc w:val="center"/>
              <w:rPr>
                <w:rFonts w:asciiTheme="minorHAnsi" w:hAnsiTheme="minorHAnsi" w:cstheme="minorHAnsi"/>
                <w:szCs w:val="22"/>
                <w:cs/>
              </w:rPr>
            </w:pPr>
            <w:r w:rsidRPr="00CC2B9D">
              <w:rPr>
                <w:rFonts w:asciiTheme="minorHAnsi" w:hAnsiTheme="minorHAnsi" w:cstheme="minorHAnsi"/>
                <w:szCs w:val="22"/>
                <w:lang w:bidi="th-TH"/>
              </w:rPr>
              <w:t>-</w:t>
            </w:r>
          </w:p>
        </w:tc>
        <w:tc>
          <w:tcPr>
            <w:tcW w:w="130" w:type="pct"/>
            <w:gridSpan w:val="2"/>
            <w:shd w:val="clear" w:color="auto" w:fill="auto"/>
            <w:vAlign w:val="bottom"/>
          </w:tcPr>
          <w:p w14:paraId="004D616D" w14:textId="77777777" w:rsidR="00151E67" w:rsidRPr="00CC2B9D" w:rsidRDefault="00151E67" w:rsidP="00151E67">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tcPr>
          <w:p w14:paraId="339F4361" w14:textId="77777777" w:rsidR="00151E67" w:rsidRPr="00CC2B9D" w:rsidRDefault="00151E67" w:rsidP="00151E67">
            <w:pPr>
              <w:pStyle w:val="BodyText"/>
              <w:tabs>
                <w:tab w:val="decimal" w:pos="1007"/>
              </w:tabs>
              <w:spacing w:after="0" w:line="240" w:lineRule="auto"/>
              <w:ind w:left="-108" w:right="-81"/>
              <w:rPr>
                <w:rFonts w:ascii="Calibri" w:hAnsi="Calibri" w:cs="Calibri"/>
                <w:szCs w:val="22"/>
              </w:rPr>
            </w:pPr>
          </w:p>
        </w:tc>
        <w:tc>
          <w:tcPr>
            <w:tcW w:w="127" w:type="pct"/>
            <w:gridSpan w:val="2"/>
            <w:shd w:val="clear" w:color="auto" w:fill="auto"/>
            <w:vAlign w:val="bottom"/>
          </w:tcPr>
          <w:p w14:paraId="7FE89D3A" w14:textId="77777777" w:rsidR="00151E67" w:rsidRPr="00CC2B9D" w:rsidRDefault="00151E67" w:rsidP="00151E67">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tcPr>
          <w:p w14:paraId="19E4C31E" w14:textId="77777777" w:rsidR="00151E67" w:rsidRPr="00CC2B9D" w:rsidRDefault="00151E67" w:rsidP="00151E67">
            <w:pPr>
              <w:pStyle w:val="BodyText"/>
              <w:tabs>
                <w:tab w:val="decimal" w:pos="774"/>
              </w:tabs>
              <w:spacing w:after="0" w:line="240" w:lineRule="auto"/>
              <w:ind w:left="-108" w:right="-81"/>
              <w:rPr>
                <w:rFonts w:ascii="Calibri" w:hAnsi="Calibri" w:cs="Calibri"/>
                <w:szCs w:val="22"/>
              </w:rPr>
            </w:pPr>
          </w:p>
        </w:tc>
        <w:tc>
          <w:tcPr>
            <w:tcW w:w="133" w:type="pct"/>
            <w:gridSpan w:val="2"/>
            <w:shd w:val="clear" w:color="auto" w:fill="auto"/>
            <w:vAlign w:val="bottom"/>
          </w:tcPr>
          <w:p w14:paraId="781E11EA" w14:textId="77777777" w:rsidR="00151E67" w:rsidRPr="00CC2B9D" w:rsidRDefault="00151E67" w:rsidP="00151E67">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tcPr>
          <w:p w14:paraId="34A22ACE" w14:textId="77777777" w:rsidR="00151E67" w:rsidRPr="00CC2B9D" w:rsidRDefault="00151E67" w:rsidP="00151E67">
            <w:pPr>
              <w:pStyle w:val="BodyText"/>
              <w:tabs>
                <w:tab w:val="decimal" w:pos="873"/>
              </w:tabs>
              <w:spacing w:after="0" w:line="240" w:lineRule="auto"/>
              <w:ind w:left="-108" w:right="-81"/>
              <w:rPr>
                <w:rFonts w:asciiTheme="minorHAnsi" w:hAnsiTheme="minorHAnsi" w:cstheme="minorHAnsi"/>
                <w:szCs w:val="22"/>
              </w:rPr>
            </w:pPr>
          </w:p>
        </w:tc>
      </w:tr>
      <w:tr w:rsidR="00151E67" w:rsidRPr="00CC2B9D" w14:paraId="639E2CAA" w14:textId="77777777" w:rsidTr="00B56158">
        <w:trPr>
          <w:gridAfter w:val="1"/>
          <w:wAfter w:w="9" w:type="pct"/>
          <w:trHeight w:val="56"/>
        </w:trPr>
        <w:tc>
          <w:tcPr>
            <w:tcW w:w="2055" w:type="pct"/>
            <w:vAlign w:val="bottom"/>
          </w:tcPr>
          <w:p w14:paraId="58322197" w14:textId="463AC3DB" w:rsidR="00151E67" w:rsidRPr="00CC2B9D" w:rsidRDefault="00151E67" w:rsidP="002E0175">
            <w:pPr>
              <w:pStyle w:val="BodyText"/>
              <w:numPr>
                <w:ilvl w:val="0"/>
                <w:numId w:val="3"/>
              </w:numPr>
              <w:tabs>
                <w:tab w:val="clear" w:pos="340"/>
              </w:tabs>
              <w:spacing w:after="0" w:line="240" w:lineRule="auto"/>
              <w:ind w:left="173" w:hanging="173"/>
              <w:rPr>
                <w:rFonts w:asciiTheme="minorHAnsi" w:hAnsiTheme="minorHAnsi" w:cstheme="minorHAnsi"/>
                <w:szCs w:val="22"/>
                <w:cs/>
              </w:rPr>
            </w:pPr>
            <w:r w:rsidRPr="00CC2B9D">
              <w:rPr>
                <w:rFonts w:asciiTheme="minorHAnsi" w:hAnsiTheme="minorHAnsi" w:cstheme="minorHAnsi"/>
                <w:szCs w:val="22"/>
              </w:rPr>
              <w:t>Thai Baht</w:t>
            </w:r>
          </w:p>
        </w:tc>
        <w:tc>
          <w:tcPr>
            <w:tcW w:w="657" w:type="pct"/>
            <w:shd w:val="clear" w:color="auto" w:fill="auto"/>
          </w:tcPr>
          <w:p w14:paraId="1CD6EE37" w14:textId="7612A2CD" w:rsidR="00151E67" w:rsidRPr="00CC2B9D" w:rsidRDefault="00586533" w:rsidP="00586533">
            <w:pPr>
              <w:pStyle w:val="BodyText"/>
              <w:tabs>
                <w:tab w:val="decimal" w:pos="288"/>
              </w:tabs>
              <w:spacing w:after="0" w:line="240" w:lineRule="auto"/>
              <w:ind w:left="-108" w:right="-81"/>
              <w:jc w:val="center"/>
              <w:rPr>
                <w:rFonts w:asciiTheme="minorHAnsi" w:hAnsiTheme="minorHAnsi" w:cstheme="minorHAnsi"/>
                <w:szCs w:val="22"/>
                <w:lang w:bidi="th-TH"/>
              </w:rPr>
            </w:pPr>
            <w:r w:rsidRPr="00CC2B9D">
              <w:rPr>
                <w:rFonts w:asciiTheme="minorHAnsi" w:hAnsiTheme="minorHAnsi" w:cstheme="minorHAnsi"/>
                <w:szCs w:val="22"/>
                <w:lang w:bidi="th-TH"/>
              </w:rPr>
              <w:t>-</w:t>
            </w:r>
          </w:p>
        </w:tc>
        <w:tc>
          <w:tcPr>
            <w:tcW w:w="130" w:type="pct"/>
            <w:gridSpan w:val="2"/>
            <w:shd w:val="clear" w:color="auto" w:fill="auto"/>
            <w:vAlign w:val="bottom"/>
          </w:tcPr>
          <w:p w14:paraId="7C7D843A" w14:textId="77777777" w:rsidR="00151E67" w:rsidRPr="00CC2B9D" w:rsidRDefault="00151E67" w:rsidP="00151E67">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tcPr>
          <w:p w14:paraId="76469383" w14:textId="314BFB91" w:rsidR="00151E67" w:rsidRPr="00CC2B9D" w:rsidRDefault="00151E67" w:rsidP="00151E67">
            <w:pPr>
              <w:pStyle w:val="BodyText"/>
              <w:tabs>
                <w:tab w:val="decimal" w:pos="996"/>
              </w:tabs>
              <w:spacing w:after="0" w:line="240" w:lineRule="auto"/>
              <w:ind w:left="-108" w:right="-81"/>
              <w:rPr>
                <w:rFonts w:ascii="Calibri" w:hAnsi="Calibri" w:cs="Calibri"/>
                <w:szCs w:val="22"/>
              </w:rPr>
            </w:pPr>
            <w:r w:rsidRPr="00CC2B9D">
              <w:rPr>
                <w:rFonts w:ascii="Calibri" w:hAnsi="Calibri" w:cs="Calibri"/>
                <w:szCs w:val="22"/>
                <w:lang w:val="en-US" w:bidi="th-TH"/>
              </w:rPr>
              <w:t>10,000</w:t>
            </w:r>
          </w:p>
        </w:tc>
        <w:tc>
          <w:tcPr>
            <w:tcW w:w="127" w:type="pct"/>
            <w:gridSpan w:val="2"/>
            <w:shd w:val="clear" w:color="auto" w:fill="auto"/>
            <w:vAlign w:val="bottom"/>
          </w:tcPr>
          <w:p w14:paraId="0C95FEE8" w14:textId="77777777" w:rsidR="00151E67" w:rsidRPr="00CC2B9D" w:rsidRDefault="00151E67" w:rsidP="00151E67">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tcPr>
          <w:p w14:paraId="7160B690" w14:textId="23AF68BC" w:rsidR="00151E67" w:rsidRPr="00CC2B9D" w:rsidRDefault="00EC2672" w:rsidP="00151E67">
            <w:pPr>
              <w:pStyle w:val="BodyText"/>
              <w:tabs>
                <w:tab w:val="decimal" w:pos="458"/>
              </w:tabs>
              <w:spacing w:after="0" w:line="240" w:lineRule="auto"/>
              <w:ind w:left="-108" w:right="-81"/>
              <w:jc w:val="center"/>
              <w:rPr>
                <w:rFonts w:ascii="Calibri" w:hAnsi="Calibri" w:cs="Calibri"/>
                <w:szCs w:val="22"/>
              </w:rPr>
            </w:pPr>
            <w:r w:rsidRPr="00CC2B9D">
              <w:rPr>
                <w:rFonts w:ascii="Calibri" w:hAnsi="Calibri" w:cs="Calibri"/>
                <w:szCs w:val="22"/>
              </w:rPr>
              <w:t>-</w:t>
            </w:r>
          </w:p>
        </w:tc>
        <w:tc>
          <w:tcPr>
            <w:tcW w:w="133" w:type="pct"/>
            <w:gridSpan w:val="2"/>
            <w:shd w:val="clear" w:color="auto" w:fill="auto"/>
            <w:vAlign w:val="bottom"/>
          </w:tcPr>
          <w:p w14:paraId="26489991" w14:textId="77777777" w:rsidR="00151E67" w:rsidRPr="00CC2B9D" w:rsidRDefault="00151E67" w:rsidP="00151E67">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tcPr>
          <w:p w14:paraId="4A380ED7" w14:textId="68EEE91C" w:rsidR="00151E67" w:rsidRPr="00CC2B9D" w:rsidRDefault="00151E67" w:rsidP="00151E67">
            <w:pPr>
              <w:pStyle w:val="BodyText"/>
              <w:tabs>
                <w:tab w:val="decimal" w:pos="567"/>
              </w:tabs>
              <w:spacing w:after="0" w:line="240" w:lineRule="auto"/>
              <w:ind w:left="-108" w:right="-81"/>
              <w:jc w:val="center"/>
              <w:rPr>
                <w:rFonts w:asciiTheme="minorHAnsi" w:hAnsiTheme="minorHAnsi" w:cstheme="minorHAnsi"/>
                <w:szCs w:val="22"/>
              </w:rPr>
            </w:pPr>
            <w:r w:rsidRPr="00CC2B9D">
              <w:rPr>
                <w:rFonts w:ascii="Calibri" w:hAnsi="Calibri" w:cs="Calibri"/>
                <w:szCs w:val="22"/>
              </w:rPr>
              <w:t>-</w:t>
            </w:r>
          </w:p>
        </w:tc>
      </w:tr>
      <w:tr w:rsidR="00151E67" w:rsidRPr="00CC2B9D" w14:paraId="35E1EC46" w14:textId="77777777" w:rsidTr="00B56158">
        <w:trPr>
          <w:gridAfter w:val="1"/>
          <w:wAfter w:w="9" w:type="pct"/>
          <w:trHeight w:val="56"/>
        </w:trPr>
        <w:tc>
          <w:tcPr>
            <w:tcW w:w="2055" w:type="pct"/>
            <w:vAlign w:val="bottom"/>
          </w:tcPr>
          <w:p w14:paraId="4F16BBCF" w14:textId="0CFCD0C9" w:rsidR="00151E67" w:rsidRPr="00CC2B9D" w:rsidRDefault="00151E67" w:rsidP="002E0175">
            <w:pPr>
              <w:pStyle w:val="BodyText"/>
              <w:numPr>
                <w:ilvl w:val="0"/>
                <w:numId w:val="3"/>
              </w:numPr>
              <w:tabs>
                <w:tab w:val="clear" w:pos="340"/>
              </w:tabs>
              <w:spacing w:after="0" w:line="240" w:lineRule="auto"/>
              <w:ind w:left="173" w:hanging="173"/>
              <w:rPr>
                <w:rFonts w:asciiTheme="minorHAnsi" w:hAnsiTheme="minorHAnsi" w:cstheme="minorHAnsi"/>
                <w:szCs w:val="22"/>
                <w:cs/>
              </w:rPr>
            </w:pPr>
            <w:r w:rsidRPr="00CC2B9D">
              <w:rPr>
                <w:rFonts w:asciiTheme="minorHAnsi" w:hAnsiTheme="minorHAnsi" w:cstheme="minorHAnsi"/>
                <w:szCs w:val="22"/>
              </w:rPr>
              <w:t>Euro</w:t>
            </w:r>
          </w:p>
        </w:tc>
        <w:tc>
          <w:tcPr>
            <w:tcW w:w="657" w:type="pct"/>
            <w:shd w:val="clear" w:color="auto" w:fill="auto"/>
          </w:tcPr>
          <w:p w14:paraId="362FC952" w14:textId="43FC91ED" w:rsidR="00151E67" w:rsidRPr="00CC2B9D" w:rsidRDefault="00586533" w:rsidP="00586533">
            <w:pPr>
              <w:pStyle w:val="BodyText"/>
              <w:tabs>
                <w:tab w:val="decimal" w:pos="288"/>
              </w:tabs>
              <w:spacing w:after="0" w:line="240" w:lineRule="auto"/>
              <w:ind w:left="-108" w:right="-81"/>
              <w:jc w:val="center"/>
              <w:rPr>
                <w:rFonts w:asciiTheme="minorHAnsi" w:hAnsiTheme="minorHAnsi" w:cstheme="minorHAnsi"/>
                <w:szCs w:val="22"/>
                <w:cs/>
              </w:rPr>
            </w:pPr>
            <w:r w:rsidRPr="00CC2B9D">
              <w:rPr>
                <w:rFonts w:asciiTheme="minorHAnsi" w:hAnsiTheme="minorHAnsi" w:cstheme="minorHAnsi"/>
                <w:szCs w:val="22"/>
                <w:lang w:bidi="th-TH"/>
              </w:rPr>
              <w:t>-</w:t>
            </w:r>
          </w:p>
        </w:tc>
        <w:tc>
          <w:tcPr>
            <w:tcW w:w="130" w:type="pct"/>
            <w:gridSpan w:val="2"/>
            <w:shd w:val="clear" w:color="auto" w:fill="auto"/>
            <w:vAlign w:val="bottom"/>
          </w:tcPr>
          <w:p w14:paraId="624B0F73" w14:textId="77777777" w:rsidR="00151E67" w:rsidRPr="00CC2B9D" w:rsidRDefault="00151E67" w:rsidP="00151E67">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tcPr>
          <w:p w14:paraId="749CA59C" w14:textId="2B20CACF" w:rsidR="00151E67" w:rsidRPr="00CC2B9D" w:rsidRDefault="00151E67" w:rsidP="00151E67">
            <w:pPr>
              <w:pStyle w:val="BodyText"/>
              <w:tabs>
                <w:tab w:val="decimal" w:pos="996"/>
              </w:tabs>
              <w:spacing w:after="0" w:line="240" w:lineRule="auto"/>
              <w:ind w:left="-108" w:right="-81"/>
              <w:rPr>
                <w:rFonts w:ascii="Calibri" w:hAnsi="Calibri" w:cs="Calibri"/>
                <w:szCs w:val="22"/>
              </w:rPr>
            </w:pPr>
            <w:r w:rsidRPr="00CC2B9D">
              <w:rPr>
                <w:rFonts w:ascii="Calibri" w:hAnsi="Calibri" w:cs="Calibri"/>
                <w:szCs w:val="22"/>
              </w:rPr>
              <w:t>57,598</w:t>
            </w:r>
          </w:p>
        </w:tc>
        <w:tc>
          <w:tcPr>
            <w:tcW w:w="127" w:type="pct"/>
            <w:gridSpan w:val="2"/>
            <w:shd w:val="clear" w:color="auto" w:fill="auto"/>
            <w:vAlign w:val="bottom"/>
          </w:tcPr>
          <w:p w14:paraId="388A5506" w14:textId="77777777" w:rsidR="00151E67" w:rsidRPr="00CC2B9D" w:rsidRDefault="00151E67" w:rsidP="00151E67">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tcPr>
          <w:p w14:paraId="2DEC8AB1" w14:textId="1B51C6A5" w:rsidR="00151E67" w:rsidRPr="00CC2B9D" w:rsidRDefault="00EC2672" w:rsidP="00151E67">
            <w:pPr>
              <w:pStyle w:val="BodyText"/>
              <w:tabs>
                <w:tab w:val="decimal" w:pos="458"/>
              </w:tabs>
              <w:spacing w:after="0" w:line="240" w:lineRule="auto"/>
              <w:ind w:left="-108" w:right="-81"/>
              <w:jc w:val="center"/>
              <w:rPr>
                <w:rFonts w:ascii="Calibri" w:hAnsi="Calibri" w:cs="Calibri"/>
                <w:szCs w:val="22"/>
              </w:rPr>
            </w:pPr>
            <w:r w:rsidRPr="00CC2B9D">
              <w:rPr>
                <w:rFonts w:ascii="Calibri" w:hAnsi="Calibri" w:cs="Calibri"/>
                <w:szCs w:val="22"/>
              </w:rPr>
              <w:t>-</w:t>
            </w:r>
          </w:p>
        </w:tc>
        <w:tc>
          <w:tcPr>
            <w:tcW w:w="133" w:type="pct"/>
            <w:gridSpan w:val="2"/>
            <w:shd w:val="clear" w:color="auto" w:fill="auto"/>
            <w:vAlign w:val="bottom"/>
          </w:tcPr>
          <w:p w14:paraId="66917506" w14:textId="77777777" w:rsidR="00151E67" w:rsidRPr="00CC2B9D" w:rsidRDefault="00151E67" w:rsidP="00151E67">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tcPr>
          <w:p w14:paraId="75436761" w14:textId="154FE9E0" w:rsidR="00151E67" w:rsidRPr="00CC2B9D" w:rsidRDefault="00151E67" w:rsidP="00151E67">
            <w:pPr>
              <w:pStyle w:val="BodyText"/>
              <w:tabs>
                <w:tab w:val="decimal" w:pos="567"/>
              </w:tabs>
              <w:spacing w:after="0" w:line="240" w:lineRule="auto"/>
              <w:ind w:left="-108" w:right="-81"/>
              <w:jc w:val="center"/>
              <w:rPr>
                <w:rFonts w:asciiTheme="minorHAnsi" w:hAnsiTheme="minorHAnsi" w:cstheme="minorHAnsi"/>
                <w:szCs w:val="22"/>
              </w:rPr>
            </w:pPr>
            <w:r w:rsidRPr="00CC2B9D">
              <w:rPr>
                <w:rFonts w:ascii="Calibri" w:hAnsi="Calibri" w:cs="Calibri"/>
                <w:szCs w:val="22"/>
              </w:rPr>
              <w:t>-</w:t>
            </w:r>
          </w:p>
        </w:tc>
      </w:tr>
      <w:tr w:rsidR="00151E67" w:rsidRPr="00CC2B9D" w14:paraId="27C9F0A3" w14:textId="77777777" w:rsidTr="00B56158">
        <w:trPr>
          <w:gridAfter w:val="1"/>
          <w:wAfter w:w="9" w:type="pct"/>
          <w:trHeight w:val="173"/>
        </w:trPr>
        <w:tc>
          <w:tcPr>
            <w:tcW w:w="2055" w:type="pct"/>
            <w:vAlign w:val="bottom"/>
          </w:tcPr>
          <w:p w14:paraId="78D654CA" w14:textId="75153F4E" w:rsidR="00151E67" w:rsidRPr="00CC2B9D" w:rsidRDefault="00151E67" w:rsidP="00151E67">
            <w:pPr>
              <w:spacing w:line="240" w:lineRule="auto"/>
              <w:ind w:left="126" w:hanging="117"/>
              <w:rPr>
                <w:rFonts w:asciiTheme="minorHAnsi" w:hAnsiTheme="minorHAnsi" w:cstheme="minorHAnsi"/>
                <w:szCs w:val="22"/>
                <w:cs/>
              </w:rPr>
            </w:pPr>
            <w:r w:rsidRPr="00CC2B9D">
              <w:rPr>
                <w:rFonts w:asciiTheme="minorHAnsi" w:hAnsiTheme="minorHAnsi" w:cstheme="minorHAnsi"/>
                <w:szCs w:val="22"/>
              </w:rPr>
              <w:t>Guarantees the use of untreated water</w:t>
            </w:r>
          </w:p>
        </w:tc>
        <w:tc>
          <w:tcPr>
            <w:tcW w:w="657" w:type="pct"/>
            <w:shd w:val="clear" w:color="auto" w:fill="auto"/>
          </w:tcPr>
          <w:p w14:paraId="2AE75963" w14:textId="30C32CAC" w:rsidR="00151E67" w:rsidRPr="00CC2B9D" w:rsidRDefault="00586533" w:rsidP="00586533">
            <w:pPr>
              <w:pStyle w:val="BodyText"/>
              <w:tabs>
                <w:tab w:val="decimal" w:pos="288"/>
              </w:tabs>
              <w:spacing w:after="0" w:line="240" w:lineRule="auto"/>
              <w:ind w:left="-108" w:right="-81"/>
              <w:jc w:val="center"/>
              <w:rPr>
                <w:rFonts w:asciiTheme="minorHAnsi" w:hAnsiTheme="minorHAnsi" w:cstheme="minorHAnsi"/>
                <w:szCs w:val="22"/>
                <w:lang w:bidi="th-TH"/>
              </w:rPr>
            </w:pPr>
            <w:r w:rsidRPr="00CC2B9D">
              <w:rPr>
                <w:rFonts w:asciiTheme="minorHAnsi" w:hAnsiTheme="minorHAnsi" w:cstheme="minorHAnsi"/>
                <w:szCs w:val="22"/>
                <w:lang w:bidi="th-TH"/>
              </w:rPr>
              <w:t>-</w:t>
            </w:r>
          </w:p>
        </w:tc>
        <w:tc>
          <w:tcPr>
            <w:tcW w:w="130" w:type="pct"/>
            <w:gridSpan w:val="2"/>
            <w:shd w:val="clear" w:color="auto" w:fill="auto"/>
            <w:vAlign w:val="bottom"/>
          </w:tcPr>
          <w:p w14:paraId="085CEDA8" w14:textId="77777777" w:rsidR="00151E67" w:rsidRPr="00CC2B9D" w:rsidRDefault="00151E67" w:rsidP="00151E67">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tcPr>
          <w:p w14:paraId="7015EC78" w14:textId="047DA900" w:rsidR="00151E67" w:rsidRPr="00CC2B9D" w:rsidRDefault="00151E67" w:rsidP="00151E67">
            <w:pPr>
              <w:pStyle w:val="BodyText"/>
              <w:tabs>
                <w:tab w:val="decimal" w:pos="984"/>
              </w:tabs>
              <w:spacing w:after="0" w:line="240" w:lineRule="auto"/>
              <w:ind w:left="-108" w:right="-81"/>
              <w:rPr>
                <w:rFonts w:ascii="Calibri" w:hAnsi="Calibri" w:cs="Calibri"/>
                <w:szCs w:val="22"/>
              </w:rPr>
            </w:pPr>
            <w:r w:rsidRPr="00CC2B9D">
              <w:rPr>
                <w:rFonts w:ascii="Calibri" w:hAnsi="Calibri" w:cs="Calibri"/>
                <w:szCs w:val="22"/>
              </w:rPr>
              <w:t>320</w:t>
            </w:r>
          </w:p>
        </w:tc>
        <w:tc>
          <w:tcPr>
            <w:tcW w:w="127" w:type="pct"/>
            <w:gridSpan w:val="2"/>
            <w:shd w:val="clear" w:color="auto" w:fill="auto"/>
            <w:vAlign w:val="bottom"/>
          </w:tcPr>
          <w:p w14:paraId="141D9867" w14:textId="77777777" w:rsidR="00151E67" w:rsidRPr="00CC2B9D" w:rsidRDefault="00151E67" w:rsidP="00151E67">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tcPr>
          <w:p w14:paraId="4E6C74F8" w14:textId="15DAE04A" w:rsidR="00151E67" w:rsidRPr="00CC2B9D" w:rsidRDefault="00EC2672" w:rsidP="00151E67">
            <w:pPr>
              <w:pStyle w:val="BodyText"/>
              <w:tabs>
                <w:tab w:val="decimal" w:pos="458"/>
              </w:tabs>
              <w:spacing w:after="0" w:line="240" w:lineRule="auto"/>
              <w:ind w:left="-108" w:right="-81"/>
              <w:jc w:val="center"/>
              <w:rPr>
                <w:rFonts w:ascii="Calibri" w:hAnsi="Calibri" w:cs="Calibri"/>
                <w:szCs w:val="22"/>
                <w:cs/>
              </w:rPr>
            </w:pPr>
            <w:r w:rsidRPr="00CC2B9D">
              <w:rPr>
                <w:rFonts w:ascii="Calibri" w:hAnsi="Calibri" w:cs="Calibri"/>
                <w:szCs w:val="22"/>
              </w:rPr>
              <w:t>-</w:t>
            </w:r>
          </w:p>
        </w:tc>
        <w:tc>
          <w:tcPr>
            <w:tcW w:w="133" w:type="pct"/>
            <w:gridSpan w:val="2"/>
            <w:shd w:val="clear" w:color="auto" w:fill="auto"/>
            <w:vAlign w:val="bottom"/>
          </w:tcPr>
          <w:p w14:paraId="31D027DC" w14:textId="77777777" w:rsidR="00151E67" w:rsidRPr="00CC2B9D" w:rsidRDefault="00151E67" w:rsidP="00151E67">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tcPr>
          <w:p w14:paraId="1995EDA1" w14:textId="0802FA14" w:rsidR="00151E67" w:rsidRPr="00CC2B9D" w:rsidRDefault="00151E67" w:rsidP="00151E67">
            <w:pPr>
              <w:pStyle w:val="BodyText"/>
              <w:tabs>
                <w:tab w:val="decimal" w:pos="567"/>
              </w:tabs>
              <w:spacing w:after="0" w:line="240" w:lineRule="auto"/>
              <w:ind w:left="-108" w:right="-81"/>
              <w:jc w:val="center"/>
              <w:rPr>
                <w:rFonts w:asciiTheme="minorHAnsi" w:hAnsiTheme="minorHAnsi" w:cstheme="minorHAnsi"/>
                <w:szCs w:val="22"/>
                <w:cs/>
              </w:rPr>
            </w:pPr>
            <w:r w:rsidRPr="00CC2B9D">
              <w:rPr>
                <w:rFonts w:ascii="Calibri" w:hAnsi="Calibri" w:cs="Calibri"/>
                <w:szCs w:val="22"/>
              </w:rPr>
              <w:t>-</w:t>
            </w:r>
          </w:p>
        </w:tc>
      </w:tr>
      <w:tr w:rsidR="00151E67" w:rsidRPr="00CC2B9D" w14:paraId="090572F7" w14:textId="77777777" w:rsidTr="00B56158">
        <w:trPr>
          <w:gridAfter w:val="1"/>
          <w:wAfter w:w="9" w:type="pct"/>
          <w:trHeight w:val="60"/>
        </w:trPr>
        <w:tc>
          <w:tcPr>
            <w:tcW w:w="2055" w:type="pct"/>
            <w:vAlign w:val="bottom"/>
          </w:tcPr>
          <w:p w14:paraId="3DF5484B" w14:textId="77777777" w:rsidR="00151E67" w:rsidRPr="00CC2B9D" w:rsidRDefault="00151E67" w:rsidP="00151E67">
            <w:pPr>
              <w:spacing w:line="240" w:lineRule="auto"/>
              <w:ind w:left="126" w:right="-106" w:hanging="117"/>
              <w:rPr>
                <w:rFonts w:asciiTheme="minorHAnsi" w:hAnsiTheme="minorHAnsi" w:cstheme="minorHAnsi"/>
                <w:szCs w:val="22"/>
              </w:rPr>
            </w:pPr>
            <w:r w:rsidRPr="00CC2B9D">
              <w:rPr>
                <w:rFonts w:asciiTheme="minorHAnsi" w:hAnsiTheme="minorHAnsi" w:cstheme="minorHAnsi"/>
                <w:szCs w:val="22"/>
              </w:rPr>
              <w:t>Aval - not yet due</w:t>
            </w:r>
          </w:p>
        </w:tc>
        <w:tc>
          <w:tcPr>
            <w:tcW w:w="657" w:type="pct"/>
            <w:shd w:val="clear" w:color="auto" w:fill="auto"/>
          </w:tcPr>
          <w:p w14:paraId="05E3320D" w14:textId="76E39785" w:rsidR="00151E67" w:rsidRPr="00CC2B9D" w:rsidRDefault="00586533" w:rsidP="00151E67">
            <w:pPr>
              <w:pStyle w:val="BodyText"/>
              <w:tabs>
                <w:tab w:val="decimal" w:pos="1007"/>
              </w:tabs>
              <w:spacing w:after="0" w:line="240" w:lineRule="auto"/>
              <w:ind w:left="-108" w:right="-81"/>
              <w:rPr>
                <w:rFonts w:ascii="Calibri" w:hAnsi="Calibri" w:cs="Calibri"/>
                <w:szCs w:val="22"/>
              </w:rPr>
            </w:pPr>
            <w:r w:rsidRPr="00CC2B9D">
              <w:rPr>
                <w:rFonts w:ascii="Calibri" w:hAnsi="Calibri" w:cs="Calibri"/>
                <w:szCs w:val="22"/>
              </w:rPr>
              <w:t>238</w:t>
            </w:r>
          </w:p>
        </w:tc>
        <w:tc>
          <w:tcPr>
            <w:tcW w:w="130" w:type="pct"/>
            <w:gridSpan w:val="2"/>
            <w:shd w:val="clear" w:color="auto" w:fill="auto"/>
            <w:vAlign w:val="bottom"/>
          </w:tcPr>
          <w:p w14:paraId="7803D72A" w14:textId="77777777" w:rsidR="00151E67" w:rsidRPr="00CC2B9D" w:rsidRDefault="00151E67" w:rsidP="00151E67">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tcPr>
          <w:p w14:paraId="46625A2C" w14:textId="36ED58C6" w:rsidR="00151E67" w:rsidRPr="00CC2B9D" w:rsidRDefault="00151E67" w:rsidP="00151E67">
            <w:pPr>
              <w:pStyle w:val="BodyText"/>
              <w:tabs>
                <w:tab w:val="decimal" w:pos="984"/>
              </w:tabs>
              <w:spacing w:after="0" w:line="240" w:lineRule="auto"/>
              <w:ind w:left="-108" w:right="-81"/>
              <w:rPr>
                <w:rFonts w:ascii="Calibri" w:hAnsi="Calibri" w:cs="Calibri"/>
                <w:szCs w:val="22"/>
              </w:rPr>
            </w:pPr>
            <w:r w:rsidRPr="00CC2B9D">
              <w:rPr>
                <w:rFonts w:ascii="Calibri" w:hAnsi="Calibri" w:cs="Calibri"/>
                <w:szCs w:val="22"/>
              </w:rPr>
              <w:t>254,762</w:t>
            </w:r>
          </w:p>
        </w:tc>
        <w:tc>
          <w:tcPr>
            <w:tcW w:w="127" w:type="pct"/>
            <w:gridSpan w:val="2"/>
            <w:shd w:val="clear" w:color="auto" w:fill="auto"/>
            <w:vAlign w:val="bottom"/>
          </w:tcPr>
          <w:p w14:paraId="462A23D3" w14:textId="77777777" w:rsidR="00151E67" w:rsidRPr="00CC2B9D" w:rsidRDefault="00151E67" w:rsidP="00151E67">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tcPr>
          <w:p w14:paraId="59AD2753" w14:textId="08DB4603" w:rsidR="00151E67" w:rsidRPr="00CC2B9D" w:rsidRDefault="00EC2672" w:rsidP="00151E67">
            <w:pPr>
              <w:pStyle w:val="BodyText"/>
              <w:tabs>
                <w:tab w:val="decimal" w:pos="458"/>
              </w:tabs>
              <w:spacing w:after="0" w:line="240" w:lineRule="auto"/>
              <w:ind w:left="-108" w:right="-81"/>
              <w:jc w:val="center"/>
              <w:rPr>
                <w:rFonts w:ascii="Calibri" w:hAnsi="Calibri" w:cs="Calibri"/>
                <w:szCs w:val="22"/>
                <w:cs/>
              </w:rPr>
            </w:pPr>
            <w:r w:rsidRPr="00CC2B9D">
              <w:rPr>
                <w:rFonts w:ascii="Calibri" w:hAnsi="Calibri" w:cs="Calibri"/>
                <w:szCs w:val="22"/>
              </w:rPr>
              <w:t>-</w:t>
            </w:r>
          </w:p>
        </w:tc>
        <w:tc>
          <w:tcPr>
            <w:tcW w:w="133" w:type="pct"/>
            <w:gridSpan w:val="2"/>
            <w:shd w:val="clear" w:color="auto" w:fill="auto"/>
            <w:vAlign w:val="bottom"/>
          </w:tcPr>
          <w:p w14:paraId="62CA748A" w14:textId="77777777" w:rsidR="00151E67" w:rsidRPr="00CC2B9D" w:rsidRDefault="00151E67" w:rsidP="00151E67">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tcPr>
          <w:p w14:paraId="0BE5C6BA" w14:textId="481FD3F6" w:rsidR="00151E67" w:rsidRPr="00CC2B9D" w:rsidRDefault="00151E67" w:rsidP="00151E67">
            <w:pPr>
              <w:pStyle w:val="BodyText"/>
              <w:tabs>
                <w:tab w:val="decimal" w:pos="567"/>
              </w:tabs>
              <w:spacing w:after="0" w:line="240" w:lineRule="auto"/>
              <w:ind w:left="-108" w:right="-81"/>
              <w:jc w:val="center"/>
              <w:rPr>
                <w:rFonts w:asciiTheme="minorHAnsi" w:hAnsiTheme="minorHAnsi" w:cstheme="minorHAnsi"/>
                <w:szCs w:val="22"/>
              </w:rPr>
            </w:pPr>
            <w:r w:rsidRPr="00CC2B9D">
              <w:rPr>
                <w:rFonts w:ascii="Calibri" w:hAnsi="Calibri" w:cs="Calibri"/>
                <w:szCs w:val="22"/>
              </w:rPr>
              <w:t>-</w:t>
            </w:r>
          </w:p>
        </w:tc>
      </w:tr>
      <w:tr w:rsidR="00151E67" w:rsidRPr="00CC2B9D" w14:paraId="2112177D" w14:textId="77777777" w:rsidTr="00B56158">
        <w:trPr>
          <w:gridAfter w:val="1"/>
          <w:wAfter w:w="9" w:type="pct"/>
          <w:trHeight w:val="60"/>
        </w:trPr>
        <w:tc>
          <w:tcPr>
            <w:tcW w:w="2055" w:type="pct"/>
          </w:tcPr>
          <w:p w14:paraId="14E8A330" w14:textId="6CEF5F50" w:rsidR="00151E67" w:rsidRPr="00CC2B9D" w:rsidRDefault="00151E67" w:rsidP="00151E67">
            <w:pPr>
              <w:spacing w:line="240" w:lineRule="auto"/>
              <w:ind w:left="126" w:right="-106" w:hanging="117"/>
              <w:rPr>
                <w:rFonts w:asciiTheme="minorHAnsi" w:hAnsiTheme="minorHAnsi" w:cstheme="minorHAnsi"/>
                <w:szCs w:val="22"/>
              </w:rPr>
            </w:pPr>
            <w:r w:rsidRPr="00CC2B9D">
              <w:rPr>
                <w:rFonts w:ascii="Calibri" w:hAnsi="Calibri" w:cs="Calibri"/>
                <w:szCs w:val="22"/>
              </w:rPr>
              <w:t>Purchase orders for goods and supplies</w:t>
            </w:r>
          </w:p>
        </w:tc>
        <w:tc>
          <w:tcPr>
            <w:tcW w:w="657" w:type="pct"/>
            <w:shd w:val="clear" w:color="auto" w:fill="auto"/>
            <w:vAlign w:val="bottom"/>
          </w:tcPr>
          <w:p w14:paraId="3BC9147F" w14:textId="0B6A53C0" w:rsidR="00151E67" w:rsidRPr="00CC2B9D" w:rsidRDefault="00586533" w:rsidP="00151E67">
            <w:pPr>
              <w:pStyle w:val="BodyText"/>
              <w:tabs>
                <w:tab w:val="decimal" w:pos="1007"/>
              </w:tabs>
              <w:spacing w:after="0" w:line="240" w:lineRule="auto"/>
              <w:ind w:left="-108" w:right="-81"/>
              <w:rPr>
                <w:rFonts w:ascii="Calibri" w:hAnsi="Calibri" w:cs="Calibri"/>
                <w:szCs w:val="22"/>
              </w:rPr>
            </w:pPr>
            <w:r w:rsidRPr="00CC2B9D">
              <w:rPr>
                <w:rFonts w:ascii="Calibri" w:hAnsi="Calibri" w:cs="Calibri"/>
                <w:szCs w:val="22"/>
              </w:rPr>
              <w:t>489,861</w:t>
            </w:r>
          </w:p>
        </w:tc>
        <w:tc>
          <w:tcPr>
            <w:tcW w:w="130" w:type="pct"/>
            <w:gridSpan w:val="2"/>
            <w:shd w:val="clear" w:color="auto" w:fill="auto"/>
            <w:vAlign w:val="bottom"/>
          </w:tcPr>
          <w:p w14:paraId="2C241E7C" w14:textId="77777777" w:rsidR="00151E67" w:rsidRPr="00CC2B9D" w:rsidRDefault="00151E67" w:rsidP="00151E67">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vAlign w:val="bottom"/>
          </w:tcPr>
          <w:p w14:paraId="00B2466E" w14:textId="4BE91D86" w:rsidR="00151E67" w:rsidRPr="00CC2B9D" w:rsidRDefault="00151E67" w:rsidP="00151E67">
            <w:pPr>
              <w:pStyle w:val="BodyText"/>
              <w:tabs>
                <w:tab w:val="decimal" w:pos="984"/>
              </w:tabs>
              <w:spacing w:after="0" w:line="240" w:lineRule="auto"/>
              <w:ind w:left="-108" w:right="-81"/>
              <w:rPr>
                <w:rFonts w:ascii="Calibri" w:hAnsi="Calibri" w:cs="Calibri"/>
                <w:szCs w:val="22"/>
              </w:rPr>
            </w:pPr>
            <w:r w:rsidRPr="00CC2B9D">
              <w:rPr>
                <w:rFonts w:ascii="Calibri" w:hAnsi="Calibri" w:cs="Calibri"/>
                <w:szCs w:val="22"/>
              </w:rPr>
              <w:t>489,880</w:t>
            </w:r>
          </w:p>
        </w:tc>
        <w:tc>
          <w:tcPr>
            <w:tcW w:w="127" w:type="pct"/>
            <w:gridSpan w:val="2"/>
            <w:shd w:val="clear" w:color="auto" w:fill="auto"/>
            <w:vAlign w:val="bottom"/>
          </w:tcPr>
          <w:p w14:paraId="52449319" w14:textId="77777777" w:rsidR="00151E67" w:rsidRPr="00CC2B9D" w:rsidRDefault="00151E67" w:rsidP="00151E67">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tcPr>
          <w:p w14:paraId="2BCBF536" w14:textId="44A04E1E" w:rsidR="00151E67" w:rsidRPr="00CC2B9D" w:rsidRDefault="00EC2672" w:rsidP="00151E67">
            <w:pPr>
              <w:pStyle w:val="BodyText"/>
              <w:tabs>
                <w:tab w:val="decimal" w:pos="906"/>
              </w:tabs>
              <w:spacing w:after="0" w:line="240" w:lineRule="auto"/>
              <w:ind w:left="-108" w:right="-81"/>
              <w:rPr>
                <w:rFonts w:ascii="Calibri" w:hAnsi="Calibri" w:cs="Calibri"/>
                <w:szCs w:val="22"/>
                <w:cs/>
              </w:rPr>
            </w:pPr>
            <w:r w:rsidRPr="00CC2B9D">
              <w:rPr>
                <w:rFonts w:ascii="Calibri" w:hAnsi="Calibri" w:cs="Calibri"/>
                <w:szCs w:val="22"/>
              </w:rPr>
              <w:t>85,585</w:t>
            </w:r>
          </w:p>
        </w:tc>
        <w:tc>
          <w:tcPr>
            <w:tcW w:w="133" w:type="pct"/>
            <w:gridSpan w:val="2"/>
            <w:shd w:val="clear" w:color="auto" w:fill="auto"/>
            <w:vAlign w:val="bottom"/>
          </w:tcPr>
          <w:p w14:paraId="4A8AD05D" w14:textId="77777777" w:rsidR="00151E67" w:rsidRPr="00CC2B9D" w:rsidRDefault="00151E67" w:rsidP="00151E67">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tcPr>
          <w:p w14:paraId="4A685F05" w14:textId="6A7F2402" w:rsidR="00151E67" w:rsidRPr="00CC2B9D" w:rsidRDefault="00151E67" w:rsidP="00151E67">
            <w:pPr>
              <w:pStyle w:val="BodyText"/>
              <w:tabs>
                <w:tab w:val="decimal" w:pos="963"/>
              </w:tabs>
              <w:spacing w:after="0" w:line="240" w:lineRule="auto"/>
              <w:ind w:left="-108" w:right="-81"/>
              <w:rPr>
                <w:rFonts w:asciiTheme="minorHAnsi" w:hAnsiTheme="minorHAnsi" w:cstheme="minorHAnsi"/>
                <w:szCs w:val="22"/>
              </w:rPr>
            </w:pPr>
            <w:r w:rsidRPr="00CC2B9D">
              <w:rPr>
                <w:rFonts w:ascii="Calibri" w:hAnsi="Calibri" w:cs="Calibri"/>
                <w:szCs w:val="22"/>
              </w:rPr>
              <w:t>131,757</w:t>
            </w:r>
          </w:p>
        </w:tc>
      </w:tr>
    </w:tbl>
    <w:p w14:paraId="73AA4495" w14:textId="77777777" w:rsidR="00D26A43" w:rsidRPr="00CC2B9D" w:rsidRDefault="00D26A43" w:rsidP="0034381D">
      <w:pPr>
        <w:ind w:left="540"/>
        <w:jc w:val="both"/>
        <w:rPr>
          <w:rFonts w:asciiTheme="minorHAnsi" w:hAnsiTheme="minorHAnsi" w:cstheme="minorHAnsi"/>
          <w:szCs w:val="22"/>
        </w:rPr>
      </w:pPr>
    </w:p>
    <w:p w14:paraId="62153A73" w14:textId="535CB876" w:rsidR="0034381D" w:rsidRPr="00CC2B9D" w:rsidRDefault="0034381D" w:rsidP="0034381D">
      <w:pPr>
        <w:ind w:left="540"/>
        <w:jc w:val="both"/>
        <w:rPr>
          <w:rFonts w:asciiTheme="minorHAnsi" w:hAnsiTheme="minorHAnsi" w:cstheme="minorHAnsi"/>
          <w:szCs w:val="22"/>
          <w:cs/>
        </w:rPr>
      </w:pPr>
      <w:r w:rsidRPr="00CC2B9D">
        <w:rPr>
          <w:rFonts w:asciiTheme="minorHAnsi" w:eastAsia="Arial Unicode MS" w:hAnsiTheme="minorHAnsi" w:cstheme="minorHAnsi"/>
          <w:i/>
          <w:iCs/>
          <w:szCs w:val="22"/>
        </w:rPr>
        <w:t>Forward contracts to sell foreign currencies</w:t>
      </w:r>
    </w:p>
    <w:p w14:paraId="63702E5C" w14:textId="77777777" w:rsidR="0034381D" w:rsidRPr="00CC2B9D" w:rsidRDefault="0034381D" w:rsidP="0034381D">
      <w:pPr>
        <w:tabs>
          <w:tab w:val="left" w:pos="540"/>
        </w:tabs>
        <w:spacing w:line="240" w:lineRule="auto"/>
        <w:ind w:left="540"/>
        <w:jc w:val="thaiDistribute"/>
        <w:rPr>
          <w:rFonts w:asciiTheme="minorHAnsi" w:hAnsiTheme="minorHAnsi" w:cstheme="minorHAnsi"/>
          <w:szCs w:val="22"/>
        </w:rPr>
      </w:pPr>
    </w:p>
    <w:tbl>
      <w:tblPr>
        <w:tblW w:w="9351" w:type="dxa"/>
        <w:tblInd w:w="432" w:type="dxa"/>
        <w:tblLayout w:type="fixed"/>
        <w:tblLook w:val="0000" w:firstRow="0" w:lastRow="0" w:firstColumn="0" w:lastColumn="0" w:noHBand="0" w:noVBand="0"/>
      </w:tblPr>
      <w:tblGrid>
        <w:gridCol w:w="3798"/>
        <w:gridCol w:w="1257"/>
        <w:gridCol w:w="236"/>
        <w:gridCol w:w="1261"/>
        <w:gridCol w:w="236"/>
        <w:gridCol w:w="1141"/>
        <w:gridCol w:w="236"/>
        <w:gridCol w:w="1186"/>
      </w:tblGrid>
      <w:tr w:rsidR="00CB3037" w:rsidRPr="00CC2B9D" w14:paraId="1197C899" w14:textId="77777777" w:rsidTr="00656553">
        <w:tc>
          <w:tcPr>
            <w:tcW w:w="3798" w:type="dxa"/>
            <w:vAlign w:val="bottom"/>
          </w:tcPr>
          <w:p w14:paraId="61AF5E6E" w14:textId="77777777" w:rsidR="00CB3037" w:rsidRPr="00CC2B9D" w:rsidRDefault="00CB3037" w:rsidP="00B81C1F">
            <w:pPr>
              <w:ind w:left="-108"/>
              <w:rPr>
                <w:rFonts w:asciiTheme="minorHAnsi" w:hAnsiTheme="minorHAnsi" w:cstheme="minorHAnsi"/>
                <w:szCs w:val="22"/>
                <w:u w:val="single"/>
                <w:cs/>
              </w:rPr>
            </w:pPr>
          </w:p>
        </w:tc>
        <w:tc>
          <w:tcPr>
            <w:tcW w:w="2754" w:type="dxa"/>
            <w:gridSpan w:val="3"/>
            <w:vAlign w:val="bottom"/>
          </w:tcPr>
          <w:p w14:paraId="1E5FA3F0" w14:textId="77777777" w:rsidR="00CB3037" w:rsidRPr="00CC2B9D" w:rsidRDefault="00CB3037" w:rsidP="00B81C1F">
            <w:pPr>
              <w:pStyle w:val="acctmergecolhdg"/>
              <w:spacing w:line="240" w:lineRule="atLeast"/>
              <w:rPr>
                <w:rFonts w:asciiTheme="minorHAnsi" w:hAnsiTheme="minorHAnsi" w:cstheme="minorHAnsi"/>
                <w:szCs w:val="22"/>
              </w:rPr>
            </w:pPr>
            <w:r w:rsidRPr="00CC2B9D">
              <w:rPr>
                <w:rFonts w:asciiTheme="minorHAnsi" w:hAnsiTheme="minorHAnsi" w:cstheme="minorHAnsi"/>
                <w:szCs w:val="22"/>
              </w:rPr>
              <w:t xml:space="preserve">Consolidated </w:t>
            </w:r>
          </w:p>
          <w:p w14:paraId="5620EFE6" w14:textId="77777777" w:rsidR="00CB3037" w:rsidRPr="00CC2B9D" w:rsidRDefault="00CB3037" w:rsidP="00B81C1F">
            <w:pPr>
              <w:ind w:left="-108"/>
              <w:jc w:val="center"/>
              <w:rPr>
                <w:rFonts w:asciiTheme="minorHAnsi" w:hAnsiTheme="minorHAnsi" w:cstheme="minorHAnsi"/>
                <w:b/>
                <w:szCs w:val="22"/>
                <w:u w:val="single"/>
                <w:cs/>
              </w:rPr>
            </w:pPr>
            <w:r w:rsidRPr="00CC2B9D">
              <w:rPr>
                <w:rFonts w:asciiTheme="minorHAnsi" w:hAnsiTheme="minorHAnsi" w:cstheme="minorHAnsi"/>
                <w:b/>
                <w:szCs w:val="22"/>
              </w:rPr>
              <w:t>financial statements</w:t>
            </w:r>
          </w:p>
        </w:tc>
        <w:tc>
          <w:tcPr>
            <w:tcW w:w="236" w:type="dxa"/>
            <w:vAlign w:val="bottom"/>
          </w:tcPr>
          <w:p w14:paraId="48A02FDC" w14:textId="77777777" w:rsidR="00CB3037" w:rsidRPr="00CC2B9D" w:rsidRDefault="00CB3037" w:rsidP="00B81C1F">
            <w:pPr>
              <w:ind w:left="-108"/>
              <w:jc w:val="center"/>
              <w:rPr>
                <w:rFonts w:asciiTheme="minorHAnsi" w:hAnsiTheme="minorHAnsi" w:cstheme="minorHAnsi"/>
                <w:b/>
                <w:szCs w:val="22"/>
                <w:cs/>
              </w:rPr>
            </w:pPr>
          </w:p>
        </w:tc>
        <w:tc>
          <w:tcPr>
            <w:tcW w:w="2563" w:type="dxa"/>
            <w:gridSpan w:val="3"/>
            <w:vAlign w:val="bottom"/>
          </w:tcPr>
          <w:p w14:paraId="4458D494" w14:textId="77777777" w:rsidR="00CB3037" w:rsidRPr="00CC2B9D" w:rsidRDefault="00CB3037" w:rsidP="00B81C1F">
            <w:pPr>
              <w:pStyle w:val="acctmergecolhdg"/>
              <w:spacing w:line="240" w:lineRule="atLeast"/>
              <w:rPr>
                <w:rFonts w:asciiTheme="minorHAnsi" w:hAnsiTheme="minorHAnsi" w:cstheme="minorHAnsi"/>
                <w:szCs w:val="22"/>
              </w:rPr>
            </w:pPr>
            <w:r w:rsidRPr="00CC2B9D">
              <w:rPr>
                <w:rFonts w:asciiTheme="minorHAnsi" w:hAnsiTheme="minorHAnsi" w:cstheme="minorHAnsi"/>
                <w:szCs w:val="22"/>
              </w:rPr>
              <w:t xml:space="preserve">Separate </w:t>
            </w:r>
          </w:p>
          <w:p w14:paraId="1EDFFA73" w14:textId="77777777" w:rsidR="00CB3037" w:rsidRPr="00CC2B9D" w:rsidRDefault="00CB3037" w:rsidP="00B81C1F">
            <w:pPr>
              <w:ind w:left="-108"/>
              <w:jc w:val="center"/>
              <w:rPr>
                <w:rFonts w:asciiTheme="minorHAnsi" w:hAnsiTheme="minorHAnsi" w:cstheme="minorHAnsi"/>
                <w:b/>
                <w:szCs w:val="22"/>
                <w:u w:val="single"/>
                <w:cs/>
              </w:rPr>
            </w:pPr>
            <w:r w:rsidRPr="00CC2B9D">
              <w:rPr>
                <w:rFonts w:asciiTheme="minorHAnsi" w:hAnsiTheme="minorHAnsi" w:cstheme="minorHAnsi"/>
                <w:b/>
                <w:szCs w:val="22"/>
              </w:rPr>
              <w:t>financial statements</w:t>
            </w:r>
          </w:p>
        </w:tc>
      </w:tr>
      <w:tr w:rsidR="00EA7906" w:rsidRPr="00CC2B9D" w14:paraId="594A2063" w14:textId="77777777" w:rsidTr="00656553">
        <w:tc>
          <w:tcPr>
            <w:tcW w:w="3798" w:type="dxa"/>
            <w:vAlign w:val="bottom"/>
          </w:tcPr>
          <w:p w14:paraId="06F75F9D" w14:textId="77777777" w:rsidR="00EA7906" w:rsidRPr="00CC2B9D" w:rsidRDefault="00EA7906" w:rsidP="00EA7906">
            <w:pPr>
              <w:ind w:left="-108"/>
              <w:rPr>
                <w:rFonts w:asciiTheme="minorHAnsi" w:hAnsiTheme="minorHAnsi" w:cstheme="minorHAnsi"/>
                <w:szCs w:val="22"/>
                <w:u w:val="single"/>
                <w:cs/>
              </w:rPr>
            </w:pPr>
          </w:p>
        </w:tc>
        <w:tc>
          <w:tcPr>
            <w:tcW w:w="1257" w:type="dxa"/>
            <w:vAlign w:val="bottom"/>
          </w:tcPr>
          <w:p w14:paraId="54E87DBD" w14:textId="42DC5493" w:rsidR="00EA7906" w:rsidRPr="00CC2B9D" w:rsidRDefault="004A4DF1" w:rsidP="00EA7906">
            <w:pPr>
              <w:ind w:left="-101" w:right="-102"/>
              <w:jc w:val="center"/>
              <w:rPr>
                <w:rFonts w:asciiTheme="minorHAnsi" w:hAnsiTheme="minorHAnsi" w:cstheme="minorHAnsi"/>
                <w:szCs w:val="22"/>
              </w:rPr>
            </w:pPr>
            <w:r w:rsidRPr="00CC2B9D">
              <w:rPr>
                <w:rFonts w:asciiTheme="minorHAnsi" w:hAnsiTheme="minorHAnsi" w:cstheme="minorHAnsi"/>
                <w:szCs w:val="22"/>
              </w:rPr>
              <w:t>2024</w:t>
            </w:r>
          </w:p>
        </w:tc>
        <w:tc>
          <w:tcPr>
            <w:tcW w:w="236" w:type="dxa"/>
            <w:vAlign w:val="bottom"/>
          </w:tcPr>
          <w:p w14:paraId="762CADEC" w14:textId="77777777" w:rsidR="00EA7906" w:rsidRPr="00CC2B9D" w:rsidRDefault="00EA7906" w:rsidP="00EA7906">
            <w:pPr>
              <w:ind w:left="-101" w:right="-102"/>
              <w:jc w:val="center"/>
              <w:rPr>
                <w:rFonts w:asciiTheme="minorHAnsi" w:hAnsiTheme="minorHAnsi" w:cstheme="minorHAnsi"/>
                <w:szCs w:val="22"/>
              </w:rPr>
            </w:pPr>
          </w:p>
        </w:tc>
        <w:tc>
          <w:tcPr>
            <w:tcW w:w="1261" w:type="dxa"/>
            <w:vAlign w:val="bottom"/>
          </w:tcPr>
          <w:p w14:paraId="2B193703" w14:textId="71353EB0" w:rsidR="00EA7906" w:rsidRPr="00CC2B9D" w:rsidRDefault="004A4DF1" w:rsidP="00EA7906">
            <w:pPr>
              <w:ind w:left="-101" w:right="-102"/>
              <w:jc w:val="center"/>
              <w:rPr>
                <w:rFonts w:asciiTheme="minorHAnsi" w:hAnsiTheme="minorHAnsi" w:cstheme="minorHAnsi"/>
                <w:szCs w:val="22"/>
                <w:cs/>
              </w:rPr>
            </w:pPr>
            <w:r w:rsidRPr="00CC2B9D">
              <w:rPr>
                <w:rFonts w:asciiTheme="minorHAnsi" w:hAnsiTheme="minorHAnsi" w:cstheme="minorHAnsi"/>
                <w:szCs w:val="22"/>
              </w:rPr>
              <w:t>2023</w:t>
            </w:r>
          </w:p>
        </w:tc>
        <w:tc>
          <w:tcPr>
            <w:tcW w:w="236" w:type="dxa"/>
            <w:vAlign w:val="bottom"/>
          </w:tcPr>
          <w:p w14:paraId="016046BC" w14:textId="77777777" w:rsidR="00EA7906" w:rsidRPr="00CC2B9D" w:rsidRDefault="00EA7906" w:rsidP="00EA7906">
            <w:pPr>
              <w:ind w:left="-101" w:right="-102"/>
              <w:jc w:val="center"/>
              <w:rPr>
                <w:rFonts w:asciiTheme="minorHAnsi" w:hAnsiTheme="minorHAnsi" w:cstheme="minorHAnsi"/>
                <w:szCs w:val="22"/>
              </w:rPr>
            </w:pPr>
          </w:p>
        </w:tc>
        <w:tc>
          <w:tcPr>
            <w:tcW w:w="1141" w:type="dxa"/>
            <w:vAlign w:val="bottom"/>
          </w:tcPr>
          <w:p w14:paraId="65864933" w14:textId="7760C1C1" w:rsidR="00EA7906" w:rsidRPr="00CC2B9D" w:rsidRDefault="004A4DF1" w:rsidP="00EA7906">
            <w:pPr>
              <w:ind w:left="-101" w:right="-102"/>
              <w:jc w:val="center"/>
              <w:rPr>
                <w:rFonts w:asciiTheme="minorHAnsi" w:hAnsiTheme="minorHAnsi" w:cstheme="minorHAnsi"/>
                <w:szCs w:val="22"/>
              </w:rPr>
            </w:pPr>
            <w:r w:rsidRPr="00CC2B9D">
              <w:rPr>
                <w:rFonts w:asciiTheme="minorHAnsi" w:hAnsiTheme="minorHAnsi" w:cstheme="minorHAnsi"/>
                <w:szCs w:val="22"/>
              </w:rPr>
              <w:t>2024</w:t>
            </w:r>
          </w:p>
        </w:tc>
        <w:tc>
          <w:tcPr>
            <w:tcW w:w="236" w:type="dxa"/>
            <w:vAlign w:val="bottom"/>
          </w:tcPr>
          <w:p w14:paraId="6BB31E7D" w14:textId="77777777" w:rsidR="00EA7906" w:rsidRPr="00CC2B9D" w:rsidRDefault="00EA7906" w:rsidP="00EA7906">
            <w:pPr>
              <w:ind w:left="-101" w:right="-102"/>
              <w:jc w:val="center"/>
              <w:rPr>
                <w:rFonts w:asciiTheme="minorHAnsi" w:hAnsiTheme="minorHAnsi" w:cstheme="minorHAnsi"/>
                <w:szCs w:val="22"/>
              </w:rPr>
            </w:pPr>
          </w:p>
        </w:tc>
        <w:tc>
          <w:tcPr>
            <w:tcW w:w="1186" w:type="dxa"/>
            <w:vAlign w:val="bottom"/>
          </w:tcPr>
          <w:p w14:paraId="51A59B78" w14:textId="40BB8CDD" w:rsidR="00EA7906" w:rsidRPr="00CC2B9D" w:rsidRDefault="004A4DF1" w:rsidP="00EA7906">
            <w:pPr>
              <w:ind w:left="-101" w:right="-102"/>
              <w:jc w:val="center"/>
              <w:rPr>
                <w:rFonts w:asciiTheme="minorHAnsi" w:hAnsiTheme="minorHAnsi" w:cstheme="minorHAnsi"/>
                <w:szCs w:val="22"/>
                <w:cs/>
              </w:rPr>
            </w:pPr>
            <w:r w:rsidRPr="00CC2B9D">
              <w:rPr>
                <w:rFonts w:asciiTheme="minorHAnsi" w:hAnsiTheme="minorHAnsi" w:cstheme="minorHAnsi"/>
                <w:szCs w:val="22"/>
              </w:rPr>
              <w:t>2023</w:t>
            </w:r>
          </w:p>
        </w:tc>
      </w:tr>
      <w:tr w:rsidR="00EA7906" w:rsidRPr="00CC2B9D" w14:paraId="12B4D309" w14:textId="77777777" w:rsidTr="00656553">
        <w:tc>
          <w:tcPr>
            <w:tcW w:w="3798" w:type="dxa"/>
            <w:vAlign w:val="bottom"/>
          </w:tcPr>
          <w:p w14:paraId="0BC94EFC" w14:textId="77777777" w:rsidR="00EA7906" w:rsidRPr="00CC2B9D" w:rsidRDefault="00EA7906" w:rsidP="00EA7906">
            <w:pPr>
              <w:ind w:left="218" w:right="-109" w:hanging="189"/>
              <w:rPr>
                <w:rFonts w:asciiTheme="minorHAnsi" w:hAnsiTheme="minorHAnsi" w:cstheme="minorHAnsi"/>
                <w:szCs w:val="22"/>
                <w:cs/>
              </w:rPr>
            </w:pPr>
            <w:r w:rsidRPr="00CC2B9D">
              <w:rPr>
                <w:rFonts w:asciiTheme="minorHAnsi" w:hAnsiTheme="minorHAnsi" w:cstheme="minorHAnsi"/>
                <w:position w:val="6"/>
                <w:szCs w:val="22"/>
              </w:rPr>
              <w:t>US Dollar</w:t>
            </w:r>
          </w:p>
        </w:tc>
        <w:tc>
          <w:tcPr>
            <w:tcW w:w="1257" w:type="dxa"/>
            <w:vAlign w:val="bottom"/>
          </w:tcPr>
          <w:p w14:paraId="0A7ABED3" w14:textId="77777777" w:rsidR="00EA7906" w:rsidRPr="00CC2B9D" w:rsidRDefault="00EA7906" w:rsidP="00EA7906">
            <w:pPr>
              <w:ind w:right="182"/>
              <w:jc w:val="right"/>
              <w:rPr>
                <w:rFonts w:asciiTheme="minorHAnsi" w:hAnsiTheme="minorHAnsi" w:cstheme="minorHAnsi"/>
                <w:szCs w:val="22"/>
                <w:cs/>
              </w:rPr>
            </w:pPr>
          </w:p>
        </w:tc>
        <w:tc>
          <w:tcPr>
            <w:tcW w:w="236" w:type="dxa"/>
            <w:vAlign w:val="bottom"/>
          </w:tcPr>
          <w:p w14:paraId="21F74865" w14:textId="77777777" w:rsidR="00EA7906" w:rsidRPr="00CC2B9D" w:rsidRDefault="00EA7906" w:rsidP="00EA7906">
            <w:pPr>
              <w:ind w:right="182"/>
              <w:jc w:val="right"/>
              <w:rPr>
                <w:rFonts w:asciiTheme="minorHAnsi" w:hAnsiTheme="minorHAnsi" w:cstheme="minorHAnsi"/>
                <w:szCs w:val="22"/>
                <w:cs/>
              </w:rPr>
            </w:pPr>
          </w:p>
        </w:tc>
        <w:tc>
          <w:tcPr>
            <w:tcW w:w="1261" w:type="dxa"/>
            <w:vAlign w:val="bottom"/>
          </w:tcPr>
          <w:p w14:paraId="26A116D2" w14:textId="77777777" w:rsidR="00EA7906" w:rsidRPr="00CC2B9D" w:rsidRDefault="00EA7906" w:rsidP="00EA7906">
            <w:pPr>
              <w:ind w:right="182"/>
              <w:jc w:val="right"/>
              <w:rPr>
                <w:rFonts w:asciiTheme="minorHAnsi" w:hAnsiTheme="minorHAnsi" w:cstheme="minorHAnsi"/>
                <w:szCs w:val="22"/>
                <w:cs/>
              </w:rPr>
            </w:pPr>
          </w:p>
        </w:tc>
        <w:tc>
          <w:tcPr>
            <w:tcW w:w="236" w:type="dxa"/>
            <w:vAlign w:val="bottom"/>
          </w:tcPr>
          <w:p w14:paraId="0CF53EC0" w14:textId="77777777" w:rsidR="00EA7906" w:rsidRPr="00CC2B9D" w:rsidRDefault="00EA7906" w:rsidP="00EA7906">
            <w:pPr>
              <w:ind w:right="202"/>
              <w:jc w:val="right"/>
              <w:rPr>
                <w:rFonts w:asciiTheme="minorHAnsi" w:hAnsiTheme="minorHAnsi" w:cstheme="minorHAnsi"/>
                <w:szCs w:val="22"/>
              </w:rPr>
            </w:pPr>
          </w:p>
        </w:tc>
        <w:tc>
          <w:tcPr>
            <w:tcW w:w="1141" w:type="dxa"/>
            <w:vAlign w:val="bottom"/>
          </w:tcPr>
          <w:p w14:paraId="3774F1AA" w14:textId="77777777" w:rsidR="00EA7906" w:rsidRPr="00CC2B9D" w:rsidRDefault="00EA7906" w:rsidP="00EA7906">
            <w:pPr>
              <w:ind w:right="202"/>
              <w:jc w:val="right"/>
              <w:rPr>
                <w:rFonts w:asciiTheme="minorHAnsi" w:hAnsiTheme="minorHAnsi" w:cstheme="minorHAnsi"/>
                <w:szCs w:val="22"/>
              </w:rPr>
            </w:pPr>
          </w:p>
        </w:tc>
        <w:tc>
          <w:tcPr>
            <w:tcW w:w="236" w:type="dxa"/>
            <w:vAlign w:val="bottom"/>
          </w:tcPr>
          <w:p w14:paraId="1C67DD27" w14:textId="77777777" w:rsidR="00EA7906" w:rsidRPr="00CC2B9D" w:rsidRDefault="00EA7906" w:rsidP="00EA7906">
            <w:pPr>
              <w:ind w:right="202"/>
              <w:jc w:val="right"/>
              <w:rPr>
                <w:rFonts w:asciiTheme="minorHAnsi" w:hAnsiTheme="minorHAnsi" w:cstheme="minorHAnsi"/>
                <w:szCs w:val="22"/>
              </w:rPr>
            </w:pPr>
          </w:p>
        </w:tc>
        <w:tc>
          <w:tcPr>
            <w:tcW w:w="1186" w:type="dxa"/>
            <w:vAlign w:val="bottom"/>
          </w:tcPr>
          <w:p w14:paraId="579BE534" w14:textId="77777777" w:rsidR="00EA7906" w:rsidRPr="00CC2B9D" w:rsidRDefault="00EA7906" w:rsidP="00EA7906">
            <w:pPr>
              <w:ind w:right="202"/>
              <w:jc w:val="right"/>
              <w:rPr>
                <w:rFonts w:asciiTheme="minorHAnsi" w:hAnsiTheme="minorHAnsi" w:cstheme="minorHAnsi"/>
                <w:szCs w:val="22"/>
              </w:rPr>
            </w:pPr>
          </w:p>
        </w:tc>
      </w:tr>
      <w:tr w:rsidR="00151E67" w:rsidRPr="00CC2B9D" w14:paraId="572C7C90" w14:textId="77777777" w:rsidTr="00656553">
        <w:trPr>
          <w:trHeight w:val="92"/>
        </w:trPr>
        <w:tc>
          <w:tcPr>
            <w:tcW w:w="3798" w:type="dxa"/>
            <w:vAlign w:val="bottom"/>
          </w:tcPr>
          <w:p w14:paraId="3E10BD43" w14:textId="77777777" w:rsidR="00151E67" w:rsidRPr="00CC2B9D" w:rsidRDefault="00151E67" w:rsidP="002E0175">
            <w:pPr>
              <w:numPr>
                <w:ilvl w:val="0"/>
                <w:numId w:val="4"/>
              </w:numPr>
              <w:spacing w:line="240" w:lineRule="auto"/>
              <w:ind w:left="218" w:right="-109" w:hanging="189"/>
              <w:rPr>
                <w:rFonts w:asciiTheme="minorHAnsi" w:hAnsiTheme="minorHAnsi" w:cstheme="minorHAnsi"/>
                <w:szCs w:val="22"/>
              </w:rPr>
            </w:pPr>
            <w:r w:rsidRPr="00CC2B9D">
              <w:rPr>
                <w:rFonts w:asciiTheme="minorHAnsi" w:hAnsiTheme="minorHAnsi" w:cstheme="minorHAnsi"/>
                <w:szCs w:val="22"/>
              </w:rPr>
              <w:t>Average exchange rate (Baht/USD)</w:t>
            </w:r>
          </w:p>
        </w:tc>
        <w:tc>
          <w:tcPr>
            <w:tcW w:w="1257" w:type="dxa"/>
            <w:shd w:val="clear" w:color="auto" w:fill="auto"/>
            <w:vAlign w:val="bottom"/>
          </w:tcPr>
          <w:p w14:paraId="5636C015" w14:textId="2600FEE8" w:rsidR="00151E67" w:rsidRPr="00CC2B9D" w:rsidRDefault="00AA6391" w:rsidP="00151E67">
            <w:pPr>
              <w:ind w:left="-112" w:right="-67" w:firstLine="4"/>
              <w:jc w:val="center"/>
              <w:rPr>
                <w:rFonts w:ascii="Calibri" w:hAnsi="Calibri" w:cs="Calibri"/>
                <w:szCs w:val="22"/>
              </w:rPr>
            </w:pPr>
            <w:r w:rsidRPr="00CC2B9D">
              <w:rPr>
                <w:rFonts w:ascii="Calibri" w:hAnsi="Calibri" w:cs="Calibri"/>
                <w:szCs w:val="22"/>
              </w:rPr>
              <w:t>35.16 - 36.38</w:t>
            </w:r>
          </w:p>
        </w:tc>
        <w:tc>
          <w:tcPr>
            <w:tcW w:w="236" w:type="dxa"/>
            <w:vAlign w:val="bottom"/>
          </w:tcPr>
          <w:p w14:paraId="0D73BE92" w14:textId="77777777" w:rsidR="00151E67" w:rsidRPr="00CC2B9D" w:rsidRDefault="00151E67" w:rsidP="00151E67">
            <w:pPr>
              <w:ind w:left="-112" w:right="135"/>
              <w:jc w:val="right"/>
              <w:rPr>
                <w:rFonts w:ascii="Calibri" w:hAnsi="Calibri" w:cs="Calibri"/>
                <w:szCs w:val="22"/>
              </w:rPr>
            </w:pPr>
          </w:p>
        </w:tc>
        <w:tc>
          <w:tcPr>
            <w:tcW w:w="1261" w:type="dxa"/>
            <w:shd w:val="clear" w:color="auto" w:fill="auto"/>
            <w:vAlign w:val="bottom"/>
          </w:tcPr>
          <w:p w14:paraId="614C8367" w14:textId="54745547" w:rsidR="00151E67" w:rsidRPr="00CC2B9D" w:rsidRDefault="00151E67" w:rsidP="00151E67">
            <w:pPr>
              <w:ind w:left="-112" w:right="-67" w:firstLine="4"/>
              <w:jc w:val="center"/>
              <w:rPr>
                <w:rFonts w:ascii="Calibri" w:hAnsi="Calibri" w:cs="Calibri"/>
                <w:szCs w:val="22"/>
              </w:rPr>
            </w:pPr>
            <w:r w:rsidRPr="00CC2B9D">
              <w:rPr>
                <w:rFonts w:ascii="Calibri" w:hAnsi="Calibri" w:cs="Calibri"/>
                <w:szCs w:val="22"/>
              </w:rPr>
              <w:t>34.53 - 36.87</w:t>
            </w:r>
          </w:p>
        </w:tc>
        <w:tc>
          <w:tcPr>
            <w:tcW w:w="236" w:type="dxa"/>
            <w:vAlign w:val="bottom"/>
          </w:tcPr>
          <w:p w14:paraId="4F59F683" w14:textId="77777777" w:rsidR="00151E67" w:rsidRPr="00CC2B9D" w:rsidRDefault="00151E67" w:rsidP="00151E67">
            <w:pPr>
              <w:ind w:right="54"/>
              <w:jc w:val="right"/>
              <w:rPr>
                <w:rFonts w:ascii="Calibri" w:hAnsi="Calibri" w:cs="Calibri"/>
                <w:szCs w:val="22"/>
              </w:rPr>
            </w:pPr>
          </w:p>
        </w:tc>
        <w:tc>
          <w:tcPr>
            <w:tcW w:w="1141" w:type="dxa"/>
            <w:shd w:val="clear" w:color="auto" w:fill="auto"/>
            <w:vAlign w:val="bottom"/>
          </w:tcPr>
          <w:p w14:paraId="08E5343A" w14:textId="670E8066" w:rsidR="00151E67" w:rsidRPr="00CC2B9D" w:rsidRDefault="001D564E" w:rsidP="00151E67">
            <w:pPr>
              <w:pStyle w:val="BodyText"/>
              <w:tabs>
                <w:tab w:val="decimal" w:pos="584"/>
              </w:tabs>
              <w:spacing w:after="0" w:line="240" w:lineRule="auto"/>
              <w:ind w:left="-108" w:right="-81"/>
              <w:rPr>
                <w:rFonts w:asciiTheme="minorHAnsi" w:hAnsiTheme="minorHAnsi" w:cs="Browallia New"/>
                <w:szCs w:val="28"/>
                <w:lang w:bidi="th-TH"/>
              </w:rPr>
            </w:pPr>
            <w:r w:rsidRPr="00CC2B9D">
              <w:rPr>
                <w:rFonts w:asciiTheme="minorHAnsi" w:hAnsiTheme="minorHAnsi" w:cs="Browallia New"/>
                <w:szCs w:val="28"/>
                <w:lang w:bidi="th-TH"/>
              </w:rPr>
              <w:t>-</w:t>
            </w:r>
          </w:p>
        </w:tc>
        <w:tc>
          <w:tcPr>
            <w:tcW w:w="236" w:type="dxa"/>
            <w:vAlign w:val="bottom"/>
          </w:tcPr>
          <w:p w14:paraId="5C11391C" w14:textId="77777777" w:rsidR="00151E67" w:rsidRPr="00CC2B9D" w:rsidRDefault="00151E67" w:rsidP="00151E67">
            <w:pPr>
              <w:ind w:right="54"/>
              <w:jc w:val="right"/>
              <w:rPr>
                <w:rFonts w:asciiTheme="minorHAnsi" w:hAnsiTheme="minorHAnsi" w:cstheme="minorHAnsi"/>
                <w:szCs w:val="22"/>
              </w:rPr>
            </w:pPr>
          </w:p>
        </w:tc>
        <w:tc>
          <w:tcPr>
            <w:tcW w:w="1186" w:type="dxa"/>
            <w:vAlign w:val="bottom"/>
          </w:tcPr>
          <w:p w14:paraId="01C0A953" w14:textId="272E3CCD" w:rsidR="00151E67" w:rsidRPr="00CC2B9D" w:rsidRDefault="00151E67" w:rsidP="00151E67">
            <w:pPr>
              <w:pStyle w:val="BodyText"/>
              <w:tabs>
                <w:tab w:val="decimal" w:pos="584"/>
              </w:tabs>
              <w:spacing w:after="0" w:line="240" w:lineRule="auto"/>
              <w:ind w:left="-108" w:right="-81"/>
              <w:rPr>
                <w:rFonts w:asciiTheme="minorHAnsi" w:hAnsiTheme="minorHAnsi" w:cstheme="minorHAnsi"/>
                <w:szCs w:val="22"/>
              </w:rPr>
            </w:pPr>
            <w:r w:rsidRPr="00CC2B9D">
              <w:rPr>
                <w:rFonts w:asciiTheme="minorHAnsi" w:hAnsiTheme="minorHAnsi" w:cstheme="minorHAnsi"/>
                <w:szCs w:val="22"/>
              </w:rPr>
              <w:t>-</w:t>
            </w:r>
          </w:p>
        </w:tc>
      </w:tr>
      <w:tr w:rsidR="00151E67" w:rsidRPr="00CC2B9D" w14:paraId="6609204A" w14:textId="77777777" w:rsidTr="00656553">
        <w:tc>
          <w:tcPr>
            <w:tcW w:w="3798" w:type="dxa"/>
            <w:vAlign w:val="bottom"/>
          </w:tcPr>
          <w:p w14:paraId="60B38EFB" w14:textId="77777777" w:rsidR="00151E67" w:rsidRPr="00CC2B9D" w:rsidRDefault="00151E67" w:rsidP="002E0175">
            <w:pPr>
              <w:numPr>
                <w:ilvl w:val="0"/>
                <w:numId w:val="4"/>
              </w:numPr>
              <w:spacing w:line="240" w:lineRule="auto"/>
              <w:ind w:left="218" w:right="-111" w:hanging="189"/>
              <w:rPr>
                <w:rFonts w:asciiTheme="minorHAnsi" w:hAnsiTheme="minorHAnsi" w:cstheme="minorHAnsi"/>
                <w:szCs w:val="22"/>
              </w:rPr>
            </w:pPr>
            <w:r w:rsidRPr="00CC2B9D">
              <w:rPr>
                <w:rFonts w:asciiTheme="minorHAnsi" w:hAnsiTheme="minorHAnsi" w:cstheme="minorHAnsi"/>
                <w:szCs w:val="22"/>
              </w:rPr>
              <w:t xml:space="preserve">Amount in foreign </w:t>
            </w:r>
            <w:r w:rsidRPr="00CC2B9D">
              <w:rPr>
                <w:rFonts w:asciiTheme="minorHAnsi" w:hAnsiTheme="minorHAnsi" w:cstheme="minorHAnsi"/>
                <w:szCs w:val="22"/>
              </w:rPr>
              <w:br/>
              <w:t>(in Thousand USD)</w:t>
            </w:r>
          </w:p>
        </w:tc>
        <w:tc>
          <w:tcPr>
            <w:tcW w:w="1257" w:type="dxa"/>
            <w:shd w:val="clear" w:color="auto" w:fill="auto"/>
            <w:vAlign w:val="bottom"/>
          </w:tcPr>
          <w:p w14:paraId="46922B2A" w14:textId="5C17E7C3" w:rsidR="00151E67" w:rsidRPr="00CC2B9D" w:rsidRDefault="001D564E" w:rsidP="00151E67">
            <w:pPr>
              <w:ind w:right="-41"/>
              <w:jc w:val="right"/>
              <w:rPr>
                <w:rFonts w:ascii="Calibri" w:hAnsi="Calibri" w:cs="Calibri"/>
                <w:szCs w:val="22"/>
              </w:rPr>
            </w:pPr>
            <w:r w:rsidRPr="00CC2B9D">
              <w:rPr>
                <w:rFonts w:ascii="Calibri" w:hAnsi="Calibri" w:cs="Calibri"/>
                <w:szCs w:val="22"/>
              </w:rPr>
              <w:t>2,297</w:t>
            </w:r>
          </w:p>
        </w:tc>
        <w:tc>
          <w:tcPr>
            <w:tcW w:w="236" w:type="dxa"/>
            <w:vAlign w:val="bottom"/>
          </w:tcPr>
          <w:p w14:paraId="708EC871" w14:textId="77777777" w:rsidR="00151E67" w:rsidRPr="00CC2B9D" w:rsidRDefault="00151E67" w:rsidP="00151E67">
            <w:pPr>
              <w:ind w:left="-112" w:right="22"/>
              <w:jc w:val="right"/>
              <w:rPr>
                <w:rFonts w:ascii="Calibri" w:hAnsi="Calibri" w:cs="Calibri"/>
                <w:szCs w:val="22"/>
              </w:rPr>
            </w:pPr>
          </w:p>
        </w:tc>
        <w:tc>
          <w:tcPr>
            <w:tcW w:w="1261" w:type="dxa"/>
            <w:shd w:val="clear" w:color="auto" w:fill="auto"/>
            <w:vAlign w:val="bottom"/>
          </w:tcPr>
          <w:p w14:paraId="30AC7D41" w14:textId="0DD74D11" w:rsidR="00151E67" w:rsidRPr="00CC2B9D" w:rsidRDefault="00151E67" w:rsidP="00151E67">
            <w:pPr>
              <w:pStyle w:val="BodyText"/>
              <w:spacing w:after="0" w:line="240" w:lineRule="auto"/>
              <w:ind w:left="-108" w:right="-31"/>
              <w:jc w:val="right"/>
              <w:rPr>
                <w:rFonts w:ascii="Calibri" w:hAnsi="Calibri" w:cs="Calibri"/>
                <w:szCs w:val="22"/>
              </w:rPr>
            </w:pPr>
            <w:r w:rsidRPr="00CC2B9D">
              <w:rPr>
                <w:rFonts w:ascii="Calibri" w:hAnsi="Calibri" w:cs="Calibri"/>
                <w:szCs w:val="22"/>
              </w:rPr>
              <w:t>2,467</w:t>
            </w:r>
          </w:p>
        </w:tc>
        <w:tc>
          <w:tcPr>
            <w:tcW w:w="236" w:type="dxa"/>
            <w:vAlign w:val="bottom"/>
          </w:tcPr>
          <w:p w14:paraId="644DF729" w14:textId="77777777" w:rsidR="00151E67" w:rsidRPr="00CC2B9D" w:rsidRDefault="00151E67" w:rsidP="00151E67">
            <w:pPr>
              <w:ind w:right="54"/>
              <w:jc w:val="right"/>
              <w:rPr>
                <w:rFonts w:ascii="Calibri" w:hAnsi="Calibri" w:cs="Calibri"/>
                <w:szCs w:val="22"/>
              </w:rPr>
            </w:pPr>
          </w:p>
        </w:tc>
        <w:tc>
          <w:tcPr>
            <w:tcW w:w="1141" w:type="dxa"/>
            <w:shd w:val="clear" w:color="auto" w:fill="auto"/>
            <w:vAlign w:val="bottom"/>
          </w:tcPr>
          <w:p w14:paraId="5DD94182" w14:textId="3260B5DA" w:rsidR="00151E67" w:rsidRPr="00CC2B9D" w:rsidRDefault="001D564E" w:rsidP="00151E67">
            <w:pPr>
              <w:pStyle w:val="BodyText"/>
              <w:tabs>
                <w:tab w:val="decimal" w:pos="584"/>
              </w:tabs>
              <w:spacing w:after="0" w:line="240" w:lineRule="auto"/>
              <w:ind w:left="-108" w:right="-81"/>
              <w:rPr>
                <w:rFonts w:asciiTheme="minorHAnsi" w:hAnsiTheme="minorHAnsi" w:cstheme="minorHAnsi"/>
                <w:szCs w:val="22"/>
                <w:lang w:val="en-US"/>
              </w:rPr>
            </w:pPr>
            <w:r w:rsidRPr="00CC2B9D">
              <w:rPr>
                <w:rFonts w:asciiTheme="minorHAnsi" w:hAnsiTheme="minorHAnsi" w:cstheme="minorHAnsi"/>
                <w:szCs w:val="22"/>
                <w:lang w:val="en-US"/>
              </w:rPr>
              <w:t>-</w:t>
            </w:r>
          </w:p>
        </w:tc>
        <w:tc>
          <w:tcPr>
            <w:tcW w:w="236" w:type="dxa"/>
            <w:vAlign w:val="bottom"/>
          </w:tcPr>
          <w:p w14:paraId="72B304B8" w14:textId="77777777" w:rsidR="00151E67" w:rsidRPr="00CC2B9D" w:rsidRDefault="00151E67" w:rsidP="00151E67">
            <w:pPr>
              <w:ind w:right="54"/>
              <w:jc w:val="right"/>
              <w:rPr>
                <w:rFonts w:asciiTheme="minorHAnsi" w:hAnsiTheme="minorHAnsi" w:cstheme="minorHAnsi"/>
                <w:szCs w:val="22"/>
              </w:rPr>
            </w:pPr>
          </w:p>
        </w:tc>
        <w:tc>
          <w:tcPr>
            <w:tcW w:w="1186" w:type="dxa"/>
            <w:vAlign w:val="bottom"/>
          </w:tcPr>
          <w:p w14:paraId="33372813" w14:textId="18F02EBB" w:rsidR="00151E67" w:rsidRPr="00CC2B9D" w:rsidRDefault="00151E67" w:rsidP="00151E67">
            <w:pPr>
              <w:pStyle w:val="BodyText"/>
              <w:tabs>
                <w:tab w:val="decimal" w:pos="584"/>
              </w:tabs>
              <w:spacing w:after="0" w:line="240" w:lineRule="auto"/>
              <w:ind w:left="-108" w:right="-81"/>
              <w:rPr>
                <w:rFonts w:asciiTheme="minorHAnsi" w:hAnsiTheme="minorHAnsi" w:cstheme="minorHAnsi"/>
                <w:szCs w:val="22"/>
              </w:rPr>
            </w:pPr>
            <w:r w:rsidRPr="00CC2B9D">
              <w:rPr>
                <w:rFonts w:asciiTheme="minorHAnsi" w:hAnsiTheme="minorHAnsi" w:cstheme="minorHAnsi"/>
                <w:szCs w:val="22"/>
              </w:rPr>
              <w:t>-</w:t>
            </w:r>
          </w:p>
        </w:tc>
      </w:tr>
      <w:tr w:rsidR="00151E67" w:rsidRPr="00CC2B9D" w14:paraId="2A8FE04F" w14:textId="77777777" w:rsidTr="00656553">
        <w:tc>
          <w:tcPr>
            <w:tcW w:w="3798" w:type="dxa"/>
            <w:vAlign w:val="bottom"/>
          </w:tcPr>
          <w:p w14:paraId="0728AA5A" w14:textId="77777777" w:rsidR="00151E67" w:rsidRPr="00CC2B9D" w:rsidRDefault="00151E67" w:rsidP="002E0175">
            <w:pPr>
              <w:numPr>
                <w:ilvl w:val="0"/>
                <w:numId w:val="4"/>
              </w:numPr>
              <w:spacing w:line="240" w:lineRule="auto"/>
              <w:ind w:left="218" w:right="-109" w:hanging="189"/>
              <w:rPr>
                <w:rFonts w:asciiTheme="minorHAnsi" w:hAnsiTheme="minorHAnsi" w:cstheme="minorHAnsi"/>
                <w:szCs w:val="22"/>
                <w:cs/>
              </w:rPr>
            </w:pPr>
            <w:r w:rsidRPr="00CC2B9D">
              <w:rPr>
                <w:rFonts w:asciiTheme="minorHAnsi" w:hAnsiTheme="minorHAnsi" w:cstheme="minorHAnsi"/>
                <w:szCs w:val="22"/>
              </w:rPr>
              <w:t xml:space="preserve">Amount in local currency </w:t>
            </w:r>
            <w:r w:rsidRPr="00CC2B9D">
              <w:rPr>
                <w:rFonts w:asciiTheme="minorHAnsi" w:hAnsiTheme="minorHAnsi" w:cstheme="minorHAnsi"/>
                <w:szCs w:val="22"/>
              </w:rPr>
              <w:br/>
              <w:t>(in Thousand Baht)</w:t>
            </w:r>
          </w:p>
        </w:tc>
        <w:tc>
          <w:tcPr>
            <w:tcW w:w="1257" w:type="dxa"/>
            <w:shd w:val="clear" w:color="auto" w:fill="auto"/>
            <w:vAlign w:val="bottom"/>
          </w:tcPr>
          <w:p w14:paraId="0776BC90" w14:textId="1DEFE014" w:rsidR="00151E67" w:rsidRPr="00CC2B9D" w:rsidRDefault="001D564E" w:rsidP="00151E67">
            <w:pPr>
              <w:ind w:right="-41"/>
              <w:jc w:val="right"/>
              <w:rPr>
                <w:rFonts w:ascii="Calibri" w:hAnsi="Calibri" w:cstheme="minorBidi"/>
                <w:szCs w:val="28"/>
                <w:cs/>
                <w:lang w:bidi="th-TH"/>
              </w:rPr>
            </w:pPr>
            <w:r w:rsidRPr="00CC2B9D">
              <w:rPr>
                <w:rFonts w:ascii="Calibri" w:hAnsi="Calibri" w:cs="Calibri"/>
                <w:szCs w:val="22"/>
              </w:rPr>
              <w:t>77,715</w:t>
            </w:r>
          </w:p>
        </w:tc>
        <w:tc>
          <w:tcPr>
            <w:tcW w:w="236" w:type="dxa"/>
            <w:vAlign w:val="bottom"/>
          </w:tcPr>
          <w:p w14:paraId="712C9CED" w14:textId="77777777" w:rsidR="00151E67" w:rsidRPr="00CC2B9D" w:rsidRDefault="00151E67" w:rsidP="00151E67">
            <w:pPr>
              <w:ind w:left="-112" w:right="22"/>
              <w:jc w:val="right"/>
              <w:rPr>
                <w:rFonts w:ascii="Calibri" w:hAnsi="Calibri" w:cs="Calibri"/>
                <w:szCs w:val="22"/>
              </w:rPr>
            </w:pPr>
          </w:p>
        </w:tc>
        <w:tc>
          <w:tcPr>
            <w:tcW w:w="1261" w:type="dxa"/>
            <w:shd w:val="clear" w:color="auto" w:fill="auto"/>
            <w:vAlign w:val="bottom"/>
          </w:tcPr>
          <w:p w14:paraId="5E352F23" w14:textId="7AB9F022" w:rsidR="00151E67" w:rsidRPr="00CC2B9D" w:rsidRDefault="00151E67" w:rsidP="00151E67">
            <w:pPr>
              <w:pStyle w:val="BodyText"/>
              <w:spacing w:after="0" w:line="240" w:lineRule="auto"/>
              <w:ind w:left="-108" w:right="-31"/>
              <w:jc w:val="right"/>
              <w:rPr>
                <w:rFonts w:ascii="Calibri" w:hAnsi="Calibri" w:cs="Calibri"/>
                <w:szCs w:val="22"/>
              </w:rPr>
            </w:pPr>
            <w:r w:rsidRPr="00CC2B9D">
              <w:rPr>
                <w:rFonts w:ascii="Calibri" w:hAnsi="Calibri" w:cs="Calibri"/>
                <w:szCs w:val="22"/>
              </w:rPr>
              <w:t>83,430</w:t>
            </w:r>
          </w:p>
        </w:tc>
        <w:tc>
          <w:tcPr>
            <w:tcW w:w="236" w:type="dxa"/>
            <w:vAlign w:val="bottom"/>
          </w:tcPr>
          <w:p w14:paraId="395E2749" w14:textId="77777777" w:rsidR="00151E67" w:rsidRPr="00CC2B9D" w:rsidRDefault="00151E67" w:rsidP="00151E67">
            <w:pPr>
              <w:ind w:right="54"/>
              <w:jc w:val="right"/>
              <w:rPr>
                <w:rFonts w:ascii="Calibri" w:hAnsi="Calibri" w:cs="Calibri"/>
                <w:szCs w:val="22"/>
              </w:rPr>
            </w:pPr>
          </w:p>
        </w:tc>
        <w:tc>
          <w:tcPr>
            <w:tcW w:w="1141" w:type="dxa"/>
            <w:shd w:val="clear" w:color="auto" w:fill="auto"/>
            <w:vAlign w:val="bottom"/>
          </w:tcPr>
          <w:p w14:paraId="1E31019A" w14:textId="432D3C25" w:rsidR="00151E67" w:rsidRPr="00CC2B9D" w:rsidRDefault="001D564E" w:rsidP="00151E67">
            <w:pPr>
              <w:pStyle w:val="BodyText"/>
              <w:tabs>
                <w:tab w:val="decimal" w:pos="584"/>
              </w:tabs>
              <w:spacing w:after="0" w:line="240" w:lineRule="auto"/>
              <w:ind w:left="-108" w:right="-81"/>
              <w:rPr>
                <w:rFonts w:asciiTheme="minorHAnsi" w:hAnsiTheme="minorHAnsi" w:cstheme="minorHAnsi"/>
                <w:szCs w:val="22"/>
              </w:rPr>
            </w:pPr>
            <w:r w:rsidRPr="00CC2B9D">
              <w:rPr>
                <w:rFonts w:asciiTheme="minorHAnsi" w:hAnsiTheme="minorHAnsi" w:cstheme="minorHAnsi"/>
                <w:szCs w:val="22"/>
              </w:rPr>
              <w:t>-</w:t>
            </w:r>
          </w:p>
        </w:tc>
        <w:tc>
          <w:tcPr>
            <w:tcW w:w="236" w:type="dxa"/>
            <w:vAlign w:val="bottom"/>
          </w:tcPr>
          <w:p w14:paraId="591729D1" w14:textId="77777777" w:rsidR="00151E67" w:rsidRPr="00CC2B9D" w:rsidRDefault="00151E67" w:rsidP="00151E67">
            <w:pPr>
              <w:ind w:right="54"/>
              <w:jc w:val="right"/>
              <w:rPr>
                <w:rFonts w:asciiTheme="minorHAnsi" w:hAnsiTheme="minorHAnsi" w:cstheme="minorHAnsi"/>
                <w:szCs w:val="22"/>
              </w:rPr>
            </w:pPr>
          </w:p>
        </w:tc>
        <w:tc>
          <w:tcPr>
            <w:tcW w:w="1186" w:type="dxa"/>
            <w:vAlign w:val="bottom"/>
          </w:tcPr>
          <w:p w14:paraId="2B45A9CD" w14:textId="403D9A68" w:rsidR="00151E67" w:rsidRPr="00CC2B9D" w:rsidRDefault="00151E67" w:rsidP="00151E67">
            <w:pPr>
              <w:pStyle w:val="BodyText"/>
              <w:tabs>
                <w:tab w:val="decimal" w:pos="584"/>
              </w:tabs>
              <w:spacing w:after="0" w:line="240" w:lineRule="auto"/>
              <w:ind w:left="-108" w:right="-81"/>
              <w:rPr>
                <w:rFonts w:asciiTheme="minorHAnsi" w:hAnsiTheme="minorHAnsi" w:cstheme="minorHAnsi"/>
                <w:szCs w:val="22"/>
              </w:rPr>
            </w:pPr>
            <w:r w:rsidRPr="00CC2B9D">
              <w:rPr>
                <w:rFonts w:asciiTheme="minorHAnsi" w:hAnsiTheme="minorHAnsi" w:cstheme="minorHAnsi"/>
                <w:szCs w:val="22"/>
              </w:rPr>
              <w:t>-</w:t>
            </w:r>
          </w:p>
        </w:tc>
      </w:tr>
    </w:tbl>
    <w:p w14:paraId="3948B3E1" w14:textId="31005179" w:rsidR="00C22811" w:rsidRPr="00CC2B9D" w:rsidRDefault="00C22811">
      <w:pPr>
        <w:spacing w:line="240" w:lineRule="auto"/>
        <w:rPr>
          <w:rFonts w:asciiTheme="minorHAnsi" w:hAnsiTheme="minorHAnsi" w:cstheme="minorHAnsi"/>
          <w:b/>
          <w:szCs w:val="22"/>
          <w:lang w:val="en-US"/>
        </w:rPr>
      </w:pPr>
    </w:p>
    <w:p w14:paraId="14E627FB" w14:textId="77777777" w:rsidR="00A12746" w:rsidRPr="00CC2B9D" w:rsidRDefault="00A12746" w:rsidP="00A12746">
      <w:pPr>
        <w:pStyle w:val="Heading1"/>
        <w:numPr>
          <w:ilvl w:val="0"/>
          <w:numId w:val="0"/>
        </w:numPr>
        <w:spacing w:before="0" w:after="0" w:line="240" w:lineRule="auto"/>
        <w:ind w:left="540" w:right="-45"/>
        <w:jc w:val="thaiDistribute"/>
        <w:rPr>
          <w:rFonts w:asciiTheme="minorHAnsi" w:hAnsiTheme="minorHAnsi" w:cstheme="minorBidi"/>
          <w:sz w:val="22"/>
          <w:szCs w:val="28"/>
          <w:lang w:val="th-TH" w:bidi="th-TH"/>
        </w:rPr>
      </w:pPr>
    </w:p>
    <w:p w14:paraId="618D6B66" w14:textId="77777777" w:rsidR="00A12746" w:rsidRPr="00CC2B9D" w:rsidRDefault="00A12746" w:rsidP="00A12746">
      <w:pPr>
        <w:pStyle w:val="BodyText"/>
        <w:rPr>
          <w:rFonts w:cstheme="minorBidi"/>
          <w:lang w:val="th-TH" w:bidi="th-TH"/>
        </w:rPr>
      </w:pPr>
    </w:p>
    <w:p w14:paraId="7B07AB7C" w14:textId="63B888F6" w:rsidR="00A12746" w:rsidRPr="00CC2B9D" w:rsidRDefault="005815D0">
      <w:pPr>
        <w:spacing w:line="240" w:lineRule="auto"/>
        <w:rPr>
          <w:rFonts w:cstheme="minorBidi"/>
          <w:lang w:val="th-TH" w:bidi="th-TH"/>
        </w:rPr>
      </w:pPr>
      <w:r w:rsidRPr="00CC2B9D">
        <w:rPr>
          <w:rFonts w:cstheme="minorBidi"/>
          <w:cs/>
          <w:lang w:val="th-TH" w:bidi="th-TH"/>
        </w:rPr>
        <w:br w:type="page"/>
      </w:r>
    </w:p>
    <w:p w14:paraId="767D18A2" w14:textId="6804A2CB" w:rsidR="00E83443" w:rsidRPr="00CC2B9D" w:rsidRDefault="007363DE" w:rsidP="00AB7042">
      <w:pPr>
        <w:pStyle w:val="Heading1"/>
        <w:spacing w:before="0" w:after="0" w:line="240" w:lineRule="auto"/>
        <w:ind w:left="540" w:right="-45" w:hanging="540"/>
        <w:jc w:val="thaiDistribute"/>
        <w:rPr>
          <w:rFonts w:asciiTheme="minorHAnsi" w:hAnsiTheme="minorHAnsi" w:cstheme="minorHAnsi"/>
          <w:szCs w:val="22"/>
        </w:rPr>
      </w:pPr>
      <w:r w:rsidRPr="00CC2B9D">
        <w:rPr>
          <w:rFonts w:asciiTheme="minorHAnsi" w:hAnsiTheme="minorHAnsi" w:cstheme="minorHAnsi"/>
          <w:szCs w:val="22"/>
        </w:rPr>
        <w:t>Litigation and claims</w:t>
      </w:r>
    </w:p>
    <w:p w14:paraId="172E6C36" w14:textId="77777777" w:rsidR="00AA144B" w:rsidRPr="00CC2B9D" w:rsidRDefault="00AA144B" w:rsidP="00963CDB">
      <w:pPr>
        <w:spacing w:line="240" w:lineRule="atLeast"/>
        <w:ind w:left="540"/>
        <w:jc w:val="both"/>
      </w:pPr>
    </w:p>
    <w:tbl>
      <w:tblPr>
        <w:tblW w:w="9539" w:type="dxa"/>
        <w:tblInd w:w="459" w:type="dxa"/>
        <w:tblLayout w:type="fixed"/>
        <w:tblCellMar>
          <w:left w:w="79" w:type="dxa"/>
          <w:right w:w="79" w:type="dxa"/>
        </w:tblCellMar>
        <w:tblLook w:val="0000" w:firstRow="0" w:lastRow="0" w:firstColumn="0" w:lastColumn="0" w:noHBand="0" w:noVBand="0"/>
      </w:tblPr>
      <w:tblGrid>
        <w:gridCol w:w="3851"/>
        <w:gridCol w:w="1287"/>
        <w:gridCol w:w="178"/>
        <w:gridCol w:w="1253"/>
        <w:gridCol w:w="225"/>
        <w:gridCol w:w="1296"/>
        <w:gridCol w:w="180"/>
        <w:gridCol w:w="1269"/>
      </w:tblGrid>
      <w:tr w:rsidR="00ED3A70" w:rsidRPr="00CC2B9D" w14:paraId="3096F8B1" w14:textId="77777777">
        <w:trPr>
          <w:cantSplit/>
          <w:tblHeader/>
        </w:trPr>
        <w:tc>
          <w:tcPr>
            <w:tcW w:w="3851" w:type="dxa"/>
            <w:vAlign w:val="bottom"/>
          </w:tcPr>
          <w:p w14:paraId="1FB31D62" w14:textId="77777777" w:rsidR="00ED3A70" w:rsidRPr="00CC2B9D" w:rsidRDefault="00ED3A70">
            <w:pPr>
              <w:spacing w:line="240" w:lineRule="atLeast"/>
              <w:ind w:left="162" w:hanging="162"/>
              <w:rPr>
                <w:rFonts w:asciiTheme="minorHAnsi" w:eastAsia="Arial Unicode MS" w:hAnsiTheme="minorHAnsi" w:cstheme="minorHAnsi"/>
                <w:b/>
                <w:bCs/>
                <w:i/>
                <w:iCs/>
                <w:szCs w:val="22"/>
              </w:rPr>
            </w:pPr>
            <w:r w:rsidRPr="00CC2B9D">
              <w:rPr>
                <w:rFonts w:asciiTheme="minorHAnsi" w:eastAsia="Arial Unicode MS" w:hAnsiTheme="minorHAnsi" w:cstheme="minorHAnsi"/>
                <w:szCs w:val="22"/>
              </w:rPr>
              <w:br w:type="page"/>
            </w:r>
            <w:r w:rsidRPr="00CC2B9D">
              <w:rPr>
                <w:rFonts w:asciiTheme="minorHAnsi" w:eastAsia="Arial Unicode MS" w:hAnsiTheme="minorHAnsi" w:cstheme="minorHAnsi"/>
                <w:szCs w:val="22"/>
              </w:rPr>
              <w:br w:type="page"/>
            </w:r>
            <w:r w:rsidRPr="00CC2B9D">
              <w:rPr>
                <w:rFonts w:asciiTheme="minorHAnsi" w:hAnsiTheme="minorHAnsi" w:cstheme="minorHAnsi"/>
                <w:szCs w:val="22"/>
              </w:rPr>
              <w:br w:type="page"/>
            </w:r>
          </w:p>
        </w:tc>
        <w:tc>
          <w:tcPr>
            <w:tcW w:w="2718" w:type="dxa"/>
            <w:gridSpan w:val="3"/>
          </w:tcPr>
          <w:p w14:paraId="357AFE5C" w14:textId="77777777" w:rsidR="00ED3A70" w:rsidRPr="00CC2B9D" w:rsidRDefault="00ED3A70">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Consolidated </w:t>
            </w:r>
          </w:p>
          <w:p w14:paraId="4A7CED62" w14:textId="77777777" w:rsidR="00ED3A70" w:rsidRPr="00CC2B9D" w:rsidRDefault="00ED3A70">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financial statements </w:t>
            </w:r>
          </w:p>
        </w:tc>
        <w:tc>
          <w:tcPr>
            <w:tcW w:w="225" w:type="dxa"/>
          </w:tcPr>
          <w:p w14:paraId="35AB99E6" w14:textId="77777777" w:rsidR="00ED3A70" w:rsidRPr="00CC2B9D" w:rsidRDefault="00ED3A70">
            <w:pPr>
              <w:spacing w:line="240" w:lineRule="atLeast"/>
              <w:jc w:val="center"/>
              <w:rPr>
                <w:rFonts w:asciiTheme="minorHAnsi" w:hAnsiTheme="minorHAnsi" w:cstheme="minorHAnsi"/>
                <w:b/>
                <w:szCs w:val="22"/>
              </w:rPr>
            </w:pPr>
          </w:p>
        </w:tc>
        <w:tc>
          <w:tcPr>
            <w:tcW w:w="2745" w:type="dxa"/>
            <w:gridSpan w:val="3"/>
          </w:tcPr>
          <w:p w14:paraId="133BE978" w14:textId="77777777" w:rsidR="00ED3A70" w:rsidRPr="00CC2B9D" w:rsidRDefault="00ED3A70">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Separate </w:t>
            </w:r>
          </w:p>
          <w:p w14:paraId="7C785D0F" w14:textId="77777777" w:rsidR="00ED3A70" w:rsidRPr="00CC2B9D" w:rsidRDefault="00ED3A70">
            <w:pPr>
              <w:spacing w:line="240" w:lineRule="atLeast"/>
              <w:jc w:val="center"/>
              <w:rPr>
                <w:rFonts w:asciiTheme="minorHAnsi" w:hAnsiTheme="minorHAnsi" w:cstheme="minorHAnsi"/>
                <w:b/>
                <w:szCs w:val="22"/>
              </w:rPr>
            </w:pPr>
            <w:r w:rsidRPr="00CC2B9D">
              <w:rPr>
                <w:rFonts w:asciiTheme="minorHAnsi" w:hAnsiTheme="minorHAnsi" w:cstheme="minorHAnsi"/>
                <w:b/>
                <w:szCs w:val="22"/>
              </w:rPr>
              <w:t xml:space="preserve">financial statements </w:t>
            </w:r>
          </w:p>
        </w:tc>
      </w:tr>
      <w:tr w:rsidR="00ED3A70" w:rsidRPr="00CC2B9D" w14:paraId="43ACA375" w14:textId="77777777">
        <w:trPr>
          <w:cantSplit/>
          <w:tblHeader/>
        </w:trPr>
        <w:tc>
          <w:tcPr>
            <w:tcW w:w="3851" w:type="dxa"/>
          </w:tcPr>
          <w:p w14:paraId="2ACF7C0A" w14:textId="77777777" w:rsidR="00ED3A70" w:rsidRPr="00CC2B9D" w:rsidRDefault="00ED3A70">
            <w:pPr>
              <w:spacing w:line="240" w:lineRule="atLeast"/>
              <w:rPr>
                <w:rFonts w:asciiTheme="minorHAnsi" w:hAnsiTheme="minorHAnsi" w:cstheme="minorHAnsi"/>
                <w:b/>
                <w:bCs/>
                <w:i/>
                <w:iCs/>
                <w:szCs w:val="22"/>
              </w:rPr>
            </w:pPr>
          </w:p>
        </w:tc>
        <w:tc>
          <w:tcPr>
            <w:tcW w:w="1287" w:type="dxa"/>
          </w:tcPr>
          <w:p w14:paraId="74D64806" w14:textId="77777777" w:rsidR="00ED3A70" w:rsidRPr="00CC2B9D" w:rsidRDefault="00ED3A70">
            <w:pPr>
              <w:spacing w:line="240" w:lineRule="atLeast"/>
              <w:ind w:left="-169" w:right="-142"/>
              <w:jc w:val="center"/>
              <w:rPr>
                <w:rFonts w:asciiTheme="minorHAnsi" w:hAnsiTheme="minorHAnsi" w:cstheme="minorHAnsi"/>
                <w:bCs/>
                <w:szCs w:val="22"/>
              </w:rPr>
            </w:pPr>
            <w:r w:rsidRPr="00CC2B9D">
              <w:rPr>
                <w:rFonts w:asciiTheme="minorHAnsi" w:hAnsiTheme="minorHAnsi" w:cstheme="minorHAnsi"/>
                <w:bCs/>
                <w:szCs w:val="22"/>
              </w:rPr>
              <w:t>20</w:t>
            </w:r>
            <w:r w:rsidRPr="00CC2B9D">
              <w:rPr>
                <w:rFonts w:asciiTheme="minorHAnsi" w:hAnsiTheme="minorHAnsi" w:cstheme="minorBidi"/>
                <w:bCs/>
                <w:szCs w:val="22"/>
              </w:rPr>
              <w:t>24</w:t>
            </w:r>
          </w:p>
        </w:tc>
        <w:tc>
          <w:tcPr>
            <w:tcW w:w="178" w:type="dxa"/>
          </w:tcPr>
          <w:p w14:paraId="5B95F774" w14:textId="77777777" w:rsidR="00ED3A70" w:rsidRPr="00CC2B9D" w:rsidRDefault="00ED3A70">
            <w:pPr>
              <w:spacing w:line="240" w:lineRule="atLeast"/>
              <w:ind w:left="-169" w:right="-142"/>
              <w:jc w:val="center"/>
              <w:rPr>
                <w:rFonts w:asciiTheme="minorHAnsi" w:hAnsiTheme="minorHAnsi" w:cstheme="minorHAnsi"/>
                <w:bCs/>
                <w:szCs w:val="22"/>
              </w:rPr>
            </w:pPr>
          </w:p>
        </w:tc>
        <w:tc>
          <w:tcPr>
            <w:tcW w:w="1253" w:type="dxa"/>
          </w:tcPr>
          <w:p w14:paraId="2342FEED" w14:textId="77777777" w:rsidR="00ED3A70" w:rsidRPr="00CC2B9D" w:rsidRDefault="00ED3A70">
            <w:pPr>
              <w:spacing w:line="240" w:lineRule="atLeast"/>
              <w:ind w:left="-169" w:right="-142"/>
              <w:jc w:val="center"/>
              <w:rPr>
                <w:rFonts w:asciiTheme="minorHAnsi" w:hAnsiTheme="minorHAnsi" w:cstheme="minorHAnsi"/>
                <w:bCs/>
                <w:szCs w:val="22"/>
              </w:rPr>
            </w:pPr>
            <w:r w:rsidRPr="00CC2B9D">
              <w:rPr>
                <w:rFonts w:asciiTheme="minorHAnsi" w:hAnsiTheme="minorHAnsi" w:cstheme="minorHAnsi"/>
                <w:bCs/>
                <w:szCs w:val="22"/>
              </w:rPr>
              <w:t>202</w:t>
            </w:r>
            <w:r w:rsidRPr="00CC2B9D">
              <w:rPr>
                <w:rFonts w:asciiTheme="minorHAnsi" w:hAnsiTheme="minorHAnsi" w:cstheme="minorBidi"/>
                <w:bCs/>
                <w:szCs w:val="22"/>
              </w:rPr>
              <w:t>3</w:t>
            </w:r>
          </w:p>
        </w:tc>
        <w:tc>
          <w:tcPr>
            <w:tcW w:w="225" w:type="dxa"/>
          </w:tcPr>
          <w:p w14:paraId="5C3A7F25" w14:textId="77777777" w:rsidR="00ED3A70" w:rsidRPr="00CC2B9D" w:rsidRDefault="00ED3A70">
            <w:pPr>
              <w:spacing w:line="240" w:lineRule="atLeast"/>
              <w:ind w:left="-169" w:right="-142"/>
              <w:jc w:val="center"/>
              <w:rPr>
                <w:rFonts w:asciiTheme="minorHAnsi" w:hAnsiTheme="minorHAnsi" w:cstheme="minorHAnsi"/>
                <w:bCs/>
                <w:szCs w:val="22"/>
                <w:cs/>
              </w:rPr>
            </w:pPr>
          </w:p>
        </w:tc>
        <w:tc>
          <w:tcPr>
            <w:tcW w:w="1296" w:type="dxa"/>
          </w:tcPr>
          <w:p w14:paraId="4B2C9F5C" w14:textId="77777777" w:rsidR="00ED3A70" w:rsidRPr="00CC2B9D" w:rsidRDefault="00ED3A70">
            <w:pPr>
              <w:spacing w:line="240" w:lineRule="atLeast"/>
              <w:ind w:left="-169" w:right="-142"/>
              <w:jc w:val="center"/>
              <w:rPr>
                <w:rFonts w:asciiTheme="minorHAnsi" w:hAnsiTheme="minorHAnsi" w:cstheme="minorHAnsi"/>
                <w:bCs/>
                <w:szCs w:val="22"/>
              </w:rPr>
            </w:pPr>
            <w:r w:rsidRPr="00CC2B9D">
              <w:rPr>
                <w:rFonts w:asciiTheme="minorHAnsi" w:hAnsiTheme="minorHAnsi" w:cstheme="minorHAnsi"/>
                <w:bCs/>
                <w:szCs w:val="22"/>
              </w:rPr>
              <w:t>20</w:t>
            </w:r>
            <w:r w:rsidRPr="00CC2B9D">
              <w:rPr>
                <w:rFonts w:asciiTheme="minorHAnsi" w:hAnsiTheme="minorHAnsi" w:cstheme="minorBidi"/>
                <w:bCs/>
                <w:szCs w:val="22"/>
              </w:rPr>
              <w:t>24</w:t>
            </w:r>
          </w:p>
        </w:tc>
        <w:tc>
          <w:tcPr>
            <w:tcW w:w="180" w:type="dxa"/>
          </w:tcPr>
          <w:p w14:paraId="09EA5C00" w14:textId="77777777" w:rsidR="00ED3A70" w:rsidRPr="00CC2B9D" w:rsidRDefault="00ED3A70">
            <w:pPr>
              <w:spacing w:line="240" w:lineRule="atLeast"/>
              <w:ind w:left="-169" w:right="-142"/>
              <w:jc w:val="center"/>
              <w:rPr>
                <w:rFonts w:asciiTheme="minorHAnsi" w:hAnsiTheme="minorHAnsi" w:cstheme="minorHAnsi"/>
                <w:bCs/>
                <w:szCs w:val="22"/>
              </w:rPr>
            </w:pPr>
          </w:p>
        </w:tc>
        <w:tc>
          <w:tcPr>
            <w:tcW w:w="1269" w:type="dxa"/>
          </w:tcPr>
          <w:p w14:paraId="7ED81BBA" w14:textId="77777777" w:rsidR="00ED3A70" w:rsidRPr="00CC2B9D" w:rsidRDefault="00ED3A70">
            <w:pPr>
              <w:spacing w:line="240" w:lineRule="atLeast"/>
              <w:ind w:left="-169" w:right="-142"/>
              <w:jc w:val="center"/>
              <w:rPr>
                <w:rFonts w:asciiTheme="minorHAnsi" w:hAnsiTheme="minorHAnsi" w:cstheme="minorHAnsi"/>
                <w:bCs/>
                <w:szCs w:val="22"/>
              </w:rPr>
            </w:pPr>
            <w:r w:rsidRPr="00CC2B9D">
              <w:rPr>
                <w:rFonts w:asciiTheme="minorHAnsi" w:hAnsiTheme="minorHAnsi" w:cstheme="minorHAnsi"/>
                <w:bCs/>
                <w:szCs w:val="22"/>
              </w:rPr>
              <w:t>202</w:t>
            </w:r>
            <w:r w:rsidRPr="00CC2B9D">
              <w:rPr>
                <w:rFonts w:asciiTheme="minorHAnsi" w:hAnsiTheme="minorHAnsi" w:cstheme="minorBidi"/>
                <w:bCs/>
                <w:szCs w:val="22"/>
              </w:rPr>
              <w:t>3</w:t>
            </w:r>
          </w:p>
        </w:tc>
      </w:tr>
      <w:tr w:rsidR="00ED3A70" w:rsidRPr="00CC2B9D" w14:paraId="744606D9" w14:textId="77777777">
        <w:trPr>
          <w:cantSplit/>
          <w:tblHeader/>
        </w:trPr>
        <w:tc>
          <w:tcPr>
            <w:tcW w:w="3851" w:type="dxa"/>
          </w:tcPr>
          <w:p w14:paraId="5107A721" w14:textId="77777777" w:rsidR="00ED3A70" w:rsidRPr="00CC2B9D" w:rsidRDefault="00ED3A70">
            <w:pPr>
              <w:spacing w:line="240" w:lineRule="atLeast"/>
              <w:rPr>
                <w:rFonts w:asciiTheme="minorHAnsi" w:hAnsiTheme="minorHAnsi" w:cstheme="minorHAnsi"/>
                <w:b/>
                <w:bCs/>
                <w:i/>
                <w:iCs/>
                <w:szCs w:val="22"/>
              </w:rPr>
            </w:pPr>
          </w:p>
        </w:tc>
        <w:tc>
          <w:tcPr>
            <w:tcW w:w="5688" w:type="dxa"/>
            <w:gridSpan w:val="7"/>
          </w:tcPr>
          <w:p w14:paraId="2DA37ED9" w14:textId="77777777" w:rsidR="00ED3A70" w:rsidRPr="00CC2B9D" w:rsidRDefault="00ED3A70">
            <w:pPr>
              <w:spacing w:line="240" w:lineRule="atLeast"/>
              <w:ind w:left="-169" w:right="-142"/>
              <w:jc w:val="center"/>
              <w:rPr>
                <w:rFonts w:asciiTheme="minorHAnsi" w:hAnsiTheme="minorHAnsi" w:cstheme="minorHAnsi"/>
                <w:bCs/>
                <w:szCs w:val="22"/>
              </w:rPr>
            </w:pPr>
            <w:r w:rsidRPr="00CC2B9D">
              <w:rPr>
                <w:rFonts w:asciiTheme="minorHAnsi" w:hAnsiTheme="minorHAnsi" w:cstheme="minorHAnsi"/>
                <w:bCs/>
                <w:i/>
                <w:iCs/>
                <w:szCs w:val="22"/>
              </w:rPr>
              <w:t>(in thousand Baht)</w:t>
            </w:r>
          </w:p>
        </w:tc>
      </w:tr>
      <w:tr w:rsidR="00ED3A70" w:rsidRPr="00CC2B9D" w14:paraId="3AD07773" w14:textId="77777777">
        <w:trPr>
          <w:cantSplit/>
        </w:trPr>
        <w:tc>
          <w:tcPr>
            <w:tcW w:w="3851" w:type="dxa"/>
            <w:vAlign w:val="bottom"/>
          </w:tcPr>
          <w:p w14:paraId="3D819FA1" w14:textId="77777777" w:rsidR="00ED3A70" w:rsidRPr="00CC2B9D" w:rsidRDefault="00ED3A70">
            <w:pPr>
              <w:spacing w:line="240" w:lineRule="atLeast"/>
              <w:ind w:right="65"/>
              <w:rPr>
                <w:rFonts w:asciiTheme="minorHAnsi" w:eastAsia="Arial Unicode MS" w:hAnsiTheme="minorHAnsi" w:cstheme="minorHAnsi"/>
                <w:b/>
                <w:bCs/>
                <w:szCs w:val="22"/>
              </w:rPr>
            </w:pPr>
            <w:r w:rsidRPr="00CC2B9D">
              <w:rPr>
                <w:rFonts w:asciiTheme="minorHAnsi" w:hAnsiTheme="minorHAnsi" w:cstheme="minorHAnsi"/>
                <w:szCs w:val="22"/>
              </w:rPr>
              <w:br w:type="page"/>
            </w:r>
            <w:r w:rsidRPr="00CC2B9D">
              <w:rPr>
                <w:rFonts w:asciiTheme="minorHAnsi" w:eastAsia="Arial Unicode MS" w:hAnsiTheme="minorHAnsi" w:cstheme="minorHAnsi"/>
                <w:b/>
                <w:bCs/>
                <w:szCs w:val="22"/>
              </w:rPr>
              <w:t>At 1 January</w:t>
            </w:r>
          </w:p>
        </w:tc>
        <w:tc>
          <w:tcPr>
            <w:tcW w:w="1287" w:type="dxa"/>
            <w:vAlign w:val="bottom"/>
          </w:tcPr>
          <w:p w14:paraId="30D5B370" w14:textId="0432AFAC" w:rsidR="00ED3A70" w:rsidRPr="00CC2B9D" w:rsidRDefault="00471EB8">
            <w:pPr>
              <w:tabs>
                <w:tab w:val="decimal" w:pos="1057"/>
              </w:tabs>
              <w:spacing w:line="240" w:lineRule="atLeast"/>
              <w:ind w:left="-124" w:right="11"/>
              <w:rPr>
                <w:rFonts w:asciiTheme="minorHAnsi" w:eastAsia="Arial Unicode MS" w:hAnsiTheme="minorHAnsi" w:cstheme="minorHAnsi"/>
                <w:b/>
                <w:bCs/>
                <w:szCs w:val="22"/>
              </w:rPr>
            </w:pPr>
            <w:r w:rsidRPr="00CC2B9D">
              <w:rPr>
                <w:rFonts w:asciiTheme="minorHAnsi" w:eastAsia="Arial Unicode MS" w:hAnsiTheme="minorHAnsi" w:cstheme="minorHAnsi"/>
                <w:b/>
                <w:bCs/>
                <w:szCs w:val="22"/>
              </w:rPr>
              <w:t>98,079</w:t>
            </w:r>
          </w:p>
        </w:tc>
        <w:tc>
          <w:tcPr>
            <w:tcW w:w="178" w:type="dxa"/>
          </w:tcPr>
          <w:p w14:paraId="1151A243" w14:textId="77777777" w:rsidR="00ED3A70" w:rsidRPr="00CC2B9D" w:rsidRDefault="00ED3A70">
            <w:pPr>
              <w:tabs>
                <w:tab w:val="decimal" w:pos="956"/>
              </w:tabs>
              <w:spacing w:line="240" w:lineRule="atLeast"/>
              <w:ind w:left="-124" w:right="11"/>
              <w:rPr>
                <w:rFonts w:asciiTheme="minorHAnsi" w:eastAsia="Arial Unicode MS" w:hAnsiTheme="minorHAnsi" w:cstheme="minorHAnsi"/>
                <w:szCs w:val="22"/>
              </w:rPr>
            </w:pPr>
          </w:p>
        </w:tc>
        <w:tc>
          <w:tcPr>
            <w:tcW w:w="1253" w:type="dxa"/>
            <w:vAlign w:val="bottom"/>
          </w:tcPr>
          <w:p w14:paraId="03CA9E43" w14:textId="302622C5" w:rsidR="00ED3A70" w:rsidRPr="00CC2B9D" w:rsidRDefault="00471EB8">
            <w:pPr>
              <w:tabs>
                <w:tab w:val="decimal" w:pos="908"/>
              </w:tabs>
              <w:spacing w:line="240" w:lineRule="atLeast"/>
              <w:ind w:left="-124" w:right="11"/>
              <w:rPr>
                <w:rFonts w:ascii="Calibri" w:hAnsi="Calibri" w:cs="Calibri"/>
                <w:b/>
                <w:bCs/>
                <w:szCs w:val="22"/>
              </w:rPr>
            </w:pPr>
            <w:r w:rsidRPr="00CC2B9D">
              <w:rPr>
                <w:rFonts w:ascii="Calibri" w:hAnsi="Calibri" w:cs="Calibri"/>
                <w:b/>
                <w:bCs/>
                <w:szCs w:val="22"/>
              </w:rPr>
              <w:t>67,663</w:t>
            </w:r>
          </w:p>
        </w:tc>
        <w:tc>
          <w:tcPr>
            <w:tcW w:w="225" w:type="dxa"/>
            <w:vAlign w:val="bottom"/>
          </w:tcPr>
          <w:p w14:paraId="0F26337B" w14:textId="77777777" w:rsidR="00ED3A70" w:rsidRPr="00CC2B9D" w:rsidRDefault="00ED3A70">
            <w:pPr>
              <w:tabs>
                <w:tab w:val="decimal" w:pos="641"/>
              </w:tabs>
              <w:spacing w:line="240" w:lineRule="atLeast"/>
              <w:ind w:left="-124" w:right="11"/>
              <w:rPr>
                <w:rFonts w:asciiTheme="minorHAnsi" w:eastAsia="Arial Unicode MS" w:hAnsiTheme="minorHAnsi" w:cstheme="minorHAnsi"/>
                <w:b/>
                <w:bCs/>
                <w:szCs w:val="22"/>
              </w:rPr>
            </w:pPr>
          </w:p>
        </w:tc>
        <w:tc>
          <w:tcPr>
            <w:tcW w:w="1296" w:type="dxa"/>
            <w:vAlign w:val="bottom"/>
          </w:tcPr>
          <w:p w14:paraId="47919F92" w14:textId="71D1F235" w:rsidR="00ED3A70" w:rsidRPr="00CC2B9D" w:rsidRDefault="00471EB8">
            <w:pPr>
              <w:tabs>
                <w:tab w:val="decimal" w:pos="1042"/>
              </w:tabs>
              <w:spacing w:line="240" w:lineRule="atLeast"/>
              <w:ind w:left="-124" w:right="11"/>
              <w:rPr>
                <w:rFonts w:asciiTheme="minorHAnsi" w:hAnsiTheme="minorHAnsi" w:cstheme="minorHAnsi"/>
                <w:b/>
                <w:bCs/>
                <w:szCs w:val="22"/>
              </w:rPr>
            </w:pPr>
            <w:r w:rsidRPr="00CC2B9D">
              <w:rPr>
                <w:rFonts w:asciiTheme="minorHAnsi" w:hAnsiTheme="minorHAnsi" w:cstheme="minorHAnsi"/>
                <w:b/>
                <w:bCs/>
                <w:szCs w:val="22"/>
              </w:rPr>
              <w:t>11,239</w:t>
            </w:r>
          </w:p>
        </w:tc>
        <w:tc>
          <w:tcPr>
            <w:tcW w:w="180" w:type="dxa"/>
          </w:tcPr>
          <w:p w14:paraId="38A36C1F" w14:textId="77777777" w:rsidR="00ED3A70" w:rsidRPr="00CC2B9D" w:rsidRDefault="00ED3A70">
            <w:pPr>
              <w:tabs>
                <w:tab w:val="decimal" w:pos="641"/>
                <w:tab w:val="decimal" w:pos="1001"/>
              </w:tabs>
              <w:spacing w:line="240" w:lineRule="atLeast"/>
              <w:ind w:left="-124" w:right="11"/>
              <w:rPr>
                <w:rFonts w:asciiTheme="minorHAnsi" w:hAnsiTheme="minorHAnsi" w:cstheme="minorHAnsi"/>
                <w:b/>
                <w:bCs/>
                <w:szCs w:val="22"/>
              </w:rPr>
            </w:pPr>
          </w:p>
        </w:tc>
        <w:tc>
          <w:tcPr>
            <w:tcW w:w="1269" w:type="dxa"/>
            <w:vAlign w:val="bottom"/>
          </w:tcPr>
          <w:p w14:paraId="7077B10F" w14:textId="77777777" w:rsidR="00ED3A70" w:rsidRPr="00CC2B9D" w:rsidRDefault="00ED3A70">
            <w:pPr>
              <w:tabs>
                <w:tab w:val="decimal" w:pos="689"/>
              </w:tabs>
              <w:spacing w:line="240" w:lineRule="atLeast"/>
              <w:ind w:left="-79" w:right="-79"/>
              <w:rPr>
                <w:rFonts w:ascii="Calibri" w:eastAsia="Arial Unicode MS" w:hAnsi="Calibri" w:cs="Calibri"/>
                <w:b/>
                <w:bCs/>
                <w:szCs w:val="22"/>
              </w:rPr>
            </w:pPr>
            <w:r w:rsidRPr="00CC2B9D">
              <w:rPr>
                <w:rFonts w:ascii="Calibri" w:eastAsia="Arial Unicode MS" w:hAnsi="Calibri" w:cs="Calibri"/>
                <w:b/>
                <w:bCs/>
                <w:szCs w:val="22"/>
              </w:rPr>
              <w:t>-</w:t>
            </w:r>
          </w:p>
        </w:tc>
      </w:tr>
      <w:tr w:rsidR="00ED3A70" w:rsidRPr="00CC2B9D" w14:paraId="2977D355" w14:textId="77777777">
        <w:trPr>
          <w:cantSplit/>
        </w:trPr>
        <w:tc>
          <w:tcPr>
            <w:tcW w:w="3851" w:type="dxa"/>
            <w:vAlign w:val="bottom"/>
          </w:tcPr>
          <w:p w14:paraId="6A8338F0" w14:textId="77777777" w:rsidR="00ED3A70" w:rsidRPr="00CC2B9D" w:rsidRDefault="00ED3A70">
            <w:pPr>
              <w:spacing w:line="240" w:lineRule="atLeast"/>
              <w:ind w:right="65"/>
              <w:rPr>
                <w:rFonts w:asciiTheme="minorHAnsi" w:eastAsia="Arial Unicode MS" w:hAnsiTheme="minorHAnsi" w:cstheme="minorHAnsi"/>
                <w:szCs w:val="22"/>
              </w:rPr>
            </w:pPr>
            <w:r w:rsidRPr="00CC2B9D">
              <w:rPr>
                <w:rFonts w:asciiTheme="minorHAnsi" w:eastAsia="Arial Unicode MS" w:hAnsiTheme="minorHAnsi" w:cstheme="minorHAnsi"/>
                <w:szCs w:val="22"/>
              </w:rPr>
              <w:t>Increase</w:t>
            </w:r>
          </w:p>
        </w:tc>
        <w:tc>
          <w:tcPr>
            <w:tcW w:w="1287" w:type="dxa"/>
            <w:vAlign w:val="bottom"/>
          </w:tcPr>
          <w:p w14:paraId="472C37F0" w14:textId="15BAD4E9" w:rsidR="00ED3A70" w:rsidRPr="00CC2B9D" w:rsidRDefault="00D420E4">
            <w:pPr>
              <w:tabs>
                <w:tab w:val="decimal" w:pos="1057"/>
              </w:tabs>
              <w:spacing w:line="240" w:lineRule="atLeast"/>
              <w:ind w:left="-124" w:right="11"/>
              <w:rPr>
                <w:rFonts w:ascii="Calibri" w:eastAsia="Arial Unicode MS" w:hAnsi="Calibri" w:cs="Browallia New"/>
                <w:szCs w:val="22"/>
              </w:rPr>
            </w:pPr>
            <w:r w:rsidRPr="00CC2B9D">
              <w:rPr>
                <w:rFonts w:ascii="Calibri" w:eastAsia="Arial Unicode MS" w:hAnsi="Calibri" w:cs="Browallia New"/>
                <w:szCs w:val="22"/>
              </w:rPr>
              <w:t>252,551</w:t>
            </w:r>
          </w:p>
        </w:tc>
        <w:tc>
          <w:tcPr>
            <w:tcW w:w="178" w:type="dxa"/>
            <w:vAlign w:val="bottom"/>
          </w:tcPr>
          <w:p w14:paraId="066AC97C" w14:textId="77777777" w:rsidR="00ED3A70" w:rsidRPr="00CC2B9D" w:rsidRDefault="00ED3A70">
            <w:pPr>
              <w:tabs>
                <w:tab w:val="decimal" w:pos="641"/>
                <w:tab w:val="decimal" w:pos="1028"/>
              </w:tabs>
              <w:spacing w:line="240" w:lineRule="atLeast"/>
              <w:ind w:left="-124" w:right="11"/>
              <w:rPr>
                <w:rFonts w:ascii="Calibri" w:eastAsia="Arial Unicode MS" w:hAnsi="Calibri" w:cs="Calibri"/>
                <w:szCs w:val="22"/>
              </w:rPr>
            </w:pPr>
          </w:p>
        </w:tc>
        <w:tc>
          <w:tcPr>
            <w:tcW w:w="1253" w:type="dxa"/>
            <w:vAlign w:val="bottom"/>
          </w:tcPr>
          <w:p w14:paraId="49C03E9D" w14:textId="662801B7" w:rsidR="00ED3A70" w:rsidRPr="00CC2B9D" w:rsidRDefault="00D420E4">
            <w:pPr>
              <w:tabs>
                <w:tab w:val="decimal" w:pos="908"/>
              </w:tabs>
              <w:spacing w:line="240" w:lineRule="atLeast"/>
              <w:ind w:left="-124" w:right="11"/>
              <w:rPr>
                <w:rFonts w:ascii="Calibri" w:eastAsia="Arial Unicode MS" w:hAnsi="Calibri" w:cs="Calibri"/>
                <w:szCs w:val="22"/>
              </w:rPr>
            </w:pPr>
            <w:r w:rsidRPr="00CC2B9D">
              <w:rPr>
                <w:rFonts w:ascii="Calibri" w:eastAsia="Arial Unicode MS" w:hAnsi="Calibri" w:cs="Calibri"/>
                <w:szCs w:val="22"/>
              </w:rPr>
              <w:t>36,821</w:t>
            </w:r>
          </w:p>
        </w:tc>
        <w:tc>
          <w:tcPr>
            <w:tcW w:w="225" w:type="dxa"/>
            <w:vAlign w:val="bottom"/>
          </w:tcPr>
          <w:p w14:paraId="6F2ED916" w14:textId="77777777" w:rsidR="00ED3A70" w:rsidRPr="00CC2B9D" w:rsidRDefault="00ED3A70">
            <w:pPr>
              <w:tabs>
                <w:tab w:val="decimal" w:pos="641"/>
                <w:tab w:val="decimal" w:pos="1028"/>
              </w:tabs>
              <w:spacing w:line="240" w:lineRule="atLeast"/>
              <w:ind w:left="-124" w:right="11"/>
              <w:rPr>
                <w:rFonts w:ascii="Calibri" w:eastAsia="Arial Unicode MS" w:hAnsi="Calibri" w:cs="Calibri"/>
                <w:szCs w:val="22"/>
              </w:rPr>
            </w:pPr>
          </w:p>
        </w:tc>
        <w:tc>
          <w:tcPr>
            <w:tcW w:w="1296" w:type="dxa"/>
            <w:vAlign w:val="bottom"/>
          </w:tcPr>
          <w:p w14:paraId="734B08D7" w14:textId="03B196D3" w:rsidR="00ED3A70" w:rsidRPr="00CC2B9D" w:rsidRDefault="00D420E4">
            <w:pPr>
              <w:tabs>
                <w:tab w:val="decimal" w:pos="841"/>
              </w:tabs>
              <w:spacing w:line="240" w:lineRule="atLeast"/>
              <w:ind w:left="-124" w:right="11"/>
              <w:rPr>
                <w:rFonts w:asciiTheme="minorHAnsi" w:eastAsia="Arial Unicode MS" w:hAnsiTheme="minorHAnsi" w:cstheme="minorHAnsi"/>
                <w:szCs w:val="22"/>
              </w:rPr>
            </w:pPr>
            <w:r w:rsidRPr="00CC2B9D">
              <w:rPr>
                <w:rFonts w:asciiTheme="minorHAnsi" w:eastAsia="Arial Unicode MS" w:hAnsiTheme="minorHAnsi" w:cstheme="minorHAnsi"/>
                <w:szCs w:val="22"/>
              </w:rPr>
              <w:t>-</w:t>
            </w:r>
          </w:p>
        </w:tc>
        <w:tc>
          <w:tcPr>
            <w:tcW w:w="180" w:type="dxa"/>
          </w:tcPr>
          <w:p w14:paraId="209F1705" w14:textId="77777777" w:rsidR="00ED3A70" w:rsidRPr="00CC2B9D" w:rsidRDefault="00ED3A70">
            <w:pPr>
              <w:tabs>
                <w:tab w:val="decimal" w:pos="983"/>
                <w:tab w:val="decimal" w:pos="1028"/>
              </w:tabs>
              <w:spacing w:line="240" w:lineRule="atLeast"/>
              <w:ind w:left="-124" w:right="11"/>
              <w:rPr>
                <w:rFonts w:asciiTheme="minorHAnsi" w:hAnsiTheme="minorHAnsi" w:cstheme="minorHAnsi"/>
                <w:szCs w:val="22"/>
              </w:rPr>
            </w:pPr>
          </w:p>
        </w:tc>
        <w:tc>
          <w:tcPr>
            <w:tcW w:w="1269" w:type="dxa"/>
            <w:vAlign w:val="bottom"/>
          </w:tcPr>
          <w:p w14:paraId="1242D87C" w14:textId="7E3CC129" w:rsidR="00ED3A70" w:rsidRPr="00CC2B9D" w:rsidRDefault="0055654E" w:rsidP="002E474A">
            <w:pPr>
              <w:tabs>
                <w:tab w:val="decimal" w:pos="908"/>
              </w:tabs>
              <w:spacing w:line="240" w:lineRule="atLeast"/>
              <w:ind w:left="-124" w:right="11"/>
              <w:rPr>
                <w:rFonts w:ascii="Calibri" w:eastAsia="Arial Unicode MS" w:hAnsi="Calibri" w:cs="Calibri"/>
                <w:szCs w:val="22"/>
              </w:rPr>
            </w:pPr>
            <w:r w:rsidRPr="00CC2B9D">
              <w:rPr>
                <w:rFonts w:ascii="Calibri" w:eastAsia="Arial Unicode MS" w:hAnsi="Calibri" w:cs="Calibri"/>
                <w:szCs w:val="22"/>
              </w:rPr>
              <w:t>11,239</w:t>
            </w:r>
          </w:p>
        </w:tc>
      </w:tr>
      <w:tr w:rsidR="00ED3A70" w:rsidRPr="00CC2B9D" w14:paraId="30AD414E" w14:textId="77777777">
        <w:trPr>
          <w:cantSplit/>
        </w:trPr>
        <w:tc>
          <w:tcPr>
            <w:tcW w:w="3851" w:type="dxa"/>
            <w:vAlign w:val="bottom"/>
          </w:tcPr>
          <w:p w14:paraId="74F325E3" w14:textId="77777777" w:rsidR="00ED3A70" w:rsidRPr="00CC2B9D" w:rsidRDefault="00ED3A70">
            <w:pPr>
              <w:spacing w:line="240" w:lineRule="atLeast"/>
              <w:ind w:right="65"/>
              <w:rPr>
                <w:rFonts w:asciiTheme="minorHAnsi" w:eastAsia="Arial Unicode MS" w:hAnsiTheme="minorHAnsi" w:cstheme="minorHAnsi"/>
                <w:szCs w:val="22"/>
              </w:rPr>
            </w:pPr>
            <w:r w:rsidRPr="00CC2B9D">
              <w:rPr>
                <w:rFonts w:asciiTheme="minorHAnsi" w:eastAsia="Arial Unicode MS" w:hAnsiTheme="minorHAnsi" w:cstheme="minorHAnsi"/>
                <w:szCs w:val="22"/>
              </w:rPr>
              <w:t>Paid</w:t>
            </w:r>
          </w:p>
        </w:tc>
        <w:tc>
          <w:tcPr>
            <w:tcW w:w="1287" w:type="dxa"/>
            <w:vAlign w:val="bottom"/>
          </w:tcPr>
          <w:p w14:paraId="2F0176A4" w14:textId="321C7087" w:rsidR="00ED3A70" w:rsidRPr="00CC2B9D" w:rsidRDefault="00D420E4">
            <w:pPr>
              <w:tabs>
                <w:tab w:val="decimal" w:pos="1057"/>
              </w:tabs>
              <w:spacing w:line="240" w:lineRule="atLeast"/>
              <w:ind w:left="-124" w:right="11"/>
              <w:rPr>
                <w:rFonts w:ascii="Calibri" w:eastAsia="Arial Unicode MS" w:hAnsi="Calibri" w:cs="Browallia New"/>
                <w:szCs w:val="22"/>
              </w:rPr>
            </w:pPr>
            <w:r w:rsidRPr="00CC2B9D">
              <w:rPr>
                <w:rFonts w:ascii="Calibri" w:eastAsia="Arial Unicode MS" w:hAnsi="Calibri" w:cs="Browallia New"/>
                <w:szCs w:val="22"/>
              </w:rPr>
              <w:t>(422)</w:t>
            </w:r>
          </w:p>
        </w:tc>
        <w:tc>
          <w:tcPr>
            <w:tcW w:w="178" w:type="dxa"/>
            <w:vAlign w:val="bottom"/>
          </w:tcPr>
          <w:p w14:paraId="6631511C" w14:textId="77777777" w:rsidR="00ED3A70" w:rsidRPr="00CC2B9D" w:rsidRDefault="00ED3A70">
            <w:pPr>
              <w:tabs>
                <w:tab w:val="decimal" w:pos="641"/>
                <w:tab w:val="decimal" w:pos="1028"/>
              </w:tabs>
              <w:spacing w:line="240" w:lineRule="atLeast"/>
              <w:ind w:left="-124" w:right="11"/>
              <w:rPr>
                <w:rFonts w:ascii="Calibri" w:eastAsia="Arial Unicode MS" w:hAnsi="Calibri" w:cs="Calibri"/>
                <w:szCs w:val="22"/>
              </w:rPr>
            </w:pPr>
          </w:p>
        </w:tc>
        <w:tc>
          <w:tcPr>
            <w:tcW w:w="1253" w:type="dxa"/>
            <w:vAlign w:val="bottom"/>
          </w:tcPr>
          <w:p w14:paraId="0D018FB8" w14:textId="0CD4E376" w:rsidR="00ED3A70" w:rsidRPr="00CC2B9D" w:rsidRDefault="00D420E4" w:rsidP="00D420E4">
            <w:pPr>
              <w:tabs>
                <w:tab w:val="decimal" w:pos="908"/>
              </w:tabs>
              <w:spacing w:line="240" w:lineRule="atLeast"/>
              <w:ind w:left="-124" w:right="11"/>
              <w:rPr>
                <w:rFonts w:ascii="Calibri" w:eastAsia="Arial Unicode MS" w:hAnsi="Calibri" w:cs="Browallia New"/>
                <w:szCs w:val="22"/>
              </w:rPr>
            </w:pPr>
            <w:r w:rsidRPr="00CC2B9D">
              <w:rPr>
                <w:rFonts w:ascii="Calibri" w:eastAsia="Arial Unicode MS" w:hAnsi="Calibri" w:cs="Browallia New"/>
                <w:szCs w:val="22"/>
              </w:rPr>
              <w:t>(22,</w:t>
            </w:r>
            <w:r w:rsidRPr="00CC2B9D">
              <w:rPr>
                <w:rFonts w:ascii="Calibri" w:eastAsia="Arial Unicode MS" w:hAnsi="Calibri" w:cs="Calibri"/>
                <w:szCs w:val="22"/>
              </w:rPr>
              <w:t>329</w:t>
            </w:r>
            <w:r w:rsidRPr="00CC2B9D">
              <w:rPr>
                <w:rFonts w:ascii="Calibri" w:eastAsia="Arial Unicode MS" w:hAnsi="Calibri" w:cs="Browallia New"/>
                <w:szCs w:val="22"/>
              </w:rPr>
              <w:t>)</w:t>
            </w:r>
          </w:p>
        </w:tc>
        <w:tc>
          <w:tcPr>
            <w:tcW w:w="225" w:type="dxa"/>
            <w:vAlign w:val="bottom"/>
          </w:tcPr>
          <w:p w14:paraId="0FF33294" w14:textId="77777777" w:rsidR="00ED3A70" w:rsidRPr="00CC2B9D" w:rsidRDefault="00ED3A70">
            <w:pPr>
              <w:tabs>
                <w:tab w:val="decimal" w:pos="641"/>
                <w:tab w:val="decimal" w:pos="1028"/>
              </w:tabs>
              <w:spacing w:line="240" w:lineRule="atLeast"/>
              <w:ind w:left="-124" w:right="11"/>
              <w:rPr>
                <w:rFonts w:ascii="Calibri" w:eastAsia="Arial Unicode MS" w:hAnsi="Calibri" w:cs="Calibri"/>
                <w:szCs w:val="22"/>
              </w:rPr>
            </w:pPr>
          </w:p>
        </w:tc>
        <w:tc>
          <w:tcPr>
            <w:tcW w:w="1296" w:type="dxa"/>
            <w:vAlign w:val="bottom"/>
          </w:tcPr>
          <w:p w14:paraId="7FE81C19" w14:textId="4EF3CCC1" w:rsidR="00ED3A70" w:rsidRPr="00CC2B9D" w:rsidRDefault="00D420E4">
            <w:pPr>
              <w:tabs>
                <w:tab w:val="decimal" w:pos="841"/>
              </w:tabs>
              <w:spacing w:line="240" w:lineRule="atLeast"/>
              <w:ind w:left="-124" w:right="11"/>
              <w:rPr>
                <w:rFonts w:asciiTheme="minorHAnsi" w:eastAsia="Arial Unicode MS" w:hAnsiTheme="minorHAnsi" w:cstheme="minorHAnsi"/>
                <w:szCs w:val="22"/>
              </w:rPr>
            </w:pPr>
            <w:r w:rsidRPr="00CC2B9D">
              <w:rPr>
                <w:rFonts w:asciiTheme="minorHAnsi" w:eastAsia="Arial Unicode MS" w:hAnsiTheme="minorHAnsi" w:cstheme="minorHAnsi"/>
                <w:szCs w:val="22"/>
              </w:rPr>
              <w:t>-</w:t>
            </w:r>
          </w:p>
        </w:tc>
        <w:tc>
          <w:tcPr>
            <w:tcW w:w="180" w:type="dxa"/>
          </w:tcPr>
          <w:p w14:paraId="068ADE1A" w14:textId="77777777" w:rsidR="00ED3A70" w:rsidRPr="00CC2B9D" w:rsidRDefault="00ED3A70">
            <w:pPr>
              <w:tabs>
                <w:tab w:val="decimal" w:pos="983"/>
                <w:tab w:val="decimal" w:pos="1028"/>
              </w:tabs>
              <w:spacing w:line="240" w:lineRule="atLeast"/>
              <w:ind w:left="-124" w:right="11"/>
              <w:rPr>
                <w:rFonts w:asciiTheme="minorHAnsi" w:hAnsiTheme="minorHAnsi" w:cstheme="minorHAnsi"/>
                <w:szCs w:val="22"/>
              </w:rPr>
            </w:pPr>
          </w:p>
        </w:tc>
        <w:tc>
          <w:tcPr>
            <w:tcW w:w="1269" w:type="dxa"/>
            <w:vAlign w:val="bottom"/>
          </w:tcPr>
          <w:p w14:paraId="18773808" w14:textId="77777777" w:rsidR="00ED3A70" w:rsidRPr="00CC2B9D" w:rsidRDefault="00ED3A70">
            <w:pPr>
              <w:tabs>
                <w:tab w:val="decimal" w:pos="689"/>
              </w:tabs>
              <w:spacing w:line="240" w:lineRule="atLeast"/>
              <w:ind w:left="-79" w:right="-79"/>
              <w:rPr>
                <w:rFonts w:ascii="Calibri" w:eastAsia="Arial Unicode MS" w:hAnsi="Calibri" w:cs="Calibri"/>
                <w:szCs w:val="22"/>
              </w:rPr>
            </w:pPr>
            <w:r w:rsidRPr="00CC2B9D">
              <w:rPr>
                <w:rFonts w:ascii="Calibri" w:eastAsia="Arial Unicode MS" w:hAnsi="Calibri" w:cs="Calibri"/>
                <w:szCs w:val="22"/>
              </w:rPr>
              <w:t>-</w:t>
            </w:r>
          </w:p>
        </w:tc>
      </w:tr>
      <w:tr w:rsidR="00ED3A70" w:rsidRPr="00CC2B9D" w14:paraId="50DAC73C" w14:textId="77777777">
        <w:trPr>
          <w:cantSplit/>
        </w:trPr>
        <w:tc>
          <w:tcPr>
            <w:tcW w:w="3851" w:type="dxa"/>
            <w:vAlign w:val="bottom"/>
          </w:tcPr>
          <w:p w14:paraId="01AF223C" w14:textId="77777777" w:rsidR="00ED3A70" w:rsidRPr="00CC2B9D" w:rsidRDefault="00ED3A70">
            <w:pPr>
              <w:spacing w:line="240" w:lineRule="atLeast"/>
              <w:ind w:right="65"/>
              <w:rPr>
                <w:rFonts w:asciiTheme="minorHAnsi" w:eastAsia="Arial Unicode MS" w:hAnsiTheme="minorHAnsi" w:cstheme="minorHAnsi"/>
                <w:szCs w:val="22"/>
              </w:rPr>
            </w:pPr>
            <w:r w:rsidRPr="00CC2B9D">
              <w:rPr>
                <w:rFonts w:asciiTheme="minorHAnsi" w:eastAsia="Arial Unicode MS" w:hAnsiTheme="minorHAnsi" w:cstheme="minorHAnsi"/>
                <w:szCs w:val="22"/>
              </w:rPr>
              <w:t>Unrealised (gain) loss on exchange rate</w:t>
            </w:r>
          </w:p>
        </w:tc>
        <w:tc>
          <w:tcPr>
            <w:tcW w:w="1287" w:type="dxa"/>
            <w:vAlign w:val="bottom"/>
          </w:tcPr>
          <w:p w14:paraId="36C1038E" w14:textId="5121E9F1" w:rsidR="00ED3A70" w:rsidRPr="00CC2B9D" w:rsidRDefault="00D420E4">
            <w:pPr>
              <w:tabs>
                <w:tab w:val="decimal" w:pos="1057"/>
              </w:tabs>
              <w:spacing w:line="240" w:lineRule="atLeast"/>
              <w:ind w:left="-124" w:right="11"/>
              <w:rPr>
                <w:rFonts w:ascii="Calibri" w:hAnsi="Calibri" w:cs="Calibri"/>
                <w:szCs w:val="22"/>
              </w:rPr>
            </w:pPr>
            <w:r w:rsidRPr="00CC2B9D">
              <w:rPr>
                <w:rFonts w:ascii="Calibri" w:hAnsi="Calibri" w:cs="Calibri"/>
                <w:szCs w:val="22"/>
              </w:rPr>
              <w:t>(18,021)</w:t>
            </w:r>
          </w:p>
        </w:tc>
        <w:tc>
          <w:tcPr>
            <w:tcW w:w="178" w:type="dxa"/>
            <w:vAlign w:val="bottom"/>
          </w:tcPr>
          <w:p w14:paraId="25B23B6D" w14:textId="77777777" w:rsidR="00ED3A70" w:rsidRPr="00CC2B9D" w:rsidRDefault="00ED3A70">
            <w:pPr>
              <w:tabs>
                <w:tab w:val="decimal" w:pos="641"/>
                <w:tab w:val="decimal" w:pos="1028"/>
              </w:tabs>
              <w:spacing w:line="240" w:lineRule="atLeast"/>
              <w:ind w:left="-124" w:right="11"/>
              <w:rPr>
                <w:rFonts w:ascii="Calibri" w:eastAsia="Arial Unicode MS" w:hAnsi="Calibri" w:cs="Calibri"/>
                <w:szCs w:val="22"/>
              </w:rPr>
            </w:pPr>
          </w:p>
        </w:tc>
        <w:tc>
          <w:tcPr>
            <w:tcW w:w="1253" w:type="dxa"/>
            <w:vAlign w:val="bottom"/>
          </w:tcPr>
          <w:p w14:paraId="419E911A" w14:textId="3D2CA202" w:rsidR="00ED3A70" w:rsidRPr="00CC2B9D" w:rsidRDefault="00D420E4">
            <w:pPr>
              <w:tabs>
                <w:tab w:val="decimal" w:pos="908"/>
              </w:tabs>
              <w:spacing w:line="240" w:lineRule="atLeast"/>
              <w:ind w:left="-124" w:right="11"/>
              <w:rPr>
                <w:rFonts w:ascii="Calibri" w:eastAsia="Arial Unicode MS" w:hAnsi="Calibri" w:cs="Calibri"/>
                <w:szCs w:val="22"/>
                <w:cs/>
              </w:rPr>
            </w:pPr>
            <w:r w:rsidRPr="00CC2B9D">
              <w:rPr>
                <w:rFonts w:ascii="Calibri" w:eastAsia="Arial Unicode MS" w:hAnsi="Calibri" w:cs="Calibri"/>
                <w:szCs w:val="22"/>
              </w:rPr>
              <w:t>15,924</w:t>
            </w:r>
          </w:p>
        </w:tc>
        <w:tc>
          <w:tcPr>
            <w:tcW w:w="225" w:type="dxa"/>
            <w:vAlign w:val="bottom"/>
          </w:tcPr>
          <w:p w14:paraId="7B315760" w14:textId="77777777" w:rsidR="00ED3A70" w:rsidRPr="00CC2B9D" w:rsidRDefault="00ED3A70">
            <w:pPr>
              <w:tabs>
                <w:tab w:val="decimal" w:pos="641"/>
                <w:tab w:val="decimal" w:pos="1028"/>
              </w:tabs>
              <w:spacing w:line="240" w:lineRule="atLeast"/>
              <w:ind w:left="-124" w:right="11"/>
              <w:rPr>
                <w:rFonts w:ascii="Calibri" w:eastAsia="Arial Unicode MS" w:hAnsi="Calibri" w:cs="Calibri"/>
                <w:szCs w:val="22"/>
              </w:rPr>
            </w:pPr>
          </w:p>
        </w:tc>
        <w:tc>
          <w:tcPr>
            <w:tcW w:w="1296" w:type="dxa"/>
            <w:vAlign w:val="bottom"/>
          </w:tcPr>
          <w:p w14:paraId="2EF20246" w14:textId="7A02F97A" w:rsidR="00ED3A70" w:rsidRPr="00CC2B9D" w:rsidRDefault="00D420E4">
            <w:pPr>
              <w:tabs>
                <w:tab w:val="decimal" w:pos="841"/>
              </w:tabs>
              <w:spacing w:line="240" w:lineRule="atLeast"/>
              <w:ind w:left="-124" w:right="11"/>
              <w:rPr>
                <w:rFonts w:asciiTheme="minorHAnsi" w:eastAsia="Arial Unicode MS" w:hAnsiTheme="minorHAnsi" w:cstheme="minorHAnsi"/>
                <w:szCs w:val="22"/>
              </w:rPr>
            </w:pPr>
            <w:r w:rsidRPr="00CC2B9D">
              <w:rPr>
                <w:rFonts w:asciiTheme="minorHAnsi" w:eastAsia="Arial Unicode MS" w:hAnsiTheme="minorHAnsi" w:cstheme="minorHAnsi"/>
                <w:szCs w:val="22"/>
              </w:rPr>
              <w:t>-</w:t>
            </w:r>
          </w:p>
        </w:tc>
        <w:tc>
          <w:tcPr>
            <w:tcW w:w="180" w:type="dxa"/>
          </w:tcPr>
          <w:p w14:paraId="154E0FC6" w14:textId="77777777" w:rsidR="00ED3A70" w:rsidRPr="00CC2B9D" w:rsidRDefault="00ED3A70">
            <w:pPr>
              <w:tabs>
                <w:tab w:val="decimal" w:pos="983"/>
                <w:tab w:val="decimal" w:pos="1028"/>
              </w:tabs>
              <w:spacing w:line="240" w:lineRule="atLeast"/>
              <w:ind w:left="-124" w:right="11"/>
              <w:rPr>
                <w:rFonts w:asciiTheme="minorHAnsi" w:hAnsiTheme="minorHAnsi" w:cstheme="minorHAnsi"/>
                <w:szCs w:val="22"/>
              </w:rPr>
            </w:pPr>
          </w:p>
        </w:tc>
        <w:tc>
          <w:tcPr>
            <w:tcW w:w="1269" w:type="dxa"/>
            <w:vAlign w:val="bottom"/>
          </w:tcPr>
          <w:p w14:paraId="6EBFD852" w14:textId="77777777" w:rsidR="00ED3A70" w:rsidRPr="00CC2B9D" w:rsidRDefault="00ED3A70">
            <w:pPr>
              <w:tabs>
                <w:tab w:val="decimal" w:pos="689"/>
              </w:tabs>
              <w:spacing w:line="240" w:lineRule="atLeast"/>
              <w:ind w:left="-79" w:right="-79"/>
              <w:rPr>
                <w:rFonts w:ascii="Calibri" w:eastAsia="Arial Unicode MS" w:hAnsi="Calibri" w:cs="Calibri"/>
                <w:szCs w:val="22"/>
              </w:rPr>
            </w:pPr>
            <w:r w:rsidRPr="00CC2B9D">
              <w:rPr>
                <w:rFonts w:ascii="Calibri" w:eastAsia="Arial Unicode MS" w:hAnsi="Calibri" w:cs="Calibri"/>
                <w:szCs w:val="22"/>
              </w:rPr>
              <w:t>-</w:t>
            </w:r>
          </w:p>
        </w:tc>
      </w:tr>
      <w:tr w:rsidR="00ED3A70" w:rsidRPr="00CC2B9D" w14:paraId="62433B62" w14:textId="77777777">
        <w:trPr>
          <w:cantSplit/>
        </w:trPr>
        <w:tc>
          <w:tcPr>
            <w:tcW w:w="3851" w:type="dxa"/>
            <w:vAlign w:val="bottom"/>
          </w:tcPr>
          <w:p w14:paraId="741A35F7" w14:textId="1CD817DC" w:rsidR="00ED3A70" w:rsidRPr="00CC2B9D" w:rsidRDefault="00ED3A70">
            <w:pPr>
              <w:keepNext/>
              <w:spacing w:line="240" w:lineRule="atLeast"/>
              <w:ind w:right="65"/>
              <w:outlineLvl w:val="0"/>
              <w:rPr>
                <w:rFonts w:asciiTheme="minorHAnsi" w:eastAsia="Arial Unicode MS" w:hAnsiTheme="minorHAnsi" w:cstheme="minorHAnsi"/>
                <w:szCs w:val="22"/>
              </w:rPr>
            </w:pPr>
            <w:r w:rsidRPr="00CC2B9D">
              <w:rPr>
                <w:rFonts w:asciiTheme="minorHAnsi" w:hAnsiTheme="minorHAnsi" w:cstheme="minorHAnsi"/>
                <w:b/>
                <w:bCs/>
                <w:color w:val="000000"/>
                <w:szCs w:val="22"/>
              </w:rPr>
              <w:t>At 3</w:t>
            </w:r>
            <w:r w:rsidR="00963CDB" w:rsidRPr="00CC2B9D">
              <w:rPr>
                <w:rFonts w:asciiTheme="minorHAnsi" w:hAnsiTheme="minorHAnsi" w:cstheme="minorHAnsi"/>
                <w:b/>
                <w:bCs/>
                <w:color w:val="000000"/>
                <w:szCs w:val="22"/>
              </w:rPr>
              <w:t>1 Dec</w:t>
            </w:r>
            <w:r w:rsidRPr="00CC2B9D">
              <w:rPr>
                <w:rFonts w:asciiTheme="minorHAnsi" w:hAnsiTheme="minorHAnsi" w:cstheme="minorHAnsi"/>
                <w:b/>
                <w:bCs/>
                <w:color w:val="000000"/>
                <w:szCs w:val="22"/>
              </w:rPr>
              <w:t>ember</w:t>
            </w:r>
          </w:p>
        </w:tc>
        <w:tc>
          <w:tcPr>
            <w:tcW w:w="1287" w:type="dxa"/>
            <w:tcBorders>
              <w:top w:val="single" w:sz="4" w:space="0" w:color="auto"/>
              <w:bottom w:val="double" w:sz="4" w:space="0" w:color="auto"/>
            </w:tcBorders>
            <w:vAlign w:val="bottom"/>
          </w:tcPr>
          <w:p w14:paraId="2C953786" w14:textId="6CCABA15" w:rsidR="00ED3A70" w:rsidRPr="00CC2B9D" w:rsidRDefault="00D420E4">
            <w:pPr>
              <w:tabs>
                <w:tab w:val="decimal" w:pos="1057"/>
              </w:tabs>
              <w:spacing w:line="240" w:lineRule="atLeast"/>
              <w:ind w:left="-124" w:right="11"/>
              <w:rPr>
                <w:rFonts w:ascii="Calibri" w:hAnsi="Calibri" w:cs="Cordia New"/>
                <w:b/>
                <w:bCs/>
                <w:szCs w:val="22"/>
                <w:cs/>
              </w:rPr>
            </w:pPr>
            <w:r w:rsidRPr="00CC2B9D">
              <w:rPr>
                <w:rFonts w:ascii="Calibri" w:hAnsi="Calibri" w:cs="Cordia New"/>
                <w:b/>
                <w:bCs/>
                <w:szCs w:val="22"/>
              </w:rPr>
              <w:t>332,187</w:t>
            </w:r>
          </w:p>
        </w:tc>
        <w:tc>
          <w:tcPr>
            <w:tcW w:w="178" w:type="dxa"/>
            <w:vAlign w:val="bottom"/>
          </w:tcPr>
          <w:p w14:paraId="737FCDA4" w14:textId="77777777" w:rsidR="00ED3A70" w:rsidRPr="00CC2B9D" w:rsidRDefault="00ED3A70">
            <w:pPr>
              <w:tabs>
                <w:tab w:val="decimal" w:pos="641"/>
                <w:tab w:val="decimal" w:pos="1028"/>
              </w:tabs>
              <w:spacing w:line="240" w:lineRule="atLeast"/>
              <w:rPr>
                <w:rFonts w:ascii="Calibri" w:eastAsia="Arial Unicode MS" w:hAnsi="Calibri" w:cs="Calibri"/>
                <w:szCs w:val="22"/>
              </w:rPr>
            </w:pPr>
          </w:p>
        </w:tc>
        <w:tc>
          <w:tcPr>
            <w:tcW w:w="1253" w:type="dxa"/>
            <w:tcBorders>
              <w:top w:val="single" w:sz="4" w:space="0" w:color="auto"/>
              <w:bottom w:val="double" w:sz="4" w:space="0" w:color="auto"/>
            </w:tcBorders>
            <w:vAlign w:val="bottom"/>
          </w:tcPr>
          <w:p w14:paraId="0901151A" w14:textId="62C628A7" w:rsidR="00ED3A70" w:rsidRPr="00CC2B9D" w:rsidRDefault="00D420E4">
            <w:pPr>
              <w:tabs>
                <w:tab w:val="decimal" w:pos="908"/>
              </w:tabs>
              <w:spacing w:line="240" w:lineRule="atLeast"/>
              <w:ind w:left="-124" w:right="11"/>
              <w:rPr>
                <w:rFonts w:ascii="Calibri" w:eastAsia="Arial Unicode MS" w:hAnsi="Calibri" w:cs="Calibri"/>
                <w:b/>
                <w:bCs/>
                <w:szCs w:val="22"/>
              </w:rPr>
            </w:pPr>
            <w:r w:rsidRPr="00CC2B9D">
              <w:rPr>
                <w:rFonts w:ascii="Calibri" w:eastAsia="Arial Unicode MS" w:hAnsi="Calibri" w:cs="Calibri"/>
                <w:b/>
                <w:bCs/>
                <w:szCs w:val="22"/>
              </w:rPr>
              <w:t>98,079</w:t>
            </w:r>
          </w:p>
        </w:tc>
        <w:tc>
          <w:tcPr>
            <w:tcW w:w="225" w:type="dxa"/>
            <w:vAlign w:val="bottom"/>
          </w:tcPr>
          <w:p w14:paraId="09933820" w14:textId="77777777" w:rsidR="00ED3A70" w:rsidRPr="00CC2B9D" w:rsidRDefault="00ED3A70">
            <w:pPr>
              <w:tabs>
                <w:tab w:val="decimal" w:pos="641"/>
                <w:tab w:val="decimal" w:pos="1028"/>
              </w:tabs>
              <w:spacing w:line="240" w:lineRule="atLeast"/>
              <w:rPr>
                <w:rFonts w:ascii="Calibri" w:eastAsia="Arial Unicode MS" w:hAnsi="Calibri" w:cs="Calibri"/>
                <w:szCs w:val="22"/>
              </w:rPr>
            </w:pPr>
          </w:p>
        </w:tc>
        <w:tc>
          <w:tcPr>
            <w:tcW w:w="1296" w:type="dxa"/>
            <w:tcBorders>
              <w:top w:val="single" w:sz="4" w:space="0" w:color="auto"/>
              <w:bottom w:val="double" w:sz="4" w:space="0" w:color="auto"/>
            </w:tcBorders>
            <w:vAlign w:val="bottom"/>
          </w:tcPr>
          <w:p w14:paraId="6FDCE782" w14:textId="38E90993" w:rsidR="00ED3A70" w:rsidRPr="00CC2B9D" w:rsidRDefault="00D420E4">
            <w:pPr>
              <w:tabs>
                <w:tab w:val="decimal" w:pos="1042"/>
              </w:tabs>
              <w:spacing w:line="240" w:lineRule="atLeast"/>
              <w:ind w:left="-124" w:right="11"/>
              <w:rPr>
                <w:rFonts w:asciiTheme="minorHAnsi" w:eastAsia="Arial Unicode MS" w:hAnsiTheme="minorHAnsi" w:cstheme="minorHAnsi"/>
                <w:b/>
                <w:bCs/>
                <w:szCs w:val="22"/>
              </w:rPr>
            </w:pPr>
            <w:r w:rsidRPr="00CC2B9D">
              <w:rPr>
                <w:rFonts w:asciiTheme="minorHAnsi" w:eastAsia="Arial Unicode MS" w:hAnsiTheme="minorHAnsi" w:cstheme="minorHAnsi"/>
                <w:b/>
                <w:bCs/>
                <w:szCs w:val="22"/>
              </w:rPr>
              <w:t>11,239</w:t>
            </w:r>
          </w:p>
        </w:tc>
        <w:tc>
          <w:tcPr>
            <w:tcW w:w="180" w:type="dxa"/>
          </w:tcPr>
          <w:p w14:paraId="08AA55CC" w14:textId="77777777" w:rsidR="00ED3A70" w:rsidRPr="00CC2B9D" w:rsidRDefault="00ED3A70">
            <w:pPr>
              <w:tabs>
                <w:tab w:val="decimal" w:pos="983"/>
                <w:tab w:val="decimal" w:pos="1028"/>
              </w:tabs>
              <w:spacing w:line="240" w:lineRule="atLeast"/>
              <w:ind w:left="-124" w:right="11"/>
              <w:rPr>
                <w:rFonts w:asciiTheme="minorHAnsi" w:hAnsiTheme="minorHAnsi" w:cstheme="minorHAnsi"/>
                <w:szCs w:val="22"/>
              </w:rPr>
            </w:pPr>
          </w:p>
        </w:tc>
        <w:tc>
          <w:tcPr>
            <w:tcW w:w="1269" w:type="dxa"/>
            <w:tcBorders>
              <w:top w:val="single" w:sz="4" w:space="0" w:color="auto"/>
              <w:bottom w:val="double" w:sz="4" w:space="0" w:color="auto"/>
            </w:tcBorders>
            <w:vAlign w:val="bottom"/>
          </w:tcPr>
          <w:p w14:paraId="09AA386C" w14:textId="370443D9" w:rsidR="00ED3A70" w:rsidRPr="00CC2B9D" w:rsidRDefault="002E474A" w:rsidP="002D015D">
            <w:pPr>
              <w:tabs>
                <w:tab w:val="decimal" w:pos="1042"/>
              </w:tabs>
              <w:spacing w:line="240" w:lineRule="atLeast"/>
              <w:ind w:left="-124" w:right="11"/>
              <w:rPr>
                <w:rFonts w:asciiTheme="minorHAnsi" w:eastAsia="Arial Unicode MS" w:hAnsiTheme="minorHAnsi" w:cstheme="minorHAnsi"/>
                <w:b/>
                <w:bCs/>
                <w:szCs w:val="22"/>
              </w:rPr>
            </w:pPr>
            <w:r w:rsidRPr="00CC2B9D">
              <w:rPr>
                <w:rFonts w:asciiTheme="minorHAnsi" w:eastAsia="Arial Unicode MS" w:hAnsiTheme="minorHAnsi" w:cstheme="minorHAnsi"/>
                <w:b/>
                <w:bCs/>
                <w:szCs w:val="22"/>
              </w:rPr>
              <w:t>11</w:t>
            </w:r>
            <w:r w:rsidR="002D015D" w:rsidRPr="00CC2B9D">
              <w:rPr>
                <w:rFonts w:asciiTheme="minorHAnsi" w:eastAsia="Arial Unicode MS" w:hAnsiTheme="minorHAnsi" w:cstheme="minorHAnsi"/>
                <w:b/>
                <w:bCs/>
                <w:szCs w:val="22"/>
              </w:rPr>
              <w:t>,239</w:t>
            </w:r>
          </w:p>
        </w:tc>
      </w:tr>
    </w:tbl>
    <w:p w14:paraId="5A0DB7F4" w14:textId="78A90458" w:rsidR="00E83443" w:rsidRPr="00CC2B9D" w:rsidRDefault="00E83443" w:rsidP="00E83443">
      <w:pPr>
        <w:pStyle w:val="BodyText"/>
        <w:spacing w:after="0"/>
        <w:rPr>
          <w:rFonts w:ascii="Calibri" w:hAnsi="Calibri" w:cstheme="minorBidi"/>
          <w:szCs w:val="22"/>
          <w:lang w:val="en-US" w:bidi="th-TH"/>
        </w:rPr>
      </w:pPr>
    </w:p>
    <w:p w14:paraId="3D79B51A" w14:textId="688378C2" w:rsidR="004D2056" w:rsidRPr="00CC2B9D" w:rsidRDefault="004D2056" w:rsidP="004D2056">
      <w:pPr>
        <w:spacing w:line="240" w:lineRule="atLeast"/>
        <w:ind w:left="540"/>
        <w:jc w:val="thaiDistribute"/>
        <w:rPr>
          <w:rFonts w:ascii="Calibri" w:hAnsi="Calibri" w:cs="Calibri"/>
          <w:szCs w:val="22"/>
        </w:rPr>
      </w:pPr>
      <w:r w:rsidRPr="00CC2B9D">
        <w:rPr>
          <w:rFonts w:ascii="Calibri" w:hAnsi="Calibri" w:cs="Calibri"/>
          <w:szCs w:val="22"/>
        </w:rPr>
        <w:t xml:space="preserve">Millcon Steel Public Company Limited and Millcon Burapa Co., Ltd. (subsidiary of the Company) </w:t>
      </w:r>
      <w:r w:rsidRPr="00CC2B9D">
        <w:rPr>
          <w:rFonts w:ascii="Calibri" w:hAnsi="Calibri" w:cs="Calibri"/>
          <w:szCs w:val="22"/>
        </w:rPr>
        <w:br/>
        <w:t>are prosecuted by a company as the defendant according to the red case Por.2061/2564 from breach of compromise agreement. The</w:t>
      </w:r>
      <w:r w:rsidRPr="00CC2B9D">
        <w:rPr>
          <w:rFonts w:ascii="Calibri" w:hAnsi="Calibri" w:cs="Calibri" w:hint="cs"/>
          <w:szCs w:val="22"/>
          <w:cs/>
        </w:rPr>
        <w:t xml:space="preserve"> </w:t>
      </w:r>
      <w:r w:rsidRPr="00CC2B9D">
        <w:rPr>
          <w:rFonts w:ascii="Calibri" w:hAnsi="Calibri" w:cs="Calibri"/>
          <w:szCs w:val="22"/>
        </w:rPr>
        <w:t>Group was called for goods payment with default interest</w:t>
      </w:r>
      <w:r w:rsidRPr="00CC2B9D">
        <w:rPr>
          <w:rFonts w:ascii="Calibri" w:hAnsi="Calibri" w:cs="Calibri"/>
          <w:szCs w:val="22"/>
        </w:rPr>
        <w:br/>
        <w:t>totaling EUR</w:t>
      </w:r>
      <w:r w:rsidR="00891574" w:rsidRPr="00CC2B9D">
        <w:rPr>
          <w:rFonts w:ascii="Calibri" w:hAnsi="Calibri" w:cs="Calibri"/>
          <w:szCs w:val="22"/>
        </w:rPr>
        <w:t xml:space="preserve"> 2.51</w:t>
      </w:r>
      <w:r w:rsidRPr="00CC2B9D">
        <w:rPr>
          <w:rFonts w:ascii="Calibri" w:hAnsi="Calibri" w:cs="Calibri"/>
          <w:szCs w:val="22"/>
        </w:rPr>
        <w:t xml:space="preserve"> million (equivalent to Baht </w:t>
      </w:r>
      <w:r w:rsidR="00891574" w:rsidRPr="00CC2B9D">
        <w:rPr>
          <w:rFonts w:ascii="Calibri" w:hAnsi="Calibri" w:cs="Calibri"/>
          <w:szCs w:val="22"/>
        </w:rPr>
        <w:t>89.81</w:t>
      </w:r>
      <w:r w:rsidRPr="00CC2B9D">
        <w:rPr>
          <w:rFonts w:ascii="Calibri" w:hAnsi="Calibri" w:cs="Calibri"/>
          <w:szCs w:val="22"/>
        </w:rPr>
        <w:t xml:space="preserve"> million). On 3 August 2022, the Court of First Instance has decided as follows;</w:t>
      </w:r>
    </w:p>
    <w:p w14:paraId="012575CC" w14:textId="77777777" w:rsidR="004D2056" w:rsidRPr="00CC2B9D" w:rsidRDefault="004D2056" w:rsidP="004D2056">
      <w:pPr>
        <w:pStyle w:val="ListParagraph"/>
        <w:numPr>
          <w:ilvl w:val="4"/>
          <w:numId w:val="26"/>
        </w:numPr>
        <w:tabs>
          <w:tab w:val="clear" w:pos="1690"/>
        </w:tabs>
        <w:overflowPunct w:val="0"/>
        <w:autoSpaceDE w:val="0"/>
        <w:autoSpaceDN w:val="0"/>
        <w:adjustRightInd w:val="0"/>
        <w:spacing w:line="240" w:lineRule="atLeast"/>
        <w:ind w:left="900" w:hanging="360"/>
        <w:contextualSpacing w:val="0"/>
        <w:jc w:val="thaiDistribute"/>
        <w:textAlignment w:val="baseline"/>
        <w:rPr>
          <w:rFonts w:ascii="Calibri" w:hAnsi="Calibri" w:cs="Calibri"/>
          <w:szCs w:val="22"/>
        </w:rPr>
      </w:pPr>
      <w:r w:rsidRPr="00CC2B9D">
        <w:rPr>
          <w:rFonts w:ascii="Calibri" w:hAnsi="Calibri" w:cs="Calibri"/>
          <w:szCs w:val="22"/>
        </w:rPr>
        <w:t xml:space="preserve">The Court of First Instance ordered Millcon Steel Public Company Limited to pay amounting to EUR </w:t>
      </w:r>
    </w:p>
    <w:p w14:paraId="1524D44D" w14:textId="77777777" w:rsidR="004D2056" w:rsidRPr="00CC2B9D" w:rsidRDefault="004D2056" w:rsidP="004D2056">
      <w:pPr>
        <w:pStyle w:val="ListParagraph"/>
        <w:spacing w:line="240" w:lineRule="atLeast"/>
        <w:ind w:left="900"/>
        <w:jc w:val="thaiDistribute"/>
        <w:rPr>
          <w:rFonts w:ascii="Calibri" w:hAnsi="Calibri" w:cs="Calibri"/>
          <w:szCs w:val="22"/>
        </w:rPr>
      </w:pPr>
      <w:r w:rsidRPr="00CC2B9D">
        <w:rPr>
          <w:rFonts w:ascii="Calibri" w:hAnsi="Calibri" w:cs="Calibri"/>
          <w:szCs w:val="22"/>
        </w:rPr>
        <w:t>275,000 (equivalent to Baht 10.56 million) with default interest Baht 0.68 million</w:t>
      </w:r>
    </w:p>
    <w:p w14:paraId="40F14280" w14:textId="77777777" w:rsidR="004D2056" w:rsidRPr="00CC2B9D" w:rsidRDefault="004D2056" w:rsidP="004D2056">
      <w:pPr>
        <w:pStyle w:val="ListParagraph"/>
        <w:numPr>
          <w:ilvl w:val="4"/>
          <w:numId w:val="26"/>
        </w:numPr>
        <w:tabs>
          <w:tab w:val="clear" w:pos="1690"/>
        </w:tabs>
        <w:overflowPunct w:val="0"/>
        <w:autoSpaceDE w:val="0"/>
        <w:autoSpaceDN w:val="0"/>
        <w:adjustRightInd w:val="0"/>
        <w:spacing w:line="240" w:lineRule="atLeast"/>
        <w:ind w:left="900" w:hanging="360"/>
        <w:contextualSpacing w:val="0"/>
        <w:jc w:val="thaiDistribute"/>
        <w:textAlignment w:val="baseline"/>
        <w:rPr>
          <w:rFonts w:ascii="Calibri" w:hAnsi="Calibri" w:cs="Calibri"/>
          <w:szCs w:val="22"/>
        </w:rPr>
      </w:pPr>
      <w:r w:rsidRPr="00CC2B9D">
        <w:rPr>
          <w:rFonts w:ascii="Calibri" w:hAnsi="Calibri" w:cs="Calibri"/>
          <w:szCs w:val="22"/>
        </w:rPr>
        <w:t>The Court of First Instance ordered Millcon Burapa Co., Ltd. to pay amounting to EUR 1.82 million (equivalent to Baht 69.81 million) with default interest Baht 14.64 million.</w:t>
      </w:r>
    </w:p>
    <w:p w14:paraId="0290F425" w14:textId="565B95A3" w:rsidR="004D2056" w:rsidRPr="00CC2B9D" w:rsidRDefault="004D2056" w:rsidP="00F54F15">
      <w:pPr>
        <w:spacing w:line="240" w:lineRule="atLeast"/>
        <w:ind w:left="540"/>
        <w:jc w:val="thaiDistribute"/>
        <w:rPr>
          <w:rFonts w:ascii="Calibri" w:hAnsi="Calibri" w:cstheme="minorBidi"/>
          <w:szCs w:val="28"/>
          <w:lang w:bidi="th-TH"/>
        </w:rPr>
      </w:pPr>
      <w:r w:rsidRPr="00CC2B9D">
        <w:rPr>
          <w:rFonts w:ascii="Calibri" w:hAnsi="Calibri" w:cs="Calibri"/>
          <w:szCs w:val="22"/>
        </w:rPr>
        <w:t>During 2023, the civil court subjected that subsidiary to the seizure of claims on deposits in the amount of Baht 6.57 million,</w:t>
      </w:r>
      <w:r w:rsidR="009D2D3B" w:rsidRPr="00CC2B9D">
        <w:rPr>
          <w:rFonts w:ascii="Calibri" w:hAnsi="Calibri" w:cs="Calibri"/>
          <w:szCs w:val="22"/>
        </w:rPr>
        <w:t xml:space="preserve"> </w:t>
      </w:r>
      <w:r w:rsidR="008225F1" w:rsidRPr="00CC2B9D">
        <w:rPr>
          <w:rFonts w:ascii="Calibri" w:hAnsi="Calibri" w:cs="Calibri"/>
          <w:szCs w:val="22"/>
        </w:rPr>
        <w:t>D</w:t>
      </w:r>
      <w:r w:rsidR="00666679" w:rsidRPr="00CC2B9D">
        <w:rPr>
          <w:rFonts w:ascii="Calibri" w:hAnsi="Calibri" w:cs="Calibri"/>
          <w:szCs w:val="22"/>
        </w:rPr>
        <w:t xml:space="preserve">uring </w:t>
      </w:r>
      <w:r w:rsidR="00666679" w:rsidRPr="00CC2B9D">
        <w:rPr>
          <w:rFonts w:ascii="Calibri" w:hAnsi="Calibri" w:cs="Calibri"/>
          <w:szCs w:val="22"/>
          <w:cs/>
          <w:lang w:bidi="th-TH"/>
        </w:rPr>
        <w:t>2024</w:t>
      </w:r>
      <w:r w:rsidR="00666679" w:rsidRPr="00CC2B9D">
        <w:rPr>
          <w:rFonts w:ascii="Calibri" w:hAnsi="Calibri" w:cs="Calibri"/>
          <w:szCs w:val="22"/>
        </w:rPr>
        <w:t xml:space="preserve">, the civil court Instance ordered to seize </w:t>
      </w:r>
      <w:r w:rsidR="00666679" w:rsidRPr="00CC2B9D">
        <w:rPr>
          <w:rFonts w:ascii="Calibri" w:hAnsi="Calibri" w:cs="Calibri"/>
          <w:szCs w:val="22"/>
          <w:cs/>
          <w:lang w:bidi="th-TH"/>
        </w:rPr>
        <w:t>2</w:t>
      </w:r>
      <w:r w:rsidR="00666679" w:rsidRPr="00CC2B9D">
        <w:rPr>
          <w:rFonts w:ascii="Calibri" w:hAnsi="Calibri" w:cs="Calibri"/>
          <w:szCs w:val="22"/>
        </w:rPr>
        <w:t>,</w:t>
      </w:r>
      <w:r w:rsidR="00666679" w:rsidRPr="00CC2B9D">
        <w:rPr>
          <w:rFonts w:ascii="Calibri" w:hAnsi="Calibri" w:cs="Calibri"/>
          <w:szCs w:val="22"/>
          <w:cs/>
          <w:lang w:bidi="th-TH"/>
        </w:rPr>
        <w:t>220</w:t>
      </w:r>
      <w:r w:rsidR="00666679" w:rsidRPr="00CC2B9D">
        <w:rPr>
          <w:rFonts w:ascii="Calibri" w:hAnsi="Calibri" w:cs="Calibri"/>
          <w:szCs w:val="22"/>
        </w:rPr>
        <w:t>,</w:t>
      </w:r>
      <w:r w:rsidR="00666679" w:rsidRPr="00CC2B9D">
        <w:rPr>
          <w:rFonts w:ascii="Calibri" w:hAnsi="Calibri" w:cs="Calibri"/>
          <w:szCs w:val="22"/>
          <w:cs/>
          <w:lang w:bidi="th-TH"/>
        </w:rPr>
        <w:t xml:space="preserve">000 </w:t>
      </w:r>
      <w:r w:rsidR="00666679" w:rsidRPr="00CC2B9D">
        <w:rPr>
          <w:rFonts w:ascii="Calibri" w:hAnsi="Calibri" w:cs="Calibri"/>
          <w:szCs w:val="22"/>
        </w:rPr>
        <w:t xml:space="preserve">common shares of Millcon Burapha Co., Ltd., which were owned by Millcon Steel Public Company Limited pursuant to an execution order with a total value of Baht </w:t>
      </w:r>
      <w:r w:rsidR="00666679" w:rsidRPr="00CC2B9D">
        <w:rPr>
          <w:rFonts w:ascii="Calibri" w:hAnsi="Calibri" w:cs="Calibri"/>
          <w:szCs w:val="22"/>
          <w:cs/>
          <w:lang w:bidi="th-TH"/>
        </w:rPr>
        <w:t>11</w:t>
      </w:r>
      <w:r w:rsidR="00666679" w:rsidRPr="00CC2B9D">
        <w:rPr>
          <w:rFonts w:ascii="Calibri" w:hAnsi="Calibri" w:cs="Calibri"/>
          <w:szCs w:val="22"/>
        </w:rPr>
        <w:t>,</w:t>
      </w:r>
      <w:r w:rsidR="00666679" w:rsidRPr="00CC2B9D">
        <w:rPr>
          <w:rFonts w:ascii="Calibri" w:hAnsi="Calibri" w:cs="Calibri"/>
          <w:szCs w:val="22"/>
          <w:cs/>
          <w:lang w:bidi="th-TH"/>
        </w:rPr>
        <w:t>100</w:t>
      </w:r>
      <w:r w:rsidR="00666679" w:rsidRPr="00CC2B9D">
        <w:rPr>
          <w:rFonts w:ascii="Calibri" w:hAnsi="Calibri" w:cs="Calibri"/>
          <w:szCs w:val="22"/>
        </w:rPr>
        <w:t>,</w:t>
      </w:r>
      <w:r w:rsidR="00666679" w:rsidRPr="00CC2B9D">
        <w:rPr>
          <w:rFonts w:ascii="Calibri" w:hAnsi="Calibri" w:cs="Calibri"/>
          <w:szCs w:val="22"/>
          <w:cs/>
          <w:lang w:bidi="th-TH"/>
        </w:rPr>
        <w:t>000.</w:t>
      </w:r>
      <w:r w:rsidR="00666679" w:rsidRPr="00CC2B9D">
        <w:rPr>
          <w:rFonts w:ascii="Calibri" w:hAnsi="Calibri" w:cs="Calibri"/>
          <w:szCs w:val="22"/>
          <w:lang w:bidi="th-TH"/>
        </w:rPr>
        <w:t xml:space="preserve"> </w:t>
      </w:r>
      <w:r w:rsidR="00666679" w:rsidRPr="00CC2B9D">
        <w:rPr>
          <w:rFonts w:ascii="Calibri" w:hAnsi="Calibri" w:cs="Calibri"/>
          <w:szCs w:val="22"/>
        </w:rPr>
        <w:t>These shares are to be auctioned off, and the proceeds will be used to settle the debt as per the court’s judgment in favor of the creditor.</w:t>
      </w:r>
      <w:r w:rsidR="00F54F15" w:rsidRPr="00CC2B9D">
        <w:rPr>
          <w:rFonts w:ascii="Calibri" w:hAnsi="Calibri" w:cstheme="minorBidi"/>
          <w:szCs w:val="28"/>
          <w:lang w:bidi="th-TH"/>
        </w:rPr>
        <w:t xml:space="preserve"> </w:t>
      </w:r>
      <w:r w:rsidR="006F7871" w:rsidRPr="00CC2B9D">
        <w:rPr>
          <w:rFonts w:ascii="Calibri" w:hAnsi="Calibri" w:cs="Calibri"/>
          <w:szCs w:val="22"/>
        </w:rPr>
        <w:t>T</w:t>
      </w:r>
      <w:r w:rsidRPr="00CC2B9D">
        <w:rPr>
          <w:rFonts w:ascii="Calibri" w:hAnsi="Calibri" w:cs="Calibri"/>
          <w:szCs w:val="22"/>
        </w:rPr>
        <w:t>he Group and the Company has recorded the provision for the litigation in full amount of Baht 89.12 million and Baht 11.24 million, respectively.</w:t>
      </w:r>
    </w:p>
    <w:p w14:paraId="7899AE0B" w14:textId="77777777" w:rsidR="007765B6" w:rsidRPr="00CC2B9D" w:rsidRDefault="007765B6" w:rsidP="007765B6">
      <w:pPr>
        <w:spacing w:line="240" w:lineRule="atLeast"/>
        <w:ind w:left="540"/>
        <w:jc w:val="thaiDistribute"/>
        <w:rPr>
          <w:rFonts w:ascii="Calibri" w:hAnsi="Calibri" w:cstheme="minorBidi"/>
          <w:szCs w:val="28"/>
          <w:lang w:bidi="th-TH"/>
        </w:rPr>
      </w:pPr>
    </w:p>
    <w:p w14:paraId="29467E19" w14:textId="546B1C9B" w:rsidR="00A402A8" w:rsidRPr="00CC2B9D" w:rsidRDefault="00A402A8" w:rsidP="00A402A8">
      <w:pPr>
        <w:spacing w:line="240" w:lineRule="atLeast"/>
        <w:ind w:left="540"/>
        <w:jc w:val="thaiDistribute"/>
        <w:rPr>
          <w:rFonts w:ascii="Calibri" w:hAnsi="Calibri" w:cs="Cordia New"/>
          <w:szCs w:val="22"/>
          <w:cs/>
        </w:rPr>
      </w:pPr>
      <w:r w:rsidRPr="00CC2B9D">
        <w:rPr>
          <w:rFonts w:ascii="Calibri" w:hAnsi="Calibri" w:cs="Calibri"/>
          <w:szCs w:val="22"/>
        </w:rPr>
        <w:t xml:space="preserve">Millcon Burapa Co., Ltd. (subsidiary of the Company) are prosecuted by an oversea company as </w:t>
      </w:r>
      <w:r w:rsidRPr="00CC2B9D">
        <w:rPr>
          <w:rFonts w:ascii="Calibri" w:hAnsi="Calibri" w:cs="Calibri"/>
          <w:szCs w:val="22"/>
        </w:rPr>
        <w:br/>
        <w:t xml:space="preserve">the defendant according to the black case Gor Kor.82/2564 where the claimant submitted to the court to enforce arbitration award from International Arbitral Institution regarding loss from trading steel </w:t>
      </w:r>
      <w:r w:rsidRPr="00CC2B9D">
        <w:rPr>
          <w:rFonts w:ascii="Calibri" w:hAnsi="Calibri" w:cs="Calibri"/>
          <w:szCs w:val="22"/>
        </w:rPr>
        <w:br/>
        <w:t xml:space="preserve">in amount of USD 881,067 (equivalent to Baht </w:t>
      </w:r>
      <w:r w:rsidR="005868D1" w:rsidRPr="00CC2B9D">
        <w:rPr>
          <w:rFonts w:ascii="Calibri" w:hAnsi="Calibri" w:cs="Calibri"/>
          <w:szCs w:val="22"/>
        </w:rPr>
        <w:t>30.09</w:t>
      </w:r>
      <w:r w:rsidRPr="00CC2B9D">
        <w:rPr>
          <w:rFonts w:ascii="Calibri" w:hAnsi="Calibri" w:cs="Calibri"/>
          <w:szCs w:val="22"/>
        </w:rPr>
        <w:t xml:space="preserve"> million) with interest rate of 5% per annum from the submission date. On 3 November 2023, the court has enforced the result according to the Hong Kong International Arbitration Award, in requiring the payment of the principal amount of USD 544,877 and HKD 260,976, respectively, with interest of 8% per annum from 4 March 2020 to 11 June 2021 (Interest calculation from the principal amount of USD 526,055) and 5% per annum from 12 June 2021 until the payment has been made (Interest calculation from the principal amount of HKD 260,976). During the year 2023, the subsidiary has been subjected to the seizure of claims on deposits in the amount of Baht 15.76 million. During the year 202</w:t>
      </w:r>
      <w:r w:rsidRPr="00CC2B9D">
        <w:rPr>
          <w:rFonts w:ascii="Calibri" w:hAnsi="Calibri" w:cs="Browallia New"/>
          <w:szCs w:val="28"/>
        </w:rPr>
        <w:t>4</w:t>
      </w:r>
      <w:r w:rsidRPr="00CC2B9D">
        <w:rPr>
          <w:rFonts w:ascii="Calibri" w:hAnsi="Calibri" w:cs="Calibri"/>
          <w:szCs w:val="22"/>
        </w:rPr>
        <w:t xml:space="preserve">, the company has been subjected to the seizure of claims on deposits in the amount of Baht 0.42 million. The subsidiary has recorded the provisions for litigation in the amount after seizure of claims on deposits totaling amount of Baht </w:t>
      </w:r>
      <w:r w:rsidR="005868D1" w:rsidRPr="00CC2B9D">
        <w:rPr>
          <w:rFonts w:ascii="Calibri" w:hAnsi="Calibri" w:cs="Browallia New"/>
          <w:szCs w:val="28"/>
          <w:lang w:val="en-US" w:bidi="th-TH"/>
        </w:rPr>
        <w:t>5.59</w:t>
      </w:r>
      <w:r w:rsidRPr="00CC2B9D">
        <w:rPr>
          <w:rFonts w:ascii="Calibri" w:hAnsi="Calibri" w:cs="Calibri"/>
          <w:szCs w:val="22"/>
        </w:rPr>
        <w:t xml:space="preserve"> million. </w:t>
      </w:r>
    </w:p>
    <w:p w14:paraId="5151EC0B" w14:textId="3AE2D1CF" w:rsidR="00C0731F" w:rsidRPr="00CC2B9D" w:rsidRDefault="009667DC">
      <w:pPr>
        <w:spacing w:line="240" w:lineRule="auto"/>
        <w:rPr>
          <w:rFonts w:ascii="Calibri" w:hAnsi="Calibri" w:cstheme="minorBidi"/>
          <w:szCs w:val="28"/>
          <w:lang w:bidi="th-TH"/>
        </w:rPr>
      </w:pPr>
      <w:r w:rsidRPr="00CC2B9D">
        <w:rPr>
          <w:rFonts w:ascii="Calibri" w:hAnsi="Calibri" w:cstheme="minorBidi"/>
          <w:szCs w:val="28"/>
          <w:lang w:bidi="th-TH"/>
        </w:rPr>
        <w:br w:type="page"/>
      </w:r>
    </w:p>
    <w:p w14:paraId="02C6A2E6" w14:textId="77777777" w:rsidR="00FB28CD" w:rsidRPr="00CC2B9D" w:rsidRDefault="00FB28CD" w:rsidP="00FB28CD">
      <w:pPr>
        <w:spacing w:line="240" w:lineRule="atLeast"/>
        <w:ind w:left="540"/>
        <w:jc w:val="thaiDistribute"/>
        <w:rPr>
          <w:rFonts w:ascii="Calibri" w:hAnsi="Calibri" w:cs="Calibri"/>
          <w:szCs w:val="22"/>
        </w:rPr>
      </w:pPr>
      <w:r w:rsidRPr="00CC2B9D">
        <w:rPr>
          <w:rFonts w:ascii="Calibri" w:hAnsi="Calibri" w:cs="Calibri"/>
          <w:szCs w:val="22"/>
        </w:rPr>
        <w:t>Millcon Burapa Co., Ltd. (subsidiary of the Company) was assessed value added tax (VAT) of the year 2015 due to the ineligible input VAT claim from goods purchased in amount of Baht 45.88 million. The Company appealed to Trial Appeal Committee. However, the Company did not pledge asset to suspend the execution of a sentence by the deadline, thus the Company was committed to pay the assessed amount immediately and recorded the whole amount as administrative expenses in statement of comprehensive income in the period. The Company’s management and lawyer believe that the Company can prove that purchase transactions were actually occurred and paid, the sellers were existed. Those transactions were done under normal course of business and the relevant evidences were consistent, so the Company’s management and lawyer believe that the Trial Appeal Committee will dismiss the case.</w:t>
      </w:r>
    </w:p>
    <w:p w14:paraId="2F940352" w14:textId="55810636" w:rsidR="00A362A9" w:rsidRPr="00CC2B9D" w:rsidRDefault="00A362A9" w:rsidP="00C0731F">
      <w:pPr>
        <w:spacing w:line="240" w:lineRule="atLeast"/>
        <w:ind w:left="540"/>
        <w:jc w:val="thaiDistribute"/>
        <w:rPr>
          <w:rFonts w:ascii="Calibri" w:hAnsi="Calibri" w:cs="Calibri"/>
          <w:szCs w:val="22"/>
        </w:rPr>
      </w:pPr>
    </w:p>
    <w:p w14:paraId="05D56EB2" w14:textId="77777777" w:rsidR="00C77AAC" w:rsidRPr="00CC2B9D" w:rsidRDefault="00C77AAC" w:rsidP="00C77AAC">
      <w:pPr>
        <w:spacing w:line="240" w:lineRule="atLeast"/>
        <w:ind w:left="540"/>
        <w:jc w:val="thaiDistribute"/>
        <w:rPr>
          <w:rFonts w:ascii="Calibri" w:hAnsi="Calibri" w:cs="Calibri"/>
          <w:szCs w:val="22"/>
        </w:rPr>
      </w:pPr>
      <w:r w:rsidRPr="00CC2B9D">
        <w:rPr>
          <w:rFonts w:ascii="Calibri" w:hAnsi="Calibri" w:cs="Calibri"/>
          <w:szCs w:val="22"/>
        </w:rPr>
        <w:t>Wastech Exponential Co., Ltd. (subsidiary of the Company) was assessed value added tax (VAT) of the year 2016 and 2017 due to the ineligible input VAT claim from goods purchased in amounting of Baht 48.20 million. The Company appealed to Trial Appeal Committee. However, the Company did not pledge asset to suspend the execution of a sentence by the deadline, thus the Company was committed to pay the assessed amount immediately and recorded as administrative expenses in statement of comprehensive income in amount of Baht 1.69 million in the period and, for the remaining amount, the Company requested to extend the deadline and guaranteed by fixed deposit in the amount of Baht 47.10 million. The Company’s management and lawyer believe that the Company can prove that purchase transactions were actually occurred and paid, the sellers existed. Those transactions were done under normal course of business and the relevant evidences were consistent. Thus, the Company’s management and lawyer believe that the Trial Appeal Committee will dismiss the case.</w:t>
      </w:r>
    </w:p>
    <w:p w14:paraId="4305A89A" w14:textId="77777777" w:rsidR="00E01852" w:rsidRPr="00CC2B9D" w:rsidRDefault="00E01852" w:rsidP="00E01852">
      <w:pPr>
        <w:spacing w:line="240" w:lineRule="atLeast"/>
        <w:ind w:left="540"/>
        <w:jc w:val="thaiDistribute"/>
        <w:rPr>
          <w:rFonts w:ascii="Calibri" w:hAnsi="Calibri" w:cs="Cordia New"/>
          <w:szCs w:val="22"/>
          <w:lang w:bidi="th-TH"/>
        </w:rPr>
      </w:pPr>
    </w:p>
    <w:p w14:paraId="63D8F190" w14:textId="2D2F6EC4" w:rsidR="00AA144B" w:rsidRPr="00CC2B9D" w:rsidRDefault="00AA144B" w:rsidP="00AA144B">
      <w:pPr>
        <w:spacing w:line="240" w:lineRule="atLeast"/>
        <w:ind w:left="540"/>
        <w:jc w:val="thaiDistribute"/>
        <w:rPr>
          <w:rFonts w:ascii="Calibri" w:hAnsi="Calibri" w:cs="Calibri"/>
          <w:szCs w:val="22"/>
        </w:rPr>
      </w:pPr>
      <w:r w:rsidRPr="00CC2B9D">
        <w:rPr>
          <w:rFonts w:ascii="Calibri" w:hAnsi="Calibri" w:cs="Calibri"/>
          <w:szCs w:val="22"/>
        </w:rPr>
        <w:t>As of the year 2023, Millcon Steel Public Company Limited are prosecuted by two companies as the defendant to the court to enforce</w:t>
      </w:r>
      <w:r w:rsidRPr="00CC2B9D">
        <w:rPr>
          <w:rFonts w:ascii="Calibri" w:hAnsi="Calibri" w:cs="Calibri"/>
          <w:szCs w:val="22"/>
          <w:cs/>
        </w:rPr>
        <w:t xml:space="preserve"> </w:t>
      </w:r>
      <w:r w:rsidRPr="00CC2B9D">
        <w:rPr>
          <w:rFonts w:ascii="Calibri" w:hAnsi="Calibri" w:cs="Calibri"/>
          <w:szCs w:val="22"/>
        </w:rPr>
        <w:t xml:space="preserve">arbitration award from International Arbitral Institution - Singapore regarding to being charged with breach of sales contract. The Company failed to pay deposit for goods within the longest period in the contract. The Claimants request that the Company’s eventual payment for servers and not per contact and 20% of the value of the capital goods that being paid for the damages, totaling USD 4,064,000 (equivalent to Baht 148.87 million). Moreover, the Company is continually required to pay the interest and other expenses, due to the litigation at the Arbitration Center in Singapore. The case which mentions above, the Singapore law Officer submitted its objections to the Singapore International Arbritration Center on 11 July 2024. The case is currently under review by the arbitration panel, with witness examination scheduled for 25 - 27 November 2024. </w:t>
      </w:r>
      <w:r w:rsidR="00847A73" w:rsidRPr="00CC2B9D">
        <w:rPr>
          <w:rFonts w:ascii="Calibri" w:hAnsi="Calibri" w:cs="Browallia New"/>
          <w:szCs w:val="28"/>
          <w:lang w:bidi="th-TH"/>
        </w:rPr>
        <w:t>The</w:t>
      </w:r>
      <w:r w:rsidR="00707865" w:rsidRPr="00CC2B9D">
        <w:rPr>
          <w:rFonts w:ascii="Calibri" w:hAnsi="Calibri" w:cs="Calibri"/>
          <w:szCs w:val="22"/>
        </w:rPr>
        <w:t xml:space="preserve"> court </w:t>
      </w:r>
      <w:r w:rsidR="00847A73" w:rsidRPr="00CC2B9D">
        <w:rPr>
          <w:rFonts w:ascii="Calibri" w:hAnsi="Calibri" w:cs="Calibri"/>
          <w:szCs w:val="22"/>
        </w:rPr>
        <w:t>has scheduled th</w:t>
      </w:r>
      <w:r w:rsidR="00E241FD" w:rsidRPr="00CC2B9D">
        <w:rPr>
          <w:rFonts w:ascii="Calibri" w:hAnsi="Calibri" w:cs="Calibri"/>
          <w:szCs w:val="22"/>
        </w:rPr>
        <w:t>e</w:t>
      </w:r>
      <w:r w:rsidR="00707865" w:rsidRPr="00CC2B9D">
        <w:rPr>
          <w:rFonts w:ascii="Calibri" w:hAnsi="Calibri" w:cs="Calibri"/>
          <w:szCs w:val="22"/>
        </w:rPr>
        <w:t xml:space="preserve"> judgment </w:t>
      </w:r>
      <w:r w:rsidR="00847A73" w:rsidRPr="00CC2B9D">
        <w:rPr>
          <w:rFonts w:ascii="Calibri" w:hAnsi="Calibri" w:cs="Calibri"/>
          <w:szCs w:val="22"/>
        </w:rPr>
        <w:t xml:space="preserve">hearing </w:t>
      </w:r>
      <w:r w:rsidR="000B41CB" w:rsidRPr="00CC2B9D">
        <w:rPr>
          <w:rFonts w:ascii="Calibri" w:hAnsi="Calibri" w:cs="Calibri"/>
          <w:szCs w:val="22"/>
        </w:rPr>
        <w:t>within</w:t>
      </w:r>
      <w:r w:rsidR="00206828">
        <w:rPr>
          <w:rFonts w:ascii="Calibri" w:hAnsi="Calibri" w:cs="Calibri"/>
          <w:szCs w:val="22"/>
          <w:lang w:val="en-US"/>
        </w:rPr>
        <w:t xml:space="preserve"> year</w:t>
      </w:r>
      <w:r w:rsidR="00707865" w:rsidRPr="00CC2B9D">
        <w:rPr>
          <w:rFonts w:ascii="Calibri" w:hAnsi="Calibri" w:cs="Calibri"/>
          <w:szCs w:val="22"/>
        </w:rPr>
        <w:t xml:space="preserve"> 2025. </w:t>
      </w:r>
      <w:r w:rsidRPr="00CC2B9D">
        <w:rPr>
          <w:rFonts w:ascii="Calibri" w:hAnsi="Calibri" w:cs="Calibri"/>
          <w:szCs w:val="22"/>
        </w:rPr>
        <w:t>Therefore, the lawsuit still has uncertainty regarding the future loss.</w:t>
      </w:r>
    </w:p>
    <w:p w14:paraId="14B81F7F" w14:textId="77777777" w:rsidR="00AA144B" w:rsidRPr="00CC2B9D" w:rsidRDefault="00AA144B" w:rsidP="00AA144B">
      <w:pPr>
        <w:spacing w:line="240" w:lineRule="atLeast"/>
        <w:ind w:left="540"/>
        <w:jc w:val="thaiDistribute"/>
        <w:rPr>
          <w:rFonts w:ascii="Calibri" w:hAnsi="Calibri" w:cs="Cordia New"/>
          <w:szCs w:val="22"/>
        </w:rPr>
      </w:pPr>
    </w:p>
    <w:p w14:paraId="0EB48DDB" w14:textId="45631E82" w:rsidR="00AA144B" w:rsidRPr="00CC2B9D" w:rsidRDefault="00AA144B" w:rsidP="00DD38FB">
      <w:pPr>
        <w:spacing w:line="240" w:lineRule="atLeast"/>
        <w:ind w:left="540"/>
        <w:jc w:val="thaiDistribute"/>
        <w:rPr>
          <w:rFonts w:ascii="Calibri" w:hAnsi="Calibri" w:cs="Calibri"/>
          <w:szCs w:val="22"/>
          <w:cs/>
          <w:lang w:val="en-US"/>
        </w:rPr>
      </w:pPr>
      <w:r w:rsidRPr="00CC2B9D">
        <w:rPr>
          <w:rFonts w:ascii="Calibri" w:hAnsi="Calibri" w:cs="Calibri"/>
          <w:szCs w:val="22"/>
        </w:rPr>
        <w:t xml:space="preserve">In 2024, Millcon Steel Public Company Limited and Millcon Burapa </w:t>
      </w:r>
      <w:r w:rsidR="00C006A8" w:rsidRPr="00CC2B9D">
        <w:rPr>
          <w:rFonts w:ascii="Calibri" w:hAnsi="Calibri" w:cs="Calibri"/>
          <w:szCs w:val="22"/>
        </w:rPr>
        <w:t>Co., Ltd.</w:t>
      </w:r>
      <w:r w:rsidRPr="00CC2B9D">
        <w:rPr>
          <w:rFonts w:ascii="Calibri" w:hAnsi="Calibri" w:cs="Calibri"/>
          <w:szCs w:val="22"/>
        </w:rPr>
        <w:t xml:space="preserve"> (subsidiary of the Company) are prosecuted by an oversea company as the defendant according to the black case Gor Kor. 98/2567. The charges include breach of contract, </w:t>
      </w:r>
      <w:r w:rsidR="00F00E80" w:rsidRPr="00CC2B9D">
        <w:rPr>
          <w:rFonts w:ascii="Calibri" w:hAnsi="Calibri" w:cstheme="minorBidi"/>
          <w:szCs w:val="28"/>
          <w:lang w:bidi="th-TH"/>
        </w:rPr>
        <w:t>violat</w:t>
      </w:r>
      <w:r w:rsidR="00680921" w:rsidRPr="00CC2B9D">
        <w:rPr>
          <w:rFonts w:ascii="Calibri" w:hAnsi="Calibri" w:cstheme="minorBidi"/>
          <w:szCs w:val="28"/>
          <w:lang w:bidi="th-TH"/>
        </w:rPr>
        <w:t xml:space="preserve">ion, </w:t>
      </w:r>
      <w:r w:rsidRPr="00CC2B9D">
        <w:rPr>
          <w:rFonts w:ascii="Calibri" w:hAnsi="Calibri" w:cs="Calibri"/>
          <w:szCs w:val="22"/>
        </w:rPr>
        <w:t xml:space="preserve">claims for damages, and guarantee enforcement. The defendants are being demanded to pay a debt for goods along with interest for late payment totaling USD 6.94 million (equivalent to Baht </w:t>
      </w:r>
      <w:r w:rsidR="00246007" w:rsidRPr="00CC2B9D">
        <w:rPr>
          <w:rFonts w:ascii="Calibri" w:hAnsi="Calibri" w:cs="Calibri"/>
          <w:szCs w:val="22"/>
        </w:rPr>
        <w:t>237.08</w:t>
      </w:r>
      <w:r w:rsidRPr="00CC2B9D">
        <w:rPr>
          <w:rFonts w:ascii="Calibri" w:hAnsi="Calibri" w:cs="Calibri"/>
          <w:szCs w:val="22"/>
        </w:rPr>
        <w:t xml:space="preserve"> million). The court has scheduled a mediation session </w:t>
      </w:r>
      <w:r w:rsidRPr="00CC2B9D">
        <w:rPr>
          <w:rFonts w:ascii="Calibri" w:hAnsi="Calibri" w:cs="Browallia New"/>
          <w:szCs w:val="28"/>
        </w:rPr>
        <w:t>(the second time)</w:t>
      </w:r>
      <w:r w:rsidRPr="00CC2B9D">
        <w:rPr>
          <w:rFonts w:ascii="Calibri" w:hAnsi="Calibri" w:cs="Calibri"/>
          <w:szCs w:val="22"/>
        </w:rPr>
        <w:t xml:space="preserve"> on 14 November 2024, the plaintiff's witness examination on </w:t>
      </w:r>
      <w:r w:rsidR="00246007" w:rsidRPr="00CC2B9D">
        <w:rPr>
          <w:rFonts w:ascii="Calibri" w:hAnsi="Calibri" w:cs="Calibri"/>
          <w:szCs w:val="22"/>
        </w:rPr>
        <w:br/>
      </w:r>
      <w:r w:rsidRPr="00CC2B9D">
        <w:rPr>
          <w:rFonts w:ascii="Calibri" w:hAnsi="Calibri" w:cs="Calibri"/>
          <w:szCs w:val="22"/>
        </w:rPr>
        <w:t>18 - 20 February 2025</w:t>
      </w:r>
      <w:r w:rsidRPr="00CC2B9D">
        <w:rPr>
          <w:rFonts w:ascii="Calibri" w:hAnsi="Calibri" w:cs="Browallia New"/>
          <w:szCs w:val="28"/>
        </w:rPr>
        <w:t xml:space="preserve">, </w:t>
      </w:r>
      <w:r w:rsidRPr="00CC2B9D">
        <w:rPr>
          <w:rFonts w:ascii="Calibri" w:hAnsi="Calibri" w:cs="Calibri"/>
          <w:szCs w:val="22"/>
        </w:rPr>
        <w:t>and the defendant’s witness examination on 21 February 2025.</w:t>
      </w:r>
      <w:r w:rsidR="00DD38FB" w:rsidRPr="00CC2B9D">
        <w:rPr>
          <w:sz w:val="24"/>
          <w:szCs w:val="24"/>
          <w:lang w:val="en-US" w:bidi="th-TH"/>
        </w:rPr>
        <w:t xml:space="preserve"> </w:t>
      </w:r>
      <w:r w:rsidR="00DD38FB" w:rsidRPr="00CC2B9D">
        <w:rPr>
          <w:rFonts w:ascii="Calibri" w:hAnsi="Calibri" w:cs="Calibri"/>
          <w:szCs w:val="22"/>
          <w:lang w:val="en-US"/>
        </w:rPr>
        <w:t xml:space="preserve">The court has scheduled the judgment hearing for </w:t>
      </w:r>
      <w:r w:rsidR="00DD38FB" w:rsidRPr="00CC2B9D">
        <w:rPr>
          <w:rFonts w:ascii="Calibri" w:hAnsi="Calibri" w:cstheme="minorBidi"/>
          <w:szCs w:val="28"/>
          <w:lang w:val="en-US" w:bidi="th-TH"/>
        </w:rPr>
        <w:t>3</w:t>
      </w:r>
      <w:r w:rsidR="00DD38FB" w:rsidRPr="00CC2B9D">
        <w:rPr>
          <w:rFonts w:ascii="Calibri" w:hAnsi="Calibri" w:cs="Calibri"/>
          <w:szCs w:val="22"/>
        </w:rPr>
        <w:t xml:space="preserve"> April 2025,</w:t>
      </w:r>
      <w:r w:rsidR="00DD38FB" w:rsidRPr="00CC2B9D">
        <w:rPr>
          <w:rFonts w:ascii="Calibri" w:hAnsi="Calibri" w:cs="Calibri"/>
          <w:szCs w:val="22"/>
          <w:lang w:val="en-US"/>
        </w:rPr>
        <w:t xml:space="preserve"> for the aforementioned case.</w:t>
      </w:r>
      <w:r w:rsidRPr="00CC2B9D">
        <w:rPr>
          <w:rFonts w:ascii="Calibri" w:hAnsi="Calibri" w:cs="Calibri"/>
          <w:szCs w:val="22"/>
        </w:rPr>
        <w:t xml:space="preserve"> </w:t>
      </w:r>
      <w:r w:rsidRPr="00CC2B9D">
        <w:rPr>
          <w:rFonts w:ascii="Calibri" w:hAnsi="Calibri" w:cs="Browallia New"/>
          <w:szCs w:val="28"/>
        </w:rPr>
        <w:t>As there is a possibility in paying these debt</w:t>
      </w:r>
      <w:r w:rsidR="00330DF0" w:rsidRPr="00CC2B9D">
        <w:rPr>
          <w:rFonts w:ascii="Calibri" w:hAnsi="Calibri" w:cs="Browallia New"/>
          <w:szCs w:val="28"/>
        </w:rPr>
        <w:t>s</w:t>
      </w:r>
      <w:r w:rsidR="003B1270" w:rsidRPr="00CC2B9D">
        <w:rPr>
          <w:rFonts w:ascii="Calibri" w:hAnsi="Calibri" w:cs="Browallia New"/>
          <w:szCs w:val="28"/>
        </w:rPr>
        <w:t>,</w:t>
      </w:r>
      <w:r w:rsidRPr="00CC2B9D">
        <w:rPr>
          <w:rFonts w:ascii="Calibri" w:hAnsi="Calibri" w:cs="Browallia New"/>
          <w:szCs w:val="28"/>
        </w:rPr>
        <w:t xml:space="preserve"> </w:t>
      </w:r>
      <w:r w:rsidR="003B1270" w:rsidRPr="00CC2B9D">
        <w:rPr>
          <w:rFonts w:ascii="Calibri" w:hAnsi="Calibri" w:cs="Calibri"/>
          <w:szCs w:val="22"/>
        </w:rPr>
        <w:t>t</w:t>
      </w:r>
      <w:r w:rsidRPr="00CC2B9D">
        <w:rPr>
          <w:rFonts w:ascii="Calibri" w:hAnsi="Calibri" w:cs="Calibri"/>
          <w:szCs w:val="22"/>
        </w:rPr>
        <w:t xml:space="preserve">herefore, the Group has recorded the provisions for litigation in the </w:t>
      </w:r>
      <w:r w:rsidRPr="00CC2B9D">
        <w:rPr>
          <w:rFonts w:ascii="Calibri" w:hAnsi="Calibri" w:cs="Browallia New"/>
          <w:szCs w:val="28"/>
        </w:rPr>
        <w:t xml:space="preserve">full </w:t>
      </w:r>
      <w:r w:rsidRPr="00CC2B9D">
        <w:rPr>
          <w:rFonts w:ascii="Calibri" w:hAnsi="Calibri" w:cs="Calibri"/>
          <w:szCs w:val="22"/>
        </w:rPr>
        <w:t>amount.</w:t>
      </w:r>
      <w:r w:rsidR="00367BB3" w:rsidRPr="00CC2B9D">
        <w:rPr>
          <w:rFonts w:ascii="Calibri" w:hAnsi="Calibri" w:cs="Calibri"/>
          <w:szCs w:val="22"/>
        </w:rPr>
        <w:t xml:space="preserve"> The Company’s management believe that the Company can prove</w:t>
      </w:r>
      <w:r w:rsidR="00680921" w:rsidRPr="00CC2B9D">
        <w:rPr>
          <w:rFonts w:ascii="Calibri" w:hAnsi="Calibri" w:cs="Calibri"/>
          <w:szCs w:val="22"/>
        </w:rPr>
        <w:t xml:space="preserve"> that are not violation in that case were </w:t>
      </w:r>
      <w:r w:rsidR="00367BB3" w:rsidRPr="00CC2B9D">
        <w:rPr>
          <w:rFonts w:ascii="Calibri" w:hAnsi="Calibri" w:cs="Calibri"/>
          <w:szCs w:val="22"/>
        </w:rPr>
        <w:t>existed.</w:t>
      </w:r>
    </w:p>
    <w:p w14:paraId="3FB2D051" w14:textId="51D81A36" w:rsidR="00AA144B" w:rsidRPr="00CC2B9D" w:rsidRDefault="009667DC">
      <w:pPr>
        <w:spacing w:line="240" w:lineRule="auto"/>
        <w:rPr>
          <w:rFonts w:ascii="Calibri" w:hAnsi="Calibri" w:cs="Cordia New"/>
          <w:szCs w:val="22"/>
        </w:rPr>
      </w:pPr>
      <w:r w:rsidRPr="00CC2B9D">
        <w:rPr>
          <w:rFonts w:ascii="Calibri" w:hAnsi="Calibri" w:cs="Cordia New"/>
          <w:szCs w:val="22"/>
        </w:rPr>
        <w:br w:type="page"/>
      </w:r>
    </w:p>
    <w:p w14:paraId="49EE9163" w14:textId="30434738" w:rsidR="00AA144B" w:rsidRPr="00CC2B9D" w:rsidRDefault="00AA144B" w:rsidP="00AA144B">
      <w:pPr>
        <w:spacing w:line="240" w:lineRule="atLeast"/>
        <w:ind w:left="540"/>
        <w:jc w:val="thaiDistribute"/>
        <w:rPr>
          <w:rFonts w:ascii="Calibri" w:hAnsi="Calibri" w:cs="Cordia New"/>
          <w:szCs w:val="22"/>
        </w:rPr>
      </w:pPr>
      <w:r w:rsidRPr="00CC2B9D">
        <w:rPr>
          <w:rFonts w:ascii="Calibri" w:hAnsi="Calibri" w:cs="Calibri"/>
          <w:szCs w:val="22"/>
        </w:rPr>
        <w:t xml:space="preserve">In 2024, Millcon Steel Public Company Limited and Kobelco Millcon Steel Company Limited (associate of the Company) are prosecuted by a company as the defendant according to the black case Por. 620/2567. The charges include asset recovery, tort claims, and damages. The defendants are being demanded to pay a debt for goods along with interest for late payment, totaling Baht 445.89 million. </w:t>
      </w:r>
      <w:r w:rsidR="006E1AD6" w:rsidRPr="00CC2B9D">
        <w:rPr>
          <w:rFonts w:ascii="Calibri" w:hAnsi="Calibri" w:cs="Calibri"/>
          <w:szCs w:val="22"/>
        </w:rPr>
        <w:t>The court has scheduled the judgment hearing for 8 July 2025</w:t>
      </w:r>
      <w:r w:rsidRPr="00CC2B9D">
        <w:rPr>
          <w:rFonts w:ascii="Calibri" w:hAnsi="Calibri" w:cs="Calibri"/>
          <w:szCs w:val="22"/>
        </w:rPr>
        <w:t>. This case is under process of appeal, so the Group and the Company has not recorded the provision from the litigation. Therefore, the lawsuit still has uncertainty regarding the future loss.</w:t>
      </w:r>
      <w:r w:rsidR="00BF0625" w:rsidRPr="00CC2B9D">
        <w:rPr>
          <w:rFonts w:ascii="Calibri" w:hAnsi="Calibri" w:cs="Calibri"/>
          <w:szCs w:val="22"/>
        </w:rPr>
        <w:t xml:space="preserve"> </w:t>
      </w:r>
    </w:p>
    <w:p w14:paraId="604C5443" w14:textId="77777777" w:rsidR="00AA144B" w:rsidRPr="00CC2B9D" w:rsidRDefault="00AA144B" w:rsidP="00AA144B">
      <w:pPr>
        <w:spacing w:line="240" w:lineRule="atLeast"/>
        <w:ind w:left="540"/>
        <w:jc w:val="thaiDistribute"/>
        <w:rPr>
          <w:rFonts w:ascii="Calibri" w:hAnsi="Calibri" w:cs="Cordia New"/>
          <w:szCs w:val="22"/>
        </w:rPr>
      </w:pPr>
    </w:p>
    <w:p w14:paraId="35FD9919" w14:textId="5E78E9C3" w:rsidR="0012474C" w:rsidRPr="00CC2B9D" w:rsidRDefault="00204444" w:rsidP="001D1446">
      <w:pPr>
        <w:pStyle w:val="Heading1"/>
        <w:spacing w:before="0" w:after="0" w:line="240" w:lineRule="auto"/>
        <w:ind w:left="540" w:right="-45" w:hanging="540"/>
        <w:jc w:val="thaiDistribute"/>
        <w:rPr>
          <w:rFonts w:asciiTheme="minorHAnsi" w:hAnsiTheme="minorHAnsi" w:cstheme="minorHAnsi"/>
          <w:szCs w:val="22"/>
        </w:rPr>
      </w:pPr>
      <w:r w:rsidRPr="00CC2B9D">
        <w:rPr>
          <w:rFonts w:asciiTheme="minorHAnsi" w:hAnsiTheme="minorHAnsi" w:cstheme="minorHAnsi"/>
          <w:szCs w:val="22"/>
        </w:rPr>
        <w:t>Event</w:t>
      </w:r>
      <w:r w:rsidR="003C5592" w:rsidRPr="00CC2B9D">
        <w:rPr>
          <w:rFonts w:asciiTheme="minorHAnsi" w:hAnsiTheme="minorHAnsi" w:cstheme="minorHAnsi"/>
          <w:szCs w:val="22"/>
        </w:rPr>
        <w:t>s</w:t>
      </w:r>
      <w:r w:rsidRPr="00CC2B9D">
        <w:rPr>
          <w:rFonts w:asciiTheme="minorHAnsi" w:hAnsiTheme="minorHAnsi" w:cstheme="minorHAnsi"/>
          <w:szCs w:val="22"/>
        </w:rPr>
        <w:t xml:space="preserve"> after the reporting period</w:t>
      </w:r>
    </w:p>
    <w:p w14:paraId="6C65F43A" w14:textId="77777777" w:rsidR="00DD6D78" w:rsidRPr="00CC2B9D" w:rsidRDefault="00DD6D78" w:rsidP="00DD6D78">
      <w:pPr>
        <w:ind w:left="547" w:right="50"/>
        <w:jc w:val="thaiDistribute"/>
        <w:rPr>
          <w:rFonts w:ascii="Calibri" w:hAnsi="Calibri" w:cs="Calibri"/>
          <w:sz w:val="12"/>
          <w:szCs w:val="12"/>
        </w:rPr>
      </w:pPr>
    </w:p>
    <w:p w14:paraId="1E574DC8" w14:textId="77777777" w:rsidR="00DD6D78" w:rsidRPr="00CC2B9D" w:rsidRDefault="00DD6D78" w:rsidP="00DD6D78">
      <w:pPr>
        <w:spacing w:line="240" w:lineRule="atLeast"/>
        <w:ind w:left="540"/>
        <w:jc w:val="thaiDistribute"/>
        <w:rPr>
          <w:rFonts w:ascii="Calibri" w:hAnsi="Calibri" w:cs="Cordia New"/>
          <w:szCs w:val="22"/>
        </w:rPr>
      </w:pPr>
      <w:r w:rsidRPr="00CC2B9D">
        <w:rPr>
          <w:rFonts w:ascii="Calibri" w:hAnsi="Calibri" w:cs="Cordia New"/>
          <w:szCs w:val="22"/>
        </w:rPr>
        <w:t>The Group and the Company has subsequent events as follows:</w:t>
      </w:r>
    </w:p>
    <w:p w14:paraId="164FBD1D" w14:textId="77777777" w:rsidR="00DD6D78" w:rsidRPr="00CC2B9D" w:rsidRDefault="00DD6D78" w:rsidP="00DD6D78">
      <w:pPr>
        <w:spacing w:line="240" w:lineRule="atLeast"/>
        <w:ind w:left="540"/>
        <w:jc w:val="thaiDistribute"/>
        <w:rPr>
          <w:rFonts w:ascii="Calibri" w:hAnsi="Calibri" w:cs="Cordia New"/>
          <w:szCs w:val="22"/>
        </w:rPr>
      </w:pPr>
    </w:p>
    <w:p w14:paraId="00D05782" w14:textId="6028F43C" w:rsidR="00A30A21" w:rsidRPr="00CC2B9D" w:rsidRDefault="00A30A21" w:rsidP="00DD6D78">
      <w:pPr>
        <w:numPr>
          <w:ilvl w:val="0"/>
          <w:numId w:val="28"/>
        </w:numPr>
        <w:tabs>
          <w:tab w:val="left" w:pos="1080"/>
        </w:tabs>
        <w:spacing w:line="240" w:lineRule="atLeast"/>
        <w:ind w:left="900"/>
        <w:jc w:val="thaiDistribute"/>
        <w:rPr>
          <w:rFonts w:ascii="Calibri" w:hAnsi="Calibri" w:cs="Cordia New"/>
          <w:szCs w:val="22"/>
        </w:rPr>
      </w:pPr>
      <w:r w:rsidRPr="00CC2B9D">
        <w:rPr>
          <w:rFonts w:ascii="Calibri" w:hAnsi="Calibri" w:cs="Cordia New"/>
          <w:szCs w:val="22"/>
        </w:rPr>
        <w:t xml:space="preserve">On </w:t>
      </w:r>
      <w:r w:rsidR="00AA3476" w:rsidRPr="00CC2B9D">
        <w:rPr>
          <w:rFonts w:ascii="Calibri" w:hAnsi="Calibri" w:cs="Cordia New"/>
          <w:szCs w:val="22"/>
        </w:rPr>
        <w:t xml:space="preserve">27 </w:t>
      </w:r>
      <w:r w:rsidRPr="00CC2B9D">
        <w:rPr>
          <w:rFonts w:ascii="Calibri" w:hAnsi="Calibri" w:cs="Cordia New"/>
          <w:szCs w:val="22"/>
        </w:rPr>
        <w:t>Janua</w:t>
      </w:r>
      <w:r w:rsidR="001B2998" w:rsidRPr="00CC2B9D">
        <w:rPr>
          <w:rFonts w:ascii="Calibri" w:hAnsi="Calibri" w:cs="Cordia New"/>
          <w:szCs w:val="22"/>
        </w:rPr>
        <w:t>ry</w:t>
      </w:r>
      <w:r w:rsidR="00AA3476" w:rsidRPr="00CC2B9D">
        <w:rPr>
          <w:rFonts w:ascii="Calibri" w:hAnsi="Calibri" w:cs="Cordia New"/>
          <w:szCs w:val="22"/>
        </w:rPr>
        <w:t xml:space="preserve"> </w:t>
      </w:r>
      <w:r w:rsidRPr="00CC2B9D">
        <w:rPr>
          <w:rFonts w:ascii="Calibri" w:hAnsi="Calibri" w:cs="Cordia New"/>
          <w:szCs w:val="22"/>
        </w:rPr>
        <w:t>202</w:t>
      </w:r>
      <w:r w:rsidR="0049437A" w:rsidRPr="00CC2B9D">
        <w:rPr>
          <w:rFonts w:ascii="Calibri" w:hAnsi="Calibri" w:cs="Cordia New"/>
          <w:szCs w:val="22"/>
        </w:rPr>
        <w:t>5</w:t>
      </w:r>
      <w:r w:rsidRPr="00CC2B9D">
        <w:rPr>
          <w:rFonts w:ascii="Calibri" w:hAnsi="Calibri" w:cs="Cordia New"/>
          <w:szCs w:val="22"/>
        </w:rPr>
        <w:t>, the Group and the Company made amendments to the contract terms with a financial institution as follows:</w:t>
      </w:r>
    </w:p>
    <w:p w14:paraId="1D04A47C" w14:textId="5156EF6B" w:rsidR="00DD2D38" w:rsidRPr="00CC2B9D" w:rsidRDefault="00C12353" w:rsidP="00485E66">
      <w:pPr>
        <w:pStyle w:val="ListParagraph"/>
        <w:numPr>
          <w:ilvl w:val="0"/>
          <w:numId w:val="30"/>
        </w:numPr>
        <w:tabs>
          <w:tab w:val="left" w:pos="1080"/>
        </w:tabs>
        <w:spacing w:line="240" w:lineRule="atLeast"/>
        <w:ind w:left="1080" w:hanging="180"/>
        <w:jc w:val="thaiDistribute"/>
        <w:rPr>
          <w:rFonts w:ascii="Calibri" w:hAnsi="Calibri" w:cs="Cordia New"/>
          <w:szCs w:val="22"/>
        </w:rPr>
      </w:pPr>
      <w:r w:rsidRPr="00CC2B9D">
        <w:rPr>
          <w:rFonts w:ascii="Calibri" w:hAnsi="Calibri" w:cs="Cordia New"/>
          <w:szCs w:val="22"/>
        </w:rPr>
        <w:t xml:space="preserve">The loan amount of Baht </w:t>
      </w:r>
      <w:r w:rsidR="004153AD" w:rsidRPr="00CC2B9D">
        <w:rPr>
          <w:rFonts w:ascii="Calibri" w:hAnsi="Calibri" w:cs="Cordia New"/>
          <w:szCs w:val="22"/>
        </w:rPr>
        <w:t>1</w:t>
      </w:r>
      <w:r w:rsidR="00BC4531" w:rsidRPr="00CC2B9D">
        <w:rPr>
          <w:rFonts w:ascii="Calibri" w:hAnsi="Calibri" w:cs="Cordia New"/>
          <w:szCs w:val="22"/>
        </w:rPr>
        <w:t>,</w:t>
      </w:r>
      <w:r w:rsidR="004153AD" w:rsidRPr="00CC2B9D">
        <w:rPr>
          <w:rFonts w:ascii="Calibri" w:hAnsi="Calibri" w:cs="Cordia New"/>
          <w:szCs w:val="22"/>
        </w:rPr>
        <w:t>200</w:t>
      </w:r>
      <w:r w:rsidRPr="00CC2B9D">
        <w:rPr>
          <w:rFonts w:ascii="Calibri" w:hAnsi="Calibri" w:cs="Cordia New"/>
          <w:szCs w:val="22"/>
        </w:rPr>
        <w:t xml:space="preserve"> million, the </w:t>
      </w:r>
      <w:r w:rsidR="00BC4531" w:rsidRPr="00CC2B9D">
        <w:rPr>
          <w:rFonts w:ascii="Calibri" w:hAnsi="Calibri" w:cs="Cordia New"/>
          <w:szCs w:val="22"/>
        </w:rPr>
        <w:t>Company</w:t>
      </w:r>
      <w:r w:rsidRPr="00CC2B9D">
        <w:rPr>
          <w:rFonts w:ascii="Calibri" w:hAnsi="Calibri" w:cs="Cordia New"/>
          <w:szCs w:val="22"/>
        </w:rPr>
        <w:t xml:space="preserve"> has been revised the repayment period for</w:t>
      </w:r>
      <w:r w:rsidR="00485E66" w:rsidRPr="00CC2B9D">
        <w:rPr>
          <w:rFonts w:ascii="Calibri" w:hAnsi="Calibri" w:cs="Cordia New" w:hint="cs"/>
          <w:szCs w:val="22"/>
          <w:cs/>
          <w:lang w:bidi="th-TH"/>
        </w:rPr>
        <w:t xml:space="preserve"> </w:t>
      </w:r>
      <w:r w:rsidRPr="00CC2B9D">
        <w:rPr>
          <w:rFonts w:ascii="Calibri" w:hAnsi="Calibri" w:cs="Cordia New"/>
          <w:szCs w:val="22"/>
        </w:rPr>
        <w:t xml:space="preserve">the principal from </w:t>
      </w:r>
      <w:r w:rsidR="00BC4531" w:rsidRPr="00CC2B9D">
        <w:rPr>
          <w:rFonts w:ascii="Calibri" w:hAnsi="Calibri" w:cs="Cordia New"/>
          <w:szCs w:val="22"/>
        </w:rPr>
        <w:t>Oc</w:t>
      </w:r>
      <w:r w:rsidR="002E63DA" w:rsidRPr="00CC2B9D">
        <w:rPr>
          <w:rFonts w:ascii="Calibri" w:hAnsi="Calibri" w:cs="Cordia New"/>
          <w:szCs w:val="22"/>
        </w:rPr>
        <w:t>t</w:t>
      </w:r>
      <w:r w:rsidR="00BC4531" w:rsidRPr="00CC2B9D">
        <w:rPr>
          <w:rFonts w:ascii="Calibri" w:hAnsi="Calibri" w:cs="Cordia New"/>
          <w:szCs w:val="22"/>
        </w:rPr>
        <w:t>ober</w:t>
      </w:r>
      <w:r w:rsidRPr="00CC2B9D">
        <w:rPr>
          <w:rFonts w:ascii="Calibri" w:hAnsi="Calibri" w:cs="Cordia New"/>
          <w:szCs w:val="22"/>
        </w:rPr>
        <w:t xml:space="preserve"> 2025 to June 2025. The interest rate remains unchanged but postpone the interest </w:t>
      </w:r>
      <w:r w:rsidR="00F3061E" w:rsidRPr="00CC2B9D">
        <w:rPr>
          <w:rFonts w:ascii="Calibri" w:hAnsi="Calibri" w:cs="Cordia New"/>
          <w:szCs w:val="22"/>
        </w:rPr>
        <w:t>5</w:t>
      </w:r>
      <w:r w:rsidRPr="00CC2B9D">
        <w:rPr>
          <w:rFonts w:ascii="Calibri" w:hAnsi="Calibri" w:cs="Cordia New"/>
          <w:szCs w:val="22"/>
        </w:rPr>
        <w:t>.</w:t>
      </w:r>
      <w:r w:rsidR="00485E66" w:rsidRPr="00CC2B9D">
        <w:rPr>
          <w:rFonts w:ascii="Calibri" w:hAnsi="Calibri" w:cs="Cordia New"/>
          <w:szCs w:val="22"/>
        </w:rPr>
        <w:t>4</w:t>
      </w:r>
      <w:r w:rsidRPr="00CC2B9D">
        <w:rPr>
          <w:rFonts w:ascii="Calibri" w:hAnsi="Calibri" w:cs="Cordia New"/>
          <w:szCs w:val="22"/>
        </w:rPr>
        <w:t>0% which deducted from full interest rate to be paid at the end of repayment term, by June 2025.</w:t>
      </w:r>
    </w:p>
    <w:p w14:paraId="728D0B7F" w14:textId="0F2BCF7D" w:rsidR="00485E66" w:rsidRPr="00CC2B9D" w:rsidRDefault="00485E66" w:rsidP="00485E66">
      <w:pPr>
        <w:pStyle w:val="ListParagraph"/>
        <w:numPr>
          <w:ilvl w:val="0"/>
          <w:numId w:val="30"/>
        </w:numPr>
        <w:tabs>
          <w:tab w:val="left" w:pos="1080"/>
        </w:tabs>
        <w:spacing w:line="240" w:lineRule="atLeast"/>
        <w:ind w:left="1080" w:hanging="180"/>
        <w:jc w:val="thaiDistribute"/>
        <w:rPr>
          <w:rFonts w:ascii="Calibri" w:hAnsi="Calibri" w:cs="Cordia New"/>
          <w:szCs w:val="22"/>
        </w:rPr>
      </w:pPr>
      <w:r w:rsidRPr="00CC2B9D">
        <w:rPr>
          <w:rFonts w:ascii="Calibri" w:hAnsi="Calibri" w:cs="Cordia New"/>
          <w:szCs w:val="22"/>
        </w:rPr>
        <w:t xml:space="preserve">The loan amount of Baht </w:t>
      </w:r>
      <w:r w:rsidR="004F5C8A" w:rsidRPr="00CC2B9D">
        <w:rPr>
          <w:rFonts w:ascii="Calibri" w:hAnsi="Calibri" w:cs="Cordia New"/>
          <w:szCs w:val="22"/>
          <w:lang w:val="en-US" w:bidi="th-TH"/>
        </w:rPr>
        <w:t>2,605</w:t>
      </w:r>
      <w:r w:rsidRPr="00CC2B9D">
        <w:rPr>
          <w:rFonts w:ascii="Calibri" w:hAnsi="Calibri" w:cs="Cordia New"/>
          <w:szCs w:val="22"/>
        </w:rPr>
        <w:t xml:space="preserve"> million, </w:t>
      </w:r>
      <w:r w:rsidR="006841CB" w:rsidRPr="00CC2B9D">
        <w:rPr>
          <w:rFonts w:ascii="Calibri" w:hAnsi="Calibri" w:cs="Cordia New"/>
          <w:szCs w:val="22"/>
        </w:rPr>
        <w:t xml:space="preserve">Millcon Burapa Co., Ltd. (subsidiary of the Company) </w:t>
      </w:r>
      <w:r w:rsidRPr="00CC2B9D">
        <w:rPr>
          <w:rFonts w:ascii="Calibri" w:hAnsi="Calibri" w:cs="Cordia New"/>
          <w:szCs w:val="22"/>
        </w:rPr>
        <w:t>has been revised the repayment period for the principal from Oc</w:t>
      </w:r>
      <w:r w:rsidR="002E63DA" w:rsidRPr="00CC2B9D">
        <w:rPr>
          <w:rFonts w:ascii="Calibri" w:hAnsi="Calibri" w:cs="Cordia New"/>
          <w:szCs w:val="22"/>
        </w:rPr>
        <w:t>t</w:t>
      </w:r>
      <w:r w:rsidRPr="00CC2B9D">
        <w:rPr>
          <w:rFonts w:ascii="Calibri" w:hAnsi="Calibri" w:cs="Cordia New"/>
          <w:szCs w:val="22"/>
        </w:rPr>
        <w:t>ober 2025 to June 2025. The interest rate remains unchanged but postpone the interest 5.40% which deducted from full interest rate to be paid at the end of repayment term, by June 2025.</w:t>
      </w:r>
    </w:p>
    <w:p w14:paraId="2CAF9737" w14:textId="77777777" w:rsidR="00485E66" w:rsidRPr="00CC2B9D" w:rsidRDefault="00485E66" w:rsidP="00807E18">
      <w:pPr>
        <w:tabs>
          <w:tab w:val="left" w:pos="1080"/>
        </w:tabs>
        <w:spacing w:line="240" w:lineRule="atLeast"/>
        <w:ind w:left="1260" w:hanging="225"/>
        <w:jc w:val="thaiDistribute"/>
        <w:rPr>
          <w:rFonts w:ascii="Calibri" w:hAnsi="Calibri" w:cs="Cordia New"/>
          <w:szCs w:val="22"/>
        </w:rPr>
      </w:pPr>
    </w:p>
    <w:p w14:paraId="69A9BEC8" w14:textId="19D31185" w:rsidR="00A21D9D" w:rsidRPr="00CC2B9D" w:rsidRDefault="00A21D9D" w:rsidP="00A21D9D">
      <w:pPr>
        <w:numPr>
          <w:ilvl w:val="0"/>
          <w:numId w:val="28"/>
        </w:numPr>
        <w:tabs>
          <w:tab w:val="left" w:pos="1080"/>
        </w:tabs>
        <w:spacing w:line="240" w:lineRule="atLeast"/>
        <w:ind w:left="900"/>
        <w:jc w:val="thaiDistribute"/>
        <w:rPr>
          <w:rFonts w:ascii="Calibri" w:hAnsi="Calibri" w:cs="Cordia New"/>
          <w:szCs w:val="22"/>
        </w:rPr>
      </w:pPr>
      <w:r w:rsidRPr="00CC2B9D">
        <w:rPr>
          <w:rFonts w:ascii="Calibri" w:hAnsi="Calibri" w:cs="Cordia New"/>
          <w:szCs w:val="22"/>
        </w:rPr>
        <w:t xml:space="preserve">On </w:t>
      </w:r>
      <w:r w:rsidR="00012941" w:rsidRPr="00CC2B9D">
        <w:rPr>
          <w:rFonts w:ascii="Calibri" w:hAnsi="Calibri" w:cs="Cordia New"/>
          <w:szCs w:val="22"/>
        </w:rPr>
        <w:t>27</w:t>
      </w:r>
      <w:r w:rsidRPr="00CC2B9D">
        <w:rPr>
          <w:rFonts w:ascii="Calibri" w:hAnsi="Calibri" w:cs="Cordia New"/>
          <w:szCs w:val="22"/>
        </w:rPr>
        <w:t xml:space="preserve"> </w:t>
      </w:r>
      <w:r w:rsidR="00AA076B" w:rsidRPr="00CC2B9D">
        <w:rPr>
          <w:rFonts w:ascii="Calibri" w:hAnsi="Calibri" w:cs="Cordia New"/>
          <w:szCs w:val="22"/>
        </w:rPr>
        <w:t xml:space="preserve">January </w:t>
      </w:r>
      <w:r w:rsidRPr="00CC2B9D">
        <w:rPr>
          <w:rFonts w:ascii="Calibri" w:hAnsi="Calibri" w:cs="Cordia New"/>
          <w:szCs w:val="22"/>
        </w:rPr>
        <w:t>202</w:t>
      </w:r>
      <w:r w:rsidR="00AA076B" w:rsidRPr="00CC2B9D">
        <w:rPr>
          <w:rFonts w:ascii="Calibri" w:hAnsi="Calibri" w:cs="Cordia New"/>
          <w:szCs w:val="22"/>
        </w:rPr>
        <w:t>5</w:t>
      </w:r>
      <w:r w:rsidRPr="00CC2B9D">
        <w:rPr>
          <w:rFonts w:ascii="Calibri" w:hAnsi="Calibri" w:cs="Cordia New"/>
          <w:szCs w:val="22"/>
        </w:rPr>
        <w:t xml:space="preserve">, the Group and the Company made </w:t>
      </w:r>
      <w:r w:rsidR="00727929" w:rsidRPr="00CC2B9D">
        <w:rPr>
          <w:rFonts w:ascii="Calibri" w:hAnsi="Calibri" w:cs="Cordia New"/>
          <w:szCs w:val="22"/>
        </w:rPr>
        <w:t xml:space="preserve">additional </w:t>
      </w:r>
      <w:r w:rsidRPr="00CC2B9D">
        <w:rPr>
          <w:rFonts w:ascii="Calibri" w:hAnsi="Calibri" w:cs="Cordia New"/>
          <w:szCs w:val="22"/>
        </w:rPr>
        <w:t>amendments to the</w:t>
      </w:r>
      <w:r w:rsidR="00727929" w:rsidRPr="00CC2B9D">
        <w:rPr>
          <w:rFonts w:ascii="Calibri" w:hAnsi="Calibri" w:cs="Cordia New"/>
          <w:szCs w:val="22"/>
        </w:rPr>
        <w:t xml:space="preserve"> amendments of</w:t>
      </w:r>
      <w:r w:rsidRPr="00CC2B9D">
        <w:rPr>
          <w:rFonts w:ascii="Calibri" w:hAnsi="Calibri" w:cs="Cordia New"/>
          <w:szCs w:val="22"/>
        </w:rPr>
        <w:t xml:space="preserve"> contract terms with a financial institution</w:t>
      </w:r>
      <w:r w:rsidR="00727929" w:rsidRPr="00CC2B9D">
        <w:rPr>
          <w:rFonts w:ascii="Calibri" w:hAnsi="Calibri" w:cs="Cordia New"/>
          <w:szCs w:val="22"/>
        </w:rPr>
        <w:t xml:space="preserve"> on 14 May 2024, refer to </w:t>
      </w:r>
      <w:r w:rsidR="00771164" w:rsidRPr="00CC2B9D">
        <w:rPr>
          <w:rFonts w:ascii="Calibri" w:hAnsi="Calibri" w:cs="Cordia New"/>
          <w:szCs w:val="22"/>
        </w:rPr>
        <w:t>Nots 22,</w:t>
      </w:r>
      <w:r w:rsidRPr="00CC2B9D">
        <w:rPr>
          <w:rFonts w:ascii="Calibri" w:hAnsi="Calibri" w:cs="Cordia New"/>
          <w:szCs w:val="22"/>
        </w:rPr>
        <w:t xml:space="preserve"> as follows:</w:t>
      </w:r>
    </w:p>
    <w:p w14:paraId="75DDDA26" w14:textId="008DAC7B" w:rsidR="00A21D9D" w:rsidRPr="00CC2B9D" w:rsidRDefault="00A21D9D" w:rsidP="00A21D9D">
      <w:pPr>
        <w:pStyle w:val="ListParagraph"/>
        <w:numPr>
          <w:ilvl w:val="0"/>
          <w:numId w:val="30"/>
        </w:numPr>
        <w:tabs>
          <w:tab w:val="left" w:pos="1080"/>
        </w:tabs>
        <w:spacing w:line="240" w:lineRule="atLeast"/>
        <w:ind w:left="1080" w:hanging="180"/>
        <w:jc w:val="thaiDistribute"/>
        <w:rPr>
          <w:rFonts w:ascii="Calibri" w:hAnsi="Calibri" w:cs="Cordia New"/>
          <w:szCs w:val="22"/>
        </w:rPr>
      </w:pPr>
      <w:r w:rsidRPr="00CC2B9D">
        <w:rPr>
          <w:rFonts w:ascii="Calibri" w:hAnsi="Calibri" w:cs="Cordia New"/>
          <w:szCs w:val="22"/>
        </w:rPr>
        <w:t xml:space="preserve">The loan amount of Baht </w:t>
      </w:r>
      <w:r w:rsidR="005158E9" w:rsidRPr="00CC2B9D">
        <w:rPr>
          <w:rFonts w:ascii="Calibri" w:hAnsi="Calibri" w:cs="Cordia New"/>
          <w:szCs w:val="22"/>
        </w:rPr>
        <w:t>744</w:t>
      </w:r>
      <w:r w:rsidRPr="00CC2B9D">
        <w:rPr>
          <w:rFonts w:ascii="Calibri" w:hAnsi="Calibri" w:cs="Cordia New"/>
          <w:szCs w:val="22"/>
        </w:rPr>
        <w:t>.</w:t>
      </w:r>
      <w:r w:rsidR="005158E9" w:rsidRPr="00CC2B9D">
        <w:rPr>
          <w:rFonts w:ascii="Calibri" w:hAnsi="Calibri" w:cs="Cordia New"/>
          <w:szCs w:val="22"/>
        </w:rPr>
        <w:t>26</w:t>
      </w:r>
      <w:r w:rsidRPr="00CC2B9D">
        <w:rPr>
          <w:rFonts w:ascii="Calibri" w:hAnsi="Calibri" w:cs="Cordia New"/>
          <w:szCs w:val="22"/>
        </w:rPr>
        <w:t xml:space="preserve"> million</w:t>
      </w:r>
      <w:r w:rsidR="005158E9" w:rsidRPr="00CC2B9D">
        <w:rPr>
          <w:rFonts w:ascii="Calibri" w:hAnsi="Calibri" w:cs="Cordia New"/>
          <w:szCs w:val="22"/>
        </w:rPr>
        <w:t xml:space="preserve"> and Baht 230.00 million</w:t>
      </w:r>
      <w:r w:rsidRPr="00CC2B9D">
        <w:rPr>
          <w:rFonts w:ascii="Calibri" w:hAnsi="Calibri" w:cs="Cordia New"/>
          <w:szCs w:val="22"/>
        </w:rPr>
        <w:t xml:space="preserve">, the Group </w:t>
      </w:r>
      <w:r w:rsidR="00893373" w:rsidRPr="00CC2B9D">
        <w:rPr>
          <w:rFonts w:ascii="Calibri" w:hAnsi="Calibri" w:cs="Cordia New"/>
          <w:szCs w:val="22"/>
        </w:rPr>
        <w:t>and the Co</w:t>
      </w:r>
      <w:r w:rsidR="005D3CEA" w:rsidRPr="00CC2B9D">
        <w:rPr>
          <w:rFonts w:ascii="Calibri" w:hAnsi="Calibri" w:cs="Cordia New"/>
          <w:szCs w:val="22"/>
        </w:rPr>
        <w:t xml:space="preserve">mpany </w:t>
      </w:r>
      <w:r w:rsidRPr="00CC2B9D">
        <w:rPr>
          <w:rFonts w:ascii="Calibri" w:hAnsi="Calibri" w:cs="Cordia New"/>
          <w:szCs w:val="22"/>
        </w:rPr>
        <w:t>has been revised</w:t>
      </w:r>
      <w:r w:rsidR="0016570E" w:rsidRPr="00CC2B9D">
        <w:rPr>
          <w:rFonts w:ascii="Calibri" w:hAnsi="Calibri" w:cs="Cordia New"/>
          <w:szCs w:val="22"/>
        </w:rPr>
        <w:t xml:space="preserve"> the separate of interest payment </w:t>
      </w:r>
      <w:r w:rsidR="00FC513E" w:rsidRPr="00CC2B9D">
        <w:rPr>
          <w:rFonts w:ascii="Calibri" w:hAnsi="Calibri" w:cs="Cordia New"/>
          <w:szCs w:val="22"/>
        </w:rPr>
        <w:t>from</w:t>
      </w:r>
      <w:r w:rsidRPr="00CC2B9D">
        <w:rPr>
          <w:rFonts w:ascii="Calibri" w:hAnsi="Calibri" w:cs="Cordia New"/>
          <w:szCs w:val="22"/>
        </w:rPr>
        <w:t xml:space="preserve"> postpone the interest 4.10% which deducted from full interest rate to be paid at the end of repayment term</w:t>
      </w:r>
      <w:r w:rsidR="00FC513E" w:rsidRPr="00CC2B9D">
        <w:rPr>
          <w:rFonts w:ascii="Calibri" w:hAnsi="Calibri" w:cs="Cordia New"/>
          <w:szCs w:val="22"/>
        </w:rPr>
        <w:t xml:space="preserve"> (</w:t>
      </w:r>
      <w:r w:rsidRPr="00CC2B9D">
        <w:rPr>
          <w:rFonts w:ascii="Calibri" w:hAnsi="Calibri" w:cs="Cordia New"/>
          <w:szCs w:val="22"/>
        </w:rPr>
        <w:t>by June 2025</w:t>
      </w:r>
      <w:r w:rsidR="00FC513E" w:rsidRPr="00CC2B9D">
        <w:rPr>
          <w:rFonts w:ascii="Calibri" w:hAnsi="Calibri" w:cs="Cordia New"/>
          <w:szCs w:val="22"/>
        </w:rPr>
        <w:t xml:space="preserve">) to be </w:t>
      </w:r>
      <w:r w:rsidR="00C54DC4" w:rsidRPr="00CC2B9D">
        <w:rPr>
          <w:rFonts w:ascii="Calibri" w:hAnsi="Calibri" w:cs="Cordia New"/>
          <w:szCs w:val="22"/>
        </w:rPr>
        <w:t>postpone the interest 5.40% which deducted from full interest rate to be paid at the end of repayment term (by June 2025)</w:t>
      </w:r>
      <w:r w:rsidR="00494DE5" w:rsidRPr="00CC2B9D">
        <w:rPr>
          <w:rFonts w:ascii="Calibri" w:hAnsi="Calibri" w:cs="Cordia New"/>
          <w:szCs w:val="22"/>
        </w:rPr>
        <w:t>.</w:t>
      </w:r>
    </w:p>
    <w:p w14:paraId="00D26ECF" w14:textId="40E223D0" w:rsidR="00A21D9D" w:rsidRPr="00CC2B9D" w:rsidRDefault="00A21D9D" w:rsidP="00A21D9D">
      <w:pPr>
        <w:pStyle w:val="ListParagraph"/>
        <w:numPr>
          <w:ilvl w:val="0"/>
          <w:numId w:val="30"/>
        </w:numPr>
        <w:tabs>
          <w:tab w:val="left" w:pos="1080"/>
        </w:tabs>
        <w:spacing w:line="240" w:lineRule="atLeast"/>
        <w:ind w:left="1080" w:hanging="180"/>
        <w:jc w:val="thaiDistribute"/>
        <w:rPr>
          <w:rFonts w:ascii="Calibri" w:hAnsi="Calibri" w:cs="Cordia New"/>
          <w:szCs w:val="22"/>
        </w:rPr>
      </w:pPr>
      <w:r w:rsidRPr="00CC2B9D">
        <w:rPr>
          <w:rFonts w:ascii="Calibri" w:hAnsi="Calibri" w:cs="Cordia New"/>
          <w:szCs w:val="22"/>
        </w:rPr>
        <w:t>The loan amount of Baht 4,617.80 million and Baht 3,517.89 million of the Group and the Company, respectively. The</w:t>
      </w:r>
      <w:r w:rsidR="00352447" w:rsidRPr="00CC2B9D">
        <w:rPr>
          <w:rFonts w:ascii="Calibri" w:hAnsi="Calibri" w:cs="Cordia New"/>
          <w:szCs w:val="22"/>
        </w:rPr>
        <w:t xml:space="preserve"> Group and the Company has been revised </w:t>
      </w:r>
      <w:r w:rsidR="00571E84" w:rsidRPr="00CC2B9D">
        <w:rPr>
          <w:rFonts w:ascii="Calibri" w:hAnsi="Calibri" w:cs="Cordia New"/>
          <w:szCs w:val="22"/>
        </w:rPr>
        <w:t xml:space="preserve">the separate of interest payment from </w:t>
      </w:r>
      <w:r w:rsidRPr="00CC2B9D">
        <w:rPr>
          <w:rFonts w:ascii="Calibri" w:hAnsi="Calibri" w:cs="Cordia New"/>
          <w:szCs w:val="22"/>
        </w:rPr>
        <w:t>postpone the interest 4.10% which deducted from full interest rate to be paid at the end of repayment term</w:t>
      </w:r>
      <w:r w:rsidR="003327EF" w:rsidRPr="00CC2B9D">
        <w:rPr>
          <w:rFonts w:ascii="Calibri" w:hAnsi="Calibri" w:cs="Cordia New"/>
          <w:szCs w:val="22"/>
        </w:rPr>
        <w:t xml:space="preserve"> (</w:t>
      </w:r>
      <w:r w:rsidRPr="00CC2B9D">
        <w:rPr>
          <w:rFonts w:ascii="Calibri" w:hAnsi="Calibri" w:cs="Cordia New"/>
          <w:szCs w:val="22"/>
        </w:rPr>
        <w:t>by June 2025</w:t>
      </w:r>
      <w:r w:rsidR="003327EF" w:rsidRPr="00CC2B9D">
        <w:rPr>
          <w:rFonts w:ascii="Calibri" w:hAnsi="Calibri" w:cs="Cordia New"/>
          <w:szCs w:val="22"/>
        </w:rPr>
        <w:t>) to be post</w:t>
      </w:r>
      <w:r w:rsidR="0006666D" w:rsidRPr="00CC2B9D">
        <w:rPr>
          <w:rFonts w:ascii="Calibri" w:hAnsi="Calibri" w:cs="Cordia New"/>
          <w:szCs w:val="22"/>
        </w:rPr>
        <w:t>pone the interest 5.40% which deducted from full interest rate to be paid at the end of repayment term (by June 2025).</w:t>
      </w:r>
    </w:p>
    <w:p w14:paraId="4D75D28C" w14:textId="77777777" w:rsidR="00EB623A" w:rsidRPr="00CC2B9D" w:rsidRDefault="00EB623A" w:rsidP="00EB623A">
      <w:pPr>
        <w:pStyle w:val="ListParagraph"/>
        <w:tabs>
          <w:tab w:val="left" w:pos="1080"/>
        </w:tabs>
        <w:spacing w:line="240" w:lineRule="atLeast"/>
        <w:ind w:left="1080"/>
        <w:jc w:val="thaiDistribute"/>
        <w:rPr>
          <w:rFonts w:ascii="Calibri" w:hAnsi="Calibri" w:cs="Cordia New"/>
          <w:szCs w:val="22"/>
          <w:cs/>
          <w:lang w:bidi="th-TH"/>
        </w:rPr>
      </w:pPr>
    </w:p>
    <w:p w14:paraId="73404352" w14:textId="73F27409" w:rsidR="00EB623A" w:rsidRPr="00CC2B9D" w:rsidRDefault="00EB623A" w:rsidP="00EB623A">
      <w:pPr>
        <w:numPr>
          <w:ilvl w:val="0"/>
          <w:numId w:val="28"/>
        </w:numPr>
        <w:tabs>
          <w:tab w:val="left" w:pos="1080"/>
        </w:tabs>
        <w:spacing w:line="240" w:lineRule="atLeast"/>
        <w:ind w:left="900"/>
        <w:jc w:val="thaiDistribute"/>
        <w:rPr>
          <w:rFonts w:ascii="Calibri" w:hAnsi="Calibri" w:cs="Cordia New"/>
          <w:szCs w:val="22"/>
        </w:rPr>
      </w:pPr>
      <w:r w:rsidRPr="00CC2B9D">
        <w:rPr>
          <w:rFonts w:ascii="Calibri" w:hAnsi="Calibri" w:cs="Cordia New"/>
          <w:szCs w:val="22"/>
        </w:rPr>
        <w:t xml:space="preserve">On 27 January 2025, </w:t>
      </w:r>
      <w:r w:rsidR="00793C9F" w:rsidRPr="00CC2B9D">
        <w:rPr>
          <w:rFonts w:ascii="Calibri" w:hAnsi="Calibri" w:cs="Cordia New"/>
          <w:szCs w:val="22"/>
        </w:rPr>
        <w:t xml:space="preserve">the Group and the Company </w:t>
      </w:r>
      <w:r w:rsidRPr="00CC2B9D">
        <w:rPr>
          <w:rFonts w:ascii="Calibri" w:hAnsi="Calibri" w:cs="Cordia New"/>
          <w:szCs w:val="22"/>
        </w:rPr>
        <w:t xml:space="preserve">has cancelled the </w:t>
      </w:r>
      <w:r w:rsidR="00F90126" w:rsidRPr="00CC2B9D">
        <w:rPr>
          <w:rFonts w:ascii="Calibri" w:hAnsi="Calibri" w:cs="Cordia New"/>
          <w:szCs w:val="22"/>
        </w:rPr>
        <w:t xml:space="preserve">credit facilities </w:t>
      </w:r>
      <w:r w:rsidR="008229CB" w:rsidRPr="00CC2B9D">
        <w:rPr>
          <w:rFonts w:ascii="Calibri" w:hAnsi="Calibri" w:cs="Cordia New"/>
          <w:szCs w:val="22"/>
        </w:rPr>
        <w:t xml:space="preserve">totaling Baht </w:t>
      </w:r>
      <w:r w:rsidR="00B62C12" w:rsidRPr="00CC2B9D">
        <w:rPr>
          <w:rFonts w:ascii="Calibri" w:hAnsi="Calibri" w:cs="Cordia New"/>
          <w:szCs w:val="22"/>
        </w:rPr>
        <w:t>4</w:t>
      </w:r>
      <w:r w:rsidR="008229CB" w:rsidRPr="00CC2B9D">
        <w:rPr>
          <w:rFonts w:ascii="Calibri" w:hAnsi="Calibri" w:cs="Cordia New"/>
          <w:szCs w:val="22"/>
        </w:rPr>
        <w:t>0 million</w:t>
      </w:r>
      <w:r w:rsidR="00B63C93" w:rsidRPr="00CC2B9D">
        <w:rPr>
          <w:rFonts w:ascii="Calibri" w:hAnsi="Calibri" w:cs="Cordia New"/>
          <w:szCs w:val="22"/>
        </w:rPr>
        <w:t xml:space="preserve"> and Baht 30 million,</w:t>
      </w:r>
      <w:r w:rsidR="00032326" w:rsidRPr="00CC2B9D">
        <w:rPr>
          <w:rFonts w:ascii="Calibri" w:hAnsi="Calibri" w:cs="Cordia New"/>
          <w:szCs w:val="22"/>
        </w:rPr>
        <w:t xml:space="preserve"> </w:t>
      </w:r>
      <w:r w:rsidR="00732172" w:rsidRPr="00CC2B9D">
        <w:rPr>
          <w:rFonts w:ascii="Calibri" w:hAnsi="Calibri" w:cs="Cordia New"/>
          <w:szCs w:val="22"/>
          <w:lang w:val="en-US" w:bidi="th-TH"/>
        </w:rPr>
        <w:t>res</w:t>
      </w:r>
      <w:r w:rsidR="004C7BA1" w:rsidRPr="00CC2B9D">
        <w:rPr>
          <w:rFonts w:ascii="Calibri" w:hAnsi="Calibri" w:cs="Cordia New"/>
          <w:szCs w:val="22"/>
          <w:lang w:val="en-US" w:bidi="th-TH"/>
        </w:rPr>
        <w:t xml:space="preserve">pectively, </w:t>
      </w:r>
      <w:r w:rsidR="00032326" w:rsidRPr="00CC2B9D">
        <w:rPr>
          <w:rFonts w:ascii="Calibri" w:hAnsi="Calibri" w:cs="Cordia New"/>
          <w:szCs w:val="22"/>
        </w:rPr>
        <w:t>with a financial institution.</w:t>
      </w:r>
    </w:p>
    <w:p w14:paraId="7E72D6A3" w14:textId="77777777" w:rsidR="00CE0F06" w:rsidRPr="00CC2B9D" w:rsidRDefault="00CE0F06" w:rsidP="00A21D9D">
      <w:pPr>
        <w:tabs>
          <w:tab w:val="left" w:pos="1080"/>
        </w:tabs>
        <w:spacing w:line="240" w:lineRule="atLeast"/>
        <w:ind w:left="900"/>
        <w:jc w:val="thaiDistribute"/>
        <w:rPr>
          <w:rFonts w:ascii="Calibri" w:hAnsi="Calibri" w:cs="Cordia New"/>
          <w:szCs w:val="22"/>
        </w:rPr>
      </w:pPr>
    </w:p>
    <w:p w14:paraId="2C8F755A" w14:textId="58B6AE38" w:rsidR="006A3155" w:rsidRPr="00CC2B9D" w:rsidRDefault="00DD6D78">
      <w:pPr>
        <w:numPr>
          <w:ilvl w:val="0"/>
          <w:numId w:val="28"/>
        </w:numPr>
        <w:tabs>
          <w:tab w:val="left" w:pos="1080"/>
        </w:tabs>
        <w:spacing w:line="240" w:lineRule="auto"/>
        <w:ind w:left="900"/>
        <w:jc w:val="thaiDistribute"/>
        <w:rPr>
          <w:rFonts w:ascii="Calibri" w:hAnsi="Calibri" w:cs="Cordia New"/>
          <w:szCs w:val="22"/>
        </w:rPr>
      </w:pPr>
      <w:r w:rsidRPr="00CC2B9D">
        <w:rPr>
          <w:rFonts w:ascii="Calibri" w:hAnsi="Calibri" w:cs="Cordia New"/>
          <w:szCs w:val="22"/>
        </w:rPr>
        <w:t>At the Board of Director meeting of the Company on</w:t>
      </w:r>
      <w:r w:rsidR="001C5BEA" w:rsidRPr="00CC2B9D">
        <w:rPr>
          <w:rFonts w:ascii="Calibri" w:hAnsi="Calibri" w:cs="Cordia New"/>
          <w:szCs w:val="22"/>
        </w:rPr>
        <w:t xml:space="preserve"> 30</w:t>
      </w:r>
      <w:r w:rsidRPr="00CC2B9D">
        <w:rPr>
          <w:rFonts w:ascii="Calibri" w:hAnsi="Calibri" w:cs="Cordia New"/>
          <w:szCs w:val="22"/>
        </w:rPr>
        <w:t xml:space="preserve"> </w:t>
      </w:r>
      <w:r w:rsidR="00655D25" w:rsidRPr="00CC2B9D">
        <w:rPr>
          <w:rFonts w:ascii="Calibri" w:hAnsi="Calibri" w:cs="Cordia New"/>
          <w:szCs w:val="22"/>
        </w:rPr>
        <w:t>January</w:t>
      </w:r>
      <w:r w:rsidRPr="00CC2B9D">
        <w:rPr>
          <w:rFonts w:ascii="Calibri" w:hAnsi="Calibri" w:cs="Cordia New"/>
          <w:szCs w:val="22"/>
        </w:rPr>
        <w:t xml:space="preserve"> 202</w:t>
      </w:r>
      <w:r w:rsidR="00E77D01" w:rsidRPr="00CC2B9D">
        <w:rPr>
          <w:rFonts w:ascii="Calibri" w:hAnsi="Calibri" w:cs="Cordia New"/>
          <w:szCs w:val="22"/>
        </w:rPr>
        <w:t>5</w:t>
      </w:r>
      <w:r w:rsidRPr="00CC2B9D">
        <w:rPr>
          <w:rFonts w:ascii="Calibri" w:hAnsi="Calibri" w:cs="Cordia New"/>
          <w:szCs w:val="22"/>
        </w:rPr>
        <w:t xml:space="preserve">, resolutions were approved </w:t>
      </w:r>
      <w:r w:rsidR="00181991" w:rsidRPr="00CC2B9D">
        <w:rPr>
          <w:rFonts w:ascii="Calibri" w:hAnsi="Calibri" w:cs="Cordia New"/>
          <w:szCs w:val="22"/>
        </w:rPr>
        <w:t xml:space="preserve">to </w:t>
      </w:r>
      <w:r w:rsidRPr="00CC2B9D">
        <w:rPr>
          <w:rFonts w:ascii="Calibri" w:hAnsi="Calibri" w:cs="Cordia New"/>
          <w:szCs w:val="22"/>
        </w:rPr>
        <w:t xml:space="preserve">allot of </w:t>
      </w:r>
      <w:r w:rsidR="009E11DC" w:rsidRPr="00CC2B9D">
        <w:rPr>
          <w:rFonts w:ascii="Calibri" w:hAnsi="Calibri" w:cs="Cordia New"/>
          <w:szCs w:val="22"/>
        </w:rPr>
        <w:t xml:space="preserve">the </w:t>
      </w:r>
      <w:r w:rsidRPr="00CC2B9D">
        <w:rPr>
          <w:rFonts w:ascii="Calibri" w:hAnsi="Calibri" w:cs="Cordia New"/>
          <w:szCs w:val="22"/>
        </w:rPr>
        <w:t>issuance</w:t>
      </w:r>
      <w:r w:rsidR="009E11DC" w:rsidRPr="00CC2B9D">
        <w:rPr>
          <w:rFonts w:ascii="Calibri" w:hAnsi="Calibri" w:cs="Cordia New"/>
          <w:szCs w:val="22"/>
        </w:rPr>
        <w:t xml:space="preserve"> of</w:t>
      </w:r>
      <w:r w:rsidRPr="00CC2B9D">
        <w:rPr>
          <w:rFonts w:ascii="Calibri" w:hAnsi="Calibri" w:cs="Cordia New"/>
          <w:szCs w:val="22"/>
        </w:rPr>
        <w:t xml:space="preserve"> new ordinary shares of the Company in accordance with the resolution of the Extraordinary General Meeting of Shareholders No.1/2024 on </w:t>
      </w:r>
      <w:r w:rsidR="006C616B" w:rsidRPr="00CC2B9D">
        <w:rPr>
          <w:rFonts w:ascii="Calibri" w:hAnsi="Calibri" w:cs="Cordia New"/>
          <w:szCs w:val="22"/>
        </w:rPr>
        <w:t xml:space="preserve">13 </w:t>
      </w:r>
      <w:r w:rsidRPr="00CC2B9D">
        <w:rPr>
          <w:rFonts w:ascii="Calibri" w:hAnsi="Calibri" w:cs="Cordia New"/>
          <w:szCs w:val="22"/>
        </w:rPr>
        <w:t xml:space="preserve">September </w:t>
      </w:r>
      <w:r w:rsidR="002C3441" w:rsidRPr="00CC2B9D">
        <w:rPr>
          <w:rFonts w:ascii="Calibri" w:hAnsi="Calibri" w:cs="Cordia New"/>
          <w:szCs w:val="22"/>
        </w:rPr>
        <w:t xml:space="preserve"> </w:t>
      </w:r>
      <w:r w:rsidRPr="00CC2B9D">
        <w:rPr>
          <w:rFonts w:ascii="Calibri" w:hAnsi="Calibri" w:cs="Cordia New"/>
          <w:szCs w:val="22"/>
        </w:rPr>
        <w:t xml:space="preserve">2024. </w:t>
      </w:r>
      <w:r w:rsidR="00CB2337" w:rsidRPr="00CC2B9D">
        <w:rPr>
          <w:rFonts w:ascii="Calibri" w:hAnsi="Calibri" w:cs="Cordia New"/>
          <w:szCs w:val="22"/>
        </w:rPr>
        <w:t>T</w:t>
      </w:r>
      <w:r w:rsidRPr="00CC2B9D">
        <w:rPr>
          <w:rFonts w:ascii="Calibri" w:hAnsi="Calibri" w:cs="Cordia New"/>
          <w:szCs w:val="22"/>
        </w:rPr>
        <w:t>he allotment of the issuance of ordinary shares to specific persons of not exceeding 610 million shares with</w:t>
      </w:r>
      <w:r w:rsidR="00BB7677" w:rsidRPr="00CC2B9D">
        <w:rPr>
          <w:rFonts w:ascii="Calibri" w:hAnsi="Calibri" w:cs="Cordia New"/>
          <w:szCs w:val="22"/>
        </w:rPr>
        <w:t xml:space="preserve"> </w:t>
      </w:r>
      <w:r w:rsidRPr="00CC2B9D">
        <w:rPr>
          <w:rFonts w:ascii="Calibri" w:hAnsi="Calibri" w:cs="Cordia New"/>
          <w:szCs w:val="22"/>
        </w:rPr>
        <w:t>Baht 0.40 par value, at a price not less than 90% of weighted average of market price per share of the Company.</w:t>
      </w:r>
      <w:r w:rsidR="00DF252A" w:rsidRPr="00CC2B9D">
        <w:rPr>
          <w:rFonts w:ascii="Calibri" w:hAnsi="Calibri" w:cs="Cordia New" w:hint="cs"/>
          <w:szCs w:val="22"/>
          <w:cs/>
          <w:lang w:bidi="th-TH"/>
        </w:rPr>
        <w:t xml:space="preserve"> </w:t>
      </w:r>
      <w:r w:rsidR="00361717" w:rsidRPr="00CC2B9D">
        <w:rPr>
          <w:rFonts w:ascii="Calibri" w:hAnsi="Calibri" w:cs="Cordia New"/>
          <w:szCs w:val="22"/>
          <w:lang w:val="en-US" w:bidi="th-TH"/>
        </w:rPr>
        <w:t>This share capital increase and share allotment will pro</w:t>
      </w:r>
      <w:r w:rsidR="00EB3C85" w:rsidRPr="00CC2B9D">
        <w:rPr>
          <w:rFonts w:ascii="Calibri" w:hAnsi="Calibri" w:cs="Cordia New"/>
          <w:szCs w:val="22"/>
          <w:lang w:val="en-US" w:bidi="th-TH"/>
        </w:rPr>
        <w:t>vided increased liquidity and working capital of the Company.</w:t>
      </w:r>
      <w:r w:rsidR="00B8552C" w:rsidRPr="00CC2B9D">
        <w:rPr>
          <w:rFonts w:ascii="Calibri" w:hAnsi="Calibri" w:cs="Cordia New"/>
          <w:szCs w:val="22"/>
          <w:lang w:val="en-US" w:bidi="th-TH"/>
        </w:rPr>
        <w:t xml:space="preserve"> </w:t>
      </w:r>
      <w:r w:rsidR="008B7DD6" w:rsidRPr="00CC2B9D">
        <w:rPr>
          <w:rFonts w:ascii="Calibri" w:hAnsi="Calibri" w:cs="Cordia New"/>
          <w:szCs w:val="22"/>
          <w:lang w:val="en-US" w:bidi="th-TH"/>
        </w:rPr>
        <w:t>That</w:t>
      </w:r>
      <w:r w:rsidRPr="00CC2B9D">
        <w:rPr>
          <w:rFonts w:ascii="Calibri" w:hAnsi="Calibri" w:cs="Cordia New"/>
          <w:szCs w:val="22"/>
        </w:rPr>
        <w:t xml:space="preserve"> allotment has been allocated to a non-related party for </w:t>
      </w:r>
      <w:r w:rsidR="0006340C" w:rsidRPr="00CC2B9D">
        <w:rPr>
          <w:rFonts w:ascii="Calibri" w:hAnsi="Calibri" w:cs="Cordia New"/>
          <w:szCs w:val="22"/>
        </w:rPr>
        <w:t>4</w:t>
      </w:r>
      <w:r w:rsidR="001124D4" w:rsidRPr="00CC2B9D">
        <w:rPr>
          <w:rFonts w:ascii="Calibri" w:hAnsi="Calibri" w:cs="Cordia New"/>
          <w:szCs w:val="22"/>
        </w:rPr>
        <w:t>54</w:t>
      </w:r>
      <w:r w:rsidR="0006340C" w:rsidRPr="00CC2B9D">
        <w:rPr>
          <w:rFonts w:ascii="Calibri" w:hAnsi="Calibri" w:cs="Cordia New"/>
          <w:szCs w:val="22"/>
        </w:rPr>
        <w:t>,</w:t>
      </w:r>
      <w:r w:rsidR="001124D4" w:rsidRPr="00CC2B9D">
        <w:rPr>
          <w:rFonts w:ascii="Calibri" w:hAnsi="Calibri" w:cs="Cordia New"/>
          <w:szCs w:val="22"/>
        </w:rPr>
        <w:t>545</w:t>
      </w:r>
      <w:r w:rsidR="0006340C" w:rsidRPr="00CC2B9D">
        <w:rPr>
          <w:rFonts w:ascii="Calibri" w:hAnsi="Calibri" w:cs="Cordia New"/>
          <w:szCs w:val="22"/>
        </w:rPr>
        <w:t>,</w:t>
      </w:r>
      <w:r w:rsidR="001124D4" w:rsidRPr="00CC2B9D">
        <w:rPr>
          <w:rFonts w:ascii="Calibri" w:hAnsi="Calibri" w:cs="Cordia New"/>
          <w:szCs w:val="22"/>
        </w:rPr>
        <w:t>454</w:t>
      </w:r>
      <w:r w:rsidR="0006340C" w:rsidRPr="00CC2B9D">
        <w:rPr>
          <w:rFonts w:ascii="Calibri" w:hAnsi="Calibri" w:cs="Cordia New"/>
          <w:szCs w:val="22"/>
        </w:rPr>
        <w:t xml:space="preserve"> </w:t>
      </w:r>
      <w:r w:rsidRPr="00CC2B9D">
        <w:rPr>
          <w:rFonts w:ascii="Calibri" w:hAnsi="Calibri" w:cs="Cordia New"/>
          <w:szCs w:val="22"/>
        </w:rPr>
        <w:t>shares at Baht 0.40 par value, at selling price Baht 0.11 per share</w:t>
      </w:r>
      <w:r w:rsidR="00873B08" w:rsidRPr="00CC2B9D">
        <w:rPr>
          <w:rFonts w:ascii="Calibri" w:hAnsi="Calibri" w:cs="Cordia New"/>
          <w:szCs w:val="22"/>
        </w:rPr>
        <w:t>,</w:t>
      </w:r>
      <w:r w:rsidRPr="00CC2B9D">
        <w:rPr>
          <w:rFonts w:ascii="Calibri" w:hAnsi="Calibri" w:cs="Cordia New"/>
          <w:szCs w:val="22"/>
        </w:rPr>
        <w:t xml:space="preserve"> fully paid amounting to Baht </w:t>
      </w:r>
      <w:r w:rsidR="009A59FA" w:rsidRPr="00CC2B9D">
        <w:rPr>
          <w:rFonts w:ascii="Calibri" w:hAnsi="Calibri" w:cs="Cordia New"/>
          <w:szCs w:val="22"/>
        </w:rPr>
        <w:t>49.99</w:t>
      </w:r>
      <w:r w:rsidRPr="00CC2B9D">
        <w:rPr>
          <w:rFonts w:ascii="Calibri" w:hAnsi="Calibri" w:cs="Cordia New"/>
          <w:szCs w:val="22"/>
        </w:rPr>
        <w:t xml:space="preserve"> million on </w:t>
      </w:r>
      <w:r w:rsidR="001C5BEA" w:rsidRPr="00CC2B9D">
        <w:rPr>
          <w:rFonts w:ascii="Calibri" w:hAnsi="Calibri" w:cs="Cordia New"/>
          <w:szCs w:val="22"/>
        </w:rPr>
        <w:t xml:space="preserve">5 </w:t>
      </w:r>
      <w:r w:rsidR="002071FE" w:rsidRPr="00CC2B9D">
        <w:rPr>
          <w:rFonts w:ascii="Calibri" w:hAnsi="Calibri" w:cs="Cordia New"/>
          <w:szCs w:val="22"/>
        </w:rPr>
        <w:t>February</w:t>
      </w:r>
      <w:r w:rsidR="00E77D01" w:rsidRPr="00CC2B9D">
        <w:rPr>
          <w:rFonts w:ascii="Calibri" w:hAnsi="Calibri" w:cs="Cordia New"/>
          <w:szCs w:val="22"/>
          <w:lang w:val="en-US" w:bidi="th-TH"/>
        </w:rPr>
        <w:t xml:space="preserve"> </w:t>
      </w:r>
      <w:r w:rsidRPr="00CC2B9D">
        <w:rPr>
          <w:rFonts w:ascii="Calibri" w:hAnsi="Calibri" w:cs="Cordia New"/>
          <w:szCs w:val="22"/>
        </w:rPr>
        <w:t>202</w:t>
      </w:r>
      <w:r w:rsidR="00E77D01" w:rsidRPr="00CC2B9D">
        <w:rPr>
          <w:rFonts w:ascii="Calibri" w:hAnsi="Calibri" w:cs="Cordia New"/>
          <w:szCs w:val="22"/>
        </w:rPr>
        <w:t>5</w:t>
      </w:r>
      <w:r w:rsidRPr="00CC2B9D">
        <w:rPr>
          <w:rFonts w:ascii="Calibri" w:hAnsi="Calibri" w:cs="Cordia New"/>
          <w:szCs w:val="22"/>
        </w:rPr>
        <w:t>.</w:t>
      </w:r>
      <w:r w:rsidR="00873B08" w:rsidRPr="00CC2B9D">
        <w:rPr>
          <w:rFonts w:ascii="Calibri" w:hAnsi="Calibri" w:cs="Cordia New"/>
          <w:szCs w:val="22"/>
        </w:rPr>
        <w:t xml:space="preserve"> (after deduction of share discount of </w:t>
      </w:r>
      <w:r w:rsidR="00185D85" w:rsidRPr="00CC2B9D">
        <w:rPr>
          <w:rFonts w:ascii="Calibri" w:hAnsi="Calibri" w:cs="Cordia New"/>
          <w:szCs w:val="22"/>
        </w:rPr>
        <w:t>Baht 131</w:t>
      </w:r>
      <w:r w:rsidR="00460C3C" w:rsidRPr="00CC2B9D">
        <w:rPr>
          <w:rFonts w:ascii="Calibri" w:hAnsi="Calibri" w:cs="Cordia New"/>
          <w:szCs w:val="22"/>
        </w:rPr>
        <w:t>.</w:t>
      </w:r>
      <w:r w:rsidR="00185D85" w:rsidRPr="00CC2B9D">
        <w:rPr>
          <w:rFonts w:ascii="Calibri" w:hAnsi="Calibri" w:cs="Cordia New"/>
          <w:szCs w:val="22"/>
        </w:rPr>
        <w:t>8</w:t>
      </w:r>
      <w:r w:rsidR="00460C3C" w:rsidRPr="00CC2B9D">
        <w:rPr>
          <w:rFonts w:ascii="Calibri" w:hAnsi="Calibri" w:cs="Cordia New"/>
          <w:szCs w:val="22"/>
        </w:rPr>
        <w:t>2 million</w:t>
      </w:r>
      <w:r w:rsidR="003F2405" w:rsidRPr="00CC2B9D">
        <w:rPr>
          <w:rFonts w:ascii="Calibri" w:hAnsi="Calibri" w:cs="Cordia New"/>
          <w:szCs w:val="22"/>
        </w:rPr>
        <w:t>)</w:t>
      </w:r>
      <w:r w:rsidR="006A3155" w:rsidRPr="00CC2B9D">
        <w:rPr>
          <w:rFonts w:ascii="Calibri" w:hAnsi="Calibri" w:cs="Cordia New"/>
          <w:szCs w:val="22"/>
        </w:rPr>
        <w:br w:type="page"/>
      </w:r>
    </w:p>
    <w:p w14:paraId="52E11ABA" w14:textId="59D3DE3C" w:rsidR="00DD6D78" w:rsidRPr="00CC2B9D" w:rsidRDefault="006A3155" w:rsidP="00333BE2">
      <w:pPr>
        <w:numPr>
          <w:ilvl w:val="0"/>
          <w:numId w:val="28"/>
        </w:numPr>
        <w:tabs>
          <w:tab w:val="left" w:pos="1080"/>
        </w:tabs>
        <w:spacing w:line="240" w:lineRule="atLeast"/>
        <w:jc w:val="thaiDistribute"/>
        <w:rPr>
          <w:rFonts w:ascii="Calibri" w:hAnsi="Calibri" w:cs="Cordia New"/>
          <w:szCs w:val="22"/>
          <w:lang w:bidi="th-TH"/>
        </w:rPr>
      </w:pPr>
      <w:r w:rsidRPr="00CC2B9D">
        <w:rPr>
          <w:rFonts w:ascii="Calibri" w:hAnsi="Calibri" w:cs="Cordia New"/>
          <w:szCs w:val="22"/>
          <w:lang w:val="en-US" w:bidi="th-TH"/>
        </w:rPr>
        <w:t xml:space="preserve">On </w:t>
      </w:r>
      <w:r w:rsidR="00030EC2" w:rsidRPr="00CC2B9D">
        <w:rPr>
          <w:rFonts w:ascii="Calibri" w:hAnsi="Calibri" w:cs="Cordia New"/>
          <w:szCs w:val="22"/>
          <w:lang w:val="en-US" w:bidi="th-TH"/>
        </w:rPr>
        <w:t xml:space="preserve">10 March 2025, </w:t>
      </w:r>
      <w:r w:rsidR="00EA6319" w:rsidRPr="00CC2B9D">
        <w:rPr>
          <w:rFonts w:ascii="Calibri" w:hAnsi="Calibri" w:cs="Cordia New"/>
          <w:szCs w:val="22"/>
          <w:lang w:bidi="th-TH"/>
        </w:rPr>
        <w:t xml:space="preserve">Wastech Exponential Co., Ltd. </w:t>
      </w:r>
      <w:r w:rsidR="00CB4C42" w:rsidRPr="00CC2B9D">
        <w:rPr>
          <w:rFonts w:ascii="Calibri" w:hAnsi="Calibri" w:cs="Cordia New"/>
          <w:szCs w:val="22"/>
          <w:lang w:bidi="th-TH"/>
        </w:rPr>
        <w:t xml:space="preserve">(subsidiary of the Company) </w:t>
      </w:r>
      <w:r w:rsidR="00866B8E" w:rsidRPr="00CC2B9D">
        <w:rPr>
          <w:rFonts w:ascii="Calibri" w:hAnsi="Calibri" w:cs="Cordia New"/>
          <w:szCs w:val="22"/>
          <w:lang w:val="en-US" w:bidi="th-TH"/>
        </w:rPr>
        <w:t>d</w:t>
      </w:r>
      <w:r w:rsidR="00EA6319" w:rsidRPr="00CC2B9D">
        <w:rPr>
          <w:rFonts w:ascii="Calibri" w:hAnsi="Calibri" w:cs="Cordia New"/>
          <w:szCs w:val="22"/>
          <w:lang w:bidi="th-TH"/>
        </w:rPr>
        <w:t xml:space="preserve">efaulted on an </w:t>
      </w:r>
      <w:r w:rsidR="006643ED" w:rsidRPr="00CC2B9D">
        <w:rPr>
          <w:rFonts w:ascii="Calibri" w:hAnsi="Calibri" w:cs="Cordia New"/>
          <w:szCs w:val="22"/>
          <w:lang w:bidi="th-TH"/>
        </w:rPr>
        <w:t xml:space="preserve">interest payment </w:t>
      </w:r>
      <w:r w:rsidR="00866B8E" w:rsidRPr="00CC2B9D">
        <w:rPr>
          <w:rFonts w:ascii="Calibri" w:hAnsi="Calibri" w:cs="Cordia New"/>
          <w:szCs w:val="22"/>
          <w:lang w:bidi="th-TH"/>
        </w:rPr>
        <w:t>for</w:t>
      </w:r>
      <w:r w:rsidR="00E34D82" w:rsidRPr="00CC2B9D">
        <w:rPr>
          <w:rFonts w:ascii="Calibri" w:hAnsi="Calibri" w:cs="Cordia New"/>
          <w:szCs w:val="22"/>
          <w:lang w:bidi="th-TH"/>
        </w:rPr>
        <w:t xml:space="preserve"> debentures </w:t>
      </w:r>
      <w:r w:rsidR="00091269" w:rsidRPr="00CC2B9D">
        <w:rPr>
          <w:rFonts w:ascii="Calibri" w:hAnsi="Calibri" w:cs="Cordia New"/>
          <w:szCs w:val="22"/>
          <w:lang w:bidi="th-TH"/>
        </w:rPr>
        <w:t xml:space="preserve">of the period 10 March 2025, at interest rate of 7.75% od debentures, </w:t>
      </w:r>
      <w:r w:rsidR="00E34D82" w:rsidRPr="00CC2B9D">
        <w:rPr>
          <w:rFonts w:ascii="Calibri" w:hAnsi="Calibri" w:cs="Cordia New"/>
          <w:szCs w:val="22"/>
          <w:lang w:bidi="th-TH"/>
        </w:rPr>
        <w:t xml:space="preserve">amounting to Baht 6.63 million due to </w:t>
      </w:r>
      <w:r w:rsidR="00333BE2" w:rsidRPr="00CC2B9D">
        <w:rPr>
          <w:rFonts w:ascii="Calibri" w:hAnsi="Calibri" w:cs="Cordia New"/>
          <w:szCs w:val="22"/>
          <w:lang w:bidi="th-TH"/>
        </w:rPr>
        <w:t>its operational performance not proceeding as planned.</w:t>
      </w:r>
      <w:r w:rsidR="004872F3" w:rsidRPr="00CC2B9D">
        <w:rPr>
          <w:rFonts w:ascii="Calibri" w:hAnsi="Calibri" w:cs="Cordia New" w:hint="cs"/>
          <w:szCs w:val="22"/>
          <w:cs/>
          <w:lang w:bidi="th-TH"/>
        </w:rPr>
        <w:t xml:space="preserve"> </w:t>
      </w:r>
    </w:p>
    <w:p w14:paraId="78D479A0" w14:textId="0172F54A" w:rsidR="007529A6" w:rsidRPr="00E9691B" w:rsidRDefault="007529A6" w:rsidP="00F73DCB">
      <w:pPr>
        <w:ind w:left="547" w:right="50"/>
        <w:jc w:val="thaiDistribute"/>
        <w:rPr>
          <w:rFonts w:asciiTheme="minorHAnsi" w:hAnsiTheme="minorHAnsi" w:cstheme="minorBidi"/>
          <w:szCs w:val="28"/>
          <w:lang w:val="en-US" w:bidi="th-TH"/>
        </w:rPr>
      </w:pPr>
    </w:p>
    <w:sectPr w:rsidR="007529A6" w:rsidRPr="00E9691B" w:rsidSect="00950B36">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9A1B3" w14:textId="77777777" w:rsidR="0094219B" w:rsidRDefault="0094219B">
      <w:r>
        <w:separator/>
      </w:r>
    </w:p>
  </w:endnote>
  <w:endnote w:type="continuationSeparator" w:id="0">
    <w:p w14:paraId="54B61011" w14:textId="77777777" w:rsidR="0094219B" w:rsidRDefault="0094219B">
      <w:r>
        <w:continuationSeparator/>
      </w:r>
    </w:p>
  </w:endnote>
  <w:endnote w:type="continuationNotice" w:id="1">
    <w:p w14:paraId="193DBE94" w14:textId="77777777" w:rsidR="0094219B" w:rsidRDefault="009421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PSLChalalaiClassicas">
    <w:altName w:val="Times New Roman"/>
    <w:charset w:val="01"/>
    <w:family w:val="auto"/>
    <w:pitch w:val="variable"/>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B71A8" w14:textId="77777777" w:rsidR="004F7062" w:rsidRDefault="004F7062"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4F7062" w:rsidRDefault="004F7062"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D4BD5" w14:textId="77947DAD" w:rsidR="004F7062" w:rsidRPr="00D72B33" w:rsidRDefault="004F7062" w:rsidP="00D72B33">
    <w:pPr>
      <w:pStyle w:val="Footer"/>
    </w:pPr>
    <w:r>
      <w:rPr>
        <w:noProof/>
      </w:rPr>
      <w:fldChar w:fldCharType="begin"/>
    </w:r>
    <w:r>
      <w:rPr>
        <w:noProof/>
      </w:rPr>
      <w:instrText xml:space="preserve"> FILENAME   \* MERGEFORMAT </w:instrText>
    </w:r>
    <w:r>
      <w:rPr>
        <w:noProof/>
      </w:rPr>
      <w:fldChar w:fldCharType="separate"/>
    </w:r>
    <w:r w:rsidR="00FE3F06">
      <w:rPr>
        <w:noProof/>
      </w:rPr>
      <w:t>Millcon_NOTES_EN_YE'24</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CC3FB" w14:textId="476D8928" w:rsidR="004F7062" w:rsidRPr="00BA62FB" w:rsidRDefault="003853DB" w:rsidP="00704419">
    <w:pPr>
      <w:pStyle w:val="Footer"/>
      <w:jc w:val="right"/>
      <w:rPr>
        <w:rFonts w:asciiTheme="minorHAnsi" w:hAnsiTheme="minorHAnsi" w:cstheme="minorBidi"/>
        <w:i w:val="0"/>
        <w:iCs w:val="0"/>
        <w:color w:val="auto"/>
        <w:sz w:val="22"/>
        <w:szCs w:val="28"/>
        <w:lang w:val="en-US" w:bidi="th-TH"/>
      </w:rPr>
    </w:pPr>
    <w:r>
      <w:rPr>
        <w:rFonts w:asciiTheme="minorHAnsi" w:hAnsiTheme="minorHAnsi" w:cstheme="minorBidi"/>
        <w:i w:val="0"/>
        <w:iCs w:val="0"/>
        <w:color w:val="auto"/>
        <w:sz w:val="22"/>
        <w:szCs w:val="28"/>
        <w:lang w:val="en-US" w:bidi="th-TH"/>
      </w:rPr>
      <w:t>1</w:t>
    </w:r>
    <w:r w:rsidR="00902BAA">
      <w:rPr>
        <w:rFonts w:asciiTheme="minorHAnsi" w:hAnsiTheme="minorHAnsi" w:cstheme="minorBidi"/>
        <w:i w:val="0"/>
        <w:iCs w:val="0"/>
        <w:color w:val="auto"/>
        <w:sz w:val="22"/>
        <w:szCs w:val="28"/>
        <w:lang w:val="en-US" w:bidi="th-TH"/>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2C5F5" w14:textId="72154E2E" w:rsidR="004F7062" w:rsidRPr="00073012" w:rsidRDefault="004F7062" w:rsidP="00AB117E">
    <w:pPr>
      <w:pStyle w:val="Footer"/>
      <w:jc w:val="right"/>
      <w:rPr>
        <w:rFonts w:asciiTheme="minorHAnsi" w:hAnsiTheme="minorHAnsi" w:cs="Browallia New"/>
        <w:i w:val="0"/>
        <w:iCs w:val="0"/>
        <w:color w:val="auto"/>
        <w:sz w:val="22"/>
        <w:szCs w:val="28"/>
        <w:lang w:val="en-US" w:bidi="th-TH"/>
      </w:rPr>
    </w:pPr>
    <w:r w:rsidRPr="009D7516">
      <w:rPr>
        <w:rFonts w:asciiTheme="minorHAnsi" w:hAnsiTheme="minorHAnsi" w:cstheme="minorHAnsi"/>
        <w:i w:val="0"/>
        <w:iCs w:val="0"/>
        <w:color w:val="auto"/>
        <w:sz w:val="22"/>
        <w:szCs w:val="22"/>
      </w:rPr>
      <w:fldChar w:fldCharType="begin"/>
    </w:r>
    <w:r w:rsidRPr="009D7516">
      <w:rPr>
        <w:rFonts w:asciiTheme="minorHAnsi" w:hAnsiTheme="minorHAnsi" w:cstheme="minorHAnsi"/>
        <w:i w:val="0"/>
        <w:iCs w:val="0"/>
        <w:color w:val="auto"/>
        <w:sz w:val="22"/>
        <w:szCs w:val="22"/>
      </w:rPr>
      <w:instrText xml:space="preserve"> PAGE   \* MERGEFORMAT </w:instrText>
    </w:r>
    <w:r w:rsidRPr="009D7516">
      <w:rPr>
        <w:rFonts w:asciiTheme="minorHAnsi" w:hAnsiTheme="minorHAnsi" w:cstheme="minorHAnsi"/>
        <w:i w:val="0"/>
        <w:iCs w:val="0"/>
        <w:color w:val="auto"/>
        <w:sz w:val="22"/>
        <w:szCs w:val="22"/>
      </w:rPr>
      <w:fldChar w:fldCharType="separate"/>
    </w:r>
    <w:r w:rsidRPr="009D7516">
      <w:rPr>
        <w:rFonts w:asciiTheme="minorHAnsi" w:hAnsiTheme="minorHAnsi" w:cstheme="minorHAnsi"/>
        <w:i w:val="0"/>
        <w:iCs w:val="0"/>
        <w:noProof/>
        <w:color w:val="auto"/>
        <w:sz w:val="22"/>
        <w:szCs w:val="22"/>
      </w:rPr>
      <w:t>67</w:t>
    </w:r>
    <w:r w:rsidRPr="009D7516">
      <w:rPr>
        <w:rFonts w:asciiTheme="minorHAnsi" w:hAnsiTheme="minorHAnsi" w:cstheme="minorHAnsi"/>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9E238" w14:textId="77777777" w:rsidR="004F7062" w:rsidRDefault="004F7062" w:rsidP="00B81C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E182EC0" w14:textId="77777777" w:rsidR="004F7062" w:rsidRDefault="004F7062" w:rsidP="00B81C1F">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2BF3D" w14:textId="77777777" w:rsidR="004F7062" w:rsidRPr="009D7516" w:rsidRDefault="004F7062" w:rsidP="00A86A76">
    <w:pPr>
      <w:pStyle w:val="Footer"/>
      <w:jc w:val="right"/>
      <w:rPr>
        <w:rFonts w:asciiTheme="minorHAnsi" w:hAnsiTheme="minorHAnsi" w:cstheme="minorHAnsi"/>
        <w:i w:val="0"/>
        <w:iCs w:val="0"/>
        <w:color w:val="auto"/>
        <w:sz w:val="22"/>
        <w:szCs w:val="22"/>
      </w:rPr>
    </w:pPr>
    <w:r w:rsidRPr="009D7516">
      <w:rPr>
        <w:rFonts w:asciiTheme="minorHAnsi" w:hAnsiTheme="minorHAnsi" w:cstheme="minorHAnsi"/>
        <w:i w:val="0"/>
        <w:iCs w:val="0"/>
        <w:color w:val="auto"/>
        <w:sz w:val="22"/>
        <w:szCs w:val="22"/>
      </w:rPr>
      <w:fldChar w:fldCharType="begin"/>
    </w:r>
    <w:r w:rsidRPr="009D7516">
      <w:rPr>
        <w:rFonts w:asciiTheme="minorHAnsi" w:hAnsiTheme="minorHAnsi" w:cstheme="minorHAnsi"/>
        <w:i w:val="0"/>
        <w:iCs w:val="0"/>
        <w:color w:val="auto"/>
        <w:sz w:val="22"/>
        <w:szCs w:val="22"/>
      </w:rPr>
      <w:instrText xml:space="preserve"> PAGE   \* MERGEFORMAT </w:instrText>
    </w:r>
    <w:r w:rsidRPr="009D7516">
      <w:rPr>
        <w:rFonts w:asciiTheme="minorHAnsi" w:hAnsiTheme="minorHAnsi" w:cstheme="minorHAnsi"/>
        <w:i w:val="0"/>
        <w:iCs w:val="0"/>
        <w:color w:val="auto"/>
        <w:sz w:val="22"/>
        <w:szCs w:val="22"/>
      </w:rPr>
      <w:fldChar w:fldCharType="separate"/>
    </w:r>
    <w:r w:rsidRPr="009D7516">
      <w:rPr>
        <w:rFonts w:asciiTheme="minorHAnsi" w:hAnsiTheme="minorHAnsi" w:cstheme="minorHAnsi"/>
        <w:i w:val="0"/>
        <w:iCs w:val="0"/>
        <w:noProof/>
        <w:color w:val="auto"/>
        <w:sz w:val="22"/>
        <w:szCs w:val="22"/>
      </w:rPr>
      <w:t>79</w:t>
    </w:r>
    <w:r w:rsidRPr="009D7516">
      <w:rPr>
        <w:rFonts w:asciiTheme="minorHAnsi" w:hAnsiTheme="minorHAnsi" w:cstheme="minorHAnsi"/>
        <w:i w:val="0"/>
        <w:iCs w:val="0"/>
        <w:color w:val="auto"/>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C7BC9" w14:textId="77777777" w:rsidR="004F7062" w:rsidRPr="009D7516" w:rsidRDefault="004F7062" w:rsidP="00A86A76">
    <w:pPr>
      <w:pStyle w:val="Footer"/>
      <w:jc w:val="right"/>
      <w:rPr>
        <w:rFonts w:asciiTheme="minorHAnsi" w:hAnsiTheme="minorHAnsi" w:cstheme="minorHAnsi"/>
        <w:i w:val="0"/>
        <w:iCs w:val="0"/>
        <w:color w:val="auto"/>
        <w:sz w:val="22"/>
        <w:szCs w:val="22"/>
        <w:cs/>
      </w:rPr>
    </w:pPr>
    <w:r w:rsidRPr="009D7516">
      <w:rPr>
        <w:rFonts w:asciiTheme="minorHAnsi" w:hAnsiTheme="minorHAnsi" w:cstheme="minorHAnsi"/>
        <w:i w:val="0"/>
        <w:iCs w:val="0"/>
        <w:color w:val="auto"/>
        <w:sz w:val="22"/>
        <w:szCs w:val="22"/>
      </w:rPr>
      <w:fldChar w:fldCharType="begin"/>
    </w:r>
    <w:r w:rsidRPr="009D7516">
      <w:rPr>
        <w:rFonts w:asciiTheme="minorHAnsi" w:hAnsiTheme="minorHAnsi" w:cstheme="minorHAnsi"/>
        <w:i w:val="0"/>
        <w:iCs w:val="0"/>
        <w:color w:val="auto"/>
        <w:sz w:val="22"/>
        <w:szCs w:val="22"/>
      </w:rPr>
      <w:instrText xml:space="preserve"> PAGE   \* MERGEFORMAT </w:instrText>
    </w:r>
    <w:r w:rsidRPr="009D7516">
      <w:rPr>
        <w:rFonts w:asciiTheme="minorHAnsi" w:hAnsiTheme="minorHAnsi" w:cstheme="minorHAnsi"/>
        <w:i w:val="0"/>
        <w:iCs w:val="0"/>
        <w:color w:val="auto"/>
        <w:sz w:val="22"/>
        <w:szCs w:val="22"/>
      </w:rPr>
      <w:fldChar w:fldCharType="separate"/>
    </w:r>
    <w:r w:rsidRPr="009D7516">
      <w:rPr>
        <w:rFonts w:asciiTheme="minorHAnsi" w:hAnsiTheme="minorHAnsi" w:cstheme="minorHAnsi"/>
        <w:i w:val="0"/>
        <w:iCs w:val="0"/>
        <w:noProof/>
        <w:color w:val="auto"/>
        <w:sz w:val="22"/>
        <w:szCs w:val="22"/>
      </w:rPr>
      <w:t>74</w:t>
    </w:r>
    <w:r w:rsidRPr="009D7516">
      <w:rPr>
        <w:rFonts w:asciiTheme="minorHAnsi" w:hAnsiTheme="minorHAnsi" w:cstheme="minorHAnsi"/>
        <w:i w:val="0"/>
        <w:iCs w:val="0"/>
        <w:color w:val="auto"/>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10D7A" w14:textId="7D99FC6E" w:rsidR="004F7062" w:rsidRPr="008E32B5" w:rsidRDefault="004F7062" w:rsidP="00A86A76">
    <w:pPr>
      <w:pStyle w:val="Footer"/>
      <w:jc w:val="right"/>
      <w:rPr>
        <w:rFonts w:asciiTheme="minorHAnsi" w:hAnsiTheme="minorHAnsi" w:cstheme="minorHAnsi"/>
        <w:i w:val="0"/>
        <w:iCs w:val="0"/>
        <w:caps/>
        <w:noProof/>
        <w:color w:val="auto"/>
        <w:sz w:val="22"/>
        <w:szCs w:val="22"/>
      </w:rPr>
    </w:pPr>
    <w:r w:rsidRPr="008E32B5">
      <w:rPr>
        <w:rFonts w:asciiTheme="minorHAnsi" w:hAnsiTheme="minorHAnsi" w:cstheme="minorHAnsi"/>
        <w:i w:val="0"/>
        <w:iCs w:val="0"/>
        <w:caps/>
        <w:color w:val="auto"/>
        <w:sz w:val="22"/>
        <w:szCs w:val="22"/>
      </w:rPr>
      <w:fldChar w:fldCharType="begin"/>
    </w:r>
    <w:r w:rsidRPr="008E32B5">
      <w:rPr>
        <w:rFonts w:asciiTheme="minorHAnsi" w:hAnsiTheme="minorHAnsi" w:cstheme="minorHAnsi"/>
        <w:i w:val="0"/>
        <w:iCs w:val="0"/>
        <w:caps/>
        <w:color w:val="auto"/>
        <w:sz w:val="22"/>
        <w:szCs w:val="22"/>
      </w:rPr>
      <w:instrText xml:space="preserve"> PAGE   \* MERGEFORMAT </w:instrText>
    </w:r>
    <w:r w:rsidRPr="008E32B5">
      <w:rPr>
        <w:rFonts w:asciiTheme="minorHAnsi" w:hAnsiTheme="minorHAnsi" w:cstheme="minorHAnsi"/>
        <w:i w:val="0"/>
        <w:iCs w:val="0"/>
        <w:caps/>
        <w:color w:val="auto"/>
        <w:sz w:val="22"/>
        <w:szCs w:val="22"/>
      </w:rPr>
      <w:fldChar w:fldCharType="separate"/>
    </w:r>
    <w:r w:rsidRPr="008E32B5">
      <w:rPr>
        <w:rFonts w:asciiTheme="minorHAnsi" w:hAnsiTheme="minorHAnsi" w:cstheme="minorHAnsi"/>
        <w:i w:val="0"/>
        <w:iCs w:val="0"/>
        <w:caps/>
        <w:noProof/>
        <w:color w:val="auto"/>
        <w:sz w:val="22"/>
        <w:szCs w:val="22"/>
      </w:rPr>
      <w:t>2</w:t>
    </w:r>
    <w:r w:rsidRPr="008E32B5">
      <w:rPr>
        <w:rFonts w:asciiTheme="minorHAnsi" w:hAnsiTheme="minorHAnsi" w:cstheme="minorHAnsi"/>
        <w:i w:val="0"/>
        <w:iCs w:val="0"/>
        <w:caps/>
        <w:noProof/>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019E5" w14:textId="77777777" w:rsidR="0094219B" w:rsidRDefault="0094219B">
      <w:r>
        <w:separator/>
      </w:r>
    </w:p>
  </w:footnote>
  <w:footnote w:type="continuationSeparator" w:id="0">
    <w:p w14:paraId="3731A622" w14:textId="77777777" w:rsidR="0094219B" w:rsidRDefault="0094219B">
      <w:r>
        <w:continuationSeparator/>
      </w:r>
    </w:p>
  </w:footnote>
  <w:footnote w:type="continuationNotice" w:id="1">
    <w:p w14:paraId="7103157F" w14:textId="77777777" w:rsidR="0094219B" w:rsidRDefault="0094219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359EC" w14:textId="77777777" w:rsidR="004F7062" w:rsidRPr="005471B4" w:rsidRDefault="004F7062"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CA76" w14:textId="07E0ADF1" w:rsidR="004F7062" w:rsidRDefault="004F7062" w:rsidP="005471B4">
    <w:pPr>
      <w:pStyle w:val="Header"/>
      <w:jc w:val="left"/>
      <w:rPr>
        <w:i w:val="0"/>
        <w:iCs/>
        <w:sz w:val="22"/>
        <w:szCs w:val="22"/>
        <w:lang w:val="en-US"/>
      </w:rPr>
    </w:pPr>
  </w:p>
  <w:p w14:paraId="3744D38E" w14:textId="77777777" w:rsidR="004F7062" w:rsidRDefault="004F7062" w:rsidP="005471B4">
    <w:pPr>
      <w:pStyle w:val="Header"/>
      <w:jc w:val="left"/>
      <w:rPr>
        <w:i w:val="0"/>
        <w:iCs/>
        <w:sz w:val="22"/>
        <w:szCs w:val="22"/>
        <w:lang w:val="en-US"/>
      </w:rPr>
    </w:pPr>
  </w:p>
  <w:p w14:paraId="6674BB63" w14:textId="77777777" w:rsidR="004F7062" w:rsidRDefault="004F7062" w:rsidP="005471B4">
    <w:pPr>
      <w:pStyle w:val="Header"/>
      <w:jc w:val="left"/>
      <w:rPr>
        <w:i w:val="0"/>
        <w:iCs/>
        <w:sz w:val="22"/>
        <w:szCs w:val="22"/>
        <w:lang w:val="en-US"/>
      </w:rPr>
    </w:pPr>
  </w:p>
  <w:p w14:paraId="2745A5C6" w14:textId="77777777" w:rsidR="004F7062" w:rsidRDefault="004F7062" w:rsidP="005471B4">
    <w:pPr>
      <w:pStyle w:val="Header"/>
      <w:jc w:val="left"/>
      <w:rPr>
        <w:i w:val="0"/>
        <w:iCs/>
        <w:sz w:val="22"/>
        <w:szCs w:val="22"/>
        <w:lang w:val="en-US"/>
      </w:rPr>
    </w:pPr>
  </w:p>
  <w:p w14:paraId="35F56A7B" w14:textId="77777777" w:rsidR="004F7062" w:rsidRDefault="004F7062" w:rsidP="005471B4">
    <w:pPr>
      <w:pStyle w:val="Header"/>
      <w:jc w:val="left"/>
      <w:rPr>
        <w:i w:val="0"/>
        <w:iCs/>
        <w:sz w:val="22"/>
        <w:szCs w:val="22"/>
        <w:lang w:val="en-US"/>
      </w:rPr>
    </w:pPr>
  </w:p>
  <w:p w14:paraId="2302CA73" w14:textId="77777777" w:rsidR="004F7062" w:rsidRDefault="004F7062" w:rsidP="005471B4">
    <w:pPr>
      <w:pStyle w:val="Header"/>
      <w:jc w:val="left"/>
      <w:rPr>
        <w:i w:val="0"/>
        <w:iCs/>
        <w:sz w:val="22"/>
        <w:szCs w:val="22"/>
        <w:lang w:val="en-US"/>
      </w:rPr>
    </w:pPr>
  </w:p>
  <w:p w14:paraId="3D1D687B" w14:textId="77777777" w:rsidR="004F7062" w:rsidRDefault="004F7062" w:rsidP="005471B4">
    <w:pPr>
      <w:pStyle w:val="Header"/>
      <w:jc w:val="left"/>
      <w:rPr>
        <w:i w:val="0"/>
        <w:iCs/>
        <w:sz w:val="22"/>
        <w:szCs w:val="22"/>
        <w:lang w:val="en-US"/>
      </w:rPr>
    </w:pPr>
  </w:p>
  <w:p w14:paraId="2C3E1432" w14:textId="77777777" w:rsidR="004F7062" w:rsidRDefault="004F7062" w:rsidP="005471B4">
    <w:pPr>
      <w:pStyle w:val="Header"/>
      <w:jc w:val="left"/>
      <w:rPr>
        <w:i w:val="0"/>
        <w:iCs/>
        <w:sz w:val="22"/>
        <w:szCs w:val="22"/>
        <w:lang w:val="en-US"/>
      </w:rPr>
    </w:pPr>
  </w:p>
  <w:p w14:paraId="64999003" w14:textId="77777777" w:rsidR="004F7062" w:rsidRDefault="004F7062" w:rsidP="005471B4">
    <w:pPr>
      <w:pStyle w:val="Header"/>
      <w:jc w:val="left"/>
      <w:rPr>
        <w:i w:val="0"/>
        <w:iCs/>
        <w:sz w:val="22"/>
        <w:szCs w:val="22"/>
        <w:lang w:val="en-US"/>
      </w:rPr>
    </w:pPr>
  </w:p>
  <w:p w14:paraId="7236B8B9" w14:textId="77777777" w:rsidR="004F7062" w:rsidRDefault="004F7062" w:rsidP="005471B4">
    <w:pPr>
      <w:pStyle w:val="Header"/>
      <w:jc w:val="left"/>
      <w:rPr>
        <w:i w:val="0"/>
        <w:iCs/>
        <w:sz w:val="22"/>
        <w:szCs w:val="22"/>
        <w:lang w:val="en-US"/>
      </w:rPr>
    </w:pPr>
  </w:p>
  <w:p w14:paraId="38599827" w14:textId="77777777" w:rsidR="004F7062" w:rsidRDefault="004F7062" w:rsidP="005471B4">
    <w:pPr>
      <w:pStyle w:val="Header"/>
      <w:jc w:val="left"/>
      <w:rPr>
        <w:i w:val="0"/>
        <w:iCs/>
        <w:sz w:val="22"/>
        <w:szCs w:val="22"/>
        <w:lang w:val="en-US"/>
      </w:rPr>
    </w:pPr>
  </w:p>
  <w:p w14:paraId="602EEF40" w14:textId="77777777" w:rsidR="004F7062" w:rsidRDefault="004F7062" w:rsidP="005471B4">
    <w:pPr>
      <w:pStyle w:val="Header"/>
      <w:jc w:val="left"/>
      <w:rPr>
        <w:i w:val="0"/>
        <w:iCs/>
        <w:sz w:val="22"/>
        <w:szCs w:val="22"/>
        <w:lang w:val="en-US"/>
      </w:rPr>
    </w:pPr>
  </w:p>
  <w:p w14:paraId="039D5759" w14:textId="77777777" w:rsidR="004F7062" w:rsidRPr="005471B4" w:rsidRDefault="004F7062"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65C4F" w14:textId="77777777" w:rsidR="004F7062" w:rsidRDefault="004F70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92E6E" w14:textId="4D52E09A" w:rsidR="004F7062" w:rsidRPr="00034B2E" w:rsidRDefault="004F7062" w:rsidP="00F32F65">
    <w:pPr>
      <w:pStyle w:val="acctmainheading"/>
      <w:spacing w:after="0" w:line="240" w:lineRule="atLeast"/>
      <w:rPr>
        <w:rFonts w:asciiTheme="minorHAnsi" w:hAnsiTheme="minorHAnsi" w:cstheme="minorHAnsi"/>
        <w:sz w:val="24"/>
        <w:szCs w:val="24"/>
      </w:rPr>
    </w:pPr>
    <w:r w:rsidRPr="00034B2E">
      <w:rPr>
        <w:rFonts w:asciiTheme="minorHAnsi" w:hAnsiTheme="minorHAnsi" w:cstheme="minorHAnsi"/>
        <w:szCs w:val="28"/>
      </w:rPr>
      <w:t xml:space="preserve">Millcon Steel Public Company Limited and its </w:t>
    </w:r>
    <w:r>
      <w:rPr>
        <w:rFonts w:asciiTheme="minorHAnsi" w:hAnsiTheme="minorHAnsi" w:cstheme="minorHAnsi"/>
        <w:szCs w:val="28"/>
      </w:rPr>
      <w:t>s</w:t>
    </w:r>
    <w:r w:rsidRPr="00034B2E">
      <w:rPr>
        <w:rFonts w:asciiTheme="minorHAnsi" w:hAnsiTheme="minorHAnsi" w:cstheme="minorHAnsi"/>
        <w:szCs w:val="28"/>
      </w:rPr>
      <w:t xml:space="preserve">ubsidiaries </w:t>
    </w:r>
  </w:p>
  <w:p w14:paraId="43167588" w14:textId="04B4E671" w:rsidR="004F7062" w:rsidRPr="00034B2E" w:rsidRDefault="004F7062" w:rsidP="00F32F65">
    <w:pPr>
      <w:pStyle w:val="acctmainheading"/>
      <w:spacing w:after="0" w:line="240" w:lineRule="atLeast"/>
      <w:rPr>
        <w:rFonts w:asciiTheme="minorHAnsi" w:hAnsiTheme="minorHAnsi" w:cstheme="minorHAnsi"/>
        <w:sz w:val="24"/>
        <w:szCs w:val="24"/>
        <w:lang w:val="en-US"/>
      </w:rPr>
    </w:pPr>
    <w:r w:rsidRPr="00034B2E">
      <w:rPr>
        <w:rFonts w:asciiTheme="minorHAnsi" w:hAnsiTheme="minorHAnsi" w:cstheme="minorHAnsi"/>
        <w:sz w:val="24"/>
        <w:szCs w:val="24"/>
      </w:rPr>
      <w:t>Notes to the financial statements</w:t>
    </w:r>
  </w:p>
  <w:p w14:paraId="4FA7BC6F" w14:textId="547BEA76" w:rsidR="004F7062" w:rsidRPr="00034B2E" w:rsidRDefault="004F7062" w:rsidP="00F32F65">
    <w:pPr>
      <w:pStyle w:val="acctmainheading"/>
      <w:spacing w:after="0" w:line="240" w:lineRule="atLeast"/>
      <w:rPr>
        <w:rFonts w:asciiTheme="minorHAnsi" w:hAnsiTheme="minorHAnsi" w:cstheme="minorHAnsi"/>
        <w:sz w:val="24"/>
        <w:szCs w:val="24"/>
        <w:lang w:val="en-US"/>
      </w:rPr>
    </w:pPr>
    <w:r w:rsidRPr="00034B2E">
      <w:rPr>
        <w:rFonts w:asciiTheme="minorHAnsi" w:hAnsiTheme="minorHAnsi" w:cstheme="minorHAnsi"/>
        <w:sz w:val="24"/>
        <w:szCs w:val="24"/>
        <w:lang w:val="en-US"/>
      </w:rPr>
      <w:t xml:space="preserve">For the year ended 31 December </w:t>
    </w:r>
    <w:r w:rsidR="004A4DF1">
      <w:rPr>
        <w:rFonts w:asciiTheme="minorHAnsi" w:hAnsiTheme="minorHAnsi" w:cstheme="minorHAnsi"/>
        <w:sz w:val="24"/>
        <w:szCs w:val="24"/>
        <w:lang w:val="en-US"/>
      </w:rPr>
      <w:t>2024</w:t>
    </w:r>
  </w:p>
  <w:p w14:paraId="78317620" w14:textId="77777777" w:rsidR="004F7062" w:rsidRPr="0062185D" w:rsidRDefault="004F7062" w:rsidP="00F32F65">
    <w:pPr>
      <w:pStyle w:val="Header"/>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41E62" w14:textId="77777777" w:rsidR="004F7062" w:rsidRDefault="004F706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51C17" w14:textId="77777777" w:rsidR="004F7062" w:rsidRDefault="004F7062" w:rsidP="00B81C1F">
    <w:pPr>
      <w:pStyle w:val="BodyText"/>
      <w:spacing w:after="0"/>
      <w:ind w:right="3"/>
      <w:rPr>
        <w:rFonts w:ascii="Calibri" w:hAnsi="Calibri" w:cs="Calibri"/>
        <w:b/>
        <w:bCs/>
        <w:sz w:val="28"/>
        <w:szCs w:val="28"/>
      </w:rPr>
    </w:pPr>
    <w:r w:rsidRPr="003C4BE2">
      <w:rPr>
        <w:rFonts w:ascii="Calibri" w:hAnsi="Calibri" w:cs="Calibri"/>
        <w:b/>
        <w:bCs/>
        <w:sz w:val="28"/>
        <w:szCs w:val="28"/>
      </w:rPr>
      <w:t>Millcon Steel Public Company Limited and its subsidiaries</w:t>
    </w:r>
  </w:p>
  <w:p w14:paraId="3F42777F" w14:textId="678FAFFD" w:rsidR="007E5207" w:rsidRPr="007E5207" w:rsidRDefault="004F7062" w:rsidP="003A4E96">
    <w:pPr>
      <w:pStyle w:val="BodyText"/>
      <w:spacing w:after="0"/>
      <w:ind w:right="3"/>
      <w:rPr>
        <w:rFonts w:ascii="Calibri" w:hAnsi="Calibri" w:cs="Calibri"/>
        <w:b/>
        <w:bCs/>
        <w:sz w:val="24"/>
        <w:szCs w:val="24"/>
      </w:rPr>
    </w:pPr>
    <w:r w:rsidRPr="00034B2E">
      <w:rPr>
        <w:rFonts w:ascii="Calibri" w:hAnsi="Calibri" w:cs="Calibri"/>
        <w:b/>
        <w:bCs/>
        <w:sz w:val="24"/>
        <w:szCs w:val="24"/>
      </w:rPr>
      <w:t>Notes to the financial statements</w:t>
    </w:r>
    <w:r w:rsidRPr="00034B2E">
      <w:rPr>
        <w:rFonts w:ascii="Calibri" w:hAnsi="Calibri" w:cs="Calibri"/>
        <w:b/>
        <w:bCs/>
        <w:sz w:val="24"/>
        <w:szCs w:val="24"/>
      </w:rPr>
      <w:br/>
      <w:t xml:space="preserve">For the year ended 31 December </w:t>
    </w:r>
    <w:r w:rsidR="004A4DF1">
      <w:rPr>
        <w:rFonts w:ascii="Calibri" w:hAnsi="Calibri" w:cs="Calibri"/>
        <w:b/>
        <w:bCs/>
        <w:sz w:val="24"/>
        <w:szCs w:val="24"/>
      </w:rPr>
      <w:t>2024</w:t>
    </w:r>
  </w:p>
  <w:p w14:paraId="7D742FB9" w14:textId="77777777" w:rsidR="004F7062" w:rsidRPr="003C4BE2" w:rsidRDefault="004F7062" w:rsidP="003A4E96">
    <w:pPr>
      <w:pStyle w:val="Header"/>
      <w:jc w:val="left"/>
      <w:rPr>
        <w:rFonts w:ascii="Calibri" w:hAnsi="Calibri" w:cs="Calibri"/>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A7DFE" w14:textId="77777777" w:rsidR="004F7062" w:rsidRDefault="004F7062" w:rsidP="000D3562">
    <w:pPr>
      <w:pStyle w:val="BodyText"/>
      <w:spacing w:after="0"/>
      <w:ind w:right="3"/>
      <w:rPr>
        <w:rFonts w:ascii="Calibri" w:hAnsi="Calibri" w:cs="Calibri"/>
        <w:b/>
        <w:bCs/>
        <w:sz w:val="28"/>
        <w:szCs w:val="28"/>
      </w:rPr>
    </w:pPr>
    <w:r w:rsidRPr="003C4BE2">
      <w:rPr>
        <w:rFonts w:ascii="Calibri" w:hAnsi="Calibri" w:cs="Calibri"/>
        <w:b/>
        <w:bCs/>
        <w:sz w:val="28"/>
        <w:szCs w:val="28"/>
      </w:rPr>
      <w:t>Millcon Steel Public Company Limited and its subsidiaries</w:t>
    </w:r>
  </w:p>
  <w:p w14:paraId="672075A7" w14:textId="7DC030B1" w:rsidR="004F7062" w:rsidRPr="00D0703C" w:rsidRDefault="004F7062" w:rsidP="003F7485">
    <w:pPr>
      <w:pStyle w:val="BodyText"/>
      <w:spacing w:after="0"/>
      <w:ind w:right="3"/>
      <w:rPr>
        <w:rFonts w:ascii="Calibri" w:hAnsi="Calibri" w:cs="Calibri"/>
        <w:b/>
        <w:bCs/>
        <w:sz w:val="28"/>
        <w:szCs w:val="28"/>
      </w:rPr>
    </w:pPr>
    <w:r w:rsidRPr="00D0703C">
      <w:rPr>
        <w:rFonts w:ascii="Calibri" w:hAnsi="Calibri" w:cs="Calibri"/>
        <w:b/>
        <w:bCs/>
        <w:sz w:val="28"/>
        <w:szCs w:val="28"/>
      </w:rPr>
      <w:t>Notes to the financial statements</w:t>
    </w:r>
    <w:r w:rsidRPr="00D0703C">
      <w:rPr>
        <w:rFonts w:ascii="Calibri" w:hAnsi="Calibri" w:cs="Calibri"/>
        <w:b/>
        <w:bCs/>
        <w:sz w:val="28"/>
        <w:szCs w:val="28"/>
      </w:rPr>
      <w:br/>
      <w:t xml:space="preserve">For the year ended 31 December </w:t>
    </w:r>
    <w:r w:rsidR="004A4DF1">
      <w:rPr>
        <w:rFonts w:ascii="Calibri" w:hAnsi="Calibri" w:cs="Calibri"/>
        <w:b/>
        <w:bCs/>
        <w:sz w:val="28"/>
        <w:szCs w:val="28"/>
      </w:rPr>
      <w:t>2024</w:t>
    </w:r>
  </w:p>
  <w:p w14:paraId="62928266" w14:textId="77777777" w:rsidR="004F7062" w:rsidRPr="00034B2E" w:rsidRDefault="004F7062" w:rsidP="003F7485">
    <w:pPr>
      <w:pStyle w:val="BodyText"/>
      <w:spacing w:after="0"/>
      <w:ind w:right="3"/>
      <w:rPr>
        <w:rFonts w:ascii="Calibri" w:hAnsi="Calibri" w:cs="Calibri"/>
        <w:b/>
        <w:bCs/>
        <w:sz w:val="28"/>
        <w:szCs w:val="2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7FAE3" w14:textId="77777777" w:rsidR="004F7062" w:rsidRDefault="004F7062" w:rsidP="00D92687">
    <w:pPr>
      <w:pStyle w:val="BodyText"/>
      <w:spacing w:after="0"/>
      <w:ind w:left="630" w:right="3"/>
      <w:rPr>
        <w:rFonts w:ascii="Calibri" w:hAnsi="Calibri" w:cs="Calibri"/>
        <w:b/>
        <w:bCs/>
        <w:sz w:val="28"/>
        <w:szCs w:val="28"/>
      </w:rPr>
    </w:pPr>
    <w:r w:rsidRPr="003C4BE2">
      <w:rPr>
        <w:rFonts w:ascii="Calibri" w:hAnsi="Calibri" w:cs="Calibri"/>
        <w:b/>
        <w:bCs/>
        <w:sz w:val="28"/>
        <w:szCs w:val="28"/>
      </w:rPr>
      <w:t>Millcon Steel Public Company Limited and its subsidiaries</w:t>
    </w:r>
  </w:p>
  <w:p w14:paraId="1480A657" w14:textId="42B8E703" w:rsidR="004F7062" w:rsidRPr="008220D2" w:rsidRDefault="004F7062" w:rsidP="00D92687">
    <w:pPr>
      <w:pStyle w:val="BodyText"/>
      <w:spacing w:after="0"/>
      <w:ind w:left="630" w:right="3"/>
      <w:rPr>
        <w:rFonts w:ascii="Calibri" w:hAnsi="Calibri" w:cstheme="minorBidi"/>
        <w:b/>
        <w:bCs/>
        <w:sz w:val="24"/>
        <w:szCs w:val="30"/>
        <w:cs/>
        <w:lang w:bidi="th-TH"/>
      </w:rPr>
    </w:pPr>
    <w:r w:rsidRPr="00034B2E">
      <w:rPr>
        <w:rFonts w:ascii="Calibri" w:hAnsi="Calibri" w:cs="Calibri"/>
        <w:b/>
        <w:bCs/>
        <w:sz w:val="24"/>
        <w:szCs w:val="24"/>
      </w:rPr>
      <w:t>Notes to the financial statements</w:t>
    </w:r>
    <w:r w:rsidRPr="00034B2E">
      <w:rPr>
        <w:rFonts w:ascii="Calibri" w:hAnsi="Calibri" w:cs="Calibri"/>
        <w:b/>
        <w:bCs/>
        <w:sz w:val="24"/>
        <w:szCs w:val="24"/>
      </w:rPr>
      <w:br/>
      <w:t xml:space="preserve">For the year ended 31 December </w:t>
    </w:r>
    <w:r w:rsidR="004A4DF1">
      <w:rPr>
        <w:rFonts w:ascii="Calibri" w:hAnsi="Calibri" w:cs="Calibri"/>
        <w:b/>
        <w:bCs/>
        <w:sz w:val="24"/>
        <w:szCs w:val="24"/>
      </w:rPr>
      <w:t>2024</w:t>
    </w:r>
  </w:p>
  <w:p w14:paraId="6DD3B814" w14:textId="77777777" w:rsidR="004F7062" w:rsidRPr="00034B2E" w:rsidRDefault="004F7062" w:rsidP="003F7485">
    <w:pPr>
      <w:pStyle w:val="BodyText"/>
      <w:spacing w:after="0"/>
      <w:ind w:right="3"/>
      <w:rPr>
        <w:rFonts w:ascii="Calibri" w:hAnsi="Calibri" w:cs="Calibri"/>
        <w:b/>
        <w:bCs/>
        <w:sz w:val="28"/>
        <w:szCs w:val="2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6C3DB" w14:textId="77777777" w:rsidR="00F65852" w:rsidRDefault="00F65852" w:rsidP="00CF51D2">
    <w:pPr>
      <w:pStyle w:val="BodyText"/>
      <w:tabs>
        <w:tab w:val="left" w:pos="720"/>
      </w:tabs>
      <w:spacing w:after="0"/>
      <w:ind w:right="3"/>
      <w:rPr>
        <w:rFonts w:ascii="Calibri" w:hAnsi="Calibri" w:cs="Calibri"/>
        <w:b/>
        <w:bCs/>
        <w:sz w:val="28"/>
        <w:szCs w:val="28"/>
      </w:rPr>
    </w:pPr>
    <w:r w:rsidRPr="003C4BE2">
      <w:rPr>
        <w:rFonts w:ascii="Calibri" w:hAnsi="Calibri" w:cs="Calibri"/>
        <w:b/>
        <w:bCs/>
        <w:sz w:val="28"/>
        <w:szCs w:val="28"/>
      </w:rPr>
      <w:t>Millcon Steel Public Company Limited and its subsidiaries</w:t>
    </w:r>
  </w:p>
  <w:p w14:paraId="5EA47DFA" w14:textId="258CE814" w:rsidR="00F65852" w:rsidRPr="00D0703C" w:rsidRDefault="00F65852" w:rsidP="003F7485">
    <w:pPr>
      <w:pStyle w:val="BodyText"/>
      <w:spacing w:after="0"/>
      <w:ind w:right="3"/>
      <w:rPr>
        <w:rFonts w:ascii="Calibri" w:hAnsi="Calibri" w:cs="Calibri"/>
        <w:b/>
        <w:bCs/>
        <w:sz w:val="28"/>
        <w:szCs w:val="28"/>
      </w:rPr>
    </w:pPr>
    <w:r w:rsidRPr="00D0703C">
      <w:rPr>
        <w:rFonts w:ascii="Calibri" w:hAnsi="Calibri" w:cs="Calibri"/>
        <w:b/>
        <w:bCs/>
        <w:sz w:val="28"/>
        <w:szCs w:val="28"/>
      </w:rPr>
      <w:t>Notes to the financial statements</w:t>
    </w:r>
    <w:r w:rsidRPr="00D0703C">
      <w:rPr>
        <w:rFonts w:ascii="Calibri" w:hAnsi="Calibri" w:cs="Calibri"/>
        <w:b/>
        <w:bCs/>
        <w:sz w:val="28"/>
        <w:szCs w:val="28"/>
      </w:rPr>
      <w:br/>
      <w:t xml:space="preserve">For the year ended 31 December </w:t>
    </w:r>
    <w:r w:rsidR="004A4DF1">
      <w:rPr>
        <w:rFonts w:ascii="Calibri" w:hAnsi="Calibri" w:cs="Calibri"/>
        <w:b/>
        <w:bCs/>
        <w:sz w:val="28"/>
        <w:szCs w:val="28"/>
      </w:rPr>
      <w:t>2024</w:t>
    </w:r>
  </w:p>
  <w:p w14:paraId="6781BC5B" w14:textId="77777777" w:rsidR="00F65852" w:rsidRPr="00034B2E" w:rsidRDefault="00F65852" w:rsidP="003F7485">
    <w:pPr>
      <w:pStyle w:val="BodyText"/>
      <w:spacing w:after="0"/>
      <w:ind w:right="3"/>
      <w:rPr>
        <w:rFonts w:ascii="Calibri" w:hAnsi="Calibri" w:cs="Calibri"/>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4631"/>
    <w:multiLevelType w:val="hybridMultilevel"/>
    <w:tmpl w:val="5588CD26"/>
    <w:lvl w:ilvl="0" w:tplc="4948C9D2">
      <w:numFmt w:val="bullet"/>
      <w:lvlText w:val="-"/>
      <w:lvlJc w:val="left"/>
      <w:pPr>
        <w:ind w:left="-1035" w:hanging="360"/>
      </w:pPr>
      <w:rPr>
        <w:rFonts w:ascii="Angsana New" w:eastAsia="Courier New" w:hAnsi="Angsana New" w:cs="Angsana New" w:hint="default"/>
      </w:rPr>
    </w:lvl>
    <w:lvl w:ilvl="1" w:tplc="04090003" w:tentative="1">
      <w:start w:val="1"/>
      <w:numFmt w:val="bullet"/>
      <w:lvlText w:val="o"/>
      <w:lvlJc w:val="left"/>
      <w:pPr>
        <w:ind w:left="-315" w:hanging="360"/>
      </w:pPr>
      <w:rPr>
        <w:rFonts w:ascii="Courier New" w:hAnsi="Courier New" w:cs="Courier New" w:hint="default"/>
      </w:rPr>
    </w:lvl>
    <w:lvl w:ilvl="2" w:tplc="04090005" w:tentative="1">
      <w:start w:val="1"/>
      <w:numFmt w:val="bullet"/>
      <w:lvlText w:val=""/>
      <w:lvlJc w:val="left"/>
      <w:pPr>
        <w:ind w:left="405" w:hanging="360"/>
      </w:pPr>
      <w:rPr>
        <w:rFonts w:ascii="Wingdings" w:hAnsi="Wingdings" w:hint="default"/>
      </w:rPr>
    </w:lvl>
    <w:lvl w:ilvl="3" w:tplc="04090001" w:tentative="1">
      <w:start w:val="1"/>
      <w:numFmt w:val="bullet"/>
      <w:lvlText w:val=""/>
      <w:lvlJc w:val="left"/>
      <w:pPr>
        <w:ind w:left="1125" w:hanging="360"/>
      </w:pPr>
      <w:rPr>
        <w:rFonts w:ascii="Symbol" w:hAnsi="Symbol" w:hint="default"/>
      </w:rPr>
    </w:lvl>
    <w:lvl w:ilvl="4" w:tplc="04090003" w:tentative="1">
      <w:start w:val="1"/>
      <w:numFmt w:val="bullet"/>
      <w:lvlText w:val="o"/>
      <w:lvlJc w:val="left"/>
      <w:pPr>
        <w:ind w:left="1845" w:hanging="360"/>
      </w:pPr>
      <w:rPr>
        <w:rFonts w:ascii="Courier New" w:hAnsi="Courier New" w:cs="Courier New" w:hint="default"/>
      </w:rPr>
    </w:lvl>
    <w:lvl w:ilvl="5" w:tplc="04090005" w:tentative="1">
      <w:start w:val="1"/>
      <w:numFmt w:val="bullet"/>
      <w:lvlText w:val=""/>
      <w:lvlJc w:val="left"/>
      <w:pPr>
        <w:ind w:left="2565" w:hanging="360"/>
      </w:pPr>
      <w:rPr>
        <w:rFonts w:ascii="Wingdings" w:hAnsi="Wingdings" w:hint="default"/>
      </w:rPr>
    </w:lvl>
    <w:lvl w:ilvl="6" w:tplc="04090001" w:tentative="1">
      <w:start w:val="1"/>
      <w:numFmt w:val="bullet"/>
      <w:lvlText w:val=""/>
      <w:lvlJc w:val="left"/>
      <w:pPr>
        <w:ind w:left="3285" w:hanging="360"/>
      </w:pPr>
      <w:rPr>
        <w:rFonts w:ascii="Symbol" w:hAnsi="Symbol" w:hint="default"/>
      </w:rPr>
    </w:lvl>
    <w:lvl w:ilvl="7" w:tplc="04090003" w:tentative="1">
      <w:start w:val="1"/>
      <w:numFmt w:val="bullet"/>
      <w:lvlText w:val="o"/>
      <w:lvlJc w:val="left"/>
      <w:pPr>
        <w:ind w:left="4005" w:hanging="360"/>
      </w:pPr>
      <w:rPr>
        <w:rFonts w:ascii="Courier New" w:hAnsi="Courier New" w:cs="Courier New" w:hint="default"/>
      </w:rPr>
    </w:lvl>
    <w:lvl w:ilvl="8" w:tplc="04090005" w:tentative="1">
      <w:start w:val="1"/>
      <w:numFmt w:val="bullet"/>
      <w:lvlText w:val=""/>
      <w:lvlJc w:val="left"/>
      <w:pPr>
        <w:ind w:left="4725" w:hanging="360"/>
      </w:pPr>
      <w:rPr>
        <w:rFonts w:ascii="Wingdings" w:hAnsi="Wingdings" w:hint="default"/>
      </w:rPr>
    </w:lvl>
  </w:abstractNum>
  <w:abstractNum w:abstractNumId="1" w15:restartNumberingAfterBreak="0">
    <w:nsid w:val="1CFD55DA"/>
    <w:multiLevelType w:val="hybridMultilevel"/>
    <w:tmpl w:val="ABC42E44"/>
    <w:lvl w:ilvl="0" w:tplc="4C549E3A">
      <w:numFmt w:val="bullet"/>
      <w:lvlText w:val="-"/>
      <w:lvlJc w:val="left"/>
      <w:pPr>
        <w:ind w:left="3101" w:hanging="360"/>
      </w:pPr>
      <w:rPr>
        <w:rFonts w:ascii="Cordia New" w:eastAsia="Times New Roman" w:hAnsi="Cordia New" w:cs="Cordia New" w:hint="default"/>
      </w:rPr>
    </w:lvl>
    <w:lvl w:ilvl="1" w:tplc="04090003" w:tentative="1">
      <w:start w:val="1"/>
      <w:numFmt w:val="bullet"/>
      <w:lvlText w:val="o"/>
      <w:lvlJc w:val="left"/>
      <w:pPr>
        <w:ind w:left="3821" w:hanging="360"/>
      </w:pPr>
      <w:rPr>
        <w:rFonts w:ascii="Courier New" w:hAnsi="Courier New" w:cs="Courier New" w:hint="default"/>
      </w:rPr>
    </w:lvl>
    <w:lvl w:ilvl="2" w:tplc="04090005" w:tentative="1">
      <w:start w:val="1"/>
      <w:numFmt w:val="bullet"/>
      <w:lvlText w:val=""/>
      <w:lvlJc w:val="left"/>
      <w:pPr>
        <w:ind w:left="4541" w:hanging="360"/>
      </w:pPr>
      <w:rPr>
        <w:rFonts w:ascii="Wingdings" w:hAnsi="Wingdings" w:hint="default"/>
      </w:rPr>
    </w:lvl>
    <w:lvl w:ilvl="3" w:tplc="04090001" w:tentative="1">
      <w:start w:val="1"/>
      <w:numFmt w:val="bullet"/>
      <w:lvlText w:val=""/>
      <w:lvlJc w:val="left"/>
      <w:pPr>
        <w:ind w:left="5261" w:hanging="360"/>
      </w:pPr>
      <w:rPr>
        <w:rFonts w:ascii="Symbol" w:hAnsi="Symbol" w:hint="default"/>
      </w:rPr>
    </w:lvl>
    <w:lvl w:ilvl="4" w:tplc="04090003" w:tentative="1">
      <w:start w:val="1"/>
      <w:numFmt w:val="bullet"/>
      <w:lvlText w:val="o"/>
      <w:lvlJc w:val="left"/>
      <w:pPr>
        <w:ind w:left="5981" w:hanging="360"/>
      </w:pPr>
      <w:rPr>
        <w:rFonts w:ascii="Courier New" w:hAnsi="Courier New" w:cs="Courier New" w:hint="default"/>
      </w:rPr>
    </w:lvl>
    <w:lvl w:ilvl="5" w:tplc="04090005" w:tentative="1">
      <w:start w:val="1"/>
      <w:numFmt w:val="bullet"/>
      <w:lvlText w:val=""/>
      <w:lvlJc w:val="left"/>
      <w:pPr>
        <w:ind w:left="6701" w:hanging="360"/>
      </w:pPr>
      <w:rPr>
        <w:rFonts w:ascii="Wingdings" w:hAnsi="Wingdings" w:hint="default"/>
      </w:rPr>
    </w:lvl>
    <w:lvl w:ilvl="6" w:tplc="04090001" w:tentative="1">
      <w:start w:val="1"/>
      <w:numFmt w:val="bullet"/>
      <w:lvlText w:val=""/>
      <w:lvlJc w:val="left"/>
      <w:pPr>
        <w:ind w:left="7421" w:hanging="360"/>
      </w:pPr>
      <w:rPr>
        <w:rFonts w:ascii="Symbol" w:hAnsi="Symbol" w:hint="default"/>
      </w:rPr>
    </w:lvl>
    <w:lvl w:ilvl="7" w:tplc="04090003" w:tentative="1">
      <w:start w:val="1"/>
      <w:numFmt w:val="bullet"/>
      <w:lvlText w:val="o"/>
      <w:lvlJc w:val="left"/>
      <w:pPr>
        <w:ind w:left="8141" w:hanging="360"/>
      </w:pPr>
      <w:rPr>
        <w:rFonts w:ascii="Courier New" w:hAnsi="Courier New" w:cs="Courier New" w:hint="default"/>
      </w:rPr>
    </w:lvl>
    <w:lvl w:ilvl="8" w:tplc="04090005" w:tentative="1">
      <w:start w:val="1"/>
      <w:numFmt w:val="bullet"/>
      <w:lvlText w:val=""/>
      <w:lvlJc w:val="left"/>
      <w:pPr>
        <w:ind w:left="8861" w:hanging="360"/>
      </w:pPr>
      <w:rPr>
        <w:rFonts w:ascii="Wingdings" w:hAnsi="Wingdings" w:hint="default"/>
      </w:r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1061BAB"/>
    <w:multiLevelType w:val="hybridMultilevel"/>
    <w:tmpl w:val="80F80A7E"/>
    <w:lvl w:ilvl="0" w:tplc="FFFFFFFF">
      <w:start w:val="1"/>
      <w:numFmt w:val="decimal"/>
      <w:lvlText w:val="%1."/>
      <w:lvlJc w:val="left"/>
      <w:pPr>
        <w:ind w:left="1053" w:hanging="360"/>
      </w:pPr>
      <w:rPr>
        <w:rFonts w:cstheme="minorBidi" w:hint="default"/>
      </w:rPr>
    </w:lvl>
    <w:lvl w:ilvl="1" w:tplc="FFFFFFFF" w:tentative="1">
      <w:start w:val="1"/>
      <w:numFmt w:val="lowerLetter"/>
      <w:lvlText w:val="%2."/>
      <w:lvlJc w:val="left"/>
      <w:pPr>
        <w:ind w:left="1773" w:hanging="360"/>
      </w:pPr>
    </w:lvl>
    <w:lvl w:ilvl="2" w:tplc="FFFFFFFF" w:tentative="1">
      <w:start w:val="1"/>
      <w:numFmt w:val="lowerRoman"/>
      <w:lvlText w:val="%3."/>
      <w:lvlJc w:val="right"/>
      <w:pPr>
        <w:ind w:left="2493" w:hanging="180"/>
      </w:pPr>
    </w:lvl>
    <w:lvl w:ilvl="3" w:tplc="FFFFFFFF" w:tentative="1">
      <w:start w:val="1"/>
      <w:numFmt w:val="decimal"/>
      <w:lvlText w:val="%4."/>
      <w:lvlJc w:val="left"/>
      <w:pPr>
        <w:ind w:left="3213" w:hanging="360"/>
      </w:pPr>
    </w:lvl>
    <w:lvl w:ilvl="4" w:tplc="FFFFFFFF" w:tentative="1">
      <w:start w:val="1"/>
      <w:numFmt w:val="lowerLetter"/>
      <w:lvlText w:val="%5."/>
      <w:lvlJc w:val="left"/>
      <w:pPr>
        <w:ind w:left="3933" w:hanging="360"/>
      </w:pPr>
    </w:lvl>
    <w:lvl w:ilvl="5" w:tplc="FFFFFFFF" w:tentative="1">
      <w:start w:val="1"/>
      <w:numFmt w:val="lowerRoman"/>
      <w:lvlText w:val="%6."/>
      <w:lvlJc w:val="right"/>
      <w:pPr>
        <w:ind w:left="4653" w:hanging="180"/>
      </w:pPr>
    </w:lvl>
    <w:lvl w:ilvl="6" w:tplc="FFFFFFFF" w:tentative="1">
      <w:start w:val="1"/>
      <w:numFmt w:val="decimal"/>
      <w:lvlText w:val="%7."/>
      <w:lvlJc w:val="left"/>
      <w:pPr>
        <w:ind w:left="5373" w:hanging="360"/>
      </w:pPr>
    </w:lvl>
    <w:lvl w:ilvl="7" w:tplc="FFFFFFFF" w:tentative="1">
      <w:start w:val="1"/>
      <w:numFmt w:val="lowerLetter"/>
      <w:lvlText w:val="%8."/>
      <w:lvlJc w:val="left"/>
      <w:pPr>
        <w:ind w:left="6093" w:hanging="360"/>
      </w:pPr>
    </w:lvl>
    <w:lvl w:ilvl="8" w:tplc="FFFFFFFF" w:tentative="1">
      <w:start w:val="1"/>
      <w:numFmt w:val="lowerRoman"/>
      <w:lvlText w:val="%9."/>
      <w:lvlJc w:val="right"/>
      <w:pPr>
        <w:ind w:left="6813" w:hanging="180"/>
      </w:pPr>
    </w:lvl>
  </w:abstractNum>
  <w:abstractNum w:abstractNumId="4" w15:restartNumberingAfterBreak="0">
    <w:nsid w:val="22926A26"/>
    <w:multiLevelType w:val="multilevel"/>
    <w:tmpl w:val="ADB4839C"/>
    <w:lvl w:ilvl="0">
      <w:start w:val="9"/>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hint="default"/>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690"/>
        </w:tabs>
        <w:ind w:left="1690" w:hanging="340"/>
      </w:pPr>
      <w:rPr>
        <w:rFonts w:ascii="Calibri" w:eastAsia="Times New Roman" w:hAnsi="Calibri" w:cs="Calibri" w:hint="default"/>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2E3016CB"/>
    <w:multiLevelType w:val="hybridMultilevel"/>
    <w:tmpl w:val="3FDAFC84"/>
    <w:lvl w:ilvl="0" w:tplc="0080761A">
      <w:start w:val="5"/>
      <w:numFmt w:val="decimal"/>
      <w:lvlText w:val="%1."/>
      <w:lvlJc w:val="left"/>
      <w:pPr>
        <w:ind w:left="1413" w:hanging="360"/>
      </w:pPr>
      <w:rPr>
        <w:rFonts w:hint="default"/>
      </w:rPr>
    </w:lvl>
    <w:lvl w:ilvl="1" w:tplc="04090019" w:tentative="1">
      <w:start w:val="1"/>
      <w:numFmt w:val="lowerLetter"/>
      <w:lvlText w:val="%2."/>
      <w:lvlJc w:val="left"/>
      <w:pPr>
        <w:ind w:left="2133" w:hanging="360"/>
      </w:pPr>
    </w:lvl>
    <w:lvl w:ilvl="2" w:tplc="0409001B" w:tentative="1">
      <w:start w:val="1"/>
      <w:numFmt w:val="lowerRoman"/>
      <w:lvlText w:val="%3."/>
      <w:lvlJc w:val="right"/>
      <w:pPr>
        <w:ind w:left="2853" w:hanging="180"/>
      </w:pPr>
    </w:lvl>
    <w:lvl w:ilvl="3" w:tplc="0409000F" w:tentative="1">
      <w:start w:val="1"/>
      <w:numFmt w:val="decimal"/>
      <w:lvlText w:val="%4."/>
      <w:lvlJc w:val="left"/>
      <w:pPr>
        <w:ind w:left="3573" w:hanging="360"/>
      </w:pPr>
    </w:lvl>
    <w:lvl w:ilvl="4" w:tplc="04090019" w:tentative="1">
      <w:start w:val="1"/>
      <w:numFmt w:val="lowerLetter"/>
      <w:lvlText w:val="%5."/>
      <w:lvlJc w:val="left"/>
      <w:pPr>
        <w:ind w:left="4293" w:hanging="360"/>
      </w:pPr>
    </w:lvl>
    <w:lvl w:ilvl="5" w:tplc="0409001B" w:tentative="1">
      <w:start w:val="1"/>
      <w:numFmt w:val="lowerRoman"/>
      <w:lvlText w:val="%6."/>
      <w:lvlJc w:val="right"/>
      <w:pPr>
        <w:ind w:left="501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6453" w:hanging="360"/>
      </w:pPr>
    </w:lvl>
    <w:lvl w:ilvl="8" w:tplc="0409001B" w:tentative="1">
      <w:start w:val="1"/>
      <w:numFmt w:val="lowerRoman"/>
      <w:lvlText w:val="%9."/>
      <w:lvlJc w:val="right"/>
      <w:pPr>
        <w:ind w:left="7173" w:hanging="180"/>
      </w:pPr>
    </w:lvl>
  </w:abstractNum>
  <w:abstractNum w:abstractNumId="8" w15:restartNumberingAfterBreak="0">
    <w:nsid w:val="33C7164C"/>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62D281C"/>
    <w:multiLevelType w:val="hybridMultilevel"/>
    <w:tmpl w:val="13063C5C"/>
    <w:lvl w:ilvl="0" w:tplc="366ACD50">
      <w:start w:val="1"/>
      <w:numFmt w:val="decimal"/>
      <w:lvlText w:val="%1."/>
      <w:lvlJc w:val="left"/>
      <w:pPr>
        <w:ind w:left="920" w:hanging="360"/>
      </w:pPr>
      <w:rPr>
        <w:rFonts w:hint="default"/>
        <w:sz w:val="24"/>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1" w15:restartNumberingAfterBreak="0">
    <w:nsid w:val="37481466"/>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3B8D4F65"/>
    <w:multiLevelType w:val="multilevel"/>
    <w:tmpl w:val="AE14B4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7014132"/>
    <w:multiLevelType w:val="hybridMultilevel"/>
    <w:tmpl w:val="21CCF440"/>
    <w:lvl w:ilvl="0" w:tplc="D584DD94">
      <w:start w:val="8"/>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E602A"/>
    <w:multiLevelType w:val="hybridMultilevel"/>
    <w:tmpl w:val="80F80A7E"/>
    <w:lvl w:ilvl="0" w:tplc="F54CF068">
      <w:start w:val="1"/>
      <w:numFmt w:val="decimal"/>
      <w:lvlText w:val="%1."/>
      <w:lvlJc w:val="left"/>
      <w:pPr>
        <w:ind w:left="1053" w:hanging="360"/>
      </w:pPr>
      <w:rPr>
        <w:rFonts w:cstheme="minorBidi" w:hint="default"/>
      </w:rPr>
    </w:lvl>
    <w:lvl w:ilvl="1" w:tplc="04090019" w:tentative="1">
      <w:start w:val="1"/>
      <w:numFmt w:val="lowerLetter"/>
      <w:lvlText w:val="%2."/>
      <w:lvlJc w:val="left"/>
      <w:pPr>
        <w:ind w:left="1773" w:hanging="360"/>
      </w:pPr>
    </w:lvl>
    <w:lvl w:ilvl="2" w:tplc="0409001B" w:tentative="1">
      <w:start w:val="1"/>
      <w:numFmt w:val="lowerRoman"/>
      <w:lvlText w:val="%3."/>
      <w:lvlJc w:val="right"/>
      <w:pPr>
        <w:ind w:left="2493" w:hanging="180"/>
      </w:pPr>
    </w:lvl>
    <w:lvl w:ilvl="3" w:tplc="0409000F" w:tentative="1">
      <w:start w:val="1"/>
      <w:numFmt w:val="decimal"/>
      <w:lvlText w:val="%4."/>
      <w:lvlJc w:val="left"/>
      <w:pPr>
        <w:ind w:left="3213" w:hanging="360"/>
      </w:pPr>
    </w:lvl>
    <w:lvl w:ilvl="4" w:tplc="04090019" w:tentative="1">
      <w:start w:val="1"/>
      <w:numFmt w:val="lowerLetter"/>
      <w:lvlText w:val="%5."/>
      <w:lvlJc w:val="left"/>
      <w:pPr>
        <w:ind w:left="3933" w:hanging="360"/>
      </w:pPr>
    </w:lvl>
    <w:lvl w:ilvl="5" w:tplc="0409001B" w:tentative="1">
      <w:start w:val="1"/>
      <w:numFmt w:val="lowerRoman"/>
      <w:lvlText w:val="%6."/>
      <w:lvlJc w:val="right"/>
      <w:pPr>
        <w:ind w:left="4653" w:hanging="180"/>
      </w:pPr>
    </w:lvl>
    <w:lvl w:ilvl="6" w:tplc="0409000F" w:tentative="1">
      <w:start w:val="1"/>
      <w:numFmt w:val="decimal"/>
      <w:lvlText w:val="%7."/>
      <w:lvlJc w:val="left"/>
      <w:pPr>
        <w:ind w:left="5373" w:hanging="360"/>
      </w:pPr>
    </w:lvl>
    <w:lvl w:ilvl="7" w:tplc="04090019" w:tentative="1">
      <w:start w:val="1"/>
      <w:numFmt w:val="lowerLetter"/>
      <w:lvlText w:val="%8."/>
      <w:lvlJc w:val="left"/>
      <w:pPr>
        <w:ind w:left="6093" w:hanging="360"/>
      </w:pPr>
    </w:lvl>
    <w:lvl w:ilvl="8" w:tplc="0409001B" w:tentative="1">
      <w:start w:val="1"/>
      <w:numFmt w:val="lowerRoman"/>
      <w:lvlText w:val="%9."/>
      <w:lvlJc w:val="right"/>
      <w:pPr>
        <w:ind w:left="6813" w:hanging="180"/>
      </w:pPr>
    </w:lvl>
  </w:abstractNum>
  <w:abstractNum w:abstractNumId="15"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5501E"/>
    <w:multiLevelType w:val="multilevel"/>
    <w:tmpl w:val="CF4AC69C"/>
    <w:lvl w:ilvl="0">
      <w:start w:val="8"/>
      <w:numFmt w:val="decimal"/>
      <w:pStyle w:val="Heading1"/>
      <w:lvlText w:val="%1"/>
      <w:lvlJc w:val="left"/>
      <w:pPr>
        <w:tabs>
          <w:tab w:val="num" w:pos="1314"/>
        </w:tabs>
        <w:ind w:left="1314" w:hanging="1134"/>
      </w:pPr>
      <w:rPr>
        <w:rFonts w:asciiTheme="minorHAnsi" w:hAnsiTheme="minorHAnsi" w:cstheme="minorHAnsi" w:hint="default"/>
        <w:b/>
        <w:bCs/>
        <w:i w:val="0"/>
        <w:iCs w:val="0"/>
        <w:caps w:val="0"/>
        <w:smallCaps w:val="0"/>
        <w:strike w:val="0"/>
        <w:dstrike w:val="0"/>
        <w:snapToGrid w:val="0"/>
        <w:vanish w:val="0"/>
        <w:color w:val="000000"/>
        <w:spacing w:val="0"/>
        <w:w w:val="0"/>
        <w:kern w:val="0"/>
        <w:position w:val="0"/>
        <w:sz w:val="22"/>
        <w:szCs w:val="22"/>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F5C50A0"/>
    <w:multiLevelType w:val="hybridMultilevel"/>
    <w:tmpl w:val="8584AE84"/>
    <w:lvl w:ilvl="0" w:tplc="4C549E3A">
      <w:numFmt w:val="bullet"/>
      <w:lvlText w:val="-"/>
      <w:lvlJc w:val="left"/>
      <w:pPr>
        <w:ind w:left="1773" w:hanging="360"/>
      </w:pPr>
      <w:rPr>
        <w:rFonts w:ascii="Cordia New" w:eastAsia="Times New Roman" w:hAnsi="Cordia New" w:cs="Cordia New" w:hint="default"/>
      </w:rPr>
    </w:lvl>
    <w:lvl w:ilvl="1" w:tplc="04090003" w:tentative="1">
      <w:start w:val="1"/>
      <w:numFmt w:val="bullet"/>
      <w:lvlText w:val="o"/>
      <w:lvlJc w:val="left"/>
      <w:pPr>
        <w:ind w:left="2493" w:hanging="360"/>
      </w:pPr>
      <w:rPr>
        <w:rFonts w:ascii="Courier New" w:hAnsi="Courier New" w:cs="Courier New" w:hint="default"/>
      </w:rPr>
    </w:lvl>
    <w:lvl w:ilvl="2" w:tplc="04090005" w:tentative="1">
      <w:start w:val="1"/>
      <w:numFmt w:val="bullet"/>
      <w:lvlText w:val=""/>
      <w:lvlJc w:val="left"/>
      <w:pPr>
        <w:ind w:left="3213" w:hanging="360"/>
      </w:pPr>
      <w:rPr>
        <w:rFonts w:ascii="Wingdings" w:hAnsi="Wingdings" w:hint="default"/>
      </w:rPr>
    </w:lvl>
    <w:lvl w:ilvl="3" w:tplc="04090001" w:tentative="1">
      <w:start w:val="1"/>
      <w:numFmt w:val="bullet"/>
      <w:lvlText w:val=""/>
      <w:lvlJc w:val="left"/>
      <w:pPr>
        <w:ind w:left="3933" w:hanging="360"/>
      </w:pPr>
      <w:rPr>
        <w:rFonts w:ascii="Symbol" w:hAnsi="Symbol" w:hint="default"/>
      </w:rPr>
    </w:lvl>
    <w:lvl w:ilvl="4" w:tplc="04090003" w:tentative="1">
      <w:start w:val="1"/>
      <w:numFmt w:val="bullet"/>
      <w:lvlText w:val="o"/>
      <w:lvlJc w:val="left"/>
      <w:pPr>
        <w:ind w:left="4653" w:hanging="360"/>
      </w:pPr>
      <w:rPr>
        <w:rFonts w:ascii="Courier New" w:hAnsi="Courier New" w:cs="Courier New" w:hint="default"/>
      </w:rPr>
    </w:lvl>
    <w:lvl w:ilvl="5" w:tplc="04090005" w:tentative="1">
      <w:start w:val="1"/>
      <w:numFmt w:val="bullet"/>
      <w:lvlText w:val=""/>
      <w:lvlJc w:val="left"/>
      <w:pPr>
        <w:ind w:left="5373" w:hanging="360"/>
      </w:pPr>
      <w:rPr>
        <w:rFonts w:ascii="Wingdings" w:hAnsi="Wingdings" w:hint="default"/>
      </w:rPr>
    </w:lvl>
    <w:lvl w:ilvl="6" w:tplc="04090001" w:tentative="1">
      <w:start w:val="1"/>
      <w:numFmt w:val="bullet"/>
      <w:lvlText w:val=""/>
      <w:lvlJc w:val="left"/>
      <w:pPr>
        <w:ind w:left="6093" w:hanging="360"/>
      </w:pPr>
      <w:rPr>
        <w:rFonts w:ascii="Symbol" w:hAnsi="Symbol" w:hint="default"/>
      </w:rPr>
    </w:lvl>
    <w:lvl w:ilvl="7" w:tplc="04090003" w:tentative="1">
      <w:start w:val="1"/>
      <w:numFmt w:val="bullet"/>
      <w:lvlText w:val="o"/>
      <w:lvlJc w:val="left"/>
      <w:pPr>
        <w:ind w:left="6813" w:hanging="360"/>
      </w:pPr>
      <w:rPr>
        <w:rFonts w:ascii="Courier New" w:hAnsi="Courier New" w:cs="Courier New" w:hint="default"/>
      </w:rPr>
    </w:lvl>
    <w:lvl w:ilvl="8" w:tplc="04090005" w:tentative="1">
      <w:start w:val="1"/>
      <w:numFmt w:val="bullet"/>
      <w:lvlText w:val=""/>
      <w:lvlJc w:val="left"/>
      <w:pPr>
        <w:ind w:left="7533" w:hanging="360"/>
      </w:pPr>
      <w:rPr>
        <w:rFonts w:ascii="Wingdings" w:hAnsi="Wingdings" w:hint="default"/>
      </w:rPr>
    </w:lvl>
  </w:abstractNum>
  <w:abstractNum w:abstractNumId="19" w15:restartNumberingAfterBreak="0">
    <w:nsid w:val="528036B8"/>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55B255D9"/>
    <w:multiLevelType w:val="hybridMultilevel"/>
    <w:tmpl w:val="8FECC626"/>
    <w:lvl w:ilvl="0" w:tplc="37F04A2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1"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5F3366C1"/>
    <w:multiLevelType w:val="hybridMultilevel"/>
    <w:tmpl w:val="6A4087AA"/>
    <w:lvl w:ilvl="0" w:tplc="E5BAB3EE">
      <w:start w:val="1"/>
      <w:numFmt w:val="decimal"/>
      <w:lvlText w:val="(%1)"/>
      <w:lvlJc w:val="left"/>
      <w:pPr>
        <w:ind w:left="1260" w:hanging="360"/>
      </w:pPr>
      <w:rPr>
        <w:rFonts w:hint="default"/>
        <w:sz w:val="18"/>
        <w:szCs w:val="18"/>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A173EF"/>
    <w:multiLevelType w:val="multilevel"/>
    <w:tmpl w:val="711E1AE6"/>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7" w15:restartNumberingAfterBreak="0">
    <w:nsid w:val="753549E3"/>
    <w:multiLevelType w:val="multilevel"/>
    <w:tmpl w:val="868AF302"/>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569734537">
    <w:abstractNumId w:val="9"/>
  </w:num>
  <w:num w:numId="2" w16cid:durableId="1035812122">
    <w:abstractNumId w:val="25"/>
  </w:num>
  <w:num w:numId="3" w16cid:durableId="1417483412">
    <w:abstractNumId w:val="29"/>
  </w:num>
  <w:num w:numId="4" w16cid:durableId="1326591454">
    <w:abstractNumId w:val="0"/>
  </w:num>
  <w:num w:numId="5" w16cid:durableId="446657814">
    <w:abstractNumId w:val="21"/>
  </w:num>
  <w:num w:numId="6" w16cid:durableId="1224364986">
    <w:abstractNumId w:val="27"/>
  </w:num>
  <w:num w:numId="7" w16cid:durableId="1954049029">
    <w:abstractNumId w:val="13"/>
  </w:num>
  <w:num w:numId="8" w16cid:durableId="878475764">
    <w:abstractNumId w:val="5"/>
  </w:num>
  <w:num w:numId="9" w16cid:durableId="999580309">
    <w:abstractNumId w:val="15"/>
  </w:num>
  <w:num w:numId="10" w16cid:durableId="201602006">
    <w:abstractNumId w:val="24"/>
  </w:num>
  <w:num w:numId="11" w16cid:durableId="1010909352">
    <w:abstractNumId w:val="28"/>
  </w:num>
  <w:num w:numId="12" w16cid:durableId="67266369">
    <w:abstractNumId w:val="2"/>
  </w:num>
  <w:num w:numId="13" w16cid:durableId="1825900418">
    <w:abstractNumId w:val="22"/>
  </w:num>
  <w:num w:numId="14" w16cid:durableId="1160539243">
    <w:abstractNumId w:val="16"/>
  </w:num>
  <w:num w:numId="15" w16cid:durableId="454955880">
    <w:abstractNumId w:val="6"/>
    <w:lvlOverride w:ilvl="0">
      <w:startOverride w:val="7"/>
    </w:lvlOverride>
    <w:lvlOverride w:ilvl="1"/>
    <w:lvlOverride w:ilvl="2"/>
    <w:lvlOverride w:ilvl="3"/>
    <w:lvlOverride w:ilvl="4"/>
    <w:lvlOverride w:ilvl="5"/>
    <w:lvlOverride w:ilvl="6"/>
    <w:lvlOverride w:ilvl="7"/>
    <w:lvlOverride w:ilvl="8"/>
  </w:num>
  <w:num w:numId="16" w16cid:durableId="942611577">
    <w:abstractNumId w:val="17"/>
  </w:num>
  <w:num w:numId="17" w16cid:durableId="509367599">
    <w:abstractNumId w:val="20"/>
  </w:num>
  <w:num w:numId="18" w16cid:durableId="1569488540">
    <w:abstractNumId w:val="23"/>
  </w:num>
  <w:num w:numId="19" w16cid:durableId="1892962858">
    <w:abstractNumId w:val="26"/>
  </w:num>
  <w:num w:numId="20" w16cid:durableId="2003770973">
    <w:abstractNumId w:val="14"/>
  </w:num>
  <w:num w:numId="21" w16cid:durableId="559905204">
    <w:abstractNumId w:val="3"/>
  </w:num>
  <w:num w:numId="22" w16cid:durableId="1707409500">
    <w:abstractNumId w:val="7"/>
  </w:num>
  <w:num w:numId="23" w16cid:durableId="741409535">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7162298">
    <w:abstractNumId w:val="17"/>
  </w:num>
  <w:num w:numId="25" w16cid:durableId="1570732524">
    <w:abstractNumId w:val="11"/>
  </w:num>
  <w:num w:numId="26" w16cid:durableId="835263430">
    <w:abstractNumId w:val="4"/>
  </w:num>
  <w:num w:numId="27" w16cid:durableId="2004506092">
    <w:abstractNumId w:val="17"/>
  </w:num>
  <w:num w:numId="28" w16cid:durableId="2085179592">
    <w:abstractNumId w:val="12"/>
  </w:num>
  <w:num w:numId="29" w16cid:durableId="249775896">
    <w:abstractNumId w:val="1"/>
  </w:num>
  <w:num w:numId="30" w16cid:durableId="87653479">
    <w:abstractNumId w:val="18"/>
  </w:num>
  <w:num w:numId="31" w16cid:durableId="11996170">
    <w:abstractNumId w:val="10"/>
  </w:num>
  <w:num w:numId="32" w16cid:durableId="385221378">
    <w:abstractNumId w:val="8"/>
  </w:num>
  <w:num w:numId="33" w16cid:durableId="1801991082">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1B0"/>
    <w:rsid w:val="00000265"/>
    <w:rsid w:val="000003F5"/>
    <w:rsid w:val="000007AC"/>
    <w:rsid w:val="00000AB1"/>
    <w:rsid w:val="00000D2C"/>
    <w:rsid w:val="00000DD7"/>
    <w:rsid w:val="00000E6F"/>
    <w:rsid w:val="00000EB5"/>
    <w:rsid w:val="00000F37"/>
    <w:rsid w:val="00001161"/>
    <w:rsid w:val="0000117E"/>
    <w:rsid w:val="0000144C"/>
    <w:rsid w:val="00001747"/>
    <w:rsid w:val="000019F8"/>
    <w:rsid w:val="00001A62"/>
    <w:rsid w:val="00001A75"/>
    <w:rsid w:val="00001AB0"/>
    <w:rsid w:val="00001CC9"/>
    <w:rsid w:val="00001E14"/>
    <w:rsid w:val="00001EFA"/>
    <w:rsid w:val="00002013"/>
    <w:rsid w:val="00002339"/>
    <w:rsid w:val="00002599"/>
    <w:rsid w:val="000027B2"/>
    <w:rsid w:val="000028DA"/>
    <w:rsid w:val="00002916"/>
    <w:rsid w:val="00002935"/>
    <w:rsid w:val="0000296E"/>
    <w:rsid w:val="00003118"/>
    <w:rsid w:val="0000311C"/>
    <w:rsid w:val="0000317A"/>
    <w:rsid w:val="00003217"/>
    <w:rsid w:val="00003494"/>
    <w:rsid w:val="00003523"/>
    <w:rsid w:val="00003550"/>
    <w:rsid w:val="000037F5"/>
    <w:rsid w:val="00003A00"/>
    <w:rsid w:val="00003A9B"/>
    <w:rsid w:val="00003AEA"/>
    <w:rsid w:val="00003BE9"/>
    <w:rsid w:val="00003C7C"/>
    <w:rsid w:val="00003DD2"/>
    <w:rsid w:val="00004060"/>
    <w:rsid w:val="000040DC"/>
    <w:rsid w:val="000041EE"/>
    <w:rsid w:val="0000422B"/>
    <w:rsid w:val="0000452A"/>
    <w:rsid w:val="000046BA"/>
    <w:rsid w:val="0000472B"/>
    <w:rsid w:val="000047E3"/>
    <w:rsid w:val="00004888"/>
    <w:rsid w:val="00004D5B"/>
    <w:rsid w:val="00004E43"/>
    <w:rsid w:val="00004E56"/>
    <w:rsid w:val="00004FDF"/>
    <w:rsid w:val="000050C0"/>
    <w:rsid w:val="00005260"/>
    <w:rsid w:val="00005276"/>
    <w:rsid w:val="0000538B"/>
    <w:rsid w:val="00005409"/>
    <w:rsid w:val="00005428"/>
    <w:rsid w:val="00005524"/>
    <w:rsid w:val="0000559C"/>
    <w:rsid w:val="000055CF"/>
    <w:rsid w:val="000058DB"/>
    <w:rsid w:val="000059DE"/>
    <w:rsid w:val="000059FE"/>
    <w:rsid w:val="00005BBE"/>
    <w:rsid w:val="00005DB0"/>
    <w:rsid w:val="00005EDD"/>
    <w:rsid w:val="00005F6E"/>
    <w:rsid w:val="0000603C"/>
    <w:rsid w:val="000062F6"/>
    <w:rsid w:val="00006361"/>
    <w:rsid w:val="00006455"/>
    <w:rsid w:val="000066DB"/>
    <w:rsid w:val="00006713"/>
    <w:rsid w:val="0000678B"/>
    <w:rsid w:val="000068E2"/>
    <w:rsid w:val="00006A18"/>
    <w:rsid w:val="00006A64"/>
    <w:rsid w:val="00006B05"/>
    <w:rsid w:val="00006B41"/>
    <w:rsid w:val="00006B9C"/>
    <w:rsid w:val="00006BEE"/>
    <w:rsid w:val="00006D08"/>
    <w:rsid w:val="00006D1B"/>
    <w:rsid w:val="00006F51"/>
    <w:rsid w:val="00007343"/>
    <w:rsid w:val="0000753C"/>
    <w:rsid w:val="000075C7"/>
    <w:rsid w:val="000076DF"/>
    <w:rsid w:val="000078EB"/>
    <w:rsid w:val="000078FB"/>
    <w:rsid w:val="0000790F"/>
    <w:rsid w:val="000079B3"/>
    <w:rsid w:val="00007DDE"/>
    <w:rsid w:val="00007EB9"/>
    <w:rsid w:val="00007F37"/>
    <w:rsid w:val="0001003B"/>
    <w:rsid w:val="00010179"/>
    <w:rsid w:val="000101CD"/>
    <w:rsid w:val="000102F6"/>
    <w:rsid w:val="00010767"/>
    <w:rsid w:val="000109E5"/>
    <w:rsid w:val="00010D4F"/>
    <w:rsid w:val="00010D90"/>
    <w:rsid w:val="00010E15"/>
    <w:rsid w:val="00010F0D"/>
    <w:rsid w:val="00010FCD"/>
    <w:rsid w:val="00011303"/>
    <w:rsid w:val="0001134F"/>
    <w:rsid w:val="0001135B"/>
    <w:rsid w:val="00011373"/>
    <w:rsid w:val="00011399"/>
    <w:rsid w:val="0001152B"/>
    <w:rsid w:val="00011612"/>
    <w:rsid w:val="0001173C"/>
    <w:rsid w:val="000118F6"/>
    <w:rsid w:val="0001196B"/>
    <w:rsid w:val="00011A03"/>
    <w:rsid w:val="00011D7A"/>
    <w:rsid w:val="0001204F"/>
    <w:rsid w:val="000122EC"/>
    <w:rsid w:val="000124B3"/>
    <w:rsid w:val="000125AC"/>
    <w:rsid w:val="000125B0"/>
    <w:rsid w:val="0001260E"/>
    <w:rsid w:val="000127BD"/>
    <w:rsid w:val="000127FD"/>
    <w:rsid w:val="0001292C"/>
    <w:rsid w:val="00012941"/>
    <w:rsid w:val="00012BD7"/>
    <w:rsid w:val="00012C46"/>
    <w:rsid w:val="00013255"/>
    <w:rsid w:val="00013257"/>
    <w:rsid w:val="000134F1"/>
    <w:rsid w:val="000135DB"/>
    <w:rsid w:val="000137C4"/>
    <w:rsid w:val="0001381E"/>
    <w:rsid w:val="00013908"/>
    <w:rsid w:val="00013CF6"/>
    <w:rsid w:val="00013FAC"/>
    <w:rsid w:val="000141F0"/>
    <w:rsid w:val="0001431A"/>
    <w:rsid w:val="00014467"/>
    <w:rsid w:val="00014A2B"/>
    <w:rsid w:val="00014B31"/>
    <w:rsid w:val="00014E2C"/>
    <w:rsid w:val="00014FCE"/>
    <w:rsid w:val="0001509E"/>
    <w:rsid w:val="00015115"/>
    <w:rsid w:val="000154E6"/>
    <w:rsid w:val="00015579"/>
    <w:rsid w:val="000155AF"/>
    <w:rsid w:val="000155F9"/>
    <w:rsid w:val="0001571D"/>
    <w:rsid w:val="00015836"/>
    <w:rsid w:val="0001589C"/>
    <w:rsid w:val="00015AE8"/>
    <w:rsid w:val="00015B1D"/>
    <w:rsid w:val="00015CF0"/>
    <w:rsid w:val="00015D0E"/>
    <w:rsid w:val="00015D79"/>
    <w:rsid w:val="00015DB3"/>
    <w:rsid w:val="00015FD0"/>
    <w:rsid w:val="00016197"/>
    <w:rsid w:val="0001636B"/>
    <w:rsid w:val="000163DA"/>
    <w:rsid w:val="0001651B"/>
    <w:rsid w:val="0001674B"/>
    <w:rsid w:val="00016A4C"/>
    <w:rsid w:val="00016AB5"/>
    <w:rsid w:val="00016B7A"/>
    <w:rsid w:val="00016BE1"/>
    <w:rsid w:val="00016DA0"/>
    <w:rsid w:val="00016E23"/>
    <w:rsid w:val="000172E0"/>
    <w:rsid w:val="000173A4"/>
    <w:rsid w:val="000174BD"/>
    <w:rsid w:val="000174C7"/>
    <w:rsid w:val="000175DF"/>
    <w:rsid w:val="0001763D"/>
    <w:rsid w:val="00017700"/>
    <w:rsid w:val="000179B0"/>
    <w:rsid w:val="00017C89"/>
    <w:rsid w:val="00017DF1"/>
    <w:rsid w:val="00017E65"/>
    <w:rsid w:val="00020021"/>
    <w:rsid w:val="00020145"/>
    <w:rsid w:val="000201DC"/>
    <w:rsid w:val="0002025B"/>
    <w:rsid w:val="000203A5"/>
    <w:rsid w:val="00020403"/>
    <w:rsid w:val="00020472"/>
    <w:rsid w:val="000206F9"/>
    <w:rsid w:val="00020703"/>
    <w:rsid w:val="0002076B"/>
    <w:rsid w:val="0002095D"/>
    <w:rsid w:val="000209D4"/>
    <w:rsid w:val="000209E4"/>
    <w:rsid w:val="00020A33"/>
    <w:rsid w:val="00020AC3"/>
    <w:rsid w:val="00020BA7"/>
    <w:rsid w:val="00020C60"/>
    <w:rsid w:val="00020CAE"/>
    <w:rsid w:val="00020CF5"/>
    <w:rsid w:val="00020DE9"/>
    <w:rsid w:val="00020E09"/>
    <w:rsid w:val="00020EB4"/>
    <w:rsid w:val="00020F02"/>
    <w:rsid w:val="0002113A"/>
    <w:rsid w:val="00021209"/>
    <w:rsid w:val="00021294"/>
    <w:rsid w:val="00021341"/>
    <w:rsid w:val="00021413"/>
    <w:rsid w:val="000214BD"/>
    <w:rsid w:val="00021515"/>
    <w:rsid w:val="0002172F"/>
    <w:rsid w:val="00021A66"/>
    <w:rsid w:val="00021ABB"/>
    <w:rsid w:val="00022116"/>
    <w:rsid w:val="000222FF"/>
    <w:rsid w:val="00022493"/>
    <w:rsid w:val="0002264F"/>
    <w:rsid w:val="000229B1"/>
    <w:rsid w:val="000229EC"/>
    <w:rsid w:val="00022B00"/>
    <w:rsid w:val="00022D52"/>
    <w:rsid w:val="00022DFB"/>
    <w:rsid w:val="00022F6C"/>
    <w:rsid w:val="0002303F"/>
    <w:rsid w:val="00023066"/>
    <w:rsid w:val="00023088"/>
    <w:rsid w:val="0002310B"/>
    <w:rsid w:val="00023116"/>
    <w:rsid w:val="000232A4"/>
    <w:rsid w:val="0002332B"/>
    <w:rsid w:val="0002339E"/>
    <w:rsid w:val="000234E8"/>
    <w:rsid w:val="000234F3"/>
    <w:rsid w:val="000236B1"/>
    <w:rsid w:val="00023710"/>
    <w:rsid w:val="000239D7"/>
    <w:rsid w:val="00023ABE"/>
    <w:rsid w:val="00023BA8"/>
    <w:rsid w:val="00023BCD"/>
    <w:rsid w:val="00023C4A"/>
    <w:rsid w:val="00023C6C"/>
    <w:rsid w:val="00023F71"/>
    <w:rsid w:val="00023F7E"/>
    <w:rsid w:val="00023F8C"/>
    <w:rsid w:val="0002423F"/>
    <w:rsid w:val="000243DD"/>
    <w:rsid w:val="000243F0"/>
    <w:rsid w:val="0002448D"/>
    <w:rsid w:val="000245AA"/>
    <w:rsid w:val="000249A3"/>
    <w:rsid w:val="00024A0E"/>
    <w:rsid w:val="00024AF6"/>
    <w:rsid w:val="00024C6E"/>
    <w:rsid w:val="00024ECC"/>
    <w:rsid w:val="0002503A"/>
    <w:rsid w:val="0002534B"/>
    <w:rsid w:val="0002545D"/>
    <w:rsid w:val="00025513"/>
    <w:rsid w:val="0002557E"/>
    <w:rsid w:val="000255CC"/>
    <w:rsid w:val="000255D8"/>
    <w:rsid w:val="0002583F"/>
    <w:rsid w:val="00025890"/>
    <w:rsid w:val="00025996"/>
    <w:rsid w:val="00025CC4"/>
    <w:rsid w:val="00025D35"/>
    <w:rsid w:val="00025E10"/>
    <w:rsid w:val="00025EDF"/>
    <w:rsid w:val="00025F12"/>
    <w:rsid w:val="00025FDB"/>
    <w:rsid w:val="0002604A"/>
    <w:rsid w:val="0002607D"/>
    <w:rsid w:val="000260D4"/>
    <w:rsid w:val="000261BF"/>
    <w:rsid w:val="00026300"/>
    <w:rsid w:val="0002638C"/>
    <w:rsid w:val="000266BC"/>
    <w:rsid w:val="000266DE"/>
    <w:rsid w:val="00026788"/>
    <w:rsid w:val="00026BED"/>
    <w:rsid w:val="00026C36"/>
    <w:rsid w:val="00026D9A"/>
    <w:rsid w:val="00026E2B"/>
    <w:rsid w:val="00026F17"/>
    <w:rsid w:val="00026F1A"/>
    <w:rsid w:val="0002701D"/>
    <w:rsid w:val="0002704A"/>
    <w:rsid w:val="00027093"/>
    <w:rsid w:val="000271B6"/>
    <w:rsid w:val="00027432"/>
    <w:rsid w:val="000274B8"/>
    <w:rsid w:val="0002758D"/>
    <w:rsid w:val="0002761D"/>
    <w:rsid w:val="00027657"/>
    <w:rsid w:val="00027776"/>
    <w:rsid w:val="00027896"/>
    <w:rsid w:val="000278B5"/>
    <w:rsid w:val="00027927"/>
    <w:rsid w:val="00027954"/>
    <w:rsid w:val="00027A54"/>
    <w:rsid w:val="00027A9A"/>
    <w:rsid w:val="00027AFB"/>
    <w:rsid w:val="00027B9B"/>
    <w:rsid w:val="00027C2F"/>
    <w:rsid w:val="00027E0D"/>
    <w:rsid w:val="00027F51"/>
    <w:rsid w:val="000303A3"/>
    <w:rsid w:val="000303DC"/>
    <w:rsid w:val="00030591"/>
    <w:rsid w:val="00030637"/>
    <w:rsid w:val="0003088C"/>
    <w:rsid w:val="000308A6"/>
    <w:rsid w:val="000309A6"/>
    <w:rsid w:val="00030B48"/>
    <w:rsid w:val="00030BAA"/>
    <w:rsid w:val="00030BF8"/>
    <w:rsid w:val="00030C30"/>
    <w:rsid w:val="00030DC8"/>
    <w:rsid w:val="00030DD2"/>
    <w:rsid w:val="00030EC2"/>
    <w:rsid w:val="00030F5E"/>
    <w:rsid w:val="000310ED"/>
    <w:rsid w:val="000312D7"/>
    <w:rsid w:val="00031804"/>
    <w:rsid w:val="00031A44"/>
    <w:rsid w:val="00031AD7"/>
    <w:rsid w:val="00031D2D"/>
    <w:rsid w:val="00031D81"/>
    <w:rsid w:val="00031DAA"/>
    <w:rsid w:val="00031E7F"/>
    <w:rsid w:val="00031E80"/>
    <w:rsid w:val="00032050"/>
    <w:rsid w:val="00032079"/>
    <w:rsid w:val="00032244"/>
    <w:rsid w:val="00032326"/>
    <w:rsid w:val="000323E5"/>
    <w:rsid w:val="000324FF"/>
    <w:rsid w:val="0003299E"/>
    <w:rsid w:val="00032B4B"/>
    <w:rsid w:val="00032CAE"/>
    <w:rsid w:val="00032CD4"/>
    <w:rsid w:val="00032D61"/>
    <w:rsid w:val="00032F69"/>
    <w:rsid w:val="0003307F"/>
    <w:rsid w:val="00033272"/>
    <w:rsid w:val="0003340D"/>
    <w:rsid w:val="000334E4"/>
    <w:rsid w:val="00033743"/>
    <w:rsid w:val="000337C3"/>
    <w:rsid w:val="00033A2B"/>
    <w:rsid w:val="00033A59"/>
    <w:rsid w:val="00033B1D"/>
    <w:rsid w:val="00033BC8"/>
    <w:rsid w:val="00033BD5"/>
    <w:rsid w:val="00034331"/>
    <w:rsid w:val="0003469A"/>
    <w:rsid w:val="000346B1"/>
    <w:rsid w:val="000346C5"/>
    <w:rsid w:val="000347F7"/>
    <w:rsid w:val="00034B21"/>
    <w:rsid w:val="00034B2E"/>
    <w:rsid w:val="00034B4F"/>
    <w:rsid w:val="00034DBB"/>
    <w:rsid w:val="00034F23"/>
    <w:rsid w:val="00034FC8"/>
    <w:rsid w:val="00034FD1"/>
    <w:rsid w:val="00035587"/>
    <w:rsid w:val="000355E2"/>
    <w:rsid w:val="0003564D"/>
    <w:rsid w:val="00035A1F"/>
    <w:rsid w:val="00035B60"/>
    <w:rsid w:val="00035BC3"/>
    <w:rsid w:val="00035CB8"/>
    <w:rsid w:val="00035CD7"/>
    <w:rsid w:val="00035D65"/>
    <w:rsid w:val="00035FB0"/>
    <w:rsid w:val="000361EE"/>
    <w:rsid w:val="0003642D"/>
    <w:rsid w:val="000364A6"/>
    <w:rsid w:val="0003675B"/>
    <w:rsid w:val="00036842"/>
    <w:rsid w:val="00036A14"/>
    <w:rsid w:val="00036C05"/>
    <w:rsid w:val="00036DAF"/>
    <w:rsid w:val="00036F4F"/>
    <w:rsid w:val="00036FE2"/>
    <w:rsid w:val="00037130"/>
    <w:rsid w:val="00037171"/>
    <w:rsid w:val="000371C3"/>
    <w:rsid w:val="0003725C"/>
    <w:rsid w:val="0003729C"/>
    <w:rsid w:val="0003737B"/>
    <w:rsid w:val="000373A7"/>
    <w:rsid w:val="00037438"/>
    <w:rsid w:val="0003749B"/>
    <w:rsid w:val="00037619"/>
    <w:rsid w:val="00037895"/>
    <w:rsid w:val="00037B13"/>
    <w:rsid w:val="00037DD7"/>
    <w:rsid w:val="00037E29"/>
    <w:rsid w:val="00037E82"/>
    <w:rsid w:val="00037EAE"/>
    <w:rsid w:val="00037F82"/>
    <w:rsid w:val="000403D6"/>
    <w:rsid w:val="000404A7"/>
    <w:rsid w:val="00040676"/>
    <w:rsid w:val="00040889"/>
    <w:rsid w:val="000409AF"/>
    <w:rsid w:val="000409EE"/>
    <w:rsid w:val="00040C01"/>
    <w:rsid w:val="00040E1A"/>
    <w:rsid w:val="00040E8E"/>
    <w:rsid w:val="000410BA"/>
    <w:rsid w:val="00041166"/>
    <w:rsid w:val="0004124F"/>
    <w:rsid w:val="000412B2"/>
    <w:rsid w:val="000414CB"/>
    <w:rsid w:val="000418B0"/>
    <w:rsid w:val="0004196F"/>
    <w:rsid w:val="000419E4"/>
    <w:rsid w:val="000419F8"/>
    <w:rsid w:val="00041B0C"/>
    <w:rsid w:val="00041D3B"/>
    <w:rsid w:val="00041DC4"/>
    <w:rsid w:val="00041E5A"/>
    <w:rsid w:val="00041E7E"/>
    <w:rsid w:val="0004202A"/>
    <w:rsid w:val="0004242A"/>
    <w:rsid w:val="00042437"/>
    <w:rsid w:val="000425C1"/>
    <w:rsid w:val="0004266E"/>
    <w:rsid w:val="00042805"/>
    <w:rsid w:val="00042857"/>
    <w:rsid w:val="00042C4F"/>
    <w:rsid w:val="00042D71"/>
    <w:rsid w:val="00042D78"/>
    <w:rsid w:val="00042DF0"/>
    <w:rsid w:val="00042FF8"/>
    <w:rsid w:val="000430F6"/>
    <w:rsid w:val="00043137"/>
    <w:rsid w:val="00043190"/>
    <w:rsid w:val="000431A2"/>
    <w:rsid w:val="0004342E"/>
    <w:rsid w:val="0004364C"/>
    <w:rsid w:val="000436ED"/>
    <w:rsid w:val="00043925"/>
    <w:rsid w:val="00043B2D"/>
    <w:rsid w:val="00043BD2"/>
    <w:rsid w:val="00043DFD"/>
    <w:rsid w:val="00043E44"/>
    <w:rsid w:val="00044450"/>
    <w:rsid w:val="0004446A"/>
    <w:rsid w:val="00044548"/>
    <w:rsid w:val="00044645"/>
    <w:rsid w:val="000447CD"/>
    <w:rsid w:val="00044A7D"/>
    <w:rsid w:val="00044AF6"/>
    <w:rsid w:val="00044CBE"/>
    <w:rsid w:val="00044FD8"/>
    <w:rsid w:val="000450E7"/>
    <w:rsid w:val="000450F9"/>
    <w:rsid w:val="00045899"/>
    <w:rsid w:val="000458B0"/>
    <w:rsid w:val="000459AE"/>
    <w:rsid w:val="000459F6"/>
    <w:rsid w:val="00045C00"/>
    <w:rsid w:val="00045D46"/>
    <w:rsid w:val="00045D6E"/>
    <w:rsid w:val="00045D7F"/>
    <w:rsid w:val="00045E5D"/>
    <w:rsid w:val="00045EEB"/>
    <w:rsid w:val="00045F96"/>
    <w:rsid w:val="0004605F"/>
    <w:rsid w:val="00046087"/>
    <w:rsid w:val="0004622A"/>
    <w:rsid w:val="00046246"/>
    <w:rsid w:val="00046263"/>
    <w:rsid w:val="00046750"/>
    <w:rsid w:val="00046845"/>
    <w:rsid w:val="000469F1"/>
    <w:rsid w:val="00046D46"/>
    <w:rsid w:val="00046D95"/>
    <w:rsid w:val="00046F5A"/>
    <w:rsid w:val="00046F94"/>
    <w:rsid w:val="0004700B"/>
    <w:rsid w:val="000470E9"/>
    <w:rsid w:val="0004710F"/>
    <w:rsid w:val="00047146"/>
    <w:rsid w:val="000471A6"/>
    <w:rsid w:val="000471AE"/>
    <w:rsid w:val="0004734A"/>
    <w:rsid w:val="000473C0"/>
    <w:rsid w:val="00047409"/>
    <w:rsid w:val="00047465"/>
    <w:rsid w:val="00047C99"/>
    <w:rsid w:val="00047CC6"/>
    <w:rsid w:val="00047DD7"/>
    <w:rsid w:val="00047E86"/>
    <w:rsid w:val="00047FC3"/>
    <w:rsid w:val="000503B2"/>
    <w:rsid w:val="000503C3"/>
    <w:rsid w:val="0005059B"/>
    <w:rsid w:val="000507C4"/>
    <w:rsid w:val="00050853"/>
    <w:rsid w:val="00050A46"/>
    <w:rsid w:val="00050AAC"/>
    <w:rsid w:val="00050D18"/>
    <w:rsid w:val="00050D41"/>
    <w:rsid w:val="00050D9E"/>
    <w:rsid w:val="00050E22"/>
    <w:rsid w:val="000512EE"/>
    <w:rsid w:val="00051346"/>
    <w:rsid w:val="000514A5"/>
    <w:rsid w:val="00051531"/>
    <w:rsid w:val="000517D4"/>
    <w:rsid w:val="00051895"/>
    <w:rsid w:val="000518F7"/>
    <w:rsid w:val="00051A62"/>
    <w:rsid w:val="00051A8D"/>
    <w:rsid w:val="00051FE0"/>
    <w:rsid w:val="00052152"/>
    <w:rsid w:val="00052295"/>
    <w:rsid w:val="00052341"/>
    <w:rsid w:val="000523F9"/>
    <w:rsid w:val="0005246D"/>
    <w:rsid w:val="000524D3"/>
    <w:rsid w:val="000527BE"/>
    <w:rsid w:val="00052BDF"/>
    <w:rsid w:val="00052D6C"/>
    <w:rsid w:val="00052DE0"/>
    <w:rsid w:val="00052F24"/>
    <w:rsid w:val="00053027"/>
    <w:rsid w:val="0005305D"/>
    <w:rsid w:val="00053106"/>
    <w:rsid w:val="0005312B"/>
    <w:rsid w:val="0005330D"/>
    <w:rsid w:val="000535EB"/>
    <w:rsid w:val="000536D2"/>
    <w:rsid w:val="0005373E"/>
    <w:rsid w:val="00053810"/>
    <w:rsid w:val="00053AAF"/>
    <w:rsid w:val="00053C79"/>
    <w:rsid w:val="00053CEF"/>
    <w:rsid w:val="00053D09"/>
    <w:rsid w:val="00053D78"/>
    <w:rsid w:val="00053DF2"/>
    <w:rsid w:val="00053E42"/>
    <w:rsid w:val="00053FC4"/>
    <w:rsid w:val="00054443"/>
    <w:rsid w:val="0005450A"/>
    <w:rsid w:val="0005495E"/>
    <w:rsid w:val="00054ABA"/>
    <w:rsid w:val="00054B1C"/>
    <w:rsid w:val="00055048"/>
    <w:rsid w:val="0005509F"/>
    <w:rsid w:val="000550E1"/>
    <w:rsid w:val="000551FE"/>
    <w:rsid w:val="00055331"/>
    <w:rsid w:val="00055398"/>
    <w:rsid w:val="0005565A"/>
    <w:rsid w:val="000557CF"/>
    <w:rsid w:val="00055916"/>
    <w:rsid w:val="00055931"/>
    <w:rsid w:val="00055954"/>
    <w:rsid w:val="00055AC8"/>
    <w:rsid w:val="00055AD4"/>
    <w:rsid w:val="00055D63"/>
    <w:rsid w:val="00055D99"/>
    <w:rsid w:val="00055DC2"/>
    <w:rsid w:val="00055E10"/>
    <w:rsid w:val="00055FD4"/>
    <w:rsid w:val="00056089"/>
    <w:rsid w:val="0005615B"/>
    <w:rsid w:val="00056231"/>
    <w:rsid w:val="000562A6"/>
    <w:rsid w:val="000563EA"/>
    <w:rsid w:val="00056576"/>
    <w:rsid w:val="00056613"/>
    <w:rsid w:val="0005661B"/>
    <w:rsid w:val="0005677E"/>
    <w:rsid w:val="000567EA"/>
    <w:rsid w:val="000568F7"/>
    <w:rsid w:val="00056C08"/>
    <w:rsid w:val="00056D2A"/>
    <w:rsid w:val="00056D95"/>
    <w:rsid w:val="00056DE7"/>
    <w:rsid w:val="00056DF5"/>
    <w:rsid w:val="00056FFB"/>
    <w:rsid w:val="00057012"/>
    <w:rsid w:val="000576BB"/>
    <w:rsid w:val="00057787"/>
    <w:rsid w:val="000577F7"/>
    <w:rsid w:val="000577FF"/>
    <w:rsid w:val="0005783F"/>
    <w:rsid w:val="00057900"/>
    <w:rsid w:val="0005799F"/>
    <w:rsid w:val="00057A0F"/>
    <w:rsid w:val="00057BD9"/>
    <w:rsid w:val="00057D1A"/>
    <w:rsid w:val="00057D54"/>
    <w:rsid w:val="00057E3C"/>
    <w:rsid w:val="00057EE3"/>
    <w:rsid w:val="00057FFD"/>
    <w:rsid w:val="000600BD"/>
    <w:rsid w:val="000600EC"/>
    <w:rsid w:val="00060410"/>
    <w:rsid w:val="00060470"/>
    <w:rsid w:val="000605C1"/>
    <w:rsid w:val="000605E2"/>
    <w:rsid w:val="000606A1"/>
    <w:rsid w:val="000606CE"/>
    <w:rsid w:val="00060898"/>
    <w:rsid w:val="00060919"/>
    <w:rsid w:val="0006098A"/>
    <w:rsid w:val="00060BFF"/>
    <w:rsid w:val="00060C10"/>
    <w:rsid w:val="00060C2A"/>
    <w:rsid w:val="00060D8B"/>
    <w:rsid w:val="00060E0F"/>
    <w:rsid w:val="00060EC8"/>
    <w:rsid w:val="00060F89"/>
    <w:rsid w:val="00061051"/>
    <w:rsid w:val="0006108A"/>
    <w:rsid w:val="0006109D"/>
    <w:rsid w:val="00061154"/>
    <w:rsid w:val="00061210"/>
    <w:rsid w:val="0006124E"/>
    <w:rsid w:val="000612FA"/>
    <w:rsid w:val="000614F9"/>
    <w:rsid w:val="00061880"/>
    <w:rsid w:val="00061968"/>
    <w:rsid w:val="00061B27"/>
    <w:rsid w:val="00061CEA"/>
    <w:rsid w:val="00061D7E"/>
    <w:rsid w:val="00061DFC"/>
    <w:rsid w:val="000621C7"/>
    <w:rsid w:val="0006240A"/>
    <w:rsid w:val="00062456"/>
    <w:rsid w:val="00062572"/>
    <w:rsid w:val="000625C2"/>
    <w:rsid w:val="000626ED"/>
    <w:rsid w:val="0006278D"/>
    <w:rsid w:val="00062873"/>
    <w:rsid w:val="00062953"/>
    <w:rsid w:val="000629CD"/>
    <w:rsid w:val="00062C02"/>
    <w:rsid w:val="00062C75"/>
    <w:rsid w:val="00062E32"/>
    <w:rsid w:val="0006340C"/>
    <w:rsid w:val="00063536"/>
    <w:rsid w:val="0006378F"/>
    <w:rsid w:val="00063815"/>
    <w:rsid w:val="00063C70"/>
    <w:rsid w:val="00064094"/>
    <w:rsid w:val="000642C0"/>
    <w:rsid w:val="000643A9"/>
    <w:rsid w:val="000646D9"/>
    <w:rsid w:val="000646E6"/>
    <w:rsid w:val="000647AD"/>
    <w:rsid w:val="00064843"/>
    <w:rsid w:val="00064D4B"/>
    <w:rsid w:val="00064E6C"/>
    <w:rsid w:val="00064F29"/>
    <w:rsid w:val="00064F2C"/>
    <w:rsid w:val="00064FD7"/>
    <w:rsid w:val="00064FFF"/>
    <w:rsid w:val="0006503F"/>
    <w:rsid w:val="000650B2"/>
    <w:rsid w:val="00065552"/>
    <w:rsid w:val="0006568B"/>
    <w:rsid w:val="00065731"/>
    <w:rsid w:val="0006579E"/>
    <w:rsid w:val="00065D50"/>
    <w:rsid w:val="00065E78"/>
    <w:rsid w:val="00065F4D"/>
    <w:rsid w:val="00065FE4"/>
    <w:rsid w:val="00066012"/>
    <w:rsid w:val="000660B2"/>
    <w:rsid w:val="000660E4"/>
    <w:rsid w:val="000660F5"/>
    <w:rsid w:val="00066180"/>
    <w:rsid w:val="00066495"/>
    <w:rsid w:val="0006666D"/>
    <w:rsid w:val="00066791"/>
    <w:rsid w:val="0006681D"/>
    <w:rsid w:val="000668B6"/>
    <w:rsid w:val="00066A4E"/>
    <w:rsid w:val="00066F14"/>
    <w:rsid w:val="00066F8C"/>
    <w:rsid w:val="00066FCA"/>
    <w:rsid w:val="00067271"/>
    <w:rsid w:val="00067290"/>
    <w:rsid w:val="00067482"/>
    <w:rsid w:val="00067501"/>
    <w:rsid w:val="00067693"/>
    <w:rsid w:val="0006772B"/>
    <w:rsid w:val="00067848"/>
    <w:rsid w:val="00067CC5"/>
    <w:rsid w:val="00067D30"/>
    <w:rsid w:val="00067F54"/>
    <w:rsid w:val="0007008F"/>
    <w:rsid w:val="00070145"/>
    <w:rsid w:val="00070508"/>
    <w:rsid w:val="00070729"/>
    <w:rsid w:val="0007078E"/>
    <w:rsid w:val="00070854"/>
    <w:rsid w:val="0007086A"/>
    <w:rsid w:val="00070AB6"/>
    <w:rsid w:val="00070C90"/>
    <w:rsid w:val="00070E76"/>
    <w:rsid w:val="0007106C"/>
    <w:rsid w:val="000712E2"/>
    <w:rsid w:val="0007176B"/>
    <w:rsid w:val="00071881"/>
    <w:rsid w:val="00071B09"/>
    <w:rsid w:val="00071B61"/>
    <w:rsid w:val="00071DCC"/>
    <w:rsid w:val="0007227E"/>
    <w:rsid w:val="000722BB"/>
    <w:rsid w:val="000722FA"/>
    <w:rsid w:val="0007232D"/>
    <w:rsid w:val="000724BD"/>
    <w:rsid w:val="00072533"/>
    <w:rsid w:val="000726AE"/>
    <w:rsid w:val="000728DC"/>
    <w:rsid w:val="00072945"/>
    <w:rsid w:val="00072A20"/>
    <w:rsid w:val="00072E33"/>
    <w:rsid w:val="00072F3F"/>
    <w:rsid w:val="00072F9E"/>
    <w:rsid w:val="00073012"/>
    <w:rsid w:val="000732EB"/>
    <w:rsid w:val="000733DA"/>
    <w:rsid w:val="0007343E"/>
    <w:rsid w:val="000734C3"/>
    <w:rsid w:val="000736FF"/>
    <w:rsid w:val="00073746"/>
    <w:rsid w:val="00073791"/>
    <w:rsid w:val="000738FD"/>
    <w:rsid w:val="000739D9"/>
    <w:rsid w:val="00073C96"/>
    <w:rsid w:val="00073D0A"/>
    <w:rsid w:val="00073D9E"/>
    <w:rsid w:val="00073E14"/>
    <w:rsid w:val="00073E19"/>
    <w:rsid w:val="0007409E"/>
    <w:rsid w:val="0007417B"/>
    <w:rsid w:val="000742B8"/>
    <w:rsid w:val="000743E5"/>
    <w:rsid w:val="00074472"/>
    <w:rsid w:val="000746C8"/>
    <w:rsid w:val="00074751"/>
    <w:rsid w:val="000749E6"/>
    <w:rsid w:val="00074BCA"/>
    <w:rsid w:val="00074CAF"/>
    <w:rsid w:val="00075246"/>
    <w:rsid w:val="0007525E"/>
    <w:rsid w:val="00075559"/>
    <w:rsid w:val="00075889"/>
    <w:rsid w:val="00075AD0"/>
    <w:rsid w:val="00075FBE"/>
    <w:rsid w:val="00076133"/>
    <w:rsid w:val="00076494"/>
    <w:rsid w:val="000764E8"/>
    <w:rsid w:val="00076521"/>
    <w:rsid w:val="00076524"/>
    <w:rsid w:val="0007660D"/>
    <w:rsid w:val="00076655"/>
    <w:rsid w:val="00076AB6"/>
    <w:rsid w:val="00076C2E"/>
    <w:rsid w:val="00076D38"/>
    <w:rsid w:val="00076DFD"/>
    <w:rsid w:val="00076FBA"/>
    <w:rsid w:val="00077012"/>
    <w:rsid w:val="00077184"/>
    <w:rsid w:val="0007740B"/>
    <w:rsid w:val="000774F6"/>
    <w:rsid w:val="00077875"/>
    <w:rsid w:val="000778FA"/>
    <w:rsid w:val="00077909"/>
    <w:rsid w:val="00077A72"/>
    <w:rsid w:val="00077D4F"/>
    <w:rsid w:val="0008009B"/>
    <w:rsid w:val="0008039E"/>
    <w:rsid w:val="00080408"/>
    <w:rsid w:val="00080412"/>
    <w:rsid w:val="00080451"/>
    <w:rsid w:val="000805C1"/>
    <w:rsid w:val="00080782"/>
    <w:rsid w:val="00080853"/>
    <w:rsid w:val="000809E5"/>
    <w:rsid w:val="00080B9D"/>
    <w:rsid w:val="00080D56"/>
    <w:rsid w:val="00080DD3"/>
    <w:rsid w:val="0008115D"/>
    <w:rsid w:val="00081173"/>
    <w:rsid w:val="00081200"/>
    <w:rsid w:val="0008142B"/>
    <w:rsid w:val="00081594"/>
    <w:rsid w:val="00081637"/>
    <w:rsid w:val="000819DA"/>
    <w:rsid w:val="00081A17"/>
    <w:rsid w:val="00081ACB"/>
    <w:rsid w:val="00081B3C"/>
    <w:rsid w:val="00081B7D"/>
    <w:rsid w:val="00081CE1"/>
    <w:rsid w:val="00081D1E"/>
    <w:rsid w:val="00081DD1"/>
    <w:rsid w:val="00081F00"/>
    <w:rsid w:val="00081F1A"/>
    <w:rsid w:val="0008226E"/>
    <w:rsid w:val="000824A5"/>
    <w:rsid w:val="000826C1"/>
    <w:rsid w:val="00082703"/>
    <w:rsid w:val="000827C7"/>
    <w:rsid w:val="000828C6"/>
    <w:rsid w:val="000828EA"/>
    <w:rsid w:val="0008298F"/>
    <w:rsid w:val="00082BCD"/>
    <w:rsid w:val="00082CE7"/>
    <w:rsid w:val="00082D9D"/>
    <w:rsid w:val="00082DA5"/>
    <w:rsid w:val="00082DFA"/>
    <w:rsid w:val="00082E22"/>
    <w:rsid w:val="00082EC4"/>
    <w:rsid w:val="00082EE9"/>
    <w:rsid w:val="00082F15"/>
    <w:rsid w:val="00082F73"/>
    <w:rsid w:val="0008303A"/>
    <w:rsid w:val="00083269"/>
    <w:rsid w:val="00083325"/>
    <w:rsid w:val="00083412"/>
    <w:rsid w:val="0008351C"/>
    <w:rsid w:val="000835C3"/>
    <w:rsid w:val="00083729"/>
    <w:rsid w:val="000837A8"/>
    <w:rsid w:val="0008388A"/>
    <w:rsid w:val="00083927"/>
    <w:rsid w:val="00083958"/>
    <w:rsid w:val="00083966"/>
    <w:rsid w:val="00083C09"/>
    <w:rsid w:val="00083D8B"/>
    <w:rsid w:val="00083DE6"/>
    <w:rsid w:val="00083F26"/>
    <w:rsid w:val="00083FC4"/>
    <w:rsid w:val="0008429C"/>
    <w:rsid w:val="00084591"/>
    <w:rsid w:val="0008460B"/>
    <w:rsid w:val="00084784"/>
    <w:rsid w:val="00084A9A"/>
    <w:rsid w:val="00084F77"/>
    <w:rsid w:val="000850F3"/>
    <w:rsid w:val="000851C4"/>
    <w:rsid w:val="000852AE"/>
    <w:rsid w:val="000852EA"/>
    <w:rsid w:val="00085342"/>
    <w:rsid w:val="0008542D"/>
    <w:rsid w:val="0008547A"/>
    <w:rsid w:val="00085589"/>
    <w:rsid w:val="00085870"/>
    <w:rsid w:val="000858B2"/>
    <w:rsid w:val="000858CD"/>
    <w:rsid w:val="00085C51"/>
    <w:rsid w:val="00085FD3"/>
    <w:rsid w:val="000860E0"/>
    <w:rsid w:val="00086283"/>
    <w:rsid w:val="00086511"/>
    <w:rsid w:val="0008655C"/>
    <w:rsid w:val="000866F6"/>
    <w:rsid w:val="00086802"/>
    <w:rsid w:val="00086810"/>
    <w:rsid w:val="000868F6"/>
    <w:rsid w:val="00086AF0"/>
    <w:rsid w:val="00086E84"/>
    <w:rsid w:val="00086EBD"/>
    <w:rsid w:val="00087153"/>
    <w:rsid w:val="000871A6"/>
    <w:rsid w:val="00087406"/>
    <w:rsid w:val="00087487"/>
    <w:rsid w:val="0008762E"/>
    <w:rsid w:val="00087691"/>
    <w:rsid w:val="00087764"/>
    <w:rsid w:val="0008777B"/>
    <w:rsid w:val="00087869"/>
    <w:rsid w:val="00087E8A"/>
    <w:rsid w:val="000906E1"/>
    <w:rsid w:val="00090708"/>
    <w:rsid w:val="00090973"/>
    <w:rsid w:val="00090B9C"/>
    <w:rsid w:val="00091244"/>
    <w:rsid w:val="00091269"/>
    <w:rsid w:val="00091377"/>
    <w:rsid w:val="000914BE"/>
    <w:rsid w:val="00091694"/>
    <w:rsid w:val="000917FD"/>
    <w:rsid w:val="0009180A"/>
    <w:rsid w:val="00091839"/>
    <w:rsid w:val="00091946"/>
    <w:rsid w:val="00091996"/>
    <w:rsid w:val="000919A9"/>
    <w:rsid w:val="00091A5B"/>
    <w:rsid w:val="00091A72"/>
    <w:rsid w:val="00091BA6"/>
    <w:rsid w:val="00091BDF"/>
    <w:rsid w:val="00091CC0"/>
    <w:rsid w:val="00091CC9"/>
    <w:rsid w:val="00091D2C"/>
    <w:rsid w:val="00091D93"/>
    <w:rsid w:val="00091E8F"/>
    <w:rsid w:val="00091F23"/>
    <w:rsid w:val="00092092"/>
    <w:rsid w:val="00092132"/>
    <w:rsid w:val="00092288"/>
    <w:rsid w:val="00092332"/>
    <w:rsid w:val="0009253D"/>
    <w:rsid w:val="000926C2"/>
    <w:rsid w:val="0009280D"/>
    <w:rsid w:val="00092855"/>
    <w:rsid w:val="000929AA"/>
    <w:rsid w:val="000929B2"/>
    <w:rsid w:val="000929BA"/>
    <w:rsid w:val="000929DF"/>
    <w:rsid w:val="00092D3B"/>
    <w:rsid w:val="00092E98"/>
    <w:rsid w:val="0009354F"/>
    <w:rsid w:val="000935F4"/>
    <w:rsid w:val="00093708"/>
    <w:rsid w:val="0009382A"/>
    <w:rsid w:val="00093A86"/>
    <w:rsid w:val="00093AC3"/>
    <w:rsid w:val="00093B76"/>
    <w:rsid w:val="00093B86"/>
    <w:rsid w:val="00093BD3"/>
    <w:rsid w:val="00093C51"/>
    <w:rsid w:val="00093D2E"/>
    <w:rsid w:val="00093D2F"/>
    <w:rsid w:val="00093D48"/>
    <w:rsid w:val="00093DC9"/>
    <w:rsid w:val="00093E1D"/>
    <w:rsid w:val="00093E24"/>
    <w:rsid w:val="00093F09"/>
    <w:rsid w:val="00093F4C"/>
    <w:rsid w:val="00093FAB"/>
    <w:rsid w:val="00093FD5"/>
    <w:rsid w:val="000940A7"/>
    <w:rsid w:val="000942E4"/>
    <w:rsid w:val="00094420"/>
    <w:rsid w:val="000945F7"/>
    <w:rsid w:val="000946BD"/>
    <w:rsid w:val="00094818"/>
    <w:rsid w:val="000949DB"/>
    <w:rsid w:val="00094B29"/>
    <w:rsid w:val="00094BB3"/>
    <w:rsid w:val="00094C4E"/>
    <w:rsid w:val="00094E12"/>
    <w:rsid w:val="00095177"/>
    <w:rsid w:val="00095334"/>
    <w:rsid w:val="000953EB"/>
    <w:rsid w:val="0009547C"/>
    <w:rsid w:val="0009552C"/>
    <w:rsid w:val="000955B9"/>
    <w:rsid w:val="000956BB"/>
    <w:rsid w:val="000957DD"/>
    <w:rsid w:val="000958BB"/>
    <w:rsid w:val="00095A65"/>
    <w:rsid w:val="00095AA9"/>
    <w:rsid w:val="00095AC1"/>
    <w:rsid w:val="00095ADD"/>
    <w:rsid w:val="00095D13"/>
    <w:rsid w:val="00095FFA"/>
    <w:rsid w:val="00096051"/>
    <w:rsid w:val="00096086"/>
    <w:rsid w:val="000960CF"/>
    <w:rsid w:val="00096103"/>
    <w:rsid w:val="0009622A"/>
    <w:rsid w:val="00096304"/>
    <w:rsid w:val="0009639A"/>
    <w:rsid w:val="00096444"/>
    <w:rsid w:val="0009644F"/>
    <w:rsid w:val="00096453"/>
    <w:rsid w:val="000964A8"/>
    <w:rsid w:val="000964D0"/>
    <w:rsid w:val="0009659F"/>
    <w:rsid w:val="000965A7"/>
    <w:rsid w:val="000967C5"/>
    <w:rsid w:val="00096AD3"/>
    <w:rsid w:val="00096ADC"/>
    <w:rsid w:val="00096BAA"/>
    <w:rsid w:val="00096D89"/>
    <w:rsid w:val="00096F60"/>
    <w:rsid w:val="00096FA5"/>
    <w:rsid w:val="0009722A"/>
    <w:rsid w:val="000973FC"/>
    <w:rsid w:val="000975E4"/>
    <w:rsid w:val="000975F8"/>
    <w:rsid w:val="0009767E"/>
    <w:rsid w:val="000977C8"/>
    <w:rsid w:val="00097865"/>
    <w:rsid w:val="00097889"/>
    <w:rsid w:val="0009792F"/>
    <w:rsid w:val="000979C5"/>
    <w:rsid w:val="00097A6A"/>
    <w:rsid w:val="00097BBF"/>
    <w:rsid w:val="00097D36"/>
    <w:rsid w:val="00097D3B"/>
    <w:rsid w:val="00097D68"/>
    <w:rsid w:val="00097E3A"/>
    <w:rsid w:val="00097E9D"/>
    <w:rsid w:val="000A0227"/>
    <w:rsid w:val="000A02B7"/>
    <w:rsid w:val="000A043E"/>
    <w:rsid w:val="000A04FA"/>
    <w:rsid w:val="000A0601"/>
    <w:rsid w:val="000A06AF"/>
    <w:rsid w:val="000A0754"/>
    <w:rsid w:val="000A0788"/>
    <w:rsid w:val="000A07C2"/>
    <w:rsid w:val="000A0AE1"/>
    <w:rsid w:val="000A0B3F"/>
    <w:rsid w:val="000A0CE1"/>
    <w:rsid w:val="000A0D97"/>
    <w:rsid w:val="000A0FD1"/>
    <w:rsid w:val="000A11EA"/>
    <w:rsid w:val="000A1424"/>
    <w:rsid w:val="000A1549"/>
    <w:rsid w:val="000A1608"/>
    <w:rsid w:val="000A1633"/>
    <w:rsid w:val="000A1731"/>
    <w:rsid w:val="000A1A35"/>
    <w:rsid w:val="000A1B3E"/>
    <w:rsid w:val="000A1BF7"/>
    <w:rsid w:val="000A1C5C"/>
    <w:rsid w:val="000A1E3B"/>
    <w:rsid w:val="000A1EB7"/>
    <w:rsid w:val="000A1FA6"/>
    <w:rsid w:val="000A1FD5"/>
    <w:rsid w:val="000A2013"/>
    <w:rsid w:val="000A2062"/>
    <w:rsid w:val="000A2170"/>
    <w:rsid w:val="000A21C3"/>
    <w:rsid w:val="000A240F"/>
    <w:rsid w:val="000A2778"/>
    <w:rsid w:val="000A2800"/>
    <w:rsid w:val="000A2826"/>
    <w:rsid w:val="000A286E"/>
    <w:rsid w:val="000A2CA0"/>
    <w:rsid w:val="000A2D3B"/>
    <w:rsid w:val="000A2E70"/>
    <w:rsid w:val="000A2ED5"/>
    <w:rsid w:val="000A2F6E"/>
    <w:rsid w:val="000A2F96"/>
    <w:rsid w:val="000A2FCF"/>
    <w:rsid w:val="000A338D"/>
    <w:rsid w:val="000A33AC"/>
    <w:rsid w:val="000A356C"/>
    <w:rsid w:val="000A37BE"/>
    <w:rsid w:val="000A3A21"/>
    <w:rsid w:val="000A3B58"/>
    <w:rsid w:val="000A3D47"/>
    <w:rsid w:val="000A3D6C"/>
    <w:rsid w:val="000A3D7E"/>
    <w:rsid w:val="000A3E83"/>
    <w:rsid w:val="000A3E90"/>
    <w:rsid w:val="000A3EAC"/>
    <w:rsid w:val="000A4109"/>
    <w:rsid w:val="000A41F8"/>
    <w:rsid w:val="000A42F7"/>
    <w:rsid w:val="000A43A2"/>
    <w:rsid w:val="000A46D3"/>
    <w:rsid w:val="000A4785"/>
    <w:rsid w:val="000A4883"/>
    <w:rsid w:val="000A490C"/>
    <w:rsid w:val="000A49DE"/>
    <w:rsid w:val="000A4A35"/>
    <w:rsid w:val="000A4A74"/>
    <w:rsid w:val="000A4AA1"/>
    <w:rsid w:val="000A4AE6"/>
    <w:rsid w:val="000A4C3A"/>
    <w:rsid w:val="000A4D1B"/>
    <w:rsid w:val="000A4DEE"/>
    <w:rsid w:val="000A5289"/>
    <w:rsid w:val="000A52D5"/>
    <w:rsid w:val="000A5443"/>
    <w:rsid w:val="000A548E"/>
    <w:rsid w:val="000A54F2"/>
    <w:rsid w:val="000A5657"/>
    <w:rsid w:val="000A5866"/>
    <w:rsid w:val="000A58B5"/>
    <w:rsid w:val="000A5954"/>
    <w:rsid w:val="000A5B68"/>
    <w:rsid w:val="000A5BF9"/>
    <w:rsid w:val="000A5E22"/>
    <w:rsid w:val="000A5E2C"/>
    <w:rsid w:val="000A5E78"/>
    <w:rsid w:val="000A5F57"/>
    <w:rsid w:val="000A6033"/>
    <w:rsid w:val="000A6039"/>
    <w:rsid w:val="000A6288"/>
    <w:rsid w:val="000A62A7"/>
    <w:rsid w:val="000A64F9"/>
    <w:rsid w:val="000A6624"/>
    <w:rsid w:val="000A6870"/>
    <w:rsid w:val="000A68DC"/>
    <w:rsid w:val="000A6CDD"/>
    <w:rsid w:val="000A6EAA"/>
    <w:rsid w:val="000A7209"/>
    <w:rsid w:val="000A728E"/>
    <w:rsid w:val="000A7646"/>
    <w:rsid w:val="000A7889"/>
    <w:rsid w:val="000A793C"/>
    <w:rsid w:val="000A7C0D"/>
    <w:rsid w:val="000A7C33"/>
    <w:rsid w:val="000B0066"/>
    <w:rsid w:val="000B013F"/>
    <w:rsid w:val="000B0173"/>
    <w:rsid w:val="000B058A"/>
    <w:rsid w:val="000B05A2"/>
    <w:rsid w:val="000B0655"/>
    <w:rsid w:val="000B080B"/>
    <w:rsid w:val="000B0AD4"/>
    <w:rsid w:val="000B0DF1"/>
    <w:rsid w:val="000B1026"/>
    <w:rsid w:val="000B10AD"/>
    <w:rsid w:val="000B1113"/>
    <w:rsid w:val="000B12B1"/>
    <w:rsid w:val="000B137E"/>
    <w:rsid w:val="000B15A1"/>
    <w:rsid w:val="000B1702"/>
    <w:rsid w:val="000B170F"/>
    <w:rsid w:val="000B1869"/>
    <w:rsid w:val="000B1878"/>
    <w:rsid w:val="000B19CB"/>
    <w:rsid w:val="000B1E59"/>
    <w:rsid w:val="000B1F67"/>
    <w:rsid w:val="000B1F8D"/>
    <w:rsid w:val="000B2032"/>
    <w:rsid w:val="000B2325"/>
    <w:rsid w:val="000B294A"/>
    <w:rsid w:val="000B2A44"/>
    <w:rsid w:val="000B2BCE"/>
    <w:rsid w:val="000B2DD4"/>
    <w:rsid w:val="000B2E0F"/>
    <w:rsid w:val="000B2E5A"/>
    <w:rsid w:val="000B2E6D"/>
    <w:rsid w:val="000B301E"/>
    <w:rsid w:val="000B3194"/>
    <w:rsid w:val="000B31E3"/>
    <w:rsid w:val="000B3311"/>
    <w:rsid w:val="000B33D7"/>
    <w:rsid w:val="000B36D8"/>
    <w:rsid w:val="000B3826"/>
    <w:rsid w:val="000B3DD8"/>
    <w:rsid w:val="000B4044"/>
    <w:rsid w:val="000B41CB"/>
    <w:rsid w:val="000B42A7"/>
    <w:rsid w:val="000B43E6"/>
    <w:rsid w:val="000B4430"/>
    <w:rsid w:val="000B4490"/>
    <w:rsid w:val="000B45A8"/>
    <w:rsid w:val="000B481F"/>
    <w:rsid w:val="000B4946"/>
    <w:rsid w:val="000B4C39"/>
    <w:rsid w:val="000B4CE8"/>
    <w:rsid w:val="000B510C"/>
    <w:rsid w:val="000B54E3"/>
    <w:rsid w:val="000B54FF"/>
    <w:rsid w:val="000B5748"/>
    <w:rsid w:val="000B58B9"/>
    <w:rsid w:val="000B5B15"/>
    <w:rsid w:val="000B5B84"/>
    <w:rsid w:val="000B5B87"/>
    <w:rsid w:val="000B5C4D"/>
    <w:rsid w:val="000B5DEC"/>
    <w:rsid w:val="000B5F87"/>
    <w:rsid w:val="000B6050"/>
    <w:rsid w:val="000B6209"/>
    <w:rsid w:val="000B62C7"/>
    <w:rsid w:val="000B651F"/>
    <w:rsid w:val="000B657F"/>
    <w:rsid w:val="000B6667"/>
    <w:rsid w:val="000B6B75"/>
    <w:rsid w:val="000B6D0E"/>
    <w:rsid w:val="000B6D3A"/>
    <w:rsid w:val="000B6E5C"/>
    <w:rsid w:val="000B704A"/>
    <w:rsid w:val="000B70FF"/>
    <w:rsid w:val="000B752C"/>
    <w:rsid w:val="000B7834"/>
    <w:rsid w:val="000B7A0F"/>
    <w:rsid w:val="000B7A67"/>
    <w:rsid w:val="000B7D21"/>
    <w:rsid w:val="000B7DAF"/>
    <w:rsid w:val="000B7E08"/>
    <w:rsid w:val="000C0052"/>
    <w:rsid w:val="000C01AF"/>
    <w:rsid w:val="000C0271"/>
    <w:rsid w:val="000C032E"/>
    <w:rsid w:val="000C0395"/>
    <w:rsid w:val="000C0427"/>
    <w:rsid w:val="000C0637"/>
    <w:rsid w:val="000C07FC"/>
    <w:rsid w:val="000C0852"/>
    <w:rsid w:val="000C096D"/>
    <w:rsid w:val="000C0986"/>
    <w:rsid w:val="000C0A48"/>
    <w:rsid w:val="000C0BDC"/>
    <w:rsid w:val="000C0D6C"/>
    <w:rsid w:val="000C0F4B"/>
    <w:rsid w:val="000C10A0"/>
    <w:rsid w:val="000C1437"/>
    <w:rsid w:val="000C165C"/>
    <w:rsid w:val="000C176C"/>
    <w:rsid w:val="000C17CE"/>
    <w:rsid w:val="000C1CDA"/>
    <w:rsid w:val="000C1EFD"/>
    <w:rsid w:val="000C2471"/>
    <w:rsid w:val="000C2589"/>
    <w:rsid w:val="000C262A"/>
    <w:rsid w:val="000C2778"/>
    <w:rsid w:val="000C29FA"/>
    <w:rsid w:val="000C2A14"/>
    <w:rsid w:val="000C2A1C"/>
    <w:rsid w:val="000C2BE6"/>
    <w:rsid w:val="000C2C19"/>
    <w:rsid w:val="000C2C4E"/>
    <w:rsid w:val="000C2DF8"/>
    <w:rsid w:val="000C2DFB"/>
    <w:rsid w:val="000C2F44"/>
    <w:rsid w:val="000C30A3"/>
    <w:rsid w:val="000C3140"/>
    <w:rsid w:val="000C31CA"/>
    <w:rsid w:val="000C3340"/>
    <w:rsid w:val="000C3509"/>
    <w:rsid w:val="000C3787"/>
    <w:rsid w:val="000C3830"/>
    <w:rsid w:val="000C3957"/>
    <w:rsid w:val="000C39C0"/>
    <w:rsid w:val="000C3ABD"/>
    <w:rsid w:val="000C3B8F"/>
    <w:rsid w:val="000C3BC7"/>
    <w:rsid w:val="000C4020"/>
    <w:rsid w:val="000C40E5"/>
    <w:rsid w:val="000C41F5"/>
    <w:rsid w:val="000C420A"/>
    <w:rsid w:val="000C4275"/>
    <w:rsid w:val="000C434A"/>
    <w:rsid w:val="000C43C5"/>
    <w:rsid w:val="000C4603"/>
    <w:rsid w:val="000C46AA"/>
    <w:rsid w:val="000C4723"/>
    <w:rsid w:val="000C47C0"/>
    <w:rsid w:val="000C4939"/>
    <w:rsid w:val="000C4DE3"/>
    <w:rsid w:val="000C4DE5"/>
    <w:rsid w:val="000C4F12"/>
    <w:rsid w:val="000C4F6C"/>
    <w:rsid w:val="000C4F72"/>
    <w:rsid w:val="000C51E8"/>
    <w:rsid w:val="000C52DC"/>
    <w:rsid w:val="000C5673"/>
    <w:rsid w:val="000C577C"/>
    <w:rsid w:val="000C57EA"/>
    <w:rsid w:val="000C5959"/>
    <w:rsid w:val="000C597C"/>
    <w:rsid w:val="000C5B51"/>
    <w:rsid w:val="000C600C"/>
    <w:rsid w:val="000C6171"/>
    <w:rsid w:val="000C6266"/>
    <w:rsid w:val="000C686E"/>
    <w:rsid w:val="000C6898"/>
    <w:rsid w:val="000C68CC"/>
    <w:rsid w:val="000C69A7"/>
    <w:rsid w:val="000C6A42"/>
    <w:rsid w:val="000C6A94"/>
    <w:rsid w:val="000C6C52"/>
    <w:rsid w:val="000C6C61"/>
    <w:rsid w:val="000C6FB5"/>
    <w:rsid w:val="000C7117"/>
    <w:rsid w:val="000C712C"/>
    <w:rsid w:val="000C7160"/>
    <w:rsid w:val="000C7280"/>
    <w:rsid w:val="000C72CF"/>
    <w:rsid w:val="000C74A8"/>
    <w:rsid w:val="000C74BC"/>
    <w:rsid w:val="000C753C"/>
    <w:rsid w:val="000C775E"/>
    <w:rsid w:val="000C7BE8"/>
    <w:rsid w:val="000C7C65"/>
    <w:rsid w:val="000C7CCD"/>
    <w:rsid w:val="000C7D61"/>
    <w:rsid w:val="000D01AD"/>
    <w:rsid w:val="000D01DD"/>
    <w:rsid w:val="000D0342"/>
    <w:rsid w:val="000D04E8"/>
    <w:rsid w:val="000D0620"/>
    <w:rsid w:val="000D0640"/>
    <w:rsid w:val="000D0913"/>
    <w:rsid w:val="000D09B4"/>
    <w:rsid w:val="000D0A23"/>
    <w:rsid w:val="000D0A9B"/>
    <w:rsid w:val="000D0ABF"/>
    <w:rsid w:val="000D0B88"/>
    <w:rsid w:val="000D1054"/>
    <w:rsid w:val="000D10AC"/>
    <w:rsid w:val="000D10BF"/>
    <w:rsid w:val="000D12AB"/>
    <w:rsid w:val="000D1416"/>
    <w:rsid w:val="000D162C"/>
    <w:rsid w:val="000D1738"/>
    <w:rsid w:val="000D17D4"/>
    <w:rsid w:val="000D1811"/>
    <w:rsid w:val="000D1A15"/>
    <w:rsid w:val="000D1B8A"/>
    <w:rsid w:val="000D1BA8"/>
    <w:rsid w:val="000D1F9B"/>
    <w:rsid w:val="000D1FA9"/>
    <w:rsid w:val="000D1FAF"/>
    <w:rsid w:val="000D2077"/>
    <w:rsid w:val="000D2296"/>
    <w:rsid w:val="000D2594"/>
    <w:rsid w:val="000D25EF"/>
    <w:rsid w:val="000D2673"/>
    <w:rsid w:val="000D2747"/>
    <w:rsid w:val="000D29DB"/>
    <w:rsid w:val="000D2FA4"/>
    <w:rsid w:val="000D30CC"/>
    <w:rsid w:val="000D32BF"/>
    <w:rsid w:val="000D32FF"/>
    <w:rsid w:val="000D3415"/>
    <w:rsid w:val="000D34CC"/>
    <w:rsid w:val="000D3562"/>
    <w:rsid w:val="000D35F1"/>
    <w:rsid w:val="000D362C"/>
    <w:rsid w:val="000D372E"/>
    <w:rsid w:val="000D3BDA"/>
    <w:rsid w:val="000D3C5A"/>
    <w:rsid w:val="000D3C64"/>
    <w:rsid w:val="000D4062"/>
    <w:rsid w:val="000D42B5"/>
    <w:rsid w:val="000D43B9"/>
    <w:rsid w:val="000D44F0"/>
    <w:rsid w:val="000D459C"/>
    <w:rsid w:val="000D4755"/>
    <w:rsid w:val="000D48B8"/>
    <w:rsid w:val="000D48CD"/>
    <w:rsid w:val="000D4A46"/>
    <w:rsid w:val="000D4FBD"/>
    <w:rsid w:val="000D5032"/>
    <w:rsid w:val="000D50F4"/>
    <w:rsid w:val="000D512C"/>
    <w:rsid w:val="000D5357"/>
    <w:rsid w:val="000D543B"/>
    <w:rsid w:val="000D5483"/>
    <w:rsid w:val="000D5713"/>
    <w:rsid w:val="000D57A6"/>
    <w:rsid w:val="000D57BE"/>
    <w:rsid w:val="000D5862"/>
    <w:rsid w:val="000D586E"/>
    <w:rsid w:val="000D58AA"/>
    <w:rsid w:val="000D59CA"/>
    <w:rsid w:val="000D5AC8"/>
    <w:rsid w:val="000D5B6F"/>
    <w:rsid w:val="000D5C10"/>
    <w:rsid w:val="000D5CEC"/>
    <w:rsid w:val="000D5CED"/>
    <w:rsid w:val="000D5CF8"/>
    <w:rsid w:val="000D5DE8"/>
    <w:rsid w:val="000D5E69"/>
    <w:rsid w:val="000D5EBE"/>
    <w:rsid w:val="000D5F0D"/>
    <w:rsid w:val="000D607B"/>
    <w:rsid w:val="000D61BE"/>
    <w:rsid w:val="000D621E"/>
    <w:rsid w:val="000D6338"/>
    <w:rsid w:val="000D6496"/>
    <w:rsid w:val="000D664C"/>
    <w:rsid w:val="000D66CD"/>
    <w:rsid w:val="000D67A8"/>
    <w:rsid w:val="000D67AD"/>
    <w:rsid w:val="000D6824"/>
    <w:rsid w:val="000D68B7"/>
    <w:rsid w:val="000D723B"/>
    <w:rsid w:val="000D7495"/>
    <w:rsid w:val="000D74EE"/>
    <w:rsid w:val="000D74F3"/>
    <w:rsid w:val="000D7699"/>
    <w:rsid w:val="000D76AD"/>
    <w:rsid w:val="000D77A3"/>
    <w:rsid w:val="000D78BC"/>
    <w:rsid w:val="000D790D"/>
    <w:rsid w:val="000D79C1"/>
    <w:rsid w:val="000D7C93"/>
    <w:rsid w:val="000D7D6B"/>
    <w:rsid w:val="000D7E38"/>
    <w:rsid w:val="000E025A"/>
    <w:rsid w:val="000E0295"/>
    <w:rsid w:val="000E02C7"/>
    <w:rsid w:val="000E0608"/>
    <w:rsid w:val="000E0887"/>
    <w:rsid w:val="000E0AA3"/>
    <w:rsid w:val="000E0F28"/>
    <w:rsid w:val="000E0F63"/>
    <w:rsid w:val="000E0FF5"/>
    <w:rsid w:val="000E1204"/>
    <w:rsid w:val="000E1311"/>
    <w:rsid w:val="000E135E"/>
    <w:rsid w:val="000E1553"/>
    <w:rsid w:val="000E172E"/>
    <w:rsid w:val="000E1827"/>
    <w:rsid w:val="000E182B"/>
    <w:rsid w:val="000E18D7"/>
    <w:rsid w:val="000E19D4"/>
    <w:rsid w:val="000E1B33"/>
    <w:rsid w:val="000E1CFC"/>
    <w:rsid w:val="000E219F"/>
    <w:rsid w:val="000E2384"/>
    <w:rsid w:val="000E23A8"/>
    <w:rsid w:val="000E240F"/>
    <w:rsid w:val="000E253E"/>
    <w:rsid w:val="000E293C"/>
    <w:rsid w:val="000E2B2E"/>
    <w:rsid w:val="000E2BC3"/>
    <w:rsid w:val="000E2C67"/>
    <w:rsid w:val="000E2C93"/>
    <w:rsid w:val="000E2D6A"/>
    <w:rsid w:val="000E2EA2"/>
    <w:rsid w:val="000E30E3"/>
    <w:rsid w:val="000E336F"/>
    <w:rsid w:val="000E33BC"/>
    <w:rsid w:val="000E34B9"/>
    <w:rsid w:val="000E34C7"/>
    <w:rsid w:val="000E35F5"/>
    <w:rsid w:val="000E36CD"/>
    <w:rsid w:val="000E3913"/>
    <w:rsid w:val="000E397C"/>
    <w:rsid w:val="000E3983"/>
    <w:rsid w:val="000E3A20"/>
    <w:rsid w:val="000E3A48"/>
    <w:rsid w:val="000E3BB9"/>
    <w:rsid w:val="000E3C10"/>
    <w:rsid w:val="000E3D48"/>
    <w:rsid w:val="000E3DCA"/>
    <w:rsid w:val="000E40F7"/>
    <w:rsid w:val="000E4203"/>
    <w:rsid w:val="000E4305"/>
    <w:rsid w:val="000E4938"/>
    <w:rsid w:val="000E49FA"/>
    <w:rsid w:val="000E4B3A"/>
    <w:rsid w:val="000E4D3F"/>
    <w:rsid w:val="000E5009"/>
    <w:rsid w:val="000E50EB"/>
    <w:rsid w:val="000E526D"/>
    <w:rsid w:val="000E536C"/>
    <w:rsid w:val="000E56A7"/>
    <w:rsid w:val="000E59EA"/>
    <w:rsid w:val="000E5A63"/>
    <w:rsid w:val="000E5AE1"/>
    <w:rsid w:val="000E5CCE"/>
    <w:rsid w:val="000E60F1"/>
    <w:rsid w:val="000E61E0"/>
    <w:rsid w:val="000E626E"/>
    <w:rsid w:val="000E6299"/>
    <w:rsid w:val="000E6472"/>
    <w:rsid w:val="000E6568"/>
    <w:rsid w:val="000E672C"/>
    <w:rsid w:val="000E678C"/>
    <w:rsid w:val="000E69BF"/>
    <w:rsid w:val="000E69EF"/>
    <w:rsid w:val="000E6BDA"/>
    <w:rsid w:val="000E6C41"/>
    <w:rsid w:val="000E6E68"/>
    <w:rsid w:val="000E6F78"/>
    <w:rsid w:val="000E71AE"/>
    <w:rsid w:val="000E72A6"/>
    <w:rsid w:val="000E736B"/>
    <w:rsid w:val="000E75A5"/>
    <w:rsid w:val="000E7600"/>
    <w:rsid w:val="000E783C"/>
    <w:rsid w:val="000E78A2"/>
    <w:rsid w:val="000E78FF"/>
    <w:rsid w:val="000E796D"/>
    <w:rsid w:val="000E798A"/>
    <w:rsid w:val="000E79F4"/>
    <w:rsid w:val="000E7A25"/>
    <w:rsid w:val="000E7AB9"/>
    <w:rsid w:val="000E7B8D"/>
    <w:rsid w:val="000E7D05"/>
    <w:rsid w:val="000E7E3F"/>
    <w:rsid w:val="000E7ECD"/>
    <w:rsid w:val="000F0184"/>
    <w:rsid w:val="000F01F7"/>
    <w:rsid w:val="000F02F0"/>
    <w:rsid w:val="000F036F"/>
    <w:rsid w:val="000F03DE"/>
    <w:rsid w:val="000F09BB"/>
    <w:rsid w:val="000F0A20"/>
    <w:rsid w:val="000F0BD1"/>
    <w:rsid w:val="000F0C45"/>
    <w:rsid w:val="000F1065"/>
    <w:rsid w:val="000F12B4"/>
    <w:rsid w:val="000F1383"/>
    <w:rsid w:val="000F146A"/>
    <w:rsid w:val="000F16C0"/>
    <w:rsid w:val="000F179C"/>
    <w:rsid w:val="000F198F"/>
    <w:rsid w:val="000F1BD9"/>
    <w:rsid w:val="000F1CDB"/>
    <w:rsid w:val="000F1F3F"/>
    <w:rsid w:val="000F1FEB"/>
    <w:rsid w:val="000F20F9"/>
    <w:rsid w:val="000F274F"/>
    <w:rsid w:val="000F2761"/>
    <w:rsid w:val="000F2763"/>
    <w:rsid w:val="000F2897"/>
    <w:rsid w:val="000F29F3"/>
    <w:rsid w:val="000F29FB"/>
    <w:rsid w:val="000F2C0C"/>
    <w:rsid w:val="000F2EDD"/>
    <w:rsid w:val="000F32C1"/>
    <w:rsid w:val="000F3544"/>
    <w:rsid w:val="000F37F4"/>
    <w:rsid w:val="000F38A2"/>
    <w:rsid w:val="000F3968"/>
    <w:rsid w:val="000F3990"/>
    <w:rsid w:val="000F39AB"/>
    <w:rsid w:val="000F4230"/>
    <w:rsid w:val="000F43CD"/>
    <w:rsid w:val="000F4757"/>
    <w:rsid w:val="000F475F"/>
    <w:rsid w:val="000F48C8"/>
    <w:rsid w:val="000F4DB8"/>
    <w:rsid w:val="000F4EAE"/>
    <w:rsid w:val="000F5076"/>
    <w:rsid w:val="000F525A"/>
    <w:rsid w:val="000F5327"/>
    <w:rsid w:val="000F5469"/>
    <w:rsid w:val="000F54E4"/>
    <w:rsid w:val="000F58AF"/>
    <w:rsid w:val="000F5983"/>
    <w:rsid w:val="000F5C67"/>
    <w:rsid w:val="000F5E32"/>
    <w:rsid w:val="000F5FAE"/>
    <w:rsid w:val="000F5FBF"/>
    <w:rsid w:val="000F5FFB"/>
    <w:rsid w:val="000F6085"/>
    <w:rsid w:val="000F6267"/>
    <w:rsid w:val="000F6302"/>
    <w:rsid w:val="000F637E"/>
    <w:rsid w:val="000F6449"/>
    <w:rsid w:val="000F6683"/>
    <w:rsid w:val="000F66BB"/>
    <w:rsid w:val="000F6757"/>
    <w:rsid w:val="000F6772"/>
    <w:rsid w:val="000F68B4"/>
    <w:rsid w:val="000F68C3"/>
    <w:rsid w:val="000F6AC7"/>
    <w:rsid w:val="000F6E8D"/>
    <w:rsid w:val="000F6E9F"/>
    <w:rsid w:val="000F6F5F"/>
    <w:rsid w:val="000F6F8D"/>
    <w:rsid w:val="000F7165"/>
    <w:rsid w:val="000F71B9"/>
    <w:rsid w:val="000F72BC"/>
    <w:rsid w:val="000F7335"/>
    <w:rsid w:val="000F749E"/>
    <w:rsid w:val="000F74AA"/>
    <w:rsid w:val="000F75B9"/>
    <w:rsid w:val="000F76C8"/>
    <w:rsid w:val="000F77CF"/>
    <w:rsid w:val="000F7D36"/>
    <w:rsid w:val="000F7D52"/>
    <w:rsid w:val="000F7DC2"/>
    <w:rsid w:val="000F7E08"/>
    <w:rsid w:val="000F7E23"/>
    <w:rsid w:val="000F7F09"/>
    <w:rsid w:val="0010008C"/>
    <w:rsid w:val="0010020F"/>
    <w:rsid w:val="00100431"/>
    <w:rsid w:val="001004FF"/>
    <w:rsid w:val="0010051C"/>
    <w:rsid w:val="00100603"/>
    <w:rsid w:val="0010062E"/>
    <w:rsid w:val="00100840"/>
    <w:rsid w:val="0010084C"/>
    <w:rsid w:val="00100864"/>
    <w:rsid w:val="00100919"/>
    <w:rsid w:val="0010093E"/>
    <w:rsid w:val="0010098C"/>
    <w:rsid w:val="00100B2E"/>
    <w:rsid w:val="00100D0C"/>
    <w:rsid w:val="00100E91"/>
    <w:rsid w:val="00100EA6"/>
    <w:rsid w:val="00100F78"/>
    <w:rsid w:val="00101089"/>
    <w:rsid w:val="001011C8"/>
    <w:rsid w:val="00101222"/>
    <w:rsid w:val="00101289"/>
    <w:rsid w:val="00101393"/>
    <w:rsid w:val="0010161F"/>
    <w:rsid w:val="0010164F"/>
    <w:rsid w:val="00101665"/>
    <w:rsid w:val="00101AB9"/>
    <w:rsid w:val="00101EAC"/>
    <w:rsid w:val="001021AC"/>
    <w:rsid w:val="0010258B"/>
    <w:rsid w:val="001026DA"/>
    <w:rsid w:val="0010273A"/>
    <w:rsid w:val="001027B5"/>
    <w:rsid w:val="00102B64"/>
    <w:rsid w:val="00102BDC"/>
    <w:rsid w:val="00102E9E"/>
    <w:rsid w:val="00102EA7"/>
    <w:rsid w:val="00102EB0"/>
    <w:rsid w:val="0010300A"/>
    <w:rsid w:val="00103218"/>
    <w:rsid w:val="001034AE"/>
    <w:rsid w:val="00103624"/>
    <w:rsid w:val="0010369D"/>
    <w:rsid w:val="00103754"/>
    <w:rsid w:val="00103860"/>
    <w:rsid w:val="00103908"/>
    <w:rsid w:val="00103AA1"/>
    <w:rsid w:val="00103AF3"/>
    <w:rsid w:val="00103EA1"/>
    <w:rsid w:val="001040EA"/>
    <w:rsid w:val="001042F7"/>
    <w:rsid w:val="00104A82"/>
    <w:rsid w:val="00104AEA"/>
    <w:rsid w:val="00104AF6"/>
    <w:rsid w:val="00104B69"/>
    <w:rsid w:val="00104BE4"/>
    <w:rsid w:val="00104C27"/>
    <w:rsid w:val="00104C4D"/>
    <w:rsid w:val="00104C70"/>
    <w:rsid w:val="00104F09"/>
    <w:rsid w:val="00104FD7"/>
    <w:rsid w:val="00105028"/>
    <w:rsid w:val="001053C5"/>
    <w:rsid w:val="00105490"/>
    <w:rsid w:val="001055DB"/>
    <w:rsid w:val="001056D6"/>
    <w:rsid w:val="001056F6"/>
    <w:rsid w:val="0010586E"/>
    <w:rsid w:val="0010590F"/>
    <w:rsid w:val="00105931"/>
    <w:rsid w:val="001059CB"/>
    <w:rsid w:val="00105C42"/>
    <w:rsid w:val="00105C94"/>
    <w:rsid w:val="00105F42"/>
    <w:rsid w:val="00105FA0"/>
    <w:rsid w:val="001064AF"/>
    <w:rsid w:val="00106744"/>
    <w:rsid w:val="001069AD"/>
    <w:rsid w:val="00106BE0"/>
    <w:rsid w:val="00106C99"/>
    <w:rsid w:val="00106E36"/>
    <w:rsid w:val="00106E57"/>
    <w:rsid w:val="0010702E"/>
    <w:rsid w:val="00107379"/>
    <w:rsid w:val="00107597"/>
    <w:rsid w:val="00107706"/>
    <w:rsid w:val="00107940"/>
    <w:rsid w:val="00107ABF"/>
    <w:rsid w:val="00107FD4"/>
    <w:rsid w:val="00110169"/>
    <w:rsid w:val="00110357"/>
    <w:rsid w:val="001104B3"/>
    <w:rsid w:val="001106C5"/>
    <w:rsid w:val="00110867"/>
    <w:rsid w:val="001108AD"/>
    <w:rsid w:val="00110AD1"/>
    <w:rsid w:val="00110C88"/>
    <w:rsid w:val="00111083"/>
    <w:rsid w:val="0011109E"/>
    <w:rsid w:val="001111F1"/>
    <w:rsid w:val="00111670"/>
    <w:rsid w:val="001119A3"/>
    <w:rsid w:val="001119F5"/>
    <w:rsid w:val="00111AB4"/>
    <w:rsid w:val="00111B3A"/>
    <w:rsid w:val="00111BF8"/>
    <w:rsid w:val="00111CED"/>
    <w:rsid w:val="00111F13"/>
    <w:rsid w:val="001120BC"/>
    <w:rsid w:val="001122EF"/>
    <w:rsid w:val="001124D4"/>
    <w:rsid w:val="0011268C"/>
    <w:rsid w:val="001127FE"/>
    <w:rsid w:val="001129ED"/>
    <w:rsid w:val="00112B39"/>
    <w:rsid w:val="00112C64"/>
    <w:rsid w:val="00112D79"/>
    <w:rsid w:val="00112DBE"/>
    <w:rsid w:val="00112E14"/>
    <w:rsid w:val="00112E5C"/>
    <w:rsid w:val="00112EC4"/>
    <w:rsid w:val="00112ED5"/>
    <w:rsid w:val="00113087"/>
    <w:rsid w:val="00113221"/>
    <w:rsid w:val="0011323A"/>
    <w:rsid w:val="0011326F"/>
    <w:rsid w:val="00113738"/>
    <w:rsid w:val="001137B2"/>
    <w:rsid w:val="001137BF"/>
    <w:rsid w:val="001137C9"/>
    <w:rsid w:val="001137CC"/>
    <w:rsid w:val="001137EB"/>
    <w:rsid w:val="00113804"/>
    <w:rsid w:val="00113972"/>
    <w:rsid w:val="00113A1C"/>
    <w:rsid w:val="00113BBF"/>
    <w:rsid w:val="00113D88"/>
    <w:rsid w:val="0011417B"/>
    <w:rsid w:val="001141C4"/>
    <w:rsid w:val="00114235"/>
    <w:rsid w:val="00114244"/>
    <w:rsid w:val="00114475"/>
    <w:rsid w:val="001144A7"/>
    <w:rsid w:val="00114522"/>
    <w:rsid w:val="00114653"/>
    <w:rsid w:val="0011466E"/>
    <w:rsid w:val="00114675"/>
    <w:rsid w:val="00114769"/>
    <w:rsid w:val="00114889"/>
    <w:rsid w:val="0011499E"/>
    <w:rsid w:val="00114A3A"/>
    <w:rsid w:val="00114ABA"/>
    <w:rsid w:val="00114C40"/>
    <w:rsid w:val="001151C5"/>
    <w:rsid w:val="0011541E"/>
    <w:rsid w:val="00115765"/>
    <w:rsid w:val="00115AC9"/>
    <w:rsid w:val="00115DCE"/>
    <w:rsid w:val="00115F06"/>
    <w:rsid w:val="0011614E"/>
    <w:rsid w:val="0011635B"/>
    <w:rsid w:val="001163B2"/>
    <w:rsid w:val="001163C1"/>
    <w:rsid w:val="001164CA"/>
    <w:rsid w:val="001166A9"/>
    <w:rsid w:val="00116753"/>
    <w:rsid w:val="00116A56"/>
    <w:rsid w:val="00116AB4"/>
    <w:rsid w:val="00116D53"/>
    <w:rsid w:val="00116D89"/>
    <w:rsid w:val="00116D93"/>
    <w:rsid w:val="00116FDD"/>
    <w:rsid w:val="00117002"/>
    <w:rsid w:val="00117019"/>
    <w:rsid w:val="0011701D"/>
    <w:rsid w:val="0011703A"/>
    <w:rsid w:val="0011730A"/>
    <w:rsid w:val="0011735B"/>
    <w:rsid w:val="0011736A"/>
    <w:rsid w:val="001176CC"/>
    <w:rsid w:val="00117737"/>
    <w:rsid w:val="00117934"/>
    <w:rsid w:val="00117942"/>
    <w:rsid w:val="001179CA"/>
    <w:rsid w:val="00117AF8"/>
    <w:rsid w:val="00117E3A"/>
    <w:rsid w:val="0012030F"/>
    <w:rsid w:val="0012033A"/>
    <w:rsid w:val="00120386"/>
    <w:rsid w:val="001203D0"/>
    <w:rsid w:val="00120415"/>
    <w:rsid w:val="00120514"/>
    <w:rsid w:val="0012054C"/>
    <w:rsid w:val="001207EE"/>
    <w:rsid w:val="00120863"/>
    <w:rsid w:val="00120869"/>
    <w:rsid w:val="0012098A"/>
    <w:rsid w:val="001209F5"/>
    <w:rsid w:val="00120A63"/>
    <w:rsid w:val="00120C35"/>
    <w:rsid w:val="00120E4B"/>
    <w:rsid w:val="00120E6E"/>
    <w:rsid w:val="00120EB3"/>
    <w:rsid w:val="00120F1D"/>
    <w:rsid w:val="00120F53"/>
    <w:rsid w:val="00120FB6"/>
    <w:rsid w:val="00121054"/>
    <w:rsid w:val="00121204"/>
    <w:rsid w:val="0012126C"/>
    <w:rsid w:val="001214F1"/>
    <w:rsid w:val="001216BB"/>
    <w:rsid w:val="00121A52"/>
    <w:rsid w:val="00121BC2"/>
    <w:rsid w:val="00121BFC"/>
    <w:rsid w:val="00121C3F"/>
    <w:rsid w:val="00121CFD"/>
    <w:rsid w:val="00121E3D"/>
    <w:rsid w:val="00121E46"/>
    <w:rsid w:val="00121FC2"/>
    <w:rsid w:val="001221A3"/>
    <w:rsid w:val="001222E6"/>
    <w:rsid w:val="001225D6"/>
    <w:rsid w:val="001225DF"/>
    <w:rsid w:val="00122729"/>
    <w:rsid w:val="00122971"/>
    <w:rsid w:val="001229BC"/>
    <w:rsid w:val="001229C1"/>
    <w:rsid w:val="00122A7C"/>
    <w:rsid w:val="00122AD6"/>
    <w:rsid w:val="00122B30"/>
    <w:rsid w:val="00122EF7"/>
    <w:rsid w:val="00122F63"/>
    <w:rsid w:val="001230D1"/>
    <w:rsid w:val="00123126"/>
    <w:rsid w:val="00123436"/>
    <w:rsid w:val="00123463"/>
    <w:rsid w:val="00123AB5"/>
    <w:rsid w:val="00123B78"/>
    <w:rsid w:val="00123B8D"/>
    <w:rsid w:val="00123C05"/>
    <w:rsid w:val="00123CFC"/>
    <w:rsid w:val="00123D9E"/>
    <w:rsid w:val="00123E4B"/>
    <w:rsid w:val="00123E88"/>
    <w:rsid w:val="00124061"/>
    <w:rsid w:val="00124390"/>
    <w:rsid w:val="001245E3"/>
    <w:rsid w:val="0012465E"/>
    <w:rsid w:val="0012474C"/>
    <w:rsid w:val="00124885"/>
    <w:rsid w:val="00124982"/>
    <w:rsid w:val="00124A88"/>
    <w:rsid w:val="00124BD9"/>
    <w:rsid w:val="00124C67"/>
    <w:rsid w:val="00124C71"/>
    <w:rsid w:val="00124E20"/>
    <w:rsid w:val="00125049"/>
    <w:rsid w:val="00125058"/>
    <w:rsid w:val="001252FA"/>
    <w:rsid w:val="001253EA"/>
    <w:rsid w:val="0012549F"/>
    <w:rsid w:val="001257FC"/>
    <w:rsid w:val="00125A34"/>
    <w:rsid w:val="00125A8D"/>
    <w:rsid w:val="00125B10"/>
    <w:rsid w:val="00125B29"/>
    <w:rsid w:val="00125B9D"/>
    <w:rsid w:val="00125D3C"/>
    <w:rsid w:val="00125F5F"/>
    <w:rsid w:val="001260F6"/>
    <w:rsid w:val="0012611A"/>
    <w:rsid w:val="001263E5"/>
    <w:rsid w:val="00126604"/>
    <w:rsid w:val="00126616"/>
    <w:rsid w:val="00126641"/>
    <w:rsid w:val="00126856"/>
    <w:rsid w:val="001268EB"/>
    <w:rsid w:val="00126945"/>
    <w:rsid w:val="001269B8"/>
    <w:rsid w:val="001269F8"/>
    <w:rsid w:val="00126C75"/>
    <w:rsid w:val="00126E60"/>
    <w:rsid w:val="001270B2"/>
    <w:rsid w:val="001270BF"/>
    <w:rsid w:val="0012721E"/>
    <w:rsid w:val="0012734F"/>
    <w:rsid w:val="001274C1"/>
    <w:rsid w:val="001274CC"/>
    <w:rsid w:val="001274E3"/>
    <w:rsid w:val="00127542"/>
    <w:rsid w:val="0012770B"/>
    <w:rsid w:val="00127825"/>
    <w:rsid w:val="00127883"/>
    <w:rsid w:val="001278A7"/>
    <w:rsid w:val="001278DD"/>
    <w:rsid w:val="001279C5"/>
    <w:rsid w:val="00127A08"/>
    <w:rsid w:val="00127A41"/>
    <w:rsid w:val="00127B10"/>
    <w:rsid w:val="00127CF2"/>
    <w:rsid w:val="00127D19"/>
    <w:rsid w:val="00127E00"/>
    <w:rsid w:val="00130079"/>
    <w:rsid w:val="001301CF"/>
    <w:rsid w:val="001304B2"/>
    <w:rsid w:val="0013060E"/>
    <w:rsid w:val="00130738"/>
    <w:rsid w:val="0013083A"/>
    <w:rsid w:val="00130932"/>
    <w:rsid w:val="00130CD1"/>
    <w:rsid w:val="00130E18"/>
    <w:rsid w:val="00130F22"/>
    <w:rsid w:val="00131314"/>
    <w:rsid w:val="0013149F"/>
    <w:rsid w:val="00131651"/>
    <w:rsid w:val="001316B0"/>
    <w:rsid w:val="00131765"/>
    <w:rsid w:val="00131920"/>
    <w:rsid w:val="00131A04"/>
    <w:rsid w:val="00131AF2"/>
    <w:rsid w:val="00131CCF"/>
    <w:rsid w:val="001320C5"/>
    <w:rsid w:val="00132287"/>
    <w:rsid w:val="0013229E"/>
    <w:rsid w:val="001322CD"/>
    <w:rsid w:val="00132332"/>
    <w:rsid w:val="00132426"/>
    <w:rsid w:val="00132447"/>
    <w:rsid w:val="00132866"/>
    <w:rsid w:val="00132896"/>
    <w:rsid w:val="001328B9"/>
    <w:rsid w:val="001329F8"/>
    <w:rsid w:val="00132B14"/>
    <w:rsid w:val="00132B83"/>
    <w:rsid w:val="00132D08"/>
    <w:rsid w:val="00132D5F"/>
    <w:rsid w:val="00132E18"/>
    <w:rsid w:val="00132F3B"/>
    <w:rsid w:val="00132FC6"/>
    <w:rsid w:val="0013300B"/>
    <w:rsid w:val="00133102"/>
    <w:rsid w:val="00133184"/>
    <w:rsid w:val="001332BB"/>
    <w:rsid w:val="001333ED"/>
    <w:rsid w:val="001334DD"/>
    <w:rsid w:val="001337A0"/>
    <w:rsid w:val="00133ABA"/>
    <w:rsid w:val="00133BAE"/>
    <w:rsid w:val="00133DDE"/>
    <w:rsid w:val="00133E8E"/>
    <w:rsid w:val="00133E93"/>
    <w:rsid w:val="00133EB8"/>
    <w:rsid w:val="00133F0E"/>
    <w:rsid w:val="00133FAA"/>
    <w:rsid w:val="0013409D"/>
    <w:rsid w:val="00134190"/>
    <w:rsid w:val="001341B2"/>
    <w:rsid w:val="001341DC"/>
    <w:rsid w:val="00134251"/>
    <w:rsid w:val="00134289"/>
    <w:rsid w:val="0013428E"/>
    <w:rsid w:val="0013430B"/>
    <w:rsid w:val="00134391"/>
    <w:rsid w:val="00134518"/>
    <w:rsid w:val="00134731"/>
    <w:rsid w:val="001347D8"/>
    <w:rsid w:val="00134B23"/>
    <w:rsid w:val="00134B34"/>
    <w:rsid w:val="00134C2F"/>
    <w:rsid w:val="00134CF7"/>
    <w:rsid w:val="00134EAC"/>
    <w:rsid w:val="0013527D"/>
    <w:rsid w:val="001352AC"/>
    <w:rsid w:val="0013558A"/>
    <w:rsid w:val="001355D4"/>
    <w:rsid w:val="00135670"/>
    <w:rsid w:val="00135AF5"/>
    <w:rsid w:val="00135B36"/>
    <w:rsid w:val="00135C1D"/>
    <w:rsid w:val="00135DA7"/>
    <w:rsid w:val="00135DCE"/>
    <w:rsid w:val="00135EA9"/>
    <w:rsid w:val="0013615F"/>
    <w:rsid w:val="001363E7"/>
    <w:rsid w:val="00136410"/>
    <w:rsid w:val="00136427"/>
    <w:rsid w:val="00136562"/>
    <w:rsid w:val="0013665F"/>
    <w:rsid w:val="00136677"/>
    <w:rsid w:val="00136734"/>
    <w:rsid w:val="001367EF"/>
    <w:rsid w:val="00136928"/>
    <w:rsid w:val="001369B5"/>
    <w:rsid w:val="001369D3"/>
    <w:rsid w:val="00136B32"/>
    <w:rsid w:val="00136B77"/>
    <w:rsid w:val="00136B9D"/>
    <w:rsid w:val="00136BAB"/>
    <w:rsid w:val="00136CA4"/>
    <w:rsid w:val="00136D8D"/>
    <w:rsid w:val="00136EAE"/>
    <w:rsid w:val="00136FBD"/>
    <w:rsid w:val="001371F8"/>
    <w:rsid w:val="00137292"/>
    <w:rsid w:val="001375DB"/>
    <w:rsid w:val="00137702"/>
    <w:rsid w:val="001377AA"/>
    <w:rsid w:val="001377B0"/>
    <w:rsid w:val="0013790E"/>
    <w:rsid w:val="00137C0B"/>
    <w:rsid w:val="00137D26"/>
    <w:rsid w:val="00137F31"/>
    <w:rsid w:val="0014007C"/>
    <w:rsid w:val="001400E1"/>
    <w:rsid w:val="00140266"/>
    <w:rsid w:val="00140329"/>
    <w:rsid w:val="001404A5"/>
    <w:rsid w:val="001406D0"/>
    <w:rsid w:val="00140703"/>
    <w:rsid w:val="00140C5F"/>
    <w:rsid w:val="00140CD6"/>
    <w:rsid w:val="00140DA2"/>
    <w:rsid w:val="00140DD9"/>
    <w:rsid w:val="00140E66"/>
    <w:rsid w:val="00141028"/>
    <w:rsid w:val="001415E0"/>
    <w:rsid w:val="00141711"/>
    <w:rsid w:val="001417E5"/>
    <w:rsid w:val="00141840"/>
    <w:rsid w:val="00141B96"/>
    <w:rsid w:val="00141BC3"/>
    <w:rsid w:val="00141C7E"/>
    <w:rsid w:val="00141D2C"/>
    <w:rsid w:val="00142078"/>
    <w:rsid w:val="00142180"/>
    <w:rsid w:val="001422D2"/>
    <w:rsid w:val="0014240A"/>
    <w:rsid w:val="0014243F"/>
    <w:rsid w:val="00142540"/>
    <w:rsid w:val="00142698"/>
    <w:rsid w:val="001426D7"/>
    <w:rsid w:val="0014284D"/>
    <w:rsid w:val="00142BA0"/>
    <w:rsid w:val="00142C35"/>
    <w:rsid w:val="00142D95"/>
    <w:rsid w:val="00143246"/>
    <w:rsid w:val="00143250"/>
    <w:rsid w:val="0014337C"/>
    <w:rsid w:val="00143417"/>
    <w:rsid w:val="00143481"/>
    <w:rsid w:val="001434EE"/>
    <w:rsid w:val="00143630"/>
    <w:rsid w:val="00143725"/>
    <w:rsid w:val="0014376C"/>
    <w:rsid w:val="00143834"/>
    <w:rsid w:val="001439D1"/>
    <w:rsid w:val="00143B3D"/>
    <w:rsid w:val="00143B65"/>
    <w:rsid w:val="00143C24"/>
    <w:rsid w:val="00143C97"/>
    <w:rsid w:val="00143F7E"/>
    <w:rsid w:val="00143FC8"/>
    <w:rsid w:val="0014404D"/>
    <w:rsid w:val="00144092"/>
    <w:rsid w:val="00144095"/>
    <w:rsid w:val="0014411D"/>
    <w:rsid w:val="0014414A"/>
    <w:rsid w:val="0014434D"/>
    <w:rsid w:val="00144393"/>
    <w:rsid w:val="0014442A"/>
    <w:rsid w:val="001444F1"/>
    <w:rsid w:val="0014469A"/>
    <w:rsid w:val="0014487E"/>
    <w:rsid w:val="00144A01"/>
    <w:rsid w:val="00144A46"/>
    <w:rsid w:val="00144C01"/>
    <w:rsid w:val="00144EA0"/>
    <w:rsid w:val="00144FBB"/>
    <w:rsid w:val="00145072"/>
    <w:rsid w:val="001452D8"/>
    <w:rsid w:val="001452E6"/>
    <w:rsid w:val="00145326"/>
    <w:rsid w:val="00145377"/>
    <w:rsid w:val="00145479"/>
    <w:rsid w:val="0014566A"/>
    <w:rsid w:val="0014573A"/>
    <w:rsid w:val="0014574B"/>
    <w:rsid w:val="0014579D"/>
    <w:rsid w:val="001458BF"/>
    <w:rsid w:val="001459DC"/>
    <w:rsid w:val="00145A62"/>
    <w:rsid w:val="00145FD7"/>
    <w:rsid w:val="001460FC"/>
    <w:rsid w:val="001462CE"/>
    <w:rsid w:val="001463DD"/>
    <w:rsid w:val="0014647F"/>
    <w:rsid w:val="00146551"/>
    <w:rsid w:val="00146564"/>
    <w:rsid w:val="00146579"/>
    <w:rsid w:val="0014696A"/>
    <w:rsid w:val="00146B19"/>
    <w:rsid w:val="00146DEA"/>
    <w:rsid w:val="00147081"/>
    <w:rsid w:val="00147101"/>
    <w:rsid w:val="00147181"/>
    <w:rsid w:val="001471EB"/>
    <w:rsid w:val="00147312"/>
    <w:rsid w:val="0014743C"/>
    <w:rsid w:val="001474E0"/>
    <w:rsid w:val="001475F3"/>
    <w:rsid w:val="001477EC"/>
    <w:rsid w:val="00147B6F"/>
    <w:rsid w:val="00147EB2"/>
    <w:rsid w:val="00150049"/>
    <w:rsid w:val="00150630"/>
    <w:rsid w:val="0015075A"/>
    <w:rsid w:val="00150863"/>
    <w:rsid w:val="00150915"/>
    <w:rsid w:val="00150976"/>
    <w:rsid w:val="00150B9C"/>
    <w:rsid w:val="00150BBF"/>
    <w:rsid w:val="00150D34"/>
    <w:rsid w:val="00150F83"/>
    <w:rsid w:val="00151181"/>
    <w:rsid w:val="0015120F"/>
    <w:rsid w:val="0015122D"/>
    <w:rsid w:val="001512C0"/>
    <w:rsid w:val="0015133F"/>
    <w:rsid w:val="001514E0"/>
    <w:rsid w:val="00151613"/>
    <w:rsid w:val="0015195C"/>
    <w:rsid w:val="00151975"/>
    <w:rsid w:val="001519CE"/>
    <w:rsid w:val="00151A05"/>
    <w:rsid w:val="00151ADB"/>
    <w:rsid w:val="00151B9F"/>
    <w:rsid w:val="00151C1F"/>
    <w:rsid w:val="00151D3A"/>
    <w:rsid w:val="00151DD5"/>
    <w:rsid w:val="00151E00"/>
    <w:rsid w:val="00151E25"/>
    <w:rsid w:val="00151E3B"/>
    <w:rsid w:val="00151E67"/>
    <w:rsid w:val="00151FCB"/>
    <w:rsid w:val="00152461"/>
    <w:rsid w:val="001529C4"/>
    <w:rsid w:val="00152A10"/>
    <w:rsid w:val="00152C49"/>
    <w:rsid w:val="00152CED"/>
    <w:rsid w:val="00152D32"/>
    <w:rsid w:val="00152D72"/>
    <w:rsid w:val="00152DE0"/>
    <w:rsid w:val="00152E21"/>
    <w:rsid w:val="00152F69"/>
    <w:rsid w:val="001530BF"/>
    <w:rsid w:val="001530F1"/>
    <w:rsid w:val="00153113"/>
    <w:rsid w:val="0015325C"/>
    <w:rsid w:val="00153446"/>
    <w:rsid w:val="0015345E"/>
    <w:rsid w:val="001536BC"/>
    <w:rsid w:val="00153797"/>
    <w:rsid w:val="00153C2A"/>
    <w:rsid w:val="00153DE8"/>
    <w:rsid w:val="00153ECA"/>
    <w:rsid w:val="001540AC"/>
    <w:rsid w:val="00154111"/>
    <w:rsid w:val="001543B8"/>
    <w:rsid w:val="001543E1"/>
    <w:rsid w:val="001544B1"/>
    <w:rsid w:val="001546D4"/>
    <w:rsid w:val="0015483D"/>
    <w:rsid w:val="00154C6A"/>
    <w:rsid w:val="00154E02"/>
    <w:rsid w:val="00154E83"/>
    <w:rsid w:val="00154F17"/>
    <w:rsid w:val="00154FA2"/>
    <w:rsid w:val="00155140"/>
    <w:rsid w:val="001551E7"/>
    <w:rsid w:val="0015536C"/>
    <w:rsid w:val="001553DD"/>
    <w:rsid w:val="001556DE"/>
    <w:rsid w:val="00155718"/>
    <w:rsid w:val="001557D9"/>
    <w:rsid w:val="00155857"/>
    <w:rsid w:val="0015594E"/>
    <w:rsid w:val="00155BAC"/>
    <w:rsid w:val="00155BEA"/>
    <w:rsid w:val="0015605F"/>
    <w:rsid w:val="00156137"/>
    <w:rsid w:val="00156220"/>
    <w:rsid w:val="00156307"/>
    <w:rsid w:val="00156308"/>
    <w:rsid w:val="0015648B"/>
    <w:rsid w:val="001568A5"/>
    <w:rsid w:val="001568D1"/>
    <w:rsid w:val="00156A25"/>
    <w:rsid w:val="00156B6D"/>
    <w:rsid w:val="00156C22"/>
    <w:rsid w:val="00156E17"/>
    <w:rsid w:val="00156F65"/>
    <w:rsid w:val="00157082"/>
    <w:rsid w:val="001571F0"/>
    <w:rsid w:val="00157219"/>
    <w:rsid w:val="00157222"/>
    <w:rsid w:val="00157296"/>
    <w:rsid w:val="00157475"/>
    <w:rsid w:val="00157566"/>
    <w:rsid w:val="00157572"/>
    <w:rsid w:val="001577A3"/>
    <w:rsid w:val="0015786B"/>
    <w:rsid w:val="0015792D"/>
    <w:rsid w:val="00157AF4"/>
    <w:rsid w:val="00157F81"/>
    <w:rsid w:val="001600E1"/>
    <w:rsid w:val="00160416"/>
    <w:rsid w:val="00160483"/>
    <w:rsid w:val="00160517"/>
    <w:rsid w:val="00160640"/>
    <w:rsid w:val="00160D9E"/>
    <w:rsid w:val="0016121D"/>
    <w:rsid w:val="00161A27"/>
    <w:rsid w:val="00161E22"/>
    <w:rsid w:val="00161E29"/>
    <w:rsid w:val="0016211F"/>
    <w:rsid w:val="00162257"/>
    <w:rsid w:val="0016244D"/>
    <w:rsid w:val="00162450"/>
    <w:rsid w:val="001624D0"/>
    <w:rsid w:val="00162724"/>
    <w:rsid w:val="00162869"/>
    <w:rsid w:val="00162900"/>
    <w:rsid w:val="001629AF"/>
    <w:rsid w:val="001629C3"/>
    <w:rsid w:val="00162A94"/>
    <w:rsid w:val="00162B1C"/>
    <w:rsid w:val="00162C36"/>
    <w:rsid w:val="00162C7F"/>
    <w:rsid w:val="00162DD4"/>
    <w:rsid w:val="00162F1E"/>
    <w:rsid w:val="0016314A"/>
    <w:rsid w:val="00163326"/>
    <w:rsid w:val="00163498"/>
    <w:rsid w:val="001635AD"/>
    <w:rsid w:val="001636F1"/>
    <w:rsid w:val="0016371F"/>
    <w:rsid w:val="00163BD9"/>
    <w:rsid w:val="00163E3C"/>
    <w:rsid w:val="00163F79"/>
    <w:rsid w:val="001640A4"/>
    <w:rsid w:val="001640FD"/>
    <w:rsid w:val="001640FE"/>
    <w:rsid w:val="001643A0"/>
    <w:rsid w:val="001643F4"/>
    <w:rsid w:val="00164473"/>
    <w:rsid w:val="001644D7"/>
    <w:rsid w:val="001644F9"/>
    <w:rsid w:val="00164685"/>
    <w:rsid w:val="00164746"/>
    <w:rsid w:val="001649E5"/>
    <w:rsid w:val="00164AC0"/>
    <w:rsid w:val="00164B36"/>
    <w:rsid w:val="00164D1A"/>
    <w:rsid w:val="001650C1"/>
    <w:rsid w:val="0016515B"/>
    <w:rsid w:val="00165172"/>
    <w:rsid w:val="00165189"/>
    <w:rsid w:val="001656C3"/>
    <w:rsid w:val="0016570E"/>
    <w:rsid w:val="0016589B"/>
    <w:rsid w:val="001658AE"/>
    <w:rsid w:val="00165964"/>
    <w:rsid w:val="001659C7"/>
    <w:rsid w:val="00165A74"/>
    <w:rsid w:val="00165AE9"/>
    <w:rsid w:val="00165AFF"/>
    <w:rsid w:val="00165BAD"/>
    <w:rsid w:val="00165C53"/>
    <w:rsid w:val="00165C6D"/>
    <w:rsid w:val="00165D58"/>
    <w:rsid w:val="00165E1A"/>
    <w:rsid w:val="00165EB3"/>
    <w:rsid w:val="00165F17"/>
    <w:rsid w:val="00165F62"/>
    <w:rsid w:val="00165FEE"/>
    <w:rsid w:val="001660AF"/>
    <w:rsid w:val="0016642F"/>
    <w:rsid w:val="001667B1"/>
    <w:rsid w:val="00166865"/>
    <w:rsid w:val="00166883"/>
    <w:rsid w:val="0016689C"/>
    <w:rsid w:val="001668E5"/>
    <w:rsid w:val="00166A92"/>
    <w:rsid w:val="00166B26"/>
    <w:rsid w:val="00166D06"/>
    <w:rsid w:val="0016726A"/>
    <w:rsid w:val="001672AB"/>
    <w:rsid w:val="0016759E"/>
    <w:rsid w:val="001675C5"/>
    <w:rsid w:val="001675E1"/>
    <w:rsid w:val="001675EB"/>
    <w:rsid w:val="00167654"/>
    <w:rsid w:val="001677E9"/>
    <w:rsid w:val="00167863"/>
    <w:rsid w:val="00167874"/>
    <w:rsid w:val="0016795F"/>
    <w:rsid w:val="00167F0B"/>
    <w:rsid w:val="00167F97"/>
    <w:rsid w:val="00170013"/>
    <w:rsid w:val="00170015"/>
    <w:rsid w:val="00170230"/>
    <w:rsid w:val="001703DB"/>
    <w:rsid w:val="00170563"/>
    <w:rsid w:val="0017064F"/>
    <w:rsid w:val="001706DF"/>
    <w:rsid w:val="00170751"/>
    <w:rsid w:val="00170A5F"/>
    <w:rsid w:val="00170CFD"/>
    <w:rsid w:val="00170D2F"/>
    <w:rsid w:val="00170E54"/>
    <w:rsid w:val="00171080"/>
    <w:rsid w:val="001710C6"/>
    <w:rsid w:val="0017110D"/>
    <w:rsid w:val="001711B5"/>
    <w:rsid w:val="0017125B"/>
    <w:rsid w:val="00171512"/>
    <w:rsid w:val="00171514"/>
    <w:rsid w:val="0017169A"/>
    <w:rsid w:val="00171724"/>
    <w:rsid w:val="00171748"/>
    <w:rsid w:val="00171AA2"/>
    <w:rsid w:val="00171ABB"/>
    <w:rsid w:val="00171AFA"/>
    <w:rsid w:val="00171E16"/>
    <w:rsid w:val="00171E7C"/>
    <w:rsid w:val="00171EFE"/>
    <w:rsid w:val="00171F20"/>
    <w:rsid w:val="001722F4"/>
    <w:rsid w:val="00172350"/>
    <w:rsid w:val="001723F9"/>
    <w:rsid w:val="0017241F"/>
    <w:rsid w:val="0017244B"/>
    <w:rsid w:val="0017251B"/>
    <w:rsid w:val="0017271C"/>
    <w:rsid w:val="00172760"/>
    <w:rsid w:val="00172919"/>
    <w:rsid w:val="001729BD"/>
    <w:rsid w:val="00172CA8"/>
    <w:rsid w:val="00172CE4"/>
    <w:rsid w:val="00172D29"/>
    <w:rsid w:val="00172F17"/>
    <w:rsid w:val="00173014"/>
    <w:rsid w:val="001730B1"/>
    <w:rsid w:val="001730D5"/>
    <w:rsid w:val="001734B4"/>
    <w:rsid w:val="0017354F"/>
    <w:rsid w:val="00173591"/>
    <w:rsid w:val="001735A0"/>
    <w:rsid w:val="0017373B"/>
    <w:rsid w:val="00173770"/>
    <w:rsid w:val="001738AE"/>
    <w:rsid w:val="00173A1A"/>
    <w:rsid w:val="00173B76"/>
    <w:rsid w:val="00173D24"/>
    <w:rsid w:val="0017413B"/>
    <w:rsid w:val="0017418E"/>
    <w:rsid w:val="00174499"/>
    <w:rsid w:val="0017454A"/>
    <w:rsid w:val="00174649"/>
    <w:rsid w:val="001747E9"/>
    <w:rsid w:val="0017488C"/>
    <w:rsid w:val="001748C9"/>
    <w:rsid w:val="00174904"/>
    <w:rsid w:val="00174D27"/>
    <w:rsid w:val="00174DE1"/>
    <w:rsid w:val="00174DFF"/>
    <w:rsid w:val="00174E14"/>
    <w:rsid w:val="00174E60"/>
    <w:rsid w:val="00174EB7"/>
    <w:rsid w:val="00175228"/>
    <w:rsid w:val="00175410"/>
    <w:rsid w:val="00175559"/>
    <w:rsid w:val="0017565E"/>
    <w:rsid w:val="0017568D"/>
    <w:rsid w:val="00175883"/>
    <w:rsid w:val="00175959"/>
    <w:rsid w:val="00175982"/>
    <w:rsid w:val="00175A72"/>
    <w:rsid w:val="00175BDC"/>
    <w:rsid w:val="00175CE5"/>
    <w:rsid w:val="00175D39"/>
    <w:rsid w:val="00175ECB"/>
    <w:rsid w:val="00175F57"/>
    <w:rsid w:val="0017621E"/>
    <w:rsid w:val="001763E6"/>
    <w:rsid w:val="00176458"/>
    <w:rsid w:val="00176722"/>
    <w:rsid w:val="001767CC"/>
    <w:rsid w:val="00176857"/>
    <w:rsid w:val="00176A1F"/>
    <w:rsid w:val="00176BB2"/>
    <w:rsid w:val="00176BD7"/>
    <w:rsid w:val="00176DD9"/>
    <w:rsid w:val="00176E3D"/>
    <w:rsid w:val="00177021"/>
    <w:rsid w:val="001771DF"/>
    <w:rsid w:val="0017748E"/>
    <w:rsid w:val="001775D3"/>
    <w:rsid w:val="00177704"/>
    <w:rsid w:val="00177750"/>
    <w:rsid w:val="00177A06"/>
    <w:rsid w:val="00177B8D"/>
    <w:rsid w:val="00177BBA"/>
    <w:rsid w:val="00177BF9"/>
    <w:rsid w:val="00177C1A"/>
    <w:rsid w:val="00177C34"/>
    <w:rsid w:val="00177C47"/>
    <w:rsid w:val="00177E86"/>
    <w:rsid w:val="00177F9A"/>
    <w:rsid w:val="00177FD3"/>
    <w:rsid w:val="0018006A"/>
    <w:rsid w:val="001800CE"/>
    <w:rsid w:val="001800E6"/>
    <w:rsid w:val="0018017E"/>
    <w:rsid w:val="00180482"/>
    <w:rsid w:val="001804E2"/>
    <w:rsid w:val="001807AD"/>
    <w:rsid w:val="0018098D"/>
    <w:rsid w:val="001809F0"/>
    <w:rsid w:val="00180B43"/>
    <w:rsid w:val="00180C21"/>
    <w:rsid w:val="00180D44"/>
    <w:rsid w:val="00180DB3"/>
    <w:rsid w:val="00180EC7"/>
    <w:rsid w:val="00180F95"/>
    <w:rsid w:val="00180FB7"/>
    <w:rsid w:val="001810C1"/>
    <w:rsid w:val="001811AB"/>
    <w:rsid w:val="001811C4"/>
    <w:rsid w:val="0018122B"/>
    <w:rsid w:val="0018123B"/>
    <w:rsid w:val="00181444"/>
    <w:rsid w:val="00181508"/>
    <w:rsid w:val="001818A1"/>
    <w:rsid w:val="0018190C"/>
    <w:rsid w:val="00181991"/>
    <w:rsid w:val="00181A0F"/>
    <w:rsid w:val="00181AA7"/>
    <w:rsid w:val="00181B46"/>
    <w:rsid w:val="00181B76"/>
    <w:rsid w:val="00181CFE"/>
    <w:rsid w:val="00181EE6"/>
    <w:rsid w:val="00181FE2"/>
    <w:rsid w:val="001821D2"/>
    <w:rsid w:val="00182387"/>
    <w:rsid w:val="00182587"/>
    <w:rsid w:val="001825A3"/>
    <w:rsid w:val="001829D9"/>
    <w:rsid w:val="00182A39"/>
    <w:rsid w:val="00182AAB"/>
    <w:rsid w:val="00182BB9"/>
    <w:rsid w:val="00182DF7"/>
    <w:rsid w:val="00183034"/>
    <w:rsid w:val="001830AC"/>
    <w:rsid w:val="001831DC"/>
    <w:rsid w:val="001831EE"/>
    <w:rsid w:val="001832A5"/>
    <w:rsid w:val="001832CF"/>
    <w:rsid w:val="001832DE"/>
    <w:rsid w:val="00183390"/>
    <w:rsid w:val="001833AD"/>
    <w:rsid w:val="0018352D"/>
    <w:rsid w:val="001835B6"/>
    <w:rsid w:val="0018388B"/>
    <w:rsid w:val="00183994"/>
    <w:rsid w:val="001839B0"/>
    <w:rsid w:val="00183B39"/>
    <w:rsid w:val="00183C44"/>
    <w:rsid w:val="00183F10"/>
    <w:rsid w:val="00183FFF"/>
    <w:rsid w:val="00184086"/>
    <w:rsid w:val="001842CD"/>
    <w:rsid w:val="001843F7"/>
    <w:rsid w:val="001845B8"/>
    <w:rsid w:val="001846E2"/>
    <w:rsid w:val="00184776"/>
    <w:rsid w:val="001849BD"/>
    <w:rsid w:val="00184A2F"/>
    <w:rsid w:val="00184B3F"/>
    <w:rsid w:val="00184C1F"/>
    <w:rsid w:val="00184C43"/>
    <w:rsid w:val="00184CB2"/>
    <w:rsid w:val="00184D24"/>
    <w:rsid w:val="00184D39"/>
    <w:rsid w:val="00185056"/>
    <w:rsid w:val="001851A9"/>
    <w:rsid w:val="00185290"/>
    <w:rsid w:val="00185396"/>
    <w:rsid w:val="00185708"/>
    <w:rsid w:val="001857BD"/>
    <w:rsid w:val="001858B2"/>
    <w:rsid w:val="001858D0"/>
    <w:rsid w:val="00185938"/>
    <w:rsid w:val="00185A0E"/>
    <w:rsid w:val="00185AED"/>
    <w:rsid w:val="00185C47"/>
    <w:rsid w:val="00185CBA"/>
    <w:rsid w:val="00185D3F"/>
    <w:rsid w:val="00185D85"/>
    <w:rsid w:val="0018601A"/>
    <w:rsid w:val="00186227"/>
    <w:rsid w:val="00186489"/>
    <w:rsid w:val="00186D99"/>
    <w:rsid w:val="00186DC5"/>
    <w:rsid w:val="00186E25"/>
    <w:rsid w:val="00186F46"/>
    <w:rsid w:val="00187145"/>
    <w:rsid w:val="001872D2"/>
    <w:rsid w:val="00187697"/>
    <w:rsid w:val="001877F9"/>
    <w:rsid w:val="001878B9"/>
    <w:rsid w:val="001879B7"/>
    <w:rsid w:val="00187AB9"/>
    <w:rsid w:val="00187B32"/>
    <w:rsid w:val="00187DC1"/>
    <w:rsid w:val="0019005B"/>
    <w:rsid w:val="00190118"/>
    <w:rsid w:val="00190204"/>
    <w:rsid w:val="001903DA"/>
    <w:rsid w:val="001904E3"/>
    <w:rsid w:val="001904EF"/>
    <w:rsid w:val="00190551"/>
    <w:rsid w:val="0019061A"/>
    <w:rsid w:val="001907A3"/>
    <w:rsid w:val="00190A9C"/>
    <w:rsid w:val="00190ADA"/>
    <w:rsid w:val="00190C5F"/>
    <w:rsid w:val="00190EF9"/>
    <w:rsid w:val="00190FAA"/>
    <w:rsid w:val="0019111F"/>
    <w:rsid w:val="00191209"/>
    <w:rsid w:val="001912A9"/>
    <w:rsid w:val="0019142D"/>
    <w:rsid w:val="001917DF"/>
    <w:rsid w:val="0019191D"/>
    <w:rsid w:val="00191980"/>
    <w:rsid w:val="00191AAA"/>
    <w:rsid w:val="00191DAF"/>
    <w:rsid w:val="00191E7B"/>
    <w:rsid w:val="001920C1"/>
    <w:rsid w:val="00192147"/>
    <w:rsid w:val="001921C8"/>
    <w:rsid w:val="001921DE"/>
    <w:rsid w:val="00192254"/>
    <w:rsid w:val="00192581"/>
    <w:rsid w:val="001926C5"/>
    <w:rsid w:val="001926EE"/>
    <w:rsid w:val="00192708"/>
    <w:rsid w:val="00192895"/>
    <w:rsid w:val="001928F1"/>
    <w:rsid w:val="00192904"/>
    <w:rsid w:val="001929E5"/>
    <w:rsid w:val="00193038"/>
    <w:rsid w:val="001930DB"/>
    <w:rsid w:val="00193106"/>
    <w:rsid w:val="0019311E"/>
    <w:rsid w:val="001932A9"/>
    <w:rsid w:val="0019337A"/>
    <w:rsid w:val="00193392"/>
    <w:rsid w:val="0019342D"/>
    <w:rsid w:val="00193543"/>
    <w:rsid w:val="00193860"/>
    <w:rsid w:val="001938B0"/>
    <w:rsid w:val="0019394E"/>
    <w:rsid w:val="001939DB"/>
    <w:rsid w:val="00193A45"/>
    <w:rsid w:val="00193AA9"/>
    <w:rsid w:val="00193C4A"/>
    <w:rsid w:val="00193D45"/>
    <w:rsid w:val="00193D4D"/>
    <w:rsid w:val="00193D9B"/>
    <w:rsid w:val="00193E2D"/>
    <w:rsid w:val="00193EC3"/>
    <w:rsid w:val="0019425D"/>
    <w:rsid w:val="001942B2"/>
    <w:rsid w:val="00194312"/>
    <w:rsid w:val="00194654"/>
    <w:rsid w:val="001946B3"/>
    <w:rsid w:val="00194843"/>
    <w:rsid w:val="00194AA3"/>
    <w:rsid w:val="00194C8F"/>
    <w:rsid w:val="00194CB3"/>
    <w:rsid w:val="00194DD7"/>
    <w:rsid w:val="00194E24"/>
    <w:rsid w:val="001950A0"/>
    <w:rsid w:val="00195173"/>
    <w:rsid w:val="001952B8"/>
    <w:rsid w:val="0019530A"/>
    <w:rsid w:val="001955B7"/>
    <w:rsid w:val="0019571C"/>
    <w:rsid w:val="0019577E"/>
    <w:rsid w:val="001957BF"/>
    <w:rsid w:val="001958EC"/>
    <w:rsid w:val="001958F8"/>
    <w:rsid w:val="00195CCA"/>
    <w:rsid w:val="00195DD7"/>
    <w:rsid w:val="00195F29"/>
    <w:rsid w:val="00195F2A"/>
    <w:rsid w:val="00195F5E"/>
    <w:rsid w:val="001960B2"/>
    <w:rsid w:val="001963E2"/>
    <w:rsid w:val="00196638"/>
    <w:rsid w:val="001966CC"/>
    <w:rsid w:val="001968E8"/>
    <w:rsid w:val="00196B8E"/>
    <w:rsid w:val="00196C87"/>
    <w:rsid w:val="00196CD4"/>
    <w:rsid w:val="00196D06"/>
    <w:rsid w:val="00196D64"/>
    <w:rsid w:val="00196DDE"/>
    <w:rsid w:val="00196F6D"/>
    <w:rsid w:val="001970F6"/>
    <w:rsid w:val="001970F9"/>
    <w:rsid w:val="001971A7"/>
    <w:rsid w:val="001972ED"/>
    <w:rsid w:val="00197314"/>
    <w:rsid w:val="001974B2"/>
    <w:rsid w:val="001974F4"/>
    <w:rsid w:val="00197582"/>
    <w:rsid w:val="00197590"/>
    <w:rsid w:val="001975FF"/>
    <w:rsid w:val="00197683"/>
    <w:rsid w:val="00197687"/>
    <w:rsid w:val="0019770C"/>
    <w:rsid w:val="00197906"/>
    <w:rsid w:val="00197968"/>
    <w:rsid w:val="001A01DC"/>
    <w:rsid w:val="001A025A"/>
    <w:rsid w:val="001A05A0"/>
    <w:rsid w:val="001A05A1"/>
    <w:rsid w:val="001A06C6"/>
    <w:rsid w:val="001A08B9"/>
    <w:rsid w:val="001A097F"/>
    <w:rsid w:val="001A0B76"/>
    <w:rsid w:val="001A0B84"/>
    <w:rsid w:val="001A0BA5"/>
    <w:rsid w:val="001A0BD5"/>
    <w:rsid w:val="001A0BD9"/>
    <w:rsid w:val="001A0C87"/>
    <w:rsid w:val="001A0CA6"/>
    <w:rsid w:val="001A1138"/>
    <w:rsid w:val="001A115C"/>
    <w:rsid w:val="001A144D"/>
    <w:rsid w:val="001A1455"/>
    <w:rsid w:val="001A1491"/>
    <w:rsid w:val="001A150A"/>
    <w:rsid w:val="001A1A47"/>
    <w:rsid w:val="001A1AA7"/>
    <w:rsid w:val="001A1CEB"/>
    <w:rsid w:val="001A1D5E"/>
    <w:rsid w:val="001A1E04"/>
    <w:rsid w:val="001A1ED6"/>
    <w:rsid w:val="001A1F79"/>
    <w:rsid w:val="001A20D7"/>
    <w:rsid w:val="001A279C"/>
    <w:rsid w:val="001A2834"/>
    <w:rsid w:val="001A29C4"/>
    <w:rsid w:val="001A2A3F"/>
    <w:rsid w:val="001A2B2E"/>
    <w:rsid w:val="001A2B95"/>
    <w:rsid w:val="001A2CA5"/>
    <w:rsid w:val="001A2DFE"/>
    <w:rsid w:val="001A2FFB"/>
    <w:rsid w:val="001A3288"/>
    <w:rsid w:val="001A34A5"/>
    <w:rsid w:val="001A3559"/>
    <w:rsid w:val="001A356B"/>
    <w:rsid w:val="001A35AB"/>
    <w:rsid w:val="001A37A6"/>
    <w:rsid w:val="001A37DE"/>
    <w:rsid w:val="001A3ABF"/>
    <w:rsid w:val="001A3AF4"/>
    <w:rsid w:val="001A3C5A"/>
    <w:rsid w:val="001A3CFC"/>
    <w:rsid w:val="001A3EE3"/>
    <w:rsid w:val="001A3F6A"/>
    <w:rsid w:val="001A4177"/>
    <w:rsid w:val="001A46BF"/>
    <w:rsid w:val="001A491F"/>
    <w:rsid w:val="001A49C2"/>
    <w:rsid w:val="001A4AE1"/>
    <w:rsid w:val="001A5151"/>
    <w:rsid w:val="001A53DE"/>
    <w:rsid w:val="001A5536"/>
    <w:rsid w:val="001A553F"/>
    <w:rsid w:val="001A559F"/>
    <w:rsid w:val="001A562D"/>
    <w:rsid w:val="001A56F0"/>
    <w:rsid w:val="001A5826"/>
    <w:rsid w:val="001A585A"/>
    <w:rsid w:val="001A588D"/>
    <w:rsid w:val="001A58FD"/>
    <w:rsid w:val="001A5C0A"/>
    <w:rsid w:val="001A5C6B"/>
    <w:rsid w:val="001A5C9F"/>
    <w:rsid w:val="001A5CF8"/>
    <w:rsid w:val="001A5EEB"/>
    <w:rsid w:val="001A6054"/>
    <w:rsid w:val="001A605E"/>
    <w:rsid w:val="001A61CA"/>
    <w:rsid w:val="001A6433"/>
    <w:rsid w:val="001A649E"/>
    <w:rsid w:val="001A651A"/>
    <w:rsid w:val="001A6A4C"/>
    <w:rsid w:val="001A6B03"/>
    <w:rsid w:val="001A6BC2"/>
    <w:rsid w:val="001A6D21"/>
    <w:rsid w:val="001A6DB5"/>
    <w:rsid w:val="001A6E01"/>
    <w:rsid w:val="001A724E"/>
    <w:rsid w:val="001A72B0"/>
    <w:rsid w:val="001A749A"/>
    <w:rsid w:val="001A75A0"/>
    <w:rsid w:val="001A76A8"/>
    <w:rsid w:val="001A7953"/>
    <w:rsid w:val="001A7A49"/>
    <w:rsid w:val="001A7BDB"/>
    <w:rsid w:val="001A7C02"/>
    <w:rsid w:val="001A7C83"/>
    <w:rsid w:val="001A7D36"/>
    <w:rsid w:val="001A7E4F"/>
    <w:rsid w:val="001A7EA2"/>
    <w:rsid w:val="001A7F71"/>
    <w:rsid w:val="001A7F90"/>
    <w:rsid w:val="001B0037"/>
    <w:rsid w:val="001B0211"/>
    <w:rsid w:val="001B0287"/>
    <w:rsid w:val="001B02D0"/>
    <w:rsid w:val="001B03A0"/>
    <w:rsid w:val="001B09B5"/>
    <w:rsid w:val="001B0A78"/>
    <w:rsid w:val="001B0BD0"/>
    <w:rsid w:val="001B0D6A"/>
    <w:rsid w:val="001B109D"/>
    <w:rsid w:val="001B109E"/>
    <w:rsid w:val="001B1467"/>
    <w:rsid w:val="001B166F"/>
    <w:rsid w:val="001B17A2"/>
    <w:rsid w:val="001B19F5"/>
    <w:rsid w:val="001B1A98"/>
    <w:rsid w:val="001B1A9B"/>
    <w:rsid w:val="001B1AA9"/>
    <w:rsid w:val="001B1AAB"/>
    <w:rsid w:val="001B1B0C"/>
    <w:rsid w:val="001B1B77"/>
    <w:rsid w:val="001B1E2C"/>
    <w:rsid w:val="001B1ECB"/>
    <w:rsid w:val="001B21C6"/>
    <w:rsid w:val="001B23AA"/>
    <w:rsid w:val="001B26AA"/>
    <w:rsid w:val="001B293E"/>
    <w:rsid w:val="001B2998"/>
    <w:rsid w:val="001B29AC"/>
    <w:rsid w:val="001B29E2"/>
    <w:rsid w:val="001B2A18"/>
    <w:rsid w:val="001B2A85"/>
    <w:rsid w:val="001B2AC7"/>
    <w:rsid w:val="001B2C4E"/>
    <w:rsid w:val="001B2EE4"/>
    <w:rsid w:val="001B2F40"/>
    <w:rsid w:val="001B2FE9"/>
    <w:rsid w:val="001B302B"/>
    <w:rsid w:val="001B309F"/>
    <w:rsid w:val="001B31C1"/>
    <w:rsid w:val="001B31C3"/>
    <w:rsid w:val="001B3274"/>
    <w:rsid w:val="001B3279"/>
    <w:rsid w:val="001B346C"/>
    <w:rsid w:val="001B35DD"/>
    <w:rsid w:val="001B3729"/>
    <w:rsid w:val="001B3730"/>
    <w:rsid w:val="001B38C6"/>
    <w:rsid w:val="001B3A57"/>
    <w:rsid w:val="001B3A5D"/>
    <w:rsid w:val="001B3B87"/>
    <w:rsid w:val="001B3BB7"/>
    <w:rsid w:val="001B3C72"/>
    <w:rsid w:val="001B3E40"/>
    <w:rsid w:val="001B3E42"/>
    <w:rsid w:val="001B3E8A"/>
    <w:rsid w:val="001B3FC1"/>
    <w:rsid w:val="001B410B"/>
    <w:rsid w:val="001B448B"/>
    <w:rsid w:val="001B458E"/>
    <w:rsid w:val="001B460A"/>
    <w:rsid w:val="001B4779"/>
    <w:rsid w:val="001B48BD"/>
    <w:rsid w:val="001B4992"/>
    <w:rsid w:val="001B4A9D"/>
    <w:rsid w:val="001B4B2D"/>
    <w:rsid w:val="001B4CE2"/>
    <w:rsid w:val="001B4D67"/>
    <w:rsid w:val="001B4D6C"/>
    <w:rsid w:val="001B4F19"/>
    <w:rsid w:val="001B4F79"/>
    <w:rsid w:val="001B5115"/>
    <w:rsid w:val="001B5246"/>
    <w:rsid w:val="001B5273"/>
    <w:rsid w:val="001B528A"/>
    <w:rsid w:val="001B5447"/>
    <w:rsid w:val="001B57E2"/>
    <w:rsid w:val="001B5B0C"/>
    <w:rsid w:val="001B5DC9"/>
    <w:rsid w:val="001B5E73"/>
    <w:rsid w:val="001B5F62"/>
    <w:rsid w:val="001B6002"/>
    <w:rsid w:val="001B63EC"/>
    <w:rsid w:val="001B64AE"/>
    <w:rsid w:val="001B65FD"/>
    <w:rsid w:val="001B6718"/>
    <w:rsid w:val="001B684D"/>
    <w:rsid w:val="001B68C0"/>
    <w:rsid w:val="001B6B5D"/>
    <w:rsid w:val="001B6BB4"/>
    <w:rsid w:val="001B6EEA"/>
    <w:rsid w:val="001B6FFF"/>
    <w:rsid w:val="001B7298"/>
    <w:rsid w:val="001B7465"/>
    <w:rsid w:val="001B7B08"/>
    <w:rsid w:val="001B7B59"/>
    <w:rsid w:val="001B7D37"/>
    <w:rsid w:val="001B7D64"/>
    <w:rsid w:val="001B7F06"/>
    <w:rsid w:val="001B7F35"/>
    <w:rsid w:val="001B7F7F"/>
    <w:rsid w:val="001B7FAD"/>
    <w:rsid w:val="001C001E"/>
    <w:rsid w:val="001C00AF"/>
    <w:rsid w:val="001C0167"/>
    <w:rsid w:val="001C01F4"/>
    <w:rsid w:val="001C01FB"/>
    <w:rsid w:val="001C02B7"/>
    <w:rsid w:val="001C05E1"/>
    <w:rsid w:val="001C063D"/>
    <w:rsid w:val="001C07B0"/>
    <w:rsid w:val="001C0902"/>
    <w:rsid w:val="001C091C"/>
    <w:rsid w:val="001C0B2D"/>
    <w:rsid w:val="001C0BB3"/>
    <w:rsid w:val="001C0C8D"/>
    <w:rsid w:val="001C0F56"/>
    <w:rsid w:val="001C108C"/>
    <w:rsid w:val="001C109A"/>
    <w:rsid w:val="001C11E4"/>
    <w:rsid w:val="001C120C"/>
    <w:rsid w:val="001C1339"/>
    <w:rsid w:val="001C16EA"/>
    <w:rsid w:val="001C173A"/>
    <w:rsid w:val="001C1862"/>
    <w:rsid w:val="001C19C2"/>
    <w:rsid w:val="001C1A27"/>
    <w:rsid w:val="001C1AC4"/>
    <w:rsid w:val="001C1CBB"/>
    <w:rsid w:val="001C1DB8"/>
    <w:rsid w:val="001C2067"/>
    <w:rsid w:val="001C2185"/>
    <w:rsid w:val="001C2324"/>
    <w:rsid w:val="001C2342"/>
    <w:rsid w:val="001C234D"/>
    <w:rsid w:val="001C2468"/>
    <w:rsid w:val="001C2489"/>
    <w:rsid w:val="001C25A5"/>
    <w:rsid w:val="001C2AA8"/>
    <w:rsid w:val="001C2AC9"/>
    <w:rsid w:val="001C2C52"/>
    <w:rsid w:val="001C3133"/>
    <w:rsid w:val="001C320F"/>
    <w:rsid w:val="001C3378"/>
    <w:rsid w:val="001C341D"/>
    <w:rsid w:val="001C376A"/>
    <w:rsid w:val="001C397A"/>
    <w:rsid w:val="001C3ABF"/>
    <w:rsid w:val="001C3B39"/>
    <w:rsid w:val="001C3DAF"/>
    <w:rsid w:val="001C401A"/>
    <w:rsid w:val="001C4080"/>
    <w:rsid w:val="001C40B1"/>
    <w:rsid w:val="001C4102"/>
    <w:rsid w:val="001C4196"/>
    <w:rsid w:val="001C452D"/>
    <w:rsid w:val="001C464D"/>
    <w:rsid w:val="001C4657"/>
    <w:rsid w:val="001C46E6"/>
    <w:rsid w:val="001C47BA"/>
    <w:rsid w:val="001C4E58"/>
    <w:rsid w:val="001C4F88"/>
    <w:rsid w:val="001C507B"/>
    <w:rsid w:val="001C5161"/>
    <w:rsid w:val="001C5453"/>
    <w:rsid w:val="001C5517"/>
    <w:rsid w:val="001C555E"/>
    <w:rsid w:val="001C55CF"/>
    <w:rsid w:val="001C5610"/>
    <w:rsid w:val="001C5679"/>
    <w:rsid w:val="001C57DD"/>
    <w:rsid w:val="001C5AC7"/>
    <w:rsid w:val="001C5BD5"/>
    <w:rsid w:val="001C5BEA"/>
    <w:rsid w:val="001C5D20"/>
    <w:rsid w:val="001C608B"/>
    <w:rsid w:val="001C6246"/>
    <w:rsid w:val="001C6473"/>
    <w:rsid w:val="001C65C0"/>
    <w:rsid w:val="001C6758"/>
    <w:rsid w:val="001C683F"/>
    <w:rsid w:val="001C6A99"/>
    <w:rsid w:val="001C6EE4"/>
    <w:rsid w:val="001C6EEE"/>
    <w:rsid w:val="001C7089"/>
    <w:rsid w:val="001C7104"/>
    <w:rsid w:val="001C7298"/>
    <w:rsid w:val="001C7394"/>
    <w:rsid w:val="001C762B"/>
    <w:rsid w:val="001C786A"/>
    <w:rsid w:val="001C7A49"/>
    <w:rsid w:val="001C7B9A"/>
    <w:rsid w:val="001C7D44"/>
    <w:rsid w:val="001D0095"/>
    <w:rsid w:val="001D0334"/>
    <w:rsid w:val="001D0448"/>
    <w:rsid w:val="001D05B0"/>
    <w:rsid w:val="001D06C1"/>
    <w:rsid w:val="001D0717"/>
    <w:rsid w:val="001D08F9"/>
    <w:rsid w:val="001D0982"/>
    <w:rsid w:val="001D0A60"/>
    <w:rsid w:val="001D0AE1"/>
    <w:rsid w:val="001D0AE9"/>
    <w:rsid w:val="001D0DFD"/>
    <w:rsid w:val="001D1446"/>
    <w:rsid w:val="001D164A"/>
    <w:rsid w:val="001D1684"/>
    <w:rsid w:val="001D16DD"/>
    <w:rsid w:val="001D173C"/>
    <w:rsid w:val="001D19E9"/>
    <w:rsid w:val="001D1A0A"/>
    <w:rsid w:val="001D1C61"/>
    <w:rsid w:val="001D1D6A"/>
    <w:rsid w:val="001D1DE7"/>
    <w:rsid w:val="001D1F3F"/>
    <w:rsid w:val="001D2131"/>
    <w:rsid w:val="001D21E5"/>
    <w:rsid w:val="001D223A"/>
    <w:rsid w:val="001D2281"/>
    <w:rsid w:val="001D231B"/>
    <w:rsid w:val="001D24D6"/>
    <w:rsid w:val="001D2564"/>
    <w:rsid w:val="001D25DF"/>
    <w:rsid w:val="001D260C"/>
    <w:rsid w:val="001D261C"/>
    <w:rsid w:val="001D2665"/>
    <w:rsid w:val="001D2668"/>
    <w:rsid w:val="001D2720"/>
    <w:rsid w:val="001D2B58"/>
    <w:rsid w:val="001D2C41"/>
    <w:rsid w:val="001D2D8A"/>
    <w:rsid w:val="001D2EF4"/>
    <w:rsid w:val="001D30EE"/>
    <w:rsid w:val="001D3113"/>
    <w:rsid w:val="001D341C"/>
    <w:rsid w:val="001D3565"/>
    <w:rsid w:val="001D390B"/>
    <w:rsid w:val="001D3943"/>
    <w:rsid w:val="001D3997"/>
    <w:rsid w:val="001D3DA2"/>
    <w:rsid w:val="001D3E38"/>
    <w:rsid w:val="001D3F2D"/>
    <w:rsid w:val="001D42EF"/>
    <w:rsid w:val="001D44EC"/>
    <w:rsid w:val="001D462F"/>
    <w:rsid w:val="001D465E"/>
    <w:rsid w:val="001D48A0"/>
    <w:rsid w:val="001D49C1"/>
    <w:rsid w:val="001D4A30"/>
    <w:rsid w:val="001D4A8E"/>
    <w:rsid w:val="001D4C1E"/>
    <w:rsid w:val="001D4C5B"/>
    <w:rsid w:val="001D4CC4"/>
    <w:rsid w:val="001D4D39"/>
    <w:rsid w:val="001D4D81"/>
    <w:rsid w:val="001D4FF4"/>
    <w:rsid w:val="001D50CF"/>
    <w:rsid w:val="001D50EE"/>
    <w:rsid w:val="001D50F1"/>
    <w:rsid w:val="001D51E7"/>
    <w:rsid w:val="001D5444"/>
    <w:rsid w:val="001D54C4"/>
    <w:rsid w:val="001D564E"/>
    <w:rsid w:val="001D5753"/>
    <w:rsid w:val="001D583C"/>
    <w:rsid w:val="001D5978"/>
    <w:rsid w:val="001D5AD5"/>
    <w:rsid w:val="001D5C9C"/>
    <w:rsid w:val="001D5F5C"/>
    <w:rsid w:val="001D60BD"/>
    <w:rsid w:val="001D6199"/>
    <w:rsid w:val="001D6859"/>
    <w:rsid w:val="001D69B1"/>
    <w:rsid w:val="001D6CD0"/>
    <w:rsid w:val="001D7061"/>
    <w:rsid w:val="001D70D4"/>
    <w:rsid w:val="001D7150"/>
    <w:rsid w:val="001D7216"/>
    <w:rsid w:val="001D7248"/>
    <w:rsid w:val="001D7613"/>
    <w:rsid w:val="001D76AD"/>
    <w:rsid w:val="001D77D8"/>
    <w:rsid w:val="001D7841"/>
    <w:rsid w:val="001D787C"/>
    <w:rsid w:val="001D7A6F"/>
    <w:rsid w:val="001D7B68"/>
    <w:rsid w:val="001D7C5E"/>
    <w:rsid w:val="001D7EEF"/>
    <w:rsid w:val="001E026C"/>
    <w:rsid w:val="001E026D"/>
    <w:rsid w:val="001E0405"/>
    <w:rsid w:val="001E051A"/>
    <w:rsid w:val="001E0583"/>
    <w:rsid w:val="001E0780"/>
    <w:rsid w:val="001E08CF"/>
    <w:rsid w:val="001E0A74"/>
    <w:rsid w:val="001E0AFD"/>
    <w:rsid w:val="001E0CE6"/>
    <w:rsid w:val="001E0E68"/>
    <w:rsid w:val="001E0F48"/>
    <w:rsid w:val="001E10F5"/>
    <w:rsid w:val="001E11AD"/>
    <w:rsid w:val="001E12F9"/>
    <w:rsid w:val="001E134E"/>
    <w:rsid w:val="001E1564"/>
    <w:rsid w:val="001E1747"/>
    <w:rsid w:val="001E1829"/>
    <w:rsid w:val="001E1B72"/>
    <w:rsid w:val="001E21A6"/>
    <w:rsid w:val="001E22CF"/>
    <w:rsid w:val="001E230A"/>
    <w:rsid w:val="001E26B3"/>
    <w:rsid w:val="001E26E9"/>
    <w:rsid w:val="001E2793"/>
    <w:rsid w:val="001E27DB"/>
    <w:rsid w:val="001E28A9"/>
    <w:rsid w:val="001E2AD3"/>
    <w:rsid w:val="001E2CA7"/>
    <w:rsid w:val="001E2F51"/>
    <w:rsid w:val="001E2F53"/>
    <w:rsid w:val="001E300A"/>
    <w:rsid w:val="001E30CE"/>
    <w:rsid w:val="001E318D"/>
    <w:rsid w:val="001E3257"/>
    <w:rsid w:val="001E337E"/>
    <w:rsid w:val="001E34DB"/>
    <w:rsid w:val="001E388F"/>
    <w:rsid w:val="001E3A21"/>
    <w:rsid w:val="001E3A59"/>
    <w:rsid w:val="001E3B1F"/>
    <w:rsid w:val="001E3E22"/>
    <w:rsid w:val="001E3F68"/>
    <w:rsid w:val="001E4093"/>
    <w:rsid w:val="001E4486"/>
    <w:rsid w:val="001E4500"/>
    <w:rsid w:val="001E454D"/>
    <w:rsid w:val="001E4791"/>
    <w:rsid w:val="001E4827"/>
    <w:rsid w:val="001E48AF"/>
    <w:rsid w:val="001E49AD"/>
    <w:rsid w:val="001E4A1F"/>
    <w:rsid w:val="001E4B93"/>
    <w:rsid w:val="001E4C6A"/>
    <w:rsid w:val="001E4C9F"/>
    <w:rsid w:val="001E4DE3"/>
    <w:rsid w:val="001E4E9B"/>
    <w:rsid w:val="001E4F4D"/>
    <w:rsid w:val="001E51A0"/>
    <w:rsid w:val="001E5291"/>
    <w:rsid w:val="001E5401"/>
    <w:rsid w:val="001E5562"/>
    <w:rsid w:val="001E558A"/>
    <w:rsid w:val="001E5604"/>
    <w:rsid w:val="001E56D7"/>
    <w:rsid w:val="001E59BF"/>
    <w:rsid w:val="001E5A10"/>
    <w:rsid w:val="001E5AAE"/>
    <w:rsid w:val="001E5BE3"/>
    <w:rsid w:val="001E5CFE"/>
    <w:rsid w:val="001E5DC9"/>
    <w:rsid w:val="001E606F"/>
    <w:rsid w:val="001E613E"/>
    <w:rsid w:val="001E6161"/>
    <w:rsid w:val="001E64AC"/>
    <w:rsid w:val="001E6524"/>
    <w:rsid w:val="001E65FB"/>
    <w:rsid w:val="001E66DD"/>
    <w:rsid w:val="001E67FE"/>
    <w:rsid w:val="001E685A"/>
    <w:rsid w:val="001E68D6"/>
    <w:rsid w:val="001E69FD"/>
    <w:rsid w:val="001E6AC7"/>
    <w:rsid w:val="001E6AE1"/>
    <w:rsid w:val="001E6C14"/>
    <w:rsid w:val="001E6C6A"/>
    <w:rsid w:val="001E6C72"/>
    <w:rsid w:val="001E739C"/>
    <w:rsid w:val="001E77CA"/>
    <w:rsid w:val="001E7A7A"/>
    <w:rsid w:val="001F0141"/>
    <w:rsid w:val="001F01F3"/>
    <w:rsid w:val="001F0337"/>
    <w:rsid w:val="001F0346"/>
    <w:rsid w:val="001F05B4"/>
    <w:rsid w:val="001F05E8"/>
    <w:rsid w:val="001F0CE9"/>
    <w:rsid w:val="001F0D0A"/>
    <w:rsid w:val="001F0E48"/>
    <w:rsid w:val="001F0F94"/>
    <w:rsid w:val="001F0FC4"/>
    <w:rsid w:val="001F1021"/>
    <w:rsid w:val="001F1024"/>
    <w:rsid w:val="001F1227"/>
    <w:rsid w:val="001F13B4"/>
    <w:rsid w:val="001F1669"/>
    <w:rsid w:val="001F1790"/>
    <w:rsid w:val="001F179D"/>
    <w:rsid w:val="001F17A3"/>
    <w:rsid w:val="001F1873"/>
    <w:rsid w:val="001F1968"/>
    <w:rsid w:val="001F1A08"/>
    <w:rsid w:val="001F1A96"/>
    <w:rsid w:val="001F1D86"/>
    <w:rsid w:val="001F1D9D"/>
    <w:rsid w:val="001F1EB4"/>
    <w:rsid w:val="001F1F58"/>
    <w:rsid w:val="001F1FF9"/>
    <w:rsid w:val="001F2098"/>
    <w:rsid w:val="001F2105"/>
    <w:rsid w:val="001F21EE"/>
    <w:rsid w:val="001F227E"/>
    <w:rsid w:val="001F2363"/>
    <w:rsid w:val="001F23AB"/>
    <w:rsid w:val="001F2489"/>
    <w:rsid w:val="001F26FB"/>
    <w:rsid w:val="001F27F8"/>
    <w:rsid w:val="001F2908"/>
    <w:rsid w:val="001F2925"/>
    <w:rsid w:val="001F2AEA"/>
    <w:rsid w:val="001F2B32"/>
    <w:rsid w:val="001F2BBA"/>
    <w:rsid w:val="001F2E24"/>
    <w:rsid w:val="001F2F9F"/>
    <w:rsid w:val="001F31F9"/>
    <w:rsid w:val="001F32B7"/>
    <w:rsid w:val="001F33DA"/>
    <w:rsid w:val="001F34B5"/>
    <w:rsid w:val="001F37B7"/>
    <w:rsid w:val="001F3854"/>
    <w:rsid w:val="001F39BF"/>
    <w:rsid w:val="001F39F8"/>
    <w:rsid w:val="001F3B6C"/>
    <w:rsid w:val="001F3D10"/>
    <w:rsid w:val="001F3D63"/>
    <w:rsid w:val="001F3F53"/>
    <w:rsid w:val="001F3FD1"/>
    <w:rsid w:val="001F40D2"/>
    <w:rsid w:val="001F41A2"/>
    <w:rsid w:val="001F4221"/>
    <w:rsid w:val="001F42FD"/>
    <w:rsid w:val="001F43C8"/>
    <w:rsid w:val="001F43CB"/>
    <w:rsid w:val="001F4406"/>
    <w:rsid w:val="001F4978"/>
    <w:rsid w:val="001F4995"/>
    <w:rsid w:val="001F5116"/>
    <w:rsid w:val="001F51AC"/>
    <w:rsid w:val="001F52AE"/>
    <w:rsid w:val="001F530F"/>
    <w:rsid w:val="001F54A6"/>
    <w:rsid w:val="001F54FA"/>
    <w:rsid w:val="001F590C"/>
    <w:rsid w:val="001F5B30"/>
    <w:rsid w:val="001F5BC9"/>
    <w:rsid w:val="001F5C46"/>
    <w:rsid w:val="001F613A"/>
    <w:rsid w:val="001F615D"/>
    <w:rsid w:val="001F61F7"/>
    <w:rsid w:val="001F62DC"/>
    <w:rsid w:val="001F63FE"/>
    <w:rsid w:val="001F6433"/>
    <w:rsid w:val="001F6499"/>
    <w:rsid w:val="001F65AB"/>
    <w:rsid w:val="001F665E"/>
    <w:rsid w:val="001F6953"/>
    <w:rsid w:val="001F6A3E"/>
    <w:rsid w:val="001F6AAD"/>
    <w:rsid w:val="001F6BD3"/>
    <w:rsid w:val="001F6D5E"/>
    <w:rsid w:val="001F6D81"/>
    <w:rsid w:val="001F74C3"/>
    <w:rsid w:val="001F79B3"/>
    <w:rsid w:val="001F7C3B"/>
    <w:rsid w:val="001F7D50"/>
    <w:rsid w:val="001F7FE9"/>
    <w:rsid w:val="00200060"/>
    <w:rsid w:val="002000F2"/>
    <w:rsid w:val="0020069B"/>
    <w:rsid w:val="002006A4"/>
    <w:rsid w:val="00200819"/>
    <w:rsid w:val="002008B9"/>
    <w:rsid w:val="00200B51"/>
    <w:rsid w:val="00200C43"/>
    <w:rsid w:val="00200C90"/>
    <w:rsid w:val="00200E02"/>
    <w:rsid w:val="00200E09"/>
    <w:rsid w:val="00200E0E"/>
    <w:rsid w:val="00200FA5"/>
    <w:rsid w:val="002010CC"/>
    <w:rsid w:val="0020111E"/>
    <w:rsid w:val="002011BF"/>
    <w:rsid w:val="00201263"/>
    <w:rsid w:val="00201304"/>
    <w:rsid w:val="0020135F"/>
    <w:rsid w:val="00201385"/>
    <w:rsid w:val="0020159C"/>
    <w:rsid w:val="00201950"/>
    <w:rsid w:val="00201CA6"/>
    <w:rsid w:val="00201DF3"/>
    <w:rsid w:val="00201EBD"/>
    <w:rsid w:val="00201EC2"/>
    <w:rsid w:val="00201FB1"/>
    <w:rsid w:val="002020B9"/>
    <w:rsid w:val="00202112"/>
    <w:rsid w:val="002021CD"/>
    <w:rsid w:val="00202208"/>
    <w:rsid w:val="002022C2"/>
    <w:rsid w:val="00202388"/>
    <w:rsid w:val="002023BB"/>
    <w:rsid w:val="00202507"/>
    <w:rsid w:val="00202636"/>
    <w:rsid w:val="00202708"/>
    <w:rsid w:val="0020277F"/>
    <w:rsid w:val="00202897"/>
    <w:rsid w:val="00202A19"/>
    <w:rsid w:val="00202C78"/>
    <w:rsid w:val="00202C7C"/>
    <w:rsid w:val="00203045"/>
    <w:rsid w:val="00203051"/>
    <w:rsid w:val="002034ED"/>
    <w:rsid w:val="00203505"/>
    <w:rsid w:val="0020383C"/>
    <w:rsid w:val="0020393E"/>
    <w:rsid w:val="00203A51"/>
    <w:rsid w:val="00203ACE"/>
    <w:rsid w:val="00203B4F"/>
    <w:rsid w:val="00203B53"/>
    <w:rsid w:val="00203B9E"/>
    <w:rsid w:val="00203DDE"/>
    <w:rsid w:val="00203E91"/>
    <w:rsid w:val="00203FAD"/>
    <w:rsid w:val="00203FBF"/>
    <w:rsid w:val="0020403C"/>
    <w:rsid w:val="0020433C"/>
    <w:rsid w:val="00204444"/>
    <w:rsid w:val="002046AE"/>
    <w:rsid w:val="00204745"/>
    <w:rsid w:val="00204BDD"/>
    <w:rsid w:val="00204C0E"/>
    <w:rsid w:val="00204C74"/>
    <w:rsid w:val="00204F26"/>
    <w:rsid w:val="00205258"/>
    <w:rsid w:val="002052DF"/>
    <w:rsid w:val="002053ED"/>
    <w:rsid w:val="0020547A"/>
    <w:rsid w:val="00205632"/>
    <w:rsid w:val="0020569A"/>
    <w:rsid w:val="0020592E"/>
    <w:rsid w:val="0020593B"/>
    <w:rsid w:val="00205AC0"/>
    <w:rsid w:val="00205AED"/>
    <w:rsid w:val="00205D4B"/>
    <w:rsid w:val="00205EDD"/>
    <w:rsid w:val="00205FFE"/>
    <w:rsid w:val="00206059"/>
    <w:rsid w:val="00206381"/>
    <w:rsid w:val="00206594"/>
    <w:rsid w:val="0020673F"/>
    <w:rsid w:val="002067AE"/>
    <w:rsid w:val="002067CA"/>
    <w:rsid w:val="00206828"/>
    <w:rsid w:val="00206A6F"/>
    <w:rsid w:val="00206C8A"/>
    <w:rsid w:val="00206C9B"/>
    <w:rsid w:val="00206CBD"/>
    <w:rsid w:val="00206CD8"/>
    <w:rsid w:val="00206ECD"/>
    <w:rsid w:val="00206F3F"/>
    <w:rsid w:val="002071EB"/>
    <w:rsid w:val="002071FE"/>
    <w:rsid w:val="0020721E"/>
    <w:rsid w:val="0020744E"/>
    <w:rsid w:val="00207468"/>
    <w:rsid w:val="0020748D"/>
    <w:rsid w:val="002074B8"/>
    <w:rsid w:val="00207531"/>
    <w:rsid w:val="002076ED"/>
    <w:rsid w:val="00207855"/>
    <w:rsid w:val="0020798F"/>
    <w:rsid w:val="00207B45"/>
    <w:rsid w:val="00207BA6"/>
    <w:rsid w:val="00207EB5"/>
    <w:rsid w:val="00207EE7"/>
    <w:rsid w:val="00210015"/>
    <w:rsid w:val="0021017E"/>
    <w:rsid w:val="002105DD"/>
    <w:rsid w:val="002106F9"/>
    <w:rsid w:val="00210712"/>
    <w:rsid w:val="00210934"/>
    <w:rsid w:val="00210DD6"/>
    <w:rsid w:val="00210E57"/>
    <w:rsid w:val="00210ED6"/>
    <w:rsid w:val="0021100C"/>
    <w:rsid w:val="00211049"/>
    <w:rsid w:val="00211054"/>
    <w:rsid w:val="002112AE"/>
    <w:rsid w:val="00211465"/>
    <w:rsid w:val="00211579"/>
    <w:rsid w:val="002116AF"/>
    <w:rsid w:val="00211852"/>
    <w:rsid w:val="002118D4"/>
    <w:rsid w:val="00211A34"/>
    <w:rsid w:val="00211A91"/>
    <w:rsid w:val="00211B8A"/>
    <w:rsid w:val="00211BCA"/>
    <w:rsid w:val="00211D4B"/>
    <w:rsid w:val="00211D57"/>
    <w:rsid w:val="00211DF7"/>
    <w:rsid w:val="00211EBB"/>
    <w:rsid w:val="00211F52"/>
    <w:rsid w:val="00212021"/>
    <w:rsid w:val="0021238E"/>
    <w:rsid w:val="002123BC"/>
    <w:rsid w:val="0021249A"/>
    <w:rsid w:val="002125E9"/>
    <w:rsid w:val="002128EB"/>
    <w:rsid w:val="00212928"/>
    <w:rsid w:val="0021292A"/>
    <w:rsid w:val="00212A92"/>
    <w:rsid w:val="00212B94"/>
    <w:rsid w:val="00212C4F"/>
    <w:rsid w:val="00212CCD"/>
    <w:rsid w:val="00212ED9"/>
    <w:rsid w:val="00212F68"/>
    <w:rsid w:val="00212FF8"/>
    <w:rsid w:val="00213198"/>
    <w:rsid w:val="002131B7"/>
    <w:rsid w:val="002132C0"/>
    <w:rsid w:val="002134D3"/>
    <w:rsid w:val="00213563"/>
    <w:rsid w:val="00213580"/>
    <w:rsid w:val="002137AA"/>
    <w:rsid w:val="00213955"/>
    <w:rsid w:val="00213A94"/>
    <w:rsid w:val="00213AF6"/>
    <w:rsid w:val="00213BC4"/>
    <w:rsid w:val="00213BD7"/>
    <w:rsid w:val="00213EE5"/>
    <w:rsid w:val="00213EFF"/>
    <w:rsid w:val="00214004"/>
    <w:rsid w:val="0021410B"/>
    <w:rsid w:val="00214278"/>
    <w:rsid w:val="00214587"/>
    <w:rsid w:val="00214693"/>
    <w:rsid w:val="002146D1"/>
    <w:rsid w:val="002147A0"/>
    <w:rsid w:val="00214914"/>
    <w:rsid w:val="00214A2A"/>
    <w:rsid w:val="00214BFE"/>
    <w:rsid w:val="00214C26"/>
    <w:rsid w:val="002150A7"/>
    <w:rsid w:val="00215146"/>
    <w:rsid w:val="00215253"/>
    <w:rsid w:val="00215312"/>
    <w:rsid w:val="0021532D"/>
    <w:rsid w:val="00215338"/>
    <w:rsid w:val="002156E1"/>
    <w:rsid w:val="00215742"/>
    <w:rsid w:val="00215790"/>
    <w:rsid w:val="00215816"/>
    <w:rsid w:val="00215928"/>
    <w:rsid w:val="00215953"/>
    <w:rsid w:val="00215B46"/>
    <w:rsid w:val="00215DB5"/>
    <w:rsid w:val="00215FD6"/>
    <w:rsid w:val="00216096"/>
    <w:rsid w:val="0021616A"/>
    <w:rsid w:val="002161B5"/>
    <w:rsid w:val="002161F1"/>
    <w:rsid w:val="00216204"/>
    <w:rsid w:val="002164BD"/>
    <w:rsid w:val="002164F4"/>
    <w:rsid w:val="00216607"/>
    <w:rsid w:val="002167D1"/>
    <w:rsid w:val="002169E1"/>
    <w:rsid w:val="00216AA0"/>
    <w:rsid w:val="00216ADF"/>
    <w:rsid w:val="00216E5C"/>
    <w:rsid w:val="00216F7D"/>
    <w:rsid w:val="00216FE4"/>
    <w:rsid w:val="002170B4"/>
    <w:rsid w:val="002170BB"/>
    <w:rsid w:val="00217177"/>
    <w:rsid w:val="002172FF"/>
    <w:rsid w:val="00217409"/>
    <w:rsid w:val="002174B1"/>
    <w:rsid w:val="00217520"/>
    <w:rsid w:val="00217531"/>
    <w:rsid w:val="002177AC"/>
    <w:rsid w:val="00217BAF"/>
    <w:rsid w:val="00217CC6"/>
    <w:rsid w:val="00217D27"/>
    <w:rsid w:val="00217F94"/>
    <w:rsid w:val="00217FAB"/>
    <w:rsid w:val="00217FBC"/>
    <w:rsid w:val="0022002C"/>
    <w:rsid w:val="00220091"/>
    <w:rsid w:val="00220289"/>
    <w:rsid w:val="0022031C"/>
    <w:rsid w:val="002206D2"/>
    <w:rsid w:val="002206D9"/>
    <w:rsid w:val="00220767"/>
    <w:rsid w:val="002208BE"/>
    <w:rsid w:val="002209BF"/>
    <w:rsid w:val="00220A9C"/>
    <w:rsid w:val="00220AE9"/>
    <w:rsid w:val="00220BC3"/>
    <w:rsid w:val="00220CA5"/>
    <w:rsid w:val="00220D1E"/>
    <w:rsid w:val="00220DB6"/>
    <w:rsid w:val="00220EC9"/>
    <w:rsid w:val="00220FDC"/>
    <w:rsid w:val="0022100B"/>
    <w:rsid w:val="002211EF"/>
    <w:rsid w:val="0022120F"/>
    <w:rsid w:val="002216C0"/>
    <w:rsid w:val="002216EA"/>
    <w:rsid w:val="002218F1"/>
    <w:rsid w:val="002219E3"/>
    <w:rsid w:val="00221A31"/>
    <w:rsid w:val="00221AA9"/>
    <w:rsid w:val="00221B7B"/>
    <w:rsid w:val="00221DB4"/>
    <w:rsid w:val="00221FDC"/>
    <w:rsid w:val="0022202A"/>
    <w:rsid w:val="00222038"/>
    <w:rsid w:val="00222077"/>
    <w:rsid w:val="0022209F"/>
    <w:rsid w:val="00222166"/>
    <w:rsid w:val="0022216F"/>
    <w:rsid w:val="00222295"/>
    <w:rsid w:val="002222EE"/>
    <w:rsid w:val="002223B6"/>
    <w:rsid w:val="002223F0"/>
    <w:rsid w:val="00222626"/>
    <w:rsid w:val="00222892"/>
    <w:rsid w:val="002228F3"/>
    <w:rsid w:val="00222905"/>
    <w:rsid w:val="00222C29"/>
    <w:rsid w:val="00222D5E"/>
    <w:rsid w:val="00222D9E"/>
    <w:rsid w:val="00222E53"/>
    <w:rsid w:val="00222E9E"/>
    <w:rsid w:val="00223395"/>
    <w:rsid w:val="00223422"/>
    <w:rsid w:val="0022381A"/>
    <w:rsid w:val="00223A95"/>
    <w:rsid w:val="00223AC4"/>
    <w:rsid w:val="00223B14"/>
    <w:rsid w:val="00223B9F"/>
    <w:rsid w:val="00223BD3"/>
    <w:rsid w:val="00223C22"/>
    <w:rsid w:val="00223CA1"/>
    <w:rsid w:val="00223CC3"/>
    <w:rsid w:val="00223D44"/>
    <w:rsid w:val="00223FD5"/>
    <w:rsid w:val="00224036"/>
    <w:rsid w:val="002241B3"/>
    <w:rsid w:val="00224234"/>
    <w:rsid w:val="00224271"/>
    <w:rsid w:val="0022439F"/>
    <w:rsid w:val="002243E8"/>
    <w:rsid w:val="00224564"/>
    <w:rsid w:val="00224621"/>
    <w:rsid w:val="00224623"/>
    <w:rsid w:val="0022471C"/>
    <w:rsid w:val="00224870"/>
    <w:rsid w:val="002249F5"/>
    <w:rsid w:val="00224B27"/>
    <w:rsid w:val="00224F61"/>
    <w:rsid w:val="00224F7A"/>
    <w:rsid w:val="00225013"/>
    <w:rsid w:val="002250C1"/>
    <w:rsid w:val="00225425"/>
    <w:rsid w:val="002255BB"/>
    <w:rsid w:val="0022580B"/>
    <w:rsid w:val="0022597C"/>
    <w:rsid w:val="00225AB8"/>
    <w:rsid w:val="00225B1D"/>
    <w:rsid w:val="00225F62"/>
    <w:rsid w:val="00225FC2"/>
    <w:rsid w:val="00225FFE"/>
    <w:rsid w:val="002260BC"/>
    <w:rsid w:val="00226304"/>
    <w:rsid w:val="002264A8"/>
    <w:rsid w:val="00226533"/>
    <w:rsid w:val="002267FE"/>
    <w:rsid w:val="00226966"/>
    <w:rsid w:val="00226B06"/>
    <w:rsid w:val="00226B78"/>
    <w:rsid w:val="00226D49"/>
    <w:rsid w:val="00226D9C"/>
    <w:rsid w:val="00226E95"/>
    <w:rsid w:val="00226F5B"/>
    <w:rsid w:val="002270B7"/>
    <w:rsid w:val="002271E1"/>
    <w:rsid w:val="002272E0"/>
    <w:rsid w:val="002273E9"/>
    <w:rsid w:val="0022740A"/>
    <w:rsid w:val="0022742E"/>
    <w:rsid w:val="0022770F"/>
    <w:rsid w:val="0022775B"/>
    <w:rsid w:val="002277D5"/>
    <w:rsid w:val="002279D4"/>
    <w:rsid w:val="00227AA9"/>
    <w:rsid w:val="00227BBD"/>
    <w:rsid w:val="00227C14"/>
    <w:rsid w:val="00227C9D"/>
    <w:rsid w:val="00227CB7"/>
    <w:rsid w:val="00227E42"/>
    <w:rsid w:val="00227EF6"/>
    <w:rsid w:val="00227FD0"/>
    <w:rsid w:val="002301E7"/>
    <w:rsid w:val="002302AC"/>
    <w:rsid w:val="002302D5"/>
    <w:rsid w:val="002303DD"/>
    <w:rsid w:val="00230690"/>
    <w:rsid w:val="002306A5"/>
    <w:rsid w:val="002307ED"/>
    <w:rsid w:val="002308D1"/>
    <w:rsid w:val="00230A3D"/>
    <w:rsid w:val="00230C89"/>
    <w:rsid w:val="00230EAA"/>
    <w:rsid w:val="00230F5F"/>
    <w:rsid w:val="002312E0"/>
    <w:rsid w:val="00231649"/>
    <w:rsid w:val="002317E1"/>
    <w:rsid w:val="00231991"/>
    <w:rsid w:val="00231B20"/>
    <w:rsid w:val="00231B85"/>
    <w:rsid w:val="00231BE8"/>
    <w:rsid w:val="00231C77"/>
    <w:rsid w:val="00231E06"/>
    <w:rsid w:val="00231E41"/>
    <w:rsid w:val="00231EC8"/>
    <w:rsid w:val="0023208F"/>
    <w:rsid w:val="002320A4"/>
    <w:rsid w:val="0023220E"/>
    <w:rsid w:val="00232275"/>
    <w:rsid w:val="00232418"/>
    <w:rsid w:val="00232525"/>
    <w:rsid w:val="002326D0"/>
    <w:rsid w:val="00232A22"/>
    <w:rsid w:val="00232A2B"/>
    <w:rsid w:val="00232CC1"/>
    <w:rsid w:val="00232D83"/>
    <w:rsid w:val="00233003"/>
    <w:rsid w:val="00233542"/>
    <w:rsid w:val="002337DA"/>
    <w:rsid w:val="002338D5"/>
    <w:rsid w:val="00233A4F"/>
    <w:rsid w:val="00233D76"/>
    <w:rsid w:val="00233D82"/>
    <w:rsid w:val="00233E5E"/>
    <w:rsid w:val="002340E1"/>
    <w:rsid w:val="002341D8"/>
    <w:rsid w:val="002342DB"/>
    <w:rsid w:val="002342E9"/>
    <w:rsid w:val="002346E7"/>
    <w:rsid w:val="00234734"/>
    <w:rsid w:val="0023473C"/>
    <w:rsid w:val="002347FA"/>
    <w:rsid w:val="00234860"/>
    <w:rsid w:val="0023499B"/>
    <w:rsid w:val="00234A8A"/>
    <w:rsid w:val="00234EEC"/>
    <w:rsid w:val="002350C5"/>
    <w:rsid w:val="002350FE"/>
    <w:rsid w:val="00235246"/>
    <w:rsid w:val="002352AF"/>
    <w:rsid w:val="002353EC"/>
    <w:rsid w:val="002356BC"/>
    <w:rsid w:val="0023584B"/>
    <w:rsid w:val="002358A1"/>
    <w:rsid w:val="00235C16"/>
    <w:rsid w:val="00235CFE"/>
    <w:rsid w:val="00235D0E"/>
    <w:rsid w:val="00235E29"/>
    <w:rsid w:val="0023605C"/>
    <w:rsid w:val="002363F9"/>
    <w:rsid w:val="00236577"/>
    <w:rsid w:val="002366BE"/>
    <w:rsid w:val="0023684D"/>
    <w:rsid w:val="00236B12"/>
    <w:rsid w:val="00236F65"/>
    <w:rsid w:val="00237156"/>
    <w:rsid w:val="002371EE"/>
    <w:rsid w:val="00237322"/>
    <w:rsid w:val="0023747C"/>
    <w:rsid w:val="00237714"/>
    <w:rsid w:val="0023776B"/>
    <w:rsid w:val="002377AC"/>
    <w:rsid w:val="002377EA"/>
    <w:rsid w:val="00237D18"/>
    <w:rsid w:val="00237DAA"/>
    <w:rsid w:val="00237EB5"/>
    <w:rsid w:val="00237ED2"/>
    <w:rsid w:val="00237F7F"/>
    <w:rsid w:val="00237FC7"/>
    <w:rsid w:val="002400DD"/>
    <w:rsid w:val="002402F0"/>
    <w:rsid w:val="00240479"/>
    <w:rsid w:val="00240487"/>
    <w:rsid w:val="002406A9"/>
    <w:rsid w:val="002406FB"/>
    <w:rsid w:val="002407FE"/>
    <w:rsid w:val="00240878"/>
    <w:rsid w:val="00240AAB"/>
    <w:rsid w:val="00240BD1"/>
    <w:rsid w:val="00240CF8"/>
    <w:rsid w:val="00240D7D"/>
    <w:rsid w:val="00240F9E"/>
    <w:rsid w:val="00241027"/>
    <w:rsid w:val="0024117E"/>
    <w:rsid w:val="00241249"/>
    <w:rsid w:val="0024126C"/>
    <w:rsid w:val="0024160C"/>
    <w:rsid w:val="0024188D"/>
    <w:rsid w:val="00241B19"/>
    <w:rsid w:val="00241BDB"/>
    <w:rsid w:val="00241CE0"/>
    <w:rsid w:val="00241D08"/>
    <w:rsid w:val="00241D68"/>
    <w:rsid w:val="00241E43"/>
    <w:rsid w:val="00241F9B"/>
    <w:rsid w:val="00242026"/>
    <w:rsid w:val="002420C0"/>
    <w:rsid w:val="00242129"/>
    <w:rsid w:val="002421CA"/>
    <w:rsid w:val="00242228"/>
    <w:rsid w:val="002422C3"/>
    <w:rsid w:val="0024230B"/>
    <w:rsid w:val="0024237C"/>
    <w:rsid w:val="0024237E"/>
    <w:rsid w:val="002424A9"/>
    <w:rsid w:val="002424F8"/>
    <w:rsid w:val="0024256E"/>
    <w:rsid w:val="0024266D"/>
    <w:rsid w:val="00242687"/>
    <w:rsid w:val="00242A14"/>
    <w:rsid w:val="00242AC6"/>
    <w:rsid w:val="00242BC5"/>
    <w:rsid w:val="00242DE3"/>
    <w:rsid w:val="00242FE1"/>
    <w:rsid w:val="002431A4"/>
    <w:rsid w:val="0024320E"/>
    <w:rsid w:val="002433C7"/>
    <w:rsid w:val="00243599"/>
    <w:rsid w:val="002435BB"/>
    <w:rsid w:val="0024362B"/>
    <w:rsid w:val="0024368B"/>
    <w:rsid w:val="00243A00"/>
    <w:rsid w:val="00243A23"/>
    <w:rsid w:val="00243B4F"/>
    <w:rsid w:val="00243BD9"/>
    <w:rsid w:val="00243C14"/>
    <w:rsid w:val="00243CA2"/>
    <w:rsid w:val="00243D4A"/>
    <w:rsid w:val="00244278"/>
    <w:rsid w:val="002442CD"/>
    <w:rsid w:val="00244347"/>
    <w:rsid w:val="00244428"/>
    <w:rsid w:val="002444F2"/>
    <w:rsid w:val="002445B9"/>
    <w:rsid w:val="002446D6"/>
    <w:rsid w:val="002447F4"/>
    <w:rsid w:val="00244A43"/>
    <w:rsid w:val="00244B60"/>
    <w:rsid w:val="00244CC1"/>
    <w:rsid w:val="00244CE7"/>
    <w:rsid w:val="00244EAD"/>
    <w:rsid w:val="0024504F"/>
    <w:rsid w:val="002451BD"/>
    <w:rsid w:val="002451E0"/>
    <w:rsid w:val="0024575D"/>
    <w:rsid w:val="002457B4"/>
    <w:rsid w:val="002459E3"/>
    <w:rsid w:val="00245BAC"/>
    <w:rsid w:val="00245D56"/>
    <w:rsid w:val="00245DED"/>
    <w:rsid w:val="00245E09"/>
    <w:rsid w:val="00245F82"/>
    <w:rsid w:val="00246007"/>
    <w:rsid w:val="002460F7"/>
    <w:rsid w:val="00246119"/>
    <w:rsid w:val="0024614B"/>
    <w:rsid w:val="00246174"/>
    <w:rsid w:val="002464B6"/>
    <w:rsid w:val="002467F6"/>
    <w:rsid w:val="0024690E"/>
    <w:rsid w:val="0024695C"/>
    <w:rsid w:val="00246A94"/>
    <w:rsid w:val="00246AAD"/>
    <w:rsid w:val="00246AE9"/>
    <w:rsid w:val="00246AF7"/>
    <w:rsid w:val="00246B59"/>
    <w:rsid w:val="00246C2B"/>
    <w:rsid w:val="00246D65"/>
    <w:rsid w:val="00246E17"/>
    <w:rsid w:val="00246EE5"/>
    <w:rsid w:val="00246FF8"/>
    <w:rsid w:val="00247142"/>
    <w:rsid w:val="0024740E"/>
    <w:rsid w:val="00247565"/>
    <w:rsid w:val="002478C7"/>
    <w:rsid w:val="00247B58"/>
    <w:rsid w:val="00247DDB"/>
    <w:rsid w:val="00247F82"/>
    <w:rsid w:val="00247FD3"/>
    <w:rsid w:val="002500A0"/>
    <w:rsid w:val="002503B1"/>
    <w:rsid w:val="0025053E"/>
    <w:rsid w:val="00250596"/>
    <w:rsid w:val="002508DF"/>
    <w:rsid w:val="00250A30"/>
    <w:rsid w:val="00250D31"/>
    <w:rsid w:val="00250FFE"/>
    <w:rsid w:val="0025107A"/>
    <w:rsid w:val="00251224"/>
    <w:rsid w:val="0025128E"/>
    <w:rsid w:val="002513DA"/>
    <w:rsid w:val="002516B2"/>
    <w:rsid w:val="0025179F"/>
    <w:rsid w:val="002517D8"/>
    <w:rsid w:val="002517E5"/>
    <w:rsid w:val="00251852"/>
    <w:rsid w:val="0025194F"/>
    <w:rsid w:val="00251B47"/>
    <w:rsid w:val="00251B97"/>
    <w:rsid w:val="00251ED7"/>
    <w:rsid w:val="00251FCE"/>
    <w:rsid w:val="00252345"/>
    <w:rsid w:val="0025241C"/>
    <w:rsid w:val="002524EB"/>
    <w:rsid w:val="0025257F"/>
    <w:rsid w:val="0025259C"/>
    <w:rsid w:val="002527B0"/>
    <w:rsid w:val="0025292B"/>
    <w:rsid w:val="002529CB"/>
    <w:rsid w:val="00252AEB"/>
    <w:rsid w:val="00252B7B"/>
    <w:rsid w:val="00252BB0"/>
    <w:rsid w:val="00252C28"/>
    <w:rsid w:val="00252D7F"/>
    <w:rsid w:val="002530E9"/>
    <w:rsid w:val="002531C1"/>
    <w:rsid w:val="002534F4"/>
    <w:rsid w:val="002536B7"/>
    <w:rsid w:val="00253A40"/>
    <w:rsid w:val="00253B70"/>
    <w:rsid w:val="00253B72"/>
    <w:rsid w:val="00253E72"/>
    <w:rsid w:val="00253F16"/>
    <w:rsid w:val="0025404C"/>
    <w:rsid w:val="00254548"/>
    <w:rsid w:val="002545FE"/>
    <w:rsid w:val="00254686"/>
    <w:rsid w:val="00254796"/>
    <w:rsid w:val="00254853"/>
    <w:rsid w:val="00254860"/>
    <w:rsid w:val="002549A5"/>
    <w:rsid w:val="00254B0B"/>
    <w:rsid w:val="00254BFA"/>
    <w:rsid w:val="00254E56"/>
    <w:rsid w:val="00254EE6"/>
    <w:rsid w:val="00254F75"/>
    <w:rsid w:val="00255108"/>
    <w:rsid w:val="00255210"/>
    <w:rsid w:val="00255265"/>
    <w:rsid w:val="00255433"/>
    <w:rsid w:val="00255529"/>
    <w:rsid w:val="00255619"/>
    <w:rsid w:val="0025562D"/>
    <w:rsid w:val="0025577D"/>
    <w:rsid w:val="00255833"/>
    <w:rsid w:val="00255954"/>
    <w:rsid w:val="00255984"/>
    <w:rsid w:val="002559E3"/>
    <w:rsid w:val="00255A15"/>
    <w:rsid w:val="00255A5F"/>
    <w:rsid w:val="00255A7B"/>
    <w:rsid w:val="00255AC8"/>
    <w:rsid w:val="00255E50"/>
    <w:rsid w:val="0025600A"/>
    <w:rsid w:val="00256072"/>
    <w:rsid w:val="00256169"/>
    <w:rsid w:val="00256334"/>
    <w:rsid w:val="002565D6"/>
    <w:rsid w:val="00256644"/>
    <w:rsid w:val="0025676B"/>
    <w:rsid w:val="002567F5"/>
    <w:rsid w:val="00256AFF"/>
    <w:rsid w:val="00256B56"/>
    <w:rsid w:val="00256B89"/>
    <w:rsid w:val="00256D45"/>
    <w:rsid w:val="00256D4A"/>
    <w:rsid w:val="00256D67"/>
    <w:rsid w:val="00256E71"/>
    <w:rsid w:val="00257107"/>
    <w:rsid w:val="00257111"/>
    <w:rsid w:val="00257130"/>
    <w:rsid w:val="00257149"/>
    <w:rsid w:val="00257221"/>
    <w:rsid w:val="00257305"/>
    <w:rsid w:val="002573A1"/>
    <w:rsid w:val="00257568"/>
    <w:rsid w:val="00257722"/>
    <w:rsid w:val="002577FB"/>
    <w:rsid w:val="00257801"/>
    <w:rsid w:val="00257973"/>
    <w:rsid w:val="00257C0A"/>
    <w:rsid w:val="00257DAC"/>
    <w:rsid w:val="0026027C"/>
    <w:rsid w:val="00260304"/>
    <w:rsid w:val="00260359"/>
    <w:rsid w:val="00260429"/>
    <w:rsid w:val="002605A4"/>
    <w:rsid w:val="002608DD"/>
    <w:rsid w:val="00260CEC"/>
    <w:rsid w:val="00260D01"/>
    <w:rsid w:val="00260D9A"/>
    <w:rsid w:val="00260DE3"/>
    <w:rsid w:val="00260EAC"/>
    <w:rsid w:val="00260FF0"/>
    <w:rsid w:val="00260FFD"/>
    <w:rsid w:val="0026102A"/>
    <w:rsid w:val="00261038"/>
    <w:rsid w:val="002610BD"/>
    <w:rsid w:val="002611CB"/>
    <w:rsid w:val="00261288"/>
    <w:rsid w:val="002612FA"/>
    <w:rsid w:val="00261399"/>
    <w:rsid w:val="002614DD"/>
    <w:rsid w:val="0026151A"/>
    <w:rsid w:val="002615F5"/>
    <w:rsid w:val="002616AB"/>
    <w:rsid w:val="00261808"/>
    <w:rsid w:val="0026182F"/>
    <w:rsid w:val="002618E1"/>
    <w:rsid w:val="00261B2A"/>
    <w:rsid w:val="00261E03"/>
    <w:rsid w:val="00261F98"/>
    <w:rsid w:val="00262139"/>
    <w:rsid w:val="00262277"/>
    <w:rsid w:val="0026243C"/>
    <w:rsid w:val="002628E7"/>
    <w:rsid w:val="0026291A"/>
    <w:rsid w:val="00262B48"/>
    <w:rsid w:val="00262BD2"/>
    <w:rsid w:val="00262BEF"/>
    <w:rsid w:val="00262C15"/>
    <w:rsid w:val="00262E2B"/>
    <w:rsid w:val="00262EF9"/>
    <w:rsid w:val="00262FEF"/>
    <w:rsid w:val="00263027"/>
    <w:rsid w:val="00263097"/>
    <w:rsid w:val="00263168"/>
    <w:rsid w:val="00263312"/>
    <w:rsid w:val="002633B5"/>
    <w:rsid w:val="0026344E"/>
    <w:rsid w:val="00263815"/>
    <w:rsid w:val="002638AC"/>
    <w:rsid w:val="00263A07"/>
    <w:rsid w:val="00263EA0"/>
    <w:rsid w:val="00263F06"/>
    <w:rsid w:val="00263F3C"/>
    <w:rsid w:val="00263F3D"/>
    <w:rsid w:val="00263F4F"/>
    <w:rsid w:val="00264380"/>
    <w:rsid w:val="0026483A"/>
    <w:rsid w:val="002648B2"/>
    <w:rsid w:val="002649B7"/>
    <w:rsid w:val="00264A21"/>
    <w:rsid w:val="00264A44"/>
    <w:rsid w:val="00264B44"/>
    <w:rsid w:val="00264BD9"/>
    <w:rsid w:val="00264D7A"/>
    <w:rsid w:val="00264DE4"/>
    <w:rsid w:val="00264EBA"/>
    <w:rsid w:val="00264F15"/>
    <w:rsid w:val="00264F73"/>
    <w:rsid w:val="00265073"/>
    <w:rsid w:val="00265101"/>
    <w:rsid w:val="00265125"/>
    <w:rsid w:val="002655B8"/>
    <w:rsid w:val="00265676"/>
    <w:rsid w:val="002656A3"/>
    <w:rsid w:val="00265978"/>
    <w:rsid w:val="00265A3A"/>
    <w:rsid w:val="00265A69"/>
    <w:rsid w:val="00265B2D"/>
    <w:rsid w:val="002662D6"/>
    <w:rsid w:val="0026636E"/>
    <w:rsid w:val="00266673"/>
    <w:rsid w:val="002666DB"/>
    <w:rsid w:val="00266860"/>
    <w:rsid w:val="002668F4"/>
    <w:rsid w:val="0026696E"/>
    <w:rsid w:val="00266A8B"/>
    <w:rsid w:val="00266B8C"/>
    <w:rsid w:val="00266D2F"/>
    <w:rsid w:val="00266D65"/>
    <w:rsid w:val="00266F84"/>
    <w:rsid w:val="0026707B"/>
    <w:rsid w:val="002671CF"/>
    <w:rsid w:val="002672D4"/>
    <w:rsid w:val="0026763B"/>
    <w:rsid w:val="00267AB9"/>
    <w:rsid w:val="00267DFA"/>
    <w:rsid w:val="002700D2"/>
    <w:rsid w:val="002702E8"/>
    <w:rsid w:val="0027030E"/>
    <w:rsid w:val="002705F5"/>
    <w:rsid w:val="002706DF"/>
    <w:rsid w:val="002707D4"/>
    <w:rsid w:val="00270868"/>
    <w:rsid w:val="00270A69"/>
    <w:rsid w:val="00270C6E"/>
    <w:rsid w:val="00270EDE"/>
    <w:rsid w:val="00270F3A"/>
    <w:rsid w:val="00271043"/>
    <w:rsid w:val="0027116D"/>
    <w:rsid w:val="00271205"/>
    <w:rsid w:val="00271620"/>
    <w:rsid w:val="0027179D"/>
    <w:rsid w:val="002717A4"/>
    <w:rsid w:val="00271A39"/>
    <w:rsid w:val="00271AEB"/>
    <w:rsid w:val="00271B52"/>
    <w:rsid w:val="00271B63"/>
    <w:rsid w:val="00271BD7"/>
    <w:rsid w:val="00271C4B"/>
    <w:rsid w:val="00271E0F"/>
    <w:rsid w:val="00271F08"/>
    <w:rsid w:val="00271F4D"/>
    <w:rsid w:val="00272014"/>
    <w:rsid w:val="0027211D"/>
    <w:rsid w:val="002721DF"/>
    <w:rsid w:val="00272259"/>
    <w:rsid w:val="0027241E"/>
    <w:rsid w:val="002725D1"/>
    <w:rsid w:val="0027271B"/>
    <w:rsid w:val="00272838"/>
    <w:rsid w:val="0027286E"/>
    <w:rsid w:val="00272A18"/>
    <w:rsid w:val="00272D0D"/>
    <w:rsid w:val="00272E77"/>
    <w:rsid w:val="00272EAC"/>
    <w:rsid w:val="0027315D"/>
    <w:rsid w:val="002731E6"/>
    <w:rsid w:val="0027332D"/>
    <w:rsid w:val="00273654"/>
    <w:rsid w:val="002736A1"/>
    <w:rsid w:val="00273792"/>
    <w:rsid w:val="002738D5"/>
    <w:rsid w:val="00273C76"/>
    <w:rsid w:val="00273CF9"/>
    <w:rsid w:val="00273D17"/>
    <w:rsid w:val="00273D2D"/>
    <w:rsid w:val="0027417B"/>
    <w:rsid w:val="002741F4"/>
    <w:rsid w:val="0027423C"/>
    <w:rsid w:val="0027468F"/>
    <w:rsid w:val="002748D5"/>
    <w:rsid w:val="00274918"/>
    <w:rsid w:val="00274989"/>
    <w:rsid w:val="00274ACE"/>
    <w:rsid w:val="00274B08"/>
    <w:rsid w:val="00274C7C"/>
    <w:rsid w:val="00274D23"/>
    <w:rsid w:val="00274DD8"/>
    <w:rsid w:val="00274F4A"/>
    <w:rsid w:val="00275407"/>
    <w:rsid w:val="00275489"/>
    <w:rsid w:val="00275620"/>
    <w:rsid w:val="002756A7"/>
    <w:rsid w:val="0027579C"/>
    <w:rsid w:val="002757C0"/>
    <w:rsid w:val="00275906"/>
    <w:rsid w:val="00275B00"/>
    <w:rsid w:val="00275BD9"/>
    <w:rsid w:val="00275BFF"/>
    <w:rsid w:val="00275D21"/>
    <w:rsid w:val="00275DF2"/>
    <w:rsid w:val="00275E68"/>
    <w:rsid w:val="00275EFE"/>
    <w:rsid w:val="00275F07"/>
    <w:rsid w:val="00275F52"/>
    <w:rsid w:val="00275F9B"/>
    <w:rsid w:val="00276019"/>
    <w:rsid w:val="00276156"/>
    <w:rsid w:val="00276561"/>
    <w:rsid w:val="0027657B"/>
    <w:rsid w:val="00276645"/>
    <w:rsid w:val="00276978"/>
    <w:rsid w:val="002769C1"/>
    <w:rsid w:val="00276BAA"/>
    <w:rsid w:val="00276C5C"/>
    <w:rsid w:val="00276D4F"/>
    <w:rsid w:val="00276DA5"/>
    <w:rsid w:val="00276DFE"/>
    <w:rsid w:val="00276E1A"/>
    <w:rsid w:val="00276E92"/>
    <w:rsid w:val="0027716D"/>
    <w:rsid w:val="00277170"/>
    <w:rsid w:val="00277226"/>
    <w:rsid w:val="0027725A"/>
    <w:rsid w:val="00277421"/>
    <w:rsid w:val="00277507"/>
    <w:rsid w:val="00277509"/>
    <w:rsid w:val="00277531"/>
    <w:rsid w:val="00277D5F"/>
    <w:rsid w:val="00277EF9"/>
    <w:rsid w:val="00277F43"/>
    <w:rsid w:val="00280506"/>
    <w:rsid w:val="002805E8"/>
    <w:rsid w:val="0028075B"/>
    <w:rsid w:val="002808DC"/>
    <w:rsid w:val="00280912"/>
    <w:rsid w:val="00280A90"/>
    <w:rsid w:val="00280B13"/>
    <w:rsid w:val="00280BFC"/>
    <w:rsid w:val="00280E7B"/>
    <w:rsid w:val="00280FEB"/>
    <w:rsid w:val="00281149"/>
    <w:rsid w:val="002811F7"/>
    <w:rsid w:val="00281251"/>
    <w:rsid w:val="00281296"/>
    <w:rsid w:val="0028135B"/>
    <w:rsid w:val="00281715"/>
    <w:rsid w:val="00281847"/>
    <w:rsid w:val="002818A7"/>
    <w:rsid w:val="002818BA"/>
    <w:rsid w:val="00281A86"/>
    <w:rsid w:val="00281A97"/>
    <w:rsid w:val="00281ACC"/>
    <w:rsid w:val="00281AD5"/>
    <w:rsid w:val="00281ADA"/>
    <w:rsid w:val="00281D18"/>
    <w:rsid w:val="00281D3D"/>
    <w:rsid w:val="00281DAF"/>
    <w:rsid w:val="00281E36"/>
    <w:rsid w:val="00281EA3"/>
    <w:rsid w:val="00281FD1"/>
    <w:rsid w:val="00282053"/>
    <w:rsid w:val="0028212A"/>
    <w:rsid w:val="0028244C"/>
    <w:rsid w:val="00282535"/>
    <w:rsid w:val="002826D6"/>
    <w:rsid w:val="00282751"/>
    <w:rsid w:val="002828B1"/>
    <w:rsid w:val="002829F9"/>
    <w:rsid w:val="00282C57"/>
    <w:rsid w:val="00282CA4"/>
    <w:rsid w:val="00282D46"/>
    <w:rsid w:val="00282D4A"/>
    <w:rsid w:val="00282D7B"/>
    <w:rsid w:val="00282D7F"/>
    <w:rsid w:val="00282DC9"/>
    <w:rsid w:val="00282F3A"/>
    <w:rsid w:val="00283130"/>
    <w:rsid w:val="0028313A"/>
    <w:rsid w:val="00283160"/>
    <w:rsid w:val="002831EC"/>
    <w:rsid w:val="00283375"/>
    <w:rsid w:val="00283450"/>
    <w:rsid w:val="00283745"/>
    <w:rsid w:val="00283795"/>
    <w:rsid w:val="0028399A"/>
    <w:rsid w:val="00283AD1"/>
    <w:rsid w:val="00283D54"/>
    <w:rsid w:val="00283FB9"/>
    <w:rsid w:val="00283FDA"/>
    <w:rsid w:val="002840E0"/>
    <w:rsid w:val="0028427B"/>
    <w:rsid w:val="00284457"/>
    <w:rsid w:val="002845CE"/>
    <w:rsid w:val="002845E7"/>
    <w:rsid w:val="002846E1"/>
    <w:rsid w:val="00284794"/>
    <w:rsid w:val="002848BF"/>
    <w:rsid w:val="00284A88"/>
    <w:rsid w:val="00284BBE"/>
    <w:rsid w:val="00284E2C"/>
    <w:rsid w:val="0028523F"/>
    <w:rsid w:val="00285346"/>
    <w:rsid w:val="00285440"/>
    <w:rsid w:val="002854D6"/>
    <w:rsid w:val="002858B0"/>
    <w:rsid w:val="00285C79"/>
    <w:rsid w:val="00285C93"/>
    <w:rsid w:val="00285CC2"/>
    <w:rsid w:val="00285D09"/>
    <w:rsid w:val="00285D9A"/>
    <w:rsid w:val="00285DC0"/>
    <w:rsid w:val="00285EF1"/>
    <w:rsid w:val="0028600C"/>
    <w:rsid w:val="00286189"/>
    <w:rsid w:val="002862BE"/>
    <w:rsid w:val="002864E5"/>
    <w:rsid w:val="00286746"/>
    <w:rsid w:val="00286833"/>
    <w:rsid w:val="002868B7"/>
    <w:rsid w:val="00286925"/>
    <w:rsid w:val="00286AE5"/>
    <w:rsid w:val="00286B5F"/>
    <w:rsid w:val="00286BC3"/>
    <w:rsid w:val="00286BF4"/>
    <w:rsid w:val="00286D33"/>
    <w:rsid w:val="00286D91"/>
    <w:rsid w:val="00286FAC"/>
    <w:rsid w:val="002870E8"/>
    <w:rsid w:val="002871C4"/>
    <w:rsid w:val="002873FB"/>
    <w:rsid w:val="0028750F"/>
    <w:rsid w:val="00287682"/>
    <w:rsid w:val="002876C0"/>
    <w:rsid w:val="0028770D"/>
    <w:rsid w:val="002877C1"/>
    <w:rsid w:val="002878D9"/>
    <w:rsid w:val="002878F2"/>
    <w:rsid w:val="0028793E"/>
    <w:rsid w:val="00287979"/>
    <w:rsid w:val="002879BD"/>
    <w:rsid w:val="00287BD3"/>
    <w:rsid w:val="00287C74"/>
    <w:rsid w:val="00287CBE"/>
    <w:rsid w:val="00287E01"/>
    <w:rsid w:val="002901AA"/>
    <w:rsid w:val="0029034E"/>
    <w:rsid w:val="002903A2"/>
    <w:rsid w:val="002903F8"/>
    <w:rsid w:val="00290471"/>
    <w:rsid w:val="0029056D"/>
    <w:rsid w:val="00290963"/>
    <w:rsid w:val="00290A4C"/>
    <w:rsid w:val="00290B57"/>
    <w:rsid w:val="00291092"/>
    <w:rsid w:val="002910BE"/>
    <w:rsid w:val="0029110B"/>
    <w:rsid w:val="0029115E"/>
    <w:rsid w:val="002911FB"/>
    <w:rsid w:val="00291216"/>
    <w:rsid w:val="00291247"/>
    <w:rsid w:val="00291428"/>
    <w:rsid w:val="00291531"/>
    <w:rsid w:val="00291596"/>
    <w:rsid w:val="00291706"/>
    <w:rsid w:val="00291834"/>
    <w:rsid w:val="00291898"/>
    <w:rsid w:val="00291A57"/>
    <w:rsid w:val="00291D9E"/>
    <w:rsid w:val="00291E93"/>
    <w:rsid w:val="00291F24"/>
    <w:rsid w:val="00292060"/>
    <w:rsid w:val="00292198"/>
    <w:rsid w:val="002927B7"/>
    <w:rsid w:val="002927BA"/>
    <w:rsid w:val="00292833"/>
    <w:rsid w:val="002928BC"/>
    <w:rsid w:val="00292AEA"/>
    <w:rsid w:val="00292CBF"/>
    <w:rsid w:val="00292F3E"/>
    <w:rsid w:val="00292F6B"/>
    <w:rsid w:val="002931E7"/>
    <w:rsid w:val="00293243"/>
    <w:rsid w:val="00293511"/>
    <w:rsid w:val="00293590"/>
    <w:rsid w:val="0029373D"/>
    <w:rsid w:val="00293744"/>
    <w:rsid w:val="00293824"/>
    <w:rsid w:val="0029388C"/>
    <w:rsid w:val="002938FF"/>
    <w:rsid w:val="002939B2"/>
    <w:rsid w:val="00293AE6"/>
    <w:rsid w:val="00293C1D"/>
    <w:rsid w:val="00293C75"/>
    <w:rsid w:val="00293CA4"/>
    <w:rsid w:val="00293E2C"/>
    <w:rsid w:val="00293EAE"/>
    <w:rsid w:val="0029415D"/>
    <w:rsid w:val="002941C6"/>
    <w:rsid w:val="002943EC"/>
    <w:rsid w:val="0029442F"/>
    <w:rsid w:val="00294904"/>
    <w:rsid w:val="0029494D"/>
    <w:rsid w:val="00294A65"/>
    <w:rsid w:val="00294A69"/>
    <w:rsid w:val="00294B99"/>
    <w:rsid w:val="00294BD1"/>
    <w:rsid w:val="00294C42"/>
    <w:rsid w:val="00294DC0"/>
    <w:rsid w:val="00294E42"/>
    <w:rsid w:val="00295220"/>
    <w:rsid w:val="0029525A"/>
    <w:rsid w:val="002952AA"/>
    <w:rsid w:val="002953A6"/>
    <w:rsid w:val="002953AB"/>
    <w:rsid w:val="002955BD"/>
    <w:rsid w:val="002955E8"/>
    <w:rsid w:val="002956E8"/>
    <w:rsid w:val="002956E9"/>
    <w:rsid w:val="002959E3"/>
    <w:rsid w:val="00295AD3"/>
    <w:rsid w:val="00295D80"/>
    <w:rsid w:val="00295F25"/>
    <w:rsid w:val="00296283"/>
    <w:rsid w:val="002962B0"/>
    <w:rsid w:val="0029634E"/>
    <w:rsid w:val="002963B6"/>
    <w:rsid w:val="00296510"/>
    <w:rsid w:val="00296626"/>
    <w:rsid w:val="00296848"/>
    <w:rsid w:val="00296929"/>
    <w:rsid w:val="00296937"/>
    <w:rsid w:val="0029694A"/>
    <w:rsid w:val="00296A96"/>
    <w:rsid w:val="00296E52"/>
    <w:rsid w:val="00296F58"/>
    <w:rsid w:val="00297023"/>
    <w:rsid w:val="00297033"/>
    <w:rsid w:val="00297258"/>
    <w:rsid w:val="002974F2"/>
    <w:rsid w:val="0029759E"/>
    <w:rsid w:val="00297616"/>
    <w:rsid w:val="00297657"/>
    <w:rsid w:val="002977FE"/>
    <w:rsid w:val="0029780C"/>
    <w:rsid w:val="002978E8"/>
    <w:rsid w:val="002979A6"/>
    <w:rsid w:val="002979C9"/>
    <w:rsid w:val="00297AD3"/>
    <w:rsid w:val="00297AD6"/>
    <w:rsid w:val="00297EF0"/>
    <w:rsid w:val="00297EF8"/>
    <w:rsid w:val="00297F06"/>
    <w:rsid w:val="00297F3F"/>
    <w:rsid w:val="002A000E"/>
    <w:rsid w:val="002A0097"/>
    <w:rsid w:val="002A01EC"/>
    <w:rsid w:val="002A039D"/>
    <w:rsid w:val="002A05F0"/>
    <w:rsid w:val="002A0634"/>
    <w:rsid w:val="002A0F35"/>
    <w:rsid w:val="002A1307"/>
    <w:rsid w:val="002A1375"/>
    <w:rsid w:val="002A1434"/>
    <w:rsid w:val="002A15EF"/>
    <w:rsid w:val="002A160C"/>
    <w:rsid w:val="002A1BCB"/>
    <w:rsid w:val="002A1D91"/>
    <w:rsid w:val="002A1E5A"/>
    <w:rsid w:val="002A21D0"/>
    <w:rsid w:val="002A241F"/>
    <w:rsid w:val="002A2455"/>
    <w:rsid w:val="002A2588"/>
    <w:rsid w:val="002A258F"/>
    <w:rsid w:val="002A2683"/>
    <w:rsid w:val="002A26C5"/>
    <w:rsid w:val="002A2822"/>
    <w:rsid w:val="002A2A05"/>
    <w:rsid w:val="002A2AB5"/>
    <w:rsid w:val="002A32AA"/>
    <w:rsid w:val="002A32D8"/>
    <w:rsid w:val="002A3393"/>
    <w:rsid w:val="002A36D1"/>
    <w:rsid w:val="002A38C2"/>
    <w:rsid w:val="002A3B48"/>
    <w:rsid w:val="002A3C58"/>
    <w:rsid w:val="002A3DA3"/>
    <w:rsid w:val="002A40FF"/>
    <w:rsid w:val="002A41E2"/>
    <w:rsid w:val="002A426F"/>
    <w:rsid w:val="002A43D4"/>
    <w:rsid w:val="002A43E7"/>
    <w:rsid w:val="002A4437"/>
    <w:rsid w:val="002A458D"/>
    <w:rsid w:val="002A45C7"/>
    <w:rsid w:val="002A4661"/>
    <w:rsid w:val="002A4747"/>
    <w:rsid w:val="002A4766"/>
    <w:rsid w:val="002A47CD"/>
    <w:rsid w:val="002A4A7D"/>
    <w:rsid w:val="002A4B4A"/>
    <w:rsid w:val="002A4B7B"/>
    <w:rsid w:val="002A4C85"/>
    <w:rsid w:val="002A4D81"/>
    <w:rsid w:val="002A4F0E"/>
    <w:rsid w:val="002A4F28"/>
    <w:rsid w:val="002A5120"/>
    <w:rsid w:val="002A514C"/>
    <w:rsid w:val="002A51FE"/>
    <w:rsid w:val="002A532C"/>
    <w:rsid w:val="002A53E5"/>
    <w:rsid w:val="002A55F1"/>
    <w:rsid w:val="002A5663"/>
    <w:rsid w:val="002A5684"/>
    <w:rsid w:val="002A5A0C"/>
    <w:rsid w:val="002A5AB5"/>
    <w:rsid w:val="002A5B0E"/>
    <w:rsid w:val="002A5BE7"/>
    <w:rsid w:val="002A5BE9"/>
    <w:rsid w:val="002A5C17"/>
    <w:rsid w:val="002A5C9C"/>
    <w:rsid w:val="002A5E20"/>
    <w:rsid w:val="002A6056"/>
    <w:rsid w:val="002A61FD"/>
    <w:rsid w:val="002A62A8"/>
    <w:rsid w:val="002A63CC"/>
    <w:rsid w:val="002A6470"/>
    <w:rsid w:val="002A650C"/>
    <w:rsid w:val="002A67CC"/>
    <w:rsid w:val="002A68E3"/>
    <w:rsid w:val="002A68EC"/>
    <w:rsid w:val="002A68EF"/>
    <w:rsid w:val="002A69A5"/>
    <w:rsid w:val="002A6A3A"/>
    <w:rsid w:val="002A6A94"/>
    <w:rsid w:val="002A6ABA"/>
    <w:rsid w:val="002A6E57"/>
    <w:rsid w:val="002A6EC0"/>
    <w:rsid w:val="002A72EB"/>
    <w:rsid w:val="002A72F4"/>
    <w:rsid w:val="002A731F"/>
    <w:rsid w:val="002A759B"/>
    <w:rsid w:val="002A7682"/>
    <w:rsid w:val="002A7711"/>
    <w:rsid w:val="002A7734"/>
    <w:rsid w:val="002A77F2"/>
    <w:rsid w:val="002A7815"/>
    <w:rsid w:val="002A7821"/>
    <w:rsid w:val="002A78CF"/>
    <w:rsid w:val="002A7A52"/>
    <w:rsid w:val="002A7BED"/>
    <w:rsid w:val="002A7C2F"/>
    <w:rsid w:val="002A7DC7"/>
    <w:rsid w:val="002A7F48"/>
    <w:rsid w:val="002B0000"/>
    <w:rsid w:val="002B014C"/>
    <w:rsid w:val="002B03F1"/>
    <w:rsid w:val="002B0485"/>
    <w:rsid w:val="002B068F"/>
    <w:rsid w:val="002B070B"/>
    <w:rsid w:val="002B0906"/>
    <w:rsid w:val="002B0934"/>
    <w:rsid w:val="002B0AE4"/>
    <w:rsid w:val="002B0BCA"/>
    <w:rsid w:val="002B0C70"/>
    <w:rsid w:val="002B0DD1"/>
    <w:rsid w:val="002B1003"/>
    <w:rsid w:val="002B10CD"/>
    <w:rsid w:val="002B142D"/>
    <w:rsid w:val="002B14F3"/>
    <w:rsid w:val="002B1511"/>
    <w:rsid w:val="002B156E"/>
    <w:rsid w:val="002B166D"/>
    <w:rsid w:val="002B19CD"/>
    <w:rsid w:val="002B1C43"/>
    <w:rsid w:val="002B1D3A"/>
    <w:rsid w:val="002B1DE5"/>
    <w:rsid w:val="002B218B"/>
    <w:rsid w:val="002B21CF"/>
    <w:rsid w:val="002B2587"/>
    <w:rsid w:val="002B27BF"/>
    <w:rsid w:val="002B27D4"/>
    <w:rsid w:val="002B28EF"/>
    <w:rsid w:val="002B2958"/>
    <w:rsid w:val="002B2E32"/>
    <w:rsid w:val="002B2E69"/>
    <w:rsid w:val="002B2EE5"/>
    <w:rsid w:val="002B2F61"/>
    <w:rsid w:val="002B318E"/>
    <w:rsid w:val="002B3423"/>
    <w:rsid w:val="002B3460"/>
    <w:rsid w:val="002B35F1"/>
    <w:rsid w:val="002B37B4"/>
    <w:rsid w:val="002B38EC"/>
    <w:rsid w:val="002B3B1A"/>
    <w:rsid w:val="002B3BFE"/>
    <w:rsid w:val="002B3C7E"/>
    <w:rsid w:val="002B3E6A"/>
    <w:rsid w:val="002B4042"/>
    <w:rsid w:val="002B4060"/>
    <w:rsid w:val="002B433D"/>
    <w:rsid w:val="002B45AB"/>
    <w:rsid w:val="002B45B6"/>
    <w:rsid w:val="002B4911"/>
    <w:rsid w:val="002B497E"/>
    <w:rsid w:val="002B4AF6"/>
    <w:rsid w:val="002B4C2A"/>
    <w:rsid w:val="002B4DDB"/>
    <w:rsid w:val="002B4E03"/>
    <w:rsid w:val="002B4E62"/>
    <w:rsid w:val="002B4EA6"/>
    <w:rsid w:val="002B4FC0"/>
    <w:rsid w:val="002B4FED"/>
    <w:rsid w:val="002B51BD"/>
    <w:rsid w:val="002B527F"/>
    <w:rsid w:val="002B5336"/>
    <w:rsid w:val="002B533F"/>
    <w:rsid w:val="002B5725"/>
    <w:rsid w:val="002B57AA"/>
    <w:rsid w:val="002B587D"/>
    <w:rsid w:val="002B5A61"/>
    <w:rsid w:val="002B5B44"/>
    <w:rsid w:val="002B5BF7"/>
    <w:rsid w:val="002B5D75"/>
    <w:rsid w:val="002B5DB8"/>
    <w:rsid w:val="002B5E22"/>
    <w:rsid w:val="002B6179"/>
    <w:rsid w:val="002B6182"/>
    <w:rsid w:val="002B619B"/>
    <w:rsid w:val="002B61A6"/>
    <w:rsid w:val="002B62F6"/>
    <w:rsid w:val="002B63D8"/>
    <w:rsid w:val="002B6509"/>
    <w:rsid w:val="002B6640"/>
    <w:rsid w:val="002B6683"/>
    <w:rsid w:val="002B66B0"/>
    <w:rsid w:val="002B66B8"/>
    <w:rsid w:val="002B6764"/>
    <w:rsid w:val="002B67B0"/>
    <w:rsid w:val="002B6964"/>
    <w:rsid w:val="002B6A9C"/>
    <w:rsid w:val="002B6C06"/>
    <w:rsid w:val="002B6E6F"/>
    <w:rsid w:val="002B7178"/>
    <w:rsid w:val="002B718A"/>
    <w:rsid w:val="002B73B4"/>
    <w:rsid w:val="002B7408"/>
    <w:rsid w:val="002B7447"/>
    <w:rsid w:val="002B774E"/>
    <w:rsid w:val="002B779B"/>
    <w:rsid w:val="002B7827"/>
    <w:rsid w:val="002B78D8"/>
    <w:rsid w:val="002B7CE0"/>
    <w:rsid w:val="002B7F22"/>
    <w:rsid w:val="002B7FA9"/>
    <w:rsid w:val="002B7FD5"/>
    <w:rsid w:val="002B7FEC"/>
    <w:rsid w:val="002B7FF6"/>
    <w:rsid w:val="002C00A9"/>
    <w:rsid w:val="002C01CE"/>
    <w:rsid w:val="002C0342"/>
    <w:rsid w:val="002C0537"/>
    <w:rsid w:val="002C0A36"/>
    <w:rsid w:val="002C0C2C"/>
    <w:rsid w:val="002C0D8D"/>
    <w:rsid w:val="002C0E80"/>
    <w:rsid w:val="002C0FE2"/>
    <w:rsid w:val="002C102A"/>
    <w:rsid w:val="002C1065"/>
    <w:rsid w:val="002C1099"/>
    <w:rsid w:val="002C113A"/>
    <w:rsid w:val="002C1230"/>
    <w:rsid w:val="002C1314"/>
    <w:rsid w:val="002C1334"/>
    <w:rsid w:val="002C1340"/>
    <w:rsid w:val="002C1397"/>
    <w:rsid w:val="002C13E5"/>
    <w:rsid w:val="002C14FD"/>
    <w:rsid w:val="002C15B1"/>
    <w:rsid w:val="002C1786"/>
    <w:rsid w:val="002C185C"/>
    <w:rsid w:val="002C1899"/>
    <w:rsid w:val="002C1AB7"/>
    <w:rsid w:val="002C1CE5"/>
    <w:rsid w:val="002C1D29"/>
    <w:rsid w:val="002C1D49"/>
    <w:rsid w:val="002C1F45"/>
    <w:rsid w:val="002C21BD"/>
    <w:rsid w:val="002C21D9"/>
    <w:rsid w:val="002C2241"/>
    <w:rsid w:val="002C2272"/>
    <w:rsid w:val="002C26E0"/>
    <w:rsid w:val="002C27B9"/>
    <w:rsid w:val="002C2858"/>
    <w:rsid w:val="002C286B"/>
    <w:rsid w:val="002C287E"/>
    <w:rsid w:val="002C2B06"/>
    <w:rsid w:val="002C2B20"/>
    <w:rsid w:val="002C2B64"/>
    <w:rsid w:val="002C2B7E"/>
    <w:rsid w:val="002C2C84"/>
    <w:rsid w:val="002C2F25"/>
    <w:rsid w:val="002C2F73"/>
    <w:rsid w:val="002C2FFB"/>
    <w:rsid w:val="002C3088"/>
    <w:rsid w:val="002C31B6"/>
    <w:rsid w:val="002C3201"/>
    <w:rsid w:val="002C3441"/>
    <w:rsid w:val="002C35D3"/>
    <w:rsid w:val="002C3604"/>
    <w:rsid w:val="002C38B3"/>
    <w:rsid w:val="002C399E"/>
    <w:rsid w:val="002C3B39"/>
    <w:rsid w:val="002C3D3E"/>
    <w:rsid w:val="002C3EA5"/>
    <w:rsid w:val="002C3F27"/>
    <w:rsid w:val="002C4100"/>
    <w:rsid w:val="002C42B7"/>
    <w:rsid w:val="002C4378"/>
    <w:rsid w:val="002C46BD"/>
    <w:rsid w:val="002C4804"/>
    <w:rsid w:val="002C490A"/>
    <w:rsid w:val="002C4B2E"/>
    <w:rsid w:val="002C4BCD"/>
    <w:rsid w:val="002C4BDA"/>
    <w:rsid w:val="002C4D39"/>
    <w:rsid w:val="002C502C"/>
    <w:rsid w:val="002C51E0"/>
    <w:rsid w:val="002C52F2"/>
    <w:rsid w:val="002C533C"/>
    <w:rsid w:val="002C53AB"/>
    <w:rsid w:val="002C548C"/>
    <w:rsid w:val="002C5496"/>
    <w:rsid w:val="002C54D4"/>
    <w:rsid w:val="002C554C"/>
    <w:rsid w:val="002C55B1"/>
    <w:rsid w:val="002C5738"/>
    <w:rsid w:val="002C579F"/>
    <w:rsid w:val="002C588F"/>
    <w:rsid w:val="002C5890"/>
    <w:rsid w:val="002C58CB"/>
    <w:rsid w:val="002C5928"/>
    <w:rsid w:val="002C5A81"/>
    <w:rsid w:val="002C5A9A"/>
    <w:rsid w:val="002C5BC8"/>
    <w:rsid w:val="002C5C31"/>
    <w:rsid w:val="002C5CD9"/>
    <w:rsid w:val="002C5E3D"/>
    <w:rsid w:val="002C5FB8"/>
    <w:rsid w:val="002C610D"/>
    <w:rsid w:val="002C616E"/>
    <w:rsid w:val="002C6252"/>
    <w:rsid w:val="002C62DD"/>
    <w:rsid w:val="002C6461"/>
    <w:rsid w:val="002C658F"/>
    <w:rsid w:val="002C65AA"/>
    <w:rsid w:val="002C66C0"/>
    <w:rsid w:val="002C6724"/>
    <w:rsid w:val="002C6CE9"/>
    <w:rsid w:val="002C6EA6"/>
    <w:rsid w:val="002C6EED"/>
    <w:rsid w:val="002C6F2A"/>
    <w:rsid w:val="002C6F6C"/>
    <w:rsid w:val="002C6FA6"/>
    <w:rsid w:val="002C7064"/>
    <w:rsid w:val="002C7129"/>
    <w:rsid w:val="002C744C"/>
    <w:rsid w:val="002C7749"/>
    <w:rsid w:val="002C779C"/>
    <w:rsid w:val="002C78E7"/>
    <w:rsid w:val="002C7A0A"/>
    <w:rsid w:val="002C7A4B"/>
    <w:rsid w:val="002C7A86"/>
    <w:rsid w:val="002C7C13"/>
    <w:rsid w:val="002C7C95"/>
    <w:rsid w:val="002C7DAA"/>
    <w:rsid w:val="002C7DBD"/>
    <w:rsid w:val="002C7FAB"/>
    <w:rsid w:val="002D0132"/>
    <w:rsid w:val="002D0152"/>
    <w:rsid w:val="002D015D"/>
    <w:rsid w:val="002D023C"/>
    <w:rsid w:val="002D0342"/>
    <w:rsid w:val="002D03B6"/>
    <w:rsid w:val="002D070C"/>
    <w:rsid w:val="002D0718"/>
    <w:rsid w:val="002D08C9"/>
    <w:rsid w:val="002D098A"/>
    <w:rsid w:val="002D09DB"/>
    <w:rsid w:val="002D0E70"/>
    <w:rsid w:val="002D0EAB"/>
    <w:rsid w:val="002D0EF4"/>
    <w:rsid w:val="002D0FED"/>
    <w:rsid w:val="002D151A"/>
    <w:rsid w:val="002D1547"/>
    <w:rsid w:val="002D161A"/>
    <w:rsid w:val="002D16C5"/>
    <w:rsid w:val="002D1782"/>
    <w:rsid w:val="002D17C3"/>
    <w:rsid w:val="002D184C"/>
    <w:rsid w:val="002D1863"/>
    <w:rsid w:val="002D1891"/>
    <w:rsid w:val="002D1959"/>
    <w:rsid w:val="002D19BB"/>
    <w:rsid w:val="002D1BB8"/>
    <w:rsid w:val="002D1C2D"/>
    <w:rsid w:val="002D1D6F"/>
    <w:rsid w:val="002D203C"/>
    <w:rsid w:val="002D2113"/>
    <w:rsid w:val="002D2170"/>
    <w:rsid w:val="002D2269"/>
    <w:rsid w:val="002D261F"/>
    <w:rsid w:val="002D284A"/>
    <w:rsid w:val="002D2B08"/>
    <w:rsid w:val="002D2C17"/>
    <w:rsid w:val="002D2DB1"/>
    <w:rsid w:val="002D2E48"/>
    <w:rsid w:val="002D2EA9"/>
    <w:rsid w:val="002D2F2C"/>
    <w:rsid w:val="002D31F3"/>
    <w:rsid w:val="002D34EB"/>
    <w:rsid w:val="002D35C3"/>
    <w:rsid w:val="002D35FE"/>
    <w:rsid w:val="002D370A"/>
    <w:rsid w:val="002D3752"/>
    <w:rsid w:val="002D3821"/>
    <w:rsid w:val="002D3844"/>
    <w:rsid w:val="002D39C9"/>
    <w:rsid w:val="002D3B59"/>
    <w:rsid w:val="002D3BA9"/>
    <w:rsid w:val="002D3C6F"/>
    <w:rsid w:val="002D3D54"/>
    <w:rsid w:val="002D403D"/>
    <w:rsid w:val="002D4603"/>
    <w:rsid w:val="002D4615"/>
    <w:rsid w:val="002D475A"/>
    <w:rsid w:val="002D47CC"/>
    <w:rsid w:val="002D4884"/>
    <w:rsid w:val="002D4A15"/>
    <w:rsid w:val="002D4A58"/>
    <w:rsid w:val="002D4B37"/>
    <w:rsid w:val="002D4E2F"/>
    <w:rsid w:val="002D4F9C"/>
    <w:rsid w:val="002D4FA7"/>
    <w:rsid w:val="002D4FAC"/>
    <w:rsid w:val="002D51B1"/>
    <w:rsid w:val="002D524F"/>
    <w:rsid w:val="002D536B"/>
    <w:rsid w:val="002D54DC"/>
    <w:rsid w:val="002D557B"/>
    <w:rsid w:val="002D566C"/>
    <w:rsid w:val="002D56EB"/>
    <w:rsid w:val="002D58EE"/>
    <w:rsid w:val="002D5A05"/>
    <w:rsid w:val="002D5A08"/>
    <w:rsid w:val="002D5B72"/>
    <w:rsid w:val="002D5BBD"/>
    <w:rsid w:val="002D5C21"/>
    <w:rsid w:val="002D5CA7"/>
    <w:rsid w:val="002D5D80"/>
    <w:rsid w:val="002D62B2"/>
    <w:rsid w:val="002D6339"/>
    <w:rsid w:val="002D63E5"/>
    <w:rsid w:val="002D6479"/>
    <w:rsid w:val="002D655A"/>
    <w:rsid w:val="002D66F5"/>
    <w:rsid w:val="002D6708"/>
    <w:rsid w:val="002D67ED"/>
    <w:rsid w:val="002D68C5"/>
    <w:rsid w:val="002D68D1"/>
    <w:rsid w:val="002D6BB4"/>
    <w:rsid w:val="002D6CF1"/>
    <w:rsid w:val="002D6DB8"/>
    <w:rsid w:val="002D727B"/>
    <w:rsid w:val="002D7414"/>
    <w:rsid w:val="002D7425"/>
    <w:rsid w:val="002D74DD"/>
    <w:rsid w:val="002D758A"/>
    <w:rsid w:val="002D75F9"/>
    <w:rsid w:val="002D77BB"/>
    <w:rsid w:val="002D7A41"/>
    <w:rsid w:val="002D7C1E"/>
    <w:rsid w:val="002D7CC2"/>
    <w:rsid w:val="002D7D42"/>
    <w:rsid w:val="002D7EC3"/>
    <w:rsid w:val="002D7F53"/>
    <w:rsid w:val="002D7FC9"/>
    <w:rsid w:val="002E00A2"/>
    <w:rsid w:val="002E0175"/>
    <w:rsid w:val="002E0226"/>
    <w:rsid w:val="002E029E"/>
    <w:rsid w:val="002E03F1"/>
    <w:rsid w:val="002E05CD"/>
    <w:rsid w:val="002E0610"/>
    <w:rsid w:val="002E0675"/>
    <w:rsid w:val="002E0789"/>
    <w:rsid w:val="002E0886"/>
    <w:rsid w:val="002E088A"/>
    <w:rsid w:val="002E097C"/>
    <w:rsid w:val="002E09CC"/>
    <w:rsid w:val="002E0A16"/>
    <w:rsid w:val="002E0C39"/>
    <w:rsid w:val="002E0CB6"/>
    <w:rsid w:val="002E0D86"/>
    <w:rsid w:val="002E0E33"/>
    <w:rsid w:val="002E0F69"/>
    <w:rsid w:val="002E1195"/>
    <w:rsid w:val="002E16A4"/>
    <w:rsid w:val="002E16FC"/>
    <w:rsid w:val="002E1718"/>
    <w:rsid w:val="002E177E"/>
    <w:rsid w:val="002E17DC"/>
    <w:rsid w:val="002E185F"/>
    <w:rsid w:val="002E19D8"/>
    <w:rsid w:val="002E1C61"/>
    <w:rsid w:val="002E1CA5"/>
    <w:rsid w:val="002E1D3D"/>
    <w:rsid w:val="002E1DDB"/>
    <w:rsid w:val="002E2305"/>
    <w:rsid w:val="002E2581"/>
    <w:rsid w:val="002E2745"/>
    <w:rsid w:val="002E2818"/>
    <w:rsid w:val="002E2824"/>
    <w:rsid w:val="002E29CD"/>
    <w:rsid w:val="002E2C8B"/>
    <w:rsid w:val="002E2D8C"/>
    <w:rsid w:val="002E2DE6"/>
    <w:rsid w:val="002E2E04"/>
    <w:rsid w:val="002E2E51"/>
    <w:rsid w:val="002E2F6B"/>
    <w:rsid w:val="002E2F90"/>
    <w:rsid w:val="002E3071"/>
    <w:rsid w:val="002E3096"/>
    <w:rsid w:val="002E31C7"/>
    <w:rsid w:val="002E31E2"/>
    <w:rsid w:val="002E31F0"/>
    <w:rsid w:val="002E3516"/>
    <w:rsid w:val="002E37E5"/>
    <w:rsid w:val="002E385B"/>
    <w:rsid w:val="002E3B67"/>
    <w:rsid w:val="002E3C2C"/>
    <w:rsid w:val="002E3C3B"/>
    <w:rsid w:val="002E3F1F"/>
    <w:rsid w:val="002E3F2E"/>
    <w:rsid w:val="002E3F95"/>
    <w:rsid w:val="002E40A8"/>
    <w:rsid w:val="002E4111"/>
    <w:rsid w:val="002E42AD"/>
    <w:rsid w:val="002E4356"/>
    <w:rsid w:val="002E4486"/>
    <w:rsid w:val="002E44F1"/>
    <w:rsid w:val="002E4581"/>
    <w:rsid w:val="002E4709"/>
    <w:rsid w:val="002E474A"/>
    <w:rsid w:val="002E47C9"/>
    <w:rsid w:val="002E48C3"/>
    <w:rsid w:val="002E4937"/>
    <w:rsid w:val="002E4C5C"/>
    <w:rsid w:val="002E4CC2"/>
    <w:rsid w:val="002E4E8C"/>
    <w:rsid w:val="002E520E"/>
    <w:rsid w:val="002E52C2"/>
    <w:rsid w:val="002E54FE"/>
    <w:rsid w:val="002E5567"/>
    <w:rsid w:val="002E559F"/>
    <w:rsid w:val="002E55AB"/>
    <w:rsid w:val="002E57BE"/>
    <w:rsid w:val="002E58D7"/>
    <w:rsid w:val="002E5AD9"/>
    <w:rsid w:val="002E5B7A"/>
    <w:rsid w:val="002E5B7C"/>
    <w:rsid w:val="002E5BA5"/>
    <w:rsid w:val="002E5BD0"/>
    <w:rsid w:val="002E5BEB"/>
    <w:rsid w:val="002E5C32"/>
    <w:rsid w:val="002E5D49"/>
    <w:rsid w:val="002E5D6F"/>
    <w:rsid w:val="002E6056"/>
    <w:rsid w:val="002E60C4"/>
    <w:rsid w:val="002E6223"/>
    <w:rsid w:val="002E63DA"/>
    <w:rsid w:val="002E660E"/>
    <w:rsid w:val="002E6856"/>
    <w:rsid w:val="002E6874"/>
    <w:rsid w:val="002E6A5D"/>
    <w:rsid w:val="002E6A76"/>
    <w:rsid w:val="002E6B08"/>
    <w:rsid w:val="002E6CB5"/>
    <w:rsid w:val="002E6EA8"/>
    <w:rsid w:val="002E70B3"/>
    <w:rsid w:val="002E7123"/>
    <w:rsid w:val="002E71CC"/>
    <w:rsid w:val="002E7249"/>
    <w:rsid w:val="002E729D"/>
    <w:rsid w:val="002E7776"/>
    <w:rsid w:val="002E7C2E"/>
    <w:rsid w:val="002E7F18"/>
    <w:rsid w:val="002F004D"/>
    <w:rsid w:val="002F0183"/>
    <w:rsid w:val="002F034A"/>
    <w:rsid w:val="002F03EA"/>
    <w:rsid w:val="002F0448"/>
    <w:rsid w:val="002F06B4"/>
    <w:rsid w:val="002F0807"/>
    <w:rsid w:val="002F0880"/>
    <w:rsid w:val="002F0C52"/>
    <w:rsid w:val="002F0E5D"/>
    <w:rsid w:val="002F0F67"/>
    <w:rsid w:val="002F0F94"/>
    <w:rsid w:val="002F0FA7"/>
    <w:rsid w:val="002F0FDC"/>
    <w:rsid w:val="002F0FE6"/>
    <w:rsid w:val="002F101B"/>
    <w:rsid w:val="002F106C"/>
    <w:rsid w:val="002F10DA"/>
    <w:rsid w:val="002F11E3"/>
    <w:rsid w:val="002F12E7"/>
    <w:rsid w:val="002F150F"/>
    <w:rsid w:val="002F1621"/>
    <w:rsid w:val="002F1622"/>
    <w:rsid w:val="002F1692"/>
    <w:rsid w:val="002F19D8"/>
    <w:rsid w:val="002F19F9"/>
    <w:rsid w:val="002F1B70"/>
    <w:rsid w:val="002F1C55"/>
    <w:rsid w:val="002F1EFE"/>
    <w:rsid w:val="002F1F90"/>
    <w:rsid w:val="002F2049"/>
    <w:rsid w:val="002F209C"/>
    <w:rsid w:val="002F2482"/>
    <w:rsid w:val="002F24E3"/>
    <w:rsid w:val="002F275A"/>
    <w:rsid w:val="002F298A"/>
    <w:rsid w:val="002F29A0"/>
    <w:rsid w:val="002F2AAA"/>
    <w:rsid w:val="002F2B55"/>
    <w:rsid w:val="002F2B9E"/>
    <w:rsid w:val="002F2BB0"/>
    <w:rsid w:val="002F2BCA"/>
    <w:rsid w:val="002F2C1E"/>
    <w:rsid w:val="002F2FE5"/>
    <w:rsid w:val="002F3242"/>
    <w:rsid w:val="002F32A3"/>
    <w:rsid w:val="002F3433"/>
    <w:rsid w:val="002F34AE"/>
    <w:rsid w:val="002F34EF"/>
    <w:rsid w:val="002F35F8"/>
    <w:rsid w:val="002F365A"/>
    <w:rsid w:val="002F375A"/>
    <w:rsid w:val="002F387D"/>
    <w:rsid w:val="002F3896"/>
    <w:rsid w:val="002F38A7"/>
    <w:rsid w:val="002F39A9"/>
    <w:rsid w:val="002F3ACA"/>
    <w:rsid w:val="002F3B0A"/>
    <w:rsid w:val="002F3C2A"/>
    <w:rsid w:val="002F3C67"/>
    <w:rsid w:val="002F3E5D"/>
    <w:rsid w:val="002F432F"/>
    <w:rsid w:val="002F4383"/>
    <w:rsid w:val="002F439E"/>
    <w:rsid w:val="002F4827"/>
    <w:rsid w:val="002F49B3"/>
    <w:rsid w:val="002F4B2B"/>
    <w:rsid w:val="002F4D9E"/>
    <w:rsid w:val="002F5006"/>
    <w:rsid w:val="002F5368"/>
    <w:rsid w:val="002F5472"/>
    <w:rsid w:val="002F5624"/>
    <w:rsid w:val="002F58C1"/>
    <w:rsid w:val="002F5B40"/>
    <w:rsid w:val="002F5CF9"/>
    <w:rsid w:val="002F5D5F"/>
    <w:rsid w:val="002F5D83"/>
    <w:rsid w:val="002F5D93"/>
    <w:rsid w:val="002F5E6D"/>
    <w:rsid w:val="002F5EBD"/>
    <w:rsid w:val="002F60CB"/>
    <w:rsid w:val="002F6174"/>
    <w:rsid w:val="002F62F5"/>
    <w:rsid w:val="002F64B3"/>
    <w:rsid w:val="002F6764"/>
    <w:rsid w:val="002F6809"/>
    <w:rsid w:val="002F68D7"/>
    <w:rsid w:val="002F690D"/>
    <w:rsid w:val="002F697D"/>
    <w:rsid w:val="002F69C6"/>
    <w:rsid w:val="002F6B53"/>
    <w:rsid w:val="002F6D45"/>
    <w:rsid w:val="002F6E10"/>
    <w:rsid w:val="002F706C"/>
    <w:rsid w:val="002F710E"/>
    <w:rsid w:val="002F71AD"/>
    <w:rsid w:val="002F7427"/>
    <w:rsid w:val="002F753D"/>
    <w:rsid w:val="002F75F9"/>
    <w:rsid w:val="002F7DC1"/>
    <w:rsid w:val="002F7EE0"/>
    <w:rsid w:val="002F7F86"/>
    <w:rsid w:val="0030004B"/>
    <w:rsid w:val="003002AB"/>
    <w:rsid w:val="00300504"/>
    <w:rsid w:val="00300573"/>
    <w:rsid w:val="00300701"/>
    <w:rsid w:val="00300974"/>
    <w:rsid w:val="00300A34"/>
    <w:rsid w:val="00300B7E"/>
    <w:rsid w:val="00300BD5"/>
    <w:rsid w:val="00300C6B"/>
    <w:rsid w:val="00300C9B"/>
    <w:rsid w:val="00300D08"/>
    <w:rsid w:val="00300D1D"/>
    <w:rsid w:val="00300D21"/>
    <w:rsid w:val="00300E6F"/>
    <w:rsid w:val="00300EB1"/>
    <w:rsid w:val="00300F30"/>
    <w:rsid w:val="003010B4"/>
    <w:rsid w:val="00301258"/>
    <w:rsid w:val="00301263"/>
    <w:rsid w:val="00301302"/>
    <w:rsid w:val="00301665"/>
    <w:rsid w:val="003017E2"/>
    <w:rsid w:val="003018F4"/>
    <w:rsid w:val="00301953"/>
    <w:rsid w:val="00301A1C"/>
    <w:rsid w:val="00301B34"/>
    <w:rsid w:val="00301C6E"/>
    <w:rsid w:val="00301C89"/>
    <w:rsid w:val="0030207F"/>
    <w:rsid w:val="00302084"/>
    <w:rsid w:val="003020BB"/>
    <w:rsid w:val="003023FC"/>
    <w:rsid w:val="0030262C"/>
    <w:rsid w:val="00302673"/>
    <w:rsid w:val="00302953"/>
    <w:rsid w:val="00302A57"/>
    <w:rsid w:val="00303010"/>
    <w:rsid w:val="003030EE"/>
    <w:rsid w:val="00303351"/>
    <w:rsid w:val="00303651"/>
    <w:rsid w:val="00303704"/>
    <w:rsid w:val="0030379C"/>
    <w:rsid w:val="003039B5"/>
    <w:rsid w:val="00303A21"/>
    <w:rsid w:val="00303A4C"/>
    <w:rsid w:val="00303C27"/>
    <w:rsid w:val="00303EEB"/>
    <w:rsid w:val="00303F11"/>
    <w:rsid w:val="003040F1"/>
    <w:rsid w:val="0030437E"/>
    <w:rsid w:val="00304381"/>
    <w:rsid w:val="00304454"/>
    <w:rsid w:val="003044FF"/>
    <w:rsid w:val="00304504"/>
    <w:rsid w:val="0030455E"/>
    <w:rsid w:val="003045F0"/>
    <w:rsid w:val="003046DA"/>
    <w:rsid w:val="00304854"/>
    <w:rsid w:val="003048DE"/>
    <w:rsid w:val="00304A46"/>
    <w:rsid w:val="00304A4B"/>
    <w:rsid w:val="00304AA3"/>
    <w:rsid w:val="0030532F"/>
    <w:rsid w:val="00305482"/>
    <w:rsid w:val="003054FC"/>
    <w:rsid w:val="00305527"/>
    <w:rsid w:val="0030562A"/>
    <w:rsid w:val="003057D7"/>
    <w:rsid w:val="00305861"/>
    <w:rsid w:val="0030586B"/>
    <w:rsid w:val="00305A0E"/>
    <w:rsid w:val="00305A62"/>
    <w:rsid w:val="00305CFD"/>
    <w:rsid w:val="00305E9F"/>
    <w:rsid w:val="00306021"/>
    <w:rsid w:val="0030612C"/>
    <w:rsid w:val="00306215"/>
    <w:rsid w:val="00306302"/>
    <w:rsid w:val="003066FA"/>
    <w:rsid w:val="0030671C"/>
    <w:rsid w:val="003068FA"/>
    <w:rsid w:val="00306904"/>
    <w:rsid w:val="003069F1"/>
    <w:rsid w:val="00306B21"/>
    <w:rsid w:val="00306C9D"/>
    <w:rsid w:val="00306D29"/>
    <w:rsid w:val="00306DB6"/>
    <w:rsid w:val="00306E69"/>
    <w:rsid w:val="00306E96"/>
    <w:rsid w:val="00306EB8"/>
    <w:rsid w:val="00306EDC"/>
    <w:rsid w:val="00306FDE"/>
    <w:rsid w:val="00307151"/>
    <w:rsid w:val="00307182"/>
    <w:rsid w:val="00307538"/>
    <w:rsid w:val="003075E3"/>
    <w:rsid w:val="00307896"/>
    <w:rsid w:val="00307BB4"/>
    <w:rsid w:val="00307C44"/>
    <w:rsid w:val="00307D08"/>
    <w:rsid w:val="00310085"/>
    <w:rsid w:val="00310154"/>
    <w:rsid w:val="003101E6"/>
    <w:rsid w:val="003101F0"/>
    <w:rsid w:val="0031020D"/>
    <w:rsid w:val="0031027A"/>
    <w:rsid w:val="003103A7"/>
    <w:rsid w:val="00310A4F"/>
    <w:rsid w:val="00310A68"/>
    <w:rsid w:val="00310AD2"/>
    <w:rsid w:val="00310C07"/>
    <w:rsid w:val="00310D46"/>
    <w:rsid w:val="00310E22"/>
    <w:rsid w:val="0031102F"/>
    <w:rsid w:val="003114F8"/>
    <w:rsid w:val="0031153D"/>
    <w:rsid w:val="003116BC"/>
    <w:rsid w:val="003117F2"/>
    <w:rsid w:val="00311922"/>
    <w:rsid w:val="0031193A"/>
    <w:rsid w:val="0031195D"/>
    <w:rsid w:val="00311B41"/>
    <w:rsid w:val="00311C25"/>
    <w:rsid w:val="00311D9A"/>
    <w:rsid w:val="00312468"/>
    <w:rsid w:val="003124EC"/>
    <w:rsid w:val="003125AC"/>
    <w:rsid w:val="003125FC"/>
    <w:rsid w:val="0031260E"/>
    <w:rsid w:val="0031273E"/>
    <w:rsid w:val="003127F0"/>
    <w:rsid w:val="003129DB"/>
    <w:rsid w:val="00312C35"/>
    <w:rsid w:val="00312F11"/>
    <w:rsid w:val="00313079"/>
    <w:rsid w:val="003130C2"/>
    <w:rsid w:val="003132AA"/>
    <w:rsid w:val="003132E9"/>
    <w:rsid w:val="00313304"/>
    <w:rsid w:val="0031335A"/>
    <w:rsid w:val="00313568"/>
    <w:rsid w:val="00313674"/>
    <w:rsid w:val="003136D6"/>
    <w:rsid w:val="003138DC"/>
    <w:rsid w:val="00313A45"/>
    <w:rsid w:val="00313A66"/>
    <w:rsid w:val="00313E6C"/>
    <w:rsid w:val="00313F53"/>
    <w:rsid w:val="00314046"/>
    <w:rsid w:val="0031419F"/>
    <w:rsid w:val="00314224"/>
    <w:rsid w:val="003143A9"/>
    <w:rsid w:val="003143C6"/>
    <w:rsid w:val="00314401"/>
    <w:rsid w:val="003145C9"/>
    <w:rsid w:val="003147B1"/>
    <w:rsid w:val="00314865"/>
    <w:rsid w:val="00314923"/>
    <w:rsid w:val="00314B5F"/>
    <w:rsid w:val="00314C18"/>
    <w:rsid w:val="00314C22"/>
    <w:rsid w:val="00314C4B"/>
    <w:rsid w:val="00314CAE"/>
    <w:rsid w:val="00314CF6"/>
    <w:rsid w:val="00314EAC"/>
    <w:rsid w:val="00314EC3"/>
    <w:rsid w:val="00314F6B"/>
    <w:rsid w:val="003150B1"/>
    <w:rsid w:val="003151FA"/>
    <w:rsid w:val="003153E9"/>
    <w:rsid w:val="00315642"/>
    <w:rsid w:val="00315676"/>
    <w:rsid w:val="00315AA7"/>
    <w:rsid w:val="00315AD8"/>
    <w:rsid w:val="00315C2C"/>
    <w:rsid w:val="00315D16"/>
    <w:rsid w:val="00315F6F"/>
    <w:rsid w:val="003160E6"/>
    <w:rsid w:val="0031619E"/>
    <w:rsid w:val="003161FB"/>
    <w:rsid w:val="003163FC"/>
    <w:rsid w:val="003164B3"/>
    <w:rsid w:val="003165C2"/>
    <w:rsid w:val="00316792"/>
    <w:rsid w:val="00316949"/>
    <w:rsid w:val="00316A51"/>
    <w:rsid w:val="00317013"/>
    <w:rsid w:val="00317169"/>
    <w:rsid w:val="00317391"/>
    <w:rsid w:val="0031757C"/>
    <w:rsid w:val="0031789D"/>
    <w:rsid w:val="00317905"/>
    <w:rsid w:val="0031794E"/>
    <w:rsid w:val="00317A93"/>
    <w:rsid w:val="00317ACB"/>
    <w:rsid w:val="00317D3B"/>
    <w:rsid w:val="00317FF6"/>
    <w:rsid w:val="0032002D"/>
    <w:rsid w:val="003201F4"/>
    <w:rsid w:val="0032028E"/>
    <w:rsid w:val="003202CC"/>
    <w:rsid w:val="00320403"/>
    <w:rsid w:val="0032062D"/>
    <w:rsid w:val="003206BE"/>
    <w:rsid w:val="00320728"/>
    <w:rsid w:val="0032078F"/>
    <w:rsid w:val="0032079A"/>
    <w:rsid w:val="00320903"/>
    <w:rsid w:val="00320A36"/>
    <w:rsid w:val="00320AD1"/>
    <w:rsid w:val="00320B65"/>
    <w:rsid w:val="00320BC8"/>
    <w:rsid w:val="00320BD0"/>
    <w:rsid w:val="00320C3D"/>
    <w:rsid w:val="00320C65"/>
    <w:rsid w:val="00320CB8"/>
    <w:rsid w:val="00320D0E"/>
    <w:rsid w:val="00320D79"/>
    <w:rsid w:val="00320DB9"/>
    <w:rsid w:val="00320DE6"/>
    <w:rsid w:val="00321388"/>
    <w:rsid w:val="003213F2"/>
    <w:rsid w:val="00321509"/>
    <w:rsid w:val="0032175F"/>
    <w:rsid w:val="003217DF"/>
    <w:rsid w:val="003218B6"/>
    <w:rsid w:val="003218F2"/>
    <w:rsid w:val="00321EA4"/>
    <w:rsid w:val="003221D1"/>
    <w:rsid w:val="00322385"/>
    <w:rsid w:val="0032253A"/>
    <w:rsid w:val="003225AB"/>
    <w:rsid w:val="00322868"/>
    <w:rsid w:val="00322CE3"/>
    <w:rsid w:val="00322DCF"/>
    <w:rsid w:val="00322FAC"/>
    <w:rsid w:val="0032301B"/>
    <w:rsid w:val="003230AF"/>
    <w:rsid w:val="003232B6"/>
    <w:rsid w:val="003235EE"/>
    <w:rsid w:val="0032376B"/>
    <w:rsid w:val="00323CA9"/>
    <w:rsid w:val="00323D7C"/>
    <w:rsid w:val="00323DD6"/>
    <w:rsid w:val="00323E1F"/>
    <w:rsid w:val="00323F12"/>
    <w:rsid w:val="00323F4E"/>
    <w:rsid w:val="00324076"/>
    <w:rsid w:val="00324088"/>
    <w:rsid w:val="003240BA"/>
    <w:rsid w:val="00324459"/>
    <w:rsid w:val="00324482"/>
    <w:rsid w:val="003245E2"/>
    <w:rsid w:val="003245E3"/>
    <w:rsid w:val="0032462B"/>
    <w:rsid w:val="003246DC"/>
    <w:rsid w:val="003247C7"/>
    <w:rsid w:val="00324927"/>
    <w:rsid w:val="0032492F"/>
    <w:rsid w:val="00324AAB"/>
    <w:rsid w:val="00324B02"/>
    <w:rsid w:val="00324C20"/>
    <w:rsid w:val="00324C51"/>
    <w:rsid w:val="00324C6F"/>
    <w:rsid w:val="00324D44"/>
    <w:rsid w:val="00324F84"/>
    <w:rsid w:val="0032513E"/>
    <w:rsid w:val="003255A1"/>
    <w:rsid w:val="0032563C"/>
    <w:rsid w:val="0032588E"/>
    <w:rsid w:val="00325A1A"/>
    <w:rsid w:val="00325AB9"/>
    <w:rsid w:val="00325F24"/>
    <w:rsid w:val="00326046"/>
    <w:rsid w:val="00326068"/>
    <w:rsid w:val="003260B0"/>
    <w:rsid w:val="003260C6"/>
    <w:rsid w:val="003260D2"/>
    <w:rsid w:val="00326236"/>
    <w:rsid w:val="00326325"/>
    <w:rsid w:val="0032635A"/>
    <w:rsid w:val="00326500"/>
    <w:rsid w:val="00326540"/>
    <w:rsid w:val="00326552"/>
    <w:rsid w:val="0032664E"/>
    <w:rsid w:val="0032666D"/>
    <w:rsid w:val="00326710"/>
    <w:rsid w:val="00326815"/>
    <w:rsid w:val="00326883"/>
    <w:rsid w:val="00326A25"/>
    <w:rsid w:val="00326A87"/>
    <w:rsid w:val="00326C2E"/>
    <w:rsid w:val="00326F2F"/>
    <w:rsid w:val="00326F5F"/>
    <w:rsid w:val="0032728A"/>
    <w:rsid w:val="003272B1"/>
    <w:rsid w:val="00327340"/>
    <w:rsid w:val="003273CB"/>
    <w:rsid w:val="003277AC"/>
    <w:rsid w:val="00327853"/>
    <w:rsid w:val="00327859"/>
    <w:rsid w:val="00327885"/>
    <w:rsid w:val="00327969"/>
    <w:rsid w:val="0032797A"/>
    <w:rsid w:val="00327ACC"/>
    <w:rsid w:val="00327DDC"/>
    <w:rsid w:val="0033015F"/>
    <w:rsid w:val="00330295"/>
    <w:rsid w:val="0033032E"/>
    <w:rsid w:val="0033056E"/>
    <w:rsid w:val="003308D0"/>
    <w:rsid w:val="0033090D"/>
    <w:rsid w:val="00330AB9"/>
    <w:rsid w:val="00330B45"/>
    <w:rsid w:val="00330DA2"/>
    <w:rsid w:val="00330DF0"/>
    <w:rsid w:val="00331033"/>
    <w:rsid w:val="003310B0"/>
    <w:rsid w:val="003310ED"/>
    <w:rsid w:val="0033119B"/>
    <w:rsid w:val="0033130B"/>
    <w:rsid w:val="003313A8"/>
    <w:rsid w:val="00331504"/>
    <w:rsid w:val="003315FA"/>
    <w:rsid w:val="003316A0"/>
    <w:rsid w:val="00331813"/>
    <w:rsid w:val="003318A3"/>
    <w:rsid w:val="00331D9E"/>
    <w:rsid w:val="00331E73"/>
    <w:rsid w:val="00331EBB"/>
    <w:rsid w:val="00331FAF"/>
    <w:rsid w:val="0033209C"/>
    <w:rsid w:val="003322C7"/>
    <w:rsid w:val="0033247B"/>
    <w:rsid w:val="00332652"/>
    <w:rsid w:val="003327EF"/>
    <w:rsid w:val="00332834"/>
    <w:rsid w:val="00332846"/>
    <w:rsid w:val="003328B8"/>
    <w:rsid w:val="00332945"/>
    <w:rsid w:val="00332B94"/>
    <w:rsid w:val="00332C10"/>
    <w:rsid w:val="00332C34"/>
    <w:rsid w:val="00332CCF"/>
    <w:rsid w:val="00332D80"/>
    <w:rsid w:val="00332EF7"/>
    <w:rsid w:val="00332FEF"/>
    <w:rsid w:val="00333067"/>
    <w:rsid w:val="0033331C"/>
    <w:rsid w:val="003335BF"/>
    <w:rsid w:val="003338D2"/>
    <w:rsid w:val="00333A04"/>
    <w:rsid w:val="00333B2E"/>
    <w:rsid w:val="00333B33"/>
    <w:rsid w:val="00333BE2"/>
    <w:rsid w:val="00333CD2"/>
    <w:rsid w:val="00333D67"/>
    <w:rsid w:val="00333D78"/>
    <w:rsid w:val="00333F01"/>
    <w:rsid w:val="00333FCC"/>
    <w:rsid w:val="003341F0"/>
    <w:rsid w:val="00334408"/>
    <w:rsid w:val="003344B6"/>
    <w:rsid w:val="003344E0"/>
    <w:rsid w:val="00334614"/>
    <w:rsid w:val="00334623"/>
    <w:rsid w:val="00334733"/>
    <w:rsid w:val="0033487E"/>
    <w:rsid w:val="00334C74"/>
    <w:rsid w:val="00334E92"/>
    <w:rsid w:val="00334EE2"/>
    <w:rsid w:val="00334F40"/>
    <w:rsid w:val="00335015"/>
    <w:rsid w:val="0033507A"/>
    <w:rsid w:val="00335189"/>
    <w:rsid w:val="003352DD"/>
    <w:rsid w:val="003352F3"/>
    <w:rsid w:val="003354D5"/>
    <w:rsid w:val="00335559"/>
    <w:rsid w:val="00335608"/>
    <w:rsid w:val="00335689"/>
    <w:rsid w:val="0033588E"/>
    <w:rsid w:val="00335E73"/>
    <w:rsid w:val="00335EA0"/>
    <w:rsid w:val="00335EF0"/>
    <w:rsid w:val="003361A4"/>
    <w:rsid w:val="003361EA"/>
    <w:rsid w:val="003363BD"/>
    <w:rsid w:val="003364C5"/>
    <w:rsid w:val="003367FB"/>
    <w:rsid w:val="00336AEB"/>
    <w:rsid w:val="00336BCC"/>
    <w:rsid w:val="00336D9E"/>
    <w:rsid w:val="00336E09"/>
    <w:rsid w:val="00336FA4"/>
    <w:rsid w:val="003370C6"/>
    <w:rsid w:val="003372C2"/>
    <w:rsid w:val="0033738C"/>
    <w:rsid w:val="003374F6"/>
    <w:rsid w:val="00337538"/>
    <w:rsid w:val="00337E6E"/>
    <w:rsid w:val="00337FF1"/>
    <w:rsid w:val="00340006"/>
    <w:rsid w:val="00340058"/>
    <w:rsid w:val="00340062"/>
    <w:rsid w:val="00340063"/>
    <w:rsid w:val="0034006D"/>
    <w:rsid w:val="0034014F"/>
    <w:rsid w:val="003401B9"/>
    <w:rsid w:val="0034036D"/>
    <w:rsid w:val="00340773"/>
    <w:rsid w:val="00340A0D"/>
    <w:rsid w:val="00340BED"/>
    <w:rsid w:val="00340BFF"/>
    <w:rsid w:val="00340CAD"/>
    <w:rsid w:val="00340D2C"/>
    <w:rsid w:val="00340E1F"/>
    <w:rsid w:val="00340FFF"/>
    <w:rsid w:val="00341010"/>
    <w:rsid w:val="00341121"/>
    <w:rsid w:val="0034114F"/>
    <w:rsid w:val="003412B5"/>
    <w:rsid w:val="00341377"/>
    <w:rsid w:val="00341429"/>
    <w:rsid w:val="0034164F"/>
    <w:rsid w:val="003419D1"/>
    <w:rsid w:val="00341A37"/>
    <w:rsid w:val="00341AB9"/>
    <w:rsid w:val="00341B3E"/>
    <w:rsid w:val="00341D45"/>
    <w:rsid w:val="00341E5B"/>
    <w:rsid w:val="003422BE"/>
    <w:rsid w:val="00342303"/>
    <w:rsid w:val="00342339"/>
    <w:rsid w:val="0034240B"/>
    <w:rsid w:val="00342550"/>
    <w:rsid w:val="0034257D"/>
    <w:rsid w:val="003426BF"/>
    <w:rsid w:val="00342A4A"/>
    <w:rsid w:val="00342AF0"/>
    <w:rsid w:val="00342AF8"/>
    <w:rsid w:val="00342CE9"/>
    <w:rsid w:val="00342D24"/>
    <w:rsid w:val="00342DAA"/>
    <w:rsid w:val="00342DB6"/>
    <w:rsid w:val="00342ED4"/>
    <w:rsid w:val="00342F64"/>
    <w:rsid w:val="0034301C"/>
    <w:rsid w:val="00343165"/>
    <w:rsid w:val="003431C3"/>
    <w:rsid w:val="00343241"/>
    <w:rsid w:val="0034332D"/>
    <w:rsid w:val="0034335A"/>
    <w:rsid w:val="003433CF"/>
    <w:rsid w:val="003433D8"/>
    <w:rsid w:val="00343495"/>
    <w:rsid w:val="0034355D"/>
    <w:rsid w:val="0034357B"/>
    <w:rsid w:val="0034381D"/>
    <w:rsid w:val="00343836"/>
    <w:rsid w:val="00343886"/>
    <w:rsid w:val="003439A7"/>
    <w:rsid w:val="00343C43"/>
    <w:rsid w:val="00343FF0"/>
    <w:rsid w:val="00344056"/>
    <w:rsid w:val="00344062"/>
    <w:rsid w:val="00344168"/>
    <w:rsid w:val="003442E0"/>
    <w:rsid w:val="003443F4"/>
    <w:rsid w:val="003445FF"/>
    <w:rsid w:val="003447EB"/>
    <w:rsid w:val="00344977"/>
    <w:rsid w:val="003449AE"/>
    <w:rsid w:val="00344A4D"/>
    <w:rsid w:val="00344A75"/>
    <w:rsid w:val="00344B48"/>
    <w:rsid w:val="00344EE1"/>
    <w:rsid w:val="00344F17"/>
    <w:rsid w:val="003451D3"/>
    <w:rsid w:val="0034538A"/>
    <w:rsid w:val="003456F8"/>
    <w:rsid w:val="00345736"/>
    <w:rsid w:val="00345785"/>
    <w:rsid w:val="0034580E"/>
    <w:rsid w:val="003459AC"/>
    <w:rsid w:val="00345A0C"/>
    <w:rsid w:val="00345B22"/>
    <w:rsid w:val="00345BD9"/>
    <w:rsid w:val="00345D0D"/>
    <w:rsid w:val="00345FAC"/>
    <w:rsid w:val="00346008"/>
    <w:rsid w:val="00346454"/>
    <w:rsid w:val="00346566"/>
    <w:rsid w:val="00346577"/>
    <w:rsid w:val="00346619"/>
    <w:rsid w:val="0034668E"/>
    <w:rsid w:val="003466E6"/>
    <w:rsid w:val="0034679A"/>
    <w:rsid w:val="003467D0"/>
    <w:rsid w:val="003467FC"/>
    <w:rsid w:val="003468C8"/>
    <w:rsid w:val="00346B1A"/>
    <w:rsid w:val="00346B88"/>
    <w:rsid w:val="00346DCD"/>
    <w:rsid w:val="00346FC8"/>
    <w:rsid w:val="00347189"/>
    <w:rsid w:val="00347322"/>
    <w:rsid w:val="0034745B"/>
    <w:rsid w:val="003475C9"/>
    <w:rsid w:val="0034773F"/>
    <w:rsid w:val="0034781B"/>
    <w:rsid w:val="00347AFF"/>
    <w:rsid w:val="00347D3D"/>
    <w:rsid w:val="00347F13"/>
    <w:rsid w:val="00347F60"/>
    <w:rsid w:val="003500ED"/>
    <w:rsid w:val="00350443"/>
    <w:rsid w:val="00350558"/>
    <w:rsid w:val="0035059A"/>
    <w:rsid w:val="00350602"/>
    <w:rsid w:val="0035063B"/>
    <w:rsid w:val="003508A5"/>
    <w:rsid w:val="00350A74"/>
    <w:rsid w:val="00350BB0"/>
    <w:rsid w:val="00350DB1"/>
    <w:rsid w:val="00350E8A"/>
    <w:rsid w:val="003511BB"/>
    <w:rsid w:val="003513B8"/>
    <w:rsid w:val="003513B9"/>
    <w:rsid w:val="003515A0"/>
    <w:rsid w:val="003516CE"/>
    <w:rsid w:val="003516EE"/>
    <w:rsid w:val="00351703"/>
    <w:rsid w:val="00351822"/>
    <w:rsid w:val="003518FB"/>
    <w:rsid w:val="00351DDE"/>
    <w:rsid w:val="00351E6D"/>
    <w:rsid w:val="00352028"/>
    <w:rsid w:val="0035218F"/>
    <w:rsid w:val="003521B6"/>
    <w:rsid w:val="0035224E"/>
    <w:rsid w:val="00352447"/>
    <w:rsid w:val="00352599"/>
    <w:rsid w:val="003525C1"/>
    <w:rsid w:val="003529D3"/>
    <w:rsid w:val="00352F7B"/>
    <w:rsid w:val="00353017"/>
    <w:rsid w:val="00353028"/>
    <w:rsid w:val="00353068"/>
    <w:rsid w:val="0035311E"/>
    <w:rsid w:val="00353253"/>
    <w:rsid w:val="00353428"/>
    <w:rsid w:val="00353461"/>
    <w:rsid w:val="003536E6"/>
    <w:rsid w:val="00353713"/>
    <w:rsid w:val="00353908"/>
    <w:rsid w:val="003539E6"/>
    <w:rsid w:val="00353A13"/>
    <w:rsid w:val="00353A17"/>
    <w:rsid w:val="00353C81"/>
    <w:rsid w:val="00353CFE"/>
    <w:rsid w:val="00353DAE"/>
    <w:rsid w:val="00353DAF"/>
    <w:rsid w:val="00353F48"/>
    <w:rsid w:val="00353FF0"/>
    <w:rsid w:val="003541FC"/>
    <w:rsid w:val="00354318"/>
    <w:rsid w:val="0035434C"/>
    <w:rsid w:val="003543C3"/>
    <w:rsid w:val="0035454A"/>
    <w:rsid w:val="003546E1"/>
    <w:rsid w:val="0035471A"/>
    <w:rsid w:val="0035472F"/>
    <w:rsid w:val="0035473A"/>
    <w:rsid w:val="003547BF"/>
    <w:rsid w:val="00354AD6"/>
    <w:rsid w:val="00354F69"/>
    <w:rsid w:val="0035502F"/>
    <w:rsid w:val="00355237"/>
    <w:rsid w:val="003555DE"/>
    <w:rsid w:val="003557CD"/>
    <w:rsid w:val="00355941"/>
    <w:rsid w:val="00355966"/>
    <w:rsid w:val="00355B02"/>
    <w:rsid w:val="00355B42"/>
    <w:rsid w:val="00355C1A"/>
    <w:rsid w:val="00355F2D"/>
    <w:rsid w:val="003560B8"/>
    <w:rsid w:val="003560F4"/>
    <w:rsid w:val="00356108"/>
    <w:rsid w:val="003561FD"/>
    <w:rsid w:val="003562CF"/>
    <w:rsid w:val="003563AC"/>
    <w:rsid w:val="003563FD"/>
    <w:rsid w:val="00356424"/>
    <w:rsid w:val="00356617"/>
    <w:rsid w:val="003566DE"/>
    <w:rsid w:val="00356730"/>
    <w:rsid w:val="00356AEE"/>
    <w:rsid w:val="00356B46"/>
    <w:rsid w:val="00356C9B"/>
    <w:rsid w:val="00356C9C"/>
    <w:rsid w:val="00356E4C"/>
    <w:rsid w:val="00356E77"/>
    <w:rsid w:val="003570AF"/>
    <w:rsid w:val="00357173"/>
    <w:rsid w:val="0035720F"/>
    <w:rsid w:val="0035731D"/>
    <w:rsid w:val="0035738E"/>
    <w:rsid w:val="003573FF"/>
    <w:rsid w:val="00357471"/>
    <w:rsid w:val="00357670"/>
    <w:rsid w:val="0035767E"/>
    <w:rsid w:val="0035769E"/>
    <w:rsid w:val="00357A7B"/>
    <w:rsid w:val="00357DC6"/>
    <w:rsid w:val="00357E68"/>
    <w:rsid w:val="00357EB3"/>
    <w:rsid w:val="00357F65"/>
    <w:rsid w:val="0036000A"/>
    <w:rsid w:val="003602C6"/>
    <w:rsid w:val="0036038F"/>
    <w:rsid w:val="00360479"/>
    <w:rsid w:val="0036053E"/>
    <w:rsid w:val="003609E2"/>
    <w:rsid w:val="00360B10"/>
    <w:rsid w:val="00360CFE"/>
    <w:rsid w:val="00360DCB"/>
    <w:rsid w:val="00361484"/>
    <w:rsid w:val="00361523"/>
    <w:rsid w:val="00361669"/>
    <w:rsid w:val="003616D3"/>
    <w:rsid w:val="00361704"/>
    <w:rsid w:val="00361717"/>
    <w:rsid w:val="0036176A"/>
    <w:rsid w:val="003617FD"/>
    <w:rsid w:val="00361826"/>
    <w:rsid w:val="00361831"/>
    <w:rsid w:val="003618DF"/>
    <w:rsid w:val="00361AA8"/>
    <w:rsid w:val="00361AAB"/>
    <w:rsid w:val="00361B34"/>
    <w:rsid w:val="00361E17"/>
    <w:rsid w:val="00361EF1"/>
    <w:rsid w:val="00361F2D"/>
    <w:rsid w:val="00362005"/>
    <w:rsid w:val="00362214"/>
    <w:rsid w:val="0036252A"/>
    <w:rsid w:val="00362579"/>
    <w:rsid w:val="003626EA"/>
    <w:rsid w:val="00362722"/>
    <w:rsid w:val="0036274D"/>
    <w:rsid w:val="003628EE"/>
    <w:rsid w:val="0036293C"/>
    <w:rsid w:val="003629F9"/>
    <w:rsid w:val="00362CB7"/>
    <w:rsid w:val="00362CC9"/>
    <w:rsid w:val="00362D02"/>
    <w:rsid w:val="00362D58"/>
    <w:rsid w:val="00362F40"/>
    <w:rsid w:val="00362F8C"/>
    <w:rsid w:val="00362FF7"/>
    <w:rsid w:val="0036316F"/>
    <w:rsid w:val="0036356D"/>
    <w:rsid w:val="003635CB"/>
    <w:rsid w:val="003636EA"/>
    <w:rsid w:val="003637F8"/>
    <w:rsid w:val="0036389F"/>
    <w:rsid w:val="00363972"/>
    <w:rsid w:val="00363B24"/>
    <w:rsid w:val="00363BC9"/>
    <w:rsid w:val="00363E3E"/>
    <w:rsid w:val="00363EC3"/>
    <w:rsid w:val="003642A3"/>
    <w:rsid w:val="003644BD"/>
    <w:rsid w:val="003644D4"/>
    <w:rsid w:val="003648B7"/>
    <w:rsid w:val="003648C0"/>
    <w:rsid w:val="003648D9"/>
    <w:rsid w:val="003648F4"/>
    <w:rsid w:val="00364B13"/>
    <w:rsid w:val="00364BE5"/>
    <w:rsid w:val="00364D6A"/>
    <w:rsid w:val="00364E18"/>
    <w:rsid w:val="00364E2E"/>
    <w:rsid w:val="00364EBA"/>
    <w:rsid w:val="00364FB2"/>
    <w:rsid w:val="00364FFB"/>
    <w:rsid w:val="0036503F"/>
    <w:rsid w:val="003650CD"/>
    <w:rsid w:val="003653B7"/>
    <w:rsid w:val="00365417"/>
    <w:rsid w:val="003654F4"/>
    <w:rsid w:val="0036572D"/>
    <w:rsid w:val="0036576E"/>
    <w:rsid w:val="00365828"/>
    <w:rsid w:val="00365985"/>
    <w:rsid w:val="00365997"/>
    <w:rsid w:val="00365A01"/>
    <w:rsid w:val="00365CA4"/>
    <w:rsid w:val="00365CFF"/>
    <w:rsid w:val="00365DAB"/>
    <w:rsid w:val="00365E42"/>
    <w:rsid w:val="00365E4F"/>
    <w:rsid w:val="00366036"/>
    <w:rsid w:val="0036605F"/>
    <w:rsid w:val="00366105"/>
    <w:rsid w:val="003662B3"/>
    <w:rsid w:val="00366480"/>
    <w:rsid w:val="0036653B"/>
    <w:rsid w:val="0036670F"/>
    <w:rsid w:val="003667C4"/>
    <w:rsid w:val="00366833"/>
    <w:rsid w:val="00366916"/>
    <w:rsid w:val="0036698F"/>
    <w:rsid w:val="00366997"/>
    <w:rsid w:val="00366A36"/>
    <w:rsid w:val="00366B67"/>
    <w:rsid w:val="00366E79"/>
    <w:rsid w:val="00366FC3"/>
    <w:rsid w:val="0036712E"/>
    <w:rsid w:val="00367296"/>
    <w:rsid w:val="003672ED"/>
    <w:rsid w:val="00367331"/>
    <w:rsid w:val="0036761E"/>
    <w:rsid w:val="003676AF"/>
    <w:rsid w:val="0036772F"/>
    <w:rsid w:val="003678B3"/>
    <w:rsid w:val="0036793A"/>
    <w:rsid w:val="00367947"/>
    <w:rsid w:val="0036795D"/>
    <w:rsid w:val="0036799D"/>
    <w:rsid w:val="00367A9A"/>
    <w:rsid w:val="00367B91"/>
    <w:rsid w:val="00367BB3"/>
    <w:rsid w:val="00367C46"/>
    <w:rsid w:val="00367DB6"/>
    <w:rsid w:val="00367F6F"/>
    <w:rsid w:val="00370371"/>
    <w:rsid w:val="00370618"/>
    <w:rsid w:val="00370698"/>
    <w:rsid w:val="003707EC"/>
    <w:rsid w:val="00370C64"/>
    <w:rsid w:val="00370D39"/>
    <w:rsid w:val="00370F16"/>
    <w:rsid w:val="00370F72"/>
    <w:rsid w:val="003711AA"/>
    <w:rsid w:val="003711F8"/>
    <w:rsid w:val="00371336"/>
    <w:rsid w:val="00371352"/>
    <w:rsid w:val="00371894"/>
    <w:rsid w:val="003718F2"/>
    <w:rsid w:val="00371AF8"/>
    <w:rsid w:val="00372094"/>
    <w:rsid w:val="0037229C"/>
    <w:rsid w:val="0037254D"/>
    <w:rsid w:val="00372613"/>
    <w:rsid w:val="00372727"/>
    <w:rsid w:val="003727A3"/>
    <w:rsid w:val="0037281F"/>
    <w:rsid w:val="0037294E"/>
    <w:rsid w:val="00372A1E"/>
    <w:rsid w:val="00372B71"/>
    <w:rsid w:val="00372C0C"/>
    <w:rsid w:val="00372C3A"/>
    <w:rsid w:val="00372C4F"/>
    <w:rsid w:val="00372CCD"/>
    <w:rsid w:val="00372D2C"/>
    <w:rsid w:val="00372D8E"/>
    <w:rsid w:val="00372E14"/>
    <w:rsid w:val="00372E3E"/>
    <w:rsid w:val="00372E55"/>
    <w:rsid w:val="00372F05"/>
    <w:rsid w:val="00372F49"/>
    <w:rsid w:val="00373156"/>
    <w:rsid w:val="003731B1"/>
    <w:rsid w:val="003732C5"/>
    <w:rsid w:val="00373342"/>
    <w:rsid w:val="0037365F"/>
    <w:rsid w:val="0037376D"/>
    <w:rsid w:val="003737B3"/>
    <w:rsid w:val="003737E3"/>
    <w:rsid w:val="003738EB"/>
    <w:rsid w:val="003739ED"/>
    <w:rsid w:val="00373B0C"/>
    <w:rsid w:val="00373B45"/>
    <w:rsid w:val="00373C29"/>
    <w:rsid w:val="00373DF7"/>
    <w:rsid w:val="003740DC"/>
    <w:rsid w:val="00374429"/>
    <w:rsid w:val="00374451"/>
    <w:rsid w:val="00374777"/>
    <w:rsid w:val="003747DF"/>
    <w:rsid w:val="0037481C"/>
    <w:rsid w:val="00374A14"/>
    <w:rsid w:val="00374C17"/>
    <w:rsid w:val="003750D9"/>
    <w:rsid w:val="003752DA"/>
    <w:rsid w:val="00375325"/>
    <w:rsid w:val="003753F3"/>
    <w:rsid w:val="00375687"/>
    <w:rsid w:val="0037590B"/>
    <w:rsid w:val="0037593D"/>
    <w:rsid w:val="003759AE"/>
    <w:rsid w:val="00375B66"/>
    <w:rsid w:val="00375DC8"/>
    <w:rsid w:val="00375E48"/>
    <w:rsid w:val="00375F1F"/>
    <w:rsid w:val="00375F78"/>
    <w:rsid w:val="00376065"/>
    <w:rsid w:val="00376172"/>
    <w:rsid w:val="00376215"/>
    <w:rsid w:val="003765BC"/>
    <w:rsid w:val="00376661"/>
    <w:rsid w:val="0037687F"/>
    <w:rsid w:val="00376901"/>
    <w:rsid w:val="00376B03"/>
    <w:rsid w:val="00376C2A"/>
    <w:rsid w:val="00376D7B"/>
    <w:rsid w:val="00376E3D"/>
    <w:rsid w:val="00376E7A"/>
    <w:rsid w:val="00376EA2"/>
    <w:rsid w:val="00376FC6"/>
    <w:rsid w:val="0037705A"/>
    <w:rsid w:val="0037709D"/>
    <w:rsid w:val="0037724A"/>
    <w:rsid w:val="003775C7"/>
    <w:rsid w:val="0037786C"/>
    <w:rsid w:val="00377A17"/>
    <w:rsid w:val="00377B4C"/>
    <w:rsid w:val="00377D2A"/>
    <w:rsid w:val="00377DE4"/>
    <w:rsid w:val="00377F8E"/>
    <w:rsid w:val="0038003D"/>
    <w:rsid w:val="00380108"/>
    <w:rsid w:val="0038014F"/>
    <w:rsid w:val="003804C7"/>
    <w:rsid w:val="003804F5"/>
    <w:rsid w:val="00380518"/>
    <w:rsid w:val="00380747"/>
    <w:rsid w:val="00380790"/>
    <w:rsid w:val="00380868"/>
    <w:rsid w:val="003808B0"/>
    <w:rsid w:val="0038094D"/>
    <w:rsid w:val="00380A0E"/>
    <w:rsid w:val="00380A2A"/>
    <w:rsid w:val="00380A33"/>
    <w:rsid w:val="00380E0E"/>
    <w:rsid w:val="00381218"/>
    <w:rsid w:val="0038125B"/>
    <w:rsid w:val="00381271"/>
    <w:rsid w:val="00381414"/>
    <w:rsid w:val="003814B6"/>
    <w:rsid w:val="0038153E"/>
    <w:rsid w:val="00381548"/>
    <w:rsid w:val="003815A9"/>
    <w:rsid w:val="00381765"/>
    <w:rsid w:val="00381790"/>
    <w:rsid w:val="003817A8"/>
    <w:rsid w:val="00381802"/>
    <w:rsid w:val="00381BEB"/>
    <w:rsid w:val="00381C49"/>
    <w:rsid w:val="00381CB5"/>
    <w:rsid w:val="00381E54"/>
    <w:rsid w:val="00381F1F"/>
    <w:rsid w:val="00381F3F"/>
    <w:rsid w:val="00381F99"/>
    <w:rsid w:val="0038206E"/>
    <w:rsid w:val="003821D2"/>
    <w:rsid w:val="0038236F"/>
    <w:rsid w:val="00382388"/>
    <w:rsid w:val="003824AC"/>
    <w:rsid w:val="00382509"/>
    <w:rsid w:val="00382566"/>
    <w:rsid w:val="00382903"/>
    <w:rsid w:val="003829B9"/>
    <w:rsid w:val="00382A77"/>
    <w:rsid w:val="00382B94"/>
    <w:rsid w:val="00382BA9"/>
    <w:rsid w:val="00382CE2"/>
    <w:rsid w:val="00382E05"/>
    <w:rsid w:val="00382F06"/>
    <w:rsid w:val="00382F75"/>
    <w:rsid w:val="00383080"/>
    <w:rsid w:val="003830EA"/>
    <w:rsid w:val="00383136"/>
    <w:rsid w:val="00383212"/>
    <w:rsid w:val="003834B0"/>
    <w:rsid w:val="003835F9"/>
    <w:rsid w:val="00383840"/>
    <w:rsid w:val="00383878"/>
    <w:rsid w:val="003838F4"/>
    <w:rsid w:val="0038395D"/>
    <w:rsid w:val="003839F2"/>
    <w:rsid w:val="00383A24"/>
    <w:rsid w:val="00383B83"/>
    <w:rsid w:val="00383BC5"/>
    <w:rsid w:val="00383C30"/>
    <w:rsid w:val="00383EB0"/>
    <w:rsid w:val="00383F02"/>
    <w:rsid w:val="00383F38"/>
    <w:rsid w:val="00384016"/>
    <w:rsid w:val="003841BB"/>
    <w:rsid w:val="00384260"/>
    <w:rsid w:val="0038432F"/>
    <w:rsid w:val="00384391"/>
    <w:rsid w:val="00384AA7"/>
    <w:rsid w:val="00384B90"/>
    <w:rsid w:val="00384BB2"/>
    <w:rsid w:val="00384DF9"/>
    <w:rsid w:val="00384E70"/>
    <w:rsid w:val="0038526C"/>
    <w:rsid w:val="003852C7"/>
    <w:rsid w:val="00385324"/>
    <w:rsid w:val="003853DB"/>
    <w:rsid w:val="00385A12"/>
    <w:rsid w:val="00385BB9"/>
    <w:rsid w:val="00385EB0"/>
    <w:rsid w:val="0038600C"/>
    <w:rsid w:val="00386118"/>
    <w:rsid w:val="0038613D"/>
    <w:rsid w:val="0038647B"/>
    <w:rsid w:val="003864DA"/>
    <w:rsid w:val="00386539"/>
    <w:rsid w:val="00386589"/>
    <w:rsid w:val="00386605"/>
    <w:rsid w:val="003866FA"/>
    <w:rsid w:val="003869DE"/>
    <w:rsid w:val="00386B1E"/>
    <w:rsid w:val="00386B36"/>
    <w:rsid w:val="00386C69"/>
    <w:rsid w:val="00386C80"/>
    <w:rsid w:val="00386C9F"/>
    <w:rsid w:val="00386DE2"/>
    <w:rsid w:val="00386DE5"/>
    <w:rsid w:val="00386F05"/>
    <w:rsid w:val="003870AC"/>
    <w:rsid w:val="00387792"/>
    <w:rsid w:val="0038787B"/>
    <w:rsid w:val="00387A96"/>
    <w:rsid w:val="00387D3E"/>
    <w:rsid w:val="00387DC9"/>
    <w:rsid w:val="00387F0F"/>
    <w:rsid w:val="00387F31"/>
    <w:rsid w:val="00387F9A"/>
    <w:rsid w:val="003900EA"/>
    <w:rsid w:val="00390101"/>
    <w:rsid w:val="003905F1"/>
    <w:rsid w:val="00390696"/>
    <w:rsid w:val="00390883"/>
    <w:rsid w:val="00390903"/>
    <w:rsid w:val="00390B34"/>
    <w:rsid w:val="00390EEF"/>
    <w:rsid w:val="0039109C"/>
    <w:rsid w:val="003912D8"/>
    <w:rsid w:val="00391574"/>
    <w:rsid w:val="00391715"/>
    <w:rsid w:val="00391792"/>
    <w:rsid w:val="003917A8"/>
    <w:rsid w:val="00391891"/>
    <w:rsid w:val="00391A08"/>
    <w:rsid w:val="00391A3D"/>
    <w:rsid w:val="00391A91"/>
    <w:rsid w:val="00391A92"/>
    <w:rsid w:val="00391BED"/>
    <w:rsid w:val="00391D57"/>
    <w:rsid w:val="00391DEC"/>
    <w:rsid w:val="00391E6A"/>
    <w:rsid w:val="00391E8A"/>
    <w:rsid w:val="00391F22"/>
    <w:rsid w:val="00391F88"/>
    <w:rsid w:val="00391FC7"/>
    <w:rsid w:val="003923A1"/>
    <w:rsid w:val="0039246D"/>
    <w:rsid w:val="003924BF"/>
    <w:rsid w:val="003924D0"/>
    <w:rsid w:val="003925C8"/>
    <w:rsid w:val="0039261B"/>
    <w:rsid w:val="0039284A"/>
    <w:rsid w:val="003929BB"/>
    <w:rsid w:val="00392A6D"/>
    <w:rsid w:val="00392B18"/>
    <w:rsid w:val="00392BD9"/>
    <w:rsid w:val="00392D3D"/>
    <w:rsid w:val="00392EC8"/>
    <w:rsid w:val="003933E7"/>
    <w:rsid w:val="003933F9"/>
    <w:rsid w:val="0039355F"/>
    <w:rsid w:val="00393709"/>
    <w:rsid w:val="0039396E"/>
    <w:rsid w:val="00393AAB"/>
    <w:rsid w:val="00393AF2"/>
    <w:rsid w:val="00393B06"/>
    <w:rsid w:val="00393B8C"/>
    <w:rsid w:val="00393BF7"/>
    <w:rsid w:val="00393C12"/>
    <w:rsid w:val="00393D59"/>
    <w:rsid w:val="00393F48"/>
    <w:rsid w:val="003942A9"/>
    <w:rsid w:val="003943BE"/>
    <w:rsid w:val="00394429"/>
    <w:rsid w:val="00394490"/>
    <w:rsid w:val="00394529"/>
    <w:rsid w:val="00394672"/>
    <w:rsid w:val="003947C2"/>
    <w:rsid w:val="003948FE"/>
    <w:rsid w:val="00394938"/>
    <w:rsid w:val="0039494F"/>
    <w:rsid w:val="00394A08"/>
    <w:rsid w:val="00394B26"/>
    <w:rsid w:val="00394B3C"/>
    <w:rsid w:val="00394B7C"/>
    <w:rsid w:val="00394B96"/>
    <w:rsid w:val="00394E73"/>
    <w:rsid w:val="00394EBC"/>
    <w:rsid w:val="003950A8"/>
    <w:rsid w:val="00395225"/>
    <w:rsid w:val="003953CC"/>
    <w:rsid w:val="00395474"/>
    <w:rsid w:val="00395558"/>
    <w:rsid w:val="003955F7"/>
    <w:rsid w:val="00395767"/>
    <w:rsid w:val="00395961"/>
    <w:rsid w:val="00395999"/>
    <w:rsid w:val="00395C19"/>
    <w:rsid w:val="00395CED"/>
    <w:rsid w:val="00395D66"/>
    <w:rsid w:val="00395ED1"/>
    <w:rsid w:val="00395F94"/>
    <w:rsid w:val="00395FDD"/>
    <w:rsid w:val="003960C2"/>
    <w:rsid w:val="0039620E"/>
    <w:rsid w:val="00396225"/>
    <w:rsid w:val="00396312"/>
    <w:rsid w:val="00396480"/>
    <w:rsid w:val="0039658B"/>
    <w:rsid w:val="0039671F"/>
    <w:rsid w:val="00396ABB"/>
    <w:rsid w:val="00396B18"/>
    <w:rsid w:val="00396B47"/>
    <w:rsid w:val="00396B52"/>
    <w:rsid w:val="00396CEC"/>
    <w:rsid w:val="00396DD5"/>
    <w:rsid w:val="00396DE7"/>
    <w:rsid w:val="00396F72"/>
    <w:rsid w:val="00397248"/>
    <w:rsid w:val="00397714"/>
    <w:rsid w:val="00397C8C"/>
    <w:rsid w:val="00397C91"/>
    <w:rsid w:val="00397CDF"/>
    <w:rsid w:val="00397E7D"/>
    <w:rsid w:val="003A025E"/>
    <w:rsid w:val="003A0298"/>
    <w:rsid w:val="003A0325"/>
    <w:rsid w:val="003A0389"/>
    <w:rsid w:val="003A038F"/>
    <w:rsid w:val="003A07F6"/>
    <w:rsid w:val="003A08BF"/>
    <w:rsid w:val="003A08F9"/>
    <w:rsid w:val="003A093E"/>
    <w:rsid w:val="003A096E"/>
    <w:rsid w:val="003A0B1B"/>
    <w:rsid w:val="003A0DC9"/>
    <w:rsid w:val="003A0DE4"/>
    <w:rsid w:val="003A0E88"/>
    <w:rsid w:val="003A0F3A"/>
    <w:rsid w:val="003A10A3"/>
    <w:rsid w:val="003A11A0"/>
    <w:rsid w:val="003A1569"/>
    <w:rsid w:val="003A19A0"/>
    <w:rsid w:val="003A19A3"/>
    <w:rsid w:val="003A1C50"/>
    <w:rsid w:val="003A1DE8"/>
    <w:rsid w:val="003A1F88"/>
    <w:rsid w:val="003A2231"/>
    <w:rsid w:val="003A2265"/>
    <w:rsid w:val="003A23A0"/>
    <w:rsid w:val="003A23E7"/>
    <w:rsid w:val="003A24E3"/>
    <w:rsid w:val="003A26D5"/>
    <w:rsid w:val="003A2960"/>
    <w:rsid w:val="003A2A3C"/>
    <w:rsid w:val="003A2A63"/>
    <w:rsid w:val="003A2BD8"/>
    <w:rsid w:val="003A2D13"/>
    <w:rsid w:val="003A2FA4"/>
    <w:rsid w:val="003A3241"/>
    <w:rsid w:val="003A3366"/>
    <w:rsid w:val="003A33F3"/>
    <w:rsid w:val="003A35F2"/>
    <w:rsid w:val="003A368F"/>
    <w:rsid w:val="003A39BA"/>
    <w:rsid w:val="003A39D2"/>
    <w:rsid w:val="003A3A20"/>
    <w:rsid w:val="003A3DAF"/>
    <w:rsid w:val="003A3F47"/>
    <w:rsid w:val="003A423A"/>
    <w:rsid w:val="003A4312"/>
    <w:rsid w:val="003A4453"/>
    <w:rsid w:val="003A446C"/>
    <w:rsid w:val="003A48AA"/>
    <w:rsid w:val="003A496A"/>
    <w:rsid w:val="003A4B7B"/>
    <w:rsid w:val="003A4D91"/>
    <w:rsid w:val="003A4DC4"/>
    <w:rsid w:val="003A4E96"/>
    <w:rsid w:val="003A4FED"/>
    <w:rsid w:val="003A508F"/>
    <w:rsid w:val="003A5120"/>
    <w:rsid w:val="003A5163"/>
    <w:rsid w:val="003A5326"/>
    <w:rsid w:val="003A54C4"/>
    <w:rsid w:val="003A5596"/>
    <w:rsid w:val="003A5612"/>
    <w:rsid w:val="003A5673"/>
    <w:rsid w:val="003A56DC"/>
    <w:rsid w:val="003A577D"/>
    <w:rsid w:val="003A57E9"/>
    <w:rsid w:val="003A595C"/>
    <w:rsid w:val="003A5B54"/>
    <w:rsid w:val="003A5E17"/>
    <w:rsid w:val="003A5E99"/>
    <w:rsid w:val="003A5F21"/>
    <w:rsid w:val="003A5FD8"/>
    <w:rsid w:val="003A5FFB"/>
    <w:rsid w:val="003A604E"/>
    <w:rsid w:val="003A63E2"/>
    <w:rsid w:val="003A6512"/>
    <w:rsid w:val="003A65A9"/>
    <w:rsid w:val="003A65E5"/>
    <w:rsid w:val="003A6956"/>
    <w:rsid w:val="003A696D"/>
    <w:rsid w:val="003A6B27"/>
    <w:rsid w:val="003A6ED8"/>
    <w:rsid w:val="003A6F51"/>
    <w:rsid w:val="003A6FF6"/>
    <w:rsid w:val="003A70C9"/>
    <w:rsid w:val="003A7320"/>
    <w:rsid w:val="003A73A3"/>
    <w:rsid w:val="003A751B"/>
    <w:rsid w:val="003A783C"/>
    <w:rsid w:val="003A79A0"/>
    <w:rsid w:val="003A7A7B"/>
    <w:rsid w:val="003A7BFF"/>
    <w:rsid w:val="003A7CA8"/>
    <w:rsid w:val="003A7E07"/>
    <w:rsid w:val="003A7F34"/>
    <w:rsid w:val="003B0364"/>
    <w:rsid w:val="003B039D"/>
    <w:rsid w:val="003B04CC"/>
    <w:rsid w:val="003B05E6"/>
    <w:rsid w:val="003B0A25"/>
    <w:rsid w:val="003B0BB3"/>
    <w:rsid w:val="003B0C21"/>
    <w:rsid w:val="003B0FD2"/>
    <w:rsid w:val="003B10ED"/>
    <w:rsid w:val="003B1270"/>
    <w:rsid w:val="003B1A22"/>
    <w:rsid w:val="003B1B3D"/>
    <w:rsid w:val="003B2005"/>
    <w:rsid w:val="003B2180"/>
    <w:rsid w:val="003B21B6"/>
    <w:rsid w:val="003B21D0"/>
    <w:rsid w:val="003B21F7"/>
    <w:rsid w:val="003B22E3"/>
    <w:rsid w:val="003B237A"/>
    <w:rsid w:val="003B2787"/>
    <w:rsid w:val="003B2789"/>
    <w:rsid w:val="003B28B8"/>
    <w:rsid w:val="003B2973"/>
    <w:rsid w:val="003B2B2D"/>
    <w:rsid w:val="003B3210"/>
    <w:rsid w:val="003B329C"/>
    <w:rsid w:val="003B34FA"/>
    <w:rsid w:val="003B3535"/>
    <w:rsid w:val="003B396C"/>
    <w:rsid w:val="003B3A60"/>
    <w:rsid w:val="003B3B24"/>
    <w:rsid w:val="003B3C7B"/>
    <w:rsid w:val="003B3CF9"/>
    <w:rsid w:val="003B3EC7"/>
    <w:rsid w:val="003B3FBD"/>
    <w:rsid w:val="003B4109"/>
    <w:rsid w:val="003B42D7"/>
    <w:rsid w:val="003B4371"/>
    <w:rsid w:val="003B45E2"/>
    <w:rsid w:val="003B4698"/>
    <w:rsid w:val="003B46B0"/>
    <w:rsid w:val="003B4750"/>
    <w:rsid w:val="003B49AC"/>
    <w:rsid w:val="003B4B91"/>
    <w:rsid w:val="003B4C34"/>
    <w:rsid w:val="003B4CE6"/>
    <w:rsid w:val="003B4EFF"/>
    <w:rsid w:val="003B5040"/>
    <w:rsid w:val="003B5044"/>
    <w:rsid w:val="003B529B"/>
    <w:rsid w:val="003B535A"/>
    <w:rsid w:val="003B53A8"/>
    <w:rsid w:val="003B576E"/>
    <w:rsid w:val="003B59B0"/>
    <w:rsid w:val="003B5AC3"/>
    <w:rsid w:val="003B5B00"/>
    <w:rsid w:val="003B5E4F"/>
    <w:rsid w:val="003B5E6F"/>
    <w:rsid w:val="003B61D8"/>
    <w:rsid w:val="003B62BF"/>
    <w:rsid w:val="003B657E"/>
    <w:rsid w:val="003B671E"/>
    <w:rsid w:val="003B6728"/>
    <w:rsid w:val="003B6923"/>
    <w:rsid w:val="003B6A42"/>
    <w:rsid w:val="003B6B95"/>
    <w:rsid w:val="003B6BF7"/>
    <w:rsid w:val="003B6EFB"/>
    <w:rsid w:val="003B7205"/>
    <w:rsid w:val="003B72AE"/>
    <w:rsid w:val="003B7331"/>
    <w:rsid w:val="003B7552"/>
    <w:rsid w:val="003B75B9"/>
    <w:rsid w:val="003B7839"/>
    <w:rsid w:val="003B79BA"/>
    <w:rsid w:val="003B79E7"/>
    <w:rsid w:val="003B7A0E"/>
    <w:rsid w:val="003B7A3B"/>
    <w:rsid w:val="003B7A70"/>
    <w:rsid w:val="003B7B79"/>
    <w:rsid w:val="003B7BAD"/>
    <w:rsid w:val="003B7BD4"/>
    <w:rsid w:val="003B7E1B"/>
    <w:rsid w:val="003B7F88"/>
    <w:rsid w:val="003C0033"/>
    <w:rsid w:val="003C00BC"/>
    <w:rsid w:val="003C02EE"/>
    <w:rsid w:val="003C0341"/>
    <w:rsid w:val="003C0464"/>
    <w:rsid w:val="003C0481"/>
    <w:rsid w:val="003C068F"/>
    <w:rsid w:val="003C099C"/>
    <w:rsid w:val="003C09EF"/>
    <w:rsid w:val="003C0A15"/>
    <w:rsid w:val="003C0A57"/>
    <w:rsid w:val="003C0A5A"/>
    <w:rsid w:val="003C0B7D"/>
    <w:rsid w:val="003C0BBE"/>
    <w:rsid w:val="003C0BD7"/>
    <w:rsid w:val="003C0E52"/>
    <w:rsid w:val="003C0EA6"/>
    <w:rsid w:val="003C1224"/>
    <w:rsid w:val="003C1242"/>
    <w:rsid w:val="003C1304"/>
    <w:rsid w:val="003C13D3"/>
    <w:rsid w:val="003C13FA"/>
    <w:rsid w:val="003C140A"/>
    <w:rsid w:val="003C150A"/>
    <w:rsid w:val="003C17C3"/>
    <w:rsid w:val="003C1868"/>
    <w:rsid w:val="003C1A72"/>
    <w:rsid w:val="003C1B48"/>
    <w:rsid w:val="003C1B64"/>
    <w:rsid w:val="003C1B6C"/>
    <w:rsid w:val="003C1C57"/>
    <w:rsid w:val="003C1DE4"/>
    <w:rsid w:val="003C1F37"/>
    <w:rsid w:val="003C213A"/>
    <w:rsid w:val="003C2217"/>
    <w:rsid w:val="003C243C"/>
    <w:rsid w:val="003C271D"/>
    <w:rsid w:val="003C2726"/>
    <w:rsid w:val="003C2826"/>
    <w:rsid w:val="003C28F2"/>
    <w:rsid w:val="003C2956"/>
    <w:rsid w:val="003C2A77"/>
    <w:rsid w:val="003C2E29"/>
    <w:rsid w:val="003C30A1"/>
    <w:rsid w:val="003C31D4"/>
    <w:rsid w:val="003C31DD"/>
    <w:rsid w:val="003C31F0"/>
    <w:rsid w:val="003C328F"/>
    <w:rsid w:val="003C34C0"/>
    <w:rsid w:val="003C3649"/>
    <w:rsid w:val="003C36D2"/>
    <w:rsid w:val="003C37C5"/>
    <w:rsid w:val="003C3843"/>
    <w:rsid w:val="003C3902"/>
    <w:rsid w:val="003C39CC"/>
    <w:rsid w:val="003C3A0A"/>
    <w:rsid w:val="003C3E01"/>
    <w:rsid w:val="003C40F3"/>
    <w:rsid w:val="003C41C6"/>
    <w:rsid w:val="003C4418"/>
    <w:rsid w:val="003C451D"/>
    <w:rsid w:val="003C45C6"/>
    <w:rsid w:val="003C470C"/>
    <w:rsid w:val="003C493B"/>
    <w:rsid w:val="003C4968"/>
    <w:rsid w:val="003C4B39"/>
    <w:rsid w:val="003C4E82"/>
    <w:rsid w:val="003C4F79"/>
    <w:rsid w:val="003C4FC8"/>
    <w:rsid w:val="003C539C"/>
    <w:rsid w:val="003C53DC"/>
    <w:rsid w:val="003C540A"/>
    <w:rsid w:val="003C5592"/>
    <w:rsid w:val="003C5602"/>
    <w:rsid w:val="003C564B"/>
    <w:rsid w:val="003C5728"/>
    <w:rsid w:val="003C5798"/>
    <w:rsid w:val="003C5943"/>
    <w:rsid w:val="003C5B01"/>
    <w:rsid w:val="003C5B22"/>
    <w:rsid w:val="003C5C74"/>
    <w:rsid w:val="003C5D1A"/>
    <w:rsid w:val="003C5E77"/>
    <w:rsid w:val="003C60A7"/>
    <w:rsid w:val="003C60D5"/>
    <w:rsid w:val="003C6234"/>
    <w:rsid w:val="003C632E"/>
    <w:rsid w:val="003C63A4"/>
    <w:rsid w:val="003C6440"/>
    <w:rsid w:val="003C6459"/>
    <w:rsid w:val="003C6468"/>
    <w:rsid w:val="003C6696"/>
    <w:rsid w:val="003C6747"/>
    <w:rsid w:val="003C6965"/>
    <w:rsid w:val="003C69DB"/>
    <w:rsid w:val="003C6A1D"/>
    <w:rsid w:val="003C6A4B"/>
    <w:rsid w:val="003C6BC1"/>
    <w:rsid w:val="003C6C89"/>
    <w:rsid w:val="003C6D26"/>
    <w:rsid w:val="003C6DBE"/>
    <w:rsid w:val="003C6F53"/>
    <w:rsid w:val="003C7295"/>
    <w:rsid w:val="003C740E"/>
    <w:rsid w:val="003C76DD"/>
    <w:rsid w:val="003C7761"/>
    <w:rsid w:val="003C779F"/>
    <w:rsid w:val="003C78BA"/>
    <w:rsid w:val="003C7A7C"/>
    <w:rsid w:val="003C7A8D"/>
    <w:rsid w:val="003C7BF3"/>
    <w:rsid w:val="003C7C95"/>
    <w:rsid w:val="003D001F"/>
    <w:rsid w:val="003D004A"/>
    <w:rsid w:val="003D0389"/>
    <w:rsid w:val="003D03B4"/>
    <w:rsid w:val="003D06CA"/>
    <w:rsid w:val="003D07BB"/>
    <w:rsid w:val="003D09A2"/>
    <w:rsid w:val="003D0BE2"/>
    <w:rsid w:val="003D1018"/>
    <w:rsid w:val="003D10DF"/>
    <w:rsid w:val="003D12B9"/>
    <w:rsid w:val="003D152F"/>
    <w:rsid w:val="003D1556"/>
    <w:rsid w:val="003D156D"/>
    <w:rsid w:val="003D1662"/>
    <w:rsid w:val="003D1881"/>
    <w:rsid w:val="003D1E22"/>
    <w:rsid w:val="003D20C2"/>
    <w:rsid w:val="003D218B"/>
    <w:rsid w:val="003D2208"/>
    <w:rsid w:val="003D225F"/>
    <w:rsid w:val="003D237A"/>
    <w:rsid w:val="003D2561"/>
    <w:rsid w:val="003D26EE"/>
    <w:rsid w:val="003D2782"/>
    <w:rsid w:val="003D28BF"/>
    <w:rsid w:val="003D29DE"/>
    <w:rsid w:val="003D2A82"/>
    <w:rsid w:val="003D2EB3"/>
    <w:rsid w:val="003D30B0"/>
    <w:rsid w:val="003D3475"/>
    <w:rsid w:val="003D35A6"/>
    <w:rsid w:val="003D3699"/>
    <w:rsid w:val="003D38CA"/>
    <w:rsid w:val="003D3F7B"/>
    <w:rsid w:val="003D3F92"/>
    <w:rsid w:val="003D4399"/>
    <w:rsid w:val="003D44C2"/>
    <w:rsid w:val="003D477D"/>
    <w:rsid w:val="003D47A9"/>
    <w:rsid w:val="003D482A"/>
    <w:rsid w:val="003D4AAA"/>
    <w:rsid w:val="003D4B68"/>
    <w:rsid w:val="003D4C0C"/>
    <w:rsid w:val="003D4C11"/>
    <w:rsid w:val="003D4CAC"/>
    <w:rsid w:val="003D4DBB"/>
    <w:rsid w:val="003D4EAE"/>
    <w:rsid w:val="003D4F5F"/>
    <w:rsid w:val="003D52E8"/>
    <w:rsid w:val="003D5318"/>
    <w:rsid w:val="003D54A9"/>
    <w:rsid w:val="003D5635"/>
    <w:rsid w:val="003D56B1"/>
    <w:rsid w:val="003D56BE"/>
    <w:rsid w:val="003D5750"/>
    <w:rsid w:val="003D5811"/>
    <w:rsid w:val="003D58A8"/>
    <w:rsid w:val="003D592E"/>
    <w:rsid w:val="003D5ACE"/>
    <w:rsid w:val="003D5B76"/>
    <w:rsid w:val="003D5BEE"/>
    <w:rsid w:val="003D5C6B"/>
    <w:rsid w:val="003D5DA1"/>
    <w:rsid w:val="003D5EE0"/>
    <w:rsid w:val="003D5F05"/>
    <w:rsid w:val="003D60D6"/>
    <w:rsid w:val="003D6242"/>
    <w:rsid w:val="003D631F"/>
    <w:rsid w:val="003D63A6"/>
    <w:rsid w:val="003D64AB"/>
    <w:rsid w:val="003D64AD"/>
    <w:rsid w:val="003D6578"/>
    <w:rsid w:val="003D65C7"/>
    <w:rsid w:val="003D674E"/>
    <w:rsid w:val="003D6852"/>
    <w:rsid w:val="003D6C15"/>
    <w:rsid w:val="003D6D18"/>
    <w:rsid w:val="003D6D57"/>
    <w:rsid w:val="003D6E09"/>
    <w:rsid w:val="003D6F88"/>
    <w:rsid w:val="003D732C"/>
    <w:rsid w:val="003D73A5"/>
    <w:rsid w:val="003D7468"/>
    <w:rsid w:val="003D7736"/>
    <w:rsid w:val="003D77BE"/>
    <w:rsid w:val="003D780D"/>
    <w:rsid w:val="003D783C"/>
    <w:rsid w:val="003D79EB"/>
    <w:rsid w:val="003D7A7C"/>
    <w:rsid w:val="003D7B17"/>
    <w:rsid w:val="003D7B84"/>
    <w:rsid w:val="003D7BC5"/>
    <w:rsid w:val="003D7C9E"/>
    <w:rsid w:val="003D7D2C"/>
    <w:rsid w:val="003D7D7A"/>
    <w:rsid w:val="003D7E58"/>
    <w:rsid w:val="003D7EBC"/>
    <w:rsid w:val="003D7ED2"/>
    <w:rsid w:val="003D7F89"/>
    <w:rsid w:val="003D7FF8"/>
    <w:rsid w:val="003E00A4"/>
    <w:rsid w:val="003E0104"/>
    <w:rsid w:val="003E013C"/>
    <w:rsid w:val="003E05AF"/>
    <w:rsid w:val="003E06D7"/>
    <w:rsid w:val="003E0751"/>
    <w:rsid w:val="003E0B43"/>
    <w:rsid w:val="003E0C4C"/>
    <w:rsid w:val="003E0C60"/>
    <w:rsid w:val="003E0C63"/>
    <w:rsid w:val="003E0D32"/>
    <w:rsid w:val="003E0FD2"/>
    <w:rsid w:val="003E11F8"/>
    <w:rsid w:val="003E129F"/>
    <w:rsid w:val="003E13DF"/>
    <w:rsid w:val="003E15C2"/>
    <w:rsid w:val="003E1622"/>
    <w:rsid w:val="003E1725"/>
    <w:rsid w:val="003E1764"/>
    <w:rsid w:val="003E183B"/>
    <w:rsid w:val="003E1AF7"/>
    <w:rsid w:val="003E1E92"/>
    <w:rsid w:val="003E20DC"/>
    <w:rsid w:val="003E2411"/>
    <w:rsid w:val="003E2507"/>
    <w:rsid w:val="003E2600"/>
    <w:rsid w:val="003E267F"/>
    <w:rsid w:val="003E283B"/>
    <w:rsid w:val="003E2AD9"/>
    <w:rsid w:val="003E2C3E"/>
    <w:rsid w:val="003E2D02"/>
    <w:rsid w:val="003E2DB2"/>
    <w:rsid w:val="003E3017"/>
    <w:rsid w:val="003E3071"/>
    <w:rsid w:val="003E3169"/>
    <w:rsid w:val="003E3195"/>
    <w:rsid w:val="003E3423"/>
    <w:rsid w:val="003E3569"/>
    <w:rsid w:val="003E35A4"/>
    <w:rsid w:val="003E3600"/>
    <w:rsid w:val="003E3683"/>
    <w:rsid w:val="003E36E0"/>
    <w:rsid w:val="003E3A87"/>
    <w:rsid w:val="003E3BC2"/>
    <w:rsid w:val="003E3C19"/>
    <w:rsid w:val="003E3E06"/>
    <w:rsid w:val="003E3F61"/>
    <w:rsid w:val="003E3FCA"/>
    <w:rsid w:val="003E46DF"/>
    <w:rsid w:val="003E4725"/>
    <w:rsid w:val="003E4734"/>
    <w:rsid w:val="003E47EA"/>
    <w:rsid w:val="003E4A2A"/>
    <w:rsid w:val="003E4A39"/>
    <w:rsid w:val="003E4CA1"/>
    <w:rsid w:val="003E4DEE"/>
    <w:rsid w:val="003E4EC3"/>
    <w:rsid w:val="003E52CB"/>
    <w:rsid w:val="003E5334"/>
    <w:rsid w:val="003E541C"/>
    <w:rsid w:val="003E5433"/>
    <w:rsid w:val="003E54C5"/>
    <w:rsid w:val="003E56BD"/>
    <w:rsid w:val="003E5B91"/>
    <w:rsid w:val="003E5C78"/>
    <w:rsid w:val="003E5CB7"/>
    <w:rsid w:val="003E5D34"/>
    <w:rsid w:val="003E5D51"/>
    <w:rsid w:val="003E5D6C"/>
    <w:rsid w:val="003E5D96"/>
    <w:rsid w:val="003E5E3F"/>
    <w:rsid w:val="003E5F6B"/>
    <w:rsid w:val="003E6142"/>
    <w:rsid w:val="003E615C"/>
    <w:rsid w:val="003E624E"/>
    <w:rsid w:val="003E6308"/>
    <w:rsid w:val="003E66E7"/>
    <w:rsid w:val="003E6AD3"/>
    <w:rsid w:val="003E6CB8"/>
    <w:rsid w:val="003E6D67"/>
    <w:rsid w:val="003E6E43"/>
    <w:rsid w:val="003E71A2"/>
    <w:rsid w:val="003E7214"/>
    <w:rsid w:val="003E72DD"/>
    <w:rsid w:val="003E7425"/>
    <w:rsid w:val="003E74FD"/>
    <w:rsid w:val="003E752C"/>
    <w:rsid w:val="003E75A4"/>
    <w:rsid w:val="003E75AF"/>
    <w:rsid w:val="003E7681"/>
    <w:rsid w:val="003E790D"/>
    <w:rsid w:val="003E791D"/>
    <w:rsid w:val="003E792F"/>
    <w:rsid w:val="003E7932"/>
    <w:rsid w:val="003E7A45"/>
    <w:rsid w:val="003E7BBD"/>
    <w:rsid w:val="003E7BFA"/>
    <w:rsid w:val="003E7C4C"/>
    <w:rsid w:val="003E7D0B"/>
    <w:rsid w:val="003E7D3D"/>
    <w:rsid w:val="003E7EBF"/>
    <w:rsid w:val="003E7EF8"/>
    <w:rsid w:val="003E7F58"/>
    <w:rsid w:val="003E7FB9"/>
    <w:rsid w:val="003E7FDC"/>
    <w:rsid w:val="003F0275"/>
    <w:rsid w:val="003F02B7"/>
    <w:rsid w:val="003F030B"/>
    <w:rsid w:val="003F03D2"/>
    <w:rsid w:val="003F0727"/>
    <w:rsid w:val="003F07B8"/>
    <w:rsid w:val="003F07BD"/>
    <w:rsid w:val="003F08C9"/>
    <w:rsid w:val="003F0914"/>
    <w:rsid w:val="003F0B9B"/>
    <w:rsid w:val="003F0CA8"/>
    <w:rsid w:val="003F0D55"/>
    <w:rsid w:val="003F0DD8"/>
    <w:rsid w:val="003F0EF6"/>
    <w:rsid w:val="003F11E9"/>
    <w:rsid w:val="003F12A1"/>
    <w:rsid w:val="003F132D"/>
    <w:rsid w:val="003F144C"/>
    <w:rsid w:val="003F1587"/>
    <w:rsid w:val="003F15B5"/>
    <w:rsid w:val="003F1856"/>
    <w:rsid w:val="003F188C"/>
    <w:rsid w:val="003F18C5"/>
    <w:rsid w:val="003F1B1D"/>
    <w:rsid w:val="003F1B35"/>
    <w:rsid w:val="003F1CB8"/>
    <w:rsid w:val="003F1D4F"/>
    <w:rsid w:val="003F2103"/>
    <w:rsid w:val="003F2139"/>
    <w:rsid w:val="003F2305"/>
    <w:rsid w:val="003F234F"/>
    <w:rsid w:val="003F2405"/>
    <w:rsid w:val="003F26C6"/>
    <w:rsid w:val="003F28C4"/>
    <w:rsid w:val="003F28FB"/>
    <w:rsid w:val="003F2AC5"/>
    <w:rsid w:val="003F2E61"/>
    <w:rsid w:val="003F2EAA"/>
    <w:rsid w:val="003F2F4F"/>
    <w:rsid w:val="003F30D9"/>
    <w:rsid w:val="003F3211"/>
    <w:rsid w:val="003F32CA"/>
    <w:rsid w:val="003F3845"/>
    <w:rsid w:val="003F397D"/>
    <w:rsid w:val="003F3AEE"/>
    <w:rsid w:val="003F3CBF"/>
    <w:rsid w:val="003F3D8A"/>
    <w:rsid w:val="003F3DB6"/>
    <w:rsid w:val="003F40DC"/>
    <w:rsid w:val="003F424E"/>
    <w:rsid w:val="003F466C"/>
    <w:rsid w:val="003F479D"/>
    <w:rsid w:val="003F4838"/>
    <w:rsid w:val="003F48F0"/>
    <w:rsid w:val="003F497A"/>
    <w:rsid w:val="003F4A21"/>
    <w:rsid w:val="003F4ADA"/>
    <w:rsid w:val="003F4B3E"/>
    <w:rsid w:val="003F4F39"/>
    <w:rsid w:val="003F51B7"/>
    <w:rsid w:val="003F51E0"/>
    <w:rsid w:val="003F5277"/>
    <w:rsid w:val="003F527E"/>
    <w:rsid w:val="003F52A3"/>
    <w:rsid w:val="003F5420"/>
    <w:rsid w:val="003F5606"/>
    <w:rsid w:val="003F59A3"/>
    <w:rsid w:val="003F59D1"/>
    <w:rsid w:val="003F5A49"/>
    <w:rsid w:val="003F5C10"/>
    <w:rsid w:val="003F5ED2"/>
    <w:rsid w:val="003F5F4F"/>
    <w:rsid w:val="003F6001"/>
    <w:rsid w:val="003F6006"/>
    <w:rsid w:val="003F6028"/>
    <w:rsid w:val="003F60C3"/>
    <w:rsid w:val="003F6114"/>
    <w:rsid w:val="003F6352"/>
    <w:rsid w:val="003F6462"/>
    <w:rsid w:val="003F649A"/>
    <w:rsid w:val="003F652C"/>
    <w:rsid w:val="003F6741"/>
    <w:rsid w:val="003F674F"/>
    <w:rsid w:val="003F69D3"/>
    <w:rsid w:val="003F6B36"/>
    <w:rsid w:val="003F6BB7"/>
    <w:rsid w:val="003F6BF3"/>
    <w:rsid w:val="003F6C8C"/>
    <w:rsid w:val="003F6D3C"/>
    <w:rsid w:val="003F7059"/>
    <w:rsid w:val="003F70A4"/>
    <w:rsid w:val="003F713A"/>
    <w:rsid w:val="003F718E"/>
    <w:rsid w:val="003F72E7"/>
    <w:rsid w:val="003F73AE"/>
    <w:rsid w:val="003F7485"/>
    <w:rsid w:val="003F74B2"/>
    <w:rsid w:val="003F74E0"/>
    <w:rsid w:val="003F758C"/>
    <w:rsid w:val="003F79B0"/>
    <w:rsid w:val="003F79DE"/>
    <w:rsid w:val="003F7AF0"/>
    <w:rsid w:val="003F7D0C"/>
    <w:rsid w:val="003F7F64"/>
    <w:rsid w:val="004000F7"/>
    <w:rsid w:val="0040026B"/>
    <w:rsid w:val="00400542"/>
    <w:rsid w:val="00400676"/>
    <w:rsid w:val="00400909"/>
    <w:rsid w:val="004009F8"/>
    <w:rsid w:val="00400D4B"/>
    <w:rsid w:val="00400F99"/>
    <w:rsid w:val="00401119"/>
    <w:rsid w:val="004011B9"/>
    <w:rsid w:val="0040139E"/>
    <w:rsid w:val="004013B5"/>
    <w:rsid w:val="00401520"/>
    <w:rsid w:val="004015C9"/>
    <w:rsid w:val="004017AF"/>
    <w:rsid w:val="0040185E"/>
    <w:rsid w:val="004018C6"/>
    <w:rsid w:val="004018FD"/>
    <w:rsid w:val="004019D7"/>
    <w:rsid w:val="00401F19"/>
    <w:rsid w:val="00402245"/>
    <w:rsid w:val="004022DD"/>
    <w:rsid w:val="00402359"/>
    <w:rsid w:val="00402516"/>
    <w:rsid w:val="00402632"/>
    <w:rsid w:val="004027DE"/>
    <w:rsid w:val="00402AC3"/>
    <w:rsid w:val="00402D31"/>
    <w:rsid w:val="00402E6C"/>
    <w:rsid w:val="00402E9E"/>
    <w:rsid w:val="0040320D"/>
    <w:rsid w:val="0040322B"/>
    <w:rsid w:val="004032DA"/>
    <w:rsid w:val="004033A9"/>
    <w:rsid w:val="0040368C"/>
    <w:rsid w:val="00403862"/>
    <w:rsid w:val="00403882"/>
    <w:rsid w:val="00403A49"/>
    <w:rsid w:val="00403AC1"/>
    <w:rsid w:val="00404010"/>
    <w:rsid w:val="00404415"/>
    <w:rsid w:val="004047B0"/>
    <w:rsid w:val="0040488F"/>
    <w:rsid w:val="0040495A"/>
    <w:rsid w:val="00404AD9"/>
    <w:rsid w:val="00404E4B"/>
    <w:rsid w:val="00404E6F"/>
    <w:rsid w:val="00404E97"/>
    <w:rsid w:val="00404F38"/>
    <w:rsid w:val="0040509C"/>
    <w:rsid w:val="00405170"/>
    <w:rsid w:val="0040527C"/>
    <w:rsid w:val="004053E8"/>
    <w:rsid w:val="00405681"/>
    <w:rsid w:val="0040573B"/>
    <w:rsid w:val="004057F2"/>
    <w:rsid w:val="0040583C"/>
    <w:rsid w:val="004058AB"/>
    <w:rsid w:val="00405A1A"/>
    <w:rsid w:val="00405C6C"/>
    <w:rsid w:val="00405CBD"/>
    <w:rsid w:val="00405D15"/>
    <w:rsid w:val="00405DF7"/>
    <w:rsid w:val="00405F19"/>
    <w:rsid w:val="004061F9"/>
    <w:rsid w:val="00406275"/>
    <w:rsid w:val="00406296"/>
    <w:rsid w:val="004062DA"/>
    <w:rsid w:val="0040636A"/>
    <w:rsid w:val="00406606"/>
    <w:rsid w:val="004067AB"/>
    <w:rsid w:val="004068D4"/>
    <w:rsid w:val="00406F21"/>
    <w:rsid w:val="0040700C"/>
    <w:rsid w:val="00407059"/>
    <w:rsid w:val="0040727F"/>
    <w:rsid w:val="00407319"/>
    <w:rsid w:val="004075FE"/>
    <w:rsid w:val="00407780"/>
    <w:rsid w:val="004078CC"/>
    <w:rsid w:val="00407A2F"/>
    <w:rsid w:val="00407C79"/>
    <w:rsid w:val="00407E51"/>
    <w:rsid w:val="004103E3"/>
    <w:rsid w:val="004105AC"/>
    <w:rsid w:val="00410805"/>
    <w:rsid w:val="004109EF"/>
    <w:rsid w:val="00410E66"/>
    <w:rsid w:val="00410EFE"/>
    <w:rsid w:val="00410F32"/>
    <w:rsid w:val="0041119E"/>
    <w:rsid w:val="00411268"/>
    <w:rsid w:val="00411275"/>
    <w:rsid w:val="004114FD"/>
    <w:rsid w:val="004115CD"/>
    <w:rsid w:val="004115D3"/>
    <w:rsid w:val="00411A05"/>
    <w:rsid w:val="00411C9C"/>
    <w:rsid w:val="00411D6E"/>
    <w:rsid w:val="00411D9B"/>
    <w:rsid w:val="00411E1E"/>
    <w:rsid w:val="00411FB4"/>
    <w:rsid w:val="00412024"/>
    <w:rsid w:val="0041216A"/>
    <w:rsid w:val="00412231"/>
    <w:rsid w:val="0041239E"/>
    <w:rsid w:val="004123EF"/>
    <w:rsid w:val="004126CF"/>
    <w:rsid w:val="0041280F"/>
    <w:rsid w:val="004129B2"/>
    <w:rsid w:val="00412A7A"/>
    <w:rsid w:val="00412DDF"/>
    <w:rsid w:val="00412FB6"/>
    <w:rsid w:val="00413062"/>
    <w:rsid w:val="00413326"/>
    <w:rsid w:val="004134A6"/>
    <w:rsid w:val="0041359F"/>
    <w:rsid w:val="0041397A"/>
    <w:rsid w:val="004139AC"/>
    <w:rsid w:val="00413A6E"/>
    <w:rsid w:val="00413D7B"/>
    <w:rsid w:val="00413F43"/>
    <w:rsid w:val="00414048"/>
    <w:rsid w:val="004141AF"/>
    <w:rsid w:val="0041427B"/>
    <w:rsid w:val="00414358"/>
    <w:rsid w:val="0041449D"/>
    <w:rsid w:val="004144A4"/>
    <w:rsid w:val="004144BB"/>
    <w:rsid w:val="004145D0"/>
    <w:rsid w:val="004145DD"/>
    <w:rsid w:val="00414ABB"/>
    <w:rsid w:val="00414BC7"/>
    <w:rsid w:val="00414EC9"/>
    <w:rsid w:val="00415001"/>
    <w:rsid w:val="0041506E"/>
    <w:rsid w:val="00415094"/>
    <w:rsid w:val="00415171"/>
    <w:rsid w:val="004152E6"/>
    <w:rsid w:val="00415389"/>
    <w:rsid w:val="004153AD"/>
    <w:rsid w:val="00415484"/>
    <w:rsid w:val="004155D5"/>
    <w:rsid w:val="00415683"/>
    <w:rsid w:val="004159AC"/>
    <w:rsid w:val="00415AD1"/>
    <w:rsid w:val="00415B5F"/>
    <w:rsid w:val="00415CF8"/>
    <w:rsid w:val="00415D5E"/>
    <w:rsid w:val="00415D82"/>
    <w:rsid w:val="00416024"/>
    <w:rsid w:val="00416289"/>
    <w:rsid w:val="0041634F"/>
    <w:rsid w:val="004163C0"/>
    <w:rsid w:val="00416425"/>
    <w:rsid w:val="0041676A"/>
    <w:rsid w:val="00416886"/>
    <w:rsid w:val="0041692B"/>
    <w:rsid w:val="00416A63"/>
    <w:rsid w:val="00416BCD"/>
    <w:rsid w:val="00416FAF"/>
    <w:rsid w:val="004171C7"/>
    <w:rsid w:val="00417297"/>
    <w:rsid w:val="00417373"/>
    <w:rsid w:val="00417525"/>
    <w:rsid w:val="00417B2A"/>
    <w:rsid w:val="00417B42"/>
    <w:rsid w:val="00417E64"/>
    <w:rsid w:val="00417E97"/>
    <w:rsid w:val="00417EA8"/>
    <w:rsid w:val="00417FA0"/>
    <w:rsid w:val="004201DE"/>
    <w:rsid w:val="004202A3"/>
    <w:rsid w:val="004203EB"/>
    <w:rsid w:val="004203FB"/>
    <w:rsid w:val="0042075A"/>
    <w:rsid w:val="0042075B"/>
    <w:rsid w:val="0042088E"/>
    <w:rsid w:val="00420926"/>
    <w:rsid w:val="00420BFA"/>
    <w:rsid w:val="00420D0E"/>
    <w:rsid w:val="00420ED4"/>
    <w:rsid w:val="00421385"/>
    <w:rsid w:val="004213BC"/>
    <w:rsid w:val="004213E5"/>
    <w:rsid w:val="0042144F"/>
    <w:rsid w:val="004214E6"/>
    <w:rsid w:val="004218AD"/>
    <w:rsid w:val="00421C0B"/>
    <w:rsid w:val="00421C9A"/>
    <w:rsid w:val="00421E34"/>
    <w:rsid w:val="00422060"/>
    <w:rsid w:val="0042214D"/>
    <w:rsid w:val="00422231"/>
    <w:rsid w:val="00422233"/>
    <w:rsid w:val="004223AA"/>
    <w:rsid w:val="00422515"/>
    <w:rsid w:val="0042254A"/>
    <w:rsid w:val="00422919"/>
    <w:rsid w:val="004229E0"/>
    <w:rsid w:val="00422A76"/>
    <w:rsid w:val="00422BD6"/>
    <w:rsid w:val="00422FAE"/>
    <w:rsid w:val="00423045"/>
    <w:rsid w:val="00423092"/>
    <w:rsid w:val="00423330"/>
    <w:rsid w:val="0042337F"/>
    <w:rsid w:val="004233E9"/>
    <w:rsid w:val="00423448"/>
    <w:rsid w:val="0042346D"/>
    <w:rsid w:val="004235C7"/>
    <w:rsid w:val="00423642"/>
    <w:rsid w:val="00423679"/>
    <w:rsid w:val="004236E7"/>
    <w:rsid w:val="0042378C"/>
    <w:rsid w:val="0042385C"/>
    <w:rsid w:val="00423917"/>
    <w:rsid w:val="0042399E"/>
    <w:rsid w:val="00423A97"/>
    <w:rsid w:val="00423D65"/>
    <w:rsid w:val="00423DD1"/>
    <w:rsid w:val="00423E47"/>
    <w:rsid w:val="00423FCF"/>
    <w:rsid w:val="00424013"/>
    <w:rsid w:val="004243E3"/>
    <w:rsid w:val="00424456"/>
    <w:rsid w:val="004245A9"/>
    <w:rsid w:val="00424621"/>
    <w:rsid w:val="004246C3"/>
    <w:rsid w:val="004247C2"/>
    <w:rsid w:val="00424A8D"/>
    <w:rsid w:val="00424AD8"/>
    <w:rsid w:val="00424AEE"/>
    <w:rsid w:val="00424C3A"/>
    <w:rsid w:val="00424C68"/>
    <w:rsid w:val="00425241"/>
    <w:rsid w:val="0042527D"/>
    <w:rsid w:val="004254F3"/>
    <w:rsid w:val="0042557F"/>
    <w:rsid w:val="00425972"/>
    <w:rsid w:val="0042597D"/>
    <w:rsid w:val="00425B10"/>
    <w:rsid w:val="00425B70"/>
    <w:rsid w:val="00425EE1"/>
    <w:rsid w:val="00425F8D"/>
    <w:rsid w:val="004261DB"/>
    <w:rsid w:val="00426311"/>
    <w:rsid w:val="0042633B"/>
    <w:rsid w:val="00426475"/>
    <w:rsid w:val="004264A7"/>
    <w:rsid w:val="0042657C"/>
    <w:rsid w:val="004266DF"/>
    <w:rsid w:val="0042683E"/>
    <w:rsid w:val="004269B6"/>
    <w:rsid w:val="00426E0B"/>
    <w:rsid w:val="00426E4B"/>
    <w:rsid w:val="00426E85"/>
    <w:rsid w:val="00426F40"/>
    <w:rsid w:val="00426FEF"/>
    <w:rsid w:val="00427016"/>
    <w:rsid w:val="0042707B"/>
    <w:rsid w:val="00427149"/>
    <w:rsid w:val="00427261"/>
    <w:rsid w:val="004275F6"/>
    <w:rsid w:val="00427936"/>
    <w:rsid w:val="00427BF7"/>
    <w:rsid w:val="00427DBA"/>
    <w:rsid w:val="00427E38"/>
    <w:rsid w:val="00430354"/>
    <w:rsid w:val="004303A1"/>
    <w:rsid w:val="004304BF"/>
    <w:rsid w:val="0043056F"/>
    <w:rsid w:val="00430676"/>
    <w:rsid w:val="00430829"/>
    <w:rsid w:val="00430942"/>
    <w:rsid w:val="004309CA"/>
    <w:rsid w:val="00430C7C"/>
    <w:rsid w:val="00430EAB"/>
    <w:rsid w:val="00430F6B"/>
    <w:rsid w:val="004311FC"/>
    <w:rsid w:val="004312FD"/>
    <w:rsid w:val="004313BD"/>
    <w:rsid w:val="00431614"/>
    <w:rsid w:val="00431655"/>
    <w:rsid w:val="00431A54"/>
    <w:rsid w:val="00431B05"/>
    <w:rsid w:val="00431E57"/>
    <w:rsid w:val="00431FC2"/>
    <w:rsid w:val="0043206C"/>
    <w:rsid w:val="00432086"/>
    <w:rsid w:val="00432210"/>
    <w:rsid w:val="004324B9"/>
    <w:rsid w:val="0043252F"/>
    <w:rsid w:val="004325A9"/>
    <w:rsid w:val="0043272B"/>
    <w:rsid w:val="004328E3"/>
    <w:rsid w:val="0043299F"/>
    <w:rsid w:val="004329A1"/>
    <w:rsid w:val="00432CE9"/>
    <w:rsid w:val="00432EB8"/>
    <w:rsid w:val="00432F2F"/>
    <w:rsid w:val="00432F7C"/>
    <w:rsid w:val="00433021"/>
    <w:rsid w:val="00433064"/>
    <w:rsid w:val="004332C7"/>
    <w:rsid w:val="0043335D"/>
    <w:rsid w:val="004335DA"/>
    <w:rsid w:val="0043384A"/>
    <w:rsid w:val="00433AAF"/>
    <w:rsid w:val="00433CE7"/>
    <w:rsid w:val="00433EF9"/>
    <w:rsid w:val="00434008"/>
    <w:rsid w:val="004340AA"/>
    <w:rsid w:val="00434194"/>
    <w:rsid w:val="00434219"/>
    <w:rsid w:val="0043430A"/>
    <w:rsid w:val="004343F1"/>
    <w:rsid w:val="00434839"/>
    <w:rsid w:val="0043495A"/>
    <w:rsid w:val="00434C07"/>
    <w:rsid w:val="00434CDE"/>
    <w:rsid w:val="00434DF0"/>
    <w:rsid w:val="00434E99"/>
    <w:rsid w:val="00435067"/>
    <w:rsid w:val="00435121"/>
    <w:rsid w:val="00435270"/>
    <w:rsid w:val="00435415"/>
    <w:rsid w:val="00435501"/>
    <w:rsid w:val="004356F7"/>
    <w:rsid w:val="00435700"/>
    <w:rsid w:val="00435A85"/>
    <w:rsid w:val="00435B30"/>
    <w:rsid w:val="00435B48"/>
    <w:rsid w:val="00435C51"/>
    <w:rsid w:val="00435E05"/>
    <w:rsid w:val="00435E5B"/>
    <w:rsid w:val="00435F13"/>
    <w:rsid w:val="00435F22"/>
    <w:rsid w:val="004360EC"/>
    <w:rsid w:val="004360F8"/>
    <w:rsid w:val="004361B3"/>
    <w:rsid w:val="00436203"/>
    <w:rsid w:val="0043626A"/>
    <w:rsid w:val="0043641F"/>
    <w:rsid w:val="004364B8"/>
    <w:rsid w:val="00436A0C"/>
    <w:rsid w:val="00436A61"/>
    <w:rsid w:val="00436BCA"/>
    <w:rsid w:val="00436C0B"/>
    <w:rsid w:val="00436C49"/>
    <w:rsid w:val="00436EE0"/>
    <w:rsid w:val="00436F8F"/>
    <w:rsid w:val="00437180"/>
    <w:rsid w:val="00437238"/>
    <w:rsid w:val="00437260"/>
    <w:rsid w:val="004372FF"/>
    <w:rsid w:val="00437377"/>
    <w:rsid w:val="00437421"/>
    <w:rsid w:val="00437477"/>
    <w:rsid w:val="004378A3"/>
    <w:rsid w:val="00437AAD"/>
    <w:rsid w:val="00437AE1"/>
    <w:rsid w:val="00437B50"/>
    <w:rsid w:val="00437C24"/>
    <w:rsid w:val="00437CB4"/>
    <w:rsid w:val="00437DD2"/>
    <w:rsid w:val="00437E9C"/>
    <w:rsid w:val="00437F45"/>
    <w:rsid w:val="00437FDF"/>
    <w:rsid w:val="004400E1"/>
    <w:rsid w:val="00440159"/>
    <w:rsid w:val="00440317"/>
    <w:rsid w:val="004403BC"/>
    <w:rsid w:val="0044066D"/>
    <w:rsid w:val="004406A3"/>
    <w:rsid w:val="004409CB"/>
    <w:rsid w:val="00440AE5"/>
    <w:rsid w:val="00440BB7"/>
    <w:rsid w:val="00440C06"/>
    <w:rsid w:val="00440D95"/>
    <w:rsid w:val="00440F6B"/>
    <w:rsid w:val="00440F7B"/>
    <w:rsid w:val="00441109"/>
    <w:rsid w:val="00441313"/>
    <w:rsid w:val="00441356"/>
    <w:rsid w:val="004414AE"/>
    <w:rsid w:val="004414B9"/>
    <w:rsid w:val="00441691"/>
    <w:rsid w:val="00441707"/>
    <w:rsid w:val="00441795"/>
    <w:rsid w:val="004417BE"/>
    <w:rsid w:val="004418D9"/>
    <w:rsid w:val="00441918"/>
    <w:rsid w:val="00441B49"/>
    <w:rsid w:val="004422B6"/>
    <w:rsid w:val="00442303"/>
    <w:rsid w:val="0044230C"/>
    <w:rsid w:val="00442645"/>
    <w:rsid w:val="0044288D"/>
    <w:rsid w:val="00442A76"/>
    <w:rsid w:val="00442D0C"/>
    <w:rsid w:val="00442D82"/>
    <w:rsid w:val="00442E6F"/>
    <w:rsid w:val="00442EE1"/>
    <w:rsid w:val="00442F06"/>
    <w:rsid w:val="0044302E"/>
    <w:rsid w:val="004430A9"/>
    <w:rsid w:val="0044310C"/>
    <w:rsid w:val="0044331C"/>
    <w:rsid w:val="0044354C"/>
    <w:rsid w:val="0044359C"/>
    <w:rsid w:val="004435D2"/>
    <w:rsid w:val="004438CA"/>
    <w:rsid w:val="00443910"/>
    <w:rsid w:val="00443B5A"/>
    <w:rsid w:val="00443C76"/>
    <w:rsid w:val="00443F92"/>
    <w:rsid w:val="004441C5"/>
    <w:rsid w:val="00444318"/>
    <w:rsid w:val="0044433A"/>
    <w:rsid w:val="00444394"/>
    <w:rsid w:val="004443E6"/>
    <w:rsid w:val="00444491"/>
    <w:rsid w:val="004444BA"/>
    <w:rsid w:val="00444585"/>
    <w:rsid w:val="00444779"/>
    <w:rsid w:val="004447B3"/>
    <w:rsid w:val="004447BB"/>
    <w:rsid w:val="004447EB"/>
    <w:rsid w:val="00444952"/>
    <w:rsid w:val="00444A19"/>
    <w:rsid w:val="00444C04"/>
    <w:rsid w:val="00444D0F"/>
    <w:rsid w:val="00444EE2"/>
    <w:rsid w:val="00444F77"/>
    <w:rsid w:val="00444FD2"/>
    <w:rsid w:val="00445054"/>
    <w:rsid w:val="0044563E"/>
    <w:rsid w:val="0044571B"/>
    <w:rsid w:val="004459D6"/>
    <w:rsid w:val="00445C5A"/>
    <w:rsid w:val="00445D55"/>
    <w:rsid w:val="00445EB9"/>
    <w:rsid w:val="00445EBE"/>
    <w:rsid w:val="00445EE0"/>
    <w:rsid w:val="00445FC3"/>
    <w:rsid w:val="00446071"/>
    <w:rsid w:val="004462D1"/>
    <w:rsid w:val="0044648F"/>
    <w:rsid w:val="00446565"/>
    <w:rsid w:val="00446B2A"/>
    <w:rsid w:val="00446B6A"/>
    <w:rsid w:val="00446B80"/>
    <w:rsid w:val="00446D5A"/>
    <w:rsid w:val="00446F15"/>
    <w:rsid w:val="0044707A"/>
    <w:rsid w:val="004470F4"/>
    <w:rsid w:val="004471EF"/>
    <w:rsid w:val="0044723E"/>
    <w:rsid w:val="00447263"/>
    <w:rsid w:val="004472E2"/>
    <w:rsid w:val="0044739F"/>
    <w:rsid w:val="004474E3"/>
    <w:rsid w:val="00447531"/>
    <w:rsid w:val="004476F6"/>
    <w:rsid w:val="00447727"/>
    <w:rsid w:val="00447970"/>
    <w:rsid w:val="00447A64"/>
    <w:rsid w:val="00447BBB"/>
    <w:rsid w:val="00447C75"/>
    <w:rsid w:val="00447CDC"/>
    <w:rsid w:val="00447F47"/>
    <w:rsid w:val="00450241"/>
    <w:rsid w:val="004502A1"/>
    <w:rsid w:val="00450322"/>
    <w:rsid w:val="00450330"/>
    <w:rsid w:val="00450484"/>
    <w:rsid w:val="0045055C"/>
    <w:rsid w:val="004505B8"/>
    <w:rsid w:val="00450623"/>
    <w:rsid w:val="004506E0"/>
    <w:rsid w:val="004507BD"/>
    <w:rsid w:val="0045088A"/>
    <w:rsid w:val="004509D7"/>
    <w:rsid w:val="00450C5D"/>
    <w:rsid w:val="00450CB5"/>
    <w:rsid w:val="00450D23"/>
    <w:rsid w:val="00450E5F"/>
    <w:rsid w:val="00451080"/>
    <w:rsid w:val="004513B7"/>
    <w:rsid w:val="004515AD"/>
    <w:rsid w:val="004515C1"/>
    <w:rsid w:val="004515F6"/>
    <w:rsid w:val="004516B4"/>
    <w:rsid w:val="00451799"/>
    <w:rsid w:val="00451A7A"/>
    <w:rsid w:val="00451AE5"/>
    <w:rsid w:val="00451C97"/>
    <w:rsid w:val="00451CCF"/>
    <w:rsid w:val="00451DEA"/>
    <w:rsid w:val="00451EB0"/>
    <w:rsid w:val="00451F1F"/>
    <w:rsid w:val="00451F97"/>
    <w:rsid w:val="00452241"/>
    <w:rsid w:val="00452308"/>
    <w:rsid w:val="0045239D"/>
    <w:rsid w:val="00452539"/>
    <w:rsid w:val="00452552"/>
    <w:rsid w:val="0045260F"/>
    <w:rsid w:val="00452669"/>
    <w:rsid w:val="004526DA"/>
    <w:rsid w:val="004526F6"/>
    <w:rsid w:val="00452868"/>
    <w:rsid w:val="00452A7D"/>
    <w:rsid w:val="00452AEC"/>
    <w:rsid w:val="00452DA2"/>
    <w:rsid w:val="00452EA8"/>
    <w:rsid w:val="00452F09"/>
    <w:rsid w:val="00452F43"/>
    <w:rsid w:val="0045305F"/>
    <w:rsid w:val="00453253"/>
    <w:rsid w:val="0045332A"/>
    <w:rsid w:val="00453545"/>
    <w:rsid w:val="004537F4"/>
    <w:rsid w:val="004539A1"/>
    <w:rsid w:val="00453AE1"/>
    <w:rsid w:val="00453B2B"/>
    <w:rsid w:val="00453C7B"/>
    <w:rsid w:val="00453CC0"/>
    <w:rsid w:val="00453D90"/>
    <w:rsid w:val="00453F06"/>
    <w:rsid w:val="00454078"/>
    <w:rsid w:val="004540C1"/>
    <w:rsid w:val="004540DA"/>
    <w:rsid w:val="00454165"/>
    <w:rsid w:val="004542FF"/>
    <w:rsid w:val="00454357"/>
    <w:rsid w:val="0045437B"/>
    <w:rsid w:val="004543B2"/>
    <w:rsid w:val="00454440"/>
    <w:rsid w:val="0045453D"/>
    <w:rsid w:val="004545F7"/>
    <w:rsid w:val="00454681"/>
    <w:rsid w:val="0045476E"/>
    <w:rsid w:val="004547D7"/>
    <w:rsid w:val="00454A36"/>
    <w:rsid w:val="00454CA9"/>
    <w:rsid w:val="00454CD8"/>
    <w:rsid w:val="0045515E"/>
    <w:rsid w:val="00455206"/>
    <w:rsid w:val="004553E5"/>
    <w:rsid w:val="0045549D"/>
    <w:rsid w:val="004557E9"/>
    <w:rsid w:val="0045587C"/>
    <w:rsid w:val="00455A9B"/>
    <w:rsid w:val="00455A9F"/>
    <w:rsid w:val="00455C0B"/>
    <w:rsid w:val="00455C0D"/>
    <w:rsid w:val="00455C41"/>
    <w:rsid w:val="00455C59"/>
    <w:rsid w:val="00455E26"/>
    <w:rsid w:val="00455EC0"/>
    <w:rsid w:val="00455F57"/>
    <w:rsid w:val="0045602D"/>
    <w:rsid w:val="00456252"/>
    <w:rsid w:val="004562BF"/>
    <w:rsid w:val="00456361"/>
    <w:rsid w:val="0045648F"/>
    <w:rsid w:val="00456608"/>
    <w:rsid w:val="004566DF"/>
    <w:rsid w:val="00456855"/>
    <w:rsid w:val="00456886"/>
    <w:rsid w:val="00456B15"/>
    <w:rsid w:val="00456C1B"/>
    <w:rsid w:val="00456CFC"/>
    <w:rsid w:val="00456DDE"/>
    <w:rsid w:val="00456DE8"/>
    <w:rsid w:val="00456E62"/>
    <w:rsid w:val="00456ED7"/>
    <w:rsid w:val="00456F1C"/>
    <w:rsid w:val="00457091"/>
    <w:rsid w:val="004571EA"/>
    <w:rsid w:val="00457422"/>
    <w:rsid w:val="004574E3"/>
    <w:rsid w:val="004575B9"/>
    <w:rsid w:val="004575BF"/>
    <w:rsid w:val="00457E82"/>
    <w:rsid w:val="00457F06"/>
    <w:rsid w:val="00460042"/>
    <w:rsid w:val="00460145"/>
    <w:rsid w:val="004603E4"/>
    <w:rsid w:val="00460421"/>
    <w:rsid w:val="00460482"/>
    <w:rsid w:val="00460490"/>
    <w:rsid w:val="00460627"/>
    <w:rsid w:val="00460652"/>
    <w:rsid w:val="00460787"/>
    <w:rsid w:val="004608A8"/>
    <w:rsid w:val="00460B45"/>
    <w:rsid w:val="00460C3C"/>
    <w:rsid w:val="00460CB5"/>
    <w:rsid w:val="00460D13"/>
    <w:rsid w:val="00460DD3"/>
    <w:rsid w:val="00460F0F"/>
    <w:rsid w:val="0046120C"/>
    <w:rsid w:val="00461233"/>
    <w:rsid w:val="00461286"/>
    <w:rsid w:val="004612AA"/>
    <w:rsid w:val="004612D2"/>
    <w:rsid w:val="00461403"/>
    <w:rsid w:val="0046144F"/>
    <w:rsid w:val="004616B4"/>
    <w:rsid w:val="00461790"/>
    <w:rsid w:val="00461934"/>
    <w:rsid w:val="00461A0A"/>
    <w:rsid w:val="00461D44"/>
    <w:rsid w:val="00461E55"/>
    <w:rsid w:val="00461F12"/>
    <w:rsid w:val="00461F18"/>
    <w:rsid w:val="00461F9F"/>
    <w:rsid w:val="0046212C"/>
    <w:rsid w:val="00462478"/>
    <w:rsid w:val="004624A3"/>
    <w:rsid w:val="004624C3"/>
    <w:rsid w:val="004627A1"/>
    <w:rsid w:val="0046286B"/>
    <w:rsid w:val="004628E3"/>
    <w:rsid w:val="00462967"/>
    <w:rsid w:val="00462A3E"/>
    <w:rsid w:val="00462B94"/>
    <w:rsid w:val="00462DBC"/>
    <w:rsid w:val="00462E73"/>
    <w:rsid w:val="00462FFC"/>
    <w:rsid w:val="00463217"/>
    <w:rsid w:val="0046327C"/>
    <w:rsid w:val="004632ED"/>
    <w:rsid w:val="00463392"/>
    <w:rsid w:val="004633D8"/>
    <w:rsid w:val="00463620"/>
    <w:rsid w:val="00463763"/>
    <w:rsid w:val="004637E3"/>
    <w:rsid w:val="00463A00"/>
    <w:rsid w:val="00463A3E"/>
    <w:rsid w:val="00463A88"/>
    <w:rsid w:val="00463B1C"/>
    <w:rsid w:val="00463D41"/>
    <w:rsid w:val="004643DE"/>
    <w:rsid w:val="004644E7"/>
    <w:rsid w:val="004645C5"/>
    <w:rsid w:val="00464683"/>
    <w:rsid w:val="004646B8"/>
    <w:rsid w:val="0046471C"/>
    <w:rsid w:val="00464760"/>
    <w:rsid w:val="00464A6F"/>
    <w:rsid w:val="00464BF2"/>
    <w:rsid w:val="00464CA4"/>
    <w:rsid w:val="00464CAC"/>
    <w:rsid w:val="00464FE6"/>
    <w:rsid w:val="004650CE"/>
    <w:rsid w:val="0046511E"/>
    <w:rsid w:val="004653B6"/>
    <w:rsid w:val="00465441"/>
    <w:rsid w:val="00465654"/>
    <w:rsid w:val="004656CE"/>
    <w:rsid w:val="00465953"/>
    <w:rsid w:val="004659DB"/>
    <w:rsid w:val="00465B90"/>
    <w:rsid w:val="00465BB2"/>
    <w:rsid w:val="00465DCA"/>
    <w:rsid w:val="00465E7A"/>
    <w:rsid w:val="00465F2E"/>
    <w:rsid w:val="00465FA5"/>
    <w:rsid w:val="004660AF"/>
    <w:rsid w:val="004660F3"/>
    <w:rsid w:val="004661DC"/>
    <w:rsid w:val="00466271"/>
    <w:rsid w:val="004662A4"/>
    <w:rsid w:val="004663BE"/>
    <w:rsid w:val="0046650D"/>
    <w:rsid w:val="00466658"/>
    <w:rsid w:val="00466864"/>
    <w:rsid w:val="00466C2E"/>
    <w:rsid w:val="00466E61"/>
    <w:rsid w:val="00466F1F"/>
    <w:rsid w:val="004673C1"/>
    <w:rsid w:val="00467440"/>
    <w:rsid w:val="00467559"/>
    <w:rsid w:val="004678A5"/>
    <w:rsid w:val="004678A8"/>
    <w:rsid w:val="00467B09"/>
    <w:rsid w:val="00467B62"/>
    <w:rsid w:val="00467BC6"/>
    <w:rsid w:val="00467DED"/>
    <w:rsid w:val="00467E9C"/>
    <w:rsid w:val="00470009"/>
    <w:rsid w:val="004701FB"/>
    <w:rsid w:val="00470209"/>
    <w:rsid w:val="00470281"/>
    <w:rsid w:val="004702CC"/>
    <w:rsid w:val="0047060C"/>
    <w:rsid w:val="00470701"/>
    <w:rsid w:val="00470851"/>
    <w:rsid w:val="0047091D"/>
    <w:rsid w:val="00470948"/>
    <w:rsid w:val="004709BE"/>
    <w:rsid w:val="004709EC"/>
    <w:rsid w:val="00470B82"/>
    <w:rsid w:val="00470D82"/>
    <w:rsid w:val="00470F7F"/>
    <w:rsid w:val="00470F8A"/>
    <w:rsid w:val="00470FCE"/>
    <w:rsid w:val="004710DC"/>
    <w:rsid w:val="004711AE"/>
    <w:rsid w:val="004711FE"/>
    <w:rsid w:val="00471325"/>
    <w:rsid w:val="004716FF"/>
    <w:rsid w:val="00471A75"/>
    <w:rsid w:val="00471C67"/>
    <w:rsid w:val="00471E3D"/>
    <w:rsid w:val="00471EB8"/>
    <w:rsid w:val="0047200A"/>
    <w:rsid w:val="00472115"/>
    <w:rsid w:val="0047211F"/>
    <w:rsid w:val="004721B4"/>
    <w:rsid w:val="0047227E"/>
    <w:rsid w:val="004723E8"/>
    <w:rsid w:val="00472402"/>
    <w:rsid w:val="00472552"/>
    <w:rsid w:val="00472567"/>
    <w:rsid w:val="00472569"/>
    <w:rsid w:val="00472878"/>
    <w:rsid w:val="0047290B"/>
    <w:rsid w:val="00472A4C"/>
    <w:rsid w:val="00472B36"/>
    <w:rsid w:val="00472D03"/>
    <w:rsid w:val="00472F1F"/>
    <w:rsid w:val="00472F3E"/>
    <w:rsid w:val="00472F77"/>
    <w:rsid w:val="00473189"/>
    <w:rsid w:val="00473302"/>
    <w:rsid w:val="0047338E"/>
    <w:rsid w:val="004733D2"/>
    <w:rsid w:val="00473860"/>
    <w:rsid w:val="004738DE"/>
    <w:rsid w:val="004739C4"/>
    <w:rsid w:val="004739C8"/>
    <w:rsid w:val="00473A31"/>
    <w:rsid w:val="00473AD4"/>
    <w:rsid w:val="00473FE4"/>
    <w:rsid w:val="00474030"/>
    <w:rsid w:val="004741B2"/>
    <w:rsid w:val="004742AC"/>
    <w:rsid w:val="004742DA"/>
    <w:rsid w:val="004745EB"/>
    <w:rsid w:val="00474709"/>
    <w:rsid w:val="0047475A"/>
    <w:rsid w:val="004747AC"/>
    <w:rsid w:val="00474885"/>
    <w:rsid w:val="00474A8A"/>
    <w:rsid w:val="00474BBC"/>
    <w:rsid w:val="00475047"/>
    <w:rsid w:val="0047517B"/>
    <w:rsid w:val="0047530E"/>
    <w:rsid w:val="004753C6"/>
    <w:rsid w:val="00475729"/>
    <w:rsid w:val="0047574D"/>
    <w:rsid w:val="004757A5"/>
    <w:rsid w:val="00475950"/>
    <w:rsid w:val="00475B36"/>
    <w:rsid w:val="00475D03"/>
    <w:rsid w:val="00475E5D"/>
    <w:rsid w:val="00475EAE"/>
    <w:rsid w:val="00475F26"/>
    <w:rsid w:val="00476104"/>
    <w:rsid w:val="00476193"/>
    <w:rsid w:val="004762C6"/>
    <w:rsid w:val="0047631B"/>
    <w:rsid w:val="004763D4"/>
    <w:rsid w:val="00476404"/>
    <w:rsid w:val="00476627"/>
    <w:rsid w:val="0047670D"/>
    <w:rsid w:val="0047681C"/>
    <w:rsid w:val="004769E3"/>
    <w:rsid w:val="00476A37"/>
    <w:rsid w:val="00476AB3"/>
    <w:rsid w:val="00476B04"/>
    <w:rsid w:val="00476CBB"/>
    <w:rsid w:val="00476DBF"/>
    <w:rsid w:val="00476FD1"/>
    <w:rsid w:val="00476FE7"/>
    <w:rsid w:val="0047701F"/>
    <w:rsid w:val="00477260"/>
    <w:rsid w:val="004775E4"/>
    <w:rsid w:val="00477612"/>
    <w:rsid w:val="0047765B"/>
    <w:rsid w:val="00477A48"/>
    <w:rsid w:val="00477BD8"/>
    <w:rsid w:val="00477D22"/>
    <w:rsid w:val="00477DF8"/>
    <w:rsid w:val="00477E07"/>
    <w:rsid w:val="00477F62"/>
    <w:rsid w:val="00477F74"/>
    <w:rsid w:val="00477FCF"/>
    <w:rsid w:val="004802D4"/>
    <w:rsid w:val="00480381"/>
    <w:rsid w:val="0048040A"/>
    <w:rsid w:val="004804EF"/>
    <w:rsid w:val="00480509"/>
    <w:rsid w:val="004806D4"/>
    <w:rsid w:val="00480844"/>
    <w:rsid w:val="00480897"/>
    <w:rsid w:val="00480BA4"/>
    <w:rsid w:val="00480D66"/>
    <w:rsid w:val="00480F4C"/>
    <w:rsid w:val="00480FF9"/>
    <w:rsid w:val="004811D6"/>
    <w:rsid w:val="00481251"/>
    <w:rsid w:val="0048131D"/>
    <w:rsid w:val="004813A0"/>
    <w:rsid w:val="00481651"/>
    <w:rsid w:val="00481904"/>
    <w:rsid w:val="00481917"/>
    <w:rsid w:val="00481A64"/>
    <w:rsid w:val="00481B0C"/>
    <w:rsid w:val="00481B11"/>
    <w:rsid w:val="00481BB4"/>
    <w:rsid w:val="00481D73"/>
    <w:rsid w:val="00481E15"/>
    <w:rsid w:val="00481F06"/>
    <w:rsid w:val="00482243"/>
    <w:rsid w:val="0048229A"/>
    <w:rsid w:val="004822E5"/>
    <w:rsid w:val="00482386"/>
    <w:rsid w:val="0048267F"/>
    <w:rsid w:val="00482752"/>
    <w:rsid w:val="00482758"/>
    <w:rsid w:val="00482762"/>
    <w:rsid w:val="00482771"/>
    <w:rsid w:val="00482808"/>
    <w:rsid w:val="00482990"/>
    <w:rsid w:val="00482E15"/>
    <w:rsid w:val="00482E43"/>
    <w:rsid w:val="0048302E"/>
    <w:rsid w:val="00483230"/>
    <w:rsid w:val="00483237"/>
    <w:rsid w:val="00483260"/>
    <w:rsid w:val="0048334F"/>
    <w:rsid w:val="00483426"/>
    <w:rsid w:val="004834B2"/>
    <w:rsid w:val="0048363A"/>
    <w:rsid w:val="00483CD8"/>
    <w:rsid w:val="00483DB2"/>
    <w:rsid w:val="00484074"/>
    <w:rsid w:val="00484194"/>
    <w:rsid w:val="004841AB"/>
    <w:rsid w:val="004843AB"/>
    <w:rsid w:val="00484473"/>
    <w:rsid w:val="004844DC"/>
    <w:rsid w:val="00484615"/>
    <w:rsid w:val="0048471A"/>
    <w:rsid w:val="004847AF"/>
    <w:rsid w:val="00484948"/>
    <w:rsid w:val="00484AA7"/>
    <w:rsid w:val="00484B58"/>
    <w:rsid w:val="00484D35"/>
    <w:rsid w:val="00484DAD"/>
    <w:rsid w:val="00484E5D"/>
    <w:rsid w:val="00484F8B"/>
    <w:rsid w:val="0048502D"/>
    <w:rsid w:val="004852B3"/>
    <w:rsid w:val="0048537E"/>
    <w:rsid w:val="0048548C"/>
    <w:rsid w:val="004854E5"/>
    <w:rsid w:val="00485641"/>
    <w:rsid w:val="00485928"/>
    <w:rsid w:val="0048593A"/>
    <w:rsid w:val="004859E2"/>
    <w:rsid w:val="00485B24"/>
    <w:rsid w:val="00485C41"/>
    <w:rsid w:val="00485C4F"/>
    <w:rsid w:val="00485D5A"/>
    <w:rsid w:val="00485E66"/>
    <w:rsid w:val="004860CB"/>
    <w:rsid w:val="00486254"/>
    <w:rsid w:val="004863C0"/>
    <w:rsid w:val="0048644B"/>
    <w:rsid w:val="00486576"/>
    <w:rsid w:val="00486956"/>
    <w:rsid w:val="00486AD8"/>
    <w:rsid w:val="00486C78"/>
    <w:rsid w:val="00486C95"/>
    <w:rsid w:val="00486E17"/>
    <w:rsid w:val="00486F08"/>
    <w:rsid w:val="00486F67"/>
    <w:rsid w:val="00487086"/>
    <w:rsid w:val="004870B0"/>
    <w:rsid w:val="004872F3"/>
    <w:rsid w:val="00487309"/>
    <w:rsid w:val="004873B1"/>
    <w:rsid w:val="0048763A"/>
    <w:rsid w:val="004877D7"/>
    <w:rsid w:val="0048789D"/>
    <w:rsid w:val="004878FF"/>
    <w:rsid w:val="00487969"/>
    <w:rsid w:val="00487B62"/>
    <w:rsid w:val="00487CCD"/>
    <w:rsid w:val="00487EC3"/>
    <w:rsid w:val="00487EC7"/>
    <w:rsid w:val="00487EFF"/>
    <w:rsid w:val="0049000B"/>
    <w:rsid w:val="00490017"/>
    <w:rsid w:val="0049005F"/>
    <w:rsid w:val="004900A5"/>
    <w:rsid w:val="0049019F"/>
    <w:rsid w:val="0049028F"/>
    <w:rsid w:val="00490316"/>
    <w:rsid w:val="00490474"/>
    <w:rsid w:val="00490587"/>
    <w:rsid w:val="00490746"/>
    <w:rsid w:val="004907C1"/>
    <w:rsid w:val="004908A0"/>
    <w:rsid w:val="0049095A"/>
    <w:rsid w:val="00490A51"/>
    <w:rsid w:val="00490B8D"/>
    <w:rsid w:val="004910E1"/>
    <w:rsid w:val="004911B6"/>
    <w:rsid w:val="004911B9"/>
    <w:rsid w:val="004913EC"/>
    <w:rsid w:val="00491464"/>
    <w:rsid w:val="00491504"/>
    <w:rsid w:val="0049155B"/>
    <w:rsid w:val="0049173B"/>
    <w:rsid w:val="0049204D"/>
    <w:rsid w:val="0049208C"/>
    <w:rsid w:val="00492253"/>
    <w:rsid w:val="004924C1"/>
    <w:rsid w:val="004924CE"/>
    <w:rsid w:val="00492621"/>
    <w:rsid w:val="00492874"/>
    <w:rsid w:val="004929C8"/>
    <w:rsid w:val="004929E6"/>
    <w:rsid w:val="00492BA8"/>
    <w:rsid w:val="00492C62"/>
    <w:rsid w:val="00492CCE"/>
    <w:rsid w:val="00492DD6"/>
    <w:rsid w:val="00492E0E"/>
    <w:rsid w:val="00492E4D"/>
    <w:rsid w:val="00492F4F"/>
    <w:rsid w:val="004930D7"/>
    <w:rsid w:val="00493273"/>
    <w:rsid w:val="004932E8"/>
    <w:rsid w:val="0049335A"/>
    <w:rsid w:val="00493485"/>
    <w:rsid w:val="0049348B"/>
    <w:rsid w:val="00493B47"/>
    <w:rsid w:val="00493CE1"/>
    <w:rsid w:val="00493E44"/>
    <w:rsid w:val="004941B5"/>
    <w:rsid w:val="004942B7"/>
    <w:rsid w:val="004942DE"/>
    <w:rsid w:val="00494374"/>
    <w:rsid w:val="0049437A"/>
    <w:rsid w:val="004943DD"/>
    <w:rsid w:val="00494576"/>
    <w:rsid w:val="004945FE"/>
    <w:rsid w:val="004946C8"/>
    <w:rsid w:val="0049483F"/>
    <w:rsid w:val="004948BA"/>
    <w:rsid w:val="004948D7"/>
    <w:rsid w:val="0049495A"/>
    <w:rsid w:val="00494A23"/>
    <w:rsid w:val="00494BA3"/>
    <w:rsid w:val="00494D5D"/>
    <w:rsid w:val="00494DCE"/>
    <w:rsid w:val="00494DE5"/>
    <w:rsid w:val="00494E2C"/>
    <w:rsid w:val="00494ECE"/>
    <w:rsid w:val="00494FE3"/>
    <w:rsid w:val="00494FEF"/>
    <w:rsid w:val="0049509F"/>
    <w:rsid w:val="004951BC"/>
    <w:rsid w:val="004953F3"/>
    <w:rsid w:val="0049572D"/>
    <w:rsid w:val="004957B3"/>
    <w:rsid w:val="004958A5"/>
    <w:rsid w:val="00495BD2"/>
    <w:rsid w:val="00495D0C"/>
    <w:rsid w:val="00495EF8"/>
    <w:rsid w:val="00496076"/>
    <w:rsid w:val="00496130"/>
    <w:rsid w:val="00496240"/>
    <w:rsid w:val="004963FD"/>
    <w:rsid w:val="004964A0"/>
    <w:rsid w:val="004966B4"/>
    <w:rsid w:val="004967C8"/>
    <w:rsid w:val="00496801"/>
    <w:rsid w:val="00496B6A"/>
    <w:rsid w:val="00496CF9"/>
    <w:rsid w:val="00496DC8"/>
    <w:rsid w:val="00496E62"/>
    <w:rsid w:val="00496EB9"/>
    <w:rsid w:val="00496FA4"/>
    <w:rsid w:val="00497014"/>
    <w:rsid w:val="00497332"/>
    <w:rsid w:val="00497532"/>
    <w:rsid w:val="00497711"/>
    <w:rsid w:val="00497714"/>
    <w:rsid w:val="00497773"/>
    <w:rsid w:val="004978AB"/>
    <w:rsid w:val="00497C31"/>
    <w:rsid w:val="00497E08"/>
    <w:rsid w:val="00497EBF"/>
    <w:rsid w:val="00497FCE"/>
    <w:rsid w:val="004A014D"/>
    <w:rsid w:val="004A03A9"/>
    <w:rsid w:val="004A0683"/>
    <w:rsid w:val="004A06E7"/>
    <w:rsid w:val="004A0855"/>
    <w:rsid w:val="004A09F7"/>
    <w:rsid w:val="004A0A56"/>
    <w:rsid w:val="004A0A5E"/>
    <w:rsid w:val="004A0C3C"/>
    <w:rsid w:val="004A0C84"/>
    <w:rsid w:val="004A0CB8"/>
    <w:rsid w:val="004A0CC9"/>
    <w:rsid w:val="004A0D6C"/>
    <w:rsid w:val="004A0F8C"/>
    <w:rsid w:val="004A1200"/>
    <w:rsid w:val="004A1236"/>
    <w:rsid w:val="004A152C"/>
    <w:rsid w:val="004A15EF"/>
    <w:rsid w:val="004A1747"/>
    <w:rsid w:val="004A1BEA"/>
    <w:rsid w:val="004A1C4D"/>
    <w:rsid w:val="004A1D55"/>
    <w:rsid w:val="004A1ED3"/>
    <w:rsid w:val="004A1EE0"/>
    <w:rsid w:val="004A1F30"/>
    <w:rsid w:val="004A1F68"/>
    <w:rsid w:val="004A2062"/>
    <w:rsid w:val="004A220C"/>
    <w:rsid w:val="004A22B3"/>
    <w:rsid w:val="004A24DB"/>
    <w:rsid w:val="004A2688"/>
    <w:rsid w:val="004A29AE"/>
    <w:rsid w:val="004A2AF9"/>
    <w:rsid w:val="004A2B18"/>
    <w:rsid w:val="004A2B99"/>
    <w:rsid w:val="004A2CCB"/>
    <w:rsid w:val="004A2F25"/>
    <w:rsid w:val="004A2FAD"/>
    <w:rsid w:val="004A3233"/>
    <w:rsid w:val="004A32FC"/>
    <w:rsid w:val="004A3496"/>
    <w:rsid w:val="004A355F"/>
    <w:rsid w:val="004A35EA"/>
    <w:rsid w:val="004A38C0"/>
    <w:rsid w:val="004A394D"/>
    <w:rsid w:val="004A3962"/>
    <w:rsid w:val="004A396F"/>
    <w:rsid w:val="004A3A1F"/>
    <w:rsid w:val="004A3AF1"/>
    <w:rsid w:val="004A3EDF"/>
    <w:rsid w:val="004A400D"/>
    <w:rsid w:val="004A41B3"/>
    <w:rsid w:val="004A4218"/>
    <w:rsid w:val="004A42D2"/>
    <w:rsid w:val="004A444C"/>
    <w:rsid w:val="004A44E9"/>
    <w:rsid w:val="004A45FA"/>
    <w:rsid w:val="004A4607"/>
    <w:rsid w:val="004A461A"/>
    <w:rsid w:val="004A4884"/>
    <w:rsid w:val="004A48A2"/>
    <w:rsid w:val="004A48FA"/>
    <w:rsid w:val="004A499A"/>
    <w:rsid w:val="004A4AD3"/>
    <w:rsid w:val="004A4BF2"/>
    <w:rsid w:val="004A4C41"/>
    <w:rsid w:val="004A4DF1"/>
    <w:rsid w:val="004A5049"/>
    <w:rsid w:val="004A51DE"/>
    <w:rsid w:val="004A57EE"/>
    <w:rsid w:val="004A5C70"/>
    <w:rsid w:val="004A5D9F"/>
    <w:rsid w:val="004A5F03"/>
    <w:rsid w:val="004A5FB5"/>
    <w:rsid w:val="004A63CE"/>
    <w:rsid w:val="004A6556"/>
    <w:rsid w:val="004A67A2"/>
    <w:rsid w:val="004A685F"/>
    <w:rsid w:val="004A68B2"/>
    <w:rsid w:val="004A693E"/>
    <w:rsid w:val="004A6A66"/>
    <w:rsid w:val="004A6AE4"/>
    <w:rsid w:val="004A6E5B"/>
    <w:rsid w:val="004A6E5D"/>
    <w:rsid w:val="004A6F03"/>
    <w:rsid w:val="004A6FB9"/>
    <w:rsid w:val="004A710F"/>
    <w:rsid w:val="004A73C4"/>
    <w:rsid w:val="004A7464"/>
    <w:rsid w:val="004A74DD"/>
    <w:rsid w:val="004A7573"/>
    <w:rsid w:val="004A757B"/>
    <w:rsid w:val="004A7622"/>
    <w:rsid w:val="004A762B"/>
    <w:rsid w:val="004A76DB"/>
    <w:rsid w:val="004A77C7"/>
    <w:rsid w:val="004A7954"/>
    <w:rsid w:val="004A797F"/>
    <w:rsid w:val="004A79B2"/>
    <w:rsid w:val="004A7AF4"/>
    <w:rsid w:val="004A7B6D"/>
    <w:rsid w:val="004A7BB4"/>
    <w:rsid w:val="004A7BBF"/>
    <w:rsid w:val="004A7C04"/>
    <w:rsid w:val="004A7CFE"/>
    <w:rsid w:val="004A7D8F"/>
    <w:rsid w:val="004A7DCB"/>
    <w:rsid w:val="004A7EDF"/>
    <w:rsid w:val="004A7F3F"/>
    <w:rsid w:val="004B02F4"/>
    <w:rsid w:val="004B064E"/>
    <w:rsid w:val="004B0685"/>
    <w:rsid w:val="004B06F0"/>
    <w:rsid w:val="004B07FE"/>
    <w:rsid w:val="004B097D"/>
    <w:rsid w:val="004B0A23"/>
    <w:rsid w:val="004B0BFC"/>
    <w:rsid w:val="004B0C01"/>
    <w:rsid w:val="004B0E2B"/>
    <w:rsid w:val="004B1374"/>
    <w:rsid w:val="004B1503"/>
    <w:rsid w:val="004B1713"/>
    <w:rsid w:val="004B1A25"/>
    <w:rsid w:val="004B1A3A"/>
    <w:rsid w:val="004B1CF8"/>
    <w:rsid w:val="004B1E78"/>
    <w:rsid w:val="004B1E9B"/>
    <w:rsid w:val="004B1F1D"/>
    <w:rsid w:val="004B1F3F"/>
    <w:rsid w:val="004B1F8C"/>
    <w:rsid w:val="004B2107"/>
    <w:rsid w:val="004B218F"/>
    <w:rsid w:val="004B22C4"/>
    <w:rsid w:val="004B262B"/>
    <w:rsid w:val="004B2662"/>
    <w:rsid w:val="004B2686"/>
    <w:rsid w:val="004B27C7"/>
    <w:rsid w:val="004B2A1C"/>
    <w:rsid w:val="004B2E66"/>
    <w:rsid w:val="004B307F"/>
    <w:rsid w:val="004B30E7"/>
    <w:rsid w:val="004B32BB"/>
    <w:rsid w:val="004B33E9"/>
    <w:rsid w:val="004B34BD"/>
    <w:rsid w:val="004B34D6"/>
    <w:rsid w:val="004B3583"/>
    <w:rsid w:val="004B361C"/>
    <w:rsid w:val="004B3917"/>
    <w:rsid w:val="004B3A31"/>
    <w:rsid w:val="004B3A47"/>
    <w:rsid w:val="004B3B6A"/>
    <w:rsid w:val="004B3B99"/>
    <w:rsid w:val="004B3BCE"/>
    <w:rsid w:val="004B3C21"/>
    <w:rsid w:val="004B3D5A"/>
    <w:rsid w:val="004B3D91"/>
    <w:rsid w:val="004B3DB8"/>
    <w:rsid w:val="004B3DDA"/>
    <w:rsid w:val="004B400E"/>
    <w:rsid w:val="004B40E9"/>
    <w:rsid w:val="004B4249"/>
    <w:rsid w:val="004B425F"/>
    <w:rsid w:val="004B42AE"/>
    <w:rsid w:val="004B44F1"/>
    <w:rsid w:val="004B4505"/>
    <w:rsid w:val="004B4524"/>
    <w:rsid w:val="004B45D2"/>
    <w:rsid w:val="004B465C"/>
    <w:rsid w:val="004B497E"/>
    <w:rsid w:val="004B4A11"/>
    <w:rsid w:val="004B4B98"/>
    <w:rsid w:val="004B4CC9"/>
    <w:rsid w:val="004B4F37"/>
    <w:rsid w:val="004B5042"/>
    <w:rsid w:val="004B5344"/>
    <w:rsid w:val="004B538D"/>
    <w:rsid w:val="004B53AC"/>
    <w:rsid w:val="004B544A"/>
    <w:rsid w:val="004B5523"/>
    <w:rsid w:val="004B564A"/>
    <w:rsid w:val="004B572F"/>
    <w:rsid w:val="004B5930"/>
    <w:rsid w:val="004B5B1D"/>
    <w:rsid w:val="004B5B51"/>
    <w:rsid w:val="004B5B83"/>
    <w:rsid w:val="004B5B99"/>
    <w:rsid w:val="004B5EFB"/>
    <w:rsid w:val="004B5F3B"/>
    <w:rsid w:val="004B6262"/>
    <w:rsid w:val="004B6356"/>
    <w:rsid w:val="004B63E8"/>
    <w:rsid w:val="004B673B"/>
    <w:rsid w:val="004B68D4"/>
    <w:rsid w:val="004B697B"/>
    <w:rsid w:val="004B69A9"/>
    <w:rsid w:val="004B6D0A"/>
    <w:rsid w:val="004B6E5F"/>
    <w:rsid w:val="004B70A7"/>
    <w:rsid w:val="004B70FC"/>
    <w:rsid w:val="004B750E"/>
    <w:rsid w:val="004B7522"/>
    <w:rsid w:val="004B7839"/>
    <w:rsid w:val="004B7844"/>
    <w:rsid w:val="004B7861"/>
    <w:rsid w:val="004B78C9"/>
    <w:rsid w:val="004B78EE"/>
    <w:rsid w:val="004B7A30"/>
    <w:rsid w:val="004B7B75"/>
    <w:rsid w:val="004B7C33"/>
    <w:rsid w:val="004B7D3C"/>
    <w:rsid w:val="004B7D7C"/>
    <w:rsid w:val="004B7E8F"/>
    <w:rsid w:val="004B7EFC"/>
    <w:rsid w:val="004C0086"/>
    <w:rsid w:val="004C0236"/>
    <w:rsid w:val="004C032D"/>
    <w:rsid w:val="004C05D0"/>
    <w:rsid w:val="004C08FE"/>
    <w:rsid w:val="004C0AB2"/>
    <w:rsid w:val="004C0E13"/>
    <w:rsid w:val="004C0E32"/>
    <w:rsid w:val="004C0F21"/>
    <w:rsid w:val="004C1008"/>
    <w:rsid w:val="004C10E0"/>
    <w:rsid w:val="004C154C"/>
    <w:rsid w:val="004C179C"/>
    <w:rsid w:val="004C17DF"/>
    <w:rsid w:val="004C180D"/>
    <w:rsid w:val="004C18D7"/>
    <w:rsid w:val="004C1A45"/>
    <w:rsid w:val="004C1AC5"/>
    <w:rsid w:val="004C1C8A"/>
    <w:rsid w:val="004C1ECF"/>
    <w:rsid w:val="004C2011"/>
    <w:rsid w:val="004C2072"/>
    <w:rsid w:val="004C2080"/>
    <w:rsid w:val="004C2081"/>
    <w:rsid w:val="004C2120"/>
    <w:rsid w:val="004C216C"/>
    <w:rsid w:val="004C22AE"/>
    <w:rsid w:val="004C2428"/>
    <w:rsid w:val="004C264E"/>
    <w:rsid w:val="004C2B3E"/>
    <w:rsid w:val="004C2C26"/>
    <w:rsid w:val="004C2CC5"/>
    <w:rsid w:val="004C2FC6"/>
    <w:rsid w:val="004C3147"/>
    <w:rsid w:val="004C315C"/>
    <w:rsid w:val="004C33A5"/>
    <w:rsid w:val="004C34C5"/>
    <w:rsid w:val="004C3589"/>
    <w:rsid w:val="004C36DD"/>
    <w:rsid w:val="004C36E6"/>
    <w:rsid w:val="004C3845"/>
    <w:rsid w:val="004C3910"/>
    <w:rsid w:val="004C3A47"/>
    <w:rsid w:val="004C3A96"/>
    <w:rsid w:val="004C3E93"/>
    <w:rsid w:val="004C3F46"/>
    <w:rsid w:val="004C4207"/>
    <w:rsid w:val="004C426F"/>
    <w:rsid w:val="004C42CC"/>
    <w:rsid w:val="004C4354"/>
    <w:rsid w:val="004C45A2"/>
    <w:rsid w:val="004C4692"/>
    <w:rsid w:val="004C4833"/>
    <w:rsid w:val="004C4AC9"/>
    <w:rsid w:val="004C4B85"/>
    <w:rsid w:val="004C4EA4"/>
    <w:rsid w:val="004C4F8F"/>
    <w:rsid w:val="004C4FF1"/>
    <w:rsid w:val="004C5009"/>
    <w:rsid w:val="004C5065"/>
    <w:rsid w:val="004C53F5"/>
    <w:rsid w:val="004C552F"/>
    <w:rsid w:val="004C553F"/>
    <w:rsid w:val="004C55F1"/>
    <w:rsid w:val="004C5673"/>
    <w:rsid w:val="004C57D5"/>
    <w:rsid w:val="004C5978"/>
    <w:rsid w:val="004C59EC"/>
    <w:rsid w:val="004C5AD8"/>
    <w:rsid w:val="004C5B46"/>
    <w:rsid w:val="004C5D39"/>
    <w:rsid w:val="004C5DC8"/>
    <w:rsid w:val="004C5E3E"/>
    <w:rsid w:val="004C5EC8"/>
    <w:rsid w:val="004C5EE7"/>
    <w:rsid w:val="004C645B"/>
    <w:rsid w:val="004C6801"/>
    <w:rsid w:val="004C693A"/>
    <w:rsid w:val="004C694B"/>
    <w:rsid w:val="004C6984"/>
    <w:rsid w:val="004C6C3D"/>
    <w:rsid w:val="004C6CFA"/>
    <w:rsid w:val="004C6D63"/>
    <w:rsid w:val="004C6E75"/>
    <w:rsid w:val="004C7059"/>
    <w:rsid w:val="004C7071"/>
    <w:rsid w:val="004C709F"/>
    <w:rsid w:val="004C7108"/>
    <w:rsid w:val="004C72EE"/>
    <w:rsid w:val="004C7614"/>
    <w:rsid w:val="004C7635"/>
    <w:rsid w:val="004C7749"/>
    <w:rsid w:val="004C777B"/>
    <w:rsid w:val="004C79E2"/>
    <w:rsid w:val="004C7A8E"/>
    <w:rsid w:val="004C7BA1"/>
    <w:rsid w:val="004C7BAB"/>
    <w:rsid w:val="004C7CDB"/>
    <w:rsid w:val="004C7E10"/>
    <w:rsid w:val="004C7EE4"/>
    <w:rsid w:val="004C7EE9"/>
    <w:rsid w:val="004D037D"/>
    <w:rsid w:val="004D0415"/>
    <w:rsid w:val="004D0551"/>
    <w:rsid w:val="004D05B9"/>
    <w:rsid w:val="004D0AB8"/>
    <w:rsid w:val="004D0AF9"/>
    <w:rsid w:val="004D0C41"/>
    <w:rsid w:val="004D0F11"/>
    <w:rsid w:val="004D0F39"/>
    <w:rsid w:val="004D1090"/>
    <w:rsid w:val="004D12BE"/>
    <w:rsid w:val="004D1316"/>
    <w:rsid w:val="004D1351"/>
    <w:rsid w:val="004D1392"/>
    <w:rsid w:val="004D153A"/>
    <w:rsid w:val="004D1609"/>
    <w:rsid w:val="004D16F0"/>
    <w:rsid w:val="004D17B7"/>
    <w:rsid w:val="004D183B"/>
    <w:rsid w:val="004D18E0"/>
    <w:rsid w:val="004D1BEB"/>
    <w:rsid w:val="004D1CA1"/>
    <w:rsid w:val="004D1DDA"/>
    <w:rsid w:val="004D1E90"/>
    <w:rsid w:val="004D1F5C"/>
    <w:rsid w:val="004D1F79"/>
    <w:rsid w:val="004D2056"/>
    <w:rsid w:val="004D2059"/>
    <w:rsid w:val="004D2265"/>
    <w:rsid w:val="004D2450"/>
    <w:rsid w:val="004D24F9"/>
    <w:rsid w:val="004D2A3A"/>
    <w:rsid w:val="004D2A95"/>
    <w:rsid w:val="004D2AD9"/>
    <w:rsid w:val="004D2B4F"/>
    <w:rsid w:val="004D2CE3"/>
    <w:rsid w:val="004D30C0"/>
    <w:rsid w:val="004D32B5"/>
    <w:rsid w:val="004D32D2"/>
    <w:rsid w:val="004D33CE"/>
    <w:rsid w:val="004D341B"/>
    <w:rsid w:val="004D34C1"/>
    <w:rsid w:val="004D34F9"/>
    <w:rsid w:val="004D379D"/>
    <w:rsid w:val="004D38E9"/>
    <w:rsid w:val="004D3B95"/>
    <w:rsid w:val="004D3CBA"/>
    <w:rsid w:val="004D3D21"/>
    <w:rsid w:val="004D3E51"/>
    <w:rsid w:val="004D3EED"/>
    <w:rsid w:val="004D3F1A"/>
    <w:rsid w:val="004D402B"/>
    <w:rsid w:val="004D416D"/>
    <w:rsid w:val="004D4217"/>
    <w:rsid w:val="004D43BB"/>
    <w:rsid w:val="004D44D2"/>
    <w:rsid w:val="004D45D8"/>
    <w:rsid w:val="004D460C"/>
    <w:rsid w:val="004D46B6"/>
    <w:rsid w:val="004D47F6"/>
    <w:rsid w:val="004D498D"/>
    <w:rsid w:val="004D4B90"/>
    <w:rsid w:val="004D4D10"/>
    <w:rsid w:val="004D4E11"/>
    <w:rsid w:val="004D4F57"/>
    <w:rsid w:val="004D4F5E"/>
    <w:rsid w:val="004D5039"/>
    <w:rsid w:val="004D5070"/>
    <w:rsid w:val="004D508B"/>
    <w:rsid w:val="004D5125"/>
    <w:rsid w:val="004D5134"/>
    <w:rsid w:val="004D522C"/>
    <w:rsid w:val="004D530A"/>
    <w:rsid w:val="004D5559"/>
    <w:rsid w:val="004D56E2"/>
    <w:rsid w:val="004D5814"/>
    <w:rsid w:val="004D5ED0"/>
    <w:rsid w:val="004D5F90"/>
    <w:rsid w:val="004D61F2"/>
    <w:rsid w:val="004D63D2"/>
    <w:rsid w:val="004D6492"/>
    <w:rsid w:val="004D6565"/>
    <w:rsid w:val="004D6697"/>
    <w:rsid w:val="004D6A22"/>
    <w:rsid w:val="004D6D53"/>
    <w:rsid w:val="004D6E84"/>
    <w:rsid w:val="004D6EEF"/>
    <w:rsid w:val="004D7033"/>
    <w:rsid w:val="004D7153"/>
    <w:rsid w:val="004D7301"/>
    <w:rsid w:val="004D7566"/>
    <w:rsid w:val="004D7608"/>
    <w:rsid w:val="004D765D"/>
    <w:rsid w:val="004D7984"/>
    <w:rsid w:val="004D79C6"/>
    <w:rsid w:val="004D7B57"/>
    <w:rsid w:val="004D7D0B"/>
    <w:rsid w:val="004D7D55"/>
    <w:rsid w:val="004D7D87"/>
    <w:rsid w:val="004D7ED7"/>
    <w:rsid w:val="004D7EDF"/>
    <w:rsid w:val="004D7F1A"/>
    <w:rsid w:val="004D7F5D"/>
    <w:rsid w:val="004D7F77"/>
    <w:rsid w:val="004E0044"/>
    <w:rsid w:val="004E0524"/>
    <w:rsid w:val="004E07B2"/>
    <w:rsid w:val="004E09CE"/>
    <w:rsid w:val="004E0A88"/>
    <w:rsid w:val="004E0AE3"/>
    <w:rsid w:val="004E0AE6"/>
    <w:rsid w:val="004E0BE2"/>
    <w:rsid w:val="004E0C76"/>
    <w:rsid w:val="004E0DF3"/>
    <w:rsid w:val="004E0F1B"/>
    <w:rsid w:val="004E1757"/>
    <w:rsid w:val="004E1913"/>
    <w:rsid w:val="004E1A35"/>
    <w:rsid w:val="004E1AF0"/>
    <w:rsid w:val="004E1DF7"/>
    <w:rsid w:val="004E2048"/>
    <w:rsid w:val="004E226D"/>
    <w:rsid w:val="004E2274"/>
    <w:rsid w:val="004E22B9"/>
    <w:rsid w:val="004E24FC"/>
    <w:rsid w:val="004E28B6"/>
    <w:rsid w:val="004E2926"/>
    <w:rsid w:val="004E2AF8"/>
    <w:rsid w:val="004E2C7B"/>
    <w:rsid w:val="004E2C95"/>
    <w:rsid w:val="004E2DE9"/>
    <w:rsid w:val="004E2E16"/>
    <w:rsid w:val="004E2E86"/>
    <w:rsid w:val="004E319C"/>
    <w:rsid w:val="004E31CC"/>
    <w:rsid w:val="004E31FA"/>
    <w:rsid w:val="004E3758"/>
    <w:rsid w:val="004E37DA"/>
    <w:rsid w:val="004E393A"/>
    <w:rsid w:val="004E3A7F"/>
    <w:rsid w:val="004E3AE1"/>
    <w:rsid w:val="004E3B31"/>
    <w:rsid w:val="004E3C94"/>
    <w:rsid w:val="004E3D16"/>
    <w:rsid w:val="004E3F76"/>
    <w:rsid w:val="004E3FD3"/>
    <w:rsid w:val="004E4264"/>
    <w:rsid w:val="004E46C2"/>
    <w:rsid w:val="004E4740"/>
    <w:rsid w:val="004E4754"/>
    <w:rsid w:val="004E4BAB"/>
    <w:rsid w:val="004E4C2F"/>
    <w:rsid w:val="004E4D56"/>
    <w:rsid w:val="004E5075"/>
    <w:rsid w:val="004E511C"/>
    <w:rsid w:val="004E518D"/>
    <w:rsid w:val="004E5226"/>
    <w:rsid w:val="004E53F5"/>
    <w:rsid w:val="004E591A"/>
    <w:rsid w:val="004E5961"/>
    <w:rsid w:val="004E599B"/>
    <w:rsid w:val="004E5C4D"/>
    <w:rsid w:val="004E5D21"/>
    <w:rsid w:val="004E5DF4"/>
    <w:rsid w:val="004E5F62"/>
    <w:rsid w:val="004E5F93"/>
    <w:rsid w:val="004E5F9A"/>
    <w:rsid w:val="004E6075"/>
    <w:rsid w:val="004E6078"/>
    <w:rsid w:val="004E6091"/>
    <w:rsid w:val="004E63BB"/>
    <w:rsid w:val="004E65D3"/>
    <w:rsid w:val="004E6766"/>
    <w:rsid w:val="004E687B"/>
    <w:rsid w:val="004E687D"/>
    <w:rsid w:val="004E6BA5"/>
    <w:rsid w:val="004E6C09"/>
    <w:rsid w:val="004E7038"/>
    <w:rsid w:val="004E720D"/>
    <w:rsid w:val="004E7276"/>
    <w:rsid w:val="004E7518"/>
    <w:rsid w:val="004E7835"/>
    <w:rsid w:val="004E7845"/>
    <w:rsid w:val="004E7872"/>
    <w:rsid w:val="004E78D3"/>
    <w:rsid w:val="004E7BC3"/>
    <w:rsid w:val="004E7C6B"/>
    <w:rsid w:val="004E7CE7"/>
    <w:rsid w:val="004E7CFE"/>
    <w:rsid w:val="004E7D0C"/>
    <w:rsid w:val="004E7E3F"/>
    <w:rsid w:val="004E7EF8"/>
    <w:rsid w:val="004E7F4E"/>
    <w:rsid w:val="004F00F2"/>
    <w:rsid w:val="004F02A0"/>
    <w:rsid w:val="004F0364"/>
    <w:rsid w:val="004F0366"/>
    <w:rsid w:val="004F05DD"/>
    <w:rsid w:val="004F08E1"/>
    <w:rsid w:val="004F0943"/>
    <w:rsid w:val="004F0DB9"/>
    <w:rsid w:val="004F0E3B"/>
    <w:rsid w:val="004F0EE6"/>
    <w:rsid w:val="004F0F03"/>
    <w:rsid w:val="004F0F11"/>
    <w:rsid w:val="004F1105"/>
    <w:rsid w:val="004F113B"/>
    <w:rsid w:val="004F11E2"/>
    <w:rsid w:val="004F1413"/>
    <w:rsid w:val="004F1506"/>
    <w:rsid w:val="004F178F"/>
    <w:rsid w:val="004F17CE"/>
    <w:rsid w:val="004F17E7"/>
    <w:rsid w:val="004F1872"/>
    <w:rsid w:val="004F19CA"/>
    <w:rsid w:val="004F1A14"/>
    <w:rsid w:val="004F1AFC"/>
    <w:rsid w:val="004F1B6E"/>
    <w:rsid w:val="004F1BF3"/>
    <w:rsid w:val="004F1DF2"/>
    <w:rsid w:val="004F1EC1"/>
    <w:rsid w:val="004F1EC3"/>
    <w:rsid w:val="004F1F27"/>
    <w:rsid w:val="004F1FAA"/>
    <w:rsid w:val="004F2482"/>
    <w:rsid w:val="004F27DC"/>
    <w:rsid w:val="004F283E"/>
    <w:rsid w:val="004F2A51"/>
    <w:rsid w:val="004F2A5B"/>
    <w:rsid w:val="004F2B38"/>
    <w:rsid w:val="004F2BF0"/>
    <w:rsid w:val="004F2CD5"/>
    <w:rsid w:val="004F2F21"/>
    <w:rsid w:val="004F3198"/>
    <w:rsid w:val="004F3266"/>
    <w:rsid w:val="004F3474"/>
    <w:rsid w:val="004F369F"/>
    <w:rsid w:val="004F377E"/>
    <w:rsid w:val="004F3878"/>
    <w:rsid w:val="004F3881"/>
    <w:rsid w:val="004F3AE7"/>
    <w:rsid w:val="004F3B02"/>
    <w:rsid w:val="004F3B43"/>
    <w:rsid w:val="004F3D2C"/>
    <w:rsid w:val="004F3FDC"/>
    <w:rsid w:val="004F4014"/>
    <w:rsid w:val="004F4100"/>
    <w:rsid w:val="004F41B1"/>
    <w:rsid w:val="004F435D"/>
    <w:rsid w:val="004F4402"/>
    <w:rsid w:val="004F441E"/>
    <w:rsid w:val="004F450C"/>
    <w:rsid w:val="004F4580"/>
    <w:rsid w:val="004F46AF"/>
    <w:rsid w:val="004F48FB"/>
    <w:rsid w:val="004F493E"/>
    <w:rsid w:val="004F49E6"/>
    <w:rsid w:val="004F4A87"/>
    <w:rsid w:val="004F4B7D"/>
    <w:rsid w:val="004F4C71"/>
    <w:rsid w:val="004F5097"/>
    <w:rsid w:val="004F50B3"/>
    <w:rsid w:val="004F510A"/>
    <w:rsid w:val="004F539C"/>
    <w:rsid w:val="004F5572"/>
    <w:rsid w:val="004F55BE"/>
    <w:rsid w:val="004F5940"/>
    <w:rsid w:val="004F5A52"/>
    <w:rsid w:val="004F5C7A"/>
    <w:rsid w:val="004F5C8A"/>
    <w:rsid w:val="004F5CD1"/>
    <w:rsid w:val="004F5F4A"/>
    <w:rsid w:val="004F5FC0"/>
    <w:rsid w:val="004F6082"/>
    <w:rsid w:val="004F6090"/>
    <w:rsid w:val="004F6176"/>
    <w:rsid w:val="004F61E9"/>
    <w:rsid w:val="004F6293"/>
    <w:rsid w:val="004F6580"/>
    <w:rsid w:val="004F66AA"/>
    <w:rsid w:val="004F675B"/>
    <w:rsid w:val="004F68FD"/>
    <w:rsid w:val="004F6A3C"/>
    <w:rsid w:val="004F6A4B"/>
    <w:rsid w:val="004F6B7B"/>
    <w:rsid w:val="004F6D42"/>
    <w:rsid w:val="004F6D56"/>
    <w:rsid w:val="004F6FF9"/>
    <w:rsid w:val="004F7007"/>
    <w:rsid w:val="004F7062"/>
    <w:rsid w:val="004F7270"/>
    <w:rsid w:val="004F730F"/>
    <w:rsid w:val="004F7357"/>
    <w:rsid w:val="004F7560"/>
    <w:rsid w:val="004F75C7"/>
    <w:rsid w:val="004F76BA"/>
    <w:rsid w:val="004F77B1"/>
    <w:rsid w:val="004F77C1"/>
    <w:rsid w:val="004F781C"/>
    <w:rsid w:val="004F788A"/>
    <w:rsid w:val="004F7B86"/>
    <w:rsid w:val="004F7EC4"/>
    <w:rsid w:val="004F7ED4"/>
    <w:rsid w:val="004F7F2B"/>
    <w:rsid w:val="004F7F37"/>
    <w:rsid w:val="004F7F4B"/>
    <w:rsid w:val="005003F3"/>
    <w:rsid w:val="005005BC"/>
    <w:rsid w:val="0050060F"/>
    <w:rsid w:val="00500676"/>
    <w:rsid w:val="00500768"/>
    <w:rsid w:val="0050086D"/>
    <w:rsid w:val="00500D30"/>
    <w:rsid w:val="00500EE0"/>
    <w:rsid w:val="005010E7"/>
    <w:rsid w:val="0050148E"/>
    <w:rsid w:val="0050166F"/>
    <w:rsid w:val="005016D7"/>
    <w:rsid w:val="005017C7"/>
    <w:rsid w:val="005017CD"/>
    <w:rsid w:val="0050192F"/>
    <w:rsid w:val="00501958"/>
    <w:rsid w:val="005019E3"/>
    <w:rsid w:val="00501C26"/>
    <w:rsid w:val="00501DE4"/>
    <w:rsid w:val="00502006"/>
    <w:rsid w:val="00502140"/>
    <w:rsid w:val="005023A1"/>
    <w:rsid w:val="005023D3"/>
    <w:rsid w:val="00502409"/>
    <w:rsid w:val="00502664"/>
    <w:rsid w:val="00502897"/>
    <w:rsid w:val="00502B66"/>
    <w:rsid w:val="00502B70"/>
    <w:rsid w:val="00502F52"/>
    <w:rsid w:val="00503076"/>
    <w:rsid w:val="0050314D"/>
    <w:rsid w:val="0050324F"/>
    <w:rsid w:val="005035AF"/>
    <w:rsid w:val="0050387D"/>
    <w:rsid w:val="00503881"/>
    <w:rsid w:val="005038A8"/>
    <w:rsid w:val="00503BA0"/>
    <w:rsid w:val="00503E79"/>
    <w:rsid w:val="00503F5E"/>
    <w:rsid w:val="00504186"/>
    <w:rsid w:val="005043B5"/>
    <w:rsid w:val="00504420"/>
    <w:rsid w:val="0050477A"/>
    <w:rsid w:val="00504829"/>
    <w:rsid w:val="0050485B"/>
    <w:rsid w:val="00504871"/>
    <w:rsid w:val="005048AF"/>
    <w:rsid w:val="00504AB6"/>
    <w:rsid w:val="00504C59"/>
    <w:rsid w:val="00504E40"/>
    <w:rsid w:val="00504F52"/>
    <w:rsid w:val="0050516F"/>
    <w:rsid w:val="00505212"/>
    <w:rsid w:val="005054D6"/>
    <w:rsid w:val="005054E5"/>
    <w:rsid w:val="005056AA"/>
    <w:rsid w:val="005057D8"/>
    <w:rsid w:val="0050580E"/>
    <w:rsid w:val="005059CF"/>
    <w:rsid w:val="00505EF7"/>
    <w:rsid w:val="005060E1"/>
    <w:rsid w:val="00506249"/>
    <w:rsid w:val="00506979"/>
    <w:rsid w:val="00506A47"/>
    <w:rsid w:val="00506B60"/>
    <w:rsid w:val="00506D65"/>
    <w:rsid w:val="00506E12"/>
    <w:rsid w:val="00506F75"/>
    <w:rsid w:val="00506F8A"/>
    <w:rsid w:val="0050710D"/>
    <w:rsid w:val="00507111"/>
    <w:rsid w:val="0050711E"/>
    <w:rsid w:val="0050721B"/>
    <w:rsid w:val="005072BB"/>
    <w:rsid w:val="00507331"/>
    <w:rsid w:val="00507527"/>
    <w:rsid w:val="00507607"/>
    <w:rsid w:val="0050775D"/>
    <w:rsid w:val="00507912"/>
    <w:rsid w:val="00507AA3"/>
    <w:rsid w:val="00507B69"/>
    <w:rsid w:val="00507F09"/>
    <w:rsid w:val="005104E0"/>
    <w:rsid w:val="0051086F"/>
    <w:rsid w:val="00510B1B"/>
    <w:rsid w:val="00510B62"/>
    <w:rsid w:val="00510C4D"/>
    <w:rsid w:val="00510D2D"/>
    <w:rsid w:val="00510DB2"/>
    <w:rsid w:val="00510F40"/>
    <w:rsid w:val="005111D1"/>
    <w:rsid w:val="00511398"/>
    <w:rsid w:val="005114ED"/>
    <w:rsid w:val="0051154B"/>
    <w:rsid w:val="0051157D"/>
    <w:rsid w:val="005116A7"/>
    <w:rsid w:val="00511729"/>
    <w:rsid w:val="00511809"/>
    <w:rsid w:val="00511A06"/>
    <w:rsid w:val="00511B26"/>
    <w:rsid w:val="00511C7F"/>
    <w:rsid w:val="00511CDF"/>
    <w:rsid w:val="00511DAB"/>
    <w:rsid w:val="00511E41"/>
    <w:rsid w:val="00511EB0"/>
    <w:rsid w:val="00511EF3"/>
    <w:rsid w:val="00511F92"/>
    <w:rsid w:val="00512060"/>
    <w:rsid w:val="0051211C"/>
    <w:rsid w:val="0051216D"/>
    <w:rsid w:val="00512171"/>
    <w:rsid w:val="00512208"/>
    <w:rsid w:val="00512316"/>
    <w:rsid w:val="005123DF"/>
    <w:rsid w:val="005123F2"/>
    <w:rsid w:val="005124CD"/>
    <w:rsid w:val="005124DA"/>
    <w:rsid w:val="005126A4"/>
    <w:rsid w:val="005126C4"/>
    <w:rsid w:val="0051288C"/>
    <w:rsid w:val="00512A0F"/>
    <w:rsid w:val="00512CAE"/>
    <w:rsid w:val="0051311F"/>
    <w:rsid w:val="005131C7"/>
    <w:rsid w:val="005133C4"/>
    <w:rsid w:val="005135B1"/>
    <w:rsid w:val="0051362C"/>
    <w:rsid w:val="005136B3"/>
    <w:rsid w:val="005136EF"/>
    <w:rsid w:val="00513768"/>
    <w:rsid w:val="00513C1E"/>
    <w:rsid w:val="00513C5D"/>
    <w:rsid w:val="00513C85"/>
    <w:rsid w:val="00513D27"/>
    <w:rsid w:val="00513D38"/>
    <w:rsid w:val="00513DFA"/>
    <w:rsid w:val="00513E63"/>
    <w:rsid w:val="00513EF9"/>
    <w:rsid w:val="00514030"/>
    <w:rsid w:val="0051406D"/>
    <w:rsid w:val="00514184"/>
    <w:rsid w:val="0051421A"/>
    <w:rsid w:val="00514425"/>
    <w:rsid w:val="005146CA"/>
    <w:rsid w:val="005147CF"/>
    <w:rsid w:val="00514858"/>
    <w:rsid w:val="00514969"/>
    <w:rsid w:val="00514994"/>
    <w:rsid w:val="00514A20"/>
    <w:rsid w:val="00514AD1"/>
    <w:rsid w:val="00514B1C"/>
    <w:rsid w:val="00514B79"/>
    <w:rsid w:val="00514BD0"/>
    <w:rsid w:val="00514C0A"/>
    <w:rsid w:val="00514C50"/>
    <w:rsid w:val="00514FD7"/>
    <w:rsid w:val="00515081"/>
    <w:rsid w:val="00515329"/>
    <w:rsid w:val="0051560E"/>
    <w:rsid w:val="0051579F"/>
    <w:rsid w:val="00515878"/>
    <w:rsid w:val="005158E9"/>
    <w:rsid w:val="00515949"/>
    <w:rsid w:val="005159C3"/>
    <w:rsid w:val="00515A09"/>
    <w:rsid w:val="00515C70"/>
    <w:rsid w:val="00515CAB"/>
    <w:rsid w:val="00515FA2"/>
    <w:rsid w:val="0051612D"/>
    <w:rsid w:val="00516131"/>
    <w:rsid w:val="0051623F"/>
    <w:rsid w:val="00516281"/>
    <w:rsid w:val="005162D0"/>
    <w:rsid w:val="00516779"/>
    <w:rsid w:val="00516EC7"/>
    <w:rsid w:val="00516FE0"/>
    <w:rsid w:val="00517069"/>
    <w:rsid w:val="0051727B"/>
    <w:rsid w:val="00517494"/>
    <w:rsid w:val="005174C8"/>
    <w:rsid w:val="00517751"/>
    <w:rsid w:val="005179C8"/>
    <w:rsid w:val="00517A27"/>
    <w:rsid w:val="00517A4E"/>
    <w:rsid w:val="00517C01"/>
    <w:rsid w:val="00517D00"/>
    <w:rsid w:val="00517D02"/>
    <w:rsid w:val="00517D7E"/>
    <w:rsid w:val="00517E9B"/>
    <w:rsid w:val="00520010"/>
    <w:rsid w:val="00520110"/>
    <w:rsid w:val="00520132"/>
    <w:rsid w:val="005203D7"/>
    <w:rsid w:val="005204D2"/>
    <w:rsid w:val="0052054B"/>
    <w:rsid w:val="005205E9"/>
    <w:rsid w:val="0052063D"/>
    <w:rsid w:val="005207B2"/>
    <w:rsid w:val="0052096B"/>
    <w:rsid w:val="00520A5E"/>
    <w:rsid w:val="00520D48"/>
    <w:rsid w:val="00520E11"/>
    <w:rsid w:val="00520EB6"/>
    <w:rsid w:val="0052105A"/>
    <w:rsid w:val="0052148B"/>
    <w:rsid w:val="005214B5"/>
    <w:rsid w:val="0052162E"/>
    <w:rsid w:val="00521A33"/>
    <w:rsid w:val="00521AC9"/>
    <w:rsid w:val="00521B60"/>
    <w:rsid w:val="00521DFC"/>
    <w:rsid w:val="00521F4F"/>
    <w:rsid w:val="00522081"/>
    <w:rsid w:val="0052209C"/>
    <w:rsid w:val="005223AA"/>
    <w:rsid w:val="0052252B"/>
    <w:rsid w:val="0052267E"/>
    <w:rsid w:val="005227B2"/>
    <w:rsid w:val="0052284D"/>
    <w:rsid w:val="005228B6"/>
    <w:rsid w:val="00522998"/>
    <w:rsid w:val="005229C6"/>
    <w:rsid w:val="00522E33"/>
    <w:rsid w:val="005230D6"/>
    <w:rsid w:val="0052325E"/>
    <w:rsid w:val="00523349"/>
    <w:rsid w:val="00523515"/>
    <w:rsid w:val="0052365C"/>
    <w:rsid w:val="00523771"/>
    <w:rsid w:val="0052392E"/>
    <w:rsid w:val="00523935"/>
    <w:rsid w:val="00523BBD"/>
    <w:rsid w:val="00523CBD"/>
    <w:rsid w:val="00523CC7"/>
    <w:rsid w:val="00523E54"/>
    <w:rsid w:val="005241F3"/>
    <w:rsid w:val="00524255"/>
    <w:rsid w:val="0052461F"/>
    <w:rsid w:val="00524724"/>
    <w:rsid w:val="005247EB"/>
    <w:rsid w:val="00524980"/>
    <w:rsid w:val="00524A69"/>
    <w:rsid w:val="00524B91"/>
    <w:rsid w:val="00524C8C"/>
    <w:rsid w:val="00524C92"/>
    <w:rsid w:val="00524DEC"/>
    <w:rsid w:val="005250FD"/>
    <w:rsid w:val="005253A9"/>
    <w:rsid w:val="00525525"/>
    <w:rsid w:val="005257F7"/>
    <w:rsid w:val="0052589A"/>
    <w:rsid w:val="0052591B"/>
    <w:rsid w:val="00525978"/>
    <w:rsid w:val="00525CA2"/>
    <w:rsid w:val="005260B1"/>
    <w:rsid w:val="005260B9"/>
    <w:rsid w:val="005261C7"/>
    <w:rsid w:val="005263B8"/>
    <w:rsid w:val="00526541"/>
    <w:rsid w:val="00526573"/>
    <w:rsid w:val="00526589"/>
    <w:rsid w:val="00526601"/>
    <w:rsid w:val="00526853"/>
    <w:rsid w:val="00526CE2"/>
    <w:rsid w:val="00527058"/>
    <w:rsid w:val="005271B2"/>
    <w:rsid w:val="005273A2"/>
    <w:rsid w:val="005273D0"/>
    <w:rsid w:val="0052755D"/>
    <w:rsid w:val="00527A94"/>
    <w:rsid w:val="00527BBF"/>
    <w:rsid w:val="00527C29"/>
    <w:rsid w:val="00527C8E"/>
    <w:rsid w:val="00527CA6"/>
    <w:rsid w:val="00527D31"/>
    <w:rsid w:val="00527F3B"/>
    <w:rsid w:val="00527FED"/>
    <w:rsid w:val="00530042"/>
    <w:rsid w:val="0053004F"/>
    <w:rsid w:val="005301B9"/>
    <w:rsid w:val="0053051E"/>
    <w:rsid w:val="00530527"/>
    <w:rsid w:val="00530551"/>
    <w:rsid w:val="00530AB8"/>
    <w:rsid w:val="00530B87"/>
    <w:rsid w:val="00530CB8"/>
    <w:rsid w:val="00530DDB"/>
    <w:rsid w:val="00530F77"/>
    <w:rsid w:val="005312B4"/>
    <w:rsid w:val="00531378"/>
    <w:rsid w:val="00531550"/>
    <w:rsid w:val="00531602"/>
    <w:rsid w:val="00531663"/>
    <w:rsid w:val="0053186C"/>
    <w:rsid w:val="00531904"/>
    <w:rsid w:val="00531938"/>
    <w:rsid w:val="00531B48"/>
    <w:rsid w:val="00531C6F"/>
    <w:rsid w:val="00531D38"/>
    <w:rsid w:val="00531D94"/>
    <w:rsid w:val="00531E82"/>
    <w:rsid w:val="00531ECE"/>
    <w:rsid w:val="00531F2C"/>
    <w:rsid w:val="00531F2D"/>
    <w:rsid w:val="00531FDD"/>
    <w:rsid w:val="00532107"/>
    <w:rsid w:val="0053212B"/>
    <w:rsid w:val="00532210"/>
    <w:rsid w:val="0053227B"/>
    <w:rsid w:val="0053246E"/>
    <w:rsid w:val="005325B2"/>
    <w:rsid w:val="005325BA"/>
    <w:rsid w:val="00532892"/>
    <w:rsid w:val="00532925"/>
    <w:rsid w:val="00532AF6"/>
    <w:rsid w:val="00532C89"/>
    <w:rsid w:val="00533139"/>
    <w:rsid w:val="00533216"/>
    <w:rsid w:val="005332CF"/>
    <w:rsid w:val="00533352"/>
    <w:rsid w:val="005333BA"/>
    <w:rsid w:val="00533466"/>
    <w:rsid w:val="00533904"/>
    <w:rsid w:val="00533988"/>
    <w:rsid w:val="00533C5E"/>
    <w:rsid w:val="00533C94"/>
    <w:rsid w:val="00533D03"/>
    <w:rsid w:val="00534230"/>
    <w:rsid w:val="00534271"/>
    <w:rsid w:val="005342F0"/>
    <w:rsid w:val="00534471"/>
    <w:rsid w:val="005345E6"/>
    <w:rsid w:val="005346B2"/>
    <w:rsid w:val="00534BF6"/>
    <w:rsid w:val="0053501B"/>
    <w:rsid w:val="00535023"/>
    <w:rsid w:val="0053516F"/>
    <w:rsid w:val="00535316"/>
    <w:rsid w:val="00535452"/>
    <w:rsid w:val="0053558F"/>
    <w:rsid w:val="00535716"/>
    <w:rsid w:val="00535771"/>
    <w:rsid w:val="00535891"/>
    <w:rsid w:val="005358AA"/>
    <w:rsid w:val="005359CF"/>
    <w:rsid w:val="00535A3D"/>
    <w:rsid w:val="00535B16"/>
    <w:rsid w:val="00535B7A"/>
    <w:rsid w:val="00535B96"/>
    <w:rsid w:val="00535F79"/>
    <w:rsid w:val="00535F92"/>
    <w:rsid w:val="005362D8"/>
    <w:rsid w:val="005364D8"/>
    <w:rsid w:val="00536585"/>
    <w:rsid w:val="00536841"/>
    <w:rsid w:val="00536892"/>
    <w:rsid w:val="005368C0"/>
    <w:rsid w:val="00536ADA"/>
    <w:rsid w:val="00536D3F"/>
    <w:rsid w:val="00536FFA"/>
    <w:rsid w:val="005371B6"/>
    <w:rsid w:val="0053721C"/>
    <w:rsid w:val="005372B9"/>
    <w:rsid w:val="00537565"/>
    <w:rsid w:val="00537766"/>
    <w:rsid w:val="0053793B"/>
    <w:rsid w:val="005379BA"/>
    <w:rsid w:val="00537A4C"/>
    <w:rsid w:val="00537B67"/>
    <w:rsid w:val="00537B72"/>
    <w:rsid w:val="00537C1A"/>
    <w:rsid w:val="00537D45"/>
    <w:rsid w:val="00537D6C"/>
    <w:rsid w:val="00537E1B"/>
    <w:rsid w:val="00537E44"/>
    <w:rsid w:val="00537F63"/>
    <w:rsid w:val="005400B5"/>
    <w:rsid w:val="005401E6"/>
    <w:rsid w:val="005404E0"/>
    <w:rsid w:val="00540807"/>
    <w:rsid w:val="00540912"/>
    <w:rsid w:val="00540B1E"/>
    <w:rsid w:val="00540B4C"/>
    <w:rsid w:val="00540BE7"/>
    <w:rsid w:val="00540CF2"/>
    <w:rsid w:val="00540E7A"/>
    <w:rsid w:val="00540EBC"/>
    <w:rsid w:val="0054112D"/>
    <w:rsid w:val="005411E5"/>
    <w:rsid w:val="00541508"/>
    <w:rsid w:val="0054163D"/>
    <w:rsid w:val="00541676"/>
    <w:rsid w:val="005416DF"/>
    <w:rsid w:val="005419A7"/>
    <w:rsid w:val="00541C3D"/>
    <w:rsid w:val="00541D23"/>
    <w:rsid w:val="00541E81"/>
    <w:rsid w:val="005420AA"/>
    <w:rsid w:val="005420BE"/>
    <w:rsid w:val="005420DF"/>
    <w:rsid w:val="005421F4"/>
    <w:rsid w:val="005422E5"/>
    <w:rsid w:val="00542327"/>
    <w:rsid w:val="00542418"/>
    <w:rsid w:val="005424DA"/>
    <w:rsid w:val="00542563"/>
    <w:rsid w:val="005428D9"/>
    <w:rsid w:val="00542A97"/>
    <w:rsid w:val="00542BC4"/>
    <w:rsid w:val="00542D6B"/>
    <w:rsid w:val="00542E08"/>
    <w:rsid w:val="00543100"/>
    <w:rsid w:val="0054321D"/>
    <w:rsid w:val="00543329"/>
    <w:rsid w:val="0054332A"/>
    <w:rsid w:val="005434C0"/>
    <w:rsid w:val="0054358E"/>
    <w:rsid w:val="005435A0"/>
    <w:rsid w:val="005435E1"/>
    <w:rsid w:val="005435F3"/>
    <w:rsid w:val="005436D7"/>
    <w:rsid w:val="005437E0"/>
    <w:rsid w:val="00543822"/>
    <w:rsid w:val="00543898"/>
    <w:rsid w:val="0054394A"/>
    <w:rsid w:val="00543C78"/>
    <w:rsid w:val="00543F3D"/>
    <w:rsid w:val="00543F48"/>
    <w:rsid w:val="00543F4D"/>
    <w:rsid w:val="0054400B"/>
    <w:rsid w:val="0054409A"/>
    <w:rsid w:val="005441B9"/>
    <w:rsid w:val="005442D3"/>
    <w:rsid w:val="00544365"/>
    <w:rsid w:val="0054444A"/>
    <w:rsid w:val="005444A8"/>
    <w:rsid w:val="00544649"/>
    <w:rsid w:val="00544744"/>
    <w:rsid w:val="005449FA"/>
    <w:rsid w:val="00544BF0"/>
    <w:rsid w:val="00544CB8"/>
    <w:rsid w:val="00544D7D"/>
    <w:rsid w:val="00544E75"/>
    <w:rsid w:val="00544EA6"/>
    <w:rsid w:val="00544F98"/>
    <w:rsid w:val="0054522D"/>
    <w:rsid w:val="0054523C"/>
    <w:rsid w:val="005452F5"/>
    <w:rsid w:val="005453B8"/>
    <w:rsid w:val="00545468"/>
    <w:rsid w:val="005455A3"/>
    <w:rsid w:val="00545634"/>
    <w:rsid w:val="00545A21"/>
    <w:rsid w:val="00545A5E"/>
    <w:rsid w:val="00545AAE"/>
    <w:rsid w:val="00545D88"/>
    <w:rsid w:val="00545DEF"/>
    <w:rsid w:val="00545EA1"/>
    <w:rsid w:val="00545F68"/>
    <w:rsid w:val="005460B2"/>
    <w:rsid w:val="00546120"/>
    <w:rsid w:val="005463D6"/>
    <w:rsid w:val="005464E1"/>
    <w:rsid w:val="005466E9"/>
    <w:rsid w:val="00546735"/>
    <w:rsid w:val="00546867"/>
    <w:rsid w:val="00546921"/>
    <w:rsid w:val="005469AB"/>
    <w:rsid w:val="00546B7C"/>
    <w:rsid w:val="00546BA6"/>
    <w:rsid w:val="00546C30"/>
    <w:rsid w:val="00546DE2"/>
    <w:rsid w:val="00546E80"/>
    <w:rsid w:val="00546FC9"/>
    <w:rsid w:val="005471B4"/>
    <w:rsid w:val="005471C3"/>
    <w:rsid w:val="0054721F"/>
    <w:rsid w:val="00547322"/>
    <w:rsid w:val="00547336"/>
    <w:rsid w:val="005475E7"/>
    <w:rsid w:val="005477B9"/>
    <w:rsid w:val="00547870"/>
    <w:rsid w:val="0054791E"/>
    <w:rsid w:val="00547B87"/>
    <w:rsid w:val="00547C51"/>
    <w:rsid w:val="00547EDA"/>
    <w:rsid w:val="005504E6"/>
    <w:rsid w:val="00550772"/>
    <w:rsid w:val="0055080D"/>
    <w:rsid w:val="00550841"/>
    <w:rsid w:val="005508C4"/>
    <w:rsid w:val="00550916"/>
    <w:rsid w:val="00550A25"/>
    <w:rsid w:val="00550C30"/>
    <w:rsid w:val="00550C59"/>
    <w:rsid w:val="00550CF8"/>
    <w:rsid w:val="00551301"/>
    <w:rsid w:val="00551393"/>
    <w:rsid w:val="00551504"/>
    <w:rsid w:val="005515AC"/>
    <w:rsid w:val="005516C2"/>
    <w:rsid w:val="005516DF"/>
    <w:rsid w:val="005518E7"/>
    <w:rsid w:val="00551935"/>
    <w:rsid w:val="00551B93"/>
    <w:rsid w:val="00551DA0"/>
    <w:rsid w:val="00551E50"/>
    <w:rsid w:val="00552011"/>
    <w:rsid w:val="00552098"/>
    <w:rsid w:val="005520C3"/>
    <w:rsid w:val="0055217D"/>
    <w:rsid w:val="00552295"/>
    <w:rsid w:val="00552504"/>
    <w:rsid w:val="005525E6"/>
    <w:rsid w:val="00552678"/>
    <w:rsid w:val="005529A8"/>
    <w:rsid w:val="00552AFE"/>
    <w:rsid w:val="00552C80"/>
    <w:rsid w:val="00552C85"/>
    <w:rsid w:val="00552E3E"/>
    <w:rsid w:val="00552E93"/>
    <w:rsid w:val="005531E8"/>
    <w:rsid w:val="00553385"/>
    <w:rsid w:val="005534E1"/>
    <w:rsid w:val="0055350A"/>
    <w:rsid w:val="00553565"/>
    <w:rsid w:val="0055361E"/>
    <w:rsid w:val="005536CF"/>
    <w:rsid w:val="00553A3B"/>
    <w:rsid w:val="00553BEA"/>
    <w:rsid w:val="00553D4B"/>
    <w:rsid w:val="00553DF1"/>
    <w:rsid w:val="00553EA6"/>
    <w:rsid w:val="005541EF"/>
    <w:rsid w:val="00554270"/>
    <w:rsid w:val="00554303"/>
    <w:rsid w:val="0055430D"/>
    <w:rsid w:val="00554469"/>
    <w:rsid w:val="00554506"/>
    <w:rsid w:val="0055451E"/>
    <w:rsid w:val="005545C4"/>
    <w:rsid w:val="005545E1"/>
    <w:rsid w:val="005546CA"/>
    <w:rsid w:val="005547D1"/>
    <w:rsid w:val="00554991"/>
    <w:rsid w:val="00554EA4"/>
    <w:rsid w:val="00554F5B"/>
    <w:rsid w:val="005553F5"/>
    <w:rsid w:val="005554D6"/>
    <w:rsid w:val="00555586"/>
    <w:rsid w:val="00555721"/>
    <w:rsid w:val="00555748"/>
    <w:rsid w:val="00555751"/>
    <w:rsid w:val="00555944"/>
    <w:rsid w:val="00555B42"/>
    <w:rsid w:val="00555B56"/>
    <w:rsid w:val="00555C45"/>
    <w:rsid w:val="00555D31"/>
    <w:rsid w:val="00555EBC"/>
    <w:rsid w:val="005561C0"/>
    <w:rsid w:val="005564DE"/>
    <w:rsid w:val="0055654E"/>
    <w:rsid w:val="00556575"/>
    <w:rsid w:val="0055660B"/>
    <w:rsid w:val="00556814"/>
    <w:rsid w:val="00556B1C"/>
    <w:rsid w:val="00556B66"/>
    <w:rsid w:val="00556C9F"/>
    <w:rsid w:val="00557215"/>
    <w:rsid w:val="0055743B"/>
    <w:rsid w:val="005577E1"/>
    <w:rsid w:val="00557AA8"/>
    <w:rsid w:val="00557BBC"/>
    <w:rsid w:val="00557D57"/>
    <w:rsid w:val="00557EDD"/>
    <w:rsid w:val="00557F7D"/>
    <w:rsid w:val="00557FA5"/>
    <w:rsid w:val="0056004C"/>
    <w:rsid w:val="00560171"/>
    <w:rsid w:val="0056019E"/>
    <w:rsid w:val="005602D2"/>
    <w:rsid w:val="005604AC"/>
    <w:rsid w:val="00560664"/>
    <w:rsid w:val="005606F3"/>
    <w:rsid w:val="0056093E"/>
    <w:rsid w:val="00560B03"/>
    <w:rsid w:val="00560B16"/>
    <w:rsid w:val="00560C36"/>
    <w:rsid w:val="00560C6E"/>
    <w:rsid w:val="00560C83"/>
    <w:rsid w:val="00560EA2"/>
    <w:rsid w:val="00560FE4"/>
    <w:rsid w:val="0056113C"/>
    <w:rsid w:val="00561147"/>
    <w:rsid w:val="00561239"/>
    <w:rsid w:val="005613A3"/>
    <w:rsid w:val="005614F8"/>
    <w:rsid w:val="005615CF"/>
    <w:rsid w:val="005617F6"/>
    <w:rsid w:val="005618D8"/>
    <w:rsid w:val="005619F4"/>
    <w:rsid w:val="00561D04"/>
    <w:rsid w:val="00561DC1"/>
    <w:rsid w:val="00561DE3"/>
    <w:rsid w:val="00561EE1"/>
    <w:rsid w:val="00561F5C"/>
    <w:rsid w:val="00562240"/>
    <w:rsid w:val="005622AC"/>
    <w:rsid w:val="005623C0"/>
    <w:rsid w:val="005623FD"/>
    <w:rsid w:val="0056245E"/>
    <w:rsid w:val="00562676"/>
    <w:rsid w:val="00562730"/>
    <w:rsid w:val="00562959"/>
    <w:rsid w:val="00562BEC"/>
    <w:rsid w:val="00562CE6"/>
    <w:rsid w:val="00562E40"/>
    <w:rsid w:val="00562E7B"/>
    <w:rsid w:val="00562EE4"/>
    <w:rsid w:val="005630EB"/>
    <w:rsid w:val="005632DE"/>
    <w:rsid w:val="00563622"/>
    <w:rsid w:val="005638CF"/>
    <w:rsid w:val="00563A5A"/>
    <w:rsid w:val="00563B7D"/>
    <w:rsid w:val="00563B99"/>
    <w:rsid w:val="00563C84"/>
    <w:rsid w:val="00563E95"/>
    <w:rsid w:val="00563E99"/>
    <w:rsid w:val="00563EA6"/>
    <w:rsid w:val="00563F44"/>
    <w:rsid w:val="00564243"/>
    <w:rsid w:val="00564275"/>
    <w:rsid w:val="0056436E"/>
    <w:rsid w:val="0056444C"/>
    <w:rsid w:val="00564468"/>
    <w:rsid w:val="005644F9"/>
    <w:rsid w:val="00564581"/>
    <w:rsid w:val="005645D6"/>
    <w:rsid w:val="00564623"/>
    <w:rsid w:val="00564713"/>
    <w:rsid w:val="00564729"/>
    <w:rsid w:val="00564821"/>
    <w:rsid w:val="00564988"/>
    <w:rsid w:val="00564998"/>
    <w:rsid w:val="005649FF"/>
    <w:rsid w:val="00564AD4"/>
    <w:rsid w:val="00564B45"/>
    <w:rsid w:val="00564BFA"/>
    <w:rsid w:val="0056517B"/>
    <w:rsid w:val="00565299"/>
    <w:rsid w:val="0056580A"/>
    <w:rsid w:val="00565959"/>
    <w:rsid w:val="00565966"/>
    <w:rsid w:val="00565AE0"/>
    <w:rsid w:val="00565B0F"/>
    <w:rsid w:val="00565E0F"/>
    <w:rsid w:val="00565FDB"/>
    <w:rsid w:val="005661C2"/>
    <w:rsid w:val="00566274"/>
    <w:rsid w:val="005662B8"/>
    <w:rsid w:val="005662F3"/>
    <w:rsid w:val="0056637A"/>
    <w:rsid w:val="00566660"/>
    <w:rsid w:val="0056670B"/>
    <w:rsid w:val="00566978"/>
    <w:rsid w:val="00566C2D"/>
    <w:rsid w:val="00566CC4"/>
    <w:rsid w:val="00566EA5"/>
    <w:rsid w:val="00566F16"/>
    <w:rsid w:val="0056704C"/>
    <w:rsid w:val="005670AD"/>
    <w:rsid w:val="005670D6"/>
    <w:rsid w:val="00567306"/>
    <w:rsid w:val="0056741A"/>
    <w:rsid w:val="0056761B"/>
    <w:rsid w:val="0056768D"/>
    <w:rsid w:val="00567DA3"/>
    <w:rsid w:val="00567F62"/>
    <w:rsid w:val="005701EF"/>
    <w:rsid w:val="0057034A"/>
    <w:rsid w:val="005705D5"/>
    <w:rsid w:val="005705EF"/>
    <w:rsid w:val="0057085B"/>
    <w:rsid w:val="005708DF"/>
    <w:rsid w:val="005709BE"/>
    <w:rsid w:val="00570A23"/>
    <w:rsid w:val="00570AE4"/>
    <w:rsid w:val="00570C28"/>
    <w:rsid w:val="00570C51"/>
    <w:rsid w:val="00570D83"/>
    <w:rsid w:val="00570DA6"/>
    <w:rsid w:val="00570E79"/>
    <w:rsid w:val="00570ED5"/>
    <w:rsid w:val="00570F55"/>
    <w:rsid w:val="00570F85"/>
    <w:rsid w:val="00571182"/>
    <w:rsid w:val="005711F5"/>
    <w:rsid w:val="005712AC"/>
    <w:rsid w:val="0057177F"/>
    <w:rsid w:val="005718EA"/>
    <w:rsid w:val="00571981"/>
    <w:rsid w:val="005719C7"/>
    <w:rsid w:val="00571A9E"/>
    <w:rsid w:val="00571BF6"/>
    <w:rsid w:val="00571C6D"/>
    <w:rsid w:val="00571E63"/>
    <w:rsid w:val="00571E84"/>
    <w:rsid w:val="00571EEB"/>
    <w:rsid w:val="005721C8"/>
    <w:rsid w:val="00572457"/>
    <w:rsid w:val="00572AE8"/>
    <w:rsid w:val="00572C61"/>
    <w:rsid w:val="00572DD9"/>
    <w:rsid w:val="00573050"/>
    <w:rsid w:val="0057305D"/>
    <w:rsid w:val="005730B5"/>
    <w:rsid w:val="0057310E"/>
    <w:rsid w:val="00573115"/>
    <w:rsid w:val="00573237"/>
    <w:rsid w:val="005732F0"/>
    <w:rsid w:val="0057335B"/>
    <w:rsid w:val="00573393"/>
    <w:rsid w:val="005733E8"/>
    <w:rsid w:val="005735EB"/>
    <w:rsid w:val="00573B7A"/>
    <w:rsid w:val="00573E52"/>
    <w:rsid w:val="00573E95"/>
    <w:rsid w:val="00573F7B"/>
    <w:rsid w:val="00574113"/>
    <w:rsid w:val="005742B4"/>
    <w:rsid w:val="00574626"/>
    <w:rsid w:val="00574694"/>
    <w:rsid w:val="00574735"/>
    <w:rsid w:val="00574802"/>
    <w:rsid w:val="005748B1"/>
    <w:rsid w:val="005749A8"/>
    <w:rsid w:val="00574B7B"/>
    <w:rsid w:val="00574BB8"/>
    <w:rsid w:val="00574CE7"/>
    <w:rsid w:val="00574DA3"/>
    <w:rsid w:val="00574E08"/>
    <w:rsid w:val="005753E6"/>
    <w:rsid w:val="00575666"/>
    <w:rsid w:val="005756E0"/>
    <w:rsid w:val="00575819"/>
    <w:rsid w:val="00575844"/>
    <w:rsid w:val="00575943"/>
    <w:rsid w:val="00575970"/>
    <w:rsid w:val="005759DF"/>
    <w:rsid w:val="00575ACD"/>
    <w:rsid w:val="00575DF4"/>
    <w:rsid w:val="00576008"/>
    <w:rsid w:val="005763AF"/>
    <w:rsid w:val="00576499"/>
    <w:rsid w:val="0057655E"/>
    <w:rsid w:val="00576C26"/>
    <w:rsid w:val="00576CE7"/>
    <w:rsid w:val="00576D6A"/>
    <w:rsid w:val="00577024"/>
    <w:rsid w:val="00577256"/>
    <w:rsid w:val="00577264"/>
    <w:rsid w:val="00577428"/>
    <w:rsid w:val="0057773F"/>
    <w:rsid w:val="00577797"/>
    <w:rsid w:val="005777D5"/>
    <w:rsid w:val="00577A7D"/>
    <w:rsid w:val="00577AC2"/>
    <w:rsid w:val="00577AD4"/>
    <w:rsid w:val="00577B1E"/>
    <w:rsid w:val="00577C50"/>
    <w:rsid w:val="00577C62"/>
    <w:rsid w:val="00577C73"/>
    <w:rsid w:val="00577DA4"/>
    <w:rsid w:val="00577E09"/>
    <w:rsid w:val="00577E29"/>
    <w:rsid w:val="00577EED"/>
    <w:rsid w:val="005800D2"/>
    <w:rsid w:val="005801AC"/>
    <w:rsid w:val="00580203"/>
    <w:rsid w:val="00580212"/>
    <w:rsid w:val="0058045C"/>
    <w:rsid w:val="00580519"/>
    <w:rsid w:val="00580673"/>
    <w:rsid w:val="00580695"/>
    <w:rsid w:val="005809EB"/>
    <w:rsid w:val="00580A82"/>
    <w:rsid w:val="00580C14"/>
    <w:rsid w:val="00580CEE"/>
    <w:rsid w:val="00580D46"/>
    <w:rsid w:val="00580D72"/>
    <w:rsid w:val="00580E18"/>
    <w:rsid w:val="00580E84"/>
    <w:rsid w:val="00580EA3"/>
    <w:rsid w:val="0058118B"/>
    <w:rsid w:val="00581229"/>
    <w:rsid w:val="0058124D"/>
    <w:rsid w:val="00581268"/>
    <w:rsid w:val="00581293"/>
    <w:rsid w:val="005812AC"/>
    <w:rsid w:val="005815D0"/>
    <w:rsid w:val="005816EA"/>
    <w:rsid w:val="0058176D"/>
    <w:rsid w:val="00581811"/>
    <w:rsid w:val="00581865"/>
    <w:rsid w:val="005819FA"/>
    <w:rsid w:val="00581A3B"/>
    <w:rsid w:val="00581A84"/>
    <w:rsid w:val="00581A89"/>
    <w:rsid w:val="00581AAB"/>
    <w:rsid w:val="00581EE8"/>
    <w:rsid w:val="00581F29"/>
    <w:rsid w:val="00582159"/>
    <w:rsid w:val="00582279"/>
    <w:rsid w:val="00582391"/>
    <w:rsid w:val="005825A9"/>
    <w:rsid w:val="0058264A"/>
    <w:rsid w:val="0058296D"/>
    <w:rsid w:val="005829DE"/>
    <w:rsid w:val="00582CBC"/>
    <w:rsid w:val="00582E93"/>
    <w:rsid w:val="00582F25"/>
    <w:rsid w:val="00582FC3"/>
    <w:rsid w:val="00583221"/>
    <w:rsid w:val="00583574"/>
    <w:rsid w:val="005837AF"/>
    <w:rsid w:val="00583AE0"/>
    <w:rsid w:val="00583ED7"/>
    <w:rsid w:val="00584021"/>
    <w:rsid w:val="005840E9"/>
    <w:rsid w:val="00584186"/>
    <w:rsid w:val="00584201"/>
    <w:rsid w:val="005842FB"/>
    <w:rsid w:val="005843D0"/>
    <w:rsid w:val="005843FA"/>
    <w:rsid w:val="00584420"/>
    <w:rsid w:val="0058458D"/>
    <w:rsid w:val="0058459C"/>
    <w:rsid w:val="005845F8"/>
    <w:rsid w:val="00584791"/>
    <w:rsid w:val="00584985"/>
    <w:rsid w:val="00584AB7"/>
    <w:rsid w:val="00584BF4"/>
    <w:rsid w:val="00584D4A"/>
    <w:rsid w:val="00584E2A"/>
    <w:rsid w:val="005852BB"/>
    <w:rsid w:val="00585399"/>
    <w:rsid w:val="0058545F"/>
    <w:rsid w:val="005854E3"/>
    <w:rsid w:val="00585555"/>
    <w:rsid w:val="005855C1"/>
    <w:rsid w:val="00585717"/>
    <w:rsid w:val="00585867"/>
    <w:rsid w:val="00585ADF"/>
    <w:rsid w:val="00585BCF"/>
    <w:rsid w:val="00585D41"/>
    <w:rsid w:val="00585DF5"/>
    <w:rsid w:val="00585F66"/>
    <w:rsid w:val="0058602B"/>
    <w:rsid w:val="00586132"/>
    <w:rsid w:val="00586194"/>
    <w:rsid w:val="00586226"/>
    <w:rsid w:val="00586287"/>
    <w:rsid w:val="005862F2"/>
    <w:rsid w:val="00586322"/>
    <w:rsid w:val="00586459"/>
    <w:rsid w:val="00586533"/>
    <w:rsid w:val="00586567"/>
    <w:rsid w:val="00586838"/>
    <w:rsid w:val="005868D1"/>
    <w:rsid w:val="00586DE8"/>
    <w:rsid w:val="00586E42"/>
    <w:rsid w:val="00586F16"/>
    <w:rsid w:val="00586F7F"/>
    <w:rsid w:val="005870E3"/>
    <w:rsid w:val="00587115"/>
    <w:rsid w:val="00587236"/>
    <w:rsid w:val="0058725E"/>
    <w:rsid w:val="005878C6"/>
    <w:rsid w:val="00587A43"/>
    <w:rsid w:val="00587A9B"/>
    <w:rsid w:val="00587B90"/>
    <w:rsid w:val="00587BB8"/>
    <w:rsid w:val="00587C0D"/>
    <w:rsid w:val="00587ED3"/>
    <w:rsid w:val="005900F7"/>
    <w:rsid w:val="00590174"/>
    <w:rsid w:val="00590411"/>
    <w:rsid w:val="00590512"/>
    <w:rsid w:val="0059094D"/>
    <w:rsid w:val="00590B30"/>
    <w:rsid w:val="00590C24"/>
    <w:rsid w:val="00590D5F"/>
    <w:rsid w:val="00590E51"/>
    <w:rsid w:val="00590EB8"/>
    <w:rsid w:val="00590EE5"/>
    <w:rsid w:val="005910EC"/>
    <w:rsid w:val="00591201"/>
    <w:rsid w:val="0059128B"/>
    <w:rsid w:val="00591557"/>
    <w:rsid w:val="005915D6"/>
    <w:rsid w:val="00591AD0"/>
    <w:rsid w:val="00591C4E"/>
    <w:rsid w:val="00591E16"/>
    <w:rsid w:val="00592187"/>
    <w:rsid w:val="00592242"/>
    <w:rsid w:val="00592304"/>
    <w:rsid w:val="00592425"/>
    <w:rsid w:val="0059244F"/>
    <w:rsid w:val="00592530"/>
    <w:rsid w:val="00592581"/>
    <w:rsid w:val="00592807"/>
    <w:rsid w:val="00592918"/>
    <w:rsid w:val="00592A1E"/>
    <w:rsid w:val="00592CE7"/>
    <w:rsid w:val="00592EB3"/>
    <w:rsid w:val="00592FC6"/>
    <w:rsid w:val="005932D0"/>
    <w:rsid w:val="00593486"/>
    <w:rsid w:val="0059353A"/>
    <w:rsid w:val="005935FD"/>
    <w:rsid w:val="005938A0"/>
    <w:rsid w:val="00593942"/>
    <w:rsid w:val="0059396D"/>
    <w:rsid w:val="00593987"/>
    <w:rsid w:val="00593A74"/>
    <w:rsid w:val="00593B6F"/>
    <w:rsid w:val="00593C19"/>
    <w:rsid w:val="00593DD6"/>
    <w:rsid w:val="00593E5C"/>
    <w:rsid w:val="00593E6F"/>
    <w:rsid w:val="00593F8D"/>
    <w:rsid w:val="0059400F"/>
    <w:rsid w:val="00594224"/>
    <w:rsid w:val="005942AA"/>
    <w:rsid w:val="005942BC"/>
    <w:rsid w:val="00594633"/>
    <w:rsid w:val="00594645"/>
    <w:rsid w:val="00594A54"/>
    <w:rsid w:val="00594B3E"/>
    <w:rsid w:val="00594EFB"/>
    <w:rsid w:val="005950D2"/>
    <w:rsid w:val="005952BF"/>
    <w:rsid w:val="0059535A"/>
    <w:rsid w:val="00595582"/>
    <w:rsid w:val="00595764"/>
    <w:rsid w:val="00595887"/>
    <w:rsid w:val="00595A59"/>
    <w:rsid w:val="00595B60"/>
    <w:rsid w:val="00595BEA"/>
    <w:rsid w:val="00595BFD"/>
    <w:rsid w:val="00595CDD"/>
    <w:rsid w:val="00595DE5"/>
    <w:rsid w:val="00595E2B"/>
    <w:rsid w:val="00595F14"/>
    <w:rsid w:val="00595FF8"/>
    <w:rsid w:val="00596086"/>
    <w:rsid w:val="005961A1"/>
    <w:rsid w:val="00596232"/>
    <w:rsid w:val="0059637E"/>
    <w:rsid w:val="00596449"/>
    <w:rsid w:val="005964EA"/>
    <w:rsid w:val="0059671E"/>
    <w:rsid w:val="00596E11"/>
    <w:rsid w:val="00596E3E"/>
    <w:rsid w:val="005970A3"/>
    <w:rsid w:val="005971DA"/>
    <w:rsid w:val="00597370"/>
    <w:rsid w:val="005976E2"/>
    <w:rsid w:val="00597755"/>
    <w:rsid w:val="00597796"/>
    <w:rsid w:val="005979A0"/>
    <w:rsid w:val="00597A45"/>
    <w:rsid w:val="00597AE9"/>
    <w:rsid w:val="00597C74"/>
    <w:rsid w:val="00597D39"/>
    <w:rsid w:val="00597DF1"/>
    <w:rsid w:val="005A00AB"/>
    <w:rsid w:val="005A00B8"/>
    <w:rsid w:val="005A0130"/>
    <w:rsid w:val="005A018D"/>
    <w:rsid w:val="005A0247"/>
    <w:rsid w:val="005A0302"/>
    <w:rsid w:val="005A0445"/>
    <w:rsid w:val="005A046C"/>
    <w:rsid w:val="005A05BF"/>
    <w:rsid w:val="005A061E"/>
    <w:rsid w:val="005A0634"/>
    <w:rsid w:val="005A0D1C"/>
    <w:rsid w:val="005A0D97"/>
    <w:rsid w:val="005A13F8"/>
    <w:rsid w:val="005A15EC"/>
    <w:rsid w:val="005A1627"/>
    <w:rsid w:val="005A16D3"/>
    <w:rsid w:val="005A17E2"/>
    <w:rsid w:val="005A1847"/>
    <w:rsid w:val="005A1D1C"/>
    <w:rsid w:val="005A1E00"/>
    <w:rsid w:val="005A1FCC"/>
    <w:rsid w:val="005A20F9"/>
    <w:rsid w:val="005A231D"/>
    <w:rsid w:val="005A2326"/>
    <w:rsid w:val="005A23F4"/>
    <w:rsid w:val="005A2575"/>
    <w:rsid w:val="005A25FD"/>
    <w:rsid w:val="005A28CB"/>
    <w:rsid w:val="005A29AC"/>
    <w:rsid w:val="005A2C8F"/>
    <w:rsid w:val="005A2C96"/>
    <w:rsid w:val="005A2E15"/>
    <w:rsid w:val="005A3054"/>
    <w:rsid w:val="005A306E"/>
    <w:rsid w:val="005A3078"/>
    <w:rsid w:val="005A32CC"/>
    <w:rsid w:val="005A3417"/>
    <w:rsid w:val="005A348E"/>
    <w:rsid w:val="005A35B0"/>
    <w:rsid w:val="005A3720"/>
    <w:rsid w:val="005A3751"/>
    <w:rsid w:val="005A37C6"/>
    <w:rsid w:val="005A380E"/>
    <w:rsid w:val="005A3940"/>
    <w:rsid w:val="005A3B39"/>
    <w:rsid w:val="005A3D55"/>
    <w:rsid w:val="005A3DCE"/>
    <w:rsid w:val="005A3E61"/>
    <w:rsid w:val="005A3FCD"/>
    <w:rsid w:val="005A430A"/>
    <w:rsid w:val="005A44A8"/>
    <w:rsid w:val="005A45E4"/>
    <w:rsid w:val="005A46AF"/>
    <w:rsid w:val="005A46BD"/>
    <w:rsid w:val="005A46D4"/>
    <w:rsid w:val="005A4718"/>
    <w:rsid w:val="005A48C3"/>
    <w:rsid w:val="005A4C20"/>
    <w:rsid w:val="005A4CDA"/>
    <w:rsid w:val="005A4D67"/>
    <w:rsid w:val="005A4D75"/>
    <w:rsid w:val="005A4DC0"/>
    <w:rsid w:val="005A50B9"/>
    <w:rsid w:val="005A53C9"/>
    <w:rsid w:val="005A5443"/>
    <w:rsid w:val="005A552C"/>
    <w:rsid w:val="005A55AD"/>
    <w:rsid w:val="005A59DE"/>
    <w:rsid w:val="005A5A46"/>
    <w:rsid w:val="005A5E94"/>
    <w:rsid w:val="005A5EC6"/>
    <w:rsid w:val="005A608A"/>
    <w:rsid w:val="005A6177"/>
    <w:rsid w:val="005A6700"/>
    <w:rsid w:val="005A681C"/>
    <w:rsid w:val="005A695B"/>
    <w:rsid w:val="005A6AA2"/>
    <w:rsid w:val="005A6B14"/>
    <w:rsid w:val="005A6B4B"/>
    <w:rsid w:val="005A6D5A"/>
    <w:rsid w:val="005A6E0E"/>
    <w:rsid w:val="005A7089"/>
    <w:rsid w:val="005A70F4"/>
    <w:rsid w:val="005A70F7"/>
    <w:rsid w:val="005A7436"/>
    <w:rsid w:val="005A74BF"/>
    <w:rsid w:val="005A774D"/>
    <w:rsid w:val="005A77CA"/>
    <w:rsid w:val="005A7A2F"/>
    <w:rsid w:val="005A7B12"/>
    <w:rsid w:val="005A7B4B"/>
    <w:rsid w:val="005A7B50"/>
    <w:rsid w:val="005A7C85"/>
    <w:rsid w:val="005A7D85"/>
    <w:rsid w:val="005A7E48"/>
    <w:rsid w:val="005A7E75"/>
    <w:rsid w:val="005A7F7D"/>
    <w:rsid w:val="005A7FAC"/>
    <w:rsid w:val="005B0281"/>
    <w:rsid w:val="005B0648"/>
    <w:rsid w:val="005B0844"/>
    <w:rsid w:val="005B0A00"/>
    <w:rsid w:val="005B0B6F"/>
    <w:rsid w:val="005B0C6B"/>
    <w:rsid w:val="005B0DA1"/>
    <w:rsid w:val="005B0F1C"/>
    <w:rsid w:val="005B12AF"/>
    <w:rsid w:val="005B1368"/>
    <w:rsid w:val="005B159C"/>
    <w:rsid w:val="005B1985"/>
    <w:rsid w:val="005B19DE"/>
    <w:rsid w:val="005B1CD6"/>
    <w:rsid w:val="005B1E4D"/>
    <w:rsid w:val="005B2238"/>
    <w:rsid w:val="005B24A9"/>
    <w:rsid w:val="005B24FA"/>
    <w:rsid w:val="005B2614"/>
    <w:rsid w:val="005B26BC"/>
    <w:rsid w:val="005B2865"/>
    <w:rsid w:val="005B28DE"/>
    <w:rsid w:val="005B2BE9"/>
    <w:rsid w:val="005B2F2A"/>
    <w:rsid w:val="005B2F69"/>
    <w:rsid w:val="005B2F90"/>
    <w:rsid w:val="005B30A5"/>
    <w:rsid w:val="005B3265"/>
    <w:rsid w:val="005B3416"/>
    <w:rsid w:val="005B34C3"/>
    <w:rsid w:val="005B3573"/>
    <w:rsid w:val="005B35DE"/>
    <w:rsid w:val="005B380F"/>
    <w:rsid w:val="005B3945"/>
    <w:rsid w:val="005B3970"/>
    <w:rsid w:val="005B3C04"/>
    <w:rsid w:val="005B3C51"/>
    <w:rsid w:val="005B3C5D"/>
    <w:rsid w:val="005B3D3F"/>
    <w:rsid w:val="005B3D5F"/>
    <w:rsid w:val="005B3DD4"/>
    <w:rsid w:val="005B3E71"/>
    <w:rsid w:val="005B3E88"/>
    <w:rsid w:val="005B3EA2"/>
    <w:rsid w:val="005B3F9C"/>
    <w:rsid w:val="005B4075"/>
    <w:rsid w:val="005B409A"/>
    <w:rsid w:val="005B4164"/>
    <w:rsid w:val="005B4189"/>
    <w:rsid w:val="005B4199"/>
    <w:rsid w:val="005B4256"/>
    <w:rsid w:val="005B42C9"/>
    <w:rsid w:val="005B43A8"/>
    <w:rsid w:val="005B4796"/>
    <w:rsid w:val="005B4A6C"/>
    <w:rsid w:val="005B4D98"/>
    <w:rsid w:val="005B501B"/>
    <w:rsid w:val="005B5357"/>
    <w:rsid w:val="005B5360"/>
    <w:rsid w:val="005B538C"/>
    <w:rsid w:val="005B54F6"/>
    <w:rsid w:val="005B5513"/>
    <w:rsid w:val="005B598C"/>
    <w:rsid w:val="005B5A3A"/>
    <w:rsid w:val="005B5AD4"/>
    <w:rsid w:val="005B5AFD"/>
    <w:rsid w:val="005B5D48"/>
    <w:rsid w:val="005B5E9B"/>
    <w:rsid w:val="005B5F28"/>
    <w:rsid w:val="005B6103"/>
    <w:rsid w:val="005B6136"/>
    <w:rsid w:val="005B615A"/>
    <w:rsid w:val="005B6386"/>
    <w:rsid w:val="005B63AC"/>
    <w:rsid w:val="005B63F0"/>
    <w:rsid w:val="005B6479"/>
    <w:rsid w:val="005B6926"/>
    <w:rsid w:val="005B6A91"/>
    <w:rsid w:val="005B6B84"/>
    <w:rsid w:val="005B6BDE"/>
    <w:rsid w:val="005B6EB1"/>
    <w:rsid w:val="005B700C"/>
    <w:rsid w:val="005B7355"/>
    <w:rsid w:val="005B738C"/>
    <w:rsid w:val="005B73C2"/>
    <w:rsid w:val="005B74D0"/>
    <w:rsid w:val="005B75AC"/>
    <w:rsid w:val="005B7709"/>
    <w:rsid w:val="005B7730"/>
    <w:rsid w:val="005B77F4"/>
    <w:rsid w:val="005B7838"/>
    <w:rsid w:val="005B7AB2"/>
    <w:rsid w:val="005B7BB7"/>
    <w:rsid w:val="005B7C3A"/>
    <w:rsid w:val="005B7D56"/>
    <w:rsid w:val="005B7FC6"/>
    <w:rsid w:val="005C0099"/>
    <w:rsid w:val="005C031F"/>
    <w:rsid w:val="005C0369"/>
    <w:rsid w:val="005C0394"/>
    <w:rsid w:val="005C078B"/>
    <w:rsid w:val="005C0801"/>
    <w:rsid w:val="005C0939"/>
    <w:rsid w:val="005C0987"/>
    <w:rsid w:val="005C09D0"/>
    <w:rsid w:val="005C0A33"/>
    <w:rsid w:val="005C0B08"/>
    <w:rsid w:val="005C0B24"/>
    <w:rsid w:val="005C0B5C"/>
    <w:rsid w:val="005C0B65"/>
    <w:rsid w:val="005C0BC8"/>
    <w:rsid w:val="005C0DD6"/>
    <w:rsid w:val="005C0E0D"/>
    <w:rsid w:val="005C0E9D"/>
    <w:rsid w:val="005C0F67"/>
    <w:rsid w:val="005C0F91"/>
    <w:rsid w:val="005C0FB4"/>
    <w:rsid w:val="005C11BD"/>
    <w:rsid w:val="005C12C9"/>
    <w:rsid w:val="005C12DD"/>
    <w:rsid w:val="005C132C"/>
    <w:rsid w:val="005C1508"/>
    <w:rsid w:val="005C191B"/>
    <w:rsid w:val="005C1BE4"/>
    <w:rsid w:val="005C2050"/>
    <w:rsid w:val="005C20FB"/>
    <w:rsid w:val="005C217B"/>
    <w:rsid w:val="005C21F2"/>
    <w:rsid w:val="005C23AE"/>
    <w:rsid w:val="005C25BC"/>
    <w:rsid w:val="005C2611"/>
    <w:rsid w:val="005C2643"/>
    <w:rsid w:val="005C26D5"/>
    <w:rsid w:val="005C2937"/>
    <w:rsid w:val="005C2944"/>
    <w:rsid w:val="005C2D2B"/>
    <w:rsid w:val="005C2D8A"/>
    <w:rsid w:val="005C2E46"/>
    <w:rsid w:val="005C2EC4"/>
    <w:rsid w:val="005C2ECE"/>
    <w:rsid w:val="005C313C"/>
    <w:rsid w:val="005C329F"/>
    <w:rsid w:val="005C341B"/>
    <w:rsid w:val="005C34F5"/>
    <w:rsid w:val="005C34F6"/>
    <w:rsid w:val="005C36BF"/>
    <w:rsid w:val="005C38B2"/>
    <w:rsid w:val="005C3915"/>
    <w:rsid w:val="005C39CE"/>
    <w:rsid w:val="005C3ABC"/>
    <w:rsid w:val="005C3EEB"/>
    <w:rsid w:val="005C4019"/>
    <w:rsid w:val="005C40C9"/>
    <w:rsid w:val="005C4486"/>
    <w:rsid w:val="005C44D0"/>
    <w:rsid w:val="005C4589"/>
    <w:rsid w:val="005C458B"/>
    <w:rsid w:val="005C4696"/>
    <w:rsid w:val="005C46A8"/>
    <w:rsid w:val="005C4865"/>
    <w:rsid w:val="005C489D"/>
    <w:rsid w:val="005C499F"/>
    <w:rsid w:val="005C4C34"/>
    <w:rsid w:val="005C4CDA"/>
    <w:rsid w:val="005C4E19"/>
    <w:rsid w:val="005C4E84"/>
    <w:rsid w:val="005C52EC"/>
    <w:rsid w:val="005C53D0"/>
    <w:rsid w:val="005C54F4"/>
    <w:rsid w:val="005C551F"/>
    <w:rsid w:val="005C58B1"/>
    <w:rsid w:val="005C5926"/>
    <w:rsid w:val="005C5AF2"/>
    <w:rsid w:val="005C5B3B"/>
    <w:rsid w:val="005C5C80"/>
    <w:rsid w:val="005C5CF3"/>
    <w:rsid w:val="005C5EAF"/>
    <w:rsid w:val="005C5EDB"/>
    <w:rsid w:val="005C5EF2"/>
    <w:rsid w:val="005C62B1"/>
    <w:rsid w:val="005C62BA"/>
    <w:rsid w:val="005C63D8"/>
    <w:rsid w:val="005C65E7"/>
    <w:rsid w:val="005C67B7"/>
    <w:rsid w:val="005C6D13"/>
    <w:rsid w:val="005C6D39"/>
    <w:rsid w:val="005C6E9B"/>
    <w:rsid w:val="005C6ED5"/>
    <w:rsid w:val="005C705A"/>
    <w:rsid w:val="005C70F1"/>
    <w:rsid w:val="005C71CF"/>
    <w:rsid w:val="005C72F3"/>
    <w:rsid w:val="005C72F5"/>
    <w:rsid w:val="005C7739"/>
    <w:rsid w:val="005C7A91"/>
    <w:rsid w:val="005C7BF2"/>
    <w:rsid w:val="005C7ED1"/>
    <w:rsid w:val="005D000F"/>
    <w:rsid w:val="005D0087"/>
    <w:rsid w:val="005D00A2"/>
    <w:rsid w:val="005D0374"/>
    <w:rsid w:val="005D0828"/>
    <w:rsid w:val="005D0861"/>
    <w:rsid w:val="005D08FA"/>
    <w:rsid w:val="005D0A03"/>
    <w:rsid w:val="005D0B9A"/>
    <w:rsid w:val="005D0DD2"/>
    <w:rsid w:val="005D0EB0"/>
    <w:rsid w:val="005D0F74"/>
    <w:rsid w:val="005D0F8F"/>
    <w:rsid w:val="005D1092"/>
    <w:rsid w:val="005D1140"/>
    <w:rsid w:val="005D1208"/>
    <w:rsid w:val="005D1339"/>
    <w:rsid w:val="005D1350"/>
    <w:rsid w:val="005D165B"/>
    <w:rsid w:val="005D16D5"/>
    <w:rsid w:val="005D1AB9"/>
    <w:rsid w:val="005D21F9"/>
    <w:rsid w:val="005D221C"/>
    <w:rsid w:val="005D2440"/>
    <w:rsid w:val="005D261B"/>
    <w:rsid w:val="005D2639"/>
    <w:rsid w:val="005D264E"/>
    <w:rsid w:val="005D26AC"/>
    <w:rsid w:val="005D2843"/>
    <w:rsid w:val="005D2D82"/>
    <w:rsid w:val="005D2D85"/>
    <w:rsid w:val="005D2FF5"/>
    <w:rsid w:val="005D315E"/>
    <w:rsid w:val="005D32A7"/>
    <w:rsid w:val="005D35F1"/>
    <w:rsid w:val="005D36F4"/>
    <w:rsid w:val="005D3867"/>
    <w:rsid w:val="005D39B4"/>
    <w:rsid w:val="005D39CE"/>
    <w:rsid w:val="005D39DF"/>
    <w:rsid w:val="005D3A5B"/>
    <w:rsid w:val="005D3CEA"/>
    <w:rsid w:val="005D3E23"/>
    <w:rsid w:val="005D3F01"/>
    <w:rsid w:val="005D3F33"/>
    <w:rsid w:val="005D410F"/>
    <w:rsid w:val="005D435F"/>
    <w:rsid w:val="005D44A6"/>
    <w:rsid w:val="005D44A7"/>
    <w:rsid w:val="005D44E5"/>
    <w:rsid w:val="005D456A"/>
    <w:rsid w:val="005D463F"/>
    <w:rsid w:val="005D46A7"/>
    <w:rsid w:val="005D4755"/>
    <w:rsid w:val="005D4922"/>
    <w:rsid w:val="005D4A32"/>
    <w:rsid w:val="005D4A89"/>
    <w:rsid w:val="005D4EA2"/>
    <w:rsid w:val="005D4F5C"/>
    <w:rsid w:val="005D5071"/>
    <w:rsid w:val="005D556C"/>
    <w:rsid w:val="005D558A"/>
    <w:rsid w:val="005D5680"/>
    <w:rsid w:val="005D56D5"/>
    <w:rsid w:val="005D5732"/>
    <w:rsid w:val="005D587A"/>
    <w:rsid w:val="005D5CAE"/>
    <w:rsid w:val="005D5E0B"/>
    <w:rsid w:val="005D5F21"/>
    <w:rsid w:val="005D6007"/>
    <w:rsid w:val="005D6316"/>
    <w:rsid w:val="005D6361"/>
    <w:rsid w:val="005D63B8"/>
    <w:rsid w:val="005D64DE"/>
    <w:rsid w:val="005D6666"/>
    <w:rsid w:val="005D67CE"/>
    <w:rsid w:val="005D6921"/>
    <w:rsid w:val="005D6D0D"/>
    <w:rsid w:val="005D6E5F"/>
    <w:rsid w:val="005D7228"/>
    <w:rsid w:val="005D7447"/>
    <w:rsid w:val="005D75A5"/>
    <w:rsid w:val="005D77AB"/>
    <w:rsid w:val="005D77EE"/>
    <w:rsid w:val="005D7975"/>
    <w:rsid w:val="005D7A3B"/>
    <w:rsid w:val="005E0695"/>
    <w:rsid w:val="005E06BC"/>
    <w:rsid w:val="005E0748"/>
    <w:rsid w:val="005E0791"/>
    <w:rsid w:val="005E0862"/>
    <w:rsid w:val="005E0DFB"/>
    <w:rsid w:val="005E0EA1"/>
    <w:rsid w:val="005E114F"/>
    <w:rsid w:val="005E120A"/>
    <w:rsid w:val="005E1237"/>
    <w:rsid w:val="005E141D"/>
    <w:rsid w:val="005E1438"/>
    <w:rsid w:val="005E1441"/>
    <w:rsid w:val="005E14D9"/>
    <w:rsid w:val="005E154B"/>
    <w:rsid w:val="005E169C"/>
    <w:rsid w:val="005E1739"/>
    <w:rsid w:val="005E1864"/>
    <w:rsid w:val="005E1872"/>
    <w:rsid w:val="005E1B4A"/>
    <w:rsid w:val="005E1E1B"/>
    <w:rsid w:val="005E1E3D"/>
    <w:rsid w:val="005E1FCE"/>
    <w:rsid w:val="005E20E3"/>
    <w:rsid w:val="005E215B"/>
    <w:rsid w:val="005E23F0"/>
    <w:rsid w:val="005E2629"/>
    <w:rsid w:val="005E282B"/>
    <w:rsid w:val="005E28DB"/>
    <w:rsid w:val="005E2A01"/>
    <w:rsid w:val="005E2A20"/>
    <w:rsid w:val="005E2A27"/>
    <w:rsid w:val="005E2A6E"/>
    <w:rsid w:val="005E2AF8"/>
    <w:rsid w:val="005E2C75"/>
    <w:rsid w:val="005E2CD6"/>
    <w:rsid w:val="005E2D03"/>
    <w:rsid w:val="005E2D45"/>
    <w:rsid w:val="005E2EC8"/>
    <w:rsid w:val="005E304E"/>
    <w:rsid w:val="005E320A"/>
    <w:rsid w:val="005E33C6"/>
    <w:rsid w:val="005E3557"/>
    <w:rsid w:val="005E3621"/>
    <w:rsid w:val="005E3783"/>
    <w:rsid w:val="005E37E2"/>
    <w:rsid w:val="005E37FB"/>
    <w:rsid w:val="005E3AE5"/>
    <w:rsid w:val="005E3F88"/>
    <w:rsid w:val="005E405E"/>
    <w:rsid w:val="005E40D7"/>
    <w:rsid w:val="005E40E5"/>
    <w:rsid w:val="005E4175"/>
    <w:rsid w:val="005E4504"/>
    <w:rsid w:val="005E455A"/>
    <w:rsid w:val="005E47FB"/>
    <w:rsid w:val="005E4812"/>
    <w:rsid w:val="005E4914"/>
    <w:rsid w:val="005E49DC"/>
    <w:rsid w:val="005E49F9"/>
    <w:rsid w:val="005E4A3E"/>
    <w:rsid w:val="005E4D41"/>
    <w:rsid w:val="005E4D73"/>
    <w:rsid w:val="005E4E8D"/>
    <w:rsid w:val="005E4EBA"/>
    <w:rsid w:val="005E4FF1"/>
    <w:rsid w:val="005E503B"/>
    <w:rsid w:val="005E511B"/>
    <w:rsid w:val="005E5333"/>
    <w:rsid w:val="005E544B"/>
    <w:rsid w:val="005E573A"/>
    <w:rsid w:val="005E5873"/>
    <w:rsid w:val="005E5B34"/>
    <w:rsid w:val="005E5C75"/>
    <w:rsid w:val="005E5EB2"/>
    <w:rsid w:val="005E6097"/>
    <w:rsid w:val="005E61A9"/>
    <w:rsid w:val="005E62AC"/>
    <w:rsid w:val="005E6441"/>
    <w:rsid w:val="005E6670"/>
    <w:rsid w:val="005E670D"/>
    <w:rsid w:val="005E68D9"/>
    <w:rsid w:val="005E696C"/>
    <w:rsid w:val="005E6ACA"/>
    <w:rsid w:val="005E6B05"/>
    <w:rsid w:val="005E70A1"/>
    <w:rsid w:val="005E71AF"/>
    <w:rsid w:val="005E7BFF"/>
    <w:rsid w:val="005E7C9B"/>
    <w:rsid w:val="005E7DC8"/>
    <w:rsid w:val="005E7F95"/>
    <w:rsid w:val="005F0191"/>
    <w:rsid w:val="005F01B8"/>
    <w:rsid w:val="005F0527"/>
    <w:rsid w:val="005F07B4"/>
    <w:rsid w:val="005F08D0"/>
    <w:rsid w:val="005F0AF1"/>
    <w:rsid w:val="005F0CDE"/>
    <w:rsid w:val="005F0D1F"/>
    <w:rsid w:val="005F0DBF"/>
    <w:rsid w:val="005F0F0A"/>
    <w:rsid w:val="005F108D"/>
    <w:rsid w:val="005F12F7"/>
    <w:rsid w:val="005F1403"/>
    <w:rsid w:val="005F15A9"/>
    <w:rsid w:val="005F160D"/>
    <w:rsid w:val="005F18DF"/>
    <w:rsid w:val="005F1ADD"/>
    <w:rsid w:val="005F1FC6"/>
    <w:rsid w:val="005F1FED"/>
    <w:rsid w:val="005F20DB"/>
    <w:rsid w:val="005F2183"/>
    <w:rsid w:val="005F2200"/>
    <w:rsid w:val="005F2334"/>
    <w:rsid w:val="005F240C"/>
    <w:rsid w:val="005F24D2"/>
    <w:rsid w:val="005F2533"/>
    <w:rsid w:val="005F258D"/>
    <w:rsid w:val="005F272B"/>
    <w:rsid w:val="005F29BC"/>
    <w:rsid w:val="005F2A8C"/>
    <w:rsid w:val="005F2C39"/>
    <w:rsid w:val="005F2E6E"/>
    <w:rsid w:val="005F2EB1"/>
    <w:rsid w:val="005F2F38"/>
    <w:rsid w:val="005F2FCE"/>
    <w:rsid w:val="005F3026"/>
    <w:rsid w:val="005F30C1"/>
    <w:rsid w:val="005F31A1"/>
    <w:rsid w:val="005F31BF"/>
    <w:rsid w:val="005F3279"/>
    <w:rsid w:val="005F33CB"/>
    <w:rsid w:val="005F34F5"/>
    <w:rsid w:val="005F3B35"/>
    <w:rsid w:val="005F40E2"/>
    <w:rsid w:val="005F4177"/>
    <w:rsid w:val="005F429A"/>
    <w:rsid w:val="005F42AF"/>
    <w:rsid w:val="005F4564"/>
    <w:rsid w:val="005F45EB"/>
    <w:rsid w:val="005F4712"/>
    <w:rsid w:val="005F4811"/>
    <w:rsid w:val="005F4A56"/>
    <w:rsid w:val="005F4BA2"/>
    <w:rsid w:val="005F4DF1"/>
    <w:rsid w:val="005F501B"/>
    <w:rsid w:val="005F5103"/>
    <w:rsid w:val="005F5185"/>
    <w:rsid w:val="005F51E7"/>
    <w:rsid w:val="005F527C"/>
    <w:rsid w:val="005F5491"/>
    <w:rsid w:val="005F55C1"/>
    <w:rsid w:val="005F5790"/>
    <w:rsid w:val="005F59E6"/>
    <w:rsid w:val="005F5A9B"/>
    <w:rsid w:val="005F602F"/>
    <w:rsid w:val="005F60E9"/>
    <w:rsid w:val="005F6119"/>
    <w:rsid w:val="005F620A"/>
    <w:rsid w:val="005F6220"/>
    <w:rsid w:val="005F66B3"/>
    <w:rsid w:val="005F6789"/>
    <w:rsid w:val="005F6931"/>
    <w:rsid w:val="005F6AF2"/>
    <w:rsid w:val="005F6B50"/>
    <w:rsid w:val="005F6CC7"/>
    <w:rsid w:val="005F6D3C"/>
    <w:rsid w:val="005F6D6F"/>
    <w:rsid w:val="005F6D72"/>
    <w:rsid w:val="005F6D8D"/>
    <w:rsid w:val="005F6E84"/>
    <w:rsid w:val="005F6E8D"/>
    <w:rsid w:val="005F6EFA"/>
    <w:rsid w:val="005F6FDA"/>
    <w:rsid w:val="005F7199"/>
    <w:rsid w:val="005F72A3"/>
    <w:rsid w:val="005F72F4"/>
    <w:rsid w:val="005F744F"/>
    <w:rsid w:val="005F75A1"/>
    <w:rsid w:val="005F7891"/>
    <w:rsid w:val="005F78CC"/>
    <w:rsid w:val="005F7959"/>
    <w:rsid w:val="005F7984"/>
    <w:rsid w:val="005F7AA3"/>
    <w:rsid w:val="005F7B26"/>
    <w:rsid w:val="005F7BE6"/>
    <w:rsid w:val="005F7C67"/>
    <w:rsid w:val="005F7E80"/>
    <w:rsid w:val="00600011"/>
    <w:rsid w:val="006001BE"/>
    <w:rsid w:val="006005DA"/>
    <w:rsid w:val="00600629"/>
    <w:rsid w:val="006008FB"/>
    <w:rsid w:val="00600A76"/>
    <w:rsid w:val="00600B9C"/>
    <w:rsid w:val="00600BF3"/>
    <w:rsid w:val="00600D92"/>
    <w:rsid w:val="00600DD6"/>
    <w:rsid w:val="0060112E"/>
    <w:rsid w:val="006011F9"/>
    <w:rsid w:val="006013E3"/>
    <w:rsid w:val="006013F5"/>
    <w:rsid w:val="0060144F"/>
    <w:rsid w:val="00601559"/>
    <w:rsid w:val="00601631"/>
    <w:rsid w:val="006016B2"/>
    <w:rsid w:val="006018CD"/>
    <w:rsid w:val="00601B66"/>
    <w:rsid w:val="00601C6E"/>
    <w:rsid w:val="00601CCF"/>
    <w:rsid w:val="00601CDA"/>
    <w:rsid w:val="00601D5E"/>
    <w:rsid w:val="00601D73"/>
    <w:rsid w:val="006022AA"/>
    <w:rsid w:val="006023E9"/>
    <w:rsid w:val="0060267F"/>
    <w:rsid w:val="006029FB"/>
    <w:rsid w:val="00602BE3"/>
    <w:rsid w:val="00602CD5"/>
    <w:rsid w:val="00602D0E"/>
    <w:rsid w:val="00602E26"/>
    <w:rsid w:val="00602FD1"/>
    <w:rsid w:val="00603491"/>
    <w:rsid w:val="00603583"/>
    <w:rsid w:val="00603616"/>
    <w:rsid w:val="00603992"/>
    <w:rsid w:val="00603B2C"/>
    <w:rsid w:val="00603B49"/>
    <w:rsid w:val="00603D0C"/>
    <w:rsid w:val="00603F84"/>
    <w:rsid w:val="00604071"/>
    <w:rsid w:val="006041C1"/>
    <w:rsid w:val="006043B7"/>
    <w:rsid w:val="00604476"/>
    <w:rsid w:val="00604739"/>
    <w:rsid w:val="0060480D"/>
    <w:rsid w:val="0060495A"/>
    <w:rsid w:val="00604A95"/>
    <w:rsid w:val="00604C00"/>
    <w:rsid w:val="00604D21"/>
    <w:rsid w:val="00605077"/>
    <w:rsid w:val="006050DD"/>
    <w:rsid w:val="00605320"/>
    <w:rsid w:val="00605384"/>
    <w:rsid w:val="00605529"/>
    <w:rsid w:val="0060563A"/>
    <w:rsid w:val="0060578D"/>
    <w:rsid w:val="006058CF"/>
    <w:rsid w:val="0060598C"/>
    <w:rsid w:val="00605B7E"/>
    <w:rsid w:val="00605D59"/>
    <w:rsid w:val="00605D88"/>
    <w:rsid w:val="00605F9A"/>
    <w:rsid w:val="006062F0"/>
    <w:rsid w:val="006064AE"/>
    <w:rsid w:val="006065B2"/>
    <w:rsid w:val="006065BC"/>
    <w:rsid w:val="00606630"/>
    <w:rsid w:val="00606671"/>
    <w:rsid w:val="006066DB"/>
    <w:rsid w:val="006066E8"/>
    <w:rsid w:val="00606B4C"/>
    <w:rsid w:val="00606FBC"/>
    <w:rsid w:val="00607141"/>
    <w:rsid w:val="00607159"/>
    <w:rsid w:val="0060753C"/>
    <w:rsid w:val="006078FE"/>
    <w:rsid w:val="006079BC"/>
    <w:rsid w:val="00607AB5"/>
    <w:rsid w:val="00607C25"/>
    <w:rsid w:val="00607E47"/>
    <w:rsid w:val="00607F5F"/>
    <w:rsid w:val="00610085"/>
    <w:rsid w:val="006100DA"/>
    <w:rsid w:val="0061011C"/>
    <w:rsid w:val="006101FD"/>
    <w:rsid w:val="00610488"/>
    <w:rsid w:val="006105D4"/>
    <w:rsid w:val="00610606"/>
    <w:rsid w:val="006108AF"/>
    <w:rsid w:val="00610B06"/>
    <w:rsid w:val="00610B92"/>
    <w:rsid w:val="00610BB2"/>
    <w:rsid w:val="00610C50"/>
    <w:rsid w:val="00610CDE"/>
    <w:rsid w:val="00610D75"/>
    <w:rsid w:val="0061129D"/>
    <w:rsid w:val="006112EF"/>
    <w:rsid w:val="00611411"/>
    <w:rsid w:val="0061153E"/>
    <w:rsid w:val="00611725"/>
    <w:rsid w:val="00611726"/>
    <w:rsid w:val="006117F2"/>
    <w:rsid w:val="00611808"/>
    <w:rsid w:val="006118E5"/>
    <w:rsid w:val="00611C0B"/>
    <w:rsid w:val="00611F3E"/>
    <w:rsid w:val="00611F7F"/>
    <w:rsid w:val="0061213A"/>
    <w:rsid w:val="006121F3"/>
    <w:rsid w:val="006122CD"/>
    <w:rsid w:val="006122F8"/>
    <w:rsid w:val="0061233C"/>
    <w:rsid w:val="006123F6"/>
    <w:rsid w:val="0061246E"/>
    <w:rsid w:val="006124BD"/>
    <w:rsid w:val="006127C8"/>
    <w:rsid w:val="0061280A"/>
    <w:rsid w:val="00612C23"/>
    <w:rsid w:val="00612DCD"/>
    <w:rsid w:val="00612E77"/>
    <w:rsid w:val="00612EE7"/>
    <w:rsid w:val="00613196"/>
    <w:rsid w:val="006131BD"/>
    <w:rsid w:val="00613365"/>
    <w:rsid w:val="0061338E"/>
    <w:rsid w:val="00613434"/>
    <w:rsid w:val="0061358A"/>
    <w:rsid w:val="006136A1"/>
    <w:rsid w:val="0061370D"/>
    <w:rsid w:val="00613807"/>
    <w:rsid w:val="00613879"/>
    <w:rsid w:val="00613922"/>
    <w:rsid w:val="0061396A"/>
    <w:rsid w:val="00613C08"/>
    <w:rsid w:val="00613D4A"/>
    <w:rsid w:val="00614069"/>
    <w:rsid w:val="0061429D"/>
    <w:rsid w:val="00614307"/>
    <w:rsid w:val="006143B3"/>
    <w:rsid w:val="0061452C"/>
    <w:rsid w:val="00614997"/>
    <w:rsid w:val="006149DD"/>
    <w:rsid w:val="00614A91"/>
    <w:rsid w:val="00614AFE"/>
    <w:rsid w:val="00614CB2"/>
    <w:rsid w:val="00614D95"/>
    <w:rsid w:val="006150E3"/>
    <w:rsid w:val="006153DA"/>
    <w:rsid w:val="00615659"/>
    <w:rsid w:val="00615683"/>
    <w:rsid w:val="006156B8"/>
    <w:rsid w:val="006156F3"/>
    <w:rsid w:val="00615833"/>
    <w:rsid w:val="00615A64"/>
    <w:rsid w:val="00615B35"/>
    <w:rsid w:val="00615BFF"/>
    <w:rsid w:val="00615E44"/>
    <w:rsid w:val="00616073"/>
    <w:rsid w:val="006163DD"/>
    <w:rsid w:val="0061665E"/>
    <w:rsid w:val="00616CDE"/>
    <w:rsid w:val="00616D49"/>
    <w:rsid w:val="00616E6B"/>
    <w:rsid w:val="00616FF4"/>
    <w:rsid w:val="0061703D"/>
    <w:rsid w:val="006170FB"/>
    <w:rsid w:val="006171B2"/>
    <w:rsid w:val="00617238"/>
    <w:rsid w:val="0061733A"/>
    <w:rsid w:val="0061746F"/>
    <w:rsid w:val="0061750A"/>
    <w:rsid w:val="0061760F"/>
    <w:rsid w:val="00617A12"/>
    <w:rsid w:val="00617B01"/>
    <w:rsid w:val="00617CA2"/>
    <w:rsid w:val="0062012A"/>
    <w:rsid w:val="00620227"/>
    <w:rsid w:val="006205CE"/>
    <w:rsid w:val="006207D1"/>
    <w:rsid w:val="00620923"/>
    <w:rsid w:val="00620A0A"/>
    <w:rsid w:val="00620A20"/>
    <w:rsid w:val="00620BCE"/>
    <w:rsid w:val="00620C8E"/>
    <w:rsid w:val="006210CD"/>
    <w:rsid w:val="0062122C"/>
    <w:rsid w:val="006212D1"/>
    <w:rsid w:val="006213A9"/>
    <w:rsid w:val="006213C4"/>
    <w:rsid w:val="00621433"/>
    <w:rsid w:val="006214D8"/>
    <w:rsid w:val="006216FC"/>
    <w:rsid w:val="00621C50"/>
    <w:rsid w:val="00621C99"/>
    <w:rsid w:val="00621E38"/>
    <w:rsid w:val="00621FA1"/>
    <w:rsid w:val="006224BC"/>
    <w:rsid w:val="0062265D"/>
    <w:rsid w:val="006226FB"/>
    <w:rsid w:val="00622808"/>
    <w:rsid w:val="00622927"/>
    <w:rsid w:val="00622929"/>
    <w:rsid w:val="006229D9"/>
    <w:rsid w:val="00622A67"/>
    <w:rsid w:val="00622BE8"/>
    <w:rsid w:val="00622CEC"/>
    <w:rsid w:val="00622F6B"/>
    <w:rsid w:val="00623371"/>
    <w:rsid w:val="006233BE"/>
    <w:rsid w:val="006233FB"/>
    <w:rsid w:val="0062341B"/>
    <w:rsid w:val="0062350D"/>
    <w:rsid w:val="0062397B"/>
    <w:rsid w:val="0062398B"/>
    <w:rsid w:val="006239F7"/>
    <w:rsid w:val="00623A70"/>
    <w:rsid w:val="00623B2D"/>
    <w:rsid w:val="00623CCD"/>
    <w:rsid w:val="00623E30"/>
    <w:rsid w:val="0062409A"/>
    <w:rsid w:val="00624308"/>
    <w:rsid w:val="006243AE"/>
    <w:rsid w:val="006243D8"/>
    <w:rsid w:val="00624709"/>
    <w:rsid w:val="0062481F"/>
    <w:rsid w:val="00624F59"/>
    <w:rsid w:val="00624FA5"/>
    <w:rsid w:val="0062516F"/>
    <w:rsid w:val="0062523C"/>
    <w:rsid w:val="006252F3"/>
    <w:rsid w:val="0062546F"/>
    <w:rsid w:val="006255D3"/>
    <w:rsid w:val="0062567C"/>
    <w:rsid w:val="006256C9"/>
    <w:rsid w:val="0062574C"/>
    <w:rsid w:val="006258E4"/>
    <w:rsid w:val="00625942"/>
    <w:rsid w:val="006259A2"/>
    <w:rsid w:val="00625BD2"/>
    <w:rsid w:val="00625BE1"/>
    <w:rsid w:val="00626123"/>
    <w:rsid w:val="00626324"/>
    <w:rsid w:val="0062632A"/>
    <w:rsid w:val="00626377"/>
    <w:rsid w:val="00626448"/>
    <w:rsid w:val="00626497"/>
    <w:rsid w:val="006266B2"/>
    <w:rsid w:val="006267DA"/>
    <w:rsid w:val="00626A32"/>
    <w:rsid w:val="00626B93"/>
    <w:rsid w:val="00626D74"/>
    <w:rsid w:val="00626E56"/>
    <w:rsid w:val="00626EA9"/>
    <w:rsid w:val="006271AB"/>
    <w:rsid w:val="00627247"/>
    <w:rsid w:val="0062766A"/>
    <w:rsid w:val="006276B4"/>
    <w:rsid w:val="006276DB"/>
    <w:rsid w:val="00627AE7"/>
    <w:rsid w:val="00627B4D"/>
    <w:rsid w:val="00627B77"/>
    <w:rsid w:val="00627C09"/>
    <w:rsid w:val="00627D26"/>
    <w:rsid w:val="00627F3E"/>
    <w:rsid w:val="00627F5F"/>
    <w:rsid w:val="00627F9E"/>
    <w:rsid w:val="006303E9"/>
    <w:rsid w:val="0063047B"/>
    <w:rsid w:val="00630667"/>
    <w:rsid w:val="0063075D"/>
    <w:rsid w:val="0063083F"/>
    <w:rsid w:val="0063088F"/>
    <w:rsid w:val="006309F7"/>
    <w:rsid w:val="00630B56"/>
    <w:rsid w:val="00630BA1"/>
    <w:rsid w:val="00630CDD"/>
    <w:rsid w:val="00630D08"/>
    <w:rsid w:val="00630E05"/>
    <w:rsid w:val="00631112"/>
    <w:rsid w:val="00631203"/>
    <w:rsid w:val="006312AE"/>
    <w:rsid w:val="006313A6"/>
    <w:rsid w:val="006313B1"/>
    <w:rsid w:val="006314F0"/>
    <w:rsid w:val="006315F6"/>
    <w:rsid w:val="0063170D"/>
    <w:rsid w:val="0063172D"/>
    <w:rsid w:val="0063177E"/>
    <w:rsid w:val="00631953"/>
    <w:rsid w:val="006319A7"/>
    <w:rsid w:val="00631BC8"/>
    <w:rsid w:val="00631C66"/>
    <w:rsid w:val="00631D0D"/>
    <w:rsid w:val="00631E42"/>
    <w:rsid w:val="00631E4E"/>
    <w:rsid w:val="00631E64"/>
    <w:rsid w:val="00631F8C"/>
    <w:rsid w:val="00631FD0"/>
    <w:rsid w:val="0063200B"/>
    <w:rsid w:val="00632078"/>
    <w:rsid w:val="00632154"/>
    <w:rsid w:val="006321F1"/>
    <w:rsid w:val="00632201"/>
    <w:rsid w:val="00632220"/>
    <w:rsid w:val="00632278"/>
    <w:rsid w:val="006323BC"/>
    <w:rsid w:val="0063249A"/>
    <w:rsid w:val="00632576"/>
    <w:rsid w:val="00632891"/>
    <w:rsid w:val="0063292C"/>
    <w:rsid w:val="00632A81"/>
    <w:rsid w:val="00632B15"/>
    <w:rsid w:val="00632B4B"/>
    <w:rsid w:val="00632B9F"/>
    <w:rsid w:val="00633177"/>
    <w:rsid w:val="006332FE"/>
    <w:rsid w:val="00633325"/>
    <w:rsid w:val="006334AC"/>
    <w:rsid w:val="0063384A"/>
    <w:rsid w:val="00633A4E"/>
    <w:rsid w:val="00633A8B"/>
    <w:rsid w:val="00633B52"/>
    <w:rsid w:val="00633D72"/>
    <w:rsid w:val="006340B7"/>
    <w:rsid w:val="0063426A"/>
    <w:rsid w:val="00634552"/>
    <w:rsid w:val="00634638"/>
    <w:rsid w:val="006346C3"/>
    <w:rsid w:val="00634A9B"/>
    <w:rsid w:val="00635092"/>
    <w:rsid w:val="006350A2"/>
    <w:rsid w:val="00635247"/>
    <w:rsid w:val="0063538F"/>
    <w:rsid w:val="006354F9"/>
    <w:rsid w:val="006356EA"/>
    <w:rsid w:val="00635840"/>
    <w:rsid w:val="006359E5"/>
    <w:rsid w:val="00635A9F"/>
    <w:rsid w:val="00635AB0"/>
    <w:rsid w:val="00635BCD"/>
    <w:rsid w:val="00635D1F"/>
    <w:rsid w:val="00635E49"/>
    <w:rsid w:val="00635E4A"/>
    <w:rsid w:val="006361F6"/>
    <w:rsid w:val="0063620D"/>
    <w:rsid w:val="00636362"/>
    <w:rsid w:val="00636377"/>
    <w:rsid w:val="0063667B"/>
    <w:rsid w:val="00636725"/>
    <w:rsid w:val="006368FF"/>
    <w:rsid w:val="00636A18"/>
    <w:rsid w:val="00636B8A"/>
    <w:rsid w:val="00636B9F"/>
    <w:rsid w:val="00636D0A"/>
    <w:rsid w:val="00636F97"/>
    <w:rsid w:val="006372A7"/>
    <w:rsid w:val="00637309"/>
    <w:rsid w:val="00637621"/>
    <w:rsid w:val="006377F9"/>
    <w:rsid w:val="00637B88"/>
    <w:rsid w:val="00637E30"/>
    <w:rsid w:val="0064011E"/>
    <w:rsid w:val="00640134"/>
    <w:rsid w:val="00640259"/>
    <w:rsid w:val="0064047E"/>
    <w:rsid w:val="006405F3"/>
    <w:rsid w:val="0064065D"/>
    <w:rsid w:val="00640783"/>
    <w:rsid w:val="006407D5"/>
    <w:rsid w:val="006408DD"/>
    <w:rsid w:val="006409C5"/>
    <w:rsid w:val="00640BD9"/>
    <w:rsid w:val="00640C4F"/>
    <w:rsid w:val="00640C77"/>
    <w:rsid w:val="00641177"/>
    <w:rsid w:val="00641277"/>
    <w:rsid w:val="0064128F"/>
    <w:rsid w:val="00641429"/>
    <w:rsid w:val="00641963"/>
    <w:rsid w:val="0064199A"/>
    <w:rsid w:val="006419DA"/>
    <w:rsid w:val="00641B0C"/>
    <w:rsid w:val="00641C51"/>
    <w:rsid w:val="00641C95"/>
    <w:rsid w:val="00641CAD"/>
    <w:rsid w:val="00641D1D"/>
    <w:rsid w:val="00641E6F"/>
    <w:rsid w:val="00641EF8"/>
    <w:rsid w:val="00641FDF"/>
    <w:rsid w:val="00642066"/>
    <w:rsid w:val="00642170"/>
    <w:rsid w:val="006421D8"/>
    <w:rsid w:val="00642232"/>
    <w:rsid w:val="0064252C"/>
    <w:rsid w:val="006425B4"/>
    <w:rsid w:val="006425BF"/>
    <w:rsid w:val="0064278B"/>
    <w:rsid w:val="006429BA"/>
    <w:rsid w:val="00642E9A"/>
    <w:rsid w:val="00643079"/>
    <w:rsid w:val="006432E8"/>
    <w:rsid w:val="00643316"/>
    <w:rsid w:val="006435D7"/>
    <w:rsid w:val="00643736"/>
    <w:rsid w:val="006437AE"/>
    <w:rsid w:val="006437DB"/>
    <w:rsid w:val="00643DBF"/>
    <w:rsid w:val="00643DF7"/>
    <w:rsid w:val="00644138"/>
    <w:rsid w:val="0064413F"/>
    <w:rsid w:val="006442B8"/>
    <w:rsid w:val="006444CF"/>
    <w:rsid w:val="00644581"/>
    <w:rsid w:val="0064489B"/>
    <w:rsid w:val="006448C4"/>
    <w:rsid w:val="0064498F"/>
    <w:rsid w:val="006449AB"/>
    <w:rsid w:val="00644B19"/>
    <w:rsid w:val="00644B63"/>
    <w:rsid w:val="00644BA7"/>
    <w:rsid w:val="00644C18"/>
    <w:rsid w:val="00644CF0"/>
    <w:rsid w:val="00644D00"/>
    <w:rsid w:val="00644D64"/>
    <w:rsid w:val="00644EA2"/>
    <w:rsid w:val="00644F48"/>
    <w:rsid w:val="0064506E"/>
    <w:rsid w:val="00645105"/>
    <w:rsid w:val="006451B0"/>
    <w:rsid w:val="006452FF"/>
    <w:rsid w:val="006453B3"/>
    <w:rsid w:val="0064549F"/>
    <w:rsid w:val="0064559B"/>
    <w:rsid w:val="00645614"/>
    <w:rsid w:val="00645634"/>
    <w:rsid w:val="0064581F"/>
    <w:rsid w:val="00645834"/>
    <w:rsid w:val="006458D0"/>
    <w:rsid w:val="00645C4F"/>
    <w:rsid w:val="00645EC3"/>
    <w:rsid w:val="00645F75"/>
    <w:rsid w:val="006460D1"/>
    <w:rsid w:val="00646188"/>
    <w:rsid w:val="0064629A"/>
    <w:rsid w:val="006462C4"/>
    <w:rsid w:val="0064660A"/>
    <w:rsid w:val="00646614"/>
    <w:rsid w:val="0064662A"/>
    <w:rsid w:val="006466C9"/>
    <w:rsid w:val="00646784"/>
    <w:rsid w:val="006467A8"/>
    <w:rsid w:val="006468D7"/>
    <w:rsid w:val="00646A24"/>
    <w:rsid w:val="00646D99"/>
    <w:rsid w:val="00646E07"/>
    <w:rsid w:val="00646EED"/>
    <w:rsid w:val="00647083"/>
    <w:rsid w:val="00647236"/>
    <w:rsid w:val="00647272"/>
    <w:rsid w:val="00647551"/>
    <w:rsid w:val="00647748"/>
    <w:rsid w:val="0064780C"/>
    <w:rsid w:val="00647843"/>
    <w:rsid w:val="0064790D"/>
    <w:rsid w:val="0064799C"/>
    <w:rsid w:val="00647D74"/>
    <w:rsid w:val="00647EEC"/>
    <w:rsid w:val="00650154"/>
    <w:rsid w:val="006501FB"/>
    <w:rsid w:val="006502CA"/>
    <w:rsid w:val="0065035F"/>
    <w:rsid w:val="00650399"/>
    <w:rsid w:val="006504F7"/>
    <w:rsid w:val="0065079B"/>
    <w:rsid w:val="00650AEE"/>
    <w:rsid w:val="00650D26"/>
    <w:rsid w:val="00650F69"/>
    <w:rsid w:val="00650F77"/>
    <w:rsid w:val="0065104B"/>
    <w:rsid w:val="0065114C"/>
    <w:rsid w:val="006513C7"/>
    <w:rsid w:val="006513C9"/>
    <w:rsid w:val="0065147E"/>
    <w:rsid w:val="006515AA"/>
    <w:rsid w:val="006515FE"/>
    <w:rsid w:val="006516B3"/>
    <w:rsid w:val="006517CD"/>
    <w:rsid w:val="006517D3"/>
    <w:rsid w:val="006517F7"/>
    <w:rsid w:val="0065182A"/>
    <w:rsid w:val="0065189C"/>
    <w:rsid w:val="00651957"/>
    <w:rsid w:val="00651BAC"/>
    <w:rsid w:val="00651BD2"/>
    <w:rsid w:val="00651D09"/>
    <w:rsid w:val="00651EA9"/>
    <w:rsid w:val="00651F64"/>
    <w:rsid w:val="00651F97"/>
    <w:rsid w:val="006520B7"/>
    <w:rsid w:val="006523BA"/>
    <w:rsid w:val="00652487"/>
    <w:rsid w:val="0065275D"/>
    <w:rsid w:val="006529AD"/>
    <w:rsid w:val="006529C9"/>
    <w:rsid w:val="00652F0F"/>
    <w:rsid w:val="006530C2"/>
    <w:rsid w:val="00653143"/>
    <w:rsid w:val="00653212"/>
    <w:rsid w:val="0065321D"/>
    <w:rsid w:val="00653242"/>
    <w:rsid w:val="00653729"/>
    <w:rsid w:val="00653736"/>
    <w:rsid w:val="006539B3"/>
    <w:rsid w:val="006539CF"/>
    <w:rsid w:val="00653C18"/>
    <w:rsid w:val="00653E5B"/>
    <w:rsid w:val="00653F83"/>
    <w:rsid w:val="00654049"/>
    <w:rsid w:val="006542EC"/>
    <w:rsid w:val="00654347"/>
    <w:rsid w:val="006544B1"/>
    <w:rsid w:val="00654991"/>
    <w:rsid w:val="006549D6"/>
    <w:rsid w:val="00654ABF"/>
    <w:rsid w:val="00654BE2"/>
    <w:rsid w:val="00654E82"/>
    <w:rsid w:val="006552FF"/>
    <w:rsid w:val="0065540C"/>
    <w:rsid w:val="00655452"/>
    <w:rsid w:val="006555C8"/>
    <w:rsid w:val="0065575F"/>
    <w:rsid w:val="006559F9"/>
    <w:rsid w:val="00655AA6"/>
    <w:rsid w:val="00655AB0"/>
    <w:rsid w:val="00655AF3"/>
    <w:rsid w:val="00655B6B"/>
    <w:rsid w:val="00655D25"/>
    <w:rsid w:val="00655D57"/>
    <w:rsid w:val="00655FF3"/>
    <w:rsid w:val="00656007"/>
    <w:rsid w:val="0065602B"/>
    <w:rsid w:val="006562CC"/>
    <w:rsid w:val="006563C2"/>
    <w:rsid w:val="0065640B"/>
    <w:rsid w:val="0065644C"/>
    <w:rsid w:val="00656450"/>
    <w:rsid w:val="00656495"/>
    <w:rsid w:val="00656553"/>
    <w:rsid w:val="006566BC"/>
    <w:rsid w:val="006567F6"/>
    <w:rsid w:val="00656898"/>
    <w:rsid w:val="006568A9"/>
    <w:rsid w:val="00656A95"/>
    <w:rsid w:val="00656C6B"/>
    <w:rsid w:val="00656CF6"/>
    <w:rsid w:val="00656CFC"/>
    <w:rsid w:val="00657064"/>
    <w:rsid w:val="006570B7"/>
    <w:rsid w:val="0065720F"/>
    <w:rsid w:val="0065721C"/>
    <w:rsid w:val="00657269"/>
    <w:rsid w:val="006573CC"/>
    <w:rsid w:val="0065741D"/>
    <w:rsid w:val="006574B2"/>
    <w:rsid w:val="00657608"/>
    <w:rsid w:val="0065767E"/>
    <w:rsid w:val="00657687"/>
    <w:rsid w:val="00657B93"/>
    <w:rsid w:val="00660308"/>
    <w:rsid w:val="0066042B"/>
    <w:rsid w:val="00660483"/>
    <w:rsid w:val="00660568"/>
    <w:rsid w:val="006605F4"/>
    <w:rsid w:val="006609BA"/>
    <w:rsid w:val="00660A2D"/>
    <w:rsid w:val="00660C25"/>
    <w:rsid w:val="00660E63"/>
    <w:rsid w:val="00660E87"/>
    <w:rsid w:val="00661427"/>
    <w:rsid w:val="0066172A"/>
    <w:rsid w:val="00661781"/>
    <w:rsid w:val="00661875"/>
    <w:rsid w:val="00661BF4"/>
    <w:rsid w:val="00661DBC"/>
    <w:rsid w:val="00661E82"/>
    <w:rsid w:val="00661EEA"/>
    <w:rsid w:val="00661F9C"/>
    <w:rsid w:val="006620D6"/>
    <w:rsid w:val="00662119"/>
    <w:rsid w:val="0066222F"/>
    <w:rsid w:val="006622A0"/>
    <w:rsid w:val="006624C1"/>
    <w:rsid w:val="006627CD"/>
    <w:rsid w:val="00662841"/>
    <w:rsid w:val="0066285D"/>
    <w:rsid w:val="006629E9"/>
    <w:rsid w:val="00662F84"/>
    <w:rsid w:val="0066309C"/>
    <w:rsid w:val="00663150"/>
    <w:rsid w:val="00663173"/>
    <w:rsid w:val="0066328B"/>
    <w:rsid w:val="00663299"/>
    <w:rsid w:val="006632BF"/>
    <w:rsid w:val="00663341"/>
    <w:rsid w:val="006633B5"/>
    <w:rsid w:val="006633F9"/>
    <w:rsid w:val="00663441"/>
    <w:rsid w:val="00663483"/>
    <w:rsid w:val="0066348F"/>
    <w:rsid w:val="006634FB"/>
    <w:rsid w:val="00663652"/>
    <w:rsid w:val="00663713"/>
    <w:rsid w:val="00663873"/>
    <w:rsid w:val="0066392E"/>
    <w:rsid w:val="00663B2B"/>
    <w:rsid w:val="00663B36"/>
    <w:rsid w:val="00663B46"/>
    <w:rsid w:val="00663C0B"/>
    <w:rsid w:val="00663E43"/>
    <w:rsid w:val="00663E80"/>
    <w:rsid w:val="00663EB1"/>
    <w:rsid w:val="0066400F"/>
    <w:rsid w:val="006640BF"/>
    <w:rsid w:val="006640DA"/>
    <w:rsid w:val="00664182"/>
    <w:rsid w:val="0066422D"/>
    <w:rsid w:val="006643ED"/>
    <w:rsid w:val="00664461"/>
    <w:rsid w:val="00664A6F"/>
    <w:rsid w:val="00664C4F"/>
    <w:rsid w:val="00664C68"/>
    <w:rsid w:val="00664D56"/>
    <w:rsid w:val="00664F6B"/>
    <w:rsid w:val="006650E9"/>
    <w:rsid w:val="00665383"/>
    <w:rsid w:val="006653D8"/>
    <w:rsid w:val="00665497"/>
    <w:rsid w:val="0066570E"/>
    <w:rsid w:val="00665711"/>
    <w:rsid w:val="006657A6"/>
    <w:rsid w:val="006657E3"/>
    <w:rsid w:val="00665860"/>
    <w:rsid w:val="006658E2"/>
    <w:rsid w:val="006659AB"/>
    <w:rsid w:val="00665C82"/>
    <w:rsid w:val="00665F2B"/>
    <w:rsid w:val="00665F34"/>
    <w:rsid w:val="006664E0"/>
    <w:rsid w:val="00666600"/>
    <w:rsid w:val="00666679"/>
    <w:rsid w:val="006666C6"/>
    <w:rsid w:val="00666800"/>
    <w:rsid w:val="00666812"/>
    <w:rsid w:val="0066695E"/>
    <w:rsid w:val="00666AE7"/>
    <w:rsid w:val="00667079"/>
    <w:rsid w:val="0066743B"/>
    <w:rsid w:val="0066769C"/>
    <w:rsid w:val="00667AED"/>
    <w:rsid w:val="00667C71"/>
    <w:rsid w:val="00667CB7"/>
    <w:rsid w:val="00667D22"/>
    <w:rsid w:val="00667E2C"/>
    <w:rsid w:val="00667E3B"/>
    <w:rsid w:val="00670047"/>
    <w:rsid w:val="0067027B"/>
    <w:rsid w:val="00670326"/>
    <w:rsid w:val="006704D6"/>
    <w:rsid w:val="00670572"/>
    <w:rsid w:val="006705F1"/>
    <w:rsid w:val="00670757"/>
    <w:rsid w:val="00670CCF"/>
    <w:rsid w:val="00670FA7"/>
    <w:rsid w:val="006710A0"/>
    <w:rsid w:val="006711FD"/>
    <w:rsid w:val="00671282"/>
    <w:rsid w:val="006713B2"/>
    <w:rsid w:val="006713F1"/>
    <w:rsid w:val="0067142D"/>
    <w:rsid w:val="006714A4"/>
    <w:rsid w:val="00671509"/>
    <w:rsid w:val="0067170D"/>
    <w:rsid w:val="00671841"/>
    <w:rsid w:val="0067193D"/>
    <w:rsid w:val="006719E0"/>
    <w:rsid w:val="00671A29"/>
    <w:rsid w:val="00671A44"/>
    <w:rsid w:val="00671B15"/>
    <w:rsid w:val="00671E80"/>
    <w:rsid w:val="00671EC5"/>
    <w:rsid w:val="006720A0"/>
    <w:rsid w:val="0067221B"/>
    <w:rsid w:val="00672268"/>
    <w:rsid w:val="006728C5"/>
    <w:rsid w:val="00672933"/>
    <w:rsid w:val="00672946"/>
    <w:rsid w:val="00672BB2"/>
    <w:rsid w:val="00672C5C"/>
    <w:rsid w:val="00672C77"/>
    <w:rsid w:val="00672CE7"/>
    <w:rsid w:val="0067310D"/>
    <w:rsid w:val="006732E9"/>
    <w:rsid w:val="00673349"/>
    <w:rsid w:val="00673799"/>
    <w:rsid w:val="0067383E"/>
    <w:rsid w:val="00673909"/>
    <w:rsid w:val="00673C6E"/>
    <w:rsid w:val="00673D41"/>
    <w:rsid w:val="00673E4F"/>
    <w:rsid w:val="00673E7E"/>
    <w:rsid w:val="00673EFE"/>
    <w:rsid w:val="0067401C"/>
    <w:rsid w:val="006741C7"/>
    <w:rsid w:val="006745C8"/>
    <w:rsid w:val="00674607"/>
    <w:rsid w:val="006746EB"/>
    <w:rsid w:val="00674730"/>
    <w:rsid w:val="00674A32"/>
    <w:rsid w:val="00674C67"/>
    <w:rsid w:val="00674E38"/>
    <w:rsid w:val="00674E9C"/>
    <w:rsid w:val="00674EC9"/>
    <w:rsid w:val="00674F76"/>
    <w:rsid w:val="006750C9"/>
    <w:rsid w:val="00675277"/>
    <w:rsid w:val="006752EE"/>
    <w:rsid w:val="006752FF"/>
    <w:rsid w:val="00675433"/>
    <w:rsid w:val="006756C7"/>
    <w:rsid w:val="0067578A"/>
    <w:rsid w:val="006757F6"/>
    <w:rsid w:val="00675970"/>
    <w:rsid w:val="00675A28"/>
    <w:rsid w:val="00675AA7"/>
    <w:rsid w:val="00675BF0"/>
    <w:rsid w:val="00675C07"/>
    <w:rsid w:val="00675D39"/>
    <w:rsid w:val="00675D82"/>
    <w:rsid w:val="00675E5C"/>
    <w:rsid w:val="00675EE3"/>
    <w:rsid w:val="00675FBF"/>
    <w:rsid w:val="00676003"/>
    <w:rsid w:val="006760C9"/>
    <w:rsid w:val="006761C5"/>
    <w:rsid w:val="00676208"/>
    <w:rsid w:val="0067636F"/>
    <w:rsid w:val="006763A3"/>
    <w:rsid w:val="0067669C"/>
    <w:rsid w:val="0067679C"/>
    <w:rsid w:val="006767C9"/>
    <w:rsid w:val="00676990"/>
    <w:rsid w:val="006769D7"/>
    <w:rsid w:val="00676B0A"/>
    <w:rsid w:val="00676BA1"/>
    <w:rsid w:val="00676CF5"/>
    <w:rsid w:val="00676EE7"/>
    <w:rsid w:val="006770D0"/>
    <w:rsid w:val="006771BA"/>
    <w:rsid w:val="006772E3"/>
    <w:rsid w:val="0067731B"/>
    <w:rsid w:val="0067743B"/>
    <w:rsid w:val="00677611"/>
    <w:rsid w:val="0067762E"/>
    <w:rsid w:val="00677806"/>
    <w:rsid w:val="00677A7B"/>
    <w:rsid w:val="00677B5B"/>
    <w:rsid w:val="00677D43"/>
    <w:rsid w:val="00677E91"/>
    <w:rsid w:val="00677F7E"/>
    <w:rsid w:val="00680102"/>
    <w:rsid w:val="00680493"/>
    <w:rsid w:val="006806A9"/>
    <w:rsid w:val="006806E2"/>
    <w:rsid w:val="006807AB"/>
    <w:rsid w:val="006807F8"/>
    <w:rsid w:val="0068080C"/>
    <w:rsid w:val="00680921"/>
    <w:rsid w:val="00680975"/>
    <w:rsid w:val="006809ED"/>
    <w:rsid w:val="00680BEB"/>
    <w:rsid w:val="00680C3E"/>
    <w:rsid w:val="00680C4C"/>
    <w:rsid w:val="00680DDF"/>
    <w:rsid w:val="00680ED6"/>
    <w:rsid w:val="00680F0B"/>
    <w:rsid w:val="00680FD3"/>
    <w:rsid w:val="0068101E"/>
    <w:rsid w:val="0068119E"/>
    <w:rsid w:val="006815E7"/>
    <w:rsid w:val="00681610"/>
    <w:rsid w:val="006816EB"/>
    <w:rsid w:val="00681719"/>
    <w:rsid w:val="006819C8"/>
    <w:rsid w:val="006819DD"/>
    <w:rsid w:val="00681F3F"/>
    <w:rsid w:val="00681FE6"/>
    <w:rsid w:val="0068200C"/>
    <w:rsid w:val="00682081"/>
    <w:rsid w:val="00682140"/>
    <w:rsid w:val="006821FF"/>
    <w:rsid w:val="00682226"/>
    <w:rsid w:val="006823D3"/>
    <w:rsid w:val="0068245C"/>
    <w:rsid w:val="0068251A"/>
    <w:rsid w:val="006825C6"/>
    <w:rsid w:val="0068268D"/>
    <w:rsid w:val="00682763"/>
    <w:rsid w:val="00682837"/>
    <w:rsid w:val="006828C0"/>
    <w:rsid w:val="006828DD"/>
    <w:rsid w:val="00682961"/>
    <w:rsid w:val="00682B53"/>
    <w:rsid w:val="00682DB3"/>
    <w:rsid w:val="00682DC5"/>
    <w:rsid w:val="00682DE2"/>
    <w:rsid w:val="00682EA7"/>
    <w:rsid w:val="00682ECA"/>
    <w:rsid w:val="00683170"/>
    <w:rsid w:val="00683244"/>
    <w:rsid w:val="00683274"/>
    <w:rsid w:val="00683305"/>
    <w:rsid w:val="00683359"/>
    <w:rsid w:val="006833F5"/>
    <w:rsid w:val="00683469"/>
    <w:rsid w:val="0068396A"/>
    <w:rsid w:val="00683ADA"/>
    <w:rsid w:val="00683E2F"/>
    <w:rsid w:val="00683FEE"/>
    <w:rsid w:val="006841CB"/>
    <w:rsid w:val="00684262"/>
    <w:rsid w:val="0068428A"/>
    <w:rsid w:val="00684345"/>
    <w:rsid w:val="006843E3"/>
    <w:rsid w:val="00684482"/>
    <w:rsid w:val="006844BA"/>
    <w:rsid w:val="0068476C"/>
    <w:rsid w:val="00684849"/>
    <w:rsid w:val="00684A5D"/>
    <w:rsid w:val="00684B5C"/>
    <w:rsid w:val="00684C66"/>
    <w:rsid w:val="00684C72"/>
    <w:rsid w:val="00684C96"/>
    <w:rsid w:val="00684DC3"/>
    <w:rsid w:val="00684EA4"/>
    <w:rsid w:val="00684EF9"/>
    <w:rsid w:val="0068519B"/>
    <w:rsid w:val="006852C0"/>
    <w:rsid w:val="0068535A"/>
    <w:rsid w:val="006853A5"/>
    <w:rsid w:val="006855D6"/>
    <w:rsid w:val="0068562A"/>
    <w:rsid w:val="00685639"/>
    <w:rsid w:val="006857FC"/>
    <w:rsid w:val="006859B4"/>
    <w:rsid w:val="006859B9"/>
    <w:rsid w:val="00685A62"/>
    <w:rsid w:val="00685AB1"/>
    <w:rsid w:val="00685B0D"/>
    <w:rsid w:val="00685B20"/>
    <w:rsid w:val="00685B93"/>
    <w:rsid w:val="00685C42"/>
    <w:rsid w:val="00685C6B"/>
    <w:rsid w:val="00685E11"/>
    <w:rsid w:val="006860C7"/>
    <w:rsid w:val="006860E8"/>
    <w:rsid w:val="006865C3"/>
    <w:rsid w:val="00686649"/>
    <w:rsid w:val="006867E8"/>
    <w:rsid w:val="00686876"/>
    <w:rsid w:val="00686B46"/>
    <w:rsid w:val="00686BB9"/>
    <w:rsid w:val="00686BCA"/>
    <w:rsid w:val="00686C05"/>
    <w:rsid w:val="00686C41"/>
    <w:rsid w:val="00686CC8"/>
    <w:rsid w:val="00686FD2"/>
    <w:rsid w:val="00686FF1"/>
    <w:rsid w:val="006872D6"/>
    <w:rsid w:val="006877A3"/>
    <w:rsid w:val="006878E6"/>
    <w:rsid w:val="00687AC9"/>
    <w:rsid w:val="00687B60"/>
    <w:rsid w:val="00687BA1"/>
    <w:rsid w:val="00687C2D"/>
    <w:rsid w:val="00687CFB"/>
    <w:rsid w:val="00690016"/>
    <w:rsid w:val="006900D7"/>
    <w:rsid w:val="0069011D"/>
    <w:rsid w:val="0069078F"/>
    <w:rsid w:val="00690852"/>
    <w:rsid w:val="00690928"/>
    <w:rsid w:val="00690CF9"/>
    <w:rsid w:val="00690D3B"/>
    <w:rsid w:val="006915E8"/>
    <w:rsid w:val="00691698"/>
    <w:rsid w:val="00691760"/>
    <w:rsid w:val="006918A2"/>
    <w:rsid w:val="00691919"/>
    <w:rsid w:val="00691955"/>
    <w:rsid w:val="00691967"/>
    <w:rsid w:val="006919DB"/>
    <w:rsid w:val="006919DD"/>
    <w:rsid w:val="00691A7A"/>
    <w:rsid w:val="00691B7E"/>
    <w:rsid w:val="00691D95"/>
    <w:rsid w:val="00692041"/>
    <w:rsid w:val="00692107"/>
    <w:rsid w:val="006921E7"/>
    <w:rsid w:val="0069242D"/>
    <w:rsid w:val="0069250F"/>
    <w:rsid w:val="006925F4"/>
    <w:rsid w:val="006926C7"/>
    <w:rsid w:val="00692A68"/>
    <w:rsid w:val="00692ABE"/>
    <w:rsid w:val="00692B0C"/>
    <w:rsid w:val="00692B16"/>
    <w:rsid w:val="0069333A"/>
    <w:rsid w:val="0069371A"/>
    <w:rsid w:val="00693797"/>
    <w:rsid w:val="006937C2"/>
    <w:rsid w:val="006937DF"/>
    <w:rsid w:val="006938C3"/>
    <w:rsid w:val="00693923"/>
    <w:rsid w:val="00693ABB"/>
    <w:rsid w:val="00693F67"/>
    <w:rsid w:val="00693FAB"/>
    <w:rsid w:val="006942F1"/>
    <w:rsid w:val="0069431D"/>
    <w:rsid w:val="0069435E"/>
    <w:rsid w:val="0069448A"/>
    <w:rsid w:val="00694516"/>
    <w:rsid w:val="00694587"/>
    <w:rsid w:val="006948C9"/>
    <w:rsid w:val="006948EC"/>
    <w:rsid w:val="006949B6"/>
    <w:rsid w:val="00694AC7"/>
    <w:rsid w:val="00694AE4"/>
    <w:rsid w:val="00694C7C"/>
    <w:rsid w:val="00694D47"/>
    <w:rsid w:val="00695093"/>
    <w:rsid w:val="00695143"/>
    <w:rsid w:val="006951A0"/>
    <w:rsid w:val="00695247"/>
    <w:rsid w:val="006952AD"/>
    <w:rsid w:val="0069540C"/>
    <w:rsid w:val="00695596"/>
    <w:rsid w:val="0069570E"/>
    <w:rsid w:val="0069594A"/>
    <w:rsid w:val="00695CA3"/>
    <w:rsid w:val="00695CE9"/>
    <w:rsid w:val="00695D61"/>
    <w:rsid w:val="00695FFB"/>
    <w:rsid w:val="006960A3"/>
    <w:rsid w:val="006962F6"/>
    <w:rsid w:val="006966B4"/>
    <w:rsid w:val="00696B2B"/>
    <w:rsid w:val="00696D15"/>
    <w:rsid w:val="00696ED4"/>
    <w:rsid w:val="0069712A"/>
    <w:rsid w:val="00697315"/>
    <w:rsid w:val="00697494"/>
    <w:rsid w:val="00697511"/>
    <w:rsid w:val="00697738"/>
    <w:rsid w:val="006977F4"/>
    <w:rsid w:val="00697915"/>
    <w:rsid w:val="0069791D"/>
    <w:rsid w:val="00697BCF"/>
    <w:rsid w:val="00697E9E"/>
    <w:rsid w:val="006A0028"/>
    <w:rsid w:val="006A049D"/>
    <w:rsid w:val="006A0559"/>
    <w:rsid w:val="006A05A3"/>
    <w:rsid w:val="006A05D8"/>
    <w:rsid w:val="006A0676"/>
    <w:rsid w:val="006A0845"/>
    <w:rsid w:val="006A0887"/>
    <w:rsid w:val="006A0D34"/>
    <w:rsid w:val="006A0F24"/>
    <w:rsid w:val="006A12CE"/>
    <w:rsid w:val="006A1305"/>
    <w:rsid w:val="006A13C2"/>
    <w:rsid w:val="006A16B8"/>
    <w:rsid w:val="006A17E7"/>
    <w:rsid w:val="006A17EF"/>
    <w:rsid w:val="006A181F"/>
    <w:rsid w:val="006A1A90"/>
    <w:rsid w:val="006A1AC5"/>
    <w:rsid w:val="006A1B43"/>
    <w:rsid w:val="006A1D57"/>
    <w:rsid w:val="006A1EB6"/>
    <w:rsid w:val="006A1EBD"/>
    <w:rsid w:val="006A22C9"/>
    <w:rsid w:val="006A2379"/>
    <w:rsid w:val="006A24D4"/>
    <w:rsid w:val="006A2893"/>
    <w:rsid w:val="006A28FB"/>
    <w:rsid w:val="006A2A0C"/>
    <w:rsid w:val="006A2BEE"/>
    <w:rsid w:val="006A2D0A"/>
    <w:rsid w:val="006A2D36"/>
    <w:rsid w:val="006A2D4A"/>
    <w:rsid w:val="006A2E07"/>
    <w:rsid w:val="006A2EA7"/>
    <w:rsid w:val="006A2F44"/>
    <w:rsid w:val="006A3040"/>
    <w:rsid w:val="006A306C"/>
    <w:rsid w:val="006A307D"/>
    <w:rsid w:val="006A3124"/>
    <w:rsid w:val="006A3155"/>
    <w:rsid w:val="006A31CF"/>
    <w:rsid w:val="006A3338"/>
    <w:rsid w:val="006A3559"/>
    <w:rsid w:val="006A35AC"/>
    <w:rsid w:val="006A3618"/>
    <w:rsid w:val="006A363C"/>
    <w:rsid w:val="006A383B"/>
    <w:rsid w:val="006A3AAB"/>
    <w:rsid w:val="006A3BE0"/>
    <w:rsid w:val="006A3BF2"/>
    <w:rsid w:val="006A3C7A"/>
    <w:rsid w:val="006A4019"/>
    <w:rsid w:val="006A404B"/>
    <w:rsid w:val="006A4072"/>
    <w:rsid w:val="006A408F"/>
    <w:rsid w:val="006A41EF"/>
    <w:rsid w:val="006A43A1"/>
    <w:rsid w:val="006A43C3"/>
    <w:rsid w:val="006A441C"/>
    <w:rsid w:val="006A4497"/>
    <w:rsid w:val="006A456C"/>
    <w:rsid w:val="006A4626"/>
    <w:rsid w:val="006A48B2"/>
    <w:rsid w:val="006A4BA7"/>
    <w:rsid w:val="006A4BE9"/>
    <w:rsid w:val="006A4DB5"/>
    <w:rsid w:val="006A4F97"/>
    <w:rsid w:val="006A5272"/>
    <w:rsid w:val="006A52C5"/>
    <w:rsid w:val="006A5352"/>
    <w:rsid w:val="006A5424"/>
    <w:rsid w:val="006A54C7"/>
    <w:rsid w:val="006A566D"/>
    <w:rsid w:val="006A578B"/>
    <w:rsid w:val="006A57A8"/>
    <w:rsid w:val="006A57FB"/>
    <w:rsid w:val="006A5927"/>
    <w:rsid w:val="006A5951"/>
    <w:rsid w:val="006A5A51"/>
    <w:rsid w:val="006A5A74"/>
    <w:rsid w:val="006A5A80"/>
    <w:rsid w:val="006A5C7A"/>
    <w:rsid w:val="006A5D46"/>
    <w:rsid w:val="006A5EF8"/>
    <w:rsid w:val="006A5FB0"/>
    <w:rsid w:val="006A5FFE"/>
    <w:rsid w:val="006A6061"/>
    <w:rsid w:val="006A60EF"/>
    <w:rsid w:val="006A63B0"/>
    <w:rsid w:val="006A64F9"/>
    <w:rsid w:val="006A666F"/>
    <w:rsid w:val="006A6672"/>
    <w:rsid w:val="006A6786"/>
    <w:rsid w:val="006A67EF"/>
    <w:rsid w:val="006A6927"/>
    <w:rsid w:val="006A6ADC"/>
    <w:rsid w:val="006A6C2F"/>
    <w:rsid w:val="006A6C59"/>
    <w:rsid w:val="006A6D83"/>
    <w:rsid w:val="006A6E10"/>
    <w:rsid w:val="006A7098"/>
    <w:rsid w:val="006A70AB"/>
    <w:rsid w:val="006A70DF"/>
    <w:rsid w:val="006A70E5"/>
    <w:rsid w:val="006A741B"/>
    <w:rsid w:val="006A7470"/>
    <w:rsid w:val="006A751F"/>
    <w:rsid w:val="006A7619"/>
    <w:rsid w:val="006A7801"/>
    <w:rsid w:val="006A7905"/>
    <w:rsid w:val="006A7A20"/>
    <w:rsid w:val="006A7ACD"/>
    <w:rsid w:val="006A7ED4"/>
    <w:rsid w:val="006B032D"/>
    <w:rsid w:val="006B0334"/>
    <w:rsid w:val="006B057B"/>
    <w:rsid w:val="006B0589"/>
    <w:rsid w:val="006B0677"/>
    <w:rsid w:val="006B0A4E"/>
    <w:rsid w:val="006B0C59"/>
    <w:rsid w:val="006B0E10"/>
    <w:rsid w:val="006B0EC9"/>
    <w:rsid w:val="006B0F8E"/>
    <w:rsid w:val="006B11A5"/>
    <w:rsid w:val="006B1261"/>
    <w:rsid w:val="006B12FE"/>
    <w:rsid w:val="006B1567"/>
    <w:rsid w:val="006B15E2"/>
    <w:rsid w:val="006B1694"/>
    <w:rsid w:val="006B17BE"/>
    <w:rsid w:val="006B1848"/>
    <w:rsid w:val="006B19FE"/>
    <w:rsid w:val="006B1D82"/>
    <w:rsid w:val="006B1DE3"/>
    <w:rsid w:val="006B1EBA"/>
    <w:rsid w:val="006B20AE"/>
    <w:rsid w:val="006B23A0"/>
    <w:rsid w:val="006B2527"/>
    <w:rsid w:val="006B278C"/>
    <w:rsid w:val="006B28A6"/>
    <w:rsid w:val="006B28BB"/>
    <w:rsid w:val="006B28E9"/>
    <w:rsid w:val="006B2BAD"/>
    <w:rsid w:val="006B2D0E"/>
    <w:rsid w:val="006B2D49"/>
    <w:rsid w:val="006B2E46"/>
    <w:rsid w:val="006B2E4B"/>
    <w:rsid w:val="006B2FC6"/>
    <w:rsid w:val="006B30B4"/>
    <w:rsid w:val="006B30FD"/>
    <w:rsid w:val="006B3145"/>
    <w:rsid w:val="006B36BE"/>
    <w:rsid w:val="006B3922"/>
    <w:rsid w:val="006B39F4"/>
    <w:rsid w:val="006B3A75"/>
    <w:rsid w:val="006B3BF2"/>
    <w:rsid w:val="006B3C3B"/>
    <w:rsid w:val="006B3C78"/>
    <w:rsid w:val="006B3CB3"/>
    <w:rsid w:val="006B3FFF"/>
    <w:rsid w:val="006B4034"/>
    <w:rsid w:val="006B4043"/>
    <w:rsid w:val="006B4045"/>
    <w:rsid w:val="006B406A"/>
    <w:rsid w:val="006B41EA"/>
    <w:rsid w:val="006B4312"/>
    <w:rsid w:val="006B43D5"/>
    <w:rsid w:val="006B4482"/>
    <w:rsid w:val="006B45BF"/>
    <w:rsid w:val="006B4642"/>
    <w:rsid w:val="006B46E9"/>
    <w:rsid w:val="006B47A9"/>
    <w:rsid w:val="006B4818"/>
    <w:rsid w:val="006B48AB"/>
    <w:rsid w:val="006B4998"/>
    <w:rsid w:val="006B49B8"/>
    <w:rsid w:val="006B4D27"/>
    <w:rsid w:val="006B4D39"/>
    <w:rsid w:val="006B4D45"/>
    <w:rsid w:val="006B4DDB"/>
    <w:rsid w:val="006B4E32"/>
    <w:rsid w:val="006B4FD6"/>
    <w:rsid w:val="006B5113"/>
    <w:rsid w:val="006B5131"/>
    <w:rsid w:val="006B52E1"/>
    <w:rsid w:val="006B530E"/>
    <w:rsid w:val="006B5592"/>
    <w:rsid w:val="006B562A"/>
    <w:rsid w:val="006B5700"/>
    <w:rsid w:val="006B5AA7"/>
    <w:rsid w:val="006B5BC8"/>
    <w:rsid w:val="006B5D1D"/>
    <w:rsid w:val="006B6006"/>
    <w:rsid w:val="006B6058"/>
    <w:rsid w:val="006B61DA"/>
    <w:rsid w:val="006B64E0"/>
    <w:rsid w:val="006B650B"/>
    <w:rsid w:val="006B6523"/>
    <w:rsid w:val="006B65CE"/>
    <w:rsid w:val="006B6719"/>
    <w:rsid w:val="006B6B8C"/>
    <w:rsid w:val="006B6B97"/>
    <w:rsid w:val="006B6CE5"/>
    <w:rsid w:val="006B6D56"/>
    <w:rsid w:val="006B6DB3"/>
    <w:rsid w:val="006B6DFC"/>
    <w:rsid w:val="006B6E47"/>
    <w:rsid w:val="006B7045"/>
    <w:rsid w:val="006B7123"/>
    <w:rsid w:val="006B7255"/>
    <w:rsid w:val="006B733F"/>
    <w:rsid w:val="006B7431"/>
    <w:rsid w:val="006B7574"/>
    <w:rsid w:val="006B7650"/>
    <w:rsid w:val="006B7793"/>
    <w:rsid w:val="006B782C"/>
    <w:rsid w:val="006B7855"/>
    <w:rsid w:val="006B7A82"/>
    <w:rsid w:val="006B7AF0"/>
    <w:rsid w:val="006B7AFD"/>
    <w:rsid w:val="006B7C4F"/>
    <w:rsid w:val="006B7D7F"/>
    <w:rsid w:val="006B7E04"/>
    <w:rsid w:val="006B7E48"/>
    <w:rsid w:val="006B7F15"/>
    <w:rsid w:val="006B7FA8"/>
    <w:rsid w:val="006C0095"/>
    <w:rsid w:val="006C00BE"/>
    <w:rsid w:val="006C01EE"/>
    <w:rsid w:val="006C0203"/>
    <w:rsid w:val="006C050C"/>
    <w:rsid w:val="006C080A"/>
    <w:rsid w:val="006C0A21"/>
    <w:rsid w:val="006C0BD8"/>
    <w:rsid w:val="006C0BED"/>
    <w:rsid w:val="006C0CA5"/>
    <w:rsid w:val="006C1065"/>
    <w:rsid w:val="006C127A"/>
    <w:rsid w:val="006C1387"/>
    <w:rsid w:val="006C14CE"/>
    <w:rsid w:val="006C157F"/>
    <w:rsid w:val="006C15F4"/>
    <w:rsid w:val="006C1653"/>
    <w:rsid w:val="006C1760"/>
    <w:rsid w:val="006C17D6"/>
    <w:rsid w:val="006C19DD"/>
    <w:rsid w:val="006C1BDC"/>
    <w:rsid w:val="006C1C77"/>
    <w:rsid w:val="006C1C91"/>
    <w:rsid w:val="006C1DF1"/>
    <w:rsid w:val="006C1E72"/>
    <w:rsid w:val="006C1EC5"/>
    <w:rsid w:val="006C2291"/>
    <w:rsid w:val="006C2300"/>
    <w:rsid w:val="006C236B"/>
    <w:rsid w:val="006C240C"/>
    <w:rsid w:val="006C242C"/>
    <w:rsid w:val="006C25A0"/>
    <w:rsid w:val="006C278D"/>
    <w:rsid w:val="006C2856"/>
    <w:rsid w:val="006C2AFF"/>
    <w:rsid w:val="006C2D84"/>
    <w:rsid w:val="006C2D9A"/>
    <w:rsid w:val="006C2E5B"/>
    <w:rsid w:val="006C2E76"/>
    <w:rsid w:val="006C2E80"/>
    <w:rsid w:val="006C2E8B"/>
    <w:rsid w:val="006C2F59"/>
    <w:rsid w:val="006C304F"/>
    <w:rsid w:val="006C3070"/>
    <w:rsid w:val="006C3124"/>
    <w:rsid w:val="006C3128"/>
    <w:rsid w:val="006C314E"/>
    <w:rsid w:val="006C32E1"/>
    <w:rsid w:val="006C3565"/>
    <w:rsid w:val="006C36A3"/>
    <w:rsid w:val="006C36B9"/>
    <w:rsid w:val="006C37CD"/>
    <w:rsid w:val="006C3911"/>
    <w:rsid w:val="006C3913"/>
    <w:rsid w:val="006C3B37"/>
    <w:rsid w:val="006C3C96"/>
    <w:rsid w:val="006C3C9B"/>
    <w:rsid w:val="006C3F15"/>
    <w:rsid w:val="006C407C"/>
    <w:rsid w:val="006C40C5"/>
    <w:rsid w:val="006C4262"/>
    <w:rsid w:val="006C49C1"/>
    <w:rsid w:val="006C4C68"/>
    <w:rsid w:val="006C4D06"/>
    <w:rsid w:val="006C4D57"/>
    <w:rsid w:val="006C4DD6"/>
    <w:rsid w:val="006C4F59"/>
    <w:rsid w:val="006C5102"/>
    <w:rsid w:val="006C521A"/>
    <w:rsid w:val="006C52F9"/>
    <w:rsid w:val="006C5A67"/>
    <w:rsid w:val="006C5D89"/>
    <w:rsid w:val="006C5F86"/>
    <w:rsid w:val="006C60B0"/>
    <w:rsid w:val="006C60CC"/>
    <w:rsid w:val="006C6102"/>
    <w:rsid w:val="006C616B"/>
    <w:rsid w:val="006C632E"/>
    <w:rsid w:val="006C6490"/>
    <w:rsid w:val="006C6539"/>
    <w:rsid w:val="006C65A2"/>
    <w:rsid w:val="006C6677"/>
    <w:rsid w:val="006C667B"/>
    <w:rsid w:val="006C66B4"/>
    <w:rsid w:val="006C68A3"/>
    <w:rsid w:val="006C6905"/>
    <w:rsid w:val="006C69A5"/>
    <w:rsid w:val="006C69B0"/>
    <w:rsid w:val="006C6BC5"/>
    <w:rsid w:val="006C6BCD"/>
    <w:rsid w:val="006C6C4C"/>
    <w:rsid w:val="006C6C9B"/>
    <w:rsid w:val="006C6DEE"/>
    <w:rsid w:val="006C6E5D"/>
    <w:rsid w:val="006C6EE6"/>
    <w:rsid w:val="006C70E2"/>
    <w:rsid w:val="006C710C"/>
    <w:rsid w:val="006C726E"/>
    <w:rsid w:val="006C734F"/>
    <w:rsid w:val="006C7544"/>
    <w:rsid w:val="006C778E"/>
    <w:rsid w:val="006C77BA"/>
    <w:rsid w:val="006C7984"/>
    <w:rsid w:val="006C7D05"/>
    <w:rsid w:val="006C7D10"/>
    <w:rsid w:val="006C7E35"/>
    <w:rsid w:val="006C7F1C"/>
    <w:rsid w:val="006D0093"/>
    <w:rsid w:val="006D0352"/>
    <w:rsid w:val="006D0371"/>
    <w:rsid w:val="006D07B6"/>
    <w:rsid w:val="006D07C9"/>
    <w:rsid w:val="006D0B3D"/>
    <w:rsid w:val="006D0B47"/>
    <w:rsid w:val="006D0D6C"/>
    <w:rsid w:val="006D0F6E"/>
    <w:rsid w:val="006D1087"/>
    <w:rsid w:val="006D10B5"/>
    <w:rsid w:val="006D1223"/>
    <w:rsid w:val="006D12E8"/>
    <w:rsid w:val="006D15A8"/>
    <w:rsid w:val="006D166E"/>
    <w:rsid w:val="006D17DB"/>
    <w:rsid w:val="006D185F"/>
    <w:rsid w:val="006D18E1"/>
    <w:rsid w:val="006D1B7A"/>
    <w:rsid w:val="006D1C7A"/>
    <w:rsid w:val="006D1C9F"/>
    <w:rsid w:val="006D1E64"/>
    <w:rsid w:val="006D1E7E"/>
    <w:rsid w:val="006D200B"/>
    <w:rsid w:val="006D216C"/>
    <w:rsid w:val="006D2192"/>
    <w:rsid w:val="006D21F3"/>
    <w:rsid w:val="006D222F"/>
    <w:rsid w:val="006D2407"/>
    <w:rsid w:val="006D2545"/>
    <w:rsid w:val="006D28DF"/>
    <w:rsid w:val="006D2AE1"/>
    <w:rsid w:val="006D2BB8"/>
    <w:rsid w:val="006D2DE7"/>
    <w:rsid w:val="006D2DEE"/>
    <w:rsid w:val="006D2E96"/>
    <w:rsid w:val="006D30B7"/>
    <w:rsid w:val="006D30D7"/>
    <w:rsid w:val="006D3116"/>
    <w:rsid w:val="006D3212"/>
    <w:rsid w:val="006D3228"/>
    <w:rsid w:val="006D338F"/>
    <w:rsid w:val="006D3467"/>
    <w:rsid w:val="006D358B"/>
    <w:rsid w:val="006D36B3"/>
    <w:rsid w:val="006D374E"/>
    <w:rsid w:val="006D38D2"/>
    <w:rsid w:val="006D38F0"/>
    <w:rsid w:val="006D39CF"/>
    <w:rsid w:val="006D3BA3"/>
    <w:rsid w:val="006D3C32"/>
    <w:rsid w:val="006D3C38"/>
    <w:rsid w:val="006D401E"/>
    <w:rsid w:val="006D41B6"/>
    <w:rsid w:val="006D4290"/>
    <w:rsid w:val="006D435B"/>
    <w:rsid w:val="006D43AD"/>
    <w:rsid w:val="006D4459"/>
    <w:rsid w:val="006D463B"/>
    <w:rsid w:val="006D479C"/>
    <w:rsid w:val="006D49A5"/>
    <w:rsid w:val="006D49E2"/>
    <w:rsid w:val="006D4B21"/>
    <w:rsid w:val="006D4B82"/>
    <w:rsid w:val="006D4D51"/>
    <w:rsid w:val="006D4E00"/>
    <w:rsid w:val="006D4E30"/>
    <w:rsid w:val="006D4F97"/>
    <w:rsid w:val="006D4FAA"/>
    <w:rsid w:val="006D50FD"/>
    <w:rsid w:val="006D5114"/>
    <w:rsid w:val="006D52A2"/>
    <w:rsid w:val="006D5323"/>
    <w:rsid w:val="006D542A"/>
    <w:rsid w:val="006D555C"/>
    <w:rsid w:val="006D59D4"/>
    <w:rsid w:val="006D5C3B"/>
    <w:rsid w:val="006D5F4F"/>
    <w:rsid w:val="006D5FC1"/>
    <w:rsid w:val="006D5FD5"/>
    <w:rsid w:val="006D61A4"/>
    <w:rsid w:val="006D64AD"/>
    <w:rsid w:val="006D6595"/>
    <w:rsid w:val="006D6778"/>
    <w:rsid w:val="006D677F"/>
    <w:rsid w:val="006D6A82"/>
    <w:rsid w:val="006D6B11"/>
    <w:rsid w:val="006D6CD6"/>
    <w:rsid w:val="006D6EC7"/>
    <w:rsid w:val="006D6EDE"/>
    <w:rsid w:val="006D71B7"/>
    <w:rsid w:val="006D7358"/>
    <w:rsid w:val="006D76B8"/>
    <w:rsid w:val="006D77CF"/>
    <w:rsid w:val="006D78AA"/>
    <w:rsid w:val="006D79D6"/>
    <w:rsid w:val="006D7AB3"/>
    <w:rsid w:val="006D7D89"/>
    <w:rsid w:val="006E0045"/>
    <w:rsid w:val="006E0598"/>
    <w:rsid w:val="006E07F7"/>
    <w:rsid w:val="006E08E8"/>
    <w:rsid w:val="006E096D"/>
    <w:rsid w:val="006E0AC4"/>
    <w:rsid w:val="006E0CCF"/>
    <w:rsid w:val="006E0D63"/>
    <w:rsid w:val="006E10F1"/>
    <w:rsid w:val="006E11E5"/>
    <w:rsid w:val="006E13B6"/>
    <w:rsid w:val="006E13F7"/>
    <w:rsid w:val="006E1565"/>
    <w:rsid w:val="006E163F"/>
    <w:rsid w:val="006E1717"/>
    <w:rsid w:val="006E1766"/>
    <w:rsid w:val="006E1909"/>
    <w:rsid w:val="006E1937"/>
    <w:rsid w:val="006E19D0"/>
    <w:rsid w:val="006E19E2"/>
    <w:rsid w:val="006E1A3C"/>
    <w:rsid w:val="006E1A50"/>
    <w:rsid w:val="006E1AA8"/>
    <w:rsid w:val="006E1ABB"/>
    <w:rsid w:val="006E1AD6"/>
    <w:rsid w:val="006E1B72"/>
    <w:rsid w:val="006E1C11"/>
    <w:rsid w:val="006E1CE3"/>
    <w:rsid w:val="006E1CEB"/>
    <w:rsid w:val="006E1D36"/>
    <w:rsid w:val="006E2058"/>
    <w:rsid w:val="006E20B4"/>
    <w:rsid w:val="006E20D1"/>
    <w:rsid w:val="006E2286"/>
    <w:rsid w:val="006E22E2"/>
    <w:rsid w:val="006E2372"/>
    <w:rsid w:val="006E237F"/>
    <w:rsid w:val="006E24BA"/>
    <w:rsid w:val="006E27BD"/>
    <w:rsid w:val="006E286D"/>
    <w:rsid w:val="006E28DC"/>
    <w:rsid w:val="006E28F4"/>
    <w:rsid w:val="006E2934"/>
    <w:rsid w:val="006E2A2A"/>
    <w:rsid w:val="006E2C14"/>
    <w:rsid w:val="006E3059"/>
    <w:rsid w:val="006E3186"/>
    <w:rsid w:val="006E35CD"/>
    <w:rsid w:val="006E3666"/>
    <w:rsid w:val="006E3691"/>
    <w:rsid w:val="006E3759"/>
    <w:rsid w:val="006E385F"/>
    <w:rsid w:val="006E3AB9"/>
    <w:rsid w:val="006E3B85"/>
    <w:rsid w:val="006E3EED"/>
    <w:rsid w:val="006E42EA"/>
    <w:rsid w:val="006E4388"/>
    <w:rsid w:val="006E462B"/>
    <w:rsid w:val="006E4A2C"/>
    <w:rsid w:val="006E4BBC"/>
    <w:rsid w:val="006E4C0F"/>
    <w:rsid w:val="006E4F0F"/>
    <w:rsid w:val="006E4FF8"/>
    <w:rsid w:val="006E51E7"/>
    <w:rsid w:val="006E53BD"/>
    <w:rsid w:val="006E5527"/>
    <w:rsid w:val="006E5580"/>
    <w:rsid w:val="006E55A0"/>
    <w:rsid w:val="006E55BC"/>
    <w:rsid w:val="006E55F8"/>
    <w:rsid w:val="006E5762"/>
    <w:rsid w:val="006E5801"/>
    <w:rsid w:val="006E5811"/>
    <w:rsid w:val="006E58B0"/>
    <w:rsid w:val="006E58F8"/>
    <w:rsid w:val="006E5935"/>
    <w:rsid w:val="006E5A13"/>
    <w:rsid w:val="006E5A15"/>
    <w:rsid w:val="006E5B08"/>
    <w:rsid w:val="006E5BAC"/>
    <w:rsid w:val="006E5BF1"/>
    <w:rsid w:val="006E5C68"/>
    <w:rsid w:val="006E5DAD"/>
    <w:rsid w:val="006E60B8"/>
    <w:rsid w:val="006E61AB"/>
    <w:rsid w:val="006E62F8"/>
    <w:rsid w:val="006E63FE"/>
    <w:rsid w:val="006E65E6"/>
    <w:rsid w:val="006E6600"/>
    <w:rsid w:val="006E6D57"/>
    <w:rsid w:val="006E6F40"/>
    <w:rsid w:val="006E7017"/>
    <w:rsid w:val="006E70DE"/>
    <w:rsid w:val="006E7140"/>
    <w:rsid w:val="006E71A7"/>
    <w:rsid w:val="006E7225"/>
    <w:rsid w:val="006E7359"/>
    <w:rsid w:val="006E73A9"/>
    <w:rsid w:val="006E744B"/>
    <w:rsid w:val="006E7523"/>
    <w:rsid w:val="006E75C5"/>
    <w:rsid w:val="006E76ED"/>
    <w:rsid w:val="006E772D"/>
    <w:rsid w:val="006E77C0"/>
    <w:rsid w:val="006E7903"/>
    <w:rsid w:val="006E7A8A"/>
    <w:rsid w:val="006E7D51"/>
    <w:rsid w:val="006E7E65"/>
    <w:rsid w:val="006E7ECA"/>
    <w:rsid w:val="006E7F64"/>
    <w:rsid w:val="006E7F9C"/>
    <w:rsid w:val="006F035C"/>
    <w:rsid w:val="006F03B5"/>
    <w:rsid w:val="006F03F8"/>
    <w:rsid w:val="006F0478"/>
    <w:rsid w:val="006F063B"/>
    <w:rsid w:val="006F06E4"/>
    <w:rsid w:val="006F093C"/>
    <w:rsid w:val="006F09A9"/>
    <w:rsid w:val="006F0AC8"/>
    <w:rsid w:val="006F0C98"/>
    <w:rsid w:val="006F0CC4"/>
    <w:rsid w:val="006F0E2E"/>
    <w:rsid w:val="006F0F90"/>
    <w:rsid w:val="006F10DC"/>
    <w:rsid w:val="006F1276"/>
    <w:rsid w:val="006F12A9"/>
    <w:rsid w:val="006F13A6"/>
    <w:rsid w:val="006F1693"/>
    <w:rsid w:val="006F176A"/>
    <w:rsid w:val="006F17F5"/>
    <w:rsid w:val="006F1832"/>
    <w:rsid w:val="006F18F1"/>
    <w:rsid w:val="006F19B6"/>
    <w:rsid w:val="006F1D5C"/>
    <w:rsid w:val="006F1D9B"/>
    <w:rsid w:val="006F2066"/>
    <w:rsid w:val="006F23D1"/>
    <w:rsid w:val="006F24E5"/>
    <w:rsid w:val="006F2AE1"/>
    <w:rsid w:val="006F2CC0"/>
    <w:rsid w:val="006F2E79"/>
    <w:rsid w:val="006F3004"/>
    <w:rsid w:val="006F3336"/>
    <w:rsid w:val="006F336C"/>
    <w:rsid w:val="006F3691"/>
    <w:rsid w:val="006F377A"/>
    <w:rsid w:val="006F37D8"/>
    <w:rsid w:val="006F383A"/>
    <w:rsid w:val="006F3933"/>
    <w:rsid w:val="006F39BF"/>
    <w:rsid w:val="006F39DB"/>
    <w:rsid w:val="006F39F4"/>
    <w:rsid w:val="006F3A8E"/>
    <w:rsid w:val="006F3C08"/>
    <w:rsid w:val="006F3D21"/>
    <w:rsid w:val="006F3E3F"/>
    <w:rsid w:val="006F3EC0"/>
    <w:rsid w:val="006F3EFF"/>
    <w:rsid w:val="006F3F7F"/>
    <w:rsid w:val="006F4053"/>
    <w:rsid w:val="006F4339"/>
    <w:rsid w:val="006F43C1"/>
    <w:rsid w:val="006F45EF"/>
    <w:rsid w:val="006F4675"/>
    <w:rsid w:val="006F4930"/>
    <w:rsid w:val="006F49ED"/>
    <w:rsid w:val="006F4BD5"/>
    <w:rsid w:val="006F4C95"/>
    <w:rsid w:val="006F4CE2"/>
    <w:rsid w:val="006F4E32"/>
    <w:rsid w:val="006F4F92"/>
    <w:rsid w:val="006F527B"/>
    <w:rsid w:val="006F56CF"/>
    <w:rsid w:val="006F5787"/>
    <w:rsid w:val="006F5823"/>
    <w:rsid w:val="006F5829"/>
    <w:rsid w:val="006F589B"/>
    <w:rsid w:val="006F593C"/>
    <w:rsid w:val="006F5A5F"/>
    <w:rsid w:val="006F5C6F"/>
    <w:rsid w:val="006F5E22"/>
    <w:rsid w:val="006F5F05"/>
    <w:rsid w:val="006F6047"/>
    <w:rsid w:val="006F6194"/>
    <w:rsid w:val="006F63DB"/>
    <w:rsid w:val="006F65A7"/>
    <w:rsid w:val="006F65C3"/>
    <w:rsid w:val="006F672A"/>
    <w:rsid w:val="006F683D"/>
    <w:rsid w:val="006F6864"/>
    <w:rsid w:val="006F69C6"/>
    <w:rsid w:val="006F6A36"/>
    <w:rsid w:val="006F6D39"/>
    <w:rsid w:val="006F6DDD"/>
    <w:rsid w:val="006F6DE9"/>
    <w:rsid w:val="006F6ED3"/>
    <w:rsid w:val="006F6F14"/>
    <w:rsid w:val="006F6FE6"/>
    <w:rsid w:val="006F6FF9"/>
    <w:rsid w:val="006F70B0"/>
    <w:rsid w:val="006F73B0"/>
    <w:rsid w:val="006F767E"/>
    <w:rsid w:val="006F781F"/>
    <w:rsid w:val="006F7871"/>
    <w:rsid w:val="006F7977"/>
    <w:rsid w:val="006F7A04"/>
    <w:rsid w:val="006F7FE7"/>
    <w:rsid w:val="00700044"/>
    <w:rsid w:val="0070019C"/>
    <w:rsid w:val="007001DB"/>
    <w:rsid w:val="00700226"/>
    <w:rsid w:val="00700292"/>
    <w:rsid w:val="00700408"/>
    <w:rsid w:val="0070044A"/>
    <w:rsid w:val="00700663"/>
    <w:rsid w:val="0070078C"/>
    <w:rsid w:val="00700A78"/>
    <w:rsid w:val="00700BE2"/>
    <w:rsid w:val="00700BE9"/>
    <w:rsid w:val="00700C1D"/>
    <w:rsid w:val="00700C83"/>
    <w:rsid w:val="00700D2A"/>
    <w:rsid w:val="00700F0A"/>
    <w:rsid w:val="00700FA8"/>
    <w:rsid w:val="00700FDC"/>
    <w:rsid w:val="00701053"/>
    <w:rsid w:val="00701216"/>
    <w:rsid w:val="0070137C"/>
    <w:rsid w:val="0070142A"/>
    <w:rsid w:val="007014B5"/>
    <w:rsid w:val="00701517"/>
    <w:rsid w:val="007016E5"/>
    <w:rsid w:val="007016F6"/>
    <w:rsid w:val="007017B9"/>
    <w:rsid w:val="0070196D"/>
    <w:rsid w:val="00701A0B"/>
    <w:rsid w:val="00701B25"/>
    <w:rsid w:val="00701E05"/>
    <w:rsid w:val="00701E09"/>
    <w:rsid w:val="00702296"/>
    <w:rsid w:val="00702863"/>
    <w:rsid w:val="0070286E"/>
    <w:rsid w:val="00702891"/>
    <w:rsid w:val="007028E0"/>
    <w:rsid w:val="007029ED"/>
    <w:rsid w:val="00702A84"/>
    <w:rsid w:val="00702AFF"/>
    <w:rsid w:val="00702BC9"/>
    <w:rsid w:val="00702C36"/>
    <w:rsid w:val="00702DBF"/>
    <w:rsid w:val="00702FA5"/>
    <w:rsid w:val="0070307C"/>
    <w:rsid w:val="007030B2"/>
    <w:rsid w:val="00703146"/>
    <w:rsid w:val="007031EA"/>
    <w:rsid w:val="007032F9"/>
    <w:rsid w:val="0070345B"/>
    <w:rsid w:val="007034ED"/>
    <w:rsid w:val="00703833"/>
    <w:rsid w:val="0070387F"/>
    <w:rsid w:val="007038DF"/>
    <w:rsid w:val="00703957"/>
    <w:rsid w:val="0070398D"/>
    <w:rsid w:val="00703AAD"/>
    <w:rsid w:val="00703BCA"/>
    <w:rsid w:val="00703C30"/>
    <w:rsid w:val="00703F72"/>
    <w:rsid w:val="00704050"/>
    <w:rsid w:val="0070405C"/>
    <w:rsid w:val="007042A2"/>
    <w:rsid w:val="007043DE"/>
    <w:rsid w:val="00704419"/>
    <w:rsid w:val="0070443B"/>
    <w:rsid w:val="007045B7"/>
    <w:rsid w:val="007045BE"/>
    <w:rsid w:val="00704826"/>
    <w:rsid w:val="0070482F"/>
    <w:rsid w:val="007048B4"/>
    <w:rsid w:val="007049BB"/>
    <w:rsid w:val="00704B57"/>
    <w:rsid w:val="00704CEE"/>
    <w:rsid w:val="00704F17"/>
    <w:rsid w:val="00705226"/>
    <w:rsid w:val="00705235"/>
    <w:rsid w:val="0070554A"/>
    <w:rsid w:val="00705576"/>
    <w:rsid w:val="007057C0"/>
    <w:rsid w:val="007057EA"/>
    <w:rsid w:val="0070586F"/>
    <w:rsid w:val="00705A6D"/>
    <w:rsid w:val="00705AEC"/>
    <w:rsid w:val="00705DE3"/>
    <w:rsid w:val="00705FD5"/>
    <w:rsid w:val="00706039"/>
    <w:rsid w:val="007061F3"/>
    <w:rsid w:val="00706294"/>
    <w:rsid w:val="0070638A"/>
    <w:rsid w:val="007063DA"/>
    <w:rsid w:val="00706448"/>
    <w:rsid w:val="00706588"/>
    <w:rsid w:val="0070687A"/>
    <w:rsid w:val="00706AE6"/>
    <w:rsid w:val="00706AF3"/>
    <w:rsid w:val="00706C54"/>
    <w:rsid w:val="00706D08"/>
    <w:rsid w:val="00706D15"/>
    <w:rsid w:val="00706E4C"/>
    <w:rsid w:val="00706E93"/>
    <w:rsid w:val="00706FAE"/>
    <w:rsid w:val="0070700D"/>
    <w:rsid w:val="0070710C"/>
    <w:rsid w:val="00707265"/>
    <w:rsid w:val="00707297"/>
    <w:rsid w:val="00707311"/>
    <w:rsid w:val="007074D1"/>
    <w:rsid w:val="00707572"/>
    <w:rsid w:val="00707604"/>
    <w:rsid w:val="00707678"/>
    <w:rsid w:val="007076A0"/>
    <w:rsid w:val="00707865"/>
    <w:rsid w:val="00707A82"/>
    <w:rsid w:val="00707C14"/>
    <w:rsid w:val="00707C6B"/>
    <w:rsid w:val="00707E07"/>
    <w:rsid w:val="00707E52"/>
    <w:rsid w:val="00707FB9"/>
    <w:rsid w:val="0071000C"/>
    <w:rsid w:val="0071031F"/>
    <w:rsid w:val="0071035B"/>
    <w:rsid w:val="007103A7"/>
    <w:rsid w:val="007103DF"/>
    <w:rsid w:val="0071062B"/>
    <w:rsid w:val="00710B04"/>
    <w:rsid w:val="00711372"/>
    <w:rsid w:val="007113FA"/>
    <w:rsid w:val="007115BA"/>
    <w:rsid w:val="00711681"/>
    <w:rsid w:val="00711821"/>
    <w:rsid w:val="00711830"/>
    <w:rsid w:val="00711841"/>
    <w:rsid w:val="0071198B"/>
    <w:rsid w:val="00711A63"/>
    <w:rsid w:val="00711BE6"/>
    <w:rsid w:val="00711C13"/>
    <w:rsid w:val="00711D9E"/>
    <w:rsid w:val="00711FE4"/>
    <w:rsid w:val="00712313"/>
    <w:rsid w:val="007129ED"/>
    <w:rsid w:val="00712D00"/>
    <w:rsid w:val="00712DDE"/>
    <w:rsid w:val="00712F63"/>
    <w:rsid w:val="0071300E"/>
    <w:rsid w:val="00713282"/>
    <w:rsid w:val="007132E9"/>
    <w:rsid w:val="00713452"/>
    <w:rsid w:val="007134F1"/>
    <w:rsid w:val="00713504"/>
    <w:rsid w:val="007138D8"/>
    <w:rsid w:val="00713EAE"/>
    <w:rsid w:val="00713F0D"/>
    <w:rsid w:val="00713FAE"/>
    <w:rsid w:val="00713FFD"/>
    <w:rsid w:val="0071403B"/>
    <w:rsid w:val="00714190"/>
    <w:rsid w:val="00714218"/>
    <w:rsid w:val="007143E9"/>
    <w:rsid w:val="00714952"/>
    <w:rsid w:val="00714C30"/>
    <w:rsid w:val="00714F27"/>
    <w:rsid w:val="00714F93"/>
    <w:rsid w:val="007151D5"/>
    <w:rsid w:val="007153E0"/>
    <w:rsid w:val="007153E9"/>
    <w:rsid w:val="00715441"/>
    <w:rsid w:val="00715C69"/>
    <w:rsid w:val="00715D12"/>
    <w:rsid w:val="00715D48"/>
    <w:rsid w:val="00715F04"/>
    <w:rsid w:val="00715F1F"/>
    <w:rsid w:val="00715FE8"/>
    <w:rsid w:val="00716160"/>
    <w:rsid w:val="0071627E"/>
    <w:rsid w:val="007162D6"/>
    <w:rsid w:val="00716307"/>
    <w:rsid w:val="00716364"/>
    <w:rsid w:val="00716394"/>
    <w:rsid w:val="007163FA"/>
    <w:rsid w:val="007165D0"/>
    <w:rsid w:val="0071688D"/>
    <w:rsid w:val="00716913"/>
    <w:rsid w:val="0071699B"/>
    <w:rsid w:val="00716A35"/>
    <w:rsid w:val="00716A3A"/>
    <w:rsid w:val="00716A66"/>
    <w:rsid w:val="00716A80"/>
    <w:rsid w:val="00716AE7"/>
    <w:rsid w:val="00716B32"/>
    <w:rsid w:val="00716BC4"/>
    <w:rsid w:val="00716C54"/>
    <w:rsid w:val="00716DE0"/>
    <w:rsid w:val="00716DE4"/>
    <w:rsid w:val="00716E8E"/>
    <w:rsid w:val="00716F3C"/>
    <w:rsid w:val="00716FC8"/>
    <w:rsid w:val="0071704C"/>
    <w:rsid w:val="007170A7"/>
    <w:rsid w:val="00717121"/>
    <w:rsid w:val="0071720D"/>
    <w:rsid w:val="00717299"/>
    <w:rsid w:val="00717344"/>
    <w:rsid w:val="00717405"/>
    <w:rsid w:val="0071760B"/>
    <w:rsid w:val="007177BB"/>
    <w:rsid w:val="00717A09"/>
    <w:rsid w:val="00717A6A"/>
    <w:rsid w:val="00717A75"/>
    <w:rsid w:val="00717BC5"/>
    <w:rsid w:val="00717C55"/>
    <w:rsid w:val="00717DD5"/>
    <w:rsid w:val="00717DFC"/>
    <w:rsid w:val="00717E97"/>
    <w:rsid w:val="00717EB7"/>
    <w:rsid w:val="007202E8"/>
    <w:rsid w:val="0072053E"/>
    <w:rsid w:val="00720688"/>
    <w:rsid w:val="00720B2C"/>
    <w:rsid w:val="00720B5F"/>
    <w:rsid w:val="00720CBB"/>
    <w:rsid w:val="00720E44"/>
    <w:rsid w:val="007210B9"/>
    <w:rsid w:val="00721418"/>
    <w:rsid w:val="00721465"/>
    <w:rsid w:val="0072151F"/>
    <w:rsid w:val="00721639"/>
    <w:rsid w:val="00721710"/>
    <w:rsid w:val="00721752"/>
    <w:rsid w:val="007217E5"/>
    <w:rsid w:val="00721838"/>
    <w:rsid w:val="00721849"/>
    <w:rsid w:val="00721884"/>
    <w:rsid w:val="007219E7"/>
    <w:rsid w:val="00721AE8"/>
    <w:rsid w:val="00721C98"/>
    <w:rsid w:val="00721D9D"/>
    <w:rsid w:val="007220CC"/>
    <w:rsid w:val="0072229C"/>
    <w:rsid w:val="007224A0"/>
    <w:rsid w:val="00722967"/>
    <w:rsid w:val="00722A95"/>
    <w:rsid w:val="00722B69"/>
    <w:rsid w:val="00722C11"/>
    <w:rsid w:val="00722FC6"/>
    <w:rsid w:val="0072303E"/>
    <w:rsid w:val="00723245"/>
    <w:rsid w:val="0072352F"/>
    <w:rsid w:val="007235E7"/>
    <w:rsid w:val="007236F9"/>
    <w:rsid w:val="00723B2D"/>
    <w:rsid w:val="00723E18"/>
    <w:rsid w:val="00723F13"/>
    <w:rsid w:val="0072404F"/>
    <w:rsid w:val="0072417F"/>
    <w:rsid w:val="00724238"/>
    <w:rsid w:val="0072440A"/>
    <w:rsid w:val="007245C7"/>
    <w:rsid w:val="00724666"/>
    <w:rsid w:val="00724A2F"/>
    <w:rsid w:val="00724B00"/>
    <w:rsid w:val="00724B7A"/>
    <w:rsid w:val="00724CE8"/>
    <w:rsid w:val="00724F3A"/>
    <w:rsid w:val="00724F7D"/>
    <w:rsid w:val="00725093"/>
    <w:rsid w:val="0072533D"/>
    <w:rsid w:val="007254AD"/>
    <w:rsid w:val="0072556D"/>
    <w:rsid w:val="007255AC"/>
    <w:rsid w:val="007256BF"/>
    <w:rsid w:val="007258A0"/>
    <w:rsid w:val="007258E0"/>
    <w:rsid w:val="00725975"/>
    <w:rsid w:val="00725B7C"/>
    <w:rsid w:val="00725C2D"/>
    <w:rsid w:val="00725C58"/>
    <w:rsid w:val="00725C95"/>
    <w:rsid w:val="00725D37"/>
    <w:rsid w:val="00725D57"/>
    <w:rsid w:val="00725E83"/>
    <w:rsid w:val="00725F6C"/>
    <w:rsid w:val="0072607E"/>
    <w:rsid w:val="0072612C"/>
    <w:rsid w:val="007262C8"/>
    <w:rsid w:val="00726401"/>
    <w:rsid w:val="007267FD"/>
    <w:rsid w:val="0072697C"/>
    <w:rsid w:val="00726AC7"/>
    <w:rsid w:val="00726B45"/>
    <w:rsid w:val="00726B8A"/>
    <w:rsid w:val="00726C93"/>
    <w:rsid w:val="00726D1E"/>
    <w:rsid w:val="00726E6F"/>
    <w:rsid w:val="00726ECF"/>
    <w:rsid w:val="00726F40"/>
    <w:rsid w:val="00727078"/>
    <w:rsid w:val="00727281"/>
    <w:rsid w:val="007272D3"/>
    <w:rsid w:val="007278C1"/>
    <w:rsid w:val="00727929"/>
    <w:rsid w:val="00727975"/>
    <w:rsid w:val="007279A5"/>
    <w:rsid w:val="00727CAB"/>
    <w:rsid w:val="00727F0F"/>
    <w:rsid w:val="00727F42"/>
    <w:rsid w:val="007303A5"/>
    <w:rsid w:val="007303A9"/>
    <w:rsid w:val="00730567"/>
    <w:rsid w:val="007305E7"/>
    <w:rsid w:val="00730AA6"/>
    <w:rsid w:val="00730BB5"/>
    <w:rsid w:val="00730EA0"/>
    <w:rsid w:val="00730F75"/>
    <w:rsid w:val="00731317"/>
    <w:rsid w:val="0073156C"/>
    <w:rsid w:val="00731913"/>
    <w:rsid w:val="00731B64"/>
    <w:rsid w:val="00731E6C"/>
    <w:rsid w:val="0073205F"/>
    <w:rsid w:val="007320CF"/>
    <w:rsid w:val="00732172"/>
    <w:rsid w:val="007321A0"/>
    <w:rsid w:val="00732207"/>
    <w:rsid w:val="0073229C"/>
    <w:rsid w:val="007324EC"/>
    <w:rsid w:val="00732590"/>
    <w:rsid w:val="00732828"/>
    <w:rsid w:val="0073282F"/>
    <w:rsid w:val="0073283A"/>
    <w:rsid w:val="00732926"/>
    <w:rsid w:val="00732A02"/>
    <w:rsid w:val="00732A35"/>
    <w:rsid w:val="00732AED"/>
    <w:rsid w:val="00732B38"/>
    <w:rsid w:val="00732BF0"/>
    <w:rsid w:val="00732C27"/>
    <w:rsid w:val="00732C8F"/>
    <w:rsid w:val="00732E0A"/>
    <w:rsid w:val="00732E34"/>
    <w:rsid w:val="00732FB7"/>
    <w:rsid w:val="0073309D"/>
    <w:rsid w:val="0073309E"/>
    <w:rsid w:val="00733187"/>
    <w:rsid w:val="00733357"/>
    <w:rsid w:val="007333A3"/>
    <w:rsid w:val="007333AC"/>
    <w:rsid w:val="007335DB"/>
    <w:rsid w:val="007337C4"/>
    <w:rsid w:val="007337FC"/>
    <w:rsid w:val="00733B2D"/>
    <w:rsid w:val="00733B49"/>
    <w:rsid w:val="00733C39"/>
    <w:rsid w:val="00733C69"/>
    <w:rsid w:val="00733DF4"/>
    <w:rsid w:val="00733EFC"/>
    <w:rsid w:val="00733F4F"/>
    <w:rsid w:val="00734272"/>
    <w:rsid w:val="00734377"/>
    <w:rsid w:val="007343E8"/>
    <w:rsid w:val="0073465C"/>
    <w:rsid w:val="0073493F"/>
    <w:rsid w:val="00734B76"/>
    <w:rsid w:val="00734C06"/>
    <w:rsid w:val="00734C4D"/>
    <w:rsid w:val="00734E1D"/>
    <w:rsid w:val="00734EAF"/>
    <w:rsid w:val="007350CA"/>
    <w:rsid w:val="0073510B"/>
    <w:rsid w:val="00735176"/>
    <w:rsid w:val="00735374"/>
    <w:rsid w:val="00735932"/>
    <w:rsid w:val="00735AAD"/>
    <w:rsid w:val="00735C35"/>
    <w:rsid w:val="00735E1C"/>
    <w:rsid w:val="00736071"/>
    <w:rsid w:val="007360FB"/>
    <w:rsid w:val="00736288"/>
    <w:rsid w:val="007362C1"/>
    <w:rsid w:val="0073632F"/>
    <w:rsid w:val="007363DE"/>
    <w:rsid w:val="00736462"/>
    <w:rsid w:val="007364F8"/>
    <w:rsid w:val="007365EA"/>
    <w:rsid w:val="00736703"/>
    <w:rsid w:val="007367F1"/>
    <w:rsid w:val="00736862"/>
    <w:rsid w:val="007368EC"/>
    <w:rsid w:val="007369D0"/>
    <w:rsid w:val="00736AD5"/>
    <w:rsid w:val="00736BE7"/>
    <w:rsid w:val="00736FAA"/>
    <w:rsid w:val="00737252"/>
    <w:rsid w:val="00737281"/>
    <w:rsid w:val="00737398"/>
    <w:rsid w:val="007373B9"/>
    <w:rsid w:val="007374CA"/>
    <w:rsid w:val="007374D5"/>
    <w:rsid w:val="007376C3"/>
    <w:rsid w:val="00737870"/>
    <w:rsid w:val="0073792A"/>
    <w:rsid w:val="00737A9E"/>
    <w:rsid w:val="00737C0C"/>
    <w:rsid w:val="00737D06"/>
    <w:rsid w:val="00737D8F"/>
    <w:rsid w:val="00737E2A"/>
    <w:rsid w:val="00737F7F"/>
    <w:rsid w:val="00737FB0"/>
    <w:rsid w:val="007400D9"/>
    <w:rsid w:val="00740126"/>
    <w:rsid w:val="007401C6"/>
    <w:rsid w:val="00740419"/>
    <w:rsid w:val="007404D8"/>
    <w:rsid w:val="00740646"/>
    <w:rsid w:val="00740711"/>
    <w:rsid w:val="00740B63"/>
    <w:rsid w:val="00740C26"/>
    <w:rsid w:val="00740C67"/>
    <w:rsid w:val="00740CEE"/>
    <w:rsid w:val="00741004"/>
    <w:rsid w:val="0074134B"/>
    <w:rsid w:val="00741370"/>
    <w:rsid w:val="007413E7"/>
    <w:rsid w:val="00741651"/>
    <w:rsid w:val="007416AA"/>
    <w:rsid w:val="007418DA"/>
    <w:rsid w:val="00741AAC"/>
    <w:rsid w:val="00741B25"/>
    <w:rsid w:val="00741C9F"/>
    <w:rsid w:val="00741CE6"/>
    <w:rsid w:val="00741E4F"/>
    <w:rsid w:val="00741F64"/>
    <w:rsid w:val="00741FA6"/>
    <w:rsid w:val="007420C9"/>
    <w:rsid w:val="0074227E"/>
    <w:rsid w:val="00742368"/>
    <w:rsid w:val="0074238F"/>
    <w:rsid w:val="007424D0"/>
    <w:rsid w:val="007425E0"/>
    <w:rsid w:val="00742609"/>
    <w:rsid w:val="00742690"/>
    <w:rsid w:val="00742CEF"/>
    <w:rsid w:val="00742F57"/>
    <w:rsid w:val="00742F85"/>
    <w:rsid w:val="0074302E"/>
    <w:rsid w:val="007431BF"/>
    <w:rsid w:val="00743291"/>
    <w:rsid w:val="007432C7"/>
    <w:rsid w:val="00743335"/>
    <w:rsid w:val="00743373"/>
    <w:rsid w:val="00743536"/>
    <w:rsid w:val="007435A1"/>
    <w:rsid w:val="0074384D"/>
    <w:rsid w:val="00743908"/>
    <w:rsid w:val="00743B57"/>
    <w:rsid w:val="00743BF0"/>
    <w:rsid w:val="00743E3F"/>
    <w:rsid w:val="00744029"/>
    <w:rsid w:val="00744328"/>
    <w:rsid w:val="007444FB"/>
    <w:rsid w:val="0074495C"/>
    <w:rsid w:val="00744A82"/>
    <w:rsid w:val="00744C3A"/>
    <w:rsid w:val="00744C58"/>
    <w:rsid w:val="00744EFA"/>
    <w:rsid w:val="007450DA"/>
    <w:rsid w:val="00745119"/>
    <w:rsid w:val="0074523A"/>
    <w:rsid w:val="0074543D"/>
    <w:rsid w:val="00745628"/>
    <w:rsid w:val="00745667"/>
    <w:rsid w:val="0074580B"/>
    <w:rsid w:val="00745AA4"/>
    <w:rsid w:val="00745C2C"/>
    <w:rsid w:val="007467F7"/>
    <w:rsid w:val="00746858"/>
    <w:rsid w:val="0074688B"/>
    <w:rsid w:val="007468CB"/>
    <w:rsid w:val="0074690E"/>
    <w:rsid w:val="0074694E"/>
    <w:rsid w:val="00746993"/>
    <w:rsid w:val="00746A28"/>
    <w:rsid w:val="00746B49"/>
    <w:rsid w:val="00746CED"/>
    <w:rsid w:val="00746DB1"/>
    <w:rsid w:val="00746E92"/>
    <w:rsid w:val="00746FC5"/>
    <w:rsid w:val="00747331"/>
    <w:rsid w:val="00747362"/>
    <w:rsid w:val="0074740E"/>
    <w:rsid w:val="007474EF"/>
    <w:rsid w:val="00747585"/>
    <w:rsid w:val="00747671"/>
    <w:rsid w:val="0074770B"/>
    <w:rsid w:val="007478DA"/>
    <w:rsid w:val="00747901"/>
    <w:rsid w:val="0074795F"/>
    <w:rsid w:val="00747C30"/>
    <w:rsid w:val="00747D70"/>
    <w:rsid w:val="00747F40"/>
    <w:rsid w:val="00750035"/>
    <w:rsid w:val="00750073"/>
    <w:rsid w:val="007501F6"/>
    <w:rsid w:val="00750246"/>
    <w:rsid w:val="007504C8"/>
    <w:rsid w:val="0075082A"/>
    <w:rsid w:val="00750CB2"/>
    <w:rsid w:val="00750DEE"/>
    <w:rsid w:val="00751006"/>
    <w:rsid w:val="00751338"/>
    <w:rsid w:val="0075133F"/>
    <w:rsid w:val="0075138F"/>
    <w:rsid w:val="007513E8"/>
    <w:rsid w:val="0075141C"/>
    <w:rsid w:val="0075164E"/>
    <w:rsid w:val="007518BC"/>
    <w:rsid w:val="007518E8"/>
    <w:rsid w:val="00751AC1"/>
    <w:rsid w:val="00751B16"/>
    <w:rsid w:val="00751B44"/>
    <w:rsid w:val="00751C3A"/>
    <w:rsid w:val="00751D0D"/>
    <w:rsid w:val="00751F90"/>
    <w:rsid w:val="00752073"/>
    <w:rsid w:val="00752244"/>
    <w:rsid w:val="007522DB"/>
    <w:rsid w:val="00752691"/>
    <w:rsid w:val="00752981"/>
    <w:rsid w:val="007529A6"/>
    <w:rsid w:val="007529C6"/>
    <w:rsid w:val="00752B4E"/>
    <w:rsid w:val="00752BBA"/>
    <w:rsid w:val="00752C49"/>
    <w:rsid w:val="00752D6E"/>
    <w:rsid w:val="00752F44"/>
    <w:rsid w:val="00752F46"/>
    <w:rsid w:val="00753100"/>
    <w:rsid w:val="00753130"/>
    <w:rsid w:val="00753277"/>
    <w:rsid w:val="0075327A"/>
    <w:rsid w:val="00753381"/>
    <w:rsid w:val="007533C0"/>
    <w:rsid w:val="007535A7"/>
    <w:rsid w:val="007536B0"/>
    <w:rsid w:val="007537B8"/>
    <w:rsid w:val="0075384A"/>
    <w:rsid w:val="00753912"/>
    <w:rsid w:val="0075392A"/>
    <w:rsid w:val="00753D07"/>
    <w:rsid w:val="00754257"/>
    <w:rsid w:val="007543D7"/>
    <w:rsid w:val="007546BF"/>
    <w:rsid w:val="0075474D"/>
    <w:rsid w:val="00754AB0"/>
    <w:rsid w:val="00754D96"/>
    <w:rsid w:val="007550DB"/>
    <w:rsid w:val="007551B7"/>
    <w:rsid w:val="007551F4"/>
    <w:rsid w:val="007551F9"/>
    <w:rsid w:val="00755284"/>
    <w:rsid w:val="00755288"/>
    <w:rsid w:val="0075556B"/>
    <w:rsid w:val="00755A91"/>
    <w:rsid w:val="00755B6F"/>
    <w:rsid w:val="00755BF7"/>
    <w:rsid w:val="00755CD9"/>
    <w:rsid w:val="00755D3C"/>
    <w:rsid w:val="00755F0C"/>
    <w:rsid w:val="00755F1F"/>
    <w:rsid w:val="0075646E"/>
    <w:rsid w:val="0075647E"/>
    <w:rsid w:val="0075661E"/>
    <w:rsid w:val="0075680F"/>
    <w:rsid w:val="0075686B"/>
    <w:rsid w:val="007568E0"/>
    <w:rsid w:val="00756A99"/>
    <w:rsid w:val="00756B36"/>
    <w:rsid w:val="00756F6F"/>
    <w:rsid w:val="007570EA"/>
    <w:rsid w:val="00757165"/>
    <w:rsid w:val="007571D1"/>
    <w:rsid w:val="0075792D"/>
    <w:rsid w:val="0075795F"/>
    <w:rsid w:val="00757A71"/>
    <w:rsid w:val="00757ABB"/>
    <w:rsid w:val="00757B91"/>
    <w:rsid w:val="00757DEC"/>
    <w:rsid w:val="007600E4"/>
    <w:rsid w:val="0076011A"/>
    <w:rsid w:val="0076013A"/>
    <w:rsid w:val="007602D4"/>
    <w:rsid w:val="0076032B"/>
    <w:rsid w:val="00760370"/>
    <w:rsid w:val="007603B1"/>
    <w:rsid w:val="007607B4"/>
    <w:rsid w:val="00760A57"/>
    <w:rsid w:val="00760D38"/>
    <w:rsid w:val="00760F21"/>
    <w:rsid w:val="00760FE6"/>
    <w:rsid w:val="00761098"/>
    <w:rsid w:val="00761288"/>
    <w:rsid w:val="0076136C"/>
    <w:rsid w:val="00761579"/>
    <w:rsid w:val="007615BE"/>
    <w:rsid w:val="00761791"/>
    <w:rsid w:val="00761867"/>
    <w:rsid w:val="007618C5"/>
    <w:rsid w:val="0076199F"/>
    <w:rsid w:val="00761B81"/>
    <w:rsid w:val="00761D13"/>
    <w:rsid w:val="00761DF9"/>
    <w:rsid w:val="00761E4B"/>
    <w:rsid w:val="0076217D"/>
    <w:rsid w:val="0076218E"/>
    <w:rsid w:val="007622D8"/>
    <w:rsid w:val="00762377"/>
    <w:rsid w:val="007625FA"/>
    <w:rsid w:val="007628EF"/>
    <w:rsid w:val="007628F6"/>
    <w:rsid w:val="007629C4"/>
    <w:rsid w:val="00762D14"/>
    <w:rsid w:val="00762E30"/>
    <w:rsid w:val="0076303E"/>
    <w:rsid w:val="0076309D"/>
    <w:rsid w:val="007631D6"/>
    <w:rsid w:val="00763401"/>
    <w:rsid w:val="007635EF"/>
    <w:rsid w:val="00763623"/>
    <w:rsid w:val="0076375D"/>
    <w:rsid w:val="007637F0"/>
    <w:rsid w:val="007639F8"/>
    <w:rsid w:val="00763A7C"/>
    <w:rsid w:val="00763D41"/>
    <w:rsid w:val="00763DDB"/>
    <w:rsid w:val="007640D1"/>
    <w:rsid w:val="007643E9"/>
    <w:rsid w:val="007643FE"/>
    <w:rsid w:val="0076451B"/>
    <w:rsid w:val="007645C3"/>
    <w:rsid w:val="0076461B"/>
    <w:rsid w:val="0076475A"/>
    <w:rsid w:val="007649B6"/>
    <w:rsid w:val="00764EC1"/>
    <w:rsid w:val="00765058"/>
    <w:rsid w:val="00765181"/>
    <w:rsid w:val="007651BB"/>
    <w:rsid w:val="00765211"/>
    <w:rsid w:val="00765391"/>
    <w:rsid w:val="00765496"/>
    <w:rsid w:val="0076560B"/>
    <w:rsid w:val="00765C09"/>
    <w:rsid w:val="00765C7B"/>
    <w:rsid w:val="00765FFC"/>
    <w:rsid w:val="00766256"/>
    <w:rsid w:val="007666A2"/>
    <w:rsid w:val="007666B7"/>
    <w:rsid w:val="00766742"/>
    <w:rsid w:val="00766839"/>
    <w:rsid w:val="00766A8E"/>
    <w:rsid w:val="00766AB3"/>
    <w:rsid w:val="00766BF4"/>
    <w:rsid w:val="007672CD"/>
    <w:rsid w:val="00767403"/>
    <w:rsid w:val="00767418"/>
    <w:rsid w:val="0076758B"/>
    <w:rsid w:val="0076767D"/>
    <w:rsid w:val="007678A0"/>
    <w:rsid w:val="00767ABD"/>
    <w:rsid w:val="00767BA1"/>
    <w:rsid w:val="00767C3B"/>
    <w:rsid w:val="00767D3C"/>
    <w:rsid w:val="00767D7A"/>
    <w:rsid w:val="007703FD"/>
    <w:rsid w:val="007704A4"/>
    <w:rsid w:val="00770663"/>
    <w:rsid w:val="007706B6"/>
    <w:rsid w:val="007708C5"/>
    <w:rsid w:val="00770978"/>
    <w:rsid w:val="00770A2E"/>
    <w:rsid w:val="00770B9B"/>
    <w:rsid w:val="00770C08"/>
    <w:rsid w:val="00770CBB"/>
    <w:rsid w:val="00770E0F"/>
    <w:rsid w:val="00770E7D"/>
    <w:rsid w:val="00771069"/>
    <w:rsid w:val="007710C4"/>
    <w:rsid w:val="00771164"/>
    <w:rsid w:val="00771355"/>
    <w:rsid w:val="0077149C"/>
    <w:rsid w:val="007714B8"/>
    <w:rsid w:val="007714CC"/>
    <w:rsid w:val="0077154F"/>
    <w:rsid w:val="007715F2"/>
    <w:rsid w:val="007717A4"/>
    <w:rsid w:val="007718B9"/>
    <w:rsid w:val="00771AD7"/>
    <w:rsid w:val="00771BF0"/>
    <w:rsid w:val="00771C93"/>
    <w:rsid w:val="00771F29"/>
    <w:rsid w:val="00772073"/>
    <w:rsid w:val="00772319"/>
    <w:rsid w:val="0077250D"/>
    <w:rsid w:val="0077263A"/>
    <w:rsid w:val="007726B4"/>
    <w:rsid w:val="007726C4"/>
    <w:rsid w:val="007726CF"/>
    <w:rsid w:val="00772A7D"/>
    <w:rsid w:val="00772B24"/>
    <w:rsid w:val="00772B4F"/>
    <w:rsid w:val="00772BB0"/>
    <w:rsid w:val="00772C79"/>
    <w:rsid w:val="00772C8A"/>
    <w:rsid w:val="00772CD9"/>
    <w:rsid w:val="00772D27"/>
    <w:rsid w:val="00772D57"/>
    <w:rsid w:val="00772EED"/>
    <w:rsid w:val="00773236"/>
    <w:rsid w:val="007732A9"/>
    <w:rsid w:val="007732B4"/>
    <w:rsid w:val="007732E7"/>
    <w:rsid w:val="00773310"/>
    <w:rsid w:val="007734B7"/>
    <w:rsid w:val="00773513"/>
    <w:rsid w:val="0077379C"/>
    <w:rsid w:val="007738A5"/>
    <w:rsid w:val="00773A00"/>
    <w:rsid w:val="00773CA0"/>
    <w:rsid w:val="00773CDE"/>
    <w:rsid w:val="00773DE7"/>
    <w:rsid w:val="00773E18"/>
    <w:rsid w:val="00773F33"/>
    <w:rsid w:val="007740C9"/>
    <w:rsid w:val="007740F5"/>
    <w:rsid w:val="007741D5"/>
    <w:rsid w:val="007741D9"/>
    <w:rsid w:val="00774658"/>
    <w:rsid w:val="00774A35"/>
    <w:rsid w:val="00774C25"/>
    <w:rsid w:val="00774CB1"/>
    <w:rsid w:val="00774D06"/>
    <w:rsid w:val="00774E52"/>
    <w:rsid w:val="00774F98"/>
    <w:rsid w:val="00774FF2"/>
    <w:rsid w:val="00775456"/>
    <w:rsid w:val="007754B4"/>
    <w:rsid w:val="007754D6"/>
    <w:rsid w:val="00775841"/>
    <w:rsid w:val="00775AA7"/>
    <w:rsid w:val="00775CF6"/>
    <w:rsid w:val="00775E21"/>
    <w:rsid w:val="00775F57"/>
    <w:rsid w:val="007761E8"/>
    <w:rsid w:val="00776236"/>
    <w:rsid w:val="00776299"/>
    <w:rsid w:val="0077632B"/>
    <w:rsid w:val="00776430"/>
    <w:rsid w:val="00776569"/>
    <w:rsid w:val="007765B6"/>
    <w:rsid w:val="007768D2"/>
    <w:rsid w:val="00776AAF"/>
    <w:rsid w:val="00776B89"/>
    <w:rsid w:val="00776D03"/>
    <w:rsid w:val="00776F07"/>
    <w:rsid w:val="00776F44"/>
    <w:rsid w:val="00776F90"/>
    <w:rsid w:val="007770F3"/>
    <w:rsid w:val="00777226"/>
    <w:rsid w:val="007772CE"/>
    <w:rsid w:val="007772D3"/>
    <w:rsid w:val="007774D0"/>
    <w:rsid w:val="0077755D"/>
    <w:rsid w:val="007775E6"/>
    <w:rsid w:val="0077764B"/>
    <w:rsid w:val="00777A74"/>
    <w:rsid w:val="00777AAC"/>
    <w:rsid w:val="00777C08"/>
    <w:rsid w:val="00777C18"/>
    <w:rsid w:val="00777D8A"/>
    <w:rsid w:val="00777FB8"/>
    <w:rsid w:val="00777FBB"/>
    <w:rsid w:val="007800FB"/>
    <w:rsid w:val="00780101"/>
    <w:rsid w:val="00780130"/>
    <w:rsid w:val="007801DD"/>
    <w:rsid w:val="00780336"/>
    <w:rsid w:val="007805E5"/>
    <w:rsid w:val="0078067A"/>
    <w:rsid w:val="00780771"/>
    <w:rsid w:val="007807FF"/>
    <w:rsid w:val="0078088C"/>
    <w:rsid w:val="0078099A"/>
    <w:rsid w:val="007809EB"/>
    <w:rsid w:val="007809EC"/>
    <w:rsid w:val="00780AEC"/>
    <w:rsid w:val="00780C3D"/>
    <w:rsid w:val="00780C47"/>
    <w:rsid w:val="00780C77"/>
    <w:rsid w:val="00780CAA"/>
    <w:rsid w:val="00780E03"/>
    <w:rsid w:val="00780E89"/>
    <w:rsid w:val="00780FB3"/>
    <w:rsid w:val="00780FCE"/>
    <w:rsid w:val="00780FEF"/>
    <w:rsid w:val="007810E3"/>
    <w:rsid w:val="007811AC"/>
    <w:rsid w:val="0078121D"/>
    <w:rsid w:val="007814F2"/>
    <w:rsid w:val="0078150F"/>
    <w:rsid w:val="00781A2E"/>
    <w:rsid w:val="00781D86"/>
    <w:rsid w:val="007820EE"/>
    <w:rsid w:val="00782178"/>
    <w:rsid w:val="007826DB"/>
    <w:rsid w:val="007829A4"/>
    <w:rsid w:val="00782BA4"/>
    <w:rsid w:val="00782BD2"/>
    <w:rsid w:val="00782BE2"/>
    <w:rsid w:val="00782C3F"/>
    <w:rsid w:val="00782C9C"/>
    <w:rsid w:val="00782D4B"/>
    <w:rsid w:val="00782DEB"/>
    <w:rsid w:val="00782EA2"/>
    <w:rsid w:val="00782EEA"/>
    <w:rsid w:val="00782EF8"/>
    <w:rsid w:val="00783045"/>
    <w:rsid w:val="00783120"/>
    <w:rsid w:val="0078317A"/>
    <w:rsid w:val="0078333F"/>
    <w:rsid w:val="007833AF"/>
    <w:rsid w:val="007833D4"/>
    <w:rsid w:val="0078358D"/>
    <w:rsid w:val="00783604"/>
    <w:rsid w:val="007836C0"/>
    <w:rsid w:val="00783A78"/>
    <w:rsid w:val="00783F41"/>
    <w:rsid w:val="00783FEB"/>
    <w:rsid w:val="007840DE"/>
    <w:rsid w:val="007842AD"/>
    <w:rsid w:val="007842BB"/>
    <w:rsid w:val="00784446"/>
    <w:rsid w:val="0078454C"/>
    <w:rsid w:val="0078454D"/>
    <w:rsid w:val="007847A8"/>
    <w:rsid w:val="00784ACB"/>
    <w:rsid w:val="00784D6A"/>
    <w:rsid w:val="007851F1"/>
    <w:rsid w:val="00785394"/>
    <w:rsid w:val="007854AB"/>
    <w:rsid w:val="007854BB"/>
    <w:rsid w:val="007854FF"/>
    <w:rsid w:val="00785617"/>
    <w:rsid w:val="007859A7"/>
    <w:rsid w:val="00785AB7"/>
    <w:rsid w:val="00785B4F"/>
    <w:rsid w:val="00785C49"/>
    <w:rsid w:val="00785E10"/>
    <w:rsid w:val="00786237"/>
    <w:rsid w:val="00786304"/>
    <w:rsid w:val="007865CD"/>
    <w:rsid w:val="007869F0"/>
    <w:rsid w:val="00786A56"/>
    <w:rsid w:val="00786C12"/>
    <w:rsid w:val="00786D5F"/>
    <w:rsid w:val="00786EB3"/>
    <w:rsid w:val="00787011"/>
    <w:rsid w:val="00787587"/>
    <w:rsid w:val="00787884"/>
    <w:rsid w:val="00787914"/>
    <w:rsid w:val="00787AE7"/>
    <w:rsid w:val="00787CC9"/>
    <w:rsid w:val="00787D81"/>
    <w:rsid w:val="00787E0E"/>
    <w:rsid w:val="00787EC8"/>
    <w:rsid w:val="00787EE3"/>
    <w:rsid w:val="00787FC9"/>
    <w:rsid w:val="00790001"/>
    <w:rsid w:val="00790035"/>
    <w:rsid w:val="00790200"/>
    <w:rsid w:val="007903A8"/>
    <w:rsid w:val="007904F5"/>
    <w:rsid w:val="0079065D"/>
    <w:rsid w:val="007906EF"/>
    <w:rsid w:val="00790750"/>
    <w:rsid w:val="00790766"/>
    <w:rsid w:val="00790877"/>
    <w:rsid w:val="007908F3"/>
    <w:rsid w:val="00790A45"/>
    <w:rsid w:val="00790AB2"/>
    <w:rsid w:val="00790C68"/>
    <w:rsid w:val="00790D24"/>
    <w:rsid w:val="00790F9F"/>
    <w:rsid w:val="0079133B"/>
    <w:rsid w:val="0079133F"/>
    <w:rsid w:val="00791727"/>
    <w:rsid w:val="007917C2"/>
    <w:rsid w:val="0079187D"/>
    <w:rsid w:val="00791B5A"/>
    <w:rsid w:val="00791CCD"/>
    <w:rsid w:val="00791D9E"/>
    <w:rsid w:val="00792018"/>
    <w:rsid w:val="00792293"/>
    <w:rsid w:val="007923B3"/>
    <w:rsid w:val="0079243E"/>
    <w:rsid w:val="00792635"/>
    <w:rsid w:val="00792696"/>
    <w:rsid w:val="00792836"/>
    <w:rsid w:val="007929BD"/>
    <w:rsid w:val="00792A3F"/>
    <w:rsid w:val="00792AE3"/>
    <w:rsid w:val="00793666"/>
    <w:rsid w:val="00793730"/>
    <w:rsid w:val="007937B4"/>
    <w:rsid w:val="0079388D"/>
    <w:rsid w:val="00793A3F"/>
    <w:rsid w:val="00793B56"/>
    <w:rsid w:val="00793BB9"/>
    <w:rsid w:val="00793C41"/>
    <w:rsid w:val="00793C9F"/>
    <w:rsid w:val="00793E7A"/>
    <w:rsid w:val="00793F28"/>
    <w:rsid w:val="00794114"/>
    <w:rsid w:val="0079415F"/>
    <w:rsid w:val="00794193"/>
    <w:rsid w:val="007944F0"/>
    <w:rsid w:val="0079465E"/>
    <w:rsid w:val="00794665"/>
    <w:rsid w:val="00794700"/>
    <w:rsid w:val="00794A0E"/>
    <w:rsid w:val="00794B27"/>
    <w:rsid w:val="00794B5D"/>
    <w:rsid w:val="00794CB3"/>
    <w:rsid w:val="00794E7F"/>
    <w:rsid w:val="00794ED4"/>
    <w:rsid w:val="00794EDA"/>
    <w:rsid w:val="00794FC6"/>
    <w:rsid w:val="007951DF"/>
    <w:rsid w:val="0079529B"/>
    <w:rsid w:val="0079563F"/>
    <w:rsid w:val="007958A4"/>
    <w:rsid w:val="00795ACD"/>
    <w:rsid w:val="00795C7A"/>
    <w:rsid w:val="00795CDD"/>
    <w:rsid w:val="00795CFE"/>
    <w:rsid w:val="00795DAF"/>
    <w:rsid w:val="0079613E"/>
    <w:rsid w:val="00796193"/>
    <w:rsid w:val="00796268"/>
    <w:rsid w:val="007962CB"/>
    <w:rsid w:val="00796403"/>
    <w:rsid w:val="007964C7"/>
    <w:rsid w:val="00796507"/>
    <w:rsid w:val="007966D1"/>
    <w:rsid w:val="007966D9"/>
    <w:rsid w:val="0079693E"/>
    <w:rsid w:val="00796970"/>
    <w:rsid w:val="00796B0B"/>
    <w:rsid w:val="00796DBA"/>
    <w:rsid w:val="00796DD7"/>
    <w:rsid w:val="00796EFE"/>
    <w:rsid w:val="007971BA"/>
    <w:rsid w:val="00797211"/>
    <w:rsid w:val="00797312"/>
    <w:rsid w:val="007974A4"/>
    <w:rsid w:val="007974C2"/>
    <w:rsid w:val="007974F7"/>
    <w:rsid w:val="00797789"/>
    <w:rsid w:val="007978FF"/>
    <w:rsid w:val="00797A8B"/>
    <w:rsid w:val="00797D27"/>
    <w:rsid w:val="00797E4C"/>
    <w:rsid w:val="00797EF0"/>
    <w:rsid w:val="00797F7E"/>
    <w:rsid w:val="007A0076"/>
    <w:rsid w:val="007A0090"/>
    <w:rsid w:val="007A00F3"/>
    <w:rsid w:val="007A02C9"/>
    <w:rsid w:val="007A04AA"/>
    <w:rsid w:val="007A087A"/>
    <w:rsid w:val="007A0904"/>
    <w:rsid w:val="007A0AA4"/>
    <w:rsid w:val="007A0B73"/>
    <w:rsid w:val="007A0C25"/>
    <w:rsid w:val="007A0D91"/>
    <w:rsid w:val="007A0FD9"/>
    <w:rsid w:val="007A10B1"/>
    <w:rsid w:val="007A1148"/>
    <w:rsid w:val="007A12F1"/>
    <w:rsid w:val="007A1539"/>
    <w:rsid w:val="007A1562"/>
    <w:rsid w:val="007A15BF"/>
    <w:rsid w:val="007A1718"/>
    <w:rsid w:val="007A18A0"/>
    <w:rsid w:val="007A1B44"/>
    <w:rsid w:val="007A1BD1"/>
    <w:rsid w:val="007A1D10"/>
    <w:rsid w:val="007A1F87"/>
    <w:rsid w:val="007A1FC7"/>
    <w:rsid w:val="007A2210"/>
    <w:rsid w:val="007A2216"/>
    <w:rsid w:val="007A227E"/>
    <w:rsid w:val="007A22D0"/>
    <w:rsid w:val="007A2300"/>
    <w:rsid w:val="007A23E3"/>
    <w:rsid w:val="007A2443"/>
    <w:rsid w:val="007A2458"/>
    <w:rsid w:val="007A245A"/>
    <w:rsid w:val="007A262E"/>
    <w:rsid w:val="007A2697"/>
    <w:rsid w:val="007A2788"/>
    <w:rsid w:val="007A27E1"/>
    <w:rsid w:val="007A28D3"/>
    <w:rsid w:val="007A295D"/>
    <w:rsid w:val="007A2ADE"/>
    <w:rsid w:val="007A2E46"/>
    <w:rsid w:val="007A2FB7"/>
    <w:rsid w:val="007A2FFB"/>
    <w:rsid w:val="007A300F"/>
    <w:rsid w:val="007A301E"/>
    <w:rsid w:val="007A3132"/>
    <w:rsid w:val="007A3133"/>
    <w:rsid w:val="007A32AA"/>
    <w:rsid w:val="007A33A0"/>
    <w:rsid w:val="007A35D1"/>
    <w:rsid w:val="007A35D6"/>
    <w:rsid w:val="007A373D"/>
    <w:rsid w:val="007A39D7"/>
    <w:rsid w:val="007A3BD8"/>
    <w:rsid w:val="007A3C39"/>
    <w:rsid w:val="007A3D9E"/>
    <w:rsid w:val="007A3EFE"/>
    <w:rsid w:val="007A3FBA"/>
    <w:rsid w:val="007A3FC5"/>
    <w:rsid w:val="007A411B"/>
    <w:rsid w:val="007A42EF"/>
    <w:rsid w:val="007A43E7"/>
    <w:rsid w:val="007A4457"/>
    <w:rsid w:val="007A49CE"/>
    <w:rsid w:val="007A4B46"/>
    <w:rsid w:val="007A4B96"/>
    <w:rsid w:val="007A4BE5"/>
    <w:rsid w:val="007A4F02"/>
    <w:rsid w:val="007A5084"/>
    <w:rsid w:val="007A50AF"/>
    <w:rsid w:val="007A50CD"/>
    <w:rsid w:val="007A5264"/>
    <w:rsid w:val="007A5385"/>
    <w:rsid w:val="007A542A"/>
    <w:rsid w:val="007A5547"/>
    <w:rsid w:val="007A577B"/>
    <w:rsid w:val="007A5782"/>
    <w:rsid w:val="007A5798"/>
    <w:rsid w:val="007A5B3E"/>
    <w:rsid w:val="007A5C23"/>
    <w:rsid w:val="007A5E22"/>
    <w:rsid w:val="007A607B"/>
    <w:rsid w:val="007A6179"/>
    <w:rsid w:val="007A626D"/>
    <w:rsid w:val="007A6305"/>
    <w:rsid w:val="007A6362"/>
    <w:rsid w:val="007A63F7"/>
    <w:rsid w:val="007A64A7"/>
    <w:rsid w:val="007A64E8"/>
    <w:rsid w:val="007A656D"/>
    <w:rsid w:val="007A65F2"/>
    <w:rsid w:val="007A6785"/>
    <w:rsid w:val="007A68BE"/>
    <w:rsid w:val="007A6CEE"/>
    <w:rsid w:val="007A6CFB"/>
    <w:rsid w:val="007A6D12"/>
    <w:rsid w:val="007A6E5F"/>
    <w:rsid w:val="007A6E92"/>
    <w:rsid w:val="007A709E"/>
    <w:rsid w:val="007A71C6"/>
    <w:rsid w:val="007A71D9"/>
    <w:rsid w:val="007A7394"/>
    <w:rsid w:val="007A73B5"/>
    <w:rsid w:val="007A74ED"/>
    <w:rsid w:val="007A7535"/>
    <w:rsid w:val="007A757C"/>
    <w:rsid w:val="007A77A3"/>
    <w:rsid w:val="007A77BB"/>
    <w:rsid w:val="007A7841"/>
    <w:rsid w:val="007A786B"/>
    <w:rsid w:val="007A7BBF"/>
    <w:rsid w:val="007A7BE9"/>
    <w:rsid w:val="007A7BEE"/>
    <w:rsid w:val="007A7DDE"/>
    <w:rsid w:val="007A7F82"/>
    <w:rsid w:val="007A7FC9"/>
    <w:rsid w:val="007B0197"/>
    <w:rsid w:val="007B025F"/>
    <w:rsid w:val="007B04DC"/>
    <w:rsid w:val="007B0596"/>
    <w:rsid w:val="007B07AC"/>
    <w:rsid w:val="007B08F9"/>
    <w:rsid w:val="007B0A0B"/>
    <w:rsid w:val="007B0A8D"/>
    <w:rsid w:val="007B0BC8"/>
    <w:rsid w:val="007B0BC9"/>
    <w:rsid w:val="007B0C07"/>
    <w:rsid w:val="007B0ED5"/>
    <w:rsid w:val="007B1174"/>
    <w:rsid w:val="007B1386"/>
    <w:rsid w:val="007B1470"/>
    <w:rsid w:val="007B147A"/>
    <w:rsid w:val="007B1537"/>
    <w:rsid w:val="007B15C8"/>
    <w:rsid w:val="007B160F"/>
    <w:rsid w:val="007B1709"/>
    <w:rsid w:val="007B1E4A"/>
    <w:rsid w:val="007B1FA1"/>
    <w:rsid w:val="007B2127"/>
    <w:rsid w:val="007B2261"/>
    <w:rsid w:val="007B23CE"/>
    <w:rsid w:val="007B2495"/>
    <w:rsid w:val="007B2511"/>
    <w:rsid w:val="007B259B"/>
    <w:rsid w:val="007B270D"/>
    <w:rsid w:val="007B2A5A"/>
    <w:rsid w:val="007B2A9F"/>
    <w:rsid w:val="007B2BDC"/>
    <w:rsid w:val="007B2C8D"/>
    <w:rsid w:val="007B2C93"/>
    <w:rsid w:val="007B2E31"/>
    <w:rsid w:val="007B2F41"/>
    <w:rsid w:val="007B30AA"/>
    <w:rsid w:val="007B30FA"/>
    <w:rsid w:val="007B330D"/>
    <w:rsid w:val="007B34E3"/>
    <w:rsid w:val="007B34F7"/>
    <w:rsid w:val="007B3694"/>
    <w:rsid w:val="007B36AC"/>
    <w:rsid w:val="007B3782"/>
    <w:rsid w:val="007B3870"/>
    <w:rsid w:val="007B3A50"/>
    <w:rsid w:val="007B3B2C"/>
    <w:rsid w:val="007B3B52"/>
    <w:rsid w:val="007B3CEC"/>
    <w:rsid w:val="007B3E1E"/>
    <w:rsid w:val="007B3E93"/>
    <w:rsid w:val="007B3FEC"/>
    <w:rsid w:val="007B40FF"/>
    <w:rsid w:val="007B41AD"/>
    <w:rsid w:val="007B4363"/>
    <w:rsid w:val="007B444B"/>
    <w:rsid w:val="007B44C7"/>
    <w:rsid w:val="007B4675"/>
    <w:rsid w:val="007B46ED"/>
    <w:rsid w:val="007B4D13"/>
    <w:rsid w:val="007B4D88"/>
    <w:rsid w:val="007B5009"/>
    <w:rsid w:val="007B5012"/>
    <w:rsid w:val="007B5041"/>
    <w:rsid w:val="007B50BF"/>
    <w:rsid w:val="007B5199"/>
    <w:rsid w:val="007B53E6"/>
    <w:rsid w:val="007B551A"/>
    <w:rsid w:val="007B55CD"/>
    <w:rsid w:val="007B55E3"/>
    <w:rsid w:val="007B5652"/>
    <w:rsid w:val="007B5679"/>
    <w:rsid w:val="007B567C"/>
    <w:rsid w:val="007B5798"/>
    <w:rsid w:val="007B5846"/>
    <w:rsid w:val="007B5B15"/>
    <w:rsid w:val="007B5D9C"/>
    <w:rsid w:val="007B5DB5"/>
    <w:rsid w:val="007B5DD1"/>
    <w:rsid w:val="007B5DF1"/>
    <w:rsid w:val="007B5FEC"/>
    <w:rsid w:val="007B6103"/>
    <w:rsid w:val="007B61D8"/>
    <w:rsid w:val="007B61FC"/>
    <w:rsid w:val="007B625A"/>
    <w:rsid w:val="007B64BE"/>
    <w:rsid w:val="007B6754"/>
    <w:rsid w:val="007B67F9"/>
    <w:rsid w:val="007B6A95"/>
    <w:rsid w:val="007B6AF7"/>
    <w:rsid w:val="007B6B52"/>
    <w:rsid w:val="007B6C15"/>
    <w:rsid w:val="007B6C57"/>
    <w:rsid w:val="007B6D61"/>
    <w:rsid w:val="007B6F42"/>
    <w:rsid w:val="007B7425"/>
    <w:rsid w:val="007B7694"/>
    <w:rsid w:val="007B77DE"/>
    <w:rsid w:val="007B77F1"/>
    <w:rsid w:val="007B7918"/>
    <w:rsid w:val="007B7A7A"/>
    <w:rsid w:val="007B7C61"/>
    <w:rsid w:val="007B7CB4"/>
    <w:rsid w:val="007B7E14"/>
    <w:rsid w:val="007B7EF8"/>
    <w:rsid w:val="007B7F04"/>
    <w:rsid w:val="007B7F6A"/>
    <w:rsid w:val="007C0057"/>
    <w:rsid w:val="007C0075"/>
    <w:rsid w:val="007C0166"/>
    <w:rsid w:val="007C01BC"/>
    <w:rsid w:val="007C0214"/>
    <w:rsid w:val="007C0262"/>
    <w:rsid w:val="007C034A"/>
    <w:rsid w:val="007C034F"/>
    <w:rsid w:val="007C0457"/>
    <w:rsid w:val="007C04D0"/>
    <w:rsid w:val="007C0735"/>
    <w:rsid w:val="007C085B"/>
    <w:rsid w:val="007C0879"/>
    <w:rsid w:val="007C08E2"/>
    <w:rsid w:val="007C099B"/>
    <w:rsid w:val="007C0A97"/>
    <w:rsid w:val="007C0B86"/>
    <w:rsid w:val="007C0C75"/>
    <w:rsid w:val="007C0D41"/>
    <w:rsid w:val="007C0D61"/>
    <w:rsid w:val="007C0E48"/>
    <w:rsid w:val="007C0EB8"/>
    <w:rsid w:val="007C0FBE"/>
    <w:rsid w:val="007C109A"/>
    <w:rsid w:val="007C110C"/>
    <w:rsid w:val="007C12C1"/>
    <w:rsid w:val="007C1498"/>
    <w:rsid w:val="007C1634"/>
    <w:rsid w:val="007C168B"/>
    <w:rsid w:val="007C16AE"/>
    <w:rsid w:val="007C16C9"/>
    <w:rsid w:val="007C190C"/>
    <w:rsid w:val="007C1BD9"/>
    <w:rsid w:val="007C1D5D"/>
    <w:rsid w:val="007C1E63"/>
    <w:rsid w:val="007C1F9D"/>
    <w:rsid w:val="007C2194"/>
    <w:rsid w:val="007C21A4"/>
    <w:rsid w:val="007C2236"/>
    <w:rsid w:val="007C223F"/>
    <w:rsid w:val="007C2272"/>
    <w:rsid w:val="007C228F"/>
    <w:rsid w:val="007C2304"/>
    <w:rsid w:val="007C2470"/>
    <w:rsid w:val="007C2732"/>
    <w:rsid w:val="007C2829"/>
    <w:rsid w:val="007C2884"/>
    <w:rsid w:val="007C2905"/>
    <w:rsid w:val="007C2CD0"/>
    <w:rsid w:val="007C2D92"/>
    <w:rsid w:val="007C3020"/>
    <w:rsid w:val="007C3099"/>
    <w:rsid w:val="007C30F9"/>
    <w:rsid w:val="007C3135"/>
    <w:rsid w:val="007C31DD"/>
    <w:rsid w:val="007C3347"/>
    <w:rsid w:val="007C3349"/>
    <w:rsid w:val="007C359B"/>
    <w:rsid w:val="007C35ED"/>
    <w:rsid w:val="007C35FA"/>
    <w:rsid w:val="007C3742"/>
    <w:rsid w:val="007C3859"/>
    <w:rsid w:val="007C3996"/>
    <w:rsid w:val="007C39BC"/>
    <w:rsid w:val="007C3AD1"/>
    <w:rsid w:val="007C3CEA"/>
    <w:rsid w:val="007C3CF0"/>
    <w:rsid w:val="007C3D6B"/>
    <w:rsid w:val="007C3DA8"/>
    <w:rsid w:val="007C3EE4"/>
    <w:rsid w:val="007C3F6B"/>
    <w:rsid w:val="007C4078"/>
    <w:rsid w:val="007C407C"/>
    <w:rsid w:val="007C4337"/>
    <w:rsid w:val="007C44CD"/>
    <w:rsid w:val="007C454D"/>
    <w:rsid w:val="007C455A"/>
    <w:rsid w:val="007C46E2"/>
    <w:rsid w:val="007C4733"/>
    <w:rsid w:val="007C4A01"/>
    <w:rsid w:val="007C4A49"/>
    <w:rsid w:val="007C4AEB"/>
    <w:rsid w:val="007C4AF8"/>
    <w:rsid w:val="007C4B2B"/>
    <w:rsid w:val="007C4E42"/>
    <w:rsid w:val="007C511C"/>
    <w:rsid w:val="007C5572"/>
    <w:rsid w:val="007C579A"/>
    <w:rsid w:val="007C580C"/>
    <w:rsid w:val="007C58B5"/>
    <w:rsid w:val="007C59D8"/>
    <w:rsid w:val="007C5B13"/>
    <w:rsid w:val="007C5C92"/>
    <w:rsid w:val="007C5F9E"/>
    <w:rsid w:val="007C6152"/>
    <w:rsid w:val="007C6235"/>
    <w:rsid w:val="007C6455"/>
    <w:rsid w:val="007C6503"/>
    <w:rsid w:val="007C65C3"/>
    <w:rsid w:val="007C6636"/>
    <w:rsid w:val="007C6913"/>
    <w:rsid w:val="007C6C93"/>
    <w:rsid w:val="007C6E7B"/>
    <w:rsid w:val="007C6ECE"/>
    <w:rsid w:val="007C6EDA"/>
    <w:rsid w:val="007C701B"/>
    <w:rsid w:val="007C703C"/>
    <w:rsid w:val="007C708E"/>
    <w:rsid w:val="007C71E0"/>
    <w:rsid w:val="007C71F9"/>
    <w:rsid w:val="007C751E"/>
    <w:rsid w:val="007C7552"/>
    <w:rsid w:val="007C7663"/>
    <w:rsid w:val="007C786D"/>
    <w:rsid w:val="007C78FA"/>
    <w:rsid w:val="007C7A54"/>
    <w:rsid w:val="007C7C6F"/>
    <w:rsid w:val="007C7CAB"/>
    <w:rsid w:val="007C7CC3"/>
    <w:rsid w:val="007C7CDD"/>
    <w:rsid w:val="007C7DD8"/>
    <w:rsid w:val="007D00A2"/>
    <w:rsid w:val="007D03D2"/>
    <w:rsid w:val="007D040F"/>
    <w:rsid w:val="007D0467"/>
    <w:rsid w:val="007D075A"/>
    <w:rsid w:val="007D07D9"/>
    <w:rsid w:val="007D08EF"/>
    <w:rsid w:val="007D0925"/>
    <w:rsid w:val="007D0B82"/>
    <w:rsid w:val="007D0B89"/>
    <w:rsid w:val="007D0C09"/>
    <w:rsid w:val="007D0FD0"/>
    <w:rsid w:val="007D10F3"/>
    <w:rsid w:val="007D1297"/>
    <w:rsid w:val="007D1599"/>
    <w:rsid w:val="007D1831"/>
    <w:rsid w:val="007D1AE4"/>
    <w:rsid w:val="007D1E1E"/>
    <w:rsid w:val="007D1EAB"/>
    <w:rsid w:val="007D2061"/>
    <w:rsid w:val="007D214C"/>
    <w:rsid w:val="007D230E"/>
    <w:rsid w:val="007D233B"/>
    <w:rsid w:val="007D253D"/>
    <w:rsid w:val="007D26E0"/>
    <w:rsid w:val="007D27C6"/>
    <w:rsid w:val="007D298B"/>
    <w:rsid w:val="007D2A01"/>
    <w:rsid w:val="007D2B00"/>
    <w:rsid w:val="007D2BB1"/>
    <w:rsid w:val="007D2E34"/>
    <w:rsid w:val="007D315B"/>
    <w:rsid w:val="007D3295"/>
    <w:rsid w:val="007D3403"/>
    <w:rsid w:val="007D342F"/>
    <w:rsid w:val="007D345D"/>
    <w:rsid w:val="007D353E"/>
    <w:rsid w:val="007D35BF"/>
    <w:rsid w:val="007D35D9"/>
    <w:rsid w:val="007D35DF"/>
    <w:rsid w:val="007D36E9"/>
    <w:rsid w:val="007D36EB"/>
    <w:rsid w:val="007D38C7"/>
    <w:rsid w:val="007D3970"/>
    <w:rsid w:val="007D398E"/>
    <w:rsid w:val="007D3ACC"/>
    <w:rsid w:val="007D3B4B"/>
    <w:rsid w:val="007D3E79"/>
    <w:rsid w:val="007D404F"/>
    <w:rsid w:val="007D4091"/>
    <w:rsid w:val="007D4141"/>
    <w:rsid w:val="007D41B6"/>
    <w:rsid w:val="007D433A"/>
    <w:rsid w:val="007D43E6"/>
    <w:rsid w:val="007D4400"/>
    <w:rsid w:val="007D44FD"/>
    <w:rsid w:val="007D4693"/>
    <w:rsid w:val="007D4892"/>
    <w:rsid w:val="007D490E"/>
    <w:rsid w:val="007D4CAD"/>
    <w:rsid w:val="007D4D31"/>
    <w:rsid w:val="007D4DEC"/>
    <w:rsid w:val="007D4E60"/>
    <w:rsid w:val="007D4F66"/>
    <w:rsid w:val="007D4FD9"/>
    <w:rsid w:val="007D535A"/>
    <w:rsid w:val="007D5564"/>
    <w:rsid w:val="007D5916"/>
    <w:rsid w:val="007D59AE"/>
    <w:rsid w:val="007D59FC"/>
    <w:rsid w:val="007D5B61"/>
    <w:rsid w:val="007D5BA6"/>
    <w:rsid w:val="007D5E1F"/>
    <w:rsid w:val="007D5F24"/>
    <w:rsid w:val="007D6184"/>
    <w:rsid w:val="007D61D1"/>
    <w:rsid w:val="007D61F7"/>
    <w:rsid w:val="007D6470"/>
    <w:rsid w:val="007D650E"/>
    <w:rsid w:val="007D6527"/>
    <w:rsid w:val="007D66D8"/>
    <w:rsid w:val="007D699A"/>
    <w:rsid w:val="007D6B30"/>
    <w:rsid w:val="007D6C57"/>
    <w:rsid w:val="007D6E90"/>
    <w:rsid w:val="007D6EBB"/>
    <w:rsid w:val="007D70CD"/>
    <w:rsid w:val="007D70D3"/>
    <w:rsid w:val="007D71BD"/>
    <w:rsid w:val="007D7466"/>
    <w:rsid w:val="007D79F2"/>
    <w:rsid w:val="007D7B06"/>
    <w:rsid w:val="007D7C6B"/>
    <w:rsid w:val="007D7E5C"/>
    <w:rsid w:val="007D7ED0"/>
    <w:rsid w:val="007D7F32"/>
    <w:rsid w:val="007D7F6C"/>
    <w:rsid w:val="007E004F"/>
    <w:rsid w:val="007E0092"/>
    <w:rsid w:val="007E02AD"/>
    <w:rsid w:val="007E034E"/>
    <w:rsid w:val="007E03A3"/>
    <w:rsid w:val="007E03F8"/>
    <w:rsid w:val="007E0685"/>
    <w:rsid w:val="007E075F"/>
    <w:rsid w:val="007E07FA"/>
    <w:rsid w:val="007E0B6D"/>
    <w:rsid w:val="007E0B90"/>
    <w:rsid w:val="007E0BB1"/>
    <w:rsid w:val="007E0CD5"/>
    <w:rsid w:val="007E10C7"/>
    <w:rsid w:val="007E10FD"/>
    <w:rsid w:val="007E11BD"/>
    <w:rsid w:val="007E12B2"/>
    <w:rsid w:val="007E13F8"/>
    <w:rsid w:val="007E160C"/>
    <w:rsid w:val="007E1693"/>
    <w:rsid w:val="007E19C1"/>
    <w:rsid w:val="007E1AE4"/>
    <w:rsid w:val="007E1AE5"/>
    <w:rsid w:val="007E1CB7"/>
    <w:rsid w:val="007E2028"/>
    <w:rsid w:val="007E2181"/>
    <w:rsid w:val="007E21A2"/>
    <w:rsid w:val="007E2260"/>
    <w:rsid w:val="007E2351"/>
    <w:rsid w:val="007E253E"/>
    <w:rsid w:val="007E2640"/>
    <w:rsid w:val="007E27A4"/>
    <w:rsid w:val="007E29F5"/>
    <w:rsid w:val="007E2ABF"/>
    <w:rsid w:val="007E2B12"/>
    <w:rsid w:val="007E2CCE"/>
    <w:rsid w:val="007E3287"/>
    <w:rsid w:val="007E3298"/>
    <w:rsid w:val="007E3341"/>
    <w:rsid w:val="007E3559"/>
    <w:rsid w:val="007E370A"/>
    <w:rsid w:val="007E3876"/>
    <w:rsid w:val="007E3A80"/>
    <w:rsid w:val="007E3A82"/>
    <w:rsid w:val="007E3AEC"/>
    <w:rsid w:val="007E3B3C"/>
    <w:rsid w:val="007E3B4F"/>
    <w:rsid w:val="007E3F4D"/>
    <w:rsid w:val="007E4410"/>
    <w:rsid w:val="007E44DD"/>
    <w:rsid w:val="007E4517"/>
    <w:rsid w:val="007E4798"/>
    <w:rsid w:val="007E47A2"/>
    <w:rsid w:val="007E488A"/>
    <w:rsid w:val="007E4DEF"/>
    <w:rsid w:val="007E4E53"/>
    <w:rsid w:val="007E51B9"/>
    <w:rsid w:val="007E5207"/>
    <w:rsid w:val="007E52B1"/>
    <w:rsid w:val="007E5339"/>
    <w:rsid w:val="007E545E"/>
    <w:rsid w:val="007E56A6"/>
    <w:rsid w:val="007E5875"/>
    <w:rsid w:val="007E5889"/>
    <w:rsid w:val="007E595D"/>
    <w:rsid w:val="007E5C27"/>
    <w:rsid w:val="007E5C59"/>
    <w:rsid w:val="007E5D36"/>
    <w:rsid w:val="007E5E01"/>
    <w:rsid w:val="007E5FC8"/>
    <w:rsid w:val="007E5FD1"/>
    <w:rsid w:val="007E6375"/>
    <w:rsid w:val="007E65FF"/>
    <w:rsid w:val="007E6622"/>
    <w:rsid w:val="007E66E0"/>
    <w:rsid w:val="007E6730"/>
    <w:rsid w:val="007E67A6"/>
    <w:rsid w:val="007E6953"/>
    <w:rsid w:val="007E6A5D"/>
    <w:rsid w:val="007E6A9B"/>
    <w:rsid w:val="007E6B7C"/>
    <w:rsid w:val="007E6C34"/>
    <w:rsid w:val="007E6C4F"/>
    <w:rsid w:val="007E6CC3"/>
    <w:rsid w:val="007E6E4F"/>
    <w:rsid w:val="007E6FAE"/>
    <w:rsid w:val="007E7070"/>
    <w:rsid w:val="007E70DD"/>
    <w:rsid w:val="007E7345"/>
    <w:rsid w:val="007E73DB"/>
    <w:rsid w:val="007E742D"/>
    <w:rsid w:val="007E790E"/>
    <w:rsid w:val="007E7EB7"/>
    <w:rsid w:val="007E7F3A"/>
    <w:rsid w:val="007E7FA5"/>
    <w:rsid w:val="007F0022"/>
    <w:rsid w:val="007F0183"/>
    <w:rsid w:val="007F01C1"/>
    <w:rsid w:val="007F01D8"/>
    <w:rsid w:val="007F02EF"/>
    <w:rsid w:val="007F0315"/>
    <w:rsid w:val="007F046F"/>
    <w:rsid w:val="007F07ED"/>
    <w:rsid w:val="007F082F"/>
    <w:rsid w:val="007F0CC4"/>
    <w:rsid w:val="007F0EFC"/>
    <w:rsid w:val="007F101B"/>
    <w:rsid w:val="007F113F"/>
    <w:rsid w:val="007F1149"/>
    <w:rsid w:val="007F12F3"/>
    <w:rsid w:val="007F1346"/>
    <w:rsid w:val="007F1471"/>
    <w:rsid w:val="007F152E"/>
    <w:rsid w:val="007F1572"/>
    <w:rsid w:val="007F177E"/>
    <w:rsid w:val="007F1926"/>
    <w:rsid w:val="007F1AD6"/>
    <w:rsid w:val="007F1C32"/>
    <w:rsid w:val="007F1CB4"/>
    <w:rsid w:val="007F1D09"/>
    <w:rsid w:val="007F1F6F"/>
    <w:rsid w:val="007F2035"/>
    <w:rsid w:val="007F21F7"/>
    <w:rsid w:val="007F22B7"/>
    <w:rsid w:val="007F2479"/>
    <w:rsid w:val="007F2605"/>
    <w:rsid w:val="007F26E2"/>
    <w:rsid w:val="007F2B72"/>
    <w:rsid w:val="007F2BCC"/>
    <w:rsid w:val="007F2C5C"/>
    <w:rsid w:val="007F2E19"/>
    <w:rsid w:val="007F2E28"/>
    <w:rsid w:val="007F2EF9"/>
    <w:rsid w:val="007F2FCE"/>
    <w:rsid w:val="007F37C6"/>
    <w:rsid w:val="007F3803"/>
    <w:rsid w:val="007F383B"/>
    <w:rsid w:val="007F3C4C"/>
    <w:rsid w:val="007F3CA0"/>
    <w:rsid w:val="007F3DA4"/>
    <w:rsid w:val="007F3E11"/>
    <w:rsid w:val="007F4171"/>
    <w:rsid w:val="007F41D1"/>
    <w:rsid w:val="007F4283"/>
    <w:rsid w:val="007F42D9"/>
    <w:rsid w:val="007F4C3D"/>
    <w:rsid w:val="007F5034"/>
    <w:rsid w:val="007F5479"/>
    <w:rsid w:val="007F56CD"/>
    <w:rsid w:val="007F56D7"/>
    <w:rsid w:val="007F5709"/>
    <w:rsid w:val="007F5887"/>
    <w:rsid w:val="007F59F2"/>
    <w:rsid w:val="007F5CBA"/>
    <w:rsid w:val="007F5EC5"/>
    <w:rsid w:val="007F5F87"/>
    <w:rsid w:val="007F5FBA"/>
    <w:rsid w:val="007F614B"/>
    <w:rsid w:val="007F6274"/>
    <w:rsid w:val="007F64C8"/>
    <w:rsid w:val="007F64EB"/>
    <w:rsid w:val="007F65D2"/>
    <w:rsid w:val="007F6607"/>
    <w:rsid w:val="007F6635"/>
    <w:rsid w:val="007F66B3"/>
    <w:rsid w:val="007F6A30"/>
    <w:rsid w:val="007F6B9A"/>
    <w:rsid w:val="007F6BCF"/>
    <w:rsid w:val="007F6C19"/>
    <w:rsid w:val="007F6C76"/>
    <w:rsid w:val="007F6F25"/>
    <w:rsid w:val="007F6FD5"/>
    <w:rsid w:val="007F70E1"/>
    <w:rsid w:val="007F7250"/>
    <w:rsid w:val="007F726E"/>
    <w:rsid w:val="007F72AF"/>
    <w:rsid w:val="007F77AB"/>
    <w:rsid w:val="007F7A7D"/>
    <w:rsid w:val="007F7B2F"/>
    <w:rsid w:val="007F7B5F"/>
    <w:rsid w:val="007F7B85"/>
    <w:rsid w:val="007F7DF6"/>
    <w:rsid w:val="00800250"/>
    <w:rsid w:val="008002A4"/>
    <w:rsid w:val="00800405"/>
    <w:rsid w:val="008006C3"/>
    <w:rsid w:val="008007F2"/>
    <w:rsid w:val="00800A1A"/>
    <w:rsid w:val="00800A64"/>
    <w:rsid w:val="00800B5C"/>
    <w:rsid w:val="00800E63"/>
    <w:rsid w:val="00800F0B"/>
    <w:rsid w:val="00800F81"/>
    <w:rsid w:val="008011CB"/>
    <w:rsid w:val="00801211"/>
    <w:rsid w:val="00801216"/>
    <w:rsid w:val="00801390"/>
    <w:rsid w:val="00801430"/>
    <w:rsid w:val="0080173B"/>
    <w:rsid w:val="00801802"/>
    <w:rsid w:val="00801915"/>
    <w:rsid w:val="00801A83"/>
    <w:rsid w:val="00801D5D"/>
    <w:rsid w:val="00801DB5"/>
    <w:rsid w:val="00801F4D"/>
    <w:rsid w:val="008020B5"/>
    <w:rsid w:val="0080215B"/>
    <w:rsid w:val="008021A8"/>
    <w:rsid w:val="0080227B"/>
    <w:rsid w:val="0080230B"/>
    <w:rsid w:val="00802324"/>
    <w:rsid w:val="0080237A"/>
    <w:rsid w:val="008025BF"/>
    <w:rsid w:val="00802954"/>
    <w:rsid w:val="008029B9"/>
    <w:rsid w:val="00802D5D"/>
    <w:rsid w:val="00802DA1"/>
    <w:rsid w:val="00803066"/>
    <w:rsid w:val="00803194"/>
    <w:rsid w:val="0080335F"/>
    <w:rsid w:val="0080355C"/>
    <w:rsid w:val="00803609"/>
    <w:rsid w:val="00803626"/>
    <w:rsid w:val="008037B3"/>
    <w:rsid w:val="00803B7A"/>
    <w:rsid w:val="00803E5E"/>
    <w:rsid w:val="008041EE"/>
    <w:rsid w:val="008044DF"/>
    <w:rsid w:val="0080454C"/>
    <w:rsid w:val="0080469D"/>
    <w:rsid w:val="00804714"/>
    <w:rsid w:val="008047C5"/>
    <w:rsid w:val="00804973"/>
    <w:rsid w:val="00804BE8"/>
    <w:rsid w:val="00804EA1"/>
    <w:rsid w:val="00804FFD"/>
    <w:rsid w:val="00805072"/>
    <w:rsid w:val="00805083"/>
    <w:rsid w:val="008050A8"/>
    <w:rsid w:val="0080524F"/>
    <w:rsid w:val="008052E0"/>
    <w:rsid w:val="008053C7"/>
    <w:rsid w:val="008054C7"/>
    <w:rsid w:val="008054CF"/>
    <w:rsid w:val="00805590"/>
    <w:rsid w:val="00805743"/>
    <w:rsid w:val="00805925"/>
    <w:rsid w:val="00805B41"/>
    <w:rsid w:val="00805B63"/>
    <w:rsid w:val="00805CA8"/>
    <w:rsid w:val="0080607B"/>
    <w:rsid w:val="00806147"/>
    <w:rsid w:val="00806222"/>
    <w:rsid w:val="00806448"/>
    <w:rsid w:val="008066DD"/>
    <w:rsid w:val="00806706"/>
    <w:rsid w:val="00806717"/>
    <w:rsid w:val="00806901"/>
    <w:rsid w:val="008071FA"/>
    <w:rsid w:val="00807493"/>
    <w:rsid w:val="008076B6"/>
    <w:rsid w:val="00807759"/>
    <w:rsid w:val="008077CE"/>
    <w:rsid w:val="008078A0"/>
    <w:rsid w:val="0080798D"/>
    <w:rsid w:val="008079A6"/>
    <w:rsid w:val="00807AAC"/>
    <w:rsid w:val="00807B0E"/>
    <w:rsid w:val="00807B7A"/>
    <w:rsid w:val="00807C45"/>
    <w:rsid w:val="00807C5A"/>
    <w:rsid w:val="00807DAC"/>
    <w:rsid w:val="00807E18"/>
    <w:rsid w:val="00810014"/>
    <w:rsid w:val="00810015"/>
    <w:rsid w:val="008100C1"/>
    <w:rsid w:val="008101A7"/>
    <w:rsid w:val="008102B2"/>
    <w:rsid w:val="008102E2"/>
    <w:rsid w:val="008103FE"/>
    <w:rsid w:val="0081044B"/>
    <w:rsid w:val="008107D8"/>
    <w:rsid w:val="00810942"/>
    <w:rsid w:val="008109AE"/>
    <w:rsid w:val="00810A26"/>
    <w:rsid w:val="00810E29"/>
    <w:rsid w:val="00810E41"/>
    <w:rsid w:val="00810F37"/>
    <w:rsid w:val="00810FD7"/>
    <w:rsid w:val="00811020"/>
    <w:rsid w:val="008110E5"/>
    <w:rsid w:val="00811224"/>
    <w:rsid w:val="008115F5"/>
    <w:rsid w:val="0081168F"/>
    <w:rsid w:val="00811746"/>
    <w:rsid w:val="008118DB"/>
    <w:rsid w:val="00811A10"/>
    <w:rsid w:val="00811B3A"/>
    <w:rsid w:val="00811B9B"/>
    <w:rsid w:val="00811BAC"/>
    <w:rsid w:val="00811CE2"/>
    <w:rsid w:val="00811E68"/>
    <w:rsid w:val="00811F78"/>
    <w:rsid w:val="0081202F"/>
    <w:rsid w:val="00812334"/>
    <w:rsid w:val="00812695"/>
    <w:rsid w:val="0081278A"/>
    <w:rsid w:val="008129E4"/>
    <w:rsid w:val="00812A84"/>
    <w:rsid w:val="00812AE5"/>
    <w:rsid w:val="00812B32"/>
    <w:rsid w:val="00812DA1"/>
    <w:rsid w:val="00812E0F"/>
    <w:rsid w:val="00812E20"/>
    <w:rsid w:val="00813064"/>
    <w:rsid w:val="00813139"/>
    <w:rsid w:val="00813209"/>
    <w:rsid w:val="00813381"/>
    <w:rsid w:val="0081358F"/>
    <w:rsid w:val="00813662"/>
    <w:rsid w:val="008136C9"/>
    <w:rsid w:val="008137C2"/>
    <w:rsid w:val="00813A38"/>
    <w:rsid w:val="00813AE1"/>
    <w:rsid w:val="00813B91"/>
    <w:rsid w:val="00813C96"/>
    <w:rsid w:val="00813CE9"/>
    <w:rsid w:val="00813F98"/>
    <w:rsid w:val="00814085"/>
    <w:rsid w:val="00814200"/>
    <w:rsid w:val="0081434C"/>
    <w:rsid w:val="00814583"/>
    <w:rsid w:val="008148AE"/>
    <w:rsid w:val="008148F5"/>
    <w:rsid w:val="0081494C"/>
    <w:rsid w:val="00814ADC"/>
    <w:rsid w:val="00814C3B"/>
    <w:rsid w:val="00814C76"/>
    <w:rsid w:val="00814CF9"/>
    <w:rsid w:val="00814D17"/>
    <w:rsid w:val="0081513F"/>
    <w:rsid w:val="00815469"/>
    <w:rsid w:val="008154ED"/>
    <w:rsid w:val="00815592"/>
    <w:rsid w:val="008155D2"/>
    <w:rsid w:val="008157A3"/>
    <w:rsid w:val="008157E7"/>
    <w:rsid w:val="0081588A"/>
    <w:rsid w:val="00815931"/>
    <w:rsid w:val="00815A76"/>
    <w:rsid w:val="00815B1C"/>
    <w:rsid w:val="00815B73"/>
    <w:rsid w:val="00815B8A"/>
    <w:rsid w:val="00815BCD"/>
    <w:rsid w:val="00815FC5"/>
    <w:rsid w:val="008161F9"/>
    <w:rsid w:val="00816389"/>
    <w:rsid w:val="00816615"/>
    <w:rsid w:val="008166CE"/>
    <w:rsid w:val="00816BAF"/>
    <w:rsid w:val="00816CB6"/>
    <w:rsid w:val="00816D27"/>
    <w:rsid w:val="00816EA9"/>
    <w:rsid w:val="00817022"/>
    <w:rsid w:val="0081702E"/>
    <w:rsid w:val="0081712D"/>
    <w:rsid w:val="0081713E"/>
    <w:rsid w:val="008171E1"/>
    <w:rsid w:val="0081733F"/>
    <w:rsid w:val="0081777E"/>
    <w:rsid w:val="008177E3"/>
    <w:rsid w:val="008177FD"/>
    <w:rsid w:val="00817895"/>
    <w:rsid w:val="00817968"/>
    <w:rsid w:val="00817970"/>
    <w:rsid w:val="008179F6"/>
    <w:rsid w:val="00817AEF"/>
    <w:rsid w:val="00817B69"/>
    <w:rsid w:val="00817F04"/>
    <w:rsid w:val="008200A1"/>
    <w:rsid w:val="00820132"/>
    <w:rsid w:val="00820170"/>
    <w:rsid w:val="008201A4"/>
    <w:rsid w:val="00820261"/>
    <w:rsid w:val="008203EF"/>
    <w:rsid w:val="00820489"/>
    <w:rsid w:val="008204E1"/>
    <w:rsid w:val="00820509"/>
    <w:rsid w:val="00820533"/>
    <w:rsid w:val="008207D9"/>
    <w:rsid w:val="00820B96"/>
    <w:rsid w:val="00820C0E"/>
    <w:rsid w:val="00820C9E"/>
    <w:rsid w:val="00820CF4"/>
    <w:rsid w:val="00820DBD"/>
    <w:rsid w:val="00820F44"/>
    <w:rsid w:val="00820FE7"/>
    <w:rsid w:val="008210FC"/>
    <w:rsid w:val="00821224"/>
    <w:rsid w:val="00821273"/>
    <w:rsid w:val="008212D7"/>
    <w:rsid w:val="008212FB"/>
    <w:rsid w:val="008213A8"/>
    <w:rsid w:val="00821547"/>
    <w:rsid w:val="00821560"/>
    <w:rsid w:val="008215F6"/>
    <w:rsid w:val="00821630"/>
    <w:rsid w:val="0082182F"/>
    <w:rsid w:val="00821951"/>
    <w:rsid w:val="00821A9F"/>
    <w:rsid w:val="00821AAF"/>
    <w:rsid w:val="00821BA2"/>
    <w:rsid w:val="00821C0C"/>
    <w:rsid w:val="00821C2B"/>
    <w:rsid w:val="00821CDB"/>
    <w:rsid w:val="00821D3F"/>
    <w:rsid w:val="00821DA4"/>
    <w:rsid w:val="008220D2"/>
    <w:rsid w:val="0082211E"/>
    <w:rsid w:val="00822167"/>
    <w:rsid w:val="008225F1"/>
    <w:rsid w:val="00822685"/>
    <w:rsid w:val="008227D1"/>
    <w:rsid w:val="00822834"/>
    <w:rsid w:val="00822843"/>
    <w:rsid w:val="00822880"/>
    <w:rsid w:val="00822889"/>
    <w:rsid w:val="00822904"/>
    <w:rsid w:val="008229CB"/>
    <w:rsid w:val="008229D1"/>
    <w:rsid w:val="00822A8A"/>
    <w:rsid w:val="00822D5D"/>
    <w:rsid w:val="00822E04"/>
    <w:rsid w:val="00823225"/>
    <w:rsid w:val="0082330F"/>
    <w:rsid w:val="008234BF"/>
    <w:rsid w:val="0082355D"/>
    <w:rsid w:val="00823697"/>
    <w:rsid w:val="0082369E"/>
    <w:rsid w:val="008236F9"/>
    <w:rsid w:val="00823B44"/>
    <w:rsid w:val="00823BBA"/>
    <w:rsid w:val="00823FB5"/>
    <w:rsid w:val="00823FC1"/>
    <w:rsid w:val="008243FC"/>
    <w:rsid w:val="008245FF"/>
    <w:rsid w:val="00824618"/>
    <w:rsid w:val="00824621"/>
    <w:rsid w:val="0082497E"/>
    <w:rsid w:val="00824996"/>
    <w:rsid w:val="00824A25"/>
    <w:rsid w:val="00824AE4"/>
    <w:rsid w:val="00824D9A"/>
    <w:rsid w:val="00824FD9"/>
    <w:rsid w:val="008251B1"/>
    <w:rsid w:val="00825591"/>
    <w:rsid w:val="00825752"/>
    <w:rsid w:val="008257C1"/>
    <w:rsid w:val="00825867"/>
    <w:rsid w:val="008258AE"/>
    <w:rsid w:val="00825A67"/>
    <w:rsid w:val="00825AE8"/>
    <w:rsid w:val="00825C32"/>
    <w:rsid w:val="00825DF7"/>
    <w:rsid w:val="00825FAF"/>
    <w:rsid w:val="00825FE3"/>
    <w:rsid w:val="0082604A"/>
    <w:rsid w:val="0082609A"/>
    <w:rsid w:val="00826644"/>
    <w:rsid w:val="00826740"/>
    <w:rsid w:val="00826973"/>
    <w:rsid w:val="00826AE8"/>
    <w:rsid w:val="00826B9B"/>
    <w:rsid w:val="00826BAF"/>
    <w:rsid w:val="00826BFF"/>
    <w:rsid w:val="00826D2E"/>
    <w:rsid w:val="00826D32"/>
    <w:rsid w:val="00826F9E"/>
    <w:rsid w:val="008270CA"/>
    <w:rsid w:val="0082719A"/>
    <w:rsid w:val="008272FC"/>
    <w:rsid w:val="008273A0"/>
    <w:rsid w:val="00827685"/>
    <w:rsid w:val="00827B17"/>
    <w:rsid w:val="00827D91"/>
    <w:rsid w:val="00827FFE"/>
    <w:rsid w:val="008300FB"/>
    <w:rsid w:val="00830294"/>
    <w:rsid w:val="008304FE"/>
    <w:rsid w:val="008306D1"/>
    <w:rsid w:val="00830752"/>
    <w:rsid w:val="008309C5"/>
    <w:rsid w:val="00830A49"/>
    <w:rsid w:val="00830AFE"/>
    <w:rsid w:val="00830CA8"/>
    <w:rsid w:val="00830CD5"/>
    <w:rsid w:val="00830E2C"/>
    <w:rsid w:val="00830E3D"/>
    <w:rsid w:val="00830EF9"/>
    <w:rsid w:val="008310A8"/>
    <w:rsid w:val="00831123"/>
    <w:rsid w:val="0083131E"/>
    <w:rsid w:val="00831347"/>
    <w:rsid w:val="0083139D"/>
    <w:rsid w:val="008314E7"/>
    <w:rsid w:val="00831520"/>
    <w:rsid w:val="00831529"/>
    <w:rsid w:val="008317D7"/>
    <w:rsid w:val="00831896"/>
    <w:rsid w:val="00831925"/>
    <w:rsid w:val="00831960"/>
    <w:rsid w:val="00831986"/>
    <w:rsid w:val="00831C3B"/>
    <w:rsid w:val="00831D6B"/>
    <w:rsid w:val="00831E2F"/>
    <w:rsid w:val="00831EF2"/>
    <w:rsid w:val="008320D0"/>
    <w:rsid w:val="00832113"/>
    <w:rsid w:val="00832159"/>
    <w:rsid w:val="00832242"/>
    <w:rsid w:val="008325C5"/>
    <w:rsid w:val="008326EA"/>
    <w:rsid w:val="008326F2"/>
    <w:rsid w:val="008329F6"/>
    <w:rsid w:val="00832B1E"/>
    <w:rsid w:val="00832B6B"/>
    <w:rsid w:val="00832BDA"/>
    <w:rsid w:val="00832BE4"/>
    <w:rsid w:val="00832E77"/>
    <w:rsid w:val="0083301F"/>
    <w:rsid w:val="00833123"/>
    <w:rsid w:val="0083314E"/>
    <w:rsid w:val="00833349"/>
    <w:rsid w:val="00833668"/>
    <w:rsid w:val="00833692"/>
    <w:rsid w:val="00833767"/>
    <w:rsid w:val="008337F2"/>
    <w:rsid w:val="00833A83"/>
    <w:rsid w:val="00833C29"/>
    <w:rsid w:val="008341B5"/>
    <w:rsid w:val="00834297"/>
    <w:rsid w:val="00834312"/>
    <w:rsid w:val="00834358"/>
    <w:rsid w:val="0083439D"/>
    <w:rsid w:val="0083441F"/>
    <w:rsid w:val="00834777"/>
    <w:rsid w:val="008347D8"/>
    <w:rsid w:val="0083487A"/>
    <w:rsid w:val="00834984"/>
    <w:rsid w:val="00834B9C"/>
    <w:rsid w:val="00834E53"/>
    <w:rsid w:val="00834F4D"/>
    <w:rsid w:val="00834FE3"/>
    <w:rsid w:val="00835047"/>
    <w:rsid w:val="008353E4"/>
    <w:rsid w:val="008355C2"/>
    <w:rsid w:val="00835821"/>
    <w:rsid w:val="00835A8B"/>
    <w:rsid w:val="00835BCC"/>
    <w:rsid w:val="00835C4F"/>
    <w:rsid w:val="00835D87"/>
    <w:rsid w:val="00835E4F"/>
    <w:rsid w:val="00835F21"/>
    <w:rsid w:val="00836109"/>
    <w:rsid w:val="008364F9"/>
    <w:rsid w:val="00836629"/>
    <w:rsid w:val="0083686D"/>
    <w:rsid w:val="00836B43"/>
    <w:rsid w:val="00836B9C"/>
    <w:rsid w:val="00836C02"/>
    <w:rsid w:val="00836EA6"/>
    <w:rsid w:val="00837328"/>
    <w:rsid w:val="008373CF"/>
    <w:rsid w:val="0083761E"/>
    <w:rsid w:val="008376B8"/>
    <w:rsid w:val="00837969"/>
    <w:rsid w:val="00837A17"/>
    <w:rsid w:val="00837F26"/>
    <w:rsid w:val="00840104"/>
    <w:rsid w:val="008402A6"/>
    <w:rsid w:val="0084032D"/>
    <w:rsid w:val="00840451"/>
    <w:rsid w:val="00840453"/>
    <w:rsid w:val="00840460"/>
    <w:rsid w:val="00840529"/>
    <w:rsid w:val="00840535"/>
    <w:rsid w:val="00840578"/>
    <w:rsid w:val="00840AA6"/>
    <w:rsid w:val="00840EE7"/>
    <w:rsid w:val="00841063"/>
    <w:rsid w:val="0084112B"/>
    <w:rsid w:val="008411A1"/>
    <w:rsid w:val="0084125D"/>
    <w:rsid w:val="00841306"/>
    <w:rsid w:val="00841333"/>
    <w:rsid w:val="008414B2"/>
    <w:rsid w:val="00841813"/>
    <w:rsid w:val="00841821"/>
    <w:rsid w:val="008418B9"/>
    <w:rsid w:val="00841A91"/>
    <w:rsid w:val="00841C7D"/>
    <w:rsid w:val="00841C9E"/>
    <w:rsid w:val="00842163"/>
    <w:rsid w:val="0084218B"/>
    <w:rsid w:val="0084235B"/>
    <w:rsid w:val="00842499"/>
    <w:rsid w:val="00842582"/>
    <w:rsid w:val="008425C4"/>
    <w:rsid w:val="00842680"/>
    <w:rsid w:val="008426B0"/>
    <w:rsid w:val="00842873"/>
    <w:rsid w:val="00842992"/>
    <w:rsid w:val="00842B4C"/>
    <w:rsid w:val="00842B96"/>
    <w:rsid w:val="00842D5E"/>
    <w:rsid w:val="0084313C"/>
    <w:rsid w:val="008432DC"/>
    <w:rsid w:val="008432E2"/>
    <w:rsid w:val="008433D0"/>
    <w:rsid w:val="0084352A"/>
    <w:rsid w:val="008436E2"/>
    <w:rsid w:val="008437BC"/>
    <w:rsid w:val="00843C9C"/>
    <w:rsid w:val="00843CDE"/>
    <w:rsid w:val="00843D00"/>
    <w:rsid w:val="00843E4D"/>
    <w:rsid w:val="00843EEF"/>
    <w:rsid w:val="00843F59"/>
    <w:rsid w:val="00843FBC"/>
    <w:rsid w:val="0084422B"/>
    <w:rsid w:val="0084445C"/>
    <w:rsid w:val="00844477"/>
    <w:rsid w:val="008444AB"/>
    <w:rsid w:val="00844618"/>
    <w:rsid w:val="0084499B"/>
    <w:rsid w:val="00844A52"/>
    <w:rsid w:val="00845065"/>
    <w:rsid w:val="0084509E"/>
    <w:rsid w:val="008450A7"/>
    <w:rsid w:val="008450BE"/>
    <w:rsid w:val="0084513A"/>
    <w:rsid w:val="00845397"/>
    <w:rsid w:val="008455B3"/>
    <w:rsid w:val="00845733"/>
    <w:rsid w:val="00845739"/>
    <w:rsid w:val="0084576A"/>
    <w:rsid w:val="00845778"/>
    <w:rsid w:val="008457D1"/>
    <w:rsid w:val="00845865"/>
    <w:rsid w:val="00845893"/>
    <w:rsid w:val="00845C3A"/>
    <w:rsid w:val="00845CAC"/>
    <w:rsid w:val="00845E01"/>
    <w:rsid w:val="00845FC8"/>
    <w:rsid w:val="0084602B"/>
    <w:rsid w:val="00846188"/>
    <w:rsid w:val="0084625F"/>
    <w:rsid w:val="0084629B"/>
    <w:rsid w:val="008464B8"/>
    <w:rsid w:val="0084657E"/>
    <w:rsid w:val="0084679B"/>
    <w:rsid w:val="008467DB"/>
    <w:rsid w:val="00846B41"/>
    <w:rsid w:val="00846B8D"/>
    <w:rsid w:val="00846D8D"/>
    <w:rsid w:val="00846FDB"/>
    <w:rsid w:val="008472C0"/>
    <w:rsid w:val="008473D9"/>
    <w:rsid w:val="008473F8"/>
    <w:rsid w:val="00847533"/>
    <w:rsid w:val="00847660"/>
    <w:rsid w:val="008476D4"/>
    <w:rsid w:val="0084786D"/>
    <w:rsid w:val="00847A73"/>
    <w:rsid w:val="00847AAA"/>
    <w:rsid w:val="00847B21"/>
    <w:rsid w:val="00847B95"/>
    <w:rsid w:val="00847BCC"/>
    <w:rsid w:val="00847CBC"/>
    <w:rsid w:val="00847DBF"/>
    <w:rsid w:val="00847E8E"/>
    <w:rsid w:val="00847FB2"/>
    <w:rsid w:val="008501D8"/>
    <w:rsid w:val="008502B9"/>
    <w:rsid w:val="00850328"/>
    <w:rsid w:val="0085043B"/>
    <w:rsid w:val="00850816"/>
    <w:rsid w:val="00850A21"/>
    <w:rsid w:val="00850A2E"/>
    <w:rsid w:val="00850A32"/>
    <w:rsid w:val="00850B14"/>
    <w:rsid w:val="00850BAD"/>
    <w:rsid w:val="00850EAD"/>
    <w:rsid w:val="0085108F"/>
    <w:rsid w:val="008510E3"/>
    <w:rsid w:val="008510FF"/>
    <w:rsid w:val="008511FD"/>
    <w:rsid w:val="00851288"/>
    <w:rsid w:val="0085141F"/>
    <w:rsid w:val="00851476"/>
    <w:rsid w:val="008514CA"/>
    <w:rsid w:val="0085154D"/>
    <w:rsid w:val="0085154E"/>
    <w:rsid w:val="00851697"/>
    <w:rsid w:val="008516B6"/>
    <w:rsid w:val="008516E0"/>
    <w:rsid w:val="0085178B"/>
    <w:rsid w:val="0085197F"/>
    <w:rsid w:val="00851997"/>
    <w:rsid w:val="00851AD9"/>
    <w:rsid w:val="00851B5D"/>
    <w:rsid w:val="00851BB0"/>
    <w:rsid w:val="00851BC6"/>
    <w:rsid w:val="00851C34"/>
    <w:rsid w:val="00851F0E"/>
    <w:rsid w:val="008521B8"/>
    <w:rsid w:val="008524AE"/>
    <w:rsid w:val="0085251B"/>
    <w:rsid w:val="008525F2"/>
    <w:rsid w:val="0085293B"/>
    <w:rsid w:val="00852A9E"/>
    <w:rsid w:val="00852E6D"/>
    <w:rsid w:val="008531F2"/>
    <w:rsid w:val="00853296"/>
    <w:rsid w:val="008532F6"/>
    <w:rsid w:val="008534B5"/>
    <w:rsid w:val="008536BC"/>
    <w:rsid w:val="00853994"/>
    <w:rsid w:val="00853C2F"/>
    <w:rsid w:val="00853CA1"/>
    <w:rsid w:val="00853DAE"/>
    <w:rsid w:val="00853FB6"/>
    <w:rsid w:val="00854231"/>
    <w:rsid w:val="0085423F"/>
    <w:rsid w:val="00854513"/>
    <w:rsid w:val="008545BC"/>
    <w:rsid w:val="008547E1"/>
    <w:rsid w:val="008548D8"/>
    <w:rsid w:val="00854B22"/>
    <w:rsid w:val="00854BCE"/>
    <w:rsid w:val="00854E82"/>
    <w:rsid w:val="00854EBB"/>
    <w:rsid w:val="00855025"/>
    <w:rsid w:val="00855173"/>
    <w:rsid w:val="00855352"/>
    <w:rsid w:val="00855370"/>
    <w:rsid w:val="008553BB"/>
    <w:rsid w:val="008553E6"/>
    <w:rsid w:val="008555C1"/>
    <w:rsid w:val="008556D7"/>
    <w:rsid w:val="00855734"/>
    <w:rsid w:val="008557D6"/>
    <w:rsid w:val="00855AC7"/>
    <w:rsid w:val="00855ADA"/>
    <w:rsid w:val="00855BD2"/>
    <w:rsid w:val="00855CE9"/>
    <w:rsid w:val="00855F49"/>
    <w:rsid w:val="00855FFA"/>
    <w:rsid w:val="00856036"/>
    <w:rsid w:val="00856065"/>
    <w:rsid w:val="008561C2"/>
    <w:rsid w:val="00856238"/>
    <w:rsid w:val="00856326"/>
    <w:rsid w:val="00856360"/>
    <w:rsid w:val="00856374"/>
    <w:rsid w:val="008563C8"/>
    <w:rsid w:val="008564B0"/>
    <w:rsid w:val="008564D7"/>
    <w:rsid w:val="008564F0"/>
    <w:rsid w:val="008566B8"/>
    <w:rsid w:val="00856773"/>
    <w:rsid w:val="008568A6"/>
    <w:rsid w:val="00856B04"/>
    <w:rsid w:val="00856B2C"/>
    <w:rsid w:val="00856C11"/>
    <w:rsid w:val="00856CAF"/>
    <w:rsid w:val="00856D02"/>
    <w:rsid w:val="00856E0B"/>
    <w:rsid w:val="0085726F"/>
    <w:rsid w:val="00857573"/>
    <w:rsid w:val="00857574"/>
    <w:rsid w:val="0085774D"/>
    <w:rsid w:val="00857898"/>
    <w:rsid w:val="00857959"/>
    <w:rsid w:val="00857A66"/>
    <w:rsid w:val="0086004A"/>
    <w:rsid w:val="00860215"/>
    <w:rsid w:val="0086024F"/>
    <w:rsid w:val="00860331"/>
    <w:rsid w:val="008603AA"/>
    <w:rsid w:val="0086045C"/>
    <w:rsid w:val="008609A3"/>
    <w:rsid w:val="00860B69"/>
    <w:rsid w:val="00860C64"/>
    <w:rsid w:val="00860CAE"/>
    <w:rsid w:val="00860DB5"/>
    <w:rsid w:val="008610AE"/>
    <w:rsid w:val="0086148E"/>
    <w:rsid w:val="008616A5"/>
    <w:rsid w:val="008616F5"/>
    <w:rsid w:val="008617BB"/>
    <w:rsid w:val="008618E9"/>
    <w:rsid w:val="00861966"/>
    <w:rsid w:val="008619F1"/>
    <w:rsid w:val="00861A44"/>
    <w:rsid w:val="00861A63"/>
    <w:rsid w:val="00861A78"/>
    <w:rsid w:val="00861A8A"/>
    <w:rsid w:val="00861B76"/>
    <w:rsid w:val="00861B7D"/>
    <w:rsid w:val="00861C05"/>
    <w:rsid w:val="00861CC8"/>
    <w:rsid w:val="00861CFB"/>
    <w:rsid w:val="00861E2F"/>
    <w:rsid w:val="00862024"/>
    <w:rsid w:val="00862028"/>
    <w:rsid w:val="00862050"/>
    <w:rsid w:val="008620AE"/>
    <w:rsid w:val="00862115"/>
    <w:rsid w:val="00862345"/>
    <w:rsid w:val="00862364"/>
    <w:rsid w:val="0086246C"/>
    <w:rsid w:val="00862505"/>
    <w:rsid w:val="00862523"/>
    <w:rsid w:val="008625FC"/>
    <w:rsid w:val="00862847"/>
    <w:rsid w:val="00862B6E"/>
    <w:rsid w:val="00862C01"/>
    <w:rsid w:val="00862F57"/>
    <w:rsid w:val="00863035"/>
    <w:rsid w:val="00863068"/>
    <w:rsid w:val="00863074"/>
    <w:rsid w:val="00863111"/>
    <w:rsid w:val="00863296"/>
    <w:rsid w:val="008632E1"/>
    <w:rsid w:val="00863350"/>
    <w:rsid w:val="0086340E"/>
    <w:rsid w:val="00863797"/>
    <w:rsid w:val="008639C6"/>
    <w:rsid w:val="00863A1C"/>
    <w:rsid w:val="00863A5A"/>
    <w:rsid w:val="00863AD1"/>
    <w:rsid w:val="00863EAF"/>
    <w:rsid w:val="00863F24"/>
    <w:rsid w:val="008641A7"/>
    <w:rsid w:val="0086457C"/>
    <w:rsid w:val="008645E4"/>
    <w:rsid w:val="00864684"/>
    <w:rsid w:val="0086470A"/>
    <w:rsid w:val="00864725"/>
    <w:rsid w:val="00864760"/>
    <w:rsid w:val="00864999"/>
    <w:rsid w:val="00864A44"/>
    <w:rsid w:val="00864B7A"/>
    <w:rsid w:val="00864B94"/>
    <w:rsid w:val="00864EB7"/>
    <w:rsid w:val="00864F40"/>
    <w:rsid w:val="00865076"/>
    <w:rsid w:val="0086514A"/>
    <w:rsid w:val="0086524E"/>
    <w:rsid w:val="008652A3"/>
    <w:rsid w:val="008653D9"/>
    <w:rsid w:val="008655C9"/>
    <w:rsid w:val="00865608"/>
    <w:rsid w:val="008656DF"/>
    <w:rsid w:val="0086588E"/>
    <w:rsid w:val="00865DE7"/>
    <w:rsid w:val="00865DFF"/>
    <w:rsid w:val="00865EC7"/>
    <w:rsid w:val="00865EED"/>
    <w:rsid w:val="00865FE0"/>
    <w:rsid w:val="00866045"/>
    <w:rsid w:val="00866240"/>
    <w:rsid w:val="0086624C"/>
    <w:rsid w:val="00866281"/>
    <w:rsid w:val="008663E2"/>
    <w:rsid w:val="008664D2"/>
    <w:rsid w:val="00866509"/>
    <w:rsid w:val="008668FC"/>
    <w:rsid w:val="0086692D"/>
    <w:rsid w:val="008669D8"/>
    <w:rsid w:val="008669F6"/>
    <w:rsid w:val="008669F8"/>
    <w:rsid w:val="00866A66"/>
    <w:rsid w:val="00866B8E"/>
    <w:rsid w:val="00866E3D"/>
    <w:rsid w:val="00866FE4"/>
    <w:rsid w:val="00867059"/>
    <w:rsid w:val="008670DE"/>
    <w:rsid w:val="008673B5"/>
    <w:rsid w:val="0086746A"/>
    <w:rsid w:val="008675C3"/>
    <w:rsid w:val="00867A9C"/>
    <w:rsid w:val="00867D31"/>
    <w:rsid w:val="00867D33"/>
    <w:rsid w:val="00867EA4"/>
    <w:rsid w:val="00867EB6"/>
    <w:rsid w:val="00867F1F"/>
    <w:rsid w:val="00867F24"/>
    <w:rsid w:val="00867FD9"/>
    <w:rsid w:val="0087013F"/>
    <w:rsid w:val="00870167"/>
    <w:rsid w:val="008702BF"/>
    <w:rsid w:val="008702F6"/>
    <w:rsid w:val="008704B1"/>
    <w:rsid w:val="008704F4"/>
    <w:rsid w:val="00870559"/>
    <w:rsid w:val="00870783"/>
    <w:rsid w:val="0087099D"/>
    <w:rsid w:val="00870BC4"/>
    <w:rsid w:val="00870CCC"/>
    <w:rsid w:val="00870DD0"/>
    <w:rsid w:val="00871032"/>
    <w:rsid w:val="0087109F"/>
    <w:rsid w:val="00871169"/>
    <w:rsid w:val="0087117E"/>
    <w:rsid w:val="008712E8"/>
    <w:rsid w:val="008713CA"/>
    <w:rsid w:val="00871643"/>
    <w:rsid w:val="0087166C"/>
    <w:rsid w:val="0087169C"/>
    <w:rsid w:val="008718CD"/>
    <w:rsid w:val="00871B0B"/>
    <w:rsid w:val="00871B83"/>
    <w:rsid w:val="00871C99"/>
    <w:rsid w:val="00871F87"/>
    <w:rsid w:val="008720E8"/>
    <w:rsid w:val="00872108"/>
    <w:rsid w:val="0087214F"/>
    <w:rsid w:val="00872167"/>
    <w:rsid w:val="00872296"/>
    <w:rsid w:val="00872447"/>
    <w:rsid w:val="00872596"/>
    <w:rsid w:val="008726AD"/>
    <w:rsid w:val="0087294C"/>
    <w:rsid w:val="00872CA5"/>
    <w:rsid w:val="00872DE5"/>
    <w:rsid w:val="00873023"/>
    <w:rsid w:val="008731DE"/>
    <w:rsid w:val="008732F0"/>
    <w:rsid w:val="008732FE"/>
    <w:rsid w:val="008733CE"/>
    <w:rsid w:val="008734E6"/>
    <w:rsid w:val="00873918"/>
    <w:rsid w:val="00873AB6"/>
    <w:rsid w:val="00873B08"/>
    <w:rsid w:val="00873B6E"/>
    <w:rsid w:val="00873F7F"/>
    <w:rsid w:val="0087407E"/>
    <w:rsid w:val="008741C1"/>
    <w:rsid w:val="008741E6"/>
    <w:rsid w:val="00874216"/>
    <w:rsid w:val="00874269"/>
    <w:rsid w:val="008742DB"/>
    <w:rsid w:val="00874574"/>
    <w:rsid w:val="0087467A"/>
    <w:rsid w:val="008746BF"/>
    <w:rsid w:val="00874772"/>
    <w:rsid w:val="008748AF"/>
    <w:rsid w:val="008749F3"/>
    <w:rsid w:val="00874A8E"/>
    <w:rsid w:val="00874E53"/>
    <w:rsid w:val="00874E9F"/>
    <w:rsid w:val="0087502F"/>
    <w:rsid w:val="00875136"/>
    <w:rsid w:val="008755E4"/>
    <w:rsid w:val="008758A4"/>
    <w:rsid w:val="00875911"/>
    <w:rsid w:val="00875CD7"/>
    <w:rsid w:val="00875DE2"/>
    <w:rsid w:val="00875E99"/>
    <w:rsid w:val="00875EFF"/>
    <w:rsid w:val="00875FBA"/>
    <w:rsid w:val="0087624F"/>
    <w:rsid w:val="00876290"/>
    <w:rsid w:val="00876383"/>
    <w:rsid w:val="008766B6"/>
    <w:rsid w:val="008766B7"/>
    <w:rsid w:val="0087689A"/>
    <w:rsid w:val="00876943"/>
    <w:rsid w:val="00876961"/>
    <w:rsid w:val="00876A02"/>
    <w:rsid w:val="00876AFE"/>
    <w:rsid w:val="00876F4F"/>
    <w:rsid w:val="00876F77"/>
    <w:rsid w:val="00876F95"/>
    <w:rsid w:val="00876FD9"/>
    <w:rsid w:val="00877023"/>
    <w:rsid w:val="00877069"/>
    <w:rsid w:val="008773B4"/>
    <w:rsid w:val="0087743A"/>
    <w:rsid w:val="00877710"/>
    <w:rsid w:val="00877739"/>
    <w:rsid w:val="008777CA"/>
    <w:rsid w:val="008779D8"/>
    <w:rsid w:val="00877AE2"/>
    <w:rsid w:val="00877AE5"/>
    <w:rsid w:val="00877AF6"/>
    <w:rsid w:val="00877DFD"/>
    <w:rsid w:val="008801C8"/>
    <w:rsid w:val="008802A6"/>
    <w:rsid w:val="008804DF"/>
    <w:rsid w:val="00880513"/>
    <w:rsid w:val="0088084F"/>
    <w:rsid w:val="008808A9"/>
    <w:rsid w:val="008808C5"/>
    <w:rsid w:val="008808D5"/>
    <w:rsid w:val="00880B4A"/>
    <w:rsid w:val="00880B64"/>
    <w:rsid w:val="00880BB9"/>
    <w:rsid w:val="00880DE8"/>
    <w:rsid w:val="00880EB1"/>
    <w:rsid w:val="00881056"/>
    <w:rsid w:val="008810AE"/>
    <w:rsid w:val="00881437"/>
    <w:rsid w:val="0088146B"/>
    <w:rsid w:val="0088151E"/>
    <w:rsid w:val="008815BE"/>
    <w:rsid w:val="00881814"/>
    <w:rsid w:val="00881B67"/>
    <w:rsid w:val="00881CCA"/>
    <w:rsid w:val="00881D89"/>
    <w:rsid w:val="0088205D"/>
    <w:rsid w:val="00882346"/>
    <w:rsid w:val="008824E7"/>
    <w:rsid w:val="008826BE"/>
    <w:rsid w:val="00882703"/>
    <w:rsid w:val="008828C9"/>
    <w:rsid w:val="00882942"/>
    <w:rsid w:val="00882A11"/>
    <w:rsid w:val="00882A45"/>
    <w:rsid w:val="00882AD4"/>
    <w:rsid w:val="00882CB5"/>
    <w:rsid w:val="00882E45"/>
    <w:rsid w:val="00882F15"/>
    <w:rsid w:val="00883074"/>
    <w:rsid w:val="00883303"/>
    <w:rsid w:val="0088335E"/>
    <w:rsid w:val="00883449"/>
    <w:rsid w:val="008835DD"/>
    <w:rsid w:val="0088360A"/>
    <w:rsid w:val="00883684"/>
    <w:rsid w:val="008836C8"/>
    <w:rsid w:val="00883896"/>
    <w:rsid w:val="008839DC"/>
    <w:rsid w:val="00883E5E"/>
    <w:rsid w:val="00883ECF"/>
    <w:rsid w:val="00884031"/>
    <w:rsid w:val="00884128"/>
    <w:rsid w:val="008841BB"/>
    <w:rsid w:val="008842B5"/>
    <w:rsid w:val="008843C5"/>
    <w:rsid w:val="008843FC"/>
    <w:rsid w:val="0088448B"/>
    <w:rsid w:val="008845BF"/>
    <w:rsid w:val="00884606"/>
    <w:rsid w:val="0088468B"/>
    <w:rsid w:val="00884705"/>
    <w:rsid w:val="00884728"/>
    <w:rsid w:val="008847A3"/>
    <w:rsid w:val="00884901"/>
    <w:rsid w:val="008849FD"/>
    <w:rsid w:val="00884B60"/>
    <w:rsid w:val="00884C0F"/>
    <w:rsid w:val="00884C6C"/>
    <w:rsid w:val="00884C9B"/>
    <w:rsid w:val="00884D09"/>
    <w:rsid w:val="00884D30"/>
    <w:rsid w:val="00884F2F"/>
    <w:rsid w:val="008851BD"/>
    <w:rsid w:val="00885355"/>
    <w:rsid w:val="0088546D"/>
    <w:rsid w:val="008855C8"/>
    <w:rsid w:val="008856B6"/>
    <w:rsid w:val="00885736"/>
    <w:rsid w:val="00885865"/>
    <w:rsid w:val="0088587B"/>
    <w:rsid w:val="00885885"/>
    <w:rsid w:val="0088588B"/>
    <w:rsid w:val="00885A02"/>
    <w:rsid w:val="00885AF3"/>
    <w:rsid w:val="00885EFE"/>
    <w:rsid w:val="00885F53"/>
    <w:rsid w:val="00885F75"/>
    <w:rsid w:val="00886128"/>
    <w:rsid w:val="0088619E"/>
    <w:rsid w:val="00886300"/>
    <w:rsid w:val="00886317"/>
    <w:rsid w:val="00886367"/>
    <w:rsid w:val="00886392"/>
    <w:rsid w:val="0088697C"/>
    <w:rsid w:val="00886DAF"/>
    <w:rsid w:val="008873ED"/>
    <w:rsid w:val="008873FB"/>
    <w:rsid w:val="00887435"/>
    <w:rsid w:val="008874D8"/>
    <w:rsid w:val="008876FE"/>
    <w:rsid w:val="0088776A"/>
    <w:rsid w:val="0088781D"/>
    <w:rsid w:val="00887D73"/>
    <w:rsid w:val="00887DA1"/>
    <w:rsid w:val="00887F03"/>
    <w:rsid w:val="00887F61"/>
    <w:rsid w:val="008900E3"/>
    <w:rsid w:val="0089039B"/>
    <w:rsid w:val="008903A0"/>
    <w:rsid w:val="00890411"/>
    <w:rsid w:val="00890495"/>
    <w:rsid w:val="0089068D"/>
    <w:rsid w:val="0089082A"/>
    <w:rsid w:val="008908DC"/>
    <w:rsid w:val="00890950"/>
    <w:rsid w:val="008909B7"/>
    <w:rsid w:val="00890A2B"/>
    <w:rsid w:val="00890AE9"/>
    <w:rsid w:val="00890C69"/>
    <w:rsid w:val="00890E0B"/>
    <w:rsid w:val="00890F7D"/>
    <w:rsid w:val="008910E7"/>
    <w:rsid w:val="00891191"/>
    <w:rsid w:val="00891280"/>
    <w:rsid w:val="008912AD"/>
    <w:rsid w:val="00891352"/>
    <w:rsid w:val="00891574"/>
    <w:rsid w:val="0089157D"/>
    <w:rsid w:val="00891685"/>
    <w:rsid w:val="00891689"/>
    <w:rsid w:val="00891719"/>
    <w:rsid w:val="00891739"/>
    <w:rsid w:val="00891B66"/>
    <w:rsid w:val="00891C57"/>
    <w:rsid w:val="00891C74"/>
    <w:rsid w:val="00891CA8"/>
    <w:rsid w:val="00891CCE"/>
    <w:rsid w:val="00891DAE"/>
    <w:rsid w:val="008920C5"/>
    <w:rsid w:val="008921A8"/>
    <w:rsid w:val="008922FF"/>
    <w:rsid w:val="00892317"/>
    <w:rsid w:val="00892612"/>
    <w:rsid w:val="008927D3"/>
    <w:rsid w:val="008927F4"/>
    <w:rsid w:val="008928EC"/>
    <w:rsid w:val="0089293D"/>
    <w:rsid w:val="00892948"/>
    <w:rsid w:val="00892A81"/>
    <w:rsid w:val="00892ADC"/>
    <w:rsid w:val="00892CF6"/>
    <w:rsid w:val="008931BC"/>
    <w:rsid w:val="00893203"/>
    <w:rsid w:val="008932D1"/>
    <w:rsid w:val="008932F1"/>
    <w:rsid w:val="00893373"/>
    <w:rsid w:val="008933AC"/>
    <w:rsid w:val="00893445"/>
    <w:rsid w:val="0089344B"/>
    <w:rsid w:val="008935A2"/>
    <w:rsid w:val="008935C1"/>
    <w:rsid w:val="00893666"/>
    <w:rsid w:val="008936E7"/>
    <w:rsid w:val="00893A5D"/>
    <w:rsid w:val="00893D37"/>
    <w:rsid w:val="00893F5D"/>
    <w:rsid w:val="008940ED"/>
    <w:rsid w:val="00894246"/>
    <w:rsid w:val="00894254"/>
    <w:rsid w:val="0089449D"/>
    <w:rsid w:val="008944D2"/>
    <w:rsid w:val="00894602"/>
    <w:rsid w:val="00894A6B"/>
    <w:rsid w:val="008953FF"/>
    <w:rsid w:val="008954F6"/>
    <w:rsid w:val="00895684"/>
    <w:rsid w:val="00895771"/>
    <w:rsid w:val="008957FB"/>
    <w:rsid w:val="0089587B"/>
    <w:rsid w:val="008958EB"/>
    <w:rsid w:val="00895923"/>
    <w:rsid w:val="00895A45"/>
    <w:rsid w:val="00895D62"/>
    <w:rsid w:val="00895F54"/>
    <w:rsid w:val="00896577"/>
    <w:rsid w:val="008965DB"/>
    <w:rsid w:val="0089677C"/>
    <w:rsid w:val="00896918"/>
    <w:rsid w:val="008969D4"/>
    <w:rsid w:val="00896A09"/>
    <w:rsid w:val="00896A64"/>
    <w:rsid w:val="00896A68"/>
    <w:rsid w:val="00896A9E"/>
    <w:rsid w:val="00896B44"/>
    <w:rsid w:val="00896DBB"/>
    <w:rsid w:val="00896F84"/>
    <w:rsid w:val="00896FBF"/>
    <w:rsid w:val="0089703F"/>
    <w:rsid w:val="0089711B"/>
    <w:rsid w:val="0089716C"/>
    <w:rsid w:val="0089727A"/>
    <w:rsid w:val="0089759E"/>
    <w:rsid w:val="008975C4"/>
    <w:rsid w:val="00897957"/>
    <w:rsid w:val="00897A35"/>
    <w:rsid w:val="00897D14"/>
    <w:rsid w:val="00897D61"/>
    <w:rsid w:val="00897D77"/>
    <w:rsid w:val="00897ED3"/>
    <w:rsid w:val="00897EF0"/>
    <w:rsid w:val="00897F21"/>
    <w:rsid w:val="00897F84"/>
    <w:rsid w:val="008A0082"/>
    <w:rsid w:val="008A0173"/>
    <w:rsid w:val="008A03AE"/>
    <w:rsid w:val="008A0471"/>
    <w:rsid w:val="008A0579"/>
    <w:rsid w:val="008A06F5"/>
    <w:rsid w:val="008A07A2"/>
    <w:rsid w:val="008A0A7F"/>
    <w:rsid w:val="008A0AF9"/>
    <w:rsid w:val="008A0C25"/>
    <w:rsid w:val="008A0C87"/>
    <w:rsid w:val="008A0D0C"/>
    <w:rsid w:val="008A0E0E"/>
    <w:rsid w:val="008A0F80"/>
    <w:rsid w:val="008A1209"/>
    <w:rsid w:val="008A14B7"/>
    <w:rsid w:val="008A14F6"/>
    <w:rsid w:val="008A1793"/>
    <w:rsid w:val="008A1CB7"/>
    <w:rsid w:val="008A1CEA"/>
    <w:rsid w:val="008A1F4C"/>
    <w:rsid w:val="008A1F6B"/>
    <w:rsid w:val="008A1FEF"/>
    <w:rsid w:val="008A21E1"/>
    <w:rsid w:val="008A25A3"/>
    <w:rsid w:val="008A25DD"/>
    <w:rsid w:val="008A25F0"/>
    <w:rsid w:val="008A26A1"/>
    <w:rsid w:val="008A26AF"/>
    <w:rsid w:val="008A27D4"/>
    <w:rsid w:val="008A290C"/>
    <w:rsid w:val="008A291F"/>
    <w:rsid w:val="008A2B1E"/>
    <w:rsid w:val="008A2B39"/>
    <w:rsid w:val="008A2CB8"/>
    <w:rsid w:val="008A2E7C"/>
    <w:rsid w:val="008A3387"/>
    <w:rsid w:val="008A3506"/>
    <w:rsid w:val="008A3703"/>
    <w:rsid w:val="008A378F"/>
    <w:rsid w:val="008A38AD"/>
    <w:rsid w:val="008A38D0"/>
    <w:rsid w:val="008A3934"/>
    <w:rsid w:val="008A3F5E"/>
    <w:rsid w:val="008A3FF3"/>
    <w:rsid w:val="008A408C"/>
    <w:rsid w:val="008A4248"/>
    <w:rsid w:val="008A4438"/>
    <w:rsid w:val="008A4548"/>
    <w:rsid w:val="008A45C8"/>
    <w:rsid w:val="008A45D3"/>
    <w:rsid w:val="008A4624"/>
    <w:rsid w:val="008A4680"/>
    <w:rsid w:val="008A4781"/>
    <w:rsid w:val="008A478F"/>
    <w:rsid w:val="008A48B9"/>
    <w:rsid w:val="008A4974"/>
    <w:rsid w:val="008A497E"/>
    <w:rsid w:val="008A4B4E"/>
    <w:rsid w:val="008A4B69"/>
    <w:rsid w:val="008A4BD0"/>
    <w:rsid w:val="008A4EE1"/>
    <w:rsid w:val="008A4F15"/>
    <w:rsid w:val="008A4F9B"/>
    <w:rsid w:val="008A5069"/>
    <w:rsid w:val="008A50A0"/>
    <w:rsid w:val="008A5195"/>
    <w:rsid w:val="008A576B"/>
    <w:rsid w:val="008A578E"/>
    <w:rsid w:val="008A5BBA"/>
    <w:rsid w:val="008A5C57"/>
    <w:rsid w:val="008A5C68"/>
    <w:rsid w:val="008A619B"/>
    <w:rsid w:val="008A61F4"/>
    <w:rsid w:val="008A645D"/>
    <w:rsid w:val="008A6472"/>
    <w:rsid w:val="008A65ED"/>
    <w:rsid w:val="008A6740"/>
    <w:rsid w:val="008A6905"/>
    <w:rsid w:val="008A6A79"/>
    <w:rsid w:val="008A6C66"/>
    <w:rsid w:val="008A6E2A"/>
    <w:rsid w:val="008A6E8B"/>
    <w:rsid w:val="008A6EA9"/>
    <w:rsid w:val="008A6F96"/>
    <w:rsid w:val="008A6FCA"/>
    <w:rsid w:val="008A7265"/>
    <w:rsid w:val="008A7503"/>
    <w:rsid w:val="008A75D9"/>
    <w:rsid w:val="008A788B"/>
    <w:rsid w:val="008A7915"/>
    <w:rsid w:val="008A7A0B"/>
    <w:rsid w:val="008A7CB3"/>
    <w:rsid w:val="008A7D47"/>
    <w:rsid w:val="008A7F58"/>
    <w:rsid w:val="008B0133"/>
    <w:rsid w:val="008B0247"/>
    <w:rsid w:val="008B0301"/>
    <w:rsid w:val="008B0555"/>
    <w:rsid w:val="008B05E7"/>
    <w:rsid w:val="008B06F8"/>
    <w:rsid w:val="008B0951"/>
    <w:rsid w:val="008B0B01"/>
    <w:rsid w:val="008B0B1B"/>
    <w:rsid w:val="008B0C71"/>
    <w:rsid w:val="008B0D2E"/>
    <w:rsid w:val="008B0D88"/>
    <w:rsid w:val="008B0F0B"/>
    <w:rsid w:val="008B0F21"/>
    <w:rsid w:val="008B11BA"/>
    <w:rsid w:val="008B1308"/>
    <w:rsid w:val="008B1357"/>
    <w:rsid w:val="008B145F"/>
    <w:rsid w:val="008B16EF"/>
    <w:rsid w:val="008B1726"/>
    <w:rsid w:val="008B187D"/>
    <w:rsid w:val="008B1910"/>
    <w:rsid w:val="008B1AD1"/>
    <w:rsid w:val="008B1B15"/>
    <w:rsid w:val="008B1C7C"/>
    <w:rsid w:val="008B1E05"/>
    <w:rsid w:val="008B1FD8"/>
    <w:rsid w:val="008B22B8"/>
    <w:rsid w:val="008B241B"/>
    <w:rsid w:val="008B252E"/>
    <w:rsid w:val="008B288C"/>
    <w:rsid w:val="008B28B4"/>
    <w:rsid w:val="008B2CAE"/>
    <w:rsid w:val="008B2FE9"/>
    <w:rsid w:val="008B3516"/>
    <w:rsid w:val="008B35AA"/>
    <w:rsid w:val="008B36BA"/>
    <w:rsid w:val="008B3785"/>
    <w:rsid w:val="008B3A79"/>
    <w:rsid w:val="008B3BB3"/>
    <w:rsid w:val="008B3CF4"/>
    <w:rsid w:val="008B3D79"/>
    <w:rsid w:val="008B3EB0"/>
    <w:rsid w:val="008B4351"/>
    <w:rsid w:val="008B4424"/>
    <w:rsid w:val="008B46EA"/>
    <w:rsid w:val="008B4701"/>
    <w:rsid w:val="008B48B4"/>
    <w:rsid w:val="008B4A6E"/>
    <w:rsid w:val="008B4AAB"/>
    <w:rsid w:val="008B4AF2"/>
    <w:rsid w:val="008B4C8F"/>
    <w:rsid w:val="008B4DB1"/>
    <w:rsid w:val="008B4E66"/>
    <w:rsid w:val="008B4F25"/>
    <w:rsid w:val="008B4F61"/>
    <w:rsid w:val="008B4FD0"/>
    <w:rsid w:val="008B542B"/>
    <w:rsid w:val="008B55BD"/>
    <w:rsid w:val="008B563D"/>
    <w:rsid w:val="008B56FA"/>
    <w:rsid w:val="008B599C"/>
    <w:rsid w:val="008B5A9C"/>
    <w:rsid w:val="008B5B1E"/>
    <w:rsid w:val="008B5B9D"/>
    <w:rsid w:val="008B5BC6"/>
    <w:rsid w:val="008B5C72"/>
    <w:rsid w:val="008B5C9D"/>
    <w:rsid w:val="008B5CA2"/>
    <w:rsid w:val="008B5D79"/>
    <w:rsid w:val="008B5D9E"/>
    <w:rsid w:val="008B5D9F"/>
    <w:rsid w:val="008B5DD3"/>
    <w:rsid w:val="008B5FFC"/>
    <w:rsid w:val="008B604E"/>
    <w:rsid w:val="008B60B4"/>
    <w:rsid w:val="008B61D9"/>
    <w:rsid w:val="008B6291"/>
    <w:rsid w:val="008B635E"/>
    <w:rsid w:val="008B66EE"/>
    <w:rsid w:val="008B6707"/>
    <w:rsid w:val="008B693C"/>
    <w:rsid w:val="008B6A8F"/>
    <w:rsid w:val="008B6DC6"/>
    <w:rsid w:val="008B6F36"/>
    <w:rsid w:val="008B7208"/>
    <w:rsid w:val="008B7414"/>
    <w:rsid w:val="008B763F"/>
    <w:rsid w:val="008B76A8"/>
    <w:rsid w:val="008B786A"/>
    <w:rsid w:val="008B7920"/>
    <w:rsid w:val="008B793A"/>
    <w:rsid w:val="008B7B97"/>
    <w:rsid w:val="008B7BFF"/>
    <w:rsid w:val="008B7DD6"/>
    <w:rsid w:val="008B7FA0"/>
    <w:rsid w:val="008B7FBC"/>
    <w:rsid w:val="008C00CD"/>
    <w:rsid w:val="008C024A"/>
    <w:rsid w:val="008C025D"/>
    <w:rsid w:val="008C03C9"/>
    <w:rsid w:val="008C0699"/>
    <w:rsid w:val="008C06A5"/>
    <w:rsid w:val="008C08D4"/>
    <w:rsid w:val="008C09BC"/>
    <w:rsid w:val="008C0C61"/>
    <w:rsid w:val="008C1019"/>
    <w:rsid w:val="008C112D"/>
    <w:rsid w:val="008C116D"/>
    <w:rsid w:val="008C152E"/>
    <w:rsid w:val="008C1546"/>
    <w:rsid w:val="008C168D"/>
    <w:rsid w:val="008C184A"/>
    <w:rsid w:val="008C192F"/>
    <w:rsid w:val="008C1BE6"/>
    <w:rsid w:val="008C1CC9"/>
    <w:rsid w:val="008C1CDF"/>
    <w:rsid w:val="008C1CF3"/>
    <w:rsid w:val="008C1D2D"/>
    <w:rsid w:val="008C1D34"/>
    <w:rsid w:val="008C243C"/>
    <w:rsid w:val="008C245B"/>
    <w:rsid w:val="008C2672"/>
    <w:rsid w:val="008C26A1"/>
    <w:rsid w:val="008C296D"/>
    <w:rsid w:val="008C2C00"/>
    <w:rsid w:val="008C2D72"/>
    <w:rsid w:val="008C3068"/>
    <w:rsid w:val="008C30C7"/>
    <w:rsid w:val="008C3160"/>
    <w:rsid w:val="008C3268"/>
    <w:rsid w:val="008C32B4"/>
    <w:rsid w:val="008C3418"/>
    <w:rsid w:val="008C37C6"/>
    <w:rsid w:val="008C3899"/>
    <w:rsid w:val="008C38AF"/>
    <w:rsid w:val="008C39F3"/>
    <w:rsid w:val="008C3BD1"/>
    <w:rsid w:val="008C3CB3"/>
    <w:rsid w:val="008C3D03"/>
    <w:rsid w:val="008C3E24"/>
    <w:rsid w:val="008C3E98"/>
    <w:rsid w:val="008C3F45"/>
    <w:rsid w:val="008C42EB"/>
    <w:rsid w:val="008C438A"/>
    <w:rsid w:val="008C4472"/>
    <w:rsid w:val="008C44C5"/>
    <w:rsid w:val="008C45C9"/>
    <w:rsid w:val="008C45FE"/>
    <w:rsid w:val="008C4630"/>
    <w:rsid w:val="008C4723"/>
    <w:rsid w:val="008C4764"/>
    <w:rsid w:val="008C478C"/>
    <w:rsid w:val="008C489B"/>
    <w:rsid w:val="008C4D7D"/>
    <w:rsid w:val="008C50F0"/>
    <w:rsid w:val="008C553B"/>
    <w:rsid w:val="008C5579"/>
    <w:rsid w:val="008C5652"/>
    <w:rsid w:val="008C5744"/>
    <w:rsid w:val="008C5959"/>
    <w:rsid w:val="008C5A37"/>
    <w:rsid w:val="008C5B66"/>
    <w:rsid w:val="008C5B7A"/>
    <w:rsid w:val="008C5E33"/>
    <w:rsid w:val="008C5E5A"/>
    <w:rsid w:val="008C6019"/>
    <w:rsid w:val="008C6346"/>
    <w:rsid w:val="008C634C"/>
    <w:rsid w:val="008C6406"/>
    <w:rsid w:val="008C6687"/>
    <w:rsid w:val="008C66CE"/>
    <w:rsid w:val="008C687F"/>
    <w:rsid w:val="008C6880"/>
    <w:rsid w:val="008C69C3"/>
    <w:rsid w:val="008C6AC5"/>
    <w:rsid w:val="008C6B29"/>
    <w:rsid w:val="008C6BC2"/>
    <w:rsid w:val="008C6CD0"/>
    <w:rsid w:val="008C6D1D"/>
    <w:rsid w:val="008C6DA1"/>
    <w:rsid w:val="008C6DCA"/>
    <w:rsid w:val="008C6ECA"/>
    <w:rsid w:val="008C6F6F"/>
    <w:rsid w:val="008C70AE"/>
    <w:rsid w:val="008C7381"/>
    <w:rsid w:val="008C7471"/>
    <w:rsid w:val="008C748F"/>
    <w:rsid w:val="008C75FD"/>
    <w:rsid w:val="008C76B3"/>
    <w:rsid w:val="008C7955"/>
    <w:rsid w:val="008C7AFA"/>
    <w:rsid w:val="008C7BFD"/>
    <w:rsid w:val="008C7D44"/>
    <w:rsid w:val="008C7F3B"/>
    <w:rsid w:val="008D0034"/>
    <w:rsid w:val="008D0053"/>
    <w:rsid w:val="008D02A6"/>
    <w:rsid w:val="008D0477"/>
    <w:rsid w:val="008D0520"/>
    <w:rsid w:val="008D0542"/>
    <w:rsid w:val="008D0A57"/>
    <w:rsid w:val="008D0E25"/>
    <w:rsid w:val="008D1043"/>
    <w:rsid w:val="008D1338"/>
    <w:rsid w:val="008D1498"/>
    <w:rsid w:val="008D14DB"/>
    <w:rsid w:val="008D1636"/>
    <w:rsid w:val="008D1653"/>
    <w:rsid w:val="008D1713"/>
    <w:rsid w:val="008D175C"/>
    <w:rsid w:val="008D1A3E"/>
    <w:rsid w:val="008D1BF9"/>
    <w:rsid w:val="008D1CD9"/>
    <w:rsid w:val="008D215D"/>
    <w:rsid w:val="008D26DD"/>
    <w:rsid w:val="008D273B"/>
    <w:rsid w:val="008D27F8"/>
    <w:rsid w:val="008D2823"/>
    <w:rsid w:val="008D2833"/>
    <w:rsid w:val="008D2C1D"/>
    <w:rsid w:val="008D2C38"/>
    <w:rsid w:val="008D2E5A"/>
    <w:rsid w:val="008D2F02"/>
    <w:rsid w:val="008D30F3"/>
    <w:rsid w:val="008D3175"/>
    <w:rsid w:val="008D3221"/>
    <w:rsid w:val="008D324A"/>
    <w:rsid w:val="008D336C"/>
    <w:rsid w:val="008D35EB"/>
    <w:rsid w:val="008D375D"/>
    <w:rsid w:val="008D3777"/>
    <w:rsid w:val="008D3782"/>
    <w:rsid w:val="008D378E"/>
    <w:rsid w:val="008D3843"/>
    <w:rsid w:val="008D3886"/>
    <w:rsid w:val="008D395A"/>
    <w:rsid w:val="008D3A33"/>
    <w:rsid w:val="008D3AB7"/>
    <w:rsid w:val="008D3FAF"/>
    <w:rsid w:val="008D40CB"/>
    <w:rsid w:val="008D41C4"/>
    <w:rsid w:val="008D4239"/>
    <w:rsid w:val="008D4251"/>
    <w:rsid w:val="008D4329"/>
    <w:rsid w:val="008D4367"/>
    <w:rsid w:val="008D44EF"/>
    <w:rsid w:val="008D45C5"/>
    <w:rsid w:val="008D4853"/>
    <w:rsid w:val="008D4A5A"/>
    <w:rsid w:val="008D4D02"/>
    <w:rsid w:val="008D4D41"/>
    <w:rsid w:val="008D5015"/>
    <w:rsid w:val="008D53F3"/>
    <w:rsid w:val="008D5448"/>
    <w:rsid w:val="008D564B"/>
    <w:rsid w:val="008D5A47"/>
    <w:rsid w:val="008D5A78"/>
    <w:rsid w:val="008D5D0B"/>
    <w:rsid w:val="008D5E32"/>
    <w:rsid w:val="008D5F36"/>
    <w:rsid w:val="008D6022"/>
    <w:rsid w:val="008D609B"/>
    <w:rsid w:val="008D6420"/>
    <w:rsid w:val="008D6523"/>
    <w:rsid w:val="008D6815"/>
    <w:rsid w:val="008D6833"/>
    <w:rsid w:val="008D68C2"/>
    <w:rsid w:val="008D6B39"/>
    <w:rsid w:val="008D6F97"/>
    <w:rsid w:val="008D708E"/>
    <w:rsid w:val="008D71B0"/>
    <w:rsid w:val="008D720A"/>
    <w:rsid w:val="008D77F2"/>
    <w:rsid w:val="008D7AA7"/>
    <w:rsid w:val="008D7ABC"/>
    <w:rsid w:val="008D7AF5"/>
    <w:rsid w:val="008D7B85"/>
    <w:rsid w:val="008D7C59"/>
    <w:rsid w:val="008D7CC5"/>
    <w:rsid w:val="008D7F0D"/>
    <w:rsid w:val="008D7F7C"/>
    <w:rsid w:val="008D7F93"/>
    <w:rsid w:val="008E012C"/>
    <w:rsid w:val="008E0244"/>
    <w:rsid w:val="008E029E"/>
    <w:rsid w:val="008E02B0"/>
    <w:rsid w:val="008E02B6"/>
    <w:rsid w:val="008E03A3"/>
    <w:rsid w:val="008E04D7"/>
    <w:rsid w:val="008E05AF"/>
    <w:rsid w:val="008E07AE"/>
    <w:rsid w:val="008E094F"/>
    <w:rsid w:val="008E0A0A"/>
    <w:rsid w:val="008E0C54"/>
    <w:rsid w:val="008E0C59"/>
    <w:rsid w:val="008E0C64"/>
    <w:rsid w:val="008E0D33"/>
    <w:rsid w:val="008E0E3E"/>
    <w:rsid w:val="008E1077"/>
    <w:rsid w:val="008E1086"/>
    <w:rsid w:val="008E1327"/>
    <w:rsid w:val="008E13E1"/>
    <w:rsid w:val="008E1437"/>
    <w:rsid w:val="008E1458"/>
    <w:rsid w:val="008E1495"/>
    <w:rsid w:val="008E16DC"/>
    <w:rsid w:val="008E17EF"/>
    <w:rsid w:val="008E1A28"/>
    <w:rsid w:val="008E1E4A"/>
    <w:rsid w:val="008E1F13"/>
    <w:rsid w:val="008E1F25"/>
    <w:rsid w:val="008E208B"/>
    <w:rsid w:val="008E21F5"/>
    <w:rsid w:val="008E227D"/>
    <w:rsid w:val="008E24B9"/>
    <w:rsid w:val="008E26AF"/>
    <w:rsid w:val="008E2734"/>
    <w:rsid w:val="008E29AC"/>
    <w:rsid w:val="008E29E7"/>
    <w:rsid w:val="008E2AC5"/>
    <w:rsid w:val="008E2B01"/>
    <w:rsid w:val="008E2C11"/>
    <w:rsid w:val="008E2CFD"/>
    <w:rsid w:val="008E2E37"/>
    <w:rsid w:val="008E2EF5"/>
    <w:rsid w:val="008E3015"/>
    <w:rsid w:val="008E30D2"/>
    <w:rsid w:val="008E31A7"/>
    <w:rsid w:val="008E32B5"/>
    <w:rsid w:val="008E3353"/>
    <w:rsid w:val="008E34D2"/>
    <w:rsid w:val="008E3662"/>
    <w:rsid w:val="008E3694"/>
    <w:rsid w:val="008E36FB"/>
    <w:rsid w:val="008E3808"/>
    <w:rsid w:val="008E3809"/>
    <w:rsid w:val="008E39F3"/>
    <w:rsid w:val="008E3E24"/>
    <w:rsid w:val="008E3EB4"/>
    <w:rsid w:val="008E3EF5"/>
    <w:rsid w:val="008E401D"/>
    <w:rsid w:val="008E4167"/>
    <w:rsid w:val="008E42C0"/>
    <w:rsid w:val="008E4374"/>
    <w:rsid w:val="008E45E6"/>
    <w:rsid w:val="008E4684"/>
    <w:rsid w:val="008E47DF"/>
    <w:rsid w:val="008E49F8"/>
    <w:rsid w:val="008E4F9E"/>
    <w:rsid w:val="008E500E"/>
    <w:rsid w:val="008E540C"/>
    <w:rsid w:val="008E5460"/>
    <w:rsid w:val="008E54C2"/>
    <w:rsid w:val="008E5A1E"/>
    <w:rsid w:val="008E5A66"/>
    <w:rsid w:val="008E5B28"/>
    <w:rsid w:val="008E5C54"/>
    <w:rsid w:val="008E5CBC"/>
    <w:rsid w:val="008E5CE0"/>
    <w:rsid w:val="008E5DA7"/>
    <w:rsid w:val="008E5E3D"/>
    <w:rsid w:val="008E60F9"/>
    <w:rsid w:val="008E62A3"/>
    <w:rsid w:val="008E6330"/>
    <w:rsid w:val="008E63D3"/>
    <w:rsid w:val="008E659A"/>
    <w:rsid w:val="008E6719"/>
    <w:rsid w:val="008E6BB8"/>
    <w:rsid w:val="008E6C33"/>
    <w:rsid w:val="008E6C77"/>
    <w:rsid w:val="008E71CE"/>
    <w:rsid w:val="008E7218"/>
    <w:rsid w:val="008E7294"/>
    <w:rsid w:val="008E75B3"/>
    <w:rsid w:val="008E78E3"/>
    <w:rsid w:val="008E795C"/>
    <w:rsid w:val="008E79D4"/>
    <w:rsid w:val="008E7A66"/>
    <w:rsid w:val="008E7AA7"/>
    <w:rsid w:val="008E7D87"/>
    <w:rsid w:val="008E7E10"/>
    <w:rsid w:val="008E7EC3"/>
    <w:rsid w:val="008F0017"/>
    <w:rsid w:val="008F00D0"/>
    <w:rsid w:val="008F016E"/>
    <w:rsid w:val="008F032F"/>
    <w:rsid w:val="008F03F6"/>
    <w:rsid w:val="008F0424"/>
    <w:rsid w:val="008F0559"/>
    <w:rsid w:val="008F06E8"/>
    <w:rsid w:val="008F079F"/>
    <w:rsid w:val="008F0B96"/>
    <w:rsid w:val="008F0C81"/>
    <w:rsid w:val="008F0D94"/>
    <w:rsid w:val="008F0DA9"/>
    <w:rsid w:val="008F0DD6"/>
    <w:rsid w:val="008F0E66"/>
    <w:rsid w:val="008F10DE"/>
    <w:rsid w:val="008F1382"/>
    <w:rsid w:val="008F1433"/>
    <w:rsid w:val="008F16C1"/>
    <w:rsid w:val="008F177F"/>
    <w:rsid w:val="008F1933"/>
    <w:rsid w:val="008F19F5"/>
    <w:rsid w:val="008F1D25"/>
    <w:rsid w:val="008F1DA3"/>
    <w:rsid w:val="008F1DA8"/>
    <w:rsid w:val="008F22AC"/>
    <w:rsid w:val="008F268D"/>
    <w:rsid w:val="008F26E1"/>
    <w:rsid w:val="008F28EC"/>
    <w:rsid w:val="008F2C5D"/>
    <w:rsid w:val="008F2D52"/>
    <w:rsid w:val="008F2D62"/>
    <w:rsid w:val="008F2DB1"/>
    <w:rsid w:val="008F2E58"/>
    <w:rsid w:val="008F3204"/>
    <w:rsid w:val="008F32C8"/>
    <w:rsid w:val="008F36F2"/>
    <w:rsid w:val="008F372F"/>
    <w:rsid w:val="008F37D9"/>
    <w:rsid w:val="008F38F2"/>
    <w:rsid w:val="008F3A26"/>
    <w:rsid w:val="008F3A34"/>
    <w:rsid w:val="008F3A91"/>
    <w:rsid w:val="008F3B9D"/>
    <w:rsid w:val="008F3C73"/>
    <w:rsid w:val="008F3DF6"/>
    <w:rsid w:val="008F3F0D"/>
    <w:rsid w:val="008F4092"/>
    <w:rsid w:val="008F40F0"/>
    <w:rsid w:val="008F41C0"/>
    <w:rsid w:val="008F420D"/>
    <w:rsid w:val="008F42F4"/>
    <w:rsid w:val="008F4615"/>
    <w:rsid w:val="008F46A7"/>
    <w:rsid w:val="008F4737"/>
    <w:rsid w:val="008F4819"/>
    <w:rsid w:val="008F48A8"/>
    <w:rsid w:val="008F4A34"/>
    <w:rsid w:val="008F4B51"/>
    <w:rsid w:val="008F4B83"/>
    <w:rsid w:val="008F4B99"/>
    <w:rsid w:val="008F4C35"/>
    <w:rsid w:val="008F502E"/>
    <w:rsid w:val="008F50B7"/>
    <w:rsid w:val="008F5200"/>
    <w:rsid w:val="008F5352"/>
    <w:rsid w:val="008F5381"/>
    <w:rsid w:val="008F539A"/>
    <w:rsid w:val="008F5434"/>
    <w:rsid w:val="008F54A7"/>
    <w:rsid w:val="008F5506"/>
    <w:rsid w:val="008F56B4"/>
    <w:rsid w:val="008F57C5"/>
    <w:rsid w:val="008F5858"/>
    <w:rsid w:val="008F599E"/>
    <w:rsid w:val="008F5A49"/>
    <w:rsid w:val="008F5A58"/>
    <w:rsid w:val="008F5CC9"/>
    <w:rsid w:val="008F6018"/>
    <w:rsid w:val="008F62A4"/>
    <w:rsid w:val="008F62D4"/>
    <w:rsid w:val="008F62D6"/>
    <w:rsid w:val="008F639C"/>
    <w:rsid w:val="008F63E4"/>
    <w:rsid w:val="008F64BC"/>
    <w:rsid w:val="008F64C0"/>
    <w:rsid w:val="008F64C2"/>
    <w:rsid w:val="008F6777"/>
    <w:rsid w:val="008F67C6"/>
    <w:rsid w:val="008F6B14"/>
    <w:rsid w:val="008F6B55"/>
    <w:rsid w:val="008F6B5C"/>
    <w:rsid w:val="008F6B7C"/>
    <w:rsid w:val="008F6B7E"/>
    <w:rsid w:val="008F6E48"/>
    <w:rsid w:val="008F6E63"/>
    <w:rsid w:val="008F727D"/>
    <w:rsid w:val="008F75C3"/>
    <w:rsid w:val="008F787E"/>
    <w:rsid w:val="008F7977"/>
    <w:rsid w:val="008F7D23"/>
    <w:rsid w:val="008F7FE4"/>
    <w:rsid w:val="00900491"/>
    <w:rsid w:val="009005AE"/>
    <w:rsid w:val="0090063F"/>
    <w:rsid w:val="00900A18"/>
    <w:rsid w:val="00900B9D"/>
    <w:rsid w:val="00900E40"/>
    <w:rsid w:val="00900E53"/>
    <w:rsid w:val="0090109B"/>
    <w:rsid w:val="00901161"/>
    <w:rsid w:val="0090118F"/>
    <w:rsid w:val="009011F8"/>
    <w:rsid w:val="00901374"/>
    <w:rsid w:val="00901529"/>
    <w:rsid w:val="00901664"/>
    <w:rsid w:val="0090169B"/>
    <w:rsid w:val="009016E4"/>
    <w:rsid w:val="0090171A"/>
    <w:rsid w:val="00901B07"/>
    <w:rsid w:val="00901EBF"/>
    <w:rsid w:val="00902208"/>
    <w:rsid w:val="009022A5"/>
    <w:rsid w:val="009022AB"/>
    <w:rsid w:val="009023BD"/>
    <w:rsid w:val="00902508"/>
    <w:rsid w:val="009025E8"/>
    <w:rsid w:val="0090272F"/>
    <w:rsid w:val="009027AA"/>
    <w:rsid w:val="0090284B"/>
    <w:rsid w:val="00902B40"/>
    <w:rsid w:val="00902BAA"/>
    <w:rsid w:val="00902CAE"/>
    <w:rsid w:val="00902D03"/>
    <w:rsid w:val="00902E7F"/>
    <w:rsid w:val="00902FD9"/>
    <w:rsid w:val="0090304E"/>
    <w:rsid w:val="00903080"/>
    <w:rsid w:val="00903085"/>
    <w:rsid w:val="009033B0"/>
    <w:rsid w:val="009034F6"/>
    <w:rsid w:val="0090355E"/>
    <w:rsid w:val="00903576"/>
    <w:rsid w:val="009035A8"/>
    <w:rsid w:val="00903758"/>
    <w:rsid w:val="009037EE"/>
    <w:rsid w:val="00903849"/>
    <w:rsid w:val="009038BE"/>
    <w:rsid w:val="009039D6"/>
    <w:rsid w:val="00903B55"/>
    <w:rsid w:val="00903B65"/>
    <w:rsid w:val="00903C68"/>
    <w:rsid w:val="00903CA4"/>
    <w:rsid w:val="00903E70"/>
    <w:rsid w:val="00903EBF"/>
    <w:rsid w:val="00903ED5"/>
    <w:rsid w:val="00903F28"/>
    <w:rsid w:val="00904016"/>
    <w:rsid w:val="0090410C"/>
    <w:rsid w:val="0090415F"/>
    <w:rsid w:val="009041D8"/>
    <w:rsid w:val="00904594"/>
    <w:rsid w:val="009045E6"/>
    <w:rsid w:val="00904633"/>
    <w:rsid w:val="009046E6"/>
    <w:rsid w:val="0090476D"/>
    <w:rsid w:val="009047CA"/>
    <w:rsid w:val="009048C3"/>
    <w:rsid w:val="009048E9"/>
    <w:rsid w:val="00904909"/>
    <w:rsid w:val="009049ED"/>
    <w:rsid w:val="00904AD5"/>
    <w:rsid w:val="00904DFF"/>
    <w:rsid w:val="00904E37"/>
    <w:rsid w:val="00904EE2"/>
    <w:rsid w:val="009050D3"/>
    <w:rsid w:val="009052B4"/>
    <w:rsid w:val="00905439"/>
    <w:rsid w:val="00905443"/>
    <w:rsid w:val="00905547"/>
    <w:rsid w:val="00905674"/>
    <w:rsid w:val="009056A2"/>
    <w:rsid w:val="00905742"/>
    <w:rsid w:val="00905AA4"/>
    <w:rsid w:val="00905AD2"/>
    <w:rsid w:val="00905BB8"/>
    <w:rsid w:val="00905E35"/>
    <w:rsid w:val="00905E8A"/>
    <w:rsid w:val="00905F67"/>
    <w:rsid w:val="00905F6D"/>
    <w:rsid w:val="00905F94"/>
    <w:rsid w:val="009060DC"/>
    <w:rsid w:val="0090641F"/>
    <w:rsid w:val="009067C3"/>
    <w:rsid w:val="00906A21"/>
    <w:rsid w:val="00906A7F"/>
    <w:rsid w:val="00906C57"/>
    <w:rsid w:val="00906D97"/>
    <w:rsid w:val="00906E02"/>
    <w:rsid w:val="0090703C"/>
    <w:rsid w:val="009070E2"/>
    <w:rsid w:val="00907398"/>
    <w:rsid w:val="00907417"/>
    <w:rsid w:val="0090752B"/>
    <w:rsid w:val="00907536"/>
    <w:rsid w:val="009075FA"/>
    <w:rsid w:val="00907730"/>
    <w:rsid w:val="009077E5"/>
    <w:rsid w:val="009079AB"/>
    <w:rsid w:val="00907E34"/>
    <w:rsid w:val="00907EFB"/>
    <w:rsid w:val="00907F27"/>
    <w:rsid w:val="00907FA1"/>
    <w:rsid w:val="009100AF"/>
    <w:rsid w:val="00910177"/>
    <w:rsid w:val="00910254"/>
    <w:rsid w:val="00910279"/>
    <w:rsid w:val="0091040E"/>
    <w:rsid w:val="0091042F"/>
    <w:rsid w:val="0091076E"/>
    <w:rsid w:val="009108DA"/>
    <w:rsid w:val="00910B1F"/>
    <w:rsid w:val="00910BB9"/>
    <w:rsid w:val="00910BFD"/>
    <w:rsid w:val="00910CBE"/>
    <w:rsid w:val="0091105D"/>
    <w:rsid w:val="009110BA"/>
    <w:rsid w:val="0091123B"/>
    <w:rsid w:val="009112D0"/>
    <w:rsid w:val="0091141C"/>
    <w:rsid w:val="0091175F"/>
    <w:rsid w:val="0091177F"/>
    <w:rsid w:val="009119B7"/>
    <w:rsid w:val="00911A5D"/>
    <w:rsid w:val="00911B40"/>
    <w:rsid w:val="00911F33"/>
    <w:rsid w:val="00912285"/>
    <w:rsid w:val="0091237A"/>
    <w:rsid w:val="009127AA"/>
    <w:rsid w:val="009128E8"/>
    <w:rsid w:val="00912AC7"/>
    <w:rsid w:val="00912AE4"/>
    <w:rsid w:val="00912BDA"/>
    <w:rsid w:val="00912BE6"/>
    <w:rsid w:val="00912C74"/>
    <w:rsid w:val="00912D08"/>
    <w:rsid w:val="00912D30"/>
    <w:rsid w:val="00912DF0"/>
    <w:rsid w:val="00912E6C"/>
    <w:rsid w:val="009131B3"/>
    <w:rsid w:val="0091324C"/>
    <w:rsid w:val="009132BB"/>
    <w:rsid w:val="009132FC"/>
    <w:rsid w:val="00913607"/>
    <w:rsid w:val="0091363F"/>
    <w:rsid w:val="00913766"/>
    <w:rsid w:val="00913797"/>
    <w:rsid w:val="009138A3"/>
    <w:rsid w:val="009138C7"/>
    <w:rsid w:val="00913941"/>
    <w:rsid w:val="00913A42"/>
    <w:rsid w:val="00913A70"/>
    <w:rsid w:val="00913C3D"/>
    <w:rsid w:val="00914105"/>
    <w:rsid w:val="0091429F"/>
    <w:rsid w:val="00914381"/>
    <w:rsid w:val="00914413"/>
    <w:rsid w:val="00914534"/>
    <w:rsid w:val="00914749"/>
    <w:rsid w:val="00914767"/>
    <w:rsid w:val="0091481C"/>
    <w:rsid w:val="00914A34"/>
    <w:rsid w:val="00914A4A"/>
    <w:rsid w:val="00914B43"/>
    <w:rsid w:val="00914B7A"/>
    <w:rsid w:val="00914B99"/>
    <w:rsid w:val="00914CA4"/>
    <w:rsid w:val="00914CC5"/>
    <w:rsid w:val="00914CC8"/>
    <w:rsid w:val="00914D01"/>
    <w:rsid w:val="00914DCD"/>
    <w:rsid w:val="00914E95"/>
    <w:rsid w:val="00915007"/>
    <w:rsid w:val="0091501B"/>
    <w:rsid w:val="00915080"/>
    <w:rsid w:val="00915134"/>
    <w:rsid w:val="00915138"/>
    <w:rsid w:val="009152B3"/>
    <w:rsid w:val="009152BD"/>
    <w:rsid w:val="00915521"/>
    <w:rsid w:val="00915572"/>
    <w:rsid w:val="009157AD"/>
    <w:rsid w:val="009158CD"/>
    <w:rsid w:val="009159FA"/>
    <w:rsid w:val="00915A4A"/>
    <w:rsid w:val="00915ACD"/>
    <w:rsid w:val="00915D46"/>
    <w:rsid w:val="00915DCD"/>
    <w:rsid w:val="00915E87"/>
    <w:rsid w:val="00915EDD"/>
    <w:rsid w:val="00916023"/>
    <w:rsid w:val="009164B5"/>
    <w:rsid w:val="009166B6"/>
    <w:rsid w:val="0091690C"/>
    <w:rsid w:val="00916BCE"/>
    <w:rsid w:val="00916C0E"/>
    <w:rsid w:val="00916D13"/>
    <w:rsid w:val="00916FA8"/>
    <w:rsid w:val="0091705B"/>
    <w:rsid w:val="009170F5"/>
    <w:rsid w:val="009171B4"/>
    <w:rsid w:val="00917302"/>
    <w:rsid w:val="00917308"/>
    <w:rsid w:val="00917329"/>
    <w:rsid w:val="0091770A"/>
    <w:rsid w:val="0091773F"/>
    <w:rsid w:val="00917A2D"/>
    <w:rsid w:val="00917A78"/>
    <w:rsid w:val="00917AB0"/>
    <w:rsid w:val="00917B6A"/>
    <w:rsid w:val="00917B7E"/>
    <w:rsid w:val="00917C68"/>
    <w:rsid w:val="00917D27"/>
    <w:rsid w:val="00917EA8"/>
    <w:rsid w:val="00917ECC"/>
    <w:rsid w:val="009200EF"/>
    <w:rsid w:val="00920438"/>
    <w:rsid w:val="00920496"/>
    <w:rsid w:val="009204D7"/>
    <w:rsid w:val="009205F3"/>
    <w:rsid w:val="009205FB"/>
    <w:rsid w:val="0092091B"/>
    <w:rsid w:val="009209C2"/>
    <w:rsid w:val="00920A56"/>
    <w:rsid w:val="00920B08"/>
    <w:rsid w:val="00920B54"/>
    <w:rsid w:val="00920C6F"/>
    <w:rsid w:val="00920F19"/>
    <w:rsid w:val="00920F85"/>
    <w:rsid w:val="0092100E"/>
    <w:rsid w:val="00921219"/>
    <w:rsid w:val="009213F5"/>
    <w:rsid w:val="0092145C"/>
    <w:rsid w:val="009215B2"/>
    <w:rsid w:val="00921660"/>
    <w:rsid w:val="009217A1"/>
    <w:rsid w:val="00921A8E"/>
    <w:rsid w:val="00921B43"/>
    <w:rsid w:val="00921D08"/>
    <w:rsid w:val="00921D24"/>
    <w:rsid w:val="00921DB6"/>
    <w:rsid w:val="00921ED9"/>
    <w:rsid w:val="00921F03"/>
    <w:rsid w:val="009220EA"/>
    <w:rsid w:val="00922188"/>
    <w:rsid w:val="00922239"/>
    <w:rsid w:val="00922292"/>
    <w:rsid w:val="00922373"/>
    <w:rsid w:val="009226FC"/>
    <w:rsid w:val="0092283D"/>
    <w:rsid w:val="00922888"/>
    <w:rsid w:val="009228AE"/>
    <w:rsid w:val="009228C2"/>
    <w:rsid w:val="00922A75"/>
    <w:rsid w:val="00922A91"/>
    <w:rsid w:val="00922B80"/>
    <w:rsid w:val="00922D78"/>
    <w:rsid w:val="00922EDE"/>
    <w:rsid w:val="00923064"/>
    <w:rsid w:val="00923171"/>
    <w:rsid w:val="009231A6"/>
    <w:rsid w:val="00923446"/>
    <w:rsid w:val="0092345A"/>
    <w:rsid w:val="0092356E"/>
    <w:rsid w:val="00923858"/>
    <w:rsid w:val="00923B5A"/>
    <w:rsid w:val="00923DEF"/>
    <w:rsid w:val="00923F56"/>
    <w:rsid w:val="00923FC4"/>
    <w:rsid w:val="009241AF"/>
    <w:rsid w:val="0092427C"/>
    <w:rsid w:val="0092433F"/>
    <w:rsid w:val="00924406"/>
    <w:rsid w:val="00924483"/>
    <w:rsid w:val="00924637"/>
    <w:rsid w:val="00924D4A"/>
    <w:rsid w:val="00924F22"/>
    <w:rsid w:val="00925257"/>
    <w:rsid w:val="009253D9"/>
    <w:rsid w:val="00925431"/>
    <w:rsid w:val="00925439"/>
    <w:rsid w:val="009255A7"/>
    <w:rsid w:val="0092561B"/>
    <w:rsid w:val="00925779"/>
    <w:rsid w:val="009258CA"/>
    <w:rsid w:val="009258F3"/>
    <w:rsid w:val="009259FB"/>
    <w:rsid w:val="00925A5E"/>
    <w:rsid w:val="00925E5E"/>
    <w:rsid w:val="00925FD9"/>
    <w:rsid w:val="0092608C"/>
    <w:rsid w:val="00926180"/>
    <w:rsid w:val="0092623A"/>
    <w:rsid w:val="0092629F"/>
    <w:rsid w:val="00926549"/>
    <w:rsid w:val="009265D0"/>
    <w:rsid w:val="00926676"/>
    <w:rsid w:val="009266C5"/>
    <w:rsid w:val="00926816"/>
    <w:rsid w:val="00926846"/>
    <w:rsid w:val="00926A6B"/>
    <w:rsid w:val="00926B32"/>
    <w:rsid w:val="00926B90"/>
    <w:rsid w:val="00926FF6"/>
    <w:rsid w:val="0092702B"/>
    <w:rsid w:val="009270F2"/>
    <w:rsid w:val="00927170"/>
    <w:rsid w:val="009274DA"/>
    <w:rsid w:val="0092760C"/>
    <w:rsid w:val="0092777B"/>
    <w:rsid w:val="009278E5"/>
    <w:rsid w:val="0092791C"/>
    <w:rsid w:val="0092795D"/>
    <w:rsid w:val="00927988"/>
    <w:rsid w:val="00927CD0"/>
    <w:rsid w:val="00927D59"/>
    <w:rsid w:val="00927D5C"/>
    <w:rsid w:val="00927ED1"/>
    <w:rsid w:val="0093006F"/>
    <w:rsid w:val="009300EF"/>
    <w:rsid w:val="009300FA"/>
    <w:rsid w:val="0093019B"/>
    <w:rsid w:val="0093023B"/>
    <w:rsid w:val="00930391"/>
    <w:rsid w:val="009305AA"/>
    <w:rsid w:val="00930637"/>
    <w:rsid w:val="0093076C"/>
    <w:rsid w:val="009308A3"/>
    <w:rsid w:val="009308C2"/>
    <w:rsid w:val="00930905"/>
    <w:rsid w:val="00930919"/>
    <w:rsid w:val="00930B76"/>
    <w:rsid w:val="00930B81"/>
    <w:rsid w:val="00930B94"/>
    <w:rsid w:val="00930DD1"/>
    <w:rsid w:val="00930DF3"/>
    <w:rsid w:val="00930ECF"/>
    <w:rsid w:val="00931015"/>
    <w:rsid w:val="0093102D"/>
    <w:rsid w:val="0093118E"/>
    <w:rsid w:val="00931319"/>
    <w:rsid w:val="0093137F"/>
    <w:rsid w:val="00931576"/>
    <w:rsid w:val="0093163E"/>
    <w:rsid w:val="0093164F"/>
    <w:rsid w:val="00931710"/>
    <w:rsid w:val="009317E1"/>
    <w:rsid w:val="00931895"/>
    <w:rsid w:val="00931900"/>
    <w:rsid w:val="00931A6D"/>
    <w:rsid w:val="00931BE8"/>
    <w:rsid w:val="00931E68"/>
    <w:rsid w:val="00932087"/>
    <w:rsid w:val="0093222E"/>
    <w:rsid w:val="00932255"/>
    <w:rsid w:val="009322D8"/>
    <w:rsid w:val="00932312"/>
    <w:rsid w:val="009323FC"/>
    <w:rsid w:val="009325C4"/>
    <w:rsid w:val="00932670"/>
    <w:rsid w:val="00932798"/>
    <w:rsid w:val="009328F2"/>
    <w:rsid w:val="0093298A"/>
    <w:rsid w:val="009329C9"/>
    <w:rsid w:val="00932AFF"/>
    <w:rsid w:val="00932C28"/>
    <w:rsid w:val="00932E27"/>
    <w:rsid w:val="00932EC7"/>
    <w:rsid w:val="009330BB"/>
    <w:rsid w:val="0093314B"/>
    <w:rsid w:val="00933329"/>
    <w:rsid w:val="009335BD"/>
    <w:rsid w:val="009336BB"/>
    <w:rsid w:val="009338C8"/>
    <w:rsid w:val="009338EA"/>
    <w:rsid w:val="009338FC"/>
    <w:rsid w:val="00933A66"/>
    <w:rsid w:val="00933DC7"/>
    <w:rsid w:val="00933E01"/>
    <w:rsid w:val="00933E2B"/>
    <w:rsid w:val="0093402F"/>
    <w:rsid w:val="009341E8"/>
    <w:rsid w:val="00934244"/>
    <w:rsid w:val="0093475D"/>
    <w:rsid w:val="00934967"/>
    <w:rsid w:val="0093497F"/>
    <w:rsid w:val="00934A95"/>
    <w:rsid w:val="00934F9D"/>
    <w:rsid w:val="00934FAD"/>
    <w:rsid w:val="009350DB"/>
    <w:rsid w:val="0093522C"/>
    <w:rsid w:val="00935453"/>
    <w:rsid w:val="00935472"/>
    <w:rsid w:val="009354E2"/>
    <w:rsid w:val="00935636"/>
    <w:rsid w:val="0093576E"/>
    <w:rsid w:val="00935782"/>
    <w:rsid w:val="00935920"/>
    <w:rsid w:val="00935B60"/>
    <w:rsid w:val="00935C7F"/>
    <w:rsid w:val="00935E00"/>
    <w:rsid w:val="00935EE2"/>
    <w:rsid w:val="0093653C"/>
    <w:rsid w:val="00936654"/>
    <w:rsid w:val="009366DB"/>
    <w:rsid w:val="00936901"/>
    <w:rsid w:val="00936AE0"/>
    <w:rsid w:val="00936B77"/>
    <w:rsid w:val="00936D45"/>
    <w:rsid w:val="00936ED1"/>
    <w:rsid w:val="0093707E"/>
    <w:rsid w:val="00937103"/>
    <w:rsid w:val="0093719F"/>
    <w:rsid w:val="009371ED"/>
    <w:rsid w:val="0093720D"/>
    <w:rsid w:val="0093722D"/>
    <w:rsid w:val="0093724B"/>
    <w:rsid w:val="0093729C"/>
    <w:rsid w:val="009372A6"/>
    <w:rsid w:val="00937530"/>
    <w:rsid w:val="00937612"/>
    <w:rsid w:val="009376AD"/>
    <w:rsid w:val="009376E3"/>
    <w:rsid w:val="0093780C"/>
    <w:rsid w:val="00937912"/>
    <w:rsid w:val="0093798B"/>
    <w:rsid w:val="00937A0E"/>
    <w:rsid w:val="00937B3C"/>
    <w:rsid w:val="00937BF3"/>
    <w:rsid w:val="00937C6A"/>
    <w:rsid w:val="00937C9E"/>
    <w:rsid w:val="0094020D"/>
    <w:rsid w:val="0094023F"/>
    <w:rsid w:val="00940520"/>
    <w:rsid w:val="009405BC"/>
    <w:rsid w:val="0094099E"/>
    <w:rsid w:val="009409E4"/>
    <w:rsid w:val="00940A23"/>
    <w:rsid w:val="00940A87"/>
    <w:rsid w:val="00940B8C"/>
    <w:rsid w:val="00940C53"/>
    <w:rsid w:val="00940C99"/>
    <w:rsid w:val="00940CEC"/>
    <w:rsid w:val="00940EA9"/>
    <w:rsid w:val="00940F0D"/>
    <w:rsid w:val="0094115A"/>
    <w:rsid w:val="0094117A"/>
    <w:rsid w:val="00941256"/>
    <w:rsid w:val="009412D9"/>
    <w:rsid w:val="009415EA"/>
    <w:rsid w:val="009417A3"/>
    <w:rsid w:val="009417DC"/>
    <w:rsid w:val="0094199F"/>
    <w:rsid w:val="00941A1F"/>
    <w:rsid w:val="00941A48"/>
    <w:rsid w:val="00941BD2"/>
    <w:rsid w:val="00941CAD"/>
    <w:rsid w:val="00941F5B"/>
    <w:rsid w:val="00942175"/>
    <w:rsid w:val="0094219B"/>
    <w:rsid w:val="00942226"/>
    <w:rsid w:val="0094244E"/>
    <w:rsid w:val="00942487"/>
    <w:rsid w:val="009424A6"/>
    <w:rsid w:val="00942613"/>
    <w:rsid w:val="009427B0"/>
    <w:rsid w:val="009428C0"/>
    <w:rsid w:val="00942911"/>
    <w:rsid w:val="0094301D"/>
    <w:rsid w:val="00943032"/>
    <w:rsid w:val="00943294"/>
    <w:rsid w:val="00943321"/>
    <w:rsid w:val="0094332A"/>
    <w:rsid w:val="00943397"/>
    <w:rsid w:val="009436B5"/>
    <w:rsid w:val="009437ED"/>
    <w:rsid w:val="009437FC"/>
    <w:rsid w:val="009438D1"/>
    <w:rsid w:val="00943C95"/>
    <w:rsid w:val="00943FF9"/>
    <w:rsid w:val="00943FFA"/>
    <w:rsid w:val="00944032"/>
    <w:rsid w:val="00944065"/>
    <w:rsid w:val="00944183"/>
    <w:rsid w:val="009443BA"/>
    <w:rsid w:val="0094449A"/>
    <w:rsid w:val="009444D2"/>
    <w:rsid w:val="00944536"/>
    <w:rsid w:val="00944A9A"/>
    <w:rsid w:val="00944F4E"/>
    <w:rsid w:val="00944FD1"/>
    <w:rsid w:val="00945157"/>
    <w:rsid w:val="009452D8"/>
    <w:rsid w:val="0094533E"/>
    <w:rsid w:val="009454E8"/>
    <w:rsid w:val="009454F2"/>
    <w:rsid w:val="009455C1"/>
    <w:rsid w:val="0094562D"/>
    <w:rsid w:val="00945682"/>
    <w:rsid w:val="009459D9"/>
    <w:rsid w:val="00945C0D"/>
    <w:rsid w:val="00945CF8"/>
    <w:rsid w:val="00945DC4"/>
    <w:rsid w:val="00946004"/>
    <w:rsid w:val="00946021"/>
    <w:rsid w:val="00946031"/>
    <w:rsid w:val="0094619A"/>
    <w:rsid w:val="0094651D"/>
    <w:rsid w:val="00946576"/>
    <w:rsid w:val="009467C7"/>
    <w:rsid w:val="009467CB"/>
    <w:rsid w:val="0094696B"/>
    <w:rsid w:val="0094696E"/>
    <w:rsid w:val="009470F3"/>
    <w:rsid w:val="00947375"/>
    <w:rsid w:val="00947496"/>
    <w:rsid w:val="00947598"/>
    <w:rsid w:val="009475BE"/>
    <w:rsid w:val="009475DE"/>
    <w:rsid w:val="00947728"/>
    <w:rsid w:val="0094775F"/>
    <w:rsid w:val="00947852"/>
    <w:rsid w:val="009478C2"/>
    <w:rsid w:val="00947B5D"/>
    <w:rsid w:val="00947BAA"/>
    <w:rsid w:val="00947DA8"/>
    <w:rsid w:val="00947E0A"/>
    <w:rsid w:val="00950033"/>
    <w:rsid w:val="009500F2"/>
    <w:rsid w:val="00950317"/>
    <w:rsid w:val="00950344"/>
    <w:rsid w:val="009503C5"/>
    <w:rsid w:val="009504ED"/>
    <w:rsid w:val="009505B3"/>
    <w:rsid w:val="009505F7"/>
    <w:rsid w:val="009507E5"/>
    <w:rsid w:val="0095098C"/>
    <w:rsid w:val="00950A85"/>
    <w:rsid w:val="00950B1A"/>
    <w:rsid w:val="00950B36"/>
    <w:rsid w:val="00950CA8"/>
    <w:rsid w:val="00950DDB"/>
    <w:rsid w:val="00950E4F"/>
    <w:rsid w:val="009510AE"/>
    <w:rsid w:val="009511FD"/>
    <w:rsid w:val="009512C3"/>
    <w:rsid w:val="00951324"/>
    <w:rsid w:val="0095139A"/>
    <w:rsid w:val="009515E8"/>
    <w:rsid w:val="00951726"/>
    <w:rsid w:val="009517F2"/>
    <w:rsid w:val="00951892"/>
    <w:rsid w:val="009518D9"/>
    <w:rsid w:val="0095190F"/>
    <w:rsid w:val="00951A25"/>
    <w:rsid w:val="00951BC3"/>
    <w:rsid w:val="00951DA2"/>
    <w:rsid w:val="00951E06"/>
    <w:rsid w:val="00951E9F"/>
    <w:rsid w:val="00951FDB"/>
    <w:rsid w:val="009520E2"/>
    <w:rsid w:val="0095233B"/>
    <w:rsid w:val="009524F7"/>
    <w:rsid w:val="00952725"/>
    <w:rsid w:val="0095272D"/>
    <w:rsid w:val="00952803"/>
    <w:rsid w:val="00952827"/>
    <w:rsid w:val="00952BD3"/>
    <w:rsid w:val="00952DBB"/>
    <w:rsid w:val="00952DF0"/>
    <w:rsid w:val="00952EB5"/>
    <w:rsid w:val="00952EE0"/>
    <w:rsid w:val="0095319F"/>
    <w:rsid w:val="009532E6"/>
    <w:rsid w:val="0095331E"/>
    <w:rsid w:val="009533FE"/>
    <w:rsid w:val="0095342E"/>
    <w:rsid w:val="00953504"/>
    <w:rsid w:val="00953726"/>
    <w:rsid w:val="0095388B"/>
    <w:rsid w:val="009538BB"/>
    <w:rsid w:val="009539BC"/>
    <w:rsid w:val="00953A16"/>
    <w:rsid w:val="00953C6B"/>
    <w:rsid w:val="00953D49"/>
    <w:rsid w:val="00953F7C"/>
    <w:rsid w:val="00954197"/>
    <w:rsid w:val="009541BA"/>
    <w:rsid w:val="009544B7"/>
    <w:rsid w:val="009547BE"/>
    <w:rsid w:val="009548BD"/>
    <w:rsid w:val="009549A3"/>
    <w:rsid w:val="009549F5"/>
    <w:rsid w:val="00954B0E"/>
    <w:rsid w:val="00954FA4"/>
    <w:rsid w:val="00954FAF"/>
    <w:rsid w:val="00955027"/>
    <w:rsid w:val="0095510D"/>
    <w:rsid w:val="009551FB"/>
    <w:rsid w:val="009552B4"/>
    <w:rsid w:val="00955387"/>
    <w:rsid w:val="00955544"/>
    <w:rsid w:val="00955607"/>
    <w:rsid w:val="0095563C"/>
    <w:rsid w:val="00955D51"/>
    <w:rsid w:val="00955E15"/>
    <w:rsid w:val="009560DF"/>
    <w:rsid w:val="009560F8"/>
    <w:rsid w:val="0095635C"/>
    <w:rsid w:val="0095639C"/>
    <w:rsid w:val="009564D5"/>
    <w:rsid w:val="0095651A"/>
    <w:rsid w:val="00956569"/>
    <w:rsid w:val="0095664F"/>
    <w:rsid w:val="00956858"/>
    <w:rsid w:val="009568BC"/>
    <w:rsid w:val="00956AC2"/>
    <w:rsid w:val="00956B5A"/>
    <w:rsid w:val="00956D55"/>
    <w:rsid w:val="00956D8D"/>
    <w:rsid w:val="00956DCF"/>
    <w:rsid w:val="00956E1F"/>
    <w:rsid w:val="00956EEC"/>
    <w:rsid w:val="00956FEA"/>
    <w:rsid w:val="0095714A"/>
    <w:rsid w:val="009572D7"/>
    <w:rsid w:val="009572F4"/>
    <w:rsid w:val="00957592"/>
    <w:rsid w:val="009575DA"/>
    <w:rsid w:val="00957A47"/>
    <w:rsid w:val="00957BE2"/>
    <w:rsid w:val="00957C12"/>
    <w:rsid w:val="00957CC7"/>
    <w:rsid w:val="00957FAC"/>
    <w:rsid w:val="00960136"/>
    <w:rsid w:val="00960195"/>
    <w:rsid w:val="0096032C"/>
    <w:rsid w:val="0096038D"/>
    <w:rsid w:val="0096075B"/>
    <w:rsid w:val="009607C5"/>
    <w:rsid w:val="009608B1"/>
    <w:rsid w:val="00960AD1"/>
    <w:rsid w:val="00960AEF"/>
    <w:rsid w:val="00960C05"/>
    <w:rsid w:val="00960EDC"/>
    <w:rsid w:val="00960F25"/>
    <w:rsid w:val="0096130B"/>
    <w:rsid w:val="009617B7"/>
    <w:rsid w:val="00961997"/>
    <w:rsid w:val="00961AE7"/>
    <w:rsid w:val="00961D42"/>
    <w:rsid w:val="00961DCE"/>
    <w:rsid w:val="00961F0D"/>
    <w:rsid w:val="00961F35"/>
    <w:rsid w:val="00961F5B"/>
    <w:rsid w:val="00961FDB"/>
    <w:rsid w:val="00962262"/>
    <w:rsid w:val="00962268"/>
    <w:rsid w:val="009624F8"/>
    <w:rsid w:val="009626CD"/>
    <w:rsid w:val="009626ED"/>
    <w:rsid w:val="0096281C"/>
    <w:rsid w:val="0096284C"/>
    <w:rsid w:val="0096297A"/>
    <w:rsid w:val="00962A93"/>
    <w:rsid w:val="00962CAE"/>
    <w:rsid w:val="00962D23"/>
    <w:rsid w:val="00962D96"/>
    <w:rsid w:val="00962DBA"/>
    <w:rsid w:val="00962E18"/>
    <w:rsid w:val="00963071"/>
    <w:rsid w:val="009630F6"/>
    <w:rsid w:val="009632A3"/>
    <w:rsid w:val="009632F5"/>
    <w:rsid w:val="00963321"/>
    <w:rsid w:val="009635CB"/>
    <w:rsid w:val="009637C7"/>
    <w:rsid w:val="009637D7"/>
    <w:rsid w:val="00963833"/>
    <w:rsid w:val="0096383F"/>
    <w:rsid w:val="00963911"/>
    <w:rsid w:val="009639CB"/>
    <w:rsid w:val="00963A6F"/>
    <w:rsid w:val="00963B97"/>
    <w:rsid w:val="00963CDB"/>
    <w:rsid w:val="00963E59"/>
    <w:rsid w:val="00963E6D"/>
    <w:rsid w:val="009640A4"/>
    <w:rsid w:val="00964189"/>
    <w:rsid w:val="0096445A"/>
    <w:rsid w:val="009644CD"/>
    <w:rsid w:val="0096472B"/>
    <w:rsid w:val="0096476B"/>
    <w:rsid w:val="009647A2"/>
    <w:rsid w:val="009648C5"/>
    <w:rsid w:val="00964A9D"/>
    <w:rsid w:val="00964C91"/>
    <w:rsid w:val="00964CEF"/>
    <w:rsid w:val="00964DA8"/>
    <w:rsid w:val="009651A0"/>
    <w:rsid w:val="009652B3"/>
    <w:rsid w:val="009654EB"/>
    <w:rsid w:val="0096555F"/>
    <w:rsid w:val="00965571"/>
    <w:rsid w:val="0096564C"/>
    <w:rsid w:val="009656A5"/>
    <w:rsid w:val="009656D1"/>
    <w:rsid w:val="00965846"/>
    <w:rsid w:val="009659ED"/>
    <w:rsid w:val="00965BB8"/>
    <w:rsid w:val="00965C1F"/>
    <w:rsid w:val="00965CCD"/>
    <w:rsid w:val="00966093"/>
    <w:rsid w:val="00966101"/>
    <w:rsid w:val="0096636F"/>
    <w:rsid w:val="00966527"/>
    <w:rsid w:val="0096660C"/>
    <w:rsid w:val="00966623"/>
    <w:rsid w:val="009667DC"/>
    <w:rsid w:val="009669BE"/>
    <w:rsid w:val="00966A26"/>
    <w:rsid w:val="00966A54"/>
    <w:rsid w:val="00966B1E"/>
    <w:rsid w:val="0096730B"/>
    <w:rsid w:val="00967586"/>
    <w:rsid w:val="00967887"/>
    <w:rsid w:val="0096789C"/>
    <w:rsid w:val="00967939"/>
    <w:rsid w:val="009679B9"/>
    <w:rsid w:val="009679F4"/>
    <w:rsid w:val="00967A16"/>
    <w:rsid w:val="00967D2D"/>
    <w:rsid w:val="00967EC6"/>
    <w:rsid w:val="00967FC1"/>
    <w:rsid w:val="00967FE6"/>
    <w:rsid w:val="00970106"/>
    <w:rsid w:val="00970361"/>
    <w:rsid w:val="0097036C"/>
    <w:rsid w:val="009703AD"/>
    <w:rsid w:val="009704AD"/>
    <w:rsid w:val="009707B1"/>
    <w:rsid w:val="0097082E"/>
    <w:rsid w:val="00970920"/>
    <w:rsid w:val="00970934"/>
    <w:rsid w:val="00970A9A"/>
    <w:rsid w:val="00970B7C"/>
    <w:rsid w:val="00971435"/>
    <w:rsid w:val="00971640"/>
    <w:rsid w:val="009716EA"/>
    <w:rsid w:val="00971863"/>
    <w:rsid w:val="009719B0"/>
    <w:rsid w:val="00971A64"/>
    <w:rsid w:val="00971BC6"/>
    <w:rsid w:val="00971C82"/>
    <w:rsid w:val="00971C97"/>
    <w:rsid w:val="00972038"/>
    <w:rsid w:val="009721B4"/>
    <w:rsid w:val="0097253F"/>
    <w:rsid w:val="0097260B"/>
    <w:rsid w:val="0097264D"/>
    <w:rsid w:val="00972709"/>
    <w:rsid w:val="00972902"/>
    <w:rsid w:val="00972977"/>
    <w:rsid w:val="00972AE7"/>
    <w:rsid w:val="00972BC0"/>
    <w:rsid w:val="00972C46"/>
    <w:rsid w:val="00972DF1"/>
    <w:rsid w:val="00972E9A"/>
    <w:rsid w:val="00972F7D"/>
    <w:rsid w:val="0097300D"/>
    <w:rsid w:val="00973043"/>
    <w:rsid w:val="0097305A"/>
    <w:rsid w:val="009732D8"/>
    <w:rsid w:val="009734B1"/>
    <w:rsid w:val="009736DD"/>
    <w:rsid w:val="009737B0"/>
    <w:rsid w:val="00973864"/>
    <w:rsid w:val="009738F1"/>
    <w:rsid w:val="009739D3"/>
    <w:rsid w:val="00973BA8"/>
    <w:rsid w:val="00974040"/>
    <w:rsid w:val="009740D3"/>
    <w:rsid w:val="009740E7"/>
    <w:rsid w:val="00974120"/>
    <w:rsid w:val="00974170"/>
    <w:rsid w:val="00974205"/>
    <w:rsid w:val="0097429C"/>
    <w:rsid w:val="009743B0"/>
    <w:rsid w:val="009743DF"/>
    <w:rsid w:val="00974609"/>
    <w:rsid w:val="009747E5"/>
    <w:rsid w:val="009748F7"/>
    <w:rsid w:val="009748F8"/>
    <w:rsid w:val="00974926"/>
    <w:rsid w:val="009749E1"/>
    <w:rsid w:val="00974A2E"/>
    <w:rsid w:val="00974B46"/>
    <w:rsid w:val="00974B99"/>
    <w:rsid w:val="00974C77"/>
    <w:rsid w:val="00974D4F"/>
    <w:rsid w:val="00974F49"/>
    <w:rsid w:val="00974FBD"/>
    <w:rsid w:val="00974FF9"/>
    <w:rsid w:val="009751E6"/>
    <w:rsid w:val="009753B5"/>
    <w:rsid w:val="009754E4"/>
    <w:rsid w:val="009757F3"/>
    <w:rsid w:val="00975914"/>
    <w:rsid w:val="00975B38"/>
    <w:rsid w:val="00975BEA"/>
    <w:rsid w:val="00975C11"/>
    <w:rsid w:val="00975CA6"/>
    <w:rsid w:val="00975CC6"/>
    <w:rsid w:val="00975F36"/>
    <w:rsid w:val="00975F6E"/>
    <w:rsid w:val="009760EE"/>
    <w:rsid w:val="0097616D"/>
    <w:rsid w:val="009764F5"/>
    <w:rsid w:val="00976541"/>
    <w:rsid w:val="00976640"/>
    <w:rsid w:val="0097665C"/>
    <w:rsid w:val="00976858"/>
    <w:rsid w:val="00976B77"/>
    <w:rsid w:val="00976C85"/>
    <w:rsid w:val="00976D03"/>
    <w:rsid w:val="00976D57"/>
    <w:rsid w:val="00976F20"/>
    <w:rsid w:val="00976FAE"/>
    <w:rsid w:val="0097704C"/>
    <w:rsid w:val="00977125"/>
    <w:rsid w:val="00977657"/>
    <w:rsid w:val="009777CF"/>
    <w:rsid w:val="009778D5"/>
    <w:rsid w:val="00977B5E"/>
    <w:rsid w:val="00977C52"/>
    <w:rsid w:val="00977E57"/>
    <w:rsid w:val="00977E62"/>
    <w:rsid w:val="00977EEA"/>
    <w:rsid w:val="00977EFA"/>
    <w:rsid w:val="00977F76"/>
    <w:rsid w:val="00980068"/>
    <w:rsid w:val="00980132"/>
    <w:rsid w:val="0098014C"/>
    <w:rsid w:val="0098027C"/>
    <w:rsid w:val="0098036B"/>
    <w:rsid w:val="0098068A"/>
    <w:rsid w:val="009806B7"/>
    <w:rsid w:val="00980717"/>
    <w:rsid w:val="00980831"/>
    <w:rsid w:val="00980884"/>
    <w:rsid w:val="009808F1"/>
    <w:rsid w:val="0098090A"/>
    <w:rsid w:val="0098092C"/>
    <w:rsid w:val="00980931"/>
    <w:rsid w:val="00980AE3"/>
    <w:rsid w:val="00980B85"/>
    <w:rsid w:val="00980BB6"/>
    <w:rsid w:val="00980CEE"/>
    <w:rsid w:val="00980F41"/>
    <w:rsid w:val="00981006"/>
    <w:rsid w:val="009811E2"/>
    <w:rsid w:val="00981286"/>
    <w:rsid w:val="00981295"/>
    <w:rsid w:val="0098145C"/>
    <w:rsid w:val="00981645"/>
    <w:rsid w:val="0098165E"/>
    <w:rsid w:val="009816D5"/>
    <w:rsid w:val="0098180D"/>
    <w:rsid w:val="0098184D"/>
    <w:rsid w:val="009818DF"/>
    <w:rsid w:val="00981B89"/>
    <w:rsid w:val="00981D31"/>
    <w:rsid w:val="00981D3A"/>
    <w:rsid w:val="00981D9D"/>
    <w:rsid w:val="00981DF0"/>
    <w:rsid w:val="009820A1"/>
    <w:rsid w:val="009823A0"/>
    <w:rsid w:val="009824AB"/>
    <w:rsid w:val="0098282B"/>
    <w:rsid w:val="00982A4C"/>
    <w:rsid w:val="00982C04"/>
    <w:rsid w:val="00982C22"/>
    <w:rsid w:val="00982C80"/>
    <w:rsid w:val="00982C88"/>
    <w:rsid w:val="00982DBF"/>
    <w:rsid w:val="00982FCB"/>
    <w:rsid w:val="00983068"/>
    <w:rsid w:val="009831F7"/>
    <w:rsid w:val="00983321"/>
    <w:rsid w:val="00983437"/>
    <w:rsid w:val="00983535"/>
    <w:rsid w:val="00983862"/>
    <w:rsid w:val="009838D9"/>
    <w:rsid w:val="00983AD2"/>
    <w:rsid w:val="00983B3B"/>
    <w:rsid w:val="00983CC7"/>
    <w:rsid w:val="00983CD2"/>
    <w:rsid w:val="00983D70"/>
    <w:rsid w:val="00983DD1"/>
    <w:rsid w:val="00984011"/>
    <w:rsid w:val="009840DC"/>
    <w:rsid w:val="009842A7"/>
    <w:rsid w:val="0098441B"/>
    <w:rsid w:val="0098444D"/>
    <w:rsid w:val="009848CB"/>
    <w:rsid w:val="00984D52"/>
    <w:rsid w:val="0098512F"/>
    <w:rsid w:val="0098516A"/>
    <w:rsid w:val="00985188"/>
    <w:rsid w:val="009853C8"/>
    <w:rsid w:val="0098546D"/>
    <w:rsid w:val="009857D8"/>
    <w:rsid w:val="009857E3"/>
    <w:rsid w:val="009858F2"/>
    <w:rsid w:val="00985968"/>
    <w:rsid w:val="00985A3D"/>
    <w:rsid w:val="00985A58"/>
    <w:rsid w:val="00985B6F"/>
    <w:rsid w:val="00985C15"/>
    <w:rsid w:val="00985C8B"/>
    <w:rsid w:val="00985CAB"/>
    <w:rsid w:val="00985DA8"/>
    <w:rsid w:val="00985DF9"/>
    <w:rsid w:val="00985F03"/>
    <w:rsid w:val="00985F09"/>
    <w:rsid w:val="00985F0B"/>
    <w:rsid w:val="009860CF"/>
    <w:rsid w:val="009860E0"/>
    <w:rsid w:val="00986135"/>
    <w:rsid w:val="00986136"/>
    <w:rsid w:val="0098624A"/>
    <w:rsid w:val="00986580"/>
    <w:rsid w:val="0098662C"/>
    <w:rsid w:val="00986675"/>
    <w:rsid w:val="0098667B"/>
    <w:rsid w:val="009868B1"/>
    <w:rsid w:val="00986BD9"/>
    <w:rsid w:val="00987094"/>
    <w:rsid w:val="0098721F"/>
    <w:rsid w:val="00987246"/>
    <w:rsid w:val="00987293"/>
    <w:rsid w:val="0098740C"/>
    <w:rsid w:val="00987479"/>
    <w:rsid w:val="0098748C"/>
    <w:rsid w:val="0098776B"/>
    <w:rsid w:val="0098783F"/>
    <w:rsid w:val="00987850"/>
    <w:rsid w:val="00987898"/>
    <w:rsid w:val="00987980"/>
    <w:rsid w:val="009879BF"/>
    <w:rsid w:val="00987B0F"/>
    <w:rsid w:val="00987C61"/>
    <w:rsid w:val="00990105"/>
    <w:rsid w:val="00990178"/>
    <w:rsid w:val="00990193"/>
    <w:rsid w:val="00990701"/>
    <w:rsid w:val="0099074C"/>
    <w:rsid w:val="009907C9"/>
    <w:rsid w:val="00990882"/>
    <w:rsid w:val="00990A95"/>
    <w:rsid w:val="00990B55"/>
    <w:rsid w:val="00990BE3"/>
    <w:rsid w:val="00990D2C"/>
    <w:rsid w:val="00990DDE"/>
    <w:rsid w:val="00990FED"/>
    <w:rsid w:val="00991219"/>
    <w:rsid w:val="00991289"/>
    <w:rsid w:val="009912B3"/>
    <w:rsid w:val="00991304"/>
    <w:rsid w:val="009914A9"/>
    <w:rsid w:val="0099164C"/>
    <w:rsid w:val="009916F0"/>
    <w:rsid w:val="00991BDE"/>
    <w:rsid w:val="00991C95"/>
    <w:rsid w:val="00991E73"/>
    <w:rsid w:val="00991F3E"/>
    <w:rsid w:val="0099212E"/>
    <w:rsid w:val="0099222E"/>
    <w:rsid w:val="0099224F"/>
    <w:rsid w:val="00992478"/>
    <w:rsid w:val="00992514"/>
    <w:rsid w:val="00992653"/>
    <w:rsid w:val="009926F2"/>
    <w:rsid w:val="0099282B"/>
    <w:rsid w:val="0099284D"/>
    <w:rsid w:val="00992866"/>
    <w:rsid w:val="00992AD8"/>
    <w:rsid w:val="00992B26"/>
    <w:rsid w:val="00992BAF"/>
    <w:rsid w:val="00992C09"/>
    <w:rsid w:val="00992CC9"/>
    <w:rsid w:val="00992F7E"/>
    <w:rsid w:val="0099302D"/>
    <w:rsid w:val="0099303B"/>
    <w:rsid w:val="009932AE"/>
    <w:rsid w:val="009932BE"/>
    <w:rsid w:val="0099330C"/>
    <w:rsid w:val="0099362E"/>
    <w:rsid w:val="009937BF"/>
    <w:rsid w:val="009937C3"/>
    <w:rsid w:val="00994068"/>
    <w:rsid w:val="009941B3"/>
    <w:rsid w:val="0099441A"/>
    <w:rsid w:val="0099447E"/>
    <w:rsid w:val="0099448E"/>
    <w:rsid w:val="009944E8"/>
    <w:rsid w:val="00994535"/>
    <w:rsid w:val="0099472D"/>
    <w:rsid w:val="00994770"/>
    <w:rsid w:val="009948CC"/>
    <w:rsid w:val="00994B13"/>
    <w:rsid w:val="00994B1A"/>
    <w:rsid w:val="00994B76"/>
    <w:rsid w:val="00994D3A"/>
    <w:rsid w:val="00994D61"/>
    <w:rsid w:val="00994E65"/>
    <w:rsid w:val="0099539B"/>
    <w:rsid w:val="009957C3"/>
    <w:rsid w:val="00995A1E"/>
    <w:rsid w:val="00995B11"/>
    <w:rsid w:val="00995D83"/>
    <w:rsid w:val="00995D8B"/>
    <w:rsid w:val="00995E6B"/>
    <w:rsid w:val="00995F1D"/>
    <w:rsid w:val="009960BC"/>
    <w:rsid w:val="009961D5"/>
    <w:rsid w:val="0099628E"/>
    <w:rsid w:val="00996435"/>
    <w:rsid w:val="0099650E"/>
    <w:rsid w:val="00996577"/>
    <w:rsid w:val="0099663A"/>
    <w:rsid w:val="009966A9"/>
    <w:rsid w:val="00996952"/>
    <w:rsid w:val="00996A9D"/>
    <w:rsid w:val="00996ADC"/>
    <w:rsid w:val="00996D5E"/>
    <w:rsid w:val="00996D7A"/>
    <w:rsid w:val="00997329"/>
    <w:rsid w:val="009973BD"/>
    <w:rsid w:val="009973D2"/>
    <w:rsid w:val="00997592"/>
    <w:rsid w:val="009976EF"/>
    <w:rsid w:val="00997942"/>
    <w:rsid w:val="00997A84"/>
    <w:rsid w:val="00997CE8"/>
    <w:rsid w:val="00997E55"/>
    <w:rsid w:val="00997EEE"/>
    <w:rsid w:val="00997FAC"/>
    <w:rsid w:val="009A046F"/>
    <w:rsid w:val="009A0470"/>
    <w:rsid w:val="009A07A0"/>
    <w:rsid w:val="009A07D8"/>
    <w:rsid w:val="009A0887"/>
    <w:rsid w:val="009A091D"/>
    <w:rsid w:val="009A0BC0"/>
    <w:rsid w:val="009A0C7B"/>
    <w:rsid w:val="009A0D68"/>
    <w:rsid w:val="009A0FB0"/>
    <w:rsid w:val="009A1390"/>
    <w:rsid w:val="009A1419"/>
    <w:rsid w:val="009A1814"/>
    <w:rsid w:val="009A1841"/>
    <w:rsid w:val="009A1874"/>
    <w:rsid w:val="009A187E"/>
    <w:rsid w:val="009A19C4"/>
    <w:rsid w:val="009A213C"/>
    <w:rsid w:val="009A223B"/>
    <w:rsid w:val="009A232F"/>
    <w:rsid w:val="009A244A"/>
    <w:rsid w:val="009A24A8"/>
    <w:rsid w:val="009A2646"/>
    <w:rsid w:val="009A27D7"/>
    <w:rsid w:val="009A295D"/>
    <w:rsid w:val="009A2A46"/>
    <w:rsid w:val="009A2A9D"/>
    <w:rsid w:val="009A2B84"/>
    <w:rsid w:val="009A2CE4"/>
    <w:rsid w:val="009A3073"/>
    <w:rsid w:val="009A3277"/>
    <w:rsid w:val="009A3364"/>
    <w:rsid w:val="009A3436"/>
    <w:rsid w:val="009A34B0"/>
    <w:rsid w:val="009A35B8"/>
    <w:rsid w:val="009A35DA"/>
    <w:rsid w:val="009A35F4"/>
    <w:rsid w:val="009A361B"/>
    <w:rsid w:val="009A36FB"/>
    <w:rsid w:val="009A372E"/>
    <w:rsid w:val="009A3730"/>
    <w:rsid w:val="009A38E8"/>
    <w:rsid w:val="009A38F0"/>
    <w:rsid w:val="009A3924"/>
    <w:rsid w:val="009A3A63"/>
    <w:rsid w:val="009A3A87"/>
    <w:rsid w:val="009A403C"/>
    <w:rsid w:val="009A45D1"/>
    <w:rsid w:val="009A485A"/>
    <w:rsid w:val="009A4DA4"/>
    <w:rsid w:val="009A4ECF"/>
    <w:rsid w:val="009A4F4F"/>
    <w:rsid w:val="009A50E8"/>
    <w:rsid w:val="009A529B"/>
    <w:rsid w:val="009A5371"/>
    <w:rsid w:val="009A53FB"/>
    <w:rsid w:val="009A55F4"/>
    <w:rsid w:val="009A5621"/>
    <w:rsid w:val="009A5639"/>
    <w:rsid w:val="009A587B"/>
    <w:rsid w:val="009A5949"/>
    <w:rsid w:val="009A59FA"/>
    <w:rsid w:val="009A5B60"/>
    <w:rsid w:val="009A5E40"/>
    <w:rsid w:val="009A5EF9"/>
    <w:rsid w:val="009A5FCC"/>
    <w:rsid w:val="009A608E"/>
    <w:rsid w:val="009A6522"/>
    <w:rsid w:val="009A65AC"/>
    <w:rsid w:val="009A683C"/>
    <w:rsid w:val="009A697B"/>
    <w:rsid w:val="009A697F"/>
    <w:rsid w:val="009A6A74"/>
    <w:rsid w:val="009A6A78"/>
    <w:rsid w:val="009A6AAD"/>
    <w:rsid w:val="009A6AD8"/>
    <w:rsid w:val="009A6EF4"/>
    <w:rsid w:val="009A70AA"/>
    <w:rsid w:val="009A714F"/>
    <w:rsid w:val="009A73DF"/>
    <w:rsid w:val="009A75BB"/>
    <w:rsid w:val="009A75F6"/>
    <w:rsid w:val="009A7651"/>
    <w:rsid w:val="009A7782"/>
    <w:rsid w:val="009A7845"/>
    <w:rsid w:val="009A7849"/>
    <w:rsid w:val="009A7882"/>
    <w:rsid w:val="009A7A0D"/>
    <w:rsid w:val="009A7A3D"/>
    <w:rsid w:val="009A7AF2"/>
    <w:rsid w:val="009A7C11"/>
    <w:rsid w:val="009A7E54"/>
    <w:rsid w:val="009A7EAD"/>
    <w:rsid w:val="009B05F9"/>
    <w:rsid w:val="009B07F8"/>
    <w:rsid w:val="009B084D"/>
    <w:rsid w:val="009B08E7"/>
    <w:rsid w:val="009B09C8"/>
    <w:rsid w:val="009B0A5C"/>
    <w:rsid w:val="009B0AAB"/>
    <w:rsid w:val="009B0B34"/>
    <w:rsid w:val="009B0FE2"/>
    <w:rsid w:val="009B10E6"/>
    <w:rsid w:val="009B12E7"/>
    <w:rsid w:val="009B1311"/>
    <w:rsid w:val="009B1375"/>
    <w:rsid w:val="009B1404"/>
    <w:rsid w:val="009B145D"/>
    <w:rsid w:val="009B15E3"/>
    <w:rsid w:val="009B18C7"/>
    <w:rsid w:val="009B190E"/>
    <w:rsid w:val="009B19E5"/>
    <w:rsid w:val="009B1AC1"/>
    <w:rsid w:val="009B1D0C"/>
    <w:rsid w:val="009B1D4B"/>
    <w:rsid w:val="009B1E1E"/>
    <w:rsid w:val="009B1E77"/>
    <w:rsid w:val="009B1F13"/>
    <w:rsid w:val="009B1F57"/>
    <w:rsid w:val="009B1FBC"/>
    <w:rsid w:val="009B2157"/>
    <w:rsid w:val="009B21AC"/>
    <w:rsid w:val="009B228D"/>
    <w:rsid w:val="009B2596"/>
    <w:rsid w:val="009B2683"/>
    <w:rsid w:val="009B28D1"/>
    <w:rsid w:val="009B28E4"/>
    <w:rsid w:val="009B29C6"/>
    <w:rsid w:val="009B2AD2"/>
    <w:rsid w:val="009B2CB6"/>
    <w:rsid w:val="009B2D5D"/>
    <w:rsid w:val="009B2FE6"/>
    <w:rsid w:val="009B330C"/>
    <w:rsid w:val="009B34C5"/>
    <w:rsid w:val="009B34F3"/>
    <w:rsid w:val="009B362F"/>
    <w:rsid w:val="009B3987"/>
    <w:rsid w:val="009B39A3"/>
    <w:rsid w:val="009B39FA"/>
    <w:rsid w:val="009B3B55"/>
    <w:rsid w:val="009B3C04"/>
    <w:rsid w:val="009B3CE7"/>
    <w:rsid w:val="009B4078"/>
    <w:rsid w:val="009B427D"/>
    <w:rsid w:val="009B44BD"/>
    <w:rsid w:val="009B44DB"/>
    <w:rsid w:val="009B4524"/>
    <w:rsid w:val="009B47D9"/>
    <w:rsid w:val="009B49E4"/>
    <w:rsid w:val="009B4B7A"/>
    <w:rsid w:val="009B4BC3"/>
    <w:rsid w:val="009B4FA0"/>
    <w:rsid w:val="009B4FFD"/>
    <w:rsid w:val="009B50E5"/>
    <w:rsid w:val="009B535B"/>
    <w:rsid w:val="009B53ED"/>
    <w:rsid w:val="009B55B3"/>
    <w:rsid w:val="009B56A4"/>
    <w:rsid w:val="009B56FB"/>
    <w:rsid w:val="009B57EE"/>
    <w:rsid w:val="009B5937"/>
    <w:rsid w:val="009B5C66"/>
    <w:rsid w:val="009B5C97"/>
    <w:rsid w:val="009B5DCE"/>
    <w:rsid w:val="009B5E6A"/>
    <w:rsid w:val="009B6029"/>
    <w:rsid w:val="009B6245"/>
    <w:rsid w:val="009B6477"/>
    <w:rsid w:val="009B6591"/>
    <w:rsid w:val="009B674A"/>
    <w:rsid w:val="009B679E"/>
    <w:rsid w:val="009B6D8D"/>
    <w:rsid w:val="009B6E02"/>
    <w:rsid w:val="009B6EA1"/>
    <w:rsid w:val="009B6F87"/>
    <w:rsid w:val="009B6FE5"/>
    <w:rsid w:val="009B7067"/>
    <w:rsid w:val="009B7075"/>
    <w:rsid w:val="009B7150"/>
    <w:rsid w:val="009B731D"/>
    <w:rsid w:val="009B7365"/>
    <w:rsid w:val="009B745E"/>
    <w:rsid w:val="009B7627"/>
    <w:rsid w:val="009B768F"/>
    <w:rsid w:val="009B76C5"/>
    <w:rsid w:val="009B7843"/>
    <w:rsid w:val="009B796B"/>
    <w:rsid w:val="009B7A62"/>
    <w:rsid w:val="009B7B42"/>
    <w:rsid w:val="009B7B6A"/>
    <w:rsid w:val="009B7C8B"/>
    <w:rsid w:val="009B7EA4"/>
    <w:rsid w:val="009B7F1D"/>
    <w:rsid w:val="009B7FC9"/>
    <w:rsid w:val="009C00FA"/>
    <w:rsid w:val="009C00FD"/>
    <w:rsid w:val="009C094F"/>
    <w:rsid w:val="009C0B1B"/>
    <w:rsid w:val="009C0E21"/>
    <w:rsid w:val="009C127F"/>
    <w:rsid w:val="009C144F"/>
    <w:rsid w:val="009C1584"/>
    <w:rsid w:val="009C15B7"/>
    <w:rsid w:val="009C15CA"/>
    <w:rsid w:val="009C15E1"/>
    <w:rsid w:val="009C1789"/>
    <w:rsid w:val="009C18F7"/>
    <w:rsid w:val="009C18FE"/>
    <w:rsid w:val="009C1A56"/>
    <w:rsid w:val="009C1A9E"/>
    <w:rsid w:val="009C1B3E"/>
    <w:rsid w:val="009C1E35"/>
    <w:rsid w:val="009C204A"/>
    <w:rsid w:val="009C20E9"/>
    <w:rsid w:val="009C2381"/>
    <w:rsid w:val="009C2503"/>
    <w:rsid w:val="009C2587"/>
    <w:rsid w:val="009C26CF"/>
    <w:rsid w:val="009C28BB"/>
    <w:rsid w:val="009C28E2"/>
    <w:rsid w:val="009C2907"/>
    <w:rsid w:val="009C2C2B"/>
    <w:rsid w:val="009C2D75"/>
    <w:rsid w:val="009C2DD2"/>
    <w:rsid w:val="009C2DE3"/>
    <w:rsid w:val="009C32AF"/>
    <w:rsid w:val="009C33AC"/>
    <w:rsid w:val="009C33CD"/>
    <w:rsid w:val="009C39B4"/>
    <w:rsid w:val="009C3A9B"/>
    <w:rsid w:val="009C3AD9"/>
    <w:rsid w:val="009C3F03"/>
    <w:rsid w:val="009C40F9"/>
    <w:rsid w:val="009C40FA"/>
    <w:rsid w:val="009C43DB"/>
    <w:rsid w:val="009C4558"/>
    <w:rsid w:val="009C4581"/>
    <w:rsid w:val="009C46E4"/>
    <w:rsid w:val="009C4727"/>
    <w:rsid w:val="009C4851"/>
    <w:rsid w:val="009C498F"/>
    <w:rsid w:val="009C4A33"/>
    <w:rsid w:val="009C4B07"/>
    <w:rsid w:val="009C4C05"/>
    <w:rsid w:val="009C4E70"/>
    <w:rsid w:val="009C4FFA"/>
    <w:rsid w:val="009C50AD"/>
    <w:rsid w:val="009C50ED"/>
    <w:rsid w:val="009C5177"/>
    <w:rsid w:val="009C51DB"/>
    <w:rsid w:val="009C5216"/>
    <w:rsid w:val="009C542A"/>
    <w:rsid w:val="009C54E9"/>
    <w:rsid w:val="009C5698"/>
    <w:rsid w:val="009C576E"/>
    <w:rsid w:val="009C578B"/>
    <w:rsid w:val="009C57E2"/>
    <w:rsid w:val="009C58DB"/>
    <w:rsid w:val="009C5A95"/>
    <w:rsid w:val="009C5B4D"/>
    <w:rsid w:val="009C5BCE"/>
    <w:rsid w:val="009C5CBD"/>
    <w:rsid w:val="009C5CEB"/>
    <w:rsid w:val="009C5E94"/>
    <w:rsid w:val="009C5F41"/>
    <w:rsid w:val="009C5F51"/>
    <w:rsid w:val="009C614B"/>
    <w:rsid w:val="009C616C"/>
    <w:rsid w:val="009C647E"/>
    <w:rsid w:val="009C64F1"/>
    <w:rsid w:val="009C6519"/>
    <w:rsid w:val="009C65EA"/>
    <w:rsid w:val="009C676B"/>
    <w:rsid w:val="009C6833"/>
    <w:rsid w:val="009C689F"/>
    <w:rsid w:val="009C6A99"/>
    <w:rsid w:val="009C6CF7"/>
    <w:rsid w:val="009C6D4D"/>
    <w:rsid w:val="009C6E0C"/>
    <w:rsid w:val="009C6F3D"/>
    <w:rsid w:val="009C6FE4"/>
    <w:rsid w:val="009C70E7"/>
    <w:rsid w:val="009C71D0"/>
    <w:rsid w:val="009C724F"/>
    <w:rsid w:val="009C7363"/>
    <w:rsid w:val="009C7405"/>
    <w:rsid w:val="009C751E"/>
    <w:rsid w:val="009C75E0"/>
    <w:rsid w:val="009C770C"/>
    <w:rsid w:val="009C776B"/>
    <w:rsid w:val="009C7861"/>
    <w:rsid w:val="009C7AC8"/>
    <w:rsid w:val="009C7B7F"/>
    <w:rsid w:val="009C7BFE"/>
    <w:rsid w:val="009C7C2B"/>
    <w:rsid w:val="009D0158"/>
    <w:rsid w:val="009D035F"/>
    <w:rsid w:val="009D0553"/>
    <w:rsid w:val="009D0694"/>
    <w:rsid w:val="009D0983"/>
    <w:rsid w:val="009D0A48"/>
    <w:rsid w:val="009D0C9C"/>
    <w:rsid w:val="009D0E5B"/>
    <w:rsid w:val="009D119B"/>
    <w:rsid w:val="009D1309"/>
    <w:rsid w:val="009D162C"/>
    <w:rsid w:val="009D1750"/>
    <w:rsid w:val="009D19C5"/>
    <w:rsid w:val="009D1C87"/>
    <w:rsid w:val="009D1D0A"/>
    <w:rsid w:val="009D1D84"/>
    <w:rsid w:val="009D1E1A"/>
    <w:rsid w:val="009D203E"/>
    <w:rsid w:val="009D2158"/>
    <w:rsid w:val="009D2483"/>
    <w:rsid w:val="009D2505"/>
    <w:rsid w:val="009D250B"/>
    <w:rsid w:val="009D2557"/>
    <w:rsid w:val="009D25AC"/>
    <w:rsid w:val="009D27CD"/>
    <w:rsid w:val="009D285C"/>
    <w:rsid w:val="009D2989"/>
    <w:rsid w:val="009D2C17"/>
    <w:rsid w:val="009D2C37"/>
    <w:rsid w:val="009D2D3B"/>
    <w:rsid w:val="009D3041"/>
    <w:rsid w:val="009D3097"/>
    <w:rsid w:val="009D30EF"/>
    <w:rsid w:val="009D3260"/>
    <w:rsid w:val="009D33CF"/>
    <w:rsid w:val="009D3618"/>
    <w:rsid w:val="009D3787"/>
    <w:rsid w:val="009D37B5"/>
    <w:rsid w:val="009D3867"/>
    <w:rsid w:val="009D388B"/>
    <w:rsid w:val="009D3C31"/>
    <w:rsid w:val="009D3DF2"/>
    <w:rsid w:val="009D3F9D"/>
    <w:rsid w:val="009D3FB7"/>
    <w:rsid w:val="009D3FC7"/>
    <w:rsid w:val="009D4108"/>
    <w:rsid w:val="009D4116"/>
    <w:rsid w:val="009D41E9"/>
    <w:rsid w:val="009D427D"/>
    <w:rsid w:val="009D4335"/>
    <w:rsid w:val="009D46CB"/>
    <w:rsid w:val="009D4767"/>
    <w:rsid w:val="009D49A6"/>
    <w:rsid w:val="009D4A52"/>
    <w:rsid w:val="009D4AA8"/>
    <w:rsid w:val="009D4DD9"/>
    <w:rsid w:val="009D4EB6"/>
    <w:rsid w:val="009D4FF6"/>
    <w:rsid w:val="009D50E1"/>
    <w:rsid w:val="009D54A8"/>
    <w:rsid w:val="009D55B9"/>
    <w:rsid w:val="009D56BA"/>
    <w:rsid w:val="009D56FB"/>
    <w:rsid w:val="009D577A"/>
    <w:rsid w:val="009D59B8"/>
    <w:rsid w:val="009D59BE"/>
    <w:rsid w:val="009D59DF"/>
    <w:rsid w:val="009D5B61"/>
    <w:rsid w:val="009D5E8E"/>
    <w:rsid w:val="009D5F16"/>
    <w:rsid w:val="009D616A"/>
    <w:rsid w:val="009D617E"/>
    <w:rsid w:val="009D62E6"/>
    <w:rsid w:val="009D653E"/>
    <w:rsid w:val="009D6616"/>
    <w:rsid w:val="009D6642"/>
    <w:rsid w:val="009D6649"/>
    <w:rsid w:val="009D67A4"/>
    <w:rsid w:val="009D6802"/>
    <w:rsid w:val="009D695D"/>
    <w:rsid w:val="009D69EE"/>
    <w:rsid w:val="009D6ACF"/>
    <w:rsid w:val="009D6AD4"/>
    <w:rsid w:val="009D6B47"/>
    <w:rsid w:val="009D6BAD"/>
    <w:rsid w:val="009D6E70"/>
    <w:rsid w:val="009D6FC0"/>
    <w:rsid w:val="009D7013"/>
    <w:rsid w:val="009D7024"/>
    <w:rsid w:val="009D7087"/>
    <w:rsid w:val="009D708B"/>
    <w:rsid w:val="009D7516"/>
    <w:rsid w:val="009D762F"/>
    <w:rsid w:val="009D76EF"/>
    <w:rsid w:val="009D7718"/>
    <w:rsid w:val="009D7799"/>
    <w:rsid w:val="009D7A90"/>
    <w:rsid w:val="009D7BF5"/>
    <w:rsid w:val="009D7D96"/>
    <w:rsid w:val="009D7DB1"/>
    <w:rsid w:val="009D7E27"/>
    <w:rsid w:val="009E06FD"/>
    <w:rsid w:val="009E07F9"/>
    <w:rsid w:val="009E0876"/>
    <w:rsid w:val="009E0A45"/>
    <w:rsid w:val="009E0B1E"/>
    <w:rsid w:val="009E0B28"/>
    <w:rsid w:val="009E0B5F"/>
    <w:rsid w:val="009E0BA5"/>
    <w:rsid w:val="009E0E04"/>
    <w:rsid w:val="009E0E3B"/>
    <w:rsid w:val="009E0E6D"/>
    <w:rsid w:val="009E1001"/>
    <w:rsid w:val="009E11DC"/>
    <w:rsid w:val="009E1272"/>
    <w:rsid w:val="009E127A"/>
    <w:rsid w:val="009E138F"/>
    <w:rsid w:val="009E1457"/>
    <w:rsid w:val="009E1624"/>
    <w:rsid w:val="009E1697"/>
    <w:rsid w:val="009E174C"/>
    <w:rsid w:val="009E17D9"/>
    <w:rsid w:val="009E18C8"/>
    <w:rsid w:val="009E1C08"/>
    <w:rsid w:val="009E1C2D"/>
    <w:rsid w:val="009E1C82"/>
    <w:rsid w:val="009E2053"/>
    <w:rsid w:val="009E20A2"/>
    <w:rsid w:val="009E20FD"/>
    <w:rsid w:val="009E2114"/>
    <w:rsid w:val="009E23FB"/>
    <w:rsid w:val="009E240D"/>
    <w:rsid w:val="009E2504"/>
    <w:rsid w:val="009E2536"/>
    <w:rsid w:val="009E294A"/>
    <w:rsid w:val="009E2C72"/>
    <w:rsid w:val="009E2C8F"/>
    <w:rsid w:val="009E2D7E"/>
    <w:rsid w:val="009E2E63"/>
    <w:rsid w:val="009E2E64"/>
    <w:rsid w:val="009E2EAA"/>
    <w:rsid w:val="009E2FAB"/>
    <w:rsid w:val="009E30F7"/>
    <w:rsid w:val="009E3239"/>
    <w:rsid w:val="009E3351"/>
    <w:rsid w:val="009E3393"/>
    <w:rsid w:val="009E354E"/>
    <w:rsid w:val="009E35A0"/>
    <w:rsid w:val="009E371D"/>
    <w:rsid w:val="009E374E"/>
    <w:rsid w:val="009E381B"/>
    <w:rsid w:val="009E38B9"/>
    <w:rsid w:val="009E38F8"/>
    <w:rsid w:val="009E3A3B"/>
    <w:rsid w:val="009E3B91"/>
    <w:rsid w:val="009E3C4A"/>
    <w:rsid w:val="009E3DC8"/>
    <w:rsid w:val="009E4189"/>
    <w:rsid w:val="009E41D5"/>
    <w:rsid w:val="009E4297"/>
    <w:rsid w:val="009E43F2"/>
    <w:rsid w:val="009E440A"/>
    <w:rsid w:val="009E4699"/>
    <w:rsid w:val="009E49B8"/>
    <w:rsid w:val="009E4AE4"/>
    <w:rsid w:val="009E4B0C"/>
    <w:rsid w:val="009E4C47"/>
    <w:rsid w:val="009E4CDE"/>
    <w:rsid w:val="009E4CE6"/>
    <w:rsid w:val="009E4D25"/>
    <w:rsid w:val="009E4D9D"/>
    <w:rsid w:val="009E4F14"/>
    <w:rsid w:val="009E4F2E"/>
    <w:rsid w:val="009E4FD1"/>
    <w:rsid w:val="009E4FD8"/>
    <w:rsid w:val="009E5125"/>
    <w:rsid w:val="009E549B"/>
    <w:rsid w:val="009E5641"/>
    <w:rsid w:val="009E59A3"/>
    <w:rsid w:val="009E5AA9"/>
    <w:rsid w:val="009E5C07"/>
    <w:rsid w:val="009E5C1A"/>
    <w:rsid w:val="009E5CC3"/>
    <w:rsid w:val="009E5D99"/>
    <w:rsid w:val="009E5DC7"/>
    <w:rsid w:val="009E5EDB"/>
    <w:rsid w:val="009E5F47"/>
    <w:rsid w:val="009E625B"/>
    <w:rsid w:val="009E627F"/>
    <w:rsid w:val="009E62A5"/>
    <w:rsid w:val="009E6330"/>
    <w:rsid w:val="009E6576"/>
    <w:rsid w:val="009E6609"/>
    <w:rsid w:val="009E67BD"/>
    <w:rsid w:val="009E68F3"/>
    <w:rsid w:val="009E69B8"/>
    <w:rsid w:val="009E6E2A"/>
    <w:rsid w:val="009E6F01"/>
    <w:rsid w:val="009E7054"/>
    <w:rsid w:val="009E718D"/>
    <w:rsid w:val="009E72ED"/>
    <w:rsid w:val="009E73C3"/>
    <w:rsid w:val="009E7661"/>
    <w:rsid w:val="009E7773"/>
    <w:rsid w:val="009E7890"/>
    <w:rsid w:val="009E78E3"/>
    <w:rsid w:val="009E79AD"/>
    <w:rsid w:val="009E7A5E"/>
    <w:rsid w:val="009E7A9A"/>
    <w:rsid w:val="009E7ACB"/>
    <w:rsid w:val="009E7AE4"/>
    <w:rsid w:val="009E7B60"/>
    <w:rsid w:val="009E7C40"/>
    <w:rsid w:val="009E7F22"/>
    <w:rsid w:val="009E7F48"/>
    <w:rsid w:val="009E7FF6"/>
    <w:rsid w:val="009F0004"/>
    <w:rsid w:val="009F0038"/>
    <w:rsid w:val="009F0398"/>
    <w:rsid w:val="009F0552"/>
    <w:rsid w:val="009F0787"/>
    <w:rsid w:val="009F07C8"/>
    <w:rsid w:val="009F07DE"/>
    <w:rsid w:val="009F08DA"/>
    <w:rsid w:val="009F0985"/>
    <w:rsid w:val="009F0C85"/>
    <w:rsid w:val="009F0F89"/>
    <w:rsid w:val="009F0FE3"/>
    <w:rsid w:val="009F119B"/>
    <w:rsid w:val="009F11C2"/>
    <w:rsid w:val="009F126F"/>
    <w:rsid w:val="009F1280"/>
    <w:rsid w:val="009F1534"/>
    <w:rsid w:val="009F15BC"/>
    <w:rsid w:val="009F161F"/>
    <w:rsid w:val="009F1639"/>
    <w:rsid w:val="009F17C0"/>
    <w:rsid w:val="009F17D2"/>
    <w:rsid w:val="009F185D"/>
    <w:rsid w:val="009F1C3A"/>
    <w:rsid w:val="009F1CC7"/>
    <w:rsid w:val="009F201B"/>
    <w:rsid w:val="009F20E7"/>
    <w:rsid w:val="009F21DA"/>
    <w:rsid w:val="009F23D6"/>
    <w:rsid w:val="009F272F"/>
    <w:rsid w:val="009F287E"/>
    <w:rsid w:val="009F29BD"/>
    <w:rsid w:val="009F29CF"/>
    <w:rsid w:val="009F2AB3"/>
    <w:rsid w:val="009F2AC5"/>
    <w:rsid w:val="009F2B66"/>
    <w:rsid w:val="009F2B9C"/>
    <w:rsid w:val="009F2CEB"/>
    <w:rsid w:val="009F2D3C"/>
    <w:rsid w:val="009F3183"/>
    <w:rsid w:val="009F34BF"/>
    <w:rsid w:val="009F378E"/>
    <w:rsid w:val="009F3797"/>
    <w:rsid w:val="009F3A03"/>
    <w:rsid w:val="009F3B17"/>
    <w:rsid w:val="009F3B28"/>
    <w:rsid w:val="009F3E94"/>
    <w:rsid w:val="009F3EF2"/>
    <w:rsid w:val="009F4150"/>
    <w:rsid w:val="009F4320"/>
    <w:rsid w:val="009F434A"/>
    <w:rsid w:val="009F43FD"/>
    <w:rsid w:val="009F4505"/>
    <w:rsid w:val="009F4561"/>
    <w:rsid w:val="009F4606"/>
    <w:rsid w:val="009F4651"/>
    <w:rsid w:val="009F4736"/>
    <w:rsid w:val="009F483C"/>
    <w:rsid w:val="009F483E"/>
    <w:rsid w:val="009F4925"/>
    <w:rsid w:val="009F495A"/>
    <w:rsid w:val="009F4AA8"/>
    <w:rsid w:val="009F4AC5"/>
    <w:rsid w:val="009F4E42"/>
    <w:rsid w:val="009F4E6C"/>
    <w:rsid w:val="009F4FB5"/>
    <w:rsid w:val="009F5036"/>
    <w:rsid w:val="009F53F7"/>
    <w:rsid w:val="009F553C"/>
    <w:rsid w:val="009F5668"/>
    <w:rsid w:val="009F56A7"/>
    <w:rsid w:val="009F56D2"/>
    <w:rsid w:val="009F586E"/>
    <w:rsid w:val="009F5ACF"/>
    <w:rsid w:val="009F5D40"/>
    <w:rsid w:val="009F5D86"/>
    <w:rsid w:val="009F6030"/>
    <w:rsid w:val="009F62E8"/>
    <w:rsid w:val="009F639E"/>
    <w:rsid w:val="009F6478"/>
    <w:rsid w:val="009F66F4"/>
    <w:rsid w:val="009F6735"/>
    <w:rsid w:val="009F67AE"/>
    <w:rsid w:val="009F67CD"/>
    <w:rsid w:val="009F6844"/>
    <w:rsid w:val="009F6885"/>
    <w:rsid w:val="009F6A0D"/>
    <w:rsid w:val="009F6AD4"/>
    <w:rsid w:val="009F6B02"/>
    <w:rsid w:val="009F6BE2"/>
    <w:rsid w:val="009F6C30"/>
    <w:rsid w:val="009F6C7E"/>
    <w:rsid w:val="009F6CBF"/>
    <w:rsid w:val="009F6D0C"/>
    <w:rsid w:val="009F700D"/>
    <w:rsid w:val="009F702D"/>
    <w:rsid w:val="009F70F7"/>
    <w:rsid w:val="009F7240"/>
    <w:rsid w:val="009F73AC"/>
    <w:rsid w:val="009F73BA"/>
    <w:rsid w:val="009F7768"/>
    <w:rsid w:val="009F77E3"/>
    <w:rsid w:val="009F77E7"/>
    <w:rsid w:val="009F7810"/>
    <w:rsid w:val="009F78DF"/>
    <w:rsid w:val="009F78FC"/>
    <w:rsid w:val="009F7B1C"/>
    <w:rsid w:val="009F7CF8"/>
    <w:rsid w:val="009F7D5E"/>
    <w:rsid w:val="009F7EE5"/>
    <w:rsid w:val="009F7F8F"/>
    <w:rsid w:val="00A001A1"/>
    <w:rsid w:val="00A00397"/>
    <w:rsid w:val="00A004EE"/>
    <w:rsid w:val="00A00701"/>
    <w:rsid w:val="00A00715"/>
    <w:rsid w:val="00A007C3"/>
    <w:rsid w:val="00A00829"/>
    <w:rsid w:val="00A0083B"/>
    <w:rsid w:val="00A00901"/>
    <w:rsid w:val="00A0090F"/>
    <w:rsid w:val="00A00B50"/>
    <w:rsid w:val="00A00DDC"/>
    <w:rsid w:val="00A00DFA"/>
    <w:rsid w:val="00A00E34"/>
    <w:rsid w:val="00A0105E"/>
    <w:rsid w:val="00A01077"/>
    <w:rsid w:val="00A01087"/>
    <w:rsid w:val="00A011AC"/>
    <w:rsid w:val="00A01236"/>
    <w:rsid w:val="00A01405"/>
    <w:rsid w:val="00A0146A"/>
    <w:rsid w:val="00A014BC"/>
    <w:rsid w:val="00A015BD"/>
    <w:rsid w:val="00A016FD"/>
    <w:rsid w:val="00A018D9"/>
    <w:rsid w:val="00A01BF5"/>
    <w:rsid w:val="00A01C65"/>
    <w:rsid w:val="00A01DA8"/>
    <w:rsid w:val="00A01EE0"/>
    <w:rsid w:val="00A01FB8"/>
    <w:rsid w:val="00A027F7"/>
    <w:rsid w:val="00A02915"/>
    <w:rsid w:val="00A02A9B"/>
    <w:rsid w:val="00A02C05"/>
    <w:rsid w:val="00A02FC8"/>
    <w:rsid w:val="00A030B9"/>
    <w:rsid w:val="00A0315D"/>
    <w:rsid w:val="00A032C4"/>
    <w:rsid w:val="00A035F2"/>
    <w:rsid w:val="00A03738"/>
    <w:rsid w:val="00A037CF"/>
    <w:rsid w:val="00A0381F"/>
    <w:rsid w:val="00A038A2"/>
    <w:rsid w:val="00A03A23"/>
    <w:rsid w:val="00A03ADF"/>
    <w:rsid w:val="00A03B59"/>
    <w:rsid w:val="00A03B76"/>
    <w:rsid w:val="00A03C3A"/>
    <w:rsid w:val="00A03CD3"/>
    <w:rsid w:val="00A03D23"/>
    <w:rsid w:val="00A03EA6"/>
    <w:rsid w:val="00A04105"/>
    <w:rsid w:val="00A04111"/>
    <w:rsid w:val="00A041B1"/>
    <w:rsid w:val="00A04511"/>
    <w:rsid w:val="00A04683"/>
    <w:rsid w:val="00A04927"/>
    <w:rsid w:val="00A0494D"/>
    <w:rsid w:val="00A049AE"/>
    <w:rsid w:val="00A04A5D"/>
    <w:rsid w:val="00A04A6B"/>
    <w:rsid w:val="00A04B2D"/>
    <w:rsid w:val="00A04B9D"/>
    <w:rsid w:val="00A04D1C"/>
    <w:rsid w:val="00A04DE8"/>
    <w:rsid w:val="00A04EE1"/>
    <w:rsid w:val="00A053A1"/>
    <w:rsid w:val="00A05438"/>
    <w:rsid w:val="00A055CD"/>
    <w:rsid w:val="00A056AE"/>
    <w:rsid w:val="00A05998"/>
    <w:rsid w:val="00A05CC7"/>
    <w:rsid w:val="00A05D64"/>
    <w:rsid w:val="00A05DE5"/>
    <w:rsid w:val="00A05E17"/>
    <w:rsid w:val="00A05F97"/>
    <w:rsid w:val="00A060B8"/>
    <w:rsid w:val="00A0614E"/>
    <w:rsid w:val="00A062A9"/>
    <w:rsid w:val="00A062F8"/>
    <w:rsid w:val="00A064A3"/>
    <w:rsid w:val="00A064CA"/>
    <w:rsid w:val="00A065BC"/>
    <w:rsid w:val="00A065C5"/>
    <w:rsid w:val="00A066D9"/>
    <w:rsid w:val="00A069F2"/>
    <w:rsid w:val="00A06AB8"/>
    <w:rsid w:val="00A06C85"/>
    <w:rsid w:val="00A06D88"/>
    <w:rsid w:val="00A06E95"/>
    <w:rsid w:val="00A06FAB"/>
    <w:rsid w:val="00A070AD"/>
    <w:rsid w:val="00A07179"/>
    <w:rsid w:val="00A072DF"/>
    <w:rsid w:val="00A07408"/>
    <w:rsid w:val="00A07505"/>
    <w:rsid w:val="00A07570"/>
    <w:rsid w:val="00A0791E"/>
    <w:rsid w:val="00A07A20"/>
    <w:rsid w:val="00A07D2E"/>
    <w:rsid w:val="00A07D5A"/>
    <w:rsid w:val="00A07F32"/>
    <w:rsid w:val="00A102BB"/>
    <w:rsid w:val="00A10565"/>
    <w:rsid w:val="00A105CB"/>
    <w:rsid w:val="00A10661"/>
    <w:rsid w:val="00A10793"/>
    <w:rsid w:val="00A10890"/>
    <w:rsid w:val="00A10A6F"/>
    <w:rsid w:val="00A10D1B"/>
    <w:rsid w:val="00A11135"/>
    <w:rsid w:val="00A11169"/>
    <w:rsid w:val="00A11437"/>
    <w:rsid w:val="00A1152F"/>
    <w:rsid w:val="00A1164C"/>
    <w:rsid w:val="00A116C2"/>
    <w:rsid w:val="00A116CE"/>
    <w:rsid w:val="00A117DD"/>
    <w:rsid w:val="00A11945"/>
    <w:rsid w:val="00A11B9A"/>
    <w:rsid w:val="00A11C8C"/>
    <w:rsid w:val="00A11D07"/>
    <w:rsid w:val="00A11D28"/>
    <w:rsid w:val="00A11DCD"/>
    <w:rsid w:val="00A120A7"/>
    <w:rsid w:val="00A12466"/>
    <w:rsid w:val="00A12746"/>
    <w:rsid w:val="00A12886"/>
    <w:rsid w:val="00A12915"/>
    <w:rsid w:val="00A1291D"/>
    <w:rsid w:val="00A12CC4"/>
    <w:rsid w:val="00A12D26"/>
    <w:rsid w:val="00A12D2A"/>
    <w:rsid w:val="00A12DB1"/>
    <w:rsid w:val="00A12EB9"/>
    <w:rsid w:val="00A12F74"/>
    <w:rsid w:val="00A13103"/>
    <w:rsid w:val="00A13160"/>
    <w:rsid w:val="00A131D1"/>
    <w:rsid w:val="00A1343A"/>
    <w:rsid w:val="00A1357B"/>
    <w:rsid w:val="00A135FD"/>
    <w:rsid w:val="00A1388F"/>
    <w:rsid w:val="00A13EB2"/>
    <w:rsid w:val="00A14053"/>
    <w:rsid w:val="00A14173"/>
    <w:rsid w:val="00A141A3"/>
    <w:rsid w:val="00A141D8"/>
    <w:rsid w:val="00A14318"/>
    <w:rsid w:val="00A1437E"/>
    <w:rsid w:val="00A14448"/>
    <w:rsid w:val="00A14588"/>
    <w:rsid w:val="00A145F6"/>
    <w:rsid w:val="00A14640"/>
    <w:rsid w:val="00A146A1"/>
    <w:rsid w:val="00A14817"/>
    <w:rsid w:val="00A14976"/>
    <w:rsid w:val="00A14D39"/>
    <w:rsid w:val="00A14DCD"/>
    <w:rsid w:val="00A14EB3"/>
    <w:rsid w:val="00A14F94"/>
    <w:rsid w:val="00A15322"/>
    <w:rsid w:val="00A1574B"/>
    <w:rsid w:val="00A15B81"/>
    <w:rsid w:val="00A15C4C"/>
    <w:rsid w:val="00A15C60"/>
    <w:rsid w:val="00A15F38"/>
    <w:rsid w:val="00A15F81"/>
    <w:rsid w:val="00A16240"/>
    <w:rsid w:val="00A162C7"/>
    <w:rsid w:val="00A1635A"/>
    <w:rsid w:val="00A16381"/>
    <w:rsid w:val="00A16409"/>
    <w:rsid w:val="00A1642F"/>
    <w:rsid w:val="00A165A4"/>
    <w:rsid w:val="00A166A4"/>
    <w:rsid w:val="00A1677E"/>
    <w:rsid w:val="00A16959"/>
    <w:rsid w:val="00A16AC5"/>
    <w:rsid w:val="00A16B7A"/>
    <w:rsid w:val="00A16C5F"/>
    <w:rsid w:val="00A16DB9"/>
    <w:rsid w:val="00A1702E"/>
    <w:rsid w:val="00A1704A"/>
    <w:rsid w:val="00A170E2"/>
    <w:rsid w:val="00A170F3"/>
    <w:rsid w:val="00A1712F"/>
    <w:rsid w:val="00A174D3"/>
    <w:rsid w:val="00A17542"/>
    <w:rsid w:val="00A17856"/>
    <w:rsid w:val="00A178F9"/>
    <w:rsid w:val="00A178FE"/>
    <w:rsid w:val="00A17AD7"/>
    <w:rsid w:val="00A17B6E"/>
    <w:rsid w:val="00A17BCA"/>
    <w:rsid w:val="00A17E58"/>
    <w:rsid w:val="00A17FB9"/>
    <w:rsid w:val="00A17FE0"/>
    <w:rsid w:val="00A20223"/>
    <w:rsid w:val="00A20374"/>
    <w:rsid w:val="00A2055F"/>
    <w:rsid w:val="00A20587"/>
    <w:rsid w:val="00A206FA"/>
    <w:rsid w:val="00A2092A"/>
    <w:rsid w:val="00A2093E"/>
    <w:rsid w:val="00A2097A"/>
    <w:rsid w:val="00A20A02"/>
    <w:rsid w:val="00A20A33"/>
    <w:rsid w:val="00A20DA9"/>
    <w:rsid w:val="00A20E37"/>
    <w:rsid w:val="00A210C0"/>
    <w:rsid w:val="00A21433"/>
    <w:rsid w:val="00A21494"/>
    <w:rsid w:val="00A215A8"/>
    <w:rsid w:val="00A21775"/>
    <w:rsid w:val="00A21B22"/>
    <w:rsid w:val="00A21D9D"/>
    <w:rsid w:val="00A21DB0"/>
    <w:rsid w:val="00A21DD9"/>
    <w:rsid w:val="00A21DED"/>
    <w:rsid w:val="00A21F2F"/>
    <w:rsid w:val="00A22192"/>
    <w:rsid w:val="00A222F9"/>
    <w:rsid w:val="00A22420"/>
    <w:rsid w:val="00A22433"/>
    <w:rsid w:val="00A2243B"/>
    <w:rsid w:val="00A22465"/>
    <w:rsid w:val="00A22617"/>
    <w:rsid w:val="00A2276E"/>
    <w:rsid w:val="00A227D2"/>
    <w:rsid w:val="00A228E6"/>
    <w:rsid w:val="00A22903"/>
    <w:rsid w:val="00A229CB"/>
    <w:rsid w:val="00A22AB2"/>
    <w:rsid w:val="00A22C21"/>
    <w:rsid w:val="00A22C29"/>
    <w:rsid w:val="00A22DC8"/>
    <w:rsid w:val="00A22FF2"/>
    <w:rsid w:val="00A2322B"/>
    <w:rsid w:val="00A23494"/>
    <w:rsid w:val="00A234F0"/>
    <w:rsid w:val="00A2358E"/>
    <w:rsid w:val="00A237B6"/>
    <w:rsid w:val="00A239D0"/>
    <w:rsid w:val="00A23ADA"/>
    <w:rsid w:val="00A23AE8"/>
    <w:rsid w:val="00A23D21"/>
    <w:rsid w:val="00A23EA3"/>
    <w:rsid w:val="00A2402C"/>
    <w:rsid w:val="00A24087"/>
    <w:rsid w:val="00A241C5"/>
    <w:rsid w:val="00A24419"/>
    <w:rsid w:val="00A24428"/>
    <w:rsid w:val="00A2443A"/>
    <w:rsid w:val="00A24A71"/>
    <w:rsid w:val="00A24AAB"/>
    <w:rsid w:val="00A24B0C"/>
    <w:rsid w:val="00A24D15"/>
    <w:rsid w:val="00A24D48"/>
    <w:rsid w:val="00A24E9E"/>
    <w:rsid w:val="00A24EF5"/>
    <w:rsid w:val="00A24F4C"/>
    <w:rsid w:val="00A25025"/>
    <w:rsid w:val="00A25052"/>
    <w:rsid w:val="00A25068"/>
    <w:rsid w:val="00A2511E"/>
    <w:rsid w:val="00A2520B"/>
    <w:rsid w:val="00A2527B"/>
    <w:rsid w:val="00A2528E"/>
    <w:rsid w:val="00A2536F"/>
    <w:rsid w:val="00A255CF"/>
    <w:rsid w:val="00A2567D"/>
    <w:rsid w:val="00A256CE"/>
    <w:rsid w:val="00A25755"/>
    <w:rsid w:val="00A25AE9"/>
    <w:rsid w:val="00A25C9A"/>
    <w:rsid w:val="00A261FB"/>
    <w:rsid w:val="00A26272"/>
    <w:rsid w:val="00A2658E"/>
    <w:rsid w:val="00A266CB"/>
    <w:rsid w:val="00A266FA"/>
    <w:rsid w:val="00A2687E"/>
    <w:rsid w:val="00A26A4A"/>
    <w:rsid w:val="00A26C0D"/>
    <w:rsid w:val="00A26C13"/>
    <w:rsid w:val="00A26CB5"/>
    <w:rsid w:val="00A270E6"/>
    <w:rsid w:val="00A272F0"/>
    <w:rsid w:val="00A27306"/>
    <w:rsid w:val="00A27509"/>
    <w:rsid w:val="00A27631"/>
    <w:rsid w:val="00A278A6"/>
    <w:rsid w:val="00A278FF"/>
    <w:rsid w:val="00A27B2C"/>
    <w:rsid w:val="00A27BFB"/>
    <w:rsid w:val="00A27DC9"/>
    <w:rsid w:val="00A27F96"/>
    <w:rsid w:val="00A27FC7"/>
    <w:rsid w:val="00A30258"/>
    <w:rsid w:val="00A30264"/>
    <w:rsid w:val="00A30478"/>
    <w:rsid w:val="00A305FD"/>
    <w:rsid w:val="00A3062C"/>
    <w:rsid w:val="00A30639"/>
    <w:rsid w:val="00A30658"/>
    <w:rsid w:val="00A308ED"/>
    <w:rsid w:val="00A30A10"/>
    <w:rsid w:val="00A30A21"/>
    <w:rsid w:val="00A30B67"/>
    <w:rsid w:val="00A30B9D"/>
    <w:rsid w:val="00A30F39"/>
    <w:rsid w:val="00A310C6"/>
    <w:rsid w:val="00A312F3"/>
    <w:rsid w:val="00A3145C"/>
    <w:rsid w:val="00A314B0"/>
    <w:rsid w:val="00A31532"/>
    <w:rsid w:val="00A317B0"/>
    <w:rsid w:val="00A317DB"/>
    <w:rsid w:val="00A31997"/>
    <w:rsid w:val="00A319F9"/>
    <w:rsid w:val="00A31A41"/>
    <w:rsid w:val="00A31CF9"/>
    <w:rsid w:val="00A31D04"/>
    <w:rsid w:val="00A31ED8"/>
    <w:rsid w:val="00A3233D"/>
    <w:rsid w:val="00A3264B"/>
    <w:rsid w:val="00A328BB"/>
    <w:rsid w:val="00A329CE"/>
    <w:rsid w:val="00A32C0D"/>
    <w:rsid w:val="00A32C40"/>
    <w:rsid w:val="00A32CC4"/>
    <w:rsid w:val="00A32DD2"/>
    <w:rsid w:val="00A32E7C"/>
    <w:rsid w:val="00A32F33"/>
    <w:rsid w:val="00A32FB4"/>
    <w:rsid w:val="00A32FE7"/>
    <w:rsid w:val="00A331FE"/>
    <w:rsid w:val="00A334E5"/>
    <w:rsid w:val="00A335C4"/>
    <w:rsid w:val="00A336C1"/>
    <w:rsid w:val="00A33835"/>
    <w:rsid w:val="00A339BA"/>
    <w:rsid w:val="00A33B72"/>
    <w:rsid w:val="00A33CDE"/>
    <w:rsid w:val="00A33D7A"/>
    <w:rsid w:val="00A341E9"/>
    <w:rsid w:val="00A344F3"/>
    <w:rsid w:val="00A346DA"/>
    <w:rsid w:val="00A347F5"/>
    <w:rsid w:val="00A34919"/>
    <w:rsid w:val="00A3491E"/>
    <w:rsid w:val="00A349D6"/>
    <w:rsid w:val="00A34A06"/>
    <w:rsid w:val="00A34AEE"/>
    <w:rsid w:val="00A34BC3"/>
    <w:rsid w:val="00A34BEC"/>
    <w:rsid w:val="00A34DA9"/>
    <w:rsid w:val="00A34F76"/>
    <w:rsid w:val="00A35200"/>
    <w:rsid w:val="00A3528B"/>
    <w:rsid w:val="00A35315"/>
    <w:rsid w:val="00A3534A"/>
    <w:rsid w:val="00A355A1"/>
    <w:rsid w:val="00A35618"/>
    <w:rsid w:val="00A356B0"/>
    <w:rsid w:val="00A3572B"/>
    <w:rsid w:val="00A358BD"/>
    <w:rsid w:val="00A358CE"/>
    <w:rsid w:val="00A3593B"/>
    <w:rsid w:val="00A359E3"/>
    <w:rsid w:val="00A35B86"/>
    <w:rsid w:val="00A35CE3"/>
    <w:rsid w:val="00A35CFB"/>
    <w:rsid w:val="00A36074"/>
    <w:rsid w:val="00A36189"/>
    <w:rsid w:val="00A3628E"/>
    <w:rsid w:val="00A362A9"/>
    <w:rsid w:val="00A3687A"/>
    <w:rsid w:val="00A36C0D"/>
    <w:rsid w:val="00A36CDA"/>
    <w:rsid w:val="00A36EB8"/>
    <w:rsid w:val="00A36EFB"/>
    <w:rsid w:val="00A370B5"/>
    <w:rsid w:val="00A37330"/>
    <w:rsid w:val="00A37441"/>
    <w:rsid w:val="00A3761D"/>
    <w:rsid w:val="00A3779B"/>
    <w:rsid w:val="00A3780E"/>
    <w:rsid w:val="00A37928"/>
    <w:rsid w:val="00A37966"/>
    <w:rsid w:val="00A37A3D"/>
    <w:rsid w:val="00A37C95"/>
    <w:rsid w:val="00A37D04"/>
    <w:rsid w:val="00A37DD2"/>
    <w:rsid w:val="00A37E0A"/>
    <w:rsid w:val="00A37F95"/>
    <w:rsid w:val="00A401B5"/>
    <w:rsid w:val="00A401DA"/>
    <w:rsid w:val="00A4023D"/>
    <w:rsid w:val="00A402A5"/>
    <w:rsid w:val="00A402A8"/>
    <w:rsid w:val="00A40338"/>
    <w:rsid w:val="00A40390"/>
    <w:rsid w:val="00A4039C"/>
    <w:rsid w:val="00A4052C"/>
    <w:rsid w:val="00A405D9"/>
    <w:rsid w:val="00A40643"/>
    <w:rsid w:val="00A407C6"/>
    <w:rsid w:val="00A408BB"/>
    <w:rsid w:val="00A40A45"/>
    <w:rsid w:val="00A40A57"/>
    <w:rsid w:val="00A40AF5"/>
    <w:rsid w:val="00A40BAA"/>
    <w:rsid w:val="00A40F0F"/>
    <w:rsid w:val="00A40F81"/>
    <w:rsid w:val="00A4101A"/>
    <w:rsid w:val="00A41162"/>
    <w:rsid w:val="00A4119A"/>
    <w:rsid w:val="00A4124C"/>
    <w:rsid w:val="00A41281"/>
    <w:rsid w:val="00A414B9"/>
    <w:rsid w:val="00A4150E"/>
    <w:rsid w:val="00A41636"/>
    <w:rsid w:val="00A4165F"/>
    <w:rsid w:val="00A419C4"/>
    <w:rsid w:val="00A41A51"/>
    <w:rsid w:val="00A41AA1"/>
    <w:rsid w:val="00A41B45"/>
    <w:rsid w:val="00A41B47"/>
    <w:rsid w:val="00A41BB7"/>
    <w:rsid w:val="00A41D4E"/>
    <w:rsid w:val="00A41F28"/>
    <w:rsid w:val="00A41F32"/>
    <w:rsid w:val="00A42094"/>
    <w:rsid w:val="00A423D3"/>
    <w:rsid w:val="00A4242D"/>
    <w:rsid w:val="00A424CC"/>
    <w:rsid w:val="00A424F0"/>
    <w:rsid w:val="00A42833"/>
    <w:rsid w:val="00A4291C"/>
    <w:rsid w:val="00A42DD7"/>
    <w:rsid w:val="00A42E19"/>
    <w:rsid w:val="00A42E85"/>
    <w:rsid w:val="00A430C4"/>
    <w:rsid w:val="00A43325"/>
    <w:rsid w:val="00A4338E"/>
    <w:rsid w:val="00A43417"/>
    <w:rsid w:val="00A4347F"/>
    <w:rsid w:val="00A434B5"/>
    <w:rsid w:val="00A434E8"/>
    <w:rsid w:val="00A4360A"/>
    <w:rsid w:val="00A43632"/>
    <w:rsid w:val="00A43860"/>
    <w:rsid w:val="00A43A74"/>
    <w:rsid w:val="00A43AFB"/>
    <w:rsid w:val="00A43D0C"/>
    <w:rsid w:val="00A43D72"/>
    <w:rsid w:val="00A43EDB"/>
    <w:rsid w:val="00A43F42"/>
    <w:rsid w:val="00A43F43"/>
    <w:rsid w:val="00A442D2"/>
    <w:rsid w:val="00A443E9"/>
    <w:rsid w:val="00A44464"/>
    <w:rsid w:val="00A444F8"/>
    <w:rsid w:val="00A44520"/>
    <w:rsid w:val="00A44644"/>
    <w:rsid w:val="00A446A4"/>
    <w:rsid w:val="00A44731"/>
    <w:rsid w:val="00A447E4"/>
    <w:rsid w:val="00A44BE3"/>
    <w:rsid w:val="00A44F26"/>
    <w:rsid w:val="00A44FD0"/>
    <w:rsid w:val="00A450F1"/>
    <w:rsid w:val="00A453B7"/>
    <w:rsid w:val="00A453E7"/>
    <w:rsid w:val="00A453FD"/>
    <w:rsid w:val="00A4554D"/>
    <w:rsid w:val="00A45A9E"/>
    <w:rsid w:val="00A45E73"/>
    <w:rsid w:val="00A4602D"/>
    <w:rsid w:val="00A46088"/>
    <w:rsid w:val="00A460F3"/>
    <w:rsid w:val="00A461AB"/>
    <w:rsid w:val="00A463E1"/>
    <w:rsid w:val="00A464FF"/>
    <w:rsid w:val="00A4655A"/>
    <w:rsid w:val="00A4665D"/>
    <w:rsid w:val="00A46889"/>
    <w:rsid w:val="00A468AD"/>
    <w:rsid w:val="00A46B9E"/>
    <w:rsid w:val="00A46C00"/>
    <w:rsid w:val="00A46CCD"/>
    <w:rsid w:val="00A46D17"/>
    <w:rsid w:val="00A46F49"/>
    <w:rsid w:val="00A46F99"/>
    <w:rsid w:val="00A472E7"/>
    <w:rsid w:val="00A4734B"/>
    <w:rsid w:val="00A47503"/>
    <w:rsid w:val="00A47588"/>
    <w:rsid w:val="00A477AF"/>
    <w:rsid w:val="00A47DED"/>
    <w:rsid w:val="00A47E4B"/>
    <w:rsid w:val="00A5010A"/>
    <w:rsid w:val="00A504B8"/>
    <w:rsid w:val="00A50782"/>
    <w:rsid w:val="00A5084A"/>
    <w:rsid w:val="00A50A91"/>
    <w:rsid w:val="00A50AB7"/>
    <w:rsid w:val="00A50DE5"/>
    <w:rsid w:val="00A50E2E"/>
    <w:rsid w:val="00A5108C"/>
    <w:rsid w:val="00A511C6"/>
    <w:rsid w:val="00A5144B"/>
    <w:rsid w:val="00A51558"/>
    <w:rsid w:val="00A5164E"/>
    <w:rsid w:val="00A51845"/>
    <w:rsid w:val="00A519D8"/>
    <w:rsid w:val="00A51C8B"/>
    <w:rsid w:val="00A51CFA"/>
    <w:rsid w:val="00A51E3B"/>
    <w:rsid w:val="00A51E65"/>
    <w:rsid w:val="00A51F5E"/>
    <w:rsid w:val="00A51F68"/>
    <w:rsid w:val="00A52146"/>
    <w:rsid w:val="00A521D4"/>
    <w:rsid w:val="00A5239E"/>
    <w:rsid w:val="00A523A8"/>
    <w:rsid w:val="00A523BD"/>
    <w:rsid w:val="00A52662"/>
    <w:rsid w:val="00A52692"/>
    <w:rsid w:val="00A5291A"/>
    <w:rsid w:val="00A52B30"/>
    <w:rsid w:val="00A52BCE"/>
    <w:rsid w:val="00A52E7F"/>
    <w:rsid w:val="00A531A2"/>
    <w:rsid w:val="00A53383"/>
    <w:rsid w:val="00A5338A"/>
    <w:rsid w:val="00A53501"/>
    <w:rsid w:val="00A53599"/>
    <w:rsid w:val="00A535E8"/>
    <w:rsid w:val="00A5361B"/>
    <w:rsid w:val="00A53953"/>
    <w:rsid w:val="00A539AD"/>
    <w:rsid w:val="00A53CE8"/>
    <w:rsid w:val="00A54045"/>
    <w:rsid w:val="00A54110"/>
    <w:rsid w:val="00A5435C"/>
    <w:rsid w:val="00A54504"/>
    <w:rsid w:val="00A5452E"/>
    <w:rsid w:val="00A545D4"/>
    <w:rsid w:val="00A54612"/>
    <w:rsid w:val="00A54656"/>
    <w:rsid w:val="00A546F7"/>
    <w:rsid w:val="00A5477B"/>
    <w:rsid w:val="00A54870"/>
    <w:rsid w:val="00A548C3"/>
    <w:rsid w:val="00A5490F"/>
    <w:rsid w:val="00A54CF3"/>
    <w:rsid w:val="00A54D97"/>
    <w:rsid w:val="00A55003"/>
    <w:rsid w:val="00A5508D"/>
    <w:rsid w:val="00A552F8"/>
    <w:rsid w:val="00A55316"/>
    <w:rsid w:val="00A553D1"/>
    <w:rsid w:val="00A5562F"/>
    <w:rsid w:val="00A5579F"/>
    <w:rsid w:val="00A55887"/>
    <w:rsid w:val="00A559BB"/>
    <w:rsid w:val="00A55A33"/>
    <w:rsid w:val="00A55B08"/>
    <w:rsid w:val="00A55C2E"/>
    <w:rsid w:val="00A55E31"/>
    <w:rsid w:val="00A55EDA"/>
    <w:rsid w:val="00A55EE3"/>
    <w:rsid w:val="00A56209"/>
    <w:rsid w:val="00A5645F"/>
    <w:rsid w:val="00A5658A"/>
    <w:rsid w:val="00A566E6"/>
    <w:rsid w:val="00A56786"/>
    <w:rsid w:val="00A567E7"/>
    <w:rsid w:val="00A56903"/>
    <w:rsid w:val="00A56ABF"/>
    <w:rsid w:val="00A56B1E"/>
    <w:rsid w:val="00A56E07"/>
    <w:rsid w:val="00A56E21"/>
    <w:rsid w:val="00A5709A"/>
    <w:rsid w:val="00A574D6"/>
    <w:rsid w:val="00A575B1"/>
    <w:rsid w:val="00A57687"/>
    <w:rsid w:val="00A5768A"/>
    <w:rsid w:val="00A57C58"/>
    <w:rsid w:val="00A57CC2"/>
    <w:rsid w:val="00A57D31"/>
    <w:rsid w:val="00A57DAC"/>
    <w:rsid w:val="00A57DC9"/>
    <w:rsid w:val="00A57E7D"/>
    <w:rsid w:val="00A57F3E"/>
    <w:rsid w:val="00A60045"/>
    <w:rsid w:val="00A6019E"/>
    <w:rsid w:val="00A601A8"/>
    <w:rsid w:val="00A601E7"/>
    <w:rsid w:val="00A602B3"/>
    <w:rsid w:val="00A604C7"/>
    <w:rsid w:val="00A6077C"/>
    <w:rsid w:val="00A60786"/>
    <w:rsid w:val="00A60B6C"/>
    <w:rsid w:val="00A60BD5"/>
    <w:rsid w:val="00A60CDA"/>
    <w:rsid w:val="00A61264"/>
    <w:rsid w:val="00A6126E"/>
    <w:rsid w:val="00A6129C"/>
    <w:rsid w:val="00A612F8"/>
    <w:rsid w:val="00A61477"/>
    <w:rsid w:val="00A61499"/>
    <w:rsid w:val="00A614C9"/>
    <w:rsid w:val="00A614FD"/>
    <w:rsid w:val="00A6167F"/>
    <w:rsid w:val="00A6170D"/>
    <w:rsid w:val="00A61812"/>
    <w:rsid w:val="00A6199E"/>
    <w:rsid w:val="00A619DF"/>
    <w:rsid w:val="00A61B30"/>
    <w:rsid w:val="00A61B85"/>
    <w:rsid w:val="00A61B8E"/>
    <w:rsid w:val="00A61D5B"/>
    <w:rsid w:val="00A61EED"/>
    <w:rsid w:val="00A61F9E"/>
    <w:rsid w:val="00A621D0"/>
    <w:rsid w:val="00A622D6"/>
    <w:rsid w:val="00A623C5"/>
    <w:rsid w:val="00A628B1"/>
    <w:rsid w:val="00A62AA4"/>
    <w:rsid w:val="00A62BFB"/>
    <w:rsid w:val="00A62C29"/>
    <w:rsid w:val="00A62D29"/>
    <w:rsid w:val="00A62FB9"/>
    <w:rsid w:val="00A6306D"/>
    <w:rsid w:val="00A6312A"/>
    <w:rsid w:val="00A6323B"/>
    <w:rsid w:val="00A6358A"/>
    <w:rsid w:val="00A635EC"/>
    <w:rsid w:val="00A636E3"/>
    <w:rsid w:val="00A637E3"/>
    <w:rsid w:val="00A63A40"/>
    <w:rsid w:val="00A63AF3"/>
    <w:rsid w:val="00A63B60"/>
    <w:rsid w:val="00A63BC0"/>
    <w:rsid w:val="00A63D87"/>
    <w:rsid w:val="00A63E49"/>
    <w:rsid w:val="00A6436B"/>
    <w:rsid w:val="00A64442"/>
    <w:rsid w:val="00A646DB"/>
    <w:rsid w:val="00A64910"/>
    <w:rsid w:val="00A64C3D"/>
    <w:rsid w:val="00A64CDB"/>
    <w:rsid w:val="00A64EDF"/>
    <w:rsid w:val="00A650B8"/>
    <w:rsid w:val="00A651D3"/>
    <w:rsid w:val="00A656FB"/>
    <w:rsid w:val="00A6588D"/>
    <w:rsid w:val="00A65A7E"/>
    <w:rsid w:val="00A65AB5"/>
    <w:rsid w:val="00A65BB7"/>
    <w:rsid w:val="00A65C44"/>
    <w:rsid w:val="00A65C9B"/>
    <w:rsid w:val="00A65D15"/>
    <w:rsid w:val="00A65D20"/>
    <w:rsid w:val="00A65E0F"/>
    <w:rsid w:val="00A65FCE"/>
    <w:rsid w:val="00A66020"/>
    <w:rsid w:val="00A6607F"/>
    <w:rsid w:val="00A6637B"/>
    <w:rsid w:val="00A663E2"/>
    <w:rsid w:val="00A66449"/>
    <w:rsid w:val="00A665D9"/>
    <w:rsid w:val="00A6664D"/>
    <w:rsid w:val="00A666C8"/>
    <w:rsid w:val="00A6677C"/>
    <w:rsid w:val="00A668E5"/>
    <w:rsid w:val="00A66906"/>
    <w:rsid w:val="00A66949"/>
    <w:rsid w:val="00A66AFC"/>
    <w:rsid w:val="00A66B93"/>
    <w:rsid w:val="00A66C02"/>
    <w:rsid w:val="00A66CF0"/>
    <w:rsid w:val="00A66D81"/>
    <w:rsid w:val="00A66EEB"/>
    <w:rsid w:val="00A66F17"/>
    <w:rsid w:val="00A66F58"/>
    <w:rsid w:val="00A671EE"/>
    <w:rsid w:val="00A6728E"/>
    <w:rsid w:val="00A6729F"/>
    <w:rsid w:val="00A67449"/>
    <w:rsid w:val="00A674B1"/>
    <w:rsid w:val="00A674C5"/>
    <w:rsid w:val="00A67575"/>
    <w:rsid w:val="00A67723"/>
    <w:rsid w:val="00A6795E"/>
    <w:rsid w:val="00A67A34"/>
    <w:rsid w:val="00A67A6F"/>
    <w:rsid w:val="00A67AA6"/>
    <w:rsid w:val="00A67AB4"/>
    <w:rsid w:val="00A67B22"/>
    <w:rsid w:val="00A67B89"/>
    <w:rsid w:val="00A67E13"/>
    <w:rsid w:val="00A67E22"/>
    <w:rsid w:val="00A70003"/>
    <w:rsid w:val="00A70251"/>
    <w:rsid w:val="00A702BA"/>
    <w:rsid w:val="00A70398"/>
    <w:rsid w:val="00A70439"/>
    <w:rsid w:val="00A7046D"/>
    <w:rsid w:val="00A70604"/>
    <w:rsid w:val="00A7065E"/>
    <w:rsid w:val="00A70800"/>
    <w:rsid w:val="00A708F7"/>
    <w:rsid w:val="00A70B83"/>
    <w:rsid w:val="00A70C2E"/>
    <w:rsid w:val="00A70CF4"/>
    <w:rsid w:val="00A70DBD"/>
    <w:rsid w:val="00A70E77"/>
    <w:rsid w:val="00A70E8B"/>
    <w:rsid w:val="00A70FA0"/>
    <w:rsid w:val="00A71043"/>
    <w:rsid w:val="00A711BF"/>
    <w:rsid w:val="00A71478"/>
    <w:rsid w:val="00A71498"/>
    <w:rsid w:val="00A715C3"/>
    <w:rsid w:val="00A7164C"/>
    <w:rsid w:val="00A71746"/>
    <w:rsid w:val="00A718A9"/>
    <w:rsid w:val="00A718B1"/>
    <w:rsid w:val="00A718BA"/>
    <w:rsid w:val="00A71914"/>
    <w:rsid w:val="00A71A28"/>
    <w:rsid w:val="00A71D17"/>
    <w:rsid w:val="00A71E2D"/>
    <w:rsid w:val="00A71ECA"/>
    <w:rsid w:val="00A721FF"/>
    <w:rsid w:val="00A72210"/>
    <w:rsid w:val="00A724E2"/>
    <w:rsid w:val="00A72567"/>
    <w:rsid w:val="00A72604"/>
    <w:rsid w:val="00A7262B"/>
    <w:rsid w:val="00A729A2"/>
    <w:rsid w:val="00A72A92"/>
    <w:rsid w:val="00A72AFD"/>
    <w:rsid w:val="00A72CA1"/>
    <w:rsid w:val="00A72D9F"/>
    <w:rsid w:val="00A731FA"/>
    <w:rsid w:val="00A732AE"/>
    <w:rsid w:val="00A732BD"/>
    <w:rsid w:val="00A7339B"/>
    <w:rsid w:val="00A73583"/>
    <w:rsid w:val="00A73677"/>
    <w:rsid w:val="00A736EB"/>
    <w:rsid w:val="00A738AE"/>
    <w:rsid w:val="00A73CC3"/>
    <w:rsid w:val="00A73D70"/>
    <w:rsid w:val="00A73DA7"/>
    <w:rsid w:val="00A73FD0"/>
    <w:rsid w:val="00A74026"/>
    <w:rsid w:val="00A741D5"/>
    <w:rsid w:val="00A74265"/>
    <w:rsid w:val="00A74718"/>
    <w:rsid w:val="00A74827"/>
    <w:rsid w:val="00A7485A"/>
    <w:rsid w:val="00A7487E"/>
    <w:rsid w:val="00A750EE"/>
    <w:rsid w:val="00A750F5"/>
    <w:rsid w:val="00A750FE"/>
    <w:rsid w:val="00A7513B"/>
    <w:rsid w:val="00A75204"/>
    <w:rsid w:val="00A75303"/>
    <w:rsid w:val="00A753F5"/>
    <w:rsid w:val="00A7548C"/>
    <w:rsid w:val="00A75783"/>
    <w:rsid w:val="00A75784"/>
    <w:rsid w:val="00A75850"/>
    <w:rsid w:val="00A75CA1"/>
    <w:rsid w:val="00A75CF7"/>
    <w:rsid w:val="00A75F51"/>
    <w:rsid w:val="00A76284"/>
    <w:rsid w:val="00A762B5"/>
    <w:rsid w:val="00A76725"/>
    <w:rsid w:val="00A76732"/>
    <w:rsid w:val="00A767B4"/>
    <w:rsid w:val="00A76863"/>
    <w:rsid w:val="00A76A3F"/>
    <w:rsid w:val="00A76ADD"/>
    <w:rsid w:val="00A76BFA"/>
    <w:rsid w:val="00A76C1D"/>
    <w:rsid w:val="00A76C2E"/>
    <w:rsid w:val="00A76E9B"/>
    <w:rsid w:val="00A76F62"/>
    <w:rsid w:val="00A7704F"/>
    <w:rsid w:val="00A770BC"/>
    <w:rsid w:val="00A7720E"/>
    <w:rsid w:val="00A7764B"/>
    <w:rsid w:val="00A77756"/>
    <w:rsid w:val="00A77793"/>
    <w:rsid w:val="00A779A3"/>
    <w:rsid w:val="00A77A75"/>
    <w:rsid w:val="00A77AE8"/>
    <w:rsid w:val="00A77E0C"/>
    <w:rsid w:val="00A80045"/>
    <w:rsid w:val="00A80091"/>
    <w:rsid w:val="00A80369"/>
    <w:rsid w:val="00A80643"/>
    <w:rsid w:val="00A8071E"/>
    <w:rsid w:val="00A80B26"/>
    <w:rsid w:val="00A80D98"/>
    <w:rsid w:val="00A80E9B"/>
    <w:rsid w:val="00A80EC3"/>
    <w:rsid w:val="00A80EFA"/>
    <w:rsid w:val="00A80F6D"/>
    <w:rsid w:val="00A8118B"/>
    <w:rsid w:val="00A81473"/>
    <w:rsid w:val="00A8177A"/>
    <w:rsid w:val="00A817CB"/>
    <w:rsid w:val="00A81A78"/>
    <w:rsid w:val="00A81B87"/>
    <w:rsid w:val="00A81BEB"/>
    <w:rsid w:val="00A81CA9"/>
    <w:rsid w:val="00A81CD0"/>
    <w:rsid w:val="00A81DBD"/>
    <w:rsid w:val="00A81F33"/>
    <w:rsid w:val="00A81F5C"/>
    <w:rsid w:val="00A82133"/>
    <w:rsid w:val="00A82262"/>
    <w:rsid w:val="00A822CB"/>
    <w:rsid w:val="00A82540"/>
    <w:rsid w:val="00A82548"/>
    <w:rsid w:val="00A82669"/>
    <w:rsid w:val="00A82690"/>
    <w:rsid w:val="00A82805"/>
    <w:rsid w:val="00A82815"/>
    <w:rsid w:val="00A828DA"/>
    <w:rsid w:val="00A82A89"/>
    <w:rsid w:val="00A82B5C"/>
    <w:rsid w:val="00A82C11"/>
    <w:rsid w:val="00A82CF2"/>
    <w:rsid w:val="00A82D89"/>
    <w:rsid w:val="00A82E7D"/>
    <w:rsid w:val="00A83461"/>
    <w:rsid w:val="00A83627"/>
    <w:rsid w:val="00A836BC"/>
    <w:rsid w:val="00A8397F"/>
    <w:rsid w:val="00A839F7"/>
    <w:rsid w:val="00A839FC"/>
    <w:rsid w:val="00A83D29"/>
    <w:rsid w:val="00A843F9"/>
    <w:rsid w:val="00A84825"/>
    <w:rsid w:val="00A84AD5"/>
    <w:rsid w:val="00A84B91"/>
    <w:rsid w:val="00A84C53"/>
    <w:rsid w:val="00A84C94"/>
    <w:rsid w:val="00A84D19"/>
    <w:rsid w:val="00A84E5F"/>
    <w:rsid w:val="00A84F31"/>
    <w:rsid w:val="00A8521E"/>
    <w:rsid w:val="00A85586"/>
    <w:rsid w:val="00A85915"/>
    <w:rsid w:val="00A859AA"/>
    <w:rsid w:val="00A85A24"/>
    <w:rsid w:val="00A85C68"/>
    <w:rsid w:val="00A85CB2"/>
    <w:rsid w:val="00A85D0B"/>
    <w:rsid w:val="00A85D15"/>
    <w:rsid w:val="00A85D5D"/>
    <w:rsid w:val="00A85DB9"/>
    <w:rsid w:val="00A85F19"/>
    <w:rsid w:val="00A85F33"/>
    <w:rsid w:val="00A86064"/>
    <w:rsid w:val="00A86133"/>
    <w:rsid w:val="00A86164"/>
    <w:rsid w:val="00A861B7"/>
    <w:rsid w:val="00A862A9"/>
    <w:rsid w:val="00A86444"/>
    <w:rsid w:val="00A86448"/>
    <w:rsid w:val="00A86664"/>
    <w:rsid w:val="00A868CF"/>
    <w:rsid w:val="00A86A76"/>
    <w:rsid w:val="00A86AE1"/>
    <w:rsid w:val="00A86B15"/>
    <w:rsid w:val="00A86C5E"/>
    <w:rsid w:val="00A86DA2"/>
    <w:rsid w:val="00A86ECA"/>
    <w:rsid w:val="00A8702A"/>
    <w:rsid w:val="00A8735D"/>
    <w:rsid w:val="00A874CD"/>
    <w:rsid w:val="00A87710"/>
    <w:rsid w:val="00A87728"/>
    <w:rsid w:val="00A87ACE"/>
    <w:rsid w:val="00A87B56"/>
    <w:rsid w:val="00A87D28"/>
    <w:rsid w:val="00A87DDF"/>
    <w:rsid w:val="00A900F6"/>
    <w:rsid w:val="00A901FC"/>
    <w:rsid w:val="00A90387"/>
    <w:rsid w:val="00A90420"/>
    <w:rsid w:val="00A90B21"/>
    <w:rsid w:val="00A90BE2"/>
    <w:rsid w:val="00A90BF2"/>
    <w:rsid w:val="00A90DBB"/>
    <w:rsid w:val="00A910E9"/>
    <w:rsid w:val="00A91291"/>
    <w:rsid w:val="00A91296"/>
    <w:rsid w:val="00A91641"/>
    <w:rsid w:val="00A916C5"/>
    <w:rsid w:val="00A91782"/>
    <w:rsid w:val="00A917D5"/>
    <w:rsid w:val="00A91D76"/>
    <w:rsid w:val="00A91E61"/>
    <w:rsid w:val="00A91F79"/>
    <w:rsid w:val="00A91FF6"/>
    <w:rsid w:val="00A92115"/>
    <w:rsid w:val="00A92208"/>
    <w:rsid w:val="00A9229C"/>
    <w:rsid w:val="00A92361"/>
    <w:rsid w:val="00A92414"/>
    <w:rsid w:val="00A92631"/>
    <w:rsid w:val="00A926AB"/>
    <w:rsid w:val="00A92AB4"/>
    <w:rsid w:val="00A92AEF"/>
    <w:rsid w:val="00A92BBF"/>
    <w:rsid w:val="00A92D6E"/>
    <w:rsid w:val="00A92E0A"/>
    <w:rsid w:val="00A92F2E"/>
    <w:rsid w:val="00A92F62"/>
    <w:rsid w:val="00A93190"/>
    <w:rsid w:val="00A93226"/>
    <w:rsid w:val="00A933B7"/>
    <w:rsid w:val="00A9358B"/>
    <w:rsid w:val="00A935BB"/>
    <w:rsid w:val="00A936F7"/>
    <w:rsid w:val="00A937BF"/>
    <w:rsid w:val="00A937FD"/>
    <w:rsid w:val="00A9387B"/>
    <w:rsid w:val="00A9397D"/>
    <w:rsid w:val="00A93B0A"/>
    <w:rsid w:val="00A93BD6"/>
    <w:rsid w:val="00A93DC9"/>
    <w:rsid w:val="00A93DCC"/>
    <w:rsid w:val="00A93E27"/>
    <w:rsid w:val="00A93E37"/>
    <w:rsid w:val="00A93FFC"/>
    <w:rsid w:val="00A94161"/>
    <w:rsid w:val="00A94374"/>
    <w:rsid w:val="00A945E1"/>
    <w:rsid w:val="00A94676"/>
    <w:rsid w:val="00A946B4"/>
    <w:rsid w:val="00A94724"/>
    <w:rsid w:val="00A9473F"/>
    <w:rsid w:val="00A94795"/>
    <w:rsid w:val="00A9488B"/>
    <w:rsid w:val="00A94903"/>
    <w:rsid w:val="00A94D56"/>
    <w:rsid w:val="00A94EE3"/>
    <w:rsid w:val="00A95041"/>
    <w:rsid w:val="00A950FA"/>
    <w:rsid w:val="00A952CC"/>
    <w:rsid w:val="00A9550A"/>
    <w:rsid w:val="00A95724"/>
    <w:rsid w:val="00A9581E"/>
    <w:rsid w:val="00A959AF"/>
    <w:rsid w:val="00A95A14"/>
    <w:rsid w:val="00A95BC8"/>
    <w:rsid w:val="00A95D6C"/>
    <w:rsid w:val="00A95EC5"/>
    <w:rsid w:val="00A95EDE"/>
    <w:rsid w:val="00A9600E"/>
    <w:rsid w:val="00A96199"/>
    <w:rsid w:val="00A96362"/>
    <w:rsid w:val="00A96525"/>
    <w:rsid w:val="00A9654D"/>
    <w:rsid w:val="00A965F5"/>
    <w:rsid w:val="00A966BB"/>
    <w:rsid w:val="00A9673D"/>
    <w:rsid w:val="00A967CC"/>
    <w:rsid w:val="00A96817"/>
    <w:rsid w:val="00A96B8B"/>
    <w:rsid w:val="00A96C03"/>
    <w:rsid w:val="00A96C0D"/>
    <w:rsid w:val="00A96C21"/>
    <w:rsid w:val="00A96DF9"/>
    <w:rsid w:val="00A96F99"/>
    <w:rsid w:val="00A979A4"/>
    <w:rsid w:val="00A97E20"/>
    <w:rsid w:val="00AA0341"/>
    <w:rsid w:val="00AA04AC"/>
    <w:rsid w:val="00AA0535"/>
    <w:rsid w:val="00AA0540"/>
    <w:rsid w:val="00AA076B"/>
    <w:rsid w:val="00AA089B"/>
    <w:rsid w:val="00AA0928"/>
    <w:rsid w:val="00AA099B"/>
    <w:rsid w:val="00AA0AF5"/>
    <w:rsid w:val="00AA0B30"/>
    <w:rsid w:val="00AA0C5E"/>
    <w:rsid w:val="00AA0D43"/>
    <w:rsid w:val="00AA0F12"/>
    <w:rsid w:val="00AA1047"/>
    <w:rsid w:val="00AA106D"/>
    <w:rsid w:val="00AA10A1"/>
    <w:rsid w:val="00AA144B"/>
    <w:rsid w:val="00AA1591"/>
    <w:rsid w:val="00AA185E"/>
    <w:rsid w:val="00AA1A74"/>
    <w:rsid w:val="00AA1C89"/>
    <w:rsid w:val="00AA1D16"/>
    <w:rsid w:val="00AA207D"/>
    <w:rsid w:val="00AA2322"/>
    <w:rsid w:val="00AA2413"/>
    <w:rsid w:val="00AA245A"/>
    <w:rsid w:val="00AA2561"/>
    <w:rsid w:val="00AA2697"/>
    <w:rsid w:val="00AA27B4"/>
    <w:rsid w:val="00AA2830"/>
    <w:rsid w:val="00AA2925"/>
    <w:rsid w:val="00AA2C8F"/>
    <w:rsid w:val="00AA2FDD"/>
    <w:rsid w:val="00AA3020"/>
    <w:rsid w:val="00AA31D0"/>
    <w:rsid w:val="00AA33CB"/>
    <w:rsid w:val="00AA3476"/>
    <w:rsid w:val="00AA3478"/>
    <w:rsid w:val="00AA355B"/>
    <w:rsid w:val="00AA3777"/>
    <w:rsid w:val="00AA37AC"/>
    <w:rsid w:val="00AA39C0"/>
    <w:rsid w:val="00AA3A4B"/>
    <w:rsid w:val="00AA3C08"/>
    <w:rsid w:val="00AA3C56"/>
    <w:rsid w:val="00AA3D45"/>
    <w:rsid w:val="00AA3EFA"/>
    <w:rsid w:val="00AA3FA1"/>
    <w:rsid w:val="00AA409B"/>
    <w:rsid w:val="00AA4213"/>
    <w:rsid w:val="00AA429B"/>
    <w:rsid w:val="00AA4366"/>
    <w:rsid w:val="00AA459B"/>
    <w:rsid w:val="00AA474F"/>
    <w:rsid w:val="00AA4D20"/>
    <w:rsid w:val="00AA5010"/>
    <w:rsid w:val="00AA5011"/>
    <w:rsid w:val="00AA503B"/>
    <w:rsid w:val="00AA5237"/>
    <w:rsid w:val="00AA53C1"/>
    <w:rsid w:val="00AA549B"/>
    <w:rsid w:val="00AA5500"/>
    <w:rsid w:val="00AA5520"/>
    <w:rsid w:val="00AA5577"/>
    <w:rsid w:val="00AA562E"/>
    <w:rsid w:val="00AA5732"/>
    <w:rsid w:val="00AA5B1C"/>
    <w:rsid w:val="00AA5B25"/>
    <w:rsid w:val="00AA5BA7"/>
    <w:rsid w:val="00AA5F32"/>
    <w:rsid w:val="00AA5FDA"/>
    <w:rsid w:val="00AA6357"/>
    <w:rsid w:val="00AA6391"/>
    <w:rsid w:val="00AA6757"/>
    <w:rsid w:val="00AA6773"/>
    <w:rsid w:val="00AA68EA"/>
    <w:rsid w:val="00AA6BB8"/>
    <w:rsid w:val="00AA6D2C"/>
    <w:rsid w:val="00AA6F41"/>
    <w:rsid w:val="00AA6F6F"/>
    <w:rsid w:val="00AA7145"/>
    <w:rsid w:val="00AA7395"/>
    <w:rsid w:val="00AA759B"/>
    <w:rsid w:val="00AA75B0"/>
    <w:rsid w:val="00AA7756"/>
    <w:rsid w:val="00AA7965"/>
    <w:rsid w:val="00AA7AA8"/>
    <w:rsid w:val="00AA7B38"/>
    <w:rsid w:val="00AA7CA7"/>
    <w:rsid w:val="00AA7E41"/>
    <w:rsid w:val="00AA7E4E"/>
    <w:rsid w:val="00AA7FA7"/>
    <w:rsid w:val="00AB0179"/>
    <w:rsid w:val="00AB018E"/>
    <w:rsid w:val="00AB02B5"/>
    <w:rsid w:val="00AB0410"/>
    <w:rsid w:val="00AB0543"/>
    <w:rsid w:val="00AB05F0"/>
    <w:rsid w:val="00AB062A"/>
    <w:rsid w:val="00AB0A18"/>
    <w:rsid w:val="00AB0ACC"/>
    <w:rsid w:val="00AB0B97"/>
    <w:rsid w:val="00AB0BC6"/>
    <w:rsid w:val="00AB0C9D"/>
    <w:rsid w:val="00AB0D74"/>
    <w:rsid w:val="00AB0FE1"/>
    <w:rsid w:val="00AB1121"/>
    <w:rsid w:val="00AB117E"/>
    <w:rsid w:val="00AB191D"/>
    <w:rsid w:val="00AB1977"/>
    <w:rsid w:val="00AB197A"/>
    <w:rsid w:val="00AB1B8F"/>
    <w:rsid w:val="00AB1BA5"/>
    <w:rsid w:val="00AB1D6C"/>
    <w:rsid w:val="00AB1D96"/>
    <w:rsid w:val="00AB1F86"/>
    <w:rsid w:val="00AB20B0"/>
    <w:rsid w:val="00AB20BF"/>
    <w:rsid w:val="00AB20F2"/>
    <w:rsid w:val="00AB213C"/>
    <w:rsid w:val="00AB22C1"/>
    <w:rsid w:val="00AB231D"/>
    <w:rsid w:val="00AB2380"/>
    <w:rsid w:val="00AB2721"/>
    <w:rsid w:val="00AB2895"/>
    <w:rsid w:val="00AB2A32"/>
    <w:rsid w:val="00AB2AD3"/>
    <w:rsid w:val="00AB2C2B"/>
    <w:rsid w:val="00AB2D0D"/>
    <w:rsid w:val="00AB3018"/>
    <w:rsid w:val="00AB311E"/>
    <w:rsid w:val="00AB3225"/>
    <w:rsid w:val="00AB3300"/>
    <w:rsid w:val="00AB3624"/>
    <w:rsid w:val="00AB3719"/>
    <w:rsid w:val="00AB3C5D"/>
    <w:rsid w:val="00AB3D00"/>
    <w:rsid w:val="00AB3E49"/>
    <w:rsid w:val="00AB3EB9"/>
    <w:rsid w:val="00AB41FB"/>
    <w:rsid w:val="00AB4276"/>
    <w:rsid w:val="00AB433B"/>
    <w:rsid w:val="00AB4374"/>
    <w:rsid w:val="00AB4396"/>
    <w:rsid w:val="00AB4B4C"/>
    <w:rsid w:val="00AB4B8E"/>
    <w:rsid w:val="00AB4BC6"/>
    <w:rsid w:val="00AB50B4"/>
    <w:rsid w:val="00AB50F9"/>
    <w:rsid w:val="00AB51C1"/>
    <w:rsid w:val="00AB5316"/>
    <w:rsid w:val="00AB543D"/>
    <w:rsid w:val="00AB56B5"/>
    <w:rsid w:val="00AB5780"/>
    <w:rsid w:val="00AB583E"/>
    <w:rsid w:val="00AB586D"/>
    <w:rsid w:val="00AB596F"/>
    <w:rsid w:val="00AB59AB"/>
    <w:rsid w:val="00AB5A18"/>
    <w:rsid w:val="00AB5ABB"/>
    <w:rsid w:val="00AB5B58"/>
    <w:rsid w:val="00AB5B8B"/>
    <w:rsid w:val="00AB5CF9"/>
    <w:rsid w:val="00AB5D3D"/>
    <w:rsid w:val="00AB5D43"/>
    <w:rsid w:val="00AB5D97"/>
    <w:rsid w:val="00AB5DD5"/>
    <w:rsid w:val="00AB5E98"/>
    <w:rsid w:val="00AB5F0D"/>
    <w:rsid w:val="00AB626F"/>
    <w:rsid w:val="00AB63F7"/>
    <w:rsid w:val="00AB6601"/>
    <w:rsid w:val="00AB68EE"/>
    <w:rsid w:val="00AB6953"/>
    <w:rsid w:val="00AB6B72"/>
    <w:rsid w:val="00AB7042"/>
    <w:rsid w:val="00AB7137"/>
    <w:rsid w:val="00AB7494"/>
    <w:rsid w:val="00AB75D9"/>
    <w:rsid w:val="00AB7607"/>
    <w:rsid w:val="00AB7617"/>
    <w:rsid w:val="00AB78F2"/>
    <w:rsid w:val="00AB7A27"/>
    <w:rsid w:val="00AB7C1E"/>
    <w:rsid w:val="00AB7C36"/>
    <w:rsid w:val="00AB7F75"/>
    <w:rsid w:val="00AC034E"/>
    <w:rsid w:val="00AC0677"/>
    <w:rsid w:val="00AC0761"/>
    <w:rsid w:val="00AC0865"/>
    <w:rsid w:val="00AC0876"/>
    <w:rsid w:val="00AC08E0"/>
    <w:rsid w:val="00AC0A05"/>
    <w:rsid w:val="00AC0BB8"/>
    <w:rsid w:val="00AC0BC1"/>
    <w:rsid w:val="00AC0C0D"/>
    <w:rsid w:val="00AC0D31"/>
    <w:rsid w:val="00AC0EAE"/>
    <w:rsid w:val="00AC0FFA"/>
    <w:rsid w:val="00AC102F"/>
    <w:rsid w:val="00AC12DF"/>
    <w:rsid w:val="00AC142B"/>
    <w:rsid w:val="00AC158A"/>
    <w:rsid w:val="00AC173A"/>
    <w:rsid w:val="00AC18C0"/>
    <w:rsid w:val="00AC1921"/>
    <w:rsid w:val="00AC1990"/>
    <w:rsid w:val="00AC1A93"/>
    <w:rsid w:val="00AC1BF5"/>
    <w:rsid w:val="00AC1DE4"/>
    <w:rsid w:val="00AC2261"/>
    <w:rsid w:val="00AC24C0"/>
    <w:rsid w:val="00AC26C9"/>
    <w:rsid w:val="00AC2768"/>
    <w:rsid w:val="00AC2838"/>
    <w:rsid w:val="00AC2DBE"/>
    <w:rsid w:val="00AC32C0"/>
    <w:rsid w:val="00AC32CC"/>
    <w:rsid w:val="00AC3410"/>
    <w:rsid w:val="00AC34A2"/>
    <w:rsid w:val="00AC379F"/>
    <w:rsid w:val="00AC37EE"/>
    <w:rsid w:val="00AC3F4D"/>
    <w:rsid w:val="00AC3F6D"/>
    <w:rsid w:val="00AC42E7"/>
    <w:rsid w:val="00AC4385"/>
    <w:rsid w:val="00AC43A8"/>
    <w:rsid w:val="00AC4405"/>
    <w:rsid w:val="00AC45FD"/>
    <w:rsid w:val="00AC4660"/>
    <w:rsid w:val="00AC4663"/>
    <w:rsid w:val="00AC4736"/>
    <w:rsid w:val="00AC4AF8"/>
    <w:rsid w:val="00AC4AFE"/>
    <w:rsid w:val="00AC4B68"/>
    <w:rsid w:val="00AC4C47"/>
    <w:rsid w:val="00AC4C49"/>
    <w:rsid w:val="00AC4C63"/>
    <w:rsid w:val="00AC4D11"/>
    <w:rsid w:val="00AC4EF2"/>
    <w:rsid w:val="00AC4F1A"/>
    <w:rsid w:val="00AC50B6"/>
    <w:rsid w:val="00AC50F1"/>
    <w:rsid w:val="00AC526D"/>
    <w:rsid w:val="00AC53DC"/>
    <w:rsid w:val="00AC5454"/>
    <w:rsid w:val="00AC54C4"/>
    <w:rsid w:val="00AC5593"/>
    <w:rsid w:val="00AC57A2"/>
    <w:rsid w:val="00AC57C4"/>
    <w:rsid w:val="00AC5995"/>
    <w:rsid w:val="00AC5F20"/>
    <w:rsid w:val="00AC60AD"/>
    <w:rsid w:val="00AC616F"/>
    <w:rsid w:val="00AC6297"/>
    <w:rsid w:val="00AC6407"/>
    <w:rsid w:val="00AC64D7"/>
    <w:rsid w:val="00AC6502"/>
    <w:rsid w:val="00AC65B3"/>
    <w:rsid w:val="00AC670A"/>
    <w:rsid w:val="00AC6755"/>
    <w:rsid w:val="00AC676B"/>
    <w:rsid w:val="00AC6811"/>
    <w:rsid w:val="00AC695B"/>
    <w:rsid w:val="00AC6CAC"/>
    <w:rsid w:val="00AC6D61"/>
    <w:rsid w:val="00AC6D75"/>
    <w:rsid w:val="00AC6F18"/>
    <w:rsid w:val="00AC71ED"/>
    <w:rsid w:val="00AC7215"/>
    <w:rsid w:val="00AC7253"/>
    <w:rsid w:val="00AC736B"/>
    <w:rsid w:val="00AC742C"/>
    <w:rsid w:val="00AC744D"/>
    <w:rsid w:val="00AC75AB"/>
    <w:rsid w:val="00AC76FA"/>
    <w:rsid w:val="00AC7910"/>
    <w:rsid w:val="00AC797A"/>
    <w:rsid w:val="00AC7ACC"/>
    <w:rsid w:val="00AC7BB3"/>
    <w:rsid w:val="00AC7D3F"/>
    <w:rsid w:val="00AC7EB4"/>
    <w:rsid w:val="00AC7F9D"/>
    <w:rsid w:val="00AD00BE"/>
    <w:rsid w:val="00AD02E7"/>
    <w:rsid w:val="00AD0407"/>
    <w:rsid w:val="00AD0428"/>
    <w:rsid w:val="00AD043A"/>
    <w:rsid w:val="00AD05D9"/>
    <w:rsid w:val="00AD05FF"/>
    <w:rsid w:val="00AD0AD1"/>
    <w:rsid w:val="00AD0B55"/>
    <w:rsid w:val="00AD0BF8"/>
    <w:rsid w:val="00AD0DD4"/>
    <w:rsid w:val="00AD0F2E"/>
    <w:rsid w:val="00AD105E"/>
    <w:rsid w:val="00AD110A"/>
    <w:rsid w:val="00AD1563"/>
    <w:rsid w:val="00AD1648"/>
    <w:rsid w:val="00AD16BA"/>
    <w:rsid w:val="00AD16EE"/>
    <w:rsid w:val="00AD1719"/>
    <w:rsid w:val="00AD189B"/>
    <w:rsid w:val="00AD193A"/>
    <w:rsid w:val="00AD1976"/>
    <w:rsid w:val="00AD2001"/>
    <w:rsid w:val="00AD209A"/>
    <w:rsid w:val="00AD27C9"/>
    <w:rsid w:val="00AD28A0"/>
    <w:rsid w:val="00AD29D5"/>
    <w:rsid w:val="00AD29E5"/>
    <w:rsid w:val="00AD29FB"/>
    <w:rsid w:val="00AD2A83"/>
    <w:rsid w:val="00AD2C2A"/>
    <w:rsid w:val="00AD2D55"/>
    <w:rsid w:val="00AD2D8D"/>
    <w:rsid w:val="00AD2E8A"/>
    <w:rsid w:val="00AD2EFB"/>
    <w:rsid w:val="00AD2F35"/>
    <w:rsid w:val="00AD330C"/>
    <w:rsid w:val="00AD332A"/>
    <w:rsid w:val="00AD35AC"/>
    <w:rsid w:val="00AD370F"/>
    <w:rsid w:val="00AD39BA"/>
    <w:rsid w:val="00AD3CC2"/>
    <w:rsid w:val="00AD3DE0"/>
    <w:rsid w:val="00AD3EC4"/>
    <w:rsid w:val="00AD3FB1"/>
    <w:rsid w:val="00AD448B"/>
    <w:rsid w:val="00AD4751"/>
    <w:rsid w:val="00AD48B2"/>
    <w:rsid w:val="00AD48F4"/>
    <w:rsid w:val="00AD4ADC"/>
    <w:rsid w:val="00AD4B1A"/>
    <w:rsid w:val="00AD4B68"/>
    <w:rsid w:val="00AD4D58"/>
    <w:rsid w:val="00AD537C"/>
    <w:rsid w:val="00AD53BB"/>
    <w:rsid w:val="00AD5481"/>
    <w:rsid w:val="00AD5548"/>
    <w:rsid w:val="00AD565D"/>
    <w:rsid w:val="00AD575C"/>
    <w:rsid w:val="00AD5765"/>
    <w:rsid w:val="00AD5E5C"/>
    <w:rsid w:val="00AD60CC"/>
    <w:rsid w:val="00AD61D3"/>
    <w:rsid w:val="00AD6225"/>
    <w:rsid w:val="00AD6750"/>
    <w:rsid w:val="00AD67FA"/>
    <w:rsid w:val="00AD6802"/>
    <w:rsid w:val="00AD6A01"/>
    <w:rsid w:val="00AD6BB9"/>
    <w:rsid w:val="00AD6BDE"/>
    <w:rsid w:val="00AD6BF0"/>
    <w:rsid w:val="00AD6CB4"/>
    <w:rsid w:val="00AD6CBA"/>
    <w:rsid w:val="00AD6EAE"/>
    <w:rsid w:val="00AD6F94"/>
    <w:rsid w:val="00AD70B8"/>
    <w:rsid w:val="00AD7126"/>
    <w:rsid w:val="00AD72D5"/>
    <w:rsid w:val="00AD7340"/>
    <w:rsid w:val="00AD7396"/>
    <w:rsid w:val="00AD7448"/>
    <w:rsid w:val="00AD749F"/>
    <w:rsid w:val="00AD7777"/>
    <w:rsid w:val="00AD781F"/>
    <w:rsid w:val="00AD7898"/>
    <w:rsid w:val="00AD78EF"/>
    <w:rsid w:val="00AD7A11"/>
    <w:rsid w:val="00AD7F3A"/>
    <w:rsid w:val="00AE0025"/>
    <w:rsid w:val="00AE01C5"/>
    <w:rsid w:val="00AE03F0"/>
    <w:rsid w:val="00AE049D"/>
    <w:rsid w:val="00AE04AA"/>
    <w:rsid w:val="00AE050C"/>
    <w:rsid w:val="00AE061F"/>
    <w:rsid w:val="00AE0678"/>
    <w:rsid w:val="00AE06F9"/>
    <w:rsid w:val="00AE07E4"/>
    <w:rsid w:val="00AE08DF"/>
    <w:rsid w:val="00AE0924"/>
    <w:rsid w:val="00AE0959"/>
    <w:rsid w:val="00AE0A60"/>
    <w:rsid w:val="00AE0B7F"/>
    <w:rsid w:val="00AE0E29"/>
    <w:rsid w:val="00AE107F"/>
    <w:rsid w:val="00AE10DF"/>
    <w:rsid w:val="00AE111B"/>
    <w:rsid w:val="00AE1306"/>
    <w:rsid w:val="00AE135A"/>
    <w:rsid w:val="00AE14A5"/>
    <w:rsid w:val="00AE14AF"/>
    <w:rsid w:val="00AE19B7"/>
    <w:rsid w:val="00AE1A0A"/>
    <w:rsid w:val="00AE1A56"/>
    <w:rsid w:val="00AE1C02"/>
    <w:rsid w:val="00AE1D47"/>
    <w:rsid w:val="00AE1D68"/>
    <w:rsid w:val="00AE1DB0"/>
    <w:rsid w:val="00AE1F90"/>
    <w:rsid w:val="00AE2036"/>
    <w:rsid w:val="00AE2055"/>
    <w:rsid w:val="00AE231F"/>
    <w:rsid w:val="00AE23F3"/>
    <w:rsid w:val="00AE24C5"/>
    <w:rsid w:val="00AE2940"/>
    <w:rsid w:val="00AE295B"/>
    <w:rsid w:val="00AE2993"/>
    <w:rsid w:val="00AE2A56"/>
    <w:rsid w:val="00AE2FFE"/>
    <w:rsid w:val="00AE3011"/>
    <w:rsid w:val="00AE317D"/>
    <w:rsid w:val="00AE3427"/>
    <w:rsid w:val="00AE3622"/>
    <w:rsid w:val="00AE3732"/>
    <w:rsid w:val="00AE37FF"/>
    <w:rsid w:val="00AE384F"/>
    <w:rsid w:val="00AE38AA"/>
    <w:rsid w:val="00AE3C5D"/>
    <w:rsid w:val="00AE3C66"/>
    <w:rsid w:val="00AE3D61"/>
    <w:rsid w:val="00AE3FB9"/>
    <w:rsid w:val="00AE4288"/>
    <w:rsid w:val="00AE445F"/>
    <w:rsid w:val="00AE4676"/>
    <w:rsid w:val="00AE47BC"/>
    <w:rsid w:val="00AE47ED"/>
    <w:rsid w:val="00AE49FF"/>
    <w:rsid w:val="00AE4A92"/>
    <w:rsid w:val="00AE4BFA"/>
    <w:rsid w:val="00AE4D18"/>
    <w:rsid w:val="00AE4D72"/>
    <w:rsid w:val="00AE4E2E"/>
    <w:rsid w:val="00AE4EB9"/>
    <w:rsid w:val="00AE50B5"/>
    <w:rsid w:val="00AE51F0"/>
    <w:rsid w:val="00AE537A"/>
    <w:rsid w:val="00AE539C"/>
    <w:rsid w:val="00AE5437"/>
    <w:rsid w:val="00AE5649"/>
    <w:rsid w:val="00AE567D"/>
    <w:rsid w:val="00AE573B"/>
    <w:rsid w:val="00AE579B"/>
    <w:rsid w:val="00AE5889"/>
    <w:rsid w:val="00AE5962"/>
    <w:rsid w:val="00AE5A6F"/>
    <w:rsid w:val="00AE5B7F"/>
    <w:rsid w:val="00AE5BEB"/>
    <w:rsid w:val="00AE5E63"/>
    <w:rsid w:val="00AE5F83"/>
    <w:rsid w:val="00AE5FF4"/>
    <w:rsid w:val="00AE6174"/>
    <w:rsid w:val="00AE6412"/>
    <w:rsid w:val="00AE64C1"/>
    <w:rsid w:val="00AE654E"/>
    <w:rsid w:val="00AE6708"/>
    <w:rsid w:val="00AE679B"/>
    <w:rsid w:val="00AE6868"/>
    <w:rsid w:val="00AE6950"/>
    <w:rsid w:val="00AE69D4"/>
    <w:rsid w:val="00AE6A0F"/>
    <w:rsid w:val="00AE6AC7"/>
    <w:rsid w:val="00AE6BD9"/>
    <w:rsid w:val="00AE6E3B"/>
    <w:rsid w:val="00AE70B2"/>
    <w:rsid w:val="00AE70C3"/>
    <w:rsid w:val="00AE71CD"/>
    <w:rsid w:val="00AE7332"/>
    <w:rsid w:val="00AE7393"/>
    <w:rsid w:val="00AE73BA"/>
    <w:rsid w:val="00AE74FF"/>
    <w:rsid w:val="00AE771F"/>
    <w:rsid w:val="00AE7731"/>
    <w:rsid w:val="00AE777F"/>
    <w:rsid w:val="00AE7791"/>
    <w:rsid w:val="00AE7902"/>
    <w:rsid w:val="00AE793B"/>
    <w:rsid w:val="00AF0617"/>
    <w:rsid w:val="00AF066C"/>
    <w:rsid w:val="00AF072B"/>
    <w:rsid w:val="00AF093B"/>
    <w:rsid w:val="00AF0CD0"/>
    <w:rsid w:val="00AF0E46"/>
    <w:rsid w:val="00AF0F14"/>
    <w:rsid w:val="00AF0F69"/>
    <w:rsid w:val="00AF0FA2"/>
    <w:rsid w:val="00AF1251"/>
    <w:rsid w:val="00AF12CE"/>
    <w:rsid w:val="00AF141D"/>
    <w:rsid w:val="00AF142D"/>
    <w:rsid w:val="00AF14E7"/>
    <w:rsid w:val="00AF151F"/>
    <w:rsid w:val="00AF15C4"/>
    <w:rsid w:val="00AF16B7"/>
    <w:rsid w:val="00AF176B"/>
    <w:rsid w:val="00AF1ABC"/>
    <w:rsid w:val="00AF1AC5"/>
    <w:rsid w:val="00AF1AF0"/>
    <w:rsid w:val="00AF2025"/>
    <w:rsid w:val="00AF2038"/>
    <w:rsid w:val="00AF21B2"/>
    <w:rsid w:val="00AF220D"/>
    <w:rsid w:val="00AF23C9"/>
    <w:rsid w:val="00AF2416"/>
    <w:rsid w:val="00AF24BA"/>
    <w:rsid w:val="00AF27D8"/>
    <w:rsid w:val="00AF290B"/>
    <w:rsid w:val="00AF2976"/>
    <w:rsid w:val="00AF2996"/>
    <w:rsid w:val="00AF2DA4"/>
    <w:rsid w:val="00AF2DBC"/>
    <w:rsid w:val="00AF2F32"/>
    <w:rsid w:val="00AF2F71"/>
    <w:rsid w:val="00AF302B"/>
    <w:rsid w:val="00AF32D3"/>
    <w:rsid w:val="00AF346D"/>
    <w:rsid w:val="00AF35AF"/>
    <w:rsid w:val="00AF38C5"/>
    <w:rsid w:val="00AF3C0C"/>
    <w:rsid w:val="00AF3D48"/>
    <w:rsid w:val="00AF3D5E"/>
    <w:rsid w:val="00AF3E34"/>
    <w:rsid w:val="00AF4102"/>
    <w:rsid w:val="00AF41BC"/>
    <w:rsid w:val="00AF4452"/>
    <w:rsid w:val="00AF44A9"/>
    <w:rsid w:val="00AF44BA"/>
    <w:rsid w:val="00AF49E4"/>
    <w:rsid w:val="00AF4A1A"/>
    <w:rsid w:val="00AF4A23"/>
    <w:rsid w:val="00AF4C92"/>
    <w:rsid w:val="00AF4DFE"/>
    <w:rsid w:val="00AF4F29"/>
    <w:rsid w:val="00AF508C"/>
    <w:rsid w:val="00AF50CF"/>
    <w:rsid w:val="00AF522D"/>
    <w:rsid w:val="00AF52E9"/>
    <w:rsid w:val="00AF533C"/>
    <w:rsid w:val="00AF5425"/>
    <w:rsid w:val="00AF5485"/>
    <w:rsid w:val="00AF54FC"/>
    <w:rsid w:val="00AF5512"/>
    <w:rsid w:val="00AF569B"/>
    <w:rsid w:val="00AF5844"/>
    <w:rsid w:val="00AF5A11"/>
    <w:rsid w:val="00AF5B1D"/>
    <w:rsid w:val="00AF5EAE"/>
    <w:rsid w:val="00AF5EEE"/>
    <w:rsid w:val="00AF5F7E"/>
    <w:rsid w:val="00AF609D"/>
    <w:rsid w:val="00AF6112"/>
    <w:rsid w:val="00AF616E"/>
    <w:rsid w:val="00AF629F"/>
    <w:rsid w:val="00AF62D7"/>
    <w:rsid w:val="00AF639B"/>
    <w:rsid w:val="00AF64DB"/>
    <w:rsid w:val="00AF65D2"/>
    <w:rsid w:val="00AF6A7B"/>
    <w:rsid w:val="00AF6B34"/>
    <w:rsid w:val="00AF6CD4"/>
    <w:rsid w:val="00AF6D4B"/>
    <w:rsid w:val="00AF6EC8"/>
    <w:rsid w:val="00AF6F7C"/>
    <w:rsid w:val="00AF6FD8"/>
    <w:rsid w:val="00AF717F"/>
    <w:rsid w:val="00AF7187"/>
    <w:rsid w:val="00AF722C"/>
    <w:rsid w:val="00AF758C"/>
    <w:rsid w:val="00AF77A9"/>
    <w:rsid w:val="00AF784B"/>
    <w:rsid w:val="00AF78A9"/>
    <w:rsid w:val="00AF78DB"/>
    <w:rsid w:val="00AF7A0B"/>
    <w:rsid w:val="00AF7B6B"/>
    <w:rsid w:val="00AF7B98"/>
    <w:rsid w:val="00AF7C0D"/>
    <w:rsid w:val="00AF7DFD"/>
    <w:rsid w:val="00AF7E9C"/>
    <w:rsid w:val="00AF7ED2"/>
    <w:rsid w:val="00B00048"/>
    <w:rsid w:val="00B00092"/>
    <w:rsid w:val="00B00113"/>
    <w:rsid w:val="00B00A8D"/>
    <w:rsid w:val="00B00BA8"/>
    <w:rsid w:val="00B00BDC"/>
    <w:rsid w:val="00B00C7F"/>
    <w:rsid w:val="00B00C99"/>
    <w:rsid w:val="00B00F14"/>
    <w:rsid w:val="00B00F16"/>
    <w:rsid w:val="00B0109C"/>
    <w:rsid w:val="00B013DA"/>
    <w:rsid w:val="00B01472"/>
    <w:rsid w:val="00B01551"/>
    <w:rsid w:val="00B01686"/>
    <w:rsid w:val="00B016FE"/>
    <w:rsid w:val="00B01722"/>
    <w:rsid w:val="00B019AA"/>
    <w:rsid w:val="00B01DC5"/>
    <w:rsid w:val="00B01E96"/>
    <w:rsid w:val="00B027C4"/>
    <w:rsid w:val="00B028EF"/>
    <w:rsid w:val="00B029C8"/>
    <w:rsid w:val="00B029FC"/>
    <w:rsid w:val="00B02A16"/>
    <w:rsid w:val="00B02AD3"/>
    <w:rsid w:val="00B032B2"/>
    <w:rsid w:val="00B033F5"/>
    <w:rsid w:val="00B0343E"/>
    <w:rsid w:val="00B0344E"/>
    <w:rsid w:val="00B035D8"/>
    <w:rsid w:val="00B036D1"/>
    <w:rsid w:val="00B036E9"/>
    <w:rsid w:val="00B03799"/>
    <w:rsid w:val="00B03A6D"/>
    <w:rsid w:val="00B03CF8"/>
    <w:rsid w:val="00B03D2A"/>
    <w:rsid w:val="00B04023"/>
    <w:rsid w:val="00B040D3"/>
    <w:rsid w:val="00B040D7"/>
    <w:rsid w:val="00B0414D"/>
    <w:rsid w:val="00B04549"/>
    <w:rsid w:val="00B04650"/>
    <w:rsid w:val="00B049D7"/>
    <w:rsid w:val="00B04A81"/>
    <w:rsid w:val="00B04B66"/>
    <w:rsid w:val="00B04C6F"/>
    <w:rsid w:val="00B050C1"/>
    <w:rsid w:val="00B0510E"/>
    <w:rsid w:val="00B051BB"/>
    <w:rsid w:val="00B05248"/>
    <w:rsid w:val="00B052C7"/>
    <w:rsid w:val="00B05341"/>
    <w:rsid w:val="00B05439"/>
    <w:rsid w:val="00B054DD"/>
    <w:rsid w:val="00B055A1"/>
    <w:rsid w:val="00B055C0"/>
    <w:rsid w:val="00B055D0"/>
    <w:rsid w:val="00B05634"/>
    <w:rsid w:val="00B0570C"/>
    <w:rsid w:val="00B0573D"/>
    <w:rsid w:val="00B05884"/>
    <w:rsid w:val="00B058DC"/>
    <w:rsid w:val="00B05A88"/>
    <w:rsid w:val="00B05DB0"/>
    <w:rsid w:val="00B05E30"/>
    <w:rsid w:val="00B05E67"/>
    <w:rsid w:val="00B05F24"/>
    <w:rsid w:val="00B05F58"/>
    <w:rsid w:val="00B060B5"/>
    <w:rsid w:val="00B0614A"/>
    <w:rsid w:val="00B065E6"/>
    <w:rsid w:val="00B069CA"/>
    <w:rsid w:val="00B06A63"/>
    <w:rsid w:val="00B06AF7"/>
    <w:rsid w:val="00B06D0E"/>
    <w:rsid w:val="00B06D26"/>
    <w:rsid w:val="00B06D9E"/>
    <w:rsid w:val="00B071DB"/>
    <w:rsid w:val="00B072F3"/>
    <w:rsid w:val="00B07326"/>
    <w:rsid w:val="00B075CF"/>
    <w:rsid w:val="00B07679"/>
    <w:rsid w:val="00B0778D"/>
    <w:rsid w:val="00B07C1D"/>
    <w:rsid w:val="00B07CFB"/>
    <w:rsid w:val="00B07D1D"/>
    <w:rsid w:val="00B07D4D"/>
    <w:rsid w:val="00B07D6E"/>
    <w:rsid w:val="00B07D88"/>
    <w:rsid w:val="00B07F2A"/>
    <w:rsid w:val="00B07F68"/>
    <w:rsid w:val="00B07FB3"/>
    <w:rsid w:val="00B10102"/>
    <w:rsid w:val="00B1019A"/>
    <w:rsid w:val="00B104F2"/>
    <w:rsid w:val="00B10513"/>
    <w:rsid w:val="00B105E3"/>
    <w:rsid w:val="00B105E9"/>
    <w:rsid w:val="00B10646"/>
    <w:rsid w:val="00B108A7"/>
    <w:rsid w:val="00B108CD"/>
    <w:rsid w:val="00B10996"/>
    <w:rsid w:val="00B109C9"/>
    <w:rsid w:val="00B10AFA"/>
    <w:rsid w:val="00B10B67"/>
    <w:rsid w:val="00B10C09"/>
    <w:rsid w:val="00B10DA0"/>
    <w:rsid w:val="00B10E3A"/>
    <w:rsid w:val="00B10EC0"/>
    <w:rsid w:val="00B10F5C"/>
    <w:rsid w:val="00B11027"/>
    <w:rsid w:val="00B1104B"/>
    <w:rsid w:val="00B110D1"/>
    <w:rsid w:val="00B110F5"/>
    <w:rsid w:val="00B1174E"/>
    <w:rsid w:val="00B11843"/>
    <w:rsid w:val="00B11887"/>
    <w:rsid w:val="00B119C5"/>
    <w:rsid w:val="00B11ACA"/>
    <w:rsid w:val="00B11DF4"/>
    <w:rsid w:val="00B11EBE"/>
    <w:rsid w:val="00B11F98"/>
    <w:rsid w:val="00B1230E"/>
    <w:rsid w:val="00B12487"/>
    <w:rsid w:val="00B125E7"/>
    <w:rsid w:val="00B12668"/>
    <w:rsid w:val="00B126A1"/>
    <w:rsid w:val="00B1272B"/>
    <w:rsid w:val="00B12801"/>
    <w:rsid w:val="00B12886"/>
    <w:rsid w:val="00B1289E"/>
    <w:rsid w:val="00B12B72"/>
    <w:rsid w:val="00B12C23"/>
    <w:rsid w:val="00B1306F"/>
    <w:rsid w:val="00B13376"/>
    <w:rsid w:val="00B13483"/>
    <w:rsid w:val="00B135D4"/>
    <w:rsid w:val="00B136D7"/>
    <w:rsid w:val="00B1380C"/>
    <w:rsid w:val="00B1389E"/>
    <w:rsid w:val="00B138DF"/>
    <w:rsid w:val="00B13997"/>
    <w:rsid w:val="00B13A15"/>
    <w:rsid w:val="00B13BA8"/>
    <w:rsid w:val="00B13BDA"/>
    <w:rsid w:val="00B13D10"/>
    <w:rsid w:val="00B13E70"/>
    <w:rsid w:val="00B13EC4"/>
    <w:rsid w:val="00B1403A"/>
    <w:rsid w:val="00B1408B"/>
    <w:rsid w:val="00B140CB"/>
    <w:rsid w:val="00B1424F"/>
    <w:rsid w:val="00B1441C"/>
    <w:rsid w:val="00B144EC"/>
    <w:rsid w:val="00B14794"/>
    <w:rsid w:val="00B1482A"/>
    <w:rsid w:val="00B148D4"/>
    <w:rsid w:val="00B1493C"/>
    <w:rsid w:val="00B14AE4"/>
    <w:rsid w:val="00B14CB8"/>
    <w:rsid w:val="00B14E4A"/>
    <w:rsid w:val="00B14F8E"/>
    <w:rsid w:val="00B14F99"/>
    <w:rsid w:val="00B1500C"/>
    <w:rsid w:val="00B15257"/>
    <w:rsid w:val="00B154E9"/>
    <w:rsid w:val="00B155C5"/>
    <w:rsid w:val="00B1565A"/>
    <w:rsid w:val="00B15EC8"/>
    <w:rsid w:val="00B1600A"/>
    <w:rsid w:val="00B16042"/>
    <w:rsid w:val="00B16343"/>
    <w:rsid w:val="00B16728"/>
    <w:rsid w:val="00B16739"/>
    <w:rsid w:val="00B168B0"/>
    <w:rsid w:val="00B168FA"/>
    <w:rsid w:val="00B16957"/>
    <w:rsid w:val="00B16ABB"/>
    <w:rsid w:val="00B16C91"/>
    <w:rsid w:val="00B16D51"/>
    <w:rsid w:val="00B16E33"/>
    <w:rsid w:val="00B16E51"/>
    <w:rsid w:val="00B16FFE"/>
    <w:rsid w:val="00B170B1"/>
    <w:rsid w:val="00B171BA"/>
    <w:rsid w:val="00B176CB"/>
    <w:rsid w:val="00B1792B"/>
    <w:rsid w:val="00B17ACC"/>
    <w:rsid w:val="00B17B10"/>
    <w:rsid w:val="00B17DE8"/>
    <w:rsid w:val="00B20191"/>
    <w:rsid w:val="00B202F8"/>
    <w:rsid w:val="00B2034E"/>
    <w:rsid w:val="00B203F4"/>
    <w:rsid w:val="00B20516"/>
    <w:rsid w:val="00B205B9"/>
    <w:rsid w:val="00B2078D"/>
    <w:rsid w:val="00B209BE"/>
    <w:rsid w:val="00B20C1F"/>
    <w:rsid w:val="00B20D67"/>
    <w:rsid w:val="00B20E86"/>
    <w:rsid w:val="00B20F1B"/>
    <w:rsid w:val="00B21104"/>
    <w:rsid w:val="00B212C9"/>
    <w:rsid w:val="00B2132E"/>
    <w:rsid w:val="00B215DC"/>
    <w:rsid w:val="00B215F0"/>
    <w:rsid w:val="00B216D9"/>
    <w:rsid w:val="00B217F8"/>
    <w:rsid w:val="00B2184B"/>
    <w:rsid w:val="00B21AA4"/>
    <w:rsid w:val="00B21C59"/>
    <w:rsid w:val="00B21C90"/>
    <w:rsid w:val="00B21D67"/>
    <w:rsid w:val="00B22154"/>
    <w:rsid w:val="00B221DB"/>
    <w:rsid w:val="00B222C4"/>
    <w:rsid w:val="00B2250C"/>
    <w:rsid w:val="00B22A14"/>
    <w:rsid w:val="00B22AFA"/>
    <w:rsid w:val="00B22C40"/>
    <w:rsid w:val="00B22F64"/>
    <w:rsid w:val="00B23083"/>
    <w:rsid w:val="00B231C5"/>
    <w:rsid w:val="00B235F3"/>
    <w:rsid w:val="00B2371C"/>
    <w:rsid w:val="00B2374F"/>
    <w:rsid w:val="00B237DC"/>
    <w:rsid w:val="00B23815"/>
    <w:rsid w:val="00B23832"/>
    <w:rsid w:val="00B23ACF"/>
    <w:rsid w:val="00B23BCA"/>
    <w:rsid w:val="00B23CD9"/>
    <w:rsid w:val="00B23D27"/>
    <w:rsid w:val="00B23D29"/>
    <w:rsid w:val="00B2437B"/>
    <w:rsid w:val="00B24473"/>
    <w:rsid w:val="00B244F7"/>
    <w:rsid w:val="00B24881"/>
    <w:rsid w:val="00B24C0E"/>
    <w:rsid w:val="00B24C4D"/>
    <w:rsid w:val="00B24C84"/>
    <w:rsid w:val="00B24E54"/>
    <w:rsid w:val="00B24E87"/>
    <w:rsid w:val="00B24F28"/>
    <w:rsid w:val="00B24F33"/>
    <w:rsid w:val="00B24F44"/>
    <w:rsid w:val="00B2516C"/>
    <w:rsid w:val="00B251A1"/>
    <w:rsid w:val="00B25292"/>
    <w:rsid w:val="00B25552"/>
    <w:rsid w:val="00B257F7"/>
    <w:rsid w:val="00B25809"/>
    <w:rsid w:val="00B25818"/>
    <w:rsid w:val="00B25869"/>
    <w:rsid w:val="00B2591B"/>
    <w:rsid w:val="00B25BC3"/>
    <w:rsid w:val="00B25CE4"/>
    <w:rsid w:val="00B25D59"/>
    <w:rsid w:val="00B25D5F"/>
    <w:rsid w:val="00B25E88"/>
    <w:rsid w:val="00B2603A"/>
    <w:rsid w:val="00B261E3"/>
    <w:rsid w:val="00B26243"/>
    <w:rsid w:val="00B26321"/>
    <w:rsid w:val="00B264B5"/>
    <w:rsid w:val="00B266CB"/>
    <w:rsid w:val="00B26B30"/>
    <w:rsid w:val="00B26BF2"/>
    <w:rsid w:val="00B26C28"/>
    <w:rsid w:val="00B26D28"/>
    <w:rsid w:val="00B26E53"/>
    <w:rsid w:val="00B26F62"/>
    <w:rsid w:val="00B26FED"/>
    <w:rsid w:val="00B27094"/>
    <w:rsid w:val="00B270ED"/>
    <w:rsid w:val="00B27160"/>
    <w:rsid w:val="00B272F9"/>
    <w:rsid w:val="00B273C9"/>
    <w:rsid w:val="00B2759D"/>
    <w:rsid w:val="00B2774D"/>
    <w:rsid w:val="00B27AB7"/>
    <w:rsid w:val="00B27D85"/>
    <w:rsid w:val="00B27F84"/>
    <w:rsid w:val="00B27FA4"/>
    <w:rsid w:val="00B30058"/>
    <w:rsid w:val="00B300E6"/>
    <w:rsid w:val="00B3015F"/>
    <w:rsid w:val="00B30567"/>
    <w:rsid w:val="00B3056F"/>
    <w:rsid w:val="00B30698"/>
    <w:rsid w:val="00B3070E"/>
    <w:rsid w:val="00B3073F"/>
    <w:rsid w:val="00B30754"/>
    <w:rsid w:val="00B30845"/>
    <w:rsid w:val="00B308EC"/>
    <w:rsid w:val="00B3093E"/>
    <w:rsid w:val="00B30A01"/>
    <w:rsid w:val="00B30AB1"/>
    <w:rsid w:val="00B30BB6"/>
    <w:rsid w:val="00B30C99"/>
    <w:rsid w:val="00B30CDB"/>
    <w:rsid w:val="00B30E1D"/>
    <w:rsid w:val="00B30F16"/>
    <w:rsid w:val="00B30FEB"/>
    <w:rsid w:val="00B31025"/>
    <w:rsid w:val="00B3106A"/>
    <w:rsid w:val="00B31142"/>
    <w:rsid w:val="00B31149"/>
    <w:rsid w:val="00B317DE"/>
    <w:rsid w:val="00B3193C"/>
    <w:rsid w:val="00B31DE1"/>
    <w:rsid w:val="00B31F18"/>
    <w:rsid w:val="00B31F5D"/>
    <w:rsid w:val="00B32179"/>
    <w:rsid w:val="00B32374"/>
    <w:rsid w:val="00B32669"/>
    <w:rsid w:val="00B32685"/>
    <w:rsid w:val="00B32E9D"/>
    <w:rsid w:val="00B32F65"/>
    <w:rsid w:val="00B330F5"/>
    <w:rsid w:val="00B3322A"/>
    <w:rsid w:val="00B3324E"/>
    <w:rsid w:val="00B3328B"/>
    <w:rsid w:val="00B33385"/>
    <w:rsid w:val="00B334E0"/>
    <w:rsid w:val="00B33504"/>
    <w:rsid w:val="00B33542"/>
    <w:rsid w:val="00B33668"/>
    <w:rsid w:val="00B33672"/>
    <w:rsid w:val="00B33720"/>
    <w:rsid w:val="00B337DA"/>
    <w:rsid w:val="00B33878"/>
    <w:rsid w:val="00B33BA6"/>
    <w:rsid w:val="00B33D73"/>
    <w:rsid w:val="00B34072"/>
    <w:rsid w:val="00B34247"/>
    <w:rsid w:val="00B34413"/>
    <w:rsid w:val="00B34444"/>
    <w:rsid w:val="00B347F4"/>
    <w:rsid w:val="00B34829"/>
    <w:rsid w:val="00B34AF3"/>
    <w:rsid w:val="00B34CC2"/>
    <w:rsid w:val="00B34EB7"/>
    <w:rsid w:val="00B34EC9"/>
    <w:rsid w:val="00B3508E"/>
    <w:rsid w:val="00B350CC"/>
    <w:rsid w:val="00B35331"/>
    <w:rsid w:val="00B35516"/>
    <w:rsid w:val="00B356D9"/>
    <w:rsid w:val="00B35C81"/>
    <w:rsid w:val="00B35D1E"/>
    <w:rsid w:val="00B36075"/>
    <w:rsid w:val="00B3629D"/>
    <w:rsid w:val="00B36689"/>
    <w:rsid w:val="00B366CF"/>
    <w:rsid w:val="00B36938"/>
    <w:rsid w:val="00B36A50"/>
    <w:rsid w:val="00B36E0B"/>
    <w:rsid w:val="00B36E13"/>
    <w:rsid w:val="00B36E56"/>
    <w:rsid w:val="00B36EEA"/>
    <w:rsid w:val="00B372BA"/>
    <w:rsid w:val="00B37663"/>
    <w:rsid w:val="00B37716"/>
    <w:rsid w:val="00B37A6D"/>
    <w:rsid w:val="00B37B07"/>
    <w:rsid w:val="00B37B1F"/>
    <w:rsid w:val="00B37C73"/>
    <w:rsid w:val="00B37E84"/>
    <w:rsid w:val="00B37FDB"/>
    <w:rsid w:val="00B402B3"/>
    <w:rsid w:val="00B40306"/>
    <w:rsid w:val="00B4063D"/>
    <w:rsid w:val="00B40735"/>
    <w:rsid w:val="00B40A57"/>
    <w:rsid w:val="00B40AA6"/>
    <w:rsid w:val="00B40B02"/>
    <w:rsid w:val="00B40C2C"/>
    <w:rsid w:val="00B411D5"/>
    <w:rsid w:val="00B412CF"/>
    <w:rsid w:val="00B41374"/>
    <w:rsid w:val="00B41540"/>
    <w:rsid w:val="00B41659"/>
    <w:rsid w:val="00B417DD"/>
    <w:rsid w:val="00B418F9"/>
    <w:rsid w:val="00B41947"/>
    <w:rsid w:val="00B41AD5"/>
    <w:rsid w:val="00B41CAE"/>
    <w:rsid w:val="00B41CEF"/>
    <w:rsid w:val="00B41D87"/>
    <w:rsid w:val="00B41E47"/>
    <w:rsid w:val="00B41E59"/>
    <w:rsid w:val="00B41F36"/>
    <w:rsid w:val="00B41F94"/>
    <w:rsid w:val="00B42012"/>
    <w:rsid w:val="00B42134"/>
    <w:rsid w:val="00B4227E"/>
    <w:rsid w:val="00B423C2"/>
    <w:rsid w:val="00B42473"/>
    <w:rsid w:val="00B42517"/>
    <w:rsid w:val="00B428F2"/>
    <w:rsid w:val="00B42913"/>
    <w:rsid w:val="00B42987"/>
    <w:rsid w:val="00B429CA"/>
    <w:rsid w:val="00B42ACA"/>
    <w:rsid w:val="00B42C9D"/>
    <w:rsid w:val="00B42D00"/>
    <w:rsid w:val="00B42E53"/>
    <w:rsid w:val="00B42E5C"/>
    <w:rsid w:val="00B432D0"/>
    <w:rsid w:val="00B43435"/>
    <w:rsid w:val="00B436E1"/>
    <w:rsid w:val="00B4372B"/>
    <w:rsid w:val="00B43A22"/>
    <w:rsid w:val="00B43B65"/>
    <w:rsid w:val="00B43B6B"/>
    <w:rsid w:val="00B43C65"/>
    <w:rsid w:val="00B43CFD"/>
    <w:rsid w:val="00B440B7"/>
    <w:rsid w:val="00B440D5"/>
    <w:rsid w:val="00B442ED"/>
    <w:rsid w:val="00B44412"/>
    <w:rsid w:val="00B4471E"/>
    <w:rsid w:val="00B44776"/>
    <w:rsid w:val="00B447F4"/>
    <w:rsid w:val="00B448DD"/>
    <w:rsid w:val="00B449B5"/>
    <w:rsid w:val="00B44BA0"/>
    <w:rsid w:val="00B44CB1"/>
    <w:rsid w:val="00B44E9B"/>
    <w:rsid w:val="00B44F4F"/>
    <w:rsid w:val="00B4524E"/>
    <w:rsid w:val="00B4544F"/>
    <w:rsid w:val="00B45546"/>
    <w:rsid w:val="00B455E1"/>
    <w:rsid w:val="00B456C5"/>
    <w:rsid w:val="00B45859"/>
    <w:rsid w:val="00B45977"/>
    <w:rsid w:val="00B459E6"/>
    <w:rsid w:val="00B45C60"/>
    <w:rsid w:val="00B45C94"/>
    <w:rsid w:val="00B45D07"/>
    <w:rsid w:val="00B45D3D"/>
    <w:rsid w:val="00B45E38"/>
    <w:rsid w:val="00B46592"/>
    <w:rsid w:val="00B4659B"/>
    <w:rsid w:val="00B46A87"/>
    <w:rsid w:val="00B46E22"/>
    <w:rsid w:val="00B46E60"/>
    <w:rsid w:val="00B46E65"/>
    <w:rsid w:val="00B46EA8"/>
    <w:rsid w:val="00B46F44"/>
    <w:rsid w:val="00B46FF9"/>
    <w:rsid w:val="00B47056"/>
    <w:rsid w:val="00B4711C"/>
    <w:rsid w:val="00B47349"/>
    <w:rsid w:val="00B4735F"/>
    <w:rsid w:val="00B4736E"/>
    <w:rsid w:val="00B4739F"/>
    <w:rsid w:val="00B47523"/>
    <w:rsid w:val="00B47561"/>
    <w:rsid w:val="00B476F4"/>
    <w:rsid w:val="00B47A22"/>
    <w:rsid w:val="00B47A5B"/>
    <w:rsid w:val="00B47AFE"/>
    <w:rsid w:val="00B47C90"/>
    <w:rsid w:val="00B47FA4"/>
    <w:rsid w:val="00B5024C"/>
    <w:rsid w:val="00B5062A"/>
    <w:rsid w:val="00B50670"/>
    <w:rsid w:val="00B506A7"/>
    <w:rsid w:val="00B506B7"/>
    <w:rsid w:val="00B50866"/>
    <w:rsid w:val="00B50C19"/>
    <w:rsid w:val="00B50E0C"/>
    <w:rsid w:val="00B50EB4"/>
    <w:rsid w:val="00B51063"/>
    <w:rsid w:val="00B5116C"/>
    <w:rsid w:val="00B51828"/>
    <w:rsid w:val="00B51864"/>
    <w:rsid w:val="00B518A1"/>
    <w:rsid w:val="00B5193F"/>
    <w:rsid w:val="00B51A42"/>
    <w:rsid w:val="00B51A7F"/>
    <w:rsid w:val="00B51ADA"/>
    <w:rsid w:val="00B51E7A"/>
    <w:rsid w:val="00B51FEF"/>
    <w:rsid w:val="00B52421"/>
    <w:rsid w:val="00B525ED"/>
    <w:rsid w:val="00B5268A"/>
    <w:rsid w:val="00B52743"/>
    <w:rsid w:val="00B528A8"/>
    <w:rsid w:val="00B52955"/>
    <w:rsid w:val="00B52C52"/>
    <w:rsid w:val="00B52C8D"/>
    <w:rsid w:val="00B52DC3"/>
    <w:rsid w:val="00B52F15"/>
    <w:rsid w:val="00B52F4D"/>
    <w:rsid w:val="00B52FCF"/>
    <w:rsid w:val="00B530EE"/>
    <w:rsid w:val="00B536B4"/>
    <w:rsid w:val="00B536F9"/>
    <w:rsid w:val="00B537F0"/>
    <w:rsid w:val="00B53B30"/>
    <w:rsid w:val="00B53B3E"/>
    <w:rsid w:val="00B53C2F"/>
    <w:rsid w:val="00B53D0F"/>
    <w:rsid w:val="00B53DFE"/>
    <w:rsid w:val="00B5406D"/>
    <w:rsid w:val="00B541D4"/>
    <w:rsid w:val="00B5428E"/>
    <w:rsid w:val="00B544B2"/>
    <w:rsid w:val="00B547CC"/>
    <w:rsid w:val="00B549A7"/>
    <w:rsid w:val="00B54C39"/>
    <w:rsid w:val="00B54D57"/>
    <w:rsid w:val="00B550AD"/>
    <w:rsid w:val="00B551F8"/>
    <w:rsid w:val="00B551F9"/>
    <w:rsid w:val="00B553AB"/>
    <w:rsid w:val="00B55489"/>
    <w:rsid w:val="00B557B9"/>
    <w:rsid w:val="00B55805"/>
    <w:rsid w:val="00B5593D"/>
    <w:rsid w:val="00B5595A"/>
    <w:rsid w:val="00B55CA1"/>
    <w:rsid w:val="00B55D83"/>
    <w:rsid w:val="00B55DD7"/>
    <w:rsid w:val="00B56158"/>
    <w:rsid w:val="00B561B8"/>
    <w:rsid w:val="00B5644E"/>
    <w:rsid w:val="00B5660D"/>
    <w:rsid w:val="00B567D8"/>
    <w:rsid w:val="00B56900"/>
    <w:rsid w:val="00B56998"/>
    <w:rsid w:val="00B569D3"/>
    <w:rsid w:val="00B56F02"/>
    <w:rsid w:val="00B5715F"/>
    <w:rsid w:val="00B571CC"/>
    <w:rsid w:val="00B5744C"/>
    <w:rsid w:val="00B574B6"/>
    <w:rsid w:val="00B57771"/>
    <w:rsid w:val="00B57812"/>
    <w:rsid w:val="00B57834"/>
    <w:rsid w:val="00B57920"/>
    <w:rsid w:val="00B57C5D"/>
    <w:rsid w:val="00B57D00"/>
    <w:rsid w:val="00B57D52"/>
    <w:rsid w:val="00B57EFD"/>
    <w:rsid w:val="00B60085"/>
    <w:rsid w:val="00B60117"/>
    <w:rsid w:val="00B60141"/>
    <w:rsid w:val="00B605FC"/>
    <w:rsid w:val="00B60706"/>
    <w:rsid w:val="00B60A2B"/>
    <w:rsid w:val="00B60A34"/>
    <w:rsid w:val="00B60F79"/>
    <w:rsid w:val="00B6123A"/>
    <w:rsid w:val="00B61385"/>
    <w:rsid w:val="00B613F3"/>
    <w:rsid w:val="00B614A2"/>
    <w:rsid w:val="00B615AB"/>
    <w:rsid w:val="00B61815"/>
    <w:rsid w:val="00B61C4C"/>
    <w:rsid w:val="00B61D68"/>
    <w:rsid w:val="00B61EAE"/>
    <w:rsid w:val="00B61FB3"/>
    <w:rsid w:val="00B62065"/>
    <w:rsid w:val="00B621CB"/>
    <w:rsid w:val="00B622D8"/>
    <w:rsid w:val="00B62408"/>
    <w:rsid w:val="00B6250B"/>
    <w:rsid w:val="00B6259C"/>
    <w:rsid w:val="00B625AD"/>
    <w:rsid w:val="00B6267C"/>
    <w:rsid w:val="00B629E0"/>
    <w:rsid w:val="00B62AB0"/>
    <w:rsid w:val="00B62BA0"/>
    <w:rsid w:val="00B62C12"/>
    <w:rsid w:val="00B62D52"/>
    <w:rsid w:val="00B62E2B"/>
    <w:rsid w:val="00B62F56"/>
    <w:rsid w:val="00B62F63"/>
    <w:rsid w:val="00B631D1"/>
    <w:rsid w:val="00B635C2"/>
    <w:rsid w:val="00B637C7"/>
    <w:rsid w:val="00B6385B"/>
    <w:rsid w:val="00B638A8"/>
    <w:rsid w:val="00B6390E"/>
    <w:rsid w:val="00B63C93"/>
    <w:rsid w:val="00B63D8B"/>
    <w:rsid w:val="00B63E0F"/>
    <w:rsid w:val="00B63E37"/>
    <w:rsid w:val="00B64020"/>
    <w:rsid w:val="00B6418D"/>
    <w:rsid w:val="00B641BB"/>
    <w:rsid w:val="00B6469F"/>
    <w:rsid w:val="00B64756"/>
    <w:rsid w:val="00B649FC"/>
    <w:rsid w:val="00B64A93"/>
    <w:rsid w:val="00B64BE3"/>
    <w:rsid w:val="00B64C2A"/>
    <w:rsid w:val="00B64C5F"/>
    <w:rsid w:val="00B64C77"/>
    <w:rsid w:val="00B64D16"/>
    <w:rsid w:val="00B64D49"/>
    <w:rsid w:val="00B64E84"/>
    <w:rsid w:val="00B64EFE"/>
    <w:rsid w:val="00B65286"/>
    <w:rsid w:val="00B6572D"/>
    <w:rsid w:val="00B65874"/>
    <w:rsid w:val="00B65887"/>
    <w:rsid w:val="00B65957"/>
    <w:rsid w:val="00B6598F"/>
    <w:rsid w:val="00B65AC6"/>
    <w:rsid w:val="00B65AEA"/>
    <w:rsid w:val="00B65AEC"/>
    <w:rsid w:val="00B65B59"/>
    <w:rsid w:val="00B65E2E"/>
    <w:rsid w:val="00B65E9C"/>
    <w:rsid w:val="00B65EF7"/>
    <w:rsid w:val="00B65EFA"/>
    <w:rsid w:val="00B66005"/>
    <w:rsid w:val="00B661E7"/>
    <w:rsid w:val="00B66271"/>
    <w:rsid w:val="00B662B9"/>
    <w:rsid w:val="00B663E7"/>
    <w:rsid w:val="00B66598"/>
    <w:rsid w:val="00B665CC"/>
    <w:rsid w:val="00B665F0"/>
    <w:rsid w:val="00B6662B"/>
    <w:rsid w:val="00B6669C"/>
    <w:rsid w:val="00B668E4"/>
    <w:rsid w:val="00B66C3E"/>
    <w:rsid w:val="00B66CAD"/>
    <w:rsid w:val="00B66CD4"/>
    <w:rsid w:val="00B66DE5"/>
    <w:rsid w:val="00B66F5A"/>
    <w:rsid w:val="00B66FBC"/>
    <w:rsid w:val="00B6701C"/>
    <w:rsid w:val="00B67195"/>
    <w:rsid w:val="00B672C6"/>
    <w:rsid w:val="00B67340"/>
    <w:rsid w:val="00B6740E"/>
    <w:rsid w:val="00B67425"/>
    <w:rsid w:val="00B6747D"/>
    <w:rsid w:val="00B67559"/>
    <w:rsid w:val="00B6765E"/>
    <w:rsid w:val="00B6773C"/>
    <w:rsid w:val="00B67770"/>
    <w:rsid w:val="00B677C0"/>
    <w:rsid w:val="00B67864"/>
    <w:rsid w:val="00B6794D"/>
    <w:rsid w:val="00B679C9"/>
    <w:rsid w:val="00B67A70"/>
    <w:rsid w:val="00B67D5F"/>
    <w:rsid w:val="00B67EB9"/>
    <w:rsid w:val="00B67FEF"/>
    <w:rsid w:val="00B700FD"/>
    <w:rsid w:val="00B70191"/>
    <w:rsid w:val="00B701A4"/>
    <w:rsid w:val="00B70234"/>
    <w:rsid w:val="00B702BE"/>
    <w:rsid w:val="00B702DE"/>
    <w:rsid w:val="00B7095A"/>
    <w:rsid w:val="00B70984"/>
    <w:rsid w:val="00B70B5E"/>
    <w:rsid w:val="00B70BAA"/>
    <w:rsid w:val="00B70FC1"/>
    <w:rsid w:val="00B712D9"/>
    <w:rsid w:val="00B712E3"/>
    <w:rsid w:val="00B713FB"/>
    <w:rsid w:val="00B7148B"/>
    <w:rsid w:val="00B714E5"/>
    <w:rsid w:val="00B717BA"/>
    <w:rsid w:val="00B718D7"/>
    <w:rsid w:val="00B71A72"/>
    <w:rsid w:val="00B71AB5"/>
    <w:rsid w:val="00B71AB8"/>
    <w:rsid w:val="00B71B05"/>
    <w:rsid w:val="00B71BF8"/>
    <w:rsid w:val="00B71C23"/>
    <w:rsid w:val="00B71DCB"/>
    <w:rsid w:val="00B71E7F"/>
    <w:rsid w:val="00B71FF4"/>
    <w:rsid w:val="00B721B3"/>
    <w:rsid w:val="00B723E9"/>
    <w:rsid w:val="00B7245B"/>
    <w:rsid w:val="00B7264D"/>
    <w:rsid w:val="00B728FF"/>
    <w:rsid w:val="00B72A61"/>
    <w:rsid w:val="00B72AD6"/>
    <w:rsid w:val="00B72AFC"/>
    <w:rsid w:val="00B72AFF"/>
    <w:rsid w:val="00B72B2C"/>
    <w:rsid w:val="00B72BED"/>
    <w:rsid w:val="00B72C2C"/>
    <w:rsid w:val="00B72D0F"/>
    <w:rsid w:val="00B730DD"/>
    <w:rsid w:val="00B73151"/>
    <w:rsid w:val="00B7329A"/>
    <w:rsid w:val="00B73394"/>
    <w:rsid w:val="00B736B7"/>
    <w:rsid w:val="00B738AC"/>
    <w:rsid w:val="00B73B23"/>
    <w:rsid w:val="00B73C70"/>
    <w:rsid w:val="00B73D2C"/>
    <w:rsid w:val="00B73D4F"/>
    <w:rsid w:val="00B73D9D"/>
    <w:rsid w:val="00B73E05"/>
    <w:rsid w:val="00B73FAE"/>
    <w:rsid w:val="00B741B8"/>
    <w:rsid w:val="00B74503"/>
    <w:rsid w:val="00B74667"/>
    <w:rsid w:val="00B74797"/>
    <w:rsid w:val="00B7490A"/>
    <w:rsid w:val="00B74919"/>
    <w:rsid w:val="00B74A9F"/>
    <w:rsid w:val="00B74B2F"/>
    <w:rsid w:val="00B74D0D"/>
    <w:rsid w:val="00B74DAF"/>
    <w:rsid w:val="00B751B8"/>
    <w:rsid w:val="00B75433"/>
    <w:rsid w:val="00B756D1"/>
    <w:rsid w:val="00B75943"/>
    <w:rsid w:val="00B75AC2"/>
    <w:rsid w:val="00B75DA3"/>
    <w:rsid w:val="00B75DDA"/>
    <w:rsid w:val="00B75E15"/>
    <w:rsid w:val="00B76060"/>
    <w:rsid w:val="00B76434"/>
    <w:rsid w:val="00B76528"/>
    <w:rsid w:val="00B7685C"/>
    <w:rsid w:val="00B7698A"/>
    <w:rsid w:val="00B76BA8"/>
    <w:rsid w:val="00B76C01"/>
    <w:rsid w:val="00B76E1C"/>
    <w:rsid w:val="00B76F93"/>
    <w:rsid w:val="00B7743A"/>
    <w:rsid w:val="00B776FC"/>
    <w:rsid w:val="00B77784"/>
    <w:rsid w:val="00B777D5"/>
    <w:rsid w:val="00B777DE"/>
    <w:rsid w:val="00B777EB"/>
    <w:rsid w:val="00B778A5"/>
    <w:rsid w:val="00B778C4"/>
    <w:rsid w:val="00B7795D"/>
    <w:rsid w:val="00B77C5E"/>
    <w:rsid w:val="00B77D9F"/>
    <w:rsid w:val="00B77EC4"/>
    <w:rsid w:val="00B801DE"/>
    <w:rsid w:val="00B80348"/>
    <w:rsid w:val="00B80443"/>
    <w:rsid w:val="00B80628"/>
    <w:rsid w:val="00B80838"/>
    <w:rsid w:val="00B80CDA"/>
    <w:rsid w:val="00B80D40"/>
    <w:rsid w:val="00B80D48"/>
    <w:rsid w:val="00B80D62"/>
    <w:rsid w:val="00B80E00"/>
    <w:rsid w:val="00B80F95"/>
    <w:rsid w:val="00B810F2"/>
    <w:rsid w:val="00B8138A"/>
    <w:rsid w:val="00B8159B"/>
    <w:rsid w:val="00B816ED"/>
    <w:rsid w:val="00B8198B"/>
    <w:rsid w:val="00B819A5"/>
    <w:rsid w:val="00B81A7B"/>
    <w:rsid w:val="00B81C1F"/>
    <w:rsid w:val="00B82253"/>
    <w:rsid w:val="00B822D9"/>
    <w:rsid w:val="00B824C1"/>
    <w:rsid w:val="00B82719"/>
    <w:rsid w:val="00B82B1D"/>
    <w:rsid w:val="00B82BB0"/>
    <w:rsid w:val="00B82BBA"/>
    <w:rsid w:val="00B832C5"/>
    <w:rsid w:val="00B83516"/>
    <w:rsid w:val="00B8388D"/>
    <w:rsid w:val="00B838BC"/>
    <w:rsid w:val="00B838C5"/>
    <w:rsid w:val="00B83AD8"/>
    <w:rsid w:val="00B83C98"/>
    <w:rsid w:val="00B83EA8"/>
    <w:rsid w:val="00B83F95"/>
    <w:rsid w:val="00B8406E"/>
    <w:rsid w:val="00B840DC"/>
    <w:rsid w:val="00B84238"/>
    <w:rsid w:val="00B8439D"/>
    <w:rsid w:val="00B843F3"/>
    <w:rsid w:val="00B84451"/>
    <w:rsid w:val="00B8450B"/>
    <w:rsid w:val="00B845CD"/>
    <w:rsid w:val="00B84653"/>
    <w:rsid w:val="00B84875"/>
    <w:rsid w:val="00B848B1"/>
    <w:rsid w:val="00B84B98"/>
    <w:rsid w:val="00B84D1A"/>
    <w:rsid w:val="00B84ECB"/>
    <w:rsid w:val="00B84F8C"/>
    <w:rsid w:val="00B85111"/>
    <w:rsid w:val="00B853CB"/>
    <w:rsid w:val="00B8552C"/>
    <w:rsid w:val="00B855C9"/>
    <w:rsid w:val="00B859AC"/>
    <w:rsid w:val="00B85BD1"/>
    <w:rsid w:val="00B85D8F"/>
    <w:rsid w:val="00B85E32"/>
    <w:rsid w:val="00B8605C"/>
    <w:rsid w:val="00B860A3"/>
    <w:rsid w:val="00B8618B"/>
    <w:rsid w:val="00B86231"/>
    <w:rsid w:val="00B862D4"/>
    <w:rsid w:val="00B86311"/>
    <w:rsid w:val="00B863D3"/>
    <w:rsid w:val="00B864C8"/>
    <w:rsid w:val="00B86629"/>
    <w:rsid w:val="00B86899"/>
    <w:rsid w:val="00B8698C"/>
    <w:rsid w:val="00B86BB8"/>
    <w:rsid w:val="00B86DCD"/>
    <w:rsid w:val="00B86DFC"/>
    <w:rsid w:val="00B86DFE"/>
    <w:rsid w:val="00B86E38"/>
    <w:rsid w:val="00B87052"/>
    <w:rsid w:val="00B870C8"/>
    <w:rsid w:val="00B87112"/>
    <w:rsid w:val="00B8722A"/>
    <w:rsid w:val="00B87301"/>
    <w:rsid w:val="00B87387"/>
    <w:rsid w:val="00B873D9"/>
    <w:rsid w:val="00B8742F"/>
    <w:rsid w:val="00B87692"/>
    <w:rsid w:val="00B876D6"/>
    <w:rsid w:val="00B876D9"/>
    <w:rsid w:val="00B8782A"/>
    <w:rsid w:val="00B87835"/>
    <w:rsid w:val="00B87849"/>
    <w:rsid w:val="00B879BC"/>
    <w:rsid w:val="00B87AE7"/>
    <w:rsid w:val="00B87CD6"/>
    <w:rsid w:val="00B87DB3"/>
    <w:rsid w:val="00B87EDA"/>
    <w:rsid w:val="00B9005A"/>
    <w:rsid w:val="00B900FD"/>
    <w:rsid w:val="00B90183"/>
    <w:rsid w:val="00B90288"/>
    <w:rsid w:val="00B90289"/>
    <w:rsid w:val="00B907C6"/>
    <w:rsid w:val="00B9094C"/>
    <w:rsid w:val="00B90965"/>
    <w:rsid w:val="00B909BA"/>
    <w:rsid w:val="00B90AE3"/>
    <w:rsid w:val="00B90B4E"/>
    <w:rsid w:val="00B90BF1"/>
    <w:rsid w:val="00B90C51"/>
    <w:rsid w:val="00B90C8F"/>
    <w:rsid w:val="00B910BB"/>
    <w:rsid w:val="00B91114"/>
    <w:rsid w:val="00B911B2"/>
    <w:rsid w:val="00B913BC"/>
    <w:rsid w:val="00B913D9"/>
    <w:rsid w:val="00B9141A"/>
    <w:rsid w:val="00B914D0"/>
    <w:rsid w:val="00B91563"/>
    <w:rsid w:val="00B9175C"/>
    <w:rsid w:val="00B917EE"/>
    <w:rsid w:val="00B917FD"/>
    <w:rsid w:val="00B91877"/>
    <w:rsid w:val="00B91892"/>
    <w:rsid w:val="00B91965"/>
    <w:rsid w:val="00B91A75"/>
    <w:rsid w:val="00B91ACD"/>
    <w:rsid w:val="00B91B58"/>
    <w:rsid w:val="00B91B8C"/>
    <w:rsid w:val="00B91E67"/>
    <w:rsid w:val="00B92126"/>
    <w:rsid w:val="00B9214D"/>
    <w:rsid w:val="00B921B3"/>
    <w:rsid w:val="00B9227C"/>
    <w:rsid w:val="00B924D9"/>
    <w:rsid w:val="00B9272F"/>
    <w:rsid w:val="00B927E7"/>
    <w:rsid w:val="00B927ED"/>
    <w:rsid w:val="00B92AB8"/>
    <w:rsid w:val="00B92B39"/>
    <w:rsid w:val="00B92D5A"/>
    <w:rsid w:val="00B92F5B"/>
    <w:rsid w:val="00B9310B"/>
    <w:rsid w:val="00B93138"/>
    <w:rsid w:val="00B9324D"/>
    <w:rsid w:val="00B93596"/>
    <w:rsid w:val="00B93748"/>
    <w:rsid w:val="00B93975"/>
    <w:rsid w:val="00B93C7F"/>
    <w:rsid w:val="00B93CA1"/>
    <w:rsid w:val="00B93D2A"/>
    <w:rsid w:val="00B93D2E"/>
    <w:rsid w:val="00B93DF3"/>
    <w:rsid w:val="00B93E18"/>
    <w:rsid w:val="00B93E84"/>
    <w:rsid w:val="00B94041"/>
    <w:rsid w:val="00B940E3"/>
    <w:rsid w:val="00B941BB"/>
    <w:rsid w:val="00B9424C"/>
    <w:rsid w:val="00B942D3"/>
    <w:rsid w:val="00B944B7"/>
    <w:rsid w:val="00B9450E"/>
    <w:rsid w:val="00B94552"/>
    <w:rsid w:val="00B94604"/>
    <w:rsid w:val="00B9462C"/>
    <w:rsid w:val="00B94679"/>
    <w:rsid w:val="00B9489F"/>
    <w:rsid w:val="00B948C4"/>
    <w:rsid w:val="00B94A0D"/>
    <w:rsid w:val="00B94A82"/>
    <w:rsid w:val="00B94B22"/>
    <w:rsid w:val="00B94B61"/>
    <w:rsid w:val="00B94D2B"/>
    <w:rsid w:val="00B94D6D"/>
    <w:rsid w:val="00B95053"/>
    <w:rsid w:val="00B950B9"/>
    <w:rsid w:val="00B951C4"/>
    <w:rsid w:val="00B95368"/>
    <w:rsid w:val="00B955DF"/>
    <w:rsid w:val="00B955FC"/>
    <w:rsid w:val="00B95648"/>
    <w:rsid w:val="00B95667"/>
    <w:rsid w:val="00B9580F"/>
    <w:rsid w:val="00B95885"/>
    <w:rsid w:val="00B95BF9"/>
    <w:rsid w:val="00B95E68"/>
    <w:rsid w:val="00B96365"/>
    <w:rsid w:val="00B9641B"/>
    <w:rsid w:val="00B9644D"/>
    <w:rsid w:val="00B9655E"/>
    <w:rsid w:val="00B966F1"/>
    <w:rsid w:val="00B968F1"/>
    <w:rsid w:val="00B96998"/>
    <w:rsid w:val="00B96B40"/>
    <w:rsid w:val="00B96DBE"/>
    <w:rsid w:val="00B96DEC"/>
    <w:rsid w:val="00B96F04"/>
    <w:rsid w:val="00B96F79"/>
    <w:rsid w:val="00B970DA"/>
    <w:rsid w:val="00B9710E"/>
    <w:rsid w:val="00B97146"/>
    <w:rsid w:val="00B97169"/>
    <w:rsid w:val="00B97705"/>
    <w:rsid w:val="00B97D37"/>
    <w:rsid w:val="00B97E60"/>
    <w:rsid w:val="00B97EB0"/>
    <w:rsid w:val="00B97F7B"/>
    <w:rsid w:val="00B97FCA"/>
    <w:rsid w:val="00BA00E3"/>
    <w:rsid w:val="00BA0135"/>
    <w:rsid w:val="00BA018F"/>
    <w:rsid w:val="00BA0228"/>
    <w:rsid w:val="00BA03A8"/>
    <w:rsid w:val="00BA03BE"/>
    <w:rsid w:val="00BA049D"/>
    <w:rsid w:val="00BA052E"/>
    <w:rsid w:val="00BA0571"/>
    <w:rsid w:val="00BA0582"/>
    <w:rsid w:val="00BA068E"/>
    <w:rsid w:val="00BA06BC"/>
    <w:rsid w:val="00BA07AF"/>
    <w:rsid w:val="00BA0816"/>
    <w:rsid w:val="00BA0B52"/>
    <w:rsid w:val="00BA0BDB"/>
    <w:rsid w:val="00BA0C11"/>
    <w:rsid w:val="00BA0C89"/>
    <w:rsid w:val="00BA0D45"/>
    <w:rsid w:val="00BA0D57"/>
    <w:rsid w:val="00BA0EBD"/>
    <w:rsid w:val="00BA0ECC"/>
    <w:rsid w:val="00BA0F8D"/>
    <w:rsid w:val="00BA10DD"/>
    <w:rsid w:val="00BA10F4"/>
    <w:rsid w:val="00BA13EE"/>
    <w:rsid w:val="00BA1498"/>
    <w:rsid w:val="00BA157D"/>
    <w:rsid w:val="00BA15C4"/>
    <w:rsid w:val="00BA1648"/>
    <w:rsid w:val="00BA171C"/>
    <w:rsid w:val="00BA1A01"/>
    <w:rsid w:val="00BA1A29"/>
    <w:rsid w:val="00BA1B00"/>
    <w:rsid w:val="00BA1B35"/>
    <w:rsid w:val="00BA1B9D"/>
    <w:rsid w:val="00BA1BF0"/>
    <w:rsid w:val="00BA207E"/>
    <w:rsid w:val="00BA2161"/>
    <w:rsid w:val="00BA21C2"/>
    <w:rsid w:val="00BA22A8"/>
    <w:rsid w:val="00BA23BE"/>
    <w:rsid w:val="00BA283E"/>
    <w:rsid w:val="00BA2B9C"/>
    <w:rsid w:val="00BA2BEB"/>
    <w:rsid w:val="00BA2F4D"/>
    <w:rsid w:val="00BA2FAD"/>
    <w:rsid w:val="00BA3016"/>
    <w:rsid w:val="00BA301C"/>
    <w:rsid w:val="00BA30D6"/>
    <w:rsid w:val="00BA314C"/>
    <w:rsid w:val="00BA355E"/>
    <w:rsid w:val="00BA36A9"/>
    <w:rsid w:val="00BA36DD"/>
    <w:rsid w:val="00BA3A31"/>
    <w:rsid w:val="00BA3A55"/>
    <w:rsid w:val="00BA3FF1"/>
    <w:rsid w:val="00BA41C8"/>
    <w:rsid w:val="00BA4571"/>
    <w:rsid w:val="00BA458E"/>
    <w:rsid w:val="00BA477E"/>
    <w:rsid w:val="00BA4932"/>
    <w:rsid w:val="00BA49D1"/>
    <w:rsid w:val="00BA4A6C"/>
    <w:rsid w:val="00BA4CF5"/>
    <w:rsid w:val="00BA4F19"/>
    <w:rsid w:val="00BA4FD2"/>
    <w:rsid w:val="00BA50E3"/>
    <w:rsid w:val="00BA5180"/>
    <w:rsid w:val="00BA52FA"/>
    <w:rsid w:val="00BA53A5"/>
    <w:rsid w:val="00BA544C"/>
    <w:rsid w:val="00BA54C9"/>
    <w:rsid w:val="00BA54CE"/>
    <w:rsid w:val="00BA5519"/>
    <w:rsid w:val="00BA56DF"/>
    <w:rsid w:val="00BA574D"/>
    <w:rsid w:val="00BA57DE"/>
    <w:rsid w:val="00BA587A"/>
    <w:rsid w:val="00BA5921"/>
    <w:rsid w:val="00BA5B35"/>
    <w:rsid w:val="00BA5B88"/>
    <w:rsid w:val="00BA5EA6"/>
    <w:rsid w:val="00BA5FF9"/>
    <w:rsid w:val="00BA612F"/>
    <w:rsid w:val="00BA617F"/>
    <w:rsid w:val="00BA6251"/>
    <w:rsid w:val="00BA628C"/>
    <w:rsid w:val="00BA62FB"/>
    <w:rsid w:val="00BA6353"/>
    <w:rsid w:val="00BA6556"/>
    <w:rsid w:val="00BA6BC5"/>
    <w:rsid w:val="00BA6E0F"/>
    <w:rsid w:val="00BA7183"/>
    <w:rsid w:val="00BA719D"/>
    <w:rsid w:val="00BA71B8"/>
    <w:rsid w:val="00BA72CC"/>
    <w:rsid w:val="00BA749D"/>
    <w:rsid w:val="00BA74DC"/>
    <w:rsid w:val="00BA7546"/>
    <w:rsid w:val="00BA75B1"/>
    <w:rsid w:val="00BA7627"/>
    <w:rsid w:val="00BA7674"/>
    <w:rsid w:val="00BA7910"/>
    <w:rsid w:val="00BA7A67"/>
    <w:rsid w:val="00BA7B98"/>
    <w:rsid w:val="00BA7C25"/>
    <w:rsid w:val="00BA7C88"/>
    <w:rsid w:val="00BA7E41"/>
    <w:rsid w:val="00BA7F34"/>
    <w:rsid w:val="00BB0009"/>
    <w:rsid w:val="00BB003E"/>
    <w:rsid w:val="00BB008C"/>
    <w:rsid w:val="00BB0097"/>
    <w:rsid w:val="00BB00E3"/>
    <w:rsid w:val="00BB0248"/>
    <w:rsid w:val="00BB026C"/>
    <w:rsid w:val="00BB02E9"/>
    <w:rsid w:val="00BB0351"/>
    <w:rsid w:val="00BB04E4"/>
    <w:rsid w:val="00BB0516"/>
    <w:rsid w:val="00BB05CA"/>
    <w:rsid w:val="00BB05EC"/>
    <w:rsid w:val="00BB07B7"/>
    <w:rsid w:val="00BB09EA"/>
    <w:rsid w:val="00BB0A53"/>
    <w:rsid w:val="00BB0A99"/>
    <w:rsid w:val="00BB0B80"/>
    <w:rsid w:val="00BB0B8A"/>
    <w:rsid w:val="00BB0C5A"/>
    <w:rsid w:val="00BB0E0B"/>
    <w:rsid w:val="00BB0E21"/>
    <w:rsid w:val="00BB152D"/>
    <w:rsid w:val="00BB1877"/>
    <w:rsid w:val="00BB19C5"/>
    <w:rsid w:val="00BB1A01"/>
    <w:rsid w:val="00BB1AA6"/>
    <w:rsid w:val="00BB1B07"/>
    <w:rsid w:val="00BB1C13"/>
    <w:rsid w:val="00BB1CC4"/>
    <w:rsid w:val="00BB1CE1"/>
    <w:rsid w:val="00BB1E45"/>
    <w:rsid w:val="00BB1FF5"/>
    <w:rsid w:val="00BB1FF6"/>
    <w:rsid w:val="00BB20E8"/>
    <w:rsid w:val="00BB2137"/>
    <w:rsid w:val="00BB21A4"/>
    <w:rsid w:val="00BB23DA"/>
    <w:rsid w:val="00BB2672"/>
    <w:rsid w:val="00BB2755"/>
    <w:rsid w:val="00BB2849"/>
    <w:rsid w:val="00BB2981"/>
    <w:rsid w:val="00BB2A05"/>
    <w:rsid w:val="00BB2C70"/>
    <w:rsid w:val="00BB2D77"/>
    <w:rsid w:val="00BB2EF6"/>
    <w:rsid w:val="00BB30E8"/>
    <w:rsid w:val="00BB3193"/>
    <w:rsid w:val="00BB3230"/>
    <w:rsid w:val="00BB3632"/>
    <w:rsid w:val="00BB3902"/>
    <w:rsid w:val="00BB3A39"/>
    <w:rsid w:val="00BB3CBE"/>
    <w:rsid w:val="00BB3CFF"/>
    <w:rsid w:val="00BB3D77"/>
    <w:rsid w:val="00BB3E37"/>
    <w:rsid w:val="00BB4041"/>
    <w:rsid w:val="00BB4163"/>
    <w:rsid w:val="00BB4222"/>
    <w:rsid w:val="00BB4291"/>
    <w:rsid w:val="00BB4327"/>
    <w:rsid w:val="00BB43ED"/>
    <w:rsid w:val="00BB44D1"/>
    <w:rsid w:val="00BB4508"/>
    <w:rsid w:val="00BB47A0"/>
    <w:rsid w:val="00BB4939"/>
    <w:rsid w:val="00BB4A9B"/>
    <w:rsid w:val="00BB4B6A"/>
    <w:rsid w:val="00BB4BDC"/>
    <w:rsid w:val="00BB4C1F"/>
    <w:rsid w:val="00BB4E54"/>
    <w:rsid w:val="00BB5202"/>
    <w:rsid w:val="00BB523C"/>
    <w:rsid w:val="00BB5288"/>
    <w:rsid w:val="00BB52EA"/>
    <w:rsid w:val="00BB563B"/>
    <w:rsid w:val="00BB5715"/>
    <w:rsid w:val="00BB5729"/>
    <w:rsid w:val="00BB58F2"/>
    <w:rsid w:val="00BB58FA"/>
    <w:rsid w:val="00BB5959"/>
    <w:rsid w:val="00BB5AF1"/>
    <w:rsid w:val="00BB5F88"/>
    <w:rsid w:val="00BB5F9F"/>
    <w:rsid w:val="00BB60FD"/>
    <w:rsid w:val="00BB614D"/>
    <w:rsid w:val="00BB6161"/>
    <w:rsid w:val="00BB61DD"/>
    <w:rsid w:val="00BB658C"/>
    <w:rsid w:val="00BB65F7"/>
    <w:rsid w:val="00BB672E"/>
    <w:rsid w:val="00BB6734"/>
    <w:rsid w:val="00BB67BC"/>
    <w:rsid w:val="00BB685D"/>
    <w:rsid w:val="00BB6893"/>
    <w:rsid w:val="00BB68A0"/>
    <w:rsid w:val="00BB698B"/>
    <w:rsid w:val="00BB6A45"/>
    <w:rsid w:val="00BB6FCE"/>
    <w:rsid w:val="00BB7200"/>
    <w:rsid w:val="00BB7477"/>
    <w:rsid w:val="00BB74F2"/>
    <w:rsid w:val="00BB75A8"/>
    <w:rsid w:val="00BB7677"/>
    <w:rsid w:val="00BB77AE"/>
    <w:rsid w:val="00BB7865"/>
    <w:rsid w:val="00BB7A07"/>
    <w:rsid w:val="00BB7A73"/>
    <w:rsid w:val="00BB7A94"/>
    <w:rsid w:val="00BB7AAF"/>
    <w:rsid w:val="00BB7B5D"/>
    <w:rsid w:val="00BB7C29"/>
    <w:rsid w:val="00BB7C54"/>
    <w:rsid w:val="00BB7C5D"/>
    <w:rsid w:val="00BB7CBA"/>
    <w:rsid w:val="00BC0379"/>
    <w:rsid w:val="00BC059A"/>
    <w:rsid w:val="00BC05E3"/>
    <w:rsid w:val="00BC0847"/>
    <w:rsid w:val="00BC0910"/>
    <w:rsid w:val="00BC093B"/>
    <w:rsid w:val="00BC09F1"/>
    <w:rsid w:val="00BC0A09"/>
    <w:rsid w:val="00BC0A0B"/>
    <w:rsid w:val="00BC0A82"/>
    <w:rsid w:val="00BC0CAF"/>
    <w:rsid w:val="00BC0D36"/>
    <w:rsid w:val="00BC0EBC"/>
    <w:rsid w:val="00BC0EE5"/>
    <w:rsid w:val="00BC0F54"/>
    <w:rsid w:val="00BC10E4"/>
    <w:rsid w:val="00BC13C1"/>
    <w:rsid w:val="00BC1441"/>
    <w:rsid w:val="00BC1453"/>
    <w:rsid w:val="00BC1522"/>
    <w:rsid w:val="00BC1530"/>
    <w:rsid w:val="00BC1608"/>
    <w:rsid w:val="00BC1682"/>
    <w:rsid w:val="00BC1A0E"/>
    <w:rsid w:val="00BC1C56"/>
    <w:rsid w:val="00BC2025"/>
    <w:rsid w:val="00BC21DF"/>
    <w:rsid w:val="00BC22EE"/>
    <w:rsid w:val="00BC26DD"/>
    <w:rsid w:val="00BC26EE"/>
    <w:rsid w:val="00BC27C0"/>
    <w:rsid w:val="00BC2B27"/>
    <w:rsid w:val="00BC2D4C"/>
    <w:rsid w:val="00BC2E05"/>
    <w:rsid w:val="00BC2F00"/>
    <w:rsid w:val="00BC30EF"/>
    <w:rsid w:val="00BC318C"/>
    <w:rsid w:val="00BC327F"/>
    <w:rsid w:val="00BC3294"/>
    <w:rsid w:val="00BC3362"/>
    <w:rsid w:val="00BC3662"/>
    <w:rsid w:val="00BC367C"/>
    <w:rsid w:val="00BC36BE"/>
    <w:rsid w:val="00BC36EA"/>
    <w:rsid w:val="00BC373F"/>
    <w:rsid w:val="00BC399A"/>
    <w:rsid w:val="00BC3F96"/>
    <w:rsid w:val="00BC4191"/>
    <w:rsid w:val="00BC42A7"/>
    <w:rsid w:val="00BC4465"/>
    <w:rsid w:val="00BC4531"/>
    <w:rsid w:val="00BC4557"/>
    <w:rsid w:val="00BC4787"/>
    <w:rsid w:val="00BC4827"/>
    <w:rsid w:val="00BC48CF"/>
    <w:rsid w:val="00BC48E0"/>
    <w:rsid w:val="00BC4A4C"/>
    <w:rsid w:val="00BC4AD5"/>
    <w:rsid w:val="00BC4DE8"/>
    <w:rsid w:val="00BC4F90"/>
    <w:rsid w:val="00BC5060"/>
    <w:rsid w:val="00BC5262"/>
    <w:rsid w:val="00BC56BA"/>
    <w:rsid w:val="00BC56C3"/>
    <w:rsid w:val="00BC5AAF"/>
    <w:rsid w:val="00BC5C49"/>
    <w:rsid w:val="00BC5C50"/>
    <w:rsid w:val="00BC5C90"/>
    <w:rsid w:val="00BC5FA5"/>
    <w:rsid w:val="00BC60B5"/>
    <w:rsid w:val="00BC60C0"/>
    <w:rsid w:val="00BC6446"/>
    <w:rsid w:val="00BC648C"/>
    <w:rsid w:val="00BC6515"/>
    <w:rsid w:val="00BC677A"/>
    <w:rsid w:val="00BC69A0"/>
    <w:rsid w:val="00BC69FF"/>
    <w:rsid w:val="00BC6A58"/>
    <w:rsid w:val="00BC6AA8"/>
    <w:rsid w:val="00BC6B81"/>
    <w:rsid w:val="00BC6BB1"/>
    <w:rsid w:val="00BC6CD3"/>
    <w:rsid w:val="00BC6CF8"/>
    <w:rsid w:val="00BC6DF8"/>
    <w:rsid w:val="00BC7217"/>
    <w:rsid w:val="00BC7263"/>
    <w:rsid w:val="00BC72BF"/>
    <w:rsid w:val="00BC7394"/>
    <w:rsid w:val="00BC7412"/>
    <w:rsid w:val="00BC7474"/>
    <w:rsid w:val="00BC74DF"/>
    <w:rsid w:val="00BC762C"/>
    <w:rsid w:val="00BC76D1"/>
    <w:rsid w:val="00BC7746"/>
    <w:rsid w:val="00BC7793"/>
    <w:rsid w:val="00BC7999"/>
    <w:rsid w:val="00BC79C7"/>
    <w:rsid w:val="00BC7A24"/>
    <w:rsid w:val="00BC7AB0"/>
    <w:rsid w:val="00BC7BED"/>
    <w:rsid w:val="00BC7EC3"/>
    <w:rsid w:val="00BC7F29"/>
    <w:rsid w:val="00BC7F60"/>
    <w:rsid w:val="00BC7FA5"/>
    <w:rsid w:val="00BD0008"/>
    <w:rsid w:val="00BD007C"/>
    <w:rsid w:val="00BD04DD"/>
    <w:rsid w:val="00BD0645"/>
    <w:rsid w:val="00BD083A"/>
    <w:rsid w:val="00BD095F"/>
    <w:rsid w:val="00BD09C7"/>
    <w:rsid w:val="00BD0C08"/>
    <w:rsid w:val="00BD0C37"/>
    <w:rsid w:val="00BD0E1B"/>
    <w:rsid w:val="00BD0E44"/>
    <w:rsid w:val="00BD0ED9"/>
    <w:rsid w:val="00BD0F1E"/>
    <w:rsid w:val="00BD105C"/>
    <w:rsid w:val="00BD109B"/>
    <w:rsid w:val="00BD116B"/>
    <w:rsid w:val="00BD14A5"/>
    <w:rsid w:val="00BD1617"/>
    <w:rsid w:val="00BD18F7"/>
    <w:rsid w:val="00BD1955"/>
    <w:rsid w:val="00BD1A7F"/>
    <w:rsid w:val="00BD1ADD"/>
    <w:rsid w:val="00BD1B3B"/>
    <w:rsid w:val="00BD1BAB"/>
    <w:rsid w:val="00BD1C07"/>
    <w:rsid w:val="00BD1CD9"/>
    <w:rsid w:val="00BD1FF3"/>
    <w:rsid w:val="00BD204D"/>
    <w:rsid w:val="00BD2183"/>
    <w:rsid w:val="00BD2284"/>
    <w:rsid w:val="00BD228F"/>
    <w:rsid w:val="00BD23EC"/>
    <w:rsid w:val="00BD257A"/>
    <w:rsid w:val="00BD25C4"/>
    <w:rsid w:val="00BD26A8"/>
    <w:rsid w:val="00BD2767"/>
    <w:rsid w:val="00BD280B"/>
    <w:rsid w:val="00BD29C4"/>
    <w:rsid w:val="00BD2A6B"/>
    <w:rsid w:val="00BD2C5B"/>
    <w:rsid w:val="00BD2E9B"/>
    <w:rsid w:val="00BD30BD"/>
    <w:rsid w:val="00BD313C"/>
    <w:rsid w:val="00BD3275"/>
    <w:rsid w:val="00BD335A"/>
    <w:rsid w:val="00BD349F"/>
    <w:rsid w:val="00BD3706"/>
    <w:rsid w:val="00BD3756"/>
    <w:rsid w:val="00BD37EF"/>
    <w:rsid w:val="00BD3A7F"/>
    <w:rsid w:val="00BD3B94"/>
    <w:rsid w:val="00BD3C7E"/>
    <w:rsid w:val="00BD3DD6"/>
    <w:rsid w:val="00BD3E34"/>
    <w:rsid w:val="00BD3F84"/>
    <w:rsid w:val="00BD412A"/>
    <w:rsid w:val="00BD41D6"/>
    <w:rsid w:val="00BD4260"/>
    <w:rsid w:val="00BD42C1"/>
    <w:rsid w:val="00BD4374"/>
    <w:rsid w:val="00BD4604"/>
    <w:rsid w:val="00BD46DB"/>
    <w:rsid w:val="00BD4883"/>
    <w:rsid w:val="00BD4AE7"/>
    <w:rsid w:val="00BD4B5F"/>
    <w:rsid w:val="00BD4C0A"/>
    <w:rsid w:val="00BD4CD8"/>
    <w:rsid w:val="00BD4CEA"/>
    <w:rsid w:val="00BD4E2C"/>
    <w:rsid w:val="00BD4E57"/>
    <w:rsid w:val="00BD4ECD"/>
    <w:rsid w:val="00BD4F23"/>
    <w:rsid w:val="00BD514B"/>
    <w:rsid w:val="00BD5159"/>
    <w:rsid w:val="00BD524E"/>
    <w:rsid w:val="00BD5496"/>
    <w:rsid w:val="00BD5A39"/>
    <w:rsid w:val="00BD5AF0"/>
    <w:rsid w:val="00BD5C1C"/>
    <w:rsid w:val="00BD5D45"/>
    <w:rsid w:val="00BD5ED8"/>
    <w:rsid w:val="00BD5F6C"/>
    <w:rsid w:val="00BD5FDC"/>
    <w:rsid w:val="00BD5FF7"/>
    <w:rsid w:val="00BD6202"/>
    <w:rsid w:val="00BD63C8"/>
    <w:rsid w:val="00BD665E"/>
    <w:rsid w:val="00BD679A"/>
    <w:rsid w:val="00BD68E0"/>
    <w:rsid w:val="00BD6918"/>
    <w:rsid w:val="00BD6A74"/>
    <w:rsid w:val="00BD6CDB"/>
    <w:rsid w:val="00BD6DDF"/>
    <w:rsid w:val="00BD6FA7"/>
    <w:rsid w:val="00BD70D4"/>
    <w:rsid w:val="00BD710D"/>
    <w:rsid w:val="00BD7166"/>
    <w:rsid w:val="00BD7182"/>
    <w:rsid w:val="00BD71C7"/>
    <w:rsid w:val="00BD71FE"/>
    <w:rsid w:val="00BD7296"/>
    <w:rsid w:val="00BD760C"/>
    <w:rsid w:val="00BD7734"/>
    <w:rsid w:val="00BD775E"/>
    <w:rsid w:val="00BD7776"/>
    <w:rsid w:val="00BD7819"/>
    <w:rsid w:val="00BD7829"/>
    <w:rsid w:val="00BD795B"/>
    <w:rsid w:val="00BD7AF1"/>
    <w:rsid w:val="00BD7BBC"/>
    <w:rsid w:val="00BD7D2E"/>
    <w:rsid w:val="00BD7EB9"/>
    <w:rsid w:val="00BD7FA8"/>
    <w:rsid w:val="00BE01B4"/>
    <w:rsid w:val="00BE02B0"/>
    <w:rsid w:val="00BE069D"/>
    <w:rsid w:val="00BE0803"/>
    <w:rsid w:val="00BE08D0"/>
    <w:rsid w:val="00BE0D6B"/>
    <w:rsid w:val="00BE0DCC"/>
    <w:rsid w:val="00BE0EAA"/>
    <w:rsid w:val="00BE0F0D"/>
    <w:rsid w:val="00BE114C"/>
    <w:rsid w:val="00BE1193"/>
    <w:rsid w:val="00BE1243"/>
    <w:rsid w:val="00BE130D"/>
    <w:rsid w:val="00BE141D"/>
    <w:rsid w:val="00BE15F7"/>
    <w:rsid w:val="00BE1609"/>
    <w:rsid w:val="00BE1667"/>
    <w:rsid w:val="00BE190D"/>
    <w:rsid w:val="00BE190F"/>
    <w:rsid w:val="00BE1972"/>
    <w:rsid w:val="00BE19C9"/>
    <w:rsid w:val="00BE1A47"/>
    <w:rsid w:val="00BE1AEC"/>
    <w:rsid w:val="00BE1BFA"/>
    <w:rsid w:val="00BE1F9B"/>
    <w:rsid w:val="00BE1FBE"/>
    <w:rsid w:val="00BE2281"/>
    <w:rsid w:val="00BE2602"/>
    <w:rsid w:val="00BE27AF"/>
    <w:rsid w:val="00BE27BC"/>
    <w:rsid w:val="00BE2975"/>
    <w:rsid w:val="00BE2AEA"/>
    <w:rsid w:val="00BE2B26"/>
    <w:rsid w:val="00BE2C38"/>
    <w:rsid w:val="00BE2DE5"/>
    <w:rsid w:val="00BE2E1B"/>
    <w:rsid w:val="00BE2E3B"/>
    <w:rsid w:val="00BE2E65"/>
    <w:rsid w:val="00BE2EDA"/>
    <w:rsid w:val="00BE31EC"/>
    <w:rsid w:val="00BE332B"/>
    <w:rsid w:val="00BE3352"/>
    <w:rsid w:val="00BE337B"/>
    <w:rsid w:val="00BE33DB"/>
    <w:rsid w:val="00BE33E3"/>
    <w:rsid w:val="00BE3584"/>
    <w:rsid w:val="00BE3770"/>
    <w:rsid w:val="00BE3C72"/>
    <w:rsid w:val="00BE3E75"/>
    <w:rsid w:val="00BE41D2"/>
    <w:rsid w:val="00BE429E"/>
    <w:rsid w:val="00BE4403"/>
    <w:rsid w:val="00BE44FC"/>
    <w:rsid w:val="00BE4684"/>
    <w:rsid w:val="00BE47D3"/>
    <w:rsid w:val="00BE4979"/>
    <w:rsid w:val="00BE4A8A"/>
    <w:rsid w:val="00BE4BCE"/>
    <w:rsid w:val="00BE4ED1"/>
    <w:rsid w:val="00BE5005"/>
    <w:rsid w:val="00BE50E2"/>
    <w:rsid w:val="00BE526B"/>
    <w:rsid w:val="00BE5508"/>
    <w:rsid w:val="00BE5563"/>
    <w:rsid w:val="00BE563C"/>
    <w:rsid w:val="00BE57C0"/>
    <w:rsid w:val="00BE57FD"/>
    <w:rsid w:val="00BE5A9D"/>
    <w:rsid w:val="00BE5C4D"/>
    <w:rsid w:val="00BE5C51"/>
    <w:rsid w:val="00BE5D74"/>
    <w:rsid w:val="00BE5E29"/>
    <w:rsid w:val="00BE60A6"/>
    <w:rsid w:val="00BE60BD"/>
    <w:rsid w:val="00BE60F5"/>
    <w:rsid w:val="00BE6157"/>
    <w:rsid w:val="00BE61C8"/>
    <w:rsid w:val="00BE61E7"/>
    <w:rsid w:val="00BE63DF"/>
    <w:rsid w:val="00BE669E"/>
    <w:rsid w:val="00BE66AD"/>
    <w:rsid w:val="00BE6936"/>
    <w:rsid w:val="00BE6953"/>
    <w:rsid w:val="00BE6991"/>
    <w:rsid w:val="00BE69F4"/>
    <w:rsid w:val="00BE6A06"/>
    <w:rsid w:val="00BE6B01"/>
    <w:rsid w:val="00BE6BB2"/>
    <w:rsid w:val="00BE6ECF"/>
    <w:rsid w:val="00BE71F4"/>
    <w:rsid w:val="00BE73B4"/>
    <w:rsid w:val="00BE73C1"/>
    <w:rsid w:val="00BE7674"/>
    <w:rsid w:val="00BE78BC"/>
    <w:rsid w:val="00BE7C0B"/>
    <w:rsid w:val="00BF0211"/>
    <w:rsid w:val="00BF031C"/>
    <w:rsid w:val="00BF0383"/>
    <w:rsid w:val="00BF0430"/>
    <w:rsid w:val="00BF050D"/>
    <w:rsid w:val="00BF0520"/>
    <w:rsid w:val="00BF0554"/>
    <w:rsid w:val="00BF056A"/>
    <w:rsid w:val="00BF0625"/>
    <w:rsid w:val="00BF07C7"/>
    <w:rsid w:val="00BF0824"/>
    <w:rsid w:val="00BF085D"/>
    <w:rsid w:val="00BF09AD"/>
    <w:rsid w:val="00BF0B96"/>
    <w:rsid w:val="00BF0D7B"/>
    <w:rsid w:val="00BF10A5"/>
    <w:rsid w:val="00BF11C7"/>
    <w:rsid w:val="00BF1263"/>
    <w:rsid w:val="00BF12FA"/>
    <w:rsid w:val="00BF1319"/>
    <w:rsid w:val="00BF14B2"/>
    <w:rsid w:val="00BF154C"/>
    <w:rsid w:val="00BF1563"/>
    <w:rsid w:val="00BF15FC"/>
    <w:rsid w:val="00BF186F"/>
    <w:rsid w:val="00BF1B81"/>
    <w:rsid w:val="00BF214B"/>
    <w:rsid w:val="00BF21CE"/>
    <w:rsid w:val="00BF2448"/>
    <w:rsid w:val="00BF2743"/>
    <w:rsid w:val="00BF2AAA"/>
    <w:rsid w:val="00BF2B41"/>
    <w:rsid w:val="00BF2C04"/>
    <w:rsid w:val="00BF3065"/>
    <w:rsid w:val="00BF31AD"/>
    <w:rsid w:val="00BF31D0"/>
    <w:rsid w:val="00BF323B"/>
    <w:rsid w:val="00BF354E"/>
    <w:rsid w:val="00BF369E"/>
    <w:rsid w:val="00BF376D"/>
    <w:rsid w:val="00BF38CD"/>
    <w:rsid w:val="00BF39EE"/>
    <w:rsid w:val="00BF3C0B"/>
    <w:rsid w:val="00BF3C5A"/>
    <w:rsid w:val="00BF3FD0"/>
    <w:rsid w:val="00BF435F"/>
    <w:rsid w:val="00BF46F3"/>
    <w:rsid w:val="00BF48AB"/>
    <w:rsid w:val="00BF49D9"/>
    <w:rsid w:val="00BF4A48"/>
    <w:rsid w:val="00BF4B6F"/>
    <w:rsid w:val="00BF4B90"/>
    <w:rsid w:val="00BF4BD7"/>
    <w:rsid w:val="00BF4C3D"/>
    <w:rsid w:val="00BF4D62"/>
    <w:rsid w:val="00BF4E19"/>
    <w:rsid w:val="00BF4F3C"/>
    <w:rsid w:val="00BF5419"/>
    <w:rsid w:val="00BF5464"/>
    <w:rsid w:val="00BF54FF"/>
    <w:rsid w:val="00BF5504"/>
    <w:rsid w:val="00BF55A9"/>
    <w:rsid w:val="00BF55E1"/>
    <w:rsid w:val="00BF57DA"/>
    <w:rsid w:val="00BF58D1"/>
    <w:rsid w:val="00BF5B5A"/>
    <w:rsid w:val="00BF5C4B"/>
    <w:rsid w:val="00BF5D5A"/>
    <w:rsid w:val="00BF5EC4"/>
    <w:rsid w:val="00BF5ECE"/>
    <w:rsid w:val="00BF61DD"/>
    <w:rsid w:val="00BF6238"/>
    <w:rsid w:val="00BF630E"/>
    <w:rsid w:val="00BF6D67"/>
    <w:rsid w:val="00BF6F68"/>
    <w:rsid w:val="00BF706F"/>
    <w:rsid w:val="00BF7132"/>
    <w:rsid w:val="00BF726E"/>
    <w:rsid w:val="00BF737F"/>
    <w:rsid w:val="00BF7528"/>
    <w:rsid w:val="00BF75C5"/>
    <w:rsid w:val="00BF75FB"/>
    <w:rsid w:val="00BF7672"/>
    <w:rsid w:val="00BF7B7D"/>
    <w:rsid w:val="00BF7C41"/>
    <w:rsid w:val="00BF7EDC"/>
    <w:rsid w:val="00BF7F0C"/>
    <w:rsid w:val="00BF7F1C"/>
    <w:rsid w:val="00BF7FE8"/>
    <w:rsid w:val="00C00399"/>
    <w:rsid w:val="00C003A5"/>
    <w:rsid w:val="00C0048E"/>
    <w:rsid w:val="00C006A8"/>
    <w:rsid w:val="00C007E8"/>
    <w:rsid w:val="00C00B73"/>
    <w:rsid w:val="00C00D79"/>
    <w:rsid w:val="00C00DA2"/>
    <w:rsid w:val="00C00DC0"/>
    <w:rsid w:val="00C0121F"/>
    <w:rsid w:val="00C01275"/>
    <w:rsid w:val="00C015A9"/>
    <w:rsid w:val="00C0164A"/>
    <w:rsid w:val="00C016B2"/>
    <w:rsid w:val="00C017B3"/>
    <w:rsid w:val="00C01806"/>
    <w:rsid w:val="00C01841"/>
    <w:rsid w:val="00C0198C"/>
    <w:rsid w:val="00C01A3D"/>
    <w:rsid w:val="00C01B83"/>
    <w:rsid w:val="00C01CF6"/>
    <w:rsid w:val="00C02016"/>
    <w:rsid w:val="00C020B5"/>
    <w:rsid w:val="00C020D6"/>
    <w:rsid w:val="00C02167"/>
    <w:rsid w:val="00C021FA"/>
    <w:rsid w:val="00C023AA"/>
    <w:rsid w:val="00C023DE"/>
    <w:rsid w:val="00C0262C"/>
    <w:rsid w:val="00C0296F"/>
    <w:rsid w:val="00C02987"/>
    <w:rsid w:val="00C029DD"/>
    <w:rsid w:val="00C02A61"/>
    <w:rsid w:val="00C02D74"/>
    <w:rsid w:val="00C02E79"/>
    <w:rsid w:val="00C02F79"/>
    <w:rsid w:val="00C02FAF"/>
    <w:rsid w:val="00C0313B"/>
    <w:rsid w:val="00C03490"/>
    <w:rsid w:val="00C03565"/>
    <w:rsid w:val="00C036B9"/>
    <w:rsid w:val="00C036F3"/>
    <w:rsid w:val="00C03724"/>
    <w:rsid w:val="00C03888"/>
    <w:rsid w:val="00C038FC"/>
    <w:rsid w:val="00C03910"/>
    <w:rsid w:val="00C03A22"/>
    <w:rsid w:val="00C03B03"/>
    <w:rsid w:val="00C03D25"/>
    <w:rsid w:val="00C03DED"/>
    <w:rsid w:val="00C040A7"/>
    <w:rsid w:val="00C0450E"/>
    <w:rsid w:val="00C04605"/>
    <w:rsid w:val="00C046D2"/>
    <w:rsid w:val="00C04A13"/>
    <w:rsid w:val="00C04A35"/>
    <w:rsid w:val="00C04B2D"/>
    <w:rsid w:val="00C04CD6"/>
    <w:rsid w:val="00C04DD0"/>
    <w:rsid w:val="00C04EF9"/>
    <w:rsid w:val="00C050B5"/>
    <w:rsid w:val="00C050C5"/>
    <w:rsid w:val="00C05121"/>
    <w:rsid w:val="00C0535B"/>
    <w:rsid w:val="00C05540"/>
    <w:rsid w:val="00C05684"/>
    <w:rsid w:val="00C05709"/>
    <w:rsid w:val="00C057BB"/>
    <w:rsid w:val="00C05858"/>
    <w:rsid w:val="00C058A3"/>
    <w:rsid w:val="00C05947"/>
    <w:rsid w:val="00C059FA"/>
    <w:rsid w:val="00C05E2A"/>
    <w:rsid w:val="00C05FE4"/>
    <w:rsid w:val="00C06302"/>
    <w:rsid w:val="00C06626"/>
    <w:rsid w:val="00C06778"/>
    <w:rsid w:val="00C068B1"/>
    <w:rsid w:val="00C0691F"/>
    <w:rsid w:val="00C06BF2"/>
    <w:rsid w:val="00C06D02"/>
    <w:rsid w:val="00C06D93"/>
    <w:rsid w:val="00C06DAB"/>
    <w:rsid w:val="00C07011"/>
    <w:rsid w:val="00C070B3"/>
    <w:rsid w:val="00C071E5"/>
    <w:rsid w:val="00C07205"/>
    <w:rsid w:val="00C0731F"/>
    <w:rsid w:val="00C07488"/>
    <w:rsid w:val="00C07573"/>
    <w:rsid w:val="00C077C3"/>
    <w:rsid w:val="00C0790D"/>
    <w:rsid w:val="00C07957"/>
    <w:rsid w:val="00C07B8B"/>
    <w:rsid w:val="00C07D3D"/>
    <w:rsid w:val="00C07DBF"/>
    <w:rsid w:val="00C10164"/>
    <w:rsid w:val="00C101A3"/>
    <w:rsid w:val="00C101F9"/>
    <w:rsid w:val="00C102CD"/>
    <w:rsid w:val="00C10393"/>
    <w:rsid w:val="00C10492"/>
    <w:rsid w:val="00C105C1"/>
    <w:rsid w:val="00C105C7"/>
    <w:rsid w:val="00C10725"/>
    <w:rsid w:val="00C10823"/>
    <w:rsid w:val="00C10968"/>
    <w:rsid w:val="00C10A62"/>
    <w:rsid w:val="00C10B54"/>
    <w:rsid w:val="00C10B65"/>
    <w:rsid w:val="00C10C0C"/>
    <w:rsid w:val="00C10C25"/>
    <w:rsid w:val="00C10C2C"/>
    <w:rsid w:val="00C10C76"/>
    <w:rsid w:val="00C10CCE"/>
    <w:rsid w:val="00C10D45"/>
    <w:rsid w:val="00C10DB1"/>
    <w:rsid w:val="00C10FA7"/>
    <w:rsid w:val="00C11004"/>
    <w:rsid w:val="00C11227"/>
    <w:rsid w:val="00C115F5"/>
    <w:rsid w:val="00C11739"/>
    <w:rsid w:val="00C11782"/>
    <w:rsid w:val="00C118D8"/>
    <w:rsid w:val="00C119A3"/>
    <w:rsid w:val="00C11E86"/>
    <w:rsid w:val="00C12192"/>
    <w:rsid w:val="00C121EB"/>
    <w:rsid w:val="00C1220E"/>
    <w:rsid w:val="00C122F5"/>
    <w:rsid w:val="00C12353"/>
    <w:rsid w:val="00C125F9"/>
    <w:rsid w:val="00C1261A"/>
    <w:rsid w:val="00C1265E"/>
    <w:rsid w:val="00C1297E"/>
    <w:rsid w:val="00C129F3"/>
    <w:rsid w:val="00C12A29"/>
    <w:rsid w:val="00C12B68"/>
    <w:rsid w:val="00C12CB4"/>
    <w:rsid w:val="00C12DAB"/>
    <w:rsid w:val="00C13110"/>
    <w:rsid w:val="00C132F9"/>
    <w:rsid w:val="00C1352A"/>
    <w:rsid w:val="00C13538"/>
    <w:rsid w:val="00C13710"/>
    <w:rsid w:val="00C1378A"/>
    <w:rsid w:val="00C137D9"/>
    <w:rsid w:val="00C13887"/>
    <w:rsid w:val="00C13986"/>
    <w:rsid w:val="00C13A21"/>
    <w:rsid w:val="00C13B8B"/>
    <w:rsid w:val="00C140D7"/>
    <w:rsid w:val="00C1419D"/>
    <w:rsid w:val="00C142FE"/>
    <w:rsid w:val="00C143B4"/>
    <w:rsid w:val="00C144C2"/>
    <w:rsid w:val="00C146C6"/>
    <w:rsid w:val="00C1485E"/>
    <w:rsid w:val="00C1498B"/>
    <w:rsid w:val="00C14A0C"/>
    <w:rsid w:val="00C14A77"/>
    <w:rsid w:val="00C14ADA"/>
    <w:rsid w:val="00C14BCC"/>
    <w:rsid w:val="00C14C10"/>
    <w:rsid w:val="00C14C45"/>
    <w:rsid w:val="00C14D73"/>
    <w:rsid w:val="00C14E1B"/>
    <w:rsid w:val="00C14E30"/>
    <w:rsid w:val="00C14E51"/>
    <w:rsid w:val="00C14EC4"/>
    <w:rsid w:val="00C150EC"/>
    <w:rsid w:val="00C1526F"/>
    <w:rsid w:val="00C1539F"/>
    <w:rsid w:val="00C153B2"/>
    <w:rsid w:val="00C1545D"/>
    <w:rsid w:val="00C15556"/>
    <w:rsid w:val="00C1571E"/>
    <w:rsid w:val="00C15955"/>
    <w:rsid w:val="00C15C31"/>
    <w:rsid w:val="00C15E56"/>
    <w:rsid w:val="00C15E95"/>
    <w:rsid w:val="00C15EC4"/>
    <w:rsid w:val="00C15EDE"/>
    <w:rsid w:val="00C16326"/>
    <w:rsid w:val="00C16413"/>
    <w:rsid w:val="00C165A3"/>
    <w:rsid w:val="00C166A4"/>
    <w:rsid w:val="00C1672F"/>
    <w:rsid w:val="00C1675D"/>
    <w:rsid w:val="00C167C2"/>
    <w:rsid w:val="00C169A4"/>
    <w:rsid w:val="00C16A6E"/>
    <w:rsid w:val="00C16AB2"/>
    <w:rsid w:val="00C16CB5"/>
    <w:rsid w:val="00C16E4B"/>
    <w:rsid w:val="00C16F0A"/>
    <w:rsid w:val="00C16F56"/>
    <w:rsid w:val="00C1715E"/>
    <w:rsid w:val="00C17163"/>
    <w:rsid w:val="00C1719E"/>
    <w:rsid w:val="00C1722B"/>
    <w:rsid w:val="00C17236"/>
    <w:rsid w:val="00C173B7"/>
    <w:rsid w:val="00C174DA"/>
    <w:rsid w:val="00C176AB"/>
    <w:rsid w:val="00C17733"/>
    <w:rsid w:val="00C17927"/>
    <w:rsid w:val="00C17A8B"/>
    <w:rsid w:val="00C17AB3"/>
    <w:rsid w:val="00C17B32"/>
    <w:rsid w:val="00C17B6A"/>
    <w:rsid w:val="00C17D4E"/>
    <w:rsid w:val="00C17D6E"/>
    <w:rsid w:val="00C17DCE"/>
    <w:rsid w:val="00C201F1"/>
    <w:rsid w:val="00C20328"/>
    <w:rsid w:val="00C2035D"/>
    <w:rsid w:val="00C204A6"/>
    <w:rsid w:val="00C205C3"/>
    <w:rsid w:val="00C20678"/>
    <w:rsid w:val="00C20717"/>
    <w:rsid w:val="00C20844"/>
    <w:rsid w:val="00C2086B"/>
    <w:rsid w:val="00C208D5"/>
    <w:rsid w:val="00C2097B"/>
    <w:rsid w:val="00C2098F"/>
    <w:rsid w:val="00C209A2"/>
    <w:rsid w:val="00C20A47"/>
    <w:rsid w:val="00C20A49"/>
    <w:rsid w:val="00C20B5D"/>
    <w:rsid w:val="00C20E31"/>
    <w:rsid w:val="00C20E8D"/>
    <w:rsid w:val="00C20EA9"/>
    <w:rsid w:val="00C20FF1"/>
    <w:rsid w:val="00C2113B"/>
    <w:rsid w:val="00C216E9"/>
    <w:rsid w:val="00C217E3"/>
    <w:rsid w:val="00C2181F"/>
    <w:rsid w:val="00C21825"/>
    <w:rsid w:val="00C21A0D"/>
    <w:rsid w:val="00C21B12"/>
    <w:rsid w:val="00C21B21"/>
    <w:rsid w:val="00C21BA5"/>
    <w:rsid w:val="00C21D11"/>
    <w:rsid w:val="00C21E49"/>
    <w:rsid w:val="00C21E80"/>
    <w:rsid w:val="00C21EA1"/>
    <w:rsid w:val="00C22167"/>
    <w:rsid w:val="00C22312"/>
    <w:rsid w:val="00C22438"/>
    <w:rsid w:val="00C22454"/>
    <w:rsid w:val="00C22480"/>
    <w:rsid w:val="00C22516"/>
    <w:rsid w:val="00C22695"/>
    <w:rsid w:val="00C226DD"/>
    <w:rsid w:val="00C22735"/>
    <w:rsid w:val="00C2275A"/>
    <w:rsid w:val="00C22793"/>
    <w:rsid w:val="00C2280D"/>
    <w:rsid w:val="00C22811"/>
    <w:rsid w:val="00C22ADA"/>
    <w:rsid w:val="00C22CDE"/>
    <w:rsid w:val="00C22E4D"/>
    <w:rsid w:val="00C22FF5"/>
    <w:rsid w:val="00C230A7"/>
    <w:rsid w:val="00C230E2"/>
    <w:rsid w:val="00C23224"/>
    <w:rsid w:val="00C233EC"/>
    <w:rsid w:val="00C234F3"/>
    <w:rsid w:val="00C23644"/>
    <w:rsid w:val="00C236FF"/>
    <w:rsid w:val="00C23908"/>
    <w:rsid w:val="00C23B2C"/>
    <w:rsid w:val="00C23B78"/>
    <w:rsid w:val="00C23B7C"/>
    <w:rsid w:val="00C23D87"/>
    <w:rsid w:val="00C23FCF"/>
    <w:rsid w:val="00C24011"/>
    <w:rsid w:val="00C24211"/>
    <w:rsid w:val="00C2447B"/>
    <w:rsid w:val="00C24494"/>
    <w:rsid w:val="00C24549"/>
    <w:rsid w:val="00C24572"/>
    <w:rsid w:val="00C2460A"/>
    <w:rsid w:val="00C247A6"/>
    <w:rsid w:val="00C248D6"/>
    <w:rsid w:val="00C24985"/>
    <w:rsid w:val="00C249D1"/>
    <w:rsid w:val="00C24AD2"/>
    <w:rsid w:val="00C24AD4"/>
    <w:rsid w:val="00C24AE1"/>
    <w:rsid w:val="00C24BC9"/>
    <w:rsid w:val="00C24C77"/>
    <w:rsid w:val="00C24E3E"/>
    <w:rsid w:val="00C24F25"/>
    <w:rsid w:val="00C25032"/>
    <w:rsid w:val="00C250DF"/>
    <w:rsid w:val="00C25215"/>
    <w:rsid w:val="00C25983"/>
    <w:rsid w:val="00C25ADD"/>
    <w:rsid w:val="00C25BCA"/>
    <w:rsid w:val="00C25E8B"/>
    <w:rsid w:val="00C25F7F"/>
    <w:rsid w:val="00C26091"/>
    <w:rsid w:val="00C2624D"/>
    <w:rsid w:val="00C2662C"/>
    <w:rsid w:val="00C26645"/>
    <w:rsid w:val="00C26871"/>
    <w:rsid w:val="00C26889"/>
    <w:rsid w:val="00C26908"/>
    <w:rsid w:val="00C269AB"/>
    <w:rsid w:val="00C26A3C"/>
    <w:rsid w:val="00C26DA1"/>
    <w:rsid w:val="00C26FC0"/>
    <w:rsid w:val="00C27107"/>
    <w:rsid w:val="00C27239"/>
    <w:rsid w:val="00C272DE"/>
    <w:rsid w:val="00C27345"/>
    <w:rsid w:val="00C27452"/>
    <w:rsid w:val="00C275CF"/>
    <w:rsid w:val="00C27687"/>
    <w:rsid w:val="00C27727"/>
    <w:rsid w:val="00C277C7"/>
    <w:rsid w:val="00C27870"/>
    <w:rsid w:val="00C2799A"/>
    <w:rsid w:val="00C27A0D"/>
    <w:rsid w:val="00C27AE0"/>
    <w:rsid w:val="00C27B02"/>
    <w:rsid w:val="00C27C7E"/>
    <w:rsid w:val="00C27EF5"/>
    <w:rsid w:val="00C27F43"/>
    <w:rsid w:val="00C3002E"/>
    <w:rsid w:val="00C30065"/>
    <w:rsid w:val="00C301AA"/>
    <w:rsid w:val="00C3026E"/>
    <w:rsid w:val="00C302D4"/>
    <w:rsid w:val="00C303A3"/>
    <w:rsid w:val="00C3056D"/>
    <w:rsid w:val="00C30590"/>
    <w:rsid w:val="00C305CC"/>
    <w:rsid w:val="00C30735"/>
    <w:rsid w:val="00C30977"/>
    <w:rsid w:val="00C30E2D"/>
    <w:rsid w:val="00C3108D"/>
    <w:rsid w:val="00C31135"/>
    <w:rsid w:val="00C3117B"/>
    <w:rsid w:val="00C3128A"/>
    <w:rsid w:val="00C31331"/>
    <w:rsid w:val="00C313BD"/>
    <w:rsid w:val="00C31426"/>
    <w:rsid w:val="00C3165C"/>
    <w:rsid w:val="00C3172E"/>
    <w:rsid w:val="00C31774"/>
    <w:rsid w:val="00C317A4"/>
    <w:rsid w:val="00C3185F"/>
    <w:rsid w:val="00C31B08"/>
    <w:rsid w:val="00C31B69"/>
    <w:rsid w:val="00C31C83"/>
    <w:rsid w:val="00C31DFE"/>
    <w:rsid w:val="00C31E8B"/>
    <w:rsid w:val="00C321B6"/>
    <w:rsid w:val="00C321D0"/>
    <w:rsid w:val="00C322B5"/>
    <w:rsid w:val="00C324A3"/>
    <w:rsid w:val="00C32629"/>
    <w:rsid w:val="00C326DC"/>
    <w:rsid w:val="00C3270E"/>
    <w:rsid w:val="00C32782"/>
    <w:rsid w:val="00C329AC"/>
    <w:rsid w:val="00C32C73"/>
    <w:rsid w:val="00C32DF5"/>
    <w:rsid w:val="00C32E33"/>
    <w:rsid w:val="00C32E86"/>
    <w:rsid w:val="00C32F17"/>
    <w:rsid w:val="00C32F47"/>
    <w:rsid w:val="00C33288"/>
    <w:rsid w:val="00C333DC"/>
    <w:rsid w:val="00C333F6"/>
    <w:rsid w:val="00C33540"/>
    <w:rsid w:val="00C33571"/>
    <w:rsid w:val="00C33574"/>
    <w:rsid w:val="00C33587"/>
    <w:rsid w:val="00C33643"/>
    <w:rsid w:val="00C3375F"/>
    <w:rsid w:val="00C33A06"/>
    <w:rsid w:val="00C33D24"/>
    <w:rsid w:val="00C33E59"/>
    <w:rsid w:val="00C341E5"/>
    <w:rsid w:val="00C3428D"/>
    <w:rsid w:val="00C342A3"/>
    <w:rsid w:val="00C345CD"/>
    <w:rsid w:val="00C34651"/>
    <w:rsid w:val="00C3466F"/>
    <w:rsid w:val="00C347D0"/>
    <w:rsid w:val="00C34B37"/>
    <w:rsid w:val="00C34C46"/>
    <w:rsid w:val="00C34DFF"/>
    <w:rsid w:val="00C34E37"/>
    <w:rsid w:val="00C34EFB"/>
    <w:rsid w:val="00C34F65"/>
    <w:rsid w:val="00C35030"/>
    <w:rsid w:val="00C3521D"/>
    <w:rsid w:val="00C3524C"/>
    <w:rsid w:val="00C352DB"/>
    <w:rsid w:val="00C355B4"/>
    <w:rsid w:val="00C355E6"/>
    <w:rsid w:val="00C356C9"/>
    <w:rsid w:val="00C356DE"/>
    <w:rsid w:val="00C3574D"/>
    <w:rsid w:val="00C357D7"/>
    <w:rsid w:val="00C3596D"/>
    <w:rsid w:val="00C35A7E"/>
    <w:rsid w:val="00C35BE9"/>
    <w:rsid w:val="00C35C0D"/>
    <w:rsid w:val="00C35C15"/>
    <w:rsid w:val="00C35DBD"/>
    <w:rsid w:val="00C35E37"/>
    <w:rsid w:val="00C35E53"/>
    <w:rsid w:val="00C35FAD"/>
    <w:rsid w:val="00C36078"/>
    <w:rsid w:val="00C3611B"/>
    <w:rsid w:val="00C361B7"/>
    <w:rsid w:val="00C3632F"/>
    <w:rsid w:val="00C36335"/>
    <w:rsid w:val="00C36433"/>
    <w:rsid w:val="00C36470"/>
    <w:rsid w:val="00C3680B"/>
    <w:rsid w:val="00C368D5"/>
    <w:rsid w:val="00C36AC9"/>
    <w:rsid w:val="00C36BD4"/>
    <w:rsid w:val="00C36C7E"/>
    <w:rsid w:val="00C36E76"/>
    <w:rsid w:val="00C370B2"/>
    <w:rsid w:val="00C370DE"/>
    <w:rsid w:val="00C37125"/>
    <w:rsid w:val="00C371F6"/>
    <w:rsid w:val="00C371FA"/>
    <w:rsid w:val="00C3720B"/>
    <w:rsid w:val="00C37520"/>
    <w:rsid w:val="00C3763A"/>
    <w:rsid w:val="00C377A3"/>
    <w:rsid w:val="00C377EC"/>
    <w:rsid w:val="00C37856"/>
    <w:rsid w:val="00C37C16"/>
    <w:rsid w:val="00C37D23"/>
    <w:rsid w:val="00C37DE0"/>
    <w:rsid w:val="00C37F55"/>
    <w:rsid w:val="00C402AA"/>
    <w:rsid w:val="00C4050C"/>
    <w:rsid w:val="00C40636"/>
    <w:rsid w:val="00C408BA"/>
    <w:rsid w:val="00C408FD"/>
    <w:rsid w:val="00C409A4"/>
    <w:rsid w:val="00C40A92"/>
    <w:rsid w:val="00C40CAD"/>
    <w:rsid w:val="00C40F09"/>
    <w:rsid w:val="00C41056"/>
    <w:rsid w:val="00C412DC"/>
    <w:rsid w:val="00C41397"/>
    <w:rsid w:val="00C4153C"/>
    <w:rsid w:val="00C417E5"/>
    <w:rsid w:val="00C41CB5"/>
    <w:rsid w:val="00C41E13"/>
    <w:rsid w:val="00C41E6C"/>
    <w:rsid w:val="00C4219C"/>
    <w:rsid w:val="00C423A9"/>
    <w:rsid w:val="00C4251B"/>
    <w:rsid w:val="00C425C2"/>
    <w:rsid w:val="00C4268F"/>
    <w:rsid w:val="00C42951"/>
    <w:rsid w:val="00C42A6D"/>
    <w:rsid w:val="00C42AFF"/>
    <w:rsid w:val="00C42BBE"/>
    <w:rsid w:val="00C42C00"/>
    <w:rsid w:val="00C42D6B"/>
    <w:rsid w:val="00C42DE8"/>
    <w:rsid w:val="00C42F97"/>
    <w:rsid w:val="00C43160"/>
    <w:rsid w:val="00C43187"/>
    <w:rsid w:val="00C433D9"/>
    <w:rsid w:val="00C435AC"/>
    <w:rsid w:val="00C4367E"/>
    <w:rsid w:val="00C436B3"/>
    <w:rsid w:val="00C436CA"/>
    <w:rsid w:val="00C43862"/>
    <w:rsid w:val="00C4395E"/>
    <w:rsid w:val="00C43B2D"/>
    <w:rsid w:val="00C43F22"/>
    <w:rsid w:val="00C44603"/>
    <w:rsid w:val="00C4475E"/>
    <w:rsid w:val="00C44B76"/>
    <w:rsid w:val="00C44BF6"/>
    <w:rsid w:val="00C44D5D"/>
    <w:rsid w:val="00C44F5D"/>
    <w:rsid w:val="00C45145"/>
    <w:rsid w:val="00C45242"/>
    <w:rsid w:val="00C45365"/>
    <w:rsid w:val="00C45371"/>
    <w:rsid w:val="00C454B1"/>
    <w:rsid w:val="00C45558"/>
    <w:rsid w:val="00C45615"/>
    <w:rsid w:val="00C45B04"/>
    <w:rsid w:val="00C45B05"/>
    <w:rsid w:val="00C45B23"/>
    <w:rsid w:val="00C45CAA"/>
    <w:rsid w:val="00C45DC4"/>
    <w:rsid w:val="00C45DF2"/>
    <w:rsid w:val="00C45F3B"/>
    <w:rsid w:val="00C460B4"/>
    <w:rsid w:val="00C461BD"/>
    <w:rsid w:val="00C461F9"/>
    <w:rsid w:val="00C46275"/>
    <w:rsid w:val="00C46301"/>
    <w:rsid w:val="00C46427"/>
    <w:rsid w:val="00C46AD0"/>
    <w:rsid w:val="00C46AEE"/>
    <w:rsid w:val="00C46F0C"/>
    <w:rsid w:val="00C470E9"/>
    <w:rsid w:val="00C4710A"/>
    <w:rsid w:val="00C472E6"/>
    <w:rsid w:val="00C475A5"/>
    <w:rsid w:val="00C476BE"/>
    <w:rsid w:val="00C47A13"/>
    <w:rsid w:val="00C47A75"/>
    <w:rsid w:val="00C47B7B"/>
    <w:rsid w:val="00C47B8C"/>
    <w:rsid w:val="00C47BF1"/>
    <w:rsid w:val="00C47CBB"/>
    <w:rsid w:val="00C47D00"/>
    <w:rsid w:val="00C47E8E"/>
    <w:rsid w:val="00C47EB9"/>
    <w:rsid w:val="00C50252"/>
    <w:rsid w:val="00C50288"/>
    <w:rsid w:val="00C502C2"/>
    <w:rsid w:val="00C503A5"/>
    <w:rsid w:val="00C50568"/>
    <w:rsid w:val="00C5070E"/>
    <w:rsid w:val="00C5084C"/>
    <w:rsid w:val="00C5087B"/>
    <w:rsid w:val="00C50A04"/>
    <w:rsid w:val="00C50AC3"/>
    <w:rsid w:val="00C50B3E"/>
    <w:rsid w:val="00C50B78"/>
    <w:rsid w:val="00C50CF2"/>
    <w:rsid w:val="00C50E9D"/>
    <w:rsid w:val="00C50EB5"/>
    <w:rsid w:val="00C50FD3"/>
    <w:rsid w:val="00C51215"/>
    <w:rsid w:val="00C51330"/>
    <w:rsid w:val="00C518B5"/>
    <w:rsid w:val="00C51944"/>
    <w:rsid w:val="00C52133"/>
    <w:rsid w:val="00C52422"/>
    <w:rsid w:val="00C524CA"/>
    <w:rsid w:val="00C527D6"/>
    <w:rsid w:val="00C5280F"/>
    <w:rsid w:val="00C528C1"/>
    <w:rsid w:val="00C52951"/>
    <w:rsid w:val="00C52A43"/>
    <w:rsid w:val="00C52B53"/>
    <w:rsid w:val="00C52B9B"/>
    <w:rsid w:val="00C52CE7"/>
    <w:rsid w:val="00C52D91"/>
    <w:rsid w:val="00C52DD9"/>
    <w:rsid w:val="00C52ECE"/>
    <w:rsid w:val="00C531A2"/>
    <w:rsid w:val="00C5330B"/>
    <w:rsid w:val="00C53322"/>
    <w:rsid w:val="00C5338F"/>
    <w:rsid w:val="00C54012"/>
    <w:rsid w:val="00C54053"/>
    <w:rsid w:val="00C540A5"/>
    <w:rsid w:val="00C540B4"/>
    <w:rsid w:val="00C542EE"/>
    <w:rsid w:val="00C544DB"/>
    <w:rsid w:val="00C545C2"/>
    <w:rsid w:val="00C5461D"/>
    <w:rsid w:val="00C54675"/>
    <w:rsid w:val="00C5472C"/>
    <w:rsid w:val="00C54B04"/>
    <w:rsid w:val="00C54B62"/>
    <w:rsid w:val="00C54C0C"/>
    <w:rsid w:val="00C54DC4"/>
    <w:rsid w:val="00C5507B"/>
    <w:rsid w:val="00C551BC"/>
    <w:rsid w:val="00C5524E"/>
    <w:rsid w:val="00C55339"/>
    <w:rsid w:val="00C55490"/>
    <w:rsid w:val="00C55539"/>
    <w:rsid w:val="00C5569B"/>
    <w:rsid w:val="00C55851"/>
    <w:rsid w:val="00C55A89"/>
    <w:rsid w:val="00C55D2A"/>
    <w:rsid w:val="00C55D5C"/>
    <w:rsid w:val="00C55DA6"/>
    <w:rsid w:val="00C55DAB"/>
    <w:rsid w:val="00C56005"/>
    <w:rsid w:val="00C56033"/>
    <w:rsid w:val="00C561D2"/>
    <w:rsid w:val="00C56275"/>
    <w:rsid w:val="00C562BE"/>
    <w:rsid w:val="00C5644E"/>
    <w:rsid w:val="00C56522"/>
    <w:rsid w:val="00C5660B"/>
    <w:rsid w:val="00C56782"/>
    <w:rsid w:val="00C567A4"/>
    <w:rsid w:val="00C56994"/>
    <w:rsid w:val="00C56AB0"/>
    <w:rsid w:val="00C56C94"/>
    <w:rsid w:val="00C56D65"/>
    <w:rsid w:val="00C56E6F"/>
    <w:rsid w:val="00C57246"/>
    <w:rsid w:val="00C57263"/>
    <w:rsid w:val="00C57293"/>
    <w:rsid w:val="00C573DB"/>
    <w:rsid w:val="00C57472"/>
    <w:rsid w:val="00C57AA1"/>
    <w:rsid w:val="00C57D93"/>
    <w:rsid w:val="00C57EDD"/>
    <w:rsid w:val="00C57EED"/>
    <w:rsid w:val="00C57F2D"/>
    <w:rsid w:val="00C600CB"/>
    <w:rsid w:val="00C600F5"/>
    <w:rsid w:val="00C60105"/>
    <w:rsid w:val="00C60490"/>
    <w:rsid w:val="00C6057F"/>
    <w:rsid w:val="00C60748"/>
    <w:rsid w:val="00C60A8F"/>
    <w:rsid w:val="00C60EFA"/>
    <w:rsid w:val="00C610E1"/>
    <w:rsid w:val="00C61100"/>
    <w:rsid w:val="00C61268"/>
    <w:rsid w:val="00C6141B"/>
    <w:rsid w:val="00C6141D"/>
    <w:rsid w:val="00C614FC"/>
    <w:rsid w:val="00C6150F"/>
    <w:rsid w:val="00C616C5"/>
    <w:rsid w:val="00C617AF"/>
    <w:rsid w:val="00C617BC"/>
    <w:rsid w:val="00C61AAF"/>
    <w:rsid w:val="00C61F09"/>
    <w:rsid w:val="00C6214B"/>
    <w:rsid w:val="00C62352"/>
    <w:rsid w:val="00C62672"/>
    <w:rsid w:val="00C629B2"/>
    <w:rsid w:val="00C62A3C"/>
    <w:rsid w:val="00C62B43"/>
    <w:rsid w:val="00C62F6E"/>
    <w:rsid w:val="00C63053"/>
    <w:rsid w:val="00C6316C"/>
    <w:rsid w:val="00C6325A"/>
    <w:rsid w:val="00C63554"/>
    <w:rsid w:val="00C6362C"/>
    <w:rsid w:val="00C63A6D"/>
    <w:rsid w:val="00C63C63"/>
    <w:rsid w:val="00C63E1F"/>
    <w:rsid w:val="00C63FB9"/>
    <w:rsid w:val="00C6426C"/>
    <w:rsid w:val="00C642CF"/>
    <w:rsid w:val="00C644C5"/>
    <w:rsid w:val="00C64613"/>
    <w:rsid w:val="00C6461A"/>
    <w:rsid w:val="00C64842"/>
    <w:rsid w:val="00C64E8B"/>
    <w:rsid w:val="00C64F08"/>
    <w:rsid w:val="00C652DF"/>
    <w:rsid w:val="00C652F6"/>
    <w:rsid w:val="00C65355"/>
    <w:rsid w:val="00C653D6"/>
    <w:rsid w:val="00C653FE"/>
    <w:rsid w:val="00C654F5"/>
    <w:rsid w:val="00C65577"/>
    <w:rsid w:val="00C6562A"/>
    <w:rsid w:val="00C657B0"/>
    <w:rsid w:val="00C65828"/>
    <w:rsid w:val="00C65961"/>
    <w:rsid w:val="00C65973"/>
    <w:rsid w:val="00C65CE4"/>
    <w:rsid w:val="00C65FFA"/>
    <w:rsid w:val="00C66208"/>
    <w:rsid w:val="00C6621F"/>
    <w:rsid w:val="00C662B9"/>
    <w:rsid w:val="00C662CA"/>
    <w:rsid w:val="00C663E8"/>
    <w:rsid w:val="00C6698D"/>
    <w:rsid w:val="00C669F4"/>
    <w:rsid w:val="00C66A7E"/>
    <w:rsid w:val="00C66BA5"/>
    <w:rsid w:val="00C66E31"/>
    <w:rsid w:val="00C66E97"/>
    <w:rsid w:val="00C66EC2"/>
    <w:rsid w:val="00C66ECE"/>
    <w:rsid w:val="00C66FF4"/>
    <w:rsid w:val="00C67158"/>
    <w:rsid w:val="00C6718A"/>
    <w:rsid w:val="00C67215"/>
    <w:rsid w:val="00C672C2"/>
    <w:rsid w:val="00C676F0"/>
    <w:rsid w:val="00C67816"/>
    <w:rsid w:val="00C67A31"/>
    <w:rsid w:val="00C67A7C"/>
    <w:rsid w:val="00C67B35"/>
    <w:rsid w:val="00C67BFD"/>
    <w:rsid w:val="00C67CF9"/>
    <w:rsid w:val="00C67D6F"/>
    <w:rsid w:val="00C67E3F"/>
    <w:rsid w:val="00C7008B"/>
    <w:rsid w:val="00C70103"/>
    <w:rsid w:val="00C70141"/>
    <w:rsid w:val="00C70195"/>
    <w:rsid w:val="00C705F9"/>
    <w:rsid w:val="00C706ED"/>
    <w:rsid w:val="00C707E3"/>
    <w:rsid w:val="00C70868"/>
    <w:rsid w:val="00C70914"/>
    <w:rsid w:val="00C7091D"/>
    <w:rsid w:val="00C7095B"/>
    <w:rsid w:val="00C70B9A"/>
    <w:rsid w:val="00C70D6B"/>
    <w:rsid w:val="00C70DC3"/>
    <w:rsid w:val="00C70F4E"/>
    <w:rsid w:val="00C71065"/>
    <w:rsid w:val="00C7126E"/>
    <w:rsid w:val="00C7127C"/>
    <w:rsid w:val="00C713E2"/>
    <w:rsid w:val="00C71454"/>
    <w:rsid w:val="00C716F8"/>
    <w:rsid w:val="00C71743"/>
    <w:rsid w:val="00C718AD"/>
    <w:rsid w:val="00C71959"/>
    <w:rsid w:val="00C71A00"/>
    <w:rsid w:val="00C71BD6"/>
    <w:rsid w:val="00C71DCE"/>
    <w:rsid w:val="00C71E24"/>
    <w:rsid w:val="00C71FB1"/>
    <w:rsid w:val="00C7202B"/>
    <w:rsid w:val="00C720F9"/>
    <w:rsid w:val="00C7221D"/>
    <w:rsid w:val="00C723C0"/>
    <w:rsid w:val="00C7252D"/>
    <w:rsid w:val="00C72565"/>
    <w:rsid w:val="00C7283A"/>
    <w:rsid w:val="00C72A7E"/>
    <w:rsid w:val="00C72A87"/>
    <w:rsid w:val="00C72CD2"/>
    <w:rsid w:val="00C72DD5"/>
    <w:rsid w:val="00C72E14"/>
    <w:rsid w:val="00C72F9A"/>
    <w:rsid w:val="00C7313B"/>
    <w:rsid w:val="00C735C3"/>
    <w:rsid w:val="00C73AD1"/>
    <w:rsid w:val="00C73ADD"/>
    <w:rsid w:val="00C73B43"/>
    <w:rsid w:val="00C73D74"/>
    <w:rsid w:val="00C73E62"/>
    <w:rsid w:val="00C73E81"/>
    <w:rsid w:val="00C73ECD"/>
    <w:rsid w:val="00C73EE7"/>
    <w:rsid w:val="00C74411"/>
    <w:rsid w:val="00C746F3"/>
    <w:rsid w:val="00C74817"/>
    <w:rsid w:val="00C74926"/>
    <w:rsid w:val="00C74B0B"/>
    <w:rsid w:val="00C74C40"/>
    <w:rsid w:val="00C74D85"/>
    <w:rsid w:val="00C74FB6"/>
    <w:rsid w:val="00C7511E"/>
    <w:rsid w:val="00C7536B"/>
    <w:rsid w:val="00C7538F"/>
    <w:rsid w:val="00C754DD"/>
    <w:rsid w:val="00C7555D"/>
    <w:rsid w:val="00C75614"/>
    <w:rsid w:val="00C757C2"/>
    <w:rsid w:val="00C75A78"/>
    <w:rsid w:val="00C75AD3"/>
    <w:rsid w:val="00C75E6E"/>
    <w:rsid w:val="00C75F5B"/>
    <w:rsid w:val="00C75F88"/>
    <w:rsid w:val="00C75FC8"/>
    <w:rsid w:val="00C75FFE"/>
    <w:rsid w:val="00C760C7"/>
    <w:rsid w:val="00C760E3"/>
    <w:rsid w:val="00C76454"/>
    <w:rsid w:val="00C76457"/>
    <w:rsid w:val="00C76588"/>
    <w:rsid w:val="00C76609"/>
    <w:rsid w:val="00C766E6"/>
    <w:rsid w:val="00C7682E"/>
    <w:rsid w:val="00C7691A"/>
    <w:rsid w:val="00C76A27"/>
    <w:rsid w:val="00C76B96"/>
    <w:rsid w:val="00C76CBB"/>
    <w:rsid w:val="00C76E20"/>
    <w:rsid w:val="00C76E44"/>
    <w:rsid w:val="00C77048"/>
    <w:rsid w:val="00C7705C"/>
    <w:rsid w:val="00C771A7"/>
    <w:rsid w:val="00C7739A"/>
    <w:rsid w:val="00C77463"/>
    <w:rsid w:val="00C7756F"/>
    <w:rsid w:val="00C775B1"/>
    <w:rsid w:val="00C77637"/>
    <w:rsid w:val="00C776E9"/>
    <w:rsid w:val="00C777AB"/>
    <w:rsid w:val="00C77810"/>
    <w:rsid w:val="00C77AAC"/>
    <w:rsid w:val="00C77BBB"/>
    <w:rsid w:val="00C77CDB"/>
    <w:rsid w:val="00C77F03"/>
    <w:rsid w:val="00C77F2A"/>
    <w:rsid w:val="00C77F69"/>
    <w:rsid w:val="00C80342"/>
    <w:rsid w:val="00C804AE"/>
    <w:rsid w:val="00C804BC"/>
    <w:rsid w:val="00C80639"/>
    <w:rsid w:val="00C8064E"/>
    <w:rsid w:val="00C80940"/>
    <w:rsid w:val="00C80A66"/>
    <w:rsid w:val="00C80B0D"/>
    <w:rsid w:val="00C80C8F"/>
    <w:rsid w:val="00C80CF9"/>
    <w:rsid w:val="00C80EFA"/>
    <w:rsid w:val="00C811D6"/>
    <w:rsid w:val="00C81521"/>
    <w:rsid w:val="00C81677"/>
    <w:rsid w:val="00C8191E"/>
    <w:rsid w:val="00C819A0"/>
    <w:rsid w:val="00C81A95"/>
    <w:rsid w:val="00C81B77"/>
    <w:rsid w:val="00C81CC0"/>
    <w:rsid w:val="00C81DF8"/>
    <w:rsid w:val="00C81EB9"/>
    <w:rsid w:val="00C8209B"/>
    <w:rsid w:val="00C8230C"/>
    <w:rsid w:val="00C823C3"/>
    <w:rsid w:val="00C824C8"/>
    <w:rsid w:val="00C8276A"/>
    <w:rsid w:val="00C827CA"/>
    <w:rsid w:val="00C828A9"/>
    <w:rsid w:val="00C829DB"/>
    <w:rsid w:val="00C82A16"/>
    <w:rsid w:val="00C82A32"/>
    <w:rsid w:val="00C82D19"/>
    <w:rsid w:val="00C82DA3"/>
    <w:rsid w:val="00C82E21"/>
    <w:rsid w:val="00C82EBF"/>
    <w:rsid w:val="00C82F9F"/>
    <w:rsid w:val="00C82FD8"/>
    <w:rsid w:val="00C830F8"/>
    <w:rsid w:val="00C832A7"/>
    <w:rsid w:val="00C83366"/>
    <w:rsid w:val="00C833B0"/>
    <w:rsid w:val="00C833F2"/>
    <w:rsid w:val="00C83464"/>
    <w:rsid w:val="00C8351C"/>
    <w:rsid w:val="00C8382E"/>
    <w:rsid w:val="00C83B1A"/>
    <w:rsid w:val="00C83BAF"/>
    <w:rsid w:val="00C83C37"/>
    <w:rsid w:val="00C83E6B"/>
    <w:rsid w:val="00C83EF7"/>
    <w:rsid w:val="00C83F18"/>
    <w:rsid w:val="00C83F7C"/>
    <w:rsid w:val="00C83F91"/>
    <w:rsid w:val="00C83FF8"/>
    <w:rsid w:val="00C840C9"/>
    <w:rsid w:val="00C84116"/>
    <w:rsid w:val="00C84232"/>
    <w:rsid w:val="00C842C8"/>
    <w:rsid w:val="00C843FF"/>
    <w:rsid w:val="00C84574"/>
    <w:rsid w:val="00C84827"/>
    <w:rsid w:val="00C848DD"/>
    <w:rsid w:val="00C84C7B"/>
    <w:rsid w:val="00C84CC9"/>
    <w:rsid w:val="00C84EF8"/>
    <w:rsid w:val="00C84FC0"/>
    <w:rsid w:val="00C851F0"/>
    <w:rsid w:val="00C85261"/>
    <w:rsid w:val="00C852CE"/>
    <w:rsid w:val="00C85309"/>
    <w:rsid w:val="00C85340"/>
    <w:rsid w:val="00C853FA"/>
    <w:rsid w:val="00C8543B"/>
    <w:rsid w:val="00C85531"/>
    <w:rsid w:val="00C856DA"/>
    <w:rsid w:val="00C857F5"/>
    <w:rsid w:val="00C85B7E"/>
    <w:rsid w:val="00C85D48"/>
    <w:rsid w:val="00C85E79"/>
    <w:rsid w:val="00C85F3E"/>
    <w:rsid w:val="00C85FCE"/>
    <w:rsid w:val="00C8605B"/>
    <w:rsid w:val="00C861A6"/>
    <w:rsid w:val="00C864F7"/>
    <w:rsid w:val="00C866AB"/>
    <w:rsid w:val="00C867BA"/>
    <w:rsid w:val="00C869A9"/>
    <w:rsid w:val="00C86A05"/>
    <w:rsid w:val="00C86C4E"/>
    <w:rsid w:val="00C86F66"/>
    <w:rsid w:val="00C874C7"/>
    <w:rsid w:val="00C874EC"/>
    <w:rsid w:val="00C876AC"/>
    <w:rsid w:val="00C8770E"/>
    <w:rsid w:val="00C87824"/>
    <w:rsid w:val="00C87C6C"/>
    <w:rsid w:val="00C87ECF"/>
    <w:rsid w:val="00C90042"/>
    <w:rsid w:val="00C9013C"/>
    <w:rsid w:val="00C90176"/>
    <w:rsid w:val="00C9036A"/>
    <w:rsid w:val="00C9043B"/>
    <w:rsid w:val="00C90484"/>
    <w:rsid w:val="00C9057C"/>
    <w:rsid w:val="00C90615"/>
    <w:rsid w:val="00C906F3"/>
    <w:rsid w:val="00C9070C"/>
    <w:rsid w:val="00C9071C"/>
    <w:rsid w:val="00C907B9"/>
    <w:rsid w:val="00C90875"/>
    <w:rsid w:val="00C909A5"/>
    <w:rsid w:val="00C90B65"/>
    <w:rsid w:val="00C90BC8"/>
    <w:rsid w:val="00C90D11"/>
    <w:rsid w:val="00C90E7A"/>
    <w:rsid w:val="00C90EF5"/>
    <w:rsid w:val="00C90FA3"/>
    <w:rsid w:val="00C9133B"/>
    <w:rsid w:val="00C914C1"/>
    <w:rsid w:val="00C91748"/>
    <w:rsid w:val="00C9183A"/>
    <w:rsid w:val="00C9191D"/>
    <w:rsid w:val="00C91A41"/>
    <w:rsid w:val="00C91C3F"/>
    <w:rsid w:val="00C91CC6"/>
    <w:rsid w:val="00C91D65"/>
    <w:rsid w:val="00C91F3B"/>
    <w:rsid w:val="00C921AD"/>
    <w:rsid w:val="00C92323"/>
    <w:rsid w:val="00C9240A"/>
    <w:rsid w:val="00C9247C"/>
    <w:rsid w:val="00C925F5"/>
    <w:rsid w:val="00C927F9"/>
    <w:rsid w:val="00C9295B"/>
    <w:rsid w:val="00C929B7"/>
    <w:rsid w:val="00C92A86"/>
    <w:rsid w:val="00C92B99"/>
    <w:rsid w:val="00C92D74"/>
    <w:rsid w:val="00C92D94"/>
    <w:rsid w:val="00C92E75"/>
    <w:rsid w:val="00C92EC9"/>
    <w:rsid w:val="00C931B4"/>
    <w:rsid w:val="00C933A8"/>
    <w:rsid w:val="00C93505"/>
    <w:rsid w:val="00C93637"/>
    <w:rsid w:val="00C9372E"/>
    <w:rsid w:val="00C939E0"/>
    <w:rsid w:val="00C93AA8"/>
    <w:rsid w:val="00C940D7"/>
    <w:rsid w:val="00C94124"/>
    <w:rsid w:val="00C94309"/>
    <w:rsid w:val="00C94433"/>
    <w:rsid w:val="00C94541"/>
    <w:rsid w:val="00C94888"/>
    <w:rsid w:val="00C948DD"/>
    <w:rsid w:val="00C94E0F"/>
    <w:rsid w:val="00C95081"/>
    <w:rsid w:val="00C9515F"/>
    <w:rsid w:val="00C951B8"/>
    <w:rsid w:val="00C951F1"/>
    <w:rsid w:val="00C952E2"/>
    <w:rsid w:val="00C9531A"/>
    <w:rsid w:val="00C95491"/>
    <w:rsid w:val="00C9556F"/>
    <w:rsid w:val="00C95AA4"/>
    <w:rsid w:val="00C95CDD"/>
    <w:rsid w:val="00C95CFF"/>
    <w:rsid w:val="00C95D67"/>
    <w:rsid w:val="00C95ED2"/>
    <w:rsid w:val="00C95F08"/>
    <w:rsid w:val="00C96032"/>
    <w:rsid w:val="00C96035"/>
    <w:rsid w:val="00C960A2"/>
    <w:rsid w:val="00C96277"/>
    <w:rsid w:val="00C963AD"/>
    <w:rsid w:val="00C96499"/>
    <w:rsid w:val="00C965C1"/>
    <w:rsid w:val="00C965CB"/>
    <w:rsid w:val="00C96606"/>
    <w:rsid w:val="00C9681B"/>
    <w:rsid w:val="00C96A46"/>
    <w:rsid w:val="00C96CB0"/>
    <w:rsid w:val="00C96DE9"/>
    <w:rsid w:val="00C970FB"/>
    <w:rsid w:val="00C9711A"/>
    <w:rsid w:val="00C973F0"/>
    <w:rsid w:val="00C979D6"/>
    <w:rsid w:val="00C97AED"/>
    <w:rsid w:val="00C97C25"/>
    <w:rsid w:val="00C97CF3"/>
    <w:rsid w:val="00C97D06"/>
    <w:rsid w:val="00CA012A"/>
    <w:rsid w:val="00CA023E"/>
    <w:rsid w:val="00CA02B3"/>
    <w:rsid w:val="00CA058D"/>
    <w:rsid w:val="00CA06C8"/>
    <w:rsid w:val="00CA0731"/>
    <w:rsid w:val="00CA0828"/>
    <w:rsid w:val="00CA09A8"/>
    <w:rsid w:val="00CA0B25"/>
    <w:rsid w:val="00CA0BD6"/>
    <w:rsid w:val="00CA0CB2"/>
    <w:rsid w:val="00CA0CBE"/>
    <w:rsid w:val="00CA0E6A"/>
    <w:rsid w:val="00CA0F7F"/>
    <w:rsid w:val="00CA10BF"/>
    <w:rsid w:val="00CA1418"/>
    <w:rsid w:val="00CA152A"/>
    <w:rsid w:val="00CA1B37"/>
    <w:rsid w:val="00CA1B5A"/>
    <w:rsid w:val="00CA1F33"/>
    <w:rsid w:val="00CA1F6D"/>
    <w:rsid w:val="00CA20CE"/>
    <w:rsid w:val="00CA2451"/>
    <w:rsid w:val="00CA2623"/>
    <w:rsid w:val="00CA291E"/>
    <w:rsid w:val="00CA2A19"/>
    <w:rsid w:val="00CA2A6C"/>
    <w:rsid w:val="00CA2B23"/>
    <w:rsid w:val="00CA2B95"/>
    <w:rsid w:val="00CA2CCB"/>
    <w:rsid w:val="00CA2D23"/>
    <w:rsid w:val="00CA2DF8"/>
    <w:rsid w:val="00CA2E7D"/>
    <w:rsid w:val="00CA2EC0"/>
    <w:rsid w:val="00CA31C7"/>
    <w:rsid w:val="00CA3221"/>
    <w:rsid w:val="00CA33AD"/>
    <w:rsid w:val="00CA35F1"/>
    <w:rsid w:val="00CA3788"/>
    <w:rsid w:val="00CA37CC"/>
    <w:rsid w:val="00CA3823"/>
    <w:rsid w:val="00CA3896"/>
    <w:rsid w:val="00CA38DF"/>
    <w:rsid w:val="00CA3CF3"/>
    <w:rsid w:val="00CA3EC5"/>
    <w:rsid w:val="00CA3F57"/>
    <w:rsid w:val="00CA3F94"/>
    <w:rsid w:val="00CA41A4"/>
    <w:rsid w:val="00CA42BA"/>
    <w:rsid w:val="00CA442A"/>
    <w:rsid w:val="00CA462C"/>
    <w:rsid w:val="00CA46E5"/>
    <w:rsid w:val="00CA4878"/>
    <w:rsid w:val="00CA49E5"/>
    <w:rsid w:val="00CA4A4E"/>
    <w:rsid w:val="00CA4A96"/>
    <w:rsid w:val="00CA4AC7"/>
    <w:rsid w:val="00CA4EF0"/>
    <w:rsid w:val="00CA4FD0"/>
    <w:rsid w:val="00CA5113"/>
    <w:rsid w:val="00CA5320"/>
    <w:rsid w:val="00CA5323"/>
    <w:rsid w:val="00CA53F7"/>
    <w:rsid w:val="00CA56DF"/>
    <w:rsid w:val="00CA581D"/>
    <w:rsid w:val="00CA5906"/>
    <w:rsid w:val="00CA59BD"/>
    <w:rsid w:val="00CA5B9D"/>
    <w:rsid w:val="00CA5C6C"/>
    <w:rsid w:val="00CA5DC4"/>
    <w:rsid w:val="00CA5EAA"/>
    <w:rsid w:val="00CA5F7B"/>
    <w:rsid w:val="00CA6017"/>
    <w:rsid w:val="00CA6052"/>
    <w:rsid w:val="00CA60FF"/>
    <w:rsid w:val="00CA6105"/>
    <w:rsid w:val="00CA640A"/>
    <w:rsid w:val="00CA6646"/>
    <w:rsid w:val="00CA6681"/>
    <w:rsid w:val="00CA6686"/>
    <w:rsid w:val="00CA6966"/>
    <w:rsid w:val="00CA6C1C"/>
    <w:rsid w:val="00CA6C42"/>
    <w:rsid w:val="00CA6C8A"/>
    <w:rsid w:val="00CA717E"/>
    <w:rsid w:val="00CA731E"/>
    <w:rsid w:val="00CA7380"/>
    <w:rsid w:val="00CA740B"/>
    <w:rsid w:val="00CA7431"/>
    <w:rsid w:val="00CA7439"/>
    <w:rsid w:val="00CA7740"/>
    <w:rsid w:val="00CA7777"/>
    <w:rsid w:val="00CA7796"/>
    <w:rsid w:val="00CA796C"/>
    <w:rsid w:val="00CA7A68"/>
    <w:rsid w:val="00CA7A9C"/>
    <w:rsid w:val="00CB001F"/>
    <w:rsid w:val="00CB0059"/>
    <w:rsid w:val="00CB00E6"/>
    <w:rsid w:val="00CB014F"/>
    <w:rsid w:val="00CB01A7"/>
    <w:rsid w:val="00CB0263"/>
    <w:rsid w:val="00CB0278"/>
    <w:rsid w:val="00CB02D6"/>
    <w:rsid w:val="00CB0321"/>
    <w:rsid w:val="00CB0450"/>
    <w:rsid w:val="00CB070C"/>
    <w:rsid w:val="00CB0796"/>
    <w:rsid w:val="00CB0B84"/>
    <w:rsid w:val="00CB0C58"/>
    <w:rsid w:val="00CB0E69"/>
    <w:rsid w:val="00CB0E82"/>
    <w:rsid w:val="00CB0ED9"/>
    <w:rsid w:val="00CB1154"/>
    <w:rsid w:val="00CB14D6"/>
    <w:rsid w:val="00CB15E4"/>
    <w:rsid w:val="00CB1674"/>
    <w:rsid w:val="00CB17A3"/>
    <w:rsid w:val="00CB1852"/>
    <w:rsid w:val="00CB1865"/>
    <w:rsid w:val="00CB192D"/>
    <w:rsid w:val="00CB1981"/>
    <w:rsid w:val="00CB1983"/>
    <w:rsid w:val="00CB19DA"/>
    <w:rsid w:val="00CB1B2F"/>
    <w:rsid w:val="00CB1B4D"/>
    <w:rsid w:val="00CB1BC7"/>
    <w:rsid w:val="00CB1DBB"/>
    <w:rsid w:val="00CB1FCA"/>
    <w:rsid w:val="00CB2020"/>
    <w:rsid w:val="00CB2083"/>
    <w:rsid w:val="00CB20E8"/>
    <w:rsid w:val="00CB2337"/>
    <w:rsid w:val="00CB23F2"/>
    <w:rsid w:val="00CB25FC"/>
    <w:rsid w:val="00CB29C9"/>
    <w:rsid w:val="00CB2A2E"/>
    <w:rsid w:val="00CB2B70"/>
    <w:rsid w:val="00CB2C52"/>
    <w:rsid w:val="00CB2F20"/>
    <w:rsid w:val="00CB3037"/>
    <w:rsid w:val="00CB3407"/>
    <w:rsid w:val="00CB3560"/>
    <w:rsid w:val="00CB35BB"/>
    <w:rsid w:val="00CB35C6"/>
    <w:rsid w:val="00CB3649"/>
    <w:rsid w:val="00CB378E"/>
    <w:rsid w:val="00CB390D"/>
    <w:rsid w:val="00CB39A7"/>
    <w:rsid w:val="00CB3BCE"/>
    <w:rsid w:val="00CB3BF8"/>
    <w:rsid w:val="00CB3CF5"/>
    <w:rsid w:val="00CB3DD9"/>
    <w:rsid w:val="00CB3E1B"/>
    <w:rsid w:val="00CB4073"/>
    <w:rsid w:val="00CB408E"/>
    <w:rsid w:val="00CB4165"/>
    <w:rsid w:val="00CB4178"/>
    <w:rsid w:val="00CB434C"/>
    <w:rsid w:val="00CB4395"/>
    <w:rsid w:val="00CB444B"/>
    <w:rsid w:val="00CB47EE"/>
    <w:rsid w:val="00CB4BDB"/>
    <w:rsid w:val="00CB4C42"/>
    <w:rsid w:val="00CB4D27"/>
    <w:rsid w:val="00CB508C"/>
    <w:rsid w:val="00CB5386"/>
    <w:rsid w:val="00CB5491"/>
    <w:rsid w:val="00CB5544"/>
    <w:rsid w:val="00CB5563"/>
    <w:rsid w:val="00CB55C6"/>
    <w:rsid w:val="00CB57C8"/>
    <w:rsid w:val="00CB5832"/>
    <w:rsid w:val="00CB599E"/>
    <w:rsid w:val="00CB5A01"/>
    <w:rsid w:val="00CB5AFE"/>
    <w:rsid w:val="00CB5B81"/>
    <w:rsid w:val="00CB5F11"/>
    <w:rsid w:val="00CB63F7"/>
    <w:rsid w:val="00CB6460"/>
    <w:rsid w:val="00CB6498"/>
    <w:rsid w:val="00CB6509"/>
    <w:rsid w:val="00CB653C"/>
    <w:rsid w:val="00CB6BC0"/>
    <w:rsid w:val="00CB6BCA"/>
    <w:rsid w:val="00CB6BD8"/>
    <w:rsid w:val="00CB6BF9"/>
    <w:rsid w:val="00CB6E99"/>
    <w:rsid w:val="00CB7021"/>
    <w:rsid w:val="00CB702C"/>
    <w:rsid w:val="00CB740A"/>
    <w:rsid w:val="00CB76A6"/>
    <w:rsid w:val="00CB76FD"/>
    <w:rsid w:val="00CB777B"/>
    <w:rsid w:val="00CB77F6"/>
    <w:rsid w:val="00CB7816"/>
    <w:rsid w:val="00CB7933"/>
    <w:rsid w:val="00CB7A90"/>
    <w:rsid w:val="00CB7BEB"/>
    <w:rsid w:val="00CB7D78"/>
    <w:rsid w:val="00CB7E5C"/>
    <w:rsid w:val="00CB7F7A"/>
    <w:rsid w:val="00CC0183"/>
    <w:rsid w:val="00CC02F8"/>
    <w:rsid w:val="00CC0304"/>
    <w:rsid w:val="00CC0346"/>
    <w:rsid w:val="00CC0370"/>
    <w:rsid w:val="00CC03EB"/>
    <w:rsid w:val="00CC040A"/>
    <w:rsid w:val="00CC07DA"/>
    <w:rsid w:val="00CC0835"/>
    <w:rsid w:val="00CC08F4"/>
    <w:rsid w:val="00CC098A"/>
    <w:rsid w:val="00CC099E"/>
    <w:rsid w:val="00CC0A94"/>
    <w:rsid w:val="00CC0F4F"/>
    <w:rsid w:val="00CC0FEC"/>
    <w:rsid w:val="00CC138A"/>
    <w:rsid w:val="00CC172F"/>
    <w:rsid w:val="00CC1816"/>
    <w:rsid w:val="00CC1951"/>
    <w:rsid w:val="00CC1A10"/>
    <w:rsid w:val="00CC1B78"/>
    <w:rsid w:val="00CC1BD5"/>
    <w:rsid w:val="00CC1D7A"/>
    <w:rsid w:val="00CC1EA5"/>
    <w:rsid w:val="00CC2005"/>
    <w:rsid w:val="00CC2055"/>
    <w:rsid w:val="00CC209E"/>
    <w:rsid w:val="00CC219A"/>
    <w:rsid w:val="00CC21CE"/>
    <w:rsid w:val="00CC237C"/>
    <w:rsid w:val="00CC246D"/>
    <w:rsid w:val="00CC2655"/>
    <w:rsid w:val="00CC272B"/>
    <w:rsid w:val="00CC29DC"/>
    <w:rsid w:val="00CC2A07"/>
    <w:rsid w:val="00CC2A89"/>
    <w:rsid w:val="00CC2B8F"/>
    <w:rsid w:val="00CC2B9D"/>
    <w:rsid w:val="00CC2BE9"/>
    <w:rsid w:val="00CC2DC2"/>
    <w:rsid w:val="00CC32B9"/>
    <w:rsid w:val="00CC34E0"/>
    <w:rsid w:val="00CC3511"/>
    <w:rsid w:val="00CC35E2"/>
    <w:rsid w:val="00CC368C"/>
    <w:rsid w:val="00CC3697"/>
    <w:rsid w:val="00CC36B2"/>
    <w:rsid w:val="00CC3754"/>
    <w:rsid w:val="00CC3BE0"/>
    <w:rsid w:val="00CC3F6E"/>
    <w:rsid w:val="00CC3F89"/>
    <w:rsid w:val="00CC3F97"/>
    <w:rsid w:val="00CC4065"/>
    <w:rsid w:val="00CC40C7"/>
    <w:rsid w:val="00CC4231"/>
    <w:rsid w:val="00CC454F"/>
    <w:rsid w:val="00CC460A"/>
    <w:rsid w:val="00CC47FF"/>
    <w:rsid w:val="00CC48A5"/>
    <w:rsid w:val="00CC48B1"/>
    <w:rsid w:val="00CC4A7F"/>
    <w:rsid w:val="00CC4B5A"/>
    <w:rsid w:val="00CC4C03"/>
    <w:rsid w:val="00CC4C9C"/>
    <w:rsid w:val="00CC4CA2"/>
    <w:rsid w:val="00CC4CBD"/>
    <w:rsid w:val="00CC4D3F"/>
    <w:rsid w:val="00CC4E9C"/>
    <w:rsid w:val="00CC501F"/>
    <w:rsid w:val="00CC50C3"/>
    <w:rsid w:val="00CC5176"/>
    <w:rsid w:val="00CC522F"/>
    <w:rsid w:val="00CC56B8"/>
    <w:rsid w:val="00CC56C9"/>
    <w:rsid w:val="00CC57DD"/>
    <w:rsid w:val="00CC5842"/>
    <w:rsid w:val="00CC5B90"/>
    <w:rsid w:val="00CC5D22"/>
    <w:rsid w:val="00CC602F"/>
    <w:rsid w:val="00CC6241"/>
    <w:rsid w:val="00CC6283"/>
    <w:rsid w:val="00CC6321"/>
    <w:rsid w:val="00CC64E0"/>
    <w:rsid w:val="00CC650D"/>
    <w:rsid w:val="00CC68BE"/>
    <w:rsid w:val="00CC68D3"/>
    <w:rsid w:val="00CC6964"/>
    <w:rsid w:val="00CC6AD7"/>
    <w:rsid w:val="00CC6C9D"/>
    <w:rsid w:val="00CC6D43"/>
    <w:rsid w:val="00CC6E6B"/>
    <w:rsid w:val="00CC6F70"/>
    <w:rsid w:val="00CC6FB5"/>
    <w:rsid w:val="00CC6FB9"/>
    <w:rsid w:val="00CC7088"/>
    <w:rsid w:val="00CC7286"/>
    <w:rsid w:val="00CC7294"/>
    <w:rsid w:val="00CC72C5"/>
    <w:rsid w:val="00CC757C"/>
    <w:rsid w:val="00CC7692"/>
    <w:rsid w:val="00CC7AD6"/>
    <w:rsid w:val="00CC7B65"/>
    <w:rsid w:val="00CC7B72"/>
    <w:rsid w:val="00CC7C61"/>
    <w:rsid w:val="00CC7FAE"/>
    <w:rsid w:val="00CD002B"/>
    <w:rsid w:val="00CD005C"/>
    <w:rsid w:val="00CD01F7"/>
    <w:rsid w:val="00CD0232"/>
    <w:rsid w:val="00CD02CF"/>
    <w:rsid w:val="00CD067B"/>
    <w:rsid w:val="00CD0721"/>
    <w:rsid w:val="00CD0883"/>
    <w:rsid w:val="00CD0A25"/>
    <w:rsid w:val="00CD0B08"/>
    <w:rsid w:val="00CD0B40"/>
    <w:rsid w:val="00CD0BFF"/>
    <w:rsid w:val="00CD0C61"/>
    <w:rsid w:val="00CD0CF5"/>
    <w:rsid w:val="00CD0F15"/>
    <w:rsid w:val="00CD100B"/>
    <w:rsid w:val="00CD13CD"/>
    <w:rsid w:val="00CD15F9"/>
    <w:rsid w:val="00CD1609"/>
    <w:rsid w:val="00CD1666"/>
    <w:rsid w:val="00CD1848"/>
    <w:rsid w:val="00CD18B8"/>
    <w:rsid w:val="00CD1900"/>
    <w:rsid w:val="00CD190D"/>
    <w:rsid w:val="00CD1972"/>
    <w:rsid w:val="00CD1A3A"/>
    <w:rsid w:val="00CD1A85"/>
    <w:rsid w:val="00CD1BE5"/>
    <w:rsid w:val="00CD1CDC"/>
    <w:rsid w:val="00CD1D56"/>
    <w:rsid w:val="00CD23BC"/>
    <w:rsid w:val="00CD2411"/>
    <w:rsid w:val="00CD2C14"/>
    <w:rsid w:val="00CD2D3B"/>
    <w:rsid w:val="00CD2D51"/>
    <w:rsid w:val="00CD2E99"/>
    <w:rsid w:val="00CD2F17"/>
    <w:rsid w:val="00CD3103"/>
    <w:rsid w:val="00CD311C"/>
    <w:rsid w:val="00CD311D"/>
    <w:rsid w:val="00CD321C"/>
    <w:rsid w:val="00CD33E2"/>
    <w:rsid w:val="00CD3731"/>
    <w:rsid w:val="00CD375B"/>
    <w:rsid w:val="00CD392F"/>
    <w:rsid w:val="00CD3931"/>
    <w:rsid w:val="00CD3A21"/>
    <w:rsid w:val="00CD3B78"/>
    <w:rsid w:val="00CD3B83"/>
    <w:rsid w:val="00CD3C19"/>
    <w:rsid w:val="00CD3CCE"/>
    <w:rsid w:val="00CD3DE7"/>
    <w:rsid w:val="00CD3E6D"/>
    <w:rsid w:val="00CD4021"/>
    <w:rsid w:val="00CD404D"/>
    <w:rsid w:val="00CD41D5"/>
    <w:rsid w:val="00CD432E"/>
    <w:rsid w:val="00CD4507"/>
    <w:rsid w:val="00CD47BE"/>
    <w:rsid w:val="00CD4820"/>
    <w:rsid w:val="00CD4856"/>
    <w:rsid w:val="00CD4BD2"/>
    <w:rsid w:val="00CD4EB6"/>
    <w:rsid w:val="00CD4EFC"/>
    <w:rsid w:val="00CD5126"/>
    <w:rsid w:val="00CD528D"/>
    <w:rsid w:val="00CD52A5"/>
    <w:rsid w:val="00CD5444"/>
    <w:rsid w:val="00CD5720"/>
    <w:rsid w:val="00CD575D"/>
    <w:rsid w:val="00CD59EB"/>
    <w:rsid w:val="00CD5BFA"/>
    <w:rsid w:val="00CD5D58"/>
    <w:rsid w:val="00CD5DDB"/>
    <w:rsid w:val="00CD5E26"/>
    <w:rsid w:val="00CD5E4F"/>
    <w:rsid w:val="00CD6139"/>
    <w:rsid w:val="00CD614B"/>
    <w:rsid w:val="00CD61E4"/>
    <w:rsid w:val="00CD6289"/>
    <w:rsid w:val="00CD64C4"/>
    <w:rsid w:val="00CD6577"/>
    <w:rsid w:val="00CD6878"/>
    <w:rsid w:val="00CD693C"/>
    <w:rsid w:val="00CD69EE"/>
    <w:rsid w:val="00CD6A47"/>
    <w:rsid w:val="00CD6A9B"/>
    <w:rsid w:val="00CD6AAF"/>
    <w:rsid w:val="00CD6B36"/>
    <w:rsid w:val="00CD6BFB"/>
    <w:rsid w:val="00CD6C59"/>
    <w:rsid w:val="00CD6D1B"/>
    <w:rsid w:val="00CD6DE0"/>
    <w:rsid w:val="00CD6F44"/>
    <w:rsid w:val="00CD7371"/>
    <w:rsid w:val="00CD7494"/>
    <w:rsid w:val="00CD7510"/>
    <w:rsid w:val="00CD76AC"/>
    <w:rsid w:val="00CD7725"/>
    <w:rsid w:val="00CD7754"/>
    <w:rsid w:val="00CD7A16"/>
    <w:rsid w:val="00CD7A62"/>
    <w:rsid w:val="00CD7B7B"/>
    <w:rsid w:val="00CD7BA6"/>
    <w:rsid w:val="00CD7C22"/>
    <w:rsid w:val="00CD7CEF"/>
    <w:rsid w:val="00CD7EB0"/>
    <w:rsid w:val="00CE0019"/>
    <w:rsid w:val="00CE0443"/>
    <w:rsid w:val="00CE047A"/>
    <w:rsid w:val="00CE0519"/>
    <w:rsid w:val="00CE05E2"/>
    <w:rsid w:val="00CE0774"/>
    <w:rsid w:val="00CE093E"/>
    <w:rsid w:val="00CE0EE3"/>
    <w:rsid w:val="00CE0F06"/>
    <w:rsid w:val="00CE1048"/>
    <w:rsid w:val="00CE1391"/>
    <w:rsid w:val="00CE1509"/>
    <w:rsid w:val="00CE15B2"/>
    <w:rsid w:val="00CE17A0"/>
    <w:rsid w:val="00CE17C7"/>
    <w:rsid w:val="00CE19B0"/>
    <w:rsid w:val="00CE1B55"/>
    <w:rsid w:val="00CE1BF7"/>
    <w:rsid w:val="00CE1C4C"/>
    <w:rsid w:val="00CE1CBE"/>
    <w:rsid w:val="00CE1CBF"/>
    <w:rsid w:val="00CE1F54"/>
    <w:rsid w:val="00CE205D"/>
    <w:rsid w:val="00CE21EF"/>
    <w:rsid w:val="00CE229A"/>
    <w:rsid w:val="00CE2311"/>
    <w:rsid w:val="00CE263E"/>
    <w:rsid w:val="00CE28EC"/>
    <w:rsid w:val="00CE29EE"/>
    <w:rsid w:val="00CE2A07"/>
    <w:rsid w:val="00CE2BB5"/>
    <w:rsid w:val="00CE2E44"/>
    <w:rsid w:val="00CE2ED0"/>
    <w:rsid w:val="00CE2F32"/>
    <w:rsid w:val="00CE3288"/>
    <w:rsid w:val="00CE3293"/>
    <w:rsid w:val="00CE332E"/>
    <w:rsid w:val="00CE3633"/>
    <w:rsid w:val="00CE36B9"/>
    <w:rsid w:val="00CE3727"/>
    <w:rsid w:val="00CE382D"/>
    <w:rsid w:val="00CE3856"/>
    <w:rsid w:val="00CE3984"/>
    <w:rsid w:val="00CE3989"/>
    <w:rsid w:val="00CE3D2C"/>
    <w:rsid w:val="00CE4110"/>
    <w:rsid w:val="00CE43CD"/>
    <w:rsid w:val="00CE442C"/>
    <w:rsid w:val="00CE4440"/>
    <w:rsid w:val="00CE44D8"/>
    <w:rsid w:val="00CE4553"/>
    <w:rsid w:val="00CE466E"/>
    <w:rsid w:val="00CE468D"/>
    <w:rsid w:val="00CE484E"/>
    <w:rsid w:val="00CE4885"/>
    <w:rsid w:val="00CE4A17"/>
    <w:rsid w:val="00CE4A46"/>
    <w:rsid w:val="00CE4B5F"/>
    <w:rsid w:val="00CE4BEB"/>
    <w:rsid w:val="00CE4E32"/>
    <w:rsid w:val="00CE4EBE"/>
    <w:rsid w:val="00CE4EF2"/>
    <w:rsid w:val="00CE4F31"/>
    <w:rsid w:val="00CE5090"/>
    <w:rsid w:val="00CE51D3"/>
    <w:rsid w:val="00CE51ED"/>
    <w:rsid w:val="00CE5223"/>
    <w:rsid w:val="00CE54AC"/>
    <w:rsid w:val="00CE57F1"/>
    <w:rsid w:val="00CE59DA"/>
    <w:rsid w:val="00CE5B3D"/>
    <w:rsid w:val="00CE5FA7"/>
    <w:rsid w:val="00CE6003"/>
    <w:rsid w:val="00CE61D9"/>
    <w:rsid w:val="00CE637D"/>
    <w:rsid w:val="00CE6442"/>
    <w:rsid w:val="00CE6452"/>
    <w:rsid w:val="00CE67FA"/>
    <w:rsid w:val="00CE68AF"/>
    <w:rsid w:val="00CE696E"/>
    <w:rsid w:val="00CE6B16"/>
    <w:rsid w:val="00CE6BD2"/>
    <w:rsid w:val="00CE6FD1"/>
    <w:rsid w:val="00CE705E"/>
    <w:rsid w:val="00CE70C6"/>
    <w:rsid w:val="00CE7129"/>
    <w:rsid w:val="00CE7172"/>
    <w:rsid w:val="00CE71C7"/>
    <w:rsid w:val="00CE755B"/>
    <w:rsid w:val="00CE75CF"/>
    <w:rsid w:val="00CE77C9"/>
    <w:rsid w:val="00CE77E6"/>
    <w:rsid w:val="00CE79C1"/>
    <w:rsid w:val="00CE7B1E"/>
    <w:rsid w:val="00CE7B9E"/>
    <w:rsid w:val="00CE7DEC"/>
    <w:rsid w:val="00CF03E0"/>
    <w:rsid w:val="00CF0435"/>
    <w:rsid w:val="00CF044F"/>
    <w:rsid w:val="00CF0470"/>
    <w:rsid w:val="00CF05A6"/>
    <w:rsid w:val="00CF0740"/>
    <w:rsid w:val="00CF08DE"/>
    <w:rsid w:val="00CF0A1B"/>
    <w:rsid w:val="00CF0CA5"/>
    <w:rsid w:val="00CF0D08"/>
    <w:rsid w:val="00CF0E53"/>
    <w:rsid w:val="00CF0E86"/>
    <w:rsid w:val="00CF109F"/>
    <w:rsid w:val="00CF12CB"/>
    <w:rsid w:val="00CF1373"/>
    <w:rsid w:val="00CF13F4"/>
    <w:rsid w:val="00CF150D"/>
    <w:rsid w:val="00CF15C2"/>
    <w:rsid w:val="00CF193D"/>
    <w:rsid w:val="00CF19FA"/>
    <w:rsid w:val="00CF1C1A"/>
    <w:rsid w:val="00CF1E66"/>
    <w:rsid w:val="00CF23CB"/>
    <w:rsid w:val="00CF2456"/>
    <w:rsid w:val="00CF252F"/>
    <w:rsid w:val="00CF2912"/>
    <w:rsid w:val="00CF29A5"/>
    <w:rsid w:val="00CF29BC"/>
    <w:rsid w:val="00CF2AAF"/>
    <w:rsid w:val="00CF2B12"/>
    <w:rsid w:val="00CF2EA6"/>
    <w:rsid w:val="00CF2EE1"/>
    <w:rsid w:val="00CF31BA"/>
    <w:rsid w:val="00CF3394"/>
    <w:rsid w:val="00CF3567"/>
    <w:rsid w:val="00CF3637"/>
    <w:rsid w:val="00CF37F9"/>
    <w:rsid w:val="00CF3812"/>
    <w:rsid w:val="00CF3949"/>
    <w:rsid w:val="00CF3B5B"/>
    <w:rsid w:val="00CF3C66"/>
    <w:rsid w:val="00CF3C70"/>
    <w:rsid w:val="00CF4152"/>
    <w:rsid w:val="00CF4224"/>
    <w:rsid w:val="00CF4327"/>
    <w:rsid w:val="00CF45CF"/>
    <w:rsid w:val="00CF4BB4"/>
    <w:rsid w:val="00CF4DEA"/>
    <w:rsid w:val="00CF4EA8"/>
    <w:rsid w:val="00CF4EE9"/>
    <w:rsid w:val="00CF4F69"/>
    <w:rsid w:val="00CF4F79"/>
    <w:rsid w:val="00CF4FE9"/>
    <w:rsid w:val="00CF5129"/>
    <w:rsid w:val="00CF51D2"/>
    <w:rsid w:val="00CF5372"/>
    <w:rsid w:val="00CF569C"/>
    <w:rsid w:val="00CF57E0"/>
    <w:rsid w:val="00CF5817"/>
    <w:rsid w:val="00CF582C"/>
    <w:rsid w:val="00CF5865"/>
    <w:rsid w:val="00CF588F"/>
    <w:rsid w:val="00CF5956"/>
    <w:rsid w:val="00CF59E8"/>
    <w:rsid w:val="00CF5D5F"/>
    <w:rsid w:val="00CF5D9A"/>
    <w:rsid w:val="00CF6065"/>
    <w:rsid w:val="00CF6270"/>
    <w:rsid w:val="00CF6326"/>
    <w:rsid w:val="00CF6974"/>
    <w:rsid w:val="00CF6A5E"/>
    <w:rsid w:val="00CF6BEF"/>
    <w:rsid w:val="00CF703B"/>
    <w:rsid w:val="00CF7047"/>
    <w:rsid w:val="00CF723C"/>
    <w:rsid w:val="00CF729E"/>
    <w:rsid w:val="00CF7349"/>
    <w:rsid w:val="00CF7495"/>
    <w:rsid w:val="00CF7574"/>
    <w:rsid w:val="00CF7710"/>
    <w:rsid w:val="00CF7A3B"/>
    <w:rsid w:val="00CF7E51"/>
    <w:rsid w:val="00CF7E73"/>
    <w:rsid w:val="00CF7E85"/>
    <w:rsid w:val="00D00191"/>
    <w:rsid w:val="00D00267"/>
    <w:rsid w:val="00D0028D"/>
    <w:rsid w:val="00D002AA"/>
    <w:rsid w:val="00D00368"/>
    <w:rsid w:val="00D00594"/>
    <w:rsid w:val="00D005AE"/>
    <w:rsid w:val="00D0077C"/>
    <w:rsid w:val="00D007AC"/>
    <w:rsid w:val="00D00815"/>
    <w:rsid w:val="00D00829"/>
    <w:rsid w:val="00D009F4"/>
    <w:rsid w:val="00D009F5"/>
    <w:rsid w:val="00D00A17"/>
    <w:rsid w:val="00D00BC7"/>
    <w:rsid w:val="00D00E8D"/>
    <w:rsid w:val="00D013C8"/>
    <w:rsid w:val="00D0149E"/>
    <w:rsid w:val="00D0151A"/>
    <w:rsid w:val="00D01540"/>
    <w:rsid w:val="00D01E12"/>
    <w:rsid w:val="00D021D9"/>
    <w:rsid w:val="00D021E8"/>
    <w:rsid w:val="00D0245F"/>
    <w:rsid w:val="00D02470"/>
    <w:rsid w:val="00D0249B"/>
    <w:rsid w:val="00D02B53"/>
    <w:rsid w:val="00D02BAE"/>
    <w:rsid w:val="00D02D19"/>
    <w:rsid w:val="00D02D36"/>
    <w:rsid w:val="00D02D44"/>
    <w:rsid w:val="00D02D59"/>
    <w:rsid w:val="00D02E31"/>
    <w:rsid w:val="00D02E37"/>
    <w:rsid w:val="00D0320B"/>
    <w:rsid w:val="00D03566"/>
    <w:rsid w:val="00D03964"/>
    <w:rsid w:val="00D03C37"/>
    <w:rsid w:val="00D03E8D"/>
    <w:rsid w:val="00D03EF2"/>
    <w:rsid w:val="00D040AF"/>
    <w:rsid w:val="00D041C1"/>
    <w:rsid w:val="00D0449E"/>
    <w:rsid w:val="00D044F5"/>
    <w:rsid w:val="00D0455E"/>
    <w:rsid w:val="00D0464C"/>
    <w:rsid w:val="00D0464F"/>
    <w:rsid w:val="00D0473E"/>
    <w:rsid w:val="00D048EA"/>
    <w:rsid w:val="00D04A41"/>
    <w:rsid w:val="00D04A67"/>
    <w:rsid w:val="00D04AEF"/>
    <w:rsid w:val="00D04CF7"/>
    <w:rsid w:val="00D04E72"/>
    <w:rsid w:val="00D04FA2"/>
    <w:rsid w:val="00D05222"/>
    <w:rsid w:val="00D0526F"/>
    <w:rsid w:val="00D05374"/>
    <w:rsid w:val="00D05554"/>
    <w:rsid w:val="00D055C7"/>
    <w:rsid w:val="00D055EC"/>
    <w:rsid w:val="00D05606"/>
    <w:rsid w:val="00D0561D"/>
    <w:rsid w:val="00D05705"/>
    <w:rsid w:val="00D057AF"/>
    <w:rsid w:val="00D059E6"/>
    <w:rsid w:val="00D05A38"/>
    <w:rsid w:val="00D05ABF"/>
    <w:rsid w:val="00D05B8B"/>
    <w:rsid w:val="00D05BF9"/>
    <w:rsid w:val="00D05E0F"/>
    <w:rsid w:val="00D05F08"/>
    <w:rsid w:val="00D0600D"/>
    <w:rsid w:val="00D061A1"/>
    <w:rsid w:val="00D064AE"/>
    <w:rsid w:val="00D065B8"/>
    <w:rsid w:val="00D069CD"/>
    <w:rsid w:val="00D06A11"/>
    <w:rsid w:val="00D06BF8"/>
    <w:rsid w:val="00D0703C"/>
    <w:rsid w:val="00D0738B"/>
    <w:rsid w:val="00D073A1"/>
    <w:rsid w:val="00D07404"/>
    <w:rsid w:val="00D074AA"/>
    <w:rsid w:val="00D074FC"/>
    <w:rsid w:val="00D0753C"/>
    <w:rsid w:val="00D075C7"/>
    <w:rsid w:val="00D0772B"/>
    <w:rsid w:val="00D078B6"/>
    <w:rsid w:val="00D079AC"/>
    <w:rsid w:val="00D07A63"/>
    <w:rsid w:val="00D07ACC"/>
    <w:rsid w:val="00D07B32"/>
    <w:rsid w:val="00D07F96"/>
    <w:rsid w:val="00D07FE7"/>
    <w:rsid w:val="00D10055"/>
    <w:rsid w:val="00D100D1"/>
    <w:rsid w:val="00D100DF"/>
    <w:rsid w:val="00D10185"/>
    <w:rsid w:val="00D103AE"/>
    <w:rsid w:val="00D10449"/>
    <w:rsid w:val="00D104A6"/>
    <w:rsid w:val="00D105CE"/>
    <w:rsid w:val="00D1069F"/>
    <w:rsid w:val="00D1075B"/>
    <w:rsid w:val="00D10851"/>
    <w:rsid w:val="00D108C5"/>
    <w:rsid w:val="00D109BF"/>
    <w:rsid w:val="00D10A82"/>
    <w:rsid w:val="00D10B0E"/>
    <w:rsid w:val="00D10B80"/>
    <w:rsid w:val="00D10C31"/>
    <w:rsid w:val="00D10E4A"/>
    <w:rsid w:val="00D11009"/>
    <w:rsid w:val="00D11154"/>
    <w:rsid w:val="00D11317"/>
    <w:rsid w:val="00D115BC"/>
    <w:rsid w:val="00D115DA"/>
    <w:rsid w:val="00D11718"/>
    <w:rsid w:val="00D1184F"/>
    <w:rsid w:val="00D11919"/>
    <w:rsid w:val="00D11923"/>
    <w:rsid w:val="00D119D2"/>
    <w:rsid w:val="00D11B41"/>
    <w:rsid w:val="00D11B9C"/>
    <w:rsid w:val="00D11C62"/>
    <w:rsid w:val="00D11CA1"/>
    <w:rsid w:val="00D11CAB"/>
    <w:rsid w:val="00D11D31"/>
    <w:rsid w:val="00D11D6C"/>
    <w:rsid w:val="00D11E2E"/>
    <w:rsid w:val="00D124FB"/>
    <w:rsid w:val="00D1258E"/>
    <w:rsid w:val="00D126BD"/>
    <w:rsid w:val="00D128DD"/>
    <w:rsid w:val="00D12944"/>
    <w:rsid w:val="00D12A4C"/>
    <w:rsid w:val="00D12D4F"/>
    <w:rsid w:val="00D12E64"/>
    <w:rsid w:val="00D12F8D"/>
    <w:rsid w:val="00D12FC9"/>
    <w:rsid w:val="00D13026"/>
    <w:rsid w:val="00D1330D"/>
    <w:rsid w:val="00D13564"/>
    <w:rsid w:val="00D13736"/>
    <w:rsid w:val="00D13886"/>
    <w:rsid w:val="00D13969"/>
    <w:rsid w:val="00D13C89"/>
    <w:rsid w:val="00D13DC6"/>
    <w:rsid w:val="00D13F20"/>
    <w:rsid w:val="00D13F26"/>
    <w:rsid w:val="00D1422F"/>
    <w:rsid w:val="00D14285"/>
    <w:rsid w:val="00D142CF"/>
    <w:rsid w:val="00D14339"/>
    <w:rsid w:val="00D144A5"/>
    <w:rsid w:val="00D144BA"/>
    <w:rsid w:val="00D1460D"/>
    <w:rsid w:val="00D14768"/>
    <w:rsid w:val="00D148D6"/>
    <w:rsid w:val="00D14C03"/>
    <w:rsid w:val="00D14EAD"/>
    <w:rsid w:val="00D14ECD"/>
    <w:rsid w:val="00D14EE4"/>
    <w:rsid w:val="00D14F2E"/>
    <w:rsid w:val="00D150A5"/>
    <w:rsid w:val="00D15100"/>
    <w:rsid w:val="00D15406"/>
    <w:rsid w:val="00D15490"/>
    <w:rsid w:val="00D15541"/>
    <w:rsid w:val="00D15568"/>
    <w:rsid w:val="00D155C5"/>
    <w:rsid w:val="00D1575D"/>
    <w:rsid w:val="00D158A4"/>
    <w:rsid w:val="00D159EB"/>
    <w:rsid w:val="00D15FB0"/>
    <w:rsid w:val="00D1607A"/>
    <w:rsid w:val="00D16235"/>
    <w:rsid w:val="00D164D9"/>
    <w:rsid w:val="00D16569"/>
    <w:rsid w:val="00D16910"/>
    <w:rsid w:val="00D16978"/>
    <w:rsid w:val="00D16A21"/>
    <w:rsid w:val="00D16A7F"/>
    <w:rsid w:val="00D16BA4"/>
    <w:rsid w:val="00D16C4D"/>
    <w:rsid w:val="00D16DBC"/>
    <w:rsid w:val="00D16DD3"/>
    <w:rsid w:val="00D16E0B"/>
    <w:rsid w:val="00D16F7A"/>
    <w:rsid w:val="00D1707C"/>
    <w:rsid w:val="00D1728F"/>
    <w:rsid w:val="00D17320"/>
    <w:rsid w:val="00D1783C"/>
    <w:rsid w:val="00D178DF"/>
    <w:rsid w:val="00D17BD4"/>
    <w:rsid w:val="00D17C74"/>
    <w:rsid w:val="00D17E54"/>
    <w:rsid w:val="00D2017D"/>
    <w:rsid w:val="00D201D7"/>
    <w:rsid w:val="00D20248"/>
    <w:rsid w:val="00D20327"/>
    <w:rsid w:val="00D20417"/>
    <w:rsid w:val="00D20486"/>
    <w:rsid w:val="00D2048C"/>
    <w:rsid w:val="00D205A8"/>
    <w:rsid w:val="00D2078F"/>
    <w:rsid w:val="00D209EE"/>
    <w:rsid w:val="00D209F7"/>
    <w:rsid w:val="00D20B87"/>
    <w:rsid w:val="00D20E30"/>
    <w:rsid w:val="00D20FC1"/>
    <w:rsid w:val="00D211DD"/>
    <w:rsid w:val="00D21200"/>
    <w:rsid w:val="00D2125B"/>
    <w:rsid w:val="00D21477"/>
    <w:rsid w:val="00D21484"/>
    <w:rsid w:val="00D21520"/>
    <w:rsid w:val="00D21714"/>
    <w:rsid w:val="00D21A8B"/>
    <w:rsid w:val="00D21D9C"/>
    <w:rsid w:val="00D21DB9"/>
    <w:rsid w:val="00D21E23"/>
    <w:rsid w:val="00D21E7C"/>
    <w:rsid w:val="00D21F36"/>
    <w:rsid w:val="00D21FC3"/>
    <w:rsid w:val="00D221FA"/>
    <w:rsid w:val="00D2226E"/>
    <w:rsid w:val="00D22528"/>
    <w:rsid w:val="00D2253E"/>
    <w:rsid w:val="00D22671"/>
    <w:rsid w:val="00D227D3"/>
    <w:rsid w:val="00D227D8"/>
    <w:rsid w:val="00D22959"/>
    <w:rsid w:val="00D2296F"/>
    <w:rsid w:val="00D22B1D"/>
    <w:rsid w:val="00D22F91"/>
    <w:rsid w:val="00D231FD"/>
    <w:rsid w:val="00D23441"/>
    <w:rsid w:val="00D234F2"/>
    <w:rsid w:val="00D236E1"/>
    <w:rsid w:val="00D237AB"/>
    <w:rsid w:val="00D23AE0"/>
    <w:rsid w:val="00D23B2A"/>
    <w:rsid w:val="00D23B45"/>
    <w:rsid w:val="00D23C50"/>
    <w:rsid w:val="00D23E29"/>
    <w:rsid w:val="00D23F59"/>
    <w:rsid w:val="00D24003"/>
    <w:rsid w:val="00D241A4"/>
    <w:rsid w:val="00D242F1"/>
    <w:rsid w:val="00D24344"/>
    <w:rsid w:val="00D2463C"/>
    <w:rsid w:val="00D2466F"/>
    <w:rsid w:val="00D2469F"/>
    <w:rsid w:val="00D246E7"/>
    <w:rsid w:val="00D24867"/>
    <w:rsid w:val="00D248C8"/>
    <w:rsid w:val="00D249D9"/>
    <w:rsid w:val="00D24A76"/>
    <w:rsid w:val="00D24AFA"/>
    <w:rsid w:val="00D24B11"/>
    <w:rsid w:val="00D24BE3"/>
    <w:rsid w:val="00D24E51"/>
    <w:rsid w:val="00D24EAF"/>
    <w:rsid w:val="00D24EDB"/>
    <w:rsid w:val="00D25243"/>
    <w:rsid w:val="00D2555D"/>
    <w:rsid w:val="00D25851"/>
    <w:rsid w:val="00D258A2"/>
    <w:rsid w:val="00D259A8"/>
    <w:rsid w:val="00D25D0E"/>
    <w:rsid w:val="00D25E7F"/>
    <w:rsid w:val="00D25F3E"/>
    <w:rsid w:val="00D26177"/>
    <w:rsid w:val="00D263AF"/>
    <w:rsid w:val="00D263F0"/>
    <w:rsid w:val="00D26536"/>
    <w:rsid w:val="00D266E8"/>
    <w:rsid w:val="00D26856"/>
    <w:rsid w:val="00D268CB"/>
    <w:rsid w:val="00D26A43"/>
    <w:rsid w:val="00D26DFB"/>
    <w:rsid w:val="00D26E54"/>
    <w:rsid w:val="00D26E8C"/>
    <w:rsid w:val="00D270DC"/>
    <w:rsid w:val="00D2710F"/>
    <w:rsid w:val="00D272BA"/>
    <w:rsid w:val="00D27473"/>
    <w:rsid w:val="00D27A40"/>
    <w:rsid w:val="00D27DC2"/>
    <w:rsid w:val="00D27DCF"/>
    <w:rsid w:val="00D27F68"/>
    <w:rsid w:val="00D27F9C"/>
    <w:rsid w:val="00D3017D"/>
    <w:rsid w:val="00D3039C"/>
    <w:rsid w:val="00D304D1"/>
    <w:rsid w:val="00D304F0"/>
    <w:rsid w:val="00D304F1"/>
    <w:rsid w:val="00D30557"/>
    <w:rsid w:val="00D305C4"/>
    <w:rsid w:val="00D3071E"/>
    <w:rsid w:val="00D30927"/>
    <w:rsid w:val="00D30A59"/>
    <w:rsid w:val="00D30BF4"/>
    <w:rsid w:val="00D30C06"/>
    <w:rsid w:val="00D30DC3"/>
    <w:rsid w:val="00D30EDA"/>
    <w:rsid w:val="00D31165"/>
    <w:rsid w:val="00D313A1"/>
    <w:rsid w:val="00D314E8"/>
    <w:rsid w:val="00D31506"/>
    <w:rsid w:val="00D31796"/>
    <w:rsid w:val="00D317AA"/>
    <w:rsid w:val="00D31925"/>
    <w:rsid w:val="00D3198D"/>
    <w:rsid w:val="00D31A08"/>
    <w:rsid w:val="00D31A26"/>
    <w:rsid w:val="00D31D14"/>
    <w:rsid w:val="00D321B3"/>
    <w:rsid w:val="00D322F7"/>
    <w:rsid w:val="00D32327"/>
    <w:rsid w:val="00D32384"/>
    <w:rsid w:val="00D32389"/>
    <w:rsid w:val="00D32503"/>
    <w:rsid w:val="00D32586"/>
    <w:rsid w:val="00D327CA"/>
    <w:rsid w:val="00D3288C"/>
    <w:rsid w:val="00D32AE5"/>
    <w:rsid w:val="00D32C73"/>
    <w:rsid w:val="00D32D88"/>
    <w:rsid w:val="00D3300A"/>
    <w:rsid w:val="00D33064"/>
    <w:rsid w:val="00D33286"/>
    <w:rsid w:val="00D33313"/>
    <w:rsid w:val="00D3337A"/>
    <w:rsid w:val="00D3338F"/>
    <w:rsid w:val="00D333F7"/>
    <w:rsid w:val="00D33612"/>
    <w:rsid w:val="00D33630"/>
    <w:rsid w:val="00D33665"/>
    <w:rsid w:val="00D3398A"/>
    <w:rsid w:val="00D33CDA"/>
    <w:rsid w:val="00D33D2A"/>
    <w:rsid w:val="00D33DDC"/>
    <w:rsid w:val="00D33ED5"/>
    <w:rsid w:val="00D33F6E"/>
    <w:rsid w:val="00D33FAE"/>
    <w:rsid w:val="00D34002"/>
    <w:rsid w:val="00D3409C"/>
    <w:rsid w:val="00D34350"/>
    <w:rsid w:val="00D3441E"/>
    <w:rsid w:val="00D34795"/>
    <w:rsid w:val="00D347F8"/>
    <w:rsid w:val="00D34B98"/>
    <w:rsid w:val="00D34C49"/>
    <w:rsid w:val="00D34E21"/>
    <w:rsid w:val="00D34E47"/>
    <w:rsid w:val="00D353B0"/>
    <w:rsid w:val="00D353C2"/>
    <w:rsid w:val="00D3554A"/>
    <w:rsid w:val="00D35586"/>
    <w:rsid w:val="00D35683"/>
    <w:rsid w:val="00D35D26"/>
    <w:rsid w:val="00D35F68"/>
    <w:rsid w:val="00D35F85"/>
    <w:rsid w:val="00D36010"/>
    <w:rsid w:val="00D36094"/>
    <w:rsid w:val="00D3645D"/>
    <w:rsid w:val="00D3658F"/>
    <w:rsid w:val="00D36628"/>
    <w:rsid w:val="00D36A81"/>
    <w:rsid w:val="00D36B67"/>
    <w:rsid w:val="00D36DB4"/>
    <w:rsid w:val="00D36E4F"/>
    <w:rsid w:val="00D36F40"/>
    <w:rsid w:val="00D36FB0"/>
    <w:rsid w:val="00D37023"/>
    <w:rsid w:val="00D37119"/>
    <w:rsid w:val="00D37162"/>
    <w:rsid w:val="00D3731A"/>
    <w:rsid w:val="00D375B2"/>
    <w:rsid w:val="00D376BC"/>
    <w:rsid w:val="00D376DC"/>
    <w:rsid w:val="00D37752"/>
    <w:rsid w:val="00D37756"/>
    <w:rsid w:val="00D37791"/>
    <w:rsid w:val="00D37840"/>
    <w:rsid w:val="00D378EB"/>
    <w:rsid w:val="00D37982"/>
    <w:rsid w:val="00D37B28"/>
    <w:rsid w:val="00D4012E"/>
    <w:rsid w:val="00D40172"/>
    <w:rsid w:val="00D40238"/>
    <w:rsid w:val="00D403C4"/>
    <w:rsid w:val="00D404A0"/>
    <w:rsid w:val="00D404FA"/>
    <w:rsid w:val="00D40672"/>
    <w:rsid w:val="00D40839"/>
    <w:rsid w:val="00D4086C"/>
    <w:rsid w:val="00D40905"/>
    <w:rsid w:val="00D409C1"/>
    <w:rsid w:val="00D40A34"/>
    <w:rsid w:val="00D40B1A"/>
    <w:rsid w:val="00D40C97"/>
    <w:rsid w:val="00D40F58"/>
    <w:rsid w:val="00D410C7"/>
    <w:rsid w:val="00D4121F"/>
    <w:rsid w:val="00D412A5"/>
    <w:rsid w:val="00D4134B"/>
    <w:rsid w:val="00D41441"/>
    <w:rsid w:val="00D414C5"/>
    <w:rsid w:val="00D41768"/>
    <w:rsid w:val="00D41A9D"/>
    <w:rsid w:val="00D41AE8"/>
    <w:rsid w:val="00D41D24"/>
    <w:rsid w:val="00D41D4E"/>
    <w:rsid w:val="00D41DC6"/>
    <w:rsid w:val="00D41E99"/>
    <w:rsid w:val="00D420D2"/>
    <w:rsid w:val="00D420E4"/>
    <w:rsid w:val="00D420F6"/>
    <w:rsid w:val="00D4215B"/>
    <w:rsid w:val="00D4247D"/>
    <w:rsid w:val="00D42493"/>
    <w:rsid w:val="00D42839"/>
    <w:rsid w:val="00D42AC5"/>
    <w:rsid w:val="00D42DF5"/>
    <w:rsid w:val="00D42EB2"/>
    <w:rsid w:val="00D43383"/>
    <w:rsid w:val="00D433F5"/>
    <w:rsid w:val="00D43463"/>
    <w:rsid w:val="00D4369D"/>
    <w:rsid w:val="00D43968"/>
    <w:rsid w:val="00D43988"/>
    <w:rsid w:val="00D439D3"/>
    <w:rsid w:val="00D439E5"/>
    <w:rsid w:val="00D43AB3"/>
    <w:rsid w:val="00D43AE6"/>
    <w:rsid w:val="00D43B99"/>
    <w:rsid w:val="00D43EAA"/>
    <w:rsid w:val="00D43F96"/>
    <w:rsid w:val="00D44005"/>
    <w:rsid w:val="00D4408A"/>
    <w:rsid w:val="00D44196"/>
    <w:rsid w:val="00D443C0"/>
    <w:rsid w:val="00D44483"/>
    <w:rsid w:val="00D444D6"/>
    <w:rsid w:val="00D444FE"/>
    <w:rsid w:val="00D4470B"/>
    <w:rsid w:val="00D44748"/>
    <w:rsid w:val="00D44CD3"/>
    <w:rsid w:val="00D44D02"/>
    <w:rsid w:val="00D44D87"/>
    <w:rsid w:val="00D45045"/>
    <w:rsid w:val="00D450EA"/>
    <w:rsid w:val="00D451F2"/>
    <w:rsid w:val="00D4531C"/>
    <w:rsid w:val="00D4541E"/>
    <w:rsid w:val="00D4546B"/>
    <w:rsid w:val="00D45719"/>
    <w:rsid w:val="00D4592C"/>
    <w:rsid w:val="00D459F5"/>
    <w:rsid w:val="00D45B13"/>
    <w:rsid w:val="00D45B81"/>
    <w:rsid w:val="00D45D34"/>
    <w:rsid w:val="00D45D6C"/>
    <w:rsid w:val="00D45D9A"/>
    <w:rsid w:val="00D45E66"/>
    <w:rsid w:val="00D46033"/>
    <w:rsid w:val="00D461FD"/>
    <w:rsid w:val="00D46286"/>
    <w:rsid w:val="00D4629F"/>
    <w:rsid w:val="00D46307"/>
    <w:rsid w:val="00D46363"/>
    <w:rsid w:val="00D463B8"/>
    <w:rsid w:val="00D46755"/>
    <w:rsid w:val="00D46989"/>
    <w:rsid w:val="00D46C81"/>
    <w:rsid w:val="00D46CFA"/>
    <w:rsid w:val="00D46DA4"/>
    <w:rsid w:val="00D46FA8"/>
    <w:rsid w:val="00D46FB9"/>
    <w:rsid w:val="00D47348"/>
    <w:rsid w:val="00D47397"/>
    <w:rsid w:val="00D474F3"/>
    <w:rsid w:val="00D47644"/>
    <w:rsid w:val="00D477D0"/>
    <w:rsid w:val="00D47929"/>
    <w:rsid w:val="00D47958"/>
    <w:rsid w:val="00D4795E"/>
    <w:rsid w:val="00D47985"/>
    <w:rsid w:val="00D479D0"/>
    <w:rsid w:val="00D47AF3"/>
    <w:rsid w:val="00D47BA0"/>
    <w:rsid w:val="00D47D89"/>
    <w:rsid w:val="00D47E02"/>
    <w:rsid w:val="00D47E9D"/>
    <w:rsid w:val="00D5010D"/>
    <w:rsid w:val="00D501AD"/>
    <w:rsid w:val="00D50350"/>
    <w:rsid w:val="00D5069B"/>
    <w:rsid w:val="00D5074E"/>
    <w:rsid w:val="00D5087E"/>
    <w:rsid w:val="00D50885"/>
    <w:rsid w:val="00D50987"/>
    <w:rsid w:val="00D509A7"/>
    <w:rsid w:val="00D50A5B"/>
    <w:rsid w:val="00D50B5F"/>
    <w:rsid w:val="00D50B76"/>
    <w:rsid w:val="00D50C0A"/>
    <w:rsid w:val="00D50D99"/>
    <w:rsid w:val="00D50EF1"/>
    <w:rsid w:val="00D50F61"/>
    <w:rsid w:val="00D51211"/>
    <w:rsid w:val="00D51569"/>
    <w:rsid w:val="00D51635"/>
    <w:rsid w:val="00D51677"/>
    <w:rsid w:val="00D517FE"/>
    <w:rsid w:val="00D5186E"/>
    <w:rsid w:val="00D51985"/>
    <w:rsid w:val="00D51FB2"/>
    <w:rsid w:val="00D51FEA"/>
    <w:rsid w:val="00D520E5"/>
    <w:rsid w:val="00D521F4"/>
    <w:rsid w:val="00D5268C"/>
    <w:rsid w:val="00D526A9"/>
    <w:rsid w:val="00D528AB"/>
    <w:rsid w:val="00D52997"/>
    <w:rsid w:val="00D52A02"/>
    <w:rsid w:val="00D52AC9"/>
    <w:rsid w:val="00D52CC0"/>
    <w:rsid w:val="00D52CC4"/>
    <w:rsid w:val="00D52DE6"/>
    <w:rsid w:val="00D52E43"/>
    <w:rsid w:val="00D52ED9"/>
    <w:rsid w:val="00D53045"/>
    <w:rsid w:val="00D5309D"/>
    <w:rsid w:val="00D530E1"/>
    <w:rsid w:val="00D53267"/>
    <w:rsid w:val="00D53806"/>
    <w:rsid w:val="00D53923"/>
    <w:rsid w:val="00D5393E"/>
    <w:rsid w:val="00D53950"/>
    <w:rsid w:val="00D53B0C"/>
    <w:rsid w:val="00D53B17"/>
    <w:rsid w:val="00D53B1E"/>
    <w:rsid w:val="00D53BE1"/>
    <w:rsid w:val="00D53C01"/>
    <w:rsid w:val="00D53CD1"/>
    <w:rsid w:val="00D53EBC"/>
    <w:rsid w:val="00D53EFA"/>
    <w:rsid w:val="00D53FF7"/>
    <w:rsid w:val="00D54441"/>
    <w:rsid w:val="00D544DC"/>
    <w:rsid w:val="00D54521"/>
    <w:rsid w:val="00D5464E"/>
    <w:rsid w:val="00D5469B"/>
    <w:rsid w:val="00D54745"/>
    <w:rsid w:val="00D5487E"/>
    <w:rsid w:val="00D54A59"/>
    <w:rsid w:val="00D54A81"/>
    <w:rsid w:val="00D54AD2"/>
    <w:rsid w:val="00D54B18"/>
    <w:rsid w:val="00D54F48"/>
    <w:rsid w:val="00D54FA7"/>
    <w:rsid w:val="00D55178"/>
    <w:rsid w:val="00D552B3"/>
    <w:rsid w:val="00D55336"/>
    <w:rsid w:val="00D553B7"/>
    <w:rsid w:val="00D556BE"/>
    <w:rsid w:val="00D559DD"/>
    <w:rsid w:val="00D55A1F"/>
    <w:rsid w:val="00D55D49"/>
    <w:rsid w:val="00D55D82"/>
    <w:rsid w:val="00D55F5B"/>
    <w:rsid w:val="00D5632C"/>
    <w:rsid w:val="00D5654B"/>
    <w:rsid w:val="00D566EE"/>
    <w:rsid w:val="00D56713"/>
    <w:rsid w:val="00D568AC"/>
    <w:rsid w:val="00D56BE2"/>
    <w:rsid w:val="00D56D92"/>
    <w:rsid w:val="00D56FD0"/>
    <w:rsid w:val="00D570E8"/>
    <w:rsid w:val="00D572A9"/>
    <w:rsid w:val="00D573AC"/>
    <w:rsid w:val="00D575DC"/>
    <w:rsid w:val="00D57A96"/>
    <w:rsid w:val="00D57AAD"/>
    <w:rsid w:val="00D57B31"/>
    <w:rsid w:val="00D57CD6"/>
    <w:rsid w:val="00D6018D"/>
    <w:rsid w:val="00D602D6"/>
    <w:rsid w:val="00D603AF"/>
    <w:rsid w:val="00D603C3"/>
    <w:rsid w:val="00D60690"/>
    <w:rsid w:val="00D60707"/>
    <w:rsid w:val="00D609E1"/>
    <w:rsid w:val="00D60BE5"/>
    <w:rsid w:val="00D60CB4"/>
    <w:rsid w:val="00D60CBA"/>
    <w:rsid w:val="00D60D52"/>
    <w:rsid w:val="00D61024"/>
    <w:rsid w:val="00D6118A"/>
    <w:rsid w:val="00D613D8"/>
    <w:rsid w:val="00D61635"/>
    <w:rsid w:val="00D616D7"/>
    <w:rsid w:val="00D61872"/>
    <w:rsid w:val="00D6192D"/>
    <w:rsid w:val="00D619C9"/>
    <w:rsid w:val="00D619D3"/>
    <w:rsid w:val="00D619E1"/>
    <w:rsid w:val="00D61A6B"/>
    <w:rsid w:val="00D61C48"/>
    <w:rsid w:val="00D61D82"/>
    <w:rsid w:val="00D61EE9"/>
    <w:rsid w:val="00D61F9C"/>
    <w:rsid w:val="00D62063"/>
    <w:rsid w:val="00D6215A"/>
    <w:rsid w:val="00D621A6"/>
    <w:rsid w:val="00D62297"/>
    <w:rsid w:val="00D623E5"/>
    <w:rsid w:val="00D62502"/>
    <w:rsid w:val="00D62764"/>
    <w:rsid w:val="00D6278E"/>
    <w:rsid w:val="00D628C3"/>
    <w:rsid w:val="00D62925"/>
    <w:rsid w:val="00D62A7D"/>
    <w:rsid w:val="00D62B24"/>
    <w:rsid w:val="00D62B6D"/>
    <w:rsid w:val="00D62C3D"/>
    <w:rsid w:val="00D62CD3"/>
    <w:rsid w:val="00D62DE1"/>
    <w:rsid w:val="00D63030"/>
    <w:rsid w:val="00D63169"/>
    <w:rsid w:val="00D633AB"/>
    <w:rsid w:val="00D634F9"/>
    <w:rsid w:val="00D6355E"/>
    <w:rsid w:val="00D63635"/>
    <w:rsid w:val="00D6366A"/>
    <w:rsid w:val="00D6374C"/>
    <w:rsid w:val="00D637E9"/>
    <w:rsid w:val="00D6383A"/>
    <w:rsid w:val="00D63AC5"/>
    <w:rsid w:val="00D63B21"/>
    <w:rsid w:val="00D63B91"/>
    <w:rsid w:val="00D63BC1"/>
    <w:rsid w:val="00D63C81"/>
    <w:rsid w:val="00D63D1D"/>
    <w:rsid w:val="00D63E40"/>
    <w:rsid w:val="00D63FB2"/>
    <w:rsid w:val="00D64097"/>
    <w:rsid w:val="00D640A5"/>
    <w:rsid w:val="00D640DB"/>
    <w:rsid w:val="00D640F0"/>
    <w:rsid w:val="00D64135"/>
    <w:rsid w:val="00D64159"/>
    <w:rsid w:val="00D641C9"/>
    <w:rsid w:val="00D6440C"/>
    <w:rsid w:val="00D646E7"/>
    <w:rsid w:val="00D646FE"/>
    <w:rsid w:val="00D64AA0"/>
    <w:rsid w:val="00D64B14"/>
    <w:rsid w:val="00D6501B"/>
    <w:rsid w:val="00D65151"/>
    <w:rsid w:val="00D651ED"/>
    <w:rsid w:val="00D65679"/>
    <w:rsid w:val="00D656EE"/>
    <w:rsid w:val="00D657BB"/>
    <w:rsid w:val="00D659B7"/>
    <w:rsid w:val="00D65B35"/>
    <w:rsid w:val="00D65BDB"/>
    <w:rsid w:val="00D65C40"/>
    <w:rsid w:val="00D663BA"/>
    <w:rsid w:val="00D663CC"/>
    <w:rsid w:val="00D6686B"/>
    <w:rsid w:val="00D6693A"/>
    <w:rsid w:val="00D669AB"/>
    <w:rsid w:val="00D66AEB"/>
    <w:rsid w:val="00D66B0F"/>
    <w:rsid w:val="00D66DE7"/>
    <w:rsid w:val="00D66F38"/>
    <w:rsid w:val="00D6700E"/>
    <w:rsid w:val="00D671A0"/>
    <w:rsid w:val="00D67282"/>
    <w:rsid w:val="00D674DE"/>
    <w:rsid w:val="00D67637"/>
    <w:rsid w:val="00D67699"/>
    <w:rsid w:val="00D67B54"/>
    <w:rsid w:val="00D67BAE"/>
    <w:rsid w:val="00D67EA2"/>
    <w:rsid w:val="00D70252"/>
    <w:rsid w:val="00D703A6"/>
    <w:rsid w:val="00D70536"/>
    <w:rsid w:val="00D705FF"/>
    <w:rsid w:val="00D706E8"/>
    <w:rsid w:val="00D7073F"/>
    <w:rsid w:val="00D708B2"/>
    <w:rsid w:val="00D70953"/>
    <w:rsid w:val="00D70C97"/>
    <w:rsid w:val="00D70E15"/>
    <w:rsid w:val="00D70E45"/>
    <w:rsid w:val="00D70E7C"/>
    <w:rsid w:val="00D71097"/>
    <w:rsid w:val="00D710C0"/>
    <w:rsid w:val="00D71376"/>
    <w:rsid w:val="00D714B2"/>
    <w:rsid w:val="00D717F5"/>
    <w:rsid w:val="00D71843"/>
    <w:rsid w:val="00D718F2"/>
    <w:rsid w:val="00D71BF2"/>
    <w:rsid w:val="00D71D2B"/>
    <w:rsid w:val="00D71E84"/>
    <w:rsid w:val="00D71F5F"/>
    <w:rsid w:val="00D720AB"/>
    <w:rsid w:val="00D720E3"/>
    <w:rsid w:val="00D723A4"/>
    <w:rsid w:val="00D723B6"/>
    <w:rsid w:val="00D724DB"/>
    <w:rsid w:val="00D7256A"/>
    <w:rsid w:val="00D7256E"/>
    <w:rsid w:val="00D725A3"/>
    <w:rsid w:val="00D72665"/>
    <w:rsid w:val="00D72A77"/>
    <w:rsid w:val="00D72B10"/>
    <w:rsid w:val="00D72B33"/>
    <w:rsid w:val="00D72BDE"/>
    <w:rsid w:val="00D72ED9"/>
    <w:rsid w:val="00D73111"/>
    <w:rsid w:val="00D7314F"/>
    <w:rsid w:val="00D7317E"/>
    <w:rsid w:val="00D7324B"/>
    <w:rsid w:val="00D73253"/>
    <w:rsid w:val="00D732A7"/>
    <w:rsid w:val="00D73343"/>
    <w:rsid w:val="00D73421"/>
    <w:rsid w:val="00D734CD"/>
    <w:rsid w:val="00D73681"/>
    <w:rsid w:val="00D736E3"/>
    <w:rsid w:val="00D7384E"/>
    <w:rsid w:val="00D73903"/>
    <w:rsid w:val="00D7396A"/>
    <w:rsid w:val="00D739C8"/>
    <w:rsid w:val="00D73ABE"/>
    <w:rsid w:val="00D73B3D"/>
    <w:rsid w:val="00D73B5C"/>
    <w:rsid w:val="00D73D36"/>
    <w:rsid w:val="00D73DA9"/>
    <w:rsid w:val="00D73DD1"/>
    <w:rsid w:val="00D73EFA"/>
    <w:rsid w:val="00D74169"/>
    <w:rsid w:val="00D74240"/>
    <w:rsid w:val="00D74264"/>
    <w:rsid w:val="00D74345"/>
    <w:rsid w:val="00D74423"/>
    <w:rsid w:val="00D744EC"/>
    <w:rsid w:val="00D74556"/>
    <w:rsid w:val="00D74582"/>
    <w:rsid w:val="00D745A0"/>
    <w:rsid w:val="00D74809"/>
    <w:rsid w:val="00D74C51"/>
    <w:rsid w:val="00D75019"/>
    <w:rsid w:val="00D7505F"/>
    <w:rsid w:val="00D752A0"/>
    <w:rsid w:val="00D754A3"/>
    <w:rsid w:val="00D7553B"/>
    <w:rsid w:val="00D755A8"/>
    <w:rsid w:val="00D755C8"/>
    <w:rsid w:val="00D75714"/>
    <w:rsid w:val="00D75819"/>
    <w:rsid w:val="00D75901"/>
    <w:rsid w:val="00D759E7"/>
    <w:rsid w:val="00D75D50"/>
    <w:rsid w:val="00D75E68"/>
    <w:rsid w:val="00D75F20"/>
    <w:rsid w:val="00D75F75"/>
    <w:rsid w:val="00D76091"/>
    <w:rsid w:val="00D76394"/>
    <w:rsid w:val="00D76436"/>
    <w:rsid w:val="00D76670"/>
    <w:rsid w:val="00D76680"/>
    <w:rsid w:val="00D76A60"/>
    <w:rsid w:val="00D76B2E"/>
    <w:rsid w:val="00D76B4D"/>
    <w:rsid w:val="00D76CB2"/>
    <w:rsid w:val="00D76DDC"/>
    <w:rsid w:val="00D76E63"/>
    <w:rsid w:val="00D76ECC"/>
    <w:rsid w:val="00D77247"/>
    <w:rsid w:val="00D773D0"/>
    <w:rsid w:val="00D77514"/>
    <w:rsid w:val="00D77748"/>
    <w:rsid w:val="00D77773"/>
    <w:rsid w:val="00D7778A"/>
    <w:rsid w:val="00D77A10"/>
    <w:rsid w:val="00D77B82"/>
    <w:rsid w:val="00D77E0D"/>
    <w:rsid w:val="00D77E57"/>
    <w:rsid w:val="00D77F1B"/>
    <w:rsid w:val="00D800BC"/>
    <w:rsid w:val="00D800E0"/>
    <w:rsid w:val="00D80204"/>
    <w:rsid w:val="00D80255"/>
    <w:rsid w:val="00D802B7"/>
    <w:rsid w:val="00D80489"/>
    <w:rsid w:val="00D804DD"/>
    <w:rsid w:val="00D804E5"/>
    <w:rsid w:val="00D806C2"/>
    <w:rsid w:val="00D80AB1"/>
    <w:rsid w:val="00D80BD3"/>
    <w:rsid w:val="00D80F14"/>
    <w:rsid w:val="00D80F80"/>
    <w:rsid w:val="00D80FA1"/>
    <w:rsid w:val="00D81257"/>
    <w:rsid w:val="00D81382"/>
    <w:rsid w:val="00D8145C"/>
    <w:rsid w:val="00D8149C"/>
    <w:rsid w:val="00D814F6"/>
    <w:rsid w:val="00D815C1"/>
    <w:rsid w:val="00D81789"/>
    <w:rsid w:val="00D817AD"/>
    <w:rsid w:val="00D817CB"/>
    <w:rsid w:val="00D819E9"/>
    <w:rsid w:val="00D81A2F"/>
    <w:rsid w:val="00D81AF5"/>
    <w:rsid w:val="00D81E96"/>
    <w:rsid w:val="00D81F09"/>
    <w:rsid w:val="00D81F8F"/>
    <w:rsid w:val="00D82276"/>
    <w:rsid w:val="00D82791"/>
    <w:rsid w:val="00D8285A"/>
    <w:rsid w:val="00D8293D"/>
    <w:rsid w:val="00D82A8C"/>
    <w:rsid w:val="00D82F39"/>
    <w:rsid w:val="00D83049"/>
    <w:rsid w:val="00D8305A"/>
    <w:rsid w:val="00D830D4"/>
    <w:rsid w:val="00D83295"/>
    <w:rsid w:val="00D83337"/>
    <w:rsid w:val="00D833F8"/>
    <w:rsid w:val="00D83770"/>
    <w:rsid w:val="00D83A5F"/>
    <w:rsid w:val="00D83B06"/>
    <w:rsid w:val="00D83CFE"/>
    <w:rsid w:val="00D83E03"/>
    <w:rsid w:val="00D83FA6"/>
    <w:rsid w:val="00D83FF7"/>
    <w:rsid w:val="00D84025"/>
    <w:rsid w:val="00D8419C"/>
    <w:rsid w:val="00D841D6"/>
    <w:rsid w:val="00D842D6"/>
    <w:rsid w:val="00D842FC"/>
    <w:rsid w:val="00D843D5"/>
    <w:rsid w:val="00D845F8"/>
    <w:rsid w:val="00D84624"/>
    <w:rsid w:val="00D84714"/>
    <w:rsid w:val="00D847A7"/>
    <w:rsid w:val="00D84ACF"/>
    <w:rsid w:val="00D84AFA"/>
    <w:rsid w:val="00D84BBF"/>
    <w:rsid w:val="00D84DAB"/>
    <w:rsid w:val="00D84E34"/>
    <w:rsid w:val="00D84EA9"/>
    <w:rsid w:val="00D84FC8"/>
    <w:rsid w:val="00D85008"/>
    <w:rsid w:val="00D85082"/>
    <w:rsid w:val="00D85187"/>
    <w:rsid w:val="00D85222"/>
    <w:rsid w:val="00D855AA"/>
    <w:rsid w:val="00D857CD"/>
    <w:rsid w:val="00D85A5C"/>
    <w:rsid w:val="00D85AAF"/>
    <w:rsid w:val="00D85C90"/>
    <w:rsid w:val="00D85D38"/>
    <w:rsid w:val="00D85DAD"/>
    <w:rsid w:val="00D85E3F"/>
    <w:rsid w:val="00D85E57"/>
    <w:rsid w:val="00D85EA1"/>
    <w:rsid w:val="00D85EAA"/>
    <w:rsid w:val="00D85F1A"/>
    <w:rsid w:val="00D8610C"/>
    <w:rsid w:val="00D86241"/>
    <w:rsid w:val="00D8644D"/>
    <w:rsid w:val="00D86597"/>
    <w:rsid w:val="00D86634"/>
    <w:rsid w:val="00D86861"/>
    <w:rsid w:val="00D86994"/>
    <w:rsid w:val="00D869B1"/>
    <w:rsid w:val="00D86A0B"/>
    <w:rsid w:val="00D86DEF"/>
    <w:rsid w:val="00D86E45"/>
    <w:rsid w:val="00D86F62"/>
    <w:rsid w:val="00D8701C"/>
    <w:rsid w:val="00D8709B"/>
    <w:rsid w:val="00D872A9"/>
    <w:rsid w:val="00D87579"/>
    <w:rsid w:val="00D87647"/>
    <w:rsid w:val="00D878E3"/>
    <w:rsid w:val="00D879B4"/>
    <w:rsid w:val="00D87CA7"/>
    <w:rsid w:val="00D87D40"/>
    <w:rsid w:val="00D87E04"/>
    <w:rsid w:val="00D87EE5"/>
    <w:rsid w:val="00D900B6"/>
    <w:rsid w:val="00D90258"/>
    <w:rsid w:val="00D90538"/>
    <w:rsid w:val="00D90605"/>
    <w:rsid w:val="00D90A59"/>
    <w:rsid w:val="00D90ABD"/>
    <w:rsid w:val="00D90E28"/>
    <w:rsid w:val="00D90F1E"/>
    <w:rsid w:val="00D90F3F"/>
    <w:rsid w:val="00D91197"/>
    <w:rsid w:val="00D911C6"/>
    <w:rsid w:val="00D91306"/>
    <w:rsid w:val="00D913CB"/>
    <w:rsid w:val="00D91569"/>
    <w:rsid w:val="00D916E7"/>
    <w:rsid w:val="00D9172D"/>
    <w:rsid w:val="00D918D5"/>
    <w:rsid w:val="00D91991"/>
    <w:rsid w:val="00D919C3"/>
    <w:rsid w:val="00D91E0B"/>
    <w:rsid w:val="00D91E17"/>
    <w:rsid w:val="00D91E6C"/>
    <w:rsid w:val="00D922D4"/>
    <w:rsid w:val="00D923BE"/>
    <w:rsid w:val="00D924E9"/>
    <w:rsid w:val="00D925B0"/>
    <w:rsid w:val="00D92687"/>
    <w:rsid w:val="00D929BA"/>
    <w:rsid w:val="00D92A38"/>
    <w:rsid w:val="00D92D79"/>
    <w:rsid w:val="00D92EEF"/>
    <w:rsid w:val="00D92FE2"/>
    <w:rsid w:val="00D9305A"/>
    <w:rsid w:val="00D931B1"/>
    <w:rsid w:val="00D933C0"/>
    <w:rsid w:val="00D9345F"/>
    <w:rsid w:val="00D934BC"/>
    <w:rsid w:val="00D93521"/>
    <w:rsid w:val="00D93897"/>
    <w:rsid w:val="00D938BF"/>
    <w:rsid w:val="00D938DF"/>
    <w:rsid w:val="00D9397C"/>
    <w:rsid w:val="00D93A2A"/>
    <w:rsid w:val="00D93C9F"/>
    <w:rsid w:val="00D93DC3"/>
    <w:rsid w:val="00D93E5F"/>
    <w:rsid w:val="00D94245"/>
    <w:rsid w:val="00D94402"/>
    <w:rsid w:val="00D947E5"/>
    <w:rsid w:val="00D94AA7"/>
    <w:rsid w:val="00D94D0C"/>
    <w:rsid w:val="00D94F65"/>
    <w:rsid w:val="00D9500D"/>
    <w:rsid w:val="00D9534C"/>
    <w:rsid w:val="00D954CA"/>
    <w:rsid w:val="00D95806"/>
    <w:rsid w:val="00D959E8"/>
    <w:rsid w:val="00D95A19"/>
    <w:rsid w:val="00D95CA5"/>
    <w:rsid w:val="00D95DC7"/>
    <w:rsid w:val="00D95F17"/>
    <w:rsid w:val="00D96061"/>
    <w:rsid w:val="00D960A5"/>
    <w:rsid w:val="00D9610A"/>
    <w:rsid w:val="00D96163"/>
    <w:rsid w:val="00D962B1"/>
    <w:rsid w:val="00D964C9"/>
    <w:rsid w:val="00D96608"/>
    <w:rsid w:val="00D9687F"/>
    <w:rsid w:val="00D96971"/>
    <w:rsid w:val="00D96BA0"/>
    <w:rsid w:val="00D96D3B"/>
    <w:rsid w:val="00D96D66"/>
    <w:rsid w:val="00D96DF5"/>
    <w:rsid w:val="00D96E9C"/>
    <w:rsid w:val="00D970F0"/>
    <w:rsid w:val="00D97282"/>
    <w:rsid w:val="00D9732C"/>
    <w:rsid w:val="00D9779A"/>
    <w:rsid w:val="00D97859"/>
    <w:rsid w:val="00D97868"/>
    <w:rsid w:val="00D978F1"/>
    <w:rsid w:val="00D97A93"/>
    <w:rsid w:val="00D97DB9"/>
    <w:rsid w:val="00DA018C"/>
    <w:rsid w:val="00DA0450"/>
    <w:rsid w:val="00DA06CA"/>
    <w:rsid w:val="00DA093F"/>
    <w:rsid w:val="00DA0A77"/>
    <w:rsid w:val="00DA0AE5"/>
    <w:rsid w:val="00DA0DB3"/>
    <w:rsid w:val="00DA0F8D"/>
    <w:rsid w:val="00DA10F9"/>
    <w:rsid w:val="00DA111F"/>
    <w:rsid w:val="00DA1176"/>
    <w:rsid w:val="00DA128D"/>
    <w:rsid w:val="00DA13B8"/>
    <w:rsid w:val="00DA13F2"/>
    <w:rsid w:val="00DA13F3"/>
    <w:rsid w:val="00DA1699"/>
    <w:rsid w:val="00DA1822"/>
    <w:rsid w:val="00DA1830"/>
    <w:rsid w:val="00DA19F1"/>
    <w:rsid w:val="00DA1A9F"/>
    <w:rsid w:val="00DA1AF8"/>
    <w:rsid w:val="00DA1C20"/>
    <w:rsid w:val="00DA1C8B"/>
    <w:rsid w:val="00DA1D52"/>
    <w:rsid w:val="00DA1E63"/>
    <w:rsid w:val="00DA1F11"/>
    <w:rsid w:val="00DA1FEB"/>
    <w:rsid w:val="00DA208C"/>
    <w:rsid w:val="00DA2091"/>
    <w:rsid w:val="00DA20AF"/>
    <w:rsid w:val="00DA2167"/>
    <w:rsid w:val="00DA220D"/>
    <w:rsid w:val="00DA2301"/>
    <w:rsid w:val="00DA232E"/>
    <w:rsid w:val="00DA249B"/>
    <w:rsid w:val="00DA2508"/>
    <w:rsid w:val="00DA2669"/>
    <w:rsid w:val="00DA288A"/>
    <w:rsid w:val="00DA28E3"/>
    <w:rsid w:val="00DA295A"/>
    <w:rsid w:val="00DA2A4B"/>
    <w:rsid w:val="00DA2DC2"/>
    <w:rsid w:val="00DA2EB1"/>
    <w:rsid w:val="00DA3197"/>
    <w:rsid w:val="00DA3217"/>
    <w:rsid w:val="00DA33E0"/>
    <w:rsid w:val="00DA35B4"/>
    <w:rsid w:val="00DA3823"/>
    <w:rsid w:val="00DA38E0"/>
    <w:rsid w:val="00DA3D29"/>
    <w:rsid w:val="00DA3D63"/>
    <w:rsid w:val="00DA3DC8"/>
    <w:rsid w:val="00DA3E24"/>
    <w:rsid w:val="00DA3EFC"/>
    <w:rsid w:val="00DA42BB"/>
    <w:rsid w:val="00DA458A"/>
    <w:rsid w:val="00DA46AB"/>
    <w:rsid w:val="00DA4831"/>
    <w:rsid w:val="00DA49BE"/>
    <w:rsid w:val="00DA4A26"/>
    <w:rsid w:val="00DA4AD2"/>
    <w:rsid w:val="00DA4B0B"/>
    <w:rsid w:val="00DA4C3F"/>
    <w:rsid w:val="00DA4D5B"/>
    <w:rsid w:val="00DA4E24"/>
    <w:rsid w:val="00DA4F58"/>
    <w:rsid w:val="00DA50EC"/>
    <w:rsid w:val="00DA511F"/>
    <w:rsid w:val="00DA517E"/>
    <w:rsid w:val="00DA52E4"/>
    <w:rsid w:val="00DA569C"/>
    <w:rsid w:val="00DA56C6"/>
    <w:rsid w:val="00DA582D"/>
    <w:rsid w:val="00DA5C89"/>
    <w:rsid w:val="00DA5CFB"/>
    <w:rsid w:val="00DA5EE2"/>
    <w:rsid w:val="00DA60A5"/>
    <w:rsid w:val="00DA6272"/>
    <w:rsid w:val="00DA62CF"/>
    <w:rsid w:val="00DA640F"/>
    <w:rsid w:val="00DA6530"/>
    <w:rsid w:val="00DA68CC"/>
    <w:rsid w:val="00DA6948"/>
    <w:rsid w:val="00DA6C30"/>
    <w:rsid w:val="00DA6E85"/>
    <w:rsid w:val="00DA6EF4"/>
    <w:rsid w:val="00DA6F9F"/>
    <w:rsid w:val="00DA6FC5"/>
    <w:rsid w:val="00DA70C1"/>
    <w:rsid w:val="00DA70F7"/>
    <w:rsid w:val="00DA72D2"/>
    <w:rsid w:val="00DA7348"/>
    <w:rsid w:val="00DA7415"/>
    <w:rsid w:val="00DA773B"/>
    <w:rsid w:val="00DA773C"/>
    <w:rsid w:val="00DA774C"/>
    <w:rsid w:val="00DA7889"/>
    <w:rsid w:val="00DA79F5"/>
    <w:rsid w:val="00DA7A00"/>
    <w:rsid w:val="00DA7C3A"/>
    <w:rsid w:val="00DA7EBA"/>
    <w:rsid w:val="00DA7FA5"/>
    <w:rsid w:val="00DA7FB8"/>
    <w:rsid w:val="00DB07A0"/>
    <w:rsid w:val="00DB08ED"/>
    <w:rsid w:val="00DB0ABA"/>
    <w:rsid w:val="00DB0BDF"/>
    <w:rsid w:val="00DB0CAA"/>
    <w:rsid w:val="00DB0E24"/>
    <w:rsid w:val="00DB0F87"/>
    <w:rsid w:val="00DB143D"/>
    <w:rsid w:val="00DB14D0"/>
    <w:rsid w:val="00DB169A"/>
    <w:rsid w:val="00DB18C6"/>
    <w:rsid w:val="00DB192C"/>
    <w:rsid w:val="00DB19AB"/>
    <w:rsid w:val="00DB1B26"/>
    <w:rsid w:val="00DB1B6E"/>
    <w:rsid w:val="00DB1C77"/>
    <w:rsid w:val="00DB209E"/>
    <w:rsid w:val="00DB2130"/>
    <w:rsid w:val="00DB25A0"/>
    <w:rsid w:val="00DB263E"/>
    <w:rsid w:val="00DB268E"/>
    <w:rsid w:val="00DB26F1"/>
    <w:rsid w:val="00DB2859"/>
    <w:rsid w:val="00DB2CE9"/>
    <w:rsid w:val="00DB2E1A"/>
    <w:rsid w:val="00DB2FBE"/>
    <w:rsid w:val="00DB30AB"/>
    <w:rsid w:val="00DB3221"/>
    <w:rsid w:val="00DB377C"/>
    <w:rsid w:val="00DB3846"/>
    <w:rsid w:val="00DB3895"/>
    <w:rsid w:val="00DB3A57"/>
    <w:rsid w:val="00DB3AFA"/>
    <w:rsid w:val="00DB3EC2"/>
    <w:rsid w:val="00DB3ED8"/>
    <w:rsid w:val="00DB3EF8"/>
    <w:rsid w:val="00DB438F"/>
    <w:rsid w:val="00DB4413"/>
    <w:rsid w:val="00DB44F1"/>
    <w:rsid w:val="00DB4528"/>
    <w:rsid w:val="00DB45AB"/>
    <w:rsid w:val="00DB4631"/>
    <w:rsid w:val="00DB4777"/>
    <w:rsid w:val="00DB4BBE"/>
    <w:rsid w:val="00DB4BE9"/>
    <w:rsid w:val="00DB4FF4"/>
    <w:rsid w:val="00DB5130"/>
    <w:rsid w:val="00DB5201"/>
    <w:rsid w:val="00DB5254"/>
    <w:rsid w:val="00DB52B7"/>
    <w:rsid w:val="00DB55DF"/>
    <w:rsid w:val="00DB5660"/>
    <w:rsid w:val="00DB571D"/>
    <w:rsid w:val="00DB5AA8"/>
    <w:rsid w:val="00DB5AE7"/>
    <w:rsid w:val="00DB5CE9"/>
    <w:rsid w:val="00DB5D2E"/>
    <w:rsid w:val="00DB5EA5"/>
    <w:rsid w:val="00DB5FCB"/>
    <w:rsid w:val="00DB6260"/>
    <w:rsid w:val="00DB635C"/>
    <w:rsid w:val="00DB6418"/>
    <w:rsid w:val="00DB65DB"/>
    <w:rsid w:val="00DB67D7"/>
    <w:rsid w:val="00DB6CAD"/>
    <w:rsid w:val="00DB6D84"/>
    <w:rsid w:val="00DB6E61"/>
    <w:rsid w:val="00DB6F1F"/>
    <w:rsid w:val="00DB6F7D"/>
    <w:rsid w:val="00DB7065"/>
    <w:rsid w:val="00DB7814"/>
    <w:rsid w:val="00DB789E"/>
    <w:rsid w:val="00DB79BB"/>
    <w:rsid w:val="00DB7A2A"/>
    <w:rsid w:val="00DB7AEB"/>
    <w:rsid w:val="00DB7E14"/>
    <w:rsid w:val="00DC004B"/>
    <w:rsid w:val="00DC026C"/>
    <w:rsid w:val="00DC0315"/>
    <w:rsid w:val="00DC0438"/>
    <w:rsid w:val="00DC06FB"/>
    <w:rsid w:val="00DC0A2C"/>
    <w:rsid w:val="00DC0B90"/>
    <w:rsid w:val="00DC0B93"/>
    <w:rsid w:val="00DC0CB9"/>
    <w:rsid w:val="00DC0CD9"/>
    <w:rsid w:val="00DC1096"/>
    <w:rsid w:val="00DC111A"/>
    <w:rsid w:val="00DC119C"/>
    <w:rsid w:val="00DC140A"/>
    <w:rsid w:val="00DC145A"/>
    <w:rsid w:val="00DC150D"/>
    <w:rsid w:val="00DC165D"/>
    <w:rsid w:val="00DC16FD"/>
    <w:rsid w:val="00DC174B"/>
    <w:rsid w:val="00DC18B2"/>
    <w:rsid w:val="00DC1924"/>
    <w:rsid w:val="00DC1962"/>
    <w:rsid w:val="00DC1C17"/>
    <w:rsid w:val="00DC1CFA"/>
    <w:rsid w:val="00DC1DDC"/>
    <w:rsid w:val="00DC1FD5"/>
    <w:rsid w:val="00DC2117"/>
    <w:rsid w:val="00DC214E"/>
    <w:rsid w:val="00DC2307"/>
    <w:rsid w:val="00DC25F6"/>
    <w:rsid w:val="00DC2890"/>
    <w:rsid w:val="00DC2C36"/>
    <w:rsid w:val="00DC2D47"/>
    <w:rsid w:val="00DC2EAB"/>
    <w:rsid w:val="00DC2EC0"/>
    <w:rsid w:val="00DC2ED1"/>
    <w:rsid w:val="00DC2F22"/>
    <w:rsid w:val="00DC3095"/>
    <w:rsid w:val="00DC30DF"/>
    <w:rsid w:val="00DC32DC"/>
    <w:rsid w:val="00DC38C9"/>
    <w:rsid w:val="00DC394A"/>
    <w:rsid w:val="00DC3CA1"/>
    <w:rsid w:val="00DC3DBD"/>
    <w:rsid w:val="00DC3EAF"/>
    <w:rsid w:val="00DC401F"/>
    <w:rsid w:val="00DC40A4"/>
    <w:rsid w:val="00DC4133"/>
    <w:rsid w:val="00DC41F9"/>
    <w:rsid w:val="00DC42B0"/>
    <w:rsid w:val="00DC4418"/>
    <w:rsid w:val="00DC4439"/>
    <w:rsid w:val="00DC44C5"/>
    <w:rsid w:val="00DC4610"/>
    <w:rsid w:val="00DC47D9"/>
    <w:rsid w:val="00DC49E2"/>
    <w:rsid w:val="00DC4B8C"/>
    <w:rsid w:val="00DC4D72"/>
    <w:rsid w:val="00DC4FF6"/>
    <w:rsid w:val="00DC4FFC"/>
    <w:rsid w:val="00DC511A"/>
    <w:rsid w:val="00DC5208"/>
    <w:rsid w:val="00DC5413"/>
    <w:rsid w:val="00DC54FB"/>
    <w:rsid w:val="00DC55E9"/>
    <w:rsid w:val="00DC560F"/>
    <w:rsid w:val="00DC594E"/>
    <w:rsid w:val="00DC5CC2"/>
    <w:rsid w:val="00DC5D6F"/>
    <w:rsid w:val="00DC5DAD"/>
    <w:rsid w:val="00DC5F08"/>
    <w:rsid w:val="00DC5FB6"/>
    <w:rsid w:val="00DC6062"/>
    <w:rsid w:val="00DC6073"/>
    <w:rsid w:val="00DC609C"/>
    <w:rsid w:val="00DC60E7"/>
    <w:rsid w:val="00DC6307"/>
    <w:rsid w:val="00DC6782"/>
    <w:rsid w:val="00DC685A"/>
    <w:rsid w:val="00DC686E"/>
    <w:rsid w:val="00DC6D69"/>
    <w:rsid w:val="00DC6EAA"/>
    <w:rsid w:val="00DC6F2B"/>
    <w:rsid w:val="00DC6F74"/>
    <w:rsid w:val="00DC6FFF"/>
    <w:rsid w:val="00DC7133"/>
    <w:rsid w:val="00DC7146"/>
    <w:rsid w:val="00DC71F5"/>
    <w:rsid w:val="00DC72C4"/>
    <w:rsid w:val="00DC7449"/>
    <w:rsid w:val="00DC749C"/>
    <w:rsid w:val="00DC74A4"/>
    <w:rsid w:val="00DC7611"/>
    <w:rsid w:val="00DC790B"/>
    <w:rsid w:val="00DC797B"/>
    <w:rsid w:val="00DC7A00"/>
    <w:rsid w:val="00DC7A7D"/>
    <w:rsid w:val="00DC7BAB"/>
    <w:rsid w:val="00DC7BD6"/>
    <w:rsid w:val="00DC7D98"/>
    <w:rsid w:val="00DC7E0C"/>
    <w:rsid w:val="00DC7E69"/>
    <w:rsid w:val="00DC7F3B"/>
    <w:rsid w:val="00DD003A"/>
    <w:rsid w:val="00DD0075"/>
    <w:rsid w:val="00DD007D"/>
    <w:rsid w:val="00DD0378"/>
    <w:rsid w:val="00DD06C9"/>
    <w:rsid w:val="00DD085B"/>
    <w:rsid w:val="00DD09BB"/>
    <w:rsid w:val="00DD09FB"/>
    <w:rsid w:val="00DD0A7C"/>
    <w:rsid w:val="00DD0AA0"/>
    <w:rsid w:val="00DD0ADD"/>
    <w:rsid w:val="00DD0AE6"/>
    <w:rsid w:val="00DD0B04"/>
    <w:rsid w:val="00DD1099"/>
    <w:rsid w:val="00DD1199"/>
    <w:rsid w:val="00DD1338"/>
    <w:rsid w:val="00DD1348"/>
    <w:rsid w:val="00DD13B2"/>
    <w:rsid w:val="00DD146E"/>
    <w:rsid w:val="00DD170F"/>
    <w:rsid w:val="00DD1A7D"/>
    <w:rsid w:val="00DD1BAD"/>
    <w:rsid w:val="00DD1BAE"/>
    <w:rsid w:val="00DD1D10"/>
    <w:rsid w:val="00DD1DD2"/>
    <w:rsid w:val="00DD1DE3"/>
    <w:rsid w:val="00DD1E9C"/>
    <w:rsid w:val="00DD1F10"/>
    <w:rsid w:val="00DD21F2"/>
    <w:rsid w:val="00DD2469"/>
    <w:rsid w:val="00DD24D6"/>
    <w:rsid w:val="00DD2712"/>
    <w:rsid w:val="00DD2719"/>
    <w:rsid w:val="00DD2955"/>
    <w:rsid w:val="00DD2C69"/>
    <w:rsid w:val="00DD2D38"/>
    <w:rsid w:val="00DD2E84"/>
    <w:rsid w:val="00DD3031"/>
    <w:rsid w:val="00DD33B3"/>
    <w:rsid w:val="00DD3455"/>
    <w:rsid w:val="00DD38FB"/>
    <w:rsid w:val="00DD390C"/>
    <w:rsid w:val="00DD3A8C"/>
    <w:rsid w:val="00DD3B98"/>
    <w:rsid w:val="00DD3C07"/>
    <w:rsid w:val="00DD3D69"/>
    <w:rsid w:val="00DD3DB8"/>
    <w:rsid w:val="00DD3EC1"/>
    <w:rsid w:val="00DD3ED8"/>
    <w:rsid w:val="00DD3F29"/>
    <w:rsid w:val="00DD4155"/>
    <w:rsid w:val="00DD41B4"/>
    <w:rsid w:val="00DD422E"/>
    <w:rsid w:val="00DD42EF"/>
    <w:rsid w:val="00DD4656"/>
    <w:rsid w:val="00DD48AF"/>
    <w:rsid w:val="00DD48E8"/>
    <w:rsid w:val="00DD4A32"/>
    <w:rsid w:val="00DD4B3B"/>
    <w:rsid w:val="00DD4EC8"/>
    <w:rsid w:val="00DD4F32"/>
    <w:rsid w:val="00DD5165"/>
    <w:rsid w:val="00DD549C"/>
    <w:rsid w:val="00DD5570"/>
    <w:rsid w:val="00DD5870"/>
    <w:rsid w:val="00DD5931"/>
    <w:rsid w:val="00DD5A76"/>
    <w:rsid w:val="00DD5BFF"/>
    <w:rsid w:val="00DD5C77"/>
    <w:rsid w:val="00DD5CC6"/>
    <w:rsid w:val="00DD5E1B"/>
    <w:rsid w:val="00DD6164"/>
    <w:rsid w:val="00DD618F"/>
    <w:rsid w:val="00DD61A2"/>
    <w:rsid w:val="00DD628A"/>
    <w:rsid w:val="00DD62A3"/>
    <w:rsid w:val="00DD632B"/>
    <w:rsid w:val="00DD63AD"/>
    <w:rsid w:val="00DD6677"/>
    <w:rsid w:val="00DD6764"/>
    <w:rsid w:val="00DD68DC"/>
    <w:rsid w:val="00DD6931"/>
    <w:rsid w:val="00DD69BA"/>
    <w:rsid w:val="00DD69FA"/>
    <w:rsid w:val="00DD6A66"/>
    <w:rsid w:val="00DD6ADA"/>
    <w:rsid w:val="00DD6B1B"/>
    <w:rsid w:val="00DD6C8A"/>
    <w:rsid w:val="00DD6D78"/>
    <w:rsid w:val="00DD6D8D"/>
    <w:rsid w:val="00DD6E4F"/>
    <w:rsid w:val="00DD6E84"/>
    <w:rsid w:val="00DD6F34"/>
    <w:rsid w:val="00DD71FB"/>
    <w:rsid w:val="00DD72F9"/>
    <w:rsid w:val="00DD7350"/>
    <w:rsid w:val="00DD73C9"/>
    <w:rsid w:val="00DD7463"/>
    <w:rsid w:val="00DD759F"/>
    <w:rsid w:val="00DD75E7"/>
    <w:rsid w:val="00DD7669"/>
    <w:rsid w:val="00DD777C"/>
    <w:rsid w:val="00DD779E"/>
    <w:rsid w:val="00DD78DD"/>
    <w:rsid w:val="00DD79B2"/>
    <w:rsid w:val="00DD79E4"/>
    <w:rsid w:val="00DD7B64"/>
    <w:rsid w:val="00DD7B6B"/>
    <w:rsid w:val="00DD7C25"/>
    <w:rsid w:val="00DD7C90"/>
    <w:rsid w:val="00DD7F20"/>
    <w:rsid w:val="00DD7FFB"/>
    <w:rsid w:val="00DE0059"/>
    <w:rsid w:val="00DE017B"/>
    <w:rsid w:val="00DE01DA"/>
    <w:rsid w:val="00DE0242"/>
    <w:rsid w:val="00DE02CE"/>
    <w:rsid w:val="00DE02F4"/>
    <w:rsid w:val="00DE0304"/>
    <w:rsid w:val="00DE05BD"/>
    <w:rsid w:val="00DE0641"/>
    <w:rsid w:val="00DE06A0"/>
    <w:rsid w:val="00DE073B"/>
    <w:rsid w:val="00DE0927"/>
    <w:rsid w:val="00DE0A33"/>
    <w:rsid w:val="00DE0A5A"/>
    <w:rsid w:val="00DE0B3B"/>
    <w:rsid w:val="00DE0BD6"/>
    <w:rsid w:val="00DE0ED9"/>
    <w:rsid w:val="00DE0F3E"/>
    <w:rsid w:val="00DE107A"/>
    <w:rsid w:val="00DE12E9"/>
    <w:rsid w:val="00DE13DB"/>
    <w:rsid w:val="00DE1534"/>
    <w:rsid w:val="00DE1560"/>
    <w:rsid w:val="00DE15E7"/>
    <w:rsid w:val="00DE1826"/>
    <w:rsid w:val="00DE1841"/>
    <w:rsid w:val="00DE188E"/>
    <w:rsid w:val="00DE1928"/>
    <w:rsid w:val="00DE1ADE"/>
    <w:rsid w:val="00DE1B27"/>
    <w:rsid w:val="00DE1B4A"/>
    <w:rsid w:val="00DE1B4F"/>
    <w:rsid w:val="00DE1B92"/>
    <w:rsid w:val="00DE1BA9"/>
    <w:rsid w:val="00DE1BD0"/>
    <w:rsid w:val="00DE1C7D"/>
    <w:rsid w:val="00DE2131"/>
    <w:rsid w:val="00DE2216"/>
    <w:rsid w:val="00DE223D"/>
    <w:rsid w:val="00DE22FF"/>
    <w:rsid w:val="00DE23C6"/>
    <w:rsid w:val="00DE2764"/>
    <w:rsid w:val="00DE2BF6"/>
    <w:rsid w:val="00DE2DF2"/>
    <w:rsid w:val="00DE2EBF"/>
    <w:rsid w:val="00DE313E"/>
    <w:rsid w:val="00DE3195"/>
    <w:rsid w:val="00DE32C7"/>
    <w:rsid w:val="00DE35AD"/>
    <w:rsid w:val="00DE360F"/>
    <w:rsid w:val="00DE374F"/>
    <w:rsid w:val="00DE3ABB"/>
    <w:rsid w:val="00DE3B83"/>
    <w:rsid w:val="00DE3BDA"/>
    <w:rsid w:val="00DE3F55"/>
    <w:rsid w:val="00DE4452"/>
    <w:rsid w:val="00DE4521"/>
    <w:rsid w:val="00DE45ED"/>
    <w:rsid w:val="00DE47C3"/>
    <w:rsid w:val="00DE486A"/>
    <w:rsid w:val="00DE49DB"/>
    <w:rsid w:val="00DE4A29"/>
    <w:rsid w:val="00DE4CBC"/>
    <w:rsid w:val="00DE4CE9"/>
    <w:rsid w:val="00DE507C"/>
    <w:rsid w:val="00DE50E0"/>
    <w:rsid w:val="00DE524C"/>
    <w:rsid w:val="00DE531F"/>
    <w:rsid w:val="00DE54C2"/>
    <w:rsid w:val="00DE57F9"/>
    <w:rsid w:val="00DE583E"/>
    <w:rsid w:val="00DE58BD"/>
    <w:rsid w:val="00DE5CE6"/>
    <w:rsid w:val="00DE5F5A"/>
    <w:rsid w:val="00DE602F"/>
    <w:rsid w:val="00DE6070"/>
    <w:rsid w:val="00DE60B0"/>
    <w:rsid w:val="00DE6211"/>
    <w:rsid w:val="00DE625C"/>
    <w:rsid w:val="00DE65BF"/>
    <w:rsid w:val="00DE69D5"/>
    <w:rsid w:val="00DE69D6"/>
    <w:rsid w:val="00DE6C45"/>
    <w:rsid w:val="00DE6FB6"/>
    <w:rsid w:val="00DE7397"/>
    <w:rsid w:val="00DE757F"/>
    <w:rsid w:val="00DE761E"/>
    <w:rsid w:val="00DE76FE"/>
    <w:rsid w:val="00DE7777"/>
    <w:rsid w:val="00DE77E2"/>
    <w:rsid w:val="00DE7936"/>
    <w:rsid w:val="00DE795B"/>
    <w:rsid w:val="00DE7A0C"/>
    <w:rsid w:val="00DE7C77"/>
    <w:rsid w:val="00DE7E3B"/>
    <w:rsid w:val="00DE7F2E"/>
    <w:rsid w:val="00DF00E1"/>
    <w:rsid w:val="00DF0115"/>
    <w:rsid w:val="00DF01A8"/>
    <w:rsid w:val="00DF02D4"/>
    <w:rsid w:val="00DF032B"/>
    <w:rsid w:val="00DF046B"/>
    <w:rsid w:val="00DF060D"/>
    <w:rsid w:val="00DF09FE"/>
    <w:rsid w:val="00DF0ACB"/>
    <w:rsid w:val="00DF0B7A"/>
    <w:rsid w:val="00DF1231"/>
    <w:rsid w:val="00DF1285"/>
    <w:rsid w:val="00DF1293"/>
    <w:rsid w:val="00DF12F4"/>
    <w:rsid w:val="00DF1316"/>
    <w:rsid w:val="00DF1418"/>
    <w:rsid w:val="00DF14C6"/>
    <w:rsid w:val="00DF15EE"/>
    <w:rsid w:val="00DF17B4"/>
    <w:rsid w:val="00DF1F38"/>
    <w:rsid w:val="00DF1FB0"/>
    <w:rsid w:val="00DF1FFE"/>
    <w:rsid w:val="00DF224E"/>
    <w:rsid w:val="00DF22E8"/>
    <w:rsid w:val="00DF24FA"/>
    <w:rsid w:val="00DF252A"/>
    <w:rsid w:val="00DF283D"/>
    <w:rsid w:val="00DF2874"/>
    <w:rsid w:val="00DF31A9"/>
    <w:rsid w:val="00DF31CC"/>
    <w:rsid w:val="00DF33CB"/>
    <w:rsid w:val="00DF36D5"/>
    <w:rsid w:val="00DF3725"/>
    <w:rsid w:val="00DF379E"/>
    <w:rsid w:val="00DF37EE"/>
    <w:rsid w:val="00DF3A09"/>
    <w:rsid w:val="00DF3AF1"/>
    <w:rsid w:val="00DF3C50"/>
    <w:rsid w:val="00DF3D86"/>
    <w:rsid w:val="00DF3E97"/>
    <w:rsid w:val="00DF4437"/>
    <w:rsid w:val="00DF4454"/>
    <w:rsid w:val="00DF44D6"/>
    <w:rsid w:val="00DF4551"/>
    <w:rsid w:val="00DF463F"/>
    <w:rsid w:val="00DF465E"/>
    <w:rsid w:val="00DF469F"/>
    <w:rsid w:val="00DF489E"/>
    <w:rsid w:val="00DF4BE6"/>
    <w:rsid w:val="00DF4CE0"/>
    <w:rsid w:val="00DF4D9C"/>
    <w:rsid w:val="00DF4DCB"/>
    <w:rsid w:val="00DF4DDE"/>
    <w:rsid w:val="00DF4ECA"/>
    <w:rsid w:val="00DF522D"/>
    <w:rsid w:val="00DF52CC"/>
    <w:rsid w:val="00DF5375"/>
    <w:rsid w:val="00DF543F"/>
    <w:rsid w:val="00DF5602"/>
    <w:rsid w:val="00DF56ED"/>
    <w:rsid w:val="00DF58B3"/>
    <w:rsid w:val="00DF58F6"/>
    <w:rsid w:val="00DF5904"/>
    <w:rsid w:val="00DF5A5E"/>
    <w:rsid w:val="00DF5ABF"/>
    <w:rsid w:val="00DF5BE3"/>
    <w:rsid w:val="00DF607C"/>
    <w:rsid w:val="00DF60CD"/>
    <w:rsid w:val="00DF6203"/>
    <w:rsid w:val="00DF6674"/>
    <w:rsid w:val="00DF6D1F"/>
    <w:rsid w:val="00DF6DA0"/>
    <w:rsid w:val="00DF6EC0"/>
    <w:rsid w:val="00DF6F14"/>
    <w:rsid w:val="00DF6FB7"/>
    <w:rsid w:val="00DF7068"/>
    <w:rsid w:val="00DF7101"/>
    <w:rsid w:val="00DF720C"/>
    <w:rsid w:val="00DF72C2"/>
    <w:rsid w:val="00DF7501"/>
    <w:rsid w:val="00DF7672"/>
    <w:rsid w:val="00DF7774"/>
    <w:rsid w:val="00DF7983"/>
    <w:rsid w:val="00DF7A30"/>
    <w:rsid w:val="00DF7CB2"/>
    <w:rsid w:val="00DF7D3D"/>
    <w:rsid w:val="00DF7DAC"/>
    <w:rsid w:val="00DF7F45"/>
    <w:rsid w:val="00E00144"/>
    <w:rsid w:val="00E00172"/>
    <w:rsid w:val="00E00190"/>
    <w:rsid w:val="00E00200"/>
    <w:rsid w:val="00E003B4"/>
    <w:rsid w:val="00E00710"/>
    <w:rsid w:val="00E00718"/>
    <w:rsid w:val="00E007BD"/>
    <w:rsid w:val="00E00D07"/>
    <w:rsid w:val="00E00E25"/>
    <w:rsid w:val="00E00E6A"/>
    <w:rsid w:val="00E00EDC"/>
    <w:rsid w:val="00E01032"/>
    <w:rsid w:val="00E0109E"/>
    <w:rsid w:val="00E0115F"/>
    <w:rsid w:val="00E012A4"/>
    <w:rsid w:val="00E01336"/>
    <w:rsid w:val="00E015B7"/>
    <w:rsid w:val="00E01691"/>
    <w:rsid w:val="00E01852"/>
    <w:rsid w:val="00E01B01"/>
    <w:rsid w:val="00E01B2E"/>
    <w:rsid w:val="00E01BBA"/>
    <w:rsid w:val="00E01BE3"/>
    <w:rsid w:val="00E01EB3"/>
    <w:rsid w:val="00E01EFF"/>
    <w:rsid w:val="00E0219D"/>
    <w:rsid w:val="00E02549"/>
    <w:rsid w:val="00E02B43"/>
    <w:rsid w:val="00E02B71"/>
    <w:rsid w:val="00E02C72"/>
    <w:rsid w:val="00E02E8A"/>
    <w:rsid w:val="00E02FBB"/>
    <w:rsid w:val="00E03258"/>
    <w:rsid w:val="00E032CB"/>
    <w:rsid w:val="00E03568"/>
    <w:rsid w:val="00E03652"/>
    <w:rsid w:val="00E0383F"/>
    <w:rsid w:val="00E03842"/>
    <w:rsid w:val="00E03AEC"/>
    <w:rsid w:val="00E03B84"/>
    <w:rsid w:val="00E03C90"/>
    <w:rsid w:val="00E03D3C"/>
    <w:rsid w:val="00E03E2E"/>
    <w:rsid w:val="00E03F85"/>
    <w:rsid w:val="00E04044"/>
    <w:rsid w:val="00E04153"/>
    <w:rsid w:val="00E04181"/>
    <w:rsid w:val="00E04871"/>
    <w:rsid w:val="00E04C9F"/>
    <w:rsid w:val="00E04DF4"/>
    <w:rsid w:val="00E04F77"/>
    <w:rsid w:val="00E05178"/>
    <w:rsid w:val="00E051AE"/>
    <w:rsid w:val="00E052A1"/>
    <w:rsid w:val="00E05389"/>
    <w:rsid w:val="00E05596"/>
    <w:rsid w:val="00E056CF"/>
    <w:rsid w:val="00E05716"/>
    <w:rsid w:val="00E05877"/>
    <w:rsid w:val="00E05963"/>
    <w:rsid w:val="00E05A26"/>
    <w:rsid w:val="00E05B05"/>
    <w:rsid w:val="00E05BBA"/>
    <w:rsid w:val="00E05BC3"/>
    <w:rsid w:val="00E05C27"/>
    <w:rsid w:val="00E05C97"/>
    <w:rsid w:val="00E05ED8"/>
    <w:rsid w:val="00E060B8"/>
    <w:rsid w:val="00E06773"/>
    <w:rsid w:val="00E067FA"/>
    <w:rsid w:val="00E068A1"/>
    <w:rsid w:val="00E068D6"/>
    <w:rsid w:val="00E06D35"/>
    <w:rsid w:val="00E06F2A"/>
    <w:rsid w:val="00E06F8D"/>
    <w:rsid w:val="00E06FFF"/>
    <w:rsid w:val="00E071A8"/>
    <w:rsid w:val="00E071DC"/>
    <w:rsid w:val="00E072B3"/>
    <w:rsid w:val="00E073DB"/>
    <w:rsid w:val="00E0758E"/>
    <w:rsid w:val="00E0772B"/>
    <w:rsid w:val="00E07833"/>
    <w:rsid w:val="00E07942"/>
    <w:rsid w:val="00E07B14"/>
    <w:rsid w:val="00E07DEA"/>
    <w:rsid w:val="00E100D4"/>
    <w:rsid w:val="00E100F1"/>
    <w:rsid w:val="00E10158"/>
    <w:rsid w:val="00E101BC"/>
    <w:rsid w:val="00E101E5"/>
    <w:rsid w:val="00E104CE"/>
    <w:rsid w:val="00E10565"/>
    <w:rsid w:val="00E106F0"/>
    <w:rsid w:val="00E10707"/>
    <w:rsid w:val="00E107EB"/>
    <w:rsid w:val="00E10995"/>
    <w:rsid w:val="00E10B38"/>
    <w:rsid w:val="00E10BA9"/>
    <w:rsid w:val="00E10C86"/>
    <w:rsid w:val="00E10CD2"/>
    <w:rsid w:val="00E10D1C"/>
    <w:rsid w:val="00E10D37"/>
    <w:rsid w:val="00E10E96"/>
    <w:rsid w:val="00E10E9F"/>
    <w:rsid w:val="00E11005"/>
    <w:rsid w:val="00E110B2"/>
    <w:rsid w:val="00E11280"/>
    <w:rsid w:val="00E114ED"/>
    <w:rsid w:val="00E115CD"/>
    <w:rsid w:val="00E11861"/>
    <w:rsid w:val="00E11935"/>
    <w:rsid w:val="00E11B90"/>
    <w:rsid w:val="00E11BCC"/>
    <w:rsid w:val="00E11F62"/>
    <w:rsid w:val="00E12353"/>
    <w:rsid w:val="00E12415"/>
    <w:rsid w:val="00E12554"/>
    <w:rsid w:val="00E125B3"/>
    <w:rsid w:val="00E125DE"/>
    <w:rsid w:val="00E12660"/>
    <w:rsid w:val="00E12855"/>
    <w:rsid w:val="00E12881"/>
    <w:rsid w:val="00E128FD"/>
    <w:rsid w:val="00E12DFD"/>
    <w:rsid w:val="00E12F93"/>
    <w:rsid w:val="00E12F97"/>
    <w:rsid w:val="00E12FFE"/>
    <w:rsid w:val="00E13067"/>
    <w:rsid w:val="00E1310A"/>
    <w:rsid w:val="00E1325A"/>
    <w:rsid w:val="00E135F9"/>
    <w:rsid w:val="00E13717"/>
    <w:rsid w:val="00E1380E"/>
    <w:rsid w:val="00E13A47"/>
    <w:rsid w:val="00E13B92"/>
    <w:rsid w:val="00E13CF7"/>
    <w:rsid w:val="00E13EDC"/>
    <w:rsid w:val="00E14042"/>
    <w:rsid w:val="00E140C1"/>
    <w:rsid w:val="00E141AF"/>
    <w:rsid w:val="00E1423A"/>
    <w:rsid w:val="00E1429A"/>
    <w:rsid w:val="00E14321"/>
    <w:rsid w:val="00E143CA"/>
    <w:rsid w:val="00E14B71"/>
    <w:rsid w:val="00E14EBA"/>
    <w:rsid w:val="00E15259"/>
    <w:rsid w:val="00E15314"/>
    <w:rsid w:val="00E153AB"/>
    <w:rsid w:val="00E15575"/>
    <w:rsid w:val="00E155B4"/>
    <w:rsid w:val="00E15770"/>
    <w:rsid w:val="00E159BE"/>
    <w:rsid w:val="00E159CC"/>
    <w:rsid w:val="00E15B60"/>
    <w:rsid w:val="00E15D94"/>
    <w:rsid w:val="00E16080"/>
    <w:rsid w:val="00E162E4"/>
    <w:rsid w:val="00E16312"/>
    <w:rsid w:val="00E16319"/>
    <w:rsid w:val="00E164AD"/>
    <w:rsid w:val="00E167B7"/>
    <w:rsid w:val="00E16913"/>
    <w:rsid w:val="00E16B9F"/>
    <w:rsid w:val="00E16C2D"/>
    <w:rsid w:val="00E16C69"/>
    <w:rsid w:val="00E16DF6"/>
    <w:rsid w:val="00E16EE8"/>
    <w:rsid w:val="00E16EF8"/>
    <w:rsid w:val="00E17074"/>
    <w:rsid w:val="00E17241"/>
    <w:rsid w:val="00E1736C"/>
    <w:rsid w:val="00E17490"/>
    <w:rsid w:val="00E174CC"/>
    <w:rsid w:val="00E174E3"/>
    <w:rsid w:val="00E17526"/>
    <w:rsid w:val="00E17689"/>
    <w:rsid w:val="00E17761"/>
    <w:rsid w:val="00E1786F"/>
    <w:rsid w:val="00E17A46"/>
    <w:rsid w:val="00E17AF2"/>
    <w:rsid w:val="00E17BDE"/>
    <w:rsid w:val="00E17BF3"/>
    <w:rsid w:val="00E17BFD"/>
    <w:rsid w:val="00E17E82"/>
    <w:rsid w:val="00E20075"/>
    <w:rsid w:val="00E2023A"/>
    <w:rsid w:val="00E20549"/>
    <w:rsid w:val="00E2054F"/>
    <w:rsid w:val="00E20747"/>
    <w:rsid w:val="00E20749"/>
    <w:rsid w:val="00E20910"/>
    <w:rsid w:val="00E2091B"/>
    <w:rsid w:val="00E2112E"/>
    <w:rsid w:val="00E21244"/>
    <w:rsid w:val="00E214C9"/>
    <w:rsid w:val="00E216B3"/>
    <w:rsid w:val="00E21771"/>
    <w:rsid w:val="00E21783"/>
    <w:rsid w:val="00E21A07"/>
    <w:rsid w:val="00E21AA4"/>
    <w:rsid w:val="00E21AB9"/>
    <w:rsid w:val="00E21ACD"/>
    <w:rsid w:val="00E21CFB"/>
    <w:rsid w:val="00E21E72"/>
    <w:rsid w:val="00E21EA8"/>
    <w:rsid w:val="00E21F6E"/>
    <w:rsid w:val="00E21FA4"/>
    <w:rsid w:val="00E2235C"/>
    <w:rsid w:val="00E223A4"/>
    <w:rsid w:val="00E22677"/>
    <w:rsid w:val="00E2282D"/>
    <w:rsid w:val="00E228C1"/>
    <w:rsid w:val="00E22B02"/>
    <w:rsid w:val="00E22F1A"/>
    <w:rsid w:val="00E2306F"/>
    <w:rsid w:val="00E231CF"/>
    <w:rsid w:val="00E233BE"/>
    <w:rsid w:val="00E2350C"/>
    <w:rsid w:val="00E23624"/>
    <w:rsid w:val="00E236DD"/>
    <w:rsid w:val="00E23ADA"/>
    <w:rsid w:val="00E23AF7"/>
    <w:rsid w:val="00E23CD7"/>
    <w:rsid w:val="00E23E58"/>
    <w:rsid w:val="00E23E60"/>
    <w:rsid w:val="00E23E82"/>
    <w:rsid w:val="00E241FD"/>
    <w:rsid w:val="00E24221"/>
    <w:rsid w:val="00E242ED"/>
    <w:rsid w:val="00E24455"/>
    <w:rsid w:val="00E24493"/>
    <w:rsid w:val="00E244DA"/>
    <w:rsid w:val="00E24568"/>
    <w:rsid w:val="00E245A0"/>
    <w:rsid w:val="00E246B6"/>
    <w:rsid w:val="00E246BA"/>
    <w:rsid w:val="00E246CD"/>
    <w:rsid w:val="00E2482E"/>
    <w:rsid w:val="00E24979"/>
    <w:rsid w:val="00E24B31"/>
    <w:rsid w:val="00E24CBB"/>
    <w:rsid w:val="00E24D92"/>
    <w:rsid w:val="00E250E7"/>
    <w:rsid w:val="00E2527C"/>
    <w:rsid w:val="00E25312"/>
    <w:rsid w:val="00E25398"/>
    <w:rsid w:val="00E253C7"/>
    <w:rsid w:val="00E2572B"/>
    <w:rsid w:val="00E2573C"/>
    <w:rsid w:val="00E257FB"/>
    <w:rsid w:val="00E258BC"/>
    <w:rsid w:val="00E2592A"/>
    <w:rsid w:val="00E25AE6"/>
    <w:rsid w:val="00E25C88"/>
    <w:rsid w:val="00E25D59"/>
    <w:rsid w:val="00E25D86"/>
    <w:rsid w:val="00E25DA1"/>
    <w:rsid w:val="00E266FE"/>
    <w:rsid w:val="00E26825"/>
    <w:rsid w:val="00E26B58"/>
    <w:rsid w:val="00E26EA2"/>
    <w:rsid w:val="00E27216"/>
    <w:rsid w:val="00E27255"/>
    <w:rsid w:val="00E27437"/>
    <w:rsid w:val="00E27529"/>
    <w:rsid w:val="00E279C5"/>
    <w:rsid w:val="00E279DE"/>
    <w:rsid w:val="00E27ABA"/>
    <w:rsid w:val="00E27BD7"/>
    <w:rsid w:val="00E27C28"/>
    <w:rsid w:val="00E27F2D"/>
    <w:rsid w:val="00E300E7"/>
    <w:rsid w:val="00E300EA"/>
    <w:rsid w:val="00E302AB"/>
    <w:rsid w:val="00E303DF"/>
    <w:rsid w:val="00E30474"/>
    <w:rsid w:val="00E304A5"/>
    <w:rsid w:val="00E307DC"/>
    <w:rsid w:val="00E30875"/>
    <w:rsid w:val="00E309C6"/>
    <w:rsid w:val="00E30B10"/>
    <w:rsid w:val="00E30B27"/>
    <w:rsid w:val="00E30B80"/>
    <w:rsid w:val="00E30CE9"/>
    <w:rsid w:val="00E30D3B"/>
    <w:rsid w:val="00E30D96"/>
    <w:rsid w:val="00E30E6D"/>
    <w:rsid w:val="00E30F6B"/>
    <w:rsid w:val="00E3125E"/>
    <w:rsid w:val="00E312B2"/>
    <w:rsid w:val="00E313BA"/>
    <w:rsid w:val="00E3145A"/>
    <w:rsid w:val="00E315DE"/>
    <w:rsid w:val="00E3168C"/>
    <w:rsid w:val="00E3174D"/>
    <w:rsid w:val="00E31833"/>
    <w:rsid w:val="00E3183D"/>
    <w:rsid w:val="00E318C8"/>
    <w:rsid w:val="00E31A54"/>
    <w:rsid w:val="00E31AAC"/>
    <w:rsid w:val="00E31ADE"/>
    <w:rsid w:val="00E31CB8"/>
    <w:rsid w:val="00E31E9A"/>
    <w:rsid w:val="00E31F58"/>
    <w:rsid w:val="00E320A4"/>
    <w:rsid w:val="00E320FD"/>
    <w:rsid w:val="00E321AD"/>
    <w:rsid w:val="00E324A4"/>
    <w:rsid w:val="00E32639"/>
    <w:rsid w:val="00E32654"/>
    <w:rsid w:val="00E327B6"/>
    <w:rsid w:val="00E32B07"/>
    <w:rsid w:val="00E32BF1"/>
    <w:rsid w:val="00E32CAF"/>
    <w:rsid w:val="00E32D8E"/>
    <w:rsid w:val="00E32E91"/>
    <w:rsid w:val="00E32EFA"/>
    <w:rsid w:val="00E32F74"/>
    <w:rsid w:val="00E33031"/>
    <w:rsid w:val="00E3313C"/>
    <w:rsid w:val="00E3343F"/>
    <w:rsid w:val="00E3374F"/>
    <w:rsid w:val="00E33787"/>
    <w:rsid w:val="00E3381A"/>
    <w:rsid w:val="00E33C97"/>
    <w:rsid w:val="00E33D0A"/>
    <w:rsid w:val="00E33E2A"/>
    <w:rsid w:val="00E342A2"/>
    <w:rsid w:val="00E343ED"/>
    <w:rsid w:val="00E34410"/>
    <w:rsid w:val="00E34703"/>
    <w:rsid w:val="00E347BF"/>
    <w:rsid w:val="00E349E2"/>
    <w:rsid w:val="00E349EF"/>
    <w:rsid w:val="00E34A0B"/>
    <w:rsid w:val="00E34C44"/>
    <w:rsid w:val="00E34CBA"/>
    <w:rsid w:val="00E34D82"/>
    <w:rsid w:val="00E34DCF"/>
    <w:rsid w:val="00E3534D"/>
    <w:rsid w:val="00E353DC"/>
    <w:rsid w:val="00E35563"/>
    <w:rsid w:val="00E355C6"/>
    <w:rsid w:val="00E355E8"/>
    <w:rsid w:val="00E35A0F"/>
    <w:rsid w:val="00E35B28"/>
    <w:rsid w:val="00E35B6B"/>
    <w:rsid w:val="00E35BBA"/>
    <w:rsid w:val="00E35C3D"/>
    <w:rsid w:val="00E35C62"/>
    <w:rsid w:val="00E35EDE"/>
    <w:rsid w:val="00E35EE3"/>
    <w:rsid w:val="00E35F36"/>
    <w:rsid w:val="00E35F8F"/>
    <w:rsid w:val="00E3606C"/>
    <w:rsid w:val="00E36182"/>
    <w:rsid w:val="00E3628C"/>
    <w:rsid w:val="00E3647B"/>
    <w:rsid w:val="00E36489"/>
    <w:rsid w:val="00E3678E"/>
    <w:rsid w:val="00E36998"/>
    <w:rsid w:val="00E36B8D"/>
    <w:rsid w:val="00E36E24"/>
    <w:rsid w:val="00E37332"/>
    <w:rsid w:val="00E37338"/>
    <w:rsid w:val="00E37496"/>
    <w:rsid w:val="00E376A5"/>
    <w:rsid w:val="00E376F9"/>
    <w:rsid w:val="00E37FA4"/>
    <w:rsid w:val="00E37FAE"/>
    <w:rsid w:val="00E403A7"/>
    <w:rsid w:val="00E407FA"/>
    <w:rsid w:val="00E407FD"/>
    <w:rsid w:val="00E40822"/>
    <w:rsid w:val="00E40827"/>
    <w:rsid w:val="00E4086B"/>
    <w:rsid w:val="00E40BC4"/>
    <w:rsid w:val="00E40BEF"/>
    <w:rsid w:val="00E40D07"/>
    <w:rsid w:val="00E40D43"/>
    <w:rsid w:val="00E40D88"/>
    <w:rsid w:val="00E40E7E"/>
    <w:rsid w:val="00E40F82"/>
    <w:rsid w:val="00E40FBE"/>
    <w:rsid w:val="00E41253"/>
    <w:rsid w:val="00E41267"/>
    <w:rsid w:val="00E41305"/>
    <w:rsid w:val="00E4141D"/>
    <w:rsid w:val="00E4148C"/>
    <w:rsid w:val="00E41597"/>
    <w:rsid w:val="00E415A7"/>
    <w:rsid w:val="00E41796"/>
    <w:rsid w:val="00E41A80"/>
    <w:rsid w:val="00E41BDD"/>
    <w:rsid w:val="00E421B0"/>
    <w:rsid w:val="00E423EA"/>
    <w:rsid w:val="00E42450"/>
    <w:rsid w:val="00E424D6"/>
    <w:rsid w:val="00E42527"/>
    <w:rsid w:val="00E4266A"/>
    <w:rsid w:val="00E42A57"/>
    <w:rsid w:val="00E42AFE"/>
    <w:rsid w:val="00E42C68"/>
    <w:rsid w:val="00E42DAE"/>
    <w:rsid w:val="00E42F0D"/>
    <w:rsid w:val="00E42F31"/>
    <w:rsid w:val="00E430A1"/>
    <w:rsid w:val="00E4311D"/>
    <w:rsid w:val="00E431D7"/>
    <w:rsid w:val="00E4332E"/>
    <w:rsid w:val="00E434DA"/>
    <w:rsid w:val="00E43647"/>
    <w:rsid w:val="00E436CC"/>
    <w:rsid w:val="00E4389E"/>
    <w:rsid w:val="00E43AA0"/>
    <w:rsid w:val="00E43C26"/>
    <w:rsid w:val="00E43C68"/>
    <w:rsid w:val="00E43DA9"/>
    <w:rsid w:val="00E43E25"/>
    <w:rsid w:val="00E43EC4"/>
    <w:rsid w:val="00E43F82"/>
    <w:rsid w:val="00E43F93"/>
    <w:rsid w:val="00E440FE"/>
    <w:rsid w:val="00E4420B"/>
    <w:rsid w:val="00E44749"/>
    <w:rsid w:val="00E4489E"/>
    <w:rsid w:val="00E448A6"/>
    <w:rsid w:val="00E44908"/>
    <w:rsid w:val="00E44976"/>
    <w:rsid w:val="00E449E2"/>
    <w:rsid w:val="00E44BFE"/>
    <w:rsid w:val="00E44CBD"/>
    <w:rsid w:val="00E44D07"/>
    <w:rsid w:val="00E44DC5"/>
    <w:rsid w:val="00E44F22"/>
    <w:rsid w:val="00E44F2F"/>
    <w:rsid w:val="00E44FBC"/>
    <w:rsid w:val="00E45235"/>
    <w:rsid w:val="00E452ED"/>
    <w:rsid w:val="00E45435"/>
    <w:rsid w:val="00E456F3"/>
    <w:rsid w:val="00E45758"/>
    <w:rsid w:val="00E4592C"/>
    <w:rsid w:val="00E45A77"/>
    <w:rsid w:val="00E45B91"/>
    <w:rsid w:val="00E45C8C"/>
    <w:rsid w:val="00E45D2B"/>
    <w:rsid w:val="00E45F39"/>
    <w:rsid w:val="00E45FAE"/>
    <w:rsid w:val="00E46107"/>
    <w:rsid w:val="00E461E9"/>
    <w:rsid w:val="00E462B1"/>
    <w:rsid w:val="00E463A0"/>
    <w:rsid w:val="00E464A1"/>
    <w:rsid w:val="00E46561"/>
    <w:rsid w:val="00E46B14"/>
    <w:rsid w:val="00E46BDA"/>
    <w:rsid w:val="00E46CD8"/>
    <w:rsid w:val="00E46D0A"/>
    <w:rsid w:val="00E46D2B"/>
    <w:rsid w:val="00E46D41"/>
    <w:rsid w:val="00E46D46"/>
    <w:rsid w:val="00E46F56"/>
    <w:rsid w:val="00E46F5C"/>
    <w:rsid w:val="00E4709A"/>
    <w:rsid w:val="00E470D7"/>
    <w:rsid w:val="00E470EF"/>
    <w:rsid w:val="00E4712A"/>
    <w:rsid w:val="00E47143"/>
    <w:rsid w:val="00E4714E"/>
    <w:rsid w:val="00E471BD"/>
    <w:rsid w:val="00E47229"/>
    <w:rsid w:val="00E47277"/>
    <w:rsid w:val="00E472B9"/>
    <w:rsid w:val="00E472D7"/>
    <w:rsid w:val="00E47301"/>
    <w:rsid w:val="00E47417"/>
    <w:rsid w:val="00E474F1"/>
    <w:rsid w:val="00E47575"/>
    <w:rsid w:val="00E47640"/>
    <w:rsid w:val="00E4776F"/>
    <w:rsid w:val="00E47834"/>
    <w:rsid w:val="00E4784D"/>
    <w:rsid w:val="00E4786D"/>
    <w:rsid w:val="00E4791C"/>
    <w:rsid w:val="00E47CE8"/>
    <w:rsid w:val="00E47D54"/>
    <w:rsid w:val="00E47D8C"/>
    <w:rsid w:val="00E47FBA"/>
    <w:rsid w:val="00E50081"/>
    <w:rsid w:val="00E502C8"/>
    <w:rsid w:val="00E5031C"/>
    <w:rsid w:val="00E5047F"/>
    <w:rsid w:val="00E5048C"/>
    <w:rsid w:val="00E50551"/>
    <w:rsid w:val="00E5055A"/>
    <w:rsid w:val="00E5064E"/>
    <w:rsid w:val="00E5065D"/>
    <w:rsid w:val="00E50B19"/>
    <w:rsid w:val="00E50CF3"/>
    <w:rsid w:val="00E50DA6"/>
    <w:rsid w:val="00E50E18"/>
    <w:rsid w:val="00E5101A"/>
    <w:rsid w:val="00E5108A"/>
    <w:rsid w:val="00E5137D"/>
    <w:rsid w:val="00E51420"/>
    <w:rsid w:val="00E51601"/>
    <w:rsid w:val="00E517AC"/>
    <w:rsid w:val="00E518E7"/>
    <w:rsid w:val="00E51A3B"/>
    <w:rsid w:val="00E51C1F"/>
    <w:rsid w:val="00E51D90"/>
    <w:rsid w:val="00E51DCB"/>
    <w:rsid w:val="00E51EE5"/>
    <w:rsid w:val="00E51EF1"/>
    <w:rsid w:val="00E52092"/>
    <w:rsid w:val="00E5232E"/>
    <w:rsid w:val="00E52338"/>
    <w:rsid w:val="00E52441"/>
    <w:rsid w:val="00E524A8"/>
    <w:rsid w:val="00E52503"/>
    <w:rsid w:val="00E52911"/>
    <w:rsid w:val="00E52A51"/>
    <w:rsid w:val="00E52C13"/>
    <w:rsid w:val="00E53188"/>
    <w:rsid w:val="00E531DF"/>
    <w:rsid w:val="00E53539"/>
    <w:rsid w:val="00E536E7"/>
    <w:rsid w:val="00E53880"/>
    <w:rsid w:val="00E53A55"/>
    <w:rsid w:val="00E53C53"/>
    <w:rsid w:val="00E53DFB"/>
    <w:rsid w:val="00E53EBE"/>
    <w:rsid w:val="00E54075"/>
    <w:rsid w:val="00E540E6"/>
    <w:rsid w:val="00E54133"/>
    <w:rsid w:val="00E5415F"/>
    <w:rsid w:val="00E54322"/>
    <w:rsid w:val="00E5433D"/>
    <w:rsid w:val="00E543D8"/>
    <w:rsid w:val="00E5446D"/>
    <w:rsid w:val="00E545D8"/>
    <w:rsid w:val="00E54652"/>
    <w:rsid w:val="00E546D6"/>
    <w:rsid w:val="00E54725"/>
    <w:rsid w:val="00E5477A"/>
    <w:rsid w:val="00E54781"/>
    <w:rsid w:val="00E54782"/>
    <w:rsid w:val="00E5479C"/>
    <w:rsid w:val="00E547FA"/>
    <w:rsid w:val="00E54831"/>
    <w:rsid w:val="00E548B0"/>
    <w:rsid w:val="00E54EB4"/>
    <w:rsid w:val="00E54EDF"/>
    <w:rsid w:val="00E54F78"/>
    <w:rsid w:val="00E5510F"/>
    <w:rsid w:val="00E551B1"/>
    <w:rsid w:val="00E55262"/>
    <w:rsid w:val="00E55299"/>
    <w:rsid w:val="00E55440"/>
    <w:rsid w:val="00E555CA"/>
    <w:rsid w:val="00E55659"/>
    <w:rsid w:val="00E5567D"/>
    <w:rsid w:val="00E55BAE"/>
    <w:rsid w:val="00E55CB7"/>
    <w:rsid w:val="00E55CC1"/>
    <w:rsid w:val="00E55CE2"/>
    <w:rsid w:val="00E55E96"/>
    <w:rsid w:val="00E55FB8"/>
    <w:rsid w:val="00E55FE5"/>
    <w:rsid w:val="00E56011"/>
    <w:rsid w:val="00E5601D"/>
    <w:rsid w:val="00E56082"/>
    <w:rsid w:val="00E56156"/>
    <w:rsid w:val="00E56174"/>
    <w:rsid w:val="00E561B5"/>
    <w:rsid w:val="00E561E1"/>
    <w:rsid w:val="00E561E6"/>
    <w:rsid w:val="00E563A9"/>
    <w:rsid w:val="00E563BB"/>
    <w:rsid w:val="00E56598"/>
    <w:rsid w:val="00E569FB"/>
    <w:rsid w:val="00E56B63"/>
    <w:rsid w:val="00E56B82"/>
    <w:rsid w:val="00E56C1C"/>
    <w:rsid w:val="00E56F23"/>
    <w:rsid w:val="00E56F92"/>
    <w:rsid w:val="00E5701E"/>
    <w:rsid w:val="00E57057"/>
    <w:rsid w:val="00E572B6"/>
    <w:rsid w:val="00E57338"/>
    <w:rsid w:val="00E573E0"/>
    <w:rsid w:val="00E573F1"/>
    <w:rsid w:val="00E5742C"/>
    <w:rsid w:val="00E57975"/>
    <w:rsid w:val="00E579CB"/>
    <w:rsid w:val="00E57A01"/>
    <w:rsid w:val="00E57B6B"/>
    <w:rsid w:val="00E57B8A"/>
    <w:rsid w:val="00E57C59"/>
    <w:rsid w:val="00E57D92"/>
    <w:rsid w:val="00E57E0A"/>
    <w:rsid w:val="00E57E98"/>
    <w:rsid w:val="00E57FDB"/>
    <w:rsid w:val="00E6018B"/>
    <w:rsid w:val="00E601CF"/>
    <w:rsid w:val="00E602A0"/>
    <w:rsid w:val="00E603CF"/>
    <w:rsid w:val="00E6043C"/>
    <w:rsid w:val="00E60466"/>
    <w:rsid w:val="00E60581"/>
    <w:rsid w:val="00E60762"/>
    <w:rsid w:val="00E607A9"/>
    <w:rsid w:val="00E608E9"/>
    <w:rsid w:val="00E60998"/>
    <w:rsid w:val="00E60DC0"/>
    <w:rsid w:val="00E60FC9"/>
    <w:rsid w:val="00E61013"/>
    <w:rsid w:val="00E6129E"/>
    <w:rsid w:val="00E612CA"/>
    <w:rsid w:val="00E613DD"/>
    <w:rsid w:val="00E614A3"/>
    <w:rsid w:val="00E615D8"/>
    <w:rsid w:val="00E616A6"/>
    <w:rsid w:val="00E6173F"/>
    <w:rsid w:val="00E61903"/>
    <w:rsid w:val="00E6199B"/>
    <w:rsid w:val="00E61A51"/>
    <w:rsid w:val="00E61A72"/>
    <w:rsid w:val="00E61ADA"/>
    <w:rsid w:val="00E61B58"/>
    <w:rsid w:val="00E61C00"/>
    <w:rsid w:val="00E61C23"/>
    <w:rsid w:val="00E61CE5"/>
    <w:rsid w:val="00E61CE6"/>
    <w:rsid w:val="00E61D75"/>
    <w:rsid w:val="00E61FED"/>
    <w:rsid w:val="00E62052"/>
    <w:rsid w:val="00E6231D"/>
    <w:rsid w:val="00E623DA"/>
    <w:rsid w:val="00E6241E"/>
    <w:rsid w:val="00E6260B"/>
    <w:rsid w:val="00E62802"/>
    <w:rsid w:val="00E629C4"/>
    <w:rsid w:val="00E62AF9"/>
    <w:rsid w:val="00E62E01"/>
    <w:rsid w:val="00E62ED3"/>
    <w:rsid w:val="00E62F14"/>
    <w:rsid w:val="00E62FF6"/>
    <w:rsid w:val="00E63133"/>
    <w:rsid w:val="00E631D1"/>
    <w:rsid w:val="00E6360E"/>
    <w:rsid w:val="00E63617"/>
    <w:rsid w:val="00E63BF8"/>
    <w:rsid w:val="00E63C6D"/>
    <w:rsid w:val="00E63CA4"/>
    <w:rsid w:val="00E6411E"/>
    <w:rsid w:val="00E641BB"/>
    <w:rsid w:val="00E641FC"/>
    <w:rsid w:val="00E642FB"/>
    <w:rsid w:val="00E643B9"/>
    <w:rsid w:val="00E64480"/>
    <w:rsid w:val="00E644D0"/>
    <w:rsid w:val="00E6469A"/>
    <w:rsid w:val="00E6474C"/>
    <w:rsid w:val="00E64883"/>
    <w:rsid w:val="00E64AA3"/>
    <w:rsid w:val="00E64ABD"/>
    <w:rsid w:val="00E64B2E"/>
    <w:rsid w:val="00E64B4C"/>
    <w:rsid w:val="00E64BB7"/>
    <w:rsid w:val="00E64DE6"/>
    <w:rsid w:val="00E64E97"/>
    <w:rsid w:val="00E64ED3"/>
    <w:rsid w:val="00E65160"/>
    <w:rsid w:val="00E6517E"/>
    <w:rsid w:val="00E652BA"/>
    <w:rsid w:val="00E652DF"/>
    <w:rsid w:val="00E65384"/>
    <w:rsid w:val="00E655EE"/>
    <w:rsid w:val="00E65895"/>
    <w:rsid w:val="00E65974"/>
    <w:rsid w:val="00E65EAE"/>
    <w:rsid w:val="00E660E9"/>
    <w:rsid w:val="00E66134"/>
    <w:rsid w:val="00E661D9"/>
    <w:rsid w:val="00E66919"/>
    <w:rsid w:val="00E66981"/>
    <w:rsid w:val="00E66997"/>
    <w:rsid w:val="00E669F2"/>
    <w:rsid w:val="00E66BDF"/>
    <w:rsid w:val="00E66CA5"/>
    <w:rsid w:val="00E66D45"/>
    <w:rsid w:val="00E66EA8"/>
    <w:rsid w:val="00E66EB4"/>
    <w:rsid w:val="00E66FF1"/>
    <w:rsid w:val="00E67107"/>
    <w:rsid w:val="00E671DF"/>
    <w:rsid w:val="00E671F9"/>
    <w:rsid w:val="00E674B5"/>
    <w:rsid w:val="00E6789C"/>
    <w:rsid w:val="00E67A88"/>
    <w:rsid w:val="00E67ADE"/>
    <w:rsid w:val="00E67BF1"/>
    <w:rsid w:val="00E67C15"/>
    <w:rsid w:val="00E67D41"/>
    <w:rsid w:val="00E67D6C"/>
    <w:rsid w:val="00E7005B"/>
    <w:rsid w:val="00E7046E"/>
    <w:rsid w:val="00E707FA"/>
    <w:rsid w:val="00E7083F"/>
    <w:rsid w:val="00E70A9E"/>
    <w:rsid w:val="00E70B0B"/>
    <w:rsid w:val="00E70BCB"/>
    <w:rsid w:val="00E70EE5"/>
    <w:rsid w:val="00E71130"/>
    <w:rsid w:val="00E711E6"/>
    <w:rsid w:val="00E71382"/>
    <w:rsid w:val="00E713FD"/>
    <w:rsid w:val="00E71483"/>
    <w:rsid w:val="00E714BA"/>
    <w:rsid w:val="00E7150E"/>
    <w:rsid w:val="00E716A7"/>
    <w:rsid w:val="00E7195A"/>
    <w:rsid w:val="00E7198A"/>
    <w:rsid w:val="00E71B0A"/>
    <w:rsid w:val="00E71CD8"/>
    <w:rsid w:val="00E71D0C"/>
    <w:rsid w:val="00E71D2C"/>
    <w:rsid w:val="00E71E97"/>
    <w:rsid w:val="00E71F00"/>
    <w:rsid w:val="00E7235A"/>
    <w:rsid w:val="00E72428"/>
    <w:rsid w:val="00E72504"/>
    <w:rsid w:val="00E72797"/>
    <w:rsid w:val="00E728BF"/>
    <w:rsid w:val="00E728CB"/>
    <w:rsid w:val="00E72AA6"/>
    <w:rsid w:val="00E72AEB"/>
    <w:rsid w:val="00E72C21"/>
    <w:rsid w:val="00E72D29"/>
    <w:rsid w:val="00E72D38"/>
    <w:rsid w:val="00E72EA6"/>
    <w:rsid w:val="00E7303F"/>
    <w:rsid w:val="00E73141"/>
    <w:rsid w:val="00E733F7"/>
    <w:rsid w:val="00E7358A"/>
    <w:rsid w:val="00E7371D"/>
    <w:rsid w:val="00E737B3"/>
    <w:rsid w:val="00E738D0"/>
    <w:rsid w:val="00E73BA1"/>
    <w:rsid w:val="00E73DB8"/>
    <w:rsid w:val="00E73E64"/>
    <w:rsid w:val="00E73EAB"/>
    <w:rsid w:val="00E73ECF"/>
    <w:rsid w:val="00E73F1E"/>
    <w:rsid w:val="00E74070"/>
    <w:rsid w:val="00E741C6"/>
    <w:rsid w:val="00E74239"/>
    <w:rsid w:val="00E7436C"/>
    <w:rsid w:val="00E74399"/>
    <w:rsid w:val="00E74785"/>
    <w:rsid w:val="00E747E4"/>
    <w:rsid w:val="00E748A7"/>
    <w:rsid w:val="00E74936"/>
    <w:rsid w:val="00E74AA2"/>
    <w:rsid w:val="00E74DD2"/>
    <w:rsid w:val="00E74F3F"/>
    <w:rsid w:val="00E74FDD"/>
    <w:rsid w:val="00E7542A"/>
    <w:rsid w:val="00E754A0"/>
    <w:rsid w:val="00E754A8"/>
    <w:rsid w:val="00E75761"/>
    <w:rsid w:val="00E758DD"/>
    <w:rsid w:val="00E75951"/>
    <w:rsid w:val="00E75B3E"/>
    <w:rsid w:val="00E75CCD"/>
    <w:rsid w:val="00E75FF7"/>
    <w:rsid w:val="00E760D7"/>
    <w:rsid w:val="00E7611B"/>
    <w:rsid w:val="00E76337"/>
    <w:rsid w:val="00E7633D"/>
    <w:rsid w:val="00E76543"/>
    <w:rsid w:val="00E766BB"/>
    <w:rsid w:val="00E7673B"/>
    <w:rsid w:val="00E76769"/>
    <w:rsid w:val="00E7689D"/>
    <w:rsid w:val="00E76915"/>
    <w:rsid w:val="00E76D71"/>
    <w:rsid w:val="00E77616"/>
    <w:rsid w:val="00E777BA"/>
    <w:rsid w:val="00E777C2"/>
    <w:rsid w:val="00E777EF"/>
    <w:rsid w:val="00E77952"/>
    <w:rsid w:val="00E7797F"/>
    <w:rsid w:val="00E77C21"/>
    <w:rsid w:val="00E77D00"/>
    <w:rsid w:val="00E77D01"/>
    <w:rsid w:val="00E77D0F"/>
    <w:rsid w:val="00E77F2D"/>
    <w:rsid w:val="00E77F54"/>
    <w:rsid w:val="00E80498"/>
    <w:rsid w:val="00E804B5"/>
    <w:rsid w:val="00E80695"/>
    <w:rsid w:val="00E807C9"/>
    <w:rsid w:val="00E80B6E"/>
    <w:rsid w:val="00E80CBA"/>
    <w:rsid w:val="00E80EEC"/>
    <w:rsid w:val="00E812F0"/>
    <w:rsid w:val="00E813A1"/>
    <w:rsid w:val="00E815DC"/>
    <w:rsid w:val="00E8177B"/>
    <w:rsid w:val="00E817D0"/>
    <w:rsid w:val="00E81A31"/>
    <w:rsid w:val="00E81BB2"/>
    <w:rsid w:val="00E82664"/>
    <w:rsid w:val="00E82806"/>
    <w:rsid w:val="00E8282F"/>
    <w:rsid w:val="00E82831"/>
    <w:rsid w:val="00E82939"/>
    <w:rsid w:val="00E82A92"/>
    <w:rsid w:val="00E82D33"/>
    <w:rsid w:val="00E82DAF"/>
    <w:rsid w:val="00E82F4A"/>
    <w:rsid w:val="00E82F57"/>
    <w:rsid w:val="00E83037"/>
    <w:rsid w:val="00E8303D"/>
    <w:rsid w:val="00E830B6"/>
    <w:rsid w:val="00E83106"/>
    <w:rsid w:val="00E8326A"/>
    <w:rsid w:val="00E83272"/>
    <w:rsid w:val="00E8331C"/>
    <w:rsid w:val="00E83443"/>
    <w:rsid w:val="00E834A7"/>
    <w:rsid w:val="00E8375A"/>
    <w:rsid w:val="00E837DF"/>
    <w:rsid w:val="00E8391B"/>
    <w:rsid w:val="00E83947"/>
    <w:rsid w:val="00E839E2"/>
    <w:rsid w:val="00E83ACB"/>
    <w:rsid w:val="00E83AD5"/>
    <w:rsid w:val="00E83C62"/>
    <w:rsid w:val="00E83E56"/>
    <w:rsid w:val="00E8407D"/>
    <w:rsid w:val="00E841F5"/>
    <w:rsid w:val="00E84252"/>
    <w:rsid w:val="00E84271"/>
    <w:rsid w:val="00E844FD"/>
    <w:rsid w:val="00E8465C"/>
    <w:rsid w:val="00E84996"/>
    <w:rsid w:val="00E8499E"/>
    <w:rsid w:val="00E84A9E"/>
    <w:rsid w:val="00E84B2B"/>
    <w:rsid w:val="00E84D35"/>
    <w:rsid w:val="00E84D6B"/>
    <w:rsid w:val="00E84D72"/>
    <w:rsid w:val="00E84D7A"/>
    <w:rsid w:val="00E84E6B"/>
    <w:rsid w:val="00E84E74"/>
    <w:rsid w:val="00E84EAF"/>
    <w:rsid w:val="00E84F31"/>
    <w:rsid w:val="00E850AF"/>
    <w:rsid w:val="00E85261"/>
    <w:rsid w:val="00E852E3"/>
    <w:rsid w:val="00E85344"/>
    <w:rsid w:val="00E85487"/>
    <w:rsid w:val="00E85665"/>
    <w:rsid w:val="00E856FF"/>
    <w:rsid w:val="00E857C6"/>
    <w:rsid w:val="00E857FF"/>
    <w:rsid w:val="00E8582A"/>
    <w:rsid w:val="00E858D4"/>
    <w:rsid w:val="00E858EF"/>
    <w:rsid w:val="00E85BB5"/>
    <w:rsid w:val="00E85C7C"/>
    <w:rsid w:val="00E85CDB"/>
    <w:rsid w:val="00E85D55"/>
    <w:rsid w:val="00E86262"/>
    <w:rsid w:val="00E86467"/>
    <w:rsid w:val="00E866BC"/>
    <w:rsid w:val="00E86983"/>
    <w:rsid w:val="00E86ACD"/>
    <w:rsid w:val="00E86BA1"/>
    <w:rsid w:val="00E86BCB"/>
    <w:rsid w:val="00E86CC2"/>
    <w:rsid w:val="00E86CE0"/>
    <w:rsid w:val="00E86D03"/>
    <w:rsid w:val="00E86E1C"/>
    <w:rsid w:val="00E86E5D"/>
    <w:rsid w:val="00E86EE5"/>
    <w:rsid w:val="00E86F1C"/>
    <w:rsid w:val="00E86F8E"/>
    <w:rsid w:val="00E86FBE"/>
    <w:rsid w:val="00E8725D"/>
    <w:rsid w:val="00E87311"/>
    <w:rsid w:val="00E87431"/>
    <w:rsid w:val="00E87618"/>
    <w:rsid w:val="00E876DB"/>
    <w:rsid w:val="00E87826"/>
    <w:rsid w:val="00E879B4"/>
    <w:rsid w:val="00E87AB0"/>
    <w:rsid w:val="00E87ABF"/>
    <w:rsid w:val="00E87F1A"/>
    <w:rsid w:val="00E87F3C"/>
    <w:rsid w:val="00E901A3"/>
    <w:rsid w:val="00E901AD"/>
    <w:rsid w:val="00E90475"/>
    <w:rsid w:val="00E9057F"/>
    <w:rsid w:val="00E90591"/>
    <w:rsid w:val="00E9060F"/>
    <w:rsid w:val="00E9061F"/>
    <w:rsid w:val="00E907F7"/>
    <w:rsid w:val="00E9092A"/>
    <w:rsid w:val="00E90A6A"/>
    <w:rsid w:val="00E90B45"/>
    <w:rsid w:val="00E90E1D"/>
    <w:rsid w:val="00E90E69"/>
    <w:rsid w:val="00E911E3"/>
    <w:rsid w:val="00E91330"/>
    <w:rsid w:val="00E91413"/>
    <w:rsid w:val="00E916BD"/>
    <w:rsid w:val="00E918CF"/>
    <w:rsid w:val="00E9193A"/>
    <w:rsid w:val="00E919D4"/>
    <w:rsid w:val="00E91B01"/>
    <w:rsid w:val="00E91E74"/>
    <w:rsid w:val="00E92015"/>
    <w:rsid w:val="00E9224B"/>
    <w:rsid w:val="00E922A6"/>
    <w:rsid w:val="00E92381"/>
    <w:rsid w:val="00E923AF"/>
    <w:rsid w:val="00E923F7"/>
    <w:rsid w:val="00E92438"/>
    <w:rsid w:val="00E924D3"/>
    <w:rsid w:val="00E92574"/>
    <w:rsid w:val="00E9260D"/>
    <w:rsid w:val="00E92671"/>
    <w:rsid w:val="00E927BF"/>
    <w:rsid w:val="00E927C8"/>
    <w:rsid w:val="00E92960"/>
    <w:rsid w:val="00E929F0"/>
    <w:rsid w:val="00E92B52"/>
    <w:rsid w:val="00E92B97"/>
    <w:rsid w:val="00E92E02"/>
    <w:rsid w:val="00E92E9B"/>
    <w:rsid w:val="00E92ECA"/>
    <w:rsid w:val="00E92FC5"/>
    <w:rsid w:val="00E93008"/>
    <w:rsid w:val="00E93044"/>
    <w:rsid w:val="00E93129"/>
    <w:rsid w:val="00E9351D"/>
    <w:rsid w:val="00E93791"/>
    <w:rsid w:val="00E93889"/>
    <w:rsid w:val="00E93BB3"/>
    <w:rsid w:val="00E93BD6"/>
    <w:rsid w:val="00E93C02"/>
    <w:rsid w:val="00E93C72"/>
    <w:rsid w:val="00E93D63"/>
    <w:rsid w:val="00E93EE8"/>
    <w:rsid w:val="00E93F48"/>
    <w:rsid w:val="00E94129"/>
    <w:rsid w:val="00E9439F"/>
    <w:rsid w:val="00E94DA1"/>
    <w:rsid w:val="00E94E0E"/>
    <w:rsid w:val="00E94FE2"/>
    <w:rsid w:val="00E9502D"/>
    <w:rsid w:val="00E95518"/>
    <w:rsid w:val="00E955ED"/>
    <w:rsid w:val="00E95695"/>
    <w:rsid w:val="00E95815"/>
    <w:rsid w:val="00E95919"/>
    <w:rsid w:val="00E95B6C"/>
    <w:rsid w:val="00E95DAC"/>
    <w:rsid w:val="00E95DCD"/>
    <w:rsid w:val="00E95E61"/>
    <w:rsid w:val="00E9610D"/>
    <w:rsid w:val="00E96271"/>
    <w:rsid w:val="00E963C2"/>
    <w:rsid w:val="00E96549"/>
    <w:rsid w:val="00E965BF"/>
    <w:rsid w:val="00E9668A"/>
    <w:rsid w:val="00E96813"/>
    <w:rsid w:val="00E96912"/>
    <w:rsid w:val="00E9691B"/>
    <w:rsid w:val="00E9691E"/>
    <w:rsid w:val="00E96A2E"/>
    <w:rsid w:val="00E96D19"/>
    <w:rsid w:val="00E96D28"/>
    <w:rsid w:val="00E96F0A"/>
    <w:rsid w:val="00E9704E"/>
    <w:rsid w:val="00E9715F"/>
    <w:rsid w:val="00E97295"/>
    <w:rsid w:val="00E972B3"/>
    <w:rsid w:val="00E9751F"/>
    <w:rsid w:val="00E9759E"/>
    <w:rsid w:val="00E97685"/>
    <w:rsid w:val="00E977AE"/>
    <w:rsid w:val="00E97B82"/>
    <w:rsid w:val="00E97C1D"/>
    <w:rsid w:val="00E97C8D"/>
    <w:rsid w:val="00E97F81"/>
    <w:rsid w:val="00EA00E0"/>
    <w:rsid w:val="00EA01A5"/>
    <w:rsid w:val="00EA01AB"/>
    <w:rsid w:val="00EA01ED"/>
    <w:rsid w:val="00EA0326"/>
    <w:rsid w:val="00EA044A"/>
    <w:rsid w:val="00EA04F8"/>
    <w:rsid w:val="00EA0593"/>
    <w:rsid w:val="00EA07AD"/>
    <w:rsid w:val="00EA0A53"/>
    <w:rsid w:val="00EA0CEE"/>
    <w:rsid w:val="00EA0E6F"/>
    <w:rsid w:val="00EA11B4"/>
    <w:rsid w:val="00EA12A5"/>
    <w:rsid w:val="00EA12C6"/>
    <w:rsid w:val="00EA1705"/>
    <w:rsid w:val="00EA1764"/>
    <w:rsid w:val="00EA193E"/>
    <w:rsid w:val="00EA1C2C"/>
    <w:rsid w:val="00EA1C4E"/>
    <w:rsid w:val="00EA1D63"/>
    <w:rsid w:val="00EA1EDF"/>
    <w:rsid w:val="00EA2014"/>
    <w:rsid w:val="00EA2040"/>
    <w:rsid w:val="00EA209F"/>
    <w:rsid w:val="00EA21B3"/>
    <w:rsid w:val="00EA2248"/>
    <w:rsid w:val="00EA22C4"/>
    <w:rsid w:val="00EA2320"/>
    <w:rsid w:val="00EA23E2"/>
    <w:rsid w:val="00EA24C1"/>
    <w:rsid w:val="00EA252E"/>
    <w:rsid w:val="00EA258B"/>
    <w:rsid w:val="00EA2987"/>
    <w:rsid w:val="00EA2A53"/>
    <w:rsid w:val="00EA2CB6"/>
    <w:rsid w:val="00EA2D8D"/>
    <w:rsid w:val="00EA2F20"/>
    <w:rsid w:val="00EA2FB0"/>
    <w:rsid w:val="00EA33E6"/>
    <w:rsid w:val="00EA3461"/>
    <w:rsid w:val="00EA35C7"/>
    <w:rsid w:val="00EA3655"/>
    <w:rsid w:val="00EA37E3"/>
    <w:rsid w:val="00EA391B"/>
    <w:rsid w:val="00EA39CB"/>
    <w:rsid w:val="00EA3A34"/>
    <w:rsid w:val="00EA3A51"/>
    <w:rsid w:val="00EA3B1D"/>
    <w:rsid w:val="00EA3CA4"/>
    <w:rsid w:val="00EA3DA1"/>
    <w:rsid w:val="00EA3DE5"/>
    <w:rsid w:val="00EA3E96"/>
    <w:rsid w:val="00EA3F06"/>
    <w:rsid w:val="00EA4011"/>
    <w:rsid w:val="00EA4317"/>
    <w:rsid w:val="00EA4829"/>
    <w:rsid w:val="00EA48B9"/>
    <w:rsid w:val="00EA48F2"/>
    <w:rsid w:val="00EA4A86"/>
    <w:rsid w:val="00EA4AE7"/>
    <w:rsid w:val="00EA4F6A"/>
    <w:rsid w:val="00EA5065"/>
    <w:rsid w:val="00EA5703"/>
    <w:rsid w:val="00EA5713"/>
    <w:rsid w:val="00EA579E"/>
    <w:rsid w:val="00EA585A"/>
    <w:rsid w:val="00EA5E6D"/>
    <w:rsid w:val="00EA5EA1"/>
    <w:rsid w:val="00EA5FC8"/>
    <w:rsid w:val="00EA623D"/>
    <w:rsid w:val="00EA6319"/>
    <w:rsid w:val="00EA652E"/>
    <w:rsid w:val="00EA6545"/>
    <w:rsid w:val="00EA65C3"/>
    <w:rsid w:val="00EA6641"/>
    <w:rsid w:val="00EA71EA"/>
    <w:rsid w:val="00EA7281"/>
    <w:rsid w:val="00EA737D"/>
    <w:rsid w:val="00EA751C"/>
    <w:rsid w:val="00EA7641"/>
    <w:rsid w:val="00EA77B0"/>
    <w:rsid w:val="00EA782A"/>
    <w:rsid w:val="00EA7906"/>
    <w:rsid w:val="00EA796A"/>
    <w:rsid w:val="00EA79C3"/>
    <w:rsid w:val="00EA7A45"/>
    <w:rsid w:val="00EA7B7A"/>
    <w:rsid w:val="00EA7BEB"/>
    <w:rsid w:val="00EA7CD6"/>
    <w:rsid w:val="00EA7D4A"/>
    <w:rsid w:val="00EA7F84"/>
    <w:rsid w:val="00EA7FDC"/>
    <w:rsid w:val="00EB0053"/>
    <w:rsid w:val="00EB0548"/>
    <w:rsid w:val="00EB0587"/>
    <w:rsid w:val="00EB05A9"/>
    <w:rsid w:val="00EB065C"/>
    <w:rsid w:val="00EB070A"/>
    <w:rsid w:val="00EB0739"/>
    <w:rsid w:val="00EB07A6"/>
    <w:rsid w:val="00EB0912"/>
    <w:rsid w:val="00EB098F"/>
    <w:rsid w:val="00EB0B65"/>
    <w:rsid w:val="00EB0BD0"/>
    <w:rsid w:val="00EB0C3B"/>
    <w:rsid w:val="00EB0D3A"/>
    <w:rsid w:val="00EB0E0B"/>
    <w:rsid w:val="00EB0EB0"/>
    <w:rsid w:val="00EB0EEC"/>
    <w:rsid w:val="00EB1027"/>
    <w:rsid w:val="00EB1050"/>
    <w:rsid w:val="00EB10A5"/>
    <w:rsid w:val="00EB10B8"/>
    <w:rsid w:val="00EB10E9"/>
    <w:rsid w:val="00EB122E"/>
    <w:rsid w:val="00EB12A3"/>
    <w:rsid w:val="00EB1320"/>
    <w:rsid w:val="00EB13E1"/>
    <w:rsid w:val="00EB1596"/>
    <w:rsid w:val="00EB1628"/>
    <w:rsid w:val="00EB196F"/>
    <w:rsid w:val="00EB1AB2"/>
    <w:rsid w:val="00EB1B70"/>
    <w:rsid w:val="00EB1DED"/>
    <w:rsid w:val="00EB1E1D"/>
    <w:rsid w:val="00EB1E3A"/>
    <w:rsid w:val="00EB1E91"/>
    <w:rsid w:val="00EB2237"/>
    <w:rsid w:val="00EB226F"/>
    <w:rsid w:val="00EB2274"/>
    <w:rsid w:val="00EB23A5"/>
    <w:rsid w:val="00EB25BE"/>
    <w:rsid w:val="00EB2837"/>
    <w:rsid w:val="00EB2A4C"/>
    <w:rsid w:val="00EB2C52"/>
    <w:rsid w:val="00EB2C6D"/>
    <w:rsid w:val="00EB2D2A"/>
    <w:rsid w:val="00EB2DE9"/>
    <w:rsid w:val="00EB2EAE"/>
    <w:rsid w:val="00EB3089"/>
    <w:rsid w:val="00EB3247"/>
    <w:rsid w:val="00EB3476"/>
    <w:rsid w:val="00EB3535"/>
    <w:rsid w:val="00EB379A"/>
    <w:rsid w:val="00EB387D"/>
    <w:rsid w:val="00EB387F"/>
    <w:rsid w:val="00EB39E4"/>
    <w:rsid w:val="00EB3C01"/>
    <w:rsid w:val="00EB3C85"/>
    <w:rsid w:val="00EB3D0C"/>
    <w:rsid w:val="00EB3D46"/>
    <w:rsid w:val="00EB3D6A"/>
    <w:rsid w:val="00EB3E11"/>
    <w:rsid w:val="00EB3E37"/>
    <w:rsid w:val="00EB404F"/>
    <w:rsid w:val="00EB4259"/>
    <w:rsid w:val="00EB43EA"/>
    <w:rsid w:val="00EB45CE"/>
    <w:rsid w:val="00EB45D1"/>
    <w:rsid w:val="00EB4633"/>
    <w:rsid w:val="00EB470D"/>
    <w:rsid w:val="00EB4A7B"/>
    <w:rsid w:val="00EB4BAE"/>
    <w:rsid w:val="00EB4C09"/>
    <w:rsid w:val="00EB4CE2"/>
    <w:rsid w:val="00EB4DE9"/>
    <w:rsid w:val="00EB4E08"/>
    <w:rsid w:val="00EB4E0F"/>
    <w:rsid w:val="00EB50C2"/>
    <w:rsid w:val="00EB50F2"/>
    <w:rsid w:val="00EB514B"/>
    <w:rsid w:val="00EB51ED"/>
    <w:rsid w:val="00EB549B"/>
    <w:rsid w:val="00EB54B2"/>
    <w:rsid w:val="00EB561E"/>
    <w:rsid w:val="00EB5721"/>
    <w:rsid w:val="00EB5749"/>
    <w:rsid w:val="00EB5751"/>
    <w:rsid w:val="00EB5819"/>
    <w:rsid w:val="00EB588C"/>
    <w:rsid w:val="00EB5984"/>
    <w:rsid w:val="00EB5A86"/>
    <w:rsid w:val="00EB5AEB"/>
    <w:rsid w:val="00EB5BD8"/>
    <w:rsid w:val="00EB5C9E"/>
    <w:rsid w:val="00EB5CE4"/>
    <w:rsid w:val="00EB5EFB"/>
    <w:rsid w:val="00EB5F6B"/>
    <w:rsid w:val="00EB5FA5"/>
    <w:rsid w:val="00EB5FB5"/>
    <w:rsid w:val="00EB60CF"/>
    <w:rsid w:val="00EB623A"/>
    <w:rsid w:val="00EB62FE"/>
    <w:rsid w:val="00EB6330"/>
    <w:rsid w:val="00EB6347"/>
    <w:rsid w:val="00EB640A"/>
    <w:rsid w:val="00EB651F"/>
    <w:rsid w:val="00EB656B"/>
    <w:rsid w:val="00EB660E"/>
    <w:rsid w:val="00EB6613"/>
    <w:rsid w:val="00EB66A8"/>
    <w:rsid w:val="00EB68E8"/>
    <w:rsid w:val="00EB6976"/>
    <w:rsid w:val="00EB6AFA"/>
    <w:rsid w:val="00EB6C5C"/>
    <w:rsid w:val="00EB6D93"/>
    <w:rsid w:val="00EB7025"/>
    <w:rsid w:val="00EB715D"/>
    <w:rsid w:val="00EB71ED"/>
    <w:rsid w:val="00EB7649"/>
    <w:rsid w:val="00EB76D4"/>
    <w:rsid w:val="00EB7805"/>
    <w:rsid w:val="00EB7856"/>
    <w:rsid w:val="00EB790F"/>
    <w:rsid w:val="00EB7926"/>
    <w:rsid w:val="00EB7935"/>
    <w:rsid w:val="00EB7AEB"/>
    <w:rsid w:val="00EB7B66"/>
    <w:rsid w:val="00EB7BB0"/>
    <w:rsid w:val="00EB7CBF"/>
    <w:rsid w:val="00EB7D29"/>
    <w:rsid w:val="00EB7D2E"/>
    <w:rsid w:val="00EB7D58"/>
    <w:rsid w:val="00EB7E4B"/>
    <w:rsid w:val="00EC0020"/>
    <w:rsid w:val="00EC004C"/>
    <w:rsid w:val="00EC0051"/>
    <w:rsid w:val="00EC00DC"/>
    <w:rsid w:val="00EC0218"/>
    <w:rsid w:val="00EC0246"/>
    <w:rsid w:val="00EC0357"/>
    <w:rsid w:val="00EC0508"/>
    <w:rsid w:val="00EC06E7"/>
    <w:rsid w:val="00EC0780"/>
    <w:rsid w:val="00EC0859"/>
    <w:rsid w:val="00EC08B8"/>
    <w:rsid w:val="00EC0944"/>
    <w:rsid w:val="00EC0AB7"/>
    <w:rsid w:val="00EC0B59"/>
    <w:rsid w:val="00EC0B8A"/>
    <w:rsid w:val="00EC0C03"/>
    <w:rsid w:val="00EC0C64"/>
    <w:rsid w:val="00EC0CE3"/>
    <w:rsid w:val="00EC0E6F"/>
    <w:rsid w:val="00EC0F99"/>
    <w:rsid w:val="00EC1094"/>
    <w:rsid w:val="00EC10A8"/>
    <w:rsid w:val="00EC11E6"/>
    <w:rsid w:val="00EC1283"/>
    <w:rsid w:val="00EC13E6"/>
    <w:rsid w:val="00EC14AE"/>
    <w:rsid w:val="00EC1779"/>
    <w:rsid w:val="00EC180B"/>
    <w:rsid w:val="00EC1969"/>
    <w:rsid w:val="00EC1A15"/>
    <w:rsid w:val="00EC1B04"/>
    <w:rsid w:val="00EC1CE4"/>
    <w:rsid w:val="00EC1E81"/>
    <w:rsid w:val="00EC1F30"/>
    <w:rsid w:val="00EC1FF8"/>
    <w:rsid w:val="00EC2024"/>
    <w:rsid w:val="00EC20AC"/>
    <w:rsid w:val="00EC2112"/>
    <w:rsid w:val="00EC2220"/>
    <w:rsid w:val="00EC2457"/>
    <w:rsid w:val="00EC24EC"/>
    <w:rsid w:val="00EC2594"/>
    <w:rsid w:val="00EC2672"/>
    <w:rsid w:val="00EC274E"/>
    <w:rsid w:val="00EC27E1"/>
    <w:rsid w:val="00EC2801"/>
    <w:rsid w:val="00EC2807"/>
    <w:rsid w:val="00EC2AB1"/>
    <w:rsid w:val="00EC2AB8"/>
    <w:rsid w:val="00EC2AC8"/>
    <w:rsid w:val="00EC2AFC"/>
    <w:rsid w:val="00EC2F19"/>
    <w:rsid w:val="00EC2FDC"/>
    <w:rsid w:val="00EC3185"/>
    <w:rsid w:val="00EC359A"/>
    <w:rsid w:val="00EC363D"/>
    <w:rsid w:val="00EC36C4"/>
    <w:rsid w:val="00EC3812"/>
    <w:rsid w:val="00EC3999"/>
    <w:rsid w:val="00EC3B70"/>
    <w:rsid w:val="00EC3C3D"/>
    <w:rsid w:val="00EC3DA1"/>
    <w:rsid w:val="00EC3E52"/>
    <w:rsid w:val="00EC3E65"/>
    <w:rsid w:val="00EC3F72"/>
    <w:rsid w:val="00EC4244"/>
    <w:rsid w:val="00EC4410"/>
    <w:rsid w:val="00EC4464"/>
    <w:rsid w:val="00EC45C1"/>
    <w:rsid w:val="00EC4732"/>
    <w:rsid w:val="00EC478F"/>
    <w:rsid w:val="00EC48E6"/>
    <w:rsid w:val="00EC48F2"/>
    <w:rsid w:val="00EC49F1"/>
    <w:rsid w:val="00EC4AB2"/>
    <w:rsid w:val="00EC4AC7"/>
    <w:rsid w:val="00EC4C00"/>
    <w:rsid w:val="00EC4C9D"/>
    <w:rsid w:val="00EC4D33"/>
    <w:rsid w:val="00EC5099"/>
    <w:rsid w:val="00EC512C"/>
    <w:rsid w:val="00EC5597"/>
    <w:rsid w:val="00EC5639"/>
    <w:rsid w:val="00EC5847"/>
    <w:rsid w:val="00EC5A16"/>
    <w:rsid w:val="00EC5A55"/>
    <w:rsid w:val="00EC5D15"/>
    <w:rsid w:val="00EC5D23"/>
    <w:rsid w:val="00EC5EEA"/>
    <w:rsid w:val="00EC5EF7"/>
    <w:rsid w:val="00EC5F08"/>
    <w:rsid w:val="00EC5F82"/>
    <w:rsid w:val="00EC60F9"/>
    <w:rsid w:val="00EC62F0"/>
    <w:rsid w:val="00EC62F6"/>
    <w:rsid w:val="00EC633D"/>
    <w:rsid w:val="00EC6398"/>
    <w:rsid w:val="00EC6995"/>
    <w:rsid w:val="00EC6BD2"/>
    <w:rsid w:val="00EC6BF8"/>
    <w:rsid w:val="00EC6E81"/>
    <w:rsid w:val="00EC6F02"/>
    <w:rsid w:val="00EC6FAB"/>
    <w:rsid w:val="00EC70D8"/>
    <w:rsid w:val="00EC7158"/>
    <w:rsid w:val="00EC722E"/>
    <w:rsid w:val="00EC7270"/>
    <w:rsid w:val="00EC729C"/>
    <w:rsid w:val="00EC72A3"/>
    <w:rsid w:val="00EC72AC"/>
    <w:rsid w:val="00EC72AE"/>
    <w:rsid w:val="00EC73C3"/>
    <w:rsid w:val="00EC7436"/>
    <w:rsid w:val="00EC74D1"/>
    <w:rsid w:val="00EC74E4"/>
    <w:rsid w:val="00EC7A73"/>
    <w:rsid w:val="00EC7AB8"/>
    <w:rsid w:val="00EC7AC5"/>
    <w:rsid w:val="00EC7B7D"/>
    <w:rsid w:val="00EC7CBB"/>
    <w:rsid w:val="00EC7CF6"/>
    <w:rsid w:val="00EC7D10"/>
    <w:rsid w:val="00EC7D49"/>
    <w:rsid w:val="00EC7D7B"/>
    <w:rsid w:val="00EC7DD4"/>
    <w:rsid w:val="00EC7F35"/>
    <w:rsid w:val="00ED019B"/>
    <w:rsid w:val="00ED0582"/>
    <w:rsid w:val="00ED061A"/>
    <w:rsid w:val="00ED063F"/>
    <w:rsid w:val="00ED070F"/>
    <w:rsid w:val="00ED0814"/>
    <w:rsid w:val="00ED08C9"/>
    <w:rsid w:val="00ED0A95"/>
    <w:rsid w:val="00ED0A99"/>
    <w:rsid w:val="00ED0CB1"/>
    <w:rsid w:val="00ED0CF1"/>
    <w:rsid w:val="00ED0E32"/>
    <w:rsid w:val="00ED0EB1"/>
    <w:rsid w:val="00ED10DE"/>
    <w:rsid w:val="00ED11A1"/>
    <w:rsid w:val="00ED1202"/>
    <w:rsid w:val="00ED13CB"/>
    <w:rsid w:val="00ED1522"/>
    <w:rsid w:val="00ED15AF"/>
    <w:rsid w:val="00ED160E"/>
    <w:rsid w:val="00ED16C0"/>
    <w:rsid w:val="00ED16E1"/>
    <w:rsid w:val="00ED1710"/>
    <w:rsid w:val="00ED1C12"/>
    <w:rsid w:val="00ED1DB4"/>
    <w:rsid w:val="00ED1DC7"/>
    <w:rsid w:val="00ED1E3A"/>
    <w:rsid w:val="00ED206C"/>
    <w:rsid w:val="00ED2206"/>
    <w:rsid w:val="00ED226C"/>
    <w:rsid w:val="00ED235B"/>
    <w:rsid w:val="00ED23D2"/>
    <w:rsid w:val="00ED23D5"/>
    <w:rsid w:val="00ED2402"/>
    <w:rsid w:val="00ED2414"/>
    <w:rsid w:val="00ED2731"/>
    <w:rsid w:val="00ED27AA"/>
    <w:rsid w:val="00ED27B6"/>
    <w:rsid w:val="00ED2A61"/>
    <w:rsid w:val="00ED2A8F"/>
    <w:rsid w:val="00ED2AD2"/>
    <w:rsid w:val="00ED2B2E"/>
    <w:rsid w:val="00ED2E7B"/>
    <w:rsid w:val="00ED305D"/>
    <w:rsid w:val="00ED3187"/>
    <w:rsid w:val="00ED31D4"/>
    <w:rsid w:val="00ED31F7"/>
    <w:rsid w:val="00ED3542"/>
    <w:rsid w:val="00ED35BC"/>
    <w:rsid w:val="00ED3660"/>
    <w:rsid w:val="00ED36E3"/>
    <w:rsid w:val="00ED386B"/>
    <w:rsid w:val="00ED389E"/>
    <w:rsid w:val="00ED38D8"/>
    <w:rsid w:val="00ED38EE"/>
    <w:rsid w:val="00ED3911"/>
    <w:rsid w:val="00ED39F0"/>
    <w:rsid w:val="00ED3A70"/>
    <w:rsid w:val="00ED3A9D"/>
    <w:rsid w:val="00ED3B71"/>
    <w:rsid w:val="00ED3DB5"/>
    <w:rsid w:val="00ED3F8E"/>
    <w:rsid w:val="00ED40B2"/>
    <w:rsid w:val="00ED41FF"/>
    <w:rsid w:val="00ED42E4"/>
    <w:rsid w:val="00ED4419"/>
    <w:rsid w:val="00ED44FD"/>
    <w:rsid w:val="00ED453B"/>
    <w:rsid w:val="00ED45EC"/>
    <w:rsid w:val="00ED46F4"/>
    <w:rsid w:val="00ED48B9"/>
    <w:rsid w:val="00ED494F"/>
    <w:rsid w:val="00ED4B10"/>
    <w:rsid w:val="00ED4D9A"/>
    <w:rsid w:val="00ED4E48"/>
    <w:rsid w:val="00ED5459"/>
    <w:rsid w:val="00ED5508"/>
    <w:rsid w:val="00ED5542"/>
    <w:rsid w:val="00ED5751"/>
    <w:rsid w:val="00ED580D"/>
    <w:rsid w:val="00ED5897"/>
    <w:rsid w:val="00ED58BB"/>
    <w:rsid w:val="00ED599C"/>
    <w:rsid w:val="00ED5BFA"/>
    <w:rsid w:val="00ED5C01"/>
    <w:rsid w:val="00ED5CA7"/>
    <w:rsid w:val="00ED5E65"/>
    <w:rsid w:val="00ED61DD"/>
    <w:rsid w:val="00ED62DE"/>
    <w:rsid w:val="00ED64D6"/>
    <w:rsid w:val="00ED665D"/>
    <w:rsid w:val="00ED674D"/>
    <w:rsid w:val="00ED692A"/>
    <w:rsid w:val="00ED6ABE"/>
    <w:rsid w:val="00ED6AC1"/>
    <w:rsid w:val="00ED6C2B"/>
    <w:rsid w:val="00ED6CC4"/>
    <w:rsid w:val="00ED6D4C"/>
    <w:rsid w:val="00ED6F83"/>
    <w:rsid w:val="00ED7253"/>
    <w:rsid w:val="00ED7275"/>
    <w:rsid w:val="00ED74AB"/>
    <w:rsid w:val="00ED7624"/>
    <w:rsid w:val="00ED7674"/>
    <w:rsid w:val="00ED776C"/>
    <w:rsid w:val="00ED78D1"/>
    <w:rsid w:val="00ED78DC"/>
    <w:rsid w:val="00ED7A37"/>
    <w:rsid w:val="00ED7C78"/>
    <w:rsid w:val="00ED7D3D"/>
    <w:rsid w:val="00ED7D9F"/>
    <w:rsid w:val="00EE0151"/>
    <w:rsid w:val="00EE0300"/>
    <w:rsid w:val="00EE035B"/>
    <w:rsid w:val="00EE04F3"/>
    <w:rsid w:val="00EE060B"/>
    <w:rsid w:val="00EE0645"/>
    <w:rsid w:val="00EE0767"/>
    <w:rsid w:val="00EE0945"/>
    <w:rsid w:val="00EE0A78"/>
    <w:rsid w:val="00EE0ACA"/>
    <w:rsid w:val="00EE0BC1"/>
    <w:rsid w:val="00EE0DEB"/>
    <w:rsid w:val="00EE0EEC"/>
    <w:rsid w:val="00EE0F8E"/>
    <w:rsid w:val="00EE1026"/>
    <w:rsid w:val="00EE1130"/>
    <w:rsid w:val="00EE125B"/>
    <w:rsid w:val="00EE18D3"/>
    <w:rsid w:val="00EE19E9"/>
    <w:rsid w:val="00EE1A20"/>
    <w:rsid w:val="00EE1A92"/>
    <w:rsid w:val="00EE1DB8"/>
    <w:rsid w:val="00EE1DDD"/>
    <w:rsid w:val="00EE1F9E"/>
    <w:rsid w:val="00EE1FEE"/>
    <w:rsid w:val="00EE2038"/>
    <w:rsid w:val="00EE20C4"/>
    <w:rsid w:val="00EE2103"/>
    <w:rsid w:val="00EE21A4"/>
    <w:rsid w:val="00EE21AF"/>
    <w:rsid w:val="00EE22CD"/>
    <w:rsid w:val="00EE22D2"/>
    <w:rsid w:val="00EE25BF"/>
    <w:rsid w:val="00EE2723"/>
    <w:rsid w:val="00EE27AB"/>
    <w:rsid w:val="00EE2A5C"/>
    <w:rsid w:val="00EE2CC0"/>
    <w:rsid w:val="00EE2CFC"/>
    <w:rsid w:val="00EE3047"/>
    <w:rsid w:val="00EE30CA"/>
    <w:rsid w:val="00EE3119"/>
    <w:rsid w:val="00EE3140"/>
    <w:rsid w:val="00EE31DF"/>
    <w:rsid w:val="00EE3245"/>
    <w:rsid w:val="00EE344D"/>
    <w:rsid w:val="00EE3489"/>
    <w:rsid w:val="00EE351E"/>
    <w:rsid w:val="00EE355F"/>
    <w:rsid w:val="00EE379E"/>
    <w:rsid w:val="00EE37A2"/>
    <w:rsid w:val="00EE38E0"/>
    <w:rsid w:val="00EE39CC"/>
    <w:rsid w:val="00EE3A6E"/>
    <w:rsid w:val="00EE3AA5"/>
    <w:rsid w:val="00EE3AF4"/>
    <w:rsid w:val="00EE3B60"/>
    <w:rsid w:val="00EE3BB5"/>
    <w:rsid w:val="00EE3D1B"/>
    <w:rsid w:val="00EE3E38"/>
    <w:rsid w:val="00EE3E6A"/>
    <w:rsid w:val="00EE3FA4"/>
    <w:rsid w:val="00EE4170"/>
    <w:rsid w:val="00EE421B"/>
    <w:rsid w:val="00EE4AFB"/>
    <w:rsid w:val="00EE4C8F"/>
    <w:rsid w:val="00EE4F0A"/>
    <w:rsid w:val="00EE4F0C"/>
    <w:rsid w:val="00EE4FC8"/>
    <w:rsid w:val="00EE4FFF"/>
    <w:rsid w:val="00EE513F"/>
    <w:rsid w:val="00EE5248"/>
    <w:rsid w:val="00EE546B"/>
    <w:rsid w:val="00EE5578"/>
    <w:rsid w:val="00EE5668"/>
    <w:rsid w:val="00EE5683"/>
    <w:rsid w:val="00EE57C7"/>
    <w:rsid w:val="00EE57DB"/>
    <w:rsid w:val="00EE57DD"/>
    <w:rsid w:val="00EE5DEF"/>
    <w:rsid w:val="00EE5E05"/>
    <w:rsid w:val="00EE5F1F"/>
    <w:rsid w:val="00EE5F6A"/>
    <w:rsid w:val="00EE5F7B"/>
    <w:rsid w:val="00EE611A"/>
    <w:rsid w:val="00EE6130"/>
    <w:rsid w:val="00EE6419"/>
    <w:rsid w:val="00EE64E6"/>
    <w:rsid w:val="00EE6685"/>
    <w:rsid w:val="00EE66C6"/>
    <w:rsid w:val="00EE686F"/>
    <w:rsid w:val="00EE68CA"/>
    <w:rsid w:val="00EE695E"/>
    <w:rsid w:val="00EE69B1"/>
    <w:rsid w:val="00EE6A53"/>
    <w:rsid w:val="00EE6B3B"/>
    <w:rsid w:val="00EE6B59"/>
    <w:rsid w:val="00EE6D53"/>
    <w:rsid w:val="00EE6E87"/>
    <w:rsid w:val="00EE6EE0"/>
    <w:rsid w:val="00EE6F49"/>
    <w:rsid w:val="00EE7192"/>
    <w:rsid w:val="00EE72E1"/>
    <w:rsid w:val="00EE7332"/>
    <w:rsid w:val="00EE74B5"/>
    <w:rsid w:val="00EE751D"/>
    <w:rsid w:val="00EE7674"/>
    <w:rsid w:val="00EE7694"/>
    <w:rsid w:val="00EE7BF0"/>
    <w:rsid w:val="00EE7BFA"/>
    <w:rsid w:val="00EE7C41"/>
    <w:rsid w:val="00EF0039"/>
    <w:rsid w:val="00EF017D"/>
    <w:rsid w:val="00EF0227"/>
    <w:rsid w:val="00EF04D7"/>
    <w:rsid w:val="00EF04FB"/>
    <w:rsid w:val="00EF05BB"/>
    <w:rsid w:val="00EF07A1"/>
    <w:rsid w:val="00EF07B7"/>
    <w:rsid w:val="00EF082D"/>
    <w:rsid w:val="00EF08A3"/>
    <w:rsid w:val="00EF08CA"/>
    <w:rsid w:val="00EF0A42"/>
    <w:rsid w:val="00EF0A8E"/>
    <w:rsid w:val="00EF0BC4"/>
    <w:rsid w:val="00EF0C5E"/>
    <w:rsid w:val="00EF0D61"/>
    <w:rsid w:val="00EF0E28"/>
    <w:rsid w:val="00EF0FBE"/>
    <w:rsid w:val="00EF10B7"/>
    <w:rsid w:val="00EF1212"/>
    <w:rsid w:val="00EF1339"/>
    <w:rsid w:val="00EF154C"/>
    <w:rsid w:val="00EF156C"/>
    <w:rsid w:val="00EF15E6"/>
    <w:rsid w:val="00EF17B9"/>
    <w:rsid w:val="00EF1981"/>
    <w:rsid w:val="00EF1B42"/>
    <w:rsid w:val="00EF1EB1"/>
    <w:rsid w:val="00EF20A8"/>
    <w:rsid w:val="00EF20FB"/>
    <w:rsid w:val="00EF2107"/>
    <w:rsid w:val="00EF23C1"/>
    <w:rsid w:val="00EF2606"/>
    <w:rsid w:val="00EF270A"/>
    <w:rsid w:val="00EF2736"/>
    <w:rsid w:val="00EF2749"/>
    <w:rsid w:val="00EF278D"/>
    <w:rsid w:val="00EF27D4"/>
    <w:rsid w:val="00EF29D8"/>
    <w:rsid w:val="00EF2A2D"/>
    <w:rsid w:val="00EF2A67"/>
    <w:rsid w:val="00EF2AD7"/>
    <w:rsid w:val="00EF2EBF"/>
    <w:rsid w:val="00EF32C7"/>
    <w:rsid w:val="00EF33FD"/>
    <w:rsid w:val="00EF35B4"/>
    <w:rsid w:val="00EF380F"/>
    <w:rsid w:val="00EF38FC"/>
    <w:rsid w:val="00EF3A00"/>
    <w:rsid w:val="00EF3DF6"/>
    <w:rsid w:val="00EF3EB3"/>
    <w:rsid w:val="00EF3F75"/>
    <w:rsid w:val="00EF43D8"/>
    <w:rsid w:val="00EF44ED"/>
    <w:rsid w:val="00EF4562"/>
    <w:rsid w:val="00EF4655"/>
    <w:rsid w:val="00EF48D2"/>
    <w:rsid w:val="00EF4A32"/>
    <w:rsid w:val="00EF4B5C"/>
    <w:rsid w:val="00EF4C23"/>
    <w:rsid w:val="00EF4EF6"/>
    <w:rsid w:val="00EF4F50"/>
    <w:rsid w:val="00EF4FF5"/>
    <w:rsid w:val="00EF5288"/>
    <w:rsid w:val="00EF539F"/>
    <w:rsid w:val="00EF53F1"/>
    <w:rsid w:val="00EF5404"/>
    <w:rsid w:val="00EF5569"/>
    <w:rsid w:val="00EF559D"/>
    <w:rsid w:val="00EF5737"/>
    <w:rsid w:val="00EF5880"/>
    <w:rsid w:val="00EF5AFF"/>
    <w:rsid w:val="00EF5C7B"/>
    <w:rsid w:val="00EF5D22"/>
    <w:rsid w:val="00EF63B5"/>
    <w:rsid w:val="00EF65EB"/>
    <w:rsid w:val="00EF6624"/>
    <w:rsid w:val="00EF6793"/>
    <w:rsid w:val="00EF6BB8"/>
    <w:rsid w:val="00EF6C13"/>
    <w:rsid w:val="00EF6D15"/>
    <w:rsid w:val="00EF6DA6"/>
    <w:rsid w:val="00EF6DFD"/>
    <w:rsid w:val="00EF6FA1"/>
    <w:rsid w:val="00EF70B0"/>
    <w:rsid w:val="00EF714D"/>
    <w:rsid w:val="00EF72FF"/>
    <w:rsid w:val="00EF73E4"/>
    <w:rsid w:val="00EF744F"/>
    <w:rsid w:val="00EF7543"/>
    <w:rsid w:val="00EF75CB"/>
    <w:rsid w:val="00EF768E"/>
    <w:rsid w:val="00EF76D1"/>
    <w:rsid w:val="00EF7701"/>
    <w:rsid w:val="00EF7926"/>
    <w:rsid w:val="00EF7CBB"/>
    <w:rsid w:val="00EF7D06"/>
    <w:rsid w:val="00EF7D91"/>
    <w:rsid w:val="00EF7E03"/>
    <w:rsid w:val="00EF7EAD"/>
    <w:rsid w:val="00EF7F9B"/>
    <w:rsid w:val="00F00127"/>
    <w:rsid w:val="00F00424"/>
    <w:rsid w:val="00F004DF"/>
    <w:rsid w:val="00F0063E"/>
    <w:rsid w:val="00F00821"/>
    <w:rsid w:val="00F0083D"/>
    <w:rsid w:val="00F00A53"/>
    <w:rsid w:val="00F00BDF"/>
    <w:rsid w:val="00F00E3D"/>
    <w:rsid w:val="00F00E80"/>
    <w:rsid w:val="00F01153"/>
    <w:rsid w:val="00F01255"/>
    <w:rsid w:val="00F01366"/>
    <w:rsid w:val="00F0140A"/>
    <w:rsid w:val="00F0148F"/>
    <w:rsid w:val="00F01556"/>
    <w:rsid w:val="00F01590"/>
    <w:rsid w:val="00F01651"/>
    <w:rsid w:val="00F01AFA"/>
    <w:rsid w:val="00F01B38"/>
    <w:rsid w:val="00F01E23"/>
    <w:rsid w:val="00F01F57"/>
    <w:rsid w:val="00F01FA9"/>
    <w:rsid w:val="00F02138"/>
    <w:rsid w:val="00F02181"/>
    <w:rsid w:val="00F02582"/>
    <w:rsid w:val="00F02893"/>
    <w:rsid w:val="00F0293D"/>
    <w:rsid w:val="00F02A64"/>
    <w:rsid w:val="00F02DDC"/>
    <w:rsid w:val="00F02EB2"/>
    <w:rsid w:val="00F0314B"/>
    <w:rsid w:val="00F031EB"/>
    <w:rsid w:val="00F03334"/>
    <w:rsid w:val="00F03433"/>
    <w:rsid w:val="00F03479"/>
    <w:rsid w:val="00F037D1"/>
    <w:rsid w:val="00F038BE"/>
    <w:rsid w:val="00F039A6"/>
    <w:rsid w:val="00F03A50"/>
    <w:rsid w:val="00F03AF3"/>
    <w:rsid w:val="00F03BA1"/>
    <w:rsid w:val="00F03CFE"/>
    <w:rsid w:val="00F03D66"/>
    <w:rsid w:val="00F03E6C"/>
    <w:rsid w:val="00F03F1E"/>
    <w:rsid w:val="00F03FA5"/>
    <w:rsid w:val="00F0425B"/>
    <w:rsid w:val="00F0429A"/>
    <w:rsid w:val="00F04301"/>
    <w:rsid w:val="00F0437C"/>
    <w:rsid w:val="00F04401"/>
    <w:rsid w:val="00F04406"/>
    <w:rsid w:val="00F045E7"/>
    <w:rsid w:val="00F04636"/>
    <w:rsid w:val="00F0484D"/>
    <w:rsid w:val="00F049B2"/>
    <w:rsid w:val="00F04BF0"/>
    <w:rsid w:val="00F04C2B"/>
    <w:rsid w:val="00F04F9A"/>
    <w:rsid w:val="00F05303"/>
    <w:rsid w:val="00F05348"/>
    <w:rsid w:val="00F0565E"/>
    <w:rsid w:val="00F05693"/>
    <w:rsid w:val="00F0572F"/>
    <w:rsid w:val="00F05760"/>
    <w:rsid w:val="00F05932"/>
    <w:rsid w:val="00F05977"/>
    <w:rsid w:val="00F05A97"/>
    <w:rsid w:val="00F05D99"/>
    <w:rsid w:val="00F05E24"/>
    <w:rsid w:val="00F05E5F"/>
    <w:rsid w:val="00F06045"/>
    <w:rsid w:val="00F06226"/>
    <w:rsid w:val="00F0624B"/>
    <w:rsid w:val="00F062E9"/>
    <w:rsid w:val="00F063AB"/>
    <w:rsid w:val="00F06523"/>
    <w:rsid w:val="00F0671B"/>
    <w:rsid w:val="00F067C2"/>
    <w:rsid w:val="00F068A8"/>
    <w:rsid w:val="00F06988"/>
    <w:rsid w:val="00F06ABB"/>
    <w:rsid w:val="00F06B62"/>
    <w:rsid w:val="00F06D0C"/>
    <w:rsid w:val="00F06DF5"/>
    <w:rsid w:val="00F06EAC"/>
    <w:rsid w:val="00F06F81"/>
    <w:rsid w:val="00F07085"/>
    <w:rsid w:val="00F07137"/>
    <w:rsid w:val="00F0729F"/>
    <w:rsid w:val="00F07986"/>
    <w:rsid w:val="00F07B4E"/>
    <w:rsid w:val="00F07F7F"/>
    <w:rsid w:val="00F07FDD"/>
    <w:rsid w:val="00F1004A"/>
    <w:rsid w:val="00F10253"/>
    <w:rsid w:val="00F10638"/>
    <w:rsid w:val="00F10670"/>
    <w:rsid w:val="00F1079D"/>
    <w:rsid w:val="00F108F6"/>
    <w:rsid w:val="00F1098B"/>
    <w:rsid w:val="00F10A34"/>
    <w:rsid w:val="00F10B06"/>
    <w:rsid w:val="00F10B52"/>
    <w:rsid w:val="00F10BA3"/>
    <w:rsid w:val="00F10BAA"/>
    <w:rsid w:val="00F10D57"/>
    <w:rsid w:val="00F10FBE"/>
    <w:rsid w:val="00F11206"/>
    <w:rsid w:val="00F11423"/>
    <w:rsid w:val="00F114C1"/>
    <w:rsid w:val="00F115F7"/>
    <w:rsid w:val="00F1175C"/>
    <w:rsid w:val="00F11892"/>
    <w:rsid w:val="00F11A0E"/>
    <w:rsid w:val="00F11AAD"/>
    <w:rsid w:val="00F11B58"/>
    <w:rsid w:val="00F11C3D"/>
    <w:rsid w:val="00F11C4C"/>
    <w:rsid w:val="00F12030"/>
    <w:rsid w:val="00F123A0"/>
    <w:rsid w:val="00F124FE"/>
    <w:rsid w:val="00F1275F"/>
    <w:rsid w:val="00F128B1"/>
    <w:rsid w:val="00F12958"/>
    <w:rsid w:val="00F12AD6"/>
    <w:rsid w:val="00F12AE2"/>
    <w:rsid w:val="00F12D02"/>
    <w:rsid w:val="00F132C1"/>
    <w:rsid w:val="00F13325"/>
    <w:rsid w:val="00F1356A"/>
    <w:rsid w:val="00F13751"/>
    <w:rsid w:val="00F137C1"/>
    <w:rsid w:val="00F13870"/>
    <w:rsid w:val="00F138BC"/>
    <w:rsid w:val="00F1392E"/>
    <w:rsid w:val="00F13930"/>
    <w:rsid w:val="00F1397A"/>
    <w:rsid w:val="00F13B2E"/>
    <w:rsid w:val="00F13CF0"/>
    <w:rsid w:val="00F13D0F"/>
    <w:rsid w:val="00F13D9F"/>
    <w:rsid w:val="00F14174"/>
    <w:rsid w:val="00F141ED"/>
    <w:rsid w:val="00F149BF"/>
    <w:rsid w:val="00F14B5E"/>
    <w:rsid w:val="00F14C68"/>
    <w:rsid w:val="00F14C89"/>
    <w:rsid w:val="00F151B2"/>
    <w:rsid w:val="00F152D2"/>
    <w:rsid w:val="00F15576"/>
    <w:rsid w:val="00F15591"/>
    <w:rsid w:val="00F155EC"/>
    <w:rsid w:val="00F15638"/>
    <w:rsid w:val="00F15885"/>
    <w:rsid w:val="00F15A6D"/>
    <w:rsid w:val="00F15B42"/>
    <w:rsid w:val="00F15C12"/>
    <w:rsid w:val="00F15F06"/>
    <w:rsid w:val="00F15FB9"/>
    <w:rsid w:val="00F15FE8"/>
    <w:rsid w:val="00F1620F"/>
    <w:rsid w:val="00F162FC"/>
    <w:rsid w:val="00F16479"/>
    <w:rsid w:val="00F16564"/>
    <w:rsid w:val="00F165B9"/>
    <w:rsid w:val="00F16724"/>
    <w:rsid w:val="00F168F7"/>
    <w:rsid w:val="00F1690D"/>
    <w:rsid w:val="00F169F6"/>
    <w:rsid w:val="00F16AF4"/>
    <w:rsid w:val="00F16B7D"/>
    <w:rsid w:val="00F16CCF"/>
    <w:rsid w:val="00F17086"/>
    <w:rsid w:val="00F170D7"/>
    <w:rsid w:val="00F17131"/>
    <w:rsid w:val="00F17195"/>
    <w:rsid w:val="00F171BF"/>
    <w:rsid w:val="00F172B1"/>
    <w:rsid w:val="00F17433"/>
    <w:rsid w:val="00F174A6"/>
    <w:rsid w:val="00F1752D"/>
    <w:rsid w:val="00F17852"/>
    <w:rsid w:val="00F179B4"/>
    <w:rsid w:val="00F179D7"/>
    <w:rsid w:val="00F17A0E"/>
    <w:rsid w:val="00F17F75"/>
    <w:rsid w:val="00F2001F"/>
    <w:rsid w:val="00F20275"/>
    <w:rsid w:val="00F2029F"/>
    <w:rsid w:val="00F202DC"/>
    <w:rsid w:val="00F204CB"/>
    <w:rsid w:val="00F204FD"/>
    <w:rsid w:val="00F208B3"/>
    <w:rsid w:val="00F20AF6"/>
    <w:rsid w:val="00F20B11"/>
    <w:rsid w:val="00F20BED"/>
    <w:rsid w:val="00F20DD5"/>
    <w:rsid w:val="00F20EDB"/>
    <w:rsid w:val="00F210A1"/>
    <w:rsid w:val="00F210B4"/>
    <w:rsid w:val="00F211A7"/>
    <w:rsid w:val="00F211C8"/>
    <w:rsid w:val="00F212B5"/>
    <w:rsid w:val="00F215CF"/>
    <w:rsid w:val="00F21669"/>
    <w:rsid w:val="00F217D2"/>
    <w:rsid w:val="00F217FA"/>
    <w:rsid w:val="00F21947"/>
    <w:rsid w:val="00F21B7D"/>
    <w:rsid w:val="00F21BB8"/>
    <w:rsid w:val="00F21DC8"/>
    <w:rsid w:val="00F21EA9"/>
    <w:rsid w:val="00F21F40"/>
    <w:rsid w:val="00F22091"/>
    <w:rsid w:val="00F220E9"/>
    <w:rsid w:val="00F223FA"/>
    <w:rsid w:val="00F22476"/>
    <w:rsid w:val="00F22513"/>
    <w:rsid w:val="00F2252F"/>
    <w:rsid w:val="00F22625"/>
    <w:rsid w:val="00F22A9D"/>
    <w:rsid w:val="00F22B7B"/>
    <w:rsid w:val="00F22B86"/>
    <w:rsid w:val="00F22C13"/>
    <w:rsid w:val="00F22E38"/>
    <w:rsid w:val="00F2318A"/>
    <w:rsid w:val="00F2325E"/>
    <w:rsid w:val="00F232A3"/>
    <w:rsid w:val="00F23876"/>
    <w:rsid w:val="00F23D60"/>
    <w:rsid w:val="00F24050"/>
    <w:rsid w:val="00F24072"/>
    <w:rsid w:val="00F242A1"/>
    <w:rsid w:val="00F24470"/>
    <w:rsid w:val="00F24516"/>
    <w:rsid w:val="00F24733"/>
    <w:rsid w:val="00F24A09"/>
    <w:rsid w:val="00F24A4E"/>
    <w:rsid w:val="00F24BB9"/>
    <w:rsid w:val="00F24C5F"/>
    <w:rsid w:val="00F24E52"/>
    <w:rsid w:val="00F24F0E"/>
    <w:rsid w:val="00F24FB2"/>
    <w:rsid w:val="00F251DB"/>
    <w:rsid w:val="00F2528B"/>
    <w:rsid w:val="00F25338"/>
    <w:rsid w:val="00F256F8"/>
    <w:rsid w:val="00F257BC"/>
    <w:rsid w:val="00F25991"/>
    <w:rsid w:val="00F25A33"/>
    <w:rsid w:val="00F25A7C"/>
    <w:rsid w:val="00F25FD0"/>
    <w:rsid w:val="00F26053"/>
    <w:rsid w:val="00F26279"/>
    <w:rsid w:val="00F26476"/>
    <w:rsid w:val="00F26509"/>
    <w:rsid w:val="00F266CA"/>
    <w:rsid w:val="00F266F3"/>
    <w:rsid w:val="00F2679D"/>
    <w:rsid w:val="00F26804"/>
    <w:rsid w:val="00F26ACD"/>
    <w:rsid w:val="00F26B30"/>
    <w:rsid w:val="00F26D66"/>
    <w:rsid w:val="00F26D95"/>
    <w:rsid w:val="00F26D9F"/>
    <w:rsid w:val="00F26DAA"/>
    <w:rsid w:val="00F2709A"/>
    <w:rsid w:val="00F2767D"/>
    <w:rsid w:val="00F2782A"/>
    <w:rsid w:val="00F27968"/>
    <w:rsid w:val="00F27A6C"/>
    <w:rsid w:val="00F27B59"/>
    <w:rsid w:val="00F27C72"/>
    <w:rsid w:val="00F27D85"/>
    <w:rsid w:val="00F27F44"/>
    <w:rsid w:val="00F30131"/>
    <w:rsid w:val="00F302F8"/>
    <w:rsid w:val="00F303FC"/>
    <w:rsid w:val="00F3061E"/>
    <w:rsid w:val="00F3072E"/>
    <w:rsid w:val="00F307C6"/>
    <w:rsid w:val="00F308C9"/>
    <w:rsid w:val="00F30B3E"/>
    <w:rsid w:val="00F30E34"/>
    <w:rsid w:val="00F30EE3"/>
    <w:rsid w:val="00F30F21"/>
    <w:rsid w:val="00F30FE6"/>
    <w:rsid w:val="00F310AD"/>
    <w:rsid w:val="00F310F9"/>
    <w:rsid w:val="00F31161"/>
    <w:rsid w:val="00F31206"/>
    <w:rsid w:val="00F312C2"/>
    <w:rsid w:val="00F313E5"/>
    <w:rsid w:val="00F3147D"/>
    <w:rsid w:val="00F31628"/>
    <w:rsid w:val="00F31662"/>
    <w:rsid w:val="00F317B2"/>
    <w:rsid w:val="00F31812"/>
    <w:rsid w:val="00F318F1"/>
    <w:rsid w:val="00F318F6"/>
    <w:rsid w:val="00F31BA4"/>
    <w:rsid w:val="00F31CF4"/>
    <w:rsid w:val="00F31F0F"/>
    <w:rsid w:val="00F320CB"/>
    <w:rsid w:val="00F32292"/>
    <w:rsid w:val="00F32421"/>
    <w:rsid w:val="00F32505"/>
    <w:rsid w:val="00F326D0"/>
    <w:rsid w:val="00F32709"/>
    <w:rsid w:val="00F32754"/>
    <w:rsid w:val="00F32B06"/>
    <w:rsid w:val="00F32CB5"/>
    <w:rsid w:val="00F32E63"/>
    <w:rsid w:val="00F32EFC"/>
    <w:rsid w:val="00F32F65"/>
    <w:rsid w:val="00F331AE"/>
    <w:rsid w:val="00F3326C"/>
    <w:rsid w:val="00F33302"/>
    <w:rsid w:val="00F334E8"/>
    <w:rsid w:val="00F33564"/>
    <w:rsid w:val="00F3366A"/>
    <w:rsid w:val="00F336CD"/>
    <w:rsid w:val="00F33784"/>
    <w:rsid w:val="00F337A8"/>
    <w:rsid w:val="00F33A8B"/>
    <w:rsid w:val="00F33C4B"/>
    <w:rsid w:val="00F33D0D"/>
    <w:rsid w:val="00F33D77"/>
    <w:rsid w:val="00F33FFD"/>
    <w:rsid w:val="00F34019"/>
    <w:rsid w:val="00F340B8"/>
    <w:rsid w:val="00F340CC"/>
    <w:rsid w:val="00F3439C"/>
    <w:rsid w:val="00F34461"/>
    <w:rsid w:val="00F3463E"/>
    <w:rsid w:val="00F3484E"/>
    <w:rsid w:val="00F348E7"/>
    <w:rsid w:val="00F349CC"/>
    <w:rsid w:val="00F34A3F"/>
    <w:rsid w:val="00F34AAF"/>
    <w:rsid w:val="00F34B11"/>
    <w:rsid w:val="00F34B43"/>
    <w:rsid w:val="00F34CA9"/>
    <w:rsid w:val="00F34D19"/>
    <w:rsid w:val="00F34DB7"/>
    <w:rsid w:val="00F34E76"/>
    <w:rsid w:val="00F34F11"/>
    <w:rsid w:val="00F35098"/>
    <w:rsid w:val="00F35117"/>
    <w:rsid w:val="00F352A7"/>
    <w:rsid w:val="00F35471"/>
    <w:rsid w:val="00F35573"/>
    <w:rsid w:val="00F355B7"/>
    <w:rsid w:val="00F35984"/>
    <w:rsid w:val="00F359C4"/>
    <w:rsid w:val="00F35B4C"/>
    <w:rsid w:val="00F35B8A"/>
    <w:rsid w:val="00F35BE9"/>
    <w:rsid w:val="00F35E65"/>
    <w:rsid w:val="00F35F5D"/>
    <w:rsid w:val="00F35F62"/>
    <w:rsid w:val="00F36025"/>
    <w:rsid w:val="00F36057"/>
    <w:rsid w:val="00F36072"/>
    <w:rsid w:val="00F36197"/>
    <w:rsid w:val="00F361EE"/>
    <w:rsid w:val="00F3625A"/>
    <w:rsid w:val="00F364D4"/>
    <w:rsid w:val="00F36799"/>
    <w:rsid w:val="00F367BC"/>
    <w:rsid w:val="00F36952"/>
    <w:rsid w:val="00F36B9C"/>
    <w:rsid w:val="00F36DE6"/>
    <w:rsid w:val="00F3701E"/>
    <w:rsid w:val="00F3719D"/>
    <w:rsid w:val="00F37241"/>
    <w:rsid w:val="00F372DC"/>
    <w:rsid w:val="00F37658"/>
    <w:rsid w:val="00F3770B"/>
    <w:rsid w:val="00F37736"/>
    <w:rsid w:val="00F37851"/>
    <w:rsid w:val="00F3790F"/>
    <w:rsid w:val="00F379B7"/>
    <w:rsid w:val="00F37A96"/>
    <w:rsid w:val="00F37B98"/>
    <w:rsid w:val="00F37E63"/>
    <w:rsid w:val="00F37E9F"/>
    <w:rsid w:val="00F37F1C"/>
    <w:rsid w:val="00F400D4"/>
    <w:rsid w:val="00F40214"/>
    <w:rsid w:val="00F40448"/>
    <w:rsid w:val="00F4053F"/>
    <w:rsid w:val="00F40BEB"/>
    <w:rsid w:val="00F40C9B"/>
    <w:rsid w:val="00F40CF6"/>
    <w:rsid w:val="00F40D63"/>
    <w:rsid w:val="00F40F34"/>
    <w:rsid w:val="00F40FEA"/>
    <w:rsid w:val="00F40FF5"/>
    <w:rsid w:val="00F4101E"/>
    <w:rsid w:val="00F4107C"/>
    <w:rsid w:val="00F410A0"/>
    <w:rsid w:val="00F4110B"/>
    <w:rsid w:val="00F41125"/>
    <w:rsid w:val="00F412DA"/>
    <w:rsid w:val="00F413A3"/>
    <w:rsid w:val="00F413CD"/>
    <w:rsid w:val="00F41409"/>
    <w:rsid w:val="00F41573"/>
    <w:rsid w:val="00F417D7"/>
    <w:rsid w:val="00F417FE"/>
    <w:rsid w:val="00F41894"/>
    <w:rsid w:val="00F41962"/>
    <w:rsid w:val="00F41D16"/>
    <w:rsid w:val="00F42139"/>
    <w:rsid w:val="00F421BF"/>
    <w:rsid w:val="00F421DA"/>
    <w:rsid w:val="00F42216"/>
    <w:rsid w:val="00F42219"/>
    <w:rsid w:val="00F423A2"/>
    <w:rsid w:val="00F424D4"/>
    <w:rsid w:val="00F426C3"/>
    <w:rsid w:val="00F4274E"/>
    <w:rsid w:val="00F4289B"/>
    <w:rsid w:val="00F428DA"/>
    <w:rsid w:val="00F42968"/>
    <w:rsid w:val="00F42BB5"/>
    <w:rsid w:val="00F42C8D"/>
    <w:rsid w:val="00F42D62"/>
    <w:rsid w:val="00F42EB6"/>
    <w:rsid w:val="00F42EC3"/>
    <w:rsid w:val="00F42EF3"/>
    <w:rsid w:val="00F4348B"/>
    <w:rsid w:val="00F43BB6"/>
    <w:rsid w:val="00F43BC5"/>
    <w:rsid w:val="00F43D1F"/>
    <w:rsid w:val="00F43DE2"/>
    <w:rsid w:val="00F43E76"/>
    <w:rsid w:val="00F43EC1"/>
    <w:rsid w:val="00F43EC2"/>
    <w:rsid w:val="00F43EE7"/>
    <w:rsid w:val="00F44051"/>
    <w:rsid w:val="00F4450C"/>
    <w:rsid w:val="00F4495F"/>
    <w:rsid w:val="00F449F6"/>
    <w:rsid w:val="00F44A17"/>
    <w:rsid w:val="00F44AA2"/>
    <w:rsid w:val="00F44AC2"/>
    <w:rsid w:val="00F44AFD"/>
    <w:rsid w:val="00F44ED4"/>
    <w:rsid w:val="00F44ED7"/>
    <w:rsid w:val="00F45006"/>
    <w:rsid w:val="00F450B6"/>
    <w:rsid w:val="00F45364"/>
    <w:rsid w:val="00F45390"/>
    <w:rsid w:val="00F456FE"/>
    <w:rsid w:val="00F45A0A"/>
    <w:rsid w:val="00F45BE7"/>
    <w:rsid w:val="00F45CB2"/>
    <w:rsid w:val="00F45D7B"/>
    <w:rsid w:val="00F45EA7"/>
    <w:rsid w:val="00F45EFD"/>
    <w:rsid w:val="00F45FF2"/>
    <w:rsid w:val="00F46075"/>
    <w:rsid w:val="00F460BA"/>
    <w:rsid w:val="00F463B4"/>
    <w:rsid w:val="00F46469"/>
    <w:rsid w:val="00F46477"/>
    <w:rsid w:val="00F469DF"/>
    <w:rsid w:val="00F46BEC"/>
    <w:rsid w:val="00F46DA7"/>
    <w:rsid w:val="00F46DAB"/>
    <w:rsid w:val="00F46DC9"/>
    <w:rsid w:val="00F46EA7"/>
    <w:rsid w:val="00F46FAD"/>
    <w:rsid w:val="00F46FAE"/>
    <w:rsid w:val="00F46FF6"/>
    <w:rsid w:val="00F473D7"/>
    <w:rsid w:val="00F4751D"/>
    <w:rsid w:val="00F4754E"/>
    <w:rsid w:val="00F476EA"/>
    <w:rsid w:val="00F47AC8"/>
    <w:rsid w:val="00F47C4A"/>
    <w:rsid w:val="00F47DCC"/>
    <w:rsid w:val="00F47ED2"/>
    <w:rsid w:val="00F50009"/>
    <w:rsid w:val="00F500AF"/>
    <w:rsid w:val="00F5020E"/>
    <w:rsid w:val="00F50223"/>
    <w:rsid w:val="00F50351"/>
    <w:rsid w:val="00F503C7"/>
    <w:rsid w:val="00F504BE"/>
    <w:rsid w:val="00F506A3"/>
    <w:rsid w:val="00F50719"/>
    <w:rsid w:val="00F50A59"/>
    <w:rsid w:val="00F50AB6"/>
    <w:rsid w:val="00F50AF0"/>
    <w:rsid w:val="00F50D02"/>
    <w:rsid w:val="00F50D6A"/>
    <w:rsid w:val="00F50DA1"/>
    <w:rsid w:val="00F50DA2"/>
    <w:rsid w:val="00F50EB3"/>
    <w:rsid w:val="00F50EEC"/>
    <w:rsid w:val="00F50F63"/>
    <w:rsid w:val="00F51323"/>
    <w:rsid w:val="00F5135D"/>
    <w:rsid w:val="00F5149B"/>
    <w:rsid w:val="00F5150E"/>
    <w:rsid w:val="00F51554"/>
    <w:rsid w:val="00F515EB"/>
    <w:rsid w:val="00F5168A"/>
    <w:rsid w:val="00F51835"/>
    <w:rsid w:val="00F51C36"/>
    <w:rsid w:val="00F51C54"/>
    <w:rsid w:val="00F51E5E"/>
    <w:rsid w:val="00F51E69"/>
    <w:rsid w:val="00F51E7F"/>
    <w:rsid w:val="00F51EE8"/>
    <w:rsid w:val="00F5203F"/>
    <w:rsid w:val="00F52296"/>
    <w:rsid w:val="00F52353"/>
    <w:rsid w:val="00F52425"/>
    <w:rsid w:val="00F52677"/>
    <w:rsid w:val="00F527EA"/>
    <w:rsid w:val="00F528EC"/>
    <w:rsid w:val="00F52906"/>
    <w:rsid w:val="00F52ACF"/>
    <w:rsid w:val="00F52BD3"/>
    <w:rsid w:val="00F52C15"/>
    <w:rsid w:val="00F52CD8"/>
    <w:rsid w:val="00F52DB7"/>
    <w:rsid w:val="00F52DFA"/>
    <w:rsid w:val="00F52E18"/>
    <w:rsid w:val="00F52EF7"/>
    <w:rsid w:val="00F52F03"/>
    <w:rsid w:val="00F52F4D"/>
    <w:rsid w:val="00F531CA"/>
    <w:rsid w:val="00F53243"/>
    <w:rsid w:val="00F5328B"/>
    <w:rsid w:val="00F534C0"/>
    <w:rsid w:val="00F53703"/>
    <w:rsid w:val="00F53706"/>
    <w:rsid w:val="00F539C1"/>
    <w:rsid w:val="00F53A17"/>
    <w:rsid w:val="00F53A90"/>
    <w:rsid w:val="00F53B81"/>
    <w:rsid w:val="00F53C35"/>
    <w:rsid w:val="00F53CA1"/>
    <w:rsid w:val="00F53D65"/>
    <w:rsid w:val="00F53DD4"/>
    <w:rsid w:val="00F53F65"/>
    <w:rsid w:val="00F5403C"/>
    <w:rsid w:val="00F54284"/>
    <w:rsid w:val="00F5448E"/>
    <w:rsid w:val="00F54644"/>
    <w:rsid w:val="00F547A6"/>
    <w:rsid w:val="00F54859"/>
    <w:rsid w:val="00F549BB"/>
    <w:rsid w:val="00F54ABD"/>
    <w:rsid w:val="00F54B15"/>
    <w:rsid w:val="00F54D13"/>
    <w:rsid w:val="00F54DB8"/>
    <w:rsid w:val="00F54E46"/>
    <w:rsid w:val="00F54F15"/>
    <w:rsid w:val="00F5506E"/>
    <w:rsid w:val="00F55171"/>
    <w:rsid w:val="00F55462"/>
    <w:rsid w:val="00F55504"/>
    <w:rsid w:val="00F55721"/>
    <w:rsid w:val="00F5578B"/>
    <w:rsid w:val="00F558EE"/>
    <w:rsid w:val="00F55A38"/>
    <w:rsid w:val="00F55A3B"/>
    <w:rsid w:val="00F55B34"/>
    <w:rsid w:val="00F55D5C"/>
    <w:rsid w:val="00F55D86"/>
    <w:rsid w:val="00F55E91"/>
    <w:rsid w:val="00F55EB7"/>
    <w:rsid w:val="00F5607B"/>
    <w:rsid w:val="00F56151"/>
    <w:rsid w:val="00F562D3"/>
    <w:rsid w:val="00F56450"/>
    <w:rsid w:val="00F564F6"/>
    <w:rsid w:val="00F56525"/>
    <w:rsid w:val="00F56712"/>
    <w:rsid w:val="00F567B4"/>
    <w:rsid w:val="00F56857"/>
    <w:rsid w:val="00F5688F"/>
    <w:rsid w:val="00F56A47"/>
    <w:rsid w:val="00F56AA6"/>
    <w:rsid w:val="00F56AC4"/>
    <w:rsid w:val="00F57002"/>
    <w:rsid w:val="00F57057"/>
    <w:rsid w:val="00F57070"/>
    <w:rsid w:val="00F57163"/>
    <w:rsid w:val="00F5717B"/>
    <w:rsid w:val="00F571BD"/>
    <w:rsid w:val="00F572D4"/>
    <w:rsid w:val="00F57470"/>
    <w:rsid w:val="00F57486"/>
    <w:rsid w:val="00F5752F"/>
    <w:rsid w:val="00F5758B"/>
    <w:rsid w:val="00F575DE"/>
    <w:rsid w:val="00F5760B"/>
    <w:rsid w:val="00F57772"/>
    <w:rsid w:val="00F57830"/>
    <w:rsid w:val="00F57957"/>
    <w:rsid w:val="00F57A8F"/>
    <w:rsid w:val="00F57C69"/>
    <w:rsid w:val="00F57D42"/>
    <w:rsid w:val="00F57D47"/>
    <w:rsid w:val="00F57D56"/>
    <w:rsid w:val="00F60011"/>
    <w:rsid w:val="00F600E3"/>
    <w:rsid w:val="00F603E9"/>
    <w:rsid w:val="00F6044C"/>
    <w:rsid w:val="00F60736"/>
    <w:rsid w:val="00F6076D"/>
    <w:rsid w:val="00F608B3"/>
    <w:rsid w:val="00F608DD"/>
    <w:rsid w:val="00F6090C"/>
    <w:rsid w:val="00F60B50"/>
    <w:rsid w:val="00F60D87"/>
    <w:rsid w:val="00F60E4B"/>
    <w:rsid w:val="00F61119"/>
    <w:rsid w:val="00F6158D"/>
    <w:rsid w:val="00F61833"/>
    <w:rsid w:val="00F61B34"/>
    <w:rsid w:val="00F61B48"/>
    <w:rsid w:val="00F61B90"/>
    <w:rsid w:val="00F61BF3"/>
    <w:rsid w:val="00F61D3F"/>
    <w:rsid w:val="00F61E2F"/>
    <w:rsid w:val="00F61F9C"/>
    <w:rsid w:val="00F62399"/>
    <w:rsid w:val="00F623A0"/>
    <w:rsid w:val="00F623C0"/>
    <w:rsid w:val="00F62416"/>
    <w:rsid w:val="00F6246D"/>
    <w:rsid w:val="00F6269F"/>
    <w:rsid w:val="00F62740"/>
    <w:rsid w:val="00F627A0"/>
    <w:rsid w:val="00F62922"/>
    <w:rsid w:val="00F62A39"/>
    <w:rsid w:val="00F62A76"/>
    <w:rsid w:val="00F63124"/>
    <w:rsid w:val="00F63140"/>
    <w:rsid w:val="00F631EF"/>
    <w:rsid w:val="00F63321"/>
    <w:rsid w:val="00F63369"/>
    <w:rsid w:val="00F6341A"/>
    <w:rsid w:val="00F6348C"/>
    <w:rsid w:val="00F63493"/>
    <w:rsid w:val="00F634DB"/>
    <w:rsid w:val="00F6359E"/>
    <w:rsid w:val="00F635C4"/>
    <w:rsid w:val="00F639CF"/>
    <w:rsid w:val="00F63A47"/>
    <w:rsid w:val="00F63CA2"/>
    <w:rsid w:val="00F63E0D"/>
    <w:rsid w:val="00F63E35"/>
    <w:rsid w:val="00F63F33"/>
    <w:rsid w:val="00F64049"/>
    <w:rsid w:val="00F64260"/>
    <w:rsid w:val="00F643B3"/>
    <w:rsid w:val="00F643BE"/>
    <w:rsid w:val="00F6441C"/>
    <w:rsid w:val="00F64502"/>
    <w:rsid w:val="00F645F3"/>
    <w:rsid w:val="00F647D8"/>
    <w:rsid w:val="00F64878"/>
    <w:rsid w:val="00F648F9"/>
    <w:rsid w:val="00F6494B"/>
    <w:rsid w:val="00F64950"/>
    <w:rsid w:val="00F64AAC"/>
    <w:rsid w:val="00F64ADE"/>
    <w:rsid w:val="00F64CD2"/>
    <w:rsid w:val="00F64E3D"/>
    <w:rsid w:val="00F64EC1"/>
    <w:rsid w:val="00F64F2E"/>
    <w:rsid w:val="00F64FB2"/>
    <w:rsid w:val="00F64FCF"/>
    <w:rsid w:val="00F6511A"/>
    <w:rsid w:val="00F654A0"/>
    <w:rsid w:val="00F654BE"/>
    <w:rsid w:val="00F65597"/>
    <w:rsid w:val="00F65795"/>
    <w:rsid w:val="00F657A6"/>
    <w:rsid w:val="00F6584D"/>
    <w:rsid w:val="00F65852"/>
    <w:rsid w:val="00F65B2B"/>
    <w:rsid w:val="00F65BA4"/>
    <w:rsid w:val="00F65BFF"/>
    <w:rsid w:val="00F65CD9"/>
    <w:rsid w:val="00F65DB5"/>
    <w:rsid w:val="00F65ED5"/>
    <w:rsid w:val="00F66041"/>
    <w:rsid w:val="00F6604E"/>
    <w:rsid w:val="00F6609B"/>
    <w:rsid w:val="00F66325"/>
    <w:rsid w:val="00F66594"/>
    <w:rsid w:val="00F666F5"/>
    <w:rsid w:val="00F66761"/>
    <w:rsid w:val="00F667B1"/>
    <w:rsid w:val="00F668CB"/>
    <w:rsid w:val="00F66A4F"/>
    <w:rsid w:val="00F66A54"/>
    <w:rsid w:val="00F66F29"/>
    <w:rsid w:val="00F67019"/>
    <w:rsid w:val="00F670EB"/>
    <w:rsid w:val="00F67148"/>
    <w:rsid w:val="00F671E8"/>
    <w:rsid w:val="00F67285"/>
    <w:rsid w:val="00F672EF"/>
    <w:rsid w:val="00F67457"/>
    <w:rsid w:val="00F674C5"/>
    <w:rsid w:val="00F67714"/>
    <w:rsid w:val="00F6773E"/>
    <w:rsid w:val="00F677A8"/>
    <w:rsid w:val="00F677D1"/>
    <w:rsid w:val="00F67A47"/>
    <w:rsid w:val="00F67BA2"/>
    <w:rsid w:val="00F67BDD"/>
    <w:rsid w:val="00F67D1F"/>
    <w:rsid w:val="00F67D72"/>
    <w:rsid w:val="00F67D8B"/>
    <w:rsid w:val="00F67DC0"/>
    <w:rsid w:val="00F67F30"/>
    <w:rsid w:val="00F7014D"/>
    <w:rsid w:val="00F7044E"/>
    <w:rsid w:val="00F7046D"/>
    <w:rsid w:val="00F70549"/>
    <w:rsid w:val="00F70574"/>
    <w:rsid w:val="00F7061F"/>
    <w:rsid w:val="00F706F0"/>
    <w:rsid w:val="00F7072B"/>
    <w:rsid w:val="00F70842"/>
    <w:rsid w:val="00F70A71"/>
    <w:rsid w:val="00F70ABA"/>
    <w:rsid w:val="00F70D30"/>
    <w:rsid w:val="00F70D73"/>
    <w:rsid w:val="00F71277"/>
    <w:rsid w:val="00F71289"/>
    <w:rsid w:val="00F712B5"/>
    <w:rsid w:val="00F71346"/>
    <w:rsid w:val="00F713CF"/>
    <w:rsid w:val="00F7151E"/>
    <w:rsid w:val="00F715C7"/>
    <w:rsid w:val="00F715CF"/>
    <w:rsid w:val="00F71847"/>
    <w:rsid w:val="00F7196E"/>
    <w:rsid w:val="00F71A7F"/>
    <w:rsid w:val="00F71BC4"/>
    <w:rsid w:val="00F71D66"/>
    <w:rsid w:val="00F720C6"/>
    <w:rsid w:val="00F720FC"/>
    <w:rsid w:val="00F72118"/>
    <w:rsid w:val="00F72288"/>
    <w:rsid w:val="00F72311"/>
    <w:rsid w:val="00F72523"/>
    <w:rsid w:val="00F7255F"/>
    <w:rsid w:val="00F7263C"/>
    <w:rsid w:val="00F7268B"/>
    <w:rsid w:val="00F72743"/>
    <w:rsid w:val="00F7285A"/>
    <w:rsid w:val="00F728AE"/>
    <w:rsid w:val="00F72BE6"/>
    <w:rsid w:val="00F73031"/>
    <w:rsid w:val="00F73047"/>
    <w:rsid w:val="00F731D8"/>
    <w:rsid w:val="00F73318"/>
    <w:rsid w:val="00F7335D"/>
    <w:rsid w:val="00F7349A"/>
    <w:rsid w:val="00F735C3"/>
    <w:rsid w:val="00F73760"/>
    <w:rsid w:val="00F73872"/>
    <w:rsid w:val="00F73893"/>
    <w:rsid w:val="00F738CF"/>
    <w:rsid w:val="00F73A70"/>
    <w:rsid w:val="00F73BE7"/>
    <w:rsid w:val="00F73BF8"/>
    <w:rsid w:val="00F73C54"/>
    <w:rsid w:val="00F73D93"/>
    <w:rsid w:val="00F73DCB"/>
    <w:rsid w:val="00F73FD5"/>
    <w:rsid w:val="00F7401E"/>
    <w:rsid w:val="00F740F4"/>
    <w:rsid w:val="00F7412E"/>
    <w:rsid w:val="00F741EC"/>
    <w:rsid w:val="00F7422B"/>
    <w:rsid w:val="00F742E6"/>
    <w:rsid w:val="00F7438D"/>
    <w:rsid w:val="00F7488D"/>
    <w:rsid w:val="00F74AFB"/>
    <w:rsid w:val="00F74BEB"/>
    <w:rsid w:val="00F74C09"/>
    <w:rsid w:val="00F74C57"/>
    <w:rsid w:val="00F74DF3"/>
    <w:rsid w:val="00F74E72"/>
    <w:rsid w:val="00F750F2"/>
    <w:rsid w:val="00F752E3"/>
    <w:rsid w:val="00F7558F"/>
    <w:rsid w:val="00F758E4"/>
    <w:rsid w:val="00F75DD9"/>
    <w:rsid w:val="00F75E89"/>
    <w:rsid w:val="00F75ECD"/>
    <w:rsid w:val="00F75FD4"/>
    <w:rsid w:val="00F76204"/>
    <w:rsid w:val="00F762CF"/>
    <w:rsid w:val="00F763CE"/>
    <w:rsid w:val="00F769B2"/>
    <w:rsid w:val="00F769E2"/>
    <w:rsid w:val="00F769F5"/>
    <w:rsid w:val="00F76B65"/>
    <w:rsid w:val="00F7707D"/>
    <w:rsid w:val="00F770B3"/>
    <w:rsid w:val="00F77129"/>
    <w:rsid w:val="00F772A5"/>
    <w:rsid w:val="00F77382"/>
    <w:rsid w:val="00F77568"/>
    <w:rsid w:val="00F777CA"/>
    <w:rsid w:val="00F7792B"/>
    <w:rsid w:val="00F77A96"/>
    <w:rsid w:val="00F77B3C"/>
    <w:rsid w:val="00F77E1A"/>
    <w:rsid w:val="00F77E61"/>
    <w:rsid w:val="00F77ED2"/>
    <w:rsid w:val="00F77F3D"/>
    <w:rsid w:val="00F77F5D"/>
    <w:rsid w:val="00F803B3"/>
    <w:rsid w:val="00F804B6"/>
    <w:rsid w:val="00F80505"/>
    <w:rsid w:val="00F8076C"/>
    <w:rsid w:val="00F80849"/>
    <w:rsid w:val="00F80A80"/>
    <w:rsid w:val="00F80D68"/>
    <w:rsid w:val="00F80DE4"/>
    <w:rsid w:val="00F80FEF"/>
    <w:rsid w:val="00F81248"/>
    <w:rsid w:val="00F81489"/>
    <w:rsid w:val="00F8170F"/>
    <w:rsid w:val="00F8173E"/>
    <w:rsid w:val="00F81782"/>
    <w:rsid w:val="00F817F6"/>
    <w:rsid w:val="00F81C19"/>
    <w:rsid w:val="00F81D1F"/>
    <w:rsid w:val="00F81EE3"/>
    <w:rsid w:val="00F81EFE"/>
    <w:rsid w:val="00F81F04"/>
    <w:rsid w:val="00F81FC5"/>
    <w:rsid w:val="00F820E3"/>
    <w:rsid w:val="00F82118"/>
    <w:rsid w:val="00F82152"/>
    <w:rsid w:val="00F822E0"/>
    <w:rsid w:val="00F822F2"/>
    <w:rsid w:val="00F824CC"/>
    <w:rsid w:val="00F825B4"/>
    <w:rsid w:val="00F825E9"/>
    <w:rsid w:val="00F8277F"/>
    <w:rsid w:val="00F82891"/>
    <w:rsid w:val="00F828DD"/>
    <w:rsid w:val="00F82A55"/>
    <w:rsid w:val="00F82AA0"/>
    <w:rsid w:val="00F82AD6"/>
    <w:rsid w:val="00F82DAC"/>
    <w:rsid w:val="00F82E80"/>
    <w:rsid w:val="00F82F83"/>
    <w:rsid w:val="00F83144"/>
    <w:rsid w:val="00F83426"/>
    <w:rsid w:val="00F837AF"/>
    <w:rsid w:val="00F837F0"/>
    <w:rsid w:val="00F83C29"/>
    <w:rsid w:val="00F83C7D"/>
    <w:rsid w:val="00F83D66"/>
    <w:rsid w:val="00F83EC0"/>
    <w:rsid w:val="00F83EFE"/>
    <w:rsid w:val="00F84149"/>
    <w:rsid w:val="00F842C5"/>
    <w:rsid w:val="00F8434F"/>
    <w:rsid w:val="00F84475"/>
    <w:rsid w:val="00F8449B"/>
    <w:rsid w:val="00F844F0"/>
    <w:rsid w:val="00F846C1"/>
    <w:rsid w:val="00F847CD"/>
    <w:rsid w:val="00F847DD"/>
    <w:rsid w:val="00F84842"/>
    <w:rsid w:val="00F84B11"/>
    <w:rsid w:val="00F84E97"/>
    <w:rsid w:val="00F84FD9"/>
    <w:rsid w:val="00F85025"/>
    <w:rsid w:val="00F8514C"/>
    <w:rsid w:val="00F85215"/>
    <w:rsid w:val="00F85320"/>
    <w:rsid w:val="00F85570"/>
    <w:rsid w:val="00F856AF"/>
    <w:rsid w:val="00F8575D"/>
    <w:rsid w:val="00F85A92"/>
    <w:rsid w:val="00F85B87"/>
    <w:rsid w:val="00F85C72"/>
    <w:rsid w:val="00F85E60"/>
    <w:rsid w:val="00F8609A"/>
    <w:rsid w:val="00F860D1"/>
    <w:rsid w:val="00F860E2"/>
    <w:rsid w:val="00F863BD"/>
    <w:rsid w:val="00F863FA"/>
    <w:rsid w:val="00F86860"/>
    <w:rsid w:val="00F86B39"/>
    <w:rsid w:val="00F86C47"/>
    <w:rsid w:val="00F86CDC"/>
    <w:rsid w:val="00F870F4"/>
    <w:rsid w:val="00F87307"/>
    <w:rsid w:val="00F87365"/>
    <w:rsid w:val="00F874DD"/>
    <w:rsid w:val="00F875B1"/>
    <w:rsid w:val="00F87651"/>
    <w:rsid w:val="00F876D6"/>
    <w:rsid w:val="00F877D2"/>
    <w:rsid w:val="00F87908"/>
    <w:rsid w:val="00F87A83"/>
    <w:rsid w:val="00F87E37"/>
    <w:rsid w:val="00F87FCC"/>
    <w:rsid w:val="00F900A3"/>
    <w:rsid w:val="00F900F7"/>
    <w:rsid w:val="00F90126"/>
    <w:rsid w:val="00F9017D"/>
    <w:rsid w:val="00F9027F"/>
    <w:rsid w:val="00F9075A"/>
    <w:rsid w:val="00F907C8"/>
    <w:rsid w:val="00F90919"/>
    <w:rsid w:val="00F90A44"/>
    <w:rsid w:val="00F90B1B"/>
    <w:rsid w:val="00F90E1E"/>
    <w:rsid w:val="00F90F2E"/>
    <w:rsid w:val="00F91008"/>
    <w:rsid w:val="00F9101B"/>
    <w:rsid w:val="00F91276"/>
    <w:rsid w:val="00F914CB"/>
    <w:rsid w:val="00F91A54"/>
    <w:rsid w:val="00F91D6F"/>
    <w:rsid w:val="00F91DC2"/>
    <w:rsid w:val="00F91E43"/>
    <w:rsid w:val="00F91F87"/>
    <w:rsid w:val="00F91FA5"/>
    <w:rsid w:val="00F9241F"/>
    <w:rsid w:val="00F924D4"/>
    <w:rsid w:val="00F925F8"/>
    <w:rsid w:val="00F92684"/>
    <w:rsid w:val="00F9273D"/>
    <w:rsid w:val="00F928B3"/>
    <w:rsid w:val="00F929F8"/>
    <w:rsid w:val="00F92A4E"/>
    <w:rsid w:val="00F92A5C"/>
    <w:rsid w:val="00F92BE0"/>
    <w:rsid w:val="00F92C85"/>
    <w:rsid w:val="00F92CD9"/>
    <w:rsid w:val="00F92E21"/>
    <w:rsid w:val="00F92EB7"/>
    <w:rsid w:val="00F92F16"/>
    <w:rsid w:val="00F92F1A"/>
    <w:rsid w:val="00F933C7"/>
    <w:rsid w:val="00F933E9"/>
    <w:rsid w:val="00F9345E"/>
    <w:rsid w:val="00F93517"/>
    <w:rsid w:val="00F935B9"/>
    <w:rsid w:val="00F9366F"/>
    <w:rsid w:val="00F93866"/>
    <w:rsid w:val="00F93980"/>
    <w:rsid w:val="00F93B0A"/>
    <w:rsid w:val="00F93C0E"/>
    <w:rsid w:val="00F93FD0"/>
    <w:rsid w:val="00F9407C"/>
    <w:rsid w:val="00F9411A"/>
    <w:rsid w:val="00F94222"/>
    <w:rsid w:val="00F94267"/>
    <w:rsid w:val="00F9431B"/>
    <w:rsid w:val="00F94360"/>
    <w:rsid w:val="00F943E6"/>
    <w:rsid w:val="00F94543"/>
    <w:rsid w:val="00F94813"/>
    <w:rsid w:val="00F94968"/>
    <w:rsid w:val="00F94A20"/>
    <w:rsid w:val="00F94AFA"/>
    <w:rsid w:val="00F94B32"/>
    <w:rsid w:val="00F94C4D"/>
    <w:rsid w:val="00F94D98"/>
    <w:rsid w:val="00F94EA9"/>
    <w:rsid w:val="00F94F9E"/>
    <w:rsid w:val="00F950BA"/>
    <w:rsid w:val="00F95568"/>
    <w:rsid w:val="00F95C72"/>
    <w:rsid w:val="00F95CA5"/>
    <w:rsid w:val="00F95CA9"/>
    <w:rsid w:val="00F95CFB"/>
    <w:rsid w:val="00F95D39"/>
    <w:rsid w:val="00F95FED"/>
    <w:rsid w:val="00F95FF6"/>
    <w:rsid w:val="00F96272"/>
    <w:rsid w:val="00F962B5"/>
    <w:rsid w:val="00F96376"/>
    <w:rsid w:val="00F964C6"/>
    <w:rsid w:val="00F96684"/>
    <w:rsid w:val="00F96ABF"/>
    <w:rsid w:val="00F96F9E"/>
    <w:rsid w:val="00F96FE0"/>
    <w:rsid w:val="00F971EB"/>
    <w:rsid w:val="00F97372"/>
    <w:rsid w:val="00F97817"/>
    <w:rsid w:val="00F97867"/>
    <w:rsid w:val="00F978A4"/>
    <w:rsid w:val="00F978DF"/>
    <w:rsid w:val="00F9796F"/>
    <w:rsid w:val="00F97982"/>
    <w:rsid w:val="00F97A2E"/>
    <w:rsid w:val="00F97C04"/>
    <w:rsid w:val="00F97E88"/>
    <w:rsid w:val="00F97F04"/>
    <w:rsid w:val="00F97F25"/>
    <w:rsid w:val="00FA0309"/>
    <w:rsid w:val="00FA069D"/>
    <w:rsid w:val="00FA08A0"/>
    <w:rsid w:val="00FA08FD"/>
    <w:rsid w:val="00FA0B75"/>
    <w:rsid w:val="00FA0D2B"/>
    <w:rsid w:val="00FA0D98"/>
    <w:rsid w:val="00FA0E4D"/>
    <w:rsid w:val="00FA0EFE"/>
    <w:rsid w:val="00FA0FFE"/>
    <w:rsid w:val="00FA1008"/>
    <w:rsid w:val="00FA1064"/>
    <w:rsid w:val="00FA1171"/>
    <w:rsid w:val="00FA11AB"/>
    <w:rsid w:val="00FA1326"/>
    <w:rsid w:val="00FA1337"/>
    <w:rsid w:val="00FA1409"/>
    <w:rsid w:val="00FA140C"/>
    <w:rsid w:val="00FA148B"/>
    <w:rsid w:val="00FA14E1"/>
    <w:rsid w:val="00FA1762"/>
    <w:rsid w:val="00FA17AC"/>
    <w:rsid w:val="00FA195A"/>
    <w:rsid w:val="00FA198A"/>
    <w:rsid w:val="00FA19B8"/>
    <w:rsid w:val="00FA1A7A"/>
    <w:rsid w:val="00FA1C76"/>
    <w:rsid w:val="00FA1C99"/>
    <w:rsid w:val="00FA1CE9"/>
    <w:rsid w:val="00FA1E0F"/>
    <w:rsid w:val="00FA1ED2"/>
    <w:rsid w:val="00FA1F2C"/>
    <w:rsid w:val="00FA2046"/>
    <w:rsid w:val="00FA2174"/>
    <w:rsid w:val="00FA2267"/>
    <w:rsid w:val="00FA22FF"/>
    <w:rsid w:val="00FA23C4"/>
    <w:rsid w:val="00FA262B"/>
    <w:rsid w:val="00FA26A8"/>
    <w:rsid w:val="00FA2758"/>
    <w:rsid w:val="00FA2849"/>
    <w:rsid w:val="00FA285E"/>
    <w:rsid w:val="00FA293C"/>
    <w:rsid w:val="00FA2C0A"/>
    <w:rsid w:val="00FA2D3E"/>
    <w:rsid w:val="00FA301D"/>
    <w:rsid w:val="00FA312C"/>
    <w:rsid w:val="00FA3186"/>
    <w:rsid w:val="00FA31A5"/>
    <w:rsid w:val="00FA31DD"/>
    <w:rsid w:val="00FA32A7"/>
    <w:rsid w:val="00FA32DD"/>
    <w:rsid w:val="00FA34EB"/>
    <w:rsid w:val="00FA3587"/>
    <w:rsid w:val="00FA383E"/>
    <w:rsid w:val="00FA38CB"/>
    <w:rsid w:val="00FA39B0"/>
    <w:rsid w:val="00FA3A58"/>
    <w:rsid w:val="00FA3AAC"/>
    <w:rsid w:val="00FA3B4B"/>
    <w:rsid w:val="00FA3C4A"/>
    <w:rsid w:val="00FA3D87"/>
    <w:rsid w:val="00FA3EEB"/>
    <w:rsid w:val="00FA41A2"/>
    <w:rsid w:val="00FA41B6"/>
    <w:rsid w:val="00FA41FF"/>
    <w:rsid w:val="00FA4238"/>
    <w:rsid w:val="00FA4296"/>
    <w:rsid w:val="00FA42D4"/>
    <w:rsid w:val="00FA43B3"/>
    <w:rsid w:val="00FA46C5"/>
    <w:rsid w:val="00FA47C3"/>
    <w:rsid w:val="00FA4804"/>
    <w:rsid w:val="00FA4915"/>
    <w:rsid w:val="00FA4B41"/>
    <w:rsid w:val="00FA4DD2"/>
    <w:rsid w:val="00FA4E5E"/>
    <w:rsid w:val="00FA4FFF"/>
    <w:rsid w:val="00FA520B"/>
    <w:rsid w:val="00FA5386"/>
    <w:rsid w:val="00FA56D5"/>
    <w:rsid w:val="00FA5721"/>
    <w:rsid w:val="00FA5736"/>
    <w:rsid w:val="00FA58BF"/>
    <w:rsid w:val="00FA5D57"/>
    <w:rsid w:val="00FA5E23"/>
    <w:rsid w:val="00FA5FDC"/>
    <w:rsid w:val="00FA68F3"/>
    <w:rsid w:val="00FA6904"/>
    <w:rsid w:val="00FA6A32"/>
    <w:rsid w:val="00FA6B78"/>
    <w:rsid w:val="00FA6D10"/>
    <w:rsid w:val="00FA6F51"/>
    <w:rsid w:val="00FA6F9D"/>
    <w:rsid w:val="00FA6FA6"/>
    <w:rsid w:val="00FA7000"/>
    <w:rsid w:val="00FA7206"/>
    <w:rsid w:val="00FA7488"/>
    <w:rsid w:val="00FA7532"/>
    <w:rsid w:val="00FA753E"/>
    <w:rsid w:val="00FA758F"/>
    <w:rsid w:val="00FA76FF"/>
    <w:rsid w:val="00FA781A"/>
    <w:rsid w:val="00FA78A9"/>
    <w:rsid w:val="00FA78B6"/>
    <w:rsid w:val="00FA7E02"/>
    <w:rsid w:val="00FA7EC2"/>
    <w:rsid w:val="00FA7EE2"/>
    <w:rsid w:val="00FA7F37"/>
    <w:rsid w:val="00FB0146"/>
    <w:rsid w:val="00FB0252"/>
    <w:rsid w:val="00FB0330"/>
    <w:rsid w:val="00FB0347"/>
    <w:rsid w:val="00FB0708"/>
    <w:rsid w:val="00FB07EA"/>
    <w:rsid w:val="00FB0C4C"/>
    <w:rsid w:val="00FB0DA9"/>
    <w:rsid w:val="00FB0EB9"/>
    <w:rsid w:val="00FB0F24"/>
    <w:rsid w:val="00FB10D9"/>
    <w:rsid w:val="00FB1159"/>
    <w:rsid w:val="00FB1186"/>
    <w:rsid w:val="00FB125F"/>
    <w:rsid w:val="00FB12C4"/>
    <w:rsid w:val="00FB131F"/>
    <w:rsid w:val="00FB16D9"/>
    <w:rsid w:val="00FB1A6C"/>
    <w:rsid w:val="00FB1E1B"/>
    <w:rsid w:val="00FB1FD9"/>
    <w:rsid w:val="00FB2083"/>
    <w:rsid w:val="00FB2394"/>
    <w:rsid w:val="00FB242F"/>
    <w:rsid w:val="00FB24EA"/>
    <w:rsid w:val="00FB260B"/>
    <w:rsid w:val="00FB26C3"/>
    <w:rsid w:val="00FB27BD"/>
    <w:rsid w:val="00FB28CD"/>
    <w:rsid w:val="00FB29F6"/>
    <w:rsid w:val="00FB2AF5"/>
    <w:rsid w:val="00FB2AFE"/>
    <w:rsid w:val="00FB2B30"/>
    <w:rsid w:val="00FB2B68"/>
    <w:rsid w:val="00FB2C26"/>
    <w:rsid w:val="00FB2D1C"/>
    <w:rsid w:val="00FB3034"/>
    <w:rsid w:val="00FB3083"/>
    <w:rsid w:val="00FB342A"/>
    <w:rsid w:val="00FB35BB"/>
    <w:rsid w:val="00FB36AB"/>
    <w:rsid w:val="00FB37A4"/>
    <w:rsid w:val="00FB384B"/>
    <w:rsid w:val="00FB3A54"/>
    <w:rsid w:val="00FB3AF4"/>
    <w:rsid w:val="00FB3CFB"/>
    <w:rsid w:val="00FB3CFD"/>
    <w:rsid w:val="00FB3DFE"/>
    <w:rsid w:val="00FB3E5F"/>
    <w:rsid w:val="00FB3F9C"/>
    <w:rsid w:val="00FB3FB0"/>
    <w:rsid w:val="00FB42B0"/>
    <w:rsid w:val="00FB43F5"/>
    <w:rsid w:val="00FB4420"/>
    <w:rsid w:val="00FB466F"/>
    <w:rsid w:val="00FB4705"/>
    <w:rsid w:val="00FB495C"/>
    <w:rsid w:val="00FB498B"/>
    <w:rsid w:val="00FB49B9"/>
    <w:rsid w:val="00FB4B08"/>
    <w:rsid w:val="00FB4B6E"/>
    <w:rsid w:val="00FB4B8F"/>
    <w:rsid w:val="00FB4BFD"/>
    <w:rsid w:val="00FB4E65"/>
    <w:rsid w:val="00FB4EB3"/>
    <w:rsid w:val="00FB4F17"/>
    <w:rsid w:val="00FB4F7A"/>
    <w:rsid w:val="00FB5185"/>
    <w:rsid w:val="00FB5199"/>
    <w:rsid w:val="00FB52BE"/>
    <w:rsid w:val="00FB532B"/>
    <w:rsid w:val="00FB5406"/>
    <w:rsid w:val="00FB541E"/>
    <w:rsid w:val="00FB596C"/>
    <w:rsid w:val="00FB599B"/>
    <w:rsid w:val="00FB5B03"/>
    <w:rsid w:val="00FB5B81"/>
    <w:rsid w:val="00FB6086"/>
    <w:rsid w:val="00FB612C"/>
    <w:rsid w:val="00FB66B4"/>
    <w:rsid w:val="00FB681E"/>
    <w:rsid w:val="00FB6890"/>
    <w:rsid w:val="00FB6D0E"/>
    <w:rsid w:val="00FB6DE7"/>
    <w:rsid w:val="00FB6DEA"/>
    <w:rsid w:val="00FB6F29"/>
    <w:rsid w:val="00FB7189"/>
    <w:rsid w:val="00FB7239"/>
    <w:rsid w:val="00FB724C"/>
    <w:rsid w:val="00FB7260"/>
    <w:rsid w:val="00FB72CD"/>
    <w:rsid w:val="00FB7494"/>
    <w:rsid w:val="00FB77CE"/>
    <w:rsid w:val="00FB7A11"/>
    <w:rsid w:val="00FB7AB5"/>
    <w:rsid w:val="00FB7BB3"/>
    <w:rsid w:val="00FB7BCB"/>
    <w:rsid w:val="00FB7EC4"/>
    <w:rsid w:val="00FB7F3B"/>
    <w:rsid w:val="00FC001B"/>
    <w:rsid w:val="00FC00B6"/>
    <w:rsid w:val="00FC0148"/>
    <w:rsid w:val="00FC01E7"/>
    <w:rsid w:val="00FC01FB"/>
    <w:rsid w:val="00FC0296"/>
    <w:rsid w:val="00FC02B5"/>
    <w:rsid w:val="00FC0391"/>
    <w:rsid w:val="00FC05FF"/>
    <w:rsid w:val="00FC088C"/>
    <w:rsid w:val="00FC0A7A"/>
    <w:rsid w:val="00FC0B78"/>
    <w:rsid w:val="00FC0BFE"/>
    <w:rsid w:val="00FC0C13"/>
    <w:rsid w:val="00FC0C9E"/>
    <w:rsid w:val="00FC0CC5"/>
    <w:rsid w:val="00FC0D5E"/>
    <w:rsid w:val="00FC1083"/>
    <w:rsid w:val="00FC112C"/>
    <w:rsid w:val="00FC114A"/>
    <w:rsid w:val="00FC158F"/>
    <w:rsid w:val="00FC16DA"/>
    <w:rsid w:val="00FC16F5"/>
    <w:rsid w:val="00FC1798"/>
    <w:rsid w:val="00FC196A"/>
    <w:rsid w:val="00FC1B49"/>
    <w:rsid w:val="00FC1F50"/>
    <w:rsid w:val="00FC1F8C"/>
    <w:rsid w:val="00FC220B"/>
    <w:rsid w:val="00FC238F"/>
    <w:rsid w:val="00FC2761"/>
    <w:rsid w:val="00FC27DF"/>
    <w:rsid w:val="00FC2E76"/>
    <w:rsid w:val="00FC2FBC"/>
    <w:rsid w:val="00FC2FFD"/>
    <w:rsid w:val="00FC3042"/>
    <w:rsid w:val="00FC30C4"/>
    <w:rsid w:val="00FC31F5"/>
    <w:rsid w:val="00FC321F"/>
    <w:rsid w:val="00FC32B3"/>
    <w:rsid w:val="00FC33B2"/>
    <w:rsid w:val="00FC3509"/>
    <w:rsid w:val="00FC350C"/>
    <w:rsid w:val="00FC37B7"/>
    <w:rsid w:val="00FC3833"/>
    <w:rsid w:val="00FC391D"/>
    <w:rsid w:val="00FC39CD"/>
    <w:rsid w:val="00FC3A6A"/>
    <w:rsid w:val="00FC3CBA"/>
    <w:rsid w:val="00FC3DE4"/>
    <w:rsid w:val="00FC3EF1"/>
    <w:rsid w:val="00FC40BD"/>
    <w:rsid w:val="00FC40FA"/>
    <w:rsid w:val="00FC4104"/>
    <w:rsid w:val="00FC41AE"/>
    <w:rsid w:val="00FC4247"/>
    <w:rsid w:val="00FC4417"/>
    <w:rsid w:val="00FC441D"/>
    <w:rsid w:val="00FC4494"/>
    <w:rsid w:val="00FC4520"/>
    <w:rsid w:val="00FC465E"/>
    <w:rsid w:val="00FC470E"/>
    <w:rsid w:val="00FC4A0A"/>
    <w:rsid w:val="00FC4AA9"/>
    <w:rsid w:val="00FC4AAF"/>
    <w:rsid w:val="00FC4B0A"/>
    <w:rsid w:val="00FC4C37"/>
    <w:rsid w:val="00FC4C60"/>
    <w:rsid w:val="00FC4DD0"/>
    <w:rsid w:val="00FC4EB6"/>
    <w:rsid w:val="00FC4F0B"/>
    <w:rsid w:val="00FC513E"/>
    <w:rsid w:val="00FC53E3"/>
    <w:rsid w:val="00FC5426"/>
    <w:rsid w:val="00FC54AB"/>
    <w:rsid w:val="00FC5577"/>
    <w:rsid w:val="00FC5733"/>
    <w:rsid w:val="00FC595B"/>
    <w:rsid w:val="00FC598E"/>
    <w:rsid w:val="00FC5C32"/>
    <w:rsid w:val="00FC6037"/>
    <w:rsid w:val="00FC64C2"/>
    <w:rsid w:val="00FC65AA"/>
    <w:rsid w:val="00FC6629"/>
    <w:rsid w:val="00FC6661"/>
    <w:rsid w:val="00FC66AB"/>
    <w:rsid w:val="00FC687D"/>
    <w:rsid w:val="00FC68F9"/>
    <w:rsid w:val="00FC69A7"/>
    <w:rsid w:val="00FC6B90"/>
    <w:rsid w:val="00FC6DF5"/>
    <w:rsid w:val="00FC6E73"/>
    <w:rsid w:val="00FC6FBE"/>
    <w:rsid w:val="00FC7260"/>
    <w:rsid w:val="00FC7312"/>
    <w:rsid w:val="00FC73FF"/>
    <w:rsid w:val="00FC77FE"/>
    <w:rsid w:val="00FC79D1"/>
    <w:rsid w:val="00FC79DE"/>
    <w:rsid w:val="00FC7AC2"/>
    <w:rsid w:val="00FC7AD6"/>
    <w:rsid w:val="00FC7C12"/>
    <w:rsid w:val="00FC7C78"/>
    <w:rsid w:val="00FC7CD8"/>
    <w:rsid w:val="00FC7D79"/>
    <w:rsid w:val="00FC7D7E"/>
    <w:rsid w:val="00FC7EBC"/>
    <w:rsid w:val="00FC7F15"/>
    <w:rsid w:val="00FD0000"/>
    <w:rsid w:val="00FD002B"/>
    <w:rsid w:val="00FD003E"/>
    <w:rsid w:val="00FD00BC"/>
    <w:rsid w:val="00FD01DD"/>
    <w:rsid w:val="00FD03AA"/>
    <w:rsid w:val="00FD068B"/>
    <w:rsid w:val="00FD077D"/>
    <w:rsid w:val="00FD097D"/>
    <w:rsid w:val="00FD0A3C"/>
    <w:rsid w:val="00FD0D3F"/>
    <w:rsid w:val="00FD0DBC"/>
    <w:rsid w:val="00FD0FD0"/>
    <w:rsid w:val="00FD1173"/>
    <w:rsid w:val="00FD11A3"/>
    <w:rsid w:val="00FD1230"/>
    <w:rsid w:val="00FD1315"/>
    <w:rsid w:val="00FD1415"/>
    <w:rsid w:val="00FD1516"/>
    <w:rsid w:val="00FD157B"/>
    <w:rsid w:val="00FD1650"/>
    <w:rsid w:val="00FD1CAA"/>
    <w:rsid w:val="00FD1CC5"/>
    <w:rsid w:val="00FD1CFA"/>
    <w:rsid w:val="00FD1D82"/>
    <w:rsid w:val="00FD1DCA"/>
    <w:rsid w:val="00FD1FA4"/>
    <w:rsid w:val="00FD20E0"/>
    <w:rsid w:val="00FD2111"/>
    <w:rsid w:val="00FD21F9"/>
    <w:rsid w:val="00FD22EF"/>
    <w:rsid w:val="00FD2341"/>
    <w:rsid w:val="00FD2663"/>
    <w:rsid w:val="00FD2726"/>
    <w:rsid w:val="00FD278C"/>
    <w:rsid w:val="00FD2818"/>
    <w:rsid w:val="00FD2833"/>
    <w:rsid w:val="00FD2AEA"/>
    <w:rsid w:val="00FD2AEE"/>
    <w:rsid w:val="00FD2C3F"/>
    <w:rsid w:val="00FD2D47"/>
    <w:rsid w:val="00FD2E9E"/>
    <w:rsid w:val="00FD318E"/>
    <w:rsid w:val="00FD3464"/>
    <w:rsid w:val="00FD34E9"/>
    <w:rsid w:val="00FD3530"/>
    <w:rsid w:val="00FD3762"/>
    <w:rsid w:val="00FD37C0"/>
    <w:rsid w:val="00FD38A8"/>
    <w:rsid w:val="00FD38CC"/>
    <w:rsid w:val="00FD38FE"/>
    <w:rsid w:val="00FD3AB7"/>
    <w:rsid w:val="00FD403A"/>
    <w:rsid w:val="00FD4105"/>
    <w:rsid w:val="00FD4123"/>
    <w:rsid w:val="00FD4235"/>
    <w:rsid w:val="00FD43B8"/>
    <w:rsid w:val="00FD4596"/>
    <w:rsid w:val="00FD465E"/>
    <w:rsid w:val="00FD46FB"/>
    <w:rsid w:val="00FD47C8"/>
    <w:rsid w:val="00FD489C"/>
    <w:rsid w:val="00FD49B8"/>
    <w:rsid w:val="00FD49EA"/>
    <w:rsid w:val="00FD4BC4"/>
    <w:rsid w:val="00FD4BFD"/>
    <w:rsid w:val="00FD4C98"/>
    <w:rsid w:val="00FD4F14"/>
    <w:rsid w:val="00FD53A5"/>
    <w:rsid w:val="00FD5433"/>
    <w:rsid w:val="00FD5448"/>
    <w:rsid w:val="00FD572C"/>
    <w:rsid w:val="00FD579E"/>
    <w:rsid w:val="00FD5A4D"/>
    <w:rsid w:val="00FD5B24"/>
    <w:rsid w:val="00FD5B63"/>
    <w:rsid w:val="00FD5C05"/>
    <w:rsid w:val="00FD5CD7"/>
    <w:rsid w:val="00FD5D6D"/>
    <w:rsid w:val="00FD5E0F"/>
    <w:rsid w:val="00FD5F4F"/>
    <w:rsid w:val="00FD606F"/>
    <w:rsid w:val="00FD61EF"/>
    <w:rsid w:val="00FD624E"/>
    <w:rsid w:val="00FD62C8"/>
    <w:rsid w:val="00FD66AB"/>
    <w:rsid w:val="00FD69C5"/>
    <w:rsid w:val="00FD6B49"/>
    <w:rsid w:val="00FD6D96"/>
    <w:rsid w:val="00FD6E4A"/>
    <w:rsid w:val="00FD6FDA"/>
    <w:rsid w:val="00FD707F"/>
    <w:rsid w:val="00FD70BF"/>
    <w:rsid w:val="00FD7191"/>
    <w:rsid w:val="00FD71A6"/>
    <w:rsid w:val="00FD7278"/>
    <w:rsid w:val="00FD72B0"/>
    <w:rsid w:val="00FD72BD"/>
    <w:rsid w:val="00FD761C"/>
    <w:rsid w:val="00FD76C9"/>
    <w:rsid w:val="00FD7AF1"/>
    <w:rsid w:val="00FD7D75"/>
    <w:rsid w:val="00FD7DAC"/>
    <w:rsid w:val="00FD7EB7"/>
    <w:rsid w:val="00FD7EF3"/>
    <w:rsid w:val="00FD7FE1"/>
    <w:rsid w:val="00FE00AC"/>
    <w:rsid w:val="00FE0207"/>
    <w:rsid w:val="00FE023D"/>
    <w:rsid w:val="00FE02F4"/>
    <w:rsid w:val="00FE04AA"/>
    <w:rsid w:val="00FE0528"/>
    <w:rsid w:val="00FE0672"/>
    <w:rsid w:val="00FE0797"/>
    <w:rsid w:val="00FE086C"/>
    <w:rsid w:val="00FE08DE"/>
    <w:rsid w:val="00FE0E52"/>
    <w:rsid w:val="00FE0EB6"/>
    <w:rsid w:val="00FE1219"/>
    <w:rsid w:val="00FE12AF"/>
    <w:rsid w:val="00FE1851"/>
    <w:rsid w:val="00FE1B4F"/>
    <w:rsid w:val="00FE1BBB"/>
    <w:rsid w:val="00FE1CC1"/>
    <w:rsid w:val="00FE1D85"/>
    <w:rsid w:val="00FE1DAA"/>
    <w:rsid w:val="00FE1E37"/>
    <w:rsid w:val="00FE2037"/>
    <w:rsid w:val="00FE2083"/>
    <w:rsid w:val="00FE20D5"/>
    <w:rsid w:val="00FE2156"/>
    <w:rsid w:val="00FE2158"/>
    <w:rsid w:val="00FE23FE"/>
    <w:rsid w:val="00FE252B"/>
    <w:rsid w:val="00FE2A6C"/>
    <w:rsid w:val="00FE2A88"/>
    <w:rsid w:val="00FE2B14"/>
    <w:rsid w:val="00FE2C27"/>
    <w:rsid w:val="00FE2C30"/>
    <w:rsid w:val="00FE2C94"/>
    <w:rsid w:val="00FE2E99"/>
    <w:rsid w:val="00FE3381"/>
    <w:rsid w:val="00FE3414"/>
    <w:rsid w:val="00FE34E5"/>
    <w:rsid w:val="00FE37BD"/>
    <w:rsid w:val="00FE3A4F"/>
    <w:rsid w:val="00FE3A81"/>
    <w:rsid w:val="00FE3BAF"/>
    <w:rsid w:val="00FE3DDD"/>
    <w:rsid w:val="00FE3E2A"/>
    <w:rsid w:val="00FE3E8C"/>
    <w:rsid w:val="00FE3F06"/>
    <w:rsid w:val="00FE4029"/>
    <w:rsid w:val="00FE4070"/>
    <w:rsid w:val="00FE40A2"/>
    <w:rsid w:val="00FE4246"/>
    <w:rsid w:val="00FE42B3"/>
    <w:rsid w:val="00FE44D3"/>
    <w:rsid w:val="00FE4780"/>
    <w:rsid w:val="00FE495A"/>
    <w:rsid w:val="00FE49C4"/>
    <w:rsid w:val="00FE49D9"/>
    <w:rsid w:val="00FE4B56"/>
    <w:rsid w:val="00FE4D2C"/>
    <w:rsid w:val="00FE4DB1"/>
    <w:rsid w:val="00FE4E9E"/>
    <w:rsid w:val="00FE5296"/>
    <w:rsid w:val="00FE535B"/>
    <w:rsid w:val="00FE538B"/>
    <w:rsid w:val="00FE53DE"/>
    <w:rsid w:val="00FE5457"/>
    <w:rsid w:val="00FE577B"/>
    <w:rsid w:val="00FE57B2"/>
    <w:rsid w:val="00FE5882"/>
    <w:rsid w:val="00FE58DE"/>
    <w:rsid w:val="00FE5A22"/>
    <w:rsid w:val="00FE5B7C"/>
    <w:rsid w:val="00FE5C77"/>
    <w:rsid w:val="00FE5CF1"/>
    <w:rsid w:val="00FE5F74"/>
    <w:rsid w:val="00FE6044"/>
    <w:rsid w:val="00FE614D"/>
    <w:rsid w:val="00FE6165"/>
    <w:rsid w:val="00FE64F5"/>
    <w:rsid w:val="00FE6874"/>
    <w:rsid w:val="00FE6907"/>
    <w:rsid w:val="00FE6A41"/>
    <w:rsid w:val="00FE6BF3"/>
    <w:rsid w:val="00FE6D77"/>
    <w:rsid w:val="00FE6DCD"/>
    <w:rsid w:val="00FE6E68"/>
    <w:rsid w:val="00FE7077"/>
    <w:rsid w:val="00FE718E"/>
    <w:rsid w:val="00FE7256"/>
    <w:rsid w:val="00FE7382"/>
    <w:rsid w:val="00FE73A2"/>
    <w:rsid w:val="00FE74AB"/>
    <w:rsid w:val="00FE75DC"/>
    <w:rsid w:val="00FE76C7"/>
    <w:rsid w:val="00FE774E"/>
    <w:rsid w:val="00FE79DC"/>
    <w:rsid w:val="00FE7D3B"/>
    <w:rsid w:val="00FE7D92"/>
    <w:rsid w:val="00FE7F68"/>
    <w:rsid w:val="00FF0014"/>
    <w:rsid w:val="00FF0086"/>
    <w:rsid w:val="00FF014C"/>
    <w:rsid w:val="00FF0230"/>
    <w:rsid w:val="00FF02C5"/>
    <w:rsid w:val="00FF055B"/>
    <w:rsid w:val="00FF074A"/>
    <w:rsid w:val="00FF0A81"/>
    <w:rsid w:val="00FF0B58"/>
    <w:rsid w:val="00FF0DA3"/>
    <w:rsid w:val="00FF0E33"/>
    <w:rsid w:val="00FF0FF8"/>
    <w:rsid w:val="00FF1012"/>
    <w:rsid w:val="00FF138A"/>
    <w:rsid w:val="00FF1410"/>
    <w:rsid w:val="00FF143E"/>
    <w:rsid w:val="00FF14C0"/>
    <w:rsid w:val="00FF14FA"/>
    <w:rsid w:val="00FF1596"/>
    <w:rsid w:val="00FF167F"/>
    <w:rsid w:val="00FF191C"/>
    <w:rsid w:val="00FF1B19"/>
    <w:rsid w:val="00FF1B8E"/>
    <w:rsid w:val="00FF1BC4"/>
    <w:rsid w:val="00FF1DC9"/>
    <w:rsid w:val="00FF1E71"/>
    <w:rsid w:val="00FF20CC"/>
    <w:rsid w:val="00FF232C"/>
    <w:rsid w:val="00FF23B9"/>
    <w:rsid w:val="00FF2582"/>
    <w:rsid w:val="00FF2710"/>
    <w:rsid w:val="00FF27B6"/>
    <w:rsid w:val="00FF2AAE"/>
    <w:rsid w:val="00FF2B0A"/>
    <w:rsid w:val="00FF2BF7"/>
    <w:rsid w:val="00FF2C2B"/>
    <w:rsid w:val="00FF2D2A"/>
    <w:rsid w:val="00FF2D86"/>
    <w:rsid w:val="00FF2E6F"/>
    <w:rsid w:val="00FF2E77"/>
    <w:rsid w:val="00FF314B"/>
    <w:rsid w:val="00FF318B"/>
    <w:rsid w:val="00FF3196"/>
    <w:rsid w:val="00FF32CA"/>
    <w:rsid w:val="00FF3339"/>
    <w:rsid w:val="00FF34AF"/>
    <w:rsid w:val="00FF34B6"/>
    <w:rsid w:val="00FF35E4"/>
    <w:rsid w:val="00FF35EB"/>
    <w:rsid w:val="00FF3651"/>
    <w:rsid w:val="00FF365E"/>
    <w:rsid w:val="00FF383E"/>
    <w:rsid w:val="00FF3959"/>
    <w:rsid w:val="00FF3AF6"/>
    <w:rsid w:val="00FF3C46"/>
    <w:rsid w:val="00FF3E69"/>
    <w:rsid w:val="00FF3F6B"/>
    <w:rsid w:val="00FF3FF5"/>
    <w:rsid w:val="00FF428C"/>
    <w:rsid w:val="00FF438F"/>
    <w:rsid w:val="00FF4526"/>
    <w:rsid w:val="00FF452D"/>
    <w:rsid w:val="00FF48D0"/>
    <w:rsid w:val="00FF48D1"/>
    <w:rsid w:val="00FF4951"/>
    <w:rsid w:val="00FF4B95"/>
    <w:rsid w:val="00FF4ECF"/>
    <w:rsid w:val="00FF4EEB"/>
    <w:rsid w:val="00FF524E"/>
    <w:rsid w:val="00FF52F5"/>
    <w:rsid w:val="00FF552A"/>
    <w:rsid w:val="00FF5693"/>
    <w:rsid w:val="00FF56B9"/>
    <w:rsid w:val="00FF574E"/>
    <w:rsid w:val="00FF59D1"/>
    <w:rsid w:val="00FF5A48"/>
    <w:rsid w:val="00FF5A92"/>
    <w:rsid w:val="00FF5B25"/>
    <w:rsid w:val="00FF5BDF"/>
    <w:rsid w:val="00FF5BF2"/>
    <w:rsid w:val="00FF5CBA"/>
    <w:rsid w:val="00FF5E0F"/>
    <w:rsid w:val="00FF5E39"/>
    <w:rsid w:val="00FF5FE1"/>
    <w:rsid w:val="00FF6075"/>
    <w:rsid w:val="00FF61A7"/>
    <w:rsid w:val="00FF629F"/>
    <w:rsid w:val="00FF635A"/>
    <w:rsid w:val="00FF64DC"/>
    <w:rsid w:val="00FF6546"/>
    <w:rsid w:val="00FF6656"/>
    <w:rsid w:val="00FF6736"/>
    <w:rsid w:val="00FF6792"/>
    <w:rsid w:val="00FF67BE"/>
    <w:rsid w:val="00FF699D"/>
    <w:rsid w:val="00FF69EA"/>
    <w:rsid w:val="00FF6A7B"/>
    <w:rsid w:val="00FF6A94"/>
    <w:rsid w:val="00FF6AEB"/>
    <w:rsid w:val="00FF6C5A"/>
    <w:rsid w:val="00FF6CC8"/>
    <w:rsid w:val="00FF6F15"/>
    <w:rsid w:val="00FF7058"/>
    <w:rsid w:val="00FF70B2"/>
    <w:rsid w:val="00FF7127"/>
    <w:rsid w:val="00FF71B6"/>
    <w:rsid w:val="00FF72DF"/>
    <w:rsid w:val="00FF72E9"/>
    <w:rsid w:val="00FF7386"/>
    <w:rsid w:val="00FF75DD"/>
    <w:rsid w:val="00FF76B3"/>
    <w:rsid w:val="00FF7825"/>
    <w:rsid w:val="00FF78FF"/>
    <w:rsid w:val="00FF7A1E"/>
    <w:rsid w:val="00FF7AA0"/>
    <w:rsid w:val="00FF7BB2"/>
    <w:rsid w:val="00FF7D3D"/>
    <w:rsid w:val="00FF7E34"/>
    <w:rsid w:val="00FF7EBD"/>
    <w:rsid w:val="00FF7EF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6A9A1D6D-C0D8-4642-BE6D-538038F1C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667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1"/>
    <w:qFormat/>
    <w:rsid w:val="00C766E6"/>
    <w:pPr>
      <w:keepLines/>
      <w:suppressLineNumbers/>
      <w:spacing w:before="130" w:after="130"/>
      <w:outlineLvl w:val="3"/>
    </w:pPr>
  </w:style>
  <w:style w:type="paragraph" w:styleId="Heading5">
    <w:name w:val="heading 5"/>
    <w:basedOn w:val="Normal"/>
    <w:next w:val="Normal"/>
    <w:link w:val="Heading5Char1"/>
    <w:qFormat/>
    <w:rsid w:val="00C766E6"/>
    <w:pPr>
      <w:outlineLvl w:val="4"/>
    </w:pPr>
  </w:style>
  <w:style w:type="paragraph" w:styleId="Heading6">
    <w:name w:val="heading 6"/>
    <w:basedOn w:val="Normal"/>
    <w:next w:val="Normal"/>
    <w:link w:val="Heading6Char1"/>
    <w:qFormat/>
    <w:rsid w:val="00C766E6"/>
    <w:pPr>
      <w:outlineLvl w:val="5"/>
    </w:pPr>
  </w:style>
  <w:style w:type="paragraph" w:styleId="Heading7">
    <w:name w:val="heading 7"/>
    <w:basedOn w:val="Normal"/>
    <w:next w:val="Normal"/>
    <w:link w:val="Heading7Char1"/>
    <w:qFormat/>
    <w:rsid w:val="00C766E6"/>
    <w:pPr>
      <w:outlineLvl w:val="6"/>
    </w:pPr>
  </w:style>
  <w:style w:type="paragraph" w:styleId="Heading8">
    <w:name w:val="heading 8"/>
    <w:basedOn w:val="Normal"/>
    <w:next w:val="Normal"/>
    <w:link w:val="Heading8Char1"/>
    <w:qFormat/>
    <w:rsid w:val="00C766E6"/>
    <w:pPr>
      <w:outlineLvl w:val="7"/>
    </w:pPr>
  </w:style>
  <w:style w:type="paragraph" w:styleId="Heading9">
    <w:name w:val="heading 9"/>
    <w:basedOn w:val="Normal"/>
    <w:next w:val="Normal"/>
    <w:link w:val="Heading9Char1"/>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1"/>
    <w:qFormat/>
    <w:rsid w:val="00340062"/>
    <w:pPr>
      <w:spacing w:after="260"/>
    </w:pPr>
  </w:style>
  <w:style w:type="character" w:customStyle="1" w:styleId="BodyTextChar">
    <w:name w:val="Body Text Char"/>
    <w:aliases w:val="bt Char,body text Char,Body Char,BT Char"/>
    <w:basedOn w:val="DefaultParagraphFont"/>
    <w:link w:val="BodyText"/>
    <w:uiPriority w:val="1"/>
    <w:rsid w:val="00C766E6"/>
    <w:rPr>
      <w:sz w:val="22"/>
      <w:lang w:val="en-AU" w:eastAsia="en-US" w:bidi="ar-SA"/>
    </w:rPr>
  </w:style>
  <w:style w:type="character" w:customStyle="1" w:styleId="Heading3Char">
    <w:name w:val="Heading 3 Char"/>
    <w:basedOn w:val="BodyTextChar"/>
    <w:link w:val="Heading3"/>
    <w:uiPriority w:val="99"/>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2"/>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uiPriority w:val="99"/>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uiPriority w:val="99"/>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1"/>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uiPriority w:val="99"/>
    <w:qFormat/>
    <w:rsid w:val="00340062"/>
    <w:rPr>
      <w:bCs/>
      <w:i/>
      <w:sz w:val="14"/>
    </w:rPr>
  </w:style>
  <w:style w:type="paragraph" w:styleId="BodyText3">
    <w:name w:val="Body Text 3"/>
    <w:basedOn w:val="Normal"/>
    <w:link w:val="BodyText3Char1"/>
    <w:rsid w:val="00340062"/>
    <w:pPr>
      <w:ind w:left="142" w:hanging="142"/>
    </w:pPr>
    <w:rPr>
      <w:sz w:val="18"/>
      <w:szCs w:val="16"/>
    </w:rPr>
  </w:style>
  <w:style w:type="character" w:styleId="PageNumber">
    <w:name w:val="page number"/>
    <w:basedOn w:val="DefaultParagraphFont"/>
    <w:uiPriority w:val="99"/>
    <w:rsid w:val="00340062"/>
    <w:rPr>
      <w:sz w:val="22"/>
    </w:rPr>
  </w:style>
  <w:style w:type="paragraph" w:styleId="ListBullet3">
    <w:name w:val="List Bullet 3"/>
    <w:basedOn w:val="ListBullet"/>
    <w:autoRedefine/>
    <w:uiPriority w:val="99"/>
    <w:rsid w:val="00AB5CF9"/>
    <w:pPr>
      <w:tabs>
        <w:tab w:val="clear" w:pos="340"/>
      </w:tabs>
      <w:spacing w:after="0" w:line="240" w:lineRule="auto"/>
      <w:ind w:left="176" w:right="-71" w:hanging="176"/>
      <w:jc w:val="thaiDistribute"/>
    </w:pPr>
    <w:rPr>
      <w:rFonts w:asciiTheme="minorHAnsi" w:hAnsiTheme="minorHAnsi" w:cstheme="minorHAnsi"/>
      <w:szCs w:val="22"/>
    </w:rPr>
  </w:style>
  <w:style w:type="paragraph" w:styleId="ListBullet4">
    <w:name w:val="List Bullet 4"/>
    <w:basedOn w:val="ListBullet2"/>
    <w:autoRedefine/>
    <w:uiPriority w:val="99"/>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uiPriority w:val="99"/>
    <w:rsid w:val="00340062"/>
    <w:pPr>
      <w:spacing w:after="0"/>
    </w:pPr>
  </w:style>
  <w:style w:type="paragraph" w:customStyle="1" w:styleId="acctdividends">
    <w:name w:val="acct dividends"/>
    <w:aliases w:val="ad"/>
    <w:basedOn w:val="Normal"/>
    <w:uiPriority w:val="99"/>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uiPriority w:val="99"/>
    <w:rsid w:val="00340062"/>
    <w:pPr>
      <w:spacing w:after="0"/>
    </w:pPr>
  </w:style>
  <w:style w:type="paragraph" w:customStyle="1" w:styleId="acctindent">
    <w:name w:val="acct indent"/>
    <w:aliases w:val="ai"/>
    <w:basedOn w:val="BodyText"/>
    <w:uiPriority w:val="99"/>
    <w:rsid w:val="00340062"/>
    <w:pPr>
      <w:ind w:left="284"/>
    </w:pPr>
  </w:style>
  <w:style w:type="paragraph" w:customStyle="1" w:styleId="acctmainheading">
    <w:name w:val="acct main heading"/>
    <w:aliases w:val="am"/>
    <w:basedOn w:val="Normal"/>
    <w:uiPriority w:val="99"/>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uiPriority w:val="99"/>
    <w:rsid w:val="00340062"/>
    <w:pPr>
      <w:jc w:val="center"/>
    </w:pPr>
  </w:style>
  <w:style w:type="paragraph" w:customStyle="1" w:styleId="acctreadnote">
    <w:name w:val="acct read note"/>
    <w:aliases w:val="ar"/>
    <w:basedOn w:val="BodyText"/>
    <w:uiPriority w:val="99"/>
    <w:rsid w:val="00340062"/>
    <w:pPr>
      <w:framePr w:hSpace="180" w:vSpace="180" w:wrap="auto" w:hAnchor="margin" w:yAlign="bottom"/>
    </w:pPr>
  </w:style>
  <w:style w:type="paragraph" w:customStyle="1" w:styleId="acctsigneddirectors">
    <w:name w:val="acct signed directors"/>
    <w:aliases w:val="asd"/>
    <w:basedOn w:val="BodyText"/>
    <w:uiPriority w:val="99"/>
    <w:rsid w:val="00340062"/>
    <w:pPr>
      <w:tabs>
        <w:tab w:val="left" w:pos="5103"/>
      </w:tabs>
      <w:spacing w:before="130" w:after="130"/>
    </w:pPr>
  </w:style>
  <w:style w:type="paragraph" w:customStyle="1" w:styleId="acctstatementheading">
    <w:name w:val="acct statement heading"/>
    <w:aliases w:val="as"/>
    <w:basedOn w:val="Heading2"/>
    <w:next w:val="Normal"/>
    <w:uiPriority w:val="99"/>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uiPriority w:val="99"/>
    <w:rsid w:val="00340062"/>
    <w:pPr>
      <w:spacing w:line="260" w:lineRule="atLeast"/>
    </w:pPr>
    <w:rPr>
      <w:sz w:val="22"/>
    </w:rPr>
  </w:style>
  <w:style w:type="paragraph" w:customStyle="1" w:styleId="acctstatementsub-headingbolditalic">
    <w:name w:val="acct statement sub-heading bold italic"/>
    <w:aliases w:val="asbi"/>
    <w:basedOn w:val="Normal"/>
    <w:uiPriority w:val="99"/>
    <w:rsid w:val="00340062"/>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uiPriority w:val="99"/>
    <w:rsid w:val="00340062"/>
    <w:pPr>
      <w:keepNext/>
      <w:keepLines/>
      <w:spacing w:before="130" w:after="130"/>
    </w:pPr>
    <w:rPr>
      <w:b/>
      <w:bCs/>
      <w:i/>
    </w:rPr>
  </w:style>
  <w:style w:type="paragraph" w:customStyle="1" w:styleId="block2">
    <w:name w:val="block2"/>
    <w:aliases w:val="b2"/>
    <w:basedOn w:val="block"/>
    <w:uiPriority w:val="99"/>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uiPriority w:val="99"/>
    <w:rsid w:val="00340062"/>
    <w:rPr>
      <w:b w:val="0"/>
    </w:rPr>
  </w:style>
  <w:style w:type="paragraph" w:customStyle="1" w:styleId="accttwofigureslongernumber">
    <w:name w:val="acct two figures longer number"/>
    <w:aliases w:val="a2+"/>
    <w:basedOn w:val="Normal"/>
    <w:uiPriority w:val="99"/>
    <w:rsid w:val="00340062"/>
    <w:pPr>
      <w:tabs>
        <w:tab w:val="decimal" w:pos="1247"/>
      </w:tabs>
    </w:pPr>
  </w:style>
  <w:style w:type="paragraph" w:customStyle="1" w:styleId="accttwofigures">
    <w:name w:val="acct two figures"/>
    <w:aliases w:val="a2"/>
    <w:basedOn w:val="Normal"/>
    <w:uiPriority w:val="99"/>
    <w:rsid w:val="00340062"/>
    <w:pPr>
      <w:tabs>
        <w:tab w:val="decimal" w:pos="1021"/>
      </w:tabs>
    </w:pPr>
  </w:style>
  <w:style w:type="paragraph" w:customStyle="1" w:styleId="accttwolines">
    <w:name w:val="acct two lines"/>
    <w:aliases w:val="a2l"/>
    <w:basedOn w:val="Normal"/>
    <w:uiPriority w:val="99"/>
    <w:rsid w:val="00340062"/>
    <w:pPr>
      <w:spacing w:after="240"/>
      <w:ind w:left="142" w:hanging="142"/>
    </w:pPr>
  </w:style>
  <w:style w:type="paragraph" w:customStyle="1" w:styleId="accttwolinesnospaceafter">
    <w:name w:val="acct two lines no space after"/>
    <w:aliases w:val="a2ln"/>
    <w:basedOn w:val="Normal"/>
    <w:uiPriority w:val="99"/>
    <w:rsid w:val="00340062"/>
    <w:pPr>
      <w:ind w:left="142" w:hanging="142"/>
    </w:pPr>
  </w:style>
  <w:style w:type="paragraph" w:customStyle="1" w:styleId="blocknospaceafter">
    <w:name w:val="block no space after"/>
    <w:aliases w:val="bn"/>
    <w:basedOn w:val="block"/>
    <w:uiPriority w:val="99"/>
    <w:rsid w:val="00340062"/>
    <w:pPr>
      <w:spacing w:after="0"/>
    </w:pPr>
  </w:style>
  <w:style w:type="paragraph" w:customStyle="1" w:styleId="block2nospaceafter">
    <w:name w:val="block2 no space after"/>
    <w:aliases w:val="b2n,block2 no sp"/>
    <w:basedOn w:val="block2"/>
    <w:uiPriority w:val="99"/>
    <w:rsid w:val="00340062"/>
    <w:pPr>
      <w:spacing w:after="0"/>
    </w:pPr>
  </w:style>
  <w:style w:type="paragraph" w:customStyle="1" w:styleId="List1a">
    <w:name w:val="List 1a"/>
    <w:aliases w:val="1a"/>
    <w:basedOn w:val="Normal"/>
    <w:uiPriority w:val="99"/>
    <w:rsid w:val="00340062"/>
    <w:pPr>
      <w:spacing w:after="260"/>
      <w:ind w:left="567" w:hanging="567"/>
    </w:pPr>
  </w:style>
  <w:style w:type="paragraph" w:customStyle="1" w:styleId="List2i">
    <w:name w:val="List 2i"/>
    <w:aliases w:val="2i"/>
    <w:basedOn w:val="Normal"/>
    <w:uiPriority w:val="99"/>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99"/>
    <w:semiHidden/>
    <w:rsid w:val="00340062"/>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340062"/>
    <w:pPr>
      <w:spacing w:before="0"/>
    </w:pPr>
    <w:rPr>
      <w:sz w:val="24"/>
    </w:rPr>
  </w:style>
  <w:style w:type="paragraph" w:styleId="TOC3">
    <w:name w:val="toc 3"/>
    <w:basedOn w:val="TOC2"/>
    <w:autoRedefine/>
    <w:uiPriority w:val="99"/>
    <w:semiHidden/>
    <w:rsid w:val="00340062"/>
    <w:pPr>
      <w:ind w:left="1418" w:hanging="1418"/>
    </w:pPr>
  </w:style>
  <w:style w:type="paragraph" w:styleId="TOC4">
    <w:name w:val="toc 4"/>
    <w:basedOn w:val="TOC3"/>
    <w:autoRedefine/>
    <w:uiPriority w:val="99"/>
    <w:semiHidden/>
    <w:rsid w:val="00340062"/>
  </w:style>
  <w:style w:type="paragraph" w:customStyle="1" w:styleId="zcompanyname">
    <w:name w:val="zcompany name"/>
    <w:aliases w:val="cn"/>
    <w:basedOn w:val="Normal"/>
    <w:uiPriority w:val="99"/>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340062"/>
  </w:style>
  <w:style w:type="paragraph" w:customStyle="1" w:styleId="zreportaddinfo">
    <w:name w:val="zreport addinfo"/>
    <w:basedOn w:val="Normal"/>
    <w:uiPriority w:val="99"/>
    <w:rsid w:val="00340062"/>
    <w:pPr>
      <w:framePr w:wrap="around" w:hAnchor="page" w:xAlign="center" w:yAlign="bottom"/>
      <w:jc w:val="center"/>
    </w:pPr>
    <w:rPr>
      <w:noProof/>
      <w:sz w:val="20"/>
    </w:rPr>
  </w:style>
  <w:style w:type="paragraph" w:customStyle="1" w:styleId="zreportaddinfoit">
    <w:name w:val="zreport addinfoit"/>
    <w:basedOn w:val="Normal"/>
    <w:uiPriority w:val="99"/>
    <w:rsid w:val="00340062"/>
    <w:pPr>
      <w:framePr w:wrap="around" w:hAnchor="page" w:xAlign="center" w:yAlign="bottom"/>
      <w:jc w:val="center"/>
    </w:pPr>
    <w:rPr>
      <w:i/>
      <w:sz w:val="20"/>
    </w:rPr>
  </w:style>
  <w:style w:type="paragraph" w:customStyle="1" w:styleId="zreportname">
    <w:name w:val="zreport name"/>
    <w:aliases w:val="rn"/>
    <w:basedOn w:val="Normal"/>
    <w:uiPriority w:val="99"/>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340062"/>
    <w:pPr>
      <w:framePr w:wrap="around"/>
      <w:spacing w:line="360" w:lineRule="exact"/>
    </w:pPr>
    <w:rPr>
      <w:sz w:val="32"/>
    </w:rPr>
  </w:style>
  <w:style w:type="paragraph" w:customStyle="1" w:styleId="BodyTexthalfspaceafter">
    <w:name w:val="Body Text half space after"/>
    <w:aliases w:val="hs"/>
    <w:basedOn w:val="BodyText"/>
    <w:uiPriority w:val="99"/>
    <w:rsid w:val="00340062"/>
    <w:pPr>
      <w:spacing w:after="130"/>
    </w:pPr>
  </w:style>
  <w:style w:type="paragraph" w:customStyle="1" w:styleId="ind">
    <w:name w:val="*ind"/>
    <w:basedOn w:val="BodyText"/>
    <w:uiPriority w:val="99"/>
    <w:rsid w:val="00340062"/>
    <w:pPr>
      <w:ind w:left="340" w:hanging="340"/>
    </w:pPr>
  </w:style>
  <w:style w:type="paragraph" w:customStyle="1" w:styleId="acctindenthalfspaceafter">
    <w:name w:val="acct indent half space after"/>
    <w:aliases w:val="aihs"/>
    <w:basedOn w:val="acctindent"/>
    <w:uiPriority w:val="99"/>
    <w:rsid w:val="00340062"/>
    <w:pPr>
      <w:spacing w:after="130"/>
    </w:pPr>
  </w:style>
  <w:style w:type="paragraph" w:customStyle="1" w:styleId="keeptogethernormal">
    <w:name w:val="keep together normal"/>
    <w:aliases w:val="ktn"/>
    <w:basedOn w:val="Normal"/>
    <w:uiPriority w:val="99"/>
    <w:rsid w:val="00340062"/>
    <w:pPr>
      <w:keepNext/>
      <w:keepLines/>
    </w:pPr>
  </w:style>
  <w:style w:type="paragraph" w:customStyle="1" w:styleId="nineptheading">
    <w:name w:val="nine pt heading"/>
    <w:aliases w:val="9h"/>
    <w:basedOn w:val="nineptbodytext"/>
    <w:uiPriority w:val="99"/>
    <w:rsid w:val="00340062"/>
    <w:rPr>
      <w:b/>
      <w:bCs/>
    </w:rPr>
  </w:style>
  <w:style w:type="paragraph" w:customStyle="1" w:styleId="nineptbodytext">
    <w:name w:val="nine pt body text"/>
    <w:aliases w:val="9bt"/>
    <w:basedOn w:val="nineptnormal"/>
    <w:uiPriority w:val="99"/>
    <w:rsid w:val="00340062"/>
    <w:pPr>
      <w:spacing w:after="220"/>
    </w:pPr>
  </w:style>
  <w:style w:type="paragraph" w:customStyle="1" w:styleId="nineptnormal">
    <w:name w:val="nine pt normal"/>
    <w:aliases w:val="9n"/>
    <w:basedOn w:val="Normal"/>
    <w:uiPriority w:val="99"/>
    <w:rsid w:val="00340062"/>
    <w:pPr>
      <w:spacing w:line="220" w:lineRule="atLeast"/>
    </w:pPr>
    <w:rPr>
      <w:sz w:val="18"/>
    </w:rPr>
  </w:style>
  <w:style w:type="paragraph" w:customStyle="1" w:styleId="nineptheadingcentred">
    <w:name w:val="nine pt heading centred"/>
    <w:aliases w:val="9hc"/>
    <w:basedOn w:val="nineptheading"/>
    <w:uiPriority w:val="99"/>
    <w:rsid w:val="00340062"/>
    <w:pPr>
      <w:jc w:val="center"/>
    </w:pPr>
  </w:style>
  <w:style w:type="paragraph" w:customStyle="1" w:styleId="heading">
    <w:name w:val="heading"/>
    <w:aliases w:val="h"/>
    <w:basedOn w:val="BodyText"/>
    <w:uiPriority w:val="99"/>
    <w:rsid w:val="00340062"/>
    <w:rPr>
      <w:b/>
    </w:rPr>
  </w:style>
  <w:style w:type="paragraph" w:customStyle="1" w:styleId="headingcentred">
    <w:name w:val="heading centred"/>
    <w:aliases w:val="hc"/>
    <w:basedOn w:val="heading"/>
    <w:uiPriority w:val="99"/>
    <w:rsid w:val="00340062"/>
    <w:pPr>
      <w:jc w:val="center"/>
    </w:pPr>
  </w:style>
  <w:style w:type="paragraph" w:customStyle="1" w:styleId="Normalcentred">
    <w:name w:val="Normal centred"/>
    <w:aliases w:val="nc"/>
    <w:basedOn w:val="acctcolumnheadingnospaceafter"/>
    <w:uiPriority w:val="99"/>
    <w:rsid w:val="00340062"/>
  </w:style>
  <w:style w:type="paragraph" w:customStyle="1" w:styleId="nineptheadingcentredbold">
    <w:name w:val="nine pt heading centred bold"/>
    <w:aliases w:val="9hcb"/>
    <w:basedOn w:val="Normal"/>
    <w:uiPriority w:val="99"/>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340062"/>
    <w:pPr>
      <w:ind w:left="-57" w:right="-57"/>
    </w:pPr>
  </w:style>
  <w:style w:type="paragraph" w:customStyle="1" w:styleId="nineptnormalheadinghalfspace">
    <w:name w:val="nine pt normal heading half space"/>
    <w:aliases w:val="9nhhs"/>
    <w:basedOn w:val="nineptnormalheading"/>
    <w:uiPriority w:val="99"/>
    <w:rsid w:val="00340062"/>
    <w:pPr>
      <w:spacing w:after="80"/>
    </w:pPr>
  </w:style>
  <w:style w:type="paragraph" w:customStyle="1" w:styleId="nineptnormalheading">
    <w:name w:val="nine pt normal heading"/>
    <w:aliases w:val="9nh"/>
    <w:basedOn w:val="nineptnormal"/>
    <w:uiPriority w:val="99"/>
    <w:rsid w:val="00340062"/>
    <w:rPr>
      <w:b/>
    </w:rPr>
  </w:style>
  <w:style w:type="paragraph" w:customStyle="1" w:styleId="nineptcolumntab1">
    <w:name w:val="nine pt column tab1"/>
    <w:aliases w:val="a91"/>
    <w:basedOn w:val="nineptnormal"/>
    <w:uiPriority w:val="99"/>
    <w:rsid w:val="00340062"/>
    <w:pPr>
      <w:tabs>
        <w:tab w:val="decimal" w:pos="737"/>
      </w:tabs>
    </w:pPr>
  </w:style>
  <w:style w:type="paragraph" w:customStyle="1" w:styleId="nineptnormalitalicheading">
    <w:name w:val="nine pt normal italic heading"/>
    <w:aliases w:val="9nith"/>
    <w:basedOn w:val="nineptnormalheading"/>
    <w:uiPriority w:val="99"/>
    <w:rsid w:val="00340062"/>
    <w:rPr>
      <w:i/>
      <w:iCs/>
    </w:rPr>
  </w:style>
  <w:style w:type="paragraph" w:customStyle="1" w:styleId="Normalheadingcentred">
    <w:name w:val="Normal heading centred"/>
    <w:aliases w:val="nhc"/>
    <w:basedOn w:val="Normalheading"/>
    <w:uiPriority w:val="99"/>
    <w:rsid w:val="00340062"/>
    <w:pPr>
      <w:jc w:val="center"/>
    </w:pPr>
  </w:style>
  <w:style w:type="paragraph" w:customStyle="1" w:styleId="Normalheading">
    <w:name w:val="Normal heading"/>
    <w:aliases w:val="nh"/>
    <w:basedOn w:val="Normal"/>
    <w:uiPriority w:val="99"/>
    <w:rsid w:val="00340062"/>
    <w:rPr>
      <w:b/>
      <w:bCs/>
    </w:rPr>
  </w:style>
  <w:style w:type="paragraph" w:customStyle="1" w:styleId="ListBullethalfspaceafter">
    <w:name w:val="List Bullet half space after"/>
    <w:aliases w:val="lbhs"/>
    <w:basedOn w:val="ListBullet"/>
    <w:uiPriority w:val="99"/>
    <w:rsid w:val="00340062"/>
    <w:pPr>
      <w:spacing w:after="130"/>
    </w:pPr>
  </w:style>
  <w:style w:type="paragraph" w:customStyle="1" w:styleId="accttwofigurescents">
    <w:name w:val="acct two figures cents"/>
    <w:aliases w:val="a2c,acct two figures ¢ sign"/>
    <w:basedOn w:val="Normal"/>
    <w:uiPriority w:val="99"/>
    <w:rsid w:val="00340062"/>
    <w:pPr>
      <w:tabs>
        <w:tab w:val="decimal" w:pos="284"/>
      </w:tabs>
    </w:pPr>
  </w:style>
  <w:style w:type="paragraph" w:customStyle="1" w:styleId="accttwofiguresdecimal">
    <w:name w:val="acct two figures decimal"/>
    <w:aliases w:val="a2d"/>
    <w:basedOn w:val="Normal"/>
    <w:uiPriority w:val="99"/>
    <w:rsid w:val="00340062"/>
    <w:pPr>
      <w:tabs>
        <w:tab w:val="decimal" w:pos="510"/>
      </w:tabs>
    </w:pPr>
  </w:style>
  <w:style w:type="paragraph" w:customStyle="1" w:styleId="NormalIndent1">
    <w:name w:val="Normal Indent1"/>
    <w:basedOn w:val="Normal"/>
    <w:uiPriority w:val="99"/>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uiPriority w:val="99"/>
    <w:rsid w:val="00340062"/>
    <w:pPr>
      <w:spacing w:after="130"/>
    </w:pPr>
  </w:style>
  <w:style w:type="paragraph" w:customStyle="1" w:styleId="BodyTextIndentitalichalfspafter">
    <w:name w:val="Body Text Indent italic half sp after"/>
    <w:aliases w:val="iitalhs"/>
    <w:basedOn w:val="BodyTextIndentitalic"/>
    <w:uiPriority w:val="99"/>
    <w:rsid w:val="00340062"/>
    <w:pPr>
      <w:spacing w:after="130"/>
    </w:pPr>
  </w:style>
  <w:style w:type="paragraph" w:customStyle="1" w:styleId="BodyTextIndentitalic">
    <w:name w:val="Body Text Indent italic"/>
    <w:aliases w:val="iital"/>
    <w:basedOn w:val="BodyTextIndent"/>
    <w:uiPriority w:val="99"/>
    <w:rsid w:val="00340062"/>
    <w:rPr>
      <w:i/>
      <w:iCs/>
    </w:rPr>
  </w:style>
  <w:style w:type="paragraph" w:customStyle="1" w:styleId="BodyTextIndenthalfspaceafter">
    <w:name w:val="Body Text Indent half space after"/>
    <w:aliases w:val="ihs"/>
    <w:basedOn w:val="BodyTextIndent"/>
    <w:uiPriority w:val="99"/>
    <w:rsid w:val="00340062"/>
    <w:pPr>
      <w:spacing w:after="130"/>
    </w:pPr>
  </w:style>
  <w:style w:type="paragraph" w:customStyle="1" w:styleId="BodyTextonepointafter">
    <w:name w:val="Body Text one point after"/>
    <w:aliases w:val="bt1"/>
    <w:basedOn w:val="BodyText"/>
    <w:uiPriority w:val="99"/>
    <w:rsid w:val="00340062"/>
    <w:pPr>
      <w:spacing w:after="20"/>
    </w:pPr>
  </w:style>
  <w:style w:type="paragraph" w:customStyle="1" w:styleId="keeptogether">
    <w:name w:val="keep together"/>
    <w:aliases w:val="kt"/>
    <w:basedOn w:val="BodyText"/>
    <w:uiPriority w:val="99"/>
    <w:rsid w:val="00340062"/>
    <w:pPr>
      <w:keepNext/>
      <w:keepLines/>
    </w:pPr>
  </w:style>
  <w:style w:type="paragraph" w:customStyle="1" w:styleId="acctthreecolumns">
    <w:name w:val="acct three columns"/>
    <w:aliases w:val="a3,acct three figures"/>
    <w:basedOn w:val="Normal"/>
    <w:uiPriority w:val="99"/>
    <w:rsid w:val="00340062"/>
    <w:pPr>
      <w:tabs>
        <w:tab w:val="decimal" w:pos="1361"/>
      </w:tabs>
    </w:pPr>
  </w:style>
  <w:style w:type="paragraph" w:customStyle="1" w:styleId="acctthreecolumnsshorternumber">
    <w:name w:val="acct three columns shorter number"/>
    <w:aliases w:val="a3-"/>
    <w:basedOn w:val="Normal"/>
    <w:uiPriority w:val="99"/>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uiPriority w:val="99"/>
    <w:rsid w:val="00340062"/>
    <w:pPr>
      <w:spacing w:before="130" w:after="130"/>
    </w:pPr>
  </w:style>
  <w:style w:type="paragraph" w:customStyle="1" w:styleId="BodyTextitalic">
    <w:name w:val="Body Text italic"/>
    <w:basedOn w:val="BodyText"/>
    <w:uiPriority w:val="99"/>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uiPriority w:val="99"/>
    <w:rsid w:val="00340062"/>
    <w:pPr>
      <w:tabs>
        <w:tab w:val="decimal" w:pos="383"/>
      </w:tabs>
    </w:pPr>
  </w:style>
  <w:style w:type="paragraph" w:customStyle="1" w:styleId="headingnospaceafter">
    <w:name w:val="heading no space after"/>
    <w:aliases w:val="hn,heading no space"/>
    <w:basedOn w:val="heading"/>
    <w:uiPriority w:val="99"/>
    <w:rsid w:val="00340062"/>
    <w:pPr>
      <w:spacing w:after="0"/>
    </w:pPr>
  </w:style>
  <w:style w:type="paragraph" w:customStyle="1" w:styleId="acctnotecolumndecimal">
    <w:name w:val="acct note column decimal"/>
    <w:aliases w:val="and"/>
    <w:basedOn w:val="Normal"/>
    <w:uiPriority w:val="99"/>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uiPriority w:val="99"/>
    <w:rsid w:val="00340062"/>
    <w:pPr>
      <w:tabs>
        <w:tab w:val="num" w:pos="284"/>
      </w:tabs>
      <w:spacing w:after="180"/>
      <w:ind w:left="284" w:hanging="284"/>
    </w:pPr>
  </w:style>
  <w:style w:type="paragraph" w:customStyle="1" w:styleId="nineptnormalbullet">
    <w:name w:val="nine pt normal bullet"/>
    <w:aliases w:val="9nb"/>
    <w:basedOn w:val="nineptnormal"/>
    <w:uiPriority w:val="99"/>
    <w:rsid w:val="00340062"/>
    <w:pPr>
      <w:tabs>
        <w:tab w:val="num" w:pos="284"/>
      </w:tabs>
      <w:ind w:left="284" w:hanging="284"/>
    </w:pPr>
  </w:style>
  <w:style w:type="paragraph" w:customStyle="1" w:styleId="ninepttabletextblockbullet">
    <w:name w:val="nine pt table text block bullet"/>
    <w:aliases w:val="9ttbb"/>
    <w:basedOn w:val="ninepttabletextblock"/>
    <w:uiPriority w:val="99"/>
    <w:rsid w:val="00340062"/>
    <w:pPr>
      <w:tabs>
        <w:tab w:val="num" w:pos="652"/>
      </w:tabs>
      <w:ind w:left="652" w:hanging="227"/>
    </w:pPr>
  </w:style>
  <w:style w:type="paragraph" w:customStyle="1" w:styleId="ninepttabletextblock">
    <w:name w:val="nine pt table text block"/>
    <w:aliases w:val="9ttbk"/>
    <w:basedOn w:val="Normal"/>
    <w:uiPriority w:val="99"/>
    <w:rsid w:val="00340062"/>
    <w:pPr>
      <w:spacing w:after="60" w:line="220" w:lineRule="atLeast"/>
      <w:ind w:left="425"/>
    </w:pPr>
    <w:rPr>
      <w:sz w:val="18"/>
    </w:rPr>
  </w:style>
  <w:style w:type="paragraph" w:customStyle="1" w:styleId="IndexHeading1">
    <w:name w:val="Index Heading1"/>
    <w:aliases w:val="ixh"/>
    <w:basedOn w:val="BodyText"/>
    <w:uiPriority w:val="99"/>
    <w:rsid w:val="00340062"/>
    <w:pPr>
      <w:spacing w:after="130"/>
      <w:ind w:left="1134" w:hanging="1134"/>
    </w:pPr>
    <w:rPr>
      <w:b/>
    </w:rPr>
  </w:style>
  <w:style w:type="paragraph" w:customStyle="1" w:styleId="block2bullet">
    <w:name w:val="block2bullet"/>
    <w:aliases w:val="b2b"/>
    <w:basedOn w:val="block2"/>
    <w:uiPriority w:val="99"/>
    <w:rsid w:val="00340062"/>
    <w:pPr>
      <w:tabs>
        <w:tab w:val="num" w:pos="1474"/>
      </w:tabs>
      <w:ind w:left="1474" w:hanging="340"/>
    </w:pPr>
  </w:style>
  <w:style w:type="paragraph" w:customStyle="1" w:styleId="tabletextheading">
    <w:name w:val="table text heading"/>
    <w:aliases w:val="tth"/>
    <w:basedOn w:val="tabletext"/>
    <w:uiPriority w:val="99"/>
    <w:rsid w:val="00340062"/>
    <w:rPr>
      <w:b/>
      <w:bCs/>
    </w:rPr>
  </w:style>
  <w:style w:type="paragraph" w:customStyle="1" w:styleId="acctfourfiguresyears">
    <w:name w:val="acct four figures years"/>
    <w:aliases w:val="a4y"/>
    <w:basedOn w:val="Normal"/>
    <w:uiPriority w:val="99"/>
    <w:rsid w:val="00340062"/>
    <w:pPr>
      <w:tabs>
        <w:tab w:val="decimal" w:pos="227"/>
        <w:tab w:val="num" w:pos="567"/>
      </w:tabs>
      <w:ind w:left="567" w:hanging="567"/>
    </w:pPr>
  </w:style>
  <w:style w:type="paragraph" w:customStyle="1" w:styleId="accttwofiguresyears">
    <w:name w:val="acct two figures years"/>
    <w:aliases w:val="a2y"/>
    <w:basedOn w:val="Normal"/>
    <w:uiPriority w:val="99"/>
    <w:rsid w:val="00340062"/>
    <w:pPr>
      <w:tabs>
        <w:tab w:val="decimal" w:pos="482"/>
      </w:tabs>
    </w:pPr>
  </w:style>
  <w:style w:type="paragraph" w:customStyle="1" w:styleId="Foreigncurrencytable">
    <w:name w:val="Foreign currency table"/>
    <w:basedOn w:val="Normal"/>
    <w:uiPriority w:val="99"/>
    <w:rsid w:val="00340062"/>
    <w:pPr>
      <w:tabs>
        <w:tab w:val="decimal" w:pos="567"/>
      </w:tabs>
    </w:pPr>
  </w:style>
  <w:style w:type="paragraph" w:customStyle="1" w:styleId="headingitalicnospaceafter">
    <w:name w:val="heading italic no space after"/>
    <w:aliases w:val="hin"/>
    <w:basedOn w:val="Normal"/>
    <w:uiPriority w:val="99"/>
    <w:rsid w:val="00340062"/>
    <w:rPr>
      <w:i/>
      <w:iCs/>
    </w:rPr>
  </w:style>
  <w:style w:type="paragraph" w:customStyle="1" w:styleId="accttwofigures0">
    <w:name w:val="acct two figures %"/>
    <w:aliases w:val="a2%"/>
    <w:basedOn w:val="Normal"/>
    <w:uiPriority w:val="99"/>
    <w:rsid w:val="00340062"/>
    <w:pPr>
      <w:tabs>
        <w:tab w:val="decimal" w:pos="794"/>
      </w:tabs>
    </w:pPr>
  </w:style>
  <w:style w:type="paragraph" w:customStyle="1" w:styleId="accttwofigures2a22">
    <w:name w:val="acct two figures %2.a2%2"/>
    <w:basedOn w:val="Normal"/>
    <w:uiPriority w:val="99"/>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uiPriority w:val="99"/>
    <w:rsid w:val="00340062"/>
    <w:pPr>
      <w:ind w:left="1701"/>
    </w:pPr>
  </w:style>
  <w:style w:type="paragraph" w:customStyle="1" w:styleId="acctfourfigureslongernumber">
    <w:name w:val="acct four figures longer number"/>
    <w:aliases w:val="a4+"/>
    <w:basedOn w:val="Normal"/>
    <w:uiPriority w:val="99"/>
    <w:rsid w:val="00340062"/>
    <w:pPr>
      <w:tabs>
        <w:tab w:val="decimal" w:pos="851"/>
      </w:tabs>
    </w:pPr>
  </w:style>
  <w:style w:type="paragraph" w:customStyle="1" w:styleId="blockheading">
    <w:name w:val="block heading"/>
    <w:aliases w:val="bh"/>
    <w:basedOn w:val="block"/>
    <w:uiPriority w:val="99"/>
    <w:rsid w:val="00340062"/>
    <w:pPr>
      <w:keepNext/>
      <w:keepLines/>
      <w:spacing w:before="70"/>
    </w:pPr>
    <w:rPr>
      <w:b/>
    </w:rPr>
  </w:style>
  <w:style w:type="paragraph" w:customStyle="1" w:styleId="blockheadingitalicnosp">
    <w:name w:val="block heading italic no sp"/>
    <w:aliases w:val="bhin"/>
    <w:basedOn w:val="blockheadingitalic"/>
    <w:uiPriority w:val="99"/>
    <w:rsid w:val="00340062"/>
    <w:pPr>
      <w:spacing w:after="0"/>
    </w:pPr>
  </w:style>
  <w:style w:type="paragraph" w:customStyle="1" w:styleId="blockheadingitalic">
    <w:name w:val="block heading italic"/>
    <w:aliases w:val="bhi"/>
    <w:basedOn w:val="blockheadingitalicbold"/>
    <w:uiPriority w:val="99"/>
    <w:rsid w:val="00340062"/>
    <w:rPr>
      <w:b w:val="0"/>
    </w:rPr>
  </w:style>
  <w:style w:type="paragraph" w:customStyle="1" w:styleId="blockheadingitalicbold">
    <w:name w:val="block heading italic bold"/>
    <w:aliases w:val="bhib"/>
    <w:basedOn w:val="blockheading"/>
    <w:uiPriority w:val="99"/>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uiPriority w:val="99"/>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uiPriority w:val="99"/>
    <w:rsid w:val="00340062"/>
    <w:rPr>
      <w:i/>
    </w:rPr>
  </w:style>
  <w:style w:type="paragraph" w:customStyle="1" w:styleId="acctstatementheadingashorter">
    <w:name w:val="acct statement heading (a) shorter"/>
    <w:aliases w:val="asas"/>
    <w:basedOn w:val="Normal"/>
    <w:uiPriority w:val="99"/>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340062"/>
    <w:pPr>
      <w:ind w:left="568" w:hanging="284"/>
    </w:pPr>
  </w:style>
  <w:style w:type="paragraph" w:customStyle="1" w:styleId="acctindenttabs">
    <w:name w:val="acct indent+tabs"/>
    <w:aliases w:val="ait"/>
    <w:basedOn w:val="acctindent"/>
    <w:uiPriority w:val="99"/>
    <w:rsid w:val="00340062"/>
    <w:pPr>
      <w:tabs>
        <w:tab w:val="left" w:pos="851"/>
        <w:tab w:val="left" w:pos="1134"/>
      </w:tabs>
    </w:pPr>
  </w:style>
  <w:style w:type="paragraph" w:customStyle="1" w:styleId="acctindenttabsnospaceafter">
    <w:name w:val="acct indent+tabs no space after"/>
    <w:aliases w:val="aitn"/>
    <w:basedOn w:val="acctindenttabs"/>
    <w:uiPriority w:val="99"/>
    <w:rsid w:val="00340062"/>
    <w:pPr>
      <w:spacing w:after="0"/>
    </w:pPr>
  </w:style>
  <w:style w:type="paragraph" w:customStyle="1" w:styleId="blockbullet">
    <w:name w:val="block bullet"/>
    <w:aliases w:val="bb"/>
    <w:basedOn w:val="block"/>
    <w:uiPriority w:val="99"/>
    <w:rsid w:val="00340062"/>
    <w:pPr>
      <w:tabs>
        <w:tab w:val="num" w:pos="907"/>
      </w:tabs>
      <w:ind w:left="907" w:hanging="340"/>
    </w:pPr>
  </w:style>
  <w:style w:type="paragraph" w:customStyle="1" w:styleId="acctfourfigureslongernumber3">
    <w:name w:val="acct four figures longer number3"/>
    <w:aliases w:val="a4+3"/>
    <w:basedOn w:val="Normal"/>
    <w:uiPriority w:val="99"/>
    <w:rsid w:val="00340062"/>
    <w:pPr>
      <w:tabs>
        <w:tab w:val="decimal" w:pos="964"/>
      </w:tabs>
    </w:pPr>
  </w:style>
  <w:style w:type="paragraph" w:customStyle="1" w:styleId="headingitalic">
    <w:name w:val="heading italic"/>
    <w:aliases w:val="hi"/>
    <w:basedOn w:val="headingbolditalic"/>
    <w:uiPriority w:val="99"/>
    <w:rsid w:val="00340062"/>
    <w:rPr>
      <w:b w:val="0"/>
      <w:bCs/>
      <w:iCs/>
    </w:rPr>
  </w:style>
  <w:style w:type="paragraph" w:customStyle="1" w:styleId="blocklistnospaceafter">
    <w:name w:val="block list no space after"/>
    <w:aliases w:val="blistn"/>
    <w:basedOn w:val="blocklist"/>
    <w:uiPriority w:val="99"/>
    <w:rsid w:val="00340062"/>
    <w:pPr>
      <w:spacing w:after="0"/>
    </w:pPr>
  </w:style>
  <w:style w:type="paragraph" w:customStyle="1" w:styleId="eightptnormal">
    <w:name w:val="eight pt normal"/>
    <w:aliases w:val="8n"/>
    <w:basedOn w:val="Normal"/>
    <w:uiPriority w:val="99"/>
    <w:rsid w:val="00340062"/>
    <w:pPr>
      <w:spacing w:line="200" w:lineRule="atLeast"/>
    </w:pPr>
    <w:rPr>
      <w:sz w:val="16"/>
    </w:rPr>
  </w:style>
  <w:style w:type="paragraph" w:customStyle="1" w:styleId="eightptcolumnheading">
    <w:name w:val="eight pt column heading"/>
    <w:aliases w:val="8ch"/>
    <w:basedOn w:val="eightptnormal"/>
    <w:uiPriority w:val="99"/>
    <w:rsid w:val="00340062"/>
    <w:pPr>
      <w:jc w:val="center"/>
    </w:pPr>
  </w:style>
  <w:style w:type="paragraph" w:customStyle="1" w:styleId="eightptnormalheadingcentred">
    <w:name w:val="eight pt normal heading centred"/>
    <w:aliases w:val="8nhc"/>
    <w:basedOn w:val="eightptnormalheading"/>
    <w:uiPriority w:val="99"/>
    <w:rsid w:val="00340062"/>
    <w:pPr>
      <w:jc w:val="center"/>
    </w:pPr>
    <w:rPr>
      <w:bCs w:val="0"/>
    </w:rPr>
  </w:style>
  <w:style w:type="paragraph" w:customStyle="1" w:styleId="eightptnormalheading">
    <w:name w:val="eight pt normal heading"/>
    <w:aliases w:val="8nh"/>
    <w:basedOn w:val="eightptnormal"/>
    <w:uiPriority w:val="99"/>
    <w:rsid w:val="00340062"/>
    <w:rPr>
      <w:b/>
      <w:bCs/>
    </w:rPr>
  </w:style>
  <w:style w:type="paragraph" w:customStyle="1" w:styleId="eightptbodytextheading">
    <w:name w:val="eight pt body text heading"/>
    <w:aliases w:val="8h"/>
    <w:basedOn w:val="eightptbodytext"/>
    <w:uiPriority w:val="99"/>
    <w:rsid w:val="00340062"/>
    <w:rPr>
      <w:b/>
      <w:bCs/>
    </w:rPr>
  </w:style>
  <w:style w:type="paragraph" w:customStyle="1" w:styleId="eightptbodytext">
    <w:name w:val="eight pt body text"/>
    <w:aliases w:val="8bt"/>
    <w:basedOn w:val="eightptnormal"/>
    <w:uiPriority w:val="99"/>
    <w:rsid w:val="00340062"/>
    <w:pPr>
      <w:spacing w:after="200"/>
    </w:pPr>
  </w:style>
  <w:style w:type="paragraph" w:customStyle="1" w:styleId="eightptcolumntabs">
    <w:name w:val="eight pt column tabs"/>
    <w:aliases w:val="a8"/>
    <w:basedOn w:val="eightptnormal"/>
    <w:uiPriority w:val="99"/>
    <w:rsid w:val="00340062"/>
    <w:pPr>
      <w:tabs>
        <w:tab w:val="decimal" w:pos="482"/>
      </w:tabs>
      <w:ind w:left="-57" w:right="-57"/>
    </w:pPr>
  </w:style>
  <w:style w:type="paragraph" w:customStyle="1" w:styleId="eightpthalfspaceafter">
    <w:name w:val="eight pt half space after"/>
    <w:aliases w:val="8hs"/>
    <w:basedOn w:val="eightptnormal"/>
    <w:uiPriority w:val="99"/>
    <w:rsid w:val="00340062"/>
    <w:pPr>
      <w:spacing w:after="100"/>
    </w:pPr>
  </w:style>
  <w:style w:type="paragraph" w:customStyle="1" w:styleId="eightptcolumnheadingspace">
    <w:name w:val="eight pt column heading+space"/>
    <w:aliases w:val="8chs"/>
    <w:basedOn w:val="eightptcolumnheading"/>
    <w:uiPriority w:val="99"/>
    <w:rsid w:val="00340062"/>
    <w:pPr>
      <w:spacing w:after="200"/>
    </w:pPr>
  </w:style>
  <w:style w:type="paragraph" w:customStyle="1" w:styleId="eightptblocknosp">
    <w:name w:val="eight pt block no sp"/>
    <w:aliases w:val="8bn"/>
    <w:basedOn w:val="eightptblock"/>
    <w:uiPriority w:val="99"/>
    <w:rsid w:val="00340062"/>
    <w:pPr>
      <w:spacing w:after="0"/>
    </w:pPr>
  </w:style>
  <w:style w:type="paragraph" w:customStyle="1" w:styleId="eightptblock">
    <w:name w:val="eight pt block"/>
    <w:aliases w:val="8b"/>
    <w:basedOn w:val="Normal"/>
    <w:uiPriority w:val="99"/>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340062"/>
    <w:pPr>
      <w:spacing w:before="80" w:after="80"/>
    </w:pPr>
  </w:style>
  <w:style w:type="paragraph" w:customStyle="1" w:styleId="eightptcolumntabs2">
    <w:name w:val="eight pt column tabs2"/>
    <w:aliases w:val="a82"/>
    <w:basedOn w:val="eightptnormal"/>
    <w:uiPriority w:val="99"/>
    <w:rsid w:val="00340062"/>
    <w:pPr>
      <w:tabs>
        <w:tab w:val="decimal" w:pos="539"/>
      </w:tabs>
      <w:ind w:left="-57" w:right="-57"/>
    </w:pPr>
  </w:style>
  <w:style w:type="paragraph" w:customStyle="1" w:styleId="acctstatementheadingshorter2">
    <w:name w:val="acct statement heading shorter2"/>
    <w:aliases w:val="as-2"/>
    <w:basedOn w:val="acctstatementheading"/>
    <w:uiPriority w:val="99"/>
    <w:rsid w:val="00340062"/>
    <w:pPr>
      <w:ind w:right="5103"/>
    </w:pPr>
  </w:style>
  <w:style w:type="paragraph" w:customStyle="1" w:styleId="accttwofigureslongernumber2">
    <w:name w:val="acct two figures longer number2"/>
    <w:aliases w:val="a2+2"/>
    <w:basedOn w:val="Normal"/>
    <w:uiPriority w:val="99"/>
    <w:rsid w:val="00340062"/>
    <w:pPr>
      <w:tabs>
        <w:tab w:val="decimal" w:pos="1332"/>
      </w:tabs>
    </w:pPr>
  </w:style>
  <w:style w:type="paragraph" w:customStyle="1" w:styleId="Normalbullet">
    <w:name w:val="Normal bullet"/>
    <w:aliases w:val="nb"/>
    <w:basedOn w:val="Normal"/>
    <w:uiPriority w:val="99"/>
    <w:rsid w:val="00340062"/>
    <w:pPr>
      <w:tabs>
        <w:tab w:val="num" w:pos="340"/>
      </w:tabs>
      <w:ind w:left="340" w:hanging="340"/>
    </w:pPr>
  </w:style>
  <w:style w:type="paragraph" w:customStyle="1" w:styleId="blockindentnosp">
    <w:name w:val="block indent no sp"/>
    <w:aliases w:val="bin,binn,block + indent"/>
    <w:basedOn w:val="blockindent"/>
    <w:uiPriority w:val="99"/>
    <w:rsid w:val="00340062"/>
    <w:pPr>
      <w:spacing w:after="0"/>
    </w:pPr>
  </w:style>
  <w:style w:type="paragraph" w:customStyle="1" w:styleId="blockindent">
    <w:name w:val="block indent"/>
    <w:aliases w:val="bi"/>
    <w:basedOn w:val="block"/>
    <w:uiPriority w:val="99"/>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uiPriority w:val="99"/>
    <w:rsid w:val="00340062"/>
    <w:pPr>
      <w:tabs>
        <w:tab w:val="decimal" w:pos="340"/>
      </w:tabs>
    </w:pPr>
  </w:style>
  <w:style w:type="paragraph" w:customStyle="1" w:styleId="nineptcolumntab">
    <w:name w:val="nine pt column tab"/>
    <w:aliases w:val="a9,nine pt column tabs"/>
    <w:basedOn w:val="nineptnormal"/>
    <w:uiPriority w:val="99"/>
    <w:rsid w:val="00340062"/>
    <w:pPr>
      <w:tabs>
        <w:tab w:val="decimal" w:pos="624"/>
      </w:tabs>
      <w:spacing w:line="200" w:lineRule="atLeast"/>
    </w:pPr>
  </w:style>
  <w:style w:type="paragraph" w:customStyle="1" w:styleId="nineptnormalitalic">
    <w:name w:val="nine pt normal italic"/>
    <w:aliases w:val="9nit"/>
    <w:basedOn w:val="nineptnormal"/>
    <w:uiPriority w:val="99"/>
    <w:rsid w:val="00340062"/>
    <w:rPr>
      <w:i/>
      <w:iCs/>
    </w:rPr>
  </w:style>
  <w:style w:type="paragraph" w:customStyle="1" w:styleId="nineptblocklistnospaceafter">
    <w:name w:val="nine pt block list no space after"/>
    <w:aliases w:val="9bln"/>
    <w:basedOn w:val="nineptblocklist"/>
    <w:uiPriority w:val="99"/>
    <w:rsid w:val="00340062"/>
    <w:pPr>
      <w:spacing w:after="0"/>
    </w:pPr>
  </w:style>
  <w:style w:type="paragraph" w:customStyle="1" w:styleId="nineptblocklist">
    <w:name w:val="nine pt block list"/>
    <w:aliases w:val="9bl"/>
    <w:basedOn w:val="nineptblock"/>
    <w:uiPriority w:val="99"/>
    <w:rsid w:val="00340062"/>
    <w:pPr>
      <w:ind w:left="992" w:hanging="425"/>
    </w:pPr>
  </w:style>
  <w:style w:type="paragraph" w:customStyle="1" w:styleId="nineptblock">
    <w:name w:val="nine pt block"/>
    <w:aliases w:val="9b"/>
    <w:basedOn w:val="nineptnormal"/>
    <w:uiPriority w:val="99"/>
    <w:rsid w:val="00340062"/>
    <w:pPr>
      <w:spacing w:after="220"/>
      <w:ind w:left="567"/>
    </w:pPr>
  </w:style>
  <w:style w:type="paragraph" w:customStyle="1" w:styleId="acctfourfiguresshorternumber2">
    <w:name w:val="acct four figures shorter number2"/>
    <w:aliases w:val="a4-2"/>
    <w:basedOn w:val="Normal"/>
    <w:uiPriority w:val="99"/>
    <w:rsid w:val="00340062"/>
    <w:pPr>
      <w:tabs>
        <w:tab w:val="decimal" w:pos="624"/>
      </w:tabs>
    </w:pPr>
  </w:style>
  <w:style w:type="paragraph" w:customStyle="1" w:styleId="nineptnormalheadingcentred">
    <w:name w:val="nine pt normal heading centred"/>
    <w:aliases w:val="9nhc"/>
    <w:basedOn w:val="nineptnormalheading"/>
    <w:uiPriority w:val="99"/>
    <w:rsid w:val="00340062"/>
    <w:pPr>
      <w:jc w:val="center"/>
    </w:pPr>
  </w:style>
  <w:style w:type="paragraph" w:customStyle="1" w:styleId="nineptheadingcentredspace">
    <w:name w:val="nine pt heading centred + space"/>
    <w:aliases w:val="9hcs"/>
    <w:basedOn w:val="Normal"/>
    <w:uiPriority w:val="99"/>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340062"/>
    <w:pPr>
      <w:tabs>
        <w:tab w:val="decimal" w:pos="227"/>
      </w:tabs>
    </w:pPr>
  </w:style>
  <w:style w:type="paragraph" w:customStyle="1" w:styleId="nineptcolumntab2">
    <w:name w:val="nine pt column tab2"/>
    <w:aliases w:val="a92,nine pt column tabs2"/>
    <w:basedOn w:val="nineptnormal"/>
    <w:uiPriority w:val="99"/>
    <w:rsid w:val="00340062"/>
    <w:pPr>
      <w:tabs>
        <w:tab w:val="decimal" w:pos="510"/>
      </w:tabs>
    </w:pPr>
  </w:style>
  <w:style w:type="paragraph" w:customStyle="1" w:styleId="nineptonepointafter">
    <w:name w:val="nine pt one point after"/>
    <w:aliases w:val="9n1"/>
    <w:basedOn w:val="nineptnormal"/>
    <w:uiPriority w:val="99"/>
    <w:rsid w:val="00340062"/>
    <w:pPr>
      <w:spacing w:after="20"/>
    </w:pPr>
  </w:style>
  <w:style w:type="paragraph" w:customStyle="1" w:styleId="nineptblockind">
    <w:name w:val="nine pt block *ind"/>
    <w:aliases w:val="9b*ind"/>
    <w:basedOn w:val="nineptblock"/>
    <w:uiPriority w:val="99"/>
    <w:rsid w:val="00340062"/>
    <w:pPr>
      <w:ind w:left="851" w:hanging="284"/>
    </w:pPr>
  </w:style>
  <w:style w:type="paragraph" w:customStyle="1" w:styleId="headingonepointafter">
    <w:name w:val="heading one point after"/>
    <w:aliases w:val="h1p"/>
    <w:basedOn w:val="heading"/>
    <w:uiPriority w:val="99"/>
    <w:rsid w:val="00340062"/>
    <w:pPr>
      <w:spacing w:after="20"/>
    </w:pPr>
  </w:style>
  <w:style w:type="paragraph" w:customStyle="1" w:styleId="blockbulletnospaceafter">
    <w:name w:val="block bullet no space after"/>
    <w:aliases w:val="bbn,block bullet no sp"/>
    <w:basedOn w:val="blockbullet"/>
    <w:uiPriority w:val="99"/>
    <w:rsid w:val="00340062"/>
    <w:pPr>
      <w:spacing w:after="0"/>
    </w:pPr>
  </w:style>
  <w:style w:type="paragraph" w:customStyle="1" w:styleId="acctstatementheadingaitalicbold">
    <w:name w:val="acct statement heading (a) italic bold"/>
    <w:aliases w:val="asaib"/>
    <w:basedOn w:val="acctstatementheadinga"/>
    <w:uiPriority w:val="99"/>
    <w:rsid w:val="00340062"/>
    <w:pPr>
      <w:spacing w:before="0" w:after="260"/>
    </w:pPr>
    <w:rPr>
      <w:i/>
    </w:rPr>
  </w:style>
  <w:style w:type="paragraph" w:customStyle="1" w:styleId="nineptblocknosp">
    <w:name w:val="nine pt block no sp"/>
    <w:aliases w:val="9bn"/>
    <w:basedOn w:val="Normal"/>
    <w:uiPriority w:val="99"/>
    <w:rsid w:val="00340062"/>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340062"/>
    <w:rPr>
      <w:i/>
      <w:iCs/>
    </w:rPr>
  </w:style>
  <w:style w:type="paragraph" w:customStyle="1" w:styleId="nineptnormalhalfspace">
    <w:name w:val="nine pt normal half space"/>
    <w:aliases w:val="9nhs"/>
    <w:basedOn w:val="nineptnormal"/>
    <w:uiPriority w:val="99"/>
    <w:rsid w:val="00340062"/>
    <w:pPr>
      <w:spacing w:after="80"/>
    </w:pPr>
  </w:style>
  <w:style w:type="paragraph" w:customStyle="1" w:styleId="nineptratecol">
    <w:name w:val="nine pt rate col"/>
    <w:aliases w:val="a9r"/>
    <w:basedOn w:val="nineptnormal"/>
    <w:uiPriority w:val="99"/>
    <w:rsid w:val="00340062"/>
    <w:pPr>
      <w:tabs>
        <w:tab w:val="decimal" w:pos="397"/>
      </w:tabs>
    </w:pPr>
  </w:style>
  <w:style w:type="paragraph" w:customStyle="1" w:styleId="nineptblockitalics">
    <w:name w:val="nine pt block italics"/>
    <w:aliases w:val="9bit"/>
    <w:basedOn w:val="nineptblock"/>
    <w:uiPriority w:val="99"/>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340062"/>
    <w:pPr>
      <w:spacing w:after="80"/>
    </w:pPr>
  </w:style>
  <w:style w:type="paragraph" w:customStyle="1" w:styleId="nineptbodytextheading">
    <w:name w:val="nine pt body text heading"/>
    <w:aliases w:val="9bth"/>
    <w:basedOn w:val="Footer"/>
    <w:uiPriority w:val="99"/>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340062"/>
    <w:pPr>
      <w:jc w:val="center"/>
    </w:pPr>
  </w:style>
  <w:style w:type="paragraph" w:customStyle="1" w:styleId="nineptnormalheadingcentredwider">
    <w:name w:val="nine pt normal heading centred wider"/>
    <w:aliases w:val="9nhcw"/>
    <w:basedOn w:val="nineptnormalheadingcentred"/>
    <w:uiPriority w:val="99"/>
    <w:rsid w:val="00340062"/>
    <w:pPr>
      <w:ind w:left="-85" w:right="-85"/>
    </w:pPr>
  </w:style>
  <w:style w:type="paragraph" w:customStyle="1" w:styleId="nineptcolumntabs5">
    <w:name w:val="nine pt column tabs5"/>
    <w:aliases w:val="a95,nine pt column tab5"/>
    <w:basedOn w:val="Normal"/>
    <w:uiPriority w:val="99"/>
    <w:rsid w:val="00340062"/>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34006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340062"/>
    <w:pPr>
      <w:ind w:left="-85" w:right="-85"/>
    </w:pPr>
  </w:style>
  <w:style w:type="paragraph" w:customStyle="1" w:styleId="nineptcolumntabdecimal2">
    <w:name w:val="nine pt column tab decimal2"/>
    <w:aliases w:val="a9d2,nine pt column tabs decimal2"/>
    <w:basedOn w:val="nineptnormal"/>
    <w:uiPriority w:val="99"/>
    <w:rsid w:val="00340062"/>
    <w:pPr>
      <w:tabs>
        <w:tab w:val="decimal" w:pos="284"/>
      </w:tabs>
    </w:pPr>
  </w:style>
  <w:style w:type="paragraph" w:customStyle="1" w:styleId="nineptcolumntab4">
    <w:name w:val="nine pt column tab4"/>
    <w:aliases w:val="a94,nine pt column tabs4"/>
    <w:basedOn w:val="nineptnormal"/>
    <w:uiPriority w:val="99"/>
    <w:rsid w:val="00340062"/>
    <w:pPr>
      <w:tabs>
        <w:tab w:val="decimal" w:pos="680"/>
      </w:tabs>
    </w:pPr>
  </w:style>
  <w:style w:type="paragraph" w:customStyle="1" w:styleId="nineptcolumntab3">
    <w:name w:val="nine pt column tab3"/>
    <w:aliases w:val="a93,nine pt column tabs3"/>
    <w:basedOn w:val="nineptnormal"/>
    <w:uiPriority w:val="99"/>
    <w:rsid w:val="00340062"/>
    <w:pPr>
      <w:tabs>
        <w:tab w:val="decimal" w:pos="567"/>
      </w:tabs>
    </w:pPr>
  </w:style>
  <w:style w:type="paragraph" w:customStyle="1" w:styleId="nineptindent">
    <w:name w:val="nine pt indent"/>
    <w:aliases w:val="9i"/>
    <w:basedOn w:val="nineptnormal"/>
    <w:uiPriority w:val="99"/>
    <w:rsid w:val="00340062"/>
    <w:pPr>
      <w:ind w:left="425" w:hanging="425"/>
    </w:pPr>
  </w:style>
  <w:style w:type="paragraph" w:customStyle="1" w:styleId="blockind">
    <w:name w:val="block *ind"/>
    <w:aliases w:val="b*,block star ind"/>
    <w:basedOn w:val="block"/>
    <w:uiPriority w:val="99"/>
    <w:rsid w:val="00340062"/>
    <w:pPr>
      <w:ind w:left="907" w:hanging="340"/>
    </w:pPr>
  </w:style>
  <w:style w:type="paragraph" w:customStyle="1" w:styleId="List3i">
    <w:name w:val="List 3i"/>
    <w:aliases w:val="3i"/>
    <w:basedOn w:val="List2i"/>
    <w:uiPriority w:val="99"/>
    <w:rsid w:val="00340062"/>
    <w:pPr>
      <w:ind w:left="1701"/>
    </w:pPr>
  </w:style>
  <w:style w:type="paragraph" w:customStyle="1" w:styleId="acctindentonepointafter">
    <w:name w:val="acct indent one point after"/>
    <w:aliases w:val="ai1p"/>
    <w:basedOn w:val="acctindent"/>
    <w:uiPriority w:val="99"/>
    <w:rsid w:val="00340062"/>
    <w:pPr>
      <w:spacing w:after="20"/>
    </w:pPr>
  </w:style>
  <w:style w:type="paragraph" w:customStyle="1" w:styleId="eightptnormalheadingitalic">
    <w:name w:val="eight pt normal heading italic"/>
    <w:aliases w:val="8nhbi"/>
    <w:basedOn w:val="eightptnormalheading"/>
    <w:uiPriority w:val="99"/>
    <w:rsid w:val="00340062"/>
    <w:rPr>
      <w:i/>
      <w:iCs/>
    </w:rPr>
  </w:style>
  <w:style w:type="paragraph" w:customStyle="1" w:styleId="eightptcolumntabs3">
    <w:name w:val="eight pt column tabs3"/>
    <w:aliases w:val="a83"/>
    <w:basedOn w:val="eightptnormal"/>
    <w:uiPriority w:val="99"/>
    <w:rsid w:val="00340062"/>
    <w:pPr>
      <w:tabs>
        <w:tab w:val="decimal" w:pos="794"/>
      </w:tabs>
    </w:pPr>
  </w:style>
  <w:style w:type="paragraph" w:customStyle="1" w:styleId="eightptbodytextheadingmiddleline">
    <w:name w:val="eight pt body text heading middle line"/>
    <w:aliases w:val="8hml"/>
    <w:basedOn w:val="eightptbodytextheading"/>
    <w:uiPriority w:val="99"/>
    <w:rsid w:val="0034006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40062"/>
    <w:pPr>
      <w:jc w:val="center"/>
    </w:pPr>
  </w:style>
  <w:style w:type="paragraph" w:customStyle="1" w:styleId="eightpt4ptspacebefore">
    <w:name w:val="eight pt 4pt space before"/>
    <w:aliases w:val="8n4sp"/>
    <w:basedOn w:val="eightptnormal"/>
    <w:uiPriority w:val="99"/>
    <w:rsid w:val="00340062"/>
    <w:pPr>
      <w:spacing w:before="80"/>
    </w:pPr>
  </w:style>
  <w:style w:type="paragraph" w:customStyle="1" w:styleId="eightpt4ptspaceafter">
    <w:name w:val="eight pt 4 pt space after"/>
    <w:aliases w:val="8n4sa"/>
    <w:basedOn w:val="eightptnormal"/>
    <w:uiPriority w:val="99"/>
    <w:rsid w:val="00340062"/>
    <w:pPr>
      <w:spacing w:after="80"/>
    </w:pPr>
  </w:style>
  <w:style w:type="paragraph" w:customStyle="1" w:styleId="blockbullet2">
    <w:name w:val="block bullet 2"/>
    <w:aliases w:val="bb2"/>
    <w:basedOn w:val="BodyText"/>
    <w:uiPriority w:val="99"/>
    <w:rsid w:val="00340062"/>
    <w:pPr>
      <w:tabs>
        <w:tab w:val="num" w:pos="1247"/>
      </w:tabs>
      <w:ind w:left="1247" w:hanging="340"/>
    </w:pPr>
  </w:style>
  <w:style w:type="paragraph" w:customStyle="1" w:styleId="headingnospaceaftercentred">
    <w:name w:val="heading no space after centred"/>
    <w:aliases w:val="hnc"/>
    <w:basedOn w:val="headingnospaceafter"/>
    <w:uiPriority w:val="99"/>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uiPriority w:val="99"/>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uiPriority w:val="99"/>
    <w:rsid w:val="00EA1705"/>
    <w:pPr>
      <w:spacing w:after="0" w:line="240" w:lineRule="atLeast"/>
      <w:ind w:left="540" w:right="43"/>
      <w:jc w:val="both"/>
    </w:pPr>
    <w:rPr>
      <w:rFonts w:asciiTheme="minorHAnsi" w:hAnsiTheme="minorHAnsi" w:cstheme="minorHAnsi"/>
      <w:color w:val="000000"/>
      <w:szCs w:val="22"/>
      <w:lang w:val="en-US" w:bidi="th-TH"/>
    </w:rPr>
  </w:style>
  <w:style w:type="character" w:customStyle="1" w:styleId="AccPolicysubheadChar">
    <w:name w:val="Acc Policy sub head Char"/>
    <w:basedOn w:val="DefaultParagraphFont"/>
    <w:link w:val="AccPolicysubhead"/>
    <w:uiPriority w:val="99"/>
    <w:rsid w:val="00EA1705"/>
    <w:rPr>
      <w:rFonts w:asciiTheme="minorHAnsi" w:hAnsiTheme="minorHAnsi" w:cstheme="minorHAnsi"/>
      <w:color w:val="000000"/>
      <w:sz w:val="22"/>
      <w:szCs w:val="22"/>
    </w:rPr>
  </w:style>
  <w:style w:type="paragraph" w:customStyle="1" w:styleId="BodyTextbullet">
    <w:name w:val="Body Text bullet"/>
    <w:basedOn w:val="BodyText"/>
    <w:next w:val="BodyText"/>
    <w:autoRedefine/>
    <w:uiPriority w:val="99"/>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687AC9"/>
    <w:pPr>
      <w:spacing w:line="240" w:lineRule="auto"/>
      <w:ind w:left="547" w:right="0"/>
    </w:pPr>
    <w:rPr>
      <w:b/>
      <w:bCs/>
      <w:color w:val="0000FF"/>
    </w:rPr>
  </w:style>
  <w:style w:type="character" w:customStyle="1" w:styleId="AccPolicyalternativeChar">
    <w:name w:val="Acc Policy alternative Char"/>
    <w:basedOn w:val="AccPolicysubheadChar"/>
    <w:link w:val="AccPolicyalternative"/>
    <w:uiPriority w:val="99"/>
    <w:rsid w:val="00687AC9"/>
    <w:rPr>
      <w:rFonts w:asciiTheme="minorHAnsi" w:hAnsiTheme="minorHAnsi" w:cs="Univers 45 Light"/>
      <w:b/>
      <w:bCs/>
      <w:i w:val="0"/>
      <w:iCs w:val="0"/>
      <w:color w:val="0000FF"/>
      <w:sz w:val="22"/>
      <w:szCs w:val="22"/>
    </w:rPr>
  </w:style>
  <w:style w:type="paragraph" w:styleId="BodyText2">
    <w:name w:val="Body Text 2"/>
    <w:basedOn w:val="Normal"/>
    <w:link w:val="BodyText2Char1"/>
    <w:rsid w:val="00D47D89"/>
    <w:pPr>
      <w:spacing w:after="120" w:line="480" w:lineRule="auto"/>
    </w:p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uiPriority w:val="99"/>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SStyle">
    <w:name w:val="FS Style"/>
    <w:basedOn w:val="Normal"/>
    <w:autoRedefine/>
    <w:qFormat/>
    <w:rsid w:val="00A8177A"/>
    <w:pPr>
      <w:spacing w:line="240" w:lineRule="auto"/>
      <w:ind w:left="426" w:firstLine="992"/>
      <w:jc w:val="thaiDistribute"/>
    </w:pPr>
    <w:rPr>
      <w:rFonts w:ascii="Angsana New" w:eastAsia="Courier New" w:hAnsi="Angsana New" w:cs="Angsana New"/>
      <w:sz w:val="32"/>
      <w:szCs w:val="32"/>
      <w:lang w:val="en-US" w:bidi="th-TH"/>
    </w:rPr>
  </w:style>
  <w:style w:type="character" w:customStyle="1" w:styleId="blockChar">
    <w:name w:val="block Char"/>
    <w:aliases w:val="b Char"/>
    <w:link w:val="block"/>
    <w:rsid w:val="004A7EDF"/>
    <w:rPr>
      <w:sz w:val="22"/>
      <w:lang w:val="en-GB" w:bidi="ar-SA"/>
    </w:rPr>
  </w:style>
  <w:style w:type="character" w:customStyle="1" w:styleId="HeaderChar">
    <w:name w:val="Header Char"/>
    <w:basedOn w:val="DefaultParagraphFont"/>
    <w:link w:val="Header"/>
    <w:uiPriority w:val="99"/>
    <w:rsid w:val="0024690E"/>
    <w:rPr>
      <w:i/>
      <w:sz w:val="18"/>
      <w:lang w:val="en-GB" w:bidi="ar-SA"/>
    </w:rPr>
  </w:style>
  <w:style w:type="character" w:customStyle="1" w:styleId="Heading4Char">
    <w:name w:val="Heading 4 Char"/>
    <w:basedOn w:val="DefaultParagraphFont"/>
    <w:uiPriority w:val="99"/>
    <w:rsid w:val="00836629"/>
    <w:rPr>
      <w:rFonts w:asciiTheme="majorHAnsi" w:eastAsiaTheme="majorEastAsia" w:hAnsiTheme="majorHAnsi" w:cstheme="majorBidi"/>
      <w:i/>
      <w:iCs/>
      <w:color w:val="365F91" w:themeColor="accent1" w:themeShade="BF"/>
      <w:sz w:val="18"/>
      <w:szCs w:val="22"/>
    </w:rPr>
  </w:style>
  <w:style w:type="character" w:customStyle="1" w:styleId="Heading5Char">
    <w:name w:val="Heading 5 Char"/>
    <w:basedOn w:val="DefaultParagraphFont"/>
    <w:uiPriority w:val="99"/>
    <w:rsid w:val="00836629"/>
    <w:rPr>
      <w:rFonts w:asciiTheme="majorHAnsi" w:eastAsiaTheme="majorEastAsia" w:hAnsiTheme="majorHAnsi" w:cstheme="majorBidi"/>
      <w:color w:val="365F91" w:themeColor="accent1" w:themeShade="BF"/>
      <w:sz w:val="18"/>
      <w:szCs w:val="22"/>
    </w:rPr>
  </w:style>
  <w:style w:type="character" w:customStyle="1" w:styleId="Heading6Char">
    <w:name w:val="Heading 6 Char"/>
    <w:basedOn w:val="DefaultParagraphFont"/>
    <w:uiPriority w:val="99"/>
    <w:rsid w:val="00836629"/>
    <w:rPr>
      <w:rFonts w:asciiTheme="majorHAnsi" w:eastAsiaTheme="majorEastAsia" w:hAnsiTheme="majorHAnsi" w:cstheme="majorBidi"/>
      <w:color w:val="243F60" w:themeColor="accent1" w:themeShade="7F"/>
      <w:sz w:val="18"/>
      <w:szCs w:val="22"/>
    </w:rPr>
  </w:style>
  <w:style w:type="character" w:customStyle="1" w:styleId="Heading7Char">
    <w:name w:val="Heading 7 Char"/>
    <w:basedOn w:val="DefaultParagraphFont"/>
    <w:uiPriority w:val="99"/>
    <w:rsid w:val="00836629"/>
    <w:rPr>
      <w:rFonts w:asciiTheme="majorHAnsi" w:eastAsiaTheme="majorEastAsia" w:hAnsiTheme="majorHAnsi" w:cstheme="majorBidi"/>
      <w:i/>
      <w:iCs/>
      <w:color w:val="243F60" w:themeColor="accent1" w:themeShade="7F"/>
      <w:sz w:val="18"/>
      <w:szCs w:val="22"/>
    </w:rPr>
  </w:style>
  <w:style w:type="character" w:customStyle="1" w:styleId="Heading8Char">
    <w:name w:val="Heading 8 Char"/>
    <w:basedOn w:val="DefaultParagraphFont"/>
    <w:uiPriority w:val="99"/>
    <w:rsid w:val="00836629"/>
    <w:rPr>
      <w:rFonts w:asciiTheme="majorHAnsi" w:eastAsiaTheme="majorEastAsia" w:hAnsiTheme="majorHAnsi" w:cstheme="majorBidi"/>
      <w:color w:val="272727" w:themeColor="text1" w:themeTint="D8"/>
      <w:sz w:val="21"/>
      <w:szCs w:val="26"/>
    </w:rPr>
  </w:style>
  <w:style w:type="character" w:customStyle="1" w:styleId="Heading9Char">
    <w:name w:val="Heading 9 Char"/>
    <w:basedOn w:val="DefaultParagraphFont"/>
    <w:uiPriority w:val="99"/>
    <w:rsid w:val="00836629"/>
    <w:rPr>
      <w:rFonts w:asciiTheme="majorHAnsi" w:eastAsiaTheme="majorEastAsia" w:hAnsiTheme="majorHAnsi" w:cstheme="majorBidi"/>
      <w:i/>
      <w:iCs/>
      <w:color w:val="272727" w:themeColor="text1" w:themeTint="D8"/>
      <w:sz w:val="21"/>
      <w:szCs w:val="26"/>
    </w:rPr>
  </w:style>
  <w:style w:type="character" w:customStyle="1" w:styleId="Heading1Char1">
    <w:name w:val="Heading 1 Char1"/>
    <w:rsid w:val="00836629"/>
    <w:rPr>
      <w:rFonts w:ascii="Arial" w:eastAsia="Times New Roman" w:hAnsi="Arial" w:cs="Times New Roman"/>
      <w:b/>
      <w:bCs/>
      <w:sz w:val="18"/>
      <w:szCs w:val="18"/>
      <w:u w:val="single"/>
      <w:shd w:val="solid" w:color="FFFFFF" w:fill="FFFFFF"/>
    </w:rPr>
  </w:style>
  <w:style w:type="character" w:customStyle="1" w:styleId="Heading2Char1">
    <w:name w:val="Heading 2 Char1"/>
    <w:rsid w:val="00836629"/>
    <w:rPr>
      <w:rFonts w:ascii="Arial" w:eastAsia="Times New Roman" w:hAnsi="Arial" w:cs="Times New Roman"/>
      <w:b/>
      <w:bCs/>
      <w:sz w:val="18"/>
      <w:szCs w:val="18"/>
    </w:rPr>
  </w:style>
  <w:style w:type="character" w:customStyle="1" w:styleId="Heading3Char1">
    <w:name w:val="Heading 3 Char1"/>
    <w:rsid w:val="00836629"/>
    <w:rPr>
      <w:rFonts w:ascii="Arial" w:eastAsia="Times New Roman" w:hAnsi="Arial" w:cs="Times New Roman"/>
      <w:i/>
      <w:iCs/>
      <w:sz w:val="18"/>
      <w:szCs w:val="18"/>
    </w:rPr>
  </w:style>
  <w:style w:type="character" w:customStyle="1" w:styleId="Heading4Char1">
    <w:name w:val="Heading 4 Char1"/>
    <w:link w:val="Heading4"/>
    <w:rsid w:val="00836629"/>
    <w:rPr>
      <w:sz w:val="22"/>
      <w:lang w:val="en-GB" w:bidi="ar-SA"/>
    </w:rPr>
  </w:style>
  <w:style w:type="character" w:customStyle="1" w:styleId="Heading5Char1">
    <w:name w:val="Heading 5 Char1"/>
    <w:link w:val="Heading5"/>
    <w:rsid w:val="00836629"/>
    <w:rPr>
      <w:sz w:val="22"/>
      <w:lang w:val="en-GB" w:bidi="ar-SA"/>
    </w:rPr>
  </w:style>
  <w:style w:type="character" w:customStyle="1" w:styleId="Heading6Char1">
    <w:name w:val="Heading 6 Char1"/>
    <w:link w:val="Heading6"/>
    <w:rsid w:val="00836629"/>
    <w:rPr>
      <w:sz w:val="22"/>
      <w:lang w:val="en-GB" w:bidi="ar-SA"/>
    </w:rPr>
  </w:style>
  <w:style w:type="character" w:customStyle="1" w:styleId="Heading7Char1">
    <w:name w:val="Heading 7 Char1"/>
    <w:link w:val="Heading7"/>
    <w:rsid w:val="00836629"/>
    <w:rPr>
      <w:sz w:val="22"/>
      <w:lang w:val="en-GB" w:bidi="ar-SA"/>
    </w:rPr>
  </w:style>
  <w:style w:type="character" w:customStyle="1" w:styleId="Heading8Char1">
    <w:name w:val="Heading 8 Char1"/>
    <w:link w:val="Heading8"/>
    <w:rsid w:val="00836629"/>
    <w:rPr>
      <w:sz w:val="22"/>
      <w:lang w:val="en-GB" w:bidi="ar-SA"/>
    </w:rPr>
  </w:style>
  <w:style w:type="character" w:customStyle="1" w:styleId="Heading9Char1">
    <w:name w:val="Heading 9 Char1"/>
    <w:link w:val="Heading9"/>
    <w:rsid w:val="00836629"/>
    <w:rPr>
      <w:sz w:val="22"/>
      <w:lang w:val="en-GB" w:bidi="ar-SA"/>
    </w:rPr>
  </w:style>
  <w:style w:type="character" w:customStyle="1" w:styleId="BodyTextChar1">
    <w:name w:val="Body Text Char1"/>
    <w:aliases w:val="bt Char1,body text Char1,Body Char1"/>
    <w:basedOn w:val="DefaultParagraphFont"/>
    <w:rsid w:val="00836629"/>
    <w:rPr>
      <w:rFonts w:ascii="Arial" w:eastAsia="Times New Roman" w:hAnsi="Arial" w:cs="Angsana New"/>
      <w:sz w:val="18"/>
      <w:szCs w:val="22"/>
    </w:rPr>
  </w:style>
  <w:style w:type="character" w:customStyle="1" w:styleId="HeaderChar1">
    <w:name w:val="Header Char1"/>
    <w:rsid w:val="00836629"/>
    <w:rPr>
      <w:rFonts w:ascii="Arial" w:eastAsia="Times New Roman" w:hAnsi="Arial" w:cs="Times New Roman"/>
      <w:sz w:val="18"/>
      <w:szCs w:val="18"/>
    </w:rPr>
  </w:style>
  <w:style w:type="character" w:customStyle="1" w:styleId="AAAddress">
    <w:name w:val="AA Address"/>
    <w:uiPriority w:val="99"/>
    <w:rsid w:val="0083662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836629"/>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uiPriority w:val="99"/>
    <w:rsid w:val="00836629"/>
    <w:rPr>
      <w:rFonts w:ascii="Arial" w:eastAsia="Times New Roman" w:hAnsi="Arial" w:cs="Times New Roman"/>
      <w:sz w:val="18"/>
      <w:szCs w:val="18"/>
    </w:rPr>
  </w:style>
  <w:style w:type="paragraph" w:styleId="ListNumber">
    <w:name w:val="List Number"/>
    <w:basedOn w:val="Normal"/>
    <w:uiPriority w:val="99"/>
    <w:rsid w:val="0083662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836629"/>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83662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uiPriority w:val="99"/>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uiPriority w:val="99"/>
    <w:rsid w:val="00836629"/>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bCs/>
      <w:noProof/>
      <w:sz w:val="18"/>
      <w:szCs w:val="18"/>
      <w:u w:val="single"/>
      <w:lang w:val="en-US" w:bidi="th-TH"/>
    </w:rPr>
  </w:style>
  <w:style w:type="paragraph" w:styleId="ListNumber5">
    <w:name w:val="List Number 5"/>
    <w:basedOn w:val="Normal"/>
    <w:uiPriority w:val="99"/>
    <w:rsid w:val="0083662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83662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TableofAuthorities">
    <w:name w:val="table of authorities"/>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83662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Theme="minorHAnsi" w:hAnsi="Arial" w:cstheme="minorBidi"/>
      <w:sz w:val="18"/>
      <w:szCs w:val="18"/>
      <w:lang w:val="en-US" w:bidi="th-TH"/>
    </w:rPr>
  </w:style>
  <w:style w:type="character" w:customStyle="1" w:styleId="BodyTextFirstIndentChar">
    <w:name w:val="Body Text First Indent Char"/>
    <w:basedOn w:val="BodyTextChar"/>
    <w:uiPriority w:val="99"/>
    <w:rsid w:val="00836629"/>
    <w:rPr>
      <w:sz w:val="22"/>
      <w:lang w:val="en-GB" w:eastAsia="en-US" w:bidi="ar-SA"/>
    </w:rPr>
  </w:style>
  <w:style w:type="character" w:customStyle="1" w:styleId="BodyTextFirstIndentChar1">
    <w:name w:val="Body Text First Indent Char1"/>
    <w:link w:val="BodyTextFirstIndent"/>
    <w:rsid w:val="00836629"/>
    <w:rPr>
      <w:rFonts w:ascii="Arial" w:eastAsiaTheme="minorHAnsi" w:hAnsi="Arial" w:cstheme="minorBidi"/>
      <w:sz w:val="18"/>
      <w:szCs w:val="18"/>
    </w:rPr>
  </w:style>
  <w:style w:type="character" w:customStyle="1" w:styleId="BodyTextIndentChar">
    <w:name w:val="Body Text Indent Char"/>
    <w:aliases w:val="i Char"/>
    <w:basedOn w:val="DefaultParagraphFont"/>
    <w:uiPriority w:val="99"/>
    <w:rsid w:val="00836629"/>
    <w:rPr>
      <w:rFonts w:ascii="Arial" w:eastAsia="Times New Roman" w:hAnsi="Arial" w:cs="Angsana New"/>
      <w:sz w:val="18"/>
      <w:szCs w:val="22"/>
    </w:rPr>
  </w:style>
  <w:style w:type="character" w:customStyle="1" w:styleId="BodyTextIndentChar1">
    <w:name w:val="Body Text Indent Char1"/>
    <w:aliases w:val="i Char1"/>
    <w:rsid w:val="00836629"/>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2">
    <w:name w:val="Body Text Indent Char2"/>
    <w:aliases w:val="i Char2"/>
    <w:basedOn w:val="BodyTextChar"/>
    <w:link w:val="BodyTextIndent"/>
    <w:rsid w:val="00836629"/>
    <w:rPr>
      <w:sz w:val="22"/>
      <w:lang w:val="en-GB" w:eastAsia="en-US" w:bidi="ar-SA"/>
    </w:rPr>
  </w:style>
  <w:style w:type="character" w:customStyle="1" w:styleId="BodyTextFirstIndent2Char">
    <w:name w:val="Body Text First Indent 2 Char"/>
    <w:basedOn w:val="BodyTextIndentChar2"/>
    <w:uiPriority w:val="99"/>
    <w:rsid w:val="00836629"/>
    <w:rPr>
      <w:sz w:val="22"/>
      <w:lang w:val="en-GB" w:eastAsia="en-US" w:bidi="ar-SA"/>
    </w:rPr>
  </w:style>
  <w:style w:type="character" w:customStyle="1" w:styleId="BodyTextFirstIndent2Char1">
    <w:name w:val="Body Text First Indent 2 Char1"/>
    <w:link w:val="BodyTextFirstIndent2"/>
    <w:rsid w:val="00836629"/>
    <w:rPr>
      <w:rFonts w:ascii="Arial" w:hAnsi="Arial"/>
      <w:sz w:val="18"/>
      <w:szCs w:val="18"/>
    </w:rPr>
  </w:style>
  <w:style w:type="character" w:styleId="Strong">
    <w:name w:val="Strong"/>
    <w:uiPriority w:val="22"/>
    <w:qFormat/>
    <w:rsid w:val="00836629"/>
    <w:rPr>
      <w:rFonts w:cs="Times New Roman"/>
      <w:b/>
      <w:bCs/>
    </w:rPr>
  </w:style>
  <w:style w:type="paragraph" w:customStyle="1" w:styleId="AA1stlevelbullet">
    <w:name w:val="AA 1st level bullet"/>
    <w:basedOn w:val="Normal"/>
    <w:uiPriority w:val="99"/>
    <w:rsid w:val="00836629"/>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83662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836629"/>
    <w:rPr>
      <w:rFonts w:ascii="Arial" w:hAnsi="Arial"/>
      <w:sz w:val="13"/>
      <w:szCs w:val="13"/>
    </w:rPr>
  </w:style>
  <w:style w:type="paragraph" w:customStyle="1" w:styleId="AA2ndlevelbullet">
    <w:name w:val="AA 2nd level bullet"/>
    <w:basedOn w:val="AA1stlevelbullet"/>
    <w:uiPriority w:val="99"/>
    <w:rsid w:val="00836629"/>
    <w:pPr>
      <w:tabs>
        <w:tab w:val="clear" w:pos="227"/>
        <w:tab w:val="left" w:pos="454"/>
        <w:tab w:val="left" w:pos="680"/>
        <w:tab w:val="left" w:pos="907"/>
      </w:tabs>
      <w:ind w:left="454"/>
    </w:pPr>
  </w:style>
  <w:style w:type="paragraph" w:customStyle="1" w:styleId="AANumbering">
    <w:name w:val="AA Numbering"/>
    <w:basedOn w:val="Normal"/>
    <w:uiPriority w:val="99"/>
    <w:rsid w:val="00836629"/>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836629"/>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836629"/>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836629"/>
    <w:pPr>
      <w:framePr w:h="1054" w:wrap="around" w:y="5920"/>
    </w:pPr>
  </w:style>
  <w:style w:type="paragraph" w:customStyle="1" w:styleId="ReportHeading3">
    <w:name w:val="ReportHeading3"/>
    <w:basedOn w:val="ReportHeading2"/>
    <w:uiPriority w:val="99"/>
    <w:rsid w:val="00836629"/>
    <w:pPr>
      <w:framePr w:h="443" w:wrap="around" w:y="8223"/>
    </w:pPr>
  </w:style>
  <w:style w:type="paragraph" w:customStyle="1" w:styleId="a">
    <w:name w:val="¢éÍ¤ÇÒÁ"/>
    <w:basedOn w:val="Normal"/>
    <w:link w:val="Char"/>
    <w:rsid w:val="00836629"/>
    <w:pPr>
      <w:tabs>
        <w:tab w:val="left" w:pos="1080"/>
      </w:tabs>
      <w:spacing w:line="240" w:lineRule="auto"/>
    </w:pPr>
    <w:rPr>
      <w:rFonts w:cs="Angsana New"/>
      <w:sz w:val="30"/>
      <w:szCs w:val="30"/>
      <w:lang w:val="th-TH" w:bidi="th-TH"/>
    </w:rPr>
  </w:style>
  <w:style w:type="paragraph" w:customStyle="1" w:styleId="ParagraphNumbering">
    <w:name w:val="Paragraph Numbering"/>
    <w:basedOn w:val="Header"/>
    <w:uiPriority w:val="99"/>
    <w:rsid w:val="00836629"/>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83662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83662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836629"/>
    <w:pPr>
      <w:framePr w:w="10142" w:hSpace="180" w:vSpace="180" w:wrap="around" w:y="7"/>
    </w:pPr>
  </w:style>
  <w:style w:type="paragraph" w:customStyle="1" w:styleId="AAheadingwocontents">
    <w:name w:val="AA heading wo contents"/>
    <w:basedOn w:val="Normal"/>
    <w:uiPriority w:val="99"/>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836629"/>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836629"/>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836629"/>
    <w:pPr>
      <w:tabs>
        <w:tab w:val="left" w:pos="360"/>
        <w:tab w:val="left" w:pos="720"/>
      </w:tabs>
      <w:spacing w:line="240" w:lineRule="auto"/>
    </w:pPr>
    <w:rPr>
      <w:rFonts w:ascii="Book Antiqua" w:hAnsi="Book Antiqua"/>
      <w:szCs w:val="22"/>
      <w:lang w:val="th-TH" w:bidi="th-TH"/>
    </w:rPr>
  </w:style>
  <w:style w:type="character" w:customStyle="1" w:styleId="BodyText2Char">
    <w:name w:val="Body Text 2 Char"/>
    <w:basedOn w:val="DefaultParagraphFont"/>
    <w:rsid w:val="00836629"/>
    <w:rPr>
      <w:rFonts w:ascii="Arial" w:eastAsia="Times New Roman" w:hAnsi="Arial" w:cs="Angsana New"/>
      <w:sz w:val="18"/>
      <w:szCs w:val="22"/>
    </w:rPr>
  </w:style>
  <w:style w:type="character" w:customStyle="1" w:styleId="BodyText2Char1">
    <w:name w:val="Body Text 2 Char1"/>
    <w:link w:val="BodyText2"/>
    <w:rsid w:val="00836629"/>
    <w:rPr>
      <w:sz w:val="22"/>
      <w:lang w:val="en-GB" w:bidi="ar-SA"/>
    </w:rPr>
  </w:style>
  <w:style w:type="paragraph" w:customStyle="1" w:styleId="a1">
    <w:name w:val="??"/>
    <w:basedOn w:val="Normal"/>
    <w:uiPriority w:val="99"/>
    <w:rsid w:val="00836629"/>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836629"/>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836629"/>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836629"/>
    <w:pPr>
      <w:tabs>
        <w:tab w:val="left" w:pos="360"/>
        <w:tab w:val="left" w:pos="720"/>
      </w:tabs>
      <w:spacing w:line="240" w:lineRule="auto"/>
    </w:pPr>
    <w:rPr>
      <w:szCs w:val="22"/>
      <w:lang w:val="th-TH" w:bidi="th-TH"/>
    </w:rPr>
  </w:style>
  <w:style w:type="paragraph" w:customStyle="1" w:styleId="a3">
    <w:name w:val="???"/>
    <w:basedOn w:val="Normal"/>
    <w:uiPriority w:val="99"/>
    <w:rsid w:val="00836629"/>
    <w:pPr>
      <w:spacing w:line="240" w:lineRule="auto"/>
      <w:ind w:right="129"/>
      <w:jc w:val="right"/>
    </w:pPr>
    <w:rPr>
      <w:szCs w:val="22"/>
      <w:lang w:val="th-TH" w:bidi="th-TH"/>
    </w:rPr>
  </w:style>
  <w:style w:type="paragraph" w:customStyle="1" w:styleId="E">
    <w:name w:val="ª×èÍºÃÔÉÑ· E"/>
    <w:basedOn w:val="Normal"/>
    <w:uiPriority w:val="99"/>
    <w:rsid w:val="00836629"/>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836629"/>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836629"/>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customStyle="1" w:styleId="BodyText3Char">
    <w:name w:val="Body Text 3 Char"/>
    <w:basedOn w:val="DefaultParagraphFont"/>
    <w:uiPriority w:val="99"/>
    <w:rsid w:val="00836629"/>
    <w:rPr>
      <w:rFonts w:ascii="Arial" w:eastAsia="Times New Roman" w:hAnsi="Arial" w:cs="Angsana New"/>
      <w:sz w:val="16"/>
      <w:szCs w:val="20"/>
    </w:rPr>
  </w:style>
  <w:style w:type="character" w:customStyle="1" w:styleId="BodyText3Char1">
    <w:name w:val="Body Text 3 Char1"/>
    <w:link w:val="BodyText3"/>
    <w:rsid w:val="00836629"/>
    <w:rPr>
      <w:sz w:val="18"/>
      <w:szCs w:val="16"/>
      <w:lang w:val="en-GB" w:bidi="ar-SA"/>
    </w:rPr>
  </w:style>
  <w:style w:type="paragraph" w:customStyle="1" w:styleId="ASSETS">
    <w:name w:val="ASSETS"/>
    <w:basedOn w:val="Normal"/>
    <w:uiPriority w:val="99"/>
    <w:rsid w:val="00836629"/>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1"/>
    <w:rsid w:val="00836629"/>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uiPriority w:val="99"/>
    <w:rsid w:val="00836629"/>
    <w:rPr>
      <w:sz w:val="22"/>
      <w:lang w:val="en-GB" w:bidi="ar-SA"/>
    </w:rPr>
  </w:style>
  <w:style w:type="character" w:customStyle="1" w:styleId="BodyTextIndent2Char1">
    <w:name w:val="Body Text Indent 2 Char1"/>
    <w:link w:val="BodyTextIndent2"/>
    <w:rsid w:val="00836629"/>
    <w:rPr>
      <w:rFonts w:cs="EucrosiaUPC"/>
      <w:sz w:val="30"/>
      <w:szCs w:val="30"/>
    </w:rPr>
  </w:style>
  <w:style w:type="character" w:customStyle="1" w:styleId="BalloonTextChar">
    <w:name w:val="Balloon Text Char"/>
    <w:basedOn w:val="DefaultParagraphFont"/>
    <w:link w:val="BalloonText"/>
    <w:uiPriority w:val="99"/>
    <w:semiHidden/>
    <w:rsid w:val="00836629"/>
    <w:rPr>
      <w:rFonts w:ascii="Tahoma" w:hAnsi="Tahoma" w:cs="Tahoma"/>
      <w:sz w:val="16"/>
      <w:szCs w:val="16"/>
      <w:lang w:val="en-GB" w:bidi="ar-SA"/>
    </w:rPr>
  </w:style>
  <w:style w:type="character" w:customStyle="1" w:styleId="AccPolicyHeadingChar">
    <w:name w:val="Acc Policy Heading Char"/>
    <w:uiPriority w:val="99"/>
    <w:rsid w:val="00836629"/>
    <w:rPr>
      <w:rFonts w:ascii="Angsana New" w:hAnsi="Angsana New" w:cs="Angsana New"/>
      <w:sz w:val="28"/>
      <w:lang w:val="en-GB"/>
    </w:rPr>
  </w:style>
  <w:style w:type="character" w:customStyle="1" w:styleId="SignatureChar">
    <w:name w:val="Signature Char"/>
    <w:basedOn w:val="DefaultParagraphFont"/>
    <w:uiPriority w:val="99"/>
    <w:rsid w:val="00836629"/>
    <w:rPr>
      <w:rFonts w:ascii="Arial" w:eastAsia="Times New Roman" w:hAnsi="Arial" w:cs="Angsana New"/>
      <w:sz w:val="18"/>
      <w:szCs w:val="22"/>
    </w:rPr>
  </w:style>
  <w:style w:type="character" w:customStyle="1" w:styleId="SignatureChar1">
    <w:name w:val="Signature Char1"/>
    <w:link w:val="Signature"/>
    <w:rsid w:val="00836629"/>
    <w:rPr>
      <w:sz w:val="22"/>
      <w:lang w:val="en-GB" w:bidi="ar-SA"/>
    </w:rPr>
  </w:style>
  <w:style w:type="character" w:customStyle="1" w:styleId="FootnoteTextChar">
    <w:name w:val="Footnote Text Char"/>
    <w:aliases w:val="ft Char"/>
    <w:basedOn w:val="DefaultParagraphFont"/>
    <w:link w:val="FootnoteText"/>
    <w:uiPriority w:val="99"/>
    <w:semiHidden/>
    <w:rsid w:val="00836629"/>
    <w:rPr>
      <w:sz w:val="18"/>
      <w:lang w:val="en-GB" w:bidi="ar-SA"/>
    </w:rPr>
  </w:style>
  <w:style w:type="character" w:customStyle="1" w:styleId="MacroTextChar">
    <w:name w:val="Macro Text Char"/>
    <w:basedOn w:val="DefaultParagraphFont"/>
    <w:link w:val="MacroText"/>
    <w:uiPriority w:val="99"/>
    <w:semiHidden/>
    <w:rsid w:val="00836629"/>
    <w:rPr>
      <w:rFonts w:ascii="Courier New" w:hAnsi="Courier New"/>
      <w:lang w:val="en-AU" w:bidi="ar-SA"/>
    </w:rPr>
  </w:style>
  <w:style w:type="character" w:customStyle="1" w:styleId="DocumentMapChar">
    <w:name w:val="Document Map Char"/>
    <w:basedOn w:val="DefaultParagraphFont"/>
    <w:link w:val="DocumentMap"/>
    <w:uiPriority w:val="99"/>
    <w:semiHidden/>
    <w:rsid w:val="00836629"/>
    <w:rPr>
      <w:rFonts w:ascii="Tahoma" w:hAnsi="Tahoma" w:cs="Tahoma"/>
      <w:shd w:val="clear" w:color="auto" w:fill="000080"/>
      <w:lang w:val="en-GB" w:bidi="ar-SA"/>
    </w:rPr>
  </w:style>
  <w:style w:type="character" w:customStyle="1" w:styleId="shorttext1">
    <w:name w:val="short_text1"/>
    <w:uiPriority w:val="99"/>
    <w:rsid w:val="00836629"/>
    <w:rPr>
      <w:sz w:val="29"/>
      <w:szCs w:val="29"/>
    </w:rPr>
  </w:style>
  <w:style w:type="character" w:customStyle="1" w:styleId="shorttext">
    <w:name w:val="short_text"/>
    <w:basedOn w:val="DefaultParagraphFont"/>
    <w:uiPriority w:val="99"/>
    <w:rsid w:val="00836629"/>
  </w:style>
  <w:style w:type="paragraph" w:styleId="PlainText">
    <w:name w:val="Plain Text"/>
    <w:basedOn w:val="Normal"/>
    <w:link w:val="PlainTextChar"/>
    <w:uiPriority w:val="99"/>
    <w:rsid w:val="00836629"/>
    <w:pPr>
      <w:spacing w:line="240" w:lineRule="auto"/>
    </w:pPr>
    <w:rPr>
      <w:rFonts w:ascii="Consolas" w:hAnsi="Consolas" w:cs="Angsana New"/>
      <w:sz w:val="21"/>
      <w:szCs w:val="26"/>
      <w:lang w:val="en-US" w:bidi="th-TH"/>
    </w:rPr>
  </w:style>
  <w:style w:type="character" w:customStyle="1" w:styleId="PlainTextChar">
    <w:name w:val="Plain Text Char"/>
    <w:basedOn w:val="DefaultParagraphFont"/>
    <w:link w:val="PlainText"/>
    <w:uiPriority w:val="99"/>
    <w:rsid w:val="00836629"/>
    <w:rPr>
      <w:rFonts w:ascii="Consolas" w:hAnsi="Consolas" w:cs="Angsana New"/>
      <w:sz w:val="21"/>
      <w:szCs w:val="26"/>
    </w:rPr>
  </w:style>
  <w:style w:type="character" w:customStyle="1" w:styleId="CommentSubjectChar">
    <w:name w:val="Comment Subject Char"/>
    <w:basedOn w:val="CommentTextChar"/>
    <w:link w:val="CommentSubject"/>
    <w:uiPriority w:val="99"/>
    <w:rsid w:val="00836629"/>
    <w:rPr>
      <w:b/>
      <w:bCs/>
      <w:lang w:val="en-GB" w:bidi="ar-SA"/>
    </w:rPr>
  </w:style>
  <w:style w:type="character" w:customStyle="1" w:styleId="hps">
    <w:name w:val="hps"/>
    <w:uiPriority w:val="99"/>
    <w:rsid w:val="00836629"/>
    <w:rPr>
      <w:rFonts w:cs="Times New Roman"/>
    </w:rPr>
  </w:style>
  <w:style w:type="character" w:customStyle="1" w:styleId="gt-icon-text1">
    <w:name w:val="gt-icon-text1"/>
    <w:uiPriority w:val="99"/>
    <w:rsid w:val="00836629"/>
    <w:rPr>
      <w:rFonts w:cs="Times New Roman"/>
    </w:rPr>
  </w:style>
  <w:style w:type="character" w:customStyle="1" w:styleId="longtext">
    <w:name w:val="long_text"/>
    <w:uiPriority w:val="99"/>
    <w:rsid w:val="00836629"/>
    <w:rPr>
      <w:rFonts w:cs="Times New Roman"/>
    </w:rPr>
  </w:style>
  <w:style w:type="character" w:customStyle="1" w:styleId="CharChar22">
    <w:name w:val="Char Char22"/>
    <w:rsid w:val="00836629"/>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836629"/>
    <w:rPr>
      <w:rFonts w:ascii="Arial" w:eastAsia="Times New Roman" w:hAnsi="Arial" w:cs="Times New Roman"/>
      <w:b/>
      <w:bCs/>
      <w:sz w:val="18"/>
      <w:szCs w:val="18"/>
    </w:rPr>
  </w:style>
  <w:style w:type="character" w:customStyle="1" w:styleId="CharChar20">
    <w:name w:val="Char Char20"/>
    <w:rsid w:val="00836629"/>
    <w:rPr>
      <w:rFonts w:ascii="Arial" w:eastAsia="Times New Roman" w:hAnsi="Arial" w:cs="Times New Roman"/>
      <w:i/>
      <w:iCs/>
      <w:sz w:val="18"/>
      <w:szCs w:val="18"/>
    </w:rPr>
  </w:style>
  <w:style w:type="character" w:customStyle="1" w:styleId="atn">
    <w:name w:val="atn"/>
    <w:basedOn w:val="DefaultParagraphFont"/>
    <w:rsid w:val="00836629"/>
  </w:style>
  <w:style w:type="character" w:customStyle="1" w:styleId="st1">
    <w:name w:val="st1"/>
    <w:basedOn w:val="DefaultParagraphFont"/>
    <w:rsid w:val="00836629"/>
  </w:style>
  <w:style w:type="character" w:customStyle="1" w:styleId="Char">
    <w:name w:val="¢éÍ¤ÇÒÁ Char"/>
    <w:link w:val="a"/>
    <w:rsid w:val="00836629"/>
    <w:rPr>
      <w:rFonts w:cs="Angsana New"/>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836629"/>
    <w:pPr>
      <w:spacing w:after="160" w:line="240" w:lineRule="exact"/>
    </w:pPr>
    <w:rPr>
      <w:rFonts w:ascii="Verdana" w:hAnsi="Verdana"/>
      <w:sz w:val="20"/>
      <w:lang w:val="en-US"/>
    </w:rPr>
  </w:style>
  <w:style w:type="paragraph" w:customStyle="1" w:styleId="numbernegative">
    <w:name w:val="number negative"/>
    <w:basedOn w:val="Normal"/>
    <w:rsid w:val="00836629"/>
    <w:pPr>
      <w:autoSpaceDE w:val="0"/>
      <w:autoSpaceDN w:val="0"/>
      <w:jc w:val="right"/>
    </w:pPr>
    <w:rPr>
      <w:rFonts w:ascii="Angsana New" w:hAnsi="Angsana New" w:cs="Angsana New"/>
      <w:sz w:val="20"/>
      <w:lang w:bidi="th-TH"/>
    </w:rPr>
  </w:style>
  <w:style w:type="table" w:customStyle="1" w:styleId="TableGridLight1">
    <w:name w:val="Table Grid Light1"/>
    <w:basedOn w:val="TableNormal"/>
    <w:uiPriority w:val="40"/>
    <w:rsid w:val="0083662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83662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เนื้อเรื่อง"/>
    <w:basedOn w:val="Normal"/>
    <w:rsid w:val="00836629"/>
    <w:pPr>
      <w:spacing w:line="240" w:lineRule="auto"/>
      <w:ind w:right="386"/>
    </w:pPr>
    <w:rPr>
      <w:rFonts w:ascii="PSLChalalaiClassicas" w:eastAsia="PSLChalalaiClassicas" w:hAnsi="PSLChalalaiClassicas" w:cs="PSLChalalaiClassicas"/>
      <w:noProof/>
      <w:color w:val="000080"/>
      <w:sz w:val="28"/>
      <w:szCs w:val="28"/>
      <w:lang w:val="en-US" w:bidi="th-TH"/>
    </w:rPr>
  </w:style>
  <w:style w:type="paragraph" w:styleId="BodyTextIndent3">
    <w:name w:val="Body Text Indent 3"/>
    <w:basedOn w:val="Normal"/>
    <w:link w:val="BodyTextIndent3Char"/>
    <w:uiPriority w:val="99"/>
    <w:rsid w:val="00836629"/>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836629"/>
    <w:rPr>
      <w:color w:val="000000"/>
      <w:sz w:val="24"/>
      <w:szCs w:val="24"/>
    </w:rPr>
  </w:style>
  <w:style w:type="character" w:customStyle="1" w:styleId="ListParagraphChar">
    <w:name w:val="List Paragraph Char"/>
    <w:link w:val="ListParagraph"/>
    <w:uiPriority w:val="34"/>
    <w:locked/>
    <w:rsid w:val="008957FB"/>
    <w:rPr>
      <w:sz w:val="22"/>
      <w:lang w:val="en-GB" w:bidi="ar-SA"/>
    </w:rPr>
  </w:style>
  <w:style w:type="character" w:customStyle="1" w:styleId="ui-provider">
    <w:name w:val="ui-provider"/>
    <w:basedOn w:val="DefaultParagraphFont"/>
    <w:rsid w:val="00FA3A58"/>
  </w:style>
  <w:style w:type="paragraph" w:styleId="NormalWeb">
    <w:name w:val="Normal (Web)"/>
    <w:basedOn w:val="Normal"/>
    <w:semiHidden/>
    <w:unhideWhenUsed/>
    <w:rsid w:val="00DD38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832650">
      <w:bodyDiv w:val="1"/>
      <w:marLeft w:val="0"/>
      <w:marRight w:val="0"/>
      <w:marTop w:val="0"/>
      <w:marBottom w:val="0"/>
      <w:divBdr>
        <w:top w:val="none" w:sz="0" w:space="0" w:color="auto"/>
        <w:left w:val="none" w:sz="0" w:space="0" w:color="auto"/>
        <w:bottom w:val="none" w:sz="0" w:space="0" w:color="auto"/>
        <w:right w:val="none" w:sz="0" w:space="0" w:color="auto"/>
      </w:divBdr>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51013743">
      <w:bodyDiv w:val="1"/>
      <w:marLeft w:val="0"/>
      <w:marRight w:val="0"/>
      <w:marTop w:val="0"/>
      <w:marBottom w:val="0"/>
      <w:divBdr>
        <w:top w:val="none" w:sz="0" w:space="0" w:color="auto"/>
        <w:left w:val="none" w:sz="0" w:space="0" w:color="auto"/>
        <w:bottom w:val="none" w:sz="0" w:space="0" w:color="auto"/>
        <w:right w:val="none" w:sz="0" w:space="0" w:color="auto"/>
      </w:divBdr>
      <w:divsChild>
        <w:div w:id="630289930">
          <w:marLeft w:val="0"/>
          <w:marRight w:val="0"/>
          <w:marTop w:val="0"/>
          <w:marBottom w:val="0"/>
          <w:divBdr>
            <w:top w:val="none" w:sz="0" w:space="0" w:color="auto"/>
            <w:left w:val="none" w:sz="0" w:space="0" w:color="auto"/>
            <w:bottom w:val="none" w:sz="0" w:space="0" w:color="auto"/>
            <w:right w:val="none" w:sz="0" w:space="0" w:color="auto"/>
          </w:divBdr>
          <w:divsChild>
            <w:div w:id="875580739">
              <w:marLeft w:val="0"/>
              <w:marRight w:val="0"/>
              <w:marTop w:val="0"/>
              <w:marBottom w:val="0"/>
              <w:divBdr>
                <w:top w:val="none" w:sz="0" w:space="0" w:color="auto"/>
                <w:left w:val="none" w:sz="0" w:space="0" w:color="auto"/>
                <w:bottom w:val="none" w:sz="0" w:space="0" w:color="auto"/>
                <w:right w:val="none" w:sz="0" w:space="0" w:color="auto"/>
              </w:divBdr>
              <w:divsChild>
                <w:div w:id="2060663833">
                  <w:marLeft w:val="0"/>
                  <w:marRight w:val="0"/>
                  <w:marTop w:val="0"/>
                  <w:marBottom w:val="0"/>
                  <w:divBdr>
                    <w:top w:val="none" w:sz="0" w:space="0" w:color="auto"/>
                    <w:left w:val="none" w:sz="0" w:space="0" w:color="auto"/>
                    <w:bottom w:val="none" w:sz="0" w:space="0" w:color="auto"/>
                    <w:right w:val="none" w:sz="0" w:space="0" w:color="auto"/>
                  </w:divBdr>
                  <w:divsChild>
                    <w:div w:id="20823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8125253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751390650">
      <w:bodyDiv w:val="1"/>
      <w:marLeft w:val="0"/>
      <w:marRight w:val="0"/>
      <w:marTop w:val="0"/>
      <w:marBottom w:val="0"/>
      <w:divBdr>
        <w:top w:val="none" w:sz="0" w:space="0" w:color="auto"/>
        <w:left w:val="none" w:sz="0" w:space="0" w:color="auto"/>
        <w:bottom w:val="none" w:sz="0" w:space="0" w:color="auto"/>
        <w:right w:val="none" w:sz="0" w:space="0" w:color="auto"/>
      </w:divBdr>
      <w:divsChild>
        <w:div w:id="689334861">
          <w:marLeft w:val="0"/>
          <w:marRight w:val="0"/>
          <w:marTop w:val="0"/>
          <w:marBottom w:val="0"/>
          <w:divBdr>
            <w:top w:val="none" w:sz="0" w:space="0" w:color="auto"/>
            <w:left w:val="none" w:sz="0" w:space="0" w:color="auto"/>
            <w:bottom w:val="none" w:sz="0" w:space="0" w:color="auto"/>
            <w:right w:val="none" w:sz="0" w:space="0" w:color="auto"/>
          </w:divBdr>
          <w:divsChild>
            <w:div w:id="2016495809">
              <w:marLeft w:val="0"/>
              <w:marRight w:val="0"/>
              <w:marTop w:val="0"/>
              <w:marBottom w:val="0"/>
              <w:divBdr>
                <w:top w:val="none" w:sz="0" w:space="0" w:color="auto"/>
                <w:left w:val="none" w:sz="0" w:space="0" w:color="auto"/>
                <w:bottom w:val="none" w:sz="0" w:space="0" w:color="auto"/>
                <w:right w:val="none" w:sz="0" w:space="0" w:color="auto"/>
              </w:divBdr>
              <w:divsChild>
                <w:div w:id="1136334309">
                  <w:marLeft w:val="0"/>
                  <w:marRight w:val="0"/>
                  <w:marTop w:val="0"/>
                  <w:marBottom w:val="0"/>
                  <w:divBdr>
                    <w:top w:val="none" w:sz="0" w:space="0" w:color="auto"/>
                    <w:left w:val="none" w:sz="0" w:space="0" w:color="auto"/>
                    <w:bottom w:val="none" w:sz="0" w:space="0" w:color="auto"/>
                    <w:right w:val="none" w:sz="0" w:space="0" w:color="auto"/>
                  </w:divBdr>
                  <w:divsChild>
                    <w:div w:id="3637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87650629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09061432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537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359605">
      <w:bodyDiv w:val="1"/>
      <w:marLeft w:val="0"/>
      <w:marRight w:val="0"/>
      <w:marTop w:val="0"/>
      <w:marBottom w:val="0"/>
      <w:divBdr>
        <w:top w:val="none" w:sz="0" w:space="0" w:color="auto"/>
        <w:left w:val="none" w:sz="0" w:space="0" w:color="auto"/>
        <w:bottom w:val="none" w:sz="0" w:space="0" w:color="auto"/>
        <w:right w:val="none" w:sz="0" w:space="0" w:color="auto"/>
      </w:divBdr>
    </w:div>
    <w:div w:id="2003922032">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6590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5" ma:contentTypeDescription="สร้างเอกสารใหม่" ma:contentTypeScope="" ma:versionID="777b9b9eaf0c39bca64ac6765264fd46">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59f91943c28278d93dd58397e0754447"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SearchProperties" minOccurs="0"/>
                <xsd:element ref="ns2:MediaServiceObjectDetectorVersion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6f3e774-08ee-4ddf-b871-940ed3e098f5}"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517A8-D782-46D8-9F85-CFC440830317}">
  <ds:schemaRefs>
    <ds:schemaRef ds:uri="http://schemas.microsoft.com/sharepoint/v3/contenttype/forms"/>
  </ds:schemaRefs>
</ds:datastoreItem>
</file>

<file path=customXml/itemProps2.xml><?xml version="1.0" encoding="utf-8"?>
<ds:datastoreItem xmlns:ds="http://schemas.openxmlformats.org/officeDocument/2006/customXml" ds:itemID="{2286E69A-1DDD-4098-8A31-25EC68E861F9}">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customXml/itemProps3.xml><?xml version="1.0" encoding="utf-8"?>
<ds:datastoreItem xmlns:ds="http://schemas.openxmlformats.org/officeDocument/2006/customXml" ds:itemID="{C373924F-09AE-465D-ADAE-89A68A23BCBF}"/>
</file>

<file path=customXml/itemProps4.xml><?xml version="1.0" encoding="utf-8"?>
<ds:datastoreItem xmlns:ds="http://schemas.openxmlformats.org/officeDocument/2006/customXml" ds:itemID="{7A7B5845-3E5B-47C8-85BE-303BB2278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3392</TotalTime>
  <Pages>16</Pages>
  <Words>25235</Words>
  <Characters>143846</Characters>
  <Application>Microsoft Office Word</Application>
  <DocSecurity>0</DocSecurity>
  <Lines>1198</Lines>
  <Paragraphs>337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Pasinee Nawasiri</cp:lastModifiedBy>
  <cp:revision>1812</cp:revision>
  <cp:lastPrinted>2025-03-31T10:12:00Z</cp:lastPrinted>
  <dcterms:created xsi:type="dcterms:W3CDTF">2024-06-16T03:12:00Z</dcterms:created>
  <dcterms:modified xsi:type="dcterms:W3CDTF">2025-03-31T10:13:00Z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0x010100B99B34508619BA478EBD26BF2071128F</vt:lpwstr>
  </property>
  <property fmtid="{D5CDD505-2E9C-101B-9397-08002B2CF9AE}" pid="5" name="GrammarlyDocumentId">
    <vt:lpwstr>5e9bb43111de345e6ed4977da2ffcbbab292e3daf17a528f2e419a78b4306b71</vt:lpwstr>
  </property>
  <property fmtid="{D5CDD505-2E9C-101B-9397-08002B2CF9AE}" pid="6" name="MediaServiceImageTags">
    <vt:lpwstr/>
  </property>
</Properties>
</file>